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7997" w14:textId="77777777" w:rsidR="003317A3" w:rsidRPr="00A1793F" w:rsidRDefault="001C258F"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r w:rsidRPr="00A1793F">
        <w:rPr>
          <w:rFonts w:ascii="Arial" w:hAnsi="Arial" w:cs="Arial"/>
          <w:noProof/>
          <w:lang w:bidi="kn-IN"/>
        </w:rPr>
        <w:drawing>
          <wp:anchor distT="0" distB="0" distL="114300" distR="114300" simplePos="0" relativeHeight="251658241" behindDoc="0" locked="0" layoutInCell="1" allowOverlap="1" wp14:anchorId="344DAB50" wp14:editId="09C47078">
            <wp:simplePos x="0" y="0"/>
            <wp:positionH relativeFrom="column">
              <wp:posOffset>2247265</wp:posOffset>
            </wp:positionH>
            <wp:positionV relativeFrom="paragraph">
              <wp:posOffset>-81280</wp:posOffset>
            </wp:positionV>
            <wp:extent cx="1265555" cy="1289050"/>
            <wp:effectExtent l="0" t="0" r="0" b="0"/>
            <wp:wrapNone/>
            <wp:docPr id="9"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555"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93F">
        <w:rPr>
          <w:rFonts w:ascii="Arial" w:hAnsi="Arial" w:cs="Arial"/>
          <w:noProof/>
          <w:lang w:bidi="kn-IN"/>
        </w:rPr>
        <mc:AlternateContent>
          <mc:Choice Requires="wps">
            <w:drawing>
              <wp:anchor distT="0" distB="0" distL="114300" distR="114300" simplePos="0" relativeHeight="251658242" behindDoc="0" locked="0" layoutInCell="1" allowOverlap="1" wp14:anchorId="200B4968" wp14:editId="6C0BD812">
                <wp:simplePos x="0" y="0"/>
                <wp:positionH relativeFrom="margin">
                  <wp:posOffset>5262245</wp:posOffset>
                </wp:positionH>
                <wp:positionV relativeFrom="margin">
                  <wp:posOffset>-854710</wp:posOffset>
                </wp:positionV>
                <wp:extent cx="849630" cy="501650"/>
                <wp:effectExtent l="0" t="0" r="1270" b="635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9630" cy="501650"/>
                        </a:xfrm>
                        <a:prstGeom prst="rect">
                          <a:avLst/>
                        </a:prstGeom>
                        <a:solidFill>
                          <a:sysClr val="window" lastClr="FFFFFF"/>
                        </a:solidFill>
                        <a:ln w="9525">
                          <a:solidFill>
                            <a:sysClr val="window" lastClr="FFFFFF"/>
                          </a:solidFill>
                          <a:miter lim="800000"/>
                          <a:headEnd/>
                          <a:tailEnd/>
                        </a:ln>
                      </wps:spPr>
                      <wps:txbx>
                        <w:txbxContent>
                          <w:p w14:paraId="7EBF00E9" w14:textId="77777777" w:rsidR="003317A3" w:rsidRDefault="003317A3" w:rsidP="00331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B4968" id="_x0000_t202" coordsize="21600,21600" o:spt="202" path="m,l,21600r21600,l21600,xe">
                <v:stroke joinstyle="miter"/>
                <v:path gradientshapeok="t" o:connecttype="rect"/>
              </v:shapetype>
              <v:shape id="Caixa de texto 217" o:spid="_x0000_s1026" type="#_x0000_t202" style="position:absolute;left:0;text-align:left;margin-left:414.35pt;margin-top:-67.3pt;width:66.9pt;height:3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" fillcolor="window" strokecolor="window">
                <v:path arrowok="t"/>
                <v:textbox>
                  <w:txbxContent>
                    <w:p w14:paraId="7EBF00E9" w14:textId="77777777" w:rsidR="003317A3" w:rsidRDefault="003317A3" w:rsidP="003317A3"/>
                  </w:txbxContent>
                </v:textbox>
                <w10:wrap type="square" anchorx="margin" anchory="margin"/>
              </v:shape>
            </w:pict>
          </mc:Fallback>
        </mc:AlternateContent>
      </w:r>
    </w:p>
    <w:p w14:paraId="75254C07"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32E28EE5"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3890C5AD"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24FC5990"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0004A961"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normaltextrun"/>
          <w:rFonts w:ascii="Arial" w:hAnsi="Arial" w:cs="Arial"/>
          <w:color w:val="000000"/>
        </w:rPr>
        <w:t>PONTIFICÍA UNIVERSIDADE CATÓLICA DE GOIÁS</w:t>
      </w:r>
    </w:p>
    <w:p w14:paraId="4DE2AD54"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normaltextrun"/>
          <w:rFonts w:ascii="Arial" w:hAnsi="Arial" w:cs="Arial"/>
          <w:color w:val="000000"/>
        </w:rPr>
        <w:t>ESCOLA DE CIÊNCIAS SOCIAIS E DA SAÚDE</w:t>
      </w:r>
    </w:p>
    <w:p w14:paraId="0C20471D"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normaltextrun"/>
          <w:rFonts w:ascii="Arial" w:hAnsi="Arial" w:cs="Arial"/>
          <w:color w:val="000000"/>
        </w:rPr>
        <w:t>CURSO DE FONOAUDIOLOGIA</w:t>
      </w:r>
    </w:p>
    <w:p w14:paraId="4D54CB79"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490EB3AD"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540FE211"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eop"/>
          <w:rFonts w:ascii="Arial" w:hAnsi="Arial" w:cs="Arial"/>
          <w:color w:val="000000"/>
        </w:rPr>
      </w:pPr>
      <w:r w:rsidRPr="00A1793F">
        <w:rPr>
          <w:rStyle w:val="eop"/>
          <w:rFonts w:ascii="Arial" w:hAnsi="Arial" w:cs="Arial"/>
          <w:color w:val="000000"/>
        </w:rPr>
        <w:t> </w:t>
      </w:r>
    </w:p>
    <w:p w14:paraId="00608770"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12387E53"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1C52F732"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aps/>
          <w:color w:val="000000"/>
        </w:rPr>
      </w:pPr>
      <w:r w:rsidRPr="00A1793F">
        <w:rPr>
          <w:rFonts w:ascii="Arial" w:hAnsi="Arial" w:cs="Arial"/>
          <w:caps/>
        </w:rPr>
        <w:t>Giovanna Larissa Magalhães de Oliveira</w:t>
      </w:r>
      <w:r w:rsidRPr="00A1793F">
        <w:rPr>
          <w:rStyle w:val="eop"/>
          <w:rFonts w:ascii="Arial" w:hAnsi="Arial" w:cs="Arial"/>
          <w:caps/>
          <w:color w:val="000000"/>
        </w:rPr>
        <w:t> </w:t>
      </w:r>
    </w:p>
    <w:p w14:paraId="35E1EE1F"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scxw190164900"/>
          <w:rFonts w:ascii="Arial" w:hAnsi="Arial" w:cs="Arial"/>
          <w:color w:val="000000"/>
        </w:rPr>
      </w:pP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p>
    <w:p w14:paraId="3778E6B7" w14:textId="699D896E" w:rsidR="003317A3" w:rsidRPr="00A1793F" w:rsidRDefault="003317A3" w:rsidP="003317A3">
      <w:pPr>
        <w:spacing w:after="0" w:line="360" w:lineRule="auto"/>
        <w:ind w:left="0" w:firstLine="0"/>
        <w:jc w:val="center"/>
        <w:rPr>
          <w:rFonts w:ascii="Arial" w:hAnsi="Arial" w:cs="Arial"/>
          <w:b/>
        </w:rPr>
      </w:pPr>
      <w:r w:rsidRPr="00A1793F">
        <w:rPr>
          <w:rFonts w:ascii="Arial" w:hAnsi="Arial" w:cs="Arial"/>
        </w:rPr>
        <w:br/>
      </w:r>
      <w:r w:rsidRPr="00A1793F">
        <w:rPr>
          <w:rFonts w:ascii="Arial" w:hAnsi="Arial" w:cs="Arial"/>
          <w:b/>
        </w:rPr>
        <w:t xml:space="preserve">ANÁLISE DO PROTOCOLO </w:t>
      </w:r>
      <w:r w:rsidR="008961FE">
        <w:rPr>
          <w:rFonts w:ascii="Arial" w:hAnsi="Arial" w:cs="Arial"/>
          <w:b/>
        </w:rPr>
        <w:t xml:space="preserve">ÍNDICE DE </w:t>
      </w:r>
      <w:r w:rsidRPr="00A1793F">
        <w:rPr>
          <w:rFonts w:ascii="Arial" w:hAnsi="Arial" w:cs="Arial"/>
          <w:b/>
        </w:rPr>
        <w:t>D</w:t>
      </w:r>
      <w:r w:rsidR="008961FE">
        <w:rPr>
          <w:rFonts w:ascii="Arial" w:hAnsi="Arial" w:cs="Arial"/>
          <w:b/>
        </w:rPr>
        <w:t xml:space="preserve">ESVANTAGEM PARA O </w:t>
      </w:r>
      <w:r w:rsidRPr="00A1793F">
        <w:rPr>
          <w:rFonts w:ascii="Arial" w:hAnsi="Arial" w:cs="Arial"/>
          <w:b/>
        </w:rPr>
        <w:t>C</w:t>
      </w:r>
      <w:r w:rsidR="008961FE">
        <w:rPr>
          <w:rFonts w:ascii="Arial" w:hAnsi="Arial" w:cs="Arial"/>
          <w:b/>
        </w:rPr>
        <w:t xml:space="preserve">ANTO </w:t>
      </w:r>
      <w:r w:rsidRPr="00A1793F">
        <w:rPr>
          <w:rFonts w:ascii="Arial" w:hAnsi="Arial" w:cs="Arial"/>
          <w:b/>
        </w:rPr>
        <w:t>M</w:t>
      </w:r>
      <w:r w:rsidR="008961FE">
        <w:rPr>
          <w:rFonts w:ascii="Arial" w:hAnsi="Arial" w:cs="Arial"/>
          <w:b/>
        </w:rPr>
        <w:t>ODERNO</w:t>
      </w:r>
      <w:r w:rsidRPr="00A1793F">
        <w:rPr>
          <w:rFonts w:ascii="Arial" w:hAnsi="Arial" w:cs="Arial"/>
          <w:b/>
        </w:rPr>
        <w:t xml:space="preserve"> EM CANTORES POPULARES - REVISÃO NARRATIVA</w:t>
      </w:r>
    </w:p>
    <w:p w14:paraId="3437D0F3" w14:textId="018EEC9C"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normaltextrun"/>
          <w:rFonts w:ascii="Arial" w:hAnsi="Arial" w:cs="Arial"/>
          <w:b/>
          <w:caps/>
          <w:color w:val="000000"/>
        </w:rPr>
        <w:t>  </w:t>
      </w:r>
      <w:r w:rsidRPr="00A1793F">
        <w:rPr>
          <w:rStyle w:val="scxw190164900"/>
          <w:rFonts w:ascii="Arial" w:hAnsi="Arial" w:cs="Arial"/>
          <w:b/>
          <w:caps/>
          <w:color w:val="000000"/>
        </w:rPr>
        <w:t> </w:t>
      </w:r>
      <w:r w:rsidRPr="00A1793F">
        <w:rPr>
          <w:rFonts w:ascii="Arial" w:hAnsi="Arial" w:cs="Arial"/>
          <w:b/>
          <w:caps/>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p>
    <w:p w14:paraId="5C57C547"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2E382E2E"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3C505814"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714FC809" w14:textId="77777777" w:rsidR="003317A3"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62F83CF6" w14:textId="77777777" w:rsidR="00FE3D68" w:rsidRPr="00A1793F" w:rsidRDefault="00FE3D68"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1CB9FA22"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25BD9D61"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764B6076"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normaltextrun"/>
          <w:rFonts w:ascii="Arial" w:hAnsi="Arial" w:cs="Arial"/>
          <w:color w:val="000000"/>
        </w:rPr>
        <w:t>GOIÂNIA</w:t>
      </w:r>
      <w:r w:rsidRPr="00A1793F">
        <w:rPr>
          <w:rStyle w:val="eop"/>
          <w:rFonts w:ascii="Arial" w:hAnsi="Arial" w:cs="Arial"/>
          <w:color w:val="000000"/>
        </w:rPr>
        <w:t> </w:t>
      </w:r>
    </w:p>
    <w:p w14:paraId="44C080FC"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eop"/>
          <w:rFonts w:ascii="Arial" w:hAnsi="Arial" w:cs="Arial"/>
          <w:color w:val="000000"/>
        </w:rPr>
      </w:pPr>
      <w:r w:rsidRPr="00A1793F">
        <w:rPr>
          <w:rStyle w:val="normaltextrun"/>
          <w:rFonts w:ascii="Arial" w:hAnsi="Arial" w:cs="Arial"/>
          <w:color w:val="000000"/>
        </w:rPr>
        <w:t>2025</w:t>
      </w:r>
    </w:p>
    <w:p w14:paraId="28210F9A" w14:textId="77777777" w:rsidR="003317A3" w:rsidRPr="00A1793F" w:rsidRDefault="001C258F" w:rsidP="003317A3">
      <w:pPr>
        <w:pStyle w:val="paragraph"/>
        <w:widowControl w:val="0"/>
        <w:spacing w:before="0" w:beforeAutospacing="0" w:after="0" w:afterAutospacing="0" w:line="360" w:lineRule="auto"/>
        <w:jc w:val="center"/>
        <w:textAlignment w:val="baseline"/>
        <w:rPr>
          <w:rFonts w:ascii="Arial" w:hAnsi="Arial" w:cs="Arial"/>
          <w:caps/>
          <w:color w:val="000000"/>
        </w:rPr>
      </w:pPr>
      <w:r w:rsidRPr="00A1793F">
        <w:rPr>
          <w:rFonts w:ascii="Arial" w:hAnsi="Arial" w:cs="Arial"/>
          <w:noProof/>
          <w:lang w:bidi="kn-IN"/>
        </w:rPr>
        <w:lastRenderedPageBreak/>
        <mc:AlternateContent>
          <mc:Choice Requires="wps">
            <w:drawing>
              <wp:anchor distT="0" distB="0" distL="114300" distR="114300" simplePos="0" relativeHeight="251658240" behindDoc="0" locked="0" layoutInCell="1" allowOverlap="1" wp14:anchorId="1D6D1AB6" wp14:editId="7DA66871">
                <wp:simplePos x="0" y="0"/>
                <wp:positionH relativeFrom="column">
                  <wp:posOffset>5600700</wp:posOffset>
                </wp:positionH>
                <wp:positionV relativeFrom="paragraph">
                  <wp:posOffset>-685800</wp:posOffset>
                </wp:positionV>
                <wp:extent cx="228600" cy="342900"/>
                <wp:effectExtent l="0" t="0" r="0" b="0"/>
                <wp:wrapNone/>
                <wp:docPr id="1448532912" name="Caixa de texto 1448532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D7696" w14:textId="77777777" w:rsidR="003317A3" w:rsidRDefault="003317A3" w:rsidP="00331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D1AB6" id="Caixa de texto 1448532912" o:spid="_x0000_s1027" type="#_x0000_t202" style="position:absolute;left:0;text-align:left;margin-left:441pt;margin-top:-54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" stroked="f">
                <v:path arrowok="t"/>
                <v:textbox>
                  <w:txbxContent>
                    <w:p w14:paraId="1CAD7696" w14:textId="77777777" w:rsidR="003317A3" w:rsidRDefault="003317A3" w:rsidP="003317A3"/>
                  </w:txbxContent>
                </v:textbox>
              </v:shape>
            </w:pict>
          </mc:Fallback>
        </mc:AlternateContent>
      </w:r>
      <w:r w:rsidR="003317A3" w:rsidRPr="00A1793F">
        <w:rPr>
          <w:rStyle w:val="normaltextrun"/>
          <w:rFonts w:ascii="Arial" w:hAnsi="Arial" w:cs="Arial"/>
          <w:caps/>
          <w:color w:val="000000"/>
        </w:rPr>
        <w:t xml:space="preserve"> </w:t>
      </w:r>
      <w:r w:rsidR="003317A3" w:rsidRPr="00A1793F">
        <w:rPr>
          <w:rFonts w:ascii="Arial" w:hAnsi="Arial" w:cs="Arial"/>
          <w:caps/>
        </w:rPr>
        <w:t>Giovanna Larissa Magalhães de Oliveira</w:t>
      </w:r>
    </w:p>
    <w:p w14:paraId="1760486F"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63C79AB8"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eop"/>
          <w:rFonts w:ascii="Arial" w:hAnsi="Arial" w:cs="Arial"/>
          <w:color w:val="000000"/>
        </w:rPr>
      </w:pP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eop"/>
          <w:rFonts w:ascii="Arial" w:hAnsi="Arial" w:cs="Arial"/>
          <w:color w:val="000000"/>
        </w:rPr>
        <w:t> </w:t>
      </w:r>
    </w:p>
    <w:p w14:paraId="7B878139"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eop"/>
          <w:rFonts w:ascii="Arial" w:hAnsi="Arial" w:cs="Arial"/>
          <w:color w:val="000000"/>
        </w:rPr>
      </w:pPr>
    </w:p>
    <w:p w14:paraId="187555A1"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p>
    <w:p w14:paraId="6862C6F2"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30771A5E"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643B4391"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b/>
          <w:color w:val="000000"/>
        </w:rPr>
      </w:pPr>
      <w:r w:rsidRPr="00A1793F">
        <w:rPr>
          <w:rStyle w:val="eop"/>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r w:rsidRPr="00A1793F">
        <w:rPr>
          <w:rStyle w:val="normaltextrun"/>
          <w:rFonts w:ascii="Arial" w:hAnsi="Arial" w:cs="Arial"/>
          <w:color w:val="000000"/>
        </w:rPr>
        <w:t>  </w:t>
      </w:r>
      <w:r w:rsidRPr="00A1793F">
        <w:rPr>
          <w:rStyle w:val="scxw190164900"/>
          <w:rFonts w:ascii="Arial" w:hAnsi="Arial" w:cs="Arial"/>
          <w:color w:val="000000"/>
        </w:rPr>
        <w:t> </w:t>
      </w:r>
      <w:r w:rsidRPr="00A1793F">
        <w:rPr>
          <w:rFonts w:ascii="Arial" w:hAnsi="Arial" w:cs="Arial"/>
          <w:color w:val="000000"/>
        </w:rPr>
        <w:br/>
      </w:r>
    </w:p>
    <w:p w14:paraId="509BED16" w14:textId="77777777" w:rsidR="004B48ED" w:rsidRPr="00A1793F" w:rsidRDefault="004B48ED" w:rsidP="003317A3">
      <w:pPr>
        <w:spacing w:after="0" w:line="360" w:lineRule="auto"/>
        <w:ind w:left="0" w:firstLine="0"/>
        <w:jc w:val="center"/>
        <w:rPr>
          <w:rFonts w:ascii="Arial" w:hAnsi="Arial" w:cs="Arial"/>
          <w:b/>
        </w:rPr>
      </w:pPr>
    </w:p>
    <w:p w14:paraId="08E355EA" w14:textId="77777777" w:rsidR="004B48ED" w:rsidRPr="00A1793F" w:rsidRDefault="004B48ED" w:rsidP="003317A3">
      <w:pPr>
        <w:spacing w:after="0" w:line="360" w:lineRule="auto"/>
        <w:ind w:left="0" w:firstLine="0"/>
        <w:jc w:val="center"/>
        <w:rPr>
          <w:rFonts w:ascii="Arial" w:hAnsi="Arial" w:cs="Arial"/>
          <w:b/>
        </w:rPr>
      </w:pPr>
    </w:p>
    <w:p w14:paraId="14639B39" w14:textId="56753D61" w:rsidR="003317A3" w:rsidRPr="00A1793F" w:rsidRDefault="003317A3" w:rsidP="003317A3">
      <w:pPr>
        <w:spacing w:after="0" w:line="360" w:lineRule="auto"/>
        <w:ind w:left="0" w:firstLine="0"/>
        <w:jc w:val="center"/>
        <w:rPr>
          <w:rFonts w:ascii="Arial" w:hAnsi="Arial" w:cs="Arial"/>
          <w:b/>
        </w:rPr>
      </w:pPr>
      <w:r w:rsidRPr="00A1793F">
        <w:rPr>
          <w:rFonts w:ascii="Arial" w:hAnsi="Arial" w:cs="Arial"/>
          <w:b/>
        </w:rPr>
        <w:t xml:space="preserve">ANÁLISE DO PROTOCOLO </w:t>
      </w:r>
      <w:r w:rsidR="00115E1B">
        <w:rPr>
          <w:rFonts w:ascii="Arial" w:hAnsi="Arial" w:cs="Arial"/>
          <w:b/>
        </w:rPr>
        <w:t xml:space="preserve">ÍNDICE DE </w:t>
      </w:r>
      <w:r w:rsidR="00115E1B" w:rsidRPr="00A1793F">
        <w:rPr>
          <w:rFonts w:ascii="Arial" w:hAnsi="Arial" w:cs="Arial"/>
          <w:b/>
        </w:rPr>
        <w:t>D</w:t>
      </w:r>
      <w:r w:rsidR="00115E1B">
        <w:rPr>
          <w:rFonts w:ascii="Arial" w:hAnsi="Arial" w:cs="Arial"/>
          <w:b/>
        </w:rPr>
        <w:t xml:space="preserve">ESVANTAGEM PARA O </w:t>
      </w:r>
      <w:r w:rsidR="00115E1B" w:rsidRPr="00A1793F">
        <w:rPr>
          <w:rFonts w:ascii="Arial" w:hAnsi="Arial" w:cs="Arial"/>
          <w:b/>
        </w:rPr>
        <w:t>C</w:t>
      </w:r>
      <w:r w:rsidR="00115E1B">
        <w:rPr>
          <w:rFonts w:ascii="Arial" w:hAnsi="Arial" w:cs="Arial"/>
          <w:b/>
        </w:rPr>
        <w:t xml:space="preserve">ANTO </w:t>
      </w:r>
      <w:r w:rsidR="00115E1B" w:rsidRPr="00A1793F">
        <w:rPr>
          <w:rFonts w:ascii="Arial" w:hAnsi="Arial" w:cs="Arial"/>
          <w:b/>
        </w:rPr>
        <w:t>M</w:t>
      </w:r>
      <w:r w:rsidR="00115E1B">
        <w:rPr>
          <w:rFonts w:ascii="Arial" w:hAnsi="Arial" w:cs="Arial"/>
          <w:b/>
        </w:rPr>
        <w:t>ODERNO</w:t>
      </w:r>
      <w:r w:rsidR="00115E1B" w:rsidRPr="00A1793F">
        <w:rPr>
          <w:rFonts w:ascii="Arial" w:hAnsi="Arial" w:cs="Arial"/>
          <w:b/>
        </w:rPr>
        <w:t xml:space="preserve"> </w:t>
      </w:r>
      <w:r w:rsidRPr="00A1793F">
        <w:rPr>
          <w:rFonts w:ascii="Arial" w:hAnsi="Arial" w:cs="Arial"/>
          <w:b/>
        </w:rPr>
        <w:t>EM CANTORES POPULARES - REVISÃO NARRATIVA</w:t>
      </w:r>
    </w:p>
    <w:p w14:paraId="4C468970"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b/>
          <w:color w:val="000000"/>
        </w:rPr>
      </w:pPr>
    </w:p>
    <w:p w14:paraId="49135C36" w14:textId="77777777" w:rsidR="003317A3" w:rsidRPr="00A1793F" w:rsidRDefault="003317A3" w:rsidP="003317A3">
      <w:pPr>
        <w:pStyle w:val="paragraph"/>
        <w:widowControl w:val="0"/>
        <w:spacing w:before="0" w:beforeAutospacing="0" w:after="0" w:afterAutospacing="0" w:line="360" w:lineRule="auto"/>
        <w:textAlignment w:val="baseline"/>
        <w:rPr>
          <w:rStyle w:val="normaltextrun"/>
          <w:rFonts w:ascii="Arial" w:hAnsi="Arial" w:cs="Arial"/>
          <w:color w:val="000000"/>
        </w:rPr>
      </w:pPr>
    </w:p>
    <w:p w14:paraId="06C56B3F" w14:textId="77777777" w:rsidR="003317A3" w:rsidRPr="00A1793F" w:rsidRDefault="003317A3" w:rsidP="003317A3">
      <w:pPr>
        <w:pStyle w:val="paragraph"/>
        <w:widowControl w:val="0"/>
        <w:spacing w:before="0" w:beforeAutospacing="0" w:after="0" w:afterAutospacing="0"/>
        <w:ind w:left="4500"/>
        <w:jc w:val="both"/>
        <w:textAlignment w:val="baseline"/>
        <w:rPr>
          <w:rFonts w:ascii="Arial" w:hAnsi="Arial" w:cs="Arial"/>
          <w:color w:val="000000"/>
        </w:rPr>
      </w:pPr>
      <w:r w:rsidRPr="00A1793F">
        <w:rPr>
          <w:rFonts w:ascii="Arial" w:hAnsi="Arial" w:cs="Arial"/>
          <w:color w:val="000000"/>
        </w:rPr>
        <w:t xml:space="preserve">Trabalho de Conclusão de Curso apresentado à coordenação do curso de Fonoaudiologia, da Escola de Ciências Sociais e da Saúde, da Pontifícia Universidade Católica de Goiás, como requisito parcial à obtenção do título de Bacharel em Fonoaudiologia. </w:t>
      </w:r>
    </w:p>
    <w:p w14:paraId="5EB00B61" w14:textId="77777777" w:rsidR="003317A3" w:rsidRPr="00A1793F" w:rsidRDefault="003317A3" w:rsidP="003317A3">
      <w:pPr>
        <w:pStyle w:val="paragraph"/>
        <w:widowControl w:val="0"/>
        <w:spacing w:before="0" w:beforeAutospacing="0" w:after="0" w:afterAutospacing="0"/>
        <w:ind w:left="4500"/>
        <w:jc w:val="both"/>
        <w:textAlignment w:val="baseline"/>
        <w:rPr>
          <w:rFonts w:ascii="Arial" w:hAnsi="Arial" w:cs="Arial"/>
          <w:color w:val="000000"/>
        </w:rPr>
      </w:pPr>
    </w:p>
    <w:p w14:paraId="22B16A9F" w14:textId="77777777" w:rsidR="003317A3" w:rsidRPr="00A1793F" w:rsidRDefault="003317A3" w:rsidP="003317A3">
      <w:pPr>
        <w:pStyle w:val="paragraph"/>
        <w:widowControl w:val="0"/>
        <w:spacing w:before="0" w:beforeAutospacing="0" w:after="0" w:afterAutospacing="0"/>
        <w:ind w:left="4500"/>
        <w:jc w:val="both"/>
        <w:textAlignment w:val="baseline"/>
        <w:rPr>
          <w:rFonts w:ascii="Arial" w:hAnsi="Arial" w:cs="Arial"/>
          <w:color w:val="000000"/>
        </w:rPr>
      </w:pPr>
      <w:r w:rsidRPr="00A1793F">
        <w:rPr>
          <w:rFonts w:ascii="Arial" w:hAnsi="Arial" w:cs="Arial"/>
          <w:color w:val="000000"/>
        </w:rPr>
        <w:t>Orientadora: Profa. Ma. Tânia Maestrelli.</w:t>
      </w:r>
      <w:r w:rsidRPr="00A1793F">
        <w:rPr>
          <w:rStyle w:val="eop"/>
          <w:rFonts w:ascii="Arial" w:hAnsi="Arial" w:cs="Arial"/>
          <w:color w:val="000000"/>
        </w:rPr>
        <w:t> </w:t>
      </w:r>
    </w:p>
    <w:p w14:paraId="0B541C33"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34CA7A1D"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eop"/>
          <w:rFonts w:ascii="Arial" w:hAnsi="Arial" w:cs="Arial"/>
          <w:color w:val="000000"/>
        </w:rPr>
        <w:t> </w:t>
      </w:r>
    </w:p>
    <w:p w14:paraId="56BB7D1B"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71BB5517"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3ABC3CDB"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62776DCE"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p>
    <w:p w14:paraId="1ABC6648" w14:textId="77777777" w:rsidR="003317A3" w:rsidRPr="00A1793F" w:rsidRDefault="003317A3" w:rsidP="003317A3">
      <w:pPr>
        <w:pStyle w:val="paragraph"/>
        <w:widowControl w:val="0"/>
        <w:spacing w:before="0" w:beforeAutospacing="0" w:after="0" w:afterAutospacing="0" w:line="360" w:lineRule="auto"/>
        <w:jc w:val="center"/>
        <w:textAlignment w:val="baseline"/>
        <w:rPr>
          <w:rFonts w:ascii="Arial" w:hAnsi="Arial" w:cs="Arial"/>
          <w:color w:val="000000"/>
        </w:rPr>
      </w:pPr>
      <w:r w:rsidRPr="00A1793F">
        <w:rPr>
          <w:rStyle w:val="normaltextrun"/>
          <w:rFonts w:ascii="Arial" w:hAnsi="Arial" w:cs="Arial"/>
          <w:color w:val="000000"/>
        </w:rPr>
        <w:t>GOIÂNIA</w:t>
      </w:r>
    </w:p>
    <w:p w14:paraId="48ACA7F4" w14:textId="77777777" w:rsidR="003317A3" w:rsidRPr="00A1793F" w:rsidRDefault="003317A3" w:rsidP="003317A3">
      <w:pPr>
        <w:pStyle w:val="paragraph"/>
        <w:widowControl w:val="0"/>
        <w:spacing w:before="0" w:beforeAutospacing="0" w:after="0" w:afterAutospacing="0" w:line="360" w:lineRule="auto"/>
        <w:jc w:val="center"/>
        <w:textAlignment w:val="baseline"/>
        <w:rPr>
          <w:rStyle w:val="normaltextrun"/>
          <w:rFonts w:ascii="Arial" w:hAnsi="Arial" w:cs="Arial"/>
          <w:color w:val="000000"/>
        </w:rPr>
      </w:pPr>
      <w:r w:rsidRPr="00A1793F">
        <w:rPr>
          <w:rStyle w:val="normaltextrun"/>
          <w:rFonts w:ascii="Arial" w:hAnsi="Arial" w:cs="Arial"/>
          <w:color w:val="000000"/>
        </w:rPr>
        <w:t>2025</w:t>
      </w:r>
    </w:p>
    <w:p w14:paraId="22B426A4" w14:textId="66631E85" w:rsidR="00576AD2" w:rsidRPr="00A1793F" w:rsidRDefault="00576AD2" w:rsidP="003317A3">
      <w:pPr>
        <w:spacing w:after="0" w:line="360" w:lineRule="auto"/>
        <w:ind w:left="0" w:firstLine="0"/>
        <w:jc w:val="center"/>
        <w:rPr>
          <w:rFonts w:ascii="Arial" w:hAnsi="Arial" w:cs="Arial"/>
          <w:b/>
        </w:rPr>
      </w:pPr>
      <w:r w:rsidRPr="00A1793F">
        <w:rPr>
          <w:rFonts w:ascii="Arial" w:hAnsi="Arial" w:cs="Arial"/>
          <w:b/>
        </w:rPr>
        <w:lastRenderedPageBreak/>
        <w:t xml:space="preserve">ANÁLISE DO PROTOCOLO </w:t>
      </w:r>
      <w:r w:rsidR="00115E1B">
        <w:rPr>
          <w:rFonts w:ascii="Arial" w:hAnsi="Arial" w:cs="Arial"/>
          <w:b/>
        </w:rPr>
        <w:t xml:space="preserve">ÍNDICE DE </w:t>
      </w:r>
      <w:r w:rsidR="00115E1B" w:rsidRPr="00A1793F">
        <w:rPr>
          <w:rFonts w:ascii="Arial" w:hAnsi="Arial" w:cs="Arial"/>
          <w:b/>
        </w:rPr>
        <w:t>D</w:t>
      </w:r>
      <w:r w:rsidR="00115E1B">
        <w:rPr>
          <w:rFonts w:ascii="Arial" w:hAnsi="Arial" w:cs="Arial"/>
          <w:b/>
        </w:rPr>
        <w:t xml:space="preserve">ESVANTAGEM PARA O </w:t>
      </w:r>
      <w:r w:rsidR="00115E1B" w:rsidRPr="00A1793F">
        <w:rPr>
          <w:rFonts w:ascii="Arial" w:hAnsi="Arial" w:cs="Arial"/>
          <w:b/>
        </w:rPr>
        <w:t>C</w:t>
      </w:r>
      <w:r w:rsidR="00115E1B">
        <w:rPr>
          <w:rFonts w:ascii="Arial" w:hAnsi="Arial" w:cs="Arial"/>
          <w:b/>
        </w:rPr>
        <w:t xml:space="preserve">ANTO </w:t>
      </w:r>
      <w:r w:rsidR="00115E1B" w:rsidRPr="00A1793F">
        <w:rPr>
          <w:rFonts w:ascii="Arial" w:hAnsi="Arial" w:cs="Arial"/>
          <w:b/>
        </w:rPr>
        <w:t>M</w:t>
      </w:r>
      <w:r w:rsidR="00115E1B">
        <w:rPr>
          <w:rFonts w:ascii="Arial" w:hAnsi="Arial" w:cs="Arial"/>
          <w:b/>
        </w:rPr>
        <w:t>ODERNO</w:t>
      </w:r>
      <w:r w:rsidR="00115E1B" w:rsidRPr="00A1793F">
        <w:rPr>
          <w:rFonts w:ascii="Arial" w:hAnsi="Arial" w:cs="Arial"/>
          <w:b/>
        </w:rPr>
        <w:t xml:space="preserve"> </w:t>
      </w:r>
      <w:r w:rsidRPr="00A1793F">
        <w:rPr>
          <w:rFonts w:ascii="Arial" w:hAnsi="Arial" w:cs="Arial"/>
          <w:b/>
        </w:rPr>
        <w:t>EM CANTORES POPULARES - REVISÃO NARRATIVA</w:t>
      </w:r>
    </w:p>
    <w:p w14:paraId="743B23BD" w14:textId="77777777" w:rsidR="00576AD2" w:rsidRPr="00A1793F" w:rsidRDefault="00576AD2" w:rsidP="003317A3">
      <w:pPr>
        <w:spacing w:after="0"/>
        <w:ind w:left="0" w:firstLine="0"/>
        <w:rPr>
          <w:rFonts w:ascii="Arial" w:hAnsi="Arial" w:cs="Arial"/>
        </w:rPr>
      </w:pPr>
      <w:r w:rsidRPr="00A1793F">
        <w:rPr>
          <w:rFonts w:ascii="Arial" w:hAnsi="Arial" w:cs="Arial"/>
        </w:rPr>
        <w:t xml:space="preserve"> </w:t>
      </w:r>
    </w:p>
    <w:p w14:paraId="1BD6F26A" w14:textId="77777777" w:rsidR="003317A3" w:rsidRPr="00A1793F" w:rsidRDefault="00576AD2" w:rsidP="003317A3">
      <w:pPr>
        <w:spacing w:after="0"/>
        <w:ind w:left="0" w:firstLine="0"/>
        <w:jc w:val="right"/>
        <w:rPr>
          <w:rFonts w:ascii="Arial" w:hAnsi="Arial" w:cs="Arial"/>
          <w:sz w:val="22"/>
          <w:szCs w:val="22"/>
        </w:rPr>
      </w:pPr>
      <w:r w:rsidRPr="00A1793F">
        <w:rPr>
          <w:rFonts w:ascii="Arial" w:hAnsi="Arial" w:cs="Arial"/>
          <w:sz w:val="22"/>
          <w:szCs w:val="22"/>
        </w:rPr>
        <w:t>Giovann</w:t>
      </w:r>
      <w:r w:rsidR="003317A3" w:rsidRPr="00A1793F">
        <w:rPr>
          <w:rFonts w:ascii="Arial" w:hAnsi="Arial" w:cs="Arial"/>
          <w:sz w:val="22"/>
          <w:szCs w:val="22"/>
        </w:rPr>
        <w:t>a Larissa Magalhães de Oliveira</w:t>
      </w:r>
      <w:r w:rsidRPr="00A1793F">
        <w:rPr>
          <w:rFonts w:ascii="Arial" w:hAnsi="Arial" w:cs="Arial"/>
          <w:sz w:val="22"/>
          <w:szCs w:val="22"/>
          <w:vertAlign w:val="superscript"/>
        </w:rPr>
        <w:t>1</w:t>
      </w:r>
      <w:r w:rsidRPr="00A1793F">
        <w:rPr>
          <w:rFonts w:ascii="Arial" w:hAnsi="Arial" w:cs="Arial"/>
          <w:sz w:val="22"/>
          <w:szCs w:val="22"/>
        </w:rPr>
        <w:t xml:space="preserve"> </w:t>
      </w:r>
    </w:p>
    <w:p w14:paraId="201E7D70" w14:textId="77777777" w:rsidR="00576AD2" w:rsidRPr="00A1793F" w:rsidRDefault="003317A3" w:rsidP="003317A3">
      <w:pPr>
        <w:spacing w:after="0"/>
        <w:ind w:left="0" w:firstLine="0"/>
        <w:jc w:val="right"/>
        <w:rPr>
          <w:rFonts w:ascii="Arial" w:hAnsi="Arial" w:cs="Arial"/>
          <w:sz w:val="22"/>
          <w:szCs w:val="22"/>
        </w:rPr>
      </w:pPr>
      <w:r w:rsidRPr="00A1793F">
        <w:rPr>
          <w:rFonts w:ascii="Arial" w:hAnsi="Arial" w:cs="Arial"/>
          <w:sz w:val="22"/>
          <w:szCs w:val="22"/>
        </w:rPr>
        <w:t>Tânia Maestrelli Ribas</w:t>
      </w:r>
      <w:r w:rsidR="00576AD2" w:rsidRPr="00A1793F">
        <w:rPr>
          <w:rFonts w:ascii="Arial" w:hAnsi="Arial" w:cs="Arial"/>
          <w:sz w:val="22"/>
          <w:szCs w:val="22"/>
          <w:vertAlign w:val="superscript"/>
        </w:rPr>
        <w:t>2</w:t>
      </w:r>
    </w:p>
    <w:p w14:paraId="4CBEFC9E" w14:textId="77777777" w:rsidR="00576AD2" w:rsidRPr="00A1793F" w:rsidRDefault="00576AD2" w:rsidP="003317A3">
      <w:pPr>
        <w:spacing w:after="0"/>
        <w:ind w:left="0" w:firstLine="0"/>
        <w:jc w:val="right"/>
        <w:rPr>
          <w:rFonts w:ascii="Arial" w:hAnsi="Arial" w:cs="Arial"/>
          <w:sz w:val="22"/>
          <w:szCs w:val="22"/>
        </w:rPr>
      </w:pPr>
      <w:r w:rsidRPr="00A1793F">
        <w:rPr>
          <w:rFonts w:ascii="Arial" w:hAnsi="Arial" w:cs="Arial"/>
          <w:sz w:val="22"/>
          <w:szCs w:val="22"/>
        </w:rPr>
        <w:t xml:space="preserve"> </w:t>
      </w:r>
    </w:p>
    <w:p w14:paraId="55EE0573" w14:textId="77777777" w:rsidR="003317A3" w:rsidRPr="00A1793F" w:rsidRDefault="003317A3" w:rsidP="003317A3">
      <w:pPr>
        <w:pStyle w:val="paragraph"/>
        <w:widowControl w:val="0"/>
        <w:spacing w:before="0" w:beforeAutospacing="0" w:after="0" w:afterAutospacing="0"/>
        <w:jc w:val="both"/>
        <w:textAlignment w:val="baseline"/>
        <w:rPr>
          <w:rFonts w:ascii="Arial" w:hAnsi="Arial" w:cs="Arial"/>
          <w:color w:val="000000"/>
          <w:sz w:val="20"/>
          <w:szCs w:val="20"/>
        </w:rPr>
      </w:pPr>
      <w:r w:rsidRPr="00A1793F">
        <w:rPr>
          <w:rFonts w:ascii="Arial" w:hAnsi="Arial" w:cs="Arial"/>
          <w:color w:val="000000"/>
        </w:rPr>
        <w:t xml:space="preserve">¹ </w:t>
      </w:r>
      <w:r w:rsidRPr="00A1793F">
        <w:rPr>
          <w:rFonts w:ascii="Arial" w:hAnsi="Arial" w:cs="Arial"/>
          <w:color w:val="000000"/>
          <w:sz w:val="20"/>
          <w:szCs w:val="20"/>
        </w:rPr>
        <w:t xml:space="preserve">Acadêmica do curso de Fonoaudiologia da PUC Goiás. </w:t>
      </w:r>
    </w:p>
    <w:p w14:paraId="2753F4A1" w14:textId="77777777" w:rsidR="003317A3" w:rsidRPr="00A1793F" w:rsidRDefault="003317A3" w:rsidP="003317A3">
      <w:pPr>
        <w:pStyle w:val="paragraph"/>
        <w:widowControl w:val="0"/>
        <w:spacing w:before="0" w:beforeAutospacing="0" w:after="0" w:afterAutospacing="0"/>
        <w:jc w:val="both"/>
        <w:textAlignment w:val="baseline"/>
        <w:rPr>
          <w:rStyle w:val="normaltextrun"/>
          <w:rFonts w:ascii="Arial" w:hAnsi="Arial" w:cs="Arial"/>
          <w:color w:val="000000"/>
          <w:sz w:val="20"/>
          <w:szCs w:val="20"/>
        </w:rPr>
      </w:pPr>
      <w:r w:rsidRPr="00A1793F">
        <w:rPr>
          <w:rFonts w:ascii="Arial" w:hAnsi="Arial" w:cs="Arial"/>
          <w:color w:val="000000"/>
          <w:sz w:val="20"/>
          <w:szCs w:val="20"/>
        </w:rPr>
        <w:t xml:space="preserve">² </w:t>
      </w:r>
      <w:r w:rsidRPr="00A1793F">
        <w:rPr>
          <w:rFonts w:ascii="Arial" w:hAnsi="Arial" w:cs="Arial"/>
          <w:color w:val="000000"/>
          <w:sz w:val="20"/>
          <w:szCs w:val="20"/>
          <w:shd w:val="clear" w:color="auto" w:fill="FFFFFF"/>
        </w:rPr>
        <w:t>Graduada em Fonoaudiologia pela Pontifícia Universidade Católica de São Paulo (1984). Especialista em Distúrbios da Comunicação Oral pela Universidade Católica de Goiás (1989). Especialista em voz pelo Conselho Federal de Fonoaudiologia (2005). Mestre em Ciências da Saúde pela Universidade Federal de Goiás (2012). Doutora em Ciências da Saúde pela UFG (2018). </w:t>
      </w:r>
    </w:p>
    <w:p w14:paraId="5ADC94E3" w14:textId="77777777" w:rsidR="003317A3" w:rsidRPr="00762C86" w:rsidRDefault="003317A3" w:rsidP="003317A3">
      <w:pPr>
        <w:spacing w:after="0"/>
        <w:ind w:left="0" w:firstLine="0"/>
        <w:rPr>
          <w:rFonts w:ascii="Arial" w:hAnsi="Arial" w:cs="Arial"/>
          <w:sz w:val="22"/>
          <w:szCs w:val="22"/>
        </w:rPr>
      </w:pPr>
    </w:p>
    <w:p w14:paraId="5B489E7B" w14:textId="77777777" w:rsidR="00576AD2" w:rsidRPr="00762C86" w:rsidRDefault="00576AD2" w:rsidP="003317A3">
      <w:pPr>
        <w:spacing w:after="0"/>
        <w:ind w:left="0" w:firstLine="0"/>
        <w:rPr>
          <w:rFonts w:ascii="Arial" w:hAnsi="Arial" w:cs="Arial"/>
          <w:b/>
          <w:sz w:val="22"/>
          <w:szCs w:val="22"/>
        </w:rPr>
      </w:pPr>
      <w:r w:rsidRPr="00762C86">
        <w:rPr>
          <w:rFonts w:ascii="Arial" w:hAnsi="Arial" w:cs="Arial"/>
          <w:b/>
          <w:sz w:val="22"/>
          <w:szCs w:val="22"/>
        </w:rPr>
        <w:t xml:space="preserve">RESUMO </w:t>
      </w:r>
    </w:p>
    <w:p w14:paraId="0BF4C29B" w14:textId="77777777" w:rsidR="00576AD2" w:rsidRPr="00762C86" w:rsidRDefault="00576AD2" w:rsidP="003317A3">
      <w:pPr>
        <w:spacing w:after="0"/>
        <w:ind w:left="0" w:firstLine="0"/>
        <w:rPr>
          <w:rFonts w:ascii="Arial" w:hAnsi="Arial" w:cs="Arial"/>
          <w:sz w:val="22"/>
          <w:szCs w:val="22"/>
        </w:rPr>
      </w:pPr>
      <w:r w:rsidRPr="00762C86">
        <w:rPr>
          <w:rFonts w:ascii="Arial" w:hAnsi="Arial" w:cs="Arial"/>
          <w:sz w:val="22"/>
          <w:szCs w:val="22"/>
        </w:rPr>
        <w:t xml:space="preserve"> </w:t>
      </w:r>
    </w:p>
    <w:p w14:paraId="47DA79B1" w14:textId="22712203" w:rsidR="00A1793F" w:rsidRPr="00762C86" w:rsidRDefault="00A1793F" w:rsidP="00A1793F">
      <w:pPr>
        <w:spacing w:after="0"/>
        <w:ind w:left="-5" w:right="-1"/>
        <w:rPr>
          <w:rFonts w:ascii="Arial" w:hAnsi="Arial" w:cs="Arial"/>
          <w:sz w:val="22"/>
          <w:szCs w:val="22"/>
        </w:rPr>
      </w:pPr>
      <w:r w:rsidRPr="00762C86">
        <w:rPr>
          <w:rFonts w:ascii="Arial" w:hAnsi="Arial" w:cs="Arial"/>
          <w:b/>
          <w:sz w:val="22"/>
          <w:szCs w:val="22"/>
        </w:rPr>
        <w:t>Introdução:</w:t>
      </w:r>
      <w:r w:rsidRPr="00762C86">
        <w:rPr>
          <w:rFonts w:ascii="Arial" w:hAnsi="Arial" w:cs="Arial"/>
          <w:sz w:val="22"/>
          <w:szCs w:val="22"/>
        </w:rPr>
        <w:t xml:space="preserve"> É importante destacar que o profissional da voz, especialmente o cantor, pode ou não apresentar alterações na laringe, mas frequentemente utiliza de forma inadequada os mecanismos fisiológicos da voz. Assim, os protocolos de autoavaliação vocal integram a avaliação multidimensional da voz e são elaborados com diferentes enfoques, influenciando a percepção individual analisada. </w:t>
      </w:r>
      <w:r w:rsidRPr="00762C86">
        <w:rPr>
          <w:rFonts w:ascii="Arial" w:hAnsi="Arial" w:cs="Arial"/>
          <w:b/>
          <w:sz w:val="22"/>
          <w:szCs w:val="22"/>
        </w:rPr>
        <w:t>Objetivo:</w:t>
      </w:r>
      <w:r w:rsidRPr="00762C86">
        <w:rPr>
          <w:rFonts w:ascii="Arial" w:hAnsi="Arial" w:cs="Arial"/>
          <w:sz w:val="22"/>
          <w:szCs w:val="22"/>
        </w:rPr>
        <w:t xml:space="preserve"> Identificar e comparar o domínio mais afetado nos índices de desvantagem vocal em cantores populares. </w:t>
      </w:r>
      <w:r w:rsidRPr="00762C86">
        <w:rPr>
          <w:rFonts w:ascii="Arial" w:hAnsi="Arial" w:cs="Arial"/>
          <w:b/>
          <w:sz w:val="22"/>
          <w:szCs w:val="22"/>
        </w:rPr>
        <w:t>Método:</w:t>
      </w:r>
      <w:r w:rsidRPr="00762C86">
        <w:rPr>
          <w:rFonts w:ascii="Arial" w:hAnsi="Arial" w:cs="Arial"/>
          <w:sz w:val="22"/>
          <w:szCs w:val="22"/>
        </w:rPr>
        <w:t xml:space="preserve"> Trata-se de uma revisão narrativa, com seleção de </w:t>
      </w:r>
      <w:r w:rsidR="003E40FC" w:rsidRPr="00762C86">
        <w:rPr>
          <w:rFonts w:ascii="Arial" w:hAnsi="Arial" w:cs="Arial"/>
          <w:sz w:val="22"/>
          <w:szCs w:val="22"/>
        </w:rPr>
        <w:t>estudos</w:t>
      </w:r>
      <w:r w:rsidRPr="00762C86">
        <w:rPr>
          <w:rFonts w:ascii="Arial" w:hAnsi="Arial" w:cs="Arial"/>
          <w:sz w:val="22"/>
          <w:szCs w:val="22"/>
        </w:rPr>
        <w:t xml:space="preserve"> que analisassem os domínios abordados no questionário Índice de Desvantagem no Canto Moderno (IDCM). Os critérios de inclusão foram: estudos originais, em português, com cantores populares, de ambos os sexos, entre 18 e 80 anos, que avaliassem os domínios da desvantagem vocal. Como exclusão, foram considerados: resenhas, revisões, estudos com cantores clássicos ou eruditos, corais, e artigos em inglês ou espanhol. </w:t>
      </w:r>
      <w:r w:rsidRPr="00762C86">
        <w:rPr>
          <w:rFonts w:ascii="Arial" w:hAnsi="Arial" w:cs="Arial"/>
          <w:b/>
          <w:sz w:val="22"/>
          <w:szCs w:val="22"/>
        </w:rPr>
        <w:t>Resultados:</w:t>
      </w:r>
      <w:r w:rsidRPr="00762C86">
        <w:rPr>
          <w:rFonts w:ascii="Arial" w:hAnsi="Arial" w:cs="Arial"/>
          <w:sz w:val="22"/>
          <w:szCs w:val="22"/>
        </w:rPr>
        <w:t xml:space="preserve"> Na busca inicial, foram encontrados 36 artigos nas bases LILACS, </w:t>
      </w:r>
      <w:proofErr w:type="spellStart"/>
      <w:r w:rsidRPr="00762C86">
        <w:rPr>
          <w:rFonts w:ascii="Arial" w:hAnsi="Arial" w:cs="Arial"/>
          <w:sz w:val="22"/>
          <w:szCs w:val="22"/>
        </w:rPr>
        <w:t>Scielo</w:t>
      </w:r>
      <w:proofErr w:type="spellEnd"/>
      <w:r w:rsidRPr="00762C86">
        <w:rPr>
          <w:rFonts w:ascii="Arial" w:hAnsi="Arial" w:cs="Arial"/>
          <w:sz w:val="22"/>
          <w:szCs w:val="22"/>
        </w:rPr>
        <w:t xml:space="preserve"> e Periódicos Capes, dos quais 7 foram selecionados. Os estudos indicaram que a subescala “Defeito” apresentou os maiores escores na maioria das amostras, sugerindo impacto vocal principalmente no aspecto orgânico. </w:t>
      </w:r>
      <w:r w:rsidRPr="00762C86">
        <w:rPr>
          <w:rFonts w:ascii="Arial" w:hAnsi="Arial" w:cs="Arial"/>
          <w:b/>
          <w:sz w:val="22"/>
          <w:szCs w:val="22"/>
        </w:rPr>
        <w:t>Conclusão:</w:t>
      </w:r>
      <w:r w:rsidRPr="00762C86">
        <w:rPr>
          <w:rFonts w:ascii="Arial" w:hAnsi="Arial" w:cs="Arial"/>
          <w:sz w:val="22"/>
          <w:szCs w:val="22"/>
        </w:rPr>
        <w:t xml:space="preserve"> O estudo evidenciou que a subescala “Defeito” </w:t>
      </w:r>
      <w:r w:rsidR="003E40FC" w:rsidRPr="00762C86">
        <w:rPr>
          <w:rFonts w:ascii="Arial" w:hAnsi="Arial" w:cs="Arial"/>
          <w:sz w:val="22"/>
          <w:szCs w:val="22"/>
        </w:rPr>
        <w:t>foi</w:t>
      </w:r>
      <w:r w:rsidRPr="00762C86">
        <w:rPr>
          <w:rFonts w:ascii="Arial" w:hAnsi="Arial" w:cs="Arial"/>
          <w:sz w:val="22"/>
          <w:szCs w:val="22"/>
        </w:rPr>
        <w:t xml:space="preserve"> predominante</w:t>
      </w:r>
      <w:r w:rsidR="003E40FC" w:rsidRPr="00762C86">
        <w:rPr>
          <w:rFonts w:ascii="Arial" w:hAnsi="Arial" w:cs="Arial"/>
          <w:sz w:val="22"/>
          <w:szCs w:val="22"/>
        </w:rPr>
        <w:t xml:space="preserve">, </w:t>
      </w:r>
      <w:r w:rsidR="00522702" w:rsidRPr="00762C86">
        <w:rPr>
          <w:rFonts w:ascii="Arial" w:hAnsi="Arial" w:cs="Arial"/>
          <w:sz w:val="22"/>
          <w:szCs w:val="22"/>
        </w:rPr>
        <w:t>seguido pela subescala “Incapacidade” e “</w:t>
      </w:r>
      <w:r w:rsidR="002964D9">
        <w:rPr>
          <w:rFonts w:ascii="Arial" w:hAnsi="Arial" w:cs="Arial"/>
          <w:sz w:val="22"/>
          <w:szCs w:val="22"/>
        </w:rPr>
        <w:t>Desvantagem</w:t>
      </w:r>
      <w:r w:rsidR="00522702" w:rsidRPr="00762C86">
        <w:rPr>
          <w:rFonts w:ascii="Arial" w:hAnsi="Arial" w:cs="Arial"/>
          <w:sz w:val="22"/>
          <w:szCs w:val="22"/>
        </w:rPr>
        <w:t>”.</w:t>
      </w:r>
      <w:r w:rsidRPr="00762C86">
        <w:rPr>
          <w:rFonts w:ascii="Arial" w:hAnsi="Arial" w:cs="Arial"/>
          <w:sz w:val="22"/>
          <w:szCs w:val="22"/>
        </w:rPr>
        <w:t xml:space="preserve"> Fatores como gênero, experiência vocal, hábitos, faixa etária, renda e acompanhamento profissional influenciam significativamente. Ressalta-se a necessidade de novos estudos para aprofundar a compreensão sobre a saúde vocal de cantores populares.</w:t>
      </w:r>
    </w:p>
    <w:p w14:paraId="237B5CC9" w14:textId="77777777" w:rsidR="00A1793F" w:rsidRPr="00762C86" w:rsidRDefault="00A1793F" w:rsidP="00A1793F">
      <w:pPr>
        <w:spacing w:after="0" w:line="259" w:lineRule="auto"/>
        <w:ind w:left="0" w:firstLine="0"/>
        <w:jc w:val="left"/>
        <w:rPr>
          <w:rFonts w:ascii="Arial" w:hAnsi="Arial" w:cs="Arial"/>
          <w:sz w:val="22"/>
          <w:szCs w:val="22"/>
        </w:rPr>
      </w:pPr>
      <w:r w:rsidRPr="00762C86">
        <w:rPr>
          <w:rFonts w:ascii="Arial" w:hAnsi="Arial" w:cs="Arial"/>
          <w:b/>
          <w:sz w:val="22"/>
          <w:szCs w:val="22"/>
        </w:rPr>
        <w:t xml:space="preserve"> </w:t>
      </w:r>
    </w:p>
    <w:p w14:paraId="4EA34A8F" w14:textId="33A131C2" w:rsidR="00A1793F" w:rsidRPr="00762C86" w:rsidRDefault="00A1793F" w:rsidP="00A1793F">
      <w:pPr>
        <w:spacing w:after="0"/>
        <w:ind w:left="-5"/>
        <w:rPr>
          <w:rFonts w:ascii="Arial" w:hAnsi="Arial" w:cs="Arial"/>
          <w:sz w:val="22"/>
          <w:szCs w:val="22"/>
        </w:rPr>
      </w:pPr>
      <w:r w:rsidRPr="00762C86">
        <w:rPr>
          <w:rFonts w:ascii="Arial" w:hAnsi="Arial" w:cs="Arial"/>
          <w:b/>
          <w:sz w:val="22"/>
          <w:szCs w:val="22"/>
        </w:rPr>
        <w:t>Palavras-Chaves:</w:t>
      </w:r>
      <w:r w:rsidRPr="00762C86">
        <w:rPr>
          <w:rFonts w:ascii="Arial" w:hAnsi="Arial" w:cs="Arial"/>
          <w:sz w:val="22"/>
          <w:szCs w:val="22"/>
        </w:rPr>
        <w:t xml:space="preserve"> Voz. Cantores. </w:t>
      </w:r>
      <w:r w:rsidR="00522702" w:rsidRPr="00762C86">
        <w:rPr>
          <w:rFonts w:ascii="Arial" w:hAnsi="Arial" w:cs="Arial"/>
          <w:sz w:val="22"/>
          <w:szCs w:val="22"/>
        </w:rPr>
        <w:t>Autopercepção</w:t>
      </w:r>
      <w:r w:rsidRPr="00762C86">
        <w:rPr>
          <w:rFonts w:ascii="Arial" w:hAnsi="Arial" w:cs="Arial"/>
          <w:sz w:val="22"/>
          <w:szCs w:val="22"/>
        </w:rPr>
        <w:t>.</w:t>
      </w:r>
    </w:p>
    <w:p w14:paraId="69702AFC" w14:textId="77777777" w:rsidR="003317A3" w:rsidRDefault="00A1793F" w:rsidP="00A1793F">
      <w:pPr>
        <w:spacing w:after="0" w:line="259" w:lineRule="auto"/>
        <w:ind w:left="0" w:firstLine="0"/>
        <w:jc w:val="left"/>
        <w:rPr>
          <w:rFonts w:ascii="Arial" w:hAnsi="Arial" w:cs="Arial"/>
        </w:rPr>
      </w:pPr>
      <w:r w:rsidRPr="00A1793F">
        <w:rPr>
          <w:rFonts w:ascii="Arial" w:hAnsi="Arial" w:cs="Arial"/>
          <w:b/>
        </w:rPr>
        <w:t xml:space="preserve"> </w:t>
      </w:r>
      <w:r w:rsidR="00576AD2" w:rsidRPr="00A1793F">
        <w:rPr>
          <w:rFonts w:ascii="Arial" w:hAnsi="Arial" w:cs="Arial"/>
        </w:rPr>
        <w:t xml:space="preserve">  </w:t>
      </w:r>
      <w:r w:rsidR="003317A3" w:rsidRPr="00A1793F">
        <w:rPr>
          <w:rFonts w:ascii="Arial" w:hAnsi="Arial" w:cs="Arial"/>
        </w:rPr>
        <w:t xml:space="preserve"> </w:t>
      </w:r>
    </w:p>
    <w:p w14:paraId="6BD54A17" w14:textId="77777777" w:rsidR="00FE3D68" w:rsidRDefault="00FE3D68" w:rsidP="00A1793F">
      <w:pPr>
        <w:spacing w:after="0" w:line="259" w:lineRule="auto"/>
        <w:ind w:left="0" w:firstLine="0"/>
        <w:jc w:val="left"/>
        <w:rPr>
          <w:rFonts w:ascii="Arial" w:hAnsi="Arial" w:cs="Arial"/>
        </w:rPr>
      </w:pPr>
    </w:p>
    <w:p w14:paraId="35E7C8BD" w14:textId="77777777" w:rsidR="00FE3D68" w:rsidRDefault="00FE3D68" w:rsidP="00A1793F">
      <w:pPr>
        <w:spacing w:after="0" w:line="259" w:lineRule="auto"/>
        <w:ind w:left="0" w:firstLine="0"/>
        <w:jc w:val="left"/>
        <w:rPr>
          <w:rFonts w:ascii="Arial" w:hAnsi="Arial" w:cs="Arial"/>
        </w:rPr>
      </w:pPr>
    </w:p>
    <w:p w14:paraId="3E389012" w14:textId="77777777" w:rsidR="00FE3D68" w:rsidRDefault="00FE3D68" w:rsidP="00A1793F">
      <w:pPr>
        <w:spacing w:after="0" w:line="259" w:lineRule="auto"/>
        <w:ind w:left="0" w:firstLine="0"/>
        <w:jc w:val="left"/>
        <w:rPr>
          <w:rFonts w:ascii="Arial" w:hAnsi="Arial" w:cs="Arial"/>
        </w:rPr>
      </w:pPr>
    </w:p>
    <w:p w14:paraId="4A848F72" w14:textId="77777777" w:rsidR="00FE3D68" w:rsidRDefault="00FE3D68" w:rsidP="00A1793F">
      <w:pPr>
        <w:spacing w:after="0" w:line="259" w:lineRule="auto"/>
        <w:ind w:left="0" w:firstLine="0"/>
        <w:jc w:val="left"/>
        <w:rPr>
          <w:rFonts w:ascii="Arial" w:hAnsi="Arial" w:cs="Arial"/>
        </w:rPr>
      </w:pPr>
    </w:p>
    <w:p w14:paraId="778AA41C" w14:textId="77777777" w:rsidR="00FE3D68" w:rsidRDefault="00FE3D68" w:rsidP="00A1793F">
      <w:pPr>
        <w:spacing w:after="0" w:line="259" w:lineRule="auto"/>
        <w:ind w:left="0" w:firstLine="0"/>
        <w:jc w:val="left"/>
        <w:rPr>
          <w:rFonts w:ascii="Arial" w:hAnsi="Arial" w:cs="Arial"/>
        </w:rPr>
      </w:pPr>
    </w:p>
    <w:p w14:paraId="0EEEF70F" w14:textId="77777777" w:rsidR="00FE3D68" w:rsidRDefault="00FE3D68" w:rsidP="00A1793F">
      <w:pPr>
        <w:spacing w:after="0" w:line="259" w:lineRule="auto"/>
        <w:ind w:left="0" w:firstLine="0"/>
        <w:jc w:val="left"/>
        <w:rPr>
          <w:rFonts w:ascii="Arial" w:hAnsi="Arial" w:cs="Arial"/>
        </w:rPr>
      </w:pPr>
    </w:p>
    <w:p w14:paraId="1516E27D" w14:textId="77777777" w:rsidR="00762C86" w:rsidRDefault="00762C86" w:rsidP="00A1793F">
      <w:pPr>
        <w:spacing w:after="0" w:line="259" w:lineRule="auto"/>
        <w:ind w:left="0" w:firstLine="0"/>
        <w:jc w:val="left"/>
        <w:rPr>
          <w:rFonts w:ascii="Arial" w:hAnsi="Arial" w:cs="Arial"/>
        </w:rPr>
      </w:pPr>
    </w:p>
    <w:p w14:paraId="351AB778" w14:textId="77777777" w:rsidR="00762C86" w:rsidRDefault="00762C86" w:rsidP="00A1793F">
      <w:pPr>
        <w:spacing w:after="0" w:line="259" w:lineRule="auto"/>
        <w:ind w:left="0" w:firstLine="0"/>
        <w:jc w:val="left"/>
        <w:rPr>
          <w:rFonts w:ascii="Arial" w:hAnsi="Arial" w:cs="Arial"/>
        </w:rPr>
      </w:pPr>
    </w:p>
    <w:p w14:paraId="307A8855" w14:textId="77777777" w:rsidR="00762C86" w:rsidRDefault="00762C86" w:rsidP="00A1793F">
      <w:pPr>
        <w:spacing w:after="0" w:line="259" w:lineRule="auto"/>
        <w:ind w:left="0" w:firstLine="0"/>
        <w:jc w:val="left"/>
        <w:rPr>
          <w:rFonts w:ascii="Arial" w:hAnsi="Arial" w:cs="Arial"/>
        </w:rPr>
      </w:pPr>
    </w:p>
    <w:p w14:paraId="0D317468" w14:textId="77777777" w:rsidR="00762C86" w:rsidRDefault="00762C86" w:rsidP="00A1793F">
      <w:pPr>
        <w:spacing w:after="0" w:line="259" w:lineRule="auto"/>
        <w:ind w:left="0" w:firstLine="0"/>
        <w:jc w:val="left"/>
        <w:rPr>
          <w:rFonts w:ascii="Arial" w:hAnsi="Arial" w:cs="Arial"/>
        </w:rPr>
      </w:pPr>
    </w:p>
    <w:p w14:paraId="17570555" w14:textId="77777777" w:rsidR="00FE3D68" w:rsidRDefault="00FE3D68" w:rsidP="00A1793F">
      <w:pPr>
        <w:spacing w:after="0" w:line="259" w:lineRule="auto"/>
        <w:ind w:left="0" w:firstLine="0"/>
        <w:jc w:val="left"/>
        <w:rPr>
          <w:rFonts w:ascii="Arial" w:hAnsi="Arial" w:cs="Arial"/>
        </w:rPr>
      </w:pPr>
    </w:p>
    <w:p w14:paraId="07D3B389" w14:textId="77777777" w:rsidR="00FE3D68" w:rsidRDefault="00FE3D68" w:rsidP="00A1793F">
      <w:pPr>
        <w:spacing w:after="0" w:line="259" w:lineRule="auto"/>
        <w:ind w:left="0" w:firstLine="0"/>
        <w:jc w:val="left"/>
        <w:rPr>
          <w:rFonts w:ascii="Arial" w:hAnsi="Arial" w:cs="Arial"/>
        </w:rPr>
      </w:pPr>
    </w:p>
    <w:p w14:paraId="7E748597" w14:textId="77777777" w:rsidR="00FE3D68" w:rsidRDefault="00FE3D68" w:rsidP="00A1793F">
      <w:pPr>
        <w:spacing w:after="0" w:line="259" w:lineRule="auto"/>
        <w:ind w:left="0" w:firstLine="0"/>
        <w:jc w:val="left"/>
        <w:rPr>
          <w:rFonts w:ascii="Arial" w:hAnsi="Arial" w:cs="Arial"/>
        </w:rPr>
      </w:pPr>
    </w:p>
    <w:p w14:paraId="481EA307" w14:textId="77777777" w:rsidR="00FE3D68" w:rsidRPr="00A1793F" w:rsidRDefault="00FE3D68" w:rsidP="00A1793F">
      <w:pPr>
        <w:spacing w:after="0" w:line="259" w:lineRule="auto"/>
        <w:ind w:left="0" w:firstLine="0"/>
        <w:jc w:val="left"/>
        <w:rPr>
          <w:rFonts w:ascii="Arial" w:hAnsi="Arial" w:cs="Arial"/>
        </w:rPr>
      </w:pPr>
    </w:p>
    <w:p w14:paraId="0F2DF9FD" w14:textId="77777777" w:rsidR="003317A3" w:rsidRPr="00762C86" w:rsidRDefault="003317A3" w:rsidP="00A1793F">
      <w:pPr>
        <w:spacing w:after="0"/>
        <w:ind w:left="0" w:firstLine="0"/>
        <w:rPr>
          <w:rFonts w:ascii="Arial" w:hAnsi="Arial" w:cs="Arial"/>
          <w:b/>
          <w:sz w:val="22"/>
          <w:szCs w:val="22"/>
        </w:rPr>
      </w:pPr>
      <w:r w:rsidRPr="00762C86">
        <w:rPr>
          <w:rFonts w:ascii="Arial" w:hAnsi="Arial" w:cs="Arial"/>
          <w:b/>
          <w:sz w:val="22"/>
          <w:szCs w:val="22"/>
        </w:rPr>
        <w:lastRenderedPageBreak/>
        <w:t xml:space="preserve">ABSTRACT </w:t>
      </w:r>
    </w:p>
    <w:p w14:paraId="71DC1CB9" w14:textId="77777777" w:rsidR="003317A3" w:rsidRPr="00762C86" w:rsidRDefault="003317A3" w:rsidP="00A1793F">
      <w:pPr>
        <w:spacing w:after="0"/>
        <w:ind w:left="0" w:firstLine="0"/>
        <w:rPr>
          <w:rFonts w:ascii="Arial" w:hAnsi="Arial" w:cs="Arial"/>
          <w:sz w:val="22"/>
          <w:szCs w:val="22"/>
        </w:rPr>
      </w:pPr>
      <w:r w:rsidRPr="00762C86">
        <w:rPr>
          <w:rFonts w:ascii="Arial" w:hAnsi="Arial" w:cs="Arial"/>
          <w:sz w:val="22"/>
          <w:szCs w:val="22"/>
        </w:rPr>
        <w:t xml:space="preserve"> </w:t>
      </w:r>
    </w:p>
    <w:p w14:paraId="2446DFCB" w14:textId="77777777" w:rsidR="00A1793F" w:rsidRPr="00762C86" w:rsidRDefault="00A1793F" w:rsidP="00A1793F">
      <w:pPr>
        <w:spacing w:after="0" w:line="259" w:lineRule="auto"/>
        <w:ind w:left="0" w:firstLine="0"/>
        <w:rPr>
          <w:rFonts w:ascii="Arial" w:hAnsi="Arial" w:cs="Arial"/>
          <w:sz w:val="22"/>
          <w:szCs w:val="22"/>
        </w:rPr>
      </w:pPr>
      <w:proofErr w:type="spellStart"/>
      <w:r w:rsidRPr="00762C86">
        <w:rPr>
          <w:rFonts w:ascii="Arial" w:hAnsi="Arial" w:cs="Arial"/>
          <w:b/>
          <w:sz w:val="22"/>
          <w:szCs w:val="22"/>
        </w:rPr>
        <w:t>Introduction</w:t>
      </w:r>
      <w:proofErr w:type="spellEnd"/>
      <w:r w:rsidRPr="00762C86">
        <w:rPr>
          <w:rFonts w:ascii="Arial" w:hAnsi="Arial" w:cs="Arial"/>
          <w:b/>
          <w:sz w:val="22"/>
          <w:szCs w:val="22"/>
        </w:rPr>
        <w:t>:</w:t>
      </w:r>
      <w:r w:rsidRPr="00762C86">
        <w:rPr>
          <w:rFonts w:ascii="Arial" w:hAnsi="Arial" w:cs="Arial"/>
          <w:sz w:val="22"/>
          <w:szCs w:val="22"/>
        </w:rPr>
        <w:t xml:space="preserve"> It </w:t>
      </w:r>
      <w:proofErr w:type="spellStart"/>
      <w:r w:rsidRPr="00762C86">
        <w:rPr>
          <w:rFonts w:ascii="Arial" w:hAnsi="Arial" w:cs="Arial"/>
          <w:sz w:val="22"/>
          <w:szCs w:val="22"/>
        </w:rPr>
        <w:t>is</w:t>
      </w:r>
      <w:proofErr w:type="spellEnd"/>
      <w:r w:rsidRPr="00762C86">
        <w:rPr>
          <w:rFonts w:ascii="Arial" w:hAnsi="Arial" w:cs="Arial"/>
          <w:sz w:val="22"/>
          <w:szCs w:val="22"/>
        </w:rPr>
        <w:t xml:space="preserve"> </w:t>
      </w:r>
      <w:proofErr w:type="spellStart"/>
      <w:r w:rsidRPr="00762C86">
        <w:rPr>
          <w:rFonts w:ascii="Arial" w:hAnsi="Arial" w:cs="Arial"/>
          <w:sz w:val="22"/>
          <w:szCs w:val="22"/>
        </w:rPr>
        <w:t>important</w:t>
      </w:r>
      <w:proofErr w:type="spellEnd"/>
      <w:r w:rsidRPr="00762C86">
        <w:rPr>
          <w:rFonts w:ascii="Arial" w:hAnsi="Arial" w:cs="Arial"/>
          <w:sz w:val="22"/>
          <w:szCs w:val="22"/>
        </w:rPr>
        <w:t xml:space="preserve"> </w:t>
      </w:r>
      <w:proofErr w:type="spellStart"/>
      <w:r w:rsidRPr="00762C86">
        <w:rPr>
          <w:rFonts w:ascii="Arial" w:hAnsi="Arial" w:cs="Arial"/>
          <w:sz w:val="22"/>
          <w:szCs w:val="22"/>
        </w:rPr>
        <w:t>to</w:t>
      </w:r>
      <w:proofErr w:type="spellEnd"/>
      <w:r w:rsidRPr="00762C86">
        <w:rPr>
          <w:rFonts w:ascii="Arial" w:hAnsi="Arial" w:cs="Arial"/>
          <w:sz w:val="22"/>
          <w:szCs w:val="22"/>
        </w:rPr>
        <w:t xml:space="preserve"> </w:t>
      </w:r>
      <w:proofErr w:type="spellStart"/>
      <w:r w:rsidRPr="00762C86">
        <w:rPr>
          <w:rFonts w:ascii="Arial" w:hAnsi="Arial" w:cs="Arial"/>
          <w:sz w:val="22"/>
          <w:szCs w:val="22"/>
        </w:rPr>
        <w:t>highlight</w:t>
      </w:r>
      <w:proofErr w:type="spellEnd"/>
      <w:r w:rsidRPr="00762C86">
        <w:rPr>
          <w:rFonts w:ascii="Arial" w:hAnsi="Arial" w:cs="Arial"/>
          <w:sz w:val="22"/>
          <w:szCs w:val="22"/>
        </w:rPr>
        <w:t xml:space="preserve"> </w:t>
      </w:r>
      <w:proofErr w:type="spellStart"/>
      <w:r w:rsidRPr="00762C86">
        <w:rPr>
          <w:rFonts w:ascii="Arial" w:hAnsi="Arial" w:cs="Arial"/>
          <w:sz w:val="22"/>
          <w:szCs w:val="22"/>
        </w:rPr>
        <w:t>that</w:t>
      </w:r>
      <w:proofErr w:type="spellEnd"/>
      <w:r w:rsidRPr="00762C86">
        <w:rPr>
          <w:rFonts w:ascii="Arial" w:hAnsi="Arial" w:cs="Arial"/>
          <w:sz w:val="22"/>
          <w:szCs w:val="22"/>
        </w:rPr>
        <w:t xml:space="preserve"> voice </w:t>
      </w:r>
      <w:proofErr w:type="spellStart"/>
      <w:r w:rsidRPr="00762C86">
        <w:rPr>
          <w:rFonts w:ascii="Arial" w:hAnsi="Arial" w:cs="Arial"/>
          <w:sz w:val="22"/>
          <w:szCs w:val="22"/>
        </w:rPr>
        <w:t>professionals</w:t>
      </w:r>
      <w:proofErr w:type="spellEnd"/>
      <w:r w:rsidRPr="00762C86">
        <w:rPr>
          <w:rFonts w:ascii="Arial" w:hAnsi="Arial" w:cs="Arial"/>
          <w:sz w:val="22"/>
          <w:szCs w:val="22"/>
        </w:rPr>
        <w:t xml:space="preserve">, </w:t>
      </w:r>
      <w:proofErr w:type="spellStart"/>
      <w:r w:rsidRPr="00762C86">
        <w:rPr>
          <w:rFonts w:ascii="Arial" w:hAnsi="Arial" w:cs="Arial"/>
          <w:sz w:val="22"/>
          <w:szCs w:val="22"/>
        </w:rPr>
        <w:t>especially</w:t>
      </w:r>
      <w:proofErr w:type="spellEnd"/>
      <w:r w:rsidRPr="00762C86">
        <w:rPr>
          <w:rFonts w:ascii="Arial" w:hAnsi="Arial" w:cs="Arial"/>
          <w:sz w:val="22"/>
          <w:szCs w:val="22"/>
        </w:rPr>
        <w:t xml:space="preserve"> </w:t>
      </w:r>
      <w:proofErr w:type="spellStart"/>
      <w:r w:rsidRPr="00762C86">
        <w:rPr>
          <w:rFonts w:ascii="Arial" w:hAnsi="Arial" w:cs="Arial"/>
          <w:sz w:val="22"/>
          <w:szCs w:val="22"/>
        </w:rPr>
        <w:t>singers</w:t>
      </w:r>
      <w:proofErr w:type="spellEnd"/>
      <w:r w:rsidRPr="00762C86">
        <w:rPr>
          <w:rFonts w:ascii="Arial" w:hAnsi="Arial" w:cs="Arial"/>
          <w:sz w:val="22"/>
          <w:szCs w:val="22"/>
        </w:rPr>
        <w:t xml:space="preserve">, </w:t>
      </w:r>
      <w:proofErr w:type="spellStart"/>
      <w:r w:rsidRPr="00762C86">
        <w:rPr>
          <w:rFonts w:ascii="Arial" w:hAnsi="Arial" w:cs="Arial"/>
          <w:sz w:val="22"/>
          <w:szCs w:val="22"/>
        </w:rPr>
        <w:t>may</w:t>
      </w:r>
      <w:proofErr w:type="spellEnd"/>
      <w:r w:rsidRPr="00762C86">
        <w:rPr>
          <w:rFonts w:ascii="Arial" w:hAnsi="Arial" w:cs="Arial"/>
          <w:sz w:val="22"/>
          <w:szCs w:val="22"/>
        </w:rPr>
        <w:t xml:space="preserve"> </w:t>
      </w:r>
      <w:proofErr w:type="spellStart"/>
      <w:r w:rsidRPr="00762C86">
        <w:rPr>
          <w:rFonts w:ascii="Arial" w:hAnsi="Arial" w:cs="Arial"/>
          <w:sz w:val="22"/>
          <w:szCs w:val="22"/>
        </w:rPr>
        <w:t>or</w:t>
      </w:r>
      <w:proofErr w:type="spellEnd"/>
      <w:r w:rsidRPr="00762C86">
        <w:rPr>
          <w:rFonts w:ascii="Arial" w:hAnsi="Arial" w:cs="Arial"/>
          <w:sz w:val="22"/>
          <w:szCs w:val="22"/>
        </w:rPr>
        <w:t xml:space="preserve"> </w:t>
      </w:r>
      <w:proofErr w:type="spellStart"/>
      <w:r w:rsidRPr="00762C86">
        <w:rPr>
          <w:rFonts w:ascii="Arial" w:hAnsi="Arial" w:cs="Arial"/>
          <w:sz w:val="22"/>
          <w:szCs w:val="22"/>
        </w:rPr>
        <w:t>may</w:t>
      </w:r>
      <w:proofErr w:type="spellEnd"/>
      <w:r w:rsidRPr="00762C86">
        <w:rPr>
          <w:rFonts w:ascii="Arial" w:hAnsi="Arial" w:cs="Arial"/>
          <w:sz w:val="22"/>
          <w:szCs w:val="22"/>
        </w:rPr>
        <w:t xml:space="preserve"> </w:t>
      </w:r>
      <w:proofErr w:type="spellStart"/>
      <w:r w:rsidRPr="00762C86">
        <w:rPr>
          <w:rFonts w:ascii="Arial" w:hAnsi="Arial" w:cs="Arial"/>
          <w:sz w:val="22"/>
          <w:szCs w:val="22"/>
        </w:rPr>
        <w:t>not</w:t>
      </w:r>
      <w:proofErr w:type="spellEnd"/>
      <w:r w:rsidRPr="00762C86">
        <w:rPr>
          <w:rFonts w:ascii="Arial" w:hAnsi="Arial" w:cs="Arial"/>
          <w:sz w:val="22"/>
          <w:szCs w:val="22"/>
        </w:rPr>
        <w:t xml:space="preserve"> </w:t>
      </w:r>
      <w:proofErr w:type="spellStart"/>
      <w:r w:rsidRPr="00762C86">
        <w:rPr>
          <w:rFonts w:ascii="Arial" w:hAnsi="Arial" w:cs="Arial"/>
          <w:sz w:val="22"/>
          <w:szCs w:val="22"/>
        </w:rPr>
        <w:t>present</w:t>
      </w:r>
      <w:proofErr w:type="spellEnd"/>
      <w:r w:rsidRPr="00762C86">
        <w:rPr>
          <w:rFonts w:ascii="Arial" w:hAnsi="Arial" w:cs="Arial"/>
          <w:sz w:val="22"/>
          <w:szCs w:val="22"/>
        </w:rPr>
        <w:t xml:space="preserve"> </w:t>
      </w:r>
      <w:proofErr w:type="spellStart"/>
      <w:r w:rsidRPr="00762C86">
        <w:rPr>
          <w:rFonts w:ascii="Arial" w:hAnsi="Arial" w:cs="Arial"/>
          <w:sz w:val="22"/>
          <w:szCs w:val="22"/>
        </w:rPr>
        <w:t>structural</w:t>
      </w:r>
      <w:proofErr w:type="spellEnd"/>
      <w:r w:rsidRPr="00762C86">
        <w:rPr>
          <w:rFonts w:ascii="Arial" w:hAnsi="Arial" w:cs="Arial"/>
          <w:sz w:val="22"/>
          <w:szCs w:val="22"/>
        </w:rPr>
        <w:t xml:space="preserve"> </w:t>
      </w:r>
      <w:proofErr w:type="spellStart"/>
      <w:r w:rsidRPr="00762C86">
        <w:rPr>
          <w:rFonts w:ascii="Arial" w:hAnsi="Arial" w:cs="Arial"/>
          <w:sz w:val="22"/>
          <w:szCs w:val="22"/>
        </w:rPr>
        <w:t>alterations</w:t>
      </w:r>
      <w:proofErr w:type="spellEnd"/>
      <w:r w:rsidRPr="00762C86">
        <w:rPr>
          <w:rFonts w:ascii="Arial" w:hAnsi="Arial" w:cs="Arial"/>
          <w:sz w:val="22"/>
          <w:szCs w:val="22"/>
        </w:rPr>
        <w:t xml:space="preserve"> in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larynx</w:t>
      </w:r>
      <w:proofErr w:type="spellEnd"/>
      <w:r w:rsidRPr="00762C86">
        <w:rPr>
          <w:rFonts w:ascii="Arial" w:hAnsi="Arial" w:cs="Arial"/>
          <w:sz w:val="22"/>
          <w:szCs w:val="22"/>
        </w:rPr>
        <w:t xml:space="preserve">, </w:t>
      </w:r>
      <w:proofErr w:type="spellStart"/>
      <w:r w:rsidRPr="00762C86">
        <w:rPr>
          <w:rFonts w:ascii="Arial" w:hAnsi="Arial" w:cs="Arial"/>
          <w:sz w:val="22"/>
          <w:szCs w:val="22"/>
        </w:rPr>
        <w:t>but</w:t>
      </w:r>
      <w:proofErr w:type="spellEnd"/>
      <w:r w:rsidRPr="00762C86">
        <w:rPr>
          <w:rFonts w:ascii="Arial" w:hAnsi="Arial" w:cs="Arial"/>
          <w:sz w:val="22"/>
          <w:szCs w:val="22"/>
        </w:rPr>
        <w:t xml:space="preserve"> </w:t>
      </w:r>
      <w:proofErr w:type="spellStart"/>
      <w:r w:rsidRPr="00762C86">
        <w:rPr>
          <w:rFonts w:ascii="Arial" w:hAnsi="Arial" w:cs="Arial"/>
          <w:sz w:val="22"/>
          <w:szCs w:val="22"/>
        </w:rPr>
        <w:t>often</w:t>
      </w:r>
      <w:proofErr w:type="spellEnd"/>
      <w:r w:rsidRPr="00762C86">
        <w:rPr>
          <w:rFonts w:ascii="Arial" w:hAnsi="Arial" w:cs="Arial"/>
          <w:sz w:val="22"/>
          <w:szCs w:val="22"/>
        </w:rPr>
        <w:t xml:space="preserve"> use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physiological</w:t>
      </w:r>
      <w:proofErr w:type="spellEnd"/>
      <w:r w:rsidRPr="00762C86">
        <w:rPr>
          <w:rFonts w:ascii="Arial" w:hAnsi="Arial" w:cs="Arial"/>
          <w:sz w:val="22"/>
          <w:szCs w:val="22"/>
        </w:rPr>
        <w:t xml:space="preserve"> voice </w:t>
      </w:r>
      <w:proofErr w:type="spellStart"/>
      <w:r w:rsidRPr="00762C86">
        <w:rPr>
          <w:rFonts w:ascii="Arial" w:hAnsi="Arial" w:cs="Arial"/>
          <w:sz w:val="22"/>
          <w:szCs w:val="22"/>
        </w:rPr>
        <w:t>mechanisms</w:t>
      </w:r>
      <w:proofErr w:type="spellEnd"/>
      <w:r w:rsidRPr="00762C86">
        <w:rPr>
          <w:rFonts w:ascii="Arial" w:hAnsi="Arial" w:cs="Arial"/>
          <w:sz w:val="22"/>
          <w:szCs w:val="22"/>
        </w:rPr>
        <w:t xml:space="preserve"> </w:t>
      </w:r>
      <w:proofErr w:type="spellStart"/>
      <w:r w:rsidRPr="00762C86">
        <w:rPr>
          <w:rFonts w:ascii="Arial" w:hAnsi="Arial" w:cs="Arial"/>
          <w:sz w:val="22"/>
          <w:szCs w:val="22"/>
        </w:rPr>
        <w:t>inadequately</w:t>
      </w:r>
      <w:proofErr w:type="spellEnd"/>
      <w:r w:rsidRPr="00762C86">
        <w:rPr>
          <w:rFonts w:ascii="Arial" w:hAnsi="Arial" w:cs="Arial"/>
          <w:sz w:val="22"/>
          <w:szCs w:val="22"/>
        </w:rPr>
        <w:t xml:space="preserve">. </w:t>
      </w:r>
      <w:proofErr w:type="spellStart"/>
      <w:r w:rsidRPr="00762C86">
        <w:rPr>
          <w:rFonts w:ascii="Arial" w:hAnsi="Arial" w:cs="Arial"/>
          <w:sz w:val="22"/>
          <w:szCs w:val="22"/>
        </w:rPr>
        <w:t>Thus</w:t>
      </w:r>
      <w:proofErr w:type="spellEnd"/>
      <w:r w:rsidRPr="00762C86">
        <w:rPr>
          <w:rFonts w:ascii="Arial" w:hAnsi="Arial" w:cs="Arial"/>
          <w:sz w:val="22"/>
          <w:szCs w:val="22"/>
        </w:rPr>
        <w:t xml:space="preserve">, vocal self-assessment </w:t>
      </w:r>
      <w:proofErr w:type="spellStart"/>
      <w:r w:rsidRPr="00762C86">
        <w:rPr>
          <w:rFonts w:ascii="Arial" w:hAnsi="Arial" w:cs="Arial"/>
          <w:sz w:val="22"/>
          <w:szCs w:val="22"/>
        </w:rPr>
        <w:t>protocols</w:t>
      </w:r>
      <w:proofErr w:type="spellEnd"/>
      <w:r w:rsidRPr="00762C86">
        <w:rPr>
          <w:rFonts w:ascii="Arial" w:hAnsi="Arial" w:cs="Arial"/>
          <w:sz w:val="22"/>
          <w:szCs w:val="22"/>
        </w:rPr>
        <w:t xml:space="preserve"> are </w:t>
      </w:r>
      <w:proofErr w:type="spellStart"/>
      <w:r w:rsidRPr="00762C86">
        <w:rPr>
          <w:rFonts w:ascii="Arial" w:hAnsi="Arial" w:cs="Arial"/>
          <w:sz w:val="22"/>
          <w:szCs w:val="22"/>
        </w:rPr>
        <w:t>part</w:t>
      </w:r>
      <w:proofErr w:type="spellEnd"/>
      <w:r w:rsidRPr="00762C86">
        <w:rPr>
          <w:rFonts w:ascii="Arial" w:hAnsi="Arial" w:cs="Arial"/>
          <w:sz w:val="22"/>
          <w:szCs w:val="22"/>
        </w:rPr>
        <w:t xml:space="preserve"> </w:t>
      </w:r>
      <w:proofErr w:type="spellStart"/>
      <w:r w:rsidRPr="00762C86">
        <w:rPr>
          <w:rFonts w:ascii="Arial" w:hAnsi="Arial" w:cs="Arial"/>
          <w:sz w:val="22"/>
          <w:szCs w:val="22"/>
        </w:rPr>
        <w:t>of</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bookmarkStart w:id="0" w:name="_GoBack"/>
      <w:bookmarkEnd w:id="0"/>
      <w:r w:rsidRPr="00762C86">
        <w:rPr>
          <w:rFonts w:ascii="Arial" w:hAnsi="Arial" w:cs="Arial"/>
          <w:sz w:val="22"/>
          <w:szCs w:val="22"/>
        </w:rPr>
        <w:t xml:space="preserve">multidimensional </w:t>
      </w:r>
      <w:proofErr w:type="spellStart"/>
      <w:r w:rsidRPr="00762C86">
        <w:rPr>
          <w:rFonts w:ascii="Arial" w:hAnsi="Arial" w:cs="Arial"/>
          <w:sz w:val="22"/>
          <w:szCs w:val="22"/>
        </w:rPr>
        <w:t>evaluation</w:t>
      </w:r>
      <w:proofErr w:type="spellEnd"/>
      <w:r w:rsidRPr="00762C86">
        <w:rPr>
          <w:rFonts w:ascii="Arial" w:hAnsi="Arial" w:cs="Arial"/>
          <w:sz w:val="22"/>
          <w:szCs w:val="22"/>
        </w:rPr>
        <w:t xml:space="preserve"> </w:t>
      </w:r>
      <w:proofErr w:type="spellStart"/>
      <w:r w:rsidRPr="00762C86">
        <w:rPr>
          <w:rFonts w:ascii="Arial" w:hAnsi="Arial" w:cs="Arial"/>
          <w:sz w:val="22"/>
          <w:szCs w:val="22"/>
        </w:rPr>
        <w:t>of</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voice </w:t>
      </w:r>
      <w:proofErr w:type="spellStart"/>
      <w:r w:rsidRPr="00762C86">
        <w:rPr>
          <w:rFonts w:ascii="Arial" w:hAnsi="Arial" w:cs="Arial"/>
          <w:sz w:val="22"/>
          <w:szCs w:val="22"/>
        </w:rPr>
        <w:t>and</w:t>
      </w:r>
      <w:proofErr w:type="spellEnd"/>
      <w:r w:rsidRPr="00762C86">
        <w:rPr>
          <w:rFonts w:ascii="Arial" w:hAnsi="Arial" w:cs="Arial"/>
          <w:sz w:val="22"/>
          <w:szCs w:val="22"/>
        </w:rPr>
        <w:t xml:space="preserve"> are </w:t>
      </w:r>
      <w:proofErr w:type="spellStart"/>
      <w:r w:rsidRPr="00762C86">
        <w:rPr>
          <w:rFonts w:ascii="Arial" w:hAnsi="Arial" w:cs="Arial"/>
          <w:sz w:val="22"/>
          <w:szCs w:val="22"/>
        </w:rPr>
        <w:t>developed</w:t>
      </w:r>
      <w:proofErr w:type="spellEnd"/>
      <w:r w:rsidRPr="00762C86">
        <w:rPr>
          <w:rFonts w:ascii="Arial" w:hAnsi="Arial" w:cs="Arial"/>
          <w:sz w:val="22"/>
          <w:szCs w:val="22"/>
        </w:rPr>
        <w:t xml:space="preserve"> </w:t>
      </w:r>
      <w:proofErr w:type="spellStart"/>
      <w:r w:rsidRPr="00762C86">
        <w:rPr>
          <w:rFonts w:ascii="Arial" w:hAnsi="Arial" w:cs="Arial"/>
          <w:sz w:val="22"/>
          <w:szCs w:val="22"/>
        </w:rPr>
        <w:t>with</w:t>
      </w:r>
      <w:proofErr w:type="spellEnd"/>
      <w:r w:rsidRPr="00762C86">
        <w:rPr>
          <w:rFonts w:ascii="Arial" w:hAnsi="Arial" w:cs="Arial"/>
          <w:sz w:val="22"/>
          <w:szCs w:val="22"/>
        </w:rPr>
        <w:t xml:space="preserve"> </w:t>
      </w:r>
      <w:proofErr w:type="spellStart"/>
      <w:r w:rsidRPr="00762C86">
        <w:rPr>
          <w:rFonts w:ascii="Arial" w:hAnsi="Arial" w:cs="Arial"/>
          <w:sz w:val="22"/>
          <w:szCs w:val="22"/>
        </w:rPr>
        <w:t>different</w:t>
      </w:r>
      <w:proofErr w:type="spellEnd"/>
      <w:r w:rsidRPr="00762C86">
        <w:rPr>
          <w:rFonts w:ascii="Arial" w:hAnsi="Arial" w:cs="Arial"/>
          <w:sz w:val="22"/>
          <w:szCs w:val="22"/>
        </w:rPr>
        <w:t xml:space="preserve"> approaches, </w:t>
      </w:r>
      <w:proofErr w:type="spellStart"/>
      <w:r w:rsidRPr="00762C86">
        <w:rPr>
          <w:rFonts w:ascii="Arial" w:hAnsi="Arial" w:cs="Arial"/>
          <w:sz w:val="22"/>
          <w:szCs w:val="22"/>
        </w:rPr>
        <w:t>influencing</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individual </w:t>
      </w:r>
      <w:proofErr w:type="spellStart"/>
      <w:r w:rsidRPr="00762C86">
        <w:rPr>
          <w:rFonts w:ascii="Arial" w:hAnsi="Arial" w:cs="Arial"/>
          <w:sz w:val="22"/>
          <w:szCs w:val="22"/>
        </w:rPr>
        <w:t>perception</w:t>
      </w:r>
      <w:proofErr w:type="spellEnd"/>
      <w:r w:rsidRPr="00762C86">
        <w:rPr>
          <w:rFonts w:ascii="Arial" w:hAnsi="Arial" w:cs="Arial"/>
          <w:sz w:val="22"/>
          <w:szCs w:val="22"/>
        </w:rPr>
        <w:t xml:space="preserve"> </w:t>
      </w:r>
      <w:proofErr w:type="spellStart"/>
      <w:r w:rsidRPr="00762C86">
        <w:rPr>
          <w:rFonts w:ascii="Arial" w:hAnsi="Arial" w:cs="Arial"/>
          <w:sz w:val="22"/>
          <w:szCs w:val="22"/>
        </w:rPr>
        <w:t>being</w:t>
      </w:r>
      <w:proofErr w:type="spellEnd"/>
      <w:r w:rsidRPr="00762C86">
        <w:rPr>
          <w:rFonts w:ascii="Arial" w:hAnsi="Arial" w:cs="Arial"/>
          <w:sz w:val="22"/>
          <w:szCs w:val="22"/>
        </w:rPr>
        <w:t xml:space="preserve"> </w:t>
      </w:r>
      <w:proofErr w:type="spellStart"/>
      <w:r w:rsidRPr="00762C86">
        <w:rPr>
          <w:rFonts w:ascii="Arial" w:hAnsi="Arial" w:cs="Arial"/>
          <w:sz w:val="22"/>
          <w:szCs w:val="22"/>
        </w:rPr>
        <w:t>assessed</w:t>
      </w:r>
      <w:proofErr w:type="spellEnd"/>
      <w:r w:rsidRPr="00762C86">
        <w:rPr>
          <w:rFonts w:ascii="Arial" w:hAnsi="Arial" w:cs="Arial"/>
          <w:sz w:val="22"/>
          <w:szCs w:val="22"/>
        </w:rPr>
        <w:t xml:space="preserve">. </w:t>
      </w:r>
      <w:proofErr w:type="spellStart"/>
      <w:r w:rsidRPr="00762C86">
        <w:rPr>
          <w:rFonts w:ascii="Arial" w:hAnsi="Arial" w:cs="Arial"/>
          <w:b/>
          <w:sz w:val="22"/>
          <w:szCs w:val="22"/>
        </w:rPr>
        <w:t>Objective</w:t>
      </w:r>
      <w:proofErr w:type="spellEnd"/>
      <w:r w:rsidRPr="00762C86">
        <w:rPr>
          <w:rFonts w:ascii="Arial" w:hAnsi="Arial" w:cs="Arial"/>
          <w:b/>
          <w:sz w:val="22"/>
          <w:szCs w:val="22"/>
        </w:rPr>
        <w:t>:</w:t>
      </w:r>
      <w:r w:rsidRPr="00762C86">
        <w:rPr>
          <w:rFonts w:ascii="Arial" w:hAnsi="Arial" w:cs="Arial"/>
          <w:sz w:val="22"/>
          <w:szCs w:val="22"/>
        </w:rPr>
        <w:t xml:space="preserve"> </w:t>
      </w:r>
      <w:proofErr w:type="spellStart"/>
      <w:r w:rsidRPr="00762C86">
        <w:rPr>
          <w:rFonts w:ascii="Arial" w:hAnsi="Arial" w:cs="Arial"/>
          <w:sz w:val="22"/>
          <w:szCs w:val="22"/>
        </w:rPr>
        <w:t>To</w:t>
      </w:r>
      <w:proofErr w:type="spellEnd"/>
      <w:r w:rsidRPr="00762C86">
        <w:rPr>
          <w:rFonts w:ascii="Arial" w:hAnsi="Arial" w:cs="Arial"/>
          <w:sz w:val="22"/>
          <w:szCs w:val="22"/>
        </w:rPr>
        <w:t xml:space="preserve"> </w:t>
      </w:r>
      <w:proofErr w:type="spellStart"/>
      <w:r w:rsidRPr="00762C86">
        <w:rPr>
          <w:rFonts w:ascii="Arial" w:hAnsi="Arial" w:cs="Arial"/>
          <w:sz w:val="22"/>
          <w:szCs w:val="22"/>
        </w:rPr>
        <w:t>identify</w:t>
      </w:r>
      <w:proofErr w:type="spellEnd"/>
      <w:r w:rsidRPr="00762C86">
        <w:rPr>
          <w:rFonts w:ascii="Arial" w:hAnsi="Arial" w:cs="Arial"/>
          <w:sz w:val="22"/>
          <w:szCs w:val="22"/>
        </w:rPr>
        <w:t xml:space="preserve"> </w:t>
      </w:r>
      <w:proofErr w:type="spellStart"/>
      <w:r w:rsidRPr="00762C86">
        <w:rPr>
          <w:rFonts w:ascii="Arial" w:hAnsi="Arial" w:cs="Arial"/>
          <w:sz w:val="22"/>
          <w:szCs w:val="22"/>
        </w:rPr>
        <w:t>and</w:t>
      </w:r>
      <w:proofErr w:type="spellEnd"/>
      <w:r w:rsidRPr="00762C86">
        <w:rPr>
          <w:rFonts w:ascii="Arial" w:hAnsi="Arial" w:cs="Arial"/>
          <w:sz w:val="22"/>
          <w:szCs w:val="22"/>
        </w:rPr>
        <w:t xml:space="preserve"> compare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most</w:t>
      </w:r>
      <w:proofErr w:type="spellEnd"/>
      <w:r w:rsidRPr="00762C86">
        <w:rPr>
          <w:rFonts w:ascii="Arial" w:hAnsi="Arial" w:cs="Arial"/>
          <w:sz w:val="22"/>
          <w:szCs w:val="22"/>
        </w:rPr>
        <w:t xml:space="preserve"> </w:t>
      </w:r>
      <w:proofErr w:type="spellStart"/>
      <w:r w:rsidRPr="00762C86">
        <w:rPr>
          <w:rFonts w:ascii="Arial" w:hAnsi="Arial" w:cs="Arial"/>
          <w:sz w:val="22"/>
          <w:szCs w:val="22"/>
        </w:rPr>
        <w:t>affected</w:t>
      </w:r>
      <w:proofErr w:type="spellEnd"/>
      <w:r w:rsidRPr="00762C86">
        <w:rPr>
          <w:rFonts w:ascii="Arial" w:hAnsi="Arial" w:cs="Arial"/>
          <w:sz w:val="22"/>
          <w:szCs w:val="22"/>
        </w:rPr>
        <w:t xml:space="preserve"> </w:t>
      </w:r>
      <w:proofErr w:type="spellStart"/>
      <w:r w:rsidRPr="00762C86">
        <w:rPr>
          <w:rFonts w:ascii="Arial" w:hAnsi="Arial" w:cs="Arial"/>
          <w:sz w:val="22"/>
          <w:szCs w:val="22"/>
        </w:rPr>
        <w:t>domain</w:t>
      </w:r>
      <w:proofErr w:type="spellEnd"/>
      <w:r w:rsidRPr="00762C86">
        <w:rPr>
          <w:rFonts w:ascii="Arial" w:hAnsi="Arial" w:cs="Arial"/>
          <w:sz w:val="22"/>
          <w:szCs w:val="22"/>
        </w:rPr>
        <w:t xml:space="preserve"> in vocal handicap indexes </w:t>
      </w:r>
      <w:proofErr w:type="spellStart"/>
      <w:r w:rsidRPr="00762C86">
        <w:rPr>
          <w:rFonts w:ascii="Arial" w:hAnsi="Arial" w:cs="Arial"/>
          <w:sz w:val="22"/>
          <w:szCs w:val="22"/>
        </w:rPr>
        <w:t>among</w:t>
      </w:r>
      <w:proofErr w:type="spellEnd"/>
      <w:r w:rsidRPr="00762C86">
        <w:rPr>
          <w:rFonts w:ascii="Arial" w:hAnsi="Arial" w:cs="Arial"/>
          <w:sz w:val="22"/>
          <w:szCs w:val="22"/>
        </w:rPr>
        <w:t xml:space="preserve"> popular </w:t>
      </w:r>
      <w:proofErr w:type="spellStart"/>
      <w:r w:rsidRPr="00762C86">
        <w:rPr>
          <w:rFonts w:ascii="Arial" w:hAnsi="Arial" w:cs="Arial"/>
          <w:sz w:val="22"/>
          <w:szCs w:val="22"/>
        </w:rPr>
        <w:t>singers</w:t>
      </w:r>
      <w:proofErr w:type="spellEnd"/>
      <w:r w:rsidRPr="00762C86">
        <w:rPr>
          <w:rFonts w:ascii="Arial" w:hAnsi="Arial" w:cs="Arial"/>
          <w:sz w:val="22"/>
          <w:szCs w:val="22"/>
        </w:rPr>
        <w:t xml:space="preserve">. </w:t>
      </w:r>
      <w:proofErr w:type="spellStart"/>
      <w:r w:rsidRPr="00762C86">
        <w:rPr>
          <w:rFonts w:ascii="Arial" w:hAnsi="Arial" w:cs="Arial"/>
          <w:b/>
          <w:sz w:val="22"/>
          <w:szCs w:val="22"/>
        </w:rPr>
        <w:t>Method</w:t>
      </w:r>
      <w:proofErr w:type="spellEnd"/>
      <w:r w:rsidRPr="00762C86">
        <w:rPr>
          <w:rFonts w:ascii="Arial" w:hAnsi="Arial" w:cs="Arial"/>
          <w:b/>
          <w:sz w:val="22"/>
          <w:szCs w:val="22"/>
        </w:rPr>
        <w:t>:</w:t>
      </w:r>
      <w:r w:rsidRPr="00762C86">
        <w:rPr>
          <w:rFonts w:ascii="Arial" w:hAnsi="Arial" w:cs="Arial"/>
          <w:sz w:val="22"/>
          <w:szCs w:val="22"/>
        </w:rPr>
        <w:t xml:space="preserve"> </w:t>
      </w:r>
      <w:proofErr w:type="spellStart"/>
      <w:r w:rsidRPr="00762C86">
        <w:rPr>
          <w:rFonts w:ascii="Arial" w:hAnsi="Arial" w:cs="Arial"/>
          <w:sz w:val="22"/>
          <w:szCs w:val="22"/>
        </w:rPr>
        <w:t>This</w:t>
      </w:r>
      <w:proofErr w:type="spellEnd"/>
      <w:r w:rsidRPr="00762C86">
        <w:rPr>
          <w:rFonts w:ascii="Arial" w:hAnsi="Arial" w:cs="Arial"/>
          <w:sz w:val="22"/>
          <w:szCs w:val="22"/>
        </w:rPr>
        <w:t xml:space="preserve"> </w:t>
      </w:r>
      <w:proofErr w:type="spellStart"/>
      <w:r w:rsidRPr="00762C86">
        <w:rPr>
          <w:rFonts w:ascii="Arial" w:hAnsi="Arial" w:cs="Arial"/>
          <w:sz w:val="22"/>
          <w:szCs w:val="22"/>
        </w:rPr>
        <w:t>is</w:t>
      </w:r>
      <w:proofErr w:type="spellEnd"/>
      <w:r w:rsidRPr="00762C86">
        <w:rPr>
          <w:rFonts w:ascii="Arial" w:hAnsi="Arial" w:cs="Arial"/>
          <w:sz w:val="22"/>
          <w:szCs w:val="22"/>
        </w:rPr>
        <w:t xml:space="preserve"> a </w:t>
      </w:r>
      <w:proofErr w:type="spellStart"/>
      <w:r w:rsidRPr="00762C86">
        <w:rPr>
          <w:rFonts w:ascii="Arial" w:hAnsi="Arial" w:cs="Arial"/>
          <w:sz w:val="22"/>
          <w:szCs w:val="22"/>
        </w:rPr>
        <w:t>narrative</w:t>
      </w:r>
      <w:proofErr w:type="spellEnd"/>
      <w:r w:rsidRPr="00762C86">
        <w:rPr>
          <w:rFonts w:ascii="Arial" w:hAnsi="Arial" w:cs="Arial"/>
          <w:sz w:val="22"/>
          <w:szCs w:val="22"/>
        </w:rPr>
        <w:t xml:space="preserve"> review, </w:t>
      </w:r>
      <w:proofErr w:type="spellStart"/>
      <w:r w:rsidRPr="00762C86">
        <w:rPr>
          <w:rFonts w:ascii="Arial" w:hAnsi="Arial" w:cs="Arial"/>
          <w:sz w:val="22"/>
          <w:szCs w:val="22"/>
        </w:rPr>
        <w:t>selecting</w:t>
      </w:r>
      <w:proofErr w:type="spellEnd"/>
      <w:r w:rsidRPr="00762C86">
        <w:rPr>
          <w:rFonts w:ascii="Arial" w:hAnsi="Arial" w:cs="Arial"/>
          <w:sz w:val="22"/>
          <w:szCs w:val="22"/>
        </w:rPr>
        <w:t xml:space="preserve"> </w:t>
      </w:r>
      <w:proofErr w:type="spellStart"/>
      <w:r w:rsidRPr="00762C86">
        <w:rPr>
          <w:rFonts w:ascii="Arial" w:hAnsi="Arial" w:cs="Arial"/>
          <w:sz w:val="22"/>
          <w:szCs w:val="22"/>
        </w:rPr>
        <w:t>articles</w:t>
      </w:r>
      <w:proofErr w:type="spellEnd"/>
      <w:r w:rsidRPr="00762C86">
        <w:rPr>
          <w:rFonts w:ascii="Arial" w:hAnsi="Arial" w:cs="Arial"/>
          <w:sz w:val="22"/>
          <w:szCs w:val="22"/>
        </w:rPr>
        <w:t xml:space="preserve"> </w:t>
      </w:r>
      <w:proofErr w:type="spellStart"/>
      <w:r w:rsidRPr="00762C86">
        <w:rPr>
          <w:rFonts w:ascii="Arial" w:hAnsi="Arial" w:cs="Arial"/>
          <w:sz w:val="22"/>
          <w:szCs w:val="22"/>
        </w:rPr>
        <w:t>that</w:t>
      </w:r>
      <w:proofErr w:type="spellEnd"/>
      <w:r w:rsidRPr="00762C86">
        <w:rPr>
          <w:rFonts w:ascii="Arial" w:hAnsi="Arial" w:cs="Arial"/>
          <w:sz w:val="22"/>
          <w:szCs w:val="22"/>
        </w:rPr>
        <w:t xml:space="preserve"> </w:t>
      </w:r>
      <w:proofErr w:type="spellStart"/>
      <w:r w:rsidRPr="00762C86">
        <w:rPr>
          <w:rFonts w:ascii="Arial" w:hAnsi="Arial" w:cs="Arial"/>
          <w:sz w:val="22"/>
          <w:szCs w:val="22"/>
        </w:rPr>
        <w:t>analyzed</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domains</w:t>
      </w:r>
      <w:proofErr w:type="spellEnd"/>
      <w:r w:rsidRPr="00762C86">
        <w:rPr>
          <w:rFonts w:ascii="Arial" w:hAnsi="Arial" w:cs="Arial"/>
          <w:sz w:val="22"/>
          <w:szCs w:val="22"/>
        </w:rPr>
        <w:t xml:space="preserve"> </w:t>
      </w:r>
      <w:proofErr w:type="spellStart"/>
      <w:r w:rsidRPr="00762C86">
        <w:rPr>
          <w:rFonts w:ascii="Arial" w:hAnsi="Arial" w:cs="Arial"/>
          <w:sz w:val="22"/>
          <w:szCs w:val="22"/>
        </w:rPr>
        <w:t>addressed</w:t>
      </w:r>
      <w:proofErr w:type="spellEnd"/>
      <w:r w:rsidRPr="00762C86">
        <w:rPr>
          <w:rFonts w:ascii="Arial" w:hAnsi="Arial" w:cs="Arial"/>
          <w:sz w:val="22"/>
          <w:szCs w:val="22"/>
        </w:rPr>
        <w:t xml:space="preserve"> in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Modern</w:t>
      </w:r>
      <w:proofErr w:type="spellEnd"/>
      <w:r w:rsidRPr="00762C86">
        <w:rPr>
          <w:rFonts w:ascii="Arial" w:hAnsi="Arial" w:cs="Arial"/>
          <w:sz w:val="22"/>
          <w:szCs w:val="22"/>
        </w:rPr>
        <w:t xml:space="preserve"> </w:t>
      </w:r>
      <w:proofErr w:type="spellStart"/>
      <w:r w:rsidRPr="00762C86">
        <w:rPr>
          <w:rFonts w:ascii="Arial" w:hAnsi="Arial" w:cs="Arial"/>
          <w:sz w:val="22"/>
          <w:szCs w:val="22"/>
        </w:rPr>
        <w:t>Singing</w:t>
      </w:r>
      <w:proofErr w:type="spellEnd"/>
      <w:r w:rsidRPr="00762C86">
        <w:rPr>
          <w:rFonts w:ascii="Arial" w:hAnsi="Arial" w:cs="Arial"/>
          <w:sz w:val="22"/>
          <w:szCs w:val="22"/>
        </w:rPr>
        <w:t xml:space="preserve"> Handicap Index (IDCM) </w:t>
      </w:r>
      <w:proofErr w:type="spellStart"/>
      <w:r w:rsidRPr="00762C86">
        <w:rPr>
          <w:rFonts w:ascii="Arial" w:hAnsi="Arial" w:cs="Arial"/>
          <w:sz w:val="22"/>
          <w:szCs w:val="22"/>
        </w:rPr>
        <w:t>questionnaire</w:t>
      </w:r>
      <w:proofErr w:type="spellEnd"/>
      <w:r w:rsidRPr="00762C86">
        <w:rPr>
          <w:rFonts w:ascii="Arial" w:hAnsi="Arial" w:cs="Arial"/>
          <w:sz w:val="22"/>
          <w:szCs w:val="22"/>
        </w:rPr>
        <w:t xml:space="preserve">. </w:t>
      </w:r>
      <w:proofErr w:type="spellStart"/>
      <w:r w:rsidRPr="00762C86">
        <w:rPr>
          <w:rFonts w:ascii="Arial" w:hAnsi="Arial" w:cs="Arial"/>
          <w:sz w:val="22"/>
          <w:szCs w:val="22"/>
        </w:rPr>
        <w:t>Inclusion</w:t>
      </w:r>
      <w:proofErr w:type="spellEnd"/>
      <w:r w:rsidRPr="00762C86">
        <w:rPr>
          <w:rFonts w:ascii="Arial" w:hAnsi="Arial" w:cs="Arial"/>
          <w:sz w:val="22"/>
          <w:szCs w:val="22"/>
        </w:rPr>
        <w:t xml:space="preserve"> </w:t>
      </w:r>
      <w:proofErr w:type="spellStart"/>
      <w:r w:rsidRPr="00762C86">
        <w:rPr>
          <w:rFonts w:ascii="Arial" w:hAnsi="Arial" w:cs="Arial"/>
          <w:sz w:val="22"/>
          <w:szCs w:val="22"/>
        </w:rPr>
        <w:t>criteria</w:t>
      </w:r>
      <w:proofErr w:type="spellEnd"/>
      <w:r w:rsidRPr="00762C86">
        <w:rPr>
          <w:rFonts w:ascii="Arial" w:hAnsi="Arial" w:cs="Arial"/>
          <w:sz w:val="22"/>
          <w:szCs w:val="22"/>
        </w:rPr>
        <w:t xml:space="preserve"> </w:t>
      </w:r>
      <w:proofErr w:type="spellStart"/>
      <w:r w:rsidRPr="00762C86">
        <w:rPr>
          <w:rFonts w:ascii="Arial" w:hAnsi="Arial" w:cs="Arial"/>
          <w:sz w:val="22"/>
          <w:szCs w:val="22"/>
        </w:rPr>
        <w:t>were</w:t>
      </w:r>
      <w:proofErr w:type="spellEnd"/>
      <w:r w:rsidRPr="00762C86">
        <w:rPr>
          <w:rFonts w:ascii="Arial" w:hAnsi="Arial" w:cs="Arial"/>
          <w:sz w:val="22"/>
          <w:szCs w:val="22"/>
        </w:rPr>
        <w:t xml:space="preserve">: original </w:t>
      </w:r>
      <w:proofErr w:type="spellStart"/>
      <w:r w:rsidRPr="00762C86">
        <w:rPr>
          <w:rFonts w:ascii="Arial" w:hAnsi="Arial" w:cs="Arial"/>
          <w:sz w:val="22"/>
          <w:szCs w:val="22"/>
        </w:rPr>
        <w:t>studies</w:t>
      </w:r>
      <w:proofErr w:type="spellEnd"/>
      <w:r w:rsidRPr="00762C86">
        <w:rPr>
          <w:rFonts w:ascii="Arial" w:hAnsi="Arial" w:cs="Arial"/>
          <w:sz w:val="22"/>
          <w:szCs w:val="22"/>
        </w:rPr>
        <w:t xml:space="preserve">, in </w:t>
      </w:r>
      <w:proofErr w:type="spellStart"/>
      <w:r w:rsidRPr="00762C86">
        <w:rPr>
          <w:rFonts w:ascii="Arial" w:hAnsi="Arial" w:cs="Arial"/>
          <w:sz w:val="22"/>
          <w:szCs w:val="22"/>
        </w:rPr>
        <w:t>Portuguese</w:t>
      </w:r>
      <w:proofErr w:type="spellEnd"/>
      <w:r w:rsidRPr="00762C86">
        <w:rPr>
          <w:rFonts w:ascii="Arial" w:hAnsi="Arial" w:cs="Arial"/>
          <w:sz w:val="22"/>
          <w:szCs w:val="22"/>
        </w:rPr>
        <w:t xml:space="preserve">, </w:t>
      </w:r>
      <w:proofErr w:type="spellStart"/>
      <w:r w:rsidRPr="00762C86">
        <w:rPr>
          <w:rFonts w:ascii="Arial" w:hAnsi="Arial" w:cs="Arial"/>
          <w:sz w:val="22"/>
          <w:szCs w:val="22"/>
        </w:rPr>
        <w:t>involving</w:t>
      </w:r>
      <w:proofErr w:type="spellEnd"/>
      <w:r w:rsidRPr="00762C86">
        <w:rPr>
          <w:rFonts w:ascii="Arial" w:hAnsi="Arial" w:cs="Arial"/>
          <w:sz w:val="22"/>
          <w:szCs w:val="22"/>
        </w:rPr>
        <w:t xml:space="preserve"> popular </w:t>
      </w:r>
      <w:proofErr w:type="spellStart"/>
      <w:r w:rsidRPr="00762C86">
        <w:rPr>
          <w:rFonts w:ascii="Arial" w:hAnsi="Arial" w:cs="Arial"/>
          <w:sz w:val="22"/>
          <w:szCs w:val="22"/>
        </w:rPr>
        <w:t>singers</w:t>
      </w:r>
      <w:proofErr w:type="spellEnd"/>
      <w:r w:rsidRPr="00762C86">
        <w:rPr>
          <w:rFonts w:ascii="Arial" w:hAnsi="Arial" w:cs="Arial"/>
          <w:sz w:val="22"/>
          <w:szCs w:val="22"/>
        </w:rPr>
        <w:t xml:space="preserve"> </w:t>
      </w:r>
      <w:proofErr w:type="spellStart"/>
      <w:r w:rsidRPr="00762C86">
        <w:rPr>
          <w:rFonts w:ascii="Arial" w:hAnsi="Arial" w:cs="Arial"/>
          <w:sz w:val="22"/>
          <w:szCs w:val="22"/>
        </w:rPr>
        <w:t>of</w:t>
      </w:r>
      <w:proofErr w:type="spellEnd"/>
      <w:r w:rsidRPr="00762C86">
        <w:rPr>
          <w:rFonts w:ascii="Arial" w:hAnsi="Arial" w:cs="Arial"/>
          <w:sz w:val="22"/>
          <w:szCs w:val="22"/>
        </w:rPr>
        <w:t xml:space="preserve"> </w:t>
      </w:r>
      <w:proofErr w:type="spellStart"/>
      <w:r w:rsidRPr="00762C86">
        <w:rPr>
          <w:rFonts w:ascii="Arial" w:hAnsi="Arial" w:cs="Arial"/>
          <w:sz w:val="22"/>
          <w:szCs w:val="22"/>
        </w:rPr>
        <w:t>both</w:t>
      </w:r>
      <w:proofErr w:type="spellEnd"/>
      <w:r w:rsidRPr="00762C86">
        <w:rPr>
          <w:rFonts w:ascii="Arial" w:hAnsi="Arial" w:cs="Arial"/>
          <w:sz w:val="22"/>
          <w:szCs w:val="22"/>
        </w:rPr>
        <w:t xml:space="preserve"> </w:t>
      </w:r>
      <w:proofErr w:type="spellStart"/>
      <w:r w:rsidRPr="00762C86">
        <w:rPr>
          <w:rFonts w:ascii="Arial" w:hAnsi="Arial" w:cs="Arial"/>
          <w:sz w:val="22"/>
          <w:szCs w:val="22"/>
        </w:rPr>
        <w:t>sexes</w:t>
      </w:r>
      <w:proofErr w:type="spellEnd"/>
      <w:r w:rsidRPr="00762C86">
        <w:rPr>
          <w:rFonts w:ascii="Arial" w:hAnsi="Arial" w:cs="Arial"/>
          <w:sz w:val="22"/>
          <w:szCs w:val="22"/>
        </w:rPr>
        <w:t xml:space="preserve">, </w:t>
      </w:r>
      <w:proofErr w:type="spellStart"/>
      <w:r w:rsidRPr="00762C86">
        <w:rPr>
          <w:rFonts w:ascii="Arial" w:hAnsi="Arial" w:cs="Arial"/>
          <w:sz w:val="22"/>
          <w:szCs w:val="22"/>
        </w:rPr>
        <w:t>aged</w:t>
      </w:r>
      <w:proofErr w:type="spellEnd"/>
      <w:r w:rsidRPr="00762C86">
        <w:rPr>
          <w:rFonts w:ascii="Arial" w:hAnsi="Arial" w:cs="Arial"/>
          <w:sz w:val="22"/>
          <w:szCs w:val="22"/>
        </w:rPr>
        <w:t xml:space="preserve"> 18 </w:t>
      </w:r>
      <w:proofErr w:type="spellStart"/>
      <w:r w:rsidRPr="00762C86">
        <w:rPr>
          <w:rFonts w:ascii="Arial" w:hAnsi="Arial" w:cs="Arial"/>
          <w:sz w:val="22"/>
          <w:szCs w:val="22"/>
        </w:rPr>
        <w:t>to</w:t>
      </w:r>
      <w:proofErr w:type="spellEnd"/>
      <w:r w:rsidRPr="00762C86">
        <w:rPr>
          <w:rFonts w:ascii="Arial" w:hAnsi="Arial" w:cs="Arial"/>
          <w:sz w:val="22"/>
          <w:szCs w:val="22"/>
        </w:rPr>
        <w:t xml:space="preserve"> 80 </w:t>
      </w:r>
      <w:proofErr w:type="spellStart"/>
      <w:r w:rsidRPr="00762C86">
        <w:rPr>
          <w:rFonts w:ascii="Arial" w:hAnsi="Arial" w:cs="Arial"/>
          <w:sz w:val="22"/>
          <w:szCs w:val="22"/>
        </w:rPr>
        <w:t>years</w:t>
      </w:r>
      <w:proofErr w:type="spellEnd"/>
      <w:r w:rsidRPr="00762C86">
        <w:rPr>
          <w:rFonts w:ascii="Arial" w:hAnsi="Arial" w:cs="Arial"/>
          <w:sz w:val="22"/>
          <w:szCs w:val="22"/>
        </w:rPr>
        <w:t xml:space="preserve">, </w:t>
      </w:r>
      <w:proofErr w:type="spellStart"/>
      <w:r w:rsidRPr="00762C86">
        <w:rPr>
          <w:rFonts w:ascii="Arial" w:hAnsi="Arial" w:cs="Arial"/>
          <w:sz w:val="22"/>
          <w:szCs w:val="22"/>
        </w:rPr>
        <w:t>that</w:t>
      </w:r>
      <w:proofErr w:type="spellEnd"/>
      <w:r w:rsidRPr="00762C86">
        <w:rPr>
          <w:rFonts w:ascii="Arial" w:hAnsi="Arial" w:cs="Arial"/>
          <w:sz w:val="22"/>
          <w:szCs w:val="22"/>
        </w:rPr>
        <w:t xml:space="preserve"> </w:t>
      </w:r>
      <w:proofErr w:type="spellStart"/>
      <w:r w:rsidRPr="00762C86">
        <w:rPr>
          <w:rFonts w:ascii="Arial" w:hAnsi="Arial" w:cs="Arial"/>
          <w:sz w:val="22"/>
          <w:szCs w:val="22"/>
        </w:rPr>
        <w:t>evaluated</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domains</w:t>
      </w:r>
      <w:proofErr w:type="spellEnd"/>
      <w:r w:rsidRPr="00762C86">
        <w:rPr>
          <w:rFonts w:ascii="Arial" w:hAnsi="Arial" w:cs="Arial"/>
          <w:sz w:val="22"/>
          <w:szCs w:val="22"/>
        </w:rPr>
        <w:t xml:space="preserve"> </w:t>
      </w:r>
      <w:proofErr w:type="spellStart"/>
      <w:r w:rsidRPr="00762C86">
        <w:rPr>
          <w:rFonts w:ascii="Arial" w:hAnsi="Arial" w:cs="Arial"/>
          <w:sz w:val="22"/>
          <w:szCs w:val="22"/>
        </w:rPr>
        <w:t>related</w:t>
      </w:r>
      <w:proofErr w:type="spellEnd"/>
      <w:r w:rsidRPr="00762C86">
        <w:rPr>
          <w:rFonts w:ascii="Arial" w:hAnsi="Arial" w:cs="Arial"/>
          <w:sz w:val="22"/>
          <w:szCs w:val="22"/>
        </w:rPr>
        <w:t xml:space="preserve"> </w:t>
      </w:r>
      <w:proofErr w:type="spellStart"/>
      <w:r w:rsidRPr="00762C86">
        <w:rPr>
          <w:rFonts w:ascii="Arial" w:hAnsi="Arial" w:cs="Arial"/>
          <w:sz w:val="22"/>
          <w:szCs w:val="22"/>
        </w:rPr>
        <w:t>to</w:t>
      </w:r>
      <w:proofErr w:type="spellEnd"/>
      <w:r w:rsidRPr="00762C86">
        <w:rPr>
          <w:rFonts w:ascii="Arial" w:hAnsi="Arial" w:cs="Arial"/>
          <w:sz w:val="22"/>
          <w:szCs w:val="22"/>
        </w:rPr>
        <w:t xml:space="preserve"> vocal handicap. </w:t>
      </w:r>
      <w:proofErr w:type="spellStart"/>
      <w:r w:rsidRPr="00762C86">
        <w:rPr>
          <w:rFonts w:ascii="Arial" w:hAnsi="Arial" w:cs="Arial"/>
          <w:sz w:val="22"/>
          <w:szCs w:val="22"/>
        </w:rPr>
        <w:t>Exclusion</w:t>
      </w:r>
      <w:proofErr w:type="spellEnd"/>
      <w:r w:rsidRPr="00762C86">
        <w:rPr>
          <w:rFonts w:ascii="Arial" w:hAnsi="Arial" w:cs="Arial"/>
          <w:sz w:val="22"/>
          <w:szCs w:val="22"/>
        </w:rPr>
        <w:t xml:space="preserve"> </w:t>
      </w:r>
      <w:proofErr w:type="spellStart"/>
      <w:r w:rsidRPr="00762C86">
        <w:rPr>
          <w:rFonts w:ascii="Arial" w:hAnsi="Arial" w:cs="Arial"/>
          <w:sz w:val="22"/>
          <w:szCs w:val="22"/>
        </w:rPr>
        <w:t>criteria</w:t>
      </w:r>
      <w:proofErr w:type="spellEnd"/>
      <w:r w:rsidRPr="00762C86">
        <w:rPr>
          <w:rFonts w:ascii="Arial" w:hAnsi="Arial" w:cs="Arial"/>
          <w:sz w:val="22"/>
          <w:szCs w:val="22"/>
        </w:rPr>
        <w:t xml:space="preserve"> </w:t>
      </w:r>
      <w:proofErr w:type="spellStart"/>
      <w:r w:rsidRPr="00762C86">
        <w:rPr>
          <w:rFonts w:ascii="Arial" w:hAnsi="Arial" w:cs="Arial"/>
          <w:sz w:val="22"/>
          <w:szCs w:val="22"/>
        </w:rPr>
        <w:t>included</w:t>
      </w:r>
      <w:proofErr w:type="spellEnd"/>
      <w:r w:rsidRPr="00762C86">
        <w:rPr>
          <w:rFonts w:ascii="Arial" w:hAnsi="Arial" w:cs="Arial"/>
          <w:sz w:val="22"/>
          <w:szCs w:val="22"/>
        </w:rPr>
        <w:t xml:space="preserve">: reviews, </w:t>
      </w:r>
      <w:proofErr w:type="spellStart"/>
      <w:r w:rsidRPr="00762C86">
        <w:rPr>
          <w:rFonts w:ascii="Arial" w:hAnsi="Arial" w:cs="Arial"/>
          <w:sz w:val="22"/>
          <w:szCs w:val="22"/>
        </w:rPr>
        <w:t>opinion</w:t>
      </w:r>
      <w:proofErr w:type="spellEnd"/>
      <w:r w:rsidRPr="00762C86">
        <w:rPr>
          <w:rFonts w:ascii="Arial" w:hAnsi="Arial" w:cs="Arial"/>
          <w:sz w:val="22"/>
          <w:szCs w:val="22"/>
        </w:rPr>
        <w:t xml:space="preserve"> </w:t>
      </w:r>
      <w:proofErr w:type="spellStart"/>
      <w:r w:rsidRPr="00762C86">
        <w:rPr>
          <w:rFonts w:ascii="Arial" w:hAnsi="Arial" w:cs="Arial"/>
          <w:sz w:val="22"/>
          <w:szCs w:val="22"/>
        </w:rPr>
        <w:t>papers</w:t>
      </w:r>
      <w:proofErr w:type="spellEnd"/>
      <w:r w:rsidRPr="00762C86">
        <w:rPr>
          <w:rFonts w:ascii="Arial" w:hAnsi="Arial" w:cs="Arial"/>
          <w:sz w:val="22"/>
          <w:szCs w:val="22"/>
        </w:rPr>
        <w:t xml:space="preserve">, </w:t>
      </w:r>
      <w:proofErr w:type="spellStart"/>
      <w:r w:rsidRPr="00762C86">
        <w:rPr>
          <w:rFonts w:ascii="Arial" w:hAnsi="Arial" w:cs="Arial"/>
          <w:sz w:val="22"/>
          <w:szCs w:val="22"/>
        </w:rPr>
        <w:t>studies</w:t>
      </w:r>
      <w:proofErr w:type="spellEnd"/>
      <w:r w:rsidRPr="00762C86">
        <w:rPr>
          <w:rFonts w:ascii="Arial" w:hAnsi="Arial" w:cs="Arial"/>
          <w:sz w:val="22"/>
          <w:szCs w:val="22"/>
        </w:rPr>
        <w:t xml:space="preserve"> </w:t>
      </w:r>
      <w:proofErr w:type="spellStart"/>
      <w:r w:rsidRPr="00762C86">
        <w:rPr>
          <w:rFonts w:ascii="Arial" w:hAnsi="Arial" w:cs="Arial"/>
          <w:sz w:val="22"/>
          <w:szCs w:val="22"/>
        </w:rPr>
        <w:t>with</w:t>
      </w:r>
      <w:proofErr w:type="spellEnd"/>
      <w:r w:rsidRPr="00762C86">
        <w:rPr>
          <w:rFonts w:ascii="Arial" w:hAnsi="Arial" w:cs="Arial"/>
          <w:sz w:val="22"/>
          <w:szCs w:val="22"/>
        </w:rPr>
        <w:t xml:space="preserve"> </w:t>
      </w:r>
      <w:proofErr w:type="spellStart"/>
      <w:r w:rsidRPr="00762C86">
        <w:rPr>
          <w:rFonts w:ascii="Arial" w:hAnsi="Arial" w:cs="Arial"/>
          <w:sz w:val="22"/>
          <w:szCs w:val="22"/>
        </w:rPr>
        <w:t>classical</w:t>
      </w:r>
      <w:proofErr w:type="spellEnd"/>
      <w:r w:rsidRPr="00762C86">
        <w:rPr>
          <w:rFonts w:ascii="Arial" w:hAnsi="Arial" w:cs="Arial"/>
          <w:sz w:val="22"/>
          <w:szCs w:val="22"/>
        </w:rPr>
        <w:t xml:space="preserve"> </w:t>
      </w:r>
      <w:proofErr w:type="spellStart"/>
      <w:r w:rsidRPr="00762C86">
        <w:rPr>
          <w:rFonts w:ascii="Arial" w:hAnsi="Arial" w:cs="Arial"/>
          <w:sz w:val="22"/>
          <w:szCs w:val="22"/>
        </w:rPr>
        <w:t>or</w:t>
      </w:r>
      <w:proofErr w:type="spellEnd"/>
      <w:r w:rsidRPr="00762C86">
        <w:rPr>
          <w:rFonts w:ascii="Arial" w:hAnsi="Arial" w:cs="Arial"/>
          <w:sz w:val="22"/>
          <w:szCs w:val="22"/>
        </w:rPr>
        <w:t xml:space="preserve"> </w:t>
      </w:r>
      <w:proofErr w:type="spellStart"/>
      <w:r w:rsidRPr="00762C86">
        <w:rPr>
          <w:rFonts w:ascii="Arial" w:hAnsi="Arial" w:cs="Arial"/>
          <w:sz w:val="22"/>
          <w:szCs w:val="22"/>
        </w:rPr>
        <w:t>operatic</w:t>
      </w:r>
      <w:proofErr w:type="spellEnd"/>
      <w:r w:rsidRPr="00762C86">
        <w:rPr>
          <w:rFonts w:ascii="Arial" w:hAnsi="Arial" w:cs="Arial"/>
          <w:sz w:val="22"/>
          <w:szCs w:val="22"/>
        </w:rPr>
        <w:t xml:space="preserve"> </w:t>
      </w:r>
      <w:proofErr w:type="spellStart"/>
      <w:r w:rsidRPr="00762C86">
        <w:rPr>
          <w:rFonts w:ascii="Arial" w:hAnsi="Arial" w:cs="Arial"/>
          <w:sz w:val="22"/>
          <w:szCs w:val="22"/>
        </w:rPr>
        <w:t>singers</w:t>
      </w:r>
      <w:proofErr w:type="spellEnd"/>
      <w:r w:rsidRPr="00762C86">
        <w:rPr>
          <w:rFonts w:ascii="Arial" w:hAnsi="Arial" w:cs="Arial"/>
          <w:sz w:val="22"/>
          <w:szCs w:val="22"/>
        </w:rPr>
        <w:t xml:space="preserve">, </w:t>
      </w:r>
      <w:proofErr w:type="spellStart"/>
      <w:r w:rsidRPr="00762C86">
        <w:rPr>
          <w:rFonts w:ascii="Arial" w:hAnsi="Arial" w:cs="Arial"/>
          <w:sz w:val="22"/>
          <w:szCs w:val="22"/>
        </w:rPr>
        <w:t>choirs</w:t>
      </w:r>
      <w:proofErr w:type="spellEnd"/>
      <w:r w:rsidRPr="00762C86">
        <w:rPr>
          <w:rFonts w:ascii="Arial" w:hAnsi="Arial" w:cs="Arial"/>
          <w:sz w:val="22"/>
          <w:szCs w:val="22"/>
        </w:rPr>
        <w:t xml:space="preserve">, </w:t>
      </w:r>
      <w:proofErr w:type="spellStart"/>
      <w:r w:rsidRPr="00762C86">
        <w:rPr>
          <w:rFonts w:ascii="Arial" w:hAnsi="Arial" w:cs="Arial"/>
          <w:sz w:val="22"/>
          <w:szCs w:val="22"/>
        </w:rPr>
        <w:t>and</w:t>
      </w:r>
      <w:proofErr w:type="spellEnd"/>
      <w:r w:rsidRPr="00762C86">
        <w:rPr>
          <w:rFonts w:ascii="Arial" w:hAnsi="Arial" w:cs="Arial"/>
          <w:sz w:val="22"/>
          <w:szCs w:val="22"/>
        </w:rPr>
        <w:t xml:space="preserve"> </w:t>
      </w:r>
      <w:proofErr w:type="spellStart"/>
      <w:r w:rsidRPr="00762C86">
        <w:rPr>
          <w:rFonts w:ascii="Arial" w:hAnsi="Arial" w:cs="Arial"/>
          <w:sz w:val="22"/>
          <w:szCs w:val="22"/>
        </w:rPr>
        <w:t>articles</w:t>
      </w:r>
      <w:proofErr w:type="spellEnd"/>
      <w:r w:rsidRPr="00762C86">
        <w:rPr>
          <w:rFonts w:ascii="Arial" w:hAnsi="Arial" w:cs="Arial"/>
          <w:sz w:val="22"/>
          <w:szCs w:val="22"/>
        </w:rPr>
        <w:t xml:space="preserve"> in </w:t>
      </w:r>
      <w:proofErr w:type="spellStart"/>
      <w:r w:rsidRPr="00762C86">
        <w:rPr>
          <w:rFonts w:ascii="Arial" w:hAnsi="Arial" w:cs="Arial"/>
          <w:sz w:val="22"/>
          <w:szCs w:val="22"/>
        </w:rPr>
        <w:t>English</w:t>
      </w:r>
      <w:proofErr w:type="spellEnd"/>
      <w:r w:rsidRPr="00762C86">
        <w:rPr>
          <w:rFonts w:ascii="Arial" w:hAnsi="Arial" w:cs="Arial"/>
          <w:sz w:val="22"/>
          <w:szCs w:val="22"/>
        </w:rPr>
        <w:t xml:space="preserve"> </w:t>
      </w:r>
      <w:proofErr w:type="spellStart"/>
      <w:r w:rsidRPr="00762C86">
        <w:rPr>
          <w:rFonts w:ascii="Arial" w:hAnsi="Arial" w:cs="Arial"/>
          <w:sz w:val="22"/>
          <w:szCs w:val="22"/>
        </w:rPr>
        <w:t>or</w:t>
      </w:r>
      <w:proofErr w:type="spellEnd"/>
      <w:r w:rsidRPr="00762C86">
        <w:rPr>
          <w:rFonts w:ascii="Arial" w:hAnsi="Arial" w:cs="Arial"/>
          <w:sz w:val="22"/>
          <w:szCs w:val="22"/>
        </w:rPr>
        <w:t xml:space="preserve"> Spanish. </w:t>
      </w:r>
      <w:proofErr w:type="spellStart"/>
      <w:r w:rsidRPr="00762C86">
        <w:rPr>
          <w:rFonts w:ascii="Arial" w:hAnsi="Arial" w:cs="Arial"/>
          <w:b/>
          <w:sz w:val="22"/>
          <w:szCs w:val="22"/>
        </w:rPr>
        <w:t>Results</w:t>
      </w:r>
      <w:proofErr w:type="spellEnd"/>
      <w:r w:rsidRPr="00762C86">
        <w:rPr>
          <w:rFonts w:ascii="Arial" w:hAnsi="Arial" w:cs="Arial"/>
          <w:b/>
          <w:sz w:val="22"/>
          <w:szCs w:val="22"/>
        </w:rPr>
        <w:t>:</w:t>
      </w:r>
      <w:r w:rsidRPr="00762C86">
        <w:rPr>
          <w:rFonts w:ascii="Arial" w:hAnsi="Arial" w:cs="Arial"/>
          <w:sz w:val="22"/>
          <w:szCs w:val="22"/>
        </w:rPr>
        <w:t xml:space="preserve"> The </w:t>
      </w:r>
      <w:proofErr w:type="spellStart"/>
      <w:r w:rsidRPr="00762C86">
        <w:rPr>
          <w:rFonts w:ascii="Arial" w:hAnsi="Arial" w:cs="Arial"/>
          <w:sz w:val="22"/>
          <w:szCs w:val="22"/>
        </w:rPr>
        <w:t>initial</w:t>
      </w:r>
      <w:proofErr w:type="spellEnd"/>
      <w:r w:rsidRPr="00762C86">
        <w:rPr>
          <w:rFonts w:ascii="Arial" w:hAnsi="Arial" w:cs="Arial"/>
          <w:sz w:val="22"/>
          <w:szCs w:val="22"/>
        </w:rPr>
        <w:t xml:space="preserve"> </w:t>
      </w:r>
      <w:proofErr w:type="spellStart"/>
      <w:r w:rsidRPr="00762C86">
        <w:rPr>
          <w:rFonts w:ascii="Arial" w:hAnsi="Arial" w:cs="Arial"/>
          <w:sz w:val="22"/>
          <w:szCs w:val="22"/>
        </w:rPr>
        <w:t>search</w:t>
      </w:r>
      <w:proofErr w:type="spellEnd"/>
      <w:r w:rsidRPr="00762C86">
        <w:rPr>
          <w:rFonts w:ascii="Arial" w:hAnsi="Arial" w:cs="Arial"/>
          <w:sz w:val="22"/>
          <w:szCs w:val="22"/>
        </w:rPr>
        <w:t xml:space="preserve"> </w:t>
      </w:r>
      <w:proofErr w:type="spellStart"/>
      <w:r w:rsidRPr="00762C86">
        <w:rPr>
          <w:rFonts w:ascii="Arial" w:hAnsi="Arial" w:cs="Arial"/>
          <w:sz w:val="22"/>
          <w:szCs w:val="22"/>
        </w:rPr>
        <w:t>retrieved</w:t>
      </w:r>
      <w:proofErr w:type="spellEnd"/>
      <w:r w:rsidRPr="00762C86">
        <w:rPr>
          <w:rFonts w:ascii="Arial" w:hAnsi="Arial" w:cs="Arial"/>
          <w:sz w:val="22"/>
          <w:szCs w:val="22"/>
        </w:rPr>
        <w:t xml:space="preserve"> 36 </w:t>
      </w:r>
      <w:proofErr w:type="spellStart"/>
      <w:r w:rsidRPr="00762C86">
        <w:rPr>
          <w:rFonts w:ascii="Arial" w:hAnsi="Arial" w:cs="Arial"/>
          <w:sz w:val="22"/>
          <w:szCs w:val="22"/>
        </w:rPr>
        <w:t>articles</w:t>
      </w:r>
      <w:proofErr w:type="spellEnd"/>
      <w:r w:rsidRPr="00762C86">
        <w:rPr>
          <w:rFonts w:ascii="Arial" w:hAnsi="Arial" w:cs="Arial"/>
          <w:sz w:val="22"/>
          <w:szCs w:val="22"/>
        </w:rPr>
        <w:t xml:space="preserve"> </w:t>
      </w:r>
      <w:proofErr w:type="spellStart"/>
      <w:r w:rsidRPr="00762C86">
        <w:rPr>
          <w:rFonts w:ascii="Arial" w:hAnsi="Arial" w:cs="Arial"/>
          <w:sz w:val="22"/>
          <w:szCs w:val="22"/>
        </w:rPr>
        <w:t>from</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LILACS, </w:t>
      </w:r>
      <w:proofErr w:type="spellStart"/>
      <w:r w:rsidRPr="00762C86">
        <w:rPr>
          <w:rFonts w:ascii="Arial" w:hAnsi="Arial" w:cs="Arial"/>
          <w:sz w:val="22"/>
          <w:szCs w:val="22"/>
        </w:rPr>
        <w:t>Scielo</w:t>
      </w:r>
      <w:proofErr w:type="spellEnd"/>
      <w:r w:rsidRPr="00762C86">
        <w:rPr>
          <w:rFonts w:ascii="Arial" w:hAnsi="Arial" w:cs="Arial"/>
          <w:sz w:val="22"/>
          <w:szCs w:val="22"/>
        </w:rPr>
        <w:t xml:space="preserve">, </w:t>
      </w:r>
      <w:proofErr w:type="spellStart"/>
      <w:r w:rsidRPr="00762C86">
        <w:rPr>
          <w:rFonts w:ascii="Arial" w:hAnsi="Arial" w:cs="Arial"/>
          <w:sz w:val="22"/>
          <w:szCs w:val="22"/>
        </w:rPr>
        <w:t>and</w:t>
      </w:r>
      <w:proofErr w:type="spellEnd"/>
      <w:r w:rsidRPr="00762C86">
        <w:rPr>
          <w:rFonts w:ascii="Arial" w:hAnsi="Arial" w:cs="Arial"/>
          <w:sz w:val="22"/>
          <w:szCs w:val="22"/>
        </w:rPr>
        <w:t xml:space="preserve"> Capes </w:t>
      </w:r>
      <w:proofErr w:type="spellStart"/>
      <w:r w:rsidRPr="00762C86">
        <w:rPr>
          <w:rFonts w:ascii="Arial" w:hAnsi="Arial" w:cs="Arial"/>
          <w:sz w:val="22"/>
          <w:szCs w:val="22"/>
        </w:rPr>
        <w:t>Journals</w:t>
      </w:r>
      <w:proofErr w:type="spellEnd"/>
      <w:r w:rsidRPr="00762C86">
        <w:rPr>
          <w:rFonts w:ascii="Arial" w:hAnsi="Arial" w:cs="Arial"/>
          <w:sz w:val="22"/>
          <w:szCs w:val="22"/>
        </w:rPr>
        <w:t xml:space="preserve"> </w:t>
      </w:r>
      <w:proofErr w:type="spellStart"/>
      <w:r w:rsidRPr="00762C86">
        <w:rPr>
          <w:rFonts w:ascii="Arial" w:hAnsi="Arial" w:cs="Arial"/>
          <w:sz w:val="22"/>
          <w:szCs w:val="22"/>
        </w:rPr>
        <w:t>databases</w:t>
      </w:r>
      <w:proofErr w:type="spellEnd"/>
      <w:r w:rsidRPr="00762C86">
        <w:rPr>
          <w:rFonts w:ascii="Arial" w:hAnsi="Arial" w:cs="Arial"/>
          <w:sz w:val="22"/>
          <w:szCs w:val="22"/>
        </w:rPr>
        <w:t xml:space="preserve">, </w:t>
      </w:r>
      <w:proofErr w:type="spellStart"/>
      <w:r w:rsidRPr="00762C86">
        <w:rPr>
          <w:rFonts w:ascii="Arial" w:hAnsi="Arial" w:cs="Arial"/>
          <w:sz w:val="22"/>
          <w:szCs w:val="22"/>
        </w:rPr>
        <w:t>from</w:t>
      </w:r>
      <w:proofErr w:type="spellEnd"/>
      <w:r w:rsidRPr="00762C86">
        <w:rPr>
          <w:rFonts w:ascii="Arial" w:hAnsi="Arial" w:cs="Arial"/>
          <w:sz w:val="22"/>
          <w:szCs w:val="22"/>
        </w:rPr>
        <w:t xml:space="preserve"> </w:t>
      </w:r>
      <w:proofErr w:type="spellStart"/>
      <w:r w:rsidRPr="00762C86">
        <w:rPr>
          <w:rFonts w:ascii="Arial" w:hAnsi="Arial" w:cs="Arial"/>
          <w:sz w:val="22"/>
          <w:szCs w:val="22"/>
        </w:rPr>
        <w:t>which</w:t>
      </w:r>
      <w:proofErr w:type="spellEnd"/>
      <w:r w:rsidRPr="00762C86">
        <w:rPr>
          <w:rFonts w:ascii="Arial" w:hAnsi="Arial" w:cs="Arial"/>
          <w:sz w:val="22"/>
          <w:szCs w:val="22"/>
        </w:rPr>
        <w:t xml:space="preserve"> 7 </w:t>
      </w:r>
      <w:proofErr w:type="spellStart"/>
      <w:r w:rsidRPr="00762C86">
        <w:rPr>
          <w:rFonts w:ascii="Arial" w:hAnsi="Arial" w:cs="Arial"/>
          <w:sz w:val="22"/>
          <w:szCs w:val="22"/>
        </w:rPr>
        <w:t>were</w:t>
      </w:r>
      <w:proofErr w:type="spellEnd"/>
      <w:r w:rsidRPr="00762C86">
        <w:rPr>
          <w:rFonts w:ascii="Arial" w:hAnsi="Arial" w:cs="Arial"/>
          <w:sz w:val="22"/>
          <w:szCs w:val="22"/>
        </w:rPr>
        <w:t xml:space="preserve"> </w:t>
      </w:r>
      <w:proofErr w:type="spellStart"/>
      <w:r w:rsidRPr="00762C86">
        <w:rPr>
          <w:rFonts w:ascii="Arial" w:hAnsi="Arial" w:cs="Arial"/>
          <w:sz w:val="22"/>
          <w:szCs w:val="22"/>
        </w:rPr>
        <w:t>selected</w:t>
      </w:r>
      <w:proofErr w:type="spellEnd"/>
      <w:r w:rsidRPr="00762C86">
        <w:rPr>
          <w:rFonts w:ascii="Arial" w:hAnsi="Arial" w:cs="Arial"/>
          <w:sz w:val="22"/>
          <w:szCs w:val="22"/>
        </w:rPr>
        <w:t xml:space="preserve">. The </w:t>
      </w:r>
      <w:proofErr w:type="spellStart"/>
      <w:r w:rsidRPr="00762C86">
        <w:rPr>
          <w:rFonts w:ascii="Arial" w:hAnsi="Arial" w:cs="Arial"/>
          <w:sz w:val="22"/>
          <w:szCs w:val="22"/>
        </w:rPr>
        <w:t>studies</w:t>
      </w:r>
      <w:proofErr w:type="spellEnd"/>
      <w:r w:rsidRPr="00762C86">
        <w:rPr>
          <w:rFonts w:ascii="Arial" w:hAnsi="Arial" w:cs="Arial"/>
          <w:sz w:val="22"/>
          <w:szCs w:val="22"/>
        </w:rPr>
        <w:t xml:space="preserve"> </w:t>
      </w:r>
      <w:proofErr w:type="spellStart"/>
      <w:r w:rsidRPr="00762C86">
        <w:rPr>
          <w:rFonts w:ascii="Arial" w:hAnsi="Arial" w:cs="Arial"/>
          <w:sz w:val="22"/>
          <w:szCs w:val="22"/>
        </w:rPr>
        <w:t>showed</w:t>
      </w:r>
      <w:proofErr w:type="spellEnd"/>
      <w:r w:rsidRPr="00762C86">
        <w:rPr>
          <w:rFonts w:ascii="Arial" w:hAnsi="Arial" w:cs="Arial"/>
          <w:sz w:val="22"/>
          <w:szCs w:val="22"/>
        </w:rPr>
        <w:t xml:space="preserve"> </w:t>
      </w:r>
      <w:proofErr w:type="spellStart"/>
      <w:r w:rsidRPr="00762C86">
        <w:rPr>
          <w:rFonts w:ascii="Arial" w:hAnsi="Arial" w:cs="Arial"/>
          <w:sz w:val="22"/>
          <w:szCs w:val="22"/>
        </w:rPr>
        <w:t>that</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Defect</w:t>
      </w:r>
      <w:proofErr w:type="spellEnd"/>
      <w:r w:rsidRPr="00762C86">
        <w:rPr>
          <w:rFonts w:ascii="Arial" w:hAnsi="Arial" w:cs="Arial"/>
          <w:sz w:val="22"/>
          <w:szCs w:val="22"/>
        </w:rPr>
        <w:t xml:space="preserve">” </w:t>
      </w:r>
      <w:proofErr w:type="spellStart"/>
      <w:r w:rsidRPr="00762C86">
        <w:rPr>
          <w:rFonts w:ascii="Arial" w:hAnsi="Arial" w:cs="Arial"/>
          <w:sz w:val="22"/>
          <w:szCs w:val="22"/>
        </w:rPr>
        <w:t>subscale</w:t>
      </w:r>
      <w:proofErr w:type="spellEnd"/>
      <w:r w:rsidRPr="00762C86">
        <w:rPr>
          <w:rFonts w:ascii="Arial" w:hAnsi="Arial" w:cs="Arial"/>
          <w:sz w:val="22"/>
          <w:szCs w:val="22"/>
        </w:rPr>
        <w:t xml:space="preserve"> </w:t>
      </w:r>
      <w:proofErr w:type="spellStart"/>
      <w:r w:rsidRPr="00762C86">
        <w:rPr>
          <w:rFonts w:ascii="Arial" w:hAnsi="Arial" w:cs="Arial"/>
          <w:sz w:val="22"/>
          <w:szCs w:val="22"/>
        </w:rPr>
        <w:t>had</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highest</w:t>
      </w:r>
      <w:proofErr w:type="spellEnd"/>
      <w:r w:rsidRPr="00762C86">
        <w:rPr>
          <w:rFonts w:ascii="Arial" w:hAnsi="Arial" w:cs="Arial"/>
          <w:sz w:val="22"/>
          <w:szCs w:val="22"/>
        </w:rPr>
        <w:t xml:space="preserve"> scores in </w:t>
      </w:r>
      <w:proofErr w:type="spellStart"/>
      <w:r w:rsidRPr="00762C86">
        <w:rPr>
          <w:rFonts w:ascii="Arial" w:hAnsi="Arial" w:cs="Arial"/>
          <w:sz w:val="22"/>
          <w:szCs w:val="22"/>
        </w:rPr>
        <w:t>most</w:t>
      </w:r>
      <w:proofErr w:type="spellEnd"/>
      <w:r w:rsidRPr="00762C86">
        <w:rPr>
          <w:rFonts w:ascii="Arial" w:hAnsi="Arial" w:cs="Arial"/>
          <w:sz w:val="22"/>
          <w:szCs w:val="22"/>
        </w:rPr>
        <w:t xml:space="preserve"> samples, </w:t>
      </w:r>
      <w:proofErr w:type="spellStart"/>
      <w:r w:rsidRPr="00762C86">
        <w:rPr>
          <w:rFonts w:ascii="Arial" w:hAnsi="Arial" w:cs="Arial"/>
          <w:sz w:val="22"/>
          <w:szCs w:val="22"/>
        </w:rPr>
        <w:t>indicating</w:t>
      </w:r>
      <w:proofErr w:type="spellEnd"/>
      <w:r w:rsidRPr="00762C86">
        <w:rPr>
          <w:rFonts w:ascii="Arial" w:hAnsi="Arial" w:cs="Arial"/>
          <w:sz w:val="22"/>
          <w:szCs w:val="22"/>
        </w:rPr>
        <w:t xml:space="preserve"> a </w:t>
      </w:r>
      <w:proofErr w:type="spellStart"/>
      <w:r w:rsidRPr="00762C86">
        <w:rPr>
          <w:rFonts w:ascii="Arial" w:hAnsi="Arial" w:cs="Arial"/>
          <w:sz w:val="22"/>
          <w:szCs w:val="22"/>
        </w:rPr>
        <w:t>predominantly</w:t>
      </w:r>
      <w:proofErr w:type="spellEnd"/>
      <w:r w:rsidRPr="00762C86">
        <w:rPr>
          <w:rFonts w:ascii="Arial" w:hAnsi="Arial" w:cs="Arial"/>
          <w:sz w:val="22"/>
          <w:szCs w:val="22"/>
        </w:rPr>
        <w:t xml:space="preserve"> </w:t>
      </w:r>
      <w:proofErr w:type="spellStart"/>
      <w:r w:rsidRPr="00762C86">
        <w:rPr>
          <w:rFonts w:ascii="Arial" w:hAnsi="Arial" w:cs="Arial"/>
          <w:sz w:val="22"/>
          <w:szCs w:val="22"/>
        </w:rPr>
        <w:t>organic</w:t>
      </w:r>
      <w:proofErr w:type="spellEnd"/>
      <w:r w:rsidRPr="00762C86">
        <w:rPr>
          <w:rFonts w:ascii="Arial" w:hAnsi="Arial" w:cs="Arial"/>
          <w:sz w:val="22"/>
          <w:szCs w:val="22"/>
        </w:rPr>
        <w:t xml:space="preserve"> vocal </w:t>
      </w:r>
      <w:proofErr w:type="spellStart"/>
      <w:r w:rsidRPr="00762C86">
        <w:rPr>
          <w:rFonts w:ascii="Arial" w:hAnsi="Arial" w:cs="Arial"/>
          <w:sz w:val="22"/>
          <w:szCs w:val="22"/>
        </w:rPr>
        <w:t>impact</w:t>
      </w:r>
      <w:proofErr w:type="spellEnd"/>
      <w:r w:rsidRPr="00762C86">
        <w:rPr>
          <w:rFonts w:ascii="Arial" w:hAnsi="Arial" w:cs="Arial"/>
          <w:sz w:val="22"/>
          <w:szCs w:val="22"/>
        </w:rPr>
        <w:t xml:space="preserve">. </w:t>
      </w:r>
      <w:proofErr w:type="spellStart"/>
      <w:r w:rsidRPr="00762C86">
        <w:rPr>
          <w:rFonts w:ascii="Arial" w:hAnsi="Arial" w:cs="Arial"/>
          <w:b/>
          <w:sz w:val="22"/>
          <w:szCs w:val="22"/>
        </w:rPr>
        <w:t>Conclusion</w:t>
      </w:r>
      <w:proofErr w:type="spellEnd"/>
      <w:r w:rsidRPr="00762C86">
        <w:rPr>
          <w:rFonts w:ascii="Arial" w:hAnsi="Arial" w:cs="Arial"/>
          <w:b/>
          <w:sz w:val="22"/>
          <w:szCs w:val="22"/>
        </w:rPr>
        <w:t>:</w:t>
      </w:r>
      <w:r w:rsidRPr="00762C86">
        <w:rPr>
          <w:rFonts w:ascii="Arial" w:hAnsi="Arial" w:cs="Arial"/>
          <w:sz w:val="22"/>
          <w:szCs w:val="22"/>
        </w:rPr>
        <w:t xml:space="preserve"> The review </w:t>
      </w:r>
      <w:proofErr w:type="spellStart"/>
      <w:r w:rsidRPr="00762C86">
        <w:rPr>
          <w:rFonts w:ascii="Arial" w:hAnsi="Arial" w:cs="Arial"/>
          <w:sz w:val="22"/>
          <w:szCs w:val="22"/>
        </w:rPr>
        <w:t>showed</w:t>
      </w:r>
      <w:proofErr w:type="spellEnd"/>
      <w:r w:rsidRPr="00762C86">
        <w:rPr>
          <w:rFonts w:ascii="Arial" w:hAnsi="Arial" w:cs="Arial"/>
          <w:sz w:val="22"/>
          <w:szCs w:val="22"/>
        </w:rPr>
        <w:t xml:space="preserve"> </w:t>
      </w:r>
      <w:proofErr w:type="spellStart"/>
      <w:r w:rsidRPr="00762C86">
        <w:rPr>
          <w:rFonts w:ascii="Arial" w:hAnsi="Arial" w:cs="Arial"/>
          <w:sz w:val="22"/>
          <w:szCs w:val="22"/>
        </w:rPr>
        <w:t>that</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IDCM </w:t>
      </w:r>
      <w:proofErr w:type="spellStart"/>
      <w:r w:rsidRPr="00762C86">
        <w:rPr>
          <w:rFonts w:ascii="Arial" w:hAnsi="Arial" w:cs="Arial"/>
          <w:sz w:val="22"/>
          <w:szCs w:val="22"/>
        </w:rPr>
        <w:t>Protocol</w:t>
      </w:r>
      <w:proofErr w:type="spellEnd"/>
      <w:r w:rsidRPr="00762C86">
        <w:rPr>
          <w:rFonts w:ascii="Arial" w:hAnsi="Arial" w:cs="Arial"/>
          <w:sz w:val="22"/>
          <w:szCs w:val="22"/>
        </w:rPr>
        <w:t xml:space="preserve"> </w:t>
      </w:r>
      <w:proofErr w:type="spellStart"/>
      <w:r w:rsidRPr="00762C86">
        <w:rPr>
          <w:rFonts w:ascii="Arial" w:hAnsi="Arial" w:cs="Arial"/>
          <w:sz w:val="22"/>
          <w:szCs w:val="22"/>
        </w:rPr>
        <w:t>is</w:t>
      </w:r>
      <w:proofErr w:type="spellEnd"/>
      <w:r w:rsidRPr="00762C86">
        <w:rPr>
          <w:rFonts w:ascii="Arial" w:hAnsi="Arial" w:cs="Arial"/>
          <w:sz w:val="22"/>
          <w:szCs w:val="22"/>
        </w:rPr>
        <w:t xml:space="preserve"> </w:t>
      </w:r>
      <w:proofErr w:type="spellStart"/>
      <w:r w:rsidRPr="00762C86">
        <w:rPr>
          <w:rFonts w:ascii="Arial" w:hAnsi="Arial" w:cs="Arial"/>
          <w:sz w:val="22"/>
          <w:szCs w:val="22"/>
        </w:rPr>
        <w:t>an</w:t>
      </w:r>
      <w:proofErr w:type="spellEnd"/>
      <w:r w:rsidRPr="00762C86">
        <w:rPr>
          <w:rFonts w:ascii="Arial" w:hAnsi="Arial" w:cs="Arial"/>
          <w:sz w:val="22"/>
          <w:szCs w:val="22"/>
        </w:rPr>
        <w:t xml:space="preserve"> </w:t>
      </w:r>
      <w:proofErr w:type="spellStart"/>
      <w:r w:rsidRPr="00762C86">
        <w:rPr>
          <w:rFonts w:ascii="Arial" w:hAnsi="Arial" w:cs="Arial"/>
          <w:sz w:val="22"/>
          <w:szCs w:val="22"/>
        </w:rPr>
        <w:t>effective</w:t>
      </w:r>
      <w:proofErr w:type="spellEnd"/>
      <w:r w:rsidRPr="00762C86">
        <w:rPr>
          <w:rFonts w:ascii="Arial" w:hAnsi="Arial" w:cs="Arial"/>
          <w:sz w:val="22"/>
          <w:szCs w:val="22"/>
        </w:rPr>
        <w:t xml:space="preserve"> tool, </w:t>
      </w:r>
      <w:proofErr w:type="spellStart"/>
      <w:r w:rsidRPr="00762C86">
        <w:rPr>
          <w:rFonts w:ascii="Arial" w:hAnsi="Arial" w:cs="Arial"/>
          <w:sz w:val="22"/>
          <w:szCs w:val="22"/>
        </w:rPr>
        <w:t>with</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Defect</w:t>
      </w:r>
      <w:proofErr w:type="spellEnd"/>
      <w:r w:rsidRPr="00762C86">
        <w:rPr>
          <w:rFonts w:ascii="Arial" w:hAnsi="Arial" w:cs="Arial"/>
          <w:sz w:val="22"/>
          <w:szCs w:val="22"/>
        </w:rPr>
        <w:t xml:space="preserve">” </w:t>
      </w:r>
      <w:proofErr w:type="spellStart"/>
      <w:r w:rsidRPr="00762C86">
        <w:rPr>
          <w:rFonts w:ascii="Arial" w:hAnsi="Arial" w:cs="Arial"/>
          <w:sz w:val="22"/>
          <w:szCs w:val="22"/>
        </w:rPr>
        <w:t>subscale</w:t>
      </w:r>
      <w:proofErr w:type="spellEnd"/>
      <w:r w:rsidRPr="00762C86">
        <w:rPr>
          <w:rFonts w:ascii="Arial" w:hAnsi="Arial" w:cs="Arial"/>
          <w:sz w:val="22"/>
          <w:szCs w:val="22"/>
        </w:rPr>
        <w:t xml:space="preserve"> </w:t>
      </w:r>
      <w:proofErr w:type="spellStart"/>
      <w:r w:rsidRPr="00762C86">
        <w:rPr>
          <w:rFonts w:ascii="Arial" w:hAnsi="Arial" w:cs="Arial"/>
          <w:sz w:val="22"/>
          <w:szCs w:val="22"/>
        </w:rPr>
        <w:t>being</w:t>
      </w:r>
      <w:proofErr w:type="spellEnd"/>
      <w:r w:rsidRPr="00762C86">
        <w:rPr>
          <w:rFonts w:ascii="Arial" w:hAnsi="Arial" w:cs="Arial"/>
          <w:sz w:val="22"/>
          <w:szCs w:val="22"/>
        </w:rPr>
        <w:t xml:space="preserve"> </w:t>
      </w:r>
      <w:proofErr w:type="spellStart"/>
      <w:r w:rsidRPr="00762C86">
        <w:rPr>
          <w:rFonts w:ascii="Arial" w:hAnsi="Arial" w:cs="Arial"/>
          <w:sz w:val="22"/>
          <w:szCs w:val="22"/>
        </w:rPr>
        <w:t>predominant</w:t>
      </w:r>
      <w:proofErr w:type="spellEnd"/>
      <w:r w:rsidRPr="00762C86">
        <w:rPr>
          <w:rFonts w:ascii="Arial" w:hAnsi="Arial" w:cs="Arial"/>
          <w:sz w:val="22"/>
          <w:szCs w:val="22"/>
        </w:rPr>
        <w:t xml:space="preserve">. </w:t>
      </w:r>
      <w:proofErr w:type="spellStart"/>
      <w:r w:rsidRPr="00762C86">
        <w:rPr>
          <w:rFonts w:ascii="Arial" w:hAnsi="Arial" w:cs="Arial"/>
          <w:sz w:val="22"/>
          <w:szCs w:val="22"/>
        </w:rPr>
        <w:t>Variables</w:t>
      </w:r>
      <w:proofErr w:type="spellEnd"/>
      <w:r w:rsidRPr="00762C86">
        <w:rPr>
          <w:rFonts w:ascii="Arial" w:hAnsi="Arial" w:cs="Arial"/>
          <w:sz w:val="22"/>
          <w:szCs w:val="22"/>
        </w:rPr>
        <w:t xml:space="preserve"> </w:t>
      </w:r>
      <w:proofErr w:type="spellStart"/>
      <w:r w:rsidRPr="00762C86">
        <w:rPr>
          <w:rFonts w:ascii="Arial" w:hAnsi="Arial" w:cs="Arial"/>
          <w:sz w:val="22"/>
          <w:szCs w:val="22"/>
        </w:rPr>
        <w:t>such</w:t>
      </w:r>
      <w:proofErr w:type="spellEnd"/>
      <w:r w:rsidRPr="00762C86">
        <w:rPr>
          <w:rFonts w:ascii="Arial" w:hAnsi="Arial" w:cs="Arial"/>
          <w:sz w:val="22"/>
          <w:szCs w:val="22"/>
        </w:rPr>
        <w:t xml:space="preserve"> as </w:t>
      </w:r>
      <w:proofErr w:type="spellStart"/>
      <w:r w:rsidRPr="00762C86">
        <w:rPr>
          <w:rFonts w:ascii="Arial" w:hAnsi="Arial" w:cs="Arial"/>
          <w:sz w:val="22"/>
          <w:szCs w:val="22"/>
        </w:rPr>
        <w:t>gender</w:t>
      </w:r>
      <w:proofErr w:type="spellEnd"/>
      <w:r w:rsidRPr="00762C86">
        <w:rPr>
          <w:rFonts w:ascii="Arial" w:hAnsi="Arial" w:cs="Arial"/>
          <w:sz w:val="22"/>
          <w:szCs w:val="22"/>
        </w:rPr>
        <w:t xml:space="preserve">, vocal </w:t>
      </w:r>
      <w:proofErr w:type="spellStart"/>
      <w:r w:rsidRPr="00762C86">
        <w:rPr>
          <w:rFonts w:ascii="Arial" w:hAnsi="Arial" w:cs="Arial"/>
          <w:sz w:val="22"/>
          <w:szCs w:val="22"/>
        </w:rPr>
        <w:t>experience</w:t>
      </w:r>
      <w:proofErr w:type="spellEnd"/>
      <w:r w:rsidRPr="00762C86">
        <w:rPr>
          <w:rFonts w:ascii="Arial" w:hAnsi="Arial" w:cs="Arial"/>
          <w:sz w:val="22"/>
          <w:szCs w:val="22"/>
        </w:rPr>
        <w:t xml:space="preserve">, vocal </w:t>
      </w:r>
      <w:proofErr w:type="spellStart"/>
      <w:r w:rsidRPr="00762C86">
        <w:rPr>
          <w:rFonts w:ascii="Arial" w:hAnsi="Arial" w:cs="Arial"/>
          <w:sz w:val="22"/>
          <w:szCs w:val="22"/>
        </w:rPr>
        <w:t>habits</w:t>
      </w:r>
      <w:proofErr w:type="spellEnd"/>
      <w:r w:rsidRPr="00762C86">
        <w:rPr>
          <w:rFonts w:ascii="Arial" w:hAnsi="Arial" w:cs="Arial"/>
          <w:sz w:val="22"/>
          <w:szCs w:val="22"/>
        </w:rPr>
        <w:t xml:space="preserve">, age </w:t>
      </w:r>
      <w:proofErr w:type="spellStart"/>
      <w:r w:rsidRPr="00762C86">
        <w:rPr>
          <w:rFonts w:ascii="Arial" w:hAnsi="Arial" w:cs="Arial"/>
          <w:sz w:val="22"/>
          <w:szCs w:val="22"/>
        </w:rPr>
        <w:t>group</w:t>
      </w:r>
      <w:proofErr w:type="spellEnd"/>
      <w:r w:rsidRPr="00762C86">
        <w:rPr>
          <w:rFonts w:ascii="Arial" w:hAnsi="Arial" w:cs="Arial"/>
          <w:sz w:val="22"/>
          <w:szCs w:val="22"/>
        </w:rPr>
        <w:t xml:space="preserve">, income, </w:t>
      </w:r>
      <w:proofErr w:type="spellStart"/>
      <w:r w:rsidRPr="00762C86">
        <w:rPr>
          <w:rFonts w:ascii="Arial" w:hAnsi="Arial" w:cs="Arial"/>
          <w:sz w:val="22"/>
          <w:szCs w:val="22"/>
        </w:rPr>
        <w:t>and</w:t>
      </w:r>
      <w:proofErr w:type="spellEnd"/>
      <w:r w:rsidRPr="00762C86">
        <w:rPr>
          <w:rFonts w:ascii="Arial" w:hAnsi="Arial" w:cs="Arial"/>
          <w:sz w:val="22"/>
          <w:szCs w:val="22"/>
        </w:rPr>
        <w:t xml:space="preserve"> professional </w:t>
      </w:r>
      <w:proofErr w:type="spellStart"/>
      <w:r w:rsidRPr="00762C86">
        <w:rPr>
          <w:rFonts w:ascii="Arial" w:hAnsi="Arial" w:cs="Arial"/>
          <w:sz w:val="22"/>
          <w:szCs w:val="22"/>
        </w:rPr>
        <w:t>support</w:t>
      </w:r>
      <w:proofErr w:type="spellEnd"/>
      <w:r w:rsidRPr="00762C86">
        <w:rPr>
          <w:rFonts w:ascii="Arial" w:hAnsi="Arial" w:cs="Arial"/>
          <w:sz w:val="22"/>
          <w:szCs w:val="22"/>
        </w:rPr>
        <w:t xml:space="preserve"> </w:t>
      </w:r>
      <w:proofErr w:type="spellStart"/>
      <w:r w:rsidRPr="00762C86">
        <w:rPr>
          <w:rFonts w:ascii="Arial" w:hAnsi="Arial" w:cs="Arial"/>
          <w:sz w:val="22"/>
          <w:szCs w:val="22"/>
        </w:rPr>
        <w:t>significantly</w:t>
      </w:r>
      <w:proofErr w:type="spellEnd"/>
      <w:r w:rsidRPr="00762C86">
        <w:rPr>
          <w:rFonts w:ascii="Arial" w:hAnsi="Arial" w:cs="Arial"/>
          <w:sz w:val="22"/>
          <w:szCs w:val="22"/>
        </w:rPr>
        <w:t xml:space="preserve"> </w:t>
      </w:r>
      <w:proofErr w:type="spellStart"/>
      <w:r w:rsidRPr="00762C86">
        <w:rPr>
          <w:rFonts w:ascii="Arial" w:hAnsi="Arial" w:cs="Arial"/>
          <w:sz w:val="22"/>
          <w:szCs w:val="22"/>
        </w:rPr>
        <w:t>influence</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results</w:t>
      </w:r>
      <w:proofErr w:type="spellEnd"/>
      <w:r w:rsidRPr="00762C86">
        <w:rPr>
          <w:rFonts w:ascii="Arial" w:hAnsi="Arial" w:cs="Arial"/>
          <w:sz w:val="22"/>
          <w:szCs w:val="22"/>
        </w:rPr>
        <w:t xml:space="preserve">. </w:t>
      </w:r>
      <w:proofErr w:type="spellStart"/>
      <w:r w:rsidRPr="00762C86">
        <w:rPr>
          <w:rFonts w:ascii="Arial" w:hAnsi="Arial" w:cs="Arial"/>
          <w:sz w:val="22"/>
          <w:szCs w:val="22"/>
        </w:rPr>
        <w:t>Further</w:t>
      </w:r>
      <w:proofErr w:type="spellEnd"/>
      <w:r w:rsidRPr="00762C86">
        <w:rPr>
          <w:rFonts w:ascii="Arial" w:hAnsi="Arial" w:cs="Arial"/>
          <w:sz w:val="22"/>
          <w:szCs w:val="22"/>
        </w:rPr>
        <w:t xml:space="preserve"> </w:t>
      </w:r>
      <w:proofErr w:type="spellStart"/>
      <w:r w:rsidRPr="00762C86">
        <w:rPr>
          <w:rFonts w:ascii="Arial" w:hAnsi="Arial" w:cs="Arial"/>
          <w:sz w:val="22"/>
          <w:szCs w:val="22"/>
        </w:rPr>
        <w:t>studies</w:t>
      </w:r>
      <w:proofErr w:type="spellEnd"/>
      <w:r w:rsidRPr="00762C86">
        <w:rPr>
          <w:rFonts w:ascii="Arial" w:hAnsi="Arial" w:cs="Arial"/>
          <w:sz w:val="22"/>
          <w:szCs w:val="22"/>
        </w:rPr>
        <w:t xml:space="preserve"> are </w:t>
      </w:r>
      <w:proofErr w:type="spellStart"/>
      <w:r w:rsidRPr="00762C86">
        <w:rPr>
          <w:rFonts w:ascii="Arial" w:hAnsi="Arial" w:cs="Arial"/>
          <w:sz w:val="22"/>
          <w:szCs w:val="22"/>
        </w:rPr>
        <w:t>needed</w:t>
      </w:r>
      <w:proofErr w:type="spellEnd"/>
      <w:r w:rsidRPr="00762C86">
        <w:rPr>
          <w:rFonts w:ascii="Arial" w:hAnsi="Arial" w:cs="Arial"/>
          <w:sz w:val="22"/>
          <w:szCs w:val="22"/>
        </w:rPr>
        <w:t xml:space="preserve"> </w:t>
      </w:r>
      <w:proofErr w:type="spellStart"/>
      <w:r w:rsidRPr="00762C86">
        <w:rPr>
          <w:rFonts w:ascii="Arial" w:hAnsi="Arial" w:cs="Arial"/>
          <w:sz w:val="22"/>
          <w:szCs w:val="22"/>
        </w:rPr>
        <w:t>to</w:t>
      </w:r>
      <w:proofErr w:type="spellEnd"/>
      <w:r w:rsidRPr="00762C86">
        <w:rPr>
          <w:rFonts w:ascii="Arial" w:hAnsi="Arial" w:cs="Arial"/>
          <w:sz w:val="22"/>
          <w:szCs w:val="22"/>
        </w:rPr>
        <w:t xml:space="preserve"> </w:t>
      </w:r>
      <w:proofErr w:type="spellStart"/>
      <w:r w:rsidRPr="00762C86">
        <w:rPr>
          <w:rFonts w:ascii="Arial" w:hAnsi="Arial" w:cs="Arial"/>
          <w:sz w:val="22"/>
          <w:szCs w:val="22"/>
        </w:rPr>
        <w:t>deepen</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w:t>
      </w:r>
      <w:proofErr w:type="spellStart"/>
      <w:r w:rsidRPr="00762C86">
        <w:rPr>
          <w:rFonts w:ascii="Arial" w:hAnsi="Arial" w:cs="Arial"/>
          <w:sz w:val="22"/>
          <w:szCs w:val="22"/>
        </w:rPr>
        <w:t>understanding</w:t>
      </w:r>
      <w:proofErr w:type="spellEnd"/>
      <w:r w:rsidRPr="00762C86">
        <w:rPr>
          <w:rFonts w:ascii="Arial" w:hAnsi="Arial" w:cs="Arial"/>
          <w:sz w:val="22"/>
          <w:szCs w:val="22"/>
        </w:rPr>
        <w:t xml:space="preserve"> </w:t>
      </w:r>
      <w:proofErr w:type="spellStart"/>
      <w:r w:rsidRPr="00762C86">
        <w:rPr>
          <w:rFonts w:ascii="Arial" w:hAnsi="Arial" w:cs="Arial"/>
          <w:sz w:val="22"/>
          <w:szCs w:val="22"/>
        </w:rPr>
        <w:t>of</w:t>
      </w:r>
      <w:proofErr w:type="spellEnd"/>
      <w:r w:rsidRPr="00762C86">
        <w:rPr>
          <w:rFonts w:ascii="Arial" w:hAnsi="Arial" w:cs="Arial"/>
          <w:sz w:val="22"/>
          <w:szCs w:val="22"/>
        </w:rPr>
        <w:t xml:space="preserve"> </w:t>
      </w:r>
      <w:proofErr w:type="spellStart"/>
      <w:r w:rsidRPr="00762C86">
        <w:rPr>
          <w:rFonts w:ascii="Arial" w:hAnsi="Arial" w:cs="Arial"/>
          <w:sz w:val="22"/>
          <w:szCs w:val="22"/>
        </w:rPr>
        <w:t>factors</w:t>
      </w:r>
      <w:proofErr w:type="spellEnd"/>
      <w:r w:rsidRPr="00762C86">
        <w:rPr>
          <w:rFonts w:ascii="Arial" w:hAnsi="Arial" w:cs="Arial"/>
          <w:sz w:val="22"/>
          <w:szCs w:val="22"/>
        </w:rPr>
        <w:t xml:space="preserve"> </w:t>
      </w:r>
      <w:proofErr w:type="spellStart"/>
      <w:r w:rsidRPr="00762C86">
        <w:rPr>
          <w:rFonts w:ascii="Arial" w:hAnsi="Arial" w:cs="Arial"/>
          <w:sz w:val="22"/>
          <w:szCs w:val="22"/>
        </w:rPr>
        <w:t>affecting</w:t>
      </w:r>
      <w:proofErr w:type="spellEnd"/>
      <w:r w:rsidRPr="00762C86">
        <w:rPr>
          <w:rFonts w:ascii="Arial" w:hAnsi="Arial" w:cs="Arial"/>
          <w:sz w:val="22"/>
          <w:szCs w:val="22"/>
        </w:rPr>
        <w:t xml:space="preserve"> </w:t>
      </w:r>
      <w:proofErr w:type="spellStart"/>
      <w:r w:rsidRPr="00762C86">
        <w:rPr>
          <w:rFonts w:ascii="Arial" w:hAnsi="Arial" w:cs="Arial"/>
          <w:sz w:val="22"/>
          <w:szCs w:val="22"/>
        </w:rPr>
        <w:t>the</w:t>
      </w:r>
      <w:proofErr w:type="spellEnd"/>
      <w:r w:rsidRPr="00762C86">
        <w:rPr>
          <w:rFonts w:ascii="Arial" w:hAnsi="Arial" w:cs="Arial"/>
          <w:sz w:val="22"/>
          <w:szCs w:val="22"/>
        </w:rPr>
        <w:t xml:space="preserve"> vocal </w:t>
      </w:r>
      <w:proofErr w:type="spellStart"/>
      <w:r w:rsidRPr="00762C86">
        <w:rPr>
          <w:rFonts w:ascii="Arial" w:hAnsi="Arial" w:cs="Arial"/>
          <w:sz w:val="22"/>
          <w:szCs w:val="22"/>
        </w:rPr>
        <w:t>health</w:t>
      </w:r>
      <w:proofErr w:type="spellEnd"/>
      <w:r w:rsidRPr="00762C86">
        <w:rPr>
          <w:rFonts w:ascii="Arial" w:hAnsi="Arial" w:cs="Arial"/>
          <w:sz w:val="22"/>
          <w:szCs w:val="22"/>
        </w:rPr>
        <w:t xml:space="preserve"> </w:t>
      </w:r>
      <w:proofErr w:type="spellStart"/>
      <w:r w:rsidRPr="00762C86">
        <w:rPr>
          <w:rFonts w:ascii="Arial" w:hAnsi="Arial" w:cs="Arial"/>
          <w:sz w:val="22"/>
          <w:szCs w:val="22"/>
        </w:rPr>
        <w:t>of</w:t>
      </w:r>
      <w:proofErr w:type="spellEnd"/>
      <w:r w:rsidRPr="00762C86">
        <w:rPr>
          <w:rFonts w:ascii="Arial" w:hAnsi="Arial" w:cs="Arial"/>
          <w:sz w:val="22"/>
          <w:szCs w:val="22"/>
        </w:rPr>
        <w:t xml:space="preserve"> popular </w:t>
      </w:r>
      <w:proofErr w:type="spellStart"/>
      <w:r w:rsidRPr="00762C86">
        <w:rPr>
          <w:rFonts w:ascii="Arial" w:hAnsi="Arial" w:cs="Arial"/>
          <w:sz w:val="22"/>
          <w:szCs w:val="22"/>
        </w:rPr>
        <w:t>singers</w:t>
      </w:r>
      <w:proofErr w:type="spellEnd"/>
      <w:r w:rsidRPr="00762C86">
        <w:rPr>
          <w:rFonts w:ascii="Arial" w:hAnsi="Arial" w:cs="Arial"/>
          <w:sz w:val="22"/>
          <w:szCs w:val="22"/>
        </w:rPr>
        <w:t>.</w:t>
      </w:r>
    </w:p>
    <w:p w14:paraId="4E042884" w14:textId="77777777" w:rsidR="00A1793F" w:rsidRPr="00762C86" w:rsidRDefault="00A1793F" w:rsidP="00A1793F">
      <w:pPr>
        <w:spacing w:after="0" w:line="259" w:lineRule="auto"/>
        <w:ind w:left="0" w:firstLine="0"/>
        <w:rPr>
          <w:rFonts w:ascii="Arial" w:hAnsi="Arial" w:cs="Arial"/>
          <w:sz w:val="22"/>
          <w:szCs w:val="22"/>
        </w:rPr>
      </w:pPr>
    </w:p>
    <w:p w14:paraId="10932B85" w14:textId="00CEACE2" w:rsidR="00A1793F" w:rsidRDefault="00A1793F" w:rsidP="00A1793F">
      <w:pPr>
        <w:spacing w:after="112" w:line="259" w:lineRule="auto"/>
        <w:ind w:left="0" w:firstLine="0"/>
        <w:rPr>
          <w:rFonts w:ascii="Arial" w:hAnsi="Arial" w:cs="Arial"/>
          <w:bCs/>
        </w:rPr>
      </w:pPr>
      <w:r w:rsidRPr="00762C86">
        <w:rPr>
          <w:rFonts w:ascii="Arial" w:hAnsi="Arial" w:cs="Arial"/>
          <w:b/>
          <w:sz w:val="22"/>
          <w:szCs w:val="22"/>
        </w:rPr>
        <w:t>Keywords:</w:t>
      </w:r>
      <w:r w:rsidRPr="00762C86">
        <w:rPr>
          <w:rFonts w:ascii="Arial" w:hAnsi="Arial" w:cs="Arial"/>
          <w:sz w:val="22"/>
          <w:szCs w:val="22"/>
        </w:rPr>
        <w:t xml:space="preserve"> Voice. </w:t>
      </w:r>
      <w:proofErr w:type="spellStart"/>
      <w:r w:rsidRPr="00762C86">
        <w:rPr>
          <w:rFonts w:ascii="Arial" w:hAnsi="Arial" w:cs="Arial"/>
          <w:sz w:val="22"/>
          <w:szCs w:val="22"/>
        </w:rPr>
        <w:t>Singers</w:t>
      </w:r>
      <w:proofErr w:type="spellEnd"/>
      <w:r w:rsidRPr="00762C86">
        <w:rPr>
          <w:rFonts w:ascii="Arial" w:hAnsi="Arial" w:cs="Arial"/>
          <w:sz w:val="22"/>
          <w:szCs w:val="22"/>
        </w:rPr>
        <w:t xml:space="preserve">. </w:t>
      </w:r>
      <w:r w:rsidR="00522702" w:rsidRPr="00762C86">
        <w:rPr>
          <w:rFonts w:ascii="Arial" w:hAnsi="Arial" w:cs="Arial"/>
          <w:sz w:val="22"/>
          <w:szCs w:val="22"/>
        </w:rPr>
        <w:t>Self-</w:t>
      </w:r>
      <w:proofErr w:type="spellStart"/>
      <w:r w:rsidR="00522702" w:rsidRPr="00762C86">
        <w:rPr>
          <w:rFonts w:ascii="Arial" w:hAnsi="Arial" w:cs="Arial"/>
          <w:sz w:val="22"/>
          <w:szCs w:val="22"/>
        </w:rPr>
        <w:t>perception</w:t>
      </w:r>
      <w:proofErr w:type="spellEnd"/>
      <w:r w:rsidRPr="00762C86">
        <w:rPr>
          <w:rFonts w:ascii="Arial" w:hAnsi="Arial" w:cs="Arial"/>
          <w:sz w:val="22"/>
          <w:szCs w:val="22"/>
        </w:rPr>
        <w:t>.</w:t>
      </w:r>
    </w:p>
    <w:p w14:paraId="5C299955" w14:textId="77777777" w:rsidR="00FE3D68" w:rsidRDefault="00FE3D68" w:rsidP="00A1793F">
      <w:pPr>
        <w:spacing w:after="112" w:line="259" w:lineRule="auto"/>
        <w:ind w:left="0" w:firstLine="0"/>
        <w:rPr>
          <w:rFonts w:ascii="Arial" w:hAnsi="Arial" w:cs="Arial"/>
          <w:bCs/>
        </w:rPr>
      </w:pPr>
    </w:p>
    <w:p w14:paraId="78DA6913" w14:textId="77777777" w:rsidR="00FE3D68" w:rsidRDefault="00FE3D68" w:rsidP="00A1793F">
      <w:pPr>
        <w:spacing w:after="112" w:line="259" w:lineRule="auto"/>
        <w:ind w:left="0" w:firstLine="0"/>
        <w:rPr>
          <w:rFonts w:ascii="Arial" w:hAnsi="Arial" w:cs="Arial"/>
          <w:bCs/>
        </w:rPr>
      </w:pPr>
    </w:p>
    <w:p w14:paraId="41C85DA0" w14:textId="77777777" w:rsidR="00FE3D68" w:rsidRDefault="00FE3D68" w:rsidP="00A1793F">
      <w:pPr>
        <w:spacing w:after="112" w:line="259" w:lineRule="auto"/>
        <w:ind w:left="0" w:firstLine="0"/>
        <w:rPr>
          <w:rFonts w:ascii="Arial" w:hAnsi="Arial" w:cs="Arial"/>
          <w:bCs/>
        </w:rPr>
      </w:pPr>
    </w:p>
    <w:p w14:paraId="648E0506" w14:textId="77777777" w:rsidR="00FE3D68" w:rsidRDefault="00FE3D68" w:rsidP="00A1793F">
      <w:pPr>
        <w:spacing w:after="112" w:line="259" w:lineRule="auto"/>
        <w:ind w:left="0" w:firstLine="0"/>
        <w:rPr>
          <w:rFonts w:ascii="Arial" w:hAnsi="Arial" w:cs="Arial"/>
          <w:bCs/>
        </w:rPr>
      </w:pPr>
    </w:p>
    <w:p w14:paraId="01B97EC0" w14:textId="77777777" w:rsidR="00FE3D68" w:rsidRDefault="00FE3D68" w:rsidP="00A1793F">
      <w:pPr>
        <w:spacing w:after="112" w:line="259" w:lineRule="auto"/>
        <w:ind w:left="0" w:firstLine="0"/>
        <w:rPr>
          <w:rFonts w:ascii="Arial" w:hAnsi="Arial" w:cs="Arial"/>
          <w:bCs/>
        </w:rPr>
      </w:pPr>
    </w:p>
    <w:p w14:paraId="70F1584B" w14:textId="77777777" w:rsidR="00FE3D68" w:rsidRDefault="00FE3D68" w:rsidP="00A1793F">
      <w:pPr>
        <w:spacing w:after="112" w:line="259" w:lineRule="auto"/>
        <w:ind w:left="0" w:firstLine="0"/>
        <w:rPr>
          <w:rFonts w:ascii="Arial" w:hAnsi="Arial" w:cs="Arial"/>
          <w:bCs/>
        </w:rPr>
      </w:pPr>
    </w:p>
    <w:p w14:paraId="0C14D51F" w14:textId="77777777" w:rsidR="00FE3D68" w:rsidRDefault="00FE3D68" w:rsidP="00A1793F">
      <w:pPr>
        <w:spacing w:after="112" w:line="259" w:lineRule="auto"/>
        <w:ind w:left="0" w:firstLine="0"/>
        <w:rPr>
          <w:rFonts w:ascii="Arial" w:hAnsi="Arial" w:cs="Arial"/>
          <w:bCs/>
        </w:rPr>
      </w:pPr>
    </w:p>
    <w:p w14:paraId="4CC35217" w14:textId="77777777" w:rsidR="00FE3D68" w:rsidRDefault="00FE3D68" w:rsidP="00A1793F">
      <w:pPr>
        <w:spacing w:after="112" w:line="259" w:lineRule="auto"/>
        <w:ind w:left="0" w:firstLine="0"/>
        <w:rPr>
          <w:rFonts w:ascii="Arial" w:hAnsi="Arial" w:cs="Arial"/>
          <w:bCs/>
        </w:rPr>
      </w:pPr>
    </w:p>
    <w:p w14:paraId="02050FA7" w14:textId="77777777" w:rsidR="00FE3D68" w:rsidRDefault="00FE3D68" w:rsidP="00A1793F">
      <w:pPr>
        <w:spacing w:after="112" w:line="259" w:lineRule="auto"/>
        <w:ind w:left="0" w:firstLine="0"/>
        <w:rPr>
          <w:rFonts w:ascii="Arial" w:hAnsi="Arial" w:cs="Arial"/>
          <w:bCs/>
        </w:rPr>
      </w:pPr>
    </w:p>
    <w:p w14:paraId="118357BE" w14:textId="77777777" w:rsidR="00FE3D68" w:rsidRDefault="00FE3D68" w:rsidP="00A1793F">
      <w:pPr>
        <w:spacing w:after="112" w:line="259" w:lineRule="auto"/>
        <w:ind w:left="0" w:firstLine="0"/>
        <w:rPr>
          <w:rFonts w:ascii="Arial" w:hAnsi="Arial" w:cs="Arial"/>
          <w:bCs/>
        </w:rPr>
      </w:pPr>
    </w:p>
    <w:p w14:paraId="38F108E7" w14:textId="77777777" w:rsidR="00FE3D68" w:rsidRDefault="00FE3D68" w:rsidP="00A1793F">
      <w:pPr>
        <w:spacing w:after="112" w:line="259" w:lineRule="auto"/>
        <w:ind w:left="0" w:firstLine="0"/>
        <w:rPr>
          <w:rFonts w:ascii="Arial" w:hAnsi="Arial" w:cs="Arial"/>
          <w:bCs/>
        </w:rPr>
      </w:pPr>
    </w:p>
    <w:p w14:paraId="247C06B5" w14:textId="77777777" w:rsidR="00FE3D68" w:rsidRDefault="00FE3D68" w:rsidP="00A1793F">
      <w:pPr>
        <w:spacing w:after="112" w:line="259" w:lineRule="auto"/>
        <w:ind w:left="0" w:firstLine="0"/>
        <w:rPr>
          <w:rFonts w:ascii="Arial" w:hAnsi="Arial" w:cs="Arial"/>
          <w:bCs/>
        </w:rPr>
      </w:pPr>
    </w:p>
    <w:p w14:paraId="12D338EB" w14:textId="77777777" w:rsidR="00FE3D68" w:rsidRDefault="00FE3D68" w:rsidP="00A1793F">
      <w:pPr>
        <w:spacing w:after="112" w:line="259" w:lineRule="auto"/>
        <w:ind w:left="0" w:firstLine="0"/>
        <w:rPr>
          <w:rFonts w:ascii="Arial" w:hAnsi="Arial" w:cs="Arial"/>
          <w:bCs/>
        </w:rPr>
      </w:pPr>
    </w:p>
    <w:p w14:paraId="6A6285E3" w14:textId="77777777" w:rsidR="002964D9" w:rsidRDefault="002964D9" w:rsidP="00A1793F">
      <w:pPr>
        <w:spacing w:after="112" w:line="259" w:lineRule="auto"/>
        <w:ind w:left="0" w:firstLine="0"/>
        <w:rPr>
          <w:rFonts w:ascii="Arial" w:hAnsi="Arial" w:cs="Arial"/>
          <w:bCs/>
        </w:rPr>
      </w:pPr>
    </w:p>
    <w:p w14:paraId="7424D560" w14:textId="77777777" w:rsidR="002964D9" w:rsidRDefault="002964D9" w:rsidP="00A1793F">
      <w:pPr>
        <w:spacing w:after="112" w:line="259" w:lineRule="auto"/>
        <w:ind w:left="0" w:firstLine="0"/>
        <w:rPr>
          <w:rFonts w:ascii="Arial" w:hAnsi="Arial" w:cs="Arial"/>
          <w:bCs/>
        </w:rPr>
      </w:pPr>
    </w:p>
    <w:p w14:paraId="52AA3BF5" w14:textId="77777777" w:rsidR="002964D9" w:rsidRDefault="002964D9" w:rsidP="00A1793F">
      <w:pPr>
        <w:spacing w:after="112" w:line="259" w:lineRule="auto"/>
        <w:ind w:left="0" w:firstLine="0"/>
        <w:rPr>
          <w:rFonts w:ascii="Arial" w:hAnsi="Arial" w:cs="Arial"/>
          <w:bCs/>
        </w:rPr>
      </w:pPr>
    </w:p>
    <w:p w14:paraId="18AE4E70" w14:textId="77777777" w:rsidR="00FE3D68" w:rsidRDefault="00FE3D68" w:rsidP="00A1793F">
      <w:pPr>
        <w:spacing w:after="112" w:line="259" w:lineRule="auto"/>
        <w:ind w:left="0" w:firstLine="0"/>
        <w:rPr>
          <w:rFonts w:ascii="Arial" w:hAnsi="Arial" w:cs="Arial"/>
          <w:bCs/>
        </w:rPr>
      </w:pPr>
    </w:p>
    <w:p w14:paraId="192F1516" w14:textId="77777777" w:rsidR="00FE3D68" w:rsidRPr="00A1793F" w:rsidRDefault="00FE3D68" w:rsidP="00A1793F">
      <w:pPr>
        <w:spacing w:after="112" w:line="259" w:lineRule="auto"/>
        <w:ind w:left="0" w:firstLine="0"/>
        <w:rPr>
          <w:rFonts w:ascii="Arial" w:hAnsi="Arial" w:cs="Arial"/>
          <w:bCs/>
        </w:rPr>
      </w:pPr>
    </w:p>
    <w:p w14:paraId="475C0F15" w14:textId="77777777" w:rsidR="00FC6C7F" w:rsidRDefault="00FC6C7F" w:rsidP="003317A3">
      <w:pPr>
        <w:spacing w:after="0" w:line="360" w:lineRule="auto"/>
        <w:ind w:left="0" w:firstLine="0"/>
        <w:rPr>
          <w:rFonts w:ascii="Arial" w:hAnsi="Arial" w:cs="Arial"/>
        </w:rPr>
        <w:sectPr w:rsidR="00FC6C7F" w:rsidSect="00E26924">
          <w:headerReference w:type="even" r:id="rId12"/>
          <w:headerReference w:type="default" r:id="rId13"/>
          <w:footerReference w:type="default" r:id="rId14"/>
          <w:headerReference w:type="first" r:id="rId15"/>
          <w:pgSz w:w="11906" w:h="16838" w:code="9"/>
          <w:pgMar w:top="1701" w:right="1134" w:bottom="1134" w:left="1701" w:header="737" w:footer="709" w:gutter="0"/>
          <w:pgNumType w:start="1"/>
          <w:cols w:space="708"/>
          <w:docGrid w:linePitch="360"/>
        </w:sectPr>
      </w:pPr>
    </w:p>
    <w:p w14:paraId="78F93F71" w14:textId="06D8D47A" w:rsidR="003317A3" w:rsidRPr="00A1793F" w:rsidRDefault="003317A3" w:rsidP="003317A3">
      <w:pPr>
        <w:spacing w:after="0" w:line="360" w:lineRule="auto"/>
        <w:ind w:left="0" w:firstLine="0"/>
        <w:rPr>
          <w:rFonts w:ascii="Arial" w:hAnsi="Arial" w:cs="Arial"/>
        </w:rPr>
      </w:pPr>
    </w:p>
    <w:p w14:paraId="0D03BFC0" w14:textId="77777777" w:rsidR="003317A3" w:rsidRPr="00A1793F" w:rsidRDefault="003317A3" w:rsidP="003317A3">
      <w:pPr>
        <w:spacing w:after="0" w:line="360" w:lineRule="auto"/>
        <w:ind w:left="0" w:firstLine="0"/>
        <w:rPr>
          <w:rFonts w:ascii="Arial" w:hAnsi="Arial" w:cs="Arial"/>
          <w:b/>
        </w:rPr>
      </w:pPr>
      <w:r w:rsidRPr="00A1793F">
        <w:rPr>
          <w:rFonts w:ascii="Arial" w:hAnsi="Arial" w:cs="Arial"/>
          <w:b/>
        </w:rPr>
        <w:t>INTRODUÇÃO</w:t>
      </w:r>
    </w:p>
    <w:p w14:paraId="63DFD93A" w14:textId="77777777" w:rsidR="003317A3" w:rsidRPr="00A1793F" w:rsidRDefault="003317A3" w:rsidP="003317A3">
      <w:pPr>
        <w:spacing w:after="0" w:line="360" w:lineRule="auto"/>
        <w:ind w:left="0" w:firstLine="0"/>
        <w:rPr>
          <w:rFonts w:ascii="Arial" w:hAnsi="Arial" w:cs="Arial"/>
        </w:rPr>
      </w:pPr>
    </w:p>
    <w:p w14:paraId="1D9D73EB"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 xml:space="preserve">A laringe desempenha, primordialmente, o papel de proteger as vias respiratórias. Além dessa função essencial, ela também é responsável pela fonação, que possibilita a comunicação, a expressão de ideias e a interação social. A produção vocal humana ocorre por meio de um processo elaborado, permitindo o controle da altura, intensidade e timbre (Guimarães; </w:t>
      </w:r>
      <w:proofErr w:type="spellStart"/>
      <w:r w:rsidRPr="00A1793F">
        <w:rPr>
          <w:rFonts w:ascii="Arial" w:hAnsi="Arial" w:cs="Arial"/>
        </w:rPr>
        <w:t>Hojaij</w:t>
      </w:r>
      <w:proofErr w:type="spellEnd"/>
      <w:r w:rsidRPr="00A1793F">
        <w:rPr>
          <w:rFonts w:ascii="Arial" w:hAnsi="Arial" w:cs="Arial"/>
        </w:rPr>
        <w:t>, 2022).</w:t>
      </w:r>
    </w:p>
    <w:p w14:paraId="3C74BCC9" w14:textId="07CE234F" w:rsidR="003317A3" w:rsidRPr="00A1793F" w:rsidRDefault="003317A3" w:rsidP="003317A3">
      <w:pPr>
        <w:spacing w:after="0" w:line="360" w:lineRule="auto"/>
        <w:ind w:left="0" w:firstLine="709"/>
        <w:rPr>
          <w:rFonts w:ascii="Arial" w:hAnsi="Arial" w:cs="Arial"/>
        </w:rPr>
      </w:pPr>
      <w:r w:rsidRPr="00A1793F">
        <w:rPr>
          <w:rFonts w:ascii="Arial" w:hAnsi="Arial" w:cs="Arial"/>
        </w:rPr>
        <w:t>A fonação é uma função neurofisiológica inata, mas a voz se desenvolve ao longo da vida, influenciada pelas características anatômicas, funcionais e emocionais de cada indivíduo. A laringe é responsável pela fonação, enquanto o trato vocal transforma esse som em voz, juntamente com a ressonância. Assim, fisicamente, a voz corresponde ao som gerado pela vibração das pregas vocais, modificado pelas cavidades de ressonância localizadas acima e abaixo da laringe (</w:t>
      </w:r>
      <w:proofErr w:type="spellStart"/>
      <w:r w:rsidRPr="00A1793F">
        <w:rPr>
          <w:rFonts w:ascii="Arial" w:hAnsi="Arial" w:cs="Arial"/>
        </w:rPr>
        <w:t>Behlau</w:t>
      </w:r>
      <w:proofErr w:type="spellEnd"/>
      <w:r w:rsidR="00C44069">
        <w:rPr>
          <w:rFonts w:ascii="Arial" w:hAnsi="Arial" w:cs="Arial"/>
        </w:rPr>
        <w:t xml:space="preserve">; Azevedo; </w:t>
      </w:r>
      <w:proofErr w:type="spellStart"/>
      <w:r w:rsidR="00C44069">
        <w:rPr>
          <w:rFonts w:ascii="Arial" w:hAnsi="Arial" w:cs="Arial"/>
        </w:rPr>
        <w:t>Madazio</w:t>
      </w:r>
      <w:proofErr w:type="spellEnd"/>
      <w:r w:rsidR="00C44069">
        <w:rPr>
          <w:rFonts w:ascii="Arial" w:hAnsi="Arial" w:cs="Arial"/>
        </w:rPr>
        <w:t>,</w:t>
      </w:r>
      <w:r w:rsidRPr="00A1793F">
        <w:rPr>
          <w:rFonts w:ascii="Arial" w:hAnsi="Arial" w:cs="Arial"/>
        </w:rPr>
        <w:t xml:space="preserve"> 200</w:t>
      </w:r>
      <w:r w:rsidR="00CB4061">
        <w:rPr>
          <w:rFonts w:ascii="Arial" w:hAnsi="Arial" w:cs="Arial"/>
        </w:rPr>
        <w:t>1</w:t>
      </w:r>
      <w:r w:rsidRPr="00A1793F">
        <w:rPr>
          <w:rFonts w:ascii="Arial" w:hAnsi="Arial" w:cs="Arial"/>
        </w:rPr>
        <w:t>).</w:t>
      </w:r>
    </w:p>
    <w:p w14:paraId="657B509F"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A voz pode ser considerada um instrumento musical singular, sendo a única capaz de combinar a música com o texto de maneira única. Além das notas e das palavras, há um elemento intangível e invisível que deve ser intuído, sentido e transmitido, mesmo sem estar escrito (</w:t>
      </w:r>
      <w:proofErr w:type="spellStart"/>
      <w:r w:rsidRPr="00A1793F">
        <w:rPr>
          <w:rFonts w:ascii="Arial" w:hAnsi="Arial" w:cs="Arial"/>
        </w:rPr>
        <w:t>Dinville</w:t>
      </w:r>
      <w:proofErr w:type="spellEnd"/>
      <w:r w:rsidRPr="00A1793F">
        <w:rPr>
          <w:rFonts w:ascii="Arial" w:hAnsi="Arial" w:cs="Arial"/>
        </w:rPr>
        <w:t>, 1993).</w:t>
      </w:r>
    </w:p>
    <w:p w14:paraId="46D0C94A" w14:textId="1FCD920D" w:rsidR="003317A3" w:rsidRPr="00A1793F" w:rsidRDefault="003317A3" w:rsidP="003317A3">
      <w:pPr>
        <w:spacing w:after="0" w:line="360" w:lineRule="auto"/>
        <w:ind w:left="0" w:firstLine="709"/>
        <w:rPr>
          <w:rFonts w:ascii="Arial" w:hAnsi="Arial" w:cs="Arial"/>
        </w:rPr>
      </w:pPr>
      <w:r w:rsidRPr="00A1793F">
        <w:rPr>
          <w:rFonts w:ascii="Arial" w:hAnsi="Arial" w:cs="Arial"/>
        </w:rPr>
        <w:t>É fundamental destacar que o profissional da voz, especialmente o cantor, pode apresentar ou não alterações na estrutura da laringe, mas, frequentemente, utiliza inadequadamente os mecanismos fisiológicos da voz. Esse indivíduo estar suscetível às mesmas doenças laríngeas que afetam a população em geral, como infecções, alergias, edemas e irritações nas pregas vocais, as quais impactam de maneira particular o seu desempenho vocal (Silva et al, 20</w:t>
      </w:r>
      <w:r w:rsidR="00A55A81">
        <w:rPr>
          <w:rFonts w:ascii="Arial" w:hAnsi="Arial" w:cs="Arial"/>
        </w:rPr>
        <w:t>14</w:t>
      </w:r>
      <w:r w:rsidRPr="00A1793F">
        <w:rPr>
          <w:rFonts w:ascii="Arial" w:hAnsi="Arial" w:cs="Arial"/>
        </w:rPr>
        <w:t>).</w:t>
      </w:r>
    </w:p>
    <w:p w14:paraId="52C6FA71" w14:textId="3B1E042F" w:rsidR="003317A3" w:rsidRPr="00A1793F" w:rsidRDefault="003317A3" w:rsidP="003317A3">
      <w:pPr>
        <w:spacing w:after="0" w:line="360" w:lineRule="auto"/>
        <w:ind w:left="0" w:firstLine="709"/>
        <w:rPr>
          <w:rFonts w:ascii="Arial" w:hAnsi="Arial" w:cs="Arial"/>
        </w:rPr>
      </w:pPr>
      <w:r w:rsidRPr="00A1793F">
        <w:rPr>
          <w:rFonts w:ascii="Arial" w:hAnsi="Arial" w:cs="Arial"/>
        </w:rPr>
        <w:t xml:space="preserve">A </w:t>
      </w:r>
      <w:proofErr w:type="spellStart"/>
      <w:r w:rsidRPr="00A1793F">
        <w:rPr>
          <w:rFonts w:ascii="Arial" w:hAnsi="Arial" w:cs="Arial"/>
        </w:rPr>
        <w:t>disfonia</w:t>
      </w:r>
      <w:proofErr w:type="spellEnd"/>
      <w:r w:rsidRPr="00A1793F">
        <w:rPr>
          <w:rFonts w:ascii="Arial" w:hAnsi="Arial" w:cs="Arial"/>
        </w:rPr>
        <w:t xml:space="preserve"> se manifesta de forma complexa e em múltiplos aspectos, por isso, sua avaliação deve ser realizada por meio de diversos métodos, como a análise perceptivo-auditiva da voz, a inspeção visual da laringe, análises acústicas, aerodinâmicas, além da autoavaliação do paciente quanto à frequência dos sintomas e ao impacto da </w:t>
      </w:r>
      <w:proofErr w:type="spellStart"/>
      <w:r w:rsidRPr="00A1793F">
        <w:rPr>
          <w:rFonts w:ascii="Arial" w:hAnsi="Arial" w:cs="Arial"/>
        </w:rPr>
        <w:t>disfonia</w:t>
      </w:r>
      <w:proofErr w:type="spellEnd"/>
      <w:r w:rsidRPr="00A1793F">
        <w:rPr>
          <w:rFonts w:ascii="Arial" w:hAnsi="Arial" w:cs="Arial"/>
        </w:rPr>
        <w:t xml:space="preserve"> em suas atividades cotidianas (</w:t>
      </w:r>
      <w:r w:rsidR="00A55A81">
        <w:rPr>
          <w:rFonts w:ascii="Arial" w:hAnsi="Arial" w:cs="Arial"/>
        </w:rPr>
        <w:t xml:space="preserve">Silva </w:t>
      </w:r>
      <w:r w:rsidRPr="00A55A81">
        <w:rPr>
          <w:rFonts w:ascii="Arial" w:hAnsi="Arial" w:cs="Arial"/>
        </w:rPr>
        <w:t>et al</w:t>
      </w:r>
      <w:r w:rsidR="001216F2" w:rsidRPr="00A55A81">
        <w:rPr>
          <w:rFonts w:ascii="Arial" w:hAnsi="Arial" w:cs="Arial"/>
        </w:rPr>
        <w:t>.</w:t>
      </w:r>
      <w:r w:rsidRPr="00A55A81">
        <w:rPr>
          <w:rFonts w:ascii="Arial" w:hAnsi="Arial" w:cs="Arial"/>
        </w:rPr>
        <w:t>,</w:t>
      </w:r>
      <w:r w:rsidRPr="00A1793F">
        <w:rPr>
          <w:rFonts w:ascii="Arial" w:hAnsi="Arial" w:cs="Arial"/>
        </w:rPr>
        <w:t xml:space="preserve"> 20</w:t>
      </w:r>
      <w:r w:rsidR="00A55A81">
        <w:rPr>
          <w:rFonts w:ascii="Arial" w:hAnsi="Arial" w:cs="Arial"/>
        </w:rPr>
        <w:t>11</w:t>
      </w:r>
      <w:r w:rsidRPr="00A1793F">
        <w:rPr>
          <w:rFonts w:ascii="Arial" w:hAnsi="Arial" w:cs="Arial"/>
        </w:rPr>
        <w:t xml:space="preserve">). </w:t>
      </w:r>
    </w:p>
    <w:p w14:paraId="3682A3BB"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 xml:space="preserve">A avaliação da </w:t>
      </w:r>
      <w:proofErr w:type="spellStart"/>
      <w:r w:rsidRPr="00A1793F">
        <w:rPr>
          <w:rFonts w:ascii="Arial" w:hAnsi="Arial" w:cs="Arial"/>
        </w:rPr>
        <w:t>disfonia</w:t>
      </w:r>
      <w:proofErr w:type="spellEnd"/>
      <w:r w:rsidRPr="00A1793F">
        <w:rPr>
          <w:rFonts w:ascii="Arial" w:hAnsi="Arial" w:cs="Arial"/>
        </w:rPr>
        <w:t xml:space="preserve"> requer uma abordagem multifatorial, que associe diferentes métodos para garantir um diagnóstico preciso. Os protocolos de autoavaliação vocal integram a avaliação multidimensional da voz e são elaborados com diferentes enfoques, que influenciam diretamente o aspecto da percepção </w:t>
      </w:r>
      <w:r w:rsidRPr="00A1793F">
        <w:rPr>
          <w:rFonts w:ascii="Arial" w:hAnsi="Arial" w:cs="Arial"/>
        </w:rPr>
        <w:lastRenderedPageBreak/>
        <w:t xml:space="preserve">individual que será avaliado. Esses instrumentos podem abranger aspectos como qualidade de vida, alterações vocais, participação em atividades que envolvam o uso da voz, percepção de sintomas, desempenho vocal, adesão ao tratamento, estratégias para combater a </w:t>
      </w:r>
      <w:proofErr w:type="spellStart"/>
      <w:r w:rsidRPr="00A1793F">
        <w:rPr>
          <w:rFonts w:ascii="Arial" w:hAnsi="Arial" w:cs="Arial"/>
        </w:rPr>
        <w:t>disfonia</w:t>
      </w:r>
      <w:proofErr w:type="spellEnd"/>
      <w:r w:rsidRPr="00A1793F">
        <w:rPr>
          <w:rFonts w:ascii="Arial" w:hAnsi="Arial" w:cs="Arial"/>
        </w:rPr>
        <w:t xml:space="preserve">, além de considerações específicas para o canto, para a triagem de </w:t>
      </w:r>
      <w:proofErr w:type="spellStart"/>
      <w:r w:rsidRPr="00A1793F">
        <w:rPr>
          <w:rFonts w:ascii="Arial" w:hAnsi="Arial" w:cs="Arial"/>
        </w:rPr>
        <w:t>disfonias</w:t>
      </w:r>
      <w:proofErr w:type="spellEnd"/>
      <w:r w:rsidRPr="00A1793F">
        <w:rPr>
          <w:rFonts w:ascii="Arial" w:hAnsi="Arial" w:cs="Arial"/>
        </w:rPr>
        <w:t xml:space="preserve"> e para distintas faixas etárias, como crianças e idosos, entre outros (</w:t>
      </w:r>
      <w:proofErr w:type="spellStart"/>
      <w:r w:rsidRPr="00A1793F">
        <w:rPr>
          <w:rFonts w:ascii="Arial" w:hAnsi="Arial" w:cs="Arial"/>
        </w:rPr>
        <w:t>Moreti</w:t>
      </w:r>
      <w:proofErr w:type="spellEnd"/>
      <w:r w:rsidRPr="00A1793F">
        <w:rPr>
          <w:rFonts w:ascii="Arial" w:hAnsi="Arial" w:cs="Arial"/>
        </w:rPr>
        <w:t xml:space="preserve">; </w:t>
      </w:r>
      <w:proofErr w:type="spellStart"/>
      <w:r w:rsidRPr="00A1793F">
        <w:rPr>
          <w:rFonts w:ascii="Arial" w:hAnsi="Arial" w:cs="Arial"/>
        </w:rPr>
        <w:t>Zambon</w:t>
      </w:r>
      <w:proofErr w:type="spellEnd"/>
      <w:r w:rsidRPr="00A1793F">
        <w:rPr>
          <w:rFonts w:ascii="Arial" w:hAnsi="Arial" w:cs="Arial"/>
        </w:rPr>
        <w:t>, 2022).</w:t>
      </w:r>
    </w:p>
    <w:p w14:paraId="4CD01F3D" w14:textId="2BB8E5B0" w:rsidR="003317A3" w:rsidRPr="00A1793F" w:rsidRDefault="003317A3" w:rsidP="003317A3">
      <w:pPr>
        <w:spacing w:after="0" w:line="360" w:lineRule="auto"/>
        <w:ind w:left="0" w:firstLine="709"/>
        <w:rPr>
          <w:rFonts w:ascii="Arial" w:hAnsi="Arial" w:cs="Arial"/>
        </w:rPr>
      </w:pPr>
      <w:r w:rsidRPr="00A1793F">
        <w:rPr>
          <w:rFonts w:ascii="Arial" w:hAnsi="Arial" w:cs="Arial"/>
        </w:rPr>
        <w:t>O IDCM é uma ferramenta de autoavaliação vocal que tem como finalidade identificar e mensurar dificuldades na voz cantada. Além disso, permite traçar um mapeamento dos problemas vocais enfrentados por cantores populares e sugerir direções para o processo de reabilitação. As pesquisas feitas utilizando o IDCM têm permitido identificar variáveis associadas a uma maior desvantagem vocal. O instrumento é composto por trinta perguntas, organizadas em três subescalas: Incapacidade (“sinto minha voz cansada desde o começo de uma apresentação”), Desvantagem (“minha ansiedade antes das apresentações está maior que a habitual”) e Defeito (“sinto que tenho que forçar minha voz para produzir os sons”), que correspondem aos aspectos funcional, emocional e orgânico, respectivamente (Carvalho; Ribeiro, 2021).</w:t>
      </w:r>
    </w:p>
    <w:p w14:paraId="674B4CFC" w14:textId="0391B33C" w:rsidR="003317A3" w:rsidRPr="00A1793F" w:rsidRDefault="003317A3" w:rsidP="003317A3">
      <w:pPr>
        <w:spacing w:after="0" w:line="360" w:lineRule="auto"/>
        <w:ind w:left="0" w:firstLine="709"/>
        <w:rPr>
          <w:rFonts w:ascii="Arial" w:hAnsi="Arial" w:cs="Arial"/>
        </w:rPr>
      </w:pPr>
      <w:r w:rsidRPr="00A1793F">
        <w:rPr>
          <w:rFonts w:ascii="Arial" w:hAnsi="Arial" w:cs="Arial"/>
        </w:rPr>
        <w:t xml:space="preserve">De acordo com </w:t>
      </w:r>
      <w:proofErr w:type="spellStart"/>
      <w:r w:rsidRPr="00A1793F">
        <w:rPr>
          <w:rFonts w:ascii="Arial" w:hAnsi="Arial" w:cs="Arial"/>
        </w:rPr>
        <w:t>Moreti</w:t>
      </w:r>
      <w:proofErr w:type="spellEnd"/>
      <w:r w:rsidRPr="00A1793F">
        <w:rPr>
          <w:rFonts w:ascii="Arial" w:hAnsi="Arial" w:cs="Arial"/>
        </w:rPr>
        <w:t xml:space="preserve"> </w:t>
      </w:r>
      <w:r w:rsidRPr="00A1793F">
        <w:rPr>
          <w:rFonts w:ascii="Arial" w:hAnsi="Arial" w:cs="Arial"/>
          <w:i/>
        </w:rPr>
        <w:t>et al.,</w:t>
      </w:r>
      <w:r w:rsidRPr="00A1793F">
        <w:rPr>
          <w:rFonts w:ascii="Arial" w:hAnsi="Arial" w:cs="Arial"/>
        </w:rPr>
        <w:t xml:space="preserve"> (2009) este protocolo </w:t>
      </w:r>
      <w:r w:rsidR="006F6DE7">
        <w:rPr>
          <w:rFonts w:ascii="Arial" w:hAnsi="Arial" w:cs="Arial"/>
        </w:rPr>
        <w:t>apresentou</w:t>
      </w:r>
      <w:r w:rsidRPr="00A1793F">
        <w:rPr>
          <w:rFonts w:ascii="Arial" w:hAnsi="Arial" w:cs="Arial"/>
        </w:rPr>
        <w:t xml:space="preserve"> grande sensibilidade </w:t>
      </w:r>
      <w:r w:rsidR="006F6DE7">
        <w:rPr>
          <w:rFonts w:ascii="Arial" w:hAnsi="Arial" w:cs="Arial"/>
        </w:rPr>
        <w:t xml:space="preserve">quanto </w:t>
      </w:r>
      <w:r w:rsidRPr="00A1793F">
        <w:rPr>
          <w:rFonts w:ascii="Arial" w:hAnsi="Arial" w:cs="Arial"/>
        </w:rPr>
        <w:t xml:space="preserve">à percepção e origem de desvios vocais, </w:t>
      </w:r>
      <w:r w:rsidR="00A54B89">
        <w:rPr>
          <w:rFonts w:ascii="Arial" w:hAnsi="Arial" w:cs="Arial"/>
        </w:rPr>
        <w:t>tornando</w:t>
      </w:r>
      <w:r w:rsidR="0077650A">
        <w:rPr>
          <w:rFonts w:ascii="Arial" w:hAnsi="Arial" w:cs="Arial"/>
        </w:rPr>
        <w:t>-se, portanto</w:t>
      </w:r>
      <w:r w:rsidRPr="00A1793F">
        <w:rPr>
          <w:rFonts w:ascii="Arial" w:hAnsi="Arial" w:cs="Arial"/>
        </w:rPr>
        <w:t>, um aliado na identificação de problemas relacionados à voz.</w:t>
      </w:r>
    </w:p>
    <w:p w14:paraId="4ED559FB" w14:textId="760C87C7" w:rsidR="003317A3" w:rsidRPr="00A1793F" w:rsidRDefault="003317A3" w:rsidP="003317A3">
      <w:pPr>
        <w:spacing w:after="0" w:line="360" w:lineRule="auto"/>
        <w:ind w:left="0" w:firstLine="709"/>
        <w:rPr>
          <w:rFonts w:ascii="Arial" w:hAnsi="Arial" w:cs="Arial"/>
        </w:rPr>
      </w:pPr>
      <w:r w:rsidRPr="00A1793F">
        <w:rPr>
          <w:rFonts w:ascii="Arial" w:hAnsi="Arial" w:cs="Arial"/>
        </w:rPr>
        <w:t xml:space="preserve">Desta forma, o objetivo nesse estudo é </w:t>
      </w:r>
      <w:r w:rsidR="00522702">
        <w:rPr>
          <w:rFonts w:ascii="Arial" w:hAnsi="Arial" w:cs="Arial"/>
        </w:rPr>
        <w:t>analisar</w:t>
      </w:r>
      <w:r w:rsidRPr="00A1793F">
        <w:rPr>
          <w:rFonts w:ascii="Arial" w:hAnsi="Arial" w:cs="Arial"/>
        </w:rPr>
        <w:t xml:space="preserve"> o domínio mais afetado nos índices de desvantagem vocal em cantores populares.</w:t>
      </w:r>
    </w:p>
    <w:p w14:paraId="69E9C461" w14:textId="77777777" w:rsidR="003317A3" w:rsidRPr="00A1793F" w:rsidRDefault="003317A3" w:rsidP="003317A3">
      <w:pPr>
        <w:spacing w:after="0" w:line="360" w:lineRule="auto"/>
        <w:ind w:left="0" w:firstLine="0"/>
        <w:rPr>
          <w:rFonts w:ascii="Arial" w:hAnsi="Arial" w:cs="Arial"/>
        </w:rPr>
      </w:pPr>
    </w:p>
    <w:p w14:paraId="481FA10B" w14:textId="77777777" w:rsidR="003317A3" w:rsidRPr="00A1793F" w:rsidRDefault="003317A3" w:rsidP="003317A3">
      <w:pPr>
        <w:spacing w:after="0" w:line="360" w:lineRule="auto"/>
        <w:ind w:left="0" w:firstLine="0"/>
        <w:rPr>
          <w:rFonts w:ascii="Arial" w:hAnsi="Arial" w:cs="Arial"/>
          <w:b/>
        </w:rPr>
      </w:pPr>
      <w:r w:rsidRPr="00A1793F">
        <w:rPr>
          <w:rFonts w:ascii="Arial" w:hAnsi="Arial" w:cs="Arial"/>
          <w:b/>
        </w:rPr>
        <w:t>MÉTODO</w:t>
      </w:r>
    </w:p>
    <w:p w14:paraId="0071FABE" w14:textId="77777777" w:rsidR="003317A3" w:rsidRPr="00A1793F" w:rsidRDefault="003317A3" w:rsidP="003317A3">
      <w:pPr>
        <w:spacing w:after="0" w:line="360" w:lineRule="auto"/>
        <w:ind w:left="0" w:firstLine="709"/>
        <w:rPr>
          <w:rFonts w:ascii="Arial" w:hAnsi="Arial" w:cs="Arial"/>
        </w:rPr>
      </w:pPr>
    </w:p>
    <w:p w14:paraId="2FACF309"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Trata-se de uma “Revisão Narrativa” (RN), que tem como objetivo   publicações amplas, podendo descrever, discutir, desenvolver um determinado assunto em relação ao contexto. A RN é dividida em três etapas: Introdução, desenvolvimento, comentários e referências (</w:t>
      </w:r>
      <w:proofErr w:type="spellStart"/>
      <w:r w:rsidRPr="00A1793F">
        <w:rPr>
          <w:rFonts w:ascii="Arial" w:hAnsi="Arial" w:cs="Arial"/>
        </w:rPr>
        <w:t>Rother</w:t>
      </w:r>
      <w:proofErr w:type="spellEnd"/>
      <w:r w:rsidRPr="00A1793F">
        <w:rPr>
          <w:rFonts w:ascii="Arial" w:hAnsi="Arial" w:cs="Arial"/>
        </w:rPr>
        <w:t>, 2007).</w:t>
      </w:r>
    </w:p>
    <w:p w14:paraId="18F479F6" w14:textId="499679F7" w:rsidR="003317A3" w:rsidRPr="00A1793F" w:rsidRDefault="003317A3" w:rsidP="003317A3">
      <w:pPr>
        <w:spacing w:after="0" w:line="360" w:lineRule="auto"/>
        <w:ind w:left="0" w:firstLine="709"/>
        <w:rPr>
          <w:rFonts w:ascii="Arial" w:hAnsi="Arial" w:cs="Arial"/>
        </w:rPr>
      </w:pPr>
      <w:r w:rsidRPr="00A1793F">
        <w:rPr>
          <w:rFonts w:ascii="Arial" w:hAnsi="Arial" w:cs="Arial"/>
        </w:rPr>
        <w:t>O levantamento bibliográfico foi realizado nas seguintes bases de dados: Literatura Latino-americana e do Caribe em Ciências da Saúde (</w:t>
      </w:r>
      <w:proofErr w:type="spellStart"/>
      <w:r w:rsidRPr="00A1793F">
        <w:rPr>
          <w:rFonts w:ascii="Arial" w:hAnsi="Arial" w:cs="Arial"/>
        </w:rPr>
        <w:t>Lilacs</w:t>
      </w:r>
      <w:proofErr w:type="spellEnd"/>
      <w:r w:rsidRPr="00A1793F">
        <w:rPr>
          <w:rFonts w:ascii="Arial" w:hAnsi="Arial" w:cs="Arial"/>
        </w:rPr>
        <w:t xml:space="preserve">) e </w:t>
      </w:r>
      <w:proofErr w:type="spellStart"/>
      <w:r w:rsidRPr="00A1793F">
        <w:rPr>
          <w:rFonts w:ascii="Arial" w:hAnsi="Arial" w:cs="Arial"/>
        </w:rPr>
        <w:t>Scientific</w:t>
      </w:r>
      <w:proofErr w:type="spellEnd"/>
      <w:r w:rsidRPr="00A1793F">
        <w:rPr>
          <w:rFonts w:ascii="Arial" w:hAnsi="Arial" w:cs="Arial"/>
        </w:rPr>
        <w:t xml:space="preserve"> </w:t>
      </w:r>
      <w:proofErr w:type="spellStart"/>
      <w:r w:rsidRPr="00A1793F">
        <w:rPr>
          <w:rFonts w:ascii="Arial" w:hAnsi="Arial" w:cs="Arial"/>
        </w:rPr>
        <w:t>Electronic</w:t>
      </w:r>
      <w:proofErr w:type="spellEnd"/>
      <w:r w:rsidRPr="00A1793F">
        <w:rPr>
          <w:rFonts w:ascii="Arial" w:hAnsi="Arial" w:cs="Arial"/>
        </w:rPr>
        <w:t xml:space="preserve"> Library </w:t>
      </w:r>
      <w:proofErr w:type="spellStart"/>
      <w:r w:rsidRPr="00A1793F">
        <w:rPr>
          <w:rFonts w:ascii="Arial" w:hAnsi="Arial" w:cs="Arial"/>
        </w:rPr>
        <w:t>Onlin</w:t>
      </w:r>
      <w:proofErr w:type="spellEnd"/>
      <w:r w:rsidRPr="00A1793F">
        <w:rPr>
          <w:rFonts w:ascii="Arial" w:hAnsi="Arial" w:cs="Arial"/>
        </w:rPr>
        <w:t xml:space="preserve"> (</w:t>
      </w:r>
      <w:proofErr w:type="spellStart"/>
      <w:r w:rsidRPr="00A1793F">
        <w:rPr>
          <w:rFonts w:ascii="Arial" w:hAnsi="Arial" w:cs="Arial"/>
        </w:rPr>
        <w:t>Scielo</w:t>
      </w:r>
      <w:proofErr w:type="spellEnd"/>
      <w:r w:rsidRPr="00A1793F">
        <w:rPr>
          <w:rFonts w:ascii="Arial" w:hAnsi="Arial" w:cs="Arial"/>
        </w:rPr>
        <w:t xml:space="preserve">) e Periódicos Capes. Para a busca dos descritores foi realizada consulta às terminologias que deveriam ser utilizadas no </w:t>
      </w:r>
      <w:proofErr w:type="spellStart"/>
      <w:r w:rsidRPr="00A1793F">
        <w:rPr>
          <w:rFonts w:ascii="Arial" w:hAnsi="Arial" w:cs="Arial"/>
        </w:rPr>
        <w:t>Decs</w:t>
      </w:r>
      <w:proofErr w:type="spellEnd"/>
      <w:r w:rsidRPr="00A1793F">
        <w:rPr>
          <w:rFonts w:ascii="Arial" w:hAnsi="Arial" w:cs="Arial"/>
        </w:rPr>
        <w:t xml:space="preserve">- da </w:t>
      </w:r>
      <w:proofErr w:type="spellStart"/>
      <w:r w:rsidRPr="00A1793F">
        <w:rPr>
          <w:rFonts w:ascii="Arial" w:hAnsi="Arial" w:cs="Arial"/>
        </w:rPr>
        <w:t>Bireme</w:t>
      </w:r>
      <w:proofErr w:type="spellEnd"/>
      <w:r w:rsidRPr="00A1793F">
        <w:rPr>
          <w:rFonts w:ascii="Arial" w:hAnsi="Arial" w:cs="Arial"/>
        </w:rPr>
        <w:t xml:space="preserve"> que é o Centro Latino-Americano e do Caribe de Informação de Ciências da saúde da </w:t>
      </w:r>
      <w:r w:rsidRPr="00A1793F">
        <w:rPr>
          <w:rFonts w:ascii="Arial" w:hAnsi="Arial" w:cs="Arial"/>
        </w:rPr>
        <w:lastRenderedPageBreak/>
        <w:t xml:space="preserve">Organização Pan-americana da Saúde. O termo “índice de desvantagem vocal” não foi encontrado diretamente no </w:t>
      </w:r>
      <w:proofErr w:type="spellStart"/>
      <w:r w:rsidRPr="00A1793F">
        <w:rPr>
          <w:rFonts w:ascii="Arial" w:hAnsi="Arial" w:cs="Arial"/>
        </w:rPr>
        <w:t>Decs</w:t>
      </w:r>
      <w:proofErr w:type="spellEnd"/>
      <w:r w:rsidRPr="00A1793F">
        <w:rPr>
          <w:rFonts w:ascii="Arial" w:hAnsi="Arial" w:cs="Arial"/>
        </w:rPr>
        <w:t>, no entanto ele é amplamente utilizado na literatura científica, especialmente em estudos sobre voz, canto e fonoaudiologia.  O melhor cruzamento para as buscas dos artigos foram os termos ‘índice de desvantagem vocal’ ‘cantor’. As buscas foram realizadas no</w:t>
      </w:r>
      <w:r w:rsidR="00073E3A">
        <w:rPr>
          <w:rFonts w:ascii="Arial" w:hAnsi="Arial" w:cs="Arial"/>
        </w:rPr>
        <w:t>s</w:t>
      </w:r>
      <w:r w:rsidRPr="00A1793F">
        <w:rPr>
          <w:rFonts w:ascii="Arial" w:hAnsi="Arial" w:cs="Arial"/>
        </w:rPr>
        <w:t xml:space="preserve"> m</w:t>
      </w:r>
      <w:r w:rsidR="00073E3A">
        <w:rPr>
          <w:rFonts w:ascii="Arial" w:hAnsi="Arial" w:cs="Arial"/>
        </w:rPr>
        <w:t>eses</w:t>
      </w:r>
      <w:r w:rsidRPr="00A1793F">
        <w:rPr>
          <w:rFonts w:ascii="Arial" w:hAnsi="Arial" w:cs="Arial"/>
        </w:rPr>
        <w:t xml:space="preserve"> de março</w:t>
      </w:r>
      <w:r w:rsidR="00E4461F">
        <w:rPr>
          <w:rFonts w:ascii="Arial" w:hAnsi="Arial" w:cs="Arial"/>
        </w:rPr>
        <w:t xml:space="preserve"> e abril</w:t>
      </w:r>
      <w:r w:rsidRPr="00A1793F">
        <w:rPr>
          <w:rFonts w:ascii="Arial" w:hAnsi="Arial" w:cs="Arial"/>
        </w:rPr>
        <w:t xml:space="preserve"> de 2025.</w:t>
      </w:r>
    </w:p>
    <w:p w14:paraId="75F7A19A"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 xml:space="preserve">   </w:t>
      </w:r>
    </w:p>
    <w:p w14:paraId="37FF813A" w14:textId="77777777" w:rsidR="003317A3" w:rsidRPr="00A1793F" w:rsidRDefault="003317A3" w:rsidP="003317A3">
      <w:pPr>
        <w:spacing w:after="0" w:line="360" w:lineRule="auto"/>
        <w:ind w:left="0" w:firstLine="0"/>
        <w:rPr>
          <w:rFonts w:ascii="Arial" w:hAnsi="Arial" w:cs="Arial"/>
          <w:b/>
        </w:rPr>
      </w:pPr>
      <w:r w:rsidRPr="00A1793F">
        <w:rPr>
          <w:rFonts w:ascii="Arial" w:hAnsi="Arial" w:cs="Arial"/>
          <w:b/>
        </w:rPr>
        <w:t xml:space="preserve">Critérios de seleção </w:t>
      </w:r>
    </w:p>
    <w:p w14:paraId="600D5BEB" w14:textId="77777777" w:rsidR="003317A3" w:rsidRPr="00A1793F" w:rsidRDefault="003317A3" w:rsidP="003317A3">
      <w:pPr>
        <w:spacing w:after="0" w:line="360" w:lineRule="auto"/>
        <w:ind w:left="0" w:firstLine="709"/>
        <w:rPr>
          <w:rFonts w:ascii="Arial" w:hAnsi="Arial" w:cs="Arial"/>
        </w:rPr>
      </w:pPr>
    </w:p>
    <w:p w14:paraId="7B8C3C01"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Os critérios de inclusão foram: estudos originais, que estivessem na língua portuguesa, realizados com cantores populares, de ambos os sexos e na faixa etária de 18 a 80 anos, estudos que tenham avaliado os domínios relacionados à desvantagem vocal.</w:t>
      </w:r>
    </w:p>
    <w:p w14:paraId="4DE6F94F"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Como critérios de exclusão foram adotados: resenhas, artigos de revisão, estudos com cantores do estilo clássico e erudito, coros, artigos que estivessem na língua inglesa e espanhola.</w:t>
      </w:r>
    </w:p>
    <w:p w14:paraId="30F72AC9" w14:textId="77777777" w:rsidR="003317A3" w:rsidRPr="00A1793F" w:rsidRDefault="003317A3" w:rsidP="003317A3">
      <w:pPr>
        <w:spacing w:after="0" w:line="360" w:lineRule="auto"/>
        <w:ind w:left="0" w:firstLine="709"/>
        <w:rPr>
          <w:rFonts w:ascii="Arial" w:hAnsi="Arial" w:cs="Arial"/>
        </w:rPr>
      </w:pPr>
      <w:r w:rsidRPr="00A1793F">
        <w:rPr>
          <w:rFonts w:ascii="Arial" w:hAnsi="Arial" w:cs="Arial"/>
        </w:rPr>
        <w:t>Na busca inicial foram encontrados 36 estudos. Após a realização de leituras de títulos, resumos, e aplicação dos critérios de inclusão e exclusão, foram selecionados para revisão, artigos que respondessem sobre a análise dos domínios envolvidos no questionário Índice de Desvantagem no Canto Moderno (IDCM). Os estudos selecionados serão representados em um quadro síntese com suas principais características.</w:t>
      </w:r>
    </w:p>
    <w:p w14:paraId="153127C1" w14:textId="77777777" w:rsidR="003317A3" w:rsidRPr="00A1793F" w:rsidRDefault="003317A3" w:rsidP="003317A3">
      <w:pPr>
        <w:spacing w:after="0" w:line="360" w:lineRule="auto"/>
        <w:ind w:left="0" w:firstLine="709"/>
        <w:rPr>
          <w:rFonts w:ascii="Arial" w:hAnsi="Arial" w:cs="Arial"/>
        </w:rPr>
      </w:pPr>
    </w:p>
    <w:p w14:paraId="19CEDC93" w14:textId="77777777" w:rsidR="003C5C01" w:rsidRPr="00A1793F" w:rsidRDefault="00576AD2" w:rsidP="003317A3">
      <w:pPr>
        <w:spacing w:after="0"/>
        <w:ind w:left="0" w:firstLine="0"/>
        <w:rPr>
          <w:rFonts w:ascii="Arial" w:hAnsi="Arial" w:cs="Arial"/>
        </w:rPr>
      </w:pPr>
      <w:r w:rsidRPr="00A1793F">
        <w:rPr>
          <w:rFonts w:ascii="Arial" w:hAnsi="Arial" w:cs="Arial"/>
        </w:rPr>
        <w:t xml:space="preserve"> </w:t>
      </w:r>
    </w:p>
    <w:p w14:paraId="2FF0B57E" w14:textId="77777777" w:rsidR="00E9000C" w:rsidRPr="00A1793F" w:rsidRDefault="00E9000C" w:rsidP="003317A3">
      <w:pPr>
        <w:spacing w:after="0"/>
        <w:ind w:left="0" w:firstLine="0"/>
        <w:rPr>
          <w:rFonts w:ascii="Arial" w:hAnsi="Arial" w:cs="Arial"/>
        </w:rPr>
        <w:sectPr w:rsidR="00E9000C" w:rsidRPr="00A1793F" w:rsidSect="00FC6C7F">
          <w:headerReference w:type="default" r:id="rId16"/>
          <w:pgSz w:w="11906" w:h="16838" w:code="9"/>
          <w:pgMar w:top="1701" w:right="1134" w:bottom="1134" w:left="1701" w:header="737" w:footer="709" w:gutter="0"/>
          <w:pgNumType w:start="5"/>
          <w:cols w:space="708"/>
          <w:docGrid w:linePitch="360"/>
        </w:sectPr>
      </w:pPr>
    </w:p>
    <w:p w14:paraId="406F5E31" w14:textId="77777777" w:rsidR="003317A3" w:rsidRPr="00A1793F" w:rsidRDefault="003317A3" w:rsidP="001216F2">
      <w:pPr>
        <w:spacing w:after="0"/>
        <w:ind w:left="1134" w:hanging="1134"/>
        <w:rPr>
          <w:rFonts w:ascii="Arial" w:hAnsi="Arial" w:cs="Arial"/>
        </w:rPr>
      </w:pPr>
      <w:r w:rsidRPr="00A1793F">
        <w:rPr>
          <w:rFonts w:ascii="Arial" w:hAnsi="Arial" w:cs="Arial"/>
          <w:b/>
        </w:rPr>
        <w:lastRenderedPageBreak/>
        <w:t>Quadro 1.</w:t>
      </w:r>
      <w:r w:rsidRPr="00A1793F">
        <w:rPr>
          <w:rFonts w:ascii="Arial" w:hAnsi="Arial" w:cs="Arial"/>
        </w:rPr>
        <w:t xml:space="preserve"> Quadro representativo dos estudos quanto à: estudo, referência, ano e periódico; objetivo; delineamento do estudo, medidas de avaliação, total de sujeitos e principais resultados.  </w:t>
      </w:r>
      <w:r w:rsidRPr="00A1793F">
        <w:rPr>
          <w:rFonts w:ascii="Arial" w:hAnsi="Arial" w:cs="Arial"/>
        </w:rPr>
        <w:tab/>
      </w:r>
      <w:r w:rsidRPr="00A1793F">
        <w:rPr>
          <w:rFonts w:ascii="Arial" w:hAnsi="Arial" w:cs="Arial"/>
        </w:rPr>
        <w:tab/>
      </w:r>
      <w:r w:rsidRPr="00A1793F">
        <w:rPr>
          <w:rFonts w:ascii="Arial" w:hAnsi="Arial" w:cs="Arial"/>
        </w:rPr>
        <w:tab/>
      </w:r>
      <w:r w:rsidRPr="00A1793F">
        <w:rPr>
          <w:rFonts w:ascii="Arial" w:hAnsi="Arial" w:cs="Arial"/>
        </w:rPr>
        <w:tab/>
      </w: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974"/>
        <w:gridCol w:w="1662"/>
        <w:gridCol w:w="2209"/>
        <w:gridCol w:w="2861"/>
        <w:gridCol w:w="3433"/>
      </w:tblGrid>
      <w:tr w:rsidR="003317A3" w:rsidRPr="00A1793F" w14:paraId="378D293F" w14:textId="77777777">
        <w:trPr>
          <w:trHeight w:val="145"/>
        </w:trPr>
        <w:tc>
          <w:tcPr>
            <w:tcW w:w="3083" w:type="dxa"/>
          </w:tcPr>
          <w:p w14:paraId="0B7D5938"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Estudo/Autores/Ano/</w:t>
            </w:r>
          </w:p>
          <w:p w14:paraId="62D45D88"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Periódico</w:t>
            </w:r>
          </w:p>
        </w:tc>
        <w:tc>
          <w:tcPr>
            <w:tcW w:w="1974" w:type="dxa"/>
          </w:tcPr>
          <w:p w14:paraId="08152059"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Objetivo</w:t>
            </w:r>
          </w:p>
        </w:tc>
        <w:tc>
          <w:tcPr>
            <w:tcW w:w="1662" w:type="dxa"/>
          </w:tcPr>
          <w:p w14:paraId="2D86A610"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Tipo De Estudo</w:t>
            </w:r>
          </w:p>
        </w:tc>
        <w:tc>
          <w:tcPr>
            <w:tcW w:w="2209" w:type="dxa"/>
          </w:tcPr>
          <w:p w14:paraId="219D8257"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Medidas Ou Instrumentos De Avaliação</w:t>
            </w:r>
          </w:p>
        </w:tc>
        <w:tc>
          <w:tcPr>
            <w:tcW w:w="2861" w:type="dxa"/>
          </w:tcPr>
          <w:p w14:paraId="329E04DF"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Total De Sujeitos Pesquisados</w:t>
            </w:r>
          </w:p>
        </w:tc>
        <w:tc>
          <w:tcPr>
            <w:tcW w:w="3433" w:type="dxa"/>
          </w:tcPr>
          <w:p w14:paraId="732D9A81" w14:textId="77777777" w:rsidR="003317A3" w:rsidRPr="00A1793F" w:rsidRDefault="001216F2" w:rsidP="001216F2">
            <w:pPr>
              <w:spacing w:after="0"/>
              <w:ind w:left="0" w:firstLine="0"/>
              <w:jc w:val="center"/>
              <w:rPr>
                <w:rFonts w:ascii="Arial" w:hAnsi="Arial" w:cs="Arial"/>
                <w:b/>
                <w:kern w:val="0"/>
                <w:sz w:val="20"/>
                <w:szCs w:val="20"/>
              </w:rPr>
            </w:pPr>
            <w:r w:rsidRPr="00A1793F">
              <w:rPr>
                <w:rFonts w:ascii="Arial" w:hAnsi="Arial" w:cs="Arial"/>
                <w:b/>
                <w:kern w:val="0"/>
                <w:sz w:val="20"/>
                <w:szCs w:val="20"/>
              </w:rPr>
              <w:t>Resultados</w:t>
            </w:r>
          </w:p>
        </w:tc>
      </w:tr>
      <w:tr w:rsidR="003317A3" w:rsidRPr="00A1793F" w14:paraId="496419D2" w14:textId="77777777">
        <w:trPr>
          <w:trHeight w:val="145"/>
        </w:trPr>
        <w:tc>
          <w:tcPr>
            <w:tcW w:w="3083" w:type="dxa"/>
          </w:tcPr>
          <w:p w14:paraId="3D741C65"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Efeitos da reabilitação fonoaudiológica na desvantagem vocal de cantores populares profissionais </w:t>
            </w:r>
          </w:p>
          <w:p w14:paraId="2A72259C" w14:textId="77777777" w:rsidR="003317A3" w:rsidRPr="00A1793F" w:rsidRDefault="003317A3" w:rsidP="006D0549">
            <w:pPr>
              <w:spacing w:after="0"/>
              <w:ind w:left="0" w:firstLine="0"/>
              <w:rPr>
                <w:rFonts w:ascii="Arial" w:hAnsi="Arial" w:cs="Arial"/>
                <w:kern w:val="0"/>
                <w:sz w:val="20"/>
                <w:szCs w:val="20"/>
              </w:rPr>
            </w:pPr>
          </w:p>
          <w:p w14:paraId="7819A01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Fernanda Ferreira da Silva, Felipe </w:t>
            </w:r>
            <w:proofErr w:type="spellStart"/>
            <w:r w:rsidRPr="00A1793F">
              <w:rPr>
                <w:rFonts w:ascii="Arial" w:hAnsi="Arial" w:cs="Arial"/>
                <w:kern w:val="0"/>
                <w:sz w:val="20"/>
                <w:szCs w:val="20"/>
              </w:rPr>
              <w:t>Moreti</w:t>
            </w:r>
            <w:proofErr w:type="spellEnd"/>
            <w:r w:rsidRPr="00A1793F">
              <w:rPr>
                <w:rFonts w:ascii="Arial" w:hAnsi="Arial" w:cs="Arial"/>
                <w:kern w:val="0"/>
                <w:sz w:val="20"/>
                <w:szCs w:val="20"/>
              </w:rPr>
              <w:t xml:space="preserve">, Gisele Oliveira, Mara </w:t>
            </w:r>
            <w:proofErr w:type="spellStart"/>
            <w:r w:rsidRPr="00A1793F">
              <w:rPr>
                <w:rFonts w:ascii="Arial" w:hAnsi="Arial" w:cs="Arial"/>
                <w:kern w:val="0"/>
                <w:sz w:val="20"/>
                <w:szCs w:val="20"/>
              </w:rPr>
              <w:t>Behlau</w:t>
            </w:r>
            <w:proofErr w:type="spellEnd"/>
            <w:r w:rsidRPr="00A1793F">
              <w:rPr>
                <w:rFonts w:ascii="Arial" w:hAnsi="Arial" w:cs="Arial"/>
                <w:kern w:val="0"/>
                <w:sz w:val="20"/>
                <w:szCs w:val="20"/>
              </w:rPr>
              <w:t xml:space="preserve"> </w:t>
            </w:r>
          </w:p>
          <w:p w14:paraId="0A20A5EC"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2014</w:t>
            </w:r>
          </w:p>
          <w:p w14:paraId="218A0E5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Rev. </w:t>
            </w:r>
            <w:proofErr w:type="spellStart"/>
            <w:r w:rsidRPr="00A1793F">
              <w:rPr>
                <w:rFonts w:ascii="Arial" w:hAnsi="Arial" w:cs="Arial"/>
                <w:kern w:val="0"/>
                <w:sz w:val="20"/>
                <w:szCs w:val="20"/>
              </w:rPr>
              <w:t>Audiol</w:t>
            </w:r>
            <w:proofErr w:type="spellEnd"/>
            <w:r w:rsidRPr="00A1793F">
              <w:rPr>
                <w:rFonts w:ascii="Arial" w:hAnsi="Arial" w:cs="Arial"/>
                <w:kern w:val="0"/>
                <w:sz w:val="20"/>
                <w:szCs w:val="20"/>
              </w:rPr>
              <w:t xml:space="preserve"> </w:t>
            </w:r>
            <w:proofErr w:type="spellStart"/>
            <w:r w:rsidRPr="00A1793F">
              <w:rPr>
                <w:rFonts w:ascii="Arial" w:hAnsi="Arial" w:cs="Arial"/>
                <w:kern w:val="0"/>
                <w:sz w:val="20"/>
                <w:szCs w:val="20"/>
              </w:rPr>
              <w:t>Commun</w:t>
            </w:r>
            <w:proofErr w:type="spellEnd"/>
            <w:r w:rsidRPr="00A1793F">
              <w:rPr>
                <w:rFonts w:ascii="Arial" w:hAnsi="Arial" w:cs="Arial"/>
                <w:kern w:val="0"/>
                <w:sz w:val="20"/>
                <w:szCs w:val="20"/>
              </w:rPr>
              <w:t xml:space="preserve"> Res. </w:t>
            </w:r>
          </w:p>
        </w:tc>
        <w:tc>
          <w:tcPr>
            <w:tcW w:w="1974" w:type="dxa"/>
          </w:tcPr>
          <w:p w14:paraId="48554E5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Verificar o efeito de um programa de reabilitação de voz na desvantagem vocal </w:t>
            </w:r>
            <w:proofErr w:type="spellStart"/>
            <w:r w:rsidRPr="00A1793F">
              <w:rPr>
                <w:rFonts w:ascii="Arial" w:hAnsi="Arial" w:cs="Arial"/>
                <w:kern w:val="0"/>
                <w:sz w:val="20"/>
                <w:szCs w:val="20"/>
              </w:rPr>
              <w:t>autorrelatada</w:t>
            </w:r>
            <w:proofErr w:type="spellEnd"/>
            <w:r w:rsidRPr="00A1793F">
              <w:rPr>
                <w:rFonts w:ascii="Arial" w:hAnsi="Arial" w:cs="Arial"/>
                <w:kern w:val="0"/>
                <w:sz w:val="20"/>
                <w:szCs w:val="20"/>
              </w:rPr>
              <w:t xml:space="preserve"> por cantores populares profissionais com </w:t>
            </w:r>
            <w:proofErr w:type="spellStart"/>
            <w:r w:rsidRPr="00A1793F">
              <w:rPr>
                <w:rFonts w:ascii="Arial" w:hAnsi="Arial" w:cs="Arial"/>
                <w:kern w:val="0"/>
                <w:sz w:val="20"/>
                <w:szCs w:val="20"/>
              </w:rPr>
              <w:t>disfonia</w:t>
            </w:r>
            <w:proofErr w:type="spellEnd"/>
            <w:r w:rsidRPr="00A1793F">
              <w:rPr>
                <w:rFonts w:ascii="Arial" w:hAnsi="Arial" w:cs="Arial"/>
                <w:kern w:val="0"/>
                <w:sz w:val="20"/>
                <w:szCs w:val="20"/>
              </w:rPr>
              <w:t>.</w:t>
            </w:r>
          </w:p>
        </w:tc>
        <w:tc>
          <w:tcPr>
            <w:tcW w:w="1662" w:type="dxa"/>
          </w:tcPr>
          <w:p w14:paraId="0BAB2990"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Sem designação</w:t>
            </w:r>
          </w:p>
        </w:tc>
        <w:tc>
          <w:tcPr>
            <w:tcW w:w="2209" w:type="dxa"/>
          </w:tcPr>
          <w:p w14:paraId="4066378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Questionário de Caracterização e Autoavaliação Vocal</w:t>
            </w:r>
          </w:p>
          <w:p w14:paraId="2C6C2090"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IDCM</w:t>
            </w:r>
          </w:p>
        </w:tc>
        <w:tc>
          <w:tcPr>
            <w:tcW w:w="2861" w:type="dxa"/>
          </w:tcPr>
          <w:p w14:paraId="4B29FFD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49 sujeitos.</w:t>
            </w:r>
          </w:p>
          <w:p w14:paraId="2548B88B"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Sendo 30 homens e 19 mulheres.</w:t>
            </w:r>
          </w:p>
          <w:p w14:paraId="71DC7360"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18-45 anos.</w:t>
            </w:r>
          </w:p>
          <w:p w14:paraId="314323A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Os participantes foram divididos em dois grupos: Experimental (GE) com 29 cantores submetidos à </w:t>
            </w:r>
            <w:proofErr w:type="spellStart"/>
            <w:r w:rsidRPr="00A1793F">
              <w:rPr>
                <w:rFonts w:ascii="Arial" w:hAnsi="Arial" w:cs="Arial"/>
                <w:kern w:val="0"/>
                <w:sz w:val="20"/>
                <w:szCs w:val="20"/>
              </w:rPr>
              <w:t>fonoterapia</w:t>
            </w:r>
            <w:proofErr w:type="spellEnd"/>
            <w:r w:rsidRPr="00A1793F">
              <w:rPr>
                <w:rFonts w:ascii="Arial" w:hAnsi="Arial" w:cs="Arial"/>
                <w:kern w:val="0"/>
                <w:sz w:val="20"/>
                <w:szCs w:val="20"/>
              </w:rPr>
              <w:t xml:space="preserve"> imediata e Controle (GC) com 20 cantores aguardando em fila de espera do serviço para terapia fonoaudiológica.</w:t>
            </w:r>
          </w:p>
        </w:tc>
        <w:tc>
          <w:tcPr>
            <w:tcW w:w="3433" w:type="dxa"/>
          </w:tcPr>
          <w:p w14:paraId="77BADE22" w14:textId="77777777" w:rsidR="001216F2"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Houve diferença entre o GE e o GC no momento pós terapia, para todos os escores do protocolo IDCM, com a subescala Defeito com maior escore. </w:t>
            </w:r>
          </w:p>
          <w:p w14:paraId="56E8A7D9" w14:textId="77777777" w:rsidR="001216F2" w:rsidRPr="00A1793F" w:rsidRDefault="001216F2" w:rsidP="006D0549">
            <w:pPr>
              <w:spacing w:after="0"/>
              <w:ind w:left="0" w:firstLine="0"/>
              <w:rPr>
                <w:rFonts w:ascii="Arial" w:hAnsi="Arial" w:cs="Arial"/>
                <w:kern w:val="0"/>
                <w:sz w:val="20"/>
                <w:szCs w:val="20"/>
              </w:rPr>
            </w:pPr>
          </w:p>
          <w:p w14:paraId="367C267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O escore total médio do IDCM para o Grupo Controle foi de 47,35 e para o Grupo Experimental foi de 15,31, no momento pós terapia.</w:t>
            </w:r>
          </w:p>
          <w:p w14:paraId="53DBAB7F" w14:textId="77777777" w:rsidR="001216F2" w:rsidRPr="00A1793F" w:rsidRDefault="001216F2" w:rsidP="006D0549">
            <w:pPr>
              <w:spacing w:after="0"/>
              <w:ind w:left="0" w:firstLine="0"/>
              <w:rPr>
                <w:rFonts w:ascii="Arial" w:hAnsi="Arial" w:cs="Arial"/>
                <w:kern w:val="0"/>
                <w:sz w:val="20"/>
                <w:szCs w:val="20"/>
              </w:rPr>
            </w:pPr>
          </w:p>
          <w:p w14:paraId="2D4EF6F0"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 O GE relatou melhoria na qualidade da voz falada e cantada. </w:t>
            </w:r>
          </w:p>
        </w:tc>
      </w:tr>
      <w:tr w:rsidR="003317A3" w:rsidRPr="00A1793F" w14:paraId="330479B9" w14:textId="77777777">
        <w:trPr>
          <w:trHeight w:val="145"/>
        </w:trPr>
        <w:tc>
          <w:tcPr>
            <w:tcW w:w="3083" w:type="dxa"/>
          </w:tcPr>
          <w:p w14:paraId="203F75D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Índice de desvantagem para o canto moderno em cantores evangélicos de igrejas tradicionais e pentecostais</w:t>
            </w:r>
          </w:p>
          <w:p w14:paraId="3D979550" w14:textId="77777777" w:rsidR="003317A3" w:rsidRPr="00A1793F" w:rsidRDefault="003317A3" w:rsidP="006D0549">
            <w:pPr>
              <w:spacing w:after="0"/>
              <w:ind w:left="0" w:firstLine="0"/>
              <w:rPr>
                <w:rFonts w:ascii="Arial" w:hAnsi="Arial" w:cs="Arial"/>
                <w:kern w:val="0"/>
                <w:sz w:val="20"/>
                <w:szCs w:val="20"/>
              </w:rPr>
            </w:pPr>
          </w:p>
          <w:p w14:paraId="7B47F55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Joel Pinheiro, Perla do Nascimento Martins Muniz, Janine Santos Ramos, Alcione </w:t>
            </w:r>
            <w:proofErr w:type="spellStart"/>
            <w:r w:rsidRPr="00A1793F">
              <w:rPr>
                <w:rFonts w:ascii="Arial" w:hAnsi="Arial" w:cs="Arial"/>
                <w:kern w:val="0"/>
                <w:sz w:val="20"/>
                <w:szCs w:val="20"/>
              </w:rPr>
              <w:t>Ghedini</w:t>
            </w:r>
            <w:proofErr w:type="spellEnd"/>
            <w:r w:rsidRPr="00A1793F">
              <w:rPr>
                <w:rFonts w:ascii="Arial" w:hAnsi="Arial" w:cs="Arial"/>
                <w:kern w:val="0"/>
                <w:sz w:val="20"/>
                <w:szCs w:val="20"/>
              </w:rPr>
              <w:t xml:space="preserve"> </w:t>
            </w:r>
            <w:proofErr w:type="spellStart"/>
            <w:r w:rsidRPr="00A1793F">
              <w:rPr>
                <w:rFonts w:ascii="Arial" w:hAnsi="Arial" w:cs="Arial"/>
                <w:kern w:val="0"/>
                <w:sz w:val="20"/>
                <w:szCs w:val="20"/>
              </w:rPr>
              <w:t>Brasolotto</w:t>
            </w:r>
            <w:proofErr w:type="spellEnd"/>
            <w:r w:rsidRPr="00A1793F">
              <w:rPr>
                <w:rFonts w:ascii="Arial" w:hAnsi="Arial" w:cs="Arial"/>
                <w:kern w:val="0"/>
                <w:sz w:val="20"/>
                <w:szCs w:val="20"/>
              </w:rPr>
              <w:t xml:space="preserve">, Kelly Cristina Alves </w:t>
            </w:r>
            <w:proofErr w:type="spellStart"/>
            <w:r w:rsidRPr="00A1793F">
              <w:rPr>
                <w:rFonts w:ascii="Arial" w:hAnsi="Arial" w:cs="Arial"/>
                <w:kern w:val="0"/>
                <w:sz w:val="20"/>
                <w:szCs w:val="20"/>
              </w:rPr>
              <w:t>Silverio</w:t>
            </w:r>
            <w:proofErr w:type="spellEnd"/>
          </w:p>
          <w:p w14:paraId="129C6EFD"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2015</w:t>
            </w:r>
          </w:p>
          <w:p w14:paraId="165AABF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Rev. CEFAC</w:t>
            </w:r>
          </w:p>
        </w:tc>
        <w:tc>
          <w:tcPr>
            <w:tcW w:w="1974" w:type="dxa"/>
          </w:tcPr>
          <w:p w14:paraId="2F83E438"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Verificar queixas, sintomas vocais e </w:t>
            </w:r>
            <w:proofErr w:type="spellStart"/>
            <w:r w:rsidRPr="00A1793F">
              <w:rPr>
                <w:rFonts w:ascii="Arial" w:hAnsi="Arial" w:cs="Arial"/>
                <w:kern w:val="0"/>
                <w:sz w:val="20"/>
                <w:szCs w:val="20"/>
              </w:rPr>
              <w:t>laringofaríngeos</w:t>
            </w:r>
            <w:proofErr w:type="spellEnd"/>
            <w:r w:rsidRPr="00A1793F">
              <w:rPr>
                <w:rFonts w:ascii="Arial" w:hAnsi="Arial" w:cs="Arial"/>
                <w:kern w:val="0"/>
                <w:sz w:val="20"/>
                <w:szCs w:val="20"/>
              </w:rPr>
              <w:t xml:space="preserve"> e desvantagem vocal de cantores evangélicos, comparando cantores de igrejas tradicionais com cantores de igrejas pentecostais.</w:t>
            </w:r>
          </w:p>
        </w:tc>
        <w:tc>
          <w:tcPr>
            <w:tcW w:w="1662" w:type="dxa"/>
          </w:tcPr>
          <w:p w14:paraId="71D708BD"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Transversal, observacional, prospectivo</w:t>
            </w:r>
          </w:p>
        </w:tc>
        <w:tc>
          <w:tcPr>
            <w:tcW w:w="2209" w:type="dxa"/>
          </w:tcPr>
          <w:p w14:paraId="6177370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Questionário (idade, profissão, número de horas de canto e ensaio por semana, autoimagem vocal, queixa, sintomas vocais e </w:t>
            </w:r>
            <w:proofErr w:type="spellStart"/>
            <w:r w:rsidRPr="00A1793F">
              <w:rPr>
                <w:rFonts w:ascii="Arial" w:hAnsi="Arial" w:cs="Arial"/>
                <w:kern w:val="0"/>
                <w:sz w:val="20"/>
                <w:szCs w:val="20"/>
              </w:rPr>
              <w:t>laringofaríngeos</w:t>
            </w:r>
            <w:proofErr w:type="spellEnd"/>
            <w:r w:rsidRPr="00A1793F">
              <w:rPr>
                <w:rFonts w:ascii="Arial" w:hAnsi="Arial" w:cs="Arial"/>
                <w:kern w:val="0"/>
                <w:sz w:val="20"/>
                <w:szCs w:val="20"/>
              </w:rPr>
              <w:t>)</w:t>
            </w:r>
          </w:p>
          <w:p w14:paraId="3587688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IDCM</w:t>
            </w:r>
          </w:p>
        </w:tc>
        <w:tc>
          <w:tcPr>
            <w:tcW w:w="2861" w:type="dxa"/>
          </w:tcPr>
          <w:p w14:paraId="26C2D4F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100 sujeitos.</w:t>
            </w:r>
          </w:p>
          <w:p w14:paraId="1B710F9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Cantores evangélicos, de ambos os sexos, sendo 50 cantores do sexo masculino e 50 do sexo feminino, divididos em dois grupos: Grupo Tradicional (GT) e Grupo Pentecostal (GP). </w:t>
            </w:r>
          </w:p>
          <w:p w14:paraId="5B6F604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18-78 anos.</w:t>
            </w:r>
          </w:p>
        </w:tc>
        <w:tc>
          <w:tcPr>
            <w:tcW w:w="3433" w:type="dxa"/>
          </w:tcPr>
          <w:p w14:paraId="5ACE6B5F" w14:textId="77777777" w:rsidR="001216F2"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Mulheres do grupo Pentecostal apresentaram maior IDCM nas três subescalas, com a subescala Defeito em primeiro lugar, seguida pela Desvantagem e Incapacidade, revelando maior desvantagem vocal do que as mulheres do grupo Tradicional. </w:t>
            </w:r>
          </w:p>
          <w:p w14:paraId="3BFA0FF3" w14:textId="77777777" w:rsidR="001216F2" w:rsidRPr="00A1793F" w:rsidRDefault="001216F2" w:rsidP="006D0549">
            <w:pPr>
              <w:spacing w:after="0"/>
              <w:ind w:left="0" w:firstLine="0"/>
              <w:rPr>
                <w:rFonts w:ascii="Arial" w:hAnsi="Arial" w:cs="Arial"/>
                <w:kern w:val="0"/>
                <w:sz w:val="20"/>
                <w:szCs w:val="20"/>
              </w:rPr>
            </w:pPr>
          </w:p>
          <w:p w14:paraId="0342C176"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Não houve resultados significantes entre os grupos do gênero masculino estudados.</w:t>
            </w:r>
          </w:p>
        </w:tc>
      </w:tr>
      <w:tr w:rsidR="003317A3" w:rsidRPr="00A1793F" w14:paraId="19136EE3" w14:textId="77777777">
        <w:trPr>
          <w:trHeight w:val="4972"/>
        </w:trPr>
        <w:tc>
          <w:tcPr>
            <w:tcW w:w="3083" w:type="dxa"/>
          </w:tcPr>
          <w:p w14:paraId="4DBE8E58"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lastRenderedPageBreak/>
              <w:t>Sintomas do trato vocal e índice de desvantagem vocal para o canto moderno em cantores evangélicos</w:t>
            </w:r>
          </w:p>
          <w:p w14:paraId="2267922C" w14:textId="77777777" w:rsidR="003317A3" w:rsidRPr="00A1793F" w:rsidRDefault="003317A3" w:rsidP="006D0549">
            <w:pPr>
              <w:spacing w:after="0"/>
              <w:ind w:left="0" w:firstLine="0"/>
              <w:rPr>
                <w:rFonts w:ascii="Arial" w:hAnsi="Arial" w:cs="Arial"/>
                <w:kern w:val="0"/>
                <w:sz w:val="20"/>
                <w:szCs w:val="20"/>
              </w:rPr>
            </w:pPr>
          </w:p>
          <w:p w14:paraId="7A5F7168"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Joel Pinheiro, Kelly Cristina Alves </w:t>
            </w:r>
            <w:proofErr w:type="spellStart"/>
            <w:r w:rsidRPr="00A1793F">
              <w:rPr>
                <w:rFonts w:ascii="Arial" w:hAnsi="Arial" w:cs="Arial"/>
                <w:kern w:val="0"/>
                <w:sz w:val="20"/>
                <w:szCs w:val="20"/>
              </w:rPr>
              <w:t>Silverio</w:t>
            </w:r>
            <w:proofErr w:type="spellEnd"/>
            <w:r w:rsidRPr="00A1793F">
              <w:rPr>
                <w:rFonts w:ascii="Arial" w:hAnsi="Arial" w:cs="Arial"/>
                <w:kern w:val="0"/>
                <w:sz w:val="20"/>
                <w:szCs w:val="20"/>
              </w:rPr>
              <w:t xml:space="preserve">, Larissa Thaís </w:t>
            </w:r>
            <w:proofErr w:type="spellStart"/>
            <w:r w:rsidRPr="00A1793F">
              <w:rPr>
                <w:rFonts w:ascii="Arial" w:hAnsi="Arial" w:cs="Arial"/>
                <w:kern w:val="0"/>
                <w:sz w:val="20"/>
                <w:szCs w:val="20"/>
              </w:rPr>
              <w:t>Donalonso</w:t>
            </w:r>
            <w:proofErr w:type="spellEnd"/>
            <w:r w:rsidRPr="00A1793F">
              <w:rPr>
                <w:rFonts w:ascii="Arial" w:hAnsi="Arial" w:cs="Arial"/>
                <w:kern w:val="0"/>
                <w:sz w:val="20"/>
                <w:szCs w:val="20"/>
              </w:rPr>
              <w:t xml:space="preserve"> Siqueira, Janine Santos Ramos, Alcione </w:t>
            </w:r>
            <w:proofErr w:type="spellStart"/>
            <w:r w:rsidRPr="00A1793F">
              <w:rPr>
                <w:rFonts w:ascii="Arial" w:hAnsi="Arial" w:cs="Arial"/>
                <w:kern w:val="0"/>
                <w:sz w:val="20"/>
                <w:szCs w:val="20"/>
              </w:rPr>
              <w:t>Ghedini</w:t>
            </w:r>
            <w:proofErr w:type="spellEnd"/>
            <w:r w:rsidRPr="00A1793F">
              <w:rPr>
                <w:rFonts w:ascii="Arial" w:hAnsi="Arial" w:cs="Arial"/>
                <w:kern w:val="0"/>
                <w:sz w:val="20"/>
                <w:szCs w:val="20"/>
              </w:rPr>
              <w:t xml:space="preserve"> </w:t>
            </w:r>
            <w:proofErr w:type="spellStart"/>
            <w:r w:rsidRPr="00A1793F">
              <w:rPr>
                <w:rFonts w:ascii="Arial" w:hAnsi="Arial" w:cs="Arial"/>
                <w:kern w:val="0"/>
                <w:sz w:val="20"/>
                <w:szCs w:val="20"/>
              </w:rPr>
              <w:t>Brasolotto</w:t>
            </w:r>
            <w:proofErr w:type="spellEnd"/>
            <w:r w:rsidRPr="00A1793F">
              <w:rPr>
                <w:rFonts w:ascii="Arial" w:hAnsi="Arial" w:cs="Arial"/>
                <w:kern w:val="0"/>
                <w:sz w:val="20"/>
                <w:szCs w:val="20"/>
              </w:rPr>
              <w:t xml:space="preserve">, Fabiana </w:t>
            </w:r>
            <w:proofErr w:type="spellStart"/>
            <w:r w:rsidRPr="00A1793F">
              <w:rPr>
                <w:rFonts w:ascii="Arial" w:hAnsi="Arial" w:cs="Arial"/>
                <w:kern w:val="0"/>
                <w:sz w:val="20"/>
                <w:szCs w:val="20"/>
              </w:rPr>
              <w:t>Zambon</w:t>
            </w:r>
            <w:proofErr w:type="spellEnd"/>
            <w:r w:rsidRPr="00A1793F">
              <w:rPr>
                <w:rFonts w:ascii="Arial" w:hAnsi="Arial" w:cs="Arial"/>
                <w:kern w:val="0"/>
                <w:sz w:val="20"/>
                <w:szCs w:val="20"/>
              </w:rPr>
              <w:t xml:space="preserve">, Mara </w:t>
            </w:r>
            <w:proofErr w:type="spellStart"/>
            <w:r w:rsidRPr="00A1793F">
              <w:rPr>
                <w:rFonts w:ascii="Arial" w:hAnsi="Arial" w:cs="Arial"/>
                <w:kern w:val="0"/>
                <w:sz w:val="20"/>
                <w:szCs w:val="20"/>
              </w:rPr>
              <w:t>Behlau</w:t>
            </w:r>
            <w:proofErr w:type="spellEnd"/>
          </w:p>
          <w:p w14:paraId="3A8E914D"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2017</w:t>
            </w:r>
          </w:p>
          <w:p w14:paraId="0A690DD1" w14:textId="77777777" w:rsidR="003317A3" w:rsidRPr="00A1793F" w:rsidRDefault="003317A3" w:rsidP="006D0549">
            <w:pPr>
              <w:spacing w:after="0"/>
              <w:ind w:left="0" w:firstLine="0"/>
              <w:rPr>
                <w:rFonts w:ascii="Arial" w:hAnsi="Arial" w:cs="Arial"/>
                <w:kern w:val="0"/>
                <w:sz w:val="20"/>
                <w:szCs w:val="20"/>
              </w:rPr>
            </w:pPr>
            <w:proofErr w:type="spellStart"/>
            <w:r w:rsidRPr="00A1793F">
              <w:rPr>
                <w:rFonts w:ascii="Arial" w:hAnsi="Arial" w:cs="Arial"/>
                <w:kern w:val="0"/>
                <w:sz w:val="20"/>
                <w:szCs w:val="20"/>
              </w:rPr>
              <w:t>CoDAS</w:t>
            </w:r>
            <w:proofErr w:type="spellEnd"/>
          </w:p>
        </w:tc>
        <w:tc>
          <w:tcPr>
            <w:tcW w:w="1974" w:type="dxa"/>
          </w:tcPr>
          <w:p w14:paraId="7B43D26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Correlacionar os sintomas de desconforto do trato vocal e desvantagem de voz percebida em homens e mulheres cantores evangélicos.</w:t>
            </w:r>
          </w:p>
        </w:tc>
        <w:tc>
          <w:tcPr>
            <w:tcW w:w="1662" w:type="dxa"/>
          </w:tcPr>
          <w:p w14:paraId="73EBC48F"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Transversal, observacional</w:t>
            </w:r>
          </w:p>
        </w:tc>
        <w:tc>
          <w:tcPr>
            <w:tcW w:w="2209" w:type="dxa"/>
          </w:tcPr>
          <w:p w14:paraId="36E087A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Questionário para obtenção de dados demográficos e de histórico vocal.</w:t>
            </w:r>
          </w:p>
          <w:p w14:paraId="5EBFF1B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EDTV</w:t>
            </w:r>
          </w:p>
          <w:p w14:paraId="04A81B13"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IDCM</w:t>
            </w:r>
          </w:p>
        </w:tc>
        <w:tc>
          <w:tcPr>
            <w:tcW w:w="2861" w:type="dxa"/>
          </w:tcPr>
          <w:p w14:paraId="4023607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100 sujeitos. </w:t>
            </w:r>
          </w:p>
          <w:p w14:paraId="2838E11E" w14:textId="77777777" w:rsidR="001216F2" w:rsidRPr="00A1793F" w:rsidRDefault="001216F2" w:rsidP="006D0549">
            <w:pPr>
              <w:spacing w:after="0"/>
              <w:ind w:left="0" w:firstLine="0"/>
              <w:rPr>
                <w:rFonts w:ascii="Arial" w:hAnsi="Arial" w:cs="Arial"/>
                <w:kern w:val="0"/>
                <w:sz w:val="20"/>
                <w:szCs w:val="20"/>
              </w:rPr>
            </w:pPr>
          </w:p>
          <w:p w14:paraId="2921099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Cantores evangélicos voluntários divididos em dois grupos, conforme o gênero: 50 cantores do Grupo Masculino (GM) e 50 cantores do Grupo Feminino (GF).</w:t>
            </w:r>
          </w:p>
          <w:p w14:paraId="737A1A48"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18-78 anos.</w:t>
            </w:r>
          </w:p>
        </w:tc>
        <w:tc>
          <w:tcPr>
            <w:tcW w:w="3433" w:type="dxa"/>
          </w:tcPr>
          <w:p w14:paraId="2E4F24FB"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Houve diferença entre os grupos, sendo que as cantoras evangélicas apresentaram desvantagem vocal significativamente maior do que o grupo masculino, em todos os domínios do protocolo.</w:t>
            </w:r>
          </w:p>
          <w:p w14:paraId="2D4A8F85" w14:textId="77777777" w:rsidR="001216F2" w:rsidRPr="00A1793F" w:rsidRDefault="001216F2" w:rsidP="006D0549">
            <w:pPr>
              <w:spacing w:after="0"/>
              <w:ind w:left="0" w:firstLine="0"/>
              <w:rPr>
                <w:rFonts w:ascii="Arial" w:hAnsi="Arial" w:cs="Arial"/>
                <w:kern w:val="0"/>
                <w:sz w:val="20"/>
                <w:szCs w:val="20"/>
              </w:rPr>
            </w:pPr>
          </w:p>
          <w:p w14:paraId="2070AF18" w14:textId="77777777" w:rsidR="001216F2" w:rsidRPr="00A1793F" w:rsidRDefault="001216F2" w:rsidP="006D0549">
            <w:pPr>
              <w:spacing w:after="0"/>
              <w:ind w:left="0" w:firstLine="0"/>
              <w:rPr>
                <w:rFonts w:ascii="Arial" w:hAnsi="Arial" w:cs="Arial"/>
                <w:kern w:val="0"/>
                <w:sz w:val="20"/>
                <w:szCs w:val="20"/>
              </w:rPr>
            </w:pPr>
          </w:p>
          <w:p w14:paraId="1DF9F40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As correlações entre o EDTV e o IDCM revelam que quanto maior a frequência e a intensidade dos sintomas do trato vocal, maior é a desvantagem para o canto.</w:t>
            </w:r>
          </w:p>
        </w:tc>
      </w:tr>
      <w:tr w:rsidR="003317A3" w:rsidRPr="00A1793F" w14:paraId="1DF2E9A8" w14:textId="77777777" w:rsidTr="001216F2">
        <w:trPr>
          <w:trHeight w:val="690"/>
        </w:trPr>
        <w:tc>
          <w:tcPr>
            <w:tcW w:w="3083" w:type="dxa"/>
          </w:tcPr>
          <w:p w14:paraId="1991B2BD"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Qualidade de vida em voz e sintomas vocais de cantores solistas amadores da Igreja Batista Palavra Viva de Florianópolis</w:t>
            </w:r>
          </w:p>
          <w:p w14:paraId="0582BFF3" w14:textId="77777777" w:rsidR="003317A3" w:rsidRPr="00A1793F" w:rsidRDefault="003317A3" w:rsidP="006D0549">
            <w:pPr>
              <w:spacing w:after="0"/>
              <w:ind w:left="0" w:firstLine="0"/>
              <w:rPr>
                <w:rFonts w:ascii="Arial" w:hAnsi="Arial" w:cs="Arial"/>
                <w:kern w:val="0"/>
                <w:sz w:val="20"/>
                <w:szCs w:val="20"/>
              </w:rPr>
            </w:pPr>
          </w:p>
          <w:p w14:paraId="040A851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Taciana Viana Roque Lopes, Ana Carolina de Assis Moura </w:t>
            </w:r>
            <w:proofErr w:type="spellStart"/>
            <w:r w:rsidRPr="00A1793F">
              <w:rPr>
                <w:rFonts w:ascii="Arial" w:hAnsi="Arial" w:cs="Arial"/>
                <w:kern w:val="0"/>
                <w:sz w:val="20"/>
                <w:szCs w:val="20"/>
              </w:rPr>
              <w:t>Ghirardi</w:t>
            </w:r>
            <w:proofErr w:type="spellEnd"/>
          </w:p>
          <w:p w14:paraId="22A0F64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2017</w:t>
            </w:r>
          </w:p>
          <w:p w14:paraId="14151F1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Rev. Distúrbios da Comunicação (DIC).</w:t>
            </w:r>
          </w:p>
        </w:tc>
        <w:tc>
          <w:tcPr>
            <w:tcW w:w="1974" w:type="dxa"/>
          </w:tcPr>
          <w:p w14:paraId="0955B32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Analisar a qualidade de vida relacionada à voz de cantores solistas amadores de uma igreja evangélica e sua relação com eventuais queixas vocais.</w:t>
            </w:r>
          </w:p>
        </w:tc>
        <w:tc>
          <w:tcPr>
            <w:tcW w:w="1662" w:type="dxa"/>
          </w:tcPr>
          <w:p w14:paraId="37C5DEAB"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Transversal, descritivo, quantitativo</w:t>
            </w:r>
          </w:p>
        </w:tc>
        <w:tc>
          <w:tcPr>
            <w:tcW w:w="2209" w:type="dxa"/>
          </w:tcPr>
          <w:p w14:paraId="3CFC0C4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Questionário de identificação</w:t>
            </w:r>
          </w:p>
          <w:p w14:paraId="2C6EF40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QVV</w:t>
            </w:r>
          </w:p>
          <w:p w14:paraId="379579C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IDCM</w:t>
            </w:r>
          </w:p>
          <w:p w14:paraId="7C6DA613"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ITDV</w:t>
            </w:r>
          </w:p>
        </w:tc>
        <w:tc>
          <w:tcPr>
            <w:tcW w:w="2861" w:type="dxa"/>
          </w:tcPr>
          <w:p w14:paraId="15891E7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49 sujeitos.</w:t>
            </w:r>
          </w:p>
          <w:p w14:paraId="4863775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Solistas amadores do ministério de louvor de cinco filiais da Igreja Batista Palavra Viva de Florianópolis, de ambos os sexos (14 homens e 35 mulheres)</w:t>
            </w:r>
          </w:p>
          <w:p w14:paraId="2AE69EA6"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18-45 anos.</w:t>
            </w:r>
          </w:p>
        </w:tc>
        <w:tc>
          <w:tcPr>
            <w:tcW w:w="3433" w:type="dxa"/>
          </w:tcPr>
          <w:p w14:paraId="6C610FCF"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Nenhum sujeito apresentou valores rebaixados de desvantagem com relação ao canto, sendo a subescala Defeito com maior escore.</w:t>
            </w:r>
          </w:p>
          <w:p w14:paraId="62A8594E" w14:textId="77777777" w:rsidR="001216F2" w:rsidRPr="00A1793F" w:rsidRDefault="001216F2" w:rsidP="006D0549">
            <w:pPr>
              <w:spacing w:after="0"/>
              <w:ind w:left="0" w:firstLine="0"/>
              <w:rPr>
                <w:rFonts w:ascii="Arial" w:hAnsi="Arial" w:cs="Arial"/>
                <w:kern w:val="0"/>
                <w:sz w:val="20"/>
                <w:szCs w:val="20"/>
              </w:rPr>
            </w:pPr>
          </w:p>
          <w:p w14:paraId="6F76EEC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Observou-se que quanto menor o escore total do QVV, maior é a desvantagem vocal do sujeito; ou seja, a percepção do sujeito quanto à sua voz e possíveis dificuldades relacionadas ao canto é pertinente.</w:t>
            </w:r>
          </w:p>
          <w:p w14:paraId="40B2781F" w14:textId="77777777" w:rsidR="001216F2" w:rsidRPr="00A1793F" w:rsidRDefault="001216F2" w:rsidP="006D0549">
            <w:pPr>
              <w:spacing w:after="0"/>
              <w:ind w:left="0" w:firstLine="0"/>
              <w:rPr>
                <w:rFonts w:ascii="Arial" w:hAnsi="Arial" w:cs="Arial"/>
                <w:kern w:val="0"/>
                <w:sz w:val="20"/>
                <w:szCs w:val="20"/>
              </w:rPr>
            </w:pPr>
          </w:p>
          <w:p w14:paraId="19B7097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Na comparação entre o escore total do IDCM e do ITDV apresentou que quanto maior o número de sintomas referidos com frequência, maior é a </w:t>
            </w:r>
            <w:r w:rsidRPr="00A1793F">
              <w:rPr>
                <w:rFonts w:ascii="Arial" w:hAnsi="Arial" w:cs="Arial"/>
                <w:kern w:val="0"/>
                <w:sz w:val="20"/>
                <w:szCs w:val="20"/>
              </w:rPr>
              <w:lastRenderedPageBreak/>
              <w:t>desvantagem do sujeito com relação ao canto.</w:t>
            </w:r>
          </w:p>
        </w:tc>
      </w:tr>
      <w:tr w:rsidR="003317A3" w:rsidRPr="00A1793F" w14:paraId="348F719A" w14:textId="77777777">
        <w:trPr>
          <w:trHeight w:val="2716"/>
        </w:trPr>
        <w:tc>
          <w:tcPr>
            <w:tcW w:w="3083" w:type="dxa"/>
          </w:tcPr>
          <w:p w14:paraId="0AFA9A3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lastRenderedPageBreak/>
              <w:t>Desvantagem vocal em cantores populares</w:t>
            </w:r>
          </w:p>
          <w:p w14:paraId="4AF9FA34" w14:textId="77777777" w:rsidR="003317A3" w:rsidRPr="00A1793F" w:rsidRDefault="003317A3" w:rsidP="006D0549">
            <w:pPr>
              <w:spacing w:after="0"/>
              <w:ind w:left="0" w:firstLine="0"/>
              <w:rPr>
                <w:rFonts w:ascii="Arial" w:hAnsi="Arial" w:cs="Arial"/>
                <w:kern w:val="0"/>
                <w:sz w:val="20"/>
                <w:szCs w:val="20"/>
              </w:rPr>
            </w:pPr>
          </w:p>
          <w:p w14:paraId="730083C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Camila Santos Sales, Silvana Pereira da Silva, Adriane Mesquita de Medeiros</w:t>
            </w:r>
          </w:p>
          <w:p w14:paraId="75CBDF1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2019</w:t>
            </w:r>
          </w:p>
          <w:p w14:paraId="293ACDAD"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Rev. </w:t>
            </w:r>
            <w:proofErr w:type="spellStart"/>
            <w:r w:rsidRPr="00A1793F">
              <w:rPr>
                <w:rFonts w:ascii="Arial" w:hAnsi="Arial" w:cs="Arial"/>
                <w:kern w:val="0"/>
                <w:sz w:val="20"/>
                <w:szCs w:val="20"/>
              </w:rPr>
              <w:t>Audiol</w:t>
            </w:r>
            <w:proofErr w:type="spellEnd"/>
            <w:r w:rsidRPr="00A1793F">
              <w:rPr>
                <w:rFonts w:ascii="Arial" w:hAnsi="Arial" w:cs="Arial"/>
                <w:kern w:val="0"/>
                <w:sz w:val="20"/>
                <w:szCs w:val="20"/>
              </w:rPr>
              <w:t xml:space="preserve"> </w:t>
            </w:r>
            <w:proofErr w:type="spellStart"/>
            <w:r w:rsidRPr="00A1793F">
              <w:rPr>
                <w:rFonts w:ascii="Arial" w:hAnsi="Arial" w:cs="Arial"/>
                <w:kern w:val="0"/>
                <w:sz w:val="20"/>
                <w:szCs w:val="20"/>
              </w:rPr>
              <w:t>Commun</w:t>
            </w:r>
            <w:proofErr w:type="spellEnd"/>
            <w:r w:rsidRPr="00A1793F">
              <w:rPr>
                <w:rFonts w:ascii="Arial" w:hAnsi="Arial" w:cs="Arial"/>
                <w:kern w:val="0"/>
                <w:sz w:val="20"/>
                <w:szCs w:val="20"/>
              </w:rPr>
              <w:t xml:space="preserve"> Res.</w:t>
            </w:r>
          </w:p>
        </w:tc>
        <w:tc>
          <w:tcPr>
            <w:tcW w:w="1974" w:type="dxa"/>
          </w:tcPr>
          <w:p w14:paraId="4FF1289C"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Verificar a associação das características sociodemográficas, ocupacionais, de estilo de vida e saúde com a desvantagem vocal de cantores populares.</w:t>
            </w:r>
          </w:p>
        </w:tc>
        <w:tc>
          <w:tcPr>
            <w:tcW w:w="1662" w:type="dxa"/>
          </w:tcPr>
          <w:p w14:paraId="71AFBC70"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Observacional, transversal, descritivo e analítico</w:t>
            </w:r>
          </w:p>
        </w:tc>
        <w:tc>
          <w:tcPr>
            <w:tcW w:w="2209" w:type="dxa"/>
          </w:tcPr>
          <w:p w14:paraId="7DDD17BC"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Questionário elaborado pelos pesquisadores, abordando variáveis explicativas sociodemográficas, ocupacionais e de saúde </w:t>
            </w:r>
          </w:p>
          <w:p w14:paraId="25E47BA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IDCM </w:t>
            </w:r>
          </w:p>
        </w:tc>
        <w:tc>
          <w:tcPr>
            <w:tcW w:w="2861" w:type="dxa"/>
          </w:tcPr>
          <w:p w14:paraId="4968DFA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57 sujeitos (cantores populares de bares, casas de show, festivais diurnos e noturnos) de vários estilos musicais (roque, MPB, POP, samba, pagode, gospel, sertanejo)</w:t>
            </w:r>
          </w:p>
          <w:p w14:paraId="5759F585"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Gênero masculino (61,4%)</w:t>
            </w:r>
          </w:p>
          <w:p w14:paraId="312CCAF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Gênero feminino (38,6%)</w:t>
            </w:r>
          </w:p>
          <w:p w14:paraId="1E72D21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19-49 anos</w:t>
            </w:r>
          </w:p>
          <w:p w14:paraId="35F2F2A8" w14:textId="77777777" w:rsidR="003317A3" w:rsidRPr="00A1793F" w:rsidRDefault="003317A3" w:rsidP="006D0549">
            <w:pPr>
              <w:spacing w:after="0"/>
              <w:ind w:left="0" w:firstLine="0"/>
              <w:rPr>
                <w:rFonts w:ascii="Arial" w:hAnsi="Arial" w:cs="Arial"/>
                <w:kern w:val="0"/>
                <w:sz w:val="20"/>
                <w:szCs w:val="20"/>
              </w:rPr>
            </w:pPr>
          </w:p>
        </w:tc>
        <w:tc>
          <w:tcPr>
            <w:tcW w:w="3433" w:type="dxa"/>
          </w:tcPr>
          <w:p w14:paraId="4453EE3F" w14:textId="77777777" w:rsidR="001216F2"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Maior desvantagem vocal foi verificada em cantores mais novos na profissão, que não intercalam as músicas com outro cantor, não desaquecem a voz e percebem a voz falada como razoável. </w:t>
            </w:r>
          </w:p>
          <w:p w14:paraId="62E7D135" w14:textId="77777777" w:rsidR="001216F2" w:rsidRPr="00A1793F" w:rsidRDefault="001216F2" w:rsidP="006D0549">
            <w:pPr>
              <w:spacing w:after="0"/>
              <w:ind w:left="0" w:firstLine="0"/>
              <w:rPr>
                <w:rFonts w:ascii="Arial" w:hAnsi="Arial" w:cs="Arial"/>
                <w:kern w:val="0"/>
                <w:sz w:val="20"/>
                <w:szCs w:val="20"/>
              </w:rPr>
            </w:pPr>
          </w:p>
          <w:p w14:paraId="7251D4C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A escala de maior prejuízo foi relacionada à subescala defeito (7,4), referente ao aspecto orgânico.</w:t>
            </w:r>
          </w:p>
          <w:p w14:paraId="485D30DC" w14:textId="77777777" w:rsidR="001216F2" w:rsidRPr="00A1793F" w:rsidRDefault="001216F2" w:rsidP="006D0549">
            <w:pPr>
              <w:spacing w:after="0"/>
              <w:ind w:left="0" w:firstLine="0"/>
              <w:rPr>
                <w:rFonts w:ascii="Arial" w:hAnsi="Arial" w:cs="Arial"/>
                <w:kern w:val="0"/>
                <w:sz w:val="20"/>
                <w:szCs w:val="20"/>
              </w:rPr>
            </w:pPr>
          </w:p>
          <w:p w14:paraId="3A283BEB"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A menor subescala foi desvantagem.</w:t>
            </w:r>
          </w:p>
        </w:tc>
      </w:tr>
      <w:tr w:rsidR="003317A3" w:rsidRPr="00A1793F" w14:paraId="5F0B5914" w14:textId="77777777">
        <w:trPr>
          <w:trHeight w:val="2716"/>
        </w:trPr>
        <w:tc>
          <w:tcPr>
            <w:tcW w:w="3083" w:type="dxa"/>
          </w:tcPr>
          <w:p w14:paraId="7E05E28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Correlação entre desvantagem vocal e qualidade de vida de cantores populares</w:t>
            </w:r>
          </w:p>
          <w:p w14:paraId="42CF6C98" w14:textId="77777777" w:rsidR="003317A3" w:rsidRPr="00A1793F" w:rsidRDefault="003317A3" w:rsidP="006D0549">
            <w:pPr>
              <w:spacing w:after="0"/>
              <w:ind w:left="0" w:firstLine="0"/>
              <w:rPr>
                <w:rFonts w:ascii="Arial" w:hAnsi="Arial" w:cs="Arial"/>
                <w:kern w:val="0"/>
                <w:sz w:val="20"/>
                <w:szCs w:val="20"/>
              </w:rPr>
            </w:pPr>
          </w:p>
          <w:p w14:paraId="2A85D51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Christina Guedes de Oliveira Carvalho, Maysa Ferreira Martins Ribeiro</w:t>
            </w:r>
          </w:p>
          <w:p w14:paraId="6B4DA7D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2021</w:t>
            </w:r>
          </w:p>
          <w:p w14:paraId="1D2C583E" w14:textId="77777777" w:rsidR="003317A3" w:rsidRPr="00A1793F" w:rsidRDefault="003317A3" w:rsidP="006D0549">
            <w:pPr>
              <w:spacing w:after="0"/>
              <w:ind w:left="0" w:firstLine="0"/>
              <w:rPr>
                <w:rFonts w:ascii="Arial" w:hAnsi="Arial" w:cs="Arial"/>
                <w:kern w:val="0"/>
                <w:sz w:val="20"/>
                <w:szCs w:val="20"/>
              </w:rPr>
            </w:pPr>
            <w:proofErr w:type="spellStart"/>
            <w:r w:rsidRPr="00A1793F">
              <w:rPr>
                <w:rFonts w:ascii="Arial" w:hAnsi="Arial" w:cs="Arial"/>
                <w:kern w:val="0"/>
                <w:sz w:val="20"/>
                <w:szCs w:val="20"/>
              </w:rPr>
              <w:t>CoDAS</w:t>
            </w:r>
            <w:proofErr w:type="spellEnd"/>
          </w:p>
        </w:tc>
        <w:tc>
          <w:tcPr>
            <w:tcW w:w="1974" w:type="dxa"/>
          </w:tcPr>
          <w:p w14:paraId="49420F7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Avaliar a correlação entre o índice de desvantagem vocal e a qualidade de vida de cantores populares.</w:t>
            </w:r>
          </w:p>
        </w:tc>
        <w:tc>
          <w:tcPr>
            <w:tcW w:w="1662" w:type="dxa"/>
          </w:tcPr>
          <w:p w14:paraId="065883B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Transversal.</w:t>
            </w:r>
          </w:p>
        </w:tc>
        <w:tc>
          <w:tcPr>
            <w:tcW w:w="2209" w:type="dxa"/>
          </w:tcPr>
          <w:p w14:paraId="0CC155B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Questionário de perfil sociodemográfico e de autopercepção de queixas.</w:t>
            </w:r>
          </w:p>
          <w:p w14:paraId="70018E8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WHOQOL-</w:t>
            </w:r>
            <w:proofErr w:type="spellStart"/>
            <w:r w:rsidRPr="00A1793F">
              <w:rPr>
                <w:rFonts w:ascii="Arial" w:hAnsi="Arial" w:cs="Arial"/>
                <w:kern w:val="0"/>
                <w:sz w:val="20"/>
                <w:szCs w:val="20"/>
              </w:rPr>
              <w:t>bref</w:t>
            </w:r>
            <w:proofErr w:type="spellEnd"/>
          </w:p>
          <w:p w14:paraId="06C62E2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IDCM</w:t>
            </w:r>
          </w:p>
          <w:p w14:paraId="7BE58F44" w14:textId="77777777" w:rsidR="003317A3" w:rsidRPr="00A1793F" w:rsidRDefault="003317A3" w:rsidP="006D0549">
            <w:pPr>
              <w:spacing w:after="0"/>
              <w:ind w:left="0" w:firstLine="0"/>
              <w:rPr>
                <w:rFonts w:ascii="Arial" w:hAnsi="Arial" w:cs="Arial"/>
                <w:kern w:val="0"/>
                <w:sz w:val="20"/>
                <w:szCs w:val="20"/>
              </w:rPr>
            </w:pPr>
          </w:p>
        </w:tc>
        <w:tc>
          <w:tcPr>
            <w:tcW w:w="2861" w:type="dxa"/>
          </w:tcPr>
          <w:p w14:paraId="30B622A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206 sujeitos.</w:t>
            </w:r>
          </w:p>
          <w:p w14:paraId="565B6F2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Cantores populares com ou sem queixa vocal, que cantassem música popular, de ambos os sexos. </w:t>
            </w:r>
          </w:p>
          <w:p w14:paraId="0CC3FDE4"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Sendo 131 homens e 75 mulheres.</w:t>
            </w:r>
          </w:p>
          <w:p w14:paraId="55EFDBAF"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18-58 anos</w:t>
            </w:r>
          </w:p>
        </w:tc>
        <w:tc>
          <w:tcPr>
            <w:tcW w:w="3433" w:type="dxa"/>
          </w:tcPr>
          <w:p w14:paraId="6DCBA9D4" w14:textId="77777777" w:rsidR="001216F2"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A subescala Defeito foi a que obteve a maior pontuação, ou seja, percepção de maior desvantagem vocal. </w:t>
            </w:r>
          </w:p>
          <w:p w14:paraId="393F2161" w14:textId="77777777" w:rsidR="001216F2" w:rsidRPr="00A1793F" w:rsidRDefault="001216F2" w:rsidP="006D0549">
            <w:pPr>
              <w:spacing w:after="0"/>
              <w:ind w:left="0" w:firstLine="0"/>
              <w:rPr>
                <w:rFonts w:ascii="Arial" w:hAnsi="Arial" w:cs="Arial"/>
                <w:kern w:val="0"/>
                <w:sz w:val="20"/>
                <w:szCs w:val="20"/>
              </w:rPr>
            </w:pPr>
          </w:p>
          <w:p w14:paraId="45F0475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E a subescala Desvantagem teve a menor pontuação.</w:t>
            </w:r>
          </w:p>
          <w:p w14:paraId="2DEE1B9E" w14:textId="77777777" w:rsidR="001216F2" w:rsidRPr="00A1793F" w:rsidRDefault="001216F2" w:rsidP="006D0549">
            <w:pPr>
              <w:spacing w:after="0"/>
              <w:ind w:left="0" w:firstLine="0"/>
              <w:rPr>
                <w:rFonts w:ascii="Arial" w:hAnsi="Arial" w:cs="Arial"/>
                <w:kern w:val="0"/>
                <w:sz w:val="20"/>
                <w:szCs w:val="20"/>
              </w:rPr>
            </w:pPr>
          </w:p>
          <w:p w14:paraId="22A640A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Os cantores com renda acima de seis salários-mínimos e aqueles com idade acima de 40 anos obtiveram média dos escores mais baixas nas subescalas Desvantagem, Defeito e no escore total do IDCM.</w:t>
            </w:r>
          </w:p>
        </w:tc>
      </w:tr>
      <w:tr w:rsidR="003317A3" w:rsidRPr="00A1793F" w14:paraId="3FF342BC" w14:textId="77777777">
        <w:trPr>
          <w:trHeight w:val="2716"/>
        </w:trPr>
        <w:tc>
          <w:tcPr>
            <w:tcW w:w="3083" w:type="dxa"/>
          </w:tcPr>
          <w:p w14:paraId="51652B42"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lastRenderedPageBreak/>
              <w:t>Índice de desvantagem vocal do canto moderno em cantores com e sem acompanhamento de pedagogos vocais</w:t>
            </w:r>
          </w:p>
          <w:p w14:paraId="31395865" w14:textId="77777777" w:rsidR="003317A3" w:rsidRPr="00A1793F" w:rsidRDefault="003317A3" w:rsidP="006D0549">
            <w:pPr>
              <w:spacing w:after="0"/>
              <w:ind w:left="0" w:firstLine="0"/>
              <w:rPr>
                <w:rFonts w:ascii="Arial" w:hAnsi="Arial" w:cs="Arial"/>
                <w:kern w:val="0"/>
                <w:sz w:val="20"/>
                <w:szCs w:val="20"/>
              </w:rPr>
            </w:pPr>
          </w:p>
          <w:p w14:paraId="0000F73B"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Alessandra </w:t>
            </w:r>
            <w:proofErr w:type="spellStart"/>
            <w:r w:rsidRPr="00A1793F">
              <w:rPr>
                <w:rFonts w:ascii="Arial" w:hAnsi="Arial" w:cs="Arial"/>
                <w:kern w:val="0"/>
                <w:sz w:val="20"/>
                <w:szCs w:val="20"/>
              </w:rPr>
              <w:t>Araujo</w:t>
            </w:r>
            <w:proofErr w:type="spellEnd"/>
            <w:r w:rsidRPr="00A1793F">
              <w:rPr>
                <w:rFonts w:ascii="Arial" w:hAnsi="Arial" w:cs="Arial"/>
                <w:kern w:val="0"/>
                <w:sz w:val="20"/>
                <w:szCs w:val="20"/>
              </w:rPr>
              <w:t xml:space="preserve"> Pereira Lagares</w:t>
            </w:r>
          </w:p>
          <w:p w14:paraId="4019526C"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2024</w:t>
            </w:r>
          </w:p>
          <w:p w14:paraId="267BD7B9"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TCC</w:t>
            </w:r>
          </w:p>
        </w:tc>
        <w:tc>
          <w:tcPr>
            <w:tcW w:w="1974" w:type="dxa"/>
          </w:tcPr>
          <w:p w14:paraId="780F976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Identificar e comparar os índices de desvantagem vocal de cantores com e sem acompanhamento do pedagogo vocal.</w:t>
            </w:r>
          </w:p>
        </w:tc>
        <w:tc>
          <w:tcPr>
            <w:tcW w:w="1662" w:type="dxa"/>
          </w:tcPr>
          <w:p w14:paraId="0930BB17"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Comparativo, transversal, descritivo/exploratório, quantitativo</w:t>
            </w:r>
          </w:p>
        </w:tc>
        <w:tc>
          <w:tcPr>
            <w:tcW w:w="2209" w:type="dxa"/>
          </w:tcPr>
          <w:p w14:paraId="2D862551"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Questionário de caracterização da amostra</w:t>
            </w:r>
          </w:p>
          <w:p w14:paraId="0E52649A"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IDCM</w:t>
            </w:r>
          </w:p>
        </w:tc>
        <w:tc>
          <w:tcPr>
            <w:tcW w:w="2861" w:type="dxa"/>
          </w:tcPr>
          <w:p w14:paraId="09EA2910"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90 cantores, sendo 62 sem acompanhamento de pedagogos vocais (Grupo 1) e 28 com acompanhamento de pedagogos vocais (Grupo 2)</w:t>
            </w:r>
          </w:p>
          <w:p w14:paraId="7735F85E"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Cantor MPM de carreira solo, duplas, trio ou grupos vocais com e sem acompanhamento de pedagogo vocal.</w:t>
            </w:r>
          </w:p>
          <w:p w14:paraId="6C8618C5"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Sendo 35 homens e 55 mulheres.</w:t>
            </w:r>
          </w:p>
          <w:p w14:paraId="6F7129AF"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Faixa etária 18-70 anos.</w:t>
            </w:r>
          </w:p>
        </w:tc>
        <w:tc>
          <w:tcPr>
            <w:tcW w:w="3433" w:type="dxa"/>
          </w:tcPr>
          <w:p w14:paraId="635922F8" w14:textId="77777777" w:rsidR="001216F2"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 xml:space="preserve">Os resultados indicaram uma diferença na média geral de pontuação no protocolo IDCM entre os dois grupos, com os cantores do G1 alcançando 32,1 pontos, enquanto os do G2 com 26,5 pontos, sendo os maiores escores obtidos na subescala “defeito”. </w:t>
            </w:r>
          </w:p>
          <w:p w14:paraId="6D9F82CC" w14:textId="77777777" w:rsidR="001216F2" w:rsidRPr="00A1793F" w:rsidRDefault="001216F2" w:rsidP="006D0549">
            <w:pPr>
              <w:spacing w:after="0"/>
              <w:ind w:left="0" w:firstLine="0"/>
              <w:rPr>
                <w:rFonts w:ascii="Arial" w:hAnsi="Arial" w:cs="Arial"/>
                <w:kern w:val="0"/>
                <w:sz w:val="20"/>
                <w:szCs w:val="20"/>
              </w:rPr>
            </w:pPr>
          </w:p>
          <w:p w14:paraId="1B69ABDF" w14:textId="77777777" w:rsidR="003317A3" w:rsidRPr="00A1793F" w:rsidRDefault="003317A3" w:rsidP="006D0549">
            <w:pPr>
              <w:spacing w:after="0"/>
              <w:ind w:left="0" w:firstLine="0"/>
              <w:rPr>
                <w:rFonts w:ascii="Arial" w:hAnsi="Arial" w:cs="Arial"/>
                <w:kern w:val="0"/>
                <w:sz w:val="20"/>
                <w:szCs w:val="20"/>
              </w:rPr>
            </w:pPr>
            <w:r w:rsidRPr="00A1793F">
              <w:rPr>
                <w:rFonts w:ascii="Arial" w:hAnsi="Arial" w:cs="Arial"/>
                <w:kern w:val="0"/>
                <w:sz w:val="20"/>
                <w:szCs w:val="20"/>
              </w:rPr>
              <w:t>Dessa forma, conclui-se que cantores que contam com acompanhamento por pedagogo vocal apresentam uma desvantagem vocal menor.</w:t>
            </w:r>
          </w:p>
        </w:tc>
      </w:tr>
    </w:tbl>
    <w:p w14:paraId="7253ED07"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 xml:space="preserve">Legenda: </w:t>
      </w:r>
    </w:p>
    <w:p w14:paraId="18B9115E"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IDCM = Índice de Desvantagem Vocal para o Canto Moderno</w:t>
      </w:r>
    </w:p>
    <w:p w14:paraId="0EDC0550"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GE = Grupo Experimental</w:t>
      </w:r>
    </w:p>
    <w:p w14:paraId="29C49073"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GC = Grupo Controle</w:t>
      </w:r>
    </w:p>
    <w:p w14:paraId="74E66311"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GT = Grupo Tradicional</w:t>
      </w:r>
    </w:p>
    <w:p w14:paraId="45737478"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GP = Grupo Pentecostal</w:t>
      </w:r>
    </w:p>
    <w:p w14:paraId="7947EBA5"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EDTV = Escala de Desconforto do trato vocal</w:t>
      </w:r>
    </w:p>
    <w:p w14:paraId="572800CA"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QVV = Qualidade de Vida em Voz</w:t>
      </w:r>
    </w:p>
    <w:p w14:paraId="34B33C25"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ITDV = Índice de Triagem para Distúrbio de Voz</w:t>
      </w:r>
    </w:p>
    <w:p w14:paraId="5B172D75"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WHOQOL-</w:t>
      </w:r>
      <w:proofErr w:type="spellStart"/>
      <w:r w:rsidRPr="00A1793F">
        <w:rPr>
          <w:rFonts w:ascii="Arial" w:hAnsi="Arial" w:cs="Arial"/>
          <w:sz w:val="20"/>
          <w:szCs w:val="20"/>
        </w:rPr>
        <w:t>bref</w:t>
      </w:r>
      <w:proofErr w:type="spellEnd"/>
      <w:r w:rsidRPr="00A1793F">
        <w:rPr>
          <w:rFonts w:ascii="Arial" w:hAnsi="Arial" w:cs="Arial"/>
          <w:sz w:val="20"/>
          <w:szCs w:val="20"/>
        </w:rPr>
        <w:t xml:space="preserve"> = World Health </w:t>
      </w:r>
      <w:proofErr w:type="spellStart"/>
      <w:r w:rsidRPr="00A1793F">
        <w:rPr>
          <w:rFonts w:ascii="Arial" w:hAnsi="Arial" w:cs="Arial"/>
          <w:sz w:val="20"/>
          <w:szCs w:val="20"/>
        </w:rPr>
        <w:t>Organization</w:t>
      </w:r>
      <w:proofErr w:type="spellEnd"/>
      <w:r w:rsidRPr="00A1793F">
        <w:rPr>
          <w:rFonts w:ascii="Arial" w:hAnsi="Arial" w:cs="Arial"/>
          <w:sz w:val="20"/>
          <w:szCs w:val="20"/>
        </w:rPr>
        <w:t xml:space="preserve"> </w:t>
      </w:r>
      <w:proofErr w:type="spellStart"/>
      <w:r w:rsidRPr="00A1793F">
        <w:rPr>
          <w:rFonts w:ascii="Arial" w:hAnsi="Arial" w:cs="Arial"/>
          <w:sz w:val="20"/>
          <w:szCs w:val="20"/>
        </w:rPr>
        <w:t>Quality</w:t>
      </w:r>
      <w:proofErr w:type="spellEnd"/>
      <w:r w:rsidRPr="00A1793F">
        <w:rPr>
          <w:rFonts w:ascii="Arial" w:hAnsi="Arial" w:cs="Arial"/>
          <w:sz w:val="20"/>
          <w:szCs w:val="20"/>
        </w:rPr>
        <w:t xml:space="preserve"> </w:t>
      </w:r>
      <w:proofErr w:type="spellStart"/>
      <w:r w:rsidRPr="00A1793F">
        <w:rPr>
          <w:rFonts w:ascii="Arial" w:hAnsi="Arial" w:cs="Arial"/>
          <w:sz w:val="20"/>
          <w:szCs w:val="20"/>
        </w:rPr>
        <w:t>of</w:t>
      </w:r>
      <w:proofErr w:type="spellEnd"/>
      <w:r w:rsidRPr="00A1793F">
        <w:rPr>
          <w:rFonts w:ascii="Arial" w:hAnsi="Arial" w:cs="Arial"/>
          <w:sz w:val="20"/>
          <w:szCs w:val="20"/>
        </w:rPr>
        <w:t xml:space="preserve"> Life-</w:t>
      </w:r>
      <w:proofErr w:type="spellStart"/>
      <w:r w:rsidRPr="00A1793F">
        <w:rPr>
          <w:rFonts w:ascii="Arial" w:hAnsi="Arial" w:cs="Arial"/>
          <w:sz w:val="20"/>
          <w:szCs w:val="20"/>
        </w:rPr>
        <w:t>bref</w:t>
      </w:r>
      <w:proofErr w:type="spellEnd"/>
    </w:p>
    <w:p w14:paraId="2337CF6D"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GM = Grupo Masculino</w:t>
      </w:r>
    </w:p>
    <w:p w14:paraId="2F1D4DFC"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GF = Grupo Feminino</w:t>
      </w:r>
    </w:p>
    <w:p w14:paraId="124577AB" w14:textId="77777777" w:rsidR="003317A3" w:rsidRPr="00A1793F" w:rsidRDefault="003317A3" w:rsidP="003317A3">
      <w:pPr>
        <w:spacing w:after="0"/>
        <w:ind w:left="0" w:firstLine="0"/>
        <w:rPr>
          <w:rFonts w:ascii="Arial" w:hAnsi="Arial" w:cs="Arial"/>
          <w:sz w:val="20"/>
          <w:szCs w:val="20"/>
        </w:rPr>
      </w:pPr>
      <w:r w:rsidRPr="00A1793F">
        <w:rPr>
          <w:rFonts w:ascii="Arial" w:hAnsi="Arial" w:cs="Arial"/>
          <w:sz w:val="20"/>
          <w:szCs w:val="20"/>
        </w:rPr>
        <w:t xml:space="preserve">MPM = Música Popular Massiva </w:t>
      </w:r>
    </w:p>
    <w:p w14:paraId="0E0C9AAA" w14:textId="77777777" w:rsidR="00E9000C" w:rsidRPr="00A1793F" w:rsidRDefault="00E9000C" w:rsidP="003317A3">
      <w:pPr>
        <w:spacing w:after="0"/>
        <w:ind w:left="0" w:firstLine="0"/>
        <w:rPr>
          <w:rFonts w:ascii="Arial" w:hAnsi="Arial" w:cs="Arial"/>
        </w:rPr>
      </w:pPr>
    </w:p>
    <w:p w14:paraId="1496206F" w14:textId="77777777" w:rsidR="00E9000C" w:rsidRPr="00A1793F" w:rsidRDefault="00E9000C" w:rsidP="003317A3">
      <w:pPr>
        <w:spacing w:after="0"/>
        <w:ind w:left="0" w:firstLine="0"/>
        <w:rPr>
          <w:rFonts w:ascii="Arial" w:hAnsi="Arial" w:cs="Arial"/>
        </w:rPr>
        <w:sectPr w:rsidR="00E9000C" w:rsidRPr="00A1793F" w:rsidSect="00E9000C">
          <w:pgSz w:w="16838" w:h="11906" w:orient="landscape" w:code="9"/>
          <w:pgMar w:top="1701" w:right="1701" w:bottom="1134" w:left="1134" w:header="709" w:footer="709" w:gutter="0"/>
          <w:cols w:space="708"/>
          <w:docGrid w:linePitch="360"/>
        </w:sectPr>
      </w:pPr>
    </w:p>
    <w:p w14:paraId="5E671066" w14:textId="77777777" w:rsidR="003C5C01" w:rsidRPr="00A1793F" w:rsidRDefault="00E9000C" w:rsidP="003317A3">
      <w:pPr>
        <w:spacing w:after="0" w:line="360" w:lineRule="auto"/>
        <w:ind w:left="0" w:firstLine="0"/>
        <w:rPr>
          <w:rFonts w:ascii="Arial" w:hAnsi="Arial" w:cs="Arial"/>
          <w:b/>
          <w:caps/>
        </w:rPr>
      </w:pPr>
      <w:r w:rsidRPr="00A1793F">
        <w:rPr>
          <w:rFonts w:ascii="Arial" w:hAnsi="Arial" w:cs="Arial"/>
          <w:b/>
          <w:caps/>
        </w:rPr>
        <w:lastRenderedPageBreak/>
        <w:t xml:space="preserve">resultados e discussão </w:t>
      </w:r>
    </w:p>
    <w:p w14:paraId="32ECFD3C" w14:textId="77777777" w:rsidR="003317A3" w:rsidRPr="00A1793F" w:rsidRDefault="003317A3" w:rsidP="003317A3">
      <w:pPr>
        <w:spacing w:after="0" w:line="360" w:lineRule="auto"/>
        <w:ind w:left="0" w:firstLine="0"/>
        <w:rPr>
          <w:rFonts w:ascii="Arial" w:hAnsi="Arial" w:cs="Arial"/>
        </w:rPr>
      </w:pPr>
    </w:p>
    <w:p w14:paraId="48BBBB04" w14:textId="788D88EC" w:rsidR="003317A3" w:rsidRPr="00A1793F" w:rsidRDefault="003C5C01" w:rsidP="003317A3">
      <w:pPr>
        <w:spacing w:after="0" w:line="360" w:lineRule="auto"/>
        <w:ind w:left="0" w:firstLine="709"/>
        <w:rPr>
          <w:rFonts w:ascii="Arial" w:hAnsi="Arial" w:cs="Arial"/>
        </w:rPr>
      </w:pPr>
      <w:r w:rsidRPr="00A1793F">
        <w:rPr>
          <w:rFonts w:ascii="Arial" w:hAnsi="Arial" w:cs="Arial"/>
        </w:rPr>
        <w:t xml:space="preserve">Dos </w:t>
      </w:r>
      <w:r w:rsidR="00A55A81">
        <w:rPr>
          <w:rFonts w:ascii="Arial" w:hAnsi="Arial" w:cs="Arial"/>
        </w:rPr>
        <w:t xml:space="preserve">sete </w:t>
      </w:r>
      <w:r w:rsidRPr="00A1793F">
        <w:rPr>
          <w:rFonts w:ascii="Arial" w:hAnsi="Arial" w:cs="Arial"/>
        </w:rPr>
        <w:t xml:space="preserve">estudos, </w:t>
      </w:r>
      <w:r w:rsidR="00A55A81">
        <w:rPr>
          <w:rFonts w:ascii="Arial" w:hAnsi="Arial" w:cs="Arial"/>
        </w:rPr>
        <w:t>seis</w:t>
      </w:r>
      <w:r w:rsidRPr="00A1793F">
        <w:rPr>
          <w:rFonts w:ascii="Arial" w:hAnsi="Arial" w:cs="Arial"/>
        </w:rPr>
        <w:t xml:space="preserve"> foram artigos e </w:t>
      </w:r>
      <w:r w:rsidR="00A55A81">
        <w:rPr>
          <w:rFonts w:ascii="Arial" w:hAnsi="Arial" w:cs="Arial"/>
        </w:rPr>
        <w:t>um</w:t>
      </w:r>
      <w:r w:rsidRPr="00A1793F">
        <w:rPr>
          <w:rFonts w:ascii="Arial" w:hAnsi="Arial" w:cs="Arial"/>
        </w:rPr>
        <w:t xml:space="preserve"> trabalho de conclusão de curso; </w:t>
      </w:r>
      <w:r w:rsidR="00A55A81">
        <w:rPr>
          <w:rFonts w:ascii="Arial" w:hAnsi="Arial" w:cs="Arial"/>
        </w:rPr>
        <w:t xml:space="preserve">dois </w:t>
      </w:r>
      <w:r w:rsidRPr="00A1793F">
        <w:rPr>
          <w:rFonts w:ascii="Arial" w:hAnsi="Arial" w:cs="Arial"/>
        </w:rPr>
        <w:t xml:space="preserve">publicados no periódico </w:t>
      </w:r>
      <w:proofErr w:type="spellStart"/>
      <w:r w:rsidRPr="00A1793F">
        <w:rPr>
          <w:rFonts w:ascii="Arial" w:hAnsi="Arial" w:cs="Arial"/>
        </w:rPr>
        <w:t>CoDas</w:t>
      </w:r>
      <w:proofErr w:type="spellEnd"/>
      <w:r w:rsidRPr="00A1793F">
        <w:rPr>
          <w:rFonts w:ascii="Arial" w:hAnsi="Arial" w:cs="Arial"/>
        </w:rPr>
        <w:t xml:space="preserve">, </w:t>
      </w:r>
      <w:r w:rsidR="00A55A81">
        <w:rPr>
          <w:rFonts w:ascii="Arial" w:hAnsi="Arial" w:cs="Arial"/>
        </w:rPr>
        <w:t>dois</w:t>
      </w:r>
      <w:r w:rsidRPr="00A1793F">
        <w:rPr>
          <w:rFonts w:ascii="Arial" w:hAnsi="Arial" w:cs="Arial"/>
        </w:rPr>
        <w:t xml:space="preserve"> na revista </w:t>
      </w:r>
      <w:proofErr w:type="spellStart"/>
      <w:r w:rsidRPr="00A1793F">
        <w:rPr>
          <w:rFonts w:ascii="Arial" w:hAnsi="Arial" w:cs="Arial"/>
        </w:rPr>
        <w:t>Audiology</w:t>
      </w:r>
      <w:proofErr w:type="spellEnd"/>
      <w:r w:rsidRPr="00A1793F">
        <w:rPr>
          <w:rFonts w:ascii="Arial" w:hAnsi="Arial" w:cs="Arial"/>
        </w:rPr>
        <w:t xml:space="preserve"> Communication </w:t>
      </w:r>
      <w:proofErr w:type="spellStart"/>
      <w:r w:rsidRPr="00A1793F">
        <w:rPr>
          <w:rFonts w:ascii="Arial" w:hAnsi="Arial" w:cs="Arial"/>
        </w:rPr>
        <w:t>Research</w:t>
      </w:r>
      <w:proofErr w:type="spellEnd"/>
      <w:r w:rsidRPr="00A1793F">
        <w:rPr>
          <w:rFonts w:ascii="Arial" w:hAnsi="Arial" w:cs="Arial"/>
        </w:rPr>
        <w:t xml:space="preserve">, </w:t>
      </w:r>
      <w:r w:rsidR="00A55A81">
        <w:rPr>
          <w:rFonts w:ascii="Arial" w:hAnsi="Arial" w:cs="Arial"/>
        </w:rPr>
        <w:t>um</w:t>
      </w:r>
      <w:r w:rsidRPr="00A1793F">
        <w:rPr>
          <w:rFonts w:ascii="Arial" w:hAnsi="Arial" w:cs="Arial"/>
        </w:rPr>
        <w:t xml:space="preserve"> na revista CEFAC, </w:t>
      </w:r>
      <w:r w:rsidR="00A55A81">
        <w:rPr>
          <w:rFonts w:ascii="Arial" w:hAnsi="Arial" w:cs="Arial"/>
        </w:rPr>
        <w:t>um</w:t>
      </w:r>
      <w:r w:rsidRPr="00A1793F">
        <w:rPr>
          <w:rFonts w:ascii="Arial" w:hAnsi="Arial" w:cs="Arial"/>
        </w:rPr>
        <w:t xml:space="preserve"> na revista Distúrbios da Comunicação (DIC) e </w:t>
      </w:r>
      <w:r w:rsidR="00286088">
        <w:rPr>
          <w:rFonts w:ascii="Arial" w:hAnsi="Arial" w:cs="Arial"/>
        </w:rPr>
        <w:t>um</w:t>
      </w:r>
      <w:r w:rsidRPr="00A1793F">
        <w:rPr>
          <w:rFonts w:ascii="Arial" w:hAnsi="Arial" w:cs="Arial"/>
        </w:rPr>
        <w:t xml:space="preserve"> no Repositório da </w:t>
      </w:r>
      <w:proofErr w:type="spellStart"/>
      <w:r w:rsidRPr="00A1793F">
        <w:rPr>
          <w:rFonts w:ascii="Arial" w:hAnsi="Arial" w:cs="Arial"/>
        </w:rPr>
        <w:t>Puc</w:t>
      </w:r>
      <w:proofErr w:type="spellEnd"/>
      <w:r w:rsidRPr="00A1793F">
        <w:rPr>
          <w:rFonts w:ascii="Arial" w:hAnsi="Arial" w:cs="Arial"/>
        </w:rPr>
        <w:t xml:space="preserve"> Goiás. Em relação aos anos de publicação, </w:t>
      </w:r>
      <w:r w:rsidR="00286088">
        <w:rPr>
          <w:rFonts w:ascii="Arial" w:hAnsi="Arial" w:cs="Arial"/>
        </w:rPr>
        <w:t>dois</w:t>
      </w:r>
      <w:r w:rsidRPr="00A1793F">
        <w:rPr>
          <w:rFonts w:ascii="Arial" w:hAnsi="Arial" w:cs="Arial"/>
        </w:rPr>
        <w:t xml:space="preserve"> foram publicados em 2017, </w:t>
      </w:r>
      <w:r w:rsidR="00286088">
        <w:rPr>
          <w:rFonts w:ascii="Arial" w:hAnsi="Arial" w:cs="Arial"/>
        </w:rPr>
        <w:t>um</w:t>
      </w:r>
      <w:r w:rsidRPr="00A1793F">
        <w:rPr>
          <w:rFonts w:ascii="Arial" w:hAnsi="Arial" w:cs="Arial"/>
        </w:rPr>
        <w:t xml:space="preserve"> em 2014, </w:t>
      </w:r>
      <w:r w:rsidR="00286088">
        <w:rPr>
          <w:rFonts w:ascii="Arial" w:hAnsi="Arial" w:cs="Arial"/>
        </w:rPr>
        <w:t>um</w:t>
      </w:r>
      <w:r w:rsidRPr="00A1793F">
        <w:rPr>
          <w:rFonts w:ascii="Arial" w:hAnsi="Arial" w:cs="Arial"/>
        </w:rPr>
        <w:t xml:space="preserve"> em 2015, </w:t>
      </w:r>
      <w:r w:rsidR="00286088">
        <w:rPr>
          <w:rFonts w:ascii="Arial" w:hAnsi="Arial" w:cs="Arial"/>
        </w:rPr>
        <w:t>um</w:t>
      </w:r>
      <w:r w:rsidRPr="00A1793F">
        <w:rPr>
          <w:rFonts w:ascii="Arial" w:hAnsi="Arial" w:cs="Arial"/>
        </w:rPr>
        <w:t xml:space="preserve"> em 2019, </w:t>
      </w:r>
      <w:r w:rsidR="00286088">
        <w:rPr>
          <w:rFonts w:ascii="Arial" w:hAnsi="Arial" w:cs="Arial"/>
        </w:rPr>
        <w:t>um</w:t>
      </w:r>
      <w:r w:rsidRPr="00A1793F">
        <w:rPr>
          <w:rFonts w:ascii="Arial" w:hAnsi="Arial" w:cs="Arial"/>
        </w:rPr>
        <w:t xml:space="preserve"> em 2021 e </w:t>
      </w:r>
      <w:r w:rsidR="00286088">
        <w:rPr>
          <w:rFonts w:ascii="Arial" w:hAnsi="Arial" w:cs="Arial"/>
        </w:rPr>
        <w:t>um</w:t>
      </w:r>
      <w:r w:rsidRPr="00A1793F">
        <w:rPr>
          <w:rFonts w:ascii="Arial" w:hAnsi="Arial" w:cs="Arial"/>
        </w:rPr>
        <w:t xml:space="preserve"> em 2024. </w:t>
      </w:r>
    </w:p>
    <w:p w14:paraId="65026896" w14:textId="77777777" w:rsidR="003317A3" w:rsidRPr="00A1793F" w:rsidRDefault="003C5C01" w:rsidP="003317A3">
      <w:pPr>
        <w:spacing w:after="0" w:line="360" w:lineRule="auto"/>
        <w:ind w:left="0" w:firstLine="709"/>
        <w:rPr>
          <w:rFonts w:ascii="Arial" w:hAnsi="Arial" w:cs="Arial"/>
        </w:rPr>
      </w:pPr>
      <w:r w:rsidRPr="00A1793F">
        <w:rPr>
          <w:rFonts w:ascii="Arial" w:hAnsi="Arial" w:cs="Arial"/>
        </w:rPr>
        <w:t xml:space="preserve">Os estudos tiveram como objetivos investigar a desvantagem vocal percebida, seus fatores associados e sua relação com qualidade de vida, sintomas vocais e </w:t>
      </w:r>
      <w:proofErr w:type="spellStart"/>
      <w:r w:rsidRPr="00A1793F">
        <w:rPr>
          <w:rFonts w:ascii="Arial" w:hAnsi="Arial" w:cs="Arial"/>
        </w:rPr>
        <w:t>laringofaríngeos</w:t>
      </w:r>
      <w:proofErr w:type="spellEnd"/>
      <w:r w:rsidRPr="00A1793F">
        <w:rPr>
          <w:rFonts w:ascii="Arial" w:hAnsi="Arial" w:cs="Arial"/>
        </w:rPr>
        <w:t xml:space="preserve">, considerando diferentes perfis de cantores populares, com ou sem acompanhamento vocal. </w:t>
      </w:r>
    </w:p>
    <w:p w14:paraId="28731E0E" w14:textId="77777777" w:rsidR="003317A3" w:rsidRPr="00A1793F" w:rsidRDefault="003C5C01" w:rsidP="003317A3">
      <w:pPr>
        <w:spacing w:after="0" w:line="360" w:lineRule="auto"/>
        <w:ind w:left="0" w:firstLine="709"/>
        <w:rPr>
          <w:rFonts w:ascii="Arial" w:hAnsi="Arial" w:cs="Arial"/>
        </w:rPr>
      </w:pPr>
      <w:r w:rsidRPr="00A1793F">
        <w:rPr>
          <w:rFonts w:ascii="Arial" w:hAnsi="Arial" w:cs="Arial"/>
        </w:rPr>
        <w:t>Em relação aos tipos de estudo, todos foram transversais. Entre eles, 42,9% foram classificados como observacional, 28,6% como descritivo e quantitativo, 14,3% como prospectivo, analítico, comparativo e descritivo/exploratório e um dos estudos não apresentou designação.</w:t>
      </w:r>
    </w:p>
    <w:p w14:paraId="6354D793" w14:textId="77777777" w:rsidR="003317A3" w:rsidRPr="00A1793F" w:rsidRDefault="003C5C01" w:rsidP="003317A3">
      <w:pPr>
        <w:spacing w:after="0" w:line="360" w:lineRule="auto"/>
        <w:ind w:left="0" w:firstLine="709"/>
        <w:rPr>
          <w:rFonts w:ascii="Arial" w:hAnsi="Arial" w:cs="Arial"/>
        </w:rPr>
      </w:pPr>
      <w:r w:rsidRPr="00A1793F">
        <w:rPr>
          <w:rFonts w:ascii="Arial" w:hAnsi="Arial" w:cs="Arial"/>
        </w:rPr>
        <w:t>No que se refere aos instrumentos de avaliação utilizados nas pesquisas, todos os estudos, correspondendo a 100%, fizeram uso do IDCM. Os questionários de caracterização ou identificação também foram aplicados em 100% dos estudos analisados. O EDTV esteve presente em 14,3% dos estudos, o QVV em 14,3%, o ITDV também em 14,3% e o WHOQOL-</w:t>
      </w:r>
      <w:proofErr w:type="spellStart"/>
      <w:r w:rsidRPr="00A1793F">
        <w:rPr>
          <w:rFonts w:ascii="Arial" w:hAnsi="Arial" w:cs="Arial"/>
        </w:rPr>
        <w:t>bref</w:t>
      </w:r>
      <w:proofErr w:type="spellEnd"/>
      <w:r w:rsidRPr="00A1793F">
        <w:rPr>
          <w:rFonts w:ascii="Arial" w:hAnsi="Arial" w:cs="Arial"/>
        </w:rPr>
        <w:t xml:space="preserve"> igualmente em 14,3%. </w:t>
      </w:r>
    </w:p>
    <w:p w14:paraId="48DF1019" w14:textId="5CEDA9CD" w:rsidR="003317A3" w:rsidRPr="00A1793F" w:rsidRDefault="003C5C01" w:rsidP="003317A3">
      <w:pPr>
        <w:spacing w:after="0" w:line="360" w:lineRule="auto"/>
        <w:ind w:left="0" w:firstLine="709"/>
        <w:rPr>
          <w:rFonts w:ascii="Arial" w:hAnsi="Arial" w:cs="Arial"/>
        </w:rPr>
      </w:pPr>
      <w:r w:rsidRPr="00A1793F">
        <w:rPr>
          <w:rFonts w:ascii="Arial" w:hAnsi="Arial" w:cs="Arial"/>
        </w:rPr>
        <w:t xml:space="preserve">Quanto ao perfil dos participantes, o total de sujeitos foi de 651 indivíduos. Destes, 100% eram cantores-solo, sendo 53% composto por homens e 47% por mulheres. Dentro desse grupo, 61,7% pertenciam ao gênero musical popular, enquanto 38,2% atuavam no contexto evangélico. </w:t>
      </w:r>
      <w:r w:rsidR="00522702">
        <w:rPr>
          <w:rFonts w:ascii="Arial" w:hAnsi="Arial" w:cs="Arial"/>
        </w:rPr>
        <w:t xml:space="preserve">Em </w:t>
      </w:r>
      <w:r w:rsidRPr="00A1793F">
        <w:rPr>
          <w:rFonts w:ascii="Arial" w:hAnsi="Arial" w:cs="Arial"/>
        </w:rPr>
        <w:t xml:space="preserve">92,5% </w:t>
      </w:r>
      <w:r w:rsidR="00522702">
        <w:rPr>
          <w:rFonts w:ascii="Arial" w:hAnsi="Arial" w:cs="Arial"/>
        </w:rPr>
        <w:t>d</w:t>
      </w:r>
      <w:r w:rsidRPr="00A1793F">
        <w:rPr>
          <w:rFonts w:ascii="Arial" w:hAnsi="Arial" w:cs="Arial"/>
        </w:rPr>
        <w:t xml:space="preserve">as amostras foram classificados como cantores amadores e apenas 7,5% como cantores profissionais. A faixa etária dos estudos variaram de 18 a 78 anos. </w:t>
      </w:r>
    </w:p>
    <w:p w14:paraId="307965ED" w14:textId="612CD6B9" w:rsidR="003C5C01" w:rsidRPr="00A1793F" w:rsidRDefault="003C5C01" w:rsidP="003317A3">
      <w:pPr>
        <w:spacing w:after="0" w:line="360" w:lineRule="auto"/>
        <w:ind w:left="0" w:firstLine="709"/>
        <w:rPr>
          <w:rFonts w:ascii="Arial" w:hAnsi="Arial" w:cs="Arial"/>
        </w:rPr>
      </w:pPr>
      <w:r w:rsidRPr="00A1793F">
        <w:rPr>
          <w:rFonts w:ascii="Arial" w:hAnsi="Arial" w:cs="Arial"/>
        </w:rPr>
        <w:t xml:space="preserve">Por fim, no que tange aos resultados encontrados nos estudos que aplicaram o protocolo IDCM, indicaram, de modo geral, que a subescala “Defeito” foi a que apresentou os maiores escores em praticamente todas as amostras, evidenciando a percepção de impacto vocal predominantemente no aspecto orgânico. No estudo 1, cujo maior escore foi na subescala Defeito, houve uma redução significativa na desvantagem vocal no grupo submetido à </w:t>
      </w:r>
      <w:proofErr w:type="spellStart"/>
      <w:r w:rsidRPr="00A1793F">
        <w:rPr>
          <w:rFonts w:ascii="Arial" w:hAnsi="Arial" w:cs="Arial"/>
        </w:rPr>
        <w:t>fonoterapia</w:t>
      </w:r>
      <w:proofErr w:type="spellEnd"/>
      <w:r w:rsidRPr="00A1793F">
        <w:rPr>
          <w:rFonts w:ascii="Arial" w:hAnsi="Arial" w:cs="Arial"/>
        </w:rPr>
        <w:t xml:space="preserve">, com melhora relatada na qualidade da voz falada e cantada. Os estudos 2 e 3 revelaram que cantoras evangélicas, especialmente do grupo Pentecostal, apresentaram maior desvantagem </w:t>
      </w:r>
      <w:r w:rsidRPr="00A1793F">
        <w:rPr>
          <w:rFonts w:ascii="Arial" w:hAnsi="Arial" w:cs="Arial"/>
        </w:rPr>
        <w:lastRenderedPageBreak/>
        <w:t>vocal, destacando uma diferença significativa em relação aos homens, reforçada pela correlação entre maior frequência e intensidade de sintomas e maior desvantagem vocal. O estudo 4 apontou que nenhum cantor apresentou escore rebaixado, com a subescala “Defeito” novamente predominando, e associou maior número de sintomas a maior desvantagem. O estudo 5 identificou que cantores menos experientes e com hábitos vocais inadequados apresentaram maior desvantagem, especialmente na subescala Defeito. De forma semelhante, o estudo 6 demonstrou que a desvantagem vocal foi menor em cantores mais velhos e com maior renda, enquanto a subescala Defeito manteve-se como a de maior pontuação. Por fim, o estudo 7 indicou que cantores acompanhados por pedagogos vocais apresentaram menor desvantagem vocal do que aqueles sem esse acompanhamento, embora, novamente, a subescala Defeito tenha concentrado os maiores escores.</w:t>
      </w:r>
    </w:p>
    <w:p w14:paraId="3C47FC94" w14:textId="77777777" w:rsidR="003C5C01" w:rsidRPr="00A1793F" w:rsidRDefault="003C5C01" w:rsidP="003317A3">
      <w:pPr>
        <w:spacing w:after="0" w:line="360" w:lineRule="auto"/>
        <w:ind w:left="0" w:firstLine="0"/>
        <w:rPr>
          <w:rFonts w:ascii="Arial" w:hAnsi="Arial" w:cs="Arial"/>
        </w:rPr>
      </w:pPr>
    </w:p>
    <w:p w14:paraId="30B19E8C" w14:textId="77777777" w:rsidR="003C5C01" w:rsidRPr="00A1793F" w:rsidRDefault="003C5C01" w:rsidP="003317A3">
      <w:pPr>
        <w:spacing w:after="0" w:line="360" w:lineRule="auto"/>
        <w:ind w:left="0" w:firstLine="0"/>
        <w:rPr>
          <w:rFonts w:ascii="Arial" w:hAnsi="Arial" w:cs="Arial"/>
          <w:b/>
        </w:rPr>
      </w:pPr>
      <w:r w:rsidRPr="00A1793F">
        <w:rPr>
          <w:rFonts w:ascii="Arial" w:hAnsi="Arial" w:cs="Arial"/>
          <w:b/>
        </w:rPr>
        <w:t>Conclusão</w:t>
      </w:r>
    </w:p>
    <w:p w14:paraId="291C201A" w14:textId="77777777" w:rsidR="003317A3" w:rsidRPr="00A1793F" w:rsidRDefault="003317A3" w:rsidP="003317A3">
      <w:pPr>
        <w:spacing w:after="0" w:line="360" w:lineRule="auto"/>
        <w:ind w:left="0" w:firstLine="0"/>
        <w:rPr>
          <w:rFonts w:ascii="Arial" w:hAnsi="Arial" w:cs="Arial"/>
        </w:rPr>
      </w:pPr>
    </w:p>
    <w:p w14:paraId="3708449C" w14:textId="1351034D" w:rsidR="003317A3" w:rsidRPr="00A1793F" w:rsidRDefault="003C5C01" w:rsidP="003317A3">
      <w:pPr>
        <w:spacing w:after="0" w:line="360" w:lineRule="auto"/>
        <w:ind w:left="0" w:firstLine="709"/>
        <w:rPr>
          <w:rFonts w:ascii="Arial" w:hAnsi="Arial" w:cs="Arial"/>
        </w:rPr>
      </w:pPr>
      <w:r w:rsidRPr="00A1793F">
        <w:rPr>
          <w:rFonts w:ascii="Arial" w:hAnsi="Arial" w:cs="Arial"/>
        </w:rPr>
        <w:t xml:space="preserve">Com base </w:t>
      </w:r>
      <w:r w:rsidR="00522702">
        <w:rPr>
          <w:rFonts w:ascii="Arial" w:hAnsi="Arial" w:cs="Arial"/>
        </w:rPr>
        <w:t xml:space="preserve">na </w:t>
      </w:r>
      <w:r w:rsidRPr="00A1793F">
        <w:rPr>
          <w:rFonts w:ascii="Arial" w:hAnsi="Arial" w:cs="Arial"/>
        </w:rPr>
        <w:t xml:space="preserve">análise dos estudos selecionados evidenciou que a subescala “Defeito” foi, de forma predominante, aquela que apresentou os maiores escores, indicando que os impactos vocais percebidos por esses cantores se concentram principalmente no aspecto orgânico da produção vocal. </w:t>
      </w:r>
    </w:p>
    <w:p w14:paraId="533CF33B" w14:textId="77777777" w:rsidR="003317A3" w:rsidRPr="00A1793F" w:rsidRDefault="003C5C01" w:rsidP="003317A3">
      <w:pPr>
        <w:spacing w:after="0" w:line="360" w:lineRule="auto"/>
        <w:ind w:left="0" w:firstLine="709"/>
        <w:rPr>
          <w:rFonts w:ascii="Arial" w:hAnsi="Arial" w:cs="Arial"/>
        </w:rPr>
      </w:pPr>
      <w:r w:rsidRPr="00A1793F">
        <w:rPr>
          <w:rFonts w:ascii="Arial" w:hAnsi="Arial" w:cs="Arial"/>
        </w:rPr>
        <w:t xml:space="preserve">Observou-se também que variáveis como gênero, experiência vocal, hábitos vocais, faixa etária, renda e a presença ou ausência de acompanhamento profissional influenciam significativamente os índices de desvantagem vocal. Dessa forma, ressaltando a importância da </w:t>
      </w:r>
      <w:proofErr w:type="spellStart"/>
      <w:r w:rsidRPr="00A1793F">
        <w:rPr>
          <w:rFonts w:ascii="Arial" w:hAnsi="Arial" w:cs="Arial"/>
        </w:rPr>
        <w:t>fonoterapia</w:t>
      </w:r>
      <w:proofErr w:type="spellEnd"/>
      <w:r w:rsidRPr="00A1793F">
        <w:rPr>
          <w:rFonts w:ascii="Arial" w:hAnsi="Arial" w:cs="Arial"/>
        </w:rPr>
        <w:t xml:space="preserve"> e do acompanhamento pedagógico vocal como estratégias eficazes na redução da desvantagem vocal, melhorando a qualidade da voz falada e cantada desses indivíduos.</w:t>
      </w:r>
    </w:p>
    <w:p w14:paraId="644C011D" w14:textId="77777777" w:rsidR="003C5C01" w:rsidRDefault="003C5C01" w:rsidP="003317A3">
      <w:pPr>
        <w:spacing w:after="0" w:line="360" w:lineRule="auto"/>
        <w:ind w:left="0" w:firstLine="709"/>
        <w:rPr>
          <w:rFonts w:ascii="Arial" w:hAnsi="Arial" w:cs="Arial"/>
        </w:rPr>
      </w:pPr>
      <w:r w:rsidRPr="00A1793F">
        <w:rPr>
          <w:rFonts w:ascii="Arial" w:hAnsi="Arial" w:cs="Arial"/>
        </w:rPr>
        <w:t>Por fim, ressalta-se a necessidade de novos estudos com delineamentos mais robustos e amostras diversificadas, visando aprofundar a compreensão sobre os fatores que impactam a saúde vocal de cantores populares e, assim, promover práticas mais eficazes de prevenção e reabilitação vocal nesse público.</w:t>
      </w:r>
    </w:p>
    <w:p w14:paraId="04C48566" w14:textId="77777777" w:rsidR="00C05507" w:rsidRDefault="00C05507" w:rsidP="003317A3">
      <w:pPr>
        <w:spacing w:after="0" w:line="360" w:lineRule="auto"/>
        <w:ind w:left="0" w:firstLine="709"/>
        <w:rPr>
          <w:rFonts w:ascii="Arial" w:hAnsi="Arial" w:cs="Arial"/>
        </w:rPr>
      </w:pPr>
    </w:p>
    <w:p w14:paraId="792B4FD3" w14:textId="77777777" w:rsidR="00C05507" w:rsidRDefault="00C05507" w:rsidP="003317A3">
      <w:pPr>
        <w:spacing w:after="0" w:line="360" w:lineRule="auto"/>
        <w:ind w:left="0" w:firstLine="709"/>
        <w:rPr>
          <w:rFonts w:ascii="Arial" w:hAnsi="Arial" w:cs="Arial"/>
        </w:rPr>
      </w:pPr>
    </w:p>
    <w:p w14:paraId="4BAFAAF8" w14:textId="77777777" w:rsidR="00C05507" w:rsidRPr="00A1793F" w:rsidRDefault="00C05507" w:rsidP="003317A3">
      <w:pPr>
        <w:spacing w:after="0" w:line="360" w:lineRule="auto"/>
        <w:ind w:left="0" w:firstLine="709"/>
        <w:rPr>
          <w:rFonts w:ascii="Arial" w:hAnsi="Arial" w:cs="Arial"/>
        </w:rPr>
      </w:pPr>
    </w:p>
    <w:p w14:paraId="52D397D7" w14:textId="77777777" w:rsidR="003C5C01" w:rsidRPr="00A1793F" w:rsidRDefault="003C5C01" w:rsidP="003317A3">
      <w:pPr>
        <w:spacing w:after="0" w:line="360" w:lineRule="auto"/>
        <w:ind w:left="0" w:firstLine="0"/>
        <w:rPr>
          <w:rFonts w:ascii="Arial" w:hAnsi="Arial" w:cs="Arial"/>
        </w:rPr>
      </w:pPr>
    </w:p>
    <w:p w14:paraId="1A74F8F0" w14:textId="77777777" w:rsidR="003317A3" w:rsidRDefault="003317A3" w:rsidP="003317A3">
      <w:pPr>
        <w:spacing w:after="0" w:line="360" w:lineRule="auto"/>
        <w:ind w:left="0" w:firstLine="0"/>
        <w:rPr>
          <w:rFonts w:ascii="Arial" w:hAnsi="Arial" w:cs="Arial"/>
          <w:b/>
          <w:caps/>
        </w:rPr>
      </w:pPr>
    </w:p>
    <w:p w14:paraId="3C9C294C" w14:textId="77777777" w:rsidR="00AC7CF4" w:rsidRPr="00A1793F" w:rsidRDefault="00AC7CF4" w:rsidP="003317A3">
      <w:pPr>
        <w:spacing w:after="0" w:line="360" w:lineRule="auto"/>
        <w:ind w:left="0" w:firstLine="0"/>
        <w:rPr>
          <w:rFonts w:ascii="Arial" w:hAnsi="Arial" w:cs="Arial"/>
          <w:b/>
          <w:caps/>
        </w:rPr>
      </w:pPr>
    </w:p>
    <w:p w14:paraId="147EBCE6" w14:textId="77777777" w:rsidR="003317A3" w:rsidRPr="00A1793F" w:rsidRDefault="003317A3" w:rsidP="003317A3">
      <w:pPr>
        <w:spacing w:after="0" w:line="360" w:lineRule="auto"/>
        <w:ind w:left="0" w:firstLine="0"/>
        <w:rPr>
          <w:rFonts w:ascii="Arial" w:hAnsi="Arial" w:cs="Arial"/>
          <w:b/>
          <w:caps/>
        </w:rPr>
      </w:pPr>
      <w:r w:rsidRPr="00A1793F">
        <w:rPr>
          <w:rFonts w:ascii="Arial" w:hAnsi="Arial" w:cs="Arial"/>
          <w:b/>
          <w:caps/>
        </w:rPr>
        <w:t>Referências Bibliográficas</w:t>
      </w:r>
    </w:p>
    <w:p w14:paraId="5D216F63" w14:textId="77777777" w:rsidR="003317A3" w:rsidRPr="00A1793F" w:rsidRDefault="003317A3" w:rsidP="003317A3">
      <w:pPr>
        <w:spacing w:after="0" w:line="240" w:lineRule="auto"/>
        <w:ind w:left="0" w:firstLine="0"/>
        <w:rPr>
          <w:rFonts w:ascii="Arial" w:hAnsi="Arial" w:cs="Arial"/>
        </w:rPr>
      </w:pPr>
    </w:p>
    <w:p w14:paraId="7802DA12" w14:textId="5C7C9FEA" w:rsidR="003317A3" w:rsidRDefault="003317A3" w:rsidP="003317A3">
      <w:pPr>
        <w:spacing w:after="0" w:line="240" w:lineRule="auto"/>
        <w:ind w:left="0" w:firstLine="0"/>
        <w:jc w:val="left"/>
        <w:rPr>
          <w:rFonts w:ascii="Arial" w:hAnsi="Arial" w:cs="Arial"/>
        </w:rPr>
      </w:pPr>
      <w:r w:rsidRPr="00A1793F">
        <w:rPr>
          <w:rFonts w:ascii="Arial" w:hAnsi="Arial" w:cs="Arial"/>
        </w:rPr>
        <w:t xml:space="preserve">BEHLAU, M. </w:t>
      </w:r>
      <w:r w:rsidRPr="00A1793F">
        <w:rPr>
          <w:rFonts w:ascii="Arial" w:hAnsi="Arial" w:cs="Arial"/>
          <w:b/>
        </w:rPr>
        <w:t>Voz –</w:t>
      </w:r>
      <w:r w:rsidRPr="00A1793F">
        <w:rPr>
          <w:rFonts w:ascii="Arial" w:hAnsi="Arial" w:cs="Arial"/>
        </w:rPr>
        <w:t xml:space="preserve"> O livro do especialista. Rio de Janeiro: </w:t>
      </w:r>
      <w:proofErr w:type="spellStart"/>
      <w:r w:rsidRPr="00A1793F">
        <w:rPr>
          <w:rFonts w:ascii="Arial" w:hAnsi="Arial" w:cs="Arial"/>
        </w:rPr>
        <w:t>Revinter</w:t>
      </w:r>
      <w:proofErr w:type="spellEnd"/>
      <w:r w:rsidRPr="00A1793F">
        <w:rPr>
          <w:rFonts w:ascii="Arial" w:hAnsi="Arial" w:cs="Arial"/>
        </w:rPr>
        <w:t>, 2010.</w:t>
      </w:r>
    </w:p>
    <w:p w14:paraId="340FBB09" w14:textId="5A8718BE" w:rsidR="00286088" w:rsidRDefault="00286088" w:rsidP="003317A3">
      <w:pPr>
        <w:spacing w:after="0" w:line="240" w:lineRule="auto"/>
        <w:ind w:left="0" w:firstLine="0"/>
        <w:jc w:val="left"/>
        <w:rPr>
          <w:rFonts w:ascii="Arial" w:hAnsi="Arial" w:cs="Arial"/>
        </w:rPr>
      </w:pPr>
    </w:p>
    <w:p w14:paraId="549F4C86" w14:textId="77777777" w:rsidR="00286088" w:rsidRPr="00A1793F" w:rsidRDefault="00286088" w:rsidP="00286088">
      <w:pPr>
        <w:spacing w:after="0" w:line="240" w:lineRule="auto"/>
        <w:ind w:left="0" w:firstLine="0"/>
        <w:jc w:val="left"/>
        <w:rPr>
          <w:rFonts w:ascii="Arial" w:hAnsi="Arial" w:cs="Arial"/>
        </w:rPr>
      </w:pPr>
      <w:r>
        <w:rPr>
          <w:rFonts w:ascii="Arial" w:hAnsi="Arial" w:cs="Arial"/>
        </w:rPr>
        <w:t xml:space="preserve">BEHLAU et al. Avaliação e diagnóstico do comportamento vocal. Cap. 14. In: </w:t>
      </w:r>
      <w:r w:rsidRPr="00A1793F">
        <w:rPr>
          <w:rFonts w:ascii="Arial" w:hAnsi="Arial" w:cs="Arial"/>
        </w:rPr>
        <w:t xml:space="preserve">PERNAMBUCO, L. A; ASSENÇO, A. M. C. </w:t>
      </w:r>
      <w:r w:rsidRPr="00A1793F">
        <w:rPr>
          <w:rFonts w:ascii="Arial" w:hAnsi="Arial" w:cs="Arial"/>
          <w:b/>
        </w:rPr>
        <w:t xml:space="preserve">Fonoaudiologia – Avaliação e Diagnóstico. </w:t>
      </w:r>
      <w:r w:rsidRPr="00A1793F">
        <w:rPr>
          <w:rFonts w:ascii="Arial" w:hAnsi="Arial" w:cs="Arial"/>
        </w:rPr>
        <w:t xml:space="preserve">São Paulo: </w:t>
      </w:r>
      <w:proofErr w:type="spellStart"/>
      <w:r w:rsidRPr="00A1793F">
        <w:rPr>
          <w:rFonts w:ascii="Arial" w:hAnsi="Arial" w:cs="Arial"/>
        </w:rPr>
        <w:t>Thieme</w:t>
      </w:r>
      <w:proofErr w:type="spellEnd"/>
      <w:r w:rsidRPr="00A1793F">
        <w:rPr>
          <w:rFonts w:ascii="Arial" w:hAnsi="Arial" w:cs="Arial"/>
        </w:rPr>
        <w:t xml:space="preserve"> </w:t>
      </w:r>
      <w:proofErr w:type="spellStart"/>
      <w:r w:rsidRPr="00A1793F">
        <w:rPr>
          <w:rFonts w:ascii="Arial" w:hAnsi="Arial" w:cs="Arial"/>
        </w:rPr>
        <w:t>Revinter</w:t>
      </w:r>
      <w:proofErr w:type="spellEnd"/>
      <w:r w:rsidRPr="00A1793F">
        <w:rPr>
          <w:rFonts w:ascii="Arial" w:hAnsi="Arial" w:cs="Arial"/>
        </w:rPr>
        <w:t>, 2020.</w:t>
      </w:r>
    </w:p>
    <w:p w14:paraId="0BCD0E03" w14:textId="77777777" w:rsidR="00286088" w:rsidRPr="00A1793F" w:rsidRDefault="00286088" w:rsidP="003317A3">
      <w:pPr>
        <w:spacing w:after="0" w:line="240" w:lineRule="auto"/>
        <w:ind w:left="0" w:firstLine="0"/>
        <w:jc w:val="left"/>
        <w:rPr>
          <w:rFonts w:ascii="Arial" w:hAnsi="Arial" w:cs="Arial"/>
        </w:rPr>
      </w:pPr>
    </w:p>
    <w:p w14:paraId="2074E498" w14:textId="77777777" w:rsidR="003317A3" w:rsidRPr="00A1793F" w:rsidRDefault="003317A3" w:rsidP="003317A3">
      <w:pPr>
        <w:spacing w:after="0" w:line="240" w:lineRule="auto"/>
        <w:ind w:left="0" w:firstLine="0"/>
        <w:jc w:val="left"/>
        <w:rPr>
          <w:rFonts w:ascii="Arial" w:hAnsi="Arial" w:cs="Arial"/>
        </w:rPr>
      </w:pPr>
    </w:p>
    <w:p w14:paraId="3F725F07" w14:textId="0BB4910D" w:rsidR="003317A3" w:rsidRPr="00A1793F" w:rsidRDefault="009B3316" w:rsidP="003317A3">
      <w:pPr>
        <w:spacing w:after="0" w:line="240" w:lineRule="auto"/>
        <w:ind w:left="0" w:firstLine="0"/>
        <w:jc w:val="left"/>
        <w:rPr>
          <w:rFonts w:ascii="Arial" w:hAnsi="Arial" w:cs="Arial"/>
        </w:rPr>
      </w:pPr>
      <w:r>
        <w:rPr>
          <w:rFonts w:ascii="Arial" w:hAnsi="Arial" w:cs="Arial"/>
        </w:rPr>
        <w:t xml:space="preserve">BEHLAU, M.; </w:t>
      </w:r>
      <w:r w:rsidR="00A85773">
        <w:rPr>
          <w:rFonts w:ascii="Arial" w:hAnsi="Arial" w:cs="Arial"/>
        </w:rPr>
        <w:t>AZEVEDO, R.; MADAZIO, G. Anatomia da Laringe e Fisiologia da Produção Vocal</w:t>
      </w:r>
      <w:r w:rsidR="00197302">
        <w:rPr>
          <w:rFonts w:ascii="Arial" w:hAnsi="Arial" w:cs="Arial"/>
        </w:rPr>
        <w:t>. Cap. 1.</w:t>
      </w:r>
      <w:r w:rsidR="00D75C0E">
        <w:rPr>
          <w:rFonts w:ascii="Arial" w:hAnsi="Arial" w:cs="Arial"/>
        </w:rPr>
        <w:t xml:space="preserve"> In: </w:t>
      </w:r>
      <w:r w:rsidR="003317A3" w:rsidRPr="00A1793F">
        <w:rPr>
          <w:rFonts w:ascii="Arial" w:hAnsi="Arial" w:cs="Arial"/>
        </w:rPr>
        <w:t xml:space="preserve">BEHLAU, M. </w:t>
      </w:r>
      <w:r w:rsidR="003317A3" w:rsidRPr="00A1793F">
        <w:rPr>
          <w:rFonts w:ascii="Arial" w:hAnsi="Arial" w:cs="Arial"/>
          <w:b/>
        </w:rPr>
        <w:t>Voz</w:t>
      </w:r>
      <w:r w:rsidR="003317A3" w:rsidRPr="00A1793F">
        <w:rPr>
          <w:rFonts w:ascii="Arial" w:hAnsi="Arial" w:cs="Arial"/>
        </w:rPr>
        <w:t xml:space="preserve"> O livro do especialista. Rio de Janeiro: </w:t>
      </w:r>
      <w:proofErr w:type="spellStart"/>
      <w:r w:rsidR="003317A3" w:rsidRPr="00A1793F">
        <w:rPr>
          <w:rFonts w:ascii="Arial" w:hAnsi="Arial" w:cs="Arial"/>
        </w:rPr>
        <w:t>Revinter</w:t>
      </w:r>
      <w:proofErr w:type="spellEnd"/>
      <w:r w:rsidR="003317A3" w:rsidRPr="00A1793F">
        <w:rPr>
          <w:rFonts w:ascii="Arial" w:hAnsi="Arial" w:cs="Arial"/>
        </w:rPr>
        <w:t>, 2001.</w:t>
      </w:r>
    </w:p>
    <w:p w14:paraId="21B47825" w14:textId="77777777" w:rsidR="003317A3" w:rsidRPr="00A1793F" w:rsidRDefault="003317A3" w:rsidP="003317A3">
      <w:pPr>
        <w:spacing w:after="0" w:line="240" w:lineRule="auto"/>
        <w:ind w:left="0" w:firstLine="0"/>
        <w:jc w:val="left"/>
        <w:rPr>
          <w:rFonts w:ascii="Arial" w:hAnsi="Arial" w:cs="Arial"/>
        </w:rPr>
      </w:pPr>
    </w:p>
    <w:p w14:paraId="2371ECCC" w14:textId="6E289D85" w:rsidR="003317A3" w:rsidRPr="00A1793F" w:rsidRDefault="003317A3" w:rsidP="003317A3">
      <w:pPr>
        <w:spacing w:after="0" w:line="240" w:lineRule="auto"/>
        <w:ind w:left="0" w:firstLine="0"/>
        <w:jc w:val="left"/>
        <w:rPr>
          <w:rFonts w:ascii="Arial" w:hAnsi="Arial" w:cs="Arial"/>
        </w:rPr>
      </w:pPr>
      <w:r w:rsidRPr="00A1793F">
        <w:rPr>
          <w:rFonts w:ascii="Arial" w:hAnsi="Arial" w:cs="Arial"/>
        </w:rPr>
        <w:t xml:space="preserve">CARVALHO, C. e RIBEIRO, M. Correlação entre desvantagem vocal e qualidade de vida de cantores populares. </w:t>
      </w:r>
      <w:proofErr w:type="spellStart"/>
      <w:r w:rsidRPr="00A1793F">
        <w:rPr>
          <w:rFonts w:ascii="Arial" w:hAnsi="Arial" w:cs="Arial"/>
        </w:rPr>
        <w:t>CoDAS</w:t>
      </w:r>
      <w:proofErr w:type="spellEnd"/>
      <w:r w:rsidRPr="00A1793F">
        <w:rPr>
          <w:rFonts w:ascii="Arial" w:hAnsi="Arial" w:cs="Arial"/>
        </w:rPr>
        <w:t xml:space="preserve">. 2021; 33(4): e20190136. Disponível em: </w:t>
      </w:r>
      <w:hyperlink r:id="rId17" w:history="1">
        <w:r w:rsidRPr="00A1793F">
          <w:rPr>
            <w:rStyle w:val="Hyperlink"/>
            <w:rFonts w:ascii="Arial" w:hAnsi="Arial" w:cs="Arial"/>
          </w:rPr>
          <w:t>https://www.scielo.br/j/codas/a/qQ6HVsSwTVxqysjgHFgvwyG/abstract/?lang=pt</w:t>
        </w:r>
      </w:hyperlink>
      <w:r w:rsidRPr="00A1793F">
        <w:rPr>
          <w:rFonts w:ascii="Arial" w:hAnsi="Arial" w:cs="Arial"/>
        </w:rPr>
        <w:t xml:space="preserve">. Acesso em 12 </w:t>
      </w:r>
      <w:r w:rsidR="00797168">
        <w:rPr>
          <w:rFonts w:ascii="Arial" w:hAnsi="Arial" w:cs="Arial"/>
        </w:rPr>
        <w:t>m</w:t>
      </w:r>
      <w:r w:rsidRPr="00A1793F">
        <w:rPr>
          <w:rFonts w:ascii="Arial" w:hAnsi="Arial" w:cs="Arial"/>
        </w:rPr>
        <w:t>ar. 2025.</w:t>
      </w:r>
    </w:p>
    <w:p w14:paraId="64962147" w14:textId="77777777" w:rsidR="003317A3" w:rsidRPr="00A1793F" w:rsidRDefault="003317A3" w:rsidP="003317A3">
      <w:pPr>
        <w:spacing w:after="0" w:line="240" w:lineRule="auto"/>
        <w:ind w:left="0" w:firstLine="0"/>
        <w:jc w:val="left"/>
        <w:rPr>
          <w:rFonts w:ascii="Arial" w:hAnsi="Arial" w:cs="Arial"/>
        </w:rPr>
      </w:pPr>
    </w:p>
    <w:p w14:paraId="6E879275" w14:textId="77777777" w:rsidR="003317A3" w:rsidRPr="00A1793F" w:rsidRDefault="003317A3" w:rsidP="003317A3">
      <w:pPr>
        <w:spacing w:after="0" w:line="240" w:lineRule="auto"/>
        <w:ind w:left="0" w:firstLine="0"/>
        <w:jc w:val="left"/>
        <w:rPr>
          <w:rFonts w:ascii="Arial" w:hAnsi="Arial" w:cs="Arial"/>
        </w:rPr>
      </w:pPr>
      <w:r w:rsidRPr="00A1793F">
        <w:rPr>
          <w:rFonts w:ascii="Arial" w:hAnsi="Arial" w:cs="Arial"/>
        </w:rPr>
        <w:t xml:space="preserve">DINVILLE, C. </w:t>
      </w:r>
      <w:r w:rsidRPr="00A1793F">
        <w:rPr>
          <w:rFonts w:ascii="Arial" w:hAnsi="Arial" w:cs="Arial"/>
          <w:b/>
        </w:rPr>
        <w:t>A Técnica da voz cantada</w:t>
      </w:r>
      <w:r w:rsidRPr="00A1793F">
        <w:rPr>
          <w:rFonts w:ascii="Arial" w:hAnsi="Arial" w:cs="Arial"/>
        </w:rPr>
        <w:t xml:space="preserve">. 2 ed. Rio de Janeiro: </w:t>
      </w:r>
      <w:proofErr w:type="spellStart"/>
      <w:r w:rsidRPr="00A1793F">
        <w:rPr>
          <w:rFonts w:ascii="Arial" w:hAnsi="Arial" w:cs="Arial"/>
        </w:rPr>
        <w:t>Enelivros</w:t>
      </w:r>
      <w:proofErr w:type="spellEnd"/>
      <w:r w:rsidRPr="00A1793F">
        <w:rPr>
          <w:rFonts w:ascii="Arial" w:hAnsi="Arial" w:cs="Arial"/>
        </w:rPr>
        <w:t>, 1993.</w:t>
      </w:r>
    </w:p>
    <w:p w14:paraId="620A8165" w14:textId="77777777" w:rsidR="003317A3" w:rsidRPr="00A1793F" w:rsidRDefault="003317A3" w:rsidP="003317A3">
      <w:pPr>
        <w:spacing w:after="0" w:line="240" w:lineRule="auto"/>
        <w:ind w:left="0" w:firstLine="0"/>
        <w:jc w:val="left"/>
        <w:rPr>
          <w:rFonts w:ascii="Arial" w:hAnsi="Arial" w:cs="Arial"/>
        </w:rPr>
      </w:pPr>
    </w:p>
    <w:p w14:paraId="4812F94D" w14:textId="7C5CE3EF" w:rsidR="003317A3" w:rsidRPr="00A1793F" w:rsidRDefault="001B7585" w:rsidP="003317A3">
      <w:pPr>
        <w:spacing w:after="0" w:line="240" w:lineRule="auto"/>
        <w:ind w:left="0" w:firstLine="0"/>
        <w:jc w:val="left"/>
        <w:rPr>
          <w:rFonts w:ascii="Arial" w:hAnsi="Arial" w:cs="Arial"/>
        </w:rPr>
      </w:pPr>
      <w:r>
        <w:rPr>
          <w:rFonts w:ascii="Arial" w:hAnsi="Arial" w:cs="Arial"/>
        </w:rPr>
        <w:t>GUIMAR</w:t>
      </w:r>
      <w:r w:rsidR="004D7543">
        <w:rPr>
          <w:rFonts w:ascii="Arial" w:hAnsi="Arial" w:cs="Arial"/>
        </w:rPr>
        <w:t>ÃES, Y. L. M.</w:t>
      </w:r>
      <w:r w:rsidR="00E450C9">
        <w:rPr>
          <w:rFonts w:ascii="Arial" w:hAnsi="Arial" w:cs="Arial"/>
        </w:rPr>
        <w:t>; HOJAIJ, F. C.</w:t>
      </w:r>
      <w:r w:rsidR="006C4A81">
        <w:rPr>
          <w:rFonts w:ascii="Arial" w:hAnsi="Arial" w:cs="Arial"/>
        </w:rPr>
        <w:t xml:space="preserve"> </w:t>
      </w:r>
      <w:proofErr w:type="spellStart"/>
      <w:r w:rsidR="006C4A81">
        <w:rPr>
          <w:rFonts w:ascii="Arial" w:hAnsi="Arial" w:cs="Arial"/>
        </w:rPr>
        <w:t>Anatomofisiologia</w:t>
      </w:r>
      <w:proofErr w:type="spellEnd"/>
      <w:r w:rsidR="006C4A81">
        <w:rPr>
          <w:rFonts w:ascii="Arial" w:hAnsi="Arial" w:cs="Arial"/>
        </w:rPr>
        <w:t xml:space="preserve"> da Fonação</w:t>
      </w:r>
      <w:r w:rsidR="00D77F34">
        <w:rPr>
          <w:rFonts w:ascii="Arial" w:hAnsi="Arial" w:cs="Arial"/>
        </w:rPr>
        <w:t>. Cap.</w:t>
      </w:r>
      <w:r w:rsidR="00A324A4">
        <w:rPr>
          <w:rFonts w:ascii="Arial" w:hAnsi="Arial" w:cs="Arial"/>
        </w:rPr>
        <w:t xml:space="preserve"> 1. In: </w:t>
      </w:r>
      <w:r w:rsidR="003317A3" w:rsidRPr="00A1793F">
        <w:rPr>
          <w:rFonts w:ascii="Arial" w:hAnsi="Arial" w:cs="Arial"/>
        </w:rPr>
        <w:t>FEITOSA, A</w:t>
      </w:r>
      <w:r w:rsidR="001216F2" w:rsidRPr="00A1793F">
        <w:rPr>
          <w:rFonts w:ascii="Arial" w:hAnsi="Arial" w:cs="Arial"/>
        </w:rPr>
        <w:t xml:space="preserve">. </w:t>
      </w:r>
      <w:r w:rsidR="003317A3" w:rsidRPr="00A1793F">
        <w:rPr>
          <w:rFonts w:ascii="Arial" w:hAnsi="Arial" w:cs="Arial"/>
        </w:rPr>
        <w:t>L</w:t>
      </w:r>
      <w:r w:rsidR="001216F2" w:rsidRPr="00A1793F">
        <w:rPr>
          <w:rFonts w:ascii="Arial" w:hAnsi="Arial" w:cs="Arial"/>
        </w:rPr>
        <w:t xml:space="preserve">. </w:t>
      </w:r>
      <w:r w:rsidR="003317A3" w:rsidRPr="00A1793F">
        <w:rPr>
          <w:rFonts w:ascii="Arial" w:hAnsi="Arial" w:cs="Arial"/>
        </w:rPr>
        <w:t>F; DEPOLLI, G</w:t>
      </w:r>
      <w:r w:rsidR="001216F2" w:rsidRPr="00A1793F">
        <w:rPr>
          <w:rFonts w:ascii="Arial" w:hAnsi="Arial" w:cs="Arial"/>
        </w:rPr>
        <w:t xml:space="preserve">. </w:t>
      </w:r>
      <w:r w:rsidR="003317A3" w:rsidRPr="00A1793F">
        <w:rPr>
          <w:rFonts w:ascii="Arial" w:hAnsi="Arial" w:cs="Arial"/>
        </w:rPr>
        <w:t>T; GUIMARÃES, M</w:t>
      </w:r>
      <w:r w:rsidR="001216F2" w:rsidRPr="00A1793F">
        <w:rPr>
          <w:rFonts w:ascii="Arial" w:hAnsi="Arial" w:cs="Arial"/>
        </w:rPr>
        <w:t xml:space="preserve">. </w:t>
      </w:r>
      <w:r w:rsidR="003317A3" w:rsidRPr="00A1793F">
        <w:rPr>
          <w:rFonts w:ascii="Arial" w:hAnsi="Arial" w:cs="Arial"/>
        </w:rPr>
        <w:t xml:space="preserve">F. </w:t>
      </w:r>
      <w:r w:rsidR="003317A3" w:rsidRPr="00A1793F">
        <w:rPr>
          <w:rFonts w:ascii="Arial" w:hAnsi="Arial" w:cs="Arial"/>
          <w:b/>
        </w:rPr>
        <w:t xml:space="preserve">Mapas Conceituais em Fonoaudiologia: </w:t>
      </w:r>
      <w:r w:rsidR="001216F2" w:rsidRPr="00A1793F">
        <w:rPr>
          <w:rFonts w:ascii="Arial" w:hAnsi="Arial" w:cs="Arial"/>
        </w:rPr>
        <w:t>Voz. 1. Ed.</w:t>
      </w:r>
      <w:r w:rsidR="003317A3" w:rsidRPr="00A1793F">
        <w:rPr>
          <w:rFonts w:ascii="Arial" w:hAnsi="Arial" w:cs="Arial"/>
        </w:rPr>
        <w:t xml:space="preserve"> Ribeirão Preto: </w:t>
      </w:r>
      <w:proofErr w:type="spellStart"/>
      <w:r w:rsidR="003317A3" w:rsidRPr="00A1793F">
        <w:rPr>
          <w:rFonts w:ascii="Arial" w:hAnsi="Arial" w:cs="Arial"/>
        </w:rPr>
        <w:t>Booktoy</w:t>
      </w:r>
      <w:proofErr w:type="spellEnd"/>
      <w:r w:rsidR="003317A3" w:rsidRPr="00A1793F">
        <w:rPr>
          <w:rFonts w:ascii="Arial" w:hAnsi="Arial" w:cs="Arial"/>
        </w:rPr>
        <w:t>, 2022.</w:t>
      </w:r>
    </w:p>
    <w:p w14:paraId="1AF2D13F" w14:textId="77777777" w:rsidR="003317A3" w:rsidRPr="00A1793F" w:rsidRDefault="003317A3" w:rsidP="003317A3">
      <w:pPr>
        <w:spacing w:after="0" w:line="240" w:lineRule="auto"/>
        <w:ind w:left="0" w:firstLine="0"/>
        <w:jc w:val="left"/>
        <w:rPr>
          <w:rFonts w:ascii="Arial" w:hAnsi="Arial" w:cs="Arial"/>
        </w:rPr>
      </w:pPr>
    </w:p>
    <w:p w14:paraId="7052224B" w14:textId="77777777" w:rsidR="003317A3" w:rsidRPr="00A1793F" w:rsidRDefault="003317A3" w:rsidP="003317A3">
      <w:pPr>
        <w:spacing w:after="0" w:line="240" w:lineRule="auto"/>
        <w:ind w:left="0" w:firstLine="0"/>
        <w:jc w:val="left"/>
        <w:rPr>
          <w:rFonts w:ascii="Arial" w:hAnsi="Arial" w:cs="Arial"/>
        </w:rPr>
      </w:pPr>
      <w:r w:rsidRPr="00A1793F">
        <w:rPr>
          <w:rFonts w:ascii="Arial" w:hAnsi="Arial" w:cs="Arial"/>
        </w:rPr>
        <w:t>LAGARES, A</w:t>
      </w:r>
      <w:r w:rsidR="001216F2" w:rsidRPr="00A1793F">
        <w:rPr>
          <w:rFonts w:ascii="Arial" w:hAnsi="Arial" w:cs="Arial"/>
        </w:rPr>
        <w:t xml:space="preserve">. </w:t>
      </w:r>
      <w:r w:rsidRPr="00A1793F">
        <w:rPr>
          <w:rFonts w:ascii="Arial" w:hAnsi="Arial" w:cs="Arial"/>
        </w:rPr>
        <w:t>A</w:t>
      </w:r>
      <w:r w:rsidR="001216F2" w:rsidRPr="00A1793F">
        <w:rPr>
          <w:rFonts w:ascii="Arial" w:hAnsi="Arial" w:cs="Arial"/>
        </w:rPr>
        <w:t xml:space="preserve">. P. </w:t>
      </w:r>
      <w:r w:rsidRPr="00A1793F">
        <w:rPr>
          <w:rFonts w:ascii="Arial" w:hAnsi="Arial" w:cs="Arial"/>
          <w:b/>
        </w:rPr>
        <w:t>Índice de desvantagem vocal do canto moderno em cantores com e sem acompanhamento de pedagogos vocais</w:t>
      </w:r>
      <w:r w:rsidRPr="00A1793F">
        <w:rPr>
          <w:rFonts w:ascii="Arial" w:hAnsi="Arial" w:cs="Arial"/>
        </w:rPr>
        <w:t>. TCC (Graduação em Fonoaudiologia) - Pontifícia Universidade Católica de Goiás. Goiânia, p. 24, 2024.</w:t>
      </w:r>
    </w:p>
    <w:p w14:paraId="19FA913B" w14:textId="77777777" w:rsidR="003317A3" w:rsidRPr="00A1793F" w:rsidRDefault="003317A3" w:rsidP="003317A3">
      <w:pPr>
        <w:spacing w:after="0" w:line="240" w:lineRule="auto"/>
        <w:ind w:left="0" w:firstLine="0"/>
        <w:jc w:val="left"/>
        <w:rPr>
          <w:rFonts w:ascii="Arial" w:hAnsi="Arial" w:cs="Arial"/>
        </w:rPr>
      </w:pPr>
    </w:p>
    <w:p w14:paraId="3CA2532F" w14:textId="77777777" w:rsidR="003317A3" w:rsidRPr="00A1793F" w:rsidRDefault="003317A3" w:rsidP="003317A3">
      <w:pPr>
        <w:spacing w:after="0" w:line="240" w:lineRule="auto"/>
        <w:ind w:left="0" w:firstLine="0"/>
        <w:jc w:val="left"/>
        <w:rPr>
          <w:rFonts w:ascii="Arial" w:hAnsi="Arial" w:cs="Arial"/>
        </w:rPr>
      </w:pPr>
      <w:r w:rsidRPr="00A1793F">
        <w:rPr>
          <w:rFonts w:ascii="Arial" w:hAnsi="Arial" w:cs="Arial"/>
        </w:rPr>
        <w:t xml:space="preserve">LOPES, T. V. R.; GHIRARDI, A. C. de A. M. Qualidade de vida em voz e sintomas vocais de cantores solistas amadores da Igreja Batista Palavra Viva de Florianópolis. </w:t>
      </w:r>
      <w:r w:rsidRPr="00A1793F">
        <w:rPr>
          <w:rFonts w:ascii="Arial" w:hAnsi="Arial" w:cs="Arial"/>
          <w:b/>
        </w:rPr>
        <w:t>Distúrbios da Comunicação</w:t>
      </w:r>
      <w:r w:rsidRPr="00A1793F">
        <w:rPr>
          <w:rFonts w:ascii="Arial" w:hAnsi="Arial" w:cs="Arial"/>
        </w:rPr>
        <w:t xml:space="preserve">, [S. l.], v. 29, n. 1, p. 33–40, 2017. DOI: 10.23925/2176-2724.2017v29i1p33-40. Disponível em: </w:t>
      </w:r>
      <w:hyperlink r:id="rId18" w:history="1">
        <w:r w:rsidRPr="00A1793F">
          <w:rPr>
            <w:rStyle w:val="Hyperlink"/>
            <w:rFonts w:ascii="Arial" w:hAnsi="Arial" w:cs="Arial"/>
          </w:rPr>
          <w:t>https://revistas.pucsp.br/index.php/dic/article/view/28499</w:t>
        </w:r>
      </w:hyperlink>
      <w:r w:rsidRPr="00A1793F">
        <w:rPr>
          <w:rFonts w:ascii="Arial" w:hAnsi="Arial" w:cs="Arial"/>
        </w:rPr>
        <w:t>. Acesso em: 4 abr. 2025.</w:t>
      </w:r>
    </w:p>
    <w:p w14:paraId="3A5E083E" w14:textId="77777777" w:rsidR="003317A3" w:rsidRPr="00A1793F" w:rsidRDefault="003317A3" w:rsidP="003317A3">
      <w:pPr>
        <w:spacing w:after="0" w:line="240" w:lineRule="auto"/>
        <w:ind w:left="0" w:firstLine="0"/>
        <w:jc w:val="left"/>
        <w:rPr>
          <w:rFonts w:ascii="Arial" w:hAnsi="Arial" w:cs="Arial"/>
        </w:rPr>
      </w:pPr>
    </w:p>
    <w:p w14:paraId="446F0804" w14:textId="3A720219" w:rsidR="003317A3" w:rsidRDefault="003317A3" w:rsidP="003317A3">
      <w:pPr>
        <w:spacing w:after="0" w:line="240" w:lineRule="auto"/>
        <w:ind w:left="0" w:firstLine="0"/>
        <w:jc w:val="left"/>
        <w:rPr>
          <w:rFonts w:ascii="Arial" w:hAnsi="Arial" w:cs="Arial"/>
        </w:rPr>
      </w:pPr>
      <w:r w:rsidRPr="00A1793F">
        <w:rPr>
          <w:rFonts w:ascii="Arial" w:hAnsi="Arial" w:cs="Arial"/>
        </w:rPr>
        <w:t xml:space="preserve">MORETI, F.; SILVA, C.; BORREGO, M.C.; BEHLAU, M. Desvantagem vocal no canto: análise do protocolo IDCM [Internet]. In: </w:t>
      </w:r>
      <w:r w:rsidRPr="00A1793F">
        <w:rPr>
          <w:rFonts w:ascii="Arial" w:hAnsi="Arial" w:cs="Arial"/>
          <w:b/>
        </w:rPr>
        <w:t>17º Congresso Brasileiro de Fonoaudiologia; 2009 Out 21-24</w:t>
      </w:r>
      <w:r w:rsidRPr="00A1793F">
        <w:rPr>
          <w:rFonts w:ascii="Arial" w:hAnsi="Arial" w:cs="Arial"/>
        </w:rPr>
        <w:t xml:space="preserve">; Salvador. Anais eletrônicos. Disponível em: </w:t>
      </w:r>
      <w:hyperlink r:id="rId19" w:history="1">
        <w:r w:rsidRPr="00A1793F">
          <w:rPr>
            <w:rStyle w:val="Hyperlink"/>
            <w:rFonts w:ascii="Arial" w:hAnsi="Arial" w:cs="Arial"/>
          </w:rPr>
          <w:t>www.sbfa.org.br/portal/anais2009/resumos/R1480-1.pdf</w:t>
        </w:r>
      </w:hyperlink>
      <w:r w:rsidRPr="00A1793F">
        <w:rPr>
          <w:rFonts w:ascii="Arial" w:hAnsi="Arial" w:cs="Arial"/>
        </w:rPr>
        <w:t xml:space="preserve">. Acesso em 05 </w:t>
      </w:r>
      <w:r w:rsidR="00797168">
        <w:rPr>
          <w:rFonts w:ascii="Arial" w:hAnsi="Arial" w:cs="Arial"/>
        </w:rPr>
        <w:t>ab</w:t>
      </w:r>
      <w:r w:rsidRPr="00A1793F">
        <w:rPr>
          <w:rFonts w:ascii="Arial" w:hAnsi="Arial" w:cs="Arial"/>
        </w:rPr>
        <w:t>r. 2025.</w:t>
      </w:r>
    </w:p>
    <w:p w14:paraId="42C743B6" w14:textId="717D73A8" w:rsidR="00286088" w:rsidRDefault="00286088" w:rsidP="003317A3">
      <w:pPr>
        <w:spacing w:after="0" w:line="240" w:lineRule="auto"/>
        <w:ind w:left="0" w:firstLine="0"/>
        <w:jc w:val="left"/>
        <w:rPr>
          <w:rFonts w:ascii="Arial" w:hAnsi="Arial" w:cs="Arial"/>
        </w:rPr>
      </w:pPr>
    </w:p>
    <w:p w14:paraId="27DAA133" w14:textId="77777777" w:rsidR="00286088" w:rsidRPr="00A1793F" w:rsidRDefault="00286088" w:rsidP="00286088">
      <w:pPr>
        <w:spacing w:after="0" w:line="240" w:lineRule="auto"/>
        <w:ind w:left="0" w:firstLine="0"/>
        <w:jc w:val="left"/>
        <w:rPr>
          <w:rFonts w:ascii="Arial" w:hAnsi="Arial" w:cs="Arial"/>
        </w:rPr>
      </w:pPr>
      <w:r>
        <w:rPr>
          <w:rFonts w:ascii="Arial" w:hAnsi="Arial" w:cs="Arial"/>
        </w:rPr>
        <w:t xml:space="preserve">MORETI, F.; ZAMBON, F. Protocolos de Autoavaliação em Voz. Cap. 12. In: </w:t>
      </w:r>
      <w:r w:rsidRPr="00A1793F">
        <w:rPr>
          <w:rFonts w:ascii="Arial" w:hAnsi="Arial" w:cs="Arial"/>
        </w:rPr>
        <w:t xml:space="preserve">FEITOSA, A. L. F; DEPOLLI, G. T; GUIMARÃES, M. F. </w:t>
      </w:r>
      <w:r w:rsidRPr="00A1793F">
        <w:rPr>
          <w:rFonts w:ascii="Arial" w:hAnsi="Arial" w:cs="Arial"/>
          <w:b/>
        </w:rPr>
        <w:t xml:space="preserve">Mapas Conceituais em Fonoaudiologia: </w:t>
      </w:r>
      <w:r w:rsidRPr="00A1793F">
        <w:rPr>
          <w:rFonts w:ascii="Arial" w:hAnsi="Arial" w:cs="Arial"/>
        </w:rPr>
        <w:t xml:space="preserve">Voz. 1. Ed. Ribeirão Preto: </w:t>
      </w:r>
      <w:proofErr w:type="spellStart"/>
      <w:r w:rsidRPr="00A1793F">
        <w:rPr>
          <w:rFonts w:ascii="Arial" w:hAnsi="Arial" w:cs="Arial"/>
        </w:rPr>
        <w:t>Booktoy</w:t>
      </w:r>
      <w:proofErr w:type="spellEnd"/>
      <w:r w:rsidRPr="00A1793F">
        <w:rPr>
          <w:rFonts w:ascii="Arial" w:hAnsi="Arial" w:cs="Arial"/>
        </w:rPr>
        <w:t>, 2022.</w:t>
      </w:r>
    </w:p>
    <w:p w14:paraId="0966ED49" w14:textId="77777777" w:rsidR="00286088" w:rsidRPr="00A1793F" w:rsidRDefault="00286088" w:rsidP="00286088">
      <w:pPr>
        <w:spacing w:after="0" w:line="240" w:lineRule="auto"/>
        <w:ind w:left="0" w:firstLine="0"/>
        <w:rPr>
          <w:rFonts w:ascii="Arial" w:hAnsi="Arial" w:cs="Arial"/>
        </w:rPr>
      </w:pPr>
    </w:p>
    <w:p w14:paraId="3B5DF5BB" w14:textId="77777777" w:rsidR="003317A3" w:rsidRPr="00A1793F" w:rsidRDefault="003317A3" w:rsidP="003317A3">
      <w:pPr>
        <w:spacing w:after="0" w:line="240" w:lineRule="auto"/>
        <w:ind w:left="0" w:firstLine="0"/>
        <w:jc w:val="left"/>
        <w:rPr>
          <w:rFonts w:ascii="Arial" w:hAnsi="Arial" w:cs="Arial"/>
        </w:rPr>
      </w:pPr>
    </w:p>
    <w:p w14:paraId="1EA8E618" w14:textId="77777777" w:rsidR="003317A3" w:rsidRPr="00A1793F" w:rsidRDefault="001216F2" w:rsidP="003317A3">
      <w:pPr>
        <w:spacing w:after="0" w:line="240" w:lineRule="auto"/>
        <w:ind w:left="0" w:firstLine="0"/>
        <w:jc w:val="left"/>
        <w:rPr>
          <w:rFonts w:ascii="Arial" w:hAnsi="Arial" w:cs="Arial"/>
        </w:rPr>
      </w:pPr>
      <w:r w:rsidRPr="00A1793F">
        <w:rPr>
          <w:rFonts w:ascii="Arial" w:hAnsi="Arial" w:cs="Arial"/>
        </w:rPr>
        <w:t>PINHEIRO J; MUNIZ P. N. M; RAMOS JS; BRASOLOTTO A. G;</w:t>
      </w:r>
      <w:r w:rsidR="003317A3" w:rsidRPr="00A1793F">
        <w:rPr>
          <w:rFonts w:ascii="Arial" w:hAnsi="Arial" w:cs="Arial"/>
        </w:rPr>
        <w:t xml:space="preserve"> SILVERIO K</w:t>
      </w:r>
      <w:r w:rsidRPr="00A1793F">
        <w:rPr>
          <w:rFonts w:ascii="Arial" w:hAnsi="Arial" w:cs="Arial"/>
        </w:rPr>
        <w:t xml:space="preserve">. </w:t>
      </w:r>
      <w:r w:rsidR="003317A3" w:rsidRPr="00A1793F">
        <w:rPr>
          <w:rFonts w:ascii="Arial" w:hAnsi="Arial" w:cs="Arial"/>
        </w:rPr>
        <w:t>C</w:t>
      </w:r>
      <w:r w:rsidRPr="00A1793F">
        <w:rPr>
          <w:rFonts w:ascii="Arial" w:hAnsi="Arial" w:cs="Arial"/>
        </w:rPr>
        <w:t xml:space="preserve">. </w:t>
      </w:r>
      <w:r w:rsidR="003317A3" w:rsidRPr="00A1793F">
        <w:rPr>
          <w:rFonts w:ascii="Arial" w:hAnsi="Arial" w:cs="Arial"/>
        </w:rPr>
        <w:t xml:space="preserve">A. Índice de desvantagem para o canto moderno em cantores evangélicos de igrejas tradicionais e pentecostais. </w:t>
      </w:r>
      <w:proofErr w:type="spellStart"/>
      <w:r w:rsidR="003317A3" w:rsidRPr="00A1793F">
        <w:rPr>
          <w:rFonts w:ascii="Arial" w:hAnsi="Arial" w:cs="Arial"/>
          <w:b/>
        </w:rPr>
        <w:t>Rev</w:t>
      </w:r>
      <w:proofErr w:type="spellEnd"/>
      <w:r w:rsidR="003317A3" w:rsidRPr="00A1793F">
        <w:rPr>
          <w:rFonts w:ascii="Arial" w:hAnsi="Arial" w:cs="Arial"/>
          <w:b/>
        </w:rPr>
        <w:t xml:space="preserve"> CEFA</w:t>
      </w:r>
      <w:r w:rsidR="003317A3" w:rsidRPr="00A1793F">
        <w:rPr>
          <w:rFonts w:ascii="Arial" w:hAnsi="Arial" w:cs="Arial"/>
        </w:rPr>
        <w:t xml:space="preserve">C. 2015; 17(2): 349-57. </w:t>
      </w:r>
      <w:hyperlink r:id="rId20" w:history="1">
        <w:r w:rsidR="003317A3" w:rsidRPr="00A1793F">
          <w:rPr>
            <w:rStyle w:val="Hyperlink"/>
            <w:rFonts w:ascii="Arial" w:hAnsi="Arial" w:cs="Arial"/>
          </w:rPr>
          <w:t>https://www.scielo.br/j/rcefac/a/vpMtspHZXqHKPx7LWzRkWjy/?lang=pt</w:t>
        </w:r>
      </w:hyperlink>
      <w:r w:rsidR="003317A3" w:rsidRPr="00A1793F">
        <w:rPr>
          <w:rFonts w:ascii="Arial" w:hAnsi="Arial" w:cs="Arial"/>
        </w:rPr>
        <w:t>. Acesso em 07 abr. 2025.</w:t>
      </w:r>
    </w:p>
    <w:p w14:paraId="508FF46B" w14:textId="77777777" w:rsidR="003317A3" w:rsidRPr="00A1793F" w:rsidRDefault="003317A3" w:rsidP="003317A3">
      <w:pPr>
        <w:spacing w:after="0" w:line="240" w:lineRule="auto"/>
        <w:ind w:left="0" w:firstLine="0"/>
        <w:jc w:val="left"/>
        <w:rPr>
          <w:rFonts w:ascii="Arial" w:hAnsi="Arial" w:cs="Arial"/>
        </w:rPr>
      </w:pPr>
    </w:p>
    <w:p w14:paraId="3DA09493" w14:textId="7C815D68" w:rsidR="003317A3" w:rsidRDefault="003317A3" w:rsidP="003317A3">
      <w:pPr>
        <w:spacing w:after="0" w:line="240" w:lineRule="auto"/>
        <w:ind w:left="0" w:firstLine="0"/>
        <w:jc w:val="left"/>
        <w:rPr>
          <w:rFonts w:ascii="Arial" w:hAnsi="Arial" w:cs="Arial"/>
        </w:rPr>
      </w:pPr>
      <w:r w:rsidRPr="00A1793F">
        <w:rPr>
          <w:rFonts w:ascii="Arial" w:hAnsi="Arial" w:cs="Arial"/>
        </w:rPr>
        <w:t xml:space="preserve">PINHEIRO, J.; SILVÉRIO, K. C. A. SIQUEIRA, L. T. D. et al. Sintomas do trato vocal e índice de desvantagem vocal para o canto moderno em cantores evangélicos. </w:t>
      </w:r>
      <w:proofErr w:type="spellStart"/>
      <w:r w:rsidRPr="00A1793F">
        <w:rPr>
          <w:rFonts w:ascii="Arial" w:hAnsi="Arial" w:cs="Arial"/>
          <w:b/>
        </w:rPr>
        <w:t>CoDAS</w:t>
      </w:r>
      <w:proofErr w:type="spellEnd"/>
      <w:r w:rsidRPr="00A1793F">
        <w:rPr>
          <w:rFonts w:ascii="Arial" w:hAnsi="Arial" w:cs="Arial"/>
          <w:b/>
        </w:rPr>
        <w:t>.</w:t>
      </w:r>
      <w:r w:rsidRPr="00A1793F">
        <w:rPr>
          <w:rFonts w:ascii="Arial" w:hAnsi="Arial" w:cs="Arial"/>
        </w:rPr>
        <w:t xml:space="preserve"> 2017; 29(4). Disponível em: </w:t>
      </w:r>
      <w:hyperlink r:id="rId21" w:history="1">
        <w:r w:rsidRPr="00A1793F">
          <w:rPr>
            <w:rStyle w:val="Hyperlink"/>
            <w:rFonts w:ascii="Arial" w:hAnsi="Arial" w:cs="Arial"/>
          </w:rPr>
          <w:t>https://www.scielo.br/j/codas/a/ggjtMG3s9Xpw4BLy6Xxvmxj/#</w:t>
        </w:r>
      </w:hyperlink>
      <w:r w:rsidRPr="00A1793F">
        <w:rPr>
          <w:rFonts w:ascii="Arial" w:hAnsi="Arial" w:cs="Arial"/>
        </w:rPr>
        <w:t xml:space="preserve">. Acesso em 26 </w:t>
      </w:r>
      <w:r w:rsidR="000F4192">
        <w:rPr>
          <w:rFonts w:ascii="Arial" w:hAnsi="Arial" w:cs="Arial"/>
        </w:rPr>
        <w:t>ma</w:t>
      </w:r>
      <w:r w:rsidRPr="00A1793F">
        <w:rPr>
          <w:rFonts w:ascii="Arial" w:hAnsi="Arial" w:cs="Arial"/>
        </w:rPr>
        <w:t>r. 2025.</w:t>
      </w:r>
    </w:p>
    <w:p w14:paraId="09E95EB0" w14:textId="58E23BCF" w:rsidR="00286088" w:rsidRDefault="00286088" w:rsidP="003317A3">
      <w:pPr>
        <w:spacing w:after="0" w:line="240" w:lineRule="auto"/>
        <w:ind w:left="0" w:firstLine="0"/>
        <w:jc w:val="left"/>
        <w:rPr>
          <w:rFonts w:ascii="Arial" w:hAnsi="Arial" w:cs="Arial"/>
        </w:rPr>
      </w:pPr>
    </w:p>
    <w:p w14:paraId="54BA1F9A" w14:textId="77777777" w:rsidR="00286088" w:rsidRPr="00A1793F" w:rsidRDefault="00286088" w:rsidP="00286088">
      <w:pPr>
        <w:spacing w:after="0" w:line="240" w:lineRule="auto"/>
        <w:ind w:left="0" w:firstLine="0"/>
        <w:jc w:val="left"/>
        <w:rPr>
          <w:rFonts w:ascii="Arial" w:hAnsi="Arial" w:cs="Arial"/>
        </w:rPr>
      </w:pPr>
      <w:r w:rsidRPr="00A1793F">
        <w:rPr>
          <w:rFonts w:ascii="Arial" w:hAnsi="Arial" w:cs="Arial"/>
        </w:rPr>
        <w:t xml:space="preserve">SALES, C. S; SILVA, S. P.; MEDEIROS, A. M. Desvantagem vocal em cantores populares. </w:t>
      </w:r>
      <w:proofErr w:type="spellStart"/>
      <w:r w:rsidRPr="00A1793F">
        <w:rPr>
          <w:rFonts w:ascii="Arial" w:hAnsi="Arial" w:cs="Arial"/>
          <w:b/>
        </w:rPr>
        <w:t>Audiology</w:t>
      </w:r>
      <w:proofErr w:type="spellEnd"/>
      <w:r w:rsidRPr="00A1793F">
        <w:rPr>
          <w:rFonts w:ascii="Arial" w:hAnsi="Arial" w:cs="Arial"/>
          <w:b/>
        </w:rPr>
        <w:t xml:space="preserve"> - Communication </w:t>
      </w:r>
      <w:proofErr w:type="spellStart"/>
      <w:r w:rsidRPr="00A1793F">
        <w:rPr>
          <w:rFonts w:ascii="Arial" w:hAnsi="Arial" w:cs="Arial"/>
          <w:b/>
        </w:rPr>
        <w:t>Research</w:t>
      </w:r>
      <w:proofErr w:type="spellEnd"/>
      <w:r w:rsidRPr="00A1793F">
        <w:rPr>
          <w:rFonts w:ascii="Arial" w:hAnsi="Arial" w:cs="Arial"/>
          <w:b/>
        </w:rPr>
        <w:t>,</w:t>
      </w:r>
      <w:r w:rsidRPr="00A1793F">
        <w:rPr>
          <w:rFonts w:ascii="Arial" w:hAnsi="Arial" w:cs="Arial"/>
        </w:rPr>
        <w:t xml:space="preserve"> v. 24, p. e2057, 2019. Disponível em: </w:t>
      </w:r>
      <w:hyperlink r:id="rId22" w:history="1">
        <w:r w:rsidRPr="00A1793F">
          <w:rPr>
            <w:rStyle w:val="Hyperlink"/>
            <w:rFonts w:ascii="Arial" w:hAnsi="Arial" w:cs="Arial"/>
          </w:rPr>
          <w:t>https://doi.org/10.1590/2317-6431-2018-2057</w:t>
        </w:r>
      </w:hyperlink>
      <w:r w:rsidRPr="00A1793F">
        <w:rPr>
          <w:rFonts w:ascii="Arial" w:hAnsi="Arial" w:cs="Arial"/>
        </w:rPr>
        <w:t xml:space="preserve">. Acesso em: 18 de </w:t>
      </w:r>
      <w:r>
        <w:rPr>
          <w:rFonts w:ascii="Arial" w:hAnsi="Arial" w:cs="Arial"/>
        </w:rPr>
        <w:t>mar</w:t>
      </w:r>
      <w:r w:rsidRPr="00A1793F">
        <w:rPr>
          <w:rFonts w:ascii="Arial" w:hAnsi="Arial" w:cs="Arial"/>
        </w:rPr>
        <w:t>. de 2025.</w:t>
      </w:r>
    </w:p>
    <w:p w14:paraId="7A1D650A" w14:textId="77777777" w:rsidR="00286088" w:rsidRPr="00A1793F" w:rsidRDefault="00286088" w:rsidP="003317A3">
      <w:pPr>
        <w:spacing w:after="0" w:line="240" w:lineRule="auto"/>
        <w:ind w:left="0" w:firstLine="0"/>
        <w:jc w:val="left"/>
        <w:rPr>
          <w:rFonts w:ascii="Arial" w:hAnsi="Arial" w:cs="Arial"/>
        </w:rPr>
      </w:pPr>
    </w:p>
    <w:p w14:paraId="54708DDD" w14:textId="77777777" w:rsidR="003317A3" w:rsidRPr="00A1793F" w:rsidRDefault="003317A3" w:rsidP="003317A3">
      <w:pPr>
        <w:spacing w:after="0" w:line="240" w:lineRule="auto"/>
        <w:ind w:left="0" w:firstLine="0"/>
        <w:jc w:val="left"/>
        <w:rPr>
          <w:rFonts w:ascii="Arial" w:hAnsi="Arial" w:cs="Arial"/>
        </w:rPr>
      </w:pPr>
    </w:p>
    <w:p w14:paraId="7CFF358B" w14:textId="1CC58F93" w:rsidR="003317A3" w:rsidRDefault="001216F2" w:rsidP="003317A3">
      <w:pPr>
        <w:spacing w:after="0" w:line="240" w:lineRule="auto"/>
        <w:ind w:left="0" w:firstLine="0"/>
        <w:jc w:val="left"/>
        <w:rPr>
          <w:rFonts w:ascii="Arial" w:hAnsi="Arial" w:cs="Arial"/>
        </w:rPr>
      </w:pPr>
      <w:r w:rsidRPr="00A1793F">
        <w:rPr>
          <w:rFonts w:ascii="Arial" w:hAnsi="Arial" w:cs="Arial"/>
        </w:rPr>
        <w:t>SILVA, F. F. et al</w:t>
      </w:r>
      <w:r w:rsidR="003317A3" w:rsidRPr="00A1793F">
        <w:rPr>
          <w:rFonts w:ascii="Arial" w:hAnsi="Arial" w:cs="Arial"/>
        </w:rPr>
        <w:t xml:space="preserve">. Efeitos da reabilitação fonoaudiológica na desvantagem vocal de cantores populares profissionais. </w:t>
      </w:r>
      <w:proofErr w:type="spellStart"/>
      <w:r w:rsidR="003317A3" w:rsidRPr="00A1793F">
        <w:rPr>
          <w:rFonts w:ascii="Arial" w:hAnsi="Arial" w:cs="Arial"/>
          <w:b/>
        </w:rPr>
        <w:t>Audiology</w:t>
      </w:r>
      <w:proofErr w:type="spellEnd"/>
      <w:r w:rsidR="003317A3" w:rsidRPr="00A1793F">
        <w:rPr>
          <w:rFonts w:ascii="Arial" w:hAnsi="Arial" w:cs="Arial"/>
          <w:b/>
        </w:rPr>
        <w:t xml:space="preserve"> - Communication </w:t>
      </w:r>
      <w:proofErr w:type="spellStart"/>
      <w:r w:rsidR="003317A3" w:rsidRPr="00A1793F">
        <w:rPr>
          <w:rFonts w:ascii="Arial" w:hAnsi="Arial" w:cs="Arial"/>
          <w:b/>
        </w:rPr>
        <w:t>Research</w:t>
      </w:r>
      <w:proofErr w:type="spellEnd"/>
      <w:r w:rsidR="003317A3" w:rsidRPr="00A1793F">
        <w:rPr>
          <w:rFonts w:ascii="Arial" w:hAnsi="Arial" w:cs="Arial"/>
        </w:rPr>
        <w:t xml:space="preserve">, v. 19, n. 2, p. 194–201, abr. 2014. Disponível em: </w:t>
      </w:r>
      <w:hyperlink r:id="rId23" w:history="1">
        <w:r w:rsidR="003317A3" w:rsidRPr="00A1793F">
          <w:rPr>
            <w:rStyle w:val="Hyperlink"/>
            <w:rFonts w:ascii="Arial" w:hAnsi="Arial" w:cs="Arial"/>
          </w:rPr>
          <w:t>https://doi.org/10.1590/S2317-64312014000200015</w:t>
        </w:r>
      </w:hyperlink>
      <w:r w:rsidR="003317A3" w:rsidRPr="00A1793F">
        <w:rPr>
          <w:rFonts w:ascii="Arial" w:hAnsi="Arial" w:cs="Arial"/>
        </w:rPr>
        <w:t xml:space="preserve">. Acesso em: 16 de </w:t>
      </w:r>
      <w:r w:rsidR="000F4192">
        <w:rPr>
          <w:rFonts w:ascii="Arial" w:hAnsi="Arial" w:cs="Arial"/>
        </w:rPr>
        <w:t>mar</w:t>
      </w:r>
      <w:r w:rsidR="003317A3" w:rsidRPr="00A1793F">
        <w:rPr>
          <w:rFonts w:ascii="Arial" w:hAnsi="Arial" w:cs="Arial"/>
        </w:rPr>
        <w:t>. 2025.</w:t>
      </w:r>
    </w:p>
    <w:p w14:paraId="6221C268" w14:textId="442BFEFA" w:rsidR="00286088" w:rsidRDefault="00286088" w:rsidP="003317A3">
      <w:pPr>
        <w:spacing w:after="0" w:line="240" w:lineRule="auto"/>
        <w:ind w:left="0" w:firstLine="0"/>
        <w:jc w:val="left"/>
        <w:rPr>
          <w:rFonts w:ascii="Arial" w:hAnsi="Arial" w:cs="Arial"/>
        </w:rPr>
      </w:pPr>
    </w:p>
    <w:p w14:paraId="74CE408D" w14:textId="77777777" w:rsidR="00286088" w:rsidRPr="00A1793F" w:rsidRDefault="00286088" w:rsidP="00286088">
      <w:pPr>
        <w:spacing w:after="0" w:line="240" w:lineRule="auto"/>
        <w:ind w:left="0" w:firstLine="0"/>
        <w:jc w:val="left"/>
        <w:rPr>
          <w:rFonts w:ascii="Arial" w:hAnsi="Arial" w:cs="Arial"/>
        </w:rPr>
      </w:pPr>
      <w:r>
        <w:rPr>
          <w:rFonts w:ascii="Arial" w:hAnsi="Arial" w:cs="Arial"/>
        </w:rPr>
        <w:t xml:space="preserve">SILVA, M. A. A.; LOIOLA, C. M.; BITTENCOURT, M. F. Q. P.; GHIRARDI, A. C. A. M. Trabalho fonoaudiológico com cantores. Cap. 8. In: </w:t>
      </w:r>
      <w:r w:rsidRPr="00A1793F">
        <w:rPr>
          <w:rFonts w:ascii="Arial" w:hAnsi="Arial" w:cs="Arial"/>
        </w:rPr>
        <w:t>BEHLAU, M</w:t>
      </w:r>
      <w:r>
        <w:rPr>
          <w:rFonts w:ascii="Arial" w:hAnsi="Arial" w:cs="Arial"/>
        </w:rPr>
        <w:t>.</w:t>
      </w:r>
      <w:r w:rsidRPr="00A1793F">
        <w:rPr>
          <w:rFonts w:ascii="Arial" w:hAnsi="Arial" w:cs="Arial"/>
        </w:rPr>
        <w:t>; RAIZE, T</w:t>
      </w:r>
      <w:r>
        <w:rPr>
          <w:rFonts w:ascii="Arial" w:hAnsi="Arial" w:cs="Arial"/>
        </w:rPr>
        <w:t>.</w:t>
      </w:r>
      <w:r w:rsidRPr="00A1793F">
        <w:rPr>
          <w:rFonts w:ascii="Arial" w:hAnsi="Arial" w:cs="Arial"/>
        </w:rPr>
        <w:t xml:space="preserve">; </w:t>
      </w:r>
      <w:r>
        <w:rPr>
          <w:rFonts w:ascii="Arial" w:hAnsi="Arial" w:cs="Arial"/>
        </w:rPr>
        <w:t>A</w:t>
      </w:r>
      <w:r w:rsidRPr="00A1793F">
        <w:rPr>
          <w:rFonts w:ascii="Arial" w:hAnsi="Arial" w:cs="Arial"/>
        </w:rPr>
        <w:t>LMEIDA, A</w:t>
      </w:r>
      <w:r>
        <w:rPr>
          <w:rFonts w:ascii="Arial" w:hAnsi="Arial" w:cs="Arial"/>
        </w:rPr>
        <w:t xml:space="preserve">. </w:t>
      </w:r>
      <w:r w:rsidRPr="00A1793F">
        <w:rPr>
          <w:rFonts w:ascii="Arial" w:hAnsi="Arial" w:cs="Arial"/>
        </w:rPr>
        <w:t>A</w:t>
      </w:r>
      <w:r>
        <w:rPr>
          <w:rFonts w:ascii="Arial" w:hAnsi="Arial" w:cs="Arial"/>
        </w:rPr>
        <w:t xml:space="preserve">. </w:t>
      </w:r>
      <w:r w:rsidRPr="00A1793F">
        <w:rPr>
          <w:rFonts w:ascii="Arial" w:hAnsi="Arial" w:cs="Arial"/>
        </w:rPr>
        <w:t>F</w:t>
      </w:r>
      <w:r>
        <w:rPr>
          <w:rFonts w:ascii="Arial" w:hAnsi="Arial" w:cs="Arial"/>
        </w:rPr>
        <w:t>.</w:t>
      </w:r>
      <w:r w:rsidRPr="00A1793F">
        <w:rPr>
          <w:rFonts w:ascii="Arial" w:hAnsi="Arial" w:cs="Arial"/>
        </w:rPr>
        <w:t>; OLIVEIRA, I</w:t>
      </w:r>
      <w:r>
        <w:rPr>
          <w:rFonts w:ascii="Arial" w:hAnsi="Arial" w:cs="Arial"/>
        </w:rPr>
        <w:t>.</w:t>
      </w:r>
      <w:r w:rsidRPr="00A1793F">
        <w:rPr>
          <w:rFonts w:ascii="Arial" w:hAnsi="Arial" w:cs="Arial"/>
        </w:rPr>
        <w:t xml:space="preserve">B. </w:t>
      </w:r>
      <w:r w:rsidRPr="00A1793F">
        <w:rPr>
          <w:rFonts w:ascii="Arial" w:hAnsi="Arial" w:cs="Arial"/>
          <w:b/>
        </w:rPr>
        <w:t>Atuação Fonoaudiológica em Voz Profissiona</w:t>
      </w:r>
      <w:r w:rsidRPr="00A1793F">
        <w:rPr>
          <w:rFonts w:ascii="Arial" w:hAnsi="Arial" w:cs="Arial"/>
        </w:rPr>
        <w:t>l. São Paulo: Roca, 2011.</w:t>
      </w:r>
    </w:p>
    <w:p w14:paraId="278F4D7F" w14:textId="77777777" w:rsidR="00286088" w:rsidRPr="00A1793F" w:rsidRDefault="00286088" w:rsidP="00286088">
      <w:pPr>
        <w:spacing w:after="0" w:line="240" w:lineRule="auto"/>
        <w:ind w:left="0" w:firstLine="0"/>
        <w:jc w:val="left"/>
        <w:rPr>
          <w:rFonts w:ascii="Arial" w:hAnsi="Arial" w:cs="Arial"/>
        </w:rPr>
      </w:pPr>
    </w:p>
    <w:p w14:paraId="65B602AA" w14:textId="77777777" w:rsidR="003317A3" w:rsidRPr="00A1793F" w:rsidRDefault="003317A3" w:rsidP="003317A3">
      <w:pPr>
        <w:spacing w:after="0" w:line="240" w:lineRule="auto"/>
        <w:ind w:left="0" w:firstLine="0"/>
        <w:jc w:val="left"/>
        <w:rPr>
          <w:rFonts w:ascii="Arial" w:hAnsi="Arial" w:cs="Arial"/>
        </w:rPr>
      </w:pPr>
    </w:p>
    <w:sectPr w:rsidR="003317A3" w:rsidRPr="00A1793F" w:rsidSect="00E9000C">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F3AA" w14:textId="77777777" w:rsidR="00E07548" w:rsidRDefault="00E07548" w:rsidP="003317A3">
      <w:pPr>
        <w:spacing w:after="0" w:line="240" w:lineRule="auto"/>
      </w:pPr>
      <w:r>
        <w:separator/>
      </w:r>
    </w:p>
  </w:endnote>
  <w:endnote w:type="continuationSeparator" w:id="0">
    <w:p w14:paraId="0A247100" w14:textId="77777777" w:rsidR="00E07548" w:rsidRDefault="00E07548" w:rsidP="0033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2F12" w14:textId="17A5B051" w:rsidR="00286088" w:rsidRDefault="00E5752F">
    <w:pPr>
      <w:pStyle w:val="Rodap"/>
    </w:pPr>
    <w:r w:rsidRPr="00E5752F">
      <w:rPr>
        <w:rStyle w:val="Nmerodepgina"/>
        <w:noProof/>
        <w:lang w:bidi="kn-IN"/>
      </w:rPr>
      <mc:AlternateContent>
        <mc:Choice Requires="wps">
          <w:drawing>
            <wp:anchor distT="45720" distB="45720" distL="114300" distR="114300" simplePos="0" relativeHeight="251659264" behindDoc="0" locked="0" layoutInCell="1" allowOverlap="1" wp14:anchorId="48CDD649" wp14:editId="348EA1F0">
              <wp:simplePos x="0" y="0"/>
              <wp:positionH relativeFrom="column">
                <wp:posOffset>5206365</wp:posOffset>
              </wp:positionH>
              <wp:positionV relativeFrom="paragraph">
                <wp:posOffset>755650</wp:posOffset>
              </wp:positionV>
              <wp:extent cx="955675" cy="412750"/>
              <wp:effectExtent l="0" t="0" r="15875" b="2540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2750"/>
                      </a:xfrm>
                      <a:prstGeom prst="rect">
                        <a:avLst/>
                      </a:prstGeom>
                      <a:solidFill>
                        <a:srgbClr val="FFFFFF"/>
                      </a:solidFill>
                      <a:ln w="9525">
                        <a:solidFill>
                          <a:srgbClr val="000000"/>
                        </a:solidFill>
                        <a:miter lim="800000"/>
                        <a:headEnd/>
                        <a:tailEnd/>
                      </a:ln>
                    </wps:spPr>
                    <wps:txbx>
                      <w:txbxContent>
                        <w:sdt>
                          <w:sdtPr>
                            <w:id w:val="745384299"/>
                            <w:temporary/>
                            <w:showingPlcHdr/>
                            <w15:appearance w15:val="hidden"/>
                          </w:sdtPr>
                          <w:sdtEndPr/>
                          <w:sdtContent>
                            <w:p w14:paraId="4DFF9F7F" w14:textId="77777777" w:rsidR="00E5752F" w:rsidRDefault="00E5752F">
                              <w:r>
                                <w:t>[Capture a atenção do leitor com uma ótima citação do documento ou use este espaço para enfatizar um ponto-chave. Para colocar essa caixa de texto em qualquer lugar na página, basta arrastá-la.]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DD649" id="_x0000_t202" coordsize="21600,21600" o:spt="202" path="m,l,21600r21600,l21600,xe">
              <v:stroke joinstyle="miter"/>
              <v:path gradientshapeok="t" o:connecttype="rect"/>
            </v:shapetype>
            <v:shape id="Caixa de Texto 2" o:spid="_x0000_s1028" type="#_x0000_t202" style="position:absolute;left:0;text-align:left;margin-left:409.95pt;margin-top:59.5pt;width:75.25pt;height: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">
              <v:textbox>
                <w:txbxContent>
                  <w:sdt>
                    <w:sdtPr>
                      <w:id w:val="745384299"/>
                      <w:temporary/>
                      <w:showingPlcHdr/>
                      <w15:appearance w15:val="hidden"/>
                    </w:sdtPr>
                    <w:sdtEndPr/>
                    <w:sdtContent>
                      <w:p w14:paraId="4DFF9F7F" w14:textId="77777777" w:rsidR="00E5752F" w:rsidRDefault="00E5752F">
                        <w:r>
                          <w:t>[Capture a atenção do leitor com uma ótima citação do documento ou use este espaço para enfatizar um ponto-chave. Para colocar essa caixa de texto em qualquer lugar na página, basta arrastá-la.]</w:t>
                        </w:r>
                      </w:p>
                    </w:sdtContent>
                  </w:sdt>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0706F" w14:textId="77777777" w:rsidR="00E07548" w:rsidRDefault="00E07548" w:rsidP="003317A3">
      <w:pPr>
        <w:spacing w:after="0" w:line="240" w:lineRule="auto"/>
      </w:pPr>
      <w:r>
        <w:separator/>
      </w:r>
    </w:p>
  </w:footnote>
  <w:footnote w:type="continuationSeparator" w:id="0">
    <w:p w14:paraId="0D378EFE" w14:textId="77777777" w:rsidR="00E07548" w:rsidRDefault="00E07548" w:rsidP="00331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A635" w14:textId="77777777" w:rsidR="00E9000C" w:rsidRDefault="00E9000C" w:rsidP="00327B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48AC">
      <w:rPr>
        <w:rStyle w:val="Nmerodepgina"/>
        <w:noProof/>
      </w:rPr>
      <w:t>2</w:t>
    </w:r>
    <w:r>
      <w:rPr>
        <w:rStyle w:val="Nmerodepgina"/>
      </w:rPr>
      <w:fldChar w:fldCharType="end"/>
    </w:r>
  </w:p>
  <w:p w14:paraId="23D53950" w14:textId="77777777" w:rsidR="00E9000C" w:rsidRDefault="00E9000C" w:rsidP="00E9000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3300" w14:textId="69D711F2" w:rsidR="00E26924" w:rsidRDefault="00E26924" w:rsidP="00E26924">
    <w:pPr>
      <w:pStyle w:val="Cabealho"/>
      <w:ind w:left="0" w:firstLine="0"/>
    </w:pPr>
  </w:p>
  <w:p w14:paraId="4C2E9A26" w14:textId="77777777" w:rsidR="00E9000C" w:rsidRDefault="00E9000C" w:rsidP="00E9000C">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446997"/>
      <w:docPartObj>
        <w:docPartGallery w:val="Page Numbers (Top of Page)"/>
        <w:docPartUnique/>
      </w:docPartObj>
    </w:sdtPr>
    <w:sdtEndPr/>
    <w:sdtContent>
      <w:p w14:paraId="7BEEF627" w14:textId="00E79032" w:rsidR="00E26924" w:rsidRDefault="00E26924">
        <w:pPr>
          <w:pStyle w:val="Cabealho"/>
          <w:jc w:val="right"/>
        </w:pPr>
        <w:r>
          <w:fldChar w:fldCharType="begin"/>
        </w:r>
        <w:r>
          <w:instrText>PAGE   \* MERGEFORMAT</w:instrText>
        </w:r>
        <w:r>
          <w:fldChar w:fldCharType="separate"/>
        </w:r>
        <w:r>
          <w:rPr>
            <w:noProof/>
          </w:rPr>
          <w:t>1</w:t>
        </w:r>
        <w:r>
          <w:fldChar w:fldCharType="end"/>
        </w:r>
      </w:p>
    </w:sdtContent>
  </w:sdt>
  <w:p w14:paraId="68B8B4CB" w14:textId="77777777" w:rsidR="00E26924" w:rsidRDefault="00E2692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31913"/>
      <w:docPartObj>
        <w:docPartGallery w:val="Page Numbers (Top of Page)"/>
        <w:docPartUnique/>
      </w:docPartObj>
    </w:sdtPr>
    <w:sdtEndPr/>
    <w:sdtContent>
      <w:p w14:paraId="79267770" w14:textId="30124451" w:rsidR="00FC6C7F" w:rsidRDefault="00FC6C7F">
        <w:pPr>
          <w:pStyle w:val="Cabealho"/>
          <w:jc w:val="right"/>
        </w:pPr>
        <w:r>
          <w:fldChar w:fldCharType="begin"/>
        </w:r>
        <w:r>
          <w:instrText>PAGE   \* MERGEFORMAT</w:instrText>
        </w:r>
        <w:r>
          <w:fldChar w:fldCharType="separate"/>
        </w:r>
        <w:r w:rsidR="00447F21">
          <w:rPr>
            <w:noProof/>
          </w:rPr>
          <w:t>14</w:t>
        </w:r>
        <w:r>
          <w:fldChar w:fldCharType="end"/>
        </w:r>
      </w:p>
    </w:sdtContent>
  </w:sdt>
  <w:p w14:paraId="7AE9E973" w14:textId="77777777" w:rsidR="00FC6C7F" w:rsidRDefault="00FC6C7F" w:rsidP="00E9000C">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41D"/>
    <w:multiLevelType w:val="hybridMultilevel"/>
    <w:tmpl w:val="64AC99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2DF10B2"/>
    <w:multiLevelType w:val="hybridMultilevel"/>
    <w:tmpl w:val="7B281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7C07D3"/>
    <w:multiLevelType w:val="hybridMultilevel"/>
    <w:tmpl w:val="CCCE7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D201D1C"/>
    <w:multiLevelType w:val="hybridMultilevel"/>
    <w:tmpl w:val="C4A0A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FE95D29"/>
    <w:multiLevelType w:val="hybridMultilevel"/>
    <w:tmpl w:val="924262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07082A"/>
    <w:multiLevelType w:val="hybridMultilevel"/>
    <w:tmpl w:val="FF10B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D19334A"/>
    <w:multiLevelType w:val="hybridMultilevel"/>
    <w:tmpl w:val="A8CC4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D2"/>
    <w:rsid w:val="00073E3A"/>
    <w:rsid w:val="000A0DBC"/>
    <w:rsid w:val="000F4192"/>
    <w:rsid w:val="00115E1B"/>
    <w:rsid w:val="0012025E"/>
    <w:rsid w:val="001216F2"/>
    <w:rsid w:val="001675C4"/>
    <w:rsid w:val="0017678E"/>
    <w:rsid w:val="00193647"/>
    <w:rsid w:val="00197302"/>
    <w:rsid w:val="001B2D71"/>
    <w:rsid w:val="001B7585"/>
    <w:rsid w:val="001C258F"/>
    <w:rsid w:val="001D559F"/>
    <w:rsid w:val="001E7BF3"/>
    <w:rsid w:val="002037FE"/>
    <w:rsid w:val="00237E20"/>
    <w:rsid w:val="00247E80"/>
    <w:rsid w:val="00255522"/>
    <w:rsid w:val="00286088"/>
    <w:rsid w:val="002964D9"/>
    <w:rsid w:val="002C5C5D"/>
    <w:rsid w:val="002D4204"/>
    <w:rsid w:val="00321DFC"/>
    <w:rsid w:val="00327BCF"/>
    <w:rsid w:val="003317A3"/>
    <w:rsid w:val="00341969"/>
    <w:rsid w:val="003604CE"/>
    <w:rsid w:val="00362A9E"/>
    <w:rsid w:val="00391AE7"/>
    <w:rsid w:val="003964DF"/>
    <w:rsid w:val="003C5C01"/>
    <w:rsid w:val="003E40FC"/>
    <w:rsid w:val="00412000"/>
    <w:rsid w:val="00447F21"/>
    <w:rsid w:val="0045084E"/>
    <w:rsid w:val="0049205D"/>
    <w:rsid w:val="004B48ED"/>
    <w:rsid w:val="004D65A7"/>
    <w:rsid w:val="004D7543"/>
    <w:rsid w:val="004E4F0B"/>
    <w:rsid w:val="00522702"/>
    <w:rsid w:val="00536AEB"/>
    <w:rsid w:val="005573F8"/>
    <w:rsid w:val="00576AD2"/>
    <w:rsid w:val="005C16C6"/>
    <w:rsid w:val="005C7FC9"/>
    <w:rsid w:val="005D4D48"/>
    <w:rsid w:val="00663C4E"/>
    <w:rsid w:val="0069436E"/>
    <w:rsid w:val="006C4A81"/>
    <w:rsid w:val="006C7701"/>
    <w:rsid w:val="006D0549"/>
    <w:rsid w:val="006D61E6"/>
    <w:rsid w:val="006F6DE7"/>
    <w:rsid w:val="00762C86"/>
    <w:rsid w:val="0077650A"/>
    <w:rsid w:val="00797168"/>
    <w:rsid w:val="008441E6"/>
    <w:rsid w:val="00886B20"/>
    <w:rsid w:val="00894D4E"/>
    <w:rsid w:val="008961FE"/>
    <w:rsid w:val="00915809"/>
    <w:rsid w:val="00923370"/>
    <w:rsid w:val="00927CD4"/>
    <w:rsid w:val="009628BE"/>
    <w:rsid w:val="00971E35"/>
    <w:rsid w:val="00982864"/>
    <w:rsid w:val="009A6B2E"/>
    <w:rsid w:val="009A72C1"/>
    <w:rsid w:val="009B3316"/>
    <w:rsid w:val="009E48AC"/>
    <w:rsid w:val="00A1793F"/>
    <w:rsid w:val="00A324A4"/>
    <w:rsid w:val="00A325A8"/>
    <w:rsid w:val="00A40CD5"/>
    <w:rsid w:val="00A54B89"/>
    <w:rsid w:val="00A55A81"/>
    <w:rsid w:val="00A565DB"/>
    <w:rsid w:val="00A85773"/>
    <w:rsid w:val="00A86555"/>
    <w:rsid w:val="00AA6613"/>
    <w:rsid w:val="00AC4D55"/>
    <w:rsid w:val="00AC7CF4"/>
    <w:rsid w:val="00AE386B"/>
    <w:rsid w:val="00AF2B4F"/>
    <w:rsid w:val="00B009B8"/>
    <w:rsid w:val="00B1045C"/>
    <w:rsid w:val="00B228B4"/>
    <w:rsid w:val="00B24AF2"/>
    <w:rsid w:val="00B749B4"/>
    <w:rsid w:val="00B96BA2"/>
    <w:rsid w:val="00BC0B20"/>
    <w:rsid w:val="00BD67CE"/>
    <w:rsid w:val="00BE374A"/>
    <w:rsid w:val="00BE679B"/>
    <w:rsid w:val="00C05507"/>
    <w:rsid w:val="00C209CF"/>
    <w:rsid w:val="00C340CB"/>
    <w:rsid w:val="00C42BD1"/>
    <w:rsid w:val="00C44069"/>
    <w:rsid w:val="00C61933"/>
    <w:rsid w:val="00CA344B"/>
    <w:rsid w:val="00CA7284"/>
    <w:rsid w:val="00CB4061"/>
    <w:rsid w:val="00CF2E82"/>
    <w:rsid w:val="00D00746"/>
    <w:rsid w:val="00D116E8"/>
    <w:rsid w:val="00D13C22"/>
    <w:rsid w:val="00D32A53"/>
    <w:rsid w:val="00D427B8"/>
    <w:rsid w:val="00D47EA9"/>
    <w:rsid w:val="00D72ACC"/>
    <w:rsid w:val="00D75C0E"/>
    <w:rsid w:val="00D77F34"/>
    <w:rsid w:val="00DE4F7F"/>
    <w:rsid w:val="00E016BE"/>
    <w:rsid w:val="00E07548"/>
    <w:rsid w:val="00E26924"/>
    <w:rsid w:val="00E4461F"/>
    <w:rsid w:val="00E450C9"/>
    <w:rsid w:val="00E5752F"/>
    <w:rsid w:val="00E6778F"/>
    <w:rsid w:val="00E9000C"/>
    <w:rsid w:val="00EE27A5"/>
    <w:rsid w:val="00EF60AA"/>
    <w:rsid w:val="00EF7F5E"/>
    <w:rsid w:val="00F14ABA"/>
    <w:rsid w:val="00F625A5"/>
    <w:rsid w:val="00F64F71"/>
    <w:rsid w:val="00FC6C7F"/>
    <w:rsid w:val="00FD108C"/>
    <w:rsid w:val="00FE3D6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6B295"/>
  <w15:chartTrackingRefBased/>
  <w15:docId w15:val="{42802643-5F14-A148-B8C2-0CC00919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AD2"/>
    <w:pPr>
      <w:spacing w:after="3" w:line="249" w:lineRule="auto"/>
      <w:ind w:left="1815" w:hanging="10"/>
      <w:jc w:val="both"/>
    </w:pPr>
    <w:rPr>
      <w:rFonts w:ascii="Times New Roman" w:eastAsia="Times New Roman" w:hAnsi="Times New Roman"/>
      <w:color w:val="000000"/>
      <w:kern w:val="2"/>
      <w:sz w:val="24"/>
      <w:szCs w:val="24"/>
      <w:lang w:bidi="pt-BR"/>
    </w:rPr>
  </w:style>
  <w:style w:type="paragraph" w:styleId="Ttulo1">
    <w:name w:val="heading 1"/>
    <w:next w:val="Normal"/>
    <w:link w:val="Ttulo1Char"/>
    <w:uiPriority w:val="9"/>
    <w:qFormat/>
    <w:rsid w:val="00576AD2"/>
    <w:pPr>
      <w:keepNext/>
      <w:keepLines/>
      <w:spacing w:after="123" w:line="249" w:lineRule="auto"/>
      <w:ind w:left="10" w:right="777" w:hanging="10"/>
      <w:jc w:val="both"/>
      <w:outlineLvl w:val="0"/>
    </w:pPr>
    <w:rPr>
      <w:rFonts w:ascii="Times New Roman" w:eastAsia="Times New Roman" w:hAnsi="Times New Roman"/>
      <w:b/>
      <w:color w:val="000000"/>
      <w:kern w:val="2"/>
      <w:sz w:val="24"/>
      <w:szCs w:val="24"/>
    </w:rPr>
  </w:style>
  <w:style w:type="paragraph" w:styleId="Ttulo2">
    <w:name w:val="heading 2"/>
    <w:basedOn w:val="Normal"/>
    <w:next w:val="Normal"/>
    <w:link w:val="Ttulo2Char"/>
    <w:uiPriority w:val="9"/>
    <w:qFormat/>
    <w:rsid w:val="003317A3"/>
    <w:pPr>
      <w:keepNext/>
      <w:keepLines/>
      <w:spacing w:before="40" w:after="0"/>
      <w:outlineLvl w:val="1"/>
    </w:pPr>
    <w:rPr>
      <w:rFonts w:ascii="Aptos Display" w:hAnsi="Aptos Display"/>
      <w:color w:val="0F476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76AD2"/>
    <w:rPr>
      <w:rFonts w:ascii="Times New Roman" w:eastAsia="Times New Roman" w:hAnsi="Times New Roman" w:cs="Times New Roman"/>
      <w:b/>
      <w:color w:val="000000"/>
      <w:lang w:eastAsia="pt-BR"/>
    </w:rPr>
  </w:style>
  <w:style w:type="paragraph" w:styleId="PargrafodaLista">
    <w:name w:val="List Paragraph"/>
    <w:basedOn w:val="Normal"/>
    <w:uiPriority w:val="34"/>
    <w:qFormat/>
    <w:rsid w:val="003317A3"/>
    <w:pPr>
      <w:spacing w:after="160" w:line="278" w:lineRule="auto"/>
      <w:ind w:left="720" w:firstLine="0"/>
      <w:contextualSpacing/>
      <w:jc w:val="left"/>
    </w:pPr>
    <w:rPr>
      <w:rFonts w:ascii="Aptos" w:hAnsi="Aptos"/>
      <w:color w:val="auto"/>
      <w:lang w:bidi="ar-SA"/>
    </w:rPr>
  </w:style>
  <w:style w:type="character" w:styleId="Hyperlink">
    <w:name w:val="Hyperlink"/>
    <w:uiPriority w:val="99"/>
    <w:unhideWhenUsed/>
    <w:rsid w:val="003317A3"/>
    <w:rPr>
      <w:color w:val="467886"/>
      <w:u w:val="single"/>
    </w:rPr>
  </w:style>
  <w:style w:type="character" w:customStyle="1" w:styleId="Ttulo2Char">
    <w:name w:val="Título 2 Char"/>
    <w:link w:val="Ttulo2"/>
    <w:uiPriority w:val="9"/>
    <w:semiHidden/>
    <w:rsid w:val="003317A3"/>
    <w:rPr>
      <w:rFonts w:ascii="Aptos Display" w:eastAsia="Times New Roman" w:hAnsi="Aptos Display" w:cs="Times New Roman"/>
      <w:color w:val="0F4761"/>
      <w:sz w:val="26"/>
      <w:szCs w:val="26"/>
      <w:lang w:eastAsia="pt-BR" w:bidi="pt-BR"/>
    </w:rPr>
  </w:style>
  <w:style w:type="table" w:styleId="Tabelacomgrade">
    <w:name w:val="Table Grid"/>
    <w:basedOn w:val="Tabelanormal"/>
    <w:uiPriority w:val="39"/>
    <w:rsid w:val="003317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17A3"/>
    <w:rPr>
      <w:sz w:val="22"/>
      <w:szCs w:val="22"/>
      <w:lang w:eastAsia="en-US"/>
    </w:rPr>
  </w:style>
  <w:style w:type="paragraph" w:styleId="Textodecomentrio">
    <w:name w:val="annotation text"/>
    <w:basedOn w:val="Normal"/>
    <w:link w:val="TextodecomentrioChar"/>
    <w:uiPriority w:val="99"/>
    <w:semiHidden/>
    <w:unhideWhenUsed/>
    <w:rsid w:val="003317A3"/>
    <w:pPr>
      <w:spacing w:after="160" w:line="240" w:lineRule="auto"/>
      <w:ind w:left="0" w:firstLine="0"/>
      <w:jc w:val="left"/>
    </w:pPr>
    <w:rPr>
      <w:rFonts w:ascii="Aptos" w:eastAsia="Aptos" w:hAnsi="Aptos"/>
      <w:color w:val="auto"/>
      <w:kern w:val="0"/>
      <w:sz w:val="20"/>
      <w:szCs w:val="20"/>
      <w:lang w:eastAsia="en-US" w:bidi="ar-SA"/>
    </w:rPr>
  </w:style>
  <w:style w:type="character" w:customStyle="1" w:styleId="TextodecomentrioChar">
    <w:name w:val="Texto de comentário Char"/>
    <w:link w:val="Textodecomentrio"/>
    <w:uiPriority w:val="99"/>
    <w:semiHidden/>
    <w:rsid w:val="003317A3"/>
    <w:rPr>
      <w:kern w:val="0"/>
      <w:sz w:val="20"/>
      <w:szCs w:val="20"/>
    </w:rPr>
  </w:style>
  <w:style w:type="paragraph" w:styleId="Textodebalo">
    <w:name w:val="Balloon Text"/>
    <w:basedOn w:val="Normal"/>
    <w:link w:val="TextodebaloChar"/>
    <w:uiPriority w:val="99"/>
    <w:semiHidden/>
    <w:unhideWhenUsed/>
    <w:rsid w:val="003317A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3317A3"/>
    <w:rPr>
      <w:rFonts w:ascii="Segoe UI" w:eastAsia="Times New Roman" w:hAnsi="Segoe UI" w:cs="Segoe UI"/>
      <w:color w:val="000000"/>
      <w:sz w:val="18"/>
      <w:szCs w:val="18"/>
      <w:lang w:eastAsia="pt-BR" w:bidi="pt-BR"/>
    </w:rPr>
  </w:style>
  <w:style w:type="paragraph" w:customStyle="1" w:styleId="paragraph">
    <w:name w:val="paragraph"/>
    <w:basedOn w:val="Normal"/>
    <w:rsid w:val="003317A3"/>
    <w:pPr>
      <w:spacing w:before="100" w:beforeAutospacing="1" w:after="100" w:afterAutospacing="1" w:line="240" w:lineRule="auto"/>
      <w:ind w:left="0" w:firstLine="0"/>
      <w:jc w:val="left"/>
    </w:pPr>
    <w:rPr>
      <w:color w:val="auto"/>
      <w:kern w:val="0"/>
      <w:lang w:bidi="ar-SA"/>
    </w:rPr>
  </w:style>
  <w:style w:type="character" w:customStyle="1" w:styleId="normaltextrun">
    <w:name w:val="normaltextrun"/>
    <w:rsid w:val="003317A3"/>
  </w:style>
  <w:style w:type="character" w:customStyle="1" w:styleId="eop">
    <w:name w:val="eop"/>
    <w:rsid w:val="003317A3"/>
  </w:style>
  <w:style w:type="character" w:customStyle="1" w:styleId="scxw190164900">
    <w:name w:val="scxw190164900"/>
    <w:rsid w:val="003317A3"/>
  </w:style>
  <w:style w:type="paragraph" w:styleId="Textodenotaderodap">
    <w:name w:val="footnote text"/>
    <w:basedOn w:val="Normal"/>
    <w:link w:val="TextodenotaderodapChar"/>
    <w:uiPriority w:val="99"/>
    <w:semiHidden/>
    <w:unhideWhenUsed/>
    <w:rsid w:val="003317A3"/>
    <w:pPr>
      <w:spacing w:after="0" w:line="240" w:lineRule="auto"/>
    </w:pPr>
    <w:rPr>
      <w:sz w:val="20"/>
      <w:szCs w:val="20"/>
    </w:rPr>
  </w:style>
  <w:style w:type="character" w:customStyle="1" w:styleId="TextodenotaderodapChar">
    <w:name w:val="Texto de nota de rodapé Char"/>
    <w:link w:val="Textodenotaderodap"/>
    <w:uiPriority w:val="99"/>
    <w:semiHidden/>
    <w:rsid w:val="003317A3"/>
    <w:rPr>
      <w:rFonts w:ascii="Times New Roman" w:eastAsia="Times New Roman" w:hAnsi="Times New Roman" w:cs="Times New Roman"/>
      <w:color w:val="000000"/>
      <w:sz w:val="20"/>
      <w:szCs w:val="20"/>
      <w:lang w:eastAsia="pt-BR" w:bidi="pt-BR"/>
    </w:rPr>
  </w:style>
  <w:style w:type="character" w:styleId="Refdenotaderodap">
    <w:name w:val="footnote reference"/>
    <w:uiPriority w:val="99"/>
    <w:semiHidden/>
    <w:unhideWhenUsed/>
    <w:rsid w:val="003317A3"/>
    <w:rPr>
      <w:vertAlign w:val="superscript"/>
    </w:rPr>
  </w:style>
  <w:style w:type="paragraph" w:styleId="Cabealho">
    <w:name w:val="header"/>
    <w:basedOn w:val="Normal"/>
    <w:link w:val="CabealhoChar"/>
    <w:uiPriority w:val="99"/>
    <w:rsid w:val="00E9000C"/>
    <w:pPr>
      <w:tabs>
        <w:tab w:val="center" w:pos="4252"/>
        <w:tab w:val="right" w:pos="8504"/>
      </w:tabs>
    </w:pPr>
  </w:style>
  <w:style w:type="character" w:styleId="Nmerodepgina">
    <w:name w:val="page number"/>
    <w:basedOn w:val="Fontepargpadro"/>
    <w:rsid w:val="00E9000C"/>
  </w:style>
  <w:style w:type="paragraph" w:styleId="Rodap">
    <w:name w:val="footer"/>
    <w:basedOn w:val="Normal"/>
    <w:link w:val="RodapChar"/>
    <w:uiPriority w:val="99"/>
    <w:unhideWhenUsed/>
    <w:rsid w:val="003964DF"/>
    <w:pPr>
      <w:tabs>
        <w:tab w:val="center" w:pos="4252"/>
        <w:tab w:val="right" w:pos="8504"/>
      </w:tabs>
      <w:spacing w:after="0" w:line="240" w:lineRule="auto"/>
    </w:pPr>
  </w:style>
  <w:style w:type="character" w:customStyle="1" w:styleId="RodapChar">
    <w:name w:val="Rodapé Char"/>
    <w:basedOn w:val="Fontepargpadro"/>
    <w:link w:val="Rodap"/>
    <w:uiPriority w:val="99"/>
    <w:rsid w:val="003964DF"/>
    <w:rPr>
      <w:rFonts w:ascii="Times New Roman" w:eastAsia="Times New Roman" w:hAnsi="Times New Roman"/>
      <w:color w:val="000000"/>
      <w:kern w:val="2"/>
      <w:sz w:val="24"/>
      <w:szCs w:val="24"/>
      <w:lang w:bidi="pt-BR"/>
    </w:rPr>
  </w:style>
  <w:style w:type="character" w:customStyle="1" w:styleId="CabealhoChar">
    <w:name w:val="Cabeçalho Char"/>
    <w:basedOn w:val="Fontepargpadro"/>
    <w:link w:val="Cabealho"/>
    <w:uiPriority w:val="99"/>
    <w:rsid w:val="009E48AC"/>
    <w:rPr>
      <w:rFonts w:ascii="Times New Roman" w:eastAsia="Times New Roman" w:hAnsi="Times New Roman"/>
      <w:color w:val="000000"/>
      <w:kern w:val="2"/>
      <w:sz w:val="24"/>
      <w:szCs w:val="24"/>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evistas.pucsp.br/index.php/dic/article/view/28499" TargetMode="External"/><Relationship Id="rId3" Type="http://schemas.openxmlformats.org/officeDocument/2006/relationships/customXml" Target="../customXml/item3.xml"/><Relationship Id="rId21" Type="http://schemas.openxmlformats.org/officeDocument/2006/relationships/hyperlink" Target="https://www.scielo.br/j/codas/a/ggjtMG3s9Xpw4BLy6Xxvmxj/"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cielo.br/j/codas/a/qQ6HVsSwTVxqysjgHFgvwyG/abstract/?lang=p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scielo.br/j/rcefac/a/vpMtspHZXqHKPx7LWzRkWjy/?lang=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1590/S2317-64312014000200015" TargetMode="External"/><Relationship Id="rId10" Type="http://schemas.openxmlformats.org/officeDocument/2006/relationships/endnotes" Target="endnotes.xml"/><Relationship Id="rId19" Type="http://schemas.openxmlformats.org/officeDocument/2006/relationships/hyperlink" Target="http://www.sbfa.org.br/portal/anais2009/resumos/R148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i.org/10.1590/2317-6431-2018-205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5c57b8-2bd4-4ee5-94b3-3c53bce0e3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1F4B108A79D54298C81A64BE70298B" ma:contentTypeVersion="11" ma:contentTypeDescription="Crie um novo documento." ma:contentTypeScope="" ma:versionID="e4e1ebd749bd2283d29b0f8f51f02842">
  <xsd:schema xmlns:xsd="http://www.w3.org/2001/XMLSchema" xmlns:xs="http://www.w3.org/2001/XMLSchema" xmlns:p="http://schemas.microsoft.com/office/2006/metadata/properties" xmlns:ns3="505c57b8-2bd4-4ee5-94b3-3c53bce0e3a1" xmlns:ns4="20fb4663-3b4a-44fb-8b19-43a4081df20e" targetNamespace="http://schemas.microsoft.com/office/2006/metadata/properties" ma:root="true" ma:fieldsID="c0ae6d028f704453e3e11c01fd581a70" ns3:_="" ns4:_="">
    <xsd:import namespace="505c57b8-2bd4-4ee5-94b3-3c53bce0e3a1"/>
    <xsd:import namespace="20fb4663-3b4a-44fb-8b19-43a4081df2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c57b8-2bd4-4ee5-94b3-3c53bce0e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b4663-3b4a-44fb-8b19-43a4081df20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584780-2C18-4651-90F8-829A9AC15A8E}">
  <ds:schemaRefs>
    <ds:schemaRef ds:uri="http://schemas.microsoft.com/office/2006/metadata/properties"/>
    <ds:schemaRef ds:uri="http://schemas.microsoft.com/office/infopath/2007/PartnerControls"/>
    <ds:schemaRef ds:uri="505c57b8-2bd4-4ee5-94b3-3c53bce0e3a1"/>
  </ds:schemaRefs>
</ds:datastoreItem>
</file>

<file path=customXml/itemProps2.xml><?xml version="1.0" encoding="utf-8"?>
<ds:datastoreItem xmlns:ds="http://schemas.openxmlformats.org/officeDocument/2006/customXml" ds:itemID="{F1FFCF3B-00CF-4DDB-B0B2-3CDD9FA1E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c57b8-2bd4-4ee5-94b3-3c53bce0e3a1"/>
    <ds:schemaRef ds:uri="20fb4663-3b4a-44fb-8b19-43a4081df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9561C-0371-4607-BA94-889EFEEDE770}">
  <ds:schemaRefs>
    <ds:schemaRef ds:uri="http://schemas.microsoft.com/sharepoint/v3/contenttype/forms"/>
  </ds:schemaRefs>
</ds:datastoreItem>
</file>

<file path=customXml/itemProps4.xml><?xml version="1.0" encoding="utf-8"?>
<ds:datastoreItem xmlns:ds="http://schemas.openxmlformats.org/officeDocument/2006/customXml" ds:itemID="{12728D6B-0C2C-4F02-881A-359B25B367DB}">
  <ds:schemaRefs>
    <ds:schemaRef ds:uri="http://schemas.openxmlformats.org/officeDocument/2006/bibliography"/>
  </ds:schemaRefs>
</ds:datastoreItem>
</file>

<file path=docMetadata/LabelInfo.xml><?xml version="1.0" encoding="utf-8"?>
<clbl:labelList xmlns:clbl="http://schemas.microsoft.com/office/2020/mipLabelMetadata">
  <clbl:label id="{73319f42-8908-4b89-9f8d-558cf4d5d776}" enabled="0" method="" siteId="{73319f42-8908-4b89-9f8d-558cf4d5d776}" removed="1"/>
</clbl:labelList>
</file>

<file path=docProps/app.xml><?xml version="1.0" encoding="utf-8"?>
<Properties xmlns="http://schemas.openxmlformats.org/officeDocument/2006/extended-properties" xmlns:vt="http://schemas.openxmlformats.org/officeDocument/2006/docPropsVTypes">
  <Template>Normal</Template>
  <TotalTime>51</TotalTime>
  <Pages>1</Pages>
  <Words>4236</Words>
  <Characters>22879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LARISSA MAGALHÃES DE OLIVEIRA</dc:creator>
  <cp:keywords/>
  <dc:description/>
  <cp:lastModifiedBy>Tânia Maestrelli Ribas</cp:lastModifiedBy>
  <cp:revision>4</cp:revision>
  <dcterms:created xsi:type="dcterms:W3CDTF">2025-06-30T16:45:00Z</dcterms:created>
  <dcterms:modified xsi:type="dcterms:W3CDTF">2025-06-30T17:35:00Z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0x0101002F1F4B108A79D54298C81A64BE70298B</vt:lpwstr>
  </property>
  <property fmtid="{D5CDD505-2E9C-101B-9397-08002B2CF9AE}" pid="3" name="_activity">
    <vt:lpwstr/>
  </property>
</Properties>
</file>