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FFB83" w14:textId="598E5CC0" w:rsidR="00EC247E" w:rsidRPr="008475A5" w:rsidRDefault="00EC247E" w:rsidP="00EC247E">
      <w:pPr>
        <w:widowControl w:val="0"/>
        <w:jc w:val="center"/>
        <w:rPr>
          <w:rFonts w:cs="Arial"/>
        </w:rPr>
      </w:pPr>
      <w:bookmarkStart w:id="0" w:name="_GoBack"/>
      <w:bookmarkEnd w:id="0"/>
      <w:r w:rsidRPr="008475A5">
        <w:rPr>
          <w:rFonts w:cs="Arial"/>
          <w:noProof/>
        </w:rPr>
        <w:drawing>
          <wp:anchor distT="0" distB="0" distL="114300" distR="114300" simplePos="0" relativeHeight="251659264" behindDoc="0" locked="0" layoutInCell="1" allowOverlap="1" wp14:anchorId="3F39CFAB" wp14:editId="27E0B308">
            <wp:simplePos x="0" y="0"/>
            <wp:positionH relativeFrom="column">
              <wp:posOffset>2260600</wp:posOffset>
            </wp:positionH>
            <wp:positionV relativeFrom="paragraph">
              <wp:posOffset>-661670</wp:posOffset>
            </wp:positionV>
            <wp:extent cx="1218565" cy="1676400"/>
            <wp:effectExtent l="0" t="0" r="635" b="0"/>
            <wp:wrapSquare wrapText="bothSides"/>
            <wp:docPr id="1" name="Imagem 1" descr="PU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C vertic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856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0BC56" w14:textId="77777777" w:rsidR="00EC247E" w:rsidRPr="008475A5" w:rsidRDefault="00EC247E" w:rsidP="00EC247E">
      <w:pPr>
        <w:widowControl w:val="0"/>
        <w:jc w:val="center"/>
        <w:rPr>
          <w:rFonts w:cs="Arial"/>
        </w:rPr>
      </w:pPr>
    </w:p>
    <w:p w14:paraId="0CC610BA" w14:textId="77777777" w:rsidR="00EC247E" w:rsidRPr="008475A5" w:rsidRDefault="00EC247E" w:rsidP="00EC247E">
      <w:pPr>
        <w:widowControl w:val="0"/>
        <w:jc w:val="center"/>
        <w:rPr>
          <w:rFonts w:cs="Arial"/>
          <w:b/>
          <w:sz w:val="28"/>
        </w:rPr>
      </w:pPr>
    </w:p>
    <w:p w14:paraId="257C6F1D" w14:textId="77777777" w:rsidR="00EC247E" w:rsidRPr="008475A5" w:rsidRDefault="00EC247E" w:rsidP="00EC247E">
      <w:pPr>
        <w:widowControl w:val="0"/>
        <w:jc w:val="center"/>
        <w:rPr>
          <w:rFonts w:cs="Arial"/>
          <w:b/>
          <w:sz w:val="28"/>
        </w:rPr>
      </w:pPr>
    </w:p>
    <w:p w14:paraId="31BF6036" w14:textId="77777777" w:rsidR="00EC247E" w:rsidRPr="008475A5" w:rsidRDefault="00EC247E" w:rsidP="00EC247E">
      <w:pPr>
        <w:widowControl w:val="0"/>
        <w:jc w:val="center"/>
        <w:rPr>
          <w:rFonts w:cs="Arial"/>
          <w:b/>
          <w:sz w:val="28"/>
        </w:rPr>
      </w:pPr>
    </w:p>
    <w:p w14:paraId="15DAC5B2" w14:textId="77777777" w:rsidR="00F3627B" w:rsidRPr="008475A5" w:rsidRDefault="00F3627B" w:rsidP="00983562">
      <w:pPr>
        <w:widowControl w:val="0"/>
        <w:jc w:val="center"/>
        <w:rPr>
          <w:rFonts w:cs="Arial"/>
          <w:b/>
          <w:sz w:val="28"/>
          <w:szCs w:val="28"/>
        </w:rPr>
      </w:pPr>
    </w:p>
    <w:p w14:paraId="04DEFB7C" w14:textId="77777777" w:rsidR="00EC247E" w:rsidRPr="008475A5" w:rsidRDefault="00F3627B" w:rsidP="00983562">
      <w:pPr>
        <w:widowControl w:val="0"/>
        <w:jc w:val="center"/>
        <w:rPr>
          <w:rFonts w:cs="Arial"/>
          <w:b/>
          <w:szCs w:val="24"/>
        </w:rPr>
      </w:pPr>
      <w:r w:rsidRPr="008475A5">
        <w:rPr>
          <w:rFonts w:cs="Arial"/>
          <w:b/>
          <w:szCs w:val="24"/>
        </w:rPr>
        <w:t xml:space="preserve">PONTIFÍCIA </w:t>
      </w:r>
      <w:r w:rsidR="00EC247E" w:rsidRPr="008475A5">
        <w:rPr>
          <w:rFonts w:cs="Arial"/>
          <w:b/>
          <w:szCs w:val="24"/>
        </w:rPr>
        <w:t>UNIVERSIDADE CATÓLICA DE GOIÁS</w:t>
      </w:r>
    </w:p>
    <w:p w14:paraId="796271E6" w14:textId="77777777" w:rsidR="00EC247E" w:rsidRPr="008475A5" w:rsidRDefault="00EC247E" w:rsidP="00983562">
      <w:pPr>
        <w:jc w:val="center"/>
        <w:rPr>
          <w:b/>
          <w:szCs w:val="24"/>
        </w:rPr>
      </w:pPr>
      <w:r w:rsidRPr="008475A5">
        <w:rPr>
          <w:b/>
          <w:szCs w:val="24"/>
        </w:rPr>
        <w:t>ESCOLA DE CIÊNCIAS SOCIAIS E DA SAÚDE</w:t>
      </w:r>
    </w:p>
    <w:p w14:paraId="50B88B0D" w14:textId="77777777" w:rsidR="00EC247E" w:rsidRPr="008475A5" w:rsidRDefault="00EC247E" w:rsidP="00983562">
      <w:pPr>
        <w:widowControl w:val="0"/>
        <w:jc w:val="center"/>
        <w:rPr>
          <w:rFonts w:cs="Arial"/>
          <w:b/>
          <w:szCs w:val="24"/>
        </w:rPr>
      </w:pPr>
      <w:r w:rsidRPr="008475A5">
        <w:rPr>
          <w:rFonts w:cs="Arial"/>
          <w:b/>
          <w:szCs w:val="24"/>
        </w:rPr>
        <w:t>CURSO DE FONOAUDIOLOGIA</w:t>
      </w:r>
    </w:p>
    <w:p w14:paraId="52BB4D5C" w14:textId="77777777" w:rsidR="00EC247E" w:rsidRPr="008475A5" w:rsidRDefault="00EC247E" w:rsidP="00EC247E">
      <w:pPr>
        <w:widowControl w:val="0"/>
        <w:rPr>
          <w:rFonts w:cs="Arial"/>
          <w:szCs w:val="24"/>
        </w:rPr>
      </w:pPr>
    </w:p>
    <w:p w14:paraId="7693A1E1" w14:textId="77777777" w:rsidR="00EC247E" w:rsidRPr="008475A5" w:rsidRDefault="00EC247E" w:rsidP="00EC247E">
      <w:pPr>
        <w:widowControl w:val="0"/>
        <w:rPr>
          <w:rFonts w:cs="Arial"/>
          <w:szCs w:val="24"/>
        </w:rPr>
      </w:pPr>
    </w:p>
    <w:p w14:paraId="18B61E51" w14:textId="77777777" w:rsidR="00EC247E" w:rsidRPr="008475A5" w:rsidRDefault="00EC247E" w:rsidP="00EC247E">
      <w:pPr>
        <w:widowControl w:val="0"/>
        <w:rPr>
          <w:rFonts w:cs="Arial"/>
          <w:szCs w:val="24"/>
        </w:rPr>
      </w:pPr>
    </w:p>
    <w:p w14:paraId="5FBAFFFC" w14:textId="77777777" w:rsidR="00EC247E" w:rsidRPr="008475A5" w:rsidRDefault="00EC247E" w:rsidP="00EC247E">
      <w:pPr>
        <w:widowControl w:val="0"/>
        <w:rPr>
          <w:rFonts w:cs="Arial"/>
          <w:szCs w:val="24"/>
        </w:rPr>
      </w:pPr>
    </w:p>
    <w:p w14:paraId="23FB58F7" w14:textId="77777777" w:rsidR="00EC247E" w:rsidRPr="008475A5" w:rsidRDefault="00EC247E" w:rsidP="00EC247E">
      <w:pPr>
        <w:widowControl w:val="0"/>
        <w:rPr>
          <w:rFonts w:cs="Arial"/>
          <w:szCs w:val="24"/>
        </w:rPr>
      </w:pPr>
    </w:p>
    <w:p w14:paraId="7C90BD37" w14:textId="77777777" w:rsidR="00EC247E" w:rsidRPr="008475A5" w:rsidRDefault="00EC247E" w:rsidP="00EC247E">
      <w:pPr>
        <w:widowControl w:val="0"/>
        <w:rPr>
          <w:rFonts w:cs="Arial"/>
          <w:szCs w:val="24"/>
        </w:rPr>
      </w:pPr>
    </w:p>
    <w:p w14:paraId="57B7DDBE" w14:textId="77777777" w:rsidR="00EC247E" w:rsidRPr="008475A5" w:rsidRDefault="00EC247E" w:rsidP="00B74F50">
      <w:pPr>
        <w:jc w:val="center"/>
        <w:rPr>
          <w:rFonts w:cs="Arial"/>
          <w:b/>
          <w:bCs/>
          <w:szCs w:val="24"/>
        </w:rPr>
      </w:pPr>
      <w:r w:rsidRPr="008475A5">
        <w:rPr>
          <w:rFonts w:cs="Arial"/>
          <w:b/>
          <w:bCs/>
          <w:szCs w:val="24"/>
        </w:rPr>
        <w:t>CONHECIMENTO E CONDUTA DOS PROFISSIONAIS MÉDICOS FRENTE AO SINTOMA DE ZUMBIDO</w:t>
      </w:r>
    </w:p>
    <w:p w14:paraId="43C2981E" w14:textId="77777777" w:rsidR="00EC247E" w:rsidRPr="008475A5" w:rsidRDefault="00EC247E" w:rsidP="00EC247E">
      <w:pPr>
        <w:widowControl w:val="0"/>
        <w:jc w:val="center"/>
        <w:rPr>
          <w:rFonts w:cs="Arial"/>
          <w:szCs w:val="24"/>
        </w:rPr>
      </w:pPr>
    </w:p>
    <w:p w14:paraId="1B52856D" w14:textId="5E6323AB" w:rsidR="00EC247E" w:rsidRPr="008475A5" w:rsidRDefault="00EC247E" w:rsidP="00EC247E">
      <w:pPr>
        <w:widowControl w:val="0"/>
        <w:jc w:val="center"/>
        <w:rPr>
          <w:rFonts w:cs="Arial"/>
          <w:szCs w:val="24"/>
        </w:rPr>
      </w:pPr>
    </w:p>
    <w:p w14:paraId="1C5C3289" w14:textId="77777777" w:rsidR="00B74F50" w:rsidRPr="008475A5" w:rsidRDefault="00B74F50" w:rsidP="00EC247E">
      <w:pPr>
        <w:widowControl w:val="0"/>
        <w:jc w:val="center"/>
        <w:rPr>
          <w:rFonts w:cs="Arial"/>
          <w:szCs w:val="24"/>
        </w:rPr>
      </w:pPr>
    </w:p>
    <w:p w14:paraId="47D567DC" w14:textId="0560D010" w:rsidR="00EC247E" w:rsidRPr="008475A5" w:rsidRDefault="004A3DE5" w:rsidP="00B74F50">
      <w:pPr>
        <w:widowControl w:val="0"/>
        <w:rPr>
          <w:rFonts w:cs="Arial"/>
          <w:szCs w:val="24"/>
        </w:rPr>
      </w:pPr>
      <w:r w:rsidRPr="008475A5">
        <w:rPr>
          <w:rFonts w:cs="Arial"/>
          <w:b/>
          <w:bCs/>
          <w:szCs w:val="24"/>
        </w:rPr>
        <w:t>Orientando</w:t>
      </w:r>
      <w:r w:rsidR="00EC247E" w:rsidRPr="008475A5">
        <w:rPr>
          <w:rFonts w:cs="Arial"/>
          <w:szCs w:val="24"/>
        </w:rPr>
        <w:t xml:space="preserve">: </w:t>
      </w:r>
      <w:r w:rsidRPr="008475A5">
        <w:rPr>
          <w:rFonts w:cs="Arial"/>
          <w:szCs w:val="24"/>
        </w:rPr>
        <w:t>Macállister dos Reis Costa</w:t>
      </w:r>
    </w:p>
    <w:p w14:paraId="743B491A" w14:textId="77777777" w:rsidR="00EC247E" w:rsidRPr="008475A5" w:rsidRDefault="00EC247E" w:rsidP="00EC247E">
      <w:pPr>
        <w:widowControl w:val="0"/>
        <w:rPr>
          <w:rFonts w:cs="Arial"/>
          <w:szCs w:val="24"/>
        </w:rPr>
      </w:pPr>
    </w:p>
    <w:p w14:paraId="21706375" w14:textId="51ED970C" w:rsidR="00EC247E" w:rsidRPr="008475A5" w:rsidRDefault="004A3DE5" w:rsidP="00EC247E">
      <w:pPr>
        <w:widowControl w:val="0"/>
        <w:rPr>
          <w:rFonts w:cs="Arial"/>
          <w:szCs w:val="24"/>
        </w:rPr>
      </w:pPr>
      <w:r w:rsidRPr="008475A5">
        <w:rPr>
          <w:rFonts w:cs="Arial"/>
          <w:b/>
          <w:bCs/>
          <w:szCs w:val="24"/>
        </w:rPr>
        <w:t>Orientadora</w:t>
      </w:r>
      <w:r w:rsidR="00902682" w:rsidRPr="008475A5">
        <w:rPr>
          <w:rFonts w:cs="Arial"/>
          <w:szCs w:val="24"/>
        </w:rPr>
        <w:t>:</w:t>
      </w:r>
      <w:r w:rsidR="006D6BFD" w:rsidRPr="008475A5">
        <w:rPr>
          <w:rFonts w:cs="Arial"/>
          <w:szCs w:val="24"/>
        </w:rPr>
        <w:t xml:space="preserve"> P</w:t>
      </w:r>
      <w:r w:rsidRPr="008475A5">
        <w:rPr>
          <w:rFonts w:cs="Arial"/>
          <w:szCs w:val="24"/>
        </w:rPr>
        <w:t>rof</w:t>
      </w:r>
      <w:r w:rsidR="00B74F50" w:rsidRPr="008475A5">
        <w:rPr>
          <w:rFonts w:cs="Arial"/>
          <w:szCs w:val="24"/>
        </w:rPr>
        <w:t>ª</w:t>
      </w:r>
      <w:r w:rsidR="006D6BFD" w:rsidRPr="008475A5">
        <w:rPr>
          <w:rFonts w:cs="Arial"/>
          <w:szCs w:val="24"/>
        </w:rPr>
        <w:t xml:space="preserve">. </w:t>
      </w:r>
      <w:r w:rsidRPr="008475A5">
        <w:rPr>
          <w:rFonts w:cs="Arial"/>
          <w:szCs w:val="24"/>
        </w:rPr>
        <w:t>Drª</w:t>
      </w:r>
      <w:r w:rsidR="00902682" w:rsidRPr="008475A5">
        <w:rPr>
          <w:rFonts w:cs="Arial"/>
          <w:szCs w:val="24"/>
        </w:rPr>
        <w:t xml:space="preserve">. </w:t>
      </w:r>
      <w:r w:rsidRPr="008475A5">
        <w:rPr>
          <w:rFonts w:cs="Arial"/>
          <w:szCs w:val="24"/>
        </w:rPr>
        <w:t xml:space="preserve">Luciana Martins Zuliani </w:t>
      </w:r>
    </w:p>
    <w:p w14:paraId="6FA44077" w14:textId="2CE07A25" w:rsidR="00EC247E" w:rsidRPr="008475A5" w:rsidRDefault="00EC247E" w:rsidP="00EC247E">
      <w:pPr>
        <w:widowControl w:val="0"/>
        <w:rPr>
          <w:rFonts w:cs="Arial"/>
          <w:szCs w:val="24"/>
        </w:rPr>
      </w:pPr>
    </w:p>
    <w:p w14:paraId="3ABAB94E" w14:textId="2863B357" w:rsidR="00B74F50" w:rsidRPr="008475A5" w:rsidRDefault="00B74F50" w:rsidP="00EC247E">
      <w:pPr>
        <w:widowControl w:val="0"/>
        <w:rPr>
          <w:rFonts w:cs="Arial"/>
          <w:szCs w:val="24"/>
        </w:rPr>
      </w:pPr>
    </w:p>
    <w:p w14:paraId="13E3C775" w14:textId="2467857C" w:rsidR="00B74F50" w:rsidRPr="008475A5" w:rsidRDefault="00B74F50" w:rsidP="00EC247E">
      <w:pPr>
        <w:widowControl w:val="0"/>
        <w:rPr>
          <w:rFonts w:cs="Arial"/>
          <w:szCs w:val="24"/>
        </w:rPr>
      </w:pPr>
    </w:p>
    <w:p w14:paraId="32789F71" w14:textId="58899122" w:rsidR="00B74F50" w:rsidRPr="008475A5" w:rsidRDefault="00B74F50" w:rsidP="00EC247E">
      <w:pPr>
        <w:widowControl w:val="0"/>
        <w:rPr>
          <w:rFonts w:cs="Arial"/>
          <w:szCs w:val="24"/>
        </w:rPr>
      </w:pPr>
    </w:p>
    <w:p w14:paraId="3091B273" w14:textId="6077AB3C" w:rsidR="00B74F50" w:rsidRPr="008475A5" w:rsidRDefault="00B74F50" w:rsidP="00EC247E">
      <w:pPr>
        <w:widowControl w:val="0"/>
        <w:rPr>
          <w:rFonts w:cs="Arial"/>
          <w:szCs w:val="24"/>
        </w:rPr>
      </w:pPr>
    </w:p>
    <w:p w14:paraId="69F1053F" w14:textId="77777777" w:rsidR="00B74F50" w:rsidRPr="008475A5" w:rsidRDefault="00B74F50" w:rsidP="00EC247E">
      <w:pPr>
        <w:widowControl w:val="0"/>
        <w:rPr>
          <w:rFonts w:cs="Arial"/>
          <w:szCs w:val="24"/>
        </w:rPr>
      </w:pPr>
    </w:p>
    <w:p w14:paraId="312B576B" w14:textId="77777777" w:rsidR="00EC247E" w:rsidRPr="008475A5" w:rsidRDefault="00EC247E" w:rsidP="00EC247E">
      <w:pPr>
        <w:widowControl w:val="0"/>
        <w:rPr>
          <w:rFonts w:cs="Arial"/>
          <w:szCs w:val="24"/>
        </w:rPr>
      </w:pPr>
    </w:p>
    <w:p w14:paraId="66C576BD" w14:textId="77777777" w:rsidR="00335B4A" w:rsidRPr="008475A5" w:rsidRDefault="00335B4A" w:rsidP="00AF238F">
      <w:pPr>
        <w:widowControl w:val="0"/>
        <w:rPr>
          <w:rFonts w:cs="Arial"/>
          <w:b/>
          <w:szCs w:val="24"/>
        </w:rPr>
      </w:pPr>
    </w:p>
    <w:p w14:paraId="30F8F2FB" w14:textId="77777777" w:rsidR="00B74F50" w:rsidRPr="008475A5" w:rsidRDefault="00EC247E" w:rsidP="00AF238F">
      <w:pPr>
        <w:widowControl w:val="0"/>
        <w:jc w:val="center"/>
        <w:rPr>
          <w:rFonts w:cs="Arial"/>
          <w:b/>
          <w:szCs w:val="24"/>
        </w:rPr>
      </w:pPr>
      <w:r w:rsidRPr="008475A5">
        <w:rPr>
          <w:rFonts w:cs="Arial"/>
          <w:b/>
          <w:szCs w:val="24"/>
        </w:rPr>
        <w:t>GOIÂNIA</w:t>
      </w:r>
    </w:p>
    <w:p w14:paraId="40692CD1" w14:textId="35D113FF" w:rsidR="008A1B26" w:rsidRPr="008475A5" w:rsidRDefault="00EC247E" w:rsidP="00AF238F">
      <w:pPr>
        <w:widowControl w:val="0"/>
        <w:jc w:val="center"/>
        <w:rPr>
          <w:rFonts w:cs="Arial"/>
          <w:b/>
          <w:szCs w:val="24"/>
        </w:rPr>
      </w:pPr>
      <w:r w:rsidRPr="008475A5">
        <w:rPr>
          <w:rFonts w:cs="Arial"/>
          <w:b/>
          <w:szCs w:val="24"/>
        </w:rPr>
        <w:t>2020</w:t>
      </w:r>
    </w:p>
    <w:p w14:paraId="1DE926F1" w14:textId="77777777" w:rsidR="00EC247E" w:rsidRPr="008475A5" w:rsidRDefault="00EC247E" w:rsidP="00EC247E">
      <w:pPr>
        <w:widowControl w:val="0"/>
        <w:jc w:val="center"/>
        <w:rPr>
          <w:rFonts w:cs="Arial"/>
        </w:rPr>
      </w:pPr>
      <w:r w:rsidRPr="008475A5">
        <w:rPr>
          <w:rFonts w:cs="Arial"/>
        </w:rPr>
        <w:lastRenderedPageBreak/>
        <w:t>MACÁLLISTER DOS REIS COSTA</w:t>
      </w:r>
    </w:p>
    <w:p w14:paraId="1487BD4D" w14:textId="77777777" w:rsidR="00EC247E" w:rsidRPr="008475A5" w:rsidRDefault="00EC247E" w:rsidP="00EC247E">
      <w:pPr>
        <w:widowControl w:val="0"/>
        <w:rPr>
          <w:rFonts w:cs="Arial"/>
        </w:rPr>
      </w:pPr>
    </w:p>
    <w:p w14:paraId="3675ECF8" w14:textId="77777777" w:rsidR="00EC247E" w:rsidRPr="008475A5" w:rsidRDefault="00EC247E" w:rsidP="00EC247E">
      <w:pPr>
        <w:widowControl w:val="0"/>
        <w:rPr>
          <w:rFonts w:cs="Arial"/>
        </w:rPr>
      </w:pPr>
    </w:p>
    <w:p w14:paraId="6510B032" w14:textId="77777777" w:rsidR="00EC247E" w:rsidRPr="008475A5" w:rsidRDefault="00EC247E" w:rsidP="00EC247E">
      <w:pPr>
        <w:widowControl w:val="0"/>
        <w:rPr>
          <w:rFonts w:cs="Arial"/>
        </w:rPr>
      </w:pPr>
    </w:p>
    <w:p w14:paraId="4C4460A7" w14:textId="77777777" w:rsidR="00EC247E" w:rsidRPr="008475A5" w:rsidRDefault="00EC247E" w:rsidP="00EC247E">
      <w:pPr>
        <w:widowControl w:val="0"/>
        <w:rPr>
          <w:rFonts w:cs="Arial"/>
        </w:rPr>
      </w:pPr>
    </w:p>
    <w:p w14:paraId="763CD57C" w14:textId="77777777" w:rsidR="00EC247E" w:rsidRPr="008475A5" w:rsidRDefault="00EC247E" w:rsidP="00EC247E">
      <w:pPr>
        <w:widowControl w:val="0"/>
        <w:rPr>
          <w:rFonts w:cs="Arial"/>
        </w:rPr>
      </w:pPr>
    </w:p>
    <w:p w14:paraId="16D6E8B1" w14:textId="77777777" w:rsidR="00EC247E" w:rsidRPr="008475A5" w:rsidRDefault="00EC247E" w:rsidP="00EC247E">
      <w:pPr>
        <w:widowControl w:val="0"/>
        <w:rPr>
          <w:rFonts w:cs="Arial"/>
        </w:rPr>
      </w:pPr>
    </w:p>
    <w:p w14:paraId="4DA97E7B" w14:textId="77777777" w:rsidR="00EC247E" w:rsidRPr="008475A5" w:rsidRDefault="00EC247E" w:rsidP="00EC247E">
      <w:pPr>
        <w:widowControl w:val="0"/>
        <w:rPr>
          <w:rFonts w:cs="Arial"/>
        </w:rPr>
      </w:pPr>
    </w:p>
    <w:p w14:paraId="7A6606A7" w14:textId="77777777" w:rsidR="00EC247E" w:rsidRPr="008475A5" w:rsidRDefault="00EC247E" w:rsidP="00EC247E">
      <w:pPr>
        <w:widowControl w:val="0"/>
        <w:rPr>
          <w:rFonts w:cs="Arial"/>
        </w:rPr>
      </w:pPr>
    </w:p>
    <w:p w14:paraId="371A29EE" w14:textId="77777777" w:rsidR="00EC247E" w:rsidRPr="008475A5" w:rsidRDefault="00EC247E" w:rsidP="00EC247E">
      <w:pPr>
        <w:widowControl w:val="0"/>
        <w:rPr>
          <w:rFonts w:cs="Arial"/>
        </w:rPr>
      </w:pPr>
    </w:p>
    <w:p w14:paraId="01C773A5" w14:textId="77777777" w:rsidR="00EC247E" w:rsidRPr="008475A5" w:rsidRDefault="00EC247E" w:rsidP="00EC247E">
      <w:pPr>
        <w:widowControl w:val="0"/>
        <w:rPr>
          <w:rFonts w:cs="Arial"/>
        </w:rPr>
      </w:pPr>
    </w:p>
    <w:p w14:paraId="5BAC2ECC" w14:textId="77777777" w:rsidR="00EC247E" w:rsidRPr="00782AA8" w:rsidRDefault="00EC247E" w:rsidP="00B74F50">
      <w:pPr>
        <w:jc w:val="center"/>
        <w:rPr>
          <w:rFonts w:cs="Arial"/>
          <w:b/>
          <w:bCs/>
          <w:szCs w:val="24"/>
        </w:rPr>
      </w:pPr>
      <w:r w:rsidRPr="00782AA8">
        <w:rPr>
          <w:rFonts w:cs="Arial"/>
          <w:b/>
          <w:bCs/>
          <w:szCs w:val="24"/>
        </w:rPr>
        <w:t>CONHECIMENTO E CONDUTA DOS PROFISSIONAIS MÉDICOS FRENTE AO SINTOMA DE ZUMBIDO</w:t>
      </w:r>
    </w:p>
    <w:p w14:paraId="778C283E" w14:textId="77777777" w:rsidR="00EC247E" w:rsidRPr="008475A5" w:rsidRDefault="00EC247E" w:rsidP="00040563">
      <w:pPr>
        <w:pStyle w:val="Ttulo2"/>
        <w:keepNext w:val="0"/>
        <w:widowControl w:val="0"/>
        <w:rPr>
          <w:rFonts w:cs="Arial"/>
          <w:b w:val="0"/>
          <w:sz w:val="28"/>
          <w:szCs w:val="28"/>
        </w:rPr>
      </w:pPr>
    </w:p>
    <w:p w14:paraId="56F0C516" w14:textId="77777777" w:rsidR="00EC247E" w:rsidRPr="008475A5" w:rsidRDefault="00EC247E" w:rsidP="00EC247E">
      <w:pPr>
        <w:widowControl w:val="0"/>
        <w:rPr>
          <w:rFonts w:cs="Arial"/>
        </w:rPr>
      </w:pPr>
    </w:p>
    <w:p w14:paraId="6DC5D2DA" w14:textId="77777777" w:rsidR="00EC247E" w:rsidRPr="008475A5" w:rsidRDefault="00EC247E" w:rsidP="00EC247E">
      <w:pPr>
        <w:widowControl w:val="0"/>
        <w:rPr>
          <w:rFonts w:cs="Arial"/>
        </w:rPr>
      </w:pPr>
    </w:p>
    <w:p w14:paraId="3768E999" w14:textId="77777777" w:rsidR="00EC247E" w:rsidRPr="008475A5" w:rsidRDefault="00EC247E" w:rsidP="00EC247E">
      <w:pPr>
        <w:widowControl w:val="0"/>
        <w:rPr>
          <w:rFonts w:cs="Arial"/>
        </w:rPr>
      </w:pPr>
    </w:p>
    <w:p w14:paraId="4ED66347" w14:textId="6E1A9E45" w:rsidR="006D6BFD" w:rsidRPr="008475A5" w:rsidRDefault="002208B2" w:rsidP="00813177">
      <w:pPr>
        <w:pStyle w:val="Standard"/>
        <w:spacing w:line="360" w:lineRule="auto"/>
        <w:ind w:left="3828"/>
        <w:jc w:val="both"/>
        <w:rPr>
          <w:rFonts w:ascii="Arial" w:hAnsi="Arial" w:cs="Arial"/>
          <w:sz w:val="20"/>
          <w:szCs w:val="16"/>
        </w:rPr>
      </w:pPr>
      <w:r w:rsidRPr="008475A5">
        <w:rPr>
          <w:rFonts w:ascii="Arial" w:hAnsi="Arial" w:cs="Arial"/>
          <w:sz w:val="20"/>
          <w:szCs w:val="16"/>
        </w:rPr>
        <w:t xml:space="preserve">Trabalho de Conclusão de Curso apresentado como pré-requisito para obtenção do título de bacharel em </w:t>
      </w:r>
      <w:r w:rsidR="00D567F4" w:rsidRPr="008475A5">
        <w:rPr>
          <w:rFonts w:ascii="Arial" w:hAnsi="Arial" w:cs="Arial"/>
          <w:sz w:val="20"/>
          <w:szCs w:val="16"/>
        </w:rPr>
        <w:t xml:space="preserve">Fonoaudiologia. </w:t>
      </w:r>
    </w:p>
    <w:p w14:paraId="0E36C092" w14:textId="77777777" w:rsidR="004A3DE5" w:rsidRPr="008475A5" w:rsidRDefault="004A3DE5" w:rsidP="00813177">
      <w:pPr>
        <w:pStyle w:val="Standard"/>
        <w:spacing w:line="360" w:lineRule="auto"/>
        <w:ind w:left="3828"/>
        <w:jc w:val="both"/>
        <w:rPr>
          <w:rFonts w:ascii="Arial" w:hAnsi="Arial" w:cs="Arial"/>
          <w:sz w:val="20"/>
          <w:szCs w:val="16"/>
        </w:rPr>
      </w:pPr>
    </w:p>
    <w:p w14:paraId="11AB8CB0" w14:textId="77777777" w:rsidR="00350EAC" w:rsidRPr="008475A5" w:rsidRDefault="00813177" w:rsidP="00813177">
      <w:pPr>
        <w:pStyle w:val="Standard"/>
        <w:spacing w:line="360" w:lineRule="auto"/>
        <w:ind w:left="3828"/>
        <w:jc w:val="both"/>
        <w:rPr>
          <w:rFonts w:ascii="Arial" w:hAnsi="Arial" w:cs="Arial"/>
          <w:sz w:val="20"/>
          <w:szCs w:val="16"/>
        </w:rPr>
      </w:pPr>
      <w:r w:rsidRPr="008475A5">
        <w:rPr>
          <w:rFonts w:ascii="Arial" w:hAnsi="Arial" w:cs="Arial"/>
          <w:sz w:val="20"/>
          <w:szCs w:val="16"/>
        </w:rPr>
        <w:t>Orientadora</w:t>
      </w:r>
      <w:r w:rsidR="000E0DCD" w:rsidRPr="008475A5">
        <w:rPr>
          <w:rFonts w:ascii="Arial" w:hAnsi="Arial" w:cs="Arial"/>
          <w:sz w:val="20"/>
          <w:szCs w:val="16"/>
        </w:rPr>
        <w:t>: Profa. Dra. Luciana Martins Zuliani.</w:t>
      </w:r>
    </w:p>
    <w:p w14:paraId="7D40F302" w14:textId="77777777" w:rsidR="000E0DCD" w:rsidRPr="008475A5" w:rsidRDefault="000E0DCD" w:rsidP="00C3270C">
      <w:pPr>
        <w:widowControl w:val="0"/>
        <w:rPr>
          <w:rFonts w:cs="Arial"/>
          <w:b/>
        </w:rPr>
      </w:pPr>
    </w:p>
    <w:p w14:paraId="3FB780F9" w14:textId="77777777" w:rsidR="000E0DCD" w:rsidRPr="008475A5" w:rsidRDefault="000E0DCD" w:rsidP="00EC247E">
      <w:pPr>
        <w:widowControl w:val="0"/>
        <w:jc w:val="center"/>
        <w:rPr>
          <w:rFonts w:cs="Arial"/>
          <w:b/>
        </w:rPr>
      </w:pPr>
    </w:p>
    <w:p w14:paraId="7DDBA400" w14:textId="77777777" w:rsidR="000E0DCD" w:rsidRPr="008475A5" w:rsidRDefault="000E0DCD" w:rsidP="00EC247E">
      <w:pPr>
        <w:widowControl w:val="0"/>
        <w:jc w:val="center"/>
        <w:rPr>
          <w:rFonts w:cs="Arial"/>
          <w:b/>
        </w:rPr>
      </w:pPr>
    </w:p>
    <w:p w14:paraId="6E2F8224" w14:textId="77777777" w:rsidR="00F524F1" w:rsidRPr="008475A5" w:rsidRDefault="00F524F1" w:rsidP="00AC17D1">
      <w:pPr>
        <w:widowControl w:val="0"/>
        <w:rPr>
          <w:rFonts w:cs="Arial"/>
          <w:b/>
        </w:rPr>
      </w:pPr>
    </w:p>
    <w:p w14:paraId="2FA09FE2" w14:textId="77777777" w:rsidR="00883C63" w:rsidRPr="008475A5" w:rsidRDefault="00883C63" w:rsidP="00490EDF">
      <w:pPr>
        <w:widowControl w:val="0"/>
        <w:jc w:val="center"/>
        <w:rPr>
          <w:rFonts w:cs="Arial"/>
          <w:b/>
        </w:rPr>
      </w:pPr>
    </w:p>
    <w:p w14:paraId="40225DDE" w14:textId="5CDC413B" w:rsidR="00883C63" w:rsidRPr="008475A5" w:rsidRDefault="00883C63" w:rsidP="00490EDF">
      <w:pPr>
        <w:widowControl w:val="0"/>
        <w:jc w:val="center"/>
        <w:rPr>
          <w:rFonts w:cs="Arial"/>
          <w:b/>
        </w:rPr>
      </w:pPr>
    </w:p>
    <w:p w14:paraId="08BF5C5D" w14:textId="16DF8938" w:rsidR="00B74F50" w:rsidRPr="008475A5" w:rsidRDefault="00B74F50" w:rsidP="00490EDF">
      <w:pPr>
        <w:widowControl w:val="0"/>
        <w:jc w:val="center"/>
        <w:rPr>
          <w:rFonts w:cs="Arial"/>
          <w:b/>
        </w:rPr>
      </w:pPr>
    </w:p>
    <w:p w14:paraId="189FF639" w14:textId="77777777" w:rsidR="00B74F50" w:rsidRPr="008475A5" w:rsidRDefault="00B74F50" w:rsidP="00490EDF">
      <w:pPr>
        <w:widowControl w:val="0"/>
        <w:jc w:val="center"/>
        <w:rPr>
          <w:rFonts w:cs="Arial"/>
          <w:b/>
        </w:rPr>
      </w:pPr>
    </w:p>
    <w:p w14:paraId="0177F368" w14:textId="77777777" w:rsidR="00883C63" w:rsidRPr="008475A5" w:rsidRDefault="00883C63" w:rsidP="00490EDF">
      <w:pPr>
        <w:widowControl w:val="0"/>
        <w:jc w:val="center"/>
        <w:rPr>
          <w:rFonts w:cs="Arial"/>
          <w:b/>
        </w:rPr>
      </w:pPr>
    </w:p>
    <w:p w14:paraId="71C18384" w14:textId="77777777" w:rsidR="00883C63" w:rsidRPr="008475A5" w:rsidRDefault="00883C63" w:rsidP="00490EDF">
      <w:pPr>
        <w:widowControl w:val="0"/>
        <w:jc w:val="center"/>
        <w:rPr>
          <w:rFonts w:cs="Arial"/>
          <w:b/>
        </w:rPr>
      </w:pPr>
    </w:p>
    <w:p w14:paraId="2ECD5917" w14:textId="77777777" w:rsidR="00B74F50" w:rsidRPr="008475A5" w:rsidRDefault="00EC247E" w:rsidP="003A3E7E">
      <w:pPr>
        <w:widowControl w:val="0"/>
        <w:jc w:val="center"/>
        <w:rPr>
          <w:rFonts w:cs="Arial"/>
          <w:b/>
        </w:rPr>
      </w:pPr>
      <w:r w:rsidRPr="008475A5">
        <w:rPr>
          <w:rFonts w:cs="Arial"/>
          <w:b/>
        </w:rPr>
        <w:t>GOIÂNIA</w:t>
      </w:r>
    </w:p>
    <w:p w14:paraId="27DF5BA3" w14:textId="30C27348" w:rsidR="00E77A20" w:rsidRPr="008475A5" w:rsidRDefault="00EC247E" w:rsidP="003A3E7E">
      <w:pPr>
        <w:widowControl w:val="0"/>
        <w:jc w:val="center"/>
        <w:rPr>
          <w:rFonts w:cs="Arial"/>
          <w:b/>
        </w:rPr>
      </w:pPr>
      <w:r w:rsidRPr="008475A5">
        <w:rPr>
          <w:rFonts w:cs="Arial"/>
          <w:b/>
        </w:rPr>
        <w:t>2020</w:t>
      </w:r>
    </w:p>
    <w:p w14:paraId="3ECB44D2" w14:textId="77777777" w:rsidR="004A1339" w:rsidRPr="008475A5" w:rsidRDefault="00A632F8" w:rsidP="00643F85">
      <w:pPr>
        <w:spacing w:after="160" w:line="259" w:lineRule="auto"/>
        <w:jc w:val="left"/>
        <w:rPr>
          <w:rFonts w:cs="Arial"/>
          <w:b/>
        </w:rPr>
      </w:pPr>
      <w:r w:rsidRPr="008475A5">
        <w:rPr>
          <w:rFonts w:eastAsia="Arial" w:cs="Arial"/>
          <w:noProof/>
          <w:sz w:val="28"/>
          <w:szCs w:val="28"/>
        </w:rPr>
        <w:lastRenderedPageBreak/>
        <mc:AlternateContent>
          <mc:Choice Requires="wps">
            <w:drawing>
              <wp:anchor distT="0" distB="0" distL="114300" distR="114300" simplePos="0" relativeHeight="251661312" behindDoc="0" locked="0" layoutInCell="1" allowOverlap="1" wp14:anchorId="72410090" wp14:editId="42BF792B">
                <wp:simplePos x="0" y="0"/>
                <wp:positionH relativeFrom="page">
                  <wp:align>center</wp:align>
                </wp:positionH>
                <wp:positionV relativeFrom="paragraph">
                  <wp:posOffset>5581650</wp:posOffset>
                </wp:positionV>
                <wp:extent cx="4499610" cy="2699385"/>
                <wp:effectExtent l="19050" t="19050" r="15240" b="24765"/>
                <wp:wrapNone/>
                <wp:docPr id="10" name="Retângulo 10"/>
                <wp:cNvGraphicFramePr/>
                <a:graphic xmlns:a="http://schemas.openxmlformats.org/drawingml/2006/main">
                  <a:graphicData uri="http://schemas.microsoft.com/office/word/2010/wordprocessingShape">
                    <wps:wsp>
                      <wps:cNvSpPr/>
                      <wps:spPr>
                        <a:xfrm>
                          <a:off x="0" y="0"/>
                          <a:ext cx="4499610" cy="2699385"/>
                        </a:xfrm>
                        <a:prstGeom prst="rect">
                          <a:avLst/>
                        </a:prstGeom>
                        <a:ln w="28575">
                          <a:prstDash val="solid"/>
                        </a:ln>
                      </wps:spPr>
                      <wps:style>
                        <a:lnRef idx="2">
                          <a:schemeClr val="dk1"/>
                        </a:lnRef>
                        <a:fillRef idx="1">
                          <a:schemeClr val="lt1"/>
                        </a:fillRef>
                        <a:effectRef idx="0">
                          <a:schemeClr val="dk1"/>
                        </a:effectRef>
                        <a:fontRef idx="minor">
                          <a:schemeClr val="dk1"/>
                        </a:fontRef>
                      </wps:style>
                      <wps:txbx>
                        <w:txbxContent>
                          <w:p w14:paraId="24AD79D5" w14:textId="77777777" w:rsidR="00E778F5" w:rsidRPr="00EE58D0" w:rsidRDefault="00E778F5" w:rsidP="00E77A20">
                            <w:pPr>
                              <w:rPr>
                                <w:rFonts w:ascii="Courier New" w:hAnsi="Courier New" w:cs="Courier New"/>
                                <w:sz w:val="18"/>
                              </w:rPr>
                            </w:pPr>
                            <w:r w:rsidRPr="00EE58D0">
                              <w:rPr>
                                <w:rFonts w:ascii="Courier New" w:hAnsi="Courier New" w:cs="Courier New"/>
                                <w:sz w:val="18"/>
                              </w:rPr>
                              <w:t>COSTA, Macállister dos Reis.</w:t>
                            </w:r>
                          </w:p>
                          <w:p w14:paraId="2E27AB62" w14:textId="77777777" w:rsidR="00E778F5" w:rsidRPr="00EE58D0" w:rsidRDefault="00E778F5" w:rsidP="00E77A20">
                            <w:pPr>
                              <w:rPr>
                                <w:rFonts w:ascii="Courier New" w:hAnsi="Courier New" w:cs="Courier New"/>
                                <w:sz w:val="18"/>
                              </w:rPr>
                            </w:pPr>
                            <w:r w:rsidRPr="00EE58D0">
                              <w:rPr>
                                <w:rFonts w:ascii="Courier New" w:hAnsi="Courier New" w:cs="Courier New"/>
                                <w:sz w:val="18"/>
                              </w:rPr>
                              <w:t xml:space="preserve"> CONHECIMENTO E CONDUTA DOS PROFISSIONAIS MÉDICOS FRENTE AO SINTOMA DE ZUMBIDO / LUCIANA MARTINS ZULIANI, MACÁLLISTER DOS REIS COSTA, 2020. </w:t>
                            </w:r>
                          </w:p>
                          <w:p w14:paraId="42E6A19F" w14:textId="77777777" w:rsidR="00E778F5" w:rsidRPr="00EE58D0" w:rsidRDefault="00E778F5" w:rsidP="00E77A20">
                            <w:pPr>
                              <w:rPr>
                                <w:rFonts w:ascii="Courier New" w:hAnsi="Courier New" w:cs="Courier New"/>
                                <w:sz w:val="18"/>
                              </w:rPr>
                            </w:pPr>
                            <w:r>
                              <w:rPr>
                                <w:rFonts w:ascii="Courier New" w:hAnsi="Courier New" w:cs="Courier New"/>
                                <w:sz w:val="18"/>
                              </w:rPr>
                              <w:t xml:space="preserve"> 30</w:t>
                            </w:r>
                            <w:r w:rsidRPr="00EE58D0">
                              <w:rPr>
                                <w:rFonts w:ascii="Courier New" w:hAnsi="Courier New" w:cs="Courier New"/>
                                <w:sz w:val="18"/>
                              </w:rPr>
                              <w:t xml:space="preserve"> f.</w:t>
                            </w:r>
                          </w:p>
                          <w:p w14:paraId="24D3347E" w14:textId="77777777" w:rsidR="00E778F5" w:rsidRPr="00EE58D0" w:rsidRDefault="00E778F5" w:rsidP="00E77A20">
                            <w:pPr>
                              <w:ind w:firstLine="720"/>
                              <w:rPr>
                                <w:rFonts w:ascii="Courier New" w:hAnsi="Courier New" w:cs="Courier New"/>
                                <w:sz w:val="18"/>
                              </w:rPr>
                            </w:pPr>
                            <w:r w:rsidRPr="00EE58D0">
                              <w:rPr>
                                <w:rFonts w:ascii="Courier New" w:hAnsi="Courier New" w:cs="Courier New"/>
                                <w:sz w:val="18"/>
                              </w:rPr>
                              <w:t>Orientadora: LUCIANA MARTINS ZULIANI.</w:t>
                            </w:r>
                          </w:p>
                          <w:p w14:paraId="5591968C" w14:textId="65864C1F" w:rsidR="00E778F5" w:rsidRPr="00EE58D0" w:rsidRDefault="00E778F5" w:rsidP="00E77A20">
                            <w:pPr>
                              <w:ind w:firstLine="720"/>
                              <w:rPr>
                                <w:rFonts w:ascii="Courier New" w:hAnsi="Courier New" w:cs="Courier New"/>
                                <w:sz w:val="18"/>
                              </w:rPr>
                            </w:pPr>
                            <w:r w:rsidRPr="00EE58D0">
                              <w:rPr>
                                <w:rFonts w:ascii="Courier New" w:hAnsi="Courier New" w:cs="Courier New"/>
                                <w:sz w:val="18"/>
                              </w:rPr>
                              <w:t>TCC (Graduação – FONOAUDIOLOGIA) –</w:t>
                            </w:r>
                            <w:r>
                              <w:rPr>
                                <w:rFonts w:ascii="Courier New" w:hAnsi="Courier New" w:cs="Courier New"/>
                                <w:sz w:val="18"/>
                              </w:rPr>
                              <w:t xml:space="preserve"> </w:t>
                            </w:r>
                            <w:r w:rsidRPr="00EE58D0">
                              <w:rPr>
                                <w:rFonts w:ascii="Courier New" w:hAnsi="Courier New" w:cs="Courier New"/>
                                <w:sz w:val="18"/>
                              </w:rPr>
                              <w:t>Pontifícia Universidade Católica de Goiás, Goiânia, 2020.</w:t>
                            </w:r>
                          </w:p>
                          <w:p w14:paraId="4D494B5B" w14:textId="77777777" w:rsidR="00E778F5" w:rsidRPr="00EE58D0" w:rsidRDefault="00E778F5" w:rsidP="00E77A20">
                            <w:pPr>
                              <w:rPr>
                                <w:rFonts w:ascii="Courier New" w:hAnsi="Courier New" w:cs="Courier New"/>
                                <w:sz w:val="18"/>
                              </w:rPr>
                            </w:pPr>
                            <w:r w:rsidRPr="00EE58D0">
                              <w:rPr>
                                <w:rFonts w:ascii="Courier New" w:hAnsi="Courier New" w:cs="Courier New"/>
                                <w:sz w:val="18"/>
                              </w:rPr>
                              <w:t>1.ZUMBIDO. 2. AUDIÇÃO. 3. MEDICOS. 4. MEDICINA. Faculdade de Fonoaudiologia.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410090" id="Retângulo 10" o:spid="_x0000_s1026" style="position:absolute;margin-left:0;margin-top:439.5pt;width:354.3pt;height:212.5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" fillcolor="white [3201]" strokecolor="black [3200]" strokeweight="2.25pt">
                <v:textbox>
                  <w:txbxContent>
                    <w:p w14:paraId="24AD79D5" w14:textId="77777777" w:rsidR="00E778F5" w:rsidRPr="00EE58D0" w:rsidRDefault="00E778F5" w:rsidP="00E77A20">
                      <w:pPr>
                        <w:rPr>
                          <w:rFonts w:ascii="Courier New" w:hAnsi="Courier New" w:cs="Courier New"/>
                          <w:sz w:val="18"/>
                        </w:rPr>
                      </w:pPr>
                      <w:r w:rsidRPr="00EE58D0">
                        <w:rPr>
                          <w:rFonts w:ascii="Courier New" w:hAnsi="Courier New" w:cs="Courier New"/>
                          <w:sz w:val="18"/>
                        </w:rPr>
                        <w:t>COSTA, Macállister dos Reis.</w:t>
                      </w:r>
                    </w:p>
                    <w:p w14:paraId="2E27AB62" w14:textId="77777777" w:rsidR="00E778F5" w:rsidRPr="00EE58D0" w:rsidRDefault="00E778F5" w:rsidP="00E77A20">
                      <w:pPr>
                        <w:rPr>
                          <w:rFonts w:ascii="Courier New" w:hAnsi="Courier New" w:cs="Courier New"/>
                          <w:sz w:val="18"/>
                        </w:rPr>
                      </w:pPr>
                      <w:r w:rsidRPr="00EE58D0">
                        <w:rPr>
                          <w:rFonts w:ascii="Courier New" w:hAnsi="Courier New" w:cs="Courier New"/>
                          <w:sz w:val="18"/>
                        </w:rPr>
                        <w:t xml:space="preserve"> CONHECIMENTO E CONDUTA DOS PROFISSIONAIS MÉDICOS FRENTE AO SINTOMA DE ZUMBIDO / LUCIANA MARTINS ZULIANI, MACÁLLISTER DOS REIS COSTA, 2020. </w:t>
                      </w:r>
                    </w:p>
                    <w:p w14:paraId="42E6A19F" w14:textId="77777777" w:rsidR="00E778F5" w:rsidRPr="00EE58D0" w:rsidRDefault="00E778F5" w:rsidP="00E77A20">
                      <w:pPr>
                        <w:rPr>
                          <w:rFonts w:ascii="Courier New" w:hAnsi="Courier New" w:cs="Courier New"/>
                          <w:sz w:val="18"/>
                        </w:rPr>
                      </w:pPr>
                      <w:r>
                        <w:rPr>
                          <w:rFonts w:ascii="Courier New" w:hAnsi="Courier New" w:cs="Courier New"/>
                          <w:sz w:val="18"/>
                        </w:rPr>
                        <w:t xml:space="preserve"> 30</w:t>
                      </w:r>
                      <w:r w:rsidRPr="00EE58D0">
                        <w:rPr>
                          <w:rFonts w:ascii="Courier New" w:hAnsi="Courier New" w:cs="Courier New"/>
                          <w:sz w:val="18"/>
                        </w:rPr>
                        <w:t xml:space="preserve"> f.</w:t>
                      </w:r>
                    </w:p>
                    <w:p w14:paraId="24D3347E" w14:textId="77777777" w:rsidR="00E778F5" w:rsidRPr="00EE58D0" w:rsidRDefault="00E778F5" w:rsidP="00E77A20">
                      <w:pPr>
                        <w:ind w:firstLine="720"/>
                        <w:rPr>
                          <w:rFonts w:ascii="Courier New" w:hAnsi="Courier New" w:cs="Courier New"/>
                          <w:sz w:val="18"/>
                        </w:rPr>
                      </w:pPr>
                      <w:r w:rsidRPr="00EE58D0">
                        <w:rPr>
                          <w:rFonts w:ascii="Courier New" w:hAnsi="Courier New" w:cs="Courier New"/>
                          <w:sz w:val="18"/>
                        </w:rPr>
                        <w:t>Orientadora: LUCIANA MARTINS ZULIANI.</w:t>
                      </w:r>
                    </w:p>
                    <w:p w14:paraId="5591968C" w14:textId="65864C1F" w:rsidR="00E778F5" w:rsidRPr="00EE58D0" w:rsidRDefault="00E778F5" w:rsidP="00E77A20">
                      <w:pPr>
                        <w:ind w:firstLine="720"/>
                        <w:rPr>
                          <w:rFonts w:ascii="Courier New" w:hAnsi="Courier New" w:cs="Courier New"/>
                          <w:sz w:val="18"/>
                        </w:rPr>
                      </w:pPr>
                      <w:r w:rsidRPr="00EE58D0">
                        <w:rPr>
                          <w:rFonts w:ascii="Courier New" w:hAnsi="Courier New" w:cs="Courier New"/>
                          <w:sz w:val="18"/>
                        </w:rPr>
                        <w:t>TCC (Graduação – FONOAUDIOLOGIA) –</w:t>
                      </w:r>
                      <w:r>
                        <w:rPr>
                          <w:rFonts w:ascii="Courier New" w:hAnsi="Courier New" w:cs="Courier New"/>
                          <w:sz w:val="18"/>
                        </w:rPr>
                        <w:t xml:space="preserve"> </w:t>
                      </w:r>
                      <w:r w:rsidRPr="00EE58D0">
                        <w:rPr>
                          <w:rFonts w:ascii="Courier New" w:hAnsi="Courier New" w:cs="Courier New"/>
                          <w:sz w:val="18"/>
                        </w:rPr>
                        <w:t>Pontifícia Universidade Católica de Goiás, Goiânia, 2020.</w:t>
                      </w:r>
                    </w:p>
                    <w:p w14:paraId="4D494B5B" w14:textId="77777777" w:rsidR="00E778F5" w:rsidRPr="00EE58D0" w:rsidRDefault="00E778F5" w:rsidP="00E77A20">
                      <w:pPr>
                        <w:rPr>
                          <w:rFonts w:ascii="Courier New" w:hAnsi="Courier New" w:cs="Courier New"/>
                          <w:sz w:val="18"/>
                        </w:rPr>
                      </w:pPr>
                      <w:r w:rsidRPr="00EE58D0">
                        <w:rPr>
                          <w:rFonts w:ascii="Courier New" w:hAnsi="Courier New" w:cs="Courier New"/>
                          <w:sz w:val="18"/>
                        </w:rPr>
                        <w:t>1.ZUMBIDO. 2. AUDIÇÃO. 3. MEDICOS. 4. MEDICINA. Faculdade de Fonoaudiologia.</w:t>
                      </w:r>
                    </w:p>
                  </w:txbxContent>
                </v:textbox>
                <w10:wrap anchorx="page"/>
              </v:rect>
            </w:pict>
          </mc:Fallback>
        </mc:AlternateContent>
      </w:r>
      <w:r w:rsidR="00E77A20" w:rsidRPr="008475A5">
        <w:rPr>
          <w:rFonts w:cs="Arial"/>
          <w:b/>
        </w:rPr>
        <w:br w:type="page"/>
      </w:r>
    </w:p>
    <w:p w14:paraId="171C0681" w14:textId="77777777" w:rsidR="004A1339" w:rsidRPr="008475A5" w:rsidRDefault="004A1339" w:rsidP="004A1339">
      <w:pPr>
        <w:tabs>
          <w:tab w:val="left" w:pos="7371"/>
        </w:tabs>
        <w:jc w:val="center"/>
        <w:rPr>
          <w:rFonts w:cs="Arial"/>
          <w:b/>
        </w:rPr>
      </w:pPr>
      <w:r w:rsidRPr="008475A5">
        <w:rPr>
          <w:rFonts w:cs="Arial"/>
          <w:b/>
        </w:rPr>
        <w:lastRenderedPageBreak/>
        <w:t>AGRADECIMENTOS</w:t>
      </w:r>
    </w:p>
    <w:p w14:paraId="29325104" w14:textId="77777777" w:rsidR="004A1339" w:rsidRPr="008475A5" w:rsidRDefault="004A1339" w:rsidP="004A1339">
      <w:pPr>
        <w:tabs>
          <w:tab w:val="left" w:pos="7371"/>
        </w:tabs>
        <w:rPr>
          <w:rFonts w:cs="Arial"/>
        </w:rPr>
      </w:pPr>
    </w:p>
    <w:p w14:paraId="0A5ACB3E" w14:textId="77777777" w:rsidR="004A1339" w:rsidRPr="008475A5" w:rsidRDefault="004A1339" w:rsidP="004A3DE5">
      <w:pPr>
        <w:pStyle w:val="PargrafodaLista"/>
      </w:pPr>
      <w:r w:rsidRPr="008475A5">
        <w:t xml:space="preserve">Agradeço primeiramente a Deus por ter me guiado e sustentado durante toda essa trajetória, me dando forças para superar todos os obstáculos e chegar até aqui. </w:t>
      </w:r>
    </w:p>
    <w:p w14:paraId="5833B342" w14:textId="1C276451" w:rsidR="004A1339" w:rsidRPr="008475A5" w:rsidRDefault="004A1339" w:rsidP="004A3DE5">
      <w:pPr>
        <w:pStyle w:val="PargrafodaLista"/>
      </w:pPr>
      <w:r w:rsidRPr="008475A5">
        <w:t xml:space="preserve">Os meus sinceros agradecimentos </w:t>
      </w:r>
      <w:r w:rsidR="00B74F50" w:rsidRPr="008475A5">
        <w:t>à</w:t>
      </w:r>
      <w:r w:rsidRPr="008475A5">
        <w:t xml:space="preserve"> Pontifícia Universidade Católica de Goiás por poder vivenciar esses anos de muito trabalho, conhecimento e experiências. </w:t>
      </w:r>
    </w:p>
    <w:p w14:paraId="5270CB7C" w14:textId="77777777" w:rsidR="004A1339" w:rsidRPr="008475A5" w:rsidRDefault="004A1339" w:rsidP="004A3DE5">
      <w:pPr>
        <w:pStyle w:val="PargrafodaLista"/>
      </w:pPr>
      <w:r w:rsidRPr="008475A5">
        <w:t>Um agradecimento especial aos meus pais, Katiane A. dos Reis Costa e Cláudio da Costa Silva, por todo o apoio, confiança e investimento que depositaram em mim. Sem vocês, este sonho não estaria sendo realizado. Faltam palavras para descrever imensa gratidão por estarem sempre ao meu lado em todas as circunstâncias.</w:t>
      </w:r>
    </w:p>
    <w:p w14:paraId="4C3B2C16" w14:textId="77777777" w:rsidR="004A1339" w:rsidRPr="008475A5" w:rsidRDefault="004A1339" w:rsidP="004A3DE5">
      <w:pPr>
        <w:pStyle w:val="PargrafodaLista"/>
      </w:pPr>
      <w:r w:rsidRPr="008475A5">
        <w:t>O meu muito obrigado aos meus irmãos, Marcos dos Reis Costa e Keyliane dos Reis Costa, por todo o companheirismo, força e ajuda que me deram nas mais diversas situações ao longo dessa caminhada.</w:t>
      </w:r>
    </w:p>
    <w:p w14:paraId="1517323E" w14:textId="73FC1F5E" w:rsidR="004A1339" w:rsidRPr="008475A5" w:rsidRDefault="00E430E4" w:rsidP="004A3DE5">
      <w:pPr>
        <w:pStyle w:val="PargrafodaLista"/>
      </w:pPr>
      <w:r w:rsidRPr="008475A5">
        <w:t>N</w:t>
      </w:r>
      <w:r w:rsidR="004A1339" w:rsidRPr="008475A5">
        <w:t>ão poderia deixar de agradecer a minha orientadora, Luciana Martins Zuliani</w:t>
      </w:r>
      <w:r w:rsidR="00B74F50" w:rsidRPr="008475A5">
        <w:t>,</w:t>
      </w:r>
      <w:r w:rsidR="004A1339" w:rsidRPr="008475A5">
        <w:t xml:space="preserve"> que passou a me guiar muito antes do início do TCC e me deu a oportunidade de adquirir conhecimentos e experiências grandiosas que agregaram muito na minha vida acadêmica e pessoal, e que também se estenderá à minha carreira profissional. Obrigado</w:t>
      </w:r>
      <w:r w:rsidR="00B74F50" w:rsidRPr="008475A5">
        <w:t>,</w:t>
      </w:r>
      <w:r w:rsidR="004A1339" w:rsidRPr="008475A5">
        <w:t xml:space="preserve"> Prof</w:t>
      </w:r>
      <w:r w:rsidR="00B74F50" w:rsidRPr="008475A5">
        <w:t>ª</w:t>
      </w:r>
      <w:r w:rsidR="004A1339" w:rsidRPr="008475A5">
        <w:t>.</w:t>
      </w:r>
      <w:r w:rsidR="00B74F50" w:rsidRPr="008475A5">
        <w:t>,</w:t>
      </w:r>
      <w:r w:rsidR="004A1339" w:rsidRPr="008475A5">
        <w:t xml:space="preserve"> por toda confian</w:t>
      </w:r>
      <w:r w:rsidR="001F67CF" w:rsidRPr="008475A5">
        <w:t>ça depos</w:t>
      </w:r>
      <w:r w:rsidR="0095727E" w:rsidRPr="008475A5">
        <w:t>itada e por sempre me orientar</w:t>
      </w:r>
      <w:r w:rsidR="001F67CF" w:rsidRPr="008475A5">
        <w:t xml:space="preserve"> em todas as vertentes</w:t>
      </w:r>
      <w:r w:rsidR="004A1339" w:rsidRPr="008475A5">
        <w:t xml:space="preserve"> possíveis. Com </w:t>
      </w:r>
      <w:r w:rsidR="001F67CF" w:rsidRPr="008475A5">
        <w:t xml:space="preserve">toda </w:t>
      </w:r>
      <w:r w:rsidR="004A1339" w:rsidRPr="008475A5">
        <w:t xml:space="preserve">certeza, a sra. foi como uma mãe e contribuiu extremamente na minha vida durante toda essa fase. </w:t>
      </w:r>
    </w:p>
    <w:p w14:paraId="144BC309" w14:textId="07B3FE14" w:rsidR="002A5859" w:rsidRPr="008475A5" w:rsidRDefault="008542EB" w:rsidP="004A3DE5">
      <w:pPr>
        <w:pStyle w:val="PargrafodaLista"/>
      </w:pPr>
      <w:r w:rsidRPr="008475A5">
        <w:t>Estendo os agradecimentos</w:t>
      </w:r>
      <w:r w:rsidR="002A5859" w:rsidRPr="008475A5">
        <w:t xml:space="preserve"> </w:t>
      </w:r>
      <w:r w:rsidR="00016CA0" w:rsidRPr="008475A5">
        <w:t>a</w:t>
      </w:r>
      <w:r w:rsidR="002A5859" w:rsidRPr="008475A5">
        <w:t xml:space="preserve"> todos aqueles que me ajudaram, apoiaram, torceram ou contribuíram de alguma forma durante esse trajeto</w:t>
      </w:r>
      <w:r w:rsidR="003A0BF5" w:rsidRPr="008475A5">
        <w:t>,</w:t>
      </w:r>
      <w:r w:rsidR="002A5859" w:rsidRPr="008475A5">
        <w:t xml:space="preserve"> para que eu conseguisse </w:t>
      </w:r>
      <w:r w:rsidR="000F2733" w:rsidRPr="008475A5">
        <w:t xml:space="preserve">concluir </w:t>
      </w:r>
      <w:r w:rsidR="00016CA0" w:rsidRPr="008475A5">
        <w:t>este sonho</w:t>
      </w:r>
      <w:r w:rsidR="003A0BF5" w:rsidRPr="008475A5">
        <w:t xml:space="preserve"> tão almejado</w:t>
      </w:r>
      <w:r w:rsidR="00016CA0" w:rsidRPr="008475A5">
        <w:t xml:space="preserve">. </w:t>
      </w:r>
      <w:r w:rsidRPr="008475A5">
        <w:t xml:space="preserve">Minha eterna gratidão. </w:t>
      </w:r>
    </w:p>
    <w:p w14:paraId="35EF3DBB" w14:textId="1A800F79" w:rsidR="00983562" w:rsidRPr="008475A5" w:rsidRDefault="004A1339" w:rsidP="00643F85">
      <w:pPr>
        <w:spacing w:after="160" w:line="259" w:lineRule="auto"/>
        <w:jc w:val="left"/>
        <w:rPr>
          <w:rFonts w:cs="Arial"/>
          <w:b/>
        </w:rPr>
      </w:pPr>
      <w:r w:rsidRPr="008475A5">
        <w:rPr>
          <w:rFonts w:cs="Arial"/>
          <w:b/>
        </w:rPr>
        <w:br w:type="page"/>
      </w:r>
    </w:p>
    <w:p w14:paraId="0465E9C6" w14:textId="32A2BAFA" w:rsidR="00B74F50" w:rsidRPr="008475A5" w:rsidRDefault="00B74F50" w:rsidP="004A3DE5">
      <w:pPr>
        <w:pStyle w:val="PargrafodaLista"/>
        <w:spacing w:line="240" w:lineRule="auto"/>
        <w:ind w:firstLine="0"/>
        <w:jc w:val="center"/>
        <w:rPr>
          <w:rFonts w:cs="Arial"/>
          <w:b/>
        </w:rPr>
      </w:pPr>
      <w:r w:rsidRPr="008475A5">
        <w:rPr>
          <w:rFonts w:cs="Arial"/>
          <w:b/>
        </w:rPr>
        <w:lastRenderedPageBreak/>
        <w:t>RESUMO</w:t>
      </w:r>
    </w:p>
    <w:p w14:paraId="54C5FFE9" w14:textId="77777777" w:rsidR="00B74F50" w:rsidRPr="008475A5" w:rsidRDefault="00B74F50" w:rsidP="004A3DE5">
      <w:pPr>
        <w:pStyle w:val="PargrafodaLista"/>
        <w:rPr>
          <w:rFonts w:cs="Arial"/>
          <w:b/>
        </w:rPr>
      </w:pPr>
    </w:p>
    <w:p w14:paraId="4AF76336" w14:textId="1FE0E781" w:rsidR="00B74F50" w:rsidRPr="00DF7CE3" w:rsidRDefault="00B74F50" w:rsidP="00B74F50">
      <w:pPr>
        <w:spacing w:line="240" w:lineRule="auto"/>
        <w:rPr>
          <w:rFonts w:cs="Arial"/>
          <w:szCs w:val="24"/>
        </w:rPr>
      </w:pPr>
      <w:r w:rsidRPr="00DF7CE3">
        <w:rPr>
          <w:rFonts w:cs="Arial"/>
          <w:b/>
        </w:rPr>
        <w:t xml:space="preserve">Introdução: </w:t>
      </w:r>
      <w:r w:rsidRPr="00DF7CE3">
        <w:rPr>
          <w:rFonts w:cs="Arial"/>
        </w:rPr>
        <w:t xml:space="preserve">O </w:t>
      </w:r>
      <w:r w:rsidRPr="00DF7CE3">
        <w:rPr>
          <w:rFonts w:cs="Arial"/>
          <w:szCs w:val="24"/>
        </w:rPr>
        <w:t>zumbido pode ser definido como uma percepção consciente de um som que se origina na cabeça, sem a presença de uma fonte</w:t>
      </w:r>
      <w:r w:rsidR="00AE7A09" w:rsidRPr="00DF7CE3">
        <w:rPr>
          <w:rFonts w:cs="Arial"/>
          <w:szCs w:val="24"/>
        </w:rPr>
        <w:t xml:space="preserve"> externa</w:t>
      </w:r>
      <w:r w:rsidRPr="00DF7CE3">
        <w:rPr>
          <w:rFonts w:cs="Arial"/>
          <w:szCs w:val="24"/>
        </w:rPr>
        <w:t xml:space="preserve"> geradora</w:t>
      </w:r>
      <w:r w:rsidR="00AE7A09" w:rsidRPr="00DF7CE3">
        <w:rPr>
          <w:rFonts w:cs="Arial"/>
          <w:szCs w:val="24"/>
        </w:rPr>
        <w:t xml:space="preserve"> </w:t>
      </w:r>
      <w:r w:rsidR="00AE7A09" w:rsidRPr="00DF7CE3">
        <w:t>(</w:t>
      </w:r>
      <w:r w:rsidR="00AE7A09" w:rsidRPr="00DF7CE3">
        <w:rPr>
          <w:shd w:val="clear" w:color="auto" w:fill="FFFFFF"/>
        </w:rPr>
        <w:t xml:space="preserve">SAMELLI, </w:t>
      </w:r>
      <w:r w:rsidR="00AE7A09" w:rsidRPr="00DF7CE3">
        <w:t>2004)</w:t>
      </w:r>
      <w:r w:rsidRPr="00DF7CE3">
        <w:rPr>
          <w:rFonts w:cs="Arial"/>
          <w:szCs w:val="24"/>
        </w:rPr>
        <w:t xml:space="preserve">. Trata-se de um sintoma frequente na prática clínica, apresentando-se de forma isolada ou em conjunto com outras doenças sistêmicas ou otológicas (SHULMAN </w:t>
      </w:r>
      <w:r w:rsidRPr="00DF7CE3">
        <w:rPr>
          <w:rFonts w:cs="Arial"/>
          <w:i/>
          <w:szCs w:val="24"/>
        </w:rPr>
        <w:t xml:space="preserve">et al., </w:t>
      </w:r>
      <w:r w:rsidRPr="00DF7CE3">
        <w:rPr>
          <w:rFonts w:cs="Arial"/>
          <w:szCs w:val="24"/>
        </w:rPr>
        <w:t>1995).</w:t>
      </w:r>
      <w:r w:rsidRPr="00DF7CE3">
        <w:rPr>
          <w:rFonts w:cs="Arial"/>
          <w:i/>
          <w:szCs w:val="24"/>
        </w:rPr>
        <w:t xml:space="preserve"> </w:t>
      </w:r>
      <w:r w:rsidRPr="00DF7CE3">
        <w:rPr>
          <w:rFonts w:cs="Arial"/>
          <w:szCs w:val="24"/>
        </w:rPr>
        <w:t xml:space="preserve">A sensação que o zumbido provoca pode ser muito diversificada, indo desde um simples ruído percebido somente em ambientes silenciosos, até um som intenso, incapacitando o indivíduo para atividades de vida diária (SANCHEZ </w:t>
      </w:r>
      <w:r w:rsidRPr="00DF7CE3">
        <w:rPr>
          <w:rFonts w:cs="Arial"/>
          <w:i/>
          <w:szCs w:val="24"/>
        </w:rPr>
        <w:t>et al</w:t>
      </w:r>
      <w:r w:rsidRPr="00DF7CE3">
        <w:rPr>
          <w:rFonts w:cs="Arial"/>
          <w:szCs w:val="24"/>
        </w:rPr>
        <w:t>.</w:t>
      </w:r>
      <w:r w:rsidRPr="00DF7CE3">
        <w:rPr>
          <w:rFonts w:cs="Arial"/>
          <w:i/>
          <w:szCs w:val="24"/>
        </w:rPr>
        <w:t>,</w:t>
      </w:r>
      <w:r w:rsidRPr="00DF7CE3">
        <w:rPr>
          <w:rFonts w:cs="Arial"/>
          <w:szCs w:val="24"/>
        </w:rPr>
        <w:t xml:space="preserve"> 1997). Segundo Sanchez (2014), há alguns anos, os profissionais</w:t>
      </w:r>
      <w:r w:rsidRPr="00DF7CE3">
        <w:rPr>
          <w:rFonts w:cs="Arial"/>
          <w:iCs/>
          <w:szCs w:val="24"/>
        </w:rPr>
        <w:t>,</w:t>
      </w:r>
      <w:r w:rsidRPr="00DF7CE3">
        <w:rPr>
          <w:rFonts w:cs="Arial"/>
          <w:szCs w:val="24"/>
        </w:rPr>
        <w:t xml:space="preserve"> ao atender uma pessoa com zumbido, em sua maioria, relatavam que não era possível fazer nada e que a pessoa deveria aprender a conviver com o problema</w:t>
      </w:r>
      <w:r w:rsidRPr="00E778F5">
        <w:rPr>
          <w:rFonts w:cs="Arial"/>
          <w:color w:val="000000" w:themeColor="text1"/>
          <w:szCs w:val="24"/>
        </w:rPr>
        <w:t xml:space="preserve">. </w:t>
      </w:r>
      <w:r w:rsidR="00373E74" w:rsidRPr="00E778F5">
        <w:rPr>
          <w:rFonts w:cs="Arial"/>
          <w:b/>
          <w:color w:val="000000" w:themeColor="text1"/>
          <w:szCs w:val="24"/>
        </w:rPr>
        <w:t>Objetivo</w:t>
      </w:r>
      <w:r w:rsidRPr="00DF7CE3">
        <w:rPr>
          <w:rFonts w:cs="Arial"/>
          <w:b/>
          <w:szCs w:val="24"/>
        </w:rPr>
        <w:t xml:space="preserve">: </w:t>
      </w:r>
      <w:r w:rsidRPr="00DF7CE3">
        <w:rPr>
          <w:rFonts w:cs="Arial"/>
          <w:szCs w:val="24"/>
        </w:rPr>
        <w:t xml:space="preserve">Investigar o conhecimento e a conduta dos profissionais médicos frente ao sintoma de zumbido. </w:t>
      </w:r>
      <w:r w:rsidRPr="00DF7CE3">
        <w:rPr>
          <w:rFonts w:cs="Arial"/>
          <w:b/>
          <w:szCs w:val="24"/>
        </w:rPr>
        <w:t xml:space="preserve">Método: </w:t>
      </w:r>
      <w:r w:rsidRPr="00DF7CE3">
        <w:rPr>
          <w:rFonts w:cs="Arial"/>
          <w:szCs w:val="24"/>
        </w:rPr>
        <w:t xml:space="preserve">Pesquisa </w:t>
      </w:r>
      <w:r w:rsidR="00875BE6" w:rsidRPr="00E778F5">
        <w:rPr>
          <w:color w:val="000000" w:themeColor="text1"/>
        </w:rPr>
        <w:t>observacional, analítica, descritiva</w:t>
      </w:r>
      <w:r w:rsidRPr="00E778F5">
        <w:rPr>
          <w:rFonts w:cs="Arial"/>
          <w:color w:val="000000" w:themeColor="text1"/>
          <w:szCs w:val="24"/>
        </w:rPr>
        <w:t xml:space="preserve">, </w:t>
      </w:r>
      <w:r w:rsidRPr="00DF7CE3">
        <w:rPr>
          <w:rFonts w:cs="Arial"/>
          <w:szCs w:val="24"/>
        </w:rPr>
        <w:t xml:space="preserve">transversal, em campo de abordagem qualiquantitativa. A amostra foi constituída por 31 profissionais médicos de diversas especialidades, com faixa etária de 23 a 42 anos, média de 32 anos. Foram 17 profissionais do sexo feminino e 14 do masculino, contatados por meio eletrônico, via e-mail e redes sociais. Foi aplicado um instrumento de coleta de dados para alcançar os objetivos deste estudo. </w:t>
      </w:r>
      <w:r w:rsidRPr="00DF7CE3">
        <w:rPr>
          <w:rFonts w:cs="Arial"/>
          <w:b/>
          <w:szCs w:val="24"/>
        </w:rPr>
        <w:t>Resultados:</w:t>
      </w:r>
      <w:r w:rsidRPr="00DF7CE3">
        <w:rPr>
          <w:rFonts w:cs="Arial"/>
          <w:szCs w:val="24"/>
        </w:rPr>
        <w:t xml:space="preserve"> A maioria dos profissionais recebia pessoas com queixa de zumbido, 35% recebiam frequentemente e 39% às vezes. Dentre os 31 (100%), 58% costumavam investigar a sua causa e 93% encaminhavam para o otorrinolaringologista. Mais da metade deles não se interessava pelo assunto e 64% não buscavam informações sobre o sintoma. Dos participantes, 61% relatou conhecer as opções de tratamento, 64% acreditavam que o zumbido é um sintoma de difícil tratamento, mas que em alguns casos pode-se obter um bom prognóstico. A maioria dos participantes respondeu não receitar medicamentos para o tratamento. </w:t>
      </w:r>
      <w:r w:rsidRPr="00DF7CE3">
        <w:rPr>
          <w:rFonts w:cs="Arial"/>
          <w:b/>
          <w:szCs w:val="24"/>
        </w:rPr>
        <w:t>Conclusão:</w:t>
      </w:r>
      <w:r w:rsidRPr="00DF7CE3">
        <w:rPr>
          <w:rFonts w:cs="Arial"/>
          <w:i/>
          <w:szCs w:val="24"/>
        </w:rPr>
        <w:t xml:space="preserve"> </w:t>
      </w:r>
      <w:r w:rsidRPr="00DF7CE3">
        <w:rPr>
          <w:rFonts w:cs="Arial"/>
          <w:szCs w:val="24"/>
        </w:rPr>
        <w:t>É possível investigar o conhecimento e a conduta dos profissionais médicos frente ao sintoma de zumbido. Acreditam ser um sintoma de difícil tratamento, mas que pode ter um bom prognóstico com cura em alguns casos.</w:t>
      </w:r>
      <w:r w:rsidRPr="00DF7CE3">
        <w:rPr>
          <w:rFonts w:cs="Arial"/>
          <w:i/>
          <w:szCs w:val="24"/>
        </w:rPr>
        <w:t xml:space="preserve"> </w:t>
      </w:r>
      <w:r w:rsidRPr="00DF7CE3">
        <w:rPr>
          <w:rFonts w:cs="Arial"/>
          <w:szCs w:val="24"/>
        </w:rPr>
        <w:t>De certa forma, não se interessam pelo tema, não buscam informações, mas enc</w:t>
      </w:r>
      <w:r w:rsidR="00BE7822" w:rsidRPr="00DF7CE3">
        <w:rPr>
          <w:rFonts w:cs="Arial"/>
          <w:szCs w:val="24"/>
        </w:rPr>
        <w:t>aminham a outros profissionais. I</w:t>
      </w:r>
      <w:r w:rsidRPr="00DF7CE3">
        <w:rPr>
          <w:rFonts w:cs="Arial"/>
          <w:szCs w:val="24"/>
        </w:rPr>
        <w:t>nvestigam sobre o sintoma quando recebem indivíduos com essa queixa, não fazem o diagnóstico,</w:t>
      </w:r>
      <w:r w:rsidR="00307F86" w:rsidRPr="00DF7CE3">
        <w:rPr>
          <w:rFonts w:cs="Arial"/>
          <w:szCs w:val="24"/>
        </w:rPr>
        <w:t xml:space="preserve"> porém,</w:t>
      </w:r>
      <w:r w:rsidRPr="00DF7CE3">
        <w:rPr>
          <w:rFonts w:cs="Arial"/>
          <w:szCs w:val="24"/>
        </w:rPr>
        <w:t xml:space="preserve"> conhecem e orientam sobre as possibilidades de tratamento. </w:t>
      </w:r>
    </w:p>
    <w:p w14:paraId="75114576" w14:textId="77777777" w:rsidR="00B74F50" w:rsidRPr="008475A5" w:rsidRDefault="00B74F50" w:rsidP="00D222DE">
      <w:pPr>
        <w:rPr>
          <w:rFonts w:cs="Arial"/>
          <w:b/>
          <w:bCs/>
          <w:szCs w:val="24"/>
        </w:rPr>
      </w:pPr>
    </w:p>
    <w:p w14:paraId="0FA5F918" w14:textId="6D51C577" w:rsidR="00B74F50" w:rsidRPr="008475A5" w:rsidRDefault="00B74F50" w:rsidP="00B74F50">
      <w:pPr>
        <w:spacing w:line="240" w:lineRule="auto"/>
        <w:rPr>
          <w:rFonts w:cs="Arial"/>
          <w:szCs w:val="24"/>
        </w:rPr>
      </w:pPr>
      <w:r w:rsidRPr="008475A5">
        <w:rPr>
          <w:rFonts w:cs="Arial"/>
          <w:b/>
          <w:bCs/>
          <w:szCs w:val="24"/>
        </w:rPr>
        <w:t>Palavras-chave</w:t>
      </w:r>
      <w:r w:rsidRPr="008475A5">
        <w:rPr>
          <w:rFonts w:cs="Arial"/>
          <w:szCs w:val="24"/>
        </w:rPr>
        <w:t>: Zumbido; audição; médicos; medicina.</w:t>
      </w:r>
    </w:p>
    <w:p w14:paraId="3DDE620F" w14:textId="038B831E" w:rsidR="00B74F50" w:rsidRPr="008475A5" w:rsidRDefault="00B74F50" w:rsidP="00643F85">
      <w:pPr>
        <w:spacing w:after="160" w:line="259" w:lineRule="auto"/>
        <w:jc w:val="left"/>
        <w:rPr>
          <w:rFonts w:cs="Arial"/>
          <w:b/>
        </w:rPr>
      </w:pPr>
    </w:p>
    <w:p w14:paraId="1A31D285" w14:textId="542E450F" w:rsidR="00B74F50" w:rsidRPr="008475A5" w:rsidRDefault="00B74F50" w:rsidP="00643F85">
      <w:pPr>
        <w:spacing w:after="160" w:line="259" w:lineRule="auto"/>
        <w:jc w:val="left"/>
        <w:rPr>
          <w:rFonts w:cs="Arial"/>
          <w:b/>
        </w:rPr>
      </w:pPr>
    </w:p>
    <w:p w14:paraId="0E1C29D8" w14:textId="6F3B7D78" w:rsidR="00B74F50" w:rsidRPr="008475A5" w:rsidRDefault="00B74F50" w:rsidP="00643F85">
      <w:pPr>
        <w:spacing w:after="160" w:line="259" w:lineRule="auto"/>
        <w:jc w:val="left"/>
        <w:rPr>
          <w:rFonts w:cs="Arial"/>
          <w:b/>
        </w:rPr>
      </w:pPr>
    </w:p>
    <w:p w14:paraId="58496A1D" w14:textId="1378CEC1" w:rsidR="00307D61" w:rsidRPr="008475A5" w:rsidRDefault="00307D61" w:rsidP="00643F85">
      <w:pPr>
        <w:spacing w:after="160" w:line="259" w:lineRule="auto"/>
        <w:jc w:val="left"/>
        <w:rPr>
          <w:rFonts w:cs="Arial"/>
          <w:b/>
        </w:rPr>
      </w:pPr>
    </w:p>
    <w:p w14:paraId="1CA06B07" w14:textId="5136A5C3" w:rsidR="00307D61" w:rsidRPr="008475A5" w:rsidRDefault="00307D61" w:rsidP="00643F85">
      <w:pPr>
        <w:spacing w:after="160" w:line="259" w:lineRule="auto"/>
        <w:jc w:val="left"/>
        <w:rPr>
          <w:rFonts w:cs="Arial"/>
          <w:b/>
        </w:rPr>
      </w:pPr>
    </w:p>
    <w:p w14:paraId="388208DA" w14:textId="6F9A52F5" w:rsidR="00307D61" w:rsidRPr="008475A5" w:rsidRDefault="00307D61" w:rsidP="00643F85">
      <w:pPr>
        <w:spacing w:after="160" w:line="259" w:lineRule="auto"/>
        <w:jc w:val="left"/>
        <w:rPr>
          <w:rFonts w:cs="Arial"/>
          <w:b/>
        </w:rPr>
      </w:pPr>
    </w:p>
    <w:p w14:paraId="0E6D70F3" w14:textId="1792DC24" w:rsidR="00307D61" w:rsidRPr="008475A5" w:rsidRDefault="00307D61" w:rsidP="00643F85">
      <w:pPr>
        <w:spacing w:after="160" w:line="259" w:lineRule="auto"/>
        <w:jc w:val="left"/>
        <w:rPr>
          <w:rFonts w:cs="Arial"/>
          <w:b/>
        </w:rPr>
      </w:pPr>
    </w:p>
    <w:p w14:paraId="78141DF4" w14:textId="36CE016B" w:rsidR="00307D61" w:rsidRPr="008475A5" w:rsidRDefault="00307D61" w:rsidP="00643F85">
      <w:pPr>
        <w:spacing w:after="160" w:line="259" w:lineRule="auto"/>
        <w:jc w:val="left"/>
        <w:rPr>
          <w:rFonts w:cs="Arial"/>
          <w:b/>
        </w:rPr>
      </w:pPr>
    </w:p>
    <w:p w14:paraId="18192F61" w14:textId="193B56FC" w:rsidR="00307D61" w:rsidRPr="008475A5" w:rsidRDefault="00307D61" w:rsidP="00643F85">
      <w:pPr>
        <w:spacing w:after="160" w:line="259" w:lineRule="auto"/>
        <w:jc w:val="left"/>
        <w:rPr>
          <w:rFonts w:cs="Arial"/>
          <w:b/>
        </w:rPr>
      </w:pPr>
    </w:p>
    <w:p w14:paraId="1484C49C" w14:textId="07CA4C34" w:rsidR="00307D61" w:rsidRPr="006F7FDB" w:rsidRDefault="00307D61" w:rsidP="0038377A">
      <w:pPr>
        <w:spacing w:line="259" w:lineRule="auto"/>
        <w:jc w:val="center"/>
        <w:rPr>
          <w:rFonts w:cs="Arial"/>
          <w:b/>
          <w:lang w:val="en-US"/>
        </w:rPr>
      </w:pPr>
      <w:r w:rsidRPr="006F7FDB">
        <w:rPr>
          <w:rFonts w:cs="Arial"/>
          <w:b/>
          <w:lang w:val="en-US"/>
        </w:rPr>
        <w:t>ABSTRACT</w:t>
      </w:r>
    </w:p>
    <w:p w14:paraId="76DA26BA" w14:textId="77777777" w:rsidR="0038377A" w:rsidRPr="006F7FDB" w:rsidRDefault="0038377A" w:rsidP="0038377A">
      <w:pPr>
        <w:spacing w:line="259" w:lineRule="auto"/>
        <w:jc w:val="center"/>
        <w:rPr>
          <w:rFonts w:cs="Arial"/>
          <w:b/>
          <w:lang w:val="en-US"/>
        </w:rPr>
      </w:pPr>
    </w:p>
    <w:p w14:paraId="63F639F0" w14:textId="1D7A416C" w:rsidR="0091264F" w:rsidRPr="006F7FDB" w:rsidRDefault="00307D61" w:rsidP="0038377A">
      <w:pPr>
        <w:spacing w:line="259" w:lineRule="auto"/>
        <w:rPr>
          <w:rFonts w:cs="Arial"/>
          <w:bCs/>
          <w:lang w:val="en-US"/>
        </w:rPr>
      </w:pPr>
      <w:r w:rsidRPr="006F7FDB">
        <w:rPr>
          <w:rFonts w:cs="Arial"/>
          <w:b/>
          <w:lang w:val="en-US"/>
        </w:rPr>
        <w:t>Introduction</w:t>
      </w:r>
      <w:r w:rsidRPr="006F7FDB">
        <w:rPr>
          <w:rFonts w:cs="Arial"/>
          <w:bCs/>
          <w:lang w:val="en-US"/>
        </w:rPr>
        <w:t xml:space="preserve">: The buzz maybe defined as a conscious perception of a sound that originates in the head, without the presence of a </w:t>
      </w:r>
      <w:r w:rsidR="00E76FD7" w:rsidRPr="006F7FDB">
        <w:rPr>
          <w:rFonts w:cs="Arial"/>
          <w:bCs/>
          <w:lang w:val="en-US"/>
        </w:rPr>
        <w:t xml:space="preserve">external </w:t>
      </w:r>
      <w:r w:rsidRPr="006F7FDB">
        <w:rPr>
          <w:rFonts w:cs="Arial"/>
          <w:bCs/>
          <w:lang w:val="en-US"/>
        </w:rPr>
        <w:t xml:space="preserve">generating source </w:t>
      </w:r>
      <w:r w:rsidRPr="006F7FDB">
        <w:rPr>
          <w:lang w:val="en-US"/>
        </w:rPr>
        <w:t>(</w:t>
      </w:r>
      <w:r w:rsidRPr="006F7FDB">
        <w:rPr>
          <w:shd w:val="clear" w:color="auto" w:fill="FFFFFF"/>
          <w:lang w:val="en-US"/>
        </w:rPr>
        <w:t xml:space="preserve">SAMELLI, </w:t>
      </w:r>
      <w:r w:rsidRPr="006F7FDB">
        <w:rPr>
          <w:lang w:val="en-US"/>
        </w:rPr>
        <w:t>2004)</w:t>
      </w:r>
      <w:r w:rsidRPr="006F7FDB">
        <w:rPr>
          <w:rFonts w:cs="Arial"/>
          <w:bCs/>
          <w:lang w:val="en-US"/>
        </w:rPr>
        <w:t xml:space="preserve">. It is a frequent symptom in clinic practice, and presents itself as a single symptom or together with other otological systemic disorders (SHULMAM et al., 1995). The sensation the buzz provoques may be very diversified, going from a simple buzz perceived only in silent environments to an intense sound, impairing the individual for daily life activities (SANCHEZ et al., 1997). According to Sanchez (2014), for years professionals attending to a person with buzz, majoritarily reported it was not possible to do anything and the person should </w:t>
      </w:r>
      <w:r w:rsidR="00CA6813">
        <w:rPr>
          <w:rFonts w:cs="Arial"/>
          <w:bCs/>
          <w:lang w:val="en-US"/>
        </w:rPr>
        <w:t xml:space="preserve">learn to live with the symptom. </w:t>
      </w:r>
      <w:r w:rsidR="00CA6813" w:rsidRPr="00CA6813">
        <w:rPr>
          <w:rFonts w:cs="Arial"/>
          <w:b/>
          <w:bCs/>
          <w:lang w:val="en-US"/>
        </w:rPr>
        <w:t>O</w:t>
      </w:r>
      <w:r w:rsidRPr="006F7FDB">
        <w:rPr>
          <w:rFonts w:cs="Arial"/>
          <w:b/>
          <w:lang w:val="en-US"/>
        </w:rPr>
        <w:t>bjective</w:t>
      </w:r>
      <w:r w:rsidRPr="006F7FDB">
        <w:rPr>
          <w:rFonts w:cs="Arial"/>
          <w:bCs/>
          <w:lang w:val="en-US"/>
        </w:rPr>
        <w:t xml:space="preserve">: To investigate the knowledge and conduct of professionals towards the buzz symptom. </w:t>
      </w:r>
      <w:r w:rsidRPr="006F7FDB">
        <w:rPr>
          <w:rFonts w:cs="Arial"/>
          <w:b/>
          <w:lang w:val="en-US"/>
        </w:rPr>
        <w:t>Method</w:t>
      </w:r>
      <w:r w:rsidRPr="006F7FDB">
        <w:rPr>
          <w:rFonts w:cs="Arial"/>
          <w:bCs/>
          <w:lang w:val="en-US"/>
        </w:rPr>
        <w:t>: Analytical, descriptive, observational, transversal research, on field of qualitative and quantitative approach. The sample was constituted of 31 medical professionals from several specialities, with ages between 23 and 42 years, 32 years old in average. There were 17 female and 14 male professionals, contacted by electronic media, by e-mail and social networks.</w:t>
      </w:r>
      <w:r w:rsidR="004811B8" w:rsidRPr="006F7FDB">
        <w:rPr>
          <w:rFonts w:cs="Arial"/>
          <w:bCs/>
          <w:lang w:val="en-US"/>
        </w:rPr>
        <w:t xml:space="preserve"> An instrument of data collection was used in order to reach the objectives of this study. </w:t>
      </w:r>
      <w:r w:rsidR="004811B8" w:rsidRPr="006F7FDB">
        <w:rPr>
          <w:rFonts w:cs="Arial"/>
          <w:b/>
          <w:lang w:val="en-US"/>
        </w:rPr>
        <w:t>Results</w:t>
      </w:r>
      <w:r w:rsidR="004811B8" w:rsidRPr="006F7FDB">
        <w:rPr>
          <w:rFonts w:cs="Arial"/>
          <w:bCs/>
          <w:lang w:val="en-US"/>
        </w:rPr>
        <w:t>: The majority of the professionals received people with complaint of 35% received them often and 39% received them some times. Among the 31 (100%), 58% used to investigate the cause and 93% sent them to an otolaryngologist. More than half of them were not interested on the subject and 64% did not seek information on the symptom.</w:t>
      </w:r>
      <w:r w:rsidR="0091264F" w:rsidRPr="006F7FDB">
        <w:rPr>
          <w:rFonts w:cs="Arial"/>
          <w:bCs/>
          <w:lang w:val="en-US"/>
        </w:rPr>
        <w:t xml:space="preserve"> Among the participants, 61% reported awareness of treatment options, 64% believed that tinnitus is a difficult symptom to be treated, but that in some cases a good prognosis can be achieved. Most of the participants answered that they did not prescribe medication for the treatment. </w:t>
      </w:r>
      <w:r w:rsidR="0091264F" w:rsidRPr="006F7FDB">
        <w:rPr>
          <w:rFonts w:cs="Arial"/>
          <w:b/>
          <w:lang w:val="en-US"/>
        </w:rPr>
        <w:t>Conclusion</w:t>
      </w:r>
      <w:r w:rsidR="0091264F" w:rsidRPr="006F7FDB">
        <w:rPr>
          <w:rFonts w:cs="Arial"/>
          <w:bCs/>
          <w:lang w:val="en-US"/>
        </w:rPr>
        <w:t xml:space="preserve">: It is possible to investigate the knowledge and proceeding of medical professionals regarding the tinnitus symptom. They believe it is a difficult symptom to be treated, although a good prognosis can eventually lead to a cure. In a certain way, they are not interested in the subject, neither they seek information on it, but they refer to other professionals, they investigate the symptom when they attend individuals with such complaint, they don't make the diagnosis, </w:t>
      </w:r>
      <w:r w:rsidR="005B1F48" w:rsidRPr="005B1F48">
        <w:rPr>
          <w:rFonts w:cs="Arial"/>
          <w:bCs/>
          <w:lang w:val="en-US"/>
        </w:rPr>
        <w:t>however,</w:t>
      </w:r>
      <w:r w:rsidR="005B1F48">
        <w:rPr>
          <w:rFonts w:cs="Arial"/>
          <w:bCs/>
          <w:lang w:val="en-US"/>
        </w:rPr>
        <w:t xml:space="preserve"> </w:t>
      </w:r>
      <w:r w:rsidR="0091264F" w:rsidRPr="006F7FDB">
        <w:rPr>
          <w:rFonts w:cs="Arial"/>
          <w:bCs/>
          <w:lang w:val="en-US"/>
        </w:rPr>
        <w:t xml:space="preserve">they know and they offer guidance on different treatment scenarios. </w:t>
      </w:r>
    </w:p>
    <w:p w14:paraId="78199F6D" w14:textId="77777777" w:rsidR="0091264F" w:rsidRPr="006F7FDB" w:rsidRDefault="0091264F" w:rsidP="0091264F">
      <w:pPr>
        <w:spacing w:after="160" w:line="259" w:lineRule="auto"/>
        <w:rPr>
          <w:rFonts w:cs="Arial"/>
          <w:bCs/>
          <w:lang w:val="en-US"/>
        </w:rPr>
      </w:pPr>
    </w:p>
    <w:p w14:paraId="00DCADAD" w14:textId="0A060061" w:rsidR="0091264F" w:rsidRPr="006F7FDB" w:rsidRDefault="0091264F" w:rsidP="0091264F">
      <w:pPr>
        <w:spacing w:after="160" w:line="259" w:lineRule="auto"/>
        <w:rPr>
          <w:rFonts w:cs="Arial"/>
          <w:bCs/>
          <w:lang w:val="en-US"/>
        </w:rPr>
      </w:pPr>
      <w:r w:rsidRPr="006F7FDB">
        <w:rPr>
          <w:rFonts w:cs="Arial"/>
          <w:b/>
          <w:lang w:val="en-US"/>
        </w:rPr>
        <w:t>Keywords</w:t>
      </w:r>
      <w:r w:rsidRPr="006F7FDB">
        <w:rPr>
          <w:rFonts w:cs="Arial"/>
          <w:bCs/>
          <w:lang w:val="en-US"/>
        </w:rPr>
        <w:t>: Tinnitus; hearing; doctors; medicine.</w:t>
      </w:r>
    </w:p>
    <w:p w14:paraId="30D18EE6" w14:textId="7263E212" w:rsidR="00B74F50" w:rsidRPr="006F7FDB" w:rsidRDefault="00B74F50" w:rsidP="00643F85">
      <w:pPr>
        <w:spacing w:after="160" w:line="259" w:lineRule="auto"/>
        <w:jc w:val="left"/>
        <w:rPr>
          <w:rFonts w:cs="Arial"/>
          <w:b/>
          <w:lang w:val="en-US"/>
        </w:rPr>
      </w:pPr>
    </w:p>
    <w:p w14:paraId="7CE4C88B" w14:textId="4AD67BE9" w:rsidR="00B74F50" w:rsidRPr="006F7FDB" w:rsidRDefault="00B74F50" w:rsidP="00643F85">
      <w:pPr>
        <w:spacing w:after="160" w:line="259" w:lineRule="auto"/>
        <w:jc w:val="left"/>
        <w:rPr>
          <w:rFonts w:cs="Arial"/>
          <w:b/>
          <w:lang w:val="en-US"/>
        </w:rPr>
      </w:pPr>
    </w:p>
    <w:p w14:paraId="215C6938" w14:textId="713D5F6F" w:rsidR="002615B4" w:rsidRPr="006F7FDB" w:rsidRDefault="002615B4" w:rsidP="00643F85">
      <w:pPr>
        <w:spacing w:after="160" w:line="259" w:lineRule="auto"/>
        <w:jc w:val="left"/>
        <w:rPr>
          <w:rFonts w:cs="Arial"/>
          <w:b/>
          <w:lang w:val="en-US"/>
        </w:rPr>
      </w:pPr>
    </w:p>
    <w:p w14:paraId="5A831A36" w14:textId="7291713E" w:rsidR="002615B4" w:rsidRPr="006F7FDB" w:rsidRDefault="002615B4" w:rsidP="00643F85">
      <w:pPr>
        <w:spacing w:after="160" w:line="259" w:lineRule="auto"/>
        <w:jc w:val="left"/>
        <w:rPr>
          <w:rFonts w:cs="Arial"/>
          <w:b/>
          <w:lang w:val="en-US"/>
        </w:rPr>
      </w:pPr>
    </w:p>
    <w:p w14:paraId="50B23961" w14:textId="605020C4" w:rsidR="002615B4" w:rsidRPr="006F7FDB" w:rsidRDefault="002615B4" w:rsidP="00643F85">
      <w:pPr>
        <w:spacing w:after="160" w:line="259" w:lineRule="auto"/>
        <w:jc w:val="left"/>
        <w:rPr>
          <w:rFonts w:cs="Arial"/>
          <w:b/>
          <w:lang w:val="en-US"/>
        </w:rPr>
      </w:pPr>
    </w:p>
    <w:p w14:paraId="7D05F9EF" w14:textId="695233E4" w:rsidR="002615B4" w:rsidRPr="006F7FDB" w:rsidRDefault="002615B4" w:rsidP="00643F85">
      <w:pPr>
        <w:spacing w:after="160" w:line="259" w:lineRule="auto"/>
        <w:jc w:val="left"/>
        <w:rPr>
          <w:rFonts w:cs="Arial"/>
          <w:b/>
          <w:lang w:val="en-US"/>
        </w:rPr>
      </w:pPr>
    </w:p>
    <w:p w14:paraId="119DAB97" w14:textId="68CC79B3" w:rsidR="002615B4" w:rsidRPr="006F7FDB" w:rsidRDefault="002615B4" w:rsidP="00643F85">
      <w:pPr>
        <w:spacing w:after="160" w:line="259" w:lineRule="auto"/>
        <w:jc w:val="left"/>
        <w:rPr>
          <w:rFonts w:cs="Arial"/>
          <w:b/>
          <w:lang w:val="en-US"/>
        </w:rPr>
      </w:pPr>
    </w:p>
    <w:sdt>
      <w:sdtPr>
        <w:rPr>
          <w:rFonts w:ascii="Arial" w:eastAsia="Times New Roman" w:hAnsi="Arial" w:cs="Times New Roman"/>
          <w:b/>
          <w:color w:val="auto"/>
          <w:sz w:val="24"/>
          <w:szCs w:val="20"/>
        </w:rPr>
        <w:id w:val="-1828580536"/>
        <w:docPartObj>
          <w:docPartGallery w:val="Table of Contents"/>
          <w:docPartUnique/>
        </w:docPartObj>
      </w:sdtPr>
      <w:sdtEndPr>
        <w:rPr>
          <w:b w:val="0"/>
        </w:rPr>
      </w:sdtEndPr>
      <w:sdtContent>
        <w:p w14:paraId="361FF42B" w14:textId="49D71F2F" w:rsidR="00983562" w:rsidRPr="008475A5" w:rsidRDefault="00AA0863" w:rsidP="00AA0863">
          <w:pPr>
            <w:pStyle w:val="CabealhodoSumrio"/>
            <w:jc w:val="center"/>
            <w:rPr>
              <w:rFonts w:ascii="Arial" w:hAnsi="Arial" w:cs="Arial"/>
              <w:b/>
              <w:color w:val="auto"/>
              <w:sz w:val="24"/>
              <w:szCs w:val="28"/>
            </w:rPr>
          </w:pPr>
          <w:r w:rsidRPr="008475A5">
            <w:rPr>
              <w:rFonts w:ascii="Arial" w:hAnsi="Arial" w:cs="Arial"/>
              <w:b/>
              <w:color w:val="auto"/>
              <w:sz w:val="24"/>
              <w:szCs w:val="28"/>
            </w:rPr>
            <w:t>SUMÁRIO</w:t>
          </w:r>
        </w:p>
        <w:p w14:paraId="7104C8A0" w14:textId="77777777" w:rsidR="00B74F50" w:rsidRPr="00F10E1B" w:rsidRDefault="00B74F50" w:rsidP="00B74F50">
          <w:pPr>
            <w:rPr>
              <w:b/>
            </w:rPr>
          </w:pPr>
        </w:p>
        <w:p w14:paraId="415205F8" w14:textId="77777777" w:rsidR="00F10E1B" w:rsidRPr="00F10E1B" w:rsidRDefault="00983562">
          <w:pPr>
            <w:pStyle w:val="Sumrio1"/>
            <w:tabs>
              <w:tab w:val="right" w:leader="dot" w:pos="9061"/>
            </w:tabs>
            <w:rPr>
              <w:rFonts w:asciiTheme="minorHAnsi" w:eastAsiaTheme="minorEastAsia" w:hAnsiTheme="minorHAnsi" w:cstheme="minorBidi"/>
              <w:b/>
              <w:noProof/>
              <w:sz w:val="22"/>
              <w:szCs w:val="22"/>
            </w:rPr>
          </w:pPr>
          <w:r w:rsidRPr="00F10E1B">
            <w:rPr>
              <w:b/>
            </w:rPr>
            <w:fldChar w:fldCharType="begin"/>
          </w:r>
          <w:r w:rsidRPr="00F10E1B">
            <w:rPr>
              <w:b/>
            </w:rPr>
            <w:instrText xml:space="preserve"> TOC \o "1-3" \h \z \u </w:instrText>
          </w:r>
          <w:r w:rsidRPr="00F10E1B">
            <w:rPr>
              <w:b/>
            </w:rPr>
            <w:fldChar w:fldCharType="separate"/>
          </w:r>
          <w:hyperlink w:anchor="_Toc58534608" w:history="1">
            <w:r w:rsidR="00F10E1B" w:rsidRPr="00F10E1B">
              <w:rPr>
                <w:rStyle w:val="Hyperlink"/>
                <w:b/>
                <w:noProof/>
              </w:rPr>
              <w:t>1 INTRODUÇÃO</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_Toc58534608 \h </w:instrText>
            </w:r>
            <w:r w:rsidR="00F10E1B" w:rsidRPr="00F10E1B">
              <w:rPr>
                <w:b/>
                <w:noProof/>
                <w:webHidden/>
              </w:rPr>
            </w:r>
            <w:r w:rsidR="00F10E1B" w:rsidRPr="00F10E1B">
              <w:rPr>
                <w:b/>
                <w:noProof/>
                <w:webHidden/>
              </w:rPr>
              <w:fldChar w:fldCharType="separate"/>
            </w:r>
            <w:r w:rsidR="00D97677">
              <w:rPr>
                <w:b/>
                <w:noProof/>
                <w:webHidden/>
              </w:rPr>
              <w:t>7</w:t>
            </w:r>
            <w:r w:rsidR="00F10E1B" w:rsidRPr="00F10E1B">
              <w:rPr>
                <w:b/>
                <w:noProof/>
                <w:webHidden/>
              </w:rPr>
              <w:fldChar w:fldCharType="end"/>
            </w:r>
          </w:hyperlink>
        </w:p>
        <w:p w14:paraId="02BBCC52" w14:textId="77777777" w:rsidR="00F10E1B" w:rsidRPr="00F10E1B" w:rsidRDefault="008171AA">
          <w:pPr>
            <w:pStyle w:val="Sumrio1"/>
            <w:tabs>
              <w:tab w:val="right" w:leader="dot" w:pos="9061"/>
            </w:tabs>
            <w:rPr>
              <w:rFonts w:asciiTheme="minorHAnsi" w:eastAsiaTheme="minorEastAsia" w:hAnsiTheme="minorHAnsi" w:cstheme="minorBidi"/>
              <w:b/>
              <w:noProof/>
              <w:sz w:val="22"/>
              <w:szCs w:val="22"/>
            </w:rPr>
          </w:pPr>
          <w:hyperlink w:anchor="_Toc58534609" w:history="1">
            <w:r w:rsidR="00F10E1B" w:rsidRPr="00F10E1B">
              <w:rPr>
                <w:rStyle w:val="Hyperlink"/>
                <w:b/>
                <w:noProof/>
              </w:rPr>
              <w:t>3 METODOLOGIA</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_Toc58534609 \h </w:instrText>
            </w:r>
            <w:r w:rsidR="00F10E1B" w:rsidRPr="00F10E1B">
              <w:rPr>
                <w:b/>
                <w:noProof/>
                <w:webHidden/>
              </w:rPr>
            </w:r>
            <w:r w:rsidR="00F10E1B" w:rsidRPr="00F10E1B">
              <w:rPr>
                <w:b/>
                <w:noProof/>
                <w:webHidden/>
              </w:rPr>
              <w:fldChar w:fldCharType="separate"/>
            </w:r>
            <w:r w:rsidR="00D97677">
              <w:rPr>
                <w:b/>
                <w:noProof/>
                <w:webHidden/>
              </w:rPr>
              <w:t>10</w:t>
            </w:r>
            <w:r w:rsidR="00F10E1B" w:rsidRPr="00F10E1B">
              <w:rPr>
                <w:b/>
                <w:noProof/>
                <w:webHidden/>
              </w:rPr>
              <w:fldChar w:fldCharType="end"/>
            </w:r>
          </w:hyperlink>
        </w:p>
        <w:p w14:paraId="799A23C0" w14:textId="77777777" w:rsidR="00F10E1B" w:rsidRPr="00F10E1B" w:rsidRDefault="008171AA">
          <w:pPr>
            <w:pStyle w:val="Sumrio2"/>
            <w:tabs>
              <w:tab w:val="left" w:pos="880"/>
              <w:tab w:val="right" w:leader="dot" w:pos="9061"/>
            </w:tabs>
            <w:rPr>
              <w:rFonts w:asciiTheme="minorHAnsi" w:eastAsiaTheme="minorEastAsia" w:hAnsiTheme="minorHAnsi" w:cstheme="minorBidi"/>
              <w:b/>
              <w:noProof/>
              <w:sz w:val="22"/>
              <w:szCs w:val="22"/>
            </w:rPr>
          </w:pPr>
          <w:hyperlink w:anchor="_Toc58534610" w:history="1">
            <w:r w:rsidR="00F10E1B" w:rsidRPr="00F10E1B">
              <w:rPr>
                <w:rStyle w:val="Hyperlink"/>
                <w:b/>
                <w:bCs/>
                <w:noProof/>
              </w:rPr>
              <w:t>3.1</w:t>
            </w:r>
            <w:r w:rsidR="00F10E1B" w:rsidRPr="00F10E1B">
              <w:rPr>
                <w:rFonts w:asciiTheme="minorHAnsi" w:eastAsiaTheme="minorEastAsia" w:hAnsiTheme="minorHAnsi" w:cstheme="minorBidi"/>
                <w:b/>
                <w:noProof/>
                <w:sz w:val="22"/>
                <w:szCs w:val="22"/>
              </w:rPr>
              <w:tab/>
            </w:r>
            <w:r w:rsidR="00F10E1B" w:rsidRPr="00F10E1B">
              <w:rPr>
                <w:rStyle w:val="Hyperlink"/>
                <w:b/>
                <w:bCs/>
                <w:noProof/>
              </w:rPr>
              <w:t xml:space="preserve"> Local da Pesquisa</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_Toc58534610 \h </w:instrText>
            </w:r>
            <w:r w:rsidR="00F10E1B" w:rsidRPr="00F10E1B">
              <w:rPr>
                <w:b/>
                <w:noProof/>
                <w:webHidden/>
              </w:rPr>
            </w:r>
            <w:r w:rsidR="00F10E1B" w:rsidRPr="00F10E1B">
              <w:rPr>
                <w:b/>
                <w:noProof/>
                <w:webHidden/>
              </w:rPr>
              <w:fldChar w:fldCharType="separate"/>
            </w:r>
            <w:r w:rsidR="00D97677">
              <w:rPr>
                <w:b/>
                <w:noProof/>
                <w:webHidden/>
              </w:rPr>
              <w:t>10</w:t>
            </w:r>
            <w:r w:rsidR="00F10E1B" w:rsidRPr="00F10E1B">
              <w:rPr>
                <w:b/>
                <w:noProof/>
                <w:webHidden/>
              </w:rPr>
              <w:fldChar w:fldCharType="end"/>
            </w:r>
          </w:hyperlink>
        </w:p>
        <w:p w14:paraId="295A8546" w14:textId="77777777" w:rsidR="00F10E1B" w:rsidRPr="00F10E1B" w:rsidRDefault="008171AA">
          <w:pPr>
            <w:pStyle w:val="Sumrio2"/>
            <w:tabs>
              <w:tab w:val="right" w:leader="dot" w:pos="9061"/>
            </w:tabs>
            <w:rPr>
              <w:rFonts w:asciiTheme="minorHAnsi" w:eastAsiaTheme="minorEastAsia" w:hAnsiTheme="minorHAnsi" w:cstheme="minorBidi"/>
              <w:b/>
              <w:noProof/>
              <w:sz w:val="22"/>
              <w:szCs w:val="22"/>
            </w:rPr>
          </w:pPr>
          <w:hyperlink w:anchor="_Toc58534611" w:history="1">
            <w:r w:rsidR="00F10E1B" w:rsidRPr="00F10E1B">
              <w:rPr>
                <w:rStyle w:val="Hyperlink"/>
                <w:b/>
                <w:bCs/>
                <w:noProof/>
              </w:rPr>
              <w:t>3.2 Tipo de estudo</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_Toc58534611 \h </w:instrText>
            </w:r>
            <w:r w:rsidR="00F10E1B" w:rsidRPr="00F10E1B">
              <w:rPr>
                <w:b/>
                <w:noProof/>
                <w:webHidden/>
              </w:rPr>
            </w:r>
            <w:r w:rsidR="00F10E1B" w:rsidRPr="00F10E1B">
              <w:rPr>
                <w:b/>
                <w:noProof/>
                <w:webHidden/>
              </w:rPr>
              <w:fldChar w:fldCharType="separate"/>
            </w:r>
            <w:r w:rsidR="00D97677">
              <w:rPr>
                <w:b/>
                <w:noProof/>
                <w:webHidden/>
              </w:rPr>
              <w:t>10</w:t>
            </w:r>
            <w:r w:rsidR="00F10E1B" w:rsidRPr="00F10E1B">
              <w:rPr>
                <w:b/>
                <w:noProof/>
                <w:webHidden/>
              </w:rPr>
              <w:fldChar w:fldCharType="end"/>
            </w:r>
          </w:hyperlink>
        </w:p>
        <w:p w14:paraId="10B7970A" w14:textId="77777777" w:rsidR="00F10E1B" w:rsidRPr="00F10E1B" w:rsidRDefault="008171AA">
          <w:pPr>
            <w:pStyle w:val="Sumrio2"/>
            <w:tabs>
              <w:tab w:val="right" w:leader="dot" w:pos="9061"/>
            </w:tabs>
            <w:rPr>
              <w:rFonts w:asciiTheme="minorHAnsi" w:eastAsiaTheme="minorEastAsia" w:hAnsiTheme="minorHAnsi" w:cstheme="minorBidi"/>
              <w:b/>
              <w:noProof/>
              <w:sz w:val="22"/>
              <w:szCs w:val="22"/>
            </w:rPr>
          </w:pPr>
          <w:hyperlink w:anchor="_Toc58534612" w:history="1">
            <w:r w:rsidR="00F10E1B" w:rsidRPr="00F10E1B">
              <w:rPr>
                <w:rStyle w:val="Hyperlink"/>
                <w:b/>
                <w:bCs/>
                <w:noProof/>
              </w:rPr>
              <w:t>3.3 Amostra</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_Toc58534612 \h </w:instrText>
            </w:r>
            <w:r w:rsidR="00F10E1B" w:rsidRPr="00F10E1B">
              <w:rPr>
                <w:b/>
                <w:noProof/>
                <w:webHidden/>
              </w:rPr>
            </w:r>
            <w:r w:rsidR="00F10E1B" w:rsidRPr="00F10E1B">
              <w:rPr>
                <w:b/>
                <w:noProof/>
                <w:webHidden/>
              </w:rPr>
              <w:fldChar w:fldCharType="separate"/>
            </w:r>
            <w:r w:rsidR="00D97677">
              <w:rPr>
                <w:b/>
                <w:noProof/>
                <w:webHidden/>
              </w:rPr>
              <w:t>10</w:t>
            </w:r>
            <w:r w:rsidR="00F10E1B" w:rsidRPr="00F10E1B">
              <w:rPr>
                <w:b/>
                <w:noProof/>
                <w:webHidden/>
              </w:rPr>
              <w:fldChar w:fldCharType="end"/>
            </w:r>
          </w:hyperlink>
        </w:p>
        <w:p w14:paraId="6E2A0E7B" w14:textId="77777777" w:rsidR="00F10E1B" w:rsidRPr="00F10E1B" w:rsidRDefault="008171AA">
          <w:pPr>
            <w:pStyle w:val="Sumrio2"/>
            <w:tabs>
              <w:tab w:val="right" w:leader="dot" w:pos="9061"/>
            </w:tabs>
            <w:rPr>
              <w:rFonts w:asciiTheme="minorHAnsi" w:eastAsiaTheme="minorEastAsia" w:hAnsiTheme="minorHAnsi" w:cstheme="minorBidi"/>
              <w:b/>
              <w:noProof/>
              <w:sz w:val="22"/>
              <w:szCs w:val="22"/>
            </w:rPr>
          </w:pPr>
          <w:hyperlink w:anchor="_Toc58534613" w:history="1">
            <w:r w:rsidR="00F10E1B" w:rsidRPr="00F10E1B">
              <w:rPr>
                <w:rStyle w:val="Hyperlink"/>
                <w:b/>
                <w:bCs/>
                <w:noProof/>
              </w:rPr>
              <w:t>3.4 Critérios de inclusão e exclusão</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_Toc58534613 \h </w:instrText>
            </w:r>
            <w:r w:rsidR="00F10E1B" w:rsidRPr="00F10E1B">
              <w:rPr>
                <w:b/>
                <w:noProof/>
                <w:webHidden/>
              </w:rPr>
            </w:r>
            <w:r w:rsidR="00F10E1B" w:rsidRPr="00F10E1B">
              <w:rPr>
                <w:b/>
                <w:noProof/>
                <w:webHidden/>
              </w:rPr>
              <w:fldChar w:fldCharType="separate"/>
            </w:r>
            <w:r w:rsidR="00D97677">
              <w:rPr>
                <w:b/>
                <w:noProof/>
                <w:webHidden/>
              </w:rPr>
              <w:t>10</w:t>
            </w:r>
            <w:r w:rsidR="00F10E1B" w:rsidRPr="00F10E1B">
              <w:rPr>
                <w:b/>
                <w:noProof/>
                <w:webHidden/>
              </w:rPr>
              <w:fldChar w:fldCharType="end"/>
            </w:r>
          </w:hyperlink>
        </w:p>
        <w:p w14:paraId="5E7A7932" w14:textId="77777777" w:rsidR="00F10E1B" w:rsidRPr="00F10E1B" w:rsidRDefault="008171AA">
          <w:pPr>
            <w:pStyle w:val="Sumrio2"/>
            <w:tabs>
              <w:tab w:val="right" w:leader="dot" w:pos="9061"/>
            </w:tabs>
            <w:rPr>
              <w:rFonts w:asciiTheme="minorHAnsi" w:eastAsiaTheme="minorEastAsia" w:hAnsiTheme="minorHAnsi" w:cstheme="minorBidi"/>
              <w:b/>
              <w:noProof/>
              <w:sz w:val="22"/>
              <w:szCs w:val="22"/>
            </w:rPr>
          </w:pPr>
          <w:hyperlink w:anchor="_Toc58534614" w:history="1">
            <w:r w:rsidR="00F10E1B" w:rsidRPr="00F10E1B">
              <w:rPr>
                <w:rStyle w:val="Hyperlink"/>
                <w:b/>
                <w:bCs/>
                <w:noProof/>
              </w:rPr>
              <w:t>3.5 Procedimentos Éticos</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_Toc58534614 \h </w:instrText>
            </w:r>
            <w:r w:rsidR="00F10E1B" w:rsidRPr="00F10E1B">
              <w:rPr>
                <w:b/>
                <w:noProof/>
                <w:webHidden/>
              </w:rPr>
            </w:r>
            <w:r w:rsidR="00F10E1B" w:rsidRPr="00F10E1B">
              <w:rPr>
                <w:b/>
                <w:noProof/>
                <w:webHidden/>
              </w:rPr>
              <w:fldChar w:fldCharType="separate"/>
            </w:r>
            <w:r w:rsidR="00D97677">
              <w:rPr>
                <w:b/>
                <w:noProof/>
                <w:webHidden/>
              </w:rPr>
              <w:t>11</w:t>
            </w:r>
            <w:r w:rsidR="00F10E1B" w:rsidRPr="00F10E1B">
              <w:rPr>
                <w:b/>
                <w:noProof/>
                <w:webHidden/>
              </w:rPr>
              <w:fldChar w:fldCharType="end"/>
            </w:r>
          </w:hyperlink>
        </w:p>
        <w:p w14:paraId="1B885E64" w14:textId="77777777" w:rsidR="00F10E1B" w:rsidRPr="00F10E1B" w:rsidRDefault="008171AA">
          <w:pPr>
            <w:pStyle w:val="Sumrio2"/>
            <w:tabs>
              <w:tab w:val="right" w:leader="dot" w:pos="9061"/>
            </w:tabs>
            <w:rPr>
              <w:rFonts w:asciiTheme="minorHAnsi" w:eastAsiaTheme="minorEastAsia" w:hAnsiTheme="minorHAnsi" w:cstheme="minorBidi"/>
              <w:b/>
              <w:noProof/>
              <w:sz w:val="22"/>
              <w:szCs w:val="22"/>
            </w:rPr>
          </w:pPr>
          <w:hyperlink w:anchor="_Toc58534615" w:history="1">
            <w:r w:rsidR="00F10E1B" w:rsidRPr="00F10E1B">
              <w:rPr>
                <w:rStyle w:val="Hyperlink"/>
                <w:b/>
                <w:bCs/>
                <w:noProof/>
              </w:rPr>
              <w:t>3.6 Procedimentos e Instrumentos de Coleta de Dados</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_Toc58534615 \h </w:instrText>
            </w:r>
            <w:r w:rsidR="00F10E1B" w:rsidRPr="00F10E1B">
              <w:rPr>
                <w:b/>
                <w:noProof/>
                <w:webHidden/>
              </w:rPr>
            </w:r>
            <w:r w:rsidR="00F10E1B" w:rsidRPr="00F10E1B">
              <w:rPr>
                <w:b/>
                <w:noProof/>
                <w:webHidden/>
              </w:rPr>
              <w:fldChar w:fldCharType="separate"/>
            </w:r>
            <w:r w:rsidR="00D97677">
              <w:rPr>
                <w:b/>
                <w:noProof/>
                <w:webHidden/>
              </w:rPr>
              <w:t>11</w:t>
            </w:r>
            <w:r w:rsidR="00F10E1B" w:rsidRPr="00F10E1B">
              <w:rPr>
                <w:b/>
                <w:noProof/>
                <w:webHidden/>
              </w:rPr>
              <w:fldChar w:fldCharType="end"/>
            </w:r>
          </w:hyperlink>
        </w:p>
        <w:p w14:paraId="5999D308" w14:textId="77777777" w:rsidR="00F10E1B" w:rsidRPr="00F10E1B" w:rsidRDefault="008171AA">
          <w:pPr>
            <w:pStyle w:val="Sumrio2"/>
            <w:tabs>
              <w:tab w:val="right" w:leader="dot" w:pos="9061"/>
            </w:tabs>
            <w:rPr>
              <w:rFonts w:asciiTheme="minorHAnsi" w:eastAsiaTheme="minorEastAsia" w:hAnsiTheme="minorHAnsi" w:cstheme="minorBidi"/>
              <w:b/>
              <w:noProof/>
              <w:sz w:val="22"/>
              <w:szCs w:val="22"/>
            </w:rPr>
          </w:pPr>
          <w:hyperlink w:anchor="_Toc58534616" w:history="1">
            <w:r w:rsidR="00F10E1B" w:rsidRPr="00F10E1B">
              <w:rPr>
                <w:rStyle w:val="Hyperlink"/>
                <w:rFonts w:eastAsia="Arial"/>
                <w:b/>
                <w:bCs/>
                <w:noProof/>
              </w:rPr>
              <w:t>3.7. Análise de dados</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_Toc58534616 \h </w:instrText>
            </w:r>
            <w:r w:rsidR="00F10E1B" w:rsidRPr="00F10E1B">
              <w:rPr>
                <w:b/>
                <w:noProof/>
                <w:webHidden/>
              </w:rPr>
            </w:r>
            <w:r w:rsidR="00F10E1B" w:rsidRPr="00F10E1B">
              <w:rPr>
                <w:b/>
                <w:noProof/>
                <w:webHidden/>
              </w:rPr>
              <w:fldChar w:fldCharType="separate"/>
            </w:r>
            <w:r w:rsidR="00D97677">
              <w:rPr>
                <w:b/>
                <w:noProof/>
                <w:webHidden/>
              </w:rPr>
              <w:t>11</w:t>
            </w:r>
            <w:r w:rsidR="00F10E1B" w:rsidRPr="00F10E1B">
              <w:rPr>
                <w:b/>
                <w:noProof/>
                <w:webHidden/>
              </w:rPr>
              <w:fldChar w:fldCharType="end"/>
            </w:r>
          </w:hyperlink>
        </w:p>
        <w:p w14:paraId="7D41B64A" w14:textId="77777777" w:rsidR="00F10E1B" w:rsidRPr="00F10E1B" w:rsidRDefault="008171AA">
          <w:pPr>
            <w:pStyle w:val="Sumrio1"/>
            <w:tabs>
              <w:tab w:val="right" w:leader="dot" w:pos="9061"/>
            </w:tabs>
            <w:rPr>
              <w:rFonts w:asciiTheme="minorHAnsi" w:eastAsiaTheme="minorEastAsia" w:hAnsiTheme="minorHAnsi" w:cstheme="minorBidi"/>
              <w:b/>
              <w:noProof/>
              <w:sz w:val="22"/>
              <w:szCs w:val="22"/>
            </w:rPr>
          </w:pPr>
          <w:hyperlink w:anchor="_Toc58534617" w:history="1">
            <w:r w:rsidR="00F10E1B" w:rsidRPr="00F10E1B">
              <w:rPr>
                <w:rStyle w:val="Hyperlink"/>
                <w:rFonts w:eastAsia="Arial"/>
                <w:b/>
                <w:noProof/>
              </w:rPr>
              <w:t>4 RESULTADOS</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_Toc58534617 \h </w:instrText>
            </w:r>
            <w:r w:rsidR="00F10E1B" w:rsidRPr="00F10E1B">
              <w:rPr>
                <w:b/>
                <w:noProof/>
                <w:webHidden/>
              </w:rPr>
            </w:r>
            <w:r w:rsidR="00F10E1B" w:rsidRPr="00F10E1B">
              <w:rPr>
                <w:b/>
                <w:noProof/>
                <w:webHidden/>
              </w:rPr>
              <w:fldChar w:fldCharType="separate"/>
            </w:r>
            <w:r w:rsidR="00D97677">
              <w:rPr>
                <w:b/>
                <w:noProof/>
                <w:webHidden/>
              </w:rPr>
              <w:t>12</w:t>
            </w:r>
            <w:r w:rsidR="00F10E1B" w:rsidRPr="00F10E1B">
              <w:rPr>
                <w:b/>
                <w:noProof/>
                <w:webHidden/>
              </w:rPr>
              <w:fldChar w:fldCharType="end"/>
            </w:r>
          </w:hyperlink>
        </w:p>
        <w:p w14:paraId="5CFB33A9" w14:textId="77777777" w:rsidR="00F10E1B" w:rsidRPr="00F10E1B" w:rsidRDefault="008171AA">
          <w:pPr>
            <w:pStyle w:val="Sumrio1"/>
            <w:tabs>
              <w:tab w:val="right" w:leader="dot" w:pos="9061"/>
            </w:tabs>
            <w:rPr>
              <w:rFonts w:asciiTheme="minorHAnsi" w:eastAsiaTheme="minorEastAsia" w:hAnsiTheme="minorHAnsi" w:cstheme="minorBidi"/>
              <w:b/>
              <w:noProof/>
              <w:sz w:val="22"/>
              <w:szCs w:val="22"/>
            </w:rPr>
          </w:pPr>
          <w:hyperlink w:anchor="_Toc58534618" w:history="1">
            <w:r w:rsidR="00F10E1B" w:rsidRPr="00F10E1B">
              <w:rPr>
                <w:rStyle w:val="Hyperlink"/>
                <w:b/>
                <w:noProof/>
              </w:rPr>
              <w:t>5 DISCUSSÃO</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_Toc58534618 \h </w:instrText>
            </w:r>
            <w:r w:rsidR="00F10E1B" w:rsidRPr="00F10E1B">
              <w:rPr>
                <w:b/>
                <w:noProof/>
                <w:webHidden/>
              </w:rPr>
            </w:r>
            <w:r w:rsidR="00F10E1B" w:rsidRPr="00F10E1B">
              <w:rPr>
                <w:b/>
                <w:noProof/>
                <w:webHidden/>
              </w:rPr>
              <w:fldChar w:fldCharType="separate"/>
            </w:r>
            <w:r w:rsidR="00D97677">
              <w:rPr>
                <w:b/>
                <w:noProof/>
                <w:webHidden/>
              </w:rPr>
              <w:t>20</w:t>
            </w:r>
            <w:r w:rsidR="00F10E1B" w:rsidRPr="00F10E1B">
              <w:rPr>
                <w:b/>
                <w:noProof/>
                <w:webHidden/>
              </w:rPr>
              <w:fldChar w:fldCharType="end"/>
            </w:r>
          </w:hyperlink>
        </w:p>
        <w:p w14:paraId="2BF9C11F" w14:textId="77777777" w:rsidR="00F10E1B" w:rsidRPr="00F10E1B" w:rsidRDefault="008171AA">
          <w:pPr>
            <w:pStyle w:val="Sumrio1"/>
            <w:tabs>
              <w:tab w:val="right" w:leader="dot" w:pos="9061"/>
            </w:tabs>
            <w:rPr>
              <w:rFonts w:asciiTheme="minorHAnsi" w:eastAsiaTheme="minorEastAsia" w:hAnsiTheme="minorHAnsi" w:cstheme="minorBidi"/>
              <w:b/>
              <w:noProof/>
              <w:sz w:val="22"/>
              <w:szCs w:val="22"/>
            </w:rPr>
          </w:pPr>
          <w:hyperlink w:anchor="_Toc58534619" w:history="1">
            <w:r w:rsidR="00F10E1B" w:rsidRPr="00F10E1B">
              <w:rPr>
                <w:rStyle w:val="Hyperlink"/>
                <w:b/>
                <w:noProof/>
              </w:rPr>
              <w:t>6 CONCLUSÃO</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_Toc58534619 \h </w:instrText>
            </w:r>
            <w:r w:rsidR="00F10E1B" w:rsidRPr="00F10E1B">
              <w:rPr>
                <w:b/>
                <w:noProof/>
                <w:webHidden/>
              </w:rPr>
            </w:r>
            <w:r w:rsidR="00F10E1B" w:rsidRPr="00F10E1B">
              <w:rPr>
                <w:b/>
                <w:noProof/>
                <w:webHidden/>
              </w:rPr>
              <w:fldChar w:fldCharType="separate"/>
            </w:r>
            <w:r w:rsidR="00D97677">
              <w:rPr>
                <w:b/>
                <w:noProof/>
                <w:webHidden/>
              </w:rPr>
              <w:t>22</w:t>
            </w:r>
            <w:r w:rsidR="00F10E1B" w:rsidRPr="00F10E1B">
              <w:rPr>
                <w:b/>
                <w:noProof/>
                <w:webHidden/>
              </w:rPr>
              <w:fldChar w:fldCharType="end"/>
            </w:r>
          </w:hyperlink>
        </w:p>
        <w:p w14:paraId="27729D3A" w14:textId="77777777" w:rsidR="00F10E1B" w:rsidRPr="00F10E1B" w:rsidRDefault="008171AA">
          <w:pPr>
            <w:pStyle w:val="Sumrio1"/>
            <w:tabs>
              <w:tab w:val="right" w:leader="dot" w:pos="9061"/>
            </w:tabs>
            <w:rPr>
              <w:rFonts w:asciiTheme="minorHAnsi" w:eastAsiaTheme="minorEastAsia" w:hAnsiTheme="minorHAnsi" w:cstheme="minorBidi"/>
              <w:b/>
              <w:noProof/>
              <w:sz w:val="22"/>
              <w:szCs w:val="22"/>
            </w:rPr>
          </w:pPr>
          <w:hyperlink w:anchor="_Toc58534620" w:history="1">
            <w:r w:rsidR="00F10E1B" w:rsidRPr="00F10E1B">
              <w:rPr>
                <w:rStyle w:val="Hyperlink"/>
                <w:b/>
                <w:noProof/>
              </w:rPr>
              <w:t>REFERÊNCIAS</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_Toc58534620 \h </w:instrText>
            </w:r>
            <w:r w:rsidR="00F10E1B" w:rsidRPr="00F10E1B">
              <w:rPr>
                <w:b/>
                <w:noProof/>
                <w:webHidden/>
              </w:rPr>
            </w:r>
            <w:r w:rsidR="00F10E1B" w:rsidRPr="00F10E1B">
              <w:rPr>
                <w:b/>
                <w:noProof/>
                <w:webHidden/>
              </w:rPr>
              <w:fldChar w:fldCharType="separate"/>
            </w:r>
            <w:r w:rsidR="00D97677">
              <w:rPr>
                <w:b/>
                <w:noProof/>
                <w:webHidden/>
              </w:rPr>
              <w:t>23</w:t>
            </w:r>
            <w:r w:rsidR="00F10E1B" w:rsidRPr="00F10E1B">
              <w:rPr>
                <w:b/>
                <w:noProof/>
                <w:webHidden/>
              </w:rPr>
              <w:fldChar w:fldCharType="end"/>
            </w:r>
          </w:hyperlink>
        </w:p>
        <w:p w14:paraId="7306812D" w14:textId="77777777" w:rsidR="00F10E1B" w:rsidRPr="00F10E1B" w:rsidRDefault="008171AA">
          <w:pPr>
            <w:pStyle w:val="Sumrio1"/>
            <w:tabs>
              <w:tab w:val="right" w:leader="dot" w:pos="9061"/>
            </w:tabs>
            <w:rPr>
              <w:rFonts w:asciiTheme="minorHAnsi" w:eastAsiaTheme="minorEastAsia" w:hAnsiTheme="minorHAnsi" w:cstheme="minorBidi"/>
              <w:b/>
              <w:noProof/>
              <w:sz w:val="22"/>
              <w:szCs w:val="22"/>
            </w:rPr>
          </w:pPr>
          <w:hyperlink w:anchor="_Toc58534621" w:history="1">
            <w:r w:rsidR="00F10E1B" w:rsidRPr="00F10E1B">
              <w:rPr>
                <w:rStyle w:val="Hyperlink"/>
                <w:b/>
                <w:noProof/>
              </w:rPr>
              <w:t>APÊNDICE 1</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_Toc58534621 \h </w:instrText>
            </w:r>
            <w:r w:rsidR="00F10E1B" w:rsidRPr="00F10E1B">
              <w:rPr>
                <w:b/>
                <w:noProof/>
                <w:webHidden/>
              </w:rPr>
            </w:r>
            <w:r w:rsidR="00F10E1B" w:rsidRPr="00F10E1B">
              <w:rPr>
                <w:b/>
                <w:noProof/>
                <w:webHidden/>
              </w:rPr>
              <w:fldChar w:fldCharType="separate"/>
            </w:r>
            <w:r w:rsidR="00D97677">
              <w:rPr>
                <w:b/>
                <w:noProof/>
                <w:webHidden/>
              </w:rPr>
              <w:t>25</w:t>
            </w:r>
            <w:r w:rsidR="00F10E1B" w:rsidRPr="00F10E1B">
              <w:rPr>
                <w:b/>
                <w:noProof/>
                <w:webHidden/>
              </w:rPr>
              <w:fldChar w:fldCharType="end"/>
            </w:r>
          </w:hyperlink>
        </w:p>
        <w:p w14:paraId="5B9683A5" w14:textId="77777777" w:rsidR="00F10E1B" w:rsidRPr="00F10E1B" w:rsidRDefault="008171AA">
          <w:pPr>
            <w:pStyle w:val="Sumrio1"/>
            <w:tabs>
              <w:tab w:val="right" w:leader="dot" w:pos="9061"/>
            </w:tabs>
            <w:rPr>
              <w:rFonts w:asciiTheme="minorHAnsi" w:eastAsiaTheme="minorEastAsia" w:hAnsiTheme="minorHAnsi" w:cstheme="minorBidi"/>
              <w:b/>
              <w:noProof/>
              <w:sz w:val="22"/>
              <w:szCs w:val="22"/>
            </w:rPr>
          </w:pPr>
          <w:hyperlink w:anchor="_Toc58534622" w:history="1">
            <w:r w:rsidR="00F10E1B" w:rsidRPr="00F10E1B">
              <w:rPr>
                <w:rStyle w:val="Hyperlink"/>
                <w:b/>
                <w:noProof/>
              </w:rPr>
              <w:t>APÊNDICE 2</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_Toc58534622 \h </w:instrText>
            </w:r>
            <w:r w:rsidR="00F10E1B" w:rsidRPr="00F10E1B">
              <w:rPr>
                <w:b/>
                <w:noProof/>
                <w:webHidden/>
              </w:rPr>
            </w:r>
            <w:r w:rsidR="00F10E1B" w:rsidRPr="00F10E1B">
              <w:rPr>
                <w:b/>
                <w:noProof/>
                <w:webHidden/>
              </w:rPr>
              <w:fldChar w:fldCharType="separate"/>
            </w:r>
            <w:r w:rsidR="00D97677">
              <w:rPr>
                <w:b/>
                <w:noProof/>
                <w:webHidden/>
              </w:rPr>
              <w:t>27</w:t>
            </w:r>
            <w:r w:rsidR="00F10E1B" w:rsidRPr="00F10E1B">
              <w:rPr>
                <w:b/>
                <w:noProof/>
                <w:webHidden/>
              </w:rPr>
              <w:fldChar w:fldCharType="end"/>
            </w:r>
          </w:hyperlink>
        </w:p>
        <w:p w14:paraId="38454B26" w14:textId="77777777" w:rsidR="00F10E1B" w:rsidRPr="00F10E1B" w:rsidRDefault="008171AA">
          <w:pPr>
            <w:pStyle w:val="Sumrio1"/>
            <w:tabs>
              <w:tab w:val="right" w:leader="dot" w:pos="9061"/>
            </w:tabs>
            <w:rPr>
              <w:rFonts w:asciiTheme="minorHAnsi" w:eastAsiaTheme="minorEastAsia" w:hAnsiTheme="minorHAnsi" w:cstheme="minorBidi"/>
              <w:b/>
              <w:noProof/>
              <w:sz w:val="22"/>
              <w:szCs w:val="22"/>
            </w:rPr>
          </w:pPr>
          <w:hyperlink w:anchor="_Toc58534623" w:history="1">
            <w:r w:rsidR="00F10E1B" w:rsidRPr="00F10E1B">
              <w:rPr>
                <w:rStyle w:val="Hyperlink"/>
                <w:b/>
                <w:noProof/>
              </w:rPr>
              <w:t>APÊNDICE 3</w:t>
            </w:r>
            <w:r w:rsidR="00F10E1B" w:rsidRPr="00F10E1B">
              <w:rPr>
                <w:b/>
                <w:noProof/>
                <w:webHidden/>
              </w:rPr>
              <w:tab/>
            </w:r>
            <w:r w:rsidR="00F10E1B" w:rsidRPr="00F10E1B">
              <w:rPr>
                <w:b/>
                <w:noProof/>
                <w:webHidden/>
              </w:rPr>
              <w:fldChar w:fldCharType="begin"/>
            </w:r>
            <w:r w:rsidR="00F10E1B" w:rsidRPr="00F10E1B">
              <w:rPr>
                <w:b/>
                <w:noProof/>
                <w:webHidden/>
              </w:rPr>
              <w:instrText xml:space="preserve"> PAGEREF _Toc58534623 \h </w:instrText>
            </w:r>
            <w:r w:rsidR="00F10E1B" w:rsidRPr="00F10E1B">
              <w:rPr>
                <w:b/>
                <w:noProof/>
                <w:webHidden/>
              </w:rPr>
            </w:r>
            <w:r w:rsidR="00F10E1B" w:rsidRPr="00F10E1B">
              <w:rPr>
                <w:b/>
                <w:noProof/>
                <w:webHidden/>
              </w:rPr>
              <w:fldChar w:fldCharType="separate"/>
            </w:r>
            <w:r w:rsidR="00D97677">
              <w:rPr>
                <w:b/>
                <w:noProof/>
                <w:webHidden/>
              </w:rPr>
              <w:t>28</w:t>
            </w:r>
            <w:r w:rsidR="00F10E1B" w:rsidRPr="00F10E1B">
              <w:rPr>
                <w:b/>
                <w:noProof/>
                <w:webHidden/>
              </w:rPr>
              <w:fldChar w:fldCharType="end"/>
            </w:r>
          </w:hyperlink>
        </w:p>
        <w:p w14:paraId="4898521E" w14:textId="6715BEAF" w:rsidR="00983562" w:rsidRPr="005B1F48" w:rsidRDefault="00983562">
          <w:r w:rsidRPr="00F10E1B">
            <w:rPr>
              <w:b/>
            </w:rPr>
            <w:fldChar w:fldCharType="end"/>
          </w:r>
        </w:p>
      </w:sdtContent>
    </w:sdt>
    <w:p w14:paraId="1693164D" w14:textId="77777777" w:rsidR="00A76D6B" w:rsidRPr="008475A5" w:rsidRDefault="00A76D6B" w:rsidP="00A76D6B">
      <w:pPr>
        <w:ind w:left="-284"/>
        <w:jc w:val="center"/>
        <w:rPr>
          <w:rFonts w:cs="Arial"/>
        </w:rPr>
      </w:pPr>
    </w:p>
    <w:p w14:paraId="23CB53CD" w14:textId="77777777" w:rsidR="004A5A11" w:rsidRPr="008475A5" w:rsidRDefault="004A5A11" w:rsidP="00A059CC">
      <w:pPr>
        <w:pStyle w:val="PargrafodaLista"/>
        <w:rPr>
          <w:rFonts w:cs="Arial"/>
          <w:b/>
          <w:sz w:val="28"/>
        </w:rPr>
      </w:pPr>
    </w:p>
    <w:p w14:paraId="4A5AB26B" w14:textId="77777777" w:rsidR="004A5A11" w:rsidRPr="008475A5" w:rsidRDefault="004A5A11" w:rsidP="008004D3">
      <w:pPr>
        <w:rPr>
          <w:rFonts w:cs="Arial"/>
          <w:b/>
          <w:sz w:val="28"/>
        </w:rPr>
      </w:pPr>
    </w:p>
    <w:p w14:paraId="147B8FA3" w14:textId="77777777" w:rsidR="00AA0863" w:rsidRPr="008475A5" w:rsidRDefault="00AA0863" w:rsidP="008004D3">
      <w:pPr>
        <w:rPr>
          <w:rFonts w:cs="Arial"/>
          <w:b/>
          <w:sz w:val="28"/>
        </w:rPr>
      </w:pPr>
    </w:p>
    <w:p w14:paraId="63420EBE" w14:textId="77777777" w:rsidR="00AA0863" w:rsidRPr="008475A5" w:rsidRDefault="00AA0863" w:rsidP="008004D3">
      <w:pPr>
        <w:rPr>
          <w:rFonts w:cs="Arial"/>
          <w:b/>
          <w:sz w:val="28"/>
        </w:rPr>
      </w:pPr>
    </w:p>
    <w:p w14:paraId="783C8781" w14:textId="77777777" w:rsidR="00AA0863" w:rsidRPr="008475A5" w:rsidRDefault="00AA0863" w:rsidP="008004D3">
      <w:pPr>
        <w:rPr>
          <w:rFonts w:cs="Arial"/>
          <w:b/>
          <w:sz w:val="28"/>
        </w:rPr>
      </w:pPr>
    </w:p>
    <w:p w14:paraId="131038C1" w14:textId="77777777" w:rsidR="003A3E7E" w:rsidRPr="008475A5" w:rsidRDefault="003A3E7E" w:rsidP="00B74F50"/>
    <w:p w14:paraId="57997463" w14:textId="77777777" w:rsidR="0051673D" w:rsidRPr="008475A5" w:rsidRDefault="0051673D" w:rsidP="00B74F50">
      <w:pPr>
        <w:rPr>
          <w:b/>
        </w:rPr>
        <w:sectPr w:rsidR="0051673D" w:rsidRPr="008475A5" w:rsidSect="0091264F">
          <w:pgSz w:w="11906" w:h="16838"/>
          <w:pgMar w:top="1701" w:right="1134" w:bottom="1134" w:left="1701" w:header="709" w:footer="709" w:gutter="0"/>
          <w:cols w:space="708"/>
          <w:docGrid w:linePitch="360"/>
        </w:sectPr>
      </w:pPr>
    </w:p>
    <w:p w14:paraId="5178ECE1" w14:textId="2D61FA11" w:rsidR="00AF504C" w:rsidRPr="008475A5" w:rsidRDefault="00B74F50" w:rsidP="005B1F48">
      <w:pPr>
        <w:pStyle w:val="Ttulo1"/>
        <w:numPr>
          <w:ilvl w:val="0"/>
          <w:numId w:val="0"/>
        </w:numPr>
      </w:pPr>
      <w:bookmarkStart w:id="1" w:name="_Toc58534608"/>
      <w:r w:rsidRPr="008475A5">
        <w:lastRenderedPageBreak/>
        <w:t xml:space="preserve">1 </w:t>
      </w:r>
      <w:r w:rsidR="00AF504C" w:rsidRPr="008475A5">
        <w:t>INTRODUÇÃO</w:t>
      </w:r>
      <w:bookmarkEnd w:id="1"/>
    </w:p>
    <w:p w14:paraId="27246315" w14:textId="77777777" w:rsidR="00773D51" w:rsidRPr="008475A5" w:rsidRDefault="00773D51" w:rsidP="00AE14F4">
      <w:pPr>
        <w:ind w:left="360" w:firstLine="709"/>
        <w:rPr>
          <w:rFonts w:cs="Arial"/>
          <w:b/>
          <w:szCs w:val="24"/>
        </w:rPr>
      </w:pPr>
    </w:p>
    <w:p w14:paraId="39F9F352" w14:textId="77777777" w:rsidR="00866157" w:rsidRPr="008475A5" w:rsidRDefault="00EC6DD7" w:rsidP="00E45069">
      <w:pPr>
        <w:pStyle w:val="PargrafodaLista"/>
        <w:rPr>
          <w:b/>
        </w:rPr>
      </w:pPr>
      <w:r w:rsidRPr="008475A5">
        <w:t xml:space="preserve">A audição é um sistema </w:t>
      </w:r>
      <w:r w:rsidR="00866157" w:rsidRPr="008475A5">
        <w:t>constituído por estruturas s</w:t>
      </w:r>
      <w:r w:rsidR="00401B2C" w:rsidRPr="008475A5">
        <w:t xml:space="preserve">ensoriais e conexões centrais. </w:t>
      </w:r>
      <w:r w:rsidR="00FB642E" w:rsidRPr="008475A5">
        <w:t xml:space="preserve">Esse mecanismo permite </w:t>
      </w:r>
      <w:r w:rsidR="00A67A45" w:rsidRPr="008475A5">
        <w:t>que o</w:t>
      </w:r>
      <w:r w:rsidR="0093211C" w:rsidRPr="008475A5">
        <w:t xml:space="preserve"> indivíduo interaja com o meio </w:t>
      </w:r>
      <w:r w:rsidR="00A67A45" w:rsidRPr="008475A5">
        <w:t>e desenvolva</w:t>
      </w:r>
      <w:r w:rsidR="00FB642E" w:rsidRPr="008475A5">
        <w:t xml:space="preserve"> habilidades primordiais para a comunicação humana</w:t>
      </w:r>
      <w:r w:rsidR="00CF2FE2" w:rsidRPr="008475A5">
        <w:t xml:space="preserve"> e </w:t>
      </w:r>
      <w:r w:rsidR="00421F35" w:rsidRPr="008475A5">
        <w:t xml:space="preserve">suas </w:t>
      </w:r>
      <w:r w:rsidR="00CF2FE2" w:rsidRPr="008475A5">
        <w:t xml:space="preserve">relações psicossociais. </w:t>
      </w:r>
      <w:r w:rsidR="00421F35" w:rsidRPr="008475A5">
        <w:t>A</w:t>
      </w:r>
      <w:r w:rsidR="00FB642E" w:rsidRPr="008475A5">
        <w:t xml:space="preserve">lterações </w:t>
      </w:r>
      <w:r w:rsidR="00421F35" w:rsidRPr="008475A5">
        <w:t>neste sistema podem desencadear</w:t>
      </w:r>
      <w:r w:rsidR="003C7237" w:rsidRPr="008475A5">
        <w:t xml:space="preserve"> </w:t>
      </w:r>
      <w:r w:rsidR="00791CAF" w:rsidRPr="008475A5">
        <w:t xml:space="preserve">sintomas auditivos como </w:t>
      </w:r>
      <w:r w:rsidR="003C7237" w:rsidRPr="008475A5">
        <w:t>o zumbido.</w:t>
      </w:r>
      <w:r w:rsidR="002149E2" w:rsidRPr="008475A5">
        <w:t xml:space="preserve">  </w:t>
      </w:r>
    </w:p>
    <w:p w14:paraId="44F870B3" w14:textId="46747FFC" w:rsidR="00866157" w:rsidRPr="008475A5" w:rsidRDefault="00421F35" w:rsidP="00E45069">
      <w:pPr>
        <w:pStyle w:val="PargrafodaLista"/>
      </w:pPr>
      <w:r w:rsidRPr="008475A5">
        <w:rPr>
          <w:shd w:val="clear" w:color="auto" w:fill="FFFFFF"/>
        </w:rPr>
        <w:t>Este</w:t>
      </w:r>
      <w:r w:rsidR="00866157" w:rsidRPr="008475A5">
        <w:rPr>
          <w:shd w:val="clear" w:color="auto" w:fill="FFFFFF"/>
        </w:rPr>
        <w:t xml:space="preserve"> pode ser definido como a percepção consciente de um som que se origina nos ouvidos ou na cabeça do sujeito, sem a presença de uma </w:t>
      </w:r>
      <w:r w:rsidR="00472937" w:rsidRPr="008475A5">
        <w:rPr>
          <w:shd w:val="clear" w:color="auto" w:fill="FFFFFF"/>
        </w:rPr>
        <w:t>fon</w:t>
      </w:r>
      <w:r w:rsidR="00AE7A09" w:rsidRPr="008475A5">
        <w:rPr>
          <w:shd w:val="clear" w:color="auto" w:fill="FFFFFF"/>
        </w:rPr>
        <w:t>te externa geradora</w:t>
      </w:r>
      <w:r w:rsidR="00866157" w:rsidRPr="008475A5">
        <w:rPr>
          <w:sz w:val="32"/>
        </w:rPr>
        <w:t xml:space="preserve"> </w:t>
      </w:r>
      <w:r w:rsidR="00866157" w:rsidRPr="008475A5">
        <w:t>(</w:t>
      </w:r>
      <w:r w:rsidR="00866157" w:rsidRPr="008475A5">
        <w:rPr>
          <w:shd w:val="clear" w:color="auto" w:fill="FFFFFF"/>
        </w:rPr>
        <w:t xml:space="preserve">SAMELLI, </w:t>
      </w:r>
      <w:r w:rsidR="00866157" w:rsidRPr="008475A5">
        <w:t>2004). É caracterizado, por alguns autores, como uma percepção sonora, decorrente de</w:t>
      </w:r>
      <w:r w:rsidRPr="008475A5">
        <w:t xml:space="preserve"> uma falha do sistema auditivo central e/ou periférico</w:t>
      </w:r>
      <w:r w:rsidR="00866157" w:rsidRPr="008475A5">
        <w:t xml:space="preserve"> (</w:t>
      </w:r>
      <w:r w:rsidR="00866157" w:rsidRPr="008475A5">
        <w:rPr>
          <w:shd w:val="clear" w:color="auto" w:fill="FFFFFF"/>
        </w:rPr>
        <w:t>HALLAM</w:t>
      </w:r>
      <w:r w:rsidR="00B74F50" w:rsidRPr="008475A5">
        <w:t>;</w:t>
      </w:r>
      <w:r w:rsidR="00866157" w:rsidRPr="008475A5">
        <w:rPr>
          <w:shd w:val="clear" w:color="auto" w:fill="FFFFFF"/>
        </w:rPr>
        <w:t xml:space="preserve"> </w:t>
      </w:r>
      <w:r w:rsidR="0028567A" w:rsidRPr="008475A5">
        <w:t>MCKENNA</w:t>
      </w:r>
      <w:r w:rsidR="00B74F50" w:rsidRPr="008475A5">
        <w:t xml:space="preserve">; </w:t>
      </w:r>
      <w:r w:rsidR="00866157" w:rsidRPr="008475A5">
        <w:t>SHURLOCK</w:t>
      </w:r>
      <w:r w:rsidR="00866157" w:rsidRPr="008475A5">
        <w:rPr>
          <w:shd w:val="clear" w:color="auto" w:fill="FFFFFF"/>
        </w:rPr>
        <w:t xml:space="preserve">, </w:t>
      </w:r>
      <w:r w:rsidR="00866157" w:rsidRPr="008475A5">
        <w:t>2004</w:t>
      </w:r>
      <w:r w:rsidR="00B74F50" w:rsidRPr="008475A5">
        <w:t xml:space="preserve">; </w:t>
      </w:r>
      <w:r w:rsidR="00B74F50" w:rsidRPr="008475A5">
        <w:rPr>
          <w:shd w:val="clear" w:color="auto" w:fill="FFFFFF"/>
        </w:rPr>
        <w:t xml:space="preserve">SHULMAN </w:t>
      </w:r>
      <w:r w:rsidR="00B74F50" w:rsidRPr="008475A5">
        <w:rPr>
          <w:i/>
          <w:shd w:val="clear" w:color="auto" w:fill="FFFFFF"/>
        </w:rPr>
        <w:t>et al</w:t>
      </w:r>
      <w:r w:rsidR="00B74F50" w:rsidRPr="008475A5">
        <w:t>., 1995</w:t>
      </w:r>
      <w:r w:rsidR="00866157" w:rsidRPr="008475A5">
        <w:t>).</w:t>
      </w:r>
    </w:p>
    <w:p w14:paraId="0A0849B0" w14:textId="6395D2ED" w:rsidR="00866157" w:rsidRPr="008475A5" w:rsidRDefault="00593815" w:rsidP="00E45069">
      <w:pPr>
        <w:pStyle w:val="PargrafodaLista"/>
        <w:rPr>
          <w:shd w:val="clear" w:color="auto" w:fill="FFFFFF"/>
        </w:rPr>
      </w:pPr>
      <w:r w:rsidRPr="008475A5">
        <w:rPr>
          <w:shd w:val="clear" w:color="auto" w:fill="FFFFFF"/>
        </w:rPr>
        <w:t>T</w:t>
      </w:r>
      <w:r w:rsidR="00866157" w:rsidRPr="008475A5">
        <w:rPr>
          <w:shd w:val="clear" w:color="auto" w:fill="FFFFFF"/>
        </w:rPr>
        <w:t xml:space="preserve">al sintoma surge como resultado da interação dinâmica de vários centros </w:t>
      </w:r>
      <w:r w:rsidRPr="008475A5">
        <w:rPr>
          <w:shd w:val="clear" w:color="auto" w:fill="FFFFFF"/>
        </w:rPr>
        <w:t>do sistema nervoso e límbico</w:t>
      </w:r>
      <w:r w:rsidR="00B74F50" w:rsidRPr="008475A5">
        <w:t>,</w:t>
      </w:r>
      <w:r w:rsidR="003F1F16" w:rsidRPr="008475A5">
        <w:rPr>
          <w:shd w:val="clear" w:color="auto" w:fill="FFFFFF"/>
        </w:rPr>
        <w:t xml:space="preserve"> e lesões</w:t>
      </w:r>
      <w:r w:rsidR="00866157" w:rsidRPr="008475A5">
        <w:rPr>
          <w:shd w:val="clear" w:color="auto" w:fill="FFFFFF"/>
        </w:rPr>
        <w:t xml:space="preserve"> na cóclea são as precursoras deste processo. Essas alterações causam dese</w:t>
      </w:r>
      <w:r w:rsidR="003F1F16" w:rsidRPr="008475A5">
        <w:rPr>
          <w:shd w:val="clear" w:color="auto" w:fill="FFFFFF"/>
        </w:rPr>
        <w:t>quilíbrio</w:t>
      </w:r>
      <w:r w:rsidR="00866157" w:rsidRPr="008475A5">
        <w:rPr>
          <w:shd w:val="clear" w:color="auto" w:fill="FFFFFF"/>
        </w:rPr>
        <w:t xml:space="preserve"> nas vias inferiores do sistema auditivo e resultam em atividade neuronal anormal, mais adiante realçada</w:t>
      </w:r>
      <w:r w:rsidR="007F3567" w:rsidRPr="008475A5">
        <w:rPr>
          <w:shd w:val="clear" w:color="auto" w:fill="FFFFFF"/>
        </w:rPr>
        <w:t xml:space="preserve"> pelo sistema nervoso central, </w:t>
      </w:r>
      <w:r w:rsidR="00866157" w:rsidRPr="008475A5">
        <w:rPr>
          <w:shd w:val="clear" w:color="auto" w:fill="FFFFFF"/>
        </w:rPr>
        <w:t xml:space="preserve">finalmente percebida como zumbido </w:t>
      </w:r>
      <w:r w:rsidR="00054648" w:rsidRPr="008475A5">
        <w:rPr>
          <w:shd w:val="clear" w:color="auto" w:fill="FFFFFF"/>
        </w:rPr>
        <w:fldChar w:fldCharType="begin" w:fldLock="1"/>
      </w:r>
      <w:r w:rsidR="005409E5" w:rsidRPr="008475A5">
        <w:rPr>
          <w:shd w:val="clear" w:color="auto" w:fill="FFFFFF"/>
        </w:rPr>
        <w:instrText>ADDIN CSL_CITATION {"citationItems":[{"id":"ITEM-1","itemData":{"DOI":"10.1590/s1808-86942010000100004","ISSN":"1808-8686","abstract":"Tinnitus is a symptom present in approximately 15% of the world population. Most patients are between 40 and 80 years of age; the prevalence above 60 reaches 33%. About 20% have moderate to severe impact in the quality of life but the factors associated with the tinnitus annoyance are not completely known. AIM: The objective of this study is to evaluate the relationship between age, gender and hearing loss on tinnitus annoyance. MATERIALS AND METHODS: 68 patients were evaluated at the tinnitus center at our hospital, from March 2007 to march 2008, with a detailed interview, complete otolaryngological examination, the Portuguese version of the Tinnitus Handicap Inventory and pure tone audiometry. RESULTS: Age varied from 24 to 83 (mean=59); the mean THI value was 39 (females: 36; males: 44). THI grades were: slight: 32.3%; mild: 19.1%; moderate: 20.6%; severe: 13.2% and catastrophic: 14.7%. No significant correlation was found between gender (p=0.30), age (p=0.77) hearing loss (p&amp;gt;0.05 for all averages analyzed) and tinnitus severity. CONCLUSION: Gender, age and hearing loss do not influence tinnitus annoyance, using the THI.","author":[{"dropping-particle":"","family":"Pinto","given":"Patricia Ciminelli Linhares","non-dropping-particle":"","parse-names":false,"suffix":""},{"dropping-particle":"","family":"Sanchez","given":"Tanit Ganz","non-dropping-particle":"","parse-names":false,"suffix":""},{"dropping-particle":"","family":"Tomita","given":"Shiro","non-dropping-particle":"","parse-names":false,"suffix":""}],"container-title":"Brazilian Journal of Otorhinolaryngology","id":"ITEM-1","issue":"1","issued":{"date-parts":[["2010"]]},"page":"18-24","title":"Avaliação da relação entre severidade do zumbido e perda auditiva, sexo e idade do paciente","type":"article-journal","volume":"76"},"uris":["http://www.mendeley.com/documents/?uuid=e13dace5-00ec-426f-82fa-6ad7b5447537"]}],"mendeley":{"formattedCitation":"(PINTO; SANCHEZ; TOMITA, 2010)","plainTextFormattedCitation":"(PINTO; SANCHEZ; TOMITA, 2010)","previouslyFormattedCitation":"(PINTO; SANCHEZ; TOMITA, 2010)"},"properties":{"noteIndex":0},"schema":"https://github.com/citation-style-language/schema/raw/master/csl-citation.json"}</w:instrText>
      </w:r>
      <w:r w:rsidR="00054648" w:rsidRPr="008475A5">
        <w:rPr>
          <w:shd w:val="clear" w:color="auto" w:fill="FFFFFF"/>
        </w:rPr>
        <w:fldChar w:fldCharType="separate"/>
      </w:r>
      <w:r w:rsidRPr="008475A5">
        <w:rPr>
          <w:noProof/>
          <w:shd w:val="clear" w:color="auto" w:fill="FFFFFF"/>
        </w:rPr>
        <w:t>(PINTO; SANCHEZ</w:t>
      </w:r>
      <w:r w:rsidR="0051673D" w:rsidRPr="008475A5">
        <w:t xml:space="preserve">; </w:t>
      </w:r>
      <w:r w:rsidR="00054648" w:rsidRPr="008475A5">
        <w:rPr>
          <w:noProof/>
          <w:shd w:val="clear" w:color="auto" w:fill="FFFFFF"/>
        </w:rPr>
        <w:t>TOMITA, 2010)</w:t>
      </w:r>
      <w:r w:rsidR="00054648" w:rsidRPr="008475A5">
        <w:rPr>
          <w:shd w:val="clear" w:color="auto" w:fill="FFFFFF"/>
        </w:rPr>
        <w:fldChar w:fldCharType="end"/>
      </w:r>
      <w:r w:rsidR="00054648" w:rsidRPr="008475A5">
        <w:rPr>
          <w:shd w:val="clear" w:color="auto" w:fill="FFFFFF"/>
        </w:rPr>
        <w:t>.</w:t>
      </w:r>
    </w:p>
    <w:p w14:paraId="7AFFA36D" w14:textId="5508D6D2" w:rsidR="00866157" w:rsidRPr="008475A5" w:rsidRDefault="00866157" w:rsidP="00E45069">
      <w:pPr>
        <w:pStyle w:val="PargrafodaLista"/>
      </w:pPr>
      <w:r w:rsidRPr="008475A5">
        <w:t>Frequentemente</w:t>
      </w:r>
      <w:r w:rsidR="0051673D" w:rsidRPr="008475A5">
        <w:t>,</w:t>
      </w:r>
      <w:r w:rsidRPr="008475A5">
        <w:t xml:space="preserve"> é descrito como um barulho que varia sensivelmente de pessoa para pessoa, referido como apitos, chiados, barulho de cachoeira, chuveiro, pulsação do coração, batimento de asa de borboleta e roncos, apresentando-se</w:t>
      </w:r>
      <w:r w:rsidR="0051673D" w:rsidRPr="008475A5">
        <w:t>,</w:t>
      </w:r>
      <w:r w:rsidRPr="008475A5">
        <w:t xml:space="preserve"> de forma contínua ou intermitente, em uma ou nas duas orelhas</w:t>
      </w:r>
      <w:r w:rsidRPr="008475A5">
        <w:rPr>
          <w:i/>
        </w:rPr>
        <w:t xml:space="preserve"> </w:t>
      </w:r>
      <w:r w:rsidRPr="008475A5">
        <w:t>(FIORETTI</w:t>
      </w:r>
      <w:r w:rsidR="0051673D" w:rsidRPr="008475A5">
        <w:t>;</w:t>
      </w:r>
      <w:r w:rsidR="00426932" w:rsidRPr="008475A5">
        <w:t xml:space="preserve"> EIBENSTEIN</w:t>
      </w:r>
      <w:r w:rsidR="0051673D" w:rsidRPr="008475A5">
        <w:t>;</w:t>
      </w:r>
      <w:r w:rsidRPr="008475A5">
        <w:t xml:space="preserve"> FUSETTI, 2011).</w:t>
      </w:r>
    </w:p>
    <w:p w14:paraId="3C2D792B" w14:textId="2256C7BC" w:rsidR="00866157" w:rsidRPr="008475A5" w:rsidRDefault="00866157" w:rsidP="00E45069">
      <w:pPr>
        <w:pStyle w:val="PargrafodaLista"/>
        <w:rPr>
          <w:szCs w:val="30"/>
        </w:rPr>
      </w:pPr>
      <w:r w:rsidRPr="008475A5">
        <w:t>O conceito, a fisiopatologia e os tratamentos do zumbido são diferenciados e suscitam controvérsias</w:t>
      </w:r>
      <w:r w:rsidRPr="008475A5">
        <w:rPr>
          <w:i/>
        </w:rPr>
        <w:t xml:space="preserve"> </w:t>
      </w:r>
      <w:r w:rsidR="00F23E80" w:rsidRPr="008475A5">
        <w:t>(FIORETTI</w:t>
      </w:r>
      <w:r w:rsidR="0051673D" w:rsidRPr="008475A5">
        <w:t>;</w:t>
      </w:r>
      <w:r w:rsidR="00F23E80" w:rsidRPr="008475A5">
        <w:t xml:space="preserve"> EIBENSTEIN</w:t>
      </w:r>
      <w:r w:rsidR="0051673D" w:rsidRPr="008475A5">
        <w:t>;</w:t>
      </w:r>
      <w:r w:rsidRPr="008475A5">
        <w:t xml:space="preserve"> FUSETTI, 2011).</w:t>
      </w:r>
    </w:p>
    <w:p w14:paraId="378E481B" w14:textId="232C0A80" w:rsidR="00866157" w:rsidRPr="008475A5" w:rsidRDefault="00866157" w:rsidP="00E45069">
      <w:pPr>
        <w:pStyle w:val="PargrafodaLista"/>
      </w:pPr>
      <w:r w:rsidRPr="008475A5">
        <w:t>Trata-se de um sintoma frequente na prática clínica, apresentando-se de forma isolada ou em conjunto com outras d</w:t>
      </w:r>
      <w:r w:rsidR="004E731E" w:rsidRPr="008475A5">
        <w:t xml:space="preserve">oenças sistêmicas ou otológicas (SHULMAN </w:t>
      </w:r>
      <w:r w:rsidR="004E731E" w:rsidRPr="008475A5">
        <w:rPr>
          <w:i/>
        </w:rPr>
        <w:t>et al.</w:t>
      </w:r>
      <w:r w:rsidR="0051673D" w:rsidRPr="008475A5">
        <w:t>,</w:t>
      </w:r>
      <w:r w:rsidR="004E731E" w:rsidRPr="008475A5">
        <w:rPr>
          <w:i/>
        </w:rPr>
        <w:t xml:space="preserve"> </w:t>
      </w:r>
      <w:r w:rsidR="004E731E" w:rsidRPr="008475A5">
        <w:t xml:space="preserve">1995). </w:t>
      </w:r>
      <w:r w:rsidRPr="008475A5">
        <w:t>Di</w:t>
      </w:r>
      <w:r w:rsidR="00F23E80" w:rsidRPr="008475A5">
        <w:t>versas etiologias são propostas</w:t>
      </w:r>
      <w:r w:rsidRPr="008475A5">
        <w:t xml:space="preserve"> como doenças otológicas, metabólicas, cardiovasculares, alterações da coluna cervical, odontológicas, neurológicas, psiquiátricas e outras relacionadas com ingestão de dro</w:t>
      </w:r>
      <w:r w:rsidR="00F23E80" w:rsidRPr="008475A5">
        <w:t>gas, cafeína, álcool e tabaco</w:t>
      </w:r>
      <w:r w:rsidRPr="008475A5">
        <w:t xml:space="preserve"> (</w:t>
      </w:r>
      <w:r w:rsidRPr="008475A5">
        <w:rPr>
          <w:shd w:val="clear" w:color="auto" w:fill="FFFFFF"/>
        </w:rPr>
        <w:t xml:space="preserve">OKADA </w:t>
      </w:r>
      <w:r w:rsidRPr="008475A5">
        <w:rPr>
          <w:i/>
          <w:shd w:val="clear" w:color="auto" w:fill="FFFFFF"/>
        </w:rPr>
        <w:t>et al</w:t>
      </w:r>
      <w:r w:rsidRPr="008475A5">
        <w:rPr>
          <w:shd w:val="clear" w:color="auto" w:fill="FFFFFF"/>
        </w:rPr>
        <w:t>.</w:t>
      </w:r>
      <w:r w:rsidR="0051673D" w:rsidRPr="008475A5">
        <w:t>,</w:t>
      </w:r>
      <w:r w:rsidRPr="008475A5">
        <w:rPr>
          <w:shd w:val="clear" w:color="auto" w:fill="FFFFFF"/>
        </w:rPr>
        <w:t xml:space="preserve"> 2006).</w:t>
      </w:r>
    </w:p>
    <w:p w14:paraId="6870F358" w14:textId="6B9BA371" w:rsidR="00421F35" w:rsidRPr="008475A5" w:rsidRDefault="00866157" w:rsidP="00E45069">
      <w:pPr>
        <w:pStyle w:val="PargrafodaLista"/>
      </w:pPr>
      <w:r w:rsidRPr="008475A5">
        <w:t xml:space="preserve">Rosa </w:t>
      </w:r>
      <w:r w:rsidRPr="008475A5">
        <w:rPr>
          <w:i/>
          <w:iCs/>
        </w:rPr>
        <w:t>et al</w:t>
      </w:r>
      <w:r w:rsidRPr="008475A5">
        <w:t xml:space="preserve">. (2012), em um trabalho de revisão de literatura, encontraram que indivíduos acometidos pelo zumbido apresentaram maior tendência ao suicídio, à depressão e ansiedade. </w:t>
      </w:r>
    </w:p>
    <w:p w14:paraId="5034785F" w14:textId="237BEC26" w:rsidR="00866157" w:rsidRPr="008475A5" w:rsidRDefault="00866157" w:rsidP="00E45069">
      <w:pPr>
        <w:pStyle w:val="PargrafodaLista"/>
      </w:pPr>
      <w:r w:rsidRPr="008475A5">
        <w:rPr>
          <w:iCs/>
        </w:rPr>
        <w:lastRenderedPageBreak/>
        <w:t>Geocze</w:t>
      </w:r>
      <w:r w:rsidRPr="008475A5">
        <w:rPr>
          <w:i/>
        </w:rPr>
        <w:t xml:space="preserve"> </w:t>
      </w:r>
      <w:r w:rsidRPr="008475A5">
        <w:rPr>
          <w:i/>
          <w:iCs/>
        </w:rPr>
        <w:t>et al</w:t>
      </w:r>
      <w:r w:rsidRPr="008475A5">
        <w:rPr>
          <w:i/>
        </w:rPr>
        <w:t xml:space="preserve">. </w:t>
      </w:r>
      <w:r w:rsidRPr="008475A5">
        <w:rPr>
          <w:iCs/>
        </w:rPr>
        <w:t>(2013)</w:t>
      </w:r>
      <w:r w:rsidRPr="008475A5">
        <w:t xml:space="preserve"> realizaram um estudo de revisão e, em 90% dos estudos analisados, encontraram associação entre sintomas emocion</w:t>
      </w:r>
      <w:r w:rsidR="00421F35" w:rsidRPr="008475A5">
        <w:t xml:space="preserve">ais e </w:t>
      </w:r>
      <w:r w:rsidRPr="008475A5">
        <w:t xml:space="preserve">presença de zumbido. </w:t>
      </w:r>
    </w:p>
    <w:p w14:paraId="07FAA297" w14:textId="751395B8" w:rsidR="00866157" w:rsidRPr="008475A5" w:rsidRDefault="00866157" w:rsidP="00E45069">
      <w:pPr>
        <w:pStyle w:val="PargrafodaLista"/>
      </w:pPr>
      <w:r w:rsidRPr="008475A5">
        <w:t xml:space="preserve">Um levantamento realizado no setor de zumbido do ambulatório de </w:t>
      </w:r>
      <w:r w:rsidR="0051673D" w:rsidRPr="008475A5">
        <w:t>o</w:t>
      </w:r>
      <w:r w:rsidRPr="008475A5">
        <w:t xml:space="preserve">torrinolaringologia da FMUSP mostrou que 50% dos acometidos </w:t>
      </w:r>
      <w:r w:rsidR="00251220" w:rsidRPr="008475A5">
        <w:t xml:space="preserve">por este sintoma </w:t>
      </w:r>
      <w:r w:rsidRPr="008475A5">
        <w:t>apresentaram distúrbios do sono, 43,5%, da concentração, 59%, do equilíbrio emocional e 14%, da atividade social (SANCHEZ</w:t>
      </w:r>
      <w:r w:rsidR="0051673D" w:rsidRPr="008475A5">
        <w:t>;</w:t>
      </w:r>
      <w:r w:rsidRPr="008475A5">
        <w:t xml:space="preserve"> FERRARI, 2004).</w:t>
      </w:r>
    </w:p>
    <w:p w14:paraId="353C38AC" w14:textId="486DF872" w:rsidR="00866157" w:rsidRPr="008475A5" w:rsidRDefault="00866157" w:rsidP="00E45069">
      <w:pPr>
        <w:pStyle w:val="PargrafodaLista"/>
      </w:pPr>
      <w:r w:rsidRPr="008475A5">
        <w:t xml:space="preserve">Segundo dados internacionais, a prevalência do zumbido na população geral subiu de 15% para 25,3% em apenas 15 anos, sendo que </w:t>
      </w:r>
      <w:r w:rsidR="00421F35" w:rsidRPr="008475A5">
        <w:t>esses números tendem a crescer</w:t>
      </w:r>
      <w:r w:rsidRPr="008475A5">
        <w:t xml:space="preserve"> com o avanço da idade</w:t>
      </w:r>
      <w:r w:rsidRPr="008475A5">
        <w:rPr>
          <w:rStyle w:val="A3"/>
          <w:rFonts w:cs="Arial"/>
          <w:color w:val="auto"/>
          <w:sz w:val="24"/>
          <w:szCs w:val="24"/>
        </w:rPr>
        <w:t xml:space="preserve"> (</w:t>
      </w:r>
      <w:r w:rsidR="002A3089" w:rsidRPr="008475A5">
        <w:rPr>
          <w:shd w:val="clear" w:color="auto" w:fill="FFFFFF"/>
        </w:rPr>
        <w:t>SHARGORODSKY</w:t>
      </w:r>
      <w:r w:rsidR="0051673D" w:rsidRPr="008475A5">
        <w:t>;</w:t>
      </w:r>
      <w:r w:rsidR="002A3089" w:rsidRPr="008475A5">
        <w:rPr>
          <w:shd w:val="clear" w:color="auto" w:fill="FFFFFF"/>
        </w:rPr>
        <w:t xml:space="preserve"> CURHAN</w:t>
      </w:r>
      <w:r w:rsidR="0051673D" w:rsidRPr="008475A5">
        <w:t>;</w:t>
      </w:r>
      <w:r w:rsidRPr="008475A5">
        <w:rPr>
          <w:shd w:val="clear" w:color="auto" w:fill="FFFFFF"/>
        </w:rPr>
        <w:t xml:space="preserve"> FARWELL, 2010).</w:t>
      </w:r>
    </w:p>
    <w:p w14:paraId="6256F2B4" w14:textId="36DB2757" w:rsidR="00866157" w:rsidRPr="008475A5" w:rsidRDefault="00866157" w:rsidP="00E45069">
      <w:pPr>
        <w:pStyle w:val="PargrafodaLista"/>
      </w:pPr>
      <w:r w:rsidRPr="008475A5">
        <w:t>Com base em estudo epidemiológico nacional, a prevalência do zumbido corresponde a 22% na população adulta do mu</w:t>
      </w:r>
      <w:r w:rsidR="006B083F" w:rsidRPr="008475A5">
        <w:t>nicípio de São Paulo (OITICICA</w:t>
      </w:r>
      <w:r w:rsidR="0051673D" w:rsidRPr="008475A5">
        <w:t>;</w:t>
      </w:r>
      <w:r w:rsidR="006B083F" w:rsidRPr="008475A5">
        <w:t xml:space="preserve"> </w:t>
      </w:r>
      <w:r w:rsidRPr="008475A5">
        <w:t>BITTAR, 2015).</w:t>
      </w:r>
    </w:p>
    <w:p w14:paraId="3CA9C386" w14:textId="25D3511A" w:rsidR="00866157" w:rsidRPr="008475A5" w:rsidRDefault="00866157" w:rsidP="00E45069">
      <w:pPr>
        <w:pStyle w:val="PargrafodaLista"/>
      </w:pPr>
      <w:r w:rsidRPr="008475A5">
        <w:t xml:space="preserve">Okada </w:t>
      </w:r>
      <w:r w:rsidRPr="008475A5">
        <w:rPr>
          <w:i/>
        </w:rPr>
        <w:t>et al.</w:t>
      </w:r>
      <w:r w:rsidRPr="008475A5">
        <w:t xml:space="preserve"> (2006) referiram que o desconhec</w:t>
      </w:r>
      <w:r w:rsidR="00E76F2C" w:rsidRPr="008475A5">
        <w:t>imento da etiologia do zumbido</w:t>
      </w:r>
      <w:r w:rsidR="0051673D" w:rsidRPr="008475A5">
        <w:t>,</w:t>
      </w:r>
      <w:r w:rsidR="00E76F2C" w:rsidRPr="008475A5">
        <w:t xml:space="preserve"> </w:t>
      </w:r>
      <w:r w:rsidRPr="008475A5">
        <w:t>aliado à subjetividade desta manifestação</w:t>
      </w:r>
      <w:r w:rsidR="008F793D" w:rsidRPr="008475A5">
        <w:t>,</w:t>
      </w:r>
      <w:r w:rsidRPr="008475A5">
        <w:t xml:space="preserve"> mais a sobreposição das enfermidades e dos sintomas</w:t>
      </w:r>
      <w:r w:rsidR="0017570F" w:rsidRPr="008475A5">
        <w:t xml:space="preserve">, </w:t>
      </w:r>
      <w:r w:rsidRPr="008475A5">
        <w:t>dificulta a obtenção de um bom resultado terapêutico.</w:t>
      </w:r>
    </w:p>
    <w:p w14:paraId="57BEC73E" w14:textId="0DC9212F" w:rsidR="00866157" w:rsidRPr="008475A5" w:rsidRDefault="00866157" w:rsidP="00E45069">
      <w:pPr>
        <w:pStyle w:val="PargrafodaLista"/>
        <w:rPr>
          <w:shd w:val="clear" w:color="auto" w:fill="FFFFFF"/>
        </w:rPr>
      </w:pPr>
      <w:r w:rsidRPr="008475A5">
        <w:rPr>
          <w:shd w:val="clear" w:color="auto" w:fill="FFFFFF"/>
        </w:rPr>
        <w:t>A ausência de uma classificação específica para pontuar os critérios de avaliação das características do zumbido, associada à falta de parâmetros de mensuração, impossibilita a</w:t>
      </w:r>
      <w:r w:rsidR="00636C9D" w:rsidRPr="008475A5">
        <w:rPr>
          <w:shd w:val="clear" w:color="auto" w:fill="FFFFFF"/>
        </w:rPr>
        <w:t xml:space="preserve"> análise comparativa de melhora ou </w:t>
      </w:r>
      <w:r w:rsidRPr="008475A5">
        <w:rPr>
          <w:shd w:val="clear" w:color="auto" w:fill="FFFFFF"/>
        </w:rPr>
        <w:t xml:space="preserve">piora nas diversas terapias usadas (SUZUKI </w:t>
      </w:r>
      <w:r w:rsidRPr="008475A5">
        <w:rPr>
          <w:i/>
          <w:shd w:val="clear" w:color="auto" w:fill="FFFFFF"/>
        </w:rPr>
        <w:t>et al.</w:t>
      </w:r>
      <w:r w:rsidR="0051673D" w:rsidRPr="008475A5">
        <w:t>,</w:t>
      </w:r>
      <w:r w:rsidRPr="008475A5">
        <w:rPr>
          <w:i/>
          <w:shd w:val="clear" w:color="auto" w:fill="FFFFFF"/>
        </w:rPr>
        <w:t xml:space="preserve"> </w:t>
      </w:r>
      <w:r w:rsidRPr="008475A5">
        <w:rPr>
          <w:shd w:val="clear" w:color="auto" w:fill="FFFFFF"/>
        </w:rPr>
        <w:t>2018).</w:t>
      </w:r>
    </w:p>
    <w:p w14:paraId="4CEE6E03" w14:textId="506EB2CE" w:rsidR="00866157" w:rsidRPr="008475A5" w:rsidRDefault="00866157" w:rsidP="00E45069">
      <w:pPr>
        <w:pStyle w:val="PargrafodaLista"/>
        <w:rPr>
          <w:shd w:val="clear" w:color="auto" w:fill="FFFFFF"/>
        </w:rPr>
      </w:pPr>
      <w:r w:rsidRPr="008475A5">
        <w:rPr>
          <w:shd w:val="clear" w:color="auto" w:fill="FFFFFF"/>
        </w:rPr>
        <w:t>Os tratamentos atualmente relatados na literatura, como acupuntura, estimulação transcraniana e terapias medicamentosas,</w:t>
      </w:r>
      <w:r w:rsidRPr="008475A5">
        <w:rPr>
          <w:shd w:val="clear" w:color="auto" w:fill="FFFFFF"/>
          <w:vertAlign w:val="superscript"/>
        </w:rPr>
        <w:t xml:space="preserve"> </w:t>
      </w:r>
      <w:r w:rsidR="002A3089" w:rsidRPr="008475A5">
        <w:rPr>
          <w:shd w:val="clear" w:color="auto" w:fill="FFFFFF"/>
        </w:rPr>
        <w:t xml:space="preserve">não têm </w:t>
      </w:r>
      <w:r w:rsidRPr="008475A5">
        <w:rPr>
          <w:shd w:val="clear" w:color="auto" w:fill="FFFFFF"/>
        </w:rPr>
        <w:t>consenso</w:t>
      </w:r>
      <w:r w:rsidR="00E700AE" w:rsidRPr="008475A5">
        <w:rPr>
          <w:shd w:val="clear" w:color="auto" w:fill="FFFFFF"/>
        </w:rPr>
        <w:t xml:space="preserve"> e evidenciam benefícios em uma parcela dos</w:t>
      </w:r>
      <w:r w:rsidRPr="008475A5">
        <w:rPr>
          <w:shd w:val="clear" w:color="auto" w:fill="FFFFFF"/>
        </w:rPr>
        <w:t xml:space="preserve"> casos. Isso ocorre, provavelmente, devido à falta de normatização para a seleção dos diferentes tipos de zumbido existentes. É necessária a adoção de novos critérios na classificação para avaliar e direcionar melhor esses tratamentos (SUZUKI </w:t>
      </w:r>
      <w:r w:rsidRPr="008475A5">
        <w:rPr>
          <w:i/>
          <w:shd w:val="clear" w:color="auto" w:fill="FFFFFF"/>
        </w:rPr>
        <w:t>et al.</w:t>
      </w:r>
      <w:r w:rsidR="0051673D" w:rsidRPr="008475A5">
        <w:t>,</w:t>
      </w:r>
      <w:r w:rsidRPr="008475A5">
        <w:rPr>
          <w:i/>
          <w:shd w:val="clear" w:color="auto" w:fill="FFFFFF"/>
        </w:rPr>
        <w:t xml:space="preserve"> </w:t>
      </w:r>
      <w:r w:rsidRPr="008475A5">
        <w:rPr>
          <w:shd w:val="clear" w:color="auto" w:fill="FFFFFF"/>
        </w:rPr>
        <w:t>2018).</w:t>
      </w:r>
    </w:p>
    <w:p w14:paraId="71FF56C8" w14:textId="46C594D4" w:rsidR="00866157" w:rsidRPr="008475A5" w:rsidRDefault="00866157" w:rsidP="00E45069">
      <w:pPr>
        <w:pStyle w:val="PargrafodaLista"/>
        <w:rPr>
          <w:shd w:val="clear" w:color="auto" w:fill="FFFFFF"/>
        </w:rPr>
      </w:pPr>
      <w:r w:rsidRPr="008475A5">
        <w:t>Um</w:t>
      </w:r>
      <w:r w:rsidR="00636C9D" w:rsidRPr="008475A5">
        <w:t xml:space="preserve"> estudo realizado na UNICAMP avaliou </w:t>
      </w:r>
      <w:r w:rsidRPr="008475A5">
        <w:t>a eficácia da acupuntura na melhora do incômodo causado pelo zumbido e da</w:t>
      </w:r>
      <w:r w:rsidR="00636C9D" w:rsidRPr="008475A5">
        <w:t xml:space="preserve"> qualidade de vida em 25 idosos e</w:t>
      </w:r>
      <w:r w:rsidRPr="008475A5">
        <w:t xml:space="preserve"> mostrou que a acupuntura foi um recurso terapêutico efetivo e de baixo custo, possibilitando a melhora do zumbido, bem como da qualidade de vida d</w:t>
      </w:r>
      <w:r w:rsidR="00636C9D" w:rsidRPr="008475A5">
        <w:t>os indivíduos por ele acometido</w:t>
      </w:r>
      <w:r w:rsidRPr="008475A5">
        <w:t xml:space="preserve"> (</w:t>
      </w:r>
      <w:r w:rsidRPr="008475A5">
        <w:rPr>
          <w:shd w:val="clear" w:color="auto" w:fill="FFFFFF"/>
        </w:rPr>
        <w:t xml:space="preserve">VINAGRE </w:t>
      </w:r>
      <w:r w:rsidRPr="008475A5">
        <w:rPr>
          <w:i/>
          <w:shd w:val="clear" w:color="auto" w:fill="FFFFFF"/>
        </w:rPr>
        <w:t>et al</w:t>
      </w:r>
      <w:r w:rsidRPr="008475A5">
        <w:rPr>
          <w:shd w:val="clear" w:color="auto" w:fill="FFFFFF"/>
        </w:rPr>
        <w:t>.</w:t>
      </w:r>
      <w:r w:rsidR="0051673D" w:rsidRPr="008475A5">
        <w:t>,</w:t>
      </w:r>
      <w:r w:rsidRPr="008475A5">
        <w:rPr>
          <w:shd w:val="clear" w:color="auto" w:fill="FFFFFF"/>
        </w:rPr>
        <w:t xml:space="preserve"> 2018).</w:t>
      </w:r>
    </w:p>
    <w:p w14:paraId="6BB133DC" w14:textId="12F2C868" w:rsidR="00866157" w:rsidRPr="008475A5" w:rsidRDefault="00866157" w:rsidP="00E45069">
      <w:pPr>
        <w:pStyle w:val="PargrafodaLista"/>
        <w:rPr>
          <w:shd w:val="clear" w:color="auto" w:fill="FFFFFF"/>
        </w:rPr>
      </w:pPr>
      <w:r w:rsidRPr="008475A5">
        <w:t xml:space="preserve">Mohsen </w:t>
      </w:r>
      <w:r w:rsidRPr="008475A5">
        <w:rPr>
          <w:i/>
        </w:rPr>
        <w:t>et al</w:t>
      </w:r>
      <w:r w:rsidR="00CB7CC0" w:rsidRPr="008475A5">
        <w:t>. (2019</w:t>
      </w:r>
      <w:r w:rsidRPr="008475A5">
        <w:t xml:space="preserve">) registraram uma melhora substancial nos sintomas do zumbido utilizando múltiplas sessões de estimulação transcraniana por ruído </w:t>
      </w:r>
      <w:r w:rsidRPr="008475A5">
        <w:lastRenderedPageBreak/>
        <w:t>aleatório no protocolo multissítio</w:t>
      </w:r>
      <w:r w:rsidR="0051673D" w:rsidRPr="008475A5">
        <w:t>,</w:t>
      </w:r>
      <w:r w:rsidRPr="008475A5">
        <w:t xml:space="preserve"> sem produzir quaisquer efeitos colaterais adicionais.</w:t>
      </w:r>
    </w:p>
    <w:p w14:paraId="081F6CD8" w14:textId="0D408934" w:rsidR="00866157" w:rsidRPr="008475A5" w:rsidRDefault="00866157" w:rsidP="00E45069">
      <w:pPr>
        <w:pStyle w:val="PargrafodaLista"/>
        <w:rPr>
          <w:i/>
        </w:rPr>
      </w:pPr>
      <w:r w:rsidRPr="008475A5">
        <w:rPr>
          <w:shd w:val="clear" w:color="auto" w:fill="FFFFFF"/>
        </w:rPr>
        <w:t xml:space="preserve">Recentemente, as possibilidades crescentes da </w:t>
      </w:r>
      <w:r w:rsidRPr="008475A5">
        <w:rPr>
          <w:i/>
          <w:shd w:val="clear" w:color="auto" w:fill="FFFFFF"/>
        </w:rPr>
        <w:t xml:space="preserve">eHealth </w:t>
      </w:r>
      <w:r w:rsidRPr="008475A5">
        <w:rPr>
          <w:shd w:val="clear" w:color="auto" w:fill="FFFFFF"/>
        </w:rPr>
        <w:t xml:space="preserve">(saúde digital) foram exploradas para sua utilização nos casos de zumbido, e novas mídias </w:t>
      </w:r>
      <w:r w:rsidR="00987FE7" w:rsidRPr="008475A5">
        <w:rPr>
          <w:shd w:val="clear" w:color="auto" w:fill="FFFFFF"/>
        </w:rPr>
        <w:t>t</w:t>
      </w:r>
      <w:r w:rsidR="0051673D" w:rsidRPr="008475A5">
        <w:rPr>
          <w:shd w:val="clear" w:color="auto" w:fill="FFFFFF"/>
        </w:rPr>
        <w:t>ê</w:t>
      </w:r>
      <w:r w:rsidR="00987FE7" w:rsidRPr="008475A5">
        <w:rPr>
          <w:shd w:val="clear" w:color="auto" w:fill="FFFFFF"/>
        </w:rPr>
        <w:t>m facilitado</w:t>
      </w:r>
      <w:r w:rsidRPr="008475A5">
        <w:rPr>
          <w:shd w:val="clear" w:color="auto" w:fill="FFFFFF"/>
        </w:rPr>
        <w:t xml:space="preserve"> a interação entre pacientes, pesquisadores e médicos de diferentes áreas. Com todo esse desenvolvimento, a pesquisa sobre</w:t>
      </w:r>
      <w:r w:rsidR="00987FE7" w:rsidRPr="008475A5">
        <w:rPr>
          <w:shd w:val="clear" w:color="auto" w:fill="FFFFFF"/>
        </w:rPr>
        <w:t xml:space="preserve"> zumbido atingiu um estado de ascensão</w:t>
      </w:r>
      <w:r w:rsidRPr="008475A5">
        <w:rPr>
          <w:shd w:val="clear" w:color="auto" w:fill="FFFFFF"/>
        </w:rPr>
        <w:t xml:space="preserve"> atividade e diversidade, refletido por um número crescente de publicações</w:t>
      </w:r>
      <w:r w:rsidRPr="008475A5">
        <w:rPr>
          <w:i/>
          <w:shd w:val="clear" w:color="auto" w:fill="FFFFFF"/>
        </w:rPr>
        <w:t xml:space="preserve"> </w:t>
      </w:r>
      <w:r w:rsidRPr="008475A5">
        <w:rPr>
          <w:shd w:val="clear" w:color="auto" w:fill="FFFFFF"/>
        </w:rPr>
        <w:fldChar w:fldCharType="begin" w:fldLock="1"/>
      </w:r>
      <w:r w:rsidR="000010D3" w:rsidRPr="008475A5">
        <w:rPr>
          <w:shd w:val="clear" w:color="auto" w:fill="FFFFFF"/>
        </w:rPr>
        <w:instrText>ADDIN CSL_CITATION {"citationItems":[{"id":"ITEM-1","itemData":{"DOI":"10.1016/j.otc.2020.03.013","ISSN":"15578259","PMID":"32381341","abstract":"Tinnitus is a common symptom. Standard therapies aim at improving the quality of life and reducing the psychological stress associated with tinnitus. Most interventions have little or no effect on the main symptom. Those affected subjects, however, want such a change and prefer a specific solution, such as pharmacologic therapy to other modalities. Scientific efforts have not yet led to significant improvement in the range of therapies. This article outlines existing efforts and develops ideas on how research for improved tinnitus therapy might look in the future.","author":[{"dropping-particle":"","family":"Kleinjung","given":"Tobias","non-dropping-particle":"","parse-names":false,"suffix":""},{"dropping-particle":"","family":"Langguth","given":"Berthold","non-dropping-particle":"","parse-names":false,"suffix":""}],"container-title":"Otolaryngologic Clinics of North America","id":"ITEM-1","issue":"4","issued":{"date-parts":[["2020"]]},"page":"667-683","title":"Avenue for Future Tinnitus Treatments","type":"article-journal","volume":"53"},"uris":["http://www.mendeley.com/documents/?uuid=bc3b4f85-4304-4130-af8b-df33f73a429e"]}],"mendeley":{"formattedCitation":"(KLEINJUNG; LANGGUTH, 2020)","plainTextFormattedCitation":"(KLEINJUNG; LANGGUTH, 2020)","previouslyFormattedCitation":"(KLEINJUNG; LANGGUTH, 2020)"},"properties":{"noteIndex":0},"schema":"https://github.com/citation-style-language/schema/raw/master/csl-citation.json"}</w:instrText>
      </w:r>
      <w:r w:rsidRPr="008475A5">
        <w:rPr>
          <w:shd w:val="clear" w:color="auto" w:fill="FFFFFF"/>
        </w:rPr>
        <w:fldChar w:fldCharType="separate"/>
      </w:r>
      <w:r w:rsidR="001B42C4" w:rsidRPr="008475A5">
        <w:rPr>
          <w:noProof/>
          <w:shd w:val="clear" w:color="auto" w:fill="FFFFFF"/>
        </w:rPr>
        <w:t>(KLEINJUNG</w:t>
      </w:r>
      <w:r w:rsidR="0051673D" w:rsidRPr="008475A5">
        <w:t xml:space="preserve">; </w:t>
      </w:r>
      <w:r w:rsidRPr="008475A5">
        <w:rPr>
          <w:noProof/>
          <w:shd w:val="clear" w:color="auto" w:fill="FFFFFF"/>
        </w:rPr>
        <w:t>LANGGUTH, 2020)</w:t>
      </w:r>
      <w:r w:rsidRPr="008475A5">
        <w:rPr>
          <w:shd w:val="clear" w:color="auto" w:fill="FFFFFF"/>
        </w:rPr>
        <w:fldChar w:fldCharType="end"/>
      </w:r>
      <w:r w:rsidRPr="008475A5">
        <w:rPr>
          <w:i/>
          <w:shd w:val="clear" w:color="auto" w:fill="FFFFFF"/>
        </w:rPr>
        <w:t>.</w:t>
      </w:r>
    </w:p>
    <w:p w14:paraId="389F5FEE" w14:textId="71BB146F" w:rsidR="00866157" w:rsidRPr="008475A5" w:rsidRDefault="00866157" w:rsidP="00E45069">
      <w:pPr>
        <w:pStyle w:val="PargrafodaLista"/>
      </w:pPr>
      <w:r w:rsidRPr="008475A5">
        <w:t xml:space="preserve">Segundo Sanchez (2014), há vinte anos era quase unanimidade que o atendimento a uma pessoa com zumbido evocasse automaticamente no otorrinolaringologista um pensamento parecido com “não há nada que possa ser feito” ou “você precisa aprender a conviver com isso”. </w:t>
      </w:r>
    </w:p>
    <w:p w14:paraId="552FEF8C" w14:textId="3AB6C9F3" w:rsidR="00866157" w:rsidRPr="008475A5" w:rsidRDefault="00E700AE" w:rsidP="00E45069">
      <w:pPr>
        <w:pStyle w:val="PargrafodaLista"/>
        <w:rPr>
          <w:shd w:val="clear" w:color="auto" w:fill="FFFFFF"/>
        </w:rPr>
      </w:pPr>
      <w:r w:rsidRPr="008475A5">
        <w:t>C</w:t>
      </w:r>
      <w:r w:rsidR="00866157" w:rsidRPr="008475A5">
        <w:t>om conhecimento científico crescente e melhores condições de atendimento, a frase “zumbido não tem cura”</w:t>
      </w:r>
      <w:r w:rsidR="0051673D" w:rsidRPr="008475A5">
        <w:t>,</w:t>
      </w:r>
      <w:r w:rsidR="00866157" w:rsidRPr="008475A5">
        <w:t xml:space="preserve"> por enquanto, é verdadeira no sentido literal da palavra cura. Entretanto, por algum motivo, ela é frequentemente associada a “não ter nada para fazer”, o que não é coerente com as várias opções de tratamento publicadas, com eficácias distintas</w:t>
      </w:r>
      <w:r w:rsidR="0051673D" w:rsidRPr="008475A5">
        <w:t>,</w:t>
      </w:r>
      <w:r w:rsidR="00866157" w:rsidRPr="008475A5">
        <w:t xml:space="preserve"> que provavelmente serão maiores quando forem aplicadas especi</w:t>
      </w:r>
      <w:r w:rsidR="00EE65A4">
        <w:t>ficamente a subgrupos de cliente</w:t>
      </w:r>
      <w:r w:rsidR="00866157" w:rsidRPr="008475A5">
        <w:t>s com zumbido (</w:t>
      </w:r>
      <w:r w:rsidR="00866157" w:rsidRPr="008475A5">
        <w:rPr>
          <w:shd w:val="clear" w:color="auto" w:fill="FFFFFF"/>
        </w:rPr>
        <w:t xml:space="preserve">SANCHEZ, 2014). </w:t>
      </w:r>
    </w:p>
    <w:p w14:paraId="2B05AFA4" w14:textId="2CF10DD4" w:rsidR="00866157" w:rsidRPr="008475A5" w:rsidRDefault="00866157" w:rsidP="00E45069">
      <w:pPr>
        <w:pStyle w:val="PargrafodaLista"/>
        <w:rPr>
          <w:shd w:val="clear" w:color="auto" w:fill="FFFFFF"/>
        </w:rPr>
      </w:pPr>
      <w:r w:rsidRPr="008475A5">
        <w:t>U</w:t>
      </w:r>
      <w:r w:rsidRPr="008475A5">
        <w:rPr>
          <w:shd w:val="clear" w:color="auto" w:fill="FFFFFF"/>
        </w:rPr>
        <w:t xml:space="preserve">ma pesquisa realizada por telefone com membros da </w:t>
      </w:r>
      <w:r w:rsidRPr="008475A5">
        <w:rPr>
          <w:i/>
          <w:shd w:val="clear" w:color="auto" w:fill="FFFFFF"/>
        </w:rPr>
        <w:t>Irish Tinnitus Association</w:t>
      </w:r>
      <w:r w:rsidRPr="008475A5">
        <w:rPr>
          <w:shd w:val="clear" w:color="auto" w:fill="FFFFFF"/>
        </w:rPr>
        <w:t xml:space="preserve"> revelou que</w:t>
      </w:r>
      <w:r w:rsidR="00E700AE" w:rsidRPr="008475A5">
        <w:rPr>
          <w:shd w:val="clear" w:color="auto" w:fill="FFFFFF"/>
        </w:rPr>
        <w:t xml:space="preserve"> muitos profissionais de saúde, </w:t>
      </w:r>
      <w:r w:rsidRPr="008475A5">
        <w:rPr>
          <w:shd w:val="clear" w:color="auto" w:fill="FFFFFF"/>
        </w:rPr>
        <w:t>especialmente os m</w:t>
      </w:r>
      <w:r w:rsidR="00E700AE" w:rsidRPr="008475A5">
        <w:rPr>
          <w:shd w:val="clear" w:color="auto" w:fill="FFFFFF"/>
        </w:rPr>
        <w:t xml:space="preserve">édicos de clínica geral, </w:t>
      </w:r>
      <w:r w:rsidRPr="008475A5">
        <w:rPr>
          <w:shd w:val="clear" w:color="auto" w:fill="FFFFFF"/>
        </w:rPr>
        <w:t>parec</w:t>
      </w:r>
      <w:r w:rsidR="00783DD7" w:rsidRPr="008475A5">
        <w:rPr>
          <w:shd w:val="clear" w:color="auto" w:fill="FFFFFF"/>
        </w:rPr>
        <w:t>iam ter consciência limitada do desenvolvimento</w:t>
      </w:r>
      <w:r w:rsidRPr="008475A5">
        <w:rPr>
          <w:shd w:val="clear" w:color="auto" w:fill="FFFFFF"/>
        </w:rPr>
        <w:t xml:space="preserve"> no campo terapêutico e forneciam poucos conselhos ou informações para ajudar as pessoas a gerenciar sua condição</w:t>
      </w:r>
      <w:r w:rsidRPr="008475A5">
        <w:rPr>
          <w:i/>
          <w:shd w:val="clear" w:color="auto" w:fill="FFFFFF"/>
        </w:rPr>
        <w:t xml:space="preserve"> </w:t>
      </w:r>
      <w:r w:rsidRPr="008475A5">
        <w:rPr>
          <w:shd w:val="clear" w:color="auto" w:fill="FFFFFF"/>
        </w:rPr>
        <w:t>(NAUGHTON, 2004).</w:t>
      </w:r>
    </w:p>
    <w:p w14:paraId="143001FE" w14:textId="0A5A7943" w:rsidR="00866157" w:rsidRPr="008475A5" w:rsidRDefault="00866157" w:rsidP="00E45069">
      <w:pPr>
        <w:pStyle w:val="PargrafodaLista"/>
        <w:rPr>
          <w:sz w:val="32"/>
        </w:rPr>
      </w:pPr>
      <w:r w:rsidRPr="008475A5">
        <w:rPr>
          <w:shd w:val="clear" w:color="auto" w:fill="FFFFFF"/>
        </w:rPr>
        <w:t>Chamouton e</w:t>
      </w:r>
      <w:r w:rsidR="00150AD2" w:rsidRPr="008475A5">
        <w:rPr>
          <w:shd w:val="clear" w:color="auto" w:fill="FFFFFF"/>
        </w:rPr>
        <w:t xml:space="preserve"> Nakamura </w:t>
      </w:r>
      <w:r w:rsidRPr="008475A5">
        <w:rPr>
          <w:shd w:val="clear" w:color="auto" w:fill="FFFFFF"/>
        </w:rPr>
        <w:t>(2017) buscaram identificar na literatura pesquisas que abordassem</w:t>
      </w:r>
      <w:r w:rsidRPr="008475A5">
        <w:t xml:space="preserve"> o zumbido no âmbito da atenção básica.</w:t>
      </w:r>
      <w:r w:rsidRPr="008475A5">
        <w:rPr>
          <w:sz w:val="32"/>
        </w:rPr>
        <w:t xml:space="preserve"> </w:t>
      </w:r>
      <w:r w:rsidRPr="008475A5">
        <w:t>Os trabalhos selecionados evidenciaram o impacto do zumbido na vida do indivíduo, a importância de sua abordagem na atenção básica, a necessidade da capacitação dos profissionais envolvidos na linha de cuidado e a relevância de se ter uma equipe multiprofissional.</w:t>
      </w:r>
      <w:r w:rsidRPr="008475A5">
        <w:rPr>
          <w:sz w:val="40"/>
        </w:rPr>
        <w:t xml:space="preserve"> </w:t>
      </w:r>
    </w:p>
    <w:p w14:paraId="10C937D5" w14:textId="001373DA" w:rsidR="004A7365" w:rsidRDefault="00866157" w:rsidP="00E45069">
      <w:pPr>
        <w:pStyle w:val="PargrafodaLista"/>
      </w:pPr>
      <w:r w:rsidRPr="008475A5">
        <w:t>Sanchez (2014) destaca que ainda existem muitos mistérios que precisam ser desvendados e muita coisa ainda precisa ser feita para que o médico “abrace” o zumbido com m</w:t>
      </w:r>
      <w:r w:rsidR="00E700AE" w:rsidRPr="008475A5">
        <w:t xml:space="preserve">ais naturalidade, assim como </w:t>
      </w:r>
      <w:r w:rsidRPr="008475A5">
        <w:t>faz com outras afecções.</w:t>
      </w:r>
    </w:p>
    <w:p w14:paraId="36DBC762" w14:textId="1A889DB4" w:rsidR="00EC5EBD" w:rsidRPr="00CA6813" w:rsidRDefault="003C7706" w:rsidP="00E45069">
      <w:pPr>
        <w:pStyle w:val="PargrafodaLista"/>
        <w:rPr>
          <w:color w:val="000000" w:themeColor="text1"/>
        </w:rPr>
      </w:pPr>
      <w:r w:rsidRPr="00CA6813">
        <w:rPr>
          <w:color w:val="000000" w:themeColor="text1"/>
        </w:rPr>
        <w:lastRenderedPageBreak/>
        <w:t>Pelo exposto, o objetivo</w:t>
      </w:r>
      <w:r w:rsidR="00EC5EBD" w:rsidRPr="00CA6813">
        <w:rPr>
          <w:color w:val="000000" w:themeColor="text1"/>
        </w:rPr>
        <w:t xml:space="preserve"> do estudo </w:t>
      </w:r>
      <w:r w:rsidRPr="00CA6813">
        <w:rPr>
          <w:color w:val="000000" w:themeColor="text1"/>
        </w:rPr>
        <w:t xml:space="preserve">foi </w:t>
      </w:r>
      <w:r w:rsidRPr="00CA6813">
        <w:rPr>
          <w:rFonts w:cs="Arial"/>
          <w:color w:val="000000" w:themeColor="text1"/>
          <w:szCs w:val="24"/>
        </w:rPr>
        <w:t>investigar o conhecimento e a conduta dos profissionais médicos frente ao sintoma de zumbido.</w:t>
      </w:r>
    </w:p>
    <w:p w14:paraId="3346D596" w14:textId="77777777" w:rsidR="003C7706" w:rsidRDefault="003C7706" w:rsidP="00E45069">
      <w:pPr>
        <w:pStyle w:val="PargrafodaLista"/>
      </w:pPr>
    </w:p>
    <w:p w14:paraId="3F7CB7BB" w14:textId="77777777" w:rsidR="003C7706" w:rsidRDefault="003C7706" w:rsidP="00E45069">
      <w:pPr>
        <w:pStyle w:val="PargrafodaLista"/>
      </w:pPr>
    </w:p>
    <w:p w14:paraId="2EA14B6A" w14:textId="77777777" w:rsidR="003C7706" w:rsidRPr="008475A5" w:rsidRDefault="003C7706" w:rsidP="00E45069">
      <w:pPr>
        <w:pStyle w:val="PargrafodaLista"/>
      </w:pPr>
    </w:p>
    <w:p w14:paraId="61DAC5F6" w14:textId="1AAC84F0" w:rsidR="00AC2BB1" w:rsidRPr="008475A5" w:rsidRDefault="00E45069" w:rsidP="00E45069">
      <w:pPr>
        <w:pStyle w:val="Ttulo1"/>
        <w:numPr>
          <w:ilvl w:val="0"/>
          <w:numId w:val="0"/>
        </w:numPr>
      </w:pPr>
      <w:bookmarkStart w:id="2" w:name="_Toc58534609"/>
      <w:r w:rsidRPr="008475A5">
        <w:t xml:space="preserve">3 </w:t>
      </w:r>
      <w:r w:rsidR="00F27287" w:rsidRPr="008475A5">
        <w:t>METODOLOGIA</w:t>
      </w:r>
      <w:bookmarkEnd w:id="2"/>
    </w:p>
    <w:p w14:paraId="20E96BF3" w14:textId="77777777" w:rsidR="00305E78" w:rsidRPr="008475A5" w:rsidRDefault="00305E78" w:rsidP="00AC2BB1">
      <w:pPr>
        <w:rPr>
          <w:rFonts w:cs="Arial"/>
          <w:szCs w:val="24"/>
        </w:rPr>
      </w:pPr>
    </w:p>
    <w:p w14:paraId="35DF0D3D" w14:textId="3C61CFCD" w:rsidR="00AC2BB1" w:rsidRPr="008475A5" w:rsidRDefault="00CA0B61" w:rsidP="00E07174">
      <w:pPr>
        <w:pStyle w:val="Ttulo2"/>
        <w:ind w:left="284"/>
        <w:rPr>
          <w:bCs/>
        </w:rPr>
      </w:pPr>
      <w:bookmarkStart w:id="3" w:name="_Toc58534610"/>
      <w:r w:rsidRPr="008475A5">
        <w:rPr>
          <w:bCs/>
        </w:rPr>
        <w:t>3.1</w:t>
      </w:r>
      <w:r w:rsidRPr="008475A5">
        <w:rPr>
          <w:bCs/>
        </w:rPr>
        <w:tab/>
      </w:r>
      <w:r w:rsidR="004146FA" w:rsidRPr="008475A5">
        <w:rPr>
          <w:bCs/>
        </w:rPr>
        <w:t xml:space="preserve"> </w:t>
      </w:r>
      <w:r w:rsidR="008152F8" w:rsidRPr="008475A5">
        <w:rPr>
          <w:bCs/>
        </w:rPr>
        <w:t>Local da Pesquisa</w:t>
      </w:r>
      <w:bookmarkEnd w:id="3"/>
    </w:p>
    <w:p w14:paraId="490BAD55" w14:textId="77777777" w:rsidR="00745AC1" w:rsidRPr="008475A5" w:rsidRDefault="00745AC1" w:rsidP="00745AC1">
      <w:pPr>
        <w:pStyle w:val="PargrafodaLista"/>
        <w:ind w:left="1996"/>
        <w:rPr>
          <w:rFonts w:cs="Arial"/>
          <w:b/>
          <w:szCs w:val="24"/>
        </w:rPr>
      </w:pPr>
    </w:p>
    <w:p w14:paraId="60057D5A" w14:textId="77777777" w:rsidR="00727AC0" w:rsidRPr="008475A5" w:rsidRDefault="00E700AE" w:rsidP="008C6A1B">
      <w:pPr>
        <w:pStyle w:val="PargrafodaLista"/>
      </w:pPr>
      <w:r w:rsidRPr="008475A5">
        <w:t xml:space="preserve">Pesquisa </w:t>
      </w:r>
      <w:r w:rsidR="00FA5F83" w:rsidRPr="008475A5">
        <w:t>realizada na Pontifícia Universidade Católica de Goiás</w:t>
      </w:r>
      <w:r w:rsidR="009F0176" w:rsidRPr="008475A5">
        <w:t>, na Escola de Ciências Sociais e da Saúde, no</w:t>
      </w:r>
      <w:r w:rsidR="0041506C" w:rsidRPr="008475A5">
        <w:t xml:space="preserve"> curso de Fonoaudiologia</w:t>
      </w:r>
      <w:r w:rsidR="00A85239" w:rsidRPr="008475A5">
        <w:t xml:space="preserve">, no período de agosto a dezembro de 2020. </w:t>
      </w:r>
    </w:p>
    <w:p w14:paraId="4DA6DFFA" w14:textId="77777777" w:rsidR="00305E78" w:rsidRPr="008475A5" w:rsidRDefault="00305E78" w:rsidP="00F27287">
      <w:pPr>
        <w:rPr>
          <w:rFonts w:cs="Arial"/>
          <w:szCs w:val="24"/>
        </w:rPr>
      </w:pPr>
    </w:p>
    <w:p w14:paraId="15EB6472" w14:textId="0F6DAD43" w:rsidR="00F27287" w:rsidRPr="008475A5" w:rsidRDefault="00F54BF3" w:rsidP="00E07174">
      <w:pPr>
        <w:pStyle w:val="Ttulo2"/>
        <w:ind w:left="284"/>
        <w:rPr>
          <w:bCs/>
        </w:rPr>
      </w:pPr>
      <w:bookmarkStart w:id="4" w:name="_Toc58534611"/>
      <w:r w:rsidRPr="008475A5">
        <w:rPr>
          <w:bCs/>
        </w:rPr>
        <w:t>3.2</w:t>
      </w:r>
      <w:r w:rsidR="00550B5A" w:rsidRPr="008475A5">
        <w:rPr>
          <w:bCs/>
        </w:rPr>
        <w:t xml:space="preserve"> </w:t>
      </w:r>
      <w:r w:rsidR="00F27287" w:rsidRPr="008475A5">
        <w:rPr>
          <w:bCs/>
        </w:rPr>
        <w:t>Tipo de estudo</w:t>
      </w:r>
      <w:bookmarkEnd w:id="4"/>
    </w:p>
    <w:p w14:paraId="02792F1A" w14:textId="77777777" w:rsidR="00F27287" w:rsidRPr="008475A5" w:rsidRDefault="00F27287" w:rsidP="00F27287">
      <w:pPr>
        <w:rPr>
          <w:rFonts w:cs="Arial"/>
          <w:szCs w:val="24"/>
        </w:rPr>
      </w:pPr>
    </w:p>
    <w:p w14:paraId="7E10A912" w14:textId="5D5AFECC" w:rsidR="00077C39" w:rsidRPr="008475A5" w:rsidRDefault="00305E78" w:rsidP="008C6A1B">
      <w:pPr>
        <w:pStyle w:val="PargrafodaLista"/>
      </w:pPr>
      <w:r w:rsidRPr="008475A5">
        <w:t>P</w:t>
      </w:r>
      <w:r w:rsidR="00DD182F">
        <w:t xml:space="preserve">esquisa </w:t>
      </w:r>
      <w:r w:rsidR="00783DD7" w:rsidRPr="00CA6813">
        <w:rPr>
          <w:color w:val="000000" w:themeColor="text1"/>
        </w:rPr>
        <w:t>observacional,</w:t>
      </w:r>
      <w:r w:rsidR="00C73026" w:rsidRPr="00CA6813">
        <w:rPr>
          <w:color w:val="000000" w:themeColor="text1"/>
        </w:rPr>
        <w:t xml:space="preserve"> analítica, descritiva, </w:t>
      </w:r>
      <w:r w:rsidR="00F27287" w:rsidRPr="008475A5">
        <w:t>transversal, em</w:t>
      </w:r>
      <w:r w:rsidR="004425FF" w:rsidRPr="008475A5">
        <w:t xml:space="preserve"> campo de abordagem qua</w:t>
      </w:r>
      <w:r w:rsidR="0041506C" w:rsidRPr="008475A5">
        <w:t>liqua</w:t>
      </w:r>
      <w:r w:rsidR="004425FF" w:rsidRPr="008475A5">
        <w:t>nti</w:t>
      </w:r>
      <w:r w:rsidR="00EF5686" w:rsidRPr="008475A5">
        <w:t>tativa, compost</w:t>
      </w:r>
      <w:r w:rsidR="00E45069" w:rsidRPr="008475A5">
        <w:t>a</w:t>
      </w:r>
      <w:r w:rsidR="00EF5686" w:rsidRPr="008475A5">
        <w:t xml:space="preserve"> por instrumento de coleta de dados via </w:t>
      </w:r>
      <w:r w:rsidR="008A0183" w:rsidRPr="008475A5">
        <w:rPr>
          <w:i/>
        </w:rPr>
        <w:t>Google F</w:t>
      </w:r>
      <w:r w:rsidR="00EF5686" w:rsidRPr="008475A5">
        <w:rPr>
          <w:i/>
        </w:rPr>
        <w:t>orms.</w:t>
      </w:r>
    </w:p>
    <w:p w14:paraId="1C7667AD" w14:textId="77777777" w:rsidR="00C42C2F" w:rsidRPr="008475A5" w:rsidRDefault="00C42C2F" w:rsidP="009F0845">
      <w:pPr>
        <w:rPr>
          <w:rFonts w:cs="Arial"/>
          <w:b/>
          <w:szCs w:val="24"/>
        </w:rPr>
      </w:pPr>
    </w:p>
    <w:p w14:paraId="05740CAD" w14:textId="0FF009CB" w:rsidR="00077C39" w:rsidRPr="008475A5" w:rsidRDefault="00F54BF3" w:rsidP="004146FA">
      <w:pPr>
        <w:pStyle w:val="Ttulo2"/>
        <w:ind w:left="284"/>
        <w:rPr>
          <w:bCs/>
        </w:rPr>
      </w:pPr>
      <w:bookmarkStart w:id="5" w:name="_Toc58534612"/>
      <w:r w:rsidRPr="008475A5">
        <w:rPr>
          <w:bCs/>
        </w:rPr>
        <w:t>3.3</w:t>
      </w:r>
      <w:r w:rsidR="00550B5A" w:rsidRPr="008475A5">
        <w:rPr>
          <w:bCs/>
        </w:rPr>
        <w:t xml:space="preserve"> </w:t>
      </w:r>
      <w:r w:rsidR="00E14FC6" w:rsidRPr="008475A5">
        <w:rPr>
          <w:bCs/>
        </w:rPr>
        <w:t>Amostra</w:t>
      </w:r>
      <w:bookmarkEnd w:id="5"/>
    </w:p>
    <w:p w14:paraId="5016FE7F" w14:textId="77777777" w:rsidR="00077C39" w:rsidRPr="008475A5" w:rsidRDefault="00077C39" w:rsidP="00077C39">
      <w:pPr>
        <w:pStyle w:val="PargrafodaLista"/>
        <w:ind w:left="1440"/>
        <w:rPr>
          <w:rFonts w:cs="Arial"/>
          <w:b/>
          <w:szCs w:val="24"/>
        </w:rPr>
      </w:pPr>
    </w:p>
    <w:p w14:paraId="1D2E2A14" w14:textId="74F720AE" w:rsidR="00E700AE" w:rsidRPr="008475A5" w:rsidRDefault="00351D49" w:rsidP="008C6A1B">
      <w:pPr>
        <w:pStyle w:val="PargrafodaLista"/>
      </w:pPr>
      <w:r w:rsidRPr="008475A5">
        <w:t xml:space="preserve">A amostra </w:t>
      </w:r>
      <w:r w:rsidR="00CA16C4" w:rsidRPr="008475A5">
        <w:t xml:space="preserve">inicial </w:t>
      </w:r>
      <w:r w:rsidRPr="008475A5">
        <w:t xml:space="preserve">foi </w:t>
      </w:r>
      <w:r w:rsidR="00E7372D" w:rsidRPr="008475A5">
        <w:t>constituída por</w:t>
      </w:r>
      <w:r w:rsidR="00F27287" w:rsidRPr="008475A5">
        <w:t xml:space="preserve"> </w:t>
      </w:r>
      <w:r w:rsidR="00CA16C4" w:rsidRPr="008475A5">
        <w:t>34</w:t>
      </w:r>
      <w:r w:rsidR="004B5018" w:rsidRPr="008475A5">
        <w:t xml:space="preserve"> médicos</w:t>
      </w:r>
      <w:r w:rsidR="002B05DD" w:rsidRPr="008475A5">
        <w:t>, porém</w:t>
      </w:r>
      <w:r w:rsidR="00EE6790" w:rsidRPr="008475A5">
        <w:t>,</w:t>
      </w:r>
      <w:r w:rsidR="002B05DD" w:rsidRPr="008475A5">
        <w:t xml:space="preserve"> em função de alguns </w:t>
      </w:r>
      <w:r w:rsidR="00822242" w:rsidRPr="008475A5">
        <w:t xml:space="preserve">participantes não responderem </w:t>
      </w:r>
      <w:r w:rsidR="00EE6790" w:rsidRPr="008475A5">
        <w:t xml:space="preserve">a </w:t>
      </w:r>
      <w:r w:rsidR="002B05DD" w:rsidRPr="008475A5">
        <w:t>todas as perguntas, optou-se</w:t>
      </w:r>
      <w:r w:rsidR="005535E1" w:rsidRPr="008475A5">
        <w:t xml:space="preserve"> pela exclusão dos instrumentos in</w:t>
      </w:r>
      <w:r w:rsidR="00E700AE" w:rsidRPr="008475A5">
        <w:t xml:space="preserve">completos, totalizando </w:t>
      </w:r>
      <w:r w:rsidR="005535E1" w:rsidRPr="008475A5">
        <w:t>31 participantes.</w:t>
      </w:r>
      <w:r w:rsidR="001A5985" w:rsidRPr="008475A5">
        <w:t xml:space="preserve"> </w:t>
      </w:r>
    </w:p>
    <w:p w14:paraId="0F10EFE0" w14:textId="47ADAB19" w:rsidR="00E700AE" w:rsidRPr="008475A5" w:rsidRDefault="007D534B" w:rsidP="008C6A1B">
      <w:pPr>
        <w:pStyle w:val="PargrafodaLista"/>
      </w:pPr>
      <w:r w:rsidRPr="008475A5">
        <w:t xml:space="preserve">Compuseram o estudo </w:t>
      </w:r>
      <w:r w:rsidR="001A5985" w:rsidRPr="008475A5">
        <w:t xml:space="preserve">17 </w:t>
      </w:r>
      <w:r w:rsidR="00F0772B" w:rsidRPr="008475A5">
        <w:t>profissionais</w:t>
      </w:r>
      <w:r w:rsidRPr="008475A5">
        <w:t xml:space="preserve"> </w:t>
      </w:r>
      <w:r w:rsidR="001A5985" w:rsidRPr="008475A5">
        <w:t xml:space="preserve">do sexo feminino e </w:t>
      </w:r>
      <w:r w:rsidR="002446C1" w:rsidRPr="008475A5">
        <w:t xml:space="preserve">14 </w:t>
      </w:r>
      <w:r w:rsidR="00822242" w:rsidRPr="008475A5">
        <w:t>do masculino</w:t>
      </w:r>
      <w:r w:rsidR="001A5985" w:rsidRPr="008475A5">
        <w:t xml:space="preserve">, com </w:t>
      </w:r>
      <w:r w:rsidR="00DC6A19" w:rsidRPr="008475A5">
        <w:t>faixa et</w:t>
      </w:r>
      <w:r w:rsidR="00F0772B" w:rsidRPr="008475A5">
        <w:t>ária de</w:t>
      </w:r>
      <w:r w:rsidR="00333FB7" w:rsidRPr="008475A5">
        <w:t xml:space="preserve"> 23 a 42 anos,</w:t>
      </w:r>
      <w:r w:rsidR="001A5985" w:rsidRPr="008475A5">
        <w:t xml:space="preserve"> m</w:t>
      </w:r>
      <w:r w:rsidR="00DC6A19" w:rsidRPr="008475A5">
        <w:t>édia de</w:t>
      </w:r>
      <w:r w:rsidR="003E5E92" w:rsidRPr="008475A5">
        <w:t xml:space="preserve"> 32 anos.</w:t>
      </w:r>
      <w:r w:rsidRPr="008475A5">
        <w:t xml:space="preserve"> </w:t>
      </w:r>
    </w:p>
    <w:p w14:paraId="17CF171B" w14:textId="61C5F9E0" w:rsidR="00F27287" w:rsidRPr="008475A5" w:rsidRDefault="00E700AE" w:rsidP="008C6A1B">
      <w:pPr>
        <w:pStyle w:val="PargrafodaLista"/>
      </w:pPr>
      <w:r w:rsidRPr="008475A5">
        <w:t>Destes,</w:t>
      </w:r>
      <w:r w:rsidR="00734DF0" w:rsidRPr="008475A5">
        <w:t xml:space="preserve"> </w:t>
      </w:r>
      <w:r w:rsidR="00C97C12" w:rsidRPr="008475A5">
        <w:t>4</w:t>
      </w:r>
      <w:r w:rsidR="00EE6790" w:rsidRPr="008475A5">
        <w:t xml:space="preserve"> </w:t>
      </w:r>
      <w:r w:rsidR="00BF0F33" w:rsidRPr="008475A5">
        <w:t>(13</w:t>
      </w:r>
      <w:r w:rsidR="00AE6195" w:rsidRPr="008475A5">
        <w:t xml:space="preserve">%) </w:t>
      </w:r>
      <w:r w:rsidRPr="008475A5">
        <w:t xml:space="preserve">eram </w:t>
      </w:r>
      <w:r w:rsidR="00F27287" w:rsidRPr="008475A5">
        <w:t>clínicos</w:t>
      </w:r>
      <w:r w:rsidR="00A832ED" w:rsidRPr="008475A5">
        <w:t xml:space="preserve"> gerais, </w:t>
      </w:r>
      <w:r w:rsidR="008B4D85" w:rsidRPr="008475A5">
        <w:t>2</w:t>
      </w:r>
      <w:r w:rsidR="00EE6790" w:rsidRPr="008475A5">
        <w:t xml:space="preserve"> </w:t>
      </w:r>
      <w:r w:rsidR="00BB1C6D" w:rsidRPr="008475A5">
        <w:t>(7</w:t>
      </w:r>
      <w:r w:rsidR="00851CFE" w:rsidRPr="008475A5">
        <w:t>%)</w:t>
      </w:r>
      <w:r w:rsidR="008B4D85" w:rsidRPr="008475A5">
        <w:t xml:space="preserve"> </w:t>
      </w:r>
      <w:r w:rsidR="00A832ED" w:rsidRPr="008475A5">
        <w:t>cardiologistas</w:t>
      </w:r>
      <w:r w:rsidR="00851CFE" w:rsidRPr="008475A5">
        <w:t>, 6</w:t>
      </w:r>
      <w:r w:rsidR="00EE6790" w:rsidRPr="008475A5">
        <w:t xml:space="preserve"> </w:t>
      </w:r>
      <w:r w:rsidR="00851CFE" w:rsidRPr="008475A5">
        <w:t xml:space="preserve">(19%) </w:t>
      </w:r>
      <w:r w:rsidR="00F27287" w:rsidRPr="008475A5">
        <w:t>neurologistas,</w:t>
      </w:r>
      <w:r w:rsidR="00A832ED" w:rsidRPr="008475A5">
        <w:t xml:space="preserve"> </w:t>
      </w:r>
      <w:r w:rsidR="00201B0B" w:rsidRPr="008475A5">
        <w:t>4</w:t>
      </w:r>
      <w:r w:rsidR="00EE6790" w:rsidRPr="008475A5">
        <w:t xml:space="preserve"> </w:t>
      </w:r>
      <w:r w:rsidR="00BF0F33" w:rsidRPr="008475A5">
        <w:t>(13</w:t>
      </w:r>
      <w:r w:rsidR="00C30A16" w:rsidRPr="008475A5">
        <w:t>%)</w:t>
      </w:r>
      <w:r w:rsidR="00201B0B" w:rsidRPr="008475A5">
        <w:t xml:space="preserve"> </w:t>
      </w:r>
      <w:r w:rsidR="00A832ED" w:rsidRPr="008475A5">
        <w:t>pneumologistas,</w:t>
      </w:r>
      <w:r w:rsidR="00F27287" w:rsidRPr="008475A5">
        <w:t xml:space="preserve"> </w:t>
      </w:r>
      <w:r w:rsidR="00201B0B" w:rsidRPr="008475A5">
        <w:t>9</w:t>
      </w:r>
      <w:r w:rsidR="00EE6790" w:rsidRPr="008475A5">
        <w:t xml:space="preserve"> </w:t>
      </w:r>
      <w:r w:rsidR="00C30A16" w:rsidRPr="008475A5">
        <w:t>(29%)</w:t>
      </w:r>
      <w:r w:rsidR="00201B0B" w:rsidRPr="008475A5">
        <w:t xml:space="preserve"> endocrinologistas e</w:t>
      </w:r>
      <w:r w:rsidR="00C25118" w:rsidRPr="008475A5">
        <w:t xml:space="preserve"> </w:t>
      </w:r>
      <w:r w:rsidR="00201B0B" w:rsidRPr="008475A5">
        <w:t>6</w:t>
      </w:r>
      <w:r w:rsidR="00EE6790" w:rsidRPr="008475A5">
        <w:t xml:space="preserve"> </w:t>
      </w:r>
      <w:r w:rsidR="00C30A16" w:rsidRPr="008475A5">
        <w:t>(19%)</w:t>
      </w:r>
      <w:r w:rsidR="00201B0B" w:rsidRPr="008475A5">
        <w:t xml:space="preserve"> geriatras</w:t>
      </w:r>
      <w:r w:rsidR="006270ED" w:rsidRPr="008475A5">
        <w:t>. N</w:t>
      </w:r>
      <w:r w:rsidR="001A0C42" w:rsidRPr="008475A5">
        <w:t>ão houve participação</w:t>
      </w:r>
      <w:r w:rsidR="00D842A8" w:rsidRPr="008475A5">
        <w:t xml:space="preserve"> de especialistas</w:t>
      </w:r>
      <w:r w:rsidR="006270ED" w:rsidRPr="008475A5">
        <w:t xml:space="preserve"> da área</w:t>
      </w:r>
      <w:r w:rsidR="00333FB7" w:rsidRPr="008475A5">
        <w:t xml:space="preserve"> vascular</w:t>
      </w:r>
      <w:r w:rsidR="00EE6790" w:rsidRPr="008475A5">
        <w:t>,</w:t>
      </w:r>
      <w:r w:rsidR="00333FB7" w:rsidRPr="008475A5">
        <w:t xml:space="preserve"> que havia sido propost</w:t>
      </w:r>
      <w:r w:rsidR="00EE6790" w:rsidRPr="008475A5">
        <w:t>a</w:t>
      </w:r>
      <w:r w:rsidR="00333FB7" w:rsidRPr="008475A5">
        <w:t xml:space="preserve"> como uma especialidade possível de inclusão na amostra.</w:t>
      </w:r>
    </w:p>
    <w:p w14:paraId="2AF01622" w14:textId="77777777" w:rsidR="00EA54B8" w:rsidRPr="008475A5" w:rsidRDefault="00EA54B8" w:rsidP="00335BF5">
      <w:pPr>
        <w:rPr>
          <w:rFonts w:cs="Arial"/>
          <w:szCs w:val="24"/>
        </w:rPr>
      </w:pPr>
    </w:p>
    <w:p w14:paraId="578DE0E7" w14:textId="06B467F9" w:rsidR="00D60051" w:rsidRPr="008475A5" w:rsidRDefault="004146FA" w:rsidP="004146FA">
      <w:pPr>
        <w:pStyle w:val="Ttulo2"/>
        <w:ind w:left="284"/>
        <w:rPr>
          <w:bCs/>
        </w:rPr>
      </w:pPr>
      <w:bookmarkStart w:id="6" w:name="_Toc58534613"/>
      <w:r w:rsidRPr="008475A5">
        <w:rPr>
          <w:bCs/>
        </w:rPr>
        <w:t>3.4</w:t>
      </w:r>
      <w:r w:rsidR="00550B5A" w:rsidRPr="008475A5">
        <w:rPr>
          <w:bCs/>
        </w:rPr>
        <w:t xml:space="preserve"> </w:t>
      </w:r>
      <w:r w:rsidR="00E14FC6" w:rsidRPr="008475A5">
        <w:rPr>
          <w:bCs/>
        </w:rPr>
        <w:t>Critérios de inclusão e exclusão</w:t>
      </w:r>
      <w:bookmarkEnd w:id="6"/>
    </w:p>
    <w:p w14:paraId="78F9F3DA" w14:textId="77777777" w:rsidR="00D60051" w:rsidRPr="008475A5" w:rsidRDefault="00D60051" w:rsidP="00D60051">
      <w:pPr>
        <w:pStyle w:val="PargrafodaLista"/>
        <w:ind w:left="1440"/>
        <w:rPr>
          <w:rFonts w:cs="Arial"/>
          <w:szCs w:val="24"/>
        </w:rPr>
      </w:pPr>
    </w:p>
    <w:p w14:paraId="280CEEA7" w14:textId="793D2C6E" w:rsidR="00D60051" w:rsidRPr="008475A5" w:rsidRDefault="00767697" w:rsidP="008C6A1B">
      <w:pPr>
        <w:pStyle w:val="PargrafodaLista"/>
      </w:pPr>
      <w:r w:rsidRPr="008475A5">
        <w:lastRenderedPageBreak/>
        <w:t>Foram</w:t>
      </w:r>
      <w:r w:rsidR="00D60051" w:rsidRPr="008475A5">
        <w:t xml:space="preserve"> incluídos os p</w:t>
      </w:r>
      <w:r w:rsidR="00B3129B" w:rsidRPr="008475A5">
        <w:t>rofissio</w:t>
      </w:r>
      <w:r w:rsidR="005A4ED4" w:rsidRPr="008475A5">
        <w:t>nais mé</w:t>
      </w:r>
      <w:r w:rsidR="00C20E1D" w:rsidRPr="008475A5">
        <w:t>dicos atuantes nas áreas de clínica geral</w:t>
      </w:r>
      <w:r w:rsidR="005A4ED4" w:rsidRPr="008475A5">
        <w:t>,</w:t>
      </w:r>
      <w:r w:rsidR="00C20E1D" w:rsidRPr="008475A5">
        <w:t xml:space="preserve"> cardio</w:t>
      </w:r>
      <w:r w:rsidR="00D76009" w:rsidRPr="008475A5">
        <w:t>logia, neurologia, pneumologia, endocrinologia, geriatria e vascular,</w:t>
      </w:r>
      <w:r w:rsidR="00D60051" w:rsidRPr="008475A5">
        <w:t xml:space="preserve"> de ambos os gêneros e idade, que aceita</w:t>
      </w:r>
      <w:r w:rsidR="00D63D4C" w:rsidRPr="008475A5">
        <w:t>ra</w:t>
      </w:r>
      <w:r w:rsidR="00D60051" w:rsidRPr="008475A5">
        <w:t xml:space="preserve">m participar do estudo, </w:t>
      </w:r>
      <w:r w:rsidR="00E700AE" w:rsidRPr="008475A5">
        <w:t>e assinaram</w:t>
      </w:r>
      <w:r w:rsidR="00D60051" w:rsidRPr="008475A5">
        <w:t xml:space="preserve"> previamente o </w:t>
      </w:r>
      <w:r w:rsidR="006B2665" w:rsidRPr="008475A5">
        <w:rPr>
          <w:rFonts w:eastAsia="Arial"/>
        </w:rPr>
        <w:t xml:space="preserve">Termo de Consentimento Livre e Esclarecido – </w:t>
      </w:r>
      <w:r w:rsidR="00D60051" w:rsidRPr="008475A5">
        <w:t>TCLE</w:t>
      </w:r>
      <w:r w:rsidR="00E700AE" w:rsidRPr="008475A5">
        <w:t xml:space="preserve"> (Apêndice 1)</w:t>
      </w:r>
      <w:r w:rsidR="00D60051" w:rsidRPr="008475A5">
        <w:t>.</w:t>
      </w:r>
    </w:p>
    <w:p w14:paraId="132C4B45" w14:textId="77777777" w:rsidR="0089352C" w:rsidRPr="008475A5" w:rsidRDefault="00767697" w:rsidP="008C6A1B">
      <w:pPr>
        <w:pStyle w:val="PargrafodaLista"/>
      </w:pPr>
      <w:r w:rsidRPr="008475A5">
        <w:t>F</w:t>
      </w:r>
      <w:r w:rsidR="00D60051" w:rsidRPr="008475A5">
        <w:t>o</w:t>
      </w:r>
      <w:r w:rsidRPr="008475A5">
        <w:t>ram</w:t>
      </w:r>
      <w:r w:rsidR="00D60051" w:rsidRPr="008475A5">
        <w:t xml:space="preserve"> excluído</w:t>
      </w:r>
      <w:r w:rsidRPr="008475A5">
        <w:t>s os médicos que não constituía</w:t>
      </w:r>
      <w:r w:rsidR="00D60051" w:rsidRPr="008475A5">
        <w:t>m o escopo das especialidades propostas, os</w:t>
      </w:r>
      <w:r w:rsidRPr="008475A5">
        <w:t xml:space="preserve"> que não possuíam</w:t>
      </w:r>
      <w:r w:rsidR="00D60051" w:rsidRPr="008475A5">
        <w:t xml:space="preserve"> um e-mail ou rede social ativa para envio do </w:t>
      </w:r>
      <w:r w:rsidR="00D60051" w:rsidRPr="008475A5">
        <w:rPr>
          <w:i/>
        </w:rPr>
        <w:t xml:space="preserve">link </w:t>
      </w:r>
      <w:r w:rsidR="00D60051" w:rsidRPr="008475A5">
        <w:t>para preenchimento do instrumento de coleta de dados e</w:t>
      </w:r>
      <w:r w:rsidR="00E700AE" w:rsidRPr="008475A5">
        <w:t xml:space="preserve"> envio do TCLE. Também os </w:t>
      </w:r>
      <w:r w:rsidR="00784886" w:rsidRPr="008475A5">
        <w:t>que não finalizara</w:t>
      </w:r>
      <w:r w:rsidR="00D60051" w:rsidRPr="008475A5">
        <w:t xml:space="preserve">m </w:t>
      </w:r>
      <w:r w:rsidR="00784886" w:rsidRPr="008475A5">
        <w:t xml:space="preserve">o preenchimento do questionário ou não responderam </w:t>
      </w:r>
      <w:r w:rsidR="00FC3E2C" w:rsidRPr="008475A5">
        <w:t xml:space="preserve">a </w:t>
      </w:r>
      <w:r w:rsidR="00784886" w:rsidRPr="008475A5">
        <w:t xml:space="preserve">todas as perguntas. </w:t>
      </w:r>
    </w:p>
    <w:p w14:paraId="173E6759" w14:textId="77777777" w:rsidR="00AE5C48" w:rsidRPr="008475A5" w:rsidRDefault="00AE5C48" w:rsidP="00AE5C48">
      <w:pPr>
        <w:widowControl w:val="0"/>
        <w:autoSpaceDE w:val="0"/>
        <w:autoSpaceDN w:val="0"/>
        <w:adjustRightInd w:val="0"/>
        <w:ind w:firstLine="851"/>
        <w:rPr>
          <w:rFonts w:cs="Arial"/>
          <w:szCs w:val="24"/>
        </w:rPr>
      </w:pPr>
    </w:p>
    <w:p w14:paraId="500F7DB9" w14:textId="3ADE770A" w:rsidR="00D60051" w:rsidRPr="008475A5" w:rsidRDefault="00F54BF3" w:rsidP="004146FA">
      <w:pPr>
        <w:pStyle w:val="Ttulo2"/>
        <w:ind w:left="284"/>
        <w:rPr>
          <w:bCs/>
        </w:rPr>
      </w:pPr>
      <w:bookmarkStart w:id="7" w:name="_Toc58534614"/>
      <w:r w:rsidRPr="008475A5">
        <w:rPr>
          <w:bCs/>
        </w:rPr>
        <w:t>3.5</w:t>
      </w:r>
      <w:r w:rsidR="00550B5A" w:rsidRPr="008475A5">
        <w:rPr>
          <w:bCs/>
        </w:rPr>
        <w:t xml:space="preserve"> </w:t>
      </w:r>
      <w:r w:rsidR="00D60051" w:rsidRPr="008475A5">
        <w:rPr>
          <w:bCs/>
        </w:rPr>
        <w:t>Procedimentos Éticos</w:t>
      </w:r>
      <w:bookmarkEnd w:id="7"/>
    </w:p>
    <w:p w14:paraId="7D570B7A" w14:textId="77777777" w:rsidR="00D60051" w:rsidRPr="008475A5" w:rsidRDefault="00D60051" w:rsidP="00D60051">
      <w:pPr>
        <w:pStyle w:val="PargrafodaLista"/>
        <w:rPr>
          <w:rFonts w:cs="Arial"/>
          <w:szCs w:val="24"/>
        </w:rPr>
      </w:pPr>
    </w:p>
    <w:p w14:paraId="0F604F65" w14:textId="181B75FA" w:rsidR="00727AC0" w:rsidRPr="008475A5" w:rsidRDefault="00D60051" w:rsidP="008C6A1B">
      <w:pPr>
        <w:pStyle w:val="PargrafodaLista"/>
        <w:rPr>
          <w:rFonts w:eastAsiaTheme="minorHAnsi"/>
          <w:lang w:eastAsia="en-US"/>
        </w:rPr>
      </w:pPr>
      <w:r w:rsidRPr="008475A5">
        <w:t xml:space="preserve">O </w:t>
      </w:r>
      <w:r w:rsidR="00D63D4C" w:rsidRPr="008475A5">
        <w:t>início do levantamento de</w:t>
      </w:r>
      <w:r w:rsidRPr="008475A5">
        <w:t xml:space="preserve"> dados se deu após a submissão e aprovação do projeto de pesquisa pelo Comitê de Ética em Pesquisa (CEP) da PUC</w:t>
      </w:r>
      <w:r w:rsidR="00EE6790" w:rsidRPr="008475A5">
        <w:t>-</w:t>
      </w:r>
      <w:r w:rsidRPr="008475A5">
        <w:t xml:space="preserve">GO na data de 10/09/20, sob o parecer número </w:t>
      </w:r>
      <w:r w:rsidRPr="008475A5">
        <w:rPr>
          <w:rFonts w:eastAsiaTheme="minorHAnsi"/>
          <w:lang w:eastAsia="en-US"/>
        </w:rPr>
        <w:t>4.268.597.</w:t>
      </w:r>
    </w:p>
    <w:p w14:paraId="3316119B" w14:textId="77777777" w:rsidR="00DA2B06" w:rsidRPr="008475A5" w:rsidRDefault="00DA2B06" w:rsidP="00B21AD9">
      <w:pPr>
        <w:rPr>
          <w:rFonts w:eastAsiaTheme="minorHAnsi" w:cs="Arial"/>
          <w:szCs w:val="24"/>
          <w:lang w:eastAsia="en-US"/>
        </w:rPr>
      </w:pPr>
    </w:p>
    <w:p w14:paraId="70AE36A8" w14:textId="038996E0" w:rsidR="00F27287" w:rsidRPr="008475A5" w:rsidRDefault="00E14FC6" w:rsidP="004146FA">
      <w:pPr>
        <w:pStyle w:val="Ttulo2"/>
        <w:ind w:left="284"/>
        <w:rPr>
          <w:bCs/>
        </w:rPr>
      </w:pPr>
      <w:bookmarkStart w:id="8" w:name="_Toc58534615"/>
      <w:r w:rsidRPr="008475A5">
        <w:rPr>
          <w:bCs/>
        </w:rPr>
        <w:t>3.6</w:t>
      </w:r>
      <w:r w:rsidR="00550B5A" w:rsidRPr="008475A5">
        <w:rPr>
          <w:bCs/>
        </w:rPr>
        <w:t xml:space="preserve"> </w:t>
      </w:r>
      <w:r w:rsidR="00F27287" w:rsidRPr="008475A5">
        <w:rPr>
          <w:bCs/>
        </w:rPr>
        <w:t>Procedimentos e</w:t>
      </w:r>
      <w:r w:rsidR="001A08A1" w:rsidRPr="008475A5">
        <w:rPr>
          <w:bCs/>
        </w:rPr>
        <w:t xml:space="preserve"> Instrumentos de Coleta de Dados</w:t>
      </w:r>
      <w:bookmarkEnd w:id="8"/>
    </w:p>
    <w:p w14:paraId="6673B295" w14:textId="77777777" w:rsidR="00F27287" w:rsidRPr="008475A5" w:rsidRDefault="00F27287" w:rsidP="00F27287">
      <w:pPr>
        <w:pStyle w:val="PargrafodaLista"/>
        <w:ind w:right="424"/>
        <w:rPr>
          <w:rFonts w:cs="Arial"/>
          <w:szCs w:val="24"/>
        </w:rPr>
      </w:pPr>
    </w:p>
    <w:p w14:paraId="7F96D92A" w14:textId="40E49B1D" w:rsidR="00E700AE" w:rsidRPr="008475A5" w:rsidRDefault="00CF31DA" w:rsidP="008C6A1B">
      <w:pPr>
        <w:pStyle w:val="PargrafodaLista"/>
        <w:rPr>
          <w:rFonts w:eastAsia="Arial"/>
        </w:rPr>
      </w:pPr>
      <w:r w:rsidRPr="008475A5">
        <w:rPr>
          <w:rFonts w:eastAsia="Arial"/>
        </w:rPr>
        <w:t>Os profissionais f</w:t>
      </w:r>
      <w:r w:rsidR="00F27287" w:rsidRPr="008475A5">
        <w:rPr>
          <w:rFonts w:eastAsia="Arial"/>
        </w:rPr>
        <w:t>o</w:t>
      </w:r>
      <w:r w:rsidRPr="008475A5">
        <w:rPr>
          <w:rFonts w:eastAsia="Arial"/>
        </w:rPr>
        <w:t>ram convidados a participar</w:t>
      </w:r>
      <w:r w:rsidR="00BF0703" w:rsidRPr="008475A5">
        <w:rPr>
          <w:rFonts w:eastAsia="Arial"/>
        </w:rPr>
        <w:t xml:space="preserve"> da pesquisa</w:t>
      </w:r>
      <w:r w:rsidR="001C68CA" w:rsidRPr="008475A5">
        <w:rPr>
          <w:rFonts w:eastAsia="Arial"/>
        </w:rPr>
        <w:t xml:space="preserve"> via rede social </w:t>
      </w:r>
      <w:r w:rsidR="001C68CA" w:rsidRPr="008475A5">
        <w:rPr>
          <w:rFonts w:eastAsia="Arial"/>
          <w:i/>
        </w:rPr>
        <w:t xml:space="preserve">instagram, </w:t>
      </w:r>
      <w:r w:rsidR="00901E1E" w:rsidRPr="008475A5">
        <w:rPr>
          <w:rFonts w:eastAsia="Arial"/>
        </w:rPr>
        <w:t xml:space="preserve">mediante </w:t>
      </w:r>
      <w:r w:rsidR="00C819F7" w:rsidRPr="008475A5">
        <w:rPr>
          <w:rFonts w:eastAsia="Arial"/>
        </w:rPr>
        <w:t>divulgação e</w:t>
      </w:r>
      <w:r w:rsidR="00213CEC" w:rsidRPr="008475A5">
        <w:rPr>
          <w:rFonts w:eastAsia="Arial"/>
        </w:rPr>
        <w:t xml:space="preserve"> convite direto </w:t>
      </w:r>
      <w:r w:rsidR="00084D34" w:rsidRPr="008475A5">
        <w:rPr>
          <w:rFonts w:eastAsia="Arial"/>
        </w:rPr>
        <w:t xml:space="preserve">na caixa de mensagem, </w:t>
      </w:r>
      <w:r w:rsidR="00E700AE" w:rsidRPr="008475A5">
        <w:rPr>
          <w:rFonts w:eastAsia="Arial"/>
        </w:rPr>
        <w:t xml:space="preserve">pela </w:t>
      </w:r>
      <w:r w:rsidR="00901E1E" w:rsidRPr="008475A5">
        <w:rPr>
          <w:rFonts w:eastAsia="Arial"/>
        </w:rPr>
        <w:t>bus</w:t>
      </w:r>
      <w:r w:rsidR="00C819F7" w:rsidRPr="008475A5">
        <w:rPr>
          <w:rFonts w:eastAsia="Arial"/>
        </w:rPr>
        <w:t>ca</w:t>
      </w:r>
      <w:r w:rsidR="007B5A31" w:rsidRPr="008475A5">
        <w:rPr>
          <w:rFonts w:eastAsia="Arial"/>
        </w:rPr>
        <w:t xml:space="preserve"> do</w:t>
      </w:r>
      <w:r w:rsidR="00AE3653" w:rsidRPr="008475A5">
        <w:rPr>
          <w:rFonts w:eastAsia="Arial"/>
        </w:rPr>
        <w:t xml:space="preserve"> termo “Dr.”, “Dra.” </w:t>
      </w:r>
      <w:r w:rsidR="00424ED0" w:rsidRPr="008475A5">
        <w:rPr>
          <w:rFonts w:eastAsia="Arial"/>
        </w:rPr>
        <w:t xml:space="preserve">e </w:t>
      </w:r>
      <w:r w:rsidR="00C819F7" w:rsidRPr="008475A5">
        <w:rPr>
          <w:rFonts w:eastAsia="Arial"/>
        </w:rPr>
        <w:t>nome das especialidades na aba de pesquisas da rede social. O</w:t>
      </w:r>
      <w:r w:rsidR="00BF0703" w:rsidRPr="008475A5">
        <w:rPr>
          <w:rFonts w:eastAsia="Arial"/>
        </w:rPr>
        <w:t xml:space="preserve">s </w:t>
      </w:r>
      <w:r w:rsidR="00213CEC" w:rsidRPr="008475A5">
        <w:rPr>
          <w:rFonts w:eastAsia="Arial"/>
        </w:rPr>
        <w:t xml:space="preserve">convidados </w:t>
      </w:r>
      <w:r w:rsidR="00BF0703" w:rsidRPr="008475A5">
        <w:rPr>
          <w:rFonts w:eastAsia="Arial"/>
        </w:rPr>
        <w:t>que aceitara</w:t>
      </w:r>
      <w:r w:rsidR="00F27287" w:rsidRPr="008475A5">
        <w:rPr>
          <w:rFonts w:eastAsia="Arial"/>
        </w:rPr>
        <w:t>m fazer parte do estudo</w:t>
      </w:r>
      <w:r w:rsidR="00E30A42" w:rsidRPr="008475A5">
        <w:rPr>
          <w:rFonts w:eastAsia="Arial"/>
        </w:rPr>
        <w:t xml:space="preserve"> receberam o convite de participaçã</w:t>
      </w:r>
      <w:r w:rsidR="00A96EA5" w:rsidRPr="008475A5">
        <w:rPr>
          <w:rFonts w:eastAsia="Arial"/>
        </w:rPr>
        <w:t>o</w:t>
      </w:r>
      <w:r w:rsidR="00FE7DD6" w:rsidRPr="008475A5">
        <w:rPr>
          <w:rFonts w:eastAsia="Arial"/>
        </w:rPr>
        <w:t xml:space="preserve"> (Apêndice 2)</w:t>
      </w:r>
      <w:r w:rsidR="00623615" w:rsidRPr="008475A5">
        <w:rPr>
          <w:rFonts w:eastAsia="Arial"/>
        </w:rPr>
        <w:t xml:space="preserve"> pelo </w:t>
      </w:r>
      <w:r w:rsidR="00955CBD" w:rsidRPr="008475A5">
        <w:rPr>
          <w:rFonts w:eastAsia="Arial"/>
          <w:i/>
        </w:rPr>
        <w:t>e-mail</w:t>
      </w:r>
      <w:r w:rsidR="00623615" w:rsidRPr="008475A5">
        <w:rPr>
          <w:rFonts w:eastAsia="Arial"/>
        </w:rPr>
        <w:t xml:space="preserve"> ou rede social </w:t>
      </w:r>
      <w:r w:rsidR="00623615" w:rsidRPr="008475A5">
        <w:rPr>
          <w:rFonts w:eastAsia="Arial"/>
          <w:i/>
        </w:rPr>
        <w:t>whatsapp</w:t>
      </w:r>
      <w:r w:rsidR="00623615" w:rsidRPr="008475A5">
        <w:rPr>
          <w:rFonts w:eastAsia="Arial"/>
        </w:rPr>
        <w:t>,</w:t>
      </w:r>
      <w:r w:rsidR="00A96EA5" w:rsidRPr="008475A5">
        <w:rPr>
          <w:rFonts w:eastAsia="Arial"/>
        </w:rPr>
        <w:t xml:space="preserve"> que continha </w:t>
      </w:r>
      <w:r w:rsidR="00F307C9" w:rsidRPr="008475A5">
        <w:rPr>
          <w:rFonts w:eastAsia="Arial"/>
        </w:rPr>
        <w:t xml:space="preserve">o </w:t>
      </w:r>
      <w:r w:rsidR="00F307C9" w:rsidRPr="008475A5">
        <w:rPr>
          <w:rFonts w:eastAsia="Arial"/>
          <w:i/>
        </w:rPr>
        <w:t>link</w:t>
      </w:r>
      <w:r w:rsidR="00F307C9" w:rsidRPr="008475A5">
        <w:rPr>
          <w:rFonts w:eastAsia="Arial"/>
        </w:rPr>
        <w:t xml:space="preserve"> para acessar o instrumento de coleta de dados</w:t>
      </w:r>
      <w:r w:rsidR="00955CBD" w:rsidRPr="008475A5">
        <w:rPr>
          <w:rFonts w:eastAsia="Arial"/>
        </w:rPr>
        <w:t>,</w:t>
      </w:r>
      <w:r w:rsidR="00623615" w:rsidRPr="008475A5">
        <w:rPr>
          <w:rFonts w:eastAsia="Arial"/>
        </w:rPr>
        <w:t xml:space="preserve"> </w:t>
      </w:r>
      <w:r w:rsidR="009F6C29" w:rsidRPr="008475A5">
        <w:rPr>
          <w:rFonts w:eastAsia="Arial"/>
        </w:rPr>
        <w:t>elaborado pelo pr</w:t>
      </w:r>
      <w:r w:rsidR="004978D1" w:rsidRPr="008475A5">
        <w:rPr>
          <w:rFonts w:eastAsia="Arial"/>
        </w:rPr>
        <w:t>óprio pesquisador</w:t>
      </w:r>
      <w:r w:rsidR="00E700AE" w:rsidRPr="008475A5">
        <w:rPr>
          <w:rFonts w:eastAsia="Arial"/>
        </w:rPr>
        <w:t xml:space="preserve">, </w:t>
      </w:r>
      <w:r w:rsidR="009F6C29" w:rsidRPr="008475A5">
        <w:rPr>
          <w:rFonts w:eastAsia="Arial"/>
        </w:rPr>
        <w:t xml:space="preserve">transcrito para </w:t>
      </w:r>
      <w:r w:rsidR="009451F3" w:rsidRPr="008475A5">
        <w:rPr>
          <w:rFonts w:eastAsia="Arial"/>
        </w:rPr>
        <w:t>a plataforma</w:t>
      </w:r>
      <w:r w:rsidR="00623615" w:rsidRPr="008475A5">
        <w:rPr>
          <w:rFonts w:eastAsia="Arial"/>
        </w:rPr>
        <w:t xml:space="preserve"> </w:t>
      </w:r>
      <w:r w:rsidR="00623615" w:rsidRPr="008475A5">
        <w:rPr>
          <w:rFonts w:eastAsia="Arial"/>
          <w:i/>
        </w:rPr>
        <w:t>Google Forms</w:t>
      </w:r>
      <w:r w:rsidR="00623615" w:rsidRPr="008475A5">
        <w:rPr>
          <w:rFonts w:eastAsia="Arial"/>
        </w:rPr>
        <w:t>.</w:t>
      </w:r>
    </w:p>
    <w:p w14:paraId="3F24D4FE" w14:textId="5F719C6C" w:rsidR="00F27287" w:rsidRPr="008475A5" w:rsidRDefault="000B2FC9" w:rsidP="008C6A1B">
      <w:pPr>
        <w:pStyle w:val="PargrafodaLista"/>
        <w:rPr>
          <w:rFonts w:eastAsia="Arial"/>
        </w:rPr>
      </w:pPr>
      <w:r w:rsidRPr="008475A5">
        <w:rPr>
          <w:rFonts w:eastAsia="Arial"/>
        </w:rPr>
        <w:t>Inicialmente</w:t>
      </w:r>
      <w:r w:rsidR="004E71B1" w:rsidRPr="008475A5">
        <w:rPr>
          <w:rFonts w:eastAsia="Arial"/>
        </w:rPr>
        <w:t>,</w:t>
      </w:r>
      <w:r w:rsidRPr="008475A5">
        <w:rPr>
          <w:rFonts w:eastAsia="Arial"/>
        </w:rPr>
        <w:t xml:space="preserve"> fizeram a leitura do</w:t>
      </w:r>
      <w:r w:rsidR="006B2665" w:rsidRPr="008475A5">
        <w:rPr>
          <w:rFonts w:eastAsia="Arial"/>
        </w:rPr>
        <w:t xml:space="preserve"> </w:t>
      </w:r>
      <w:r w:rsidRPr="008475A5">
        <w:rPr>
          <w:rFonts w:eastAsia="Arial"/>
        </w:rPr>
        <w:t>TCLE</w:t>
      </w:r>
      <w:r w:rsidR="00FE7DD6" w:rsidRPr="008475A5">
        <w:rPr>
          <w:rFonts w:eastAsia="Arial"/>
        </w:rPr>
        <w:t xml:space="preserve"> (Apêndice 1)</w:t>
      </w:r>
      <w:r w:rsidRPr="008475A5">
        <w:rPr>
          <w:rFonts w:eastAsia="Arial"/>
        </w:rPr>
        <w:t xml:space="preserve">, presente </w:t>
      </w:r>
      <w:r w:rsidR="00C2115B" w:rsidRPr="008475A5">
        <w:rPr>
          <w:rFonts w:eastAsia="Arial"/>
        </w:rPr>
        <w:t>n</w:t>
      </w:r>
      <w:r w:rsidR="00AA7AA2" w:rsidRPr="008475A5">
        <w:rPr>
          <w:rFonts w:eastAsia="Arial"/>
        </w:rPr>
        <w:t>a</w:t>
      </w:r>
      <w:r w:rsidR="00E30A42" w:rsidRPr="008475A5">
        <w:rPr>
          <w:rFonts w:eastAsia="Arial"/>
        </w:rPr>
        <w:t xml:space="preserve"> página inicial </w:t>
      </w:r>
      <w:r w:rsidR="009451F3" w:rsidRPr="008475A5">
        <w:rPr>
          <w:rFonts w:eastAsia="Arial"/>
        </w:rPr>
        <w:t>do instrumento</w:t>
      </w:r>
      <w:r w:rsidR="00E30A42" w:rsidRPr="008475A5">
        <w:rPr>
          <w:rFonts w:eastAsia="Arial"/>
          <w:i/>
        </w:rPr>
        <w:t>,</w:t>
      </w:r>
      <w:r w:rsidR="0070484E" w:rsidRPr="008475A5">
        <w:rPr>
          <w:rFonts w:eastAsia="Arial"/>
          <w:i/>
        </w:rPr>
        <w:t xml:space="preserve"> </w:t>
      </w:r>
      <w:r w:rsidR="00F27287" w:rsidRPr="008475A5">
        <w:rPr>
          <w:rFonts w:eastAsia="Arial"/>
        </w:rPr>
        <w:t>e</w:t>
      </w:r>
      <w:r w:rsidR="007035A6" w:rsidRPr="008475A5">
        <w:rPr>
          <w:rFonts w:eastAsia="Arial"/>
        </w:rPr>
        <w:t xml:space="preserve"> a</w:t>
      </w:r>
      <w:r w:rsidR="007D0411" w:rsidRPr="008475A5">
        <w:rPr>
          <w:rFonts w:eastAsia="Arial"/>
        </w:rPr>
        <w:t xml:space="preserve">pós sua leitura </w:t>
      </w:r>
      <w:r w:rsidR="00C234D1" w:rsidRPr="008475A5">
        <w:rPr>
          <w:rFonts w:eastAsia="Arial"/>
        </w:rPr>
        <w:t>assinalar</w:t>
      </w:r>
      <w:r w:rsidR="007D0411" w:rsidRPr="008475A5">
        <w:rPr>
          <w:rFonts w:eastAsia="Arial"/>
        </w:rPr>
        <w:t>am se estavam</w:t>
      </w:r>
      <w:r w:rsidR="00C234D1" w:rsidRPr="008475A5">
        <w:rPr>
          <w:rFonts w:eastAsia="Arial"/>
        </w:rPr>
        <w:t xml:space="preserve"> de acordo</w:t>
      </w:r>
      <w:r w:rsidR="007D0411" w:rsidRPr="008475A5">
        <w:rPr>
          <w:rFonts w:eastAsia="Arial"/>
        </w:rPr>
        <w:t xml:space="preserve">. Após o consentimento, </w:t>
      </w:r>
      <w:r w:rsidR="00E5607B" w:rsidRPr="008475A5">
        <w:rPr>
          <w:rFonts w:eastAsia="Arial"/>
        </w:rPr>
        <w:t>o participante</w:t>
      </w:r>
      <w:r w:rsidR="007D0411" w:rsidRPr="008475A5">
        <w:rPr>
          <w:rFonts w:eastAsia="Arial"/>
        </w:rPr>
        <w:t xml:space="preserve"> teve </w:t>
      </w:r>
      <w:r w:rsidR="002D415A" w:rsidRPr="008475A5">
        <w:rPr>
          <w:rFonts w:eastAsia="Arial"/>
        </w:rPr>
        <w:t>acesso à</w:t>
      </w:r>
      <w:r w:rsidR="00F27287" w:rsidRPr="008475A5">
        <w:rPr>
          <w:rFonts w:eastAsia="Arial"/>
        </w:rPr>
        <w:t>s perguntas do questionário</w:t>
      </w:r>
      <w:r w:rsidR="00FE7DD6" w:rsidRPr="008475A5">
        <w:rPr>
          <w:rFonts w:eastAsia="Arial"/>
        </w:rPr>
        <w:t xml:space="preserve"> (Apêndice 3)</w:t>
      </w:r>
      <w:r w:rsidR="00F27287" w:rsidRPr="008475A5">
        <w:rPr>
          <w:rFonts w:eastAsia="Arial"/>
        </w:rPr>
        <w:t>.</w:t>
      </w:r>
      <w:r w:rsidR="00F2760B" w:rsidRPr="008475A5">
        <w:rPr>
          <w:rFonts w:eastAsia="Arial"/>
        </w:rPr>
        <w:t xml:space="preserve"> O </w:t>
      </w:r>
      <w:r w:rsidR="00F2760B" w:rsidRPr="008475A5">
        <w:rPr>
          <w:rFonts w:eastAsia="Arial"/>
          <w:i/>
        </w:rPr>
        <w:t>link</w:t>
      </w:r>
      <w:r w:rsidR="00F2760B" w:rsidRPr="008475A5">
        <w:rPr>
          <w:rFonts w:eastAsia="Arial"/>
        </w:rPr>
        <w:t xml:space="preserve"> para</w:t>
      </w:r>
      <w:r w:rsidR="0002040C" w:rsidRPr="008475A5">
        <w:rPr>
          <w:rFonts w:eastAsia="Arial"/>
        </w:rPr>
        <w:t xml:space="preserve"> acesso ao TCLE e questionário foi</w:t>
      </w:r>
      <w:r w:rsidR="00F2760B" w:rsidRPr="008475A5">
        <w:rPr>
          <w:rFonts w:eastAsia="Arial"/>
        </w:rPr>
        <w:t>:</w:t>
      </w:r>
      <w:r w:rsidR="008C6A1B" w:rsidRPr="008475A5">
        <w:rPr>
          <w:rFonts w:eastAsia="Arial"/>
        </w:rPr>
        <w:t xml:space="preserve"> </w:t>
      </w:r>
      <w:hyperlink r:id="rId10" w:history="1">
        <w:r w:rsidR="00E00E47" w:rsidRPr="008475A5">
          <w:rPr>
            <w:rStyle w:val="Hyperlink"/>
            <w:rFonts w:eastAsia="Arial" w:cs="Arial"/>
            <w:color w:val="auto"/>
            <w:szCs w:val="24"/>
            <w:u w:val="none"/>
          </w:rPr>
          <w:t>https://docs.google.com/forms/d/e/1FAIpQLSfNsVTonA_XhSwo3ylUVRrZVWXBmGflAve--eA2juUyBCjT5A/viewform?usp=sf_link</w:t>
        </w:r>
      </w:hyperlink>
      <w:r w:rsidR="008028C3" w:rsidRPr="008475A5">
        <w:rPr>
          <w:rFonts w:eastAsia="Arial"/>
        </w:rPr>
        <w:t>.</w:t>
      </w:r>
    </w:p>
    <w:p w14:paraId="7CF9B1D9" w14:textId="77777777" w:rsidR="008028C3" w:rsidRPr="008475A5" w:rsidRDefault="008028C3" w:rsidP="006E48C7">
      <w:pPr>
        <w:widowControl w:val="0"/>
        <w:autoSpaceDE w:val="0"/>
        <w:autoSpaceDN w:val="0"/>
        <w:adjustRightInd w:val="0"/>
        <w:rPr>
          <w:rFonts w:eastAsia="Arial" w:cs="Arial"/>
          <w:b/>
          <w:szCs w:val="24"/>
        </w:rPr>
      </w:pPr>
    </w:p>
    <w:p w14:paraId="1228D483" w14:textId="77777777" w:rsidR="00E00E47" w:rsidRPr="008475A5" w:rsidRDefault="00550B5A" w:rsidP="004146FA">
      <w:pPr>
        <w:pStyle w:val="Ttulo2"/>
        <w:ind w:left="284"/>
        <w:rPr>
          <w:rFonts w:eastAsia="Arial"/>
          <w:bCs/>
        </w:rPr>
      </w:pPr>
      <w:bookmarkStart w:id="9" w:name="_Toc58534616"/>
      <w:r w:rsidRPr="008475A5">
        <w:rPr>
          <w:rFonts w:eastAsia="Arial"/>
          <w:bCs/>
        </w:rPr>
        <w:t xml:space="preserve">3.7. </w:t>
      </w:r>
      <w:r w:rsidR="00E00E47" w:rsidRPr="008475A5">
        <w:rPr>
          <w:rFonts w:eastAsia="Arial"/>
          <w:bCs/>
        </w:rPr>
        <w:t>Análise de dados</w:t>
      </w:r>
      <w:bookmarkEnd w:id="9"/>
      <w:r w:rsidR="00E00E47" w:rsidRPr="008475A5">
        <w:rPr>
          <w:rFonts w:eastAsia="Arial"/>
          <w:bCs/>
        </w:rPr>
        <w:t xml:space="preserve"> </w:t>
      </w:r>
    </w:p>
    <w:p w14:paraId="436D67C0" w14:textId="77777777" w:rsidR="00E00E47" w:rsidRPr="008475A5" w:rsidRDefault="00E00E47" w:rsidP="00E00E47">
      <w:pPr>
        <w:pStyle w:val="PargrafodaLista"/>
        <w:widowControl w:val="0"/>
        <w:autoSpaceDE w:val="0"/>
        <w:autoSpaceDN w:val="0"/>
        <w:adjustRightInd w:val="0"/>
        <w:ind w:left="1996"/>
        <w:rPr>
          <w:rFonts w:eastAsia="Arial" w:cs="Arial"/>
          <w:b/>
          <w:szCs w:val="24"/>
        </w:rPr>
      </w:pPr>
    </w:p>
    <w:p w14:paraId="57321980" w14:textId="05346F86" w:rsidR="00F27287" w:rsidRPr="008475A5" w:rsidRDefault="00267A51" w:rsidP="008C6A1B">
      <w:pPr>
        <w:pStyle w:val="PargrafodaLista"/>
      </w:pPr>
      <w:r w:rsidRPr="008475A5">
        <w:lastRenderedPageBreak/>
        <w:t>Incialmente as</w:t>
      </w:r>
      <w:r w:rsidR="007D0411" w:rsidRPr="008475A5">
        <w:t xml:space="preserve"> </w:t>
      </w:r>
      <w:r w:rsidR="00DA5A87" w:rsidRPr="008475A5">
        <w:t xml:space="preserve">respostas </w:t>
      </w:r>
      <w:r w:rsidR="007D0411" w:rsidRPr="008475A5">
        <w:t>foram</w:t>
      </w:r>
      <w:r w:rsidRPr="008475A5">
        <w:t xml:space="preserve"> </w:t>
      </w:r>
      <w:r w:rsidR="00DA5A87" w:rsidRPr="008475A5">
        <w:t>catalogadas</w:t>
      </w:r>
      <w:r w:rsidRPr="008475A5">
        <w:t xml:space="preserve"> automaticamente</w:t>
      </w:r>
      <w:r w:rsidR="00F27287" w:rsidRPr="008475A5">
        <w:t xml:space="preserve"> </w:t>
      </w:r>
      <w:r w:rsidR="00DA5A87" w:rsidRPr="008475A5">
        <w:t xml:space="preserve">pela plataforma </w:t>
      </w:r>
      <w:r w:rsidR="00DA5A87" w:rsidRPr="008475A5">
        <w:rPr>
          <w:i/>
        </w:rPr>
        <w:t>Google Forms</w:t>
      </w:r>
      <w:r w:rsidR="00DA5A87" w:rsidRPr="008475A5">
        <w:t xml:space="preserve"> </w:t>
      </w:r>
      <w:r w:rsidR="00F27287" w:rsidRPr="008475A5">
        <w:t>e</w:t>
      </w:r>
      <w:r w:rsidR="00A02F8C" w:rsidRPr="008475A5">
        <w:t>,</w:t>
      </w:r>
      <w:r w:rsidR="00DA5A87" w:rsidRPr="008475A5">
        <w:t xml:space="preserve"> em seguida</w:t>
      </w:r>
      <w:r w:rsidR="0078115F" w:rsidRPr="008475A5">
        <w:t>,</w:t>
      </w:r>
      <w:r w:rsidR="00C878F3" w:rsidRPr="008475A5">
        <w:t xml:space="preserve"> os resultados foram transcritos para serem </w:t>
      </w:r>
      <w:r w:rsidR="001B342F" w:rsidRPr="008475A5">
        <w:t xml:space="preserve">apresentados em forma de tabela </w:t>
      </w:r>
      <w:r w:rsidR="00F27287" w:rsidRPr="008475A5">
        <w:t>com número e percentual.</w:t>
      </w:r>
    </w:p>
    <w:p w14:paraId="5055A8AC" w14:textId="77777777" w:rsidR="00C42C2F" w:rsidRDefault="00C42C2F" w:rsidP="00727AC0">
      <w:pPr>
        <w:widowControl w:val="0"/>
        <w:autoSpaceDE w:val="0"/>
        <w:autoSpaceDN w:val="0"/>
        <w:adjustRightInd w:val="0"/>
        <w:rPr>
          <w:rFonts w:cs="Arial"/>
          <w:szCs w:val="24"/>
        </w:rPr>
      </w:pPr>
    </w:p>
    <w:p w14:paraId="1B4B7F62" w14:textId="77777777" w:rsidR="00FB0872" w:rsidRPr="008475A5" w:rsidRDefault="00FB0872" w:rsidP="00727AC0">
      <w:pPr>
        <w:widowControl w:val="0"/>
        <w:autoSpaceDE w:val="0"/>
        <w:autoSpaceDN w:val="0"/>
        <w:adjustRightInd w:val="0"/>
        <w:rPr>
          <w:rFonts w:cs="Arial"/>
          <w:szCs w:val="24"/>
        </w:rPr>
      </w:pPr>
    </w:p>
    <w:p w14:paraId="0134C0E7" w14:textId="6D2FE041" w:rsidR="00F609E1" w:rsidRPr="008475A5" w:rsidRDefault="00A02F8C" w:rsidP="00A02F8C">
      <w:pPr>
        <w:pStyle w:val="Ttulo1"/>
        <w:numPr>
          <w:ilvl w:val="0"/>
          <w:numId w:val="0"/>
        </w:numPr>
        <w:rPr>
          <w:rFonts w:eastAsia="Arial"/>
        </w:rPr>
      </w:pPr>
      <w:bookmarkStart w:id="10" w:name="_Toc58534617"/>
      <w:r w:rsidRPr="008475A5">
        <w:rPr>
          <w:rFonts w:eastAsia="Arial"/>
        </w:rPr>
        <w:t xml:space="preserve">4 </w:t>
      </w:r>
      <w:r w:rsidR="00E80A9A" w:rsidRPr="008475A5">
        <w:rPr>
          <w:rFonts w:eastAsia="Arial"/>
        </w:rPr>
        <w:t>RESULTADOS</w:t>
      </w:r>
      <w:bookmarkEnd w:id="10"/>
    </w:p>
    <w:p w14:paraId="5FD91F67" w14:textId="77777777" w:rsidR="00F609E1" w:rsidRPr="008475A5" w:rsidRDefault="00F609E1" w:rsidP="00F609E1">
      <w:pPr>
        <w:pStyle w:val="PargrafodaLista"/>
        <w:widowControl w:val="0"/>
        <w:autoSpaceDE w:val="0"/>
        <w:autoSpaceDN w:val="0"/>
        <w:adjustRightInd w:val="0"/>
        <w:ind w:left="957"/>
        <w:rPr>
          <w:rFonts w:eastAsia="Arial" w:cs="Arial"/>
          <w:b/>
          <w:szCs w:val="24"/>
        </w:rPr>
      </w:pPr>
    </w:p>
    <w:p w14:paraId="2796A92F" w14:textId="6A0E1321" w:rsidR="004146FA" w:rsidRDefault="0078115F" w:rsidP="008C6A1B">
      <w:pPr>
        <w:pStyle w:val="PargrafodaLista"/>
        <w:rPr>
          <w:rFonts w:eastAsia="Arial"/>
        </w:rPr>
      </w:pPr>
      <w:r w:rsidRPr="008475A5">
        <w:rPr>
          <w:rFonts w:eastAsia="Arial"/>
        </w:rPr>
        <w:t>Neste capítulo</w:t>
      </w:r>
      <w:r w:rsidR="00677EAD" w:rsidRPr="008475A5">
        <w:rPr>
          <w:rFonts w:eastAsia="Arial"/>
        </w:rPr>
        <w:t>,</w:t>
      </w:r>
      <w:r w:rsidRPr="008475A5">
        <w:rPr>
          <w:rFonts w:eastAsia="Arial"/>
        </w:rPr>
        <w:t xml:space="preserve"> serão apresentados </w:t>
      </w:r>
      <w:r w:rsidR="00BD7D6A" w:rsidRPr="008475A5">
        <w:rPr>
          <w:rFonts w:eastAsia="Arial"/>
        </w:rPr>
        <w:t>os resultados em forma de tabelas dos itens contidos no instrumento de coleta dos dados.</w:t>
      </w:r>
    </w:p>
    <w:p w14:paraId="2C2E1300" w14:textId="77777777" w:rsidR="00C42C2F" w:rsidRPr="008475A5" w:rsidRDefault="00C42C2F" w:rsidP="00E80A9A">
      <w:pPr>
        <w:widowControl w:val="0"/>
        <w:autoSpaceDE w:val="0"/>
        <w:autoSpaceDN w:val="0"/>
        <w:adjustRightInd w:val="0"/>
        <w:rPr>
          <w:rFonts w:eastAsia="Arial" w:cs="Arial"/>
          <w:b/>
          <w:szCs w:val="24"/>
        </w:rPr>
      </w:pPr>
    </w:p>
    <w:p w14:paraId="7E9BA0C4" w14:textId="77777777" w:rsidR="00A112B7" w:rsidRPr="008475A5" w:rsidRDefault="003D13F4" w:rsidP="00E80A9A">
      <w:pPr>
        <w:widowControl w:val="0"/>
        <w:autoSpaceDE w:val="0"/>
        <w:autoSpaceDN w:val="0"/>
        <w:adjustRightInd w:val="0"/>
        <w:rPr>
          <w:rFonts w:cs="Arial"/>
          <w:spacing w:val="2"/>
          <w:shd w:val="clear" w:color="auto" w:fill="FFFFFF"/>
        </w:rPr>
      </w:pPr>
      <w:r w:rsidRPr="008475A5">
        <w:rPr>
          <w:rFonts w:eastAsia="Arial" w:cs="Arial"/>
          <w:b/>
          <w:szCs w:val="24"/>
        </w:rPr>
        <w:t xml:space="preserve">Tabela 1 – </w:t>
      </w:r>
      <w:r w:rsidR="008D793A" w:rsidRPr="008475A5">
        <w:rPr>
          <w:rFonts w:cs="Arial"/>
          <w:spacing w:val="2"/>
          <w:shd w:val="clear" w:color="auto" w:fill="FFFFFF"/>
        </w:rPr>
        <w:t xml:space="preserve">Número </w:t>
      </w:r>
      <w:r w:rsidR="00072ADE" w:rsidRPr="008475A5">
        <w:rPr>
          <w:rFonts w:cs="Arial"/>
          <w:spacing w:val="2"/>
          <w:shd w:val="clear" w:color="auto" w:fill="FFFFFF"/>
        </w:rPr>
        <w:t>de participantes que respondeu</w:t>
      </w:r>
      <w:r w:rsidR="008D793A" w:rsidRPr="008475A5">
        <w:rPr>
          <w:rFonts w:cs="Arial"/>
          <w:spacing w:val="2"/>
          <w:shd w:val="clear" w:color="auto" w:fill="FFFFFF"/>
        </w:rPr>
        <w:t xml:space="preserve"> se r</w:t>
      </w:r>
      <w:r w:rsidR="009274AF" w:rsidRPr="008475A5">
        <w:rPr>
          <w:rFonts w:cs="Arial"/>
          <w:spacing w:val="2"/>
          <w:shd w:val="clear" w:color="auto" w:fill="FFFFFF"/>
        </w:rPr>
        <w:t>ecebia</w:t>
      </w:r>
      <w:r w:rsidR="00E02AC7" w:rsidRPr="008475A5">
        <w:rPr>
          <w:rFonts w:cs="Arial"/>
          <w:spacing w:val="2"/>
          <w:shd w:val="clear" w:color="auto" w:fill="FFFFFF"/>
        </w:rPr>
        <w:t xml:space="preserve"> fr</w:t>
      </w:r>
      <w:r w:rsidR="0007018D" w:rsidRPr="008475A5">
        <w:rPr>
          <w:rFonts w:cs="Arial"/>
          <w:spacing w:val="2"/>
          <w:shd w:val="clear" w:color="auto" w:fill="FFFFFF"/>
        </w:rPr>
        <w:t>equentemente pessoas com queixa</w:t>
      </w:r>
      <w:r w:rsidR="00E02AC7" w:rsidRPr="008475A5">
        <w:rPr>
          <w:rFonts w:cs="Arial"/>
          <w:spacing w:val="2"/>
          <w:shd w:val="clear" w:color="auto" w:fill="FFFFFF"/>
        </w:rPr>
        <w:t xml:space="preserve"> de zumbido</w:t>
      </w:r>
      <w:r w:rsidR="008D793A" w:rsidRPr="008475A5">
        <w:rPr>
          <w:rFonts w:cs="Arial"/>
          <w:spacing w:val="2"/>
          <w:shd w:val="clear" w:color="auto" w:fill="FFFFFF"/>
        </w:rPr>
        <w:t>.</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537"/>
        <w:gridCol w:w="1153"/>
        <w:gridCol w:w="1820"/>
      </w:tblGrid>
      <w:tr w:rsidR="009435E6" w:rsidRPr="008475A5" w14:paraId="712DA7A0" w14:textId="77777777" w:rsidTr="009435E6">
        <w:tc>
          <w:tcPr>
            <w:tcW w:w="4510" w:type="dxa"/>
            <w:gridSpan w:val="3"/>
            <w:tcBorders>
              <w:left w:val="nil"/>
              <w:right w:val="nil"/>
            </w:tcBorders>
          </w:tcPr>
          <w:p w14:paraId="33738121" w14:textId="77777777" w:rsidR="009435E6" w:rsidRPr="008475A5" w:rsidRDefault="003857A4" w:rsidP="009435E6">
            <w:pPr>
              <w:spacing w:after="160"/>
              <w:rPr>
                <w:rFonts w:cs="Arial"/>
                <w:b/>
                <w:szCs w:val="24"/>
              </w:rPr>
            </w:pPr>
            <w:r w:rsidRPr="008475A5">
              <w:rPr>
                <w:rFonts w:cs="Arial"/>
                <w:b/>
                <w:szCs w:val="24"/>
              </w:rPr>
              <w:t xml:space="preserve">                             </w:t>
            </w:r>
            <w:r w:rsidR="009435E6" w:rsidRPr="008475A5">
              <w:rPr>
                <w:rFonts w:cs="Arial"/>
                <w:b/>
                <w:szCs w:val="24"/>
              </w:rPr>
              <w:t>N</w:t>
            </w:r>
            <w:r w:rsidRPr="008475A5">
              <w:rPr>
                <w:rFonts w:cs="Arial"/>
                <w:b/>
                <w:szCs w:val="24"/>
              </w:rPr>
              <w:t xml:space="preserve">                   </w:t>
            </w:r>
            <w:r w:rsidR="009435E6" w:rsidRPr="008475A5">
              <w:rPr>
                <w:rFonts w:cs="Arial"/>
                <w:b/>
                <w:szCs w:val="24"/>
              </w:rPr>
              <w:t>%</w:t>
            </w:r>
          </w:p>
        </w:tc>
      </w:tr>
      <w:tr w:rsidR="009B717C" w:rsidRPr="008475A5" w14:paraId="3C8AAD86" w14:textId="77777777" w:rsidTr="009B717C">
        <w:tc>
          <w:tcPr>
            <w:tcW w:w="1537" w:type="dxa"/>
            <w:tcBorders>
              <w:left w:val="nil"/>
            </w:tcBorders>
          </w:tcPr>
          <w:p w14:paraId="7F84A0C1" w14:textId="77777777" w:rsidR="009B717C" w:rsidRPr="008475A5" w:rsidRDefault="009B717C" w:rsidP="00E87340">
            <w:pPr>
              <w:spacing w:after="160"/>
              <w:rPr>
                <w:rFonts w:cs="Arial"/>
                <w:b/>
                <w:szCs w:val="24"/>
              </w:rPr>
            </w:pPr>
            <w:r w:rsidRPr="008475A5">
              <w:rPr>
                <w:rFonts w:cs="Arial"/>
                <w:b/>
                <w:szCs w:val="24"/>
              </w:rPr>
              <w:t xml:space="preserve">SIM </w:t>
            </w:r>
          </w:p>
        </w:tc>
        <w:tc>
          <w:tcPr>
            <w:tcW w:w="1153" w:type="dxa"/>
          </w:tcPr>
          <w:p w14:paraId="1E18013B" w14:textId="77777777" w:rsidR="009B717C" w:rsidRPr="008475A5" w:rsidRDefault="009B717C" w:rsidP="00E87340">
            <w:pPr>
              <w:spacing w:after="160"/>
              <w:jc w:val="center"/>
              <w:rPr>
                <w:rFonts w:cs="Arial"/>
                <w:szCs w:val="24"/>
              </w:rPr>
            </w:pPr>
            <w:r w:rsidRPr="008475A5">
              <w:rPr>
                <w:rFonts w:cs="Arial"/>
                <w:szCs w:val="24"/>
              </w:rPr>
              <w:t>11</w:t>
            </w:r>
          </w:p>
        </w:tc>
        <w:tc>
          <w:tcPr>
            <w:tcW w:w="1820" w:type="dxa"/>
            <w:tcBorders>
              <w:right w:val="nil"/>
            </w:tcBorders>
          </w:tcPr>
          <w:p w14:paraId="19F3E451" w14:textId="77777777" w:rsidR="009B717C" w:rsidRPr="008475A5" w:rsidRDefault="009B717C" w:rsidP="00E87340">
            <w:pPr>
              <w:spacing w:after="160"/>
              <w:jc w:val="center"/>
              <w:rPr>
                <w:rFonts w:cs="Arial"/>
                <w:szCs w:val="24"/>
              </w:rPr>
            </w:pPr>
            <w:r w:rsidRPr="008475A5">
              <w:rPr>
                <w:rFonts w:cs="Arial"/>
                <w:szCs w:val="24"/>
              </w:rPr>
              <w:t>35%</w:t>
            </w:r>
          </w:p>
        </w:tc>
      </w:tr>
      <w:tr w:rsidR="009B717C" w:rsidRPr="008475A5" w14:paraId="38AA3834" w14:textId="77777777" w:rsidTr="009B717C">
        <w:tc>
          <w:tcPr>
            <w:tcW w:w="1537" w:type="dxa"/>
            <w:tcBorders>
              <w:left w:val="nil"/>
            </w:tcBorders>
          </w:tcPr>
          <w:p w14:paraId="2F2FCD11" w14:textId="77777777" w:rsidR="009B717C" w:rsidRPr="008475A5" w:rsidRDefault="009B717C" w:rsidP="00E87340">
            <w:pPr>
              <w:spacing w:after="160"/>
              <w:rPr>
                <w:rFonts w:cs="Arial"/>
                <w:b/>
                <w:szCs w:val="24"/>
              </w:rPr>
            </w:pPr>
            <w:r w:rsidRPr="008475A5">
              <w:rPr>
                <w:rFonts w:cs="Arial"/>
                <w:b/>
                <w:szCs w:val="24"/>
              </w:rPr>
              <w:t>NÃO</w:t>
            </w:r>
          </w:p>
        </w:tc>
        <w:tc>
          <w:tcPr>
            <w:tcW w:w="1153" w:type="dxa"/>
          </w:tcPr>
          <w:p w14:paraId="57DAC16B" w14:textId="77777777" w:rsidR="009B717C" w:rsidRPr="008475A5" w:rsidRDefault="009B717C" w:rsidP="00E87340">
            <w:pPr>
              <w:spacing w:after="160"/>
              <w:jc w:val="center"/>
              <w:rPr>
                <w:rFonts w:cs="Arial"/>
                <w:szCs w:val="24"/>
              </w:rPr>
            </w:pPr>
            <w:r w:rsidRPr="008475A5">
              <w:rPr>
                <w:rFonts w:cs="Arial"/>
                <w:szCs w:val="24"/>
              </w:rPr>
              <w:t>8</w:t>
            </w:r>
          </w:p>
        </w:tc>
        <w:tc>
          <w:tcPr>
            <w:tcW w:w="1820" w:type="dxa"/>
            <w:tcBorders>
              <w:right w:val="nil"/>
            </w:tcBorders>
          </w:tcPr>
          <w:p w14:paraId="7E3B0135" w14:textId="77777777" w:rsidR="009B717C" w:rsidRPr="008475A5" w:rsidRDefault="009B717C" w:rsidP="00167386">
            <w:pPr>
              <w:spacing w:after="160"/>
              <w:jc w:val="center"/>
              <w:rPr>
                <w:rFonts w:cs="Arial"/>
                <w:szCs w:val="24"/>
              </w:rPr>
            </w:pPr>
            <w:r w:rsidRPr="008475A5">
              <w:rPr>
                <w:rFonts w:cs="Arial"/>
                <w:szCs w:val="24"/>
              </w:rPr>
              <w:t>26%</w:t>
            </w:r>
          </w:p>
        </w:tc>
      </w:tr>
      <w:tr w:rsidR="009B717C" w:rsidRPr="008475A5" w14:paraId="4013F2D9" w14:textId="77777777" w:rsidTr="009B717C">
        <w:tc>
          <w:tcPr>
            <w:tcW w:w="1537" w:type="dxa"/>
            <w:tcBorders>
              <w:left w:val="nil"/>
            </w:tcBorders>
          </w:tcPr>
          <w:p w14:paraId="753AF6BC" w14:textId="77777777" w:rsidR="009B717C" w:rsidRPr="008475A5" w:rsidRDefault="00943112" w:rsidP="00E87340">
            <w:pPr>
              <w:spacing w:after="160"/>
              <w:rPr>
                <w:rFonts w:cs="Arial"/>
                <w:b/>
                <w:szCs w:val="24"/>
              </w:rPr>
            </w:pPr>
            <w:r w:rsidRPr="008475A5">
              <w:rPr>
                <w:rFonts w:cs="Arial"/>
                <w:b/>
                <w:szCs w:val="24"/>
              </w:rPr>
              <w:t>À</w:t>
            </w:r>
            <w:r w:rsidR="009B717C" w:rsidRPr="008475A5">
              <w:rPr>
                <w:rFonts w:cs="Arial"/>
                <w:b/>
                <w:szCs w:val="24"/>
              </w:rPr>
              <w:t>S VEZES</w:t>
            </w:r>
          </w:p>
        </w:tc>
        <w:tc>
          <w:tcPr>
            <w:tcW w:w="1153" w:type="dxa"/>
          </w:tcPr>
          <w:p w14:paraId="72186DF3" w14:textId="77777777" w:rsidR="009B717C" w:rsidRPr="008475A5" w:rsidRDefault="009B717C" w:rsidP="00167386">
            <w:pPr>
              <w:spacing w:after="160"/>
              <w:jc w:val="center"/>
              <w:rPr>
                <w:rFonts w:cs="Arial"/>
                <w:szCs w:val="24"/>
              </w:rPr>
            </w:pPr>
            <w:r w:rsidRPr="008475A5">
              <w:rPr>
                <w:rFonts w:cs="Arial"/>
                <w:szCs w:val="24"/>
              </w:rPr>
              <w:t>12</w:t>
            </w:r>
          </w:p>
        </w:tc>
        <w:tc>
          <w:tcPr>
            <w:tcW w:w="1820" w:type="dxa"/>
            <w:tcBorders>
              <w:right w:val="nil"/>
            </w:tcBorders>
          </w:tcPr>
          <w:p w14:paraId="2E3EF399" w14:textId="77777777" w:rsidR="009B717C" w:rsidRPr="008475A5" w:rsidRDefault="009B717C" w:rsidP="00167386">
            <w:pPr>
              <w:spacing w:after="160"/>
              <w:jc w:val="center"/>
              <w:rPr>
                <w:rFonts w:cs="Arial"/>
                <w:szCs w:val="24"/>
              </w:rPr>
            </w:pPr>
            <w:r w:rsidRPr="008475A5">
              <w:rPr>
                <w:rFonts w:cs="Arial"/>
                <w:szCs w:val="24"/>
              </w:rPr>
              <w:t>39%</w:t>
            </w:r>
          </w:p>
        </w:tc>
      </w:tr>
      <w:tr w:rsidR="009B717C" w:rsidRPr="008475A5" w14:paraId="1ECBF115" w14:textId="77777777" w:rsidTr="009B717C">
        <w:tc>
          <w:tcPr>
            <w:tcW w:w="1537" w:type="dxa"/>
            <w:tcBorders>
              <w:left w:val="nil"/>
            </w:tcBorders>
          </w:tcPr>
          <w:p w14:paraId="5858467F" w14:textId="77777777" w:rsidR="009B717C" w:rsidRPr="008475A5" w:rsidRDefault="009B717C" w:rsidP="00E87340">
            <w:pPr>
              <w:spacing w:after="160"/>
              <w:rPr>
                <w:rFonts w:cs="Arial"/>
                <w:b/>
                <w:szCs w:val="24"/>
              </w:rPr>
            </w:pPr>
            <w:r w:rsidRPr="008475A5">
              <w:rPr>
                <w:rFonts w:cs="Arial"/>
                <w:b/>
                <w:szCs w:val="24"/>
              </w:rPr>
              <w:t xml:space="preserve">TOTAL </w:t>
            </w:r>
          </w:p>
        </w:tc>
        <w:tc>
          <w:tcPr>
            <w:tcW w:w="1153" w:type="dxa"/>
          </w:tcPr>
          <w:p w14:paraId="4D9563E8" w14:textId="77777777" w:rsidR="009B717C" w:rsidRPr="008475A5" w:rsidRDefault="009B717C" w:rsidP="00167386">
            <w:pPr>
              <w:spacing w:after="160"/>
              <w:jc w:val="center"/>
              <w:rPr>
                <w:rFonts w:cs="Arial"/>
                <w:szCs w:val="24"/>
              </w:rPr>
            </w:pPr>
            <w:r w:rsidRPr="008475A5">
              <w:rPr>
                <w:rFonts w:cs="Arial"/>
                <w:szCs w:val="24"/>
              </w:rPr>
              <w:t>31</w:t>
            </w:r>
          </w:p>
        </w:tc>
        <w:tc>
          <w:tcPr>
            <w:tcW w:w="1820" w:type="dxa"/>
            <w:tcBorders>
              <w:right w:val="nil"/>
            </w:tcBorders>
          </w:tcPr>
          <w:p w14:paraId="77269917" w14:textId="77777777" w:rsidR="009B717C" w:rsidRPr="008475A5" w:rsidRDefault="009B717C" w:rsidP="00167386">
            <w:pPr>
              <w:spacing w:after="160"/>
              <w:jc w:val="center"/>
              <w:rPr>
                <w:rFonts w:cs="Arial"/>
                <w:szCs w:val="24"/>
              </w:rPr>
            </w:pPr>
            <w:r w:rsidRPr="008475A5">
              <w:rPr>
                <w:rFonts w:cs="Arial"/>
                <w:szCs w:val="24"/>
              </w:rPr>
              <w:t>100%</w:t>
            </w:r>
          </w:p>
        </w:tc>
      </w:tr>
    </w:tbl>
    <w:p w14:paraId="10EC717F" w14:textId="77777777" w:rsidR="00F27287" w:rsidRPr="008475A5" w:rsidRDefault="00F27287" w:rsidP="00E80A9A">
      <w:pPr>
        <w:spacing w:after="160"/>
        <w:rPr>
          <w:rFonts w:cs="Arial"/>
          <w:szCs w:val="24"/>
        </w:rPr>
      </w:pPr>
    </w:p>
    <w:p w14:paraId="59CAD7D2" w14:textId="77777777" w:rsidR="002D7AA4" w:rsidRPr="008475A5" w:rsidRDefault="002D7AA4" w:rsidP="006E48C7">
      <w:pPr>
        <w:rPr>
          <w:rFonts w:cs="Arial"/>
          <w:szCs w:val="24"/>
        </w:rPr>
      </w:pPr>
    </w:p>
    <w:p w14:paraId="55C68674" w14:textId="77777777" w:rsidR="00E87340" w:rsidRPr="008475A5" w:rsidRDefault="00E87340" w:rsidP="006E48C7">
      <w:pPr>
        <w:rPr>
          <w:rFonts w:cs="Arial"/>
          <w:szCs w:val="24"/>
        </w:rPr>
      </w:pPr>
    </w:p>
    <w:p w14:paraId="3C20F0F3" w14:textId="77777777" w:rsidR="00E87340" w:rsidRPr="008475A5" w:rsidRDefault="00E87340" w:rsidP="006E48C7">
      <w:pPr>
        <w:rPr>
          <w:rFonts w:cs="Arial"/>
          <w:szCs w:val="24"/>
        </w:rPr>
      </w:pPr>
    </w:p>
    <w:p w14:paraId="56C867D4" w14:textId="77777777" w:rsidR="00E87340" w:rsidRPr="008475A5" w:rsidRDefault="00E87340" w:rsidP="006E48C7">
      <w:pPr>
        <w:rPr>
          <w:rFonts w:cs="Arial"/>
          <w:b/>
          <w:szCs w:val="24"/>
        </w:rPr>
      </w:pPr>
    </w:p>
    <w:p w14:paraId="614409C7" w14:textId="77777777" w:rsidR="002A25B9" w:rsidRPr="008475A5" w:rsidRDefault="002A25B9" w:rsidP="0089352C">
      <w:pPr>
        <w:rPr>
          <w:rFonts w:cs="Arial"/>
          <w:b/>
          <w:szCs w:val="24"/>
        </w:rPr>
      </w:pPr>
    </w:p>
    <w:p w14:paraId="0A38085D" w14:textId="77777777" w:rsidR="008028C3" w:rsidRPr="008475A5" w:rsidRDefault="008028C3" w:rsidP="008028C3">
      <w:pPr>
        <w:spacing w:line="240" w:lineRule="auto"/>
        <w:rPr>
          <w:rFonts w:cs="Arial"/>
          <w:szCs w:val="24"/>
        </w:rPr>
      </w:pPr>
    </w:p>
    <w:p w14:paraId="22A58EEF" w14:textId="77777777" w:rsidR="008028C3" w:rsidRPr="008475A5" w:rsidRDefault="008028C3" w:rsidP="008028C3">
      <w:pPr>
        <w:spacing w:line="240" w:lineRule="auto"/>
        <w:rPr>
          <w:rFonts w:cs="Arial"/>
          <w:szCs w:val="24"/>
        </w:rPr>
      </w:pPr>
    </w:p>
    <w:p w14:paraId="446934AD" w14:textId="1BFC5237" w:rsidR="00402FA4" w:rsidRPr="008475A5" w:rsidRDefault="008028C3" w:rsidP="008028C3">
      <w:pPr>
        <w:spacing w:line="240" w:lineRule="auto"/>
        <w:rPr>
          <w:rFonts w:cs="Arial"/>
          <w:sz w:val="18"/>
          <w:szCs w:val="18"/>
        </w:rPr>
      </w:pPr>
      <w:r w:rsidRPr="008475A5">
        <w:rPr>
          <w:rFonts w:cs="Arial"/>
          <w:szCs w:val="24"/>
        </w:rPr>
        <w:t xml:space="preserve">            </w:t>
      </w:r>
      <w:r w:rsidRPr="008475A5">
        <w:rPr>
          <w:rFonts w:cs="Arial"/>
          <w:sz w:val="18"/>
          <w:szCs w:val="18"/>
        </w:rPr>
        <w:t xml:space="preserve">Legenda: </w:t>
      </w:r>
      <w:r w:rsidR="008260C4">
        <w:rPr>
          <w:rFonts w:cs="Arial"/>
          <w:sz w:val="18"/>
          <w:szCs w:val="18"/>
        </w:rPr>
        <w:t>N =</w:t>
      </w:r>
      <w:r w:rsidR="00943112" w:rsidRPr="008475A5">
        <w:rPr>
          <w:rFonts w:cs="Arial"/>
          <w:sz w:val="18"/>
          <w:szCs w:val="18"/>
        </w:rPr>
        <w:t xml:space="preserve"> número;</w:t>
      </w:r>
      <w:r w:rsidR="00402FA4" w:rsidRPr="008475A5">
        <w:rPr>
          <w:rFonts w:cs="Arial"/>
          <w:sz w:val="18"/>
          <w:szCs w:val="18"/>
        </w:rPr>
        <w:t xml:space="preserve"> </w:t>
      </w:r>
      <w:r w:rsidR="008260C4">
        <w:rPr>
          <w:rFonts w:cs="Arial"/>
          <w:sz w:val="18"/>
          <w:szCs w:val="18"/>
        </w:rPr>
        <w:t>% =</w:t>
      </w:r>
      <w:r w:rsidR="00402FA4" w:rsidRPr="008475A5">
        <w:rPr>
          <w:rFonts w:cs="Arial"/>
          <w:sz w:val="18"/>
          <w:szCs w:val="18"/>
        </w:rPr>
        <w:t xml:space="preserve"> porcentagem</w:t>
      </w:r>
    </w:p>
    <w:p w14:paraId="1316A020" w14:textId="77777777" w:rsidR="00402FA4" w:rsidRPr="008475A5" w:rsidRDefault="00402FA4" w:rsidP="008C6A1B">
      <w:pPr>
        <w:ind w:firstLine="708"/>
        <w:rPr>
          <w:rFonts w:cs="Arial"/>
          <w:szCs w:val="24"/>
        </w:rPr>
      </w:pPr>
    </w:p>
    <w:p w14:paraId="6609A5D8" w14:textId="1F505533" w:rsidR="00C50A44" w:rsidRDefault="00BA130C" w:rsidP="008C6A1B">
      <w:pPr>
        <w:pStyle w:val="PargrafodaLista"/>
      </w:pPr>
      <w:r w:rsidRPr="008475A5">
        <w:t>De acordo com as respostas</w:t>
      </w:r>
      <w:r w:rsidR="0007018D" w:rsidRPr="008475A5">
        <w:t xml:space="preserve">, </w:t>
      </w:r>
      <w:r w:rsidR="006764C7" w:rsidRPr="008475A5">
        <w:t>11</w:t>
      </w:r>
      <w:r w:rsidR="00677EAD" w:rsidRPr="008475A5">
        <w:t xml:space="preserve"> </w:t>
      </w:r>
      <w:r w:rsidR="006764C7" w:rsidRPr="008475A5">
        <w:t xml:space="preserve">(35%) receberam </w:t>
      </w:r>
      <w:r w:rsidR="002C345E" w:rsidRPr="008475A5">
        <w:t>f</w:t>
      </w:r>
      <w:r w:rsidR="00A440F7" w:rsidRPr="008475A5">
        <w:t>requentemente, 12</w:t>
      </w:r>
      <w:r w:rsidR="00677EAD" w:rsidRPr="008475A5">
        <w:t xml:space="preserve"> </w:t>
      </w:r>
      <w:r w:rsidR="00A440F7" w:rsidRPr="008475A5">
        <w:t xml:space="preserve">(39%) às vezes e </w:t>
      </w:r>
      <w:r w:rsidR="006764C7" w:rsidRPr="008475A5">
        <w:t>8</w:t>
      </w:r>
      <w:r w:rsidR="00677EAD" w:rsidRPr="008475A5">
        <w:t xml:space="preserve"> </w:t>
      </w:r>
      <w:r w:rsidR="006764C7" w:rsidRPr="008475A5">
        <w:t xml:space="preserve">(26%) apontaram </w:t>
      </w:r>
      <w:r w:rsidR="008028C3" w:rsidRPr="008475A5">
        <w:t xml:space="preserve">não receber pessoas com </w:t>
      </w:r>
      <w:r w:rsidR="002C345E" w:rsidRPr="008475A5">
        <w:t>queixa</w:t>
      </w:r>
      <w:r w:rsidR="008028C3" w:rsidRPr="008475A5">
        <w:t xml:space="preserve"> de zumbido</w:t>
      </w:r>
      <w:r w:rsidR="002C345E" w:rsidRPr="008475A5">
        <w:t>.</w:t>
      </w:r>
    </w:p>
    <w:p w14:paraId="04927EB5" w14:textId="77777777" w:rsidR="0053183C" w:rsidRPr="008475A5" w:rsidRDefault="0053183C" w:rsidP="006E48C7">
      <w:pPr>
        <w:rPr>
          <w:rFonts w:cs="Arial"/>
          <w:b/>
          <w:szCs w:val="24"/>
        </w:rPr>
      </w:pPr>
    </w:p>
    <w:p w14:paraId="5BEBD95B" w14:textId="67E13A33" w:rsidR="00E87340" w:rsidRPr="008475A5" w:rsidRDefault="00E96295" w:rsidP="006E48C7">
      <w:pPr>
        <w:rPr>
          <w:rFonts w:cs="Arial"/>
          <w:szCs w:val="24"/>
        </w:rPr>
      </w:pPr>
      <w:r w:rsidRPr="008475A5">
        <w:rPr>
          <w:rFonts w:cs="Arial"/>
          <w:b/>
          <w:szCs w:val="24"/>
        </w:rPr>
        <w:t xml:space="preserve">Tabela 2 - </w:t>
      </w:r>
      <w:r w:rsidR="00593987" w:rsidRPr="008475A5">
        <w:rPr>
          <w:rFonts w:cs="Arial"/>
          <w:szCs w:val="24"/>
        </w:rPr>
        <w:t>Número de participantes que respondeu se procurava</w:t>
      </w:r>
      <w:r w:rsidR="000013A3" w:rsidRPr="008475A5">
        <w:rPr>
          <w:rFonts w:cs="Arial"/>
          <w:szCs w:val="24"/>
        </w:rPr>
        <w:t xml:space="preserve"> saber qual o tipo de zumbido relatado.</w:t>
      </w:r>
      <w:r w:rsidRPr="008475A5">
        <w:rPr>
          <w:rFonts w:cs="Arial"/>
          <w:szCs w:val="24"/>
        </w:rPr>
        <w:t xml:space="preserve">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AF57BF" w:rsidRPr="008475A5" w14:paraId="16BADDA8" w14:textId="77777777" w:rsidTr="00AF57BF">
        <w:tc>
          <w:tcPr>
            <w:tcW w:w="4678" w:type="dxa"/>
            <w:gridSpan w:val="3"/>
            <w:tcBorders>
              <w:left w:val="nil"/>
              <w:right w:val="nil"/>
            </w:tcBorders>
          </w:tcPr>
          <w:p w14:paraId="01FE6023" w14:textId="77777777" w:rsidR="00AF57BF" w:rsidRPr="008475A5" w:rsidRDefault="00AF57BF" w:rsidP="00AF57BF">
            <w:pPr>
              <w:spacing w:after="160"/>
              <w:jc w:val="center"/>
              <w:rPr>
                <w:rFonts w:cs="Arial"/>
                <w:b/>
                <w:szCs w:val="24"/>
              </w:rPr>
            </w:pPr>
            <w:r w:rsidRPr="008475A5">
              <w:rPr>
                <w:rFonts w:cs="Arial"/>
                <w:b/>
                <w:szCs w:val="24"/>
              </w:rPr>
              <w:t xml:space="preserve">                   N                  %</w:t>
            </w:r>
          </w:p>
        </w:tc>
      </w:tr>
      <w:tr w:rsidR="00E96295" w:rsidRPr="008475A5" w14:paraId="049D5398" w14:textId="77777777" w:rsidTr="0046183D">
        <w:tc>
          <w:tcPr>
            <w:tcW w:w="1705" w:type="dxa"/>
            <w:tcBorders>
              <w:left w:val="nil"/>
            </w:tcBorders>
          </w:tcPr>
          <w:p w14:paraId="19D63FB1" w14:textId="77777777" w:rsidR="00E96295" w:rsidRPr="008475A5" w:rsidRDefault="00E96295" w:rsidP="0046183D">
            <w:pPr>
              <w:spacing w:after="160"/>
              <w:rPr>
                <w:rFonts w:cs="Arial"/>
                <w:b/>
                <w:szCs w:val="24"/>
              </w:rPr>
            </w:pPr>
            <w:r w:rsidRPr="008475A5">
              <w:rPr>
                <w:rFonts w:cs="Arial"/>
                <w:b/>
                <w:szCs w:val="24"/>
              </w:rPr>
              <w:t xml:space="preserve">SIM </w:t>
            </w:r>
          </w:p>
        </w:tc>
        <w:tc>
          <w:tcPr>
            <w:tcW w:w="1153" w:type="dxa"/>
          </w:tcPr>
          <w:p w14:paraId="4B56229F" w14:textId="77777777" w:rsidR="00E96295" w:rsidRPr="008475A5" w:rsidRDefault="000013A3" w:rsidP="0046183D">
            <w:pPr>
              <w:spacing w:after="160"/>
              <w:jc w:val="center"/>
              <w:rPr>
                <w:rFonts w:cs="Arial"/>
                <w:szCs w:val="24"/>
              </w:rPr>
            </w:pPr>
            <w:r w:rsidRPr="008475A5">
              <w:rPr>
                <w:rFonts w:cs="Arial"/>
                <w:szCs w:val="24"/>
              </w:rPr>
              <w:t>19</w:t>
            </w:r>
          </w:p>
        </w:tc>
        <w:tc>
          <w:tcPr>
            <w:tcW w:w="1820" w:type="dxa"/>
            <w:tcBorders>
              <w:right w:val="nil"/>
            </w:tcBorders>
          </w:tcPr>
          <w:p w14:paraId="427B05E1" w14:textId="77777777" w:rsidR="00E96295" w:rsidRPr="008475A5" w:rsidRDefault="000013A3" w:rsidP="0046183D">
            <w:pPr>
              <w:spacing w:after="160"/>
              <w:jc w:val="center"/>
              <w:rPr>
                <w:rFonts w:cs="Arial"/>
                <w:szCs w:val="24"/>
              </w:rPr>
            </w:pPr>
            <w:r w:rsidRPr="008475A5">
              <w:rPr>
                <w:rFonts w:cs="Arial"/>
                <w:szCs w:val="24"/>
              </w:rPr>
              <w:t>61</w:t>
            </w:r>
            <w:r w:rsidR="00E96295" w:rsidRPr="008475A5">
              <w:rPr>
                <w:rFonts w:cs="Arial"/>
                <w:szCs w:val="24"/>
              </w:rPr>
              <w:t>%</w:t>
            </w:r>
          </w:p>
        </w:tc>
      </w:tr>
      <w:tr w:rsidR="00E96295" w:rsidRPr="008475A5" w14:paraId="065313BB" w14:textId="77777777" w:rsidTr="0046183D">
        <w:tc>
          <w:tcPr>
            <w:tcW w:w="1705" w:type="dxa"/>
            <w:tcBorders>
              <w:left w:val="nil"/>
            </w:tcBorders>
          </w:tcPr>
          <w:p w14:paraId="229CB34E" w14:textId="77777777" w:rsidR="00E96295" w:rsidRPr="008475A5" w:rsidRDefault="00E96295" w:rsidP="0046183D">
            <w:pPr>
              <w:spacing w:after="160"/>
              <w:rPr>
                <w:rFonts w:cs="Arial"/>
                <w:b/>
                <w:szCs w:val="24"/>
              </w:rPr>
            </w:pPr>
            <w:r w:rsidRPr="008475A5">
              <w:rPr>
                <w:rFonts w:cs="Arial"/>
                <w:b/>
                <w:szCs w:val="24"/>
              </w:rPr>
              <w:t>NÃO</w:t>
            </w:r>
          </w:p>
        </w:tc>
        <w:tc>
          <w:tcPr>
            <w:tcW w:w="1153" w:type="dxa"/>
          </w:tcPr>
          <w:p w14:paraId="70977CF1" w14:textId="77777777" w:rsidR="00E96295" w:rsidRPr="008475A5" w:rsidRDefault="000013A3" w:rsidP="0046183D">
            <w:pPr>
              <w:spacing w:after="160"/>
              <w:jc w:val="center"/>
              <w:rPr>
                <w:rFonts w:cs="Arial"/>
                <w:szCs w:val="24"/>
              </w:rPr>
            </w:pPr>
            <w:r w:rsidRPr="008475A5">
              <w:rPr>
                <w:rFonts w:cs="Arial"/>
                <w:szCs w:val="24"/>
              </w:rPr>
              <w:t>7</w:t>
            </w:r>
          </w:p>
        </w:tc>
        <w:tc>
          <w:tcPr>
            <w:tcW w:w="1820" w:type="dxa"/>
            <w:tcBorders>
              <w:right w:val="nil"/>
            </w:tcBorders>
          </w:tcPr>
          <w:p w14:paraId="7EA11FEF" w14:textId="77777777" w:rsidR="00E96295" w:rsidRPr="008475A5" w:rsidRDefault="000013A3" w:rsidP="0046183D">
            <w:pPr>
              <w:spacing w:after="160"/>
              <w:jc w:val="center"/>
              <w:rPr>
                <w:rFonts w:cs="Arial"/>
                <w:szCs w:val="24"/>
              </w:rPr>
            </w:pPr>
            <w:r w:rsidRPr="008475A5">
              <w:rPr>
                <w:rFonts w:cs="Arial"/>
                <w:szCs w:val="24"/>
              </w:rPr>
              <w:t>23</w:t>
            </w:r>
            <w:r w:rsidR="00E96295" w:rsidRPr="008475A5">
              <w:rPr>
                <w:rFonts w:cs="Arial"/>
                <w:szCs w:val="24"/>
              </w:rPr>
              <w:t>%</w:t>
            </w:r>
          </w:p>
        </w:tc>
      </w:tr>
      <w:tr w:rsidR="00E96295" w:rsidRPr="008475A5" w14:paraId="4C5F6C37" w14:textId="77777777" w:rsidTr="0046183D">
        <w:tc>
          <w:tcPr>
            <w:tcW w:w="1705" w:type="dxa"/>
            <w:tcBorders>
              <w:left w:val="nil"/>
            </w:tcBorders>
          </w:tcPr>
          <w:p w14:paraId="3C28A2CF" w14:textId="77777777" w:rsidR="00E96295" w:rsidRPr="008475A5" w:rsidRDefault="00943112" w:rsidP="0046183D">
            <w:pPr>
              <w:spacing w:after="160"/>
              <w:rPr>
                <w:rFonts w:cs="Arial"/>
                <w:b/>
                <w:szCs w:val="24"/>
              </w:rPr>
            </w:pPr>
            <w:r w:rsidRPr="008475A5">
              <w:rPr>
                <w:rFonts w:cs="Arial"/>
                <w:b/>
                <w:szCs w:val="24"/>
              </w:rPr>
              <w:t>À</w:t>
            </w:r>
            <w:r w:rsidR="00E96295" w:rsidRPr="008475A5">
              <w:rPr>
                <w:rFonts w:cs="Arial"/>
                <w:b/>
                <w:szCs w:val="24"/>
              </w:rPr>
              <w:t>S VEZES</w:t>
            </w:r>
          </w:p>
        </w:tc>
        <w:tc>
          <w:tcPr>
            <w:tcW w:w="1153" w:type="dxa"/>
          </w:tcPr>
          <w:p w14:paraId="7DFAA9AD" w14:textId="77777777" w:rsidR="00E96295" w:rsidRPr="008475A5" w:rsidRDefault="000013A3" w:rsidP="0046183D">
            <w:pPr>
              <w:spacing w:after="160"/>
              <w:jc w:val="center"/>
              <w:rPr>
                <w:rFonts w:cs="Arial"/>
                <w:szCs w:val="24"/>
              </w:rPr>
            </w:pPr>
            <w:r w:rsidRPr="008475A5">
              <w:rPr>
                <w:rFonts w:cs="Arial"/>
                <w:szCs w:val="24"/>
              </w:rPr>
              <w:t>5</w:t>
            </w:r>
          </w:p>
        </w:tc>
        <w:tc>
          <w:tcPr>
            <w:tcW w:w="1820" w:type="dxa"/>
            <w:tcBorders>
              <w:right w:val="nil"/>
            </w:tcBorders>
          </w:tcPr>
          <w:p w14:paraId="144C40D2" w14:textId="77777777" w:rsidR="00E96295" w:rsidRPr="008475A5" w:rsidRDefault="000013A3" w:rsidP="0046183D">
            <w:pPr>
              <w:spacing w:after="160"/>
              <w:jc w:val="center"/>
              <w:rPr>
                <w:rFonts w:cs="Arial"/>
                <w:szCs w:val="24"/>
              </w:rPr>
            </w:pPr>
            <w:r w:rsidRPr="008475A5">
              <w:rPr>
                <w:rFonts w:cs="Arial"/>
                <w:szCs w:val="24"/>
              </w:rPr>
              <w:t>16</w:t>
            </w:r>
            <w:r w:rsidR="00E96295" w:rsidRPr="008475A5">
              <w:rPr>
                <w:rFonts w:cs="Arial"/>
                <w:szCs w:val="24"/>
              </w:rPr>
              <w:t>%</w:t>
            </w:r>
          </w:p>
        </w:tc>
      </w:tr>
      <w:tr w:rsidR="00C50A44" w:rsidRPr="008475A5" w14:paraId="40DC31ED" w14:textId="77777777" w:rsidTr="0046183D">
        <w:tc>
          <w:tcPr>
            <w:tcW w:w="1705" w:type="dxa"/>
            <w:tcBorders>
              <w:left w:val="nil"/>
            </w:tcBorders>
          </w:tcPr>
          <w:p w14:paraId="03C74F1A" w14:textId="77777777" w:rsidR="00C50A44" w:rsidRPr="008475A5" w:rsidRDefault="00C50A44" w:rsidP="0046183D">
            <w:pPr>
              <w:spacing w:after="160"/>
              <w:rPr>
                <w:rFonts w:cs="Arial"/>
                <w:b/>
                <w:szCs w:val="24"/>
              </w:rPr>
            </w:pPr>
            <w:r w:rsidRPr="008475A5">
              <w:rPr>
                <w:rFonts w:cs="Arial"/>
                <w:b/>
                <w:szCs w:val="24"/>
              </w:rPr>
              <w:t xml:space="preserve">TOTAL </w:t>
            </w:r>
          </w:p>
        </w:tc>
        <w:tc>
          <w:tcPr>
            <w:tcW w:w="1153" w:type="dxa"/>
          </w:tcPr>
          <w:p w14:paraId="1032591D" w14:textId="77777777" w:rsidR="00C50A44" w:rsidRPr="008475A5" w:rsidRDefault="00EA3142" w:rsidP="0046183D">
            <w:pPr>
              <w:spacing w:after="160"/>
              <w:jc w:val="center"/>
              <w:rPr>
                <w:rFonts w:cs="Arial"/>
                <w:szCs w:val="24"/>
              </w:rPr>
            </w:pPr>
            <w:r w:rsidRPr="008475A5">
              <w:rPr>
                <w:rFonts w:cs="Arial"/>
                <w:szCs w:val="24"/>
              </w:rPr>
              <w:t>31</w:t>
            </w:r>
          </w:p>
        </w:tc>
        <w:tc>
          <w:tcPr>
            <w:tcW w:w="1820" w:type="dxa"/>
            <w:tcBorders>
              <w:right w:val="nil"/>
            </w:tcBorders>
          </w:tcPr>
          <w:p w14:paraId="769157A4" w14:textId="77777777" w:rsidR="00C50A44" w:rsidRPr="008475A5" w:rsidRDefault="00EA3142" w:rsidP="0046183D">
            <w:pPr>
              <w:spacing w:after="160"/>
              <w:jc w:val="center"/>
              <w:rPr>
                <w:rFonts w:cs="Arial"/>
                <w:szCs w:val="24"/>
              </w:rPr>
            </w:pPr>
            <w:r w:rsidRPr="008475A5">
              <w:rPr>
                <w:rFonts w:cs="Arial"/>
                <w:szCs w:val="24"/>
              </w:rPr>
              <w:t>100%</w:t>
            </w:r>
          </w:p>
        </w:tc>
      </w:tr>
    </w:tbl>
    <w:p w14:paraId="5A743AF8" w14:textId="77777777" w:rsidR="00E96295" w:rsidRPr="008475A5" w:rsidRDefault="00E96295" w:rsidP="00E96295">
      <w:pPr>
        <w:spacing w:after="160"/>
        <w:rPr>
          <w:rFonts w:cs="Arial"/>
          <w:b/>
          <w:szCs w:val="24"/>
        </w:rPr>
      </w:pPr>
    </w:p>
    <w:p w14:paraId="38072F2F" w14:textId="77777777" w:rsidR="00E96295" w:rsidRPr="008475A5" w:rsidRDefault="00E96295" w:rsidP="00E96295">
      <w:pPr>
        <w:rPr>
          <w:rFonts w:cs="Arial"/>
          <w:b/>
          <w:szCs w:val="24"/>
        </w:rPr>
      </w:pPr>
    </w:p>
    <w:p w14:paraId="06A9F7EB" w14:textId="77777777" w:rsidR="00F8232D" w:rsidRPr="008475A5" w:rsidRDefault="00F8232D" w:rsidP="006E48C7">
      <w:pPr>
        <w:rPr>
          <w:rFonts w:cs="Arial"/>
          <w:b/>
          <w:szCs w:val="24"/>
        </w:rPr>
      </w:pPr>
    </w:p>
    <w:p w14:paraId="41989DAE" w14:textId="77777777" w:rsidR="00464901" w:rsidRPr="008475A5" w:rsidRDefault="00464901" w:rsidP="006E48C7">
      <w:pPr>
        <w:rPr>
          <w:rFonts w:cs="Arial"/>
          <w:b/>
          <w:szCs w:val="24"/>
        </w:rPr>
      </w:pPr>
    </w:p>
    <w:p w14:paraId="16E5F59A" w14:textId="77777777" w:rsidR="002B6112" w:rsidRPr="008475A5" w:rsidRDefault="002B6112" w:rsidP="00C3296E">
      <w:pPr>
        <w:rPr>
          <w:rFonts w:cs="Arial"/>
          <w:szCs w:val="24"/>
        </w:rPr>
      </w:pPr>
    </w:p>
    <w:p w14:paraId="0F0BE32C" w14:textId="77777777" w:rsidR="002B6112" w:rsidRPr="008475A5" w:rsidRDefault="002B6112" w:rsidP="00C3296E">
      <w:pPr>
        <w:rPr>
          <w:rFonts w:cs="Arial"/>
          <w:szCs w:val="24"/>
        </w:rPr>
      </w:pPr>
    </w:p>
    <w:p w14:paraId="5616DABC" w14:textId="77777777" w:rsidR="008028C3" w:rsidRPr="008475A5" w:rsidRDefault="008028C3" w:rsidP="008028C3">
      <w:pPr>
        <w:spacing w:line="240" w:lineRule="auto"/>
        <w:rPr>
          <w:rFonts w:cs="Arial"/>
          <w:szCs w:val="24"/>
        </w:rPr>
      </w:pPr>
    </w:p>
    <w:p w14:paraId="45D250A3" w14:textId="77777777" w:rsidR="008028C3" w:rsidRPr="008475A5" w:rsidRDefault="008028C3" w:rsidP="008028C3">
      <w:pPr>
        <w:spacing w:line="240" w:lineRule="auto"/>
        <w:rPr>
          <w:rFonts w:cs="Arial"/>
          <w:szCs w:val="24"/>
        </w:rPr>
      </w:pPr>
    </w:p>
    <w:p w14:paraId="306C5E19" w14:textId="7EBB96F0" w:rsidR="008028C3" w:rsidRPr="008475A5" w:rsidRDefault="008028C3" w:rsidP="008028C3">
      <w:pPr>
        <w:spacing w:line="240" w:lineRule="auto"/>
        <w:rPr>
          <w:rFonts w:cs="Arial"/>
          <w:sz w:val="18"/>
          <w:szCs w:val="18"/>
        </w:rPr>
      </w:pPr>
      <w:r w:rsidRPr="008475A5">
        <w:rPr>
          <w:rFonts w:cs="Arial"/>
          <w:szCs w:val="24"/>
        </w:rPr>
        <w:t xml:space="preserve">             </w:t>
      </w:r>
      <w:r w:rsidRPr="008475A5">
        <w:rPr>
          <w:rFonts w:cs="Arial"/>
          <w:sz w:val="18"/>
          <w:szCs w:val="18"/>
        </w:rPr>
        <w:t xml:space="preserve">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0E771E97" w14:textId="77777777" w:rsidR="00402FA4" w:rsidRPr="008475A5" w:rsidRDefault="00402FA4" w:rsidP="00C3296E">
      <w:pPr>
        <w:rPr>
          <w:rFonts w:cs="Arial"/>
          <w:szCs w:val="24"/>
        </w:rPr>
      </w:pPr>
    </w:p>
    <w:p w14:paraId="01077723" w14:textId="0C5C4AFE" w:rsidR="003E28B8" w:rsidRPr="00CE419B" w:rsidRDefault="00C80559" w:rsidP="00CE419B">
      <w:pPr>
        <w:pStyle w:val="PargrafodaLista"/>
      </w:pPr>
      <w:r w:rsidRPr="008475A5">
        <w:t xml:space="preserve">A tabela 2 </w:t>
      </w:r>
      <w:r w:rsidR="00EF57AA" w:rsidRPr="008475A5">
        <w:t>mostr</w:t>
      </w:r>
      <w:r w:rsidR="00B50EAB" w:rsidRPr="008475A5">
        <w:t>a que 19</w:t>
      </w:r>
      <w:r w:rsidR="00677EAD" w:rsidRPr="008475A5">
        <w:t xml:space="preserve"> </w:t>
      </w:r>
      <w:r w:rsidR="00B50EAB" w:rsidRPr="008475A5">
        <w:t xml:space="preserve">(61%) </w:t>
      </w:r>
      <w:r w:rsidR="00EF57AA" w:rsidRPr="008475A5">
        <w:t>procura</w:t>
      </w:r>
      <w:r w:rsidRPr="008475A5">
        <w:t>v</w:t>
      </w:r>
      <w:r w:rsidR="000C6B5A" w:rsidRPr="008475A5">
        <w:t>a</w:t>
      </w:r>
      <w:r w:rsidR="00EF57AA" w:rsidRPr="008475A5">
        <w:t xml:space="preserve">m saber qual </w:t>
      </w:r>
      <w:r w:rsidR="00B50EAB" w:rsidRPr="008475A5">
        <w:t>o ti</w:t>
      </w:r>
      <w:r w:rsidR="000C6B5A" w:rsidRPr="008475A5">
        <w:t>po de zumbido</w:t>
      </w:r>
      <w:r w:rsidR="009838D7" w:rsidRPr="008475A5">
        <w:t xml:space="preserve">, </w:t>
      </w:r>
      <w:r w:rsidR="00B50EAB" w:rsidRPr="008475A5">
        <w:t>5</w:t>
      </w:r>
      <w:r w:rsidR="00677EAD" w:rsidRPr="008475A5">
        <w:t xml:space="preserve"> </w:t>
      </w:r>
      <w:r w:rsidR="00B50EAB" w:rsidRPr="008475A5">
        <w:t>(19</w:t>
      </w:r>
      <w:r w:rsidR="00F72D9F" w:rsidRPr="008475A5">
        <w:t xml:space="preserve">%) investigavam </w:t>
      </w:r>
      <w:r w:rsidR="007D69D2" w:rsidRPr="008475A5">
        <w:t>somente</w:t>
      </w:r>
      <w:r w:rsidR="00F8232D" w:rsidRPr="008475A5">
        <w:t xml:space="preserve"> à</w:t>
      </w:r>
      <w:r w:rsidR="008028C3" w:rsidRPr="008475A5">
        <w:t>s vezes, e 7</w:t>
      </w:r>
      <w:r w:rsidR="00677EAD" w:rsidRPr="008475A5">
        <w:t xml:space="preserve"> </w:t>
      </w:r>
      <w:r w:rsidR="008028C3" w:rsidRPr="008475A5">
        <w:t>(23%) relataram</w:t>
      </w:r>
      <w:r w:rsidR="00AB3057" w:rsidRPr="008475A5">
        <w:t xml:space="preserve"> não perguntar qual o tipo de zumbido.</w:t>
      </w:r>
    </w:p>
    <w:p w14:paraId="16722254" w14:textId="77777777" w:rsidR="00274B3B" w:rsidRPr="008475A5" w:rsidRDefault="00303018" w:rsidP="00274B3B">
      <w:pPr>
        <w:rPr>
          <w:rFonts w:cs="Arial"/>
          <w:szCs w:val="24"/>
        </w:rPr>
      </w:pPr>
      <w:r w:rsidRPr="008475A5">
        <w:rPr>
          <w:rFonts w:cs="Arial"/>
          <w:b/>
          <w:szCs w:val="24"/>
        </w:rPr>
        <w:t xml:space="preserve">Tabela 3 - </w:t>
      </w:r>
      <w:r w:rsidR="001F4FEB" w:rsidRPr="008475A5">
        <w:rPr>
          <w:rFonts w:cs="Arial"/>
          <w:szCs w:val="24"/>
        </w:rPr>
        <w:t>Número de participantes que respondeu se costumava</w:t>
      </w:r>
      <w:r w:rsidR="00C73952" w:rsidRPr="008475A5">
        <w:rPr>
          <w:rFonts w:cs="Arial"/>
          <w:szCs w:val="24"/>
        </w:rPr>
        <w:t xml:space="preserve"> </w:t>
      </w:r>
      <w:r w:rsidR="00274B3B" w:rsidRPr="008475A5">
        <w:rPr>
          <w:rFonts w:cs="Arial"/>
          <w:szCs w:val="24"/>
        </w:rPr>
        <w:t xml:space="preserve">investigar a causa do zumbido.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EC1236" w:rsidRPr="008475A5" w14:paraId="778446B3" w14:textId="77777777" w:rsidTr="00EC1236">
        <w:tc>
          <w:tcPr>
            <w:tcW w:w="4678" w:type="dxa"/>
            <w:gridSpan w:val="3"/>
            <w:tcBorders>
              <w:left w:val="nil"/>
              <w:right w:val="nil"/>
            </w:tcBorders>
          </w:tcPr>
          <w:p w14:paraId="339BB53A" w14:textId="77777777" w:rsidR="00EC1236" w:rsidRPr="008475A5" w:rsidRDefault="00EC1236" w:rsidP="00EC1236">
            <w:pPr>
              <w:spacing w:after="160"/>
              <w:jc w:val="center"/>
              <w:rPr>
                <w:rFonts w:cs="Arial"/>
                <w:b/>
                <w:szCs w:val="24"/>
              </w:rPr>
            </w:pPr>
            <w:r w:rsidRPr="008475A5">
              <w:rPr>
                <w:rFonts w:cs="Arial"/>
                <w:b/>
                <w:szCs w:val="24"/>
              </w:rPr>
              <w:t xml:space="preserve">                    N                   %</w:t>
            </w:r>
          </w:p>
        </w:tc>
      </w:tr>
      <w:tr w:rsidR="00274B3B" w:rsidRPr="008475A5" w14:paraId="10402D9D" w14:textId="77777777" w:rsidTr="0046183D">
        <w:tc>
          <w:tcPr>
            <w:tcW w:w="1705" w:type="dxa"/>
            <w:tcBorders>
              <w:left w:val="nil"/>
            </w:tcBorders>
          </w:tcPr>
          <w:p w14:paraId="2899344E" w14:textId="77777777" w:rsidR="00274B3B" w:rsidRPr="008475A5" w:rsidRDefault="00274B3B" w:rsidP="0046183D">
            <w:pPr>
              <w:spacing w:after="160"/>
              <w:rPr>
                <w:rFonts w:cs="Arial"/>
                <w:b/>
                <w:szCs w:val="24"/>
              </w:rPr>
            </w:pPr>
            <w:r w:rsidRPr="008475A5">
              <w:rPr>
                <w:rFonts w:cs="Arial"/>
                <w:b/>
                <w:szCs w:val="24"/>
              </w:rPr>
              <w:t xml:space="preserve">SIM </w:t>
            </w:r>
          </w:p>
        </w:tc>
        <w:tc>
          <w:tcPr>
            <w:tcW w:w="1153" w:type="dxa"/>
          </w:tcPr>
          <w:p w14:paraId="18786C87" w14:textId="77777777" w:rsidR="00274B3B" w:rsidRPr="008475A5" w:rsidRDefault="00274B3B" w:rsidP="0046183D">
            <w:pPr>
              <w:spacing w:after="160"/>
              <w:jc w:val="center"/>
              <w:rPr>
                <w:rFonts w:cs="Arial"/>
                <w:szCs w:val="24"/>
              </w:rPr>
            </w:pPr>
            <w:r w:rsidRPr="008475A5">
              <w:rPr>
                <w:rFonts w:cs="Arial"/>
                <w:szCs w:val="24"/>
              </w:rPr>
              <w:t>18</w:t>
            </w:r>
          </w:p>
        </w:tc>
        <w:tc>
          <w:tcPr>
            <w:tcW w:w="1820" w:type="dxa"/>
            <w:tcBorders>
              <w:right w:val="nil"/>
            </w:tcBorders>
          </w:tcPr>
          <w:p w14:paraId="5EE848DD" w14:textId="77777777" w:rsidR="00274B3B" w:rsidRPr="008475A5" w:rsidRDefault="00274B3B" w:rsidP="0046183D">
            <w:pPr>
              <w:spacing w:after="160"/>
              <w:jc w:val="center"/>
              <w:rPr>
                <w:rFonts w:cs="Arial"/>
                <w:szCs w:val="24"/>
              </w:rPr>
            </w:pPr>
            <w:r w:rsidRPr="008475A5">
              <w:rPr>
                <w:rFonts w:cs="Arial"/>
                <w:szCs w:val="24"/>
              </w:rPr>
              <w:t>58%</w:t>
            </w:r>
          </w:p>
        </w:tc>
      </w:tr>
      <w:tr w:rsidR="00274B3B" w:rsidRPr="008475A5" w14:paraId="6EB2D73D" w14:textId="77777777" w:rsidTr="0046183D">
        <w:tc>
          <w:tcPr>
            <w:tcW w:w="1705" w:type="dxa"/>
            <w:tcBorders>
              <w:left w:val="nil"/>
            </w:tcBorders>
          </w:tcPr>
          <w:p w14:paraId="0922A606" w14:textId="77777777" w:rsidR="00274B3B" w:rsidRPr="008475A5" w:rsidRDefault="00274B3B" w:rsidP="0046183D">
            <w:pPr>
              <w:spacing w:after="160"/>
              <w:rPr>
                <w:rFonts w:cs="Arial"/>
                <w:b/>
                <w:szCs w:val="24"/>
              </w:rPr>
            </w:pPr>
            <w:r w:rsidRPr="008475A5">
              <w:rPr>
                <w:rFonts w:cs="Arial"/>
                <w:b/>
                <w:szCs w:val="24"/>
              </w:rPr>
              <w:t>NÃO</w:t>
            </w:r>
          </w:p>
        </w:tc>
        <w:tc>
          <w:tcPr>
            <w:tcW w:w="1153" w:type="dxa"/>
          </w:tcPr>
          <w:p w14:paraId="1147DA52" w14:textId="77777777" w:rsidR="00274B3B" w:rsidRPr="008475A5" w:rsidRDefault="009C0718" w:rsidP="0046183D">
            <w:pPr>
              <w:spacing w:after="160"/>
              <w:jc w:val="center"/>
              <w:rPr>
                <w:rFonts w:cs="Arial"/>
                <w:szCs w:val="24"/>
              </w:rPr>
            </w:pPr>
            <w:r w:rsidRPr="008475A5">
              <w:rPr>
                <w:rFonts w:cs="Arial"/>
                <w:szCs w:val="24"/>
              </w:rPr>
              <w:t>10</w:t>
            </w:r>
          </w:p>
        </w:tc>
        <w:tc>
          <w:tcPr>
            <w:tcW w:w="1820" w:type="dxa"/>
            <w:tcBorders>
              <w:right w:val="nil"/>
            </w:tcBorders>
          </w:tcPr>
          <w:p w14:paraId="0C8F40BA" w14:textId="77777777" w:rsidR="00274B3B" w:rsidRPr="008475A5" w:rsidRDefault="00274B3B" w:rsidP="0046183D">
            <w:pPr>
              <w:spacing w:after="160"/>
              <w:jc w:val="center"/>
              <w:rPr>
                <w:rFonts w:cs="Arial"/>
                <w:szCs w:val="24"/>
              </w:rPr>
            </w:pPr>
            <w:r w:rsidRPr="008475A5">
              <w:rPr>
                <w:rFonts w:cs="Arial"/>
                <w:szCs w:val="24"/>
              </w:rPr>
              <w:t>3</w:t>
            </w:r>
            <w:r w:rsidR="009C0718" w:rsidRPr="008475A5">
              <w:rPr>
                <w:rFonts w:cs="Arial"/>
                <w:szCs w:val="24"/>
              </w:rPr>
              <w:t>2</w:t>
            </w:r>
            <w:r w:rsidRPr="008475A5">
              <w:rPr>
                <w:rFonts w:cs="Arial"/>
                <w:szCs w:val="24"/>
              </w:rPr>
              <w:t>%</w:t>
            </w:r>
          </w:p>
        </w:tc>
      </w:tr>
      <w:tr w:rsidR="00274B3B" w:rsidRPr="008475A5" w14:paraId="4A785FF1" w14:textId="77777777" w:rsidTr="0046183D">
        <w:tc>
          <w:tcPr>
            <w:tcW w:w="1705" w:type="dxa"/>
            <w:tcBorders>
              <w:left w:val="nil"/>
            </w:tcBorders>
          </w:tcPr>
          <w:p w14:paraId="5DF83DCA" w14:textId="77777777" w:rsidR="00274B3B" w:rsidRPr="008475A5" w:rsidRDefault="00943112" w:rsidP="0046183D">
            <w:pPr>
              <w:spacing w:after="160"/>
              <w:rPr>
                <w:rFonts w:cs="Arial"/>
                <w:b/>
                <w:szCs w:val="24"/>
              </w:rPr>
            </w:pPr>
            <w:r w:rsidRPr="008475A5">
              <w:rPr>
                <w:rFonts w:cs="Arial"/>
                <w:b/>
                <w:szCs w:val="24"/>
              </w:rPr>
              <w:t>À</w:t>
            </w:r>
            <w:r w:rsidR="00274B3B" w:rsidRPr="008475A5">
              <w:rPr>
                <w:rFonts w:cs="Arial"/>
                <w:b/>
                <w:szCs w:val="24"/>
              </w:rPr>
              <w:t>S VEZES</w:t>
            </w:r>
          </w:p>
        </w:tc>
        <w:tc>
          <w:tcPr>
            <w:tcW w:w="1153" w:type="dxa"/>
          </w:tcPr>
          <w:p w14:paraId="17674753" w14:textId="77777777" w:rsidR="00274B3B" w:rsidRPr="008475A5" w:rsidRDefault="009C0718" w:rsidP="0046183D">
            <w:pPr>
              <w:spacing w:after="160"/>
              <w:jc w:val="center"/>
              <w:rPr>
                <w:rFonts w:cs="Arial"/>
                <w:szCs w:val="24"/>
              </w:rPr>
            </w:pPr>
            <w:r w:rsidRPr="008475A5">
              <w:rPr>
                <w:rFonts w:cs="Arial"/>
                <w:szCs w:val="24"/>
              </w:rPr>
              <w:t>3</w:t>
            </w:r>
          </w:p>
        </w:tc>
        <w:tc>
          <w:tcPr>
            <w:tcW w:w="1820" w:type="dxa"/>
            <w:tcBorders>
              <w:right w:val="nil"/>
            </w:tcBorders>
          </w:tcPr>
          <w:p w14:paraId="702805EE" w14:textId="77777777" w:rsidR="00274B3B" w:rsidRPr="008475A5" w:rsidRDefault="009C0718" w:rsidP="0046183D">
            <w:pPr>
              <w:spacing w:after="160"/>
              <w:jc w:val="center"/>
              <w:rPr>
                <w:rFonts w:cs="Arial"/>
                <w:szCs w:val="24"/>
              </w:rPr>
            </w:pPr>
            <w:r w:rsidRPr="008475A5">
              <w:rPr>
                <w:rFonts w:cs="Arial"/>
                <w:szCs w:val="24"/>
              </w:rPr>
              <w:t>10</w:t>
            </w:r>
            <w:r w:rsidR="00274B3B" w:rsidRPr="008475A5">
              <w:rPr>
                <w:rFonts w:cs="Arial"/>
                <w:szCs w:val="24"/>
              </w:rPr>
              <w:t>%</w:t>
            </w:r>
          </w:p>
        </w:tc>
      </w:tr>
      <w:tr w:rsidR="00274B3B" w:rsidRPr="008475A5" w14:paraId="0F87B43D" w14:textId="77777777" w:rsidTr="0046183D">
        <w:tc>
          <w:tcPr>
            <w:tcW w:w="1705" w:type="dxa"/>
            <w:tcBorders>
              <w:left w:val="nil"/>
            </w:tcBorders>
          </w:tcPr>
          <w:p w14:paraId="07056A5C" w14:textId="77777777" w:rsidR="00274B3B" w:rsidRPr="008475A5" w:rsidRDefault="00274B3B" w:rsidP="0046183D">
            <w:pPr>
              <w:spacing w:after="160"/>
              <w:rPr>
                <w:rFonts w:cs="Arial"/>
                <w:b/>
                <w:szCs w:val="24"/>
              </w:rPr>
            </w:pPr>
            <w:r w:rsidRPr="008475A5">
              <w:rPr>
                <w:rFonts w:cs="Arial"/>
                <w:b/>
                <w:szCs w:val="24"/>
              </w:rPr>
              <w:t xml:space="preserve">TOTAL </w:t>
            </w:r>
          </w:p>
        </w:tc>
        <w:tc>
          <w:tcPr>
            <w:tcW w:w="1153" w:type="dxa"/>
          </w:tcPr>
          <w:p w14:paraId="75CDFBAC" w14:textId="77777777" w:rsidR="00274B3B" w:rsidRPr="008475A5" w:rsidRDefault="00274B3B" w:rsidP="0046183D">
            <w:pPr>
              <w:spacing w:after="160"/>
              <w:jc w:val="center"/>
              <w:rPr>
                <w:rFonts w:cs="Arial"/>
                <w:szCs w:val="24"/>
              </w:rPr>
            </w:pPr>
            <w:r w:rsidRPr="008475A5">
              <w:rPr>
                <w:rFonts w:cs="Arial"/>
                <w:szCs w:val="24"/>
              </w:rPr>
              <w:t>31</w:t>
            </w:r>
          </w:p>
        </w:tc>
        <w:tc>
          <w:tcPr>
            <w:tcW w:w="1820" w:type="dxa"/>
            <w:tcBorders>
              <w:right w:val="nil"/>
            </w:tcBorders>
          </w:tcPr>
          <w:p w14:paraId="7A3CF4C9" w14:textId="77777777" w:rsidR="00274B3B" w:rsidRPr="008475A5" w:rsidRDefault="00274B3B" w:rsidP="0046183D">
            <w:pPr>
              <w:spacing w:after="160"/>
              <w:jc w:val="center"/>
              <w:rPr>
                <w:rFonts w:cs="Arial"/>
                <w:szCs w:val="24"/>
              </w:rPr>
            </w:pPr>
            <w:r w:rsidRPr="008475A5">
              <w:rPr>
                <w:rFonts w:cs="Arial"/>
                <w:szCs w:val="24"/>
              </w:rPr>
              <w:t>100%</w:t>
            </w:r>
          </w:p>
        </w:tc>
      </w:tr>
    </w:tbl>
    <w:p w14:paraId="641A4D51" w14:textId="77777777" w:rsidR="00274B3B" w:rsidRPr="008475A5" w:rsidRDefault="00274B3B" w:rsidP="006E48C7">
      <w:pPr>
        <w:rPr>
          <w:rFonts w:cs="Arial"/>
          <w:b/>
          <w:szCs w:val="24"/>
        </w:rPr>
      </w:pPr>
    </w:p>
    <w:p w14:paraId="60150F5D" w14:textId="77777777" w:rsidR="00E87340" w:rsidRPr="008475A5" w:rsidRDefault="00E87340" w:rsidP="006E48C7">
      <w:pPr>
        <w:rPr>
          <w:rFonts w:cs="Arial"/>
          <w:b/>
          <w:szCs w:val="24"/>
        </w:rPr>
      </w:pPr>
    </w:p>
    <w:p w14:paraId="22FB550E" w14:textId="77777777" w:rsidR="00A11B8C" w:rsidRPr="008475A5" w:rsidRDefault="00A11B8C" w:rsidP="00274B3B">
      <w:pPr>
        <w:rPr>
          <w:rFonts w:cs="Arial"/>
          <w:b/>
          <w:szCs w:val="24"/>
        </w:rPr>
      </w:pPr>
    </w:p>
    <w:p w14:paraId="1EFAADA4" w14:textId="77777777" w:rsidR="00A112B7" w:rsidRPr="008475A5" w:rsidRDefault="00A112B7" w:rsidP="00274B3B">
      <w:pPr>
        <w:rPr>
          <w:rFonts w:cs="Arial"/>
          <w:b/>
          <w:szCs w:val="24"/>
        </w:rPr>
      </w:pPr>
    </w:p>
    <w:p w14:paraId="11E41EDC" w14:textId="77777777" w:rsidR="003B5C09" w:rsidRPr="008475A5" w:rsidRDefault="003B5C09" w:rsidP="00A03B20">
      <w:pPr>
        <w:rPr>
          <w:rFonts w:cs="Arial"/>
          <w:szCs w:val="24"/>
        </w:rPr>
      </w:pPr>
    </w:p>
    <w:p w14:paraId="77808CD3" w14:textId="77777777" w:rsidR="003B5C09" w:rsidRPr="008475A5" w:rsidRDefault="003B5C09" w:rsidP="00A03B20">
      <w:pPr>
        <w:rPr>
          <w:rFonts w:cs="Arial"/>
          <w:szCs w:val="24"/>
        </w:rPr>
      </w:pPr>
    </w:p>
    <w:p w14:paraId="19A76F9E" w14:textId="77777777" w:rsidR="008028C3" w:rsidRPr="008475A5" w:rsidRDefault="008028C3" w:rsidP="008028C3">
      <w:pPr>
        <w:spacing w:line="240" w:lineRule="auto"/>
        <w:rPr>
          <w:rFonts w:cs="Arial"/>
          <w:szCs w:val="24"/>
        </w:rPr>
      </w:pPr>
    </w:p>
    <w:p w14:paraId="4771C8B4" w14:textId="77777777" w:rsidR="008028C3" w:rsidRPr="008475A5" w:rsidRDefault="008028C3" w:rsidP="008028C3">
      <w:pPr>
        <w:spacing w:line="240" w:lineRule="auto"/>
        <w:rPr>
          <w:rFonts w:cs="Arial"/>
          <w:szCs w:val="24"/>
        </w:rPr>
      </w:pPr>
    </w:p>
    <w:p w14:paraId="732D8617" w14:textId="77777777" w:rsidR="008028C3" w:rsidRPr="008475A5" w:rsidRDefault="008028C3" w:rsidP="008028C3">
      <w:pPr>
        <w:spacing w:line="240" w:lineRule="auto"/>
        <w:rPr>
          <w:rFonts w:cs="Arial"/>
          <w:szCs w:val="24"/>
        </w:rPr>
      </w:pPr>
    </w:p>
    <w:p w14:paraId="347E255B" w14:textId="28AD79A1" w:rsidR="008028C3" w:rsidRPr="008475A5" w:rsidRDefault="008028C3" w:rsidP="008028C3">
      <w:pPr>
        <w:spacing w:line="240" w:lineRule="auto"/>
        <w:rPr>
          <w:rFonts w:cs="Arial"/>
          <w:sz w:val="18"/>
          <w:szCs w:val="18"/>
        </w:rPr>
      </w:pPr>
      <w:r w:rsidRPr="008475A5">
        <w:rPr>
          <w:rFonts w:cs="Arial"/>
          <w:szCs w:val="24"/>
        </w:rPr>
        <w:t xml:space="preserve">             </w:t>
      </w:r>
      <w:r w:rsidRPr="008475A5">
        <w:rPr>
          <w:rFonts w:cs="Arial"/>
          <w:sz w:val="18"/>
          <w:szCs w:val="18"/>
        </w:rPr>
        <w:t xml:space="preserve">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666BD76B" w14:textId="77777777" w:rsidR="00F80D2F" w:rsidRPr="008475A5" w:rsidRDefault="00F80D2F" w:rsidP="006B2665">
      <w:pPr>
        <w:rPr>
          <w:rFonts w:cs="Arial"/>
          <w:szCs w:val="24"/>
        </w:rPr>
      </w:pPr>
    </w:p>
    <w:p w14:paraId="00A299BF" w14:textId="4BB5A1ED" w:rsidR="008C6A1B" w:rsidRDefault="00EA51B3" w:rsidP="00CE419B">
      <w:pPr>
        <w:pStyle w:val="PargrafodaLista"/>
      </w:pPr>
      <w:r w:rsidRPr="008475A5">
        <w:t>Dos 31</w:t>
      </w:r>
      <w:r w:rsidR="00677EAD" w:rsidRPr="008475A5">
        <w:t xml:space="preserve"> </w:t>
      </w:r>
      <w:r w:rsidRPr="008475A5">
        <w:t xml:space="preserve">(100%) participantes, </w:t>
      </w:r>
      <w:r w:rsidR="00963B9D" w:rsidRPr="008475A5">
        <w:t>18</w:t>
      </w:r>
      <w:r w:rsidR="00677EAD" w:rsidRPr="008475A5">
        <w:t xml:space="preserve"> </w:t>
      </w:r>
      <w:r w:rsidR="00963B9D" w:rsidRPr="008475A5">
        <w:t>(58</w:t>
      </w:r>
      <w:r w:rsidR="00CE1363" w:rsidRPr="008475A5">
        <w:t>%) disseram investig</w:t>
      </w:r>
      <w:r w:rsidR="00E108ED" w:rsidRPr="008475A5">
        <w:t>ar a causa do zumbido,</w:t>
      </w:r>
      <w:r w:rsidR="00262BFC" w:rsidRPr="008475A5">
        <w:t xml:space="preserve"> </w:t>
      </w:r>
      <w:r w:rsidR="00CE1363" w:rsidRPr="008475A5">
        <w:t>3</w:t>
      </w:r>
      <w:r w:rsidR="00677EAD" w:rsidRPr="008475A5">
        <w:t xml:space="preserve"> </w:t>
      </w:r>
      <w:r w:rsidR="00CE1363" w:rsidRPr="008475A5">
        <w:t>(10</w:t>
      </w:r>
      <w:r w:rsidR="008028C3" w:rsidRPr="008475A5">
        <w:t>%) responderam que fazia</w:t>
      </w:r>
      <w:r w:rsidR="002339B6" w:rsidRPr="008475A5">
        <w:t>m à</w:t>
      </w:r>
      <w:r w:rsidR="00262BFC" w:rsidRPr="008475A5">
        <w:t>s vezes, e 10</w:t>
      </w:r>
      <w:r w:rsidR="00677EAD" w:rsidRPr="008475A5">
        <w:t xml:space="preserve"> </w:t>
      </w:r>
      <w:r w:rsidR="00262BFC" w:rsidRPr="008475A5">
        <w:t>(32%) não tinham</w:t>
      </w:r>
      <w:r w:rsidR="00CE1363" w:rsidRPr="008475A5">
        <w:t xml:space="preserve"> essa prática.</w:t>
      </w:r>
    </w:p>
    <w:p w14:paraId="1211EF05" w14:textId="77777777" w:rsidR="00CE419B" w:rsidRPr="00CE419B" w:rsidRDefault="00CE419B" w:rsidP="00CE419B">
      <w:pPr>
        <w:pStyle w:val="PargrafodaLista"/>
      </w:pPr>
    </w:p>
    <w:p w14:paraId="266CAEC6" w14:textId="77777777" w:rsidR="00274B3B" w:rsidRPr="008475A5" w:rsidRDefault="002F5137" w:rsidP="00274B3B">
      <w:pPr>
        <w:rPr>
          <w:rFonts w:cs="Arial"/>
          <w:szCs w:val="24"/>
        </w:rPr>
      </w:pPr>
      <w:r w:rsidRPr="008475A5">
        <w:rPr>
          <w:rFonts w:cs="Arial"/>
          <w:b/>
          <w:szCs w:val="24"/>
        </w:rPr>
        <w:t>Tabela 4</w:t>
      </w:r>
      <w:r w:rsidR="00626AAA" w:rsidRPr="008475A5">
        <w:rPr>
          <w:rFonts w:cs="Arial"/>
          <w:b/>
          <w:szCs w:val="24"/>
        </w:rPr>
        <w:t xml:space="preserve"> - </w:t>
      </w:r>
      <w:r w:rsidR="001F4FEB" w:rsidRPr="008475A5">
        <w:rPr>
          <w:rFonts w:cs="Arial"/>
          <w:szCs w:val="24"/>
        </w:rPr>
        <w:t>Número de participantes que respondeu se costumava</w:t>
      </w:r>
      <w:r w:rsidRPr="008475A5">
        <w:rPr>
          <w:rFonts w:cs="Arial"/>
          <w:szCs w:val="24"/>
        </w:rPr>
        <w:t xml:space="preserve"> dar orientações sobre as possibilidades de tratamento</w:t>
      </w:r>
      <w:r w:rsidR="00274B3B" w:rsidRPr="008475A5">
        <w:rPr>
          <w:rFonts w:cs="Arial"/>
          <w:szCs w:val="24"/>
        </w:rPr>
        <w:t xml:space="preserve">.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EC1236" w:rsidRPr="008475A5" w14:paraId="01D4F560" w14:textId="77777777" w:rsidTr="00EC1236">
        <w:tc>
          <w:tcPr>
            <w:tcW w:w="4678" w:type="dxa"/>
            <w:gridSpan w:val="3"/>
            <w:tcBorders>
              <w:left w:val="nil"/>
              <w:right w:val="nil"/>
            </w:tcBorders>
          </w:tcPr>
          <w:p w14:paraId="3279B301" w14:textId="77777777" w:rsidR="00EC1236" w:rsidRPr="008475A5" w:rsidRDefault="001978A1" w:rsidP="0046183D">
            <w:pPr>
              <w:spacing w:after="160"/>
              <w:jc w:val="center"/>
              <w:rPr>
                <w:rFonts w:cs="Arial"/>
                <w:b/>
                <w:szCs w:val="24"/>
              </w:rPr>
            </w:pPr>
            <w:r w:rsidRPr="008475A5">
              <w:rPr>
                <w:rFonts w:cs="Arial"/>
                <w:b/>
                <w:szCs w:val="24"/>
              </w:rPr>
              <w:t xml:space="preserve">                    N                   %</w:t>
            </w:r>
          </w:p>
        </w:tc>
      </w:tr>
      <w:tr w:rsidR="00274B3B" w:rsidRPr="008475A5" w14:paraId="0F8F5AA1" w14:textId="77777777" w:rsidTr="0046183D">
        <w:tc>
          <w:tcPr>
            <w:tcW w:w="1705" w:type="dxa"/>
            <w:tcBorders>
              <w:left w:val="nil"/>
            </w:tcBorders>
          </w:tcPr>
          <w:p w14:paraId="61D60657" w14:textId="77777777" w:rsidR="00274B3B" w:rsidRPr="008475A5" w:rsidRDefault="00274B3B" w:rsidP="0046183D">
            <w:pPr>
              <w:spacing w:after="160"/>
              <w:rPr>
                <w:rFonts w:cs="Arial"/>
                <w:b/>
                <w:szCs w:val="24"/>
              </w:rPr>
            </w:pPr>
            <w:r w:rsidRPr="008475A5">
              <w:rPr>
                <w:rFonts w:cs="Arial"/>
                <w:b/>
                <w:szCs w:val="24"/>
              </w:rPr>
              <w:t xml:space="preserve">SIM </w:t>
            </w:r>
          </w:p>
        </w:tc>
        <w:tc>
          <w:tcPr>
            <w:tcW w:w="1153" w:type="dxa"/>
          </w:tcPr>
          <w:p w14:paraId="6ABE26B9" w14:textId="77777777" w:rsidR="00274B3B" w:rsidRPr="008475A5" w:rsidRDefault="00B36003" w:rsidP="0046183D">
            <w:pPr>
              <w:spacing w:after="160"/>
              <w:jc w:val="center"/>
              <w:rPr>
                <w:rFonts w:cs="Arial"/>
                <w:szCs w:val="24"/>
              </w:rPr>
            </w:pPr>
            <w:r w:rsidRPr="008475A5">
              <w:rPr>
                <w:rFonts w:cs="Arial"/>
                <w:szCs w:val="24"/>
              </w:rPr>
              <w:t>22</w:t>
            </w:r>
          </w:p>
        </w:tc>
        <w:tc>
          <w:tcPr>
            <w:tcW w:w="1820" w:type="dxa"/>
            <w:tcBorders>
              <w:right w:val="nil"/>
            </w:tcBorders>
          </w:tcPr>
          <w:p w14:paraId="1BE0865D" w14:textId="77777777" w:rsidR="00274B3B" w:rsidRPr="008475A5" w:rsidRDefault="00B36003" w:rsidP="0046183D">
            <w:pPr>
              <w:spacing w:after="160"/>
              <w:jc w:val="center"/>
              <w:rPr>
                <w:rFonts w:cs="Arial"/>
                <w:szCs w:val="24"/>
              </w:rPr>
            </w:pPr>
            <w:r w:rsidRPr="008475A5">
              <w:rPr>
                <w:rFonts w:cs="Arial"/>
                <w:szCs w:val="24"/>
              </w:rPr>
              <w:t>7</w:t>
            </w:r>
            <w:r w:rsidR="00274B3B" w:rsidRPr="008475A5">
              <w:rPr>
                <w:rFonts w:cs="Arial"/>
                <w:szCs w:val="24"/>
              </w:rPr>
              <w:t>1%</w:t>
            </w:r>
          </w:p>
        </w:tc>
      </w:tr>
      <w:tr w:rsidR="00274B3B" w:rsidRPr="008475A5" w14:paraId="4C70C485" w14:textId="77777777" w:rsidTr="0046183D">
        <w:tc>
          <w:tcPr>
            <w:tcW w:w="1705" w:type="dxa"/>
            <w:tcBorders>
              <w:left w:val="nil"/>
            </w:tcBorders>
          </w:tcPr>
          <w:p w14:paraId="099498D9" w14:textId="77777777" w:rsidR="00274B3B" w:rsidRPr="008475A5" w:rsidRDefault="00274B3B" w:rsidP="0046183D">
            <w:pPr>
              <w:spacing w:after="160"/>
              <w:rPr>
                <w:rFonts w:cs="Arial"/>
                <w:b/>
                <w:szCs w:val="24"/>
              </w:rPr>
            </w:pPr>
            <w:r w:rsidRPr="008475A5">
              <w:rPr>
                <w:rFonts w:cs="Arial"/>
                <w:b/>
                <w:szCs w:val="24"/>
              </w:rPr>
              <w:t>NÃO</w:t>
            </w:r>
          </w:p>
        </w:tc>
        <w:tc>
          <w:tcPr>
            <w:tcW w:w="1153" w:type="dxa"/>
          </w:tcPr>
          <w:p w14:paraId="24B885D0" w14:textId="77777777" w:rsidR="00274B3B" w:rsidRPr="008475A5" w:rsidRDefault="00B36003" w:rsidP="0046183D">
            <w:pPr>
              <w:spacing w:after="160"/>
              <w:jc w:val="center"/>
              <w:rPr>
                <w:rFonts w:cs="Arial"/>
                <w:szCs w:val="24"/>
              </w:rPr>
            </w:pPr>
            <w:r w:rsidRPr="008475A5">
              <w:rPr>
                <w:rFonts w:cs="Arial"/>
                <w:szCs w:val="24"/>
              </w:rPr>
              <w:t>8</w:t>
            </w:r>
          </w:p>
        </w:tc>
        <w:tc>
          <w:tcPr>
            <w:tcW w:w="1820" w:type="dxa"/>
            <w:tcBorders>
              <w:right w:val="nil"/>
            </w:tcBorders>
          </w:tcPr>
          <w:p w14:paraId="55F25341" w14:textId="77777777" w:rsidR="00274B3B" w:rsidRPr="008475A5" w:rsidRDefault="00B36003" w:rsidP="0046183D">
            <w:pPr>
              <w:spacing w:after="160"/>
              <w:jc w:val="center"/>
              <w:rPr>
                <w:rFonts w:cs="Arial"/>
                <w:szCs w:val="24"/>
              </w:rPr>
            </w:pPr>
            <w:r w:rsidRPr="008475A5">
              <w:rPr>
                <w:rFonts w:cs="Arial"/>
                <w:szCs w:val="24"/>
              </w:rPr>
              <w:t>26</w:t>
            </w:r>
            <w:r w:rsidR="00274B3B" w:rsidRPr="008475A5">
              <w:rPr>
                <w:rFonts w:cs="Arial"/>
                <w:szCs w:val="24"/>
              </w:rPr>
              <w:t>%</w:t>
            </w:r>
          </w:p>
        </w:tc>
      </w:tr>
      <w:tr w:rsidR="00274B3B" w:rsidRPr="008475A5" w14:paraId="66649C4A" w14:textId="77777777" w:rsidTr="0046183D">
        <w:tc>
          <w:tcPr>
            <w:tcW w:w="1705" w:type="dxa"/>
            <w:tcBorders>
              <w:left w:val="nil"/>
            </w:tcBorders>
          </w:tcPr>
          <w:p w14:paraId="1D300F57" w14:textId="77777777" w:rsidR="00274B3B" w:rsidRPr="008475A5" w:rsidRDefault="00943112" w:rsidP="0046183D">
            <w:pPr>
              <w:spacing w:after="160"/>
              <w:rPr>
                <w:rFonts w:cs="Arial"/>
                <w:b/>
                <w:szCs w:val="24"/>
              </w:rPr>
            </w:pPr>
            <w:r w:rsidRPr="008475A5">
              <w:rPr>
                <w:rFonts w:cs="Arial"/>
                <w:b/>
                <w:szCs w:val="24"/>
              </w:rPr>
              <w:t>À</w:t>
            </w:r>
            <w:r w:rsidR="00274B3B" w:rsidRPr="008475A5">
              <w:rPr>
                <w:rFonts w:cs="Arial"/>
                <w:b/>
                <w:szCs w:val="24"/>
              </w:rPr>
              <w:t>S VEZES</w:t>
            </w:r>
          </w:p>
        </w:tc>
        <w:tc>
          <w:tcPr>
            <w:tcW w:w="1153" w:type="dxa"/>
          </w:tcPr>
          <w:p w14:paraId="57C93B18" w14:textId="77777777" w:rsidR="00274B3B" w:rsidRPr="008475A5" w:rsidRDefault="00B36003" w:rsidP="0046183D">
            <w:pPr>
              <w:spacing w:after="160"/>
              <w:jc w:val="center"/>
              <w:rPr>
                <w:rFonts w:cs="Arial"/>
                <w:szCs w:val="24"/>
              </w:rPr>
            </w:pPr>
            <w:r w:rsidRPr="008475A5">
              <w:rPr>
                <w:rFonts w:cs="Arial"/>
                <w:szCs w:val="24"/>
              </w:rPr>
              <w:t>1</w:t>
            </w:r>
          </w:p>
        </w:tc>
        <w:tc>
          <w:tcPr>
            <w:tcW w:w="1820" w:type="dxa"/>
            <w:tcBorders>
              <w:right w:val="nil"/>
            </w:tcBorders>
          </w:tcPr>
          <w:p w14:paraId="5DECF44A" w14:textId="77777777" w:rsidR="00274B3B" w:rsidRPr="008475A5" w:rsidRDefault="00B36003" w:rsidP="0046183D">
            <w:pPr>
              <w:spacing w:after="160"/>
              <w:jc w:val="center"/>
              <w:rPr>
                <w:rFonts w:cs="Arial"/>
                <w:szCs w:val="24"/>
              </w:rPr>
            </w:pPr>
            <w:r w:rsidRPr="008475A5">
              <w:rPr>
                <w:rFonts w:cs="Arial"/>
                <w:szCs w:val="24"/>
              </w:rPr>
              <w:t>3</w:t>
            </w:r>
            <w:r w:rsidR="00274B3B" w:rsidRPr="008475A5">
              <w:rPr>
                <w:rFonts w:cs="Arial"/>
                <w:szCs w:val="24"/>
              </w:rPr>
              <w:t>%</w:t>
            </w:r>
          </w:p>
        </w:tc>
      </w:tr>
      <w:tr w:rsidR="00274B3B" w:rsidRPr="008475A5" w14:paraId="195D2101" w14:textId="77777777" w:rsidTr="0046183D">
        <w:tc>
          <w:tcPr>
            <w:tcW w:w="1705" w:type="dxa"/>
            <w:tcBorders>
              <w:left w:val="nil"/>
            </w:tcBorders>
          </w:tcPr>
          <w:p w14:paraId="3CCCA1D1" w14:textId="77777777" w:rsidR="00274B3B" w:rsidRPr="008475A5" w:rsidRDefault="00274B3B" w:rsidP="0046183D">
            <w:pPr>
              <w:spacing w:after="160"/>
              <w:rPr>
                <w:rFonts w:cs="Arial"/>
                <w:b/>
                <w:szCs w:val="24"/>
              </w:rPr>
            </w:pPr>
            <w:r w:rsidRPr="008475A5">
              <w:rPr>
                <w:rFonts w:cs="Arial"/>
                <w:b/>
                <w:szCs w:val="24"/>
              </w:rPr>
              <w:t xml:space="preserve">TOTAL </w:t>
            </w:r>
          </w:p>
        </w:tc>
        <w:tc>
          <w:tcPr>
            <w:tcW w:w="1153" w:type="dxa"/>
          </w:tcPr>
          <w:p w14:paraId="1168AE16" w14:textId="77777777" w:rsidR="00274B3B" w:rsidRPr="008475A5" w:rsidRDefault="00274B3B" w:rsidP="0046183D">
            <w:pPr>
              <w:spacing w:after="160"/>
              <w:jc w:val="center"/>
              <w:rPr>
                <w:rFonts w:cs="Arial"/>
                <w:szCs w:val="24"/>
              </w:rPr>
            </w:pPr>
            <w:r w:rsidRPr="008475A5">
              <w:rPr>
                <w:rFonts w:cs="Arial"/>
                <w:szCs w:val="24"/>
              </w:rPr>
              <w:t>31</w:t>
            </w:r>
          </w:p>
        </w:tc>
        <w:tc>
          <w:tcPr>
            <w:tcW w:w="1820" w:type="dxa"/>
            <w:tcBorders>
              <w:right w:val="nil"/>
            </w:tcBorders>
          </w:tcPr>
          <w:p w14:paraId="77EB4FB1" w14:textId="77777777" w:rsidR="00274B3B" w:rsidRPr="008475A5" w:rsidRDefault="00274B3B" w:rsidP="0046183D">
            <w:pPr>
              <w:spacing w:after="160"/>
              <w:jc w:val="center"/>
              <w:rPr>
                <w:rFonts w:cs="Arial"/>
                <w:szCs w:val="24"/>
              </w:rPr>
            </w:pPr>
            <w:r w:rsidRPr="008475A5">
              <w:rPr>
                <w:rFonts w:cs="Arial"/>
                <w:szCs w:val="24"/>
              </w:rPr>
              <w:t>100%</w:t>
            </w:r>
          </w:p>
        </w:tc>
      </w:tr>
    </w:tbl>
    <w:p w14:paraId="24C7E5D4" w14:textId="77777777" w:rsidR="00FC1050" w:rsidRPr="008475A5" w:rsidRDefault="00FC1050" w:rsidP="006E48C7">
      <w:pPr>
        <w:rPr>
          <w:rFonts w:cs="Arial"/>
          <w:b/>
          <w:szCs w:val="24"/>
        </w:rPr>
      </w:pPr>
    </w:p>
    <w:p w14:paraId="23C8ADEA" w14:textId="77777777" w:rsidR="00FC1050" w:rsidRPr="008475A5" w:rsidRDefault="00FC1050" w:rsidP="006E48C7">
      <w:pPr>
        <w:rPr>
          <w:rFonts w:cs="Arial"/>
          <w:b/>
          <w:szCs w:val="24"/>
        </w:rPr>
      </w:pPr>
    </w:p>
    <w:p w14:paraId="64C4B0D0" w14:textId="77777777" w:rsidR="00FC1050" w:rsidRPr="008475A5" w:rsidRDefault="00FC1050" w:rsidP="006E48C7">
      <w:pPr>
        <w:rPr>
          <w:rFonts w:cs="Arial"/>
          <w:b/>
          <w:szCs w:val="24"/>
        </w:rPr>
      </w:pPr>
    </w:p>
    <w:p w14:paraId="68C00E5A" w14:textId="77777777" w:rsidR="002D7AA4" w:rsidRPr="008475A5" w:rsidRDefault="002D7AA4" w:rsidP="00F27287">
      <w:pPr>
        <w:jc w:val="center"/>
        <w:rPr>
          <w:rFonts w:cs="Arial"/>
          <w:b/>
          <w:szCs w:val="24"/>
        </w:rPr>
      </w:pPr>
    </w:p>
    <w:p w14:paraId="2AF37707" w14:textId="77777777" w:rsidR="00274B3B" w:rsidRPr="008475A5" w:rsidRDefault="00274B3B" w:rsidP="00F27287">
      <w:pPr>
        <w:jc w:val="center"/>
        <w:rPr>
          <w:rFonts w:cs="Arial"/>
          <w:b/>
          <w:szCs w:val="24"/>
        </w:rPr>
      </w:pPr>
    </w:p>
    <w:p w14:paraId="592A0356" w14:textId="77777777" w:rsidR="00274B3B" w:rsidRPr="008475A5" w:rsidRDefault="00274B3B" w:rsidP="00F27287">
      <w:pPr>
        <w:jc w:val="center"/>
        <w:rPr>
          <w:rFonts w:cs="Arial"/>
          <w:b/>
          <w:szCs w:val="24"/>
        </w:rPr>
      </w:pPr>
    </w:p>
    <w:p w14:paraId="3BCED222" w14:textId="77777777" w:rsidR="00274B3B" w:rsidRPr="008475A5" w:rsidRDefault="00274B3B" w:rsidP="00F27287">
      <w:pPr>
        <w:jc w:val="center"/>
        <w:rPr>
          <w:rFonts w:cs="Arial"/>
          <w:b/>
          <w:szCs w:val="24"/>
        </w:rPr>
      </w:pPr>
    </w:p>
    <w:p w14:paraId="08603EAB" w14:textId="77777777" w:rsidR="00B36003" w:rsidRPr="008475A5" w:rsidRDefault="00B36003" w:rsidP="00A40001">
      <w:pPr>
        <w:rPr>
          <w:rFonts w:cs="Arial"/>
          <w:b/>
          <w:szCs w:val="24"/>
        </w:rPr>
      </w:pPr>
    </w:p>
    <w:p w14:paraId="6F50D134" w14:textId="38BDF9C8" w:rsidR="008028C3" w:rsidRPr="008475A5" w:rsidRDefault="008028C3" w:rsidP="008028C3">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7F689451" w14:textId="77777777" w:rsidR="00DE7276" w:rsidRPr="008475A5" w:rsidRDefault="00DE7276" w:rsidP="00DE7276">
      <w:pPr>
        <w:rPr>
          <w:rFonts w:cs="Arial"/>
          <w:b/>
          <w:szCs w:val="24"/>
        </w:rPr>
      </w:pPr>
    </w:p>
    <w:p w14:paraId="682F35A0" w14:textId="680435D8" w:rsidR="003E28B8" w:rsidRDefault="004B297B" w:rsidP="0053183C">
      <w:pPr>
        <w:pStyle w:val="PargrafodaLista"/>
      </w:pPr>
      <w:r w:rsidRPr="008475A5">
        <w:lastRenderedPageBreak/>
        <w:t>Neste item descrito na tabela 4</w:t>
      </w:r>
      <w:r w:rsidR="00DE6F0B" w:rsidRPr="008475A5">
        <w:t>,</w:t>
      </w:r>
      <w:r w:rsidRPr="008475A5">
        <w:t xml:space="preserve"> é possível observar </w:t>
      </w:r>
      <w:r w:rsidR="009E2D70" w:rsidRPr="008475A5">
        <w:t>que 22</w:t>
      </w:r>
      <w:r w:rsidR="00DE6F0B" w:rsidRPr="008475A5">
        <w:t xml:space="preserve"> </w:t>
      </w:r>
      <w:r w:rsidR="009E2D70" w:rsidRPr="008475A5">
        <w:t>(71%)</w:t>
      </w:r>
      <w:r w:rsidR="00FE0493" w:rsidRPr="008475A5">
        <w:t xml:space="preserve"> </w:t>
      </w:r>
      <w:r w:rsidR="00A01612" w:rsidRPr="008475A5">
        <w:t>participantes costuma</w:t>
      </w:r>
      <w:r w:rsidR="009E2D70" w:rsidRPr="008475A5">
        <w:t xml:space="preserve">vam </w:t>
      </w:r>
      <w:r w:rsidR="00A01612" w:rsidRPr="008475A5">
        <w:t>dar orientações s</w:t>
      </w:r>
      <w:r w:rsidR="004C3A17" w:rsidRPr="008475A5">
        <w:t>obre as opções de tratamentos para o</w:t>
      </w:r>
      <w:r w:rsidR="00F069B9" w:rsidRPr="008475A5">
        <w:t xml:space="preserve"> zumbido,</w:t>
      </w:r>
      <w:r w:rsidR="00BB2FB2" w:rsidRPr="008475A5">
        <w:t xml:space="preserve"> </w:t>
      </w:r>
      <w:r w:rsidR="00844CDD" w:rsidRPr="008475A5">
        <w:t>1</w:t>
      </w:r>
      <w:r w:rsidR="00DE6F0B" w:rsidRPr="008475A5">
        <w:t xml:space="preserve"> </w:t>
      </w:r>
      <w:r w:rsidR="00844CDD" w:rsidRPr="008475A5">
        <w:t>(3%) costuma</w:t>
      </w:r>
      <w:r w:rsidR="00BB2FB2" w:rsidRPr="008475A5">
        <w:t>va</w:t>
      </w:r>
      <w:r w:rsidR="00844CDD" w:rsidRPr="008475A5">
        <w:t xml:space="preserve"> fazer isso apenas</w:t>
      </w:r>
      <w:r w:rsidR="004C3A17" w:rsidRPr="008475A5">
        <w:t xml:space="preserve"> à</w:t>
      </w:r>
      <w:r w:rsidR="00F069B9" w:rsidRPr="008475A5">
        <w:t>s vezes</w:t>
      </w:r>
      <w:r w:rsidR="00844CDD" w:rsidRPr="008475A5">
        <w:t xml:space="preserve"> e 8</w:t>
      </w:r>
      <w:r w:rsidR="00DE6F0B" w:rsidRPr="008475A5">
        <w:t xml:space="preserve"> </w:t>
      </w:r>
      <w:r w:rsidR="00844CDD" w:rsidRPr="008475A5">
        <w:t xml:space="preserve">(26%) não </w:t>
      </w:r>
      <w:r w:rsidR="00BB2FB2" w:rsidRPr="008475A5">
        <w:t xml:space="preserve">forneciam </w:t>
      </w:r>
      <w:r w:rsidR="008028C3" w:rsidRPr="008475A5">
        <w:t>essas orientações.</w:t>
      </w:r>
    </w:p>
    <w:p w14:paraId="550B5833" w14:textId="77777777" w:rsidR="00CE419B" w:rsidRDefault="00CE419B" w:rsidP="0053183C">
      <w:pPr>
        <w:pStyle w:val="PargrafodaLista"/>
      </w:pPr>
    </w:p>
    <w:p w14:paraId="2F437E03" w14:textId="77777777" w:rsidR="00CE419B" w:rsidRPr="0053183C" w:rsidRDefault="00CE419B" w:rsidP="0053183C">
      <w:pPr>
        <w:pStyle w:val="PargrafodaLista"/>
      </w:pPr>
    </w:p>
    <w:p w14:paraId="76291C61" w14:textId="6330212B" w:rsidR="00B36003" w:rsidRPr="008475A5" w:rsidRDefault="00B36003" w:rsidP="00B36003">
      <w:pPr>
        <w:rPr>
          <w:rFonts w:cs="Arial"/>
          <w:szCs w:val="24"/>
        </w:rPr>
      </w:pPr>
      <w:r w:rsidRPr="008475A5">
        <w:rPr>
          <w:rFonts w:cs="Arial"/>
          <w:b/>
          <w:szCs w:val="24"/>
        </w:rPr>
        <w:t xml:space="preserve">Tabela 5 - </w:t>
      </w:r>
      <w:r w:rsidR="006F78CB" w:rsidRPr="008475A5">
        <w:rPr>
          <w:rFonts w:cs="Arial"/>
          <w:szCs w:val="24"/>
        </w:rPr>
        <w:t xml:space="preserve">Número </w:t>
      </w:r>
      <w:r w:rsidR="003B1FD7" w:rsidRPr="008475A5">
        <w:rPr>
          <w:rFonts w:cs="Arial"/>
          <w:szCs w:val="24"/>
        </w:rPr>
        <w:t>de participantes que respondeu</w:t>
      </w:r>
      <w:r w:rsidR="006F78CB" w:rsidRPr="008475A5">
        <w:rPr>
          <w:rFonts w:cs="Arial"/>
          <w:szCs w:val="24"/>
        </w:rPr>
        <w:t xml:space="preserve"> se faz</w:t>
      </w:r>
      <w:r w:rsidR="003B1FD7" w:rsidRPr="008475A5">
        <w:rPr>
          <w:rFonts w:cs="Arial"/>
          <w:szCs w:val="24"/>
        </w:rPr>
        <w:t>ia</w:t>
      </w:r>
      <w:r w:rsidRPr="008475A5">
        <w:rPr>
          <w:rFonts w:cs="Arial"/>
          <w:szCs w:val="24"/>
        </w:rPr>
        <w:t xml:space="preserve"> </w:t>
      </w:r>
      <w:r w:rsidR="006F78CB" w:rsidRPr="008475A5">
        <w:rPr>
          <w:rFonts w:cs="Arial"/>
          <w:szCs w:val="24"/>
        </w:rPr>
        <w:t>o diagnóstico e trata</w:t>
      </w:r>
      <w:r w:rsidR="00DC78A4" w:rsidRPr="008475A5">
        <w:rPr>
          <w:rFonts w:cs="Arial"/>
          <w:szCs w:val="24"/>
        </w:rPr>
        <w:t>va</w:t>
      </w:r>
      <w:r w:rsidR="006F78CB" w:rsidRPr="008475A5">
        <w:rPr>
          <w:rFonts w:cs="Arial"/>
          <w:szCs w:val="24"/>
        </w:rPr>
        <w:t xml:space="preserve"> os indivíduos com queixa de zumbido.</w:t>
      </w:r>
      <w:r w:rsidRPr="008475A5">
        <w:rPr>
          <w:rFonts w:cs="Arial"/>
          <w:szCs w:val="24"/>
        </w:rPr>
        <w:t xml:space="preserve">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EC1236" w:rsidRPr="008475A5" w14:paraId="0D145110" w14:textId="77777777" w:rsidTr="00EC1236">
        <w:tc>
          <w:tcPr>
            <w:tcW w:w="4678" w:type="dxa"/>
            <w:gridSpan w:val="3"/>
            <w:tcBorders>
              <w:left w:val="nil"/>
              <w:right w:val="nil"/>
            </w:tcBorders>
          </w:tcPr>
          <w:p w14:paraId="2232AC9A" w14:textId="77777777" w:rsidR="00EC1236" w:rsidRPr="008475A5" w:rsidRDefault="001978A1" w:rsidP="0046183D">
            <w:pPr>
              <w:spacing w:after="160"/>
              <w:jc w:val="center"/>
              <w:rPr>
                <w:rFonts w:cs="Arial"/>
                <w:b/>
                <w:szCs w:val="24"/>
              </w:rPr>
            </w:pPr>
            <w:r w:rsidRPr="008475A5">
              <w:rPr>
                <w:rFonts w:cs="Arial"/>
                <w:b/>
                <w:szCs w:val="24"/>
              </w:rPr>
              <w:t xml:space="preserve">                    </w:t>
            </w:r>
            <w:r w:rsidR="00F20C33" w:rsidRPr="008475A5">
              <w:rPr>
                <w:rFonts w:cs="Arial"/>
                <w:b/>
                <w:szCs w:val="24"/>
              </w:rPr>
              <w:t>N                   %</w:t>
            </w:r>
          </w:p>
        </w:tc>
      </w:tr>
      <w:tr w:rsidR="00B36003" w:rsidRPr="008475A5" w14:paraId="6ED8EB06" w14:textId="77777777" w:rsidTr="0046183D">
        <w:tc>
          <w:tcPr>
            <w:tcW w:w="1705" w:type="dxa"/>
            <w:tcBorders>
              <w:left w:val="nil"/>
            </w:tcBorders>
          </w:tcPr>
          <w:p w14:paraId="5F76805E" w14:textId="77777777" w:rsidR="00B36003" w:rsidRPr="008475A5" w:rsidRDefault="00B36003" w:rsidP="0046183D">
            <w:pPr>
              <w:spacing w:after="160"/>
              <w:rPr>
                <w:rFonts w:cs="Arial"/>
                <w:b/>
                <w:szCs w:val="24"/>
              </w:rPr>
            </w:pPr>
            <w:r w:rsidRPr="008475A5">
              <w:rPr>
                <w:rFonts w:cs="Arial"/>
                <w:b/>
                <w:szCs w:val="24"/>
              </w:rPr>
              <w:t xml:space="preserve">SIM </w:t>
            </w:r>
          </w:p>
        </w:tc>
        <w:tc>
          <w:tcPr>
            <w:tcW w:w="1153" w:type="dxa"/>
          </w:tcPr>
          <w:p w14:paraId="602780C5" w14:textId="77777777" w:rsidR="00B36003" w:rsidRPr="008475A5" w:rsidRDefault="00B36003" w:rsidP="0046183D">
            <w:pPr>
              <w:spacing w:after="160"/>
              <w:jc w:val="center"/>
              <w:rPr>
                <w:rFonts w:cs="Arial"/>
                <w:szCs w:val="24"/>
              </w:rPr>
            </w:pPr>
            <w:r w:rsidRPr="008475A5">
              <w:rPr>
                <w:rFonts w:cs="Arial"/>
                <w:szCs w:val="24"/>
              </w:rPr>
              <w:t>9</w:t>
            </w:r>
          </w:p>
        </w:tc>
        <w:tc>
          <w:tcPr>
            <w:tcW w:w="1820" w:type="dxa"/>
            <w:tcBorders>
              <w:right w:val="nil"/>
            </w:tcBorders>
          </w:tcPr>
          <w:p w14:paraId="6683F19C" w14:textId="77777777" w:rsidR="00B36003" w:rsidRPr="008475A5" w:rsidRDefault="000E0F13" w:rsidP="0046183D">
            <w:pPr>
              <w:spacing w:after="160"/>
              <w:jc w:val="center"/>
              <w:rPr>
                <w:rFonts w:cs="Arial"/>
                <w:szCs w:val="24"/>
              </w:rPr>
            </w:pPr>
            <w:r w:rsidRPr="008475A5">
              <w:rPr>
                <w:rFonts w:cs="Arial"/>
                <w:szCs w:val="24"/>
              </w:rPr>
              <w:t>29</w:t>
            </w:r>
            <w:r w:rsidR="00B36003" w:rsidRPr="008475A5">
              <w:rPr>
                <w:rFonts w:cs="Arial"/>
                <w:szCs w:val="24"/>
              </w:rPr>
              <w:t>%</w:t>
            </w:r>
          </w:p>
        </w:tc>
      </w:tr>
      <w:tr w:rsidR="00B36003" w:rsidRPr="008475A5" w14:paraId="1743AA8E" w14:textId="77777777" w:rsidTr="0046183D">
        <w:tc>
          <w:tcPr>
            <w:tcW w:w="1705" w:type="dxa"/>
            <w:tcBorders>
              <w:left w:val="nil"/>
            </w:tcBorders>
          </w:tcPr>
          <w:p w14:paraId="12BD40F7" w14:textId="77777777" w:rsidR="00B36003" w:rsidRPr="008475A5" w:rsidRDefault="00B36003" w:rsidP="0046183D">
            <w:pPr>
              <w:spacing w:after="160"/>
              <w:rPr>
                <w:rFonts w:cs="Arial"/>
                <w:b/>
                <w:szCs w:val="24"/>
              </w:rPr>
            </w:pPr>
            <w:r w:rsidRPr="008475A5">
              <w:rPr>
                <w:rFonts w:cs="Arial"/>
                <w:b/>
                <w:szCs w:val="24"/>
              </w:rPr>
              <w:t>NÃO</w:t>
            </w:r>
          </w:p>
        </w:tc>
        <w:tc>
          <w:tcPr>
            <w:tcW w:w="1153" w:type="dxa"/>
          </w:tcPr>
          <w:p w14:paraId="0171F9E8" w14:textId="77777777" w:rsidR="00B36003" w:rsidRPr="008475A5" w:rsidRDefault="000E0F13" w:rsidP="0046183D">
            <w:pPr>
              <w:spacing w:after="160"/>
              <w:jc w:val="center"/>
              <w:rPr>
                <w:rFonts w:cs="Arial"/>
                <w:szCs w:val="24"/>
              </w:rPr>
            </w:pPr>
            <w:r w:rsidRPr="008475A5">
              <w:rPr>
                <w:rFonts w:cs="Arial"/>
                <w:szCs w:val="24"/>
              </w:rPr>
              <w:t>13</w:t>
            </w:r>
          </w:p>
        </w:tc>
        <w:tc>
          <w:tcPr>
            <w:tcW w:w="1820" w:type="dxa"/>
            <w:tcBorders>
              <w:right w:val="nil"/>
            </w:tcBorders>
          </w:tcPr>
          <w:p w14:paraId="0C8CF946" w14:textId="77777777" w:rsidR="00B36003" w:rsidRPr="008475A5" w:rsidRDefault="000E0F13" w:rsidP="0046183D">
            <w:pPr>
              <w:spacing w:after="160"/>
              <w:jc w:val="center"/>
              <w:rPr>
                <w:rFonts w:cs="Arial"/>
                <w:szCs w:val="24"/>
              </w:rPr>
            </w:pPr>
            <w:r w:rsidRPr="008475A5">
              <w:rPr>
                <w:rFonts w:cs="Arial"/>
                <w:szCs w:val="24"/>
              </w:rPr>
              <w:t>42</w:t>
            </w:r>
            <w:r w:rsidR="00B36003" w:rsidRPr="008475A5">
              <w:rPr>
                <w:rFonts w:cs="Arial"/>
                <w:szCs w:val="24"/>
              </w:rPr>
              <w:t>%</w:t>
            </w:r>
          </w:p>
        </w:tc>
      </w:tr>
      <w:tr w:rsidR="00B36003" w:rsidRPr="008475A5" w14:paraId="1C85591C" w14:textId="77777777" w:rsidTr="0046183D">
        <w:tc>
          <w:tcPr>
            <w:tcW w:w="1705" w:type="dxa"/>
            <w:tcBorders>
              <w:left w:val="nil"/>
            </w:tcBorders>
          </w:tcPr>
          <w:p w14:paraId="19F2CA70" w14:textId="77777777" w:rsidR="00B36003" w:rsidRPr="008475A5" w:rsidRDefault="00943112" w:rsidP="0046183D">
            <w:pPr>
              <w:spacing w:after="160"/>
              <w:rPr>
                <w:rFonts w:cs="Arial"/>
                <w:b/>
                <w:szCs w:val="24"/>
              </w:rPr>
            </w:pPr>
            <w:r w:rsidRPr="008475A5">
              <w:rPr>
                <w:rFonts w:cs="Arial"/>
                <w:b/>
                <w:szCs w:val="24"/>
              </w:rPr>
              <w:t>À</w:t>
            </w:r>
            <w:r w:rsidR="00B36003" w:rsidRPr="008475A5">
              <w:rPr>
                <w:rFonts w:cs="Arial"/>
                <w:b/>
                <w:szCs w:val="24"/>
              </w:rPr>
              <w:t>S VEZES</w:t>
            </w:r>
          </w:p>
        </w:tc>
        <w:tc>
          <w:tcPr>
            <w:tcW w:w="1153" w:type="dxa"/>
          </w:tcPr>
          <w:p w14:paraId="124CF967" w14:textId="77777777" w:rsidR="00B36003" w:rsidRPr="008475A5" w:rsidRDefault="000E0F13" w:rsidP="0046183D">
            <w:pPr>
              <w:spacing w:after="160"/>
              <w:jc w:val="center"/>
              <w:rPr>
                <w:rFonts w:cs="Arial"/>
                <w:szCs w:val="24"/>
              </w:rPr>
            </w:pPr>
            <w:r w:rsidRPr="008475A5">
              <w:rPr>
                <w:rFonts w:cs="Arial"/>
                <w:szCs w:val="24"/>
              </w:rPr>
              <w:t>9</w:t>
            </w:r>
          </w:p>
        </w:tc>
        <w:tc>
          <w:tcPr>
            <w:tcW w:w="1820" w:type="dxa"/>
            <w:tcBorders>
              <w:right w:val="nil"/>
            </w:tcBorders>
          </w:tcPr>
          <w:p w14:paraId="2E08A3EC" w14:textId="77777777" w:rsidR="00B36003" w:rsidRPr="008475A5" w:rsidRDefault="000E0F13" w:rsidP="0046183D">
            <w:pPr>
              <w:spacing w:after="160"/>
              <w:jc w:val="center"/>
              <w:rPr>
                <w:rFonts w:cs="Arial"/>
                <w:szCs w:val="24"/>
              </w:rPr>
            </w:pPr>
            <w:r w:rsidRPr="008475A5">
              <w:rPr>
                <w:rFonts w:cs="Arial"/>
                <w:szCs w:val="24"/>
              </w:rPr>
              <w:t>29</w:t>
            </w:r>
            <w:r w:rsidR="00B36003" w:rsidRPr="008475A5">
              <w:rPr>
                <w:rFonts w:cs="Arial"/>
                <w:szCs w:val="24"/>
              </w:rPr>
              <w:t>%</w:t>
            </w:r>
          </w:p>
        </w:tc>
      </w:tr>
      <w:tr w:rsidR="00B36003" w:rsidRPr="008475A5" w14:paraId="11A1226E" w14:textId="77777777" w:rsidTr="0046183D">
        <w:tc>
          <w:tcPr>
            <w:tcW w:w="1705" w:type="dxa"/>
            <w:tcBorders>
              <w:left w:val="nil"/>
            </w:tcBorders>
          </w:tcPr>
          <w:p w14:paraId="42B84420" w14:textId="77777777" w:rsidR="00B36003" w:rsidRPr="008475A5" w:rsidRDefault="00B36003" w:rsidP="0046183D">
            <w:pPr>
              <w:spacing w:after="160"/>
              <w:rPr>
                <w:rFonts w:cs="Arial"/>
                <w:b/>
                <w:szCs w:val="24"/>
              </w:rPr>
            </w:pPr>
            <w:r w:rsidRPr="008475A5">
              <w:rPr>
                <w:rFonts w:cs="Arial"/>
                <w:b/>
                <w:szCs w:val="24"/>
              </w:rPr>
              <w:t xml:space="preserve">TOTAL </w:t>
            </w:r>
          </w:p>
        </w:tc>
        <w:tc>
          <w:tcPr>
            <w:tcW w:w="1153" w:type="dxa"/>
          </w:tcPr>
          <w:p w14:paraId="321A639E" w14:textId="77777777" w:rsidR="00B36003" w:rsidRPr="008475A5" w:rsidRDefault="00B36003" w:rsidP="0046183D">
            <w:pPr>
              <w:spacing w:after="160"/>
              <w:jc w:val="center"/>
              <w:rPr>
                <w:rFonts w:cs="Arial"/>
                <w:szCs w:val="24"/>
              </w:rPr>
            </w:pPr>
            <w:r w:rsidRPr="008475A5">
              <w:rPr>
                <w:rFonts w:cs="Arial"/>
                <w:szCs w:val="24"/>
              </w:rPr>
              <w:t>31</w:t>
            </w:r>
          </w:p>
        </w:tc>
        <w:tc>
          <w:tcPr>
            <w:tcW w:w="1820" w:type="dxa"/>
            <w:tcBorders>
              <w:right w:val="nil"/>
            </w:tcBorders>
          </w:tcPr>
          <w:p w14:paraId="396C7A6B" w14:textId="77777777" w:rsidR="00B36003" w:rsidRPr="008475A5" w:rsidRDefault="00B36003" w:rsidP="0046183D">
            <w:pPr>
              <w:spacing w:after="160"/>
              <w:jc w:val="center"/>
              <w:rPr>
                <w:rFonts w:cs="Arial"/>
                <w:szCs w:val="24"/>
              </w:rPr>
            </w:pPr>
            <w:r w:rsidRPr="008475A5">
              <w:rPr>
                <w:rFonts w:cs="Arial"/>
                <w:szCs w:val="24"/>
              </w:rPr>
              <w:t>100%</w:t>
            </w:r>
          </w:p>
        </w:tc>
      </w:tr>
    </w:tbl>
    <w:p w14:paraId="6DB29B58" w14:textId="77777777" w:rsidR="00B36003" w:rsidRPr="008475A5" w:rsidRDefault="00B36003" w:rsidP="00B36003">
      <w:pPr>
        <w:rPr>
          <w:rFonts w:cs="Arial"/>
          <w:b/>
          <w:szCs w:val="24"/>
        </w:rPr>
      </w:pPr>
    </w:p>
    <w:p w14:paraId="77FE6073" w14:textId="77777777" w:rsidR="00274B3B" w:rsidRPr="008475A5" w:rsidRDefault="00274B3B" w:rsidP="00F27287">
      <w:pPr>
        <w:jc w:val="center"/>
        <w:rPr>
          <w:rFonts w:cs="Arial"/>
          <w:b/>
          <w:szCs w:val="24"/>
        </w:rPr>
      </w:pPr>
    </w:p>
    <w:p w14:paraId="74C701C0" w14:textId="77777777" w:rsidR="00B36003" w:rsidRPr="008475A5" w:rsidRDefault="00B36003" w:rsidP="00F27287">
      <w:pPr>
        <w:jc w:val="center"/>
        <w:rPr>
          <w:rFonts w:cs="Arial"/>
          <w:b/>
          <w:szCs w:val="24"/>
        </w:rPr>
      </w:pPr>
    </w:p>
    <w:p w14:paraId="119B2B33" w14:textId="77777777" w:rsidR="00274B3B" w:rsidRPr="008475A5" w:rsidRDefault="00274B3B" w:rsidP="00F27287">
      <w:pPr>
        <w:jc w:val="center"/>
        <w:rPr>
          <w:rFonts w:cs="Arial"/>
          <w:b/>
          <w:szCs w:val="24"/>
        </w:rPr>
      </w:pPr>
    </w:p>
    <w:p w14:paraId="08D4EE2A" w14:textId="77777777" w:rsidR="00274B3B" w:rsidRPr="008475A5" w:rsidRDefault="00274B3B" w:rsidP="00F27287">
      <w:pPr>
        <w:jc w:val="center"/>
        <w:rPr>
          <w:rFonts w:cs="Arial"/>
          <w:b/>
          <w:szCs w:val="24"/>
        </w:rPr>
      </w:pPr>
    </w:p>
    <w:p w14:paraId="6BC1824B" w14:textId="77777777" w:rsidR="00274B3B" w:rsidRPr="008475A5" w:rsidRDefault="00274B3B" w:rsidP="00F27287">
      <w:pPr>
        <w:jc w:val="center"/>
        <w:rPr>
          <w:rFonts w:cs="Arial"/>
          <w:b/>
          <w:szCs w:val="24"/>
        </w:rPr>
      </w:pPr>
    </w:p>
    <w:p w14:paraId="79B06A8F" w14:textId="77777777" w:rsidR="00274B3B" w:rsidRPr="008475A5" w:rsidRDefault="00274B3B" w:rsidP="00F27287">
      <w:pPr>
        <w:jc w:val="center"/>
        <w:rPr>
          <w:rFonts w:cs="Arial"/>
          <w:b/>
          <w:szCs w:val="24"/>
        </w:rPr>
      </w:pPr>
    </w:p>
    <w:p w14:paraId="7FF4DEC4" w14:textId="77777777" w:rsidR="00274B3B" w:rsidRPr="008475A5" w:rsidRDefault="00274B3B" w:rsidP="00F27287">
      <w:pPr>
        <w:jc w:val="center"/>
        <w:rPr>
          <w:rFonts w:cs="Arial"/>
          <w:b/>
          <w:szCs w:val="24"/>
        </w:rPr>
      </w:pPr>
    </w:p>
    <w:p w14:paraId="7012F7EA" w14:textId="69BAE619" w:rsidR="008028C3" w:rsidRPr="008475A5" w:rsidRDefault="008028C3" w:rsidP="008028C3">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66D9FF27" w14:textId="77777777" w:rsidR="00274B3B" w:rsidRPr="008475A5" w:rsidRDefault="00274B3B" w:rsidP="006709C1">
      <w:pPr>
        <w:rPr>
          <w:rFonts w:cs="Arial"/>
          <w:b/>
          <w:szCs w:val="24"/>
        </w:rPr>
      </w:pPr>
    </w:p>
    <w:p w14:paraId="541E7BE5" w14:textId="0C606B90" w:rsidR="00844CDD" w:rsidRDefault="003B1FD7" w:rsidP="008C6A1B">
      <w:pPr>
        <w:pStyle w:val="PargrafodaLista"/>
      </w:pPr>
      <w:r w:rsidRPr="008475A5">
        <w:t>Na tabela 5</w:t>
      </w:r>
      <w:r w:rsidR="00DE6F0B" w:rsidRPr="008475A5">
        <w:t>,</w:t>
      </w:r>
      <w:r w:rsidRPr="008475A5">
        <w:t xml:space="preserve"> t</w:t>
      </w:r>
      <w:r w:rsidR="00DE6F0B" w:rsidRPr="008475A5">
        <w:t>e</w:t>
      </w:r>
      <w:r w:rsidRPr="008475A5">
        <w:t>m-se</w:t>
      </w:r>
      <w:r w:rsidR="003835C7" w:rsidRPr="008475A5">
        <w:t xml:space="preserve"> que</w:t>
      </w:r>
      <w:r w:rsidR="007125B5" w:rsidRPr="008475A5">
        <w:t xml:space="preserve"> 13</w:t>
      </w:r>
      <w:r w:rsidR="00DE6F0B" w:rsidRPr="008475A5">
        <w:t xml:space="preserve"> </w:t>
      </w:r>
      <w:r w:rsidR="003835C7" w:rsidRPr="008475A5">
        <w:t xml:space="preserve">(42%) profissionais </w:t>
      </w:r>
      <w:r w:rsidR="00BF0450" w:rsidRPr="008475A5">
        <w:t>não fazia</w:t>
      </w:r>
      <w:r w:rsidR="007125B5" w:rsidRPr="008475A5">
        <w:t xml:space="preserve">m o diagnóstico e </w:t>
      </w:r>
      <w:r w:rsidR="003E28ED" w:rsidRPr="008475A5">
        <w:t xml:space="preserve">não </w:t>
      </w:r>
      <w:r w:rsidR="007125B5" w:rsidRPr="008475A5">
        <w:t>trata</w:t>
      </w:r>
      <w:r w:rsidR="00BF0450" w:rsidRPr="008475A5">
        <w:t>va</w:t>
      </w:r>
      <w:r w:rsidR="007125B5" w:rsidRPr="008475A5">
        <w:t xml:space="preserve">m os </w:t>
      </w:r>
      <w:r w:rsidR="003835C7" w:rsidRPr="008475A5">
        <w:t>indivíduos</w:t>
      </w:r>
      <w:r w:rsidR="007125B5" w:rsidRPr="008475A5">
        <w:t xml:space="preserve"> com queixa de zumbido</w:t>
      </w:r>
      <w:r w:rsidR="00EE1DD3" w:rsidRPr="008475A5">
        <w:t xml:space="preserve">, </w:t>
      </w:r>
      <w:r w:rsidR="000C49AB" w:rsidRPr="008475A5">
        <w:t>9</w:t>
      </w:r>
      <w:r w:rsidR="00DE6F0B" w:rsidRPr="008475A5">
        <w:t xml:space="preserve"> </w:t>
      </w:r>
      <w:r w:rsidR="000C49AB" w:rsidRPr="008475A5">
        <w:t>(29%) possuíam est</w:t>
      </w:r>
      <w:r w:rsidR="005F00AE" w:rsidRPr="008475A5">
        <w:t xml:space="preserve">a rotina </w:t>
      </w:r>
      <w:r w:rsidR="008B7BC6" w:rsidRPr="008475A5">
        <w:t>de diag</w:t>
      </w:r>
      <w:r w:rsidR="00EE1DD3" w:rsidRPr="008475A5">
        <w:t>nosticar e tratar</w:t>
      </w:r>
      <w:r w:rsidR="000C49AB" w:rsidRPr="008475A5">
        <w:t xml:space="preserve"> e 9</w:t>
      </w:r>
      <w:r w:rsidR="00DE6F0B" w:rsidRPr="008475A5">
        <w:t xml:space="preserve"> </w:t>
      </w:r>
      <w:r w:rsidR="000C49AB" w:rsidRPr="008475A5">
        <w:t>(29%) fazia</w:t>
      </w:r>
      <w:r w:rsidR="008B7BC6" w:rsidRPr="008475A5">
        <w:t>m apenas às vezes.</w:t>
      </w:r>
    </w:p>
    <w:p w14:paraId="74517A09" w14:textId="77777777" w:rsidR="00DE11DD" w:rsidRPr="00DE11DD" w:rsidRDefault="00DE11DD" w:rsidP="00DE11DD">
      <w:pPr>
        <w:pStyle w:val="PargrafodaLista"/>
      </w:pPr>
    </w:p>
    <w:p w14:paraId="058B0DE1" w14:textId="6A0B2E6E" w:rsidR="00B36003" w:rsidRPr="008475A5" w:rsidRDefault="00DB66BE" w:rsidP="00B36003">
      <w:pPr>
        <w:rPr>
          <w:rFonts w:cs="Arial"/>
          <w:szCs w:val="24"/>
        </w:rPr>
      </w:pPr>
      <w:r w:rsidRPr="008475A5">
        <w:rPr>
          <w:rFonts w:cs="Arial"/>
          <w:b/>
          <w:szCs w:val="24"/>
        </w:rPr>
        <w:t>Tabela 6</w:t>
      </w:r>
      <w:r w:rsidR="00B36003" w:rsidRPr="008475A5">
        <w:rPr>
          <w:rFonts w:cs="Arial"/>
          <w:b/>
          <w:szCs w:val="24"/>
        </w:rPr>
        <w:t xml:space="preserve"> - </w:t>
      </w:r>
      <w:r w:rsidR="00B36003" w:rsidRPr="008475A5">
        <w:rPr>
          <w:rFonts w:cs="Arial"/>
          <w:szCs w:val="24"/>
        </w:rPr>
        <w:t xml:space="preserve">Número </w:t>
      </w:r>
      <w:r w:rsidR="00AD7072" w:rsidRPr="008475A5">
        <w:rPr>
          <w:rFonts w:cs="Arial"/>
          <w:szCs w:val="24"/>
        </w:rPr>
        <w:t>de participantes que respondeu</w:t>
      </w:r>
      <w:r w:rsidR="00B36003" w:rsidRPr="008475A5">
        <w:rPr>
          <w:rFonts w:cs="Arial"/>
          <w:szCs w:val="24"/>
        </w:rPr>
        <w:t xml:space="preserve"> se </w:t>
      </w:r>
      <w:r w:rsidRPr="008475A5">
        <w:rPr>
          <w:rFonts w:cs="Arial"/>
          <w:szCs w:val="24"/>
        </w:rPr>
        <w:t>en</w:t>
      </w:r>
      <w:r w:rsidR="00A3636B" w:rsidRPr="008475A5">
        <w:rPr>
          <w:rFonts w:cs="Arial"/>
          <w:szCs w:val="24"/>
        </w:rPr>
        <w:t>caminha</w:t>
      </w:r>
      <w:r w:rsidR="00AD7072" w:rsidRPr="008475A5">
        <w:rPr>
          <w:rFonts w:cs="Arial"/>
          <w:szCs w:val="24"/>
        </w:rPr>
        <w:t>va</w:t>
      </w:r>
      <w:r w:rsidR="00A3636B" w:rsidRPr="008475A5">
        <w:rPr>
          <w:rFonts w:cs="Arial"/>
          <w:szCs w:val="24"/>
        </w:rPr>
        <w:t xml:space="preserve"> para outro profissional </w:t>
      </w:r>
      <w:r w:rsidRPr="008475A5">
        <w:rPr>
          <w:rFonts w:cs="Arial"/>
          <w:szCs w:val="24"/>
        </w:rPr>
        <w:t xml:space="preserve">especialista na área. </w:t>
      </w:r>
      <w:r w:rsidR="00B36003" w:rsidRPr="008475A5">
        <w:rPr>
          <w:rFonts w:cs="Arial"/>
          <w:szCs w:val="24"/>
        </w:rPr>
        <w:t xml:space="preserve">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EC1236" w:rsidRPr="008475A5" w14:paraId="148BC44D" w14:textId="77777777" w:rsidTr="00EC1236">
        <w:tc>
          <w:tcPr>
            <w:tcW w:w="4678" w:type="dxa"/>
            <w:gridSpan w:val="3"/>
            <w:tcBorders>
              <w:left w:val="nil"/>
              <w:right w:val="nil"/>
            </w:tcBorders>
          </w:tcPr>
          <w:p w14:paraId="42A023D7" w14:textId="77777777" w:rsidR="00EC1236" w:rsidRPr="008475A5" w:rsidRDefault="00F20C33" w:rsidP="0046183D">
            <w:pPr>
              <w:spacing w:after="160"/>
              <w:jc w:val="center"/>
              <w:rPr>
                <w:rFonts w:cs="Arial"/>
                <w:b/>
                <w:szCs w:val="24"/>
              </w:rPr>
            </w:pPr>
            <w:r w:rsidRPr="008475A5">
              <w:rPr>
                <w:rFonts w:cs="Arial"/>
                <w:b/>
                <w:szCs w:val="24"/>
              </w:rPr>
              <w:t xml:space="preserve">                    N                   %</w:t>
            </w:r>
          </w:p>
        </w:tc>
      </w:tr>
      <w:tr w:rsidR="00B36003" w:rsidRPr="008475A5" w14:paraId="50989164" w14:textId="77777777" w:rsidTr="0046183D">
        <w:tc>
          <w:tcPr>
            <w:tcW w:w="1705" w:type="dxa"/>
            <w:tcBorders>
              <w:left w:val="nil"/>
            </w:tcBorders>
          </w:tcPr>
          <w:p w14:paraId="50F6859A" w14:textId="77777777" w:rsidR="00B36003" w:rsidRPr="008475A5" w:rsidRDefault="00B36003" w:rsidP="0046183D">
            <w:pPr>
              <w:spacing w:after="160"/>
              <w:rPr>
                <w:rFonts w:cs="Arial"/>
                <w:b/>
                <w:szCs w:val="24"/>
              </w:rPr>
            </w:pPr>
            <w:r w:rsidRPr="008475A5">
              <w:rPr>
                <w:rFonts w:cs="Arial"/>
                <w:b/>
                <w:szCs w:val="24"/>
              </w:rPr>
              <w:t xml:space="preserve">SIM </w:t>
            </w:r>
          </w:p>
        </w:tc>
        <w:tc>
          <w:tcPr>
            <w:tcW w:w="1153" w:type="dxa"/>
          </w:tcPr>
          <w:p w14:paraId="1C7057AA" w14:textId="77777777" w:rsidR="00B36003" w:rsidRPr="008475A5" w:rsidRDefault="00BE1A1B" w:rsidP="0046183D">
            <w:pPr>
              <w:spacing w:after="160"/>
              <w:jc w:val="center"/>
              <w:rPr>
                <w:rFonts w:cs="Arial"/>
                <w:szCs w:val="24"/>
              </w:rPr>
            </w:pPr>
            <w:r w:rsidRPr="008475A5">
              <w:rPr>
                <w:rFonts w:cs="Arial"/>
                <w:szCs w:val="24"/>
              </w:rPr>
              <w:t>25</w:t>
            </w:r>
          </w:p>
        </w:tc>
        <w:tc>
          <w:tcPr>
            <w:tcW w:w="1820" w:type="dxa"/>
            <w:tcBorders>
              <w:right w:val="nil"/>
            </w:tcBorders>
          </w:tcPr>
          <w:p w14:paraId="1CDFCBC2" w14:textId="77777777" w:rsidR="00B36003" w:rsidRPr="008475A5" w:rsidRDefault="00BE1A1B" w:rsidP="0046183D">
            <w:pPr>
              <w:spacing w:after="160"/>
              <w:jc w:val="center"/>
              <w:rPr>
                <w:rFonts w:cs="Arial"/>
                <w:szCs w:val="24"/>
              </w:rPr>
            </w:pPr>
            <w:r w:rsidRPr="008475A5">
              <w:rPr>
                <w:rFonts w:cs="Arial"/>
                <w:szCs w:val="24"/>
              </w:rPr>
              <w:t>8</w:t>
            </w:r>
            <w:r w:rsidR="00B36003" w:rsidRPr="008475A5">
              <w:rPr>
                <w:rFonts w:cs="Arial"/>
                <w:szCs w:val="24"/>
              </w:rPr>
              <w:t>1%</w:t>
            </w:r>
          </w:p>
        </w:tc>
      </w:tr>
      <w:tr w:rsidR="00B36003" w:rsidRPr="008475A5" w14:paraId="0F22AD28" w14:textId="77777777" w:rsidTr="0046183D">
        <w:tc>
          <w:tcPr>
            <w:tcW w:w="1705" w:type="dxa"/>
            <w:tcBorders>
              <w:left w:val="nil"/>
            </w:tcBorders>
          </w:tcPr>
          <w:p w14:paraId="080E80D9" w14:textId="77777777" w:rsidR="00B36003" w:rsidRPr="008475A5" w:rsidRDefault="00B36003" w:rsidP="0046183D">
            <w:pPr>
              <w:spacing w:after="160"/>
              <w:rPr>
                <w:rFonts w:cs="Arial"/>
                <w:b/>
                <w:szCs w:val="24"/>
              </w:rPr>
            </w:pPr>
            <w:r w:rsidRPr="008475A5">
              <w:rPr>
                <w:rFonts w:cs="Arial"/>
                <w:b/>
                <w:szCs w:val="24"/>
              </w:rPr>
              <w:t>NÃO</w:t>
            </w:r>
          </w:p>
        </w:tc>
        <w:tc>
          <w:tcPr>
            <w:tcW w:w="1153" w:type="dxa"/>
          </w:tcPr>
          <w:p w14:paraId="2F71BE4E" w14:textId="77777777" w:rsidR="00B36003" w:rsidRPr="008475A5" w:rsidRDefault="00BE1A1B" w:rsidP="0046183D">
            <w:pPr>
              <w:spacing w:after="160"/>
              <w:jc w:val="center"/>
              <w:rPr>
                <w:rFonts w:cs="Arial"/>
                <w:szCs w:val="24"/>
              </w:rPr>
            </w:pPr>
            <w:r w:rsidRPr="008475A5">
              <w:rPr>
                <w:rFonts w:cs="Arial"/>
                <w:szCs w:val="24"/>
              </w:rPr>
              <w:t>0</w:t>
            </w:r>
          </w:p>
        </w:tc>
        <w:tc>
          <w:tcPr>
            <w:tcW w:w="1820" w:type="dxa"/>
            <w:tcBorders>
              <w:right w:val="nil"/>
            </w:tcBorders>
          </w:tcPr>
          <w:p w14:paraId="399E7607" w14:textId="77777777" w:rsidR="00B36003" w:rsidRPr="008475A5" w:rsidRDefault="00BE1A1B" w:rsidP="0046183D">
            <w:pPr>
              <w:spacing w:after="160"/>
              <w:jc w:val="center"/>
              <w:rPr>
                <w:rFonts w:cs="Arial"/>
                <w:szCs w:val="24"/>
              </w:rPr>
            </w:pPr>
            <w:r w:rsidRPr="008475A5">
              <w:rPr>
                <w:rFonts w:cs="Arial"/>
                <w:szCs w:val="24"/>
              </w:rPr>
              <w:t>0</w:t>
            </w:r>
            <w:r w:rsidR="00B36003" w:rsidRPr="008475A5">
              <w:rPr>
                <w:rFonts w:cs="Arial"/>
                <w:szCs w:val="24"/>
              </w:rPr>
              <w:t>%</w:t>
            </w:r>
          </w:p>
        </w:tc>
      </w:tr>
      <w:tr w:rsidR="00B36003" w:rsidRPr="008475A5" w14:paraId="5F354451" w14:textId="77777777" w:rsidTr="0046183D">
        <w:tc>
          <w:tcPr>
            <w:tcW w:w="1705" w:type="dxa"/>
            <w:tcBorders>
              <w:left w:val="nil"/>
            </w:tcBorders>
          </w:tcPr>
          <w:p w14:paraId="40599D5D" w14:textId="77777777" w:rsidR="00B36003" w:rsidRPr="008475A5" w:rsidRDefault="00943112" w:rsidP="0046183D">
            <w:pPr>
              <w:spacing w:after="160"/>
              <w:rPr>
                <w:rFonts w:cs="Arial"/>
                <w:b/>
                <w:szCs w:val="24"/>
              </w:rPr>
            </w:pPr>
            <w:r w:rsidRPr="008475A5">
              <w:rPr>
                <w:rFonts w:cs="Arial"/>
                <w:b/>
                <w:szCs w:val="24"/>
              </w:rPr>
              <w:t>À</w:t>
            </w:r>
            <w:r w:rsidR="00B36003" w:rsidRPr="008475A5">
              <w:rPr>
                <w:rFonts w:cs="Arial"/>
                <w:b/>
                <w:szCs w:val="24"/>
              </w:rPr>
              <w:t>S VEZES</w:t>
            </w:r>
          </w:p>
        </w:tc>
        <w:tc>
          <w:tcPr>
            <w:tcW w:w="1153" w:type="dxa"/>
          </w:tcPr>
          <w:p w14:paraId="48F6DDB7" w14:textId="77777777" w:rsidR="00B36003" w:rsidRPr="008475A5" w:rsidRDefault="00BE1A1B" w:rsidP="0046183D">
            <w:pPr>
              <w:spacing w:after="160"/>
              <w:jc w:val="center"/>
              <w:rPr>
                <w:rFonts w:cs="Arial"/>
                <w:szCs w:val="24"/>
              </w:rPr>
            </w:pPr>
            <w:r w:rsidRPr="008475A5">
              <w:rPr>
                <w:rFonts w:cs="Arial"/>
                <w:szCs w:val="24"/>
              </w:rPr>
              <w:t>6</w:t>
            </w:r>
          </w:p>
        </w:tc>
        <w:tc>
          <w:tcPr>
            <w:tcW w:w="1820" w:type="dxa"/>
            <w:tcBorders>
              <w:right w:val="nil"/>
            </w:tcBorders>
          </w:tcPr>
          <w:p w14:paraId="41A482A8" w14:textId="77777777" w:rsidR="00B36003" w:rsidRPr="008475A5" w:rsidRDefault="00BE1A1B" w:rsidP="0046183D">
            <w:pPr>
              <w:spacing w:after="160"/>
              <w:jc w:val="center"/>
              <w:rPr>
                <w:rFonts w:cs="Arial"/>
                <w:szCs w:val="24"/>
              </w:rPr>
            </w:pPr>
            <w:r w:rsidRPr="008475A5">
              <w:rPr>
                <w:rFonts w:cs="Arial"/>
                <w:szCs w:val="24"/>
              </w:rPr>
              <w:t>19</w:t>
            </w:r>
            <w:r w:rsidR="00B36003" w:rsidRPr="008475A5">
              <w:rPr>
                <w:rFonts w:cs="Arial"/>
                <w:szCs w:val="24"/>
              </w:rPr>
              <w:t>%</w:t>
            </w:r>
          </w:p>
        </w:tc>
      </w:tr>
      <w:tr w:rsidR="00B36003" w:rsidRPr="008475A5" w14:paraId="6C2EB0E1" w14:textId="77777777" w:rsidTr="0046183D">
        <w:tc>
          <w:tcPr>
            <w:tcW w:w="1705" w:type="dxa"/>
            <w:tcBorders>
              <w:left w:val="nil"/>
            </w:tcBorders>
          </w:tcPr>
          <w:p w14:paraId="198AB6BD" w14:textId="77777777" w:rsidR="00B36003" w:rsidRPr="008475A5" w:rsidRDefault="00B36003" w:rsidP="0046183D">
            <w:pPr>
              <w:spacing w:after="160"/>
              <w:rPr>
                <w:rFonts w:cs="Arial"/>
                <w:b/>
                <w:szCs w:val="24"/>
              </w:rPr>
            </w:pPr>
            <w:r w:rsidRPr="008475A5">
              <w:rPr>
                <w:rFonts w:cs="Arial"/>
                <w:b/>
                <w:szCs w:val="24"/>
              </w:rPr>
              <w:t xml:space="preserve">TOTAL </w:t>
            </w:r>
          </w:p>
        </w:tc>
        <w:tc>
          <w:tcPr>
            <w:tcW w:w="1153" w:type="dxa"/>
          </w:tcPr>
          <w:p w14:paraId="799125EE" w14:textId="77777777" w:rsidR="00B36003" w:rsidRPr="008475A5" w:rsidRDefault="00B36003" w:rsidP="0046183D">
            <w:pPr>
              <w:spacing w:after="160"/>
              <w:jc w:val="center"/>
              <w:rPr>
                <w:rFonts w:cs="Arial"/>
                <w:szCs w:val="24"/>
              </w:rPr>
            </w:pPr>
            <w:r w:rsidRPr="008475A5">
              <w:rPr>
                <w:rFonts w:cs="Arial"/>
                <w:szCs w:val="24"/>
              </w:rPr>
              <w:t>31</w:t>
            </w:r>
          </w:p>
        </w:tc>
        <w:tc>
          <w:tcPr>
            <w:tcW w:w="1820" w:type="dxa"/>
            <w:tcBorders>
              <w:right w:val="nil"/>
            </w:tcBorders>
          </w:tcPr>
          <w:p w14:paraId="50692148" w14:textId="77777777" w:rsidR="00B36003" w:rsidRPr="008475A5" w:rsidRDefault="00B36003" w:rsidP="0046183D">
            <w:pPr>
              <w:spacing w:after="160"/>
              <w:jc w:val="center"/>
              <w:rPr>
                <w:rFonts w:cs="Arial"/>
                <w:szCs w:val="24"/>
              </w:rPr>
            </w:pPr>
            <w:r w:rsidRPr="008475A5">
              <w:rPr>
                <w:rFonts w:cs="Arial"/>
                <w:szCs w:val="24"/>
              </w:rPr>
              <w:t>100%</w:t>
            </w:r>
          </w:p>
        </w:tc>
      </w:tr>
    </w:tbl>
    <w:p w14:paraId="56448CE4" w14:textId="77777777" w:rsidR="00274B3B" w:rsidRPr="008475A5" w:rsidRDefault="00274B3B" w:rsidP="00B36003">
      <w:pPr>
        <w:rPr>
          <w:rFonts w:cs="Arial"/>
          <w:b/>
          <w:szCs w:val="24"/>
        </w:rPr>
      </w:pPr>
    </w:p>
    <w:p w14:paraId="1EDDE910" w14:textId="77777777" w:rsidR="00274B3B" w:rsidRPr="008475A5" w:rsidRDefault="00274B3B" w:rsidP="00F27287">
      <w:pPr>
        <w:jc w:val="center"/>
        <w:rPr>
          <w:rFonts w:cs="Arial"/>
          <w:b/>
          <w:szCs w:val="24"/>
        </w:rPr>
      </w:pPr>
    </w:p>
    <w:p w14:paraId="4242C34F" w14:textId="77777777" w:rsidR="00274B3B" w:rsidRPr="008475A5" w:rsidRDefault="00274B3B" w:rsidP="006709C1">
      <w:pPr>
        <w:rPr>
          <w:rFonts w:cs="Arial"/>
          <w:b/>
          <w:szCs w:val="24"/>
        </w:rPr>
      </w:pPr>
    </w:p>
    <w:p w14:paraId="164B85E5" w14:textId="77777777" w:rsidR="00274B3B" w:rsidRPr="008475A5" w:rsidRDefault="00274B3B" w:rsidP="00F27287">
      <w:pPr>
        <w:jc w:val="center"/>
        <w:rPr>
          <w:rFonts w:cs="Arial"/>
          <w:b/>
          <w:szCs w:val="24"/>
        </w:rPr>
      </w:pPr>
    </w:p>
    <w:p w14:paraId="6A5C4DA6" w14:textId="77777777" w:rsidR="00274B3B" w:rsidRPr="008475A5" w:rsidRDefault="00274B3B" w:rsidP="00F27287">
      <w:pPr>
        <w:jc w:val="center"/>
        <w:rPr>
          <w:rFonts w:cs="Arial"/>
          <w:b/>
          <w:szCs w:val="24"/>
        </w:rPr>
      </w:pPr>
    </w:p>
    <w:p w14:paraId="721BC0A1" w14:textId="77777777" w:rsidR="00A11B8C" w:rsidRPr="008475A5" w:rsidRDefault="00A11B8C" w:rsidP="00B36003">
      <w:pPr>
        <w:rPr>
          <w:rFonts w:cs="Arial"/>
          <w:b/>
          <w:szCs w:val="24"/>
        </w:rPr>
      </w:pPr>
    </w:p>
    <w:p w14:paraId="2DB9CCD6" w14:textId="77777777" w:rsidR="00A11B8C" w:rsidRPr="008475A5" w:rsidRDefault="00A11B8C" w:rsidP="00B36003">
      <w:pPr>
        <w:rPr>
          <w:rFonts w:cs="Arial"/>
          <w:b/>
          <w:szCs w:val="24"/>
        </w:rPr>
      </w:pPr>
    </w:p>
    <w:p w14:paraId="4BF3FA65" w14:textId="77777777" w:rsidR="00A11B8C" w:rsidRPr="008475A5" w:rsidRDefault="00A11B8C" w:rsidP="00B36003">
      <w:pPr>
        <w:rPr>
          <w:rFonts w:cs="Arial"/>
          <w:b/>
          <w:szCs w:val="24"/>
        </w:rPr>
      </w:pPr>
    </w:p>
    <w:p w14:paraId="69D9C78F" w14:textId="066FB70F" w:rsidR="008028C3" w:rsidRPr="008475A5" w:rsidRDefault="008028C3" w:rsidP="008028C3">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62C9B51B" w14:textId="77777777" w:rsidR="00A11B8C" w:rsidRPr="008475A5" w:rsidRDefault="00A11B8C" w:rsidP="00B36003">
      <w:pPr>
        <w:rPr>
          <w:rFonts w:cs="Arial"/>
          <w:b/>
          <w:szCs w:val="24"/>
        </w:rPr>
      </w:pPr>
    </w:p>
    <w:p w14:paraId="6F35A5D2" w14:textId="5F98C23A" w:rsidR="003E28ED" w:rsidRPr="008475A5" w:rsidRDefault="000A6D2B" w:rsidP="008C6A1B">
      <w:pPr>
        <w:pStyle w:val="PargrafodaLista"/>
      </w:pPr>
      <w:r w:rsidRPr="008475A5">
        <w:lastRenderedPageBreak/>
        <w:t>Dos 31</w:t>
      </w:r>
      <w:r w:rsidR="00DE6F0B" w:rsidRPr="008475A5">
        <w:t xml:space="preserve"> </w:t>
      </w:r>
      <w:r w:rsidRPr="008475A5">
        <w:t>(100%) participantes</w:t>
      </w:r>
      <w:r w:rsidR="00E662B6" w:rsidRPr="008475A5">
        <w:t>, 25</w:t>
      </w:r>
      <w:r w:rsidR="00DE6F0B" w:rsidRPr="008475A5">
        <w:t xml:space="preserve"> </w:t>
      </w:r>
      <w:r w:rsidR="00E662B6" w:rsidRPr="008475A5">
        <w:t xml:space="preserve">(81%) </w:t>
      </w:r>
      <w:r w:rsidR="009A423B" w:rsidRPr="008475A5">
        <w:t>costuma</w:t>
      </w:r>
      <w:r w:rsidRPr="008475A5">
        <w:t>va</w:t>
      </w:r>
      <w:r w:rsidR="009A423B" w:rsidRPr="008475A5">
        <w:t>m encaminhar os indivíduos</w:t>
      </w:r>
      <w:r w:rsidR="008F5E5B" w:rsidRPr="008475A5">
        <w:t xml:space="preserve"> para um pr</w:t>
      </w:r>
      <w:r w:rsidR="00E32CAB" w:rsidRPr="008475A5">
        <w:t>ofissional especialista na área,</w:t>
      </w:r>
      <w:r w:rsidR="008F5E5B" w:rsidRPr="008475A5">
        <w:t xml:space="preserve"> 6</w:t>
      </w:r>
      <w:r w:rsidR="00DE6F0B" w:rsidRPr="008475A5">
        <w:t xml:space="preserve"> </w:t>
      </w:r>
      <w:r w:rsidR="00A03B20" w:rsidRPr="008475A5">
        <w:t>(19%) encaminha</w:t>
      </w:r>
      <w:r w:rsidR="00D548B0" w:rsidRPr="008475A5">
        <w:t>va</w:t>
      </w:r>
      <w:r w:rsidR="00A03B20" w:rsidRPr="008475A5">
        <w:t>m à</w:t>
      </w:r>
      <w:r w:rsidR="00E32CAB" w:rsidRPr="008475A5">
        <w:t xml:space="preserve">s vezes </w:t>
      </w:r>
      <w:r w:rsidR="008F5E5B" w:rsidRPr="008475A5">
        <w:t xml:space="preserve">e </w:t>
      </w:r>
      <w:r w:rsidR="00A41A4C" w:rsidRPr="008475A5">
        <w:t>nenhum profission</w:t>
      </w:r>
      <w:r w:rsidR="00E32CAB" w:rsidRPr="008475A5">
        <w:t xml:space="preserve">al deixava de </w:t>
      </w:r>
      <w:r w:rsidR="00A03B20" w:rsidRPr="008475A5">
        <w:t>fazer</w:t>
      </w:r>
      <w:r w:rsidR="00B6726F" w:rsidRPr="008475A5">
        <w:t xml:space="preserve"> o</w:t>
      </w:r>
      <w:r w:rsidR="00A03B20" w:rsidRPr="008475A5">
        <w:t xml:space="preserve"> encaminham</w:t>
      </w:r>
      <w:r w:rsidR="00B6726F" w:rsidRPr="008475A5">
        <w:t>ent</w:t>
      </w:r>
      <w:r w:rsidR="00A41A4C" w:rsidRPr="008475A5">
        <w:t>o.</w:t>
      </w:r>
      <w:r w:rsidR="009A423B" w:rsidRPr="008475A5">
        <w:t xml:space="preserve"> </w:t>
      </w:r>
    </w:p>
    <w:p w14:paraId="78276165" w14:textId="77777777" w:rsidR="00EC474D" w:rsidRDefault="00EC474D" w:rsidP="00D548B0">
      <w:pPr>
        <w:rPr>
          <w:rFonts w:cs="Arial"/>
          <w:szCs w:val="24"/>
        </w:rPr>
      </w:pPr>
    </w:p>
    <w:p w14:paraId="6F0AF32B" w14:textId="77777777" w:rsidR="00CE419B" w:rsidRDefault="00CE419B" w:rsidP="00D548B0">
      <w:pPr>
        <w:rPr>
          <w:rFonts w:cs="Arial"/>
          <w:szCs w:val="24"/>
        </w:rPr>
      </w:pPr>
    </w:p>
    <w:p w14:paraId="795C610D" w14:textId="77777777" w:rsidR="0053183C" w:rsidRPr="008475A5" w:rsidRDefault="0053183C" w:rsidP="00D548B0">
      <w:pPr>
        <w:rPr>
          <w:rFonts w:cs="Arial"/>
          <w:szCs w:val="24"/>
        </w:rPr>
      </w:pPr>
    </w:p>
    <w:p w14:paraId="6AF89A8E" w14:textId="6A0EDA97" w:rsidR="00B36003" w:rsidRPr="008475A5" w:rsidRDefault="00F60D0C" w:rsidP="00B36003">
      <w:pPr>
        <w:rPr>
          <w:rFonts w:cs="Arial"/>
          <w:szCs w:val="24"/>
        </w:rPr>
      </w:pPr>
      <w:r w:rsidRPr="008475A5">
        <w:rPr>
          <w:rFonts w:cs="Arial"/>
          <w:b/>
          <w:szCs w:val="24"/>
        </w:rPr>
        <w:t>Tabela 7</w:t>
      </w:r>
      <w:r w:rsidR="00B36003" w:rsidRPr="008475A5">
        <w:rPr>
          <w:rFonts w:cs="Arial"/>
          <w:b/>
          <w:szCs w:val="24"/>
        </w:rPr>
        <w:t xml:space="preserve"> - </w:t>
      </w:r>
      <w:r w:rsidR="00B36003" w:rsidRPr="008475A5">
        <w:rPr>
          <w:rFonts w:cs="Arial"/>
          <w:szCs w:val="24"/>
        </w:rPr>
        <w:t xml:space="preserve">Número de </w:t>
      </w:r>
      <w:r w:rsidR="002A181D" w:rsidRPr="008475A5">
        <w:rPr>
          <w:rFonts w:cs="Arial"/>
          <w:szCs w:val="24"/>
        </w:rPr>
        <w:t>par</w:t>
      </w:r>
      <w:r w:rsidR="00E32CAB" w:rsidRPr="008475A5">
        <w:rPr>
          <w:rFonts w:cs="Arial"/>
          <w:szCs w:val="24"/>
        </w:rPr>
        <w:t>ticipantes</w:t>
      </w:r>
      <w:r w:rsidR="00B36003" w:rsidRPr="008475A5">
        <w:rPr>
          <w:rFonts w:cs="Arial"/>
          <w:szCs w:val="24"/>
        </w:rPr>
        <w:t xml:space="preserve"> </w:t>
      </w:r>
      <w:r w:rsidR="00CA466A" w:rsidRPr="008475A5">
        <w:rPr>
          <w:rFonts w:cs="Arial"/>
          <w:szCs w:val="24"/>
        </w:rPr>
        <w:t xml:space="preserve">que </w:t>
      </w:r>
      <w:r w:rsidR="005D5CF1" w:rsidRPr="008475A5">
        <w:rPr>
          <w:rFonts w:cs="Arial"/>
          <w:szCs w:val="24"/>
        </w:rPr>
        <w:t xml:space="preserve">respondeu que </w:t>
      </w:r>
      <w:r w:rsidRPr="008475A5">
        <w:rPr>
          <w:rFonts w:cs="Arial"/>
          <w:szCs w:val="24"/>
        </w:rPr>
        <w:t>não investiga</w:t>
      </w:r>
      <w:r w:rsidR="005D5CF1" w:rsidRPr="008475A5">
        <w:rPr>
          <w:rFonts w:cs="Arial"/>
          <w:szCs w:val="24"/>
        </w:rPr>
        <w:t>va</w:t>
      </w:r>
      <w:r w:rsidRPr="008475A5">
        <w:rPr>
          <w:rFonts w:cs="Arial"/>
          <w:szCs w:val="24"/>
        </w:rPr>
        <w:t xml:space="preserve"> sobre o sintoma e sempre encaminha</w:t>
      </w:r>
      <w:r w:rsidR="005D5CF1" w:rsidRPr="008475A5">
        <w:rPr>
          <w:rFonts w:cs="Arial"/>
          <w:szCs w:val="24"/>
        </w:rPr>
        <w:t>va</w:t>
      </w:r>
      <w:r w:rsidRPr="008475A5">
        <w:rPr>
          <w:rFonts w:cs="Arial"/>
          <w:szCs w:val="24"/>
        </w:rPr>
        <w:t xml:space="preserve"> para outro profissional</w:t>
      </w:r>
      <w:r w:rsidR="00B36003" w:rsidRPr="008475A5">
        <w:rPr>
          <w:rFonts w:cs="Arial"/>
          <w:szCs w:val="24"/>
        </w:rPr>
        <w:t xml:space="preserve">.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EC1236" w:rsidRPr="008475A5" w14:paraId="786AFEF4" w14:textId="77777777" w:rsidTr="00EC1236">
        <w:tc>
          <w:tcPr>
            <w:tcW w:w="4678" w:type="dxa"/>
            <w:gridSpan w:val="3"/>
            <w:tcBorders>
              <w:left w:val="nil"/>
              <w:right w:val="nil"/>
            </w:tcBorders>
          </w:tcPr>
          <w:p w14:paraId="5E4E2EEC" w14:textId="77777777" w:rsidR="00EC1236" w:rsidRPr="008475A5" w:rsidRDefault="00F20C33" w:rsidP="0046183D">
            <w:pPr>
              <w:spacing w:after="160"/>
              <w:jc w:val="center"/>
              <w:rPr>
                <w:rFonts w:cs="Arial"/>
                <w:b/>
                <w:szCs w:val="24"/>
              </w:rPr>
            </w:pPr>
            <w:r w:rsidRPr="008475A5">
              <w:rPr>
                <w:rFonts w:cs="Arial"/>
                <w:b/>
                <w:szCs w:val="24"/>
              </w:rPr>
              <w:t xml:space="preserve">                     N                   %</w:t>
            </w:r>
          </w:p>
        </w:tc>
      </w:tr>
      <w:tr w:rsidR="00B36003" w:rsidRPr="008475A5" w14:paraId="17666A1A" w14:textId="77777777" w:rsidTr="0046183D">
        <w:tc>
          <w:tcPr>
            <w:tcW w:w="1705" w:type="dxa"/>
            <w:tcBorders>
              <w:left w:val="nil"/>
            </w:tcBorders>
          </w:tcPr>
          <w:p w14:paraId="3BC3D412" w14:textId="77777777" w:rsidR="00B36003" w:rsidRPr="008475A5" w:rsidRDefault="00B36003" w:rsidP="0046183D">
            <w:pPr>
              <w:spacing w:after="160"/>
              <w:rPr>
                <w:rFonts w:cs="Arial"/>
                <w:b/>
                <w:szCs w:val="24"/>
              </w:rPr>
            </w:pPr>
            <w:r w:rsidRPr="008475A5">
              <w:rPr>
                <w:rFonts w:cs="Arial"/>
                <w:b/>
                <w:szCs w:val="24"/>
              </w:rPr>
              <w:t xml:space="preserve">SIM </w:t>
            </w:r>
          </w:p>
        </w:tc>
        <w:tc>
          <w:tcPr>
            <w:tcW w:w="1153" w:type="dxa"/>
          </w:tcPr>
          <w:p w14:paraId="62AB9313" w14:textId="77777777" w:rsidR="00B36003" w:rsidRPr="008475A5" w:rsidRDefault="002A181D" w:rsidP="0046183D">
            <w:pPr>
              <w:spacing w:after="160"/>
              <w:jc w:val="center"/>
              <w:rPr>
                <w:rFonts w:cs="Arial"/>
                <w:szCs w:val="24"/>
              </w:rPr>
            </w:pPr>
            <w:r w:rsidRPr="008475A5">
              <w:rPr>
                <w:rFonts w:cs="Arial"/>
                <w:szCs w:val="24"/>
              </w:rPr>
              <w:t>7</w:t>
            </w:r>
          </w:p>
        </w:tc>
        <w:tc>
          <w:tcPr>
            <w:tcW w:w="1820" w:type="dxa"/>
            <w:tcBorders>
              <w:right w:val="nil"/>
            </w:tcBorders>
          </w:tcPr>
          <w:p w14:paraId="6B362641" w14:textId="77777777" w:rsidR="00B36003" w:rsidRPr="008475A5" w:rsidRDefault="00BD2585" w:rsidP="0046183D">
            <w:pPr>
              <w:spacing w:after="160"/>
              <w:jc w:val="center"/>
              <w:rPr>
                <w:rFonts w:cs="Arial"/>
                <w:szCs w:val="24"/>
              </w:rPr>
            </w:pPr>
            <w:r w:rsidRPr="008475A5">
              <w:rPr>
                <w:rFonts w:cs="Arial"/>
                <w:szCs w:val="24"/>
              </w:rPr>
              <w:t>22,5</w:t>
            </w:r>
            <w:r w:rsidR="00B36003" w:rsidRPr="008475A5">
              <w:rPr>
                <w:rFonts w:cs="Arial"/>
                <w:szCs w:val="24"/>
              </w:rPr>
              <w:t>%</w:t>
            </w:r>
          </w:p>
        </w:tc>
      </w:tr>
      <w:tr w:rsidR="00B36003" w:rsidRPr="008475A5" w14:paraId="547F478E" w14:textId="77777777" w:rsidTr="0046183D">
        <w:tc>
          <w:tcPr>
            <w:tcW w:w="1705" w:type="dxa"/>
            <w:tcBorders>
              <w:left w:val="nil"/>
            </w:tcBorders>
          </w:tcPr>
          <w:p w14:paraId="4F011CDE" w14:textId="77777777" w:rsidR="00B36003" w:rsidRPr="008475A5" w:rsidRDefault="00B36003" w:rsidP="0046183D">
            <w:pPr>
              <w:spacing w:after="160"/>
              <w:rPr>
                <w:rFonts w:cs="Arial"/>
                <w:b/>
                <w:szCs w:val="24"/>
              </w:rPr>
            </w:pPr>
            <w:r w:rsidRPr="008475A5">
              <w:rPr>
                <w:rFonts w:cs="Arial"/>
                <w:b/>
                <w:szCs w:val="24"/>
              </w:rPr>
              <w:t>NÃO</w:t>
            </w:r>
          </w:p>
        </w:tc>
        <w:tc>
          <w:tcPr>
            <w:tcW w:w="1153" w:type="dxa"/>
          </w:tcPr>
          <w:p w14:paraId="78BD5E0A" w14:textId="77777777" w:rsidR="00B36003" w:rsidRPr="008475A5" w:rsidRDefault="00221D0A" w:rsidP="0046183D">
            <w:pPr>
              <w:spacing w:after="160"/>
              <w:jc w:val="center"/>
              <w:rPr>
                <w:rFonts w:cs="Arial"/>
                <w:szCs w:val="24"/>
              </w:rPr>
            </w:pPr>
            <w:r w:rsidRPr="008475A5">
              <w:rPr>
                <w:rFonts w:cs="Arial"/>
                <w:szCs w:val="24"/>
              </w:rPr>
              <w:t>1</w:t>
            </w:r>
            <w:r w:rsidR="00B36003" w:rsidRPr="008475A5">
              <w:rPr>
                <w:rFonts w:cs="Arial"/>
                <w:szCs w:val="24"/>
              </w:rPr>
              <w:t>7</w:t>
            </w:r>
          </w:p>
        </w:tc>
        <w:tc>
          <w:tcPr>
            <w:tcW w:w="1820" w:type="dxa"/>
            <w:tcBorders>
              <w:right w:val="nil"/>
            </w:tcBorders>
          </w:tcPr>
          <w:p w14:paraId="13CDAD55" w14:textId="77777777" w:rsidR="00B36003" w:rsidRPr="008475A5" w:rsidRDefault="00221D0A" w:rsidP="0046183D">
            <w:pPr>
              <w:spacing w:after="160"/>
              <w:jc w:val="center"/>
              <w:rPr>
                <w:rFonts w:cs="Arial"/>
                <w:szCs w:val="24"/>
              </w:rPr>
            </w:pPr>
            <w:r w:rsidRPr="008475A5">
              <w:rPr>
                <w:rFonts w:cs="Arial"/>
                <w:szCs w:val="24"/>
              </w:rPr>
              <w:t>55</w:t>
            </w:r>
            <w:r w:rsidR="00B36003" w:rsidRPr="008475A5">
              <w:rPr>
                <w:rFonts w:cs="Arial"/>
                <w:szCs w:val="24"/>
              </w:rPr>
              <w:t>%</w:t>
            </w:r>
          </w:p>
        </w:tc>
      </w:tr>
      <w:tr w:rsidR="00B36003" w:rsidRPr="008475A5" w14:paraId="148E9E23" w14:textId="77777777" w:rsidTr="0046183D">
        <w:tc>
          <w:tcPr>
            <w:tcW w:w="1705" w:type="dxa"/>
            <w:tcBorders>
              <w:left w:val="nil"/>
            </w:tcBorders>
          </w:tcPr>
          <w:p w14:paraId="31E8FCD6" w14:textId="77777777" w:rsidR="00B36003" w:rsidRPr="008475A5" w:rsidRDefault="00943112" w:rsidP="0046183D">
            <w:pPr>
              <w:spacing w:after="160"/>
              <w:rPr>
                <w:rFonts w:cs="Arial"/>
                <w:b/>
                <w:szCs w:val="24"/>
              </w:rPr>
            </w:pPr>
            <w:r w:rsidRPr="008475A5">
              <w:rPr>
                <w:rFonts w:cs="Arial"/>
                <w:b/>
                <w:szCs w:val="24"/>
              </w:rPr>
              <w:t>À</w:t>
            </w:r>
            <w:r w:rsidR="00B36003" w:rsidRPr="008475A5">
              <w:rPr>
                <w:rFonts w:cs="Arial"/>
                <w:b/>
                <w:szCs w:val="24"/>
              </w:rPr>
              <w:t>S VEZES</w:t>
            </w:r>
          </w:p>
        </w:tc>
        <w:tc>
          <w:tcPr>
            <w:tcW w:w="1153" w:type="dxa"/>
          </w:tcPr>
          <w:p w14:paraId="523866F2" w14:textId="77777777" w:rsidR="00B36003" w:rsidRPr="008475A5" w:rsidRDefault="00221D0A" w:rsidP="0046183D">
            <w:pPr>
              <w:spacing w:after="160"/>
              <w:jc w:val="center"/>
              <w:rPr>
                <w:rFonts w:cs="Arial"/>
                <w:szCs w:val="24"/>
              </w:rPr>
            </w:pPr>
            <w:r w:rsidRPr="008475A5">
              <w:rPr>
                <w:rFonts w:cs="Arial"/>
                <w:szCs w:val="24"/>
              </w:rPr>
              <w:t>7</w:t>
            </w:r>
          </w:p>
        </w:tc>
        <w:tc>
          <w:tcPr>
            <w:tcW w:w="1820" w:type="dxa"/>
            <w:tcBorders>
              <w:right w:val="nil"/>
            </w:tcBorders>
          </w:tcPr>
          <w:p w14:paraId="58D23D83" w14:textId="77777777" w:rsidR="00B36003" w:rsidRPr="008475A5" w:rsidRDefault="00BD2585" w:rsidP="0046183D">
            <w:pPr>
              <w:spacing w:after="160"/>
              <w:jc w:val="center"/>
              <w:rPr>
                <w:rFonts w:cs="Arial"/>
                <w:szCs w:val="24"/>
              </w:rPr>
            </w:pPr>
            <w:r w:rsidRPr="008475A5">
              <w:rPr>
                <w:rFonts w:cs="Arial"/>
                <w:szCs w:val="24"/>
              </w:rPr>
              <w:t>22,5</w:t>
            </w:r>
            <w:r w:rsidR="00B36003" w:rsidRPr="008475A5">
              <w:rPr>
                <w:rFonts w:cs="Arial"/>
                <w:szCs w:val="24"/>
              </w:rPr>
              <w:t>%</w:t>
            </w:r>
          </w:p>
        </w:tc>
      </w:tr>
      <w:tr w:rsidR="00B36003" w:rsidRPr="008475A5" w14:paraId="34EA2382" w14:textId="77777777" w:rsidTr="0046183D">
        <w:tc>
          <w:tcPr>
            <w:tcW w:w="1705" w:type="dxa"/>
            <w:tcBorders>
              <w:left w:val="nil"/>
            </w:tcBorders>
          </w:tcPr>
          <w:p w14:paraId="3E556C7F" w14:textId="77777777" w:rsidR="00B36003" w:rsidRPr="008475A5" w:rsidRDefault="00B36003" w:rsidP="0046183D">
            <w:pPr>
              <w:spacing w:after="160"/>
              <w:rPr>
                <w:rFonts w:cs="Arial"/>
                <w:b/>
                <w:szCs w:val="24"/>
              </w:rPr>
            </w:pPr>
            <w:r w:rsidRPr="008475A5">
              <w:rPr>
                <w:rFonts w:cs="Arial"/>
                <w:b/>
                <w:szCs w:val="24"/>
              </w:rPr>
              <w:t xml:space="preserve">TOTAL </w:t>
            </w:r>
          </w:p>
        </w:tc>
        <w:tc>
          <w:tcPr>
            <w:tcW w:w="1153" w:type="dxa"/>
          </w:tcPr>
          <w:p w14:paraId="6E301E6C" w14:textId="77777777" w:rsidR="00B36003" w:rsidRPr="008475A5" w:rsidRDefault="00B36003" w:rsidP="0046183D">
            <w:pPr>
              <w:spacing w:after="160"/>
              <w:jc w:val="center"/>
              <w:rPr>
                <w:rFonts w:cs="Arial"/>
                <w:szCs w:val="24"/>
              </w:rPr>
            </w:pPr>
            <w:r w:rsidRPr="008475A5">
              <w:rPr>
                <w:rFonts w:cs="Arial"/>
                <w:szCs w:val="24"/>
              </w:rPr>
              <w:t>31</w:t>
            </w:r>
          </w:p>
        </w:tc>
        <w:tc>
          <w:tcPr>
            <w:tcW w:w="1820" w:type="dxa"/>
            <w:tcBorders>
              <w:right w:val="nil"/>
            </w:tcBorders>
          </w:tcPr>
          <w:p w14:paraId="470C10B7" w14:textId="77777777" w:rsidR="00B36003" w:rsidRPr="008475A5" w:rsidRDefault="00B36003" w:rsidP="0046183D">
            <w:pPr>
              <w:spacing w:after="160"/>
              <w:jc w:val="center"/>
              <w:rPr>
                <w:rFonts w:cs="Arial"/>
                <w:szCs w:val="24"/>
              </w:rPr>
            </w:pPr>
            <w:r w:rsidRPr="008475A5">
              <w:rPr>
                <w:rFonts w:cs="Arial"/>
                <w:szCs w:val="24"/>
              </w:rPr>
              <w:t>100%</w:t>
            </w:r>
          </w:p>
        </w:tc>
      </w:tr>
    </w:tbl>
    <w:p w14:paraId="156102B4" w14:textId="77777777" w:rsidR="00274B3B" w:rsidRPr="008475A5" w:rsidRDefault="00274B3B" w:rsidP="00B36003">
      <w:pPr>
        <w:rPr>
          <w:rFonts w:cs="Arial"/>
          <w:b/>
          <w:szCs w:val="24"/>
        </w:rPr>
      </w:pPr>
    </w:p>
    <w:p w14:paraId="45B16A03" w14:textId="77777777" w:rsidR="00274B3B" w:rsidRPr="008475A5" w:rsidRDefault="00274B3B" w:rsidP="00F27287">
      <w:pPr>
        <w:jc w:val="center"/>
        <w:rPr>
          <w:rFonts w:cs="Arial"/>
          <w:b/>
          <w:szCs w:val="24"/>
        </w:rPr>
      </w:pPr>
    </w:p>
    <w:p w14:paraId="423CDEE4" w14:textId="77777777" w:rsidR="00274B3B" w:rsidRPr="008475A5" w:rsidRDefault="00274B3B" w:rsidP="00F27287">
      <w:pPr>
        <w:jc w:val="center"/>
        <w:rPr>
          <w:rFonts w:cs="Arial"/>
          <w:b/>
          <w:szCs w:val="24"/>
        </w:rPr>
      </w:pPr>
    </w:p>
    <w:p w14:paraId="343F9696" w14:textId="77777777" w:rsidR="00274B3B" w:rsidRPr="008475A5" w:rsidRDefault="00274B3B" w:rsidP="00F27287">
      <w:pPr>
        <w:jc w:val="center"/>
        <w:rPr>
          <w:rFonts w:cs="Arial"/>
          <w:b/>
          <w:szCs w:val="24"/>
        </w:rPr>
      </w:pPr>
    </w:p>
    <w:p w14:paraId="0680D675" w14:textId="77777777" w:rsidR="00274B3B" w:rsidRPr="008475A5" w:rsidRDefault="00274B3B" w:rsidP="00F27287">
      <w:pPr>
        <w:jc w:val="center"/>
        <w:rPr>
          <w:rFonts w:cs="Arial"/>
          <w:b/>
          <w:szCs w:val="24"/>
        </w:rPr>
      </w:pPr>
    </w:p>
    <w:p w14:paraId="17AFF171" w14:textId="77777777" w:rsidR="00274B3B" w:rsidRPr="008475A5" w:rsidRDefault="00274B3B" w:rsidP="00F27287">
      <w:pPr>
        <w:jc w:val="center"/>
        <w:rPr>
          <w:rFonts w:cs="Arial"/>
          <w:b/>
          <w:szCs w:val="24"/>
        </w:rPr>
      </w:pPr>
    </w:p>
    <w:p w14:paraId="53CE3299" w14:textId="77777777" w:rsidR="00274B3B" w:rsidRPr="008475A5" w:rsidRDefault="00274B3B" w:rsidP="00F27287">
      <w:pPr>
        <w:jc w:val="center"/>
        <w:rPr>
          <w:rFonts w:cs="Arial"/>
          <w:b/>
          <w:szCs w:val="24"/>
        </w:rPr>
      </w:pPr>
    </w:p>
    <w:p w14:paraId="2877FA6A" w14:textId="77777777" w:rsidR="00953A72" w:rsidRPr="008475A5" w:rsidRDefault="00953A72" w:rsidP="00D00A2A">
      <w:pPr>
        <w:rPr>
          <w:rFonts w:cs="Arial"/>
          <w:szCs w:val="24"/>
        </w:rPr>
      </w:pPr>
    </w:p>
    <w:p w14:paraId="1DCE7E64" w14:textId="35C6CC84" w:rsidR="008028C3" w:rsidRPr="008475A5" w:rsidRDefault="008028C3" w:rsidP="008028C3">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15D3798E" w14:textId="77777777" w:rsidR="00953A72" w:rsidRPr="008475A5" w:rsidRDefault="00953A72" w:rsidP="00DE7276">
      <w:pPr>
        <w:rPr>
          <w:rFonts w:cs="Arial"/>
          <w:szCs w:val="24"/>
        </w:rPr>
      </w:pPr>
    </w:p>
    <w:p w14:paraId="6CEAEB0A" w14:textId="2511AF23" w:rsidR="00557A6F" w:rsidRPr="008475A5" w:rsidRDefault="00D835C7" w:rsidP="008C6A1B">
      <w:pPr>
        <w:pStyle w:val="PargrafodaLista"/>
      </w:pPr>
      <w:r w:rsidRPr="008475A5">
        <w:t>Dos 31</w:t>
      </w:r>
      <w:r w:rsidR="00DE6F0B" w:rsidRPr="008475A5">
        <w:t xml:space="preserve"> </w:t>
      </w:r>
      <w:r w:rsidRPr="008475A5">
        <w:t>(100%) participantes</w:t>
      </w:r>
      <w:r w:rsidR="0067168F" w:rsidRPr="008475A5">
        <w:t>, 7</w:t>
      </w:r>
      <w:r w:rsidR="00DE6F0B" w:rsidRPr="008475A5">
        <w:t xml:space="preserve"> </w:t>
      </w:r>
      <w:r w:rsidR="0067168F" w:rsidRPr="008475A5">
        <w:t xml:space="preserve">(22,5%) </w:t>
      </w:r>
      <w:r w:rsidR="00D00A2A" w:rsidRPr="008475A5">
        <w:t>não investiga</w:t>
      </w:r>
      <w:r w:rsidR="0067168F" w:rsidRPr="008475A5">
        <w:t>vam sobre o sintoma e já fazia</w:t>
      </w:r>
      <w:r w:rsidR="00D00A2A" w:rsidRPr="008475A5">
        <w:t>m o encamin</w:t>
      </w:r>
      <w:r w:rsidR="006F277A" w:rsidRPr="008475A5">
        <w:t>hamento para outro profissional,</w:t>
      </w:r>
      <w:r w:rsidR="00D00A2A" w:rsidRPr="008475A5">
        <w:t xml:space="preserve"> </w:t>
      </w:r>
      <w:r w:rsidR="00A748AB" w:rsidRPr="008475A5">
        <w:t>7</w:t>
      </w:r>
      <w:r w:rsidR="00DE6F0B" w:rsidRPr="008475A5">
        <w:t xml:space="preserve"> </w:t>
      </w:r>
      <w:r w:rsidR="00A748AB" w:rsidRPr="008475A5">
        <w:t>(22,</w:t>
      </w:r>
      <w:r w:rsidR="002043BB" w:rsidRPr="008475A5">
        <w:t>5</w:t>
      </w:r>
      <w:r w:rsidR="006F277A" w:rsidRPr="008475A5">
        <w:t>%</w:t>
      </w:r>
      <w:r w:rsidR="002043BB" w:rsidRPr="008475A5">
        <w:t>) disseram tomar essa conduta à</w:t>
      </w:r>
      <w:r w:rsidR="00A748AB" w:rsidRPr="008475A5">
        <w:t>s vez</w:t>
      </w:r>
      <w:r w:rsidR="006F277A" w:rsidRPr="008475A5">
        <w:t xml:space="preserve">es </w:t>
      </w:r>
      <w:r w:rsidR="001A0348" w:rsidRPr="008475A5">
        <w:t>e</w:t>
      </w:r>
      <w:r w:rsidR="00A748AB" w:rsidRPr="008475A5">
        <w:t xml:space="preserve"> 17</w:t>
      </w:r>
      <w:r w:rsidR="00DE6F0B" w:rsidRPr="008475A5">
        <w:t xml:space="preserve"> </w:t>
      </w:r>
      <w:r w:rsidR="00A748AB" w:rsidRPr="008475A5">
        <w:t>(55%) n</w:t>
      </w:r>
      <w:r w:rsidR="00000877" w:rsidRPr="008475A5">
        <w:t>ão realiza</w:t>
      </w:r>
      <w:r w:rsidR="001A0348" w:rsidRPr="008475A5">
        <w:t>va</w:t>
      </w:r>
      <w:r w:rsidR="00000877" w:rsidRPr="008475A5">
        <w:t xml:space="preserve">m </w:t>
      </w:r>
      <w:r w:rsidR="00A748AB" w:rsidRPr="008475A5">
        <w:t>essa prática</w:t>
      </w:r>
      <w:r w:rsidR="00860BAF" w:rsidRPr="008475A5">
        <w:t xml:space="preserve"> de não investigar e já encaminhar</w:t>
      </w:r>
      <w:r w:rsidR="00A748AB" w:rsidRPr="008475A5">
        <w:t>.</w:t>
      </w:r>
      <w:r w:rsidR="008028C3" w:rsidRPr="008475A5">
        <w:t xml:space="preserve"> </w:t>
      </w:r>
    </w:p>
    <w:p w14:paraId="5D0922D6" w14:textId="77777777" w:rsidR="00860BAF" w:rsidRPr="008475A5" w:rsidRDefault="00860BAF" w:rsidP="00B36003">
      <w:pPr>
        <w:rPr>
          <w:rFonts w:cs="Arial"/>
          <w:szCs w:val="24"/>
        </w:rPr>
      </w:pPr>
    </w:p>
    <w:p w14:paraId="428A4E33" w14:textId="77777777" w:rsidR="00B36003" w:rsidRPr="008475A5" w:rsidRDefault="008B306A" w:rsidP="00B36003">
      <w:pPr>
        <w:rPr>
          <w:rFonts w:cs="Arial"/>
          <w:szCs w:val="24"/>
        </w:rPr>
      </w:pPr>
      <w:r w:rsidRPr="008475A5">
        <w:rPr>
          <w:rFonts w:cs="Arial"/>
          <w:b/>
          <w:szCs w:val="24"/>
        </w:rPr>
        <w:t>Tabela 8</w:t>
      </w:r>
      <w:r w:rsidR="003E5344" w:rsidRPr="008475A5">
        <w:rPr>
          <w:rFonts w:cs="Arial"/>
          <w:b/>
          <w:szCs w:val="24"/>
        </w:rPr>
        <w:t xml:space="preserve"> - </w:t>
      </w:r>
      <w:r w:rsidR="00B36003" w:rsidRPr="008475A5">
        <w:rPr>
          <w:rFonts w:cs="Arial"/>
          <w:szCs w:val="24"/>
        </w:rPr>
        <w:t>Número de p</w:t>
      </w:r>
      <w:r w:rsidR="00DF4B77" w:rsidRPr="008475A5">
        <w:rPr>
          <w:rFonts w:cs="Arial"/>
          <w:szCs w:val="24"/>
        </w:rPr>
        <w:t>articipantes</w:t>
      </w:r>
      <w:r w:rsidR="00815DF9" w:rsidRPr="008475A5">
        <w:rPr>
          <w:rFonts w:cs="Arial"/>
          <w:szCs w:val="24"/>
        </w:rPr>
        <w:t xml:space="preserve"> que respondeu</w:t>
      </w:r>
      <w:r w:rsidRPr="008475A5">
        <w:rPr>
          <w:rFonts w:cs="Arial"/>
          <w:szCs w:val="24"/>
        </w:rPr>
        <w:t xml:space="preserve"> p</w:t>
      </w:r>
      <w:r w:rsidR="00220ADE" w:rsidRPr="008475A5">
        <w:rPr>
          <w:rFonts w:cs="Arial"/>
          <w:szCs w:val="24"/>
        </w:rPr>
        <w:t>ara qual</w:t>
      </w:r>
      <w:r w:rsidR="00815DF9" w:rsidRPr="008475A5">
        <w:rPr>
          <w:rFonts w:cs="Arial"/>
          <w:szCs w:val="24"/>
        </w:rPr>
        <w:t xml:space="preserve"> </w:t>
      </w:r>
      <w:r w:rsidR="00220ADE" w:rsidRPr="008475A5">
        <w:rPr>
          <w:rFonts w:cs="Arial"/>
          <w:szCs w:val="24"/>
        </w:rPr>
        <w:t>profissional encaminha</w:t>
      </w:r>
      <w:r w:rsidR="00DF4B77" w:rsidRPr="008475A5">
        <w:rPr>
          <w:rFonts w:cs="Arial"/>
          <w:szCs w:val="24"/>
        </w:rPr>
        <w:t>va</w:t>
      </w:r>
      <w:r w:rsidRPr="008475A5">
        <w:rPr>
          <w:rFonts w:cs="Arial"/>
          <w:szCs w:val="24"/>
        </w:rPr>
        <w:t xml:space="preserve">.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EC1236" w:rsidRPr="008475A5" w14:paraId="0690C14B" w14:textId="77777777" w:rsidTr="00EC1236">
        <w:tc>
          <w:tcPr>
            <w:tcW w:w="4678" w:type="dxa"/>
            <w:gridSpan w:val="3"/>
            <w:tcBorders>
              <w:left w:val="nil"/>
              <w:right w:val="nil"/>
            </w:tcBorders>
          </w:tcPr>
          <w:p w14:paraId="4EE6C7ED" w14:textId="77777777" w:rsidR="00EC1236" w:rsidRPr="008475A5" w:rsidRDefault="00F20C33" w:rsidP="0046183D">
            <w:pPr>
              <w:spacing w:after="160"/>
              <w:jc w:val="center"/>
              <w:rPr>
                <w:rFonts w:cs="Arial"/>
                <w:b/>
                <w:szCs w:val="24"/>
              </w:rPr>
            </w:pPr>
            <w:r w:rsidRPr="008475A5">
              <w:rPr>
                <w:rFonts w:cs="Arial"/>
                <w:b/>
                <w:szCs w:val="24"/>
              </w:rPr>
              <w:t xml:space="preserve">                    N                   %</w:t>
            </w:r>
          </w:p>
        </w:tc>
      </w:tr>
      <w:tr w:rsidR="00B36003" w:rsidRPr="008475A5" w14:paraId="309DF54D" w14:textId="77777777" w:rsidTr="0046183D">
        <w:tc>
          <w:tcPr>
            <w:tcW w:w="1705" w:type="dxa"/>
            <w:tcBorders>
              <w:left w:val="nil"/>
            </w:tcBorders>
          </w:tcPr>
          <w:p w14:paraId="7A5406D3" w14:textId="77777777" w:rsidR="00B36003" w:rsidRPr="008475A5" w:rsidRDefault="008B306A" w:rsidP="0046183D">
            <w:pPr>
              <w:spacing w:after="160"/>
              <w:rPr>
                <w:rFonts w:cs="Arial"/>
                <w:b/>
                <w:szCs w:val="24"/>
              </w:rPr>
            </w:pPr>
            <w:r w:rsidRPr="008475A5">
              <w:rPr>
                <w:rFonts w:cs="Arial"/>
                <w:b/>
                <w:szCs w:val="24"/>
              </w:rPr>
              <w:t>OTORRINO</w:t>
            </w:r>
          </w:p>
        </w:tc>
        <w:tc>
          <w:tcPr>
            <w:tcW w:w="1153" w:type="dxa"/>
          </w:tcPr>
          <w:p w14:paraId="0496CFC8" w14:textId="77777777" w:rsidR="00B36003" w:rsidRPr="008475A5" w:rsidRDefault="006118A2" w:rsidP="0046183D">
            <w:pPr>
              <w:spacing w:after="160"/>
              <w:jc w:val="center"/>
              <w:rPr>
                <w:rFonts w:cs="Arial"/>
                <w:szCs w:val="24"/>
              </w:rPr>
            </w:pPr>
            <w:r w:rsidRPr="008475A5">
              <w:rPr>
                <w:rFonts w:cs="Arial"/>
                <w:szCs w:val="24"/>
              </w:rPr>
              <w:t>26</w:t>
            </w:r>
          </w:p>
        </w:tc>
        <w:tc>
          <w:tcPr>
            <w:tcW w:w="1820" w:type="dxa"/>
            <w:tcBorders>
              <w:right w:val="nil"/>
            </w:tcBorders>
          </w:tcPr>
          <w:p w14:paraId="28ADDA57" w14:textId="77777777" w:rsidR="00B36003" w:rsidRPr="008475A5" w:rsidRDefault="006118A2" w:rsidP="0046183D">
            <w:pPr>
              <w:spacing w:after="160"/>
              <w:jc w:val="center"/>
              <w:rPr>
                <w:rFonts w:cs="Arial"/>
                <w:szCs w:val="24"/>
              </w:rPr>
            </w:pPr>
            <w:r w:rsidRPr="008475A5">
              <w:rPr>
                <w:rFonts w:cs="Arial"/>
                <w:szCs w:val="24"/>
              </w:rPr>
              <w:t>93</w:t>
            </w:r>
            <w:r w:rsidR="00B36003" w:rsidRPr="008475A5">
              <w:rPr>
                <w:rFonts w:cs="Arial"/>
                <w:szCs w:val="24"/>
              </w:rPr>
              <w:t>%</w:t>
            </w:r>
          </w:p>
        </w:tc>
      </w:tr>
      <w:tr w:rsidR="00B36003" w:rsidRPr="008475A5" w14:paraId="67BBC578" w14:textId="77777777" w:rsidTr="0046183D">
        <w:tc>
          <w:tcPr>
            <w:tcW w:w="1705" w:type="dxa"/>
            <w:tcBorders>
              <w:left w:val="nil"/>
            </w:tcBorders>
          </w:tcPr>
          <w:p w14:paraId="36D85F91" w14:textId="77777777" w:rsidR="00B36003" w:rsidRPr="008475A5" w:rsidRDefault="008B306A" w:rsidP="0046183D">
            <w:pPr>
              <w:spacing w:after="160"/>
              <w:rPr>
                <w:rFonts w:cs="Arial"/>
                <w:b/>
                <w:szCs w:val="24"/>
              </w:rPr>
            </w:pPr>
            <w:r w:rsidRPr="008475A5">
              <w:rPr>
                <w:rFonts w:cs="Arial"/>
                <w:b/>
                <w:szCs w:val="24"/>
              </w:rPr>
              <w:t>NEURO</w:t>
            </w:r>
          </w:p>
        </w:tc>
        <w:tc>
          <w:tcPr>
            <w:tcW w:w="1153" w:type="dxa"/>
          </w:tcPr>
          <w:p w14:paraId="25D71A4A" w14:textId="77777777" w:rsidR="00B36003" w:rsidRPr="008475A5" w:rsidRDefault="00BD2585" w:rsidP="0046183D">
            <w:pPr>
              <w:spacing w:after="160"/>
              <w:jc w:val="center"/>
              <w:rPr>
                <w:rFonts w:cs="Arial"/>
                <w:szCs w:val="24"/>
              </w:rPr>
            </w:pPr>
            <w:r w:rsidRPr="008475A5">
              <w:rPr>
                <w:rFonts w:cs="Arial"/>
                <w:szCs w:val="24"/>
              </w:rPr>
              <w:t>1</w:t>
            </w:r>
          </w:p>
        </w:tc>
        <w:tc>
          <w:tcPr>
            <w:tcW w:w="1820" w:type="dxa"/>
            <w:tcBorders>
              <w:right w:val="nil"/>
            </w:tcBorders>
          </w:tcPr>
          <w:p w14:paraId="48184FD7" w14:textId="77777777" w:rsidR="00B36003" w:rsidRPr="008475A5" w:rsidRDefault="00BD2585" w:rsidP="0046183D">
            <w:pPr>
              <w:spacing w:after="160"/>
              <w:jc w:val="center"/>
              <w:rPr>
                <w:rFonts w:cs="Arial"/>
                <w:szCs w:val="24"/>
              </w:rPr>
            </w:pPr>
            <w:r w:rsidRPr="008475A5">
              <w:rPr>
                <w:rFonts w:cs="Arial"/>
                <w:szCs w:val="24"/>
              </w:rPr>
              <w:t>3,5</w:t>
            </w:r>
            <w:r w:rsidR="00B36003" w:rsidRPr="008475A5">
              <w:rPr>
                <w:rFonts w:cs="Arial"/>
                <w:szCs w:val="24"/>
              </w:rPr>
              <w:t>%</w:t>
            </w:r>
          </w:p>
        </w:tc>
      </w:tr>
      <w:tr w:rsidR="00B36003" w:rsidRPr="008475A5" w14:paraId="528359DA" w14:textId="77777777" w:rsidTr="0046183D">
        <w:tc>
          <w:tcPr>
            <w:tcW w:w="1705" w:type="dxa"/>
            <w:tcBorders>
              <w:left w:val="nil"/>
            </w:tcBorders>
          </w:tcPr>
          <w:p w14:paraId="299368AF" w14:textId="77777777" w:rsidR="00B36003" w:rsidRPr="008475A5" w:rsidRDefault="008B306A" w:rsidP="0046183D">
            <w:pPr>
              <w:spacing w:after="160"/>
              <w:rPr>
                <w:rFonts w:cs="Arial"/>
                <w:b/>
                <w:szCs w:val="24"/>
              </w:rPr>
            </w:pPr>
            <w:r w:rsidRPr="008475A5">
              <w:rPr>
                <w:rFonts w:cs="Arial"/>
                <w:b/>
                <w:szCs w:val="24"/>
              </w:rPr>
              <w:t>OUTRO</w:t>
            </w:r>
            <w:r w:rsidR="00B36003" w:rsidRPr="008475A5">
              <w:rPr>
                <w:rFonts w:cs="Arial"/>
                <w:b/>
                <w:szCs w:val="24"/>
              </w:rPr>
              <w:t>S</w:t>
            </w:r>
          </w:p>
        </w:tc>
        <w:tc>
          <w:tcPr>
            <w:tcW w:w="1153" w:type="dxa"/>
          </w:tcPr>
          <w:p w14:paraId="1723BE1E" w14:textId="77777777" w:rsidR="00B36003" w:rsidRPr="008475A5" w:rsidRDefault="00BD2585" w:rsidP="0046183D">
            <w:pPr>
              <w:spacing w:after="160"/>
              <w:jc w:val="center"/>
              <w:rPr>
                <w:rFonts w:cs="Arial"/>
                <w:szCs w:val="24"/>
              </w:rPr>
            </w:pPr>
            <w:r w:rsidRPr="008475A5">
              <w:rPr>
                <w:rFonts w:cs="Arial"/>
                <w:szCs w:val="24"/>
              </w:rPr>
              <w:t>1</w:t>
            </w:r>
          </w:p>
        </w:tc>
        <w:tc>
          <w:tcPr>
            <w:tcW w:w="1820" w:type="dxa"/>
            <w:tcBorders>
              <w:right w:val="nil"/>
            </w:tcBorders>
          </w:tcPr>
          <w:p w14:paraId="514155BF" w14:textId="77777777" w:rsidR="00B36003" w:rsidRPr="008475A5" w:rsidRDefault="00BD2585" w:rsidP="0046183D">
            <w:pPr>
              <w:spacing w:after="160"/>
              <w:jc w:val="center"/>
              <w:rPr>
                <w:rFonts w:cs="Arial"/>
                <w:szCs w:val="24"/>
              </w:rPr>
            </w:pPr>
            <w:r w:rsidRPr="008475A5">
              <w:rPr>
                <w:rFonts w:cs="Arial"/>
                <w:szCs w:val="24"/>
              </w:rPr>
              <w:t>3,5</w:t>
            </w:r>
            <w:r w:rsidR="00B36003" w:rsidRPr="008475A5">
              <w:rPr>
                <w:rFonts w:cs="Arial"/>
                <w:szCs w:val="24"/>
              </w:rPr>
              <w:t>%</w:t>
            </w:r>
          </w:p>
        </w:tc>
      </w:tr>
      <w:tr w:rsidR="00B36003" w:rsidRPr="008475A5" w14:paraId="09FA1935" w14:textId="77777777" w:rsidTr="0046183D">
        <w:tc>
          <w:tcPr>
            <w:tcW w:w="1705" w:type="dxa"/>
            <w:tcBorders>
              <w:left w:val="nil"/>
            </w:tcBorders>
          </w:tcPr>
          <w:p w14:paraId="141AD564" w14:textId="77777777" w:rsidR="00B36003" w:rsidRPr="008475A5" w:rsidRDefault="00B36003" w:rsidP="0046183D">
            <w:pPr>
              <w:spacing w:after="160"/>
              <w:rPr>
                <w:rFonts w:cs="Arial"/>
                <w:b/>
                <w:szCs w:val="24"/>
              </w:rPr>
            </w:pPr>
            <w:r w:rsidRPr="008475A5">
              <w:rPr>
                <w:rFonts w:cs="Arial"/>
                <w:b/>
                <w:szCs w:val="24"/>
              </w:rPr>
              <w:t xml:space="preserve">TOTAL </w:t>
            </w:r>
          </w:p>
        </w:tc>
        <w:tc>
          <w:tcPr>
            <w:tcW w:w="1153" w:type="dxa"/>
          </w:tcPr>
          <w:p w14:paraId="647924F5" w14:textId="77777777" w:rsidR="00B36003" w:rsidRPr="008475A5" w:rsidRDefault="00BD2585" w:rsidP="0046183D">
            <w:pPr>
              <w:spacing w:after="160"/>
              <w:jc w:val="center"/>
              <w:rPr>
                <w:rFonts w:cs="Arial"/>
                <w:szCs w:val="24"/>
              </w:rPr>
            </w:pPr>
            <w:r w:rsidRPr="008475A5">
              <w:rPr>
                <w:rFonts w:cs="Arial"/>
                <w:szCs w:val="24"/>
              </w:rPr>
              <w:t>28</w:t>
            </w:r>
          </w:p>
        </w:tc>
        <w:tc>
          <w:tcPr>
            <w:tcW w:w="1820" w:type="dxa"/>
            <w:tcBorders>
              <w:right w:val="nil"/>
            </w:tcBorders>
          </w:tcPr>
          <w:p w14:paraId="168BBDB9" w14:textId="77777777" w:rsidR="00B36003" w:rsidRPr="008475A5" w:rsidRDefault="00B36003" w:rsidP="0046183D">
            <w:pPr>
              <w:spacing w:after="160"/>
              <w:jc w:val="center"/>
              <w:rPr>
                <w:rFonts w:cs="Arial"/>
                <w:szCs w:val="24"/>
              </w:rPr>
            </w:pPr>
            <w:r w:rsidRPr="008475A5">
              <w:rPr>
                <w:rFonts w:cs="Arial"/>
                <w:szCs w:val="24"/>
              </w:rPr>
              <w:t>100%</w:t>
            </w:r>
          </w:p>
        </w:tc>
      </w:tr>
    </w:tbl>
    <w:p w14:paraId="5AA5C62B" w14:textId="77777777" w:rsidR="00B36003" w:rsidRPr="008475A5" w:rsidRDefault="00B36003" w:rsidP="00B36003">
      <w:pPr>
        <w:rPr>
          <w:rFonts w:cs="Arial"/>
          <w:b/>
          <w:szCs w:val="24"/>
        </w:rPr>
      </w:pPr>
    </w:p>
    <w:p w14:paraId="24B03724" w14:textId="77777777" w:rsidR="00B36003" w:rsidRPr="008475A5" w:rsidRDefault="00B36003" w:rsidP="00F27287">
      <w:pPr>
        <w:jc w:val="center"/>
        <w:rPr>
          <w:rFonts w:cs="Arial"/>
          <w:b/>
          <w:szCs w:val="24"/>
        </w:rPr>
      </w:pPr>
    </w:p>
    <w:p w14:paraId="1740198D" w14:textId="77777777" w:rsidR="00B36003" w:rsidRPr="008475A5" w:rsidRDefault="00B36003" w:rsidP="00F27287">
      <w:pPr>
        <w:jc w:val="center"/>
        <w:rPr>
          <w:rFonts w:cs="Arial"/>
          <w:b/>
          <w:szCs w:val="24"/>
        </w:rPr>
      </w:pPr>
    </w:p>
    <w:p w14:paraId="1120F5EA" w14:textId="77777777" w:rsidR="00B36003" w:rsidRPr="008475A5" w:rsidRDefault="00B36003" w:rsidP="00F27287">
      <w:pPr>
        <w:jc w:val="center"/>
        <w:rPr>
          <w:rFonts w:cs="Arial"/>
          <w:b/>
          <w:szCs w:val="24"/>
        </w:rPr>
      </w:pPr>
    </w:p>
    <w:p w14:paraId="3886D49F" w14:textId="77777777" w:rsidR="00B36003" w:rsidRPr="008475A5" w:rsidRDefault="00B36003" w:rsidP="00F27287">
      <w:pPr>
        <w:jc w:val="center"/>
        <w:rPr>
          <w:rFonts w:cs="Arial"/>
          <w:b/>
          <w:szCs w:val="24"/>
        </w:rPr>
      </w:pPr>
    </w:p>
    <w:p w14:paraId="27979D99" w14:textId="77777777" w:rsidR="00B36003" w:rsidRPr="008475A5" w:rsidRDefault="00B36003" w:rsidP="00F27287">
      <w:pPr>
        <w:jc w:val="center"/>
        <w:rPr>
          <w:rFonts w:cs="Arial"/>
          <w:b/>
          <w:szCs w:val="24"/>
        </w:rPr>
      </w:pPr>
    </w:p>
    <w:p w14:paraId="7E85B525" w14:textId="77777777" w:rsidR="00B36003" w:rsidRPr="008475A5" w:rsidRDefault="00B36003" w:rsidP="00F27287">
      <w:pPr>
        <w:jc w:val="center"/>
        <w:rPr>
          <w:rFonts w:cs="Arial"/>
          <w:b/>
          <w:szCs w:val="24"/>
        </w:rPr>
      </w:pPr>
    </w:p>
    <w:p w14:paraId="6A833FFB" w14:textId="77777777" w:rsidR="002043BB" w:rsidRPr="008475A5" w:rsidRDefault="002043BB" w:rsidP="0046183D">
      <w:pPr>
        <w:rPr>
          <w:rFonts w:cs="Arial"/>
          <w:b/>
          <w:szCs w:val="24"/>
        </w:rPr>
      </w:pPr>
    </w:p>
    <w:p w14:paraId="483A5D9E" w14:textId="77777777" w:rsidR="002043BB" w:rsidRPr="008475A5" w:rsidRDefault="008028C3" w:rsidP="00402FA4">
      <w:pPr>
        <w:spacing w:line="240" w:lineRule="auto"/>
        <w:ind w:firstLine="708"/>
        <w:rPr>
          <w:rFonts w:cs="Arial"/>
          <w:sz w:val="18"/>
          <w:szCs w:val="18"/>
        </w:rPr>
      </w:pPr>
      <w:r w:rsidRPr="008475A5">
        <w:rPr>
          <w:rFonts w:cs="Arial"/>
          <w:sz w:val="18"/>
          <w:szCs w:val="18"/>
        </w:rPr>
        <w:t xml:space="preserve">  Legenda: </w:t>
      </w:r>
      <w:r w:rsidR="00127504" w:rsidRPr="008475A5">
        <w:rPr>
          <w:rFonts w:cs="Arial"/>
          <w:sz w:val="18"/>
          <w:szCs w:val="18"/>
        </w:rPr>
        <w:t>Otorrino= otorrinolaringologista; Neuro= neurologista</w:t>
      </w:r>
    </w:p>
    <w:p w14:paraId="022663A6" w14:textId="77777777" w:rsidR="00127504" w:rsidRPr="008475A5" w:rsidRDefault="00127504" w:rsidP="008C6A1B">
      <w:pPr>
        <w:ind w:firstLine="708"/>
        <w:rPr>
          <w:rFonts w:cs="Arial"/>
          <w:szCs w:val="24"/>
        </w:rPr>
      </w:pPr>
    </w:p>
    <w:p w14:paraId="15C98457" w14:textId="07C73D8A" w:rsidR="00E85BD2" w:rsidRPr="008475A5" w:rsidRDefault="00351B89" w:rsidP="008C6A1B">
      <w:pPr>
        <w:pStyle w:val="PargrafodaLista"/>
      </w:pPr>
      <w:r w:rsidRPr="008475A5">
        <w:lastRenderedPageBreak/>
        <w:t xml:space="preserve">É possível observar </w:t>
      </w:r>
      <w:r w:rsidR="003B7B71" w:rsidRPr="008475A5">
        <w:t>que</w:t>
      </w:r>
      <w:r w:rsidR="00DE6F0B" w:rsidRPr="008475A5">
        <w:t>,</w:t>
      </w:r>
      <w:r w:rsidR="0008213A" w:rsidRPr="008475A5">
        <w:t xml:space="preserve"> dos 28</w:t>
      </w:r>
      <w:r w:rsidR="00DE6F0B" w:rsidRPr="008475A5">
        <w:t xml:space="preserve"> </w:t>
      </w:r>
      <w:r w:rsidR="0008213A" w:rsidRPr="008475A5">
        <w:t>(100%) respondentes</w:t>
      </w:r>
      <w:r w:rsidR="00D53E9D" w:rsidRPr="008475A5">
        <w:t>,</w:t>
      </w:r>
      <w:r w:rsidR="003B7B71" w:rsidRPr="008475A5">
        <w:t xml:space="preserve"> 26</w:t>
      </w:r>
      <w:r w:rsidR="00DE6F0B" w:rsidRPr="008475A5">
        <w:t xml:space="preserve"> </w:t>
      </w:r>
      <w:r w:rsidR="003B7B71" w:rsidRPr="008475A5">
        <w:t>(93%) encaminha</w:t>
      </w:r>
      <w:r w:rsidR="004A1CA4" w:rsidRPr="008475A5">
        <w:t>va</w:t>
      </w:r>
      <w:r w:rsidR="008028C3" w:rsidRPr="008475A5">
        <w:t>m</w:t>
      </w:r>
      <w:r w:rsidR="003B7B71" w:rsidRPr="008475A5">
        <w:t xml:space="preserve"> os indivíduo</w:t>
      </w:r>
      <w:r w:rsidR="004A1CA4" w:rsidRPr="008475A5">
        <w:t>s</w:t>
      </w:r>
      <w:r w:rsidR="00E7371D" w:rsidRPr="008475A5">
        <w:t xml:space="preserve"> para o otorrinolaringologista, </w:t>
      </w:r>
      <w:r w:rsidR="003B7B71" w:rsidRPr="008475A5">
        <w:t>1</w:t>
      </w:r>
      <w:r w:rsidR="00DE6F0B" w:rsidRPr="008475A5">
        <w:t xml:space="preserve"> </w:t>
      </w:r>
      <w:r w:rsidR="003B7B71" w:rsidRPr="008475A5">
        <w:t xml:space="preserve">(3,5%) </w:t>
      </w:r>
      <w:r w:rsidR="00D32491" w:rsidRPr="008475A5">
        <w:t>encaminh</w:t>
      </w:r>
      <w:r w:rsidR="002043BB" w:rsidRPr="008475A5">
        <w:t>a</w:t>
      </w:r>
      <w:r w:rsidR="004A1CA4" w:rsidRPr="008475A5">
        <w:t>va</w:t>
      </w:r>
      <w:r w:rsidR="00F22FE5" w:rsidRPr="008475A5">
        <w:t xml:space="preserve"> para o neurologista </w:t>
      </w:r>
      <w:r w:rsidR="002043BB" w:rsidRPr="008475A5">
        <w:t xml:space="preserve">e </w:t>
      </w:r>
      <w:r w:rsidR="004A1CA4" w:rsidRPr="008475A5">
        <w:t>1</w:t>
      </w:r>
      <w:r w:rsidR="00DE6F0B" w:rsidRPr="008475A5">
        <w:t xml:space="preserve"> </w:t>
      </w:r>
      <w:r w:rsidR="004A1CA4" w:rsidRPr="008475A5">
        <w:t xml:space="preserve">(3,5%) </w:t>
      </w:r>
      <w:r w:rsidR="00D32491" w:rsidRPr="008475A5">
        <w:t xml:space="preserve">para outros profissionais. </w:t>
      </w:r>
    </w:p>
    <w:p w14:paraId="6EE6B773" w14:textId="77777777" w:rsidR="00E85BD2" w:rsidRDefault="00E85BD2" w:rsidP="0046183D">
      <w:pPr>
        <w:rPr>
          <w:rFonts w:cs="Arial"/>
          <w:szCs w:val="24"/>
        </w:rPr>
      </w:pPr>
    </w:p>
    <w:p w14:paraId="794F0EE1" w14:textId="77777777" w:rsidR="0053183C" w:rsidRDefault="0053183C" w:rsidP="0046183D">
      <w:pPr>
        <w:rPr>
          <w:rFonts w:cs="Arial"/>
          <w:szCs w:val="24"/>
        </w:rPr>
      </w:pPr>
    </w:p>
    <w:p w14:paraId="68FAD222" w14:textId="77777777" w:rsidR="0053183C" w:rsidRPr="008475A5" w:rsidRDefault="0053183C" w:rsidP="0046183D">
      <w:pPr>
        <w:rPr>
          <w:rFonts w:cs="Arial"/>
          <w:szCs w:val="24"/>
        </w:rPr>
      </w:pPr>
    </w:p>
    <w:p w14:paraId="6230B883" w14:textId="426F98D9" w:rsidR="0046183D" w:rsidRPr="008475A5" w:rsidRDefault="0046183D" w:rsidP="0046183D">
      <w:pPr>
        <w:rPr>
          <w:rFonts w:cs="Arial"/>
          <w:szCs w:val="24"/>
        </w:rPr>
      </w:pPr>
      <w:r w:rsidRPr="008475A5">
        <w:rPr>
          <w:rFonts w:cs="Arial"/>
          <w:b/>
          <w:szCs w:val="24"/>
        </w:rPr>
        <w:t xml:space="preserve">Tabela 9 - </w:t>
      </w:r>
      <w:r w:rsidR="00E7371D" w:rsidRPr="008475A5">
        <w:rPr>
          <w:rFonts w:cs="Arial"/>
          <w:szCs w:val="24"/>
        </w:rPr>
        <w:t xml:space="preserve">Identificação quanto </w:t>
      </w:r>
      <w:r w:rsidR="00DE6F0B" w:rsidRPr="008475A5">
        <w:rPr>
          <w:rFonts w:cs="Arial"/>
          <w:szCs w:val="24"/>
        </w:rPr>
        <w:t>à</w:t>
      </w:r>
      <w:r w:rsidR="00FA26AA" w:rsidRPr="008475A5">
        <w:rPr>
          <w:rFonts w:cs="Arial"/>
          <w:szCs w:val="24"/>
        </w:rPr>
        <w:t xml:space="preserve"> prática de estudar e atualizar</w:t>
      </w:r>
      <w:r w:rsidRPr="008475A5">
        <w:rPr>
          <w:rFonts w:cs="Arial"/>
          <w:szCs w:val="24"/>
        </w:rPr>
        <w:t xml:space="preserve"> freque</w:t>
      </w:r>
      <w:r w:rsidR="00FA26AA" w:rsidRPr="008475A5">
        <w:rPr>
          <w:rFonts w:cs="Arial"/>
          <w:szCs w:val="24"/>
        </w:rPr>
        <w:t>ntemente sobre o tema, segundo os participantes da pesquisa.</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EC1236" w:rsidRPr="008475A5" w14:paraId="2582D83D" w14:textId="77777777" w:rsidTr="00EC1236">
        <w:tc>
          <w:tcPr>
            <w:tcW w:w="4678" w:type="dxa"/>
            <w:gridSpan w:val="3"/>
            <w:tcBorders>
              <w:left w:val="nil"/>
              <w:right w:val="nil"/>
            </w:tcBorders>
          </w:tcPr>
          <w:p w14:paraId="0223766D" w14:textId="77777777" w:rsidR="00EC1236" w:rsidRPr="008475A5" w:rsidRDefault="00F20C33" w:rsidP="0046183D">
            <w:pPr>
              <w:spacing w:after="160"/>
              <w:jc w:val="center"/>
              <w:rPr>
                <w:rFonts w:cs="Arial"/>
                <w:b/>
                <w:szCs w:val="24"/>
              </w:rPr>
            </w:pPr>
            <w:r w:rsidRPr="008475A5">
              <w:rPr>
                <w:rFonts w:cs="Arial"/>
                <w:b/>
                <w:szCs w:val="24"/>
              </w:rPr>
              <w:t xml:space="preserve">                     N                   %</w:t>
            </w:r>
          </w:p>
        </w:tc>
      </w:tr>
      <w:tr w:rsidR="0046183D" w:rsidRPr="008475A5" w14:paraId="3D160395" w14:textId="77777777" w:rsidTr="0046183D">
        <w:tc>
          <w:tcPr>
            <w:tcW w:w="1705" w:type="dxa"/>
            <w:tcBorders>
              <w:left w:val="nil"/>
            </w:tcBorders>
          </w:tcPr>
          <w:p w14:paraId="27AE6F2F" w14:textId="77777777" w:rsidR="0046183D" w:rsidRPr="008475A5" w:rsidRDefault="0046183D" w:rsidP="0046183D">
            <w:pPr>
              <w:spacing w:after="160"/>
              <w:rPr>
                <w:rFonts w:cs="Arial"/>
                <w:b/>
                <w:szCs w:val="24"/>
              </w:rPr>
            </w:pPr>
            <w:r w:rsidRPr="008475A5">
              <w:rPr>
                <w:rFonts w:cs="Arial"/>
                <w:b/>
                <w:szCs w:val="24"/>
              </w:rPr>
              <w:t xml:space="preserve">SIM </w:t>
            </w:r>
          </w:p>
        </w:tc>
        <w:tc>
          <w:tcPr>
            <w:tcW w:w="1153" w:type="dxa"/>
          </w:tcPr>
          <w:p w14:paraId="69EC3271" w14:textId="77777777" w:rsidR="0046183D" w:rsidRPr="008475A5" w:rsidRDefault="0046183D" w:rsidP="0046183D">
            <w:pPr>
              <w:spacing w:after="160"/>
              <w:jc w:val="center"/>
              <w:rPr>
                <w:rFonts w:cs="Arial"/>
                <w:szCs w:val="24"/>
              </w:rPr>
            </w:pPr>
            <w:r w:rsidRPr="008475A5">
              <w:rPr>
                <w:rFonts w:cs="Arial"/>
                <w:szCs w:val="24"/>
              </w:rPr>
              <w:t>4</w:t>
            </w:r>
          </w:p>
        </w:tc>
        <w:tc>
          <w:tcPr>
            <w:tcW w:w="1820" w:type="dxa"/>
            <w:tcBorders>
              <w:right w:val="nil"/>
            </w:tcBorders>
          </w:tcPr>
          <w:p w14:paraId="2558071F" w14:textId="77777777" w:rsidR="0046183D" w:rsidRPr="008475A5" w:rsidRDefault="0046183D" w:rsidP="0046183D">
            <w:pPr>
              <w:spacing w:after="160"/>
              <w:jc w:val="center"/>
              <w:rPr>
                <w:rFonts w:cs="Arial"/>
                <w:szCs w:val="24"/>
              </w:rPr>
            </w:pPr>
            <w:r w:rsidRPr="008475A5">
              <w:rPr>
                <w:rFonts w:cs="Arial"/>
                <w:szCs w:val="24"/>
              </w:rPr>
              <w:t>13%</w:t>
            </w:r>
          </w:p>
        </w:tc>
      </w:tr>
      <w:tr w:rsidR="0046183D" w:rsidRPr="008475A5" w14:paraId="5CF9D2D2" w14:textId="77777777" w:rsidTr="0046183D">
        <w:tc>
          <w:tcPr>
            <w:tcW w:w="1705" w:type="dxa"/>
            <w:tcBorders>
              <w:left w:val="nil"/>
            </w:tcBorders>
          </w:tcPr>
          <w:p w14:paraId="1094445F" w14:textId="77777777" w:rsidR="0046183D" w:rsidRPr="008475A5" w:rsidRDefault="0046183D" w:rsidP="0046183D">
            <w:pPr>
              <w:spacing w:after="160"/>
              <w:rPr>
                <w:rFonts w:cs="Arial"/>
                <w:b/>
                <w:szCs w:val="24"/>
              </w:rPr>
            </w:pPr>
            <w:r w:rsidRPr="008475A5">
              <w:rPr>
                <w:rFonts w:cs="Arial"/>
                <w:b/>
                <w:szCs w:val="24"/>
              </w:rPr>
              <w:t>NÃO</w:t>
            </w:r>
          </w:p>
        </w:tc>
        <w:tc>
          <w:tcPr>
            <w:tcW w:w="1153" w:type="dxa"/>
          </w:tcPr>
          <w:p w14:paraId="230FB0CD" w14:textId="77777777" w:rsidR="0046183D" w:rsidRPr="008475A5" w:rsidRDefault="0046183D" w:rsidP="0046183D">
            <w:pPr>
              <w:spacing w:after="160"/>
              <w:jc w:val="center"/>
              <w:rPr>
                <w:rFonts w:cs="Arial"/>
                <w:szCs w:val="24"/>
              </w:rPr>
            </w:pPr>
            <w:r w:rsidRPr="008475A5">
              <w:rPr>
                <w:rFonts w:cs="Arial"/>
                <w:szCs w:val="24"/>
              </w:rPr>
              <w:t>20</w:t>
            </w:r>
          </w:p>
        </w:tc>
        <w:tc>
          <w:tcPr>
            <w:tcW w:w="1820" w:type="dxa"/>
            <w:tcBorders>
              <w:right w:val="nil"/>
            </w:tcBorders>
          </w:tcPr>
          <w:p w14:paraId="2BFE7C78" w14:textId="77777777" w:rsidR="0046183D" w:rsidRPr="008475A5" w:rsidRDefault="00C751E0" w:rsidP="0046183D">
            <w:pPr>
              <w:spacing w:after="160"/>
              <w:jc w:val="center"/>
              <w:rPr>
                <w:rFonts w:cs="Arial"/>
                <w:szCs w:val="24"/>
              </w:rPr>
            </w:pPr>
            <w:r w:rsidRPr="008475A5">
              <w:rPr>
                <w:rFonts w:cs="Arial"/>
                <w:szCs w:val="24"/>
              </w:rPr>
              <w:t>64</w:t>
            </w:r>
            <w:r w:rsidR="0046183D" w:rsidRPr="008475A5">
              <w:rPr>
                <w:rFonts w:cs="Arial"/>
                <w:szCs w:val="24"/>
              </w:rPr>
              <w:t>%</w:t>
            </w:r>
          </w:p>
        </w:tc>
      </w:tr>
      <w:tr w:rsidR="0046183D" w:rsidRPr="008475A5" w14:paraId="52EAB61B" w14:textId="77777777" w:rsidTr="0046183D">
        <w:tc>
          <w:tcPr>
            <w:tcW w:w="1705" w:type="dxa"/>
            <w:tcBorders>
              <w:left w:val="nil"/>
            </w:tcBorders>
          </w:tcPr>
          <w:p w14:paraId="7719AA36" w14:textId="77777777" w:rsidR="0046183D" w:rsidRPr="008475A5" w:rsidRDefault="00943112" w:rsidP="0046183D">
            <w:pPr>
              <w:spacing w:after="160"/>
              <w:rPr>
                <w:rFonts w:cs="Arial"/>
                <w:b/>
                <w:szCs w:val="24"/>
              </w:rPr>
            </w:pPr>
            <w:r w:rsidRPr="008475A5">
              <w:rPr>
                <w:rFonts w:cs="Arial"/>
                <w:b/>
                <w:szCs w:val="24"/>
              </w:rPr>
              <w:t>À</w:t>
            </w:r>
            <w:r w:rsidR="0046183D" w:rsidRPr="008475A5">
              <w:rPr>
                <w:rFonts w:cs="Arial"/>
                <w:b/>
                <w:szCs w:val="24"/>
              </w:rPr>
              <w:t>S VEZES</w:t>
            </w:r>
          </w:p>
        </w:tc>
        <w:tc>
          <w:tcPr>
            <w:tcW w:w="1153" w:type="dxa"/>
          </w:tcPr>
          <w:p w14:paraId="2EA3D759" w14:textId="77777777" w:rsidR="0046183D" w:rsidRPr="008475A5" w:rsidRDefault="0046183D" w:rsidP="0046183D">
            <w:pPr>
              <w:spacing w:after="160"/>
              <w:jc w:val="center"/>
              <w:rPr>
                <w:rFonts w:cs="Arial"/>
                <w:szCs w:val="24"/>
              </w:rPr>
            </w:pPr>
            <w:r w:rsidRPr="008475A5">
              <w:rPr>
                <w:rFonts w:cs="Arial"/>
                <w:szCs w:val="24"/>
              </w:rPr>
              <w:t>7</w:t>
            </w:r>
          </w:p>
        </w:tc>
        <w:tc>
          <w:tcPr>
            <w:tcW w:w="1820" w:type="dxa"/>
            <w:tcBorders>
              <w:right w:val="nil"/>
            </w:tcBorders>
          </w:tcPr>
          <w:p w14:paraId="5E894361" w14:textId="77777777" w:rsidR="0046183D" w:rsidRPr="008475A5" w:rsidRDefault="0046183D" w:rsidP="0046183D">
            <w:pPr>
              <w:spacing w:after="160"/>
              <w:jc w:val="center"/>
              <w:rPr>
                <w:rFonts w:cs="Arial"/>
                <w:szCs w:val="24"/>
              </w:rPr>
            </w:pPr>
            <w:r w:rsidRPr="008475A5">
              <w:rPr>
                <w:rFonts w:cs="Arial"/>
                <w:szCs w:val="24"/>
              </w:rPr>
              <w:t>23%</w:t>
            </w:r>
          </w:p>
        </w:tc>
      </w:tr>
      <w:tr w:rsidR="0046183D" w:rsidRPr="008475A5" w14:paraId="1007AE79" w14:textId="77777777" w:rsidTr="0046183D">
        <w:tc>
          <w:tcPr>
            <w:tcW w:w="1705" w:type="dxa"/>
            <w:tcBorders>
              <w:left w:val="nil"/>
            </w:tcBorders>
          </w:tcPr>
          <w:p w14:paraId="115909CB" w14:textId="77777777" w:rsidR="0046183D" w:rsidRPr="008475A5" w:rsidRDefault="0046183D" w:rsidP="0046183D">
            <w:pPr>
              <w:spacing w:after="160"/>
              <w:rPr>
                <w:rFonts w:cs="Arial"/>
                <w:b/>
                <w:szCs w:val="24"/>
              </w:rPr>
            </w:pPr>
            <w:r w:rsidRPr="008475A5">
              <w:rPr>
                <w:rFonts w:cs="Arial"/>
                <w:b/>
                <w:szCs w:val="24"/>
              </w:rPr>
              <w:t xml:space="preserve">TOTAL </w:t>
            </w:r>
          </w:p>
        </w:tc>
        <w:tc>
          <w:tcPr>
            <w:tcW w:w="1153" w:type="dxa"/>
          </w:tcPr>
          <w:p w14:paraId="1FD97E60" w14:textId="77777777" w:rsidR="0046183D" w:rsidRPr="008475A5" w:rsidRDefault="0046183D" w:rsidP="0046183D">
            <w:pPr>
              <w:spacing w:after="160"/>
              <w:jc w:val="center"/>
              <w:rPr>
                <w:rFonts w:cs="Arial"/>
                <w:szCs w:val="24"/>
              </w:rPr>
            </w:pPr>
            <w:r w:rsidRPr="008475A5">
              <w:rPr>
                <w:rFonts w:cs="Arial"/>
                <w:szCs w:val="24"/>
              </w:rPr>
              <w:t>31</w:t>
            </w:r>
          </w:p>
        </w:tc>
        <w:tc>
          <w:tcPr>
            <w:tcW w:w="1820" w:type="dxa"/>
            <w:tcBorders>
              <w:right w:val="nil"/>
            </w:tcBorders>
          </w:tcPr>
          <w:p w14:paraId="75D1E33E" w14:textId="77777777" w:rsidR="0046183D" w:rsidRPr="008475A5" w:rsidRDefault="0046183D" w:rsidP="0046183D">
            <w:pPr>
              <w:spacing w:after="160"/>
              <w:jc w:val="center"/>
              <w:rPr>
                <w:rFonts w:cs="Arial"/>
                <w:szCs w:val="24"/>
              </w:rPr>
            </w:pPr>
            <w:r w:rsidRPr="008475A5">
              <w:rPr>
                <w:rFonts w:cs="Arial"/>
                <w:szCs w:val="24"/>
              </w:rPr>
              <w:t>100%</w:t>
            </w:r>
          </w:p>
        </w:tc>
      </w:tr>
    </w:tbl>
    <w:p w14:paraId="11BD0FA2" w14:textId="77777777" w:rsidR="0046183D" w:rsidRPr="008475A5" w:rsidRDefault="0046183D" w:rsidP="0046183D">
      <w:pPr>
        <w:rPr>
          <w:rFonts w:cs="Arial"/>
          <w:b/>
          <w:szCs w:val="24"/>
        </w:rPr>
      </w:pPr>
    </w:p>
    <w:p w14:paraId="1D0D6BC2" w14:textId="77777777" w:rsidR="0046183D" w:rsidRPr="008475A5" w:rsidRDefault="0046183D" w:rsidP="00F27287">
      <w:pPr>
        <w:jc w:val="center"/>
        <w:rPr>
          <w:rFonts w:cs="Arial"/>
          <w:b/>
          <w:szCs w:val="24"/>
        </w:rPr>
      </w:pPr>
    </w:p>
    <w:p w14:paraId="26EBA3E8" w14:textId="77777777" w:rsidR="0046183D" w:rsidRPr="008475A5" w:rsidRDefault="0046183D" w:rsidP="00F27287">
      <w:pPr>
        <w:jc w:val="center"/>
        <w:rPr>
          <w:rFonts w:cs="Arial"/>
          <w:b/>
          <w:szCs w:val="24"/>
        </w:rPr>
      </w:pPr>
    </w:p>
    <w:p w14:paraId="38FBB820" w14:textId="77777777" w:rsidR="0046183D" w:rsidRPr="008475A5" w:rsidRDefault="0046183D" w:rsidP="00F27287">
      <w:pPr>
        <w:jc w:val="center"/>
        <w:rPr>
          <w:rFonts w:cs="Arial"/>
          <w:b/>
          <w:szCs w:val="24"/>
        </w:rPr>
      </w:pPr>
    </w:p>
    <w:p w14:paraId="2BD369FC" w14:textId="77777777" w:rsidR="0046183D" w:rsidRPr="008475A5" w:rsidRDefault="0046183D" w:rsidP="00220ADE">
      <w:pPr>
        <w:rPr>
          <w:rFonts w:cs="Arial"/>
          <w:b/>
          <w:szCs w:val="24"/>
        </w:rPr>
      </w:pPr>
    </w:p>
    <w:p w14:paraId="6895B186" w14:textId="77777777" w:rsidR="0046183D" w:rsidRPr="008475A5" w:rsidRDefault="0046183D" w:rsidP="00E85BD2">
      <w:pPr>
        <w:rPr>
          <w:rFonts w:cs="Arial"/>
          <w:b/>
          <w:szCs w:val="24"/>
        </w:rPr>
      </w:pPr>
    </w:p>
    <w:p w14:paraId="51C85EBC" w14:textId="77777777" w:rsidR="00A112B7" w:rsidRPr="008475A5" w:rsidRDefault="00EF19BE" w:rsidP="00E85BD2">
      <w:pPr>
        <w:rPr>
          <w:rFonts w:cs="Arial"/>
          <w:szCs w:val="24"/>
        </w:rPr>
      </w:pPr>
      <w:r w:rsidRPr="008475A5">
        <w:rPr>
          <w:rFonts w:cs="Arial"/>
          <w:szCs w:val="24"/>
        </w:rPr>
        <w:t xml:space="preserve"> </w:t>
      </w:r>
    </w:p>
    <w:p w14:paraId="0EE73235" w14:textId="77777777" w:rsidR="00A112B7" w:rsidRPr="008475A5" w:rsidRDefault="00A112B7" w:rsidP="00E85BD2">
      <w:pPr>
        <w:rPr>
          <w:rFonts w:cs="Arial"/>
          <w:szCs w:val="24"/>
        </w:rPr>
      </w:pPr>
    </w:p>
    <w:p w14:paraId="567DE1E9" w14:textId="7DDD7A97" w:rsidR="00CB21E0" w:rsidRPr="008475A5" w:rsidRDefault="00CB21E0" w:rsidP="00CB21E0">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36508C80" w14:textId="77777777" w:rsidR="00A112B7" w:rsidRPr="008475A5" w:rsidRDefault="00A112B7" w:rsidP="00E85BD2">
      <w:pPr>
        <w:rPr>
          <w:rFonts w:cs="Arial"/>
          <w:szCs w:val="24"/>
        </w:rPr>
      </w:pPr>
    </w:p>
    <w:p w14:paraId="4B2AD0B5" w14:textId="72254AF4" w:rsidR="005C580D" w:rsidRPr="008475A5" w:rsidRDefault="001D204F" w:rsidP="008C6A1B">
      <w:pPr>
        <w:pStyle w:val="PargrafodaLista"/>
      </w:pPr>
      <w:r w:rsidRPr="008475A5">
        <w:t xml:space="preserve">De </w:t>
      </w:r>
      <w:r w:rsidR="00EF19BE" w:rsidRPr="008475A5">
        <w:t>acordo com as resposta</w:t>
      </w:r>
      <w:r w:rsidR="007F66F3" w:rsidRPr="008475A5">
        <w:t xml:space="preserve">s presentes na tabela 9, </w:t>
      </w:r>
      <w:r w:rsidR="00EF19BE" w:rsidRPr="008475A5">
        <w:t>4</w:t>
      </w:r>
      <w:r w:rsidR="00DE6F0B" w:rsidRPr="008475A5">
        <w:t xml:space="preserve"> </w:t>
      </w:r>
      <w:r w:rsidR="00EF19BE" w:rsidRPr="008475A5">
        <w:t>(</w:t>
      </w:r>
      <w:r w:rsidR="00A5479A" w:rsidRPr="008475A5">
        <w:t>13%) estuda</w:t>
      </w:r>
      <w:r w:rsidR="007F66F3" w:rsidRPr="008475A5">
        <w:t>vam</w:t>
      </w:r>
      <w:r w:rsidR="00A5479A" w:rsidRPr="008475A5">
        <w:t xml:space="preserve"> e se atualiza</w:t>
      </w:r>
      <w:r w:rsidR="007F66F3" w:rsidRPr="008475A5">
        <w:t>vam</w:t>
      </w:r>
      <w:r w:rsidR="00A5479A" w:rsidRPr="008475A5">
        <w:t xml:space="preserve"> frequentemente </w:t>
      </w:r>
      <w:r w:rsidR="007F66F3" w:rsidRPr="008475A5">
        <w:t>sob</w:t>
      </w:r>
      <w:r w:rsidR="003D0518" w:rsidRPr="008475A5">
        <w:t>re o zumbido,</w:t>
      </w:r>
      <w:r w:rsidR="007F66F3" w:rsidRPr="008475A5">
        <w:t xml:space="preserve"> 20</w:t>
      </w:r>
      <w:r w:rsidR="00DE6F0B" w:rsidRPr="008475A5">
        <w:t xml:space="preserve"> </w:t>
      </w:r>
      <w:r w:rsidR="007F66F3" w:rsidRPr="008475A5">
        <w:t>(64%) não tinham</w:t>
      </w:r>
      <w:r w:rsidR="00090E93" w:rsidRPr="008475A5">
        <w:t xml:space="preserve"> essa prática</w:t>
      </w:r>
      <w:r w:rsidR="00A5479A" w:rsidRPr="008475A5">
        <w:t xml:space="preserve"> e 7</w:t>
      </w:r>
      <w:r w:rsidR="00DE6F0B" w:rsidRPr="008475A5">
        <w:t xml:space="preserve"> </w:t>
      </w:r>
      <w:r w:rsidR="00A5479A" w:rsidRPr="008475A5">
        <w:t xml:space="preserve">(23%) disseram </w:t>
      </w:r>
      <w:r w:rsidR="008B0EA7" w:rsidRPr="008475A5">
        <w:t>fazer às vezes.</w:t>
      </w:r>
    </w:p>
    <w:p w14:paraId="30956F02" w14:textId="77777777" w:rsidR="008C6A1B" w:rsidRPr="008475A5" w:rsidRDefault="008C6A1B" w:rsidP="00C751E0">
      <w:pPr>
        <w:rPr>
          <w:rFonts w:cs="Arial"/>
          <w:szCs w:val="24"/>
        </w:rPr>
      </w:pPr>
    </w:p>
    <w:p w14:paraId="3802942D" w14:textId="42D52A75" w:rsidR="00C751E0" w:rsidRPr="008475A5" w:rsidRDefault="000565FC" w:rsidP="00C751E0">
      <w:pPr>
        <w:rPr>
          <w:rFonts w:cs="Arial"/>
          <w:szCs w:val="24"/>
        </w:rPr>
      </w:pPr>
      <w:r w:rsidRPr="008475A5">
        <w:rPr>
          <w:rFonts w:cs="Arial"/>
          <w:b/>
          <w:szCs w:val="24"/>
        </w:rPr>
        <w:t>Tabela 10</w:t>
      </w:r>
      <w:r w:rsidR="00C751E0" w:rsidRPr="008475A5">
        <w:rPr>
          <w:rFonts w:cs="Arial"/>
          <w:b/>
          <w:szCs w:val="24"/>
        </w:rPr>
        <w:t xml:space="preserve"> - </w:t>
      </w:r>
      <w:r w:rsidR="00C751E0" w:rsidRPr="008475A5">
        <w:rPr>
          <w:rFonts w:cs="Arial"/>
          <w:szCs w:val="24"/>
        </w:rPr>
        <w:t xml:space="preserve">Número </w:t>
      </w:r>
      <w:r w:rsidR="00F46F08" w:rsidRPr="008475A5">
        <w:rPr>
          <w:rFonts w:cs="Arial"/>
          <w:szCs w:val="24"/>
        </w:rPr>
        <w:t>de participantes que respondeu</w:t>
      </w:r>
      <w:r w:rsidR="00C751E0" w:rsidRPr="008475A5">
        <w:rPr>
          <w:rFonts w:cs="Arial"/>
          <w:szCs w:val="24"/>
        </w:rPr>
        <w:t xml:space="preserve"> se </w:t>
      </w:r>
      <w:r w:rsidRPr="008475A5">
        <w:rPr>
          <w:rFonts w:cs="Arial"/>
          <w:szCs w:val="24"/>
        </w:rPr>
        <w:t>acredita</w:t>
      </w:r>
      <w:r w:rsidR="00F46F08" w:rsidRPr="008475A5">
        <w:rPr>
          <w:rFonts w:cs="Arial"/>
          <w:szCs w:val="24"/>
        </w:rPr>
        <w:t>va</w:t>
      </w:r>
      <w:r w:rsidRPr="008475A5">
        <w:rPr>
          <w:rFonts w:cs="Arial"/>
          <w:szCs w:val="24"/>
        </w:rPr>
        <w:t xml:space="preserve"> que o zumbido</w:t>
      </w:r>
      <w:r w:rsidR="0066031B" w:rsidRPr="008475A5">
        <w:rPr>
          <w:rFonts w:cs="Arial"/>
          <w:szCs w:val="24"/>
        </w:rPr>
        <w:t xml:space="preserve"> teria</w:t>
      </w:r>
      <w:r w:rsidRPr="008475A5">
        <w:rPr>
          <w:rFonts w:cs="Arial"/>
          <w:szCs w:val="24"/>
        </w:rPr>
        <w:t xml:space="preserve"> um bom prognóstico.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EC1236" w:rsidRPr="008475A5" w14:paraId="253AC410" w14:textId="77777777" w:rsidTr="00EC1236">
        <w:tc>
          <w:tcPr>
            <w:tcW w:w="4678" w:type="dxa"/>
            <w:gridSpan w:val="3"/>
            <w:tcBorders>
              <w:left w:val="nil"/>
              <w:right w:val="nil"/>
            </w:tcBorders>
          </w:tcPr>
          <w:p w14:paraId="55FB500C" w14:textId="77777777" w:rsidR="00EC1236" w:rsidRPr="008475A5" w:rsidRDefault="00F20C33" w:rsidP="00745AC1">
            <w:pPr>
              <w:spacing w:after="160"/>
              <w:jc w:val="center"/>
              <w:rPr>
                <w:rFonts w:cs="Arial"/>
                <w:b/>
                <w:szCs w:val="24"/>
              </w:rPr>
            </w:pPr>
            <w:r w:rsidRPr="008475A5">
              <w:rPr>
                <w:rFonts w:cs="Arial"/>
                <w:b/>
                <w:szCs w:val="24"/>
              </w:rPr>
              <w:t xml:space="preserve">                    N                   %</w:t>
            </w:r>
          </w:p>
        </w:tc>
      </w:tr>
      <w:tr w:rsidR="00C751E0" w:rsidRPr="008475A5" w14:paraId="16AD369A" w14:textId="77777777" w:rsidTr="00745AC1">
        <w:tc>
          <w:tcPr>
            <w:tcW w:w="1705" w:type="dxa"/>
            <w:tcBorders>
              <w:left w:val="nil"/>
            </w:tcBorders>
          </w:tcPr>
          <w:p w14:paraId="5A805C46" w14:textId="77777777" w:rsidR="00C751E0" w:rsidRPr="008475A5" w:rsidRDefault="00C751E0" w:rsidP="00745AC1">
            <w:pPr>
              <w:spacing w:after="160"/>
              <w:rPr>
                <w:rFonts w:cs="Arial"/>
                <w:b/>
                <w:szCs w:val="24"/>
              </w:rPr>
            </w:pPr>
            <w:r w:rsidRPr="008475A5">
              <w:rPr>
                <w:rFonts w:cs="Arial"/>
                <w:b/>
                <w:szCs w:val="24"/>
              </w:rPr>
              <w:t xml:space="preserve">SIM </w:t>
            </w:r>
          </w:p>
        </w:tc>
        <w:tc>
          <w:tcPr>
            <w:tcW w:w="1153" w:type="dxa"/>
          </w:tcPr>
          <w:p w14:paraId="0960C7B1" w14:textId="77777777" w:rsidR="00C751E0" w:rsidRPr="008475A5" w:rsidRDefault="00201D2C" w:rsidP="00745AC1">
            <w:pPr>
              <w:spacing w:after="160"/>
              <w:jc w:val="center"/>
              <w:rPr>
                <w:rFonts w:cs="Arial"/>
                <w:szCs w:val="24"/>
              </w:rPr>
            </w:pPr>
            <w:r w:rsidRPr="008475A5">
              <w:rPr>
                <w:rFonts w:cs="Arial"/>
                <w:szCs w:val="24"/>
              </w:rPr>
              <w:t>11</w:t>
            </w:r>
          </w:p>
        </w:tc>
        <w:tc>
          <w:tcPr>
            <w:tcW w:w="1820" w:type="dxa"/>
            <w:tcBorders>
              <w:right w:val="nil"/>
            </w:tcBorders>
          </w:tcPr>
          <w:p w14:paraId="60D9981B" w14:textId="77777777" w:rsidR="00C751E0" w:rsidRPr="008475A5" w:rsidRDefault="00201D2C" w:rsidP="00745AC1">
            <w:pPr>
              <w:spacing w:after="160"/>
              <w:jc w:val="center"/>
              <w:rPr>
                <w:rFonts w:cs="Arial"/>
                <w:szCs w:val="24"/>
              </w:rPr>
            </w:pPr>
            <w:r w:rsidRPr="008475A5">
              <w:rPr>
                <w:rFonts w:cs="Arial"/>
                <w:szCs w:val="24"/>
              </w:rPr>
              <w:t>35</w:t>
            </w:r>
            <w:r w:rsidR="00C751E0" w:rsidRPr="008475A5">
              <w:rPr>
                <w:rFonts w:cs="Arial"/>
                <w:szCs w:val="24"/>
              </w:rPr>
              <w:t>%</w:t>
            </w:r>
          </w:p>
        </w:tc>
      </w:tr>
      <w:tr w:rsidR="00C751E0" w:rsidRPr="008475A5" w14:paraId="018F731A" w14:textId="77777777" w:rsidTr="00745AC1">
        <w:tc>
          <w:tcPr>
            <w:tcW w:w="1705" w:type="dxa"/>
            <w:tcBorders>
              <w:left w:val="nil"/>
            </w:tcBorders>
          </w:tcPr>
          <w:p w14:paraId="0E146FEA" w14:textId="77777777" w:rsidR="00C751E0" w:rsidRPr="008475A5" w:rsidRDefault="00C751E0" w:rsidP="00745AC1">
            <w:pPr>
              <w:spacing w:after="160"/>
              <w:rPr>
                <w:rFonts w:cs="Arial"/>
                <w:b/>
                <w:szCs w:val="24"/>
              </w:rPr>
            </w:pPr>
            <w:r w:rsidRPr="008475A5">
              <w:rPr>
                <w:rFonts w:cs="Arial"/>
                <w:b/>
                <w:szCs w:val="24"/>
              </w:rPr>
              <w:t>NÃO</w:t>
            </w:r>
          </w:p>
        </w:tc>
        <w:tc>
          <w:tcPr>
            <w:tcW w:w="1153" w:type="dxa"/>
          </w:tcPr>
          <w:p w14:paraId="41161FCD" w14:textId="77777777" w:rsidR="00C751E0" w:rsidRPr="008475A5" w:rsidRDefault="00C751E0" w:rsidP="00745AC1">
            <w:pPr>
              <w:spacing w:after="160"/>
              <w:jc w:val="center"/>
              <w:rPr>
                <w:rFonts w:cs="Arial"/>
                <w:szCs w:val="24"/>
              </w:rPr>
            </w:pPr>
            <w:r w:rsidRPr="008475A5">
              <w:rPr>
                <w:rFonts w:cs="Arial"/>
                <w:szCs w:val="24"/>
              </w:rPr>
              <w:t>7</w:t>
            </w:r>
          </w:p>
        </w:tc>
        <w:tc>
          <w:tcPr>
            <w:tcW w:w="1820" w:type="dxa"/>
            <w:tcBorders>
              <w:right w:val="nil"/>
            </w:tcBorders>
          </w:tcPr>
          <w:p w14:paraId="08CED35E" w14:textId="77777777" w:rsidR="00C751E0" w:rsidRPr="008475A5" w:rsidRDefault="00C751E0" w:rsidP="00745AC1">
            <w:pPr>
              <w:spacing w:after="160"/>
              <w:jc w:val="center"/>
              <w:rPr>
                <w:rFonts w:cs="Arial"/>
                <w:szCs w:val="24"/>
              </w:rPr>
            </w:pPr>
            <w:r w:rsidRPr="008475A5">
              <w:rPr>
                <w:rFonts w:cs="Arial"/>
                <w:szCs w:val="24"/>
              </w:rPr>
              <w:t>23%</w:t>
            </w:r>
          </w:p>
        </w:tc>
      </w:tr>
      <w:tr w:rsidR="00C751E0" w:rsidRPr="008475A5" w14:paraId="5D361095" w14:textId="77777777" w:rsidTr="00745AC1">
        <w:tc>
          <w:tcPr>
            <w:tcW w:w="1705" w:type="dxa"/>
            <w:tcBorders>
              <w:left w:val="nil"/>
            </w:tcBorders>
          </w:tcPr>
          <w:p w14:paraId="773F5787" w14:textId="77777777" w:rsidR="00C751E0" w:rsidRPr="008475A5" w:rsidRDefault="008D162A" w:rsidP="00745AC1">
            <w:pPr>
              <w:spacing w:after="160"/>
              <w:rPr>
                <w:rFonts w:cs="Arial"/>
                <w:b/>
                <w:szCs w:val="24"/>
              </w:rPr>
            </w:pPr>
            <w:r w:rsidRPr="008475A5">
              <w:rPr>
                <w:rFonts w:cs="Arial"/>
                <w:b/>
                <w:szCs w:val="24"/>
              </w:rPr>
              <w:t>À</w:t>
            </w:r>
            <w:r w:rsidR="00C751E0" w:rsidRPr="008475A5">
              <w:rPr>
                <w:rFonts w:cs="Arial"/>
                <w:b/>
                <w:szCs w:val="24"/>
              </w:rPr>
              <w:t>S VEZES</w:t>
            </w:r>
          </w:p>
        </w:tc>
        <w:tc>
          <w:tcPr>
            <w:tcW w:w="1153" w:type="dxa"/>
          </w:tcPr>
          <w:p w14:paraId="540DC0E4" w14:textId="77777777" w:rsidR="00C751E0" w:rsidRPr="008475A5" w:rsidRDefault="00201D2C" w:rsidP="00745AC1">
            <w:pPr>
              <w:spacing w:after="160"/>
              <w:jc w:val="center"/>
              <w:rPr>
                <w:rFonts w:cs="Arial"/>
                <w:szCs w:val="24"/>
              </w:rPr>
            </w:pPr>
            <w:r w:rsidRPr="008475A5">
              <w:rPr>
                <w:rFonts w:cs="Arial"/>
                <w:szCs w:val="24"/>
              </w:rPr>
              <w:t>13</w:t>
            </w:r>
          </w:p>
        </w:tc>
        <w:tc>
          <w:tcPr>
            <w:tcW w:w="1820" w:type="dxa"/>
            <w:tcBorders>
              <w:right w:val="nil"/>
            </w:tcBorders>
          </w:tcPr>
          <w:p w14:paraId="2EADD0F5" w14:textId="77777777" w:rsidR="00C751E0" w:rsidRPr="008475A5" w:rsidRDefault="00201D2C" w:rsidP="00745AC1">
            <w:pPr>
              <w:spacing w:after="160"/>
              <w:jc w:val="center"/>
              <w:rPr>
                <w:rFonts w:cs="Arial"/>
                <w:szCs w:val="24"/>
              </w:rPr>
            </w:pPr>
            <w:r w:rsidRPr="008475A5">
              <w:rPr>
                <w:rFonts w:cs="Arial"/>
                <w:szCs w:val="24"/>
              </w:rPr>
              <w:t>42</w:t>
            </w:r>
            <w:r w:rsidR="00C751E0" w:rsidRPr="008475A5">
              <w:rPr>
                <w:rFonts w:cs="Arial"/>
                <w:szCs w:val="24"/>
              </w:rPr>
              <w:t>%</w:t>
            </w:r>
          </w:p>
        </w:tc>
      </w:tr>
      <w:tr w:rsidR="00C751E0" w:rsidRPr="008475A5" w14:paraId="296577F9" w14:textId="77777777" w:rsidTr="00745AC1">
        <w:tc>
          <w:tcPr>
            <w:tcW w:w="1705" w:type="dxa"/>
            <w:tcBorders>
              <w:left w:val="nil"/>
            </w:tcBorders>
          </w:tcPr>
          <w:p w14:paraId="7E270C33" w14:textId="77777777" w:rsidR="00C751E0" w:rsidRPr="008475A5" w:rsidRDefault="00C751E0" w:rsidP="00745AC1">
            <w:pPr>
              <w:spacing w:after="160"/>
              <w:rPr>
                <w:rFonts w:cs="Arial"/>
                <w:b/>
                <w:szCs w:val="24"/>
              </w:rPr>
            </w:pPr>
            <w:r w:rsidRPr="008475A5">
              <w:rPr>
                <w:rFonts w:cs="Arial"/>
                <w:b/>
                <w:szCs w:val="24"/>
              </w:rPr>
              <w:t xml:space="preserve">TOTAL </w:t>
            </w:r>
          </w:p>
        </w:tc>
        <w:tc>
          <w:tcPr>
            <w:tcW w:w="1153" w:type="dxa"/>
          </w:tcPr>
          <w:p w14:paraId="3B0C0C32" w14:textId="77777777" w:rsidR="00C751E0" w:rsidRPr="008475A5" w:rsidRDefault="00C751E0" w:rsidP="00745AC1">
            <w:pPr>
              <w:spacing w:after="160"/>
              <w:jc w:val="center"/>
              <w:rPr>
                <w:rFonts w:cs="Arial"/>
                <w:szCs w:val="24"/>
              </w:rPr>
            </w:pPr>
            <w:r w:rsidRPr="008475A5">
              <w:rPr>
                <w:rFonts w:cs="Arial"/>
                <w:szCs w:val="24"/>
              </w:rPr>
              <w:t>31</w:t>
            </w:r>
          </w:p>
        </w:tc>
        <w:tc>
          <w:tcPr>
            <w:tcW w:w="1820" w:type="dxa"/>
            <w:tcBorders>
              <w:right w:val="nil"/>
            </w:tcBorders>
          </w:tcPr>
          <w:p w14:paraId="583CA3D1" w14:textId="77777777" w:rsidR="00C751E0" w:rsidRPr="008475A5" w:rsidRDefault="00C751E0" w:rsidP="00745AC1">
            <w:pPr>
              <w:spacing w:after="160"/>
              <w:jc w:val="center"/>
              <w:rPr>
                <w:rFonts w:cs="Arial"/>
                <w:szCs w:val="24"/>
              </w:rPr>
            </w:pPr>
            <w:r w:rsidRPr="008475A5">
              <w:rPr>
                <w:rFonts w:cs="Arial"/>
                <w:szCs w:val="24"/>
              </w:rPr>
              <w:t>100%</w:t>
            </w:r>
          </w:p>
        </w:tc>
      </w:tr>
    </w:tbl>
    <w:p w14:paraId="34B84647" w14:textId="77777777" w:rsidR="0046183D" w:rsidRPr="008475A5" w:rsidRDefault="0046183D" w:rsidP="00C751E0">
      <w:pPr>
        <w:rPr>
          <w:rFonts w:cs="Arial"/>
          <w:b/>
          <w:szCs w:val="24"/>
        </w:rPr>
      </w:pPr>
    </w:p>
    <w:p w14:paraId="1C6CDBD3" w14:textId="77777777" w:rsidR="00B36003" w:rsidRPr="008475A5" w:rsidRDefault="00B36003" w:rsidP="00F27287">
      <w:pPr>
        <w:jc w:val="center"/>
        <w:rPr>
          <w:rFonts w:cs="Arial"/>
          <w:b/>
          <w:szCs w:val="24"/>
        </w:rPr>
      </w:pPr>
    </w:p>
    <w:p w14:paraId="1739F2D0" w14:textId="77777777" w:rsidR="00C751E0" w:rsidRPr="008475A5" w:rsidRDefault="00C751E0" w:rsidP="00F27287">
      <w:pPr>
        <w:jc w:val="center"/>
        <w:rPr>
          <w:rFonts w:cs="Arial"/>
          <w:b/>
          <w:szCs w:val="24"/>
        </w:rPr>
      </w:pPr>
    </w:p>
    <w:p w14:paraId="2524E224" w14:textId="77777777" w:rsidR="00C751E0" w:rsidRPr="008475A5" w:rsidRDefault="00C751E0" w:rsidP="00F27287">
      <w:pPr>
        <w:jc w:val="center"/>
        <w:rPr>
          <w:rFonts w:cs="Arial"/>
          <w:b/>
          <w:szCs w:val="24"/>
        </w:rPr>
      </w:pPr>
    </w:p>
    <w:p w14:paraId="13044AFC" w14:textId="77777777" w:rsidR="00C751E0" w:rsidRPr="008475A5" w:rsidRDefault="00C751E0" w:rsidP="00F27287">
      <w:pPr>
        <w:jc w:val="center"/>
        <w:rPr>
          <w:rFonts w:cs="Arial"/>
          <w:b/>
          <w:szCs w:val="24"/>
        </w:rPr>
      </w:pPr>
    </w:p>
    <w:p w14:paraId="26BD5919" w14:textId="77777777" w:rsidR="00C751E0" w:rsidRPr="008475A5" w:rsidRDefault="00C751E0" w:rsidP="00F27287">
      <w:pPr>
        <w:jc w:val="center"/>
        <w:rPr>
          <w:rFonts w:cs="Arial"/>
          <w:b/>
          <w:szCs w:val="24"/>
        </w:rPr>
      </w:pPr>
    </w:p>
    <w:p w14:paraId="490FECB9" w14:textId="77777777" w:rsidR="00AF100F" w:rsidRPr="008475A5" w:rsidRDefault="00AF100F" w:rsidP="00AF100F">
      <w:pPr>
        <w:spacing w:line="240" w:lineRule="auto"/>
        <w:ind w:firstLine="708"/>
        <w:rPr>
          <w:rFonts w:cs="Arial"/>
          <w:b/>
          <w:szCs w:val="24"/>
        </w:rPr>
      </w:pPr>
    </w:p>
    <w:p w14:paraId="02F94A7B" w14:textId="77777777" w:rsidR="00AF100F" w:rsidRPr="008475A5" w:rsidRDefault="00AF100F" w:rsidP="00AF100F">
      <w:pPr>
        <w:spacing w:line="240" w:lineRule="auto"/>
        <w:ind w:firstLine="708"/>
        <w:rPr>
          <w:rFonts w:cs="Arial"/>
          <w:b/>
          <w:szCs w:val="24"/>
        </w:rPr>
      </w:pPr>
    </w:p>
    <w:p w14:paraId="30AAF8EC" w14:textId="77777777" w:rsidR="00F46F08" w:rsidRPr="008475A5" w:rsidRDefault="00F46F08" w:rsidP="00AF100F">
      <w:pPr>
        <w:spacing w:line="240" w:lineRule="auto"/>
        <w:ind w:firstLine="708"/>
        <w:rPr>
          <w:rFonts w:cs="Arial"/>
          <w:szCs w:val="24"/>
        </w:rPr>
      </w:pPr>
    </w:p>
    <w:p w14:paraId="2A1C3DF8" w14:textId="1B67A903" w:rsidR="00CB21E0" w:rsidRPr="008475A5" w:rsidRDefault="00CB21E0" w:rsidP="00CB21E0">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18822179" w14:textId="77777777" w:rsidR="00C751E0" w:rsidRPr="008475A5" w:rsidRDefault="00C751E0" w:rsidP="008B0EA7">
      <w:pPr>
        <w:rPr>
          <w:rFonts w:cs="Arial"/>
          <w:b/>
          <w:szCs w:val="24"/>
        </w:rPr>
      </w:pPr>
    </w:p>
    <w:p w14:paraId="534AD248" w14:textId="3B883EF5" w:rsidR="007F7665" w:rsidRPr="008475A5" w:rsidRDefault="00CB21E0" w:rsidP="008C6A1B">
      <w:pPr>
        <w:pStyle w:val="PargrafodaLista"/>
      </w:pPr>
      <w:r w:rsidRPr="008475A5">
        <w:lastRenderedPageBreak/>
        <w:t>Dos 31</w:t>
      </w:r>
      <w:r w:rsidR="00CE489C" w:rsidRPr="008475A5">
        <w:t xml:space="preserve"> </w:t>
      </w:r>
      <w:r w:rsidRPr="008475A5">
        <w:t>(100%) participantes</w:t>
      </w:r>
      <w:r w:rsidR="009F1D0F" w:rsidRPr="008475A5">
        <w:t>, 1</w:t>
      </w:r>
      <w:r w:rsidRPr="008475A5">
        <w:t>1</w:t>
      </w:r>
      <w:r w:rsidR="00CE489C" w:rsidRPr="008475A5">
        <w:t xml:space="preserve"> </w:t>
      </w:r>
      <w:r w:rsidRPr="008475A5">
        <w:t xml:space="preserve">(35%) </w:t>
      </w:r>
      <w:r w:rsidR="00932506" w:rsidRPr="008475A5">
        <w:t>acredita</w:t>
      </w:r>
      <w:r w:rsidR="00BF35EA" w:rsidRPr="008475A5">
        <w:t>vam que o z</w:t>
      </w:r>
      <w:r w:rsidR="00F46F08" w:rsidRPr="008475A5">
        <w:t>umbido teria um bom prognóstico,</w:t>
      </w:r>
      <w:r w:rsidR="00BF35EA" w:rsidRPr="008475A5">
        <w:t xml:space="preserve"> 13</w:t>
      </w:r>
      <w:r w:rsidR="00CE489C" w:rsidRPr="008475A5">
        <w:t xml:space="preserve"> </w:t>
      </w:r>
      <w:r w:rsidR="00BF35EA" w:rsidRPr="008475A5">
        <w:t xml:space="preserve">(42%) </w:t>
      </w:r>
      <w:r w:rsidR="00932506" w:rsidRPr="008475A5">
        <w:t>que isso acontece</w:t>
      </w:r>
      <w:r w:rsidR="00264411" w:rsidRPr="008475A5">
        <w:t>ria</w:t>
      </w:r>
      <w:r w:rsidR="00090E93" w:rsidRPr="008475A5">
        <w:t xml:space="preserve"> às vezes</w:t>
      </w:r>
      <w:r w:rsidR="00932506" w:rsidRPr="008475A5">
        <w:t xml:space="preserve"> e 7</w:t>
      </w:r>
      <w:r w:rsidR="00CE489C" w:rsidRPr="008475A5">
        <w:t xml:space="preserve"> </w:t>
      </w:r>
      <w:r w:rsidR="00932506" w:rsidRPr="008475A5">
        <w:t>(23%) não acredita</w:t>
      </w:r>
      <w:r w:rsidR="00264411" w:rsidRPr="008475A5">
        <w:t>va</w:t>
      </w:r>
      <w:r w:rsidR="00932506" w:rsidRPr="008475A5">
        <w:t>m em um bom prognóstico para o zumbido.</w:t>
      </w:r>
    </w:p>
    <w:p w14:paraId="4833E53F" w14:textId="77777777" w:rsidR="00557A6F" w:rsidRDefault="00557A6F" w:rsidP="00F27287">
      <w:pPr>
        <w:jc w:val="center"/>
        <w:rPr>
          <w:rFonts w:cs="Arial"/>
          <w:b/>
          <w:szCs w:val="24"/>
        </w:rPr>
      </w:pPr>
    </w:p>
    <w:p w14:paraId="603BC879" w14:textId="77777777" w:rsidR="0053183C" w:rsidRDefault="0053183C" w:rsidP="00F27287">
      <w:pPr>
        <w:jc w:val="center"/>
        <w:rPr>
          <w:rFonts w:cs="Arial"/>
          <w:b/>
          <w:szCs w:val="24"/>
        </w:rPr>
      </w:pPr>
    </w:p>
    <w:p w14:paraId="7086AAB0" w14:textId="77777777" w:rsidR="0053183C" w:rsidRPr="008475A5" w:rsidRDefault="0053183C" w:rsidP="00F27287">
      <w:pPr>
        <w:jc w:val="center"/>
        <w:rPr>
          <w:rFonts w:cs="Arial"/>
          <w:b/>
          <w:szCs w:val="24"/>
        </w:rPr>
      </w:pPr>
    </w:p>
    <w:p w14:paraId="09EE6F71" w14:textId="7DA0244C" w:rsidR="001568C5" w:rsidRPr="008475A5" w:rsidRDefault="001568C5" w:rsidP="001568C5">
      <w:pPr>
        <w:rPr>
          <w:rFonts w:cs="Arial"/>
          <w:szCs w:val="24"/>
        </w:rPr>
      </w:pPr>
      <w:r w:rsidRPr="008475A5">
        <w:rPr>
          <w:rFonts w:cs="Arial"/>
          <w:b/>
          <w:szCs w:val="24"/>
        </w:rPr>
        <w:t xml:space="preserve">Tabela 11 - </w:t>
      </w:r>
      <w:r w:rsidR="00090E93" w:rsidRPr="008475A5">
        <w:rPr>
          <w:rFonts w:cs="Arial"/>
          <w:szCs w:val="24"/>
        </w:rPr>
        <w:t>Identificação</w:t>
      </w:r>
      <w:r w:rsidR="00770E5B" w:rsidRPr="008475A5">
        <w:rPr>
          <w:rFonts w:cs="Arial"/>
          <w:szCs w:val="24"/>
        </w:rPr>
        <w:t xml:space="preserve"> se seria</w:t>
      </w:r>
      <w:r w:rsidR="002B0B1E" w:rsidRPr="008475A5">
        <w:rPr>
          <w:rFonts w:cs="Arial"/>
          <w:szCs w:val="24"/>
        </w:rPr>
        <w:t xml:space="preserve"> possível curar o zumbido</w:t>
      </w:r>
      <w:r w:rsidR="00081D18" w:rsidRPr="008475A5">
        <w:rPr>
          <w:rFonts w:cs="Arial"/>
          <w:szCs w:val="24"/>
        </w:rPr>
        <w:t>,</w:t>
      </w:r>
      <w:r w:rsidR="002B0B1E" w:rsidRPr="008475A5">
        <w:rPr>
          <w:rFonts w:cs="Arial"/>
          <w:szCs w:val="24"/>
        </w:rPr>
        <w:t xml:space="preserve"> para os participantes da pesquisa.</w:t>
      </w:r>
      <w:r w:rsidRPr="008475A5">
        <w:rPr>
          <w:rFonts w:cs="Arial"/>
          <w:szCs w:val="24"/>
        </w:rPr>
        <w:t xml:space="preserve">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D32D06" w:rsidRPr="008475A5" w14:paraId="00162DD9" w14:textId="77777777" w:rsidTr="00D32D06">
        <w:tc>
          <w:tcPr>
            <w:tcW w:w="4678" w:type="dxa"/>
            <w:gridSpan w:val="3"/>
            <w:tcBorders>
              <w:left w:val="nil"/>
              <w:right w:val="nil"/>
            </w:tcBorders>
          </w:tcPr>
          <w:p w14:paraId="1B35F574" w14:textId="77777777" w:rsidR="00D32D06" w:rsidRPr="008475A5" w:rsidRDefault="00F20C33" w:rsidP="00745AC1">
            <w:pPr>
              <w:spacing w:after="160"/>
              <w:jc w:val="center"/>
              <w:rPr>
                <w:rFonts w:cs="Arial"/>
                <w:b/>
                <w:szCs w:val="24"/>
              </w:rPr>
            </w:pPr>
            <w:r w:rsidRPr="008475A5">
              <w:rPr>
                <w:rFonts w:cs="Arial"/>
                <w:b/>
                <w:szCs w:val="24"/>
              </w:rPr>
              <w:t xml:space="preserve">                    N                   %</w:t>
            </w:r>
          </w:p>
        </w:tc>
      </w:tr>
      <w:tr w:rsidR="001568C5" w:rsidRPr="008475A5" w14:paraId="11092C6A" w14:textId="77777777" w:rsidTr="00745AC1">
        <w:tc>
          <w:tcPr>
            <w:tcW w:w="1705" w:type="dxa"/>
            <w:tcBorders>
              <w:left w:val="nil"/>
            </w:tcBorders>
          </w:tcPr>
          <w:p w14:paraId="6DE994FA" w14:textId="77777777" w:rsidR="001568C5" w:rsidRPr="008475A5" w:rsidRDefault="001568C5" w:rsidP="00745AC1">
            <w:pPr>
              <w:spacing w:after="160"/>
              <w:rPr>
                <w:rFonts w:cs="Arial"/>
                <w:b/>
                <w:szCs w:val="24"/>
              </w:rPr>
            </w:pPr>
            <w:r w:rsidRPr="008475A5">
              <w:rPr>
                <w:rFonts w:cs="Arial"/>
                <w:b/>
                <w:szCs w:val="24"/>
              </w:rPr>
              <w:t xml:space="preserve">SIM </w:t>
            </w:r>
          </w:p>
        </w:tc>
        <w:tc>
          <w:tcPr>
            <w:tcW w:w="1153" w:type="dxa"/>
          </w:tcPr>
          <w:p w14:paraId="35052F09" w14:textId="77777777" w:rsidR="001568C5" w:rsidRPr="008475A5" w:rsidRDefault="001568C5" w:rsidP="00745AC1">
            <w:pPr>
              <w:spacing w:after="160"/>
              <w:jc w:val="center"/>
              <w:rPr>
                <w:rFonts w:cs="Arial"/>
                <w:szCs w:val="24"/>
              </w:rPr>
            </w:pPr>
            <w:r w:rsidRPr="008475A5">
              <w:rPr>
                <w:rFonts w:cs="Arial"/>
                <w:szCs w:val="24"/>
              </w:rPr>
              <w:t>13</w:t>
            </w:r>
          </w:p>
        </w:tc>
        <w:tc>
          <w:tcPr>
            <w:tcW w:w="1820" w:type="dxa"/>
            <w:tcBorders>
              <w:right w:val="nil"/>
            </w:tcBorders>
          </w:tcPr>
          <w:p w14:paraId="22EA4942" w14:textId="77777777" w:rsidR="001568C5" w:rsidRPr="008475A5" w:rsidRDefault="001568C5" w:rsidP="00745AC1">
            <w:pPr>
              <w:spacing w:after="160"/>
              <w:jc w:val="center"/>
              <w:rPr>
                <w:rFonts w:cs="Arial"/>
                <w:szCs w:val="24"/>
              </w:rPr>
            </w:pPr>
            <w:r w:rsidRPr="008475A5">
              <w:rPr>
                <w:rFonts w:cs="Arial"/>
                <w:szCs w:val="24"/>
              </w:rPr>
              <w:t>42%</w:t>
            </w:r>
          </w:p>
        </w:tc>
      </w:tr>
      <w:tr w:rsidR="001568C5" w:rsidRPr="008475A5" w14:paraId="5F8A66FF" w14:textId="77777777" w:rsidTr="00745AC1">
        <w:tc>
          <w:tcPr>
            <w:tcW w:w="1705" w:type="dxa"/>
            <w:tcBorders>
              <w:left w:val="nil"/>
            </w:tcBorders>
          </w:tcPr>
          <w:p w14:paraId="27F9A445" w14:textId="77777777" w:rsidR="001568C5" w:rsidRPr="008475A5" w:rsidRDefault="001568C5" w:rsidP="00745AC1">
            <w:pPr>
              <w:spacing w:after="160"/>
              <w:rPr>
                <w:rFonts w:cs="Arial"/>
                <w:b/>
                <w:szCs w:val="24"/>
              </w:rPr>
            </w:pPr>
            <w:r w:rsidRPr="008475A5">
              <w:rPr>
                <w:rFonts w:cs="Arial"/>
                <w:b/>
                <w:szCs w:val="24"/>
              </w:rPr>
              <w:t>NÃO</w:t>
            </w:r>
          </w:p>
        </w:tc>
        <w:tc>
          <w:tcPr>
            <w:tcW w:w="1153" w:type="dxa"/>
          </w:tcPr>
          <w:p w14:paraId="2F1FA2AA" w14:textId="77777777" w:rsidR="001568C5" w:rsidRPr="008475A5" w:rsidRDefault="00911308" w:rsidP="00745AC1">
            <w:pPr>
              <w:spacing w:after="160"/>
              <w:jc w:val="center"/>
              <w:rPr>
                <w:rFonts w:cs="Arial"/>
                <w:szCs w:val="24"/>
              </w:rPr>
            </w:pPr>
            <w:r w:rsidRPr="008475A5">
              <w:rPr>
                <w:rFonts w:cs="Arial"/>
                <w:szCs w:val="24"/>
              </w:rPr>
              <w:t>2</w:t>
            </w:r>
          </w:p>
        </w:tc>
        <w:tc>
          <w:tcPr>
            <w:tcW w:w="1820" w:type="dxa"/>
            <w:tcBorders>
              <w:right w:val="nil"/>
            </w:tcBorders>
          </w:tcPr>
          <w:p w14:paraId="6BB0250D" w14:textId="77777777" w:rsidR="001568C5" w:rsidRPr="008475A5" w:rsidRDefault="00911308" w:rsidP="00745AC1">
            <w:pPr>
              <w:spacing w:after="160"/>
              <w:jc w:val="center"/>
              <w:rPr>
                <w:rFonts w:cs="Arial"/>
                <w:szCs w:val="24"/>
              </w:rPr>
            </w:pPr>
            <w:r w:rsidRPr="008475A5">
              <w:rPr>
                <w:rFonts w:cs="Arial"/>
                <w:szCs w:val="24"/>
              </w:rPr>
              <w:t>6</w:t>
            </w:r>
            <w:r w:rsidR="001568C5" w:rsidRPr="008475A5">
              <w:rPr>
                <w:rFonts w:cs="Arial"/>
                <w:szCs w:val="24"/>
              </w:rPr>
              <w:t>%</w:t>
            </w:r>
          </w:p>
        </w:tc>
      </w:tr>
      <w:tr w:rsidR="001568C5" w:rsidRPr="008475A5" w14:paraId="0A66BC52" w14:textId="77777777" w:rsidTr="00745AC1">
        <w:tc>
          <w:tcPr>
            <w:tcW w:w="1705" w:type="dxa"/>
            <w:tcBorders>
              <w:left w:val="nil"/>
            </w:tcBorders>
          </w:tcPr>
          <w:p w14:paraId="5B9E2777" w14:textId="77777777" w:rsidR="001568C5" w:rsidRPr="008475A5" w:rsidRDefault="008D162A" w:rsidP="00745AC1">
            <w:pPr>
              <w:spacing w:after="160"/>
              <w:rPr>
                <w:rFonts w:cs="Arial"/>
                <w:b/>
                <w:szCs w:val="24"/>
              </w:rPr>
            </w:pPr>
            <w:r w:rsidRPr="008475A5">
              <w:rPr>
                <w:rFonts w:cs="Arial"/>
                <w:b/>
                <w:szCs w:val="24"/>
              </w:rPr>
              <w:t>À</w:t>
            </w:r>
            <w:r w:rsidR="001568C5" w:rsidRPr="008475A5">
              <w:rPr>
                <w:rFonts w:cs="Arial"/>
                <w:b/>
                <w:szCs w:val="24"/>
              </w:rPr>
              <w:t>S VEZES</w:t>
            </w:r>
          </w:p>
        </w:tc>
        <w:tc>
          <w:tcPr>
            <w:tcW w:w="1153" w:type="dxa"/>
          </w:tcPr>
          <w:p w14:paraId="5D5CF079" w14:textId="77777777" w:rsidR="001568C5" w:rsidRPr="008475A5" w:rsidRDefault="00911308" w:rsidP="00745AC1">
            <w:pPr>
              <w:spacing w:after="160"/>
              <w:jc w:val="center"/>
              <w:rPr>
                <w:rFonts w:cs="Arial"/>
                <w:szCs w:val="24"/>
              </w:rPr>
            </w:pPr>
            <w:r w:rsidRPr="008475A5">
              <w:rPr>
                <w:rFonts w:cs="Arial"/>
                <w:szCs w:val="24"/>
              </w:rPr>
              <w:t>16</w:t>
            </w:r>
          </w:p>
        </w:tc>
        <w:tc>
          <w:tcPr>
            <w:tcW w:w="1820" w:type="dxa"/>
            <w:tcBorders>
              <w:right w:val="nil"/>
            </w:tcBorders>
          </w:tcPr>
          <w:p w14:paraId="51822F8B" w14:textId="77777777" w:rsidR="001568C5" w:rsidRPr="008475A5" w:rsidRDefault="00911308" w:rsidP="00745AC1">
            <w:pPr>
              <w:spacing w:after="160"/>
              <w:jc w:val="center"/>
              <w:rPr>
                <w:rFonts w:cs="Arial"/>
                <w:szCs w:val="24"/>
              </w:rPr>
            </w:pPr>
            <w:r w:rsidRPr="008475A5">
              <w:rPr>
                <w:rFonts w:cs="Arial"/>
                <w:szCs w:val="24"/>
              </w:rPr>
              <w:t>52</w:t>
            </w:r>
            <w:r w:rsidR="001568C5" w:rsidRPr="008475A5">
              <w:rPr>
                <w:rFonts w:cs="Arial"/>
                <w:szCs w:val="24"/>
              </w:rPr>
              <w:t>%</w:t>
            </w:r>
          </w:p>
        </w:tc>
      </w:tr>
      <w:tr w:rsidR="001568C5" w:rsidRPr="008475A5" w14:paraId="1FA96243" w14:textId="77777777" w:rsidTr="00745AC1">
        <w:tc>
          <w:tcPr>
            <w:tcW w:w="1705" w:type="dxa"/>
            <w:tcBorders>
              <w:left w:val="nil"/>
            </w:tcBorders>
          </w:tcPr>
          <w:p w14:paraId="22533A95" w14:textId="77777777" w:rsidR="001568C5" w:rsidRPr="008475A5" w:rsidRDefault="001568C5" w:rsidP="00745AC1">
            <w:pPr>
              <w:spacing w:after="160"/>
              <w:rPr>
                <w:rFonts w:cs="Arial"/>
                <w:b/>
                <w:szCs w:val="24"/>
              </w:rPr>
            </w:pPr>
            <w:r w:rsidRPr="008475A5">
              <w:rPr>
                <w:rFonts w:cs="Arial"/>
                <w:b/>
                <w:szCs w:val="24"/>
              </w:rPr>
              <w:t xml:space="preserve">TOTAL </w:t>
            </w:r>
          </w:p>
        </w:tc>
        <w:tc>
          <w:tcPr>
            <w:tcW w:w="1153" w:type="dxa"/>
          </w:tcPr>
          <w:p w14:paraId="6DFB20B8" w14:textId="77777777" w:rsidR="001568C5" w:rsidRPr="008475A5" w:rsidRDefault="001568C5" w:rsidP="00745AC1">
            <w:pPr>
              <w:spacing w:after="160"/>
              <w:jc w:val="center"/>
              <w:rPr>
                <w:rFonts w:cs="Arial"/>
                <w:szCs w:val="24"/>
              </w:rPr>
            </w:pPr>
            <w:r w:rsidRPr="008475A5">
              <w:rPr>
                <w:rFonts w:cs="Arial"/>
                <w:szCs w:val="24"/>
              </w:rPr>
              <w:t>31</w:t>
            </w:r>
          </w:p>
        </w:tc>
        <w:tc>
          <w:tcPr>
            <w:tcW w:w="1820" w:type="dxa"/>
            <w:tcBorders>
              <w:right w:val="nil"/>
            </w:tcBorders>
          </w:tcPr>
          <w:p w14:paraId="562334B2" w14:textId="77777777" w:rsidR="001568C5" w:rsidRPr="008475A5" w:rsidRDefault="001568C5" w:rsidP="00745AC1">
            <w:pPr>
              <w:spacing w:after="160"/>
              <w:jc w:val="center"/>
              <w:rPr>
                <w:rFonts w:cs="Arial"/>
                <w:szCs w:val="24"/>
              </w:rPr>
            </w:pPr>
            <w:r w:rsidRPr="008475A5">
              <w:rPr>
                <w:rFonts w:cs="Arial"/>
                <w:szCs w:val="24"/>
              </w:rPr>
              <w:t>100%</w:t>
            </w:r>
          </w:p>
        </w:tc>
      </w:tr>
    </w:tbl>
    <w:p w14:paraId="402B76C3" w14:textId="77777777" w:rsidR="00C751E0" w:rsidRPr="008475A5" w:rsidRDefault="00C751E0" w:rsidP="001568C5">
      <w:pPr>
        <w:rPr>
          <w:rFonts w:cs="Arial"/>
          <w:b/>
          <w:szCs w:val="24"/>
        </w:rPr>
      </w:pPr>
    </w:p>
    <w:p w14:paraId="5E77E92F" w14:textId="77777777" w:rsidR="00C751E0" w:rsidRPr="008475A5" w:rsidRDefault="00C751E0" w:rsidP="00F27287">
      <w:pPr>
        <w:jc w:val="center"/>
        <w:rPr>
          <w:rFonts w:cs="Arial"/>
          <w:b/>
          <w:szCs w:val="24"/>
        </w:rPr>
      </w:pPr>
    </w:p>
    <w:p w14:paraId="3939A1D1" w14:textId="77777777" w:rsidR="00C751E0" w:rsidRPr="008475A5" w:rsidRDefault="00C751E0" w:rsidP="00F27287">
      <w:pPr>
        <w:jc w:val="center"/>
        <w:rPr>
          <w:rFonts w:cs="Arial"/>
          <w:b/>
          <w:szCs w:val="24"/>
        </w:rPr>
      </w:pPr>
    </w:p>
    <w:p w14:paraId="73019E6C" w14:textId="77777777" w:rsidR="00C751E0" w:rsidRPr="008475A5" w:rsidRDefault="00C751E0" w:rsidP="00C228D9">
      <w:pPr>
        <w:rPr>
          <w:rFonts w:cs="Arial"/>
          <w:b/>
          <w:szCs w:val="24"/>
        </w:rPr>
      </w:pPr>
    </w:p>
    <w:p w14:paraId="20278AB9" w14:textId="77777777" w:rsidR="007F7665" w:rsidRPr="008475A5" w:rsidRDefault="007F7665" w:rsidP="00C228D9">
      <w:pPr>
        <w:rPr>
          <w:rFonts w:cs="Arial"/>
          <w:szCs w:val="24"/>
        </w:rPr>
      </w:pPr>
    </w:p>
    <w:p w14:paraId="2801ADDB" w14:textId="77777777" w:rsidR="007F7665" w:rsidRPr="008475A5" w:rsidRDefault="007F7665" w:rsidP="00C228D9">
      <w:pPr>
        <w:rPr>
          <w:rFonts w:cs="Arial"/>
          <w:szCs w:val="24"/>
        </w:rPr>
      </w:pPr>
    </w:p>
    <w:p w14:paraId="63776B72" w14:textId="77777777" w:rsidR="007F7665" w:rsidRPr="008475A5" w:rsidRDefault="007F7665" w:rsidP="00C228D9">
      <w:pPr>
        <w:rPr>
          <w:rFonts w:cs="Arial"/>
          <w:szCs w:val="24"/>
        </w:rPr>
      </w:pPr>
    </w:p>
    <w:p w14:paraId="7761D9CA" w14:textId="77777777" w:rsidR="00626AAA" w:rsidRPr="008475A5" w:rsidRDefault="00626AAA" w:rsidP="00C228D9">
      <w:pPr>
        <w:rPr>
          <w:rFonts w:cs="Arial"/>
          <w:szCs w:val="24"/>
        </w:rPr>
      </w:pPr>
    </w:p>
    <w:p w14:paraId="7FED115E" w14:textId="067C626E" w:rsidR="00AF100F" w:rsidRPr="008475A5" w:rsidRDefault="00CB21E0" w:rsidP="00C61F4F">
      <w:pPr>
        <w:spacing w:line="240" w:lineRule="auto"/>
        <w:rPr>
          <w:rFonts w:cs="Arial"/>
          <w:sz w:val="18"/>
          <w:szCs w:val="18"/>
        </w:rPr>
      </w:pPr>
      <w:r w:rsidRPr="008475A5">
        <w:rPr>
          <w:rFonts w:cs="Arial"/>
          <w:sz w:val="18"/>
          <w:szCs w:val="18"/>
        </w:rPr>
        <w:t xml:space="preserve">                 Leg</w:t>
      </w:r>
      <w:r w:rsidR="00C61F4F" w:rsidRPr="008475A5">
        <w:rPr>
          <w:rFonts w:cs="Arial"/>
          <w:sz w:val="18"/>
          <w:szCs w:val="18"/>
        </w:rPr>
        <w:t xml:space="preserve">enda: </w:t>
      </w:r>
      <w:r w:rsidR="008260C4">
        <w:rPr>
          <w:rFonts w:cs="Arial"/>
          <w:sz w:val="18"/>
          <w:szCs w:val="18"/>
        </w:rPr>
        <w:t>N =</w:t>
      </w:r>
      <w:r w:rsidR="00C61F4F" w:rsidRPr="008475A5">
        <w:rPr>
          <w:rFonts w:cs="Arial"/>
          <w:sz w:val="18"/>
          <w:szCs w:val="18"/>
        </w:rPr>
        <w:t xml:space="preserve"> número; </w:t>
      </w:r>
      <w:r w:rsidR="008260C4">
        <w:rPr>
          <w:rFonts w:cs="Arial"/>
          <w:sz w:val="18"/>
          <w:szCs w:val="18"/>
        </w:rPr>
        <w:t>% =</w:t>
      </w:r>
      <w:r w:rsidR="00C61F4F" w:rsidRPr="008475A5">
        <w:rPr>
          <w:rFonts w:cs="Arial"/>
          <w:sz w:val="18"/>
          <w:szCs w:val="18"/>
        </w:rPr>
        <w:t xml:space="preserve"> porcentagem</w:t>
      </w:r>
    </w:p>
    <w:p w14:paraId="44C02E12" w14:textId="77777777" w:rsidR="00626AAA" w:rsidRPr="008475A5" w:rsidRDefault="00626AAA" w:rsidP="008C6A1B">
      <w:pPr>
        <w:rPr>
          <w:rFonts w:cs="Arial"/>
          <w:szCs w:val="24"/>
        </w:rPr>
      </w:pPr>
    </w:p>
    <w:p w14:paraId="1BB44A2C" w14:textId="2F05FD6A" w:rsidR="00C751E0" w:rsidRPr="008475A5" w:rsidRDefault="002B0B1E" w:rsidP="008C6A1B">
      <w:pPr>
        <w:pStyle w:val="PargrafodaLista"/>
      </w:pPr>
      <w:r w:rsidRPr="008475A5">
        <w:t>Dos 31</w:t>
      </w:r>
      <w:r w:rsidR="00CE489C" w:rsidRPr="008475A5">
        <w:t xml:space="preserve"> </w:t>
      </w:r>
      <w:r w:rsidRPr="008475A5">
        <w:t xml:space="preserve">(100%) </w:t>
      </w:r>
      <w:r w:rsidR="00B3195C" w:rsidRPr="008475A5">
        <w:t xml:space="preserve">participantes, </w:t>
      </w:r>
      <w:r w:rsidR="008045F3" w:rsidRPr="008475A5">
        <w:t>13</w:t>
      </w:r>
      <w:r w:rsidR="00CE489C" w:rsidRPr="008475A5">
        <w:t xml:space="preserve"> </w:t>
      </w:r>
      <w:r w:rsidR="008045F3" w:rsidRPr="008475A5">
        <w:t>(42%) acredita</w:t>
      </w:r>
      <w:r w:rsidR="00945688" w:rsidRPr="008475A5">
        <w:t>vam</w:t>
      </w:r>
      <w:r w:rsidR="008045F3" w:rsidRPr="008475A5">
        <w:t xml:space="preserve"> na p</w:t>
      </w:r>
      <w:r w:rsidR="00CB21E0" w:rsidRPr="008475A5">
        <w:t>ossibilidade</w:t>
      </w:r>
      <w:r w:rsidR="00CF4320" w:rsidRPr="008475A5">
        <w:t xml:space="preserve"> de</w:t>
      </w:r>
      <w:r w:rsidR="00CB21E0" w:rsidRPr="008475A5">
        <w:t xml:space="preserve"> haver cura para</w:t>
      </w:r>
      <w:r w:rsidR="00084EE2" w:rsidRPr="008475A5">
        <w:t xml:space="preserve"> o zumbido,</w:t>
      </w:r>
      <w:r w:rsidR="00945688" w:rsidRPr="008475A5">
        <w:t xml:space="preserve"> </w:t>
      </w:r>
      <w:r w:rsidR="008045F3" w:rsidRPr="008475A5">
        <w:t>16</w:t>
      </w:r>
      <w:r w:rsidR="00CE489C" w:rsidRPr="008475A5">
        <w:t xml:space="preserve"> </w:t>
      </w:r>
      <w:r w:rsidR="008045F3" w:rsidRPr="008475A5">
        <w:t>(52%) acredita</w:t>
      </w:r>
      <w:r w:rsidR="00945688" w:rsidRPr="008475A5">
        <w:t>vam que</w:t>
      </w:r>
      <w:r w:rsidR="008045F3" w:rsidRPr="008475A5">
        <w:t xml:space="preserve"> pode</w:t>
      </w:r>
      <w:r w:rsidR="00945688" w:rsidRPr="008475A5">
        <w:t>ria</w:t>
      </w:r>
      <w:r w:rsidR="00084EE2" w:rsidRPr="008475A5">
        <w:t xml:space="preserve"> acontecer às vezes </w:t>
      </w:r>
      <w:r w:rsidR="008045F3" w:rsidRPr="008475A5">
        <w:t>e 2</w:t>
      </w:r>
      <w:r w:rsidR="00CE489C" w:rsidRPr="008475A5">
        <w:t xml:space="preserve"> </w:t>
      </w:r>
      <w:r w:rsidR="008045F3" w:rsidRPr="008475A5">
        <w:t>(6%) não acredita</w:t>
      </w:r>
      <w:r w:rsidR="00600A76" w:rsidRPr="008475A5">
        <w:t>vam</w:t>
      </w:r>
      <w:r w:rsidR="00084EE2" w:rsidRPr="008475A5">
        <w:t xml:space="preserve"> que houvesse cura para o zumbido.</w:t>
      </w:r>
    </w:p>
    <w:p w14:paraId="63584CA9" w14:textId="77777777" w:rsidR="00702FD1" w:rsidRPr="008475A5" w:rsidRDefault="00702FD1" w:rsidP="00A11B8C">
      <w:pPr>
        <w:rPr>
          <w:rFonts w:cs="Arial"/>
          <w:b/>
          <w:szCs w:val="24"/>
        </w:rPr>
      </w:pPr>
    </w:p>
    <w:p w14:paraId="4D81E4A8" w14:textId="50C731D5" w:rsidR="00EA2438" w:rsidRPr="008475A5" w:rsidRDefault="00EA2438" w:rsidP="00EA2438">
      <w:pPr>
        <w:rPr>
          <w:rFonts w:cs="Arial"/>
          <w:szCs w:val="24"/>
        </w:rPr>
      </w:pPr>
      <w:r w:rsidRPr="008475A5">
        <w:rPr>
          <w:rFonts w:cs="Arial"/>
          <w:b/>
          <w:szCs w:val="24"/>
        </w:rPr>
        <w:t xml:space="preserve">Tabela 12 - </w:t>
      </w:r>
      <w:r w:rsidR="004C4C4F" w:rsidRPr="008475A5">
        <w:rPr>
          <w:rFonts w:cs="Arial"/>
          <w:szCs w:val="24"/>
        </w:rPr>
        <w:t xml:space="preserve">Caracterização quanto </w:t>
      </w:r>
      <w:r w:rsidR="00CE489C" w:rsidRPr="008475A5">
        <w:rPr>
          <w:rFonts w:cs="Arial"/>
          <w:szCs w:val="24"/>
        </w:rPr>
        <w:t>a</w:t>
      </w:r>
      <w:r w:rsidR="004C4C4F" w:rsidRPr="008475A5">
        <w:rPr>
          <w:rFonts w:cs="Arial"/>
          <w:szCs w:val="24"/>
        </w:rPr>
        <w:t>o</w:t>
      </w:r>
      <w:r w:rsidRPr="008475A5">
        <w:rPr>
          <w:rFonts w:cs="Arial"/>
          <w:szCs w:val="24"/>
        </w:rPr>
        <w:t xml:space="preserve"> </w:t>
      </w:r>
      <w:r w:rsidR="004C4C4F" w:rsidRPr="008475A5">
        <w:rPr>
          <w:rFonts w:cs="Arial"/>
          <w:szCs w:val="24"/>
        </w:rPr>
        <w:t>conhecimento sobre</w:t>
      </w:r>
      <w:r w:rsidR="00CD2A59" w:rsidRPr="008475A5">
        <w:rPr>
          <w:rFonts w:cs="Arial"/>
          <w:szCs w:val="24"/>
        </w:rPr>
        <w:t xml:space="preserve"> as opçõe</w:t>
      </w:r>
      <w:r w:rsidR="00297CB8" w:rsidRPr="008475A5">
        <w:rPr>
          <w:rFonts w:cs="Arial"/>
          <w:szCs w:val="24"/>
        </w:rPr>
        <w:t>s de tratamento para o zumbido, para os participantes da pesquisa.</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D32D06" w:rsidRPr="008475A5" w14:paraId="7ABC3CF6" w14:textId="77777777" w:rsidTr="00D32D06">
        <w:tc>
          <w:tcPr>
            <w:tcW w:w="4678" w:type="dxa"/>
            <w:gridSpan w:val="3"/>
            <w:tcBorders>
              <w:left w:val="nil"/>
              <w:right w:val="nil"/>
            </w:tcBorders>
          </w:tcPr>
          <w:p w14:paraId="0B2DE524" w14:textId="77777777" w:rsidR="00D32D06" w:rsidRPr="008475A5" w:rsidRDefault="00F20C33" w:rsidP="00745AC1">
            <w:pPr>
              <w:spacing w:after="160"/>
              <w:jc w:val="center"/>
              <w:rPr>
                <w:rFonts w:cs="Arial"/>
                <w:b/>
                <w:szCs w:val="24"/>
              </w:rPr>
            </w:pPr>
            <w:r w:rsidRPr="008475A5">
              <w:rPr>
                <w:rFonts w:cs="Arial"/>
                <w:b/>
                <w:szCs w:val="24"/>
              </w:rPr>
              <w:t xml:space="preserve">                    N                   %</w:t>
            </w:r>
          </w:p>
        </w:tc>
      </w:tr>
      <w:tr w:rsidR="00EA2438" w:rsidRPr="008475A5" w14:paraId="6163FB91" w14:textId="77777777" w:rsidTr="00745AC1">
        <w:tc>
          <w:tcPr>
            <w:tcW w:w="1705" w:type="dxa"/>
            <w:tcBorders>
              <w:left w:val="nil"/>
            </w:tcBorders>
          </w:tcPr>
          <w:p w14:paraId="227BB3FD" w14:textId="77777777" w:rsidR="00EA2438" w:rsidRPr="008475A5" w:rsidRDefault="00EA2438" w:rsidP="00745AC1">
            <w:pPr>
              <w:spacing w:after="160"/>
              <w:rPr>
                <w:rFonts w:cs="Arial"/>
                <w:b/>
                <w:szCs w:val="24"/>
              </w:rPr>
            </w:pPr>
            <w:r w:rsidRPr="008475A5">
              <w:rPr>
                <w:rFonts w:cs="Arial"/>
                <w:b/>
                <w:szCs w:val="24"/>
              </w:rPr>
              <w:t xml:space="preserve">SIM </w:t>
            </w:r>
          </w:p>
        </w:tc>
        <w:tc>
          <w:tcPr>
            <w:tcW w:w="1153" w:type="dxa"/>
          </w:tcPr>
          <w:p w14:paraId="7EB4A5E2" w14:textId="77777777" w:rsidR="00EA2438" w:rsidRPr="008475A5" w:rsidRDefault="00EA2438" w:rsidP="00745AC1">
            <w:pPr>
              <w:spacing w:after="160"/>
              <w:jc w:val="center"/>
              <w:rPr>
                <w:rFonts w:cs="Arial"/>
                <w:szCs w:val="24"/>
              </w:rPr>
            </w:pPr>
            <w:r w:rsidRPr="008475A5">
              <w:rPr>
                <w:rFonts w:cs="Arial"/>
                <w:szCs w:val="24"/>
              </w:rPr>
              <w:t>19</w:t>
            </w:r>
          </w:p>
        </w:tc>
        <w:tc>
          <w:tcPr>
            <w:tcW w:w="1820" w:type="dxa"/>
            <w:tcBorders>
              <w:right w:val="nil"/>
            </w:tcBorders>
          </w:tcPr>
          <w:p w14:paraId="734CB90C" w14:textId="77777777" w:rsidR="00EA2438" w:rsidRPr="008475A5" w:rsidRDefault="00EA2438" w:rsidP="00745AC1">
            <w:pPr>
              <w:spacing w:after="160"/>
              <w:jc w:val="center"/>
              <w:rPr>
                <w:rFonts w:cs="Arial"/>
                <w:szCs w:val="24"/>
              </w:rPr>
            </w:pPr>
            <w:r w:rsidRPr="008475A5">
              <w:rPr>
                <w:rFonts w:cs="Arial"/>
                <w:szCs w:val="24"/>
              </w:rPr>
              <w:t>61%</w:t>
            </w:r>
          </w:p>
        </w:tc>
      </w:tr>
      <w:tr w:rsidR="00EA2438" w:rsidRPr="008475A5" w14:paraId="4AA387F1" w14:textId="77777777" w:rsidTr="00745AC1">
        <w:tc>
          <w:tcPr>
            <w:tcW w:w="1705" w:type="dxa"/>
            <w:tcBorders>
              <w:left w:val="nil"/>
            </w:tcBorders>
          </w:tcPr>
          <w:p w14:paraId="53B6CD68" w14:textId="77777777" w:rsidR="00EA2438" w:rsidRPr="008475A5" w:rsidRDefault="00EA2438" w:rsidP="00745AC1">
            <w:pPr>
              <w:spacing w:after="160"/>
              <w:rPr>
                <w:rFonts w:cs="Arial"/>
                <w:b/>
                <w:szCs w:val="24"/>
              </w:rPr>
            </w:pPr>
            <w:r w:rsidRPr="008475A5">
              <w:rPr>
                <w:rFonts w:cs="Arial"/>
                <w:b/>
                <w:szCs w:val="24"/>
              </w:rPr>
              <w:t>NÃO</w:t>
            </w:r>
          </w:p>
        </w:tc>
        <w:tc>
          <w:tcPr>
            <w:tcW w:w="1153" w:type="dxa"/>
          </w:tcPr>
          <w:p w14:paraId="26F2DF8E" w14:textId="77777777" w:rsidR="00EA2438" w:rsidRPr="008475A5" w:rsidRDefault="00EA2438" w:rsidP="00745AC1">
            <w:pPr>
              <w:spacing w:after="160"/>
              <w:jc w:val="center"/>
              <w:rPr>
                <w:rFonts w:cs="Arial"/>
                <w:szCs w:val="24"/>
              </w:rPr>
            </w:pPr>
            <w:r w:rsidRPr="008475A5">
              <w:rPr>
                <w:rFonts w:cs="Arial"/>
                <w:szCs w:val="24"/>
              </w:rPr>
              <w:t>7</w:t>
            </w:r>
          </w:p>
        </w:tc>
        <w:tc>
          <w:tcPr>
            <w:tcW w:w="1820" w:type="dxa"/>
            <w:tcBorders>
              <w:right w:val="nil"/>
            </w:tcBorders>
          </w:tcPr>
          <w:p w14:paraId="4E771D15" w14:textId="77777777" w:rsidR="00EA2438" w:rsidRPr="008475A5" w:rsidRDefault="00EA2438" w:rsidP="00745AC1">
            <w:pPr>
              <w:spacing w:after="160"/>
              <w:jc w:val="center"/>
              <w:rPr>
                <w:rFonts w:cs="Arial"/>
                <w:szCs w:val="24"/>
              </w:rPr>
            </w:pPr>
            <w:r w:rsidRPr="008475A5">
              <w:rPr>
                <w:rFonts w:cs="Arial"/>
                <w:szCs w:val="24"/>
              </w:rPr>
              <w:t>23%</w:t>
            </w:r>
          </w:p>
        </w:tc>
      </w:tr>
      <w:tr w:rsidR="00EA2438" w:rsidRPr="008475A5" w14:paraId="385EDCD3" w14:textId="77777777" w:rsidTr="00745AC1">
        <w:tc>
          <w:tcPr>
            <w:tcW w:w="1705" w:type="dxa"/>
            <w:tcBorders>
              <w:left w:val="nil"/>
            </w:tcBorders>
          </w:tcPr>
          <w:p w14:paraId="7EA3162B" w14:textId="77777777" w:rsidR="00EA2438" w:rsidRPr="008475A5" w:rsidRDefault="008D162A" w:rsidP="00745AC1">
            <w:pPr>
              <w:spacing w:after="160"/>
              <w:rPr>
                <w:rFonts w:cs="Arial"/>
                <w:b/>
                <w:szCs w:val="24"/>
              </w:rPr>
            </w:pPr>
            <w:r w:rsidRPr="008475A5">
              <w:rPr>
                <w:rFonts w:cs="Arial"/>
                <w:b/>
                <w:szCs w:val="24"/>
              </w:rPr>
              <w:t>À</w:t>
            </w:r>
            <w:r w:rsidR="00EA2438" w:rsidRPr="008475A5">
              <w:rPr>
                <w:rFonts w:cs="Arial"/>
                <w:b/>
                <w:szCs w:val="24"/>
              </w:rPr>
              <w:t>S VEZES</w:t>
            </w:r>
          </w:p>
        </w:tc>
        <w:tc>
          <w:tcPr>
            <w:tcW w:w="1153" w:type="dxa"/>
          </w:tcPr>
          <w:p w14:paraId="519665DB" w14:textId="77777777" w:rsidR="00EA2438" w:rsidRPr="008475A5" w:rsidRDefault="00EA2438" w:rsidP="00745AC1">
            <w:pPr>
              <w:spacing w:after="160"/>
              <w:jc w:val="center"/>
              <w:rPr>
                <w:rFonts w:cs="Arial"/>
                <w:szCs w:val="24"/>
              </w:rPr>
            </w:pPr>
            <w:r w:rsidRPr="008475A5">
              <w:rPr>
                <w:rFonts w:cs="Arial"/>
                <w:szCs w:val="24"/>
              </w:rPr>
              <w:t>5</w:t>
            </w:r>
          </w:p>
        </w:tc>
        <w:tc>
          <w:tcPr>
            <w:tcW w:w="1820" w:type="dxa"/>
            <w:tcBorders>
              <w:right w:val="nil"/>
            </w:tcBorders>
          </w:tcPr>
          <w:p w14:paraId="11CE74AD" w14:textId="77777777" w:rsidR="00EA2438" w:rsidRPr="008475A5" w:rsidRDefault="00EA2438" w:rsidP="00745AC1">
            <w:pPr>
              <w:spacing w:after="160"/>
              <w:jc w:val="center"/>
              <w:rPr>
                <w:rFonts w:cs="Arial"/>
                <w:szCs w:val="24"/>
              </w:rPr>
            </w:pPr>
            <w:r w:rsidRPr="008475A5">
              <w:rPr>
                <w:rFonts w:cs="Arial"/>
                <w:szCs w:val="24"/>
              </w:rPr>
              <w:t>16%</w:t>
            </w:r>
          </w:p>
        </w:tc>
      </w:tr>
      <w:tr w:rsidR="00EA2438" w:rsidRPr="008475A5" w14:paraId="3A03151F" w14:textId="77777777" w:rsidTr="00745AC1">
        <w:tc>
          <w:tcPr>
            <w:tcW w:w="1705" w:type="dxa"/>
            <w:tcBorders>
              <w:left w:val="nil"/>
            </w:tcBorders>
          </w:tcPr>
          <w:p w14:paraId="2A4A6B89" w14:textId="77777777" w:rsidR="00EA2438" w:rsidRPr="008475A5" w:rsidRDefault="00EA2438" w:rsidP="00745AC1">
            <w:pPr>
              <w:spacing w:after="160"/>
              <w:rPr>
                <w:rFonts w:cs="Arial"/>
                <w:b/>
                <w:szCs w:val="24"/>
              </w:rPr>
            </w:pPr>
            <w:r w:rsidRPr="008475A5">
              <w:rPr>
                <w:rFonts w:cs="Arial"/>
                <w:b/>
                <w:szCs w:val="24"/>
              </w:rPr>
              <w:t xml:space="preserve">TOTAL </w:t>
            </w:r>
          </w:p>
        </w:tc>
        <w:tc>
          <w:tcPr>
            <w:tcW w:w="1153" w:type="dxa"/>
          </w:tcPr>
          <w:p w14:paraId="040C3B4B" w14:textId="77777777" w:rsidR="00EA2438" w:rsidRPr="008475A5" w:rsidRDefault="00EA2438" w:rsidP="00745AC1">
            <w:pPr>
              <w:spacing w:after="160"/>
              <w:jc w:val="center"/>
              <w:rPr>
                <w:rFonts w:cs="Arial"/>
                <w:szCs w:val="24"/>
              </w:rPr>
            </w:pPr>
            <w:r w:rsidRPr="008475A5">
              <w:rPr>
                <w:rFonts w:cs="Arial"/>
                <w:szCs w:val="24"/>
              </w:rPr>
              <w:t>31</w:t>
            </w:r>
          </w:p>
        </w:tc>
        <w:tc>
          <w:tcPr>
            <w:tcW w:w="1820" w:type="dxa"/>
            <w:tcBorders>
              <w:right w:val="nil"/>
            </w:tcBorders>
          </w:tcPr>
          <w:p w14:paraId="644B5B86" w14:textId="77777777" w:rsidR="00EA2438" w:rsidRPr="008475A5" w:rsidRDefault="00EA2438" w:rsidP="00745AC1">
            <w:pPr>
              <w:spacing w:after="160"/>
              <w:jc w:val="center"/>
              <w:rPr>
                <w:rFonts w:cs="Arial"/>
                <w:szCs w:val="24"/>
              </w:rPr>
            </w:pPr>
            <w:r w:rsidRPr="008475A5">
              <w:rPr>
                <w:rFonts w:cs="Arial"/>
                <w:szCs w:val="24"/>
              </w:rPr>
              <w:t>100%</w:t>
            </w:r>
          </w:p>
        </w:tc>
      </w:tr>
    </w:tbl>
    <w:p w14:paraId="234E2041" w14:textId="77777777" w:rsidR="00EA2438" w:rsidRPr="008475A5" w:rsidRDefault="00EA2438" w:rsidP="00EA2438">
      <w:pPr>
        <w:rPr>
          <w:rFonts w:cs="Arial"/>
          <w:b/>
          <w:szCs w:val="24"/>
        </w:rPr>
      </w:pPr>
    </w:p>
    <w:p w14:paraId="073816DD" w14:textId="77777777" w:rsidR="00C751E0" w:rsidRPr="008475A5" w:rsidRDefault="00C751E0" w:rsidP="00F27287">
      <w:pPr>
        <w:jc w:val="center"/>
        <w:rPr>
          <w:rFonts w:cs="Arial"/>
          <w:b/>
          <w:szCs w:val="24"/>
        </w:rPr>
      </w:pPr>
    </w:p>
    <w:p w14:paraId="0DD1C713" w14:textId="77777777" w:rsidR="00C751E0" w:rsidRPr="008475A5" w:rsidRDefault="00C751E0" w:rsidP="00F27287">
      <w:pPr>
        <w:jc w:val="center"/>
        <w:rPr>
          <w:rFonts w:cs="Arial"/>
          <w:b/>
          <w:szCs w:val="24"/>
        </w:rPr>
      </w:pPr>
    </w:p>
    <w:p w14:paraId="43CECC83" w14:textId="77777777" w:rsidR="00C751E0" w:rsidRPr="008475A5" w:rsidRDefault="00C751E0" w:rsidP="00F27287">
      <w:pPr>
        <w:jc w:val="center"/>
        <w:rPr>
          <w:rFonts w:cs="Arial"/>
          <w:b/>
          <w:szCs w:val="24"/>
        </w:rPr>
      </w:pPr>
    </w:p>
    <w:p w14:paraId="6F88A8A9" w14:textId="77777777" w:rsidR="00C751E0" w:rsidRPr="008475A5" w:rsidRDefault="00C751E0" w:rsidP="00F27287">
      <w:pPr>
        <w:jc w:val="center"/>
        <w:rPr>
          <w:rFonts w:cs="Arial"/>
          <w:b/>
          <w:szCs w:val="24"/>
        </w:rPr>
      </w:pPr>
    </w:p>
    <w:p w14:paraId="68BB4AE3" w14:textId="77777777" w:rsidR="00C751E0" w:rsidRPr="008475A5" w:rsidRDefault="00C751E0" w:rsidP="00F27287">
      <w:pPr>
        <w:jc w:val="center"/>
        <w:rPr>
          <w:rFonts w:cs="Arial"/>
          <w:b/>
          <w:szCs w:val="24"/>
        </w:rPr>
      </w:pPr>
    </w:p>
    <w:p w14:paraId="7434CB17" w14:textId="77777777" w:rsidR="00C751E0" w:rsidRPr="008475A5" w:rsidRDefault="00C751E0" w:rsidP="00562A6F">
      <w:pPr>
        <w:rPr>
          <w:rFonts w:cs="Arial"/>
          <w:b/>
          <w:szCs w:val="24"/>
        </w:rPr>
      </w:pPr>
    </w:p>
    <w:p w14:paraId="28602F63" w14:textId="77777777" w:rsidR="00AF100F" w:rsidRPr="008475A5" w:rsidRDefault="00AF100F" w:rsidP="00AF100F">
      <w:pPr>
        <w:spacing w:line="240" w:lineRule="auto"/>
        <w:ind w:firstLine="708"/>
        <w:rPr>
          <w:rFonts w:cs="Arial"/>
          <w:szCs w:val="24"/>
        </w:rPr>
      </w:pPr>
    </w:p>
    <w:p w14:paraId="0D06B086" w14:textId="5147BB4B" w:rsidR="00CB21E0" w:rsidRPr="008475A5" w:rsidRDefault="00CB21E0" w:rsidP="00CB21E0">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54AECA10" w14:textId="77777777" w:rsidR="00A11B8C" w:rsidRPr="008475A5" w:rsidRDefault="00A11B8C" w:rsidP="00A1756D">
      <w:pPr>
        <w:rPr>
          <w:rFonts w:cs="Arial"/>
          <w:b/>
          <w:szCs w:val="24"/>
        </w:rPr>
      </w:pPr>
    </w:p>
    <w:p w14:paraId="508AA94B" w14:textId="28658379" w:rsidR="00557A6F" w:rsidRPr="008475A5" w:rsidRDefault="004E190E" w:rsidP="008C6A1B">
      <w:pPr>
        <w:pStyle w:val="PargrafodaLista"/>
      </w:pPr>
      <w:r w:rsidRPr="008475A5">
        <w:lastRenderedPageBreak/>
        <w:t>Quando investigado</w:t>
      </w:r>
      <w:r w:rsidR="00914C21" w:rsidRPr="008475A5">
        <w:t xml:space="preserve"> se havia por parte dos partic</w:t>
      </w:r>
      <w:r w:rsidR="00927CEE" w:rsidRPr="008475A5">
        <w:t xml:space="preserve">ipantes o conhecimento sobre as </w:t>
      </w:r>
      <w:r w:rsidR="00914C21" w:rsidRPr="008475A5">
        <w:t>opções de tratamento para o zumbido</w:t>
      </w:r>
      <w:r w:rsidR="00CE489C" w:rsidRPr="008475A5">
        <w:t>,</w:t>
      </w:r>
      <w:r w:rsidR="00B160B8" w:rsidRPr="008475A5">
        <w:t xml:space="preserve"> 19</w:t>
      </w:r>
      <w:r w:rsidR="00CE489C" w:rsidRPr="008475A5">
        <w:t xml:space="preserve"> </w:t>
      </w:r>
      <w:r w:rsidR="00B160B8" w:rsidRPr="008475A5">
        <w:t>(61%)</w:t>
      </w:r>
      <w:r w:rsidR="00E97768" w:rsidRPr="008475A5">
        <w:t xml:space="preserve"> </w:t>
      </w:r>
      <w:r w:rsidR="002A0B65" w:rsidRPr="008475A5">
        <w:t>responderam que sim,</w:t>
      </w:r>
      <w:r w:rsidR="00B160B8" w:rsidRPr="008475A5">
        <w:t xml:space="preserve"> </w:t>
      </w:r>
      <w:r w:rsidR="002A0B65" w:rsidRPr="008475A5">
        <w:t>7</w:t>
      </w:r>
      <w:r w:rsidR="00CE489C" w:rsidRPr="008475A5">
        <w:t xml:space="preserve"> </w:t>
      </w:r>
      <w:r w:rsidR="002A0B65" w:rsidRPr="008475A5">
        <w:t xml:space="preserve">(23%) </w:t>
      </w:r>
      <w:r w:rsidR="00927CEE" w:rsidRPr="008475A5">
        <w:t xml:space="preserve">relataram não conhecer </w:t>
      </w:r>
      <w:r w:rsidR="00E97768" w:rsidRPr="008475A5">
        <w:t>e 5</w:t>
      </w:r>
      <w:r w:rsidR="00CE489C" w:rsidRPr="008475A5">
        <w:t xml:space="preserve"> </w:t>
      </w:r>
      <w:r w:rsidR="00E97768" w:rsidRPr="008475A5">
        <w:t xml:space="preserve">(16%) </w:t>
      </w:r>
      <w:r w:rsidR="00491F55" w:rsidRPr="008475A5">
        <w:t>conhecia</w:t>
      </w:r>
      <w:r w:rsidR="00803117" w:rsidRPr="008475A5">
        <w:t xml:space="preserve">m algumas opções de tratamento. </w:t>
      </w:r>
    </w:p>
    <w:p w14:paraId="3AACF4D8" w14:textId="77777777" w:rsidR="00491F55" w:rsidRDefault="00491F55" w:rsidP="00CD2A59">
      <w:pPr>
        <w:rPr>
          <w:rFonts w:cs="Arial"/>
          <w:b/>
          <w:szCs w:val="24"/>
        </w:rPr>
      </w:pPr>
    </w:p>
    <w:p w14:paraId="3A62A22D" w14:textId="77777777" w:rsidR="00FB0872" w:rsidRDefault="00FB0872" w:rsidP="00CD2A59">
      <w:pPr>
        <w:rPr>
          <w:rFonts w:cs="Arial"/>
          <w:b/>
          <w:szCs w:val="24"/>
        </w:rPr>
      </w:pPr>
    </w:p>
    <w:p w14:paraId="74F46E70" w14:textId="77777777" w:rsidR="00FB0872" w:rsidRPr="008475A5" w:rsidRDefault="00FB0872" w:rsidP="00CD2A59">
      <w:pPr>
        <w:rPr>
          <w:rFonts w:cs="Arial"/>
          <w:b/>
          <w:szCs w:val="24"/>
        </w:rPr>
      </w:pPr>
    </w:p>
    <w:p w14:paraId="1839D09F" w14:textId="040B8E68" w:rsidR="00CD2A59" w:rsidRPr="008475A5" w:rsidRDefault="00C93ABE" w:rsidP="00CD2A59">
      <w:pPr>
        <w:rPr>
          <w:rFonts w:cs="Arial"/>
          <w:szCs w:val="24"/>
        </w:rPr>
      </w:pPr>
      <w:r w:rsidRPr="008475A5">
        <w:rPr>
          <w:rFonts w:cs="Arial"/>
          <w:b/>
          <w:szCs w:val="24"/>
        </w:rPr>
        <w:t>Tabela 13</w:t>
      </w:r>
      <w:r w:rsidR="00CD2A59" w:rsidRPr="008475A5">
        <w:rPr>
          <w:rFonts w:cs="Arial"/>
          <w:b/>
          <w:szCs w:val="24"/>
        </w:rPr>
        <w:t xml:space="preserve"> - </w:t>
      </w:r>
      <w:r w:rsidR="00CD2A59" w:rsidRPr="008475A5">
        <w:rPr>
          <w:rFonts w:cs="Arial"/>
          <w:szCs w:val="24"/>
        </w:rPr>
        <w:t xml:space="preserve">Número de </w:t>
      </w:r>
      <w:r w:rsidRPr="008475A5">
        <w:rPr>
          <w:rFonts w:cs="Arial"/>
          <w:szCs w:val="24"/>
        </w:rPr>
        <w:t>p</w:t>
      </w:r>
      <w:r w:rsidR="00927CEE" w:rsidRPr="008475A5">
        <w:rPr>
          <w:rFonts w:cs="Arial"/>
          <w:szCs w:val="24"/>
        </w:rPr>
        <w:t>articipantes que respondeu</w:t>
      </w:r>
      <w:r w:rsidR="00933269" w:rsidRPr="008475A5">
        <w:rPr>
          <w:rFonts w:cs="Arial"/>
          <w:szCs w:val="24"/>
        </w:rPr>
        <w:t xml:space="preserve"> se</w:t>
      </w:r>
      <w:r w:rsidR="00927CEE" w:rsidRPr="008475A5">
        <w:rPr>
          <w:rFonts w:cs="Arial"/>
          <w:szCs w:val="24"/>
        </w:rPr>
        <w:t xml:space="preserve"> possuía</w:t>
      </w:r>
      <w:r w:rsidR="00CD2A59" w:rsidRPr="008475A5">
        <w:rPr>
          <w:rFonts w:cs="Arial"/>
          <w:szCs w:val="24"/>
        </w:rPr>
        <w:t xml:space="preserve"> </w:t>
      </w:r>
      <w:r w:rsidR="00DF1AFA" w:rsidRPr="008475A5">
        <w:rPr>
          <w:rFonts w:cs="Arial"/>
          <w:szCs w:val="24"/>
        </w:rPr>
        <w:t xml:space="preserve">interesse </w:t>
      </w:r>
      <w:r w:rsidRPr="008475A5">
        <w:rPr>
          <w:rFonts w:cs="Arial"/>
          <w:szCs w:val="24"/>
        </w:rPr>
        <w:t>sobre o assunto.</w:t>
      </w:r>
      <w:r w:rsidR="00CD2A59" w:rsidRPr="008475A5">
        <w:rPr>
          <w:rFonts w:cs="Arial"/>
          <w:szCs w:val="24"/>
        </w:rPr>
        <w:t xml:space="preserve">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D32D06" w:rsidRPr="008475A5" w14:paraId="49F152F5" w14:textId="77777777" w:rsidTr="00D32D06">
        <w:tc>
          <w:tcPr>
            <w:tcW w:w="4678" w:type="dxa"/>
            <w:gridSpan w:val="3"/>
            <w:tcBorders>
              <w:left w:val="nil"/>
              <w:right w:val="nil"/>
            </w:tcBorders>
          </w:tcPr>
          <w:p w14:paraId="7D05288B" w14:textId="77777777" w:rsidR="00D32D06" w:rsidRPr="008475A5" w:rsidRDefault="00F20C33" w:rsidP="00745AC1">
            <w:pPr>
              <w:spacing w:after="160"/>
              <w:jc w:val="center"/>
              <w:rPr>
                <w:rFonts w:cs="Arial"/>
                <w:b/>
                <w:szCs w:val="24"/>
              </w:rPr>
            </w:pPr>
            <w:r w:rsidRPr="008475A5">
              <w:rPr>
                <w:rFonts w:cs="Arial"/>
                <w:b/>
                <w:szCs w:val="24"/>
              </w:rPr>
              <w:t xml:space="preserve">                     </w:t>
            </w:r>
            <w:r w:rsidR="00D32D06" w:rsidRPr="008475A5">
              <w:rPr>
                <w:rFonts w:cs="Arial"/>
                <w:b/>
                <w:szCs w:val="24"/>
              </w:rPr>
              <w:t>N</w:t>
            </w:r>
            <w:r w:rsidRPr="008475A5">
              <w:rPr>
                <w:rFonts w:cs="Arial"/>
                <w:b/>
                <w:szCs w:val="24"/>
              </w:rPr>
              <w:t xml:space="preserve">                 </w:t>
            </w:r>
            <w:r w:rsidR="00D32D06" w:rsidRPr="008475A5">
              <w:rPr>
                <w:rFonts w:cs="Arial"/>
                <w:b/>
                <w:szCs w:val="24"/>
              </w:rPr>
              <w:t xml:space="preserve"> </w:t>
            </w:r>
            <w:r w:rsidRPr="008475A5">
              <w:rPr>
                <w:rFonts w:cs="Arial"/>
                <w:b/>
                <w:szCs w:val="24"/>
              </w:rPr>
              <w:t xml:space="preserve"> </w:t>
            </w:r>
            <w:r w:rsidR="00D32D06" w:rsidRPr="008475A5">
              <w:rPr>
                <w:rFonts w:cs="Arial"/>
                <w:b/>
                <w:szCs w:val="24"/>
              </w:rPr>
              <w:t>%</w:t>
            </w:r>
          </w:p>
        </w:tc>
      </w:tr>
      <w:tr w:rsidR="00CD2A59" w:rsidRPr="008475A5" w14:paraId="782BF411" w14:textId="77777777" w:rsidTr="00745AC1">
        <w:tc>
          <w:tcPr>
            <w:tcW w:w="1705" w:type="dxa"/>
            <w:tcBorders>
              <w:left w:val="nil"/>
            </w:tcBorders>
          </w:tcPr>
          <w:p w14:paraId="4A086196" w14:textId="77777777" w:rsidR="00CD2A59" w:rsidRPr="008475A5" w:rsidRDefault="00CD2A59" w:rsidP="00745AC1">
            <w:pPr>
              <w:spacing w:after="160"/>
              <w:rPr>
                <w:rFonts w:cs="Arial"/>
                <w:b/>
                <w:szCs w:val="24"/>
              </w:rPr>
            </w:pPr>
            <w:r w:rsidRPr="008475A5">
              <w:rPr>
                <w:rFonts w:cs="Arial"/>
                <w:b/>
                <w:szCs w:val="24"/>
              </w:rPr>
              <w:t xml:space="preserve">SIM </w:t>
            </w:r>
          </w:p>
        </w:tc>
        <w:tc>
          <w:tcPr>
            <w:tcW w:w="1153" w:type="dxa"/>
          </w:tcPr>
          <w:p w14:paraId="3E949680" w14:textId="77777777" w:rsidR="00CD2A59" w:rsidRPr="008475A5" w:rsidRDefault="00933269" w:rsidP="00745AC1">
            <w:pPr>
              <w:spacing w:after="160"/>
              <w:jc w:val="center"/>
              <w:rPr>
                <w:rFonts w:cs="Arial"/>
                <w:szCs w:val="24"/>
              </w:rPr>
            </w:pPr>
            <w:r w:rsidRPr="008475A5">
              <w:rPr>
                <w:rFonts w:cs="Arial"/>
                <w:szCs w:val="24"/>
              </w:rPr>
              <w:t>13</w:t>
            </w:r>
          </w:p>
        </w:tc>
        <w:tc>
          <w:tcPr>
            <w:tcW w:w="1820" w:type="dxa"/>
            <w:tcBorders>
              <w:right w:val="nil"/>
            </w:tcBorders>
          </w:tcPr>
          <w:p w14:paraId="655E92A0" w14:textId="77777777" w:rsidR="00CD2A59" w:rsidRPr="008475A5" w:rsidRDefault="00933269" w:rsidP="00745AC1">
            <w:pPr>
              <w:spacing w:after="160"/>
              <w:jc w:val="center"/>
              <w:rPr>
                <w:rFonts w:cs="Arial"/>
                <w:szCs w:val="24"/>
              </w:rPr>
            </w:pPr>
            <w:r w:rsidRPr="008475A5">
              <w:rPr>
                <w:rFonts w:cs="Arial"/>
                <w:szCs w:val="24"/>
              </w:rPr>
              <w:t>42</w:t>
            </w:r>
            <w:r w:rsidR="00CD2A59" w:rsidRPr="008475A5">
              <w:rPr>
                <w:rFonts w:cs="Arial"/>
                <w:szCs w:val="24"/>
              </w:rPr>
              <w:t>%</w:t>
            </w:r>
          </w:p>
        </w:tc>
      </w:tr>
      <w:tr w:rsidR="00CD2A59" w:rsidRPr="008475A5" w14:paraId="56717E18" w14:textId="77777777" w:rsidTr="00745AC1">
        <w:tc>
          <w:tcPr>
            <w:tcW w:w="1705" w:type="dxa"/>
            <w:tcBorders>
              <w:left w:val="nil"/>
            </w:tcBorders>
          </w:tcPr>
          <w:p w14:paraId="493F1840" w14:textId="77777777" w:rsidR="00CD2A59" w:rsidRPr="008475A5" w:rsidRDefault="00CD2A59" w:rsidP="00745AC1">
            <w:pPr>
              <w:spacing w:after="160"/>
              <w:rPr>
                <w:rFonts w:cs="Arial"/>
                <w:b/>
                <w:szCs w:val="24"/>
              </w:rPr>
            </w:pPr>
            <w:r w:rsidRPr="008475A5">
              <w:rPr>
                <w:rFonts w:cs="Arial"/>
                <w:b/>
                <w:szCs w:val="24"/>
              </w:rPr>
              <w:t>NÃO</w:t>
            </w:r>
          </w:p>
        </w:tc>
        <w:tc>
          <w:tcPr>
            <w:tcW w:w="1153" w:type="dxa"/>
          </w:tcPr>
          <w:p w14:paraId="149234A2" w14:textId="77777777" w:rsidR="00CD2A59" w:rsidRPr="008475A5" w:rsidRDefault="00933269" w:rsidP="00745AC1">
            <w:pPr>
              <w:spacing w:after="160"/>
              <w:jc w:val="center"/>
              <w:rPr>
                <w:rFonts w:cs="Arial"/>
                <w:szCs w:val="24"/>
              </w:rPr>
            </w:pPr>
            <w:r w:rsidRPr="008475A5">
              <w:rPr>
                <w:rFonts w:cs="Arial"/>
                <w:szCs w:val="24"/>
              </w:rPr>
              <w:t>16</w:t>
            </w:r>
          </w:p>
        </w:tc>
        <w:tc>
          <w:tcPr>
            <w:tcW w:w="1820" w:type="dxa"/>
            <w:tcBorders>
              <w:right w:val="nil"/>
            </w:tcBorders>
          </w:tcPr>
          <w:p w14:paraId="47F9D51C" w14:textId="77777777" w:rsidR="00CD2A59" w:rsidRPr="008475A5" w:rsidRDefault="00933269" w:rsidP="00745AC1">
            <w:pPr>
              <w:spacing w:after="160"/>
              <w:jc w:val="center"/>
              <w:rPr>
                <w:rFonts w:cs="Arial"/>
                <w:szCs w:val="24"/>
              </w:rPr>
            </w:pPr>
            <w:r w:rsidRPr="008475A5">
              <w:rPr>
                <w:rFonts w:cs="Arial"/>
                <w:szCs w:val="24"/>
              </w:rPr>
              <w:t>52</w:t>
            </w:r>
            <w:r w:rsidR="00CD2A59" w:rsidRPr="008475A5">
              <w:rPr>
                <w:rFonts w:cs="Arial"/>
                <w:szCs w:val="24"/>
              </w:rPr>
              <w:t>%</w:t>
            </w:r>
          </w:p>
        </w:tc>
      </w:tr>
      <w:tr w:rsidR="00CD2A59" w:rsidRPr="008475A5" w14:paraId="26EA5348" w14:textId="77777777" w:rsidTr="00745AC1">
        <w:tc>
          <w:tcPr>
            <w:tcW w:w="1705" w:type="dxa"/>
            <w:tcBorders>
              <w:left w:val="nil"/>
            </w:tcBorders>
          </w:tcPr>
          <w:p w14:paraId="5AFF4046" w14:textId="77777777" w:rsidR="00CD2A59" w:rsidRPr="008475A5" w:rsidRDefault="008D162A" w:rsidP="00745AC1">
            <w:pPr>
              <w:spacing w:after="160"/>
              <w:rPr>
                <w:rFonts w:cs="Arial"/>
                <w:b/>
                <w:szCs w:val="24"/>
              </w:rPr>
            </w:pPr>
            <w:r w:rsidRPr="008475A5">
              <w:rPr>
                <w:rFonts w:cs="Arial"/>
                <w:b/>
                <w:szCs w:val="24"/>
              </w:rPr>
              <w:t>À</w:t>
            </w:r>
            <w:r w:rsidR="00CD2A59" w:rsidRPr="008475A5">
              <w:rPr>
                <w:rFonts w:cs="Arial"/>
                <w:b/>
                <w:szCs w:val="24"/>
              </w:rPr>
              <w:t>S VEZES</w:t>
            </w:r>
          </w:p>
        </w:tc>
        <w:tc>
          <w:tcPr>
            <w:tcW w:w="1153" w:type="dxa"/>
          </w:tcPr>
          <w:p w14:paraId="0D51AA4E" w14:textId="77777777" w:rsidR="00CD2A59" w:rsidRPr="008475A5" w:rsidRDefault="00933269" w:rsidP="00745AC1">
            <w:pPr>
              <w:spacing w:after="160"/>
              <w:jc w:val="center"/>
              <w:rPr>
                <w:rFonts w:cs="Arial"/>
                <w:szCs w:val="24"/>
              </w:rPr>
            </w:pPr>
            <w:r w:rsidRPr="008475A5">
              <w:rPr>
                <w:rFonts w:cs="Arial"/>
                <w:szCs w:val="24"/>
              </w:rPr>
              <w:t>2</w:t>
            </w:r>
          </w:p>
        </w:tc>
        <w:tc>
          <w:tcPr>
            <w:tcW w:w="1820" w:type="dxa"/>
            <w:tcBorders>
              <w:right w:val="nil"/>
            </w:tcBorders>
          </w:tcPr>
          <w:p w14:paraId="10FF22E5" w14:textId="77777777" w:rsidR="00CD2A59" w:rsidRPr="008475A5" w:rsidRDefault="00CD2A59" w:rsidP="00745AC1">
            <w:pPr>
              <w:spacing w:after="160"/>
              <w:jc w:val="center"/>
              <w:rPr>
                <w:rFonts w:cs="Arial"/>
                <w:szCs w:val="24"/>
              </w:rPr>
            </w:pPr>
            <w:r w:rsidRPr="008475A5">
              <w:rPr>
                <w:rFonts w:cs="Arial"/>
                <w:szCs w:val="24"/>
              </w:rPr>
              <w:t>6%</w:t>
            </w:r>
          </w:p>
        </w:tc>
      </w:tr>
      <w:tr w:rsidR="00CD2A59" w:rsidRPr="008475A5" w14:paraId="75228537" w14:textId="77777777" w:rsidTr="00745AC1">
        <w:tc>
          <w:tcPr>
            <w:tcW w:w="1705" w:type="dxa"/>
            <w:tcBorders>
              <w:left w:val="nil"/>
            </w:tcBorders>
          </w:tcPr>
          <w:p w14:paraId="0689AB74" w14:textId="77777777" w:rsidR="00CD2A59" w:rsidRPr="008475A5" w:rsidRDefault="00CD2A59" w:rsidP="00745AC1">
            <w:pPr>
              <w:spacing w:after="160"/>
              <w:rPr>
                <w:rFonts w:cs="Arial"/>
                <w:b/>
                <w:szCs w:val="24"/>
              </w:rPr>
            </w:pPr>
            <w:r w:rsidRPr="008475A5">
              <w:rPr>
                <w:rFonts w:cs="Arial"/>
                <w:b/>
                <w:szCs w:val="24"/>
              </w:rPr>
              <w:t xml:space="preserve">TOTAL </w:t>
            </w:r>
          </w:p>
        </w:tc>
        <w:tc>
          <w:tcPr>
            <w:tcW w:w="1153" w:type="dxa"/>
          </w:tcPr>
          <w:p w14:paraId="6A8340C1" w14:textId="77777777" w:rsidR="00CD2A59" w:rsidRPr="008475A5" w:rsidRDefault="00CD2A59" w:rsidP="00745AC1">
            <w:pPr>
              <w:spacing w:after="160"/>
              <w:jc w:val="center"/>
              <w:rPr>
                <w:rFonts w:cs="Arial"/>
                <w:szCs w:val="24"/>
              </w:rPr>
            </w:pPr>
            <w:r w:rsidRPr="008475A5">
              <w:rPr>
                <w:rFonts w:cs="Arial"/>
                <w:szCs w:val="24"/>
              </w:rPr>
              <w:t>31</w:t>
            </w:r>
          </w:p>
        </w:tc>
        <w:tc>
          <w:tcPr>
            <w:tcW w:w="1820" w:type="dxa"/>
            <w:tcBorders>
              <w:right w:val="nil"/>
            </w:tcBorders>
          </w:tcPr>
          <w:p w14:paraId="48580E1F" w14:textId="77777777" w:rsidR="00CD2A59" w:rsidRPr="008475A5" w:rsidRDefault="00CD2A59" w:rsidP="00745AC1">
            <w:pPr>
              <w:spacing w:after="160"/>
              <w:jc w:val="center"/>
              <w:rPr>
                <w:rFonts w:cs="Arial"/>
                <w:szCs w:val="24"/>
              </w:rPr>
            </w:pPr>
            <w:r w:rsidRPr="008475A5">
              <w:rPr>
                <w:rFonts w:cs="Arial"/>
                <w:szCs w:val="24"/>
              </w:rPr>
              <w:t>100%</w:t>
            </w:r>
          </w:p>
        </w:tc>
      </w:tr>
    </w:tbl>
    <w:p w14:paraId="485D7389" w14:textId="77777777" w:rsidR="00C751E0" w:rsidRPr="008475A5" w:rsidRDefault="00C751E0" w:rsidP="00935885">
      <w:pPr>
        <w:rPr>
          <w:rFonts w:cs="Arial"/>
          <w:b/>
          <w:szCs w:val="24"/>
        </w:rPr>
      </w:pPr>
    </w:p>
    <w:p w14:paraId="44261F9E" w14:textId="77777777" w:rsidR="00C751E0" w:rsidRPr="008475A5" w:rsidRDefault="00C751E0" w:rsidP="00F27287">
      <w:pPr>
        <w:jc w:val="center"/>
        <w:rPr>
          <w:rFonts w:cs="Arial"/>
          <w:b/>
          <w:szCs w:val="24"/>
        </w:rPr>
      </w:pPr>
    </w:p>
    <w:p w14:paraId="0597C9DE" w14:textId="77777777" w:rsidR="00C751E0" w:rsidRPr="008475A5" w:rsidRDefault="00C751E0" w:rsidP="00F27287">
      <w:pPr>
        <w:jc w:val="center"/>
        <w:rPr>
          <w:rFonts w:cs="Arial"/>
          <w:b/>
          <w:szCs w:val="24"/>
        </w:rPr>
      </w:pPr>
    </w:p>
    <w:p w14:paraId="2B27F87B" w14:textId="77777777" w:rsidR="00C751E0" w:rsidRPr="008475A5" w:rsidRDefault="00C751E0" w:rsidP="00F27287">
      <w:pPr>
        <w:jc w:val="center"/>
        <w:rPr>
          <w:rFonts w:cs="Arial"/>
          <w:b/>
          <w:szCs w:val="24"/>
        </w:rPr>
      </w:pPr>
    </w:p>
    <w:p w14:paraId="37744E51" w14:textId="77777777" w:rsidR="00A1756D" w:rsidRPr="008475A5" w:rsidRDefault="00A1756D" w:rsidP="003A773A">
      <w:pPr>
        <w:rPr>
          <w:rFonts w:cs="Arial"/>
          <w:b/>
          <w:szCs w:val="24"/>
        </w:rPr>
      </w:pPr>
    </w:p>
    <w:p w14:paraId="03ED45C8" w14:textId="77777777" w:rsidR="00194F5F" w:rsidRPr="008475A5" w:rsidRDefault="00194F5F" w:rsidP="002D4BD7">
      <w:pPr>
        <w:rPr>
          <w:rFonts w:cs="Arial"/>
          <w:szCs w:val="24"/>
        </w:rPr>
      </w:pPr>
    </w:p>
    <w:p w14:paraId="409AC0A7" w14:textId="77777777" w:rsidR="00194F5F" w:rsidRPr="008475A5" w:rsidRDefault="00194F5F" w:rsidP="002D4BD7">
      <w:pPr>
        <w:rPr>
          <w:rFonts w:cs="Arial"/>
          <w:szCs w:val="24"/>
        </w:rPr>
      </w:pPr>
    </w:p>
    <w:p w14:paraId="0BDDACF3" w14:textId="77777777" w:rsidR="00194F5F" w:rsidRPr="008475A5" w:rsidRDefault="00194F5F" w:rsidP="002D4BD7">
      <w:pPr>
        <w:rPr>
          <w:rFonts w:cs="Arial"/>
          <w:szCs w:val="24"/>
        </w:rPr>
      </w:pPr>
    </w:p>
    <w:p w14:paraId="5240976E" w14:textId="52BABEBB" w:rsidR="00AF100F" w:rsidRPr="008475A5" w:rsidRDefault="00CB21E0" w:rsidP="00FC258F">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12FE36CC" w14:textId="77777777" w:rsidR="00A112B7" w:rsidRPr="008475A5" w:rsidRDefault="00A112B7" w:rsidP="002D4BD7">
      <w:pPr>
        <w:rPr>
          <w:rFonts w:cs="Arial"/>
          <w:szCs w:val="24"/>
        </w:rPr>
      </w:pPr>
    </w:p>
    <w:p w14:paraId="3D88EFCD" w14:textId="712C44F4" w:rsidR="00C751E0" w:rsidRPr="008475A5" w:rsidRDefault="008D5EFB" w:rsidP="008C6A1B">
      <w:pPr>
        <w:pStyle w:val="PargrafodaLista"/>
      </w:pPr>
      <w:r w:rsidRPr="008475A5">
        <w:t>Sobre ter interesse quanto ao sintoma zumbido</w:t>
      </w:r>
      <w:r w:rsidR="00CE489C" w:rsidRPr="008475A5">
        <w:t>,</w:t>
      </w:r>
      <w:r w:rsidRPr="008475A5">
        <w:t xml:space="preserve"> </w:t>
      </w:r>
      <w:r w:rsidR="00C378EC" w:rsidRPr="008475A5">
        <w:t>13</w:t>
      </w:r>
      <w:r w:rsidR="00CE489C" w:rsidRPr="008475A5">
        <w:t xml:space="preserve"> </w:t>
      </w:r>
      <w:r w:rsidR="00C378EC" w:rsidRPr="008475A5">
        <w:t xml:space="preserve">(42%) atestaram que sim, </w:t>
      </w:r>
      <w:r w:rsidR="00007B5F" w:rsidRPr="008475A5">
        <w:t>2</w:t>
      </w:r>
      <w:r w:rsidR="00CE489C" w:rsidRPr="008475A5">
        <w:t xml:space="preserve"> </w:t>
      </w:r>
      <w:r w:rsidR="00007B5F" w:rsidRPr="008475A5">
        <w:t>(6%) se interessa</w:t>
      </w:r>
      <w:r w:rsidR="0098223B" w:rsidRPr="008475A5">
        <w:t>va</w:t>
      </w:r>
      <w:r w:rsidR="00C378EC" w:rsidRPr="008475A5">
        <w:t xml:space="preserve">m às vezes </w:t>
      </w:r>
      <w:r w:rsidR="00007B5F" w:rsidRPr="008475A5">
        <w:t>e 16</w:t>
      </w:r>
      <w:r w:rsidR="00CE489C" w:rsidRPr="008475A5">
        <w:t xml:space="preserve"> </w:t>
      </w:r>
      <w:r w:rsidR="00007B5F" w:rsidRPr="008475A5">
        <w:t xml:space="preserve">(52%) </w:t>
      </w:r>
      <w:r w:rsidR="00887538" w:rsidRPr="008475A5">
        <w:t>não se interessa</w:t>
      </w:r>
      <w:r w:rsidR="0098223B" w:rsidRPr="008475A5">
        <w:t>va</w:t>
      </w:r>
      <w:r w:rsidR="00C378EC" w:rsidRPr="008475A5">
        <w:t>m sobre o</w:t>
      </w:r>
      <w:r w:rsidR="00887538" w:rsidRPr="008475A5">
        <w:t xml:space="preserve"> tema.</w:t>
      </w:r>
    </w:p>
    <w:p w14:paraId="281467D4" w14:textId="77777777" w:rsidR="00A112B7" w:rsidRPr="008475A5" w:rsidRDefault="00A112B7" w:rsidP="002D4BD7">
      <w:pPr>
        <w:rPr>
          <w:rFonts w:cs="Arial"/>
          <w:b/>
          <w:szCs w:val="24"/>
        </w:rPr>
      </w:pPr>
    </w:p>
    <w:p w14:paraId="31DFEE95" w14:textId="53CF82E0" w:rsidR="002D4BD7" w:rsidRPr="008475A5" w:rsidRDefault="00A431D6" w:rsidP="002D4BD7">
      <w:pPr>
        <w:rPr>
          <w:rFonts w:cs="Arial"/>
          <w:szCs w:val="24"/>
        </w:rPr>
      </w:pPr>
      <w:r w:rsidRPr="008475A5">
        <w:rPr>
          <w:rFonts w:cs="Arial"/>
          <w:b/>
          <w:szCs w:val="24"/>
        </w:rPr>
        <w:t>Tabela 14</w:t>
      </w:r>
      <w:r w:rsidR="002D4BD7" w:rsidRPr="008475A5">
        <w:rPr>
          <w:rFonts w:cs="Arial"/>
          <w:b/>
          <w:szCs w:val="24"/>
        </w:rPr>
        <w:t xml:space="preserve"> - </w:t>
      </w:r>
      <w:r w:rsidR="002D4BD7" w:rsidRPr="008475A5">
        <w:rPr>
          <w:rFonts w:cs="Arial"/>
          <w:szCs w:val="24"/>
        </w:rPr>
        <w:t>Número de participantes que respo</w:t>
      </w:r>
      <w:r w:rsidR="002F065E" w:rsidRPr="008475A5">
        <w:rPr>
          <w:rFonts w:cs="Arial"/>
          <w:szCs w:val="24"/>
        </w:rPr>
        <w:t>ndeu</w:t>
      </w:r>
      <w:r w:rsidR="002D4BD7" w:rsidRPr="008475A5">
        <w:rPr>
          <w:rFonts w:cs="Arial"/>
          <w:szCs w:val="24"/>
        </w:rPr>
        <w:t xml:space="preserve"> se </w:t>
      </w:r>
      <w:r w:rsidRPr="008475A5">
        <w:rPr>
          <w:rFonts w:cs="Arial"/>
          <w:szCs w:val="24"/>
        </w:rPr>
        <w:t>acha</w:t>
      </w:r>
      <w:r w:rsidR="002F065E" w:rsidRPr="008475A5">
        <w:rPr>
          <w:rFonts w:cs="Arial"/>
          <w:szCs w:val="24"/>
        </w:rPr>
        <w:t>va</w:t>
      </w:r>
      <w:r w:rsidR="00887538" w:rsidRPr="008475A5">
        <w:rPr>
          <w:rFonts w:cs="Arial"/>
          <w:szCs w:val="24"/>
        </w:rPr>
        <w:t xml:space="preserve"> que</w:t>
      </w:r>
      <w:r w:rsidRPr="008475A5">
        <w:rPr>
          <w:rFonts w:cs="Arial"/>
          <w:szCs w:val="24"/>
        </w:rPr>
        <w:t xml:space="preserve"> o zumbido </w:t>
      </w:r>
      <w:r w:rsidR="00887538" w:rsidRPr="008475A5">
        <w:rPr>
          <w:rFonts w:cs="Arial"/>
          <w:szCs w:val="24"/>
        </w:rPr>
        <w:t xml:space="preserve">é </w:t>
      </w:r>
      <w:r w:rsidRPr="008475A5">
        <w:rPr>
          <w:rFonts w:cs="Arial"/>
          <w:szCs w:val="24"/>
        </w:rPr>
        <w:t xml:space="preserve">um sintoma difícil de tratar.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D32D06" w:rsidRPr="008475A5" w14:paraId="3B49689F" w14:textId="77777777" w:rsidTr="00D32D06">
        <w:tc>
          <w:tcPr>
            <w:tcW w:w="4678" w:type="dxa"/>
            <w:gridSpan w:val="3"/>
            <w:tcBorders>
              <w:left w:val="nil"/>
              <w:right w:val="nil"/>
            </w:tcBorders>
          </w:tcPr>
          <w:p w14:paraId="76D0974D" w14:textId="77777777" w:rsidR="00D32D06" w:rsidRPr="008475A5" w:rsidRDefault="00D32D06" w:rsidP="00745AC1">
            <w:pPr>
              <w:spacing w:after="160"/>
              <w:jc w:val="center"/>
              <w:rPr>
                <w:rFonts w:cs="Arial"/>
                <w:b/>
                <w:szCs w:val="24"/>
              </w:rPr>
            </w:pPr>
            <w:r w:rsidRPr="008475A5">
              <w:rPr>
                <w:rFonts w:cs="Arial"/>
                <w:b/>
                <w:szCs w:val="24"/>
              </w:rPr>
              <w:t xml:space="preserve">                     N                    %</w:t>
            </w:r>
          </w:p>
        </w:tc>
      </w:tr>
      <w:tr w:rsidR="002D4BD7" w:rsidRPr="008475A5" w14:paraId="3748069D" w14:textId="77777777" w:rsidTr="00745AC1">
        <w:tc>
          <w:tcPr>
            <w:tcW w:w="1705" w:type="dxa"/>
            <w:tcBorders>
              <w:left w:val="nil"/>
            </w:tcBorders>
          </w:tcPr>
          <w:p w14:paraId="0A3F7B26" w14:textId="77777777" w:rsidR="002D4BD7" w:rsidRPr="008475A5" w:rsidRDefault="002D4BD7" w:rsidP="00745AC1">
            <w:pPr>
              <w:spacing w:after="160"/>
              <w:rPr>
                <w:rFonts w:cs="Arial"/>
                <w:b/>
                <w:szCs w:val="24"/>
              </w:rPr>
            </w:pPr>
            <w:r w:rsidRPr="008475A5">
              <w:rPr>
                <w:rFonts w:cs="Arial"/>
                <w:b/>
                <w:szCs w:val="24"/>
              </w:rPr>
              <w:t xml:space="preserve">SIM </w:t>
            </w:r>
          </w:p>
        </w:tc>
        <w:tc>
          <w:tcPr>
            <w:tcW w:w="1153" w:type="dxa"/>
          </w:tcPr>
          <w:p w14:paraId="40641D0C" w14:textId="77777777" w:rsidR="002D4BD7" w:rsidRPr="008475A5" w:rsidRDefault="009677FA" w:rsidP="00745AC1">
            <w:pPr>
              <w:spacing w:after="160"/>
              <w:jc w:val="center"/>
              <w:rPr>
                <w:rFonts w:cs="Arial"/>
                <w:szCs w:val="24"/>
              </w:rPr>
            </w:pPr>
            <w:r w:rsidRPr="008475A5">
              <w:rPr>
                <w:rFonts w:cs="Arial"/>
                <w:szCs w:val="24"/>
              </w:rPr>
              <w:t>20</w:t>
            </w:r>
          </w:p>
        </w:tc>
        <w:tc>
          <w:tcPr>
            <w:tcW w:w="1820" w:type="dxa"/>
            <w:tcBorders>
              <w:right w:val="nil"/>
            </w:tcBorders>
          </w:tcPr>
          <w:p w14:paraId="5BBB30B2" w14:textId="77777777" w:rsidR="002D4BD7" w:rsidRPr="008475A5" w:rsidRDefault="00CB6DB3" w:rsidP="00745AC1">
            <w:pPr>
              <w:spacing w:after="160"/>
              <w:jc w:val="center"/>
              <w:rPr>
                <w:rFonts w:cs="Arial"/>
                <w:szCs w:val="24"/>
              </w:rPr>
            </w:pPr>
            <w:r w:rsidRPr="008475A5">
              <w:rPr>
                <w:rFonts w:cs="Arial"/>
                <w:szCs w:val="24"/>
              </w:rPr>
              <w:t>64,5</w:t>
            </w:r>
            <w:r w:rsidR="002D4BD7" w:rsidRPr="008475A5">
              <w:rPr>
                <w:rFonts w:cs="Arial"/>
                <w:szCs w:val="24"/>
              </w:rPr>
              <w:t>%</w:t>
            </w:r>
          </w:p>
        </w:tc>
      </w:tr>
      <w:tr w:rsidR="002D4BD7" w:rsidRPr="008475A5" w14:paraId="6FF75558" w14:textId="77777777" w:rsidTr="00745AC1">
        <w:tc>
          <w:tcPr>
            <w:tcW w:w="1705" w:type="dxa"/>
            <w:tcBorders>
              <w:left w:val="nil"/>
            </w:tcBorders>
          </w:tcPr>
          <w:p w14:paraId="613288BA" w14:textId="77777777" w:rsidR="002D4BD7" w:rsidRPr="008475A5" w:rsidRDefault="002D4BD7" w:rsidP="00745AC1">
            <w:pPr>
              <w:spacing w:after="160"/>
              <w:rPr>
                <w:rFonts w:cs="Arial"/>
                <w:b/>
                <w:szCs w:val="24"/>
              </w:rPr>
            </w:pPr>
            <w:r w:rsidRPr="008475A5">
              <w:rPr>
                <w:rFonts w:cs="Arial"/>
                <w:b/>
                <w:szCs w:val="24"/>
              </w:rPr>
              <w:t>NÃO</w:t>
            </w:r>
          </w:p>
        </w:tc>
        <w:tc>
          <w:tcPr>
            <w:tcW w:w="1153" w:type="dxa"/>
          </w:tcPr>
          <w:p w14:paraId="6AB443A6" w14:textId="77777777" w:rsidR="002D4BD7" w:rsidRPr="008475A5" w:rsidRDefault="009677FA" w:rsidP="00745AC1">
            <w:pPr>
              <w:spacing w:after="160"/>
              <w:jc w:val="center"/>
              <w:rPr>
                <w:rFonts w:cs="Arial"/>
                <w:szCs w:val="24"/>
              </w:rPr>
            </w:pPr>
            <w:r w:rsidRPr="008475A5">
              <w:rPr>
                <w:rFonts w:cs="Arial"/>
                <w:szCs w:val="24"/>
              </w:rPr>
              <w:t>2</w:t>
            </w:r>
          </w:p>
        </w:tc>
        <w:tc>
          <w:tcPr>
            <w:tcW w:w="1820" w:type="dxa"/>
            <w:tcBorders>
              <w:right w:val="nil"/>
            </w:tcBorders>
          </w:tcPr>
          <w:p w14:paraId="20942FB7" w14:textId="77777777" w:rsidR="002D4BD7" w:rsidRPr="008475A5" w:rsidRDefault="00CB6DB3" w:rsidP="00745AC1">
            <w:pPr>
              <w:spacing w:after="160"/>
              <w:jc w:val="center"/>
              <w:rPr>
                <w:rFonts w:cs="Arial"/>
                <w:szCs w:val="24"/>
              </w:rPr>
            </w:pPr>
            <w:r w:rsidRPr="008475A5">
              <w:rPr>
                <w:rFonts w:cs="Arial"/>
                <w:szCs w:val="24"/>
              </w:rPr>
              <w:t>6,5</w:t>
            </w:r>
            <w:r w:rsidR="002D4BD7" w:rsidRPr="008475A5">
              <w:rPr>
                <w:rFonts w:cs="Arial"/>
                <w:szCs w:val="24"/>
              </w:rPr>
              <w:t>%</w:t>
            </w:r>
          </w:p>
        </w:tc>
      </w:tr>
      <w:tr w:rsidR="002D4BD7" w:rsidRPr="008475A5" w14:paraId="2070EBDA" w14:textId="77777777" w:rsidTr="00745AC1">
        <w:tc>
          <w:tcPr>
            <w:tcW w:w="1705" w:type="dxa"/>
            <w:tcBorders>
              <w:left w:val="nil"/>
            </w:tcBorders>
          </w:tcPr>
          <w:p w14:paraId="7E921750" w14:textId="77777777" w:rsidR="002D4BD7" w:rsidRPr="008475A5" w:rsidRDefault="008D162A" w:rsidP="00745AC1">
            <w:pPr>
              <w:spacing w:after="160"/>
              <w:rPr>
                <w:rFonts w:cs="Arial"/>
                <w:b/>
                <w:szCs w:val="24"/>
              </w:rPr>
            </w:pPr>
            <w:r w:rsidRPr="008475A5">
              <w:rPr>
                <w:rFonts w:cs="Arial"/>
                <w:b/>
                <w:szCs w:val="24"/>
              </w:rPr>
              <w:t>À</w:t>
            </w:r>
            <w:r w:rsidR="002D4BD7" w:rsidRPr="008475A5">
              <w:rPr>
                <w:rFonts w:cs="Arial"/>
                <w:b/>
                <w:szCs w:val="24"/>
              </w:rPr>
              <w:t>S VEZES</w:t>
            </w:r>
          </w:p>
        </w:tc>
        <w:tc>
          <w:tcPr>
            <w:tcW w:w="1153" w:type="dxa"/>
          </w:tcPr>
          <w:p w14:paraId="45954C20" w14:textId="77777777" w:rsidR="002D4BD7" w:rsidRPr="008475A5" w:rsidRDefault="009677FA" w:rsidP="00745AC1">
            <w:pPr>
              <w:spacing w:after="160"/>
              <w:jc w:val="center"/>
              <w:rPr>
                <w:rFonts w:cs="Arial"/>
                <w:szCs w:val="24"/>
              </w:rPr>
            </w:pPr>
            <w:r w:rsidRPr="008475A5">
              <w:rPr>
                <w:rFonts w:cs="Arial"/>
                <w:szCs w:val="24"/>
              </w:rPr>
              <w:t>9</w:t>
            </w:r>
          </w:p>
        </w:tc>
        <w:tc>
          <w:tcPr>
            <w:tcW w:w="1820" w:type="dxa"/>
            <w:tcBorders>
              <w:right w:val="nil"/>
            </w:tcBorders>
          </w:tcPr>
          <w:p w14:paraId="0B964F67" w14:textId="77777777" w:rsidR="002D4BD7" w:rsidRPr="008475A5" w:rsidRDefault="00CB6DB3" w:rsidP="00745AC1">
            <w:pPr>
              <w:spacing w:after="160"/>
              <w:jc w:val="center"/>
              <w:rPr>
                <w:rFonts w:cs="Arial"/>
                <w:szCs w:val="24"/>
              </w:rPr>
            </w:pPr>
            <w:r w:rsidRPr="008475A5">
              <w:rPr>
                <w:rFonts w:cs="Arial"/>
                <w:szCs w:val="24"/>
              </w:rPr>
              <w:t>29</w:t>
            </w:r>
            <w:r w:rsidR="002D4BD7" w:rsidRPr="008475A5">
              <w:rPr>
                <w:rFonts w:cs="Arial"/>
                <w:szCs w:val="24"/>
              </w:rPr>
              <w:t>%</w:t>
            </w:r>
          </w:p>
        </w:tc>
      </w:tr>
      <w:tr w:rsidR="002D4BD7" w:rsidRPr="008475A5" w14:paraId="3FB890C5" w14:textId="77777777" w:rsidTr="00745AC1">
        <w:tc>
          <w:tcPr>
            <w:tcW w:w="1705" w:type="dxa"/>
            <w:tcBorders>
              <w:left w:val="nil"/>
            </w:tcBorders>
          </w:tcPr>
          <w:p w14:paraId="2714BDF9" w14:textId="77777777" w:rsidR="002D4BD7" w:rsidRPr="008475A5" w:rsidRDefault="002D4BD7" w:rsidP="00745AC1">
            <w:pPr>
              <w:spacing w:after="160"/>
              <w:rPr>
                <w:rFonts w:cs="Arial"/>
                <w:b/>
                <w:szCs w:val="24"/>
              </w:rPr>
            </w:pPr>
            <w:r w:rsidRPr="008475A5">
              <w:rPr>
                <w:rFonts w:cs="Arial"/>
                <w:b/>
                <w:szCs w:val="24"/>
              </w:rPr>
              <w:t xml:space="preserve">TOTAL </w:t>
            </w:r>
          </w:p>
        </w:tc>
        <w:tc>
          <w:tcPr>
            <w:tcW w:w="1153" w:type="dxa"/>
          </w:tcPr>
          <w:p w14:paraId="61C8C0A3" w14:textId="77777777" w:rsidR="002D4BD7" w:rsidRPr="008475A5" w:rsidRDefault="002D4BD7" w:rsidP="00745AC1">
            <w:pPr>
              <w:spacing w:after="160"/>
              <w:jc w:val="center"/>
              <w:rPr>
                <w:rFonts w:cs="Arial"/>
                <w:szCs w:val="24"/>
              </w:rPr>
            </w:pPr>
            <w:r w:rsidRPr="008475A5">
              <w:rPr>
                <w:rFonts w:cs="Arial"/>
                <w:szCs w:val="24"/>
              </w:rPr>
              <w:t>31</w:t>
            </w:r>
          </w:p>
        </w:tc>
        <w:tc>
          <w:tcPr>
            <w:tcW w:w="1820" w:type="dxa"/>
            <w:tcBorders>
              <w:right w:val="nil"/>
            </w:tcBorders>
          </w:tcPr>
          <w:p w14:paraId="6D931C7B" w14:textId="77777777" w:rsidR="002D4BD7" w:rsidRPr="008475A5" w:rsidRDefault="002D4BD7" w:rsidP="00745AC1">
            <w:pPr>
              <w:spacing w:after="160"/>
              <w:jc w:val="center"/>
              <w:rPr>
                <w:rFonts w:cs="Arial"/>
                <w:szCs w:val="24"/>
              </w:rPr>
            </w:pPr>
            <w:r w:rsidRPr="008475A5">
              <w:rPr>
                <w:rFonts w:cs="Arial"/>
                <w:szCs w:val="24"/>
              </w:rPr>
              <w:t>100%</w:t>
            </w:r>
          </w:p>
        </w:tc>
      </w:tr>
    </w:tbl>
    <w:p w14:paraId="2696B999" w14:textId="77777777" w:rsidR="00C751E0" w:rsidRPr="008475A5" w:rsidRDefault="00C751E0" w:rsidP="002D4BD7">
      <w:pPr>
        <w:rPr>
          <w:rFonts w:cs="Arial"/>
          <w:b/>
          <w:szCs w:val="24"/>
        </w:rPr>
      </w:pPr>
    </w:p>
    <w:p w14:paraId="7F5AE8DC" w14:textId="77777777" w:rsidR="00C751E0" w:rsidRPr="008475A5" w:rsidRDefault="00C751E0" w:rsidP="00F27287">
      <w:pPr>
        <w:jc w:val="center"/>
        <w:rPr>
          <w:rFonts w:cs="Arial"/>
          <w:b/>
          <w:szCs w:val="24"/>
        </w:rPr>
      </w:pPr>
    </w:p>
    <w:p w14:paraId="5DA44EA9" w14:textId="77777777" w:rsidR="00C751E0" w:rsidRPr="008475A5" w:rsidRDefault="00C751E0" w:rsidP="00F27287">
      <w:pPr>
        <w:jc w:val="center"/>
        <w:rPr>
          <w:rFonts w:cs="Arial"/>
          <w:b/>
          <w:szCs w:val="24"/>
        </w:rPr>
      </w:pPr>
    </w:p>
    <w:p w14:paraId="036A8449" w14:textId="77777777" w:rsidR="00C751E0" w:rsidRPr="008475A5" w:rsidRDefault="00C751E0" w:rsidP="00F27287">
      <w:pPr>
        <w:jc w:val="center"/>
        <w:rPr>
          <w:rFonts w:cs="Arial"/>
          <w:b/>
          <w:szCs w:val="24"/>
        </w:rPr>
      </w:pPr>
    </w:p>
    <w:p w14:paraId="2861A4A9" w14:textId="77777777" w:rsidR="00C751E0" w:rsidRPr="008475A5" w:rsidRDefault="00C751E0" w:rsidP="00F27287">
      <w:pPr>
        <w:jc w:val="center"/>
        <w:rPr>
          <w:rFonts w:cs="Arial"/>
          <w:b/>
          <w:szCs w:val="24"/>
        </w:rPr>
      </w:pPr>
    </w:p>
    <w:p w14:paraId="44F6AD74" w14:textId="77777777" w:rsidR="00C751E0" w:rsidRPr="008475A5" w:rsidRDefault="00C751E0" w:rsidP="00F27287">
      <w:pPr>
        <w:jc w:val="center"/>
        <w:rPr>
          <w:rFonts w:cs="Arial"/>
          <w:b/>
          <w:szCs w:val="24"/>
        </w:rPr>
      </w:pPr>
    </w:p>
    <w:p w14:paraId="46690E9C" w14:textId="77777777" w:rsidR="00CB6DB3" w:rsidRPr="008475A5" w:rsidRDefault="00CB6DB3" w:rsidP="00EC0EC7">
      <w:pPr>
        <w:rPr>
          <w:rFonts w:cs="Arial"/>
          <w:b/>
          <w:szCs w:val="24"/>
        </w:rPr>
      </w:pPr>
    </w:p>
    <w:p w14:paraId="47625DD9" w14:textId="77777777" w:rsidR="00F930DA" w:rsidRPr="008475A5" w:rsidRDefault="00F930DA" w:rsidP="00AF100F">
      <w:pPr>
        <w:spacing w:line="240" w:lineRule="auto"/>
        <w:ind w:firstLine="708"/>
        <w:rPr>
          <w:rFonts w:cs="Arial"/>
          <w:szCs w:val="24"/>
        </w:rPr>
      </w:pPr>
    </w:p>
    <w:p w14:paraId="23B72C3E" w14:textId="206CDE4F" w:rsidR="00CB21E0" w:rsidRPr="008475A5" w:rsidRDefault="00CB21E0" w:rsidP="00CB21E0">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45291B44" w14:textId="77777777" w:rsidR="00A112B7" w:rsidRPr="008475A5" w:rsidRDefault="00A112B7" w:rsidP="00144344">
      <w:pPr>
        <w:rPr>
          <w:rFonts w:cs="Arial"/>
          <w:szCs w:val="24"/>
        </w:rPr>
      </w:pPr>
    </w:p>
    <w:p w14:paraId="5507EA40" w14:textId="06CAB402" w:rsidR="008E4374" w:rsidRDefault="00812019" w:rsidP="008C6A1B">
      <w:pPr>
        <w:pStyle w:val="PargrafodaLista"/>
      </w:pPr>
      <w:r w:rsidRPr="008475A5">
        <w:lastRenderedPageBreak/>
        <w:t xml:space="preserve">Das respostas obtidas </w:t>
      </w:r>
      <w:r w:rsidR="00CB21E0" w:rsidRPr="008475A5">
        <w:t>dos 31</w:t>
      </w:r>
      <w:r w:rsidR="00144344" w:rsidRPr="008475A5">
        <w:t xml:space="preserve"> </w:t>
      </w:r>
      <w:r w:rsidR="00CB21E0" w:rsidRPr="008475A5">
        <w:t xml:space="preserve">(100%) participantes </w:t>
      </w:r>
      <w:r w:rsidRPr="008475A5">
        <w:t>referentes ao</w:t>
      </w:r>
      <w:r w:rsidR="00DB4632" w:rsidRPr="008475A5">
        <w:t>s dados da tabela 14</w:t>
      </w:r>
      <w:r w:rsidR="00CE489C" w:rsidRPr="008475A5">
        <w:t>,</w:t>
      </w:r>
      <w:r w:rsidR="00DB4632" w:rsidRPr="008475A5">
        <w:t xml:space="preserve"> tem-se que </w:t>
      </w:r>
      <w:r w:rsidR="004461B5" w:rsidRPr="008475A5">
        <w:t>20</w:t>
      </w:r>
      <w:r w:rsidR="00CE489C" w:rsidRPr="008475A5">
        <w:t xml:space="preserve"> </w:t>
      </w:r>
      <w:r w:rsidR="004461B5" w:rsidRPr="008475A5">
        <w:t>(64,5%) profissionais acha</w:t>
      </w:r>
      <w:r w:rsidR="00DB4632" w:rsidRPr="008475A5">
        <w:t>va</w:t>
      </w:r>
      <w:r w:rsidR="004461B5" w:rsidRPr="008475A5">
        <w:t xml:space="preserve">m que o zumbido é um </w:t>
      </w:r>
      <w:r w:rsidR="002F065E" w:rsidRPr="008475A5">
        <w:t>sintoma de difícil tratamento,</w:t>
      </w:r>
      <w:r w:rsidR="00DB4632" w:rsidRPr="008475A5">
        <w:t xml:space="preserve"> </w:t>
      </w:r>
      <w:r w:rsidR="004461B5" w:rsidRPr="008475A5">
        <w:t>9</w:t>
      </w:r>
      <w:r w:rsidR="00CE489C" w:rsidRPr="008475A5">
        <w:t xml:space="preserve"> </w:t>
      </w:r>
      <w:r w:rsidR="004461B5" w:rsidRPr="008475A5">
        <w:t>(29%) disseram</w:t>
      </w:r>
      <w:r w:rsidR="002F065E" w:rsidRPr="008475A5">
        <w:t xml:space="preserve"> que é difícil apenas às vezes </w:t>
      </w:r>
      <w:r w:rsidR="004461B5" w:rsidRPr="008475A5">
        <w:t>e 2</w:t>
      </w:r>
      <w:r w:rsidR="00CE489C" w:rsidRPr="008475A5">
        <w:t xml:space="preserve"> </w:t>
      </w:r>
      <w:r w:rsidR="004461B5" w:rsidRPr="008475A5">
        <w:t>(</w:t>
      </w:r>
      <w:r w:rsidR="008E4374" w:rsidRPr="008475A5">
        <w:t>6,5%) não acha</w:t>
      </w:r>
      <w:r w:rsidR="006F46E4" w:rsidRPr="008475A5">
        <w:t xml:space="preserve">vam </w:t>
      </w:r>
      <w:r w:rsidR="002F065E" w:rsidRPr="008475A5">
        <w:t>difícil tratá-lo</w:t>
      </w:r>
      <w:r w:rsidR="008E4374" w:rsidRPr="008475A5">
        <w:t>.</w:t>
      </w:r>
    </w:p>
    <w:p w14:paraId="2A43B79F" w14:textId="77777777" w:rsidR="00FB0872" w:rsidRDefault="00FB0872" w:rsidP="008C6A1B">
      <w:pPr>
        <w:pStyle w:val="PargrafodaLista"/>
      </w:pPr>
    </w:p>
    <w:p w14:paraId="02E81F50" w14:textId="77777777" w:rsidR="00FB0872" w:rsidRPr="008475A5" w:rsidRDefault="00FB0872" w:rsidP="008C6A1B">
      <w:pPr>
        <w:pStyle w:val="PargrafodaLista"/>
      </w:pPr>
    </w:p>
    <w:p w14:paraId="79A537A0" w14:textId="77777777" w:rsidR="00FC258F" w:rsidRPr="008475A5" w:rsidRDefault="00FC258F" w:rsidP="00EC0EC7">
      <w:pPr>
        <w:rPr>
          <w:rFonts w:cs="Arial"/>
          <w:szCs w:val="24"/>
        </w:rPr>
      </w:pPr>
    </w:p>
    <w:p w14:paraId="5253F088" w14:textId="77777777" w:rsidR="00CB6DB3" w:rsidRPr="008475A5" w:rsidRDefault="005C580D" w:rsidP="00CB6DB3">
      <w:pPr>
        <w:rPr>
          <w:rFonts w:cs="Arial"/>
          <w:szCs w:val="24"/>
        </w:rPr>
      </w:pPr>
      <w:r w:rsidRPr="008475A5">
        <w:rPr>
          <w:rFonts w:cs="Arial"/>
          <w:b/>
          <w:szCs w:val="24"/>
        </w:rPr>
        <w:t xml:space="preserve">Tabela 15 - </w:t>
      </w:r>
      <w:r w:rsidR="00CB6DB3" w:rsidRPr="008475A5">
        <w:rPr>
          <w:rFonts w:cs="Arial"/>
          <w:szCs w:val="24"/>
        </w:rPr>
        <w:t xml:space="preserve">Número </w:t>
      </w:r>
      <w:r w:rsidR="006459A1" w:rsidRPr="008475A5">
        <w:rPr>
          <w:rFonts w:cs="Arial"/>
          <w:szCs w:val="24"/>
        </w:rPr>
        <w:t>de participantes que respondeu</w:t>
      </w:r>
      <w:r w:rsidR="00CB6DB3" w:rsidRPr="008475A5">
        <w:rPr>
          <w:rFonts w:cs="Arial"/>
          <w:szCs w:val="24"/>
        </w:rPr>
        <w:t xml:space="preserve"> se costuma</w:t>
      </w:r>
      <w:r w:rsidR="006459A1" w:rsidRPr="008475A5">
        <w:rPr>
          <w:rFonts w:cs="Arial"/>
          <w:szCs w:val="24"/>
        </w:rPr>
        <w:t xml:space="preserve">va </w:t>
      </w:r>
      <w:r w:rsidR="00CB6DB3" w:rsidRPr="008475A5">
        <w:rPr>
          <w:rFonts w:cs="Arial"/>
          <w:szCs w:val="24"/>
        </w:rPr>
        <w:t xml:space="preserve">receitar medicamentos para o zumbido.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D32D06" w:rsidRPr="008475A5" w14:paraId="11F396B3" w14:textId="77777777" w:rsidTr="00D32D06">
        <w:tc>
          <w:tcPr>
            <w:tcW w:w="4678" w:type="dxa"/>
            <w:gridSpan w:val="3"/>
            <w:tcBorders>
              <w:left w:val="nil"/>
              <w:right w:val="nil"/>
            </w:tcBorders>
          </w:tcPr>
          <w:p w14:paraId="793F7189" w14:textId="77777777" w:rsidR="00D32D06" w:rsidRPr="008475A5" w:rsidRDefault="00D32D06" w:rsidP="00D32D06">
            <w:pPr>
              <w:spacing w:after="160"/>
              <w:rPr>
                <w:rFonts w:cs="Arial"/>
                <w:b/>
                <w:szCs w:val="24"/>
              </w:rPr>
            </w:pPr>
            <w:r w:rsidRPr="008475A5">
              <w:rPr>
                <w:rFonts w:cs="Arial"/>
                <w:b/>
                <w:szCs w:val="24"/>
              </w:rPr>
              <w:t xml:space="preserve">                               N                    %</w:t>
            </w:r>
          </w:p>
        </w:tc>
      </w:tr>
      <w:tr w:rsidR="00CB6DB3" w:rsidRPr="008475A5" w14:paraId="5BCD16E0" w14:textId="77777777" w:rsidTr="00745AC1">
        <w:tc>
          <w:tcPr>
            <w:tcW w:w="1705" w:type="dxa"/>
            <w:tcBorders>
              <w:left w:val="nil"/>
            </w:tcBorders>
          </w:tcPr>
          <w:p w14:paraId="48E9034E" w14:textId="77777777" w:rsidR="00CB6DB3" w:rsidRPr="008475A5" w:rsidRDefault="00CB6DB3" w:rsidP="00745AC1">
            <w:pPr>
              <w:spacing w:after="160"/>
              <w:rPr>
                <w:rFonts w:cs="Arial"/>
                <w:b/>
                <w:szCs w:val="24"/>
              </w:rPr>
            </w:pPr>
            <w:r w:rsidRPr="008475A5">
              <w:rPr>
                <w:rFonts w:cs="Arial"/>
                <w:b/>
                <w:szCs w:val="24"/>
              </w:rPr>
              <w:t xml:space="preserve">SIM </w:t>
            </w:r>
          </w:p>
        </w:tc>
        <w:tc>
          <w:tcPr>
            <w:tcW w:w="1153" w:type="dxa"/>
          </w:tcPr>
          <w:p w14:paraId="2E309C9B" w14:textId="77777777" w:rsidR="00CB6DB3" w:rsidRPr="008475A5" w:rsidRDefault="00021CD6" w:rsidP="00745AC1">
            <w:pPr>
              <w:spacing w:after="160"/>
              <w:jc w:val="center"/>
              <w:rPr>
                <w:rFonts w:cs="Arial"/>
                <w:szCs w:val="24"/>
              </w:rPr>
            </w:pPr>
            <w:r w:rsidRPr="008475A5">
              <w:rPr>
                <w:rFonts w:cs="Arial"/>
                <w:szCs w:val="24"/>
              </w:rPr>
              <w:t>6</w:t>
            </w:r>
          </w:p>
        </w:tc>
        <w:tc>
          <w:tcPr>
            <w:tcW w:w="1820" w:type="dxa"/>
            <w:tcBorders>
              <w:right w:val="nil"/>
            </w:tcBorders>
          </w:tcPr>
          <w:p w14:paraId="19F4B4E9" w14:textId="77777777" w:rsidR="00CB6DB3" w:rsidRPr="008475A5" w:rsidRDefault="00CB6DB3" w:rsidP="00745AC1">
            <w:pPr>
              <w:spacing w:after="160"/>
              <w:jc w:val="center"/>
              <w:rPr>
                <w:rFonts w:cs="Arial"/>
                <w:szCs w:val="24"/>
              </w:rPr>
            </w:pPr>
            <w:r w:rsidRPr="008475A5">
              <w:rPr>
                <w:rFonts w:cs="Arial"/>
                <w:szCs w:val="24"/>
              </w:rPr>
              <w:t>1</w:t>
            </w:r>
            <w:r w:rsidR="00021CD6" w:rsidRPr="008475A5">
              <w:rPr>
                <w:rFonts w:cs="Arial"/>
                <w:szCs w:val="24"/>
              </w:rPr>
              <w:t>9</w:t>
            </w:r>
            <w:r w:rsidRPr="008475A5">
              <w:rPr>
                <w:rFonts w:cs="Arial"/>
                <w:szCs w:val="24"/>
              </w:rPr>
              <w:t>%</w:t>
            </w:r>
          </w:p>
        </w:tc>
      </w:tr>
      <w:tr w:rsidR="00CB6DB3" w:rsidRPr="008475A5" w14:paraId="75F68C37" w14:textId="77777777" w:rsidTr="00745AC1">
        <w:tc>
          <w:tcPr>
            <w:tcW w:w="1705" w:type="dxa"/>
            <w:tcBorders>
              <w:left w:val="nil"/>
            </w:tcBorders>
          </w:tcPr>
          <w:p w14:paraId="65F36D1C" w14:textId="77777777" w:rsidR="00CB6DB3" w:rsidRPr="008475A5" w:rsidRDefault="00CB6DB3" w:rsidP="00745AC1">
            <w:pPr>
              <w:spacing w:after="160"/>
              <w:rPr>
                <w:rFonts w:cs="Arial"/>
                <w:b/>
                <w:szCs w:val="24"/>
              </w:rPr>
            </w:pPr>
            <w:r w:rsidRPr="008475A5">
              <w:rPr>
                <w:rFonts w:cs="Arial"/>
                <w:b/>
                <w:szCs w:val="24"/>
              </w:rPr>
              <w:t>NÃO</w:t>
            </w:r>
          </w:p>
        </w:tc>
        <w:tc>
          <w:tcPr>
            <w:tcW w:w="1153" w:type="dxa"/>
          </w:tcPr>
          <w:p w14:paraId="46ADADED" w14:textId="77777777" w:rsidR="00CB6DB3" w:rsidRPr="008475A5" w:rsidRDefault="00021CD6" w:rsidP="00745AC1">
            <w:pPr>
              <w:spacing w:after="160"/>
              <w:jc w:val="center"/>
              <w:rPr>
                <w:rFonts w:cs="Arial"/>
                <w:szCs w:val="24"/>
              </w:rPr>
            </w:pPr>
            <w:r w:rsidRPr="008475A5">
              <w:rPr>
                <w:rFonts w:cs="Arial"/>
                <w:szCs w:val="24"/>
              </w:rPr>
              <w:t>15</w:t>
            </w:r>
          </w:p>
        </w:tc>
        <w:tc>
          <w:tcPr>
            <w:tcW w:w="1820" w:type="dxa"/>
            <w:tcBorders>
              <w:right w:val="nil"/>
            </w:tcBorders>
          </w:tcPr>
          <w:p w14:paraId="0FF64660" w14:textId="77777777" w:rsidR="00CB6DB3" w:rsidRPr="008475A5" w:rsidRDefault="00A64B5A" w:rsidP="00745AC1">
            <w:pPr>
              <w:spacing w:after="160"/>
              <w:jc w:val="center"/>
              <w:rPr>
                <w:rFonts w:cs="Arial"/>
                <w:szCs w:val="24"/>
              </w:rPr>
            </w:pPr>
            <w:r w:rsidRPr="008475A5">
              <w:rPr>
                <w:rFonts w:cs="Arial"/>
                <w:szCs w:val="24"/>
              </w:rPr>
              <w:t>49</w:t>
            </w:r>
            <w:r w:rsidR="00CB6DB3" w:rsidRPr="008475A5">
              <w:rPr>
                <w:rFonts w:cs="Arial"/>
                <w:szCs w:val="24"/>
              </w:rPr>
              <w:t>%</w:t>
            </w:r>
          </w:p>
        </w:tc>
      </w:tr>
      <w:tr w:rsidR="00CB6DB3" w:rsidRPr="008475A5" w14:paraId="6C5551CF" w14:textId="77777777" w:rsidTr="00745AC1">
        <w:tc>
          <w:tcPr>
            <w:tcW w:w="1705" w:type="dxa"/>
            <w:tcBorders>
              <w:left w:val="nil"/>
            </w:tcBorders>
          </w:tcPr>
          <w:p w14:paraId="0E6E14CB" w14:textId="77777777" w:rsidR="00CB6DB3" w:rsidRPr="008475A5" w:rsidRDefault="008D162A" w:rsidP="00745AC1">
            <w:pPr>
              <w:spacing w:after="160"/>
              <w:rPr>
                <w:rFonts w:cs="Arial"/>
                <w:b/>
                <w:szCs w:val="24"/>
              </w:rPr>
            </w:pPr>
            <w:r w:rsidRPr="008475A5">
              <w:rPr>
                <w:rFonts w:cs="Arial"/>
                <w:b/>
                <w:szCs w:val="24"/>
              </w:rPr>
              <w:t>À</w:t>
            </w:r>
            <w:r w:rsidR="00CB6DB3" w:rsidRPr="008475A5">
              <w:rPr>
                <w:rFonts w:cs="Arial"/>
                <w:b/>
                <w:szCs w:val="24"/>
              </w:rPr>
              <w:t>S VEZES</w:t>
            </w:r>
          </w:p>
        </w:tc>
        <w:tc>
          <w:tcPr>
            <w:tcW w:w="1153" w:type="dxa"/>
          </w:tcPr>
          <w:p w14:paraId="30205822" w14:textId="77777777" w:rsidR="00CB6DB3" w:rsidRPr="008475A5" w:rsidRDefault="00021CD6" w:rsidP="00745AC1">
            <w:pPr>
              <w:spacing w:after="160"/>
              <w:jc w:val="center"/>
              <w:rPr>
                <w:rFonts w:cs="Arial"/>
                <w:szCs w:val="24"/>
              </w:rPr>
            </w:pPr>
            <w:r w:rsidRPr="008475A5">
              <w:rPr>
                <w:rFonts w:cs="Arial"/>
                <w:szCs w:val="24"/>
              </w:rPr>
              <w:t>10</w:t>
            </w:r>
          </w:p>
        </w:tc>
        <w:tc>
          <w:tcPr>
            <w:tcW w:w="1820" w:type="dxa"/>
            <w:tcBorders>
              <w:right w:val="nil"/>
            </w:tcBorders>
          </w:tcPr>
          <w:p w14:paraId="63E1E684" w14:textId="77777777" w:rsidR="00CB6DB3" w:rsidRPr="008475A5" w:rsidRDefault="00021CD6" w:rsidP="00745AC1">
            <w:pPr>
              <w:spacing w:after="160"/>
              <w:jc w:val="center"/>
              <w:rPr>
                <w:rFonts w:cs="Arial"/>
                <w:szCs w:val="24"/>
              </w:rPr>
            </w:pPr>
            <w:r w:rsidRPr="008475A5">
              <w:rPr>
                <w:rFonts w:cs="Arial"/>
                <w:szCs w:val="24"/>
              </w:rPr>
              <w:t>32</w:t>
            </w:r>
            <w:r w:rsidR="00CB6DB3" w:rsidRPr="008475A5">
              <w:rPr>
                <w:rFonts w:cs="Arial"/>
                <w:szCs w:val="24"/>
              </w:rPr>
              <w:t>%</w:t>
            </w:r>
          </w:p>
        </w:tc>
      </w:tr>
      <w:tr w:rsidR="00CB6DB3" w:rsidRPr="008475A5" w14:paraId="0038F21B" w14:textId="77777777" w:rsidTr="00745AC1">
        <w:tc>
          <w:tcPr>
            <w:tcW w:w="1705" w:type="dxa"/>
            <w:tcBorders>
              <w:left w:val="nil"/>
            </w:tcBorders>
          </w:tcPr>
          <w:p w14:paraId="203055B5" w14:textId="77777777" w:rsidR="00CB6DB3" w:rsidRPr="008475A5" w:rsidRDefault="00CB6DB3" w:rsidP="00745AC1">
            <w:pPr>
              <w:spacing w:after="160"/>
              <w:rPr>
                <w:rFonts w:cs="Arial"/>
                <w:b/>
                <w:szCs w:val="24"/>
              </w:rPr>
            </w:pPr>
            <w:r w:rsidRPr="008475A5">
              <w:rPr>
                <w:rFonts w:cs="Arial"/>
                <w:b/>
                <w:szCs w:val="24"/>
              </w:rPr>
              <w:t xml:space="preserve">TOTAL </w:t>
            </w:r>
          </w:p>
        </w:tc>
        <w:tc>
          <w:tcPr>
            <w:tcW w:w="1153" w:type="dxa"/>
          </w:tcPr>
          <w:p w14:paraId="7954BC9E" w14:textId="77777777" w:rsidR="00CB6DB3" w:rsidRPr="008475A5" w:rsidRDefault="00CB6DB3" w:rsidP="00745AC1">
            <w:pPr>
              <w:spacing w:after="160"/>
              <w:jc w:val="center"/>
              <w:rPr>
                <w:rFonts w:cs="Arial"/>
                <w:szCs w:val="24"/>
              </w:rPr>
            </w:pPr>
            <w:r w:rsidRPr="008475A5">
              <w:rPr>
                <w:rFonts w:cs="Arial"/>
                <w:szCs w:val="24"/>
              </w:rPr>
              <w:t>31</w:t>
            </w:r>
          </w:p>
        </w:tc>
        <w:tc>
          <w:tcPr>
            <w:tcW w:w="1820" w:type="dxa"/>
            <w:tcBorders>
              <w:right w:val="nil"/>
            </w:tcBorders>
          </w:tcPr>
          <w:p w14:paraId="42D4FE9F" w14:textId="77777777" w:rsidR="00CB6DB3" w:rsidRPr="008475A5" w:rsidRDefault="00CB6DB3" w:rsidP="00745AC1">
            <w:pPr>
              <w:spacing w:after="160"/>
              <w:jc w:val="center"/>
              <w:rPr>
                <w:rFonts w:cs="Arial"/>
                <w:szCs w:val="24"/>
              </w:rPr>
            </w:pPr>
            <w:r w:rsidRPr="008475A5">
              <w:rPr>
                <w:rFonts w:cs="Arial"/>
                <w:szCs w:val="24"/>
              </w:rPr>
              <w:t>100%</w:t>
            </w:r>
          </w:p>
        </w:tc>
      </w:tr>
    </w:tbl>
    <w:p w14:paraId="23ACAF35" w14:textId="77777777" w:rsidR="00CB6DB3" w:rsidRPr="008475A5" w:rsidRDefault="00CB6DB3" w:rsidP="00CB6DB3">
      <w:pPr>
        <w:rPr>
          <w:rFonts w:cs="Arial"/>
          <w:b/>
          <w:szCs w:val="24"/>
        </w:rPr>
      </w:pPr>
    </w:p>
    <w:p w14:paraId="32CA3CFA" w14:textId="77777777" w:rsidR="00C751E0" w:rsidRPr="008475A5" w:rsidRDefault="00C751E0" w:rsidP="00F27287">
      <w:pPr>
        <w:jc w:val="center"/>
        <w:rPr>
          <w:rFonts w:cs="Arial"/>
          <w:b/>
          <w:szCs w:val="24"/>
        </w:rPr>
      </w:pPr>
    </w:p>
    <w:p w14:paraId="139217F1" w14:textId="77777777" w:rsidR="00C751E0" w:rsidRPr="008475A5" w:rsidRDefault="00C751E0" w:rsidP="00F27287">
      <w:pPr>
        <w:jc w:val="center"/>
        <w:rPr>
          <w:rFonts w:cs="Arial"/>
          <w:b/>
          <w:szCs w:val="24"/>
        </w:rPr>
      </w:pPr>
    </w:p>
    <w:p w14:paraId="66AD3936" w14:textId="77777777" w:rsidR="00E746D3" w:rsidRPr="008475A5" w:rsidRDefault="00E746D3" w:rsidP="00A64B5A">
      <w:pPr>
        <w:rPr>
          <w:rFonts w:cs="Arial"/>
          <w:b/>
          <w:szCs w:val="24"/>
        </w:rPr>
      </w:pPr>
    </w:p>
    <w:p w14:paraId="1E78C375" w14:textId="77777777" w:rsidR="00626AAA" w:rsidRPr="008475A5" w:rsidRDefault="00626AAA" w:rsidP="00774F7B">
      <w:pPr>
        <w:rPr>
          <w:rFonts w:cs="Arial"/>
          <w:szCs w:val="24"/>
        </w:rPr>
      </w:pPr>
    </w:p>
    <w:p w14:paraId="19EF1621" w14:textId="77777777" w:rsidR="00626AAA" w:rsidRPr="008475A5" w:rsidRDefault="00626AAA" w:rsidP="00774F7B">
      <w:pPr>
        <w:rPr>
          <w:rFonts w:cs="Arial"/>
          <w:szCs w:val="24"/>
        </w:rPr>
      </w:pPr>
    </w:p>
    <w:p w14:paraId="0430B36D" w14:textId="77777777" w:rsidR="00626AAA" w:rsidRPr="008475A5" w:rsidRDefault="00626AAA" w:rsidP="00774F7B">
      <w:pPr>
        <w:rPr>
          <w:rFonts w:cs="Arial"/>
          <w:szCs w:val="24"/>
        </w:rPr>
      </w:pPr>
    </w:p>
    <w:p w14:paraId="5B60225B" w14:textId="77777777" w:rsidR="00626AAA" w:rsidRPr="008475A5" w:rsidRDefault="00626AAA" w:rsidP="00774F7B">
      <w:pPr>
        <w:rPr>
          <w:rFonts w:cs="Arial"/>
          <w:szCs w:val="24"/>
        </w:rPr>
      </w:pPr>
    </w:p>
    <w:p w14:paraId="1212DB06" w14:textId="1174E205" w:rsidR="00CB21E0" w:rsidRPr="008475A5" w:rsidRDefault="00CB21E0" w:rsidP="00CB21E0">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7401D572" w14:textId="77777777" w:rsidR="00626AAA" w:rsidRPr="008475A5" w:rsidRDefault="00626AAA" w:rsidP="00774F7B">
      <w:pPr>
        <w:rPr>
          <w:rFonts w:cs="Arial"/>
          <w:szCs w:val="24"/>
        </w:rPr>
      </w:pPr>
    </w:p>
    <w:p w14:paraId="72ED0FA8" w14:textId="1E05FDA8" w:rsidR="00102E16" w:rsidRDefault="00A831D6" w:rsidP="00FB0872">
      <w:pPr>
        <w:pStyle w:val="PargrafodaLista"/>
      </w:pPr>
      <w:r w:rsidRPr="008475A5">
        <w:t>Dos 31</w:t>
      </w:r>
      <w:r w:rsidR="00CE489C" w:rsidRPr="008475A5">
        <w:t xml:space="preserve"> </w:t>
      </w:r>
      <w:r w:rsidRPr="008475A5">
        <w:t xml:space="preserve">(100%) participantes, </w:t>
      </w:r>
      <w:r w:rsidR="00862AE4" w:rsidRPr="008475A5">
        <w:t>6</w:t>
      </w:r>
      <w:r w:rsidR="00CE489C" w:rsidRPr="008475A5">
        <w:t xml:space="preserve"> </w:t>
      </w:r>
      <w:r w:rsidR="00862AE4" w:rsidRPr="008475A5">
        <w:t>(19%) costuma</w:t>
      </w:r>
      <w:r w:rsidR="00102E16" w:rsidRPr="008475A5">
        <w:t>vam</w:t>
      </w:r>
      <w:r w:rsidR="00862AE4" w:rsidRPr="008475A5">
        <w:t xml:space="preserve"> recei</w:t>
      </w:r>
      <w:r w:rsidR="006459A1" w:rsidRPr="008475A5">
        <w:t xml:space="preserve">tar medicamentos para o zumbido, </w:t>
      </w:r>
      <w:r w:rsidR="00EE054D" w:rsidRPr="008475A5">
        <w:t>10</w:t>
      </w:r>
      <w:r w:rsidR="00CE489C" w:rsidRPr="008475A5">
        <w:t xml:space="preserve"> </w:t>
      </w:r>
      <w:r w:rsidR="00EE054D" w:rsidRPr="008475A5">
        <w:t>(32%) referiram rece</w:t>
      </w:r>
      <w:r w:rsidR="0098269E" w:rsidRPr="008475A5">
        <w:t>ita</w:t>
      </w:r>
      <w:r w:rsidR="006459A1" w:rsidRPr="008475A5">
        <w:t>r às vezes</w:t>
      </w:r>
      <w:r w:rsidR="00102E16" w:rsidRPr="008475A5">
        <w:t xml:space="preserve"> e 15</w:t>
      </w:r>
      <w:r w:rsidR="00CE489C" w:rsidRPr="008475A5">
        <w:t xml:space="preserve"> </w:t>
      </w:r>
      <w:r w:rsidR="00102E16" w:rsidRPr="008475A5">
        <w:t>(49%) não possuía</w:t>
      </w:r>
      <w:r w:rsidR="0098269E" w:rsidRPr="008475A5">
        <w:t>m</w:t>
      </w:r>
      <w:r w:rsidR="00EE054D" w:rsidRPr="008475A5">
        <w:t xml:space="preserve"> essa prática.</w:t>
      </w:r>
    </w:p>
    <w:p w14:paraId="66E0D559" w14:textId="77777777" w:rsidR="00FB0872" w:rsidRPr="00FB0872" w:rsidRDefault="00FB0872" w:rsidP="00FB0872">
      <w:pPr>
        <w:pStyle w:val="PargrafodaLista"/>
      </w:pPr>
    </w:p>
    <w:p w14:paraId="0B7E9719" w14:textId="29685A9D" w:rsidR="00A112B7" w:rsidRPr="008475A5" w:rsidRDefault="00BF561C" w:rsidP="00A64B5A">
      <w:pPr>
        <w:rPr>
          <w:rFonts w:cs="Arial"/>
          <w:szCs w:val="24"/>
        </w:rPr>
      </w:pPr>
      <w:r w:rsidRPr="008475A5">
        <w:rPr>
          <w:rFonts w:cs="Arial"/>
          <w:b/>
          <w:szCs w:val="24"/>
        </w:rPr>
        <w:t>Tabela 16</w:t>
      </w:r>
      <w:r w:rsidR="00A64B5A" w:rsidRPr="008475A5">
        <w:rPr>
          <w:rFonts w:cs="Arial"/>
          <w:b/>
          <w:szCs w:val="24"/>
        </w:rPr>
        <w:t xml:space="preserve"> - </w:t>
      </w:r>
      <w:r w:rsidR="00A64B5A" w:rsidRPr="008475A5">
        <w:rPr>
          <w:rFonts w:cs="Arial"/>
          <w:szCs w:val="24"/>
        </w:rPr>
        <w:t xml:space="preserve">Número de participantes que </w:t>
      </w:r>
      <w:r w:rsidR="00171B89" w:rsidRPr="008475A5">
        <w:rPr>
          <w:rFonts w:cs="Arial"/>
          <w:szCs w:val="24"/>
        </w:rPr>
        <w:t>respondeu</w:t>
      </w:r>
      <w:r w:rsidR="00A64B5A" w:rsidRPr="008475A5">
        <w:rPr>
          <w:rFonts w:cs="Arial"/>
          <w:szCs w:val="24"/>
        </w:rPr>
        <w:t xml:space="preserve"> se</w:t>
      </w:r>
      <w:r w:rsidRPr="008475A5">
        <w:rPr>
          <w:rFonts w:cs="Arial"/>
          <w:szCs w:val="24"/>
        </w:rPr>
        <w:t xml:space="preserve"> acredita</w:t>
      </w:r>
      <w:r w:rsidR="00171B89" w:rsidRPr="008475A5">
        <w:rPr>
          <w:rFonts w:cs="Arial"/>
          <w:szCs w:val="24"/>
        </w:rPr>
        <w:t>va</w:t>
      </w:r>
      <w:r w:rsidR="00824F22" w:rsidRPr="008475A5">
        <w:rPr>
          <w:rFonts w:cs="Arial"/>
          <w:szCs w:val="24"/>
        </w:rPr>
        <w:t xml:space="preserve"> que a única opção era que a pessoa se acostumasse</w:t>
      </w:r>
      <w:r w:rsidRPr="008475A5">
        <w:rPr>
          <w:rFonts w:cs="Arial"/>
          <w:szCs w:val="24"/>
        </w:rPr>
        <w:t xml:space="preserve"> com o sintoma. </w:t>
      </w:r>
    </w:p>
    <w:tbl>
      <w:tblPr>
        <w:tblStyle w:val="Tabelacomgrade"/>
        <w:tblpPr w:leftFromText="141" w:rightFromText="141" w:vertAnchor="text" w:horzAnchor="page" w:tblpX="2551" w:tblpY="184"/>
        <w:tblW w:w="0" w:type="auto"/>
        <w:tblLook w:val="04A0" w:firstRow="1" w:lastRow="0" w:firstColumn="1" w:lastColumn="0" w:noHBand="0" w:noVBand="1"/>
      </w:tblPr>
      <w:tblGrid>
        <w:gridCol w:w="1705"/>
        <w:gridCol w:w="1153"/>
        <w:gridCol w:w="1820"/>
      </w:tblGrid>
      <w:tr w:rsidR="00D32D06" w:rsidRPr="008475A5" w14:paraId="03C51132" w14:textId="77777777" w:rsidTr="00D32D06">
        <w:tc>
          <w:tcPr>
            <w:tcW w:w="4678" w:type="dxa"/>
            <w:gridSpan w:val="3"/>
            <w:tcBorders>
              <w:left w:val="nil"/>
              <w:right w:val="nil"/>
            </w:tcBorders>
          </w:tcPr>
          <w:p w14:paraId="12773F53" w14:textId="77777777" w:rsidR="00D32D06" w:rsidRPr="008475A5" w:rsidRDefault="00D32D06" w:rsidP="00D32D06">
            <w:pPr>
              <w:spacing w:after="160"/>
              <w:jc w:val="center"/>
              <w:rPr>
                <w:rFonts w:cs="Arial"/>
                <w:b/>
                <w:szCs w:val="24"/>
              </w:rPr>
            </w:pPr>
            <w:r w:rsidRPr="008475A5">
              <w:rPr>
                <w:rFonts w:cs="Arial"/>
                <w:b/>
                <w:szCs w:val="24"/>
              </w:rPr>
              <w:t xml:space="preserve">                     N                   %</w:t>
            </w:r>
          </w:p>
        </w:tc>
      </w:tr>
      <w:tr w:rsidR="00A64B5A" w:rsidRPr="008475A5" w14:paraId="5D101E2B" w14:textId="77777777" w:rsidTr="00745AC1">
        <w:tc>
          <w:tcPr>
            <w:tcW w:w="1705" w:type="dxa"/>
            <w:tcBorders>
              <w:left w:val="nil"/>
            </w:tcBorders>
          </w:tcPr>
          <w:p w14:paraId="3A316DED" w14:textId="77777777" w:rsidR="00A64B5A" w:rsidRPr="008475A5" w:rsidRDefault="00A64B5A" w:rsidP="00745AC1">
            <w:pPr>
              <w:spacing w:after="160"/>
              <w:rPr>
                <w:rFonts w:cs="Arial"/>
                <w:b/>
                <w:szCs w:val="24"/>
              </w:rPr>
            </w:pPr>
            <w:r w:rsidRPr="008475A5">
              <w:rPr>
                <w:rFonts w:cs="Arial"/>
                <w:b/>
                <w:szCs w:val="24"/>
              </w:rPr>
              <w:t xml:space="preserve">SIM </w:t>
            </w:r>
          </w:p>
        </w:tc>
        <w:tc>
          <w:tcPr>
            <w:tcW w:w="1153" w:type="dxa"/>
          </w:tcPr>
          <w:p w14:paraId="1552F0DF" w14:textId="77777777" w:rsidR="00A64B5A" w:rsidRPr="008475A5" w:rsidRDefault="00BF561C" w:rsidP="00745AC1">
            <w:pPr>
              <w:spacing w:after="160"/>
              <w:jc w:val="center"/>
              <w:rPr>
                <w:rFonts w:cs="Arial"/>
                <w:szCs w:val="24"/>
              </w:rPr>
            </w:pPr>
            <w:r w:rsidRPr="008475A5">
              <w:rPr>
                <w:rFonts w:cs="Arial"/>
                <w:szCs w:val="24"/>
              </w:rPr>
              <w:t>0</w:t>
            </w:r>
          </w:p>
        </w:tc>
        <w:tc>
          <w:tcPr>
            <w:tcW w:w="1820" w:type="dxa"/>
            <w:tcBorders>
              <w:right w:val="nil"/>
            </w:tcBorders>
          </w:tcPr>
          <w:p w14:paraId="29EF5156" w14:textId="77777777" w:rsidR="00A64B5A" w:rsidRPr="008475A5" w:rsidRDefault="00BF561C" w:rsidP="00745AC1">
            <w:pPr>
              <w:spacing w:after="160"/>
              <w:jc w:val="center"/>
              <w:rPr>
                <w:rFonts w:cs="Arial"/>
                <w:szCs w:val="24"/>
              </w:rPr>
            </w:pPr>
            <w:r w:rsidRPr="008475A5">
              <w:rPr>
                <w:rFonts w:cs="Arial"/>
                <w:szCs w:val="24"/>
              </w:rPr>
              <w:t>0</w:t>
            </w:r>
            <w:r w:rsidR="00A64B5A" w:rsidRPr="008475A5">
              <w:rPr>
                <w:rFonts w:cs="Arial"/>
                <w:szCs w:val="24"/>
              </w:rPr>
              <w:t>%</w:t>
            </w:r>
          </w:p>
        </w:tc>
      </w:tr>
      <w:tr w:rsidR="00A64B5A" w:rsidRPr="008475A5" w14:paraId="42AF592C" w14:textId="77777777" w:rsidTr="00745AC1">
        <w:tc>
          <w:tcPr>
            <w:tcW w:w="1705" w:type="dxa"/>
            <w:tcBorders>
              <w:left w:val="nil"/>
            </w:tcBorders>
          </w:tcPr>
          <w:p w14:paraId="4E622DDD" w14:textId="77777777" w:rsidR="00A64B5A" w:rsidRPr="008475A5" w:rsidRDefault="00A64B5A" w:rsidP="00745AC1">
            <w:pPr>
              <w:spacing w:after="160"/>
              <w:rPr>
                <w:rFonts w:cs="Arial"/>
                <w:b/>
                <w:szCs w:val="24"/>
              </w:rPr>
            </w:pPr>
            <w:r w:rsidRPr="008475A5">
              <w:rPr>
                <w:rFonts w:cs="Arial"/>
                <w:b/>
                <w:szCs w:val="24"/>
              </w:rPr>
              <w:t>NÃO</w:t>
            </w:r>
          </w:p>
        </w:tc>
        <w:tc>
          <w:tcPr>
            <w:tcW w:w="1153" w:type="dxa"/>
          </w:tcPr>
          <w:p w14:paraId="278653C0" w14:textId="77777777" w:rsidR="00A64B5A" w:rsidRPr="008475A5" w:rsidRDefault="00BA39E1" w:rsidP="00745AC1">
            <w:pPr>
              <w:spacing w:after="160"/>
              <w:jc w:val="center"/>
              <w:rPr>
                <w:rFonts w:cs="Arial"/>
                <w:szCs w:val="24"/>
              </w:rPr>
            </w:pPr>
            <w:r w:rsidRPr="008475A5">
              <w:rPr>
                <w:rFonts w:cs="Arial"/>
                <w:szCs w:val="24"/>
              </w:rPr>
              <w:t>24</w:t>
            </w:r>
          </w:p>
        </w:tc>
        <w:tc>
          <w:tcPr>
            <w:tcW w:w="1820" w:type="dxa"/>
            <w:tcBorders>
              <w:right w:val="nil"/>
            </w:tcBorders>
          </w:tcPr>
          <w:p w14:paraId="6747A5C5" w14:textId="77777777" w:rsidR="00A64B5A" w:rsidRPr="008475A5" w:rsidRDefault="00BA39E1" w:rsidP="00745AC1">
            <w:pPr>
              <w:spacing w:after="160"/>
              <w:jc w:val="center"/>
              <w:rPr>
                <w:rFonts w:cs="Arial"/>
                <w:szCs w:val="24"/>
              </w:rPr>
            </w:pPr>
            <w:r w:rsidRPr="008475A5">
              <w:rPr>
                <w:rFonts w:cs="Arial"/>
                <w:szCs w:val="24"/>
              </w:rPr>
              <w:t>77</w:t>
            </w:r>
            <w:r w:rsidR="00A64B5A" w:rsidRPr="008475A5">
              <w:rPr>
                <w:rFonts w:cs="Arial"/>
                <w:szCs w:val="24"/>
              </w:rPr>
              <w:t>%</w:t>
            </w:r>
          </w:p>
        </w:tc>
      </w:tr>
      <w:tr w:rsidR="00A64B5A" w:rsidRPr="008475A5" w14:paraId="235139C7" w14:textId="77777777" w:rsidTr="00745AC1">
        <w:tc>
          <w:tcPr>
            <w:tcW w:w="1705" w:type="dxa"/>
            <w:tcBorders>
              <w:left w:val="nil"/>
            </w:tcBorders>
          </w:tcPr>
          <w:p w14:paraId="5BFCC852" w14:textId="77777777" w:rsidR="00A64B5A" w:rsidRPr="008475A5" w:rsidRDefault="008D162A" w:rsidP="00745AC1">
            <w:pPr>
              <w:spacing w:after="160"/>
              <w:rPr>
                <w:rFonts w:cs="Arial"/>
                <w:b/>
                <w:szCs w:val="24"/>
              </w:rPr>
            </w:pPr>
            <w:r w:rsidRPr="008475A5">
              <w:rPr>
                <w:rFonts w:cs="Arial"/>
                <w:b/>
                <w:szCs w:val="24"/>
              </w:rPr>
              <w:t>À</w:t>
            </w:r>
            <w:r w:rsidR="00A64B5A" w:rsidRPr="008475A5">
              <w:rPr>
                <w:rFonts w:cs="Arial"/>
                <w:b/>
                <w:szCs w:val="24"/>
              </w:rPr>
              <w:t>S VEZES</w:t>
            </w:r>
          </w:p>
        </w:tc>
        <w:tc>
          <w:tcPr>
            <w:tcW w:w="1153" w:type="dxa"/>
          </w:tcPr>
          <w:p w14:paraId="0B9DDBBE" w14:textId="77777777" w:rsidR="00A64B5A" w:rsidRPr="008475A5" w:rsidRDefault="00BA39E1" w:rsidP="00745AC1">
            <w:pPr>
              <w:spacing w:after="160"/>
              <w:jc w:val="center"/>
              <w:rPr>
                <w:rFonts w:cs="Arial"/>
                <w:szCs w:val="24"/>
              </w:rPr>
            </w:pPr>
            <w:r w:rsidRPr="008475A5">
              <w:rPr>
                <w:rFonts w:cs="Arial"/>
                <w:szCs w:val="24"/>
              </w:rPr>
              <w:t>7</w:t>
            </w:r>
          </w:p>
        </w:tc>
        <w:tc>
          <w:tcPr>
            <w:tcW w:w="1820" w:type="dxa"/>
            <w:tcBorders>
              <w:right w:val="nil"/>
            </w:tcBorders>
          </w:tcPr>
          <w:p w14:paraId="4203B55B" w14:textId="77777777" w:rsidR="00A64B5A" w:rsidRPr="008475A5" w:rsidRDefault="00BA39E1" w:rsidP="00745AC1">
            <w:pPr>
              <w:spacing w:after="160"/>
              <w:jc w:val="center"/>
              <w:rPr>
                <w:rFonts w:cs="Arial"/>
                <w:szCs w:val="24"/>
              </w:rPr>
            </w:pPr>
            <w:r w:rsidRPr="008475A5">
              <w:rPr>
                <w:rFonts w:cs="Arial"/>
                <w:szCs w:val="24"/>
              </w:rPr>
              <w:t>23</w:t>
            </w:r>
            <w:r w:rsidR="00A64B5A" w:rsidRPr="008475A5">
              <w:rPr>
                <w:rFonts w:cs="Arial"/>
                <w:szCs w:val="24"/>
              </w:rPr>
              <w:t>%</w:t>
            </w:r>
          </w:p>
        </w:tc>
      </w:tr>
      <w:tr w:rsidR="00A64B5A" w:rsidRPr="008475A5" w14:paraId="78C6DBEA" w14:textId="77777777" w:rsidTr="00745AC1">
        <w:tc>
          <w:tcPr>
            <w:tcW w:w="1705" w:type="dxa"/>
            <w:tcBorders>
              <w:left w:val="nil"/>
            </w:tcBorders>
          </w:tcPr>
          <w:p w14:paraId="7E225956" w14:textId="77777777" w:rsidR="00A64B5A" w:rsidRPr="008475A5" w:rsidRDefault="00A64B5A" w:rsidP="00745AC1">
            <w:pPr>
              <w:spacing w:after="160"/>
              <w:rPr>
                <w:rFonts w:cs="Arial"/>
                <w:b/>
                <w:szCs w:val="24"/>
              </w:rPr>
            </w:pPr>
            <w:r w:rsidRPr="008475A5">
              <w:rPr>
                <w:rFonts w:cs="Arial"/>
                <w:b/>
                <w:szCs w:val="24"/>
              </w:rPr>
              <w:t xml:space="preserve">TOTAL </w:t>
            </w:r>
          </w:p>
        </w:tc>
        <w:tc>
          <w:tcPr>
            <w:tcW w:w="1153" w:type="dxa"/>
          </w:tcPr>
          <w:p w14:paraId="06CA347A" w14:textId="77777777" w:rsidR="00A64B5A" w:rsidRPr="008475A5" w:rsidRDefault="00A64B5A" w:rsidP="00745AC1">
            <w:pPr>
              <w:spacing w:after="160"/>
              <w:jc w:val="center"/>
              <w:rPr>
                <w:rFonts w:cs="Arial"/>
                <w:szCs w:val="24"/>
              </w:rPr>
            </w:pPr>
            <w:r w:rsidRPr="008475A5">
              <w:rPr>
                <w:rFonts w:cs="Arial"/>
                <w:szCs w:val="24"/>
              </w:rPr>
              <w:t>31</w:t>
            </w:r>
          </w:p>
        </w:tc>
        <w:tc>
          <w:tcPr>
            <w:tcW w:w="1820" w:type="dxa"/>
            <w:tcBorders>
              <w:right w:val="nil"/>
            </w:tcBorders>
          </w:tcPr>
          <w:p w14:paraId="164BE618" w14:textId="77777777" w:rsidR="00A64B5A" w:rsidRPr="008475A5" w:rsidRDefault="00A64B5A" w:rsidP="00745AC1">
            <w:pPr>
              <w:spacing w:after="160"/>
              <w:jc w:val="center"/>
              <w:rPr>
                <w:rFonts w:cs="Arial"/>
                <w:szCs w:val="24"/>
              </w:rPr>
            </w:pPr>
            <w:r w:rsidRPr="008475A5">
              <w:rPr>
                <w:rFonts w:cs="Arial"/>
                <w:szCs w:val="24"/>
              </w:rPr>
              <w:t>100%</w:t>
            </w:r>
          </w:p>
        </w:tc>
      </w:tr>
    </w:tbl>
    <w:p w14:paraId="7FEF9EDC" w14:textId="77777777" w:rsidR="00C751E0" w:rsidRPr="008475A5" w:rsidRDefault="00C751E0" w:rsidP="00A64B5A">
      <w:pPr>
        <w:rPr>
          <w:rFonts w:cs="Arial"/>
          <w:b/>
          <w:szCs w:val="24"/>
        </w:rPr>
      </w:pPr>
    </w:p>
    <w:p w14:paraId="26AE4BB2" w14:textId="77777777" w:rsidR="00C751E0" w:rsidRPr="008475A5" w:rsidRDefault="00C751E0" w:rsidP="00F27287">
      <w:pPr>
        <w:jc w:val="center"/>
        <w:rPr>
          <w:rFonts w:cs="Arial"/>
          <w:b/>
          <w:szCs w:val="24"/>
        </w:rPr>
      </w:pPr>
    </w:p>
    <w:p w14:paraId="079AA331" w14:textId="77777777" w:rsidR="00C751E0" w:rsidRPr="008475A5" w:rsidRDefault="00C751E0" w:rsidP="00F27287">
      <w:pPr>
        <w:jc w:val="center"/>
        <w:rPr>
          <w:rFonts w:cs="Arial"/>
          <w:b/>
          <w:szCs w:val="24"/>
        </w:rPr>
      </w:pPr>
    </w:p>
    <w:p w14:paraId="527332C4" w14:textId="77777777" w:rsidR="00C751E0" w:rsidRPr="008475A5" w:rsidRDefault="00C751E0" w:rsidP="00F27287">
      <w:pPr>
        <w:jc w:val="center"/>
        <w:rPr>
          <w:rFonts w:cs="Arial"/>
          <w:b/>
          <w:szCs w:val="24"/>
        </w:rPr>
      </w:pPr>
    </w:p>
    <w:p w14:paraId="286F6A3D" w14:textId="77777777" w:rsidR="00C751E0" w:rsidRPr="008475A5" w:rsidRDefault="00C751E0" w:rsidP="00E15FE6">
      <w:pPr>
        <w:rPr>
          <w:rFonts w:cs="Arial"/>
          <w:b/>
          <w:szCs w:val="24"/>
        </w:rPr>
      </w:pPr>
    </w:p>
    <w:p w14:paraId="554B6240" w14:textId="77777777" w:rsidR="00A112B7" w:rsidRPr="008475A5" w:rsidRDefault="00A112B7" w:rsidP="00E15FE6">
      <w:pPr>
        <w:rPr>
          <w:rFonts w:cs="Arial"/>
          <w:b/>
          <w:szCs w:val="24"/>
        </w:rPr>
      </w:pPr>
    </w:p>
    <w:p w14:paraId="48052504" w14:textId="77777777" w:rsidR="00A112B7" w:rsidRPr="008475A5" w:rsidRDefault="00A112B7" w:rsidP="00E15FE6">
      <w:pPr>
        <w:rPr>
          <w:rFonts w:cs="Arial"/>
          <w:b/>
          <w:szCs w:val="24"/>
        </w:rPr>
      </w:pPr>
    </w:p>
    <w:p w14:paraId="0869D649" w14:textId="77777777" w:rsidR="00A112B7" w:rsidRPr="008475A5" w:rsidRDefault="00A112B7" w:rsidP="00E15FE6">
      <w:pPr>
        <w:rPr>
          <w:rFonts w:cs="Arial"/>
          <w:b/>
          <w:szCs w:val="24"/>
        </w:rPr>
      </w:pPr>
    </w:p>
    <w:p w14:paraId="5F4E5B1A" w14:textId="0C0E0386" w:rsidR="00CB21E0" w:rsidRPr="008475A5" w:rsidRDefault="00CB21E0" w:rsidP="00CB21E0">
      <w:pPr>
        <w:spacing w:line="240" w:lineRule="auto"/>
        <w:rPr>
          <w:rFonts w:cs="Arial"/>
          <w:sz w:val="18"/>
          <w:szCs w:val="18"/>
        </w:rPr>
      </w:pPr>
      <w:r w:rsidRPr="008475A5">
        <w:rPr>
          <w:rFonts w:cs="Arial"/>
          <w:sz w:val="18"/>
          <w:szCs w:val="18"/>
        </w:rPr>
        <w:t xml:space="preserve">                 Legenda: </w:t>
      </w:r>
      <w:r w:rsidR="008260C4">
        <w:rPr>
          <w:rFonts w:cs="Arial"/>
          <w:sz w:val="18"/>
          <w:szCs w:val="18"/>
        </w:rPr>
        <w:t>N =</w:t>
      </w:r>
      <w:r w:rsidRPr="008475A5">
        <w:rPr>
          <w:rFonts w:cs="Arial"/>
          <w:sz w:val="18"/>
          <w:szCs w:val="18"/>
        </w:rPr>
        <w:t xml:space="preserve"> número; </w:t>
      </w:r>
      <w:r w:rsidR="008260C4">
        <w:rPr>
          <w:rFonts w:cs="Arial"/>
          <w:sz w:val="18"/>
          <w:szCs w:val="18"/>
        </w:rPr>
        <w:t>% =</w:t>
      </w:r>
      <w:r w:rsidRPr="008475A5">
        <w:rPr>
          <w:rFonts w:cs="Arial"/>
          <w:sz w:val="18"/>
          <w:szCs w:val="18"/>
        </w:rPr>
        <w:t xml:space="preserve"> porcentagem</w:t>
      </w:r>
    </w:p>
    <w:p w14:paraId="5C09D135" w14:textId="77777777" w:rsidR="00987473" w:rsidRPr="008475A5" w:rsidRDefault="00987473" w:rsidP="002615B4">
      <w:pPr>
        <w:ind w:firstLine="708"/>
        <w:rPr>
          <w:rFonts w:cs="Arial"/>
          <w:szCs w:val="24"/>
        </w:rPr>
      </w:pPr>
    </w:p>
    <w:p w14:paraId="79048AEC" w14:textId="15360A8F" w:rsidR="00E15FE6" w:rsidRPr="008475A5" w:rsidRDefault="001C56C3" w:rsidP="008C6A1B">
      <w:pPr>
        <w:pStyle w:val="PargrafodaLista"/>
      </w:pPr>
      <w:r w:rsidRPr="008475A5">
        <w:lastRenderedPageBreak/>
        <w:t>A tabela 16</w:t>
      </w:r>
      <w:r w:rsidR="00E15FE6" w:rsidRPr="008475A5">
        <w:t xml:space="preserve"> mostra as respostas </w:t>
      </w:r>
      <w:r w:rsidR="00137ADB" w:rsidRPr="008475A5">
        <w:t xml:space="preserve">obtidas quando questionados se </w:t>
      </w:r>
      <w:r w:rsidR="009A6ACD" w:rsidRPr="008475A5">
        <w:t>acredita</w:t>
      </w:r>
      <w:r w:rsidR="00137ADB" w:rsidRPr="008475A5">
        <w:t>va</w:t>
      </w:r>
      <w:r w:rsidR="009A6ACD" w:rsidRPr="008475A5">
        <w:t xml:space="preserve">m que a única opção para o </w:t>
      </w:r>
      <w:r w:rsidR="00D837D3" w:rsidRPr="008475A5">
        <w:t>zumbido é</w:t>
      </w:r>
      <w:r w:rsidR="00462062" w:rsidRPr="008475A5">
        <w:t xml:space="preserve"> a pesso</w:t>
      </w:r>
      <w:r w:rsidR="00917DE5" w:rsidRPr="008475A5">
        <w:t>a</w:t>
      </w:r>
      <w:r w:rsidR="00CB21E0" w:rsidRPr="008475A5">
        <w:t xml:space="preserve"> se acostumar com esse sintoma. Da amostra dos 31</w:t>
      </w:r>
      <w:r w:rsidR="00CE489C" w:rsidRPr="008475A5">
        <w:t xml:space="preserve"> </w:t>
      </w:r>
      <w:r w:rsidR="00CB21E0" w:rsidRPr="008475A5">
        <w:t>(100%) participantes,</w:t>
      </w:r>
      <w:r w:rsidR="00917DE5" w:rsidRPr="008475A5">
        <w:t xml:space="preserve"> 24</w:t>
      </w:r>
      <w:r w:rsidR="00CE489C" w:rsidRPr="008475A5">
        <w:t xml:space="preserve"> </w:t>
      </w:r>
      <w:r w:rsidR="00917DE5" w:rsidRPr="008475A5">
        <w:t xml:space="preserve">(77%) </w:t>
      </w:r>
      <w:r w:rsidR="00462062" w:rsidRPr="008475A5">
        <w:t>acredita</w:t>
      </w:r>
      <w:r w:rsidR="00917DE5" w:rsidRPr="008475A5">
        <w:t>va</w:t>
      </w:r>
      <w:r w:rsidR="00D837D3" w:rsidRPr="008475A5">
        <w:t>m que essa não é</w:t>
      </w:r>
      <w:r w:rsidR="00462062" w:rsidRPr="008475A5">
        <w:t xml:space="preserve"> a única opç</w:t>
      </w:r>
      <w:r w:rsidRPr="008475A5">
        <w:t>ão,</w:t>
      </w:r>
      <w:r w:rsidR="00917DE5" w:rsidRPr="008475A5">
        <w:t xml:space="preserve"> </w:t>
      </w:r>
      <w:r w:rsidR="00BC5B9A" w:rsidRPr="008475A5">
        <w:t>7</w:t>
      </w:r>
      <w:r w:rsidR="00CE489C" w:rsidRPr="008475A5">
        <w:t xml:space="preserve"> </w:t>
      </w:r>
      <w:r w:rsidR="00BC5B9A" w:rsidRPr="008475A5">
        <w:t xml:space="preserve">(23%) responderam que às vezes essa é a única alternativa, e nenhum participante </w:t>
      </w:r>
      <w:r w:rsidR="0090566F" w:rsidRPr="008475A5">
        <w:t>referiu que es</w:t>
      </w:r>
      <w:r w:rsidR="0066740A" w:rsidRPr="008475A5">
        <w:t>sa é a única opção para os indivíduos com essa queixa</w:t>
      </w:r>
      <w:r w:rsidR="0090566F" w:rsidRPr="008475A5">
        <w:t xml:space="preserve">. </w:t>
      </w:r>
    </w:p>
    <w:p w14:paraId="7E75E6C2" w14:textId="2F2E11B9" w:rsidR="00C751E0" w:rsidRPr="008475A5" w:rsidRDefault="00CB21E0" w:rsidP="008C6A1B">
      <w:pPr>
        <w:pStyle w:val="PargrafodaLista"/>
        <w:rPr>
          <w:b/>
        </w:rPr>
      </w:pPr>
      <w:r w:rsidRPr="008475A5">
        <w:t>O item de</w:t>
      </w:r>
      <w:r w:rsidR="00EE054D" w:rsidRPr="008475A5">
        <w:t xml:space="preserve"> número 17</w:t>
      </w:r>
      <w:r w:rsidR="001E29B2" w:rsidRPr="008475A5">
        <w:t xml:space="preserve"> indagava</w:t>
      </w:r>
      <w:r w:rsidR="00361BBB" w:rsidRPr="008475A5">
        <w:t xml:space="preserve"> se </w:t>
      </w:r>
      <w:r w:rsidR="00E15FE6" w:rsidRPr="008475A5">
        <w:t xml:space="preserve">os profissionais </w:t>
      </w:r>
      <w:r w:rsidR="00361BBB" w:rsidRPr="008475A5">
        <w:t>gostaria</w:t>
      </w:r>
      <w:r w:rsidR="00E15FE6" w:rsidRPr="008475A5">
        <w:t>m</w:t>
      </w:r>
      <w:r w:rsidR="00361BBB" w:rsidRPr="008475A5">
        <w:t xml:space="preserve"> de acrescentar algo</w:t>
      </w:r>
      <w:r w:rsidR="00361BBB" w:rsidRPr="008475A5">
        <w:rPr>
          <w:b/>
        </w:rPr>
        <w:t xml:space="preserve">. </w:t>
      </w:r>
      <w:r w:rsidR="00740BB7" w:rsidRPr="008475A5">
        <w:t>Dos 31</w:t>
      </w:r>
      <w:r w:rsidR="00CE489C" w:rsidRPr="008475A5">
        <w:t xml:space="preserve"> </w:t>
      </w:r>
      <w:r w:rsidR="00740BB7" w:rsidRPr="008475A5">
        <w:t>(100%) participantes, 4</w:t>
      </w:r>
      <w:r w:rsidR="00CE489C" w:rsidRPr="008475A5">
        <w:t xml:space="preserve"> </w:t>
      </w:r>
      <w:r w:rsidR="00740BB7" w:rsidRPr="008475A5">
        <w:t>(13</w:t>
      </w:r>
      <w:r w:rsidR="00361BBB" w:rsidRPr="008475A5">
        <w:t xml:space="preserve">%) fizeram </w:t>
      </w:r>
      <w:r w:rsidR="00C62C4E" w:rsidRPr="008475A5">
        <w:t xml:space="preserve">as seguintes </w:t>
      </w:r>
      <w:r w:rsidR="00361BBB" w:rsidRPr="008475A5">
        <w:t>considerações</w:t>
      </w:r>
      <w:r w:rsidR="00EB6BBE" w:rsidRPr="008475A5">
        <w:t xml:space="preserve">: “A reabilitação fonoaudiológica pode ajudar bastante os pacientes idosos com queixas de zumbido”; “O tratamento do zumbido necessita de um diagnóstico correto por esse motivo, acho mais prudente encaminhar, uma vez que não faz parte da minha rotina. Porém, a parte metabólica sempre investigo antes”; “Incentivo a realização de terapia e explico o benefício do aparelho”; “Costumo descartar causas centrais e neurológicas para o quadro, se não encontrar, encaminho para o </w:t>
      </w:r>
      <w:r w:rsidR="00F80D2F" w:rsidRPr="008475A5">
        <w:t>otorrino.”</w:t>
      </w:r>
    </w:p>
    <w:p w14:paraId="26C02D71" w14:textId="77777777" w:rsidR="00C61F4F" w:rsidRPr="008475A5" w:rsidRDefault="00C61F4F" w:rsidP="00E746D3">
      <w:pPr>
        <w:rPr>
          <w:rFonts w:cs="Arial"/>
          <w:b/>
          <w:szCs w:val="24"/>
        </w:rPr>
      </w:pPr>
    </w:p>
    <w:p w14:paraId="359C0857" w14:textId="6B30F16B" w:rsidR="00E44EF4" w:rsidRPr="008475A5" w:rsidRDefault="00CE489C" w:rsidP="00CE489C">
      <w:pPr>
        <w:pStyle w:val="Ttulo1"/>
        <w:numPr>
          <w:ilvl w:val="0"/>
          <w:numId w:val="0"/>
        </w:numPr>
      </w:pPr>
      <w:bookmarkStart w:id="11" w:name="_Toc58534618"/>
      <w:r w:rsidRPr="008475A5">
        <w:t xml:space="preserve">5 </w:t>
      </w:r>
      <w:r w:rsidR="00553532" w:rsidRPr="008475A5">
        <w:t>DISCUSSÃO</w:t>
      </w:r>
      <w:bookmarkEnd w:id="11"/>
    </w:p>
    <w:p w14:paraId="3DF8C59A" w14:textId="77777777" w:rsidR="008327CA" w:rsidRPr="008475A5" w:rsidRDefault="008327CA" w:rsidP="008327CA"/>
    <w:p w14:paraId="0BC1702D" w14:textId="6FE55972" w:rsidR="008327CA" w:rsidRPr="008475A5" w:rsidRDefault="008327CA" w:rsidP="008C6A1B">
      <w:pPr>
        <w:pStyle w:val="PargrafodaLista"/>
        <w:rPr>
          <w:rFonts w:eastAsiaTheme="minorHAnsi"/>
          <w:bCs/>
          <w:lang w:eastAsia="en-US"/>
        </w:rPr>
      </w:pPr>
      <w:r w:rsidRPr="008475A5">
        <w:t>Na literatura, foram identificadas poucas pesquisas que se assemelhavam ao objetivo deste estu</w:t>
      </w:r>
      <w:r w:rsidR="00BE5601" w:rsidRPr="008475A5">
        <w:t xml:space="preserve">do. Das publicações, dois </w:t>
      </w:r>
      <w:r w:rsidR="00E6246B" w:rsidRPr="008475A5">
        <w:t>artigos foram os que mais se aproximavam ao deste e</w:t>
      </w:r>
      <w:r w:rsidR="00BE5601" w:rsidRPr="008475A5">
        <w:t xml:space="preserve"> eram</w:t>
      </w:r>
      <w:r w:rsidR="00E6246B" w:rsidRPr="008475A5">
        <w:t xml:space="preserve"> o</w:t>
      </w:r>
      <w:r w:rsidRPr="008475A5">
        <w:t xml:space="preserve"> </w:t>
      </w:r>
      <w:r w:rsidRPr="008475A5">
        <w:rPr>
          <w:i/>
        </w:rPr>
        <w:t>Treatment options for subjective tinnitus: Self reports from a sample of general practitioners and ENT physicians within Europe and the USA</w:t>
      </w:r>
      <w:r w:rsidR="007938FE" w:rsidRPr="008475A5">
        <w:rPr>
          <w:bCs/>
          <w:i/>
        </w:rPr>
        <w:t xml:space="preserve"> </w:t>
      </w:r>
      <w:r w:rsidR="007938FE" w:rsidRPr="008475A5">
        <w:rPr>
          <w:bCs/>
        </w:rPr>
        <w:t>(</w:t>
      </w:r>
      <w:r w:rsidR="007938FE" w:rsidRPr="008475A5">
        <w:rPr>
          <w:rFonts w:eastAsiaTheme="minorHAnsi"/>
          <w:lang w:eastAsia="en-US"/>
        </w:rPr>
        <w:t>Opções de tratamento para zumbido subjetivo: autorrelatos de uma amostra de clínicos gerais e médicos otorrinos na Europa e nos EUA)</w:t>
      </w:r>
      <w:r w:rsidRPr="008475A5">
        <w:rPr>
          <w:bCs/>
        </w:rPr>
        <w:t xml:space="preserve"> e </w:t>
      </w:r>
      <w:r w:rsidRPr="008475A5">
        <w:rPr>
          <w:bCs/>
          <w:i/>
        </w:rPr>
        <w:t>Primary care for tinnitus: practice and opinion among GPs in England</w:t>
      </w:r>
      <w:r w:rsidR="00D6398F" w:rsidRPr="008475A5">
        <w:rPr>
          <w:bCs/>
        </w:rPr>
        <w:t xml:space="preserve"> (</w:t>
      </w:r>
      <w:r w:rsidR="00D6398F" w:rsidRPr="008475A5">
        <w:rPr>
          <w:rFonts w:eastAsiaTheme="minorHAnsi"/>
          <w:bCs/>
          <w:lang w:eastAsia="en-US"/>
        </w:rPr>
        <w:t xml:space="preserve">Atenção primária para zumbido: prática e opinião entre </w:t>
      </w:r>
      <w:r w:rsidR="00CA1C83" w:rsidRPr="008475A5">
        <w:rPr>
          <w:rFonts w:eastAsiaTheme="minorHAnsi"/>
          <w:bCs/>
          <w:lang w:eastAsia="en-US"/>
        </w:rPr>
        <w:t xml:space="preserve">clínicos gerais </w:t>
      </w:r>
      <w:r w:rsidR="00D6398F" w:rsidRPr="008475A5">
        <w:rPr>
          <w:rFonts w:eastAsiaTheme="minorHAnsi"/>
          <w:bCs/>
          <w:lang w:eastAsia="en-US"/>
        </w:rPr>
        <w:t>na Inglaterra</w:t>
      </w:r>
      <w:r w:rsidR="00CA1C83" w:rsidRPr="008475A5">
        <w:rPr>
          <w:rFonts w:eastAsiaTheme="minorHAnsi"/>
          <w:bCs/>
          <w:lang w:eastAsia="en-US"/>
        </w:rPr>
        <w:t>).</w:t>
      </w:r>
      <w:r w:rsidRPr="008475A5">
        <w:rPr>
          <w:szCs w:val="23"/>
        </w:rPr>
        <w:t xml:space="preserve"> Diante disto, tais artigos serão objetos constante</w:t>
      </w:r>
      <w:r w:rsidR="00CA1C83" w:rsidRPr="008475A5">
        <w:rPr>
          <w:szCs w:val="23"/>
        </w:rPr>
        <w:t>s</w:t>
      </w:r>
      <w:r w:rsidRPr="008475A5">
        <w:rPr>
          <w:szCs w:val="23"/>
        </w:rPr>
        <w:t xml:space="preserve"> de comparação com os resultados obtidos.   </w:t>
      </w:r>
    </w:p>
    <w:p w14:paraId="16F92FEA" w14:textId="7FEC5BA9" w:rsidR="008327CA" w:rsidRPr="008475A5" w:rsidRDefault="008327CA" w:rsidP="008C6A1B">
      <w:pPr>
        <w:pStyle w:val="PargrafodaLista"/>
        <w:rPr>
          <w:szCs w:val="23"/>
        </w:rPr>
      </w:pPr>
      <w:r w:rsidRPr="008475A5">
        <w:rPr>
          <w:szCs w:val="23"/>
        </w:rPr>
        <w:t xml:space="preserve">A faixa </w:t>
      </w:r>
      <w:r w:rsidR="00E6246B" w:rsidRPr="008475A5">
        <w:rPr>
          <w:szCs w:val="23"/>
        </w:rPr>
        <w:t xml:space="preserve">etária dos participantes </w:t>
      </w:r>
      <w:r w:rsidR="006E46D3" w:rsidRPr="008475A5">
        <w:rPr>
          <w:szCs w:val="23"/>
        </w:rPr>
        <w:t>deste</w:t>
      </w:r>
      <w:r w:rsidRPr="008475A5">
        <w:rPr>
          <w:szCs w:val="23"/>
        </w:rPr>
        <w:t xml:space="preserve"> estudo foi de 23 a 42 anos. No que se refere ao gênero, o predomínio foi do sexo feminino. </w:t>
      </w:r>
      <w:r w:rsidRPr="008475A5">
        <w:rPr>
          <w:szCs w:val="23"/>
        </w:rPr>
        <w:fldChar w:fldCharType="begin" w:fldLock="1"/>
      </w:r>
      <w:r w:rsidRPr="008475A5">
        <w:rPr>
          <w:szCs w:val="23"/>
        </w:rPr>
        <w:instrText>ADDIN CSL_CITATION {"citationItems":[{"id":"ITEM-1","itemData":{"DOI":"10.1186/1472-6963-11-302","ISSN":"14726963","PMID":"22053947","abstract":"Background: Tinnitus affects about 10-15% of the general population and risks for developing tinnitus are rising through increased exposure to leisure noise through listening to personal music players at high volume. The disorder has a considerable heterogeneity and so no single mechanism is likely to explain the presence of tinnitus in all those affected. As such there is no standardized management pathway nor singly effective treatment for the condition. Choice of clinical intervention is a multi-factorial decision based on many factors, including assessment of patient needs and the healthcare context. The present research surveyed clinicians working in six Westernized countries with the aims: a) to establish the range of referral pathways, b) to evaluate the typical treatment options for categories of subjective tinnitus defined as acute or chronic, and c) to seek clinical opinion about levels of satisfaction with current standards of practice. Methods. A structured online questionnaire was conducted with 712 physicians who reported seeing at least one tinnitus patients in the previous three months. They were 370 general practitioners (GPs) and 365 ear-nose-throat specialists (ENTs) from the US, Germany, UK, France, Italy and Spain. Results: Our international comparison of health systems for tinnitus revealed that although the characteristics of tinnitus appeared broadly similar across countries, the patient's experience of clinical services differed widely. GPs and ENTs were always involved in referral and management to some degree, but multi-disciplinary teams engaged either neurology (Germany, Italy and Spain) or audiology (UK and US) professionals. For acute subjective tinnitus, pharmacological prescriptions were common, while audiological and psychological approaches were more typical for chronic subjective tinnitus; with several specific treatment options being highly country specific. All therapy options were associated with low levels of satisfaction. Conclusions: Despite a large variety of treatment options, the low success rates of tinnitus therapy lead to frustration of physicians and patients alike. For subjective tinnitus in particular, effective therapeutic options with guidelines about key diagnostic criteria are urgently needed. © 2011Hall et al; licensee BioMed Central Ltd.","author":[{"dropping-particle":"","family":"Hall","given":"Deborah A.","non-dropping-particle":"","parse-names":false,"suffix":""},{"dropping-particle":"","family":"Láinez","given":"Miguel J.A.","non-dropping-particle":"","parse-names":false,"suffix":""},{"dropping-particle":"","family":"Newman","given":"Craig W.","non-dropping-particle":"","parse-names":false,"suffix":""},{"dropping-particle":"","family":"Sanchez","given":"Tanit","non-dropping-particle":"","parse-names":false,"suffix":""},{"dropping-particle":"","family":"Egler","given":"Martin","non-dropping-particle":"","parse-names":false,"suffix":""},{"dropping-particle":"","family":"Tennigkeit","given":"Frank","non-dropping-particle":"","parse-names":false,"suffix":""},{"dropping-particle":"","family":"Koch","given":"Marco","non-dropping-particle":"","parse-names":false,"suffix":""},{"dropping-particle":"","family":"Langguth","given":"Berthold","non-dropping-particle":"","parse-names":false,"suffix":""}],"container-title":"BMC Health Services Research","id":"ITEM-1","issued":{"date-parts":[["2011"]]},"publisher":"BioMed Central Ltd","title":"Treatment options for subjective tinnitus: Self reports from a sample of general practitioners and ENT physicians within Europe and the USA","type":"article-journal","volume":"11"},"uris":["http://www.mendeley.com/documents/?uuid=d1c253d4-44db-4386-9b12-719d00c3a617"]}],"mendeley":{"formattedCitation":"(HALL et al., 2011)","manualFormatting":"Hall et al. (2011)","plainTextFormattedCitation":"(HALL et al., 2011)","previouslyFormattedCitation":"(HALL et al., 2011)"},"properties":{"noteIndex":0},"schema":"https://github.com/citation-style-language/schema/raw/master/csl-citation.json"}</w:instrText>
      </w:r>
      <w:r w:rsidRPr="008475A5">
        <w:rPr>
          <w:szCs w:val="23"/>
        </w:rPr>
        <w:fldChar w:fldCharType="separate"/>
      </w:r>
      <w:r w:rsidRPr="008475A5">
        <w:rPr>
          <w:noProof/>
          <w:szCs w:val="23"/>
        </w:rPr>
        <w:t>Hall</w:t>
      </w:r>
      <w:r w:rsidR="00966546" w:rsidRPr="008475A5">
        <w:rPr>
          <w:i/>
          <w:noProof/>
          <w:szCs w:val="23"/>
        </w:rPr>
        <w:t xml:space="preserve"> et al.</w:t>
      </w:r>
      <w:r w:rsidRPr="008475A5">
        <w:rPr>
          <w:noProof/>
          <w:szCs w:val="23"/>
        </w:rPr>
        <w:t xml:space="preserve"> (2011)</w:t>
      </w:r>
      <w:r w:rsidRPr="008475A5">
        <w:rPr>
          <w:szCs w:val="23"/>
        </w:rPr>
        <w:fldChar w:fldCharType="end"/>
      </w:r>
      <w:r w:rsidR="00956E9C" w:rsidRPr="008475A5">
        <w:rPr>
          <w:szCs w:val="23"/>
        </w:rPr>
        <w:t>,</w:t>
      </w:r>
      <w:r w:rsidRPr="008475A5">
        <w:rPr>
          <w:szCs w:val="23"/>
        </w:rPr>
        <w:t xml:space="preserve"> em uma pesquisa com clínicos gerais e otorrinolaringologistas, encontraram uma idade média de 49 anos e predomínio do sexo masculino.</w:t>
      </w:r>
    </w:p>
    <w:p w14:paraId="70AFD502" w14:textId="3768691C" w:rsidR="00E6246B" w:rsidRPr="008475A5" w:rsidRDefault="008327CA" w:rsidP="008C6A1B">
      <w:pPr>
        <w:pStyle w:val="PargrafodaLista"/>
        <w:rPr>
          <w:szCs w:val="23"/>
        </w:rPr>
      </w:pPr>
      <w:r w:rsidRPr="008475A5">
        <w:rPr>
          <w:szCs w:val="23"/>
        </w:rPr>
        <w:fldChar w:fldCharType="begin" w:fldLock="1"/>
      </w:r>
      <w:r w:rsidRPr="008475A5">
        <w:rPr>
          <w:szCs w:val="23"/>
        </w:rPr>
        <w:instrText>ADDIN CSL_CITATION {"citationItems":[{"id":"ITEM-1","itemData":{"DOI":"10.1111/j.1365-2753.2011.01696.x","ISSN":"13561294","PMID":"21707872","abstract":"Rationale, aim and objective Effective tinnitus management starts with appropriate general practitioner (GP) triage, which in England can be guided by the Department of Health's Good Practice Guide (GPG). Despite the prevalence of the condition, there has never been a systematic survey of its management in primary care in England. We aimed to evaluate how people with tinnitus are assessed and managed in general practice, noting variation in practice across GPs and health authorities, and evaluating how closely typical practice aligns to the GPG for tinnitus. Methods A nine-item postal questionnaire was sent to 2000 GPs randomly selected to proportionally represent the number of primary care trusts and strategic health authorities in England. Results We received 368 responses. Responses indicated a mix of frequent and infrequent practices, for example, 90% of GPs assessed the impact of tinnitus on quality of life, but fewer examined cranial nerves (38%) or assessed for a carotid bruit (26%) during a tinnitus consultation. In the management of tinnitus, 83% routinely removed earwax, and 87% provided information-based advice. In contrast, only 4% of responders would offer antidepressant drugs or psychological therapies. Thematic analysis revealed a desire for concise training on tinnitus management. Conclusions GP assessment and management of tinnitus represents potential inequity of service for tinnitus patients. While the GPG aims to promote equity of care, it is only referred to by a minority of clinicians and so its utility for guiding service delivery is questionable. Although some GPs highlighted little demand for tinnitus management within their practice, many others expressed an unmet need for specific and concise GP training on tinnitus management. Further work should therefore evaluate current informational resources and propose effective modes of delivering educational updates. © 2011 Blackwell Publishing Ltd.","author":[{"dropping-particle":"","family":"El-Shunnar","given":"Suliman K.","non-dropping-particle":"","parse-names":false,"suffix":""},{"dropping-particle":"","family":"Hoare","given":"Derek J.","non-dropping-particle":"","parse-names":false,"suffix":""},{"dropping-particle":"","family":"Smith","given":"Sandra","non-dropping-particle":"","parse-names":false,"suffix":""},{"dropping-particle":"","family":"Gander","given":"Phillip E.","non-dropping-particle":"","parse-names":false,"suffix":""},{"dropping-particle":"","family":"Kang","given":"Sujin","non-dropping-particle":"","parse-names":false,"suffix":""},{"dropping-particle":"","family":"Fackrell","given":"Kathryn","non-dropping-particle":"","parse-names":false,"suffix":""},{"dropping-particle":"","family":"Hall","given":"Deborah A.","non-dropping-particle":"","parse-names":false,"suffix":""}],"container-title":"Journal of Evaluation in Clinical Practice","id":"ITEM-1","issue":"4","issued":{"date-parts":[["2011"]]},"page":"684-692","title":"Primary care for tinnitus: Practice and opinion among GPs in England","type":"article-journal","volume":"17"},"uris":["http://www.mendeley.com/documents/?uuid=1d2d5229-4a54-45b2-bbd6-ad4a4b868767"]}],"mendeley":{"formattedCitation":"(EL-SHUNNAR et al., 2011)","manualFormatting":"El - Shunnar et al. (2011)","plainTextFormattedCitation":"(EL-SHUNNAR et al., 2011)","previouslyFormattedCitation":"(EL-SHUNNAR et al., 2011)"},"properties":{"noteIndex":0},"schema":"https://github.com/citation-style-language/schema/raw/master/csl-citation.json"}</w:instrText>
      </w:r>
      <w:r w:rsidRPr="008475A5">
        <w:rPr>
          <w:szCs w:val="23"/>
        </w:rPr>
        <w:fldChar w:fldCharType="separate"/>
      </w:r>
      <w:r w:rsidR="00001074" w:rsidRPr="008475A5">
        <w:rPr>
          <w:noProof/>
          <w:szCs w:val="23"/>
        </w:rPr>
        <w:t xml:space="preserve">El </w:t>
      </w:r>
      <w:r w:rsidRPr="008475A5">
        <w:rPr>
          <w:noProof/>
          <w:szCs w:val="23"/>
        </w:rPr>
        <w:t xml:space="preserve">Shunnar </w:t>
      </w:r>
      <w:r w:rsidRPr="008475A5">
        <w:rPr>
          <w:i/>
          <w:noProof/>
          <w:szCs w:val="23"/>
        </w:rPr>
        <w:t>et al</w:t>
      </w:r>
      <w:r w:rsidRPr="008475A5">
        <w:rPr>
          <w:noProof/>
          <w:szCs w:val="23"/>
        </w:rPr>
        <w:t>. (2011)</w:t>
      </w:r>
      <w:r w:rsidRPr="008475A5">
        <w:rPr>
          <w:szCs w:val="23"/>
        </w:rPr>
        <w:fldChar w:fldCharType="end"/>
      </w:r>
      <w:r w:rsidR="00E6246B" w:rsidRPr="008475A5">
        <w:rPr>
          <w:szCs w:val="23"/>
        </w:rPr>
        <w:t xml:space="preserve"> investigaram</w:t>
      </w:r>
      <w:r w:rsidR="00956E9C" w:rsidRPr="008475A5">
        <w:rPr>
          <w:szCs w:val="23"/>
        </w:rPr>
        <w:t>, em</w:t>
      </w:r>
      <w:r w:rsidR="00E6246B" w:rsidRPr="008475A5">
        <w:rPr>
          <w:szCs w:val="23"/>
        </w:rPr>
        <w:t xml:space="preserve"> um grupo formado por clínicos gerais d</w:t>
      </w:r>
      <w:r w:rsidRPr="008475A5">
        <w:rPr>
          <w:szCs w:val="23"/>
        </w:rPr>
        <w:t>a Inglaterra</w:t>
      </w:r>
      <w:r w:rsidR="00956E9C" w:rsidRPr="008475A5">
        <w:rPr>
          <w:szCs w:val="23"/>
        </w:rPr>
        <w:t>,</w:t>
      </w:r>
      <w:r w:rsidRPr="008475A5">
        <w:rPr>
          <w:szCs w:val="23"/>
        </w:rPr>
        <w:t xml:space="preserve"> a quantidade de indivíduos com queixa de zumbido </w:t>
      </w:r>
      <w:r w:rsidR="002F54A0" w:rsidRPr="008475A5">
        <w:rPr>
          <w:szCs w:val="23"/>
        </w:rPr>
        <w:t xml:space="preserve">que </w:t>
      </w:r>
      <w:r w:rsidRPr="008475A5">
        <w:rPr>
          <w:szCs w:val="23"/>
        </w:rPr>
        <w:t xml:space="preserve">haviam </w:t>
      </w:r>
      <w:r w:rsidR="00E6246B" w:rsidRPr="008475A5">
        <w:rPr>
          <w:szCs w:val="23"/>
        </w:rPr>
        <w:t xml:space="preserve">sido </w:t>
      </w:r>
      <w:r w:rsidRPr="008475A5">
        <w:rPr>
          <w:szCs w:val="23"/>
        </w:rPr>
        <w:t>atendidos no último mês, e as respostas varia</w:t>
      </w:r>
      <w:r w:rsidR="005A5149" w:rsidRPr="008475A5">
        <w:rPr>
          <w:szCs w:val="23"/>
        </w:rPr>
        <w:t>ram de 0 a 20, com média de 2</w:t>
      </w:r>
      <w:r w:rsidRPr="008475A5">
        <w:rPr>
          <w:szCs w:val="23"/>
        </w:rPr>
        <w:t>,</w:t>
      </w:r>
      <w:r w:rsidR="00206068" w:rsidRPr="008475A5">
        <w:rPr>
          <w:szCs w:val="23"/>
        </w:rPr>
        <w:t xml:space="preserve"> </w:t>
      </w:r>
      <w:r w:rsidR="00206068" w:rsidRPr="008475A5">
        <w:rPr>
          <w:szCs w:val="23"/>
        </w:rPr>
        <w:lastRenderedPageBreak/>
        <w:t xml:space="preserve">sugerindo um número anual </w:t>
      </w:r>
      <w:r w:rsidR="001E4EFC" w:rsidRPr="008475A5">
        <w:rPr>
          <w:szCs w:val="23"/>
        </w:rPr>
        <w:t xml:space="preserve">na região </w:t>
      </w:r>
      <w:r w:rsidR="00206068" w:rsidRPr="008475A5">
        <w:rPr>
          <w:szCs w:val="23"/>
        </w:rPr>
        <w:t>de 75</w:t>
      </w:r>
      <w:r w:rsidR="00F7595D" w:rsidRPr="008475A5">
        <w:rPr>
          <w:szCs w:val="23"/>
        </w:rPr>
        <w:t>0</w:t>
      </w:r>
      <w:r w:rsidR="00206068" w:rsidRPr="008475A5">
        <w:rPr>
          <w:szCs w:val="23"/>
        </w:rPr>
        <w:t xml:space="preserve"> mil</w:t>
      </w:r>
      <w:r w:rsidRPr="008475A5">
        <w:rPr>
          <w:szCs w:val="23"/>
        </w:rPr>
        <w:t xml:space="preserve"> co</w:t>
      </w:r>
      <w:r w:rsidR="00E6246B" w:rsidRPr="008475A5">
        <w:rPr>
          <w:szCs w:val="23"/>
        </w:rPr>
        <w:t>nsultas por queixa de zumbido no país (com base na estimativa de 31.</w:t>
      </w:r>
      <w:r w:rsidR="00206068" w:rsidRPr="008475A5">
        <w:rPr>
          <w:szCs w:val="23"/>
        </w:rPr>
        <w:t>000 clínicos gerais)</w:t>
      </w:r>
      <w:r w:rsidRPr="008475A5">
        <w:rPr>
          <w:szCs w:val="23"/>
        </w:rPr>
        <w:t>.</w:t>
      </w:r>
    </w:p>
    <w:p w14:paraId="248BA5FD" w14:textId="066878E5" w:rsidR="008327CA" w:rsidRPr="00E22C2B" w:rsidRDefault="006E46D3" w:rsidP="008C6A1B">
      <w:pPr>
        <w:pStyle w:val="PargrafodaLista"/>
        <w:rPr>
          <w:color w:val="000000" w:themeColor="text1"/>
          <w:szCs w:val="23"/>
        </w:rPr>
      </w:pPr>
      <w:r w:rsidRPr="008475A5">
        <w:rPr>
          <w:szCs w:val="23"/>
        </w:rPr>
        <w:t>No presente estudo</w:t>
      </w:r>
      <w:r w:rsidR="00E6246B" w:rsidRPr="008475A5">
        <w:rPr>
          <w:szCs w:val="23"/>
        </w:rPr>
        <w:t>,</w:t>
      </w:r>
      <w:r w:rsidR="00B379E3" w:rsidRPr="008475A5">
        <w:rPr>
          <w:szCs w:val="23"/>
        </w:rPr>
        <w:t xml:space="preserve"> </w:t>
      </w:r>
      <w:r w:rsidR="00002766" w:rsidRPr="008475A5">
        <w:rPr>
          <w:szCs w:val="23"/>
        </w:rPr>
        <w:t>11</w:t>
      </w:r>
      <w:r w:rsidR="00956E9C" w:rsidRPr="008475A5">
        <w:rPr>
          <w:szCs w:val="23"/>
        </w:rPr>
        <w:t xml:space="preserve"> </w:t>
      </w:r>
      <w:r w:rsidR="00002766" w:rsidRPr="008475A5">
        <w:rPr>
          <w:szCs w:val="23"/>
        </w:rPr>
        <w:t xml:space="preserve">(35%) </w:t>
      </w:r>
      <w:r w:rsidR="008327CA" w:rsidRPr="008475A5">
        <w:rPr>
          <w:szCs w:val="23"/>
        </w:rPr>
        <w:t>médicos recebiam frequentemente</w:t>
      </w:r>
      <w:r w:rsidR="00002766" w:rsidRPr="008475A5">
        <w:rPr>
          <w:szCs w:val="23"/>
        </w:rPr>
        <w:t xml:space="preserve"> pessoas com queixa de zumbido e 12</w:t>
      </w:r>
      <w:r w:rsidR="00956E9C" w:rsidRPr="008475A5">
        <w:rPr>
          <w:szCs w:val="23"/>
        </w:rPr>
        <w:t xml:space="preserve"> </w:t>
      </w:r>
      <w:r w:rsidR="00FE234D">
        <w:rPr>
          <w:szCs w:val="23"/>
        </w:rPr>
        <w:t xml:space="preserve">(39%) recebiam às vezes. </w:t>
      </w:r>
      <w:r w:rsidR="00FE234D" w:rsidRPr="00E22C2B">
        <w:rPr>
          <w:color w:val="000000" w:themeColor="text1"/>
          <w:szCs w:val="23"/>
        </w:rPr>
        <w:t>Considerando</w:t>
      </w:r>
      <w:r w:rsidR="00711113" w:rsidRPr="00E22C2B">
        <w:rPr>
          <w:color w:val="000000" w:themeColor="text1"/>
          <w:szCs w:val="23"/>
        </w:rPr>
        <w:t xml:space="preserve"> o fato</w:t>
      </w:r>
      <w:r w:rsidR="00E6246B" w:rsidRPr="00E22C2B">
        <w:rPr>
          <w:color w:val="000000" w:themeColor="text1"/>
          <w:szCs w:val="23"/>
        </w:rPr>
        <w:t xml:space="preserve"> de no presente estudo haver outras especialidades</w:t>
      </w:r>
      <w:r w:rsidR="00956E9C" w:rsidRPr="00E22C2B">
        <w:rPr>
          <w:color w:val="000000" w:themeColor="text1"/>
          <w:szCs w:val="23"/>
        </w:rPr>
        <w:t>,</w:t>
      </w:r>
      <w:r w:rsidR="00E22C2B" w:rsidRPr="00E22C2B">
        <w:rPr>
          <w:color w:val="000000" w:themeColor="text1"/>
          <w:szCs w:val="23"/>
        </w:rPr>
        <w:t xml:space="preserve"> </w:t>
      </w:r>
      <w:r w:rsidR="00CD60F8" w:rsidRPr="00E22C2B">
        <w:rPr>
          <w:color w:val="000000" w:themeColor="text1"/>
          <w:szCs w:val="23"/>
        </w:rPr>
        <w:t xml:space="preserve">teve-se que 74% </w:t>
      </w:r>
      <w:r w:rsidR="00E6246B" w:rsidRPr="00E22C2B">
        <w:rPr>
          <w:color w:val="000000" w:themeColor="text1"/>
          <w:szCs w:val="23"/>
        </w:rPr>
        <w:t>dos médicos recebiam</w:t>
      </w:r>
      <w:r w:rsidR="00CD60F8" w:rsidRPr="00E22C2B">
        <w:rPr>
          <w:color w:val="000000" w:themeColor="text1"/>
          <w:szCs w:val="23"/>
        </w:rPr>
        <w:t xml:space="preserve"> </w:t>
      </w:r>
      <w:r w:rsidR="00E6246B" w:rsidRPr="00E22C2B">
        <w:rPr>
          <w:color w:val="000000" w:themeColor="text1"/>
          <w:szCs w:val="23"/>
        </w:rPr>
        <w:t>pessoas com tal queixa.</w:t>
      </w:r>
    </w:p>
    <w:p w14:paraId="1C6BA2EB" w14:textId="31E83428" w:rsidR="008327CA" w:rsidRPr="008475A5" w:rsidRDefault="008327CA" w:rsidP="008C6A1B">
      <w:pPr>
        <w:pStyle w:val="PargrafodaLista"/>
        <w:rPr>
          <w:szCs w:val="23"/>
        </w:rPr>
      </w:pPr>
      <w:r w:rsidRPr="008475A5">
        <w:rPr>
          <w:szCs w:val="23"/>
        </w:rPr>
        <w:t>Nesta amostra, 19</w:t>
      </w:r>
      <w:r w:rsidR="00956E9C" w:rsidRPr="008475A5">
        <w:rPr>
          <w:szCs w:val="23"/>
        </w:rPr>
        <w:t xml:space="preserve"> </w:t>
      </w:r>
      <w:r w:rsidRPr="008475A5">
        <w:rPr>
          <w:szCs w:val="23"/>
        </w:rPr>
        <w:t>(61%) participantes referiram investigar o tipo de zumbido, e 18</w:t>
      </w:r>
      <w:r w:rsidR="00956E9C" w:rsidRPr="008475A5">
        <w:rPr>
          <w:szCs w:val="23"/>
        </w:rPr>
        <w:t xml:space="preserve"> </w:t>
      </w:r>
      <w:r w:rsidRPr="008475A5">
        <w:rPr>
          <w:szCs w:val="23"/>
        </w:rPr>
        <w:t xml:space="preserve">(58%) disseram investigar a causa. </w:t>
      </w:r>
      <w:r w:rsidRPr="008475A5">
        <w:rPr>
          <w:szCs w:val="23"/>
        </w:rPr>
        <w:fldChar w:fldCharType="begin" w:fldLock="1"/>
      </w:r>
      <w:r w:rsidRPr="008475A5">
        <w:rPr>
          <w:szCs w:val="23"/>
        </w:rPr>
        <w:instrText>ADDIN CSL_CITATION {"citationItems":[{"id":"ITEM-1","itemData":{"DOI":"10.1111/j.1365-2753.2011.01696.x","ISSN":"13561294","PMID":"21707872","abstract":"Rationale, aim and objective Effective tinnitus management starts with appropriate general practitioner (GP) triage, which in England can be guided by the Department of Health's Good Practice Guide (GPG). Despite the prevalence of the condition, there has never been a systematic survey of its management in primary care in England. We aimed to evaluate how people with tinnitus are assessed and managed in general practice, noting variation in practice across GPs and health authorities, and evaluating how closely typical practice aligns to the GPG for tinnitus. Methods A nine-item postal questionnaire was sent to 2000 GPs randomly selected to proportionally represent the number of primary care trusts and strategic health authorities in England. Results We received 368 responses. Responses indicated a mix of frequent and infrequent practices, for example, 90% of GPs assessed the impact of tinnitus on quality of life, but fewer examined cranial nerves (38%) or assessed for a carotid bruit (26%) during a tinnitus consultation. In the management of tinnitus, 83% routinely removed earwax, and 87% provided information-based advice. In contrast, only 4% of responders would offer antidepressant drugs or psychological therapies. Thematic analysis revealed a desire for concise training on tinnitus management. Conclusions GP assessment and management of tinnitus represents potential inequity of service for tinnitus patients. While the GPG aims to promote equity of care, it is only referred to by a minority of clinicians and so its utility for guiding service delivery is questionable. Although some GPs highlighted little demand for tinnitus management within their practice, many others expressed an unmet need for specific and concise GP training on tinnitus management. Further work should therefore evaluate current informational resources and propose effective modes of delivering educational updates. © 2011 Blackwell Publishing Ltd.","author":[{"dropping-particle":"","family":"El-Shunnar","given":"Suliman K.","non-dropping-particle":"","parse-names":false,"suffix":""},{"dropping-particle":"","family":"Hoare","given":"Derek J.","non-dropping-particle":"","parse-names":false,"suffix":""},{"dropping-particle":"","family":"Smith","given":"Sandra","non-dropping-particle":"","parse-names":false,"suffix":""},{"dropping-particle":"","family":"Gander","given":"Phillip E.","non-dropping-particle":"","parse-names":false,"suffix":""},{"dropping-particle":"","family":"Kang","given":"Sujin","non-dropping-particle":"","parse-names":false,"suffix":""},{"dropping-particle":"","family":"Fackrell","given":"Kathryn","non-dropping-particle":"","parse-names":false,"suffix":""},{"dropping-particle":"","family":"Hall","given":"Deborah A.","non-dropping-particle":"","parse-names":false,"suffix":""}],"container-title":"Journal of Evaluation in Clinical Practice","id":"ITEM-1","issue":"4","issued":{"date-parts":[["2011"]]},"page":"684-692","title":"Primary care for tinnitus: Practice and opinion among GPs in England","type":"article-journal","volume":"17"},"uris":["http://www.mendeley.com/documents/?uuid=1d2d5229-4a54-45b2-bbd6-ad4a4b868767"]}],"mendeley":{"formattedCitation":"(EL-SHUNNAR et al., 2011)","manualFormatting":"El - Shunnar et al. (2011)","plainTextFormattedCitation":"(EL-SHUNNAR et al., 2011)","previouslyFormattedCitation":"(EL-SHUNNAR et al., 2011)"},"properties":{"noteIndex":0},"schema":"https://github.com/citation-style-language/schema/raw/master/csl-citation.json"}</w:instrText>
      </w:r>
      <w:r w:rsidRPr="008475A5">
        <w:rPr>
          <w:szCs w:val="23"/>
        </w:rPr>
        <w:fldChar w:fldCharType="separate"/>
      </w:r>
      <w:r w:rsidR="004C0952" w:rsidRPr="008475A5">
        <w:rPr>
          <w:noProof/>
          <w:szCs w:val="23"/>
        </w:rPr>
        <w:t xml:space="preserve">El </w:t>
      </w:r>
      <w:r w:rsidRPr="008475A5">
        <w:rPr>
          <w:noProof/>
          <w:szCs w:val="23"/>
        </w:rPr>
        <w:t xml:space="preserve">Shunnar </w:t>
      </w:r>
      <w:r w:rsidRPr="008475A5">
        <w:rPr>
          <w:i/>
          <w:noProof/>
          <w:szCs w:val="23"/>
        </w:rPr>
        <w:t>et al</w:t>
      </w:r>
      <w:r w:rsidRPr="008475A5">
        <w:rPr>
          <w:noProof/>
          <w:szCs w:val="23"/>
        </w:rPr>
        <w:t>. (2011)</w:t>
      </w:r>
      <w:r w:rsidRPr="008475A5">
        <w:rPr>
          <w:szCs w:val="23"/>
        </w:rPr>
        <w:fldChar w:fldCharType="end"/>
      </w:r>
      <w:r w:rsidR="004C0952" w:rsidRPr="008475A5">
        <w:rPr>
          <w:szCs w:val="23"/>
        </w:rPr>
        <w:t xml:space="preserve"> também observa</w:t>
      </w:r>
      <w:r w:rsidRPr="008475A5">
        <w:rPr>
          <w:szCs w:val="23"/>
        </w:rPr>
        <w:t xml:space="preserve">ram que a </w:t>
      </w:r>
      <w:r w:rsidR="00E6246B" w:rsidRPr="008475A5">
        <w:rPr>
          <w:szCs w:val="23"/>
        </w:rPr>
        <w:t>maioria dos médicos investigava</w:t>
      </w:r>
      <w:r w:rsidRPr="008475A5">
        <w:rPr>
          <w:szCs w:val="23"/>
        </w:rPr>
        <w:t xml:space="preserve"> sob</w:t>
      </w:r>
      <w:r w:rsidR="005A5149" w:rsidRPr="008475A5">
        <w:rPr>
          <w:szCs w:val="23"/>
        </w:rPr>
        <w:t>re as características do sintoma</w:t>
      </w:r>
      <w:r w:rsidRPr="008475A5">
        <w:rPr>
          <w:szCs w:val="23"/>
        </w:rPr>
        <w:t xml:space="preserve">. </w:t>
      </w:r>
    </w:p>
    <w:p w14:paraId="6855DA33" w14:textId="522EE6C8" w:rsidR="008327CA" w:rsidRPr="008475A5" w:rsidRDefault="008327CA" w:rsidP="008C6A1B">
      <w:pPr>
        <w:pStyle w:val="PargrafodaLista"/>
      </w:pPr>
      <w:r w:rsidRPr="008475A5">
        <w:rPr>
          <w:szCs w:val="23"/>
        </w:rPr>
        <w:fldChar w:fldCharType="begin" w:fldLock="1"/>
      </w:r>
      <w:r w:rsidRPr="008475A5">
        <w:rPr>
          <w:szCs w:val="23"/>
        </w:rPr>
        <w:instrText>ADDIN CSL_CITATION {"citationItems":[{"id":"ITEM-1","itemData":{"DOI":"10.1186/1472-6963-11-302","ISSN":"14726963","PMID":"22053947","abstract":"Background: Tinnitus affects about 10-15% of the general population and risks for developing tinnitus are rising through increased exposure to leisure noise through listening to personal music players at high volume. The disorder has a considerable heterogeneity and so no single mechanism is likely to explain the presence of tinnitus in all those affected. As such there is no standardized management pathway nor singly effective treatment for the condition. Choice of clinical intervention is a multi-factorial decision based on many factors, including assessment of patient needs and the healthcare context. The present research surveyed clinicians working in six Westernized countries with the aims: a) to establish the range of referral pathways, b) to evaluate the typical treatment options for categories of subjective tinnitus defined as acute or chronic, and c) to seek clinical opinion about levels of satisfaction with current standards of practice. Methods. A structured online questionnaire was conducted with 712 physicians who reported seeing at least one tinnitus patients in the previous three months. They were 370 general practitioners (GPs) and 365 ear-nose-throat specialists (ENTs) from the US, Germany, UK, France, Italy and Spain. Results: Our international comparison of health systems for tinnitus revealed that although the characteristics of tinnitus appeared broadly similar across countries, the patient's experience of clinical services differed widely. GPs and ENTs were always involved in referral and management to some degree, but multi-disciplinary teams engaged either neurology (Germany, Italy and Spain) or audiology (UK and US) professionals. For acute subjective tinnitus, pharmacological prescriptions were common, while audiological and psychological approaches were more typical for chronic subjective tinnitus; with several specific treatment options being highly country specific. All therapy options were associated with low levels of satisfaction. Conclusions: Despite a large variety of treatment options, the low success rates of tinnitus therapy lead to frustration of physicians and patients alike. For subjective tinnitus in particular, effective therapeutic options with guidelines about key diagnostic criteria are urgently needed. © 2011Hall et al; licensee BioMed Central Ltd.","author":[{"dropping-particle":"","family":"Hall","given":"Deborah A.","non-dropping-particle":"","parse-names":false,"suffix":""},{"dropping-particle":"","family":"Láinez","given":"Miguel J.A.","non-dropping-particle":"","parse-names":false,"suffix":""},{"dropping-particle":"","family":"Newman","given":"Craig W.","non-dropping-particle":"","parse-names":false,"suffix":""},{"dropping-particle":"","family":"Sanchez","given":"Tanit","non-dropping-particle":"","parse-names":false,"suffix":""},{"dropping-particle":"","family":"Egler","given":"Martin","non-dropping-particle":"","parse-names":false,"suffix":""},{"dropping-particle":"","family":"Tennigkeit","given":"Frank","non-dropping-particle":"","parse-names":false,"suffix":""},{"dropping-particle":"","family":"Koch","given":"Marco","non-dropping-particle":"","parse-names":false,"suffix":""},{"dropping-particle":"","family":"Langguth","given":"Berthold","non-dropping-particle":"","parse-names":false,"suffix":""}],"container-title":"BMC Health Services Research","id":"ITEM-1","issued":{"date-parts":[["2011"]]},"publisher":"BioMed Central Ltd","title":"Treatment options for subjective tinnitus: Self reports from a sample of general practitioners and ENT physicians within Europe and the USA","type":"article-journal","volume":"11"},"uris":["http://www.mendeley.com/documents/?uuid=d1c253d4-44db-4386-9b12-719d00c3a617"]}],"mendeley":{"formattedCitation":"(HALL et al., 2011)","manualFormatting":"Hall et al. (2011)","plainTextFormattedCitation":"(HALL et al., 2011)","previouslyFormattedCitation":"(HALL et al., 2011)"},"properties":{"noteIndex":0},"schema":"https://github.com/citation-style-language/schema/raw/master/csl-citation.json"}</w:instrText>
      </w:r>
      <w:r w:rsidRPr="008475A5">
        <w:rPr>
          <w:szCs w:val="23"/>
        </w:rPr>
        <w:fldChar w:fldCharType="separate"/>
      </w:r>
      <w:r w:rsidRPr="008475A5">
        <w:rPr>
          <w:noProof/>
          <w:szCs w:val="23"/>
        </w:rPr>
        <w:t>Hall</w:t>
      </w:r>
      <w:r w:rsidRPr="008475A5">
        <w:rPr>
          <w:i/>
          <w:noProof/>
          <w:szCs w:val="23"/>
        </w:rPr>
        <w:t xml:space="preserve"> et al</w:t>
      </w:r>
      <w:r w:rsidRPr="008475A5">
        <w:rPr>
          <w:noProof/>
          <w:szCs w:val="23"/>
        </w:rPr>
        <w:t>. (2011)</w:t>
      </w:r>
      <w:r w:rsidRPr="008475A5">
        <w:rPr>
          <w:szCs w:val="23"/>
        </w:rPr>
        <w:fldChar w:fldCharType="end"/>
      </w:r>
      <w:r w:rsidR="00956E9C" w:rsidRPr="008475A5">
        <w:rPr>
          <w:szCs w:val="23"/>
        </w:rPr>
        <w:t xml:space="preserve"> </w:t>
      </w:r>
      <w:r w:rsidRPr="008475A5">
        <w:t>identificaram que 60% dos casos de zumbido eram diagnosticados pelos clínicos gerais, enquanto 25% eram encaminhados para o diagnóstico de outro profissional. E</w:t>
      </w:r>
      <w:r w:rsidR="00956E9C" w:rsidRPr="008475A5">
        <w:t>,</w:t>
      </w:r>
      <w:r w:rsidRPr="008475A5">
        <w:t xml:space="preserve"> em mais de 90% dos casos</w:t>
      </w:r>
      <w:r w:rsidR="00956E9C" w:rsidRPr="008475A5">
        <w:t>,</w:t>
      </w:r>
      <w:r w:rsidRPr="008475A5">
        <w:t xml:space="preserve"> o profissional indicado era o otorrinolaringologista. </w:t>
      </w:r>
      <w:r w:rsidR="004B44D0" w:rsidRPr="008475A5">
        <w:t>No presente estudo</w:t>
      </w:r>
      <w:r w:rsidR="00956E9C" w:rsidRPr="008475A5">
        <w:t>,</w:t>
      </w:r>
      <w:r w:rsidR="004B44D0" w:rsidRPr="008475A5">
        <w:t xml:space="preserve"> </w:t>
      </w:r>
      <w:r w:rsidRPr="008475A5">
        <w:t xml:space="preserve">grande parte dos profissionais não </w:t>
      </w:r>
      <w:r w:rsidR="00E6246B" w:rsidRPr="008475A5">
        <w:t>diagnosticava</w:t>
      </w:r>
      <w:r w:rsidRPr="008475A5">
        <w:t xml:space="preserve"> o zumbido, </w:t>
      </w:r>
      <w:r w:rsidR="00F81BA6" w:rsidRPr="008475A5">
        <w:t xml:space="preserve">porém, </w:t>
      </w:r>
      <w:r w:rsidR="001861F2" w:rsidRPr="008475A5">
        <w:t xml:space="preserve">investigavam sobre o sintoma e </w:t>
      </w:r>
      <w:r w:rsidR="00F81BA6" w:rsidRPr="008475A5">
        <w:t>realizavam o encaminhamento</w:t>
      </w:r>
      <w:r w:rsidR="00414406" w:rsidRPr="008475A5">
        <w:t>,</w:t>
      </w:r>
      <w:r w:rsidR="00F81BA6" w:rsidRPr="008475A5">
        <w:t xml:space="preserve"> em sua maioria</w:t>
      </w:r>
      <w:r w:rsidR="00414406" w:rsidRPr="008475A5">
        <w:t>,</w:t>
      </w:r>
      <w:r w:rsidR="00F81BA6" w:rsidRPr="008475A5">
        <w:t xml:space="preserve"> para o otorrinolaringologista</w:t>
      </w:r>
      <w:r w:rsidRPr="008475A5">
        <w:t>.</w:t>
      </w:r>
    </w:p>
    <w:p w14:paraId="40A0C5A5" w14:textId="1FD504FE" w:rsidR="008327CA" w:rsidRPr="008475A5" w:rsidRDefault="008327CA" w:rsidP="008C6A1B">
      <w:pPr>
        <w:pStyle w:val="PargrafodaLista"/>
      </w:pPr>
      <w:r w:rsidRPr="008475A5">
        <w:t xml:space="preserve">Os achados obtidos nesta pesquisa mostraram que </w:t>
      </w:r>
      <w:r w:rsidR="00EF5CF0" w:rsidRPr="00E22C2B">
        <w:rPr>
          <w:color w:val="000000" w:themeColor="text1"/>
        </w:rPr>
        <w:t>a maioria</w:t>
      </w:r>
      <w:r w:rsidRPr="00E22C2B">
        <w:rPr>
          <w:color w:val="000000" w:themeColor="text1"/>
        </w:rPr>
        <w:t xml:space="preserve"> </w:t>
      </w:r>
      <w:r w:rsidR="00414406" w:rsidRPr="008475A5">
        <w:t xml:space="preserve">dos </w:t>
      </w:r>
      <w:r w:rsidRPr="008475A5">
        <w:t>pa</w:t>
      </w:r>
      <w:r w:rsidR="00414406" w:rsidRPr="008475A5">
        <w:t>rticipantes não buscava</w:t>
      </w:r>
      <w:r w:rsidR="00956E9C" w:rsidRPr="008475A5">
        <w:t>m</w:t>
      </w:r>
      <w:r w:rsidRPr="008475A5">
        <w:t xml:space="preserve"> informações frequentemente </w:t>
      </w:r>
      <w:r w:rsidR="00B3076D" w:rsidRPr="008475A5">
        <w:t xml:space="preserve">e não tinham interesse </w:t>
      </w:r>
      <w:r w:rsidRPr="008475A5">
        <w:t>sobre o tema zumbido, porém 19</w:t>
      </w:r>
      <w:r w:rsidR="00956E9C" w:rsidRPr="008475A5">
        <w:t xml:space="preserve"> </w:t>
      </w:r>
      <w:r w:rsidRPr="008475A5">
        <w:t xml:space="preserve">(61%) conheciam as opções de tratamento. Já no estudo de </w:t>
      </w:r>
      <w:r w:rsidRPr="008475A5">
        <w:rPr>
          <w:szCs w:val="23"/>
        </w:rPr>
        <w:fldChar w:fldCharType="begin" w:fldLock="1"/>
      </w:r>
      <w:r w:rsidRPr="008475A5">
        <w:rPr>
          <w:szCs w:val="23"/>
        </w:rPr>
        <w:instrText>ADDIN CSL_CITATION {"citationItems":[{"id":"ITEM-1","itemData":{"DOI":"10.1111/j.1365-2753.2011.01696.x","ISSN":"13561294","PMID":"21707872","abstract":"Rationale, aim and objective Effective tinnitus management starts with appropriate general practitioner (GP) triage, which in England can be guided by the Department of Health's Good Practice Guide (GPG). Despite the prevalence of the condition, there has never been a systematic survey of its management in primary care in England. We aimed to evaluate how people with tinnitus are assessed and managed in general practice, noting variation in practice across GPs and health authorities, and evaluating how closely typical practice aligns to the GPG for tinnitus. Methods A nine-item postal questionnaire was sent to 2000 GPs randomly selected to proportionally represent the number of primary care trusts and strategic health authorities in England. Results We received 368 responses. Responses indicated a mix of frequent and infrequent practices, for example, 90% of GPs assessed the impact of tinnitus on quality of life, but fewer examined cranial nerves (38%) or assessed for a carotid bruit (26%) during a tinnitus consultation. In the management of tinnitus, 83% routinely removed earwax, and 87% provided information-based advice. In contrast, only 4% of responders would offer antidepressant drugs or psychological therapies. Thematic analysis revealed a desire for concise training on tinnitus management. Conclusions GP assessment and management of tinnitus represents potential inequity of service for tinnitus patients. While the GPG aims to promote equity of care, it is only referred to by a minority of clinicians and so its utility for guiding service delivery is questionable. Although some GPs highlighted little demand for tinnitus management within their practice, many others expressed an unmet need for specific and concise GP training on tinnitus management. Further work should therefore evaluate current informational resources and propose effective modes of delivering educational updates. © 2011 Blackwell Publishing Ltd.","author":[{"dropping-particle":"","family":"El-Shunnar","given":"Suliman K.","non-dropping-particle":"","parse-names":false,"suffix":""},{"dropping-particle":"","family":"Hoare","given":"Derek J.","non-dropping-particle":"","parse-names":false,"suffix":""},{"dropping-particle":"","family":"Smith","given":"Sandra","non-dropping-particle":"","parse-names":false,"suffix":""},{"dropping-particle":"","family":"Gander","given":"Phillip E.","non-dropping-particle":"","parse-names":false,"suffix":""},{"dropping-particle":"","family":"Kang","given":"Sujin","non-dropping-particle":"","parse-names":false,"suffix":""},{"dropping-particle":"","family":"Fackrell","given":"Kathryn","non-dropping-particle":"","parse-names":false,"suffix":""},{"dropping-particle":"","family":"Hall","given":"Deborah A.","non-dropping-particle":"","parse-names":false,"suffix":""}],"container-title":"Journal of Evaluation in Clinical Practice","id":"ITEM-1","issue":"4","issued":{"date-parts":[["2011"]]},"page":"684-692","title":"Primary care for tinnitus: Practice and opinion among GPs in England","type":"article-journal","volume":"17"},"uris":["http://www.mendeley.com/documents/?uuid=1d2d5229-4a54-45b2-bbd6-ad4a4b868767"]}],"mendeley":{"formattedCitation":"(EL-SHUNNAR et al., 2011)","manualFormatting":"El - Shunnar et al. (2011)","plainTextFormattedCitation":"(EL-SHUNNAR et al., 2011)","previouslyFormattedCitation":"(EL-SHUNNAR et al., 2011)"},"properties":{"noteIndex":0},"schema":"https://github.com/citation-style-language/schema/raw/master/csl-citation.json"}</w:instrText>
      </w:r>
      <w:r w:rsidRPr="008475A5">
        <w:rPr>
          <w:szCs w:val="23"/>
        </w:rPr>
        <w:fldChar w:fldCharType="separate"/>
      </w:r>
      <w:r w:rsidR="00017F82" w:rsidRPr="008475A5">
        <w:rPr>
          <w:noProof/>
          <w:szCs w:val="23"/>
        </w:rPr>
        <w:t xml:space="preserve">El </w:t>
      </w:r>
      <w:r w:rsidRPr="008475A5">
        <w:rPr>
          <w:noProof/>
          <w:szCs w:val="23"/>
        </w:rPr>
        <w:t xml:space="preserve">Shunnar </w:t>
      </w:r>
      <w:r w:rsidRPr="008475A5">
        <w:rPr>
          <w:i/>
          <w:noProof/>
          <w:szCs w:val="23"/>
        </w:rPr>
        <w:t>et al</w:t>
      </w:r>
      <w:r w:rsidRPr="008475A5">
        <w:rPr>
          <w:noProof/>
          <w:szCs w:val="23"/>
        </w:rPr>
        <w:t>. (2011)</w:t>
      </w:r>
      <w:r w:rsidRPr="008475A5">
        <w:rPr>
          <w:szCs w:val="23"/>
        </w:rPr>
        <w:fldChar w:fldCharType="end"/>
      </w:r>
      <w:r w:rsidR="00956E9C" w:rsidRPr="008475A5">
        <w:t>,</w:t>
      </w:r>
      <w:r w:rsidR="00373CE9" w:rsidRPr="008475A5">
        <w:t xml:space="preserve"> com uma amostra de 368 clínicos gerais, </w:t>
      </w:r>
      <w:r w:rsidRPr="008475A5">
        <w:t xml:space="preserve"> 76% dos participantes relataram que buscav</w:t>
      </w:r>
      <w:r w:rsidR="00414406" w:rsidRPr="008475A5">
        <w:t>am informações</w:t>
      </w:r>
      <w:r w:rsidRPr="008475A5">
        <w:t>. Da</w:t>
      </w:r>
      <w:r w:rsidR="0098594E" w:rsidRPr="008475A5">
        <w:t>dos que</w:t>
      </w:r>
      <w:r w:rsidR="00414406" w:rsidRPr="008475A5">
        <w:t xml:space="preserve"> se diferem </w:t>
      </w:r>
      <w:r w:rsidR="00373CE9" w:rsidRPr="008475A5">
        <w:t>a</w:t>
      </w:r>
      <w:r w:rsidRPr="008475A5">
        <w:t>os achados do presente estudo.</w:t>
      </w:r>
    </w:p>
    <w:p w14:paraId="72CB3317" w14:textId="6A23A2CF" w:rsidR="007975C7" w:rsidRPr="008475A5" w:rsidRDefault="008327CA" w:rsidP="008C6A1B">
      <w:pPr>
        <w:pStyle w:val="PargrafodaLista"/>
      </w:pPr>
      <w:r w:rsidRPr="008475A5">
        <w:t xml:space="preserve">Okada </w:t>
      </w:r>
      <w:r w:rsidRPr="008475A5">
        <w:rPr>
          <w:i/>
        </w:rPr>
        <w:t>et al.</w:t>
      </w:r>
      <w:r w:rsidR="00956E9C" w:rsidRPr="008475A5">
        <w:t xml:space="preserve"> </w:t>
      </w:r>
      <w:r w:rsidRPr="008475A5">
        <w:t>(2006) referiram que o desconhecimento da etiologia do zumbido</w:t>
      </w:r>
      <w:r w:rsidR="00956E9C" w:rsidRPr="008475A5">
        <w:t>,</w:t>
      </w:r>
      <w:r w:rsidRPr="008475A5">
        <w:t xml:space="preserve"> aliado à subjetividade desta manifestação, mais a sobreposição das enfermidades e dos sintomas, dificulta a obtenção de um bom resultado terapêutico. Nesta amostra, a maior</w:t>
      </w:r>
      <w:r w:rsidR="007975C7" w:rsidRPr="008475A5">
        <w:t>ia dos participantes respondeu</w:t>
      </w:r>
      <w:r w:rsidRPr="008475A5">
        <w:t xml:space="preserve"> que o zumbido é um</w:t>
      </w:r>
      <w:r w:rsidR="007975C7" w:rsidRPr="008475A5">
        <w:t xml:space="preserve"> sintoma de difícil tratamento.</w:t>
      </w:r>
    </w:p>
    <w:p w14:paraId="7873E5A0" w14:textId="68ECF84C" w:rsidR="008327CA" w:rsidRPr="008475A5" w:rsidRDefault="008327CA" w:rsidP="008C6A1B">
      <w:pPr>
        <w:pStyle w:val="PargrafodaLista"/>
        <w:rPr>
          <w:shd w:val="clear" w:color="auto" w:fill="FFFFFF"/>
        </w:rPr>
      </w:pPr>
      <w:r w:rsidRPr="008475A5">
        <w:t>Em relação ao prognóstico e cura do zumbido, foi predominante a resposta daqueles que acreditavam que</w:t>
      </w:r>
      <w:r w:rsidR="00E5127A" w:rsidRPr="008475A5">
        <w:t>,</w:t>
      </w:r>
      <w:r w:rsidRPr="008475A5">
        <w:t xml:space="preserve"> em alguns casos</w:t>
      </w:r>
      <w:r w:rsidR="00E5127A" w:rsidRPr="008475A5">
        <w:t>,</w:t>
      </w:r>
      <w:r w:rsidRPr="008475A5">
        <w:t xml:space="preserve"> o zumbido teria um bom prognóstico e também seria</w:t>
      </w:r>
      <w:r w:rsidR="007975C7" w:rsidRPr="008475A5">
        <w:t xml:space="preserve"> possível curá</w:t>
      </w:r>
      <w:r w:rsidRPr="008475A5">
        <w:t>-lo. Segundo Sanchez (2014), a frase “zumbido não tem cura”</w:t>
      </w:r>
      <w:r w:rsidR="00956E9C" w:rsidRPr="008475A5">
        <w:t>,</w:t>
      </w:r>
      <w:r w:rsidRPr="008475A5">
        <w:t xml:space="preserve"> por enquanto, é verdadeira no sentido literal da palavra cura. Mas, por algum motivo, ela é frequentemente associada a “não ter nada para fazer”, o que não é coerente com as várias opções de tratamento publicadas, com eficácias distintas. No entanto, </w:t>
      </w:r>
      <w:r w:rsidRPr="008475A5">
        <w:rPr>
          <w:shd w:val="clear" w:color="auto" w:fill="FFFFFF"/>
        </w:rPr>
        <w:t>Gouveia</w:t>
      </w:r>
      <w:r w:rsidR="007975C7" w:rsidRPr="008475A5">
        <w:rPr>
          <w:shd w:val="clear" w:color="auto" w:fill="FFFFFF"/>
        </w:rPr>
        <w:t xml:space="preserve"> </w:t>
      </w:r>
      <w:r w:rsidRPr="008475A5">
        <w:rPr>
          <w:shd w:val="clear" w:color="auto" w:fill="FFFFFF"/>
        </w:rPr>
        <w:t xml:space="preserve">(2018) identificou 63 indivíduos com </w:t>
      </w:r>
      <w:r w:rsidRPr="008475A5">
        <w:rPr>
          <w:shd w:val="clear" w:color="auto" w:fill="FFFFFF"/>
        </w:rPr>
        <w:lastRenderedPageBreak/>
        <w:t>remis</w:t>
      </w:r>
      <w:r w:rsidR="00137ADE" w:rsidRPr="008475A5">
        <w:rPr>
          <w:shd w:val="clear" w:color="auto" w:fill="FFFFFF"/>
        </w:rPr>
        <w:t>são total do zumbido, inferindo</w:t>
      </w:r>
      <w:r w:rsidRPr="008475A5">
        <w:rPr>
          <w:shd w:val="clear" w:color="auto" w:fill="FFFFFF"/>
        </w:rPr>
        <w:t xml:space="preserve"> que parece haver um subtipo de zumbido mais propenso à remissão total e duradora com a instituição de um tratamento. </w:t>
      </w:r>
    </w:p>
    <w:p w14:paraId="113D171A" w14:textId="33D18278" w:rsidR="008327CA" w:rsidRPr="008475A5" w:rsidRDefault="008327CA" w:rsidP="008C6A1B">
      <w:pPr>
        <w:pStyle w:val="PargrafodaLista"/>
      </w:pPr>
      <w:r w:rsidRPr="008475A5">
        <w:fldChar w:fldCharType="begin" w:fldLock="1"/>
      </w:r>
      <w:r w:rsidR="007D551E" w:rsidRPr="008475A5">
        <w:instrText>ADDIN CSL_CITATION {"citationItems":[{"id":"ITEM-1","itemData":{"DOI":"10.1111/j.1365-2753.2011.01696.x","ISSN":"13561294","PMID":"21707872","abstract":"Rationale, aim and objective Effective tinnitus management starts with appropriate general practitioner (GP) triage, which in England can be guided by the Department of Health's Good Practice Guide (GPG). Despite the prevalence of the condition, there has never been a systematic survey of its management in primary care in England. We aimed to evaluate how people with tinnitus are assessed and managed in general practice, noting variation in practice across GPs and health authorities, and evaluating how closely typical practice aligns to the GPG for tinnitus. Methods A nine-item postal questionnaire was sent to 2000 GPs randomly selected to proportionally represent the number of primary care trusts and strategic health authorities in England. Results We received 368 responses. Responses indicated a mix of frequent and infrequent practices, for example, 90% of GPs assessed the impact of tinnitus on quality of life, but fewer examined cranial nerves (38%) or assessed for a carotid bruit (26%) during a tinnitus consultation. In the management of tinnitus, 83% routinely removed earwax, and 87% provided information-based advice. In contrast, only 4% of responders would offer antidepressant drugs or psychological therapies. Thematic analysis revealed a desire for concise training on tinnitus management. Conclusions GP assessment and management of tinnitus represents potential inequity of service for tinnitus patients. While the GPG aims to promote equity of care, it is only referred to by a minority of clinicians and so its utility for guiding service delivery is questionable. Although some GPs highlighted little demand for tinnitus management within their practice, many others expressed an unmet need for specific and concise GP training on tinnitus management. Further work should therefore evaluate current informational resources and propose effective modes of delivering educational updates. © 2011 Blackwell Publishing Ltd.","author":[{"dropping-particle":"","family":"El-Shunnar","given":"Suliman K.","non-dropping-particle":"","parse-names":false,"suffix":""},{"dropping-particle":"","family":"Hoare","given":"Derek J.","non-dropping-particle":"","parse-names":false,"suffix":""},{"dropping-particle":"","family":"Smith","given":"Sandra","non-dropping-particle":"","parse-names":false,"suffix":""},{"dropping-particle":"","family":"Gander","given":"Phillip E.","non-dropping-particle":"","parse-names":false,"suffix":""},{"dropping-particle":"","family":"Kang","given":"Sujin","non-dropping-particle":"","parse-names":false,"suffix":""},{"dropping-particle":"","family":"Fackrell","given":"Kathryn","non-dropping-particle":"","parse-names":false,"suffix":""},{"dropping-particle":"","family":"Hall","given":"Deborah A.","non-dropping-particle":"","parse-names":false,"suffix":""}],"container-title":"Journal of Evaluation in Clinical Practice","id":"ITEM-1","issue":"4","issued":{"date-parts":[["2011"]]},"page":"684-692","title":"Primary care for tinnitus: Practice and opinion among GPs in England","type":"article-journal","volume":"17"},"uris":["http://www.mendeley.com/documents/?uuid=1d2d5229-4a54-45b2-bbd6-ad4a4b868767"]}],"mendeley":{"formattedCitation":"(EL-SHUNNAR et al., 2011)","manualFormatting":"El Shunnar et al., (2011","plainTextFormattedCitation":"(EL-SHUNNAR et al., 2011)","previouslyFormattedCitation":"(EL-SHUNNAR et al., 2011)"},"properties":{"noteIndex":0},"schema":"https://github.com/citation-style-language/schema/raw/master/csl-citation.json"}</w:instrText>
      </w:r>
      <w:r w:rsidRPr="008475A5">
        <w:fldChar w:fldCharType="separate"/>
      </w:r>
      <w:r w:rsidRPr="008475A5">
        <w:rPr>
          <w:noProof/>
        </w:rPr>
        <w:t xml:space="preserve">El Shunnar </w:t>
      </w:r>
      <w:r w:rsidRPr="008475A5">
        <w:rPr>
          <w:i/>
          <w:noProof/>
        </w:rPr>
        <w:t>et al</w:t>
      </w:r>
      <w:r w:rsidR="00451883" w:rsidRPr="008475A5">
        <w:rPr>
          <w:noProof/>
        </w:rPr>
        <w:t>.</w:t>
      </w:r>
      <w:r w:rsidRPr="008475A5">
        <w:rPr>
          <w:noProof/>
        </w:rPr>
        <w:t xml:space="preserve"> (2011</w:t>
      </w:r>
      <w:r w:rsidRPr="008475A5">
        <w:fldChar w:fldCharType="end"/>
      </w:r>
      <w:r w:rsidRPr="008475A5">
        <w:t>) evidenciaram que apenas 17% dos médicos que compuseram o seu estudo costumava</w:t>
      </w:r>
      <w:r w:rsidR="00451883" w:rsidRPr="008475A5">
        <w:t>m</w:t>
      </w:r>
      <w:r w:rsidRPr="008475A5">
        <w:t xml:space="preserve"> receitar medicamentos como parte do tratamento pa</w:t>
      </w:r>
      <w:r w:rsidR="00414406" w:rsidRPr="008475A5">
        <w:t xml:space="preserve">ra o zumbido. Neste estudo, </w:t>
      </w:r>
      <w:r w:rsidR="001036E8">
        <w:t>6</w:t>
      </w:r>
      <w:r w:rsidR="00956E9C" w:rsidRPr="008475A5">
        <w:t xml:space="preserve"> </w:t>
      </w:r>
      <w:r w:rsidRPr="008475A5">
        <w:t>(1</w:t>
      </w:r>
      <w:r w:rsidR="00137ADE" w:rsidRPr="008475A5">
        <w:t xml:space="preserve">9%) tinham o costume de prescrever </w:t>
      </w:r>
      <w:r w:rsidRPr="008475A5">
        <w:t>medicamentos.</w:t>
      </w:r>
    </w:p>
    <w:p w14:paraId="6FABEA2E" w14:textId="447EE48A" w:rsidR="00AB3A28" w:rsidRPr="008475A5" w:rsidRDefault="008327CA" w:rsidP="008C6A1B">
      <w:pPr>
        <w:pStyle w:val="PargrafodaLista"/>
      </w:pPr>
      <w:r w:rsidRPr="008475A5">
        <w:rPr>
          <w:shd w:val="clear" w:color="auto" w:fill="FFFFFF"/>
        </w:rPr>
        <w:t xml:space="preserve">Miranda </w:t>
      </w:r>
      <w:r w:rsidRPr="008475A5">
        <w:rPr>
          <w:i/>
          <w:shd w:val="clear" w:color="auto" w:fill="FFFFFF"/>
        </w:rPr>
        <w:t>et al</w:t>
      </w:r>
      <w:r w:rsidR="00A311BA" w:rsidRPr="008475A5">
        <w:rPr>
          <w:shd w:val="clear" w:color="auto" w:fill="FFFFFF"/>
        </w:rPr>
        <w:t>.</w:t>
      </w:r>
      <w:r w:rsidR="00B86A90" w:rsidRPr="008475A5">
        <w:rPr>
          <w:shd w:val="clear" w:color="auto" w:fill="FFFFFF"/>
        </w:rPr>
        <w:t xml:space="preserve"> (2020) </w:t>
      </w:r>
      <w:r w:rsidR="00414406" w:rsidRPr="008475A5">
        <w:rPr>
          <w:shd w:val="clear" w:color="auto" w:fill="FFFFFF"/>
        </w:rPr>
        <w:t>identificaram que foi</w:t>
      </w:r>
      <w:r w:rsidRPr="008475A5">
        <w:t xml:space="preserve"> cor</w:t>
      </w:r>
      <w:r w:rsidR="00414406" w:rsidRPr="008475A5">
        <w:t xml:space="preserve">riqueiro </w:t>
      </w:r>
      <w:r w:rsidRPr="008475A5">
        <w:t xml:space="preserve">o relato </w:t>
      </w:r>
      <w:r w:rsidR="00E5127A" w:rsidRPr="008475A5">
        <w:t>dos</w:t>
      </w:r>
      <w:r w:rsidRPr="008475A5">
        <w:t xml:space="preserve"> indivíduos</w:t>
      </w:r>
      <w:r w:rsidR="00414406" w:rsidRPr="008475A5">
        <w:t xml:space="preserve"> que </w:t>
      </w:r>
      <w:r w:rsidRPr="008475A5">
        <w:t>já passaram por v</w:t>
      </w:r>
      <w:r w:rsidR="00414406" w:rsidRPr="008475A5">
        <w:t>ários profissionais ouvirem q</w:t>
      </w:r>
      <w:r w:rsidRPr="008475A5">
        <w:t>ue</w:t>
      </w:r>
      <w:r w:rsidR="00414406" w:rsidRPr="008475A5">
        <w:t xml:space="preserve"> devem se </w:t>
      </w:r>
      <w:r w:rsidR="00454EA8" w:rsidRPr="008475A5">
        <w:t>a</w:t>
      </w:r>
      <w:r w:rsidRPr="008475A5">
        <w:t>costumar com o zumbid</w:t>
      </w:r>
      <w:r w:rsidR="00414406" w:rsidRPr="008475A5">
        <w:t>o, pois este é de difícil tratamento</w:t>
      </w:r>
      <w:r w:rsidRPr="008475A5">
        <w:t xml:space="preserve">. Sanchez (2014) apontou que há vinte anos era quase unanimidade que o atendimento a uma pessoa com zumbido evocasse automaticamente no otorrinolaringologista um pensamento parecido com “não há nada que possa ser feito” ou “você precisa aprender a conviver com isso”. No presente estudo, </w:t>
      </w:r>
      <w:r w:rsidR="00B86A90" w:rsidRPr="008475A5">
        <w:t>24</w:t>
      </w:r>
      <w:r w:rsidR="00956E9C" w:rsidRPr="008475A5">
        <w:t xml:space="preserve"> </w:t>
      </w:r>
      <w:r w:rsidR="00B86A90" w:rsidRPr="008475A5">
        <w:t xml:space="preserve">(77%) </w:t>
      </w:r>
      <w:r w:rsidR="00D521D4" w:rsidRPr="008475A5">
        <w:t xml:space="preserve">participantes </w:t>
      </w:r>
      <w:r w:rsidRPr="008475A5">
        <w:t xml:space="preserve">não acreditavam que a única opção </w:t>
      </w:r>
      <w:r w:rsidR="007833F5" w:rsidRPr="008475A5">
        <w:t xml:space="preserve">era se acostumar </w:t>
      </w:r>
      <w:r w:rsidR="00414406" w:rsidRPr="008475A5">
        <w:t>com o sintoma e</w:t>
      </w:r>
      <w:r w:rsidR="007833F5" w:rsidRPr="008475A5">
        <w:t xml:space="preserve"> 22</w:t>
      </w:r>
      <w:r w:rsidR="00956E9C" w:rsidRPr="008475A5">
        <w:t xml:space="preserve"> </w:t>
      </w:r>
      <w:r w:rsidR="007833F5" w:rsidRPr="008475A5">
        <w:t xml:space="preserve">(71%) </w:t>
      </w:r>
      <w:r w:rsidR="00414406" w:rsidRPr="008475A5">
        <w:t xml:space="preserve">participantes </w:t>
      </w:r>
      <w:r w:rsidR="007833F5" w:rsidRPr="008475A5">
        <w:t>costumavam dar orientações sobre as possibilidades de tratamento.</w:t>
      </w:r>
    </w:p>
    <w:p w14:paraId="3143C738" w14:textId="78A24355" w:rsidR="004853BD" w:rsidRPr="008475A5" w:rsidRDefault="00B3457D" w:rsidP="008C6A1B">
      <w:pPr>
        <w:pStyle w:val="PargrafodaLista"/>
      </w:pPr>
      <w:r w:rsidRPr="008475A5">
        <w:t>N</w:t>
      </w:r>
      <w:r w:rsidR="00D521D4" w:rsidRPr="008475A5">
        <w:t>a análise qualitativa</w:t>
      </w:r>
      <w:r w:rsidR="00B224CE" w:rsidRPr="008475A5">
        <w:t>,</w:t>
      </w:r>
      <w:r w:rsidR="00D521D4" w:rsidRPr="008475A5">
        <w:t xml:space="preserve"> observou-se que há o entendimento </w:t>
      </w:r>
      <w:r w:rsidR="00B224CE" w:rsidRPr="008475A5">
        <w:t xml:space="preserve">de </w:t>
      </w:r>
      <w:r w:rsidR="00D521D4" w:rsidRPr="008475A5">
        <w:t>que o uso do aparelho de amplificação sonora individual traz benefício</w:t>
      </w:r>
      <w:r w:rsidRPr="008475A5">
        <w:t>,</w:t>
      </w:r>
      <w:r w:rsidR="00D521D4" w:rsidRPr="008475A5">
        <w:t xml:space="preserve"> bem como a terapia fonoaudiológica. </w:t>
      </w:r>
      <w:r w:rsidR="00EC0818" w:rsidRPr="008475A5">
        <w:t xml:space="preserve">Neves </w:t>
      </w:r>
      <w:r w:rsidR="00EC0818" w:rsidRPr="008475A5">
        <w:rPr>
          <w:i/>
        </w:rPr>
        <w:t>et al</w:t>
      </w:r>
      <w:r w:rsidR="00CD1663" w:rsidRPr="008475A5">
        <w:t>.</w:t>
      </w:r>
      <w:r w:rsidR="00EC0818" w:rsidRPr="008475A5">
        <w:t xml:space="preserve"> (2020) apontaram que</w:t>
      </w:r>
      <w:r w:rsidR="007846D8" w:rsidRPr="008475A5">
        <w:t xml:space="preserve"> o</w:t>
      </w:r>
      <w:r w:rsidR="0074524C" w:rsidRPr="008475A5">
        <w:t xml:space="preserve"> uso de próteses auditivas reduziu o incômodo provocado pelo zumbido, com alteração nas medidas psicoa</w:t>
      </w:r>
      <w:r w:rsidR="00B224CE" w:rsidRPr="008475A5">
        <w:t>c</w:t>
      </w:r>
      <w:r w:rsidR="0074524C" w:rsidRPr="008475A5">
        <w:t>ústicas e no impacto na qualidade de vida.</w:t>
      </w:r>
      <w:r w:rsidR="00CD1663" w:rsidRPr="008475A5">
        <w:t xml:space="preserve"> Ochi </w:t>
      </w:r>
      <w:r w:rsidR="00414406" w:rsidRPr="008475A5">
        <w:t>(2014) destacou</w:t>
      </w:r>
      <w:r w:rsidR="00F263AA" w:rsidRPr="008475A5">
        <w:t xml:space="preserve"> que o aconselhamento fonoaudi</w:t>
      </w:r>
      <w:r w:rsidR="00E5127A" w:rsidRPr="008475A5">
        <w:t>o</w:t>
      </w:r>
      <w:r w:rsidR="00F263AA" w:rsidRPr="008475A5">
        <w:t>l</w:t>
      </w:r>
      <w:r w:rsidR="00E5127A" w:rsidRPr="008475A5">
        <w:t>ó</w:t>
      </w:r>
      <w:r w:rsidR="00F263AA" w:rsidRPr="008475A5">
        <w:t xml:space="preserve">gico concomitante </w:t>
      </w:r>
      <w:r w:rsidR="00B224CE" w:rsidRPr="008475A5">
        <w:t>à</w:t>
      </w:r>
      <w:r w:rsidR="00F263AA" w:rsidRPr="008475A5">
        <w:t xml:space="preserve"> terapia sonora se mostr</w:t>
      </w:r>
      <w:r w:rsidR="00B224CE" w:rsidRPr="008475A5">
        <w:t>aram</w:t>
      </w:r>
      <w:r w:rsidR="00F263AA" w:rsidRPr="008475A5">
        <w:t xml:space="preserve"> eficaz</w:t>
      </w:r>
      <w:r w:rsidR="00B224CE" w:rsidRPr="008475A5">
        <w:t>es</w:t>
      </w:r>
      <w:r w:rsidR="00F263AA" w:rsidRPr="008475A5">
        <w:t xml:space="preserve"> na redução do incômodo gerado </w:t>
      </w:r>
      <w:r w:rsidR="00C47215" w:rsidRPr="008475A5">
        <w:t xml:space="preserve">pelo zumbido nas variáveis analisadas. </w:t>
      </w:r>
    </w:p>
    <w:p w14:paraId="49DCA4D9" w14:textId="77777777" w:rsidR="00C61F4F" w:rsidRPr="008475A5" w:rsidRDefault="00C61F4F" w:rsidP="00AB3A28">
      <w:pPr>
        <w:rPr>
          <w:rFonts w:cs="Arial"/>
          <w:szCs w:val="24"/>
        </w:rPr>
      </w:pPr>
    </w:p>
    <w:p w14:paraId="30AD0867" w14:textId="6A6E26EC" w:rsidR="008327CA" w:rsidRPr="008475A5" w:rsidRDefault="00CE489C" w:rsidP="00CE489C">
      <w:pPr>
        <w:pStyle w:val="Ttulo1"/>
        <w:numPr>
          <w:ilvl w:val="0"/>
          <w:numId w:val="0"/>
        </w:numPr>
      </w:pPr>
      <w:bookmarkStart w:id="12" w:name="_Toc58534619"/>
      <w:r w:rsidRPr="008475A5">
        <w:t xml:space="preserve">6 </w:t>
      </w:r>
      <w:r w:rsidR="00AB3A28" w:rsidRPr="008475A5">
        <w:t>CONCLUSÃO</w:t>
      </w:r>
      <w:bookmarkEnd w:id="12"/>
    </w:p>
    <w:p w14:paraId="79281CA6" w14:textId="77777777" w:rsidR="00553532" w:rsidRPr="008475A5" w:rsidRDefault="00553532" w:rsidP="00E746D3">
      <w:pPr>
        <w:rPr>
          <w:rFonts w:cs="Arial"/>
          <w:b/>
          <w:szCs w:val="24"/>
        </w:rPr>
      </w:pPr>
    </w:p>
    <w:p w14:paraId="12E00637" w14:textId="77777777" w:rsidR="00087F8B" w:rsidRPr="008475A5" w:rsidRDefault="00BE4830" w:rsidP="002F322B">
      <w:pPr>
        <w:pStyle w:val="PargrafodaLista"/>
        <w:numPr>
          <w:ilvl w:val="0"/>
          <w:numId w:val="42"/>
        </w:numPr>
        <w:rPr>
          <w:rFonts w:cs="Arial"/>
          <w:szCs w:val="24"/>
        </w:rPr>
      </w:pPr>
      <w:r w:rsidRPr="008475A5">
        <w:rPr>
          <w:rFonts w:cs="Arial"/>
          <w:szCs w:val="24"/>
        </w:rPr>
        <w:t xml:space="preserve">É possível investigar o conhecimento e </w:t>
      </w:r>
      <w:r w:rsidR="007C2A0C" w:rsidRPr="008475A5">
        <w:rPr>
          <w:rFonts w:cs="Arial"/>
          <w:szCs w:val="24"/>
        </w:rPr>
        <w:t xml:space="preserve">a </w:t>
      </w:r>
      <w:r w:rsidRPr="008475A5">
        <w:rPr>
          <w:rFonts w:cs="Arial"/>
          <w:szCs w:val="24"/>
        </w:rPr>
        <w:t>conduta dos profissionais médic</w:t>
      </w:r>
      <w:r w:rsidR="005E42ED" w:rsidRPr="008475A5">
        <w:rPr>
          <w:rFonts w:cs="Arial"/>
          <w:szCs w:val="24"/>
        </w:rPr>
        <w:t xml:space="preserve">os frente ao sintoma de zumbido. </w:t>
      </w:r>
    </w:p>
    <w:p w14:paraId="375B33D6" w14:textId="77777777" w:rsidR="005E42ED" w:rsidRPr="008475A5" w:rsidRDefault="005E42ED" w:rsidP="002F322B">
      <w:pPr>
        <w:pStyle w:val="PargrafodaLista"/>
        <w:numPr>
          <w:ilvl w:val="0"/>
          <w:numId w:val="42"/>
        </w:numPr>
        <w:rPr>
          <w:rFonts w:cs="Arial"/>
          <w:szCs w:val="24"/>
        </w:rPr>
      </w:pPr>
      <w:r w:rsidRPr="008475A5">
        <w:rPr>
          <w:rFonts w:cs="Arial"/>
          <w:szCs w:val="24"/>
        </w:rPr>
        <w:t xml:space="preserve">Acreditam que o zumbido é um sintoma de difícil tratamento, mas que pode </w:t>
      </w:r>
      <w:r w:rsidR="008D69EC" w:rsidRPr="008475A5">
        <w:rPr>
          <w:rFonts w:cs="Arial"/>
          <w:szCs w:val="24"/>
        </w:rPr>
        <w:t>ter um bom prognóstico com</w:t>
      </w:r>
      <w:r w:rsidRPr="008475A5">
        <w:rPr>
          <w:rFonts w:cs="Arial"/>
          <w:szCs w:val="24"/>
        </w:rPr>
        <w:t xml:space="preserve"> cura em alguns casos.</w:t>
      </w:r>
    </w:p>
    <w:p w14:paraId="40E07A00" w14:textId="40139698" w:rsidR="00F75A8D" w:rsidRPr="008475A5" w:rsidRDefault="00F75A8D" w:rsidP="00E746D3">
      <w:pPr>
        <w:pStyle w:val="PargrafodaLista"/>
        <w:numPr>
          <w:ilvl w:val="0"/>
          <w:numId w:val="42"/>
        </w:numPr>
        <w:rPr>
          <w:rFonts w:cs="Arial"/>
          <w:szCs w:val="24"/>
        </w:rPr>
      </w:pPr>
      <w:r w:rsidRPr="008475A5">
        <w:rPr>
          <w:rFonts w:cs="Arial"/>
          <w:szCs w:val="24"/>
        </w:rPr>
        <w:t>Os médicos</w:t>
      </w:r>
      <w:r w:rsidR="00B224CE" w:rsidRPr="008475A5">
        <w:rPr>
          <w:rFonts w:cs="Arial"/>
        </w:rPr>
        <w:t>,</w:t>
      </w:r>
      <w:r w:rsidRPr="008475A5">
        <w:rPr>
          <w:rFonts w:cs="Arial"/>
          <w:szCs w:val="24"/>
        </w:rPr>
        <w:t xml:space="preserve"> em sua maioria</w:t>
      </w:r>
      <w:r w:rsidR="00B224CE" w:rsidRPr="008475A5">
        <w:rPr>
          <w:rFonts w:cs="Arial"/>
        </w:rPr>
        <w:t>,</w:t>
      </w:r>
      <w:r w:rsidRPr="008475A5">
        <w:rPr>
          <w:rFonts w:cs="Arial"/>
          <w:szCs w:val="24"/>
        </w:rPr>
        <w:t xml:space="preserve"> não</w:t>
      </w:r>
      <w:r w:rsidR="00C42753" w:rsidRPr="008475A5">
        <w:rPr>
          <w:rFonts w:cs="Arial"/>
          <w:szCs w:val="24"/>
        </w:rPr>
        <w:t xml:space="preserve"> se interessam pelo tema, não</w:t>
      </w:r>
      <w:r w:rsidRPr="008475A5">
        <w:rPr>
          <w:rFonts w:cs="Arial"/>
          <w:szCs w:val="24"/>
        </w:rPr>
        <w:t xml:space="preserve"> bu</w:t>
      </w:r>
      <w:r w:rsidR="00C42753" w:rsidRPr="008475A5">
        <w:rPr>
          <w:rFonts w:cs="Arial"/>
          <w:szCs w:val="24"/>
        </w:rPr>
        <w:t>scam informações</w:t>
      </w:r>
      <w:r w:rsidRPr="008475A5">
        <w:rPr>
          <w:rFonts w:cs="Arial"/>
          <w:szCs w:val="24"/>
        </w:rPr>
        <w:t xml:space="preserve">, mas conhecem as opções de tratamento disponíveis. </w:t>
      </w:r>
    </w:p>
    <w:p w14:paraId="7EB522FE" w14:textId="6ED4A1D4" w:rsidR="002F322B" w:rsidRPr="008475A5" w:rsidRDefault="008D69EC" w:rsidP="00E746D3">
      <w:pPr>
        <w:pStyle w:val="PargrafodaLista"/>
        <w:numPr>
          <w:ilvl w:val="0"/>
          <w:numId w:val="42"/>
        </w:numPr>
        <w:rPr>
          <w:rFonts w:cs="Arial"/>
          <w:szCs w:val="24"/>
        </w:rPr>
      </w:pPr>
      <w:r w:rsidRPr="008475A5">
        <w:rPr>
          <w:rFonts w:cs="Arial"/>
          <w:szCs w:val="24"/>
        </w:rPr>
        <w:t>Investigam o sintoma</w:t>
      </w:r>
      <w:r w:rsidR="007C7D11" w:rsidRPr="008475A5">
        <w:rPr>
          <w:rFonts w:cs="Arial"/>
          <w:szCs w:val="24"/>
        </w:rPr>
        <w:t>, não</w:t>
      </w:r>
      <w:r w:rsidR="00692628" w:rsidRPr="008475A5">
        <w:rPr>
          <w:rFonts w:cs="Arial"/>
          <w:szCs w:val="24"/>
        </w:rPr>
        <w:t xml:space="preserve"> fazem o diagnóstico</w:t>
      </w:r>
      <w:r w:rsidR="007C7D11" w:rsidRPr="008475A5">
        <w:rPr>
          <w:rFonts w:cs="Arial"/>
          <w:szCs w:val="24"/>
        </w:rPr>
        <w:t>, mas</w:t>
      </w:r>
      <w:r w:rsidR="001B5AD7" w:rsidRPr="008475A5">
        <w:rPr>
          <w:rFonts w:cs="Arial"/>
          <w:szCs w:val="24"/>
        </w:rPr>
        <w:t xml:space="preserve"> encaminham para o otorrinolaringologista. </w:t>
      </w:r>
    </w:p>
    <w:p w14:paraId="060C780B" w14:textId="77777777" w:rsidR="00BA20AB" w:rsidRPr="008475A5" w:rsidRDefault="008D69EC" w:rsidP="00E746D3">
      <w:pPr>
        <w:pStyle w:val="PargrafodaLista"/>
        <w:numPr>
          <w:ilvl w:val="0"/>
          <w:numId w:val="42"/>
        </w:numPr>
        <w:rPr>
          <w:rFonts w:cs="Arial"/>
          <w:szCs w:val="24"/>
        </w:rPr>
      </w:pPr>
      <w:r w:rsidRPr="008475A5">
        <w:rPr>
          <w:rFonts w:cs="Arial"/>
          <w:szCs w:val="24"/>
        </w:rPr>
        <w:lastRenderedPageBreak/>
        <w:t>Têm por hábito</w:t>
      </w:r>
      <w:r w:rsidR="00C53E88" w:rsidRPr="008475A5">
        <w:rPr>
          <w:rFonts w:cs="Arial"/>
          <w:szCs w:val="24"/>
        </w:rPr>
        <w:t xml:space="preserve"> dar orientações sobre as possibilidades de tratamento.</w:t>
      </w:r>
    </w:p>
    <w:p w14:paraId="2765E496" w14:textId="77777777" w:rsidR="00E6246B" w:rsidRDefault="00E72946" w:rsidP="00E746D3">
      <w:pPr>
        <w:pStyle w:val="PargrafodaLista"/>
        <w:numPr>
          <w:ilvl w:val="0"/>
          <w:numId w:val="42"/>
        </w:numPr>
        <w:rPr>
          <w:rFonts w:cs="Arial"/>
          <w:szCs w:val="24"/>
        </w:rPr>
      </w:pPr>
      <w:r w:rsidRPr="008475A5">
        <w:rPr>
          <w:rFonts w:cs="Arial"/>
          <w:szCs w:val="24"/>
        </w:rPr>
        <w:t>Não possuem a prática de prescrever medicamentos para tratar o zumbido.</w:t>
      </w:r>
    </w:p>
    <w:p w14:paraId="7A4E4437" w14:textId="705DE11F" w:rsidR="0027677D" w:rsidRPr="00D97677" w:rsidRDefault="0063263C" w:rsidP="00E746D3">
      <w:pPr>
        <w:pStyle w:val="PargrafodaLista"/>
        <w:numPr>
          <w:ilvl w:val="0"/>
          <w:numId w:val="42"/>
        </w:numPr>
        <w:rPr>
          <w:rFonts w:cs="Arial"/>
          <w:color w:val="000000" w:themeColor="text1"/>
          <w:szCs w:val="24"/>
        </w:rPr>
      </w:pPr>
      <w:r w:rsidRPr="00D97677">
        <w:rPr>
          <w:rFonts w:cs="Arial"/>
          <w:color w:val="000000" w:themeColor="text1"/>
          <w:szCs w:val="24"/>
        </w:rPr>
        <w:t>Foi exposto por dois geriatras</w:t>
      </w:r>
      <w:r w:rsidR="0027677D" w:rsidRPr="00D97677">
        <w:rPr>
          <w:rFonts w:cs="Arial"/>
          <w:color w:val="000000" w:themeColor="text1"/>
          <w:szCs w:val="24"/>
        </w:rPr>
        <w:t xml:space="preserve"> que o uso do aparelho auditivo, bem como a terapia fonoaudiológica, </w:t>
      </w:r>
      <w:r w:rsidR="00F13815" w:rsidRPr="00D97677">
        <w:rPr>
          <w:rFonts w:cs="Arial"/>
          <w:color w:val="000000" w:themeColor="text1"/>
          <w:szCs w:val="24"/>
        </w:rPr>
        <w:t>traz benefício. U</w:t>
      </w:r>
      <w:r w:rsidRPr="00D97677">
        <w:rPr>
          <w:rFonts w:cs="Arial"/>
          <w:color w:val="000000" w:themeColor="text1"/>
          <w:szCs w:val="24"/>
        </w:rPr>
        <w:t xml:space="preserve">m endocrinologista </w:t>
      </w:r>
      <w:r w:rsidR="00F13815" w:rsidRPr="00D97677">
        <w:rPr>
          <w:rFonts w:cs="Arial"/>
          <w:color w:val="000000" w:themeColor="text1"/>
          <w:szCs w:val="24"/>
        </w:rPr>
        <w:t>e um neurologista</w:t>
      </w:r>
      <w:r w:rsidR="00D0143A" w:rsidRPr="00D97677">
        <w:rPr>
          <w:rFonts w:cs="Arial"/>
          <w:color w:val="000000" w:themeColor="text1"/>
          <w:szCs w:val="24"/>
        </w:rPr>
        <w:t xml:space="preserve">, mencionaram investigar sobre </w:t>
      </w:r>
      <w:r w:rsidR="0096681F" w:rsidRPr="00D97677">
        <w:rPr>
          <w:rFonts w:cs="Arial"/>
          <w:color w:val="000000" w:themeColor="text1"/>
          <w:szCs w:val="24"/>
        </w:rPr>
        <w:t>possíveis causas d</w:t>
      </w:r>
      <w:r w:rsidR="00D0143A" w:rsidRPr="00D97677">
        <w:rPr>
          <w:rFonts w:cs="Arial"/>
          <w:color w:val="000000" w:themeColor="text1"/>
          <w:szCs w:val="24"/>
        </w:rPr>
        <w:t xml:space="preserve">o sintoma </w:t>
      </w:r>
      <w:r w:rsidR="00044622" w:rsidRPr="00D97677">
        <w:rPr>
          <w:rFonts w:cs="Arial"/>
          <w:color w:val="000000" w:themeColor="text1"/>
          <w:szCs w:val="24"/>
        </w:rPr>
        <w:t xml:space="preserve">dentro da sua área de especialidade. </w:t>
      </w:r>
    </w:p>
    <w:p w14:paraId="06AFB779" w14:textId="1E1E60B2" w:rsidR="00CE489C" w:rsidRDefault="00CE489C" w:rsidP="00CE489C"/>
    <w:p w14:paraId="5C92483D" w14:textId="77777777" w:rsidR="00F13815" w:rsidRDefault="00F13815" w:rsidP="00CE489C"/>
    <w:p w14:paraId="72EA2E3D" w14:textId="77777777" w:rsidR="00F13815" w:rsidRPr="008475A5" w:rsidRDefault="00F13815" w:rsidP="00CE489C"/>
    <w:p w14:paraId="0AFF16E0" w14:textId="4C5344B6" w:rsidR="00F27287" w:rsidRPr="008475A5" w:rsidRDefault="00F27287" w:rsidP="00CE489C">
      <w:pPr>
        <w:pStyle w:val="Ttulo1"/>
        <w:numPr>
          <w:ilvl w:val="0"/>
          <w:numId w:val="0"/>
        </w:numPr>
        <w:jc w:val="center"/>
      </w:pPr>
      <w:bookmarkStart w:id="13" w:name="_Toc58534620"/>
      <w:r w:rsidRPr="008475A5">
        <w:t>REFERÊNCIAS</w:t>
      </w:r>
      <w:bookmarkEnd w:id="13"/>
    </w:p>
    <w:p w14:paraId="771D54AE" w14:textId="77777777" w:rsidR="00813B84" w:rsidRPr="008475A5" w:rsidRDefault="00813B84" w:rsidP="00F27287">
      <w:pPr>
        <w:jc w:val="center"/>
        <w:rPr>
          <w:rFonts w:cs="Arial"/>
          <w:b/>
          <w:szCs w:val="24"/>
        </w:rPr>
      </w:pPr>
    </w:p>
    <w:p w14:paraId="3B469817" w14:textId="77777777" w:rsidR="00656BA4" w:rsidRPr="008475A5" w:rsidRDefault="000114A8" w:rsidP="0037442E">
      <w:pPr>
        <w:widowControl w:val="0"/>
        <w:autoSpaceDE w:val="0"/>
        <w:autoSpaceDN w:val="0"/>
        <w:adjustRightInd w:val="0"/>
        <w:spacing w:line="240" w:lineRule="auto"/>
        <w:jc w:val="left"/>
        <w:rPr>
          <w:rFonts w:cs="Arial"/>
          <w:noProof/>
          <w:szCs w:val="24"/>
          <w:lang w:val="en-US"/>
        </w:rPr>
      </w:pPr>
      <w:r w:rsidRPr="008475A5">
        <w:rPr>
          <w:rFonts w:cs="Arial"/>
          <w:noProof/>
          <w:szCs w:val="24"/>
        </w:rPr>
        <w:t xml:space="preserve">CHAMOUTON, C. S.; NAKAMURA, H. Y. Zumbido e atenção básica: uma revisão de literatura TT  - Tinnitus and primary health care:  a literature review TT  - Acúfeno y atención primaria: una revisión de la literatura. </w:t>
      </w:r>
      <w:r w:rsidRPr="008475A5">
        <w:rPr>
          <w:rFonts w:cs="Arial"/>
          <w:b/>
          <w:bCs/>
          <w:noProof/>
          <w:szCs w:val="24"/>
          <w:lang w:val="en-US"/>
        </w:rPr>
        <w:t>Distúrb. comun</w:t>
      </w:r>
      <w:r w:rsidRPr="008475A5">
        <w:rPr>
          <w:rFonts w:cs="Arial"/>
          <w:noProof/>
          <w:szCs w:val="24"/>
          <w:lang w:val="en-US"/>
        </w:rPr>
        <w:t xml:space="preserve">, </w:t>
      </w:r>
      <w:r w:rsidR="0037442E" w:rsidRPr="008475A5">
        <w:rPr>
          <w:rFonts w:cs="Arial"/>
          <w:noProof/>
          <w:szCs w:val="24"/>
          <w:lang w:val="en-US"/>
        </w:rPr>
        <w:t xml:space="preserve">v. 29, n. 4, p. 720–726, 2017. </w:t>
      </w:r>
    </w:p>
    <w:p w14:paraId="1E456E05" w14:textId="77777777" w:rsidR="0037442E" w:rsidRPr="008475A5" w:rsidRDefault="0037442E" w:rsidP="0037442E">
      <w:pPr>
        <w:widowControl w:val="0"/>
        <w:autoSpaceDE w:val="0"/>
        <w:autoSpaceDN w:val="0"/>
        <w:adjustRightInd w:val="0"/>
        <w:spacing w:line="240" w:lineRule="auto"/>
        <w:jc w:val="left"/>
        <w:rPr>
          <w:rFonts w:cs="Arial"/>
          <w:noProof/>
          <w:szCs w:val="24"/>
          <w:lang w:val="en-US"/>
        </w:rPr>
      </w:pPr>
    </w:p>
    <w:p w14:paraId="689A6A1D" w14:textId="77777777" w:rsidR="0075302F" w:rsidRPr="008475A5" w:rsidRDefault="003710EB" w:rsidP="0037442E">
      <w:pPr>
        <w:spacing w:line="240" w:lineRule="auto"/>
        <w:jc w:val="left"/>
        <w:rPr>
          <w:rFonts w:cs="Arial"/>
          <w:szCs w:val="24"/>
          <w:shd w:val="clear" w:color="auto" w:fill="FFFFFF"/>
          <w:lang w:val="en-US"/>
        </w:rPr>
      </w:pPr>
      <w:r w:rsidRPr="008475A5">
        <w:rPr>
          <w:rFonts w:cs="Arial"/>
          <w:szCs w:val="24"/>
          <w:shd w:val="clear" w:color="auto" w:fill="FFFFFF"/>
          <w:lang w:val="en-US"/>
        </w:rPr>
        <w:t>CHANG, H. P.; CHOU, P</w:t>
      </w:r>
      <w:r w:rsidR="0075302F" w:rsidRPr="008475A5">
        <w:rPr>
          <w:rFonts w:cs="Arial"/>
          <w:szCs w:val="24"/>
          <w:shd w:val="clear" w:color="auto" w:fill="FFFFFF"/>
          <w:lang w:val="en-US"/>
        </w:rPr>
        <w:t>. Presbycusis among older Chinese people in Taipei, Taiwan: a community-based study. </w:t>
      </w:r>
      <w:r w:rsidR="0075302F" w:rsidRPr="008475A5">
        <w:rPr>
          <w:rFonts w:cs="Arial"/>
          <w:b/>
          <w:bCs/>
          <w:szCs w:val="24"/>
          <w:shd w:val="clear" w:color="auto" w:fill="FFFFFF"/>
          <w:lang w:val="en-US"/>
        </w:rPr>
        <w:t>International journal of audiology</w:t>
      </w:r>
      <w:r w:rsidR="0075302F" w:rsidRPr="008475A5">
        <w:rPr>
          <w:rFonts w:cs="Arial"/>
          <w:szCs w:val="24"/>
          <w:shd w:val="clear" w:color="auto" w:fill="FFFFFF"/>
          <w:lang w:val="en-US"/>
        </w:rPr>
        <w:t>, v. 46, n. 12, p. 738-745, 2007.</w:t>
      </w:r>
    </w:p>
    <w:p w14:paraId="06E5D280" w14:textId="77777777" w:rsidR="007D551E" w:rsidRPr="008475A5" w:rsidRDefault="007D551E" w:rsidP="0037442E">
      <w:pPr>
        <w:spacing w:line="240" w:lineRule="auto"/>
        <w:jc w:val="left"/>
        <w:rPr>
          <w:rFonts w:cs="Arial"/>
          <w:szCs w:val="24"/>
          <w:shd w:val="clear" w:color="auto" w:fill="FFFFFF"/>
          <w:lang w:val="en-US"/>
        </w:rPr>
      </w:pPr>
    </w:p>
    <w:p w14:paraId="39C9248F" w14:textId="7C8C4F91" w:rsidR="0027411E" w:rsidRPr="008475A5" w:rsidRDefault="007D551E" w:rsidP="0037442E">
      <w:pPr>
        <w:widowControl w:val="0"/>
        <w:autoSpaceDE w:val="0"/>
        <w:autoSpaceDN w:val="0"/>
        <w:adjustRightInd w:val="0"/>
        <w:spacing w:line="240" w:lineRule="auto"/>
        <w:jc w:val="left"/>
        <w:rPr>
          <w:rFonts w:cs="Arial"/>
          <w:noProof/>
          <w:szCs w:val="24"/>
          <w:lang w:val="en-US"/>
        </w:rPr>
      </w:pPr>
      <w:r w:rsidRPr="008475A5">
        <w:rPr>
          <w:rFonts w:cs="Arial"/>
          <w:szCs w:val="24"/>
          <w:shd w:val="clear" w:color="auto" w:fill="FFFFFF"/>
        </w:rPr>
        <w:fldChar w:fldCharType="begin" w:fldLock="1"/>
      </w:r>
      <w:r w:rsidRPr="008475A5">
        <w:rPr>
          <w:rFonts w:cs="Arial"/>
          <w:szCs w:val="24"/>
          <w:shd w:val="clear" w:color="auto" w:fill="FFFFFF"/>
          <w:lang w:val="en-US"/>
        </w:rPr>
        <w:instrText xml:space="preserve">ADDIN Mendeley Bibliography CSL_BIBLIOGRAPHY </w:instrText>
      </w:r>
      <w:r w:rsidRPr="008475A5">
        <w:rPr>
          <w:rFonts w:cs="Arial"/>
          <w:szCs w:val="24"/>
          <w:shd w:val="clear" w:color="auto" w:fill="FFFFFF"/>
        </w:rPr>
        <w:fldChar w:fldCharType="separate"/>
      </w:r>
      <w:r w:rsidR="0027411E" w:rsidRPr="008475A5">
        <w:rPr>
          <w:rFonts w:cs="Arial"/>
          <w:noProof/>
          <w:szCs w:val="24"/>
          <w:lang w:val="en-US"/>
        </w:rPr>
        <w:t xml:space="preserve">EL-SHUNNAR, S. K. </w:t>
      </w:r>
      <w:r w:rsidR="0027411E" w:rsidRPr="008475A5">
        <w:rPr>
          <w:rFonts w:cs="Arial"/>
          <w:i/>
          <w:iCs/>
          <w:noProof/>
          <w:szCs w:val="24"/>
          <w:lang w:val="en-US"/>
        </w:rPr>
        <w:t>et</w:t>
      </w:r>
      <w:r w:rsidR="00B224CE" w:rsidRPr="008475A5">
        <w:rPr>
          <w:rFonts w:cs="Arial"/>
          <w:i/>
          <w:iCs/>
          <w:noProof/>
          <w:szCs w:val="24"/>
          <w:lang w:val="en-US"/>
        </w:rPr>
        <w:t xml:space="preserve"> </w:t>
      </w:r>
      <w:r w:rsidR="0027411E" w:rsidRPr="008475A5">
        <w:rPr>
          <w:rFonts w:cs="Arial"/>
          <w:i/>
          <w:iCs/>
          <w:noProof/>
          <w:szCs w:val="24"/>
          <w:lang w:val="en-US"/>
        </w:rPr>
        <w:t>al</w:t>
      </w:r>
      <w:r w:rsidR="0027411E" w:rsidRPr="008475A5">
        <w:rPr>
          <w:rFonts w:cs="Arial"/>
          <w:noProof/>
          <w:szCs w:val="24"/>
          <w:lang w:val="en-US"/>
        </w:rPr>
        <w:t xml:space="preserve">. Primary care for tinnitus: Practice and opinion among GPs in England. </w:t>
      </w:r>
      <w:r w:rsidR="0027411E" w:rsidRPr="008475A5">
        <w:rPr>
          <w:rFonts w:cs="Arial"/>
          <w:b/>
          <w:bCs/>
          <w:noProof/>
          <w:szCs w:val="24"/>
          <w:lang w:val="en-US"/>
        </w:rPr>
        <w:t>Journal of Evaluation in Clinical Practice</w:t>
      </w:r>
      <w:r w:rsidR="0027411E" w:rsidRPr="008475A5">
        <w:rPr>
          <w:rFonts w:cs="Arial"/>
          <w:noProof/>
          <w:szCs w:val="24"/>
          <w:lang w:val="en-US"/>
        </w:rPr>
        <w:t xml:space="preserve">, v. 17, n. 4, p. 684–692, 2011. </w:t>
      </w:r>
    </w:p>
    <w:p w14:paraId="748C544B" w14:textId="77777777" w:rsidR="0075302F" w:rsidRPr="008475A5" w:rsidRDefault="007D551E" w:rsidP="0037442E">
      <w:pPr>
        <w:spacing w:line="240" w:lineRule="auto"/>
        <w:jc w:val="left"/>
        <w:rPr>
          <w:rFonts w:cs="Arial"/>
          <w:szCs w:val="24"/>
          <w:shd w:val="clear" w:color="auto" w:fill="FFFFFF"/>
          <w:lang w:val="en-US"/>
        </w:rPr>
      </w:pPr>
      <w:r w:rsidRPr="008475A5">
        <w:rPr>
          <w:rFonts w:cs="Arial"/>
          <w:szCs w:val="24"/>
          <w:shd w:val="clear" w:color="auto" w:fill="FFFFFF"/>
        </w:rPr>
        <w:fldChar w:fldCharType="end"/>
      </w:r>
    </w:p>
    <w:p w14:paraId="468AB2FD" w14:textId="77777777" w:rsidR="00656BA4" w:rsidRPr="008475A5" w:rsidRDefault="003710EB" w:rsidP="0037442E">
      <w:pPr>
        <w:spacing w:line="240" w:lineRule="auto"/>
        <w:jc w:val="left"/>
        <w:rPr>
          <w:rFonts w:cs="Arial"/>
          <w:szCs w:val="24"/>
          <w:shd w:val="clear" w:color="auto" w:fill="FFFFFF"/>
          <w:lang w:val="en-US"/>
        </w:rPr>
      </w:pPr>
      <w:r w:rsidRPr="008475A5">
        <w:rPr>
          <w:rFonts w:cs="Arial"/>
          <w:szCs w:val="24"/>
          <w:shd w:val="clear" w:color="auto" w:fill="FFFFFF"/>
          <w:lang w:val="en-US"/>
        </w:rPr>
        <w:t>FIORETTI, A.; EIBENSTEIN, A.; FUSETTI, M</w:t>
      </w:r>
      <w:r w:rsidR="00656BA4" w:rsidRPr="008475A5">
        <w:rPr>
          <w:rFonts w:cs="Arial"/>
          <w:szCs w:val="24"/>
          <w:shd w:val="clear" w:color="auto" w:fill="FFFFFF"/>
          <w:lang w:val="en-US"/>
        </w:rPr>
        <w:t>. New trends in tinnitus management. </w:t>
      </w:r>
      <w:r w:rsidR="00656BA4" w:rsidRPr="008475A5">
        <w:rPr>
          <w:rFonts w:cs="Arial"/>
          <w:b/>
          <w:bCs/>
          <w:szCs w:val="24"/>
          <w:shd w:val="clear" w:color="auto" w:fill="FFFFFF"/>
          <w:lang w:val="en-US"/>
        </w:rPr>
        <w:t>The open neurology journal</w:t>
      </w:r>
      <w:r w:rsidR="00656BA4" w:rsidRPr="008475A5">
        <w:rPr>
          <w:rFonts w:cs="Arial"/>
          <w:szCs w:val="24"/>
          <w:shd w:val="clear" w:color="auto" w:fill="FFFFFF"/>
          <w:lang w:val="en-US"/>
        </w:rPr>
        <w:t>, v. 5, p. 12</w:t>
      </w:r>
      <w:r w:rsidR="0071055B" w:rsidRPr="008475A5">
        <w:rPr>
          <w:rFonts w:cs="Arial"/>
          <w:szCs w:val="24"/>
          <w:shd w:val="clear" w:color="auto" w:fill="FFFFFF"/>
          <w:lang w:val="en-US"/>
        </w:rPr>
        <w:t>-17</w:t>
      </w:r>
      <w:r w:rsidR="00656BA4" w:rsidRPr="008475A5">
        <w:rPr>
          <w:rFonts w:cs="Arial"/>
          <w:szCs w:val="24"/>
          <w:shd w:val="clear" w:color="auto" w:fill="FFFFFF"/>
          <w:lang w:val="en-US"/>
        </w:rPr>
        <w:t>, 2011.</w:t>
      </w:r>
    </w:p>
    <w:p w14:paraId="5201638F" w14:textId="77777777" w:rsidR="00656BA4" w:rsidRPr="008475A5" w:rsidRDefault="00656BA4" w:rsidP="0037442E">
      <w:pPr>
        <w:spacing w:line="240" w:lineRule="auto"/>
        <w:jc w:val="left"/>
        <w:rPr>
          <w:rFonts w:cs="Arial"/>
          <w:szCs w:val="24"/>
          <w:shd w:val="clear" w:color="auto" w:fill="FFFFFF"/>
          <w:lang w:val="en-US"/>
        </w:rPr>
      </w:pPr>
    </w:p>
    <w:p w14:paraId="1A554203" w14:textId="77777777" w:rsidR="00DB16B0" w:rsidRPr="008475A5" w:rsidRDefault="00CA6741" w:rsidP="0037442E">
      <w:pPr>
        <w:spacing w:line="240" w:lineRule="auto"/>
        <w:jc w:val="left"/>
        <w:rPr>
          <w:rFonts w:cs="Arial"/>
          <w:szCs w:val="24"/>
          <w:shd w:val="clear" w:color="auto" w:fill="FFFFFF"/>
        </w:rPr>
      </w:pPr>
      <w:r w:rsidRPr="008475A5">
        <w:rPr>
          <w:rFonts w:cs="Arial"/>
          <w:szCs w:val="24"/>
          <w:shd w:val="clear" w:color="auto" w:fill="FFFFFF"/>
          <w:lang w:val="en-US"/>
        </w:rPr>
        <w:t>GEOCZE, L.</w:t>
      </w:r>
      <w:r w:rsidR="00656BA4" w:rsidRPr="008475A5">
        <w:rPr>
          <w:rFonts w:cs="Arial"/>
          <w:szCs w:val="24"/>
          <w:shd w:val="clear" w:color="auto" w:fill="FFFFFF"/>
          <w:lang w:val="en-US"/>
        </w:rPr>
        <w:t xml:space="preserve"> </w:t>
      </w:r>
      <w:r w:rsidR="00656BA4" w:rsidRPr="008475A5">
        <w:rPr>
          <w:rFonts w:cs="Arial"/>
          <w:i/>
          <w:szCs w:val="24"/>
          <w:shd w:val="clear" w:color="auto" w:fill="FFFFFF"/>
          <w:lang w:val="en-US"/>
        </w:rPr>
        <w:t>et al</w:t>
      </w:r>
      <w:r w:rsidR="00656BA4" w:rsidRPr="008475A5">
        <w:rPr>
          <w:rFonts w:cs="Arial"/>
          <w:szCs w:val="24"/>
          <w:shd w:val="clear" w:color="auto" w:fill="FFFFFF"/>
          <w:lang w:val="en-US"/>
        </w:rPr>
        <w:t>. Systematic review on the evidences of an association between tinnitus and depression. </w:t>
      </w:r>
      <w:r w:rsidR="00656BA4" w:rsidRPr="008475A5">
        <w:rPr>
          <w:rFonts w:cs="Arial"/>
          <w:b/>
          <w:bCs/>
          <w:szCs w:val="24"/>
          <w:shd w:val="clear" w:color="auto" w:fill="FFFFFF"/>
        </w:rPr>
        <w:t>Brazilian Journal of otorhinolaryngology</w:t>
      </w:r>
      <w:r w:rsidR="00656BA4" w:rsidRPr="008475A5">
        <w:rPr>
          <w:rFonts w:cs="Arial"/>
          <w:szCs w:val="24"/>
          <w:shd w:val="clear" w:color="auto" w:fill="FFFFFF"/>
        </w:rPr>
        <w:t>, v. 79, n. 1, p. 106-111, 2013.</w:t>
      </w:r>
    </w:p>
    <w:p w14:paraId="53D2377E" w14:textId="77777777" w:rsidR="00DB16B0" w:rsidRPr="008475A5" w:rsidRDefault="00DB16B0" w:rsidP="0037442E">
      <w:pPr>
        <w:spacing w:line="240" w:lineRule="auto"/>
        <w:jc w:val="left"/>
        <w:rPr>
          <w:rFonts w:cs="Arial"/>
          <w:szCs w:val="24"/>
          <w:shd w:val="clear" w:color="auto" w:fill="FFFFFF"/>
        </w:rPr>
      </w:pPr>
    </w:p>
    <w:p w14:paraId="42A7C4C6" w14:textId="20A43DFB" w:rsidR="00DB16B0" w:rsidRPr="008475A5" w:rsidRDefault="00DB16B0" w:rsidP="0037442E">
      <w:pPr>
        <w:spacing w:line="240" w:lineRule="auto"/>
        <w:jc w:val="left"/>
        <w:rPr>
          <w:rFonts w:cs="Arial"/>
          <w:szCs w:val="24"/>
          <w:shd w:val="clear" w:color="auto" w:fill="FFFFFF"/>
        </w:rPr>
      </w:pPr>
      <w:r w:rsidRPr="008475A5">
        <w:rPr>
          <w:rFonts w:cs="Arial"/>
          <w:szCs w:val="24"/>
          <w:shd w:val="clear" w:color="auto" w:fill="FFFFFF"/>
        </w:rPr>
        <w:t>GOUVEIA, C</w:t>
      </w:r>
      <w:r w:rsidR="00B224CE" w:rsidRPr="008475A5">
        <w:rPr>
          <w:rFonts w:cs="Arial"/>
          <w:szCs w:val="24"/>
          <w:shd w:val="clear" w:color="auto" w:fill="FFFFFF"/>
        </w:rPr>
        <w:t>.</w:t>
      </w:r>
      <w:r w:rsidRPr="008475A5">
        <w:rPr>
          <w:rFonts w:cs="Arial"/>
          <w:szCs w:val="24"/>
          <w:shd w:val="clear" w:color="auto" w:fill="FFFFFF"/>
        </w:rPr>
        <w:t>C</w:t>
      </w:r>
      <w:r w:rsidR="00B224CE" w:rsidRPr="008475A5">
        <w:rPr>
          <w:rFonts w:cs="Arial"/>
          <w:szCs w:val="24"/>
          <w:shd w:val="clear" w:color="auto" w:fill="FFFFFF"/>
        </w:rPr>
        <w:t>.</w:t>
      </w:r>
      <w:r w:rsidRPr="008475A5">
        <w:rPr>
          <w:rFonts w:cs="Arial"/>
          <w:szCs w:val="24"/>
          <w:shd w:val="clear" w:color="auto" w:fill="FFFFFF"/>
        </w:rPr>
        <w:t>V. </w:t>
      </w:r>
      <w:r w:rsidRPr="008475A5">
        <w:rPr>
          <w:rFonts w:cs="Arial"/>
          <w:b/>
          <w:bCs/>
          <w:szCs w:val="24"/>
          <w:shd w:val="clear" w:color="auto" w:fill="FFFFFF"/>
        </w:rPr>
        <w:t>Remissão total do zumbido</w:t>
      </w:r>
      <w:r w:rsidRPr="008475A5">
        <w:rPr>
          <w:rFonts w:cs="Arial"/>
          <w:szCs w:val="24"/>
          <w:shd w:val="clear" w:color="auto" w:fill="FFFFFF"/>
        </w:rPr>
        <w:t>: caracterização do perfil dos indivíduos e tratamentos realizados. Tese de Doutorado. Universidade de São Paulo, 2018.</w:t>
      </w:r>
    </w:p>
    <w:p w14:paraId="3934BE44" w14:textId="77777777" w:rsidR="00DB16B0" w:rsidRPr="008475A5" w:rsidRDefault="00DB16B0" w:rsidP="0037442E">
      <w:pPr>
        <w:spacing w:line="240" w:lineRule="auto"/>
        <w:jc w:val="left"/>
        <w:rPr>
          <w:rFonts w:cs="Arial"/>
          <w:szCs w:val="24"/>
          <w:shd w:val="clear" w:color="auto" w:fill="FFFFFF"/>
        </w:rPr>
      </w:pPr>
    </w:p>
    <w:p w14:paraId="3774047B" w14:textId="5B63A1E2" w:rsidR="006D4374" w:rsidRPr="008475A5" w:rsidRDefault="00083232" w:rsidP="0037442E">
      <w:pPr>
        <w:widowControl w:val="0"/>
        <w:autoSpaceDE w:val="0"/>
        <w:autoSpaceDN w:val="0"/>
        <w:adjustRightInd w:val="0"/>
        <w:spacing w:line="240" w:lineRule="auto"/>
        <w:jc w:val="left"/>
        <w:rPr>
          <w:rFonts w:cs="Arial"/>
          <w:noProof/>
          <w:szCs w:val="24"/>
          <w:lang w:val="en-US"/>
        </w:rPr>
      </w:pPr>
      <w:r w:rsidRPr="008475A5">
        <w:rPr>
          <w:rFonts w:cs="Arial"/>
          <w:noProof/>
          <w:szCs w:val="24"/>
        </w:rPr>
        <w:t xml:space="preserve">HALL, D. A. </w:t>
      </w:r>
      <w:r w:rsidRPr="008475A5">
        <w:rPr>
          <w:rFonts w:cs="Arial"/>
          <w:i/>
          <w:iCs/>
          <w:noProof/>
          <w:szCs w:val="24"/>
        </w:rPr>
        <w:t>et</w:t>
      </w:r>
      <w:r w:rsidR="00B224CE" w:rsidRPr="008475A5">
        <w:rPr>
          <w:rFonts w:cs="Arial"/>
          <w:i/>
          <w:iCs/>
          <w:noProof/>
          <w:szCs w:val="24"/>
        </w:rPr>
        <w:t xml:space="preserve"> </w:t>
      </w:r>
      <w:r w:rsidRPr="008475A5">
        <w:rPr>
          <w:rFonts w:cs="Arial"/>
          <w:i/>
          <w:iCs/>
          <w:noProof/>
          <w:szCs w:val="24"/>
        </w:rPr>
        <w:t>al</w:t>
      </w:r>
      <w:r w:rsidRPr="008475A5">
        <w:rPr>
          <w:rFonts w:cs="Arial"/>
          <w:noProof/>
          <w:szCs w:val="24"/>
        </w:rPr>
        <w:t xml:space="preserve">. </w:t>
      </w:r>
      <w:r w:rsidRPr="008475A5">
        <w:rPr>
          <w:rFonts w:cs="Arial"/>
          <w:noProof/>
          <w:szCs w:val="24"/>
          <w:lang w:val="en-US"/>
        </w:rPr>
        <w:t xml:space="preserve">Treatment options for subjective tinnitus: Self reports from a sample of general practitioners and ENT physicians within Europe and the USA. </w:t>
      </w:r>
      <w:r w:rsidRPr="008475A5">
        <w:rPr>
          <w:rFonts w:cs="Arial"/>
          <w:b/>
          <w:bCs/>
          <w:noProof/>
          <w:szCs w:val="24"/>
          <w:lang w:val="en-US"/>
        </w:rPr>
        <w:t>BMC Health Services Research</w:t>
      </w:r>
      <w:r w:rsidRPr="008475A5">
        <w:rPr>
          <w:rFonts w:cs="Arial"/>
          <w:noProof/>
          <w:szCs w:val="24"/>
          <w:lang w:val="en-US"/>
        </w:rPr>
        <w:t xml:space="preserve">, v. 11, 2011. </w:t>
      </w:r>
    </w:p>
    <w:p w14:paraId="78DCAAFC" w14:textId="77777777" w:rsidR="00083232" w:rsidRPr="008475A5" w:rsidRDefault="00083232" w:rsidP="0037442E">
      <w:pPr>
        <w:widowControl w:val="0"/>
        <w:autoSpaceDE w:val="0"/>
        <w:autoSpaceDN w:val="0"/>
        <w:adjustRightInd w:val="0"/>
        <w:spacing w:line="240" w:lineRule="auto"/>
        <w:jc w:val="left"/>
        <w:rPr>
          <w:rFonts w:cs="Arial"/>
          <w:noProof/>
          <w:szCs w:val="24"/>
          <w:lang w:val="en-US"/>
        </w:rPr>
      </w:pPr>
    </w:p>
    <w:p w14:paraId="4498909D" w14:textId="77777777" w:rsidR="00D4586D" w:rsidRPr="008475A5" w:rsidRDefault="00C9188F" w:rsidP="0037442E">
      <w:pPr>
        <w:spacing w:line="240" w:lineRule="auto"/>
        <w:jc w:val="left"/>
        <w:rPr>
          <w:rFonts w:cs="Arial"/>
          <w:szCs w:val="24"/>
          <w:shd w:val="clear" w:color="auto" w:fill="FFFFFF"/>
          <w:lang w:val="en-US"/>
        </w:rPr>
      </w:pPr>
      <w:r w:rsidRPr="008475A5">
        <w:rPr>
          <w:rFonts w:cs="Arial"/>
          <w:szCs w:val="24"/>
          <w:shd w:val="clear" w:color="auto" w:fill="FFFFFF"/>
          <w:lang w:val="en-US"/>
        </w:rPr>
        <w:t>HALLAM, R. S.; MCKENNA, L.; SHURLOCK, L. Tinnitus impairs cognitive efficiency. </w:t>
      </w:r>
      <w:r w:rsidRPr="008475A5">
        <w:rPr>
          <w:rFonts w:cs="Arial"/>
          <w:b/>
          <w:bCs/>
          <w:szCs w:val="24"/>
          <w:shd w:val="clear" w:color="auto" w:fill="FFFFFF"/>
          <w:lang w:val="en-US"/>
        </w:rPr>
        <w:t>International journal of audiology</w:t>
      </w:r>
      <w:r w:rsidRPr="008475A5">
        <w:rPr>
          <w:rFonts w:cs="Arial"/>
          <w:szCs w:val="24"/>
          <w:shd w:val="clear" w:color="auto" w:fill="FFFFFF"/>
          <w:lang w:val="en-US"/>
        </w:rPr>
        <w:t>, v. 43, n. 4, p. 218-226, 2004.</w:t>
      </w:r>
    </w:p>
    <w:p w14:paraId="2BF0B5AC" w14:textId="77777777" w:rsidR="000114A8" w:rsidRPr="008475A5" w:rsidRDefault="000114A8" w:rsidP="0037442E">
      <w:pPr>
        <w:spacing w:line="240" w:lineRule="auto"/>
        <w:jc w:val="left"/>
        <w:rPr>
          <w:rFonts w:cs="Arial"/>
          <w:szCs w:val="24"/>
          <w:shd w:val="clear" w:color="auto" w:fill="FFFFFF"/>
          <w:lang w:val="en-US"/>
        </w:rPr>
      </w:pPr>
    </w:p>
    <w:p w14:paraId="4C764AC5" w14:textId="77777777" w:rsidR="000114A8" w:rsidRPr="008475A5" w:rsidRDefault="000114A8" w:rsidP="0037442E">
      <w:pPr>
        <w:widowControl w:val="0"/>
        <w:autoSpaceDE w:val="0"/>
        <w:autoSpaceDN w:val="0"/>
        <w:adjustRightInd w:val="0"/>
        <w:spacing w:line="240" w:lineRule="auto"/>
        <w:jc w:val="left"/>
        <w:rPr>
          <w:rFonts w:cs="Arial"/>
          <w:noProof/>
          <w:szCs w:val="24"/>
          <w:lang w:val="en-US"/>
        </w:rPr>
      </w:pPr>
      <w:r w:rsidRPr="008475A5">
        <w:rPr>
          <w:rFonts w:cs="Arial"/>
          <w:noProof/>
          <w:szCs w:val="24"/>
          <w:lang w:val="en-US"/>
        </w:rPr>
        <w:t xml:space="preserve">KLEINJUNG, T.; LANGGUTH, B. Avenue for Future Tinnitus Treatments. </w:t>
      </w:r>
      <w:r w:rsidRPr="008475A5">
        <w:rPr>
          <w:rFonts w:cs="Arial"/>
          <w:b/>
          <w:bCs/>
          <w:noProof/>
          <w:szCs w:val="24"/>
          <w:lang w:val="en-US"/>
        </w:rPr>
        <w:t>Otolaryngologic Clinics of North America</w:t>
      </w:r>
      <w:r w:rsidRPr="008475A5">
        <w:rPr>
          <w:rFonts w:cs="Arial"/>
          <w:noProof/>
          <w:szCs w:val="24"/>
          <w:lang w:val="en-US"/>
        </w:rPr>
        <w:t>, v. 53, n. 4, p. 667–683, 2020.</w:t>
      </w:r>
    </w:p>
    <w:p w14:paraId="711F45C0" w14:textId="77777777" w:rsidR="007803A4" w:rsidRPr="008475A5" w:rsidRDefault="007803A4" w:rsidP="0037442E">
      <w:pPr>
        <w:widowControl w:val="0"/>
        <w:autoSpaceDE w:val="0"/>
        <w:autoSpaceDN w:val="0"/>
        <w:adjustRightInd w:val="0"/>
        <w:spacing w:line="240" w:lineRule="auto"/>
        <w:jc w:val="left"/>
        <w:rPr>
          <w:rFonts w:cs="Arial"/>
          <w:noProof/>
          <w:szCs w:val="24"/>
          <w:lang w:val="en-US"/>
        </w:rPr>
      </w:pPr>
    </w:p>
    <w:p w14:paraId="57C3BCF3" w14:textId="57D739D1" w:rsidR="00D40206" w:rsidRPr="008475A5" w:rsidRDefault="000114A8" w:rsidP="0037442E">
      <w:pPr>
        <w:spacing w:line="240" w:lineRule="auto"/>
        <w:jc w:val="left"/>
        <w:rPr>
          <w:rFonts w:cs="Arial"/>
          <w:szCs w:val="24"/>
          <w:shd w:val="clear" w:color="auto" w:fill="FFFFFF"/>
        </w:rPr>
      </w:pPr>
      <w:r w:rsidRPr="008475A5">
        <w:rPr>
          <w:rFonts w:cs="Arial"/>
          <w:szCs w:val="24"/>
          <w:shd w:val="clear" w:color="auto" w:fill="FFFFFF"/>
          <w:lang w:val="en-US"/>
        </w:rPr>
        <w:lastRenderedPageBreak/>
        <w:t xml:space="preserve">MOHSEN, Samer </w:t>
      </w:r>
      <w:r w:rsidRPr="008475A5">
        <w:rPr>
          <w:rFonts w:cs="Arial"/>
          <w:i/>
          <w:iCs/>
          <w:szCs w:val="24"/>
          <w:shd w:val="clear" w:color="auto" w:fill="FFFFFF"/>
          <w:lang w:val="en-US"/>
        </w:rPr>
        <w:t>et</w:t>
      </w:r>
      <w:r w:rsidR="00B224CE" w:rsidRPr="008475A5">
        <w:rPr>
          <w:rFonts w:cs="Arial"/>
          <w:i/>
          <w:iCs/>
          <w:szCs w:val="24"/>
          <w:shd w:val="clear" w:color="auto" w:fill="FFFFFF"/>
          <w:lang w:val="en-US"/>
        </w:rPr>
        <w:t xml:space="preserve"> </w:t>
      </w:r>
      <w:r w:rsidRPr="008475A5">
        <w:rPr>
          <w:rFonts w:cs="Arial"/>
          <w:i/>
          <w:iCs/>
          <w:szCs w:val="24"/>
          <w:shd w:val="clear" w:color="auto" w:fill="FFFFFF"/>
          <w:lang w:val="en-US"/>
        </w:rPr>
        <w:t>al</w:t>
      </w:r>
      <w:r w:rsidRPr="008475A5">
        <w:rPr>
          <w:rFonts w:cs="Arial"/>
          <w:szCs w:val="24"/>
          <w:shd w:val="clear" w:color="auto" w:fill="FFFFFF"/>
          <w:lang w:val="en-US"/>
        </w:rPr>
        <w:t>. The efficacy and safety of multiple sessions of multisite transcranial random noise stimulation in treating chronic tinnitus. </w:t>
      </w:r>
      <w:r w:rsidRPr="008475A5">
        <w:rPr>
          <w:rFonts w:cs="Arial"/>
          <w:b/>
          <w:bCs/>
          <w:szCs w:val="24"/>
          <w:shd w:val="clear" w:color="auto" w:fill="FFFFFF"/>
        </w:rPr>
        <w:t>Brazilian journal of otorhinolaryngology</w:t>
      </w:r>
      <w:r w:rsidRPr="008475A5">
        <w:rPr>
          <w:rFonts w:cs="Arial"/>
          <w:szCs w:val="24"/>
          <w:shd w:val="clear" w:color="auto" w:fill="FFFFFF"/>
        </w:rPr>
        <w:t>,</w:t>
      </w:r>
      <w:r w:rsidR="009267E0" w:rsidRPr="008475A5">
        <w:rPr>
          <w:rFonts w:cs="Arial"/>
          <w:szCs w:val="24"/>
          <w:shd w:val="clear" w:color="auto" w:fill="FFFFFF"/>
        </w:rPr>
        <w:t xml:space="preserve"> v. 85, n. 5, p. 628-635, 2019.</w:t>
      </w:r>
    </w:p>
    <w:p w14:paraId="0B34AD31" w14:textId="77777777" w:rsidR="009267E0" w:rsidRPr="008475A5" w:rsidRDefault="009267E0" w:rsidP="0037442E">
      <w:pPr>
        <w:spacing w:line="240" w:lineRule="auto"/>
        <w:jc w:val="left"/>
        <w:rPr>
          <w:rFonts w:cs="Arial"/>
          <w:szCs w:val="24"/>
          <w:shd w:val="clear" w:color="auto" w:fill="FFFFFF"/>
        </w:rPr>
      </w:pPr>
    </w:p>
    <w:p w14:paraId="7EE4EE63" w14:textId="5CAFABFB" w:rsidR="003D570E" w:rsidRPr="008475A5" w:rsidRDefault="003D570E" w:rsidP="0037442E">
      <w:pPr>
        <w:spacing w:line="240" w:lineRule="auto"/>
        <w:jc w:val="left"/>
        <w:rPr>
          <w:rFonts w:cs="Arial"/>
          <w:szCs w:val="24"/>
          <w:shd w:val="clear" w:color="auto" w:fill="FFFFFF"/>
          <w:lang w:val="en-US"/>
        </w:rPr>
      </w:pPr>
      <w:r w:rsidRPr="008475A5">
        <w:rPr>
          <w:rFonts w:cs="Arial"/>
          <w:szCs w:val="24"/>
          <w:shd w:val="clear" w:color="auto" w:fill="FFFFFF"/>
        </w:rPr>
        <w:t xml:space="preserve">MIRANDA, Amanda Câmara </w:t>
      </w:r>
      <w:r w:rsidRPr="008475A5">
        <w:rPr>
          <w:rFonts w:cs="Arial"/>
          <w:i/>
          <w:iCs/>
          <w:szCs w:val="24"/>
          <w:shd w:val="clear" w:color="auto" w:fill="FFFFFF"/>
        </w:rPr>
        <w:t>et</w:t>
      </w:r>
      <w:r w:rsidR="00762818" w:rsidRPr="008475A5">
        <w:rPr>
          <w:rFonts w:cs="Arial"/>
          <w:i/>
          <w:iCs/>
          <w:szCs w:val="24"/>
          <w:shd w:val="clear" w:color="auto" w:fill="FFFFFF"/>
        </w:rPr>
        <w:t xml:space="preserve"> </w:t>
      </w:r>
      <w:r w:rsidRPr="008475A5">
        <w:rPr>
          <w:rFonts w:cs="Arial"/>
          <w:i/>
          <w:iCs/>
          <w:szCs w:val="24"/>
          <w:shd w:val="clear" w:color="auto" w:fill="FFFFFF"/>
        </w:rPr>
        <w:t>al</w:t>
      </w:r>
      <w:r w:rsidRPr="008475A5">
        <w:rPr>
          <w:rFonts w:cs="Arial"/>
          <w:szCs w:val="24"/>
          <w:shd w:val="clear" w:color="auto" w:fill="FFFFFF"/>
        </w:rPr>
        <w:t xml:space="preserve">. </w:t>
      </w:r>
      <w:r w:rsidRPr="008475A5">
        <w:rPr>
          <w:rFonts w:cs="Arial"/>
          <w:b/>
          <w:bCs/>
          <w:szCs w:val="24"/>
          <w:shd w:val="clear" w:color="auto" w:fill="FFFFFF"/>
        </w:rPr>
        <w:t>Cuidado centrado na pessoa</w:t>
      </w:r>
      <w:r w:rsidRPr="008475A5">
        <w:rPr>
          <w:rFonts w:cs="Arial"/>
          <w:szCs w:val="24"/>
          <w:shd w:val="clear" w:color="auto" w:fill="FFFFFF"/>
        </w:rPr>
        <w:t xml:space="preserve">: tradução e validação de ferramentas de manejo e acompanhamento de pacientes com queixa de zumbido. </w:t>
      </w:r>
      <w:r w:rsidRPr="008475A5">
        <w:rPr>
          <w:rFonts w:cs="Arial"/>
          <w:szCs w:val="24"/>
          <w:shd w:val="clear" w:color="auto" w:fill="FFFFFF"/>
          <w:lang w:val="en-US"/>
        </w:rPr>
        <w:t>2020.</w:t>
      </w:r>
    </w:p>
    <w:p w14:paraId="2F9A5802" w14:textId="77777777" w:rsidR="003D570E" w:rsidRPr="008475A5" w:rsidRDefault="003D570E" w:rsidP="0037442E">
      <w:pPr>
        <w:spacing w:line="240" w:lineRule="auto"/>
        <w:jc w:val="left"/>
        <w:rPr>
          <w:rFonts w:cs="Arial"/>
          <w:szCs w:val="24"/>
          <w:shd w:val="clear" w:color="auto" w:fill="FFFFFF"/>
          <w:lang w:val="en-US"/>
        </w:rPr>
      </w:pPr>
    </w:p>
    <w:p w14:paraId="4F2F0AEF" w14:textId="77777777" w:rsidR="006D4374" w:rsidRPr="008475A5" w:rsidRDefault="00CA6741" w:rsidP="0037442E">
      <w:pPr>
        <w:spacing w:line="240" w:lineRule="auto"/>
        <w:jc w:val="left"/>
        <w:rPr>
          <w:rFonts w:cs="Arial"/>
          <w:szCs w:val="24"/>
          <w:shd w:val="clear" w:color="auto" w:fill="FFFFFF"/>
        </w:rPr>
      </w:pPr>
      <w:r w:rsidRPr="008475A5">
        <w:rPr>
          <w:rFonts w:cs="Arial"/>
          <w:szCs w:val="24"/>
          <w:shd w:val="clear" w:color="auto" w:fill="FFFFFF"/>
          <w:lang w:val="en-US"/>
        </w:rPr>
        <w:t>NAUGHTON, P</w:t>
      </w:r>
      <w:r w:rsidR="00240039" w:rsidRPr="008475A5">
        <w:rPr>
          <w:rFonts w:cs="Arial"/>
          <w:szCs w:val="24"/>
          <w:shd w:val="clear" w:color="auto" w:fill="FFFFFF"/>
          <w:lang w:val="en-US"/>
        </w:rPr>
        <w:t xml:space="preserve">. </w:t>
      </w:r>
      <w:r w:rsidR="00240039" w:rsidRPr="008475A5">
        <w:rPr>
          <w:rFonts w:cs="Arial"/>
          <w:b/>
          <w:bCs/>
          <w:szCs w:val="24"/>
          <w:shd w:val="clear" w:color="auto" w:fill="FFFFFF"/>
          <w:lang w:val="en-US"/>
        </w:rPr>
        <w:t>The quest for quiet</w:t>
      </w:r>
      <w:r w:rsidR="00240039" w:rsidRPr="008475A5">
        <w:rPr>
          <w:rFonts w:cs="Arial"/>
          <w:szCs w:val="24"/>
          <w:shd w:val="clear" w:color="auto" w:fill="FFFFFF"/>
          <w:lang w:val="en-US"/>
        </w:rPr>
        <w:t xml:space="preserve">: people's experience of tinnitus in Ireland: a research study for the Irish Tinnitus Association. </w:t>
      </w:r>
      <w:r w:rsidR="00240039" w:rsidRPr="008475A5">
        <w:rPr>
          <w:rFonts w:cs="Arial"/>
          <w:szCs w:val="24"/>
          <w:shd w:val="clear" w:color="auto" w:fill="FFFFFF"/>
        </w:rPr>
        <w:t>2004.</w:t>
      </w:r>
    </w:p>
    <w:p w14:paraId="5AC3543B" w14:textId="77777777" w:rsidR="0027411E" w:rsidRPr="008475A5" w:rsidRDefault="0027411E" w:rsidP="0037442E">
      <w:pPr>
        <w:spacing w:line="240" w:lineRule="auto"/>
        <w:jc w:val="left"/>
        <w:rPr>
          <w:rFonts w:cs="Arial"/>
          <w:szCs w:val="24"/>
          <w:shd w:val="clear" w:color="auto" w:fill="FFFFFF"/>
        </w:rPr>
      </w:pPr>
    </w:p>
    <w:p w14:paraId="12833A5F" w14:textId="4F64CDE5" w:rsidR="0027411E" w:rsidRPr="008475A5" w:rsidRDefault="0027411E" w:rsidP="0037442E">
      <w:pPr>
        <w:widowControl w:val="0"/>
        <w:autoSpaceDE w:val="0"/>
        <w:autoSpaceDN w:val="0"/>
        <w:adjustRightInd w:val="0"/>
        <w:spacing w:line="240" w:lineRule="auto"/>
        <w:jc w:val="left"/>
        <w:rPr>
          <w:rFonts w:cs="Arial"/>
          <w:noProof/>
          <w:szCs w:val="24"/>
        </w:rPr>
      </w:pPr>
      <w:r w:rsidRPr="008475A5">
        <w:rPr>
          <w:rFonts w:cs="Arial"/>
          <w:noProof/>
          <w:szCs w:val="24"/>
        </w:rPr>
        <w:t xml:space="preserve">NEVES, C. Z. </w:t>
      </w:r>
      <w:r w:rsidRPr="008475A5">
        <w:rPr>
          <w:rFonts w:cs="Arial"/>
          <w:i/>
          <w:iCs/>
          <w:noProof/>
          <w:szCs w:val="24"/>
        </w:rPr>
        <w:t>et</w:t>
      </w:r>
      <w:r w:rsidR="00762818" w:rsidRPr="008475A5">
        <w:rPr>
          <w:rFonts w:cs="Arial"/>
          <w:i/>
          <w:iCs/>
          <w:noProof/>
          <w:szCs w:val="24"/>
        </w:rPr>
        <w:t xml:space="preserve"> </w:t>
      </w:r>
      <w:r w:rsidRPr="008475A5">
        <w:rPr>
          <w:rFonts w:cs="Arial"/>
          <w:i/>
          <w:iCs/>
          <w:noProof/>
          <w:szCs w:val="24"/>
        </w:rPr>
        <w:t>al</w:t>
      </w:r>
      <w:r w:rsidRPr="008475A5">
        <w:rPr>
          <w:rFonts w:cs="Arial"/>
          <w:noProof/>
          <w:szCs w:val="24"/>
        </w:rPr>
        <w:t>. Autopercepção do zumbido: estudo pré e pós-adaptação de próteses auditivas</w:t>
      </w:r>
      <w:r w:rsidR="00762818" w:rsidRPr="008475A5">
        <w:rPr>
          <w:rFonts w:cs="Arial"/>
          <w:noProof/>
          <w:szCs w:val="24"/>
        </w:rPr>
        <w:t>.</w:t>
      </w:r>
      <w:r w:rsidRPr="008475A5">
        <w:rPr>
          <w:rFonts w:cs="Arial"/>
          <w:noProof/>
          <w:szCs w:val="24"/>
        </w:rPr>
        <w:t xml:space="preserve"> </w:t>
      </w:r>
      <w:r w:rsidRPr="008475A5">
        <w:rPr>
          <w:rFonts w:cs="Arial"/>
          <w:noProof/>
          <w:szCs w:val="24"/>
          <w:lang w:val="en-US"/>
        </w:rPr>
        <w:t xml:space="preserve">Self-perception of tinnitus: study before and after adaptation of </w:t>
      </w:r>
      <w:r w:rsidR="00AB5432" w:rsidRPr="008475A5">
        <w:rPr>
          <w:rFonts w:cs="Arial"/>
          <w:noProof/>
          <w:szCs w:val="24"/>
          <w:lang w:val="en-US"/>
        </w:rPr>
        <w:t xml:space="preserve">hearing aids. </w:t>
      </w:r>
      <w:r w:rsidR="00AF35AE" w:rsidRPr="006F7FDB">
        <w:rPr>
          <w:rFonts w:cs="Arial"/>
          <w:noProof/>
          <w:szCs w:val="24"/>
        </w:rPr>
        <w:t xml:space="preserve">Porto Alegre: </w:t>
      </w:r>
      <w:r w:rsidR="00AB5432" w:rsidRPr="006F7FDB">
        <w:rPr>
          <w:rFonts w:cs="Arial"/>
          <w:noProof/>
          <w:szCs w:val="24"/>
        </w:rPr>
        <w:t>Audiology Communication Research</w:t>
      </w:r>
      <w:r w:rsidR="009B5006" w:rsidRPr="006F7FDB">
        <w:rPr>
          <w:rFonts w:cs="Arial"/>
          <w:noProof/>
          <w:szCs w:val="24"/>
        </w:rPr>
        <w:t xml:space="preserve">, </w:t>
      </w:r>
      <w:r w:rsidRPr="006F7FDB">
        <w:rPr>
          <w:rFonts w:cs="Arial"/>
          <w:noProof/>
          <w:szCs w:val="24"/>
        </w:rPr>
        <w:t xml:space="preserve"> </w:t>
      </w:r>
      <w:r w:rsidRPr="008475A5">
        <w:rPr>
          <w:rFonts w:cs="Arial"/>
          <w:noProof/>
          <w:szCs w:val="24"/>
        </w:rPr>
        <w:t xml:space="preserve">2020. </w:t>
      </w:r>
    </w:p>
    <w:p w14:paraId="4F63074F" w14:textId="77777777" w:rsidR="0027411E" w:rsidRPr="008475A5" w:rsidRDefault="0027411E" w:rsidP="0037442E">
      <w:pPr>
        <w:widowControl w:val="0"/>
        <w:autoSpaceDE w:val="0"/>
        <w:autoSpaceDN w:val="0"/>
        <w:adjustRightInd w:val="0"/>
        <w:spacing w:line="240" w:lineRule="auto"/>
        <w:jc w:val="left"/>
        <w:rPr>
          <w:rFonts w:cs="Arial"/>
          <w:noProof/>
          <w:szCs w:val="24"/>
        </w:rPr>
      </w:pPr>
    </w:p>
    <w:p w14:paraId="251C2F67" w14:textId="4E1AEE61" w:rsidR="00240039" w:rsidRPr="006F7FDB" w:rsidRDefault="0027411E" w:rsidP="0037442E">
      <w:pPr>
        <w:spacing w:line="240" w:lineRule="auto"/>
        <w:jc w:val="left"/>
        <w:rPr>
          <w:rFonts w:cs="Arial"/>
          <w:szCs w:val="24"/>
          <w:shd w:val="clear" w:color="auto" w:fill="FFFFFF"/>
          <w:lang w:val="en-US"/>
        </w:rPr>
      </w:pPr>
      <w:r w:rsidRPr="008475A5">
        <w:rPr>
          <w:rFonts w:cs="Arial"/>
          <w:szCs w:val="24"/>
          <w:shd w:val="clear" w:color="auto" w:fill="FFFFFF"/>
        </w:rPr>
        <w:t xml:space="preserve">OCHI, D. </w:t>
      </w:r>
      <w:r w:rsidRPr="008475A5">
        <w:rPr>
          <w:rFonts w:cs="Arial"/>
          <w:b/>
          <w:bCs/>
          <w:szCs w:val="24"/>
          <w:shd w:val="clear" w:color="auto" w:fill="FFFFFF"/>
        </w:rPr>
        <w:t>Eficácia do aconselhamento fonoaudiológico na terapia de habituação do zumbido</w:t>
      </w:r>
      <w:r w:rsidRPr="008475A5">
        <w:rPr>
          <w:rFonts w:cs="Arial"/>
          <w:szCs w:val="24"/>
          <w:shd w:val="clear" w:color="auto" w:fill="FFFFFF"/>
        </w:rPr>
        <w:t xml:space="preserve">. </w:t>
      </w:r>
      <w:r w:rsidR="005F2D67" w:rsidRPr="008475A5">
        <w:rPr>
          <w:rFonts w:cs="Arial"/>
          <w:szCs w:val="24"/>
          <w:shd w:val="clear" w:color="auto" w:fill="FFFFFF"/>
        </w:rPr>
        <w:t>Trabalho de Conclusão de Curso (Especializaç</w:t>
      </w:r>
      <w:r w:rsidR="0035618E" w:rsidRPr="008475A5">
        <w:rPr>
          <w:rFonts w:cs="Arial"/>
          <w:szCs w:val="24"/>
          <w:shd w:val="clear" w:color="auto" w:fill="FFFFFF"/>
        </w:rPr>
        <w:t>ão) – Universidade Federal do Rio Grande do Sul.</w:t>
      </w:r>
      <w:r w:rsidR="00AF35AE" w:rsidRPr="006F7FDB">
        <w:rPr>
          <w:rFonts w:cs="Arial"/>
          <w:szCs w:val="24"/>
          <w:shd w:val="clear" w:color="auto" w:fill="FFFFFF"/>
        </w:rPr>
        <w:t xml:space="preserve"> </w:t>
      </w:r>
      <w:r w:rsidR="00AF35AE" w:rsidRPr="008475A5">
        <w:rPr>
          <w:rFonts w:cs="Arial"/>
          <w:szCs w:val="24"/>
          <w:shd w:val="clear" w:color="auto" w:fill="FFFFFF"/>
          <w:lang w:val="en-US"/>
        </w:rPr>
        <w:t xml:space="preserve">Porto Alegre, 2014. </w:t>
      </w:r>
      <w:r w:rsidR="00AF35AE" w:rsidRPr="006F7FDB">
        <w:rPr>
          <w:rFonts w:cs="Arial"/>
          <w:szCs w:val="24"/>
          <w:shd w:val="clear" w:color="auto" w:fill="FFFFFF"/>
          <w:lang w:val="en-US"/>
        </w:rPr>
        <w:t>50 p.</w:t>
      </w:r>
    </w:p>
    <w:p w14:paraId="455343C1" w14:textId="77777777" w:rsidR="0027411E" w:rsidRPr="006F7FDB" w:rsidRDefault="0027411E" w:rsidP="0037442E">
      <w:pPr>
        <w:spacing w:line="240" w:lineRule="auto"/>
        <w:jc w:val="left"/>
        <w:rPr>
          <w:rFonts w:cs="Arial"/>
          <w:szCs w:val="24"/>
          <w:lang w:val="en-US"/>
        </w:rPr>
      </w:pPr>
    </w:p>
    <w:p w14:paraId="265B2BF1" w14:textId="77777777" w:rsidR="006D4374" w:rsidRPr="008475A5" w:rsidRDefault="00CA6741" w:rsidP="0037442E">
      <w:pPr>
        <w:spacing w:line="240" w:lineRule="auto"/>
        <w:jc w:val="left"/>
        <w:rPr>
          <w:rFonts w:cs="Arial"/>
          <w:szCs w:val="24"/>
          <w:shd w:val="clear" w:color="auto" w:fill="FFFFFF"/>
          <w:lang w:val="en-US"/>
        </w:rPr>
      </w:pPr>
      <w:r w:rsidRPr="008475A5">
        <w:rPr>
          <w:rFonts w:cs="Arial"/>
          <w:szCs w:val="24"/>
          <w:shd w:val="clear" w:color="auto" w:fill="FFFFFF"/>
          <w:lang w:val="en-US"/>
        </w:rPr>
        <w:t>OITICICA, J.</w:t>
      </w:r>
      <w:r w:rsidR="00C5094E" w:rsidRPr="008475A5">
        <w:rPr>
          <w:rFonts w:cs="Arial"/>
          <w:szCs w:val="24"/>
          <w:shd w:val="clear" w:color="auto" w:fill="FFFFFF"/>
          <w:lang w:val="en-US"/>
        </w:rPr>
        <w:t>; BITTAR, R. S. M. Tinnitus prevalence in the city of São Paulo. </w:t>
      </w:r>
      <w:r w:rsidR="00C5094E" w:rsidRPr="008475A5">
        <w:rPr>
          <w:rFonts w:cs="Arial"/>
          <w:b/>
          <w:bCs/>
          <w:szCs w:val="24"/>
          <w:shd w:val="clear" w:color="auto" w:fill="FFFFFF"/>
          <w:lang w:val="en-US"/>
        </w:rPr>
        <w:t>Brazilian Journal of Otorhinolaryngology</w:t>
      </w:r>
      <w:r w:rsidR="00C5094E" w:rsidRPr="008475A5">
        <w:rPr>
          <w:rFonts w:cs="Arial"/>
          <w:szCs w:val="24"/>
          <w:shd w:val="clear" w:color="auto" w:fill="FFFFFF"/>
          <w:lang w:val="en-US"/>
        </w:rPr>
        <w:t>, v. 81, n. 2, p. 167-176, 2015.</w:t>
      </w:r>
    </w:p>
    <w:p w14:paraId="12B17473" w14:textId="77777777" w:rsidR="00C5094E" w:rsidRPr="008475A5" w:rsidRDefault="00C5094E" w:rsidP="0037442E">
      <w:pPr>
        <w:spacing w:line="240" w:lineRule="auto"/>
        <w:jc w:val="left"/>
        <w:rPr>
          <w:rFonts w:cs="Arial"/>
          <w:szCs w:val="24"/>
          <w:lang w:val="en-US"/>
        </w:rPr>
      </w:pPr>
    </w:p>
    <w:p w14:paraId="3CCD2696" w14:textId="77777777" w:rsidR="006D4374" w:rsidRPr="008475A5" w:rsidRDefault="00C50262" w:rsidP="0037442E">
      <w:pPr>
        <w:spacing w:line="240" w:lineRule="auto"/>
        <w:jc w:val="left"/>
        <w:rPr>
          <w:rFonts w:cs="Arial"/>
          <w:szCs w:val="24"/>
          <w:shd w:val="clear" w:color="auto" w:fill="FFFFFF"/>
        </w:rPr>
      </w:pPr>
      <w:r w:rsidRPr="006F7FDB">
        <w:rPr>
          <w:rFonts w:cs="Arial"/>
          <w:szCs w:val="24"/>
          <w:shd w:val="clear" w:color="auto" w:fill="FFFFFF"/>
        </w:rPr>
        <w:t>OKADA, D. M.</w:t>
      </w:r>
      <w:r w:rsidR="006D4374" w:rsidRPr="006F7FDB">
        <w:rPr>
          <w:rFonts w:cs="Arial"/>
          <w:szCs w:val="24"/>
          <w:shd w:val="clear" w:color="auto" w:fill="FFFFFF"/>
        </w:rPr>
        <w:t xml:space="preserve"> </w:t>
      </w:r>
      <w:r w:rsidR="006D4374" w:rsidRPr="006F7FDB">
        <w:rPr>
          <w:rFonts w:cs="Arial"/>
          <w:i/>
          <w:szCs w:val="24"/>
          <w:shd w:val="clear" w:color="auto" w:fill="FFFFFF"/>
        </w:rPr>
        <w:t>et al</w:t>
      </w:r>
      <w:r w:rsidR="006D4374" w:rsidRPr="006F7FDB">
        <w:rPr>
          <w:rFonts w:cs="Arial"/>
          <w:szCs w:val="24"/>
          <w:shd w:val="clear" w:color="auto" w:fill="FFFFFF"/>
        </w:rPr>
        <w:t xml:space="preserve">. </w:t>
      </w:r>
      <w:r w:rsidR="006D4374" w:rsidRPr="008475A5">
        <w:rPr>
          <w:rFonts w:cs="Arial"/>
          <w:szCs w:val="24"/>
          <w:shd w:val="clear" w:color="auto" w:fill="FFFFFF"/>
        </w:rPr>
        <w:t>O uso da acupuntura para alívio imediato do zumbido. </w:t>
      </w:r>
      <w:r w:rsidR="006D4374" w:rsidRPr="008475A5">
        <w:rPr>
          <w:rFonts w:cs="Arial"/>
          <w:b/>
          <w:bCs/>
          <w:szCs w:val="24"/>
          <w:shd w:val="clear" w:color="auto" w:fill="FFFFFF"/>
        </w:rPr>
        <w:t>Revista Brasileira de Otorrinolaringologia</w:t>
      </w:r>
      <w:r w:rsidR="006D4374" w:rsidRPr="008475A5">
        <w:rPr>
          <w:rFonts w:cs="Arial"/>
          <w:szCs w:val="24"/>
          <w:shd w:val="clear" w:color="auto" w:fill="FFFFFF"/>
        </w:rPr>
        <w:t>, v. 72, n. 2, p. 182-186, 2006.</w:t>
      </w:r>
    </w:p>
    <w:p w14:paraId="254E14EC" w14:textId="77777777" w:rsidR="004576F4" w:rsidRPr="008475A5" w:rsidRDefault="004576F4" w:rsidP="0037442E">
      <w:pPr>
        <w:spacing w:line="240" w:lineRule="auto"/>
        <w:jc w:val="left"/>
        <w:rPr>
          <w:rFonts w:cs="Arial"/>
          <w:szCs w:val="24"/>
          <w:shd w:val="clear" w:color="auto" w:fill="FFFFFF"/>
        </w:rPr>
      </w:pPr>
    </w:p>
    <w:p w14:paraId="3F855FB3" w14:textId="77777777" w:rsidR="004576F4" w:rsidRPr="008475A5" w:rsidRDefault="004576F4" w:rsidP="0037442E">
      <w:pPr>
        <w:spacing w:line="240" w:lineRule="auto"/>
        <w:jc w:val="left"/>
        <w:rPr>
          <w:rFonts w:cs="Arial"/>
          <w:szCs w:val="24"/>
          <w:shd w:val="clear" w:color="auto" w:fill="FFFFFF"/>
          <w:lang w:val="en-US"/>
        </w:rPr>
      </w:pPr>
      <w:r w:rsidRPr="008475A5">
        <w:rPr>
          <w:rFonts w:cs="Arial"/>
          <w:noProof/>
          <w:szCs w:val="24"/>
        </w:rPr>
        <w:t xml:space="preserve">PINTO, P. C. L.; SANCHEZ, T. G.; TOMITA, S. Avaliação da relação entre severidade do zumbido e perda auditiva, sexo e idade do paciente. </w:t>
      </w:r>
      <w:r w:rsidRPr="008475A5">
        <w:rPr>
          <w:rFonts w:cs="Arial"/>
          <w:b/>
          <w:bCs/>
          <w:noProof/>
          <w:szCs w:val="24"/>
          <w:lang w:val="en-US"/>
        </w:rPr>
        <w:t>Brazilian Journal of Otorhinolaryngology</w:t>
      </w:r>
      <w:r w:rsidRPr="008475A5">
        <w:rPr>
          <w:rFonts w:cs="Arial"/>
          <w:noProof/>
          <w:szCs w:val="24"/>
          <w:lang w:val="en-US"/>
        </w:rPr>
        <w:t>, v. 76, n. 1, p. 18–24, 2010.</w:t>
      </w:r>
    </w:p>
    <w:p w14:paraId="7AB5382E" w14:textId="77777777" w:rsidR="006D4374" w:rsidRPr="008475A5" w:rsidRDefault="006D4374" w:rsidP="0037442E">
      <w:pPr>
        <w:spacing w:line="240" w:lineRule="auto"/>
        <w:jc w:val="left"/>
        <w:rPr>
          <w:rFonts w:cs="Arial"/>
          <w:szCs w:val="24"/>
          <w:shd w:val="clear" w:color="auto" w:fill="FFFFFF"/>
          <w:lang w:val="en-US"/>
        </w:rPr>
      </w:pPr>
    </w:p>
    <w:p w14:paraId="15393AF8" w14:textId="77777777" w:rsidR="006D4374" w:rsidRPr="008475A5" w:rsidRDefault="00C50262" w:rsidP="0037442E">
      <w:pPr>
        <w:spacing w:line="240" w:lineRule="auto"/>
        <w:jc w:val="left"/>
        <w:rPr>
          <w:rFonts w:cs="Arial"/>
          <w:szCs w:val="24"/>
        </w:rPr>
      </w:pPr>
      <w:r w:rsidRPr="008475A5">
        <w:rPr>
          <w:rFonts w:cs="Arial"/>
          <w:szCs w:val="24"/>
          <w:lang w:val="en-US"/>
        </w:rPr>
        <w:t xml:space="preserve">ROSA, M. R. </w:t>
      </w:r>
      <w:r w:rsidR="00493C64" w:rsidRPr="008475A5">
        <w:rPr>
          <w:rFonts w:cs="Arial"/>
          <w:szCs w:val="24"/>
          <w:lang w:val="en-US"/>
        </w:rPr>
        <w:t>D</w:t>
      </w:r>
      <w:r w:rsidR="006D4374" w:rsidRPr="008475A5">
        <w:rPr>
          <w:rFonts w:cs="Arial"/>
          <w:szCs w:val="24"/>
          <w:lang w:val="en-US"/>
        </w:rPr>
        <w:t>.</w:t>
      </w:r>
      <w:r w:rsidR="00550F15" w:rsidRPr="008475A5">
        <w:rPr>
          <w:rFonts w:cs="Arial"/>
          <w:szCs w:val="24"/>
          <w:lang w:val="en-US"/>
        </w:rPr>
        <w:t xml:space="preserve"> </w:t>
      </w:r>
      <w:r w:rsidR="00550F15" w:rsidRPr="008475A5">
        <w:rPr>
          <w:rFonts w:cs="Arial"/>
          <w:i/>
          <w:szCs w:val="24"/>
          <w:lang w:val="en-US"/>
        </w:rPr>
        <w:t>et al</w:t>
      </w:r>
      <w:r w:rsidR="00550F15" w:rsidRPr="008475A5">
        <w:rPr>
          <w:rFonts w:cs="Arial"/>
          <w:szCs w:val="24"/>
          <w:lang w:val="en-US"/>
        </w:rPr>
        <w:t>.</w:t>
      </w:r>
      <w:r w:rsidR="006D4374" w:rsidRPr="008475A5">
        <w:rPr>
          <w:rFonts w:cs="Arial"/>
          <w:szCs w:val="24"/>
          <w:lang w:val="en-US"/>
        </w:rPr>
        <w:t xml:space="preserve"> </w:t>
      </w:r>
      <w:r w:rsidR="006D4374" w:rsidRPr="008475A5">
        <w:rPr>
          <w:rFonts w:cs="Arial"/>
          <w:szCs w:val="24"/>
        </w:rPr>
        <w:t xml:space="preserve">Zumbido e ansiedade: uma revisão da literatura. </w:t>
      </w:r>
      <w:r w:rsidR="006D4374" w:rsidRPr="008475A5">
        <w:rPr>
          <w:rFonts w:cs="Arial"/>
          <w:b/>
          <w:szCs w:val="24"/>
        </w:rPr>
        <w:t>Revista CEFAC</w:t>
      </w:r>
      <w:r w:rsidR="006D4374" w:rsidRPr="008475A5">
        <w:rPr>
          <w:rFonts w:cs="Arial"/>
          <w:szCs w:val="24"/>
        </w:rPr>
        <w:t xml:space="preserve">, </w:t>
      </w:r>
      <w:r w:rsidR="0036120B" w:rsidRPr="008475A5">
        <w:rPr>
          <w:rFonts w:cs="Arial"/>
          <w:szCs w:val="24"/>
          <w:shd w:val="clear" w:color="auto" w:fill="FFFFFF"/>
        </w:rPr>
        <w:t>v. 14, n. 4, p. 742-754, 2012.</w:t>
      </w:r>
    </w:p>
    <w:p w14:paraId="4F97F21E" w14:textId="77777777" w:rsidR="004C4709" w:rsidRPr="008475A5" w:rsidRDefault="004C4709" w:rsidP="0037442E">
      <w:pPr>
        <w:spacing w:line="240" w:lineRule="auto"/>
        <w:jc w:val="left"/>
        <w:rPr>
          <w:rFonts w:cs="Arial"/>
          <w:szCs w:val="24"/>
        </w:rPr>
      </w:pPr>
    </w:p>
    <w:p w14:paraId="13304151" w14:textId="77777777" w:rsidR="004C4709" w:rsidRPr="008475A5" w:rsidRDefault="008251B4" w:rsidP="0037442E">
      <w:pPr>
        <w:spacing w:line="240" w:lineRule="auto"/>
        <w:jc w:val="left"/>
        <w:rPr>
          <w:rFonts w:cs="Arial"/>
          <w:szCs w:val="24"/>
          <w:shd w:val="clear" w:color="auto" w:fill="FFFFFF"/>
        </w:rPr>
      </w:pPr>
      <w:r w:rsidRPr="008475A5">
        <w:rPr>
          <w:rFonts w:cs="Arial"/>
          <w:szCs w:val="24"/>
          <w:shd w:val="clear" w:color="auto" w:fill="FFFFFF"/>
        </w:rPr>
        <w:t xml:space="preserve">SAMELLI, A. G. </w:t>
      </w:r>
      <w:r w:rsidRPr="008475A5">
        <w:rPr>
          <w:rFonts w:cs="Arial"/>
          <w:b/>
          <w:bCs/>
          <w:szCs w:val="24"/>
          <w:shd w:val="clear" w:color="auto" w:fill="FFFFFF"/>
        </w:rPr>
        <w:t>Zumbido</w:t>
      </w:r>
      <w:r w:rsidRPr="008475A5">
        <w:rPr>
          <w:rFonts w:cs="Arial"/>
          <w:szCs w:val="24"/>
          <w:shd w:val="clear" w:color="auto" w:fill="FFFFFF"/>
        </w:rPr>
        <w:t>: avaliação, diagnóstico e reabilitação: abordagens atuais. São Paulo: Lovise, 2004.</w:t>
      </w:r>
    </w:p>
    <w:p w14:paraId="3D4680CA" w14:textId="77777777" w:rsidR="008251B4" w:rsidRPr="008475A5" w:rsidRDefault="008251B4" w:rsidP="0037442E">
      <w:pPr>
        <w:spacing w:line="240" w:lineRule="auto"/>
        <w:jc w:val="left"/>
        <w:rPr>
          <w:rFonts w:cs="Arial"/>
          <w:szCs w:val="24"/>
        </w:rPr>
      </w:pPr>
    </w:p>
    <w:p w14:paraId="54C7A058" w14:textId="1624A0D4" w:rsidR="004C4709" w:rsidRPr="008475A5" w:rsidRDefault="004B3488" w:rsidP="0037442E">
      <w:pPr>
        <w:spacing w:line="240" w:lineRule="auto"/>
        <w:jc w:val="left"/>
        <w:rPr>
          <w:rFonts w:cs="Arial"/>
          <w:szCs w:val="24"/>
          <w:shd w:val="clear" w:color="auto" w:fill="FFFFFF"/>
          <w:lang w:val="en-US"/>
        </w:rPr>
      </w:pPr>
      <w:r w:rsidRPr="008475A5">
        <w:rPr>
          <w:rFonts w:cs="Arial"/>
          <w:szCs w:val="24"/>
          <w:shd w:val="clear" w:color="auto" w:fill="FFFFFF"/>
        </w:rPr>
        <w:t>SANCHEZ, T.G</w:t>
      </w:r>
      <w:r w:rsidR="004C4709" w:rsidRPr="008475A5">
        <w:rPr>
          <w:rFonts w:cs="Arial"/>
          <w:szCs w:val="24"/>
          <w:shd w:val="clear" w:color="auto" w:fill="FFFFFF"/>
        </w:rPr>
        <w:t>. “Epidemia” de zumbido no século XXI: preparando nossos filhos e netos. </w:t>
      </w:r>
      <w:r w:rsidR="004C4709" w:rsidRPr="008475A5">
        <w:rPr>
          <w:rFonts w:cs="Arial"/>
          <w:b/>
          <w:bCs/>
          <w:szCs w:val="24"/>
          <w:shd w:val="clear" w:color="auto" w:fill="FFFFFF"/>
          <w:lang w:val="en-US"/>
        </w:rPr>
        <w:t>Brazilian Journal of Otorhinolaryngology</w:t>
      </w:r>
      <w:r w:rsidR="003962CC" w:rsidRPr="008475A5">
        <w:rPr>
          <w:rFonts w:cs="Arial"/>
          <w:szCs w:val="24"/>
          <w:shd w:val="clear" w:color="auto" w:fill="FFFFFF"/>
          <w:lang w:val="en-US"/>
        </w:rPr>
        <w:t xml:space="preserve">, </w:t>
      </w:r>
      <w:r w:rsidR="004C4709" w:rsidRPr="008475A5">
        <w:rPr>
          <w:rFonts w:cs="Arial"/>
          <w:szCs w:val="24"/>
          <w:shd w:val="clear" w:color="auto" w:fill="FFFFFF"/>
          <w:lang w:val="en-US"/>
        </w:rPr>
        <w:t>v. 80, n. 1, p. 3-4, 2014.</w:t>
      </w:r>
    </w:p>
    <w:p w14:paraId="095F3D71" w14:textId="77777777" w:rsidR="00F27287" w:rsidRPr="008475A5" w:rsidRDefault="00F27287" w:rsidP="0037442E">
      <w:pPr>
        <w:spacing w:line="240" w:lineRule="auto"/>
        <w:jc w:val="left"/>
        <w:rPr>
          <w:rFonts w:cs="Arial"/>
          <w:szCs w:val="24"/>
          <w:lang w:val="en-US"/>
        </w:rPr>
      </w:pPr>
    </w:p>
    <w:p w14:paraId="25C4D9FD" w14:textId="77777777" w:rsidR="00F27287" w:rsidRPr="008475A5" w:rsidRDefault="00AC57A6" w:rsidP="0037442E">
      <w:pPr>
        <w:spacing w:line="240" w:lineRule="auto"/>
        <w:jc w:val="left"/>
        <w:rPr>
          <w:rFonts w:cs="Arial"/>
          <w:szCs w:val="24"/>
        </w:rPr>
      </w:pPr>
      <w:r w:rsidRPr="008475A5">
        <w:rPr>
          <w:rFonts w:cs="Arial"/>
          <w:szCs w:val="24"/>
          <w:lang w:val="en-US"/>
        </w:rPr>
        <w:t>SANCHEZ</w:t>
      </w:r>
      <w:r w:rsidR="009C41AB" w:rsidRPr="008475A5">
        <w:rPr>
          <w:rFonts w:cs="Arial"/>
          <w:szCs w:val="24"/>
          <w:lang w:val="en-US"/>
        </w:rPr>
        <w:t>, T.G.</w:t>
      </w:r>
      <w:r w:rsidR="0097470A" w:rsidRPr="008475A5">
        <w:rPr>
          <w:rFonts w:cs="Arial"/>
          <w:szCs w:val="24"/>
          <w:lang w:val="en-US"/>
        </w:rPr>
        <w:t xml:space="preserve"> </w:t>
      </w:r>
      <w:r w:rsidR="0097470A" w:rsidRPr="008475A5">
        <w:rPr>
          <w:rFonts w:cs="Arial"/>
          <w:i/>
          <w:szCs w:val="24"/>
          <w:lang w:val="en-US"/>
        </w:rPr>
        <w:t>et al</w:t>
      </w:r>
      <w:r w:rsidR="00F27287" w:rsidRPr="008475A5">
        <w:rPr>
          <w:rFonts w:cs="Arial"/>
          <w:szCs w:val="24"/>
          <w:lang w:val="en-US"/>
        </w:rPr>
        <w:t xml:space="preserve">. </w:t>
      </w:r>
      <w:r w:rsidR="009C41AB" w:rsidRPr="008475A5">
        <w:rPr>
          <w:rFonts w:cs="Arial"/>
          <w:szCs w:val="24"/>
          <w:shd w:val="clear" w:color="auto" w:fill="FFFFFF"/>
          <w:lang w:val="en-US"/>
        </w:rPr>
        <w:t> </w:t>
      </w:r>
      <w:r w:rsidR="009C41AB" w:rsidRPr="008475A5">
        <w:rPr>
          <w:rFonts w:cs="Arial"/>
          <w:szCs w:val="24"/>
          <w:shd w:val="clear" w:color="auto" w:fill="FFFFFF"/>
        </w:rPr>
        <w:t>Zumbido: características e epidemiologia. Experiência do Hospital das Clínicas da Faculdade de Medicina da Universidade de São Paulo. </w:t>
      </w:r>
      <w:r w:rsidR="009C41AB" w:rsidRPr="008475A5">
        <w:rPr>
          <w:rFonts w:cs="Arial"/>
          <w:b/>
          <w:bCs/>
          <w:szCs w:val="24"/>
          <w:shd w:val="clear" w:color="auto" w:fill="FFFFFF"/>
        </w:rPr>
        <w:t>Rev</w:t>
      </w:r>
      <w:r w:rsidR="003962CC" w:rsidRPr="008475A5">
        <w:rPr>
          <w:rFonts w:cs="Arial"/>
          <w:b/>
          <w:bCs/>
          <w:szCs w:val="24"/>
          <w:shd w:val="clear" w:color="auto" w:fill="FFFFFF"/>
        </w:rPr>
        <w:t>ista</w:t>
      </w:r>
      <w:r w:rsidR="009C41AB" w:rsidRPr="008475A5">
        <w:rPr>
          <w:rFonts w:cs="Arial"/>
          <w:b/>
          <w:bCs/>
          <w:szCs w:val="24"/>
          <w:shd w:val="clear" w:color="auto" w:fill="FFFFFF"/>
        </w:rPr>
        <w:t xml:space="preserve"> Bras</w:t>
      </w:r>
      <w:r w:rsidR="003962CC" w:rsidRPr="008475A5">
        <w:rPr>
          <w:rFonts w:cs="Arial"/>
          <w:b/>
          <w:bCs/>
          <w:szCs w:val="24"/>
          <w:shd w:val="clear" w:color="auto" w:fill="FFFFFF"/>
        </w:rPr>
        <w:t>ileira de</w:t>
      </w:r>
      <w:r w:rsidR="009C41AB" w:rsidRPr="008475A5">
        <w:rPr>
          <w:rFonts w:cs="Arial"/>
          <w:b/>
          <w:bCs/>
          <w:szCs w:val="24"/>
          <w:shd w:val="clear" w:color="auto" w:fill="FFFFFF"/>
        </w:rPr>
        <w:t xml:space="preserve"> Otorrinolaringol</w:t>
      </w:r>
      <w:r w:rsidR="003962CC" w:rsidRPr="008475A5">
        <w:rPr>
          <w:rFonts w:cs="Arial"/>
          <w:b/>
          <w:bCs/>
          <w:szCs w:val="24"/>
          <w:shd w:val="clear" w:color="auto" w:fill="FFFFFF"/>
        </w:rPr>
        <w:t>ogia</w:t>
      </w:r>
      <w:r w:rsidR="009C41AB" w:rsidRPr="008475A5">
        <w:rPr>
          <w:rFonts w:cs="Arial"/>
          <w:szCs w:val="24"/>
          <w:shd w:val="clear" w:color="auto" w:fill="FFFFFF"/>
        </w:rPr>
        <w:t xml:space="preserve">, </w:t>
      </w:r>
      <w:r w:rsidR="003962CC" w:rsidRPr="008475A5">
        <w:rPr>
          <w:rFonts w:cs="Arial"/>
          <w:szCs w:val="24"/>
          <w:shd w:val="clear" w:color="auto" w:fill="FFFFFF"/>
        </w:rPr>
        <w:t xml:space="preserve">São Paulo, </w:t>
      </w:r>
      <w:r w:rsidR="009C41AB" w:rsidRPr="008475A5">
        <w:rPr>
          <w:rFonts w:cs="Arial"/>
          <w:szCs w:val="24"/>
          <w:shd w:val="clear" w:color="auto" w:fill="FFFFFF"/>
        </w:rPr>
        <w:t>v. 63, n. 3, p. 229-35, 1997.</w:t>
      </w:r>
    </w:p>
    <w:p w14:paraId="0BEB92C2" w14:textId="77777777" w:rsidR="00A335B9" w:rsidRPr="008475A5" w:rsidRDefault="00A335B9" w:rsidP="0037442E">
      <w:pPr>
        <w:spacing w:line="240" w:lineRule="auto"/>
        <w:jc w:val="left"/>
        <w:rPr>
          <w:rFonts w:cs="Arial"/>
          <w:szCs w:val="24"/>
        </w:rPr>
      </w:pPr>
    </w:p>
    <w:p w14:paraId="6769D9C4" w14:textId="0304723C" w:rsidR="002907BA" w:rsidRPr="008475A5" w:rsidRDefault="00DB41D4" w:rsidP="0037442E">
      <w:pPr>
        <w:spacing w:line="240" w:lineRule="auto"/>
        <w:jc w:val="left"/>
        <w:rPr>
          <w:rFonts w:cs="Arial"/>
          <w:szCs w:val="24"/>
          <w:shd w:val="clear" w:color="auto" w:fill="FFFFFF"/>
        </w:rPr>
      </w:pPr>
      <w:r w:rsidRPr="008475A5">
        <w:rPr>
          <w:rFonts w:cs="Arial"/>
          <w:szCs w:val="24"/>
          <w:shd w:val="clear" w:color="auto" w:fill="FFFFFF"/>
        </w:rPr>
        <w:t>SANCHEZ, T. G.; FERRARI, G. M. S. O que é zumbido.</w:t>
      </w:r>
      <w:r w:rsidR="00052FDB" w:rsidRPr="008475A5">
        <w:rPr>
          <w:rFonts w:cs="Arial"/>
          <w:szCs w:val="24"/>
          <w:shd w:val="clear" w:color="auto" w:fill="FFFFFF"/>
        </w:rPr>
        <w:t xml:space="preserve"> </w:t>
      </w:r>
      <w:r w:rsidR="00052FDB" w:rsidRPr="008475A5">
        <w:rPr>
          <w:rFonts w:cs="Arial"/>
          <w:i/>
          <w:szCs w:val="24"/>
          <w:shd w:val="clear" w:color="auto" w:fill="FFFFFF"/>
          <w:lang w:val="en-US"/>
        </w:rPr>
        <w:t>In</w:t>
      </w:r>
      <w:r w:rsidR="00052FDB" w:rsidRPr="008475A5">
        <w:rPr>
          <w:rFonts w:cs="Arial"/>
          <w:szCs w:val="24"/>
          <w:shd w:val="clear" w:color="auto" w:fill="FFFFFF"/>
          <w:lang w:val="en-US"/>
        </w:rPr>
        <w:t>:</w:t>
      </w:r>
      <w:r w:rsidRPr="008475A5">
        <w:rPr>
          <w:rFonts w:cs="Arial"/>
          <w:szCs w:val="24"/>
          <w:shd w:val="clear" w:color="auto" w:fill="FFFFFF"/>
          <w:lang w:val="en-US"/>
        </w:rPr>
        <w:t> </w:t>
      </w:r>
      <w:r w:rsidRPr="008475A5">
        <w:rPr>
          <w:rFonts w:cs="Arial"/>
          <w:bCs/>
          <w:szCs w:val="24"/>
          <w:shd w:val="clear" w:color="auto" w:fill="FFFFFF"/>
          <w:lang w:val="en-US"/>
        </w:rPr>
        <w:t>Samelli A</w:t>
      </w:r>
      <w:r w:rsidR="00052FDB" w:rsidRPr="008475A5">
        <w:rPr>
          <w:rFonts w:cs="Arial"/>
          <w:bCs/>
          <w:szCs w:val="24"/>
          <w:shd w:val="clear" w:color="auto" w:fill="FFFFFF"/>
          <w:lang w:val="en-US"/>
        </w:rPr>
        <w:t xml:space="preserve">. </w:t>
      </w:r>
      <w:r w:rsidRPr="008475A5">
        <w:rPr>
          <w:rFonts w:cs="Arial"/>
          <w:bCs/>
          <w:szCs w:val="24"/>
          <w:shd w:val="clear" w:color="auto" w:fill="FFFFFF"/>
          <w:lang w:val="en-US"/>
        </w:rPr>
        <w:t xml:space="preserve">G. </w:t>
      </w:r>
      <w:r w:rsidR="00052FDB" w:rsidRPr="008475A5">
        <w:rPr>
          <w:rFonts w:cs="Arial"/>
          <w:bCs/>
          <w:szCs w:val="24"/>
          <w:shd w:val="clear" w:color="auto" w:fill="FFFFFF"/>
          <w:lang w:val="en-US"/>
        </w:rPr>
        <w:t>(</w:t>
      </w:r>
      <w:r w:rsidR="008A2589" w:rsidRPr="008475A5">
        <w:rPr>
          <w:rFonts w:cs="Arial"/>
          <w:bCs/>
          <w:szCs w:val="24"/>
          <w:shd w:val="clear" w:color="auto" w:fill="FFFFFF"/>
          <w:lang w:val="en-US"/>
        </w:rPr>
        <w:t>Org</w:t>
      </w:r>
      <w:r w:rsidR="00AF25E7" w:rsidRPr="008475A5">
        <w:rPr>
          <w:rFonts w:cs="Arial"/>
          <w:bCs/>
          <w:szCs w:val="24"/>
          <w:shd w:val="clear" w:color="auto" w:fill="FFFFFF"/>
          <w:lang w:val="en-US"/>
        </w:rPr>
        <w:t>.)</w:t>
      </w:r>
      <w:r w:rsidR="0066341B" w:rsidRPr="008475A5">
        <w:rPr>
          <w:rFonts w:cs="Arial"/>
          <w:b/>
          <w:bCs/>
          <w:szCs w:val="24"/>
          <w:shd w:val="clear" w:color="auto" w:fill="FFFFFF"/>
          <w:lang w:val="en-US"/>
        </w:rPr>
        <w:t>.</w:t>
      </w:r>
      <w:r w:rsidR="00AF25E7" w:rsidRPr="008475A5">
        <w:rPr>
          <w:rFonts w:cs="Arial"/>
          <w:b/>
          <w:bCs/>
          <w:szCs w:val="24"/>
          <w:shd w:val="clear" w:color="auto" w:fill="FFFFFF"/>
          <w:lang w:val="en-US"/>
        </w:rPr>
        <w:t xml:space="preserve"> </w:t>
      </w:r>
      <w:r w:rsidRPr="008475A5">
        <w:rPr>
          <w:rFonts w:cs="Arial"/>
          <w:b/>
          <w:bCs/>
          <w:szCs w:val="24"/>
          <w:shd w:val="clear" w:color="auto" w:fill="FFFFFF"/>
        </w:rPr>
        <w:t xml:space="preserve">Zumbido: avaliação, diagnóstico e reabilitação: </w:t>
      </w:r>
      <w:r w:rsidRPr="008475A5">
        <w:rPr>
          <w:rFonts w:cs="Arial"/>
          <w:bCs/>
          <w:szCs w:val="24"/>
          <w:shd w:val="clear" w:color="auto" w:fill="FFFFFF"/>
        </w:rPr>
        <w:t>abordagens atuais.</w:t>
      </w:r>
      <w:r w:rsidRPr="008475A5">
        <w:rPr>
          <w:rFonts w:cs="Arial"/>
          <w:b/>
          <w:bCs/>
          <w:szCs w:val="24"/>
          <w:shd w:val="clear" w:color="auto" w:fill="FFFFFF"/>
        </w:rPr>
        <w:t xml:space="preserve"> </w:t>
      </w:r>
      <w:r w:rsidRPr="008475A5">
        <w:rPr>
          <w:rFonts w:cs="Arial"/>
          <w:bCs/>
          <w:szCs w:val="24"/>
          <w:shd w:val="clear" w:color="auto" w:fill="FFFFFF"/>
        </w:rPr>
        <w:t>São Paulo: Lovise</w:t>
      </w:r>
      <w:r w:rsidRPr="008475A5">
        <w:rPr>
          <w:rFonts w:cs="Arial"/>
          <w:szCs w:val="24"/>
          <w:shd w:val="clear" w:color="auto" w:fill="FFFFFF"/>
        </w:rPr>
        <w:t xml:space="preserve">, </w:t>
      </w:r>
      <w:r w:rsidR="00181DD0" w:rsidRPr="008475A5">
        <w:rPr>
          <w:rFonts w:cs="Arial"/>
          <w:szCs w:val="24"/>
          <w:shd w:val="clear" w:color="auto" w:fill="FFFFFF"/>
        </w:rPr>
        <w:t>2004</w:t>
      </w:r>
      <w:r w:rsidR="00157A8C" w:rsidRPr="008475A5">
        <w:rPr>
          <w:rFonts w:cs="Arial"/>
          <w:szCs w:val="24"/>
          <w:shd w:val="clear" w:color="auto" w:fill="FFFFFF"/>
        </w:rPr>
        <w:t xml:space="preserve">, </w:t>
      </w:r>
      <w:r w:rsidRPr="008475A5">
        <w:rPr>
          <w:rFonts w:cs="Arial"/>
          <w:szCs w:val="24"/>
          <w:shd w:val="clear" w:color="auto" w:fill="FFFFFF"/>
        </w:rPr>
        <w:t>p. 17-22.</w:t>
      </w:r>
    </w:p>
    <w:p w14:paraId="62D4245E" w14:textId="77777777" w:rsidR="00DB41D4" w:rsidRPr="008475A5" w:rsidRDefault="00DB41D4" w:rsidP="0037442E">
      <w:pPr>
        <w:spacing w:line="240" w:lineRule="auto"/>
        <w:jc w:val="left"/>
        <w:rPr>
          <w:rFonts w:cs="Arial"/>
          <w:szCs w:val="24"/>
        </w:rPr>
      </w:pPr>
    </w:p>
    <w:p w14:paraId="7F842720" w14:textId="77777777" w:rsidR="00F27287" w:rsidRPr="008475A5" w:rsidRDefault="00777E73" w:rsidP="0037442E">
      <w:pPr>
        <w:spacing w:line="240" w:lineRule="auto"/>
        <w:jc w:val="left"/>
        <w:rPr>
          <w:rFonts w:cs="Arial"/>
          <w:szCs w:val="24"/>
          <w:shd w:val="clear" w:color="auto" w:fill="FFFFFF"/>
          <w:lang w:val="en-US"/>
        </w:rPr>
      </w:pPr>
      <w:r w:rsidRPr="008475A5">
        <w:rPr>
          <w:rFonts w:cs="Arial"/>
          <w:szCs w:val="24"/>
          <w:shd w:val="clear" w:color="auto" w:fill="FFFFFF"/>
          <w:lang w:val="en-US"/>
        </w:rPr>
        <w:t>SHARGORODSKY, J.; CURHAN, G. C.; FARWELL, W.</w:t>
      </w:r>
      <w:r w:rsidR="00C24A8A" w:rsidRPr="008475A5">
        <w:rPr>
          <w:rFonts w:cs="Arial"/>
          <w:szCs w:val="24"/>
          <w:shd w:val="clear" w:color="auto" w:fill="FFFFFF"/>
          <w:lang w:val="en-US"/>
        </w:rPr>
        <w:t xml:space="preserve"> R. Prevalence and characteristics of tinnitus among US adults. </w:t>
      </w:r>
      <w:r w:rsidR="00C24A8A" w:rsidRPr="008475A5">
        <w:rPr>
          <w:rFonts w:cs="Arial"/>
          <w:b/>
          <w:bCs/>
          <w:szCs w:val="24"/>
          <w:shd w:val="clear" w:color="auto" w:fill="FFFFFF"/>
          <w:lang w:val="en-US"/>
        </w:rPr>
        <w:t>The American journal of medicine</w:t>
      </w:r>
      <w:r w:rsidR="00C24A8A" w:rsidRPr="008475A5">
        <w:rPr>
          <w:rFonts w:cs="Arial"/>
          <w:szCs w:val="24"/>
          <w:shd w:val="clear" w:color="auto" w:fill="FFFFFF"/>
          <w:lang w:val="en-US"/>
        </w:rPr>
        <w:t>, v. 123, n. 8, p. 711-718, 2010.</w:t>
      </w:r>
    </w:p>
    <w:p w14:paraId="0BDDF5EF" w14:textId="77777777" w:rsidR="00C24A8A" w:rsidRPr="008475A5" w:rsidRDefault="00C24A8A" w:rsidP="0037442E">
      <w:pPr>
        <w:spacing w:line="240" w:lineRule="auto"/>
        <w:jc w:val="left"/>
        <w:rPr>
          <w:rFonts w:cs="Arial"/>
          <w:szCs w:val="24"/>
          <w:lang w:val="en-US"/>
        </w:rPr>
      </w:pPr>
    </w:p>
    <w:p w14:paraId="5D307650" w14:textId="77777777" w:rsidR="004150AD" w:rsidRPr="008475A5" w:rsidRDefault="004150AD" w:rsidP="0037442E">
      <w:pPr>
        <w:spacing w:line="240" w:lineRule="auto"/>
        <w:jc w:val="left"/>
        <w:rPr>
          <w:rFonts w:cs="Arial"/>
          <w:szCs w:val="24"/>
          <w:shd w:val="clear" w:color="auto" w:fill="FFFFFF"/>
          <w:lang w:val="en-US"/>
        </w:rPr>
      </w:pPr>
      <w:r w:rsidRPr="008475A5">
        <w:rPr>
          <w:rFonts w:cs="Arial"/>
          <w:szCs w:val="24"/>
          <w:shd w:val="clear" w:color="auto" w:fill="FFFFFF"/>
          <w:lang w:val="en-US"/>
        </w:rPr>
        <w:t xml:space="preserve">SHULMAN, A. </w:t>
      </w:r>
      <w:r w:rsidRPr="008475A5">
        <w:rPr>
          <w:rFonts w:cs="Arial"/>
          <w:i/>
          <w:szCs w:val="24"/>
          <w:shd w:val="clear" w:color="auto" w:fill="FFFFFF"/>
          <w:lang w:val="en-US"/>
        </w:rPr>
        <w:t>et al</w:t>
      </w:r>
      <w:r w:rsidRPr="008475A5">
        <w:rPr>
          <w:rFonts w:cs="Arial"/>
          <w:szCs w:val="24"/>
          <w:shd w:val="clear" w:color="auto" w:fill="FFFFFF"/>
          <w:lang w:val="en-US"/>
        </w:rPr>
        <w:t>. SPEC</w:t>
      </w:r>
      <w:r w:rsidR="00266930" w:rsidRPr="008475A5">
        <w:rPr>
          <w:rFonts w:cs="Arial"/>
          <w:szCs w:val="24"/>
          <w:shd w:val="clear" w:color="auto" w:fill="FFFFFF"/>
          <w:lang w:val="en-US"/>
        </w:rPr>
        <w:t xml:space="preserve">T Imaging of Brain and Tinnitus </w:t>
      </w:r>
      <w:r w:rsidRPr="008475A5">
        <w:rPr>
          <w:rFonts w:cs="Arial"/>
          <w:szCs w:val="24"/>
          <w:shd w:val="clear" w:color="auto" w:fill="FFFFFF"/>
          <w:lang w:val="en-US"/>
        </w:rPr>
        <w:t>Neurotologic/Neurologic Implications. </w:t>
      </w:r>
      <w:r w:rsidRPr="008475A5">
        <w:rPr>
          <w:rFonts w:cs="Arial"/>
          <w:b/>
          <w:bCs/>
          <w:szCs w:val="24"/>
          <w:shd w:val="clear" w:color="auto" w:fill="FFFFFF"/>
          <w:lang w:val="en-US"/>
        </w:rPr>
        <w:t>The international tinnitus journal</w:t>
      </w:r>
      <w:r w:rsidRPr="008475A5">
        <w:rPr>
          <w:rFonts w:cs="Arial"/>
          <w:szCs w:val="24"/>
          <w:shd w:val="clear" w:color="auto" w:fill="FFFFFF"/>
          <w:lang w:val="en-US"/>
        </w:rPr>
        <w:t>, v. 1, n. 1, p. 13, 1995.</w:t>
      </w:r>
    </w:p>
    <w:p w14:paraId="2737C683" w14:textId="77777777" w:rsidR="004150AD" w:rsidRPr="008475A5" w:rsidRDefault="004150AD" w:rsidP="0037442E">
      <w:pPr>
        <w:spacing w:line="240" w:lineRule="auto"/>
        <w:jc w:val="left"/>
        <w:rPr>
          <w:rFonts w:cs="Arial"/>
          <w:szCs w:val="24"/>
          <w:shd w:val="clear" w:color="auto" w:fill="FFFFFF"/>
          <w:lang w:val="en-US"/>
        </w:rPr>
      </w:pPr>
    </w:p>
    <w:p w14:paraId="21C75533" w14:textId="77777777" w:rsidR="00F05B20" w:rsidRPr="008475A5" w:rsidRDefault="00856843" w:rsidP="0037442E">
      <w:pPr>
        <w:spacing w:line="240" w:lineRule="auto"/>
        <w:jc w:val="left"/>
        <w:rPr>
          <w:rFonts w:cs="Arial"/>
          <w:szCs w:val="24"/>
          <w:shd w:val="clear" w:color="auto" w:fill="FFFFFF"/>
          <w:lang w:val="en-US"/>
        </w:rPr>
      </w:pPr>
      <w:r w:rsidRPr="008475A5">
        <w:rPr>
          <w:rFonts w:cs="Arial"/>
          <w:szCs w:val="24"/>
          <w:shd w:val="clear" w:color="auto" w:fill="FFFFFF"/>
          <w:lang w:val="en-US"/>
        </w:rPr>
        <w:t>SUZUKI, F. A. B.</w:t>
      </w:r>
      <w:r w:rsidR="00F27287" w:rsidRPr="008475A5">
        <w:rPr>
          <w:rFonts w:cs="Arial"/>
          <w:szCs w:val="24"/>
          <w:shd w:val="clear" w:color="auto" w:fill="FFFFFF"/>
          <w:lang w:val="en-US"/>
        </w:rPr>
        <w:t xml:space="preserve"> </w:t>
      </w:r>
      <w:r w:rsidR="00F27287" w:rsidRPr="008475A5">
        <w:rPr>
          <w:rFonts w:cs="Arial"/>
          <w:i/>
          <w:szCs w:val="24"/>
          <w:shd w:val="clear" w:color="auto" w:fill="FFFFFF"/>
          <w:lang w:val="en-US"/>
        </w:rPr>
        <w:t>et al</w:t>
      </w:r>
      <w:r w:rsidR="00F27287" w:rsidRPr="008475A5">
        <w:rPr>
          <w:rFonts w:cs="Arial"/>
          <w:szCs w:val="24"/>
          <w:shd w:val="clear" w:color="auto" w:fill="FFFFFF"/>
          <w:lang w:val="en-US"/>
        </w:rPr>
        <w:t xml:space="preserve">. </w:t>
      </w:r>
      <w:r w:rsidR="00B021BB" w:rsidRPr="008475A5">
        <w:rPr>
          <w:rFonts w:cs="Arial"/>
          <w:szCs w:val="24"/>
          <w:shd w:val="clear" w:color="auto" w:fill="FFFFFF"/>
          <w:lang w:val="en-US"/>
        </w:rPr>
        <w:t>Psychoacoustic classification of persistent tinnitus. </w:t>
      </w:r>
      <w:r w:rsidR="00B021BB" w:rsidRPr="008475A5">
        <w:rPr>
          <w:rFonts w:cs="Arial"/>
          <w:b/>
          <w:bCs/>
          <w:szCs w:val="24"/>
          <w:shd w:val="clear" w:color="auto" w:fill="FFFFFF"/>
          <w:lang w:val="en-US"/>
        </w:rPr>
        <w:t>Brazilian journal of otorhinolaryngology</w:t>
      </w:r>
      <w:r w:rsidR="00B021BB" w:rsidRPr="008475A5">
        <w:rPr>
          <w:rFonts w:cs="Arial"/>
          <w:szCs w:val="24"/>
          <w:shd w:val="clear" w:color="auto" w:fill="FFFFFF"/>
          <w:lang w:val="en-US"/>
        </w:rPr>
        <w:t>, v. 84, n. 5, p. 583-590, 2018.</w:t>
      </w:r>
    </w:p>
    <w:p w14:paraId="771C558C" w14:textId="77777777" w:rsidR="006876B8" w:rsidRPr="008475A5" w:rsidRDefault="006876B8" w:rsidP="0037442E">
      <w:pPr>
        <w:spacing w:line="240" w:lineRule="auto"/>
        <w:jc w:val="left"/>
        <w:rPr>
          <w:rFonts w:cs="Arial"/>
          <w:szCs w:val="24"/>
          <w:shd w:val="clear" w:color="auto" w:fill="FFFFFF"/>
          <w:lang w:val="en-US"/>
        </w:rPr>
      </w:pPr>
    </w:p>
    <w:p w14:paraId="150ADBC4" w14:textId="2094A6A5" w:rsidR="00830748" w:rsidRPr="008475A5" w:rsidRDefault="00830748" w:rsidP="0037442E">
      <w:pPr>
        <w:pStyle w:val="Default"/>
        <w:rPr>
          <w:rFonts w:ascii="Arial" w:hAnsi="Arial" w:cs="Arial"/>
          <w:color w:val="auto"/>
        </w:rPr>
      </w:pPr>
      <w:r w:rsidRPr="008475A5">
        <w:rPr>
          <w:rFonts w:ascii="Arial" w:hAnsi="Arial" w:cs="Arial"/>
          <w:color w:val="auto"/>
          <w:shd w:val="clear" w:color="auto" w:fill="FFFFFF"/>
          <w:lang w:val="en-US"/>
        </w:rPr>
        <w:t>VINAGRE, L</w:t>
      </w:r>
      <w:r w:rsidR="005B1D02" w:rsidRPr="008475A5">
        <w:rPr>
          <w:rFonts w:ascii="Arial" w:hAnsi="Arial" w:cs="Arial"/>
          <w:color w:val="auto"/>
          <w:shd w:val="clear" w:color="auto" w:fill="FFFFFF"/>
          <w:lang w:val="en-US"/>
        </w:rPr>
        <w:t>.</w:t>
      </w:r>
      <w:r w:rsidRPr="008475A5">
        <w:rPr>
          <w:rFonts w:ascii="Arial" w:hAnsi="Arial" w:cs="Arial"/>
          <w:color w:val="auto"/>
          <w:shd w:val="clear" w:color="auto" w:fill="FFFFFF"/>
          <w:lang w:val="en-US"/>
        </w:rPr>
        <w:t>M</w:t>
      </w:r>
      <w:r w:rsidR="005B1D02" w:rsidRPr="008475A5">
        <w:rPr>
          <w:rFonts w:ascii="Arial" w:hAnsi="Arial" w:cs="Arial"/>
          <w:color w:val="auto"/>
          <w:shd w:val="clear" w:color="auto" w:fill="FFFFFF"/>
          <w:lang w:val="en-US"/>
        </w:rPr>
        <w:t>.</w:t>
      </w:r>
      <w:r w:rsidRPr="008475A5">
        <w:rPr>
          <w:rFonts w:ascii="Arial" w:hAnsi="Arial" w:cs="Arial"/>
          <w:color w:val="auto"/>
          <w:shd w:val="clear" w:color="auto" w:fill="FFFFFF"/>
          <w:lang w:val="en-US"/>
        </w:rPr>
        <w:t xml:space="preserve"> </w:t>
      </w:r>
      <w:r w:rsidRPr="008475A5">
        <w:rPr>
          <w:rFonts w:ascii="Arial" w:hAnsi="Arial" w:cs="Arial"/>
          <w:i/>
          <w:iCs/>
          <w:color w:val="auto"/>
          <w:shd w:val="clear" w:color="auto" w:fill="FFFFFF"/>
          <w:lang w:val="en-US"/>
        </w:rPr>
        <w:t>et</w:t>
      </w:r>
      <w:r w:rsidR="008A2589" w:rsidRPr="008475A5">
        <w:rPr>
          <w:rFonts w:ascii="Arial" w:hAnsi="Arial" w:cs="Arial"/>
          <w:i/>
          <w:iCs/>
          <w:color w:val="auto"/>
          <w:shd w:val="clear" w:color="auto" w:fill="FFFFFF"/>
          <w:lang w:val="en-US"/>
        </w:rPr>
        <w:t xml:space="preserve"> </w:t>
      </w:r>
      <w:r w:rsidRPr="008475A5">
        <w:rPr>
          <w:rFonts w:ascii="Arial" w:hAnsi="Arial" w:cs="Arial"/>
          <w:i/>
          <w:iCs/>
          <w:color w:val="auto"/>
          <w:shd w:val="clear" w:color="auto" w:fill="FFFFFF"/>
          <w:lang w:val="en-US"/>
        </w:rPr>
        <w:t>al</w:t>
      </w:r>
      <w:r w:rsidRPr="008475A5">
        <w:rPr>
          <w:rFonts w:ascii="Arial" w:hAnsi="Arial" w:cs="Arial"/>
          <w:color w:val="auto"/>
          <w:shd w:val="clear" w:color="auto" w:fill="FFFFFF"/>
          <w:lang w:val="en-US"/>
        </w:rPr>
        <w:t xml:space="preserve">. </w:t>
      </w:r>
      <w:r w:rsidRPr="008475A5">
        <w:rPr>
          <w:rFonts w:ascii="Arial" w:hAnsi="Arial" w:cs="Arial"/>
          <w:b/>
          <w:bCs/>
          <w:color w:val="auto"/>
          <w:shd w:val="clear" w:color="auto" w:fill="FFFFFF"/>
        </w:rPr>
        <w:t>A avaliação dos sintomas e da qualidade de vida em idosos portadores de zumbido tratados com acupuntura</w:t>
      </w:r>
      <w:r w:rsidRPr="008475A5">
        <w:rPr>
          <w:rFonts w:ascii="Arial" w:hAnsi="Arial" w:cs="Arial"/>
          <w:color w:val="auto"/>
          <w:shd w:val="clear" w:color="auto" w:fill="FFFFFF"/>
        </w:rPr>
        <w:t xml:space="preserve">. </w:t>
      </w:r>
      <w:r w:rsidR="003F6B91" w:rsidRPr="008475A5">
        <w:rPr>
          <w:rFonts w:ascii="Arial" w:hAnsi="Arial" w:cs="Arial"/>
          <w:color w:val="auto"/>
          <w:shd w:val="clear" w:color="auto" w:fill="FFFFFF"/>
        </w:rPr>
        <w:t>Dissertação (Mestrado em Gerontologia) – Universidade Estadual de Campinas.</w:t>
      </w:r>
      <w:r w:rsidR="00AF35AE" w:rsidRPr="008475A5">
        <w:rPr>
          <w:rFonts w:ascii="Arial" w:hAnsi="Arial" w:cs="Arial"/>
          <w:color w:val="auto"/>
          <w:shd w:val="clear" w:color="auto" w:fill="FFFFFF"/>
        </w:rPr>
        <w:t xml:space="preserve"> Campinas, 2018. 73 p.</w:t>
      </w:r>
    </w:p>
    <w:p w14:paraId="5C9DA413" w14:textId="77777777" w:rsidR="00CB21E0" w:rsidRPr="008475A5" w:rsidRDefault="00CB21E0">
      <w:pPr>
        <w:rPr>
          <w:rFonts w:cs="Arial"/>
          <w:szCs w:val="24"/>
          <w:shd w:val="clear" w:color="auto" w:fill="FFFFFF"/>
        </w:rPr>
      </w:pPr>
    </w:p>
    <w:p w14:paraId="3D9530FE" w14:textId="77777777" w:rsidR="00C61F4F" w:rsidRPr="008475A5" w:rsidRDefault="00C61F4F">
      <w:pPr>
        <w:rPr>
          <w:rFonts w:cs="Arial"/>
          <w:szCs w:val="24"/>
          <w:shd w:val="clear" w:color="auto" w:fill="FFFFFF"/>
        </w:rPr>
      </w:pPr>
    </w:p>
    <w:p w14:paraId="1F855A7D" w14:textId="77777777" w:rsidR="00732442" w:rsidRPr="008475A5" w:rsidRDefault="00732442" w:rsidP="003C5E64">
      <w:pPr>
        <w:pStyle w:val="Ttulo1"/>
        <w:numPr>
          <w:ilvl w:val="0"/>
          <w:numId w:val="0"/>
        </w:numPr>
        <w:jc w:val="center"/>
      </w:pPr>
      <w:bookmarkStart w:id="14" w:name="_Toc58534621"/>
      <w:r w:rsidRPr="008475A5">
        <w:t>APÊNDICE 1</w:t>
      </w:r>
      <w:bookmarkEnd w:id="14"/>
    </w:p>
    <w:p w14:paraId="59ED3B8F" w14:textId="77777777" w:rsidR="000A6C31" w:rsidRPr="008475A5" w:rsidRDefault="000A6C31" w:rsidP="003C5E64">
      <w:pPr>
        <w:pStyle w:val="Default"/>
        <w:spacing w:line="360" w:lineRule="auto"/>
        <w:jc w:val="center"/>
        <w:rPr>
          <w:rFonts w:ascii="Arial" w:hAnsi="Arial" w:cs="Arial"/>
          <w:b/>
          <w:bCs/>
          <w:color w:val="auto"/>
        </w:rPr>
      </w:pPr>
    </w:p>
    <w:p w14:paraId="7D12C818" w14:textId="77777777" w:rsidR="00732442" w:rsidRPr="008475A5" w:rsidRDefault="00732442" w:rsidP="003C5E64">
      <w:pPr>
        <w:pStyle w:val="Default"/>
        <w:spacing w:line="360" w:lineRule="auto"/>
        <w:jc w:val="center"/>
        <w:rPr>
          <w:rFonts w:ascii="Arial" w:hAnsi="Arial" w:cs="Arial"/>
          <w:b/>
          <w:bCs/>
          <w:color w:val="auto"/>
        </w:rPr>
      </w:pPr>
      <w:r w:rsidRPr="008475A5">
        <w:rPr>
          <w:rFonts w:ascii="Arial" w:hAnsi="Arial" w:cs="Arial"/>
          <w:b/>
          <w:bCs/>
          <w:color w:val="auto"/>
        </w:rPr>
        <w:t>TERMO DE CONSENTIMENTO LIVRE E ESCLARECIDO</w:t>
      </w:r>
    </w:p>
    <w:p w14:paraId="5493372E" w14:textId="77777777" w:rsidR="00732442" w:rsidRPr="008475A5" w:rsidRDefault="00732442" w:rsidP="00732442">
      <w:pPr>
        <w:pStyle w:val="Default"/>
        <w:spacing w:line="360" w:lineRule="auto"/>
        <w:jc w:val="center"/>
        <w:rPr>
          <w:rFonts w:ascii="Arial" w:hAnsi="Arial" w:cs="Arial"/>
          <w:color w:val="auto"/>
        </w:rPr>
      </w:pPr>
    </w:p>
    <w:p w14:paraId="4EACCE24" w14:textId="77777777" w:rsidR="003C5E64" w:rsidRPr="008475A5" w:rsidRDefault="00732442" w:rsidP="003C5E64">
      <w:pPr>
        <w:ind w:firstLine="709"/>
        <w:rPr>
          <w:rFonts w:cs="Arial"/>
          <w:szCs w:val="24"/>
        </w:rPr>
      </w:pPr>
      <w:r w:rsidRPr="008475A5">
        <w:rPr>
          <w:rFonts w:cs="Arial"/>
          <w:szCs w:val="24"/>
        </w:rPr>
        <w:t xml:space="preserve">Convido você a participar como voluntário (a) do projeto de pesquisa intitulado: </w:t>
      </w:r>
      <w:r w:rsidRPr="008475A5">
        <w:rPr>
          <w:rFonts w:cs="Arial"/>
          <w:szCs w:val="28"/>
        </w:rPr>
        <w:t>CONHECIMENTO E CONDUTA DOS PROFISSIONAIS MÉDICOS FRENTE AO SINTOMA DE ZUMBIDO</w:t>
      </w:r>
      <w:r w:rsidRPr="008475A5">
        <w:rPr>
          <w:rFonts w:cs="Arial"/>
          <w:szCs w:val="24"/>
        </w:rPr>
        <w:t>. Após receber os esclarecimentos e as informações a seguir, no caso de aceitar fazer parte do estudo, este documento deverá ser assinalado, no campo de preenchimento “concordo”. Em caso de recusa, você não será penalizado (a) de forma alguma. Qualquer dúvida sobre a pesquisa, você poderá entrar em contato conosco. Orientadora: Profa. Dra. Luciana Martins Zuliani, telefone: (62) 98412-2408, ou pelo e-m</w:t>
      </w:r>
      <w:r w:rsidR="00663617" w:rsidRPr="008475A5">
        <w:rPr>
          <w:rFonts w:cs="Arial"/>
          <w:szCs w:val="24"/>
        </w:rPr>
        <w:t xml:space="preserve">ail: </w:t>
      </w:r>
      <w:hyperlink r:id="rId11" w:history="1">
        <w:r w:rsidR="00663617" w:rsidRPr="008475A5">
          <w:rPr>
            <w:rStyle w:val="Hyperlink"/>
            <w:rFonts w:cs="Arial"/>
            <w:color w:val="auto"/>
            <w:szCs w:val="24"/>
          </w:rPr>
          <w:t>lmartinszuliani@gmail.com</w:t>
        </w:r>
      </w:hyperlink>
      <w:r w:rsidR="006367F3" w:rsidRPr="008475A5">
        <w:rPr>
          <w:rStyle w:val="Hyperlink"/>
          <w:rFonts w:cs="Arial"/>
          <w:color w:val="auto"/>
          <w:szCs w:val="24"/>
          <w:u w:val="none"/>
        </w:rPr>
        <w:t xml:space="preserve">, </w:t>
      </w:r>
      <w:r w:rsidR="00004FEE" w:rsidRPr="008475A5">
        <w:rPr>
          <w:rStyle w:val="Hyperlink"/>
          <w:rFonts w:cs="Arial"/>
          <w:color w:val="auto"/>
          <w:szCs w:val="24"/>
          <w:u w:val="none"/>
        </w:rPr>
        <w:t xml:space="preserve">com endereço na rua </w:t>
      </w:r>
      <w:r w:rsidR="006367F3" w:rsidRPr="008475A5">
        <w:rPr>
          <w:rStyle w:val="Hyperlink"/>
          <w:rFonts w:cs="Arial"/>
          <w:color w:val="auto"/>
          <w:szCs w:val="24"/>
          <w:u w:val="none"/>
        </w:rPr>
        <w:t>6A, 799, Setor Aeroporto, Goi</w:t>
      </w:r>
      <w:r w:rsidR="002539EE" w:rsidRPr="008475A5">
        <w:rPr>
          <w:rStyle w:val="Hyperlink"/>
          <w:rFonts w:cs="Arial"/>
          <w:color w:val="auto"/>
          <w:szCs w:val="24"/>
          <w:u w:val="none"/>
        </w:rPr>
        <w:t xml:space="preserve">ânia </w:t>
      </w:r>
      <w:r w:rsidR="006367F3" w:rsidRPr="008475A5">
        <w:rPr>
          <w:rStyle w:val="Hyperlink"/>
          <w:rFonts w:cs="Arial"/>
          <w:color w:val="auto"/>
          <w:szCs w:val="24"/>
          <w:u w:val="none"/>
        </w:rPr>
        <w:t>Goiás</w:t>
      </w:r>
      <w:r w:rsidR="00663617" w:rsidRPr="008475A5">
        <w:rPr>
          <w:rFonts w:cs="Arial"/>
          <w:szCs w:val="24"/>
        </w:rPr>
        <w:t xml:space="preserve">. </w:t>
      </w:r>
      <w:r w:rsidR="002960F7" w:rsidRPr="008475A5">
        <w:rPr>
          <w:rFonts w:cs="Arial"/>
          <w:szCs w:val="24"/>
        </w:rPr>
        <w:t>A</w:t>
      </w:r>
      <w:r w:rsidR="00492A7D" w:rsidRPr="008475A5">
        <w:rPr>
          <w:rFonts w:cs="Arial"/>
          <w:szCs w:val="24"/>
        </w:rPr>
        <w:t>luno de graduação em Fonoaudiologia</w:t>
      </w:r>
      <w:r w:rsidRPr="008475A5">
        <w:rPr>
          <w:rFonts w:cs="Arial"/>
          <w:szCs w:val="24"/>
        </w:rPr>
        <w:t>: Macállister dos Rei</w:t>
      </w:r>
      <w:r w:rsidR="002960F7" w:rsidRPr="008475A5">
        <w:rPr>
          <w:rFonts w:cs="Arial"/>
          <w:szCs w:val="24"/>
        </w:rPr>
        <w:t>s Costa, telefone: (62) 99528-67</w:t>
      </w:r>
      <w:r w:rsidRPr="008475A5">
        <w:rPr>
          <w:rFonts w:cs="Arial"/>
          <w:szCs w:val="24"/>
        </w:rPr>
        <w:t xml:space="preserve">01, ou pelo e-mail: </w:t>
      </w:r>
      <w:hyperlink r:id="rId12" w:history="1">
        <w:r w:rsidR="00663617" w:rsidRPr="008475A5">
          <w:rPr>
            <w:rStyle w:val="Hyperlink"/>
            <w:rFonts w:cs="Arial"/>
            <w:color w:val="auto"/>
            <w:szCs w:val="24"/>
          </w:rPr>
          <w:t>mcosta.fac@gmail.com</w:t>
        </w:r>
      </w:hyperlink>
      <w:r w:rsidR="00663617" w:rsidRPr="008475A5">
        <w:rPr>
          <w:rFonts w:cs="Arial"/>
          <w:szCs w:val="24"/>
        </w:rPr>
        <w:t xml:space="preserve">. </w:t>
      </w:r>
      <w:r w:rsidRPr="008475A5">
        <w:rPr>
          <w:rFonts w:cs="Arial"/>
          <w:szCs w:val="24"/>
        </w:rPr>
        <w:t xml:space="preserve"> Em caso de suspeita sobre a ética aplicada à pesquisa, você poderá entrar em contato com o Comitê de Ética em Pesquisa</w:t>
      </w:r>
      <w:r w:rsidR="00C81ADB" w:rsidRPr="008475A5">
        <w:rPr>
          <w:rFonts w:cs="Arial"/>
          <w:szCs w:val="24"/>
        </w:rPr>
        <w:t xml:space="preserve"> (CEP)</w:t>
      </w:r>
      <w:r w:rsidRPr="008475A5">
        <w:rPr>
          <w:rFonts w:cs="Arial"/>
          <w:szCs w:val="24"/>
        </w:rPr>
        <w:t xml:space="preserve"> da Pontifícia Universidade Católica de Goiás, </w:t>
      </w:r>
      <w:r w:rsidR="00C81ADB" w:rsidRPr="008475A5">
        <w:rPr>
          <w:rFonts w:cs="Arial"/>
          <w:szCs w:val="24"/>
        </w:rPr>
        <w:t>via e-mail (cep@pucgoias.edu.br), telefone: (62) 3946-1512, localizado na Avenida Universitária, N° 1069, St. Universitário, Goiânia/GO. Funcionamento: das 8 às 12 horas e das 13 às 17 horas de segunda a sexta feira. O CEP é uma instância vinculada à Comissão Nacional de Ética em Pesquisa (CONEP) que por sua vez é subordinado ao Ministério da Saúde (MS). O CEP é responsável por realizar a análise ética de projetos de pesquisa, sendo aprovado aquele que segue os princípios estabelecidos pelas resoluções, normativas e complementares</w:t>
      </w:r>
      <w:r w:rsidRPr="008475A5">
        <w:rPr>
          <w:rFonts w:cs="Arial"/>
          <w:szCs w:val="24"/>
        </w:rPr>
        <w:t xml:space="preserve">. </w:t>
      </w:r>
    </w:p>
    <w:p w14:paraId="13816CBC" w14:textId="77777777" w:rsidR="003C5E64" w:rsidRPr="008475A5" w:rsidRDefault="00732442" w:rsidP="003C5E64">
      <w:pPr>
        <w:ind w:firstLine="709"/>
        <w:rPr>
          <w:rFonts w:cs="Arial"/>
          <w:szCs w:val="24"/>
        </w:rPr>
      </w:pPr>
      <w:r w:rsidRPr="008475A5">
        <w:rPr>
          <w:rFonts w:cs="Arial"/>
          <w:szCs w:val="24"/>
        </w:rPr>
        <w:lastRenderedPageBreak/>
        <w:t>O objetivo da pesquisa é investigar o conhecimento médico e suas condutas frente aos indivíduos com queixa de zumbido. Você responderá um questionário contendo questões relacionadas ao conhecimento e conduta frente ao sintoma de zumbido</w:t>
      </w:r>
      <w:r w:rsidR="00C92B74" w:rsidRPr="008475A5">
        <w:rPr>
          <w:rFonts w:cs="Arial"/>
          <w:szCs w:val="24"/>
        </w:rPr>
        <w:t xml:space="preserve"> de seus clientes.</w:t>
      </w:r>
    </w:p>
    <w:p w14:paraId="5BCF8FBD" w14:textId="329183FE" w:rsidR="00224D21" w:rsidRPr="008475A5" w:rsidRDefault="00224D21" w:rsidP="003C5E64">
      <w:pPr>
        <w:ind w:firstLine="709"/>
        <w:rPr>
          <w:rFonts w:cs="Arial"/>
          <w:szCs w:val="24"/>
        </w:rPr>
      </w:pPr>
      <w:r w:rsidRPr="008475A5">
        <w:rPr>
          <w:rFonts w:cs="Arial"/>
          <w:szCs w:val="24"/>
        </w:rPr>
        <w:t xml:space="preserve">O presente estudo é de risco mínimo, havendo apenas o risco de vazamentos de dados. Porém, este será minimizado com a criação de um e-mail específico </w:t>
      </w:r>
      <w:r w:rsidR="00950105" w:rsidRPr="008475A5">
        <w:rPr>
          <w:rFonts w:cs="Arial"/>
          <w:szCs w:val="24"/>
        </w:rPr>
        <w:t xml:space="preserve">protegido por senha </w:t>
      </w:r>
      <w:r w:rsidRPr="008475A5">
        <w:rPr>
          <w:rFonts w:cs="Arial"/>
          <w:szCs w:val="24"/>
        </w:rPr>
        <w:t>onde serão armazenado</w:t>
      </w:r>
      <w:r w:rsidR="00DC0C94" w:rsidRPr="008475A5">
        <w:rPr>
          <w:rFonts w:cs="Arial"/>
          <w:szCs w:val="24"/>
        </w:rPr>
        <w:t>s os dados coletados e somente a</w:t>
      </w:r>
      <w:r w:rsidRPr="008475A5">
        <w:rPr>
          <w:rFonts w:cs="Arial"/>
          <w:szCs w:val="24"/>
        </w:rPr>
        <w:t xml:space="preserve"> pesquisador</w:t>
      </w:r>
      <w:r w:rsidR="00DC0C94" w:rsidRPr="008475A5">
        <w:rPr>
          <w:rFonts w:cs="Arial"/>
          <w:szCs w:val="24"/>
        </w:rPr>
        <w:t>a responsável e o orientando</w:t>
      </w:r>
      <w:r w:rsidRPr="008475A5">
        <w:rPr>
          <w:rFonts w:cs="Arial"/>
          <w:szCs w:val="24"/>
        </w:rPr>
        <w:t xml:space="preserve"> terão acesso.</w:t>
      </w:r>
      <w:r w:rsidR="0077773B" w:rsidRPr="008475A5">
        <w:rPr>
          <w:rFonts w:cs="Arial"/>
          <w:szCs w:val="24"/>
        </w:rPr>
        <w:t xml:space="preserve"> </w:t>
      </w:r>
      <w:r w:rsidRPr="008475A5">
        <w:rPr>
          <w:rFonts w:cs="Arial"/>
          <w:szCs w:val="24"/>
        </w:rPr>
        <w:t>Ca</w:t>
      </w:r>
      <w:r w:rsidR="0077773B" w:rsidRPr="008475A5">
        <w:rPr>
          <w:rFonts w:cs="Arial"/>
          <w:szCs w:val="24"/>
        </w:rPr>
        <w:t xml:space="preserve">so você </w:t>
      </w:r>
      <w:r w:rsidRPr="008475A5">
        <w:rPr>
          <w:rFonts w:cs="Arial"/>
          <w:szCs w:val="24"/>
        </w:rPr>
        <w:t xml:space="preserve">sinta algum </w:t>
      </w:r>
      <w:r w:rsidR="004E546B" w:rsidRPr="008475A5">
        <w:rPr>
          <w:rFonts w:cs="Arial"/>
          <w:szCs w:val="24"/>
        </w:rPr>
        <w:t>tipo de desconforto ao preencher o questionário,</w:t>
      </w:r>
      <w:r w:rsidRPr="008475A5">
        <w:rPr>
          <w:rFonts w:cs="Arial"/>
          <w:szCs w:val="24"/>
        </w:rPr>
        <w:t xml:space="preserve"> pode</w:t>
      </w:r>
      <w:r w:rsidR="004E546B" w:rsidRPr="008475A5">
        <w:rPr>
          <w:rFonts w:cs="Arial"/>
          <w:szCs w:val="24"/>
        </w:rPr>
        <w:t>rá</w:t>
      </w:r>
      <w:r w:rsidRPr="008475A5">
        <w:rPr>
          <w:rFonts w:cs="Arial"/>
          <w:szCs w:val="24"/>
        </w:rPr>
        <w:t xml:space="preserve"> interrompe</w:t>
      </w:r>
      <w:r w:rsidR="004E546B" w:rsidRPr="008475A5">
        <w:rPr>
          <w:rFonts w:cs="Arial"/>
          <w:szCs w:val="24"/>
        </w:rPr>
        <w:t xml:space="preserve">r o preenchimento </w:t>
      </w:r>
      <w:r w:rsidRPr="008475A5">
        <w:rPr>
          <w:rFonts w:cs="Arial"/>
          <w:szCs w:val="24"/>
        </w:rPr>
        <w:t xml:space="preserve">sem prejuízos ou penalizações. </w:t>
      </w:r>
    </w:p>
    <w:p w14:paraId="44CA359B" w14:textId="77777777" w:rsidR="00224D21" w:rsidRPr="008475A5" w:rsidRDefault="00224D21" w:rsidP="00B411EA">
      <w:pPr>
        <w:pStyle w:val="PargrafodaLista"/>
        <w:rPr>
          <w:rFonts w:cs="Arial"/>
          <w:szCs w:val="24"/>
        </w:rPr>
      </w:pPr>
      <w:r w:rsidRPr="008475A5">
        <w:rPr>
          <w:rFonts w:cs="Arial"/>
          <w:szCs w:val="24"/>
        </w:rPr>
        <w:t>O benefício será a contribuição à pesquisa científica da área, à melhores condutas frente aos clientes com zumbido e divulgação dos resultados aos participantes e comunidade.</w:t>
      </w:r>
    </w:p>
    <w:p w14:paraId="1C77487D" w14:textId="77777777" w:rsidR="00732442" w:rsidRPr="008475A5" w:rsidRDefault="00732442" w:rsidP="00732442">
      <w:pPr>
        <w:pStyle w:val="Default"/>
        <w:spacing w:line="360" w:lineRule="auto"/>
        <w:ind w:firstLine="709"/>
        <w:jc w:val="both"/>
        <w:rPr>
          <w:rFonts w:ascii="Arial" w:hAnsi="Arial" w:cs="Arial"/>
          <w:color w:val="auto"/>
        </w:rPr>
      </w:pPr>
      <w:r w:rsidRPr="008475A5">
        <w:rPr>
          <w:rFonts w:ascii="Arial" w:hAnsi="Arial" w:cs="Arial"/>
          <w:color w:val="auto"/>
        </w:rPr>
        <w:t xml:space="preserve">Se o (a) senhor (a) não aceitar participar da pesquisa não será obrigado (a) ou coagido </w:t>
      </w:r>
      <w:r w:rsidR="00AE251C" w:rsidRPr="008475A5">
        <w:rPr>
          <w:rFonts w:ascii="Arial" w:hAnsi="Arial" w:cs="Arial"/>
          <w:color w:val="auto"/>
        </w:rPr>
        <w:t>(a) a fazer parte do mesmo. Foi</w:t>
      </w:r>
      <w:r w:rsidRPr="008475A5">
        <w:rPr>
          <w:rFonts w:ascii="Arial" w:hAnsi="Arial" w:cs="Arial"/>
          <w:color w:val="auto"/>
        </w:rPr>
        <w:t xml:space="preserve"> esclarecido (a) dos benefícios e riscos decorrentes de sua participação no estudo e não receberá nenhuma ajuda de custo. Também não terá gastos financeiros. Sua identidade ou imagem não será usada, resguardando seu sigilo.  </w:t>
      </w:r>
    </w:p>
    <w:p w14:paraId="27249A56" w14:textId="77777777" w:rsidR="00954075" w:rsidRPr="008475A5" w:rsidRDefault="00732442" w:rsidP="00954075">
      <w:pPr>
        <w:ind w:firstLine="709"/>
        <w:rPr>
          <w:rFonts w:cs="Arial"/>
          <w:szCs w:val="24"/>
        </w:rPr>
      </w:pPr>
      <w:r w:rsidRPr="008475A5">
        <w:rPr>
          <w:rFonts w:cs="Arial"/>
          <w:szCs w:val="24"/>
        </w:rPr>
        <w:t>Sua participação é voluntária e dela poderá se retirar a qualquer momento, sem prejuízos éticos, morais, sociais, financeiros ou quaisquer outros.</w:t>
      </w:r>
      <w:r w:rsidR="00954075" w:rsidRPr="008475A5">
        <w:rPr>
          <w:rFonts w:cs="Arial"/>
          <w:szCs w:val="24"/>
        </w:rPr>
        <w:t xml:space="preserve"> Você poderá solicitar a retirada de seus dados coletados na pesquisa a qualquer momento, deixando de participar deste estudo, sem prejuízo. Os dados coletados serão guardados por, no mínimo 5 anos e, após esse período o e-mail contendo os dados coletados será excluído.</w:t>
      </w:r>
      <w:r w:rsidRPr="008475A5">
        <w:rPr>
          <w:rFonts w:cs="Arial"/>
          <w:szCs w:val="24"/>
        </w:rPr>
        <w:t xml:space="preserve"> </w:t>
      </w:r>
    </w:p>
    <w:p w14:paraId="42418E30" w14:textId="77777777" w:rsidR="00732442" w:rsidRPr="008475A5" w:rsidRDefault="00732442" w:rsidP="00190B61">
      <w:pPr>
        <w:ind w:firstLine="708"/>
        <w:rPr>
          <w:rFonts w:cs="Arial"/>
          <w:szCs w:val="24"/>
        </w:rPr>
      </w:pPr>
      <w:r w:rsidRPr="008475A5">
        <w:rPr>
          <w:rFonts w:cs="Arial"/>
          <w:szCs w:val="24"/>
        </w:rPr>
        <w:t>Caso sinta-se prejudicado (a), o (a) senhor (a) poderá requerer seus direitos mediante pedido de indenização, cabendo ao pesquisador acatar a sentença judicial proferida. Toda pesquisa que envolve participação humana deve ser encaminhada para análise de um Comitê de Ética em Pesquisa. A resolução nacional N° 466/12 exige situações a serem cumpridas pelo pesquisador. Eu, pesquisador, garanto que todos os itens da resolução serão seguidos e cumpridos integralmente.</w:t>
      </w:r>
      <w:r w:rsidR="00190B61" w:rsidRPr="008475A5">
        <w:rPr>
          <w:rFonts w:cs="Arial"/>
          <w:szCs w:val="24"/>
        </w:rPr>
        <w:t xml:space="preserve"> Adicionalmente, em qualquer e</w:t>
      </w:r>
      <w:r w:rsidR="0069335A" w:rsidRPr="008475A5">
        <w:rPr>
          <w:rFonts w:cs="Arial"/>
          <w:szCs w:val="24"/>
        </w:rPr>
        <w:t>tapa do estudo você terá acesso à equipe da</w:t>
      </w:r>
      <w:r w:rsidR="00190B61" w:rsidRPr="008475A5">
        <w:rPr>
          <w:rFonts w:cs="Arial"/>
          <w:szCs w:val="24"/>
        </w:rPr>
        <w:t xml:space="preserve"> pesquisa para esclarecimentos de eventuais dúvidas. Caso queira uma cópia deste documento, este é um direito seu, basta fazer o download do arquivo que será enviado ao seu e-mail.</w:t>
      </w:r>
    </w:p>
    <w:p w14:paraId="67F8A313" w14:textId="77777777" w:rsidR="00732442" w:rsidRPr="008475A5" w:rsidRDefault="00732442" w:rsidP="00732442">
      <w:pPr>
        <w:ind w:firstLine="709"/>
        <w:rPr>
          <w:rFonts w:eastAsiaTheme="minorHAnsi" w:cs="Arial"/>
          <w:szCs w:val="23"/>
          <w:lang w:eastAsia="en-US"/>
        </w:rPr>
      </w:pPr>
      <w:r w:rsidRPr="008475A5">
        <w:rPr>
          <w:rFonts w:eastAsiaTheme="minorHAnsi" w:cs="Arial"/>
          <w:szCs w:val="23"/>
          <w:lang w:eastAsia="en-US"/>
        </w:rPr>
        <w:lastRenderedPageBreak/>
        <w:t xml:space="preserve"> Estão claros para mim quais são os propósitos do estudo, os procedimentos a serem realizados, seus riscos, as garantias de confidencialidade de esclarecimentos permanentes. Está claro também que minha participação é isenta de despesas. Concordo voluntariamente em participar deste estudo e poderei retirar o meu consentimento a qualquer momento, antes ou durante o mesmo, sem penalidades ou prejuízo ou perda de qualquer benefício que eu possa ter adquirido no meu atendimento neste Serviço. </w:t>
      </w:r>
    </w:p>
    <w:p w14:paraId="14AF8600" w14:textId="6CE563E3" w:rsidR="00557A6F" w:rsidRDefault="00732442" w:rsidP="002557D6">
      <w:pPr>
        <w:ind w:firstLine="709"/>
        <w:rPr>
          <w:rFonts w:eastAsiaTheme="minorHAnsi" w:cs="Arial"/>
          <w:szCs w:val="23"/>
          <w:lang w:eastAsia="en-US"/>
        </w:rPr>
      </w:pPr>
      <w:r w:rsidRPr="008475A5">
        <w:rPr>
          <w:rFonts w:eastAsiaTheme="minorHAnsi" w:cs="Arial"/>
          <w:szCs w:val="23"/>
          <w:lang w:eastAsia="en-US"/>
        </w:rPr>
        <w:t>Concordo em participar desta pesquisa (  ).</w:t>
      </w:r>
    </w:p>
    <w:p w14:paraId="3735EF88" w14:textId="77777777" w:rsidR="002615B4" w:rsidRPr="008475A5" w:rsidRDefault="002615B4" w:rsidP="002557D6">
      <w:pPr>
        <w:ind w:firstLine="709"/>
        <w:rPr>
          <w:rFonts w:cs="Arial"/>
          <w:sz w:val="28"/>
          <w:szCs w:val="24"/>
        </w:rPr>
      </w:pPr>
    </w:p>
    <w:p w14:paraId="2CB45EDB" w14:textId="77777777" w:rsidR="008E7341" w:rsidRPr="008475A5" w:rsidRDefault="004F35A3" w:rsidP="003C5E64">
      <w:pPr>
        <w:pStyle w:val="Ttulo1"/>
        <w:numPr>
          <w:ilvl w:val="0"/>
          <w:numId w:val="0"/>
        </w:numPr>
        <w:jc w:val="center"/>
      </w:pPr>
      <w:bookmarkStart w:id="15" w:name="_Toc58534622"/>
      <w:r w:rsidRPr="008475A5">
        <w:t>APÊN</w:t>
      </w:r>
      <w:r w:rsidRPr="008475A5">
        <w:rPr>
          <w:rStyle w:val="Ttulo1Char"/>
          <w:b/>
        </w:rPr>
        <w:t>D</w:t>
      </w:r>
      <w:r w:rsidRPr="008475A5">
        <w:t>ICE 2</w:t>
      </w:r>
      <w:bookmarkEnd w:id="15"/>
    </w:p>
    <w:p w14:paraId="1EA7BB85" w14:textId="77777777" w:rsidR="003956DC" w:rsidRPr="008475A5" w:rsidRDefault="003956DC" w:rsidP="003C5E64">
      <w:pPr>
        <w:autoSpaceDE w:val="0"/>
        <w:autoSpaceDN w:val="0"/>
        <w:adjustRightInd w:val="0"/>
        <w:jc w:val="center"/>
        <w:rPr>
          <w:rFonts w:cs="Arial"/>
          <w:b/>
          <w:szCs w:val="16"/>
        </w:rPr>
      </w:pPr>
    </w:p>
    <w:p w14:paraId="23D1AD7E" w14:textId="77777777" w:rsidR="008E7341" w:rsidRPr="008475A5" w:rsidRDefault="008E7341" w:rsidP="003C5E64">
      <w:pPr>
        <w:autoSpaceDE w:val="0"/>
        <w:autoSpaceDN w:val="0"/>
        <w:adjustRightInd w:val="0"/>
        <w:rPr>
          <w:rFonts w:cs="Arial"/>
          <w:szCs w:val="16"/>
        </w:rPr>
      </w:pPr>
    </w:p>
    <w:p w14:paraId="3DF97BE3" w14:textId="77777777" w:rsidR="00D94A62" w:rsidRPr="008475A5" w:rsidRDefault="00D94A62" w:rsidP="003C5E64">
      <w:pPr>
        <w:autoSpaceDE w:val="0"/>
        <w:autoSpaceDN w:val="0"/>
        <w:adjustRightInd w:val="0"/>
        <w:jc w:val="center"/>
        <w:rPr>
          <w:rFonts w:cs="Arial"/>
          <w:szCs w:val="16"/>
        </w:rPr>
      </w:pPr>
      <w:r w:rsidRPr="008475A5">
        <w:rPr>
          <w:rFonts w:cs="Arial"/>
          <w:szCs w:val="16"/>
        </w:rPr>
        <w:t>TEXTO CONVITE INTRODUTÓRIO PARA PARTICIPAR DA PESQUISA</w:t>
      </w:r>
    </w:p>
    <w:p w14:paraId="27128763" w14:textId="77777777" w:rsidR="00D94A62" w:rsidRPr="008475A5" w:rsidRDefault="00D94A62" w:rsidP="008E7341">
      <w:pPr>
        <w:autoSpaceDE w:val="0"/>
        <w:autoSpaceDN w:val="0"/>
        <w:adjustRightInd w:val="0"/>
        <w:rPr>
          <w:rFonts w:cs="Arial"/>
          <w:szCs w:val="16"/>
        </w:rPr>
      </w:pPr>
    </w:p>
    <w:p w14:paraId="0CE0A53A" w14:textId="77777777" w:rsidR="00D94A62" w:rsidRPr="008475A5" w:rsidRDefault="00D94A62" w:rsidP="008E7341">
      <w:pPr>
        <w:autoSpaceDE w:val="0"/>
        <w:autoSpaceDN w:val="0"/>
        <w:adjustRightInd w:val="0"/>
        <w:rPr>
          <w:rFonts w:cs="Arial"/>
          <w:szCs w:val="16"/>
        </w:rPr>
      </w:pPr>
    </w:p>
    <w:p w14:paraId="212F67C1" w14:textId="77777777" w:rsidR="008C1965" w:rsidRPr="008475A5" w:rsidRDefault="008C1965" w:rsidP="00D94A62">
      <w:pPr>
        <w:autoSpaceDE w:val="0"/>
        <w:autoSpaceDN w:val="0"/>
        <w:adjustRightInd w:val="0"/>
        <w:rPr>
          <w:rFonts w:cs="Arial"/>
          <w:szCs w:val="16"/>
        </w:rPr>
      </w:pPr>
      <w:r w:rsidRPr="008475A5">
        <w:rPr>
          <w:rFonts w:cs="Arial"/>
          <w:szCs w:val="16"/>
        </w:rPr>
        <w:t>Olá!</w:t>
      </w:r>
    </w:p>
    <w:p w14:paraId="32AC2E1B" w14:textId="77777777" w:rsidR="00D94A62" w:rsidRPr="008475A5" w:rsidRDefault="00D94A62" w:rsidP="00D94A62">
      <w:pPr>
        <w:autoSpaceDE w:val="0"/>
        <w:autoSpaceDN w:val="0"/>
        <w:adjustRightInd w:val="0"/>
        <w:rPr>
          <w:rFonts w:cs="Arial"/>
          <w:szCs w:val="16"/>
        </w:rPr>
      </w:pPr>
    </w:p>
    <w:p w14:paraId="1271973B" w14:textId="77777777" w:rsidR="00A659CF" w:rsidRPr="008475A5" w:rsidRDefault="00D94A62" w:rsidP="00BF0DFE">
      <w:pPr>
        <w:autoSpaceDE w:val="0"/>
        <w:autoSpaceDN w:val="0"/>
        <w:adjustRightInd w:val="0"/>
        <w:rPr>
          <w:rFonts w:cs="Arial"/>
          <w:szCs w:val="16"/>
        </w:rPr>
      </w:pPr>
      <w:r w:rsidRPr="008475A5">
        <w:rPr>
          <w:rFonts w:cs="Arial"/>
          <w:szCs w:val="16"/>
        </w:rPr>
        <w:tab/>
        <w:t>Meu nome é Macállister dos Reis Costa</w:t>
      </w:r>
      <w:r w:rsidR="005D2BC4" w:rsidRPr="008475A5">
        <w:rPr>
          <w:rFonts w:cs="Arial"/>
          <w:szCs w:val="16"/>
        </w:rPr>
        <w:t>, sou acadê</w:t>
      </w:r>
      <w:r w:rsidR="00D3158C" w:rsidRPr="008475A5">
        <w:rPr>
          <w:rFonts w:cs="Arial"/>
          <w:szCs w:val="16"/>
        </w:rPr>
        <w:t>mico de Fonoaudiologia da PUC Goiás, e estou fazendo o meu trabalho de conclusão de curso sob a orientação da Profa. Dra. Luciana Martins Zuliani.</w:t>
      </w:r>
      <w:r w:rsidR="00155A8A" w:rsidRPr="008475A5">
        <w:rPr>
          <w:rFonts w:cs="Arial"/>
          <w:szCs w:val="16"/>
        </w:rPr>
        <w:t xml:space="preserve"> Venho pedir a sua colaboração na minha pesquisa, que tem por objetivo investigar o conhecimento e conduta dos m</w:t>
      </w:r>
      <w:r w:rsidR="00BB6FC5" w:rsidRPr="008475A5">
        <w:rPr>
          <w:rFonts w:cs="Arial"/>
          <w:szCs w:val="16"/>
        </w:rPr>
        <w:t>édicos frente às queixas</w:t>
      </w:r>
      <w:r w:rsidR="00155A8A" w:rsidRPr="008475A5">
        <w:rPr>
          <w:rFonts w:cs="Arial"/>
          <w:szCs w:val="16"/>
        </w:rPr>
        <w:t xml:space="preserve"> de zumbido</w:t>
      </w:r>
      <w:r w:rsidR="00BB6FC5" w:rsidRPr="008475A5">
        <w:rPr>
          <w:rFonts w:cs="Arial"/>
          <w:szCs w:val="16"/>
        </w:rPr>
        <w:t xml:space="preserve"> apresentadas em suas práticas clínicas</w:t>
      </w:r>
      <w:r w:rsidR="00155A8A" w:rsidRPr="008475A5">
        <w:rPr>
          <w:rFonts w:cs="Arial"/>
          <w:szCs w:val="16"/>
        </w:rPr>
        <w:t xml:space="preserve">. </w:t>
      </w:r>
      <w:r w:rsidR="000D2FA1" w:rsidRPr="008475A5">
        <w:rPr>
          <w:rFonts w:cs="Arial"/>
          <w:szCs w:val="16"/>
        </w:rPr>
        <w:t xml:space="preserve">Para participar </w:t>
      </w:r>
      <w:r w:rsidR="00572621" w:rsidRPr="008475A5">
        <w:rPr>
          <w:rFonts w:cs="Arial"/>
          <w:szCs w:val="16"/>
        </w:rPr>
        <w:t>é preciso atuar em alguma das áreas:</w:t>
      </w:r>
      <w:r w:rsidR="000D2FA1" w:rsidRPr="008475A5">
        <w:rPr>
          <w:rFonts w:cs="Arial"/>
          <w:szCs w:val="16"/>
        </w:rPr>
        <w:t xml:space="preserve"> cl</w:t>
      </w:r>
      <w:r w:rsidR="00572621" w:rsidRPr="008475A5">
        <w:rPr>
          <w:rFonts w:cs="Arial"/>
          <w:szCs w:val="16"/>
        </w:rPr>
        <w:t>ínica</w:t>
      </w:r>
      <w:r w:rsidR="000D2FA1" w:rsidRPr="008475A5">
        <w:rPr>
          <w:rFonts w:cs="Arial"/>
          <w:szCs w:val="16"/>
        </w:rPr>
        <w:t xml:space="preserve"> geral, </w:t>
      </w:r>
      <w:r w:rsidR="00572621" w:rsidRPr="008475A5">
        <w:rPr>
          <w:rFonts w:cs="Arial"/>
          <w:szCs w:val="16"/>
        </w:rPr>
        <w:t>pneumologia, cardiologia, endo</w:t>
      </w:r>
      <w:r w:rsidR="00141238" w:rsidRPr="008475A5">
        <w:rPr>
          <w:rFonts w:cs="Arial"/>
          <w:szCs w:val="16"/>
        </w:rPr>
        <w:t xml:space="preserve">crinologia, vascular, geriatria e neurologia. Posteriormente, </w:t>
      </w:r>
      <w:r w:rsidR="003E1184" w:rsidRPr="008475A5">
        <w:rPr>
          <w:rFonts w:cs="Arial"/>
          <w:szCs w:val="16"/>
        </w:rPr>
        <w:t xml:space="preserve">será solicitada a leitura do </w:t>
      </w:r>
      <w:r w:rsidR="00141238" w:rsidRPr="008475A5">
        <w:rPr>
          <w:rFonts w:cs="Arial"/>
          <w:szCs w:val="16"/>
        </w:rPr>
        <w:t xml:space="preserve">termo de consentimento livre e esclarecido </w:t>
      </w:r>
      <w:r w:rsidR="002F7AFE" w:rsidRPr="008475A5">
        <w:rPr>
          <w:rFonts w:cs="Arial"/>
          <w:szCs w:val="16"/>
        </w:rPr>
        <w:t>e</w:t>
      </w:r>
      <w:r w:rsidR="00A659CF" w:rsidRPr="008475A5">
        <w:rPr>
          <w:rFonts w:cs="Arial"/>
          <w:szCs w:val="16"/>
        </w:rPr>
        <w:t xml:space="preserve"> se você</w:t>
      </w:r>
      <w:r w:rsidR="003E1184" w:rsidRPr="008475A5">
        <w:rPr>
          <w:rFonts w:cs="Arial"/>
          <w:szCs w:val="16"/>
        </w:rPr>
        <w:t xml:space="preserve"> concordar, será direcionado ao instrumento de coleta de dados que consta com</w:t>
      </w:r>
      <w:r w:rsidR="002F7AFE" w:rsidRPr="008475A5">
        <w:rPr>
          <w:rFonts w:cs="Arial"/>
          <w:szCs w:val="16"/>
        </w:rPr>
        <w:t xml:space="preserve"> um question</w:t>
      </w:r>
      <w:r w:rsidR="003E1184" w:rsidRPr="008475A5">
        <w:rPr>
          <w:rFonts w:cs="Arial"/>
          <w:szCs w:val="16"/>
        </w:rPr>
        <w:t>ário de</w:t>
      </w:r>
      <w:r w:rsidR="002F7AFE" w:rsidRPr="008475A5">
        <w:rPr>
          <w:rFonts w:cs="Arial"/>
          <w:szCs w:val="16"/>
        </w:rPr>
        <w:t xml:space="preserve"> 16 perguntas objetivas. </w:t>
      </w:r>
      <w:r w:rsidR="00BF0DFE" w:rsidRPr="008475A5">
        <w:rPr>
          <w:rFonts w:cs="Arial"/>
          <w:szCs w:val="16"/>
        </w:rPr>
        <w:t xml:space="preserve">Caso você se sinta desconfortável por qualquer motivo, poderá </w:t>
      </w:r>
      <w:r w:rsidR="00A659CF" w:rsidRPr="008475A5">
        <w:rPr>
          <w:rFonts w:cs="Arial"/>
          <w:szCs w:val="16"/>
        </w:rPr>
        <w:t>interromper a sua participação</w:t>
      </w:r>
      <w:r w:rsidR="00BF0DFE" w:rsidRPr="008475A5">
        <w:rPr>
          <w:rFonts w:cs="Arial"/>
          <w:szCs w:val="16"/>
        </w:rPr>
        <w:t xml:space="preserve"> a qualquer momento e esta decisão não produzirá qualquer penalização ou prejuízo.</w:t>
      </w:r>
      <w:r w:rsidR="00A659CF" w:rsidRPr="008475A5">
        <w:rPr>
          <w:rFonts w:cs="Arial"/>
          <w:szCs w:val="16"/>
        </w:rPr>
        <w:t xml:space="preserve"> </w:t>
      </w:r>
      <w:r w:rsidR="00233FEB" w:rsidRPr="008475A5">
        <w:rPr>
          <w:rFonts w:cs="Arial"/>
          <w:szCs w:val="16"/>
        </w:rPr>
        <w:t xml:space="preserve">Sua identidade será preservada. </w:t>
      </w:r>
      <w:r w:rsidR="00FB14C8" w:rsidRPr="008475A5">
        <w:rPr>
          <w:rFonts w:cs="Arial"/>
          <w:szCs w:val="16"/>
        </w:rPr>
        <w:t xml:space="preserve">Conto com a sua participação. </w:t>
      </w:r>
    </w:p>
    <w:p w14:paraId="2AC3689C" w14:textId="77777777" w:rsidR="00D505F7" w:rsidRPr="008475A5" w:rsidRDefault="00D505F7" w:rsidP="00D505F7">
      <w:pPr>
        <w:autoSpaceDE w:val="0"/>
        <w:autoSpaceDN w:val="0"/>
        <w:adjustRightInd w:val="0"/>
        <w:ind w:left="5664" w:firstLine="708"/>
        <w:rPr>
          <w:rFonts w:cs="Arial"/>
          <w:szCs w:val="16"/>
        </w:rPr>
      </w:pPr>
    </w:p>
    <w:p w14:paraId="2590E8AA" w14:textId="77777777" w:rsidR="00D94A62" w:rsidRPr="008475A5" w:rsidRDefault="00233FEB" w:rsidP="00D505F7">
      <w:pPr>
        <w:autoSpaceDE w:val="0"/>
        <w:autoSpaceDN w:val="0"/>
        <w:adjustRightInd w:val="0"/>
        <w:ind w:left="5664" w:firstLine="708"/>
        <w:rPr>
          <w:rFonts w:cs="Arial"/>
          <w:szCs w:val="16"/>
        </w:rPr>
      </w:pPr>
      <w:r w:rsidRPr="008475A5">
        <w:rPr>
          <w:rFonts w:cs="Arial"/>
          <w:szCs w:val="16"/>
        </w:rPr>
        <w:t>Desde já, muito obrigado.</w:t>
      </w:r>
    </w:p>
    <w:p w14:paraId="433A79E1" w14:textId="77777777" w:rsidR="00557A6F" w:rsidRPr="008475A5" w:rsidRDefault="00557A6F" w:rsidP="008E7341">
      <w:pPr>
        <w:autoSpaceDE w:val="0"/>
        <w:autoSpaceDN w:val="0"/>
        <w:adjustRightInd w:val="0"/>
        <w:rPr>
          <w:rFonts w:cs="Arial"/>
          <w:szCs w:val="16"/>
        </w:rPr>
      </w:pPr>
    </w:p>
    <w:p w14:paraId="35628874" w14:textId="77777777" w:rsidR="00557A6F" w:rsidRPr="008475A5" w:rsidRDefault="00557A6F" w:rsidP="008E7341">
      <w:pPr>
        <w:autoSpaceDE w:val="0"/>
        <w:autoSpaceDN w:val="0"/>
        <w:adjustRightInd w:val="0"/>
        <w:rPr>
          <w:rFonts w:cs="Arial"/>
          <w:szCs w:val="16"/>
        </w:rPr>
      </w:pPr>
    </w:p>
    <w:p w14:paraId="20198A35" w14:textId="77777777" w:rsidR="00557A6F" w:rsidRPr="008475A5" w:rsidRDefault="00557A6F" w:rsidP="008E7341">
      <w:pPr>
        <w:autoSpaceDE w:val="0"/>
        <w:autoSpaceDN w:val="0"/>
        <w:adjustRightInd w:val="0"/>
        <w:rPr>
          <w:rFonts w:cs="Arial"/>
          <w:szCs w:val="16"/>
        </w:rPr>
      </w:pPr>
    </w:p>
    <w:p w14:paraId="0ED7D259" w14:textId="77777777" w:rsidR="00937C3A" w:rsidRPr="008475A5" w:rsidRDefault="00937C3A" w:rsidP="008E7341">
      <w:pPr>
        <w:autoSpaceDE w:val="0"/>
        <w:autoSpaceDN w:val="0"/>
        <w:adjustRightInd w:val="0"/>
        <w:rPr>
          <w:rFonts w:cs="Arial"/>
          <w:szCs w:val="16"/>
        </w:rPr>
      </w:pPr>
    </w:p>
    <w:p w14:paraId="08AD5190" w14:textId="2B32F5D2" w:rsidR="00937C3A" w:rsidRDefault="00937C3A" w:rsidP="008E7341">
      <w:pPr>
        <w:autoSpaceDE w:val="0"/>
        <w:autoSpaceDN w:val="0"/>
        <w:adjustRightInd w:val="0"/>
        <w:rPr>
          <w:rFonts w:cs="Arial"/>
          <w:szCs w:val="16"/>
        </w:rPr>
      </w:pPr>
    </w:p>
    <w:p w14:paraId="5D0D42B8" w14:textId="77777777" w:rsidR="002615B4" w:rsidRPr="008475A5" w:rsidRDefault="002615B4" w:rsidP="008E7341">
      <w:pPr>
        <w:autoSpaceDE w:val="0"/>
        <w:autoSpaceDN w:val="0"/>
        <w:adjustRightInd w:val="0"/>
        <w:rPr>
          <w:rFonts w:cs="Arial"/>
          <w:szCs w:val="16"/>
        </w:rPr>
      </w:pPr>
    </w:p>
    <w:p w14:paraId="7C1EC1BF" w14:textId="77777777" w:rsidR="00D505F7" w:rsidRPr="008475A5" w:rsidRDefault="00D505F7" w:rsidP="008E7341">
      <w:pPr>
        <w:autoSpaceDE w:val="0"/>
        <w:autoSpaceDN w:val="0"/>
        <w:adjustRightInd w:val="0"/>
        <w:rPr>
          <w:rFonts w:cs="Arial"/>
          <w:szCs w:val="16"/>
        </w:rPr>
      </w:pPr>
    </w:p>
    <w:p w14:paraId="42FBC4AE" w14:textId="77777777" w:rsidR="00D505F7" w:rsidRPr="008475A5" w:rsidRDefault="00D505F7" w:rsidP="008E7341">
      <w:pPr>
        <w:autoSpaceDE w:val="0"/>
        <w:autoSpaceDN w:val="0"/>
        <w:adjustRightInd w:val="0"/>
        <w:rPr>
          <w:rFonts w:cs="Arial"/>
          <w:szCs w:val="16"/>
        </w:rPr>
      </w:pPr>
    </w:p>
    <w:p w14:paraId="4FB530A2" w14:textId="77777777" w:rsidR="00D505F7" w:rsidRPr="008475A5" w:rsidRDefault="00D505F7" w:rsidP="008E7341">
      <w:pPr>
        <w:autoSpaceDE w:val="0"/>
        <w:autoSpaceDN w:val="0"/>
        <w:adjustRightInd w:val="0"/>
        <w:rPr>
          <w:rFonts w:cs="Arial"/>
          <w:szCs w:val="16"/>
        </w:rPr>
      </w:pPr>
    </w:p>
    <w:p w14:paraId="6E41331A" w14:textId="77777777" w:rsidR="00D505F7" w:rsidRPr="008475A5" w:rsidRDefault="00D505F7" w:rsidP="008E7341">
      <w:pPr>
        <w:autoSpaceDE w:val="0"/>
        <w:autoSpaceDN w:val="0"/>
        <w:adjustRightInd w:val="0"/>
        <w:rPr>
          <w:rFonts w:cs="Arial"/>
          <w:szCs w:val="16"/>
        </w:rPr>
      </w:pPr>
    </w:p>
    <w:p w14:paraId="565261EF" w14:textId="77777777" w:rsidR="00937C3A" w:rsidRPr="008475A5" w:rsidRDefault="001374FA" w:rsidP="003C5E64">
      <w:pPr>
        <w:pStyle w:val="Ttulo1"/>
        <w:numPr>
          <w:ilvl w:val="0"/>
          <w:numId w:val="0"/>
        </w:numPr>
        <w:jc w:val="center"/>
      </w:pPr>
      <w:bookmarkStart w:id="16" w:name="_Toc58534623"/>
      <w:r w:rsidRPr="008475A5">
        <w:t>APÊNDICE 3</w:t>
      </w:r>
      <w:bookmarkEnd w:id="16"/>
    </w:p>
    <w:p w14:paraId="3183E079" w14:textId="77777777" w:rsidR="00937C3A" w:rsidRPr="008475A5" w:rsidRDefault="00937C3A" w:rsidP="003C5E64">
      <w:pPr>
        <w:autoSpaceDE w:val="0"/>
        <w:autoSpaceDN w:val="0"/>
        <w:adjustRightInd w:val="0"/>
        <w:rPr>
          <w:rFonts w:cs="Arial"/>
          <w:szCs w:val="16"/>
        </w:rPr>
      </w:pPr>
    </w:p>
    <w:p w14:paraId="2B4742D9" w14:textId="77777777" w:rsidR="00732442" w:rsidRPr="008475A5" w:rsidRDefault="00106154" w:rsidP="003C5E64">
      <w:pPr>
        <w:autoSpaceDE w:val="0"/>
        <w:autoSpaceDN w:val="0"/>
        <w:adjustRightInd w:val="0"/>
        <w:jc w:val="center"/>
        <w:rPr>
          <w:rFonts w:cs="Arial"/>
          <w:szCs w:val="24"/>
        </w:rPr>
      </w:pPr>
      <w:r w:rsidRPr="008475A5">
        <w:rPr>
          <w:rFonts w:cs="Arial"/>
          <w:szCs w:val="24"/>
        </w:rPr>
        <w:t xml:space="preserve">Instrumento de coleta de dados </w:t>
      </w:r>
      <w:r w:rsidR="008D610C" w:rsidRPr="008475A5">
        <w:rPr>
          <w:rFonts w:cs="Arial"/>
          <w:szCs w:val="24"/>
        </w:rPr>
        <w:t>– Questionário de Investigação</w:t>
      </w:r>
    </w:p>
    <w:p w14:paraId="67DC3DD8" w14:textId="77777777" w:rsidR="008D610C" w:rsidRPr="008475A5" w:rsidRDefault="008D610C" w:rsidP="008E7341">
      <w:pPr>
        <w:autoSpaceDE w:val="0"/>
        <w:autoSpaceDN w:val="0"/>
        <w:adjustRightInd w:val="0"/>
        <w:rPr>
          <w:rFonts w:cs="Arial"/>
          <w:szCs w:val="24"/>
        </w:rPr>
      </w:pPr>
    </w:p>
    <w:p w14:paraId="5D291310" w14:textId="3E568855" w:rsidR="003B383A" w:rsidRPr="008475A5" w:rsidRDefault="008E7341" w:rsidP="008E7341">
      <w:pPr>
        <w:autoSpaceDE w:val="0"/>
        <w:autoSpaceDN w:val="0"/>
        <w:adjustRightInd w:val="0"/>
        <w:rPr>
          <w:rFonts w:cs="Arial"/>
          <w:bCs/>
          <w:szCs w:val="23"/>
        </w:rPr>
      </w:pPr>
      <w:r w:rsidRPr="008475A5">
        <w:rPr>
          <w:rFonts w:cs="Arial"/>
          <w:bCs/>
          <w:szCs w:val="23"/>
        </w:rPr>
        <w:t xml:space="preserve">Dados de Identificação </w:t>
      </w:r>
    </w:p>
    <w:p w14:paraId="0BCD2E5F" w14:textId="77777777" w:rsidR="008E7341" w:rsidRPr="008475A5" w:rsidRDefault="008E7341" w:rsidP="008E7341">
      <w:pPr>
        <w:autoSpaceDE w:val="0"/>
        <w:autoSpaceDN w:val="0"/>
        <w:adjustRightInd w:val="0"/>
        <w:rPr>
          <w:rFonts w:cs="Arial"/>
          <w:szCs w:val="23"/>
        </w:rPr>
      </w:pPr>
      <w:r w:rsidRPr="008475A5">
        <w:rPr>
          <w:rFonts w:cs="Arial"/>
          <w:bCs/>
          <w:szCs w:val="23"/>
        </w:rPr>
        <w:t xml:space="preserve">Nome:____________________________________________________ </w:t>
      </w:r>
    </w:p>
    <w:p w14:paraId="5978B905" w14:textId="77777777" w:rsidR="008E7341" w:rsidRPr="008475A5" w:rsidRDefault="008E7341" w:rsidP="008E7341">
      <w:pPr>
        <w:autoSpaceDE w:val="0"/>
        <w:autoSpaceDN w:val="0"/>
        <w:adjustRightInd w:val="0"/>
        <w:rPr>
          <w:rFonts w:cs="Arial"/>
          <w:szCs w:val="23"/>
        </w:rPr>
      </w:pPr>
      <w:r w:rsidRPr="008475A5">
        <w:rPr>
          <w:rFonts w:cs="Arial"/>
          <w:bCs/>
          <w:szCs w:val="23"/>
        </w:rPr>
        <w:t xml:space="preserve">Telefone: ( )_____________________ Sexo: M ( ) F ( ) </w:t>
      </w:r>
    </w:p>
    <w:p w14:paraId="075ECBBD" w14:textId="77777777" w:rsidR="008E7341" w:rsidRPr="008475A5" w:rsidRDefault="008E7341" w:rsidP="008E7341">
      <w:pPr>
        <w:autoSpaceDE w:val="0"/>
        <w:autoSpaceDN w:val="0"/>
        <w:adjustRightInd w:val="0"/>
        <w:rPr>
          <w:rFonts w:cs="Arial"/>
          <w:szCs w:val="23"/>
        </w:rPr>
      </w:pPr>
      <w:r w:rsidRPr="008475A5">
        <w:rPr>
          <w:rFonts w:cs="Arial"/>
          <w:bCs/>
          <w:szCs w:val="23"/>
        </w:rPr>
        <w:t xml:space="preserve">Data de nascimento:___/____/______ Idade:____________ </w:t>
      </w:r>
    </w:p>
    <w:p w14:paraId="5ABAB9BF" w14:textId="77777777" w:rsidR="008E7341" w:rsidRPr="008475A5" w:rsidRDefault="008E7341" w:rsidP="008E7341">
      <w:pPr>
        <w:autoSpaceDE w:val="0"/>
        <w:autoSpaceDN w:val="0"/>
        <w:adjustRightInd w:val="0"/>
        <w:rPr>
          <w:rFonts w:cs="Arial"/>
          <w:szCs w:val="23"/>
        </w:rPr>
      </w:pPr>
      <w:r w:rsidRPr="008475A5">
        <w:rPr>
          <w:rFonts w:cs="Arial"/>
          <w:bCs/>
          <w:szCs w:val="23"/>
        </w:rPr>
        <w:t xml:space="preserve">Especialidade:_____________________________________________ </w:t>
      </w:r>
    </w:p>
    <w:p w14:paraId="4874B50B" w14:textId="77777777" w:rsidR="008E7341" w:rsidRPr="008475A5" w:rsidRDefault="008E7341" w:rsidP="008E7341">
      <w:pPr>
        <w:autoSpaceDE w:val="0"/>
        <w:autoSpaceDN w:val="0"/>
        <w:adjustRightInd w:val="0"/>
        <w:rPr>
          <w:rFonts w:cs="Arial"/>
          <w:sz w:val="28"/>
          <w:szCs w:val="16"/>
        </w:rPr>
      </w:pPr>
      <w:r w:rsidRPr="008475A5">
        <w:rPr>
          <w:rFonts w:cs="Arial"/>
          <w:bCs/>
          <w:szCs w:val="23"/>
        </w:rPr>
        <w:t>E-mail:____________________________________________________</w:t>
      </w:r>
    </w:p>
    <w:p w14:paraId="40524CF9" w14:textId="77777777" w:rsidR="008E7341" w:rsidRPr="008475A5" w:rsidRDefault="008E7341" w:rsidP="008E7341">
      <w:pPr>
        <w:autoSpaceDE w:val="0"/>
        <w:autoSpaceDN w:val="0"/>
        <w:adjustRightInd w:val="0"/>
        <w:rPr>
          <w:rFonts w:cs="Arial"/>
          <w:szCs w:val="16"/>
        </w:rPr>
      </w:pPr>
    </w:p>
    <w:p w14:paraId="305FCE77" w14:textId="77777777" w:rsidR="008E7341" w:rsidRPr="008475A5" w:rsidRDefault="008E7341" w:rsidP="008E7341">
      <w:pPr>
        <w:pStyle w:val="PargrafodaLista"/>
        <w:numPr>
          <w:ilvl w:val="0"/>
          <w:numId w:val="4"/>
        </w:numPr>
        <w:autoSpaceDE w:val="0"/>
        <w:autoSpaceDN w:val="0"/>
        <w:adjustRightInd w:val="0"/>
        <w:rPr>
          <w:rFonts w:cs="Arial"/>
          <w:szCs w:val="16"/>
        </w:rPr>
      </w:pPr>
      <w:r w:rsidRPr="008475A5">
        <w:rPr>
          <w:rFonts w:cs="Arial"/>
          <w:szCs w:val="16"/>
        </w:rPr>
        <w:t>Você recebe frequentemente pessoas com queixas de zumbido?</w:t>
      </w:r>
    </w:p>
    <w:p w14:paraId="6680752F"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691C70A0" w14:textId="77777777" w:rsidR="008E7341" w:rsidRPr="008475A5" w:rsidRDefault="008E7341" w:rsidP="008E7341">
      <w:pPr>
        <w:pStyle w:val="PargrafodaLista"/>
        <w:autoSpaceDE w:val="0"/>
        <w:autoSpaceDN w:val="0"/>
        <w:adjustRightInd w:val="0"/>
        <w:ind w:left="765"/>
        <w:rPr>
          <w:rFonts w:cs="Arial"/>
          <w:szCs w:val="16"/>
        </w:rPr>
      </w:pPr>
    </w:p>
    <w:p w14:paraId="0319A131" w14:textId="77777777" w:rsidR="008E7341" w:rsidRPr="008475A5" w:rsidRDefault="008E7341" w:rsidP="008E7341">
      <w:pPr>
        <w:pStyle w:val="PargrafodaLista"/>
        <w:numPr>
          <w:ilvl w:val="0"/>
          <w:numId w:val="4"/>
        </w:numPr>
        <w:autoSpaceDE w:val="0"/>
        <w:autoSpaceDN w:val="0"/>
        <w:adjustRightInd w:val="0"/>
        <w:rPr>
          <w:rFonts w:cs="Arial"/>
          <w:szCs w:val="16"/>
        </w:rPr>
      </w:pPr>
      <w:r w:rsidRPr="008475A5">
        <w:rPr>
          <w:rFonts w:cs="Arial"/>
          <w:szCs w:val="16"/>
        </w:rPr>
        <w:t>Você procura saber qual o tipo de zumbido relatado?</w:t>
      </w:r>
    </w:p>
    <w:p w14:paraId="094979F8"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62D8D62B" w14:textId="77777777" w:rsidR="008E7341" w:rsidRPr="008475A5" w:rsidRDefault="008E7341" w:rsidP="008E7341">
      <w:pPr>
        <w:pStyle w:val="PargrafodaLista"/>
        <w:autoSpaceDE w:val="0"/>
        <w:autoSpaceDN w:val="0"/>
        <w:adjustRightInd w:val="0"/>
        <w:ind w:left="765"/>
        <w:rPr>
          <w:rFonts w:cs="Arial"/>
          <w:szCs w:val="16"/>
        </w:rPr>
      </w:pPr>
    </w:p>
    <w:p w14:paraId="339D0D7F" w14:textId="77777777" w:rsidR="008E7341" w:rsidRPr="008475A5" w:rsidRDefault="008E7341" w:rsidP="008E7341">
      <w:pPr>
        <w:pStyle w:val="PargrafodaLista"/>
        <w:numPr>
          <w:ilvl w:val="0"/>
          <w:numId w:val="4"/>
        </w:numPr>
        <w:autoSpaceDE w:val="0"/>
        <w:autoSpaceDN w:val="0"/>
        <w:adjustRightInd w:val="0"/>
        <w:rPr>
          <w:rFonts w:cs="Arial"/>
          <w:szCs w:val="16"/>
        </w:rPr>
      </w:pPr>
      <w:r w:rsidRPr="008475A5">
        <w:rPr>
          <w:rFonts w:cs="Arial"/>
          <w:szCs w:val="16"/>
        </w:rPr>
        <w:t xml:space="preserve">Costuma </w:t>
      </w:r>
      <w:r w:rsidR="0049079F" w:rsidRPr="008475A5">
        <w:rPr>
          <w:rFonts w:cs="Arial"/>
          <w:szCs w:val="16"/>
        </w:rPr>
        <w:t>investigar a sua causa</w:t>
      </w:r>
      <w:r w:rsidRPr="008475A5">
        <w:rPr>
          <w:rFonts w:cs="Arial"/>
          <w:szCs w:val="16"/>
        </w:rPr>
        <w:t>?</w:t>
      </w:r>
    </w:p>
    <w:p w14:paraId="2B1BA28C" w14:textId="77777777" w:rsidR="008E7341" w:rsidRPr="008475A5" w:rsidRDefault="008E7341" w:rsidP="008E7341">
      <w:pPr>
        <w:autoSpaceDE w:val="0"/>
        <w:autoSpaceDN w:val="0"/>
        <w:adjustRightInd w:val="0"/>
        <w:ind w:left="360" w:firstLine="348"/>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5E378D6E" w14:textId="77777777" w:rsidR="008E7341" w:rsidRPr="008475A5" w:rsidRDefault="008E7341" w:rsidP="008E7341">
      <w:pPr>
        <w:pStyle w:val="PargrafodaLista"/>
        <w:autoSpaceDE w:val="0"/>
        <w:autoSpaceDN w:val="0"/>
        <w:adjustRightInd w:val="0"/>
        <w:ind w:left="765"/>
        <w:rPr>
          <w:rFonts w:cs="Arial"/>
          <w:szCs w:val="16"/>
        </w:rPr>
      </w:pPr>
    </w:p>
    <w:p w14:paraId="1439941F" w14:textId="77777777" w:rsidR="008E7341" w:rsidRPr="008475A5" w:rsidRDefault="0049079F" w:rsidP="008E7341">
      <w:pPr>
        <w:pStyle w:val="PargrafodaLista"/>
        <w:numPr>
          <w:ilvl w:val="0"/>
          <w:numId w:val="4"/>
        </w:numPr>
        <w:autoSpaceDE w:val="0"/>
        <w:autoSpaceDN w:val="0"/>
        <w:adjustRightInd w:val="0"/>
        <w:rPr>
          <w:rFonts w:cs="Arial"/>
          <w:szCs w:val="16"/>
        </w:rPr>
      </w:pPr>
      <w:r w:rsidRPr="008475A5">
        <w:rPr>
          <w:rFonts w:cs="Arial"/>
          <w:szCs w:val="16"/>
        </w:rPr>
        <w:t>C</w:t>
      </w:r>
      <w:r w:rsidR="008E7341" w:rsidRPr="008475A5">
        <w:rPr>
          <w:rFonts w:cs="Arial"/>
          <w:szCs w:val="16"/>
        </w:rPr>
        <w:t>ostuma dar orientações sobre as possibilidades de tratamento?</w:t>
      </w:r>
    </w:p>
    <w:p w14:paraId="7FF436F5"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56ED6311" w14:textId="77777777" w:rsidR="008E7341" w:rsidRPr="008475A5" w:rsidRDefault="008E7341" w:rsidP="008E7341">
      <w:pPr>
        <w:pStyle w:val="PargrafodaLista"/>
        <w:autoSpaceDE w:val="0"/>
        <w:autoSpaceDN w:val="0"/>
        <w:adjustRightInd w:val="0"/>
        <w:ind w:left="765"/>
        <w:rPr>
          <w:rFonts w:cs="Arial"/>
          <w:szCs w:val="16"/>
        </w:rPr>
      </w:pPr>
    </w:p>
    <w:p w14:paraId="6BFE6C00" w14:textId="77777777" w:rsidR="008E7341" w:rsidRPr="008475A5" w:rsidRDefault="0049079F" w:rsidP="008E7341">
      <w:pPr>
        <w:pStyle w:val="PargrafodaLista"/>
        <w:numPr>
          <w:ilvl w:val="0"/>
          <w:numId w:val="4"/>
        </w:numPr>
        <w:autoSpaceDE w:val="0"/>
        <w:autoSpaceDN w:val="0"/>
        <w:adjustRightInd w:val="0"/>
        <w:rPr>
          <w:rFonts w:cs="Arial"/>
          <w:szCs w:val="16"/>
        </w:rPr>
      </w:pPr>
      <w:r w:rsidRPr="008475A5">
        <w:rPr>
          <w:rFonts w:cs="Arial"/>
          <w:szCs w:val="16"/>
        </w:rPr>
        <w:t>F</w:t>
      </w:r>
      <w:r w:rsidR="008E7341" w:rsidRPr="008475A5">
        <w:rPr>
          <w:rFonts w:cs="Arial"/>
          <w:szCs w:val="16"/>
        </w:rPr>
        <w:t>az o diagnóstico e trata os indivíduos com queixas de zumbido?</w:t>
      </w:r>
    </w:p>
    <w:p w14:paraId="1A821A43"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lastRenderedPageBreak/>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0C36434D" w14:textId="77777777" w:rsidR="008E7341" w:rsidRPr="008475A5" w:rsidRDefault="008E7341" w:rsidP="008E7341">
      <w:pPr>
        <w:pStyle w:val="PargrafodaLista"/>
        <w:autoSpaceDE w:val="0"/>
        <w:autoSpaceDN w:val="0"/>
        <w:adjustRightInd w:val="0"/>
        <w:ind w:left="765"/>
        <w:rPr>
          <w:rFonts w:cs="Arial"/>
          <w:szCs w:val="16"/>
        </w:rPr>
      </w:pPr>
    </w:p>
    <w:p w14:paraId="18C094FA" w14:textId="77777777" w:rsidR="008E7341" w:rsidRPr="008475A5" w:rsidRDefault="00D75AD7" w:rsidP="008E7341">
      <w:pPr>
        <w:pStyle w:val="PargrafodaLista"/>
        <w:numPr>
          <w:ilvl w:val="0"/>
          <w:numId w:val="4"/>
        </w:numPr>
        <w:autoSpaceDE w:val="0"/>
        <w:autoSpaceDN w:val="0"/>
        <w:adjustRightInd w:val="0"/>
        <w:rPr>
          <w:rFonts w:cs="Arial"/>
          <w:szCs w:val="16"/>
        </w:rPr>
      </w:pPr>
      <w:r w:rsidRPr="008475A5">
        <w:rPr>
          <w:rFonts w:cs="Arial"/>
          <w:szCs w:val="16"/>
        </w:rPr>
        <w:t>Encaminha</w:t>
      </w:r>
      <w:r w:rsidR="008E7341" w:rsidRPr="008475A5">
        <w:rPr>
          <w:rFonts w:cs="Arial"/>
          <w:szCs w:val="16"/>
        </w:rPr>
        <w:t xml:space="preserve"> para outro profissional especialista na área?</w:t>
      </w:r>
    </w:p>
    <w:p w14:paraId="2F1FF08C"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775BE766" w14:textId="77777777" w:rsidR="008E7341" w:rsidRPr="008475A5" w:rsidRDefault="008E7341" w:rsidP="008E7341">
      <w:pPr>
        <w:pStyle w:val="PargrafodaLista"/>
        <w:autoSpaceDE w:val="0"/>
        <w:autoSpaceDN w:val="0"/>
        <w:adjustRightInd w:val="0"/>
        <w:ind w:left="765"/>
        <w:rPr>
          <w:rFonts w:cs="Arial"/>
          <w:szCs w:val="16"/>
        </w:rPr>
      </w:pPr>
    </w:p>
    <w:p w14:paraId="1BC92B45" w14:textId="77777777" w:rsidR="008E7341" w:rsidRPr="008475A5" w:rsidRDefault="00D75AD7" w:rsidP="008E7341">
      <w:pPr>
        <w:pStyle w:val="PargrafodaLista"/>
        <w:numPr>
          <w:ilvl w:val="0"/>
          <w:numId w:val="4"/>
        </w:numPr>
        <w:autoSpaceDE w:val="0"/>
        <w:autoSpaceDN w:val="0"/>
        <w:adjustRightInd w:val="0"/>
        <w:rPr>
          <w:rFonts w:cs="Arial"/>
          <w:szCs w:val="16"/>
        </w:rPr>
      </w:pPr>
      <w:r w:rsidRPr="008475A5">
        <w:rPr>
          <w:rFonts w:cs="Arial"/>
          <w:szCs w:val="16"/>
        </w:rPr>
        <w:t>Não i</w:t>
      </w:r>
      <w:r w:rsidR="008E7341" w:rsidRPr="008475A5">
        <w:rPr>
          <w:rFonts w:cs="Arial"/>
          <w:szCs w:val="16"/>
        </w:rPr>
        <w:t>nvestiga sobre o sintoma e sempre encaminha para outro profissional?</w:t>
      </w:r>
    </w:p>
    <w:p w14:paraId="0F8DA93F"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48A28BAF" w14:textId="77777777" w:rsidR="008E7341" w:rsidRPr="008475A5" w:rsidRDefault="008E7341" w:rsidP="008E7341">
      <w:pPr>
        <w:autoSpaceDE w:val="0"/>
        <w:autoSpaceDN w:val="0"/>
        <w:adjustRightInd w:val="0"/>
        <w:rPr>
          <w:rFonts w:cs="Arial"/>
          <w:szCs w:val="16"/>
        </w:rPr>
      </w:pPr>
    </w:p>
    <w:p w14:paraId="1ED5A273" w14:textId="77777777" w:rsidR="008E7341" w:rsidRPr="008475A5" w:rsidRDefault="008E7341" w:rsidP="008E7341">
      <w:pPr>
        <w:pStyle w:val="PargrafodaLista"/>
        <w:numPr>
          <w:ilvl w:val="0"/>
          <w:numId w:val="4"/>
        </w:numPr>
        <w:autoSpaceDE w:val="0"/>
        <w:autoSpaceDN w:val="0"/>
        <w:adjustRightInd w:val="0"/>
        <w:rPr>
          <w:rFonts w:cs="Arial"/>
          <w:szCs w:val="16"/>
        </w:rPr>
      </w:pPr>
      <w:r w:rsidRPr="008475A5">
        <w:rPr>
          <w:rFonts w:cs="Arial"/>
          <w:szCs w:val="16"/>
        </w:rPr>
        <w:t>Se sim, qual profissional?</w:t>
      </w:r>
    </w:p>
    <w:p w14:paraId="04C5E282"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OTORRINO</w:t>
      </w:r>
      <w:r w:rsidRPr="008475A5">
        <w:rPr>
          <w:rFonts w:cs="Arial"/>
          <w:szCs w:val="16"/>
        </w:rPr>
        <w:tab/>
      </w:r>
      <w:r w:rsidRPr="008475A5">
        <w:rPr>
          <w:rFonts w:cs="Arial"/>
          <w:szCs w:val="16"/>
        </w:rPr>
        <w:tab/>
        <w:t xml:space="preserve">(  ) NEURO </w:t>
      </w:r>
      <w:r w:rsidRPr="008475A5">
        <w:rPr>
          <w:rFonts w:cs="Arial"/>
          <w:szCs w:val="16"/>
        </w:rPr>
        <w:tab/>
      </w:r>
      <w:r w:rsidRPr="008475A5">
        <w:rPr>
          <w:rFonts w:cs="Arial"/>
          <w:szCs w:val="16"/>
        </w:rPr>
        <w:tab/>
        <w:t>(  ) OUTROS</w:t>
      </w:r>
    </w:p>
    <w:p w14:paraId="368F48B4" w14:textId="77777777" w:rsidR="008E7341" w:rsidRPr="008475A5" w:rsidRDefault="008E7341" w:rsidP="008E7341">
      <w:pPr>
        <w:autoSpaceDE w:val="0"/>
        <w:autoSpaceDN w:val="0"/>
        <w:adjustRightInd w:val="0"/>
        <w:rPr>
          <w:rFonts w:cs="Arial"/>
          <w:szCs w:val="16"/>
        </w:rPr>
      </w:pPr>
    </w:p>
    <w:p w14:paraId="31E4F310" w14:textId="77777777" w:rsidR="008E7341" w:rsidRPr="008475A5" w:rsidRDefault="00C14A30" w:rsidP="008E7341">
      <w:pPr>
        <w:pStyle w:val="PargrafodaLista"/>
        <w:numPr>
          <w:ilvl w:val="0"/>
          <w:numId w:val="4"/>
        </w:numPr>
        <w:autoSpaceDE w:val="0"/>
        <w:autoSpaceDN w:val="0"/>
        <w:adjustRightInd w:val="0"/>
        <w:rPr>
          <w:rFonts w:cs="Arial"/>
          <w:szCs w:val="16"/>
        </w:rPr>
      </w:pPr>
      <w:r w:rsidRPr="008475A5">
        <w:rPr>
          <w:rFonts w:cs="Arial"/>
          <w:szCs w:val="16"/>
        </w:rPr>
        <w:t>E</w:t>
      </w:r>
      <w:r w:rsidR="008E7341" w:rsidRPr="008475A5">
        <w:rPr>
          <w:rFonts w:cs="Arial"/>
          <w:szCs w:val="16"/>
        </w:rPr>
        <w:t>studa e se atualiza frequentemente so</w:t>
      </w:r>
      <w:r w:rsidRPr="008475A5">
        <w:rPr>
          <w:rFonts w:cs="Arial"/>
          <w:szCs w:val="16"/>
        </w:rPr>
        <w:t>bre este tema</w:t>
      </w:r>
      <w:r w:rsidR="008E7341" w:rsidRPr="008475A5">
        <w:rPr>
          <w:rFonts w:cs="Arial"/>
          <w:szCs w:val="16"/>
        </w:rPr>
        <w:t>?</w:t>
      </w:r>
    </w:p>
    <w:p w14:paraId="374D8634"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3422471E" w14:textId="77777777" w:rsidR="008E7341" w:rsidRPr="008475A5" w:rsidRDefault="008E7341" w:rsidP="008E7341">
      <w:pPr>
        <w:pStyle w:val="PargrafodaLista"/>
        <w:autoSpaceDE w:val="0"/>
        <w:autoSpaceDN w:val="0"/>
        <w:adjustRightInd w:val="0"/>
        <w:ind w:left="765"/>
        <w:rPr>
          <w:rFonts w:cs="Arial"/>
          <w:szCs w:val="16"/>
        </w:rPr>
      </w:pPr>
    </w:p>
    <w:p w14:paraId="220F15A7" w14:textId="77777777" w:rsidR="008E7341" w:rsidRPr="008475A5" w:rsidRDefault="00C14A30" w:rsidP="008E7341">
      <w:pPr>
        <w:pStyle w:val="PargrafodaLista"/>
        <w:numPr>
          <w:ilvl w:val="0"/>
          <w:numId w:val="4"/>
        </w:numPr>
        <w:autoSpaceDE w:val="0"/>
        <w:autoSpaceDN w:val="0"/>
        <w:adjustRightInd w:val="0"/>
        <w:rPr>
          <w:rFonts w:cs="Arial"/>
          <w:szCs w:val="16"/>
        </w:rPr>
      </w:pPr>
      <w:r w:rsidRPr="008475A5">
        <w:rPr>
          <w:rFonts w:cs="Arial"/>
          <w:szCs w:val="16"/>
        </w:rPr>
        <w:t>A</w:t>
      </w:r>
      <w:r w:rsidR="008E7341" w:rsidRPr="008475A5">
        <w:rPr>
          <w:rFonts w:cs="Arial"/>
          <w:szCs w:val="16"/>
        </w:rPr>
        <w:t>credita que o zumbido tem um bom prognóstico?</w:t>
      </w:r>
    </w:p>
    <w:p w14:paraId="37BE73A5"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206761D3" w14:textId="77777777" w:rsidR="008E7341" w:rsidRPr="008475A5" w:rsidRDefault="008E7341" w:rsidP="008E7341">
      <w:pPr>
        <w:pStyle w:val="PargrafodaLista"/>
        <w:autoSpaceDE w:val="0"/>
        <w:autoSpaceDN w:val="0"/>
        <w:adjustRightInd w:val="0"/>
        <w:ind w:left="765"/>
        <w:rPr>
          <w:rFonts w:cs="Arial"/>
          <w:szCs w:val="16"/>
        </w:rPr>
      </w:pPr>
    </w:p>
    <w:p w14:paraId="3920B02C" w14:textId="77777777" w:rsidR="008E7341" w:rsidRPr="008475A5" w:rsidRDefault="00C14A30" w:rsidP="008E7341">
      <w:pPr>
        <w:pStyle w:val="PargrafodaLista"/>
        <w:numPr>
          <w:ilvl w:val="0"/>
          <w:numId w:val="4"/>
        </w:numPr>
        <w:autoSpaceDE w:val="0"/>
        <w:autoSpaceDN w:val="0"/>
        <w:adjustRightInd w:val="0"/>
        <w:rPr>
          <w:rFonts w:cs="Arial"/>
          <w:szCs w:val="16"/>
        </w:rPr>
      </w:pPr>
      <w:r w:rsidRPr="008475A5">
        <w:rPr>
          <w:rFonts w:cs="Arial"/>
          <w:szCs w:val="16"/>
        </w:rPr>
        <w:t>Acha ser</w:t>
      </w:r>
      <w:r w:rsidR="006624DC" w:rsidRPr="008475A5">
        <w:rPr>
          <w:rFonts w:cs="Arial"/>
          <w:szCs w:val="16"/>
        </w:rPr>
        <w:t xml:space="preserve"> possível curar </w:t>
      </w:r>
      <w:r w:rsidR="008E7341" w:rsidRPr="008475A5">
        <w:rPr>
          <w:rFonts w:cs="Arial"/>
          <w:szCs w:val="16"/>
        </w:rPr>
        <w:t>o zumbido?</w:t>
      </w:r>
    </w:p>
    <w:p w14:paraId="36135DA1"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1FFBB492" w14:textId="77777777" w:rsidR="008E7341" w:rsidRPr="008475A5" w:rsidRDefault="008E7341" w:rsidP="008E7341">
      <w:pPr>
        <w:pStyle w:val="PargrafodaLista"/>
        <w:autoSpaceDE w:val="0"/>
        <w:autoSpaceDN w:val="0"/>
        <w:adjustRightInd w:val="0"/>
        <w:ind w:left="765"/>
        <w:rPr>
          <w:rFonts w:cs="Arial"/>
          <w:szCs w:val="16"/>
        </w:rPr>
      </w:pPr>
    </w:p>
    <w:p w14:paraId="164AF8AB" w14:textId="77777777" w:rsidR="008E7341" w:rsidRPr="008475A5" w:rsidRDefault="006624DC" w:rsidP="008E7341">
      <w:pPr>
        <w:pStyle w:val="PargrafodaLista"/>
        <w:numPr>
          <w:ilvl w:val="0"/>
          <w:numId w:val="4"/>
        </w:numPr>
        <w:autoSpaceDE w:val="0"/>
        <w:autoSpaceDN w:val="0"/>
        <w:adjustRightInd w:val="0"/>
        <w:rPr>
          <w:rFonts w:cs="Arial"/>
          <w:szCs w:val="16"/>
        </w:rPr>
      </w:pPr>
      <w:r w:rsidRPr="008475A5">
        <w:rPr>
          <w:rFonts w:cs="Arial"/>
          <w:szCs w:val="16"/>
        </w:rPr>
        <w:t>C</w:t>
      </w:r>
      <w:r w:rsidR="008E7341" w:rsidRPr="008475A5">
        <w:rPr>
          <w:rFonts w:cs="Arial"/>
          <w:szCs w:val="16"/>
        </w:rPr>
        <w:t>onhece as opções de tratamento para o zumbido?</w:t>
      </w:r>
    </w:p>
    <w:p w14:paraId="5532715E"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ALGUMAS</w:t>
      </w:r>
    </w:p>
    <w:p w14:paraId="0B33F44D" w14:textId="77777777" w:rsidR="008E7341" w:rsidRPr="008475A5" w:rsidRDefault="008E7341" w:rsidP="008E7341">
      <w:pPr>
        <w:autoSpaceDE w:val="0"/>
        <w:autoSpaceDN w:val="0"/>
        <w:adjustRightInd w:val="0"/>
        <w:rPr>
          <w:rFonts w:cs="Arial"/>
          <w:szCs w:val="16"/>
        </w:rPr>
      </w:pPr>
    </w:p>
    <w:p w14:paraId="632FD695" w14:textId="77777777" w:rsidR="008E7341" w:rsidRPr="008475A5" w:rsidRDefault="006624DC" w:rsidP="00BF3F73">
      <w:pPr>
        <w:pStyle w:val="PargrafodaLista"/>
        <w:numPr>
          <w:ilvl w:val="0"/>
          <w:numId w:val="4"/>
        </w:numPr>
        <w:autoSpaceDE w:val="0"/>
        <w:autoSpaceDN w:val="0"/>
        <w:adjustRightInd w:val="0"/>
        <w:rPr>
          <w:rFonts w:cs="Arial"/>
          <w:szCs w:val="16"/>
        </w:rPr>
      </w:pPr>
      <w:r w:rsidRPr="008475A5">
        <w:rPr>
          <w:rFonts w:cs="Arial"/>
          <w:szCs w:val="16"/>
        </w:rPr>
        <w:t>S</w:t>
      </w:r>
      <w:r w:rsidR="00BF3F73" w:rsidRPr="008475A5">
        <w:rPr>
          <w:rFonts w:cs="Arial"/>
          <w:szCs w:val="16"/>
        </w:rPr>
        <w:t>e</w:t>
      </w:r>
      <w:r w:rsidR="008E7341" w:rsidRPr="008475A5">
        <w:rPr>
          <w:rFonts w:cs="Arial"/>
          <w:szCs w:val="16"/>
        </w:rPr>
        <w:t xml:space="preserve"> </w:t>
      </w:r>
      <w:r w:rsidR="00BF3F73" w:rsidRPr="008475A5">
        <w:rPr>
          <w:rFonts w:cs="Arial"/>
          <w:szCs w:val="16"/>
        </w:rPr>
        <w:t>interessa</w:t>
      </w:r>
      <w:r w:rsidR="008E7341" w:rsidRPr="008475A5">
        <w:rPr>
          <w:rFonts w:cs="Arial"/>
          <w:szCs w:val="16"/>
        </w:rPr>
        <w:t xml:space="preserve"> sobre o assunto?</w:t>
      </w:r>
    </w:p>
    <w:p w14:paraId="3D47FD34"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0DC97D06" w14:textId="77777777" w:rsidR="008E7341" w:rsidRPr="008475A5" w:rsidRDefault="008E7341" w:rsidP="008E7341">
      <w:pPr>
        <w:pStyle w:val="PargrafodaLista"/>
        <w:autoSpaceDE w:val="0"/>
        <w:autoSpaceDN w:val="0"/>
        <w:adjustRightInd w:val="0"/>
        <w:ind w:left="765"/>
        <w:rPr>
          <w:rFonts w:cs="Arial"/>
          <w:szCs w:val="16"/>
        </w:rPr>
      </w:pPr>
    </w:p>
    <w:p w14:paraId="05CE0D73" w14:textId="77777777" w:rsidR="008E7341" w:rsidRPr="008475A5" w:rsidRDefault="00FD4348" w:rsidP="008E7341">
      <w:pPr>
        <w:pStyle w:val="PargrafodaLista"/>
        <w:numPr>
          <w:ilvl w:val="0"/>
          <w:numId w:val="4"/>
        </w:numPr>
        <w:autoSpaceDE w:val="0"/>
        <w:autoSpaceDN w:val="0"/>
        <w:adjustRightInd w:val="0"/>
        <w:rPr>
          <w:rFonts w:cs="Arial"/>
          <w:szCs w:val="16"/>
        </w:rPr>
      </w:pPr>
      <w:r w:rsidRPr="008475A5">
        <w:rPr>
          <w:rFonts w:cs="Arial"/>
          <w:szCs w:val="16"/>
        </w:rPr>
        <w:t xml:space="preserve"> Acha o zumbido</w:t>
      </w:r>
      <w:r w:rsidR="008E7341" w:rsidRPr="008475A5">
        <w:rPr>
          <w:rFonts w:cs="Arial"/>
          <w:szCs w:val="16"/>
        </w:rPr>
        <w:t xml:space="preserve"> um sintoma difícil de se tratar?</w:t>
      </w:r>
    </w:p>
    <w:p w14:paraId="4CE6A614"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477E3B09" w14:textId="77777777" w:rsidR="008E7341" w:rsidRPr="008475A5" w:rsidRDefault="008E7341" w:rsidP="008E7341">
      <w:pPr>
        <w:autoSpaceDE w:val="0"/>
        <w:autoSpaceDN w:val="0"/>
        <w:adjustRightInd w:val="0"/>
        <w:rPr>
          <w:rFonts w:cs="Arial"/>
          <w:szCs w:val="16"/>
        </w:rPr>
      </w:pPr>
    </w:p>
    <w:p w14:paraId="50ABA614" w14:textId="77777777" w:rsidR="008E7341" w:rsidRPr="008475A5" w:rsidRDefault="00FD4348" w:rsidP="008E7341">
      <w:pPr>
        <w:pStyle w:val="PargrafodaLista"/>
        <w:numPr>
          <w:ilvl w:val="0"/>
          <w:numId w:val="4"/>
        </w:numPr>
        <w:autoSpaceDE w:val="0"/>
        <w:autoSpaceDN w:val="0"/>
        <w:adjustRightInd w:val="0"/>
        <w:rPr>
          <w:rFonts w:cs="Arial"/>
          <w:szCs w:val="16"/>
        </w:rPr>
      </w:pPr>
      <w:r w:rsidRPr="008475A5">
        <w:rPr>
          <w:rFonts w:cs="Arial"/>
          <w:szCs w:val="16"/>
        </w:rPr>
        <w:t>C</w:t>
      </w:r>
      <w:r w:rsidR="008E7341" w:rsidRPr="008475A5">
        <w:rPr>
          <w:rFonts w:cs="Arial"/>
          <w:szCs w:val="16"/>
        </w:rPr>
        <w:t>ostuma receitar medicamentos para o zumbido?</w:t>
      </w:r>
    </w:p>
    <w:p w14:paraId="640F36FD"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36BD6D10" w14:textId="77777777" w:rsidR="008E7341" w:rsidRPr="008475A5" w:rsidRDefault="008E7341" w:rsidP="008E7341">
      <w:pPr>
        <w:autoSpaceDE w:val="0"/>
        <w:autoSpaceDN w:val="0"/>
        <w:adjustRightInd w:val="0"/>
        <w:rPr>
          <w:rFonts w:cs="Arial"/>
          <w:szCs w:val="16"/>
        </w:rPr>
      </w:pPr>
    </w:p>
    <w:p w14:paraId="1C0DE0E5" w14:textId="77777777" w:rsidR="008E7341" w:rsidRPr="008475A5" w:rsidRDefault="008E7341" w:rsidP="008E7341">
      <w:pPr>
        <w:pStyle w:val="PargrafodaLista"/>
        <w:numPr>
          <w:ilvl w:val="0"/>
          <w:numId w:val="5"/>
        </w:numPr>
        <w:autoSpaceDE w:val="0"/>
        <w:autoSpaceDN w:val="0"/>
        <w:adjustRightInd w:val="0"/>
        <w:rPr>
          <w:rFonts w:cs="Arial"/>
          <w:szCs w:val="16"/>
        </w:rPr>
      </w:pPr>
      <w:r w:rsidRPr="008475A5">
        <w:rPr>
          <w:rFonts w:cs="Arial"/>
          <w:szCs w:val="16"/>
        </w:rPr>
        <w:t xml:space="preserve"> </w:t>
      </w:r>
      <w:r w:rsidR="00FD4348" w:rsidRPr="008475A5">
        <w:rPr>
          <w:rFonts w:cs="Arial"/>
          <w:szCs w:val="16"/>
        </w:rPr>
        <w:t>A</w:t>
      </w:r>
      <w:r w:rsidRPr="008475A5">
        <w:rPr>
          <w:rFonts w:cs="Arial"/>
          <w:szCs w:val="16"/>
        </w:rPr>
        <w:t>credita que a única opção é a pessoa se acostumar com o sintoma?</w:t>
      </w:r>
    </w:p>
    <w:p w14:paraId="5B79821D" w14:textId="77777777" w:rsidR="008E7341" w:rsidRPr="008475A5" w:rsidRDefault="008E7341" w:rsidP="008E7341">
      <w:pPr>
        <w:pStyle w:val="PargrafodaLista"/>
        <w:autoSpaceDE w:val="0"/>
        <w:autoSpaceDN w:val="0"/>
        <w:adjustRightInd w:val="0"/>
        <w:ind w:left="765"/>
        <w:rPr>
          <w:rFonts w:cs="Arial"/>
          <w:szCs w:val="16"/>
        </w:rPr>
      </w:pPr>
      <w:r w:rsidRPr="008475A5">
        <w:rPr>
          <w:rFonts w:cs="Arial"/>
          <w:szCs w:val="16"/>
        </w:rPr>
        <w:t>(  ) SIM</w:t>
      </w:r>
      <w:r w:rsidRPr="008475A5">
        <w:rPr>
          <w:rFonts w:cs="Arial"/>
          <w:szCs w:val="16"/>
        </w:rPr>
        <w:tab/>
      </w:r>
      <w:r w:rsidRPr="008475A5">
        <w:rPr>
          <w:rFonts w:cs="Arial"/>
          <w:szCs w:val="16"/>
        </w:rPr>
        <w:tab/>
        <w:t xml:space="preserve">(  ) NÃO </w:t>
      </w:r>
      <w:r w:rsidRPr="008475A5">
        <w:rPr>
          <w:rFonts w:cs="Arial"/>
          <w:szCs w:val="16"/>
        </w:rPr>
        <w:tab/>
      </w:r>
      <w:r w:rsidRPr="008475A5">
        <w:rPr>
          <w:rFonts w:cs="Arial"/>
          <w:szCs w:val="16"/>
        </w:rPr>
        <w:tab/>
        <w:t>(  ) AS VEZES</w:t>
      </w:r>
    </w:p>
    <w:p w14:paraId="5F8172F7" w14:textId="77777777" w:rsidR="008E7341" w:rsidRPr="008475A5" w:rsidRDefault="008E7341"/>
    <w:p w14:paraId="0424652C" w14:textId="77777777" w:rsidR="008A4FC4" w:rsidRPr="008475A5" w:rsidRDefault="008A4FC4" w:rsidP="008A4FC4">
      <w:pPr>
        <w:pStyle w:val="PargrafodaLista"/>
        <w:numPr>
          <w:ilvl w:val="0"/>
          <w:numId w:val="5"/>
        </w:numPr>
        <w:rPr>
          <w:rFonts w:cs="Arial"/>
        </w:rPr>
      </w:pPr>
      <w:r w:rsidRPr="008475A5">
        <w:rPr>
          <w:rFonts w:cs="Arial"/>
        </w:rPr>
        <w:t xml:space="preserve"> Há algo que gostaria de acrescentar? </w:t>
      </w:r>
    </w:p>
    <w:p w14:paraId="0349EAA2" w14:textId="77777777" w:rsidR="004F1427" w:rsidRPr="008475A5" w:rsidRDefault="004F1427" w:rsidP="004F1427">
      <w:pPr>
        <w:pStyle w:val="PargrafodaLista"/>
        <w:rPr>
          <w:rFonts w:cs="Arial"/>
        </w:rPr>
      </w:pPr>
      <w:r w:rsidRPr="008475A5">
        <w:rPr>
          <w:rFonts w:cs="Arial"/>
        </w:rPr>
        <w:t>_________________________________________________________</w:t>
      </w:r>
    </w:p>
    <w:p w14:paraId="45BAEB52" w14:textId="77777777" w:rsidR="004F1427" w:rsidRPr="008475A5" w:rsidRDefault="004F1427" w:rsidP="004F1427">
      <w:pPr>
        <w:pStyle w:val="PargrafodaLista"/>
        <w:rPr>
          <w:rFonts w:cs="Arial"/>
        </w:rPr>
      </w:pPr>
      <w:r w:rsidRPr="008475A5">
        <w:rPr>
          <w:rFonts w:cs="Arial"/>
        </w:rPr>
        <w:t>_________________________________________________________</w:t>
      </w:r>
    </w:p>
    <w:p w14:paraId="2EE2718C" w14:textId="77777777" w:rsidR="008E7341" w:rsidRPr="008475A5" w:rsidRDefault="008E7341"/>
    <w:p w14:paraId="402AE0A6" w14:textId="77777777" w:rsidR="008A4FC4" w:rsidRPr="008475A5" w:rsidRDefault="008A4FC4">
      <w:pPr>
        <w:rPr>
          <w:rFonts w:cs="Arial"/>
        </w:rPr>
      </w:pPr>
      <w:r w:rsidRPr="008475A5">
        <w:rPr>
          <w:rFonts w:cs="Arial"/>
        </w:rPr>
        <w:t xml:space="preserve">Fonte: elaborado pelo pesquisador. </w:t>
      </w:r>
    </w:p>
    <w:p w14:paraId="47F92382" w14:textId="77777777" w:rsidR="00D505F7" w:rsidRPr="008475A5" w:rsidRDefault="00947FEC" w:rsidP="006617CD">
      <w:pPr>
        <w:jc w:val="left"/>
      </w:pPr>
      <w:r w:rsidRPr="008475A5">
        <w:t xml:space="preserve">                                                               </w:t>
      </w:r>
      <w:r w:rsidR="006617CD" w:rsidRPr="008475A5">
        <w:t xml:space="preserve">                      </w:t>
      </w:r>
    </w:p>
    <w:p w14:paraId="698B8426" w14:textId="77777777" w:rsidR="002557D6" w:rsidRPr="008475A5" w:rsidRDefault="002557D6" w:rsidP="006617CD">
      <w:pPr>
        <w:jc w:val="left"/>
      </w:pPr>
    </w:p>
    <w:p w14:paraId="3BD41EF3" w14:textId="77777777" w:rsidR="000B0B1B" w:rsidRPr="008475A5" w:rsidRDefault="00D505F7" w:rsidP="006617CD">
      <w:pPr>
        <w:jc w:val="left"/>
        <w:rPr>
          <w:rFonts w:cs="Arial"/>
        </w:rPr>
      </w:pPr>
      <w:r w:rsidRPr="008475A5">
        <w:t xml:space="preserve">                                                                                     </w:t>
      </w:r>
      <w:r w:rsidR="00947FEC" w:rsidRPr="008475A5">
        <w:rPr>
          <w:rFonts w:cs="Arial"/>
        </w:rPr>
        <w:t>Obrigado pela sua participação!</w:t>
      </w:r>
    </w:p>
    <w:sectPr w:rsidR="000B0B1B" w:rsidRPr="008475A5" w:rsidSect="003C5E64">
      <w:headerReference w:type="default" r:id="rId13"/>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91431" w14:textId="77777777" w:rsidR="008171AA" w:rsidRDefault="008171AA" w:rsidP="00F72405">
      <w:r>
        <w:separator/>
      </w:r>
    </w:p>
  </w:endnote>
  <w:endnote w:type="continuationSeparator" w:id="0">
    <w:p w14:paraId="00799FAD" w14:textId="77777777" w:rsidR="008171AA" w:rsidRDefault="008171AA" w:rsidP="00F7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D7D8B" w14:textId="77777777" w:rsidR="008171AA" w:rsidRDefault="008171AA" w:rsidP="00F72405">
      <w:r>
        <w:separator/>
      </w:r>
    </w:p>
  </w:footnote>
  <w:footnote w:type="continuationSeparator" w:id="0">
    <w:p w14:paraId="6139EECE" w14:textId="77777777" w:rsidR="008171AA" w:rsidRDefault="008171AA" w:rsidP="00F72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51644"/>
      <w:docPartObj>
        <w:docPartGallery w:val="Page Numbers (Top of Page)"/>
        <w:docPartUnique/>
      </w:docPartObj>
    </w:sdtPr>
    <w:sdtEndPr/>
    <w:sdtContent>
      <w:p w14:paraId="4D1A428C" w14:textId="2B3B807B" w:rsidR="00E778F5" w:rsidRDefault="00BB070D" w:rsidP="00BB070D">
        <w:pPr>
          <w:pStyle w:val="Cabealho"/>
          <w:tabs>
            <w:tab w:val="left" w:pos="600"/>
            <w:tab w:val="right" w:pos="9071"/>
          </w:tabs>
          <w:jc w:val="left"/>
        </w:pPr>
        <w:r>
          <w:tab/>
        </w:r>
        <w:r>
          <w:tab/>
        </w:r>
        <w:r>
          <w:tab/>
        </w:r>
        <w:r>
          <w:tab/>
        </w:r>
        <w:r w:rsidR="00E778F5">
          <w:fldChar w:fldCharType="begin"/>
        </w:r>
        <w:r w:rsidR="00E778F5">
          <w:instrText>PAGE   \* MERGEFORMAT</w:instrText>
        </w:r>
        <w:r w:rsidR="00E778F5">
          <w:fldChar w:fldCharType="separate"/>
        </w:r>
        <w:r w:rsidR="00BE4F89">
          <w:rPr>
            <w:noProof/>
          </w:rPr>
          <w:t>30</w:t>
        </w:r>
        <w:r w:rsidR="00E778F5">
          <w:fldChar w:fldCharType="end"/>
        </w:r>
      </w:p>
    </w:sdtContent>
  </w:sdt>
  <w:p w14:paraId="24B7611B" w14:textId="77777777" w:rsidR="00E778F5" w:rsidRDefault="00E778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3C7"/>
    <w:multiLevelType w:val="hybridMultilevel"/>
    <w:tmpl w:val="E89C3A9E"/>
    <w:lvl w:ilvl="0" w:tplc="9F3E981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954BE0"/>
    <w:multiLevelType w:val="multilevel"/>
    <w:tmpl w:val="E66A1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C97DF6"/>
    <w:multiLevelType w:val="multilevel"/>
    <w:tmpl w:val="54C2FA36"/>
    <w:lvl w:ilvl="0">
      <w:start w:val="8"/>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C17722A"/>
    <w:multiLevelType w:val="hybridMultilevel"/>
    <w:tmpl w:val="D5663BB8"/>
    <w:lvl w:ilvl="0" w:tplc="87008C7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F0F6D"/>
    <w:multiLevelType w:val="hybridMultilevel"/>
    <w:tmpl w:val="701439B6"/>
    <w:lvl w:ilvl="0" w:tplc="8310832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A45102"/>
    <w:multiLevelType w:val="hybridMultilevel"/>
    <w:tmpl w:val="E6F8487E"/>
    <w:lvl w:ilvl="0" w:tplc="9F3E981C">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5730314"/>
    <w:multiLevelType w:val="multilevel"/>
    <w:tmpl w:val="A8483C64"/>
    <w:lvl w:ilvl="0">
      <w:start w:val="5"/>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1CB807D7"/>
    <w:multiLevelType w:val="hybridMultilevel"/>
    <w:tmpl w:val="0BEA759E"/>
    <w:lvl w:ilvl="0" w:tplc="5F047B0C">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D3246D"/>
    <w:multiLevelType w:val="hybridMultilevel"/>
    <w:tmpl w:val="337803D6"/>
    <w:lvl w:ilvl="0" w:tplc="9FA06618">
      <w:start w:val="4"/>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259739C0"/>
    <w:multiLevelType w:val="multilevel"/>
    <w:tmpl w:val="C2B8AA2C"/>
    <w:lvl w:ilvl="0">
      <w:start w:val="3"/>
      <w:numFmt w:val="decimal"/>
      <w:lvlText w:val="%1."/>
      <w:lvlJc w:val="left"/>
      <w:pPr>
        <w:ind w:left="957" w:hanging="390"/>
      </w:pPr>
      <w:rPr>
        <w:rFonts w:hint="default"/>
        <w:b/>
        <w:sz w:val="24"/>
      </w:rPr>
    </w:lvl>
    <w:lvl w:ilvl="1">
      <w:start w:val="1"/>
      <w:numFmt w:val="decimal"/>
      <w:lvlText w:val="%1.%2."/>
      <w:lvlJc w:val="left"/>
      <w:pPr>
        <w:ind w:left="1996" w:hanging="720"/>
      </w:pPr>
      <w:rPr>
        <w:rFonts w:hint="default"/>
        <w:b/>
      </w:rPr>
    </w:lvl>
    <w:lvl w:ilvl="2">
      <w:start w:val="1"/>
      <w:numFmt w:val="lowerLetter"/>
      <w:lvlText w:val="%1.%2.%3."/>
      <w:lvlJc w:val="left"/>
      <w:pPr>
        <w:ind w:left="4167" w:hanging="720"/>
      </w:pPr>
      <w:rPr>
        <w:rFonts w:hint="default"/>
      </w:rPr>
    </w:lvl>
    <w:lvl w:ilvl="3">
      <w:start w:val="1"/>
      <w:numFmt w:val="decimal"/>
      <w:lvlText w:val="%1.%2.%3.%4."/>
      <w:lvlJc w:val="left"/>
      <w:pPr>
        <w:ind w:left="5967" w:hanging="1080"/>
      </w:pPr>
      <w:rPr>
        <w:rFonts w:hint="default"/>
      </w:rPr>
    </w:lvl>
    <w:lvl w:ilvl="4">
      <w:start w:val="1"/>
      <w:numFmt w:val="decimal"/>
      <w:lvlText w:val="%1.%2.%3.%4.%5."/>
      <w:lvlJc w:val="left"/>
      <w:pPr>
        <w:ind w:left="7407" w:hanging="1080"/>
      </w:pPr>
      <w:rPr>
        <w:rFonts w:hint="default"/>
      </w:rPr>
    </w:lvl>
    <w:lvl w:ilvl="5">
      <w:start w:val="1"/>
      <w:numFmt w:val="decimal"/>
      <w:lvlText w:val="%1.%2.%3.%4.%5.%6."/>
      <w:lvlJc w:val="left"/>
      <w:pPr>
        <w:ind w:left="9207" w:hanging="1440"/>
      </w:pPr>
      <w:rPr>
        <w:rFonts w:hint="default"/>
      </w:rPr>
    </w:lvl>
    <w:lvl w:ilvl="6">
      <w:start w:val="1"/>
      <w:numFmt w:val="decimal"/>
      <w:lvlText w:val="%1.%2.%3.%4.%5.%6.%7."/>
      <w:lvlJc w:val="left"/>
      <w:pPr>
        <w:ind w:left="10647" w:hanging="1440"/>
      </w:pPr>
      <w:rPr>
        <w:rFonts w:hint="default"/>
      </w:rPr>
    </w:lvl>
    <w:lvl w:ilvl="7">
      <w:start w:val="1"/>
      <w:numFmt w:val="decimal"/>
      <w:lvlText w:val="%1.%2.%3.%4.%5.%6.%7.%8."/>
      <w:lvlJc w:val="left"/>
      <w:pPr>
        <w:ind w:left="12447" w:hanging="1800"/>
      </w:pPr>
      <w:rPr>
        <w:rFonts w:hint="default"/>
      </w:rPr>
    </w:lvl>
    <w:lvl w:ilvl="8">
      <w:start w:val="1"/>
      <w:numFmt w:val="decimal"/>
      <w:lvlText w:val="%1.%2.%3.%4.%5.%6.%7.%8.%9."/>
      <w:lvlJc w:val="left"/>
      <w:pPr>
        <w:ind w:left="14247" w:hanging="2160"/>
      </w:pPr>
      <w:rPr>
        <w:rFonts w:hint="default"/>
      </w:rPr>
    </w:lvl>
  </w:abstractNum>
  <w:abstractNum w:abstractNumId="10">
    <w:nsid w:val="26F1362C"/>
    <w:multiLevelType w:val="hybridMultilevel"/>
    <w:tmpl w:val="59AC9A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1">
    <w:nsid w:val="27A349D1"/>
    <w:multiLevelType w:val="multilevel"/>
    <w:tmpl w:val="638EAB40"/>
    <w:lvl w:ilvl="0">
      <w:start w:val="1"/>
      <w:numFmt w:val="decimal"/>
      <w:lvlText w:val="%1."/>
      <w:lvlJc w:val="left"/>
      <w:pPr>
        <w:ind w:left="720" w:hanging="360"/>
      </w:pPr>
      <w:rPr>
        <w:rFonts w:ascii="Arial" w:eastAsia="Times New Roman" w:hAnsi="Arial" w:cs="Times New Roman"/>
        <w:b/>
      </w:rPr>
    </w:lvl>
    <w:lvl w:ilvl="1">
      <w:start w:val="1"/>
      <w:numFmt w:val="decimal"/>
      <w:isLgl/>
      <w:lvlText w:val="%1.%2."/>
      <w:lvlJc w:val="left"/>
      <w:pPr>
        <w:ind w:left="1854" w:hanging="720"/>
      </w:pPr>
      <w:rPr>
        <w:rFonts w:hint="default"/>
      </w:rPr>
    </w:lvl>
    <w:lvl w:ilvl="2">
      <w:start w:val="1"/>
      <w:numFmt w:val="lowerLetter"/>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2">
    <w:nsid w:val="2B0931C6"/>
    <w:multiLevelType w:val="hybridMultilevel"/>
    <w:tmpl w:val="380EF1D6"/>
    <w:lvl w:ilvl="0" w:tplc="8970259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A63F64"/>
    <w:multiLevelType w:val="hybridMultilevel"/>
    <w:tmpl w:val="ED52E5EE"/>
    <w:lvl w:ilvl="0" w:tplc="F356CE32">
      <w:start w:val="1"/>
      <w:numFmt w:val="decimal"/>
      <w:pStyle w:val="SemEspaamento"/>
      <w:lvlText w:val="%1.2."/>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2E59532C"/>
    <w:multiLevelType w:val="multilevel"/>
    <w:tmpl w:val="21AC3256"/>
    <w:lvl w:ilvl="0">
      <w:start w:val="4"/>
      <w:numFmt w:val="decimal"/>
      <w:lvlText w:val="%1."/>
      <w:lvlJc w:val="left"/>
      <w:pPr>
        <w:ind w:left="390" w:hanging="390"/>
      </w:pPr>
      <w:rPr>
        <w:rFonts w:hint="default"/>
        <w:b/>
      </w:rPr>
    </w:lvl>
    <w:lvl w:ilvl="1">
      <w:start w:val="4"/>
      <w:numFmt w:val="decimal"/>
      <w:lvlText w:val="%1.%2."/>
      <w:lvlJc w:val="left"/>
      <w:pPr>
        <w:ind w:left="1996" w:hanging="720"/>
      </w:pPr>
      <w:rPr>
        <w:rFonts w:hint="default"/>
        <w:b/>
      </w:rPr>
    </w:lvl>
    <w:lvl w:ilvl="2">
      <w:start w:val="1"/>
      <w:numFmt w:val="decimal"/>
      <w:lvlText w:val="%1.%2.%3."/>
      <w:lvlJc w:val="left"/>
      <w:pPr>
        <w:ind w:left="4712" w:hanging="720"/>
      </w:pPr>
      <w:rPr>
        <w:rFonts w:hint="default"/>
        <w:b/>
      </w:rPr>
    </w:lvl>
    <w:lvl w:ilvl="3">
      <w:start w:val="1"/>
      <w:numFmt w:val="decimal"/>
      <w:lvlText w:val="%1.%2.%3.%4."/>
      <w:lvlJc w:val="left"/>
      <w:pPr>
        <w:ind w:left="7068" w:hanging="1080"/>
      </w:pPr>
      <w:rPr>
        <w:rFonts w:hint="default"/>
        <w:b/>
      </w:rPr>
    </w:lvl>
    <w:lvl w:ilvl="4">
      <w:start w:val="1"/>
      <w:numFmt w:val="decimal"/>
      <w:lvlText w:val="%1.%2.%3.%4.%5."/>
      <w:lvlJc w:val="left"/>
      <w:pPr>
        <w:ind w:left="9064" w:hanging="1080"/>
      </w:pPr>
      <w:rPr>
        <w:rFonts w:hint="default"/>
        <w:b/>
      </w:rPr>
    </w:lvl>
    <w:lvl w:ilvl="5">
      <w:start w:val="1"/>
      <w:numFmt w:val="decimal"/>
      <w:lvlText w:val="%1.%2.%3.%4.%5.%6."/>
      <w:lvlJc w:val="left"/>
      <w:pPr>
        <w:ind w:left="11420" w:hanging="1440"/>
      </w:pPr>
      <w:rPr>
        <w:rFonts w:hint="default"/>
        <w:b/>
      </w:rPr>
    </w:lvl>
    <w:lvl w:ilvl="6">
      <w:start w:val="1"/>
      <w:numFmt w:val="decimal"/>
      <w:lvlText w:val="%1.%2.%3.%4.%5.%6.%7."/>
      <w:lvlJc w:val="left"/>
      <w:pPr>
        <w:ind w:left="13416" w:hanging="1440"/>
      </w:pPr>
      <w:rPr>
        <w:rFonts w:hint="default"/>
        <w:b/>
      </w:rPr>
    </w:lvl>
    <w:lvl w:ilvl="7">
      <w:start w:val="1"/>
      <w:numFmt w:val="decimal"/>
      <w:lvlText w:val="%1.%2.%3.%4.%5.%6.%7.%8."/>
      <w:lvlJc w:val="left"/>
      <w:pPr>
        <w:ind w:left="15772" w:hanging="1800"/>
      </w:pPr>
      <w:rPr>
        <w:rFonts w:hint="default"/>
        <w:b/>
      </w:rPr>
    </w:lvl>
    <w:lvl w:ilvl="8">
      <w:start w:val="1"/>
      <w:numFmt w:val="decimal"/>
      <w:lvlText w:val="%1.%2.%3.%4.%5.%6.%7.%8.%9."/>
      <w:lvlJc w:val="left"/>
      <w:pPr>
        <w:ind w:left="18128" w:hanging="2160"/>
      </w:pPr>
      <w:rPr>
        <w:rFonts w:hint="default"/>
        <w:b/>
      </w:rPr>
    </w:lvl>
  </w:abstractNum>
  <w:abstractNum w:abstractNumId="15">
    <w:nsid w:val="30AB5ACF"/>
    <w:multiLevelType w:val="hybridMultilevel"/>
    <w:tmpl w:val="5BB0DFD4"/>
    <w:lvl w:ilvl="0" w:tplc="27E2598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8C7F0E"/>
    <w:multiLevelType w:val="hybridMultilevel"/>
    <w:tmpl w:val="7E8E705E"/>
    <w:lvl w:ilvl="0" w:tplc="963ADE66">
      <w:start w:val="1"/>
      <w:numFmt w:val="decimal"/>
      <w:lvlText w:val="%1."/>
      <w:lvlJc w:val="left"/>
      <w:pPr>
        <w:ind w:left="785" w:hanging="360"/>
      </w:pPr>
      <w:rPr>
        <w:rFonts w:hint="default"/>
      </w:r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7">
    <w:nsid w:val="35A071C2"/>
    <w:multiLevelType w:val="multilevel"/>
    <w:tmpl w:val="A5D6A9F6"/>
    <w:lvl w:ilvl="0">
      <w:start w:val="4"/>
      <w:numFmt w:val="decimal"/>
      <w:lvlText w:val="%1."/>
      <w:lvlJc w:val="left"/>
      <w:pPr>
        <w:ind w:left="390" w:hanging="390"/>
      </w:pPr>
      <w:rPr>
        <w:rFonts w:hint="default"/>
      </w:rPr>
    </w:lvl>
    <w:lvl w:ilvl="1">
      <w:start w:val="8"/>
      <w:numFmt w:val="decimal"/>
      <w:lvlText w:val="%1.%2."/>
      <w:lvlJc w:val="left"/>
      <w:pPr>
        <w:ind w:left="1996" w:hanging="720"/>
      </w:pPr>
      <w:rPr>
        <w:rFonts w:hint="default"/>
        <w:b/>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8128" w:hanging="2160"/>
      </w:pPr>
      <w:rPr>
        <w:rFonts w:hint="default"/>
      </w:rPr>
    </w:lvl>
  </w:abstractNum>
  <w:abstractNum w:abstractNumId="18">
    <w:nsid w:val="3611717A"/>
    <w:multiLevelType w:val="hybridMultilevel"/>
    <w:tmpl w:val="614E6726"/>
    <w:lvl w:ilvl="0" w:tplc="9FF04408">
      <w:start w:val="16"/>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2D07F3"/>
    <w:multiLevelType w:val="multilevel"/>
    <w:tmpl w:val="30905CC0"/>
    <w:lvl w:ilvl="0">
      <w:start w:val="8"/>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nsid w:val="3FB8465C"/>
    <w:multiLevelType w:val="multilevel"/>
    <w:tmpl w:val="F872D6B0"/>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5C4A4E"/>
    <w:multiLevelType w:val="multilevel"/>
    <w:tmpl w:val="B4F6B652"/>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1284BAD"/>
    <w:multiLevelType w:val="hybridMultilevel"/>
    <w:tmpl w:val="D3FCEFFC"/>
    <w:lvl w:ilvl="0" w:tplc="9F3E981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9E15AF"/>
    <w:multiLevelType w:val="hybridMultilevel"/>
    <w:tmpl w:val="35BA7434"/>
    <w:lvl w:ilvl="0" w:tplc="6F9E8798">
      <w:numFmt w:val="bullet"/>
      <w:lvlText w:val=""/>
      <w:lvlJc w:val="left"/>
      <w:pPr>
        <w:ind w:left="720" w:hanging="360"/>
      </w:pPr>
      <w:rPr>
        <w:rFonts w:ascii="Wingdings" w:eastAsia="Times New Roman" w:hAnsi="Wingdings"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55C13DE"/>
    <w:multiLevelType w:val="hybridMultilevel"/>
    <w:tmpl w:val="917A9008"/>
    <w:lvl w:ilvl="0" w:tplc="6264131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62C50E1"/>
    <w:multiLevelType w:val="hybridMultilevel"/>
    <w:tmpl w:val="0FACA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7891234"/>
    <w:multiLevelType w:val="hybridMultilevel"/>
    <w:tmpl w:val="433A6126"/>
    <w:lvl w:ilvl="0" w:tplc="E84AF98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7972DB0"/>
    <w:multiLevelType w:val="multilevel"/>
    <w:tmpl w:val="7496139E"/>
    <w:lvl w:ilvl="0">
      <w:start w:val="5"/>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4D2F4A0A"/>
    <w:multiLevelType w:val="hybridMultilevel"/>
    <w:tmpl w:val="7ED2BB04"/>
    <w:lvl w:ilvl="0" w:tplc="25B6347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012A71"/>
    <w:multiLevelType w:val="multilevel"/>
    <w:tmpl w:val="0EF4E984"/>
    <w:lvl w:ilvl="0">
      <w:start w:val="1"/>
      <w:numFmt w:val="decimal"/>
      <w:pStyle w:val="Ttulo1"/>
      <w:lvlText w:val="%1."/>
      <w:lvlJc w:val="left"/>
      <w:pPr>
        <w:ind w:left="720" w:hanging="360"/>
      </w:pPr>
      <w:rPr>
        <w:rFonts w:hint="default"/>
      </w:rPr>
    </w:lvl>
    <w:lvl w:ilvl="1">
      <w:start w:val="2"/>
      <w:numFmt w:val="decimal"/>
      <w:isLgl/>
      <w:lvlText w:val="%1.%2"/>
      <w:lvlJc w:val="left"/>
      <w:pPr>
        <w:ind w:left="178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636" w:hanging="1800"/>
      </w:pPr>
      <w:rPr>
        <w:rFonts w:hint="default"/>
      </w:rPr>
    </w:lvl>
    <w:lvl w:ilvl="8">
      <w:start w:val="1"/>
      <w:numFmt w:val="decimal"/>
      <w:isLgl/>
      <w:lvlText w:val="%1.%2.%3.%4.%5.%6.%7.%8.%9"/>
      <w:lvlJc w:val="left"/>
      <w:pPr>
        <w:ind w:left="10704" w:hanging="1800"/>
      </w:pPr>
      <w:rPr>
        <w:rFonts w:hint="default"/>
      </w:rPr>
    </w:lvl>
  </w:abstractNum>
  <w:abstractNum w:abstractNumId="30">
    <w:nsid w:val="528A31AD"/>
    <w:multiLevelType w:val="hybridMultilevel"/>
    <w:tmpl w:val="CF6886D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1">
    <w:nsid w:val="53094F7C"/>
    <w:multiLevelType w:val="multilevel"/>
    <w:tmpl w:val="31F4C37A"/>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6CD4422"/>
    <w:multiLevelType w:val="multilevel"/>
    <w:tmpl w:val="1C428E90"/>
    <w:lvl w:ilvl="0">
      <w:start w:val="1"/>
      <w:numFmt w:val="decimal"/>
      <w:lvlText w:val="%1."/>
      <w:lvlJc w:val="left"/>
      <w:pPr>
        <w:ind w:left="720" w:hanging="360"/>
      </w:pPr>
      <w:rPr>
        <w:rFonts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8922DEF"/>
    <w:multiLevelType w:val="hybridMultilevel"/>
    <w:tmpl w:val="B3707DC0"/>
    <w:lvl w:ilvl="0" w:tplc="540247A4">
      <w:start w:val="1"/>
      <w:numFmt w:val="decimal"/>
      <w:lvlText w:val="%1.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nsid w:val="58FC0510"/>
    <w:multiLevelType w:val="hybridMultilevel"/>
    <w:tmpl w:val="2CBA515A"/>
    <w:lvl w:ilvl="0" w:tplc="146CC7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5B4921"/>
    <w:multiLevelType w:val="multilevel"/>
    <w:tmpl w:val="8E12D948"/>
    <w:lvl w:ilvl="0">
      <w:start w:val="4"/>
      <w:numFmt w:val="decimal"/>
      <w:lvlText w:val="%1."/>
      <w:lvlJc w:val="left"/>
      <w:pPr>
        <w:ind w:left="390" w:hanging="390"/>
      </w:pPr>
      <w:rPr>
        <w:rFonts w:hint="default"/>
        <w:b/>
      </w:rPr>
    </w:lvl>
    <w:lvl w:ilvl="1">
      <w:start w:val="5"/>
      <w:numFmt w:val="decimal"/>
      <w:lvlText w:val="%1.%2."/>
      <w:lvlJc w:val="left"/>
      <w:pPr>
        <w:ind w:left="1996" w:hanging="7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368" w:hanging="2160"/>
      </w:pPr>
      <w:rPr>
        <w:rFonts w:hint="default"/>
        <w:b/>
      </w:rPr>
    </w:lvl>
  </w:abstractNum>
  <w:abstractNum w:abstractNumId="36">
    <w:nsid w:val="5FA32E5D"/>
    <w:multiLevelType w:val="hybridMultilevel"/>
    <w:tmpl w:val="35288D4E"/>
    <w:lvl w:ilvl="0" w:tplc="81889F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EB7E81"/>
    <w:multiLevelType w:val="hybridMultilevel"/>
    <w:tmpl w:val="3A9A80B6"/>
    <w:lvl w:ilvl="0" w:tplc="5E72AD2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086FF0"/>
    <w:multiLevelType w:val="multilevel"/>
    <w:tmpl w:val="31A04BEA"/>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CF41270"/>
    <w:multiLevelType w:val="multilevel"/>
    <w:tmpl w:val="381289F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D2709E"/>
    <w:multiLevelType w:val="hybridMultilevel"/>
    <w:tmpl w:val="24A6605C"/>
    <w:lvl w:ilvl="0" w:tplc="3F70329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F2239A2"/>
    <w:multiLevelType w:val="hybridMultilevel"/>
    <w:tmpl w:val="D668F11E"/>
    <w:lvl w:ilvl="0" w:tplc="93744C6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0A34D4"/>
    <w:multiLevelType w:val="multilevel"/>
    <w:tmpl w:val="BE9C191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nsid w:val="736A7364"/>
    <w:multiLevelType w:val="multilevel"/>
    <w:tmpl w:val="1ED8CCF6"/>
    <w:lvl w:ilvl="0">
      <w:start w:val="8"/>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5E94DD2"/>
    <w:multiLevelType w:val="hybridMultilevel"/>
    <w:tmpl w:val="5B98495E"/>
    <w:lvl w:ilvl="0" w:tplc="C484943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B427244"/>
    <w:multiLevelType w:val="multilevel"/>
    <w:tmpl w:val="E19A7D8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CB4518B"/>
    <w:multiLevelType w:val="hybridMultilevel"/>
    <w:tmpl w:val="3AA2E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1E378D"/>
    <w:multiLevelType w:val="multilevel"/>
    <w:tmpl w:val="A5D6A9F6"/>
    <w:lvl w:ilvl="0">
      <w:start w:val="4"/>
      <w:numFmt w:val="decimal"/>
      <w:lvlText w:val="%1."/>
      <w:lvlJc w:val="left"/>
      <w:pPr>
        <w:ind w:left="390" w:hanging="390"/>
      </w:pPr>
      <w:rPr>
        <w:rFonts w:hint="default"/>
      </w:rPr>
    </w:lvl>
    <w:lvl w:ilvl="1">
      <w:start w:val="8"/>
      <w:numFmt w:val="decimal"/>
      <w:lvlText w:val="%1.%2."/>
      <w:lvlJc w:val="left"/>
      <w:pPr>
        <w:ind w:left="1996" w:hanging="720"/>
      </w:pPr>
      <w:rPr>
        <w:rFonts w:hint="default"/>
        <w:b/>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8128" w:hanging="2160"/>
      </w:pPr>
      <w:rPr>
        <w:rFonts w:hint="default"/>
      </w:rPr>
    </w:lvl>
  </w:abstractNum>
  <w:num w:numId="1">
    <w:abstractNumId w:val="23"/>
  </w:num>
  <w:num w:numId="2">
    <w:abstractNumId w:val="32"/>
  </w:num>
  <w:num w:numId="3">
    <w:abstractNumId w:val="27"/>
  </w:num>
  <w:num w:numId="4">
    <w:abstractNumId w:val="7"/>
  </w:num>
  <w:num w:numId="5">
    <w:abstractNumId w:val="18"/>
  </w:num>
  <w:num w:numId="6">
    <w:abstractNumId w:val="6"/>
  </w:num>
  <w:num w:numId="7">
    <w:abstractNumId w:val="19"/>
  </w:num>
  <w:num w:numId="8">
    <w:abstractNumId w:val="20"/>
  </w:num>
  <w:num w:numId="9">
    <w:abstractNumId w:val="2"/>
  </w:num>
  <w:num w:numId="10">
    <w:abstractNumId w:val="38"/>
  </w:num>
  <w:num w:numId="11">
    <w:abstractNumId w:val="31"/>
  </w:num>
  <w:num w:numId="12">
    <w:abstractNumId w:val="43"/>
  </w:num>
  <w:num w:numId="13">
    <w:abstractNumId w:val="11"/>
  </w:num>
  <w:num w:numId="14">
    <w:abstractNumId w:val="16"/>
  </w:num>
  <w:num w:numId="15">
    <w:abstractNumId w:val="8"/>
  </w:num>
  <w:num w:numId="16">
    <w:abstractNumId w:val="9"/>
  </w:num>
  <w:num w:numId="17">
    <w:abstractNumId w:val="1"/>
  </w:num>
  <w:num w:numId="18">
    <w:abstractNumId w:val="14"/>
  </w:num>
  <w:num w:numId="19">
    <w:abstractNumId w:val="17"/>
  </w:num>
  <w:num w:numId="20">
    <w:abstractNumId w:val="35"/>
  </w:num>
  <w:num w:numId="21">
    <w:abstractNumId w:val="47"/>
  </w:num>
  <w:num w:numId="22">
    <w:abstractNumId w:val="42"/>
  </w:num>
  <w:num w:numId="23">
    <w:abstractNumId w:val="10"/>
  </w:num>
  <w:num w:numId="24">
    <w:abstractNumId w:val="46"/>
  </w:num>
  <w:num w:numId="25">
    <w:abstractNumId w:val="25"/>
  </w:num>
  <w:num w:numId="26">
    <w:abstractNumId w:val="29"/>
  </w:num>
  <w:num w:numId="27">
    <w:abstractNumId w:val="33"/>
  </w:num>
  <w:num w:numId="28">
    <w:abstractNumId w:val="13"/>
  </w:num>
  <w:num w:numId="29">
    <w:abstractNumId w:val="33"/>
    <w:lvlOverride w:ilvl="0">
      <w:startOverride w:val="2"/>
    </w:lvlOverride>
  </w:num>
  <w:num w:numId="30">
    <w:abstractNumId w:val="15"/>
  </w:num>
  <w:num w:numId="31">
    <w:abstractNumId w:val="40"/>
  </w:num>
  <w:num w:numId="32">
    <w:abstractNumId w:val="41"/>
  </w:num>
  <w:num w:numId="33">
    <w:abstractNumId w:val="37"/>
  </w:num>
  <w:num w:numId="34">
    <w:abstractNumId w:val="24"/>
  </w:num>
  <w:num w:numId="35">
    <w:abstractNumId w:val="28"/>
  </w:num>
  <w:num w:numId="36">
    <w:abstractNumId w:val="4"/>
  </w:num>
  <w:num w:numId="37">
    <w:abstractNumId w:val="12"/>
  </w:num>
  <w:num w:numId="38">
    <w:abstractNumId w:val="21"/>
  </w:num>
  <w:num w:numId="39">
    <w:abstractNumId w:val="45"/>
  </w:num>
  <w:num w:numId="40">
    <w:abstractNumId w:val="39"/>
  </w:num>
  <w:num w:numId="41">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4"/>
  </w:num>
  <w:num w:numId="44">
    <w:abstractNumId w:val="36"/>
  </w:num>
  <w:num w:numId="45">
    <w:abstractNumId w:val="26"/>
  </w:num>
  <w:num w:numId="46">
    <w:abstractNumId w:val="44"/>
  </w:num>
  <w:num w:numId="47">
    <w:abstractNumId w:val="3"/>
  </w:num>
  <w:num w:numId="48">
    <w:abstractNumId w:val="0"/>
  </w:num>
  <w:num w:numId="49">
    <w:abstractNumId w:val="2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7E"/>
    <w:rsid w:val="00000877"/>
    <w:rsid w:val="00001074"/>
    <w:rsid w:val="000010D3"/>
    <w:rsid w:val="000013A3"/>
    <w:rsid w:val="000016BA"/>
    <w:rsid w:val="00002672"/>
    <w:rsid w:val="00002766"/>
    <w:rsid w:val="00004FEE"/>
    <w:rsid w:val="00005A36"/>
    <w:rsid w:val="00007B5F"/>
    <w:rsid w:val="000114A8"/>
    <w:rsid w:val="00016CA0"/>
    <w:rsid w:val="000178D8"/>
    <w:rsid w:val="00017F82"/>
    <w:rsid w:val="0002040C"/>
    <w:rsid w:val="00021CD6"/>
    <w:rsid w:val="000235B8"/>
    <w:rsid w:val="0002454B"/>
    <w:rsid w:val="00024ACD"/>
    <w:rsid w:val="000278BA"/>
    <w:rsid w:val="00032908"/>
    <w:rsid w:val="00033B50"/>
    <w:rsid w:val="00035181"/>
    <w:rsid w:val="0003601B"/>
    <w:rsid w:val="00040563"/>
    <w:rsid w:val="00040A47"/>
    <w:rsid w:val="00044622"/>
    <w:rsid w:val="000468B9"/>
    <w:rsid w:val="00052D9D"/>
    <w:rsid w:val="00052FDB"/>
    <w:rsid w:val="00054498"/>
    <w:rsid w:val="00054648"/>
    <w:rsid w:val="00056573"/>
    <w:rsid w:val="000565FC"/>
    <w:rsid w:val="00064464"/>
    <w:rsid w:val="0006625B"/>
    <w:rsid w:val="00066C42"/>
    <w:rsid w:val="00067C52"/>
    <w:rsid w:val="0007018D"/>
    <w:rsid w:val="000722FA"/>
    <w:rsid w:val="00072ADE"/>
    <w:rsid w:val="000733C8"/>
    <w:rsid w:val="00077C39"/>
    <w:rsid w:val="00081D18"/>
    <w:rsid w:val="0008213A"/>
    <w:rsid w:val="00082826"/>
    <w:rsid w:val="00083232"/>
    <w:rsid w:val="00083BED"/>
    <w:rsid w:val="00084D34"/>
    <w:rsid w:val="00084EE2"/>
    <w:rsid w:val="00086AC4"/>
    <w:rsid w:val="00087673"/>
    <w:rsid w:val="00087F8B"/>
    <w:rsid w:val="00090E93"/>
    <w:rsid w:val="000921ED"/>
    <w:rsid w:val="00093329"/>
    <w:rsid w:val="00093DC0"/>
    <w:rsid w:val="00093DE5"/>
    <w:rsid w:val="000943CC"/>
    <w:rsid w:val="00095565"/>
    <w:rsid w:val="00095595"/>
    <w:rsid w:val="000A1228"/>
    <w:rsid w:val="000A1B2C"/>
    <w:rsid w:val="000A64D7"/>
    <w:rsid w:val="000A6C31"/>
    <w:rsid w:val="000A6D2B"/>
    <w:rsid w:val="000B0B1B"/>
    <w:rsid w:val="000B145F"/>
    <w:rsid w:val="000B2DEC"/>
    <w:rsid w:val="000B2FC9"/>
    <w:rsid w:val="000B56AF"/>
    <w:rsid w:val="000B5786"/>
    <w:rsid w:val="000B632E"/>
    <w:rsid w:val="000C0292"/>
    <w:rsid w:val="000C40D2"/>
    <w:rsid w:val="000C49AB"/>
    <w:rsid w:val="000C6B27"/>
    <w:rsid w:val="000C6B5A"/>
    <w:rsid w:val="000C722C"/>
    <w:rsid w:val="000D1729"/>
    <w:rsid w:val="000D2FA1"/>
    <w:rsid w:val="000D6019"/>
    <w:rsid w:val="000E0DCD"/>
    <w:rsid w:val="000E0F13"/>
    <w:rsid w:val="000E1422"/>
    <w:rsid w:val="000E1A14"/>
    <w:rsid w:val="000E3D67"/>
    <w:rsid w:val="000E4459"/>
    <w:rsid w:val="000F0D3E"/>
    <w:rsid w:val="000F2733"/>
    <w:rsid w:val="000F32F8"/>
    <w:rsid w:val="000F38E5"/>
    <w:rsid w:val="000F634A"/>
    <w:rsid w:val="000F6B49"/>
    <w:rsid w:val="000F6E5A"/>
    <w:rsid w:val="00100093"/>
    <w:rsid w:val="00100AEA"/>
    <w:rsid w:val="00102E16"/>
    <w:rsid w:val="001036E8"/>
    <w:rsid w:val="00105B0D"/>
    <w:rsid w:val="00106154"/>
    <w:rsid w:val="00106C90"/>
    <w:rsid w:val="001168A0"/>
    <w:rsid w:val="00116C87"/>
    <w:rsid w:val="0012002D"/>
    <w:rsid w:val="00122A17"/>
    <w:rsid w:val="00127504"/>
    <w:rsid w:val="00127A86"/>
    <w:rsid w:val="00134E50"/>
    <w:rsid w:val="001374FA"/>
    <w:rsid w:val="00137ADB"/>
    <w:rsid w:val="00137ADE"/>
    <w:rsid w:val="00141238"/>
    <w:rsid w:val="0014157B"/>
    <w:rsid w:val="00143A9D"/>
    <w:rsid w:val="00144344"/>
    <w:rsid w:val="001458D6"/>
    <w:rsid w:val="00147D05"/>
    <w:rsid w:val="0015036F"/>
    <w:rsid w:val="001507AF"/>
    <w:rsid w:val="00150AD2"/>
    <w:rsid w:val="00151973"/>
    <w:rsid w:val="0015333D"/>
    <w:rsid w:val="001557F7"/>
    <w:rsid w:val="00155A8A"/>
    <w:rsid w:val="001568C5"/>
    <w:rsid w:val="00157A8C"/>
    <w:rsid w:val="00161223"/>
    <w:rsid w:val="001619A6"/>
    <w:rsid w:val="00161ACA"/>
    <w:rsid w:val="00162167"/>
    <w:rsid w:val="00163409"/>
    <w:rsid w:val="0016447B"/>
    <w:rsid w:val="00166241"/>
    <w:rsid w:val="00167386"/>
    <w:rsid w:val="00171B89"/>
    <w:rsid w:val="0017383A"/>
    <w:rsid w:val="00173A88"/>
    <w:rsid w:val="00173F5E"/>
    <w:rsid w:val="00175586"/>
    <w:rsid w:val="0017570F"/>
    <w:rsid w:val="00180EB7"/>
    <w:rsid w:val="00181B0D"/>
    <w:rsid w:val="00181DD0"/>
    <w:rsid w:val="001836C0"/>
    <w:rsid w:val="0018610A"/>
    <w:rsid w:val="001861F2"/>
    <w:rsid w:val="00190B61"/>
    <w:rsid w:val="00194380"/>
    <w:rsid w:val="00194F5F"/>
    <w:rsid w:val="001978A1"/>
    <w:rsid w:val="001A0348"/>
    <w:rsid w:val="001A04BA"/>
    <w:rsid w:val="001A08A1"/>
    <w:rsid w:val="001A0C42"/>
    <w:rsid w:val="001A32BA"/>
    <w:rsid w:val="001A4735"/>
    <w:rsid w:val="001A5985"/>
    <w:rsid w:val="001A5E84"/>
    <w:rsid w:val="001B170A"/>
    <w:rsid w:val="001B342F"/>
    <w:rsid w:val="001B42C4"/>
    <w:rsid w:val="001B5AD7"/>
    <w:rsid w:val="001C382A"/>
    <w:rsid w:val="001C56C3"/>
    <w:rsid w:val="001C58A4"/>
    <w:rsid w:val="001C60DF"/>
    <w:rsid w:val="001C618B"/>
    <w:rsid w:val="001C68CA"/>
    <w:rsid w:val="001D08B3"/>
    <w:rsid w:val="001D204F"/>
    <w:rsid w:val="001D20E8"/>
    <w:rsid w:val="001D72AA"/>
    <w:rsid w:val="001E29B2"/>
    <w:rsid w:val="001E2B07"/>
    <w:rsid w:val="001E30B6"/>
    <w:rsid w:val="001E4EFC"/>
    <w:rsid w:val="001E6706"/>
    <w:rsid w:val="001E6831"/>
    <w:rsid w:val="001F01B3"/>
    <w:rsid w:val="001F2BF2"/>
    <w:rsid w:val="001F4FEB"/>
    <w:rsid w:val="001F67CF"/>
    <w:rsid w:val="00200729"/>
    <w:rsid w:val="00200CE8"/>
    <w:rsid w:val="00201B0B"/>
    <w:rsid w:val="00201CA6"/>
    <w:rsid w:val="00201D2C"/>
    <w:rsid w:val="002043BB"/>
    <w:rsid w:val="002051A1"/>
    <w:rsid w:val="00206068"/>
    <w:rsid w:val="00213CEC"/>
    <w:rsid w:val="002149E2"/>
    <w:rsid w:val="00217215"/>
    <w:rsid w:val="002208B2"/>
    <w:rsid w:val="00220ADE"/>
    <w:rsid w:val="00221D0A"/>
    <w:rsid w:val="002224BB"/>
    <w:rsid w:val="00222B98"/>
    <w:rsid w:val="00224D21"/>
    <w:rsid w:val="0022621B"/>
    <w:rsid w:val="0022686A"/>
    <w:rsid w:val="00227BBF"/>
    <w:rsid w:val="002339B6"/>
    <w:rsid w:val="00233FEB"/>
    <w:rsid w:val="00234C83"/>
    <w:rsid w:val="00235AED"/>
    <w:rsid w:val="00240039"/>
    <w:rsid w:val="0024227E"/>
    <w:rsid w:val="002446C1"/>
    <w:rsid w:val="00245D9B"/>
    <w:rsid w:val="00251220"/>
    <w:rsid w:val="002537D6"/>
    <w:rsid w:val="002539EE"/>
    <w:rsid w:val="00254FF0"/>
    <w:rsid w:val="002557D6"/>
    <w:rsid w:val="002615B4"/>
    <w:rsid w:val="00262BFC"/>
    <w:rsid w:val="002637E6"/>
    <w:rsid w:val="00264269"/>
    <w:rsid w:val="00264411"/>
    <w:rsid w:val="00264F37"/>
    <w:rsid w:val="00265E31"/>
    <w:rsid w:val="00266930"/>
    <w:rsid w:val="00267A51"/>
    <w:rsid w:val="002708CE"/>
    <w:rsid w:val="002722DB"/>
    <w:rsid w:val="0027411E"/>
    <w:rsid w:val="0027413D"/>
    <w:rsid w:val="0027420F"/>
    <w:rsid w:val="00274AF8"/>
    <w:rsid w:val="00274B3B"/>
    <w:rsid w:val="00274BB5"/>
    <w:rsid w:val="0027677D"/>
    <w:rsid w:val="00280896"/>
    <w:rsid w:val="00284DE7"/>
    <w:rsid w:val="0028567A"/>
    <w:rsid w:val="002868EF"/>
    <w:rsid w:val="0028692D"/>
    <w:rsid w:val="002876A5"/>
    <w:rsid w:val="00287CB3"/>
    <w:rsid w:val="002907BA"/>
    <w:rsid w:val="00293CFD"/>
    <w:rsid w:val="00295029"/>
    <w:rsid w:val="002960F7"/>
    <w:rsid w:val="00297CB8"/>
    <w:rsid w:val="002A0B65"/>
    <w:rsid w:val="002A181D"/>
    <w:rsid w:val="002A1B87"/>
    <w:rsid w:val="002A25B9"/>
    <w:rsid w:val="002A3089"/>
    <w:rsid w:val="002A44AA"/>
    <w:rsid w:val="002A4C4E"/>
    <w:rsid w:val="002A5859"/>
    <w:rsid w:val="002A6176"/>
    <w:rsid w:val="002A6D70"/>
    <w:rsid w:val="002A6E04"/>
    <w:rsid w:val="002A6F4E"/>
    <w:rsid w:val="002B05DD"/>
    <w:rsid w:val="002B0B1E"/>
    <w:rsid w:val="002B30B1"/>
    <w:rsid w:val="002B485F"/>
    <w:rsid w:val="002B6112"/>
    <w:rsid w:val="002C0C53"/>
    <w:rsid w:val="002C2046"/>
    <w:rsid w:val="002C2555"/>
    <w:rsid w:val="002C2916"/>
    <w:rsid w:val="002C2A4B"/>
    <w:rsid w:val="002C345E"/>
    <w:rsid w:val="002C4F8E"/>
    <w:rsid w:val="002C53E4"/>
    <w:rsid w:val="002C729A"/>
    <w:rsid w:val="002D1C9B"/>
    <w:rsid w:val="002D20A2"/>
    <w:rsid w:val="002D2144"/>
    <w:rsid w:val="002D2DD1"/>
    <w:rsid w:val="002D415A"/>
    <w:rsid w:val="002D4BD7"/>
    <w:rsid w:val="002D7AA4"/>
    <w:rsid w:val="002E387B"/>
    <w:rsid w:val="002E5368"/>
    <w:rsid w:val="002E5DDE"/>
    <w:rsid w:val="002F065E"/>
    <w:rsid w:val="002F0E49"/>
    <w:rsid w:val="002F1368"/>
    <w:rsid w:val="002F2852"/>
    <w:rsid w:val="002F2C45"/>
    <w:rsid w:val="002F322B"/>
    <w:rsid w:val="002F3D2F"/>
    <w:rsid w:val="002F4297"/>
    <w:rsid w:val="002F46BB"/>
    <w:rsid w:val="002F5137"/>
    <w:rsid w:val="002F54A0"/>
    <w:rsid w:val="002F5967"/>
    <w:rsid w:val="002F5B1C"/>
    <w:rsid w:val="002F649E"/>
    <w:rsid w:val="002F7AFE"/>
    <w:rsid w:val="002F7BCD"/>
    <w:rsid w:val="00300253"/>
    <w:rsid w:val="00303018"/>
    <w:rsid w:val="003032DE"/>
    <w:rsid w:val="00305A46"/>
    <w:rsid w:val="00305E78"/>
    <w:rsid w:val="00307D61"/>
    <w:rsid w:val="00307D70"/>
    <w:rsid w:val="00307F86"/>
    <w:rsid w:val="003115F4"/>
    <w:rsid w:val="00321D40"/>
    <w:rsid w:val="00324010"/>
    <w:rsid w:val="0032724F"/>
    <w:rsid w:val="00327D6F"/>
    <w:rsid w:val="003304C1"/>
    <w:rsid w:val="00330E6F"/>
    <w:rsid w:val="003335B8"/>
    <w:rsid w:val="00333FB7"/>
    <w:rsid w:val="0033464A"/>
    <w:rsid w:val="003359B1"/>
    <w:rsid w:val="00335B4A"/>
    <w:rsid w:val="00335BF5"/>
    <w:rsid w:val="00346CCC"/>
    <w:rsid w:val="00347168"/>
    <w:rsid w:val="003474F7"/>
    <w:rsid w:val="00350EAC"/>
    <w:rsid w:val="00351B89"/>
    <w:rsid w:val="00351D49"/>
    <w:rsid w:val="003525D3"/>
    <w:rsid w:val="003545A5"/>
    <w:rsid w:val="0035618E"/>
    <w:rsid w:val="00360847"/>
    <w:rsid w:val="0036120B"/>
    <w:rsid w:val="00361BBB"/>
    <w:rsid w:val="0036434B"/>
    <w:rsid w:val="00370651"/>
    <w:rsid w:val="003710EB"/>
    <w:rsid w:val="00371214"/>
    <w:rsid w:val="00372350"/>
    <w:rsid w:val="00372A69"/>
    <w:rsid w:val="00373CE9"/>
    <w:rsid w:val="00373E74"/>
    <w:rsid w:val="0037442E"/>
    <w:rsid w:val="003816AA"/>
    <w:rsid w:val="003835C7"/>
    <w:rsid w:val="0038377A"/>
    <w:rsid w:val="00384482"/>
    <w:rsid w:val="00384775"/>
    <w:rsid w:val="003857A4"/>
    <w:rsid w:val="00385C73"/>
    <w:rsid w:val="003926F7"/>
    <w:rsid w:val="00392C33"/>
    <w:rsid w:val="003956DC"/>
    <w:rsid w:val="003962CC"/>
    <w:rsid w:val="00396B53"/>
    <w:rsid w:val="003A0BF5"/>
    <w:rsid w:val="003A1BC5"/>
    <w:rsid w:val="003A3E7E"/>
    <w:rsid w:val="003A4F60"/>
    <w:rsid w:val="003A5269"/>
    <w:rsid w:val="003A6451"/>
    <w:rsid w:val="003A7173"/>
    <w:rsid w:val="003A773A"/>
    <w:rsid w:val="003B0BEB"/>
    <w:rsid w:val="003B1FD7"/>
    <w:rsid w:val="003B383A"/>
    <w:rsid w:val="003B55C0"/>
    <w:rsid w:val="003B5C09"/>
    <w:rsid w:val="003B7B71"/>
    <w:rsid w:val="003C32D0"/>
    <w:rsid w:val="003C5E64"/>
    <w:rsid w:val="003C61FD"/>
    <w:rsid w:val="003C7237"/>
    <w:rsid w:val="003C7706"/>
    <w:rsid w:val="003D0518"/>
    <w:rsid w:val="003D05E8"/>
    <w:rsid w:val="003D13F4"/>
    <w:rsid w:val="003D570E"/>
    <w:rsid w:val="003D6DE1"/>
    <w:rsid w:val="003D7651"/>
    <w:rsid w:val="003D7C5C"/>
    <w:rsid w:val="003E0974"/>
    <w:rsid w:val="003E1184"/>
    <w:rsid w:val="003E256E"/>
    <w:rsid w:val="003E28B8"/>
    <w:rsid w:val="003E28ED"/>
    <w:rsid w:val="003E5344"/>
    <w:rsid w:val="003E5C91"/>
    <w:rsid w:val="003E5E92"/>
    <w:rsid w:val="003E7B9E"/>
    <w:rsid w:val="003F0B42"/>
    <w:rsid w:val="003F1F16"/>
    <w:rsid w:val="003F58A8"/>
    <w:rsid w:val="003F6B91"/>
    <w:rsid w:val="00401B2C"/>
    <w:rsid w:val="00402FA4"/>
    <w:rsid w:val="00413991"/>
    <w:rsid w:val="00414406"/>
    <w:rsid w:val="004146FA"/>
    <w:rsid w:val="00414C95"/>
    <w:rsid w:val="0041506C"/>
    <w:rsid w:val="004150AD"/>
    <w:rsid w:val="00415F0B"/>
    <w:rsid w:val="00416D4B"/>
    <w:rsid w:val="00417ECF"/>
    <w:rsid w:val="00421F35"/>
    <w:rsid w:val="00423154"/>
    <w:rsid w:val="00423668"/>
    <w:rsid w:val="00424ED0"/>
    <w:rsid w:val="004256AE"/>
    <w:rsid w:val="00426932"/>
    <w:rsid w:val="00427373"/>
    <w:rsid w:val="004277B1"/>
    <w:rsid w:val="00427C14"/>
    <w:rsid w:val="00435011"/>
    <w:rsid w:val="004355A7"/>
    <w:rsid w:val="0044125C"/>
    <w:rsid w:val="004425FF"/>
    <w:rsid w:val="00442C64"/>
    <w:rsid w:val="004461B5"/>
    <w:rsid w:val="00447B71"/>
    <w:rsid w:val="00451653"/>
    <w:rsid w:val="00451883"/>
    <w:rsid w:val="004526D9"/>
    <w:rsid w:val="00453DA4"/>
    <w:rsid w:val="00454D3C"/>
    <w:rsid w:val="00454EA8"/>
    <w:rsid w:val="004576F4"/>
    <w:rsid w:val="0046183D"/>
    <w:rsid w:val="00462062"/>
    <w:rsid w:val="004642B4"/>
    <w:rsid w:val="00464901"/>
    <w:rsid w:val="00465029"/>
    <w:rsid w:val="0046795A"/>
    <w:rsid w:val="004726D8"/>
    <w:rsid w:val="00472937"/>
    <w:rsid w:val="00475684"/>
    <w:rsid w:val="00475A04"/>
    <w:rsid w:val="004811B8"/>
    <w:rsid w:val="004828B1"/>
    <w:rsid w:val="00483987"/>
    <w:rsid w:val="004850FF"/>
    <w:rsid w:val="004853BD"/>
    <w:rsid w:val="00485558"/>
    <w:rsid w:val="0049079F"/>
    <w:rsid w:val="00490B7A"/>
    <w:rsid w:val="00490EDF"/>
    <w:rsid w:val="004915BA"/>
    <w:rsid w:val="00491F55"/>
    <w:rsid w:val="00492A7D"/>
    <w:rsid w:val="00493989"/>
    <w:rsid w:val="00493C64"/>
    <w:rsid w:val="00494960"/>
    <w:rsid w:val="004978D1"/>
    <w:rsid w:val="004A0B2D"/>
    <w:rsid w:val="004A1339"/>
    <w:rsid w:val="004A1CA4"/>
    <w:rsid w:val="004A2485"/>
    <w:rsid w:val="004A3DE5"/>
    <w:rsid w:val="004A5A11"/>
    <w:rsid w:val="004A6F61"/>
    <w:rsid w:val="004A7365"/>
    <w:rsid w:val="004B297B"/>
    <w:rsid w:val="004B3488"/>
    <w:rsid w:val="004B3837"/>
    <w:rsid w:val="004B44D0"/>
    <w:rsid w:val="004B5018"/>
    <w:rsid w:val="004B6AF3"/>
    <w:rsid w:val="004B7A8F"/>
    <w:rsid w:val="004C0569"/>
    <w:rsid w:val="004C0952"/>
    <w:rsid w:val="004C3A17"/>
    <w:rsid w:val="004C4709"/>
    <w:rsid w:val="004C4C4F"/>
    <w:rsid w:val="004C6AFC"/>
    <w:rsid w:val="004D2ABB"/>
    <w:rsid w:val="004D42A2"/>
    <w:rsid w:val="004D4493"/>
    <w:rsid w:val="004E190E"/>
    <w:rsid w:val="004E2205"/>
    <w:rsid w:val="004E4799"/>
    <w:rsid w:val="004E4F9D"/>
    <w:rsid w:val="004E546B"/>
    <w:rsid w:val="004E63AA"/>
    <w:rsid w:val="004E65A6"/>
    <w:rsid w:val="004E6BB8"/>
    <w:rsid w:val="004E71B1"/>
    <w:rsid w:val="004E731E"/>
    <w:rsid w:val="004F0B68"/>
    <w:rsid w:val="004F1427"/>
    <w:rsid w:val="004F2A42"/>
    <w:rsid w:val="004F35A3"/>
    <w:rsid w:val="004F5E06"/>
    <w:rsid w:val="00502211"/>
    <w:rsid w:val="00507138"/>
    <w:rsid w:val="005111D8"/>
    <w:rsid w:val="00512638"/>
    <w:rsid w:val="0051304C"/>
    <w:rsid w:val="00514D08"/>
    <w:rsid w:val="00514D65"/>
    <w:rsid w:val="0051673D"/>
    <w:rsid w:val="005215CB"/>
    <w:rsid w:val="00522026"/>
    <w:rsid w:val="005232A4"/>
    <w:rsid w:val="00523C8F"/>
    <w:rsid w:val="00531522"/>
    <w:rsid w:val="0053183C"/>
    <w:rsid w:val="005321FC"/>
    <w:rsid w:val="00533E85"/>
    <w:rsid w:val="00535887"/>
    <w:rsid w:val="00537AB2"/>
    <w:rsid w:val="00537E08"/>
    <w:rsid w:val="005409E5"/>
    <w:rsid w:val="005411BF"/>
    <w:rsid w:val="0054432D"/>
    <w:rsid w:val="00546DA1"/>
    <w:rsid w:val="00550B5A"/>
    <w:rsid w:val="00550F15"/>
    <w:rsid w:val="00551DB8"/>
    <w:rsid w:val="00553532"/>
    <w:rsid w:val="005535E1"/>
    <w:rsid w:val="005546E9"/>
    <w:rsid w:val="00555B93"/>
    <w:rsid w:val="00557A6F"/>
    <w:rsid w:val="00561534"/>
    <w:rsid w:val="00562A6F"/>
    <w:rsid w:val="00563319"/>
    <w:rsid w:val="00563902"/>
    <w:rsid w:val="00572621"/>
    <w:rsid w:val="00572E3C"/>
    <w:rsid w:val="005731A9"/>
    <w:rsid w:val="0058364A"/>
    <w:rsid w:val="005862C2"/>
    <w:rsid w:val="0059111F"/>
    <w:rsid w:val="00593815"/>
    <w:rsid w:val="00593987"/>
    <w:rsid w:val="00595871"/>
    <w:rsid w:val="005A0DE2"/>
    <w:rsid w:val="005A4ED4"/>
    <w:rsid w:val="005A5149"/>
    <w:rsid w:val="005B0817"/>
    <w:rsid w:val="005B0934"/>
    <w:rsid w:val="005B1D02"/>
    <w:rsid w:val="005B1F48"/>
    <w:rsid w:val="005B427A"/>
    <w:rsid w:val="005C10F6"/>
    <w:rsid w:val="005C381E"/>
    <w:rsid w:val="005C44B1"/>
    <w:rsid w:val="005C580D"/>
    <w:rsid w:val="005C70C9"/>
    <w:rsid w:val="005D0ADA"/>
    <w:rsid w:val="005D20D0"/>
    <w:rsid w:val="005D2BC4"/>
    <w:rsid w:val="005D5CF1"/>
    <w:rsid w:val="005D5DE8"/>
    <w:rsid w:val="005E1DAA"/>
    <w:rsid w:val="005E2213"/>
    <w:rsid w:val="005E29D0"/>
    <w:rsid w:val="005E3C3C"/>
    <w:rsid w:val="005E3DCF"/>
    <w:rsid w:val="005E42ED"/>
    <w:rsid w:val="005E5E43"/>
    <w:rsid w:val="005E6131"/>
    <w:rsid w:val="005E67D2"/>
    <w:rsid w:val="005F00AE"/>
    <w:rsid w:val="005F0C88"/>
    <w:rsid w:val="005F2D67"/>
    <w:rsid w:val="005F4760"/>
    <w:rsid w:val="005F5E77"/>
    <w:rsid w:val="00600A76"/>
    <w:rsid w:val="0060108B"/>
    <w:rsid w:val="006020E4"/>
    <w:rsid w:val="00605C14"/>
    <w:rsid w:val="00607824"/>
    <w:rsid w:val="006118A2"/>
    <w:rsid w:val="00623615"/>
    <w:rsid w:val="00626AAA"/>
    <w:rsid w:val="006270ED"/>
    <w:rsid w:val="0063263C"/>
    <w:rsid w:val="00634DEC"/>
    <w:rsid w:val="00636495"/>
    <w:rsid w:val="006367F3"/>
    <w:rsid w:val="00636C9D"/>
    <w:rsid w:val="00643F85"/>
    <w:rsid w:val="006459A1"/>
    <w:rsid w:val="00656BA4"/>
    <w:rsid w:val="00656EF5"/>
    <w:rsid w:val="0065749E"/>
    <w:rsid w:val="0066031B"/>
    <w:rsid w:val="0066066F"/>
    <w:rsid w:val="006617CD"/>
    <w:rsid w:val="00662036"/>
    <w:rsid w:val="006624DC"/>
    <w:rsid w:val="0066341B"/>
    <w:rsid w:val="00663617"/>
    <w:rsid w:val="00664DF2"/>
    <w:rsid w:val="006658D8"/>
    <w:rsid w:val="0066740A"/>
    <w:rsid w:val="00667631"/>
    <w:rsid w:val="006709C1"/>
    <w:rsid w:val="0067168F"/>
    <w:rsid w:val="00672916"/>
    <w:rsid w:val="006764C7"/>
    <w:rsid w:val="00677EAD"/>
    <w:rsid w:val="00677F76"/>
    <w:rsid w:val="00682E1D"/>
    <w:rsid w:val="006845B2"/>
    <w:rsid w:val="006858AE"/>
    <w:rsid w:val="006867D6"/>
    <w:rsid w:val="00686EA1"/>
    <w:rsid w:val="006876B8"/>
    <w:rsid w:val="00692163"/>
    <w:rsid w:val="0069249F"/>
    <w:rsid w:val="00692628"/>
    <w:rsid w:val="0069335A"/>
    <w:rsid w:val="00693B2B"/>
    <w:rsid w:val="00696C27"/>
    <w:rsid w:val="00697899"/>
    <w:rsid w:val="006A4181"/>
    <w:rsid w:val="006A4337"/>
    <w:rsid w:val="006A577C"/>
    <w:rsid w:val="006B0475"/>
    <w:rsid w:val="006B083F"/>
    <w:rsid w:val="006B2373"/>
    <w:rsid w:val="006B2665"/>
    <w:rsid w:val="006B28E6"/>
    <w:rsid w:val="006B2E87"/>
    <w:rsid w:val="006B4513"/>
    <w:rsid w:val="006B4989"/>
    <w:rsid w:val="006B763E"/>
    <w:rsid w:val="006C32EF"/>
    <w:rsid w:val="006C53E6"/>
    <w:rsid w:val="006C67E0"/>
    <w:rsid w:val="006D059E"/>
    <w:rsid w:val="006D0C78"/>
    <w:rsid w:val="006D103A"/>
    <w:rsid w:val="006D4374"/>
    <w:rsid w:val="006D6BFD"/>
    <w:rsid w:val="006E386C"/>
    <w:rsid w:val="006E3AF7"/>
    <w:rsid w:val="006E46D3"/>
    <w:rsid w:val="006E48C7"/>
    <w:rsid w:val="006E4D2B"/>
    <w:rsid w:val="006F277A"/>
    <w:rsid w:val="006F4232"/>
    <w:rsid w:val="006F46E4"/>
    <w:rsid w:val="006F78CB"/>
    <w:rsid w:val="006F7FD5"/>
    <w:rsid w:val="006F7FDB"/>
    <w:rsid w:val="00702FD1"/>
    <w:rsid w:val="007035A6"/>
    <w:rsid w:val="0070484E"/>
    <w:rsid w:val="0071055B"/>
    <w:rsid w:val="00710AC9"/>
    <w:rsid w:val="00711113"/>
    <w:rsid w:val="007125B5"/>
    <w:rsid w:val="007127CD"/>
    <w:rsid w:val="007140D4"/>
    <w:rsid w:val="00715C60"/>
    <w:rsid w:val="00721745"/>
    <w:rsid w:val="00721812"/>
    <w:rsid w:val="007225F3"/>
    <w:rsid w:val="00724D03"/>
    <w:rsid w:val="00724FA6"/>
    <w:rsid w:val="00726C0C"/>
    <w:rsid w:val="00727AC0"/>
    <w:rsid w:val="00732442"/>
    <w:rsid w:val="00733BBC"/>
    <w:rsid w:val="00734665"/>
    <w:rsid w:val="00734DF0"/>
    <w:rsid w:val="00735A5D"/>
    <w:rsid w:val="00740BB7"/>
    <w:rsid w:val="007414E6"/>
    <w:rsid w:val="0074524C"/>
    <w:rsid w:val="00745AC1"/>
    <w:rsid w:val="0075154B"/>
    <w:rsid w:val="0075302F"/>
    <w:rsid w:val="0075501A"/>
    <w:rsid w:val="007550A7"/>
    <w:rsid w:val="007554A2"/>
    <w:rsid w:val="00756877"/>
    <w:rsid w:val="007579B9"/>
    <w:rsid w:val="00760380"/>
    <w:rsid w:val="00762818"/>
    <w:rsid w:val="00762E48"/>
    <w:rsid w:val="007659F6"/>
    <w:rsid w:val="00766ED5"/>
    <w:rsid w:val="0076714E"/>
    <w:rsid w:val="00767697"/>
    <w:rsid w:val="00770E5B"/>
    <w:rsid w:val="00773D51"/>
    <w:rsid w:val="00774F7B"/>
    <w:rsid w:val="0077773B"/>
    <w:rsid w:val="00777E73"/>
    <w:rsid w:val="007803A4"/>
    <w:rsid w:val="0078115F"/>
    <w:rsid w:val="007814B8"/>
    <w:rsid w:val="00782429"/>
    <w:rsid w:val="00782AA8"/>
    <w:rsid w:val="007833F5"/>
    <w:rsid w:val="00783A3A"/>
    <w:rsid w:val="00783AB3"/>
    <w:rsid w:val="00783DD7"/>
    <w:rsid w:val="007846D8"/>
    <w:rsid w:val="00784886"/>
    <w:rsid w:val="007900BE"/>
    <w:rsid w:val="007909EC"/>
    <w:rsid w:val="00791CAF"/>
    <w:rsid w:val="00792BF9"/>
    <w:rsid w:val="0079322E"/>
    <w:rsid w:val="00793733"/>
    <w:rsid w:val="007938FE"/>
    <w:rsid w:val="00793A8B"/>
    <w:rsid w:val="007975C7"/>
    <w:rsid w:val="007A0DC9"/>
    <w:rsid w:val="007A21AE"/>
    <w:rsid w:val="007A4E04"/>
    <w:rsid w:val="007B1513"/>
    <w:rsid w:val="007B1D41"/>
    <w:rsid w:val="007B3E81"/>
    <w:rsid w:val="007B5A31"/>
    <w:rsid w:val="007C1503"/>
    <w:rsid w:val="007C2A0C"/>
    <w:rsid w:val="007C5EFD"/>
    <w:rsid w:val="007C7D11"/>
    <w:rsid w:val="007D0411"/>
    <w:rsid w:val="007D0E90"/>
    <w:rsid w:val="007D1D52"/>
    <w:rsid w:val="007D534B"/>
    <w:rsid w:val="007D551E"/>
    <w:rsid w:val="007D69D2"/>
    <w:rsid w:val="007E13DC"/>
    <w:rsid w:val="007E1E50"/>
    <w:rsid w:val="007E3AAA"/>
    <w:rsid w:val="007E3E59"/>
    <w:rsid w:val="007E474C"/>
    <w:rsid w:val="007E5621"/>
    <w:rsid w:val="007F22B0"/>
    <w:rsid w:val="007F3567"/>
    <w:rsid w:val="007F3F25"/>
    <w:rsid w:val="007F66F3"/>
    <w:rsid w:val="007F7043"/>
    <w:rsid w:val="007F7665"/>
    <w:rsid w:val="007F7E8B"/>
    <w:rsid w:val="008004D3"/>
    <w:rsid w:val="00802235"/>
    <w:rsid w:val="008028C3"/>
    <w:rsid w:val="00803117"/>
    <w:rsid w:val="00803EFE"/>
    <w:rsid w:val="008045F3"/>
    <w:rsid w:val="00804CE5"/>
    <w:rsid w:val="008100BC"/>
    <w:rsid w:val="0081159C"/>
    <w:rsid w:val="00811A04"/>
    <w:rsid w:val="00812019"/>
    <w:rsid w:val="00813177"/>
    <w:rsid w:val="00813B84"/>
    <w:rsid w:val="00813D24"/>
    <w:rsid w:val="00813DE6"/>
    <w:rsid w:val="008152F8"/>
    <w:rsid w:val="00815DF9"/>
    <w:rsid w:val="008171AA"/>
    <w:rsid w:val="00820788"/>
    <w:rsid w:val="00822242"/>
    <w:rsid w:val="0082422D"/>
    <w:rsid w:val="00824F22"/>
    <w:rsid w:val="008251B4"/>
    <w:rsid w:val="00825C0D"/>
    <w:rsid w:val="008260C4"/>
    <w:rsid w:val="00830748"/>
    <w:rsid w:val="008309E6"/>
    <w:rsid w:val="008327CA"/>
    <w:rsid w:val="00832EF9"/>
    <w:rsid w:val="00835DE9"/>
    <w:rsid w:val="008374BC"/>
    <w:rsid w:val="00837514"/>
    <w:rsid w:val="00841A96"/>
    <w:rsid w:val="00844756"/>
    <w:rsid w:val="00844CDD"/>
    <w:rsid w:val="00846D16"/>
    <w:rsid w:val="008475A5"/>
    <w:rsid w:val="00847A03"/>
    <w:rsid w:val="00850B49"/>
    <w:rsid w:val="00850B9F"/>
    <w:rsid w:val="00851CFE"/>
    <w:rsid w:val="008542EB"/>
    <w:rsid w:val="00856843"/>
    <w:rsid w:val="00856CB2"/>
    <w:rsid w:val="00860BAF"/>
    <w:rsid w:val="0086145B"/>
    <w:rsid w:val="00862AE4"/>
    <w:rsid w:val="00866157"/>
    <w:rsid w:val="008673D6"/>
    <w:rsid w:val="00872997"/>
    <w:rsid w:val="008731B4"/>
    <w:rsid w:val="00875BE6"/>
    <w:rsid w:val="00883C63"/>
    <w:rsid w:val="0088631D"/>
    <w:rsid w:val="00886BAA"/>
    <w:rsid w:val="00887538"/>
    <w:rsid w:val="00891281"/>
    <w:rsid w:val="0089352C"/>
    <w:rsid w:val="00894DD5"/>
    <w:rsid w:val="008A0183"/>
    <w:rsid w:val="008A1B26"/>
    <w:rsid w:val="008A2589"/>
    <w:rsid w:val="008A2F33"/>
    <w:rsid w:val="008A4FC4"/>
    <w:rsid w:val="008A529F"/>
    <w:rsid w:val="008B02BD"/>
    <w:rsid w:val="008B0EA7"/>
    <w:rsid w:val="008B1BFD"/>
    <w:rsid w:val="008B26F3"/>
    <w:rsid w:val="008B306A"/>
    <w:rsid w:val="008B35CE"/>
    <w:rsid w:val="008B37E0"/>
    <w:rsid w:val="008B4CC9"/>
    <w:rsid w:val="008B4D85"/>
    <w:rsid w:val="008B7BC6"/>
    <w:rsid w:val="008C1965"/>
    <w:rsid w:val="008C1AB1"/>
    <w:rsid w:val="008C253D"/>
    <w:rsid w:val="008C553A"/>
    <w:rsid w:val="008C6A1B"/>
    <w:rsid w:val="008D0CDA"/>
    <w:rsid w:val="008D11F4"/>
    <w:rsid w:val="008D162A"/>
    <w:rsid w:val="008D1EC1"/>
    <w:rsid w:val="008D1F80"/>
    <w:rsid w:val="008D22BD"/>
    <w:rsid w:val="008D4597"/>
    <w:rsid w:val="008D5EFB"/>
    <w:rsid w:val="008D610C"/>
    <w:rsid w:val="008D69EC"/>
    <w:rsid w:val="008D793A"/>
    <w:rsid w:val="008E0B64"/>
    <w:rsid w:val="008E0F49"/>
    <w:rsid w:val="008E3CD5"/>
    <w:rsid w:val="008E4374"/>
    <w:rsid w:val="008E7341"/>
    <w:rsid w:val="008F32F4"/>
    <w:rsid w:val="008F569C"/>
    <w:rsid w:val="008F5E5B"/>
    <w:rsid w:val="008F6FF2"/>
    <w:rsid w:val="008F793D"/>
    <w:rsid w:val="00901BCC"/>
    <w:rsid w:val="00901E1E"/>
    <w:rsid w:val="0090215A"/>
    <w:rsid w:val="00902682"/>
    <w:rsid w:val="00902F2C"/>
    <w:rsid w:val="0090566F"/>
    <w:rsid w:val="00907CD8"/>
    <w:rsid w:val="00911036"/>
    <w:rsid w:val="00911308"/>
    <w:rsid w:val="0091264F"/>
    <w:rsid w:val="0091283D"/>
    <w:rsid w:val="00913C0B"/>
    <w:rsid w:val="00914C21"/>
    <w:rsid w:val="00917DE5"/>
    <w:rsid w:val="00917F66"/>
    <w:rsid w:val="0092207B"/>
    <w:rsid w:val="009225BE"/>
    <w:rsid w:val="00924AB0"/>
    <w:rsid w:val="0092551D"/>
    <w:rsid w:val="009267E0"/>
    <w:rsid w:val="009274AF"/>
    <w:rsid w:val="00927CEE"/>
    <w:rsid w:val="00930BB3"/>
    <w:rsid w:val="0093211C"/>
    <w:rsid w:val="00932506"/>
    <w:rsid w:val="00933269"/>
    <w:rsid w:val="00934D36"/>
    <w:rsid w:val="00935885"/>
    <w:rsid w:val="009369D9"/>
    <w:rsid w:val="00937C3A"/>
    <w:rsid w:val="00942A3F"/>
    <w:rsid w:val="00943112"/>
    <w:rsid w:val="009435E6"/>
    <w:rsid w:val="009451F3"/>
    <w:rsid w:val="00945688"/>
    <w:rsid w:val="00947A82"/>
    <w:rsid w:val="00947FEC"/>
    <w:rsid w:val="00950105"/>
    <w:rsid w:val="00951BCA"/>
    <w:rsid w:val="00953A72"/>
    <w:rsid w:val="00953ADE"/>
    <w:rsid w:val="00954075"/>
    <w:rsid w:val="00955CBD"/>
    <w:rsid w:val="009565D3"/>
    <w:rsid w:val="00956E9C"/>
    <w:rsid w:val="0095727E"/>
    <w:rsid w:val="009617D4"/>
    <w:rsid w:val="00961A81"/>
    <w:rsid w:val="00963B9D"/>
    <w:rsid w:val="00965DA2"/>
    <w:rsid w:val="00966546"/>
    <w:rsid w:val="0096681F"/>
    <w:rsid w:val="009677FA"/>
    <w:rsid w:val="00972213"/>
    <w:rsid w:val="0097470A"/>
    <w:rsid w:val="00975083"/>
    <w:rsid w:val="0097528A"/>
    <w:rsid w:val="00975980"/>
    <w:rsid w:val="0098223B"/>
    <w:rsid w:val="0098269E"/>
    <w:rsid w:val="009833BC"/>
    <w:rsid w:val="00983562"/>
    <w:rsid w:val="009838D7"/>
    <w:rsid w:val="009841AF"/>
    <w:rsid w:val="0098594E"/>
    <w:rsid w:val="00986572"/>
    <w:rsid w:val="009866F1"/>
    <w:rsid w:val="009871C7"/>
    <w:rsid w:val="00987473"/>
    <w:rsid w:val="00987FE7"/>
    <w:rsid w:val="009919B2"/>
    <w:rsid w:val="0099254A"/>
    <w:rsid w:val="00992914"/>
    <w:rsid w:val="00995C27"/>
    <w:rsid w:val="00995CC2"/>
    <w:rsid w:val="009966CA"/>
    <w:rsid w:val="0099723B"/>
    <w:rsid w:val="009A1993"/>
    <w:rsid w:val="009A31E2"/>
    <w:rsid w:val="009A3293"/>
    <w:rsid w:val="009A423B"/>
    <w:rsid w:val="009A53C9"/>
    <w:rsid w:val="009A593F"/>
    <w:rsid w:val="009A6ACD"/>
    <w:rsid w:val="009B1AC4"/>
    <w:rsid w:val="009B4FC7"/>
    <w:rsid w:val="009B5006"/>
    <w:rsid w:val="009B5659"/>
    <w:rsid w:val="009B6724"/>
    <w:rsid w:val="009B717C"/>
    <w:rsid w:val="009C017D"/>
    <w:rsid w:val="009C0718"/>
    <w:rsid w:val="009C414E"/>
    <w:rsid w:val="009C41AB"/>
    <w:rsid w:val="009E2D70"/>
    <w:rsid w:val="009E63E7"/>
    <w:rsid w:val="009F0176"/>
    <w:rsid w:val="009F0845"/>
    <w:rsid w:val="009F11A1"/>
    <w:rsid w:val="009F1D0F"/>
    <w:rsid w:val="009F3074"/>
    <w:rsid w:val="009F4800"/>
    <w:rsid w:val="009F52EE"/>
    <w:rsid w:val="009F6C29"/>
    <w:rsid w:val="009F6E8C"/>
    <w:rsid w:val="00A01612"/>
    <w:rsid w:val="00A02F8C"/>
    <w:rsid w:val="00A037D1"/>
    <w:rsid w:val="00A03B20"/>
    <w:rsid w:val="00A059CC"/>
    <w:rsid w:val="00A05D75"/>
    <w:rsid w:val="00A112B7"/>
    <w:rsid w:val="00A11B8C"/>
    <w:rsid w:val="00A157F7"/>
    <w:rsid w:val="00A1756D"/>
    <w:rsid w:val="00A177BA"/>
    <w:rsid w:val="00A17B4F"/>
    <w:rsid w:val="00A21980"/>
    <w:rsid w:val="00A22175"/>
    <w:rsid w:val="00A230E2"/>
    <w:rsid w:val="00A23565"/>
    <w:rsid w:val="00A24C27"/>
    <w:rsid w:val="00A27BA1"/>
    <w:rsid w:val="00A311BA"/>
    <w:rsid w:val="00A31E92"/>
    <w:rsid w:val="00A32AC5"/>
    <w:rsid w:val="00A335B9"/>
    <w:rsid w:val="00A350D6"/>
    <w:rsid w:val="00A3636B"/>
    <w:rsid w:val="00A368E4"/>
    <w:rsid w:val="00A40001"/>
    <w:rsid w:val="00A41A4C"/>
    <w:rsid w:val="00A41BB9"/>
    <w:rsid w:val="00A431D6"/>
    <w:rsid w:val="00A440F7"/>
    <w:rsid w:val="00A463B9"/>
    <w:rsid w:val="00A475F2"/>
    <w:rsid w:val="00A47B44"/>
    <w:rsid w:val="00A5107F"/>
    <w:rsid w:val="00A53FAB"/>
    <w:rsid w:val="00A5479A"/>
    <w:rsid w:val="00A5483B"/>
    <w:rsid w:val="00A5742A"/>
    <w:rsid w:val="00A61B92"/>
    <w:rsid w:val="00A6313B"/>
    <w:rsid w:val="00A632F8"/>
    <w:rsid w:val="00A64318"/>
    <w:rsid w:val="00A64B5A"/>
    <w:rsid w:val="00A659CF"/>
    <w:rsid w:val="00A67420"/>
    <w:rsid w:val="00A67A45"/>
    <w:rsid w:val="00A748AB"/>
    <w:rsid w:val="00A74EF0"/>
    <w:rsid w:val="00A76D6B"/>
    <w:rsid w:val="00A77C71"/>
    <w:rsid w:val="00A77D4A"/>
    <w:rsid w:val="00A815F9"/>
    <w:rsid w:val="00A82F23"/>
    <w:rsid w:val="00A831D6"/>
    <w:rsid w:val="00A832ED"/>
    <w:rsid w:val="00A85239"/>
    <w:rsid w:val="00A85E7F"/>
    <w:rsid w:val="00A86F6D"/>
    <w:rsid w:val="00A91562"/>
    <w:rsid w:val="00A93DE4"/>
    <w:rsid w:val="00A96EA5"/>
    <w:rsid w:val="00AA0863"/>
    <w:rsid w:val="00AA69DE"/>
    <w:rsid w:val="00AA7AA2"/>
    <w:rsid w:val="00AB15BF"/>
    <w:rsid w:val="00AB15FE"/>
    <w:rsid w:val="00AB2B28"/>
    <w:rsid w:val="00AB3057"/>
    <w:rsid w:val="00AB3A28"/>
    <w:rsid w:val="00AB5432"/>
    <w:rsid w:val="00AB6596"/>
    <w:rsid w:val="00AB7A46"/>
    <w:rsid w:val="00AC17D1"/>
    <w:rsid w:val="00AC1DB4"/>
    <w:rsid w:val="00AC2BB1"/>
    <w:rsid w:val="00AC57A6"/>
    <w:rsid w:val="00AC588D"/>
    <w:rsid w:val="00AC6310"/>
    <w:rsid w:val="00AD0288"/>
    <w:rsid w:val="00AD09C3"/>
    <w:rsid w:val="00AD1EC2"/>
    <w:rsid w:val="00AD621A"/>
    <w:rsid w:val="00AD7072"/>
    <w:rsid w:val="00AE14F4"/>
    <w:rsid w:val="00AE251C"/>
    <w:rsid w:val="00AE3267"/>
    <w:rsid w:val="00AE3653"/>
    <w:rsid w:val="00AE5087"/>
    <w:rsid w:val="00AE59D8"/>
    <w:rsid w:val="00AE5C48"/>
    <w:rsid w:val="00AE6195"/>
    <w:rsid w:val="00AE74CD"/>
    <w:rsid w:val="00AE7A09"/>
    <w:rsid w:val="00AF100F"/>
    <w:rsid w:val="00AF238F"/>
    <w:rsid w:val="00AF25E7"/>
    <w:rsid w:val="00AF348F"/>
    <w:rsid w:val="00AF35AE"/>
    <w:rsid w:val="00AF4E3B"/>
    <w:rsid w:val="00AF504C"/>
    <w:rsid w:val="00AF57BF"/>
    <w:rsid w:val="00AF5C97"/>
    <w:rsid w:val="00AF64F5"/>
    <w:rsid w:val="00AF742E"/>
    <w:rsid w:val="00B01720"/>
    <w:rsid w:val="00B021BB"/>
    <w:rsid w:val="00B04194"/>
    <w:rsid w:val="00B11379"/>
    <w:rsid w:val="00B118BB"/>
    <w:rsid w:val="00B12523"/>
    <w:rsid w:val="00B13D58"/>
    <w:rsid w:val="00B141A0"/>
    <w:rsid w:val="00B160B8"/>
    <w:rsid w:val="00B20E85"/>
    <w:rsid w:val="00B21AD9"/>
    <w:rsid w:val="00B224CE"/>
    <w:rsid w:val="00B248AB"/>
    <w:rsid w:val="00B2536A"/>
    <w:rsid w:val="00B25CDA"/>
    <w:rsid w:val="00B25D3B"/>
    <w:rsid w:val="00B26874"/>
    <w:rsid w:val="00B30689"/>
    <w:rsid w:val="00B3076D"/>
    <w:rsid w:val="00B3129B"/>
    <w:rsid w:val="00B3195C"/>
    <w:rsid w:val="00B3457D"/>
    <w:rsid w:val="00B36003"/>
    <w:rsid w:val="00B36820"/>
    <w:rsid w:val="00B379E3"/>
    <w:rsid w:val="00B411EA"/>
    <w:rsid w:val="00B438E8"/>
    <w:rsid w:val="00B50E39"/>
    <w:rsid w:val="00B50EAB"/>
    <w:rsid w:val="00B5591D"/>
    <w:rsid w:val="00B62643"/>
    <w:rsid w:val="00B63710"/>
    <w:rsid w:val="00B646D3"/>
    <w:rsid w:val="00B6726F"/>
    <w:rsid w:val="00B721ED"/>
    <w:rsid w:val="00B74AC4"/>
    <w:rsid w:val="00B74F50"/>
    <w:rsid w:val="00B75D00"/>
    <w:rsid w:val="00B75ED6"/>
    <w:rsid w:val="00B86A90"/>
    <w:rsid w:val="00B87883"/>
    <w:rsid w:val="00B90828"/>
    <w:rsid w:val="00B9481F"/>
    <w:rsid w:val="00B974B9"/>
    <w:rsid w:val="00BA0315"/>
    <w:rsid w:val="00BA05AB"/>
    <w:rsid w:val="00BA130C"/>
    <w:rsid w:val="00BA20AB"/>
    <w:rsid w:val="00BA39E1"/>
    <w:rsid w:val="00BA743A"/>
    <w:rsid w:val="00BB070D"/>
    <w:rsid w:val="00BB1C6D"/>
    <w:rsid w:val="00BB2FB2"/>
    <w:rsid w:val="00BB3554"/>
    <w:rsid w:val="00BB6FC5"/>
    <w:rsid w:val="00BC0D1F"/>
    <w:rsid w:val="00BC201E"/>
    <w:rsid w:val="00BC3AC2"/>
    <w:rsid w:val="00BC524B"/>
    <w:rsid w:val="00BC5432"/>
    <w:rsid w:val="00BC5B9A"/>
    <w:rsid w:val="00BD013F"/>
    <w:rsid w:val="00BD2585"/>
    <w:rsid w:val="00BD334A"/>
    <w:rsid w:val="00BD5836"/>
    <w:rsid w:val="00BD6D5B"/>
    <w:rsid w:val="00BD6FDE"/>
    <w:rsid w:val="00BD7D6A"/>
    <w:rsid w:val="00BE1738"/>
    <w:rsid w:val="00BE1A1B"/>
    <w:rsid w:val="00BE44F9"/>
    <w:rsid w:val="00BE4830"/>
    <w:rsid w:val="00BE4F89"/>
    <w:rsid w:val="00BE5601"/>
    <w:rsid w:val="00BE7822"/>
    <w:rsid w:val="00BF0450"/>
    <w:rsid w:val="00BF0703"/>
    <w:rsid w:val="00BF0DFE"/>
    <w:rsid w:val="00BF0F33"/>
    <w:rsid w:val="00BF245E"/>
    <w:rsid w:val="00BF35EA"/>
    <w:rsid w:val="00BF3F73"/>
    <w:rsid w:val="00BF561C"/>
    <w:rsid w:val="00C01AC2"/>
    <w:rsid w:val="00C02F40"/>
    <w:rsid w:val="00C036D8"/>
    <w:rsid w:val="00C04313"/>
    <w:rsid w:val="00C04758"/>
    <w:rsid w:val="00C138CD"/>
    <w:rsid w:val="00C14581"/>
    <w:rsid w:val="00C14A30"/>
    <w:rsid w:val="00C14F92"/>
    <w:rsid w:val="00C15FEA"/>
    <w:rsid w:val="00C2020D"/>
    <w:rsid w:val="00C20E1D"/>
    <w:rsid w:val="00C2109D"/>
    <w:rsid w:val="00C2115B"/>
    <w:rsid w:val="00C228D9"/>
    <w:rsid w:val="00C234D1"/>
    <w:rsid w:val="00C2438F"/>
    <w:rsid w:val="00C24A8A"/>
    <w:rsid w:val="00C25118"/>
    <w:rsid w:val="00C260E2"/>
    <w:rsid w:val="00C271BF"/>
    <w:rsid w:val="00C27719"/>
    <w:rsid w:val="00C304B8"/>
    <w:rsid w:val="00C30A16"/>
    <w:rsid w:val="00C3270C"/>
    <w:rsid w:val="00C3296E"/>
    <w:rsid w:val="00C32D7A"/>
    <w:rsid w:val="00C34B09"/>
    <w:rsid w:val="00C378EC"/>
    <w:rsid w:val="00C37DD9"/>
    <w:rsid w:val="00C40481"/>
    <w:rsid w:val="00C422E8"/>
    <w:rsid w:val="00C42753"/>
    <w:rsid w:val="00C42C2F"/>
    <w:rsid w:val="00C42D8F"/>
    <w:rsid w:val="00C42E0F"/>
    <w:rsid w:val="00C42FB4"/>
    <w:rsid w:val="00C43D49"/>
    <w:rsid w:val="00C4563E"/>
    <w:rsid w:val="00C47215"/>
    <w:rsid w:val="00C50262"/>
    <w:rsid w:val="00C5094E"/>
    <w:rsid w:val="00C50A44"/>
    <w:rsid w:val="00C535F5"/>
    <w:rsid w:val="00C53E88"/>
    <w:rsid w:val="00C55B24"/>
    <w:rsid w:val="00C61F4F"/>
    <w:rsid w:val="00C62C4E"/>
    <w:rsid w:val="00C64679"/>
    <w:rsid w:val="00C64718"/>
    <w:rsid w:val="00C67084"/>
    <w:rsid w:val="00C71CD2"/>
    <w:rsid w:val="00C72313"/>
    <w:rsid w:val="00C73026"/>
    <w:rsid w:val="00C730E7"/>
    <w:rsid w:val="00C73952"/>
    <w:rsid w:val="00C746BF"/>
    <w:rsid w:val="00C751E0"/>
    <w:rsid w:val="00C75329"/>
    <w:rsid w:val="00C75C76"/>
    <w:rsid w:val="00C80559"/>
    <w:rsid w:val="00C819F7"/>
    <w:rsid w:val="00C81ADB"/>
    <w:rsid w:val="00C839E6"/>
    <w:rsid w:val="00C84924"/>
    <w:rsid w:val="00C878F3"/>
    <w:rsid w:val="00C9188F"/>
    <w:rsid w:val="00C9282D"/>
    <w:rsid w:val="00C92B74"/>
    <w:rsid w:val="00C939E7"/>
    <w:rsid w:val="00C93ABE"/>
    <w:rsid w:val="00C9610E"/>
    <w:rsid w:val="00C96CB3"/>
    <w:rsid w:val="00C97C12"/>
    <w:rsid w:val="00CA0B61"/>
    <w:rsid w:val="00CA16C4"/>
    <w:rsid w:val="00CA1C83"/>
    <w:rsid w:val="00CA2031"/>
    <w:rsid w:val="00CA3F9E"/>
    <w:rsid w:val="00CA466A"/>
    <w:rsid w:val="00CA5973"/>
    <w:rsid w:val="00CA66C5"/>
    <w:rsid w:val="00CA6741"/>
    <w:rsid w:val="00CA6813"/>
    <w:rsid w:val="00CB21E0"/>
    <w:rsid w:val="00CB37A8"/>
    <w:rsid w:val="00CB4678"/>
    <w:rsid w:val="00CB6DB3"/>
    <w:rsid w:val="00CB7CC0"/>
    <w:rsid w:val="00CC156A"/>
    <w:rsid w:val="00CC1C24"/>
    <w:rsid w:val="00CC1F7A"/>
    <w:rsid w:val="00CC667C"/>
    <w:rsid w:val="00CC6C8A"/>
    <w:rsid w:val="00CD1663"/>
    <w:rsid w:val="00CD1DD3"/>
    <w:rsid w:val="00CD2484"/>
    <w:rsid w:val="00CD2A49"/>
    <w:rsid w:val="00CD2A59"/>
    <w:rsid w:val="00CD3D8F"/>
    <w:rsid w:val="00CD60F8"/>
    <w:rsid w:val="00CD7E10"/>
    <w:rsid w:val="00CE1363"/>
    <w:rsid w:val="00CE2AF8"/>
    <w:rsid w:val="00CE419B"/>
    <w:rsid w:val="00CE489C"/>
    <w:rsid w:val="00CE7202"/>
    <w:rsid w:val="00CF07F3"/>
    <w:rsid w:val="00CF2FE2"/>
    <w:rsid w:val="00CF31DA"/>
    <w:rsid w:val="00CF4320"/>
    <w:rsid w:val="00D00A2A"/>
    <w:rsid w:val="00D0143A"/>
    <w:rsid w:val="00D02129"/>
    <w:rsid w:val="00D0535E"/>
    <w:rsid w:val="00D06BD2"/>
    <w:rsid w:val="00D07F6C"/>
    <w:rsid w:val="00D10138"/>
    <w:rsid w:val="00D105B8"/>
    <w:rsid w:val="00D11337"/>
    <w:rsid w:val="00D11CEF"/>
    <w:rsid w:val="00D124EC"/>
    <w:rsid w:val="00D16035"/>
    <w:rsid w:val="00D173D7"/>
    <w:rsid w:val="00D222DE"/>
    <w:rsid w:val="00D2575E"/>
    <w:rsid w:val="00D3158C"/>
    <w:rsid w:val="00D32491"/>
    <w:rsid w:val="00D32D06"/>
    <w:rsid w:val="00D32E5C"/>
    <w:rsid w:val="00D40206"/>
    <w:rsid w:val="00D40772"/>
    <w:rsid w:val="00D4201B"/>
    <w:rsid w:val="00D42E50"/>
    <w:rsid w:val="00D42EC5"/>
    <w:rsid w:val="00D4389A"/>
    <w:rsid w:val="00D4586D"/>
    <w:rsid w:val="00D46CEB"/>
    <w:rsid w:val="00D47F77"/>
    <w:rsid w:val="00D505F7"/>
    <w:rsid w:val="00D50BB7"/>
    <w:rsid w:val="00D521D4"/>
    <w:rsid w:val="00D52760"/>
    <w:rsid w:val="00D53E9D"/>
    <w:rsid w:val="00D548B0"/>
    <w:rsid w:val="00D54A6F"/>
    <w:rsid w:val="00D55593"/>
    <w:rsid w:val="00D567F4"/>
    <w:rsid w:val="00D60051"/>
    <w:rsid w:val="00D6398F"/>
    <w:rsid w:val="00D63D4C"/>
    <w:rsid w:val="00D65F36"/>
    <w:rsid w:val="00D71BB2"/>
    <w:rsid w:val="00D71DA3"/>
    <w:rsid w:val="00D7392E"/>
    <w:rsid w:val="00D75AD7"/>
    <w:rsid w:val="00D76009"/>
    <w:rsid w:val="00D80AFF"/>
    <w:rsid w:val="00D81013"/>
    <w:rsid w:val="00D83284"/>
    <w:rsid w:val="00D835C7"/>
    <w:rsid w:val="00D837D3"/>
    <w:rsid w:val="00D842A8"/>
    <w:rsid w:val="00D866CA"/>
    <w:rsid w:val="00D875E2"/>
    <w:rsid w:val="00D92966"/>
    <w:rsid w:val="00D929C7"/>
    <w:rsid w:val="00D94A62"/>
    <w:rsid w:val="00D9514E"/>
    <w:rsid w:val="00D963EC"/>
    <w:rsid w:val="00D97677"/>
    <w:rsid w:val="00D97F75"/>
    <w:rsid w:val="00DA0122"/>
    <w:rsid w:val="00DA260A"/>
    <w:rsid w:val="00DA2B06"/>
    <w:rsid w:val="00DA5A87"/>
    <w:rsid w:val="00DA5BA6"/>
    <w:rsid w:val="00DA6EA5"/>
    <w:rsid w:val="00DB062A"/>
    <w:rsid w:val="00DB16B0"/>
    <w:rsid w:val="00DB1DD8"/>
    <w:rsid w:val="00DB41D4"/>
    <w:rsid w:val="00DB4632"/>
    <w:rsid w:val="00DB5D74"/>
    <w:rsid w:val="00DB66BE"/>
    <w:rsid w:val="00DC0C94"/>
    <w:rsid w:val="00DC19E3"/>
    <w:rsid w:val="00DC2773"/>
    <w:rsid w:val="00DC40A2"/>
    <w:rsid w:val="00DC563B"/>
    <w:rsid w:val="00DC6838"/>
    <w:rsid w:val="00DC6A19"/>
    <w:rsid w:val="00DC6E4E"/>
    <w:rsid w:val="00DC78A4"/>
    <w:rsid w:val="00DC7CAC"/>
    <w:rsid w:val="00DC7E6E"/>
    <w:rsid w:val="00DD06EE"/>
    <w:rsid w:val="00DD0BCC"/>
    <w:rsid w:val="00DD1555"/>
    <w:rsid w:val="00DD17B5"/>
    <w:rsid w:val="00DD182F"/>
    <w:rsid w:val="00DD6D61"/>
    <w:rsid w:val="00DD76B6"/>
    <w:rsid w:val="00DE11DD"/>
    <w:rsid w:val="00DE46F4"/>
    <w:rsid w:val="00DE6F0B"/>
    <w:rsid w:val="00DE7276"/>
    <w:rsid w:val="00DF0B40"/>
    <w:rsid w:val="00DF1AFA"/>
    <w:rsid w:val="00DF3549"/>
    <w:rsid w:val="00DF493B"/>
    <w:rsid w:val="00DF4B77"/>
    <w:rsid w:val="00DF7CE3"/>
    <w:rsid w:val="00E00E47"/>
    <w:rsid w:val="00E01B7C"/>
    <w:rsid w:val="00E02AC7"/>
    <w:rsid w:val="00E03DC3"/>
    <w:rsid w:val="00E04BC1"/>
    <w:rsid w:val="00E05958"/>
    <w:rsid w:val="00E06CC0"/>
    <w:rsid w:val="00E07174"/>
    <w:rsid w:val="00E108ED"/>
    <w:rsid w:val="00E12E54"/>
    <w:rsid w:val="00E14183"/>
    <w:rsid w:val="00E14FC6"/>
    <w:rsid w:val="00E15FE6"/>
    <w:rsid w:val="00E22A1C"/>
    <w:rsid w:val="00E22C2B"/>
    <w:rsid w:val="00E25B01"/>
    <w:rsid w:val="00E27061"/>
    <w:rsid w:val="00E27A9E"/>
    <w:rsid w:val="00E30A42"/>
    <w:rsid w:val="00E32CAB"/>
    <w:rsid w:val="00E35F9B"/>
    <w:rsid w:val="00E36735"/>
    <w:rsid w:val="00E379B1"/>
    <w:rsid w:val="00E430E4"/>
    <w:rsid w:val="00E44EF4"/>
    <w:rsid w:val="00E45069"/>
    <w:rsid w:val="00E4733C"/>
    <w:rsid w:val="00E5127A"/>
    <w:rsid w:val="00E53034"/>
    <w:rsid w:val="00E55FE4"/>
    <w:rsid w:val="00E5607B"/>
    <w:rsid w:val="00E6246B"/>
    <w:rsid w:val="00E63EB0"/>
    <w:rsid w:val="00E662B6"/>
    <w:rsid w:val="00E66F9C"/>
    <w:rsid w:val="00E67BC0"/>
    <w:rsid w:val="00E700AE"/>
    <w:rsid w:val="00E72946"/>
    <w:rsid w:val="00E7371D"/>
    <w:rsid w:val="00E7372D"/>
    <w:rsid w:val="00E746D3"/>
    <w:rsid w:val="00E767F2"/>
    <w:rsid w:val="00E76F2C"/>
    <w:rsid w:val="00E76FD7"/>
    <w:rsid w:val="00E7703D"/>
    <w:rsid w:val="00E778F5"/>
    <w:rsid w:val="00E77A20"/>
    <w:rsid w:val="00E8078E"/>
    <w:rsid w:val="00E80797"/>
    <w:rsid w:val="00E80A9A"/>
    <w:rsid w:val="00E8121E"/>
    <w:rsid w:val="00E85BD2"/>
    <w:rsid w:val="00E87294"/>
    <w:rsid w:val="00E87340"/>
    <w:rsid w:val="00E94085"/>
    <w:rsid w:val="00E94C97"/>
    <w:rsid w:val="00E94D44"/>
    <w:rsid w:val="00E96295"/>
    <w:rsid w:val="00E966C0"/>
    <w:rsid w:val="00E97189"/>
    <w:rsid w:val="00E97768"/>
    <w:rsid w:val="00EA0C55"/>
    <w:rsid w:val="00EA2438"/>
    <w:rsid w:val="00EA3142"/>
    <w:rsid w:val="00EA3ECB"/>
    <w:rsid w:val="00EA51B3"/>
    <w:rsid w:val="00EA54B8"/>
    <w:rsid w:val="00EA61B1"/>
    <w:rsid w:val="00EB04DD"/>
    <w:rsid w:val="00EB0D9F"/>
    <w:rsid w:val="00EB10CA"/>
    <w:rsid w:val="00EB2B6E"/>
    <w:rsid w:val="00EB538F"/>
    <w:rsid w:val="00EB607C"/>
    <w:rsid w:val="00EB68F4"/>
    <w:rsid w:val="00EB6BBE"/>
    <w:rsid w:val="00EC053F"/>
    <w:rsid w:val="00EC0818"/>
    <w:rsid w:val="00EC0EC7"/>
    <w:rsid w:val="00EC1236"/>
    <w:rsid w:val="00EC247E"/>
    <w:rsid w:val="00EC474D"/>
    <w:rsid w:val="00EC50F2"/>
    <w:rsid w:val="00EC5EBD"/>
    <w:rsid w:val="00EC6DD7"/>
    <w:rsid w:val="00EC74C5"/>
    <w:rsid w:val="00EC766D"/>
    <w:rsid w:val="00ED1C7C"/>
    <w:rsid w:val="00ED38C8"/>
    <w:rsid w:val="00EE054D"/>
    <w:rsid w:val="00EE1DD3"/>
    <w:rsid w:val="00EE492B"/>
    <w:rsid w:val="00EE58D0"/>
    <w:rsid w:val="00EE58E3"/>
    <w:rsid w:val="00EE65A4"/>
    <w:rsid w:val="00EE6790"/>
    <w:rsid w:val="00EE746B"/>
    <w:rsid w:val="00EF19BE"/>
    <w:rsid w:val="00EF1E6E"/>
    <w:rsid w:val="00EF427C"/>
    <w:rsid w:val="00EF5686"/>
    <w:rsid w:val="00EF57AA"/>
    <w:rsid w:val="00EF5CF0"/>
    <w:rsid w:val="00F0060A"/>
    <w:rsid w:val="00F042B2"/>
    <w:rsid w:val="00F05B20"/>
    <w:rsid w:val="00F069B9"/>
    <w:rsid w:val="00F06BA0"/>
    <w:rsid w:val="00F0772B"/>
    <w:rsid w:val="00F10E1B"/>
    <w:rsid w:val="00F13815"/>
    <w:rsid w:val="00F20C33"/>
    <w:rsid w:val="00F228C9"/>
    <w:rsid w:val="00F22FE5"/>
    <w:rsid w:val="00F23E80"/>
    <w:rsid w:val="00F2410A"/>
    <w:rsid w:val="00F25111"/>
    <w:rsid w:val="00F263AA"/>
    <w:rsid w:val="00F27287"/>
    <w:rsid w:val="00F2760B"/>
    <w:rsid w:val="00F307C9"/>
    <w:rsid w:val="00F311D5"/>
    <w:rsid w:val="00F327C5"/>
    <w:rsid w:val="00F327F8"/>
    <w:rsid w:val="00F3627B"/>
    <w:rsid w:val="00F364BD"/>
    <w:rsid w:val="00F4261A"/>
    <w:rsid w:val="00F428EC"/>
    <w:rsid w:val="00F44594"/>
    <w:rsid w:val="00F46F08"/>
    <w:rsid w:val="00F50E9D"/>
    <w:rsid w:val="00F524F1"/>
    <w:rsid w:val="00F52A7E"/>
    <w:rsid w:val="00F53141"/>
    <w:rsid w:val="00F54BF3"/>
    <w:rsid w:val="00F601F4"/>
    <w:rsid w:val="00F609E1"/>
    <w:rsid w:val="00F60D0C"/>
    <w:rsid w:val="00F63B6C"/>
    <w:rsid w:val="00F6768B"/>
    <w:rsid w:val="00F72405"/>
    <w:rsid w:val="00F7245E"/>
    <w:rsid w:val="00F7293C"/>
    <w:rsid w:val="00F72D9F"/>
    <w:rsid w:val="00F7595D"/>
    <w:rsid w:val="00F75A8D"/>
    <w:rsid w:val="00F77614"/>
    <w:rsid w:val="00F77EC7"/>
    <w:rsid w:val="00F80D2F"/>
    <w:rsid w:val="00F81BA6"/>
    <w:rsid w:val="00F8232D"/>
    <w:rsid w:val="00F85C33"/>
    <w:rsid w:val="00F930DA"/>
    <w:rsid w:val="00F93503"/>
    <w:rsid w:val="00F97F9E"/>
    <w:rsid w:val="00FA0488"/>
    <w:rsid w:val="00FA143F"/>
    <w:rsid w:val="00FA26AA"/>
    <w:rsid w:val="00FA5F83"/>
    <w:rsid w:val="00FA6360"/>
    <w:rsid w:val="00FA7A77"/>
    <w:rsid w:val="00FB0872"/>
    <w:rsid w:val="00FB14C8"/>
    <w:rsid w:val="00FB1C9E"/>
    <w:rsid w:val="00FB21D8"/>
    <w:rsid w:val="00FB3346"/>
    <w:rsid w:val="00FB3DF8"/>
    <w:rsid w:val="00FB42B1"/>
    <w:rsid w:val="00FB478A"/>
    <w:rsid w:val="00FB51A8"/>
    <w:rsid w:val="00FB642E"/>
    <w:rsid w:val="00FC1050"/>
    <w:rsid w:val="00FC258F"/>
    <w:rsid w:val="00FC2962"/>
    <w:rsid w:val="00FC3E2C"/>
    <w:rsid w:val="00FC4990"/>
    <w:rsid w:val="00FD15CB"/>
    <w:rsid w:val="00FD4348"/>
    <w:rsid w:val="00FD47EC"/>
    <w:rsid w:val="00FD4A5F"/>
    <w:rsid w:val="00FD5EF5"/>
    <w:rsid w:val="00FD6BE3"/>
    <w:rsid w:val="00FD74E0"/>
    <w:rsid w:val="00FE0493"/>
    <w:rsid w:val="00FE0885"/>
    <w:rsid w:val="00FE234D"/>
    <w:rsid w:val="00FE7DD6"/>
    <w:rsid w:val="00FF023F"/>
    <w:rsid w:val="00FF27BF"/>
    <w:rsid w:val="00FF5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4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32"/>
    <w:pPr>
      <w:spacing w:after="0" w:line="360" w:lineRule="auto"/>
      <w:jc w:val="both"/>
    </w:pPr>
    <w:rPr>
      <w:rFonts w:ascii="Arial" w:eastAsia="Times New Roman" w:hAnsi="Arial" w:cs="Times New Roman"/>
      <w:sz w:val="24"/>
      <w:szCs w:val="20"/>
      <w:lang w:eastAsia="pt-BR"/>
    </w:rPr>
  </w:style>
  <w:style w:type="paragraph" w:styleId="Ttulo1">
    <w:name w:val="heading 1"/>
    <w:basedOn w:val="Normal"/>
    <w:next w:val="Normal"/>
    <w:link w:val="Ttulo1Char"/>
    <w:qFormat/>
    <w:rsid w:val="00AF238F"/>
    <w:pPr>
      <w:keepNext/>
      <w:numPr>
        <w:numId w:val="26"/>
      </w:numPr>
      <w:jc w:val="left"/>
      <w:outlineLvl w:val="0"/>
    </w:pPr>
    <w:rPr>
      <w:b/>
    </w:rPr>
  </w:style>
  <w:style w:type="paragraph" w:styleId="Ttulo2">
    <w:name w:val="heading 2"/>
    <w:basedOn w:val="Normal"/>
    <w:next w:val="Normal"/>
    <w:link w:val="Ttulo2Char"/>
    <w:qFormat/>
    <w:rsid w:val="002F3D2F"/>
    <w:pPr>
      <w:keepNext/>
      <w:jc w:val="left"/>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38F"/>
    <w:rPr>
      <w:rFonts w:ascii="Arial" w:eastAsia="Times New Roman" w:hAnsi="Arial" w:cs="Times New Roman"/>
      <w:b/>
      <w:sz w:val="24"/>
      <w:szCs w:val="20"/>
      <w:lang w:eastAsia="pt-BR"/>
    </w:rPr>
  </w:style>
  <w:style w:type="character" w:customStyle="1" w:styleId="Ttulo2Char">
    <w:name w:val="Título 2 Char"/>
    <w:basedOn w:val="Fontepargpadro"/>
    <w:link w:val="Ttulo2"/>
    <w:rsid w:val="00DA2B06"/>
    <w:rPr>
      <w:rFonts w:ascii="Arial" w:eastAsia="Times New Roman" w:hAnsi="Arial" w:cs="Times New Roman"/>
      <w:b/>
      <w:sz w:val="24"/>
      <w:szCs w:val="20"/>
      <w:lang w:eastAsia="pt-BR"/>
    </w:rPr>
  </w:style>
  <w:style w:type="paragraph" w:styleId="PargrafodaLista">
    <w:name w:val="List Paragraph"/>
    <w:basedOn w:val="Normal"/>
    <w:uiPriority w:val="34"/>
    <w:qFormat/>
    <w:rsid w:val="00E45069"/>
    <w:pPr>
      <w:ind w:firstLine="851"/>
      <w:contextualSpacing/>
    </w:pPr>
  </w:style>
  <w:style w:type="table" w:styleId="Tabelacomgrade">
    <w:name w:val="Table Grid"/>
    <w:basedOn w:val="Tabelanormal"/>
    <w:uiPriority w:val="39"/>
    <w:rsid w:val="00F2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F27287"/>
    <w:rPr>
      <w:color w:val="000000"/>
      <w:sz w:val="11"/>
      <w:szCs w:val="11"/>
    </w:rPr>
  </w:style>
  <w:style w:type="paragraph" w:customStyle="1" w:styleId="Default">
    <w:name w:val="Default"/>
    <w:rsid w:val="00F272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1">
    <w:name w:val="Pa11"/>
    <w:basedOn w:val="Default"/>
    <w:next w:val="Default"/>
    <w:uiPriority w:val="99"/>
    <w:rsid w:val="00F27287"/>
    <w:pPr>
      <w:spacing w:line="161" w:lineRule="atLeast"/>
    </w:pPr>
    <w:rPr>
      <w:color w:val="auto"/>
    </w:rPr>
  </w:style>
  <w:style w:type="paragraph" w:styleId="NormalWeb">
    <w:name w:val="Normal (Web)"/>
    <w:basedOn w:val="Normal"/>
    <w:uiPriority w:val="99"/>
    <w:semiHidden/>
    <w:unhideWhenUsed/>
    <w:rsid w:val="000B0B1B"/>
    <w:pPr>
      <w:spacing w:before="100" w:beforeAutospacing="1" w:after="100" w:afterAutospacing="1"/>
    </w:pPr>
    <w:rPr>
      <w:szCs w:val="24"/>
    </w:rPr>
  </w:style>
  <w:style w:type="paragraph" w:customStyle="1" w:styleId="c-reading-companionreference-citation">
    <w:name w:val="c-reading-companion__reference-citation"/>
    <w:basedOn w:val="Normal"/>
    <w:rsid w:val="00F05B20"/>
    <w:pPr>
      <w:spacing w:before="100" w:beforeAutospacing="1" w:after="100" w:afterAutospacing="1"/>
    </w:pPr>
    <w:rPr>
      <w:szCs w:val="24"/>
    </w:rPr>
  </w:style>
  <w:style w:type="character" w:styleId="Hyperlink">
    <w:name w:val="Hyperlink"/>
    <w:basedOn w:val="Fontepargpadro"/>
    <w:uiPriority w:val="99"/>
    <w:unhideWhenUsed/>
    <w:rsid w:val="00F05B20"/>
    <w:rPr>
      <w:color w:val="0000FF"/>
      <w:u w:val="single"/>
    </w:rPr>
  </w:style>
  <w:style w:type="paragraph" w:customStyle="1" w:styleId="Standard">
    <w:name w:val="Standard"/>
    <w:rsid w:val="00350EAC"/>
    <w:pPr>
      <w:suppressAutoHyphens/>
      <w:autoSpaceDN w:val="0"/>
      <w:spacing w:after="0" w:line="240" w:lineRule="auto"/>
      <w:textAlignment w:val="baseline"/>
    </w:pPr>
    <w:rPr>
      <w:rFonts w:ascii="Times New Roman" w:eastAsia="Times New Roman" w:hAnsi="Times New Roman" w:cs="Times New Roman"/>
      <w:kern w:val="3"/>
      <w:sz w:val="28"/>
      <w:szCs w:val="20"/>
      <w:lang w:eastAsia="pt-BR"/>
    </w:rPr>
  </w:style>
  <w:style w:type="paragraph" w:styleId="Cabealho">
    <w:name w:val="header"/>
    <w:basedOn w:val="Normal"/>
    <w:link w:val="CabealhoChar"/>
    <w:uiPriority w:val="99"/>
    <w:unhideWhenUsed/>
    <w:rsid w:val="00F72405"/>
    <w:pPr>
      <w:tabs>
        <w:tab w:val="center" w:pos="4252"/>
        <w:tab w:val="right" w:pos="8504"/>
      </w:tabs>
    </w:pPr>
  </w:style>
  <w:style w:type="character" w:customStyle="1" w:styleId="CabealhoChar">
    <w:name w:val="Cabeçalho Char"/>
    <w:basedOn w:val="Fontepargpadro"/>
    <w:link w:val="Cabealho"/>
    <w:uiPriority w:val="99"/>
    <w:rsid w:val="00F7240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72405"/>
    <w:pPr>
      <w:tabs>
        <w:tab w:val="center" w:pos="4252"/>
        <w:tab w:val="right" w:pos="8504"/>
      </w:tabs>
    </w:pPr>
  </w:style>
  <w:style w:type="character" w:customStyle="1" w:styleId="RodapChar">
    <w:name w:val="Rodapé Char"/>
    <w:basedOn w:val="Fontepargpadro"/>
    <w:link w:val="Rodap"/>
    <w:uiPriority w:val="99"/>
    <w:rsid w:val="00F72405"/>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983562"/>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umrio1">
    <w:name w:val="toc 1"/>
    <w:basedOn w:val="Normal"/>
    <w:next w:val="Normal"/>
    <w:autoRedefine/>
    <w:uiPriority w:val="39"/>
    <w:unhideWhenUsed/>
    <w:rsid w:val="00983562"/>
    <w:pPr>
      <w:spacing w:after="100"/>
    </w:pPr>
  </w:style>
  <w:style w:type="paragraph" w:styleId="SemEspaamento">
    <w:name w:val="No Spacing"/>
    <w:uiPriority w:val="1"/>
    <w:qFormat/>
    <w:rsid w:val="003C61FD"/>
    <w:pPr>
      <w:numPr>
        <w:numId w:val="28"/>
      </w:numPr>
      <w:spacing w:after="0" w:line="240" w:lineRule="auto"/>
      <w:jc w:val="both"/>
    </w:pPr>
    <w:rPr>
      <w:rFonts w:ascii="Arial" w:eastAsia="Times New Roman" w:hAnsi="Arial" w:cs="Times New Roman"/>
      <w:b/>
      <w:sz w:val="24"/>
      <w:szCs w:val="20"/>
      <w:lang w:eastAsia="pt-BR"/>
    </w:rPr>
  </w:style>
  <w:style w:type="paragraph" w:styleId="Sumrio2">
    <w:name w:val="toc 2"/>
    <w:basedOn w:val="Normal"/>
    <w:next w:val="Normal"/>
    <w:autoRedefine/>
    <w:uiPriority w:val="39"/>
    <w:unhideWhenUsed/>
    <w:rsid w:val="00163409"/>
    <w:pPr>
      <w:spacing w:after="100"/>
      <w:ind w:left="240"/>
    </w:pPr>
  </w:style>
  <w:style w:type="character" w:styleId="Refdecomentrio">
    <w:name w:val="annotation reference"/>
    <w:basedOn w:val="Fontepargpadro"/>
    <w:uiPriority w:val="99"/>
    <w:semiHidden/>
    <w:unhideWhenUsed/>
    <w:rsid w:val="00762818"/>
    <w:rPr>
      <w:sz w:val="16"/>
      <w:szCs w:val="16"/>
    </w:rPr>
  </w:style>
  <w:style w:type="paragraph" w:styleId="Textodecomentrio">
    <w:name w:val="annotation text"/>
    <w:basedOn w:val="Normal"/>
    <w:link w:val="TextodecomentrioChar"/>
    <w:uiPriority w:val="99"/>
    <w:semiHidden/>
    <w:unhideWhenUsed/>
    <w:rsid w:val="00762818"/>
    <w:pPr>
      <w:spacing w:line="240" w:lineRule="auto"/>
    </w:pPr>
    <w:rPr>
      <w:sz w:val="20"/>
    </w:rPr>
  </w:style>
  <w:style w:type="character" w:customStyle="1" w:styleId="TextodecomentrioChar">
    <w:name w:val="Texto de comentário Char"/>
    <w:basedOn w:val="Fontepargpadro"/>
    <w:link w:val="Textodecomentrio"/>
    <w:uiPriority w:val="99"/>
    <w:semiHidden/>
    <w:rsid w:val="00762818"/>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62818"/>
    <w:rPr>
      <w:b/>
      <w:bCs/>
    </w:rPr>
  </w:style>
  <w:style w:type="character" w:customStyle="1" w:styleId="AssuntodocomentrioChar">
    <w:name w:val="Assunto do comentário Char"/>
    <w:basedOn w:val="TextodecomentrioChar"/>
    <w:link w:val="Assuntodocomentrio"/>
    <w:uiPriority w:val="99"/>
    <w:semiHidden/>
    <w:rsid w:val="00762818"/>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76281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818"/>
    <w:rPr>
      <w:rFonts w:ascii="Segoe UI" w:eastAsia="Times New Roman" w:hAnsi="Segoe UI" w:cs="Segoe UI"/>
      <w:sz w:val="18"/>
      <w:szCs w:val="18"/>
      <w:lang w:eastAsia="pt-BR"/>
    </w:rPr>
  </w:style>
  <w:style w:type="paragraph" w:styleId="Reviso">
    <w:name w:val="Revision"/>
    <w:hidden/>
    <w:uiPriority w:val="99"/>
    <w:semiHidden/>
    <w:rsid w:val="00DA260A"/>
    <w:pPr>
      <w:spacing w:after="0" w:line="240" w:lineRule="auto"/>
    </w:pPr>
    <w:rPr>
      <w:rFonts w:ascii="Arial" w:eastAsia="Times New Roman" w:hAnsi="Arial"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32"/>
    <w:pPr>
      <w:spacing w:after="0" w:line="360" w:lineRule="auto"/>
      <w:jc w:val="both"/>
    </w:pPr>
    <w:rPr>
      <w:rFonts w:ascii="Arial" w:eastAsia="Times New Roman" w:hAnsi="Arial" w:cs="Times New Roman"/>
      <w:sz w:val="24"/>
      <w:szCs w:val="20"/>
      <w:lang w:eastAsia="pt-BR"/>
    </w:rPr>
  </w:style>
  <w:style w:type="paragraph" w:styleId="Ttulo1">
    <w:name w:val="heading 1"/>
    <w:basedOn w:val="Normal"/>
    <w:next w:val="Normal"/>
    <w:link w:val="Ttulo1Char"/>
    <w:qFormat/>
    <w:rsid w:val="00AF238F"/>
    <w:pPr>
      <w:keepNext/>
      <w:numPr>
        <w:numId w:val="26"/>
      </w:numPr>
      <w:jc w:val="left"/>
      <w:outlineLvl w:val="0"/>
    </w:pPr>
    <w:rPr>
      <w:b/>
    </w:rPr>
  </w:style>
  <w:style w:type="paragraph" w:styleId="Ttulo2">
    <w:name w:val="heading 2"/>
    <w:basedOn w:val="Normal"/>
    <w:next w:val="Normal"/>
    <w:link w:val="Ttulo2Char"/>
    <w:qFormat/>
    <w:rsid w:val="002F3D2F"/>
    <w:pPr>
      <w:keepNext/>
      <w:jc w:val="left"/>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38F"/>
    <w:rPr>
      <w:rFonts w:ascii="Arial" w:eastAsia="Times New Roman" w:hAnsi="Arial" w:cs="Times New Roman"/>
      <w:b/>
      <w:sz w:val="24"/>
      <w:szCs w:val="20"/>
      <w:lang w:eastAsia="pt-BR"/>
    </w:rPr>
  </w:style>
  <w:style w:type="character" w:customStyle="1" w:styleId="Ttulo2Char">
    <w:name w:val="Título 2 Char"/>
    <w:basedOn w:val="Fontepargpadro"/>
    <w:link w:val="Ttulo2"/>
    <w:rsid w:val="00DA2B06"/>
    <w:rPr>
      <w:rFonts w:ascii="Arial" w:eastAsia="Times New Roman" w:hAnsi="Arial" w:cs="Times New Roman"/>
      <w:b/>
      <w:sz w:val="24"/>
      <w:szCs w:val="20"/>
      <w:lang w:eastAsia="pt-BR"/>
    </w:rPr>
  </w:style>
  <w:style w:type="paragraph" w:styleId="PargrafodaLista">
    <w:name w:val="List Paragraph"/>
    <w:basedOn w:val="Normal"/>
    <w:uiPriority w:val="34"/>
    <w:qFormat/>
    <w:rsid w:val="00E45069"/>
    <w:pPr>
      <w:ind w:firstLine="851"/>
      <w:contextualSpacing/>
    </w:pPr>
  </w:style>
  <w:style w:type="table" w:styleId="Tabelacomgrade">
    <w:name w:val="Table Grid"/>
    <w:basedOn w:val="Tabelanormal"/>
    <w:uiPriority w:val="39"/>
    <w:rsid w:val="00F2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F27287"/>
    <w:rPr>
      <w:color w:val="000000"/>
      <w:sz w:val="11"/>
      <w:szCs w:val="11"/>
    </w:rPr>
  </w:style>
  <w:style w:type="paragraph" w:customStyle="1" w:styleId="Default">
    <w:name w:val="Default"/>
    <w:rsid w:val="00F272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1">
    <w:name w:val="Pa11"/>
    <w:basedOn w:val="Default"/>
    <w:next w:val="Default"/>
    <w:uiPriority w:val="99"/>
    <w:rsid w:val="00F27287"/>
    <w:pPr>
      <w:spacing w:line="161" w:lineRule="atLeast"/>
    </w:pPr>
    <w:rPr>
      <w:color w:val="auto"/>
    </w:rPr>
  </w:style>
  <w:style w:type="paragraph" w:styleId="NormalWeb">
    <w:name w:val="Normal (Web)"/>
    <w:basedOn w:val="Normal"/>
    <w:uiPriority w:val="99"/>
    <w:semiHidden/>
    <w:unhideWhenUsed/>
    <w:rsid w:val="000B0B1B"/>
    <w:pPr>
      <w:spacing w:before="100" w:beforeAutospacing="1" w:after="100" w:afterAutospacing="1"/>
    </w:pPr>
    <w:rPr>
      <w:szCs w:val="24"/>
    </w:rPr>
  </w:style>
  <w:style w:type="paragraph" w:customStyle="1" w:styleId="c-reading-companionreference-citation">
    <w:name w:val="c-reading-companion__reference-citation"/>
    <w:basedOn w:val="Normal"/>
    <w:rsid w:val="00F05B20"/>
    <w:pPr>
      <w:spacing w:before="100" w:beforeAutospacing="1" w:after="100" w:afterAutospacing="1"/>
    </w:pPr>
    <w:rPr>
      <w:szCs w:val="24"/>
    </w:rPr>
  </w:style>
  <w:style w:type="character" w:styleId="Hyperlink">
    <w:name w:val="Hyperlink"/>
    <w:basedOn w:val="Fontepargpadro"/>
    <w:uiPriority w:val="99"/>
    <w:unhideWhenUsed/>
    <w:rsid w:val="00F05B20"/>
    <w:rPr>
      <w:color w:val="0000FF"/>
      <w:u w:val="single"/>
    </w:rPr>
  </w:style>
  <w:style w:type="paragraph" w:customStyle="1" w:styleId="Standard">
    <w:name w:val="Standard"/>
    <w:rsid w:val="00350EAC"/>
    <w:pPr>
      <w:suppressAutoHyphens/>
      <w:autoSpaceDN w:val="0"/>
      <w:spacing w:after="0" w:line="240" w:lineRule="auto"/>
      <w:textAlignment w:val="baseline"/>
    </w:pPr>
    <w:rPr>
      <w:rFonts w:ascii="Times New Roman" w:eastAsia="Times New Roman" w:hAnsi="Times New Roman" w:cs="Times New Roman"/>
      <w:kern w:val="3"/>
      <w:sz w:val="28"/>
      <w:szCs w:val="20"/>
      <w:lang w:eastAsia="pt-BR"/>
    </w:rPr>
  </w:style>
  <w:style w:type="paragraph" w:styleId="Cabealho">
    <w:name w:val="header"/>
    <w:basedOn w:val="Normal"/>
    <w:link w:val="CabealhoChar"/>
    <w:uiPriority w:val="99"/>
    <w:unhideWhenUsed/>
    <w:rsid w:val="00F72405"/>
    <w:pPr>
      <w:tabs>
        <w:tab w:val="center" w:pos="4252"/>
        <w:tab w:val="right" w:pos="8504"/>
      </w:tabs>
    </w:pPr>
  </w:style>
  <w:style w:type="character" w:customStyle="1" w:styleId="CabealhoChar">
    <w:name w:val="Cabeçalho Char"/>
    <w:basedOn w:val="Fontepargpadro"/>
    <w:link w:val="Cabealho"/>
    <w:uiPriority w:val="99"/>
    <w:rsid w:val="00F7240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72405"/>
    <w:pPr>
      <w:tabs>
        <w:tab w:val="center" w:pos="4252"/>
        <w:tab w:val="right" w:pos="8504"/>
      </w:tabs>
    </w:pPr>
  </w:style>
  <w:style w:type="character" w:customStyle="1" w:styleId="RodapChar">
    <w:name w:val="Rodapé Char"/>
    <w:basedOn w:val="Fontepargpadro"/>
    <w:link w:val="Rodap"/>
    <w:uiPriority w:val="99"/>
    <w:rsid w:val="00F72405"/>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983562"/>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umrio1">
    <w:name w:val="toc 1"/>
    <w:basedOn w:val="Normal"/>
    <w:next w:val="Normal"/>
    <w:autoRedefine/>
    <w:uiPriority w:val="39"/>
    <w:unhideWhenUsed/>
    <w:rsid w:val="00983562"/>
    <w:pPr>
      <w:spacing w:after="100"/>
    </w:pPr>
  </w:style>
  <w:style w:type="paragraph" w:styleId="SemEspaamento">
    <w:name w:val="No Spacing"/>
    <w:uiPriority w:val="1"/>
    <w:qFormat/>
    <w:rsid w:val="003C61FD"/>
    <w:pPr>
      <w:numPr>
        <w:numId w:val="28"/>
      </w:numPr>
      <w:spacing w:after="0" w:line="240" w:lineRule="auto"/>
      <w:jc w:val="both"/>
    </w:pPr>
    <w:rPr>
      <w:rFonts w:ascii="Arial" w:eastAsia="Times New Roman" w:hAnsi="Arial" w:cs="Times New Roman"/>
      <w:b/>
      <w:sz w:val="24"/>
      <w:szCs w:val="20"/>
      <w:lang w:eastAsia="pt-BR"/>
    </w:rPr>
  </w:style>
  <w:style w:type="paragraph" w:styleId="Sumrio2">
    <w:name w:val="toc 2"/>
    <w:basedOn w:val="Normal"/>
    <w:next w:val="Normal"/>
    <w:autoRedefine/>
    <w:uiPriority w:val="39"/>
    <w:unhideWhenUsed/>
    <w:rsid w:val="00163409"/>
    <w:pPr>
      <w:spacing w:after="100"/>
      <w:ind w:left="240"/>
    </w:pPr>
  </w:style>
  <w:style w:type="character" w:styleId="Refdecomentrio">
    <w:name w:val="annotation reference"/>
    <w:basedOn w:val="Fontepargpadro"/>
    <w:uiPriority w:val="99"/>
    <w:semiHidden/>
    <w:unhideWhenUsed/>
    <w:rsid w:val="00762818"/>
    <w:rPr>
      <w:sz w:val="16"/>
      <w:szCs w:val="16"/>
    </w:rPr>
  </w:style>
  <w:style w:type="paragraph" w:styleId="Textodecomentrio">
    <w:name w:val="annotation text"/>
    <w:basedOn w:val="Normal"/>
    <w:link w:val="TextodecomentrioChar"/>
    <w:uiPriority w:val="99"/>
    <w:semiHidden/>
    <w:unhideWhenUsed/>
    <w:rsid w:val="00762818"/>
    <w:pPr>
      <w:spacing w:line="240" w:lineRule="auto"/>
    </w:pPr>
    <w:rPr>
      <w:sz w:val="20"/>
    </w:rPr>
  </w:style>
  <w:style w:type="character" w:customStyle="1" w:styleId="TextodecomentrioChar">
    <w:name w:val="Texto de comentário Char"/>
    <w:basedOn w:val="Fontepargpadro"/>
    <w:link w:val="Textodecomentrio"/>
    <w:uiPriority w:val="99"/>
    <w:semiHidden/>
    <w:rsid w:val="00762818"/>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62818"/>
    <w:rPr>
      <w:b/>
      <w:bCs/>
    </w:rPr>
  </w:style>
  <w:style w:type="character" w:customStyle="1" w:styleId="AssuntodocomentrioChar">
    <w:name w:val="Assunto do comentário Char"/>
    <w:basedOn w:val="TextodecomentrioChar"/>
    <w:link w:val="Assuntodocomentrio"/>
    <w:uiPriority w:val="99"/>
    <w:semiHidden/>
    <w:rsid w:val="00762818"/>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76281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818"/>
    <w:rPr>
      <w:rFonts w:ascii="Segoe UI" w:eastAsia="Times New Roman" w:hAnsi="Segoe UI" w:cs="Segoe UI"/>
      <w:sz w:val="18"/>
      <w:szCs w:val="18"/>
      <w:lang w:eastAsia="pt-BR"/>
    </w:rPr>
  </w:style>
  <w:style w:type="paragraph" w:styleId="Reviso">
    <w:name w:val="Revision"/>
    <w:hidden/>
    <w:uiPriority w:val="99"/>
    <w:semiHidden/>
    <w:rsid w:val="00DA260A"/>
    <w:pPr>
      <w:spacing w:after="0" w:line="240" w:lineRule="auto"/>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4925">
      <w:bodyDiv w:val="1"/>
      <w:marLeft w:val="0"/>
      <w:marRight w:val="0"/>
      <w:marTop w:val="0"/>
      <w:marBottom w:val="0"/>
      <w:divBdr>
        <w:top w:val="none" w:sz="0" w:space="0" w:color="auto"/>
        <w:left w:val="none" w:sz="0" w:space="0" w:color="auto"/>
        <w:bottom w:val="none" w:sz="0" w:space="0" w:color="auto"/>
        <w:right w:val="none" w:sz="0" w:space="0" w:color="auto"/>
      </w:divBdr>
    </w:div>
    <w:div w:id="109056750">
      <w:bodyDiv w:val="1"/>
      <w:marLeft w:val="0"/>
      <w:marRight w:val="0"/>
      <w:marTop w:val="0"/>
      <w:marBottom w:val="0"/>
      <w:divBdr>
        <w:top w:val="none" w:sz="0" w:space="0" w:color="auto"/>
        <w:left w:val="none" w:sz="0" w:space="0" w:color="auto"/>
        <w:bottom w:val="none" w:sz="0" w:space="0" w:color="auto"/>
        <w:right w:val="none" w:sz="0" w:space="0" w:color="auto"/>
      </w:divBdr>
    </w:div>
    <w:div w:id="282853655">
      <w:bodyDiv w:val="1"/>
      <w:marLeft w:val="0"/>
      <w:marRight w:val="0"/>
      <w:marTop w:val="0"/>
      <w:marBottom w:val="0"/>
      <w:divBdr>
        <w:top w:val="none" w:sz="0" w:space="0" w:color="auto"/>
        <w:left w:val="none" w:sz="0" w:space="0" w:color="auto"/>
        <w:bottom w:val="none" w:sz="0" w:space="0" w:color="auto"/>
        <w:right w:val="none" w:sz="0" w:space="0" w:color="auto"/>
      </w:divBdr>
      <w:divsChild>
        <w:div w:id="1042822827">
          <w:marLeft w:val="0"/>
          <w:marRight w:val="0"/>
          <w:marTop w:val="0"/>
          <w:marBottom w:val="0"/>
          <w:divBdr>
            <w:top w:val="none" w:sz="0" w:space="0" w:color="auto"/>
            <w:left w:val="none" w:sz="0" w:space="0" w:color="auto"/>
            <w:bottom w:val="none" w:sz="0" w:space="0" w:color="auto"/>
            <w:right w:val="none" w:sz="0" w:space="0" w:color="auto"/>
          </w:divBdr>
        </w:div>
      </w:divsChild>
    </w:div>
    <w:div w:id="1260679629">
      <w:bodyDiv w:val="1"/>
      <w:marLeft w:val="0"/>
      <w:marRight w:val="0"/>
      <w:marTop w:val="0"/>
      <w:marBottom w:val="0"/>
      <w:divBdr>
        <w:top w:val="none" w:sz="0" w:space="0" w:color="auto"/>
        <w:left w:val="none" w:sz="0" w:space="0" w:color="auto"/>
        <w:bottom w:val="none" w:sz="0" w:space="0" w:color="auto"/>
        <w:right w:val="none" w:sz="0" w:space="0" w:color="auto"/>
      </w:divBdr>
    </w:div>
    <w:div w:id="1534881163">
      <w:bodyDiv w:val="1"/>
      <w:marLeft w:val="0"/>
      <w:marRight w:val="0"/>
      <w:marTop w:val="0"/>
      <w:marBottom w:val="0"/>
      <w:divBdr>
        <w:top w:val="none" w:sz="0" w:space="0" w:color="auto"/>
        <w:left w:val="none" w:sz="0" w:space="0" w:color="auto"/>
        <w:bottom w:val="none" w:sz="0" w:space="0" w:color="auto"/>
        <w:right w:val="none" w:sz="0" w:space="0" w:color="auto"/>
      </w:divBdr>
      <w:divsChild>
        <w:div w:id="653338354">
          <w:marLeft w:val="0"/>
          <w:marRight w:val="0"/>
          <w:marTop w:val="0"/>
          <w:marBottom w:val="0"/>
          <w:divBdr>
            <w:top w:val="none" w:sz="0" w:space="0" w:color="auto"/>
            <w:left w:val="none" w:sz="0" w:space="0" w:color="auto"/>
            <w:bottom w:val="none" w:sz="0" w:space="0" w:color="auto"/>
            <w:right w:val="none" w:sz="0" w:space="0" w:color="auto"/>
          </w:divBdr>
        </w:div>
        <w:div w:id="692341296">
          <w:marLeft w:val="0"/>
          <w:marRight w:val="0"/>
          <w:marTop w:val="0"/>
          <w:marBottom w:val="0"/>
          <w:divBdr>
            <w:top w:val="none" w:sz="0" w:space="0" w:color="auto"/>
            <w:left w:val="none" w:sz="0" w:space="0" w:color="auto"/>
            <w:bottom w:val="none" w:sz="0" w:space="0" w:color="auto"/>
            <w:right w:val="none" w:sz="0" w:space="0" w:color="auto"/>
          </w:divBdr>
        </w:div>
        <w:div w:id="931861939">
          <w:marLeft w:val="0"/>
          <w:marRight w:val="0"/>
          <w:marTop w:val="0"/>
          <w:marBottom w:val="0"/>
          <w:divBdr>
            <w:top w:val="none" w:sz="0" w:space="0" w:color="auto"/>
            <w:left w:val="none" w:sz="0" w:space="0" w:color="auto"/>
            <w:bottom w:val="none" w:sz="0" w:space="0" w:color="auto"/>
            <w:right w:val="none" w:sz="0" w:space="0" w:color="auto"/>
          </w:divBdr>
        </w:div>
        <w:div w:id="133450091">
          <w:marLeft w:val="0"/>
          <w:marRight w:val="0"/>
          <w:marTop w:val="0"/>
          <w:marBottom w:val="0"/>
          <w:divBdr>
            <w:top w:val="none" w:sz="0" w:space="0" w:color="auto"/>
            <w:left w:val="none" w:sz="0" w:space="0" w:color="auto"/>
            <w:bottom w:val="none" w:sz="0" w:space="0" w:color="auto"/>
            <w:right w:val="none" w:sz="0" w:space="0" w:color="auto"/>
          </w:divBdr>
        </w:div>
        <w:div w:id="516507465">
          <w:marLeft w:val="0"/>
          <w:marRight w:val="0"/>
          <w:marTop w:val="0"/>
          <w:marBottom w:val="0"/>
          <w:divBdr>
            <w:top w:val="none" w:sz="0" w:space="0" w:color="auto"/>
            <w:left w:val="none" w:sz="0" w:space="0" w:color="auto"/>
            <w:bottom w:val="none" w:sz="0" w:space="0" w:color="auto"/>
            <w:right w:val="none" w:sz="0" w:space="0" w:color="auto"/>
          </w:divBdr>
        </w:div>
        <w:div w:id="1649550076">
          <w:marLeft w:val="0"/>
          <w:marRight w:val="0"/>
          <w:marTop w:val="0"/>
          <w:marBottom w:val="0"/>
          <w:divBdr>
            <w:top w:val="none" w:sz="0" w:space="0" w:color="auto"/>
            <w:left w:val="none" w:sz="0" w:space="0" w:color="auto"/>
            <w:bottom w:val="none" w:sz="0" w:space="0" w:color="auto"/>
            <w:right w:val="none" w:sz="0" w:space="0" w:color="auto"/>
          </w:divBdr>
        </w:div>
        <w:div w:id="590969859">
          <w:marLeft w:val="0"/>
          <w:marRight w:val="0"/>
          <w:marTop w:val="0"/>
          <w:marBottom w:val="0"/>
          <w:divBdr>
            <w:top w:val="none" w:sz="0" w:space="0" w:color="auto"/>
            <w:left w:val="none" w:sz="0" w:space="0" w:color="auto"/>
            <w:bottom w:val="none" w:sz="0" w:space="0" w:color="auto"/>
            <w:right w:val="none" w:sz="0" w:space="0" w:color="auto"/>
          </w:divBdr>
        </w:div>
        <w:div w:id="987516491">
          <w:marLeft w:val="0"/>
          <w:marRight w:val="0"/>
          <w:marTop w:val="0"/>
          <w:marBottom w:val="0"/>
          <w:divBdr>
            <w:top w:val="none" w:sz="0" w:space="0" w:color="auto"/>
            <w:left w:val="none" w:sz="0" w:space="0" w:color="auto"/>
            <w:bottom w:val="none" w:sz="0" w:space="0" w:color="auto"/>
            <w:right w:val="none" w:sz="0" w:space="0" w:color="auto"/>
          </w:divBdr>
        </w:div>
        <w:div w:id="1141774903">
          <w:marLeft w:val="0"/>
          <w:marRight w:val="0"/>
          <w:marTop w:val="0"/>
          <w:marBottom w:val="0"/>
          <w:divBdr>
            <w:top w:val="none" w:sz="0" w:space="0" w:color="auto"/>
            <w:left w:val="none" w:sz="0" w:space="0" w:color="auto"/>
            <w:bottom w:val="none" w:sz="0" w:space="0" w:color="auto"/>
            <w:right w:val="none" w:sz="0" w:space="0" w:color="auto"/>
          </w:divBdr>
        </w:div>
        <w:div w:id="898982587">
          <w:marLeft w:val="0"/>
          <w:marRight w:val="0"/>
          <w:marTop w:val="0"/>
          <w:marBottom w:val="0"/>
          <w:divBdr>
            <w:top w:val="none" w:sz="0" w:space="0" w:color="auto"/>
            <w:left w:val="none" w:sz="0" w:space="0" w:color="auto"/>
            <w:bottom w:val="none" w:sz="0" w:space="0" w:color="auto"/>
            <w:right w:val="none" w:sz="0" w:space="0" w:color="auto"/>
          </w:divBdr>
        </w:div>
        <w:div w:id="1249391748">
          <w:marLeft w:val="0"/>
          <w:marRight w:val="0"/>
          <w:marTop w:val="0"/>
          <w:marBottom w:val="0"/>
          <w:divBdr>
            <w:top w:val="none" w:sz="0" w:space="0" w:color="auto"/>
            <w:left w:val="none" w:sz="0" w:space="0" w:color="auto"/>
            <w:bottom w:val="none" w:sz="0" w:space="0" w:color="auto"/>
            <w:right w:val="none" w:sz="0" w:space="0" w:color="auto"/>
          </w:divBdr>
        </w:div>
        <w:div w:id="836533280">
          <w:marLeft w:val="0"/>
          <w:marRight w:val="0"/>
          <w:marTop w:val="0"/>
          <w:marBottom w:val="0"/>
          <w:divBdr>
            <w:top w:val="none" w:sz="0" w:space="0" w:color="auto"/>
            <w:left w:val="none" w:sz="0" w:space="0" w:color="auto"/>
            <w:bottom w:val="none" w:sz="0" w:space="0" w:color="auto"/>
            <w:right w:val="none" w:sz="0" w:space="0" w:color="auto"/>
          </w:divBdr>
        </w:div>
        <w:div w:id="2106606466">
          <w:marLeft w:val="0"/>
          <w:marRight w:val="0"/>
          <w:marTop w:val="0"/>
          <w:marBottom w:val="0"/>
          <w:divBdr>
            <w:top w:val="none" w:sz="0" w:space="0" w:color="auto"/>
            <w:left w:val="none" w:sz="0" w:space="0" w:color="auto"/>
            <w:bottom w:val="none" w:sz="0" w:space="0" w:color="auto"/>
            <w:right w:val="none" w:sz="0" w:space="0" w:color="auto"/>
          </w:divBdr>
        </w:div>
        <w:div w:id="1960605288">
          <w:marLeft w:val="0"/>
          <w:marRight w:val="0"/>
          <w:marTop w:val="0"/>
          <w:marBottom w:val="0"/>
          <w:divBdr>
            <w:top w:val="none" w:sz="0" w:space="0" w:color="auto"/>
            <w:left w:val="none" w:sz="0" w:space="0" w:color="auto"/>
            <w:bottom w:val="none" w:sz="0" w:space="0" w:color="auto"/>
            <w:right w:val="none" w:sz="0" w:space="0" w:color="auto"/>
          </w:divBdr>
        </w:div>
        <w:div w:id="314460470">
          <w:marLeft w:val="0"/>
          <w:marRight w:val="0"/>
          <w:marTop w:val="0"/>
          <w:marBottom w:val="0"/>
          <w:divBdr>
            <w:top w:val="none" w:sz="0" w:space="0" w:color="auto"/>
            <w:left w:val="none" w:sz="0" w:space="0" w:color="auto"/>
            <w:bottom w:val="none" w:sz="0" w:space="0" w:color="auto"/>
            <w:right w:val="none" w:sz="0" w:space="0" w:color="auto"/>
          </w:divBdr>
        </w:div>
        <w:div w:id="902449404">
          <w:marLeft w:val="0"/>
          <w:marRight w:val="0"/>
          <w:marTop w:val="0"/>
          <w:marBottom w:val="0"/>
          <w:divBdr>
            <w:top w:val="none" w:sz="0" w:space="0" w:color="auto"/>
            <w:left w:val="none" w:sz="0" w:space="0" w:color="auto"/>
            <w:bottom w:val="none" w:sz="0" w:space="0" w:color="auto"/>
            <w:right w:val="none" w:sz="0" w:space="0" w:color="auto"/>
          </w:divBdr>
        </w:div>
        <w:div w:id="215050944">
          <w:marLeft w:val="0"/>
          <w:marRight w:val="0"/>
          <w:marTop w:val="0"/>
          <w:marBottom w:val="0"/>
          <w:divBdr>
            <w:top w:val="none" w:sz="0" w:space="0" w:color="auto"/>
            <w:left w:val="none" w:sz="0" w:space="0" w:color="auto"/>
            <w:bottom w:val="none" w:sz="0" w:space="0" w:color="auto"/>
            <w:right w:val="none" w:sz="0" w:space="0" w:color="auto"/>
          </w:divBdr>
        </w:div>
        <w:div w:id="1775859787">
          <w:marLeft w:val="0"/>
          <w:marRight w:val="0"/>
          <w:marTop w:val="0"/>
          <w:marBottom w:val="0"/>
          <w:divBdr>
            <w:top w:val="none" w:sz="0" w:space="0" w:color="auto"/>
            <w:left w:val="none" w:sz="0" w:space="0" w:color="auto"/>
            <w:bottom w:val="none" w:sz="0" w:space="0" w:color="auto"/>
            <w:right w:val="none" w:sz="0" w:space="0" w:color="auto"/>
          </w:divBdr>
        </w:div>
        <w:div w:id="2031562303">
          <w:marLeft w:val="0"/>
          <w:marRight w:val="0"/>
          <w:marTop w:val="0"/>
          <w:marBottom w:val="0"/>
          <w:divBdr>
            <w:top w:val="none" w:sz="0" w:space="0" w:color="auto"/>
            <w:left w:val="none" w:sz="0" w:space="0" w:color="auto"/>
            <w:bottom w:val="none" w:sz="0" w:space="0" w:color="auto"/>
            <w:right w:val="none" w:sz="0" w:space="0" w:color="auto"/>
          </w:divBdr>
        </w:div>
        <w:div w:id="977564995">
          <w:marLeft w:val="0"/>
          <w:marRight w:val="0"/>
          <w:marTop w:val="0"/>
          <w:marBottom w:val="0"/>
          <w:divBdr>
            <w:top w:val="none" w:sz="0" w:space="0" w:color="auto"/>
            <w:left w:val="none" w:sz="0" w:space="0" w:color="auto"/>
            <w:bottom w:val="none" w:sz="0" w:space="0" w:color="auto"/>
            <w:right w:val="none" w:sz="0" w:space="0" w:color="auto"/>
          </w:divBdr>
        </w:div>
        <w:div w:id="907954884">
          <w:marLeft w:val="0"/>
          <w:marRight w:val="0"/>
          <w:marTop w:val="0"/>
          <w:marBottom w:val="0"/>
          <w:divBdr>
            <w:top w:val="none" w:sz="0" w:space="0" w:color="auto"/>
            <w:left w:val="none" w:sz="0" w:space="0" w:color="auto"/>
            <w:bottom w:val="none" w:sz="0" w:space="0" w:color="auto"/>
            <w:right w:val="none" w:sz="0" w:space="0" w:color="auto"/>
          </w:divBdr>
        </w:div>
        <w:div w:id="1328558734">
          <w:marLeft w:val="0"/>
          <w:marRight w:val="0"/>
          <w:marTop w:val="0"/>
          <w:marBottom w:val="0"/>
          <w:divBdr>
            <w:top w:val="none" w:sz="0" w:space="0" w:color="auto"/>
            <w:left w:val="none" w:sz="0" w:space="0" w:color="auto"/>
            <w:bottom w:val="none" w:sz="0" w:space="0" w:color="auto"/>
            <w:right w:val="none" w:sz="0" w:space="0" w:color="auto"/>
          </w:divBdr>
        </w:div>
        <w:div w:id="2130777568">
          <w:marLeft w:val="0"/>
          <w:marRight w:val="0"/>
          <w:marTop w:val="0"/>
          <w:marBottom w:val="0"/>
          <w:divBdr>
            <w:top w:val="none" w:sz="0" w:space="0" w:color="auto"/>
            <w:left w:val="none" w:sz="0" w:space="0" w:color="auto"/>
            <w:bottom w:val="none" w:sz="0" w:space="0" w:color="auto"/>
            <w:right w:val="none" w:sz="0" w:space="0" w:color="auto"/>
          </w:divBdr>
        </w:div>
        <w:div w:id="1129206513">
          <w:marLeft w:val="0"/>
          <w:marRight w:val="0"/>
          <w:marTop w:val="0"/>
          <w:marBottom w:val="0"/>
          <w:divBdr>
            <w:top w:val="none" w:sz="0" w:space="0" w:color="auto"/>
            <w:left w:val="none" w:sz="0" w:space="0" w:color="auto"/>
            <w:bottom w:val="none" w:sz="0" w:space="0" w:color="auto"/>
            <w:right w:val="none" w:sz="0" w:space="0" w:color="auto"/>
          </w:divBdr>
        </w:div>
        <w:div w:id="2018732374">
          <w:marLeft w:val="0"/>
          <w:marRight w:val="0"/>
          <w:marTop w:val="0"/>
          <w:marBottom w:val="0"/>
          <w:divBdr>
            <w:top w:val="none" w:sz="0" w:space="0" w:color="auto"/>
            <w:left w:val="none" w:sz="0" w:space="0" w:color="auto"/>
            <w:bottom w:val="none" w:sz="0" w:space="0" w:color="auto"/>
            <w:right w:val="none" w:sz="0" w:space="0" w:color="auto"/>
          </w:divBdr>
        </w:div>
        <w:div w:id="946811600">
          <w:marLeft w:val="0"/>
          <w:marRight w:val="0"/>
          <w:marTop w:val="0"/>
          <w:marBottom w:val="0"/>
          <w:divBdr>
            <w:top w:val="none" w:sz="0" w:space="0" w:color="auto"/>
            <w:left w:val="none" w:sz="0" w:space="0" w:color="auto"/>
            <w:bottom w:val="none" w:sz="0" w:space="0" w:color="auto"/>
            <w:right w:val="none" w:sz="0" w:space="0" w:color="auto"/>
          </w:divBdr>
        </w:div>
        <w:div w:id="169738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costa.fa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martinszuliani@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google.com/forms/d/e/1FAIpQLSfNsVTonA_XhSwo3ylUVRrZVWXBmGflAve--eA2juUyBCjT5A/viewform?usp=sf_li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F03C-EF14-4E59-9132-33E50B70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11353</Words>
  <Characters>61308</Characters>
  <Application>Microsoft Office Word</Application>
  <DocSecurity>0</DocSecurity>
  <Lines>510</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Macallister</dc:creator>
  <cp:lastModifiedBy>LUCIANA MARTINS ZULIANI</cp:lastModifiedBy>
  <cp:revision>2</cp:revision>
  <cp:lastPrinted>2020-11-26T20:09:00Z</cp:lastPrinted>
  <dcterms:created xsi:type="dcterms:W3CDTF">2020-12-16T13:46:00Z</dcterms:created>
  <dcterms:modified xsi:type="dcterms:W3CDTF">2020-12-16T13:46:00Z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9d01e7a4-1027-375c-988b-5f78f83c7c0d</vt:lpwstr>
  </property>
  <property fmtid="{D5CDD505-2E9C-101B-9397-08002B2CF9AE}" pid="24" name="Mendeley Citation Style_1">
    <vt:lpwstr>http://www.zotero.org/styles/associacao-brasileira-de-normas-tecnicas</vt:lpwstr>
  </property>
</Properties>
</file>