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B3DF" w14:textId="77777777" w:rsidR="00DA6822" w:rsidRDefault="00B94706">
      <w:pPr>
        <w:spacing w:after="0" w:line="360" w:lineRule="auto"/>
        <w:ind w:right="113"/>
        <w:rPr>
          <w:rFonts w:ascii="Arial" w:eastAsia="Arial" w:hAnsi="Arial" w:cs="Arial"/>
          <w:color w:val="0D0D0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17900A" wp14:editId="3AFDC7AB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38325" cy="1114425"/>
            <wp:effectExtent l="0" t="0" r="9525" b="9525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3750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3C7463" w14:textId="77777777" w:rsidR="00DA6822" w:rsidRDefault="00DA6822">
      <w:pPr>
        <w:spacing w:after="0" w:line="360" w:lineRule="auto"/>
        <w:ind w:left="170" w:right="113"/>
        <w:jc w:val="center"/>
        <w:rPr>
          <w:rFonts w:ascii="Arial" w:eastAsia="Arial" w:hAnsi="Arial" w:cs="Arial"/>
          <w:color w:val="0D0D0D"/>
          <w:sz w:val="24"/>
          <w:szCs w:val="24"/>
        </w:rPr>
      </w:pPr>
    </w:p>
    <w:p w14:paraId="7549D5E6" w14:textId="77777777" w:rsidR="00DA6822" w:rsidRDefault="00DA6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" w:right="113"/>
        <w:rPr>
          <w:rFonts w:ascii="Arial" w:eastAsia="Arial" w:hAnsi="Arial" w:cs="Arial"/>
          <w:color w:val="0D0D0D"/>
          <w:sz w:val="24"/>
          <w:szCs w:val="24"/>
        </w:rPr>
      </w:pPr>
    </w:p>
    <w:p w14:paraId="2C9FD3E3" w14:textId="77777777" w:rsidR="00DA6822" w:rsidRDefault="00DA6822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0A9084B5" w14:textId="77777777" w:rsidR="00862CF8" w:rsidRDefault="00862CF8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653FD40A" w14:textId="77777777" w:rsidR="00DA6822" w:rsidRDefault="00B94706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PONTIFÍCIA UNIVERSIDADE CATÓLICA DE GOIÁS</w:t>
      </w:r>
    </w:p>
    <w:p w14:paraId="5CB67DFD" w14:textId="77777777" w:rsidR="00DA6822" w:rsidRDefault="00B94706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ESCOLA DE DIREITO, NEGOCIOS E COMUNICAÇÃO </w:t>
      </w:r>
    </w:p>
    <w:p w14:paraId="600C4480" w14:textId="77777777" w:rsidR="00DA6822" w:rsidRDefault="00B94706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NÚCLEO DE PRÁTICA JURÍDICA</w:t>
      </w:r>
    </w:p>
    <w:p w14:paraId="51ACCA6D" w14:textId="77777777" w:rsidR="00DA6822" w:rsidRDefault="00B94706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COORDENAÇÃO ADJUNTA DE TRABALHO DE CURSO</w:t>
      </w:r>
    </w:p>
    <w:p w14:paraId="6CDE8EF6" w14:textId="77777777" w:rsidR="00DA6822" w:rsidRDefault="00B94706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PROJETO DE TRABALHO DE CURSO </w:t>
      </w:r>
      <w:r w:rsidR="00862CF8">
        <w:rPr>
          <w:rFonts w:ascii="Arial" w:eastAsia="Arial" w:hAnsi="Arial" w:cs="Arial"/>
          <w:sz w:val="24"/>
          <w:szCs w:val="24"/>
        </w:rPr>
        <w:t>II</w:t>
      </w:r>
    </w:p>
    <w:p w14:paraId="311F6BA1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1D70C77F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0AA21BF8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0817C1DA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127489FC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1BDE4E75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3A74A40A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27C5DCB1" w14:textId="77777777" w:rsidR="00DA6822" w:rsidRDefault="00B94706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SISTEMA PRISIONAL BRASILEIRO E O DÉFICIT NO TRATAMENTO AOS DETENTOS COM TRANSTORNOS MENTAIS</w:t>
      </w:r>
    </w:p>
    <w:p w14:paraId="6CB02998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3D38AE5F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86399E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5D4AB3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0788DF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1AB6AA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DE87ED" w14:textId="77777777" w:rsidR="00DA6822" w:rsidRDefault="00B94706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ORIENTANDO: MATEUS CRUZ DE SOUSA</w:t>
      </w:r>
    </w:p>
    <w:p w14:paraId="1F1165CB" w14:textId="77777777" w:rsidR="00DA6822" w:rsidRDefault="00B94706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ORIENTADORA: Prof.ª. Ms. GABRIELA PUGLIESI FURTADO CALAÇA</w:t>
      </w:r>
    </w:p>
    <w:p w14:paraId="797AD64A" w14:textId="77777777" w:rsidR="00DA6822" w:rsidRDefault="00DA6822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787BC1E6" w14:textId="77777777" w:rsidR="00DA6822" w:rsidRDefault="00DA6822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3ECA9FD9" w14:textId="77777777" w:rsidR="00DA6822" w:rsidRDefault="00DA6822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7E631514" w14:textId="77777777" w:rsidR="00DA6822" w:rsidRDefault="00DA6822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3A2CAAE2" w14:textId="77777777" w:rsidR="00DA6822" w:rsidRDefault="00DA6822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5EA47B70" w14:textId="77777777" w:rsidR="00DA6822" w:rsidRDefault="00B94706">
      <w:pPr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GOIÂNIA </w:t>
      </w:r>
    </w:p>
    <w:p w14:paraId="672061A2" w14:textId="77777777" w:rsidR="00DA6822" w:rsidRDefault="00B94706">
      <w:pPr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2024</w:t>
      </w:r>
    </w:p>
    <w:p w14:paraId="604E7DE8" w14:textId="77777777" w:rsidR="00DA6822" w:rsidRDefault="00B94706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MATEUS CRUZ DE SOUSA</w:t>
      </w:r>
    </w:p>
    <w:p w14:paraId="3E41295D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64DCA6D4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7FF90F3E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10CAC3E0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4DC90FB6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356CA0D2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23625AC1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</w:p>
    <w:p w14:paraId="0F405603" w14:textId="77777777" w:rsidR="00DA6822" w:rsidRDefault="00B94706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SISTEMA PRISIONAL BRASILEIRO E O DÉFICIT NO TRATAMENTO AOS DETENTOS COM TRANSTORNOS MENTAIS</w:t>
      </w:r>
    </w:p>
    <w:p w14:paraId="323077E6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747EFC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384782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1C4EC0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05CD6E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A6B8DA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0E260A" w14:textId="77777777" w:rsidR="00DA6822" w:rsidRDefault="00DA6822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D612DF" w14:textId="77777777" w:rsidR="00DA6822" w:rsidRDefault="00B94706">
      <w:pPr>
        <w:spacing w:line="360" w:lineRule="auto"/>
        <w:ind w:left="35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Cientifico curso apresentado à disciplina Trabalho de Curso II, da Escola de Direito, Negócios e Comunicação da Pontifícia Universidade Católica de Goiás (PUCGOIÁS).</w:t>
      </w:r>
    </w:p>
    <w:p w14:paraId="739EADB1" w14:textId="77777777" w:rsidR="00DA6822" w:rsidRDefault="00B94706">
      <w:pPr>
        <w:spacing w:line="360" w:lineRule="auto"/>
        <w:ind w:left="3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Prof.ª. Ms. Orientadora: Gabriela </w:t>
      </w:r>
      <w:proofErr w:type="spellStart"/>
      <w:r>
        <w:rPr>
          <w:rFonts w:ascii="Arial" w:eastAsia="Arial" w:hAnsi="Arial" w:cs="Arial"/>
          <w:sz w:val="24"/>
          <w:szCs w:val="24"/>
        </w:rPr>
        <w:t>Pugliesi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Furtado Calaça.</w:t>
      </w:r>
    </w:p>
    <w:p w14:paraId="297A5C18" w14:textId="77777777" w:rsidR="00DA6822" w:rsidRDefault="00DA6822">
      <w:pPr>
        <w:spacing w:line="360" w:lineRule="auto"/>
        <w:ind w:left="3540"/>
        <w:jc w:val="both"/>
        <w:rPr>
          <w:rFonts w:ascii="Arial" w:eastAsia="Arial" w:hAnsi="Arial" w:cs="Arial"/>
          <w:sz w:val="24"/>
          <w:szCs w:val="24"/>
        </w:rPr>
      </w:pPr>
    </w:p>
    <w:p w14:paraId="562BDF75" w14:textId="77777777" w:rsidR="00DA6822" w:rsidRDefault="00DA6822">
      <w:pPr>
        <w:spacing w:line="360" w:lineRule="auto"/>
        <w:ind w:left="3540"/>
        <w:jc w:val="both"/>
        <w:rPr>
          <w:rFonts w:ascii="Arial" w:eastAsia="Arial" w:hAnsi="Arial" w:cs="Arial"/>
          <w:sz w:val="24"/>
          <w:szCs w:val="24"/>
        </w:rPr>
      </w:pPr>
    </w:p>
    <w:p w14:paraId="6C286411" w14:textId="77777777" w:rsidR="00DA6822" w:rsidRDefault="00DA6822">
      <w:pPr>
        <w:spacing w:line="360" w:lineRule="auto"/>
        <w:ind w:left="3540"/>
        <w:jc w:val="both"/>
        <w:rPr>
          <w:rFonts w:ascii="Arial" w:eastAsia="Arial" w:hAnsi="Arial" w:cs="Arial"/>
          <w:sz w:val="24"/>
          <w:szCs w:val="24"/>
        </w:rPr>
      </w:pPr>
    </w:p>
    <w:p w14:paraId="6493D4D6" w14:textId="77777777" w:rsidR="00DA6822" w:rsidRDefault="00DA6822">
      <w:pPr>
        <w:spacing w:line="360" w:lineRule="auto"/>
        <w:ind w:left="3540"/>
        <w:jc w:val="both"/>
        <w:rPr>
          <w:rFonts w:ascii="Arial" w:eastAsia="Arial" w:hAnsi="Arial" w:cs="Arial"/>
          <w:sz w:val="24"/>
          <w:szCs w:val="24"/>
        </w:rPr>
      </w:pPr>
    </w:p>
    <w:p w14:paraId="16590EE7" w14:textId="77777777" w:rsidR="00862CF8" w:rsidRDefault="00862CF8">
      <w:pPr>
        <w:spacing w:line="360" w:lineRule="auto"/>
        <w:ind w:left="3540"/>
        <w:jc w:val="both"/>
        <w:rPr>
          <w:rFonts w:ascii="Arial" w:eastAsia="Arial" w:hAnsi="Arial" w:cs="Arial"/>
          <w:sz w:val="24"/>
          <w:szCs w:val="24"/>
        </w:rPr>
      </w:pPr>
    </w:p>
    <w:p w14:paraId="719D82BD" w14:textId="77777777" w:rsidR="00DA6822" w:rsidRDefault="00DA6822">
      <w:pPr>
        <w:spacing w:line="360" w:lineRule="auto"/>
        <w:ind w:left="3540"/>
        <w:jc w:val="both"/>
        <w:rPr>
          <w:rFonts w:ascii="Arial" w:eastAsia="Arial" w:hAnsi="Arial" w:cs="Arial"/>
          <w:sz w:val="24"/>
          <w:szCs w:val="24"/>
        </w:rPr>
      </w:pPr>
    </w:p>
    <w:p w14:paraId="42AD9029" w14:textId="77777777" w:rsidR="00DA6822" w:rsidRDefault="00B94706">
      <w:pPr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GOIÂNIA </w:t>
      </w:r>
    </w:p>
    <w:p w14:paraId="17804658" w14:textId="77777777" w:rsidR="00DA6822" w:rsidRPr="00862CF8" w:rsidRDefault="00B94706" w:rsidP="00862CF8">
      <w:pPr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2024</w:t>
      </w:r>
    </w:p>
    <w:p w14:paraId="2F176274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MATEUS CRUZ DE SOUSA</w:t>
      </w:r>
    </w:p>
    <w:p w14:paraId="2F28D6BB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CC28E90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EE400DA" w14:textId="77777777" w:rsidR="00DA6822" w:rsidRDefault="00B94706" w:rsidP="001D7D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C01A387" w14:textId="77777777" w:rsidR="00DA6822" w:rsidRDefault="00DA682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5EB674F" w14:textId="77777777" w:rsidR="00DA6822" w:rsidRDefault="00DA682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2E6FF85" w14:textId="77777777" w:rsidR="00DA6822" w:rsidRPr="00862CF8" w:rsidRDefault="00B94706" w:rsidP="00862CF8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SISTEMA PRISIONAL BRASILEIRO E O DÉFICIT NO TRATAMENTO AOS DETENTOS COM TRANSTORNOS MENTAIS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14:paraId="72E53F2B" w14:textId="77777777" w:rsidR="00DA6822" w:rsidRDefault="00DA6822" w:rsidP="001D7D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5FB55B1E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B758077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5CE24A7" w14:textId="77777777" w:rsidR="00DA6822" w:rsidRDefault="00B94706" w:rsidP="001D7D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Data da Defesa: ____ de 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_______ </w:t>
      </w:r>
    </w:p>
    <w:p w14:paraId="00610931" w14:textId="77777777" w:rsidR="00862CF8" w:rsidRDefault="00862CF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AA4D48" w14:textId="77777777" w:rsidR="00862CF8" w:rsidRDefault="00862CF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1638AA4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2CA8261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BANCA EXAMINADORA </w:t>
      </w:r>
    </w:p>
    <w:p w14:paraId="1DF8A40C" w14:textId="77777777" w:rsidR="00DA6822" w:rsidRDefault="00B94706" w:rsidP="001D7D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</w:t>
      </w:r>
    </w:p>
    <w:p w14:paraId="66BA2DE8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F801D69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 </w:t>
      </w:r>
    </w:p>
    <w:p w14:paraId="40F50FD9" w14:textId="77777777" w:rsidR="00DA6822" w:rsidRDefault="00B94706">
      <w:pPr>
        <w:spacing w:after="0" w:line="360" w:lineRule="auto"/>
        <w:ind w:left="170"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ORIENTADORA: Prof.ª. Ms. GABRIELA PUGLIESI FURTADO CALAÇA</w:t>
      </w:r>
    </w:p>
    <w:p w14:paraId="146DD558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Nota:</w:t>
      </w:r>
    </w:p>
    <w:p w14:paraId="549E5ED1" w14:textId="77777777" w:rsidR="001D7D6F" w:rsidRDefault="00B94706" w:rsidP="00F641B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AA86D90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 </w:t>
      </w:r>
    </w:p>
    <w:p w14:paraId="0A800DE6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EXAMINADOR CONVIDADO: Prof. (a): </w:t>
      </w:r>
    </w:p>
    <w:p w14:paraId="6DA1E933" w14:textId="77777777" w:rsidR="001D7D6F" w:rsidRDefault="00B94706" w:rsidP="001D7D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Nota:</w:t>
      </w:r>
      <w:bookmarkStart w:id="0" w:name="_gjdgxs" w:colFirst="0" w:colLast="0"/>
      <w:bookmarkEnd w:id="0"/>
    </w:p>
    <w:p w14:paraId="777C2FA7" w14:textId="77777777" w:rsidR="001D7D6F" w:rsidRDefault="001D7D6F" w:rsidP="001D7D6F">
      <w:pPr>
        <w:spacing w:after="0" w:line="360" w:lineRule="auto"/>
        <w:ind w:left="170" w:right="113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SUMÁRIO</w:t>
      </w:r>
    </w:p>
    <w:p w14:paraId="723D09AF" w14:textId="77777777" w:rsidR="001D7D6F" w:rsidRDefault="001D7D6F" w:rsidP="001D7D6F">
      <w:pPr>
        <w:spacing w:after="0" w:line="360" w:lineRule="auto"/>
        <w:ind w:left="170" w:right="113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AA96DB2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 RESUMO ....................................................................................................  5</w:t>
      </w:r>
    </w:p>
    <w:p w14:paraId="40E20787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2 INTRODUÇÃO ..........................................................................................   </w:t>
      </w:r>
      <w:r w:rsidR="00497297"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</w:p>
    <w:p w14:paraId="3A4792EC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3 SISTEMA PRISIONA BRASILEIRO...........................................................  </w:t>
      </w:r>
      <w:r w:rsidR="00497297"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</w:p>
    <w:p w14:paraId="66DC2925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3.1 CARACTERISTICAS, PROBLEMAS E DESAFIOS.................................  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8</w:t>
      </w:r>
    </w:p>
    <w:p w14:paraId="2723603C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3.2 A REAL SITUAÇÃO DO SISTEMA PENITENCIARIO NO BRASIL........  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10</w:t>
      </w:r>
    </w:p>
    <w:p w14:paraId="132FB7F0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3.2.1 SUPERLOTAÇÃO E CONDIÇÕES INSALUBRES .............................. 1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1</w:t>
      </w:r>
    </w:p>
    <w:p w14:paraId="28B0395F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3.3 REABILITAÇÃO: DA LEI Á REALIDADE ................................................ 1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2</w:t>
      </w:r>
    </w:p>
    <w:p w14:paraId="0B95BA6C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4 TRANSTORNOS MENTAIS: PREVALÊNCIA, DIAGNÓSTICO E TRATAMENTO ............................................................................................ 1</w:t>
      </w:r>
      <w:r w:rsidR="00497297">
        <w:rPr>
          <w:rFonts w:ascii="Arial" w:hAnsi="Arial" w:cs="Arial"/>
          <w:b/>
          <w:color w:val="0D0D0D" w:themeColor="text1" w:themeTint="F2"/>
          <w:sz w:val="24"/>
          <w:szCs w:val="24"/>
        </w:rPr>
        <w:t>3</w:t>
      </w:r>
    </w:p>
    <w:p w14:paraId="0A1D6A99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4.1 OS DEFEITOS DO ENCARCERAMENTO NA SAÚDE MENTAL DO PRESO ......................................................................................................... 1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3</w:t>
      </w:r>
    </w:p>
    <w:p w14:paraId="258F2D40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4.1.1 LACUNAS NO TRATAMENTO E DETENTOS COM TRANSTORNOS MENTAIS ..................................................................................................... 1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5</w:t>
      </w:r>
    </w:p>
    <w:p w14:paraId="00C7B689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4.2 CRITÉRIOS LEGAIS DE TRATAMENTO DO PRESO .......................... 1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6</w:t>
      </w:r>
    </w:p>
    <w:p w14:paraId="08B267C9" w14:textId="77777777" w:rsidR="001D7D6F" w:rsidRPr="00E667C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4.2.1 AS PRÁTICAS PSICOLÓGICAS NO SISTEMA PRISIONAL BRASILEIRO ................................................................................................ 1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8</w:t>
      </w:r>
    </w:p>
    <w:p w14:paraId="3F443E79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5 DIREITOS HUMANOS X DIREITOS FUNDAMENTAIS ...........................  </w:t>
      </w:r>
      <w:r w:rsidR="00497297">
        <w:rPr>
          <w:rFonts w:ascii="Arial" w:hAnsi="Arial" w:cs="Arial"/>
          <w:b/>
          <w:color w:val="0D0D0D" w:themeColor="text1" w:themeTint="F2"/>
          <w:sz w:val="24"/>
          <w:szCs w:val="24"/>
        </w:rPr>
        <w:t>20</w:t>
      </w:r>
    </w:p>
    <w:p w14:paraId="381D6CA1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5.1 DIREITOS HUMANOS E SAÚDE MENTAL NO CONTEXTO PRISIONAL................................................................................................... 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20</w:t>
      </w:r>
    </w:p>
    <w:p w14:paraId="5BDD355A" w14:textId="77777777" w:rsidR="001D7D6F" w:rsidRPr="001C781A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5.2 O ORDENAMENTO JURIDICO BRASILEIRO E OS DIREITOS DA POPULAÇÃO ENCARCERADA ................................................................... 2</w:t>
      </w:r>
      <w:r w:rsidR="00497297">
        <w:rPr>
          <w:rFonts w:ascii="Arial" w:hAnsi="Arial" w:cs="Arial"/>
          <w:color w:val="0D0D0D" w:themeColor="text1" w:themeTint="F2"/>
          <w:sz w:val="24"/>
          <w:szCs w:val="24"/>
        </w:rPr>
        <w:t>2</w:t>
      </w:r>
    </w:p>
    <w:p w14:paraId="5054A7DE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6 CONCLUSÃO ........................................................................................... 2</w:t>
      </w:r>
      <w:r w:rsidR="00497297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</w:p>
    <w:p w14:paraId="5AB8D83F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7 REFERÊNCIAS ......................................................................................... 2</w:t>
      </w:r>
      <w:r w:rsidR="00497297"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</w:p>
    <w:p w14:paraId="004CD89C" w14:textId="77777777" w:rsidR="001D7D6F" w:rsidRDefault="001D7D6F" w:rsidP="001D7D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1F1E857B" w14:textId="77777777" w:rsidR="001D7D6F" w:rsidRDefault="001D7D6F" w:rsidP="001D7D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70F38AFC" w14:textId="77777777" w:rsidR="001D7D6F" w:rsidRDefault="001D7D6F" w:rsidP="001D7D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4A27E2D4" w14:textId="77777777" w:rsidR="001D7D6F" w:rsidRDefault="001D7D6F" w:rsidP="001D7D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7735AD76" w14:textId="77777777" w:rsidR="000560CE" w:rsidRDefault="000560CE" w:rsidP="000560C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20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614C8EE3" w14:textId="77777777" w:rsidR="000560CE" w:rsidRDefault="000560CE" w:rsidP="00CD193D">
      <w:pPr>
        <w:tabs>
          <w:tab w:val="right" w:pos="9072"/>
        </w:tabs>
        <w:spacing w:after="0" w:line="360" w:lineRule="auto"/>
        <w:ind w:right="113"/>
        <w:rPr>
          <w:rFonts w:ascii="Arial" w:eastAsia="Arial" w:hAnsi="Arial" w:cs="Arial"/>
          <w:sz w:val="24"/>
          <w:szCs w:val="24"/>
        </w:rPr>
      </w:pPr>
    </w:p>
    <w:p w14:paraId="51128097" w14:textId="77777777" w:rsidR="000560CE" w:rsidRDefault="000560CE" w:rsidP="00CD193D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SISTEMA PRISIONAL BRASILEIRO E O DÉFICIT NO TRATAMENTO AOS DETENTOS COM TRANSTORNOS MENTAIS</w:t>
      </w:r>
    </w:p>
    <w:p w14:paraId="4DDC10CC" w14:textId="77777777" w:rsidR="00CD193D" w:rsidRDefault="00CD193D" w:rsidP="00CD193D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7D4A30" w14:textId="77777777" w:rsidR="00CD193D" w:rsidRPr="00CD193D" w:rsidRDefault="00CD193D" w:rsidP="00CD193D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793D260" w14:textId="77777777" w:rsidR="000560CE" w:rsidRDefault="000560CE" w:rsidP="00CD193D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i/>
          <w:sz w:val="24"/>
          <w:szCs w:val="24"/>
        </w:rPr>
      </w:pPr>
      <w:r w:rsidRPr="00CD193D">
        <w:rPr>
          <w:rFonts w:ascii="Arial" w:eastAsia="Arial" w:hAnsi="Arial" w:cs="Arial"/>
          <w:i/>
          <w:sz w:val="24"/>
          <w:szCs w:val="24"/>
        </w:rPr>
        <w:t>BRAZILIAN PRISON SYSTEM AND THE DEFICIT IN THE TREATMENT OF DETAINEES WITH MENTAL DISORDERS</w:t>
      </w:r>
    </w:p>
    <w:p w14:paraId="7CFA9CE4" w14:textId="77777777" w:rsidR="00CD193D" w:rsidRDefault="00CD193D" w:rsidP="00CD193D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i/>
          <w:sz w:val="24"/>
          <w:szCs w:val="24"/>
        </w:rPr>
      </w:pPr>
    </w:p>
    <w:p w14:paraId="3561C5F3" w14:textId="77777777" w:rsidR="00CD193D" w:rsidRDefault="00CD193D" w:rsidP="00CD193D">
      <w:pPr>
        <w:tabs>
          <w:tab w:val="right" w:pos="9072"/>
        </w:tabs>
        <w:spacing w:after="0" w:line="360" w:lineRule="auto"/>
        <w:ind w:left="170" w:right="113"/>
        <w:jc w:val="center"/>
        <w:rPr>
          <w:rFonts w:ascii="Arial" w:eastAsia="Arial" w:hAnsi="Arial" w:cs="Arial"/>
          <w:i/>
          <w:sz w:val="24"/>
          <w:szCs w:val="24"/>
        </w:rPr>
      </w:pPr>
    </w:p>
    <w:p w14:paraId="02F3BD25" w14:textId="77777777" w:rsidR="00CD193D" w:rsidRDefault="00CD193D" w:rsidP="00CD193D">
      <w:pPr>
        <w:tabs>
          <w:tab w:val="right" w:pos="9072"/>
        </w:tabs>
        <w:spacing w:after="0" w:line="360" w:lineRule="auto"/>
        <w:ind w:left="170" w:right="11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Mateus Cruz de Sousa</w:t>
      </w:r>
    </w:p>
    <w:p w14:paraId="5BABDAF4" w14:textId="77777777" w:rsidR="00CD193D" w:rsidRPr="00CD193D" w:rsidRDefault="00CD193D" w:rsidP="00CD193D">
      <w:pPr>
        <w:tabs>
          <w:tab w:val="right" w:pos="9072"/>
        </w:tabs>
        <w:spacing w:after="0" w:line="360" w:lineRule="auto"/>
        <w:ind w:left="170" w:right="113"/>
        <w:jc w:val="right"/>
        <w:rPr>
          <w:rFonts w:ascii="Arial" w:eastAsia="Arial" w:hAnsi="Arial" w:cs="Arial"/>
          <w:sz w:val="24"/>
          <w:szCs w:val="24"/>
        </w:rPr>
      </w:pPr>
    </w:p>
    <w:p w14:paraId="6AFBAA6B" w14:textId="77777777" w:rsidR="007B1CA2" w:rsidRDefault="000560CE" w:rsidP="007B1CA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0560CE">
        <w:rPr>
          <w:rFonts w:ascii="Arial" w:eastAsia="Arial" w:hAnsi="Arial" w:cs="Arial"/>
          <w:b/>
          <w:color w:val="0D0D0D"/>
          <w:sz w:val="24"/>
          <w:szCs w:val="24"/>
        </w:rPr>
        <w:t>RESUMO: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r w:rsidRPr="000560CE">
        <w:rPr>
          <w:rFonts w:ascii="Arial" w:eastAsia="Arial" w:hAnsi="Arial" w:cs="Arial"/>
          <w:color w:val="0D0D0D"/>
          <w:sz w:val="24"/>
          <w:szCs w:val="24"/>
        </w:rPr>
        <w:t>Este trabalho aborda o sistema prisional brasileiro com foco nas lacunas no tratamento destinado aos detentos com transtornos mentais. Diante do crescimento da população carcerária e do aumento de casos envolvendo distúrbios psicológicos, o sistema prisional enfrenta dificuldades sérias para garantir os direitos e o atendimento adequado a essa população. A Constituição Federal e a Lei de Execução Penal preveem a proteção à saúde física e mental dos presos</w:t>
      </w:r>
      <w:r w:rsidR="009E5E81">
        <w:rPr>
          <w:rFonts w:ascii="Arial" w:eastAsia="Arial" w:hAnsi="Arial" w:cs="Arial"/>
          <w:color w:val="0D0D0D"/>
          <w:sz w:val="24"/>
          <w:szCs w:val="24"/>
        </w:rPr>
        <w:t>. C</w:t>
      </w:r>
      <w:r w:rsidRPr="000560CE">
        <w:rPr>
          <w:rFonts w:ascii="Arial" w:eastAsia="Arial" w:hAnsi="Arial" w:cs="Arial"/>
          <w:color w:val="0D0D0D"/>
          <w:sz w:val="24"/>
          <w:szCs w:val="24"/>
        </w:rPr>
        <w:t>ontudo, as condições das unidades prisionais, a escassez de profissionais especializados e a falta de políticas públicas específicas resultam numa grave negligência. Os detentos com transtornos mentais, sem tratamento adequado,</w:t>
      </w:r>
      <w:r w:rsidR="00A47062">
        <w:rPr>
          <w:rFonts w:ascii="Arial" w:eastAsia="Arial" w:hAnsi="Arial" w:cs="Arial"/>
          <w:color w:val="0D0D0D"/>
          <w:sz w:val="24"/>
          <w:szCs w:val="24"/>
        </w:rPr>
        <w:t xml:space="preserve"> sofremos</w:t>
      </w:r>
      <w:r w:rsidRPr="000560CE">
        <w:rPr>
          <w:rFonts w:ascii="Arial" w:eastAsia="Arial" w:hAnsi="Arial" w:cs="Arial"/>
          <w:color w:val="0D0D0D"/>
          <w:sz w:val="24"/>
          <w:szCs w:val="24"/>
        </w:rPr>
        <w:t xml:space="preserve"> com o agravamento de suas condições, o que comprometem a possibilidade de ressocialização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. </w:t>
      </w:r>
      <w:r w:rsidRPr="000560CE">
        <w:rPr>
          <w:rFonts w:ascii="Arial" w:eastAsia="Arial" w:hAnsi="Arial" w:cs="Arial"/>
          <w:color w:val="0D0D0D"/>
          <w:sz w:val="24"/>
          <w:szCs w:val="24"/>
        </w:rPr>
        <w:t xml:space="preserve">A pesquisa examina as principais fontes normativas e analisa dados sobre a realidade carcerária, concluindo que o modelo atual não atende aos direitos fundamentais da população vulnerável, perpetuando um ciclo de violência e exclusão. Como solução, sugere-se a implementação de reformas que contemplam unidades prisionais adaptadas, capacitação de profissionais de saúde mental, ampliação do atendimento especializado </w:t>
      </w:r>
      <w:r w:rsidR="00A47062">
        <w:rPr>
          <w:rFonts w:ascii="Arial" w:eastAsia="Arial" w:hAnsi="Arial" w:cs="Arial"/>
          <w:color w:val="0D0D0D"/>
          <w:sz w:val="24"/>
          <w:szCs w:val="24"/>
        </w:rPr>
        <w:t xml:space="preserve">e reformas de políticas públicas. </w:t>
      </w:r>
    </w:p>
    <w:p w14:paraId="53C5AB4E" w14:textId="77777777" w:rsidR="00CD193D" w:rsidRPr="007B1CA2" w:rsidRDefault="00CD193D" w:rsidP="007B1CA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PALAVRAS-CHAVES: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Sistema prisional brasileiro; transtornos mentais; presos com transtornos mentais; déficit no tratamento dos presos; </w:t>
      </w:r>
    </w:p>
    <w:p w14:paraId="6149A07B" w14:textId="77777777" w:rsidR="00CD193D" w:rsidRDefault="007B1CA2" w:rsidP="007B1CA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color w:val="0D0D0D"/>
          <w:sz w:val="24"/>
          <w:szCs w:val="24"/>
        </w:rPr>
      </w:pPr>
      <w:r w:rsidRPr="007B1CA2">
        <w:rPr>
          <w:rFonts w:ascii="Arial" w:eastAsia="Arial" w:hAnsi="Arial" w:cs="Arial"/>
          <w:b/>
          <w:color w:val="0D0D0D"/>
          <w:sz w:val="24"/>
          <w:szCs w:val="24"/>
        </w:rPr>
        <w:t>ABSTRACT: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This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work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addresses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Brazilian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prison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system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with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a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focus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gaps in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treatment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for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inmates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with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mental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disorders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.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Faced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with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growth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prison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population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and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increase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in cases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involving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psychological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disorders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lastRenderedPageBreak/>
        <w:t>prison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system faces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serious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difficulties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in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guaranteeing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rights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and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adequate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care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for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this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population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. The Federal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Constitution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and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Criminal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Execution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Law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provide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for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protection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physical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and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mental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health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prisoners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.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However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conditions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prison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units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shortage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specialized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professionals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and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lack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specific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public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policies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result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in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serious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negligence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.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Inmates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with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mental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disorders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without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adequate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treatment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suffer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from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worsening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their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conditions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which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compromises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possibility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resocialization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. The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research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examines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main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normative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sources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and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analyzes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data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prison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reality,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concluding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that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current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model does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not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meet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fundamental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rights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vulnerable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population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perpetuating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a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cycle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violence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and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exclusion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. As a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solution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it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is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suggested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implementation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reforms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that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include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adapted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prison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units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training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mental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health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professionals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,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expansion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specialized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care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and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public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policy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 w:rsidRPr="007B1CA2">
        <w:rPr>
          <w:rFonts w:ascii="Arial" w:eastAsia="Arial" w:hAnsi="Arial" w:cs="Arial"/>
          <w:color w:val="0D0D0D"/>
          <w:sz w:val="24"/>
          <w:szCs w:val="24"/>
        </w:rPr>
        <w:t>reforms</w:t>
      </w:r>
      <w:proofErr w:type="spellEnd"/>
      <w:r w:rsidRPr="007B1CA2"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609E8405" w14:textId="77777777" w:rsidR="007B1CA2" w:rsidRPr="007B1CA2" w:rsidRDefault="007B1CA2" w:rsidP="007B1CA2">
      <w:pPr>
        <w:pStyle w:val="Pr-formataoHTML"/>
        <w:shd w:val="clear" w:color="auto" w:fill="F8F9FA"/>
        <w:spacing w:line="540" w:lineRule="atLeast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KEYWORDS: </w:t>
      </w:r>
      <w:r w:rsidRPr="007B1CA2">
        <w:rPr>
          <w:rFonts w:ascii="Arial" w:eastAsia="Arial" w:hAnsi="Arial" w:cs="Arial"/>
          <w:color w:val="0D0D0D"/>
          <w:sz w:val="24"/>
          <w:szCs w:val="24"/>
        </w:rPr>
        <w:t>Brazilian prison system; mental disorders; prisoners with mental disorders; deficit in the treatment of prisoners;</w:t>
      </w:r>
    </w:p>
    <w:p w14:paraId="3C3B9EE4" w14:textId="77777777" w:rsidR="007B1CA2" w:rsidRPr="007B1CA2" w:rsidRDefault="007B1CA2" w:rsidP="007B1CA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564B59F5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23C6F0A2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220A4E85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00730BBA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58959604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7DA9012D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579F0BF7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0B9ADCDF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4F181E31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6B4B2D11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3E0CDB43" w14:textId="77777777" w:rsidR="007B1CA2" w:rsidRDefault="007B1CA2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0E447D5F" w14:textId="77777777" w:rsidR="00DA6822" w:rsidRDefault="00B94706" w:rsidP="00CD193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lastRenderedPageBreak/>
        <w:t>INTRODUÇÃO</w:t>
      </w:r>
    </w:p>
    <w:p w14:paraId="748A6BCB" w14:textId="77777777" w:rsidR="00862CF8" w:rsidRPr="00862CF8" w:rsidRDefault="00862CF8" w:rsidP="00862CF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708"/>
        <w:rPr>
          <w:rFonts w:ascii="Arial" w:eastAsia="Arial" w:hAnsi="Arial" w:cs="Arial"/>
          <w:color w:val="000000"/>
          <w:sz w:val="18"/>
          <w:szCs w:val="18"/>
        </w:rPr>
      </w:pPr>
    </w:p>
    <w:p w14:paraId="7D56331E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sistema prisional brasileiro enfrenta uma série de desafios históricos e estruturais que comprometem a sua eficácia e humanização. Entre os problemas mais críticos, destaca-se o tratamento inadequado e insuficiente destinado aos detentos com transtornos mentais. Esse grupo vulnerável encontra-se frequentemente em um estado de desamparo, agravado pela falta de políticas públicas adequadas e pela escassez de recursos especializados dentro das instituições prisionais. A situação é alarmante, uma vez que a convivência em ambientes carcerários superlotados e violentos potencializa o sofrimento psíquico e impede a recuperação dos internos.</w:t>
      </w:r>
    </w:p>
    <w:p w14:paraId="6EF40726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Lei de Execução Penal (Lei nº 7.210/1984) estabelece que o sistema prisional deve proporcionar condições mínimas para a reintegração social dos detentos, incluindo assistência à saúde mental. No entanto, a realidade prática mostra um cenário discrepante, onde as diretrizes legais são amplamente negligenciadas. De acordo com o Conselho Nacional de Justiça (CNJ), há uma carência significativa de programas e profissionais qualificados para atender a demanda crescente de presos com transtornos mentais, resultando em um ciclo contínuo de reincidência e marginalização.</w:t>
      </w:r>
    </w:p>
    <w:p w14:paraId="22C32362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Este Trabalho de Conclusão de Curso (TCC) tem como objetivo explorar e analisar o déficit no tratamento aos detentos com transtornos mentais no sistema prisional brasileiro, buscando entender as causas subjacentes e as consequências dessa lacuna. A investigação se fundamenta em uma revisão bibliográfica abrangente, dissertações, artigos acadêmicos, trabalhos de conclusão de curso, relatórios de órgãos públicos e estudos de casos específicos, visando oferecer uma visão crítica e propositiva sobre o tema.</w:t>
      </w:r>
    </w:p>
    <w:p w14:paraId="333133B4" w14:textId="77777777" w:rsidR="00DA6822" w:rsidRDefault="00B94706" w:rsidP="00497297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Ao abordar o tratamento de detentos com transtornos mentais, é essencial considerar a interseção entre o direito penal, a psiquiatria e os direitos humanos. O reconhecimento da saúde mental como um componente fundamental do bem-estar dos presos é uma questão de justiça e dignidade humana. Assim, este trabalho pretende contribuir para o debate acadêmico e social, propondo soluções que possam efetivamente transformar o cenário atual e promover uma justiça mais inclusiva e humanitária.</w:t>
      </w:r>
      <w:r w:rsidR="00497297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Em suma, a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presente pesquisa destaca a urgência de uma reforma no sistema prisional brasileiro que contemple adequadamente as necessidades dos detentos com transtornos mentais, assegurando-lhes tratamento digno e condições para a verdadeira reintegração social. </w:t>
      </w:r>
    </w:p>
    <w:p w14:paraId="019956B6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72A0412E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170" w:right="1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  <w:t>1 SISTEMA PRISIONAL BRASILEIRO</w:t>
      </w:r>
    </w:p>
    <w:p w14:paraId="08F18357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344868C3" w14:textId="77777777" w:rsidR="00DA6822" w:rsidRDefault="00B947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>1.1</w:t>
      </w:r>
      <w:r>
        <w:rPr>
          <w:rFonts w:ascii="Arial" w:eastAsia="Arial" w:hAnsi="Arial" w:cs="Arial"/>
          <w:b/>
          <w:color w:val="0D0D0D"/>
          <w:sz w:val="24"/>
          <w:szCs w:val="24"/>
        </w:rPr>
        <w:tab/>
      </w:r>
      <w:r>
        <w:rPr>
          <w:rFonts w:ascii="Arial" w:eastAsia="Arial" w:hAnsi="Arial" w:cs="Arial"/>
          <w:color w:val="0D0D0D"/>
          <w:sz w:val="24"/>
          <w:szCs w:val="24"/>
        </w:rPr>
        <w:t>SISTEMA PRISIONAL BRASILEIRO: CARACTERÍSTICAS, PROBLEMAS E DESAFIOS</w:t>
      </w:r>
    </w:p>
    <w:p w14:paraId="58E7D79B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51473C2F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O sistema prisional brasileiro é uma instituição complexa, marcada por características históricas, socioeconômicas e culturais que refletem amplamente os desafios enfrentados pela sociedade brasileira. A sua estrutura, funcionalidade e os problemas inerentes revelam uma crise persistente que impacta diretamente a eficácia da pena de prisão, a reintegração social dos detentos e a garantia dos direitos humanos. Este capítulo analisa as principais características, problemas e desafios do sistema prisional brasileiro, com base em uma revisão das obras de autores renomados na área, como Alessandra Teixeira, Juliana Passos Feitosa, Cezar Roberto Bitencourt,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Thula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Pires e outros.</w:t>
      </w:r>
    </w:p>
    <w:p w14:paraId="34DCBFFA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13BD98B0" w14:textId="77777777" w:rsidR="00DA6822" w:rsidRDefault="00B94706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Características do Sistema Prisional Brasileiro</w:t>
      </w:r>
    </w:p>
    <w:p w14:paraId="6B975A9F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287C78EE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sistema prisional no Brasil é composto por diversas unidades, incluindo penitenciárias, presídios, cadeias públicas e centros de detenção provisória, entre outros. Essas instituições são responsáveis pela custódia e ressocialização dos detentos, porém, na prática, muitas vezes falham em alcançar esses objetivos. Segundo Teixeira (2009), o sistema prisional brasileiro pode ser descrito como uma "prisão da exceção", onde as condições de encarceramento frequentemente desrespeitam os princípios básicos de dignidade humana e direitos fundamentais. As prisões são, muitas vezes, superlotadas, insalubres e inadequadas para a reabilitação dos presos.</w:t>
      </w:r>
    </w:p>
    <w:p w14:paraId="4A37FCFB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 superlotação é um dos problemas mais críticos. Dados do Conselho Nacional de Justiça (CNJ) mostram que o Brasil possui uma das maiores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>sociedades carcerárias do mundo, com um déficit significativo de vagas. Essa situação é exacerbada pela morosidade do sistema judiciário, que mantém um grande número de presos provisórios esperando julgamento. A falta de infraestrutura adequada e de programas eficazes de ressocialização resulta em ambientes violentos e desumanizadores.</w:t>
      </w:r>
    </w:p>
    <w:p w14:paraId="60F0FDB3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1841B809" w14:textId="77777777" w:rsidR="00DA6822" w:rsidRDefault="00B94706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Problemas no Tratamento de Detentos com Transtornos Mentais</w:t>
      </w:r>
    </w:p>
    <w:p w14:paraId="2C3DFC59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6106BC52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tratamento dos presos com transtornos mentais dentro do sistema prisional brasileiro é um aspecto que merece atenção especial. Feitosa (2024) ressalta que esses indivíduos são frequentemente negligenciados, recebendo pouca ou nenhuma assistência especializada. A escassez de profissionais de saúde mental nas prisões, aliada à falta de políticas públicas eficazes, agrava a situação. Muitos detentos com transtornos mentais acabam sendo tratados de forma inadequada, sem diagnósticos precisos ou tratamentos apropriados, o que pode levar a um agravamento de seus quadros clínicos.</w:t>
      </w:r>
    </w:p>
    <w:p w14:paraId="5A737565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Araujo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(2024) reforça essa perspectiva ao destacar que a detenção de doentes mentais em instituições prisionais comuns é contraproducente e viola o princípio da dignidade da pessoa humana. As prisões não possuem a estrutura necessária para atender às necessidades específicas desses detentos, resultando em um ambiente que não favorece sua recuperação ou reintegração social. O isolamento, a falta de suporte terapêutico e a exposição a situações de violência e abuso são fatores que contribuem para a deterioração da saúde mental dos presos.</w:t>
      </w:r>
    </w:p>
    <w:p w14:paraId="1A6B9B34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2D2DE8DE" w14:textId="77777777" w:rsidR="00DA6822" w:rsidRDefault="00B94706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Desafios e Propostas para a Melhoria</w:t>
      </w:r>
    </w:p>
    <w:p w14:paraId="554B515B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457CFF8D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Os combates enfrentados pelo sistema prisional brasileiro são numerosos e complexos. Machado e Guimarães (2014) “apontam que a promoção da dignidade humana dentro das prisões é um desafio crucial”. Para melhorar as condições de encarceramento e o tratamento de detentos com transtornos mentais, é necessário implementar uma linha de reformas estruturais e políticas.</w:t>
      </w:r>
    </w:p>
    <w:p w14:paraId="6764A8D9" w14:textId="77777777" w:rsidR="00DA6822" w:rsidRDefault="00B94706" w:rsidP="00AB02FF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lastRenderedPageBreak/>
        <w:t>Uma das principais propostas é a ampliação e fortalecimento do serviço de saúde mental dentro das prisões. A integração de serviços de atenção psicossocial nas unidades prisionais pode ajudar a melhorar o tratamento dos detentos com transtornos mentais. Isso inclui a contratação de profissionais especializados, a implementação de programas de reabilitação e a invenção de unidades especializadas para o tratamento de presos com necessidades de saúde mental.</w:t>
      </w:r>
      <w:r w:rsidR="00AB02FF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 seguinte proposta relevante é a reforma das políticas de encarceramento. È essencial reduzir a superlotação das prisões através de medidas alternativas à prisão, como penas restritivas de direitos e programas de reintegração social. Essas medidas não só aliviariam a pressão sobre o sistema prisional, mas também promoveriam a ressocialização dos detentos de maneira mais eficaz.</w:t>
      </w:r>
    </w:p>
    <w:p w14:paraId="1BAE8ADD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121207B2" w14:textId="77777777" w:rsidR="00DA6822" w:rsidRDefault="00B947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 REAL SITUAÇÃO DO SISTEMA PENITENCIÁRIO NO BRASIL</w:t>
      </w:r>
    </w:p>
    <w:p w14:paraId="58BDEF1C" w14:textId="77777777" w:rsidR="00DA6822" w:rsidRDefault="00DA68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75" w:right="113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098AEEE6" w14:textId="77777777" w:rsidR="00DA6822" w:rsidRDefault="00B94706">
      <w:pPr>
        <w:spacing w:after="0" w:line="360" w:lineRule="auto"/>
        <w:ind w:left="170" w:right="113" w:firstLine="405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sistema penitenciário no Brasil enfrenta uma série de dificuldades que refletem questões estruturais, políticas e sociais mais amplas. Caracterizado por superlotação, condições insalubres, violência e a necessidade de serviços adequados, o sistema prisional brasileiro está em crise há décadas. Neste contexto, a análise detalhada da real situação das prisões no país é preciso para compreender os problemas enfrentados e buscar soluções efetivas.</w:t>
      </w:r>
    </w:p>
    <w:p w14:paraId="31FBAC59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violência é uma característica endêmica das prisões brasileiras. Conflitos entre facções criminosas são comuns e muitas vezes resultam em rebeliões violentas. As facções exercem um controle significativo dentro das prisões, influenciando a dinâmica interna e exacerbando a insegurança. Episódios de violência entre presos e abusos cometidos por agentes penitenciários são frequentes, criando um ambiente de medo e instabilidade constante. O controle das facções criminosas dentro das prisões é um reflexo da incapacidade do Estado de manter o controle e garantir a segurança dos detentos. As facções oferecem uma forma de "proteção" e organização para os presos, mas essa proteção vem à custa de mais violência e criminalidade. Pires (2018) argumenta que a presença de facções dentro das prisões é um dos maiores obstáculos para a implantação de políticas de ressocialização efetivas.</w:t>
      </w:r>
    </w:p>
    <w:p w14:paraId="1F0F8E0D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A maioria das prisões não oferece programas educativos ou de capacitação profissional adequados, o que limita as oportunidades de reintegração dos presos depois do cumprimento de suas penas. A ausência de programas de ressocialização contribui para altas taxas de reincidência. Muitos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ex-detentos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encontram dificuldades em voltar para a sociedade, enfrentando estigmatização e </w:t>
      </w:r>
      <w:r w:rsidR="001D7D6F">
        <w:rPr>
          <w:rFonts w:ascii="Arial" w:eastAsia="Arial" w:hAnsi="Arial" w:cs="Arial"/>
          <w:color w:val="0D0D0D"/>
          <w:sz w:val="24"/>
          <w:szCs w:val="24"/>
        </w:rPr>
        <w:t>necessidade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de oportunidades de emprego.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Beidacki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et al. (2020) ressaltam que o estigma contra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ex-detentos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e suas famílias é uma barreira significativa para a reintegração social, perpetuando um ciclo de criminalidade e encarceramento.</w:t>
      </w:r>
    </w:p>
    <w:p w14:paraId="32C959A5" w14:textId="77777777" w:rsidR="00DA6822" w:rsidRDefault="00B94706" w:rsidP="00A03900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Além do mais, é essencial melhorar as condições de vida dentro das prisões, garantindo mais acesso a serviços de saúde, incluindo saúde mental, e implementando programas educativos e de capacitação profissional. A integração de projetos de atenção psicossocial pode atender às necessidades específicas dos detentos com transtornos mentais, promovendo um ambiente mais humano e propício à ressocialização.</w:t>
      </w:r>
      <w:r w:rsidR="00A03900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Outra perspectiva crucial é a reforma das políticas para os presos e a redução do número de presos provisórios. A morosidade do sistema judiciário contribui significativamente para a superlotação, mantendo muitos indivíduos em prisão preventiva por longos períodos sem julgamento. Acelerando o processo judicial e utilizando medidas alternativas à prisão preventiva, é possível reduzir a pressão sobre o sistema penitenciário.</w:t>
      </w:r>
    </w:p>
    <w:p w14:paraId="7180EF5F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7A6C06F2" w14:textId="77777777" w:rsidR="00DA6822" w:rsidRDefault="00B94706">
      <w:pPr>
        <w:spacing w:after="0" w:line="360" w:lineRule="auto"/>
        <w:ind w:left="170" w:right="113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1.2.1 </w:t>
      </w:r>
      <w:r>
        <w:rPr>
          <w:rFonts w:ascii="Arial" w:eastAsia="Arial" w:hAnsi="Arial" w:cs="Arial"/>
          <w:color w:val="0D0D0D"/>
          <w:sz w:val="24"/>
          <w:szCs w:val="24"/>
        </w:rPr>
        <w:t>SUPERLOTAÇÃO E CONDIÇÕES INSALUBRES</w:t>
      </w:r>
    </w:p>
    <w:p w14:paraId="1D536070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22A7592B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superlotação é um dos problemas mais graves do sistema penitenciário brasileiro. O Brasil possui a terceira maior população de presos do mundo, com mais de 850 mil presos, superando em muito a capacidade das unidades prisionais. Segundo dados do Departamento Penitenciário Nacional (DEPEN), a taxa de ocupação das prisões ultrapassa 80% da capacidade. Esse cenário resulta em celas superlotadas, onde presos são obrigados a dormir em condições desumanas, muitas vezes no chão, sem acesso a itens básicos de higiene e conforto.</w:t>
      </w:r>
    </w:p>
    <w:p w14:paraId="09148E1B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As condições insalubres dentro das prisões brasileiras são alarmantes. A necessidade de infraestrutura adequada, como sistemas de ventilação,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iluminação e saneamento, contribui para a propagação de doenças. A carência de serviços médicos e de saúde mental agrava ainda mais a situação, deixando muitos presos sem o atendimento necessário. Estudos de Oliveira e Damas (2016) destacam que a ausência de serviços de saúde mental nas prisões é </w:t>
      </w:r>
      <w:r w:rsidR="001D7D6F">
        <w:rPr>
          <w:rFonts w:ascii="Arial" w:eastAsia="Arial" w:hAnsi="Arial" w:cs="Arial"/>
          <w:color w:val="0D0D0D"/>
          <w:sz w:val="24"/>
          <w:szCs w:val="24"/>
        </w:rPr>
        <w:t>uma situação crítica</w:t>
      </w:r>
      <w:r>
        <w:rPr>
          <w:rFonts w:ascii="Arial" w:eastAsia="Arial" w:hAnsi="Arial" w:cs="Arial"/>
          <w:color w:val="0D0D0D"/>
          <w:sz w:val="24"/>
          <w:szCs w:val="24"/>
        </w:rPr>
        <w:t>, especialmente para detentos com transtornos mentais, que frequentemente não recebem o tratamento adequado.</w:t>
      </w:r>
    </w:p>
    <w:p w14:paraId="749C6039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2E245050" w14:textId="77777777" w:rsidR="00DA6822" w:rsidRDefault="00B94706">
      <w:pPr>
        <w:spacing w:after="0" w:line="360" w:lineRule="auto"/>
        <w:ind w:left="170" w:right="113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1.3 </w:t>
      </w:r>
      <w:r>
        <w:rPr>
          <w:rFonts w:ascii="Arial" w:eastAsia="Arial" w:hAnsi="Arial" w:cs="Arial"/>
          <w:color w:val="0D0D0D"/>
          <w:sz w:val="24"/>
          <w:szCs w:val="24"/>
        </w:rPr>
        <w:t>REABILITAÇÃO: DA LEI À REALIDADE</w:t>
      </w:r>
    </w:p>
    <w:p w14:paraId="4229CC3A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588CABA1" w14:textId="77777777" w:rsidR="00DA6822" w:rsidRDefault="00B94706">
      <w:pPr>
        <w:spacing w:after="0" w:line="360" w:lineRule="auto"/>
        <w:ind w:left="170" w:right="113" w:firstLine="405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conceito de reabilitação no sistema prisional brasileiro é um dos pilares fundamentais do Direito Penal e da execução penal. No entanto, existe uma diferença significativa entre o que está previsto na legislação e a realidade prática das prisões. Este capítulo aborda a reabilitação, analisando o arcabouço legal, os desafios para sua implementação e as condições atuais que distanciam a teoria da prática. A Constituição Federal de 1988 e a Lei de Execução Penal (LEP) de 1984 são os principais marcos legais que gerem a reabilitação dos presos no Brasil. A Constituição, em seu artigo 5º, inciso XLIX, assegura aos detentos o respeito à integridade física e moral. A LEP, por sua vez, estabelece diretrizes para a reintegração dos condenados, prevendo educação, trabalho, assistência à saúde, assistência social e programas de reintegração.</w:t>
      </w:r>
    </w:p>
    <w:p w14:paraId="27A1222C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LEP enfatiza a importância da ressocialização por meio de diversas medidas. O artigo 10</w:t>
      </w:r>
      <w:r>
        <w:rPr>
          <w:rFonts w:ascii="Arial" w:eastAsia="Arial" w:hAnsi="Arial" w:cs="Arial"/>
          <w:color w:val="0D0D0D"/>
          <w:sz w:val="26"/>
          <w:szCs w:val="26"/>
        </w:rPr>
        <w:t>º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estabelece que "o auxílio ao detento e ao internado deve objetivar a prevenção do crime e a orientação para o retorno à convivência em sociedade". Além do mais, a LEP dedica capítulos inteiros à educação e ao trabalho, estipulando que estes devem ser oferecidos a todos os presos, como formas de promover sua reabilitação e reintegração social. Outro desafio significativo é a falta de soluções financeiros e humanos. Muitas prisões operam com orçamentos insuficientes, resultando na falta de professores, psicólogos, assistentes sociais e outros profissionais essenciais para a execução de programas de reabilitação. A precariedade dos recursos compromete a qualidade e a abrangência dos serviços oferecidos, limitando as oportunidades de ressocialização dos presos.</w:t>
      </w:r>
    </w:p>
    <w:p w14:paraId="6BA8ADED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A cultura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punitivista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predominante no sistema penal brasileiro também representa um impedimento à reabilitação. Segundo Pires (2018), a sociedade e o próprio sistema de justiça veem frequentemente a prisão como uma forma de punir, mais do que um espaço para reabilitação. Essa visão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punitivista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reforça práticas que priorizam a proteção sobre a recuperação, dificultando a implantação de programas que visem a reintegração dos presos. Na prática, a realidade das prisões brasileiras está longe dos ideais estabelecidos pela legislação. A falta de acesso a assistência à saúde, incluindo a saúde mental, à educação e ao trabalho é uma das manifestações mais visíveis desse descompasso.</w:t>
      </w:r>
    </w:p>
    <w:p w14:paraId="412542ED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4D85523E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>2 TRANSTORNOS MENTAIS: PREVALÊNCIA, DIAGNÓSTICO E TRATAMENTO</w:t>
      </w:r>
    </w:p>
    <w:p w14:paraId="0EB0EDB1" w14:textId="77777777" w:rsidR="00DA6822" w:rsidRDefault="00DA68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349B589F" w14:textId="77777777" w:rsidR="00DA6822" w:rsidRDefault="00B94706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2.1 </w:t>
      </w:r>
      <w:r>
        <w:rPr>
          <w:rFonts w:ascii="Arial" w:eastAsia="Arial" w:hAnsi="Arial" w:cs="Arial"/>
          <w:color w:val="0D0D0D"/>
          <w:sz w:val="24"/>
          <w:szCs w:val="24"/>
        </w:rPr>
        <w:t>Os efeitos do encarceramento na saúde mental do preso</w:t>
      </w:r>
    </w:p>
    <w:p w14:paraId="46A3A3E1" w14:textId="77777777" w:rsidR="00DA6822" w:rsidRDefault="00DA6822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0ED2B998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encarceramento tem um impacto profundo na saúde mental dos indivíduos privados de liberdade. O ambiente prisional, caracterizado por condições adversas como a superlotação, isolamento, falta de privacidade, violência e rotinas restritivas, pode contribuir significativamente para o desenvolvimento ou agravamento de transtornos mentais.</w:t>
      </w:r>
    </w:p>
    <w:p w14:paraId="4526C14D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Um dos principais efeitos do encarceramento é o aumento dos níveis de estresse e ansiedade. A perda de liberdade, o distanciamento de familiares e amigos, bem como a incerteza sobre o futuro, criam uma constante sensação de insegurança e desamparo. Além disso, o isolamento social, seja físico ou emocional, contribui para sentimentos de solidão e desesperança, fatores que estão diretamente ligados ao desenvolvimento de depressão.</w:t>
      </w:r>
    </w:p>
    <w:p w14:paraId="7AD292F1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encarceramento, além de ser uma medida de privação de liberdade, tem consequências significativas para a saúde mental dos presos. Estudos têm demonstrado que as situações das prisões, somadas à perda de contato social e à falta de suporte psicológico adequado, afetam profundamente o bem-estar psicológico dos indivíduos encarcerados. As consequências incluem um aumento nos transtornos mentais como depressão, ansiedade, e até psicose, além de altos índices de suicídio e automutilação.</w:t>
      </w:r>
    </w:p>
    <w:p w14:paraId="7B5C1DEF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As condições adversas nas prisões, como a superlotação, que é uma realidade comum no Brasil e em vários países, agravam a saúde mental dos detentos. Como já dito </w:t>
      </w:r>
      <w:r w:rsidR="001D7D6F">
        <w:rPr>
          <w:rFonts w:ascii="Arial" w:eastAsia="Arial" w:hAnsi="Arial" w:cs="Arial"/>
          <w:color w:val="0D0D0D"/>
          <w:sz w:val="24"/>
          <w:szCs w:val="24"/>
        </w:rPr>
        <w:t>anteriormente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o sistema prisional brasileiro abriga cerca de 850 mil presos, enquanto </w:t>
      </w:r>
      <w:r w:rsidR="001D7D6F">
        <w:rPr>
          <w:rFonts w:ascii="Arial" w:eastAsia="Arial" w:hAnsi="Arial" w:cs="Arial"/>
          <w:color w:val="0D0D0D"/>
          <w:sz w:val="24"/>
          <w:szCs w:val="24"/>
        </w:rPr>
        <w:t>a capacidade das unidades prisionais é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de 450 mil vagas, resultando em uma superlotação de mais de 80%. Essa superlotação acarreta situações de estresse, violência entre os presos e falta de recursos básicos, o que é um grave fator de risco para transtornos psicológicos.</w:t>
      </w:r>
    </w:p>
    <w:p w14:paraId="17F559BB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Além da superlotação, o isolamento social é outro fator que atinge diretamente a saúde mental. O confinamento em celas pequenas e o tempo reduzido de interação com outros presos e familiares pode levar à depressão severa. Em um estudo da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International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Journal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Law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Psychiatry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(2019), foi constatado que presos submetidos a confinamento solitário apresentam maior risco de desenvolver ansiedade, distúrbios de sono e, em alguns casos, psicose.</w:t>
      </w:r>
    </w:p>
    <w:p w14:paraId="3A8010CF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Dados da Organização Mundial da Saúde (OMS) revelam que cerca de 10% dos presos em todo o mundo sofrem de transtornos mentais graves, como esquizofrenia e transtorno bipolar. No Brasil, o cenário não é diferente. Um estudo realizado pela Fiocruz em 2016 indicou que aproximadamente 30% dos presos brasileiros apresentavam sintomas significativos de depressão e ansiedade. A violência, tanto física quanto psicológica, que muitos presos enfrentam diariamente, eleva o risco de desenvolvimento de Transtorno de Estresse Pós-Traumático (TEPT). </w:t>
      </w:r>
    </w:p>
    <w:p w14:paraId="5E119FAD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ambiente prisional, muitas vezes desumanizador, também contribui para comportamentos autodestrutivos. Segundo a Fiocruz, em algumas unidades prisionais brasileiras, as taxas de suicídio entre presos chegam a ser cinco vezes maiores do que na população em liberdade. A automutilação também é comum, sendo uma maneira de os presos lidarem com a dor emocional e o desespero causados pelo encarceramento prolongado e a falta de suporte. Em muitas prisões, não há separação entre presos com transtornos mentais graves e aqueles sem problemas psicológicos diagnosticados, o que pode exacerbar as condições daqueles que necessitam de tratamento.  A falta de cuidados com a saúde mental dos presos tem consequências não só dentro do sistema prisional, mas também fora dele.</w:t>
      </w:r>
    </w:p>
    <w:p w14:paraId="65279ED1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3C049224" w14:textId="77777777" w:rsidR="00DA6822" w:rsidRDefault="00B94706">
      <w:pPr>
        <w:spacing w:after="0" w:line="360" w:lineRule="auto"/>
        <w:ind w:right="113" w:firstLine="170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>2.1.1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Lacunas no tratamento de detentos com transtornos mentais</w:t>
      </w:r>
    </w:p>
    <w:p w14:paraId="16673D3B" w14:textId="77777777" w:rsidR="00DA6822" w:rsidRDefault="00DA6822">
      <w:pPr>
        <w:spacing w:after="0" w:line="360" w:lineRule="auto"/>
        <w:ind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11A4C539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tratamento de detentos com transtornos mentais é um desafio significativo dentro dos sistemas prisionais, tanto no Brasil quanto em muitos outros países. Há uma quantidade crítica de falha que afetam a saúde mental dos presos, comprometendo tanto a qualidade de vida dentro das prisões quanto a reintegração social após o cumprimento da pena. Essas falhas são atribuídas a uma combinação de fatores, como a superlotação, a escassez de profissionais qualificados, o déficit de políticas públicas adequadas e o estigma em torno da saúde mental no contexto prisional.</w:t>
      </w:r>
    </w:p>
    <w:p w14:paraId="792EC570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 superlotação é uma das principais causas da ineficácia no tratamento de detentos com transtornos mentais. A superlotação cria um ambiente de estresse constante, que agrava condições pré-existentes, como ansiedade, depressão e transtorno de estresse pós-traumático (TEPT). Além disso, os presos com transtornos mentais muitas vezes são colocados em celas comuns, sem qualquer separação daqueles que não apresentam sintomas psiquiátricos, o que pode intensificar a violência e o isolamento psicológico. </w:t>
      </w:r>
    </w:p>
    <w:p w14:paraId="12596090" w14:textId="77777777" w:rsidR="00862CF8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Outro problema crítico é a falta de profissionais especializados no atendimento de saúde mental dentro das prisões. Segundo o Departamento Penitenciário Nacional (DEPEN), menos de 5% das unidades carcerárias no Brasil possuem uma equipe de saúde mental </w:t>
      </w:r>
      <w:r w:rsidR="001D7D6F">
        <w:rPr>
          <w:rFonts w:ascii="Arial" w:eastAsia="Arial" w:hAnsi="Arial" w:cs="Arial"/>
          <w:color w:val="0D0D0D"/>
          <w:sz w:val="24"/>
          <w:szCs w:val="24"/>
        </w:rPr>
        <w:t>necessária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, composta por psicólogos e psiquiatras. A ausência de especialistas dificulta a avaliação e o acompanhamento adequado de detentos que apresentam transtornos graves, como esquizofrenia, transtorno bipolar e depressão severa. Muitos detentos entram no sistema prisional com transtornos mentais não diagnosticados. </w:t>
      </w:r>
    </w:p>
    <w:p w14:paraId="09DA25FE" w14:textId="77777777" w:rsidR="00DA6822" w:rsidRDefault="00B94706" w:rsidP="00862CF8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falta de triagem eficiente na entrada dos presos resulta em um número significativo de indivíduos que passam anos sem receber o tratamento adequado para suas condições. Um estudo realizado pela Fiocruz revelou que cerca de 30% dos detentos no Brasil apresentam sintomas de transtornos mentais, mas a grande maioria deles nunca recebeu atendimento psiquiátrico ou psicológico formal.</w:t>
      </w:r>
      <w:r w:rsidR="00862CF8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O estigma em torno da saúde mental é outro obstáculo importante para a adequação do tratamento dos presos. Detentos com transtornos mentais muitas vezes são vistos como perigosos ou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>incontroláveis, o que leva a um tratamento desumanizador. Em alguns casos, presos com condições mentais graves são isolados em celas solitárias ou contidos fisicamente, o que apenas agrava seus sintomas. Esse estigma também afeta a percepção dos profissionais de saúde, que podem não dar a devida atenção ao tratamento necessário.</w:t>
      </w:r>
    </w:p>
    <w:p w14:paraId="10F04529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Embora a Lei de Execução Penal (LEP) brasileira preveja o direito à saúde para todos os presos, incluindo o atendimento psiquiátrico, a implementação dessa lei é falha na maioria das unidades prisionais. Não há um protocolo nacional que regule de forma eficaz o diagnóstico, o tratamento e o acompanhamento contínuo de detentos com transtornos mentais. Essa ausência de regulamentação também dificulta a formação de programas de reabilitação eficazes. A reintegração de presos com transtornos mentais é um desafio significativo, já que muitos deixam a prisão sem qualquer suporte psicológico ou social, o que aumenta a probabilidade de reincidência.</w:t>
      </w:r>
    </w:p>
    <w:p w14:paraId="6C99FF19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6ADC4DAD" w14:textId="77777777" w:rsidR="00DA6822" w:rsidRDefault="00B94706">
      <w:pPr>
        <w:spacing w:after="0" w:line="360" w:lineRule="auto"/>
        <w:ind w:right="113" w:firstLine="170"/>
        <w:jc w:val="both"/>
        <w:rPr>
          <w:rFonts w:ascii="Arial" w:eastAsia="Arial" w:hAnsi="Arial" w:cs="Arial"/>
          <w:color w:val="0D0D0D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color w:val="0D0D0D"/>
          <w:sz w:val="24"/>
          <w:szCs w:val="24"/>
        </w:rPr>
        <w:t>2.2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Critérios Legais de tratamento do preso</w:t>
      </w:r>
    </w:p>
    <w:p w14:paraId="209CDFC2" w14:textId="77777777" w:rsidR="00DA6822" w:rsidRDefault="00B94706">
      <w:pPr>
        <w:spacing w:after="0" w:line="360" w:lineRule="auto"/>
        <w:ind w:right="113" w:firstLine="170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ab/>
      </w:r>
    </w:p>
    <w:p w14:paraId="3D40DD55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tratamento dos presos é regido por uma série de normas legais e princípios fundamentais estabelecidos tanto em legislações nacionais quanto internacionais. Essas regras visam garantir os direitos humanos e a dignidade daqueles que, apesar de privados de liberdade, devem ser tratados com respeito e dignidade. O Brasil, em particular, adota uma estrutura jurídica robusta para regular o tratamento dos presos, a qual está embasada principalmente na Constituição Federal de 1988, na Lei de Execução Penal (LEP), em tratados internacionais de direitos humanos e em jurisprudências dos tribunais.</w:t>
      </w:r>
    </w:p>
    <w:p w14:paraId="7C77E722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 Constituição Federal de 1988 estabelece o princípio da dignidade da pessoa humana como um dos pilares do Estado Democrático de Direito (art. 1º, III). Embora a privação de liberdade seja uma sanção legítima imposta pelo Estado em decorrência de crimes, isso não implica a perda completa dos direitos individuais do detento. No artigo 5º, inciso XLIX, a Constituição determina que "é assegurado aos presos o respeito à integridade física e moral", reforçando o compromisso de que o tratamento nas prisões deve preservar a dignidade e os direitos fundamentais do ser humano. Outro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princípio essencial é o da individualização da pena, previsto no artigo 5º, inciso XLVI, que estabelece que a pena deve ser adequada às condições pessoais do condenado. Isso inclui não apenas o tipo de sanção, mas também o tratamento durante o cumprimento da pena, como a separação dos presos por sexo, idade e periculosidade, conforme o artigo 84 da LEP. </w:t>
      </w:r>
    </w:p>
    <w:p w14:paraId="1EEAFAB7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principal legislação que regula o tratamento dos presos no Brasil é a Lei de Execução Penal (Lei nº 7.210, de 11 de julho de 1984). A LEP estabelece os direitos e deveres dos detentos, além de determinar os critérios para a execução das penas. Um dos objetivos centrais da LEP é promover a reintegração social do preso, o que significa que o tratamento deve estar orientado não apenas para a punição, mas também para a ressocialização. Apesar de os direitos dos presos serem amplamente protegidos, o Estado também possui a obrigação de manter a segurança e a disciplina dentro das prisões. A LEP regula a aplicação de sanções disciplinares para presos que desrespeitem as normas internas das unidades prisionais, como o isolamento ou a restrição de direitos, que deve ser sempre temporária e proporcional à infração cometida (art. 53). Contudo, essas sanções disciplinares estão sujeitas a fiscalização, e o preso tem o direito a defesa, evitando abusos que possam violar seus direitos fundamentais.</w:t>
      </w:r>
    </w:p>
    <w:p w14:paraId="37A0FF98" w14:textId="77777777" w:rsidR="00DA6822" w:rsidRDefault="00B94706">
      <w:pPr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ab/>
        <w:t>A LEP prevê que presos que apresentem graves transtornos mentais ou dependência química devem ser tratados em unidades especializadas, como hospitais de custódia e tratamento psiquiátrico (art. 99). A assistência à saúde mental dos presos é garantida, mas a implementação desse direito é frequentemente insuficiente devido à falta de infraestrutura e profissionais qualificados nas prisões.</w:t>
      </w:r>
    </w:p>
    <w:p w14:paraId="367A3E24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  <w:sz w:val="24"/>
          <w:szCs w:val="24"/>
        </w:rPr>
        <w:t>Apesar das garantias legais estabelecidas, há muitos desafios na implementação dos critérios de tratamento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dos presos no Brasil. A superlotação, a debilidade das instalações carcerárias e a falta de recursos comprometem a eficácia das normas previstas na LEP e nos tratados internacionais. Relatórios de instituição de direitos humanos, como o Conselho Nacional de Justiça (CNJ), constantemente apontam para violações sistemáticas de direitos, como a falta de atendimento médico adequado, condições desumanas de habitação e casos de tortura ou maus-tratos</w:t>
      </w:r>
      <w:r>
        <w:rPr>
          <w:rFonts w:ascii="Arial" w:eastAsia="Arial" w:hAnsi="Arial" w:cs="Arial"/>
          <w:color w:val="0D0D0D"/>
        </w:rPr>
        <w:t>.</w:t>
      </w:r>
    </w:p>
    <w:p w14:paraId="0AAEAF57" w14:textId="77777777" w:rsidR="00DA6822" w:rsidRDefault="00DA6822">
      <w:pPr>
        <w:spacing w:after="0" w:line="360" w:lineRule="auto"/>
        <w:ind w:left="170" w:right="113" w:firstLine="538"/>
        <w:jc w:val="both"/>
      </w:pPr>
    </w:p>
    <w:p w14:paraId="6A896249" w14:textId="77777777" w:rsidR="00DA6822" w:rsidRDefault="00B94706">
      <w:pPr>
        <w:spacing w:after="0" w:line="360" w:lineRule="auto"/>
        <w:ind w:right="113" w:firstLine="170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lastRenderedPageBreak/>
        <w:t>2.2.1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As práticas psicológicas no sistema prisional Brasileiro </w:t>
      </w:r>
    </w:p>
    <w:p w14:paraId="338C87E0" w14:textId="77777777" w:rsidR="00DA6822" w:rsidRDefault="00DA6822">
      <w:pPr>
        <w:spacing w:after="0" w:line="360" w:lineRule="auto"/>
        <w:ind w:left="170" w:right="113" w:firstLine="538"/>
        <w:jc w:val="both"/>
      </w:pPr>
    </w:p>
    <w:p w14:paraId="314571CB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sistema prisional brasileiro enfrenta diversos desafios, como a superlotação, a violência e a precariedade estrutural, que impactam diretamente a saúde mental dos presos. Nesse contexto, as práticas psicológicas desempenham um papel crucial no atendimento aos detentos, tanto na promoção de bem-estar quanto na reintegração social. A psicologia no sistema penitenciário busca equilibrar a complexa relação entre o cumprimento da pena e a preservação da dignidade humana, oferecendo suporte emocional, avaliação psicológica e intervenção terapêutica. Este trabalho analisa as práticas psicológicas no sistema prisional brasileiro, destacando seu arcabouço legal, os desafios de implementação e o impacto dessas práticas na saúde mental dos detentos e na redução da reincidência criminal.</w:t>
      </w:r>
    </w:p>
    <w:p w14:paraId="502B5548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atuação de psicólogos no sistema prisional é regulamentada pela Lei de Execução Penal (LEP), que, em seu artigo 10, assegura ao preso o direito à assistência psicológica como parte da assistência à saúde, visando à recuperação social. A função do psicólogo é abrangente e inclui a avaliação diagnóstica, o acompanhamento terapêutico, o planejamento de intervenções para a redução da violência e a promoção da saúde mental. A avaliação psicológica é uma das primeiras etapas do trabalho do psicólogo no sistema prisional, sendo crucial para identificar as necessidades emocionais, comportamentais e cognitivas do preso. Essa avaliação contribui não apenas para o tratamento individual, mas também para decisões judiciais, como progressões de regime e avaliações de risco de reincidência.</w:t>
      </w:r>
    </w:p>
    <w:p w14:paraId="29739183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Além do mais, a intervenção terapêutica é imprescindível para a ressocialização dos detentos. Sessões de terapia, individuais ou em grupo, abordam questões como o controle da raiva, traumas e abuso de substâncias. O acompanhamento psicológico tem o objetivo de minimizar os impactos emocionais do encarceramento, prevenir o agravamento de transtornos mentais e promover agilidade de enfrentamento que ajudem na reintegração social após o cumprimento da pena. A ressocialização é um dos principais alvos do sistema prisional, e a psicologia desempenha um papel essencial nesse processo. O trabalho do psicólogo inclui promover o desenvolvimento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de habilidades sociais, o reconhecimento de comportamentos desequilibrado e a construção de táticas de enfrentamento para que o preso possa ser reinserido na sociedade ao término de sua pena. </w:t>
      </w:r>
    </w:p>
    <w:p w14:paraId="51A206B6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 terapia cognitivo-comportamental (TCC) é uma abordagem amplamente utilizada no contexto prisional. Ela se concentra em ajudar os presos a identificar e alterar modelos de pensamento e comportamento que possam estar ligados a atividades criminosas. Através da TCC, os presos são incentivados a refletir sobre suas ações, tomar responsabilidade por seus crimes e desenvolver novas formas de lidar com situações de estresse ou conflito. Outra abordagem importante são os grupos terapêuticos, que permitem aos presos compartilhar suas experiências e criar uma rede de apoio entre os próprios detentos. </w:t>
      </w:r>
    </w:p>
    <w:p w14:paraId="4FE84FD4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Esses grupos são especialmente eficazes no tratamento de dependência química e transtornos de estresse pós-traumático (TEPT), condições que frequentemente coexistem com o comportamento criminal. Além das intervenções diretas com os presos, os psicólogos também podem atuar em programas educativos e de prevenção dentro das penitenciárias. Tais programas visam oferecer atividades de desenvolvimento pessoal, como cursos de alfabetização emocional, gerenciamento da raiva e programas de prevenção à violência. A ideia é oferecer aos presos ferramentas práticas para enfrentar a vida fora do ambiente carcerário, contribuindo para a diminuição da reincidência.</w:t>
      </w:r>
    </w:p>
    <w:p w14:paraId="1E4B5E72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Estudos mostram que o acompanhamento psicológico dentro do sistema prisional tem um impacto positivo na redução da reincidência criminal. Detentos que participam de programas terapêuticos e educacionais tendem a reincidir menos no crime do que aqueles que não recebem esse tipo de assistência. Um estudo feito pelo Instituto de Pesquisa Econômica Aplicada (IPEA) em 2015 indicou que a taxa de reincidência no Brasil é em torno de 40%. Entre os presos que participaram de programas de reabilitação, a taxa foi significativamente menor. Essa evidência reforça a necessidade de aumentar e aprimorar as práticas psicológicas no sistema prisional, tanto para promover a saúde mental dos detentos quanto para contribuir com a segurança pública, diminuindo os índices de reincidência e, logo, o número de presos.</w:t>
      </w:r>
    </w:p>
    <w:p w14:paraId="4C72FA81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7200FE74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>3 DIREITOS HUMANOS X DIREITOS FUNDAMENTAIS</w:t>
      </w:r>
    </w:p>
    <w:p w14:paraId="2B2E8EF2" w14:textId="77777777" w:rsidR="00DA6822" w:rsidRDefault="00DA68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113"/>
        <w:jc w:val="both"/>
        <w:rPr>
          <w:rFonts w:ascii="Arial" w:eastAsia="Arial" w:hAnsi="Arial" w:cs="Arial"/>
          <w:b/>
          <w:color w:val="0D0D0D"/>
          <w:sz w:val="24"/>
          <w:szCs w:val="24"/>
        </w:rPr>
      </w:pPr>
    </w:p>
    <w:p w14:paraId="342E957C" w14:textId="77777777" w:rsidR="00DA6822" w:rsidRDefault="00B94706">
      <w:pPr>
        <w:spacing w:after="0" w:line="360" w:lineRule="auto"/>
        <w:ind w:right="113" w:firstLine="170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Direitos humanos e saúde mental no contexto prisional</w:t>
      </w:r>
    </w:p>
    <w:p w14:paraId="7A297908" w14:textId="77777777" w:rsidR="00DA6822" w:rsidRDefault="00DA6822">
      <w:pPr>
        <w:spacing w:after="0" w:line="360" w:lineRule="auto"/>
        <w:ind w:right="113" w:firstLine="170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24151095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discussão sobre direitos humanos no contexto prisional é fundamental, sobretudo quando se trata da saúde mental dos detentos. O encarceramento não retira os direitos humanos das pessoas privadas de liberdade, e isso inclui o direito à saúde e à integridade física e mental. No Brasil, a proteção desses direitos é assegurada tanto por instrumentos internacionais, como os tratados de direitos humanos, quanto por legislações internas, como a Constituição Federal e a Lei de Execução Penal (LEP). Contudo, a realidade prisional muitas vezes está distante das normas estabelecidas, gerando um abismo entre direitos proclamados e direitos efetivamente garantidos.</w:t>
      </w:r>
    </w:p>
    <w:p w14:paraId="5729F487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 saúde mental no sistema penitenciário é uma questão central nessa discussão, pois as condições do encarceramento, como superlotação, violência, isolamento e precariedade dos serviços de saúde, são fatores que contribuem para o agravamento de transtornos psicológicos e psiquiátricos. O ambiente carcerário, além de ser opressivo por sua própria natureza, pode intensificar problemas de saúde mental pré-existentes ou levar ao surgimento de novos transtornos. A proteção e promoção da saúde mental dos detentos, portanto, não se trata apenas de uma questão legal, mas de um compromisso ético e humanitário. </w:t>
      </w:r>
    </w:p>
    <w:p w14:paraId="7F96B50F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sistema prisional, por natureza, lida com a restrição da liberdade de indivíduos que cometeram infrações penais. Porém, a privação de liberdade deve ser conduzida dentro dos limites colocados pelo Estado Democrático de Direito, onde o respeito à dignidade da pessoa humana é central. Apesar das garantias legais, a realidade do sistema prisional brasileiro frequentemente viola os direitos humanos. As condições humilhantes em muitas prisões, como a superlotação, a falta de higiene, a precariedade dos serviços de saúde e a violência interna, constituem uma grave violação dos princípios básicos dos direitos humanos.</w:t>
      </w:r>
    </w:p>
    <w:p w14:paraId="53ACEE5E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 O Brasil enfrenta uma das maiores populações carcerárias do mundo, e o número crescente de presos sobrecarrega as unidades prisionais, muitas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vezes resultando em condições desumanas. Segundo dados já citado do Departamento Penitenciário Nacional (DEPEN), o sistema prisional brasileiro opera muito além de sua capacidade, com celas que, em muitos casos, abrigam o dobro ou até o triplo do número de detentos que poderiam comportar. Esse cenário contribui para a disseminação de doenças, como tuberculose e HIV, e torna o acesso a serviços básicos, como saúde e alimentação, extremamente precário. </w:t>
      </w:r>
    </w:p>
    <w:p w14:paraId="2C4177F9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 violação dos direitos humanos dentro do sistema prisional não se limita apenas às más condições físicas das unidades prisionais. O uso excessivo de medidas disciplinares abusivas, como o isolamento prolongado, é considerado um tratamento cruel e degradante. O isolamento pode causar danos psicológicos irreversíveis e, segundo as Regras de Mandela, deve ser utilizado apenas em casos extremos e por curtos períodos de tempo. Outro ponto importante é o tratamento que é a dado às populações vulneráveis dentro das prisões, como mulheres, jovens e pessoas LGBTQIA+. </w:t>
      </w:r>
    </w:p>
    <w:p w14:paraId="66A44D8B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Esses grupos enfrentam maiores riscos de violência, abuso sexual e discriminação, além de não terem seus direitos garantidos plenamente, como o acesso a atendimento médico especializado ou proteção contra agressões. As mulheres encarceradas, por exemplo, enfrentam condições específicas de violação de direitos, como a falta de assistência médica adequada, especialmente durante a gestação, e a separação forçada de seus filhos. De acordo com as Regras de Bangkok (Regras das Nações Unidas para o Tratamento de Mulheres Presas e Medidas Não Privativas de Liberdade para Mulheres Infratoras), é crucial que as mulheres recebam atenção especializada e tratamento diferenciado, considerando suas necessidades específicas.</w:t>
      </w:r>
    </w:p>
    <w:p w14:paraId="483FAF47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Os direitos humanos são princípios universais que se aplicam a todas as pessoas, apesar da sua situação jurídica, e isso inclui aqueles privados de liberdade. A Declaração Universal dos Direitos Humanos, adotada pela ONU em 1948, estabelece, no artigo 5º, que "ninguém será submetido a tortura, nem a penas ou tratamentos cruéis, desumanos ou degradantes". Esse princípio é reiterado em outros instrumentos internacionais, como o Pacto Internacional sobre Direitos Civis e Políticos (1966) e a Convenção contra a Tortura e Outros Tratamentos ou Penas Cruéis, Desumanos ou Degradantes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>(1984). Essas normas são fundamentais para garantir que o encarceramento não se transforme em uma violação massiva de direitos. O Brasil, como signatário desses tratados, tem a obrigação de garantir que as situações prisionais estejam de acordo com esses padrões internacionais, assegurando que os direitos humanos dos presos, incluindo o direito à saúde mental, sejam efetivamente protegidos.</w:t>
      </w:r>
    </w:p>
    <w:p w14:paraId="4E341234" w14:textId="77777777" w:rsidR="00DA6822" w:rsidRDefault="00DA6822">
      <w:pPr>
        <w:spacing w:after="0" w:line="360" w:lineRule="auto"/>
        <w:ind w:right="113" w:firstLine="170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3EAB45CF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170" w:right="113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>3.2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O ordenamento jurídico brasileiro e os direitos da população encarcerada. </w:t>
      </w:r>
    </w:p>
    <w:p w14:paraId="4BA1E5C6" w14:textId="77777777" w:rsidR="00DA6822" w:rsidRDefault="00DA68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170" w:right="11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CF8B306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ordenamento jurídico brasileiro estabelece uma quantidade de normas e princípios que regem os direitos e deveres da população encarcerada. Embora o objetivo principal da privação de liberdade seja a responsabilização penal, o Estado tem o dever de garantir que as condições das prisões respeitem a dignidade humana e os direitos fundamentais previstos na Constituição Federal, em leis específicas e em tratados internacionais dos quais o Brasil é signatário. Esse arcabouço legal visa assegurar que, mesmo em privação de liberdade, os detentos tenham acesso a direitos básicos, como saúde, educação, trabalho e assistência jurídica.</w:t>
      </w:r>
    </w:p>
    <w:p w14:paraId="0BF8BBB5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Constituição Federal de 1988, que é também conhecida como Constituição Cidadã, é o pilar central do sistema jurídico brasileiro e tem como um de seus fundamentos a dignidade da pessoa humana (art. 1º, III).  Princípio que não se perde com o encarceramento. Pelo contrário, o Estado tem a obrigação de garanti-la em todas as suas ações, inclusive no sistema prisional. O artigo 5º da Constituição, que trata dos direitos e garantias fundamentais, contém disposições específicas sobre os direitos da população encarcerada. Entre elas, destaca-se o inciso XLIX, que assegura o respeito à integridade física e moral dos presos. Além disso, o artigo 5º prevê o direito à assistência jurídica gratuita para aqueles não podem arcar com os custos de defesa, assegurando que os presos tenham acesso a um processo justo e equitativo. Outro ponto relevante é o inciso L, que trata do direito das mulheres presas de permanecerem com seus filhos durante o período de amamentação. Esse dispositivo reconhece a demanda de uma atenção especial às detentas, considerando suas especificidades e a proteção à infância.</w:t>
      </w:r>
    </w:p>
    <w:p w14:paraId="6045D004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lastRenderedPageBreak/>
        <w:t>A Lei de Execução Penal (LEP), instituída pela Lei nº 7.210, de 1984, é o principal instrumento legislativo que regula a execução das penas no Brasil. A LEP visa à integração social do condenado e garante que o cumprimento da pena ocorra de maneira a preservar os direitos dos detentos. Entre seus objetivos está a humanização do cumprimento da pena, e como a criação de condições para a reinserção social do apenado. A LEP especifica que os presos têm direito à assistência material, à saúde, jurídica, educacional, social e religiosa (art. 10). Esses direitos devem ser garantidos pelo Estado, sendo a pena privativa de liberdade restrita à liberdade de ir e vir, sem violar outros direitos que são particulares à condição humana.</w:t>
      </w:r>
    </w:p>
    <w:p w14:paraId="714A0B4F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A assistência material compreende a alimentação, vestuário e as condições mínimas de higiene e alojamento dentro das unidades prisionais. O Estado tem o dever de fornecer esses recursos adequadamente, conforme regulamenta o artigo 12 da LEP. No entanto, no Brasil, o sistema prisional frequentemente apresenta falhas graves nesse aspecto, especialmente em relação à superlotação e às condições insalubres em diversas penitenciárias. No que diz respeito à saúde, o artigo 14 da LEP estabelece que a assistência à saúde dos presos deve ser integral, incluindo atendimento médico, psicológico e odontológico. O atendimento deve ser equivalente ao oferecido à população em liberdade, com o propósito de assegurar o direito fundamental à saúde, previsto também no artigo 196 da Constituição Federal.</w:t>
      </w:r>
    </w:p>
    <w:p w14:paraId="40A0B815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 educação é outro direito garantido pela LEP (art. 17) e é considerada um meio essencial para a ressocialização dos detentos. A legislação prevê que os presos devem ter acesso ao ensino regular, bem como a projetos de alfabetização e cursos profissionalizantes. O direito à educação dentro do sistema prisional é um mecanismo importante para a transformação social e a diminuição da reincidência criminal. No entanto, a implantação de programas de ensinos nas enfrenta grandes desafios, como a falta de recursos, a descontinuidade das ações e a baixa participação dos presos. O trabalho é outro direito previsto pela legislação, tanto como uma forma de ocupação do tempo durante o cumprimento da pena quanto como um meio de garantir uma remuneração que pode ser utilizada para o sustento da família ou para a constituição de um fundo pessoal para a reintegração. O trabalho carcerário pode ser interno, realizado dentro das prisões, ou externo,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>mediante convênios entre o sistema prisional e empresas. O artigo 28 da LEP estabelece que o trabalho do preso não deve ter caráter punitivo, mas sim educativo e produtivo, com a finalidade de contribuir para sua formação profissional e reintegração social.</w:t>
      </w:r>
    </w:p>
    <w:p w14:paraId="70C2C422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O direito à assistência jurídica está previsto na LEP como forma de garantir o pleno acesso dos presos ao sistema de justiça. Para aqueles que não podem contratar advogados particulares, o Estado deve fornecer assistência gratuita, geralmente pela da Defensoria Pública. O papel da Defensoria é imprescindível para assegurar que os presos tenham seus direitos respeitados durante o cumprimento da pena, bem como para interceder em casos de abusos ou violações. A assistência social também é um direito garantido e tem como objetivo preparar o preso para o retorno em sociedade. Isso inclui programas de apoio à família, à reinserção no mercado de trabalho e o cuidado da reincidência. A assistência social visa fornecer suporte psicológico e emocional, bem como articular o preso com serviços que possam ajudá-lo na transição para a liberdade.</w:t>
      </w:r>
    </w:p>
    <w:p w14:paraId="7AEB49A1" w14:textId="77777777" w:rsidR="00DA6822" w:rsidRDefault="00B94706">
      <w:pPr>
        <w:spacing w:after="0" w:line="360" w:lineRule="auto"/>
        <w:ind w:left="170" w:right="113" w:firstLine="538"/>
        <w:jc w:val="both"/>
      </w:pPr>
      <w:r>
        <w:rPr>
          <w:rFonts w:ascii="Arial" w:eastAsia="Arial" w:hAnsi="Arial" w:cs="Arial"/>
          <w:color w:val="0D0D0D"/>
          <w:sz w:val="24"/>
          <w:szCs w:val="24"/>
        </w:rPr>
        <w:t xml:space="preserve">O ordenamento jurídico brasileiro prevê uma quantidade de direitos voltados à proteção da população encarcerada, com o objetivo de garantir que o cumprimento da pena ocorra de forma digna e respeitosa aos direitos humanos. Todavia, a distância entre o que está previsto na legislação e a realidade do sistema prisional brasileiro ainda é grande. O desrespeito às normas, a superlotação, a violência e a escassez de recursos são desafios que precisam ser enfrentados para que os direitos dos presos sejam </w:t>
      </w:r>
      <w:r w:rsidR="001D7D6F">
        <w:rPr>
          <w:rFonts w:ascii="Arial" w:eastAsia="Arial" w:hAnsi="Arial" w:cs="Arial"/>
          <w:color w:val="0D0D0D"/>
          <w:sz w:val="24"/>
          <w:szCs w:val="24"/>
        </w:rPr>
        <w:t>verdadeiramente garantidos</w:t>
      </w:r>
      <w:r>
        <w:t>.</w:t>
      </w:r>
    </w:p>
    <w:p w14:paraId="2F749A4E" w14:textId="77777777" w:rsidR="00DA6822" w:rsidRDefault="00DA6822">
      <w:pPr>
        <w:spacing w:after="0" w:line="360" w:lineRule="auto"/>
        <w:ind w:left="170" w:right="113" w:firstLine="538"/>
        <w:jc w:val="both"/>
      </w:pPr>
    </w:p>
    <w:p w14:paraId="27505CB5" w14:textId="77777777" w:rsidR="00DA6822" w:rsidRDefault="00B94706" w:rsidP="001D7D6F">
      <w:pPr>
        <w:spacing w:after="0" w:line="360" w:lineRule="auto"/>
        <w:ind w:left="170" w:right="113" w:firstLine="538"/>
        <w:rPr>
          <w:rFonts w:ascii="Arial" w:eastAsia="Arial" w:hAnsi="Arial" w:cs="Arial"/>
          <w:b/>
          <w:color w:val="0D0D0D"/>
          <w:sz w:val="24"/>
          <w:szCs w:val="24"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>CONCLUSÃO</w:t>
      </w:r>
    </w:p>
    <w:p w14:paraId="51015256" w14:textId="77777777" w:rsidR="00DA6822" w:rsidRDefault="00DA6822">
      <w:pPr>
        <w:spacing w:after="0" w:line="360" w:lineRule="auto"/>
        <w:ind w:left="170" w:right="113" w:firstLine="538"/>
        <w:jc w:val="center"/>
        <w:rPr>
          <w:rFonts w:ascii="Arial" w:eastAsia="Arial" w:hAnsi="Arial" w:cs="Arial"/>
          <w:color w:val="0D0D0D"/>
          <w:sz w:val="24"/>
          <w:szCs w:val="24"/>
        </w:rPr>
      </w:pPr>
    </w:p>
    <w:p w14:paraId="3AC08B21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Com base nos tópicos abordados no decorrer desse trabalho, podemos concluir que análise abrangente sobre o sistema prisional brasileiro, que enfrenta uma enorme quantidade de desafios complexos e interconectados, especialmente no que se refere ao tratamento de detentos com transtornos mentais. Este trabalho constatou que, apesar de existirem marcos legais robustos que asseguram a dignidade e os direitos dos presos, a implementação efetiva dessas normas é amplamente deficiente. A análise dos </w:t>
      </w:r>
      <w:r>
        <w:rPr>
          <w:rFonts w:ascii="Arial" w:eastAsia="Arial" w:hAnsi="Arial" w:cs="Arial"/>
          <w:color w:val="0D0D0D"/>
          <w:sz w:val="24"/>
          <w:szCs w:val="24"/>
        </w:rPr>
        <w:lastRenderedPageBreak/>
        <w:t xml:space="preserve">dados e das condições observadas nas prisões brasileiras revela uma disparidade alarmante entre a teoria legal e a prática cotidiana. </w:t>
      </w:r>
    </w:p>
    <w:p w14:paraId="07A63B52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 legislação brasileira, particularmente a Lei de Execução Penal (LEP) e a Constituição Federal, estabelece princípios e diretrizes que, se cumpridos, garantiriam um tratamento digno e humanizado aos detentos, com ênfase na ressocialização e na reabilitação. Todavia, a superlotação, a escassez de recursos, a ausência de programas eficazes de recuperação e uma cultura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punitivista</w:t>
      </w:r>
      <w:proofErr w:type="spellEnd"/>
      <w:r>
        <w:rPr>
          <w:rFonts w:ascii="Arial" w:eastAsia="Arial" w:hAnsi="Arial" w:cs="Arial"/>
          <w:color w:val="0D0D0D"/>
          <w:sz w:val="24"/>
          <w:szCs w:val="24"/>
        </w:rPr>
        <w:t xml:space="preserve"> enraizada impedem a concretização desses objetivos. Os detentos com transtornos mentais são particularmente vulneráveis neste contexto. A falta de infraestrutura necessária, de profissionais qualificados e de programas específicos para o tratamento de saúde mental resulta em condições degradantes e desumanas para esses indivíduos. O estigma associado às doenças mentais, tanto dentro quanto fora das prisões, agrava ainda mais a situação, dificultando a reinserção social e aumentando as taxas de reincidência. </w:t>
      </w:r>
    </w:p>
    <w:p w14:paraId="0F3E7376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Os presos com transtornos mentais constituem uma parcela vulnerável da população carcerária, que, na maior parte das vezes, não recebe o tratamento adequado. Essas falhas tornam o ambiente prisional um local de agravamento das condições psicológicas dos detentos, ao invés de oferecer o suporte necessário para sua reabilitação. As unidades prisionais brasileiras, em geral, não possuem estruturas apropriadas para atenderem os presos que necessitam de cuidados psiquiátricos, o que fere diretamente os direitos estabelecidos pela legislação e por tratados internacionais de direitos humanos. </w:t>
      </w:r>
    </w:p>
    <w:p w14:paraId="69E031F5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A Lei de Execução Penal prevê que o preso deve ter acesso à assistência à saúde, incluindo tratamento psiquiátrico, quando necessário. Contudo, essa previsão raramente é cumprida de maneira eficaz, resultando em um ciclo contínuo de deterioração mental entre os detentos. Muitos que ingressam no sistema já apresentam transtornos mentais não diagnosticados ou não tratados, e o encarceramento em </w:t>
      </w:r>
      <w:r w:rsidR="001D7D6F">
        <w:rPr>
          <w:rFonts w:ascii="Arial" w:eastAsia="Arial" w:hAnsi="Arial" w:cs="Arial"/>
          <w:color w:val="0D0D0D"/>
          <w:sz w:val="24"/>
          <w:szCs w:val="24"/>
        </w:rPr>
        <w:t>situações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 inadequadas piora significativamente sua saúde. Esses detentos são frequentemente vítimas de violência, discriminação e isolamento, medidas que não apenas violam seus direitos, mas também comprometem qualquer perspectiva de reabilitação e reintegração social. </w:t>
      </w:r>
    </w:p>
    <w:p w14:paraId="58E977C4" w14:textId="77777777" w:rsidR="00DA6822" w:rsidRDefault="00B94706" w:rsidP="001D7D6F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lastRenderedPageBreak/>
        <w:t>Dessa forma, é imperativo que o sistema prisional brasileiro passe por reformas estruturais profundas para atender aos detentos com transtornos mentais. A construção de unidades especializadas em saúde no sistema prisional, a contratação de profissionais capacitados, como psiquiatras, psicólogos e assistentes sociais, e a promoção de programas contínuos de tratamento e acompanhamento são medidas essenciais para assegurar que os direitos dessas pessoas sejam efetivados.</w:t>
      </w:r>
      <w:r w:rsidR="001D7D6F"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Além do mais, é crucial repensar o uso do encarceramento como principal resposta para indivíduos com transtornos mentais. Em muitos casos, medidas alternativas, como internações em instituições de saúde mental e programas de tratamento fora do ambiente prisional, seriam mais adequadas para promover a reabilitação do indivíduo e evitar a reincidência criminal.</w:t>
      </w:r>
    </w:p>
    <w:p w14:paraId="0FA48C66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 xml:space="preserve">Portanto, a garantia dos direitos dos detentos com transtornos mentais é uma questão urgente que demanda atenção imediata do Estado e da sociedade. A escassez de tratamento adequado a essa população representa uma grave violação dos direitos humanos e afeta o objetivo de ressocialização previsto pelo sistema penitenciário. Através de reformas que priorizem a dignidade e o atendimento especializado, será possível construir um sistema prisional mais justo e humanizado, que não apenas puna, mas também ofereça oportunidades reais de recuperação e reintegração social para todos os indivíduos, especialmente os mais vulneráveis. </w:t>
      </w:r>
    </w:p>
    <w:p w14:paraId="36AAD1A3" w14:textId="77777777" w:rsidR="00DA6822" w:rsidRDefault="00B94706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Este trabalho conclui que, embora o sistema prisional brasileiro enfrente desafios significativos, há caminhos possíveis para aperfeiçoar a situação, especialmente para os presos com transtornos mentais. A implantação de políticas públicas integradas, sustentáveis e humanizadas, acompanhadas de um compromisso efetivo de todas as áreas de governo e da sociedade, pode transformar o sistema prisional em um espaço de verdadeira ressocialização e dignidade humana. O futuro do sistema prisional brasileiro depende da nossa capacidade de reconhecer suas falhas atuais e de trabalhar coletivamente para construir um ambiente mais justo e humano para todos.</w:t>
      </w:r>
    </w:p>
    <w:p w14:paraId="523936FA" w14:textId="77777777" w:rsidR="00DA6822" w:rsidRDefault="00DA6822">
      <w:pPr>
        <w:spacing w:after="0" w:line="360" w:lineRule="auto"/>
        <w:ind w:left="170" w:right="113" w:firstLine="538"/>
        <w:jc w:val="both"/>
        <w:rPr>
          <w:rFonts w:ascii="Arial" w:eastAsia="Arial" w:hAnsi="Arial" w:cs="Arial"/>
          <w:color w:val="0D0D0D"/>
          <w:sz w:val="24"/>
          <w:szCs w:val="24"/>
        </w:rPr>
      </w:pPr>
    </w:p>
    <w:p w14:paraId="77FEE9B6" w14:textId="77777777" w:rsidR="00DA6822" w:rsidRDefault="00B9470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170" w:right="113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REFERÊNCIAS </w:t>
      </w:r>
    </w:p>
    <w:p w14:paraId="0958E39B" w14:textId="77777777" w:rsidR="00DA6822" w:rsidRDefault="00DA68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170" w:right="11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2067C8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ÂMBITO JURÍDICO. </w:t>
      </w:r>
      <w:r w:rsidRPr="007A1718">
        <w:rPr>
          <w:rFonts w:ascii="Arial" w:hAnsi="Arial" w:cs="Arial"/>
          <w:b/>
          <w:color w:val="0D0D0D" w:themeColor="text1" w:themeTint="F2"/>
          <w:sz w:val="24"/>
          <w:szCs w:val="24"/>
        </w:rPr>
        <w:t>Pena: origem, evolução, finalidade, aplicação no Brasil, sistemas prisionais e políticas públicas que melhorariam ou minimizariam a aplicação da pena</w:t>
      </w: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>. Disponível em: </w:t>
      </w:r>
      <w:hyperlink r:id="rId8" w:history="1">
        <w:r w:rsidRPr="002130AD">
          <w:rPr>
            <w:rStyle w:val="Hyperlink"/>
            <w:rFonts w:ascii="Arial" w:hAnsi="Arial" w:cs="Arial"/>
            <w:sz w:val="24"/>
            <w:szCs w:val="24"/>
          </w:rPr>
          <w:t>https://ambitojuridico.com.br/cadernos/direito-penal/pena-origem-evolucao-finalidade-aplicacao-no-br... Acesso em 20/09/2024</w:t>
        </w:r>
      </w:hyperlink>
    </w:p>
    <w:p w14:paraId="203A3F85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75A39F50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ARAUJO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Daiane Lima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CB3E53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Sistema Prisional Brasileiro – Detenção de Doentes Mentais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. Disponível em: </w:t>
      </w:r>
      <w:hyperlink r:id="rId9" w:history="1">
        <w:r w:rsidRPr="009738A6">
          <w:rPr>
            <w:rStyle w:val="Hyperlink"/>
            <w:rFonts w:ascii="Arial" w:hAnsi="Arial" w:cs="Arial"/>
            <w:sz w:val="24"/>
            <w:szCs w:val="24"/>
          </w:rPr>
          <w:t>https://www.jusbrasil.com.br/artigos/sistema-prisional-brasileiro-detencao-de-doentes-mentais/1184634233</w:t>
        </w:r>
      </w:hyperlink>
      <w:r>
        <w:rPr>
          <w:rFonts w:ascii="Arial" w:hAnsi="Arial" w:cs="Arial"/>
          <w:color w:val="0D0D0D" w:themeColor="text1" w:themeTint="F2"/>
          <w:sz w:val="24"/>
          <w:szCs w:val="24"/>
        </w:rPr>
        <w:t>. Acesso em 28/03/2024</w:t>
      </w:r>
    </w:p>
    <w:p w14:paraId="2123C3A4" w14:textId="77777777" w:rsidR="001D7D6F" w:rsidRDefault="001D7D6F" w:rsidP="001D7D6F">
      <w:pPr>
        <w:pStyle w:val="Corpodetexto3"/>
        <w:tabs>
          <w:tab w:val="left" w:pos="567"/>
          <w:tab w:val="left" w:pos="709"/>
        </w:tabs>
        <w:spacing w:after="0" w:line="360" w:lineRule="auto"/>
        <w:ind w:left="170" w:right="113"/>
        <w:rPr>
          <w:rFonts w:ascii="Arial" w:hAnsi="Arial" w:cs="Arial"/>
          <w:b/>
          <w:bCs/>
          <w:sz w:val="24"/>
          <w:szCs w:val="24"/>
        </w:rPr>
      </w:pPr>
    </w:p>
    <w:p w14:paraId="74151C8D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BEIDACKI. E. et al. Carolina Scherer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Pr="002D6BDA">
        <w:rPr>
          <w:rStyle w:val="CorpodetextoChar"/>
          <w:rFonts w:ascii="Arial" w:hAnsi="Arial" w:cs="Arial"/>
          <w:b/>
          <w:i/>
          <w:color w:val="0D0D0D" w:themeColor="text1" w:themeTint="F2"/>
        </w:rPr>
        <w:t xml:space="preserve">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S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íntese de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E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vidências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: 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Enfrentando o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E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stigma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C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ontra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P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essoas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E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gressas do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S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istema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P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risional e suas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F</w:t>
      </w:r>
      <w:r w:rsidRPr="002D6BDA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amílias</w:t>
      </w:r>
      <w:r>
        <w:rPr>
          <w:rStyle w:val="a-size-extra-large"/>
          <w:rFonts w:ascii="Arial" w:hAnsi="Arial" w:cs="Arial"/>
          <w:b/>
          <w:i/>
          <w:color w:val="0F1111"/>
          <w:sz w:val="24"/>
          <w:szCs w:val="24"/>
        </w:rPr>
        <w:t xml:space="preserve">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v.1. Brasília. Instituto Veredas. 2020</w:t>
      </w:r>
      <w:r w:rsidRPr="00F2406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14:paraId="68F55358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68B3634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BITENCOURT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Cezar Roberto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Falência da Pena de Prisão.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v.5. São Paulo. Saraiva. 2017</w:t>
      </w:r>
    </w:p>
    <w:p w14:paraId="45AB3D8F" w14:textId="77777777" w:rsidR="001D7D6F" w:rsidRPr="00380052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55657A87" w14:textId="77777777" w:rsidR="001D7D6F" w:rsidRPr="007A1718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BRASIL. </w:t>
      </w:r>
      <w:r w:rsidRPr="007A171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Lei nº 7.210, de 11 de julho de 1984</w:t>
      </w: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. Institui a Lei de Execução Penal. Diário Oficial da União, Brasília, DF, 13 jul. 1984. Disponível em: </w:t>
      </w:r>
      <w:hyperlink r:id="rId10" w:history="1">
        <w:r w:rsidRPr="007A1718">
          <w:rPr>
            <w:rFonts w:ascii="Arial" w:hAnsi="Arial" w:cs="Arial"/>
            <w:color w:val="0D0D0D" w:themeColor="text1" w:themeTint="F2"/>
            <w:sz w:val="24"/>
            <w:szCs w:val="24"/>
          </w:rPr>
          <w:t>http://www.planalto.gov.br/ccivil_03/leis/l7210.htm</w:t>
        </w:r>
      </w:hyperlink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Acesso em 30/08/2024</w:t>
      </w:r>
    </w:p>
    <w:p w14:paraId="311A763E" w14:textId="77777777" w:rsidR="001D7D6F" w:rsidRDefault="001D7D6F" w:rsidP="001D7D6F">
      <w:pPr>
        <w:pStyle w:val="Corpodetexto3"/>
        <w:tabs>
          <w:tab w:val="left" w:pos="567"/>
          <w:tab w:val="left" w:pos="709"/>
        </w:tabs>
        <w:spacing w:after="0" w:line="360" w:lineRule="auto"/>
        <w:ind w:left="170" w:right="113"/>
        <w:rPr>
          <w:rFonts w:ascii="Arial" w:hAnsi="Arial" w:cs="Arial"/>
          <w:b/>
          <w:bCs/>
          <w:sz w:val="24"/>
          <w:szCs w:val="24"/>
        </w:rPr>
      </w:pPr>
    </w:p>
    <w:p w14:paraId="5F370343" w14:textId="77777777" w:rsidR="001D7D6F" w:rsidRDefault="0008307E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hyperlink r:id="rId11" w:tooltip="Posts de Raphael Concli" w:history="1">
        <w:r w:rsidR="001D7D6F" w:rsidRPr="00ED76DD">
          <w:rPr>
            <w:rFonts w:ascii="Arial" w:hAnsi="Arial" w:cs="Arial"/>
            <w:color w:val="0D0D0D" w:themeColor="text1" w:themeTint="F2"/>
            <w:sz w:val="24"/>
            <w:szCs w:val="24"/>
          </w:rPr>
          <w:t>CONCLI</w:t>
        </w:r>
      </w:hyperlink>
      <w:r w:rsidR="001D7D6F" w:rsidRPr="00ED76DD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hyperlink r:id="rId12" w:tooltip="Posts de Raphael Concli" w:history="1">
        <w:r w:rsidR="001D7D6F" w:rsidRPr="00ED76DD">
          <w:rPr>
            <w:rFonts w:ascii="Arial" w:hAnsi="Arial" w:cs="Arial"/>
            <w:color w:val="0D0D0D" w:themeColor="text1" w:themeTint="F2"/>
            <w:sz w:val="24"/>
            <w:szCs w:val="24"/>
          </w:rPr>
          <w:t>Raphael</w:t>
        </w:r>
      </w:hyperlink>
      <w:r w:rsidR="001D7D6F" w:rsidRPr="00ED76DD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 w:rsidR="001D7D6F" w:rsidRPr="00ED76DD">
        <w:rPr>
          <w:rFonts w:ascii="Arial" w:hAnsi="Arial" w:cs="Arial"/>
          <w:b/>
          <w:color w:val="0D0D0D" w:themeColor="text1" w:themeTint="F2"/>
          <w:sz w:val="24"/>
          <w:szCs w:val="24"/>
        </w:rPr>
        <w:t>Como o sistema prisional lida com transtornos de personalidade</w:t>
      </w:r>
      <w:r w:rsidR="001D7D6F" w:rsidRPr="00ED76DD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hyperlink r:id="rId13" w:history="1">
        <w:r w:rsidR="001D7D6F" w:rsidRPr="00ED76DD">
          <w:rPr>
            <w:rFonts w:ascii="Arial" w:hAnsi="Arial" w:cs="Arial"/>
            <w:color w:val="0D0D0D" w:themeColor="text1" w:themeTint="F2"/>
            <w:sz w:val="24"/>
            <w:szCs w:val="24"/>
          </w:rPr>
          <w:t>JORNAL DA USP</w:t>
        </w:r>
      </w:hyperlink>
      <w:r w:rsidR="001D7D6F" w:rsidRPr="00ED76DD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1D7D6F">
        <w:rPr>
          <w:rFonts w:ascii="Arial" w:hAnsi="Arial" w:cs="Arial"/>
          <w:color w:val="0D0D0D" w:themeColor="text1" w:themeTint="F2"/>
          <w:sz w:val="24"/>
          <w:szCs w:val="24"/>
        </w:rPr>
        <w:t xml:space="preserve"> São Paulo. 2017</w:t>
      </w:r>
    </w:p>
    <w:p w14:paraId="5C84F9E7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74740794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DEPARTAMENTO PENITENCIÁRIO NACIONAL (DEPEN). </w:t>
      </w:r>
      <w:proofErr w:type="spellStart"/>
      <w:r w:rsidRPr="007A171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Infopen</w:t>
      </w:r>
      <w:proofErr w:type="spellEnd"/>
      <w:r w:rsidRPr="007A171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- Levantamento Nacional de Informações Penitenciárias</w:t>
      </w: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>. Ministério da Justiça e Segurança Pública. Brasília, DF, 2023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2253B1DA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7FDAC00C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FEITOSA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Juliana Passos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9070C9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O tratamento dos presos com transtornos mentais no sistema carcerário brasileiro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.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v.127. Porto Velho. Revista Cientifica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RevistaFT</w:t>
      </w:r>
      <w:proofErr w:type="spellEnd"/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Disponível em: </w:t>
      </w:r>
      <w:hyperlink r:id="rId14" w:history="1">
        <w:r w:rsidRPr="002130AD">
          <w:rPr>
            <w:rStyle w:val="Hyperlink"/>
            <w:rFonts w:ascii="Arial" w:hAnsi="Arial" w:cs="Arial"/>
            <w:sz w:val="24"/>
            <w:szCs w:val="24"/>
          </w:rPr>
          <w:t>https://revistaft.com.br/o-tratamento-dos-presos-com-transtornos-mentais-no-sistema-carcerario-brasileiro. Acesso em 28/03/2024</w:t>
        </w:r>
      </w:hyperlink>
    </w:p>
    <w:p w14:paraId="060693FC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567D555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11011">
        <w:rPr>
          <w:rFonts w:ascii="Arial" w:hAnsi="Arial" w:cs="Arial"/>
          <w:color w:val="0D0D0D" w:themeColor="text1" w:themeTint="F2"/>
          <w:sz w:val="24"/>
          <w:szCs w:val="24"/>
        </w:rPr>
        <w:t xml:space="preserve">FIOCRUZ. </w:t>
      </w:r>
      <w:r w:rsidRPr="00C11011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Condições de saúde no sistema prisional brasileiro</w:t>
      </w:r>
      <w:r w:rsidRPr="00C11011">
        <w:rPr>
          <w:rFonts w:ascii="Arial" w:hAnsi="Arial" w:cs="Arial"/>
          <w:color w:val="0D0D0D" w:themeColor="text1" w:themeTint="F2"/>
          <w:sz w:val="24"/>
          <w:szCs w:val="24"/>
        </w:rPr>
        <w:t>. Fiocruz, 2016.</w:t>
      </w:r>
    </w:p>
    <w:p w14:paraId="3B6FECDB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FDE5244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11011">
        <w:rPr>
          <w:rFonts w:ascii="Arial" w:hAnsi="Arial" w:cs="Arial"/>
          <w:color w:val="0D0D0D" w:themeColor="text1" w:themeTint="F2"/>
          <w:sz w:val="24"/>
          <w:szCs w:val="24"/>
        </w:rPr>
        <w:t xml:space="preserve">INSTITUTO DE PESQUISA ECONÔMICA APLICADA (IPEA). </w:t>
      </w:r>
      <w:r w:rsidRPr="00C11011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Relatório de reincidência criminal no Brasil</w:t>
      </w:r>
      <w:r w:rsidRPr="00C11011">
        <w:rPr>
          <w:rFonts w:ascii="Arial" w:hAnsi="Arial" w:cs="Arial"/>
          <w:color w:val="0D0D0D" w:themeColor="text1" w:themeTint="F2"/>
          <w:sz w:val="24"/>
          <w:szCs w:val="24"/>
        </w:rPr>
        <w:t>. IPEA, 2015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1F06EA33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675364CA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11011">
        <w:rPr>
          <w:rFonts w:ascii="Arial" w:hAnsi="Arial" w:cs="Arial"/>
          <w:color w:val="0D0D0D" w:themeColor="text1" w:themeTint="F2"/>
          <w:sz w:val="24"/>
          <w:szCs w:val="24"/>
        </w:rPr>
        <w:t xml:space="preserve">LEI Nº 7.210, DE 11 DE JULHO DE 1984. </w:t>
      </w:r>
      <w:r w:rsidRPr="00C11011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Lei de Execução Penal</w:t>
      </w:r>
      <w:r w:rsidRPr="00C11011">
        <w:rPr>
          <w:rFonts w:ascii="Arial" w:hAnsi="Arial" w:cs="Arial"/>
          <w:color w:val="0D0D0D" w:themeColor="text1" w:themeTint="F2"/>
          <w:sz w:val="24"/>
          <w:szCs w:val="24"/>
        </w:rPr>
        <w:t xml:space="preserve">. Disponível em: </w:t>
      </w:r>
      <w:hyperlink r:id="rId15" w:tgtFrame="_new" w:history="1">
        <w:r w:rsidRPr="00C11011">
          <w:rPr>
            <w:rFonts w:ascii="Arial" w:hAnsi="Arial" w:cs="Arial"/>
            <w:color w:val="0D0D0D" w:themeColor="text1" w:themeTint="F2"/>
            <w:sz w:val="24"/>
            <w:szCs w:val="24"/>
          </w:rPr>
          <w:t>http://www.planalto.gov.br</w:t>
        </w:r>
      </w:hyperlink>
      <w:r w:rsidRPr="00C11011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054E976B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331384EA" w14:textId="77777777" w:rsidR="001D7D6F" w:rsidRPr="007A1718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>LEVANTAMENTO NACIONAL DE INFORMAÇÕES PENITENCIÁRIAS (</w:t>
      </w:r>
      <w:proofErr w:type="spellStart"/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>Infopen</w:t>
      </w:r>
      <w:proofErr w:type="spellEnd"/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). </w:t>
      </w:r>
      <w:r w:rsidRPr="007A171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Relatório de dados 2022</w:t>
      </w: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0EDEE2D2" w14:textId="77777777" w:rsidR="001D7D6F" w:rsidRDefault="001D7D6F" w:rsidP="001D7D6F">
      <w:pPr>
        <w:spacing w:after="0" w:line="360" w:lineRule="auto"/>
        <w:ind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17B055A7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MACHADO.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Nicaela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Olímpia; GUIMARÃES. Isaac Sabbá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A</w:t>
      </w:r>
      <w:r w:rsidRPr="00044510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R</w:t>
      </w:r>
      <w:r w:rsidRPr="00044510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ealidade do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S</w:t>
      </w:r>
      <w:r w:rsidRPr="00044510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istema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P</w:t>
      </w:r>
      <w:r w:rsidRPr="00044510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risional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B</w:t>
      </w:r>
      <w:r w:rsidRPr="00044510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rasileiro e o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P</w:t>
      </w:r>
      <w:r w:rsidRPr="00044510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rincípio da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D</w:t>
      </w:r>
      <w:r w:rsidRPr="00044510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ignidade da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P</w:t>
      </w:r>
      <w:r w:rsidRPr="00044510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essoa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H</w:t>
      </w:r>
      <w:r w:rsidRPr="00044510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umana</w:t>
      </w:r>
      <w:r>
        <w:rPr>
          <w:color w:val="0D0D0D" w:themeColor="text1" w:themeTint="F2"/>
        </w:rPr>
        <w:t xml:space="preserve">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v.5. Itajaí. </w:t>
      </w:r>
      <w:r w:rsidRPr="00044510">
        <w:rPr>
          <w:rFonts w:ascii="Arial" w:hAnsi="Arial" w:cs="Arial"/>
          <w:color w:val="0D0D0D" w:themeColor="text1" w:themeTint="F2"/>
          <w:sz w:val="24"/>
          <w:szCs w:val="24"/>
        </w:rPr>
        <w:t>Centro de Ciências Sociais e Jurídicas da UNIVALI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 2014</w:t>
      </w:r>
    </w:p>
    <w:p w14:paraId="62D2A675" w14:textId="77777777" w:rsidR="001D7D6F" w:rsidRDefault="001D7D6F" w:rsidP="001D7D6F">
      <w:pPr>
        <w:spacing w:after="0" w:line="360" w:lineRule="auto"/>
        <w:ind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648B896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MINISTÉRIO DA JUSTIÇA E SEGURANÇA PÚBLICA. </w:t>
      </w:r>
      <w:r w:rsidRPr="007A171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Plano Nacional de Saúde no Sistema Penitenciário</w:t>
      </w: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. Disponível em: </w:t>
      </w:r>
      <w:hyperlink r:id="rId16" w:history="1">
        <w:r w:rsidRPr="002130AD">
          <w:rPr>
            <w:rStyle w:val="Hyperlink"/>
            <w:rFonts w:ascii="Arial" w:hAnsi="Arial" w:cs="Arial"/>
            <w:sz w:val="24"/>
            <w:szCs w:val="24"/>
          </w:rPr>
          <w:t>http://www.justica.gov.br/sua-protecao/politica-penitenciaria/politica-penitenciaria/plano-nacional-de-saude-no-sistema-penitenciario Acesso em 27/08/2024</w:t>
        </w:r>
      </w:hyperlink>
    </w:p>
    <w:p w14:paraId="6EDE236A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5B0179F0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MINAYO, M.C.S. </w:t>
      </w:r>
      <w:proofErr w:type="spellStart"/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>and</w:t>
      </w:r>
      <w:proofErr w:type="spellEnd"/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>Gualhano</w:t>
      </w:r>
      <w:proofErr w:type="spellEnd"/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, L. </w:t>
      </w:r>
      <w:r w:rsidRPr="007A1718">
        <w:rPr>
          <w:rFonts w:ascii="Arial" w:hAnsi="Arial" w:cs="Arial"/>
          <w:b/>
          <w:color w:val="0D0D0D" w:themeColor="text1" w:themeTint="F2"/>
          <w:sz w:val="24"/>
          <w:szCs w:val="24"/>
        </w:rPr>
        <w:t>O triste destino dos presos com distúrbios mentais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. Disponível em: </w:t>
      </w:r>
      <w:hyperlink r:id="rId17" w:history="1">
        <w:r w:rsidRPr="009738A6">
          <w:rPr>
            <w:rStyle w:val="Hyperlink"/>
            <w:rFonts w:ascii="Arial" w:hAnsi="Arial" w:cs="Arial"/>
            <w:sz w:val="24"/>
            <w:szCs w:val="24"/>
          </w:rPr>
          <w:t>https://pressreleases.scielo.org/blog/2022/12/15/o-triste-destino-dos-presos-com-disturbios-mentais/</w:t>
        </w:r>
      </w:hyperlink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Acesso em 08/09/2024</w:t>
      </w:r>
    </w:p>
    <w:p w14:paraId="62AFE3B2" w14:textId="77777777" w:rsidR="001D7D6F" w:rsidRPr="00ED76DD" w:rsidRDefault="001D7D6F" w:rsidP="001D7D6F">
      <w:pPr>
        <w:spacing w:after="0" w:line="360" w:lineRule="auto"/>
        <w:ind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10BF1901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sz w:val="24"/>
          <w:szCs w:val="24"/>
        </w:rPr>
      </w:pPr>
      <w:r w:rsidRPr="00205E78">
        <w:rPr>
          <w:rFonts w:ascii="Arial" w:hAnsi="Arial" w:cs="Arial"/>
          <w:sz w:val="24"/>
          <w:szCs w:val="24"/>
        </w:rPr>
        <w:t xml:space="preserve">MARQUES, Maíra mendes. </w:t>
      </w:r>
      <w:r w:rsidRPr="00205E78">
        <w:rPr>
          <w:rFonts w:ascii="Arial" w:hAnsi="Arial" w:cs="Arial"/>
          <w:b/>
          <w:sz w:val="24"/>
          <w:szCs w:val="24"/>
        </w:rPr>
        <w:t>Fatores Associados a Transtornos Mentais Graves no Contexto Prisional</w:t>
      </w:r>
      <w:r w:rsidRPr="00205E78">
        <w:rPr>
          <w:rFonts w:ascii="Arial" w:hAnsi="Arial" w:cs="Arial"/>
          <w:sz w:val="24"/>
          <w:szCs w:val="24"/>
        </w:rPr>
        <w:t>, Santos. 2018</w:t>
      </w:r>
      <w:r>
        <w:rPr>
          <w:rFonts w:ascii="Arial" w:hAnsi="Arial" w:cs="Arial"/>
          <w:sz w:val="24"/>
          <w:szCs w:val="24"/>
        </w:rPr>
        <w:t>.</w:t>
      </w:r>
    </w:p>
    <w:p w14:paraId="0E2F0013" w14:textId="77777777" w:rsidR="001D7D6F" w:rsidRDefault="001D7D6F" w:rsidP="001D7D6F">
      <w:pPr>
        <w:spacing w:after="0" w:line="360" w:lineRule="auto"/>
        <w:ind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3C22A208" w14:textId="77777777" w:rsidR="001D7D6F" w:rsidRPr="007A1718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ONU. </w:t>
      </w:r>
      <w:r w:rsidRPr="007A171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Regras Mínimas das Nações Unidas para o Tratamento de Presos (Regras de Mandela)</w:t>
      </w: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. 2015. Disponível em: </w:t>
      </w:r>
      <w:hyperlink r:id="rId18" w:history="1">
        <w:r w:rsidRPr="007A1718">
          <w:rPr>
            <w:rFonts w:ascii="Arial" w:hAnsi="Arial" w:cs="Arial"/>
            <w:color w:val="0D0D0D" w:themeColor="text1" w:themeTint="F2"/>
            <w:sz w:val="24"/>
            <w:szCs w:val="24"/>
          </w:rPr>
          <w:t>https://www.unodc.org/documents/justice-and-prison</w:t>
        </w:r>
        <w:r>
          <w:rPr>
            <w:rFonts w:ascii="Arial" w:hAnsi="Arial" w:cs="Arial"/>
            <w:color w:val="0D0D0D" w:themeColor="text1" w:themeTint="F2"/>
            <w:sz w:val="24"/>
            <w:szCs w:val="24"/>
          </w:rPr>
          <w:t xml:space="preserve"> </w:t>
        </w:r>
        <w:proofErr w:type="spellStart"/>
        <w:r w:rsidRPr="007A1718">
          <w:rPr>
            <w:rFonts w:ascii="Arial" w:hAnsi="Arial" w:cs="Arial"/>
            <w:color w:val="0D0D0D" w:themeColor="text1" w:themeTint="F2"/>
            <w:sz w:val="24"/>
            <w:szCs w:val="24"/>
          </w:rPr>
          <w:t>reform</w:t>
        </w:r>
        <w:proofErr w:type="spellEnd"/>
        <w:r w:rsidRPr="007A1718">
          <w:rPr>
            <w:rFonts w:ascii="Arial" w:hAnsi="Arial" w:cs="Arial"/>
            <w:color w:val="0D0D0D" w:themeColor="text1" w:themeTint="F2"/>
            <w:sz w:val="24"/>
            <w:szCs w:val="24"/>
          </w:rPr>
          <w:t>/Nelson_Mandela_Rules-P-ebook.pdf</w:t>
        </w:r>
      </w:hyperlink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Acesso em 18/08/2024</w:t>
      </w:r>
    </w:p>
    <w:p w14:paraId="17AEF18A" w14:textId="77777777" w:rsidR="001D7D6F" w:rsidRPr="007A1718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D74EC70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ONU. </w:t>
      </w:r>
      <w:r w:rsidRPr="007A171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Regras das Nações Unidas para o Tratamento de Mulheres Presas e Medidas Não Privativas de Liberdade para Mulheres Infratoras (Regras de Bangkok)</w:t>
      </w: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>. 2010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799F4C17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6F371287" w14:textId="77777777" w:rsidR="001D7D6F" w:rsidRPr="00861E76" w:rsidRDefault="001D7D6F" w:rsidP="001D7D6F">
      <w:pPr>
        <w:pStyle w:val="Ttulo1"/>
        <w:shd w:val="clear" w:color="auto" w:fill="FFFFFF"/>
        <w:spacing w:before="0" w:line="360" w:lineRule="auto"/>
        <w:ind w:left="170" w:right="113"/>
        <w:jc w:val="both"/>
        <w:rPr>
          <w:rFonts w:ascii="Arial" w:hAnsi="Arial" w:cs="Arial"/>
          <w:color w:val="0F1111"/>
          <w:sz w:val="42"/>
          <w:szCs w:val="42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OLIVEIRA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044510">
        <w:rPr>
          <w:rFonts w:ascii="Arial" w:hAnsi="Arial" w:cs="Arial"/>
          <w:color w:val="0D0D0D" w:themeColor="text1" w:themeTint="F2"/>
          <w:sz w:val="24"/>
          <w:szCs w:val="24"/>
        </w:rPr>
        <w:t>Wa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lter Ferreira; DAMAS. Fernando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Balvedi</w:t>
      </w:r>
      <w:proofErr w:type="spellEnd"/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Style w:val="CorpodetextoChar"/>
          <w:rFonts w:ascii="Arial" w:hAnsi="Arial" w:cs="Arial"/>
          <w:color w:val="0F1111"/>
          <w:sz w:val="42"/>
          <w:szCs w:val="42"/>
        </w:rPr>
        <w:t xml:space="preserve"> </w:t>
      </w:r>
      <w:r w:rsidRPr="00FE0159">
        <w:rPr>
          <w:rStyle w:val="a-size-extra-large"/>
          <w:rFonts w:ascii="Arial" w:hAnsi="Arial" w:cs="Arial"/>
          <w:b/>
          <w:i/>
          <w:color w:val="0F1111"/>
          <w:sz w:val="24"/>
          <w:szCs w:val="24"/>
        </w:rPr>
        <w:t xml:space="preserve">Saúde e </w:t>
      </w:r>
      <w:r>
        <w:rPr>
          <w:rStyle w:val="a-size-extra-large"/>
          <w:rFonts w:ascii="Arial" w:hAnsi="Arial" w:cs="Arial"/>
          <w:b/>
          <w:i/>
          <w:color w:val="0F1111"/>
          <w:sz w:val="24"/>
          <w:szCs w:val="24"/>
        </w:rPr>
        <w:t>A</w:t>
      </w:r>
      <w:r w:rsidRPr="00FE0159">
        <w:rPr>
          <w:rStyle w:val="a-size-extra-large"/>
          <w:rFonts w:ascii="Arial" w:hAnsi="Arial" w:cs="Arial"/>
          <w:b/>
          <w:i/>
          <w:color w:val="0F1111"/>
          <w:sz w:val="24"/>
          <w:szCs w:val="24"/>
        </w:rPr>
        <w:t xml:space="preserve">tenção </w:t>
      </w:r>
      <w:r>
        <w:rPr>
          <w:rStyle w:val="a-size-extra-large"/>
          <w:rFonts w:ascii="Arial" w:hAnsi="Arial" w:cs="Arial"/>
          <w:b/>
          <w:i/>
          <w:color w:val="0F1111"/>
          <w:sz w:val="24"/>
          <w:szCs w:val="24"/>
        </w:rPr>
        <w:t>P</w:t>
      </w:r>
      <w:r w:rsidRPr="00FE0159">
        <w:rPr>
          <w:rStyle w:val="a-size-extra-large"/>
          <w:rFonts w:ascii="Arial" w:hAnsi="Arial" w:cs="Arial"/>
          <w:b/>
          <w:i/>
          <w:color w:val="0F1111"/>
          <w:sz w:val="24"/>
          <w:szCs w:val="24"/>
        </w:rPr>
        <w:t xml:space="preserve">sicossocial em </w:t>
      </w:r>
      <w:r>
        <w:rPr>
          <w:rStyle w:val="a-size-extra-large"/>
          <w:rFonts w:ascii="Arial" w:hAnsi="Arial" w:cs="Arial"/>
          <w:b/>
          <w:i/>
          <w:color w:val="0F1111"/>
          <w:sz w:val="24"/>
          <w:szCs w:val="24"/>
        </w:rPr>
        <w:t>P</w:t>
      </w:r>
      <w:r w:rsidRPr="00FE0159">
        <w:rPr>
          <w:rStyle w:val="a-size-extra-large"/>
          <w:rFonts w:ascii="Arial" w:hAnsi="Arial" w:cs="Arial"/>
          <w:b/>
          <w:i/>
          <w:color w:val="0F1111"/>
          <w:sz w:val="24"/>
          <w:szCs w:val="24"/>
        </w:rPr>
        <w:t>risões</w:t>
      </w:r>
      <w:r>
        <w:rPr>
          <w:rStyle w:val="a-size-extra-large"/>
          <w:rFonts w:ascii="Arial" w:hAnsi="Arial" w:cs="Arial"/>
          <w:b/>
          <w:i/>
          <w:color w:val="0F1111"/>
          <w:sz w:val="24"/>
          <w:szCs w:val="24"/>
        </w:rPr>
        <w:t xml:space="preserve">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v.1. São Paulo.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Hucitec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Editora. 2016</w:t>
      </w:r>
    </w:p>
    <w:p w14:paraId="2ECEAEC5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A137A6E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PIRES.E. et al.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Thula</w:t>
      </w:r>
      <w:proofErr w:type="spellEnd"/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Vozes do Cárcere: ecos da resistência política.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v.1. Rio de Janeiro.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Kitabu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. 2018</w:t>
      </w:r>
    </w:p>
    <w:p w14:paraId="684CB702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6215BAE4" w14:textId="77777777" w:rsid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 xml:space="preserve">SILVA, José Afonso da. </w:t>
      </w:r>
      <w:r w:rsidRPr="007A171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Curso de Direito Constitucional Positivo</w:t>
      </w:r>
      <w:r w:rsidRPr="007A1718">
        <w:rPr>
          <w:rFonts w:ascii="Arial" w:hAnsi="Arial" w:cs="Arial"/>
          <w:color w:val="0D0D0D" w:themeColor="text1" w:themeTint="F2"/>
          <w:sz w:val="24"/>
          <w:szCs w:val="24"/>
        </w:rPr>
        <w:t>. 43ª ed. São Paulo: Malheiros, 2020.</w:t>
      </w:r>
    </w:p>
    <w:p w14:paraId="76AF9DA2" w14:textId="77777777" w:rsidR="001D7D6F" w:rsidRDefault="001D7D6F" w:rsidP="001D7D6F">
      <w:pPr>
        <w:spacing w:after="0" w:line="360" w:lineRule="auto"/>
        <w:ind w:right="113"/>
        <w:jc w:val="both"/>
        <w:rPr>
          <w:rFonts w:ascii="Arial" w:hAnsi="Arial" w:cs="Arial"/>
          <w:sz w:val="24"/>
          <w:szCs w:val="24"/>
        </w:rPr>
      </w:pPr>
    </w:p>
    <w:p w14:paraId="4A3F43C4" w14:textId="77777777" w:rsidR="00DA6822" w:rsidRPr="001D7D6F" w:rsidRDefault="001D7D6F" w:rsidP="001D7D6F">
      <w:pPr>
        <w:spacing w:after="0" w:line="360" w:lineRule="auto"/>
        <w:ind w:left="170" w:right="113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TEIXEIRA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Alessandra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Prisões da Exceção.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v.1. Curitiba. Juruá Editora</w:t>
      </w:r>
      <w:r w:rsidRPr="00523DDC">
        <w:rPr>
          <w:rFonts w:ascii="Arial" w:hAnsi="Arial" w:cs="Arial"/>
          <w:color w:val="0D0D0D" w:themeColor="text1" w:themeTint="F2"/>
          <w:sz w:val="24"/>
          <w:szCs w:val="24"/>
        </w:rPr>
        <w:t>. 200</w:t>
      </w:r>
      <w:r>
        <w:rPr>
          <w:rFonts w:ascii="Arial" w:hAnsi="Arial" w:cs="Arial"/>
          <w:color w:val="0D0D0D" w:themeColor="text1" w:themeTint="F2"/>
          <w:sz w:val="24"/>
          <w:szCs w:val="24"/>
        </w:rPr>
        <w:t>9.</w:t>
      </w:r>
    </w:p>
    <w:sectPr w:rsidR="00DA6822" w:rsidRPr="001D7D6F">
      <w:headerReference w:type="default" r:id="rId19"/>
      <w:pgSz w:w="11906" w:h="16838"/>
      <w:pgMar w:top="1417" w:right="1701" w:bottom="1417" w:left="1701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1A690" w14:textId="77777777" w:rsidR="0008307E" w:rsidRDefault="0008307E">
      <w:pPr>
        <w:spacing w:after="0" w:line="240" w:lineRule="auto"/>
      </w:pPr>
      <w:r>
        <w:separator/>
      </w:r>
    </w:p>
  </w:endnote>
  <w:endnote w:type="continuationSeparator" w:id="0">
    <w:p w14:paraId="22DA4EFD" w14:textId="77777777" w:rsidR="0008307E" w:rsidRDefault="0008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CCB48" w14:textId="77777777" w:rsidR="0008307E" w:rsidRDefault="0008307E">
      <w:pPr>
        <w:spacing w:after="0" w:line="240" w:lineRule="auto"/>
      </w:pPr>
      <w:r>
        <w:separator/>
      </w:r>
    </w:p>
  </w:footnote>
  <w:footnote w:type="continuationSeparator" w:id="0">
    <w:p w14:paraId="00C2C898" w14:textId="77777777" w:rsidR="0008307E" w:rsidRDefault="00083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99BF2" w14:textId="77777777" w:rsidR="00DA6822" w:rsidRDefault="00B947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C2185"/>
    <w:multiLevelType w:val="multilevel"/>
    <w:tmpl w:val="6C86BC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3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60" w:hanging="720"/>
      </w:pPr>
    </w:lvl>
    <w:lvl w:ilvl="3">
      <w:start w:val="1"/>
      <w:numFmt w:val="decimal"/>
      <w:lvlText w:val="%1.%2.%3.%4"/>
      <w:lvlJc w:val="left"/>
      <w:pPr>
        <w:ind w:left="1590" w:hanging="1080"/>
      </w:pPr>
    </w:lvl>
    <w:lvl w:ilvl="4">
      <w:start w:val="1"/>
      <w:numFmt w:val="decimal"/>
      <w:lvlText w:val="%1.%2.%3.%4.%5"/>
      <w:lvlJc w:val="left"/>
      <w:pPr>
        <w:ind w:left="1760" w:hanging="1080"/>
      </w:pPr>
    </w:lvl>
    <w:lvl w:ilvl="5">
      <w:start w:val="1"/>
      <w:numFmt w:val="decimal"/>
      <w:lvlText w:val="%1.%2.%3.%4.%5.%6"/>
      <w:lvlJc w:val="left"/>
      <w:pPr>
        <w:ind w:left="2290" w:hanging="1440"/>
      </w:pPr>
    </w:lvl>
    <w:lvl w:ilvl="6">
      <w:start w:val="1"/>
      <w:numFmt w:val="decimal"/>
      <w:lvlText w:val="%1.%2.%3.%4.%5.%6.%7"/>
      <w:lvlJc w:val="left"/>
      <w:pPr>
        <w:ind w:left="2460" w:hanging="1440"/>
      </w:pPr>
    </w:lvl>
    <w:lvl w:ilvl="7">
      <w:start w:val="1"/>
      <w:numFmt w:val="decimal"/>
      <w:lvlText w:val="%1.%2.%3.%4.%5.%6.%7.%8"/>
      <w:lvlJc w:val="left"/>
      <w:pPr>
        <w:ind w:left="2990" w:hanging="1800"/>
      </w:pPr>
    </w:lvl>
    <w:lvl w:ilvl="8">
      <w:start w:val="1"/>
      <w:numFmt w:val="decimal"/>
      <w:lvlText w:val="%1.%2.%3.%4.%5.%6.%7.%8.%9"/>
      <w:lvlJc w:val="left"/>
      <w:pPr>
        <w:ind w:left="3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22"/>
    <w:rsid w:val="00031D57"/>
    <w:rsid w:val="000473AD"/>
    <w:rsid w:val="000560CE"/>
    <w:rsid w:val="0008307E"/>
    <w:rsid w:val="001D7D6F"/>
    <w:rsid w:val="00497297"/>
    <w:rsid w:val="005D6E6B"/>
    <w:rsid w:val="00791194"/>
    <w:rsid w:val="007B1CA2"/>
    <w:rsid w:val="00862CF8"/>
    <w:rsid w:val="009E5E81"/>
    <w:rsid w:val="00A03900"/>
    <w:rsid w:val="00A47062"/>
    <w:rsid w:val="00AB02FF"/>
    <w:rsid w:val="00B94706"/>
    <w:rsid w:val="00CD193D"/>
    <w:rsid w:val="00DA33EA"/>
    <w:rsid w:val="00DA6822"/>
    <w:rsid w:val="00F6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0DBB"/>
  <w15:docId w15:val="{26927DC1-B829-4B94-8E60-EC89335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1D7D6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D7D6F"/>
    <w:rPr>
      <w:rFonts w:ascii="Palatino Linotype" w:eastAsia="Palatino Linotype" w:hAnsi="Palatino Linotype" w:cs="Palatino Linotype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nhideWhenUsed/>
    <w:rsid w:val="001D7D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1D7D6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1D7D6F"/>
    <w:rPr>
      <w:color w:val="0000FF" w:themeColor="hyperlink"/>
      <w:u w:val="single"/>
    </w:rPr>
  </w:style>
  <w:style w:type="character" w:customStyle="1" w:styleId="a-size-extra-large">
    <w:name w:val="a-size-extra-large"/>
    <w:basedOn w:val="Fontepargpadro"/>
    <w:rsid w:val="001D7D6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56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560C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05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bitojuridico.com.br/cadernos/direito-penal/pena-origem-evolucao-finalidade-aplicacao-no-br...%20Acesso%20em%2020/09/2024" TargetMode="External"/><Relationship Id="rId13" Type="http://schemas.openxmlformats.org/officeDocument/2006/relationships/hyperlink" Target="https://jornal.usp.br/" TargetMode="External"/><Relationship Id="rId18" Type="http://schemas.openxmlformats.org/officeDocument/2006/relationships/hyperlink" Target="https://www.unodc.org/documents/justice-and-prison-reform/Nelson_Mandela_Rules-P-ebook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jornal.usp.br/author/raphael-concli/" TargetMode="External"/><Relationship Id="rId17" Type="http://schemas.openxmlformats.org/officeDocument/2006/relationships/hyperlink" Target="https://pressreleases.scielo.org/blog/2022/12/15/o-triste-destino-dos-presos-com-disturbios-mentai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tica.gov.br/sua-protecao/politica-penitenciaria/politica-penitenciaria/plano-nacional-de-saude-no-sistema-penitenciario%20Acesso%20em%2027/08/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rnal.usp.br/author/raphael-concl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" TargetMode="External"/><Relationship Id="rId10" Type="http://schemas.openxmlformats.org/officeDocument/2006/relationships/hyperlink" Target="http://www.planalto.gov.br/ccivil_03/leis/l7210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artigos/sistema-prisional-brasileiro-detencao-de-doentes-mentais/1184634233" TargetMode="External"/><Relationship Id="rId14" Type="http://schemas.openxmlformats.org/officeDocument/2006/relationships/hyperlink" Target="https://revistaft.com.br/o-tratamento-dos-presos-com-transtornos-mentais-no-sistema-carcerario-brasileiro.%20Acesso%20em%2028/03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8578</Words>
  <Characters>46323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Conceito Engenharia</cp:lastModifiedBy>
  <cp:revision>2</cp:revision>
  <dcterms:created xsi:type="dcterms:W3CDTF">2024-12-17T11:49:00Z</dcterms:created>
  <dcterms:modified xsi:type="dcterms:W3CDTF">2024-12-17T11:49:00Z</dcterms:modified>
</cp:coreProperties>
</file>