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86881" w:rsidRDefault="00A922DE">
      <w:pPr>
        <w:widowControl w:val="0"/>
        <w:spacing w:line="360" w:lineRule="auto"/>
        <w:jc w:val="center"/>
        <w:rPr>
          <w:b/>
        </w:rPr>
      </w:pPr>
      <w:r>
        <w:rPr>
          <w:b/>
        </w:rPr>
        <w:t>PONTIFÍCIA UNIVERSIDADE CATÓLICA DE GOIÁS</w:t>
      </w:r>
    </w:p>
    <w:p w:rsidR="00C86881" w:rsidRDefault="00A922DE">
      <w:pPr>
        <w:widowControl w:val="0"/>
        <w:spacing w:line="360" w:lineRule="auto"/>
        <w:jc w:val="center"/>
        <w:rPr>
          <w:b/>
        </w:rPr>
      </w:pPr>
      <w:r>
        <w:rPr>
          <w:b/>
        </w:rPr>
        <w:t>DEPARTAMENTO DE COMUNICAÇÃO SOCIAL: JORNALISMO</w:t>
      </w:r>
    </w:p>
    <w:p w:rsidR="00C86881" w:rsidRDefault="00A922DE">
      <w:pPr>
        <w:widowControl w:val="0"/>
        <w:spacing w:line="360" w:lineRule="auto"/>
        <w:jc w:val="center"/>
        <w:rPr>
          <w:rFonts w:ascii="Times New Roman" w:eastAsia="Times New Roman" w:hAnsi="Times New Roman" w:cs="Times New Roman"/>
          <w:b/>
          <w:sz w:val="25"/>
          <w:szCs w:val="25"/>
        </w:rPr>
      </w:pPr>
      <w:r>
        <w:rPr>
          <w:b/>
        </w:rPr>
        <w:t>TRABALHO DE CONCLUSÃO DE CURSO</w:t>
      </w:r>
    </w:p>
    <w:p w:rsidR="00C86881" w:rsidRDefault="00C86881">
      <w:pPr>
        <w:widowControl w:val="0"/>
        <w:spacing w:line="360" w:lineRule="auto"/>
        <w:jc w:val="center"/>
        <w:rPr>
          <w:sz w:val="26"/>
          <w:szCs w:val="26"/>
        </w:rPr>
      </w:pPr>
    </w:p>
    <w:p w:rsidR="00C86881" w:rsidRDefault="00C86881">
      <w:pPr>
        <w:widowControl w:val="0"/>
        <w:spacing w:line="360" w:lineRule="auto"/>
        <w:jc w:val="center"/>
        <w:rPr>
          <w:sz w:val="26"/>
          <w:szCs w:val="26"/>
        </w:rPr>
      </w:pPr>
    </w:p>
    <w:p w:rsidR="00C86881" w:rsidRDefault="00A922DE">
      <w:pPr>
        <w:spacing w:before="240" w:after="240"/>
        <w:rPr>
          <w:sz w:val="26"/>
          <w:szCs w:val="26"/>
        </w:rPr>
      </w:pPr>
      <w:r>
        <w:rPr>
          <w:sz w:val="26"/>
          <w:szCs w:val="26"/>
        </w:rPr>
        <w:t xml:space="preserve"> </w:t>
      </w:r>
    </w:p>
    <w:p w:rsidR="00C86881" w:rsidRDefault="00A922DE">
      <w:pPr>
        <w:spacing w:before="240" w:after="240"/>
        <w:jc w:val="center"/>
        <w:rPr>
          <w:b/>
          <w:sz w:val="26"/>
          <w:szCs w:val="26"/>
        </w:rPr>
      </w:pPr>
      <w:r>
        <w:rPr>
          <w:b/>
          <w:sz w:val="24"/>
          <w:szCs w:val="24"/>
        </w:rPr>
        <w:t>EDUARDA BORGES ALBUQUERQUE PROCÓPIO</w:t>
      </w:r>
    </w:p>
    <w:p w:rsidR="00C86881" w:rsidRDefault="00C86881">
      <w:pPr>
        <w:spacing w:before="240" w:after="240"/>
        <w:rPr>
          <w:sz w:val="26"/>
          <w:szCs w:val="26"/>
        </w:rPr>
      </w:pPr>
    </w:p>
    <w:p w:rsidR="00C86881" w:rsidRDefault="00A922DE">
      <w:pPr>
        <w:spacing w:before="240" w:after="240"/>
        <w:rPr>
          <w:sz w:val="26"/>
          <w:szCs w:val="26"/>
        </w:rPr>
      </w:pPr>
      <w:r>
        <w:rPr>
          <w:sz w:val="26"/>
          <w:szCs w:val="26"/>
        </w:rPr>
        <w:t xml:space="preserve"> </w:t>
      </w:r>
    </w:p>
    <w:p w:rsidR="00C86881" w:rsidRDefault="00C86881">
      <w:pPr>
        <w:spacing w:before="240" w:after="240"/>
        <w:rPr>
          <w:sz w:val="26"/>
          <w:szCs w:val="26"/>
        </w:rPr>
      </w:pPr>
    </w:p>
    <w:p w:rsidR="00C86881" w:rsidRDefault="00A922DE">
      <w:pPr>
        <w:widowControl w:val="0"/>
        <w:spacing w:line="360" w:lineRule="auto"/>
        <w:jc w:val="center"/>
        <w:rPr>
          <w:b/>
          <w:sz w:val="24"/>
          <w:szCs w:val="24"/>
        </w:rPr>
      </w:pPr>
      <w:r>
        <w:rPr>
          <w:sz w:val="31"/>
          <w:szCs w:val="31"/>
        </w:rPr>
        <w:t xml:space="preserve"> </w:t>
      </w:r>
      <w:r>
        <w:rPr>
          <w:b/>
          <w:sz w:val="24"/>
          <w:szCs w:val="24"/>
        </w:rPr>
        <w:t>VIDA A GENTE “VÉVI”</w:t>
      </w:r>
    </w:p>
    <w:p w:rsidR="00C86881" w:rsidRDefault="00A922DE">
      <w:pPr>
        <w:widowControl w:val="0"/>
        <w:spacing w:line="360" w:lineRule="auto"/>
        <w:jc w:val="center"/>
        <w:rPr>
          <w:b/>
          <w:sz w:val="24"/>
          <w:szCs w:val="24"/>
        </w:rPr>
      </w:pPr>
      <w:r>
        <w:rPr>
          <w:b/>
          <w:sz w:val="24"/>
          <w:szCs w:val="24"/>
        </w:rPr>
        <w:t>LIVRO-REPORTAGEM</w:t>
      </w:r>
    </w:p>
    <w:p w:rsidR="00C86881" w:rsidRDefault="00C86881">
      <w:pPr>
        <w:widowControl w:val="0"/>
        <w:spacing w:line="360" w:lineRule="auto"/>
        <w:jc w:val="center"/>
        <w:rPr>
          <w:b/>
          <w:sz w:val="24"/>
          <w:szCs w:val="24"/>
        </w:rPr>
      </w:pPr>
    </w:p>
    <w:p w:rsidR="00C86881" w:rsidRDefault="00A922DE">
      <w:pPr>
        <w:spacing w:before="200" w:after="240"/>
        <w:jc w:val="center"/>
        <w:rPr>
          <w:b/>
          <w:sz w:val="24"/>
          <w:szCs w:val="24"/>
        </w:rPr>
      </w:pPr>
      <w:r>
        <w:rPr>
          <w:b/>
          <w:sz w:val="24"/>
          <w:szCs w:val="24"/>
        </w:rPr>
        <w:t xml:space="preserve"> </w:t>
      </w:r>
    </w:p>
    <w:p w:rsidR="00C86881" w:rsidRDefault="00A922DE">
      <w:pPr>
        <w:spacing w:before="240" w:after="240"/>
        <w:jc w:val="center"/>
        <w:rPr>
          <w:b/>
          <w:sz w:val="26"/>
          <w:szCs w:val="26"/>
        </w:rPr>
      </w:pPr>
      <w:r>
        <w:rPr>
          <w:b/>
          <w:sz w:val="26"/>
          <w:szCs w:val="26"/>
        </w:rPr>
        <w:t xml:space="preserve"> </w:t>
      </w:r>
    </w:p>
    <w:p w:rsidR="00C86881" w:rsidRDefault="00A922DE">
      <w:pPr>
        <w:spacing w:before="240" w:after="240"/>
        <w:jc w:val="center"/>
        <w:rPr>
          <w:b/>
          <w:sz w:val="26"/>
          <w:szCs w:val="26"/>
        </w:rPr>
      </w:pPr>
      <w:r>
        <w:rPr>
          <w:b/>
          <w:sz w:val="26"/>
          <w:szCs w:val="26"/>
        </w:rPr>
        <w:t xml:space="preserve"> </w:t>
      </w:r>
    </w:p>
    <w:p w:rsidR="00C86881" w:rsidRDefault="00A922DE">
      <w:pPr>
        <w:spacing w:before="240" w:after="240"/>
        <w:rPr>
          <w:b/>
          <w:sz w:val="26"/>
          <w:szCs w:val="26"/>
        </w:rPr>
      </w:pPr>
      <w:r>
        <w:rPr>
          <w:b/>
          <w:sz w:val="26"/>
          <w:szCs w:val="26"/>
        </w:rPr>
        <w:t xml:space="preserve"> </w:t>
      </w:r>
    </w:p>
    <w:p w:rsidR="00C86881" w:rsidRDefault="00A922DE">
      <w:pPr>
        <w:spacing w:before="240" w:after="240"/>
        <w:rPr>
          <w:b/>
          <w:sz w:val="26"/>
          <w:szCs w:val="26"/>
        </w:rPr>
      </w:pPr>
      <w:r>
        <w:rPr>
          <w:b/>
          <w:sz w:val="26"/>
          <w:szCs w:val="26"/>
        </w:rPr>
        <w:t xml:space="preserve"> </w:t>
      </w:r>
    </w:p>
    <w:p w:rsidR="00C86881" w:rsidRDefault="00A922DE">
      <w:pPr>
        <w:spacing w:before="240" w:after="240"/>
        <w:rPr>
          <w:b/>
          <w:sz w:val="26"/>
          <w:szCs w:val="26"/>
        </w:rPr>
      </w:pPr>
      <w:r>
        <w:rPr>
          <w:b/>
          <w:sz w:val="26"/>
          <w:szCs w:val="26"/>
        </w:rPr>
        <w:t xml:space="preserve"> </w:t>
      </w:r>
    </w:p>
    <w:p w:rsidR="00C86881" w:rsidRDefault="00A922DE">
      <w:pPr>
        <w:spacing w:before="240" w:after="240"/>
        <w:rPr>
          <w:b/>
          <w:sz w:val="26"/>
          <w:szCs w:val="26"/>
        </w:rPr>
      </w:pPr>
      <w:r>
        <w:rPr>
          <w:b/>
          <w:sz w:val="26"/>
          <w:szCs w:val="26"/>
        </w:rPr>
        <w:t xml:space="preserve"> </w:t>
      </w:r>
    </w:p>
    <w:p w:rsidR="00C86881" w:rsidRDefault="00C86881">
      <w:pPr>
        <w:spacing w:before="240" w:after="240"/>
        <w:rPr>
          <w:b/>
          <w:sz w:val="26"/>
          <w:szCs w:val="26"/>
        </w:rPr>
      </w:pPr>
    </w:p>
    <w:p w:rsidR="00C86881" w:rsidRDefault="00C86881">
      <w:pPr>
        <w:spacing w:before="240" w:after="240"/>
        <w:rPr>
          <w:b/>
          <w:sz w:val="26"/>
          <w:szCs w:val="26"/>
        </w:rPr>
      </w:pPr>
    </w:p>
    <w:p w:rsidR="00C86881" w:rsidRDefault="00C86881">
      <w:pPr>
        <w:spacing w:before="240" w:after="240"/>
        <w:rPr>
          <w:b/>
          <w:sz w:val="26"/>
          <w:szCs w:val="26"/>
        </w:rPr>
      </w:pPr>
    </w:p>
    <w:p w:rsidR="00C86881" w:rsidRDefault="00A922DE">
      <w:pPr>
        <w:spacing w:before="240" w:after="240"/>
        <w:rPr>
          <w:b/>
          <w:sz w:val="26"/>
          <w:szCs w:val="26"/>
        </w:rPr>
      </w:pPr>
      <w:r>
        <w:rPr>
          <w:b/>
          <w:sz w:val="26"/>
          <w:szCs w:val="26"/>
        </w:rPr>
        <w:t xml:space="preserve"> </w:t>
      </w:r>
    </w:p>
    <w:p w:rsidR="00C86881" w:rsidRDefault="00A922DE">
      <w:pPr>
        <w:spacing w:line="360" w:lineRule="auto"/>
        <w:ind w:left="3400" w:right="3400"/>
        <w:jc w:val="center"/>
        <w:rPr>
          <w:b/>
        </w:rPr>
      </w:pPr>
      <w:r>
        <w:rPr>
          <w:b/>
        </w:rPr>
        <w:t>GOIÂNIA-GOIÁS</w:t>
      </w:r>
    </w:p>
    <w:p w:rsidR="00C86881" w:rsidRDefault="00A922DE">
      <w:pPr>
        <w:spacing w:line="360" w:lineRule="auto"/>
        <w:ind w:left="3400" w:right="3400"/>
        <w:jc w:val="center"/>
        <w:rPr>
          <w:b/>
        </w:rPr>
      </w:pPr>
      <w:r>
        <w:rPr>
          <w:b/>
        </w:rPr>
        <w:t xml:space="preserve"> 2023</w:t>
      </w:r>
    </w:p>
    <w:p w:rsidR="00C86881" w:rsidRDefault="00A922DE">
      <w:pPr>
        <w:spacing w:before="200" w:after="240"/>
        <w:jc w:val="center"/>
        <w:rPr>
          <w:b/>
          <w:sz w:val="24"/>
          <w:szCs w:val="24"/>
        </w:rPr>
      </w:pPr>
      <w:r>
        <w:rPr>
          <w:sz w:val="20"/>
          <w:szCs w:val="20"/>
        </w:rPr>
        <w:lastRenderedPageBreak/>
        <w:t xml:space="preserve"> </w:t>
      </w:r>
      <w:r>
        <w:rPr>
          <w:b/>
          <w:sz w:val="24"/>
          <w:szCs w:val="24"/>
        </w:rPr>
        <w:t>EDUARDA BORGES ALBUQUERQUE PROCÓPIO</w:t>
      </w:r>
    </w:p>
    <w:p w:rsidR="00C86881" w:rsidRDefault="00C86881">
      <w:pPr>
        <w:spacing w:before="240" w:after="240"/>
        <w:rPr>
          <w:sz w:val="26"/>
          <w:szCs w:val="26"/>
        </w:rPr>
      </w:pPr>
    </w:p>
    <w:p w:rsidR="00C86881" w:rsidRDefault="00A922DE">
      <w:pPr>
        <w:spacing w:before="240" w:after="240"/>
        <w:rPr>
          <w:sz w:val="26"/>
          <w:szCs w:val="26"/>
        </w:rPr>
      </w:pPr>
      <w:r>
        <w:rPr>
          <w:sz w:val="26"/>
          <w:szCs w:val="26"/>
        </w:rPr>
        <w:t xml:space="preserve"> </w:t>
      </w:r>
    </w:p>
    <w:p w:rsidR="00C86881" w:rsidRDefault="00C86881">
      <w:pPr>
        <w:spacing w:before="240" w:after="240"/>
        <w:rPr>
          <w:sz w:val="26"/>
          <w:szCs w:val="26"/>
        </w:rPr>
      </w:pPr>
    </w:p>
    <w:p w:rsidR="00C86881" w:rsidRDefault="00C86881">
      <w:pPr>
        <w:spacing w:before="240" w:after="240"/>
        <w:rPr>
          <w:sz w:val="26"/>
          <w:szCs w:val="26"/>
        </w:rPr>
      </w:pPr>
    </w:p>
    <w:p w:rsidR="00C86881" w:rsidRDefault="00C86881">
      <w:pPr>
        <w:spacing w:before="240" w:after="240"/>
        <w:rPr>
          <w:sz w:val="26"/>
          <w:szCs w:val="26"/>
        </w:rPr>
      </w:pPr>
    </w:p>
    <w:p w:rsidR="00C86881" w:rsidRDefault="00C86881">
      <w:pPr>
        <w:spacing w:before="240" w:after="240"/>
        <w:rPr>
          <w:sz w:val="26"/>
          <w:szCs w:val="26"/>
        </w:rPr>
      </w:pPr>
    </w:p>
    <w:p w:rsidR="00C86881" w:rsidRDefault="00C86881">
      <w:pPr>
        <w:spacing w:before="240" w:after="240"/>
        <w:rPr>
          <w:sz w:val="26"/>
          <w:szCs w:val="26"/>
        </w:rPr>
      </w:pPr>
    </w:p>
    <w:p w:rsidR="00C86881" w:rsidRDefault="00C86881">
      <w:pPr>
        <w:spacing w:before="240" w:after="240"/>
        <w:rPr>
          <w:sz w:val="26"/>
          <w:szCs w:val="26"/>
        </w:rPr>
      </w:pPr>
    </w:p>
    <w:p w:rsidR="00C86881" w:rsidRDefault="00A922DE">
      <w:pPr>
        <w:widowControl w:val="0"/>
        <w:spacing w:line="360" w:lineRule="auto"/>
        <w:jc w:val="center"/>
        <w:rPr>
          <w:b/>
          <w:sz w:val="24"/>
          <w:szCs w:val="24"/>
        </w:rPr>
      </w:pPr>
      <w:r>
        <w:rPr>
          <w:sz w:val="31"/>
          <w:szCs w:val="31"/>
        </w:rPr>
        <w:t xml:space="preserve"> </w:t>
      </w:r>
      <w:r>
        <w:rPr>
          <w:b/>
          <w:sz w:val="24"/>
          <w:szCs w:val="24"/>
        </w:rPr>
        <w:t>VIDA A GENTE “VÉVI”</w:t>
      </w:r>
    </w:p>
    <w:p w:rsidR="00C86881" w:rsidRDefault="00A922DE">
      <w:pPr>
        <w:widowControl w:val="0"/>
        <w:spacing w:line="360" w:lineRule="auto"/>
        <w:jc w:val="center"/>
        <w:rPr>
          <w:b/>
          <w:sz w:val="24"/>
          <w:szCs w:val="24"/>
        </w:rPr>
      </w:pPr>
      <w:r>
        <w:rPr>
          <w:b/>
          <w:sz w:val="24"/>
          <w:szCs w:val="24"/>
        </w:rPr>
        <w:t>LIVRO REPORTAGEM</w:t>
      </w:r>
    </w:p>
    <w:p w:rsidR="00C86881" w:rsidRDefault="00C86881">
      <w:pPr>
        <w:widowControl w:val="0"/>
        <w:spacing w:line="360" w:lineRule="auto"/>
        <w:jc w:val="center"/>
        <w:rPr>
          <w:sz w:val="24"/>
          <w:szCs w:val="24"/>
        </w:rPr>
      </w:pPr>
    </w:p>
    <w:p w:rsidR="00C86881" w:rsidRDefault="00C86881">
      <w:pPr>
        <w:widowControl w:val="0"/>
        <w:spacing w:line="360" w:lineRule="auto"/>
        <w:jc w:val="center"/>
        <w:rPr>
          <w:b/>
          <w:sz w:val="24"/>
          <w:szCs w:val="24"/>
        </w:rPr>
      </w:pPr>
    </w:p>
    <w:p w:rsidR="00C86881" w:rsidRDefault="00A922DE">
      <w:pPr>
        <w:spacing w:line="240" w:lineRule="auto"/>
        <w:ind w:left="4536" w:right="2"/>
        <w:jc w:val="both"/>
      </w:pPr>
      <w:r>
        <w:t xml:space="preserve">Apresentação do Trabalho de Conclusão do </w:t>
      </w:r>
    </w:p>
    <w:p w:rsidR="00C86881" w:rsidRDefault="00A922DE">
      <w:pPr>
        <w:spacing w:line="240" w:lineRule="auto"/>
        <w:ind w:left="4536" w:right="2"/>
        <w:jc w:val="both"/>
      </w:pPr>
      <w:proofErr w:type="gramStart"/>
      <w:r>
        <w:t>curso</w:t>
      </w:r>
      <w:proofErr w:type="gramEnd"/>
      <w:r>
        <w:t xml:space="preserve"> de Jornalismo, Livro reportagem “Vida a gente </w:t>
      </w:r>
      <w:proofErr w:type="spellStart"/>
      <w:r>
        <w:t>Vévi</w:t>
      </w:r>
      <w:proofErr w:type="spellEnd"/>
      <w:r>
        <w:t>” sobre a invisibilidade na Sociedade Brasileira Pós-moderna, sob a super</w:t>
      </w:r>
      <w:r>
        <w:t xml:space="preserve">visão da Professora Mestra Maria Carolina </w:t>
      </w:r>
      <w:proofErr w:type="spellStart"/>
      <w:r>
        <w:t>Giliolli</w:t>
      </w:r>
      <w:proofErr w:type="spellEnd"/>
      <w:r>
        <w:t xml:space="preserve"> </w:t>
      </w:r>
      <w:proofErr w:type="spellStart"/>
      <w:r>
        <w:t>Goos</w:t>
      </w:r>
      <w:proofErr w:type="spellEnd"/>
      <w:r>
        <w:t>.</w:t>
      </w:r>
    </w:p>
    <w:p w:rsidR="00C86881" w:rsidRDefault="00C86881">
      <w:pPr>
        <w:spacing w:before="200" w:after="240"/>
        <w:ind w:right="2"/>
        <w:jc w:val="center"/>
        <w:rPr>
          <w:b/>
          <w:sz w:val="24"/>
          <w:szCs w:val="24"/>
        </w:rPr>
      </w:pPr>
    </w:p>
    <w:p w:rsidR="00C86881" w:rsidRDefault="00A922DE">
      <w:pPr>
        <w:spacing w:before="240" w:after="240"/>
        <w:jc w:val="center"/>
        <w:rPr>
          <w:b/>
          <w:sz w:val="26"/>
          <w:szCs w:val="26"/>
        </w:rPr>
      </w:pPr>
      <w:r>
        <w:rPr>
          <w:b/>
          <w:sz w:val="26"/>
          <w:szCs w:val="26"/>
        </w:rPr>
        <w:t xml:space="preserve"> </w:t>
      </w:r>
    </w:p>
    <w:p w:rsidR="00C86881" w:rsidRDefault="00C86881">
      <w:pPr>
        <w:spacing w:before="240" w:after="240"/>
        <w:jc w:val="center"/>
        <w:rPr>
          <w:b/>
          <w:sz w:val="26"/>
          <w:szCs w:val="26"/>
        </w:rPr>
      </w:pPr>
    </w:p>
    <w:p w:rsidR="00C86881" w:rsidRDefault="00A922DE">
      <w:pPr>
        <w:spacing w:before="240" w:after="240"/>
        <w:rPr>
          <w:b/>
          <w:sz w:val="26"/>
          <w:szCs w:val="26"/>
        </w:rPr>
      </w:pPr>
      <w:r>
        <w:rPr>
          <w:b/>
          <w:sz w:val="26"/>
          <w:szCs w:val="26"/>
        </w:rPr>
        <w:t xml:space="preserve"> </w:t>
      </w:r>
    </w:p>
    <w:p w:rsidR="00C86881" w:rsidRDefault="00A922DE">
      <w:pPr>
        <w:spacing w:before="240" w:after="240"/>
        <w:rPr>
          <w:b/>
          <w:sz w:val="26"/>
          <w:szCs w:val="26"/>
        </w:rPr>
      </w:pPr>
      <w:r>
        <w:rPr>
          <w:b/>
          <w:sz w:val="26"/>
          <w:szCs w:val="26"/>
        </w:rPr>
        <w:t xml:space="preserve"> </w:t>
      </w:r>
    </w:p>
    <w:p w:rsidR="00C86881" w:rsidRDefault="00A922DE">
      <w:pPr>
        <w:spacing w:before="240" w:after="240"/>
        <w:rPr>
          <w:b/>
          <w:sz w:val="26"/>
          <w:szCs w:val="26"/>
        </w:rPr>
      </w:pPr>
      <w:r>
        <w:rPr>
          <w:b/>
          <w:sz w:val="26"/>
          <w:szCs w:val="26"/>
        </w:rPr>
        <w:t xml:space="preserve"> </w:t>
      </w:r>
    </w:p>
    <w:p w:rsidR="00C86881" w:rsidRDefault="00A922DE">
      <w:pPr>
        <w:spacing w:before="240" w:after="240"/>
        <w:rPr>
          <w:b/>
          <w:sz w:val="26"/>
          <w:szCs w:val="26"/>
        </w:rPr>
      </w:pPr>
      <w:r>
        <w:rPr>
          <w:b/>
          <w:sz w:val="26"/>
          <w:szCs w:val="26"/>
        </w:rPr>
        <w:t xml:space="preserve"> </w:t>
      </w:r>
    </w:p>
    <w:p w:rsidR="00C86881" w:rsidRDefault="00A922DE">
      <w:pPr>
        <w:spacing w:before="240" w:after="240"/>
        <w:rPr>
          <w:b/>
          <w:sz w:val="26"/>
          <w:szCs w:val="26"/>
        </w:rPr>
      </w:pPr>
      <w:r>
        <w:rPr>
          <w:b/>
          <w:sz w:val="26"/>
          <w:szCs w:val="26"/>
        </w:rPr>
        <w:t xml:space="preserve"> </w:t>
      </w:r>
    </w:p>
    <w:p w:rsidR="00C86881" w:rsidRDefault="00A922DE">
      <w:pPr>
        <w:spacing w:line="360" w:lineRule="auto"/>
        <w:ind w:left="3400" w:right="3400"/>
        <w:jc w:val="center"/>
        <w:rPr>
          <w:b/>
        </w:rPr>
      </w:pPr>
      <w:r>
        <w:rPr>
          <w:b/>
        </w:rPr>
        <w:t>GOIÂNIA-GOIÁS</w:t>
      </w:r>
    </w:p>
    <w:p w:rsidR="00C86881" w:rsidRDefault="00A922DE">
      <w:pPr>
        <w:spacing w:line="360" w:lineRule="auto"/>
        <w:ind w:left="3400" w:right="3400"/>
        <w:jc w:val="center"/>
        <w:rPr>
          <w:b/>
        </w:rPr>
      </w:pPr>
      <w:r>
        <w:rPr>
          <w:b/>
        </w:rPr>
        <w:t xml:space="preserve"> 2023</w:t>
      </w:r>
    </w:p>
    <w:p w:rsidR="00C86881" w:rsidRDefault="00C86881">
      <w:pPr>
        <w:spacing w:before="240" w:after="240"/>
        <w:rPr>
          <w:sz w:val="20"/>
          <w:szCs w:val="20"/>
        </w:rPr>
      </w:pPr>
    </w:p>
    <w:p w:rsidR="00C86881" w:rsidRDefault="00C86881">
      <w:pPr>
        <w:spacing w:before="240" w:after="240"/>
        <w:rPr>
          <w:sz w:val="20"/>
          <w:szCs w:val="20"/>
        </w:rPr>
      </w:pPr>
    </w:p>
    <w:p w:rsidR="00C86881" w:rsidRDefault="00C86881">
      <w:pPr>
        <w:spacing w:before="240" w:after="240"/>
        <w:rPr>
          <w:sz w:val="26"/>
          <w:szCs w:val="26"/>
        </w:rPr>
      </w:pPr>
    </w:p>
    <w:p w:rsidR="00C86881" w:rsidRDefault="00A922DE">
      <w:pPr>
        <w:spacing w:before="240" w:after="240"/>
        <w:rPr>
          <w:sz w:val="26"/>
          <w:szCs w:val="26"/>
        </w:rPr>
      </w:pPr>
      <w:r>
        <w:rPr>
          <w:sz w:val="26"/>
          <w:szCs w:val="26"/>
        </w:rPr>
        <w:t xml:space="preserve"> </w:t>
      </w:r>
    </w:p>
    <w:p w:rsidR="00C86881" w:rsidRDefault="00A922DE">
      <w:pPr>
        <w:spacing w:before="240" w:after="240"/>
        <w:rPr>
          <w:sz w:val="26"/>
          <w:szCs w:val="26"/>
        </w:rPr>
      </w:pPr>
      <w:r>
        <w:rPr>
          <w:sz w:val="26"/>
          <w:szCs w:val="26"/>
        </w:rPr>
        <w:t xml:space="preserve"> </w:t>
      </w:r>
    </w:p>
    <w:p w:rsidR="00C86881" w:rsidRDefault="00A922DE">
      <w:pPr>
        <w:spacing w:before="240" w:after="240"/>
        <w:rPr>
          <w:sz w:val="26"/>
          <w:szCs w:val="26"/>
        </w:rPr>
      </w:pPr>
      <w:r>
        <w:rPr>
          <w:sz w:val="26"/>
          <w:szCs w:val="26"/>
        </w:rPr>
        <w:t xml:space="preserve"> </w:t>
      </w:r>
    </w:p>
    <w:p w:rsidR="00C86881" w:rsidRDefault="00C86881">
      <w:pPr>
        <w:spacing w:before="240" w:after="240"/>
        <w:rPr>
          <w:sz w:val="26"/>
          <w:szCs w:val="26"/>
        </w:rPr>
      </w:pPr>
    </w:p>
    <w:p w:rsidR="00C86881" w:rsidRDefault="00C86881">
      <w:pPr>
        <w:spacing w:before="240" w:after="240"/>
        <w:rPr>
          <w:sz w:val="26"/>
          <w:szCs w:val="26"/>
        </w:rPr>
      </w:pPr>
    </w:p>
    <w:p w:rsidR="00C86881" w:rsidRDefault="00C86881">
      <w:pPr>
        <w:spacing w:before="240" w:after="240"/>
        <w:rPr>
          <w:sz w:val="26"/>
          <w:szCs w:val="26"/>
        </w:rPr>
      </w:pPr>
    </w:p>
    <w:p w:rsidR="00C86881" w:rsidRDefault="00C86881">
      <w:pPr>
        <w:spacing w:before="240" w:after="240"/>
        <w:rPr>
          <w:sz w:val="26"/>
          <w:szCs w:val="26"/>
        </w:rPr>
      </w:pPr>
    </w:p>
    <w:p w:rsidR="00C86881" w:rsidRDefault="00C86881">
      <w:pPr>
        <w:spacing w:before="240" w:after="240"/>
        <w:rPr>
          <w:sz w:val="26"/>
          <w:szCs w:val="26"/>
        </w:rPr>
      </w:pPr>
    </w:p>
    <w:p w:rsidR="00C86881" w:rsidRDefault="00C86881">
      <w:pPr>
        <w:spacing w:before="240" w:after="240"/>
        <w:rPr>
          <w:sz w:val="26"/>
          <w:szCs w:val="26"/>
        </w:rPr>
      </w:pPr>
    </w:p>
    <w:p w:rsidR="00C86881" w:rsidRDefault="00C86881">
      <w:pPr>
        <w:spacing w:before="240" w:after="240"/>
        <w:rPr>
          <w:sz w:val="26"/>
          <w:szCs w:val="26"/>
        </w:rPr>
      </w:pPr>
    </w:p>
    <w:p w:rsidR="00C86881" w:rsidRDefault="00C86881">
      <w:pPr>
        <w:spacing w:before="240" w:after="240"/>
        <w:rPr>
          <w:sz w:val="26"/>
          <w:szCs w:val="26"/>
        </w:rPr>
      </w:pPr>
    </w:p>
    <w:p w:rsidR="00C86881" w:rsidRDefault="00C86881">
      <w:pPr>
        <w:spacing w:before="240" w:after="240"/>
        <w:rPr>
          <w:sz w:val="26"/>
          <w:szCs w:val="26"/>
        </w:rPr>
      </w:pPr>
    </w:p>
    <w:p w:rsidR="00C86881" w:rsidRDefault="00C86881">
      <w:pPr>
        <w:spacing w:before="240" w:after="240"/>
        <w:rPr>
          <w:sz w:val="26"/>
          <w:szCs w:val="26"/>
        </w:rPr>
      </w:pPr>
    </w:p>
    <w:p w:rsidR="00C86881" w:rsidRDefault="00C86881">
      <w:pPr>
        <w:spacing w:before="240" w:after="240"/>
        <w:rPr>
          <w:sz w:val="26"/>
          <w:szCs w:val="26"/>
        </w:rPr>
      </w:pPr>
    </w:p>
    <w:p w:rsidR="00C86881" w:rsidRDefault="00C86881">
      <w:pPr>
        <w:spacing w:before="240" w:after="240"/>
        <w:rPr>
          <w:sz w:val="26"/>
          <w:szCs w:val="26"/>
        </w:rPr>
      </w:pPr>
    </w:p>
    <w:p w:rsidR="00C86881" w:rsidRDefault="00C86881">
      <w:pPr>
        <w:spacing w:before="240" w:after="240"/>
        <w:rPr>
          <w:sz w:val="26"/>
          <w:szCs w:val="26"/>
        </w:rPr>
      </w:pPr>
    </w:p>
    <w:p w:rsidR="00C86881" w:rsidRDefault="00C86881">
      <w:pPr>
        <w:spacing w:before="240" w:after="240"/>
        <w:rPr>
          <w:sz w:val="26"/>
          <w:szCs w:val="26"/>
        </w:rPr>
      </w:pPr>
    </w:p>
    <w:p w:rsidR="00C86881" w:rsidRDefault="00C86881">
      <w:pPr>
        <w:spacing w:before="240" w:after="240"/>
        <w:rPr>
          <w:sz w:val="26"/>
          <w:szCs w:val="26"/>
        </w:rPr>
      </w:pPr>
    </w:p>
    <w:p w:rsidR="00C86881" w:rsidRDefault="00A922DE">
      <w:pPr>
        <w:spacing w:before="240" w:after="240"/>
        <w:ind w:left="4536"/>
        <w:jc w:val="both"/>
        <w:rPr>
          <w:sz w:val="26"/>
          <w:szCs w:val="26"/>
        </w:rPr>
      </w:pPr>
      <w:r>
        <w:rPr>
          <w:sz w:val="24"/>
          <w:szCs w:val="24"/>
        </w:rPr>
        <w:t xml:space="preserve">Dedico esse trabalho à minha família. Dedico também a todas as pessoas que já amei, amo e ainda vou amar. O amor que sinto pela vida e pelas pessoas foi o que me motivou a escrever o livro e a escolher o tema da invisibilidade social. </w:t>
      </w:r>
    </w:p>
    <w:p w:rsidR="00C86881" w:rsidRDefault="00A922DE">
      <w:pPr>
        <w:widowControl w:val="0"/>
        <w:jc w:val="center"/>
        <w:rPr>
          <w:b/>
          <w:sz w:val="24"/>
          <w:szCs w:val="24"/>
        </w:rPr>
      </w:pPr>
      <w:r>
        <w:rPr>
          <w:b/>
          <w:sz w:val="24"/>
          <w:szCs w:val="24"/>
        </w:rPr>
        <w:lastRenderedPageBreak/>
        <w:t>AGRADECIMENTOS</w:t>
      </w:r>
    </w:p>
    <w:p w:rsidR="00C86881" w:rsidRDefault="00C86881">
      <w:pPr>
        <w:widowControl w:val="0"/>
        <w:jc w:val="center"/>
        <w:rPr>
          <w:sz w:val="24"/>
          <w:szCs w:val="24"/>
        </w:rPr>
      </w:pPr>
    </w:p>
    <w:p w:rsidR="00C86881" w:rsidRDefault="00C86881">
      <w:pPr>
        <w:widowControl w:val="0"/>
        <w:jc w:val="center"/>
        <w:rPr>
          <w:sz w:val="24"/>
          <w:szCs w:val="24"/>
        </w:rPr>
      </w:pPr>
    </w:p>
    <w:p w:rsidR="00C86881" w:rsidRDefault="00A922DE">
      <w:pPr>
        <w:widowControl w:val="0"/>
        <w:spacing w:line="360" w:lineRule="auto"/>
        <w:ind w:firstLine="720"/>
        <w:jc w:val="both"/>
      </w:pPr>
      <w:r>
        <w:t>O l</w:t>
      </w:r>
      <w:r>
        <w:t xml:space="preserve">ivro-reportagem “Vida a gente </w:t>
      </w:r>
      <w:proofErr w:type="spellStart"/>
      <w:r>
        <w:t>vévi</w:t>
      </w:r>
      <w:proofErr w:type="spellEnd"/>
      <w:r>
        <w:t>” não seria possível sem a existência da minha família.</w:t>
      </w:r>
    </w:p>
    <w:p w:rsidR="00C86881" w:rsidRDefault="00A922DE">
      <w:pPr>
        <w:widowControl w:val="0"/>
        <w:spacing w:line="360" w:lineRule="auto"/>
        <w:ind w:firstLine="720"/>
        <w:jc w:val="both"/>
      </w:pPr>
      <w:r>
        <w:t xml:space="preserve">Agradeço ao meu pai, Júlio César, responsável por grande parte do investimento em meu capital intelectual. </w:t>
      </w:r>
    </w:p>
    <w:p w:rsidR="00C86881" w:rsidRDefault="00A922DE">
      <w:pPr>
        <w:widowControl w:val="0"/>
        <w:spacing w:line="360" w:lineRule="auto"/>
        <w:ind w:firstLine="720"/>
        <w:jc w:val="both"/>
      </w:pPr>
      <w:r>
        <w:t>Sou grata por todo o cuidado da minha mãe Marinalva, e pel</w:t>
      </w:r>
      <w:r>
        <w:t xml:space="preserve">o zelo das minhas tias Júlia Maria e </w:t>
      </w:r>
      <w:proofErr w:type="spellStart"/>
      <w:r>
        <w:t>Marivalda</w:t>
      </w:r>
      <w:proofErr w:type="spellEnd"/>
      <w:r>
        <w:t xml:space="preserve">. </w:t>
      </w:r>
    </w:p>
    <w:p w:rsidR="00C86881" w:rsidRDefault="00A922DE">
      <w:pPr>
        <w:widowControl w:val="0"/>
        <w:spacing w:line="360" w:lineRule="auto"/>
        <w:ind w:firstLine="720"/>
        <w:jc w:val="both"/>
      </w:pPr>
      <w:r>
        <w:t xml:space="preserve">À minha irmã, Isabela Albuquerque, agradeço pela sua existência que me dá forças todos os dias para me transformar em um ser humano melhor e mais competente. </w:t>
      </w:r>
    </w:p>
    <w:p w:rsidR="00C86881" w:rsidRDefault="00A922DE">
      <w:pPr>
        <w:widowControl w:val="0"/>
        <w:spacing w:line="360" w:lineRule="auto"/>
        <w:ind w:firstLine="720"/>
        <w:jc w:val="both"/>
        <w:rPr>
          <w:sz w:val="24"/>
          <w:szCs w:val="24"/>
        </w:rPr>
      </w:pPr>
      <w:r>
        <w:t>Ao Fernando, meu melhor amigo, agradeço por todo</w:t>
      </w:r>
      <w:r>
        <w:t xml:space="preserve"> o apoio emocional. </w:t>
      </w:r>
    </w:p>
    <w:p w:rsidR="00C86881" w:rsidRDefault="00C86881">
      <w:pPr>
        <w:widowControl w:val="0"/>
        <w:spacing w:line="360" w:lineRule="auto"/>
        <w:jc w:val="both"/>
      </w:pPr>
    </w:p>
    <w:p w:rsidR="00C86881" w:rsidRDefault="00C86881">
      <w:pPr>
        <w:jc w:val="both"/>
      </w:pPr>
    </w:p>
    <w:p w:rsidR="00C86881" w:rsidRDefault="00C86881">
      <w:pPr>
        <w:jc w:val="both"/>
      </w:pPr>
    </w:p>
    <w:p w:rsidR="00C86881" w:rsidRDefault="00C86881">
      <w:pPr>
        <w:jc w:val="both"/>
      </w:pPr>
    </w:p>
    <w:p w:rsidR="00C86881" w:rsidRDefault="00C86881">
      <w:pPr>
        <w:jc w:val="both"/>
      </w:pPr>
    </w:p>
    <w:p w:rsidR="00C86881" w:rsidRDefault="00C86881">
      <w:pPr>
        <w:jc w:val="both"/>
      </w:pPr>
    </w:p>
    <w:p w:rsidR="00C86881" w:rsidRDefault="00C86881">
      <w:pPr>
        <w:jc w:val="both"/>
      </w:pPr>
    </w:p>
    <w:p w:rsidR="00C86881" w:rsidRDefault="00C86881">
      <w:pPr>
        <w:jc w:val="both"/>
      </w:pPr>
    </w:p>
    <w:p w:rsidR="00C86881" w:rsidRDefault="00C86881">
      <w:pPr>
        <w:jc w:val="both"/>
      </w:pPr>
    </w:p>
    <w:p w:rsidR="00C86881" w:rsidRDefault="00C86881">
      <w:pPr>
        <w:jc w:val="both"/>
      </w:pPr>
    </w:p>
    <w:p w:rsidR="00C86881" w:rsidRDefault="00C86881">
      <w:pPr>
        <w:jc w:val="both"/>
      </w:pPr>
    </w:p>
    <w:p w:rsidR="00C86881" w:rsidRDefault="00C86881">
      <w:pPr>
        <w:jc w:val="both"/>
      </w:pPr>
    </w:p>
    <w:p w:rsidR="00C86881" w:rsidRDefault="00C86881">
      <w:pPr>
        <w:jc w:val="both"/>
      </w:pPr>
    </w:p>
    <w:p w:rsidR="00C86881" w:rsidRDefault="00C86881">
      <w:pPr>
        <w:jc w:val="both"/>
      </w:pPr>
    </w:p>
    <w:p w:rsidR="00C86881" w:rsidRDefault="00C86881">
      <w:pPr>
        <w:jc w:val="both"/>
      </w:pPr>
    </w:p>
    <w:p w:rsidR="00C86881" w:rsidRDefault="00C86881">
      <w:pPr>
        <w:jc w:val="both"/>
      </w:pPr>
    </w:p>
    <w:p w:rsidR="00C86881" w:rsidRDefault="00C86881">
      <w:pPr>
        <w:jc w:val="both"/>
      </w:pPr>
    </w:p>
    <w:p w:rsidR="00C86881" w:rsidRDefault="00C86881">
      <w:pPr>
        <w:jc w:val="both"/>
      </w:pPr>
    </w:p>
    <w:p w:rsidR="00C86881" w:rsidRDefault="00C86881">
      <w:pPr>
        <w:jc w:val="both"/>
      </w:pPr>
    </w:p>
    <w:p w:rsidR="00C86881" w:rsidRDefault="00C86881">
      <w:pPr>
        <w:jc w:val="both"/>
      </w:pPr>
    </w:p>
    <w:p w:rsidR="00C86881" w:rsidRDefault="00C86881">
      <w:pPr>
        <w:jc w:val="both"/>
      </w:pPr>
    </w:p>
    <w:p w:rsidR="00C86881" w:rsidRDefault="00C86881">
      <w:pPr>
        <w:jc w:val="both"/>
      </w:pPr>
    </w:p>
    <w:p w:rsidR="00C86881" w:rsidRDefault="00C86881">
      <w:pPr>
        <w:jc w:val="both"/>
      </w:pPr>
    </w:p>
    <w:p w:rsidR="00C86881" w:rsidRDefault="00C86881">
      <w:pPr>
        <w:jc w:val="both"/>
      </w:pPr>
    </w:p>
    <w:p w:rsidR="00C86881" w:rsidRDefault="00C86881">
      <w:pPr>
        <w:jc w:val="both"/>
      </w:pPr>
    </w:p>
    <w:p w:rsidR="00C86881" w:rsidRDefault="00C86881">
      <w:pPr>
        <w:jc w:val="both"/>
      </w:pPr>
    </w:p>
    <w:p w:rsidR="00C86881" w:rsidRDefault="00C86881">
      <w:pPr>
        <w:jc w:val="both"/>
      </w:pPr>
    </w:p>
    <w:p w:rsidR="00C86881" w:rsidRDefault="00C86881">
      <w:pPr>
        <w:jc w:val="both"/>
      </w:pPr>
    </w:p>
    <w:p w:rsidR="00C86881" w:rsidRDefault="00C86881">
      <w:pPr>
        <w:jc w:val="both"/>
      </w:pPr>
    </w:p>
    <w:p w:rsidR="00C86881" w:rsidRDefault="00C86881">
      <w:pPr>
        <w:jc w:val="both"/>
      </w:pPr>
    </w:p>
    <w:p w:rsidR="00C86881" w:rsidRDefault="00C86881">
      <w:pPr>
        <w:jc w:val="both"/>
      </w:pPr>
    </w:p>
    <w:p w:rsidR="00C86881" w:rsidRDefault="00C86881">
      <w:pPr>
        <w:jc w:val="both"/>
      </w:pPr>
    </w:p>
    <w:p w:rsidR="00C86881" w:rsidRDefault="00C86881">
      <w:pPr>
        <w:jc w:val="both"/>
      </w:pPr>
    </w:p>
    <w:p w:rsidR="00C86881" w:rsidRDefault="00C86881">
      <w:pPr>
        <w:jc w:val="both"/>
      </w:pPr>
    </w:p>
    <w:p w:rsidR="00C86881" w:rsidRDefault="00C86881">
      <w:pPr>
        <w:jc w:val="both"/>
      </w:pPr>
    </w:p>
    <w:p w:rsidR="00C86881" w:rsidRDefault="00C86881">
      <w:pPr>
        <w:jc w:val="both"/>
      </w:pPr>
    </w:p>
    <w:p w:rsidR="00C86881" w:rsidRDefault="00C86881">
      <w:pPr>
        <w:jc w:val="both"/>
      </w:pPr>
    </w:p>
    <w:p w:rsidR="00C86881" w:rsidRDefault="00C86881">
      <w:pPr>
        <w:jc w:val="both"/>
      </w:pPr>
    </w:p>
    <w:p w:rsidR="00C86881" w:rsidRDefault="00C86881">
      <w:pPr>
        <w:ind w:left="4536"/>
        <w:jc w:val="both"/>
      </w:pPr>
    </w:p>
    <w:p w:rsidR="00C86881" w:rsidRDefault="00C86881">
      <w:pPr>
        <w:ind w:left="4536"/>
        <w:jc w:val="both"/>
      </w:pPr>
    </w:p>
    <w:p w:rsidR="00C86881" w:rsidRDefault="00C86881">
      <w:pPr>
        <w:ind w:left="4536"/>
        <w:jc w:val="both"/>
      </w:pPr>
    </w:p>
    <w:p w:rsidR="00C86881" w:rsidRDefault="00C86881">
      <w:pPr>
        <w:ind w:left="4536"/>
        <w:jc w:val="both"/>
      </w:pPr>
    </w:p>
    <w:p w:rsidR="00C86881" w:rsidRDefault="00C86881">
      <w:pPr>
        <w:ind w:left="4536"/>
        <w:jc w:val="both"/>
      </w:pPr>
    </w:p>
    <w:p w:rsidR="00C86881" w:rsidRDefault="00C86881">
      <w:pPr>
        <w:ind w:left="4536"/>
        <w:jc w:val="both"/>
      </w:pPr>
    </w:p>
    <w:p w:rsidR="00C86881" w:rsidRDefault="00C86881">
      <w:pPr>
        <w:ind w:left="4536"/>
        <w:jc w:val="both"/>
      </w:pPr>
    </w:p>
    <w:p w:rsidR="00C86881" w:rsidRDefault="00C86881">
      <w:pPr>
        <w:ind w:left="4536"/>
        <w:jc w:val="both"/>
      </w:pPr>
    </w:p>
    <w:p w:rsidR="00C86881" w:rsidRDefault="00C86881">
      <w:pPr>
        <w:ind w:left="4536"/>
        <w:jc w:val="both"/>
      </w:pPr>
    </w:p>
    <w:p w:rsidR="00C86881" w:rsidRDefault="00C86881">
      <w:pPr>
        <w:ind w:left="4536"/>
        <w:jc w:val="both"/>
      </w:pPr>
    </w:p>
    <w:p w:rsidR="00C86881" w:rsidRDefault="00C86881">
      <w:pPr>
        <w:ind w:left="4536"/>
        <w:jc w:val="both"/>
      </w:pPr>
    </w:p>
    <w:p w:rsidR="00C86881" w:rsidRDefault="00C86881">
      <w:pPr>
        <w:ind w:left="4536"/>
        <w:jc w:val="both"/>
      </w:pPr>
    </w:p>
    <w:p w:rsidR="00C86881" w:rsidRDefault="00C86881">
      <w:pPr>
        <w:ind w:left="4536"/>
        <w:jc w:val="both"/>
      </w:pPr>
    </w:p>
    <w:p w:rsidR="00C86881" w:rsidRDefault="00C86881">
      <w:pPr>
        <w:ind w:left="4536"/>
        <w:jc w:val="both"/>
      </w:pPr>
    </w:p>
    <w:p w:rsidR="00C86881" w:rsidRDefault="00C86881">
      <w:pPr>
        <w:ind w:left="4536"/>
        <w:jc w:val="both"/>
      </w:pPr>
    </w:p>
    <w:p w:rsidR="00C86881" w:rsidRDefault="00C86881">
      <w:pPr>
        <w:ind w:left="4536"/>
        <w:jc w:val="both"/>
      </w:pPr>
    </w:p>
    <w:p w:rsidR="00C86881" w:rsidRDefault="00C86881">
      <w:pPr>
        <w:ind w:left="4536"/>
        <w:jc w:val="both"/>
      </w:pPr>
    </w:p>
    <w:p w:rsidR="00C86881" w:rsidRDefault="00C86881">
      <w:pPr>
        <w:ind w:left="4536"/>
        <w:jc w:val="both"/>
      </w:pPr>
    </w:p>
    <w:p w:rsidR="00C86881" w:rsidRDefault="00C86881">
      <w:pPr>
        <w:ind w:left="4536"/>
        <w:jc w:val="both"/>
      </w:pPr>
    </w:p>
    <w:p w:rsidR="00C86881" w:rsidRDefault="00C86881">
      <w:pPr>
        <w:ind w:left="4536"/>
        <w:jc w:val="both"/>
      </w:pPr>
    </w:p>
    <w:p w:rsidR="00C86881" w:rsidRDefault="00C86881">
      <w:pPr>
        <w:ind w:left="4536"/>
        <w:jc w:val="both"/>
      </w:pPr>
    </w:p>
    <w:p w:rsidR="00C86881" w:rsidRDefault="00C86881">
      <w:pPr>
        <w:ind w:left="4536"/>
        <w:jc w:val="both"/>
      </w:pPr>
    </w:p>
    <w:p w:rsidR="00C86881" w:rsidRDefault="00C86881">
      <w:pPr>
        <w:ind w:left="4536"/>
        <w:jc w:val="both"/>
      </w:pPr>
    </w:p>
    <w:p w:rsidR="00C86881" w:rsidRDefault="00C86881">
      <w:pPr>
        <w:ind w:left="4536"/>
        <w:jc w:val="both"/>
      </w:pPr>
    </w:p>
    <w:p w:rsidR="00C86881" w:rsidRDefault="00C86881">
      <w:pPr>
        <w:ind w:left="4536"/>
        <w:jc w:val="both"/>
      </w:pPr>
    </w:p>
    <w:p w:rsidR="00C86881" w:rsidRDefault="00C86881">
      <w:pPr>
        <w:ind w:left="4536"/>
        <w:jc w:val="both"/>
      </w:pPr>
    </w:p>
    <w:p w:rsidR="00C86881" w:rsidRDefault="00C86881">
      <w:pPr>
        <w:ind w:left="4536"/>
        <w:jc w:val="both"/>
      </w:pPr>
    </w:p>
    <w:p w:rsidR="00C86881" w:rsidRDefault="00C86881">
      <w:pPr>
        <w:ind w:left="4536"/>
        <w:jc w:val="both"/>
      </w:pPr>
    </w:p>
    <w:p w:rsidR="00C86881" w:rsidRDefault="00C86881">
      <w:pPr>
        <w:ind w:left="4536"/>
        <w:jc w:val="both"/>
      </w:pPr>
    </w:p>
    <w:p w:rsidR="00C86881" w:rsidRDefault="00C86881">
      <w:pPr>
        <w:ind w:left="4536"/>
        <w:jc w:val="both"/>
      </w:pPr>
    </w:p>
    <w:p w:rsidR="00C86881" w:rsidRDefault="00C86881">
      <w:pPr>
        <w:ind w:left="4536"/>
        <w:jc w:val="both"/>
      </w:pPr>
    </w:p>
    <w:p w:rsidR="00C86881" w:rsidRDefault="00C86881">
      <w:pPr>
        <w:ind w:left="4536"/>
        <w:jc w:val="both"/>
      </w:pPr>
    </w:p>
    <w:p w:rsidR="00C86881" w:rsidRDefault="00C86881">
      <w:pPr>
        <w:ind w:left="4536"/>
        <w:jc w:val="both"/>
      </w:pPr>
    </w:p>
    <w:p w:rsidR="00C86881" w:rsidRDefault="00C86881">
      <w:pPr>
        <w:ind w:left="4536"/>
        <w:jc w:val="both"/>
      </w:pPr>
    </w:p>
    <w:p w:rsidR="00C86881" w:rsidRDefault="00C86881">
      <w:pPr>
        <w:ind w:left="4536"/>
        <w:jc w:val="both"/>
      </w:pPr>
    </w:p>
    <w:p w:rsidR="00C86881" w:rsidRDefault="00C86881">
      <w:pPr>
        <w:ind w:left="4536"/>
        <w:jc w:val="both"/>
      </w:pPr>
    </w:p>
    <w:p w:rsidR="00C86881" w:rsidRDefault="00A922DE">
      <w:pPr>
        <w:ind w:left="4536"/>
        <w:jc w:val="both"/>
      </w:pPr>
      <w:r>
        <w:t xml:space="preserve">“A verdadeira vida comunitária é aquela que permite a cada indivíduo relacionar-se com o próximo em termos da relação EU-TU, e não em termos da relação EU-ISTO.” </w:t>
      </w:r>
    </w:p>
    <w:p w:rsidR="00C86881" w:rsidRDefault="00C86881">
      <w:pPr>
        <w:ind w:left="4536"/>
        <w:jc w:val="both"/>
      </w:pPr>
    </w:p>
    <w:p w:rsidR="00C86881" w:rsidRDefault="00A922DE">
      <w:pPr>
        <w:ind w:left="4536"/>
        <w:jc w:val="right"/>
      </w:pPr>
      <w:r>
        <w:t xml:space="preserve">Martin </w:t>
      </w:r>
      <w:proofErr w:type="spellStart"/>
      <w:r>
        <w:t>Buber</w:t>
      </w:r>
      <w:proofErr w:type="spellEnd"/>
    </w:p>
    <w:p w:rsidR="00C86881" w:rsidRDefault="00A922DE">
      <w:r>
        <w:rPr>
          <w:b/>
        </w:rPr>
        <w:lastRenderedPageBreak/>
        <w:t>RESUMO</w:t>
      </w:r>
    </w:p>
    <w:p w:rsidR="00C86881" w:rsidRDefault="00C86881">
      <w:pPr>
        <w:widowControl w:val="0"/>
        <w:tabs>
          <w:tab w:val="right" w:pos="9073"/>
        </w:tabs>
        <w:spacing w:line="240" w:lineRule="auto"/>
        <w:rPr>
          <w:sz w:val="24"/>
          <w:szCs w:val="24"/>
        </w:rPr>
      </w:pPr>
    </w:p>
    <w:p w:rsidR="00C86881" w:rsidRDefault="00C86881">
      <w:pPr>
        <w:widowControl w:val="0"/>
        <w:tabs>
          <w:tab w:val="right" w:pos="9073"/>
        </w:tabs>
        <w:spacing w:line="240" w:lineRule="auto"/>
        <w:rPr>
          <w:sz w:val="24"/>
          <w:szCs w:val="24"/>
        </w:rPr>
      </w:pPr>
    </w:p>
    <w:p w:rsidR="00C86881" w:rsidRDefault="00A922DE">
      <w:pPr>
        <w:widowControl w:val="0"/>
        <w:tabs>
          <w:tab w:val="right" w:pos="9073"/>
        </w:tabs>
        <w:spacing w:line="240" w:lineRule="auto"/>
        <w:jc w:val="both"/>
      </w:pPr>
      <w:bookmarkStart w:id="0" w:name="_heading=h.47hurhklh2vr" w:colFirst="0" w:colLast="0"/>
      <w:bookmarkEnd w:id="0"/>
      <w:r>
        <w:t>Este trabalho foi um esforço teórico para a compreensão de um tema que</w:t>
      </w:r>
      <w:r>
        <w:t xml:space="preserve"> a autora considera muito importante na sociedade contemporânea brasileira: vidas inviabilizadas no contexto pós-pandêmico, examinando diferentes perspectivas teóricas e conceituais relacionadas ao tema. O livro-reportagem em questão atua como um veículo d</w:t>
      </w:r>
      <w:r>
        <w:t>e comunicação jornalística não periódica e que existe como um produto cultural contemporâneo. A temática da invisibilidade social refere-se à condição em que certos grupos ou indivíduos são negligenciados, marginalizados ou não são adequadamente reconhecid</w:t>
      </w:r>
      <w:r>
        <w:t>os pela sociedade, resultando em sua exclusão e ausência de voz e visibilidade. No presente livro-reportagem que compõe este Trabalho de Conclusão de Curso a autora deixa saltar aos olhos de seus leitores a partir dos recursos presentes no livro-reportagem</w:t>
      </w:r>
      <w:r>
        <w:t xml:space="preserve">, notadamente a crônica e histórias de vida que são marcadas pela invisibilidade. Em suma, este livro reportagem sobre invisibilidade social no contexto pós-pandêmico incorpora perspectivas sociológicas, psicossociais, midiáticas e empíricas para fornecer </w:t>
      </w:r>
      <w:r>
        <w:t xml:space="preserve">uma compreensão abrangente dos mecanismos, consequências e desafios enfrentados por grupos </w:t>
      </w:r>
      <w:proofErr w:type="spellStart"/>
      <w:r>
        <w:t>invisibilizados</w:t>
      </w:r>
      <w:proofErr w:type="spellEnd"/>
      <w:r>
        <w:t xml:space="preserve"> em um cenário marcado pela crise sanitária global.</w:t>
      </w:r>
    </w:p>
    <w:p w:rsidR="00C86881" w:rsidRDefault="00C86881">
      <w:pPr>
        <w:widowControl w:val="0"/>
        <w:tabs>
          <w:tab w:val="right" w:pos="9073"/>
        </w:tabs>
        <w:spacing w:line="240" w:lineRule="auto"/>
        <w:jc w:val="both"/>
        <w:rPr>
          <w:b/>
        </w:rPr>
      </w:pPr>
    </w:p>
    <w:p w:rsidR="00C86881" w:rsidRDefault="00C86881">
      <w:pPr>
        <w:widowControl w:val="0"/>
        <w:tabs>
          <w:tab w:val="right" w:pos="9073"/>
        </w:tabs>
        <w:spacing w:line="240" w:lineRule="auto"/>
        <w:jc w:val="both"/>
        <w:rPr>
          <w:b/>
        </w:rPr>
      </w:pPr>
    </w:p>
    <w:p w:rsidR="00C86881" w:rsidRDefault="00A922DE">
      <w:pPr>
        <w:widowControl w:val="0"/>
        <w:tabs>
          <w:tab w:val="right" w:pos="9073"/>
        </w:tabs>
        <w:spacing w:line="240" w:lineRule="auto"/>
        <w:jc w:val="both"/>
      </w:pPr>
      <w:r>
        <w:rPr>
          <w:b/>
        </w:rPr>
        <w:t xml:space="preserve">Palavras-chave: </w:t>
      </w:r>
      <w:r>
        <w:t>livro-reportagem</w:t>
      </w:r>
      <w:r>
        <w:rPr>
          <w:b/>
        </w:rPr>
        <w:t xml:space="preserve">, </w:t>
      </w:r>
      <w:r>
        <w:t>invisibilidade social, jornalismo, comunicação social, linguag</w:t>
      </w:r>
      <w:r>
        <w:t>em, narrativa, narrativas de vida, Goiânia.</w:t>
      </w:r>
    </w:p>
    <w:p w:rsidR="00C86881" w:rsidRDefault="00C86881">
      <w:pPr>
        <w:widowControl w:val="0"/>
        <w:tabs>
          <w:tab w:val="right" w:pos="9073"/>
        </w:tabs>
        <w:spacing w:before="200" w:line="240" w:lineRule="auto"/>
        <w:jc w:val="both"/>
        <w:rPr>
          <w:b/>
        </w:rPr>
      </w:pPr>
      <w:bookmarkStart w:id="1" w:name="_heading=h.9m0057efdnag" w:colFirst="0" w:colLast="0"/>
      <w:bookmarkEnd w:id="1"/>
    </w:p>
    <w:p w:rsidR="00C86881" w:rsidRDefault="00C86881">
      <w:pPr>
        <w:widowControl w:val="0"/>
        <w:tabs>
          <w:tab w:val="right" w:pos="9073"/>
        </w:tabs>
        <w:spacing w:before="200" w:line="240" w:lineRule="auto"/>
        <w:jc w:val="both"/>
        <w:rPr>
          <w:b/>
          <w:sz w:val="24"/>
          <w:szCs w:val="24"/>
        </w:rPr>
      </w:pPr>
      <w:bookmarkStart w:id="2" w:name="_heading=h.gr1ekst7gqe2" w:colFirst="0" w:colLast="0"/>
      <w:bookmarkEnd w:id="2"/>
    </w:p>
    <w:p w:rsidR="00C86881" w:rsidRDefault="00C86881">
      <w:pPr>
        <w:widowControl w:val="0"/>
        <w:tabs>
          <w:tab w:val="right" w:pos="9073"/>
        </w:tabs>
        <w:spacing w:before="200" w:line="240" w:lineRule="auto"/>
        <w:jc w:val="both"/>
        <w:rPr>
          <w:b/>
          <w:sz w:val="24"/>
          <w:szCs w:val="24"/>
        </w:rPr>
      </w:pPr>
      <w:bookmarkStart w:id="3" w:name="_heading=h.2f5u97jpgyud" w:colFirst="0" w:colLast="0"/>
      <w:bookmarkEnd w:id="3"/>
    </w:p>
    <w:p w:rsidR="00C86881" w:rsidRDefault="00C86881">
      <w:pPr>
        <w:widowControl w:val="0"/>
        <w:tabs>
          <w:tab w:val="right" w:pos="9073"/>
        </w:tabs>
        <w:spacing w:before="200" w:line="240" w:lineRule="auto"/>
        <w:jc w:val="both"/>
        <w:rPr>
          <w:b/>
          <w:sz w:val="24"/>
          <w:szCs w:val="24"/>
        </w:rPr>
      </w:pPr>
      <w:bookmarkStart w:id="4" w:name="_heading=h.2mo7sumo7b59" w:colFirst="0" w:colLast="0"/>
      <w:bookmarkEnd w:id="4"/>
    </w:p>
    <w:p w:rsidR="00C86881" w:rsidRDefault="00C86881">
      <w:pPr>
        <w:widowControl w:val="0"/>
        <w:tabs>
          <w:tab w:val="right" w:pos="9073"/>
        </w:tabs>
        <w:spacing w:before="200" w:line="240" w:lineRule="auto"/>
        <w:jc w:val="both"/>
        <w:rPr>
          <w:b/>
          <w:sz w:val="24"/>
          <w:szCs w:val="24"/>
        </w:rPr>
      </w:pPr>
      <w:bookmarkStart w:id="5" w:name="_heading=h.dvzbkez57xyx" w:colFirst="0" w:colLast="0"/>
      <w:bookmarkEnd w:id="5"/>
    </w:p>
    <w:p w:rsidR="00C86881" w:rsidRDefault="00C86881">
      <w:pPr>
        <w:widowControl w:val="0"/>
        <w:tabs>
          <w:tab w:val="right" w:pos="9073"/>
        </w:tabs>
        <w:spacing w:before="200" w:line="240" w:lineRule="auto"/>
        <w:jc w:val="both"/>
        <w:rPr>
          <w:b/>
          <w:sz w:val="24"/>
          <w:szCs w:val="24"/>
        </w:rPr>
      </w:pPr>
      <w:bookmarkStart w:id="6" w:name="_heading=h.7ddsqlrbzgc4" w:colFirst="0" w:colLast="0"/>
      <w:bookmarkEnd w:id="6"/>
    </w:p>
    <w:p w:rsidR="00C86881" w:rsidRDefault="00C86881">
      <w:pPr>
        <w:widowControl w:val="0"/>
        <w:tabs>
          <w:tab w:val="right" w:pos="9073"/>
        </w:tabs>
        <w:spacing w:before="200" w:line="240" w:lineRule="auto"/>
        <w:jc w:val="both"/>
        <w:rPr>
          <w:b/>
          <w:sz w:val="24"/>
          <w:szCs w:val="24"/>
        </w:rPr>
      </w:pPr>
      <w:bookmarkStart w:id="7" w:name="_heading=h.lbyru0vlru5f" w:colFirst="0" w:colLast="0"/>
      <w:bookmarkEnd w:id="7"/>
    </w:p>
    <w:p w:rsidR="00C86881" w:rsidRDefault="00C86881">
      <w:pPr>
        <w:widowControl w:val="0"/>
        <w:tabs>
          <w:tab w:val="right" w:pos="9073"/>
        </w:tabs>
        <w:spacing w:before="200" w:line="240" w:lineRule="auto"/>
        <w:jc w:val="both"/>
        <w:rPr>
          <w:b/>
          <w:sz w:val="24"/>
          <w:szCs w:val="24"/>
        </w:rPr>
      </w:pPr>
      <w:bookmarkStart w:id="8" w:name="_heading=h.9b6y9ry8nln" w:colFirst="0" w:colLast="0"/>
      <w:bookmarkEnd w:id="8"/>
    </w:p>
    <w:p w:rsidR="00C86881" w:rsidRDefault="00C86881">
      <w:pPr>
        <w:widowControl w:val="0"/>
        <w:tabs>
          <w:tab w:val="right" w:pos="9073"/>
        </w:tabs>
        <w:spacing w:before="200" w:line="240" w:lineRule="auto"/>
        <w:jc w:val="both"/>
        <w:rPr>
          <w:b/>
          <w:sz w:val="24"/>
          <w:szCs w:val="24"/>
        </w:rPr>
      </w:pPr>
      <w:bookmarkStart w:id="9" w:name="_heading=h.1zw1ks64dn2q" w:colFirst="0" w:colLast="0"/>
      <w:bookmarkEnd w:id="9"/>
    </w:p>
    <w:p w:rsidR="00C86881" w:rsidRDefault="00C86881">
      <w:pPr>
        <w:widowControl w:val="0"/>
        <w:tabs>
          <w:tab w:val="right" w:pos="9073"/>
        </w:tabs>
        <w:spacing w:before="200" w:line="240" w:lineRule="auto"/>
        <w:jc w:val="both"/>
        <w:rPr>
          <w:b/>
          <w:sz w:val="24"/>
          <w:szCs w:val="24"/>
        </w:rPr>
      </w:pPr>
      <w:bookmarkStart w:id="10" w:name="_heading=h.en1vijezs7ih" w:colFirst="0" w:colLast="0"/>
      <w:bookmarkEnd w:id="10"/>
    </w:p>
    <w:p w:rsidR="00C86881" w:rsidRDefault="00C86881">
      <w:pPr>
        <w:widowControl w:val="0"/>
        <w:tabs>
          <w:tab w:val="right" w:pos="9073"/>
        </w:tabs>
        <w:spacing w:before="200" w:line="240" w:lineRule="auto"/>
        <w:jc w:val="both"/>
        <w:rPr>
          <w:b/>
          <w:sz w:val="24"/>
          <w:szCs w:val="24"/>
        </w:rPr>
      </w:pPr>
      <w:bookmarkStart w:id="11" w:name="_heading=h.2nzgtr4b32a8" w:colFirst="0" w:colLast="0"/>
      <w:bookmarkEnd w:id="11"/>
    </w:p>
    <w:p w:rsidR="00C86881" w:rsidRDefault="00C86881">
      <w:pPr>
        <w:widowControl w:val="0"/>
        <w:tabs>
          <w:tab w:val="right" w:pos="9073"/>
        </w:tabs>
        <w:spacing w:before="200" w:line="240" w:lineRule="auto"/>
        <w:jc w:val="both"/>
        <w:rPr>
          <w:b/>
          <w:sz w:val="24"/>
          <w:szCs w:val="24"/>
        </w:rPr>
      </w:pPr>
      <w:bookmarkStart w:id="12" w:name="_heading=h.euq1jysg5b16" w:colFirst="0" w:colLast="0"/>
      <w:bookmarkEnd w:id="12"/>
    </w:p>
    <w:p w:rsidR="00C86881" w:rsidRDefault="00C86881">
      <w:pPr>
        <w:widowControl w:val="0"/>
        <w:tabs>
          <w:tab w:val="right" w:pos="9073"/>
        </w:tabs>
        <w:spacing w:before="200" w:line="240" w:lineRule="auto"/>
        <w:jc w:val="both"/>
        <w:rPr>
          <w:b/>
          <w:sz w:val="24"/>
          <w:szCs w:val="24"/>
        </w:rPr>
      </w:pPr>
      <w:bookmarkStart w:id="13" w:name="_heading=h.24wh00cz4xcw" w:colFirst="0" w:colLast="0"/>
      <w:bookmarkEnd w:id="13"/>
    </w:p>
    <w:p w:rsidR="00C86881" w:rsidRDefault="00C86881">
      <w:pPr>
        <w:widowControl w:val="0"/>
        <w:tabs>
          <w:tab w:val="right" w:pos="9073"/>
        </w:tabs>
        <w:spacing w:before="200" w:line="240" w:lineRule="auto"/>
        <w:jc w:val="both"/>
        <w:rPr>
          <w:b/>
          <w:sz w:val="24"/>
          <w:szCs w:val="24"/>
        </w:rPr>
      </w:pPr>
      <w:bookmarkStart w:id="14" w:name="_heading=h.w85p5dkml1l6" w:colFirst="0" w:colLast="0"/>
      <w:bookmarkEnd w:id="14"/>
    </w:p>
    <w:p w:rsidR="00C86881" w:rsidRDefault="00C86881">
      <w:pPr>
        <w:widowControl w:val="0"/>
        <w:tabs>
          <w:tab w:val="right" w:pos="9073"/>
        </w:tabs>
        <w:spacing w:before="200" w:line="240" w:lineRule="auto"/>
        <w:jc w:val="both"/>
        <w:rPr>
          <w:b/>
          <w:sz w:val="24"/>
          <w:szCs w:val="24"/>
        </w:rPr>
      </w:pPr>
      <w:bookmarkStart w:id="15" w:name="_heading=h.a5ykmnr9nkhd" w:colFirst="0" w:colLast="0"/>
      <w:bookmarkEnd w:id="15"/>
    </w:p>
    <w:p w:rsidR="00C86881" w:rsidRDefault="00C86881">
      <w:pPr>
        <w:widowControl w:val="0"/>
        <w:tabs>
          <w:tab w:val="right" w:pos="9073"/>
        </w:tabs>
        <w:spacing w:before="200" w:line="240" w:lineRule="auto"/>
        <w:rPr>
          <w:b/>
          <w:sz w:val="24"/>
          <w:szCs w:val="24"/>
        </w:rPr>
      </w:pPr>
      <w:bookmarkStart w:id="16" w:name="_heading=h.pw0bpjqwjn51" w:colFirst="0" w:colLast="0"/>
      <w:bookmarkEnd w:id="16"/>
    </w:p>
    <w:p w:rsidR="00C86881" w:rsidRDefault="00C86881">
      <w:pPr>
        <w:widowControl w:val="0"/>
        <w:tabs>
          <w:tab w:val="right" w:pos="9073"/>
        </w:tabs>
        <w:spacing w:line="240" w:lineRule="auto"/>
        <w:jc w:val="center"/>
        <w:rPr>
          <w:b/>
          <w:sz w:val="24"/>
          <w:szCs w:val="24"/>
        </w:rPr>
      </w:pPr>
    </w:p>
    <w:p w:rsidR="00C86881" w:rsidRDefault="00C86881">
      <w:pPr>
        <w:widowControl w:val="0"/>
        <w:tabs>
          <w:tab w:val="right" w:pos="9073"/>
        </w:tabs>
        <w:spacing w:line="240" w:lineRule="auto"/>
        <w:jc w:val="center"/>
        <w:rPr>
          <w:b/>
          <w:sz w:val="24"/>
          <w:szCs w:val="24"/>
        </w:rPr>
      </w:pPr>
    </w:p>
    <w:p w:rsidR="00C86881" w:rsidRDefault="00A922DE">
      <w:pPr>
        <w:widowControl w:val="0"/>
        <w:tabs>
          <w:tab w:val="right" w:pos="9073"/>
        </w:tabs>
        <w:spacing w:line="240" w:lineRule="auto"/>
        <w:rPr>
          <w:b/>
        </w:rPr>
      </w:pPr>
      <w:r>
        <w:rPr>
          <w:b/>
        </w:rPr>
        <w:lastRenderedPageBreak/>
        <w:t>ABSTRACT</w:t>
      </w:r>
    </w:p>
    <w:p w:rsidR="00C86881" w:rsidRDefault="00C86881">
      <w:pPr>
        <w:widowControl w:val="0"/>
        <w:tabs>
          <w:tab w:val="right" w:pos="9073"/>
        </w:tabs>
        <w:spacing w:line="240" w:lineRule="auto"/>
        <w:jc w:val="center"/>
        <w:rPr>
          <w:sz w:val="24"/>
          <w:szCs w:val="24"/>
        </w:rPr>
      </w:pPr>
    </w:p>
    <w:p w:rsidR="00C86881" w:rsidRDefault="00C86881">
      <w:pPr>
        <w:widowControl w:val="0"/>
        <w:tabs>
          <w:tab w:val="right" w:pos="9073"/>
        </w:tabs>
        <w:spacing w:line="240" w:lineRule="auto"/>
        <w:jc w:val="center"/>
        <w:rPr>
          <w:sz w:val="24"/>
          <w:szCs w:val="24"/>
        </w:rPr>
      </w:pPr>
    </w:p>
    <w:p w:rsidR="00C86881" w:rsidRDefault="00A922DE">
      <w:pPr>
        <w:widowControl w:val="0"/>
        <w:tabs>
          <w:tab w:val="right" w:pos="9073"/>
        </w:tabs>
        <w:spacing w:line="240" w:lineRule="auto"/>
        <w:jc w:val="both"/>
      </w:pPr>
      <w:proofErr w:type="spellStart"/>
      <w:r>
        <w:t>This</w:t>
      </w:r>
      <w:proofErr w:type="spellEnd"/>
      <w:r>
        <w:t xml:space="preserve"> </w:t>
      </w:r>
      <w:proofErr w:type="spellStart"/>
      <w:r>
        <w:t>work</w:t>
      </w:r>
      <w:proofErr w:type="spellEnd"/>
      <w:r>
        <w:t xml:space="preserve"> </w:t>
      </w:r>
      <w:proofErr w:type="spellStart"/>
      <w:r>
        <w:t>was</w:t>
      </w:r>
      <w:proofErr w:type="spellEnd"/>
      <w:r>
        <w:t xml:space="preserve"> a </w:t>
      </w:r>
      <w:proofErr w:type="spellStart"/>
      <w:r>
        <w:t>theoretical</w:t>
      </w:r>
      <w:proofErr w:type="spellEnd"/>
      <w:r>
        <w:t xml:space="preserve"> </w:t>
      </w:r>
      <w:proofErr w:type="spellStart"/>
      <w:r>
        <w:t>effort</w:t>
      </w:r>
      <w:proofErr w:type="spellEnd"/>
      <w:r>
        <w:t xml:space="preserve"> </w:t>
      </w:r>
      <w:proofErr w:type="spellStart"/>
      <w:r>
        <w:t>to</w:t>
      </w:r>
      <w:proofErr w:type="spellEnd"/>
      <w:r>
        <w:t xml:space="preserve"> </w:t>
      </w:r>
      <w:proofErr w:type="spellStart"/>
      <w:r>
        <w:t>understand</w:t>
      </w:r>
      <w:proofErr w:type="spellEnd"/>
      <w:r>
        <w:t xml:space="preserve"> a </w:t>
      </w:r>
      <w:proofErr w:type="spellStart"/>
      <w:r>
        <w:t>theme</w:t>
      </w:r>
      <w:proofErr w:type="spellEnd"/>
      <w:r>
        <w:t xml:space="preserve"> </w:t>
      </w:r>
      <w:proofErr w:type="spellStart"/>
      <w:r>
        <w:t>that</w:t>
      </w:r>
      <w:proofErr w:type="spellEnd"/>
      <w:r>
        <w:t xml:space="preserve"> </w:t>
      </w:r>
      <w:proofErr w:type="spellStart"/>
      <w:r>
        <w:t>the</w:t>
      </w:r>
      <w:proofErr w:type="spellEnd"/>
      <w:r>
        <w:t xml:space="preserve"> </w:t>
      </w:r>
      <w:proofErr w:type="spellStart"/>
      <w:r>
        <w:t>author</w:t>
      </w:r>
      <w:proofErr w:type="spellEnd"/>
      <w:r>
        <w:t xml:space="preserve"> </w:t>
      </w:r>
      <w:proofErr w:type="spellStart"/>
      <w:r>
        <w:t>considers</w:t>
      </w:r>
      <w:proofErr w:type="spellEnd"/>
      <w:r>
        <w:t xml:space="preserve"> </w:t>
      </w:r>
      <w:proofErr w:type="spellStart"/>
      <w:r>
        <w:t>very</w:t>
      </w:r>
      <w:proofErr w:type="spellEnd"/>
      <w:r>
        <w:t xml:space="preserve"> </w:t>
      </w:r>
      <w:proofErr w:type="spellStart"/>
      <w:r>
        <w:t>important</w:t>
      </w:r>
      <w:proofErr w:type="spellEnd"/>
      <w:r>
        <w:t xml:space="preserve"> in </w:t>
      </w:r>
      <w:proofErr w:type="spellStart"/>
      <w:r>
        <w:t>contemporary</w:t>
      </w:r>
      <w:proofErr w:type="spellEnd"/>
      <w:r>
        <w:t xml:space="preserve"> </w:t>
      </w:r>
      <w:proofErr w:type="spellStart"/>
      <w:r>
        <w:t>Brazilian</w:t>
      </w:r>
      <w:proofErr w:type="spellEnd"/>
      <w:r>
        <w:t xml:space="preserve"> </w:t>
      </w:r>
      <w:proofErr w:type="spellStart"/>
      <w:r>
        <w:t>society</w:t>
      </w:r>
      <w:proofErr w:type="spellEnd"/>
      <w:r>
        <w:t xml:space="preserve">: </w:t>
      </w:r>
      <w:proofErr w:type="spellStart"/>
      <w:r>
        <w:t>lives</w:t>
      </w:r>
      <w:proofErr w:type="spellEnd"/>
      <w:r>
        <w:t xml:space="preserve"> </w:t>
      </w:r>
      <w:proofErr w:type="spellStart"/>
      <w:r>
        <w:t>made</w:t>
      </w:r>
      <w:proofErr w:type="spellEnd"/>
      <w:r>
        <w:t xml:space="preserve"> </w:t>
      </w:r>
      <w:proofErr w:type="spellStart"/>
      <w:r>
        <w:t>unfeasible</w:t>
      </w:r>
      <w:proofErr w:type="spellEnd"/>
      <w:r>
        <w:t xml:space="preserve"> in </w:t>
      </w:r>
      <w:proofErr w:type="spellStart"/>
      <w:r>
        <w:t>the</w:t>
      </w:r>
      <w:proofErr w:type="spellEnd"/>
      <w:r>
        <w:t xml:space="preserve"> post-</w:t>
      </w:r>
      <w:proofErr w:type="spellStart"/>
      <w:r>
        <w:t>pandemic</w:t>
      </w:r>
      <w:proofErr w:type="spellEnd"/>
      <w:r>
        <w:t xml:space="preserve"> </w:t>
      </w:r>
      <w:proofErr w:type="spellStart"/>
      <w:r>
        <w:t>context</w:t>
      </w:r>
      <w:proofErr w:type="spellEnd"/>
      <w:r>
        <w:t xml:space="preserve">, </w:t>
      </w:r>
      <w:proofErr w:type="spellStart"/>
      <w:r>
        <w:t>examining</w:t>
      </w:r>
      <w:proofErr w:type="spellEnd"/>
      <w:r>
        <w:t xml:space="preserve"> </w:t>
      </w:r>
      <w:proofErr w:type="spellStart"/>
      <w:r>
        <w:t>different</w:t>
      </w:r>
      <w:proofErr w:type="spellEnd"/>
      <w:r>
        <w:t xml:space="preserve"> </w:t>
      </w:r>
      <w:proofErr w:type="spellStart"/>
      <w:r>
        <w:t>theoretical</w:t>
      </w:r>
      <w:proofErr w:type="spellEnd"/>
      <w:r>
        <w:t xml:space="preserve"> </w:t>
      </w:r>
      <w:proofErr w:type="spellStart"/>
      <w:r>
        <w:t>and</w:t>
      </w:r>
      <w:proofErr w:type="spellEnd"/>
      <w:r>
        <w:t xml:space="preserve"> conceptual perspectives </w:t>
      </w:r>
      <w:proofErr w:type="spellStart"/>
      <w:r>
        <w:t>related</w:t>
      </w:r>
      <w:proofErr w:type="spellEnd"/>
      <w:r>
        <w:t xml:space="preserve"> </w:t>
      </w:r>
      <w:proofErr w:type="spellStart"/>
      <w:r>
        <w:t>to</w:t>
      </w:r>
      <w:proofErr w:type="spellEnd"/>
      <w:r>
        <w:t xml:space="preserve"> </w:t>
      </w:r>
      <w:proofErr w:type="spellStart"/>
      <w:r>
        <w:t>the</w:t>
      </w:r>
      <w:proofErr w:type="spellEnd"/>
      <w:r>
        <w:t xml:space="preserve"> </w:t>
      </w:r>
      <w:proofErr w:type="spellStart"/>
      <w:r>
        <w:t>theme</w:t>
      </w:r>
      <w:proofErr w:type="spellEnd"/>
      <w:r>
        <w:t>. The book-</w:t>
      </w:r>
      <w:proofErr w:type="spellStart"/>
      <w:r>
        <w:t>report</w:t>
      </w:r>
      <w:proofErr w:type="spellEnd"/>
      <w:r>
        <w:t xml:space="preserve"> in </w:t>
      </w:r>
      <w:proofErr w:type="spellStart"/>
      <w:r>
        <w:t>question</w:t>
      </w:r>
      <w:proofErr w:type="spellEnd"/>
      <w:r>
        <w:t xml:space="preserve"> </w:t>
      </w:r>
      <w:proofErr w:type="spellStart"/>
      <w:r>
        <w:t>acts</w:t>
      </w:r>
      <w:proofErr w:type="spellEnd"/>
      <w:r>
        <w:t xml:space="preserve"> as a non-</w:t>
      </w:r>
      <w:proofErr w:type="spellStart"/>
      <w:r>
        <w:t>periodic</w:t>
      </w:r>
      <w:proofErr w:type="spellEnd"/>
      <w:r>
        <w:t xml:space="preserve"> </w:t>
      </w:r>
      <w:proofErr w:type="spellStart"/>
      <w:r>
        <w:t>journalistic</w:t>
      </w:r>
      <w:proofErr w:type="spellEnd"/>
      <w:r>
        <w:t xml:space="preserve"> communication </w:t>
      </w:r>
      <w:proofErr w:type="spellStart"/>
      <w:r>
        <w:t>vehicle</w:t>
      </w:r>
      <w:proofErr w:type="spellEnd"/>
      <w:r>
        <w:t xml:space="preserve"> </w:t>
      </w:r>
      <w:proofErr w:type="spellStart"/>
      <w:r>
        <w:t>that</w:t>
      </w:r>
      <w:proofErr w:type="spellEnd"/>
      <w:r>
        <w:t xml:space="preserve"> </w:t>
      </w:r>
      <w:proofErr w:type="spellStart"/>
      <w:r>
        <w:t>exists</w:t>
      </w:r>
      <w:proofErr w:type="spellEnd"/>
      <w:r>
        <w:t xml:space="preserve"> as a </w:t>
      </w:r>
      <w:proofErr w:type="spellStart"/>
      <w:r>
        <w:t>contemporary</w:t>
      </w:r>
      <w:proofErr w:type="spellEnd"/>
      <w:r>
        <w:t xml:space="preserve"> cultural </w:t>
      </w:r>
      <w:proofErr w:type="spellStart"/>
      <w:r>
        <w:t>product</w:t>
      </w:r>
      <w:proofErr w:type="spellEnd"/>
      <w:r>
        <w:t xml:space="preserve">. The </w:t>
      </w:r>
      <w:proofErr w:type="spellStart"/>
      <w:r>
        <w:t>theme</w:t>
      </w:r>
      <w:proofErr w:type="spellEnd"/>
      <w:r>
        <w:t xml:space="preserve"> </w:t>
      </w:r>
      <w:proofErr w:type="spellStart"/>
      <w:r>
        <w:t>of</w:t>
      </w:r>
      <w:proofErr w:type="spellEnd"/>
      <w:r>
        <w:t xml:space="preserve"> social </w:t>
      </w:r>
      <w:proofErr w:type="spellStart"/>
      <w:r>
        <w:t>invisibility</w:t>
      </w:r>
      <w:proofErr w:type="spellEnd"/>
      <w:r>
        <w:t xml:space="preserve"> </w:t>
      </w:r>
      <w:proofErr w:type="spellStart"/>
      <w:r>
        <w:t>refers</w:t>
      </w:r>
      <w:proofErr w:type="spellEnd"/>
      <w:r>
        <w:t xml:space="preserve"> </w:t>
      </w:r>
      <w:proofErr w:type="spellStart"/>
      <w:r>
        <w:t>to</w:t>
      </w:r>
      <w:proofErr w:type="spellEnd"/>
      <w:r>
        <w:t xml:space="preserve"> </w:t>
      </w:r>
      <w:proofErr w:type="spellStart"/>
      <w:r>
        <w:t>the</w:t>
      </w:r>
      <w:proofErr w:type="spellEnd"/>
      <w:r>
        <w:t xml:space="preserve"> </w:t>
      </w:r>
      <w:proofErr w:type="spellStart"/>
      <w:r>
        <w:t>condition</w:t>
      </w:r>
      <w:proofErr w:type="spellEnd"/>
      <w:r>
        <w:t xml:space="preserve"> in </w:t>
      </w:r>
      <w:proofErr w:type="spellStart"/>
      <w:r>
        <w:t>which</w:t>
      </w:r>
      <w:proofErr w:type="spellEnd"/>
      <w:r>
        <w:t xml:space="preserve"> </w:t>
      </w:r>
      <w:proofErr w:type="spellStart"/>
      <w:r>
        <w:t>certain</w:t>
      </w:r>
      <w:proofErr w:type="spellEnd"/>
      <w:r>
        <w:t xml:space="preserve"> </w:t>
      </w:r>
      <w:proofErr w:type="spellStart"/>
      <w:r>
        <w:t>groups</w:t>
      </w:r>
      <w:proofErr w:type="spellEnd"/>
      <w:r>
        <w:t xml:space="preserve"> </w:t>
      </w:r>
      <w:proofErr w:type="spellStart"/>
      <w:r>
        <w:t>or</w:t>
      </w:r>
      <w:proofErr w:type="spellEnd"/>
      <w:r>
        <w:t xml:space="preserve"> </w:t>
      </w:r>
      <w:proofErr w:type="spellStart"/>
      <w:r>
        <w:t>individuals</w:t>
      </w:r>
      <w:proofErr w:type="spellEnd"/>
      <w:r>
        <w:t xml:space="preserve"> are </w:t>
      </w:r>
      <w:proofErr w:type="spellStart"/>
      <w:r>
        <w:t>neglected</w:t>
      </w:r>
      <w:proofErr w:type="spellEnd"/>
      <w:r>
        <w:t xml:space="preserve">, </w:t>
      </w:r>
      <w:proofErr w:type="spellStart"/>
      <w:r>
        <w:t>marginalized</w:t>
      </w:r>
      <w:proofErr w:type="spellEnd"/>
      <w:r>
        <w:t xml:space="preserve"> </w:t>
      </w:r>
      <w:proofErr w:type="spellStart"/>
      <w:r>
        <w:t>or</w:t>
      </w:r>
      <w:proofErr w:type="spellEnd"/>
      <w:r>
        <w:t xml:space="preserve"> </w:t>
      </w:r>
      <w:proofErr w:type="spellStart"/>
      <w:r>
        <w:t>not</w:t>
      </w:r>
      <w:proofErr w:type="spellEnd"/>
      <w:r>
        <w:t xml:space="preserve"> </w:t>
      </w:r>
      <w:proofErr w:type="spellStart"/>
      <w:r>
        <w:t>adequately</w:t>
      </w:r>
      <w:proofErr w:type="spellEnd"/>
      <w:r>
        <w:t xml:space="preserve"> </w:t>
      </w:r>
      <w:proofErr w:type="spellStart"/>
      <w:r>
        <w:t>recognized</w:t>
      </w:r>
      <w:proofErr w:type="spellEnd"/>
      <w:r>
        <w:t xml:space="preserve"> </w:t>
      </w:r>
      <w:proofErr w:type="spellStart"/>
      <w:r>
        <w:t>by</w:t>
      </w:r>
      <w:proofErr w:type="spellEnd"/>
      <w:r>
        <w:t xml:space="preserve"> </w:t>
      </w:r>
      <w:proofErr w:type="spellStart"/>
      <w:r>
        <w:t>society</w:t>
      </w:r>
      <w:proofErr w:type="spellEnd"/>
      <w:r>
        <w:t xml:space="preserve">, </w:t>
      </w:r>
      <w:proofErr w:type="spellStart"/>
      <w:r>
        <w:t>resulting</w:t>
      </w:r>
      <w:proofErr w:type="spellEnd"/>
      <w:r>
        <w:t xml:space="preserve"> in </w:t>
      </w:r>
      <w:proofErr w:type="spellStart"/>
      <w:r>
        <w:t>their</w:t>
      </w:r>
      <w:proofErr w:type="spellEnd"/>
      <w:r>
        <w:t xml:space="preserve"> </w:t>
      </w:r>
      <w:proofErr w:type="spellStart"/>
      <w:r>
        <w:t>exclusion</w:t>
      </w:r>
      <w:proofErr w:type="spellEnd"/>
      <w:r>
        <w:t xml:space="preserve"> </w:t>
      </w:r>
      <w:proofErr w:type="spellStart"/>
      <w:r>
        <w:t>and</w:t>
      </w:r>
      <w:proofErr w:type="spellEnd"/>
      <w:r>
        <w:t xml:space="preserve"> </w:t>
      </w:r>
      <w:proofErr w:type="spellStart"/>
      <w:r>
        <w:t>lack</w:t>
      </w:r>
      <w:proofErr w:type="spellEnd"/>
      <w:r>
        <w:t xml:space="preserve"> </w:t>
      </w:r>
      <w:proofErr w:type="spellStart"/>
      <w:r>
        <w:t>of</w:t>
      </w:r>
      <w:proofErr w:type="spellEnd"/>
      <w:r>
        <w:t xml:space="preserve"> </w:t>
      </w:r>
      <w:proofErr w:type="spellStart"/>
      <w:r>
        <w:t>voice</w:t>
      </w:r>
      <w:proofErr w:type="spellEnd"/>
      <w:r>
        <w:t xml:space="preserve"> </w:t>
      </w:r>
      <w:proofErr w:type="spellStart"/>
      <w:r>
        <w:t>and</w:t>
      </w:r>
      <w:proofErr w:type="spellEnd"/>
      <w:r>
        <w:t xml:space="preserve"> </w:t>
      </w:r>
      <w:proofErr w:type="spellStart"/>
      <w:r>
        <w:t>visibility</w:t>
      </w:r>
      <w:proofErr w:type="spellEnd"/>
      <w:r>
        <w:t xml:space="preserve">. In </w:t>
      </w:r>
      <w:proofErr w:type="spellStart"/>
      <w:r>
        <w:t>the</w:t>
      </w:r>
      <w:proofErr w:type="spellEnd"/>
      <w:r>
        <w:t xml:space="preserve"> </w:t>
      </w:r>
      <w:proofErr w:type="spellStart"/>
      <w:r>
        <w:t>present</w:t>
      </w:r>
      <w:proofErr w:type="spellEnd"/>
      <w:r>
        <w:t xml:space="preserve"> book-</w:t>
      </w:r>
      <w:proofErr w:type="spellStart"/>
      <w:r>
        <w:t>report</w:t>
      </w:r>
      <w:proofErr w:type="spellEnd"/>
      <w:r>
        <w:t xml:space="preserve"> </w:t>
      </w:r>
      <w:proofErr w:type="spellStart"/>
      <w:r>
        <w:t>that</w:t>
      </w:r>
      <w:proofErr w:type="spellEnd"/>
      <w:r>
        <w:t xml:space="preserve"> </w:t>
      </w:r>
      <w:proofErr w:type="spellStart"/>
      <w:r>
        <w:t>composes</w:t>
      </w:r>
      <w:proofErr w:type="spellEnd"/>
      <w:r>
        <w:t xml:space="preserve"> </w:t>
      </w:r>
      <w:proofErr w:type="spellStart"/>
      <w:r>
        <w:t>this</w:t>
      </w:r>
      <w:proofErr w:type="spellEnd"/>
      <w:r>
        <w:t xml:space="preserve"> </w:t>
      </w:r>
      <w:proofErr w:type="spellStart"/>
      <w:r>
        <w:t>Course</w:t>
      </w:r>
      <w:proofErr w:type="spellEnd"/>
      <w:r>
        <w:t xml:space="preserve"> </w:t>
      </w:r>
      <w:proofErr w:type="spellStart"/>
      <w:r>
        <w:t>Completion</w:t>
      </w:r>
      <w:proofErr w:type="spellEnd"/>
      <w:r>
        <w:t xml:space="preserve"> </w:t>
      </w:r>
      <w:proofErr w:type="spellStart"/>
      <w:r>
        <w:t>Work</w:t>
      </w:r>
      <w:proofErr w:type="spellEnd"/>
      <w:r>
        <w:t xml:space="preserve">, </w:t>
      </w:r>
      <w:proofErr w:type="spellStart"/>
      <w:r>
        <w:t>the</w:t>
      </w:r>
      <w:proofErr w:type="spellEnd"/>
      <w:r>
        <w:t xml:space="preserve"> </w:t>
      </w:r>
      <w:proofErr w:type="spellStart"/>
      <w:r>
        <w:t>author</w:t>
      </w:r>
      <w:proofErr w:type="spellEnd"/>
      <w:r>
        <w:t xml:space="preserve"> </w:t>
      </w:r>
      <w:proofErr w:type="spellStart"/>
      <w:r>
        <w:t>lets</w:t>
      </w:r>
      <w:proofErr w:type="spellEnd"/>
      <w:r>
        <w:t xml:space="preserve"> </w:t>
      </w:r>
      <w:proofErr w:type="spellStart"/>
      <w:r>
        <w:t>her</w:t>
      </w:r>
      <w:proofErr w:type="spellEnd"/>
      <w:r>
        <w:t xml:space="preserve"> </w:t>
      </w:r>
      <w:proofErr w:type="spellStart"/>
      <w:r>
        <w:t>readers</w:t>
      </w:r>
      <w:proofErr w:type="spellEnd"/>
      <w:r>
        <w:t xml:space="preserve">' </w:t>
      </w:r>
      <w:proofErr w:type="spellStart"/>
      <w:r>
        <w:t>eyes</w:t>
      </w:r>
      <w:proofErr w:type="spellEnd"/>
      <w:r>
        <w:t xml:space="preserve"> </w:t>
      </w:r>
      <w:proofErr w:type="spellStart"/>
      <w:r>
        <w:t>jump</w:t>
      </w:r>
      <w:proofErr w:type="spellEnd"/>
      <w:r>
        <w:t xml:space="preserve"> </w:t>
      </w:r>
      <w:proofErr w:type="spellStart"/>
      <w:r>
        <w:t>from</w:t>
      </w:r>
      <w:proofErr w:type="spellEnd"/>
      <w:r>
        <w:t xml:space="preserve"> </w:t>
      </w:r>
      <w:proofErr w:type="spellStart"/>
      <w:r>
        <w:t>the</w:t>
      </w:r>
      <w:proofErr w:type="spellEnd"/>
      <w:r>
        <w:t xml:space="preserve"> </w:t>
      </w:r>
      <w:proofErr w:type="spellStart"/>
      <w:r>
        <w:t>resources</w:t>
      </w:r>
      <w:proofErr w:type="spellEnd"/>
      <w:r>
        <w:t xml:space="preserve"> </w:t>
      </w:r>
      <w:proofErr w:type="spellStart"/>
      <w:r>
        <w:t>present</w:t>
      </w:r>
      <w:proofErr w:type="spellEnd"/>
      <w:r>
        <w:t xml:space="preserve"> in </w:t>
      </w:r>
      <w:proofErr w:type="spellStart"/>
      <w:r>
        <w:t>the</w:t>
      </w:r>
      <w:proofErr w:type="spellEnd"/>
      <w:r>
        <w:t xml:space="preserve"> book-</w:t>
      </w:r>
      <w:proofErr w:type="spellStart"/>
      <w:r>
        <w:t>report</w:t>
      </w:r>
      <w:proofErr w:type="spellEnd"/>
      <w:r>
        <w:t xml:space="preserve">, </w:t>
      </w:r>
      <w:proofErr w:type="spellStart"/>
      <w:r>
        <w:t>notably</w:t>
      </w:r>
      <w:proofErr w:type="spellEnd"/>
      <w:r>
        <w:t xml:space="preserve"> </w:t>
      </w:r>
      <w:proofErr w:type="spellStart"/>
      <w:r>
        <w:t>the</w:t>
      </w:r>
      <w:proofErr w:type="spellEnd"/>
      <w:r>
        <w:t xml:space="preserve"> </w:t>
      </w:r>
      <w:proofErr w:type="spellStart"/>
      <w:r>
        <w:t>chronicle</w:t>
      </w:r>
      <w:proofErr w:type="spellEnd"/>
      <w:r>
        <w:t xml:space="preserve"> </w:t>
      </w:r>
      <w:proofErr w:type="spellStart"/>
      <w:r>
        <w:t>and</w:t>
      </w:r>
      <w:proofErr w:type="spellEnd"/>
      <w:r>
        <w:t xml:space="preserve"> </w:t>
      </w:r>
      <w:proofErr w:type="spellStart"/>
      <w:r>
        <w:t>life</w:t>
      </w:r>
      <w:proofErr w:type="spellEnd"/>
      <w:r>
        <w:t xml:space="preserve"> </w:t>
      </w:r>
      <w:proofErr w:type="spellStart"/>
      <w:r>
        <w:t>stories</w:t>
      </w:r>
      <w:proofErr w:type="spellEnd"/>
      <w:r>
        <w:t xml:space="preserve"> </w:t>
      </w:r>
      <w:proofErr w:type="spellStart"/>
      <w:r>
        <w:t>that</w:t>
      </w:r>
      <w:proofErr w:type="spellEnd"/>
      <w:r>
        <w:t xml:space="preserve"> are </w:t>
      </w:r>
      <w:proofErr w:type="spellStart"/>
      <w:r>
        <w:t>marked</w:t>
      </w:r>
      <w:proofErr w:type="spellEnd"/>
      <w:r>
        <w:t xml:space="preserve"> </w:t>
      </w:r>
      <w:proofErr w:type="spellStart"/>
      <w:r>
        <w:t>by</w:t>
      </w:r>
      <w:proofErr w:type="spellEnd"/>
      <w:r>
        <w:t xml:space="preserve"> </w:t>
      </w:r>
      <w:proofErr w:type="spellStart"/>
      <w:r>
        <w:t>invisibility</w:t>
      </w:r>
      <w:proofErr w:type="spellEnd"/>
      <w:r>
        <w:t xml:space="preserve">. In short, </w:t>
      </w:r>
      <w:proofErr w:type="spellStart"/>
      <w:r>
        <w:t>this</w:t>
      </w:r>
      <w:proofErr w:type="spellEnd"/>
      <w:r>
        <w:t xml:space="preserve"> </w:t>
      </w:r>
      <w:proofErr w:type="spellStart"/>
      <w:r>
        <w:t>reportage</w:t>
      </w:r>
      <w:proofErr w:type="spellEnd"/>
      <w:r>
        <w:t xml:space="preserve"> book </w:t>
      </w:r>
      <w:proofErr w:type="spellStart"/>
      <w:r>
        <w:t>on</w:t>
      </w:r>
      <w:proofErr w:type="spellEnd"/>
      <w:r>
        <w:t xml:space="preserve"> social </w:t>
      </w:r>
      <w:proofErr w:type="spellStart"/>
      <w:r>
        <w:t>invisibility</w:t>
      </w:r>
      <w:proofErr w:type="spellEnd"/>
      <w:r>
        <w:t xml:space="preserve"> in </w:t>
      </w:r>
      <w:proofErr w:type="spellStart"/>
      <w:r>
        <w:t>the</w:t>
      </w:r>
      <w:proofErr w:type="spellEnd"/>
      <w:r>
        <w:t xml:space="preserve"> post-</w:t>
      </w:r>
      <w:proofErr w:type="spellStart"/>
      <w:r>
        <w:t>pandemic</w:t>
      </w:r>
      <w:proofErr w:type="spellEnd"/>
      <w:r>
        <w:t xml:space="preserve"> </w:t>
      </w:r>
      <w:proofErr w:type="spellStart"/>
      <w:r>
        <w:t>context</w:t>
      </w:r>
      <w:proofErr w:type="spellEnd"/>
      <w:r>
        <w:t xml:space="preserve"> </w:t>
      </w:r>
      <w:proofErr w:type="spellStart"/>
      <w:r>
        <w:t>incorporates</w:t>
      </w:r>
      <w:proofErr w:type="spellEnd"/>
      <w:r>
        <w:t xml:space="preserve"> </w:t>
      </w:r>
      <w:proofErr w:type="spellStart"/>
      <w:r>
        <w:t>sociological</w:t>
      </w:r>
      <w:proofErr w:type="spellEnd"/>
      <w:r>
        <w:t xml:space="preserve">, </w:t>
      </w:r>
      <w:proofErr w:type="spellStart"/>
      <w:r>
        <w:t>psychosocial</w:t>
      </w:r>
      <w:proofErr w:type="spellEnd"/>
      <w:r>
        <w:t xml:space="preserve">, media </w:t>
      </w:r>
      <w:proofErr w:type="spellStart"/>
      <w:r>
        <w:t>and</w:t>
      </w:r>
      <w:proofErr w:type="spellEnd"/>
      <w:r>
        <w:t xml:space="preserve"> </w:t>
      </w:r>
      <w:proofErr w:type="spellStart"/>
      <w:r>
        <w:t>empirical</w:t>
      </w:r>
      <w:proofErr w:type="spellEnd"/>
      <w:r>
        <w:t xml:space="preserve"> perspectives </w:t>
      </w:r>
      <w:proofErr w:type="spellStart"/>
      <w:r>
        <w:t>to</w:t>
      </w:r>
      <w:proofErr w:type="spellEnd"/>
      <w:r>
        <w:t xml:space="preserve"> </w:t>
      </w:r>
      <w:proofErr w:type="spellStart"/>
      <w:r>
        <w:t>provide</w:t>
      </w:r>
      <w:proofErr w:type="spellEnd"/>
      <w:r>
        <w:t xml:space="preserve"> </w:t>
      </w:r>
      <w:r>
        <w:t xml:space="preserve">a </w:t>
      </w:r>
      <w:proofErr w:type="spellStart"/>
      <w:r>
        <w:t>comprehensive</w:t>
      </w:r>
      <w:proofErr w:type="spellEnd"/>
      <w:r>
        <w:t xml:space="preserve"> </w:t>
      </w:r>
      <w:proofErr w:type="spellStart"/>
      <w:r>
        <w:t>understanding</w:t>
      </w:r>
      <w:proofErr w:type="spellEnd"/>
      <w:r>
        <w:t xml:space="preserve"> </w:t>
      </w:r>
      <w:proofErr w:type="spellStart"/>
      <w:r>
        <w:t>of</w:t>
      </w:r>
      <w:proofErr w:type="spellEnd"/>
      <w:r>
        <w:t xml:space="preserve"> </w:t>
      </w:r>
      <w:proofErr w:type="spellStart"/>
      <w:r>
        <w:t>the</w:t>
      </w:r>
      <w:proofErr w:type="spellEnd"/>
      <w:r>
        <w:t xml:space="preserve"> </w:t>
      </w:r>
      <w:proofErr w:type="spellStart"/>
      <w:r>
        <w:t>mechanisms</w:t>
      </w:r>
      <w:proofErr w:type="spellEnd"/>
      <w:r>
        <w:t xml:space="preserve">, </w:t>
      </w:r>
      <w:proofErr w:type="spellStart"/>
      <w:r>
        <w:t>consequences</w:t>
      </w:r>
      <w:proofErr w:type="spellEnd"/>
      <w:r>
        <w:t xml:space="preserve"> </w:t>
      </w:r>
      <w:proofErr w:type="spellStart"/>
      <w:r>
        <w:t>and</w:t>
      </w:r>
      <w:proofErr w:type="spellEnd"/>
      <w:r>
        <w:t xml:space="preserve"> </w:t>
      </w:r>
      <w:proofErr w:type="spellStart"/>
      <w:r>
        <w:t>challenges</w:t>
      </w:r>
      <w:proofErr w:type="spellEnd"/>
      <w:r>
        <w:t xml:space="preserve"> </w:t>
      </w:r>
      <w:proofErr w:type="spellStart"/>
      <w:r>
        <w:t>faced</w:t>
      </w:r>
      <w:proofErr w:type="spellEnd"/>
      <w:r>
        <w:t xml:space="preserve"> </w:t>
      </w:r>
      <w:proofErr w:type="spellStart"/>
      <w:r>
        <w:t>by</w:t>
      </w:r>
      <w:proofErr w:type="spellEnd"/>
      <w:r>
        <w:t xml:space="preserve"> </w:t>
      </w:r>
      <w:proofErr w:type="spellStart"/>
      <w:r>
        <w:t>invisibilized</w:t>
      </w:r>
      <w:proofErr w:type="spellEnd"/>
      <w:r>
        <w:t xml:space="preserve"> </w:t>
      </w:r>
      <w:proofErr w:type="spellStart"/>
      <w:r>
        <w:t>groups</w:t>
      </w:r>
      <w:proofErr w:type="spellEnd"/>
      <w:r>
        <w:t xml:space="preserve"> in a </w:t>
      </w:r>
      <w:proofErr w:type="spellStart"/>
      <w:r>
        <w:t>scenario</w:t>
      </w:r>
      <w:proofErr w:type="spellEnd"/>
      <w:r>
        <w:t xml:space="preserve"> </w:t>
      </w:r>
      <w:proofErr w:type="spellStart"/>
      <w:r>
        <w:t>marked</w:t>
      </w:r>
      <w:proofErr w:type="spellEnd"/>
      <w:r>
        <w:t xml:space="preserve"> </w:t>
      </w:r>
      <w:proofErr w:type="spellStart"/>
      <w:r>
        <w:t>by</w:t>
      </w:r>
      <w:proofErr w:type="spellEnd"/>
      <w:r>
        <w:t xml:space="preserve"> </w:t>
      </w:r>
      <w:proofErr w:type="spellStart"/>
      <w:r>
        <w:t>the</w:t>
      </w:r>
      <w:proofErr w:type="spellEnd"/>
      <w:r>
        <w:t xml:space="preserve"> global </w:t>
      </w:r>
      <w:proofErr w:type="spellStart"/>
      <w:r>
        <w:t>health</w:t>
      </w:r>
      <w:proofErr w:type="spellEnd"/>
      <w:r>
        <w:t xml:space="preserve"> </w:t>
      </w:r>
      <w:proofErr w:type="spellStart"/>
      <w:r>
        <w:t>crisis</w:t>
      </w:r>
      <w:proofErr w:type="spellEnd"/>
      <w:r>
        <w:t xml:space="preserve">. </w:t>
      </w:r>
      <w:proofErr w:type="spellStart"/>
      <w:r>
        <w:t>Keywords</w:t>
      </w:r>
      <w:proofErr w:type="spellEnd"/>
      <w:r>
        <w:t>: book-</w:t>
      </w:r>
      <w:proofErr w:type="spellStart"/>
      <w:r>
        <w:t>report</w:t>
      </w:r>
      <w:proofErr w:type="spellEnd"/>
      <w:r>
        <w:t xml:space="preserve">, social </w:t>
      </w:r>
      <w:proofErr w:type="spellStart"/>
      <w:r>
        <w:t>invisibility</w:t>
      </w:r>
      <w:proofErr w:type="spellEnd"/>
      <w:r>
        <w:t xml:space="preserve">, </w:t>
      </w:r>
      <w:proofErr w:type="spellStart"/>
      <w:r>
        <w:t>journalism</w:t>
      </w:r>
      <w:proofErr w:type="spellEnd"/>
      <w:r>
        <w:t xml:space="preserve">, social communication, </w:t>
      </w:r>
      <w:proofErr w:type="spellStart"/>
      <w:r>
        <w:t>language</w:t>
      </w:r>
      <w:proofErr w:type="spellEnd"/>
      <w:r>
        <w:t xml:space="preserve">, </w:t>
      </w:r>
      <w:proofErr w:type="spellStart"/>
      <w:r>
        <w:t>narrative</w:t>
      </w:r>
      <w:proofErr w:type="spellEnd"/>
      <w:r>
        <w:t xml:space="preserve">, </w:t>
      </w:r>
      <w:proofErr w:type="spellStart"/>
      <w:r>
        <w:t>life</w:t>
      </w:r>
      <w:proofErr w:type="spellEnd"/>
      <w:r>
        <w:t xml:space="preserve"> </w:t>
      </w:r>
      <w:proofErr w:type="spellStart"/>
      <w:r>
        <w:t>narratives</w:t>
      </w:r>
      <w:proofErr w:type="spellEnd"/>
      <w:r>
        <w:t>, Goiânia.</w:t>
      </w:r>
    </w:p>
    <w:p w:rsidR="00C86881" w:rsidRDefault="00C86881">
      <w:pPr>
        <w:widowControl w:val="0"/>
        <w:tabs>
          <w:tab w:val="right" w:pos="9073"/>
        </w:tabs>
        <w:spacing w:line="240" w:lineRule="auto"/>
        <w:jc w:val="both"/>
        <w:rPr>
          <w:b/>
        </w:rPr>
      </w:pPr>
    </w:p>
    <w:p w:rsidR="00C86881" w:rsidRDefault="00C86881">
      <w:pPr>
        <w:widowControl w:val="0"/>
        <w:tabs>
          <w:tab w:val="right" w:pos="9073"/>
        </w:tabs>
        <w:spacing w:line="240" w:lineRule="auto"/>
        <w:jc w:val="both"/>
        <w:rPr>
          <w:b/>
        </w:rPr>
      </w:pPr>
    </w:p>
    <w:p w:rsidR="00C86881" w:rsidRDefault="00A922DE">
      <w:pPr>
        <w:widowControl w:val="0"/>
        <w:tabs>
          <w:tab w:val="right" w:pos="9073"/>
        </w:tabs>
        <w:spacing w:line="240" w:lineRule="auto"/>
        <w:jc w:val="both"/>
      </w:pPr>
      <w:proofErr w:type="spellStart"/>
      <w:r>
        <w:rPr>
          <w:b/>
        </w:rPr>
        <w:t>Keywords</w:t>
      </w:r>
      <w:proofErr w:type="spellEnd"/>
      <w:r>
        <w:rPr>
          <w:b/>
        </w:rPr>
        <w:t xml:space="preserve">: </w:t>
      </w:r>
      <w:r>
        <w:t>book-</w:t>
      </w:r>
      <w:proofErr w:type="spellStart"/>
      <w:r>
        <w:t>report</w:t>
      </w:r>
      <w:proofErr w:type="spellEnd"/>
      <w:r>
        <w:t xml:space="preserve">, social </w:t>
      </w:r>
      <w:proofErr w:type="spellStart"/>
      <w:r>
        <w:t>invisibility</w:t>
      </w:r>
      <w:proofErr w:type="spellEnd"/>
      <w:r>
        <w:t xml:space="preserve">, </w:t>
      </w:r>
      <w:proofErr w:type="spellStart"/>
      <w:r>
        <w:t>journalism</w:t>
      </w:r>
      <w:proofErr w:type="spellEnd"/>
      <w:r>
        <w:t xml:space="preserve">, social communication, </w:t>
      </w:r>
      <w:proofErr w:type="spellStart"/>
      <w:r>
        <w:t>language</w:t>
      </w:r>
      <w:proofErr w:type="spellEnd"/>
      <w:r>
        <w:t xml:space="preserve">, </w:t>
      </w:r>
      <w:proofErr w:type="spellStart"/>
      <w:r>
        <w:t>narrative</w:t>
      </w:r>
      <w:proofErr w:type="spellEnd"/>
      <w:r>
        <w:t xml:space="preserve">, </w:t>
      </w:r>
      <w:proofErr w:type="spellStart"/>
      <w:r>
        <w:t>life</w:t>
      </w:r>
      <w:proofErr w:type="spellEnd"/>
      <w:r>
        <w:t xml:space="preserve"> </w:t>
      </w:r>
      <w:proofErr w:type="spellStart"/>
      <w:r>
        <w:t>narratives</w:t>
      </w:r>
      <w:proofErr w:type="spellEnd"/>
      <w:r>
        <w:t>, Goiânia.</w:t>
      </w:r>
    </w:p>
    <w:p w:rsidR="00C86881" w:rsidRDefault="00C86881">
      <w:pPr>
        <w:widowControl w:val="0"/>
        <w:tabs>
          <w:tab w:val="right" w:pos="9073"/>
        </w:tabs>
        <w:spacing w:line="240" w:lineRule="auto"/>
        <w:jc w:val="center"/>
        <w:rPr>
          <w:sz w:val="28"/>
          <w:szCs w:val="28"/>
        </w:rPr>
      </w:pPr>
    </w:p>
    <w:p w:rsidR="00C86881" w:rsidRDefault="00C86881">
      <w:pPr>
        <w:widowControl w:val="0"/>
        <w:tabs>
          <w:tab w:val="right" w:pos="9073"/>
        </w:tabs>
        <w:spacing w:line="240" w:lineRule="auto"/>
        <w:jc w:val="center"/>
        <w:rPr>
          <w:b/>
        </w:rPr>
      </w:pPr>
    </w:p>
    <w:p w:rsidR="00C86881" w:rsidRDefault="00C86881">
      <w:pPr>
        <w:widowControl w:val="0"/>
        <w:tabs>
          <w:tab w:val="right" w:pos="9073"/>
        </w:tabs>
        <w:spacing w:line="240" w:lineRule="auto"/>
        <w:jc w:val="center"/>
        <w:rPr>
          <w:b/>
        </w:rPr>
      </w:pPr>
    </w:p>
    <w:p w:rsidR="00C86881" w:rsidRDefault="00C86881">
      <w:pPr>
        <w:widowControl w:val="0"/>
        <w:tabs>
          <w:tab w:val="right" w:pos="9073"/>
        </w:tabs>
        <w:spacing w:line="240" w:lineRule="auto"/>
        <w:jc w:val="center"/>
        <w:rPr>
          <w:b/>
        </w:rPr>
      </w:pPr>
    </w:p>
    <w:p w:rsidR="00C86881" w:rsidRDefault="00C86881">
      <w:pPr>
        <w:widowControl w:val="0"/>
        <w:tabs>
          <w:tab w:val="right" w:pos="9073"/>
        </w:tabs>
        <w:spacing w:line="240" w:lineRule="auto"/>
        <w:jc w:val="center"/>
        <w:rPr>
          <w:b/>
        </w:rPr>
      </w:pPr>
    </w:p>
    <w:p w:rsidR="00C86881" w:rsidRDefault="00C86881">
      <w:pPr>
        <w:widowControl w:val="0"/>
        <w:tabs>
          <w:tab w:val="right" w:pos="9073"/>
        </w:tabs>
        <w:spacing w:line="240" w:lineRule="auto"/>
        <w:jc w:val="center"/>
        <w:rPr>
          <w:b/>
        </w:rPr>
      </w:pPr>
    </w:p>
    <w:p w:rsidR="00C86881" w:rsidRDefault="00C86881">
      <w:pPr>
        <w:widowControl w:val="0"/>
        <w:tabs>
          <w:tab w:val="right" w:pos="9073"/>
        </w:tabs>
        <w:spacing w:line="240" w:lineRule="auto"/>
        <w:jc w:val="center"/>
        <w:rPr>
          <w:b/>
        </w:rPr>
      </w:pPr>
    </w:p>
    <w:p w:rsidR="00C86881" w:rsidRDefault="00C86881">
      <w:pPr>
        <w:widowControl w:val="0"/>
        <w:tabs>
          <w:tab w:val="right" w:pos="9073"/>
        </w:tabs>
        <w:spacing w:before="200" w:line="240" w:lineRule="auto"/>
        <w:jc w:val="center"/>
        <w:rPr>
          <w:b/>
        </w:rPr>
      </w:pPr>
    </w:p>
    <w:p w:rsidR="00C86881" w:rsidRDefault="00C86881">
      <w:pPr>
        <w:widowControl w:val="0"/>
        <w:tabs>
          <w:tab w:val="right" w:pos="9073"/>
        </w:tabs>
        <w:spacing w:before="200" w:line="240" w:lineRule="auto"/>
        <w:jc w:val="center"/>
        <w:rPr>
          <w:b/>
        </w:rPr>
      </w:pPr>
    </w:p>
    <w:p w:rsidR="00C86881" w:rsidRDefault="00C86881">
      <w:pPr>
        <w:widowControl w:val="0"/>
        <w:tabs>
          <w:tab w:val="right" w:pos="9073"/>
        </w:tabs>
        <w:spacing w:before="200" w:line="240" w:lineRule="auto"/>
        <w:jc w:val="center"/>
        <w:rPr>
          <w:b/>
        </w:rPr>
      </w:pPr>
    </w:p>
    <w:p w:rsidR="00C86881" w:rsidRDefault="00C86881">
      <w:pPr>
        <w:widowControl w:val="0"/>
        <w:tabs>
          <w:tab w:val="right" w:pos="9073"/>
        </w:tabs>
        <w:spacing w:before="200" w:line="240" w:lineRule="auto"/>
        <w:jc w:val="center"/>
        <w:rPr>
          <w:b/>
        </w:rPr>
      </w:pPr>
    </w:p>
    <w:p w:rsidR="00C86881" w:rsidRDefault="00C86881">
      <w:pPr>
        <w:widowControl w:val="0"/>
        <w:tabs>
          <w:tab w:val="right" w:pos="9073"/>
        </w:tabs>
        <w:spacing w:before="200" w:line="240" w:lineRule="auto"/>
        <w:jc w:val="center"/>
        <w:rPr>
          <w:b/>
        </w:rPr>
      </w:pPr>
    </w:p>
    <w:p w:rsidR="00C86881" w:rsidRDefault="00C86881">
      <w:pPr>
        <w:widowControl w:val="0"/>
        <w:tabs>
          <w:tab w:val="right" w:pos="9073"/>
        </w:tabs>
        <w:spacing w:before="200" w:line="240" w:lineRule="auto"/>
        <w:jc w:val="center"/>
        <w:rPr>
          <w:b/>
        </w:rPr>
      </w:pPr>
    </w:p>
    <w:p w:rsidR="00C86881" w:rsidRDefault="00C86881">
      <w:pPr>
        <w:widowControl w:val="0"/>
        <w:tabs>
          <w:tab w:val="right" w:pos="9073"/>
        </w:tabs>
        <w:spacing w:before="200" w:line="240" w:lineRule="auto"/>
        <w:jc w:val="center"/>
        <w:rPr>
          <w:b/>
        </w:rPr>
      </w:pPr>
    </w:p>
    <w:p w:rsidR="00C86881" w:rsidRDefault="00C86881">
      <w:pPr>
        <w:widowControl w:val="0"/>
        <w:tabs>
          <w:tab w:val="right" w:pos="9073"/>
        </w:tabs>
        <w:spacing w:before="200" w:line="240" w:lineRule="auto"/>
        <w:jc w:val="center"/>
        <w:rPr>
          <w:b/>
        </w:rPr>
      </w:pPr>
    </w:p>
    <w:p w:rsidR="00C86881" w:rsidRDefault="00C86881">
      <w:pPr>
        <w:widowControl w:val="0"/>
        <w:tabs>
          <w:tab w:val="right" w:pos="9073"/>
        </w:tabs>
        <w:spacing w:before="200" w:line="240" w:lineRule="auto"/>
        <w:jc w:val="center"/>
        <w:rPr>
          <w:b/>
        </w:rPr>
      </w:pPr>
    </w:p>
    <w:p w:rsidR="00C86881" w:rsidRDefault="00C86881">
      <w:pPr>
        <w:widowControl w:val="0"/>
        <w:tabs>
          <w:tab w:val="right" w:pos="9073"/>
        </w:tabs>
        <w:spacing w:before="200" w:line="240" w:lineRule="auto"/>
        <w:jc w:val="center"/>
        <w:rPr>
          <w:b/>
        </w:rPr>
      </w:pPr>
    </w:p>
    <w:p w:rsidR="00C86881" w:rsidRDefault="00C86881">
      <w:pPr>
        <w:widowControl w:val="0"/>
        <w:tabs>
          <w:tab w:val="right" w:pos="9073"/>
        </w:tabs>
        <w:spacing w:before="200" w:line="240" w:lineRule="auto"/>
        <w:rPr>
          <w:b/>
        </w:rPr>
      </w:pPr>
    </w:p>
    <w:p w:rsidR="00C86881" w:rsidRDefault="00C86881">
      <w:pPr>
        <w:widowControl w:val="0"/>
        <w:tabs>
          <w:tab w:val="right" w:pos="9073"/>
        </w:tabs>
        <w:spacing w:before="200" w:line="240" w:lineRule="auto"/>
        <w:jc w:val="center"/>
        <w:rPr>
          <w:b/>
        </w:rPr>
      </w:pPr>
    </w:p>
    <w:p w:rsidR="00C86881" w:rsidRDefault="00C86881">
      <w:pPr>
        <w:widowControl w:val="0"/>
        <w:tabs>
          <w:tab w:val="right" w:pos="9073"/>
        </w:tabs>
        <w:spacing w:line="240" w:lineRule="auto"/>
        <w:jc w:val="center"/>
        <w:rPr>
          <w:b/>
        </w:rPr>
      </w:pPr>
    </w:p>
    <w:p w:rsidR="00C86881" w:rsidRDefault="00C86881">
      <w:pPr>
        <w:widowControl w:val="0"/>
        <w:tabs>
          <w:tab w:val="right" w:pos="9073"/>
        </w:tabs>
        <w:spacing w:line="240" w:lineRule="auto"/>
        <w:rPr>
          <w:b/>
        </w:rPr>
      </w:pPr>
    </w:p>
    <w:p w:rsidR="00C86881" w:rsidRDefault="00C86881">
      <w:pPr>
        <w:widowControl w:val="0"/>
        <w:tabs>
          <w:tab w:val="right" w:pos="9073"/>
        </w:tabs>
        <w:spacing w:line="240" w:lineRule="auto"/>
        <w:rPr>
          <w:b/>
        </w:rPr>
      </w:pPr>
    </w:p>
    <w:p w:rsidR="00C86881" w:rsidRDefault="00C86881">
      <w:pPr>
        <w:widowControl w:val="0"/>
        <w:tabs>
          <w:tab w:val="right" w:pos="9073"/>
        </w:tabs>
        <w:spacing w:line="240" w:lineRule="auto"/>
        <w:rPr>
          <w:b/>
        </w:rPr>
      </w:pPr>
    </w:p>
    <w:p w:rsidR="00C86881" w:rsidRDefault="00A922DE">
      <w:pPr>
        <w:widowControl w:val="0"/>
        <w:spacing w:before="89" w:line="240" w:lineRule="auto"/>
        <w:ind w:left="3389" w:right="3390"/>
        <w:jc w:val="center"/>
        <w:rPr>
          <w:b/>
        </w:rPr>
      </w:pPr>
      <w:r>
        <w:rPr>
          <w:b/>
        </w:rPr>
        <w:lastRenderedPageBreak/>
        <w:t>SUMÁRIO</w:t>
      </w:r>
    </w:p>
    <w:p w:rsidR="00C86881" w:rsidRDefault="00C86881">
      <w:pPr>
        <w:widowControl w:val="0"/>
        <w:spacing w:line="240" w:lineRule="auto"/>
        <w:ind w:left="3391" w:right="3391"/>
        <w:jc w:val="center"/>
      </w:pPr>
    </w:p>
    <w:p w:rsidR="00C86881" w:rsidRDefault="00C86881">
      <w:pPr>
        <w:widowControl w:val="0"/>
        <w:spacing w:line="240" w:lineRule="auto"/>
        <w:ind w:left="3391" w:right="3391"/>
        <w:jc w:val="center"/>
      </w:pPr>
    </w:p>
    <w:p w:rsidR="00C86881" w:rsidRDefault="00A922DE">
      <w:pPr>
        <w:widowControl w:val="0"/>
        <w:tabs>
          <w:tab w:val="right" w:pos="9073"/>
        </w:tabs>
        <w:spacing w:line="360" w:lineRule="auto"/>
        <w:jc w:val="center"/>
        <w:rPr>
          <w:b/>
          <w:sz w:val="24"/>
          <w:szCs w:val="24"/>
        </w:rPr>
      </w:pPr>
      <w:r>
        <w:rPr>
          <w:b/>
          <w:sz w:val="24"/>
          <w:szCs w:val="24"/>
        </w:rPr>
        <w:t>1 INTRODUÇÃO........................................................................................................08</w:t>
      </w:r>
    </w:p>
    <w:p w:rsidR="00C86881" w:rsidRDefault="00A922DE">
      <w:pPr>
        <w:widowControl w:val="0"/>
        <w:numPr>
          <w:ilvl w:val="1"/>
          <w:numId w:val="5"/>
        </w:numPr>
        <w:pBdr>
          <w:top w:val="nil"/>
          <w:left w:val="nil"/>
          <w:bottom w:val="nil"/>
          <w:right w:val="nil"/>
          <w:between w:val="nil"/>
        </w:pBdr>
        <w:tabs>
          <w:tab w:val="right" w:pos="9073"/>
        </w:tabs>
        <w:spacing w:line="360" w:lineRule="auto"/>
        <w:rPr>
          <w:color w:val="000000"/>
          <w:sz w:val="24"/>
          <w:szCs w:val="24"/>
        </w:rPr>
      </w:pPr>
      <w:r>
        <w:rPr>
          <w:color w:val="000000"/>
          <w:sz w:val="24"/>
          <w:szCs w:val="24"/>
        </w:rPr>
        <w:t>Objetivos...............................................................................................................09</w:t>
      </w:r>
    </w:p>
    <w:p w:rsidR="00C86881" w:rsidRDefault="00A922DE">
      <w:pPr>
        <w:widowControl w:val="0"/>
        <w:numPr>
          <w:ilvl w:val="2"/>
          <w:numId w:val="5"/>
        </w:numPr>
        <w:pBdr>
          <w:top w:val="nil"/>
          <w:left w:val="nil"/>
          <w:bottom w:val="nil"/>
          <w:right w:val="nil"/>
          <w:between w:val="nil"/>
        </w:pBdr>
        <w:tabs>
          <w:tab w:val="right" w:pos="9073"/>
        </w:tabs>
        <w:spacing w:line="360" w:lineRule="auto"/>
        <w:rPr>
          <w:color w:val="000000"/>
          <w:sz w:val="24"/>
          <w:szCs w:val="24"/>
        </w:rPr>
      </w:pPr>
      <w:r>
        <w:rPr>
          <w:color w:val="000000"/>
          <w:sz w:val="24"/>
          <w:szCs w:val="24"/>
        </w:rPr>
        <w:t>Objetivo Geral..................................................................................................09</w:t>
      </w:r>
    </w:p>
    <w:p w:rsidR="00C86881" w:rsidRDefault="00A922DE">
      <w:pPr>
        <w:widowControl w:val="0"/>
        <w:numPr>
          <w:ilvl w:val="2"/>
          <w:numId w:val="5"/>
        </w:numPr>
        <w:pBdr>
          <w:top w:val="nil"/>
          <w:left w:val="nil"/>
          <w:bottom w:val="nil"/>
          <w:right w:val="nil"/>
          <w:between w:val="nil"/>
        </w:pBdr>
        <w:tabs>
          <w:tab w:val="right" w:pos="9073"/>
        </w:tabs>
        <w:spacing w:line="360" w:lineRule="auto"/>
        <w:rPr>
          <w:color w:val="000000"/>
          <w:sz w:val="24"/>
          <w:szCs w:val="24"/>
        </w:rPr>
      </w:pPr>
      <w:r>
        <w:rPr>
          <w:color w:val="000000"/>
          <w:sz w:val="24"/>
          <w:szCs w:val="24"/>
        </w:rPr>
        <w:t>Objetivos Específicos......................................................................................09</w:t>
      </w:r>
    </w:p>
    <w:p w:rsidR="00C86881" w:rsidRDefault="00A922DE">
      <w:pPr>
        <w:widowControl w:val="0"/>
        <w:tabs>
          <w:tab w:val="right" w:pos="9073"/>
        </w:tabs>
        <w:spacing w:line="360" w:lineRule="auto"/>
        <w:rPr>
          <w:sz w:val="24"/>
          <w:szCs w:val="24"/>
        </w:rPr>
      </w:pPr>
      <w:r>
        <w:rPr>
          <w:sz w:val="24"/>
          <w:szCs w:val="24"/>
        </w:rPr>
        <w:t>1.2 Justificativa..............</w:t>
      </w:r>
      <w:r>
        <w:rPr>
          <w:sz w:val="24"/>
          <w:szCs w:val="24"/>
        </w:rPr>
        <w:t>.............................................................................................09</w:t>
      </w:r>
    </w:p>
    <w:p w:rsidR="00C86881" w:rsidRDefault="00A922DE">
      <w:pPr>
        <w:widowControl w:val="0"/>
        <w:tabs>
          <w:tab w:val="right" w:pos="9073"/>
        </w:tabs>
        <w:spacing w:line="360" w:lineRule="auto"/>
        <w:rPr>
          <w:b/>
          <w:sz w:val="24"/>
          <w:szCs w:val="24"/>
        </w:rPr>
      </w:pPr>
      <w:r>
        <w:rPr>
          <w:b/>
          <w:sz w:val="24"/>
          <w:szCs w:val="24"/>
        </w:rPr>
        <w:t>2 REFERENCIAL TEÓRICO......................................................................................12</w:t>
      </w:r>
    </w:p>
    <w:p w:rsidR="00C86881" w:rsidRDefault="00A922DE">
      <w:pPr>
        <w:widowControl w:val="0"/>
        <w:tabs>
          <w:tab w:val="right" w:pos="9073"/>
        </w:tabs>
        <w:spacing w:line="360" w:lineRule="auto"/>
        <w:rPr>
          <w:sz w:val="24"/>
          <w:szCs w:val="24"/>
        </w:rPr>
      </w:pPr>
      <w:r>
        <w:rPr>
          <w:sz w:val="24"/>
          <w:szCs w:val="24"/>
        </w:rPr>
        <w:t>2.1 Introdução ao Conceito Social de Invisibilidad</w:t>
      </w:r>
      <w:r>
        <w:rPr>
          <w:sz w:val="24"/>
          <w:szCs w:val="24"/>
        </w:rPr>
        <w:t>e...................................................12</w:t>
      </w:r>
    </w:p>
    <w:p w:rsidR="00C86881" w:rsidRDefault="00A922DE">
      <w:pPr>
        <w:widowControl w:val="0"/>
        <w:tabs>
          <w:tab w:val="right" w:pos="9073"/>
        </w:tabs>
        <w:spacing w:line="360" w:lineRule="auto"/>
        <w:rPr>
          <w:sz w:val="24"/>
          <w:szCs w:val="24"/>
        </w:rPr>
      </w:pPr>
      <w:r>
        <w:rPr>
          <w:sz w:val="24"/>
          <w:szCs w:val="24"/>
        </w:rPr>
        <w:t>2.2 O que é Livro-Reportagem...................................................................................13</w:t>
      </w:r>
    </w:p>
    <w:p w:rsidR="00C86881" w:rsidRDefault="00A922DE">
      <w:pPr>
        <w:widowControl w:val="0"/>
        <w:tabs>
          <w:tab w:val="right" w:pos="9073"/>
        </w:tabs>
        <w:spacing w:line="360" w:lineRule="auto"/>
        <w:rPr>
          <w:sz w:val="24"/>
          <w:szCs w:val="24"/>
        </w:rPr>
      </w:pPr>
      <w:r>
        <w:rPr>
          <w:sz w:val="24"/>
          <w:szCs w:val="24"/>
        </w:rPr>
        <w:t>2.3 O Livro-Reportagem no Brasil.......................................................</w:t>
      </w:r>
      <w:r>
        <w:rPr>
          <w:sz w:val="24"/>
          <w:szCs w:val="24"/>
        </w:rPr>
        <w:t>.......................14</w:t>
      </w:r>
    </w:p>
    <w:p w:rsidR="00C86881" w:rsidRDefault="00A922DE">
      <w:pPr>
        <w:widowControl w:val="0"/>
        <w:tabs>
          <w:tab w:val="right" w:pos="9073"/>
        </w:tabs>
        <w:spacing w:line="360" w:lineRule="auto"/>
        <w:rPr>
          <w:sz w:val="24"/>
          <w:szCs w:val="24"/>
        </w:rPr>
      </w:pPr>
      <w:r>
        <w:rPr>
          <w:sz w:val="24"/>
          <w:szCs w:val="24"/>
        </w:rPr>
        <w:t>2.4 Entrevista Humanizada........................................................................................15</w:t>
      </w:r>
    </w:p>
    <w:p w:rsidR="00C86881" w:rsidRDefault="00A922DE">
      <w:pPr>
        <w:widowControl w:val="0"/>
        <w:tabs>
          <w:tab w:val="right" w:pos="9073"/>
        </w:tabs>
        <w:spacing w:line="360" w:lineRule="auto"/>
        <w:rPr>
          <w:b/>
          <w:sz w:val="24"/>
          <w:szCs w:val="24"/>
        </w:rPr>
      </w:pPr>
      <w:r>
        <w:rPr>
          <w:b/>
          <w:sz w:val="24"/>
          <w:szCs w:val="24"/>
        </w:rPr>
        <w:t>3 DELINEAMENTO DO PRODUTO..........................................................................18</w:t>
      </w:r>
    </w:p>
    <w:p w:rsidR="00C86881" w:rsidRDefault="00A922DE">
      <w:pPr>
        <w:widowControl w:val="0"/>
        <w:tabs>
          <w:tab w:val="right" w:pos="9073"/>
        </w:tabs>
        <w:spacing w:line="360" w:lineRule="auto"/>
        <w:rPr>
          <w:sz w:val="24"/>
          <w:szCs w:val="24"/>
        </w:rPr>
      </w:pPr>
      <w:r>
        <w:rPr>
          <w:sz w:val="24"/>
          <w:szCs w:val="24"/>
        </w:rPr>
        <w:t>3.1 Formato................................................................................................................18</w:t>
      </w:r>
    </w:p>
    <w:p w:rsidR="00C86881" w:rsidRDefault="00A922DE">
      <w:pPr>
        <w:widowControl w:val="0"/>
        <w:tabs>
          <w:tab w:val="right" w:pos="9073"/>
        </w:tabs>
        <w:spacing w:line="360" w:lineRule="auto"/>
        <w:rPr>
          <w:sz w:val="24"/>
          <w:szCs w:val="24"/>
        </w:rPr>
      </w:pPr>
      <w:r>
        <w:rPr>
          <w:sz w:val="24"/>
          <w:szCs w:val="24"/>
        </w:rPr>
        <w:t>3.2 Produto.................................................................................................................18</w:t>
      </w:r>
    </w:p>
    <w:p w:rsidR="00C86881" w:rsidRDefault="00A922DE">
      <w:pPr>
        <w:widowControl w:val="0"/>
        <w:tabs>
          <w:tab w:val="right" w:pos="9073"/>
        </w:tabs>
        <w:spacing w:line="360" w:lineRule="auto"/>
        <w:rPr>
          <w:sz w:val="24"/>
          <w:szCs w:val="24"/>
        </w:rPr>
      </w:pPr>
      <w:r>
        <w:rPr>
          <w:sz w:val="24"/>
          <w:szCs w:val="24"/>
        </w:rPr>
        <w:t>3.3</w:t>
      </w:r>
      <w:r>
        <w:rPr>
          <w:sz w:val="24"/>
          <w:szCs w:val="24"/>
        </w:rPr>
        <w:t xml:space="preserve"> Público-Alvo.........................................................................................................18</w:t>
      </w:r>
    </w:p>
    <w:p w:rsidR="00C86881" w:rsidRDefault="00A922DE">
      <w:pPr>
        <w:widowControl w:val="0"/>
        <w:tabs>
          <w:tab w:val="right" w:pos="9073"/>
        </w:tabs>
        <w:spacing w:line="360" w:lineRule="auto"/>
        <w:rPr>
          <w:sz w:val="24"/>
          <w:szCs w:val="24"/>
        </w:rPr>
      </w:pPr>
      <w:r>
        <w:rPr>
          <w:sz w:val="24"/>
          <w:szCs w:val="24"/>
        </w:rPr>
        <w:t>3.4 Viabilidade e Veiculação......................................................................................18</w:t>
      </w:r>
    </w:p>
    <w:p w:rsidR="00C86881" w:rsidRDefault="00A922DE">
      <w:pPr>
        <w:widowControl w:val="0"/>
        <w:tabs>
          <w:tab w:val="right" w:pos="9073"/>
        </w:tabs>
        <w:spacing w:line="360" w:lineRule="auto"/>
        <w:rPr>
          <w:sz w:val="24"/>
          <w:szCs w:val="24"/>
        </w:rPr>
      </w:pPr>
      <w:r>
        <w:rPr>
          <w:sz w:val="24"/>
          <w:szCs w:val="24"/>
        </w:rPr>
        <w:t>3.5 Orçamento.....</w:t>
      </w:r>
      <w:r>
        <w:rPr>
          <w:sz w:val="24"/>
          <w:szCs w:val="24"/>
        </w:rPr>
        <w:t>.......................................................................................................18</w:t>
      </w:r>
    </w:p>
    <w:p w:rsidR="00C86881" w:rsidRDefault="00A922DE">
      <w:pPr>
        <w:widowControl w:val="0"/>
        <w:tabs>
          <w:tab w:val="right" w:pos="9073"/>
        </w:tabs>
        <w:spacing w:line="360" w:lineRule="auto"/>
        <w:rPr>
          <w:sz w:val="24"/>
          <w:szCs w:val="24"/>
        </w:rPr>
      </w:pPr>
      <w:r>
        <w:rPr>
          <w:sz w:val="24"/>
          <w:szCs w:val="24"/>
        </w:rPr>
        <w:t>3.6 Linguagem e Gêneros Textuais...........................................................................18</w:t>
      </w:r>
      <w:r>
        <w:rPr>
          <w:sz w:val="24"/>
          <w:szCs w:val="24"/>
        </w:rPr>
        <w:tab/>
      </w:r>
    </w:p>
    <w:p w:rsidR="00C86881" w:rsidRDefault="00A922DE">
      <w:pPr>
        <w:widowControl w:val="0"/>
        <w:tabs>
          <w:tab w:val="right" w:pos="9073"/>
        </w:tabs>
        <w:spacing w:line="360" w:lineRule="auto"/>
        <w:rPr>
          <w:sz w:val="24"/>
          <w:szCs w:val="24"/>
        </w:rPr>
      </w:pPr>
      <w:r>
        <w:rPr>
          <w:sz w:val="24"/>
          <w:szCs w:val="24"/>
        </w:rPr>
        <w:t>3.7 Processos de Criação e Edição dos M</w:t>
      </w:r>
      <w:r>
        <w:rPr>
          <w:sz w:val="24"/>
          <w:szCs w:val="24"/>
        </w:rPr>
        <w:t>ateriais.....................................................19</w:t>
      </w:r>
    </w:p>
    <w:p w:rsidR="00C86881" w:rsidRDefault="00A922DE">
      <w:pPr>
        <w:widowControl w:val="0"/>
        <w:tabs>
          <w:tab w:val="right" w:pos="9073"/>
        </w:tabs>
        <w:spacing w:line="360" w:lineRule="auto"/>
        <w:rPr>
          <w:sz w:val="24"/>
          <w:szCs w:val="24"/>
        </w:rPr>
      </w:pPr>
      <w:r>
        <w:rPr>
          <w:sz w:val="24"/>
          <w:szCs w:val="24"/>
        </w:rPr>
        <w:t>3.8 Design..................................................................................................................19</w:t>
      </w:r>
    </w:p>
    <w:p w:rsidR="00C86881" w:rsidRDefault="00A922DE">
      <w:pPr>
        <w:widowControl w:val="0"/>
        <w:tabs>
          <w:tab w:val="right" w:pos="9073"/>
        </w:tabs>
        <w:spacing w:line="360" w:lineRule="auto"/>
        <w:rPr>
          <w:sz w:val="24"/>
          <w:szCs w:val="24"/>
        </w:rPr>
      </w:pPr>
      <w:r>
        <w:rPr>
          <w:sz w:val="24"/>
          <w:szCs w:val="24"/>
        </w:rPr>
        <w:t>3.9 Diário de Produção...........................................</w:t>
      </w:r>
      <w:r>
        <w:rPr>
          <w:sz w:val="24"/>
          <w:szCs w:val="24"/>
        </w:rPr>
        <w:t>....................................................19</w:t>
      </w:r>
    </w:p>
    <w:p w:rsidR="00C86881" w:rsidRDefault="00A922DE">
      <w:pPr>
        <w:widowControl w:val="0"/>
        <w:tabs>
          <w:tab w:val="right" w:pos="9073"/>
        </w:tabs>
        <w:spacing w:line="360" w:lineRule="auto"/>
        <w:rPr>
          <w:sz w:val="24"/>
          <w:szCs w:val="24"/>
        </w:rPr>
      </w:pPr>
      <w:r>
        <w:rPr>
          <w:sz w:val="24"/>
          <w:szCs w:val="24"/>
        </w:rPr>
        <w:t>3.10 Capa...................................................................................................................21</w:t>
      </w:r>
    </w:p>
    <w:p w:rsidR="00C86881" w:rsidRDefault="00A922DE">
      <w:pPr>
        <w:widowControl w:val="0"/>
        <w:tabs>
          <w:tab w:val="right" w:pos="9073"/>
        </w:tabs>
        <w:spacing w:line="360" w:lineRule="auto"/>
        <w:rPr>
          <w:sz w:val="24"/>
          <w:szCs w:val="24"/>
        </w:rPr>
      </w:pPr>
      <w:r>
        <w:rPr>
          <w:sz w:val="24"/>
          <w:szCs w:val="24"/>
        </w:rPr>
        <w:t>3.11 Linha de Tempo de Projetos de Capa...................................</w:t>
      </w:r>
      <w:r>
        <w:rPr>
          <w:sz w:val="24"/>
          <w:szCs w:val="24"/>
        </w:rPr>
        <w:t>.............................22</w:t>
      </w:r>
    </w:p>
    <w:p w:rsidR="00C86881" w:rsidRDefault="00A922DE">
      <w:pPr>
        <w:widowControl w:val="0"/>
        <w:tabs>
          <w:tab w:val="right" w:pos="9073"/>
        </w:tabs>
        <w:spacing w:line="360" w:lineRule="auto"/>
        <w:rPr>
          <w:b/>
          <w:sz w:val="24"/>
          <w:szCs w:val="24"/>
        </w:rPr>
      </w:pPr>
      <w:r>
        <w:rPr>
          <w:b/>
          <w:sz w:val="24"/>
          <w:szCs w:val="24"/>
        </w:rPr>
        <w:t>4 CONSIDERAÇÕES FINAIS....................................................................................27</w:t>
      </w:r>
    </w:p>
    <w:p w:rsidR="00C86881" w:rsidRDefault="00A922DE">
      <w:pPr>
        <w:widowControl w:val="0"/>
        <w:tabs>
          <w:tab w:val="right" w:pos="9073"/>
        </w:tabs>
        <w:spacing w:line="360" w:lineRule="auto"/>
        <w:rPr>
          <w:b/>
          <w:sz w:val="24"/>
          <w:szCs w:val="24"/>
        </w:rPr>
      </w:pPr>
      <w:r>
        <w:rPr>
          <w:b/>
          <w:sz w:val="24"/>
          <w:szCs w:val="24"/>
        </w:rPr>
        <w:t>REFERÊNCIAS........................................................................................................</w:t>
      </w:r>
      <w:r>
        <w:rPr>
          <w:b/>
          <w:sz w:val="24"/>
          <w:szCs w:val="24"/>
        </w:rPr>
        <w:t>..28</w:t>
      </w:r>
    </w:p>
    <w:p w:rsidR="00C86881" w:rsidRDefault="00C86881">
      <w:pPr>
        <w:widowControl w:val="0"/>
        <w:tabs>
          <w:tab w:val="right" w:pos="9073"/>
        </w:tabs>
        <w:spacing w:line="360" w:lineRule="auto"/>
        <w:rPr>
          <w:sz w:val="24"/>
          <w:szCs w:val="24"/>
        </w:rPr>
      </w:pPr>
    </w:p>
    <w:p w:rsidR="00C86881" w:rsidRDefault="00C86881">
      <w:pPr>
        <w:widowControl w:val="0"/>
        <w:tabs>
          <w:tab w:val="right" w:pos="9073"/>
        </w:tabs>
        <w:spacing w:line="360" w:lineRule="auto"/>
        <w:rPr>
          <w:sz w:val="24"/>
          <w:szCs w:val="24"/>
        </w:rPr>
      </w:pPr>
    </w:p>
    <w:p w:rsidR="00C86881" w:rsidRDefault="00C86881">
      <w:pPr>
        <w:widowControl w:val="0"/>
        <w:tabs>
          <w:tab w:val="right" w:pos="9073"/>
        </w:tabs>
        <w:spacing w:before="200" w:line="240" w:lineRule="auto"/>
        <w:jc w:val="center"/>
        <w:rPr>
          <w:b/>
        </w:rPr>
      </w:pPr>
    </w:p>
    <w:p w:rsidR="00C86881" w:rsidRDefault="00C86881">
      <w:pPr>
        <w:widowControl w:val="0"/>
        <w:tabs>
          <w:tab w:val="right" w:pos="9073"/>
        </w:tabs>
        <w:spacing w:before="200" w:line="240" w:lineRule="auto"/>
        <w:jc w:val="center"/>
        <w:rPr>
          <w:b/>
        </w:rPr>
      </w:pPr>
    </w:p>
    <w:p w:rsidR="00C86881" w:rsidRDefault="00C86881">
      <w:pPr>
        <w:widowControl w:val="0"/>
        <w:tabs>
          <w:tab w:val="right" w:pos="9073"/>
        </w:tabs>
        <w:spacing w:before="200" w:line="240" w:lineRule="auto"/>
        <w:jc w:val="center"/>
        <w:rPr>
          <w:b/>
        </w:rPr>
        <w:sectPr w:rsidR="00C86881">
          <w:headerReference w:type="even" r:id="rId8"/>
          <w:headerReference w:type="default" r:id="rId9"/>
          <w:footerReference w:type="even" r:id="rId10"/>
          <w:footerReference w:type="default" r:id="rId11"/>
          <w:headerReference w:type="first" r:id="rId12"/>
          <w:footerReference w:type="first" r:id="rId13"/>
          <w:pgSz w:w="11909" w:h="16834"/>
          <w:pgMar w:top="1701" w:right="1134" w:bottom="1134" w:left="1701" w:header="720" w:footer="720" w:gutter="0"/>
          <w:pgNumType w:start="1"/>
          <w:cols w:space="720"/>
        </w:sectPr>
      </w:pPr>
    </w:p>
    <w:p w:rsidR="00C86881" w:rsidRDefault="00C86881">
      <w:pPr>
        <w:widowControl w:val="0"/>
        <w:tabs>
          <w:tab w:val="right" w:pos="9073"/>
        </w:tabs>
        <w:spacing w:line="240" w:lineRule="auto"/>
        <w:rPr>
          <w:b/>
        </w:rPr>
      </w:pPr>
    </w:p>
    <w:p w:rsidR="00C86881" w:rsidRDefault="00A922DE">
      <w:pPr>
        <w:widowControl w:val="0"/>
        <w:tabs>
          <w:tab w:val="right" w:pos="9073"/>
        </w:tabs>
        <w:spacing w:line="240" w:lineRule="auto"/>
        <w:rPr>
          <w:b/>
        </w:rPr>
      </w:pPr>
      <w:r>
        <w:rPr>
          <w:b/>
        </w:rPr>
        <w:t>1 INTRODUÇÃO</w:t>
      </w:r>
    </w:p>
    <w:p w:rsidR="00C86881" w:rsidRDefault="00C86881">
      <w:pPr>
        <w:widowControl w:val="0"/>
        <w:tabs>
          <w:tab w:val="right" w:pos="9073"/>
        </w:tabs>
        <w:spacing w:line="240" w:lineRule="auto"/>
        <w:rPr>
          <w:b/>
        </w:rPr>
      </w:pPr>
    </w:p>
    <w:p w:rsidR="00C86881" w:rsidRDefault="00C86881">
      <w:pPr>
        <w:widowControl w:val="0"/>
        <w:tabs>
          <w:tab w:val="right" w:pos="9073"/>
        </w:tabs>
        <w:spacing w:line="240" w:lineRule="auto"/>
        <w:jc w:val="both"/>
        <w:rPr>
          <w:sz w:val="24"/>
          <w:szCs w:val="24"/>
        </w:rPr>
      </w:pPr>
    </w:p>
    <w:p w:rsidR="00C86881" w:rsidRDefault="00A922DE">
      <w:pPr>
        <w:spacing w:line="360" w:lineRule="auto"/>
        <w:ind w:firstLine="720"/>
        <w:jc w:val="both"/>
        <w:rPr>
          <w:sz w:val="24"/>
          <w:szCs w:val="24"/>
        </w:rPr>
      </w:pPr>
      <w:r>
        <w:rPr>
          <w:sz w:val="24"/>
          <w:szCs w:val="24"/>
        </w:rPr>
        <w:t xml:space="preserve">Este trabalho de conclusão de curso tratou da elaboração de um livro reportagem que buscasse relatar fragmentos de histórias de vida de pessoas que a autora considera </w:t>
      </w:r>
      <w:proofErr w:type="spellStart"/>
      <w:r>
        <w:rPr>
          <w:sz w:val="24"/>
          <w:szCs w:val="24"/>
        </w:rPr>
        <w:t>invisibilizadas</w:t>
      </w:r>
      <w:proofErr w:type="spellEnd"/>
      <w:r>
        <w:rPr>
          <w:sz w:val="24"/>
          <w:szCs w:val="24"/>
        </w:rPr>
        <w:t xml:space="preserve"> pela sociedade contemporânea brasileira. Com o título “Vida a gente </w:t>
      </w:r>
      <w:proofErr w:type="spellStart"/>
      <w:r>
        <w:rPr>
          <w:sz w:val="24"/>
          <w:szCs w:val="24"/>
        </w:rPr>
        <w:t>Vévi</w:t>
      </w:r>
      <w:proofErr w:type="spellEnd"/>
      <w:r>
        <w:rPr>
          <w:sz w:val="24"/>
          <w:szCs w:val="24"/>
        </w:rPr>
        <w:t>”</w:t>
      </w:r>
      <w:r>
        <w:rPr>
          <w:sz w:val="24"/>
          <w:szCs w:val="24"/>
        </w:rPr>
        <w:t xml:space="preserve"> foi possível tratar o tema da invisibilidade social por meio de construção de crônicas, entrevistas, perfis e histórias sobre a vida de pessoas marginalizadas socialmente. </w:t>
      </w:r>
    </w:p>
    <w:p w:rsidR="00C86881" w:rsidRDefault="00A922DE">
      <w:pPr>
        <w:spacing w:line="360" w:lineRule="auto"/>
        <w:ind w:firstLine="720"/>
        <w:jc w:val="both"/>
        <w:rPr>
          <w:sz w:val="24"/>
          <w:szCs w:val="24"/>
        </w:rPr>
      </w:pPr>
      <w:r>
        <w:rPr>
          <w:sz w:val="24"/>
          <w:szCs w:val="24"/>
        </w:rPr>
        <w:t xml:space="preserve">A escolha do tema surgiu devido </w:t>
      </w:r>
      <w:proofErr w:type="spellStart"/>
      <w:r>
        <w:rPr>
          <w:sz w:val="24"/>
          <w:szCs w:val="24"/>
        </w:rPr>
        <w:t>a</w:t>
      </w:r>
      <w:proofErr w:type="spellEnd"/>
      <w:r>
        <w:rPr>
          <w:sz w:val="24"/>
          <w:szCs w:val="24"/>
        </w:rPr>
        <w:t xml:space="preserve"> necessidade que a autora sentiu como jornalista </w:t>
      </w:r>
      <w:r>
        <w:rPr>
          <w:sz w:val="24"/>
          <w:szCs w:val="24"/>
        </w:rPr>
        <w:t>de se integrar ao espaço em que vive. Durante a graduação de jornalismo, percebeu vícios de produção e escrita que a afastaram do propósito jornalístico, que consiste na manutenção do estado democrático de direito. Indiretamente, o curso de comunicação soc</w:t>
      </w:r>
      <w:r>
        <w:rPr>
          <w:sz w:val="24"/>
          <w:szCs w:val="24"/>
        </w:rPr>
        <w:t xml:space="preserve">ial me distanciou do outro e enrijeceu o tino humanizado que deveria sensibilizar e estimular. </w:t>
      </w:r>
    </w:p>
    <w:p w:rsidR="00C86881" w:rsidRDefault="00A922DE">
      <w:pPr>
        <w:spacing w:line="360" w:lineRule="auto"/>
        <w:ind w:firstLine="720"/>
        <w:jc w:val="both"/>
        <w:rPr>
          <w:sz w:val="24"/>
          <w:szCs w:val="24"/>
        </w:rPr>
      </w:pPr>
      <w:r>
        <w:rPr>
          <w:sz w:val="24"/>
          <w:szCs w:val="24"/>
        </w:rPr>
        <w:t>No entanto, foi preciso resgatar a conexão ela mesma, através de personagens pela cidade de Goiânia. Ao longo da experiência acadêmica, pode-se notar que existe</w:t>
      </w:r>
      <w:r>
        <w:rPr>
          <w:sz w:val="24"/>
          <w:szCs w:val="24"/>
        </w:rPr>
        <w:t xml:space="preserve">m três fatores que impulsionam uma boa construção narrativa: a conexão com a própria essência, com o outro e com o espaço que se vive. </w:t>
      </w:r>
    </w:p>
    <w:p w:rsidR="00C86881" w:rsidRDefault="00A922DE">
      <w:pPr>
        <w:spacing w:line="360" w:lineRule="auto"/>
        <w:ind w:firstLine="720"/>
        <w:jc w:val="both"/>
        <w:rPr>
          <w:sz w:val="24"/>
          <w:szCs w:val="24"/>
        </w:rPr>
      </w:pPr>
      <w:r>
        <w:rPr>
          <w:sz w:val="24"/>
          <w:szCs w:val="24"/>
        </w:rPr>
        <w:t xml:space="preserve">Para além do exorcismo dos vícios jornalísticos, esse trabalho é uma ponte de conexão com sua criança interior. Seu livro infantil favorito se chama Pêssego, </w:t>
      </w:r>
      <w:proofErr w:type="spellStart"/>
      <w:r>
        <w:rPr>
          <w:sz w:val="24"/>
          <w:szCs w:val="24"/>
        </w:rPr>
        <w:t>Pêra</w:t>
      </w:r>
      <w:proofErr w:type="spellEnd"/>
      <w:r>
        <w:rPr>
          <w:sz w:val="24"/>
          <w:szCs w:val="24"/>
        </w:rPr>
        <w:t>, Ameixa no Pomar e abordava personagens clássicos da literatura infanto-juvenil.</w:t>
      </w:r>
    </w:p>
    <w:p w:rsidR="00C86881" w:rsidRDefault="00A922DE">
      <w:pPr>
        <w:spacing w:line="360" w:lineRule="auto"/>
        <w:ind w:firstLine="720"/>
        <w:jc w:val="both"/>
        <w:rPr>
          <w:sz w:val="24"/>
          <w:szCs w:val="24"/>
        </w:rPr>
      </w:pPr>
      <w:r>
        <w:rPr>
          <w:sz w:val="24"/>
          <w:szCs w:val="24"/>
        </w:rPr>
        <w:t>Entretanto, o que a encantou no livro além da narrativa, foram os personagens escondidos nas ilustrações. O livro exercitou a leitura juntamente com a capacidade de percepção. Não ironicamente, cresceu e teve que localizar os personagens pela cidade de Goi</w:t>
      </w:r>
      <w:r>
        <w:rPr>
          <w:sz w:val="24"/>
          <w:szCs w:val="24"/>
        </w:rPr>
        <w:t xml:space="preserve">ânia para escrever o “Vida a gente </w:t>
      </w:r>
      <w:proofErr w:type="spellStart"/>
      <w:r>
        <w:rPr>
          <w:sz w:val="24"/>
          <w:szCs w:val="24"/>
        </w:rPr>
        <w:t>Vévi</w:t>
      </w:r>
      <w:proofErr w:type="spellEnd"/>
      <w:r>
        <w:rPr>
          <w:sz w:val="24"/>
          <w:szCs w:val="24"/>
        </w:rPr>
        <w:t xml:space="preserve">”. No decorrer do processo criativo, teve a sensação de estar coletando pequenos tesouros pela cidade, como uma vez fez com a leitura de Pêssego, </w:t>
      </w:r>
      <w:proofErr w:type="spellStart"/>
      <w:r>
        <w:rPr>
          <w:sz w:val="24"/>
          <w:szCs w:val="24"/>
        </w:rPr>
        <w:t>Pêra</w:t>
      </w:r>
      <w:proofErr w:type="spellEnd"/>
      <w:r>
        <w:rPr>
          <w:sz w:val="24"/>
          <w:szCs w:val="24"/>
        </w:rPr>
        <w:t xml:space="preserve">, Ameixa no Pomar e encontrando os personagens pelas ilustrações. </w:t>
      </w:r>
    </w:p>
    <w:p w:rsidR="00C86881" w:rsidRDefault="00A922DE">
      <w:pPr>
        <w:spacing w:line="360" w:lineRule="auto"/>
        <w:ind w:firstLine="720"/>
        <w:jc w:val="both"/>
        <w:rPr>
          <w:sz w:val="24"/>
          <w:szCs w:val="24"/>
        </w:rPr>
      </w:pPr>
      <w:r>
        <w:rPr>
          <w:sz w:val="24"/>
          <w:szCs w:val="24"/>
        </w:rPr>
        <w:t xml:space="preserve">“Vida a gente </w:t>
      </w:r>
      <w:proofErr w:type="spellStart"/>
      <w:r>
        <w:rPr>
          <w:sz w:val="24"/>
          <w:szCs w:val="24"/>
        </w:rPr>
        <w:t>Vévi</w:t>
      </w:r>
      <w:proofErr w:type="spellEnd"/>
      <w:r>
        <w:rPr>
          <w:sz w:val="24"/>
          <w:szCs w:val="24"/>
        </w:rPr>
        <w:t xml:space="preserve">” lhe deixou uma lição: o fato de que pode </w:t>
      </w:r>
      <w:proofErr w:type="spellStart"/>
      <w:r>
        <w:rPr>
          <w:sz w:val="24"/>
          <w:szCs w:val="24"/>
        </w:rPr>
        <w:t>experenciar</w:t>
      </w:r>
      <w:proofErr w:type="spellEnd"/>
      <w:r>
        <w:rPr>
          <w:sz w:val="24"/>
          <w:szCs w:val="24"/>
        </w:rPr>
        <w:t xml:space="preserve"> na prática como é gratificante se encontrar enquanto se relaciona e lida com os outros. Pessoas não são apenas um construto biológico e social, pessoas são atravessadas por símbolos e</w:t>
      </w:r>
      <w:r>
        <w:rPr>
          <w:sz w:val="24"/>
          <w:szCs w:val="24"/>
        </w:rPr>
        <w:t xml:space="preserve"> sentimentos que compõem uma colcha de retalhos extensa de narrativa mental e que as alimenta pelo resto da vida. </w:t>
      </w:r>
    </w:p>
    <w:p w:rsidR="00C86881" w:rsidRDefault="00A922DE">
      <w:pPr>
        <w:widowControl w:val="0"/>
        <w:spacing w:line="360" w:lineRule="auto"/>
        <w:ind w:firstLine="720"/>
        <w:jc w:val="both"/>
        <w:rPr>
          <w:sz w:val="24"/>
          <w:szCs w:val="24"/>
        </w:rPr>
      </w:pPr>
      <w:r>
        <w:rPr>
          <w:sz w:val="24"/>
          <w:szCs w:val="24"/>
        </w:rPr>
        <w:lastRenderedPageBreak/>
        <w:t>Considera uma bênção da linguagem passear pelas histórias e costurar com os símbolos narrativas tão nobres como as que compõem o livro. Ofere</w:t>
      </w:r>
      <w:r>
        <w:rPr>
          <w:sz w:val="24"/>
          <w:szCs w:val="24"/>
        </w:rPr>
        <w:t xml:space="preserve">ce para os leitores do livro-reportagem a oportunidade de vivenciar um “grande encontro” junto com a autora através dos personagens trabalhados nas páginas do “Vida A Gente </w:t>
      </w:r>
      <w:proofErr w:type="spellStart"/>
      <w:r>
        <w:rPr>
          <w:sz w:val="24"/>
          <w:szCs w:val="24"/>
        </w:rPr>
        <w:t>Vévi</w:t>
      </w:r>
      <w:proofErr w:type="spellEnd"/>
      <w:r>
        <w:rPr>
          <w:sz w:val="24"/>
          <w:szCs w:val="24"/>
        </w:rPr>
        <w:t xml:space="preserve">”. </w:t>
      </w:r>
    </w:p>
    <w:p w:rsidR="00C86881" w:rsidRDefault="00C86881">
      <w:pPr>
        <w:widowControl w:val="0"/>
        <w:spacing w:line="240" w:lineRule="auto"/>
        <w:jc w:val="both"/>
        <w:rPr>
          <w:sz w:val="24"/>
          <w:szCs w:val="24"/>
        </w:rPr>
      </w:pPr>
    </w:p>
    <w:p w:rsidR="00C86881" w:rsidRDefault="00C86881">
      <w:pPr>
        <w:widowControl w:val="0"/>
        <w:spacing w:line="240" w:lineRule="auto"/>
        <w:jc w:val="both"/>
        <w:rPr>
          <w:b/>
          <w:sz w:val="24"/>
          <w:szCs w:val="24"/>
        </w:rPr>
      </w:pPr>
    </w:p>
    <w:p w:rsidR="00C86881" w:rsidRDefault="00A922DE">
      <w:pPr>
        <w:widowControl w:val="0"/>
        <w:numPr>
          <w:ilvl w:val="1"/>
          <w:numId w:val="2"/>
        </w:numPr>
        <w:pBdr>
          <w:top w:val="nil"/>
          <w:left w:val="nil"/>
          <w:bottom w:val="nil"/>
          <w:right w:val="nil"/>
          <w:between w:val="nil"/>
        </w:pBdr>
        <w:spacing w:line="360" w:lineRule="auto"/>
        <w:jc w:val="both"/>
        <w:rPr>
          <w:b/>
          <w:color w:val="000000"/>
          <w:sz w:val="24"/>
          <w:szCs w:val="24"/>
        </w:rPr>
      </w:pPr>
      <w:r>
        <w:rPr>
          <w:b/>
          <w:color w:val="000000"/>
          <w:sz w:val="24"/>
          <w:szCs w:val="24"/>
        </w:rPr>
        <w:t>Objetivos</w:t>
      </w:r>
    </w:p>
    <w:p w:rsidR="00C86881" w:rsidRDefault="00C86881">
      <w:pPr>
        <w:widowControl w:val="0"/>
        <w:pBdr>
          <w:top w:val="nil"/>
          <w:left w:val="nil"/>
          <w:bottom w:val="nil"/>
          <w:right w:val="nil"/>
          <w:between w:val="nil"/>
        </w:pBdr>
        <w:spacing w:line="360" w:lineRule="auto"/>
        <w:ind w:left="600"/>
        <w:jc w:val="both"/>
        <w:rPr>
          <w:b/>
          <w:color w:val="000000"/>
          <w:sz w:val="24"/>
          <w:szCs w:val="24"/>
        </w:rPr>
      </w:pPr>
    </w:p>
    <w:p w:rsidR="00C86881" w:rsidRDefault="00A922DE">
      <w:pPr>
        <w:widowControl w:val="0"/>
        <w:numPr>
          <w:ilvl w:val="2"/>
          <w:numId w:val="2"/>
        </w:numPr>
        <w:pBdr>
          <w:top w:val="nil"/>
          <w:left w:val="nil"/>
          <w:bottom w:val="nil"/>
          <w:right w:val="nil"/>
          <w:between w:val="nil"/>
        </w:pBdr>
        <w:spacing w:line="360" w:lineRule="auto"/>
        <w:jc w:val="both"/>
        <w:rPr>
          <w:b/>
          <w:color w:val="000000"/>
          <w:sz w:val="24"/>
          <w:szCs w:val="24"/>
        </w:rPr>
      </w:pPr>
      <w:r>
        <w:rPr>
          <w:b/>
          <w:color w:val="000000"/>
          <w:sz w:val="24"/>
          <w:szCs w:val="24"/>
        </w:rPr>
        <w:t>Objetivo Geral</w:t>
      </w:r>
    </w:p>
    <w:p w:rsidR="00C86881" w:rsidRDefault="00C86881">
      <w:pPr>
        <w:widowControl w:val="0"/>
        <w:spacing w:line="240" w:lineRule="auto"/>
        <w:ind w:left="720"/>
        <w:jc w:val="both"/>
      </w:pPr>
    </w:p>
    <w:p w:rsidR="00C86881" w:rsidRDefault="00C86881">
      <w:pPr>
        <w:widowControl w:val="0"/>
        <w:spacing w:line="240" w:lineRule="auto"/>
        <w:ind w:left="720"/>
        <w:jc w:val="both"/>
      </w:pPr>
    </w:p>
    <w:p w:rsidR="00C86881" w:rsidRDefault="00A922DE">
      <w:pPr>
        <w:widowControl w:val="0"/>
        <w:spacing w:line="360" w:lineRule="auto"/>
        <w:ind w:firstLine="720"/>
        <w:jc w:val="both"/>
        <w:rPr>
          <w:sz w:val="24"/>
          <w:szCs w:val="24"/>
        </w:rPr>
      </w:pPr>
      <w:r>
        <w:rPr>
          <w:sz w:val="24"/>
          <w:szCs w:val="24"/>
        </w:rPr>
        <w:t>Produzir um livro-reportagem de crônicas e narrativas de vida sobre a invisibilidade social intensificada no contexto pós-pandemia. Pesquisar e entender em quais contextos pessoas são e tornam invisíveis em nossa sociedade.</w:t>
      </w:r>
    </w:p>
    <w:p w:rsidR="00C86881" w:rsidRDefault="00C86881">
      <w:pPr>
        <w:widowControl w:val="0"/>
        <w:pBdr>
          <w:top w:val="nil"/>
          <w:left w:val="nil"/>
          <w:bottom w:val="nil"/>
          <w:right w:val="nil"/>
          <w:between w:val="nil"/>
        </w:pBdr>
        <w:spacing w:line="240" w:lineRule="auto"/>
        <w:ind w:left="600"/>
        <w:jc w:val="both"/>
        <w:rPr>
          <w:color w:val="000000"/>
          <w:sz w:val="24"/>
          <w:szCs w:val="24"/>
        </w:rPr>
      </w:pPr>
    </w:p>
    <w:p w:rsidR="00C86881" w:rsidRDefault="00C86881">
      <w:pPr>
        <w:widowControl w:val="0"/>
        <w:pBdr>
          <w:top w:val="nil"/>
          <w:left w:val="nil"/>
          <w:bottom w:val="nil"/>
          <w:right w:val="nil"/>
          <w:between w:val="nil"/>
        </w:pBdr>
        <w:spacing w:line="240" w:lineRule="auto"/>
        <w:ind w:left="600"/>
        <w:jc w:val="both"/>
        <w:rPr>
          <w:color w:val="000000"/>
          <w:sz w:val="24"/>
          <w:szCs w:val="24"/>
        </w:rPr>
      </w:pPr>
    </w:p>
    <w:p w:rsidR="00C86881" w:rsidRDefault="00A922DE">
      <w:pPr>
        <w:widowControl w:val="0"/>
        <w:numPr>
          <w:ilvl w:val="2"/>
          <w:numId w:val="2"/>
        </w:numPr>
        <w:pBdr>
          <w:top w:val="nil"/>
          <w:left w:val="nil"/>
          <w:bottom w:val="nil"/>
          <w:right w:val="nil"/>
          <w:between w:val="nil"/>
        </w:pBdr>
        <w:spacing w:line="360" w:lineRule="auto"/>
        <w:jc w:val="both"/>
        <w:rPr>
          <w:b/>
          <w:color w:val="000000"/>
          <w:sz w:val="24"/>
          <w:szCs w:val="24"/>
        </w:rPr>
      </w:pPr>
      <w:r>
        <w:rPr>
          <w:b/>
          <w:color w:val="000000"/>
          <w:sz w:val="24"/>
          <w:szCs w:val="24"/>
        </w:rPr>
        <w:t>Objetivos Específicos</w:t>
      </w:r>
    </w:p>
    <w:p w:rsidR="00C86881" w:rsidRDefault="00C86881">
      <w:pPr>
        <w:widowControl w:val="0"/>
        <w:pBdr>
          <w:top w:val="nil"/>
          <w:left w:val="nil"/>
          <w:bottom w:val="nil"/>
          <w:right w:val="nil"/>
          <w:between w:val="nil"/>
        </w:pBdr>
        <w:spacing w:line="240" w:lineRule="auto"/>
        <w:ind w:left="720"/>
        <w:jc w:val="both"/>
        <w:rPr>
          <w:color w:val="000000"/>
          <w:sz w:val="24"/>
          <w:szCs w:val="24"/>
        </w:rPr>
      </w:pPr>
    </w:p>
    <w:p w:rsidR="00C86881" w:rsidRDefault="00C86881">
      <w:pPr>
        <w:widowControl w:val="0"/>
        <w:pBdr>
          <w:top w:val="nil"/>
          <w:left w:val="nil"/>
          <w:bottom w:val="nil"/>
          <w:right w:val="nil"/>
          <w:between w:val="nil"/>
        </w:pBdr>
        <w:spacing w:line="240" w:lineRule="auto"/>
        <w:ind w:left="720"/>
        <w:jc w:val="both"/>
        <w:rPr>
          <w:color w:val="000000"/>
          <w:sz w:val="24"/>
          <w:szCs w:val="24"/>
        </w:rPr>
      </w:pPr>
    </w:p>
    <w:p w:rsidR="00C86881" w:rsidRDefault="00A922DE">
      <w:pPr>
        <w:widowControl w:val="0"/>
        <w:numPr>
          <w:ilvl w:val="0"/>
          <w:numId w:val="4"/>
        </w:numPr>
        <w:pBdr>
          <w:top w:val="nil"/>
          <w:left w:val="nil"/>
          <w:bottom w:val="nil"/>
          <w:right w:val="nil"/>
          <w:between w:val="nil"/>
        </w:pBdr>
        <w:tabs>
          <w:tab w:val="right" w:pos="9073"/>
        </w:tabs>
        <w:spacing w:line="360" w:lineRule="auto"/>
        <w:jc w:val="both"/>
        <w:rPr>
          <w:color w:val="000000"/>
          <w:sz w:val="24"/>
          <w:szCs w:val="24"/>
        </w:rPr>
      </w:pPr>
      <w:r>
        <w:rPr>
          <w:color w:val="000000"/>
          <w:sz w:val="24"/>
          <w:szCs w:val="24"/>
        </w:rPr>
        <w:t xml:space="preserve">Escrever um livro-reportagem que humanizasse pessoas em situação de vulnerabilidade social; </w:t>
      </w:r>
    </w:p>
    <w:p w:rsidR="00C86881" w:rsidRDefault="00A922DE">
      <w:pPr>
        <w:widowControl w:val="0"/>
        <w:numPr>
          <w:ilvl w:val="0"/>
          <w:numId w:val="4"/>
        </w:numPr>
        <w:pBdr>
          <w:top w:val="nil"/>
          <w:left w:val="nil"/>
          <w:bottom w:val="nil"/>
          <w:right w:val="nil"/>
          <w:between w:val="nil"/>
        </w:pBdr>
        <w:tabs>
          <w:tab w:val="right" w:pos="9073"/>
        </w:tabs>
        <w:spacing w:line="360" w:lineRule="auto"/>
        <w:jc w:val="both"/>
        <w:rPr>
          <w:color w:val="000000"/>
          <w:sz w:val="24"/>
          <w:szCs w:val="24"/>
        </w:rPr>
      </w:pPr>
      <w:r>
        <w:rPr>
          <w:color w:val="000000"/>
          <w:sz w:val="24"/>
          <w:szCs w:val="24"/>
        </w:rPr>
        <w:t>Exercitar as faces do novo jornalismo e ir além da imprensa conservadora realçando o aspecto humanitário jornalístico;</w:t>
      </w:r>
    </w:p>
    <w:p w:rsidR="00C86881" w:rsidRDefault="00A922DE">
      <w:pPr>
        <w:widowControl w:val="0"/>
        <w:numPr>
          <w:ilvl w:val="0"/>
          <w:numId w:val="4"/>
        </w:numPr>
        <w:pBdr>
          <w:top w:val="nil"/>
          <w:left w:val="nil"/>
          <w:bottom w:val="nil"/>
          <w:right w:val="nil"/>
          <w:between w:val="nil"/>
        </w:pBdr>
        <w:tabs>
          <w:tab w:val="right" w:pos="9073"/>
        </w:tabs>
        <w:spacing w:line="360" w:lineRule="auto"/>
        <w:jc w:val="both"/>
        <w:rPr>
          <w:color w:val="000000"/>
          <w:sz w:val="24"/>
          <w:szCs w:val="24"/>
        </w:rPr>
      </w:pPr>
      <w:r>
        <w:rPr>
          <w:color w:val="000000"/>
          <w:sz w:val="24"/>
          <w:szCs w:val="24"/>
        </w:rPr>
        <w:t xml:space="preserve">Evidenciar a realidade e os sentimentos dos </w:t>
      </w:r>
      <w:r>
        <w:rPr>
          <w:color w:val="000000"/>
          <w:sz w:val="24"/>
          <w:szCs w:val="24"/>
        </w:rPr>
        <w:t>cidadãos à margem da sociedade;</w:t>
      </w:r>
    </w:p>
    <w:p w:rsidR="00C86881" w:rsidRDefault="00A922DE">
      <w:pPr>
        <w:widowControl w:val="0"/>
        <w:numPr>
          <w:ilvl w:val="0"/>
          <w:numId w:val="4"/>
        </w:numPr>
        <w:pBdr>
          <w:top w:val="nil"/>
          <w:left w:val="nil"/>
          <w:bottom w:val="nil"/>
          <w:right w:val="nil"/>
          <w:between w:val="nil"/>
        </w:pBdr>
        <w:tabs>
          <w:tab w:val="right" w:pos="9073"/>
        </w:tabs>
        <w:spacing w:line="360" w:lineRule="auto"/>
        <w:jc w:val="both"/>
        <w:rPr>
          <w:color w:val="000000"/>
          <w:sz w:val="24"/>
          <w:szCs w:val="24"/>
        </w:rPr>
      </w:pPr>
      <w:r>
        <w:rPr>
          <w:color w:val="000000"/>
          <w:sz w:val="24"/>
          <w:szCs w:val="24"/>
        </w:rPr>
        <w:t>Praticar a dinamização de pautas jornalísticas e abrir o leque da angulação;</w:t>
      </w:r>
    </w:p>
    <w:p w:rsidR="00C86881" w:rsidRDefault="00A922DE">
      <w:pPr>
        <w:widowControl w:val="0"/>
        <w:numPr>
          <w:ilvl w:val="0"/>
          <w:numId w:val="4"/>
        </w:numPr>
        <w:pBdr>
          <w:top w:val="nil"/>
          <w:left w:val="nil"/>
          <w:bottom w:val="nil"/>
          <w:right w:val="nil"/>
          <w:between w:val="nil"/>
        </w:pBdr>
        <w:tabs>
          <w:tab w:val="right" w:pos="9073"/>
        </w:tabs>
        <w:spacing w:line="360" w:lineRule="auto"/>
        <w:jc w:val="both"/>
        <w:rPr>
          <w:color w:val="000000"/>
          <w:sz w:val="24"/>
          <w:szCs w:val="24"/>
        </w:rPr>
      </w:pPr>
      <w:r>
        <w:rPr>
          <w:color w:val="000000"/>
          <w:sz w:val="24"/>
          <w:szCs w:val="24"/>
        </w:rPr>
        <w:t>Abordar o real e exercitar a visão pluridimensional sistêmica do jornalismo ancorado em seus valores;</w:t>
      </w:r>
    </w:p>
    <w:p w:rsidR="00C86881" w:rsidRDefault="00A922DE">
      <w:pPr>
        <w:widowControl w:val="0"/>
        <w:numPr>
          <w:ilvl w:val="0"/>
          <w:numId w:val="4"/>
        </w:numPr>
        <w:pBdr>
          <w:top w:val="nil"/>
          <w:left w:val="nil"/>
          <w:bottom w:val="nil"/>
          <w:right w:val="nil"/>
          <w:between w:val="nil"/>
        </w:pBdr>
        <w:tabs>
          <w:tab w:val="right" w:pos="9073"/>
        </w:tabs>
        <w:spacing w:line="360" w:lineRule="auto"/>
        <w:jc w:val="both"/>
        <w:rPr>
          <w:color w:val="000000"/>
          <w:sz w:val="24"/>
          <w:szCs w:val="24"/>
        </w:rPr>
      </w:pPr>
      <w:r>
        <w:rPr>
          <w:color w:val="000000"/>
          <w:sz w:val="24"/>
          <w:szCs w:val="24"/>
        </w:rPr>
        <w:t>Documentar a vida de pessoas em situação de r</w:t>
      </w:r>
      <w:r>
        <w:rPr>
          <w:color w:val="000000"/>
          <w:sz w:val="24"/>
          <w:szCs w:val="24"/>
        </w:rPr>
        <w:t>ua no contexto pós-pandemia;</w:t>
      </w:r>
    </w:p>
    <w:p w:rsidR="00C86881" w:rsidRDefault="00A922DE">
      <w:pPr>
        <w:widowControl w:val="0"/>
        <w:numPr>
          <w:ilvl w:val="0"/>
          <w:numId w:val="4"/>
        </w:numPr>
        <w:pBdr>
          <w:top w:val="nil"/>
          <w:left w:val="nil"/>
          <w:bottom w:val="nil"/>
          <w:right w:val="nil"/>
          <w:between w:val="nil"/>
        </w:pBdr>
        <w:tabs>
          <w:tab w:val="right" w:pos="9073"/>
        </w:tabs>
        <w:spacing w:line="360" w:lineRule="auto"/>
        <w:jc w:val="both"/>
        <w:rPr>
          <w:color w:val="000000"/>
          <w:sz w:val="24"/>
          <w:szCs w:val="24"/>
        </w:rPr>
      </w:pPr>
      <w:r>
        <w:rPr>
          <w:color w:val="000000"/>
          <w:sz w:val="24"/>
          <w:szCs w:val="24"/>
        </w:rPr>
        <w:t>Explorar, através da visão de autores da área jornalística, as faces do livro-reportagem e desmembrar a necessidade da angulação temática diversificada.</w:t>
      </w:r>
    </w:p>
    <w:p w:rsidR="00C86881" w:rsidRDefault="00C86881">
      <w:pPr>
        <w:widowControl w:val="0"/>
        <w:tabs>
          <w:tab w:val="right" w:pos="9073"/>
        </w:tabs>
        <w:spacing w:line="240" w:lineRule="auto"/>
        <w:jc w:val="both"/>
        <w:rPr>
          <w:sz w:val="24"/>
          <w:szCs w:val="24"/>
        </w:rPr>
      </w:pPr>
    </w:p>
    <w:p w:rsidR="00C86881" w:rsidRDefault="00C86881">
      <w:pPr>
        <w:widowControl w:val="0"/>
        <w:tabs>
          <w:tab w:val="right" w:pos="9073"/>
        </w:tabs>
        <w:spacing w:line="240" w:lineRule="auto"/>
        <w:jc w:val="both"/>
        <w:rPr>
          <w:sz w:val="24"/>
          <w:szCs w:val="24"/>
        </w:rPr>
      </w:pPr>
    </w:p>
    <w:p w:rsidR="00C86881" w:rsidRDefault="00A922DE">
      <w:pPr>
        <w:widowControl w:val="0"/>
        <w:tabs>
          <w:tab w:val="right" w:pos="9073"/>
        </w:tabs>
        <w:spacing w:line="360" w:lineRule="auto"/>
        <w:jc w:val="both"/>
        <w:rPr>
          <w:b/>
          <w:sz w:val="24"/>
          <w:szCs w:val="24"/>
        </w:rPr>
      </w:pPr>
      <w:r>
        <w:rPr>
          <w:b/>
          <w:sz w:val="24"/>
          <w:szCs w:val="24"/>
        </w:rPr>
        <w:t>1.2 Justificativa</w:t>
      </w:r>
    </w:p>
    <w:p w:rsidR="00C86881" w:rsidRDefault="00C86881">
      <w:pPr>
        <w:widowControl w:val="0"/>
        <w:tabs>
          <w:tab w:val="right" w:pos="9073"/>
        </w:tabs>
        <w:spacing w:line="240" w:lineRule="auto"/>
        <w:jc w:val="both"/>
        <w:rPr>
          <w:sz w:val="24"/>
          <w:szCs w:val="24"/>
        </w:rPr>
      </w:pPr>
    </w:p>
    <w:p w:rsidR="00C86881" w:rsidRDefault="00C86881">
      <w:pPr>
        <w:widowControl w:val="0"/>
        <w:tabs>
          <w:tab w:val="right" w:pos="9073"/>
        </w:tabs>
        <w:spacing w:line="240" w:lineRule="auto"/>
        <w:jc w:val="both"/>
        <w:rPr>
          <w:sz w:val="24"/>
          <w:szCs w:val="24"/>
        </w:rPr>
      </w:pPr>
    </w:p>
    <w:p w:rsidR="00C86881" w:rsidRDefault="00A922DE">
      <w:pPr>
        <w:widowControl w:val="0"/>
        <w:spacing w:line="360" w:lineRule="auto"/>
        <w:ind w:firstLine="720"/>
        <w:jc w:val="both"/>
        <w:rPr>
          <w:sz w:val="24"/>
          <w:szCs w:val="24"/>
        </w:rPr>
      </w:pPr>
      <w:r>
        <w:rPr>
          <w:sz w:val="24"/>
          <w:szCs w:val="24"/>
        </w:rPr>
        <w:t xml:space="preserve">A democracia deve ser fundamentada na liberdade de expressão e na transparência de informações. Dentro da democracia, a função social do jornalista deve ser a de levar a informação para a população da maneira mais clara e objetiva possível. Além disso, um </w:t>
      </w:r>
      <w:r>
        <w:rPr>
          <w:sz w:val="24"/>
          <w:szCs w:val="24"/>
        </w:rPr>
        <w:t xml:space="preserve">dos princípios da comunicação social é dar voz e visibilidade àqueles que não são devidamente vistos na sociedade. </w:t>
      </w:r>
    </w:p>
    <w:p w:rsidR="00C86881" w:rsidRDefault="00A922DE">
      <w:pPr>
        <w:widowControl w:val="0"/>
        <w:spacing w:line="360" w:lineRule="auto"/>
        <w:ind w:firstLine="720"/>
        <w:jc w:val="both"/>
        <w:rPr>
          <w:sz w:val="24"/>
          <w:szCs w:val="24"/>
        </w:rPr>
      </w:pPr>
      <w:r>
        <w:rPr>
          <w:sz w:val="24"/>
          <w:szCs w:val="24"/>
        </w:rPr>
        <w:t>Por mais que existam diversos materiais sobre invisibilidade social no Brasil e a imprensa tenha o hábito de discorrer sobre o tema, os sist</w:t>
      </w:r>
      <w:r>
        <w:rPr>
          <w:sz w:val="24"/>
          <w:szCs w:val="24"/>
        </w:rPr>
        <w:t>emas de comunicação frequentemente continuam alimentando a desigualdade social através de uma abordagem que se distancia do propósito jornalístico. A imprensa pode atuar como uma facilitadora das desigualdades sociais quando reproduz reportagens que não hu</w:t>
      </w:r>
      <w:r>
        <w:rPr>
          <w:sz w:val="24"/>
          <w:szCs w:val="24"/>
        </w:rPr>
        <w:t>manizam o ser humano.</w:t>
      </w:r>
    </w:p>
    <w:p w:rsidR="00C86881" w:rsidRDefault="00A922DE">
      <w:pPr>
        <w:widowControl w:val="0"/>
        <w:spacing w:line="360" w:lineRule="auto"/>
        <w:ind w:firstLine="720"/>
        <w:jc w:val="both"/>
        <w:rPr>
          <w:sz w:val="24"/>
          <w:szCs w:val="24"/>
        </w:rPr>
      </w:pPr>
      <w:r>
        <w:rPr>
          <w:sz w:val="24"/>
          <w:szCs w:val="24"/>
        </w:rPr>
        <w:t>Jessé de Souza (2006), exemplifica muito bem essa prática quando elucida sua experiência ao observar as páginas do jornal O Globo, e notar que “o que é de pobre” tende a ser ridicularizado e que as violências sofridas pelos menos favo</w:t>
      </w:r>
      <w:r>
        <w:rPr>
          <w:sz w:val="24"/>
          <w:szCs w:val="24"/>
        </w:rPr>
        <w:t>recidos são naturalizadas. Enquanto criava o livro “A invisibilidade da desigualdade brasileira”, Souza esbarrou em uma matéria que noticiava um terrível acidente de carro, onde cinco jovens de classe média perderam a vida. A reportagem tomava toda a prime</w:t>
      </w:r>
      <w:r>
        <w:rPr>
          <w:sz w:val="24"/>
          <w:szCs w:val="24"/>
        </w:rPr>
        <w:t>ira página do veículo de comunicação. No verso do mesmo jornal, se encontrava a foto de um cadáver morto por afogamento, juntamente com mais dois corpos não identificados, ao redor da lagoa Rodrigo de Freitas, no Rio de Janeiro. Segundo o autor, na foto er</w:t>
      </w:r>
      <w:r>
        <w:rPr>
          <w:sz w:val="24"/>
          <w:szCs w:val="24"/>
        </w:rPr>
        <w:t xml:space="preserve">a possível localizar turistas rindo ao redor dos corpos. </w:t>
      </w:r>
    </w:p>
    <w:p w:rsidR="00C86881" w:rsidRDefault="00A922DE">
      <w:pPr>
        <w:widowControl w:val="0"/>
        <w:spacing w:line="360" w:lineRule="auto"/>
        <w:ind w:firstLine="720"/>
        <w:jc w:val="both"/>
        <w:rPr>
          <w:sz w:val="24"/>
          <w:szCs w:val="24"/>
        </w:rPr>
      </w:pPr>
      <w:r>
        <w:rPr>
          <w:sz w:val="24"/>
          <w:szCs w:val="24"/>
        </w:rPr>
        <w:t>Muitas vezes, a empatia do leitor ou do receptor vem à tona quando a classe social das pessoas citadas nas notícias é elucidada. Mas, se a empatia é seletiva, o exercício de cidadania ativa que o jo</w:t>
      </w:r>
      <w:r>
        <w:rPr>
          <w:sz w:val="24"/>
          <w:szCs w:val="24"/>
        </w:rPr>
        <w:t xml:space="preserve">rnalismo deveria proporcionar na sociedade é negligenciado, juntamente com o elitismo tendencioso dos jornais. </w:t>
      </w:r>
    </w:p>
    <w:p w:rsidR="00C86881" w:rsidRDefault="00A922DE">
      <w:pPr>
        <w:widowControl w:val="0"/>
        <w:spacing w:line="360" w:lineRule="auto"/>
        <w:ind w:firstLine="720"/>
        <w:jc w:val="both"/>
        <w:rPr>
          <w:sz w:val="24"/>
          <w:szCs w:val="24"/>
        </w:rPr>
      </w:pPr>
      <w:r>
        <w:rPr>
          <w:sz w:val="24"/>
          <w:szCs w:val="24"/>
        </w:rPr>
        <w:t>No texto “Discurso sobre a origem e fundamentos da desigualdade entre os homens”, Jean-Jacques Rousseau concebe dois tipos de desigualdades na e</w:t>
      </w:r>
      <w:r>
        <w:rPr>
          <w:sz w:val="24"/>
          <w:szCs w:val="24"/>
        </w:rPr>
        <w:t xml:space="preserve">spécie humana: a primeira, Rousseau chama de desigualdade natural ou física. Assim dizendo, desigualdades estabelecidas pela natureza, que consiste nas diferenças das idades; da saúde, das forças corporais e das qualidades do espírito ou da alma. </w:t>
      </w:r>
    </w:p>
    <w:p w:rsidR="00C86881" w:rsidRDefault="00A922DE">
      <w:pPr>
        <w:widowControl w:val="0"/>
        <w:spacing w:line="360" w:lineRule="auto"/>
        <w:ind w:firstLine="720"/>
        <w:jc w:val="both"/>
        <w:rPr>
          <w:sz w:val="24"/>
          <w:szCs w:val="24"/>
        </w:rPr>
      </w:pPr>
      <w:r>
        <w:rPr>
          <w:sz w:val="24"/>
          <w:szCs w:val="24"/>
        </w:rPr>
        <w:t>O segund</w:t>
      </w:r>
      <w:r>
        <w:rPr>
          <w:sz w:val="24"/>
          <w:szCs w:val="24"/>
        </w:rPr>
        <w:t xml:space="preserve">o tipo de desigualdade citada por Rousseau, é a desigualdade moral ou política, aquela que depende de convenções e geralmente é estabelecida através do consentimento dos homens. Este tipo de desigualdade, se constrói nas diferentes </w:t>
      </w:r>
      <w:r>
        <w:rPr>
          <w:sz w:val="24"/>
          <w:szCs w:val="24"/>
        </w:rPr>
        <w:lastRenderedPageBreak/>
        <w:t>formas de privilégios de</w:t>
      </w:r>
      <w:r>
        <w:rPr>
          <w:sz w:val="24"/>
          <w:szCs w:val="24"/>
        </w:rPr>
        <w:t xml:space="preserve">sfrutados por alguns enquanto o restante vive em prejuízo. </w:t>
      </w:r>
    </w:p>
    <w:p w:rsidR="00C86881" w:rsidRDefault="00A922DE">
      <w:pPr>
        <w:widowControl w:val="0"/>
        <w:spacing w:line="360" w:lineRule="auto"/>
        <w:ind w:firstLine="720"/>
        <w:jc w:val="both"/>
        <w:rPr>
          <w:sz w:val="24"/>
          <w:szCs w:val="24"/>
        </w:rPr>
      </w:pPr>
      <w:r>
        <w:rPr>
          <w:sz w:val="24"/>
          <w:szCs w:val="24"/>
        </w:rPr>
        <w:t xml:space="preserve">O fator motivador para a criação do livro-reportagem foi a necessidade de desenvolver conhecimento e humanizar pessoas marginalizadas socialmente. O livro-reportagem “Vida a gente </w:t>
      </w:r>
      <w:proofErr w:type="spellStart"/>
      <w:r>
        <w:rPr>
          <w:sz w:val="24"/>
          <w:szCs w:val="24"/>
        </w:rPr>
        <w:t>Vévi</w:t>
      </w:r>
      <w:proofErr w:type="spellEnd"/>
      <w:r>
        <w:rPr>
          <w:sz w:val="24"/>
          <w:szCs w:val="24"/>
        </w:rPr>
        <w:t>” foi escrit</w:t>
      </w:r>
      <w:r>
        <w:rPr>
          <w:sz w:val="24"/>
          <w:szCs w:val="24"/>
        </w:rPr>
        <w:t>o com o intuito de proporcionar um exercício de cidadania ativa na sociedade para que esta compreenda melhor as pessoas em situação de invisibilidade e que possam encontrar elementos de identificação em uma escrita leve, poética, e que foi pensada para apr</w:t>
      </w:r>
      <w:r>
        <w:rPr>
          <w:sz w:val="24"/>
          <w:szCs w:val="24"/>
        </w:rPr>
        <w:t xml:space="preserve">oximar o leitor dos personagens. </w:t>
      </w:r>
    </w:p>
    <w:p w:rsidR="00C86881" w:rsidRDefault="00A922DE">
      <w:pPr>
        <w:widowControl w:val="0"/>
        <w:spacing w:line="360" w:lineRule="auto"/>
        <w:ind w:firstLine="720"/>
        <w:jc w:val="both"/>
        <w:rPr>
          <w:sz w:val="24"/>
          <w:szCs w:val="24"/>
        </w:rPr>
      </w:pPr>
      <w:r>
        <w:rPr>
          <w:sz w:val="24"/>
          <w:szCs w:val="24"/>
        </w:rPr>
        <w:t>A observação, o exercício de um olhar atento, e o amor pelos detalhes foram os pilares que ajudaram o livro a nascer. Através dessas virtudes pude identificar curiosidades e desequilíbrios sociais pela cidade de Goiânia ao conhecer a história do Gilson - p</w:t>
      </w:r>
      <w:r>
        <w:rPr>
          <w:sz w:val="24"/>
          <w:szCs w:val="24"/>
        </w:rPr>
        <w:t xml:space="preserve">essoa em situação de rua -; </w:t>
      </w:r>
      <w:proofErr w:type="spellStart"/>
      <w:r>
        <w:rPr>
          <w:sz w:val="24"/>
          <w:szCs w:val="24"/>
        </w:rPr>
        <w:t>Geovana</w:t>
      </w:r>
      <w:proofErr w:type="spellEnd"/>
      <w:r>
        <w:rPr>
          <w:sz w:val="24"/>
          <w:szCs w:val="24"/>
        </w:rPr>
        <w:t xml:space="preserve"> que viveu em situação de pobreza desde criança; o personagem que sentia fome; o Gari </w:t>
      </w:r>
      <w:proofErr w:type="spellStart"/>
      <w:r>
        <w:rPr>
          <w:sz w:val="24"/>
          <w:szCs w:val="24"/>
        </w:rPr>
        <w:t>Walcy</w:t>
      </w:r>
      <w:proofErr w:type="spellEnd"/>
      <w:r>
        <w:rPr>
          <w:sz w:val="24"/>
          <w:szCs w:val="24"/>
        </w:rPr>
        <w:t xml:space="preserve"> e seu amor pelos discos; o menino com deficiência auditiva que não deixou de se encantar pela vida; a menina Luiza, Juliana e sua</w:t>
      </w:r>
      <w:r>
        <w:rPr>
          <w:sz w:val="24"/>
          <w:szCs w:val="24"/>
        </w:rPr>
        <w:t xml:space="preserve"> vivência como PCD, o Pai-</w:t>
      </w:r>
      <w:proofErr w:type="spellStart"/>
      <w:r>
        <w:rPr>
          <w:sz w:val="24"/>
          <w:szCs w:val="24"/>
        </w:rPr>
        <w:t>lhaço</w:t>
      </w:r>
      <w:proofErr w:type="spellEnd"/>
      <w:r>
        <w:rPr>
          <w:sz w:val="24"/>
          <w:szCs w:val="24"/>
        </w:rPr>
        <w:t xml:space="preserve"> e o circo encantado. </w:t>
      </w:r>
    </w:p>
    <w:p w:rsidR="00C86881" w:rsidRDefault="00C86881">
      <w:pPr>
        <w:widowControl w:val="0"/>
        <w:spacing w:line="360" w:lineRule="auto"/>
        <w:jc w:val="both"/>
        <w:rPr>
          <w:sz w:val="24"/>
          <w:szCs w:val="24"/>
        </w:rPr>
      </w:pPr>
    </w:p>
    <w:p w:rsidR="00C86881" w:rsidRDefault="00C86881">
      <w:pPr>
        <w:widowControl w:val="0"/>
        <w:spacing w:line="360" w:lineRule="auto"/>
        <w:jc w:val="both"/>
        <w:rPr>
          <w:sz w:val="24"/>
          <w:szCs w:val="24"/>
        </w:rPr>
      </w:pPr>
    </w:p>
    <w:p w:rsidR="00C86881" w:rsidRDefault="00C86881">
      <w:pPr>
        <w:widowControl w:val="0"/>
        <w:spacing w:line="360" w:lineRule="auto"/>
        <w:jc w:val="both"/>
        <w:rPr>
          <w:sz w:val="24"/>
          <w:szCs w:val="24"/>
        </w:rPr>
      </w:pPr>
    </w:p>
    <w:p w:rsidR="00C86881" w:rsidRDefault="00C86881">
      <w:pPr>
        <w:widowControl w:val="0"/>
        <w:spacing w:line="360" w:lineRule="auto"/>
        <w:jc w:val="both"/>
        <w:rPr>
          <w:sz w:val="24"/>
          <w:szCs w:val="24"/>
        </w:rPr>
      </w:pPr>
    </w:p>
    <w:p w:rsidR="00C86881" w:rsidRDefault="00C86881">
      <w:pPr>
        <w:widowControl w:val="0"/>
        <w:spacing w:line="360" w:lineRule="auto"/>
        <w:jc w:val="both"/>
        <w:rPr>
          <w:sz w:val="24"/>
          <w:szCs w:val="24"/>
        </w:rPr>
      </w:pPr>
    </w:p>
    <w:p w:rsidR="00C86881" w:rsidRDefault="00C86881">
      <w:pPr>
        <w:widowControl w:val="0"/>
        <w:spacing w:line="360" w:lineRule="auto"/>
        <w:jc w:val="both"/>
        <w:rPr>
          <w:sz w:val="24"/>
          <w:szCs w:val="24"/>
        </w:rPr>
      </w:pPr>
    </w:p>
    <w:p w:rsidR="00C86881" w:rsidRDefault="00C86881">
      <w:pPr>
        <w:widowControl w:val="0"/>
        <w:spacing w:line="360" w:lineRule="auto"/>
        <w:jc w:val="both"/>
        <w:rPr>
          <w:sz w:val="24"/>
          <w:szCs w:val="24"/>
        </w:rPr>
      </w:pPr>
    </w:p>
    <w:p w:rsidR="00C86881" w:rsidRDefault="00C86881">
      <w:pPr>
        <w:widowControl w:val="0"/>
        <w:spacing w:line="360" w:lineRule="auto"/>
        <w:jc w:val="both"/>
        <w:rPr>
          <w:sz w:val="24"/>
          <w:szCs w:val="24"/>
        </w:rPr>
      </w:pPr>
    </w:p>
    <w:p w:rsidR="00C86881" w:rsidRDefault="00C86881">
      <w:pPr>
        <w:widowControl w:val="0"/>
        <w:spacing w:line="360" w:lineRule="auto"/>
        <w:jc w:val="both"/>
        <w:rPr>
          <w:sz w:val="24"/>
          <w:szCs w:val="24"/>
        </w:rPr>
      </w:pPr>
    </w:p>
    <w:p w:rsidR="00C86881" w:rsidRDefault="00C86881">
      <w:pPr>
        <w:widowControl w:val="0"/>
        <w:spacing w:line="360" w:lineRule="auto"/>
        <w:jc w:val="both"/>
        <w:rPr>
          <w:sz w:val="24"/>
          <w:szCs w:val="24"/>
        </w:rPr>
      </w:pPr>
    </w:p>
    <w:p w:rsidR="00C86881" w:rsidRDefault="00C86881">
      <w:pPr>
        <w:widowControl w:val="0"/>
        <w:spacing w:line="360" w:lineRule="auto"/>
        <w:jc w:val="both"/>
        <w:rPr>
          <w:sz w:val="24"/>
          <w:szCs w:val="24"/>
        </w:rPr>
      </w:pPr>
    </w:p>
    <w:p w:rsidR="00C86881" w:rsidRDefault="00C86881">
      <w:pPr>
        <w:widowControl w:val="0"/>
        <w:spacing w:line="360" w:lineRule="auto"/>
        <w:jc w:val="both"/>
        <w:rPr>
          <w:sz w:val="24"/>
          <w:szCs w:val="24"/>
        </w:rPr>
      </w:pPr>
    </w:p>
    <w:p w:rsidR="00C86881" w:rsidRDefault="00C86881">
      <w:pPr>
        <w:widowControl w:val="0"/>
        <w:spacing w:line="360" w:lineRule="auto"/>
        <w:jc w:val="both"/>
        <w:rPr>
          <w:sz w:val="24"/>
          <w:szCs w:val="24"/>
        </w:rPr>
      </w:pPr>
    </w:p>
    <w:p w:rsidR="00C86881" w:rsidRDefault="00C86881">
      <w:pPr>
        <w:widowControl w:val="0"/>
        <w:spacing w:line="360" w:lineRule="auto"/>
        <w:jc w:val="both"/>
        <w:rPr>
          <w:sz w:val="24"/>
          <w:szCs w:val="24"/>
        </w:rPr>
      </w:pPr>
    </w:p>
    <w:p w:rsidR="00C86881" w:rsidRDefault="00C86881">
      <w:pPr>
        <w:widowControl w:val="0"/>
        <w:spacing w:line="360" w:lineRule="auto"/>
        <w:jc w:val="both"/>
        <w:rPr>
          <w:sz w:val="24"/>
          <w:szCs w:val="24"/>
        </w:rPr>
      </w:pPr>
    </w:p>
    <w:p w:rsidR="00C86881" w:rsidRDefault="00C86881">
      <w:pPr>
        <w:widowControl w:val="0"/>
        <w:spacing w:line="360" w:lineRule="auto"/>
        <w:jc w:val="both"/>
        <w:rPr>
          <w:sz w:val="24"/>
          <w:szCs w:val="24"/>
        </w:rPr>
      </w:pPr>
    </w:p>
    <w:p w:rsidR="00C86881" w:rsidRDefault="00C86881">
      <w:pPr>
        <w:widowControl w:val="0"/>
        <w:spacing w:line="360" w:lineRule="auto"/>
        <w:jc w:val="both"/>
        <w:rPr>
          <w:sz w:val="24"/>
          <w:szCs w:val="24"/>
        </w:rPr>
      </w:pPr>
    </w:p>
    <w:p w:rsidR="00C86881" w:rsidRDefault="00C86881">
      <w:pPr>
        <w:widowControl w:val="0"/>
        <w:spacing w:line="360" w:lineRule="auto"/>
        <w:jc w:val="both"/>
        <w:rPr>
          <w:sz w:val="24"/>
          <w:szCs w:val="24"/>
        </w:rPr>
      </w:pPr>
    </w:p>
    <w:p w:rsidR="00C86881" w:rsidRDefault="00C86881">
      <w:pPr>
        <w:widowControl w:val="0"/>
        <w:spacing w:line="360" w:lineRule="auto"/>
        <w:jc w:val="both"/>
        <w:rPr>
          <w:sz w:val="24"/>
          <w:szCs w:val="24"/>
        </w:rPr>
      </w:pPr>
    </w:p>
    <w:p w:rsidR="00C86881" w:rsidRDefault="00C86881">
      <w:pPr>
        <w:widowControl w:val="0"/>
        <w:spacing w:line="360" w:lineRule="auto"/>
        <w:jc w:val="both"/>
        <w:rPr>
          <w:sz w:val="24"/>
          <w:szCs w:val="24"/>
        </w:rPr>
      </w:pPr>
    </w:p>
    <w:p w:rsidR="00C86881" w:rsidRDefault="00C86881">
      <w:pPr>
        <w:widowControl w:val="0"/>
        <w:spacing w:line="360" w:lineRule="auto"/>
        <w:jc w:val="both"/>
        <w:rPr>
          <w:sz w:val="24"/>
          <w:szCs w:val="24"/>
        </w:rPr>
      </w:pPr>
    </w:p>
    <w:p w:rsidR="00C86881" w:rsidRDefault="00C86881">
      <w:pPr>
        <w:widowControl w:val="0"/>
        <w:spacing w:line="360" w:lineRule="auto"/>
        <w:jc w:val="both"/>
        <w:rPr>
          <w:sz w:val="24"/>
          <w:szCs w:val="24"/>
        </w:rPr>
      </w:pPr>
    </w:p>
    <w:p w:rsidR="00C86881" w:rsidRDefault="00C86881">
      <w:pPr>
        <w:widowControl w:val="0"/>
        <w:spacing w:line="360" w:lineRule="auto"/>
        <w:jc w:val="both"/>
        <w:rPr>
          <w:sz w:val="24"/>
          <w:szCs w:val="24"/>
        </w:rPr>
      </w:pPr>
    </w:p>
    <w:p w:rsidR="00C86881" w:rsidRDefault="00A922DE">
      <w:pPr>
        <w:widowControl w:val="0"/>
        <w:jc w:val="both"/>
        <w:rPr>
          <w:b/>
          <w:sz w:val="24"/>
          <w:szCs w:val="24"/>
        </w:rPr>
      </w:pPr>
      <w:r>
        <w:rPr>
          <w:b/>
          <w:sz w:val="24"/>
          <w:szCs w:val="24"/>
        </w:rPr>
        <w:t>2 REFERENCIAL TEÓRICO</w:t>
      </w:r>
    </w:p>
    <w:p w:rsidR="00C86881" w:rsidRDefault="00C86881">
      <w:pPr>
        <w:widowControl w:val="0"/>
        <w:jc w:val="both"/>
        <w:rPr>
          <w:sz w:val="24"/>
          <w:szCs w:val="24"/>
        </w:rPr>
      </w:pPr>
    </w:p>
    <w:p w:rsidR="00C86881" w:rsidRDefault="00C86881">
      <w:pPr>
        <w:widowControl w:val="0"/>
        <w:jc w:val="both"/>
        <w:rPr>
          <w:sz w:val="24"/>
          <w:szCs w:val="24"/>
        </w:rPr>
      </w:pPr>
    </w:p>
    <w:p w:rsidR="00C86881" w:rsidRDefault="00A922DE">
      <w:pPr>
        <w:widowControl w:val="0"/>
        <w:jc w:val="both"/>
        <w:rPr>
          <w:b/>
          <w:sz w:val="24"/>
          <w:szCs w:val="24"/>
        </w:rPr>
      </w:pPr>
      <w:r>
        <w:rPr>
          <w:b/>
          <w:sz w:val="24"/>
          <w:szCs w:val="24"/>
        </w:rPr>
        <w:t>2.1 Introdução ao Conceito de Invisibilidade Social</w:t>
      </w:r>
    </w:p>
    <w:p w:rsidR="00C86881" w:rsidRDefault="00C86881">
      <w:pPr>
        <w:widowControl w:val="0"/>
        <w:jc w:val="both"/>
        <w:rPr>
          <w:sz w:val="24"/>
          <w:szCs w:val="24"/>
        </w:rPr>
      </w:pPr>
    </w:p>
    <w:p w:rsidR="00C86881" w:rsidRDefault="00C86881">
      <w:pPr>
        <w:widowControl w:val="0"/>
        <w:jc w:val="both"/>
        <w:rPr>
          <w:sz w:val="24"/>
          <w:szCs w:val="24"/>
        </w:rPr>
      </w:pPr>
    </w:p>
    <w:p w:rsidR="00C86881" w:rsidRDefault="00A922DE">
      <w:pPr>
        <w:widowControl w:val="0"/>
        <w:spacing w:line="360" w:lineRule="auto"/>
        <w:ind w:firstLine="720"/>
        <w:jc w:val="both"/>
        <w:rPr>
          <w:sz w:val="24"/>
          <w:szCs w:val="24"/>
        </w:rPr>
      </w:pPr>
      <w:r>
        <w:rPr>
          <w:sz w:val="24"/>
          <w:szCs w:val="24"/>
        </w:rPr>
        <w:t xml:space="preserve">Invisibilidade social é um tema frequentemente abordado nas ciências sociais. Este termo, é utilizado para categorizar uma condição em que certos grupos sociais são ignorados e excluídos pela sociedade. Os grupos de pessoas marginalizadas incluem cidadãos </w:t>
      </w:r>
      <w:r>
        <w:rPr>
          <w:sz w:val="24"/>
          <w:szCs w:val="24"/>
        </w:rPr>
        <w:t>em situação de pobreza, pessoas portadoras de deficiências físicas ou mentais, idosos e imigrantes.</w:t>
      </w:r>
    </w:p>
    <w:p w:rsidR="00C86881" w:rsidRDefault="00A922DE">
      <w:pPr>
        <w:widowControl w:val="0"/>
        <w:spacing w:line="360" w:lineRule="auto"/>
        <w:ind w:firstLine="720"/>
        <w:jc w:val="both"/>
        <w:rPr>
          <w:sz w:val="24"/>
          <w:szCs w:val="24"/>
        </w:rPr>
      </w:pPr>
      <w:r>
        <w:rPr>
          <w:sz w:val="24"/>
          <w:szCs w:val="24"/>
        </w:rPr>
        <w:t>Esta invisibilidade é caracterizada pela falta de reconhecimento das necessidades e direitos desses grupos, bem como pela falta de representatividade em esp</w:t>
      </w:r>
      <w:r>
        <w:rPr>
          <w:sz w:val="24"/>
          <w:szCs w:val="24"/>
        </w:rPr>
        <w:t>aços de poder e decisão. Tal mecanismo pode se manifestar de várias formas, como a falta de acesso a serviços básicos como saúde e educação, a exclusão social e a falta de oportunidades de emprego.</w:t>
      </w:r>
    </w:p>
    <w:p w:rsidR="00C86881" w:rsidRDefault="00A922DE">
      <w:pPr>
        <w:widowControl w:val="0"/>
        <w:spacing w:line="360" w:lineRule="auto"/>
        <w:ind w:firstLine="720"/>
        <w:jc w:val="both"/>
        <w:rPr>
          <w:sz w:val="24"/>
          <w:szCs w:val="24"/>
        </w:rPr>
      </w:pPr>
      <w:r>
        <w:rPr>
          <w:sz w:val="24"/>
          <w:szCs w:val="24"/>
        </w:rPr>
        <w:t xml:space="preserve">O grupo social marginalizado, que Souza (2009) apelida de </w:t>
      </w:r>
      <w:r>
        <w:rPr>
          <w:sz w:val="24"/>
          <w:szCs w:val="24"/>
        </w:rPr>
        <w:t>“ralé” brasileira, enfrenta diariamente o olhar julgador da sociedade que o incrimina por tornar o espaço público menos belo ou feio. Este sujeito, pertence a um lugar que, através do olhar da sociedade, deveria ser considerado bonito, mas que com a presen</w:t>
      </w:r>
      <w:r>
        <w:rPr>
          <w:sz w:val="24"/>
          <w:szCs w:val="24"/>
        </w:rPr>
        <w:t xml:space="preserve">ça malquista da “ralé” brasileira, torna-se ruim, sujo, desprezível, marginal ou perigoso (SERAFINO; LUZ, (2021). </w:t>
      </w:r>
    </w:p>
    <w:p w:rsidR="00C86881" w:rsidRDefault="00A922DE">
      <w:pPr>
        <w:widowControl w:val="0"/>
        <w:spacing w:line="360" w:lineRule="auto"/>
        <w:ind w:firstLine="720"/>
        <w:jc w:val="both"/>
        <w:rPr>
          <w:sz w:val="24"/>
          <w:szCs w:val="24"/>
        </w:rPr>
      </w:pPr>
      <w:r>
        <w:rPr>
          <w:sz w:val="24"/>
          <w:szCs w:val="24"/>
        </w:rPr>
        <w:t xml:space="preserve">No fim da década de 90, a temática de pessoas em situação de vulnerabilidade emergiu como uma questão pública que precisava ser pensada para </w:t>
      </w:r>
      <w:r>
        <w:rPr>
          <w:sz w:val="24"/>
          <w:szCs w:val="24"/>
        </w:rPr>
        <w:t xml:space="preserve">além da preguiça e da “vagabundagem”. A discussão relativa aos processos de desigualdades sociais que as pessoas em situações de rua ou marginalizadas enfrentam é de suma importância para a manutenção de políticas públicas que vão contribuir na diminuição </w:t>
      </w:r>
      <w:r>
        <w:rPr>
          <w:sz w:val="24"/>
          <w:szCs w:val="24"/>
        </w:rPr>
        <w:t>das invisibilidades e desigualdades.</w:t>
      </w:r>
    </w:p>
    <w:p w:rsidR="00C86881" w:rsidRDefault="00A922DE">
      <w:pPr>
        <w:widowControl w:val="0"/>
        <w:spacing w:line="360" w:lineRule="auto"/>
        <w:ind w:firstLine="720"/>
        <w:jc w:val="both"/>
        <w:rPr>
          <w:sz w:val="24"/>
          <w:szCs w:val="24"/>
        </w:rPr>
      </w:pPr>
      <w:r>
        <w:rPr>
          <w:sz w:val="24"/>
          <w:szCs w:val="24"/>
        </w:rPr>
        <w:t xml:space="preserve">Além disso, a partir do momento em que os povos </w:t>
      </w:r>
      <w:proofErr w:type="spellStart"/>
      <w:r>
        <w:rPr>
          <w:sz w:val="24"/>
          <w:szCs w:val="24"/>
        </w:rPr>
        <w:t>invisibilizados</w:t>
      </w:r>
      <w:proofErr w:type="spellEnd"/>
      <w:r>
        <w:rPr>
          <w:sz w:val="24"/>
          <w:szCs w:val="24"/>
        </w:rPr>
        <w:t xml:space="preserve"> passam a afirmar a própria identidade enquanto lutam por seus direitos, colocando em cheque normas sociais que os tornam marginalizados, os grupos minoritá</w:t>
      </w:r>
      <w:r>
        <w:rPr>
          <w:sz w:val="24"/>
          <w:szCs w:val="24"/>
        </w:rPr>
        <w:t xml:space="preserve">rios se organizam para construir movimentos sociais, políticos, étnicos, raciais e sexuais que poderão </w:t>
      </w:r>
      <w:r>
        <w:rPr>
          <w:sz w:val="24"/>
          <w:szCs w:val="24"/>
        </w:rPr>
        <w:lastRenderedPageBreak/>
        <w:t xml:space="preserve">expandir a noção de cidadania dentro da sociedade. Ou seja, pessoas que sofrem invisibilidades devem se organizar para vencer as situações de exclusão e </w:t>
      </w:r>
      <w:r>
        <w:rPr>
          <w:sz w:val="24"/>
          <w:szCs w:val="24"/>
        </w:rPr>
        <w:t>discriminação indo além do discurso e partir para a ação política, que consiste em movimentos de reinvindicação e resistência.</w:t>
      </w:r>
    </w:p>
    <w:p w:rsidR="00C86881" w:rsidRDefault="00A922DE">
      <w:pPr>
        <w:widowControl w:val="0"/>
        <w:spacing w:line="360" w:lineRule="auto"/>
        <w:ind w:firstLine="720"/>
        <w:jc w:val="both"/>
        <w:rPr>
          <w:sz w:val="24"/>
          <w:szCs w:val="24"/>
        </w:rPr>
      </w:pPr>
      <w:r>
        <w:rPr>
          <w:sz w:val="24"/>
          <w:szCs w:val="24"/>
        </w:rPr>
        <w:t>Entretanto, para favorecer a luta das minorias excluídas, a sociedade também deve se atentar à prática de uma democracia represen</w:t>
      </w:r>
      <w:r>
        <w:rPr>
          <w:sz w:val="24"/>
          <w:szCs w:val="24"/>
        </w:rPr>
        <w:t>tativa, e não apenas política. Pois, enquanto a democracia política tem o seu foco voltado para a maioria, o exercício da democracia participativa privilegia a participação social e política da minoria de maneira palpável dentro dos processos sociais de mo</w:t>
      </w:r>
      <w:r>
        <w:rPr>
          <w:sz w:val="24"/>
          <w:szCs w:val="24"/>
        </w:rPr>
        <w:t>bilização.</w:t>
      </w:r>
    </w:p>
    <w:p w:rsidR="00C86881" w:rsidRDefault="00C86881">
      <w:pPr>
        <w:widowControl w:val="0"/>
        <w:spacing w:line="240" w:lineRule="auto"/>
        <w:jc w:val="both"/>
        <w:rPr>
          <w:sz w:val="24"/>
          <w:szCs w:val="24"/>
        </w:rPr>
      </w:pPr>
    </w:p>
    <w:p w:rsidR="00C86881" w:rsidRDefault="00C86881">
      <w:pPr>
        <w:widowControl w:val="0"/>
        <w:spacing w:line="240" w:lineRule="auto"/>
        <w:jc w:val="both"/>
        <w:rPr>
          <w:sz w:val="24"/>
          <w:szCs w:val="24"/>
        </w:rPr>
      </w:pPr>
    </w:p>
    <w:p w:rsidR="00C86881" w:rsidRDefault="00A922DE">
      <w:pPr>
        <w:widowControl w:val="0"/>
        <w:spacing w:line="360" w:lineRule="auto"/>
        <w:jc w:val="both"/>
        <w:rPr>
          <w:b/>
          <w:sz w:val="24"/>
          <w:szCs w:val="24"/>
        </w:rPr>
      </w:pPr>
      <w:r>
        <w:rPr>
          <w:b/>
          <w:sz w:val="24"/>
          <w:szCs w:val="24"/>
        </w:rPr>
        <w:t>2.2 O que é Livro-Reportagem</w:t>
      </w:r>
    </w:p>
    <w:p w:rsidR="00C86881" w:rsidRDefault="00C86881">
      <w:pPr>
        <w:widowControl w:val="0"/>
        <w:spacing w:line="240" w:lineRule="auto"/>
        <w:jc w:val="both"/>
        <w:rPr>
          <w:sz w:val="24"/>
          <w:szCs w:val="24"/>
        </w:rPr>
      </w:pPr>
    </w:p>
    <w:p w:rsidR="00C86881" w:rsidRDefault="00C86881">
      <w:pPr>
        <w:widowControl w:val="0"/>
        <w:spacing w:line="240" w:lineRule="auto"/>
        <w:jc w:val="both"/>
        <w:rPr>
          <w:sz w:val="24"/>
          <w:szCs w:val="24"/>
        </w:rPr>
      </w:pPr>
    </w:p>
    <w:p w:rsidR="00C86881" w:rsidRDefault="00A922DE">
      <w:pPr>
        <w:widowControl w:val="0"/>
        <w:spacing w:line="360" w:lineRule="auto"/>
        <w:ind w:firstLine="720"/>
        <w:jc w:val="both"/>
        <w:rPr>
          <w:sz w:val="24"/>
          <w:szCs w:val="24"/>
        </w:rPr>
      </w:pPr>
      <w:r>
        <w:rPr>
          <w:sz w:val="24"/>
          <w:szCs w:val="24"/>
        </w:rPr>
        <w:t>De acordo com o Edvaldo Pereira Lima, em Páginas Ampliadas, o livro-reportagem opera como um subsistema do sistema jornalismo. O pano de fundo da interpenetração do livro-reportagem foi construído através da orde</w:t>
      </w:r>
      <w:r>
        <w:rPr>
          <w:sz w:val="24"/>
          <w:szCs w:val="24"/>
        </w:rPr>
        <w:t xml:space="preserve">m hierárquica, dentro da Teoria Geral dos Sistemas. Esta é uma teoria que estrutura a realidade pelo viés de diversas entidades organizadas, composta por enésimos níveis concatenados em superposições distintas entre si. Cada grau em particular é integrado </w:t>
      </w:r>
      <w:r>
        <w:rPr>
          <w:sz w:val="24"/>
          <w:szCs w:val="24"/>
        </w:rPr>
        <w:t xml:space="preserve">em um valor de organização e o conjunto das múltiplas entidades ordenadas em um todo único repleto de interligações complementares de maneira multidisciplinar. </w:t>
      </w:r>
    </w:p>
    <w:p w:rsidR="00C86881" w:rsidRDefault="00A922DE">
      <w:pPr>
        <w:widowControl w:val="0"/>
        <w:spacing w:line="360" w:lineRule="auto"/>
        <w:ind w:firstLine="720"/>
        <w:jc w:val="both"/>
        <w:rPr>
          <w:sz w:val="24"/>
          <w:szCs w:val="24"/>
        </w:rPr>
      </w:pPr>
      <w:r>
        <w:rPr>
          <w:sz w:val="24"/>
          <w:szCs w:val="24"/>
        </w:rPr>
        <w:t>Sendo assim, a observação de um sistema - ou seja, corpo complexo constituído entre partes e subpartes integradas em um todo individual, servindo a um preceito que fundamenta determinando pela função primordial que dignifica a qualidade do complexo, função</w:t>
      </w:r>
      <w:r>
        <w:rPr>
          <w:sz w:val="24"/>
          <w:szCs w:val="24"/>
        </w:rPr>
        <w:t xml:space="preserve"> que o </w:t>
      </w:r>
      <w:proofErr w:type="spellStart"/>
      <w:r>
        <w:rPr>
          <w:sz w:val="24"/>
          <w:szCs w:val="24"/>
        </w:rPr>
        <w:t>distancia</w:t>
      </w:r>
      <w:proofErr w:type="spellEnd"/>
      <w:r>
        <w:rPr>
          <w:sz w:val="24"/>
          <w:szCs w:val="24"/>
        </w:rPr>
        <w:t xml:space="preserve"> dos demais complexos uniformemente anexados ao todo - necessita de uma linguagem ou abordagem que envolve o enfoque tanto no sistema em si quanto sobre seu ambiente.</w:t>
      </w:r>
    </w:p>
    <w:p w:rsidR="00C86881" w:rsidRDefault="00A922DE">
      <w:pPr>
        <w:widowControl w:val="0"/>
        <w:spacing w:line="360" w:lineRule="auto"/>
        <w:ind w:firstLine="720"/>
        <w:jc w:val="both"/>
        <w:rPr>
          <w:sz w:val="24"/>
          <w:szCs w:val="24"/>
        </w:rPr>
      </w:pPr>
      <w:r>
        <w:rPr>
          <w:sz w:val="24"/>
          <w:szCs w:val="24"/>
        </w:rPr>
        <w:t>A prática do livro-reportagem também é híbrida, o que torna o livro-repor</w:t>
      </w:r>
      <w:r>
        <w:rPr>
          <w:sz w:val="24"/>
          <w:szCs w:val="24"/>
        </w:rPr>
        <w:t>tagem um subsistema híbrido, pois está diretamente conectado à prática jornalística e ao sistema de editoração. Entretanto, geralmente a estruturação do livro está mais aliada à prática do jornalismo do que com o sistema editorial, pois como veículo de com</w:t>
      </w:r>
      <w:r>
        <w:rPr>
          <w:sz w:val="24"/>
          <w:szCs w:val="24"/>
        </w:rPr>
        <w:t xml:space="preserve">unicação, atende diretamente a função social jornalística. </w:t>
      </w:r>
    </w:p>
    <w:p w:rsidR="00C86881" w:rsidRDefault="00C86881">
      <w:pPr>
        <w:widowControl w:val="0"/>
        <w:spacing w:line="360" w:lineRule="auto"/>
        <w:ind w:firstLine="720"/>
        <w:jc w:val="both"/>
        <w:rPr>
          <w:sz w:val="16"/>
          <w:szCs w:val="16"/>
        </w:rPr>
      </w:pPr>
    </w:p>
    <w:p w:rsidR="00C86881" w:rsidRDefault="00A922DE">
      <w:pPr>
        <w:widowControl w:val="0"/>
        <w:spacing w:line="240" w:lineRule="auto"/>
        <w:ind w:left="1701"/>
        <w:jc w:val="both"/>
        <w:rPr>
          <w:sz w:val="20"/>
          <w:szCs w:val="20"/>
        </w:rPr>
      </w:pPr>
      <w:r>
        <w:rPr>
          <w:sz w:val="20"/>
          <w:szCs w:val="20"/>
        </w:rPr>
        <w:t xml:space="preserve">[...] é preciso examinar o problema no seu enquadramento geral: informação jornalística como produto da comunicação de massa, comunicação de massa como </w:t>
      </w:r>
      <w:r>
        <w:rPr>
          <w:sz w:val="20"/>
          <w:szCs w:val="20"/>
        </w:rPr>
        <w:lastRenderedPageBreak/>
        <w:t>indústria cultural e indústria cultural com</w:t>
      </w:r>
      <w:r>
        <w:rPr>
          <w:sz w:val="20"/>
          <w:szCs w:val="20"/>
        </w:rPr>
        <w:t>o fenômeno da sociedade urbana e industrializada. (MEDINA, 1978, p. 20).</w:t>
      </w:r>
    </w:p>
    <w:p w:rsidR="00C86881" w:rsidRDefault="00C86881">
      <w:pPr>
        <w:widowControl w:val="0"/>
        <w:spacing w:line="360" w:lineRule="auto"/>
        <w:jc w:val="both"/>
        <w:rPr>
          <w:sz w:val="24"/>
          <w:szCs w:val="24"/>
        </w:rPr>
      </w:pPr>
    </w:p>
    <w:p w:rsidR="00C86881" w:rsidRDefault="00A922DE">
      <w:pPr>
        <w:widowControl w:val="0"/>
        <w:spacing w:line="360" w:lineRule="auto"/>
        <w:ind w:firstLine="720"/>
        <w:jc w:val="both"/>
        <w:rPr>
          <w:sz w:val="24"/>
          <w:szCs w:val="24"/>
        </w:rPr>
      </w:pPr>
      <w:r>
        <w:rPr>
          <w:sz w:val="24"/>
          <w:szCs w:val="24"/>
        </w:rPr>
        <w:t>Para Edvaldo Pereira Lima, como um subsistema, a função do livro-reportagem baseia-se, antes de tudo, na capacidade de informar e orientar de maneira profunda acerca dos fatos sociai</w:t>
      </w:r>
      <w:r>
        <w:rPr>
          <w:sz w:val="24"/>
          <w:szCs w:val="24"/>
        </w:rPr>
        <w:t>s, episódios factuais, acontecimentos longos (que se arrastam anos a fio), situações, ideias e figuras humanas, de modo a entregar ao leitor uma interpretação da contemporaneidade que poderá situá-lo perante a diversidade de realidades, lhe mostrar o senti</w:t>
      </w:r>
      <w:r>
        <w:rPr>
          <w:sz w:val="24"/>
          <w:szCs w:val="24"/>
        </w:rPr>
        <w:t xml:space="preserve">do e o significado da sociedade contemporânea. </w:t>
      </w:r>
    </w:p>
    <w:p w:rsidR="00C86881" w:rsidRDefault="00C86881">
      <w:pPr>
        <w:widowControl w:val="0"/>
        <w:spacing w:line="360" w:lineRule="auto"/>
        <w:jc w:val="both"/>
        <w:rPr>
          <w:sz w:val="16"/>
          <w:szCs w:val="16"/>
        </w:rPr>
      </w:pPr>
    </w:p>
    <w:p w:rsidR="00C86881" w:rsidRDefault="00A922DE">
      <w:pPr>
        <w:widowControl w:val="0"/>
        <w:spacing w:line="240" w:lineRule="auto"/>
        <w:ind w:left="2268"/>
        <w:jc w:val="both"/>
        <w:rPr>
          <w:sz w:val="20"/>
          <w:szCs w:val="20"/>
        </w:rPr>
      </w:pPr>
      <w:r>
        <w:rPr>
          <w:sz w:val="20"/>
          <w:szCs w:val="20"/>
        </w:rPr>
        <w:t>Na melhor hipótese, o livro-reportagem apresenta-se com aprofundamento igualmente extensivo e intensivo. No primeiro caso, o número e a qualidade dos detalhamentos enriquecem a narrativa para um grau de info</w:t>
      </w:r>
      <w:r>
        <w:rPr>
          <w:sz w:val="20"/>
          <w:szCs w:val="20"/>
        </w:rPr>
        <w:t>rmação idealmente superior ao dos veículos cotidianos. No segundo, a verticalização solidifica a real compreensão do tema e de sua precisa inserção no contexto contemporâneo (LIMA, 2008, p. 40).</w:t>
      </w:r>
    </w:p>
    <w:p w:rsidR="00C86881" w:rsidRDefault="00C86881">
      <w:pPr>
        <w:widowControl w:val="0"/>
        <w:spacing w:line="360" w:lineRule="auto"/>
        <w:jc w:val="both"/>
        <w:rPr>
          <w:sz w:val="24"/>
          <w:szCs w:val="24"/>
        </w:rPr>
      </w:pPr>
    </w:p>
    <w:p w:rsidR="00C86881" w:rsidRDefault="00A922DE">
      <w:pPr>
        <w:widowControl w:val="0"/>
        <w:spacing w:line="360" w:lineRule="auto"/>
        <w:ind w:firstLine="720"/>
        <w:jc w:val="both"/>
        <w:rPr>
          <w:sz w:val="24"/>
          <w:szCs w:val="24"/>
        </w:rPr>
      </w:pPr>
      <w:r>
        <w:rPr>
          <w:sz w:val="24"/>
          <w:szCs w:val="24"/>
        </w:rPr>
        <w:t>Em síntese, o livro-reportagem atua como um complementador d</w:t>
      </w:r>
      <w:r>
        <w:rPr>
          <w:sz w:val="24"/>
          <w:szCs w:val="24"/>
        </w:rPr>
        <w:t>os periódicos e do jornalismo eletrônico, escapando assim da efemeridade e da superficialidade característica da imprensa cotidiana através da prática e da defesa da angulação temática. O efêmero, muitas vezes, é inevitável, mas a superficialidade da impre</w:t>
      </w:r>
      <w:r>
        <w:rPr>
          <w:sz w:val="24"/>
          <w:szCs w:val="24"/>
        </w:rPr>
        <w:t xml:space="preserve">nsa deve ser combatida sempre que possível pelo jornalista. O livro-reportagem existe no jornalismo como um instrumento que busca contribuir para além do que </w:t>
      </w:r>
      <w:proofErr w:type="gramStart"/>
      <w:r>
        <w:rPr>
          <w:sz w:val="24"/>
          <w:szCs w:val="24"/>
        </w:rPr>
        <w:t>é  efêmero</w:t>
      </w:r>
      <w:proofErr w:type="gramEnd"/>
      <w:r>
        <w:rPr>
          <w:sz w:val="24"/>
          <w:szCs w:val="24"/>
        </w:rPr>
        <w:t xml:space="preserve"> e superficial sem perder o compromisso de traduzir a realidade combinando cultura erudi</w:t>
      </w:r>
      <w:r>
        <w:rPr>
          <w:sz w:val="24"/>
          <w:szCs w:val="24"/>
        </w:rPr>
        <w:t>ta, cultura popular, cultura de massa, linguagem coloquial e linguagem informal.</w:t>
      </w:r>
    </w:p>
    <w:p w:rsidR="00C86881" w:rsidRDefault="00C86881">
      <w:pPr>
        <w:widowControl w:val="0"/>
        <w:tabs>
          <w:tab w:val="right" w:pos="9073"/>
        </w:tabs>
        <w:spacing w:line="240" w:lineRule="auto"/>
        <w:jc w:val="both"/>
        <w:rPr>
          <w:b/>
          <w:sz w:val="24"/>
          <w:szCs w:val="24"/>
        </w:rPr>
      </w:pPr>
    </w:p>
    <w:p w:rsidR="00C86881" w:rsidRDefault="00C86881">
      <w:pPr>
        <w:widowControl w:val="0"/>
        <w:tabs>
          <w:tab w:val="right" w:pos="9073"/>
        </w:tabs>
        <w:spacing w:line="240" w:lineRule="auto"/>
        <w:jc w:val="both"/>
        <w:rPr>
          <w:b/>
          <w:sz w:val="24"/>
          <w:szCs w:val="24"/>
        </w:rPr>
      </w:pPr>
    </w:p>
    <w:p w:rsidR="00C86881" w:rsidRDefault="00A922DE">
      <w:pPr>
        <w:widowControl w:val="0"/>
        <w:tabs>
          <w:tab w:val="right" w:pos="9073"/>
        </w:tabs>
        <w:spacing w:line="240" w:lineRule="auto"/>
        <w:jc w:val="both"/>
        <w:rPr>
          <w:b/>
          <w:sz w:val="24"/>
          <w:szCs w:val="24"/>
        </w:rPr>
      </w:pPr>
      <w:r>
        <w:rPr>
          <w:b/>
          <w:sz w:val="24"/>
          <w:szCs w:val="24"/>
        </w:rPr>
        <w:t>2.3 O Livro-Reportagem no Brasil e no Mundo</w:t>
      </w:r>
    </w:p>
    <w:p w:rsidR="00C86881" w:rsidRDefault="00C86881">
      <w:pPr>
        <w:widowControl w:val="0"/>
        <w:tabs>
          <w:tab w:val="right" w:pos="9073"/>
        </w:tabs>
        <w:spacing w:line="240" w:lineRule="auto"/>
        <w:jc w:val="both"/>
        <w:rPr>
          <w:b/>
          <w:sz w:val="24"/>
          <w:szCs w:val="24"/>
        </w:rPr>
      </w:pPr>
    </w:p>
    <w:p w:rsidR="00C86881" w:rsidRDefault="00C86881">
      <w:pPr>
        <w:widowControl w:val="0"/>
        <w:tabs>
          <w:tab w:val="right" w:pos="9073"/>
        </w:tabs>
        <w:spacing w:line="240" w:lineRule="auto"/>
        <w:jc w:val="both"/>
        <w:rPr>
          <w:b/>
          <w:sz w:val="24"/>
          <w:szCs w:val="24"/>
        </w:rPr>
      </w:pPr>
    </w:p>
    <w:p w:rsidR="00C86881" w:rsidRDefault="00A922DE">
      <w:pPr>
        <w:spacing w:line="360" w:lineRule="auto"/>
        <w:jc w:val="both"/>
        <w:rPr>
          <w:sz w:val="24"/>
          <w:szCs w:val="24"/>
        </w:rPr>
      </w:pPr>
      <w:r>
        <w:tab/>
      </w:r>
      <w:r>
        <w:rPr>
          <w:sz w:val="24"/>
          <w:szCs w:val="24"/>
        </w:rPr>
        <w:t>Apesar de pouco explorado no Brasil, o livro-reportagem é um veículo de comunicação jornalística bem conhecido nas comunidades</w:t>
      </w:r>
      <w:r>
        <w:rPr>
          <w:sz w:val="24"/>
          <w:szCs w:val="24"/>
        </w:rPr>
        <w:t xml:space="preserve"> editoriais do mundo ocidental. Segue desempenhando o papel de entregar informações aprofundadas sobre fatos, situações e ideias de relevância social, explorando a sua capacidade de angulação temática.</w:t>
      </w:r>
    </w:p>
    <w:p w:rsidR="00C86881" w:rsidRDefault="00A922DE">
      <w:pPr>
        <w:spacing w:line="360" w:lineRule="auto"/>
        <w:ind w:firstLine="720"/>
        <w:jc w:val="both"/>
        <w:rPr>
          <w:sz w:val="24"/>
          <w:szCs w:val="24"/>
        </w:rPr>
      </w:pPr>
      <w:r>
        <w:rPr>
          <w:sz w:val="24"/>
          <w:szCs w:val="24"/>
        </w:rPr>
        <w:t>Segundo Edvaldo Pereira Lima, a prática do livro-repor</w:t>
      </w:r>
      <w:r>
        <w:rPr>
          <w:sz w:val="24"/>
          <w:szCs w:val="24"/>
        </w:rPr>
        <w:t>tagem é concentrada na América do Norte e nos países da Europa Ocidental, em lugares como Inglaterra, França, Alemanha, Itália e Espanha. No caso latino-americano, onde o mercado editorial não amadureceu, é plausível encontrar bons exemplos.</w:t>
      </w:r>
    </w:p>
    <w:p w:rsidR="00C86881" w:rsidRDefault="00C86881">
      <w:pPr>
        <w:spacing w:line="360" w:lineRule="auto"/>
        <w:jc w:val="both"/>
        <w:rPr>
          <w:sz w:val="16"/>
          <w:szCs w:val="16"/>
        </w:rPr>
      </w:pPr>
    </w:p>
    <w:p w:rsidR="00C86881" w:rsidRDefault="00A922DE">
      <w:pPr>
        <w:widowControl w:val="0"/>
        <w:spacing w:line="240" w:lineRule="auto"/>
        <w:ind w:left="2268"/>
        <w:jc w:val="both"/>
        <w:rPr>
          <w:sz w:val="20"/>
          <w:szCs w:val="20"/>
        </w:rPr>
      </w:pPr>
      <w:r>
        <w:rPr>
          <w:sz w:val="20"/>
          <w:szCs w:val="20"/>
        </w:rPr>
        <w:t>No México, Da</w:t>
      </w:r>
      <w:r>
        <w:rPr>
          <w:sz w:val="20"/>
          <w:szCs w:val="20"/>
        </w:rPr>
        <w:t xml:space="preserve">vid Martín </w:t>
      </w:r>
      <w:proofErr w:type="spellStart"/>
      <w:r>
        <w:rPr>
          <w:sz w:val="20"/>
          <w:szCs w:val="20"/>
        </w:rPr>
        <w:t>del</w:t>
      </w:r>
      <w:proofErr w:type="spellEnd"/>
      <w:r>
        <w:rPr>
          <w:sz w:val="20"/>
          <w:szCs w:val="20"/>
        </w:rPr>
        <w:t xml:space="preserve"> Campo, parte em busca da redescoberta de realidades de seu país ao escrever Los mares de México: crónicas de </w:t>
      </w:r>
      <w:proofErr w:type="spellStart"/>
      <w:r>
        <w:rPr>
          <w:sz w:val="20"/>
          <w:szCs w:val="20"/>
        </w:rPr>
        <w:t>la</w:t>
      </w:r>
      <w:proofErr w:type="spellEnd"/>
      <w:r>
        <w:rPr>
          <w:sz w:val="20"/>
          <w:szCs w:val="20"/>
        </w:rPr>
        <w:t xml:space="preserve"> </w:t>
      </w:r>
      <w:proofErr w:type="spellStart"/>
      <w:r>
        <w:rPr>
          <w:sz w:val="20"/>
          <w:szCs w:val="20"/>
        </w:rPr>
        <w:t>tercera</w:t>
      </w:r>
      <w:proofErr w:type="spellEnd"/>
      <w:r>
        <w:rPr>
          <w:sz w:val="20"/>
          <w:szCs w:val="20"/>
        </w:rPr>
        <w:t xml:space="preserve"> </w:t>
      </w:r>
      <w:proofErr w:type="spellStart"/>
      <w:r>
        <w:rPr>
          <w:sz w:val="20"/>
          <w:szCs w:val="20"/>
        </w:rPr>
        <w:t>frontera</w:t>
      </w:r>
      <w:proofErr w:type="spellEnd"/>
      <w:r>
        <w:rPr>
          <w:sz w:val="20"/>
          <w:szCs w:val="20"/>
        </w:rPr>
        <w:t xml:space="preserve">, enquanto na Colômbia, um dos episódios mais controvertidos da guerrilha contemporânea desse país é tratado por </w:t>
      </w:r>
      <w:proofErr w:type="spellStart"/>
      <w:r>
        <w:rPr>
          <w:sz w:val="20"/>
          <w:szCs w:val="20"/>
        </w:rPr>
        <w:t>Germán</w:t>
      </w:r>
      <w:proofErr w:type="spellEnd"/>
      <w:r>
        <w:rPr>
          <w:sz w:val="20"/>
          <w:szCs w:val="20"/>
        </w:rPr>
        <w:t xml:space="preserve"> Castro </w:t>
      </w:r>
      <w:proofErr w:type="spellStart"/>
      <w:r>
        <w:rPr>
          <w:sz w:val="20"/>
          <w:szCs w:val="20"/>
        </w:rPr>
        <w:t>Caicedo</w:t>
      </w:r>
      <w:proofErr w:type="spellEnd"/>
      <w:r>
        <w:rPr>
          <w:sz w:val="20"/>
          <w:szCs w:val="20"/>
        </w:rPr>
        <w:t xml:space="preserve"> em El </w:t>
      </w:r>
      <w:proofErr w:type="gramStart"/>
      <w:r>
        <w:rPr>
          <w:sz w:val="20"/>
          <w:szCs w:val="20"/>
        </w:rPr>
        <w:t>Karina  (</w:t>
      </w:r>
      <w:proofErr w:type="gramEnd"/>
      <w:r>
        <w:rPr>
          <w:sz w:val="20"/>
          <w:szCs w:val="20"/>
        </w:rPr>
        <w:t>LIMA, 2008,  p. 2).</w:t>
      </w:r>
    </w:p>
    <w:p w:rsidR="00C86881" w:rsidRDefault="00A922DE">
      <w:pPr>
        <w:spacing w:line="360" w:lineRule="auto"/>
        <w:ind w:firstLine="720"/>
        <w:jc w:val="both"/>
        <w:rPr>
          <w:sz w:val="24"/>
          <w:szCs w:val="24"/>
        </w:rPr>
      </w:pPr>
      <w:r>
        <w:rPr>
          <w:sz w:val="24"/>
          <w:szCs w:val="24"/>
        </w:rPr>
        <w:t>Para Edvaldo Pereira Lima, já o Brasil, mesmo com as dificuldades ligadas ao mercado editorial, possui livros-reportagem com títulos que agregam enorme valor ao cenário do jornalismo literário brasil</w:t>
      </w:r>
      <w:r>
        <w:rPr>
          <w:sz w:val="24"/>
          <w:szCs w:val="24"/>
        </w:rPr>
        <w:t>eiro. Todavia, o livro-reportagem como um objeto de estudo é pouco explorado e não desperta tanto o interesse dos pesquisadores na academia. A literatura acadêmica carece de referências ao livro-reportagem e de análises das manifestações do jornalismo lite</w:t>
      </w:r>
      <w:r>
        <w:rPr>
          <w:sz w:val="24"/>
          <w:szCs w:val="24"/>
        </w:rPr>
        <w:t xml:space="preserve">rário ou da comunicação social de maneira geral. </w:t>
      </w:r>
    </w:p>
    <w:p w:rsidR="00C86881" w:rsidRDefault="00A922DE">
      <w:pPr>
        <w:spacing w:line="240" w:lineRule="auto"/>
        <w:ind w:left="2268"/>
        <w:jc w:val="both"/>
        <w:rPr>
          <w:sz w:val="20"/>
          <w:szCs w:val="20"/>
        </w:rPr>
      </w:pPr>
      <w:r>
        <w:rPr>
          <w:sz w:val="20"/>
          <w:szCs w:val="20"/>
        </w:rPr>
        <w:t>É princípio básico, norteador deste estudo, que o livro-reportagem, em média, no caso do brasileiro, apesar de suas qualidades, deve ser impulsionado para um patamar superior ao que se apresenta no momento, sob pena de não conseguir no futuro próximo, resp</w:t>
      </w:r>
      <w:r>
        <w:rPr>
          <w:sz w:val="20"/>
          <w:szCs w:val="20"/>
        </w:rPr>
        <w:t>onder à necessidade de abordagem das complexas realidades contemporâneas com ótica mais refinada, precisa, do que vêm fazendo os veículos jornalísticos periódicos (LIMA, 2008, p.5).</w:t>
      </w:r>
    </w:p>
    <w:p w:rsidR="00C86881" w:rsidRDefault="00C86881">
      <w:pPr>
        <w:widowControl w:val="0"/>
        <w:tabs>
          <w:tab w:val="right" w:pos="9073"/>
        </w:tabs>
        <w:spacing w:line="240" w:lineRule="auto"/>
        <w:ind w:left="2268"/>
        <w:jc w:val="both"/>
        <w:rPr>
          <w:b/>
          <w:sz w:val="20"/>
          <w:szCs w:val="20"/>
        </w:rPr>
      </w:pPr>
    </w:p>
    <w:p w:rsidR="00C86881" w:rsidRDefault="00C86881">
      <w:pPr>
        <w:widowControl w:val="0"/>
        <w:tabs>
          <w:tab w:val="right" w:pos="9073"/>
        </w:tabs>
        <w:spacing w:line="240" w:lineRule="auto"/>
        <w:ind w:left="2268"/>
        <w:jc w:val="both"/>
        <w:rPr>
          <w:b/>
          <w:sz w:val="20"/>
          <w:szCs w:val="20"/>
        </w:rPr>
      </w:pPr>
    </w:p>
    <w:p w:rsidR="00C86881" w:rsidRDefault="00A922DE">
      <w:pPr>
        <w:widowControl w:val="0"/>
        <w:tabs>
          <w:tab w:val="right" w:pos="9073"/>
        </w:tabs>
        <w:spacing w:before="240" w:after="240" w:line="240" w:lineRule="auto"/>
        <w:jc w:val="both"/>
        <w:rPr>
          <w:b/>
          <w:sz w:val="24"/>
          <w:szCs w:val="24"/>
        </w:rPr>
      </w:pPr>
      <w:r>
        <w:rPr>
          <w:b/>
          <w:sz w:val="24"/>
          <w:szCs w:val="24"/>
        </w:rPr>
        <w:t>2.4 A Entrevista Humanizada</w:t>
      </w:r>
    </w:p>
    <w:p w:rsidR="00C86881" w:rsidRDefault="00C86881">
      <w:pPr>
        <w:widowControl w:val="0"/>
        <w:jc w:val="both"/>
        <w:rPr>
          <w:sz w:val="16"/>
          <w:szCs w:val="16"/>
        </w:rPr>
      </w:pPr>
      <w:bookmarkStart w:id="17" w:name="_heading=h.dfe3dilcfhqx" w:colFirst="0" w:colLast="0"/>
      <w:bookmarkEnd w:id="17"/>
    </w:p>
    <w:p w:rsidR="00C86881" w:rsidRDefault="00A922DE">
      <w:pPr>
        <w:widowControl w:val="0"/>
        <w:spacing w:line="240" w:lineRule="auto"/>
        <w:ind w:left="2268"/>
        <w:jc w:val="both"/>
        <w:rPr>
          <w:sz w:val="20"/>
          <w:szCs w:val="20"/>
        </w:rPr>
      </w:pPr>
      <w:r>
        <w:rPr>
          <w:sz w:val="20"/>
          <w:szCs w:val="20"/>
        </w:rPr>
        <w:t>Um ser humano, qualquer um, é infinitamente</w:t>
      </w:r>
      <w:r>
        <w:rPr>
          <w:sz w:val="20"/>
          <w:szCs w:val="20"/>
        </w:rPr>
        <w:t xml:space="preserve"> mais complexo e fascinante do que o mais celebrado herói. Mesmo os </w:t>
      </w:r>
      <w:proofErr w:type="spellStart"/>
      <w:r>
        <w:rPr>
          <w:sz w:val="20"/>
          <w:szCs w:val="20"/>
        </w:rPr>
        <w:t>super</w:t>
      </w:r>
      <w:proofErr w:type="spellEnd"/>
      <w:r>
        <w:rPr>
          <w:sz w:val="20"/>
          <w:szCs w:val="20"/>
        </w:rPr>
        <w:t>, dos quadrinhos e do cinema, pode reparar: o Homem-Aranha só consegue duas horas de filme por causa do atrapalhado do Peter Parker, e até o Super-Homem, que veio de outro planeta, só</w:t>
      </w:r>
      <w:r>
        <w:rPr>
          <w:sz w:val="20"/>
          <w:szCs w:val="20"/>
        </w:rPr>
        <w:t xml:space="preserve"> tem atenção por causa de suas fraquezas bem terráqueas (ou quantas voltas ao redor da Terra ele precisaria dar até todo mundo roncar?). Inclusive demônios como o Hellboy só são interessantes pelo que têm de humano, da ternura ao mau humor (BRUM, 2006, p. </w:t>
      </w:r>
      <w:r>
        <w:rPr>
          <w:sz w:val="20"/>
          <w:szCs w:val="20"/>
        </w:rPr>
        <w:t>1995).</w:t>
      </w:r>
    </w:p>
    <w:p w:rsidR="00C86881" w:rsidRDefault="00C86881">
      <w:pPr>
        <w:widowControl w:val="0"/>
        <w:jc w:val="both"/>
        <w:rPr>
          <w:sz w:val="24"/>
          <w:szCs w:val="24"/>
        </w:rPr>
      </w:pPr>
    </w:p>
    <w:p w:rsidR="00C86881" w:rsidRDefault="00A922DE">
      <w:pPr>
        <w:widowControl w:val="0"/>
        <w:ind w:firstLine="720"/>
        <w:jc w:val="both"/>
        <w:rPr>
          <w:sz w:val="24"/>
          <w:szCs w:val="24"/>
        </w:rPr>
      </w:pPr>
      <w:r>
        <w:rPr>
          <w:sz w:val="24"/>
          <w:szCs w:val="24"/>
        </w:rPr>
        <w:t xml:space="preserve">Segundo </w:t>
      </w:r>
      <w:proofErr w:type="spellStart"/>
      <w:r>
        <w:rPr>
          <w:sz w:val="24"/>
          <w:szCs w:val="24"/>
        </w:rPr>
        <w:t>Cremilda</w:t>
      </w:r>
      <w:proofErr w:type="spellEnd"/>
      <w:r>
        <w:rPr>
          <w:sz w:val="24"/>
          <w:szCs w:val="24"/>
        </w:rPr>
        <w:t xml:space="preserve"> Medina, no jornalismo a entrevista é utilizada como uma técnica básica para obter respostas. É comum que as perguntas sejam pré-determinadas pelo jornalista antes do encontro com a fonte. No entanto, se encarada como uma simples té</w:t>
      </w:r>
      <w:r>
        <w:rPr>
          <w:sz w:val="24"/>
          <w:szCs w:val="24"/>
        </w:rPr>
        <w:t xml:space="preserve">cnica, a entrevista pode enrijecer a relação do jornalista com o entrevistado e anestesiar a troca. </w:t>
      </w:r>
    </w:p>
    <w:p w:rsidR="00C86881" w:rsidRDefault="00C86881">
      <w:pPr>
        <w:widowControl w:val="0"/>
        <w:jc w:val="both"/>
        <w:rPr>
          <w:sz w:val="24"/>
          <w:szCs w:val="24"/>
        </w:rPr>
      </w:pPr>
      <w:bookmarkStart w:id="18" w:name="_heading=h.6y7vuy2nbkko" w:colFirst="0" w:colLast="0"/>
      <w:bookmarkEnd w:id="18"/>
    </w:p>
    <w:p w:rsidR="00C86881" w:rsidRDefault="00A922DE">
      <w:pPr>
        <w:widowControl w:val="0"/>
        <w:spacing w:line="240" w:lineRule="auto"/>
        <w:ind w:left="2268"/>
        <w:jc w:val="both"/>
        <w:rPr>
          <w:sz w:val="20"/>
          <w:szCs w:val="20"/>
        </w:rPr>
      </w:pPr>
      <w:r>
        <w:rPr>
          <w:sz w:val="20"/>
          <w:szCs w:val="20"/>
        </w:rPr>
        <w:t xml:space="preserve">A entrevista pode ser apenas uma técnica eficaz para obter respostas </w:t>
      </w:r>
      <w:proofErr w:type="spellStart"/>
      <w:r>
        <w:rPr>
          <w:sz w:val="20"/>
          <w:szCs w:val="20"/>
        </w:rPr>
        <w:t>pré</w:t>
      </w:r>
      <w:proofErr w:type="spellEnd"/>
      <w:r>
        <w:rPr>
          <w:sz w:val="20"/>
          <w:szCs w:val="20"/>
        </w:rPr>
        <w:t>-pautadas por um questionário. Mas certamente não será um braço da comunicação hum</w:t>
      </w:r>
      <w:r>
        <w:rPr>
          <w:sz w:val="20"/>
          <w:szCs w:val="20"/>
        </w:rPr>
        <w:t>ana, se encarada como simples técnica. Esta - fria nas relações entrevistado-entrevistador - não atinge os limites possíveis da inter-relação, ou, em outras palavras, do diálogo (MEDINA, 2011, p.1).</w:t>
      </w:r>
    </w:p>
    <w:p w:rsidR="00C86881" w:rsidRDefault="00C86881">
      <w:pPr>
        <w:widowControl w:val="0"/>
        <w:spacing w:line="240" w:lineRule="auto"/>
        <w:ind w:left="2268"/>
        <w:jc w:val="both"/>
        <w:rPr>
          <w:sz w:val="20"/>
          <w:szCs w:val="20"/>
        </w:rPr>
      </w:pPr>
    </w:p>
    <w:p w:rsidR="00C86881" w:rsidRDefault="00C86881">
      <w:pPr>
        <w:widowControl w:val="0"/>
        <w:jc w:val="both"/>
        <w:rPr>
          <w:sz w:val="16"/>
          <w:szCs w:val="16"/>
        </w:rPr>
      </w:pPr>
      <w:bookmarkStart w:id="19" w:name="_heading=h.rp7ycxjfg8rf" w:colFirst="0" w:colLast="0"/>
      <w:bookmarkEnd w:id="19"/>
    </w:p>
    <w:p w:rsidR="00C86881" w:rsidRDefault="00A922DE">
      <w:pPr>
        <w:widowControl w:val="0"/>
        <w:spacing w:line="360" w:lineRule="auto"/>
        <w:ind w:firstLine="720"/>
        <w:jc w:val="both"/>
        <w:rPr>
          <w:sz w:val="24"/>
          <w:szCs w:val="24"/>
        </w:rPr>
      </w:pPr>
      <w:r>
        <w:rPr>
          <w:sz w:val="24"/>
          <w:szCs w:val="24"/>
        </w:rPr>
        <w:t>Ou seja, se o objetivo for atuar através da consciência</w:t>
      </w:r>
      <w:r>
        <w:rPr>
          <w:sz w:val="24"/>
          <w:szCs w:val="24"/>
        </w:rPr>
        <w:t xml:space="preserve"> profissional jornalística, é necessário debater sobre as técnicas de entrevista. No entanto, se o objetivo for operar pela comunicação humana, devemos agir pelo diálogo. Durante a troca, é </w:t>
      </w:r>
      <w:r>
        <w:rPr>
          <w:sz w:val="24"/>
          <w:szCs w:val="24"/>
        </w:rPr>
        <w:lastRenderedPageBreak/>
        <w:t>natural que o leitor, ouvinte ou telespectador sinta cada ponto da</w:t>
      </w:r>
      <w:r>
        <w:rPr>
          <w:sz w:val="24"/>
          <w:szCs w:val="24"/>
        </w:rPr>
        <w:t xml:space="preserve"> entrevista, principalmente quando ela passa emoção, autenticidade, distância ou acolhimento. Tais nuances podem ser percebidas tanto no discurso enunciado pelo entrevistado, quanto através das perguntas realizadas pelo entrevistador. A vivência é capaz de</w:t>
      </w:r>
      <w:r>
        <w:rPr>
          <w:sz w:val="24"/>
          <w:szCs w:val="24"/>
        </w:rPr>
        <w:t xml:space="preserve"> interligar através da identificação as três pessoas envolvidas na dinâmica (fonte de informação, repórter e receptor) e esse fenômeno é o que traz pulso para a reportagem. </w:t>
      </w:r>
    </w:p>
    <w:p w:rsidR="00C86881" w:rsidRDefault="00A922DE">
      <w:pPr>
        <w:widowControl w:val="0"/>
        <w:spacing w:line="360" w:lineRule="auto"/>
        <w:ind w:firstLine="720"/>
        <w:jc w:val="both"/>
        <w:rPr>
          <w:sz w:val="24"/>
          <w:szCs w:val="24"/>
        </w:rPr>
      </w:pPr>
      <w:r>
        <w:rPr>
          <w:sz w:val="24"/>
          <w:szCs w:val="24"/>
        </w:rPr>
        <w:t>Por isso, durante a execução das entrevistas, utilizei também o método de entrevis</w:t>
      </w:r>
      <w:r>
        <w:rPr>
          <w:sz w:val="24"/>
          <w:szCs w:val="24"/>
        </w:rPr>
        <w:t>tas do Eduardo Coutinho. Ele foi um exímio cineasta e jornalista brasileiro, conhecido por documentários como Edifício Master, Cabra Marcado para Morrer e Jogo de Cena. Coutinho ficou na memória do cinema nacional como o maior documentarista da história do</w:t>
      </w:r>
      <w:r>
        <w:rPr>
          <w:sz w:val="24"/>
          <w:szCs w:val="24"/>
        </w:rPr>
        <w:t xml:space="preserve"> cinema no Brasil, principalmente por dirigir longas que privilegiam histórias comuns de pessoas comuns.</w:t>
      </w:r>
    </w:p>
    <w:p w:rsidR="00C86881" w:rsidRDefault="00A922DE">
      <w:pPr>
        <w:widowControl w:val="0"/>
        <w:spacing w:line="360" w:lineRule="auto"/>
        <w:ind w:firstLine="720"/>
        <w:jc w:val="both"/>
        <w:rPr>
          <w:sz w:val="24"/>
          <w:szCs w:val="24"/>
        </w:rPr>
      </w:pPr>
      <w:r>
        <w:rPr>
          <w:sz w:val="24"/>
          <w:szCs w:val="24"/>
        </w:rPr>
        <w:t>No entanto, para que Eduardo Coutinho executasse os documentários de modo a sensibilizar o ordinário da rotina dos brasileiro, ele desenvolveu um estil</w:t>
      </w:r>
      <w:r>
        <w:rPr>
          <w:sz w:val="24"/>
          <w:szCs w:val="24"/>
        </w:rPr>
        <w:t>o muito característico que se resumia a ausência de locução, interesse profundo em escavar a vida pessoal, e a devoção na dimensão performática do personagem. Coutinho ficava em silêncio durante as entrevistas e fazia poucas perguntas para que assim o pers</w:t>
      </w:r>
      <w:r>
        <w:rPr>
          <w:sz w:val="24"/>
          <w:szCs w:val="24"/>
        </w:rPr>
        <w:t>onagem se soltasse da melhor maneira possível.</w:t>
      </w:r>
    </w:p>
    <w:p w:rsidR="00C86881" w:rsidRDefault="00C86881">
      <w:pPr>
        <w:widowControl w:val="0"/>
        <w:jc w:val="both"/>
        <w:rPr>
          <w:sz w:val="24"/>
          <w:szCs w:val="24"/>
        </w:rPr>
      </w:pPr>
    </w:p>
    <w:p w:rsidR="00C86881" w:rsidRDefault="00A922DE">
      <w:pPr>
        <w:widowControl w:val="0"/>
        <w:ind w:left="2268"/>
        <w:jc w:val="both"/>
        <w:rPr>
          <w:sz w:val="20"/>
          <w:szCs w:val="20"/>
        </w:rPr>
      </w:pPr>
      <w:r>
        <w:rPr>
          <w:sz w:val="20"/>
          <w:szCs w:val="20"/>
        </w:rPr>
        <w:t>Tal movimento permite às personagens desenvolver suas visões de mundo, tendo por limite a capacidade de convencimento, com uma intervenção mínima e pontual do diretor, fazendo poucas perguntas e oferecendo tempo suficiente para a liberação de uma fala espo</w:t>
      </w:r>
      <w:r>
        <w:rPr>
          <w:sz w:val="20"/>
          <w:szCs w:val="20"/>
        </w:rPr>
        <w:t>ntânea e reveladora. (BEZERRA, 2014, p.23).</w:t>
      </w:r>
    </w:p>
    <w:p w:rsidR="00C86881" w:rsidRDefault="00C86881">
      <w:pPr>
        <w:widowControl w:val="0"/>
        <w:jc w:val="both"/>
        <w:rPr>
          <w:sz w:val="20"/>
          <w:szCs w:val="20"/>
        </w:rPr>
      </w:pPr>
    </w:p>
    <w:p w:rsidR="00C86881" w:rsidRDefault="00A922DE">
      <w:pPr>
        <w:widowControl w:val="0"/>
        <w:spacing w:line="360" w:lineRule="auto"/>
        <w:ind w:firstLine="720"/>
        <w:jc w:val="both"/>
        <w:rPr>
          <w:sz w:val="24"/>
          <w:szCs w:val="24"/>
        </w:rPr>
      </w:pPr>
      <w:r>
        <w:rPr>
          <w:sz w:val="24"/>
          <w:szCs w:val="24"/>
        </w:rPr>
        <w:t xml:space="preserve">No filme </w:t>
      </w:r>
      <w:proofErr w:type="spellStart"/>
      <w:r>
        <w:rPr>
          <w:sz w:val="24"/>
          <w:szCs w:val="24"/>
        </w:rPr>
        <w:t>Theodorico</w:t>
      </w:r>
      <w:proofErr w:type="spellEnd"/>
      <w:r>
        <w:rPr>
          <w:sz w:val="24"/>
          <w:szCs w:val="24"/>
        </w:rPr>
        <w:t xml:space="preserve">, imperador do sertão (1978), Coutinho e sua equipe acompanham um fazendeiro membro da elite rural brasileira, que se torna um personagem icônico e controverso ao longo da narrativa.  </w:t>
      </w:r>
    </w:p>
    <w:p w:rsidR="00C86881" w:rsidRDefault="00A922DE">
      <w:pPr>
        <w:widowControl w:val="0"/>
        <w:spacing w:line="360" w:lineRule="auto"/>
        <w:ind w:firstLine="720"/>
        <w:jc w:val="both"/>
        <w:rPr>
          <w:sz w:val="24"/>
          <w:szCs w:val="24"/>
        </w:rPr>
      </w:pPr>
      <w:r>
        <w:rPr>
          <w:sz w:val="24"/>
          <w:szCs w:val="24"/>
        </w:rPr>
        <w:t xml:space="preserve">Desse modo, o que torna o longa interessante, é o fato de que Coutinho permitiu que um personagem controverso (e humano) manifestasse de forma clara e direta seus pontos de vistas e opiniões sem cortes e edições finais. O cineasta viabiliza que </w:t>
      </w:r>
      <w:proofErr w:type="spellStart"/>
      <w:r>
        <w:rPr>
          <w:sz w:val="24"/>
          <w:szCs w:val="24"/>
        </w:rPr>
        <w:t>Theodorico</w:t>
      </w:r>
      <w:proofErr w:type="spellEnd"/>
      <w:r>
        <w:rPr>
          <w:sz w:val="24"/>
          <w:szCs w:val="24"/>
        </w:rPr>
        <w:t xml:space="preserve"> </w:t>
      </w:r>
      <w:r>
        <w:rPr>
          <w:sz w:val="24"/>
          <w:szCs w:val="24"/>
        </w:rPr>
        <w:t>Bezerra se expresse de forma pura e original, sem pressioná-lo com perguntas ou acusações. Fica a critério do espectador entender o personagem como achar melhor. Desse modo, Coutinho testava os limites do público e de si próprio durante a produção dos docu</w:t>
      </w:r>
      <w:r>
        <w:rPr>
          <w:sz w:val="24"/>
          <w:szCs w:val="24"/>
        </w:rPr>
        <w:t xml:space="preserve">mentários. </w:t>
      </w:r>
    </w:p>
    <w:p w:rsidR="00C86881" w:rsidRDefault="00C86881">
      <w:pPr>
        <w:widowControl w:val="0"/>
        <w:spacing w:line="240" w:lineRule="auto"/>
        <w:ind w:firstLine="720"/>
        <w:jc w:val="both"/>
        <w:rPr>
          <w:sz w:val="16"/>
          <w:szCs w:val="16"/>
        </w:rPr>
      </w:pPr>
    </w:p>
    <w:p w:rsidR="00C86881" w:rsidRDefault="00A922DE">
      <w:pPr>
        <w:widowControl w:val="0"/>
        <w:spacing w:line="240" w:lineRule="auto"/>
        <w:ind w:left="2268"/>
        <w:jc w:val="both"/>
        <w:rPr>
          <w:sz w:val="20"/>
          <w:szCs w:val="20"/>
        </w:rPr>
      </w:pPr>
      <w:r>
        <w:rPr>
          <w:sz w:val="20"/>
          <w:szCs w:val="20"/>
        </w:rPr>
        <w:t xml:space="preserve">A entrevista é responsável por dar voz àquele que é documentado e estabelecer relações entre entrevistado, entrevistador e espectador. Essas relações são possíveis pois, através desse método, acontece o encontro e contato necessários para que </w:t>
      </w:r>
      <w:r>
        <w:rPr>
          <w:sz w:val="20"/>
          <w:szCs w:val="20"/>
        </w:rPr>
        <w:t>o documentário exista. Esses elementos, no entanto, não ocorrem somente no momento da entrevista, eles são iniciados muito antes, nas etapas de pesquisa e pré-produção (COSTA; ORTIZ; 2017, p.7).</w:t>
      </w:r>
    </w:p>
    <w:p w:rsidR="00C86881" w:rsidRDefault="00C86881">
      <w:pPr>
        <w:widowControl w:val="0"/>
        <w:jc w:val="both"/>
        <w:rPr>
          <w:sz w:val="20"/>
          <w:szCs w:val="20"/>
        </w:rPr>
      </w:pPr>
    </w:p>
    <w:p w:rsidR="00C86881" w:rsidRDefault="00A922DE">
      <w:pPr>
        <w:widowControl w:val="0"/>
        <w:spacing w:line="360" w:lineRule="auto"/>
        <w:ind w:firstLine="720"/>
        <w:jc w:val="both"/>
        <w:rPr>
          <w:sz w:val="24"/>
          <w:szCs w:val="24"/>
        </w:rPr>
      </w:pPr>
      <w:r>
        <w:rPr>
          <w:sz w:val="24"/>
          <w:szCs w:val="24"/>
        </w:rPr>
        <w:t>O cineasta focava tanto em seus personagens, que desenvolveu</w:t>
      </w:r>
      <w:r>
        <w:rPr>
          <w:sz w:val="24"/>
          <w:szCs w:val="24"/>
        </w:rPr>
        <w:t xml:space="preserve"> uma maneira única de lidar com a mentira. Coutinho trabalhava com seres humanos, e alguns de seus personagens mentiram durante as filmagens. Ao invés de confrontar as pessoas, Coutinho transformava o personagem no elemento central da narrativa, e acolhia </w:t>
      </w:r>
      <w:r>
        <w:rPr>
          <w:sz w:val="24"/>
          <w:szCs w:val="24"/>
        </w:rPr>
        <w:t>o que era enunciado no momento da gravação.</w:t>
      </w:r>
    </w:p>
    <w:p w:rsidR="00C86881" w:rsidRDefault="00C86881">
      <w:pPr>
        <w:pStyle w:val="Ttulo2"/>
        <w:keepNext w:val="0"/>
        <w:keepLines w:val="0"/>
        <w:widowControl w:val="0"/>
        <w:tabs>
          <w:tab w:val="left" w:pos="839"/>
          <w:tab w:val="left" w:pos="840"/>
        </w:tabs>
        <w:spacing w:before="92" w:after="0" w:line="240" w:lineRule="auto"/>
        <w:rPr>
          <w:sz w:val="24"/>
          <w:szCs w:val="24"/>
        </w:rPr>
      </w:pPr>
      <w:bookmarkStart w:id="20" w:name="_heading=h.4pp4wmcmrme2" w:colFirst="0" w:colLast="0"/>
      <w:bookmarkEnd w:id="20"/>
    </w:p>
    <w:p w:rsidR="00C86881" w:rsidRDefault="00C86881"/>
    <w:p w:rsidR="00C86881" w:rsidRDefault="00C86881"/>
    <w:p w:rsidR="00C86881" w:rsidRDefault="00C86881"/>
    <w:p w:rsidR="00C86881" w:rsidRDefault="00C86881"/>
    <w:p w:rsidR="00C86881" w:rsidRDefault="00C86881"/>
    <w:p w:rsidR="00C86881" w:rsidRDefault="00C86881"/>
    <w:p w:rsidR="00C86881" w:rsidRDefault="00C86881"/>
    <w:p w:rsidR="00C86881" w:rsidRDefault="00C86881"/>
    <w:p w:rsidR="00C86881" w:rsidRDefault="00C86881"/>
    <w:p w:rsidR="00C86881" w:rsidRDefault="00C86881"/>
    <w:p w:rsidR="00C86881" w:rsidRDefault="00C86881"/>
    <w:p w:rsidR="00C86881" w:rsidRDefault="00C86881"/>
    <w:p w:rsidR="00C86881" w:rsidRDefault="00C86881"/>
    <w:p w:rsidR="00C86881" w:rsidRDefault="00C86881"/>
    <w:p w:rsidR="00C86881" w:rsidRDefault="00C86881"/>
    <w:p w:rsidR="00C86881" w:rsidRDefault="00C86881"/>
    <w:p w:rsidR="00C86881" w:rsidRDefault="00C86881"/>
    <w:p w:rsidR="00C86881" w:rsidRDefault="00C86881"/>
    <w:p w:rsidR="00C86881" w:rsidRDefault="00C86881"/>
    <w:p w:rsidR="00C86881" w:rsidRDefault="00C86881"/>
    <w:p w:rsidR="00C86881" w:rsidRDefault="00C86881"/>
    <w:p w:rsidR="00C86881" w:rsidRDefault="00C86881"/>
    <w:p w:rsidR="00C86881" w:rsidRDefault="00C86881"/>
    <w:p w:rsidR="00C86881" w:rsidRDefault="00C86881"/>
    <w:p w:rsidR="00C86881" w:rsidRDefault="00C86881"/>
    <w:p w:rsidR="00C86881" w:rsidRDefault="00C86881"/>
    <w:p w:rsidR="00C86881" w:rsidRDefault="00C86881"/>
    <w:p w:rsidR="00C86881" w:rsidRDefault="00C86881"/>
    <w:p w:rsidR="00C86881" w:rsidRDefault="00C86881"/>
    <w:p w:rsidR="00C86881" w:rsidRDefault="00C86881"/>
    <w:p w:rsidR="00C86881" w:rsidRDefault="00C86881"/>
    <w:p w:rsidR="00C86881" w:rsidRDefault="00C86881"/>
    <w:p w:rsidR="00C86881" w:rsidRDefault="00C86881">
      <w:pPr>
        <w:tabs>
          <w:tab w:val="left" w:pos="839"/>
          <w:tab w:val="left" w:pos="840"/>
        </w:tabs>
      </w:pPr>
    </w:p>
    <w:p w:rsidR="00C86881" w:rsidRDefault="00C86881">
      <w:pPr>
        <w:tabs>
          <w:tab w:val="left" w:pos="839"/>
          <w:tab w:val="left" w:pos="840"/>
        </w:tabs>
      </w:pPr>
    </w:p>
    <w:p w:rsidR="00C86881" w:rsidRDefault="00C86881">
      <w:pPr>
        <w:tabs>
          <w:tab w:val="left" w:pos="839"/>
          <w:tab w:val="left" w:pos="840"/>
        </w:tabs>
      </w:pPr>
    </w:p>
    <w:p w:rsidR="00C86881" w:rsidRDefault="00C86881">
      <w:pPr>
        <w:tabs>
          <w:tab w:val="left" w:pos="839"/>
          <w:tab w:val="left" w:pos="840"/>
        </w:tabs>
      </w:pPr>
    </w:p>
    <w:p w:rsidR="00C86881" w:rsidRDefault="00C86881">
      <w:pPr>
        <w:tabs>
          <w:tab w:val="left" w:pos="839"/>
          <w:tab w:val="left" w:pos="840"/>
        </w:tabs>
      </w:pPr>
    </w:p>
    <w:p w:rsidR="00C86881" w:rsidRDefault="00A922DE">
      <w:pPr>
        <w:widowControl w:val="0"/>
        <w:spacing w:line="240" w:lineRule="auto"/>
        <w:rPr>
          <w:rFonts w:ascii="Arial MT" w:eastAsia="Arial MT" w:hAnsi="Arial MT" w:cs="Arial MT"/>
          <w:b/>
          <w:sz w:val="26"/>
          <w:szCs w:val="26"/>
        </w:rPr>
      </w:pPr>
      <w:bookmarkStart w:id="21" w:name="_heading=h.35nkun2" w:colFirst="0" w:colLast="0"/>
      <w:bookmarkEnd w:id="21"/>
      <w:r>
        <w:rPr>
          <w:rFonts w:ascii="Arial MT" w:eastAsia="Arial MT" w:hAnsi="Arial MT" w:cs="Arial MT"/>
          <w:b/>
          <w:sz w:val="26"/>
          <w:szCs w:val="26"/>
        </w:rPr>
        <w:t>3 DELINEAMENTO DO PRODUTO</w:t>
      </w:r>
    </w:p>
    <w:p w:rsidR="00C86881" w:rsidRDefault="00C86881">
      <w:pPr>
        <w:widowControl w:val="0"/>
        <w:spacing w:line="240" w:lineRule="auto"/>
        <w:rPr>
          <w:rFonts w:ascii="Arial MT" w:eastAsia="Arial MT" w:hAnsi="Arial MT" w:cs="Arial MT"/>
          <w:b/>
          <w:sz w:val="26"/>
          <w:szCs w:val="26"/>
        </w:rPr>
      </w:pPr>
    </w:p>
    <w:p w:rsidR="00C86881" w:rsidRDefault="00C86881">
      <w:pPr>
        <w:widowControl w:val="0"/>
        <w:spacing w:line="240" w:lineRule="auto"/>
        <w:rPr>
          <w:rFonts w:ascii="Arial MT" w:eastAsia="Arial MT" w:hAnsi="Arial MT" w:cs="Arial MT"/>
          <w:b/>
          <w:sz w:val="26"/>
          <w:szCs w:val="26"/>
        </w:rPr>
      </w:pPr>
    </w:p>
    <w:p w:rsidR="00C86881" w:rsidRDefault="00A922DE">
      <w:pPr>
        <w:widowControl w:val="0"/>
        <w:spacing w:line="360" w:lineRule="auto"/>
        <w:rPr>
          <w:rFonts w:ascii="Arial MT" w:eastAsia="Arial MT" w:hAnsi="Arial MT" w:cs="Arial MT"/>
          <w:b/>
          <w:sz w:val="26"/>
          <w:szCs w:val="26"/>
        </w:rPr>
      </w:pPr>
      <w:r>
        <w:rPr>
          <w:rFonts w:ascii="Arial MT" w:eastAsia="Arial MT" w:hAnsi="Arial MT" w:cs="Arial MT"/>
          <w:b/>
          <w:sz w:val="26"/>
          <w:szCs w:val="26"/>
        </w:rPr>
        <w:t>3.1 Formato</w:t>
      </w:r>
    </w:p>
    <w:p w:rsidR="00C86881" w:rsidRDefault="00C86881">
      <w:pPr>
        <w:widowControl w:val="0"/>
        <w:spacing w:line="240" w:lineRule="auto"/>
        <w:rPr>
          <w:rFonts w:ascii="Arial MT" w:eastAsia="Arial MT" w:hAnsi="Arial MT" w:cs="Arial MT"/>
          <w:b/>
          <w:sz w:val="26"/>
          <w:szCs w:val="26"/>
        </w:rPr>
      </w:pPr>
    </w:p>
    <w:p w:rsidR="00C86881" w:rsidRDefault="00C86881">
      <w:pPr>
        <w:widowControl w:val="0"/>
        <w:spacing w:line="240" w:lineRule="auto"/>
        <w:rPr>
          <w:rFonts w:ascii="Arial MT" w:eastAsia="Arial MT" w:hAnsi="Arial MT" w:cs="Arial MT"/>
          <w:b/>
          <w:sz w:val="16"/>
          <w:szCs w:val="16"/>
        </w:rPr>
      </w:pPr>
    </w:p>
    <w:p w:rsidR="00C86881" w:rsidRDefault="00A922DE">
      <w:pPr>
        <w:spacing w:line="360" w:lineRule="auto"/>
        <w:ind w:firstLine="720"/>
        <w:rPr>
          <w:sz w:val="24"/>
          <w:szCs w:val="24"/>
        </w:rPr>
      </w:pPr>
      <w:r>
        <w:rPr>
          <w:sz w:val="24"/>
          <w:szCs w:val="24"/>
        </w:rPr>
        <w:t>O livro é composto por fonte Arial, tamanho 12, espaçamento 1,5, margem 2 cm – Modelo E-book.</w:t>
      </w:r>
    </w:p>
    <w:p w:rsidR="00C86881" w:rsidRDefault="00C86881">
      <w:pPr>
        <w:spacing w:line="240" w:lineRule="auto"/>
        <w:rPr>
          <w:sz w:val="24"/>
          <w:szCs w:val="24"/>
        </w:rPr>
      </w:pPr>
    </w:p>
    <w:p w:rsidR="00C86881" w:rsidRDefault="00C86881">
      <w:pPr>
        <w:spacing w:line="240" w:lineRule="auto"/>
        <w:rPr>
          <w:sz w:val="24"/>
          <w:szCs w:val="24"/>
        </w:rPr>
      </w:pPr>
    </w:p>
    <w:p w:rsidR="00C86881" w:rsidRDefault="00A922DE">
      <w:pPr>
        <w:spacing w:line="360" w:lineRule="auto"/>
        <w:rPr>
          <w:b/>
          <w:sz w:val="24"/>
          <w:szCs w:val="24"/>
        </w:rPr>
      </w:pPr>
      <w:r>
        <w:rPr>
          <w:b/>
          <w:sz w:val="24"/>
          <w:szCs w:val="24"/>
        </w:rPr>
        <w:t>3.2 Produto</w:t>
      </w:r>
    </w:p>
    <w:p w:rsidR="00C86881" w:rsidRDefault="00C86881">
      <w:pPr>
        <w:spacing w:line="240" w:lineRule="auto"/>
        <w:rPr>
          <w:sz w:val="24"/>
          <w:szCs w:val="24"/>
        </w:rPr>
      </w:pPr>
    </w:p>
    <w:p w:rsidR="00C86881" w:rsidRDefault="00C86881">
      <w:pPr>
        <w:spacing w:line="240" w:lineRule="auto"/>
        <w:rPr>
          <w:sz w:val="24"/>
          <w:szCs w:val="24"/>
        </w:rPr>
      </w:pPr>
    </w:p>
    <w:p w:rsidR="00C86881" w:rsidRDefault="00A922DE">
      <w:pPr>
        <w:spacing w:line="360" w:lineRule="auto"/>
        <w:ind w:firstLine="720"/>
        <w:rPr>
          <w:rFonts w:ascii="Arial MT" w:eastAsia="Arial MT" w:hAnsi="Arial MT" w:cs="Arial MT"/>
          <w:sz w:val="24"/>
          <w:szCs w:val="24"/>
        </w:rPr>
      </w:pPr>
      <w:r>
        <w:rPr>
          <w:rFonts w:ascii="Arial MT" w:eastAsia="Arial MT" w:hAnsi="Arial MT" w:cs="Arial MT"/>
          <w:sz w:val="24"/>
          <w:szCs w:val="24"/>
        </w:rPr>
        <w:t>Livro-reportagem e-book contendo crônicas e relatos de vida com 8 pessoas entre 18 e 50 anos que contam suas histórias.</w:t>
      </w:r>
    </w:p>
    <w:p w:rsidR="00C86881" w:rsidRDefault="00C86881">
      <w:pPr>
        <w:spacing w:line="240" w:lineRule="auto"/>
        <w:rPr>
          <w:sz w:val="24"/>
          <w:szCs w:val="24"/>
        </w:rPr>
      </w:pPr>
    </w:p>
    <w:p w:rsidR="00C86881" w:rsidRDefault="00C86881">
      <w:pPr>
        <w:spacing w:line="240" w:lineRule="auto"/>
        <w:rPr>
          <w:sz w:val="24"/>
          <w:szCs w:val="24"/>
        </w:rPr>
      </w:pPr>
    </w:p>
    <w:p w:rsidR="00C86881" w:rsidRDefault="00A922DE">
      <w:pPr>
        <w:spacing w:line="360" w:lineRule="auto"/>
        <w:rPr>
          <w:b/>
          <w:sz w:val="24"/>
          <w:szCs w:val="24"/>
        </w:rPr>
      </w:pPr>
      <w:r>
        <w:rPr>
          <w:b/>
          <w:sz w:val="24"/>
          <w:szCs w:val="24"/>
        </w:rPr>
        <w:t>3.3 Público-Alvo</w:t>
      </w:r>
    </w:p>
    <w:p w:rsidR="00C86881" w:rsidRDefault="00C86881">
      <w:pPr>
        <w:spacing w:line="240" w:lineRule="auto"/>
        <w:rPr>
          <w:sz w:val="24"/>
          <w:szCs w:val="24"/>
        </w:rPr>
      </w:pPr>
    </w:p>
    <w:p w:rsidR="00C86881" w:rsidRDefault="00C86881">
      <w:pPr>
        <w:spacing w:line="240" w:lineRule="auto"/>
        <w:rPr>
          <w:sz w:val="24"/>
          <w:szCs w:val="24"/>
        </w:rPr>
      </w:pPr>
    </w:p>
    <w:p w:rsidR="00C86881" w:rsidRDefault="00A922DE">
      <w:pPr>
        <w:spacing w:line="360" w:lineRule="auto"/>
        <w:ind w:firstLine="720"/>
        <w:rPr>
          <w:sz w:val="24"/>
          <w:szCs w:val="24"/>
        </w:rPr>
      </w:pPr>
      <w:r>
        <w:rPr>
          <w:rFonts w:ascii="Arial MT" w:eastAsia="Arial MT" w:hAnsi="Arial MT" w:cs="Arial MT"/>
          <w:sz w:val="24"/>
          <w:szCs w:val="24"/>
        </w:rPr>
        <w:t>Estudantes de jornalismo e público em geral.</w:t>
      </w:r>
    </w:p>
    <w:p w:rsidR="00C86881" w:rsidRDefault="00C86881">
      <w:pPr>
        <w:spacing w:line="240" w:lineRule="auto"/>
        <w:rPr>
          <w:sz w:val="24"/>
          <w:szCs w:val="24"/>
        </w:rPr>
      </w:pPr>
    </w:p>
    <w:p w:rsidR="00C86881" w:rsidRDefault="00C86881">
      <w:pPr>
        <w:spacing w:line="240" w:lineRule="auto"/>
        <w:rPr>
          <w:sz w:val="24"/>
          <w:szCs w:val="24"/>
        </w:rPr>
      </w:pPr>
    </w:p>
    <w:p w:rsidR="00C86881" w:rsidRDefault="00A922DE">
      <w:pPr>
        <w:spacing w:line="360" w:lineRule="auto"/>
        <w:rPr>
          <w:b/>
          <w:sz w:val="24"/>
          <w:szCs w:val="24"/>
        </w:rPr>
      </w:pPr>
      <w:r>
        <w:rPr>
          <w:b/>
          <w:sz w:val="24"/>
          <w:szCs w:val="24"/>
        </w:rPr>
        <w:t>3.4 Viabilidade e Veiculação</w:t>
      </w:r>
    </w:p>
    <w:p w:rsidR="00C86881" w:rsidRDefault="00C86881">
      <w:pPr>
        <w:spacing w:line="240" w:lineRule="auto"/>
        <w:rPr>
          <w:sz w:val="24"/>
          <w:szCs w:val="24"/>
        </w:rPr>
      </w:pPr>
    </w:p>
    <w:p w:rsidR="00C86881" w:rsidRDefault="00C86881">
      <w:pPr>
        <w:spacing w:line="240" w:lineRule="auto"/>
        <w:rPr>
          <w:sz w:val="24"/>
          <w:szCs w:val="24"/>
        </w:rPr>
      </w:pPr>
    </w:p>
    <w:p w:rsidR="00C86881" w:rsidRDefault="00A922DE">
      <w:pPr>
        <w:spacing w:line="360" w:lineRule="auto"/>
        <w:ind w:firstLine="720"/>
        <w:rPr>
          <w:sz w:val="24"/>
          <w:szCs w:val="24"/>
        </w:rPr>
      </w:pPr>
      <w:r>
        <w:rPr>
          <w:rFonts w:ascii="Arial MT" w:eastAsia="Arial MT" w:hAnsi="Arial MT" w:cs="Arial MT"/>
          <w:sz w:val="24"/>
          <w:szCs w:val="24"/>
        </w:rPr>
        <w:t>O livro estará disponível no acervo d</w:t>
      </w:r>
      <w:r>
        <w:rPr>
          <w:rFonts w:ascii="Arial MT" w:eastAsia="Arial MT" w:hAnsi="Arial MT" w:cs="Arial MT"/>
          <w:sz w:val="24"/>
          <w:szCs w:val="24"/>
        </w:rPr>
        <w:t>a biblioteca virtual da PUC-GOIÁS.</w:t>
      </w:r>
    </w:p>
    <w:p w:rsidR="00C86881" w:rsidRDefault="00C86881">
      <w:pPr>
        <w:widowControl w:val="0"/>
        <w:spacing w:line="240" w:lineRule="auto"/>
        <w:rPr>
          <w:rFonts w:ascii="Arial MT" w:eastAsia="Arial MT" w:hAnsi="Arial MT" w:cs="Arial MT"/>
          <w:sz w:val="26"/>
          <w:szCs w:val="26"/>
        </w:rPr>
      </w:pPr>
    </w:p>
    <w:p w:rsidR="00C86881" w:rsidRDefault="00C86881">
      <w:pPr>
        <w:widowControl w:val="0"/>
        <w:spacing w:line="240" w:lineRule="auto"/>
        <w:rPr>
          <w:rFonts w:ascii="Arial MT" w:eastAsia="Arial MT" w:hAnsi="Arial MT" w:cs="Arial MT"/>
          <w:sz w:val="26"/>
          <w:szCs w:val="26"/>
        </w:rPr>
      </w:pPr>
    </w:p>
    <w:p w:rsidR="00C86881" w:rsidRDefault="00A922DE">
      <w:pPr>
        <w:widowControl w:val="0"/>
        <w:spacing w:line="240" w:lineRule="auto"/>
        <w:rPr>
          <w:rFonts w:ascii="Arial MT" w:eastAsia="Arial MT" w:hAnsi="Arial MT" w:cs="Arial MT"/>
          <w:b/>
          <w:sz w:val="26"/>
          <w:szCs w:val="26"/>
        </w:rPr>
      </w:pPr>
      <w:r>
        <w:rPr>
          <w:rFonts w:ascii="Arial MT" w:eastAsia="Arial MT" w:hAnsi="Arial MT" w:cs="Arial MT"/>
          <w:b/>
          <w:sz w:val="26"/>
          <w:szCs w:val="26"/>
        </w:rPr>
        <w:t>3.5 Orçamento</w:t>
      </w:r>
    </w:p>
    <w:p w:rsidR="00C86881" w:rsidRDefault="00C86881">
      <w:pPr>
        <w:widowControl w:val="0"/>
        <w:spacing w:line="240" w:lineRule="auto"/>
        <w:rPr>
          <w:rFonts w:ascii="Arial MT" w:eastAsia="Arial MT" w:hAnsi="Arial MT" w:cs="Arial MT"/>
          <w:sz w:val="26"/>
          <w:szCs w:val="26"/>
        </w:rPr>
      </w:pPr>
    </w:p>
    <w:tbl>
      <w:tblPr>
        <w:tblStyle w:val="a0"/>
        <w:tblW w:w="8500" w:type="dxa"/>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12"/>
        <w:gridCol w:w="491"/>
        <w:gridCol w:w="2197"/>
      </w:tblGrid>
      <w:tr w:rsidR="00C86881">
        <w:trPr>
          <w:trHeight w:val="580"/>
        </w:trPr>
        <w:tc>
          <w:tcPr>
            <w:tcW w:w="8500" w:type="dxa"/>
            <w:gridSpan w:val="3"/>
          </w:tcPr>
          <w:p w:rsidR="00C86881" w:rsidRDefault="00A922DE">
            <w:pPr>
              <w:widowControl w:val="0"/>
              <w:spacing w:before="8" w:line="240" w:lineRule="auto"/>
              <w:ind w:left="3569" w:right="3544"/>
              <w:jc w:val="center"/>
              <w:rPr>
                <w:rFonts w:ascii="Arial MT" w:eastAsia="Arial MT" w:hAnsi="Arial MT" w:cs="Arial MT"/>
                <w:sz w:val="24"/>
                <w:szCs w:val="24"/>
              </w:rPr>
            </w:pPr>
            <w:r>
              <w:rPr>
                <w:rFonts w:ascii="Arial MT" w:eastAsia="Arial MT" w:hAnsi="Arial MT" w:cs="Arial MT"/>
                <w:sz w:val="24"/>
                <w:szCs w:val="24"/>
              </w:rPr>
              <w:t>SERVIÇOS/VALORES</w:t>
            </w:r>
          </w:p>
        </w:tc>
      </w:tr>
      <w:tr w:rsidR="00C86881">
        <w:trPr>
          <w:trHeight w:val="340"/>
        </w:trPr>
        <w:tc>
          <w:tcPr>
            <w:tcW w:w="5812" w:type="dxa"/>
          </w:tcPr>
          <w:p w:rsidR="00C86881" w:rsidRDefault="00A922DE">
            <w:pPr>
              <w:widowControl w:val="0"/>
              <w:spacing w:before="31" w:line="240" w:lineRule="auto"/>
              <w:ind w:left="119"/>
              <w:rPr>
                <w:rFonts w:ascii="Arial MT" w:eastAsia="Arial MT" w:hAnsi="Arial MT" w:cs="Arial MT"/>
                <w:sz w:val="24"/>
                <w:szCs w:val="24"/>
              </w:rPr>
            </w:pPr>
            <w:r>
              <w:rPr>
                <w:rFonts w:ascii="Arial MT" w:eastAsia="Arial MT" w:hAnsi="Arial MT" w:cs="Arial MT"/>
                <w:sz w:val="24"/>
                <w:szCs w:val="24"/>
              </w:rPr>
              <w:t>Revisão gramatical</w:t>
            </w:r>
          </w:p>
        </w:tc>
        <w:tc>
          <w:tcPr>
            <w:tcW w:w="2688" w:type="dxa"/>
            <w:gridSpan w:val="2"/>
          </w:tcPr>
          <w:p w:rsidR="00C86881" w:rsidRDefault="00A922DE">
            <w:pPr>
              <w:widowControl w:val="0"/>
              <w:spacing w:before="31" w:line="240" w:lineRule="auto"/>
              <w:ind w:left="117"/>
              <w:rPr>
                <w:rFonts w:ascii="Arial MT" w:eastAsia="Arial MT" w:hAnsi="Arial MT" w:cs="Arial MT"/>
                <w:sz w:val="24"/>
                <w:szCs w:val="24"/>
              </w:rPr>
            </w:pPr>
            <w:r>
              <w:rPr>
                <w:rFonts w:ascii="Arial MT" w:eastAsia="Arial MT" w:hAnsi="Arial MT" w:cs="Arial MT"/>
                <w:sz w:val="24"/>
                <w:szCs w:val="24"/>
              </w:rPr>
              <w:t>R$ 150,00</w:t>
            </w:r>
          </w:p>
        </w:tc>
      </w:tr>
      <w:tr w:rsidR="00C86881">
        <w:trPr>
          <w:trHeight w:val="340"/>
        </w:trPr>
        <w:tc>
          <w:tcPr>
            <w:tcW w:w="5812" w:type="dxa"/>
          </w:tcPr>
          <w:p w:rsidR="00C86881" w:rsidRDefault="00A922DE">
            <w:pPr>
              <w:widowControl w:val="0"/>
              <w:spacing w:before="29" w:line="240" w:lineRule="auto"/>
              <w:ind w:left="119"/>
              <w:rPr>
                <w:rFonts w:ascii="Arial MT" w:eastAsia="Arial MT" w:hAnsi="Arial MT" w:cs="Arial MT"/>
                <w:sz w:val="24"/>
                <w:szCs w:val="24"/>
              </w:rPr>
            </w:pPr>
            <w:r>
              <w:rPr>
                <w:rFonts w:ascii="Arial MT" w:eastAsia="Arial MT" w:hAnsi="Arial MT" w:cs="Arial MT"/>
                <w:sz w:val="24"/>
                <w:szCs w:val="24"/>
              </w:rPr>
              <w:t>Diagramação</w:t>
            </w:r>
          </w:p>
        </w:tc>
        <w:tc>
          <w:tcPr>
            <w:tcW w:w="491" w:type="dxa"/>
            <w:tcBorders>
              <w:right w:val="nil"/>
            </w:tcBorders>
          </w:tcPr>
          <w:p w:rsidR="00C86881" w:rsidRDefault="00A922DE">
            <w:pPr>
              <w:widowControl w:val="0"/>
              <w:spacing w:before="29" w:line="240" w:lineRule="auto"/>
              <w:ind w:right="58"/>
              <w:jc w:val="right"/>
              <w:rPr>
                <w:rFonts w:ascii="Arial MT" w:eastAsia="Arial MT" w:hAnsi="Arial MT" w:cs="Arial MT"/>
                <w:sz w:val="24"/>
                <w:szCs w:val="24"/>
              </w:rPr>
            </w:pPr>
            <w:r>
              <w:rPr>
                <w:rFonts w:ascii="Arial MT" w:eastAsia="Arial MT" w:hAnsi="Arial MT" w:cs="Arial MT"/>
                <w:sz w:val="24"/>
                <w:szCs w:val="24"/>
              </w:rPr>
              <w:t>R$</w:t>
            </w:r>
          </w:p>
        </w:tc>
        <w:tc>
          <w:tcPr>
            <w:tcW w:w="2197" w:type="dxa"/>
            <w:tcBorders>
              <w:left w:val="nil"/>
            </w:tcBorders>
          </w:tcPr>
          <w:p w:rsidR="00C86881" w:rsidRDefault="00A922DE">
            <w:pPr>
              <w:widowControl w:val="0"/>
              <w:spacing w:before="29" w:line="240" w:lineRule="auto"/>
              <w:rPr>
                <w:rFonts w:ascii="Arial MT" w:eastAsia="Arial MT" w:hAnsi="Arial MT" w:cs="Arial MT"/>
                <w:sz w:val="24"/>
                <w:szCs w:val="24"/>
              </w:rPr>
            </w:pPr>
            <w:r>
              <w:rPr>
                <w:rFonts w:ascii="Arial MT" w:eastAsia="Arial MT" w:hAnsi="Arial MT" w:cs="Arial MT"/>
                <w:sz w:val="24"/>
                <w:szCs w:val="24"/>
              </w:rPr>
              <w:t>287,00</w:t>
            </w:r>
          </w:p>
        </w:tc>
      </w:tr>
      <w:tr w:rsidR="00C86881">
        <w:trPr>
          <w:trHeight w:val="340"/>
        </w:trPr>
        <w:tc>
          <w:tcPr>
            <w:tcW w:w="5812" w:type="dxa"/>
          </w:tcPr>
          <w:p w:rsidR="00C86881" w:rsidRDefault="00A922DE">
            <w:pPr>
              <w:widowControl w:val="0"/>
              <w:spacing w:before="29" w:line="240" w:lineRule="auto"/>
              <w:ind w:left="119"/>
              <w:rPr>
                <w:rFonts w:ascii="Arial MT" w:eastAsia="Arial MT" w:hAnsi="Arial MT" w:cs="Arial MT"/>
                <w:sz w:val="24"/>
                <w:szCs w:val="24"/>
              </w:rPr>
            </w:pPr>
            <w:r>
              <w:rPr>
                <w:rFonts w:ascii="Arial MT" w:eastAsia="Arial MT" w:hAnsi="Arial MT" w:cs="Arial MT"/>
                <w:sz w:val="24"/>
                <w:szCs w:val="24"/>
              </w:rPr>
              <w:t>Edição</w:t>
            </w:r>
          </w:p>
        </w:tc>
        <w:tc>
          <w:tcPr>
            <w:tcW w:w="491" w:type="dxa"/>
            <w:tcBorders>
              <w:right w:val="nil"/>
            </w:tcBorders>
          </w:tcPr>
          <w:p w:rsidR="00C86881" w:rsidRDefault="00A922DE">
            <w:pPr>
              <w:widowControl w:val="0"/>
              <w:spacing w:before="29" w:line="240" w:lineRule="auto"/>
              <w:ind w:right="58"/>
              <w:jc w:val="right"/>
              <w:rPr>
                <w:rFonts w:ascii="Arial MT" w:eastAsia="Arial MT" w:hAnsi="Arial MT" w:cs="Arial MT"/>
                <w:sz w:val="24"/>
                <w:szCs w:val="24"/>
              </w:rPr>
            </w:pPr>
            <w:r>
              <w:rPr>
                <w:rFonts w:ascii="Arial MT" w:eastAsia="Arial MT" w:hAnsi="Arial MT" w:cs="Arial MT"/>
                <w:sz w:val="24"/>
                <w:szCs w:val="24"/>
              </w:rPr>
              <w:t>R$</w:t>
            </w:r>
          </w:p>
        </w:tc>
        <w:tc>
          <w:tcPr>
            <w:tcW w:w="2197" w:type="dxa"/>
            <w:tcBorders>
              <w:left w:val="nil"/>
            </w:tcBorders>
          </w:tcPr>
          <w:p w:rsidR="00C86881" w:rsidRDefault="00A922DE">
            <w:pPr>
              <w:widowControl w:val="0"/>
              <w:spacing w:before="29" w:line="240" w:lineRule="auto"/>
              <w:rPr>
                <w:rFonts w:ascii="Arial MT" w:eastAsia="Arial MT" w:hAnsi="Arial MT" w:cs="Arial MT"/>
                <w:sz w:val="24"/>
                <w:szCs w:val="24"/>
              </w:rPr>
            </w:pPr>
            <w:r>
              <w:rPr>
                <w:rFonts w:ascii="Arial MT" w:eastAsia="Arial MT" w:hAnsi="Arial MT" w:cs="Arial MT"/>
                <w:sz w:val="24"/>
                <w:szCs w:val="24"/>
              </w:rPr>
              <w:t>000,00</w:t>
            </w:r>
          </w:p>
        </w:tc>
      </w:tr>
      <w:tr w:rsidR="00C86881">
        <w:trPr>
          <w:trHeight w:val="338"/>
        </w:trPr>
        <w:tc>
          <w:tcPr>
            <w:tcW w:w="5812" w:type="dxa"/>
          </w:tcPr>
          <w:p w:rsidR="00C86881" w:rsidRDefault="00A922DE">
            <w:pPr>
              <w:widowControl w:val="0"/>
              <w:spacing w:before="29" w:line="240" w:lineRule="auto"/>
              <w:ind w:left="119"/>
              <w:rPr>
                <w:rFonts w:ascii="Arial MT" w:eastAsia="Arial MT" w:hAnsi="Arial MT" w:cs="Arial MT"/>
                <w:sz w:val="24"/>
                <w:szCs w:val="24"/>
              </w:rPr>
            </w:pPr>
            <w:r>
              <w:rPr>
                <w:rFonts w:ascii="Arial MT" w:eastAsia="Arial MT" w:hAnsi="Arial MT" w:cs="Arial MT"/>
                <w:sz w:val="24"/>
                <w:szCs w:val="24"/>
              </w:rPr>
              <w:t>Transporte</w:t>
            </w:r>
          </w:p>
        </w:tc>
        <w:tc>
          <w:tcPr>
            <w:tcW w:w="491" w:type="dxa"/>
            <w:tcBorders>
              <w:right w:val="nil"/>
            </w:tcBorders>
          </w:tcPr>
          <w:p w:rsidR="00C86881" w:rsidRDefault="00A922DE">
            <w:pPr>
              <w:widowControl w:val="0"/>
              <w:spacing w:before="29" w:line="240" w:lineRule="auto"/>
              <w:ind w:right="58"/>
              <w:jc w:val="right"/>
              <w:rPr>
                <w:rFonts w:ascii="Arial MT" w:eastAsia="Arial MT" w:hAnsi="Arial MT" w:cs="Arial MT"/>
                <w:sz w:val="24"/>
                <w:szCs w:val="24"/>
              </w:rPr>
            </w:pPr>
            <w:r>
              <w:rPr>
                <w:rFonts w:ascii="Arial MT" w:eastAsia="Arial MT" w:hAnsi="Arial MT" w:cs="Arial MT"/>
                <w:sz w:val="24"/>
                <w:szCs w:val="24"/>
              </w:rPr>
              <w:t>R$</w:t>
            </w:r>
          </w:p>
        </w:tc>
        <w:tc>
          <w:tcPr>
            <w:tcW w:w="2197" w:type="dxa"/>
            <w:tcBorders>
              <w:left w:val="nil"/>
            </w:tcBorders>
          </w:tcPr>
          <w:p w:rsidR="00C86881" w:rsidRDefault="00A922DE">
            <w:pPr>
              <w:widowControl w:val="0"/>
              <w:spacing w:before="29" w:line="240" w:lineRule="auto"/>
              <w:rPr>
                <w:rFonts w:ascii="Arial MT" w:eastAsia="Arial MT" w:hAnsi="Arial MT" w:cs="Arial MT"/>
                <w:sz w:val="24"/>
                <w:szCs w:val="24"/>
              </w:rPr>
            </w:pPr>
            <w:r>
              <w:rPr>
                <w:rFonts w:ascii="Arial MT" w:eastAsia="Arial MT" w:hAnsi="Arial MT" w:cs="Arial MT"/>
                <w:sz w:val="24"/>
                <w:szCs w:val="24"/>
              </w:rPr>
              <w:t>150,00</w:t>
            </w:r>
          </w:p>
        </w:tc>
      </w:tr>
      <w:tr w:rsidR="00C86881">
        <w:trPr>
          <w:trHeight w:val="340"/>
        </w:trPr>
        <w:tc>
          <w:tcPr>
            <w:tcW w:w="5812" w:type="dxa"/>
          </w:tcPr>
          <w:p w:rsidR="00C86881" w:rsidRDefault="00A922DE">
            <w:pPr>
              <w:widowControl w:val="0"/>
              <w:spacing w:before="31" w:line="240" w:lineRule="auto"/>
              <w:ind w:left="119"/>
              <w:rPr>
                <w:rFonts w:ascii="Arial MT" w:eastAsia="Arial MT" w:hAnsi="Arial MT" w:cs="Arial MT"/>
                <w:sz w:val="24"/>
                <w:szCs w:val="24"/>
              </w:rPr>
            </w:pPr>
            <w:r>
              <w:rPr>
                <w:rFonts w:ascii="Arial MT" w:eastAsia="Arial MT" w:hAnsi="Arial MT" w:cs="Arial MT"/>
                <w:sz w:val="24"/>
                <w:szCs w:val="24"/>
              </w:rPr>
              <w:t>Total:</w:t>
            </w:r>
          </w:p>
        </w:tc>
        <w:tc>
          <w:tcPr>
            <w:tcW w:w="2688" w:type="dxa"/>
            <w:gridSpan w:val="2"/>
          </w:tcPr>
          <w:p w:rsidR="00C86881" w:rsidRDefault="00A922DE">
            <w:pPr>
              <w:widowControl w:val="0"/>
              <w:spacing w:before="31" w:line="240" w:lineRule="auto"/>
              <w:ind w:left="117"/>
              <w:rPr>
                <w:rFonts w:ascii="Arial MT" w:eastAsia="Arial MT" w:hAnsi="Arial MT" w:cs="Arial MT"/>
                <w:sz w:val="24"/>
                <w:szCs w:val="24"/>
              </w:rPr>
            </w:pPr>
            <w:r>
              <w:rPr>
                <w:rFonts w:ascii="Arial MT" w:eastAsia="Arial MT" w:hAnsi="Arial MT" w:cs="Arial MT"/>
                <w:sz w:val="24"/>
                <w:szCs w:val="24"/>
              </w:rPr>
              <w:t>R$ 587,00</w:t>
            </w:r>
          </w:p>
        </w:tc>
      </w:tr>
    </w:tbl>
    <w:p w:rsidR="00C86881" w:rsidRDefault="00C86881">
      <w:pPr>
        <w:widowControl w:val="0"/>
        <w:spacing w:line="240" w:lineRule="auto"/>
        <w:rPr>
          <w:rFonts w:ascii="Arial MT" w:eastAsia="Arial MT" w:hAnsi="Arial MT" w:cs="Arial MT"/>
          <w:sz w:val="26"/>
          <w:szCs w:val="26"/>
        </w:rPr>
      </w:pPr>
    </w:p>
    <w:p w:rsidR="00C86881" w:rsidRDefault="00C86881">
      <w:pPr>
        <w:widowControl w:val="0"/>
        <w:spacing w:line="240" w:lineRule="auto"/>
        <w:rPr>
          <w:rFonts w:ascii="Arial MT" w:eastAsia="Arial MT" w:hAnsi="Arial MT" w:cs="Arial MT"/>
          <w:sz w:val="26"/>
          <w:szCs w:val="26"/>
        </w:rPr>
      </w:pPr>
    </w:p>
    <w:p w:rsidR="00C86881" w:rsidRDefault="00C86881">
      <w:pPr>
        <w:widowControl w:val="0"/>
        <w:spacing w:line="240" w:lineRule="auto"/>
        <w:rPr>
          <w:rFonts w:ascii="Arial MT" w:eastAsia="Arial MT" w:hAnsi="Arial MT" w:cs="Arial MT"/>
          <w:sz w:val="26"/>
          <w:szCs w:val="26"/>
        </w:rPr>
      </w:pPr>
    </w:p>
    <w:p w:rsidR="00C86881" w:rsidRDefault="00C86881">
      <w:pPr>
        <w:widowControl w:val="0"/>
        <w:spacing w:line="240" w:lineRule="auto"/>
        <w:rPr>
          <w:rFonts w:ascii="Arial MT" w:eastAsia="Arial MT" w:hAnsi="Arial MT" w:cs="Arial MT"/>
          <w:sz w:val="26"/>
          <w:szCs w:val="26"/>
        </w:rPr>
      </w:pPr>
    </w:p>
    <w:p w:rsidR="00C86881" w:rsidRDefault="00C86881">
      <w:pPr>
        <w:widowControl w:val="0"/>
        <w:spacing w:line="240" w:lineRule="auto"/>
        <w:rPr>
          <w:rFonts w:ascii="Arial MT" w:eastAsia="Arial MT" w:hAnsi="Arial MT" w:cs="Arial MT"/>
          <w:sz w:val="26"/>
          <w:szCs w:val="26"/>
        </w:rPr>
      </w:pPr>
    </w:p>
    <w:p w:rsidR="00C86881" w:rsidRDefault="00A922DE">
      <w:pPr>
        <w:widowControl w:val="0"/>
        <w:spacing w:line="240" w:lineRule="auto"/>
        <w:rPr>
          <w:rFonts w:ascii="Arial MT" w:eastAsia="Arial MT" w:hAnsi="Arial MT" w:cs="Arial MT"/>
          <w:b/>
          <w:sz w:val="26"/>
          <w:szCs w:val="26"/>
        </w:rPr>
      </w:pPr>
      <w:r>
        <w:rPr>
          <w:rFonts w:ascii="Arial MT" w:eastAsia="Arial MT" w:hAnsi="Arial MT" w:cs="Arial MT"/>
          <w:b/>
          <w:sz w:val="26"/>
          <w:szCs w:val="26"/>
        </w:rPr>
        <w:t>3.6 Linguagem e Gêneros Textuais</w:t>
      </w:r>
    </w:p>
    <w:p w:rsidR="00C86881" w:rsidRDefault="00C86881">
      <w:pPr>
        <w:widowControl w:val="0"/>
        <w:spacing w:line="240" w:lineRule="auto"/>
        <w:rPr>
          <w:rFonts w:ascii="Arial MT" w:eastAsia="Arial MT" w:hAnsi="Arial MT" w:cs="Arial MT"/>
          <w:sz w:val="26"/>
          <w:szCs w:val="26"/>
        </w:rPr>
      </w:pPr>
    </w:p>
    <w:p w:rsidR="00C86881" w:rsidRDefault="00C86881">
      <w:pPr>
        <w:widowControl w:val="0"/>
        <w:spacing w:line="240" w:lineRule="auto"/>
        <w:rPr>
          <w:sz w:val="24"/>
          <w:szCs w:val="24"/>
        </w:rPr>
      </w:pPr>
    </w:p>
    <w:p w:rsidR="00C86881" w:rsidRDefault="00A922DE">
      <w:pPr>
        <w:widowControl w:val="0"/>
        <w:spacing w:line="240" w:lineRule="auto"/>
        <w:ind w:firstLine="720"/>
        <w:rPr>
          <w:rFonts w:ascii="Arial MT" w:eastAsia="Arial MT" w:hAnsi="Arial MT" w:cs="Arial MT"/>
          <w:b/>
          <w:sz w:val="26"/>
          <w:szCs w:val="26"/>
        </w:rPr>
      </w:pPr>
      <w:r>
        <w:rPr>
          <w:sz w:val="24"/>
          <w:szCs w:val="24"/>
        </w:rPr>
        <w:t>Crônicas, diálogos, descrições e observações</w:t>
      </w:r>
    </w:p>
    <w:p w:rsidR="00C86881" w:rsidRDefault="00C86881">
      <w:pPr>
        <w:widowControl w:val="0"/>
        <w:spacing w:line="240" w:lineRule="auto"/>
        <w:rPr>
          <w:b/>
          <w:sz w:val="24"/>
          <w:szCs w:val="24"/>
        </w:rPr>
      </w:pPr>
    </w:p>
    <w:p w:rsidR="00C86881" w:rsidRDefault="00A922DE">
      <w:pPr>
        <w:widowControl w:val="0"/>
        <w:spacing w:line="240" w:lineRule="auto"/>
        <w:rPr>
          <w:rFonts w:ascii="Arial MT" w:eastAsia="Arial MT" w:hAnsi="Arial MT" w:cs="Arial MT"/>
          <w:b/>
          <w:sz w:val="26"/>
          <w:szCs w:val="26"/>
        </w:rPr>
      </w:pPr>
      <w:r>
        <w:rPr>
          <w:b/>
          <w:sz w:val="24"/>
          <w:szCs w:val="24"/>
        </w:rPr>
        <w:t>3.7 Diário do Produto</w:t>
      </w:r>
    </w:p>
    <w:p w:rsidR="00C86881" w:rsidRDefault="00C86881">
      <w:pPr>
        <w:tabs>
          <w:tab w:val="left" w:pos="1043"/>
          <w:tab w:val="left" w:pos="1044"/>
        </w:tabs>
      </w:pPr>
      <w:bookmarkStart w:id="22" w:name="_heading=h.ljz8n3ffptp0" w:colFirst="0" w:colLast="0"/>
      <w:bookmarkEnd w:id="22"/>
    </w:p>
    <w:p w:rsidR="00C86881" w:rsidRDefault="00C86881">
      <w:pPr>
        <w:tabs>
          <w:tab w:val="left" w:pos="1043"/>
          <w:tab w:val="left" w:pos="1044"/>
        </w:tabs>
      </w:pPr>
    </w:p>
    <w:p w:rsidR="00C86881" w:rsidRDefault="00A922DE">
      <w:pPr>
        <w:spacing w:line="360" w:lineRule="auto"/>
        <w:ind w:firstLine="720"/>
        <w:jc w:val="both"/>
        <w:rPr>
          <w:sz w:val="24"/>
          <w:szCs w:val="24"/>
        </w:rPr>
      </w:pPr>
      <w:bookmarkStart w:id="23" w:name="_heading=h.6mtn5watbkbi" w:colFirst="0" w:colLast="0"/>
      <w:bookmarkEnd w:id="23"/>
      <w:r>
        <w:rPr>
          <w:sz w:val="24"/>
          <w:szCs w:val="24"/>
        </w:rPr>
        <w:t>Para confeccionar as crônicas e os perfis do livro-reportagem dediquei cerca de uma hora em média para cada entrevista e de três a quatro dias de imersão criativa em mim mesma para a con</w:t>
      </w:r>
      <w:r>
        <w:rPr>
          <w:sz w:val="24"/>
          <w:szCs w:val="24"/>
        </w:rPr>
        <w:t>fecção dos textos brutos. As pesquisas tiveram a duração de cerca de seis meses, mas a produção teórica durou cerca de um ano e meio juntamente com as orientações.</w:t>
      </w:r>
    </w:p>
    <w:p w:rsidR="00C86881" w:rsidRDefault="00C86881">
      <w:pPr>
        <w:spacing w:line="240" w:lineRule="auto"/>
        <w:rPr>
          <w:sz w:val="24"/>
          <w:szCs w:val="24"/>
        </w:rPr>
      </w:pPr>
    </w:p>
    <w:p w:rsidR="00C86881" w:rsidRDefault="00C86881">
      <w:pPr>
        <w:spacing w:line="240" w:lineRule="auto"/>
        <w:rPr>
          <w:sz w:val="24"/>
          <w:szCs w:val="24"/>
        </w:rPr>
      </w:pPr>
    </w:p>
    <w:p w:rsidR="00C86881" w:rsidRDefault="00A922DE">
      <w:pPr>
        <w:spacing w:line="360" w:lineRule="auto"/>
        <w:rPr>
          <w:b/>
          <w:sz w:val="24"/>
          <w:szCs w:val="24"/>
        </w:rPr>
      </w:pPr>
      <w:r>
        <w:rPr>
          <w:b/>
          <w:sz w:val="24"/>
          <w:szCs w:val="24"/>
        </w:rPr>
        <w:t>3.8 Trecho de Anotações Durante a Produção</w:t>
      </w:r>
    </w:p>
    <w:p w:rsidR="00C86881" w:rsidRDefault="00C86881">
      <w:pPr>
        <w:spacing w:line="240" w:lineRule="auto"/>
        <w:rPr>
          <w:sz w:val="24"/>
          <w:szCs w:val="24"/>
        </w:rPr>
      </w:pPr>
    </w:p>
    <w:p w:rsidR="00C86881" w:rsidRDefault="00C86881">
      <w:pPr>
        <w:spacing w:line="240" w:lineRule="auto"/>
        <w:rPr>
          <w:sz w:val="24"/>
          <w:szCs w:val="24"/>
        </w:rPr>
      </w:pPr>
    </w:p>
    <w:p w:rsidR="00C86881" w:rsidRDefault="00A922DE">
      <w:pPr>
        <w:numPr>
          <w:ilvl w:val="0"/>
          <w:numId w:val="1"/>
        </w:numPr>
        <w:pBdr>
          <w:top w:val="nil"/>
          <w:left w:val="nil"/>
          <w:bottom w:val="nil"/>
          <w:right w:val="nil"/>
          <w:between w:val="nil"/>
        </w:pBdr>
        <w:spacing w:line="360" w:lineRule="auto"/>
        <w:jc w:val="both"/>
        <w:rPr>
          <w:color w:val="000000"/>
          <w:sz w:val="24"/>
          <w:szCs w:val="24"/>
        </w:rPr>
      </w:pPr>
      <w:r>
        <w:rPr>
          <w:color w:val="000000"/>
          <w:sz w:val="24"/>
          <w:szCs w:val="24"/>
        </w:rPr>
        <w:t>Quais foram as minhas percepções?</w:t>
      </w:r>
    </w:p>
    <w:p w:rsidR="00C86881" w:rsidRDefault="00A922DE">
      <w:pPr>
        <w:spacing w:line="360" w:lineRule="auto"/>
        <w:ind w:firstLine="720"/>
        <w:jc w:val="both"/>
        <w:rPr>
          <w:sz w:val="24"/>
          <w:szCs w:val="24"/>
        </w:rPr>
      </w:pPr>
      <w:r>
        <w:rPr>
          <w:sz w:val="24"/>
          <w:szCs w:val="24"/>
        </w:rPr>
        <w:t>Senti dificuldade em narrar as histórias e relatos. Não porque não soube escrever, mas porque senti que narrar a realidade do outro me expõe também. É como se eu começasse a fazer parte da narrativa também. Notei que existem alguns “ruídos” que muitas veze</w:t>
      </w:r>
      <w:r>
        <w:rPr>
          <w:sz w:val="24"/>
          <w:szCs w:val="24"/>
        </w:rPr>
        <w:t>s não estão certos e nem errados. São sobre a forma com que a pessoa constrói a narrativa no texto.</w:t>
      </w:r>
    </w:p>
    <w:p w:rsidR="00C86881" w:rsidRDefault="00A922DE">
      <w:pPr>
        <w:spacing w:line="360" w:lineRule="auto"/>
        <w:ind w:firstLine="720"/>
        <w:jc w:val="both"/>
        <w:rPr>
          <w:sz w:val="24"/>
          <w:szCs w:val="24"/>
        </w:rPr>
      </w:pPr>
      <w:r>
        <w:rPr>
          <w:sz w:val="24"/>
          <w:szCs w:val="24"/>
        </w:rPr>
        <w:t xml:space="preserve">Aprendi também que o entrevistado não pode se sentir intimidado pelo jornalista. Os relatos de vida geralmente trazem traumas e a entrevista pode mexer nos </w:t>
      </w:r>
      <w:r>
        <w:rPr>
          <w:sz w:val="24"/>
          <w:szCs w:val="24"/>
        </w:rPr>
        <w:t>gatilhos. Por isso, é sempre bom evitar gestos exacerbados e opiniões que podem afastar o entrevistado.”</w:t>
      </w:r>
    </w:p>
    <w:p w:rsidR="00C86881" w:rsidRDefault="00C86881">
      <w:pPr>
        <w:spacing w:line="240" w:lineRule="auto"/>
        <w:jc w:val="both"/>
        <w:rPr>
          <w:sz w:val="24"/>
          <w:szCs w:val="24"/>
        </w:rPr>
      </w:pPr>
    </w:p>
    <w:p w:rsidR="00C86881" w:rsidRDefault="00C86881">
      <w:pPr>
        <w:spacing w:line="240" w:lineRule="auto"/>
        <w:jc w:val="both"/>
        <w:rPr>
          <w:sz w:val="24"/>
          <w:szCs w:val="24"/>
        </w:rPr>
      </w:pPr>
    </w:p>
    <w:p w:rsidR="00C86881" w:rsidRDefault="00A922DE">
      <w:pPr>
        <w:numPr>
          <w:ilvl w:val="1"/>
          <w:numId w:val="3"/>
        </w:numPr>
        <w:pBdr>
          <w:top w:val="nil"/>
          <w:left w:val="nil"/>
          <w:bottom w:val="nil"/>
          <w:right w:val="nil"/>
          <w:between w:val="nil"/>
        </w:pBdr>
        <w:spacing w:line="360" w:lineRule="auto"/>
        <w:jc w:val="both"/>
        <w:rPr>
          <w:b/>
          <w:color w:val="000000"/>
          <w:sz w:val="24"/>
          <w:szCs w:val="24"/>
        </w:rPr>
      </w:pPr>
      <w:bookmarkStart w:id="24" w:name="_heading=h.4i7ojhp" w:colFirst="0" w:colLast="0"/>
      <w:bookmarkEnd w:id="24"/>
      <w:r>
        <w:rPr>
          <w:b/>
          <w:color w:val="000000"/>
          <w:sz w:val="24"/>
          <w:szCs w:val="24"/>
        </w:rPr>
        <w:t xml:space="preserve"> Processos de Criação e Edição dos Materiais</w:t>
      </w:r>
    </w:p>
    <w:p w:rsidR="00C86881" w:rsidRDefault="00C86881">
      <w:pPr>
        <w:widowControl w:val="0"/>
        <w:spacing w:before="10" w:line="240" w:lineRule="auto"/>
        <w:rPr>
          <w:rFonts w:ascii="Times New Roman" w:eastAsia="Times New Roman" w:hAnsi="Times New Roman" w:cs="Times New Roman"/>
          <w:b/>
          <w:sz w:val="27"/>
          <w:szCs w:val="27"/>
        </w:rPr>
      </w:pPr>
    </w:p>
    <w:p w:rsidR="00C86881" w:rsidRDefault="00C86881">
      <w:pPr>
        <w:widowControl w:val="0"/>
        <w:spacing w:before="10" w:line="240" w:lineRule="auto"/>
        <w:rPr>
          <w:rFonts w:ascii="Times New Roman" w:eastAsia="Times New Roman" w:hAnsi="Times New Roman" w:cs="Times New Roman"/>
          <w:b/>
          <w:sz w:val="27"/>
          <w:szCs w:val="27"/>
        </w:rPr>
      </w:pPr>
    </w:p>
    <w:p w:rsidR="00C86881" w:rsidRDefault="00A922DE">
      <w:pPr>
        <w:spacing w:line="360" w:lineRule="auto"/>
        <w:ind w:firstLine="720"/>
        <w:jc w:val="both"/>
        <w:rPr>
          <w:sz w:val="24"/>
          <w:szCs w:val="24"/>
        </w:rPr>
      </w:pPr>
      <w:r>
        <w:rPr>
          <w:sz w:val="24"/>
          <w:szCs w:val="24"/>
        </w:rPr>
        <w:t xml:space="preserve">Para criar o livro-reportagem “Vida a gente </w:t>
      </w:r>
      <w:proofErr w:type="spellStart"/>
      <w:r>
        <w:rPr>
          <w:sz w:val="24"/>
          <w:szCs w:val="24"/>
        </w:rPr>
        <w:t>Vévi</w:t>
      </w:r>
      <w:proofErr w:type="spellEnd"/>
      <w:r>
        <w:rPr>
          <w:sz w:val="24"/>
          <w:szCs w:val="24"/>
        </w:rPr>
        <w:t xml:space="preserve">” sobre invisibilidade social precisei utilizar uma abordagem cuidadosa e bem estruturada. </w:t>
      </w:r>
    </w:p>
    <w:p w:rsidR="00C86881" w:rsidRDefault="00A922DE">
      <w:pPr>
        <w:numPr>
          <w:ilvl w:val="0"/>
          <w:numId w:val="1"/>
        </w:numPr>
        <w:pBdr>
          <w:top w:val="nil"/>
          <w:left w:val="nil"/>
          <w:bottom w:val="nil"/>
          <w:right w:val="nil"/>
          <w:between w:val="nil"/>
        </w:pBdr>
        <w:spacing w:line="360" w:lineRule="auto"/>
        <w:jc w:val="both"/>
        <w:rPr>
          <w:color w:val="000000"/>
          <w:sz w:val="24"/>
          <w:szCs w:val="24"/>
        </w:rPr>
      </w:pPr>
      <w:r>
        <w:rPr>
          <w:color w:val="000000"/>
          <w:sz w:val="24"/>
          <w:szCs w:val="24"/>
        </w:rPr>
        <w:lastRenderedPageBreak/>
        <w:t xml:space="preserve">Definição do tema e escopo: O primeiro passo foi definir claramente o tema principal do livro-reportagem, que neste </w:t>
      </w:r>
      <w:r>
        <w:rPr>
          <w:color w:val="000000"/>
          <w:sz w:val="24"/>
          <w:szCs w:val="24"/>
        </w:rPr>
        <w:t xml:space="preserve">caso é a invisibilidade social. É importante delimitar o escopo do projeto, ou seja, quais aspectos da invisibilidade social serão abordados e quais grupos ou comunidades serão foco da investigação. A temática deste livro-reportagem surgiu naturalmente ao </w:t>
      </w:r>
      <w:r>
        <w:rPr>
          <w:color w:val="000000"/>
          <w:sz w:val="24"/>
          <w:szCs w:val="24"/>
        </w:rPr>
        <w:t xml:space="preserve">longo das aulas de livro-reportagem e narrativas de vida. Pois, foi durante a confecção dos textos humanizados e que se conectam com o jornalismo literário que entendi qual seria a pesquisa do meu trabalho de conclusão de curso. Depois que senti que seria </w:t>
      </w:r>
      <w:r>
        <w:rPr>
          <w:color w:val="000000"/>
          <w:sz w:val="24"/>
          <w:szCs w:val="24"/>
        </w:rPr>
        <w:t xml:space="preserve">sobre invisibilidade social, sentei junto a minha orientadora Carol </w:t>
      </w:r>
      <w:proofErr w:type="spellStart"/>
      <w:r>
        <w:rPr>
          <w:color w:val="000000"/>
          <w:sz w:val="24"/>
          <w:szCs w:val="24"/>
        </w:rPr>
        <w:t>Goos</w:t>
      </w:r>
      <w:proofErr w:type="spellEnd"/>
      <w:r>
        <w:rPr>
          <w:color w:val="000000"/>
          <w:sz w:val="24"/>
          <w:szCs w:val="24"/>
        </w:rPr>
        <w:t>, e ao longo das orientações fomos definindo quais tipos de invisibilidades seriam retratadas no livro. No entanto, todo o processo acabou sendo muito intuitivo, uma vez que a Carol se</w:t>
      </w:r>
      <w:r>
        <w:rPr>
          <w:color w:val="000000"/>
          <w:sz w:val="24"/>
          <w:szCs w:val="24"/>
        </w:rPr>
        <w:t>mpre me deixou à vontade para seguir meu coração (e tino) de repórter e escritora</w:t>
      </w:r>
    </w:p>
    <w:p w:rsidR="00C86881" w:rsidRDefault="00A922DE">
      <w:pPr>
        <w:numPr>
          <w:ilvl w:val="0"/>
          <w:numId w:val="1"/>
        </w:numPr>
        <w:pBdr>
          <w:top w:val="nil"/>
          <w:left w:val="nil"/>
          <w:bottom w:val="nil"/>
          <w:right w:val="nil"/>
          <w:between w:val="nil"/>
        </w:pBdr>
        <w:spacing w:line="360" w:lineRule="auto"/>
        <w:jc w:val="both"/>
        <w:rPr>
          <w:color w:val="000000"/>
          <w:sz w:val="24"/>
          <w:szCs w:val="24"/>
        </w:rPr>
      </w:pPr>
      <w:r>
        <w:rPr>
          <w:color w:val="000000"/>
          <w:sz w:val="24"/>
          <w:szCs w:val="24"/>
        </w:rPr>
        <w:t>Pesquisa: A pesquisa foi parte essencial na criação deste livro-reportagem.  A pesquisa englobou coleta de informações, dados e histórias relacionados à invisibilidade social</w:t>
      </w:r>
      <w:r>
        <w:rPr>
          <w:color w:val="000000"/>
          <w:sz w:val="24"/>
          <w:szCs w:val="24"/>
        </w:rPr>
        <w:t xml:space="preserve">. Ao longo do processo, li o livro “A Vida que Ninguém Vê” da jornalista Eliane Brum e pude me inspirar durante o processo criativo. Tive contato também com o livro-reportagem “Abusado” de Caco </w:t>
      </w:r>
      <w:proofErr w:type="gramStart"/>
      <w:r>
        <w:rPr>
          <w:color w:val="000000"/>
          <w:sz w:val="24"/>
          <w:szCs w:val="24"/>
        </w:rPr>
        <w:t>Barcellos  e</w:t>
      </w:r>
      <w:proofErr w:type="gramEnd"/>
      <w:r>
        <w:rPr>
          <w:color w:val="000000"/>
          <w:sz w:val="24"/>
          <w:szCs w:val="24"/>
        </w:rPr>
        <w:t xml:space="preserve"> assisti diversos documentários sobre invisibilida</w:t>
      </w:r>
      <w:r>
        <w:rPr>
          <w:color w:val="000000"/>
          <w:sz w:val="24"/>
          <w:szCs w:val="24"/>
        </w:rPr>
        <w:t xml:space="preserve">des sociais, juntamente com algumas reportagens do Globo Repórter. </w:t>
      </w:r>
    </w:p>
    <w:p w:rsidR="00C86881" w:rsidRDefault="00A922DE">
      <w:pPr>
        <w:numPr>
          <w:ilvl w:val="0"/>
          <w:numId w:val="1"/>
        </w:numPr>
        <w:pBdr>
          <w:top w:val="nil"/>
          <w:left w:val="nil"/>
          <w:bottom w:val="nil"/>
          <w:right w:val="nil"/>
          <w:between w:val="nil"/>
        </w:pBdr>
        <w:spacing w:line="360" w:lineRule="auto"/>
        <w:jc w:val="both"/>
        <w:rPr>
          <w:color w:val="000000"/>
          <w:sz w:val="24"/>
          <w:szCs w:val="24"/>
        </w:rPr>
      </w:pPr>
      <w:r>
        <w:rPr>
          <w:color w:val="000000"/>
          <w:sz w:val="24"/>
          <w:szCs w:val="24"/>
        </w:rPr>
        <w:t>Planejamento e estruturação: Com base na pesquisa realizada, pude planejar e estruturar o livro-reportagem. Mesmo antes de ter escrito todas as crônicas e coletado o material, tirei um tem</w:t>
      </w:r>
      <w:r>
        <w:rPr>
          <w:color w:val="000000"/>
          <w:sz w:val="24"/>
          <w:szCs w:val="24"/>
        </w:rPr>
        <w:t xml:space="preserve">po para fazer um esboço da estrutura do livro e de que maneira a narrativa se construiria. </w:t>
      </w:r>
    </w:p>
    <w:p w:rsidR="00C86881" w:rsidRDefault="00A922DE">
      <w:pPr>
        <w:numPr>
          <w:ilvl w:val="0"/>
          <w:numId w:val="1"/>
        </w:numPr>
        <w:pBdr>
          <w:top w:val="nil"/>
          <w:left w:val="nil"/>
          <w:bottom w:val="nil"/>
          <w:right w:val="nil"/>
          <w:between w:val="nil"/>
        </w:pBdr>
        <w:spacing w:line="360" w:lineRule="auto"/>
        <w:jc w:val="both"/>
        <w:rPr>
          <w:color w:val="000000"/>
          <w:sz w:val="24"/>
          <w:szCs w:val="24"/>
        </w:rPr>
      </w:pPr>
      <w:r>
        <w:rPr>
          <w:color w:val="000000"/>
          <w:sz w:val="24"/>
          <w:szCs w:val="24"/>
        </w:rPr>
        <w:t>Coleta de materiais: Com os possíveis personagens em mente, me organizei para coletar os materiais necessários. Alguns personagens foram surgindo ao longo do meu ca</w:t>
      </w:r>
      <w:r>
        <w:rPr>
          <w:color w:val="000000"/>
          <w:sz w:val="24"/>
          <w:szCs w:val="24"/>
        </w:rPr>
        <w:t>minho (literalmente, os encontrei pelas ruas), outros foram planejados e o contato foi mediado por colegas e amigos que conheciam as fontes personagens. Ao longo de toda a coleta, me certifiquei de documentar e registrar todas as informações de maneira ade</w:t>
      </w:r>
      <w:r>
        <w:rPr>
          <w:color w:val="000000"/>
          <w:sz w:val="24"/>
          <w:szCs w:val="24"/>
        </w:rPr>
        <w:t>quada. As entrevistas foram gravadas em um celular utilizado apenas para registrar os materiais.</w:t>
      </w:r>
    </w:p>
    <w:p w:rsidR="00C86881" w:rsidRDefault="00A922DE">
      <w:pPr>
        <w:numPr>
          <w:ilvl w:val="0"/>
          <w:numId w:val="1"/>
        </w:numPr>
        <w:pBdr>
          <w:top w:val="nil"/>
          <w:left w:val="nil"/>
          <w:bottom w:val="nil"/>
          <w:right w:val="nil"/>
          <w:between w:val="nil"/>
        </w:pBdr>
        <w:spacing w:line="360" w:lineRule="auto"/>
        <w:jc w:val="both"/>
        <w:rPr>
          <w:color w:val="000000"/>
          <w:sz w:val="24"/>
          <w:szCs w:val="24"/>
        </w:rPr>
      </w:pPr>
      <w:r>
        <w:rPr>
          <w:color w:val="000000"/>
          <w:sz w:val="24"/>
          <w:szCs w:val="24"/>
        </w:rPr>
        <w:lastRenderedPageBreak/>
        <w:t>Produção: Conforme ia coletando os materiais e realizando as entrevistas, entrava em contato com as realidades dos personagens e iniciava o meu processo de ime</w:t>
      </w:r>
      <w:r>
        <w:rPr>
          <w:color w:val="000000"/>
          <w:sz w:val="24"/>
          <w:szCs w:val="24"/>
        </w:rPr>
        <w:t xml:space="preserve">rsão e criação. A confecção dos textos durava cerca de quatro dias a uma semana. No decorrer dos dias, eu ouvia as entrevistas várias vezes, ia fazendo anotações e reunindo pontos de inspiração que indicariam a narrativa de cada uma das crônicas. </w:t>
      </w:r>
    </w:p>
    <w:p w:rsidR="00C86881" w:rsidRDefault="00A922DE">
      <w:pPr>
        <w:numPr>
          <w:ilvl w:val="0"/>
          <w:numId w:val="1"/>
        </w:numPr>
        <w:pBdr>
          <w:top w:val="nil"/>
          <w:left w:val="nil"/>
          <w:bottom w:val="nil"/>
          <w:right w:val="nil"/>
          <w:between w:val="nil"/>
        </w:pBdr>
        <w:spacing w:line="360" w:lineRule="auto"/>
        <w:jc w:val="both"/>
        <w:rPr>
          <w:color w:val="000000"/>
          <w:sz w:val="24"/>
          <w:szCs w:val="24"/>
        </w:rPr>
      </w:pPr>
      <w:r>
        <w:rPr>
          <w:color w:val="000000"/>
          <w:sz w:val="24"/>
          <w:szCs w:val="24"/>
        </w:rPr>
        <w:t xml:space="preserve">Revisão </w:t>
      </w:r>
      <w:r>
        <w:rPr>
          <w:color w:val="000000"/>
          <w:sz w:val="24"/>
          <w:szCs w:val="24"/>
        </w:rPr>
        <w:t xml:space="preserve">e edição: Depois que concluí todas as oito crônicas, os textos passaram por revisões diversas, tanto minha, quanto da orientadora Carol </w:t>
      </w:r>
      <w:proofErr w:type="spellStart"/>
      <w:r>
        <w:rPr>
          <w:color w:val="000000"/>
          <w:sz w:val="24"/>
          <w:szCs w:val="24"/>
        </w:rPr>
        <w:t>Goos</w:t>
      </w:r>
      <w:proofErr w:type="spellEnd"/>
      <w:r>
        <w:rPr>
          <w:color w:val="000000"/>
          <w:sz w:val="24"/>
          <w:szCs w:val="24"/>
        </w:rPr>
        <w:t xml:space="preserve"> e de professores que desenvolvi afinidade ao longo do curso, como por exemplo a Silvana Monteiro. A chefe de comuni</w:t>
      </w:r>
      <w:r>
        <w:rPr>
          <w:color w:val="000000"/>
          <w:sz w:val="24"/>
          <w:szCs w:val="24"/>
        </w:rPr>
        <w:t xml:space="preserve">cação dentro da ONG </w:t>
      </w:r>
      <w:proofErr w:type="spellStart"/>
      <w:r>
        <w:rPr>
          <w:color w:val="000000"/>
          <w:sz w:val="24"/>
          <w:szCs w:val="24"/>
        </w:rPr>
        <w:t>EcomAmor</w:t>
      </w:r>
      <w:proofErr w:type="spellEnd"/>
      <w:r>
        <w:rPr>
          <w:color w:val="000000"/>
          <w:sz w:val="24"/>
          <w:szCs w:val="24"/>
        </w:rPr>
        <w:t xml:space="preserve">, Jordana Oliveira, também leu o livro e fez suas contribuições relacionadas à revisão do livro.  </w:t>
      </w:r>
    </w:p>
    <w:p w:rsidR="00C86881" w:rsidRDefault="00A922DE">
      <w:pPr>
        <w:numPr>
          <w:ilvl w:val="0"/>
          <w:numId w:val="1"/>
        </w:numPr>
        <w:pBdr>
          <w:top w:val="nil"/>
          <w:left w:val="nil"/>
          <w:bottom w:val="nil"/>
          <w:right w:val="nil"/>
          <w:between w:val="nil"/>
        </w:pBdr>
        <w:spacing w:line="360" w:lineRule="auto"/>
        <w:jc w:val="both"/>
        <w:rPr>
          <w:color w:val="000000"/>
          <w:sz w:val="24"/>
          <w:szCs w:val="24"/>
        </w:rPr>
      </w:pPr>
      <w:r>
        <w:rPr>
          <w:color w:val="000000"/>
          <w:sz w:val="24"/>
          <w:szCs w:val="24"/>
        </w:rPr>
        <w:t>Design e formatação: Após finalizar todo o conteúdo, fui atrás de uma empresa de diagramação que pudesse contribuir com toda a pa</w:t>
      </w:r>
      <w:r>
        <w:rPr>
          <w:color w:val="000000"/>
          <w:sz w:val="24"/>
          <w:szCs w:val="24"/>
        </w:rPr>
        <w:t>rte editorial que envolve o livro. O objetivo, desde o início, era o de criar um produto visualmente agradável, minimalista e com identidade própria.</w:t>
      </w:r>
    </w:p>
    <w:p w:rsidR="00C86881" w:rsidRDefault="00A922DE">
      <w:pPr>
        <w:numPr>
          <w:ilvl w:val="0"/>
          <w:numId w:val="1"/>
        </w:numPr>
        <w:pBdr>
          <w:top w:val="nil"/>
          <w:left w:val="nil"/>
          <w:bottom w:val="nil"/>
          <w:right w:val="nil"/>
          <w:between w:val="nil"/>
        </w:pBdr>
        <w:spacing w:line="360" w:lineRule="auto"/>
        <w:jc w:val="both"/>
        <w:rPr>
          <w:color w:val="000000"/>
          <w:sz w:val="24"/>
          <w:szCs w:val="24"/>
        </w:rPr>
      </w:pPr>
      <w:bookmarkStart w:id="25" w:name="_heading=h.2xcytpi" w:colFirst="0" w:colLast="0"/>
      <w:bookmarkEnd w:id="25"/>
      <w:r>
        <w:rPr>
          <w:color w:val="000000"/>
          <w:sz w:val="24"/>
          <w:szCs w:val="24"/>
        </w:rPr>
        <w:t xml:space="preserve">Revisão final e diagramação: O serviço de diagramação foi contratado juntamente com o de revisão. A designer Isa Miranda ficou responsável pela diagramação e Walter Cavalcanti cuidou da revisão final do livro. </w:t>
      </w:r>
    </w:p>
    <w:p w:rsidR="00C86881" w:rsidRDefault="00A922DE">
      <w:pPr>
        <w:numPr>
          <w:ilvl w:val="0"/>
          <w:numId w:val="1"/>
        </w:numPr>
        <w:pBdr>
          <w:top w:val="nil"/>
          <w:left w:val="nil"/>
          <w:bottom w:val="nil"/>
          <w:right w:val="nil"/>
          <w:between w:val="nil"/>
        </w:pBdr>
        <w:spacing w:line="360" w:lineRule="auto"/>
        <w:jc w:val="both"/>
        <w:rPr>
          <w:color w:val="000000"/>
          <w:sz w:val="24"/>
          <w:szCs w:val="24"/>
        </w:rPr>
      </w:pPr>
      <w:r>
        <w:rPr>
          <w:b/>
          <w:color w:val="000000"/>
          <w:sz w:val="24"/>
          <w:szCs w:val="24"/>
        </w:rPr>
        <w:t>Design e diagramação</w:t>
      </w:r>
    </w:p>
    <w:p w:rsidR="00C86881" w:rsidRDefault="00A922DE">
      <w:pPr>
        <w:widowControl w:val="0"/>
        <w:spacing w:before="143" w:line="360" w:lineRule="auto"/>
        <w:ind w:right="76"/>
        <w:rPr>
          <w:rFonts w:ascii="Arial MT" w:eastAsia="Arial MT" w:hAnsi="Arial MT" w:cs="Arial MT"/>
          <w:sz w:val="24"/>
          <w:szCs w:val="24"/>
        </w:rPr>
      </w:pPr>
      <w:r>
        <w:rPr>
          <w:rFonts w:ascii="Arial MT" w:eastAsia="Arial MT" w:hAnsi="Arial MT" w:cs="Arial MT"/>
          <w:sz w:val="24"/>
          <w:szCs w:val="24"/>
        </w:rPr>
        <w:t xml:space="preserve">-E-book com diagramação </w:t>
      </w:r>
      <w:r>
        <w:rPr>
          <w:rFonts w:ascii="Arial MT" w:eastAsia="Arial MT" w:hAnsi="Arial MT" w:cs="Arial MT"/>
          <w:sz w:val="24"/>
          <w:szCs w:val="24"/>
        </w:rPr>
        <w:t>no formato visual de livro;</w:t>
      </w:r>
    </w:p>
    <w:p w:rsidR="00C86881" w:rsidRDefault="00A922DE">
      <w:pPr>
        <w:widowControl w:val="0"/>
        <w:spacing w:before="143" w:line="360" w:lineRule="auto"/>
        <w:ind w:right="76"/>
        <w:rPr>
          <w:rFonts w:ascii="Arial MT" w:eastAsia="Arial MT" w:hAnsi="Arial MT" w:cs="Arial MT"/>
          <w:sz w:val="24"/>
          <w:szCs w:val="24"/>
        </w:rPr>
      </w:pPr>
      <w:r>
        <w:rPr>
          <w:rFonts w:ascii="Arial MT" w:eastAsia="Arial MT" w:hAnsi="Arial MT" w:cs="Arial MT"/>
          <w:sz w:val="24"/>
          <w:szCs w:val="24"/>
        </w:rPr>
        <w:t>-Diagramação;</w:t>
      </w:r>
    </w:p>
    <w:p w:rsidR="00C86881" w:rsidRDefault="00A922DE">
      <w:pPr>
        <w:widowControl w:val="0"/>
        <w:spacing w:before="143" w:line="360" w:lineRule="auto"/>
        <w:ind w:right="76"/>
        <w:rPr>
          <w:rFonts w:ascii="Arial MT" w:eastAsia="Arial MT" w:hAnsi="Arial MT" w:cs="Arial MT"/>
          <w:sz w:val="24"/>
          <w:szCs w:val="24"/>
        </w:rPr>
      </w:pPr>
      <w:r>
        <w:rPr>
          <w:rFonts w:ascii="Arial MT" w:eastAsia="Arial MT" w:hAnsi="Arial MT" w:cs="Arial MT"/>
          <w:sz w:val="24"/>
          <w:szCs w:val="24"/>
        </w:rPr>
        <w:t>-Fonte: Arial;</w:t>
      </w:r>
    </w:p>
    <w:p w:rsidR="00C86881" w:rsidRDefault="00A922DE">
      <w:pPr>
        <w:widowControl w:val="0"/>
        <w:spacing w:before="143" w:line="360" w:lineRule="auto"/>
        <w:ind w:right="76"/>
        <w:rPr>
          <w:rFonts w:ascii="Arial MT" w:eastAsia="Arial MT" w:hAnsi="Arial MT" w:cs="Arial MT"/>
          <w:sz w:val="24"/>
          <w:szCs w:val="24"/>
        </w:rPr>
      </w:pPr>
      <w:r>
        <w:rPr>
          <w:rFonts w:ascii="Arial MT" w:eastAsia="Arial MT" w:hAnsi="Arial MT" w:cs="Arial MT"/>
          <w:sz w:val="24"/>
          <w:szCs w:val="24"/>
        </w:rPr>
        <w:t>-Tamanho: 12;</w:t>
      </w:r>
    </w:p>
    <w:p w:rsidR="00C86881" w:rsidRDefault="00A922DE">
      <w:pPr>
        <w:widowControl w:val="0"/>
        <w:spacing w:before="143" w:line="360" w:lineRule="auto"/>
        <w:ind w:right="76"/>
        <w:rPr>
          <w:rFonts w:ascii="Arial MT" w:eastAsia="Arial MT" w:hAnsi="Arial MT" w:cs="Arial MT"/>
          <w:sz w:val="24"/>
          <w:szCs w:val="24"/>
        </w:rPr>
      </w:pPr>
      <w:r>
        <w:rPr>
          <w:rFonts w:ascii="Arial MT" w:eastAsia="Arial MT" w:hAnsi="Arial MT" w:cs="Arial MT"/>
          <w:sz w:val="24"/>
          <w:szCs w:val="24"/>
        </w:rPr>
        <w:t>-Espaçamento: 1,5</w:t>
      </w:r>
    </w:p>
    <w:p w:rsidR="00C86881" w:rsidRDefault="00A922DE">
      <w:pPr>
        <w:widowControl w:val="0"/>
        <w:spacing w:before="143" w:line="360" w:lineRule="auto"/>
        <w:ind w:right="76"/>
        <w:rPr>
          <w:rFonts w:ascii="Arial MT" w:eastAsia="Arial MT" w:hAnsi="Arial MT" w:cs="Arial MT"/>
          <w:sz w:val="24"/>
          <w:szCs w:val="24"/>
        </w:rPr>
      </w:pPr>
      <w:r>
        <w:rPr>
          <w:rFonts w:ascii="Arial MT" w:eastAsia="Arial MT" w:hAnsi="Arial MT" w:cs="Arial MT"/>
          <w:sz w:val="24"/>
          <w:szCs w:val="24"/>
        </w:rPr>
        <w:t>-Margem: 2 cm</w:t>
      </w:r>
    </w:p>
    <w:p w:rsidR="00C86881" w:rsidRDefault="00C86881">
      <w:pPr>
        <w:widowControl w:val="0"/>
        <w:spacing w:line="240" w:lineRule="auto"/>
        <w:ind w:right="74"/>
        <w:rPr>
          <w:rFonts w:ascii="Arial MT" w:eastAsia="Arial MT" w:hAnsi="Arial MT" w:cs="Arial MT"/>
          <w:sz w:val="24"/>
          <w:szCs w:val="24"/>
        </w:rPr>
      </w:pPr>
    </w:p>
    <w:p w:rsidR="00C86881" w:rsidRDefault="00C86881">
      <w:pPr>
        <w:widowControl w:val="0"/>
        <w:spacing w:line="240" w:lineRule="auto"/>
        <w:ind w:right="74"/>
        <w:rPr>
          <w:rFonts w:ascii="Arial MT" w:eastAsia="Arial MT" w:hAnsi="Arial MT" w:cs="Arial MT"/>
          <w:sz w:val="24"/>
          <w:szCs w:val="24"/>
        </w:rPr>
      </w:pPr>
    </w:p>
    <w:p w:rsidR="00C86881" w:rsidRDefault="00A922DE">
      <w:pPr>
        <w:widowControl w:val="0"/>
        <w:spacing w:line="240" w:lineRule="auto"/>
        <w:ind w:right="74"/>
        <w:rPr>
          <w:rFonts w:ascii="Arial MT" w:eastAsia="Arial MT" w:hAnsi="Arial MT" w:cs="Arial MT"/>
          <w:b/>
          <w:sz w:val="24"/>
          <w:szCs w:val="24"/>
        </w:rPr>
      </w:pPr>
      <w:r>
        <w:rPr>
          <w:rFonts w:ascii="Arial MT" w:eastAsia="Arial MT" w:hAnsi="Arial MT" w:cs="Arial MT"/>
          <w:b/>
          <w:sz w:val="24"/>
          <w:szCs w:val="24"/>
        </w:rPr>
        <w:t>3.10 Capa</w:t>
      </w:r>
    </w:p>
    <w:p w:rsidR="00C86881" w:rsidRDefault="00C86881">
      <w:pPr>
        <w:widowControl w:val="0"/>
        <w:spacing w:line="240" w:lineRule="auto"/>
        <w:ind w:right="74"/>
        <w:rPr>
          <w:rFonts w:ascii="Arial MT" w:eastAsia="Arial MT" w:hAnsi="Arial MT" w:cs="Arial MT"/>
          <w:b/>
          <w:sz w:val="24"/>
          <w:szCs w:val="24"/>
        </w:rPr>
      </w:pPr>
    </w:p>
    <w:p w:rsidR="00C86881" w:rsidRDefault="00C86881">
      <w:pPr>
        <w:widowControl w:val="0"/>
        <w:spacing w:line="240" w:lineRule="auto"/>
        <w:ind w:right="74"/>
        <w:rPr>
          <w:rFonts w:ascii="Arial MT" w:eastAsia="Arial MT" w:hAnsi="Arial MT" w:cs="Arial MT"/>
          <w:b/>
          <w:sz w:val="24"/>
          <w:szCs w:val="24"/>
        </w:rPr>
      </w:pPr>
    </w:p>
    <w:p w:rsidR="00C86881" w:rsidRDefault="00A922DE">
      <w:pPr>
        <w:widowControl w:val="0"/>
        <w:spacing w:before="143" w:line="360" w:lineRule="auto"/>
        <w:ind w:right="76" w:firstLine="720"/>
        <w:jc w:val="both"/>
        <w:rPr>
          <w:rFonts w:ascii="Arial MT" w:eastAsia="Arial MT" w:hAnsi="Arial MT" w:cs="Arial MT"/>
          <w:sz w:val="24"/>
          <w:szCs w:val="24"/>
        </w:rPr>
      </w:pPr>
      <w:r>
        <w:rPr>
          <w:rFonts w:ascii="Arial MT" w:eastAsia="Arial MT" w:hAnsi="Arial MT" w:cs="Arial MT"/>
          <w:sz w:val="24"/>
          <w:szCs w:val="24"/>
        </w:rPr>
        <w:lastRenderedPageBreak/>
        <w:t>A primeira ideia de capa, foi estruturada junto com o ilustrador goiano Pedro Amaral, e consistia em um projeto de ilustração colorida que reunia elementos dos personagens e da paisagem goiana distribuídas pela capa. No entanto, acabei abandonando a ilustr</w:t>
      </w:r>
      <w:r>
        <w:rPr>
          <w:rFonts w:ascii="Arial MT" w:eastAsia="Arial MT" w:hAnsi="Arial MT" w:cs="Arial MT"/>
          <w:sz w:val="24"/>
          <w:szCs w:val="24"/>
        </w:rPr>
        <w:t xml:space="preserve">ação ao optar por uma abordagem mais sóbria no projeto de capa. </w:t>
      </w:r>
      <w:r>
        <w:rPr>
          <w:sz w:val="24"/>
          <w:szCs w:val="24"/>
        </w:rPr>
        <w:t>Após a primeira versão do projeto de capa, a designer e diagramadora Isa Miranda fez dois modelos de capa. Mas, ambos não se conectaram com a proposta do livro. Por fim, juntamente com a orien</w:t>
      </w:r>
      <w:r>
        <w:rPr>
          <w:sz w:val="24"/>
          <w:szCs w:val="24"/>
        </w:rPr>
        <w:t xml:space="preserve">tadora Carol </w:t>
      </w:r>
      <w:proofErr w:type="spellStart"/>
      <w:r>
        <w:rPr>
          <w:sz w:val="24"/>
          <w:szCs w:val="24"/>
        </w:rPr>
        <w:t>Goos</w:t>
      </w:r>
      <w:proofErr w:type="spellEnd"/>
      <w:r>
        <w:rPr>
          <w:sz w:val="24"/>
          <w:szCs w:val="24"/>
        </w:rPr>
        <w:t xml:space="preserve"> que a capa tivesse uma abordagem minimalista e que as fotos que tirei dos personagens fossem utilizadas. Desse modo, chegamos ao modelo final de projeto de capa, que consistia em uma colagem das fotos dos oito personagens do livro, onde o</w:t>
      </w:r>
      <w:r>
        <w:rPr>
          <w:sz w:val="24"/>
          <w:szCs w:val="24"/>
        </w:rPr>
        <w:t xml:space="preserve"> título está escrito em uma fonte fina e delicada. O </w:t>
      </w:r>
      <w:r>
        <w:rPr>
          <w:rFonts w:ascii="Arial MT" w:eastAsia="Arial MT" w:hAnsi="Arial MT" w:cs="Arial MT"/>
          <w:sz w:val="24"/>
          <w:szCs w:val="24"/>
        </w:rPr>
        <w:t xml:space="preserve">design foi produzido no Photoshop; a fonte escolhida para o título foi </w:t>
      </w:r>
      <w:proofErr w:type="spellStart"/>
      <w:r>
        <w:rPr>
          <w:rFonts w:ascii="Arial MT" w:eastAsia="Arial MT" w:hAnsi="Arial MT" w:cs="Arial MT"/>
          <w:sz w:val="24"/>
          <w:szCs w:val="24"/>
        </w:rPr>
        <w:t>Raleway</w:t>
      </w:r>
      <w:proofErr w:type="spellEnd"/>
      <w:r>
        <w:rPr>
          <w:rFonts w:ascii="Arial MT" w:eastAsia="Arial MT" w:hAnsi="Arial MT" w:cs="Arial MT"/>
          <w:sz w:val="24"/>
          <w:szCs w:val="24"/>
        </w:rPr>
        <w:t xml:space="preserve">; a fonte do subtítulo foi Glacial </w:t>
      </w:r>
      <w:proofErr w:type="spellStart"/>
      <w:r>
        <w:rPr>
          <w:rFonts w:ascii="Arial MT" w:eastAsia="Arial MT" w:hAnsi="Arial MT" w:cs="Arial MT"/>
          <w:sz w:val="24"/>
          <w:szCs w:val="24"/>
        </w:rPr>
        <w:t>Indifference</w:t>
      </w:r>
      <w:proofErr w:type="spellEnd"/>
      <w:r>
        <w:rPr>
          <w:rFonts w:ascii="Arial MT" w:eastAsia="Arial MT" w:hAnsi="Arial MT" w:cs="Arial MT"/>
          <w:sz w:val="24"/>
          <w:szCs w:val="24"/>
        </w:rPr>
        <w:t xml:space="preserve"> e Fonte do nome da aluna foi </w:t>
      </w:r>
      <w:proofErr w:type="spellStart"/>
      <w:r>
        <w:rPr>
          <w:rFonts w:ascii="Arial MT" w:eastAsia="Arial MT" w:hAnsi="Arial MT" w:cs="Arial MT"/>
          <w:sz w:val="24"/>
          <w:szCs w:val="24"/>
        </w:rPr>
        <w:t>Belleza</w:t>
      </w:r>
      <w:proofErr w:type="spellEnd"/>
      <w:r>
        <w:rPr>
          <w:rFonts w:ascii="Arial MT" w:eastAsia="Arial MT" w:hAnsi="Arial MT" w:cs="Arial MT"/>
          <w:sz w:val="24"/>
          <w:szCs w:val="24"/>
        </w:rPr>
        <w:t>.</w:t>
      </w:r>
    </w:p>
    <w:p w:rsidR="00C86881" w:rsidRDefault="00C86881">
      <w:pPr>
        <w:widowControl w:val="0"/>
        <w:spacing w:before="143" w:line="360" w:lineRule="auto"/>
        <w:ind w:right="76" w:firstLine="720"/>
        <w:jc w:val="both"/>
        <w:rPr>
          <w:sz w:val="24"/>
          <w:szCs w:val="24"/>
        </w:rPr>
      </w:pPr>
    </w:p>
    <w:p w:rsidR="00C86881" w:rsidRDefault="00C86881">
      <w:pPr>
        <w:widowControl w:val="0"/>
        <w:spacing w:before="143" w:line="360" w:lineRule="auto"/>
        <w:ind w:right="76" w:firstLine="720"/>
        <w:jc w:val="both"/>
        <w:rPr>
          <w:sz w:val="24"/>
          <w:szCs w:val="24"/>
        </w:rPr>
      </w:pPr>
    </w:p>
    <w:p w:rsidR="00C86881" w:rsidRDefault="00C86881">
      <w:pPr>
        <w:widowControl w:val="0"/>
        <w:spacing w:before="143" w:line="360" w:lineRule="auto"/>
        <w:ind w:right="76" w:firstLine="720"/>
        <w:jc w:val="both"/>
        <w:rPr>
          <w:sz w:val="24"/>
          <w:szCs w:val="24"/>
        </w:rPr>
      </w:pPr>
    </w:p>
    <w:p w:rsidR="00C86881" w:rsidRDefault="00C86881">
      <w:pPr>
        <w:widowControl w:val="0"/>
        <w:spacing w:before="143" w:line="360" w:lineRule="auto"/>
        <w:ind w:right="76" w:firstLine="720"/>
        <w:jc w:val="both"/>
        <w:rPr>
          <w:sz w:val="24"/>
          <w:szCs w:val="24"/>
        </w:rPr>
      </w:pPr>
    </w:p>
    <w:p w:rsidR="00C86881" w:rsidRDefault="00C86881">
      <w:pPr>
        <w:widowControl w:val="0"/>
        <w:spacing w:before="143" w:line="360" w:lineRule="auto"/>
        <w:ind w:right="76" w:firstLine="720"/>
        <w:jc w:val="both"/>
        <w:rPr>
          <w:sz w:val="24"/>
          <w:szCs w:val="24"/>
        </w:rPr>
      </w:pPr>
    </w:p>
    <w:p w:rsidR="00C86881" w:rsidRDefault="00C86881">
      <w:pPr>
        <w:widowControl w:val="0"/>
        <w:spacing w:before="143" w:line="360" w:lineRule="auto"/>
        <w:ind w:right="76" w:firstLine="720"/>
        <w:jc w:val="both"/>
        <w:rPr>
          <w:sz w:val="24"/>
          <w:szCs w:val="24"/>
        </w:rPr>
      </w:pPr>
    </w:p>
    <w:p w:rsidR="00C86881" w:rsidRDefault="00C86881">
      <w:pPr>
        <w:widowControl w:val="0"/>
        <w:spacing w:before="143" w:line="360" w:lineRule="auto"/>
        <w:ind w:right="76" w:firstLine="720"/>
        <w:jc w:val="both"/>
        <w:rPr>
          <w:sz w:val="24"/>
          <w:szCs w:val="24"/>
        </w:rPr>
      </w:pPr>
    </w:p>
    <w:p w:rsidR="00C86881" w:rsidRDefault="00C86881">
      <w:pPr>
        <w:widowControl w:val="0"/>
        <w:spacing w:before="143" w:line="360" w:lineRule="auto"/>
        <w:ind w:right="76" w:firstLine="720"/>
        <w:jc w:val="both"/>
        <w:rPr>
          <w:sz w:val="24"/>
          <w:szCs w:val="24"/>
        </w:rPr>
      </w:pPr>
    </w:p>
    <w:p w:rsidR="00C86881" w:rsidRDefault="00C86881">
      <w:pPr>
        <w:widowControl w:val="0"/>
        <w:spacing w:before="143" w:line="360" w:lineRule="auto"/>
        <w:ind w:right="76" w:firstLine="720"/>
        <w:jc w:val="both"/>
        <w:rPr>
          <w:sz w:val="24"/>
          <w:szCs w:val="24"/>
        </w:rPr>
      </w:pPr>
    </w:p>
    <w:p w:rsidR="00C86881" w:rsidRDefault="00C86881">
      <w:pPr>
        <w:widowControl w:val="0"/>
        <w:spacing w:before="143" w:line="360" w:lineRule="auto"/>
        <w:ind w:right="76" w:firstLine="720"/>
        <w:jc w:val="both"/>
        <w:rPr>
          <w:sz w:val="24"/>
          <w:szCs w:val="24"/>
        </w:rPr>
      </w:pPr>
    </w:p>
    <w:p w:rsidR="00C86881" w:rsidRDefault="00C86881">
      <w:pPr>
        <w:widowControl w:val="0"/>
        <w:spacing w:before="143" w:line="360" w:lineRule="auto"/>
        <w:ind w:right="76" w:firstLine="720"/>
        <w:jc w:val="both"/>
        <w:rPr>
          <w:sz w:val="24"/>
          <w:szCs w:val="24"/>
        </w:rPr>
      </w:pPr>
    </w:p>
    <w:p w:rsidR="00C86881" w:rsidRDefault="00C86881">
      <w:pPr>
        <w:widowControl w:val="0"/>
        <w:spacing w:before="143" w:line="360" w:lineRule="auto"/>
        <w:ind w:right="76" w:firstLine="720"/>
        <w:jc w:val="both"/>
        <w:rPr>
          <w:sz w:val="24"/>
          <w:szCs w:val="24"/>
        </w:rPr>
      </w:pPr>
    </w:p>
    <w:p w:rsidR="00C86881" w:rsidRDefault="00C86881">
      <w:pPr>
        <w:widowControl w:val="0"/>
        <w:spacing w:before="143" w:line="360" w:lineRule="auto"/>
        <w:ind w:right="76" w:firstLine="720"/>
        <w:jc w:val="both"/>
        <w:rPr>
          <w:sz w:val="24"/>
          <w:szCs w:val="24"/>
        </w:rPr>
      </w:pPr>
    </w:p>
    <w:p w:rsidR="00C86881" w:rsidRDefault="00C86881">
      <w:pPr>
        <w:widowControl w:val="0"/>
        <w:spacing w:before="143" w:line="360" w:lineRule="auto"/>
        <w:ind w:right="76" w:firstLine="720"/>
        <w:jc w:val="both"/>
        <w:rPr>
          <w:sz w:val="24"/>
          <w:szCs w:val="24"/>
        </w:rPr>
      </w:pPr>
    </w:p>
    <w:p w:rsidR="00C86881" w:rsidRDefault="00C86881">
      <w:pPr>
        <w:widowControl w:val="0"/>
        <w:spacing w:before="143" w:line="360" w:lineRule="auto"/>
        <w:ind w:right="76" w:firstLine="720"/>
        <w:jc w:val="both"/>
        <w:rPr>
          <w:sz w:val="24"/>
          <w:szCs w:val="24"/>
        </w:rPr>
      </w:pPr>
    </w:p>
    <w:p w:rsidR="00C86881" w:rsidRDefault="00C86881">
      <w:pPr>
        <w:widowControl w:val="0"/>
        <w:spacing w:before="143" w:line="360" w:lineRule="auto"/>
        <w:ind w:right="76" w:firstLine="720"/>
        <w:jc w:val="both"/>
        <w:rPr>
          <w:sz w:val="24"/>
          <w:szCs w:val="24"/>
        </w:rPr>
      </w:pPr>
    </w:p>
    <w:p w:rsidR="00C86881" w:rsidRDefault="00C86881">
      <w:pPr>
        <w:widowControl w:val="0"/>
        <w:spacing w:before="143" w:line="360" w:lineRule="auto"/>
        <w:ind w:right="76" w:firstLine="720"/>
        <w:jc w:val="both"/>
        <w:rPr>
          <w:sz w:val="24"/>
          <w:szCs w:val="24"/>
        </w:rPr>
      </w:pPr>
    </w:p>
    <w:p w:rsidR="00C86881" w:rsidRDefault="00C86881">
      <w:pPr>
        <w:widowControl w:val="0"/>
        <w:spacing w:before="143" w:line="360" w:lineRule="auto"/>
        <w:ind w:right="76" w:firstLine="720"/>
        <w:jc w:val="both"/>
        <w:rPr>
          <w:sz w:val="24"/>
          <w:szCs w:val="24"/>
        </w:rPr>
      </w:pPr>
    </w:p>
    <w:p w:rsidR="00C86881" w:rsidRDefault="00C86881">
      <w:pPr>
        <w:widowControl w:val="0"/>
        <w:spacing w:before="143" w:line="360" w:lineRule="auto"/>
        <w:ind w:right="76" w:firstLine="720"/>
        <w:jc w:val="both"/>
        <w:rPr>
          <w:sz w:val="24"/>
          <w:szCs w:val="24"/>
        </w:rPr>
      </w:pPr>
    </w:p>
    <w:p w:rsidR="00C86881" w:rsidRDefault="00C86881">
      <w:pPr>
        <w:widowControl w:val="0"/>
        <w:spacing w:before="143" w:line="360" w:lineRule="auto"/>
        <w:ind w:right="76" w:firstLine="720"/>
        <w:jc w:val="both"/>
        <w:rPr>
          <w:sz w:val="24"/>
          <w:szCs w:val="24"/>
        </w:rPr>
      </w:pPr>
    </w:p>
    <w:p w:rsidR="00C86881" w:rsidRDefault="00C86881">
      <w:pPr>
        <w:widowControl w:val="0"/>
        <w:spacing w:before="143" w:line="360" w:lineRule="auto"/>
        <w:ind w:right="76" w:firstLine="720"/>
        <w:jc w:val="both"/>
        <w:rPr>
          <w:sz w:val="24"/>
          <w:szCs w:val="24"/>
        </w:rPr>
      </w:pPr>
    </w:p>
    <w:p w:rsidR="00C86881" w:rsidRDefault="00A922DE">
      <w:pPr>
        <w:widowControl w:val="0"/>
        <w:spacing w:before="143" w:line="360" w:lineRule="auto"/>
        <w:ind w:right="76"/>
        <w:jc w:val="both"/>
        <w:rPr>
          <w:b/>
          <w:sz w:val="24"/>
          <w:szCs w:val="24"/>
        </w:rPr>
      </w:pPr>
      <w:r>
        <w:rPr>
          <w:b/>
          <w:sz w:val="24"/>
          <w:szCs w:val="24"/>
        </w:rPr>
        <w:t>3.11 Linha do tempo de projetos de capa</w:t>
      </w:r>
    </w:p>
    <w:p w:rsidR="00C86881" w:rsidRDefault="00A922DE">
      <w:pPr>
        <w:widowControl w:val="0"/>
        <w:spacing w:before="143" w:line="360" w:lineRule="auto"/>
        <w:ind w:right="76"/>
        <w:jc w:val="both"/>
        <w:rPr>
          <w:b/>
          <w:sz w:val="24"/>
          <w:szCs w:val="24"/>
        </w:rPr>
      </w:pPr>
      <w:r>
        <w:rPr>
          <w:rFonts w:ascii="Arial MT" w:eastAsia="Arial MT" w:hAnsi="Arial MT" w:cs="Arial MT"/>
          <w:b/>
          <w:noProof/>
          <w:sz w:val="24"/>
          <w:szCs w:val="24"/>
        </w:rPr>
        <w:lastRenderedPageBreak/>
        <w:drawing>
          <wp:inline distT="114300" distB="114300" distL="114300" distR="114300">
            <wp:extent cx="5648866" cy="8399993"/>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5648866" cy="8399993"/>
                    </a:xfrm>
                    <a:prstGeom prst="rect">
                      <a:avLst/>
                    </a:prstGeom>
                    <a:ln/>
                  </pic:spPr>
                </pic:pic>
              </a:graphicData>
            </a:graphic>
          </wp:inline>
        </w:drawing>
      </w:r>
    </w:p>
    <w:p w:rsidR="00C86881" w:rsidRDefault="00A922DE">
      <w:pPr>
        <w:pStyle w:val="Ttulo2"/>
        <w:keepNext w:val="0"/>
        <w:keepLines w:val="0"/>
        <w:widowControl w:val="0"/>
        <w:tabs>
          <w:tab w:val="left" w:pos="1329"/>
          <w:tab w:val="left" w:pos="1330"/>
        </w:tabs>
        <w:spacing w:before="159" w:after="0" w:line="240" w:lineRule="auto"/>
        <w:rPr>
          <w:b/>
          <w:sz w:val="24"/>
          <w:szCs w:val="24"/>
        </w:rPr>
      </w:pPr>
      <w:bookmarkStart w:id="26" w:name="_heading=h.4arj98vlael" w:colFirst="0" w:colLast="0"/>
      <w:bookmarkEnd w:id="26"/>
      <w:r>
        <w:rPr>
          <w:noProof/>
          <w:sz w:val="24"/>
          <w:szCs w:val="24"/>
        </w:rPr>
        <w:lastRenderedPageBreak/>
        <w:drawing>
          <wp:inline distT="114300" distB="114300" distL="114300" distR="114300">
            <wp:extent cx="5731200" cy="9156700"/>
            <wp:effectExtent l="0" t="0" r="0" b="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5731200" cy="9156700"/>
                    </a:xfrm>
                    <a:prstGeom prst="rect">
                      <a:avLst/>
                    </a:prstGeom>
                    <a:ln/>
                  </pic:spPr>
                </pic:pic>
              </a:graphicData>
            </a:graphic>
          </wp:inline>
        </w:drawing>
      </w:r>
      <w:r>
        <w:rPr>
          <w:noProof/>
          <w:sz w:val="24"/>
          <w:szCs w:val="24"/>
        </w:rPr>
        <w:lastRenderedPageBreak/>
        <w:drawing>
          <wp:inline distT="114300" distB="114300" distL="114300" distR="114300">
            <wp:extent cx="5731200" cy="9156700"/>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5731200" cy="9156700"/>
                    </a:xfrm>
                    <a:prstGeom prst="rect">
                      <a:avLst/>
                    </a:prstGeom>
                    <a:ln/>
                  </pic:spPr>
                </pic:pic>
              </a:graphicData>
            </a:graphic>
          </wp:inline>
        </w:drawing>
      </w:r>
    </w:p>
    <w:p w:rsidR="00C86881" w:rsidRDefault="00A922DE">
      <w:pPr>
        <w:pStyle w:val="Ttulo2"/>
        <w:keepNext w:val="0"/>
        <w:keepLines w:val="0"/>
        <w:widowControl w:val="0"/>
        <w:tabs>
          <w:tab w:val="left" w:pos="1329"/>
          <w:tab w:val="left" w:pos="1330"/>
        </w:tabs>
        <w:spacing w:before="159" w:after="0" w:line="240" w:lineRule="auto"/>
        <w:rPr>
          <w:b/>
          <w:sz w:val="24"/>
          <w:szCs w:val="24"/>
        </w:rPr>
      </w:pPr>
      <w:bookmarkStart w:id="27" w:name="_heading=h.z7tv92rawq3g" w:colFirst="0" w:colLast="0"/>
      <w:bookmarkEnd w:id="27"/>
      <w:r>
        <w:rPr>
          <w:b/>
          <w:noProof/>
          <w:sz w:val="24"/>
          <w:szCs w:val="24"/>
        </w:rPr>
        <w:lastRenderedPageBreak/>
        <w:drawing>
          <wp:inline distT="114300" distB="114300" distL="114300" distR="114300">
            <wp:extent cx="5731200" cy="9156700"/>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5731200" cy="9156700"/>
                    </a:xfrm>
                    <a:prstGeom prst="rect">
                      <a:avLst/>
                    </a:prstGeom>
                    <a:ln/>
                  </pic:spPr>
                </pic:pic>
              </a:graphicData>
            </a:graphic>
          </wp:inline>
        </w:drawing>
      </w:r>
    </w:p>
    <w:p w:rsidR="00C86881" w:rsidRDefault="00A922DE">
      <w:pPr>
        <w:widowControl w:val="0"/>
        <w:spacing w:line="360" w:lineRule="auto"/>
        <w:jc w:val="both"/>
        <w:rPr>
          <w:b/>
          <w:sz w:val="24"/>
          <w:szCs w:val="24"/>
        </w:rPr>
      </w:pPr>
      <w:bookmarkStart w:id="28" w:name="_heading=h.hbt4dwbyezxt" w:colFirst="0" w:colLast="0"/>
      <w:bookmarkEnd w:id="28"/>
      <w:r>
        <w:rPr>
          <w:b/>
          <w:sz w:val="24"/>
          <w:szCs w:val="24"/>
        </w:rPr>
        <w:lastRenderedPageBreak/>
        <w:t>4 CONSIDERAÇÕES FINAIS</w:t>
      </w:r>
    </w:p>
    <w:p w:rsidR="00C86881" w:rsidRDefault="00C86881">
      <w:pPr>
        <w:widowControl w:val="0"/>
        <w:spacing w:line="360" w:lineRule="auto"/>
        <w:jc w:val="both"/>
        <w:rPr>
          <w:sz w:val="24"/>
          <w:szCs w:val="24"/>
        </w:rPr>
      </w:pPr>
    </w:p>
    <w:p w:rsidR="00C86881" w:rsidRDefault="00A922DE">
      <w:pPr>
        <w:widowControl w:val="0"/>
        <w:spacing w:line="360" w:lineRule="auto"/>
        <w:ind w:firstLine="720"/>
        <w:jc w:val="both"/>
        <w:rPr>
          <w:sz w:val="24"/>
          <w:szCs w:val="24"/>
        </w:rPr>
      </w:pPr>
      <w:r>
        <w:rPr>
          <w:sz w:val="24"/>
          <w:szCs w:val="24"/>
        </w:rPr>
        <w:t>É com a sensação de amor no peito que finalizo, por hora, este trabalho. Escrever um livro-reportagem fez com que eu refletisse muito acerca dos caminhos que os jornalistas estão tomando na imprensa. Agradeço muito, novamente, a minha criança interior e ao</w:t>
      </w:r>
      <w:r>
        <w:rPr>
          <w:sz w:val="24"/>
          <w:szCs w:val="24"/>
        </w:rPr>
        <w:t xml:space="preserve"> fôlego que ela me dá até hoje.</w:t>
      </w:r>
    </w:p>
    <w:p w:rsidR="00C86881" w:rsidRDefault="00A922DE">
      <w:pPr>
        <w:widowControl w:val="0"/>
        <w:spacing w:line="360" w:lineRule="auto"/>
        <w:ind w:firstLine="720"/>
        <w:jc w:val="both"/>
        <w:rPr>
          <w:sz w:val="24"/>
          <w:szCs w:val="24"/>
        </w:rPr>
      </w:pPr>
      <w:r>
        <w:rPr>
          <w:sz w:val="24"/>
          <w:szCs w:val="24"/>
        </w:rPr>
        <w:t>Concebo que a principal contribuição desse livro reportagem reside em seu potencial de promover debates e reflexões na sociedade. Ao trazer à tona questões e histórias negligenciadas, ele estimula uma maior conscientização s</w:t>
      </w:r>
      <w:r>
        <w:rPr>
          <w:sz w:val="24"/>
          <w:szCs w:val="24"/>
        </w:rPr>
        <w:t>obre a invisibilidade social e instiga os leitores a questionarem suas próprias perspectivas e preconceitos. Através dessas discussões, é possível fomentar mudanças positivas na forma como percebemos e lidamos com as questões sociais em nosso meio.</w:t>
      </w:r>
    </w:p>
    <w:p w:rsidR="00C86881" w:rsidRDefault="00A922DE">
      <w:pPr>
        <w:widowControl w:val="0"/>
        <w:spacing w:line="360" w:lineRule="auto"/>
        <w:ind w:firstLine="720"/>
        <w:jc w:val="both"/>
        <w:rPr>
          <w:sz w:val="24"/>
          <w:szCs w:val="24"/>
        </w:rPr>
      </w:pPr>
      <w:r>
        <w:rPr>
          <w:sz w:val="24"/>
          <w:szCs w:val="24"/>
        </w:rPr>
        <w:t>Encerro</w:t>
      </w:r>
      <w:r>
        <w:rPr>
          <w:sz w:val="24"/>
          <w:szCs w:val="24"/>
        </w:rPr>
        <w:t xml:space="preserve"> essa pesquisa firme de que os jornalistas precisam exercitar a liberdade de angulação temática do livro-reportagem e contribuir de maneira significativa para o estado democrático de direito. É crucial mencionar também que construir um livro-reportagem sob</w:t>
      </w:r>
      <w:r>
        <w:rPr>
          <w:sz w:val="24"/>
          <w:szCs w:val="24"/>
        </w:rPr>
        <w:t xml:space="preserve">re invisibilidade social pede uma sensibilidade da parte do jornalista que precisa ser treinada, estimulada e conservada todos os dias ao longo das práticas. </w:t>
      </w:r>
    </w:p>
    <w:p w:rsidR="00C86881" w:rsidRDefault="00A922DE">
      <w:pPr>
        <w:widowControl w:val="0"/>
        <w:spacing w:line="360" w:lineRule="auto"/>
        <w:ind w:firstLine="720"/>
        <w:jc w:val="both"/>
        <w:rPr>
          <w:sz w:val="24"/>
          <w:szCs w:val="24"/>
        </w:rPr>
      </w:pPr>
      <w:r>
        <w:rPr>
          <w:sz w:val="24"/>
          <w:szCs w:val="24"/>
        </w:rPr>
        <w:t>Espero que o meu trabalho seja de grande utilidade pública para a sociedade goiana, e que através</w:t>
      </w:r>
      <w:r>
        <w:rPr>
          <w:sz w:val="24"/>
          <w:szCs w:val="24"/>
        </w:rPr>
        <w:t xml:space="preserve"> da leitura as pessoas possam exercitar a cidadania e a empatia, para se transformarem, assim como eu me transformei, através do exercício da leitura.</w:t>
      </w:r>
    </w:p>
    <w:p w:rsidR="00C86881" w:rsidRDefault="00A922DE">
      <w:pPr>
        <w:widowControl w:val="0"/>
        <w:spacing w:line="360" w:lineRule="auto"/>
        <w:ind w:firstLine="720"/>
        <w:jc w:val="both"/>
        <w:rPr>
          <w:sz w:val="24"/>
          <w:szCs w:val="24"/>
        </w:rPr>
      </w:pPr>
      <w:r>
        <w:rPr>
          <w:sz w:val="24"/>
          <w:szCs w:val="24"/>
        </w:rPr>
        <w:t>Levando em conta as histórias que foram contadas no livro, convido todos os leitores e jornalistas a dire</w:t>
      </w:r>
      <w:r>
        <w:rPr>
          <w:sz w:val="24"/>
          <w:szCs w:val="24"/>
        </w:rPr>
        <w:t xml:space="preserve">cionarem seu olhar para os sujeitos de bom coração, às paçoquinhas, aos </w:t>
      </w:r>
      <w:proofErr w:type="spellStart"/>
      <w:r>
        <w:rPr>
          <w:sz w:val="24"/>
          <w:szCs w:val="24"/>
        </w:rPr>
        <w:t>DJ’s</w:t>
      </w:r>
      <w:proofErr w:type="spellEnd"/>
      <w:r>
        <w:rPr>
          <w:sz w:val="24"/>
          <w:szCs w:val="24"/>
        </w:rPr>
        <w:t xml:space="preserve"> garis, para assim saciar as pessoas que tem fome de alma e de vida, desconstruindo paradigmas azuis, através de uma pedagogia repleta de diversão e afeto, repercutindo os valores </w:t>
      </w:r>
      <w:r>
        <w:rPr>
          <w:sz w:val="24"/>
          <w:szCs w:val="24"/>
        </w:rPr>
        <w:t>dos Pai-</w:t>
      </w:r>
      <w:proofErr w:type="spellStart"/>
      <w:r>
        <w:rPr>
          <w:sz w:val="24"/>
          <w:szCs w:val="24"/>
        </w:rPr>
        <w:t>lhaços</w:t>
      </w:r>
      <w:proofErr w:type="spellEnd"/>
      <w:r>
        <w:rPr>
          <w:sz w:val="24"/>
          <w:szCs w:val="24"/>
        </w:rPr>
        <w:t xml:space="preserve"> soltos pelo mundo. </w:t>
      </w:r>
    </w:p>
    <w:p w:rsidR="00C86881" w:rsidRDefault="00C86881">
      <w:pPr>
        <w:widowControl w:val="0"/>
        <w:tabs>
          <w:tab w:val="right" w:pos="9073"/>
        </w:tabs>
        <w:spacing w:before="200" w:line="240" w:lineRule="auto"/>
        <w:jc w:val="both"/>
        <w:rPr>
          <w:b/>
          <w:sz w:val="24"/>
          <w:szCs w:val="24"/>
        </w:rPr>
      </w:pPr>
    </w:p>
    <w:p w:rsidR="00C86881" w:rsidRDefault="00C86881">
      <w:pPr>
        <w:widowControl w:val="0"/>
        <w:tabs>
          <w:tab w:val="right" w:pos="9073"/>
        </w:tabs>
        <w:spacing w:before="200" w:line="240" w:lineRule="auto"/>
        <w:jc w:val="both"/>
        <w:rPr>
          <w:rFonts w:ascii="Times New Roman" w:eastAsia="Times New Roman" w:hAnsi="Times New Roman" w:cs="Times New Roman"/>
          <w:b/>
          <w:sz w:val="24"/>
          <w:szCs w:val="24"/>
        </w:rPr>
      </w:pPr>
    </w:p>
    <w:p w:rsidR="00C86881" w:rsidRDefault="00C86881">
      <w:pPr>
        <w:widowControl w:val="0"/>
        <w:tabs>
          <w:tab w:val="right" w:pos="9073"/>
        </w:tabs>
        <w:spacing w:before="200" w:line="240" w:lineRule="auto"/>
        <w:jc w:val="both"/>
        <w:rPr>
          <w:rFonts w:ascii="Times New Roman" w:eastAsia="Times New Roman" w:hAnsi="Times New Roman" w:cs="Times New Roman"/>
          <w:b/>
          <w:sz w:val="24"/>
          <w:szCs w:val="24"/>
        </w:rPr>
      </w:pPr>
    </w:p>
    <w:p w:rsidR="00C86881" w:rsidRDefault="00C86881">
      <w:pPr>
        <w:widowControl w:val="0"/>
        <w:tabs>
          <w:tab w:val="right" w:pos="9073"/>
        </w:tabs>
        <w:spacing w:before="200" w:line="240" w:lineRule="auto"/>
        <w:jc w:val="both"/>
        <w:rPr>
          <w:rFonts w:ascii="Times New Roman" w:eastAsia="Times New Roman" w:hAnsi="Times New Roman" w:cs="Times New Roman"/>
          <w:b/>
          <w:sz w:val="24"/>
          <w:szCs w:val="24"/>
        </w:rPr>
      </w:pPr>
    </w:p>
    <w:p w:rsidR="00C86881" w:rsidRDefault="00C86881">
      <w:pPr>
        <w:widowControl w:val="0"/>
        <w:tabs>
          <w:tab w:val="right" w:pos="9073"/>
        </w:tabs>
        <w:spacing w:before="200" w:line="240" w:lineRule="auto"/>
        <w:rPr>
          <w:rFonts w:ascii="Times New Roman" w:eastAsia="Times New Roman" w:hAnsi="Times New Roman" w:cs="Times New Roman"/>
          <w:b/>
          <w:sz w:val="24"/>
          <w:szCs w:val="24"/>
        </w:rPr>
      </w:pPr>
    </w:p>
    <w:p w:rsidR="00C86881" w:rsidRDefault="00C86881">
      <w:pPr>
        <w:widowControl w:val="0"/>
        <w:tabs>
          <w:tab w:val="right" w:pos="9073"/>
        </w:tabs>
        <w:spacing w:before="200" w:line="240" w:lineRule="auto"/>
        <w:rPr>
          <w:rFonts w:ascii="Times New Roman" w:eastAsia="Times New Roman" w:hAnsi="Times New Roman" w:cs="Times New Roman"/>
          <w:b/>
          <w:sz w:val="24"/>
          <w:szCs w:val="24"/>
        </w:rPr>
      </w:pPr>
    </w:p>
    <w:p w:rsidR="00C86881" w:rsidRDefault="00A922DE">
      <w:pPr>
        <w:widowControl w:val="0"/>
        <w:tabs>
          <w:tab w:val="right" w:pos="9073"/>
        </w:tabs>
        <w:spacing w:before="200" w:line="240" w:lineRule="auto"/>
        <w:jc w:val="center"/>
        <w:rPr>
          <w:b/>
          <w:sz w:val="24"/>
          <w:szCs w:val="24"/>
        </w:rPr>
      </w:pPr>
      <w:r>
        <w:rPr>
          <w:b/>
          <w:sz w:val="24"/>
          <w:szCs w:val="24"/>
        </w:rPr>
        <w:lastRenderedPageBreak/>
        <w:t>REFERÊNCIAS</w:t>
      </w:r>
    </w:p>
    <w:p w:rsidR="00C86881" w:rsidRDefault="00C86881">
      <w:pPr>
        <w:widowControl w:val="0"/>
        <w:tabs>
          <w:tab w:val="right" w:pos="9073"/>
        </w:tabs>
        <w:spacing w:after="240" w:line="240" w:lineRule="auto"/>
        <w:jc w:val="both"/>
        <w:rPr>
          <w:b/>
          <w:sz w:val="24"/>
          <w:szCs w:val="24"/>
        </w:rPr>
      </w:pPr>
    </w:p>
    <w:p w:rsidR="00C86881" w:rsidRDefault="00A922DE">
      <w:pPr>
        <w:widowControl w:val="0"/>
        <w:tabs>
          <w:tab w:val="right" w:pos="9073"/>
        </w:tabs>
        <w:spacing w:before="200" w:line="240" w:lineRule="auto"/>
        <w:jc w:val="both"/>
        <w:rPr>
          <w:sz w:val="24"/>
          <w:szCs w:val="24"/>
        </w:rPr>
      </w:pPr>
      <w:r>
        <w:rPr>
          <w:sz w:val="24"/>
          <w:szCs w:val="24"/>
        </w:rPr>
        <w:t xml:space="preserve">BEZERRA, Cláudio. </w:t>
      </w:r>
      <w:r>
        <w:rPr>
          <w:b/>
          <w:sz w:val="24"/>
          <w:szCs w:val="24"/>
        </w:rPr>
        <w:t>A personagem no documentário de Eduardo Coutinho.</w:t>
      </w:r>
      <w:r>
        <w:rPr>
          <w:sz w:val="24"/>
          <w:szCs w:val="24"/>
        </w:rPr>
        <w:t xml:space="preserve"> Campinas: Papirus, 2014.</w:t>
      </w:r>
    </w:p>
    <w:p w:rsidR="00C86881" w:rsidRDefault="00A922DE">
      <w:pPr>
        <w:widowControl w:val="0"/>
        <w:tabs>
          <w:tab w:val="right" w:pos="9073"/>
        </w:tabs>
        <w:spacing w:before="200" w:line="240" w:lineRule="auto"/>
        <w:jc w:val="both"/>
        <w:rPr>
          <w:sz w:val="24"/>
          <w:szCs w:val="24"/>
        </w:rPr>
      </w:pPr>
      <w:r>
        <w:rPr>
          <w:sz w:val="24"/>
          <w:szCs w:val="24"/>
        </w:rPr>
        <w:t xml:space="preserve">BRUM, Eliane. </w:t>
      </w:r>
      <w:r>
        <w:rPr>
          <w:b/>
          <w:sz w:val="24"/>
          <w:szCs w:val="24"/>
        </w:rPr>
        <w:t>A Vida que Ninguém Vê</w:t>
      </w:r>
      <w:r>
        <w:rPr>
          <w:sz w:val="24"/>
          <w:szCs w:val="24"/>
        </w:rPr>
        <w:t>, 2006.</w:t>
      </w:r>
    </w:p>
    <w:p w:rsidR="00C86881" w:rsidRDefault="00A922DE">
      <w:pPr>
        <w:widowControl w:val="0"/>
        <w:tabs>
          <w:tab w:val="right" w:pos="9073"/>
        </w:tabs>
        <w:spacing w:before="200" w:line="240" w:lineRule="auto"/>
        <w:jc w:val="both"/>
        <w:rPr>
          <w:sz w:val="24"/>
          <w:szCs w:val="24"/>
        </w:rPr>
      </w:pPr>
      <w:r>
        <w:rPr>
          <w:sz w:val="24"/>
          <w:szCs w:val="24"/>
        </w:rPr>
        <w:t xml:space="preserve">COSTA, </w:t>
      </w:r>
      <w:proofErr w:type="spellStart"/>
      <w:r>
        <w:rPr>
          <w:sz w:val="24"/>
          <w:szCs w:val="24"/>
        </w:rPr>
        <w:t>Nathália</w:t>
      </w:r>
      <w:proofErr w:type="spellEnd"/>
      <w:r>
        <w:rPr>
          <w:sz w:val="24"/>
          <w:szCs w:val="24"/>
        </w:rPr>
        <w:t xml:space="preserve"> Rodrigues Moreira Amado. ORTIZ, Pedro Henrique </w:t>
      </w:r>
      <w:proofErr w:type="spellStart"/>
      <w:r>
        <w:rPr>
          <w:sz w:val="24"/>
          <w:szCs w:val="24"/>
        </w:rPr>
        <w:t>Folco</w:t>
      </w:r>
      <w:proofErr w:type="spellEnd"/>
      <w:r>
        <w:rPr>
          <w:sz w:val="24"/>
          <w:szCs w:val="24"/>
        </w:rPr>
        <w:t xml:space="preserve">. </w:t>
      </w:r>
      <w:r>
        <w:rPr>
          <w:b/>
          <w:sz w:val="24"/>
          <w:szCs w:val="24"/>
        </w:rPr>
        <w:t>Métodos e personagens no documentário de Eduardo Coutinho</w:t>
      </w:r>
      <w:r>
        <w:rPr>
          <w:sz w:val="24"/>
          <w:szCs w:val="24"/>
        </w:rPr>
        <w:t>, 2017.</w:t>
      </w:r>
    </w:p>
    <w:p w:rsidR="00C86881" w:rsidRDefault="00C86881">
      <w:pPr>
        <w:widowControl w:val="0"/>
        <w:tabs>
          <w:tab w:val="right" w:pos="9073"/>
        </w:tabs>
        <w:spacing w:line="240" w:lineRule="auto"/>
        <w:jc w:val="both"/>
        <w:rPr>
          <w:sz w:val="24"/>
          <w:szCs w:val="24"/>
        </w:rPr>
      </w:pPr>
    </w:p>
    <w:p w:rsidR="00C86881" w:rsidRDefault="00A922DE">
      <w:pPr>
        <w:widowControl w:val="0"/>
        <w:tabs>
          <w:tab w:val="right" w:pos="9073"/>
        </w:tabs>
        <w:spacing w:line="240" w:lineRule="auto"/>
        <w:jc w:val="both"/>
        <w:rPr>
          <w:sz w:val="24"/>
          <w:szCs w:val="24"/>
        </w:rPr>
      </w:pPr>
      <w:r>
        <w:rPr>
          <w:sz w:val="24"/>
          <w:szCs w:val="24"/>
        </w:rPr>
        <w:t xml:space="preserve">LIMA, Edvaldo Pereira. </w:t>
      </w:r>
      <w:r>
        <w:rPr>
          <w:b/>
          <w:sz w:val="24"/>
          <w:szCs w:val="24"/>
        </w:rPr>
        <w:t>Páginas ampliadas:</w:t>
      </w:r>
      <w:r>
        <w:rPr>
          <w:sz w:val="24"/>
          <w:szCs w:val="24"/>
        </w:rPr>
        <w:t xml:space="preserve"> o livro-reportagem como extensão do jornalismo e da literatura, 2009.</w:t>
      </w:r>
    </w:p>
    <w:p w:rsidR="00C86881" w:rsidRDefault="00A922DE">
      <w:pPr>
        <w:widowControl w:val="0"/>
        <w:tabs>
          <w:tab w:val="right" w:pos="9073"/>
        </w:tabs>
        <w:spacing w:before="240" w:after="240" w:line="240" w:lineRule="auto"/>
        <w:jc w:val="both"/>
        <w:rPr>
          <w:sz w:val="24"/>
          <w:szCs w:val="24"/>
        </w:rPr>
      </w:pPr>
      <w:r>
        <w:rPr>
          <w:sz w:val="24"/>
          <w:szCs w:val="24"/>
        </w:rPr>
        <w:t xml:space="preserve">MARTINS, José de Souza. </w:t>
      </w:r>
      <w:r>
        <w:rPr>
          <w:b/>
          <w:sz w:val="24"/>
          <w:szCs w:val="24"/>
        </w:rPr>
        <w:t>O que é sociologia.</w:t>
      </w:r>
      <w:r>
        <w:rPr>
          <w:sz w:val="24"/>
          <w:szCs w:val="24"/>
        </w:rPr>
        <w:t xml:space="preserve"> São Paulo: Brasiliense, 2006.</w:t>
      </w:r>
    </w:p>
    <w:p w:rsidR="00C86881" w:rsidRDefault="00A922DE">
      <w:pPr>
        <w:widowControl w:val="0"/>
        <w:tabs>
          <w:tab w:val="right" w:pos="9073"/>
        </w:tabs>
        <w:spacing w:before="200" w:line="240" w:lineRule="auto"/>
        <w:jc w:val="both"/>
        <w:rPr>
          <w:sz w:val="24"/>
          <w:szCs w:val="24"/>
        </w:rPr>
      </w:pPr>
      <w:r>
        <w:rPr>
          <w:sz w:val="24"/>
          <w:szCs w:val="24"/>
        </w:rPr>
        <w:t xml:space="preserve">MARTINS, José de Souza. </w:t>
      </w:r>
      <w:r>
        <w:rPr>
          <w:b/>
          <w:sz w:val="24"/>
          <w:szCs w:val="24"/>
        </w:rPr>
        <w:t>A invisibilidade da desigualdade brasileira.</w:t>
      </w:r>
      <w:r>
        <w:rPr>
          <w:sz w:val="24"/>
          <w:szCs w:val="24"/>
        </w:rPr>
        <w:t xml:space="preserve"> Belo Horizonte: UFMG, 2006.</w:t>
      </w:r>
    </w:p>
    <w:p w:rsidR="00C86881" w:rsidRDefault="00C86881">
      <w:pPr>
        <w:widowControl w:val="0"/>
        <w:tabs>
          <w:tab w:val="right" w:pos="9073"/>
        </w:tabs>
        <w:spacing w:line="240" w:lineRule="auto"/>
        <w:jc w:val="both"/>
        <w:rPr>
          <w:sz w:val="24"/>
          <w:szCs w:val="24"/>
        </w:rPr>
      </w:pPr>
    </w:p>
    <w:p w:rsidR="00C86881" w:rsidRDefault="00A922DE">
      <w:pPr>
        <w:widowControl w:val="0"/>
        <w:tabs>
          <w:tab w:val="right" w:pos="9073"/>
        </w:tabs>
        <w:spacing w:line="240" w:lineRule="auto"/>
        <w:jc w:val="both"/>
        <w:rPr>
          <w:sz w:val="24"/>
          <w:szCs w:val="24"/>
        </w:rPr>
      </w:pPr>
      <w:r>
        <w:rPr>
          <w:sz w:val="24"/>
          <w:szCs w:val="24"/>
        </w:rPr>
        <w:t xml:space="preserve">MEDINA, </w:t>
      </w:r>
      <w:proofErr w:type="spellStart"/>
      <w:r>
        <w:rPr>
          <w:sz w:val="24"/>
          <w:szCs w:val="24"/>
        </w:rPr>
        <w:t>Cremilda</w:t>
      </w:r>
      <w:proofErr w:type="spellEnd"/>
      <w:r>
        <w:rPr>
          <w:sz w:val="24"/>
          <w:szCs w:val="24"/>
        </w:rPr>
        <w:t xml:space="preserve">. </w:t>
      </w:r>
      <w:r>
        <w:rPr>
          <w:b/>
          <w:sz w:val="24"/>
          <w:szCs w:val="24"/>
        </w:rPr>
        <w:t>Notícia:</w:t>
      </w:r>
      <w:r>
        <w:rPr>
          <w:sz w:val="24"/>
          <w:szCs w:val="24"/>
        </w:rPr>
        <w:t xml:space="preserve"> um produto à venda, São Paulo, Alfa-</w:t>
      </w:r>
      <w:proofErr w:type="spellStart"/>
      <w:r>
        <w:rPr>
          <w:sz w:val="24"/>
          <w:szCs w:val="24"/>
        </w:rPr>
        <w:t>Omega</w:t>
      </w:r>
      <w:proofErr w:type="spellEnd"/>
      <w:r>
        <w:rPr>
          <w:sz w:val="24"/>
          <w:szCs w:val="24"/>
        </w:rPr>
        <w:t>, 1978, p. 20.</w:t>
      </w:r>
    </w:p>
    <w:p w:rsidR="00C86881" w:rsidRDefault="00C86881">
      <w:pPr>
        <w:widowControl w:val="0"/>
        <w:tabs>
          <w:tab w:val="right" w:pos="9073"/>
        </w:tabs>
        <w:spacing w:line="240" w:lineRule="auto"/>
        <w:jc w:val="both"/>
        <w:rPr>
          <w:sz w:val="24"/>
          <w:szCs w:val="24"/>
        </w:rPr>
      </w:pPr>
    </w:p>
    <w:p w:rsidR="00C86881" w:rsidRDefault="00A922DE">
      <w:pPr>
        <w:tabs>
          <w:tab w:val="left" w:pos="839"/>
          <w:tab w:val="left" w:pos="840"/>
        </w:tabs>
        <w:rPr>
          <w:sz w:val="24"/>
          <w:szCs w:val="24"/>
        </w:rPr>
      </w:pPr>
      <w:r>
        <w:rPr>
          <w:sz w:val="24"/>
          <w:szCs w:val="24"/>
        </w:rPr>
        <w:t xml:space="preserve">MEDINA, </w:t>
      </w:r>
      <w:proofErr w:type="spellStart"/>
      <w:r>
        <w:rPr>
          <w:sz w:val="24"/>
          <w:szCs w:val="24"/>
        </w:rPr>
        <w:t>Cremilda</w:t>
      </w:r>
      <w:proofErr w:type="spellEnd"/>
      <w:r>
        <w:rPr>
          <w:sz w:val="24"/>
          <w:szCs w:val="24"/>
        </w:rPr>
        <w:t xml:space="preserve">. </w:t>
      </w:r>
      <w:r>
        <w:rPr>
          <w:b/>
          <w:sz w:val="24"/>
          <w:szCs w:val="24"/>
        </w:rPr>
        <w:t>Entrevista</w:t>
      </w:r>
      <w:r>
        <w:rPr>
          <w:sz w:val="24"/>
          <w:szCs w:val="24"/>
        </w:rPr>
        <w:t xml:space="preserve"> - O diálogo possível, 2011, p. 1.</w:t>
      </w:r>
    </w:p>
    <w:p w:rsidR="00C86881" w:rsidRDefault="00A922DE">
      <w:pPr>
        <w:widowControl w:val="0"/>
        <w:tabs>
          <w:tab w:val="right" w:pos="9073"/>
        </w:tabs>
        <w:spacing w:before="200" w:line="240" w:lineRule="auto"/>
        <w:jc w:val="both"/>
        <w:rPr>
          <w:sz w:val="24"/>
          <w:szCs w:val="24"/>
        </w:rPr>
      </w:pPr>
      <w:r>
        <w:rPr>
          <w:sz w:val="24"/>
          <w:szCs w:val="24"/>
        </w:rPr>
        <w:t xml:space="preserve">MUSSE, Christina Ferraz; MUSSE, Mariana Ferraz. </w:t>
      </w:r>
      <w:r>
        <w:rPr>
          <w:b/>
          <w:sz w:val="24"/>
          <w:szCs w:val="24"/>
        </w:rPr>
        <w:t>A entrevista no telejornalismo e no documentário: possibilidades e limitações.</w:t>
      </w:r>
      <w:r>
        <w:rPr>
          <w:sz w:val="24"/>
          <w:szCs w:val="24"/>
        </w:rPr>
        <w:t xml:space="preserve"> In: Rumores, São Paulo, v. 4, n. 8, 2010.</w:t>
      </w:r>
    </w:p>
    <w:p w:rsidR="00C86881" w:rsidRDefault="00A922DE">
      <w:pPr>
        <w:widowControl w:val="0"/>
        <w:tabs>
          <w:tab w:val="right" w:pos="9073"/>
        </w:tabs>
        <w:spacing w:before="200" w:line="240" w:lineRule="auto"/>
        <w:jc w:val="both"/>
        <w:rPr>
          <w:b/>
          <w:sz w:val="24"/>
          <w:szCs w:val="24"/>
        </w:rPr>
      </w:pPr>
      <w:r>
        <w:rPr>
          <w:sz w:val="24"/>
          <w:szCs w:val="24"/>
        </w:rPr>
        <w:t xml:space="preserve">ROUSSEAU, Jean Jacques. </w:t>
      </w:r>
      <w:r>
        <w:rPr>
          <w:b/>
          <w:sz w:val="24"/>
          <w:szCs w:val="24"/>
        </w:rPr>
        <w:t>Discurso sobre a origem e os fundamentos da desigualdade entre os homens</w:t>
      </w:r>
      <w:r>
        <w:rPr>
          <w:sz w:val="24"/>
          <w:szCs w:val="24"/>
        </w:rPr>
        <w:t>, 1754.</w:t>
      </w:r>
    </w:p>
    <w:p w:rsidR="00C86881" w:rsidRDefault="00A922DE">
      <w:pPr>
        <w:widowControl w:val="0"/>
        <w:tabs>
          <w:tab w:val="right" w:pos="9073"/>
        </w:tabs>
        <w:spacing w:before="200" w:line="240" w:lineRule="auto"/>
        <w:jc w:val="both"/>
        <w:rPr>
          <w:sz w:val="24"/>
          <w:szCs w:val="24"/>
        </w:rPr>
      </w:pPr>
      <w:r>
        <w:rPr>
          <w:sz w:val="24"/>
          <w:szCs w:val="24"/>
        </w:rPr>
        <w:t xml:space="preserve">ROUSSEAU, Jean-Jacques. </w:t>
      </w:r>
      <w:r>
        <w:rPr>
          <w:b/>
          <w:sz w:val="24"/>
          <w:szCs w:val="24"/>
        </w:rPr>
        <w:t xml:space="preserve">O contrato social e outros escritos, </w:t>
      </w:r>
      <w:r>
        <w:rPr>
          <w:sz w:val="24"/>
          <w:szCs w:val="24"/>
        </w:rPr>
        <w:t>1762.</w:t>
      </w:r>
    </w:p>
    <w:p w:rsidR="00C86881" w:rsidRDefault="00C86881">
      <w:pPr>
        <w:widowControl w:val="0"/>
        <w:tabs>
          <w:tab w:val="right" w:pos="9073"/>
        </w:tabs>
        <w:spacing w:line="240" w:lineRule="auto"/>
        <w:jc w:val="both"/>
        <w:rPr>
          <w:sz w:val="24"/>
          <w:szCs w:val="24"/>
        </w:rPr>
      </w:pPr>
    </w:p>
    <w:p w:rsidR="00C86881" w:rsidRDefault="00C86881">
      <w:pPr>
        <w:widowControl w:val="0"/>
        <w:tabs>
          <w:tab w:val="right" w:pos="9073"/>
        </w:tabs>
        <w:spacing w:before="200" w:line="240" w:lineRule="auto"/>
        <w:jc w:val="both"/>
        <w:rPr>
          <w:b/>
          <w:sz w:val="24"/>
          <w:szCs w:val="24"/>
        </w:rPr>
      </w:pPr>
    </w:p>
    <w:p w:rsidR="00C86881" w:rsidRDefault="00C86881">
      <w:pPr>
        <w:widowControl w:val="0"/>
        <w:tabs>
          <w:tab w:val="right" w:pos="9073"/>
        </w:tabs>
        <w:spacing w:before="200" w:line="240" w:lineRule="auto"/>
        <w:jc w:val="both"/>
        <w:rPr>
          <w:rFonts w:ascii="Times New Roman" w:eastAsia="Times New Roman" w:hAnsi="Times New Roman" w:cs="Times New Roman"/>
          <w:b/>
          <w:sz w:val="24"/>
          <w:szCs w:val="24"/>
        </w:rPr>
      </w:pPr>
    </w:p>
    <w:p w:rsidR="00C86881" w:rsidRDefault="00C86881">
      <w:pPr>
        <w:widowControl w:val="0"/>
        <w:tabs>
          <w:tab w:val="right" w:pos="9073"/>
        </w:tabs>
        <w:spacing w:before="200" w:line="240" w:lineRule="auto"/>
        <w:jc w:val="both"/>
        <w:rPr>
          <w:rFonts w:ascii="Times New Roman" w:eastAsia="Times New Roman" w:hAnsi="Times New Roman" w:cs="Times New Roman"/>
          <w:b/>
          <w:sz w:val="24"/>
          <w:szCs w:val="24"/>
        </w:rPr>
      </w:pPr>
    </w:p>
    <w:p w:rsidR="00C86881" w:rsidRDefault="00C86881">
      <w:pPr>
        <w:widowControl w:val="0"/>
        <w:tabs>
          <w:tab w:val="right" w:pos="9073"/>
        </w:tabs>
        <w:spacing w:before="200" w:line="240" w:lineRule="auto"/>
        <w:jc w:val="both"/>
        <w:rPr>
          <w:rFonts w:ascii="Times New Roman" w:eastAsia="Times New Roman" w:hAnsi="Times New Roman" w:cs="Times New Roman"/>
          <w:b/>
          <w:sz w:val="24"/>
          <w:szCs w:val="24"/>
        </w:rPr>
      </w:pPr>
    </w:p>
    <w:p w:rsidR="00C86881" w:rsidRDefault="00C86881">
      <w:pPr>
        <w:widowControl w:val="0"/>
        <w:tabs>
          <w:tab w:val="right" w:pos="9073"/>
        </w:tabs>
        <w:spacing w:before="200" w:line="240" w:lineRule="auto"/>
        <w:jc w:val="both"/>
        <w:rPr>
          <w:rFonts w:ascii="Times New Roman" w:eastAsia="Times New Roman" w:hAnsi="Times New Roman" w:cs="Times New Roman"/>
          <w:b/>
          <w:sz w:val="24"/>
          <w:szCs w:val="24"/>
        </w:rPr>
      </w:pPr>
    </w:p>
    <w:p w:rsidR="00C86881" w:rsidRDefault="00C86881">
      <w:pPr>
        <w:widowControl w:val="0"/>
        <w:tabs>
          <w:tab w:val="right" w:pos="9073"/>
        </w:tabs>
        <w:spacing w:before="200" w:line="240" w:lineRule="auto"/>
        <w:jc w:val="both"/>
        <w:rPr>
          <w:rFonts w:ascii="Times New Roman" w:eastAsia="Times New Roman" w:hAnsi="Times New Roman" w:cs="Times New Roman"/>
          <w:b/>
          <w:sz w:val="24"/>
          <w:szCs w:val="24"/>
        </w:rPr>
      </w:pPr>
    </w:p>
    <w:p w:rsidR="00C86881" w:rsidRDefault="00C86881">
      <w:pPr>
        <w:widowControl w:val="0"/>
        <w:tabs>
          <w:tab w:val="right" w:pos="9073"/>
        </w:tabs>
        <w:spacing w:before="200" w:line="240" w:lineRule="auto"/>
        <w:jc w:val="both"/>
        <w:rPr>
          <w:rFonts w:ascii="Times New Roman" w:eastAsia="Times New Roman" w:hAnsi="Times New Roman" w:cs="Times New Roman"/>
          <w:b/>
          <w:sz w:val="24"/>
          <w:szCs w:val="24"/>
        </w:rPr>
      </w:pPr>
    </w:p>
    <w:p w:rsidR="00A5543F" w:rsidRDefault="00A5543F">
      <w:pPr>
        <w:widowControl w:val="0"/>
        <w:tabs>
          <w:tab w:val="right" w:pos="9073"/>
        </w:tabs>
        <w:spacing w:before="200" w:line="240" w:lineRule="auto"/>
        <w:jc w:val="both"/>
        <w:rPr>
          <w:rFonts w:ascii="Times New Roman" w:eastAsia="Times New Roman" w:hAnsi="Times New Roman" w:cs="Times New Roman"/>
          <w:b/>
          <w:sz w:val="24"/>
          <w:szCs w:val="24"/>
        </w:rPr>
      </w:pPr>
    </w:p>
    <w:p w:rsidR="00A5543F" w:rsidRDefault="00A5543F">
      <w:pPr>
        <w:widowControl w:val="0"/>
        <w:tabs>
          <w:tab w:val="right" w:pos="9073"/>
        </w:tabs>
        <w:spacing w:before="200" w:line="240" w:lineRule="auto"/>
        <w:jc w:val="both"/>
        <w:rPr>
          <w:rFonts w:ascii="Times New Roman" w:eastAsia="Times New Roman" w:hAnsi="Times New Roman" w:cs="Times New Roman"/>
          <w:b/>
          <w:sz w:val="24"/>
          <w:szCs w:val="24"/>
        </w:rPr>
      </w:pPr>
    </w:p>
    <w:p w:rsidR="00A5543F" w:rsidRDefault="00A5543F">
      <w:pPr>
        <w:widowControl w:val="0"/>
        <w:tabs>
          <w:tab w:val="right" w:pos="9073"/>
        </w:tabs>
        <w:spacing w:before="200" w:line="240" w:lineRule="auto"/>
        <w:jc w:val="both"/>
        <w:rPr>
          <w:rFonts w:ascii="Times New Roman" w:eastAsia="Times New Roman" w:hAnsi="Times New Roman" w:cs="Times New Roman"/>
          <w:b/>
          <w:sz w:val="24"/>
          <w:szCs w:val="24"/>
        </w:rPr>
      </w:pPr>
    </w:p>
    <w:p w:rsidR="00A5543F" w:rsidRDefault="00A5543F">
      <w:pPr>
        <w:widowControl w:val="0"/>
        <w:tabs>
          <w:tab w:val="right" w:pos="9073"/>
        </w:tabs>
        <w:spacing w:before="200" w:line="240" w:lineRule="auto"/>
        <w:jc w:val="both"/>
        <w:rPr>
          <w:rFonts w:ascii="Times New Roman" w:eastAsia="Times New Roman" w:hAnsi="Times New Roman" w:cs="Times New Roman"/>
          <w:b/>
          <w:sz w:val="24"/>
          <w:szCs w:val="24"/>
        </w:rPr>
      </w:pPr>
    </w:p>
    <w:p w:rsidR="00A5543F" w:rsidRDefault="00A5543F">
      <w:pPr>
        <w:widowControl w:val="0"/>
        <w:tabs>
          <w:tab w:val="right" w:pos="9073"/>
        </w:tabs>
        <w:spacing w:before="2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extent cx="5761990" cy="815848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cle.jpeg"/>
                    <pic:cNvPicPr/>
                  </pic:nvPicPr>
                  <pic:blipFill>
                    <a:blip r:embed="rId18">
                      <a:extLst>
                        <a:ext uri="{28A0092B-C50C-407E-A947-70E740481C1C}">
                          <a14:useLocalDpi xmlns:a14="http://schemas.microsoft.com/office/drawing/2010/main" val="0"/>
                        </a:ext>
                      </a:extLst>
                    </a:blip>
                    <a:stretch>
                      <a:fillRect/>
                    </a:stretch>
                  </pic:blipFill>
                  <pic:spPr>
                    <a:xfrm>
                      <a:off x="0" y="0"/>
                      <a:ext cx="5761990" cy="8158480"/>
                    </a:xfrm>
                    <a:prstGeom prst="rect">
                      <a:avLst/>
                    </a:prstGeom>
                  </pic:spPr>
                </pic:pic>
              </a:graphicData>
            </a:graphic>
          </wp:inline>
        </w:drawing>
      </w:r>
    </w:p>
    <w:p w:rsidR="00A5543F" w:rsidRDefault="00A5543F">
      <w:pPr>
        <w:widowControl w:val="0"/>
        <w:tabs>
          <w:tab w:val="right" w:pos="9073"/>
        </w:tabs>
        <w:spacing w:before="200" w:line="240" w:lineRule="auto"/>
        <w:jc w:val="both"/>
        <w:rPr>
          <w:rFonts w:ascii="Times New Roman" w:eastAsia="Times New Roman" w:hAnsi="Times New Roman" w:cs="Times New Roman"/>
          <w:b/>
          <w:sz w:val="24"/>
          <w:szCs w:val="24"/>
        </w:rPr>
      </w:pPr>
    </w:p>
    <w:p w:rsidR="00A5543F" w:rsidRDefault="00A5543F">
      <w:pPr>
        <w:widowControl w:val="0"/>
        <w:tabs>
          <w:tab w:val="right" w:pos="9073"/>
        </w:tabs>
        <w:spacing w:before="200" w:line="240" w:lineRule="auto"/>
        <w:jc w:val="both"/>
        <w:rPr>
          <w:rFonts w:ascii="Times New Roman" w:eastAsia="Times New Roman" w:hAnsi="Times New Roman" w:cs="Times New Roman"/>
          <w:b/>
          <w:sz w:val="24"/>
          <w:szCs w:val="24"/>
        </w:rPr>
      </w:pPr>
    </w:p>
    <w:p w:rsidR="00A5543F" w:rsidRDefault="00A5543F">
      <w:pPr>
        <w:widowControl w:val="0"/>
        <w:tabs>
          <w:tab w:val="right" w:pos="9073"/>
        </w:tabs>
        <w:spacing w:before="2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extent cx="5761990" cy="815848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le.juliana.jpeg"/>
                    <pic:cNvPicPr/>
                  </pic:nvPicPr>
                  <pic:blipFill>
                    <a:blip r:embed="rId19">
                      <a:extLst>
                        <a:ext uri="{28A0092B-C50C-407E-A947-70E740481C1C}">
                          <a14:useLocalDpi xmlns:a14="http://schemas.microsoft.com/office/drawing/2010/main" val="0"/>
                        </a:ext>
                      </a:extLst>
                    </a:blip>
                    <a:stretch>
                      <a:fillRect/>
                    </a:stretch>
                  </pic:blipFill>
                  <pic:spPr>
                    <a:xfrm>
                      <a:off x="0" y="0"/>
                      <a:ext cx="5761990" cy="8158480"/>
                    </a:xfrm>
                    <a:prstGeom prst="rect">
                      <a:avLst/>
                    </a:prstGeom>
                  </pic:spPr>
                </pic:pic>
              </a:graphicData>
            </a:graphic>
          </wp:inline>
        </w:drawing>
      </w:r>
    </w:p>
    <w:p w:rsidR="00A5543F" w:rsidRDefault="00A5543F">
      <w:pPr>
        <w:widowControl w:val="0"/>
        <w:tabs>
          <w:tab w:val="right" w:pos="9073"/>
        </w:tabs>
        <w:spacing w:before="200" w:line="240" w:lineRule="auto"/>
        <w:jc w:val="both"/>
        <w:rPr>
          <w:rFonts w:ascii="Times New Roman" w:eastAsia="Times New Roman" w:hAnsi="Times New Roman" w:cs="Times New Roman"/>
          <w:b/>
          <w:sz w:val="24"/>
          <w:szCs w:val="24"/>
        </w:rPr>
      </w:pPr>
    </w:p>
    <w:p w:rsidR="00A5543F" w:rsidRDefault="00A5543F">
      <w:pPr>
        <w:widowControl w:val="0"/>
        <w:tabs>
          <w:tab w:val="right" w:pos="9073"/>
        </w:tabs>
        <w:spacing w:before="200" w:line="240" w:lineRule="auto"/>
        <w:jc w:val="both"/>
        <w:rPr>
          <w:rFonts w:ascii="Times New Roman" w:eastAsia="Times New Roman" w:hAnsi="Times New Roman" w:cs="Times New Roman"/>
          <w:b/>
          <w:sz w:val="24"/>
          <w:szCs w:val="24"/>
        </w:rPr>
      </w:pPr>
    </w:p>
    <w:p w:rsidR="00A5543F" w:rsidRDefault="00A5543F">
      <w:pPr>
        <w:widowControl w:val="0"/>
        <w:tabs>
          <w:tab w:val="right" w:pos="9073"/>
        </w:tabs>
        <w:spacing w:before="200" w:line="240" w:lineRule="auto"/>
        <w:jc w:val="both"/>
        <w:rPr>
          <w:rFonts w:ascii="Times New Roman" w:eastAsia="Times New Roman" w:hAnsi="Times New Roman" w:cs="Times New Roman"/>
          <w:b/>
          <w:noProof/>
          <w:sz w:val="24"/>
          <w:szCs w:val="24"/>
        </w:rPr>
      </w:pPr>
    </w:p>
    <w:p w:rsidR="00A5543F" w:rsidRDefault="00A5543F">
      <w:pPr>
        <w:widowControl w:val="0"/>
        <w:tabs>
          <w:tab w:val="right" w:pos="9073"/>
        </w:tabs>
        <w:spacing w:before="200" w:line="240" w:lineRule="auto"/>
        <w:jc w:val="both"/>
        <w:rPr>
          <w:rFonts w:ascii="Times New Roman" w:eastAsia="Times New Roman" w:hAnsi="Times New Roman" w:cs="Times New Roman"/>
          <w:b/>
          <w:noProof/>
          <w:sz w:val="24"/>
          <w:szCs w:val="24"/>
        </w:rPr>
      </w:pPr>
    </w:p>
    <w:p w:rsidR="00A5543F" w:rsidRDefault="00A5543F">
      <w:pPr>
        <w:widowControl w:val="0"/>
        <w:tabs>
          <w:tab w:val="right" w:pos="9073"/>
        </w:tabs>
        <w:spacing w:before="2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5761990" cy="815848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cle.thiago.jpeg"/>
                    <pic:cNvPicPr/>
                  </pic:nvPicPr>
                  <pic:blipFill>
                    <a:blip r:embed="rId20">
                      <a:extLst>
                        <a:ext uri="{28A0092B-C50C-407E-A947-70E740481C1C}">
                          <a14:useLocalDpi xmlns:a14="http://schemas.microsoft.com/office/drawing/2010/main" val="0"/>
                        </a:ext>
                      </a:extLst>
                    </a:blip>
                    <a:stretch>
                      <a:fillRect/>
                    </a:stretch>
                  </pic:blipFill>
                  <pic:spPr>
                    <a:xfrm>
                      <a:off x="0" y="0"/>
                      <a:ext cx="5761990" cy="8158480"/>
                    </a:xfrm>
                    <a:prstGeom prst="rect">
                      <a:avLst/>
                    </a:prstGeom>
                  </pic:spPr>
                </pic:pic>
              </a:graphicData>
            </a:graphic>
          </wp:inline>
        </w:drawing>
      </w:r>
    </w:p>
    <w:p w:rsidR="00A5543F" w:rsidRDefault="00A5543F">
      <w:pPr>
        <w:widowControl w:val="0"/>
        <w:tabs>
          <w:tab w:val="right" w:pos="9073"/>
        </w:tabs>
        <w:spacing w:before="200" w:line="240" w:lineRule="auto"/>
        <w:jc w:val="both"/>
        <w:rPr>
          <w:rFonts w:ascii="Times New Roman" w:eastAsia="Times New Roman" w:hAnsi="Times New Roman" w:cs="Times New Roman"/>
          <w:b/>
          <w:sz w:val="24"/>
          <w:szCs w:val="24"/>
        </w:rPr>
      </w:pPr>
      <w:bookmarkStart w:id="29" w:name="_GoBack"/>
      <w:r>
        <w:rPr>
          <w:rFonts w:ascii="Times New Roman" w:eastAsia="Times New Roman" w:hAnsi="Times New Roman" w:cs="Times New Roman"/>
          <w:b/>
          <w:noProof/>
          <w:sz w:val="24"/>
          <w:szCs w:val="24"/>
        </w:rPr>
        <w:lastRenderedPageBreak/>
        <w:drawing>
          <wp:inline distT="0" distB="0" distL="0" distR="0">
            <wp:extent cx="5761990" cy="815848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cle.maneco.jpeg"/>
                    <pic:cNvPicPr/>
                  </pic:nvPicPr>
                  <pic:blipFill>
                    <a:blip r:embed="rId21">
                      <a:extLst>
                        <a:ext uri="{28A0092B-C50C-407E-A947-70E740481C1C}">
                          <a14:useLocalDpi xmlns:a14="http://schemas.microsoft.com/office/drawing/2010/main" val="0"/>
                        </a:ext>
                      </a:extLst>
                    </a:blip>
                    <a:stretch>
                      <a:fillRect/>
                    </a:stretch>
                  </pic:blipFill>
                  <pic:spPr>
                    <a:xfrm>
                      <a:off x="0" y="0"/>
                      <a:ext cx="5761990" cy="8158480"/>
                    </a:xfrm>
                    <a:prstGeom prst="rect">
                      <a:avLst/>
                    </a:prstGeom>
                  </pic:spPr>
                </pic:pic>
              </a:graphicData>
            </a:graphic>
          </wp:inline>
        </w:drawing>
      </w:r>
      <w:bookmarkEnd w:id="29"/>
    </w:p>
    <w:sectPr w:rsidR="00A5543F">
      <w:headerReference w:type="default" r:id="rId22"/>
      <w:pgSz w:w="11909" w:h="16834"/>
      <w:pgMar w:top="1701" w:right="1134" w:bottom="1134" w:left="1701" w:header="720" w:footer="720" w:gutter="0"/>
      <w:pgNumType w:start="8"/>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22DE" w:rsidRDefault="00A922DE">
      <w:pPr>
        <w:spacing w:line="240" w:lineRule="auto"/>
      </w:pPr>
      <w:r>
        <w:separator/>
      </w:r>
    </w:p>
  </w:endnote>
  <w:endnote w:type="continuationSeparator" w:id="0">
    <w:p w:rsidR="00A922DE" w:rsidRDefault="00A922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881" w:rsidRDefault="00C86881">
    <w:pPr>
      <w:pBdr>
        <w:top w:val="nil"/>
        <w:left w:val="nil"/>
        <w:bottom w:val="nil"/>
        <w:right w:val="nil"/>
        <w:between w:val="nil"/>
      </w:pBdr>
      <w:tabs>
        <w:tab w:val="center" w:pos="4252"/>
        <w:tab w:val="right" w:pos="8504"/>
      </w:tabs>
      <w:spacing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881" w:rsidRDefault="00C86881">
    <w:pPr>
      <w:pBdr>
        <w:top w:val="nil"/>
        <w:left w:val="nil"/>
        <w:bottom w:val="nil"/>
        <w:right w:val="nil"/>
        <w:between w:val="nil"/>
      </w:pBdr>
      <w:tabs>
        <w:tab w:val="center" w:pos="4252"/>
        <w:tab w:val="right" w:pos="8504"/>
      </w:tabs>
      <w:spacing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881" w:rsidRDefault="00C86881">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22DE" w:rsidRDefault="00A922DE">
      <w:pPr>
        <w:spacing w:line="240" w:lineRule="auto"/>
      </w:pPr>
      <w:r>
        <w:separator/>
      </w:r>
    </w:p>
  </w:footnote>
  <w:footnote w:type="continuationSeparator" w:id="0">
    <w:p w:rsidR="00A922DE" w:rsidRDefault="00A922D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881" w:rsidRDefault="00C86881">
    <w:pPr>
      <w:pBdr>
        <w:top w:val="nil"/>
        <w:left w:val="nil"/>
        <w:bottom w:val="nil"/>
        <w:right w:val="nil"/>
        <w:between w:val="nil"/>
      </w:pBdr>
      <w:tabs>
        <w:tab w:val="center" w:pos="4252"/>
        <w:tab w:val="right" w:pos="8504"/>
      </w:tabs>
      <w:spacing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881" w:rsidRDefault="00C86881">
    <w:pPr>
      <w:pBdr>
        <w:top w:val="nil"/>
        <w:left w:val="nil"/>
        <w:bottom w:val="nil"/>
        <w:right w:val="nil"/>
        <w:between w:val="nil"/>
      </w:pBdr>
      <w:tabs>
        <w:tab w:val="center" w:pos="4252"/>
        <w:tab w:val="right" w:pos="8504"/>
      </w:tabs>
      <w:spacing w:line="240" w:lineRule="auto"/>
      <w:rPr>
        <w:color w:val="000000"/>
      </w:rPr>
    </w:pPr>
  </w:p>
  <w:p w:rsidR="00C86881" w:rsidRDefault="00C86881">
    <w:pPr>
      <w:pBdr>
        <w:top w:val="nil"/>
        <w:left w:val="nil"/>
        <w:bottom w:val="nil"/>
        <w:right w:val="nil"/>
        <w:between w:val="nil"/>
      </w:pBdr>
      <w:tabs>
        <w:tab w:val="center" w:pos="4252"/>
        <w:tab w:val="right" w:pos="8504"/>
      </w:tabs>
      <w:spacing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881" w:rsidRDefault="00C86881">
    <w:pPr>
      <w:pBdr>
        <w:top w:val="nil"/>
        <w:left w:val="nil"/>
        <w:bottom w:val="nil"/>
        <w:right w:val="nil"/>
        <w:between w:val="nil"/>
      </w:pBdr>
      <w:tabs>
        <w:tab w:val="center" w:pos="4252"/>
        <w:tab w:val="right" w:pos="8504"/>
      </w:tabs>
      <w:spacing w:line="240" w:lineRule="auto"/>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881" w:rsidRDefault="00A922DE">
    <w:pPr>
      <w:pBdr>
        <w:top w:val="nil"/>
        <w:left w:val="nil"/>
        <w:bottom w:val="nil"/>
        <w:right w:val="nil"/>
        <w:between w:val="nil"/>
      </w:pBdr>
      <w:tabs>
        <w:tab w:val="center" w:pos="4252"/>
        <w:tab w:val="right" w:pos="8504"/>
      </w:tabs>
      <w:spacing w:line="240" w:lineRule="auto"/>
      <w:jc w:val="right"/>
      <w:rPr>
        <w:color w:val="000000"/>
      </w:rPr>
    </w:pPr>
    <w:r>
      <w:rPr>
        <w:color w:val="000000"/>
      </w:rPr>
      <w:fldChar w:fldCharType="begin"/>
    </w:r>
    <w:r>
      <w:rPr>
        <w:color w:val="000000"/>
      </w:rPr>
      <w:instrText>PAGE</w:instrText>
    </w:r>
    <w:r w:rsidR="00A5543F">
      <w:rPr>
        <w:color w:val="000000"/>
      </w:rPr>
      <w:fldChar w:fldCharType="separate"/>
    </w:r>
    <w:r w:rsidR="00A5543F">
      <w:rPr>
        <w:noProof/>
        <w:color w:val="000000"/>
      </w:rPr>
      <w:t>27</w:t>
    </w:r>
    <w:r>
      <w:rPr>
        <w:color w:val="000000"/>
      </w:rPr>
      <w:fldChar w:fldCharType="end"/>
    </w:r>
  </w:p>
  <w:p w:rsidR="00C86881" w:rsidRDefault="00C86881">
    <w:pPr>
      <w:pBdr>
        <w:top w:val="nil"/>
        <w:left w:val="nil"/>
        <w:bottom w:val="nil"/>
        <w:right w:val="nil"/>
        <w:between w:val="nil"/>
      </w:pBdr>
      <w:tabs>
        <w:tab w:val="center" w:pos="4252"/>
        <w:tab w:val="right" w:pos="8504"/>
      </w:tabs>
      <w:spacing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9D14CE"/>
    <w:multiLevelType w:val="multilevel"/>
    <w:tmpl w:val="AC5CF99C"/>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
    <w:nsid w:val="202C5E45"/>
    <w:multiLevelType w:val="multilevel"/>
    <w:tmpl w:val="9B6ABD16"/>
    <w:lvl w:ilvl="0">
      <w:start w:val="3"/>
      <w:numFmt w:val="decimal"/>
      <w:lvlText w:val="%1"/>
      <w:lvlJc w:val="left"/>
      <w:pPr>
        <w:ind w:left="360" w:hanging="360"/>
      </w:pPr>
    </w:lvl>
    <w:lvl w:ilvl="1">
      <w:start w:val="9"/>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nsid w:val="32B503EB"/>
    <w:multiLevelType w:val="multilevel"/>
    <w:tmpl w:val="F222BD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4C0F1275"/>
    <w:multiLevelType w:val="multilevel"/>
    <w:tmpl w:val="ADB21F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6A8832DD"/>
    <w:multiLevelType w:val="multilevel"/>
    <w:tmpl w:val="FB661F32"/>
    <w:lvl w:ilvl="0">
      <w:start w:val="1"/>
      <w:numFmt w:val="decimal"/>
      <w:lvlText w:val="%1"/>
      <w:lvlJc w:val="left"/>
      <w:pPr>
        <w:ind w:left="600" w:hanging="600"/>
      </w:pPr>
    </w:lvl>
    <w:lvl w:ilvl="1">
      <w:start w:val="1"/>
      <w:numFmt w:val="decimal"/>
      <w:lvlText w:val="%1.%2"/>
      <w:lvlJc w:val="left"/>
      <w:pPr>
        <w:ind w:left="600" w:hanging="60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881"/>
    <w:rsid w:val="00A5543F"/>
    <w:rsid w:val="00A922DE"/>
    <w:rsid w:val="00C8688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54BD08-2FE2-43EA-A04F-AFB7E6852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pPr>
      <w:keepNext/>
      <w:keepLines/>
      <w:spacing w:after="320"/>
    </w:pPr>
    <w:rPr>
      <w:color w:val="666666"/>
      <w:sz w:val="30"/>
      <w:szCs w:val="30"/>
    </w:rPr>
  </w:style>
  <w:style w:type="character" w:styleId="Refdecomentrio">
    <w:name w:val="annotation reference"/>
    <w:basedOn w:val="Fontepargpadro"/>
    <w:uiPriority w:val="99"/>
    <w:semiHidden/>
    <w:unhideWhenUsed/>
    <w:rsid w:val="00893C7A"/>
    <w:rPr>
      <w:sz w:val="16"/>
      <w:szCs w:val="16"/>
    </w:rPr>
  </w:style>
  <w:style w:type="paragraph" w:styleId="Textodecomentrio">
    <w:name w:val="annotation text"/>
    <w:basedOn w:val="Normal"/>
    <w:link w:val="TextodecomentrioChar"/>
    <w:uiPriority w:val="99"/>
    <w:semiHidden/>
    <w:unhideWhenUsed/>
    <w:rsid w:val="00893C7A"/>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93C7A"/>
    <w:rPr>
      <w:sz w:val="20"/>
      <w:szCs w:val="20"/>
    </w:rPr>
  </w:style>
  <w:style w:type="paragraph" w:styleId="Assuntodocomentrio">
    <w:name w:val="annotation subject"/>
    <w:basedOn w:val="Textodecomentrio"/>
    <w:next w:val="Textodecomentrio"/>
    <w:link w:val="AssuntodocomentrioChar"/>
    <w:uiPriority w:val="99"/>
    <w:semiHidden/>
    <w:unhideWhenUsed/>
    <w:rsid w:val="00893C7A"/>
    <w:rPr>
      <w:b/>
      <w:bCs/>
    </w:rPr>
  </w:style>
  <w:style w:type="character" w:customStyle="1" w:styleId="AssuntodocomentrioChar">
    <w:name w:val="Assunto do comentário Char"/>
    <w:basedOn w:val="TextodecomentrioChar"/>
    <w:link w:val="Assuntodocomentrio"/>
    <w:uiPriority w:val="99"/>
    <w:semiHidden/>
    <w:rsid w:val="00893C7A"/>
    <w:rPr>
      <w:b/>
      <w:bCs/>
      <w:sz w:val="20"/>
      <w:szCs w:val="20"/>
    </w:rPr>
  </w:style>
  <w:style w:type="paragraph" w:styleId="Textodebalo">
    <w:name w:val="Balloon Text"/>
    <w:basedOn w:val="Normal"/>
    <w:link w:val="TextodebaloChar"/>
    <w:uiPriority w:val="99"/>
    <w:semiHidden/>
    <w:unhideWhenUsed/>
    <w:rsid w:val="00893C7A"/>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93C7A"/>
    <w:rPr>
      <w:rFonts w:ascii="Segoe UI" w:hAnsi="Segoe UI" w:cs="Segoe UI"/>
      <w:sz w:val="18"/>
      <w:szCs w:val="18"/>
    </w:rPr>
  </w:style>
  <w:style w:type="table" w:customStyle="1" w:styleId="a">
    <w:basedOn w:val="TableNormal1"/>
    <w:tblPr>
      <w:tblStyleRowBandSize w:val="1"/>
      <w:tblStyleColBandSize w:val="1"/>
      <w:tblCellMar>
        <w:top w:w="0" w:type="dxa"/>
        <w:left w:w="0" w:type="dxa"/>
        <w:bottom w:w="0" w:type="dxa"/>
        <w:right w:w="0" w:type="dxa"/>
      </w:tblCellMar>
    </w:tblPr>
  </w:style>
  <w:style w:type="paragraph" w:styleId="PargrafodaLista">
    <w:name w:val="List Paragraph"/>
    <w:basedOn w:val="Normal"/>
    <w:uiPriority w:val="34"/>
    <w:qFormat/>
    <w:rsid w:val="006473BD"/>
    <w:pPr>
      <w:ind w:left="720"/>
      <w:contextualSpacing/>
    </w:pPr>
  </w:style>
  <w:style w:type="paragraph" w:styleId="Cabealho">
    <w:name w:val="header"/>
    <w:basedOn w:val="Normal"/>
    <w:link w:val="CabealhoChar"/>
    <w:uiPriority w:val="99"/>
    <w:unhideWhenUsed/>
    <w:rsid w:val="006276B5"/>
    <w:pPr>
      <w:tabs>
        <w:tab w:val="center" w:pos="4252"/>
        <w:tab w:val="right" w:pos="8504"/>
      </w:tabs>
      <w:spacing w:line="240" w:lineRule="auto"/>
    </w:pPr>
  </w:style>
  <w:style w:type="character" w:customStyle="1" w:styleId="CabealhoChar">
    <w:name w:val="Cabeçalho Char"/>
    <w:basedOn w:val="Fontepargpadro"/>
    <w:link w:val="Cabealho"/>
    <w:uiPriority w:val="99"/>
    <w:rsid w:val="006276B5"/>
  </w:style>
  <w:style w:type="paragraph" w:styleId="Rodap">
    <w:name w:val="footer"/>
    <w:basedOn w:val="Normal"/>
    <w:link w:val="RodapChar"/>
    <w:uiPriority w:val="99"/>
    <w:unhideWhenUsed/>
    <w:rsid w:val="006276B5"/>
    <w:pPr>
      <w:tabs>
        <w:tab w:val="center" w:pos="4252"/>
        <w:tab w:val="right" w:pos="8504"/>
      </w:tabs>
      <w:spacing w:line="240" w:lineRule="auto"/>
    </w:pPr>
  </w:style>
  <w:style w:type="character" w:customStyle="1" w:styleId="RodapChar">
    <w:name w:val="Rodapé Char"/>
    <w:basedOn w:val="Fontepargpadro"/>
    <w:link w:val="Rodap"/>
    <w:uiPriority w:val="99"/>
    <w:rsid w:val="006276B5"/>
  </w:style>
  <w:style w:type="table" w:customStyle="1" w:styleId="a0">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OtIEZDMwHBdJYBpVBDX+iSXnLw==">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5782</Words>
  <Characters>31225</Characters>
  <Application>Microsoft Office Word</Application>
  <DocSecurity>0</DocSecurity>
  <Lines>260</Lines>
  <Paragraphs>73</Paragraphs>
  <ScaleCrop>false</ScaleCrop>
  <Company/>
  <LinksUpToDate>false</LinksUpToDate>
  <CharactersWithSpaces>36934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CAROLINA GILIOLLI GOOS</dc:creator>
  <cp:lastModifiedBy>Samsung</cp:lastModifiedBy>
  <cp:revision>3</cp:revision>
  <dcterms:created xsi:type="dcterms:W3CDTF">2023-05-29T00:44:00Z</dcterms:created>
  <dcterms:modified xsi:type="dcterms:W3CDTF">2023-06-28T19:55:00Z</dcterms:modified>
</cp:coreProperties>
</file>