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1B7A" w14:textId="77777777" w:rsidR="00766670" w:rsidRDefault="00766670" w:rsidP="0022347B">
      <w:pPr>
        <w:spacing w:line="240" w:lineRule="auto"/>
        <w:ind w:firstLine="0"/>
        <w:jc w:val="both"/>
        <w:rPr>
          <w:rFonts w:ascii="Arial" w:hAnsi="Arial" w:cs="Arial"/>
          <w:b/>
          <w:bCs/>
          <w:sz w:val="32"/>
          <w:szCs w:val="32"/>
        </w:rPr>
      </w:pPr>
    </w:p>
    <w:p w14:paraId="1EF7D6A9" w14:textId="77777777" w:rsidR="002E58FE" w:rsidRDefault="002E58FE" w:rsidP="0022347B">
      <w:pPr>
        <w:spacing w:line="240" w:lineRule="auto"/>
        <w:ind w:firstLine="0"/>
        <w:jc w:val="both"/>
        <w:rPr>
          <w:rFonts w:ascii="Arial" w:hAnsi="Arial" w:cs="Arial"/>
          <w:b/>
          <w:bCs/>
          <w:sz w:val="32"/>
          <w:szCs w:val="32"/>
        </w:rPr>
      </w:pPr>
    </w:p>
    <w:p w14:paraId="22EB6F18" w14:textId="73258C4B" w:rsidR="003E1C5A" w:rsidRPr="0022347B" w:rsidRDefault="0081486D" w:rsidP="0022347B">
      <w:pPr>
        <w:spacing w:line="240" w:lineRule="auto"/>
        <w:ind w:firstLine="0"/>
        <w:jc w:val="both"/>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61312" behindDoc="0" locked="0" layoutInCell="1" allowOverlap="1" wp14:anchorId="7C73CCCB" wp14:editId="2E5151E3">
                <wp:simplePos x="0" y="0"/>
                <wp:positionH relativeFrom="column">
                  <wp:posOffset>5577840</wp:posOffset>
                </wp:positionH>
                <wp:positionV relativeFrom="paragraph">
                  <wp:posOffset>-670560</wp:posOffset>
                </wp:positionV>
                <wp:extent cx="361950" cy="247650"/>
                <wp:effectExtent l="0" t="0" r="19050" b="19050"/>
                <wp:wrapNone/>
                <wp:docPr id="3" name="Retângulo 3"/>
                <wp:cNvGraphicFramePr/>
                <a:graphic xmlns:a="http://schemas.openxmlformats.org/drawingml/2006/main">
                  <a:graphicData uri="http://schemas.microsoft.com/office/word/2010/wordprocessingShape">
                    <wps:wsp>
                      <wps:cNvSpPr/>
                      <wps:spPr>
                        <a:xfrm>
                          <a:off x="0" y="0"/>
                          <a:ext cx="3619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D60C4AF" id="Retângulo 3" o:spid="_x0000_s1026" style="position:absolute;margin-left:439.2pt;margin-top:-52.8pt;width:28.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" fillcolor="white [3212]" strokecolor="white [3212]" strokeweight="1pt"/>
            </w:pict>
          </mc:Fallback>
        </mc:AlternateContent>
      </w:r>
    </w:p>
    <w:p w14:paraId="4D6CE080" w14:textId="64ED6E55" w:rsidR="0043733F" w:rsidRPr="00852FB7" w:rsidRDefault="0043733F" w:rsidP="0082688E">
      <w:pPr>
        <w:spacing w:line="240" w:lineRule="auto"/>
        <w:rPr>
          <w:rFonts w:ascii="Times New Roman" w:hAnsi="Times New Roman" w:cs="Times New Roman"/>
          <w:sz w:val="28"/>
          <w:szCs w:val="28"/>
        </w:rPr>
      </w:pPr>
    </w:p>
    <w:p w14:paraId="5C2DCB6F" w14:textId="123A377D" w:rsidR="0043733F" w:rsidRPr="00BA0B14" w:rsidRDefault="00EA3994" w:rsidP="00090E29">
      <w:pPr>
        <w:spacing w:line="240" w:lineRule="auto"/>
        <w:ind w:firstLine="0"/>
        <w:jc w:val="both"/>
        <w:rPr>
          <w:rFonts w:ascii="Times New Roman" w:hAnsi="Times New Roman" w:cs="Times New Roman"/>
          <w:b/>
          <w:bCs/>
          <w:sz w:val="24"/>
          <w:szCs w:val="24"/>
        </w:rPr>
      </w:pPr>
      <w:r w:rsidRPr="00BA0B14">
        <w:rPr>
          <w:rFonts w:ascii="Times New Roman" w:hAnsi="Times New Roman" w:cs="Times New Roman"/>
          <w:b/>
          <w:bCs/>
          <w:sz w:val="24"/>
          <w:szCs w:val="24"/>
        </w:rPr>
        <w:t xml:space="preserve">Introdução Alimentar </w:t>
      </w:r>
      <w:r>
        <w:rPr>
          <w:rFonts w:ascii="Times New Roman" w:hAnsi="Times New Roman" w:cs="Times New Roman"/>
          <w:b/>
          <w:bCs/>
          <w:sz w:val="24"/>
          <w:szCs w:val="24"/>
        </w:rPr>
        <w:t>c</w:t>
      </w:r>
      <w:r w:rsidRPr="00BA0B14">
        <w:rPr>
          <w:rFonts w:ascii="Times New Roman" w:hAnsi="Times New Roman" w:cs="Times New Roman"/>
          <w:b/>
          <w:bCs/>
          <w:sz w:val="24"/>
          <w:szCs w:val="24"/>
        </w:rPr>
        <w:t xml:space="preserve">om </w:t>
      </w:r>
      <w:r w:rsidRPr="00EA3994">
        <w:rPr>
          <w:rFonts w:ascii="Times New Roman" w:hAnsi="Times New Roman" w:cs="Times New Roman"/>
          <w:b/>
          <w:bCs/>
          <w:i/>
          <w:iCs/>
          <w:sz w:val="24"/>
          <w:szCs w:val="24"/>
        </w:rPr>
        <w:t>Baby-Led Weaning (B</w:t>
      </w:r>
      <w:r>
        <w:rPr>
          <w:rFonts w:ascii="Times New Roman" w:hAnsi="Times New Roman" w:cs="Times New Roman"/>
          <w:b/>
          <w:bCs/>
          <w:i/>
          <w:iCs/>
          <w:sz w:val="24"/>
          <w:szCs w:val="24"/>
        </w:rPr>
        <w:t>LW</w:t>
      </w:r>
      <w:r w:rsidRPr="00EA3994">
        <w:rPr>
          <w:rFonts w:ascii="Times New Roman" w:hAnsi="Times New Roman" w:cs="Times New Roman"/>
          <w:b/>
          <w:bCs/>
          <w:i/>
          <w:iCs/>
          <w:sz w:val="24"/>
          <w:szCs w:val="24"/>
        </w:rPr>
        <w:t>)</w:t>
      </w:r>
      <w:r w:rsidRPr="00BA0B14">
        <w:rPr>
          <w:rFonts w:ascii="Times New Roman" w:hAnsi="Times New Roman" w:cs="Times New Roman"/>
          <w:b/>
          <w:bCs/>
          <w:sz w:val="24"/>
          <w:szCs w:val="24"/>
        </w:rPr>
        <w:t xml:space="preserve"> </w:t>
      </w:r>
      <w:r>
        <w:rPr>
          <w:rFonts w:ascii="Times New Roman" w:hAnsi="Times New Roman" w:cs="Times New Roman"/>
          <w:b/>
          <w:bCs/>
          <w:sz w:val="24"/>
          <w:szCs w:val="24"/>
        </w:rPr>
        <w:t>p</w:t>
      </w:r>
      <w:r w:rsidRPr="00BA0B14">
        <w:rPr>
          <w:rFonts w:ascii="Times New Roman" w:hAnsi="Times New Roman" w:cs="Times New Roman"/>
          <w:b/>
          <w:bCs/>
          <w:sz w:val="24"/>
          <w:szCs w:val="24"/>
        </w:rPr>
        <w:t xml:space="preserve">ara </w:t>
      </w:r>
      <w:r>
        <w:rPr>
          <w:rFonts w:ascii="Times New Roman" w:hAnsi="Times New Roman" w:cs="Times New Roman"/>
          <w:b/>
          <w:bCs/>
          <w:sz w:val="24"/>
          <w:szCs w:val="24"/>
        </w:rPr>
        <w:t>o</w:t>
      </w:r>
      <w:r w:rsidRPr="00BA0B14">
        <w:rPr>
          <w:rFonts w:ascii="Times New Roman" w:hAnsi="Times New Roman" w:cs="Times New Roman"/>
          <w:b/>
          <w:bCs/>
          <w:sz w:val="24"/>
          <w:szCs w:val="24"/>
        </w:rPr>
        <w:t xml:space="preserve"> Desenvolvimento </w:t>
      </w:r>
      <w:r w:rsidR="002A6A23">
        <w:rPr>
          <w:rFonts w:ascii="Times New Roman" w:hAnsi="Times New Roman" w:cs="Times New Roman"/>
          <w:b/>
          <w:bCs/>
          <w:sz w:val="24"/>
          <w:szCs w:val="24"/>
        </w:rPr>
        <w:t>d</w:t>
      </w:r>
      <w:r w:rsidRPr="00BA0B14">
        <w:rPr>
          <w:rFonts w:ascii="Times New Roman" w:hAnsi="Times New Roman" w:cs="Times New Roman"/>
          <w:b/>
          <w:bCs/>
          <w:sz w:val="24"/>
          <w:szCs w:val="24"/>
        </w:rPr>
        <w:t xml:space="preserve">a Autonomia </w:t>
      </w:r>
      <w:r w:rsidR="002A6A23">
        <w:rPr>
          <w:rFonts w:ascii="Times New Roman" w:hAnsi="Times New Roman" w:cs="Times New Roman"/>
          <w:b/>
          <w:bCs/>
          <w:sz w:val="24"/>
          <w:szCs w:val="24"/>
        </w:rPr>
        <w:t>e</w:t>
      </w:r>
      <w:r w:rsidRPr="00BA0B14">
        <w:rPr>
          <w:rFonts w:ascii="Times New Roman" w:hAnsi="Times New Roman" w:cs="Times New Roman"/>
          <w:b/>
          <w:bCs/>
          <w:sz w:val="24"/>
          <w:szCs w:val="24"/>
        </w:rPr>
        <w:t xml:space="preserve"> Interação Familiar</w:t>
      </w:r>
    </w:p>
    <w:p w14:paraId="1DF3868E" w14:textId="77777777" w:rsidR="00D14CE1" w:rsidRPr="00BA0B14" w:rsidRDefault="00D14CE1" w:rsidP="00090E29">
      <w:pPr>
        <w:spacing w:line="240" w:lineRule="auto"/>
        <w:jc w:val="both"/>
        <w:rPr>
          <w:rFonts w:ascii="Times New Roman" w:hAnsi="Times New Roman" w:cs="Times New Roman"/>
          <w:b/>
          <w:bCs/>
          <w:sz w:val="24"/>
          <w:szCs w:val="24"/>
        </w:rPr>
      </w:pPr>
    </w:p>
    <w:p w14:paraId="4A41772F" w14:textId="5685FFDF" w:rsidR="00D14CE1" w:rsidRPr="002A6A23" w:rsidRDefault="00EA3994" w:rsidP="00090E29">
      <w:pPr>
        <w:spacing w:line="240" w:lineRule="auto"/>
        <w:ind w:firstLine="0"/>
        <w:jc w:val="both"/>
        <w:rPr>
          <w:rFonts w:ascii="Times New Roman" w:hAnsi="Times New Roman" w:cs="Times New Roman"/>
          <w:b/>
          <w:bCs/>
          <w:i/>
          <w:iCs/>
          <w:sz w:val="24"/>
          <w:szCs w:val="24"/>
          <w:lang w:val="en-US"/>
        </w:rPr>
      </w:pPr>
      <w:r w:rsidRPr="002A6A23">
        <w:rPr>
          <w:rFonts w:ascii="Times New Roman" w:hAnsi="Times New Roman" w:cs="Times New Roman"/>
          <w:b/>
          <w:bCs/>
          <w:i/>
          <w:iCs/>
          <w:sz w:val="24"/>
          <w:szCs w:val="24"/>
          <w:lang w:val="en-US"/>
        </w:rPr>
        <w:t>Food Introduction With Baby-Led Weaning (B</w:t>
      </w:r>
      <w:r w:rsidR="002A6A23">
        <w:rPr>
          <w:rFonts w:ascii="Times New Roman" w:hAnsi="Times New Roman" w:cs="Times New Roman"/>
          <w:b/>
          <w:bCs/>
          <w:i/>
          <w:iCs/>
          <w:sz w:val="24"/>
          <w:szCs w:val="24"/>
          <w:lang w:val="en-US"/>
        </w:rPr>
        <w:t>LW</w:t>
      </w:r>
      <w:r w:rsidRPr="002A6A23">
        <w:rPr>
          <w:rFonts w:ascii="Times New Roman" w:hAnsi="Times New Roman" w:cs="Times New Roman"/>
          <w:b/>
          <w:bCs/>
          <w:i/>
          <w:iCs/>
          <w:sz w:val="24"/>
          <w:szCs w:val="24"/>
          <w:lang w:val="en-US"/>
        </w:rPr>
        <w:t>) For The Development Of Autonomy And Family Interaction</w:t>
      </w:r>
    </w:p>
    <w:p w14:paraId="34A1BCCD" w14:textId="77777777" w:rsidR="0022347B" w:rsidRPr="00BA0B14" w:rsidRDefault="0022347B" w:rsidP="00090E29">
      <w:pPr>
        <w:spacing w:line="240" w:lineRule="auto"/>
        <w:jc w:val="both"/>
        <w:rPr>
          <w:rFonts w:ascii="Times New Roman" w:hAnsi="Times New Roman" w:cs="Times New Roman"/>
          <w:b/>
          <w:bCs/>
          <w:sz w:val="24"/>
          <w:szCs w:val="24"/>
          <w:lang w:val="en-US"/>
        </w:rPr>
      </w:pPr>
    </w:p>
    <w:p w14:paraId="33C6B59A" w14:textId="77777777" w:rsidR="00E61C72" w:rsidRPr="00BA0B14" w:rsidRDefault="00E61C72" w:rsidP="00090E29">
      <w:pPr>
        <w:spacing w:line="240" w:lineRule="auto"/>
        <w:jc w:val="both"/>
        <w:rPr>
          <w:rFonts w:ascii="Times New Roman" w:hAnsi="Times New Roman" w:cs="Times New Roman"/>
          <w:b/>
          <w:bCs/>
          <w:sz w:val="24"/>
          <w:szCs w:val="24"/>
          <w:lang w:val="en-US"/>
        </w:rPr>
      </w:pPr>
    </w:p>
    <w:p w14:paraId="1858A6A6" w14:textId="77777777" w:rsidR="00D235D1" w:rsidRPr="00BA0B14" w:rsidRDefault="00D235D1" w:rsidP="00D235D1">
      <w:pPr>
        <w:spacing w:line="480" w:lineRule="auto"/>
        <w:ind w:firstLine="0"/>
        <w:jc w:val="both"/>
        <w:rPr>
          <w:rFonts w:ascii="Times New Roman" w:hAnsi="Times New Roman" w:cs="Times New Roman"/>
          <w:sz w:val="24"/>
          <w:szCs w:val="24"/>
        </w:rPr>
      </w:pPr>
      <w:r w:rsidRPr="00BA0B14">
        <w:rPr>
          <w:rFonts w:ascii="Times New Roman" w:hAnsi="Times New Roman" w:cs="Times New Roman"/>
          <w:sz w:val="24"/>
          <w:szCs w:val="24"/>
        </w:rPr>
        <w:t>Isadora Tavares Dias¹. Vanessa Roriz Ferreira de Abreu².</w:t>
      </w:r>
    </w:p>
    <w:p w14:paraId="1BFDDC63" w14:textId="77777777" w:rsidR="00D235D1" w:rsidRPr="00BA0B14" w:rsidRDefault="00D235D1" w:rsidP="00D235D1">
      <w:pPr>
        <w:spacing w:line="480" w:lineRule="auto"/>
        <w:ind w:firstLine="0"/>
        <w:jc w:val="both"/>
        <w:rPr>
          <w:rFonts w:ascii="Times New Roman" w:hAnsi="Times New Roman" w:cs="Times New Roman"/>
          <w:sz w:val="24"/>
          <w:szCs w:val="24"/>
        </w:rPr>
      </w:pPr>
      <w:r w:rsidRPr="00BA0B14">
        <w:rPr>
          <w:rFonts w:ascii="Times New Roman" w:hAnsi="Times New Roman" w:cs="Times New Roman"/>
          <w:sz w:val="24"/>
          <w:szCs w:val="24"/>
        </w:rPr>
        <w:t xml:space="preserve">¹Rua Bartolomeu Bueno Qd-53 Lt-17. Bairro Capuava. Número de ORCID: 0009-0003-7946-0949. </w:t>
      </w:r>
    </w:p>
    <w:p w14:paraId="74FC90A3" w14:textId="77777777" w:rsidR="00D235D1" w:rsidRPr="00BA0B14" w:rsidRDefault="00D235D1" w:rsidP="00D235D1">
      <w:pPr>
        <w:spacing w:line="480" w:lineRule="auto"/>
        <w:ind w:firstLine="0"/>
        <w:jc w:val="both"/>
        <w:rPr>
          <w:rFonts w:ascii="Times New Roman" w:hAnsi="Times New Roman" w:cs="Times New Roman"/>
          <w:sz w:val="24"/>
          <w:szCs w:val="24"/>
        </w:rPr>
      </w:pPr>
      <w:r w:rsidRPr="00BA0B14">
        <w:rPr>
          <w:rFonts w:ascii="Times New Roman" w:hAnsi="Times New Roman" w:cs="Times New Roman"/>
          <w:sz w:val="24"/>
          <w:szCs w:val="24"/>
        </w:rPr>
        <w:t xml:space="preserve">²Instituição: PUC-GO, </w:t>
      </w:r>
      <w:r w:rsidRPr="00BA0B14">
        <w:rPr>
          <w:rStyle w:val="lrzxr"/>
          <w:rFonts w:ascii="Times New Roman" w:hAnsi="Times New Roman" w:cs="Times New Roman"/>
          <w:color w:val="000000" w:themeColor="text1"/>
          <w:sz w:val="24"/>
          <w:szCs w:val="24"/>
          <w:shd w:val="clear" w:color="auto" w:fill="FFFFFF"/>
        </w:rPr>
        <w:t>Praça Universitária, 1440 - Setor Leste Universitário, Goiânia - GO, 74605-010.</w:t>
      </w:r>
      <w:r w:rsidRPr="00BA0B14">
        <w:rPr>
          <w:rFonts w:ascii="Times New Roman" w:hAnsi="Times New Roman" w:cs="Times New Roman"/>
          <w:color w:val="FF0000"/>
          <w:sz w:val="24"/>
          <w:szCs w:val="24"/>
        </w:rPr>
        <w:t xml:space="preserve"> </w:t>
      </w:r>
      <w:r w:rsidRPr="00BA0B14">
        <w:rPr>
          <w:rFonts w:ascii="Times New Roman" w:hAnsi="Times New Roman" w:cs="Times New Roman"/>
          <w:sz w:val="24"/>
          <w:szCs w:val="24"/>
        </w:rPr>
        <w:t>Número de ORCID: 0000-0003-3796-7242.</w:t>
      </w:r>
    </w:p>
    <w:p w14:paraId="781E8DC8" w14:textId="1845B2C8" w:rsidR="00251DC2" w:rsidRPr="00BA0B14" w:rsidRDefault="00D235D1" w:rsidP="00D235D1">
      <w:pPr>
        <w:pStyle w:val="Pr-formataoHTML"/>
        <w:spacing w:line="480" w:lineRule="auto"/>
        <w:rPr>
          <w:rStyle w:val="lrzxr"/>
          <w:rFonts w:ascii="Times New Roman" w:hAnsi="Times New Roman" w:cs="Times New Roman"/>
          <w:color w:val="000000" w:themeColor="text1"/>
          <w:sz w:val="24"/>
          <w:szCs w:val="24"/>
          <w:shd w:val="clear" w:color="auto" w:fill="FFFFFF"/>
        </w:rPr>
      </w:pPr>
      <w:r w:rsidRPr="00BA0B14">
        <w:rPr>
          <w:rFonts w:ascii="Times New Roman" w:hAnsi="Times New Roman" w:cs="Times New Roman"/>
          <w:color w:val="000000" w:themeColor="text1"/>
          <w:sz w:val="24"/>
          <w:szCs w:val="24"/>
        </w:rPr>
        <w:t xml:space="preserve">Endereço: </w:t>
      </w:r>
      <w:r w:rsidRPr="00BA0B14">
        <w:rPr>
          <w:rStyle w:val="w8qarf"/>
          <w:rFonts w:ascii="Times New Roman" w:hAnsi="Times New Roman" w:cs="Times New Roman"/>
          <w:b/>
          <w:bCs/>
          <w:color w:val="000000" w:themeColor="text1"/>
          <w:sz w:val="24"/>
          <w:szCs w:val="24"/>
          <w:shd w:val="clear" w:color="auto" w:fill="FFFFFF"/>
        </w:rPr>
        <w:t> </w:t>
      </w:r>
      <w:r w:rsidRPr="00BA0B14">
        <w:rPr>
          <w:rStyle w:val="lrzxr"/>
          <w:rFonts w:ascii="Times New Roman" w:hAnsi="Times New Roman" w:cs="Times New Roman"/>
          <w:color w:val="000000" w:themeColor="text1"/>
          <w:sz w:val="24"/>
          <w:szCs w:val="24"/>
          <w:shd w:val="clear" w:color="auto" w:fill="FFFFFF"/>
        </w:rPr>
        <w:t>Praça Universitária, 1440 - Setor Leste Universitário, Goiânia - GO, 74605-010 (Pontifícia Universidade Católica de Goiás, área IV)</w:t>
      </w:r>
    </w:p>
    <w:p w14:paraId="3B33862E" w14:textId="77777777" w:rsidR="00D235D1" w:rsidRPr="006346A0" w:rsidRDefault="00D235D1" w:rsidP="00D235D1">
      <w:pPr>
        <w:pStyle w:val="Pr-formataoHTML"/>
        <w:spacing w:line="480" w:lineRule="auto"/>
        <w:rPr>
          <w:rFonts w:ascii="Times New Roman" w:hAnsi="Times New Roman" w:cs="Times New Roman"/>
          <w:sz w:val="24"/>
          <w:szCs w:val="24"/>
        </w:rPr>
      </w:pPr>
    </w:p>
    <w:p w14:paraId="7745D40A" w14:textId="77777777" w:rsidR="00090E29" w:rsidRPr="00BA0B14" w:rsidRDefault="00E146A8" w:rsidP="008E43FE">
      <w:pPr>
        <w:spacing w:line="480" w:lineRule="auto"/>
        <w:ind w:firstLine="0"/>
        <w:jc w:val="both"/>
        <w:rPr>
          <w:rFonts w:ascii="Times New Roman" w:hAnsi="Times New Roman" w:cs="Times New Roman"/>
          <w:sz w:val="24"/>
          <w:szCs w:val="24"/>
        </w:rPr>
      </w:pPr>
      <w:r w:rsidRPr="00BA0B14">
        <w:rPr>
          <w:rFonts w:ascii="Times New Roman" w:hAnsi="Times New Roman" w:cs="Times New Roman"/>
          <w:b/>
          <w:bCs/>
          <w:sz w:val="24"/>
          <w:szCs w:val="24"/>
        </w:rPr>
        <w:t>Resumo</w:t>
      </w:r>
      <w:r w:rsidR="002769FB" w:rsidRPr="00BA0B14">
        <w:rPr>
          <w:rFonts w:ascii="Times New Roman" w:hAnsi="Times New Roman" w:cs="Times New Roman"/>
          <w:b/>
          <w:bCs/>
          <w:sz w:val="24"/>
          <w:szCs w:val="24"/>
        </w:rPr>
        <w:t>:</w:t>
      </w:r>
      <w:r w:rsidR="00CD6B4F" w:rsidRPr="00BA0B14">
        <w:rPr>
          <w:rFonts w:ascii="Times New Roman" w:hAnsi="Times New Roman" w:cs="Times New Roman"/>
          <w:sz w:val="24"/>
          <w:szCs w:val="24"/>
        </w:rPr>
        <w:t xml:space="preserve"> </w:t>
      </w:r>
    </w:p>
    <w:p w14:paraId="27196930" w14:textId="63382640" w:rsidR="00F73D6F" w:rsidRPr="00BA0B14" w:rsidRDefault="006674B7" w:rsidP="008E43FE">
      <w:pPr>
        <w:spacing w:line="480" w:lineRule="auto"/>
        <w:ind w:firstLine="0"/>
        <w:jc w:val="both"/>
        <w:rPr>
          <w:rFonts w:ascii="Times New Roman" w:hAnsi="Times New Roman" w:cs="Times New Roman"/>
          <w:sz w:val="24"/>
          <w:szCs w:val="24"/>
        </w:rPr>
      </w:pPr>
      <w:r w:rsidRPr="00BA0B14">
        <w:rPr>
          <w:rFonts w:ascii="Times New Roman" w:hAnsi="Times New Roman" w:cs="Times New Roman"/>
          <w:b/>
          <w:bCs/>
          <w:sz w:val="24"/>
          <w:szCs w:val="24"/>
        </w:rPr>
        <w:t>Objetivo</w:t>
      </w:r>
      <w:r w:rsidR="00145477" w:rsidRPr="00BA0B14">
        <w:rPr>
          <w:rFonts w:ascii="Times New Roman" w:hAnsi="Times New Roman" w:cs="Times New Roman"/>
          <w:b/>
          <w:bCs/>
          <w:sz w:val="24"/>
          <w:szCs w:val="24"/>
        </w:rPr>
        <w:t>s</w:t>
      </w:r>
      <w:r w:rsidRPr="00BA0B14">
        <w:rPr>
          <w:rFonts w:ascii="Times New Roman" w:hAnsi="Times New Roman" w:cs="Times New Roman"/>
          <w:b/>
          <w:bCs/>
          <w:sz w:val="24"/>
          <w:szCs w:val="24"/>
        </w:rPr>
        <w:t>:</w:t>
      </w:r>
      <w:r w:rsidRPr="00BA0B14">
        <w:rPr>
          <w:rFonts w:ascii="Times New Roman" w:hAnsi="Times New Roman" w:cs="Times New Roman"/>
          <w:sz w:val="24"/>
          <w:szCs w:val="24"/>
        </w:rPr>
        <w:t xml:space="preserve"> </w:t>
      </w:r>
      <w:r w:rsidR="004D3F59" w:rsidRPr="00BA0B14">
        <w:rPr>
          <w:rFonts w:ascii="Times New Roman" w:eastAsia="Times New Roman" w:hAnsi="Times New Roman" w:cs="Times New Roman"/>
          <w:sz w:val="24"/>
          <w:szCs w:val="24"/>
          <w:lang w:eastAsia="pt-BR"/>
        </w:rPr>
        <w:t xml:space="preserve">revisar achados científicos que relacionem a estratégia de introdução alimentar </w:t>
      </w:r>
      <w:r w:rsidR="009E4158">
        <w:rPr>
          <w:rFonts w:ascii="Times New Roman" w:eastAsia="Times New Roman" w:hAnsi="Times New Roman" w:cs="Times New Roman"/>
          <w:i/>
          <w:iCs/>
          <w:sz w:val="24"/>
          <w:szCs w:val="24"/>
          <w:lang w:eastAsia="pt-BR"/>
        </w:rPr>
        <w:t>B</w:t>
      </w:r>
      <w:r w:rsidR="009E4158" w:rsidRPr="009E4158">
        <w:rPr>
          <w:rFonts w:ascii="Times New Roman" w:eastAsia="Times New Roman" w:hAnsi="Times New Roman" w:cs="Times New Roman"/>
          <w:i/>
          <w:iCs/>
          <w:sz w:val="24"/>
          <w:szCs w:val="24"/>
          <w:lang w:eastAsia="pt-BR"/>
        </w:rPr>
        <w:t xml:space="preserve">aby </w:t>
      </w:r>
      <w:r w:rsidR="009E4158">
        <w:rPr>
          <w:rFonts w:ascii="Times New Roman" w:eastAsia="Times New Roman" w:hAnsi="Times New Roman" w:cs="Times New Roman"/>
          <w:i/>
          <w:iCs/>
          <w:sz w:val="24"/>
          <w:szCs w:val="24"/>
          <w:lang w:eastAsia="pt-BR"/>
        </w:rPr>
        <w:t>L</w:t>
      </w:r>
      <w:r w:rsidR="009E4158" w:rsidRPr="009E4158">
        <w:rPr>
          <w:rFonts w:ascii="Times New Roman" w:eastAsia="Times New Roman" w:hAnsi="Times New Roman" w:cs="Times New Roman"/>
          <w:i/>
          <w:iCs/>
          <w:sz w:val="24"/>
          <w:szCs w:val="24"/>
          <w:lang w:eastAsia="pt-BR"/>
        </w:rPr>
        <w:t>ed-</w:t>
      </w:r>
      <w:r w:rsidR="009E4158">
        <w:rPr>
          <w:rFonts w:ascii="Times New Roman" w:eastAsia="Times New Roman" w:hAnsi="Times New Roman" w:cs="Times New Roman"/>
          <w:i/>
          <w:iCs/>
          <w:sz w:val="24"/>
          <w:szCs w:val="24"/>
          <w:lang w:eastAsia="pt-BR"/>
        </w:rPr>
        <w:t>W</w:t>
      </w:r>
      <w:r w:rsidR="009E4158" w:rsidRPr="009E4158">
        <w:rPr>
          <w:rFonts w:ascii="Times New Roman" w:eastAsia="Times New Roman" w:hAnsi="Times New Roman" w:cs="Times New Roman"/>
          <w:i/>
          <w:iCs/>
          <w:sz w:val="24"/>
          <w:szCs w:val="24"/>
          <w:lang w:eastAsia="pt-BR"/>
        </w:rPr>
        <w:t>eaning (</w:t>
      </w:r>
      <w:r w:rsidR="004D3F59" w:rsidRPr="009E4158">
        <w:rPr>
          <w:rFonts w:ascii="Times New Roman" w:eastAsia="Times New Roman" w:hAnsi="Times New Roman" w:cs="Times New Roman"/>
          <w:i/>
          <w:iCs/>
          <w:sz w:val="24"/>
          <w:szCs w:val="24"/>
          <w:lang w:eastAsia="pt-BR"/>
        </w:rPr>
        <w:t>BLW</w:t>
      </w:r>
      <w:r w:rsidR="009E4158" w:rsidRPr="009E4158">
        <w:rPr>
          <w:rFonts w:ascii="Times New Roman" w:eastAsia="Times New Roman" w:hAnsi="Times New Roman" w:cs="Times New Roman"/>
          <w:i/>
          <w:iCs/>
          <w:sz w:val="24"/>
          <w:szCs w:val="24"/>
          <w:lang w:eastAsia="pt-BR"/>
        </w:rPr>
        <w:t>)</w:t>
      </w:r>
      <w:r w:rsidR="004D3F59" w:rsidRPr="00BA0B14">
        <w:rPr>
          <w:rFonts w:ascii="Times New Roman" w:eastAsia="Times New Roman" w:hAnsi="Times New Roman" w:cs="Times New Roman"/>
          <w:sz w:val="24"/>
          <w:szCs w:val="24"/>
          <w:lang w:eastAsia="pt-BR"/>
        </w:rPr>
        <w:t xml:space="preserve"> com o desenvolvimento da autonomia da criança e a interação familiar.</w:t>
      </w:r>
      <w:r w:rsidR="006F2BB2" w:rsidRPr="00BA0B14">
        <w:rPr>
          <w:rFonts w:ascii="Times New Roman" w:eastAsia="Times New Roman" w:hAnsi="Times New Roman" w:cs="Times New Roman"/>
          <w:sz w:val="24"/>
          <w:szCs w:val="24"/>
          <w:lang w:eastAsia="pt-BR"/>
        </w:rPr>
        <w:t xml:space="preserve"> </w:t>
      </w:r>
      <w:r w:rsidR="00FC4DBB" w:rsidRPr="00BA0B14">
        <w:rPr>
          <w:rFonts w:ascii="Times New Roman" w:hAnsi="Times New Roman" w:cs="Times New Roman"/>
          <w:b/>
          <w:bCs/>
          <w:sz w:val="24"/>
          <w:szCs w:val="24"/>
        </w:rPr>
        <w:t>Método</w:t>
      </w:r>
      <w:r w:rsidR="00145477" w:rsidRPr="00BA0B14">
        <w:rPr>
          <w:rFonts w:ascii="Times New Roman" w:hAnsi="Times New Roman" w:cs="Times New Roman"/>
          <w:b/>
          <w:bCs/>
          <w:sz w:val="24"/>
          <w:szCs w:val="24"/>
        </w:rPr>
        <w:t>s</w:t>
      </w:r>
      <w:r w:rsidR="00FC4DBB" w:rsidRPr="00BA0B14">
        <w:rPr>
          <w:rFonts w:ascii="Times New Roman" w:hAnsi="Times New Roman" w:cs="Times New Roman"/>
          <w:b/>
          <w:bCs/>
          <w:sz w:val="24"/>
          <w:szCs w:val="24"/>
        </w:rPr>
        <w:t>:</w:t>
      </w:r>
      <w:r w:rsidR="00FC4DBB" w:rsidRPr="00BA0B14">
        <w:rPr>
          <w:rFonts w:ascii="Times New Roman" w:hAnsi="Times New Roman" w:cs="Times New Roman"/>
          <w:sz w:val="24"/>
          <w:szCs w:val="24"/>
        </w:rPr>
        <w:t xml:space="preserve"> </w:t>
      </w:r>
      <w:r w:rsidR="002F3F1C" w:rsidRPr="00BA0B14">
        <w:rPr>
          <w:rFonts w:ascii="Times New Roman" w:hAnsi="Times New Roman" w:cs="Times New Roman"/>
          <w:sz w:val="24"/>
          <w:szCs w:val="24"/>
        </w:rPr>
        <w:t>foi realizad</w:t>
      </w:r>
      <w:r w:rsidR="00DD3906" w:rsidRPr="00BA0B14">
        <w:rPr>
          <w:rFonts w:ascii="Times New Roman" w:hAnsi="Times New Roman" w:cs="Times New Roman"/>
          <w:sz w:val="24"/>
          <w:szCs w:val="24"/>
        </w:rPr>
        <w:t>a</w:t>
      </w:r>
      <w:r w:rsidR="002F3F1C" w:rsidRPr="00BA0B14">
        <w:rPr>
          <w:rFonts w:ascii="Times New Roman" w:hAnsi="Times New Roman" w:cs="Times New Roman"/>
          <w:sz w:val="24"/>
          <w:szCs w:val="24"/>
        </w:rPr>
        <w:t xml:space="preserve"> revisão bibliográfica de literatura do tipo narrativa</w:t>
      </w:r>
      <w:r w:rsidR="00531AEA" w:rsidRPr="00BA0B14">
        <w:rPr>
          <w:rFonts w:ascii="Times New Roman" w:hAnsi="Times New Roman" w:cs="Times New Roman"/>
          <w:sz w:val="24"/>
          <w:szCs w:val="24"/>
        </w:rPr>
        <w:t>,</w:t>
      </w:r>
      <w:r w:rsidR="00DD3906" w:rsidRPr="00BA0B14">
        <w:rPr>
          <w:rFonts w:ascii="Times New Roman" w:hAnsi="Times New Roman" w:cs="Times New Roman"/>
          <w:sz w:val="24"/>
          <w:szCs w:val="24"/>
        </w:rPr>
        <w:t xml:space="preserve"> com busca </w:t>
      </w:r>
      <w:r w:rsidR="00531AEA" w:rsidRPr="00BA0B14">
        <w:rPr>
          <w:rFonts w:ascii="Times New Roman" w:hAnsi="Times New Roman" w:cs="Times New Roman"/>
          <w:sz w:val="24"/>
          <w:szCs w:val="24"/>
        </w:rPr>
        <w:t xml:space="preserve">nas bases de dados </w:t>
      </w:r>
      <w:r w:rsidR="00531AEA" w:rsidRPr="00BA0B14">
        <w:rPr>
          <w:rFonts w:ascii="Times New Roman" w:hAnsi="Times New Roman" w:cs="Times New Roman"/>
          <w:i/>
          <w:iCs/>
          <w:sz w:val="24"/>
          <w:szCs w:val="24"/>
        </w:rPr>
        <w:t>PubMed, Scielo</w:t>
      </w:r>
      <w:r w:rsidR="00531AEA" w:rsidRPr="00BA0B14">
        <w:rPr>
          <w:rFonts w:ascii="Times New Roman" w:hAnsi="Times New Roman" w:cs="Times New Roman"/>
          <w:sz w:val="24"/>
          <w:szCs w:val="24"/>
        </w:rPr>
        <w:t xml:space="preserve"> e Google acadêmico</w:t>
      </w:r>
      <w:r w:rsidR="00DD3906" w:rsidRPr="00BA0B14">
        <w:rPr>
          <w:rFonts w:ascii="Times New Roman" w:hAnsi="Times New Roman" w:cs="Times New Roman"/>
          <w:sz w:val="24"/>
          <w:szCs w:val="24"/>
        </w:rPr>
        <w:t xml:space="preserve">, utilizando </w:t>
      </w:r>
      <w:r w:rsidR="00531AEA" w:rsidRPr="00BA0B14">
        <w:rPr>
          <w:rFonts w:ascii="Times New Roman" w:hAnsi="Times New Roman" w:cs="Times New Roman"/>
          <w:sz w:val="24"/>
          <w:szCs w:val="24"/>
        </w:rPr>
        <w:t xml:space="preserve">os seguintes descritores: </w:t>
      </w:r>
      <w:r w:rsidR="00531AEA" w:rsidRPr="00BA0B14">
        <w:rPr>
          <w:rFonts w:ascii="Times New Roman" w:hAnsi="Times New Roman" w:cs="Times New Roman"/>
          <w:i/>
          <w:iCs/>
          <w:sz w:val="24"/>
          <w:szCs w:val="24"/>
        </w:rPr>
        <w:t>BLW, food introduction, baby-led weaning, traditional method, food autonomy</w:t>
      </w:r>
      <w:r w:rsidR="00531AEA" w:rsidRPr="00BA0B14">
        <w:rPr>
          <w:rFonts w:ascii="Times New Roman" w:hAnsi="Times New Roman" w:cs="Times New Roman"/>
          <w:sz w:val="24"/>
          <w:szCs w:val="24"/>
        </w:rPr>
        <w:t xml:space="preserve">, introdução alimentar, crianças, método tradicional, autonomia alimentar e nutrição comportamental.  </w:t>
      </w:r>
      <w:r w:rsidR="00067BEB" w:rsidRPr="00BA0B14">
        <w:rPr>
          <w:rFonts w:ascii="Times New Roman" w:hAnsi="Times New Roman" w:cs="Times New Roman"/>
          <w:sz w:val="24"/>
          <w:szCs w:val="24"/>
        </w:rPr>
        <w:t>F</w:t>
      </w:r>
      <w:r w:rsidR="00BC2B1E" w:rsidRPr="00BA0B14">
        <w:rPr>
          <w:rFonts w:ascii="Times New Roman" w:hAnsi="Times New Roman" w:cs="Times New Roman"/>
          <w:sz w:val="24"/>
          <w:szCs w:val="24"/>
        </w:rPr>
        <w:t xml:space="preserve">oram </w:t>
      </w:r>
      <w:r w:rsidR="00176B59" w:rsidRPr="00BA0B14">
        <w:rPr>
          <w:rFonts w:ascii="Times New Roman" w:hAnsi="Times New Roman" w:cs="Times New Roman"/>
          <w:sz w:val="24"/>
          <w:szCs w:val="24"/>
        </w:rPr>
        <w:t>selecionados</w:t>
      </w:r>
      <w:r w:rsidR="00BC2B1E" w:rsidRPr="00BA0B14">
        <w:rPr>
          <w:rFonts w:ascii="Times New Roman" w:hAnsi="Times New Roman" w:cs="Times New Roman"/>
          <w:sz w:val="24"/>
          <w:szCs w:val="24"/>
        </w:rPr>
        <w:t xml:space="preserve"> artigos dos últimos 10 anos</w:t>
      </w:r>
      <w:r w:rsidR="00F2434C" w:rsidRPr="00BA0B14">
        <w:rPr>
          <w:rFonts w:ascii="Times New Roman" w:hAnsi="Times New Roman" w:cs="Times New Roman"/>
          <w:sz w:val="24"/>
          <w:szCs w:val="24"/>
        </w:rPr>
        <w:t xml:space="preserve">. </w:t>
      </w:r>
      <w:r w:rsidR="00610A6D" w:rsidRPr="00BA0B14">
        <w:rPr>
          <w:rFonts w:ascii="Times New Roman" w:hAnsi="Times New Roman" w:cs="Times New Roman"/>
          <w:b/>
          <w:bCs/>
          <w:sz w:val="24"/>
          <w:szCs w:val="24"/>
        </w:rPr>
        <w:t>Resultados:</w:t>
      </w:r>
      <w:r w:rsidR="00610A6D" w:rsidRPr="00BA0B14">
        <w:rPr>
          <w:rFonts w:ascii="Times New Roman" w:hAnsi="Times New Roman" w:cs="Times New Roman"/>
          <w:sz w:val="24"/>
          <w:szCs w:val="24"/>
        </w:rPr>
        <w:t xml:space="preserve"> </w:t>
      </w:r>
      <w:r w:rsidR="00241ADC" w:rsidRPr="00BA0B14">
        <w:rPr>
          <w:rFonts w:ascii="Times New Roman" w:hAnsi="Times New Roman" w:cs="Times New Roman"/>
          <w:sz w:val="24"/>
          <w:szCs w:val="24"/>
        </w:rPr>
        <w:t>o BLW foi relacionado a maior autonomia da criança, por promover maior inde</w:t>
      </w:r>
      <w:r w:rsidR="002803E9" w:rsidRPr="00BA0B14">
        <w:rPr>
          <w:rFonts w:ascii="Times New Roman" w:hAnsi="Times New Roman" w:cs="Times New Roman"/>
          <w:sz w:val="24"/>
          <w:szCs w:val="24"/>
        </w:rPr>
        <w:t xml:space="preserve">pendência </w:t>
      </w:r>
      <w:r w:rsidR="00241ADC" w:rsidRPr="00BA0B14">
        <w:rPr>
          <w:rFonts w:ascii="Times New Roman" w:hAnsi="Times New Roman" w:cs="Times New Roman"/>
          <w:sz w:val="24"/>
          <w:szCs w:val="24"/>
        </w:rPr>
        <w:t>alimentar</w:t>
      </w:r>
      <w:r w:rsidR="002803E9" w:rsidRPr="00BA0B14">
        <w:rPr>
          <w:rFonts w:ascii="Times New Roman" w:hAnsi="Times New Roman" w:cs="Times New Roman"/>
          <w:sz w:val="24"/>
          <w:szCs w:val="24"/>
        </w:rPr>
        <w:t>, ampliação da dieta com novas texturas e sabores</w:t>
      </w:r>
      <w:r w:rsidR="00DD3906" w:rsidRPr="00BA0B14">
        <w:rPr>
          <w:rFonts w:ascii="Times New Roman" w:hAnsi="Times New Roman" w:cs="Times New Roman"/>
          <w:sz w:val="24"/>
          <w:szCs w:val="24"/>
        </w:rPr>
        <w:t xml:space="preserve">, </w:t>
      </w:r>
      <w:r w:rsidR="002803E9" w:rsidRPr="00BA0B14">
        <w:rPr>
          <w:rFonts w:ascii="Times New Roman" w:hAnsi="Times New Roman" w:cs="Times New Roman"/>
          <w:sz w:val="24"/>
          <w:szCs w:val="24"/>
        </w:rPr>
        <w:t xml:space="preserve">maior ingestão de vegetais como primeiro alimento, </w:t>
      </w:r>
      <w:r w:rsidR="00EE30EB" w:rsidRPr="00BA0B14">
        <w:rPr>
          <w:rFonts w:ascii="Times New Roman" w:hAnsi="Times New Roman" w:cs="Times New Roman"/>
          <w:sz w:val="24"/>
          <w:szCs w:val="24"/>
        </w:rPr>
        <w:t>responsividade à saciedade e prazer ao comer</w:t>
      </w:r>
      <w:r w:rsidR="00A645A6" w:rsidRPr="00BA0B14">
        <w:rPr>
          <w:rFonts w:ascii="Times New Roman" w:hAnsi="Times New Roman" w:cs="Times New Roman"/>
          <w:sz w:val="24"/>
          <w:szCs w:val="24"/>
        </w:rPr>
        <w:t xml:space="preserve">. </w:t>
      </w:r>
      <w:r w:rsidR="00F90385">
        <w:rPr>
          <w:rFonts w:ascii="Times New Roman" w:hAnsi="Times New Roman" w:cs="Times New Roman"/>
          <w:sz w:val="24"/>
          <w:szCs w:val="24"/>
        </w:rPr>
        <w:t>Observou-se</w:t>
      </w:r>
      <w:r w:rsidR="00DD3906" w:rsidRPr="00BA0B14">
        <w:rPr>
          <w:rFonts w:ascii="Times New Roman" w:hAnsi="Times New Roman" w:cs="Times New Roman"/>
          <w:sz w:val="24"/>
          <w:szCs w:val="24"/>
        </w:rPr>
        <w:t xml:space="preserve"> que o </w:t>
      </w:r>
      <w:r w:rsidR="0022232A" w:rsidRPr="00BA0B14">
        <w:rPr>
          <w:rFonts w:ascii="Times New Roman" w:hAnsi="Times New Roman" w:cs="Times New Roman"/>
          <w:sz w:val="24"/>
          <w:szCs w:val="24"/>
        </w:rPr>
        <w:t xml:space="preserve">ambiente </w:t>
      </w:r>
      <w:r w:rsidR="00DD3906" w:rsidRPr="00BA0B14">
        <w:rPr>
          <w:rFonts w:ascii="Times New Roman" w:hAnsi="Times New Roman" w:cs="Times New Roman"/>
          <w:sz w:val="24"/>
          <w:szCs w:val="24"/>
        </w:rPr>
        <w:t>da</w:t>
      </w:r>
      <w:r w:rsidR="0022232A" w:rsidRPr="00BA0B14">
        <w:rPr>
          <w:rFonts w:ascii="Times New Roman" w:hAnsi="Times New Roman" w:cs="Times New Roman"/>
          <w:sz w:val="24"/>
          <w:szCs w:val="24"/>
        </w:rPr>
        <w:t xml:space="preserve"> refeição</w:t>
      </w:r>
      <w:r w:rsidR="00DD3906" w:rsidRPr="00BA0B14">
        <w:rPr>
          <w:rFonts w:ascii="Times New Roman" w:hAnsi="Times New Roman" w:cs="Times New Roman"/>
          <w:sz w:val="24"/>
          <w:szCs w:val="24"/>
        </w:rPr>
        <w:t xml:space="preserve">, incluindo </w:t>
      </w:r>
      <w:r w:rsidR="00047249" w:rsidRPr="00BA0B14">
        <w:rPr>
          <w:rFonts w:ascii="Times New Roman" w:hAnsi="Times New Roman" w:cs="Times New Roman"/>
          <w:sz w:val="24"/>
          <w:szCs w:val="24"/>
        </w:rPr>
        <w:t>a</w:t>
      </w:r>
      <w:r w:rsidR="0088464D" w:rsidRPr="00BA0B14">
        <w:rPr>
          <w:rFonts w:ascii="Times New Roman" w:hAnsi="Times New Roman" w:cs="Times New Roman"/>
          <w:sz w:val="24"/>
          <w:szCs w:val="24"/>
        </w:rPr>
        <w:t xml:space="preserve"> </w:t>
      </w:r>
      <w:r w:rsidR="00047249" w:rsidRPr="00BA0B14">
        <w:rPr>
          <w:rFonts w:ascii="Times New Roman" w:hAnsi="Times New Roman" w:cs="Times New Roman"/>
          <w:sz w:val="24"/>
          <w:szCs w:val="24"/>
        </w:rPr>
        <w:t>conduta</w:t>
      </w:r>
      <w:r w:rsidR="0088464D" w:rsidRPr="00BA0B14">
        <w:rPr>
          <w:rFonts w:ascii="Times New Roman" w:hAnsi="Times New Roman" w:cs="Times New Roman"/>
          <w:sz w:val="24"/>
          <w:szCs w:val="24"/>
        </w:rPr>
        <w:t xml:space="preserve"> </w:t>
      </w:r>
      <w:r w:rsidR="002449D1" w:rsidRPr="00BA0B14">
        <w:rPr>
          <w:rFonts w:ascii="Times New Roman" w:hAnsi="Times New Roman" w:cs="Times New Roman"/>
          <w:sz w:val="24"/>
          <w:szCs w:val="24"/>
        </w:rPr>
        <w:lastRenderedPageBreak/>
        <w:t>postural e</w:t>
      </w:r>
      <w:r w:rsidR="00586226" w:rsidRPr="00BA0B14">
        <w:rPr>
          <w:rFonts w:ascii="Times New Roman" w:hAnsi="Times New Roman" w:cs="Times New Roman"/>
          <w:sz w:val="24"/>
          <w:szCs w:val="24"/>
        </w:rPr>
        <w:t xml:space="preserve"> </w:t>
      </w:r>
      <w:r w:rsidR="00055F70" w:rsidRPr="00BA0B14">
        <w:rPr>
          <w:rFonts w:ascii="Times New Roman" w:hAnsi="Times New Roman" w:cs="Times New Roman"/>
          <w:sz w:val="24"/>
          <w:szCs w:val="24"/>
        </w:rPr>
        <w:t>emocional</w:t>
      </w:r>
      <w:r w:rsidR="00586226" w:rsidRPr="00BA0B14">
        <w:rPr>
          <w:rFonts w:ascii="Times New Roman" w:hAnsi="Times New Roman" w:cs="Times New Roman"/>
          <w:sz w:val="24"/>
          <w:szCs w:val="24"/>
        </w:rPr>
        <w:t xml:space="preserve"> </w:t>
      </w:r>
      <w:r w:rsidR="00055F70" w:rsidRPr="00BA0B14">
        <w:rPr>
          <w:rFonts w:ascii="Times New Roman" w:hAnsi="Times New Roman" w:cs="Times New Roman"/>
          <w:sz w:val="24"/>
          <w:szCs w:val="24"/>
        </w:rPr>
        <w:t>dos</w:t>
      </w:r>
      <w:r w:rsidR="00D76184" w:rsidRPr="00BA0B14">
        <w:rPr>
          <w:rFonts w:ascii="Times New Roman" w:hAnsi="Times New Roman" w:cs="Times New Roman"/>
          <w:sz w:val="24"/>
          <w:szCs w:val="24"/>
        </w:rPr>
        <w:t xml:space="preserve"> cuidadores</w:t>
      </w:r>
      <w:r w:rsidR="000E7891" w:rsidRPr="00BA0B14">
        <w:rPr>
          <w:rFonts w:ascii="Times New Roman" w:hAnsi="Times New Roman" w:cs="Times New Roman"/>
          <w:sz w:val="24"/>
          <w:szCs w:val="24"/>
        </w:rPr>
        <w:t xml:space="preserve">, pode causar </w:t>
      </w:r>
      <w:r w:rsidR="0088464D" w:rsidRPr="00BA0B14">
        <w:rPr>
          <w:rFonts w:ascii="Times New Roman" w:hAnsi="Times New Roman" w:cs="Times New Roman"/>
          <w:sz w:val="24"/>
          <w:szCs w:val="24"/>
        </w:rPr>
        <w:t xml:space="preserve">estímulos com </w:t>
      </w:r>
      <w:r w:rsidR="00F55D07" w:rsidRPr="00BA0B14">
        <w:rPr>
          <w:rFonts w:ascii="Times New Roman" w:hAnsi="Times New Roman" w:cs="Times New Roman"/>
          <w:sz w:val="24"/>
          <w:szCs w:val="24"/>
        </w:rPr>
        <w:t xml:space="preserve">ações promissoras ou </w:t>
      </w:r>
      <w:r w:rsidR="00921DC1" w:rsidRPr="00BA0B14">
        <w:rPr>
          <w:rFonts w:ascii="Times New Roman" w:hAnsi="Times New Roman" w:cs="Times New Roman"/>
          <w:sz w:val="24"/>
          <w:szCs w:val="24"/>
        </w:rPr>
        <w:t>danosas</w:t>
      </w:r>
      <w:r w:rsidR="0069507B" w:rsidRPr="00BA0B14">
        <w:rPr>
          <w:rFonts w:ascii="Times New Roman" w:hAnsi="Times New Roman" w:cs="Times New Roman"/>
          <w:sz w:val="24"/>
          <w:szCs w:val="24"/>
        </w:rPr>
        <w:t>.</w:t>
      </w:r>
      <w:r w:rsidR="00FE267B" w:rsidRPr="00BA0B14">
        <w:rPr>
          <w:rFonts w:ascii="Times New Roman" w:hAnsi="Times New Roman" w:cs="Times New Roman"/>
          <w:sz w:val="24"/>
          <w:szCs w:val="24"/>
        </w:rPr>
        <w:t xml:space="preserve"> Para facilitar a interação familiar, é importante realizar as refeições em conjunto, com a mesma oferta de alimentos e horários.</w:t>
      </w:r>
      <w:r w:rsidR="0069507B" w:rsidRPr="00BA0B14">
        <w:rPr>
          <w:rFonts w:ascii="Times New Roman" w:hAnsi="Times New Roman" w:cs="Times New Roman"/>
          <w:sz w:val="24"/>
          <w:szCs w:val="24"/>
        </w:rPr>
        <w:t xml:space="preserve"> </w:t>
      </w:r>
      <w:r w:rsidR="00FE267B" w:rsidRPr="00BA0B14">
        <w:rPr>
          <w:rFonts w:ascii="Times New Roman" w:hAnsi="Times New Roman" w:cs="Times New Roman"/>
          <w:sz w:val="24"/>
          <w:szCs w:val="24"/>
        </w:rPr>
        <w:t xml:space="preserve">Esse método pode contribuir com a atenção plena no ato de comer, aumentando a conscientização alimentar e o reconhecimento do nível de fome física. </w:t>
      </w:r>
      <w:r w:rsidR="00FA18FD" w:rsidRPr="00BA0B14">
        <w:rPr>
          <w:rFonts w:ascii="Times New Roman" w:hAnsi="Times New Roman" w:cs="Times New Roman"/>
          <w:b/>
          <w:bCs/>
          <w:sz w:val="24"/>
          <w:szCs w:val="24"/>
        </w:rPr>
        <w:t>Conclus</w:t>
      </w:r>
      <w:r w:rsidR="00145477" w:rsidRPr="00BA0B14">
        <w:rPr>
          <w:rFonts w:ascii="Times New Roman" w:hAnsi="Times New Roman" w:cs="Times New Roman"/>
          <w:b/>
          <w:bCs/>
          <w:sz w:val="24"/>
          <w:szCs w:val="24"/>
        </w:rPr>
        <w:t>ões</w:t>
      </w:r>
      <w:r w:rsidR="00FA18FD" w:rsidRPr="00BA0B14">
        <w:rPr>
          <w:rFonts w:ascii="Times New Roman" w:hAnsi="Times New Roman" w:cs="Times New Roman"/>
          <w:b/>
          <w:bCs/>
          <w:sz w:val="24"/>
          <w:szCs w:val="24"/>
        </w:rPr>
        <w:t>:</w:t>
      </w:r>
      <w:r w:rsidR="00FA18FD" w:rsidRPr="00BA0B14">
        <w:rPr>
          <w:rFonts w:ascii="Times New Roman" w:hAnsi="Times New Roman" w:cs="Times New Roman"/>
          <w:sz w:val="24"/>
          <w:szCs w:val="24"/>
        </w:rPr>
        <w:t xml:space="preserve"> </w:t>
      </w:r>
      <w:r w:rsidR="008A34FE">
        <w:rPr>
          <w:rFonts w:ascii="Times New Roman" w:hAnsi="Times New Roman" w:cs="Times New Roman"/>
          <w:sz w:val="24"/>
          <w:szCs w:val="24"/>
        </w:rPr>
        <w:t>é</w:t>
      </w:r>
      <w:r w:rsidR="00205E77">
        <w:rPr>
          <w:rFonts w:ascii="Times New Roman" w:hAnsi="Times New Roman" w:cs="Times New Roman"/>
          <w:sz w:val="24"/>
          <w:szCs w:val="24"/>
        </w:rPr>
        <w:t xml:space="preserve"> </w:t>
      </w:r>
      <w:r w:rsidR="00FE267B" w:rsidRPr="00BA0B14">
        <w:rPr>
          <w:rFonts w:ascii="Times New Roman" w:hAnsi="Times New Roman" w:cs="Times New Roman"/>
          <w:sz w:val="24"/>
          <w:szCs w:val="24"/>
        </w:rPr>
        <w:t>fundamental</w:t>
      </w:r>
      <w:r w:rsidR="008A34FE">
        <w:rPr>
          <w:rFonts w:ascii="Times New Roman" w:hAnsi="Times New Roman" w:cs="Times New Roman"/>
          <w:sz w:val="24"/>
          <w:szCs w:val="24"/>
        </w:rPr>
        <w:t xml:space="preserve"> </w:t>
      </w:r>
      <w:r w:rsidR="00254C70">
        <w:rPr>
          <w:rFonts w:ascii="Times New Roman" w:hAnsi="Times New Roman" w:cs="Times New Roman"/>
          <w:sz w:val="24"/>
          <w:szCs w:val="24"/>
        </w:rPr>
        <w:t xml:space="preserve">importância </w:t>
      </w:r>
      <w:r w:rsidR="00FE267B" w:rsidRPr="00BA0B14">
        <w:rPr>
          <w:rFonts w:ascii="Times New Roman" w:hAnsi="Times New Roman" w:cs="Times New Roman"/>
          <w:sz w:val="24"/>
          <w:szCs w:val="24"/>
        </w:rPr>
        <w:t xml:space="preserve">maior conhecimento dos </w:t>
      </w:r>
      <w:r w:rsidR="007A647E" w:rsidRPr="00BA0B14">
        <w:rPr>
          <w:rFonts w:ascii="Times New Roman" w:hAnsi="Times New Roman" w:cs="Times New Roman"/>
          <w:sz w:val="24"/>
          <w:szCs w:val="24"/>
        </w:rPr>
        <w:t xml:space="preserve">cuidadores sobre </w:t>
      </w:r>
      <w:r w:rsidR="00FE267B" w:rsidRPr="00BA0B14">
        <w:rPr>
          <w:rFonts w:ascii="Times New Roman" w:hAnsi="Times New Roman" w:cs="Times New Roman"/>
          <w:sz w:val="24"/>
          <w:szCs w:val="24"/>
        </w:rPr>
        <w:t xml:space="preserve">o método de </w:t>
      </w:r>
      <w:r w:rsidR="00916452">
        <w:rPr>
          <w:rFonts w:ascii="Times New Roman" w:hAnsi="Times New Roman" w:cs="Times New Roman"/>
          <w:sz w:val="24"/>
          <w:szCs w:val="24"/>
        </w:rPr>
        <w:t>BLW</w:t>
      </w:r>
      <w:r w:rsidR="00FE267B" w:rsidRPr="00BA0B14">
        <w:rPr>
          <w:rFonts w:ascii="Times New Roman" w:hAnsi="Times New Roman" w:cs="Times New Roman"/>
          <w:sz w:val="24"/>
          <w:szCs w:val="24"/>
        </w:rPr>
        <w:t xml:space="preserve">, a fim de </w:t>
      </w:r>
      <w:r w:rsidR="004C47C7" w:rsidRPr="00BA0B14">
        <w:rPr>
          <w:rFonts w:ascii="Times New Roman" w:hAnsi="Times New Roman" w:cs="Times New Roman"/>
          <w:sz w:val="24"/>
          <w:szCs w:val="24"/>
        </w:rPr>
        <w:t>po</w:t>
      </w:r>
      <w:r w:rsidR="00E01321" w:rsidRPr="00BA0B14">
        <w:rPr>
          <w:rFonts w:ascii="Times New Roman" w:hAnsi="Times New Roman" w:cs="Times New Roman"/>
          <w:sz w:val="24"/>
          <w:szCs w:val="24"/>
        </w:rPr>
        <w:t>ssibilita</w:t>
      </w:r>
      <w:r w:rsidR="00FE267B" w:rsidRPr="00BA0B14">
        <w:rPr>
          <w:rFonts w:ascii="Times New Roman" w:hAnsi="Times New Roman" w:cs="Times New Roman"/>
          <w:sz w:val="24"/>
          <w:szCs w:val="24"/>
        </w:rPr>
        <w:t xml:space="preserve">r </w:t>
      </w:r>
      <w:r w:rsidR="00E01321" w:rsidRPr="00BA0B14">
        <w:rPr>
          <w:rFonts w:ascii="Times New Roman" w:hAnsi="Times New Roman" w:cs="Times New Roman"/>
          <w:sz w:val="24"/>
          <w:szCs w:val="24"/>
        </w:rPr>
        <w:t>convivência afetiva familiar favorável</w:t>
      </w:r>
      <w:r w:rsidR="00FE267B" w:rsidRPr="00BA0B14">
        <w:rPr>
          <w:rFonts w:ascii="Times New Roman" w:hAnsi="Times New Roman" w:cs="Times New Roman"/>
          <w:sz w:val="24"/>
          <w:szCs w:val="24"/>
        </w:rPr>
        <w:t xml:space="preserve"> e autonomia, </w:t>
      </w:r>
      <w:r w:rsidR="00BA318F" w:rsidRPr="00BA0B14">
        <w:rPr>
          <w:rFonts w:ascii="Times New Roman" w:hAnsi="Times New Roman" w:cs="Times New Roman"/>
          <w:sz w:val="24"/>
          <w:szCs w:val="24"/>
        </w:rPr>
        <w:t xml:space="preserve">ajudando no desenvolvimento psicomotor </w:t>
      </w:r>
      <w:r w:rsidR="00E20F21" w:rsidRPr="00BA0B14">
        <w:rPr>
          <w:rFonts w:ascii="Times New Roman" w:hAnsi="Times New Roman" w:cs="Times New Roman"/>
          <w:sz w:val="24"/>
          <w:szCs w:val="24"/>
        </w:rPr>
        <w:t xml:space="preserve">da criança. </w:t>
      </w:r>
    </w:p>
    <w:p w14:paraId="6A182400" w14:textId="77777777" w:rsidR="00746C5D" w:rsidRPr="00BA0B14" w:rsidRDefault="00746C5D" w:rsidP="008E43FE">
      <w:pPr>
        <w:spacing w:line="480" w:lineRule="auto"/>
        <w:ind w:firstLine="0"/>
        <w:jc w:val="both"/>
        <w:rPr>
          <w:rFonts w:ascii="Times New Roman" w:hAnsi="Times New Roman" w:cs="Times New Roman"/>
          <w:sz w:val="24"/>
          <w:szCs w:val="24"/>
        </w:rPr>
      </w:pPr>
    </w:p>
    <w:p w14:paraId="0F2C30AF" w14:textId="3A93A55A" w:rsidR="00E61C72" w:rsidRDefault="00E61C72" w:rsidP="008E43FE">
      <w:pPr>
        <w:spacing w:line="480" w:lineRule="auto"/>
        <w:ind w:firstLine="0"/>
        <w:jc w:val="both"/>
        <w:rPr>
          <w:rFonts w:ascii="Times New Roman" w:hAnsi="Times New Roman" w:cs="Times New Roman"/>
          <w:sz w:val="24"/>
          <w:szCs w:val="24"/>
        </w:rPr>
      </w:pPr>
      <w:r w:rsidRPr="00BA0B14">
        <w:rPr>
          <w:rFonts w:ascii="Times New Roman" w:hAnsi="Times New Roman" w:cs="Times New Roman"/>
          <w:sz w:val="24"/>
          <w:szCs w:val="24"/>
        </w:rPr>
        <w:t>Palavras</w:t>
      </w:r>
      <w:r w:rsidR="00303FD3" w:rsidRPr="00BA0B14">
        <w:rPr>
          <w:rFonts w:ascii="Times New Roman" w:hAnsi="Times New Roman" w:cs="Times New Roman"/>
          <w:sz w:val="24"/>
          <w:szCs w:val="24"/>
        </w:rPr>
        <w:t>- chaves</w:t>
      </w:r>
      <w:r w:rsidRPr="00BA0B14">
        <w:rPr>
          <w:rFonts w:ascii="Times New Roman" w:hAnsi="Times New Roman" w:cs="Times New Roman"/>
          <w:sz w:val="24"/>
          <w:szCs w:val="24"/>
        </w:rPr>
        <w:t xml:space="preserve">: </w:t>
      </w:r>
      <w:r w:rsidR="00E146A8" w:rsidRPr="00BA0B14">
        <w:rPr>
          <w:rFonts w:ascii="Times New Roman" w:hAnsi="Times New Roman" w:cs="Times New Roman"/>
          <w:sz w:val="24"/>
          <w:szCs w:val="24"/>
        </w:rPr>
        <w:t xml:space="preserve">Autonomia Pessoal; </w:t>
      </w:r>
      <w:r w:rsidR="00212483" w:rsidRPr="00BA0B14">
        <w:rPr>
          <w:rFonts w:ascii="Times New Roman" w:hAnsi="Times New Roman" w:cs="Times New Roman"/>
          <w:sz w:val="24"/>
          <w:szCs w:val="24"/>
        </w:rPr>
        <w:t>comer</w:t>
      </w:r>
      <w:r w:rsidR="00E146A8" w:rsidRPr="00BA0B14">
        <w:rPr>
          <w:rFonts w:ascii="Times New Roman" w:hAnsi="Times New Roman" w:cs="Times New Roman"/>
          <w:sz w:val="24"/>
          <w:szCs w:val="24"/>
        </w:rPr>
        <w:t xml:space="preserve"> com Atenção Plena; Relações Familiares; Nutrição do Lactente, Métodos de Alimentação</w:t>
      </w:r>
    </w:p>
    <w:p w14:paraId="4D3B50D3" w14:textId="77989467" w:rsidR="006346A0" w:rsidRDefault="006346A0" w:rsidP="008E43FE">
      <w:pPr>
        <w:spacing w:line="480" w:lineRule="auto"/>
        <w:ind w:firstLine="0"/>
        <w:jc w:val="both"/>
        <w:rPr>
          <w:rFonts w:ascii="Times New Roman" w:hAnsi="Times New Roman" w:cs="Times New Roman"/>
          <w:sz w:val="24"/>
          <w:szCs w:val="24"/>
        </w:rPr>
      </w:pPr>
    </w:p>
    <w:p w14:paraId="338226E2" w14:textId="1DD297BA" w:rsidR="006346A0" w:rsidRDefault="006346A0" w:rsidP="008E43FE">
      <w:pPr>
        <w:spacing w:line="480" w:lineRule="auto"/>
        <w:ind w:firstLine="0"/>
        <w:jc w:val="both"/>
        <w:rPr>
          <w:rFonts w:ascii="Times New Roman" w:hAnsi="Times New Roman" w:cs="Times New Roman"/>
          <w:b/>
          <w:bCs/>
          <w:sz w:val="24"/>
          <w:szCs w:val="24"/>
          <w:lang w:val="en-US"/>
        </w:rPr>
      </w:pPr>
      <w:r w:rsidRPr="006346A0">
        <w:rPr>
          <w:rFonts w:ascii="Times New Roman" w:hAnsi="Times New Roman" w:cs="Times New Roman"/>
          <w:b/>
          <w:bCs/>
          <w:sz w:val="24"/>
          <w:szCs w:val="24"/>
          <w:lang w:val="en-US"/>
        </w:rPr>
        <w:t>Abstract</w:t>
      </w:r>
      <w:r>
        <w:rPr>
          <w:rFonts w:ascii="Times New Roman" w:hAnsi="Times New Roman" w:cs="Times New Roman"/>
          <w:b/>
          <w:bCs/>
          <w:sz w:val="24"/>
          <w:szCs w:val="24"/>
          <w:lang w:val="en-US"/>
        </w:rPr>
        <w:t>:</w:t>
      </w:r>
    </w:p>
    <w:p w14:paraId="7C59CDCA" w14:textId="67765C55" w:rsidR="006346A0" w:rsidRDefault="001568CB" w:rsidP="008E43FE">
      <w:pPr>
        <w:spacing w:line="480" w:lineRule="auto"/>
        <w:ind w:firstLine="0"/>
        <w:jc w:val="both"/>
        <w:rPr>
          <w:rFonts w:ascii="Times New Roman" w:hAnsi="Times New Roman" w:cs="Times New Roman"/>
          <w:sz w:val="24"/>
          <w:szCs w:val="24"/>
          <w:lang w:val="en-US"/>
        </w:rPr>
      </w:pPr>
      <w:r w:rsidRPr="001568CB">
        <w:rPr>
          <w:rFonts w:ascii="Times New Roman" w:hAnsi="Times New Roman" w:cs="Times New Roman"/>
          <w:b/>
          <w:bCs/>
          <w:sz w:val="24"/>
          <w:szCs w:val="24"/>
          <w:lang w:val="en-US"/>
        </w:rPr>
        <w:t>Objectives:</w:t>
      </w:r>
      <w:r w:rsidRPr="001568CB">
        <w:rPr>
          <w:rFonts w:ascii="Times New Roman" w:hAnsi="Times New Roman" w:cs="Times New Roman"/>
          <w:sz w:val="24"/>
          <w:szCs w:val="24"/>
          <w:lang w:val="en-US"/>
        </w:rPr>
        <w:t xml:space="preserve"> to review scientific findings that relate the </w:t>
      </w:r>
      <w:r w:rsidR="00043FF1">
        <w:rPr>
          <w:rFonts w:ascii="Times New Roman" w:hAnsi="Times New Roman" w:cs="Times New Roman"/>
          <w:sz w:val="24"/>
          <w:szCs w:val="24"/>
          <w:lang w:val="en-US"/>
        </w:rPr>
        <w:t>B</w:t>
      </w:r>
      <w:r w:rsidR="00EF5D0C">
        <w:rPr>
          <w:rFonts w:ascii="Times New Roman" w:hAnsi="Times New Roman" w:cs="Times New Roman"/>
          <w:sz w:val="24"/>
          <w:szCs w:val="24"/>
          <w:lang w:val="en-US"/>
        </w:rPr>
        <w:t xml:space="preserve">aby </w:t>
      </w:r>
      <w:r w:rsidR="00043FF1">
        <w:rPr>
          <w:rFonts w:ascii="Times New Roman" w:hAnsi="Times New Roman" w:cs="Times New Roman"/>
          <w:sz w:val="24"/>
          <w:szCs w:val="24"/>
          <w:lang w:val="en-US"/>
        </w:rPr>
        <w:t>L</w:t>
      </w:r>
      <w:r w:rsidR="00EF5D0C">
        <w:rPr>
          <w:rFonts w:ascii="Times New Roman" w:hAnsi="Times New Roman" w:cs="Times New Roman"/>
          <w:sz w:val="24"/>
          <w:szCs w:val="24"/>
          <w:lang w:val="en-US"/>
        </w:rPr>
        <w:t>ed-</w:t>
      </w:r>
      <w:r w:rsidR="00043FF1">
        <w:rPr>
          <w:rFonts w:ascii="Times New Roman" w:hAnsi="Times New Roman" w:cs="Times New Roman"/>
          <w:sz w:val="24"/>
          <w:szCs w:val="24"/>
          <w:lang w:val="en-US"/>
        </w:rPr>
        <w:t>W</w:t>
      </w:r>
      <w:r w:rsidR="00EF5D0C">
        <w:rPr>
          <w:rFonts w:ascii="Times New Roman" w:hAnsi="Times New Roman" w:cs="Times New Roman"/>
          <w:sz w:val="24"/>
          <w:szCs w:val="24"/>
          <w:lang w:val="en-US"/>
        </w:rPr>
        <w:t>eaning (</w:t>
      </w:r>
      <w:r w:rsidRPr="001568CB">
        <w:rPr>
          <w:rFonts w:ascii="Times New Roman" w:hAnsi="Times New Roman" w:cs="Times New Roman"/>
          <w:sz w:val="24"/>
          <w:szCs w:val="24"/>
          <w:lang w:val="en-US"/>
        </w:rPr>
        <w:t>BLW</w:t>
      </w:r>
      <w:r w:rsidR="00EF5D0C">
        <w:rPr>
          <w:rFonts w:ascii="Times New Roman" w:hAnsi="Times New Roman" w:cs="Times New Roman"/>
          <w:sz w:val="24"/>
          <w:szCs w:val="24"/>
          <w:lang w:val="en-US"/>
        </w:rPr>
        <w:t>)</w:t>
      </w:r>
      <w:r w:rsidRPr="001568CB">
        <w:rPr>
          <w:rFonts w:ascii="Times New Roman" w:hAnsi="Times New Roman" w:cs="Times New Roman"/>
          <w:sz w:val="24"/>
          <w:szCs w:val="24"/>
          <w:lang w:val="en-US"/>
        </w:rPr>
        <w:t xml:space="preserve"> food introduction strategy with the development of the child's autonomy and family interaction. </w:t>
      </w:r>
      <w:r w:rsidRPr="001568CB">
        <w:rPr>
          <w:rFonts w:ascii="Times New Roman" w:hAnsi="Times New Roman" w:cs="Times New Roman"/>
          <w:b/>
          <w:bCs/>
          <w:sz w:val="24"/>
          <w:szCs w:val="24"/>
          <w:lang w:val="en-US"/>
        </w:rPr>
        <w:t>Methods:</w:t>
      </w:r>
      <w:r w:rsidRPr="001568CB">
        <w:rPr>
          <w:rFonts w:ascii="Times New Roman" w:hAnsi="Times New Roman" w:cs="Times New Roman"/>
          <w:sz w:val="24"/>
          <w:szCs w:val="24"/>
          <w:lang w:val="en-US"/>
        </w:rPr>
        <w:t xml:space="preserve"> a literature review of the narrative type was carried out, with a search in the PubMed, Scielo and Google academic databases, using the following descriptors: BLW, food introduction, baby-led weaning, traditional method, food autonomy, food introduction, children, traditional method, food autonomy and behavioral nutrition. Articles from the last 10 years were selected. </w:t>
      </w:r>
      <w:r w:rsidRPr="0060191A">
        <w:rPr>
          <w:rFonts w:ascii="Times New Roman" w:hAnsi="Times New Roman" w:cs="Times New Roman"/>
          <w:b/>
          <w:bCs/>
          <w:sz w:val="24"/>
          <w:szCs w:val="24"/>
          <w:lang w:val="en-US"/>
        </w:rPr>
        <w:t>Results:</w:t>
      </w:r>
      <w:r w:rsidRPr="001568CB">
        <w:rPr>
          <w:rFonts w:ascii="Times New Roman" w:hAnsi="Times New Roman" w:cs="Times New Roman"/>
          <w:sz w:val="24"/>
          <w:szCs w:val="24"/>
          <w:lang w:val="en-US"/>
        </w:rPr>
        <w:t xml:space="preserve"> BLW was related to greater autonomy of the child, as it promotes greater food independence, expansion of the diet with new textures and flavors, greater intake of vegetables as a first food, responsiveness to satiety and pleasure in eating. It was observed that the meal environment, including the postural and emotional behavior of caregivers, can cause stimuli with promising or harmful actions. To facilitate family interaction, it is important to have meals together, with the same offer of food and times. This method can contribute to mindfulness in the act of eating, increasing food awareness and recognition of the level of </w:t>
      </w:r>
      <w:r w:rsidRPr="001568CB">
        <w:rPr>
          <w:rFonts w:ascii="Times New Roman" w:hAnsi="Times New Roman" w:cs="Times New Roman"/>
          <w:sz w:val="24"/>
          <w:szCs w:val="24"/>
          <w:lang w:val="en-US"/>
        </w:rPr>
        <w:lastRenderedPageBreak/>
        <w:t xml:space="preserve">physical hunger. </w:t>
      </w:r>
      <w:r w:rsidRPr="0060191A">
        <w:rPr>
          <w:rFonts w:ascii="Times New Roman" w:hAnsi="Times New Roman" w:cs="Times New Roman"/>
          <w:b/>
          <w:bCs/>
          <w:sz w:val="24"/>
          <w:szCs w:val="24"/>
          <w:lang w:val="en-US"/>
        </w:rPr>
        <w:t>Conclusions:</w:t>
      </w:r>
      <w:r w:rsidRPr="001568CB">
        <w:rPr>
          <w:rFonts w:ascii="Times New Roman" w:hAnsi="Times New Roman" w:cs="Times New Roman"/>
          <w:sz w:val="24"/>
          <w:szCs w:val="24"/>
          <w:lang w:val="en-US"/>
        </w:rPr>
        <w:t xml:space="preserve"> greater knowledge of caregivers about the baby-guided weaning method is essential, in order to enable favorable family affective coexistence and autonomy, helping the child's psychomotor development.</w:t>
      </w:r>
    </w:p>
    <w:p w14:paraId="4FAA9DD0" w14:textId="77777777" w:rsidR="001568CB" w:rsidRPr="001568CB" w:rsidRDefault="001568CB" w:rsidP="008E43FE">
      <w:pPr>
        <w:spacing w:line="480" w:lineRule="auto"/>
        <w:ind w:firstLine="0"/>
        <w:jc w:val="both"/>
        <w:rPr>
          <w:rFonts w:ascii="Times New Roman" w:eastAsia="Times New Roman" w:hAnsi="Times New Roman" w:cs="Times New Roman"/>
          <w:sz w:val="24"/>
          <w:szCs w:val="24"/>
          <w:lang w:val="en-US" w:eastAsia="pt-BR"/>
        </w:rPr>
      </w:pPr>
    </w:p>
    <w:p w14:paraId="6F0170FC" w14:textId="77777777" w:rsidR="00251DC2" w:rsidRPr="00BA0B14" w:rsidRDefault="00E146A8" w:rsidP="00251DC2">
      <w:pPr>
        <w:pStyle w:val="Pr-formataoHTML"/>
        <w:spacing w:line="480" w:lineRule="auto"/>
        <w:rPr>
          <w:rFonts w:ascii="Times New Roman" w:hAnsi="Times New Roman" w:cs="Times New Roman"/>
          <w:sz w:val="24"/>
          <w:szCs w:val="24"/>
          <w:lang w:val="en-US"/>
        </w:rPr>
      </w:pPr>
      <w:r w:rsidRPr="00BA0B14">
        <w:rPr>
          <w:rFonts w:ascii="Times New Roman" w:hAnsi="Times New Roman" w:cs="Times New Roman"/>
          <w:sz w:val="24"/>
          <w:szCs w:val="24"/>
          <w:lang w:val="en-US"/>
        </w:rPr>
        <w:t>Keywords: Personal Autonomy, Mindful Eating, Family Relations; Infant Death; Feeding Methods</w:t>
      </w:r>
      <w:r w:rsidR="00860BBA" w:rsidRPr="00BA0B14">
        <w:rPr>
          <w:rFonts w:ascii="Times New Roman" w:hAnsi="Times New Roman" w:cs="Times New Roman"/>
          <w:sz w:val="24"/>
          <w:szCs w:val="24"/>
          <w:lang w:val="en-US"/>
        </w:rPr>
        <w:t>.</w:t>
      </w:r>
    </w:p>
    <w:p w14:paraId="49190FA4" w14:textId="77777777" w:rsidR="00251DC2" w:rsidRPr="00BA0B14" w:rsidRDefault="00251DC2" w:rsidP="00251DC2">
      <w:pPr>
        <w:pStyle w:val="Pr-formataoHTML"/>
        <w:spacing w:line="480" w:lineRule="auto"/>
        <w:rPr>
          <w:rFonts w:ascii="Times New Roman" w:hAnsi="Times New Roman" w:cs="Times New Roman"/>
          <w:sz w:val="24"/>
          <w:szCs w:val="24"/>
          <w:lang w:val="en-US"/>
        </w:rPr>
      </w:pPr>
    </w:p>
    <w:p w14:paraId="1D58A373" w14:textId="745F3FDE" w:rsidR="007E4A10" w:rsidRPr="00BA0B14" w:rsidRDefault="00FB0712" w:rsidP="006E01CA">
      <w:pPr>
        <w:pStyle w:val="Pr-formataoHTML"/>
        <w:spacing w:line="480" w:lineRule="auto"/>
        <w:rPr>
          <w:rFonts w:ascii="Times New Roman" w:hAnsi="Times New Roman" w:cs="Times New Roman"/>
          <w:b/>
          <w:bCs/>
          <w:sz w:val="24"/>
          <w:szCs w:val="24"/>
        </w:rPr>
      </w:pPr>
      <w:r w:rsidRPr="00BA0B14">
        <w:rPr>
          <w:rFonts w:ascii="Times New Roman" w:hAnsi="Times New Roman" w:cs="Times New Roman"/>
          <w:b/>
          <w:bCs/>
          <w:sz w:val="24"/>
          <w:szCs w:val="24"/>
        </w:rPr>
        <w:t>INTRODUÇÃO</w:t>
      </w:r>
    </w:p>
    <w:p w14:paraId="5A9ABAD8" w14:textId="77777777" w:rsidR="002A09D7" w:rsidRPr="00BA0B14" w:rsidRDefault="002A09D7" w:rsidP="006E01CA">
      <w:pPr>
        <w:pStyle w:val="Pr-formataoHTML"/>
        <w:spacing w:line="480" w:lineRule="auto"/>
        <w:rPr>
          <w:rFonts w:ascii="Times New Roman" w:hAnsi="Times New Roman" w:cs="Times New Roman"/>
          <w:b/>
          <w:bCs/>
          <w:sz w:val="24"/>
          <w:szCs w:val="24"/>
        </w:rPr>
      </w:pPr>
    </w:p>
    <w:p w14:paraId="1F74C187" w14:textId="2E3BEE08" w:rsidR="000676C3" w:rsidRPr="00BA0B14" w:rsidRDefault="000676C3" w:rsidP="000676C3">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Segundo o Ministério da Saúde¹, a primeira infância, é o período que vai desde o nascimento até os seis anos de idade. Constitui uma fase </w:t>
      </w:r>
      <w:r w:rsidR="00426408">
        <w:rPr>
          <w:rFonts w:ascii="Times New Roman" w:hAnsi="Times New Roman" w:cs="Times New Roman"/>
          <w:sz w:val="24"/>
          <w:szCs w:val="24"/>
        </w:rPr>
        <w:t>importante</w:t>
      </w:r>
      <w:r w:rsidRPr="00BA0B14">
        <w:rPr>
          <w:rFonts w:ascii="Times New Roman" w:hAnsi="Times New Roman" w:cs="Times New Roman"/>
          <w:sz w:val="24"/>
          <w:szCs w:val="24"/>
        </w:rPr>
        <w:t xml:space="preserve"> para criação e molde de hábitos alimentares saudáveis, entendimento de suas necessidades fisiológicas e controle alimentar no futuro das crianças. E cada dia mais os padrões de alimentação vem mudando, </w:t>
      </w:r>
      <w:r w:rsidR="00333468">
        <w:rPr>
          <w:rFonts w:ascii="Times New Roman" w:hAnsi="Times New Roman" w:cs="Times New Roman"/>
          <w:sz w:val="24"/>
          <w:szCs w:val="24"/>
        </w:rPr>
        <w:t>sendo observado</w:t>
      </w:r>
      <w:r w:rsidRPr="00BA0B14">
        <w:rPr>
          <w:rFonts w:ascii="Times New Roman" w:hAnsi="Times New Roman" w:cs="Times New Roman"/>
          <w:sz w:val="24"/>
          <w:szCs w:val="24"/>
        </w:rPr>
        <w:t xml:space="preserve"> piora nas dietas infantis e causando muitas vezes complicações e riscos à saúde².  </w:t>
      </w:r>
      <w:r w:rsidR="0073465B">
        <w:rPr>
          <w:rFonts w:ascii="Times New Roman" w:hAnsi="Times New Roman" w:cs="Times New Roman"/>
          <w:sz w:val="24"/>
          <w:szCs w:val="24"/>
        </w:rPr>
        <w:t>Com isso, é de</w:t>
      </w:r>
      <w:r w:rsidRPr="00BA0B14">
        <w:rPr>
          <w:rFonts w:ascii="Times New Roman" w:hAnsi="Times New Roman" w:cs="Times New Roman"/>
          <w:sz w:val="24"/>
          <w:szCs w:val="24"/>
        </w:rPr>
        <w:t xml:space="preserve"> grande relevância a maneira como será conduzida a introdução alimentar a partir da amamentação.</w:t>
      </w:r>
    </w:p>
    <w:p w14:paraId="5D310B25" w14:textId="6BF2F1D8" w:rsidR="000676C3" w:rsidRPr="00BA0B14" w:rsidRDefault="000676C3" w:rsidP="000676C3">
      <w:pPr>
        <w:spacing w:line="480" w:lineRule="auto"/>
        <w:jc w:val="both"/>
        <w:rPr>
          <w:rFonts w:ascii="Times New Roman" w:hAnsi="Times New Roman" w:cs="Times New Roman"/>
          <w:sz w:val="24"/>
          <w:szCs w:val="24"/>
        </w:rPr>
      </w:pPr>
      <w:r w:rsidRPr="006346A0">
        <w:rPr>
          <w:rFonts w:ascii="Times New Roman" w:hAnsi="Times New Roman" w:cs="Times New Roman"/>
          <w:sz w:val="24"/>
          <w:szCs w:val="24"/>
        </w:rPr>
        <w:t>O processo de introdução é iniciado a partir dos 6 meses, com a entrada de alimentos sólidos junto ao aleitamento materno ou uso de fórmulas lácteas, ou seja, é uma alimentação comple</w:t>
      </w:r>
      <w:r w:rsidR="00121CFB">
        <w:rPr>
          <w:rFonts w:ascii="Times New Roman" w:hAnsi="Times New Roman" w:cs="Times New Roman"/>
          <w:sz w:val="24"/>
          <w:szCs w:val="24"/>
        </w:rPr>
        <w:t>mentar</w:t>
      </w:r>
      <w:r w:rsidRPr="006346A0">
        <w:rPr>
          <w:rFonts w:ascii="Times New Roman" w:hAnsi="Times New Roman" w:cs="Times New Roman"/>
          <w:sz w:val="24"/>
          <w:szCs w:val="24"/>
        </w:rPr>
        <w:t xml:space="preserve"> singularmente importante para o comportamento e nutrição da criança, com ingestão de novos alimentos, sabores e texturas³. Sendo assim, influencia no fornecimento adequado de nutrientes e formação de suas preferências alimentares</w:t>
      </w:r>
      <w:r w:rsidRPr="006346A0">
        <w:rPr>
          <w:rFonts w:ascii="Times New Roman" w:hAnsi="Times New Roman" w:cs="Times New Roman"/>
          <w:sz w:val="24"/>
          <w:szCs w:val="24"/>
          <w:vertAlign w:val="superscript"/>
        </w:rPr>
        <w:t>4</w:t>
      </w:r>
      <w:r w:rsidRPr="006346A0">
        <w:rPr>
          <w:rFonts w:ascii="Times New Roman" w:hAnsi="Times New Roman" w:cs="Times New Roman"/>
          <w:sz w:val="24"/>
          <w:szCs w:val="24"/>
        </w:rPr>
        <w:t xml:space="preserve">. </w:t>
      </w:r>
      <w:r w:rsidRPr="00BA0B14">
        <w:rPr>
          <w:rFonts w:ascii="Times New Roman" w:hAnsi="Times New Roman" w:cs="Times New Roman"/>
          <w:sz w:val="24"/>
          <w:szCs w:val="24"/>
        </w:rPr>
        <w:t xml:space="preserve">Um desses métodos é chamado de </w:t>
      </w:r>
      <w:r w:rsidRPr="00BA0B14">
        <w:rPr>
          <w:rFonts w:ascii="Times New Roman" w:hAnsi="Times New Roman" w:cs="Times New Roman"/>
          <w:i/>
          <w:iCs/>
          <w:sz w:val="24"/>
          <w:szCs w:val="24"/>
        </w:rPr>
        <w:t>Baby-Led Weaning</w:t>
      </w:r>
      <w:r w:rsidRPr="00BA0B14">
        <w:rPr>
          <w:rFonts w:ascii="Times New Roman" w:hAnsi="Times New Roman" w:cs="Times New Roman"/>
          <w:sz w:val="24"/>
          <w:szCs w:val="24"/>
        </w:rPr>
        <w:t xml:space="preserve"> (BLW), que significa desmame conduzido pelo bebê, consiste na introdução de alimentos guiada pelos instintos e habilidades do bebê, ocorrendo evolução de texturas, formas e modo de preparo conforme sua maturação</w:t>
      </w:r>
      <w:r w:rsidRPr="00BA0B14">
        <w:rPr>
          <w:rFonts w:ascii="Times New Roman" w:hAnsi="Times New Roman" w:cs="Times New Roman"/>
          <w:sz w:val="24"/>
          <w:szCs w:val="24"/>
          <w:vertAlign w:val="superscript"/>
        </w:rPr>
        <w:t>5</w:t>
      </w:r>
      <w:r w:rsidRPr="00BA0B14">
        <w:rPr>
          <w:rFonts w:ascii="Times New Roman" w:hAnsi="Times New Roman" w:cs="Times New Roman"/>
          <w:sz w:val="24"/>
          <w:szCs w:val="24"/>
        </w:rPr>
        <w:t xml:space="preserve">. </w:t>
      </w:r>
      <w:r w:rsidR="00F3359C">
        <w:rPr>
          <w:rFonts w:ascii="Times New Roman" w:hAnsi="Times New Roman" w:cs="Times New Roman"/>
          <w:sz w:val="24"/>
          <w:szCs w:val="24"/>
        </w:rPr>
        <w:t xml:space="preserve">O BLW, por ser conduzido pelo </w:t>
      </w:r>
      <w:r w:rsidR="00F3359C">
        <w:rPr>
          <w:rFonts w:ascii="Times New Roman" w:hAnsi="Times New Roman" w:cs="Times New Roman"/>
          <w:sz w:val="24"/>
          <w:szCs w:val="24"/>
        </w:rPr>
        <w:lastRenderedPageBreak/>
        <w:t>próprio bebê, difere-se</w:t>
      </w:r>
      <w:r w:rsidRPr="00BA0B14">
        <w:rPr>
          <w:rFonts w:ascii="Times New Roman" w:hAnsi="Times New Roman" w:cs="Times New Roman"/>
          <w:sz w:val="24"/>
          <w:szCs w:val="24"/>
        </w:rPr>
        <w:t xml:space="preserve"> do método tradicional, no qual essa alimentação é </w:t>
      </w:r>
      <w:r w:rsidR="000D753B">
        <w:rPr>
          <w:rFonts w:ascii="Times New Roman" w:hAnsi="Times New Roman" w:cs="Times New Roman"/>
          <w:sz w:val="24"/>
          <w:szCs w:val="24"/>
        </w:rPr>
        <w:t>direcionada</w:t>
      </w:r>
      <w:r w:rsidRPr="00BA0B14">
        <w:rPr>
          <w:rFonts w:ascii="Times New Roman" w:hAnsi="Times New Roman" w:cs="Times New Roman"/>
          <w:sz w:val="24"/>
          <w:szCs w:val="24"/>
        </w:rPr>
        <w:t xml:space="preserve"> por um adulto, com uso de colher e alimentos primeiramente em consistência pastosa</w:t>
      </w:r>
      <w:r w:rsidRPr="00BA0B14">
        <w:rPr>
          <w:rFonts w:ascii="Times New Roman" w:hAnsi="Times New Roman" w:cs="Times New Roman"/>
          <w:sz w:val="24"/>
          <w:szCs w:val="24"/>
          <w:vertAlign w:val="superscript"/>
        </w:rPr>
        <w:t>6</w:t>
      </w:r>
      <w:r w:rsidRPr="00BA0B14">
        <w:rPr>
          <w:rFonts w:ascii="Times New Roman" w:hAnsi="Times New Roman" w:cs="Times New Roman"/>
          <w:sz w:val="24"/>
          <w:szCs w:val="24"/>
        </w:rPr>
        <w:t xml:space="preserve">. </w:t>
      </w:r>
    </w:p>
    <w:p w14:paraId="3D855FA3" w14:textId="77777777" w:rsidR="000676C3" w:rsidRPr="00BA0B14" w:rsidRDefault="000676C3" w:rsidP="000676C3">
      <w:pPr>
        <w:spacing w:line="480" w:lineRule="auto"/>
        <w:jc w:val="both"/>
        <w:rPr>
          <w:rFonts w:ascii="Times New Roman" w:hAnsi="Times New Roman" w:cs="Times New Roman"/>
          <w:sz w:val="24"/>
          <w:szCs w:val="24"/>
          <w:shd w:val="clear" w:color="auto" w:fill="FFFFFF"/>
        </w:rPr>
      </w:pPr>
      <w:r w:rsidRPr="006346A0">
        <w:rPr>
          <w:rFonts w:ascii="Times New Roman" w:hAnsi="Times New Roman" w:cs="Times New Roman"/>
          <w:sz w:val="24"/>
          <w:szCs w:val="24"/>
        </w:rPr>
        <w:t>Por meio da abordagem liderada pelo bebê, espera-se que ele desenvolva maior autonomia das escolhas alimentares, controle da sua própria alimentação nos aspectos da regulação de fome, saciedade e escolhas alimentares</w:t>
      </w:r>
      <w:r w:rsidRPr="006346A0">
        <w:rPr>
          <w:rFonts w:ascii="Times New Roman" w:hAnsi="Times New Roman" w:cs="Times New Roman"/>
          <w:sz w:val="24"/>
          <w:szCs w:val="24"/>
          <w:vertAlign w:val="superscript"/>
        </w:rPr>
        <w:t>7</w:t>
      </w:r>
      <w:r w:rsidRPr="006346A0">
        <w:rPr>
          <w:rFonts w:ascii="Times New Roman" w:hAnsi="Times New Roman" w:cs="Times New Roman"/>
          <w:sz w:val="24"/>
          <w:szCs w:val="24"/>
        </w:rPr>
        <w:t xml:space="preserve">. Além </w:t>
      </w:r>
      <w:r w:rsidRPr="00BA0B14">
        <w:rPr>
          <w:rFonts w:ascii="Times New Roman" w:hAnsi="Times New Roman" w:cs="Times New Roman"/>
          <w:sz w:val="24"/>
          <w:szCs w:val="24"/>
        </w:rPr>
        <w:t>disso, a abordagem BLW pode resultar em maior variedade de alimentos oferecidos na dieta</w:t>
      </w:r>
      <w:r w:rsidRPr="00BA0B14">
        <w:rPr>
          <w:rFonts w:ascii="Times New Roman" w:hAnsi="Times New Roman" w:cs="Times New Roman"/>
          <w:sz w:val="24"/>
          <w:szCs w:val="24"/>
          <w:vertAlign w:val="superscript"/>
        </w:rPr>
        <w:t>5</w:t>
      </w:r>
      <w:r w:rsidRPr="00BA0B14">
        <w:rPr>
          <w:rFonts w:ascii="Times New Roman" w:hAnsi="Times New Roman" w:cs="Times New Roman"/>
          <w:sz w:val="24"/>
          <w:szCs w:val="24"/>
        </w:rPr>
        <w:t>. Nesse cenário, é importante observar a conduta dos pais ou cuidadores, os quais serão responsáveis por supervisionar e fornecer novas fontes de nutrientes</w:t>
      </w:r>
      <w:r w:rsidRPr="00BA0B14">
        <w:rPr>
          <w:rFonts w:ascii="Times New Roman" w:hAnsi="Times New Roman" w:cs="Times New Roman"/>
          <w:sz w:val="24"/>
          <w:szCs w:val="24"/>
          <w:shd w:val="clear" w:color="auto" w:fill="FFFFFF"/>
        </w:rPr>
        <w:t>, cabendo a eles adequar o ambiente dessa oferta, onde ocorrerá as refeições</w:t>
      </w:r>
      <w:r w:rsidRPr="00BA0B14">
        <w:rPr>
          <w:rFonts w:ascii="Times New Roman" w:hAnsi="Times New Roman" w:cs="Times New Roman"/>
          <w:sz w:val="24"/>
          <w:szCs w:val="24"/>
          <w:shd w:val="clear" w:color="auto" w:fill="FFFFFF"/>
          <w:vertAlign w:val="superscript"/>
        </w:rPr>
        <w:t>4</w:t>
      </w:r>
      <w:r w:rsidRPr="00BA0B14">
        <w:rPr>
          <w:rFonts w:ascii="Times New Roman" w:hAnsi="Times New Roman" w:cs="Times New Roman"/>
          <w:sz w:val="24"/>
          <w:szCs w:val="24"/>
          <w:shd w:val="clear" w:color="auto" w:fill="FFFFFF"/>
        </w:rPr>
        <w:t xml:space="preserve">. </w:t>
      </w:r>
    </w:p>
    <w:p w14:paraId="40B2B7D9" w14:textId="03B92424" w:rsidR="000676C3" w:rsidRPr="00BA0B14" w:rsidRDefault="000676C3" w:rsidP="000676C3">
      <w:pPr>
        <w:spacing w:line="480" w:lineRule="auto"/>
        <w:jc w:val="both"/>
        <w:rPr>
          <w:rFonts w:ascii="Times New Roman" w:hAnsi="Times New Roman" w:cs="Times New Roman"/>
          <w:sz w:val="24"/>
          <w:szCs w:val="24"/>
        </w:rPr>
      </w:pPr>
      <w:r w:rsidRPr="006346A0">
        <w:rPr>
          <w:rFonts w:ascii="Times New Roman" w:hAnsi="Times New Roman" w:cs="Times New Roman"/>
          <w:sz w:val="24"/>
          <w:szCs w:val="24"/>
          <w:shd w:val="clear" w:color="auto" w:fill="FFFFFF"/>
        </w:rPr>
        <w:t xml:space="preserve">Na busca por melhora das relações familiares, a disponibilidade domiciliar, qualitativa e quantitativa, será de suma importância, </w:t>
      </w:r>
      <w:r w:rsidR="006346A0" w:rsidRPr="006346A0">
        <w:rPr>
          <w:rFonts w:ascii="Times New Roman" w:hAnsi="Times New Roman" w:cs="Times New Roman"/>
          <w:sz w:val="24"/>
          <w:szCs w:val="24"/>
          <w:shd w:val="clear" w:color="auto" w:fill="FFFFFF"/>
        </w:rPr>
        <w:t xml:space="preserve">para que o </w:t>
      </w:r>
      <w:r w:rsidRPr="006346A0">
        <w:rPr>
          <w:rFonts w:ascii="Times New Roman" w:hAnsi="Times New Roman" w:cs="Times New Roman"/>
          <w:sz w:val="24"/>
          <w:szCs w:val="24"/>
          <w:shd w:val="clear" w:color="auto" w:fill="FFFFFF"/>
        </w:rPr>
        <w:t>bebê esteja compartilhando o mesmo alimento dos cuidadores, evitando práticas de restrição e imposições por meio desses, que prejudique o ato de comer</w:t>
      </w:r>
      <w:r w:rsidRPr="006346A0">
        <w:rPr>
          <w:rFonts w:ascii="Times New Roman" w:hAnsi="Times New Roman" w:cs="Times New Roman"/>
          <w:sz w:val="24"/>
          <w:szCs w:val="24"/>
          <w:shd w:val="clear" w:color="auto" w:fill="FFFFFF"/>
          <w:vertAlign w:val="superscript"/>
        </w:rPr>
        <w:t>8-9</w:t>
      </w:r>
      <w:r w:rsidRPr="006346A0">
        <w:rPr>
          <w:rFonts w:ascii="Times New Roman" w:eastAsia="Times New Roman" w:hAnsi="Times New Roman" w:cs="Times New Roman"/>
          <w:sz w:val="24"/>
          <w:szCs w:val="24"/>
          <w:lang w:eastAsia="pt-BR"/>
        </w:rPr>
        <w:t xml:space="preserve">. </w:t>
      </w:r>
      <w:r w:rsidRPr="00BA0B14">
        <w:rPr>
          <w:rFonts w:ascii="Times New Roman" w:eastAsia="Times New Roman" w:hAnsi="Times New Roman" w:cs="Times New Roman"/>
          <w:sz w:val="24"/>
          <w:szCs w:val="24"/>
          <w:lang w:eastAsia="pt-BR"/>
        </w:rPr>
        <w:t xml:space="preserve">Nesse sentido, o objetivo </w:t>
      </w:r>
      <w:r w:rsidR="000E3E2A">
        <w:rPr>
          <w:rFonts w:ascii="Times New Roman" w:eastAsia="Times New Roman" w:hAnsi="Times New Roman" w:cs="Times New Roman"/>
          <w:sz w:val="24"/>
          <w:szCs w:val="24"/>
          <w:lang w:eastAsia="pt-BR"/>
        </w:rPr>
        <w:t xml:space="preserve">deste trabalho </w:t>
      </w:r>
      <w:r w:rsidRPr="00BA0B14">
        <w:rPr>
          <w:rFonts w:ascii="Times New Roman" w:eastAsia="Times New Roman" w:hAnsi="Times New Roman" w:cs="Times New Roman"/>
          <w:sz w:val="24"/>
          <w:szCs w:val="24"/>
          <w:lang w:eastAsia="pt-BR"/>
        </w:rPr>
        <w:t>foi revisar achados científicos que relacionem a estratégia de introdução alimentar BLW com o desenvolvimento da autonomia da criança e a interação familiar.</w:t>
      </w:r>
    </w:p>
    <w:p w14:paraId="33599C88" w14:textId="77777777" w:rsidR="0041562F" w:rsidRPr="00BA0B14" w:rsidRDefault="0041562F" w:rsidP="008E43FE">
      <w:pPr>
        <w:spacing w:line="480" w:lineRule="auto"/>
        <w:ind w:firstLine="0"/>
        <w:jc w:val="both"/>
        <w:rPr>
          <w:rFonts w:ascii="Times New Roman" w:hAnsi="Times New Roman" w:cs="Times New Roman"/>
          <w:sz w:val="24"/>
          <w:szCs w:val="24"/>
        </w:rPr>
      </w:pPr>
    </w:p>
    <w:p w14:paraId="149D2FA7" w14:textId="755E4F4C" w:rsidR="00146EC6" w:rsidRPr="00BA0B14" w:rsidRDefault="00CE0D16" w:rsidP="008E43FE">
      <w:pPr>
        <w:spacing w:line="480" w:lineRule="auto"/>
        <w:ind w:firstLine="0"/>
        <w:jc w:val="both"/>
        <w:rPr>
          <w:rFonts w:ascii="Times New Roman" w:hAnsi="Times New Roman" w:cs="Times New Roman"/>
          <w:b/>
          <w:bCs/>
          <w:color w:val="FF0000"/>
          <w:sz w:val="24"/>
          <w:szCs w:val="24"/>
        </w:rPr>
      </w:pPr>
      <w:r w:rsidRPr="00BA0B14">
        <w:rPr>
          <w:rFonts w:ascii="Times New Roman" w:hAnsi="Times New Roman" w:cs="Times New Roman"/>
          <w:b/>
          <w:bCs/>
          <w:sz w:val="24"/>
          <w:szCs w:val="24"/>
        </w:rPr>
        <w:t>MÉTODOS</w:t>
      </w:r>
      <w:r w:rsidR="002F0DF2" w:rsidRPr="00BA0B14">
        <w:rPr>
          <w:rFonts w:ascii="Times New Roman" w:hAnsi="Times New Roman" w:cs="Times New Roman"/>
          <w:b/>
          <w:bCs/>
          <w:sz w:val="24"/>
          <w:szCs w:val="24"/>
        </w:rPr>
        <w:t xml:space="preserve"> </w:t>
      </w:r>
    </w:p>
    <w:p w14:paraId="2C9F63CD" w14:textId="77777777" w:rsidR="00823105" w:rsidRPr="00BA0B14" w:rsidRDefault="00823105" w:rsidP="008E43FE">
      <w:pPr>
        <w:spacing w:line="480" w:lineRule="auto"/>
        <w:ind w:firstLine="0"/>
        <w:jc w:val="both"/>
        <w:rPr>
          <w:rFonts w:ascii="Times New Roman" w:hAnsi="Times New Roman" w:cs="Times New Roman"/>
          <w:b/>
          <w:bCs/>
          <w:sz w:val="24"/>
          <w:szCs w:val="24"/>
        </w:rPr>
      </w:pPr>
    </w:p>
    <w:p w14:paraId="5950576C" w14:textId="61D101A5" w:rsidR="0057089D" w:rsidRPr="00BA0B14" w:rsidRDefault="00D23F23" w:rsidP="008E43FE">
      <w:pPr>
        <w:spacing w:line="480" w:lineRule="auto"/>
        <w:jc w:val="both"/>
        <w:rPr>
          <w:rFonts w:ascii="Times New Roman" w:eastAsia="Times New Roman" w:hAnsi="Times New Roman" w:cs="Times New Roman"/>
          <w:sz w:val="24"/>
          <w:szCs w:val="24"/>
          <w:lang w:eastAsia="pt-BR"/>
        </w:rPr>
      </w:pPr>
      <w:r w:rsidRPr="00BA0B14">
        <w:rPr>
          <w:rFonts w:ascii="Times New Roman" w:hAnsi="Times New Roman" w:cs="Times New Roman"/>
          <w:sz w:val="24"/>
          <w:szCs w:val="24"/>
        </w:rPr>
        <w:t xml:space="preserve">O </w:t>
      </w:r>
      <w:r w:rsidR="00F94C20" w:rsidRPr="00BA0B14">
        <w:rPr>
          <w:rFonts w:ascii="Times New Roman" w:hAnsi="Times New Roman" w:cs="Times New Roman"/>
          <w:sz w:val="24"/>
          <w:szCs w:val="24"/>
        </w:rPr>
        <w:t xml:space="preserve">presente </w:t>
      </w:r>
      <w:r w:rsidR="00F021EB" w:rsidRPr="00BA0B14">
        <w:rPr>
          <w:rFonts w:ascii="Times New Roman" w:hAnsi="Times New Roman" w:cs="Times New Roman"/>
          <w:sz w:val="24"/>
          <w:szCs w:val="24"/>
        </w:rPr>
        <w:t>estudo</w:t>
      </w:r>
      <w:r w:rsidR="00F94C20" w:rsidRPr="00BA0B14">
        <w:rPr>
          <w:rFonts w:ascii="Times New Roman" w:hAnsi="Times New Roman" w:cs="Times New Roman"/>
          <w:sz w:val="24"/>
          <w:szCs w:val="24"/>
        </w:rPr>
        <w:t xml:space="preserve"> foi elaborado por meio de uma revisão </w:t>
      </w:r>
      <w:r w:rsidR="00F259A3" w:rsidRPr="00BA0B14">
        <w:rPr>
          <w:rFonts w:ascii="Times New Roman" w:hAnsi="Times New Roman" w:cs="Times New Roman"/>
          <w:sz w:val="24"/>
          <w:szCs w:val="24"/>
        </w:rPr>
        <w:t>bibliográfica</w:t>
      </w:r>
      <w:r w:rsidR="00F94C20" w:rsidRPr="00BA0B14">
        <w:rPr>
          <w:rFonts w:ascii="Times New Roman" w:hAnsi="Times New Roman" w:cs="Times New Roman"/>
          <w:sz w:val="24"/>
          <w:szCs w:val="24"/>
        </w:rPr>
        <w:t xml:space="preserve"> de literatura</w:t>
      </w:r>
      <w:r w:rsidR="00383E7A" w:rsidRPr="00BA0B14">
        <w:rPr>
          <w:rFonts w:ascii="Times New Roman" w:hAnsi="Times New Roman" w:cs="Times New Roman"/>
          <w:sz w:val="24"/>
          <w:szCs w:val="24"/>
        </w:rPr>
        <w:t xml:space="preserve"> </w:t>
      </w:r>
      <w:r w:rsidR="00334017" w:rsidRPr="00BA0B14">
        <w:rPr>
          <w:rFonts w:ascii="Times New Roman" w:hAnsi="Times New Roman" w:cs="Times New Roman"/>
          <w:sz w:val="24"/>
          <w:szCs w:val="24"/>
        </w:rPr>
        <w:t xml:space="preserve">do tipo </w:t>
      </w:r>
      <w:r w:rsidR="00CE2ACD" w:rsidRPr="00BA0B14">
        <w:rPr>
          <w:rFonts w:ascii="Times New Roman" w:hAnsi="Times New Roman" w:cs="Times New Roman"/>
          <w:sz w:val="24"/>
          <w:szCs w:val="24"/>
        </w:rPr>
        <w:t>narrativa</w:t>
      </w:r>
      <w:r w:rsidR="00293047" w:rsidRPr="00BA0B14">
        <w:rPr>
          <w:rFonts w:ascii="Times New Roman" w:hAnsi="Times New Roman" w:cs="Times New Roman"/>
          <w:sz w:val="24"/>
          <w:szCs w:val="24"/>
        </w:rPr>
        <w:t>.</w:t>
      </w:r>
      <w:r w:rsidR="00334017" w:rsidRPr="00BA0B14">
        <w:rPr>
          <w:rFonts w:ascii="Times New Roman" w:hAnsi="Times New Roman" w:cs="Times New Roman"/>
          <w:sz w:val="24"/>
          <w:szCs w:val="24"/>
        </w:rPr>
        <w:t xml:space="preserve"> </w:t>
      </w:r>
      <w:r w:rsidR="00293047" w:rsidRPr="00BA0B14">
        <w:rPr>
          <w:rFonts w:ascii="Times New Roman" w:hAnsi="Times New Roman" w:cs="Times New Roman"/>
          <w:sz w:val="24"/>
          <w:szCs w:val="24"/>
        </w:rPr>
        <w:t xml:space="preserve">Os critérios de inclusão utilizados foram artigos científicos </w:t>
      </w:r>
      <w:r w:rsidR="00410034" w:rsidRPr="00BA0B14">
        <w:rPr>
          <w:rFonts w:ascii="Times New Roman" w:hAnsi="Times New Roman" w:cs="Times New Roman"/>
          <w:sz w:val="24"/>
          <w:szCs w:val="24"/>
        </w:rPr>
        <w:t xml:space="preserve">originais, </w:t>
      </w:r>
      <w:r w:rsidR="00293047" w:rsidRPr="00BA0B14">
        <w:rPr>
          <w:rFonts w:ascii="Times New Roman" w:hAnsi="Times New Roman" w:cs="Times New Roman"/>
          <w:sz w:val="24"/>
          <w:szCs w:val="24"/>
        </w:rPr>
        <w:t>publicados entre os anos de 201</w:t>
      </w:r>
      <w:r w:rsidR="00BC2064" w:rsidRPr="00BA0B14">
        <w:rPr>
          <w:rFonts w:ascii="Times New Roman" w:hAnsi="Times New Roman" w:cs="Times New Roman"/>
          <w:sz w:val="24"/>
          <w:szCs w:val="24"/>
        </w:rPr>
        <w:t>3</w:t>
      </w:r>
      <w:r w:rsidR="00293047" w:rsidRPr="00BA0B14">
        <w:rPr>
          <w:rFonts w:ascii="Times New Roman" w:hAnsi="Times New Roman" w:cs="Times New Roman"/>
          <w:sz w:val="24"/>
          <w:szCs w:val="24"/>
        </w:rPr>
        <w:t xml:space="preserve"> à 202</w:t>
      </w:r>
      <w:r w:rsidR="00BC2064" w:rsidRPr="00BA0B14">
        <w:rPr>
          <w:rFonts w:ascii="Times New Roman" w:hAnsi="Times New Roman" w:cs="Times New Roman"/>
          <w:sz w:val="24"/>
          <w:szCs w:val="24"/>
        </w:rPr>
        <w:t>3</w:t>
      </w:r>
      <w:r w:rsidR="00293047" w:rsidRPr="00BA0B14">
        <w:rPr>
          <w:rFonts w:ascii="Times New Roman" w:hAnsi="Times New Roman" w:cs="Times New Roman"/>
          <w:sz w:val="24"/>
          <w:szCs w:val="24"/>
        </w:rPr>
        <w:t xml:space="preserve">, </w:t>
      </w:r>
      <w:r w:rsidR="00410034" w:rsidRPr="00BA0B14">
        <w:rPr>
          <w:rFonts w:ascii="Times New Roman" w:hAnsi="Times New Roman" w:cs="Times New Roman"/>
          <w:sz w:val="24"/>
          <w:szCs w:val="24"/>
        </w:rPr>
        <w:t xml:space="preserve">realizados em humanos, com crianças </w:t>
      </w:r>
      <w:r w:rsidR="00406328" w:rsidRPr="00BA0B14">
        <w:rPr>
          <w:rFonts w:ascii="Times New Roman" w:hAnsi="Times New Roman" w:cs="Times New Roman"/>
          <w:sz w:val="24"/>
          <w:szCs w:val="24"/>
        </w:rPr>
        <w:t xml:space="preserve">de 6 meses a </w:t>
      </w:r>
      <w:r w:rsidR="00F95744" w:rsidRPr="00BA0B14">
        <w:rPr>
          <w:rFonts w:ascii="Times New Roman" w:hAnsi="Times New Roman" w:cs="Times New Roman"/>
          <w:sz w:val="24"/>
          <w:szCs w:val="24"/>
        </w:rPr>
        <w:t>5</w:t>
      </w:r>
      <w:r w:rsidR="00406328" w:rsidRPr="00BA0B14">
        <w:rPr>
          <w:rFonts w:ascii="Times New Roman" w:hAnsi="Times New Roman" w:cs="Times New Roman"/>
          <w:sz w:val="24"/>
          <w:szCs w:val="24"/>
        </w:rPr>
        <w:t xml:space="preserve"> anos incompletos, </w:t>
      </w:r>
      <w:r w:rsidR="00410034" w:rsidRPr="00BA0B14">
        <w:rPr>
          <w:rFonts w:ascii="Times New Roman" w:hAnsi="Times New Roman" w:cs="Times New Roman"/>
          <w:sz w:val="24"/>
          <w:szCs w:val="24"/>
        </w:rPr>
        <w:t xml:space="preserve">ou com pais/cuidadores de crianças nessa faixa etária, </w:t>
      </w:r>
      <w:r w:rsidR="00293047" w:rsidRPr="00BA0B14">
        <w:rPr>
          <w:rFonts w:ascii="Times New Roman" w:hAnsi="Times New Roman" w:cs="Times New Roman"/>
          <w:sz w:val="24"/>
          <w:szCs w:val="24"/>
        </w:rPr>
        <w:t xml:space="preserve">que abordavam a introdução alimentar pelo método </w:t>
      </w:r>
      <w:r w:rsidR="00293047" w:rsidRPr="00BA0B14">
        <w:rPr>
          <w:rFonts w:ascii="Times New Roman" w:hAnsi="Times New Roman" w:cs="Times New Roman"/>
          <w:i/>
          <w:iCs/>
          <w:sz w:val="24"/>
          <w:szCs w:val="24"/>
        </w:rPr>
        <w:t xml:space="preserve">Baby-Led Weaning </w:t>
      </w:r>
      <w:r w:rsidR="00293047" w:rsidRPr="00BA0B14">
        <w:rPr>
          <w:rFonts w:ascii="Times New Roman" w:hAnsi="Times New Roman" w:cs="Times New Roman"/>
          <w:sz w:val="24"/>
          <w:szCs w:val="24"/>
        </w:rPr>
        <w:t>(BLW), relacionando o desmame da criança com</w:t>
      </w:r>
      <w:r w:rsidR="00CE2ACD" w:rsidRPr="00BA0B14">
        <w:rPr>
          <w:rFonts w:ascii="Times New Roman" w:hAnsi="Times New Roman" w:cs="Times New Roman"/>
          <w:sz w:val="24"/>
          <w:szCs w:val="24"/>
        </w:rPr>
        <w:t xml:space="preserve"> pelo menos uma das seguintes variáveis</w:t>
      </w:r>
      <w:r w:rsidR="00293047" w:rsidRPr="00BA0B14">
        <w:rPr>
          <w:rFonts w:ascii="Times New Roman" w:hAnsi="Times New Roman" w:cs="Times New Roman"/>
          <w:sz w:val="24"/>
          <w:szCs w:val="24"/>
        </w:rPr>
        <w:t xml:space="preserve">: </w:t>
      </w:r>
      <w:r w:rsidR="00920370" w:rsidRPr="00BA0B14">
        <w:rPr>
          <w:rFonts w:ascii="Times New Roman" w:hAnsi="Times New Roman" w:cs="Times New Roman"/>
          <w:sz w:val="24"/>
          <w:szCs w:val="24"/>
        </w:rPr>
        <w:t>autonomia</w:t>
      </w:r>
      <w:r w:rsidR="00425416" w:rsidRPr="00BA0B14">
        <w:rPr>
          <w:rFonts w:ascii="Times New Roman" w:hAnsi="Times New Roman" w:cs="Times New Roman"/>
          <w:sz w:val="24"/>
          <w:szCs w:val="24"/>
        </w:rPr>
        <w:t xml:space="preserve"> da criança</w:t>
      </w:r>
      <w:r w:rsidR="00293047" w:rsidRPr="00BA0B14">
        <w:rPr>
          <w:rFonts w:ascii="Times New Roman" w:hAnsi="Times New Roman" w:cs="Times New Roman"/>
          <w:sz w:val="24"/>
          <w:szCs w:val="24"/>
        </w:rPr>
        <w:t>, interação da família durante as refeições</w:t>
      </w:r>
      <w:r w:rsidR="00CE2ACD" w:rsidRPr="00BA0B14">
        <w:rPr>
          <w:rFonts w:ascii="Times New Roman" w:hAnsi="Times New Roman" w:cs="Times New Roman"/>
          <w:sz w:val="24"/>
          <w:szCs w:val="24"/>
        </w:rPr>
        <w:t xml:space="preserve">, </w:t>
      </w:r>
      <w:r w:rsidR="00293047" w:rsidRPr="00BA0B14">
        <w:rPr>
          <w:rFonts w:ascii="Times New Roman" w:hAnsi="Times New Roman" w:cs="Times New Roman"/>
          <w:sz w:val="24"/>
          <w:szCs w:val="24"/>
        </w:rPr>
        <w:t xml:space="preserve">práticas alimentares dos pais/cuidadores, </w:t>
      </w:r>
      <w:r w:rsidR="00425416" w:rsidRPr="00BA0B14">
        <w:rPr>
          <w:rFonts w:ascii="Times New Roman" w:eastAsia="Times New Roman" w:hAnsi="Times New Roman" w:cs="Times New Roman"/>
          <w:sz w:val="24"/>
          <w:szCs w:val="24"/>
          <w:lang w:eastAsia="pt-BR"/>
        </w:rPr>
        <w:t xml:space="preserve">diversidade de alimentos consumidos nos </w:t>
      </w:r>
      <w:r w:rsidR="00425416" w:rsidRPr="00BA0B14">
        <w:rPr>
          <w:rFonts w:ascii="Times New Roman" w:eastAsia="Times New Roman" w:hAnsi="Times New Roman" w:cs="Times New Roman"/>
          <w:sz w:val="24"/>
          <w:szCs w:val="24"/>
          <w:lang w:eastAsia="pt-BR"/>
        </w:rPr>
        <w:lastRenderedPageBreak/>
        <w:t>primeiros anos de vida e autorregulação da fome e saciedade</w:t>
      </w:r>
      <w:r w:rsidR="00293047" w:rsidRPr="00BA0B14">
        <w:rPr>
          <w:rFonts w:ascii="Times New Roman" w:hAnsi="Times New Roman" w:cs="Times New Roman"/>
          <w:sz w:val="24"/>
          <w:szCs w:val="24"/>
        </w:rPr>
        <w:t>.</w:t>
      </w:r>
      <w:r w:rsidR="00410034" w:rsidRPr="00BA0B14">
        <w:rPr>
          <w:rFonts w:ascii="Times New Roman" w:hAnsi="Times New Roman" w:cs="Times New Roman"/>
          <w:sz w:val="24"/>
          <w:szCs w:val="24"/>
        </w:rPr>
        <w:t xml:space="preserve"> </w:t>
      </w:r>
      <w:r w:rsidR="00F95744" w:rsidRPr="00BA0B14">
        <w:rPr>
          <w:rFonts w:ascii="Times New Roman" w:hAnsi="Times New Roman" w:cs="Times New Roman"/>
          <w:sz w:val="24"/>
          <w:szCs w:val="24"/>
        </w:rPr>
        <w:t>Foram usados artigos nos idiomas inglês e português</w:t>
      </w:r>
      <w:r w:rsidR="00CE2ACD" w:rsidRPr="00BA0B14">
        <w:rPr>
          <w:rFonts w:ascii="Times New Roman" w:hAnsi="Times New Roman" w:cs="Times New Roman"/>
          <w:sz w:val="24"/>
          <w:szCs w:val="24"/>
        </w:rPr>
        <w:t>.</w:t>
      </w:r>
    </w:p>
    <w:p w14:paraId="353FD0D3" w14:textId="45D79154" w:rsidR="0055477F" w:rsidRPr="00BA0B14" w:rsidRDefault="00C4301A"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A busca foi</w:t>
      </w:r>
      <w:r w:rsidR="00551869" w:rsidRPr="00BA0B14">
        <w:rPr>
          <w:rFonts w:ascii="Times New Roman" w:hAnsi="Times New Roman" w:cs="Times New Roman"/>
          <w:sz w:val="24"/>
          <w:szCs w:val="24"/>
        </w:rPr>
        <w:t xml:space="preserve"> </w:t>
      </w:r>
      <w:r w:rsidR="00784E8D" w:rsidRPr="00BA0B14">
        <w:rPr>
          <w:rFonts w:ascii="Times New Roman" w:hAnsi="Times New Roman" w:cs="Times New Roman"/>
          <w:sz w:val="24"/>
          <w:szCs w:val="24"/>
        </w:rPr>
        <w:t xml:space="preserve">feita nas bases de dados </w:t>
      </w:r>
      <w:r w:rsidR="00784E8D" w:rsidRPr="00BA0B14">
        <w:rPr>
          <w:rFonts w:ascii="Times New Roman" w:hAnsi="Times New Roman" w:cs="Times New Roman"/>
          <w:i/>
          <w:iCs/>
          <w:sz w:val="24"/>
          <w:szCs w:val="24"/>
        </w:rPr>
        <w:t>PubMed,</w:t>
      </w:r>
      <w:r w:rsidR="00F31215" w:rsidRPr="00BA0B14">
        <w:rPr>
          <w:rFonts w:ascii="Times New Roman" w:hAnsi="Times New Roman" w:cs="Times New Roman"/>
          <w:i/>
          <w:iCs/>
          <w:sz w:val="24"/>
          <w:szCs w:val="24"/>
        </w:rPr>
        <w:t xml:space="preserve"> Scielo</w:t>
      </w:r>
      <w:r w:rsidR="00871E46" w:rsidRPr="00BA0B14">
        <w:rPr>
          <w:rFonts w:ascii="Times New Roman" w:hAnsi="Times New Roman" w:cs="Times New Roman"/>
          <w:sz w:val="24"/>
          <w:szCs w:val="24"/>
        </w:rPr>
        <w:t xml:space="preserve"> e</w:t>
      </w:r>
      <w:r w:rsidR="00784E8D" w:rsidRPr="00BA0B14">
        <w:rPr>
          <w:rFonts w:ascii="Times New Roman" w:hAnsi="Times New Roman" w:cs="Times New Roman"/>
          <w:sz w:val="24"/>
          <w:szCs w:val="24"/>
        </w:rPr>
        <w:t xml:space="preserve"> Google ac</w:t>
      </w:r>
      <w:r w:rsidR="0069147B" w:rsidRPr="00BA0B14">
        <w:rPr>
          <w:rFonts w:ascii="Times New Roman" w:hAnsi="Times New Roman" w:cs="Times New Roman"/>
          <w:sz w:val="24"/>
          <w:szCs w:val="24"/>
        </w:rPr>
        <w:t>adêmico</w:t>
      </w:r>
      <w:r w:rsidR="00871E46" w:rsidRPr="00BA0B14">
        <w:rPr>
          <w:rFonts w:ascii="Times New Roman" w:hAnsi="Times New Roman" w:cs="Times New Roman"/>
          <w:sz w:val="24"/>
          <w:szCs w:val="24"/>
        </w:rPr>
        <w:t xml:space="preserve">, no período de agosto de 2022 a </w:t>
      </w:r>
      <w:r w:rsidR="00CE2ACD" w:rsidRPr="00BA0B14">
        <w:rPr>
          <w:rFonts w:ascii="Times New Roman" w:hAnsi="Times New Roman" w:cs="Times New Roman"/>
          <w:sz w:val="24"/>
          <w:szCs w:val="24"/>
        </w:rPr>
        <w:t>março</w:t>
      </w:r>
      <w:r w:rsidR="00871E46" w:rsidRPr="00BA0B14">
        <w:rPr>
          <w:rFonts w:ascii="Times New Roman" w:hAnsi="Times New Roman" w:cs="Times New Roman"/>
          <w:sz w:val="24"/>
          <w:szCs w:val="24"/>
        </w:rPr>
        <w:t xml:space="preserve"> de 2023. T</w:t>
      </w:r>
      <w:r w:rsidRPr="00BA0B14">
        <w:rPr>
          <w:rFonts w:ascii="Times New Roman" w:hAnsi="Times New Roman" w:cs="Times New Roman"/>
          <w:sz w:val="24"/>
          <w:szCs w:val="24"/>
        </w:rPr>
        <w:t>ambém foram utilizad</w:t>
      </w:r>
      <w:r w:rsidR="00B42522" w:rsidRPr="00BA0B14">
        <w:rPr>
          <w:rFonts w:ascii="Times New Roman" w:hAnsi="Times New Roman" w:cs="Times New Roman"/>
          <w:sz w:val="24"/>
          <w:szCs w:val="24"/>
        </w:rPr>
        <w:t>as as</w:t>
      </w:r>
      <w:r w:rsidR="00CE61AD" w:rsidRPr="00BA0B14">
        <w:rPr>
          <w:rFonts w:ascii="Times New Roman" w:hAnsi="Times New Roman" w:cs="Times New Roman"/>
          <w:sz w:val="24"/>
          <w:szCs w:val="24"/>
        </w:rPr>
        <w:t xml:space="preserve"> </w:t>
      </w:r>
      <w:r w:rsidR="0069147B" w:rsidRPr="00BA0B14">
        <w:rPr>
          <w:rFonts w:ascii="Times New Roman" w:hAnsi="Times New Roman" w:cs="Times New Roman"/>
          <w:sz w:val="24"/>
          <w:szCs w:val="24"/>
        </w:rPr>
        <w:t>Diretrizes da Sociedade Brasileira de Pediatria</w:t>
      </w:r>
      <w:r w:rsidR="002205AB" w:rsidRPr="00BA0B14">
        <w:rPr>
          <w:rFonts w:ascii="Times New Roman" w:hAnsi="Times New Roman" w:cs="Times New Roman"/>
          <w:sz w:val="24"/>
          <w:szCs w:val="24"/>
        </w:rPr>
        <w:t xml:space="preserve"> </w:t>
      </w:r>
      <w:r w:rsidR="00D06F4C" w:rsidRPr="00BA0B14">
        <w:rPr>
          <w:rFonts w:ascii="Times New Roman" w:hAnsi="Times New Roman" w:cs="Times New Roman"/>
          <w:sz w:val="24"/>
          <w:szCs w:val="24"/>
        </w:rPr>
        <w:t xml:space="preserve">e </w:t>
      </w:r>
      <w:r w:rsidR="00F71BB3" w:rsidRPr="00BA0B14">
        <w:rPr>
          <w:rFonts w:ascii="Times New Roman" w:hAnsi="Times New Roman" w:cs="Times New Roman"/>
          <w:sz w:val="24"/>
          <w:szCs w:val="24"/>
        </w:rPr>
        <w:t>materiais</w:t>
      </w:r>
      <w:r w:rsidR="00D06F4C" w:rsidRPr="00BA0B14">
        <w:rPr>
          <w:rFonts w:ascii="Times New Roman" w:hAnsi="Times New Roman" w:cs="Times New Roman"/>
          <w:sz w:val="24"/>
          <w:szCs w:val="24"/>
        </w:rPr>
        <w:t xml:space="preserve"> técnicos</w:t>
      </w:r>
      <w:r w:rsidR="00B42522" w:rsidRPr="00BA0B14">
        <w:rPr>
          <w:rFonts w:ascii="Times New Roman" w:hAnsi="Times New Roman" w:cs="Times New Roman"/>
          <w:sz w:val="24"/>
          <w:szCs w:val="24"/>
        </w:rPr>
        <w:t xml:space="preserve"> do</w:t>
      </w:r>
      <w:r w:rsidR="00D06F4C" w:rsidRPr="00BA0B14">
        <w:rPr>
          <w:rFonts w:ascii="Times New Roman" w:hAnsi="Times New Roman" w:cs="Times New Roman"/>
          <w:sz w:val="24"/>
          <w:szCs w:val="24"/>
        </w:rPr>
        <w:t xml:space="preserve"> </w:t>
      </w:r>
      <w:r w:rsidR="002205AB" w:rsidRPr="00BA0B14">
        <w:rPr>
          <w:rFonts w:ascii="Times New Roman" w:hAnsi="Times New Roman" w:cs="Times New Roman"/>
          <w:sz w:val="24"/>
          <w:szCs w:val="24"/>
        </w:rPr>
        <w:t>Ministério da Saúde</w:t>
      </w:r>
      <w:r w:rsidR="00F71BB3" w:rsidRPr="00BA0B14">
        <w:rPr>
          <w:rFonts w:ascii="Times New Roman" w:hAnsi="Times New Roman" w:cs="Times New Roman"/>
          <w:sz w:val="24"/>
          <w:szCs w:val="24"/>
        </w:rPr>
        <w:t xml:space="preserve"> e </w:t>
      </w:r>
      <w:r w:rsidR="00B42522" w:rsidRPr="00BA0B14">
        <w:rPr>
          <w:rFonts w:ascii="Times New Roman" w:hAnsi="Times New Roman" w:cs="Times New Roman"/>
          <w:sz w:val="24"/>
          <w:szCs w:val="24"/>
        </w:rPr>
        <w:t xml:space="preserve">da </w:t>
      </w:r>
      <w:r w:rsidR="00F71BB3" w:rsidRPr="00BA0B14">
        <w:rPr>
          <w:rFonts w:ascii="Times New Roman" w:hAnsi="Times New Roman" w:cs="Times New Roman"/>
          <w:sz w:val="24"/>
          <w:szCs w:val="24"/>
        </w:rPr>
        <w:t>Organização Mundial da Saúde.</w:t>
      </w:r>
      <w:r w:rsidR="006E60ED" w:rsidRPr="00BA0B14">
        <w:rPr>
          <w:rFonts w:ascii="Times New Roman" w:hAnsi="Times New Roman" w:cs="Times New Roman"/>
          <w:sz w:val="24"/>
          <w:szCs w:val="24"/>
        </w:rPr>
        <w:t xml:space="preserve"> </w:t>
      </w:r>
      <w:r w:rsidR="00AE6C30" w:rsidRPr="00BA0B14">
        <w:rPr>
          <w:rFonts w:ascii="Times New Roman" w:hAnsi="Times New Roman" w:cs="Times New Roman"/>
          <w:sz w:val="24"/>
          <w:szCs w:val="24"/>
        </w:rPr>
        <w:t>Para a pesquisa</w:t>
      </w:r>
      <w:r w:rsidR="00293047" w:rsidRPr="00BA0B14">
        <w:rPr>
          <w:rFonts w:ascii="Times New Roman" w:hAnsi="Times New Roman" w:cs="Times New Roman"/>
          <w:sz w:val="24"/>
          <w:szCs w:val="24"/>
        </w:rPr>
        <w:t>,</w:t>
      </w:r>
      <w:r w:rsidR="00AE6C30" w:rsidRPr="00BA0B14">
        <w:rPr>
          <w:rFonts w:ascii="Times New Roman" w:hAnsi="Times New Roman" w:cs="Times New Roman"/>
          <w:sz w:val="24"/>
          <w:szCs w:val="24"/>
        </w:rPr>
        <w:t xml:space="preserve"> utilizou-se os seguintes descritores</w:t>
      </w:r>
      <w:r w:rsidR="00225592" w:rsidRPr="00BA0B14">
        <w:rPr>
          <w:rFonts w:ascii="Times New Roman" w:hAnsi="Times New Roman" w:cs="Times New Roman"/>
          <w:sz w:val="24"/>
          <w:szCs w:val="24"/>
        </w:rPr>
        <w:t>:</w:t>
      </w:r>
      <w:r w:rsidR="00604B84" w:rsidRPr="00BA0B14">
        <w:rPr>
          <w:rFonts w:ascii="Times New Roman" w:hAnsi="Times New Roman" w:cs="Times New Roman"/>
          <w:sz w:val="24"/>
          <w:szCs w:val="24"/>
        </w:rPr>
        <w:t xml:space="preserve"> </w:t>
      </w:r>
      <w:r w:rsidR="00CD1C89" w:rsidRPr="00BA0B14">
        <w:rPr>
          <w:rFonts w:ascii="Times New Roman" w:hAnsi="Times New Roman" w:cs="Times New Roman"/>
          <w:i/>
          <w:iCs/>
          <w:sz w:val="24"/>
          <w:szCs w:val="24"/>
        </w:rPr>
        <w:t xml:space="preserve">BLW, </w:t>
      </w:r>
      <w:r w:rsidR="005A4496" w:rsidRPr="00BA0B14">
        <w:rPr>
          <w:rFonts w:ascii="Times New Roman" w:hAnsi="Times New Roman" w:cs="Times New Roman"/>
          <w:i/>
          <w:iCs/>
          <w:sz w:val="24"/>
          <w:szCs w:val="24"/>
        </w:rPr>
        <w:t xml:space="preserve">food introduction, </w:t>
      </w:r>
      <w:r w:rsidR="00604B84" w:rsidRPr="00BA0B14">
        <w:rPr>
          <w:rFonts w:ascii="Times New Roman" w:hAnsi="Times New Roman" w:cs="Times New Roman"/>
          <w:i/>
          <w:iCs/>
          <w:sz w:val="24"/>
          <w:szCs w:val="24"/>
        </w:rPr>
        <w:t>baby-led weaning</w:t>
      </w:r>
      <w:r w:rsidR="00CD1C89" w:rsidRPr="00BA0B14">
        <w:rPr>
          <w:rFonts w:ascii="Times New Roman" w:hAnsi="Times New Roman" w:cs="Times New Roman"/>
          <w:i/>
          <w:iCs/>
          <w:sz w:val="24"/>
          <w:szCs w:val="24"/>
        </w:rPr>
        <w:t xml:space="preserve">, </w:t>
      </w:r>
      <w:r w:rsidR="00604B84" w:rsidRPr="00BA0B14">
        <w:rPr>
          <w:rFonts w:ascii="Times New Roman" w:hAnsi="Times New Roman" w:cs="Times New Roman"/>
          <w:i/>
          <w:iCs/>
          <w:sz w:val="24"/>
          <w:szCs w:val="24"/>
        </w:rPr>
        <w:t>traditional method</w:t>
      </w:r>
      <w:r w:rsidR="00A65B99" w:rsidRPr="00BA0B14">
        <w:rPr>
          <w:rFonts w:ascii="Times New Roman" w:hAnsi="Times New Roman" w:cs="Times New Roman"/>
          <w:i/>
          <w:iCs/>
          <w:sz w:val="24"/>
          <w:szCs w:val="24"/>
        </w:rPr>
        <w:t xml:space="preserve">, </w:t>
      </w:r>
      <w:r w:rsidR="00773000" w:rsidRPr="00BA0B14">
        <w:rPr>
          <w:rFonts w:ascii="Times New Roman" w:hAnsi="Times New Roman" w:cs="Times New Roman"/>
          <w:i/>
          <w:iCs/>
          <w:sz w:val="24"/>
          <w:szCs w:val="24"/>
        </w:rPr>
        <w:t>food autonomy</w:t>
      </w:r>
      <w:r w:rsidR="00DA6040" w:rsidRPr="00BA0B14">
        <w:rPr>
          <w:rFonts w:ascii="Times New Roman" w:hAnsi="Times New Roman" w:cs="Times New Roman"/>
          <w:sz w:val="24"/>
          <w:szCs w:val="24"/>
        </w:rPr>
        <w:t>, introdução alimentar</w:t>
      </w:r>
      <w:r w:rsidR="00A65B99" w:rsidRPr="00BA0B14">
        <w:rPr>
          <w:rFonts w:ascii="Times New Roman" w:hAnsi="Times New Roman" w:cs="Times New Roman"/>
          <w:sz w:val="24"/>
          <w:szCs w:val="24"/>
        </w:rPr>
        <w:t xml:space="preserve">, </w:t>
      </w:r>
      <w:r w:rsidR="002D0AF5" w:rsidRPr="00BA0B14">
        <w:rPr>
          <w:rFonts w:ascii="Times New Roman" w:hAnsi="Times New Roman" w:cs="Times New Roman"/>
          <w:sz w:val="24"/>
          <w:szCs w:val="24"/>
        </w:rPr>
        <w:t>crianças</w:t>
      </w:r>
      <w:r w:rsidR="00DA6040" w:rsidRPr="00BA0B14">
        <w:rPr>
          <w:rFonts w:ascii="Times New Roman" w:hAnsi="Times New Roman" w:cs="Times New Roman"/>
          <w:sz w:val="24"/>
          <w:szCs w:val="24"/>
        </w:rPr>
        <w:t xml:space="preserve">, método </w:t>
      </w:r>
      <w:r w:rsidR="00311841" w:rsidRPr="00BA0B14">
        <w:rPr>
          <w:rFonts w:ascii="Times New Roman" w:hAnsi="Times New Roman" w:cs="Times New Roman"/>
          <w:sz w:val="24"/>
          <w:szCs w:val="24"/>
        </w:rPr>
        <w:t>tradicional, autonomia alimentar</w:t>
      </w:r>
      <w:r w:rsidR="00CE2ACD" w:rsidRPr="00BA0B14">
        <w:rPr>
          <w:rFonts w:ascii="Times New Roman" w:hAnsi="Times New Roman" w:cs="Times New Roman"/>
          <w:sz w:val="24"/>
          <w:szCs w:val="24"/>
        </w:rPr>
        <w:t xml:space="preserve"> e </w:t>
      </w:r>
      <w:r w:rsidR="00311841" w:rsidRPr="00BA0B14">
        <w:rPr>
          <w:rFonts w:ascii="Times New Roman" w:hAnsi="Times New Roman" w:cs="Times New Roman"/>
          <w:sz w:val="24"/>
          <w:szCs w:val="24"/>
        </w:rPr>
        <w:t xml:space="preserve">nutrição comportamental. </w:t>
      </w:r>
      <w:r w:rsidR="00293047" w:rsidRPr="00BA0B14">
        <w:rPr>
          <w:rFonts w:ascii="Times New Roman" w:hAnsi="Times New Roman" w:cs="Times New Roman"/>
          <w:sz w:val="24"/>
          <w:szCs w:val="24"/>
        </w:rPr>
        <w:t xml:space="preserve"> </w:t>
      </w:r>
    </w:p>
    <w:p w14:paraId="6B199D68" w14:textId="1A307FC0" w:rsidR="00FB568F" w:rsidRPr="00BA0B14" w:rsidRDefault="00BA5482" w:rsidP="00090E29">
      <w:pPr>
        <w:spacing w:line="480" w:lineRule="auto"/>
        <w:jc w:val="both"/>
        <w:rPr>
          <w:rFonts w:ascii="Times New Roman" w:hAnsi="Times New Roman" w:cs="Times New Roman"/>
          <w:color w:val="4472C4" w:themeColor="accent1"/>
          <w:sz w:val="24"/>
          <w:szCs w:val="24"/>
        </w:rPr>
        <w:sectPr w:rsidR="00FB568F" w:rsidRPr="00BA0B14" w:rsidSect="0028741F">
          <w:headerReference w:type="default" r:id="rId11"/>
          <w:pgSz w:w="11906" w:h="16838" w:code="9"/>
          <w:pgMar w:top="1701" w:right="1134" w:bottom="1134" w:left="1701" w:header="709" w:footer="709" w:gutter="0"/>
          <w:cols w:space="708"/>
          <w:docGrid w:linePitch="360"/>
        </w:sectPr>
      </w:pPr>
      <w:r w:rsidRPr="00BA0B14">
        <w:rPr>
          <w:rFonts w:ascii="Times New Roman" w:hAnsi="Times New Roman" w:cs="Times New Roman"/>
          <w:sz w:val="24"/>
          <w:szCs w:val="24"/>
        </w:rPr>
        <w:t>Os</w:t>
      </w:r>
      <w:r w:rsidR="006B10FB" w:rsidRPr="00BA0B14">
        <w:rPr>
          <w:rFonts w:ascii="Times New Roman" w:hAnsi="Times New Roman" w:cs="Times New Roman"/>
          <w:sz w:val="24"/>
          <w:szCs w:val="24"/>
        </w:rPr>
        <w:t xml:space="preserve"> critérios de exclusão</w:t>
      </w:r>
      <w:r w:rsidR="00313D7F" w:rsidRPr="00BA0B14">
        <w:rPr>
          <w:rFonts w:ascii="Times New Roman" w:hAnsi="Times New Roman" w:cs="Times New Roman"/>
          <w:sz w:val="24"/>
          <w:szCs w:val="24"/>
        </w:rPr>
        <w:t xml:space="preserve"> foram </w:t>
      </w:r>
      <w:r w:rsidR="00F95744" w:rsidRPr="00BA0B14">
        <w:rPr>
          <w:rFonts w:ascii="Times New Roman" w:hAnsi="Times New Roman" w:cs="Times New Roman"/>
          <w:sz w:val="24"/>
          <w:szCs w:val="24"/>
        </w:rPr>
        <w:t xml:space="preserve">livros, trabalhos de conclusão de curso, </w:t>
      </w:r>
      <w:r w:rsidR="00A65B99" w:rsidRPr="00BA0B14">
        <w:rPr>
          <w:rFonts w:ascii="Times New Roman" w:hAnsi="Times New Roman" w:cs="Times New Roman"/>
          <w:sz w:val="24"/>
          <w:szCs w:val="24"/>
        </w:rPr>
        <w:t xml:space="preserve">monografias, </w:t>
      </w:r>
      <w:r w:rsidR="00F95744" w:rsidRPr="00BA0B14">
        <w:rPr>
          <w:rFonts w:ascii="Times New Roman" w:hAnsi="Times New Roman" w:cs="Times New Roman"/>
          <w:sz w:val="24"/>
          <w:szCs w:val="24"/>
        </w:rPr>
        <w:t xml:space="preserve">teses, </w:t>
      </w:r>
      <w:r w:rsidR="00313D7F" w:rsidRPr="00BA0B14">
        <w:rPr>
          <w:rFonts w:ascii="Times New Roman" w:hAnsi="Times New Roman" w:cs="Times New Roman"/>
          <w:sz w:val="24"/>
          <w:szCs w:val="24"/>
        </w:rPr>
        <w:t>artigos de</w:t>
      </w:r>
      <w:r w:rsidR="006B10FB" w:rsidRPr="00BA0B14">
        <w:rPr>
          <w:rFonts w:ascii="Times New Roman" w:hAnsi="Times New Roman" w:cs="Times New Roman"/>
          <w:sz w:val="24"/>
          <w:szCs w:val="24"/>
        </w:rPr>
        <w:t xml:space="preserve"> revis</w:t>
      </w:r>
      <w:r w:rsidRPr="00BA0B14">
        <w:rPr>
          <w:rFonts w:ascii="Times New Roman" w:hAnsi="Times New Roman" w:cs="Times New Roman"/>
          <w:sz w:val="24"/>
          <w:szCs w:val="24"/>
        </w:rPr>
        <w:t xml:space="preserve">ão </w:t>
      </w:r>
      <w:r w:rsidR="006B10FB" w:rsidRPr="00BA0B14">
        <w:rPr>
          <w:rFonts w:ascii="Times New Roman" w:hAnsi="Times New Roman" w:cs="Times New Roman"/>
          <w:sz w:val="24"/>
          <w:szCs w:val="24"/>
        </w:rPr>
        <w:t>de literatura</w:t>
      </w:r>
      <w:r w:rsidRPr="00BA0B14">
        <w:rPr>
          <w:rFonts w:ascii="Times New Roman" w:hAnsi="Times New Roman" w:cs="Times New Roman"/>
          <w:sz w:val="24"/>
          <w:szCs w:val="24"/>
        </w:rPr>
        <w:t xml:space="preserve"> ou que abordassem outras temáticas, tais como</w:t>
      </w:r>
      <w:r w:rsidR="006B10FB" w:rsidRPr="00BA0B14">
        <w:rPr>
          <w:rFonts w:ascii="Times New Roman" w:hAnsi="Times New Roman" w:cs="Times New Roman"/>
          <w:sz w:val="24"/>
          <w:szCs w:val="24"/>
        </w:rPr>
        <w:t xml:space="preserve"> </w:t>
      </w:r>
      <w:r w:rsidRPr="00BA0B14">
        <w:rPr>
          <w:rFonts w:ascii="Times New Roman" w:hAnsi="Times New Roman" w:cs="Times New Roman"/>
          <w:sz w:val="24"/>
          <w:szCs w:val="24"/>
        </w:rPr>
        <w:t>o</w:t>
      </w:r>
      <w:r w:rsidR="00313D7F" w:rsidRPr="00BA0B14">
        <w:rPr>
          <w:rFonts w:ascii="Times New Roman" w:hAnsi="Times New Roman" w:cs="Times New Roman"/>
          <w:sz w:val="24"/>
          <w:szCs w:val="24"/>
        </w:rPr>
        <w:t xml:space="preserve"> </w:t>
      </w:r>
      <w:r w:rsidR="006B10FB" w:rsidRPr="00BA0B14">
        <w:rPr>
          <w:rFonts w:ascii="Times New Roman" w:hAnsi="Times New Roman" w:cs="Times New Roman"/>
          <w:sz w:val="24"/>
          <w:szCs w:val="24"/>
        </w:rPr>
        <w:t>risco de engasgo e asfixia, maior ou menor ingestão de nutrientes, vers</w:t>
      </w:r>
      <w:r w:rsidRPr="00BA0B14">
        <w:rPr>
          <w:rFonts w:ascii="Times New Roman" w:hAnsi="Times New Roman" w:cs="Times New Roman"/>
          <w:sz w:val="24"/>
          <w:szCs w:val="24"/>
        </w:rPr>
        <w:t xml:space="preserve">ões </w:t>
      </w:r>
      <w:r w:rsidR="006B10FB" w:rsidRPr="00BA0B14">
        <w:rPr>
          <w:rFonts w:ascii="Times New Roman" w:hAnsi="Times New Roman" w:cs="Times New Roman"/>
          <w:sz w:val="24"/>
          <w:szCs w:val="24"/>
        </w:rPr>
        <w:t>modificada</w:t>
      </w:r>
      <w:r w:rsidRPr="00BA0B14">
        <w:rPr>
          <w:rFonts w:ascii="Times New Roman" w:hAnsi="Times New Roman" w:cs="Times New Roman"/>
          <w:sz w:val="24"/>
          <w:szCs w:val="24"/>
        </w:rPr>
        <w:t>s</w:t>
      </w:r>
      <w:r w:rsidR="006B10FB" w:rsidRPr="00BA0B14">
        <w:rPr>
          <w:rFonts w:ascii="Times New Roman" w:hAnsi="Times New Roman" w:cs="Times New Roman"/>
          <w:sz w:val="24"/>
          <w:szCs w:val="24"/>
        </w:rPr>
        <w:t xml:space="preserve"> do BLW (</w:t>
      </w:r>
      <w:r w:rsidRPr="00BA0B14">
        <w:rPr>
          <w:rFonts w:ascii="Times New Roman" w:hAnsi="Times New Roman" w:cs="Times New Roman"/>
          <w:sz w:val="24"/>
          <w:szCs w:val="24"/>
        </w:rPr>
        <w:t xml:space="preserve">ex.: </w:t>
      </w:r>
      <w:r w:rsidR="006B10FB" w:rsidRPr="00BA0B14">
        <w:rPr>
          <w:rFonts w:ascii="Times New Roman" w:hAnsi="Times New Roman" w:cs="Times New Roman"/>
          <w:sz w:val="24"/>
          <w:szCs w:val="24"/>
        </w:rPr>
        <w:t>método BLISS)</w:t>
      </w:r>
      <w:r w:rsidR="00311A25" w:rsidRPr="00BA0B14">
        <w:rPr>
          <w:rFonts w:ascii="Times New Roman" w:hAnsi="Times New Roman" w:cs="Times New Roman"/>
          <w:sz w:val="24"/>
          <w:szCs w:val="24"/>
        </w:rPr>
        <w:t xml:space="preserve"> e </w:t>
      </w:r>
      <w:r w:rsidR="006B10FB" w:rsidRPr="00BA0B14">
        <w:rPr>
          <w:rFonts w:ascii="Times New Roman" w:hAnsi="Times New Roman" w:cs="Times New Roman"/>
          <w:sz w:val="24"/>
          <w:szCs w:val="24"/>
        </w:rPr>
        <w:t xml:space="preserve">artigos </w:t>
      </w:r>
      <w:r w:rsidRPr="00BA0B14">
        <w:rPr>
          <w:rFonts w:ascii="Times New Roman" w:hAnsi="Times New Roman" w:cs="Times New Roman"/>
          <w:sz w:val="24"/>
          <w:szCs w:val="24"/>
        </w:rPr>
        <w:t>sem disponibilidade de texto completo gratuito</w:t>
      </w:r>
      <w:r w:rsidRPr="00BA0B14">
        <w:rPr>
          <w:rFonts w:ascii="Times New Roman" w:hAnsi="Times New Roman" w:cs="Times New Roman"/>
          <w:color w:val="000000" w:themeColor="text1"/>
          <w:sz w:val="24"/>
          <w:szCs w:val="24"/>
        </w:rPr>
        <w:t>.</w:t>
      </w:r>
      <w:r w:rsidR="00410034" w:rsidRPr="00BA0B14">
        <w:rPr>
          <w:rFonts w:ascii="Times New Roman" w:hAnsi="Times New Roman" w:cs="Times New Roman"/>
          <w:color w:val="000000" w:themeColor="text1"/>
          <w:sz w:val="24"/>
          <w:szCs w:val="24"/>
        </w:rPr>
        <w:t xml:space="preserve"> </w:t>
      </w:r>
      <w:r w:rsidR="00AF6212" w:rsidRPr="00BA0B14">
        <w:rPr>
          <w:rFonts w:ascii="Times New Roman" w:hAnsi="Times New Roman" w:cs="Times New Roman"/>
          <w:color w:val="000000" w:themeColor="text1"/>
          <w:sz w:val="24"/>
          <w:szCs w:val="24"/>
        </w:rPr>
        <w:t>Primeiramente</w:t>
      </w:r>
      <w:r w:rsidR="00FC36FB" w:rsidRPr="00BA0B14">
        <w:rPr>
          <w:rFonts w:ascii="Times New Roman" w:hAnsi="Times New Roman" w:cs="Times New Roman"/>
          <w:color w:val="000000" w:themeColor="text1"/>
          <w:sz w:val="24"/>
          <w:szCs w:val="24"/>
        </w:rPr>
        <w:t>,</w:t>
      </w:r>
      <w:r w:rsidR="00AF6212" w:rsidRPr="00BA0B14">
        <w:rPr>
          <w:rFonts w:ascii="Times New Roman" w:hAnsi="Times New Roman" w:cs="Times New Roman"/>
          <w:color w:val="000000" w:themeColor="text1"/>
          <w:sz w:val="24"/>
          <w:szCs w:val="24"/>
        </w:rPr>
        <w:t xml:space="preserve"> foi realizada a leitura do título</w:t>
      </w:r>
      <w:r w:rsidR="00FC36FB" w:rsidRPr="00BA0B14">
        <w:rPr>
          <w:rFonts w:ascii="Times New Roman" w:hAnsi="Times New Roman" w:cs="Times New Roman"/>
          <w:color w:val="000000" w:themeColor="text1"/>
          <w:sz w:val="24"/>
          <w:szCs w:val="24"/>
        </w:rPr>
        <w:t xml:space="preserve"> dos artigos</w:t>
      </w:r>
      <w:r w:rsidR="00937EA3" w:rsidRPr="00BA0B14">
        <w:rPr>
          <w:rFonts w:ascii="Times New Roman" w:hAnsi="Times New Roman" w:cs="Times New Roman"/>
          <w:color w:val="000000" w:themeColor="text1"/>
          <w:sz w:val="24"/>
          <w:szCs w:val="24"/>
        </w:rPr>
        <w:t xml:space="preserve">, </w:t>
      </w:r>
      <w:r w:rsidR="00A575BE" w:rsidRPr="00BA0B14">
        <w:rPr>
          <w:rFonts w:ascii="Times New Roman" w:hAnsi="Times New Roman" w:cs="Times New Roman"/>
          <w:color w:val="000000" w:themeColor="text1"/>
          <w:sz w:val="24"/>
          <w:szCs w:val="24"/>
        </w:rPr>
        <w:t xml:space="preserve">em </w:t>
      </w:r>
      <w:r w:rsidR="00937EA3" w:rsidRPr="00BA0B14">
        <w:rPr>
          <w:rFonts w:ascii="Times New Roman" w:hAnsi="Times New Roman" w:cs="Times New Roman"/>
          <w:color w:val="000000" w:themeColor="text1"/>
          <w:sz w:val="24"/>
          <w:szCs w:val="24"/>
        </w:rPr>
        <w:t xml:space="preserve">seguida dos resumos que se </w:t>
      </w:r>
      <w:r w:rsidR="00EE683D" w:rsidRPr="00BA0B14">
        <w:rPr>
          <w:rFonts w:ascii="Times New Roman" w:hAnsi="Times New Roman" w:cs="Times New Roman"/>
          <w:color w:val="000000" w:themeColor="text1"/>
          <w:sz w:val="24"/>
          <w:szCs w:val="24"/>
        </w:rPr>
        <w:t xml:space="preserve">assimilavam ao tema, </w:t>
      </w:r>
      <w:r w:rsidR="00937EA3" w:rsidRPr="00BA0B14">
        <w:rPr>
          <w:rFonts w:ascii="Times New Roman" w:hAnsi="Times New Roman" w:cs="Times New Roman"/>
          <w:color w:val="000000" w:themeColor="text1"/>
          <w:sz w:val="24"/>
          <w:szCs w:val="24"/>
        </w:rPr>
        <w:t>para então</w:t>
      </w:r>
      <w:r w:rsidR="004A2006" w:rsidRPr="00BA0B14">
        <w:rPr>
          <w:rFonts w:ascii="Times New Roman" w:hAnsi="Times New Roman" w:cs="Times New Roman"/>
          <w:color w:val="000000" w:themeColor="text1"/>
          <w:sz w:val="24"/>
          <w:szCs w:val="24"/>
        </w:rPr>
        <w:t xml:space="preserve"> leitura na íntegra dos artigos.</w:t>
      </w:r>
    </w:p>
    <w:p w14:paraId="22294158" w14:textId="26236E60" w:rsidR="00AB1A52" w:rsidRPr="00BA0B14" w:rsidRDefault="00A70598" w:rsidP="008E43FE">
      <w:pPr>
        <w:spacing w:line="480" w:lineRule="auto"/>
        <w:ind w:firstLine="0"/>
        <w:jc w:val="both"/>
        <w:rPr>
          <w:rFonts w:ascii="Times New Roman" w:hAnsi="Times New Roman" w:cs="Times New Roman"/>
          <w:b/>
          <w:bCs/>
          <w:sz w:val="24"/>
          <w:szCs w:val="24"/>
        </w:rPr>
      </w:pPr>
      <w:r w:rsidRPr="00BA0B14">
        <w:rPr>
          <w:rFonts w:ascii="Times New Roman" w:hAnsi="Times New Roman" w:cs="Times New Roman"/>
          <w:b/>
          <w:bCs/>
          <w:sz w:val="24"/>
          <w:szCs w:val="24"/>
        </w:rPr>
        <w:lastRenderedPageBreak/>
        <w:t>RESULTADOS</w:t>
      </w:r>
    </w:p>
    <w:p w14:paraId="2AC8AA7B" w14:textId="77777777" w:rsidR="00C56B10" w:rsidRPr="00BA0B14" w:rsidRDefault="00C56B10" w:rsidP="008E43FE">
      <w:pPr>
        <w:spacing w:line="480" w:lineRule="auto"/>
        <w:ind w:firstLine="0"/>
        <w:jc w:val="both"/>
        <w:rPr>
          <w:rFonts w:ascii="Times New Roman" w:hAnsi="Times New Roman" w:cs="Times New Roman"/>
          <w:b/>
          <w:bCs/>
          <w:sz w:val="24"/>
          <w:szCs w:val="24"/>
        </w:rPr>
      </w:pPr>
    </w:p>
    <w:p w14:paraId="6E5F26FC" w14:textId="4D5E2D5A" w:rsidR="00FD7DB1" w:rsidRPr="00BA0B14" w:rsidRDefault="00FD7DB1" w:rsidP="008E43FE">
      <w:pPr>
        <w:spacing w:line="480" w:lineRule="auto"/>
        <w:jc w:val="both"/>
        <w:rPr>
          <w:rFonts w:ascii="Times New Roman" w:hAnsi="Times New Roman" w:cs="Times New Roman"/>
          <w:color w:val="000000" w:themeColor="text1"/>
          <w:sz w:val="24"/>
          <w:szCs w:val="24"/>
        </w:rPr>
      </w:pPr>
      <w:r w:rsidRPr="00BA0B14">
        <w:rPr>
          <w:rFonts w:ascii="Times New Roman" w:hAnsi="Times New Roman" w:cs="Times New Roman"/>
          <w:sz w:val="24"/>
          <w:szCs w:val="24"/>
        </w:rPr>
        <w:t>Dos 1</w:t>
      </w:r>
      <w:r w:rsidR="00FF183E">
        <w:rPr>
          <w:rFonts w:ascii="Times New Roman" w:hAnsi="Times New Roman" w:cs="Times New Roman"/>
          <w:sz w:val="24"/>
          <w:szCs w:val="24"/>
        </w:rPr>
        <w:t>5</w:t>
      </w:r>
      <w:r w:rsidRPr="00BA0B14">
        <w:rPr>
          <w:rFonts w:ascii="Times New Roman" w:hAnsi="Times New Roman" w:cs="Times New Roman"/>
          <w:sz w:val="24"/>
          <w:szCs w:val="24"/>
        </w:rPr>
        <w:t xml:space="preserve"> artigos usados nessa revisão bibliográfica, estavam </w:t>
      </w:r>
      <w:r w:rsidR="00EB289F" w:rsidRPr="00BA0B14">
        <w:rPr>
          <w:rFonts w:ascii="Times New Roman" w:hAnsi="Times New Roman" w:cs="Times New Roman"/>
          <w:sz w:val="24"/>
          <w:szCs w:val="24"/>
        </w:rPr>
        <w:t>incluídas</w:t>
      </w:r>
      <w:r w:rsidRPr="00BA0B14">
        <w:rPr>
          <w:rFonts w:ascii="Times New Roman" w:hAnsi="Times New Roman" w:cs="Times New Roman"/>
          <w:sz w:val="24"/>
          <w:szCs w:val="24"/>
        </w:rPr>
        <w:t xml:space="preserve"> pesquisas do tipo transversal (1</w:t>
      </w:r>
      <w:r w:rsidR="00457165">
        <w:rPr>
          <w:rFonts w:ascii="Times New Roman" w:hAnsi="Times New Roman" w:cs="Times New Roman"/>
          <w:sz w:val="24"/>
          <w:szCs w:val="24"/>
        </w:rPr>
        <w:t>3</w:t>
      </w:r>
      <w:r w:rsidRPr="00BA0B14">
        <w:rPr>
          <w:rFonts w:ascii="Times New Roman" w:hAnsi="Times New Roman" w:cs="Times New Roman"/>
          <w:sz w:val="24"/>
          <w:szCs w:val="24"/>
        </w:rPr>
        <w:t>), coorte (1) e de intervenção (1), realizados no Reino Unido (2), Nova Zelândia</w:t>
      </w:r>
      <w:r w:rsidR="0005680B">
        <w:rPr>
          <w:rFonts w:ascii="Times New Roman" w:hAnsi="Times New Roman" w:cs="Times New Roman"/>
          <w:sz w:val="24"/>
          <w:szCs w:val="24"/>
        </w:rPr>
        <w:t xml:space="preserve"> (1)</w:t>
      </w:r>
      <w:r w:rsidRPr="00BA0B14">
        <w:rPr>
          <w:rFonts w:ascii="Times New Roman" w:hAnsi="Times New Roman" w:cs="Times New Roman"/>
          <w:sz w:val="24"/>
          <w:szCs w:val="24"/>
        </w:rPr>
        <w:t>, País de Gales</w:t>
      </w:r>
      <w:r w:rsidR="0005680B">
        <w:rPr>
          <w:rFonts w:ascii="Times New Roman" w:hAnsi="Times New Roman" w:cs="Times New Roman"/>
          <w:sz w:val="24"/>
          <w:szCs w:val="24"/>
        </w:rPr>
        <w:t xml:space="preserve"> (1)</w:t>
      </w:r>
      <w:r w:rsidRPr="00BA0B14">
        <w:rPr>
          <w:rFonts w:ascii="Times New Roman" w:hAnsi="Times New Roman" w:cs="Times New Roman"/>
          <w:sz w:val="24"/>
          <w:szCs w:val="24"/>
        </w:rPr>
        <w:t>, Brasil (</w:t>
      </w:r>
      <w:r w:rsidR="00FF183E">
        <w:rPr>
          <w:rFonts w:ascii="Times New Roman" w:hAnsi="Times New Roman" w:cs="Times New Roman"/>
          <w:sz w:val="24"/>
          <w:szCs w:val="24"/>
        </w:rPr>
        <w:t>4</w:t>
      </w:r>
      <w:r w:rsidRPr="00BA0B14">
        <w:rPr>
          <w:rFonts w:ascii="Times New Roman" w:hAnsi="Times New Roman" w:cs="Times New Roman"/>
          <w:sz w:val="24"/>
          <w:szCs w:val="24"/>
        </w:rPr>
        <w:t>), Itália</w:t>
      </w:r>
      <w:r w:rsidR="0005680B">
        <w:rPr>
          <w:rFonts w:ascii="Times New Roman" w:hAnsi="Times New Roman" w:cs="Times New Roman"/>
          <w:sz w:val="24"/>
          <w:szCs w:val="24"/>
        </w:rPr>
        <w:t xml:space="preserve"> (1)</w:t>
      </w:r>
      <w:r w:rsidRPr="00BA0B14">
        <w:rPr>
          <w:rFonts w:ascii="Times New Roman" w:hAnsi="Times New Roman" w:cs="Times New Roman"/>
          <w:sz w:val="24"/>
          <w:szCs w:val="24"/>
        </w:rPr>
        <w:t>, Berlim</w:t>
      </w:r>
      <w:r w:rsidR="0005680B">
        <w:rPr>
          <w:rFonts w:ascii="Times New Roman" w:hAnsi="Times New Roman" w:cs="Times New Roman"/>
          <w:sz w:val="24"/>
          <w:szCs w:val="24"/>
        </w:rPr>
        <w:t xml:space="preserve"> (1)</w:t>
      </w:r>
      <w:r w:rsidRPr="00BA0B14">
        <w:rPr>
          <w:rFonts w:ascii="Times New Roman" w:hAnsi="Times New Roman" w:cs="Times New Roman"/>
          <w:sz w:val="24"/>
          <w:szCs w:val="24"/>
        </w:rPr>
        <w:t>, Polônia (4) e Chile</w:t>
      </w:r>
      <w:r w:rsidR="0005680B">
        <w:rPr>
          <w:rFonts w:ascii="Times New Roman" w:hAnsi="Times New Roman" w:cs="Times New Roman"/>
          <w:sz w:val="24"/>
          <w:szCs w:val="24"/>
        </w:rPr>
        <w:t xml:space="preserve"> (1)</w:t>
      </w:r>
      <w:r w:rsidRPr="00BA0B14">
        <w:rPr>
          <w:rFonts w:ascii="Times New Roman" w:hAnsi="Times New Roman" w:cs="Times New Roman"/>
          <w:sz w:val="24"/>
          <w:szCs w:val="24"/>
        </w:rPr>
        <w:t xml:space="preserve">. Os </w:t>
      </w:r>
      <w:r w:rsidR="007A0E15" w:rsidRPr="00BA0B14">
        <w:rPr>
          <w:rFonts w:ascii="Times New Roman" w:hAnsi="Times New Roman" w:cs="Times New Roman"/>
          <w:sz w:val="24"/>
          <w:szCs w:val="24"/>
        </w:rPr>
        <w:t>estudos descritos n</w:t>
      </w:r>
      <w:r w:rsidR="00042F9E" w:rsidRPr="00BA0B14">
        <w:rPr>
          <w:rFonts w:ascii="Times New Roman" w:hAnsi="Times New Roman" w:cs="Times New Roman"/>
          <w:sz w:val="24"/>
          <w:szCs w:val="24"/>
        </w:rPr>
        <w:t>a Tabela 1</w:t>
      </w:r>
      <w:r w:rsidR="007A0E15" w:rsidRPr="00BA0B14">
        <w:rPr>
          <w:rFonts w:ascii="Times New Roman" w:hAnsi="Times New Roman" w:cs="Times New Roman"/>
          <w:sz w:val="24"/>
          <w:szCs w:val="24"/>
        </w:rPr>
        <w:t xml:space="preserve"> objetivaram</w:t>
      </w:r>
      <w:r w:rsidRPr="00BA0B14">
        <w:rPr>
          <w:rFonts w:ascii="Times New Roman" w:hAnsi="Times New Roman" w:cs="Times New Roman"/>
          <w:sz w:val="24"/>
          <w:szCs w:val="24"/>
        </w:rPr>
        <w:t xml:space="preserve"> analisar </w:t>
      </w:r>
      <w:r w:rsidRPr="00BA0B14">
        <w:rPr>
          <w:rFonts w:ascii="Times New Roman" w:hAnsi="Times New Roman" w:cs="Times New Roman"/>
          <w:color w:val="000000" w:themeColor="text1"/>
          <w:sz w:val="24"/>
          <w:szCs w:val="24"/>
        </w:rPr>
        <w:t>o comportamento alimentar das crianças por meio de diferentes estilos de desmame (BLW e método tradicional), procurando investigar benefícios, o tipo de alimento e a variedade ofertada, dieta dos cuidadores, juntamente com as influências e diferenças comportamentais parenterais no dia a dia, para a escolha do desmame e na hora da execução dele</w:t>
      </w:r>
      <w:r w:rsidR="00113654">
        <w:rPr>
          <w:rFonts w:ascii="Times New Roman" w:hAnsi="Times New Roman" w:cs="Times New Roman"/>
          <w:color w:val="000000" w:themeColor="text1"/>
          <w:sz w:val="24"/>
          <w:szCs w:val="24"/>
        </w:rPr>
        <w:t>, e</w:t>
      </w:r>
      <w:r w:rsidRPr="00BA0B14">
        <w:rPr>
          <w:rFonts w:ascii="Times New Roman" w:hAnsi="Times New Roman" w:cs="Times New Roman"/>
          <w:color w:val="000000" w:themeColor="text1"/>
          <w:sz w:val="24"/>
          <w:szCs w:val="24"/>
        </w:rPr>
        <w:t xml:space="preserve"> a influência positiva do </w:t>
      </w:r>
      <w:r w:rsidRPr="00BA0B14">
        <w:rPr>
          <w:rFonts w:ascii="Times New Roman" w:hAnsi="Times New Roman" w:cs="Times New Roman"/>
          <w:i/>
          <w:iCs/>
          <w:color w:val="000000" w:themeColor="text1"/>
          <w:sz w:val="24"/>
          <w:szCs w:val="24"/>
        </w:rPr>
        <w:t>mindfulness</w:t>
      </w:r>
      <w:r w:rsidRPr="00BA0B14">
        <w:rPr>
          <w:rFonts w:ascii="Times New Roman" w:hAnsi="Times New Roman" w:cs="Times New Roman"/>
          <w:color w:val="000000" w:themeColor="text1"/>
          <w:sz w:val="24"/>
          <w:szCs w:val="24"/>
        </w:rPr>
        <w:t xml:space="preserve"> na alimentação.</w:t>
      </w:r>
    </w:p>
    <w:p w14:paraId="32488869" w14:textId="713D0FEC" w:rsidR="000E2E4B" w:rsidRPr="00BA0B14" w:rsidRDefault="000E2E4B" w:rsidP="000E2E4B">
      <w:pPr>
        <w:spacing w:line="480" w:lineRule="auto"/>
        <w:jc w:val="both"/>
        <w:rPr>
          <w:rFonts w:ascii="Times New Roman" w:hAnsi="Times New Roman" w:cs="Times New Roman"/>
          <w:color w:val="000000" w:themeColor="text1"/>
          <w:sz w:val="24"/>
          <w:szCs w:val="24"/>
          <w:shd w:val="clear" w:color="auto" w:fill="FFFFFF"/>
        </w:rPr>
      </w:pPr>
      <w:r w:rsidRPr="00BA0B14">
        <w:rPr>
          <w:rFonts w:ascii="Times New Roman" w:hAnsi="Times New Roman" w:cs="Times New Roman"/>
          <w:color w:val="000000" w:themeColor="text1"/>
          <w:sz w:val="24"/>
          <w:szCs w:val="24"/>
        </w:rPr>
        <w:t xml:space="preserve">Os artigos evidenciaram as vantagens do desenvolvimento infantil relacionadas com a introdução alimentar pelo método BLW. </w:t>
      </w:r>
      <w:r w:rsidRPr="00BA0B14">
        <w:rPr>
          <w:rFonts w:ascii="Times New Roman" w:hAnsi="Times New Roman" w:cs="Times New Roman"/>
          <w:color w:val="000000" w:themeColor="text1"/>
          <w:sz w:val="24"/>
          <w:szCs w:val="24"/>
          <w:shd w:val="clear" w:color="auto" w:fill="FFFFFF"/>
        </w:rPr>
        <w:t>O principal objetivo da introdução alimentar guiada pelo bebê é a promoção da expansão da dieta, promovendo maior diversidade organoléptica, com consequente formação da independência alimentar da criança, a qual pode se alimentar sozinha e decide o que e quando parar de comer</w:t>
      </w:r>
      <w:r w:rsidRPr="00BA0B14">
        <w:rPr>
          <w:rFonts w:ascii="Times New Roman" w:hAnsi="Times New Roman" w:cs="Times New Roman"/>
          <w:color w:val="000000" w:themeColor="text1"/>
          <w:sz w:val="24"/>
          <w:szCs w:val="24"/>
          <w:shd w:val="clear" w:color="auto" w:fill="FFFFFF"/>
          <w:vertAlign w:val="superscript"/>
        </w:rPr>
        <w:t>5</w:t>
      </w:r>
      <w:r w:rsidRPr="00BA0B14">
        <w:rPr>
          <w:rFonts w:ascii="Times New Roman" w:hAnsi="Times New Roman" w:cs="Times New Roman"/>
          <w:color w:val="000000" w:themeColor="text1"/>
          <w:sz w:val="24"/>
          <w:szCs w:val="24"/>
          <w:shd w:val="clear" w:color="auto" w:fill="FFFFFF"/>
        </w:rPr>
        <w:t>. Questões que estão amplamente r</w:t>
      </w:r>
      <w:r w:rsidRPr="00BA0B14">
        <w:rPr>
          <w:rFonts w:ascii="Times New Roman" w:hAnsi="Times New Roman" w:cs="Times New Roman"/>
          <w:color w:val="000000" w:themeColor="text1"/>
          <w:sz w:val="24"/>
          <w:szCs w:val="24"/>
        </w:rPr>
        <w:t>elacionadas ao prazer de comer, responsividade à saciedade e variação da dieta que futuramente proverão autonomia alimentar</w:t>
      </w:r>
      <w:r w:rsidRPr="00BA0B14">
        <w:rPr>
          <w:rFonts w:ascii="Times New Roman" w:hAnsi="Times New Roman" w:cs="Times New Roman"/>
          <w:color w:val="000000" w:themeColor="text1"/>
          <w:sz w:val="24"/>
          <w:szCs w:val="24"/>
          <w:vertAlign w:val="superscript"/>
        </w:rPr>
        <w:t>4</w:t>
      </w:r>
      <w:r w:rsidRPr="00BA0B14">
        <w:rPr>
          <w:rFonts w:ascii="Times New Roman" w:hAnsi="Times New Roman" w:cs="Times New Roman"/>
          <w:color w:val="000000" w:themeColor="text1"/>
          <w:sz w:val="24"/>
          <w:szCs w:val="24"/>
          <w:shd w:val="clear" w:color="auto" w:fill="FFFFFF"/>
        </w:rPr>
        <w:t xml:space="preserve">. </w:t>
      </w:r>
      <w:r w:rsidRPr="00BA0B14">
        <w:rPr>
          <w:rFonts w:ascii="Times New Roman" w:hAnsi="Times New Roman" w:cs="Times New Roman"/>
          <w:color w:val="000000" w:themeColor="text1"/>
          <w:sz w:val="24"/>
          <w:szCs w:val="24"/>
        </w:rPr>
        <w:t xml:space="preserve">Vale ressaltar a importância </w:t>
      </w:r>
      <w:r w:rsidRPr="0063605A">
        <w:rPr>
          <w:rFonts w:ascii="Times New Roman" w:hAnsi="Times New Roman" w:cs="Times New Roman"/>
          <w:color w:val="000000" w:themeColor="text1"/>
          <w:sz w:val="24"/>
          <w:szCs w:val="24"/>
        </w:rPr>
        <w:t xml:space="preserve">de </w:t>
      </w:r>
      <w:r w:rsidR="0063605A" w:rsidRPr="0063605A">
        <w:rPr>
          <w:rStyle w:val="cf01"/>
          <w:rFonts w:ascii="Times New Roman" w:hAnsi="Times New Roman" w:cs="Times New Roman"/>
          <w:sz w:val="24"/>
          <w:szCs w:val="24"/>
        </w:rPr>
        <w:t>uma oferta alimentar com adequado valor nutricional</w:t>
      </w:r>
      <w:r w:rsidR="0063605A">
        <w:rPr>
          <w:rStyle w:val="cf01"/>
        </w:rPr>
        <w:t xml:space="preserve"> </w:t>
      </w:r>
      <w:r w:rsidRPr="00BA0B14">
        <w:rPr>
          <w:rFonts w:ascii="Times New Roman" w:hAnsi="Times New Roman" w:cs="Times New Roman"/>
          <w:color w:val="000000" w:themeColor="text1"/>
          <w:sz w:val="24"/>
          <w:szCs w:val="24"/>
        </w:rPr>
        <w:t>pelos pais ou responsáveis, para que possa ser atribuída juntamente a criança e promover adequada formação dos hábitos infantis e futuros.</w:t>
      </w:r>
    </w:p>
    <w:p w14:paraId="23A5E629" w14:textId="41AE33D0" w:rsidR="000E2E4B" w:rsidRPr="00BA0B14" w:rsidRDefault="000E2E4B" w:rsidP="000E2E4B">
      <w:pPr>
        <w:spacing w:line="480" w:lineRule="auto"/>
        <w:jc w:val="both"/>
        <w:rPr>
          <w:rFonts w:ascii="Times New Roman" w:hAnsi="Times New Roman" w:cs="Times New Roman"/>
          <w:color w:val="000000" w:themeColor="text1"/>
          <w:sz w:val="24"/>
          <w:szCs w:val="24"/>
        </w:rPr>
      </w:pPr>
      <w:r w:rsidRPr="00BA0B14">
        <w:rPr>
          <w:rFonts w:ascii="Times New Roman" w:hAnsi="Times New Roman" w:cs="Times New Roman"/>
          <w:color w:val="000000" w:themeColor="text1"/>
          <w:sz w:val="24"/>
          <w:szCs w:val="24"/>
        </w:rPr>
        <w:t xml:space="preserve">Com relação a interação familiar, o ambiente deve estar adaptado na hora da refeição, onde a mesma servida à família deve ser ofertada para o bebê, preferencialmente sendo realizada em conjunto, evitando o uso de temperos, açúcar ou sal. No estudo, de </w:t>
      </w:r>
      <w:r w:rsidRPr="00BA0B14">
        <w:rPr>
          <w:rFonts w:ascii="Times New Roman" w:hAnsi="Times New Roman" w:cs="Times New Roman"/>
          <w:color w:val="000000" w:themeColor="text1"/>
          <w:sz w:val="24"/>
          <w:szCs w:val="24"/>
          <w:shd w:val="clear" w:color="auto" w:fill="FFFFFF"/>
        </w:rPr>
        <w:t>Quintiliano-scarpelli et al. (2021)</w:t>
      </w:r>
      <w:r w:rsidRPr="00BA0B14">
        <w:rPr>
          <w:rFonts w:ascii="Times New Roman" w:hAnsi="Times New Roman" w:cs="Times New Roman"/>
          <w:color w:val="000000" w:themeColor="text1"/>
          <w:sz w:val="24"/>
          <w:szCs w:val="24"/>
          <w:vertAlign w:val="superscript"/>
        </w:rPr>
        <w:t>6</w:t>
      </w:r>
      <w:r w:rsidRPr="00BA0B14">
        <w:rPr>
          <w:rFonts w:ascii="Times New Roman" w:hAnsi="Times New Roman" w:cs="Times New Roman"/>
          <w:color w:val="000000" w:themeColor="text1"/>
          <w:sz w:val="24"/>
          <w:szCs w:val="24"/>
        </w:rPr>
        <w:t>, quase metade da amostra (46,7%) relatou oferecer frutas como primeiro alimento</w:t>
      </w:r>
      <w:r w:rsidR="00D8058B">
        <w:rPr>
          <w:rFonts w:ascii="Times New Roman" w:hAnsi="Times New Roman" w:cs="Times New Roman"/>
          <w:color w:val="000000" w:themeColor="text1"/>
          <w:sz w:val="24"/>
          <w:szCs w:val="24"/>
        </w:rPr>
        <w:t>, c</w:t>
      </w:r>
      <w:r w:rsidRPr="00BA0B14">
        <w:rPr>
          <w:rFonts w:ascii="Times New Roman" w:hAnsi="Times New Roman" w:cs="Times New Roman"/>
          <w:color w:val="000000" w:themeColor="text1"/>
          <w:sz w:val="24"/>
          <w:szCs w:val="24"/>
        </w:rPr>
        <w:t xml:space="preserve">om aumento também da oferta de vegetais e cerais integrais, promovendo uma alimentação saudável. Em outro estudo, foi evidenciado que algumas práticas parentais se </w:t>
      </w:r>
      <w:r w:rsidRPr="00BA0B14">
        <w:rPr>
          <w:rFonts w:ascii="Times New Roman" w:hAnsi="Times New Roman" w:cs="Times New Roman"/>
          <w:color w:val="000000" w:themeColor="text1"/>
          <w:sz w:val="24"/>
          <w:szCs w:val="24"/>
        </w:rPr>
        <w:lastRenderedPageBreak/>
        <w:t>associa</w:t>
      </w:r>
      <w:r w:rsidR="003C099C">
        <w:rPr>
          <w:rFonts w:ascii="Times New Roman" w:hAnsi="Times New Roman" w:cs="Times New Roman"/>
          <w:color w:val="000000" w:themeColor="text1"/>
          <w:sz w:val="24"/>
          <w:szCs w:val="24"/>
        </w:rPr>
        <w:t>ram</w:t>
      </w:r>
      <w:r w:rsidRPr="00BA0B14">
        <w:rPr>
          <w:rFonts w:ascii="Times New Roman" w:hAnsi="Times New Roman" w:cs="Times New Roman"/>
          <w:color w:val="000000" w:themeColor="text1"/>
          <w:sz w:val="24"/>
          <w:szCs w:val="24"/>
        </w:rPr>
        <w:t xml:space="preserve"> ao comportamento alimentar negativo da criança, com maior consumo de ultraprocessados, tais como uso de força física, recompensação e restrições². O BLW foi caracterizado pelo menor uso de práticas instrumentais pelos cuidadores, controle e pressão para comer, bem como um mesmo consumo de alimentos pela família. Brown (2016)</w:t>
      </w:r>
      <w:r w:rsidRPr="00BA0B14">
        <w:rPr>
          <w:rFonts w:ascii="Times New Roman" w:hAnsi="Times New Roman" w:cs="Times New Roman"/>
          <w:color w:val="000000" w:themeColor="text1"/>
          <w:sz w:val="24"/>
          <w:szCs w:val="24"/>
          <w:vertAlign w:val="superscript"/>
        </w:rPr>
        <w:t xml:space="preserve"> 10</w:t>
      </w:r>
      <w:r w:rsidRPr="00BA0B14">
        <w:rPr>
          <w:rFonts w:ascii="Times New Roman" w:hAnsi="Times New Roman" w:cs="Times New Roman"/>
          <w:color w:val="000000" w:themeColor="text1"/>
          <w:sz w:val="24"/>
          <w:szCs w:val="24"/>
        </w:rPr>
        <w:t xml:space="preserve"> mostra também que aspectos envolvendo controle emocional dos cuidadores vão influenciar na escolha e desenvolvimento do desmame. As mães que seguiram o estilo de desmame guiado pelo bebê foram identificadas com escores mais baixos de ansiedade e transtorno obsessivo-compulsivo, com quadros de menos restrições alimentares em comparação com as que seguiram o método tradicional.  </w:t>
      </w:r>
    </w:p>
    <w:p w14:paraId="439F0872" w14:textId="344D29E5" w:rsidR="00845B0E" w:rsidRPr="00BA0B14" w:rsidRDefault="000E2E4B" w:rsidP="006346A0">
      <w:pPr>
        <w:spacing w:line="480" w:lineRule="auto"/>
        <w:jc w:val="both"/>
        <w:rPr>
          <w:rFonts w:ascii="Times New Roman" w:hAnsi="Times New Roman" w:cs="Times New Roman"/>
          <w:b/>
          <w:bCs/>
          <w:sz w:val="24"/>
          <w:szCs w:val="24"/>
        </w:rPr>
        <w:sectPr w:rsidR="00845B0E" w:rsidRPr="00BA0B14" w:rsidSect="00627164">
          <w:pgSz w:w="11906" w:h="16838" w:code="9"/>
          <w:pgMar w:top="1134" w:right="1701" w:bottom="1701" w:left="1134" w:header="709" w:footer="709" w:gutter="0"/>
          <w:cols w:space="708"/>
          <w:docGrid w:linePitch="360"/>
        </w:sectPr>
      </w:pPr>
      <w:r w:rsidRPr="00BA0B14">
        <w:rPr>
          <w:rFonts w:ascii="Times New Roman" w:hAnsi="Times New Roman" w:cs="Times New Roman"/>
          <w:color w:val="000000" w:themeColor="text1"/>
          <w:sz w:val="24"/>
          <w:szCs w:val="24"/>
        </w:rPr>
        <w:t>Todas as práticas mencionadas resultaram em maior responsividade à saciedade alimentar, além de contribuírem para ampliação da dieta</w:t>
      </w:r>
      <w:r w:rsidR="005569B1">
        <w:rPr>
          <w:rFonts w:ascii="Times New Roman" w:hAnsi="Times New Roman" w:cs="Times New Roman"/>
          <w:color w:val="000000" w:themeColor="text1"/>
          <w:sz w:val="24"/>
          <w:szCs w:val="24"/>
        </w:rPr>
        <w:t>, d</w:t>
      </w:r>
      <w:r w:rsidRPr="00BA0B14">
        <w:rPr>
          <w:rFonts w:ascii="Times New Roman" w:hAnsi="Times New Roman" w:cs="Times New Roman"/>
          <w:color w:val="000000" w:themeColor="text1"/>
          <w:sz w:val="24"/>
          <w:szCs w:val="24"/>
        </w:rPr>
        <w:t>ando maior poder de variedades de sabores e consistências desde os 6 meses de idade, até o passar dos anos</w:t>
      </w:r>
      <w:r w:rsidRPr="00BA0B14">
        <w:rPr>
          <w:rFonts w:ascii="Times New Roman" w:hAnsi="Times New Roman" w:cs="Times New Roman"/>
          <w:color w:val="000000" w:themeColor="text1"/>
          <w:sz w:val="24"/>
          <w:szCs w:val="24"/>
          <w:vertAlign w:val="superscript"/>
        </w:rPr>
        <w:t>5</w:t>
      </w:r>
      <w:r w:rsidRPr="00BA0B14">
        <w:rPr>
          <w:rFonts w:ascii="Times New Roman" w:hAnsi="Times New Roman" w:cs="Times New Roman"/>
          <w:color w:val="000000" w:themeColor="text1"/>
          <w:sz w:val="24"/>
          <w:szCs w:val="24"/>
          <w:shd w:val="clear" w:color="auto" w:fill="FFFFFF"/>
        </w:rPr>
        <w:t xml:space="preserve">. </w:t>
      </w:r>
      <w:r w:rsidRPr="00BA0B14">
        <w:rPr>
          <w:rFonts w:ascii="Times New Roman" w:hAnsi="Times New Roman" w:cs="Times New Roman"/>
          <w:color w:val="000000" w:themeColor="text1"/>
          <w:sz w:val="24"/>
          <w:szCs w:val="24"/>
        </w:rPr>
        <w:t xml:space="preserve">Além do método de desmame, o </w:t>
      </w:r>
      <w:r w:rsidRPr="00BA0B14">
        <w:rPr>
          <w:rFonts w:ascii="Times New Roman" w:hAnsi="Times New Roman" w:cs="Times New Roman"/>
          <w:i/>
          <w:iCs/>
          <w:color w:val="000000" w:themeColor="text1"/>
          <w:sz w:val="24"/>
          <w:szCs w:val="24"/>
        </w:rPr>
        <w:t>mindfulness</w:t>
      </w:r>
      <w:r w:rsidRPr="00BA0B14">
        <w:rPr>
          <w:rFonts w:ascii="Times New Roman" w:hAnsi="Times New Roman" w:cs="Times New Roman"/>
          <w:color w:val="000000" w:themeColor="text1"/>
          <w:sz w:val="24"/>
          <w:szCs w:val="24"/>
        </w:rPr>
        <w:t>, que é o comer com atenção plena, evitando distrações e realização de outras atividades durante a refeição, expressou aumento significativo na maior conscientização alimentar, incluindo mais reconhecimento no nível de fome física, saciedade e intensificação do prazer ao comer</w:t>
      </w:r>
      <w:r w:rsidRPr="00BA0B14">
        <w:rPr>
          <w:rFonts w:ascii="Times New Roman" w:hAnsi="Times New Roman" w:cs="Times New Roman"/>
          <w:color w:val="000000" w:themeColor="text1"/>
          <w:sz w:val="24"/>
          <w:szCs w:val="24"/>
          <w:vertAlign w:val="superscript"/>
        </w:rPr>
        <w:t>11</w:t>
      </w:r>
      <w:r w:rsidRPr="00BA0B14">
        <w:rPr>
          <w:rFonts w:ascii="Times New Roman" w:hAnsi="Times New Roman" w:cs="Times New Roman"/>
          <w:color w:val="000000" w:themeColor="text1"/>
          <w:sz w:val="24"/>
          <w:szCs w:val="24"/>
        </w:rPr>
        <w:t>.</w:t>
      </w:r>
      <w:r w:rsidR="006346A0" w:rsidRPr="00BA0B14">
        <w:rPr>
          <w:rFonts w:ascii="Times New Roman" w:hAnsi="Times New Roman" w:cs="Times New Roman"/>
          <w:b/>
          <w:bCs/>
          <w:sz w:val="24"/>
          <w:szCs w:val="24"/>
        </w:rPr>
        <w:t xml:space="preserve"> </w:t>
      </w:r>
    </w:p>
    <w:p w14:paraId="65335645" w14:textId="487A68C0" w:rsidR="00845B0E" w:rsidRPr="00BA0B14" w:rsidRDefault="00845B0E" w:rsidP="008E43FE">
      <w:pPr>
        <w:spacing w:line="480" w:lineRule="auto"/>
        <w:ind w:firstLine="0"/>
        <w:jc w:val="both"/>
        <w:rPr>
          <w:rFonts w:ascii="Times New Roman" w:hAnsi="Times New Roman" w:cs="Times New Roman"/>
          <w:b/>
          <w:bCs/>
          <w:sz w:val="24"/>
          <w:szCs w:val="24"/>
        </w:rPr>
      </w:pPr>
      <w:r w:rsidRPr="00BA0B14">
        <w:rPr>
          <w:rFonts w:ascii="Times New Roman" w:hAnsi="Times New Roman" w:cs="Times New Roman"/>
          <w:b/>
          <w:bCs/>
          <w:sz w:val="24"/>
          <w:szCs w:val="24"/>
        </w:rPr>
        <w:lastRenderedPageBreak/>
        <w:t>DISCUSSÃO</w:t>
      </w:r>
    </w:p>
    <w:p w14:paraId="3D807E37" w14:textId="77777777" w:rsidR="005A07A5" w:rsidRPr="00BA0B14" w:rsidRDefault="005A07A5" w:rsidP="008E43FE">
      <w:pPr>
        <w:spacing w:line="480" w:lineRule="auto"/>
        <w:jc w:val="both"/>
        <w:rPr>
          <w:rFonts w:ascii="Times New Roman" w:hAnsi="Times New Roman" w:cs="Times New Roman"/>
          <w:b/>
          <w:bCs/>
          <w:sz w:val="24"/>
          <w:szCs w:val="24"/>
        </w:rPr>
      </w:pPr>
    </w:p>
    <w:p w14:paraId="1D019DA1" w14:textId="302B111A" w:rsidR="00732DB9" w:rsidRPr="00BA0B14" w:rsidRDefault="006245CC"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Sabe-se, que os dois primeiros anos de vida de uma criança, </w:t>
      </w:r>
      <w:r w:rsidR="00292F6D">
        <w:rPr>
          <w:rFonts w:ascii="Times New Roman" w:hAnsi="Times New Roman" w:cs="Times New Roman"/>
          <w:sz w:val="24"/>
          <w:szCs w:val="24"/>
        </w:rPr>
        <w:t xml:space="preserve">envolvem fases de </w:t>
      </w:r>
      <w:r w:rsidRPr="00BA0B14">
        <w:rPr>
          <w:rFonts w:ascii="Times New Roman" w:hAnsi="Times New Roman" w:cs="Times New Roman"/>
          <w:sz w:val="24"/>
          <w:szCs w:val="24"/>
        </w:rPr>
        <w:t>crescimento acentuado e os outros processo</w:t>
      </w:r>
      <w:r w:rsidR="003A593F" w:rsidRPr="00BA0B14">
        <w:rPr>
          <w:rFonts w:ascii="Times New Roman" w:hAnsi="Times New Roman" w:cs="Times New Roman"/>
          <w:sz w:val="24"/>
          <w:szCs w:val="24"/>
        </w:rPr>
        <w:t>s</w:t>
      </w:r>
      <w:r w:rsidRPr="00BA0B14">
        <w:rPr>
          <w:rFonts w:ascii="Times New Roman" w:hAnsi="Times New Roman" w:cs="Times New Roman"/>
          <w:sz w:val="24"/>
          <w:szCs w:val="24"/>
        </w:rPr>
        <w:t xml:space="preserve"> de desenvolvimento</w:t>
      </w:r>
      <w:r w:rsidR="00735246" w:rsidRPr="00BA0B14">
        <w:rPr>
          <w:rFonts w:ascii="Times New Roman" w:hAnsi="Times New Roman" w:cs="Times New Roman"/>
          <w:sz w:val="24"/>
          <w:szCs w:val="24"/>
        </w:rPr>
        <w:t xml:space="preserve"> </w:t>
      </w:r>
      <w:r w:rsidRPr="00BA0B14">
        <w:rPr>
          <w:rFonts w:ascii="Times New Roman" w:hAnsi="Times New Roman" w:cs="Times New Roman"/>
          <w:sz w:val="24"/>
          <w:szCs w:val="24"/>
        </w:rPr>
        <w:t>fisiológicos, como a ingestão, mastigação e digestão de outros alimentos</w:t>
      </w:r>
      <w:r w:rsidR="007B66AD" w:rsidRPr="00BA0B14">
        <w:rPr>
          <w:rFonts w:ascii="Times New Roman" w:hAnsi="Times New Roman" w:cs="Times New Roman"/>
          <w:sz w:val="24"/>
          <w:szCs w:val="24"/>
        </w:rPr>
        <w:t>,</w:t>
      </w:r>
      <w:r w:rsidRPr="00BA0B14">
        <w:rPr>
          <w:rFonts w:ascii="Times New Roman" w:hAnsi="Times New Roman" w:cs="Times New Roman"/>
          <w:sz w:val="24"/>
          <w:szCs w:val="24"/>
        </w:rPr>
        <w:t xml:space="preserve"> além do leite materno ou fórmulas</w:t>
      </w:r>
      <w:r w:rsidR="006B47D1" w:rsidRPr="00BA0B14">
        <w:rPr>
          <w:rFonts w:ascii="Times New Roman" w:hAnsi="Times New Roman" w:cs="Times New Roman"/>
          <w:sz w:val="24"/>
          <w:szCs w:val="24"/>
          <w:vertAlign w:val="superscript"/>
        </w:rPr>
        <w:t>12</w:t>
      </w:r>
      <w:r w:rsidRPr="00BA0B14">
        <w:rPr>
          <w:rFonts w:ascii="Times New Roman" w:hAnsi="Times New Roman" w:cs="Times New Roman"/>
          <w:sz w:val="24"/>
          <w:szCs w:val="24"/>
        </w:rPr>
        <w:t>.</w:t>
      </w:r>
      <w:r w:rsidR="00732DB9" w:rsidRPr="00BA0B14">
        <w:rPr>
          <w:rFonts w:ascii="Times New Roman" w:hAnsi="Times New Roman" w:cs="Times New Roman"/>
          <w:sz w:val="24"/>
          <w:szCs w:val="24"/>
        </w:rPr>
        <w:t xml:space="preserve"> No contexto de alimentação infantil no início da vida, em um plano nutricional para lactentes é primordialmente recomendado e incentivado o aleitamento materno exclusivo até os seis meses de idad</w:t>
      </w:r>
      <w:r w:rsidR="00B04C91" w:rsidRPr="00BA0B14">
        <w:rPr>
          <w:rFonts w:ascii="Times New Roman" w:hAnsi="Times New Roman" w:cs="Times New Roman"/>
          <w:sz w:val="24"/>
          <w:szCs w:val="24"/>
        </w:rPr>
        <w:t>e, sendo</w:t>
      </w:r>
      <w:r w:rsidR="00732DB9" w:rsidRPr="00BA0B14">
        <w:rPr>
          <w:rFonts w:ascii="Times New Roman" w:hAnsi="Times New Roman" w:cs="Times New Roman"/>
          <w:sz w:val="24"/>
          <w:szCs w:val="24"/>
        </w:rPr>
        <w:t xml:space="preserve"> capaz de oferecer todos os nutrientes necessários para desenvolvimento do beb</w:t>
      </w:r>
      <w:r w:rsidR="00531623" w:rsidRPr="00BA0B14">
        <w:rPr>
          <w:rFonts w:ascii="Times New Roman" w:hAnsi="Times New Roman" w:cs="Times New Roman"/>
          <w:sz w:val="24"/>
          <w:szCs w:val="24"/>
        </w:rPr>
        <w:t>ê e</w:t>
      </w:r>
      <w:r w:rsidR="00732DB9" w:rsidRPr="00BA0B14">
        <w:rPr>
          <w:rFonts w:ascii="Times New Roman" w:hAnsi="Times New Roman" w:cs="Times New Roman"/>
          <w:sz w:val="24"/>
          <w:szCs w:val="24"/>
        </w:rPr>
        <w:t xml:space="preserve"> a garantia de benefícios para a vida tanto da mãe quanto para a criança</w:t>
      </w:r>
      <w:r w:rsidR="00AB5A2A" w:rsidRPr="00BA0B14">
        <w:rPr>
          <w:rFonts w:ascii="Times New Roman" w:hAnsi="Times New Roman" w:cs="Times New Roman"/>
          <w:sz w:val="24"/>
          <w:szCs w:val="24"/>
          <w:vertAlign w:val="superscript"/>
        </w:rPr>
        <w:t>4</w:t>
      </w:r>
      <w:r w:rsidR="00732DB9" w:rsidRPr="00BA0B14">
        <w:rPr>
          <w:rFonts w:ascii="Times New Roman" w:hAnsi="Times New Roman" w:cs="Times New Roman"/>
          <w:sz w:val="24"/>
          <w:szCs w:val="24"/>
        </w:rPr>
        <w:t xml:space="preserve">. </w:t>
      </w:r>
    </w:p>
    <w:p w14:paraId="6DA864EC" w14:textId="36838ED6" w:rsidR="00E95248" w:rsidRPr="00BA0B14" w:rsidRDefault="00D02944" w:rsidP="00E1447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A alimentação comple</w:t>
      </w:r>
      <w:r w:rsidR="00C02164">
        <w:rPr>
          <w:rFonts w:ascii="Times New Roman" w:hAnsi="Times New Roman" w:cs="Times New Roman"/>
          <w:sz w:val="24"/>
          <w:szCs w:val="24"/>
        </w:rPr>
        <w:t>menta</w:t>
      </w:r>
      <w:r w:rsidRPr="00BA0B14">
        <w:rPr>
          <w:rFonts w:ascii="Times New Roman" w:hAnsi="Times New Roman" w:cs="Times New Roman"/>
          <w:sz w:val="24"/>
          <w:szCs w:val="24"/>
        </w:rPr>
        <w:t>r é a próxima evolução</w:t>
      </w:r>
      <w:r w:rsidR="00FE2D1C">
        <w:rPr>
          <w:rFonts w:ascii="Times New Roman" w:hAnsi="Times New Roman" w:cs="Times New Roman"/>
          <w:sz w:val="24"/>
          <w:szCs w:val="24"/>
        </w:rPr>
        <w:t>, n</w:t>
      </w:r>
      <w:r w:rsidR="001E0603" w:rsidRPr="00BA0B14">
        <w:rPr>
          <w:rFonts w:ascii="Times New Roman" w:hAnsi="Times New Roman" w:cs="Times New Roman"/>
          <w:sz w:val="24"/>
          <w:szCs w:val="24"/>
        </w:rPr>
        <w:t>a qual,</w:t>
      </w:r>
      <w:r w:rsidRPr="00BA0B14">
        <w:rPr>
          <w:rFonts w:ascii="Times New Roman" w:hAnsi="Times New Roman" w:cs="Times New Roman"/>
          <w:sz w:val="24"/>
          <w:szCs w:val="24"/>
        </w:rPr>
        <w:t xml:space="preserve"> </w:t>
      </w:r>
      <w:r w:rsidR="00BC3F6E" w:rsidRPr="00BA0B14">
        <w:rPr>
          <w:rFonts w:ascii="Times New Roman" w:hAnsi="Times New Roman" w:cs="Times New Roman"/>
          <w:sz w:val="24"/>
          <w:szCs w:val="24"/>
        </w:rPr>
        <w:t xml:space="preserve">os </w:t>
      </w:r>
      <w:r w:rsidRPr="00BA0B14">
        <w:rPr>
          <w:rFonts w:ascii="Times New Roman" w:hAnsi="Times New Roman" w:cs="Times New Roman"/>
          <w:sz w:val="24"/>
          <w:szCs w:val="24"/>
        </w:rPr>
        <w:t>primeiros mil dias de vida de um</w:t>
      </w:r>
      <w:r w:rsidR="007F404F" w:rsidRPr="00BA0B14">
        <w:rPr>
          <w:rFonts w:ascii="Times New Roman" w:hAnsi="Times New Roman" w:cs="Times New Roman"/>
          <w:sz w:val="24"/>
          <w:szCs w:val="24"/>
        </w:rPr>
        <w:t xml:space="preserve"> bebê</w:t>
      </w:r>
      <w:r w:rsidRPr="00BA0B14">
        <w:rPr>
          <w:rFonts w:ascii="Times New Roman" w:hAnsi="Times New Roman" w:cs="Times New Roman"/>
          <w:sz w:val="24"/>
          <w:szCs w:val="24"/>
        </w:rPr>
        <w:t xml:space="preserve">, período que vai do nascimento até os dois anos de idade, </w:t>
      </w:r>
      <w:r w:rsidR="00BC3F6E" w:rsidRPr="00BA0B14">
        <w:rPr>
          <w:rFonts w:ascii="Times New Roman" w:hAnsi="Times New Roman" w:cs="Times New Roman"/>
          <w:sz w:val="24"/>
          <w:szCs w:val="24"/>
        </w:rPr>
        <w:t>é</w:t>
      </w:r>
      <w:r w:rsidRPr="00BA0B14">
        <w:rPr>
          <w:rFonts w:ascii="Times New Roman" w:hAnsi="Times New Roman" w:cs="Times New Roman"/>
          <w:sz w:val="24"/>
          <w:szCs w:val="24"/>
        </w:rPr>
        <w:t xml:space="preserve"> fundamental não apenas para o desenvolvimento infantil, mas também, para o contato e descobertas sensoriais acerca dos alimentos e formação das preferências alimentares</w:t>
      </w:r>
      <w:r w:rsidR="003454D8" w:rsidRPr="00BA0B14">
        <w:rPr>
          <w:rFonts w:ascii="Times New Roman" w:hAnsi="Times New Roman" w:cs="Times New Roman"/>
          <w:sz w:val="24"/>
          <w:szCs w:val="24"/>
          <w:vertAlign w:val="superscript"/>
        </w:rPr>
        <w:t>13-6</w:t>
      </w:r>
      <w:r w:rsidRPr="00BA0B14">
        <w:rPr>
          <w:rFonts w:ascii="Times New Roman" w:hAnsi="Times New Roman" w:cs="Times New Roman"/>
          <w:sz w:val="24"/>
          <w:szCs w:val="24"/>
        </w:rPr>
        <w:t>.</w:t>
      </w:r>
      <w:r w:rsidR="00E95248" w:rsidRPr="00BA0B14">
        <w:rPr>
          <w:rFonts w:ascii="Times New Roman" w:hAnsi="Times New Roman" w:cs="Times New Roman"/>
          <w:sz w:val="24"/>
          <w:szCs w:val="24"/>
        </w:rPr>
        <w:t xml:space="preserve"> Para o início da introdução alimentar precisa-se considerar os sinais de prontidão do bebê. Em um âmbito geral, a partir dos seis meses, é levado em conta que ele já consiga fazer movimentos de mastigação, mesmo que ainda sem dentição</w:t>
      </w:r>
      <w:r w:rsidR="00714A3F" w:rsidRPr="00BA0B14">
        <w:rPr>
          <w:rFonts w:ascii="Times New Roman" w:hAnsi="Times New Roman" w:cs="Times New Roman"/>
          <w:sz w:val="24"/>
          <w:szCs w:val="24"/>
          <w:vertAlign w:val="superscript"/>
        </w:rPr>
        <w:t>14</w:t>
      </w:r>
      <w:r w:rsidR="00E95248" w:rsidRPr="00BA0B14">
        <w:rPr>
          <w:rFonts w:ascii="Times New Roman" w:hAnsi="Times New Roman" w:cs="Times New Roman"/>
          <w:sz w:val="24"/>
          <w:szCs w:val="24"/>
        </w:rPr>
        <w:t xml:space="preserve">. Tais como movimentação voluntária com a língua e boca, além disso, observar se já conseguem segurar objetos, possuem sustentação do próprio corpo e cabeça, conseguindo ficar sentados, também devem demonstrar interesse no que as pessoas ao seu redor estão comendo. </w:t>
      </w:r>
      <w:r w:rsidRPr="00BA0B14">
        <w:rPr>
          <w:rFonts w:ascii="Times New Roman" w:hAnsi="Times New Roman" w:cs="Times New Roman"/>
          <w:sz w:val="24"/>
          <w:szCs w:val="24"/>
        </w:rPr>
        <w:t xml:space="preserve"> </w:t>
      </w:r>
    </w:p>
    <w:p w14:paraId="01962EDC" w14:textId="159CFED6" w:rsidR="00DC72AA" w:rsidRPr="00BA0B14" w:rsidRDefault="00D11582"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É</w:t>
      </w:r>
      <w:r w:rsidR="00F55C82" w:rsidRPr="00BA0B14">
        <w:rPr>
          <w:rFonts w:ascii="Times New Roman" w:hAnsi="Times New Roman" w:cs="Times New Roman"/>
          <w:sz w:val="24"/>
          <w:szCs w:val="24"/>
        </w:rPr>
        <w:t xml:space="preserve"> possível afirmar que desde o aleitamento materno até o desmame e escolha do método de introdução alimentar</w:t>
      </w:r>
      <w:r w:rsidR="0012445B" w:rsidRPr="00BA0B14">
        <w:rPr>
          <w:rFonts w:ascii="Times New Roman" w:hAnsi="Times New Roman" w:cs="Times New Roman"/>
          <w:sz w:val="24"/>
          <w:szCs w:val="24"/>
        </w:rPr>
        <w:t>, em tempo</w:t>
      </w:r>
      <w:r w:rsidR="00834B70" w:rsidRPr="00BA0B14">
        <w:rPr>
          <w:rFonts w:ascii="Times New Roman" w:hAnsi="Times New Roman" w:cs="Times New Roman"/>
          <w:sz w:val="24"/>
          <w:szCs w:val="24"/>
        </w:rPr>
        <w:t xml:space="preserve"> adequado e </w:t>
      </w:r>
      <w:r w:rsidR="00DE6801" w:rsidRPr="00BA0B14">
        <w:rPr>
          <w:rFonts w:ascii="Times New Roman" w:hAnsi="Times New Roman" w:cs="Times New Roman"/>
          <w:sz w:val="24"/>
          <w:szCs w:val="24"/>
        </w:rPr>
        <w:t>com uma oferta de</w:t>
      </w:r>
      <w:r w:rsidR="00834B70" w:rsidRPr="00BA0B14">
        <w:rPr>
          <w:rFonts w:ascii="Times New Roman" w:hAnsi="Times New Roman" w:cs="Times New Roman"/>
          <w:sz w:val="24"/>
          <w:szCs w:val="24"/>
        </w:rPr>
        <w:t xml:space="preserve"> qualidade,</w:t>
      </w:r>
      <w:r w:rsidR="00F55C82" w:rsidRPr="00BA0B14">
        <w:rPr>
          <w:rFonts w:ascii="Times New Roman" w:hAnsi="Times New Roman" w:cs="Times New Roman"/>
          <w:sz w:val="24"/>
          <w:szCs w:val="24"/>
        </w:rPr>
        <w:t xml:space="preserve"> </w:t>
      </w:r>
      <w:r w:rsidR="002D1D4E" w:rsidRPr="00BA0B14">
        <w:rPr>
          <w:rFonts w:ascii="Times New Roman" w:hAnsi="Times New Roman" w:cs="Times New Roman"/>
          <w:sz w:val="24"/>
          <w:szCs w:val="24"/>
        </w:rPr>
        <w:t>ser</w:t>
      </w:r>
      <w:r w:rsidR="007F46A5" w:rsidRPr="00BA0B14">
        <w:rPr>
          <w:rFonts w:ascii="Times New Roman" w:hAnsi="Times New Roman" w:cs="Times New Roman"/>
          <w:sz w:val="24"/>
          <w:szCs w:val="24"/>
        </w:rPr>
        <w:t xml:space="preserve">ão razões consideráveis para </w:t>
      </w:r>
      <w:r w:rsidR="00CA27FD" w:rsidRPr="00BA0B14">
        <w:rPr>
          <w:rFonts w:ascii="Times New Roman" w:hAnsi="Times New Roman" w:cs="Times New Roman"/>
          <w:sz w:val="24"/>
          <w:szCs w:val="24"/>
        </w:rPr>
        <w:t>promoção de uma vida e um ambiente saudável</w:t>
      </w:r>
      <w:r w:rsidR="00840737" w:rsidRPr="00BA0B14">
        <w:rPr>
          <w:rFonts w:ascii="Times New Roman" w:hAnsi="Times New Roman" w:cs="Times New Roman"/>
          <w:sz w:val="24"/>
          <w:szCs w:val="24"/>
        </w:rPr>
        <w:t>, que acontecerá por meio de repetições de hábitos, resposta à saciedade, responsividade e prazer ao comer analisados</w:t>
      </w:r>
      <w:r w:rsidR="005A07A5" w:rsidRPr="00BA0B14">
        <w:rPr>
          <w:rFonts w:ascii="Times New Roman" w:hAnsi="Times New Roman" w:cs="Times New Roman"/>
          <w:sz w:val="24"/>
          <w:szCs w:val="24"/>
        </w:rPr>
        <w:t xml:space="preserve">, especialmente entre </w:t>
      </w:r>
      <w:r w:rsidR="00840737" w:rsidRPr="00BA0B14">
        <w:rPr>
          <w:rFonts w:ascii="Times New Roman" w:hAnsi="Times New Roman" w:cs="Times New Roman"/>
          <w:sz w:val="24"/>
          <w:szCs w:val="24"/>
        </w:rPr>
        <w:t xml:space="preserve">1 </w:t>
      </w:r>
      <w:r w:rsidR="005A07A5" w:rsidRPr="00BA0B14">
        <w:rPr>
          <w:rFonts w:ascii="Times New Roman" w:hAnsi="Times New Roman" w:cs="Times New Roman"/>
          <w:sz w:val="24"/>
          <w:szCs w:val="24"/>
        </w:rPr>
        <w:t>e</w:t>
      </w:r>
      <w:r w:rsidR="00840737" w:rsidRPr="00BA0B14">
        <w:rPr>
          <w:rFonts w:ascii="Times New Roman" w:hAnsi="Times New Roman" w:cs="Times New Roman"/>
          <w:sz w:val="24"/>
          <w:szCs w:val="24"/>
        </w:rPr>
        <w:t xml:space="preserve"> 3 anos de idade, como foi mostrado no estudo de </w:t>
      </w:r>
      <w:r w:rsidR="003728F5" w:rsidRPr="00BA0B14">
        <w:rPr>
          <w:rFonts w:ascii="Times New Roman" w:hAnsi="Times New Roman" w:cs="Times New Roman"/>
          <w:sz w:val="24"/>
          <w:szCs w:val="24"/>
        </w:rPr>
        <w:t>Masztalerz-kozubek; Zielinskapukos; Hamulka</w:t>
      </w:r>
      <w:r w:rsidR="001C3461" w:rsidRPr="00BA0B14">
        <w:rPr>
          <w:rFonts w:ascii="Times New Roman" w:hAnsi="Times New Roman" w:cs="Times New Roman"/>
          <w:sz w:val="24"/>
          <w:szCs w:val="24"/>
          <w:vertAlign w:val="superscript"/>
        </w:rPr>
        <w:t>4</w:t>
      </w:r>
      <w:r w:rsidR="00721264" w:rsidRPr="00BA0B14">
        <w:rPr>
          <w:rFonts w:ascii="Times New Roman" w:hAnsi="Times New Roman" w:cs="Times New Roman"/>
          <w:sz w:val="24"/>
          <w:szCs w:val="24"/>
        </w:rPr>
        <w:t>.</w:t>
      </w:r>
    </w:p>
    <w:p w14:paraId="140DDC94" w14:textId="4857871C" w:rsidR="000A611F" w:rsidRPr="00BA0B14" w:rsidRDefault="001F2012"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lastRenderedPageBreak/>
        <w:t>O</w:t>
      </w:r>
      <w:r w:rsidR="00B64F15" w:rsidRPr="00BA0B14">
        <w:rPr>
          <w:rFonts w:ascii="Times New Roman" w:hAnsi="Times New Roman" w:cs="Times New Roman"/>
          <w:sz w:val="24"/>
          <w:szCs w:val="24"/>
        </w:rPr>
        <w:t xml:space="preserve"> início da alimentação complementar pelo BLW</w:t>
      </w:r>
      <w:r w:rsidR="005945F1" w:rsidRPr="00BA0B14">
        <w:rPr>
          <w:rFonts w:ascii="Times New Roman" w:hAnsi="Times New Roman" w:cs="Times New Roman"/>
          <w:sz w:val="24"/>
          <w:szCs w:val="24"/>
        </w:rPr>
        <w:t>, apresenta vários aspectos positivos</w:t>
      </w:r>
      <w:r w:rsidR="0035557F" w:rsidRPr="00BA0B14">
        <w:rPr>
          <w:rFonts w:ascii="Times New Roman" w:hAnsi="Times New Roman" w:cs="Times New Roman"/>
          <w:sz w:val="24"/>
          <w:szCs w:val="24"/>
        </w:rPr>
        <w:t xml:space="preserve">. Podendo ser uma forma de </w:t>
      </w:r>
      <w:r w:rsidR="007952BA" w:rsidRPr="00BA0B14">
        <w:rPr>
          <w:rFonts w:ascii="Times New Roman" w:hAnsi="Times New Roman" w:cs="Times New Roman"/>
          <w:sz w:val="24"/>
          <w:szCs w:val="24"/>
        </w:rPr>
        <w:t>extensão para criaçã</w:t>
      </w:r>
      <w:r w:rsidR="00773D7F" w:rsidRPr="00BA0B14">
        <w:rPr>
          <w:rFonts w:ascii="Times New Roman" w:hAnsi="Times New Roman" w:cs="Times New Roman"/>
          <w:sz w:val="24"/>
          <w:szCs w:val="24"/>
        </w:rPr>
        <w:t>o de autorregulação alimentar</w:t>
      </w:r>
      <w:r w:rsidR="004762D9" w:rsidRPr="00BA0B14">
        <w:rPr>
          <w:rFonts w:ascii="Times New Roman" w:hAnsi="Times New Roman" w:cs="Times New Roman"/>
          <w:sz w:val="24"/>
          <w:szCs w:val="24"/>
        </w:rPr>
        <w:t xml:space="preserve"> por meio da autoalimentação</w:t>
      </w:r>
      <w:r w:rsidR="00773D7F" w:rsidRPr="00BA0B14">
        <w:rPr>
          <w:rFonts w:ascii="Times New Roman" w:hAnsi="Times New Roman" w:cs="Times New Roman"/>
          <w:sz w:val="24"/>
          <w:szCs w:val="24"/>
        </w:rPr>
        <w:t xml:space="preserve">, </w:t>
      </w:r>
      <w:r w:rsidR="00FA12B7" w:rsidRPr="00BA0B14">
        <w:rPr>
          <w:rFonts w:ascii="Times New Roman" w:hAnsi="Times New Roman" w:cs="Times New Roman"/>
          <w:sz w:val="24"/>
          <w:szCs w:val="24"/>
        </w:rPr>
        <w:t xml:space="preserve">com maior exploração e interação com os alimentos, </w:t>
      </w:r>
      <w:r w:rsidR="00CD4398" w:rsidRPr="00BA0B14">
        <w:rPr>
          <w:rFonts w:ascii="Times New Roman" w:hAnsi="Times New Roman" w:cs="Times New Roman"/>
          <w:sz w:val="24"/>
          <w:szCs w:val="24"/>
        </w:rPr>
        <w:t>aperfeiçoa</w:t>
      </w:r>
      <w:r w:rsidR="00F45E71" w:rsidRPr="00BA0B14">
        <w:rPr>
          <w:rFonts w:ascii="Times New Roman" w:hAnsi="Times New Roman" w:cs="Times New Roman"/>
          <w:sz w:val="24"/>
          <w:szCs w:val="24"/>
        </w:rPr>
        <w:t xml:space="preserve">ndo </w:t>
      </w:r>
      <w:r w:rsidR="001C79DE" w:rsidRPr="00BA0B14">
        <w:rPr>
          <w:rFonts w:ascii="Times New Roman" w:hAnsi="Times New Roman" w:cs="Times New Roman"/>
          <w:sz w:val="24"/>
          <w:szCs w:val="24"/>
        </w:rPr>
        <w:t>as habilidades</w:t>
      </w:r>
      <w:r w:rsidR="00876338" w:rsidRPr="00BA0B14">
        <w:rPr>
          <w:rFonts w:ascii="Times New Roman" w:hAnsi="Times New Roman" w:cs="Times New Roman"/>
          <w:sz w:val="24"/>
          <w:szCs w:val="24"/>
        </w:rPr>
        <w:t xml:space="preserve"> palatáveis e</w:t>
      </w:r>
      <w:r w:rsidR="001C79DE" w:rsidRPr="00BA0B14">
        <w:rPr>
          <w:rFonts w:ascii="Times New Roman" w:hAnsi="Times New Roman" w:cs="Times New Roman"/>
          <w:sz w:val="24"/>
          <w:szCs w:val="24"/>
        </w:rPr>
        <w:t xml:space="preserve"> motoras</w:t>
      </w:r>
      <w:r w:rsidR="0003280B" w:rsidRPr="00BA0B14">
        <w:rPr>
          <w:rFonts w:ascii="Times New Roman" w:hAnsi="Times New Roman" w:cs="Times New Roman"/>
          <w:sz w:val="24"/>
          <w:szCs w:val="24"/>
        </w:rPr>
        <w:t>,</w:t>
      </w:r>
      <w:r w:rsidR="005E4685" w:rsidRPr="00BA0B14">
        <w:rPr>
          <w:rFonts w:ascii="Times New Roman" w:hAnsi="Times New Roman" w:cs="Times New Roman"/>
          <w:sz w:val="24"/>
          <w:szCs w:val="24"/>
        </w:rPr>
        <w:t xml:space="preserve"> sendo essas as principais </w:t>
      </w:r>
      <w:r w:rsidR="00175C85" w:rsidRPr="00BA0B14">
        <w:rPr>
          <w:rFonts w:ascii="Times New Roman" w:hAnsi="Times New Roman" w:cs="Times New Roman"/>
          <w:sz w:val="24"/>
          <w:szCs w:val="24"/>
        </w:rPr>
        <w:t xml:space="preserve">razões </w:t>
      </w:r>
      <w:r w:rsidR="006A50EA" w:rsidRPr="00BA0B14">
        <w:rPr>
          <w:rFonts w:ascii="Times New Roman" w:hAnsi="Times New Roman" w:cs="Times New Roman"/>
          <w:sz w:val="24"/>
          <w:szCs w:val="24"/>
        </w:rPr>
        <w:t>apontadas</w:t>
      </w:r>
      <w:r w:rsidR="00175C85" w:rsidRPr="00BA0B14">
        <w:rPr>
          <w:rFonts w:ascii="Times New Roman" w:hAnsi="Times New Roman" w:cs="Times New Roman"/>
          <w:sz w:val="24"/>
          <w:szCs w:val="24"/>
        </w:rPr>
        <w:t xml:space="preserve"> pelas mães em alguns estudos para implementação do método,</w:t>
      </w:r>
      <w:r w:rsidR="0003280B" w:rsidRPr="00BA0B14">
        <w:rPr>
          <w:rFonts w:ascii="Times New Roman" w:hAnsi="Times New Roman" w:cs="Times New Roman"/>
          <w:sz w:val="24"/>
          <w:szCs w:val="24"/>
        </w:rPr>
        <w:t xml:space="preserve"> além da participação familiar das refeições e no </w:t>
      </w:r>
      <w:r w:rsidR="00DF06D3" w:rsidRPr="00BA0B14">
        <w:rPr>
          <w:rFonts w:ascii="Times New Roman" w:hAnsi="Times New Roman" w:cs="Times New Roman"/>
          <w:sz w:val="24"/>
          <w:szCs w:val="24"/>
        </w:rPr>
        <w:t>nutrimento adequado das</w:t>
      </w:r>
      <w:r w:rsidR="005A34EA" w:rsidRPr="00BA0B14">
        <w:rPr>
          <w:rFonts w:ascii="Times New Roman" w:hAnsi="Times New Roman" w:cs="Times New Roman"/>
          <w:sz w:val="24"/>
          <w:szCs w:val="24"/>
        </w:rPr>
        <w:t xml:space="preserve"> comidas diárias</w:t>
      </w:r>
      <w:r w:rsidR="00BD628A" w:rsidRPr="00BA0B14">
        <w:rPr>
          <w:rFonts w:ascii="Times New Roman" w:hAnsi="Times New Roman" w:cs="Times New Roman"/>
          <w:sz w:val="24"/>
          <w:szCs w:val="24"/>
          <w:vertAlign w:val="superscript"/>
        </w:rPr>
        <w:t>5-15</w:t>
      </w:r>
      <w:r w:rsidR="003E0559" w:rsidRPr="00BA0B14">
        <w:rPr>
          <w:rFonts w:ascii="Times New Roman" w:hAnsi="Times New Roman" w:cs="Times New Roman"/>
          <w:sz w:val="24"/>
          <w:szCs w:val="24"/>
        </w:rPr>
        <w:t>.</w:t>
      </w:r>
    </w:p>
    <w:p w14:paraId="4370D49D" w14:textId="5B13E75C" w:rsidR="005C2219" w:rsidRPr="00BA0B14" w:rsidRDefault="008271AC" w:rsidP="008E43FE">
      <w:pPr>
        <w:spacing w:line="480" w:lineRule="auto"/>
        <w:jc w:val="both"/>
        <w:rPr>
          <w:rFonts w:ascii="Times New Roman" w:hAnsi="Times New Roman" w:cs="Times New Roman"/>
          <w:sz w:val="24"/>
          <w:szCs w:val="24"/>
          <w:shd w:val="clear" w:color="auto" w:fill="FFFFFF"/>
        </w:rPr>
      </w:pPr>
      <w:r w:rsidRPr="00BA0B14">
        <w:rPr>
          <w:rFonts w:ascii="Times New Roman" w:hAnsi="Times New Roman" w:cs="Times New Roman"/>
          <w:sz w:val="24"/>
          <w:szCs w:val="24"/>
        </w:rPr>
        <w:t>A a</w:t>
      </w:r>
      <w:r w:rsidR="005C2219" w:rsidRPr="00BA0B14">
        <w:rPr>
          <w:rFonts w:ascii="Times New Roman" w:hAnsi="Times New Roman" w:cs="Times New Roman"/>
          <w:sz w:val="24"/>
          <w:szCs w:val="24"/>
        </w:rPr>
        <w:t xml:space="preserve">limentação vai muito além de um processo orgânico do metabolismo, simboliza aspectos da vida. Atualmente, na nutrição comportamental tem-se falado sobre o </w:t>
      </w:r>
      <w:r w:rsidR="005C2219" w:rsidRPr="00BA0B14">
        <w:rPr>
          <w:rFonts w:ascii="Times New Roman" w:hAnsi="Times New Roman" w:cs="Times New Roman"/>
          <w:i/>
          <w:iCs/>
          <w:sz w:val="24"/>
          <w:szCs w:val="24"/>
        </w:rPr>
        <w:t>mindfulness</w:t>
      </w:r>
      <w:r w:rsidR="005C2219" w:rsidRPr="00BA0B14">
        <w:rPr>
          <w:rFonts w:ascii="Times New Roman" w:hAnsi="Times New Roman" w:cs="Times New Roman"/>
          <w:sz w:val="24"/>
          <w:szCs w:val="24"/>
        </w:rPr>
        <w:t>, que seria o comer com atenção plena, uma prática que busca internalizar o ato de comer, visando as emoções, prazeres e pensamentos conscientes na hora da refeição, evitando distrações. Essa consciência propicia maior reconhecimento da fome e saciedade, positivamente, deixando de lado a impulsividade e descontrole emocional, que utilizam a comida como um mecanismo de fug</w:t>
      </w:r>
      <w:r w:rsidR="00216A02" w:rsidRPr="00BA0B14">
        <w:rPr>
          <w:rFonts w:ascii="Times New Roman" w:hAnsi="Times New Roman" w:cs="Times New Roman"/>
          <w:sz w:val="24"/>
          <w:szCs w:val="24"/>
        </w:rPr>
        <w:t xml:space="preserve">a, </w:t>
      </w:r>
      <w:r w:rsidR="00CD1BFE" w:rsidRPr="00BA0B14">
        <w:rPr>
          <w:rFonts w:ascii="Times New Roman" w:hAnsi="Times New Roman" w:cs="Times New Roman"/>
          <w:sz w:val="24"/>
          <w:szCs w:val="24"/>
        </w:rPr>
        <w:t>destinando o desenvolvimento de questionamentos sobre “o que?”, “quanto?”, “como?” e “porque comemos?”, não sendo algo apenas habitual de automaticidade e imposto pela sociedade</w:t>
      </w:r>
      <w:r w:rsidR="00CD1BFE" w:rsidRPr="00BA0B14">
        <w:rPr>
          <w:rFonts w:ascii="Times New Roman" w:hAnsi="Times New Roman" w:cs="Times New Roman"/>
          <w:sz w:val="24"/>
          <w:szCs w:val="24"/>
          <w:vertAlign w:val="superscript"/>
        </w:rPr>
        <w:t>11</w:t>
      </w:r>
      <w:r w:rsidR="005C2219" w:rsidRPr="00BA0B14">
        <w:rPr>
          <w:rFonts w:ascii="Times New Roman" w:hAnsi="Times New Roman" w:cs="Times New Roman"/>
          <w:sz w:val="24"/>
          <w:szCs w:val="24"/>
        </w:rPr>
        <w:t>.</w:t>
      </w:r>
      <w:r w:rsidR="008D6265" w:rsidRPr="00BA0B14">
        <w:rPr>
          <w:rFonts w:ascii="Times New Roman" w:hAnsi="Times New Roman" w:cs="Times New Roman"/>
          <w:sz w:val="24"/>
          <w:szCs w:val="24"/>
        </w:rPr>
        <w:t xml:space="preserve"> </w:t>
      </w:r>
      <w:r w:rsidR="008D6265" w:rsidRPr="00BA0B14">
        <w:rPr>
          <w:rFonts w:ascii="Times New Roman" w:hAnsi="Times New Roman" w:cs="Times New Roman"/>
          <w:sz w:val="24"/>
          <w:szCs w:val="24"/>
          <w:shd w:val="clear" w:color="auto" w:fill="FFFFFF"/>
        </w:rPr>
        <w:t>É importante destacar que o ato de se alimentar sozinha, leva a criança</w:t>
      </w:r>
      <w:r w:rsidR="00FD2C93" w:rsidRPr="00BA0B14">
        <w:rPr>
          <w:rFonts w:ascii="Times New Roman" w:hAnsi="Times New Roman" w:cs="Times New Roman"/>
          <w:sz w:val="24"/>
          <w:szCs w:val="24"/>
          <w:shd w:val="clear" w:color="auto" w:fill="FFFFFF"/>
        </w:rPr>
        <w:t xml:space="preserve"> </w:t>
      </w:r>
      <w:r w:rsidR="008D6265" w:rsidRPr="00BA0B14">
        <w:rPr>
          <w:rFonts w:ascii="Times New Roman" w:hAnsi="Times New Roman" w:cs="Times New Roman"/>
          <w:sz w:val="24"/>
          <w:szCs w:val="24"/>
          <w:shd w:val="clear" w:color="auto" w:fill="FFFFFF"/>
        </w:rPr>
        <w:t>a fixar maior atenção na hora das refeições, na variedade de alimentos ofertados</w:t>
      </w:r>
      <w:r w:rsidR="00AE7B97" w:rsidRPr="00BA0B14">
        <w:rPr>
          <w:rFonts w:ascii="Times New Roman" w:hAnsi="Times New Roman" w:cs="Times New Roman"/>
          <w:sz w:val="24"/>
          <w:szCs w:val="24"/>
          <w:shd w:val="clear" w:color="auto" w:fill="FFFFFF"/>
          <w:vertAlign w:val="superscript"/>
        </w:rPr>
        <w:t>5</w:t>
      </w:r>
      <w:r w:rsidR="008D6265" w:rsidRPr="00BA0B14">
        <w:rPr>
          <w:rFonts w:ascii="Times New Roman" w:hAnsi="Times New Roman" w:cs="Times New Roman"/>
          <w:sz w:val="24"/>
          <w:szCs w:val="24"/>
          <w:shd w:val="clear" w:color="auto" w:fill="FFFFFF"/>
        </w:rPr>
        <w:t xml:space="preserve">. </w:t>
      </w:r>
      <w:r w:rsidR="005C2219" w:rsidRPr="00BA0B14">
        <w:rPr>
          <w:rFonts w:ascii="Times New Roman" w:hAnsi="Times New Roman" w:cs="Times New Roman"/>
          <w:sz w:val="24"/>
          <w:szCs w:val="24"/>
        </w:rPr>
        <w:t xml:space="preserve">Existe uma variedade de técnicas para prosperidade </w:t>
      </w:r>
      <w:r w:rsidR="005A07A5" w:rsidRPr="00BA0B14">
        <w:rPr>
          <w:rFonts w:ascii="Times New Roman" w:hAnsi="Times New Roman" w:cs="Times New Roman"/>
          <w:sz w:val="24"/>
          <w:szCs w:val="24"/>
        </w:rPr>
        <w:t>da atenção plena</w:t>
      </w:r>
      <w:r w:rsidR="005C2219" w:rsidRPr="00BA0B14">
        <w:rPr>
          <w:rFonts w:ascii="Times New Roman" w:hAnsi="Times New Roman" w:cs="Times New Roman"/>
          <w:sz w:val="24"/>
          <w:szCs w:val="24"/>
        </w:rPr>
        <w:t xml:space="preserve">, podendo ser cultivado e influenciado ao longo do desmame guiado pelo bebê. </w:t>
      </w:r>
    </w:p>
    <w:p w14:paraId="69329EC7" w14:textId="6E2CAFA2" w:rsidR="00D935AD" w:rsidRPr="00BA0B14" w:rsidRDefault="000E5280" w:rsidP="00D935A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Observando a modificação que ocorre na alimentação da criança</w:t>
      </w:r>
      <w:r w:rsidR="00D2753E" w:rsidRPr="00BA0B14">
        <w:rPr>
          <w:rFonts w:ascii="Times New Roman" w:hAnsi="Times New Roman" w:cs="Times New Roman"/>
          <w:sz w:val="24"/>
          <w:szCs w:val="24"/>
        </w:rPr>
        <w:t xml:space="preserve"> com o decorrer de seu crescimento, </w:t>
      </w:r>
      <w:r w:rsidR="008D67A7" w:rsidRPr="00BA0B14">
        <w:rPr>
          <w:rFonts w:ascii="Times New Roman" w:hAnsi="Times New Roman" w:cs="Times New Roman"/>
          <w:sz w:val="24"/>
          <w:szCs w:val="24"/>
        </w:rPr>
        <w:t xml:space="preserve">deve ser </w:t>
      </w:r>
      <w:r w:rsidR="0031028E" w:rsidRPr="00BA0B14">
        <w:rPr>
          <w:rFonts w:ascii="Times New Roman" w:hAnsi="Times New Roman" w:cs="Times New Roman"/>
          <w:sz w:val="24"/>
          <w:szCs w:val="24"/>
        </w:rPr>
        <w:t xml:space="preserve">orientado e despertado nos cuidadores o entendimento, </w:t>
      </w:r>
      <w:r w:rsidR="003C40EA" w:rsidRPr="00BA0B14">
        <w:rPr>
          <w:rFonts w:ascii="Times New Roman" w:hAnsi="Times New Roman" w:cs="Times New Roman"/>
          <w:sz w:val="24"/>
          <w:szCs w:val="24"/>
        </w:rPr>
        <w:t xml:space="preserve">que </w:t>
      </w:r>
      <w:r w:rsidR="0031028E" w:rsidRPr="00BA0B14">
        <w:rPr>
          <w:rFonts w:ascii="Times New Roman" w:hAnsi="Times New Roman" w:cs="Times New Roman"/>
          <w:sz w:val="24"/>
          <w:szCs w:val="24"/>
        </w:rPr>
        <w:t>desde recém-nascido</w:t>
      </w:r>
      <w:r w:rsidR="00186CF4" w:rsidRPr="00BA0B14">
        <w:rPr>
          <w:rFonts w:ascii="Times New Roman" w:hAnsi="Times New Roman" w:cs="Times New Roman"/>
          <w:sz w:val="24"/>
          <w:szCs w:val="24"/>
        </w:rPr>
        <w:t xml:space="preserve"> saudáveis</w:t>
      </w:r>
      <w:r w:rsidR="0031028E" w:rsidRPr="00BA0B14">
        <w:rPr>
          <w:rFonts w:ascii="Times New Roman" w:hAnsi="Times New Roman" w:cs="Times New Roman"/>
          <w:sz w:val="24"/>
          <w:szCs w:val="24"/>
        </w:rPr>
        <w:t xml:space="preserve">, </w:t>
      </w:r>
      <w:r w:rsidR="00BA2075">
        <w:rPr>
          <w:rFonts w:ascii="Times New Roman" w:hAnsi="Times New Roman" w:cs="Times New Roman"/>
          <w:sz w:val="24"/>
          <w:szCs w:val="24"/>
        </w:rPr>
        <w:t>as crianças</w:t>
      </w:r>
      <w:r w:rsidR="0031028E" w:rsidRPr="00BA0B14">
        <w:rPr>
          <w:rFonts w:ascii="Times New Roman" w:hAnsi="Times New Roman" w:cs="Times New Roman"/>
          <w:sz w:val="24"/>
          <w:szCs w:val="24"/>
        </w:rPr>
        <w:t xml:space="preserve"> nascem com o instinto </w:t>
      </w:r>
      <w:r w:rsidR="00617E3D" w:rsidRPr="00BA0B14">
        <w:rPr>
          <w:rFonts w:ascii="Times New Roman" w:hAnsi="Times New Roman" w:cs="Times New Roman"/>
          <w:sz w:val="24"/>
          <w:szCs w:val="24"/>
        </w:rPr>
        <w:t xml:space="preserve">aguçado </w:t>
      </w:r>
      <w:r w:rsidR="00A16EFC" w:rsidRPr="00BA0B14">
        <w:rPr>
          <w:rFonts w:ascii="Times New Roman" w:hAnsi="Times New Roman" w:cs="Times New Roman"/>
          <w:sz w:val="24"/>
          <w:szCs w:val="24"/>
        </w:rPr>
        <w:t xml:space="preserve">de regulação </w:t>
      </w:r>
      <w:r w:rsidR="005F2C8C" w:rsidRPr="00BA0B14">
        <w:rPr>
          <w:rFonts w:ascii="Times New Roman" w:hAnsi="Times New Roman" w:cs="Times New Roman"/>
          <w:sz w:val="24"/>
          <w:szCs w:val="24"/>
        </w:rPr>
        <w:t>de fome e saciedade</w:t>
      </w:r>
      <w:r w:rsidR="00427905" w:rsidRPr="00BA0B14">
        <w:rPr>
          <w:rFonts w:ascii="Times New Roman" w:hAnsi="Times New Roman" w:cs="Times New Roman"/>
          <w:sz w:val="24"/>
          <w:szCs w:val="24"/>
        </w:rPr>
        <w:t xml:space="preserve">, </w:t>
      </w:r>
      <w:r w:rsidR="009B5950" w:rsidRPr="00BA0B14">
        <w:rPr>
          <w:rFonts w:ascii="Times New Roman" w:hAnsi="Times New Roman" w:cs="Times New Roman"/>
          <w:sz w:val="24"/>
          <w:szCs w:val="24"/>
        </w:rPr>
        <w:t>cabendo a esses terem compreensão desses sinais</w:t>
      </w:r>
      <w:r w:rsidR="001A28E1" w:rsidRPr="00BA0B14">
        <w:rPr>
          <w:rFonts w:ascii="Times New Roman" w:hAnsi="Times New Roman" w:cs="Times New Roman"/>
          <w:sz w:val="24"/>
          <w:szCs w:val="24"/>
          <w:vertAlign w:val="superscript"/>
        </w:rPr>
        <w:t>16</w:t>
      </w:r>
      <w:r w:rsidR="00CE219A" w:rsidRPr="00BA0B14">
        <w:rPr>
          <w:rFonts w:ascii="Times New Roman" w:hAnsi="Times New Roman" w:cs="Times New Roman"/>
          <w:sz w:val="24"/>
          <w:szCs w:val="24"/>
        </w:rPr>
        <w:t xml:space="preserve">. </w:t>
      </w:r>
      <w:r w:rsidR="003E6AB2" w:rsidRPr="00BA0B14">
        <w:rPr>
          <w:rFonts w:ascii="Times New Roman" w:hAnsi="Times New Roman" w:cs="Times New Roman"/>
          <w:sz w:val="24"/>
          <w:szCs w:val="24"/>
        </w:rPr>
        <w:t>O estudo de Brown; Lee (2013)</w:t>
      </w:r>
      <w:r w:rsidR="005016EC" w:rsidRPr="00BA0B14">
        <w:rPr>
          <w:rFonts w:ascii="Times New Roman" w:hAnsi="Times New Roman" w:cs="Times New Roman"/>
          <w:sz w:val="24"/>
          <w:szCs w:val="24"/>
          <w:vertAlign w:val="superscript"/>
        </w:rPr>
        <w:t>9</w:t>
      </w:r>
      <w:r w:rsidR="003E6AB2" w:rsidRPr="00BA0B14">
        <w:rPr>
          <w:rFonts w:ascii="Times New Roman" w:hAnsi="Times New Roman" w:cs="Times New Roman"/>
          <w:sz w:val="24"/>
          <w:szCs w:val="24"/>
        </w:rPr>
        <w:t xml:space="preserve"> que mostrou os impactos desde o período de desmame (6-12 meses) no comportamento alimentar posterior da criança aos 18-24 meses de idade evidenciou a maior duração do aleitamento materno </w:t>
      </w:r>
      <w:r w:rsidR="003A0D86" w:rsidRPr="00BA0B14">
        <w:rPr>
          <w:rFonts w:ascii="Times New Roman" w:hAnsi="Times New Roman" w:cs="Times New Roman"/>
          <w:sz w:val="24"/>
          <w:szCs w:val="24"/>
        </w:rPr>
        <w:t>(</w:t>
      </w:r>
      <w:r w:rsidR="003E6AB2" w:rsidRPr="00BA0B14">
        <w:rPr>
          <w:rFonts w:ascii="Times New Roman" w:hAnsi="Times New Roman" w:cs="Times New Roman"/>
          <w:sz w:val="24"/>
          <w:szCs w:val="24"/>
        </w:rPr>
        <w:t>26,11 semanas</w:t>
      </w:r>
      <w:r w:rsidR="003A0D86" w:rsidRPr="00BA0B14">
        <w:rPr>
          <w:rFonts w:ascii="Times New Roman" w:hAnsi="Times New Roman" w:cs="Times New Roman"/>
          <w:sz w:val="24"/>
          <w:szCs w:val="24"/>
        </w:rPr>
        <w:t>)</w:t>
      </w:r>
      <w:r w:rsidR="003E6AB2" w:rsidRPr="00BA0B14">
        <w:rPr>
          <w:rFonts w:ascii="Times New Roman" w:hAnsi="Times New Roman" w:cs="Times New Roman"/>
          <w:sz w:val="24"/>
          <w:szCs w:val="24"/>
        </w:rPr>
        <w:t xml:space="preserve"> e a idade em que foram introduzidos os alimentos dedo</w:t>
      </w:r>
      <w:r w:rsidR="008D6D3B" w:rsidRPr="00BA0B14">
        <w:rPr>
          <w:rFonts w:ascii="Times New Roman" w:hAnsi="Times New Roman" w:cs="Times New Roman"/>
          <w:sz w:val="24"/>
          <w:szCs w:val="24"/>
        </w:rPr>
        <w:t>,</w:t>
      </w:r>
      <w:r w:rsidR="003E6AB2" w:rsidRPr="00BA0B14">
        <w:rPr>
          <w:rFonts w:ascii="Times New Roman" w:hAnsi="Times New Roman" w:cs="Times New Roman"/>
          <w:sz w:val="24"/>
          <w:szCs w:val="24"/>
        </w:rPr>
        <w:t xml:space="preserve"> </w:t>
      </w:r>
      <w:r w:rsidR="003E6AB2" w:rsidRPr="00BA0B14">
        <w:rPr>
          <w:rFonts w:ascii="Times New Roman" w:hAnsi="Times New Roman" w:cs="Times New Roman"/>
          <w:sz w:val="24"/>
          <w:szCs w:val="24"/>
        </w:rPr>
        <w:lastRenderedPageBreak/>
        <w:t xml:space="preserve">a uma maior resposta à saciedade e menor agitação alimentar, onde também foram associados a menor exigências alimentares quando introduzidos por BLW. </w:t>
      </w:r>
      <w:r w:rsidR="00E02ABF" w:rsidRPr="00BA0B14">
        <w:rPr>
          <w:rFonts w:ascii="Times New Roman" w:hAnsi="Times New Roman" w:cs="Times New Roman"/>
          <w:sz w:val="24"/>
          <w:szCs w:val="24"/>
        </w:rPr>
        <w:t>Conclusões</w:t>
      </w:r>
      <w:r w:rsidR="006B2CE2" w:rsidRPr="00BA0B14">
        <w:rPr>
          <w:rFonts w:ascii="Times New Roman" w:hAnsi="Times New Roman" w:cs="Times New Roman"/>
          <w:sz w:val="24"/>
          <w:szCs w:val="24"/>
        </w:rPr>
        <w:t xml:space="preserve"> que podem ser </w:t>
      </w:r>
      <w:r w:rsidR="007F3896" w:rsidRPr="00BA0B14">
        <w:rPr>
          <w:rFonts w:ascii="Times New Roman" w:hAnsi="Times New Roman" w:cs="Times New Roman"/>
          <w:sz w:val="24"/>
          <w:szCs w:val="24"/>
        </w:rPr>
        <w:t xml:space="preserve">explicadas </w:t>
      </w:r>
      <w:r w:rsidR="00A3689C" w:rsidRPr="00BA0B14">
        <w:rPr>
          <w:rFonts w:ascii="Times New Roman" w:hAnsi="Times New Roman" w:cs="Times New Roman"/>
          <w:sz w:val="24"/>
          <w:szCs w:val="24"/>
        </w:rPr>
        <w:t xml:space="preserve">pelo contato </w:t>
      </w:r>
      <w:r w:rsidR="006B2CE2" w:rsidRPr="00BA0B14">
        <w:rPr>
          <w:rFonts w:ascii="Times New Roman" w:hAnsi="Times New Roman" w:cs="Times New Roman"/>
          <w:sz w:val="24"/>
          <w:szCs w:val="24"/>
        </w:rPr>
        <w:t xml:space="preserve">com </w:t>
      </w:r>
      <w:r w:rsidR="00394D36" w:rsidRPr="00BA0B14">
        <w:rPr>
          <w:rFonts w:ascii="Times New Roman" w:hAnsi="Times New Roman" w:cs="Times New Roman"/>
          <w:sz w:val="24"/>
          <w:szCs w:val="24"/>
        </w:rPr>
        <w:t>os diferentes sabores</w:t>
      </w:r>
      <w:r w:rsidR="006B2CE2" w:rsidRPr="00BA0B14">
        <w:rPr>
          <w:rFonts w:ascii="Times New Roman" w:hAnsi="Times New Roman" w:cs="Times New Roman"/>
          <w:sz w:val="24"/>
          <w:szCs w:val="24"/>
        </w:rPr>
        <w:t xml:space="preserve"> e aromas produzidos pelo leite materno que sofre modificações</w:t>
      </w:r>
      <w:r w:rsidR="00E02ABF" w:rsidRPr="00BA0B14">
        <w:rPr>
          <w:rFonts w:ascii="Times New Roman" w:hAnsi="Times New Roman" w:cs="Times New Roman"/>
          <w:sz w:val="24"/>
          <w:szCs w:val="24"/>
        </w:rPr>
        <w:t xml:space="preserve">, </w:t>
      </w:r>
      <w:r w:rsidR="00037714" w:rsidRPr="00BA0B14">
        <w:rPr>
          <w:rFonts w:ascii="Times New Roman" w:hAnsi="Times New Roman" w:cs="Times New Roman"/>
          <w:sz w:val="24"/>
          <w:szCs w:val="24"/>
        </w:rPr>
        <w:t>assegurando</w:t>
      </w:r>
      <w:r w:rsidR="00E02ABF" w:rsidRPr="00BA0B14">
        <w:rPr>
          <w:rFonts w:ascii="Times New Roman" w:hAnsi="Times New Roman" w:cs="Times New Roman"/>
          <w:sz w:val="24"/>
          <w:szCs w:val="24"/>
        </w:rPr>
        <w:t xml:space="preserve"> desde já</w:t>
      </w:r>
      <w:r w:rsidR="00962C2B" w:rsidRPr="00BA0B14">
        <w:rPr>
          <w:rFonts w:ascii="Times New Roman" w:hAnsi="Times New Roman" w:cs="Times New Roman"/>
          <w:sz w:val="24"/>
          <w:szCs w:val="24"/>
        </w:rPr>
        <w:t xml:space="preserve"> </w:t>
      </w:r>
      <w:r w:rsidR="005678A2" w:rsidRPr="00BA0B14">
        <w:rPr>
          <w:rFonts w:ascii="Times New Roman" w:hAnsi="Times New Roman" w:cs="Times New Roman"/>
          <w:sz w:val="24"/>
          <w:szCs w:val="24"/>
        </w:rPr>
        <w:t>maior aceitação pela alimentação complementar</w:t>
      </w:r>
      <w:r w:rsidR="002F321F" w:rsidRPr="00BA0B14">
        <w:rPr>
          <w:rFonts w:ascii="Times New Roman" w:hAnsi="Times New Roman" w:cs="Times New Roman"/>
          <w:sz w:val="24"/>
          <w:szCs w:val="24"/>
          <w:vertAlign w:val="superscript"/>
        </w:rPr>
        <w:t>16</w:t>
      </w:r>
      <w:r w:rsidR="00D935AD" w:rsidRPr="00BA0B14">
        <w:rPr>
          <w:rFonts w:ascii="Times New Roman" w:hAnsi="Times New Roman" w:cs="Times New Roman"/>
          <w:sz w:val="24"/>
          <w:szCs w:val="24"/>
        </w:rPr>
        <w:t>.</w:t>
      </w:r>
    </w:p>
    <w:p w14:paraId="4D82EB75" w14:textId="4283D7C9" w:rsidR="004A69A3" w:rsidRPr="00BA0B14" w:rsidRDefault="006D7BCC"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U</w:t>
      </w:r>
      <w:r w:rsidR="00C41C63" w:rsidRPr="00BA0B14">
        <w:rPr>
          <w:rFonts w:ascii="Times New Roman" w:hAnsi="Times New Roman" w:cs="Times New Roman"/>
          <w:sz w:val="24"/>
          <w:szCs w:val="24"/>
        </w:rPr>
        <w:t>ma alimentação nutritiva</w:t>
      </w:r>
      <w:r w:rsidR="00522089" w:rsidRPr="00BA0B14">
        <w:rPr>
          <w:rFonts w:ascii="Times New Roman" w:hAnsi="Times New Roman" w:cs="Times New Roman"/>
          <w:sz w:val="24"/>
          <w:szCs w:val="24"/>
        </w:rPr>
        <w:t xml:space="preserve"> </w:t>
      </w:r>
      <w:r w:rsidR="001E7E5F" w:rsidRPr="00BA0B14">
        <w:rPr>
          <w:rFonts w:ascii="Times New Roman" w:hAnsi="Times New Roman" w:cs="Times New Roman"/>
          <w:sz w:val="24"/>
          <w:szCs w:val="24"/>
        </w:rPr>
        <w:t>é importante</w:t>
      </w:r>
      <w:r w:rsidR="00522089" w:rsidRPr="00BA0B14">
        <w:rPr>
          <w:rFonts w:ascii="Times New Roman" w:hAnsi="Times New Roman" w:cs="Times New Roman"/>
          <w:sz w:val="24"/>
          <w:szCs w:val="24"/>
        </w:rPr>
        <w:t xml:space="preserve"> fator para desenvolvimento das respostas positivas </w:t>
      </w:r>
      <w:r w:rsidR="004A69A3" w:rsidRPr="00BA0B14">
        <w:rPr>
          <w:rFonts w:ascii="Times New Roman" w:hAnsi="Times New Roman" w:cs="Times New Roman"/>
          <w:sz w:val="24"/>
          <w:szCs w:val="24"/>
        </w:rPr>
        <w:t xml:space="preserve">da introdução com BLW. O estudo de </w:t>
      </w:r>
      <w:r w:rsidR="008E4CFC" w:rsidRPr="00BA0B14">
        <w:rPr>
          <w:rFonts w:ascii="Times New Roman" w:hAnsi="Times New Roman" w:cs="Times New Roman"/>
          <w:sz w:val="24"/>
          <w:szCs w:val="24"/>
        </w:rPr>
        <w:t>Masztalerz-Kozubek;</w:t>
      </w:r>
      <w:r w:rsidR="004A69A3" w:rsidRPr="00BA0B14">
        <w:rPr>
          <w:rFonts w:ascii="Times New Roman" w:hAnsi="Times New Roman" w:cs="Times New Roman"/>
          <w:sz w:val="24"/>
          <w:szCs w:val="24"/>
        </w:rPr>
        <w:t xml:space="preserve"> </w:t>
      </w:r>
      <w:r w:rsidR="008E4CFC" w:rsidRPr="00BA0B14">
        <w:rPr>
          <w:rFonts w:ascii="Times New Roman" w:hAnsi="Times New Roman" w:cs="Times New Roman"/>
          <w:sz w:val="24"/>
          <w:szCs w:val="24"/>
        </w:rPr>
        <w:t>Zielinskapukos</w:t>
      </w:r>
      <w:r w:rsidR="004A69A3" w:rsidRPr="00BA0B14">
        <w:rPr>
          <w:rFonts w:ascii="Times New Roman" w:hAnsi="Times New Roman" w:cs="Times New Roman"/>
          <w:sz w:val="24"/>
          <w:szCs w:val="24"/>
        </w:rPr>
        <w:t xml:space="preserve">; </w:t>
      </w:r>
      <w:r w:rsidR="008E4CFC" w:rsidRPr="00BA0B14">
        <w:rPr>
          <w:rFonts w:ascii="Times New Roman" w:hAnsi="Times New Roman" w:cs="Times New Roman"/>
          <w:sz w:val="24"/>
          <w:szCs w:val="24"/>
        </w:rPr>
        <w:t>Hamulka</w:t>
      </w:r>
      <w:r w:rsidR="004A69A3" w:rsidRPr="00BA0B14">
        <w:rPr>
          <w:rFonts w:ascii="Times New Roman" w:hAnsi="Times New Roman" w:cs="Times New Roman"/>
          <w:sz w:val="24"/>
          <w:szCs w:val="24"/>
        </w:rPr>
        <w:t xml:space="preserve"> (2022)</w:t>
      </w:r>
      <w:r w:rsidR="00D935AD" w:rsidRPr="00BA0B14">
        <w:rPr>
          <w:rFonts w:ascii="Times New Roman" w:hAnsi="Times New Roman" w:cs="Times New Roman"/>
          <w:sz w:val="24"/>
          <w:szCs w:val="24"/>
          <w:vertAlign w:val="superscript"/>
        </w:rPr>
        <w:t>4</w:t>
      </w:r>
      <w:r w:rsidR="008E4CFC" w:rsidRPr="00BA0B14">
        <w:rPr>
          <w:rFonts w:ascii="Times New Roman" w:hAnsi="Times New Roman" w:cs="Times New Roman"/>
          <w:sz w:val="24"/>
          <w:szCs w:val="24"/>
        </w:rPr>
        <w:t>, identificou que o consumo de alimentos caseiro</w:t>
      </w:r>
      <w:r w:rsidR="00621A61" w:rsidRPr="00BA0B14">
        <w:rPr>
          <w:rFonts w:ascii="Times New Roman" w:hAnsi="Times New Roman" w:cs="Times New Roman"/>
          <w:sz w:val="24"/>
          <w:szCs w:val="24"/>
        </w:rPr>
        <w:t>s dava maior responsividad</w:t>
      </w:r>
      <w:r w:rsidR="0087439D" w:rsidRPr="00BA0B14">
        <w:rPr>
          <w:rFonts w:ascii="Times New Roman" w:hAnsi="Times New Roman" w:cs="Times New Roman"/>
          <w:sz w:val="24"/>
          <w:szCs w:val="24"/>
        </w:rPr>
        <w:t>e</w:t>
      </w:r>
      <w:r w:rsidR="00621A61" w:rsidRPr="00BA0B14">
        <w:rPr>
          <w:rFonts w:ascii="Times New Roman" w:hAnsi="Times New Roman" w:cs="Times New Roman"/>
          <w:sz w:val="24"/>
          <w:szCs w:val="24"/>
        </w:rPr>
        <w:t xml:space="preserve"> à saciedade quando introduzidos a partir dos 3 meses, em comparação com alimentos comerciais</w:t>
      </w:r>
      <w:r w:rsidR="00FF33B6" w:rsidRPr="00BA0B14">
        <w:rPr>
          <w:rFonts w:ascii="Times New Roman" w:hAnsi="Times New Roman" w:cs="Times New Roman"/>
          <w:sz w:val="24"/>
          <w:szCs w:val="24"/>
        </w:rPr>
        <w:t xml:space="preserve"> e foram inversamente relacionados a maior restrição de apetite em anos</w:t>
      </w:r>
      <w:r w:rsidR="00FC4D6E" w:rsidRPr="00BA0B14">
        <w:rPr>
          <w:rFonts w:ascii="Times New Roman" w:hAnsi="Times New Roman" w:cs="Times New Roman"/>
          <w:sz w:val="24"/>
          <w:szCs w:val="24"/>
        </w:rPr>
        <w:t xml:space="preserve"> de idade</w:t>
      </w:r>
      <w:r w:rsidR="00FF33B6" w:rsidRPr="00BA0B14">
        <w:rPr>
          <w:rFonts w:ascii="Times New Roman" w:hAnsi="Times New Roman" w:cs="Times New Roman"/>
          <w:sz w:val="24"/>
          <w:szCs w:val="24"/>
        </w:rPr>
        <w:t xml:space="preserve"> posterio</w:t>
      </w:r>
      <w:r w:rsidR="00FC4D6E" w:rsidRPr="00BA0B14">
        <w:rPr>
          <w:rFonts w:ascii="Times New Roman" w:hAnsi="Times New Roman" w:cs="Times New Roman"/>
          <w:sz w:val="24"/>
          <w:szCs w:val="24"/>
        </w:rPr>
        <w:t xml:space="preserve">res. </w:t>
      </w:r>
      <w:r w:rsidR="00BD21F4" w:rsidRPr="00BA0B14">
        <w:rPr>
          <w:rFonts w:ascii="Times New Roman" w:hAnsi="Times New Roman" w:cs="Times New Roman"/>
          <w:sz w:val="24"/>
          <w:szCs w:val="24"/>
          <w:shd w:val="clear" w:color="auto" w:fill="FFFFFF"/>
        </w:rPr>
        <w:t>Fato que está ligado</w:t>
      </w:r>
      <w:r w:rsidR="002A0D06" w:rsidRPr="00BA0B14">
        <w:rPr>
          <w:rFonts w:ascii="Times New Roman" w:hAnsi="Times New Roman" w:cs="Times New Roman"/>
          <w:sz w:val="24"/>
          <w:szCs w:val="24"/>
          <w:shd w:val="clear" w:color="auto" w:fill="FFFFFF"/>
        </w:rPr>
        <w:t>, devido a melhor qualidade nutricional</w:t>
      </w:r>
      <w:r w:rsidR="00BD21F4" w:rsidRPr="00BA0B14">
        <w:rPr>
          <w:rFonts w:ascii="Times New Roman" w:hAnsi="Times New Roman" w:cs="Times New Roman"/>
          <w:sz w:val="24"/>
          <w:szCs w:val="24"/>
          <w:shd w:val="clear" w:color="auto" w:fill="FFFFFF"/>
        </w:rPr>
        <w:t xml:space="preserve"> </w:t>
      </w:r>
      <w:r w:rsidR="005A07A5" w:rsidRPr="00BA0B14">
        <w:rPr>
          <w:rFonts w:ascii="Times New Roman" w:hAnsi="Times New Roman" w:cs="Times New Roman"/>
          <w:sz w:val="24"/>
          <w:szCs w:val="24"/>
          <w:shd w:val="clear" w:color="auto" w:fill="FFFFFF"/>
        </w:rPr>
        <w:t xml:space="preserve">dos alimentos </w:t>
      </w:r>
      <w:r w:rsidR="005A07A5" w:rsidRPr="00BA0B14">
        <w:rPr>
          <w:rFonts w:ascii="Times New Roman" w:hAnsi="Times New Roman" w:cs="Times New Roman"/>
          <w:i/>
          <w:iCs/>
          <w:sz w:val="24"/>
          <w:szCs w:val="24"/>
          <w:shd w:val="clear" w:color="auto" w:fill="FFFFFF"/>
        </w:rPr>
        <w:t>in natura</w:t>
      </w:r>
      <w:r w:rsidR="002A0D06" w:rsidRPr="00BA0B14">
        <w:rPr>
          <w:rFonts w:ascii="Times New Roman" w:hAnsi="Times New Roman" w:cs="Times New Roman"/>
          <w:sz w:val="24"/>
          <w:szCs w:val="24"/>
          <w:shd w:val="clear" w:color="auto" w:fill="FFFFFF"/>
        </w:rPr>
        <w:t>, perante os industrializados, que podem ter teores inadequados de aditivos</w:t>
      </w:r>
      <w:r w:rsidR="00BD21F4" w:rsidRPr="00BA0B14">
        <w:rPr>
          <w:rFonts w:ascii="Times New Roman" w:hAnsi="Times New Roman" w:cs="Times New Roman"/>
          <w:sz w:val="24"/>
          <w:szCs w:val="24"/>
          <w:shd w:val="clear" w:color="auto" w:fill="FFFFFF"/>
        </w:rPr>
        <w:t xml:space="preserve"> e outros compos</w:t>
      </w:r>
      <w:r w:rsidR="00AD3569" w:rsidRPr="00BA0B14">
        <w:rPr>
          <w:rFonts w:ascii="Times New Roman" w:hAnsi="Times New Roman" w:cs="Times New Roman"/>
          <w:sz w:val="24"/>
          <w:szCs w:val="24"/>
          <w:shd w:val="clear" w:color="auto" w:fill="FFFFFF"/>
        </w:rPr>
        <w:t>tos</w:t>
      </w:r>
      <w:r w:rsidR="00CF7A97" w:rsidRPr="00BA0B14">
        <w:rPr>
          <w:rFonts w:ascii="Times New Roman" w:hAnsi="Times New Roman" w:cs="Times New Roman"/>
          <w:sz w:val="24"/>
          <w:szCs w:val="24"/>
          <w:shd w:val="clear" w:color="auto" w:fill="FFFFFF"/>
          <w:vertAlign w:val="superscript"/>
        </w:rPr>
        <w:t>17</w:t>
      </w:r>
      <w:r w:rsidR="00CF7A97" w:rsidRPr="00BA0B14">
        <w:rPr>
          <w:rFonts w:ascii="Times New Roman" w:hAnsi="Times New Roman" w:cs="Times New Roman"/>
          <w:sz w:val="24"/>
          <w:szCs w:val="24"/>
          <w:shd w:val="clear" w:color="auto" w:fill="FFFFFF"/>
        </w:rPr>
        <w:t>.</w:t>
      </w:r>
    </w:p>
    <w:p w14:paraId="698F2285" w14:textId="42006493" w:rsidR="00A017E5" w:rsidRPr="00BA0B14" w:rsidRDefault="00394AD6"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Visando o </w:t>
      </w:r>
      <w:r w:rsidR="0020714C" w:rsidRPr="00BA0B14">
        <w:rPr>
          <w:rFonts w:ascii="Times New Roman" w:hAnsi="Times New Roman" w:cs="Times New Roman"/>
          <w:sz w:val="24"/>
          <w:szCs w:val="24"/>
        </w:rPr>
        <w:t>princípio</w:t>
      </w:r>
      <w:r w:rsidRPr="00BA0B14">
        <w:rPr>
          <w:rFonts w:ascii="Times New Roman" w:hAnsi="Times New Roman" w:cs="Times New Roman"/>
          <w:sz w:val="24"/>
          <w:szCs w:val="24"/>
        </w:rPr>
        <w:t xml:space="preserve"> da </w:t>
      </w:r>
      <w:r w:rsidR="00B500F6" w:rsidRPr="00BA0B14">
        <w:rPr>
          <w:rFonts w:ascii="Times New Roman" w:hAnsi="Times New Roman" w:cs="Times New Roman"/>
          <w:sz w:val="24"/>
          <w:szCs w:val="24"/>
        </w:rPr>
        <w:t>responsividade alimentar</w:t>
      </w:r>
      <w:r w:rsidR="00611A91" w:rsidRPr="00BA0B14">
        <w:rPr>
          <w:rFonts w:ascii="Times New Roman" w:hAnsi="Times New Roman" w:cs="Times New Roman"/>
          <w:sz w:val="24"/>
          <w:szCs w:val="24"/>
        </w:rPr>
        <w:t xml:space="preserve">, </w:t>
      </w:r>
      <w:r w:rsidR="0020714C" w:rsidRPr="00BA0B14">
        <w:rPr>
          <w:rFonts w:ascii="Times New Roman" w:hAnsi="Times New Roman" w:cs="Times New Roman"/>
          <w:sz w:val="24"/>
          <w:szCs w:val="24"/>
        </w:rPr>
        <w:t>em comparação com o método tradicional,</w:t>
      </w:r>
      <w:r w:rsidR="00611A91" w:rsidRPr="00BA0B14">
        <w:rPr>
          <w:rFonts w:ascii="Times New Roman" w:hAnsi="Times New Roman" w:cs="Times New Roman"/>
          <w:sz w:val="24"/>
          <w:szCs w:val="24"/>
        </w:rPr>
        <w:t xml:space="preserve"> o </w:t>
      </w:r>
      <w:r w:rsidR="00BD49C0" w:rsidRPr="00BA0B14">
        <w:rPr>
          <w:rFonts w:ascii="Times New Roman" w:hAnsi="Times New Roman" w:cs="Times New Roman"/>
          <w:sz w:val="24"/>
          <w:szCs w:val="24"/>
        </w:rPr>
        <w:t>desmame guiado pelo bebê</w:t>
      </w:r>
      <w:r w:rsidR="0020714C" w:rsidRPr="00BA0B14">
        <w:rPr>
          <w:rFonts w:ascii="Times New Roman" w:hAnsi="Times New Roman" w:cs="Times New Roman"/>
          <w:sz w:val="24"/>
          <w:szCs w:val="24"/>
        </w:rPr>
        <w:t xml:space="preserve"> foi identificado por introduzir vegetais e/ou uma refeição mista como primeiro alimento, </w:t>
      </w:r>
      <w:r w:rsidR="00AF4FC5" w:rsidRPr="00BA0B14">
        <w:rPr>
          <w:rFonts w:ascii="Times New Roman" w:hAnsi="Times New Roman" w:cs="Times New Roman"/>
          <w:sz w:val="24"/>
          <w:szCs w:val="24"/>
        </w:rPr>
        <w:t>garantindo</w:t>
      </w:r>
      <w:r w:rsidR="0020714C" w:rsidRPr="00BA0B14">
        <w:rPr>
          <w:rFonts w:ascii="Times New Roman" w:hAnsi="Times New Roman" w:cs="Times New Roman"/>
          <w:sz w:val="24"/>
          <w:szCs w:val="24"/>
        </w:rPr>
        <w:t xml:space="preserve"> menor exigência para se alimentarem e tendo maior gosto pelo ato de comer</w:t>
      </w:r>
      <w:r w:rsidR="00821259" w:rsidRPr="00BA0B14">
        <w:rPr>
          <w:rFonts w:ascii="Times New Roman" w:hAnsi="Times New Roman" w:cs="Times New Roman"/>
          <w:sz w:val="24"/>
          <w:szCs w:val="24"/>
          <w:vertAlign w:val="superscript"/>
        </w:rPr>
        <w:t>3</w:t>
      </w:r>
      <w:r w:rsidR="00821259" w:rsidRPr="00BA0B14">
        <w:rPr>
          <w:rFonts w:ascii="Times New Roman" w:hAnsi="Times New Roman" w:cs="Times New Roman"/>
          <w:sz w:val="24"/>
          <w:szCs w:val="24"/>
          <w:shd w:val="clear" w:color="auto" w:fill="FFFFFF"/>
        </w:rPr>
        <w:t xml:space="preserve">. </w:t>
      </w:r>
      <w:r w:rsidR="009220C2" w:rsidRPr="00BA0B14">
        <w:rPr>
          <w:rFonts w:ascii="Times New Roman" w:hAnsi="Times New Roman" w:cs="Times New Roman"/>
          <w:sz w:val="24"/>
          <w:szCs w:val="24"/>
        </w:rPr>
        <w:t xml:space="preserve">Já Quintiliano-Scarpelli, et </w:t>
      </w:r>
      <w:r w:rsidR="005D2268" w:rsidRPr="00BA0B14">
        <w:rPr>
          <w:rFonts w:ascii="Times New Roman" w:hAnsi="Times New Roman" w:cs="Times New Roman"/>
          <w:sz w:val="24"/>
          <w:szCs w:val="24"/>
        </w:rPr>
        <w:t>al. (</w:t>
      </w:r>
      <w:r w:rsidR="009220C2" w:rsidRPr="00BA0B14">
        <w:rPr>
          <w:rFonts w:ascii="Times New Roman" w:hAnsi="Times New Roman" w:cs="Times New Roman"/>
          <w:sz w:val="24"/>
          <w:szCs w:val="24"/>
        </w:rPr>
        <w:t>202</w:t>
      </w:r>
      <w:r w:rsidR="00EE7D57" w:rsidRPr="00BA0B14">
        <w:rPr>
          <w:rFonts w:ascii="Times New Roman" w:hAnsi="Times New Roman" w:cs="Times New Roman"/>
          <w:sz w:val="24"/>
          <w:szCs w:val="24"/>
        </w:rPr>
        <w:t>1</w:t>
      </w:r>
      <w:r w:rsidR="009220C2" w:rsidRPr="00BA0B14">
        <w:rPr>
          <w:rFonts w:ascii="Times New Roman" w:hAnsi="Times New Roman" w:cs="Times New Roman"/>
          <w:sz w:val="24"/>
          <w:szCs w:val="24"/>
        </w:rPr>
        <w:t>)</w:t>
      </w:r>
      <w:r w:rsidR="00EE7D57" w:rsidRPr="00BA0B14">
        <w:rPr>
          <w:rFonts w:ascii="Times New Roman" w:hAnsi="Times New Roman" w:cs="Times New Roman"/>
          <w:sz w:val="24"/>
          <w:szCs w:val="24"/>
          <w:vertAlign w:val="superscript"/>
        </w:rPr>
        <w:t>6</w:t>
      </w:r>
      <w:r w:rsidR="009220C2" w:rsidRPr="00BA0B14">
        <w:rPr>
          <w:rFonts w:ascii="Times New Roman" w:hAnsi="Times New Roman" w:cs="Times New Roman"/>
          <w:sz w:val="24"/>
          <w:szCs w:val="24"/>
        </w:rPr>
        <w:t xml:space="preserve">, </w:t>
      </w:r>
      <w:r w:rsidR="00586A10" w:rsidRPr="00BA0B14">
        <w:rPr>
          <w:rFonts w:ascii="Times New Roman" w:hAnsi="Times New Roman" w:cs="Times New Roman"/>
          <w:sz w:val="24"/>
          <w:szCs w:val="24"/>
        </w:rPr>
        <w:t>apontaram</w:t>
      </w:r>
      <w:r w:rsidR="009220C2" w:rsidRPr="00BA0B14">
        <w:rPr>
          <w:rFonts w:ascii="Times New Roman" w:hAnsi="Times New Roman" w:cs="Times New Roman"/>
          <w:sz w:val="24"/>
          <w:szCs w:val="24"/>
        </w:rPr>
        <w:t xml:space="preserve"> que com o uso do BLW, </w:t>
      </w:r>
      <w:r w:rsidR="007B0F43" w:rsidRPr="00BA0B14">
        <w:rPr>
          <w:rFonts w:ascii="Times New Roman" w:hAnsi="Times New Roman" w:cs="Times New Roman"/>
          <w:sz w:val="24"/>
          <w:szCs w:val="24"/>
        </w:rPr>
        <w:t>houve uma oferta</w:t>
      </w:r>
      <w:r w:rsidR="009220C2" w:rsidRPr="00BA0B14">
        <w:rPr>
          <w:rFonts w:ascii="Times New Roman" w:hAnsi="Times New Roman" w:cs="Times New Roman"/>
          <w:sz w:val="24"/>
          <w:szCs w:val="24"/>
        </w:rPr>
        <w:t xml:space="preserve"> como primeiro alimento</w:t>
      </w:r>
      <w:r w:rsidR="007B0F43" w:rsidRPr="00BA0B14">
        <w:rPr>
          <w:rFonts w:ascii="Times New Roman" w:hAnsi="Times New Roman" w:cs="Times New Roman"/>
          <w:sz w:val="24"/>
          <w:szCs w:val="24"/>
        </w:rPr>
        <w:t xml:space="preserve"> das</w:t>
      </w:r>
      <w:r w:rsidR="009220C2" w:rsidRPr="00BA0B14">
        <w:rPr>
          <w:rFonts w:ascii="Times New Roman" w:hAnsi="Times New Roman" w:cs="Times New Roman"/>
          <w:sz w:val="24"/>
          <w:szCs w:val="24"/>
        </w:rPr>
        <w:t xml:space="preserve"> frutas em 46% e vegetais em 26%</w:t>
      </w:r>
      <w:r w:rsidR="001B0341" w:rsidRPr="00BA0B14">
        <w:rPr>
          <w:rFonts w:ascii="Times New Roman" w:hAnsi="Times New Roman" w:cs="Times New Roman"/>
          <w:sz w:val="24"/>
          <w:szCs w:val="24"/>
        </w:rPr>
        <w:t>. Revelando</w:t>
      </w:r>
      <w:r w:rsidR="009220C2" w:rsidRPr="00BA0B14">
        <w:rPr>
          <w:rFonts w:ascii="Times New Roman" w:hAnsi="Times New Roman" w:cs="Times New Roman"/>
          <w:sz w:val="24"/>
          <w:szCs w:val="24"/>
        </w:rPr>
        <w:t xml:space="preserve"> uma boa preferência alimentar por esses alimentos.</w:t>
      </w:r>
      <w:r w:rsidR="005D2268" w:rsidRPr="00BA0B14">
        <w:rPr>
          <w:rFonts w:ascii="Times New Roman" w:hAnsi="Times New Roman" w:cs="Times New Roman"/>
          <w:sz w:val="24"/>
          <w:szCs w:val="24"/>
        </w:rPr>
        <w:t xml:space="preserve"> </w:t>
      </w:r>
      <w:r w:rsidR="0060755A" w:rsidRPr="00BA0B14">
        <w:rPr>
          <w:rFonts w:ascii="Times New Roman" w:hAnsi="Times New Roman" w:cs="Times New Roman"/>
          <w:sz w:val="24"/>
          <w:szCs w:val="24"/>
        </w:rPr>
        <w:t>E no</w:t>
      </w:r>
      <w:r w:rsidR="005D2268" w:rsidRPr="00BA0B14">
        <w:rPr>
          <w:rFonts w:ascii="Times New Roman" w:hAnsi="Times New Roman" w:cs="Times New Roman"/>
          <w:sz w:val="24"/>
          <w:szCs w:val="24"/>
        </w:rPr>
        <w:t xml:space="preserve"> estudo </w:t>
      </w:r>
      <w:r w:rsidR="00DB4E6C" w:rsidRPr="00BA0B14">
        <w:rPr>
          <w:rFonts w:ascii="Times New Roman" w:hAnsi="Times New Roman" w:cs="Times New Roman"/>
          <w:sz w:val="24"/>
          <w:szCs w:val="24"/>
        </w:rPr>
        <w:t xml:space="preserve">randomizado </w:t>
      </w:r>
      <w:r w:rsidR="005D2268" w:rsidRPr="00BA0B14">
        <w:rPr>
          <w:rFonts w:ascii="Times New Roman" w:hAnsi="Times New Roman" w:cs="Times New Roman"/>
          <w:sz w:val="24"/>
          <w:szCs w:val="24"/>
        </w:rPr>
        <w:t>de Rapson et al. (2022)</w:t>
      </w:r>
      <w:r w:rsidR="003A7C31" w:rsidRPr="00BA0B14">
        <w:rPr>
          <w:rFonts w:ascii="Times New Roman" w:hAnsi="Times New Roman" w:cs="Times New Roman"/>
          <w:sz w:val="24"/>
          <w:szCs w:val="24"/>
          <w:vertAlign w:val="superscript"/>
        </w:rPr>
        <w:t>18</w:t>
      </w:r>
      <w:r w:rsidR="005D2268" w:rsidRPr="00BA0B14">
        <w:rPr>
          <w:rFonts w:ascii="Times New Roman" w:hAnsi="Times New Roman" w:cs="Times New Roman"/>
          <w:sz w:val="24"/>
          <w:szCs w:val="24"/>
        </w:rPr>
        <w:t xml:space="preserve">, </w:t>
      </w:r>
      <w:r w:rsidR="00BF0CE1" w:rsidRPr="00BA0B14">
        <w:rPr>
          <w:rFonts w:ascii="Times New Roman" w:hAnsi="Times New Roman" w:cs="Times New Roman"/>
          <w:sz w:val="24"/>
          <w:szCs w:val="24"/>
        </w:rPr>
        <w:t>com início em bebês de 4 a 6 mes</w:t>
      </w:r>
      <w:r w:rsidR="00914AE9" w:rsidRPr="00BA0B14">
        <w:rPr>
          <w:rFonts w:ascii="Times New Roman" w:hAnsi="Times New Roman" w:cs="Times New Roman"/>
          <w:sz w:val="24"/>
          <w:szCs w:val="24"/>
        </w:rPr>
        <w:t>es</w:t>
      </w:r>
      <w:r w:rsidR="0075161E" w:rsidRPr="00BA0B14">
        <w:rPr>
          <w:rFonts w:ascii="Times New Roman" w:hAnsi="Times New Roman" w:cs="Times New Roman"/>
          <w:sz w:val="24"/>
          <w:szCs w:val="24"/>
        </w:rPr>
        <w:t xml:space="preserve">, </w:t>
      </w:r>
      <w:r w:rsidR="00523FF0" w:rsidRPr="00BA0B14">
        <w:rPr>
          <w:rFonts w:ascii="Times New Roman" w:hAnsi="Times New Roman" w:cs="Times New Roman"/>
          <w:sz w:val="24"/>
          <w:szCs w:val="24"/>
        </w:rPr>
        <w:t>verificou que o grupo de intervenção (que recebia apenas vegetais como primeiro alimento durante 4 semanas)</w:t>
      </w:r>
      <w:r w:rsidR="00D10526" w:rsidRPr="00BA0B14">
        <w:rPr>
          <w:rFonts w:ascii="Times New Roman" w:hAnsi="Times New Roman" w:cs="Times New Roman"/>
          <w:sz w:val="24"/>
          <w:szCs w:val="24"/>
        </w:rPr>
        <w:t>,</w:t>
      </w:r>
      <w:r w:rsidR="00523FF0" w:rsidRPr="00BA0B14">
        <w:rPr>
          <w:rFonts w:ascii="Times New Roman" w:hAnsi="Times New Roman" w:cs="Times New Roman"/>
          <w:sz w:val="24"/>
          <w:szCs w:val="24"/>
        </w:rPr>
        <w:t xml:space="preserve"> </w:t>
      </w:r>
      <w:r w:rsidR="00914AE9" w:rsidRPr="00BA0B14">
        <w:rPr>
          <w:rFonts w:ascii="Times New Roman" w:hAnsi="Times New Roman" w:cs="Times New Roman"/>
          <w:sz w:val="24"/>
          <w:szCs w:val="24"/>
        </w:rPr>
        <w:t>consumiram mais vegetais aos 9 meses de idade</w:t>
      </w:r>
      <w:r w:rsidR="00D10526" w:rsidRPr="00BA0B14">
        <w:rPr>
          <w:rFonts w:ascii="Times New Roman" w:hAnsi="Times New Roman" w:cs="Times New Roman"/>
          <w:sz w:val="24"/>
          <w:szCs w:val="24"/>
        </w:rPr>
        <w:t xml:space="preserve">, com uma maior </w:t>
      </w:r>
      <w:r w:rsidR="008E496B" w:rsidRPr="00BA0B14">
        <w:rPr>
          <w:rFonts w:ascii="Times New Roman" w:hAnsi="Times New Roman" w:cs="Times New Roman"/>
          <w:sz w:val="24"/>
          <w:szCs w:val="24"/>
        </w:rPr>
        <w:t xml:space="preserve">aceitação e </w:t>
      </w:r>
      <w:r w:rsidR="00C17A85" w:rsidRPr="00BA0B14">
        <w:rPr>
          <w:rFonts w:ascii="Times New Roman" w:hAnsi="Times New Roman" w:cs="Times New Roman"/>
          <w:sz w:val="24"/>
          <w:szCs w:val="24"/>
        </w:rPr>
        <w:t>ingesta</w:t>
      </w:r>
      <w:r w:rsidR="00D10526" w:rsidRPr="00BA0B14">
        <w:rPr>
          <w:rFonts w:ascii="Times New Roman" w:hAnsi="Times New Roman" w:cs="Times New Roman"/>
          <w:sz w:val="24"/>
          <w:szCs w:val="24"/>
        </w:rPr>
        <w:t xml:space="preserve"> de brócolis e espinafre (que eram os alimentos-alvo, </w:t>
      </w:r>
      <w:r w:rsidR="00F92EF4" w:rsidRPr="00BA0B14">
        <w:rPr>
          <w:rFonts w:ascii="Times New Roman" w:hAnsi="Times New Roman" w:cs="Times New Roman"/>
          <w:sz w:val="24"/>
          <w:szCs w:val="24"/>
        </w:rPr>
        <w:t>escolhidos por serem menos consumidos do que os vegetais doces)</w:t>
      </w:r>
      <w:r w:rsidR="003A7980" w:rsidRPr="00BA0B14">
        <w:rPr>
          <w:rFonts w:ascii="Times New Roman" w:hAnsi="Times New Roman" w:cs="Times New Roman"/>
          <w:sz w:val="24"/>
          <w:szCs w:val="24"/>
        </w:rPr>
        <w:t xml:space="preserve"> e</w:t>
      </w:r>
      <w:r w:rsidR="008B37D9" w:rsidRPr="00BA0B14">
        <w:rPr>
          <w:rFonts w:ascii="Times New Roman" w:hAnsi="Times New Roman" w:cs="Times New Roman"/>
          <w:sz w:val="24"/>
          <w:szCs w:val="24"/>
        </w:rPr>
        <w:t xml:space="preserve"> com um</w:t>
      </w:r>
      <w:r w:rsidR="00C17A85" w:rsidRPr="00BA0B14">
        <w:rPr>
          <w:rFonts w:ascii="Times New Roman" w:hAnsi="Times New Roman" w:cs="Times New Roman"/>
          <w:sz w:val="24"/>
          <w:szCs w:val="24"/>
        </w:rPr>
        <w:t>a demanda</w:t>
      </w:r>
      <w:r w:rsidR="008B37D9" w:rsidRPr="00BA0B14">
        <w:rPr>
          <w:rFonts w:ascii="Times New Roman" w:hAnsi="Times New Roman" w:cs="Times New Roman"/>
          <w:sz w:val="24"/>
          <w:szCs w:val="24"/>
        </w:rPr>
        <w:t xml:space="preserve"> diári</w:t>
      </w:r>
      <w:r w:rsidR="00C17A85" w:rsidRPr="00BA0B14">
        <w:rPr>
          <w:rFonts w:ascii="Times New Roman" w:hAnsi="Times New Roman" w:cs="Times New Roman"/>
          <w:sz w:val="24"/>
          <w:szCs w:val="24"/>
        </w:rPr>
        <w:t>a</w:t>
      </w:r>
      <w:r w:rsidR="008B37D9" w:rsidRPr="00BA0B14">
        <w:rPr>
          <w:rFonts w:ascii="Times New Roman" w:hAnsi="Times New Roman" w:cs="Times New Roman"/>
          <w:sz w:val="24"/>
          <w:szCs w:val="24"/>
        </w:rPr>
        <w:t xml:space="preserve"> em casa 28% mai</w:t>
      </w:r>
      <w:r w:rsidR="008F208B" w:rsidRPr="00BA0B14">
        <w:rPr>
          <w:rFonts w:ascii="Times New Roman" w:hAnsi="Times New Roman" w:cs="Times New Roman"/>
          <w:sz w:val="24"/>
          <w:szCs w:val="24"/>
        </w:rPr>
        <w:t>s eficiente</w:t>
      </w:r>
      <w:r w:rsidR="003A7980" w:rsidRPr="00BA0B14">
        <w:rPr>
          <w:rFonts w:ascii="Times New Roman" w:hAnsi="Times New Roman" w:cs="Times New Roman"/>
          <w:sz w:val="24"/>
          <w:szCs w:val="24"/>
        </w:rPr>
        <w:t xml:space="preserve">. </w:t>
      </w:r>
      <w:r w:rsidR="0060755A" w:rsidRPr="00BA0B14">
        <w:rPr>
          <w:rFonts w:ascii="Times New Roman" w:hAnsi="Times New Roman" w:cs="Times New Roman"/>
          <w:sz w:val="24"/>
          <w:szCs w:val="24"/>
        </w:rPr>
        <w:t>A c</w:t>
      </w:r>
      <w:r w:rsidR="00AA5C9E" w:rsidRPr="00BA0B14">
        <w:rPr>
          <w:rFonts w:ascii="Times New Roman" w:hAnsi="Times New Roman" w:cs="Times New Roman"/>
          <w:sz w:val="24"/>
          <w:szCs w:val="24"/>
        </w:rPr>
        <w:t>onstrução</w:t>
      </w:r>
      <w:r w:rsidR="0060755A" w:rsidRPr="00BA0B14">
        <w:rPr>
          <w:rFonts w:ascii="Times New Roman" w:hAnsi="Times New Roman" w:cs="Times New Roman"/>
          <w:sz w:val="24"/>
          <w:szCs w:val="24"/>
        </w:rPr>
        <w:t xml:space="preserve"> de um paladar crítico </w:t>
      </w:r>
      <w:r w:rsidR="00BD10D3" w:rsidRPr="00BA0B14">
        <w:rPr>
          <w:rFonts w:ascii="Times New Roman" w:hAnsi="Times New Roman" w:cs="Times New Roman"/>
          <w:sz w:val="24"/>
          <w:szCs w:val="24"/>
        </w:rPr>
        <w:t xml:space="preserve">e aceitação de alimentos </w:t>
      </w:r>
      <w:r w:rsidR="0060755A" w:rsidRPr="00BA0B14">
        <w:rPr>
          <w:rFonts w:ascii="Times New Roman" w:hAnsi="Times New Roman" w:cs="Times New Roman"/>
          <w:sz w:val="24"/>
          <w:szCs w:val="24"/>
        </w:rPr>
        <w:t>envolve introdução de vários tipos de sabores</w:t>
      </w:r>
      <w:r w:rsidR="005E0014" w:rsidRPr="00BA0B14">
        <w:rPr>
          <w:rFonts w:ascii="Times New Roman" w:hAnsi="Times New Roman" w:cs="Times New Roman"/>
          <w:sz w:val="24"/>
          <w:szCs w:val="24"/>
        </w:rPr>
        <w:t>,</w:t>
      </w:r>
      <w:r w:rsidR="0060755A" w:rsidRPr="00BA0B14">
        <w:rPr>
          <w:rFonts w:ascii="Times New Roman" w:hAnsi="Times New Roman" w:cs="Times New Roman"/>
          <w:sz w:val="24"/>
          <w:szCs w:val="24"/>
        </w:rPr>
        <w:t xml:space="preserve"> doce, salgado, umami, azedo</w:t>
      </w:r>
      <w:r w:rsidR="005E0014" w:rsidRPr="00BA0B14">
        <w:rPr>
          <w:rFonts w:ascii="Times New Roman" w:hAnsi="Times New Roman" w:cs="Times New Roman"/>
          <w:sz w:val="24"/>
          <w:szCs w:val="24"/>
        </w:rPr>
        <w:t xml:space="preserve">, </w:t>
      </w:r>
      <w:r w:rsidR="0060755A" w:rsidRPr="00BA0B14">
        <w:rPr>
          <w:rFonts w:ascii="Times New Roman" w:hAnsi="Times New Roman" w:cs="Times New Roman"/>
          <w:sz w:val="24"/>
          <w:szCs w:val="24"/>
        </w:rPr>
        <w:t>amargo,</w:t>
      </w:r>
      <w:r w:rsidR="005E0014" w:rsidRPr="00BA0B14">
        <w:rPr>
          <w:rFonts w:ascii="Times New Roman" w:hAnsi="Times New Roman" w:cs="Times New Roman"/>
          <w:sz w:val="24"/>
          <w:szCs w:val="24"/>
        </w:rPr>
        <w:t xml:space="preserve"> e texturas,</w:t>
      </w:r>
      <w:r w:rsidR="0060755A" w:rsidRPr="00BA0B14">
        <w:rPr>
          <w:rFonts w:ascii="Times New Roman" w:hAnsi="Times New Roman" w:cs="Times New Roman"/>
          <w:sz w:val="24"/>
          <w:szCs w:val="24"/>
        </w:rPr>
        <w:t xml:space="preserve"> devido a isso a importância de uma dieta variada, devendo ser benéfica nos primeiros anos de ano vida</w:t>
      </w:r>
      <w:r w:rsidR="0087692C" w:rsidRPr="00BA0B14">
        <w:rPr>
          <w:rFonts w:ascii="Times New Roman" w:hAnsi="Times New Roman" w:cs="Times New Roman"/>
          <w:sz w:val="24"/>
          <w:szCs w:val="24"/>
        </w:rPr>
        <w:t xml:space="preserve">. </w:t>
      </w:r>
      <w:r w:rsidR="00A017E5" w:rsidRPr="00BA0B14">
        <w:rPr>
          <w:rFonts w:ascii="Times New Roman" w:hAnsi="Times New Roman" w:cs="Times New Roman"/>
          <w:sz w:val="24"/>
          <w:szCs w:val="24"/>
          <w:shd w:val="clear" w:color="auto" w:fill="FFFFFF"/>
        </w:rPr>
        <w:t xml:space="preserve">Além disso, essa criticidade desenvolverá </w:t>
      </w:r>
      <w:r w:rsidR="00A017E5" w:rsidRPr="00BA0B14">
        <w:rPr>
          <w:rFonts w:ascii="Times New Roman" w:hAnsi="Times New Roman" w:cs="Times New Roman"/>
          <w:sz w:val="24"/>
          <w:szCs w:val="24"/>
          <w:shd w:val="clear" w:color="auto" w:fill="FFFFFF"/>
        </w:rPr>
        <w:lastRenderedPageBreak/>
        <w:t xml:space="preserve">o comer </w:t>
      </w:r>
      <w:r w:rsidR="00486F7E" w:rsidRPr="00BA0B14">
        <w:rPr>
          <w:rFonts w:ascii="Times New Roman" w:hAnsi="Times New Roman" w:cs="Times New Roman"/>
          <w:sz w:val="24"/>
          <w:szCs w:val="24"/>
          <w:shd w:val="clear" w:color="auto" w:fill="FFFFFF"/>
        </w:rPr>
        <w:t>reconhecendo</w:t>
      </w:r>
      <w:r w:rsidR="00A017E5" w:rsidRPr="00BA0B14">
        <w:rPr>
          <w:rFonts w:ascii="Times New Roman" w:hAnsi="Times New Roman" w:cs="Times New Roman"/>
          <w:sz w:val="24"/>
          <w:szCs w:val="24"/>
          <w:shd w:val="clear" w:color="auto" w:fill="FFFFFF"/>
        </w:rPr>
        <w:t xml:space="preserve"> a saciedade e consequente </w:t>
      </w:r>
      <w:r w:rsidR="000B30A6" w:rsidRPr="00BA0B14">
        <w:rPr>
          <w:rFonts w:ascii="Times New Roman" w:hAnsi="Times New Roman" w:cs="Times New Roman"/>
          <w:sz w:val="24"/>
          <w:szCs w:val="24"/>
          <w:shd w:val="clear" w:color="auto" w:fill="FFFFFF"/>
        </w:rPr>
        <w:t>seleção de tamanhos de porções adequadas</w:t>
      </w:r>
      <w:r w:rsidR="000B29BA" w:rsidRPr="00BA0B14">
        <w:rPr>
          <w:rFonts w:ascii="Times New Roman" w:hAnsi="Times New Roman" w:cs="Times New Roman"/>
          <w:sz w:val="24"/>
          <w:szCs w:val="24"/>
          <w:shd w:val="clear" w:color="auto" w:fill="FFFFFF"/>
          <w:vertAlign w:val="superscript"/>
        </w:rPr>
        <w:t>9</w:t>
      </w:r>
      <w:r w:rsidR="004A0C52" w:rsidRPr="00BA0B14">
        <w:rPr>
          <w:rFonts w:ascii="Times New Roman" w:hAnsi="Times New Roman" w:cs="Times New Roman"/>
          <w:sz w:val="24"/>
          <w:szCs w:val="24"/>
          <w:shd w:val="clear" w:color="auto" w:fill="FFFFFF"/>
        </w:rPr>
        <w:t xml:space="preserve">, </w:t>
      </w:r>
      <w:r w:rsidR="00E37D70" w:rsidRPr="00BA0B14">
        <w:rPr>
          <w:rFonts w:ascii="Times New Roman" w:hAnsi="Times New Roman" w:cs="Times New Roman"/>
          <w:sz w:val="24"/>
          <w:szCs w:val="24"/>
          <w:shd w:val="clear" w:color="auto" w:fill="FFFFFF"/>
        </w:rPr>
        <w:t xml:space="preserve">por meio da seletividade da quantidade de alimentos </w:t>
      </w:r>
      <w:r w:rsidR="004A0C52" w:rsidRPr="00BA0B14">
        <w:rPr>
          <w:rFonts w:ascii="Times New Roman" w:hAnsi="Times New Roman" w:cs="Times New Roman"/>
          <w:sz w:val="24"/>
          <w:szCs w:val="24"/>
          <w:shd w:val="clear" w:color="auto" w:fill="FFFFFF"/>
        </w:rPr>
        <w:t xml:space="preserve">que são </w:t>
      </w:r>
      <w:r w:rsidR="00E37D70" w:rsidRPr="00BA0B14">
        <w:rPr>
          <w:rFonts w:ascii="Times New Roman" w:hAnsi="Times New Roman" w:cs="Times New Roman"/>
          <w:sz w:val="24"/>
          <w:szCs w:val="24"/>
          <w:shd w:val="clear" w:color="auto" w:fill="FFFFFF"/>
        </w:rPr>
        <w:t>oferecidos</w:t>
      </w:r>
      <w:r w:rsidR="00D564A4" w:rsidRPr="00BA0B14">
        <w:rPr>
          <w:rFonts w:ascii="Times New Roman" w:hAnsi="Times New Roman" w:cs="Times New Roman"/>
          <w:sz w:val="24"/>
          <w:szCs w:val="24"/>
          <w:shd w:val="clear" w:color="auto" w:fill="FFFFFF"/>
        </w:rPr>
        <w:t xml:space="preserve"> </w:t>
      </w:r>
      <w:r w:rsidR="004A0C52" w:rsidRPr="00BA0B14">
        <w:rPr>
          <w:rFonts w:ascii="Times New Roman" w:hAnsi="Times New Roman" w:cs="Times New Roman"/>
          <w:sz w:val="24"/>
          <w:szCs w:val="24"/>
          <w:shd w:val="clear" w:color="auto" w:fill="FFFFFF"/>
        </w:rPr>
        <w:t>durante o BLW</w:t>
      </w:r>
      <w:r w:rsidR="0016706A" w:rsidRPr="00BA0B14">
        <w:rPr>
          <w:rFonts w:ascii="Times New Roman" w:hAnsi="Times New Roman" w:cs="Times New Roman"/>
          <w:sz w:val="24"/>
          <w:szCs w:val="24"/>
          <w:shd w:val="clear" w:color="auto" w:fill="FFFFFF"/>
        </w:rPr>
        <w:t xml:space="preserve">. </w:t>
      </w:r>
    </w:p>
    <w:p w14:paraId="6B32A336" w14:textId="5D1E7291" w:rsidR="009F651F" w:rsidRPr="00BA0B14" w:rsidRDefault="00726F1D" w:rsidP="008E43FE">
      <w:pPr>
        <w:spacing w:line="480" w:lineRule="auto"/>
        <w:jc w:val="both"/>
        <w:rPr>
          <w:rFonts w:ascii="Times New Roman" w:hAnsi="Times New Roman" w:cs="Times New Roman"/>
          <w:sz w:val="24"/>
          <w:szCs w:val="24"/>
          <w:shd w:val="clear" w:color="auto" w:fill="FFFFFF"/>
        </w:rPr>
      </w:pPr>
      <w:r w:rsidRPr="00BA0B14">
        <w:rPr>
          <w:rFonts w:ascii="Times New Roman" w:hAnsi="Times New Roman" w:cs="Times New Roman"/>
          <w:sz w:val="24"/>
          <w:szCs w:val="24"/>
        </w:rPr>
        <w:t>O processo de iniciação do BLW é lento, pois a comida sólida é considerada nova para a criança, então consequentemente será um processo mais demorado que envolve e necessita da paciência dos</w:t>
      </w:r>
      <w:r w:rsidR="00C167A8" w:rsidRPr="00BA0B14">
        <w:rPr>
          <w:rFonts w:ascii="Times New Roman" w:hAnsi="Times New Roman" w:cs="Times New Roman"/>
          <w:sz w:val="24"/>
          <w:szCs w:val="24"/>
        </w:rPr>
        <w:t xml:space="preserve"> pais</w:t>
      </w:r>
      <w:r w:rsidR="00C167A8" w:rsidRPr="00BA0B14">
        <w:rPr>
          <w:rFonts w:ascii="Times New Roman" w:hAnsi="Times New Roman" w:cs="Times New Roman"/>
          <w:sz w:val="24"/>
          <w:szCs w:val="24"/>
          <w:vertAlign w:val="superscript"/>
        </w:rPr>
        <w:t>10</w:t>
      </w:r>
      <w:r w:rsidR="00C167A8" w:rsidRPr="00BA0B14">
        <w:rPr>
          <w:rFonts w:ascii="Times New Roman" w:hAnsi="Times New Roman" w:cs="Times New Roman"/>
          <w:sz w:val="24"/>
          <w:szCs w:val="24"/>
        </w:rPr>
        <w:t>.</w:t>
      </w:r>
      <w:r w:rsidRPr="00BA0B14">
        <w:rPr>
          <w:rFonts w:ascii="Times New Roman" w:hAnsi="Times New Roman" w:cs="Times New Roman"/>
          <w:sz w:val="24"/>
          <w:szCs w:val="24"/>
        </w:rPr>
        <w:t xml:space="preserve"> </w:t>
      </w:r>
      <w:r w:rsidR="009F651F" w:rsidRPr="00BA0B14">
        <w:rPr>
          <w:rFonts w:ascii="Times New Roman" w:hAnsi="Times New Roman" w:cs="Times New Roman"/>
          <w:sz w:val="24"/>
          <w:szCs w:val="24"/>
        </w:rPr>
        <w:t>Os quais interferem de forma mínima no ato de comer da criança, focando na seleção e preparo dos alimentos</w:t>
      </w:r>
      <w:r w:rsidR="00DF1F9D" w:rsidRPr="00BA0B14">
        <w:rPr>
          <w:rFonts w:ascii="Times New Roman" w:hAnsi="Times New Roman" w:cs="Times New Roman"/>
          <w:sz w:val="24"/>
          <w:szCs w:val="24"/>
          <w:vertAlign w:val="superscript"/>
        </w:rPr>
        <w:t>9</w:t>
      </w:r>
      <w:r w:rsidR="009F651F" w:rsidRPr="00BA0B14">
        <w:rPr>
          <w:rFonts w:ascii="Times New Roman" w:hAnsi="Times New Roman" w:cs="Times New Roman"/>
          <w:sz w:val="24"/>
          <w:szCs w:val="24"/>
          <w:shd w:val="clear" w:color="auto" w:fill="FFFFFF"/>
        </w:rPr>
        <w:t xml:space="preserve">. </w:t>
      </w:r>
      <w:r w:rsidR="00FD31A0" w:rsidRPr="00BA0B14">
        <w:rPr>
          <w:rFonts w:ascii="Times New Roman" w:hAnsi="Times New Roman" w:cs="Times New Roman"/>
          <w:sz w:val="24"/>
          <w:szCs w:val="24"/>
          <w:shd w:val="clear" w:color="auto" w:fill="FFFFFF"/>
        </w:rPr>
        <w:t xml:space="preserve">Também sendo responsáveis por </w:t>
      </w:r>
      <w:r w:rsidR="009F651F" w:rsidRPr="00BA0B14">
        <w:rPr>
          <w:rFonts w:ascii="Times New Roman" w:hAnsi="Times New Roman" w:cs="Times New Roman"/>
          <w:sz w:val="24"/>
          <w:szCs w:val="24"/>
          <w:shd w:val="clear" w:color="auto" w:fill="FFFFFF"/>
        </w:rPr>
        <w:t xml:space="preserve">adequar a postura da criança na hora da refeição, seguindo algumas recomendações e cuidados, sendo elas oferecer alimentos em pedaços de tamanho que o bebê consiga segurar sozinho, com uma textura que reduza o risco de asfixia, não oferecendo alimentos duros nem pegajosos, devendo sempre experimentar antes de dar ao bebê. </w:t>
      </w:r>
    </w:p>
    <w:p w14:paraId="08A1D0AD" w14:textId="24D2368F" w:rsidR="00D233BC" w:rsidRDefault="00EC2834" w:rsidP="00E27F22">
      <w:pPr>
        <w:spacing w:line="480" w:lineRule="auto"/>
        <w:jc w:val="both"/>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M</w:t>
      </w:r>
      <w:r w:rsidR="00375731" w:rsidRPr="00BA0B14">
        <w:rPr>
          <w:rFonts w:ascii="Times New Roman" w:hAnsi="Times New Roman" w:cs="Times New Roman"/>
          <w:sz w:val="24"/>
          <w:szCs w:val="24"/>
        </w:rPr>
        <w:t xml:space="preserve">uitos </w:t>
      </w:r>
      <w:r w:rsidR="00AF7603" w:rsidRPr="00BA0B14">
        <w:rPr>
          <w:rFonts w:ascii="Times New Roman" w:hAnsi="Times New Roman" w:cs="Times New Roman"/>
          <w:sz w:val="24"/>
          <w:szCs w:val="24"/>
        </w:rPr>
        <w:t>por preocupação</w:t>
      </w:r>
      <w:r w:rsidR="00375731" w:rsidRPr="00BA0B14">
        <w:rPr>
          <w:rFonts w:ascii="Times New Roman" w:hAnsi="Times New Roman" w:cs="Times New Roman"/>
          <w:sz w:val="24"/>
          <w:szCs w:val="24"/>
        </w:rPr>
        <w:t xml:space="preserve"> optam por retardar a oferta de alguns a</w:t>
      </w:r>
      <w:r w:rsidR="00566485" w:rsidRPr="00BA0B14">
        <w:rPr>
          <w:rFonts w:ascii="Times New Roman" w:hAnsi="Times New Roman" w:cs="Times New Roman"/>
          <w:sz w:val="24"/>
          <w:szCs w:val="24"/>
        </w:rPr>
        <w:t>limentos</w:t>
      </w:r>
      <w:r w:rsidR="00375731" w:rsidRPr="00BA0B14">
        <w:rPr>
          <w:rFonts w:ascii="Times New Roman" w:hAnsi="Times New Roman" w:cs="Times New Roman"/>
          <w:sz w:val="24"/>
          <w:szCs w:val="24"/>
        </w:rPr>
        <w:t xml:space="preserve"> a fim de </w:t>
      </w:r>
      <w:r w:rsidR="000A6D7C" w:rsidRPr="00BA0B14">
        <w:rPr>
          <w:rFonts w:ascii="Times New Roman" w:hAnsi="Times New Roman" w:cs="Times New Roman"/>
          <w:sz w:val="24"/>
          <w:szCs w:val="24"/>
        </w:rPr>
        <w:t>prevenir alergia</w:t>
      </w:r>
      <w:r w:rsidR="004A4F0C" w:rsidRPr="00BA0B14">
        <w:rPr>
          <w:rFonts w:ascii="Times New Roman" w:hAnsi="Times New Roman" w:cs="Times New Roman"/>
          <w:sz w:val="24"/>
          <w:szCs w:val="24"/>
        </w:rPr>
        <w:t>s</w:t>
      </w:r>
      <w:r w:rsidR="000A6D7C" w:rsidRPr="00BA0B14">
        <w:rPr>
          <w:rFonts w:ascii="Times New Roman" w:hAnsi="Times New Roman" w:cs="Times New Roman"/>
          <w:sz w:val="24"/>
          <w:szCs w:val="24"/>
        </w:rPr>
        <w:t xml:space="preserve"> e intolerâncias alimentares. </w:t>
      </w:r>
      <w:r w:rsidR="007B7DCF" w:rsidRPr="00BA0B14">
        <w:rPr>
          <w:rFonts w:ascii="Times New Roman" w:hAnsi="Times New Roman" w:cs="Times New Roman"/>
          <w:sz w:val="24"/>
          <w:szCs w:val="24"/>
          <w:shd w:val="clear" w:color="auto" w:fill="FFFFFF"/>
        </w:rPr>
        <w:t>Carletti et al. (2017)</w:t>
      </w:r>
      <w:r w:rsidR="000647DC" w:rsidRPr="00BA0B14">
        <w:rPr>
          <w:rFonts w:ascii="Times New Roman" w:hAnsi="Times New Roman" w:cs="Times New Roman"/>
          <w:sz w:val="24"/>
          <w:szCs w:val="24"/>
          <w:shd w:val="clear" w:color="auto" w:fill="FFFFFF"/>
          <w:vertAlign w:val="superscript"/>
        </w:rPr>
        <w:t>19</w:t>
      </w:r>
      <w:r w:rsidR="007B7DCF" w:rsidRPr="00BA0B14">
        <w:rPr>
          <w:rFonts w:ascii="Times New Roman" w:hAnsi="Times New Roman" w:cs="Times New Roman"/>
          <w:sz w:val="24"/>
          <w:szCs w:val="24"/>
          <w:shd w:val="clear" w:color="auto" w:fill="FFFFFF"/>
        </w:rPr>
        <w:t xml:space="preserve">, </w:t>
      </w:r>
      <w:r w:rsidR="008C52AD" w:rsidRPr="00BA0B14">
        <w:rPr>
          <w:rFonts w:ascii="Times New Roman" w:hAnsi="Times New Roman" w:cs="Times New Roman"/>
          <w:sz w:val="24"/>
          <w:szCs w:val="24"/>
          <w:shd w:val="clear" w:color="auto" w:fill="FFFFFF"/>
        </w:rPr>
        <w:t>mostra que isso apenas contribuiu para minimizar a diversi</w:t>
      </w:r>
      <w:r w:rsidR="00065EEF" w:rsidRPr="00BA0B14">
        <w:rPr>
          <w:rFonts w:ascii="Times New Roman" w:hAnsi="Times New Roman" w:cs="Times New Roman"/>
          <w:sz w:val="24"/>
          <w:szCs w:val="24"/>
          <w:shd w:val="clear" w:color="auto" w:fill="FFFFFF"/>
        </w:rPr>
        <w:t>dade alimentar</w:t>
      </w:r>
      <w:r w:rsidR="00AE59D3" w:rsidRPr="00BA0B14">
        <w:rPr>
          <w:rFonts w:ascii="Times New Roman" w:hAnsi="Times New Roman" w:cs="Times New Roman"/>
          <w:sz w:val="24"/>
          <w:szCs w:val="24"/>
          <w:shd w:val="clear" w:color="auto" w:fill="FFFFFF"/>
        </w:rPr>
        <w:t xml:space="preserve">, </w:t>
      </w:r>
      <w:r w:rsidR="00065EEF" w:rsidRPr="00BA0B14">
        <w:rPr>
          <w:rFonts w:ascii="Times New Roman" w:hAnsi="Times New Roman" w:cs="Times New Roman"/>
          <w:sz w:val="24"/>
          <w:szCs w:val="24"/>
          <w:shd w:val="clear" w:color="auto" w:fill="FFFFFF"/>
        </w:rPr>
        <w:t>nas crianças com 12 meses de idade</w:t>
      </w:r>
      <w:r w:rsidR="00AE59D3" w:rsidRPr="00BA0B14">
        <w:rPr>
          <w:rFonts w:ascii="Times New Roman" w:hAnsi="Times New Roman" w:cs="Times New Roman"/>
          <w:sz w:val="24"/>
          <w:szCs w:val="24"/>
          <w:shd w:val="clear" w:color="auto" w:fill="FFFFFF"/>
        </w:rPr>
        <w:t xml:space="preserve">, em mais da metade </w:t>
      </w:r>
      <w:r w:rsidR="00A155A5" w:rsidRPr="00BA0B14">
        <w:rPr>
          <w:rFonts w:ascii="Times New Roman" w:hAnsi="Times New Roman" w:cs="Times New Roman"/>
          <w:sz w:val="24"/>
          <w:szCs w:val="24"/>
          <w:shd w:val="clear" w:color="auto" w:fill="FFFFFF"/>
        </w:rPr>
        <w:t xml:space="preserve">delas, no seu estudo de coorte. </w:t>
      </w:r>
      <w:r w:rsidR="00104B94">
        <w:rPr>
          <w:rFonts w:ascii="Times New Roman" w:hAnsi="Times New Roman" w:cs="Times New Roman"/>
          <w:sz w:val="24"/>
          <w:szCs w:val="24"/>
          <w:shd w:val="clear" w:color="auto" w:fill="FFFFFF"/>
        </w:rPr>
        <w:t>Essa</w:t>
      </w:r>
      <w:r w:rsidR="007B2D83">
        <w:rPr>
          <w:rFonts w:ascii="Times New Roman" w:hAnsi="Times New Roman" w:cs="Times New Roman"/>
          <w:sz w:val="24"/>
          <w:szCs w:val="24"/>
          <w:shd w:val="clear" w:color="auto" w:fill="FFFFFF"/>
        </w:rPr>
        <w:t xml:space="preserve"> </w:t>
      </w:r>
      <w:r w:rsidR="00590466">
        <w:rPr>
          <w:rFonts w:ascii="Times New Roman" w:hAnsi="Times New Roman" w:cs="Times New Roman"/>
          <w:sz w:val="24"/>
          <w:szCs w:val="24"/>
          <w:shd w:val="clear" w:color="auto" w:fill="FFFFFF"/>
        </w:rPr>
        <w:t>escassez</w:t>
      </w:r>
      <w:r w:rsidR="0042144D">
        <w:rPr>
          <w:rFonts w:ascii="Times New Roman" w:hAnsi="Times New Roman" w:cs="Times New Roman"/>
          <w:sz w:val="24"/>
          <w:szCs w:val="24"/>
          <w:shd w:val="clear" w:color="auto" w:fill="FFFFFF"/>
        </w:rPr>
        <w:t xml:space="preserve"> foi associada</w:t>
      </w:r>
      <w:r w:rsidR="00D53F12">
        <w:rPr>
          <w:rFonts w:ascii="Times New Roman" w:hAnsi="Times New Roman" w:cs="Times New Roman"/>
          <w:sz w:val="24"/>
          <w:szCs w:val="24"/>
          <w:shd w:val="clear" w:color="auto" w:fill="FFFFFF"/>
        </w:rPr>
        <w:t xml:space="preserve"> a fatores contribuintes como</w:t>
      </w:r>
      <w:r w:rsidR="0066548F">
        <w:rPr>
          <w:rFonts w:ascii="Times New Roman" w:hAnsi="Times New Roman" w:cs="Times New Roman"/>
          <w:sz w:val="24"/>
          <w:szCs w:val="24"/>
          <w:shd w:val="clear" w:color="auto" w:fill="FFFFFF"/>
        </w:rPr>
        <w:t>: ausência da mãe</w:t>
      </w:r>
      <w:r w:rsidR="00CA4695">
        <w:rPr>
          <w:rFonts w:ascii="Times New Roman" w:hAnsi="Times New Roman" w:cs="Times New Roman"/>
          <w:sz w:val="24"/>
          <w:szCs w:val="24"/>
          <w:shd w:val="clear" w:color="auto" w:fill="FFFFFF"/>
        </w:rPr>
        <w:t>,</w:t>
      </w:r>
      <w:r w:rsidR="0066548F">
        <w:rPr>
          <w:rFonts w:ascii="Times New Roman" w:hAnsi="Times New Roman" w:cs="Times New Roman"/>
          <w:sz w:val="24"/>
          <w:szCs w:val="24"/>
          <w:shd w:val="clear" w:color="auto" w:fill="FFFFFF"/>
        </w:rPr>
        <w:t xml:space="preserve"> grau de escolaridade </w:t>
      </w:r>
      <w:r w:rsidR="00CA4695">
        <w:rPr>
          <w:rFonts w:ascii="Times New Roman" w:hAnsi="Times New Roman" w:cs="Times New Roman"/>
          <w:sz w:val="24"/>
          <w:szCs w:val="24"/>
          <w:shd w:val="clear" w:color="auto" w:fill="FFFFFF"/>
        </w:rPr>
        <w:t xml:space="preserve">e trabalho </w:t>
      </w:r>
      <w:r w:rsidR="0066548F">
        <w:rPr>
          <w:rFonts w:ascii="Times New Roman" w:hAnsi="Times New Roman" w:cs="Times New Roman"/>
          <w:sz w:val="24"/>
          <w:szCs w:val="24"/>
          <w:shd w:val="clear" w:color="auto" w:fill="FFFFFF"/>
        </w:rPr>
        <w:t>matern</w:t>
      </w:r>
      <w:r w:rsidR="00CA4695">
        <w:rPr>
          <w:rFonts w:ascii="Times New Roman" w:hAnsi="Times New Roman" w:cs="Times New Roman"/>
          <w:sz w:val="24"/>
          <w:szCs w:val="24"/>
          <w:shd w:val="clear" w:color="auto" w:fill="FFFFFF"/>
        </w:rPr>
        <w:t>o</w:t>
      </w:r>
      <w:r w:rsidR="00272500" w:rsidRPr="00272500">
        <w:rPr>
          <w:rFonts w:ascii="Times New Roman" w:hAnsi="Times New Roman" w:cs="Times New Roman"/>
          <w:sz w:val="24"/>
          <w:szCs w:val="24"/>
          <w:shd w:val="clear" w:color="auto" w:fill="FFFFFF"/>
          <w:vertAlign w:val="superscript"/>
        </w:rPr>
        <w:t>20</w:t>
      </w:r>
      <w:r w:rsidR="00272500">
        <w:rPr>
          <w:rFonts w:ascii="Times New Roman" w:hAnsi="Times New Roman" w:cs="Times New Roman"/>
          <w:sz w:val="24"/>
          <w:szCs w:val="24"/>
          <w:shd w:val="clear" w:color="auto" w:fill="FFFFFF"/>
        </w:rPr>
        <w:t>.</w:t>
      </w:r>
    </w:p>
    <w:p w14:paraId="03B17B09" w14:textId="12B991CE" w:rsidR="00522089" w:rsidRPr="00BA0B14" w:rsidRDefault="00F95E31" w:rsidP="00E27F22">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Com isso, a</w:t>
      </w:r>
      <w:r w:rsidR="002421B7" w:rsidRPr="00BA0B14">
        <w:rPr>
          <w:rFonts w:ascii="Times New Roman" w:hAnsi="Times New Roman" w:cs="Times New Roman"/>
          <w:sz w:val="24"/>
          <w:szCs w:val="24"/>
        </w:rPr>
        <w:t xml:space="preserve">lém da </w:t>
      </w:r>
      <w:r w:rsidR="006271F5" w:rsidRPr="00BA0B14">
        <w:rPr>
          <w:rFonts w:ascii="Times New Roman" w:hAnsi="Times New Roman" w:cs="Times New Roman"/>
          <w:sz w:val="24"/>
          <w:szCs w:val="24"/>
        </w:rPr>
        <w:t xml:space="preserve">quantidade e </w:t>
      </w:r>
      <w:r w:rsidR="002421B7" w:rsidRPr="00BA0B14">
        <w:rPr>
          <w:rFonts w:ascii="Times New Roman" w:hAnsi="Times New Roman" w:cs="Times New Roman"/>
          <w:sz w:val="24"/>
          <w:szCs w:val="24"/>
        </w:rPr>
        <w:t>qualidade nutricional</w:t>
      </w:r>
      <w:r w:rsidR="00B01F4C" w:rsidRPr="00BA0B14">
        <w:rPr>
          <w:rFonts w:ascii="Times New Roman" w:hAnsi="Times New Roman" w:cs="Times New Roman"/>
          <w:sz w:val="24"/>
          <w:szCs w:val="24"/>
        </w:rPr>
        <w:t xml:space="preserve"> da dieta, é imprescritível </w:t>
      </w:r>
      <w:r w:rsidR="002421B7" w:rsidRPr="00BA0B14">
        <w:rPr>
          <w:rFonts w:ascii="Times New Roman" w:hAnsi="Times New Roman" w:cs="Times New Roman"/>
          <w:sz w:val="24"/>
          <w:szCs w:val="24"/>
        </w:rPr>
        <w:t>não deixar de analisar</w:t>
      </w:r>
      <w:r w:rsidR="00B21229" w:rsidRPr="00BA0B14">
        <w:rPr>
          <w:rFonts w:ascii="Times New Roman" w:hAnsi="Times New Roman" w:cs="Times New Roman"/>
          <w:sz w:val="24"/>
          <w:szCs w:val="24"/>
        </w:rPr>
        <w:t xml:space="preserve"> </w:t>
      </w:r>
      <w:r w:rsidR="002421B7" w:rsidRPr="00BA0B14">
        <w:rPr>
          <w:rFonts w:ascii="Times New Roman" w:hAnsi="Times New Roman" w:cs="Times New Roman"/>
          <w:sz w:val="24"/>
          <w:szCs w:val="24"/>
        </w:rPr>
        <w:t xml:space="preserve">e </w:t>
      </w:r>
      <w:r w:rsidR="00EB6C2F" w:rsidRPr="00BA0B14">
        <w:rPr>
          <w:rFonts w:ascii="Times New Roman" w:hAnsi="Times New Roman" w:cs="Times New Roman"/>
          <w:sz w:val="24"/>
          <w:szCs w:val="24"/>
        </w:rPr>
        <w:t xml:space="preserve">orientar </w:t>
      </w:r>
      <w:r w:rsidR="00E16C98" w:rsidRPr="00BA0B14">
        <w:rPr>
          <w:rFonts w:ascii="Times New Roman" w:hAnsi="Times New Roman" w:cs="Times New Roman"/>
          <w:sz w:val="24"/>
          <w:szCs w:val="24"/>
        </w:rPr>
        <w:t>o</w:t>
      </w:r>
      <w:r w:rsidR="00EB6C2F" w:rsidRPr="00BA0B14">
        <w:rPr>
          <w:rFonts w:ascii="Times New Roman" w:hAnsi="Times New Roman" w:cs="Times New Roman"/>
          <w:sz w:val="24"/>
          <w:szCs w:val="24"/>
        </w:rPr>
        <w:t xml:space="preserve"> comportamento </w:t>
      </w:r>
      <w:r w:rsidR="00E16C98" w:rsidRPr="00BA0B14">
        <w:rPr>
          <w:rFonts w:ascii="Times New Roman" w:hAnsi="Times New Roman" w:cs="Times New Roman"/>
          <w:sz w:val="24"/>
          <w:szCs w:val="24"/>
        </w:rPr>
        <w:t xml:space="preserve">dos pais, em harmonia com a introdução alimentar. </w:t>
      </w:r>
      <w:r w:rsidR="002B30CB">
        <w:rPr>
          <w:rFonts w:ascii="Times New Roman" w:hAnsi="Times New Roman" w:cs="Times New Roman"/>
          <w:sz w:val="24"/>
          <w:szCs w:val="24"/>
        </w:rPr>
        <w:t>Por ser um processo</w:t>
      </w:r>
      <w:r w:rsidR="006D6F2E">
        <w:rPr>
          <w:rFonts w:ascii="Times New Roman" w:hAnsi="Times New Roman" w:cs="Times New Roman"/>
          <w:sz w:val="24"/>
          <w:szCs w:val="24"/>
        </w:rPr>
        <w:t xml:space="preserve"> novo para criança, que envolve adaptação,</w:t>
      </w:r>
      <w:r w:rsidR="003E7F00" w:rsidRPr="00BA0B14">
        <w:rPr>
          <w:rFonts w:ascii="Times New Roman" w:hAnsi="Times New Roman" w:cs="Times New Roman"/>
          <w:sz w:val="24"/>
          <w:szCs w:val="24"/>
        </w:rPr>
        <w:t xml:space="preserve"> </w:t>
      </w:r>
      <w:r w:rsidR="00F06B6B" w:rsidRPr="00BA0B14">
        <w:rPr>
          <w:rFonts w:ascii="Times New Roman" w:hAnsi="Times New Roman" w:cs="Times New Roman"/>
          <w:sz w:val="24"/>
          <w:szCs w:val="24"/>
        </w:rPr>
        <w:t xml:space="preserve">as </w:t>
      </w:r>
      <w:r w:rsidR="00063FF8" w:rsidRPr="00BA0B14">
        <w:rPr>
          <w:rFonts w:ascii="Times New Roman" w:hAnsi="Times New Roman" w:cs="Times New Roman"/>
          <w:sz w:val="24"/>
          <w:szCs w:val="24"/>
        </w:rPr>
        <w:t xml:space="preserve">práticas </w:t>
      </w:r>
      <w:r w:rsidR="004E634D" w:rsidRPr="00BA0B14">
        <w:rPr>
          <w:rFonts w:ascii="Times New Roman" w:hAnsi="Times New Roman" w:cs="Times New Roman"/>
          <w:sz w:val="24"/>
          <w:szCs w:val="24"/>
        </w:rPr>
        <w:t xml:space="preserve">e </w:t>
      </w:r>
      <w:r w:rsidR="00F06B6B" w:rsidRPr="00BA0B14">
        <w:rPr>
          <w:rFonts w:ascii="Times New Roman" w:hAnsi="Times New Roman" w:cs="Times New Roman"/>
          <w:sz w:val="24"/>
          <w:szCs w:val="24"/>
        </w:rPr>
        <w:t xml:space="preserve">o </w:t>
      </w:r>
      <w:r w:rsidR="004E634D" w:rsidRPr="00BA0B14">
        <w:rPr>
          <w:rFonts w:ascii="Times New Roman" w:hAnsi="Times New Roman" w:cs="Times New Roman"/>
          <w:sz w:val="24"/>
          <w:szCs w:val="24"/>
        </w:rPr>
        <w:t>monitoramento afetivo e compreensivo</w:t>
      </w:r>
      <w:r w:rsidR="0088057B">
        <w:rPr>
          <w:rFonts w:ascii="Times New Roman" w:hAnsi="Times New Roman" w:cs="Times New Roman"/>
          <w:sz w:val="24"/>
          <w:szCs w:val="24"/>
        </w:rPr>
        <w:t xml:space="preserve">, com paciência e </w:t>
      </w:r>
      <w:r w:rsidR="00626144">
        <w:rPr>
          <w:rFonts w:ascii="Times New Roman" w:hAnsi="Times New Roman" w:cs="Times New Roman"/>
          <w:sz w:val="24"/>
          <w:szCs w:val="24"/>
        </w:rPr>
        <w:t>afeto</w:t>
      </w:r>
      <w:r w:rsidR="0088057B">
        <w:rPr>
          <w:rFonts w:ascii="Times New Roman" w:hAnsi="Times New Roman" w:cs="Times New Roman"/>
          <w:sz w:val="24"/>
          <w:szCs w:val="24"/>
        </w:rPr>
        <w:t>,</w:t>
      </w:r>
      <w:r w:rsidR="004E634D" w:rsidRPr="00BA0B14">
        <w:rPr>
          <w:rFonts w:ascii="Times New Roman" w:hAnsi="Times New Roman" w:cs="Times New Roman"/>
          <w:sz w:val="24"/>
          <w:szCs w:val="24"/>
        </w:rPr>
        <w:t xml:space="preserve"> </w:t>
      </w:r>
      <w:r w:rsidR="003E7F00" w:rsidRPr="00BA0B14">
        <w:rPr>
          <w:rFonts w:ascii="Times New Roman" w:hAnsi="Times New Roman" w:cs="Times New Roman"/>
          <w:sz w:val="24"/>
          <w:szCs w:val="24"/>
        </w:rPr>
        <w:t>contribuem para um melhor estilo alimentar</w:t>
      </w:r>
      <w:r w:rsidR="00D8697C" w:rsidRPr="00BA0B14">
        <w:rPr>
          <w:rFonts w:ascii="Times New Roman" w:hAnsi="Times New Roman" w:cs="Times New Roman"/>
          <w:sz w:val="24"/>
          <w:szCs w:val="24"/>
        </w:rPr>
        <w:t xml:space="preserve">². </w:t>
      </w:r>
      <w:r w:rsidR="006B4A98" w:rsidRPr="00BA0B14">
        <w:rPr>
          <w:rFonts w:ascii="Times New Roman" w:hAnsi="Times New Roman" w:cs="Times New Roman"/>
          <w:sz w:val="24"/>
          <w:szCs w:val="24"/>
        </w:rPr>
        <w:t>Condutas que envolvam força físic</w:t>
      </w:r>
      <w:r w:rsidR="00612950" w:rsidRPr="00BA0B14">
        <w:rPr>
          <w:rFonts w:ascii="Times New Roman" w:hAnsi="Times New Roman" w:cs="Times New Roman"/>
          <w:sz w:val="24"/>
          <w:szCs w:val="24"/>
        </w:rPr>
        <w:t xml:space="preserve">a, </w:t>
      </w:r>
      <w:r w:rsidR="00984D7F" w:rsidRPr="00BA0B14">
        <w:rPr>
          <w:rFonts w:ascii="Times New Roman" w:hAnsi="Times New Roman" w:cs="Times New Roman"/>
          <w:sz w:val="24"/>
          <w:szCs w:val="24"/>
        </w:rPr>
        <w:t xml:space="preserve">estilo autoritário, </w:t>
      </w:r>
      <w:r w:rsidR="00612950" w:rsidRPr="00BA0B14">
        <w:rPr>
          <w:rFonts w:ascii="Times New Roman" w:hAnsi="Times New Roman" w:cs="Times New Roman"/>
          <w:sz w:val="24"/>
          <w:szCs w:val="24"/>
        </w:rPr>
        <w:t xml:space="preserve">recompensa de atos, </w:t>
      </w:r>
      <w:r w:rsidR="000379DE" w:rsidRPr="00BA0B14">
        <w:rPr>
          <w:rFonts w:ascii="Times New Roman" w:hAnsi="Times New Roman" w:cs="Times New Roman"/>
          <w:sz w:val="24"/>
          <w:szCs w:val="24"/>
        </w:rPr>
        <w:t>restrição alimentar</w:t>
      </w:r>
      <w:r w:rsidR="00BB3E7D" w:rsidRPr="00BA0B14">
        <w:rPr>
          <w:rFonts w:ascii="Times New Roman" w:hAnsi="Times New Roman" w:cs="Times New Roman"/>
          <w:sz w:val="24"/>
          <w:szCs w:val="24"/>
        </w:rPr>
        <w:t>, pressão para comer</w:t>
      </w:r>
      <w:r w:rsidR="00BB4B35" w:rsidRPr="00BA0B14">
        <w:rPr>
          <w:rFonts w:ascii="Times New Roman" w:hAnsi="Times New Roman" w:cs="Times New Roman"/>
          <w:sz w:val="24"/>
          <w:szCs w:val="24"/>
        </w:rPr>
        <w:t xml:space="preserve"> e técnicas coercitivas</w:t>
      </w:r>
      <w:r w:rsidR="006E0649" w:rsidRPr="00BA0B14">
        <w:rPr>
          <w:rFonts w:ascii="Times New Roman" w:hAnsi="Times New Roman" w:cs="Times New Roman"/>
          <w:sz w:val="24"/>
          <w:szCs w:val="24"/>
        </w:rPr>
        <w:t>,</w:t>
      </w:r>
      <w:r w:rsidR="001C04A3" w:rsidRPr="00BA0B14">
        <w:rPr>
          <w:rFonts w:ascii="Times New Roman" w:hAnsi="Times New Roman" w:cs="Times New Roman"/>
          <w:sz w:val="24"/>
          <w:szCs w:val="24"/>
        </w:rPr>
        <w:t xml:space="preserve"> </w:t>
      </w:r>
      <w:r w:rsidR="003E7F00" w:rsidRPr="00BA0B14">
        <w:rPr>
          <w:rFonts w:ascii="Times New Roman" w:hAnsi="Times New Roman" w:cs="Times New Roman"/>
          <w:sz w:val="24"/>
          <w:szCs w:val="24"/>
        </w:rPr>
        <w:t>representam uma</w:t>
      </w:r>
      <w:r w:rsidR="001C04A3" w:rsidRPr="00BA0B14">
        <w:rPr>
          <w:rFonts w:ascii="Times New Roman" w:hAnsi="Times New Roman" w:cs="Times New Roman"/>
          <w:sz w:val="24"/>
          <w:szCs w:val="24"/>
        </w:rPr>
        <w:t xml:space="preserve"> forma de violência contra a criança, o que consequentemente pode gerar a transtornos alimentares e traumas psicológicos, entre outros </w:t>
      </w:r>
      <w:r w:rsidR="00D60841" w:rsidRPr="00BA0B14">
        <w:rPr>
          <w:rFonts w:ascii="Times New Roman" w:hAnsi="Times New Roman" w:cs="Times New Roman"/>
          <w:sz w:val="24"/>
          <w:szCs w:val="24"/>
        </w:rPr>
        <w:t>obstáculos que impeçam uma vida saudável</w:t>
      </w:r>
      <w:r w:rsidR="003E7F00" w:rsidRPr="00BA0B14">
        <w:rPr>
          <w:rFonts w:ascii="Times New Roman" w:hAnsi="Times New Roman" w:cs="Times New Roman"/>
          <w:sz w:val="24"/>
          <w:szCs w:val="24"/>
        </w:rPr>
        <w:t>.</w:t>
      </w:r>
    </w:p>
    <w:p w14:paraId="53B6B3C0" w14:textId="59B927DF" w:rsidR="00531E15" w:rsidRPr="00BA0B14" w:rsidRDefault="0016496E" w:rsidP="00C97492">
      <w:pPr>
        <w:spacing w:line="480" w:lineRule="auto"/>
        <w:jc w:val="both"/>
        <w:rPr>
          <w:rFonts w:ascii="Times New Roman" w:hAnsi="Times New Roman" w:cs="Times New Roman"/>
          <w:sz w:val="24"/>
          <w:szCs w:val="24"/>
          <w:shd w:val="clear" w:color="auto" w:fill="FFFFFF"/>
        </w:rPr>
      </w:pPr>
      <w:r w:rsidRPr="00BA0B14">
        <w:rPr>
          <w:rFonts w:ascii="Times New Roman" w:hAnsi="Times New Roman" w:cs="Times New Roman"/>
          <w:sz w:val="24"/>
          <w:szCs w:val="24"/>
        </w:rPr>
        <w:t xml:space="preserve">O estudo de </w:t>
      </w:r>
      <w:r w:rsidRPr="00BA0B14">
        <w:rPr>
          <w:rFonts w:ascii="Times New Roman" w:hAnsi="Times New Roman" w:cs="Times New Roman"/>
          <w:sz w:val="24"/>
          <w:szCs w:val="24"/>
          <w:shd w:val="clear" w:color="auto" w:fill="FFFFFF"/>
        </w:rPr>
        <w:t>Komninou; Halford; Harrold</w:t>
      </w:r>
      <w:r w:rsidR="00524286" w:rsidRPr="00BA0B14">
        <w:rPr>
          <w:rFonts w:ascii="Times New Roman" w:hAnsi="Times New Roman" w:cs="Times New Roman"/>
          <w:sz w:val="24"/>
          <w:szCs w:val="24"/>
          <w:shd w:val="clear" w:color="auto" w:fill="FFFFFF"/>
        </w:rPr>
        <w:t>³</w:t>
      </w:r>
      <w:r w:rsidRPr="00BA0B14">
        <w:rPr>
          <w:rFonts w:ascii="Times New Roman" w:hAnsi="Times New Roman" w:cs="Times New Roman"/>
          <w:sz w:val="24"/>
          <w:szCs w:val="24"/>
          <w:shd w:val="clear" w:color="auto" w:fill="FFFFFF"/>
        </w:rPr>
        <w:t xml:space="preserve">, </w:t>
      </w:r>
      <w:r w:rsidR="003B730D" w:rsidRPr="00BA0B14">
        <w:rPr>
          <w:rFonts w:ascii="Times New Roman" w:hAnsi="Times New Roman" w:cs="Times New Roman"/>
          <w:sz w:val="24"/>
          <w:szCs w:val="24"/>
          <w:shd w:val="clear" w:color="auto" w:fill="FFFFFF"/>
        </w:rPr>
        <w:t xml:space="preserve">assim como </w:t>
      </w:r>
      <w:r w:rsidR="009913E4" w:rsidRPr="00BA0B14">
        <w:rPr>
          <w:rFonts w:ascii="Times New Roman" w:hAnsi="Times New Roman" w:cs="Times New Roman"/>
          <w:sz w:val="24"/>
          <w:szCs w:val="24"/>
          <w:shd w:val="clear" w:color="auto" w:fill="FFFFFF"/>
        </w:rPr>
        <w:t>nos outros que focaram</w:t>
      </w:r>
      <w:r w:rsidR="004821F2" w:rsidRPr="00BA0B14">
        <w:rPr>
          <w:rFonts w:ascii="Times New Roman" w:hAnsi="Times New Roman" w:cs="Times New Roman"/>
          <w:sz w:val="24"/>
          <w:szCs w:val="24"/>
          <w:shd w:val="clear" w:color="auto" w:fill="FFFFFF"/>
        </w:rPr>
        <w:t xml:space="preserve"> na</w:t>
      </w:r>
      <w:r w:rsidR="003E75C9" w:rsidRPr="00BA0B14">
        <w:rPr>
          <w:rFonts w:ascii="Times New Roman" w:hAnsi="Times New Roman" w:cs="Times New Roman"/>
          <w:sz w:val="24"/>
          <w:szCs w:val="24"/>
          <w:shd w:val="clear" w:color="auto" w:fill="FFFFFF"/>
        </w:rPr>
        <w:t xml:space="preserve"> relação </w:t>
      </w:r>
      <w:r w:rsidR="00577FB2" w:rsidRPr="00BA0B14">
        <w:rPr>
          <w:rFonts w:ascii="Times New Roman" w:hAnsi="Times New Roman" w:cs="Times New Roman"/>
          <w:sz w:val="24"/>
          <w:szCs w:val="24"/>
          <w:shd w:val="clear" w:color="auto" w:fill="FFFFFF"/>
        </w:rPr>
        <w:t>d</w:t>
      </w:r>
      <w:r w:rsidR="003E75C9" w:rsidRPr="00BA0B14">
        <w:rPr>
          <w:rFonts w:ascii="Times New Roman" w:hAnsi="Times New Roman" w:cs="Times New Roman"/>
          <w:sz w:val="24"/>
          <w:szCs w:val="24"/>
          <w:shd w:val="clear" w:color="auto" w:fill="FFFFFF"/>
        </w:rPr>
        <w:t xml:space="preserve">o comportamento </w:t>
      </w:r>
      <w:r w:rsidR="004821F2" w:rsidRPr="00BA0B14">
        <w:rPr>
          <w:rFonts w:ascii="Times New Roman" w:hAnsi="Times New Roman" w:cs="Times New Roman"/>
          <w:sz w:val="24"/>
          <w:szCs w:val="24"/>
          <w:shd w:val="clear" w:color="auto" w:fill="FFFFFF"/>
        </w:rPr>
        <w:t>parenteral daqueles</w:t>
      </w:r>
      <w:r w:rsidR="003E75C9" w:rsidRPr="00BA0B14">
        <w:rPr>
          <w:rFonts w:ascii="Times New Roman" w:hAnsi="Times New Roman" w:cs="Times New Roman"/>
          <w:sz w:val="24"/>
          <w:szCs w:val="24"/>
          <w:shd w:val="clear" w:color="auto" w:fill="FFFFFF"/>
        </w:rPr>
        <w:t xml:space="preserve"> que utilizam o BLW, </w:t>
      </w:r>
      <w:r w:rsidR="006C1C09" w:rsidRPr="00BA0B14">
        <w:rPr>
          <w:rFonts w:ascii="Times New Roman" w:hAnsi="Times New Roman" w:cs="Times New Roman"/>
          <w:sz w:val="24"/>
          <w:szCs w:val="24"/>
          <w:shd w:val="clear" w:color="auto" w:fill="FFFFFF"/>
        </w:rPr>
        <w:t xml:space="preserve">mostra </w:t>
      </w:r>
      <w:r w:rsidR="003E75C9" w:rsidRPr="00BA0B14">
        <w:rPr>
          <w:rFonts w:ascii="Times New Roman" w:hAnsi="Times New Roman" w:cs="Times New Roman"/>
          <w:sz w:val="24"/>
          <w:szCs w:val="24"/>
          <w:shd w:val="clear" w:color="auto" w:fill="FFFFFF"/>
        </w:rPr>
        <w:t xml:space="preserve">um menor controle </w:t>
      </w:r>
      <w:r w:rsidR="003E75C9" w:rsidRPr="00BA0B14">
        <w:rPr>
          <w:rFonts w:ascii="Times New Roman" w:hAnsi="Times New Roman" w:cs="Times New Roman"/>
          <w:sz w:val="24"/>
          <w:szCs w:val="24"/>
          <w:shd w:val="clear" w:color="auto" w:fill="FFFFFF"/>
        </w:rPr>
        <w:lastRenderedPageBreak/>
        <w:t>dess</w:t>
      </w:r>
      <w:r w:rsidR="00534A31" w:rsidRPr="00BA0B14">
        <w:rPr>
          <w:rFonts w:ascii="Times New Roman" w:hAnsi="Times New Roman" w:cs="Times New Roman"/>
          <w:sz w:val="24"/>
          <w:szCs w:val="24"/>
          <w:shd w:val="clear" w:color="auto" w:fill="FFFFFF"/>
        </w:rPr>
        <w:t>e</w:t>
      </w:r>
      <w:r w:rsidR="003E75C9" w:rsidRPr="00BA0B14">
        <w:rPr>
          <w:rFonts w:ascii="Times New Roman" w:hAnsi="Times New Roman" w:cs="Times New Roman"/>
          <w:sz w:val="24"/>
          <w:szCs w:val="24"/>
          <w:shd w:val="clear" w:color="auto" w:fill="FFFFFF"/>
        </w:rPr>
        <w:t xml:space="preserve">s na alimentação, </w:t>
      </w:r>
      <w:r w:rsidR="00534A31" w:rsidRPr="00BA0B14">
        <w:rPr>
          <w:rFonts w:ascii="Times New Roman" w:hAnsi="Times New Roman" w:cs="Times New Roman"/>
          <w:sz w:val="24"/>
          <w:szCs w:val="24"/>
          <w:shd w:val="clear" w:color="auto" w:fill="FFFFFF"/>
        </w:rPr>
        <w:t>com</w:t>
      </w:r>
      <w:r w:rsidR="003E75C9" w:rsidRPr="00BA0B14">
        <w:rPr>
          <w:rFonts w:ascii="Times New Roman" w:hAnsi="Times New Roman" w:cs="Times New Roman"/>
          <w:sz w:val="24"/>
          <w:szCs w:val="24"/>
          <w:shd w:val="clear" w:color="auto" w:fill="FFFFFF"/>
        </w:rPr>
        <w:t xml:space="preserve"> us</w:t>
      </w:r>
      <w:r w:rsidR="00534A31" w:rsidRPr="00BA0B14">
        <w:rPr>
          <w:rFonts w:ascii="Times New Roman" w:hAnsi="Times New Roman" w:cs="Times New Roman"/>
          <w:sz w:val="24"/>
          <w:szCs w:val="24"/>
          <w:shd w:val="clear" w:color="auto" w:fill="FFFFFF"/>
        </w:rPr>
        <w:t>o</w:t>
      </w:r>
      <w:r w:rsidR="003E75C9" w:rsidRPr="00BA0B14">
        <w:rPr>
          <w:rFonts w:ascii="Times New Roman" w:hAnsi="Times New Roman" w:cs="Times New Roman"/>
          <w:sz w:val="24"/>
          <w:szCs w:val="24"/>
          <w:shd w:val="clear" w:color="auto" w:fill="FFFFFF"/>
        </w:rPr>
        <w:t xml:space="preserve"> de menos </w:t>
      </w:r>
      <w:r w:rsidR="0091058F" w:rsidRPr="00BA0B14">
        <w:rPr>
          <w:rFonts w:ascii="Times New Roman" w:hAnsi="Times New Roman" w:cs="Times New Roman"/>
          <w:sz w:val="24"/>
          <w:szCs w:val="24"/>
          <w:shd w:val="clear" w:color="auto" w:fill="FFFFFF"/>
        </w:rPr>
        <w:t>atividades lúdicas, consideradas práticas instrumentais, e</w:t>
      </w:r>
      <w:r w:rsidR="0060150B" w:rsidRPr="00BA0B14">
        <w:rPr>
          <w:rFonts w:ascii="Times New Roman" w:hAnsi="Times New Roman" w:cs="Times New Roman"/>
          <w:sz w:val="24"/>
          <w:szCs w:val="24"/>
          <w:shd w:val="clear" w:color="auto" w:fill="FFFFFF"/>
        </w:rPr>
        <w:t xml:space="preserve"> fatores ligados a emoção</w:t>
      </w:r>
      <w:r w:rsidR="003E713B" w:rsidRPr="00BA0B14">
        <w:rPr>
          <w:rFonts w:ascii="Times New Roman" w:hAnsi="Times New Roman" w:cs="Times New Roman"/>
          <w:sz w:val="24"/>
          <w:szCs w:val="24"/>
          <w:shd w:val="clear" w:color="auto" w:fill="FFFFFF"/>
        </w:rPr>
        <w:t xml:space="preserve">, autonomizando a promoção de estímulos internos </w:t>
      </w:r>
      <w:r w:rsidR="00A733FD" w:rsidRPr="00BA0B14">
        <w:rPr>
          <w:rFonts w:ascii="Times New Roman" w:hAnsi="Times New Roman" w:cs="Times New Roman"/>
          <w:sz w:val="24"/>
          <w:szCs w:val="24"/>
          <w:shd w:val="clear" w:color="auto" w:fill="FFFFFF"/>
        </w:rPr>
        <w:t xml:space="preserve">superiores aos internos, para controle da fome e saciedade. </w:t>
      </w:r>
      <w:r w:rsidR="00B9216F" w:rsidRPr="00BA0B14">
        <w:rPr>
          <w:rFonts w:ascii="Times New Roman" w:hAnsi="Times New Roman" w:cs="Times New Roman"/>
          <w:sz w:val="24"/>
          <w:szCs w:val="24"/>
          <w:shd w:val="clear" w:color="auto" w:fill="FFFFFF"/>
        </w:rPr>
        <w:t>Além</w:t>
      </w:r>
      <w:r w:rsidR="00AA263C" w:rsidRPr="00BA0B14">
        <w:rPr>
          <w:rFonts w:ascii="Times New Roman" w:hAnsi="Times New Roman" w:cs="Times New Roman"/>
          <w:sz w:val="24"/>
          <w:szCs w:val="24"/>
          <w:shd w:val="clear" w:color="auto" w:fill="FFFFFF"/>
        </w:rPr>
        <w:t xml:space="preserve"> disso, a introdução tardia e a escolha do desmame pode ser associado a personalidad</w:t>
      </w:r>
      <w:r w:rsidR="005B6ACA" w:rsidRPr="00BA0B14">
        <w:rPr>
          <w:rFonts w:ascii="Times New Roman" w:hAnsi="Times New Roman" w:cs="Times New Roman"/>
          <w:sz w:val="24"/>
          <w:szCs w:val="24"/>
          <w:shd w:val="clear" w:color="auto" w:fill="FFFFFF"/>
        </w:rPr>
        <w:t xml:space="preserve">e, </w:t>
      </w:r>
      <w:r w:rsidR="002B7831" w:rsidRPr="00BA0B14">
        <w:rPr>
          <w:rFonts w:ascii="Times New Roman" w:hAnsi="Times New Roman" w:cs="Times New Roman"/>
          <w:sz w:val="24"/>
          <w:szCs w:val="24"/>
          <w:shd w:val="clear" w:color="auto" w:fill="FFFFFF"/>
        </w:rPr>
        <w:t xml:space="preserve">estado emocional </w:t>
      </w:r>
      <w:r w:rsidR="005B6ACA" w:rsidRPr="00BA0B14">
        <w:rPr>
          <w:rFonts w:ascii="Times New Roman" w:hAnsi="Times New Roman" w:cs="Times New Roman"/>
          <w:sz w:val="24"/>
          <w:szCs w:val="24"/>
          <w:shd w:val="clear" w:color="auto" w:fill="FFFFFF"/>
        </w:rPr>
        <w:t xml:space="preserve">e bem-estar </w:t>
      </w:r>
      <w:r w:rsidR="002B7831" w:rsidRPr="00BA0B14">
        <w:rPr>
          <w:rFonts w:ascii="Times New Roman" w:hAnsi="Times New Roman" w:cs="Times New Roman"/>
          <w:sz w:val="24"/>
          <w:szCs w:val="24"/>
          <w:shd w:val="clear" w:color="auto" w:fill="FFFFFF"/>
        </w:rPr>
        <w:t>materno</w:t>
      </w:r>
      <w:r w:rsidR="00A31624">
        <w:rPr>
          <w:rFonts w:ascii="Times New Roman" w:hAnsi="Times New Roman" w:cs="Times New Roman"/>
          <w:sz w:val="24"/>
          <w:szCs w:val="24"/>
          <w:shd w:val="clear" w:color="auto" w:fill="FFFFFF"/>
        </w:rPr>
        <w:t xml:space="preserve">, </w:t>
      </w:r>
      <w:r w:rsidR="006B3A81">
        <w:rPr>
          <w:rFonts w:ascii="Times New Roman" w:hAnsi="Times New Roman" w:cs="Times New Roman"/>
          <w:sz w:val="24"/>
          <w:szCs w:val="24"/>
          <w:shd w:val="clear" w:color="auto" w:fill="FFFFFF"/>
        </w:rPr>
        <w:t>devido</w:t>
      </w:r>
      <w:r w:rsidR="005B6ACA" w:rsidRPr="00BA0B14">
        <w:rPr>
          <w:rFonts w:ascii="Times New Roman" w:hAnsi="Times New Roman" w:cs="Times New Roman"/>
          <w:sz w:val="24"/>
          <w:szCs w:val="24"/>
          <w:shd w:val="clear" w:color="auto" w:fill="FFFFFF"/>
        </w:rPr>
        <w:t xml:space="preserve"> sintomas de</w:t>
      </w:r>
      <w:r w:rsidR="006F259B" w:rsidRPr="00BA0B14">
        <w:rPr>
          <w:rFonts w:ascii="Times New Roman" w:hAnsi="Times New Roman" w:cs="Times New Roman"/>
          <w:sz w:val="24"/>
          <w:szCs w:val="24"/>
          <w:shd w:val="clear" w:color="auto" w:fill="FFFFFF"/>
        </w:rPr>
        <w:t xml:space="preserve"> ansiedade, transtornos obsessivo-compulsivo</w:t>
      </w:r>
      <w:r w:rsidR="00711840" w:rsidRPr="00BA0B14">
        <w:rPr>
          <w:rFonts w:ascii="Times New Roman" w:hAnsi="Times New Roman" w:cs="Times New Roman"/>
          <w:sz w:val="24"/>
          <w:szCs w:val="24"/>
          <w:shd w:val="clear" w:color="auto" w:fill="FFFFFF"/>
        </w:rPr>
        <w:t>,</w:t>
      </w:r>
      <w:r w:rsidR="003A4D94" w:rsidRPr="00BA0B14">
        <w:rPr>
          <w:rFonts w:ascii="Times New Roman" w:hAnsi="Times New Roman" w:cs="Times New Roman"/>
          <w:sz w:val="24"/>
          <w:szCs w:val="24"/>
          <w:shd w:val="clear" w:color="auto" w:fill="FFFFFF"/>
        </w:rPr>
        <w:t xml:space="preserve"> preocupação com o peso da criança,</w:t>
      </w:r>
      <w:r w:rsidR="00711840" w:rsidRPr="00BA0B14">
        <w:rPr>
          <w:rFonts w:ascii="Times New Roman" w:hAnsi="Times New Roman" w:cs="Times New Roman"/>
          <w:sz w:val="24"/>
          <w:szCs w:val="24"/>
          <w:shd w:val="clear" w:color="auto" w:fill="FFFFFF"/>
        </w:rPr>
        <w:t xml:space="preserve"> nível de consciência</w:t>
      </w:r>
      <w:r w:rsidR="00E86828" w:rsidRPr="00BA0B14">
        <w:rPr>
          <w:rFonts w:ascii="Times New Roman" w:hAnsi="Times New Roman" w:cs="Times New Roman"/>
          <w:sz w:val="24"/>
          <w:szCs w:val="24"/>
          <w:shd w:val="clear" w:color="auto" w:fill="FFFFFF"/>
        </w:rPr>
        <w:t>, repressão</w:t>
      </w:r>
      <w:r w:rsidR="00FD1381" w:rsidRPr="00BA0B14">
        <w:rPr>
          <w:rFonts w:ascii="Times New Roman" w:hAnsi="Times New Roman" w:cs="Times New Roman"/>
          <w:sz w:val="24"/>
          <w:szCs w:val="24"/>
          <w:shd w:val="clear" w:color="auto" w:fill="FFFFFF"/>
        </w:rPr>
        <w:t xml:space="preserve"> e extroversão</w:t>
      </w:r>
      <w:r w:rsidR="00C97492" w:rsidRPr="00BA0B14">
        <w:rPr>
          <w:rFonts w:ascii="Times New Roman" w:hAnsi="Times New Roman" w:cs="Times New Roman"/>
          <w:sz w:val="24"/>
          <w:szCs w:val="24"/>
          <w:shd w:val="clear" w:color="auto" w:fill="FFFFFF"/>
          <w:vertAlign w:val="superscript"/>
        </w:rPr>
        <w:t>10</w:t>
      </w:r>
      <w:r w:rsidR="00CD3C3B" w:rsidRPr="00BA0B14">
        <w:rPr>
          <w:rFonts w:ascii="Times New Roman" w:hAnsi="Times New Roman" w:cs="Times New Roman"/>
          <w:sz w:val="24"/>
          <w:szCs w:val="24"/>
          <w:shd w:val="clear" w:color="auto" w:fill="FFFFFF"/>
        </w:rPr>
        <w:t xml:space="preserve">. Lembrando que, o período </w:t>
      </w:r>
      <w:r w:rsidR="0048373E" w:rsidRPr="00BA0B14">
        <w:rPr>
          <w:rFonts w:ascii="Times New Roman" w:hAnsi="Times New Roman" w:cs="Times New Roman"/>
          <w:sz w:val="24"/>
          <w:szCs w:val="24"/>
          <w:shd w:val="clear" w:color="auto" w:fill="FFFFFF"/>
        </w:rPr>
        <w:t>pós-natal</w:t>
      </w:r>
      <w:r w:rsidR="00CD3C3B" w:rsidRPr="00BA0B14">
        <w:rPr>
          <w:rFonts w:ascii="Times New Roman" w:hAnsi="Times New Roman" w:cs="Times New Roman"/>
          <w:sz w:val="24"/>
          <w:szCs w:val="24"/>
          <w:shd w:val="clear" w:color="auto" w:fill="FFFFFF"/>
        </w:rPr>
        <w:t xml:space="preserve">, inclui diversas mudanças </w:t>
      </w:r>
      <w:r w:rsidR="00E73235" w:rsidRPr="00BA0B14">
        <w:rPr>
          <w:rFonts w:ascii="Times New Roman" w:hAnsi="Times New Roman" w:cs="Times New Roman"/>
          <w:sz w:val="24"/>
          <w:szCs w:val="24"/>
          <w:shd w:val="clear" w:color="auto" w:fill="FFFFFF"/>
        </w:rPr>
        <w:t>consideráveis que devem ser levadas em conta</w:t>
      </w:r>
      <w:r w:rsidR="0078322C" w:rsidRPr="00BA0B14">
        <w:rPr>
          <w:rFonts w:ascii="Times New Roman" w:hAnsi="Times New Roman" w:cs="Times New Roman"/>
          <w:sz w:val="24"/>
          <w:szCs w:val="24"/>
          <w:shd w:val="clear" w:color="auto" w:fill="FFFFFF"/>
        </w:rPr>
        <w:t>.</w:t>
      </w:r>
      <w:r w:rsidR="00531E15" w:rsidRPr="00BA0B14">
        <w:rPr>
          <w:rFonts w:ascii="Times New Roman" w:hAnsi="Times New Roman" w:cs="Times New Roman"/>
          <w:sz w:val="24"/>
          <w:szCs w:val="24"/>
          <w:shd w:val="clear" w:color="auto" w:fill="FFFFFF"/>
        </w:rPr>
        <w:t xml:space="preserve"> </w:t>
      </w:r>
    </w:p>
    <w:p w14:paraId="75DAD999" w14:textId="3054A385" w:rsidR="00275830" w:rsidRPr="00BA0B14" w:rsidRDefault="0073603A"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Não apenas isso, mas é importante, que ao mesmo tempo em que orientem, os pais</w:t>
      </w:r>
      <w:r w:rsidR="00A73FBF" w:rsidRPr="00BA0B14">
        <w:rPr>
          <w:rFonts w:ascii="Times New Roman" w:hAnsi="Times New Roman" w:cs="Times New Roman"/>
          <w:sz w:val="24"/>
          <w:szCs w:val="24"/>
        </w:rPr>
        <w:t xml:space="preserve"> também</w:t>
      </w:r>
      <w:r w:rsidRPr="00BA0B14">
        <w:rPr>
          <w:rFonts w:ascii="Times New Roman" w:hAnsi="Times New Roman" w:cs="Times New Roman"/>
          <w:sz w:val="24"/>
          <w:szCs w:val="24"/>
        </w:rPr>
        <w:t xml:space="preserve"> demonstrem interesse </w:t>
      </w:r>
      <w:r w:rsidR="00FC3D85" w:rsidRPr="00BA0B14">
        <w:rPr>
          <w:rFonts w:ascii="Times New Roman" w:hAnsi="Times New Roman" w:cs="Times New Roman"/>
          <w:sz w:val="24"/>
          <w:szCs w:val="24"/>
        </w:rPr>
        <w:t>em uma dieta variada e</w:t>
      </w:r>
      <w:r w:rsidR="00717A53" w:rsidRPr="00BA0B14">
        <w:rPr>
          <w:rFonts w:ascii="Times New Roman" w:hAnsi="Times New Roman" w:cs="Times New Roman"/>
          <w:sz w:val="24"/>
          <w:szCs w:val="24"/>
        </w:rPr>
        <w:t xml:space="preserve"> nutritiva,</w:t>
      </w:r>
      <w:r w:rsidR="00B7046A" w:rsidRPr="00BA0B14">
        <w:rPr>
          <w:rFonts w:ascii="Times New Roman" w:hAnsi="Times New Roman" w:cs="Times New Roman"/>
          <w:sz w:val="24"/>
          <w:szCs w:val="24"/>
        </w:rPr>
        <w:t xml:space="preserve"> </w:t>
      </w:r>
      <w:r w:rsidR="002E78C4" w:rsidRPr="00BA0B14">
        <w:rPr>
          <w:rFonts w:ascii="Times New Roman" w:hAnsi="Times New Roman" w:cs="Times New Roman"/>
          <w:sz w:val="24"/>
          <w:szCs w:val="24"/>
        </w:rPr>
        <w:t xml:space="preserve">pois esse </w:t>
      </w:r>
      <w:r w:rsidR="00B7046A" w:rsidRPr="00BA0B14">
        <w:rPr>
          <w:rFonts w:ascii="Times New Roman" w:hAnsi="Times New Roman" w:cs="Times New Roman"/>
          <w:sz w:val="24"/>
          <w:szCs w:val="24"/>
        </w:rPr>
        <w:t>processo, de certa forma refletirá seu estilo de vida para as crianças</w:t>
      </w:r>
      <w:r w:rsidR="00707FEE" w:rsidRPr="00BA0B14">
        <w:rPr>
          <w:rFonts w:ascii="Times New Roman" w:hAnsi="Times New Roman" w:cs="Times New Roman"/>
          <w:sz w:val="24"/>
          <w:szCs w:val="24"/>
          <w:vertAlign w:val="superscript"/>
        </w:rPr>
        <w:t>8</w:t>
      </w:r>
      <w:r w:rsidR="00707FEE" w:rsidRPr="00BA0B14">
        <w:rPr>
          <w:rFonts w:ascii="Times New Roman" w:hAnsi="Times New Roman" w:cs="Times New Roman"/>
          <w:sz w:val="24"/>
          <w:szCs w:val="24"/>
        </w:rPr>
        <w:t xml:space="preserve">. </w:t>
      </w:r>
      <w:r w:rsidR="00797F08" w:rsidRPr="00BA0B14">
        <w:rPr>
          <w:rFonts w:ascii="Times New Roman" w:hAnsi="Times New Roman" w:cs="Times New Roman"/>
          <w:sz w:val="24"/>
          <w:szCs w:val="24"/>
        </w:rPr>
        <w:t>Propondo instigação</w:t>
      </w:r>
      <w:r w:rsidR="00F55716" w:rsidRPr="00BA0B14">
        <w:rPr>
          <w:rFonts w:ascii="Times New Roman" w:hAnsi="Times New Roman" w:cs="Times New Roman"/>
          <w:sz w:val="24"/>
          <w:szCs w:val="24"/>
        </w:rPr>
        <w:t>, podendo</w:t>
      </w:r>
      <w:r w:rsidR="00BF0820" w:rsidRPr="00BA0B14">
        <w:rPr>
          <w:rFonts w:ascii="Times New Roman" w:hAnsi="Times New Roman" w:cs="Times New Roman"/>
          <w:sz w:val="24"/>
          <w:szCs w:val="24"/>
        </w:rPr>
        <w:t xml:space="preserve"> </w:t>
      </w:r>
      <w:r w:rsidR="004C01AE" w:rsidRPr="00BA0B14">
        <w:rPr>
          <w:rFonts w:ascii="Times New Roman" w:hAnsi="Times New Roman" w:cs="Times New Roman"/>
          <w:sz w:val="24"/>
          <w:szCs w:val="24"/>
        </w:rPr>
        <w:t>melhorar a interação e até mesmo facilitar a alimentação</w:t>
      </w:r>
      <w:r w:rsidR="00BF0820" w:rsidRPr="00BA0B14">
        <w:rPr>
          <w:rFonts w:ascii="Times New Roman" w:hAnsi="Times New Roman" w:cs="Times New Roman"/>
          <w:sz w:val="24"/>
          <w:szCs w:val="24"/>
        </w:rPr>
        <w:t xml:space="preserve"> da família, por meio de que será realizada em conjunto com a mesma oferta </w:t>
      </w:r>
      <w:r w:rsidR="003F79BC" w:rsidRPr="00BA0B14">
        <w:rPr>
          <w:rFonts w:ascii="Times New Roman" w:hAnsi="Times New Roman" w:cs="Times New Roman"/>
          <w:sz w:val="24"/>
          <w:szCs w:val="24"/>
        </w:rPr>
        <w:t xml:space="preserve">e horário </w:t>
      </w:r>
      <w:r w:rsidR="00C52F13" w:rsidRPr="00BA0B14">
        <w:rPr>
          <w:rFonts w:ascii="Times New Roman" w:hAnsi="Times New Roman" w:cs="Times New Roman"/>
          <w:sz w:val="24"/>
          <w:szCs w:val="24"/>
        </w:rPr>
        <w:t>para todos</w:t>
      </w:r>
      <w:r w:rsidR="00AE1E22" w:rsidRPr="00BA0B14">
        <w:rPr>
          <w:rFonts w:ascii="Times New Roman" w:hAnsi="Times New Roman" w:cs="Times New Roman"/>
          <w:sz w:val="24"/>
          <w:szCs w:val="24"/>
          <w:vertAlign w:val="superscript"/>
        </w:rPr>
        <w:t>15</w:t>
      </w:r>
      <w:r w:rsidR="00401C9A">
        <w:rPr>
          <w:rFonts w:ascii="Times New Roman" w:hAnsi="Times New Roman" w:cs="Times New Roman"/>
          <w:sz w:val="24"/>
          <w:szCs w:val="24"/>
          <w:vertAlign w:val="superscript"/>
        </w:rPr>
        <w:t>-2</w:t>
      </w:r>
      <w:r w:rsidR="00272500">
        <w:rPr>
          <w:rFonts w:ascii="Times New Roman" w:hAnsi="Times New Roman" w:cs="Times New Roman"/>
          <w:sz w:val="24"/>
          <w:szCs w:val="24"/>
          <w:vertAlign w:val="superscript"/>
        </w:rPr>
        <w:t>1</w:t>
      </w:r>
      <w:r w:rsidR="00AE1E22" w:rsidRPr="00BA0B14">
        <w:rPr>
          <w:rFonts w:ascii="Times New Roman" w:hAnsi="Times New Roman" w:cs="Times New Roman"/>
          <w:sz w:val="24"/>
          <w:szCs w:val="24"/>
        </w:rPr>
        <w:t xml:space="preserve">. </w:t>
      </w:r>
      <w:r w:rsidR="00906682" w:rsidRPr="00BA0B14">
        <w:rPr>
          <w:rFonts w:ascii="Times New Roman" w:hAnsi="Times New Roman" w:cs="Times New Roman"/>
          <w:sz w:val="24"/>
          <w:szCs w:val="24"/>
        </w:rPr>
        <w:t>M</w:t>
      </w:r>
      <w:r w:rsidR="00E15E65" w:rsidRPr="00BA0B14">
        <w:rPr>
          <w:rFonts w:ascii="Times New Roman" w:hAnsi="Times New Roman" w:cs="Times New Roman"/>
          <w:sz w:val="24"/>
          <w:szCs w:val="24"/>
        </w:rPr>
        <w:t>orison et al</w:t>
      </w:r>
      <w:r w:rsidR="00906682" w:rsidRPr="00BA0B14">
        <w:rPr>
          <w:rFonts w:ascii="Times New Roman" w:hAnsi="Times New Roman" w:cs="Times New Roman"/>
          <w:sz w:val="24"/>
          <w:szCs w:val="24"/>
        </w:rPr>
        <w:t>. (2016)</w:t>
      </w:r>
      <w:r w:rsidR="00E97FB9" w:rsidRPr="00BA0B14">
        <w:rPr>
          <w:rFonts w:ascii="Times New Roman" w:hAnsi="Times New Roman" w:cs="Times New Roman"/>
          <w:sz w:val="24"/>
          <w:szCs w:val="24"/>
          <w:vertAlign w:val="superscript"/>
        </w:rPr>
        <w:t>7</w:t>
      </w:r>
      <w:r w:rsidR="00675B82" w:rsidRPr="00BA0B14">
        <w:rPr>
          <w:rFonts w:ascii="Times New Roman" w:hAnsi="Times New Roman" w:cs="Times New Roman"/>
          <w:sz w:val="24"/>
          <w:szCs w:val="24"/>
        </w:rPr>
        <w:t xml:space="preserve"> </w:t>
      </w:r>
      <w:r w:rsidR="00906682" w:rsidRPr="00BA0B14">
        <w:rPr>
          <w:rFonts w:ascii="Times New Roman" w:hAnsi="Times New Roman" w:cs="Times New Roman"/>
          <w:sz w:val="24"/>
          <w:szCs w:val="24"/>
        </w:rPr>
        <w:t xml:space="preserve">lembra </w:t>
      </w:r>
      <w:r w:rsidR="00675B82" w:rsidRPr="00BA0B14">
        <w:rPr>
          <w:rFonts w:ascii="Times New Roman" w:hAnsi="Times New Roman" w:cs="Times New Roman"/>
          <w:sz w:val="24"/>
          <w:szCs w:val="24"/>
        </w:rPr>
        <w:t>que a imitação é um</w:t>
      </w:r>
      <w:r w:rsidR="00E03366" w:rsidRPr="00BA0B14">
        <w:rPr>
          <w:rFonts w:ascii="Times New Roman" w:hAnsi="Times New Roman" w:cs="Times New Roman"/>
          <w:sz w:val="24"/>
          <w:szCs w:val="24"/>
        </w:rPr>
        <w:t>a das bases</w:t>
      </w:r>
      <w:r w:rsidR="00675B82" w:rsidRPr="00BA0B14">
        <w:rPr>
          <w:rFonts w:ascii="Times New Roman" w:hAnsi="Times New Roman" w:cs="Times New Roman"/>
          <w:sz w:val="24"/>
          <w:szCs w:val="24"/>
        </w:rPr>
        <w:t xml:space="preserve"> no processo de educação infantil</w:t>
      </w:r>
      <w:r w:rsidR="00FE2F96" w:rsidRPr="00BA0B14">
        <w:rPr>
          <w:rFonts w:ascii="Times New Roman" w:hAnsi="Times New Roman" w:cs="Times New Roman"/>
          <w:sz w:val="24"/>
          <w:szCs w:val="24"/>
        </w:rPr>
        <w:t xml:space="preserve">, sendo </w:t>
      </w:r>
      <w:r w:rsidR="002B520B" w:rsidRPr="00BA0B14">
        <w:rPr>
          <w:rFonts w:ascii="Times New Roman" w:hAnsi="Times New Roman" w:cs="Times New Roman"/>
          <w:sz w:val="24"/>
          <w:szCs w:val="24"/>
        </w:rPr>
        <w:t>imprescindível</w:t>
      </w:r>
      <w:r w:rsidR="00FE2F96" w:rsidRPr="00BA0B14">
        <w:rPr>
          <w:rFonts w:ascii="Times New Roman" w:hAnsi="Times New Roman" w:cs="Times New Roman"/>
          <w:sz w:val="24"/>
          <w:szCs w:val="24"/>
        </w:rPr>
        <w:t xml:space="preserve"> essa </w:t>
      </w:r>
      <w:r w:rsidR="002B520B" w:rsidRPr="00BA0B14">
        <w:rPr>
          <w:rFonts w:ascii="Times New Roman" w:hAnsi="Times New Roman" w:cs="Times New Roman"/>
          <w:sz w:val="24"/>
          <w:szCs w:val="24"/>
        </w:rPr>
        <w:t>sintonia</w:t>
      </w:r>
      <w:r w:rsidR="00FE2F96" w:rsidRPr="00BA0B14">
        <w:rPr>
          <w:rFonts w:ascii="Times New Roman" w:hAnsi="Times New Roman" w:cs="Times New Roman"/>
          <w:sz w:val="24"/>
          <w:szCs w:val="24"/>
        </w:rPr>
        <w:t xml:space="preserve"> na rotina</w:t>
      </w:r>
      <w:r w:rsidR="002B520B" w:rsidRPr="00BA0B14">
        <w:rPr>
          <w:rFonts w:ascii="Times New Roman" w:hAnsi="Times New Roman" w:cs="Times New Roman"/>
          <w:sz w:val="24"/>
          <w:szCs w:val="24"/>
        </w:rPr>
        <w:t xml:space="preserve"> familiar</w:t>
      </w:r>
      <w:r w:rsidR="001A404C" w:rsidRPr="00BA0B14">
        <w:rPr>
          <w:rFonts w:ascii="Times New Roman" w:hAnsi="Times New Roman" w:cs="Times New Roman"/>
          <w:sz w:val="24"/>
          <w:szCs w:val="24"/>
        </w:rPr>
        <w:t>.</w:t>
      </w:r>
    </w:p>
    <w:p w14:paraId="31292CC1" w14:textId="2061E451" w:rsidR="0046094E" w:rsidRPr="00F14472" w:rsidRDefault="00E7707A"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Fica claro, que a organização é um ponto chave</w:t>
      </w:r>
      <w:r w:rsidR="00C35EF8" w:rsidRPr="00BA0B14">
        <w:rPr>
          <w:rFonts w:ascii="Times New Roman" w:hAnsi="Times New Roman" w:cs="Times New Roman"/>
          <w:sz w:val="24"/>
          <w:szCs w:val="24"/>
        </w:rPr>
        <w:t xml:space="preserve">, </w:t>
      </w:r>
      <w:r w:rsidR="0013078A" w:rsidRPr="00BA0B14">
        <w:rPr>
          <w:rFonts w:ascii="Times New Roman" w:hAnsi="Times New Roman" w:cs="Times New Roman"/>
          <w:sz w:val="24"/>
          <w:szCs w:val="24"/>
        </w:rPr>
        <w:t xml:space="preserve">levando em consideração a rotina familiar. </w:t>
      </w:r>
      <w:r w:rsidR="00653208" w:rsidRPr="00BA0B14">
        <w:rPr>
          <w:rFonts w:ascii="Times New Roman" w:hAnsi="Times New Roman" w:cs="Times New Roman"/>
          <w:sz w:val="24"/>
          <w:szCs w:val="24"/>
        </w:rPr>
        <w:t>M</w:t>
      </w:r>
      <w:r w:rsidR="0084203A" w:rsidRPr="00BA0B14">
        <w:rPr>
          <w:rFonts w:ascii="Times New Roman" w:hAnsi="Times New Roman" w:cs="Times New Roman"/>
          <w:sz w:val="24"/>
          <w:szCs w:val="24"/>
        </w:rPr>
        <w:t>elo</w:t>
      </w:r>
      <w:r w:rsidR="00563D34">
        <w:rPr>
          <w:rFonts w:ascii="Times New Roman" w:hAnsi="Times New Roman" w:cs="Times New Roman"/>
          <w:sz w:val="24"/>
          <w:szCs w:val="24"/>
        </w:rPr>
        <w:t xml:space="preserve"> </w:t>
      </w:r>
      <w:r w:rsidR="00653208" w:rsidRPr="00BA0B14">
        <w:rPr>
          <w:rFonts w:ascii="Times New Roman" w:hAnsi="Times New Roman" w:cs="Times New Roman"/>
          <w:sz w:val="24"/>
          <w:szCs w:val="24"/>
        </w:rPr>
        <w:t>et al.</w:t>
      </w:r>
      <w:r w:rsidR="0084203A" w:rsidRPr="00BA0B14">
        <w:rPr>
          <w:rFonts w:ascii="Times New Roman" w:hAnsi="Times New Roman" w:cs="Times New Roman"/>
          <w:sz w:val="24"/>
          <w:szCs w:val="24"/>
        </w:rPr>
        <w:t xml:space="preserve"> </w:t>
      </w:r>
      <w:r w:rsidR="00653208" w:rsidRPr="00BA0B14">
        <w:rPr>
          <w:rFonts w:ascii="Times New Roman" w:hAnsi="Times New Roman" w:cs="Times New Roman"/>
          <w:sz w:val="24"/>
          <w:szCs w:val="24"/>
        </w:rPr>
        <w:t>(2017)</w:t>
      </w:r>
      <w:r w:rsidR="005E227C" w:rsidRPr="00BA0B14">
        <w:rPr>
          <w:rFonts w:ascii="Times New Roman" w:hAnsi="Times New Roman" w:cs="Times New Roman"/>
          <w:sz w:val="24"/>
          <w:szCs w:val="24"/>
          <w:vertAlign w:val="superscript"/>
        </w:rPr>
        <w:t>8</w:t>
      </w:r>
      <w:r w:rsidR="00A24026" w:rsidRPr="00BA0B14">
        <w:rPr>
          <w:rFonts w:ascii="Times New Roman" w:hAnsi="Times New Roman" w:cs="Times New Roman"/>
          <w:sz w:val="24"/>
          <w:szCs w:val="24"/>
        </w:rPr>
        <w:t xml:space="preserve"> </w:t>
      </w:r>
      <w:r w:rsidR="000E3E46" w:rsidRPr="00BA0B14">
        <w:rPr>
          <w:rFonts w:ascii="Times New Roman" w:hAnsi="Times New Roman" w:cs="Times New Roman"/>
          <w:sz w:val="24"/>
          <w:szCs w:val="24"/>
        </w:rPr>
        <w:t>verific</w:t>
      </w:r>
      <w:r w:rsidR="00A24026" w:rsidRPr="00BA0B14">
        <w:rPr>
          <w:rFonts w:ascii="Times New Roman" w:hAnsi="Times New Roman" w:cs="Times New Roman"/>
          <w:sz w:val="24"/>
          <w:szCs w:val="24"/>
        </w:rPr>
        <w:t>aram</w:t>
      </w:r>
      <w:r w:rsidR="000E3E46" w:rsidRPr="00BA0B14">
        <w:rPr>
          <w:rFonts w:ascii="Times New Roman" w:hAnsi="Times New Roman" w:cs="Times New Roman"/>
          <w:sz w:val="24"/>
          <w:szCs w:val="24"/>
        </w:rPr>
        <w:t xml:space="preserve"> </w:t>
      </w:r>
      <w:r w:rsidR="002D56AD" w:rsidRPr="00BA0B14">
        <w:rPr>
          <w:rFonts w:ascii="Times New Roman" w:hAnsi="Times New Roman" w:cs="Times New Roman"/>
          <w:sz w:val="24"/>
          <w:szCs w:val="24"/>
        </w:rPr>
        <w:t xml:space="preserve">que </w:t>
      </w:r>
      <w:r w:rsidR="000E3E46" w:rsidRPr="00BA0B14">
        <w:rPr>
          <w:rFonts w:ascii="Times New Roman" w:hAnsi="Times New Roman" w:cs="Times New Roman"/>
          <w:sz w:val="24"/>
          <w:szCs w:val="24"/>
        </w:rPr>
        <w:t>a maioria das crianças faziam refeições assistindo televisão</w:t>
      </w:r>
      <w:r w:rsidR="00D8141D" w:rsidRPr="00BA0B14">
        <w:rPr>
          <w:rFonts w:ascii="Times New Roman" w:hAnsi="Times New Roman" w:cs="Times New Roman"/>
          <w:sz w:val="24"/>
          <w:szCs w:val="24"/>
        </w:rPr>
        <w:t xml:space="preserve">, </w:t>
      </w:r>
      <w:r w:rsidR="00511625" w:rsidRPr="00BA0B14">
        <w:rPr>
          <w:rFonts w:ascii="Times New Roman" w:hAnsi="Times New Roman" w:cs="Times New Roman"/>
          <w:sz w:val="24"/>
          <w:szCs w:val="24"/>
        </w:rPr>
        <w:t>interferindo no processo de</w:t>
      </w:r>
      <w:r w:rsidR="00D8141D" w:rsidRPr="00BA0B14">
        <w:rPr>
          <w:rFonts w:ascii="Times New Roman" w:hAnsi="Times New Roman" w:cs="Times New Roman"/>
          <w:sz w:val="24"/>
          <w:szCs w:val="24"/>
        </w:rPr>
        <w:t xml:space="preserve"> </w:t>
      </w:r>
      <w:r w:rsidR="00D8141D" w:rsidRPr="00BA0B14">
        <w:rPr>
          <w:rFonts w:ascii="Times New Roman" w:hAnsi="Times New Roman" w:cs="Times New Roman"/>
          <w:i/>
          <w:iCs/>
          <w:sz w:val="24"/>
          <w:szCs w:val="24"/>
        </w:rPr>
        <w:t>mindfulness</w:t>
      </w:r>
      <w:r w:rsidR="000E3E46" w:rsidRPr="00BA0B14">
        <w:rPr>
          <w:rFonts w:ascii="Times New Roman" w:hAnsi="Times New Roman" w:cs="Times New Roman"/>
          <w:sz w:val="24"/>
          <w:szCs w:val="24"/>
        </w:rPr>
        <w:t xml:space="preserve"> </w:t>
      </w:r>
      <w:r w:rsidR="00511625" w:rsidRPr="00BA0B14">
        <w:rPr>
          <w:rFonts w:ascii="Times New Roman" w:hAnsi="Times New Roman" w:cs="Times New Roman"/>
          <w:sz w:val="24"/>
          <w:szCs w:val="24"/>
        </w:rPr>
        <w:t xml:space="preserve">e </w:t>
      </w:r>
      <w:r w:rsidR="001D40DC" w:rsidRPr="00BA0B14">
        <w:rPr>
          <w:rFonts w:ascii="Times New Roman" w:hAnsi="Times New Roman" w:cs="Times New Roman"/>
          <w:sz w:val="24"/>
          <w:szCs w:val="24"/>
        </w:rPr>
        <w:t xml:space="preserve">consequente </w:t>
      </w:r>
      <w:r w:rsidR="00654832" w:rsidRPr="00BA0B14">
        <w:rPr>
          <w:rFonts w:ascii="Times New Roman" w:hAnsi="Times New Roman" w:cs="Times New Roman"/>
          <w:sz w:val="24"/>
          <w:szCs w:val="24"/>
        </w:rPr>
        <w:t>interposição</w:t>
      </w:r>
      <w:r w:rsidR="00A064C3" w:rsidRPr="00BA0B14">
        <w:rPr>
          <w:rFonts w:ascii="Times New Roman" w:hAnsi="Times New Roman" w:cs="Times New Roman"/>
          <w:sz w:val="24"/>
          <w:szCs w:val="24"/>
        </w:rPr>
        <w:t xml:space="preserve"> da mídia</w:t>
      </w:r>
      <w:r w:rsidR="00C466A2" w:rsidRPr="00BA0B14">
        <w:rPr>
          <w:rFonts w:ascii="Times New Roman" w:hAnsi="Times New Roman" w:cs="Times New Roman"/>
          <w:sz w:val="24"/>
          <w:szCs w:val="24"/>
        </w:rPr>
        <w:t xml:space="preserve"> que promove o incentivo </w:t>
      </w:r>
      <w:r w:rsidR="00A24026" w:rsidRPr="00BA0B14">
        <w:rPr>
          <w:rFonts w:ascii="Times New Roman" w:hAnsi="Times New Roman" w:cs="Times New Roman"/>
          <w:sz w:val="24"/>
          <w:szCs w:val="24"/>
        </w:rPr>
        <w:t>dos produtos ultraprocessados</w:t>
      </w:r>
      <w:r w:rsidR="00C9090A" w:rsidRPr="00BA0B14">
        <w:rPr>
          <w:rFonts w:ascii="Times New Roman" w:hAnsi="Times New Roman" w:cs="Times New Roman"/>
          <w:sz w:val="24"/>
          <w:szCs w:val="24"/>
        </w:rPr>
        <w:t xml:space="preserve">, </w:t>
      </w:r>
      <w:r w:rsidR="00A24026" w:rsidRPr="00BA0B14">
        <w:rPr>
          <w:rFonts w:ascii="Times New Roman" w:hAnsi="Times New Roman" w:cs="Times New Roman"/>
          <w:sz w:val="24"/>
          <w:szCs w:val="24"/>
        </w:rPr>
        <w:t xml:space="preserve">com </w:t>
      </w:r>
      <w:r w:rsidR="00D94635" w:rsidRPr="00BA0B14">
        <w:rPr>
          <w:rFonts w:ascii="Times New Roman" w:hAnsi="Times New Roman" w:cs="Times New Roman"/>
          <w:sz w:val="24"/>
          <w:szCs w:val="24"/>
        </w:rPr>
        <w:t>decorrente</w:t>
      </w:r>
      <w:r w:rsidR="00A064C3" w:rsidRPr="00BA0B14">
        <w:rPr>
          <w:rFonts w:ascii="Times New Roman" w:hAnsi="Times New Roman" w:cs="Times New Roman"/>
          <w:sz w:val="24"/>
          <w:szCs w:val="24"/>
        </w:rPr>
        <w:t xml:space="preserve"> d</w:t>
      </w:r>
      <w:r w:rsidR="001857F2" w:rsidRPr="00BA0B14">
        <w:rPr>
          <w:rFonts w:ascii="Times New Roman" w:hAnsi="Times New Roman" w:cs="Times New Roman"/>
          <w:sz w:val="24"/>
          <w:szCs w:val="24"/>
        </w:rPr>
        <w:t xml:space="preserve">esenvolvimento de comorbidades e má qualidade </w:t>
      </w:r>
      <w:r w:rsidR="00825BAD" w:rsidRPr="00BA0B14">
        <w:rPr>
          <w:rFonts w:ascii="Times New Roman" w:hAnsi="Times New Roman" w:cs="Times New Roman"/>
          <w:sz w:val="24"/>
          <w:szCs w:val="24"/>
        </w:rPr>
        <w:t>de uma vida adulta</w:t>
      </w:r>
      <w:r w:rsidR="00C9090A" w:rsidRPr="00BA0B14">
        <w:rPr>
          <w:rFonts w:ascii="Times New Roman" w:hAnsi="Times New Roman" w:cs="Times New Roman"/>
          <w:sz w:val="24"/>
          <w:szCs w:val="24"/>
        </w:rPr>
        <w:t xml:space="preserve"> com tais consum</w:t>
      </w:r>
      <w:r w:rsidR="002618C2" w:rsidRPr="00BA0B14">
        <w:rPr>
          <w:rFonts w:ascii="Times New Roman" w:hAnsi="Times New Roman" w:cs="Times New Roman"/>
          <w:sz w:val="24"/>
          <w:szCs w:val="24"/>
        </w:rPr>
        <w:t>o</w:t>
      </w:r>
      <w:r w:rsidR="003F5F3E">
        <w:rPr>
          <w:rFonts w:ascii="Times New Roman" w:hAnsi="Times New Roman" w:cs="Times New Roman"/>
          <w:sz w:val="24"/>
          <w:szCs w:val="24"/>
        </w:rPr>
        <w:t>s</w:t>
      </w:r>
      <w:r w:rsidR="000E3E46" w:rsidRPr="00BA0B14">
        <w:rPr>
          <w:rFonts w:ascii="Times New Roman" w:hAnsi="Times New Roman" w:cs="Times New Roman"/>
          <w:sz w:val="24"/>
          <w:szCs w:val="24"/>
        </w:rPr>
        <w:t xml:space="preserve">. </w:t>
      </w:r>
      <w:r w:rsidR="00FF6B55" w:rsidRPr="00BA0B14">
        <w:rPr>
          <w:rFonts w:ascii="Times New Roman" w:hAnsi="Times New Roman" w:cs="Times New Roman"/>
          <w:sz w:val="24"/>
          <w:szCs w:val="24"/>
        </w:rPr>
        <w:t>O Ministério da Saúde (2019)</w:t>
      </w:r>
      <w:r w:rsidR="00194394" w:rsidRPr="00BA0B14">
        <w:rPr>
          <w:rFonts w:ascii="Times New Roman" w:hAnsi="Times New Roman" w:cs="Times New Roman"/>
          <w:sz w:val="24"/>
          <w:szCs w:val="24"/>
          <w:vertAlign w:val="superscript"/>
        </w:rPr>
        <w:t>14</w:t>
      </w:r>
      <w:r w:rsidR="00FF6B55" w:rsidRPr="00BA0B14">
        <w:rPr>
          <w:rFonts w:ascii="Times New Roman" w:hAnsi="Times New Roman" w:cs="Times New Roman"/>
          <w:sz w:val="24"/>
          <w:szCs w:val="24"/>
        </w:rPr>
        <w:t xml:space="preserve"> </w:t>
      </w:r>
      <w:r w:rsidR="008F4612">
        <w:rPr>
          <w:rFonts w:ascii="Times New Roman" w:hAnsi="Times New Roman" w:cs="Times New Roman"/>
          <w:sz w:val="24"/>
          <w:szCs w:val="24"/>
        </w:rPr>
        <w:t>orienta</w:t>
      </w:r>
      <w:r w:rsidR="00FF6B55" w:rsidRPr="00BA0B14">
        <w:rPr>
          <w:rFonts w:ascii="Times New Roman" w:hAnsi="Times New Roman" w:cs="Times New Roman"/>
          <w:sz w:val="24"/>
          <w:szCs w:val="24"/>
        </w:rPr>
        <w:t>, no Guia Alimentar para Crianças Menores de Dois Anos, informações sobre a importância de um ambiente responsivo na hora das refeições, que deve ser aconchegante, acolhedor, com alimentos saudáveis e que promova a interação entre pais/cuidadores e as crianças</w:t>
      </w:r>
      <w:r w:rsidR="00FD7416">
        <w:rPr>
          <w:rFonts w:ascii="Times New Roman" w:hAnsi="Times New Roman" w:cs="Times New Roman"/>
          <w:sz w:val="24"/>
          <w:szCs w:val="24"/>
        </w:rPr>
        <w:t>.</w:t>
      </w:r>
      <w:r w:rsidR="00F14472">
        <w:rPr>
          <w:rFonts w:ascii="Times New Roman" w:hAnsi="Times New Roman" w:cs="Times New Roman"/>
          <w:sz w:val="24"/>
          <w:szCs w:val="24"/>
        </w:rPr>
        <w:t xml:space="preserve"> </w:t>
      </w:r>
    </w:p>
    <w:p w14:paraId="67BB9F84" w14:textId="5FEB197F" w:rsidR="003477C6" w:rsidRPr="00BA0B14" w:rsidRDefault="00EF3CA7" w:rsidP="008E43FE">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É importante destacar </w:t>
      </w:r>
      <w:r w:rsidR="00A24026" w:rsidRPr="00BA0B14">
        <w:rPr>
          <w:rFonts w:ascii="Times New Roman" w:hAnsi="Times New Roman" w:cs="Times New Roman"/>
          <w:sz w:val="24"/>
          <w:szCs w:val="24"/>
        </w:rPr>
        <w:t>relatos na literatura sobre</w:t>
      </w:r>
      <w:r w:rsidR="003477C6" w:rsidRPr="00BA0B14">
        <w:rPr>
          <w:rFonts w:ascii="Times New Roman" w:hAnsi="Times New Roman" w:cs="Times New Roman"/>
          <w:sz w:val="24"/>
          <w:szCs w:val="24"/>
        </w:rPr>
        <w:t xml:space="preserve"> as fontes de conhecimento para introdução do método, ainda havendo dúvidas na forma de iniciação e aplicação. As mais </w:t>
      </w:r>
      <w:r w:rsidR="003477C6" w:rsidRPr="00BA0B14">
        <w:rPr>
          <w:rFonts w:ascii="Times New Roman" w:hAnsi="Times New Roman" w:cs="Times New Roman"/>
          <w:sz w:val="24"/>
          <w:szCs w:val="24"/>
        </w:rPr>
        <w:lastRenderedPageBreak/>
        <w:t>usadas para busca de informação foram as mídias sociais e algumas procuras por profissionais</w:t>
      </w:r>
      <w:r w:rsidR="007E735D" w:rsidRPr="007E735D">
        <w:rPr>
          <w:rFonts w:ascii="Times New Roman" w:hAnsi="Times New Roman" w:cs="Times New Roman"/>
          <w:sz w:val="24"/>
          <w:szCs w:val="24"/>
          <w:vertAlign w:val="superscript"/>
        </w:rPr>
        <w:t>2</w:t>
      </w:r>
      <w:r w:rsidR="00272500">
        <w:rPr>
          <w:rFonts w:ascii="Times New Roman" w:hAnsi="Times New Roman" w:cs="Times New Roman"/>
          <w:sz w:val="24"/>
          <w:szCs w:val="24"/>
          <w:vertAlign w:val="superscript"/>
        </w:rPr>
        <w:t>2</w:t>
      </w:r>
      <w:r w:rsidR="003477C6" w:rsidRPr="00BA0B14">
        <w:rPr>
          <w:rFonts w:ascii="Times New Roman" w:hAnsi="Times New Roman" w:cs="Times New Roman"/>
          <w:sz w:val="24"/>
          <w:szCs w:val="24"/>
        </w:rPr>
        <w:t>. Entretanto, devido à falta de uma definição concreta do desmame guiado pelo bebê e diversas reformulações</w:t>
      </w:r>
      <w:r w:rsidR="00D20E8D">
        <w:rPr>
          <w:rFonts w:ascii="Times New Roman" w:hAnsi="Times New Roman" w:cs="Times New Roman"/>
          <w:sz w:val="24"/>
          <w:szCs w:val="24"/>
        </w:rPr>
        <w:t xml:space="preserve"> do</w:t>
      </w:r>
      <w:r w:rsidR="003477C6" w:rsidRPr="00BA0B14">
        <w:rPr>
          <w:rFonts w:ascii="Times New Roman" w:hAnsi="Times New Roman" w:cs="Times New Roman"/>
          <w:sz w:val="24"/>
          <w:szCs w:val="24"/>
        </w:rPr>
        <w:t xml:space="preserve"> método</w:t>
      </w:r>
      <w:r w:rsidR="00902A51">
        <w:rPr>
          <w:rFonts w:ascii="Times New Roman" w:hAnsi="Times New Roman" w:cs="Times New Roman"/>
          <w:sz w:val="24"/>
          <w:szCs w:val="24"/>
        </w:rPr>
        <w:t xml:space="preserve"> BLW</w:t>
      </w:r>
      <w:r w:rsidR="003477C6" w:rsidRPr="00BA0B14">
        <w:rPr>
          <w:rFonts w:ascii="Times New Roman" w:hAnsi="Times New Roman" w:cs="Times New Roman"/>
          <w:sz w:val="24"/>
          <w:szCs w:val="24"/>
        </w:rPr>
        <w:t>, poucos profissionais de saúde sabem dar a orientação adequada e necessárias aos cuidadores que acabam buscando informação por fontes indefinidas</w:t>
      </w:r>
      <w:r w:rsidR="00A27CE3" w:rsidRPr="00BA0B14">
        <w:rPr>
          <w:rFonts w:ascii="Times New Roman" w:hAnsi="Times New Roman" w:cs="Times New Roman"/>
          <w:sz w:val="24"/>
          <w:szCs w:val="24"/>
          <w:vertAlign w:val="superscript"/>
        </w:rPr>
        <w:t>12</w:t>
      </w:r>
      <w:r w:rsidR="003477C6" w:rsidRPr="00BA0B14">
        <w:rPr>
          <w:rFonts w:ascii="Times New Roman" w:hAnsi="Times New Roman" w:cs="Times New Roman"/>
          <w:sz w:val="24"/>
          <w:szCs w:val="24"/>
        </w:rPr>
        <w:t xml:space="preserve">. </w:t>
      </w:r>
      <w:r w:rsidR="00C423DD">
        <w:rPr>
          <w:rFonts w:ascii="Times New Roman" w:hAnsi="Times New Roman" w:cs="Times New Roman"/>
          <w:sz w:val="24"/>
          <w:szCs w:val="24"/>
        </w:rPr>
        <w:t>Assim</w:t>
      </w:r>
      <w:r w:rsidR="003477C6" w:rsidRPr="00BA0B14">
        <w:rPr>
          <w:rFonts w:ascii="Times New Roman" w:hAnsi="Times New Roman" w:cs="Times New Roman"/>
          <w:sz w:val="24"/>
          <w:szCs w:val="24"/>
        </w:rPr>
        <w:t xml:space="preserve">, com base no aumento de estudos evidenciando aspectos positivos e prevenção de saúde nas fases posteriores da vida com o método BLW, é </w:t>
      </w:r>
      <w:r w:rsidR="00067432">
        <w:rPr>
          <w:rFonts w:ascii="Times New Roman" w:hAnsi="Times New Roman" w:cs="Times New Roman"/>
          <w:sz w:val="24"/>
          <w:szCs w:val="24"/>
        </w:rPr>
        <w:t>essencial</w:t>
      </w:r>
      <w:r w:rsidR="003477C6" w:rsidRPr="00BA0B14">
        <w:rPr>
          <w:rFonts w:ascii="Times New Roman" w:hAnsi="Times New Roman" w:cs="Times New Roman"/>
          <w:sz w:val="24"/>
          <w:szCs w:val="24"/>
        </w:rPr>
        <w:t xml:space="preserve"> o papel da saúde pública na divulgação e incentivo do tal. </w:t>
      </w:r>
    </w:p>
    <w:p w14:paraId="15179F71" w14:textId="77777777" w:rsidR="001541A9" w:rsidRPr="00BA0B14" w:rsidRDefault="001541A9" w:rsidP="008E43FE">
      <w:pPr>
        <w:spacing w:line="480" w:lineRule="auto"/>
        <w:ind w:firstLine="0"/>
        <w:jc w:val="both"/>
        <w:rPr>
          <w:rFonts w:ascii="Times New Roman" w:hAnsi="Times New Roman" w:cs="Times New Roman"/>
          <w:b/>
          <w:bCs/>
          <w:sz w:val="24"/>
          <w:szCs w:val="24"/>
        </w:rPr>
      </w:pPr>
    </w:p>
    <w:p w14:paraId="7196C3B2" w14:textId="08B33F52" w:rsidR="00845B0E" w:rsidRPr="00BA0B14" w:rsidRDefault="00845B0E" w:rsidP="008E43FE">
      <w:pPr>
        <w:spacing w:line="480" w:lineRule="auto"/>
        <w:ind w:firstLine="0"/>
        <w:jc w:val="both"/>
        <w:rPr>
          <w:rFonts w:ascii="Times New Roman" w:hAnsi="Times New Roman" w:cs="Times New Roman"/>
          <w:b/>
          <w:bCs/>
          <w:sz w:val="24"/>
          <w:szCs w:val="24"/>
        </w:rPr>
      </w:pPr>
      <w:r w:rsidRPr="00BA0B14">
        <w:rPr>
          <w:rFonts w:ascii="Times New Roman" w:hAnsi="Times New Roman" w:cs="Times New Roman"/>
          <w:b/>
          <w:bCs/>
          <w:sz w:val="24"/>
          <w:szCs w:val="24"/>
        </w:rPr>
        <w:t>CONCLUSÃO</w:t>
      </w:r>
    </w:p>
    <w:p w14:paraId="1E729AD0" w14:textId="77777777" w:rsidR="00261815" w:rsidRDefault="00261815" w:rsidP="008E43FE">
      <w:pPr>
        <w:spacing w:line="480" w:lineRule="auto"/>
        <w:jc w:val="both"/>
        <w:rPr>
          <w:rStyle w:val="cf01"/>
        </w:rPr>
      </w:pPr>
    </w:p>
    <w:p w14:paraId="78DB2D35" w14:textId="4883E533" w:rsidR="00FF13FA" w:rsidRPr="00BA0B14" w:rsidRDefault="002F6307" w:rsidP="008E43FE">
      <w:pPr>
        <w:spacing w:line="48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conjunto, a partir dos estudos revisados, o método BLW parece estar associado com parâmetros favoráveis para o desenvolvimento da criança.</w:t>
      </w:r>
      <w:r w:rsidR="00F732CF" w:rsidRPr="00BA0B14">
        <w:rPr>
          <w:rFonts w:ascii="Times New Roman" w:eastAsia="Times New Roman" w:hAnsi="Times New Roman" w:cs="Times New Roman"/>
          <w:sz w:val="24"/>
          <w:szCs w:val="24"/>
          <w:lang w:eastAsia="pt-BR"/>
        </w:rPr>
        <w:t xml:space="preserve"> N</w:t>
      </w:r>
      <w:r w:rsidR="00B11857" w:rsidRPr="00BA0B14">
        <w:rPr>
          <w:rFonts w:ascii="Times New Roman" w:eastAsia="Times New Roman" w:hAnsi="Times New Roman" w:cs="Times New Roman"/>
          <w:sz w:val="24"/>
          <w:szCs w:val="24"/>
          <w:lang w:eastAsia="pt-BR"/>
        </w:rPr>
        <w:t>ão apenas em âmbito fisiológico e motor, mas também</w:t>
      </w:r>
      <w:r w:rsidR="0081377E" w:rsidRPr="00BA0B14">
        <w:rPr>
          <w:rFonts w:ascii="Times New Roman" w:eastAsia="Times New Roman" w:hAnsi="Times New Roman" w:cs="Times New Roman"/>
          <w:sz w:val="24"/>
          <w:szCs w:val="24"/>
          <w:lang w:eastAsia="pt-BR"/>
        </w:rPr>
        <w:t xml:space="preserve"> nos quesitos </w:t>
      </w:r>
      <w:r w:rsidR="00423941" w:rsidRPr="00BA0B14">
        <w:rPr>
          <w:rFonts w:ascii="Times New Roman" w:eastAsia="Times New Roman" w:hAnsi="Times New Roman" w:cs="Times New Roman"/>
          <w:sz w:val="24"/>
          <w:szCs w:val="24"/>
          <w:lang w:eastAsia="pt-BR"/>
        </w:rPr>
        <w:t xml:space="preserve">que envolvem o comportamento alimentar, </w:t>
      </w:r>
      <w:r w:rsidR="00370E8D">
        <w:rPr>
          <w:rFonts w:ascii="Times New Roman" w:eastAsia="Times New Roman" w:hAnsi="Times New Roman" w:cs="Times New Roman"/>
          <w:sz w:val="24"/>
          <w:szCs w:val="24"/>
          <w:lang w:eastAsia="pt-BR"/>
        </w:rPr>
        <w:t>o método BLW esteve associado à maior</w:t>
      </w:r>
      <w:r w:rsidR="00423941" w:rsidRPr="00BA0B14">
        <w:rPr>
          <w:rFonts w:ascii="Times New Roman" w:eastAsia="Times New Roman" w:hAnsi="Times New Roman" w:cs="Times New Roman"/>
          <w:sz w:val="24"/>
          <w:szCs w:val="24"/>
          <w:lang w:eastAsia="pt-BR"/>
        </w:rPr>
        <w:t xml:space="preserve"> promoção </w:t>
      </w:r>
      <w:r w:rsidR="00874B81" w:rsidRPr="00BA0B14">
        <w:rPr>
          <w:rFonts w:ascii="Times New Roman" w:eastAsia="Times New Roman" w:hAnsi="Times New Roman" w:cs="Times New Roman"/>
          <w:sz w:val="24"/>
          <w:szCs w:val="24"/>
          <w:lang w:eastAsia="pt-BR"/>
        </w:rPr>
        <w:t>da independência</w:t>
      </w:r>
      <w:r w:rsidR="00081E47" w:rsidRPr="00BA0B14">
        <w:rPr>
          <w:rFonts w:ascii="Times New Roman" w:eastAsia="Times New Roman" w:hAnsi="Times New Roman" w:cs="Times New Roman"/>
          <w:sz w:val="24"/>
          <w:szCs w:val="24"/>
          <w:lang w:eastAsia="pt-BR"/>
        </w:rPr>
        <w:t xml:space="preserve"> da crianç</w:t>
      </w:r>
      <w:r w:rsidR="00D17F46" w:rsidRPr="00BA0B14">
        <w:rPr>
          <w:rFonts w:ascii="Times New Roman" w:eastAsia="Times New Roman" w:hAnsi="Times New Roman" w:cs="Times New Roman"/>
          <w:sz w:val="24"/>
          <w:szCs w:val="24"/>
          <w:lang w:eastAsia="pt-BR"/>
        </w:rPr>
        <w:t>a</w:t>
      </w:r>
      <w:r w:rsidR="00F01081" w:rsidRPr="00BA0B14">
        <w:rPr>
          <w:rFonts w:ascii="Times New Roman" w:eastAsia="Times New Roman" w:hAnsi="Times New Roman" w:cs="Times New Roman"/>
          <w:sz w:val="24"/>
          <w:szCs w:val="24"/>
          <w:lang w:eastAsia="pt-BR"/>
        </w:rPr>
        <w:t>,</w:t>
      </w:r>
      <w:r w:rsidR="0081377E" w:rsidRPr="00BA0B14">
        <w:rPr>
          <w:rFonts w:ascii="Times New Roman" w:eastAsia="Times New Roman" w:hAnsi="Times New Roman" w:cs="Times New Roman"/>
          <w:sz w:val="24"/>
          <w:szCs w:val="24"/>
          <w:lang w:eastAsia="pt-BR"/>
        </w:rPr>
        <w:t xml:space="preserve"> autonomia</w:t>
      </w:r>
      <w:r w:rsidR="00081E47" w:rsidRPr="00BA0B14">
        <w:rPr>
          <w:rFonts w:ascii="Times New Roman" w:eastAsia="Times New Roman" w:hAnsi="Times New Roman" w:cs="Times New Roman"/>
          <w:sz w:val="24"/>
          <w:szCs w:val="24"/>
          <w:lang w:eastAsia="pt-BR"/>
        </w:rPr>
        <w:t xml:space="preserve">, aumento do prazer ao </w:t>
      </w:r>
      <w:r w:rsidR="005A14FA" w:rsidRPr="00BA0B14">
        <w:rPr>
          <w:rFonts w:ascii="Times New Roman" w:eastAsia="Times New Roman" w:hAnsi="Times New Roman" w:cs="Times New Roman"/>
          <w:sz w:val="24"/>
          <w:szCs w:val="24"/>
          <w:lang w:eastAsia="pt-BR"/>
        </w:rPr>
        <w:t>comer e resposta à saciedade</w:t>
      </w:r>
      <w:r w:rsidR="00633614" w:rsidRPr="00BA0B14">
        <w:rPr>
          <w:rFonts w:ascii="Times New Roman" w:eastAsia="Times New Roman" w:hAnsi="Times New Roman" w:cs="Times New Roman"/>
          <w:sz w:val="24"/>
          <w:szCs w:val="24"/>
          <w:lang w:eastAsia="pt-BR"/>
        </w:rPr>
        <w:t>, p</w:t>
      </w:r>
      <w:r w:rsidR="00DF1D3A" w:rsidRPr="00BA0B14">
        <w:rPr>
          <w:rFonts w:ascii="Times New Roman" w:eastAsia="Times New Roman" w:hAnsi="Times New Roman" w:cs="Times New Roman"/>
          <w:sz w:val="24"/>
          <w:szCs w:val="24"/>
          <w:lang w:eastAsia="pt-BR"/>
        </w:rPr>
        <w:t>ro</w:t>
      </w:r>
      <w:r w:rsidR="00926969" w:rsidRPr="00BA0B14">
        <w:rPr>
          <w:rFonts w:ascii="Times New Roman" w:eastAsia="Times New Roman" w:hAnsi="Times New Roman" w:cs="Times New Roman"/>
          <w:sz w:val="24"/>
          <w:szCs w:val="24"/>
          <w:lang w:eastAsia="pt-BR"/>
        </w:rPr>
        <w:t xml:space="preserve">piciando maior </w:t>
      </w:r>
      <w:r w:rsidR="00BB59B8" w:rsidRPr="00BA0B14">
        <w:rPr>
          <w:rFonts w:ascii="Times New Roman" w:eastAsia="Times New Roman" w:hAnsi="Times New Roman" w:cs="Times New Roman"/>
          <w:sz w:val="24"/>
          <w:szCs w:val="24"/>
          <w:lang w:eastAsia="pt-BR"/>
        </w:rPr>
        <w:t xml:space="preserve">oferta de alimentos, com </w:t>
      </w:r>
      <w:r w:rsidR="00C40473" w:rsidRPr="00BA0B14">
        <w:rPr>
          <w:rFonts w:ascii="Times New Roman" w:eastAsia="Times New Roman" w:hAnsi="Times New Roman" w:cs="Times New Roman"/>
          <w:sz w:val="24"/>
          <w:szCs w:val="24"/>
          <w:lang w:eastAsia="pt-BR"/>
        </w:rPr>
        <w:t>maior diversidade de</w:t>
      </w:r>
      <w:r w:rsidR="00BB59B8" w:rsidRPr="00BA0B14">
        <w:rPr>
          <w:rFonts w:ascii="Times New Roman" w:eastAsia="Times New Roman" w:hAnsi="Times New Roman" w:cs="Times New Roman"/>
          <w:sz w:val="24"/>
          <w:szCs w:val="24"/>
          <w:lang w:eastAsia="pt-BR"/>
        </w:rPr>
        <w:t xml:space="preserve"> texturas e sabores</w:t>
      </w:r>
      <w:r w:rsidR="00633614" w:rsidRPr="00BA0B14">
        <w:rPr>
          <w:rFonts w:ascii="Times New Roman" w:eastAsia="Times New Roman" w:hAnsi="Times New Roman" w:cs="Times New Roman"/>
          <w:sz w:val="24"/>
          <w:szCs w:val="24"/>
          <w:lang w:eastAsia="pt-BR"/>
        </w:rPr>
        <w:t>.</w:t>
      </w:r>
      <w:r w:rsidR="004E0DF6">
        <w:rPr>
          <w:rFonts w:ascii="Times New Roman" w:eastAsia="Times New Roman" w:hAnsi="Times New Roman" w:cs="Times New Roman"/>
          <w:sz w:val="24"/>
          <w:szCs w:val="24"/>
          <w:lang w:eastAsia="pt-BR"/>
        </w:rPr>
        <w:t xml:space="preserve"> </w:t>
      </w:r>
      <w:r w:rsidR="004E0DF6" w:rsidRPr="00BA0B14">
        <w:rPr>
          <w:rFonts w:ascii="Times New Roman" w:eastAsia="Times New Roman" w:hAnsi="Times New Roman" w:cs="Times New Roman"/>
          <w:sz w:val="24"/>
          <w:szCs w:val="24"/>
          <w:lang w:eastAsia="pt-BR"/>
        </w:rPr>
        <w:t>Os estudos analisados não descreve</w:t>
      </w:r>
      <w:r w:rsidR="004E0DF6">
        <w:rPr>
          <w:rFonts w:ascii="Times New Roman" w:eastAsia="Times New Roman" w:hAnsi="Times New Roman" w:cs="Times New Roman"/>
          <w:sz w:val="24"/>
          <w:szCs w:val="24"/>
          <w:lang w:eastAsia="pt-BR"/>
        </w:rPr>
        <w:t>ram</w:t>
      </w:r>
      <w:r w:rsidR="004E0DF6" w:rsidRPr="00BA0B14">
        <w:rPr>
          <w:rFonts w:ascii="Times New Roman" w:eastAsia="Times New Roman" w:hAnsi="Times New Roman" w:cs="Times New Roman"/>
          <w:sz w:val="24"/>
          <w:szCs w:val="24"/>
          <w:lang w:eastAsia="pt-BR"/>
        </w:rPr>
        <w:t xml:space="preserve"> com clareza a forma como ocorre o processo de desmame, não identificam a dieta completa ofertada e não orienta</w:t>
      </w:r>
      <w:r w:rsidR="004E0DF6">
        <w:rPr>
          <w:rFonts w:ascii="Times New Roman" w:eastAsia="Times New Roman" w:hAnsi="Times New Roman" w:cs="Times New Roman"/>
          <w:sz w:val="24"/>
          <w:szCs w:val="24"/>
          <w:lang w:eastAsia="pt-BR"/>
        </w:rPr>
        <w:t>ram</w:t>
      </w:r>
      <w:r w:rsidR="004E0DF6" w:rsidRPr="00BA0B14">
        <w:rPr>
          <w:rFonts w:ascii="Times New Roman" w:eastAsia="Times New Roman" w:hAnsi="Times New Roman" w:cs="Times New Roman"/>
          <w:sz w:val="24"/>
          <w:szCs w:val="24"/>
          <w:lang w:eastAsia="pt-BR"/>
        </w:rPr>
        <w:t xml:space="preserve"> a forma adequada dos cortes dos alimentos, sendo interessante a explanação de tais aspectos</w:t>
      </w:r>
      <w:r w:rsidR="00766607">
        <w:rPr>
          <w:rFonts w:ascii="Times New Roman" w:eastAsia="Times New Roman" w:hAnsi="Times New Roman" w:cs="Times New Roman"/>
          <w:sz w:val="24"/>
          <w:szCs w:val="24"/>
          <w:lang w:eastAsia="pt-BR"/>
        </w:rPr>
        <w:t>.</w:t>
      </w:r>
      <w:r w:rsidR="00633614" w:rsidRPr="00BA0B14">
        <w:rPr>
          <w:rFonts w:ascii="Times New Roman" w:eastAsia="Times New Roman" w:hAnsi="Times New Roman" w:cs="Times New Roman"/>
          <w:sz w:val="24"/>
          <w:szCs w:val="24"/>
          <w:lang w:eastAsia="pt-BR"/>
        </w:rPr>
        <w:t xml:space="preserve"> </w:t>
      </w:r>
      <w:r w:rsidR="00766607">
        <w:rPr>
          <w:rFonts w:ascii="Times New Roman" w:eastAsia="Times New Roman" w:hAnsi="Times New Roman" w:cs="Times New Roman"/>
          <w:sz w:val="24"/>
          <w:szCs w:val="24"/>
          <w:lang w:eastAsia="pt-BR"/>
        </w:rPr>
        <w:t>Espera</w:t>
      </w:r>
      <w:r w:rsidR="00BB59B8" w:rsidRPr="00BA0B14">
        <w:rPr>
          <w:rFonts w:ascii="Times New Roman" w:eastAsia="Times New Roman" w:hAnsi="Times New Roman" w:cs="Times New Roman"/>
          <w:sz w:val="24"/>
          <w:szCs w:val="24"/>
          <w:lang w:eastAsia="pt-BR"/>
        </w:rPr>
        <w:t xml:space="preserve">-se que a família </w:t>
      </w:r>
      <w:r w:rsidR="00DE3DCD">
        <w:rPr>
          <w:rFonts w:ascii="Times New Roman" w:eastAsia="Times New Roman" w:hAnsi="Times New Roman" w:cs="Times New Roman"/>
          <w:sz w:val="24"/>
          <w:szCs w:val="24"/>
          <w:lang w:eastAsia="pt-BR"/>
        </w:rPr>
        <w:t xml:space="preserve">tenha </w:t>
      </w:r>
      <w:r w:rsidR="00EA584D">
        <w:rPr>
          <w:rFonts w:ascii="Times New Roman" w:eastAsia="Times New Roman" w:hAnsi="Times New Roman" w:cs="Times New Roman"/>
          <w:sz w:val="24"/>
          <w:szCs w:val="24"/>
          <w:lang w:eastAsia="pt-BR"/>
        </w:rPr>
        <w:t xml:space="preserve">um monitoramento </w:t>
      </w:r>
      <w:r w:rsidR="008D1E47">
        <w:rPr>
          <w:rFonts w:ascii="Times New Roman" w:eastAsia="Times New Roman" w:hAnsi="Times New Roman" w:cs="Times New Roman"/>
          <w:sz w:val="24"/>
          <w:szCs w:val="24"/>
          <w:lang w:eastAsia="pt-BR"/>
        </w:rPr>
        <w:t>afetivo e compreensivo,</w:t>
      </w:r>
      <w:r w:rsidR="00EA584D">
        <w:rPr>
          <w:rFonts w:ascii="Times New Roman" w:eastAsia="Times New Roman" w:hAnsi="Times New Roman" w:cs="Times New Roman"/>
          <w:sz w:val="24"/>
          <w:szCs w:val="24"/>
          <w:lang w:eastAsia="pt-BR"/>
        </w:rPr>
        <w:t xml:space="preserve"> com menor uso de técnicas que visam expressar ordem,</w:t>
      </w:r>
      <w:r w:rsidR="008D1E47">
        <w:rPr>
          <w:rFonts w:ascii="Times New Roman" w:eastAsia="Times New Roman" w:hAnsi="Times New Roman" w:cs="Times New Roman"/>
          <w:sz w:val="24"/>
          <w:szCs w:val="24"/>
          <w:lang w:eastAsia="pt-BR"/>
        </w:rPr>
        <w:t xml:space="preserve"> </w:t>
      </w:r>
      <w:r w:rsidR="00EB60E0">
        <w:rPr>
          <w:rFonts w:ascii="Times New Roman" w:eastAsia="Times New Roman" w:hAnsi="Times New Roman" w:cs="Times New Roman"/>
          <w:sz w:val="24"/>
          <w:szCs w:val="24"/>
          <w:lang w:eastAsia="pt-BR"/>
        </w:rPr>
        <w:t>disponha</w:t>
      </w:r>
      <w:r w:rsidR="00596A1F" w:rsidRPr="00BA0B14">
        <w:rPr>
          <w:rFonts w:ascii="Times New Roman" w:eastAsia="Times New Roman" w:hAnsi="Times New Roman" w:cs="Times New Roman"/>
          <w:sz w:val="24"/>
          <w:szCs w:val="24"/>
          <w:lang w:eastAsia="pt-BR"/>
        </w:rPr>
        <w:t xml:space="preserve"> uma dieta com qualidade nutricional</w:t>
      </w:r>
      <w:r w:rsidR="0054792D">
        <w:rPr>
          <w:rFonts w:ascii="Times New Roman" w:eastAsia="Times New Roman" w:hAnsi="Times New Roman" w:cs="Times New Roman"/>
          <w:sz w:val="24"/>
          <w:szCs w:val="24"/>
          <w:lang w:eastAsia="pt-BR"/>
        </w:rPr>
        <w:t xml:space="preserve"> com a demonstração de interesse por </w:t>
      </w:r>
      <w:r w:rsidR="00881C9A">
        <w:rPr>
          <w:rFonts w:ascii="Times New Roman" w:eastAsia="Times New Roman" w:hAnsi="Times New Roman" w:cs="Times New Roman"/>
          <w:sz w:val="24"/>
          <w:szCs w:val="24"/>
          <w:lang w:eastAsia="pt-BR"/>
        </w:rPr>
        <w:t xml:space="preserve">essa, </w:t>
      </w:r>
      <w:r w:rsidR="00881C9A" w:rsidRPr="00BA0B14">
        <w:rPr>
          <w:rFonts w:ascii="Times New Roman" w:eastAsia="Times New Roman" w:hAnsi="Times New Roman" w:cs="Times New Roman"/>
          <w:sz w:val="24"/>
          <w:szCs w:val="24"/>
          <w:lang w:eastAsia="pt-BR"/>
        </w:rPr>
        <w:t>para</w:t>
      </w:r>
      <w:r w:rsidR="00596A1F" w:rsidRPr="00BA0B14">
        <w:rPr>
          <w:rFonts w:ascii="Times New Roman" w:eastAsia="Times New Roman" w:hAnsi="Times New Roman" w:cs="Times New Roman"/>
          <w:sz w:val="24"/>
          <w:szCs w:val="24"/>
          <w:lang w:eastAsia="pt-BR"/>
        </w:rPr>
        <w:t xml:space="preserve"> que a mesma possa ser ofertada</w:t>
      </w:r>
      <w:r w:rsidR="0054792D">
        <w:rPr>
          <w:rFonts w:ascii="Times New Roman" w:eastAsia="Times New Roman" w:hAnsi="Times New Roman" w:cs="Times New Roman"/>
          <w:sz w:val="24"/>
          <w:szCs w:val="24"/>
          <w:lang w:eastAsia="pt-BR"/>
        </w:rPr>
        <w:t xml:space="preserve"> juntamente</w:t>
      </w:r>
      <w:r w:rsidR="00596A1F" w:rsidRPr="00BA0B14">
        <w:rPr>
          <w:rFonts w:ascii="Times New Roman" w:eastAsia="Times New Roman" w:hAnsi="Times New Roman" w:cs="Times New Roman"/>
          <w:sz w:val="24"/>
          <w:szCs w:val="24"/>
          <w:lang w:eastAsia="pt-BR"/>
        </w:rPr>
        <w:t xml:space="preserve"> </w:t>
      </w:r>
      <w:r w:rsidR="00C40473" w:rsidRPr="00BA0B14">
        <w:rPr>
          <w:rFonts w:ascii="Times New Roman" w:eastAsia="Times New Roman" w:hAnsi="Times New Roman" w:cs="Times New Roman"/>
          <w:sz w:val="24"/>
          <w:szCs w:val="24"/>
          <w:lang w:eastAsia="pt-BR"/>
        </w:rPr>
        <w:t>à</w:t>
      </w:r>
      <w:r w:rsidR="00596A1F" w:rsidRPr="00BA0B14">
        <w:rPr>
          <w:rFonts w:ascii="Times New Roman" w:eastAsia="Times New Roman" w:hAnsi="Times New Roman" w:cs="Times New Roman"/>
          <w:sz w:val="24"/>
          <w:szCs w:val="24"/>
          <w:lang w:eastAsia="pt-BR"/>
        </w:rPr>
        <w:t xml:space="preserve"> criança e promover </w:t>
      </w:r>
      <w:r w:rsidR="00E14D14" w:rsidRPr="00BA0B14">
        <w:rPr>
          <w:rFonts w:ascii="Times New Roman" w:eastAsia="Times New Roman" w:hAnsi="Times New Roman" w:cs="Times New Roman"/>
          <w:sz w:val="24"/>
          <w:szCs w:val="24"/>
          <w:lang w:eastAsia="pt-BR"/>
        </w:rPr>
        <w:t xml:space="preserve">meios de interação e costumes de hábitos saudáveis </w:t>
      </w:r>
      <w:r w:rsidR="00C40473" w:rsidRPr="00BA0B14">
        <w:rPr>
          <w:rFonts w:ascii="Times New Roman" w:eastAsia="Times New Roman" w:hAnsi="Times New Roman" w:cs="Times New Roman"/>
          <w:sz w:val="24"/>
          <w:szCs w:val="24"/>
          <w:lang w:eastAsia="pt-BR"/>
        </w:rPr>
        <w:t>no ambiente familiar</w:t>
      </w:r>
      <w:r w:rsidR="00E14D14" w:rsidRPr="00BA0B14">
        <w:rPr>
          <w:rFonts w:ascii="Times New Roman" w:eastAsia="Times New Roman" w:hAnsi="Times New Roman" w:cs="Times New Roman"/>
          <w:sz w:val="24"/>
          <w:szCs w:val="24"/>
          <w:lang w:eastAsia="pt-BR"/>
        </w:rPr>
        <w:t xml:space="preserve">, que se refletirão em fases posteriores da vida. </w:t>
      </w:r>
      <w:r w:rsidR="00760BB4" w:rsidRPr="00BA0B14">
        <w:rPr>
          <w:rFonts w:ascii="Times New Roman" w:eastAsia="Times New Roman" w:hAnsi="Times New Roman" w:cs="Times New Roman"/>
          <w:sz w:val="24"/>
          <w:szCs w:val="24"/>
          <w:lang w:eastAsia="pt-BR"/>
        </w:rPr>
        <w:t>Por meio dos relatos, fic</w:t>
      </w:r>
      <w:r w:rsidR="00900F98">
        <w:rPr>
          <w:rFonts w:ascii="Times New Roman" w:eastAsia="Times New Roman" w:hAnsi="Times New Roman" w:cs="Times New Roman"/>
          <w:sz w:val="24"/>
          <w:szCs w:val="24"/>
          <w:lang w:eastAsia="pt-BR"/>
        </w:rPr>
        <w:t>ou</w:t>
      </w:r>
      <w:r w:rsidR="00760BB4" w:rsidRPr="00BA0B14">
        <w:rPr>
          <w:rFonts w:ascii="Times New Roman" w:eastAsia="Times New Roman" w:hAnsi="Times New Roman" w:cs="Times New Roman"/>
          <w:sz w:val="24"/>
          <w:szCs w:val="24"/>
          <w:lang w:eastAsia="pt-BR"/>
        </w:rPr>
        <w:t xml:space="preserve"> claro que</w:t>
      </w:r>
      <w:r w:rsidR="0010434E" w:rsidRPr="00BA0B14">
        <w:rPr>
          <w:rFonts w:ascii="Times New Roman" w:eastAsia="Times New Roman" w:hAnsi="Times New Roman" w:cs="Times New Roman"/>
          <w:sz w:val="24"/>
          <w:szCs w:val="24"/>
          <w:lang w:eastAsia="pt-BR"/>
        </w:rPr>
        <w:t xml:space="preserve"> </w:t>
      </w:r>
      <w:r w:rsidR="00C40473" w:rsidRPr="00BA0B14">
        <w:rPr>
          <w:rFonts w:ascii="Times New Roman" w:eastAsia="Times New Roman" w:hAnsi="Times New Roman" w:cs="Times New Roman"/>
          <w:sz w:val="24"/>
          <w:szCs w:val="24"/>
          <w:lang w:eastAsia="pt-BR"/>
        </w:rPr>
        <w:t>a</w:t>
      </w:r>
      <w:r w:rsidR="0010434E" w:rsidRPr="00BA0B14">
        <w:rPr>
          <w:rFonts w:ascii="Times New Roman" w:eastAsia="Times New Roman" w:hAnsi="Times New Roman" w:cs="Times New Roman"/>
          <w:sz w:val="24"/>
          <w:szCs w:val="24"/>
          <w:lang w:eastAsia="pt-BR"/>
        </w:rPr>
        <w:t xml:space="preserve"> co</w:t>
      </w:r>
      <w:r w:rsidR="00D55680" w:rsidRPr="00BA0B14">
        <w:rPr>
          <w:rFonts w:ascii="Times New Roman" w:eastAsia="Times New Roman" w:hAnsi="Times New Roman" w:cs="Times New Roman"/>
          <w:sz w:val="24"/>
          <w:szCs w:val="24"/>
          <w:lang w:eastAsia="pt-BR"/>
        </w:rPr>
        <w:t>nduta</w:t>
      </w:r>
      <w:r w:rsidR="0010434E" w:rsidRPr="00BA0B14">
        <w:rPr>
          <w:rFonts w:ascii="Times New Roman" w:eastAsia="Times New Roman" w:hAnsi="Times New Roman" w:cs="Times New Roman"/>
          <w:sz w:val="24"/>
          <w:szCs w:val="24"/>
          <w:lang w:eastAsia="pt-BR"/>
        </w:rPr>
        <w:t xml:space="preserve"> dos pais</w:t>
      </w:r>
      <w:r w:rsidR="00C40473" w:rsidRPr="00BA0B14">
        <w:rPr>
          <w:rFonts w:ascii="Times New Roman" w:eastAsia="Times New Roman" w:hAnsi="Times New Roman" w:cs="Times New Roman"/>
          <w:sz w:val="24"/>
          <w:szCs w:val="24"/>
          <w:lang w:eastAsia="pt-BR"/>
        </w:rPr>
        <w:t>,</w:t>
      </w:r>
      <w:r w:rsidR="0010434E" w:rsidRPr="00BA0B14">
        <w:rPr>
          <w:rFonts w:ascii="Times New Roman" w:eastAsia="Times New Roman" w:hAnsi="Times New Roman" w:cs="Times New Roman"/>
          <w:sz w:val="24"/>
          <w:szCs w:val="24"/>
          <w:lang w:eastAsia="pt-BR"/>
        </w:rPr>
        <w:t xml:space="preserve"> tanto emocional,</w:t>
      </w:r>
      <w:r w:rsidR="00D55680" w:rsidRPr="00BA0B14">
        <w:rPr>
          <w:rFonts w:ascii="Times New Roman" w:eastAsia="Times New Roman" w:hAnsi="Times New Roman" w:cs="Times New Roman"/>
          <w:sz w:val="24"/>
          <w:szCs w:val="24"/>
          <w:lang w:eastAsia="pt-BR"/>
        </w:rPr>
        <w:t xml:space="preserve"> quanto física, será sinônimo de </w:t>
      </w:r>
      <w:r w:rsidR="0062090C" w:rsidRPr="00BA0B14">
        <w:rPr>
          <w:rFonts w:ascii="Times New Roman" w:eastAsia="Times New Roman" w:hAnsi="Times New Roman" w:cs="Times New Roman"/>
          <w:sz w:val="24"/>
          <w:szCs w:val="24"/>
          <w:lang w:eastAsia="pt-BR"/>
        </w:rPr>
        <w:t xml:space="preserve">respostas positivas ou negativas do bebê. </w:t>
      </w:r>
      <w:r w:rsidR="008112EF" w:rsidRPr="00BA0B14">
        <w:rPr>
          <w:rFonts w:ascii="Times New Roman" w:eastAsia="Times New Roman" w:hAnsi="Times New Roman" w:cs="Times New Roman"/>
          <w:sz w:val="24"/>
          <w:szCs w:val="24"/>
          <w:lang w:eastAsia="pt-BR"/>
        </w:rPr>
        <w:t>Muitos</w:t>
      </w:r>
      <w:r w:rsidR="0062090C" w:rsidRPr="00BA0B14">
        <w:rPr>
          <w:rFonts w:ascii="Times New Roman" w:eastAsia="Times New Roman" w:hAnsi="Times New Roman" w:cs="Times New Roman"/>
          <w:sz w:val="24"/>
          <w:szCs w:val="24"/>
          <w:lang w:eastAsia="pt-BR"/>
        </w:rPr>
        <w:t xml:space="preserve"> </w:t>
      </w:r>
      <w:r w:rsidR="00C40473" w:rsidRPr="00BA0B14">
        <w:rPr>
          <w:rFonts w:ascii="Times New Roman" w:eastAsia="Times New Roman" w:hAnsi="Times New Roman" w:cs="Times New Roman"/>
          <w:sz w:val="24"/>
          <w:szCs w:val="24"/>
          <w:lang w:eastAsia="pt-BR"/>
        </w:rPr>
        <w:t xml:space="preserve">cuidadores </w:t>
      </w:r>
      <w:r w:rsidR="00760BB4" w:rsidRPr="00BA0B14">
        <w:rPr>
          <w:rFonts w:ascii="Times New Roman" w:eastAsia="Times New Roman" w:hAnsi="Times New Roman" w:cs="Times New Roman"/>
          <w:sz w:val="24"/>
          <w:szCs w:val="24"/>
          <w:lang w:eastAsia="pt-BR"/>
        </w:rPr>
        <w:t xml:space="preserve">ainda </w:t>
      </w:r>
      <w:r w:rsidR="00B960B3" w:rsidRPr="00BA0B14">
        <w:rPr>
          <w:rFonts w:ascii="Times New Roman" w:eastAsia="Times New Roman" w:hAnsi="Times New Roman" w:cs="Times New Roman"/>
          <w:sz w:val="24"/>
          <w:szCs w:val="24"/>
          <w:lang w:eastAsia="pt-BR"/>
        </w:rPr>
        <w:t>têm</w:t>
      </w:r>
      <w:r w:rsidR="00760BB4" w:rsidRPr="00BA0B14">
        <w:rPr>
          <w:rFonts w:ascii="Times New Roman" w:eastAsia="Times New Roman" w:hAnsi="Times New Roman" w:cs="Times New Roman"/>
          <w:sz w:val="24"/>
          <w:szCs w:val="24"/>
          <w:lang w:eastAsia="pt-BR"/>
        </w:rPr>
        <w:t xml:space="preserve"> dúvidas sobre </w:t>
      </w:r>
      <w:r w:rsidR="00A65FFB" w:rsidRPr="00BA0B14">
        <w:rPr>
          <w:rFonts w:ascii="Times New Roman" w:eastAsia="Times New Roman" w:hAnsi="Times New Roman" w:cs="Times New Roman"/>
          <w:sz w:val="24"/>
          <w:szCs w:val="24"/>
          <w:lang w:eastAsia="pt-BR"/>
        </w:rPr>
        <w:t>a aplicação</w:t>
      </w:r>
      <w:r w:rsidR="00714281" w:rsidRPr="00BA0B14">
        <w:rPr>
          <w:rFonts w:ascii="Times New Roman" w:eastAsia="Times New Roman" w:hAnsi="Times New Roman" w:cs="Times New Roman"/>
          <w:sz w:val="24"/>
          <w:szCs w:val="24"/>
          <w:lang w:eastAsia="pt-BR"/>
        </w:rPr>
        <w:t xml:space="preserve"> do método, com </w:t>
      </w:r>
      <w:r w:rsidR="00CA3286" w:rsidRPr="00BA0B14">
        <w:rPr>
          <w:rFonts w:ascii="Times New Roman" w:eastAsia="Times New Roman" w:hAnsi="Times New Roman" w:cs="Times New Roman"/>
          <w:sz w:val="24"/>
          <w:szCs w:val="24"/>
          <w:lang w:eastAsia="pt-BR"/>
        </w:rPr>
        <w:t>poucas informações e ineficiência d</w:t>
      </w:r>
      <w:r w:rsidR="000031B8" w:rsidRPr="00BA0B14">
        <w:rPr>
          <w:rFonts w:ascii="Times New Roman" w:eastAsia="Times New Roman" w:hAnsi="Times New Roman" w:cs="Times New Roman"/>
          <w:sz w:val="24"/>
          <w:szCs w:val="24"/>
          <w:lang w:eastAsia="pt-BR"/>
        </w:rPr>
        <w:t>o domínio profissional sobre o assunto.</w:t>
      </w:r>
      <w:r w:rsidR="00442885" w:rsidRPr="00BA0B14">
        <w:rPr>
          <w:rFonts w:ascii="Times New Roman" w:eastAsia="Times New Roman" w:hAnsi="Times New Roman" w:cs="Times New Roman"/>
          <w:sz w:val="24"/>
          <w:szCs w:val="24"/>
          <w:lang w:eastAsia="pt-BR"/>
        </w:rPr>
        <w:t xml:space="preserve"> </w:t>
      </w:r>
    </w:p>
    <w:p w14:paraId="15D5B0F6" w14:textId="0BEAEC10" w:rsidR="00760BB4" w:rsidRPr="00BA0B14" w:rsidRDefault="00442885" w:rsidP="008E43FE">
      <w:pPr>
        <w:spacing w:line="480" w:lineRule="auto"/>
        <w:jc w:val="both"/>
        <w:rPr>
          <w:rFonts w:ascii="Times New Roman" w:eastAsia="Times New Roman" w:hAnsi="Times New Roman" w:cs="Times New Roman"/>
          <w:sz w:val="24"/>
          <w:szCs w:val="24"/>
          <w:lang w:eastAsia="pt-BR"/>
        </w:rPr>
      </w:pPr>
      <w:r w:rsidRPr="00BA0B14">
        <w:rPr>
          <w:rFonts w:ascii="Times New Roman" w:eastAsia="Times New Roman" w:hAnsi="Times New Roman" w:cs="Times New Roman"/>
          <w:sz w:val="24"/>
          <w:szCs w:val="24"/>
          <w:lang w:eastAsia="pt-BR"/>
        </w:rPr>
        <w:lastRenderedPageBreak/>
        <w:t>Levando em consideração o crescente número de crianças com sobrepeso</w:t>
      </w:r>
      <w:r w:rsidR="00DC3D2D" w:rsidRPr="00BA0B14">
        <w:rPr>
          <w:rFonts w:ascii="Times New Roman" w:eastAsia="Times New Roman" w:hAnsi="Times New Roman" w:cs="Times New Roman"/>
          <w:sz w:val="24"/>
          <w:szCs w:val="24"/>
          <w:lang w:eastAsia="pt-BR"/>
        </w:rPr>
        <w:t xml:space="preserve"> e</w:t>
      </w:r>
      <w:r w:rsidRPr="00BA0B14">
        <w:rPr>
          <w:rFonts w:ascii="Times New Roman" w:eastAsia="Times New Roman" w:hAnsi="Times New Roman" w:cs="Times New Roman"/>
          <w:sz w:val="24"/>
          <w:szCs w:val="24"/>
          <w:lang w:eastAsia="pt-BR"/>
        </w:rPr>
        <w:t xml:space="preserve"> </w:t>
      </w:r>
      <w:r w:rsidR="00A66A74" w:rsidRPr="00BA0B14">
        <w:rPr>
          <w:rFonts w:ascii="Times New Roman" w:eastAsia="Times New Roman" w:hAnsi="Times New Roman" w:cs="Times New Roman"/>
          <w:sz w:val="24"/>
          <w:szCs w:val="24"/>
          <w:lang w:eastAsia="pt-BR"/>
        </w:rPr>
        <w:t>o estilo de dieta contemporânea com aumento de consumo de ultraprocessados,</w:t>
      </w:r>
      <w:r w:rsidR="00DC3D2D" w:rsidRPr="00BA0B14">
        <w:rPr>
          <w:rFonts w:ascii="Times New Roman" w:eastAsia="Times New Roman" w:hAnsi="Times New Roman" w:cs="Times New Roman"/>
          <w:sz w:val="24"/>
          <w:szCs w:val="24"/>
          <w:lang w:eastAsia="pt-BR"/>
        </w:rPr>
        <w:t xml:space="preserve"> a fim de </w:t>
      </w:r>
      <w:r w:rsidR="00CC3A1F" w:rsidRPr="00BA0B14">
        <w:rPr>
          <w:rFonts w:ascii="Times New Roman" w:eastAsia="Times New Roman" w:hAnsi="Times New Roman" w:cs="Times New Roman"/>
          <w:sz w:val="24"/>
          <w:szCs w:val="24"/>
          <w:lang w:eastAsia="pt-BR"/>
        </w:rPr>
        <w:t>propagar os benefícios do BLW,</w:t>
      </w:r>
      <w:r w:rsidR="00EF053D" w:rsidRPr="00BA0B14">
        <w:rPr>
          <w:rFonts w:ascii="Times New Roman" w:eastAsia="Times New Roman" w:hAnsi="Times New Roman" w:cs="Times New Roman"/>
          <w:sz w:val="24"/>
          <w:szCs w:val="24"/>
          <w:lang w:eastAsia="pt-BR"/>
        </w:rPr>
        <w:t xml:space="preserve"> </w:t>
      </w:r>
      <w:r w:rsidR="0052003D" w:rsidRPr="00BA0B14">
        <w:rPr>
          <w:rFonts w:ascii="Times New Roman" w:eastAsia="Times New Roman" w:hAnsi="Times New Roman" w:cs="Times New Roman"/>
          <w:sz w:val="24"/>
          <w:szCs w:val="24"/>
          <w:lang w:eastAsia="pt-BR"/>
        </w:rPr>
        <w:t>são</w:t>
      </w:r>
      <w:r w:rsidR="00EF053D" w:rsidRPr="00BA0B14">
        <w:rPr>
          <w:rFonts w:ascii="Times New Roman" w:eastAsia="Times New Roman" w:hAnsi="Times New Roman" w:cs="Times New Roman"/>
          <w:sz w:val="24"/>
          <w:szCs w:val="24"/>
          <w:lang w:eastAsia="pt-BR"/>
        </w:rPr>
        <w:t xml:space="preserve"> </w:t>
      </w:r>
      <w:r w:rsidR="0052003D" w:rsidRPr="00BA0B14">
        <w:rPr>
          <w:rFonts w:ascii="Times New Roman" w:eastAsia="Times New Roman" w:hAnsi="Times New Roman" w:cs="Times New Roman"/>
          <w:sz w:val="24"/>
          <w:szCs w:val="24"/>
          <w:lang w:eastAsia="pt-BR"/>
        </w:rPr>
        <w:t>necessários mais estudos</w:t>
      </w:r>
      <w:r w:rsidR="00EF053D" w:rsidRPr="00BA0B14">
        <w:rPr>
          <w:rFonts w:ascii="Times New Roman" w:eastAsia="Times New Roman" w:hAnsi="Times New Roman" w:cs="Times New Roman"/>
          <w:sz w:val="24"/>
          <w:szCs w:val="24"/>
          <w:lang w:eastAsia="pt-BR"/>
        </w:rPr>
        <w:t xml:space="preserve"> com base</w:t>
      </w:r>
      <w:r w:rsidR="00985D9D" w:rsidRPr="00BA0B14">
        <w:rPr>
          <w:rFonts w:ascii="Times New Roman" w:eastAsia="Times New Roman" w:hAnsi="Times New Roman" w:cs="Times New Roman"/>
          <w:sz w:val="24"/>
          <w:szCs w:val="24"/>
          <w:lang w:eastAsia="pt-BR"/>
        </w:rPr>
        <w:t>s</w:t>
      </w:r>
      <w:r w:rsidR="00EF053D" w:rsidRPr="00BA0B14">
        <w:rPr>
          <w:rFonts w:ascii="Times New Roman" w:eastAsia="Times New Roman" w:hAnsi="Times New Roman" w:cs="Times New Roman"/>
          <w:sz w:val="24"/>
          <w:szCs w:val="24"/>
          <w:lang w:eastAsia="pt-BR"/>
        </w:rPr>
        <w:t xml:space="preserve"> experimentais e explanação, </w:t>
      </w:r>
      <w:r w:rsidR="00B1220B">
        <w:rPr>
          <w:rFonts w:ascii="Times New Roman" w:eastAsia="Times New Roman" w:hAnsi="Times New Roman" w:cs="Times New Roman"/>
          <w:sz w:val="24"/>
          <w:szCs w:val="24"/>
          <w:lang w:eastAsia="pt-BR"/>
        </w:rPr>
        <w:t>com o intuito</w:t>
      </w:r>
      <w:r w:rsidR="00EF053D" w:rsidRPr="00BA0B14">
        <w:rPr>
          <w:rFonts w:ascii="Times New Roman" w:eastAsia="Times New Roman" w:hAnsi="Times New Roman" w:cs="Times New Roman"/>
          <w:sz w:val="24"/>
          <w:szCs w:val="24"/>
          <w:lang w:eastAsia="pt-BR"/>
        </w:rPr>
        <w:t xml:space="preserve"> de</w:t>
      </w:r>
      <w:r w:rsidR="00F8105A" w:rsidRPr="00BA0B14">
        <w:rPr>
          <w:rFonts w:ascii="Times New Roman" w:eastAsia="Times New Roman" w:hAnsi="Times New Roman" w:cs="Times New Roman"/>
          <w:sz w:val="24"/>
          <w:szCs w:val="24"/>
          <w:lang w:eastAsia="pt-BR"/>
        </w:rPr>
        <w:t xml:space="preserve"> sugerir e</w:t>
      </w:r>
      <w:r w:rsidR="00EF053D" w:rsidRPr="00BA0B14">
        <w:rPr>
          <w:rFonts w:ascii="Times New Roman" w:eastAsia="Times New Roman" w:hAnsi="Times New Roman" w:cs="Times New Roman"/>
          <w:sz w:val="24"/>
          <w:szCs w:val="24"/>
          <w:lang w:eastAsia="pt-BR"/>
        </w:rPr>
        <w:t xml:space="preserve"> orientar de maneira correta os pais que iniciar</w:t>
      </w:r>
      <w:r w:rsidR="00F8105A" w:rsidRPr="00BA0B14">
        <w:rPr>
          <w:rFonts w:ascii="Times New Roman" w:eastAsia="Times New Roman" w:hAnsi="Times New Roman" w:cs="Times New Roman"/>
          <w:sz w:val="24"/>
          <w:szCs w:val="24"/>
          <w:lang w:eastAsia="pt-BR"/>
        </w:rPr>
        <w:t>ão</w:t>
      </w:r>
      <w:r w:rsidR="00EF053D" w:rsidRPr="00BA0B14">
        <w:rPr>
          <w:rFonts w:ascii="Times New Roman" w:eastAsia="Times New Roman" w:hAnsi="Times New Roman" w:cs="Times New Roman"/>
          <w:sz w:val="24"/>
          <w:szCs w:val="24"/>
          <w:lang w:eastAsia="pt-BR"/>
        </w:rPr>
        <w:t xml:space="preserve"> a alimentação complementar. </w:t>
      </w:r>
      <w:r w:rsidR="00E150A2" w:rsidRPr="00BA0B14">
        <w:rPr>
          <w:rFonts w:ascii="Times New Roman" w:eastAsia="Times New Roman" w:hAnsi="Times New Roman" w:cs="Times New Roman"/>
          <w:sz w:val="24"/>
          <w:szCs w:val="24"/>
          <w:lang w:eastAsia="pt-BR"/>
        </w:rPr>
        <w:t xml:space="preserve">Seria interessante propostas </w:t>
      </w:r>
      <w:r w:rsidR="00C40473" w:rsidRPr="00BA0B14">
        <w:rPr>
          <w:rFonts w:ascii="Times New Roman" w:eastAsia="Times New Roman" w:hAnsi="Times New Roman" w:cs="Times New Roman"/>
          <w:sz w:val="24"/>
          <w:szCs w:val="24"/>
          <w:lang w:eastAsia="pt-BR"/>
        </w:rPr>
        <w:t>de</w:t>
      </w:r>
      <w:r w:rsidR="00E150A2" w:rsidRPr="00BA0B14">
        <w:rPr>
          <w:rFonts w:ascii="Times New Roman" w:eastAsia="Times New Roman" w:hAnsi="Times New Roman" w:cs="Times New Roman"/>
          <w:sz w:val="24"/>
          <w:szCs w:val="24"/>
          <w:lang w:eastAsia="pt-BR"/>
        </w:rPr>
        <w:t xml:space="preserve"> estudos em maternidades e berçários,</w:t>
      </w:r>
      <w:r w:rsidR="00437533" w:rsidRPr="00BA0B14">
        <w:rPr>
          <w:rFonts w:ascii="Times New Roman" w:eastAsia="Times New Roman" w:hAnsi="Times New Roman" w:cs="Times New Roman"/>
          <w:sz w:val="24"/>
          <w:szCs w:val="24"/>
          <w:lang w:eastAsia="pt-BR"/>
        </w:rPr>
        <w:t xml:space="preserve"> com o objetivo</w:t>
      </w:r>
      <w:r w:rsidR="00E150A2" w:rsidRPr="00BA0B14">
        <w:rPr>
          <w:rFonts w:ascii="Times New Roman" w:eastAsia="Times New Roman" w:hAnsi="Times New Roman" w:cs="Times New Roman"/>
          <w:sz w:val="24"/>
          <w:szCs w:val="24"/>
          <w:lang w:eastAsia="pt-BR"/>
        </w:rPr>
        <w:t xml:space="preserve"> de </w:t>
      </w:r>
      <w:r w:rsidR="006D5119" w:rsidRPr="00BA0B14">
        <w:rPr>
          <w:rFonts w:ascii="Times New Roman" w:eastAsia="Times New Roman" w:hAnsi="Times New Roman" w:cs="Times New Roman"/>
          <w:sz w:val="24"/>
          <w:szCs w:val="24"/>
          <w:lang w:eastAsia="pt-BR"/>
        </w:rPr>
        <w:t xml:space="preserve">dar </w:t>
      </w:r>
      <w:r w:rsidR="00C40473" w:rsidRPr="00BA0B14">
        <w:rPr>
          <w:rFonts w:ascii="Times New Roman" w:eastAsia="Times New Roman" w:hAnsi="Times New Roman" w:cs="Times New Roman"/>
          <w:sz w:val="24"/>
          <w:szCs w:val="24"/>
          <w:lang w:eastAsia="pt-BR"/>
        </w:rPr>
        <w:t xml:space="preserve">opções e </w:t>
      </w:r>
      <w:r w:rsidR="006D5119" w:rsidRPr="00BA0B14">
        <w:rPr>
          <w:rFonts w:ascii="Times New Roman" w:eastAsia="Times New Roman" w:hAnsi="Times New Roman" w:cs="Times New Roman"/>
          <w:sz w:val="24"/>
          <w:szCs w:val="24"/>
          <w:lang w:eastAsia="pt-BR"/>
        </w:rPr>
        <w:t>direcionamento adequado</w:t>
      </w:r>
      <w:r w:rsidR="00BE4015" w:rsidRPr="00BA0B14">
        <w:rPr>
          <w:rFonts w:ascii="Times New Roman" w:eastAsia="Times New Roman" w:hAnsi="Times New Roman" w:cs="Times New Roman"/>
          <w:sz w:val="24"/>
          <w:szCs w:val="24"/>
          <w:lang w:eastAsia="pt-BR"/>
        </w:rPr>
        <w:t xml:space="preserve">, </w:t>
      </w:r>
      <w:r w:rsidR="00371908" w:rsidRPr="00BA0B14">
        <w:rPr>
          <w:rFonts w:ascii="Times New Roman" w:eastAsia="Times New Roman" w:hAnsi="Times New Roman" w:cs="Times New Roman"/>
          <w:sz w:val="24"/>
          <w:szCs w:val="24"/>
          <w:lang w:eastAsia="pt-BR"/>
        </w:rPr>
        <w:t>posteriormente</w:t>
      </w:r>
      <w:r w:rsidR="00BE4015" w:rsidRPr="00BA0B14">
        <w:rPr>
          <w:rFonts w:ascii="Times New Roman" w:eastAsia="Times New Roman" w:hAnsi="Times New Roman" w:cs="Times New Roman"/>
          <w:sz w:val="24"/>
          <w:szCs w:val="24"/>
          <w:lang w:eastAsia="pt-BR"/>
        </w:rPr>
        <w:t xml:space="preserve"> retornando </w:t>
      </w:r>
      <w:r w:rsidR="00371908" w:rsidRPr="00BA0B14">
        <w:rPr>
          <w:rFonts w:ascii="Times New Roman" w:eastAsia="Times New Roman" w:hAnsi="Times New Roman" w:cs="Times New Roman"/>
          <w:sz w:val="24"/>
          <w:szCs w:val="24"/>
          <w:lang w:eastAsia="pt-BR"/>
        </w:rPr>
        <w:t>a</w:t>
      </w:r>
      <w:r w:rsidR="00BE4015" w:rsidRPr="00BA0B14">
        <w:rPr>
          <w:rFonts w:ascii="Times New Roman" w:eastAsia="Times New Roman" w:hAnsi="Times New Roman" w:cs="Times New Roman"/>
          <w:sz w:val="24"/>
          <w:szCs w:val="24"/>
          <w:lang w:eastAsia="pt-BR"/>
        </w:rPr>
        <w:t>os mesmo</w:t>
      </w:r>
      <w:r w:rsidR="00C40473" w:rsidRPr="00BA0B14">
        <w:rPr>
          <w:rFonts w:ascii="Times New Roman" w:eastAsia="Times New Roman" w:hAnsi="Times New Roman" w:cs="Times New Roman"/>
          <w:sz w:val="24"/>
          <w:szCs w:val="24"/>
          <w:lang w:eastAsia="pt-BR"/>
        </w:rPr>
        <w:t xml:space="preserve">s, com o intuito de </w:t>
      </w:r>
      <w:r w:rsidR="00BE4015" w:rsidRPr="00BA0B14">
        <w:rPr>
          <w:rFonts w:ascii="Times New Roman" w:eastAsia="Times New Roman" w:hAnsi="Times New Roman" w:cs="Times New Roman"/>
          <w:sz w:val="24"/>
          <w:szCs w:val="24"/>
          <w:lang w:eastAsia="pt-BR"/>
        </w:rPr>
        <w:t>verificar</w:t>
      </w:r>
      <w:r w:rsidR="00371908" w:rsidRPr="00BA0B14">
        <w:rPr>
          <w:rFonts w:ascii="Times New Roman" w:eastAsia="Times New Roman" w:hAnsi="Times New Roman" w:cs="Times New Roman"/>
          <w:sz w:val="24"/>
          <w:szCs w:val="24"/>
          <w:lang w:eastAsia="pt-BR"/>
        </w:rPr>
        <w:t xml:space="preserve"> o estilo de vida. </w:t>
      </w:r>
      <w:r w:rsidR="00C40473" w:rsidRPr="00BA0B14">
        <w:rPr>
          <w:rFonts w:ascii="Times New Roman" w:eastAsia="Times New Roman" w:hAnsi="Times New Roman" w:cs="Times New Roman"/>
          <w:sz w:val="24"/>
          <w:szCs w:val="24"/>
          <w:lang w:eastAsia="pt-BR"/>
        </w:rPr>
        <w:t xml:space="preserve">As </w:t>
      </w:r>
      <w:r w:rsidR="00805F58" w:rsidRPr="00BA0B14">
        <w:rPr>
          <w:rFonts w:ascii="Times New Roman" w:eastAsia="Times New Roman" w:hAnsi="Times New Roman" w:cs="Times New Roman"/>
          <w:sz w:val="24"/>
          <w:szCs w:val="24"/>
          <w:lang w:eastAsia="pt-BR"/>
        </w:rPr>
        <w:t>unidades básicas de saúde</w:t>
      </w:r>
      <w:r w:rsidR="00C40473" w:rsidRPr="00BA0B14">
        <w:rPr>
          <w:rFonts w:ascii="Times New Roman" w:eastAsia="Times New Roman" w:hAnsi="Times New Roman" w:cs="Times New Roman"/>
          <w:sz w:val="24"/>
          <w:szCs w:val="24"/>
          <w:lang w:eastAsia="pt-BR"/>
        </w:rPr>
        <w:t xml:space="preserve"> também necessitam de</w:t>
      </w:r>
      <w:r w:rsidR="00805F58" w:rsidRPr="00BA0B14">
        <w:rPr>
          <w:rFonts w:ascii="Times New Roman" w:eastAsia="Times New Roman" w:hAnsi="Times New Roman" w:cs="Times New Roman"/>
          <w:sz w:val="24"/>
          <w:szCs w:val="24"/>
          <w:lang w:eastAsia="pt-BR"/>
        </w:rPr>
        <w:t xml:space="preserve"> mai</w:t>
      </w:r>
      <w:r w:rsidR="00417AA1" w:rsidRPr="00BA0B14">
        <w:rPr>
          <w:rFonts w:ascii="Times New Roman" w:eastAsia="Times New Roman" w:hAnsi="Times New Roman" w:cs="Times New Roman"/>
          <w:sz w:val="24"/>
          <w:szCs w:val="24"/>
          <w:lang w:eastAsia="pt-BR"/>
        </w:rPr>
        <w:t>s</w:t>
      </w:r>
      <w:r w:rsidR="00805F58" w:rsidRPr="00BA0B14">
        <w:rPr>
          <w:rFonts w:ascii="Times New Roman" w:eastAsia="Times New Roman" w:hAnsi="Times New Roman" w:cs="Times New Roman"/>
          <w:sz w:val="24"/>
          <w:szCs w:val="24"/>
          <w:lang w:eastAsia="pt-BR"/>
        </w:rPr>
        <w:t xml:space="preserve"> atividades educativas e </w:t>
      </w:r>
      <w:r w:rsidR="000756FA" w:rsidRPr="00BA0B14">
        <w:rPr>
          <w:rFonts w:ascii="Times New Roman" w:eastAsia="Times New Roman" w:hAnsi="Times New Roman" w:cs="Times New Roman"/>
          <w:sz w:val="24"/>
          <w:szCs w:val="24"/>
          <w:lang w:eastAsia="pt-BR"/>
        </w:rPr>
        <w:t>divulgaç</w:t>
      </w:r>
      <w:r w:rsidR="00C40473" w:rsidRPr="00BA0B14">
        <w:rPr>
          <w:rFonts w:ascii="Times New Roman" w:eastAsia="Times New Roman" w:hAnsi="Times New Roman" w:cs="Times New Roman"/>
          <w:sz w:val="24"/>
          <w:szCs w:val="24"/>
          <w:lang w:eastAsia="pt-BR"/>
        </w:rPr>
        <w:t>ão</w:t>
      </w:r>
      <w:r w:rsidR="00E811EF" w:rsidRPr="00BA0B14">
        <w:rPr>
          <w:rFonts w:ascii="Times New Roman" w:eastAsia="Times New Roman" w:hAnsi="Times New Roman" w:cs="Times New Roman"/>
          <w:sz w:val="24"/>
          <w:szCs w:val="24"/>
          <w:lang w:eastAsia="pt-BR"/>
        </w:rPr>
        <w:t xml:space="preserve"> de protocolos sobre os métodos de introdução alimentar e seus benefícios</w:t>
      </w:r>
      <w:r w:rsidR="00B5141D" w:rsidRPr="00BA0B14">
        <w:rPr>
          <w:rFonts w:ascii="Times New Roman" w:eastAsia="Times New Roman" w:hAnsi="Times New Roman" w:cs="Times New Roman"/>
          <w:sz w:val="24"/>
          <w:szCs w:val="24"/>
          <w:lang w:eastAsia="pt-BR"/>
        </w:rPr>
        <w:t>.</w:t>
      </w:r>
      <w:r w:rsidR="00835726" w:rsidRPr="00BA0B14">
        <w:rPr>
          <w:rFonts w:ascii="Times New Roman" w:eastAsia="Times New Roman" w:hAnsi="Times New Roman" w:cs="Times New Roman"/>
          <w:sz w:val="24"/>
          <w:szCs w:val="24"/>
          <w:lang w:eastAsia="pt-BR"/>
        </w:rPr>
        <w:t xml:space="preserve"> Para isso, é necessário que haja</w:t>
      </w:r>
      <w:r w:rsidR="00B26796" w:rsidRPr="00BA0B14">
        <w:rPr>
          <w:rFonts w:ascii="Times New Roman" w:eastAsia="Times New Roman" w:hAnsi="Times New Roman" w:cs="Times New Roman"/>
          <w:sz w:val="24"/>
          <w:szCs w:val="24"/>
          <w:lang w:eastAsia="pt-BR"/>
        </w:rPr>
        <w:t xml:space="preserve"> uma padronização do método.</w:t>
      </w:r>
      <w:r w:rsidR="00233374" w:rsidRPr="00BA0B14">
        <w:rPr>
          <w:rFonts w:ascii="Times New Roman" w:eastAsia="Times New Roman" w:hAnsi="Times New Roman" w:cs="Times New Roman"/>
          <w:sz w:val="24"/>
          <w:szCs w:val="24"/>
          <w:lang w:eastAsia="pt-BR"/>
        </w:rPr>
        <w:t xml:space="preserve"> </w:t>
      </w:r>
      <w:r w:rsidR="008663F6">
        <w:rPr>
          <w:rFonts w:ascii="Times New Roman" w:eastAsia="Times New Roman" w:hAnsi="Times New Roman" w:cs="Times New Roman"/>
          <w:sz w:val="24"/>
          <w:szCs w:val="24"/>
          <w:lang w:eastAsia="pt-BR"/>
        </w:rPr>
        <w:t>Desta forma é</w:t>
      </w:r>
      <w:r w:rsidR="00233374" w:rsidRPr="00BA0B14">
        <w:rPr>
          <w:rFonts w:ascii="Times New Roman" w:eastAsia="Times New Roman" w:hAnsi="Times New Roman" w:cs="Times New Roman"/>
          <w:sz w:val="24"/>
          <w:szCs w:val="24"/>
          <w:lang w:eastAsia="pt-BR"/>
        </w:rPr>
        <w:t xml:space="preserve"> imprescindível </w:t>
      </w:r>
      <w:r w:rsidR="005F6B26" w:rsidRPr="00BA0B14">
        <w:rPr>
          <w:rFonts w:ascii="Times New Roman" w:eastAsia="Times New Roman" w:hAnsi="Times New Roman" w:cs="Times New Roman"/>
          <w:sz w:val="24"/>
          <w:szCs w:val="24"/>
          <w:lang w:eastAsia="pt-BR"/>
        </w:rPr>
        <w:t>uma equipe</w:t>
      </w:r>
      <w:r w:rsidR="00362072" w:rsidRPr="00BA0B14">
        <w:rPr>
          <w:rFonts w:ascii="Times New Roman" w:eastAsia="Times New Roman" w:hAnsi="Times New Roman" w:cs="Times New Roman"/>
          <w:sz w:val="24"/>
          <w:szCs w:val="24"/>
          <w:lang w:eastAsia="pt-BR"/>
        </w:rPr>
        <w:t xml:space="preserve"> multiprofissional, para </w:t>
      </w:r>
      <w:r w:rsidR="005F6B26" w:rsidRPr="00BA0B14">
        <w:rPr>
          <w:rFonts w:ascii="Times New Roman" w:eastAsia="Times New Roman" w:hAnsi="Times New Roman" w:cs="Times New Roman"/>
          <w:sz w:val="24"/>
          <w:szCs w:val="24"/>
          <w:lang w:eastAsia="pt-BR"/>
        </w:rPr>
        <w:t xml:space="preserve">o </w:t>
      </w:r>
      <w:r w:rsidR="00362072" w:rsidRPr="00BA0B14">
        <w:rPr>
          <w:rFonts w:ascii="Times New Roman" w:eastAsia="Times New Roman" w:hAnsi="Times New Roman" w:cs="Times New Roman"/>
          <w:sz w:val="24"/>
          <w:szCs w:val="24"/>
          <w:lang w:eastAsia="pt-BR"/>
        </w:rPr>
        <w:t>desenvolvimento de ações</w:t>
      </w:r>
      <w:r w:rsidR="005F6B26" w:rsidRPr="00BA0B14">
        <w:rPr>
          <w:rFonts w:ascii="Times New Roman" w:eastAsia="Times New Roman" w:hAnsi="Times New Roman" w:cs="Times New Roman"/>
          <w:sz w:val="24"/>
          <w:szCs w:val="24"/>
          <w:lang w:eastAsia="pt-BR"/>
        </w:rPr>
        <w:t xml:space="preserve"> no âmbito da nutrição infantil</w:t>
      </w:r>
      <w:r w:rsidR="00362072" w:rsidRPr="00BA0B14">
        <w:rPr>
          <w:rFonts w:ascii="Times New Roman" w:eastAsia="Times New Roman" w:hAnsi="Times New Roman" w:cs="Times New Roman"/>
          <w:sz w:val="24"/>
          <w:szCs w:val="24"/>
          <w:lang w:eastAsia="pt-BR"/>
        </w:rPr>
        <w:t xml:space="preserve">. </w:t>
      </w:r>
      <w:r w:rsidR="00B5141D" w:rsidRPr="00BA0B14">
        <w:rPr>
          <w:rFonts w:ascii="Times New Roman" w:eastAsia="Times New Roman" w:hAnsi="Times New Roman" w:cs="Times New Roman"/>
          <w:sz w:val="24"/>
          <w:szCs w:val="24"/>
          <w:lang w:eastAsia="pt-BR"/>
        </w:rPr>
        <w:t xml:space="preserve"> </w:t>
      </w:r>
    </w:p>
    <w:p w14:paraId="1F5C11D2" w14:textId="77777777" w:rsidR="00E12E69" w:rsidRPr="00BA0B14" w:rsidRDefault="00E12E69" w:rsidP="008E43FE">
      <w:pPr>
        <w:spacing w:line="480" w:lineRule="auto"/>
        <w:jc w:val="both"/>
        <w:rPr>
          <w:rFonts w:ascii="Times New Roman" w:eastAsia="Times New Roman" w:hAnsi="Times New Roman" w:cs="Times New Roman"/>
          <w:sz w:val="24"/>
          <w:szCs w:val="24"/>
          <w:lang w:eastAsia="pt-BR"/>
        </w:rPr>
      </w:pPr>
    </w:p>
    <w:p w14:paraId="5198EFEA" w14:textId="77777777" w:rsidR="00E12E69" w:rsidRPr="00BA0B14" w:rsidRDefault="00E12E69" w:rsidP="008E43FE">
      <w:pPr>
        <w:spacing w:line="480" w:lineRule="auto"/>
        <w:jc w:val="both"/>
        <w:rPr>
          <w:rFonts w:ascii="Times New Roman" w:eastAsia="Times New Roman" w:hAnsi="Times New Roman" w:cs="Times New Roman"/>
          <w:sz w:val="24"/>
          <w:szCs w:val="24"/>
          <w:lang w:eastAsia="pt-BR"/>
        </w:rPr>
      </w:pPr>
    </w:p>
    <w:p w14:paraId="51CF06B1" w14:textId="1FFB6984" w:rsidR="00C334E9" w:rsidRPr="00BA0B14" w:rsidRDefault="00C334E9" w:rsidP="008E43FE">
      <w:pPr>
        <w:spacing w:line="480" w:lineRule="auto"/>
        <w:jc w:val="both"/>
        <w:rPr>
          <w:rFonts w:ascii="Times New Roman" w:eastAsia="Times New Roman" w:hAnsi="Times New Roman" w:cs="Times New Roman"/>
          <w:sz w:val="24"/>
          <w:szCs w:val="24"/>
          <w:lang w:eastAsia="pt-BR"/>
        </w:rPr>
      </w:pPr>
      <w:r w:rsidRPr="00BA0B14">
        <w:rPr>
          <w:rFonts w:ascii="Times New Roman" w:eastAsia="Times New Roman" w:hAnsi="Times New Roman" w:cs="Times New Roman"/>
          <w:sz w:val="24"/>
          <w:szCs w:val="24"/>
          <w:lang w:eastAsia="pt-BR"/>
        </w:rPr>
        <w:t xml:space="preserve">Conflito de interesse: não há. </w:t>
      </w:r>
    </w:p>
    <w:p w14:paraId="5ADC6DB0" w14:textId="01564674" w:rsidR="00C334E9" w:rsidRPr="00BA0B14" w:rsidRDefault="00C334E9" w:rsidP="008E43FE">
      <w:pPr>
        <w:spacing w:line="480" w:lineRule="auto"/>
        <w:jc w:val="both"/>
        <w:rPr>
          <w:rFonts w:ascii="Times New Roman" w:eastAsia="Times New Roman" w:hAnsi="Times New Roman" w:cs="Times New Roman"/>
          <w:sz w:val="24"/>
          <w:szCs w:val="24"/>
          <w:lang w:eastAsia="pt-BR"/>
        </w:rPr>
      </w:pPr>
      <w:r w:rsidRPr="00BA0B14">
        <w:rPr>
          <w:rFonts w:ascii="Times New Roman" w:eastAsia="Times New Roman" w:hAnsi="Times New Roman" w:cs="Times New Roman"/>
          <w:sz w:val="24"/>
          <w:szCs w:val="24"/>
          <w:lang w:eastAsia="pt-BR"/>
        </w:rPr>
        <w:t xml:space="preserve">Número de palavras: </w:t>
      </w:r>
      <w:r w:rsidR="002C1DCC" w:rsidRPr="00BA0B14">
        <w:rPr>
          <w:rFonts w:ascii="Times New Roman" w:eastAsia="Times New Roman" w:hAnsi="Times New Roman" w:cs="Times New Roman"/>
          <w:sz w:val="24"/>
          <w:szCs w:val="24"/>
          <w:lang w:eastAsia="pt-BR"/>
        </w:rPr>
        <w:t xml:space="preserve">3.158 </w:t>
      </w:r>
    </w:p>
    <w:p w14:paraId="7EB9DF95" w14:textId="77777777" w:rsidR="00371908" w:rsidRPr="00BA0B14" w:rsidRDefault="00371908" w:rsidP="008E43FE">
      <w:pPr>
        <w:spacing w:line="480" w:lineRule="auto"/>
        <w:jc w:val="both"/>
        <w:rPr>
          <w:rFonts w:ascii="Times New Roman" w:eastAsia="Times New Roman" w:hAnsi="Times New Roman" w:cs="Times New Roman"/>
          <w:sz w:val="24"/>
          <w:szCs w:val="24"/>
          <w:lang w:eastAsia="pt-BR"/>
        </w:rPr>
      </w:pPr>
    </w:p>
    <w:p w14:paraId="7A8F8100" w14:textId="77777777" w:rsidR="00371908" w:rsidRPr="00BA0B14" w:rsidRDefault="00371908" w:rsidP="008E43FE">
      <w:pPr>
        <w:spacing w:line="480" w:lineRule="auto"/>
        <w:jc w:val="both"/>
        <w:rPr>
          <w:rFonts w:ascii="Times New Roman" w:eastAsia="Times New Roman" w:hAnsi="Times New Roman" w:cs="Times New Roman"/>
          <w:sz w:val="24"/>
          <w:szCs w:val="24"/>
          <w:lang w:eastAsia="pt-BR"/>
        </w:rPr>
      </w:pPr>
    </w:p>
    <w:p w14:paraId="77EDAE25" w14:textId="77777777" w:rsidR="00B97AD7" w:rsidRPr="00BA0B14" w:rsidRDefault="00B97AD7" w:rsidP="008E43FE">
      <w:pPr>
        <w:spacing w:line="480" w:lineRule="auto"/>
        <w:ind w:firstLine="0"/>
        <w:jc w:val="both"/>
        <w:rPr>
          <w:rFonts w:ascii="Times New Roman" w:hAnsi="Times New Roman" w:cs="Times New Roman"/>
          <w:b/>
          <w:bCs/>
          <w:sz w:val="24"/>
          <w:szCs w:val="24"/>
        </w:rPr>
      </w:pPr>
    </w:p>
    <w:p w14:paraId="27D1DBFF" w14:textId="4D169F64" w:rsidR="00484621" w:rsidRPr="00BA0B14" w:rsidRDefault="00484621" w:rsidP="00CF3C55">
      <w:pPr>
        <w:ind w:firstLine="0"/>
        <w:jc w:val="both"/>
        <w:rPr>
          <w:rFonts w:ascii="Times New Roman" w:hAnsi="Times New Roman" w:cs="Times New Roman"/>
          <w:b/>
          <w:bCs/>
          <w:sz w:val="24"/>
          <w:szCs w:val="24"/>
        </w:rPr>
        <w:sectPr w:rsidR="00484621" w:rsidRPr="00BA0B14" w:rsidSect="00845B0E">
          <w:pgSz w:w="11906" w:h="16838" w:code="9"/>
          <w:pgMar w:top="1701" w:right="1134" w:bottom="1134" w:left="1701" w:header="709" w:footer="709" w:gutter="0"/>
          <w:cols w:space="708"/>
          <w:docGrid w:linePitch="360"/>
        </w:sectPr>
      </w:pPr>
    </w:p>
    <w:p w14:paraId="1A31BE60" w14:textId="77777777" w:rsidR="002F0DF2" w:rsidRPr="00BA0B14" w:rsidRDefault="002F0DF2" w:rsidP="001441DA">
      <w:pPr>
        <w:ind w:firstLine="0"/>
        <w:jc w:val="both"/>
        <w:rPr>
          <w:rFonts w:ascii="Times New Roman" w:hAnsi="Times New Roman" w:cs="Times New Roman"/>
          <w:b/>
          <w:bCs/>
          <w:sz w:val="24"/>
          <w:szCs w:val="24"/>
        </w:rPr>
      </w:pPr>
    </w:p>
    <w:p w14:paraId="06ABCD4F" w14:textId="77777777" w:rsidR="002F0DF2" w:rsidRPr="00BA0B14" w:rsidRDefault="002F0DF2" w:rsidP="001441DA">
      <w:pPr>
        <w:ind w:firstLine="0"/>
        <w:jc w:val="both"/>
        <w:rPr>
          <w:rFonts w:ascii="Times New Roman" w:hAnsi="Times New Roman" w:cs="Times New Roman"/>
          <w:b/>
          <w:bCs/>
          <w:sz w:val="24"/>
          <w:szCs w:val="24"/>
        </w:rPr>
      </w:pPr>
    </w:p>
    <w:p w14:paraId="065B5B82" w14:textId="612C9758" w:rsidR="00C75C4D" w:rsidRPr="00BA0B14" w:rsidRDefault="00C75C4D" w:rsidP="00B74E8E">
      <w:pPr>
        <w:ind w:firstLine="0"/>
        <w:rPr>
          <w:rFonts w:ascii="Times New Roman" w:hAnsi="Times New Roman" w:cs="Times New Roman"/>
          <w:b/>
          <w:bCs/>
          <w:sz w:val="24"/>
          <w:szCs w:val="24"/>
        </w:rPr>
      </w:pPr>
      <w:r w:rsidRPr="00BA0B14">
        <w:rPr>
          <w:rFonts w:ascii="Times New Roman" w:hAnsi="Times New Roman" w:cs="Times New Roman"/>
          <w:b/>
          <w:bCs/>
          <w:sz w:val="24"/>
          <w:szCs w:val="24"/>
        </w:rPr>
        <w:t>RE</w:t>
      </w:r>
      <w:r w:rsidR="00786CBE" w:rsidRPr="00BA0B14">
        <w:rPr>
          <w:rFonts w:ascii="Times New Roman" w:hAnsi="Times New Roman" w:cs="Times New Roman"/>
          <w:b/>
          <w:bCs/>
          <w:sz w:val="24"/>
          <w:szCs w:val="24"/>
        </w:rPr>
        <w:t>FERÊNCIAS</w:t>
      </w:r>
    </w:p>
    <w:p w14:paraId="66E5BD94" w14:textId="77777777" w:rsidR="002003F6" w:rsidRPr="00BA0B14" w:rsidRDefault="002003F6" w:rsidP="00B74E8E">
      <w:pPr>
        <w:ind w:firstLine="0"/>
        <w:rPr>
          <w:rFonts w:ascii="Times New Roman" w:hAnsi="Times New Roman" w:cs="Times New Roman"/>
          <w:b/>
          <w:bCs/>
          <w:sz w:val="24"/>
          <w:szCs w:val="24"/>
        </w:rPr>
      </w:pPr>
    </w:p>
    <w:p w14:paraId="18E261A8" w14:textId="6EF708AA" w:rsidR="002003F6" w:rsidRPr="00BA0B14" w:rsidRDefault="002003F6" w:rsidP="002003F6">
      <w:pPr>
        <w:pStyle w:val="PargrafodaLista"/>
        <w:numPr>
          <w:ilvl w:val="0"/>
          <w:numId w:val="6"/>
        </w:numPr>
        <w:rPr>
          <w:rFonts w:ascii="Times New Roman" w:hAnsi="Times New Roman" w:cs="Times New Roman"/>
          <w:b/>
          <w:bCs/>
          <w:sz w:val="24"/>
          <w:szCs w:val="24"/>
        </w:rPr>
      </w:pPr>
      <w:r w:rsidRPr="00BA0B14">
        <w:rPr>
          <w:rFonts w:ascii="Times New Roman" w:hAnsi="Times New Roman" w:cs="Times New Roman"/>
          <w:sz w:val="24"/>
          <w:szCs w:val="24"/>
        </w:rPr>
        <w:t>M</w:t>
      </w:r>
      <w:r w:rsidR="00D15BBC" w:rsidRPr="00BA0B14">
        <w:rPr>
          <w:rFonts w:ascii="Times New Roman" w:hAnsi="Times New Roman" w:cs="Times New Roman"/>
          <w:sz w:val="24"/>
          <w:szCs w:val="24"/>
        </w:rPr>
        <w:t xml:space="preserve">inistério da Saúde. Primeira infância. </w:t>
      </w:r>
      <w:r w:rsidR="003A700D" w:rsidRPr="00BA0B14">
        <w:rPr>
          <w:rFonts w:ascii="Times New Roman" w:hAnsi="Times New Roman" w:cs="Times New Roman"/>
          <w:sz w:val="24"/>
          <w:szCs w:val="24"/>
        </w:rPr>
        <w:t xml:space="preserve">Governo Federal </w:t>
      </w:r>
      <w:r w:rsidR="00CF3F70" w:rsidRPr="00BA0B14">
        <w:rPr>
          <w:rFonts w:ascii="Times New Roman" w:hAnsi="Times New Roman" w:cs="Times New Roman"/>
          <w:sz w:val="24"/>
          <w:szCs w:val="24"/>
        </w:rPr>
        <w:t xml:space="preserve">Brasil </w:t>
      </w:r>
      <w:r w:rsidR="003A700D" w:rsidRPr="00BA0B14">
        <w:rPr>
          <w:rFonts w:ascii="Times New Roman" w:hAnsi="Times New Roman" w:cs="Times New Roman"/>
          <w:sz w:val="24"/>
          <w:szCs w:val="24"/>
        </w:rPr>
        <w:t>(online)</w:t>
      </w:r>
      <w:r w:rsidR="00102063" w:rsidRPr="00BA0B14">
        <w:rPr>
          <w:rFonts w:ascii="Times New Roman" w:hAnsi="Times New Roman" w:cs="Times New Roman"/>
          <w:sz w:val="24"/>
          <w:szCs w:val="24"/>
        </w:rPr>
        <w:t xml:space="preserve">. 2022 (acesso em 2022 </w:t>
      </w:r>
      <w:r w:rsidR="00CF3F70" w:rsidRPr="00BA0B14">
        <w:rPr>
          <w:rFonts w:ascii="Times New Roman" w:hAnsi="Times New Roman" w:cs="Times New Roman"/>
          <w:sz w:val="24"/>
          <w:szCs w:val="24"/>
        </w:rPr>
        <w:t xml:space="preserve">set). Disponível em: </w:t>
      </w:r>
      <w:hyperlink r:id="rId12" w:anchor=":~:text=A%20primeira%20inf%C3%A2ncia%20%C3%A9%20o,os%206%20anos%20de%20idade" w:history="1">
        <w:r w:rsidR="00CF3F70" w:rsidRPr="00BA0B14">
          <w:rPr>
            <w:rStyle w:val="Hyperlink"/>
            <w:rFonts w:ascii="Times New Roman" w:hAnsi="Times New Roman" w:cs="Times New Roman"/>
            <w:sz w:val="24"/>
            <w:szCs w:val="24"/>
          </w:rPr>
          <w:t>https://www.gov.br/saude/pt-br/assuntos/saude-de-a-a-z/s/saude-da-crianca/primeira-infancia#:~:text=A%20primeira%20inf%C3%A2ncia%20%C3%A9%20o,os%206%20anos%20de%20idade</w:t>
        </w:r>
      </w:hyperlink>
      <w:r w:rsidR="00CF3F70" w:rsidRPr="00BA0B14">
        <w:rPr>
          <w:rFonts w:ascii="Times New Roman" w:hAnsi="Times New Roman" w:cs="Times New Roman"/>
          <w:sz w:val="24"/>
          <w:szCs w:val="24"/>
        </w:rPr>
        <w:t xml:space="preserve">. </w:t>
      </w:r>
    </w:p>
    <w:p w14:paraId="2AB5A165" w14:textId="77777777" w:rsidR="00A346F5" w:rsidRPr="00BA0B14" w:rsidRDefault="00A346F5" w:rsidP="00A346F5">
      <w:pPr>
        <w:pStyle w:val="PargrafodaLista"/>
        <w:rPr>
          <w:rFonts w:ascii="Times New Roman" w:hAnsi="Times New Roman" w:cs="Times New Roman"/>
          <w:b/>
          <w:bCs/>
          <w:sz w:val="24"/>
          <w:szCs w:val="24"/>
        </w:rPr>
      </w:pPr>
    </w:p>
    <w:p w14:paraId="539DB53E" w14:textId="4C994940" w:rsidR="00BA3567" w:rsidRPr="006346A0" w:rsidRDefault="00BA3567" w:rsidP="00BA3567">
      <w:pPr>
        <w:pStyle w:val="PargrafodaLista"/>
        <w:numPr>
          <w:ilvl w:val="0"/>
          <w:numId w:val="6"/>
        </w:numPr>
        <w:spacing w:line="240" w:lineRule="auto"/>
        <w:rPr>
          <w:rFonts w:ascii="Times New Roman" w:hAnsi="Times New Roman" w:cs="Times New Roman"/>
          <w:sz w:val="24"/>
          <w:szCs w:val="24"/>
          <w:lang w:val="en-US"/>
        </w:rPr>
      </w:pPr>
      <w:r w:rsidRPr="00BA0B14">
        <w:rPr>
          <w:rFonts w:ascii="Times New Roman" w:hAnsi="Times New Roman" w:cs="Times New Roman"/>
          <w:color w:val="222222"/>
          <w:sz w:val="24"/>
          <w:szCs w:val="24"/>
          <w:shd w:val="clear" w:color="auto" w:fill="FFFFFF"/>
        </w:rPr>
        <w:t>SANTOS, K</w:t>
      </w:r>
      <w:r w:rsidR="003A2261" w:rsidRPr="00BA0B14">
        <w:rPr>
          <w:rFonts w:ascii="Times New Roman" w:hAnsi="Times New Roman" w:cs="Times New Roman"/>
          <w:color w:val="222222"/>
          <w:sz w:val="24"/>
          <w:szCs w:val="24"/>
          <w:shd w:val="clear" w:color="auto" w:fill="FFFFFF"/>
        </w:rPr>
        <w:t>.F</w:t>
      </w:r>
      <w:r w:rsidRPr="00BA0B14">
        <w:rPr>
          <w:rFonts w:ascii="Times New Roman" w:hAnsi="Times New Roman" w:cs="Times New Roman"/>
          <w:color w:val="222222"/>
          <w:sz w:val="24"/>
          <w:szCs w:val="24"/>
          <w:shd w:val="clear" w:color="auto" w:fill="FFFFFF"/>
        </w:rPr>
        <w:t>.; REIS, M.</w:t>
      </w:r>
      <w:r w:rsidR="0090033E" w:rsidRPr="00BA0B14">
        <w:rPr>
          <w:rFonts w:ascii="Times New Roman" w:hAnsi="Times New Roman" w:cs="Times New Roman"/>
          <w:color w:val="222222"/>
          <w:sz w:val="24"/>
          <w:szCs w:val="24"/>
          <w:shd w:val="clear" w:color="auto" w:fill="FFFFFF"/>
        </w:rPr>
        <w:t>A</w:t>
      </w:r>
      <w:r w:rsidRPr="00BA0B14">
        <w:rPr>
          <w:rFonts w:ascii="Times New Roman" w:hAnsi="Times New Roman" w:cs="Times New Roman"/>
          <w:color w:val="222222"/>
          <w:sz w:val="24"/>
          <w:szCs w:val="24"/>
          <w:shd w:val="clear" w:color="auto" w:fill="FFFFFF"/>
        </w:rPr>
        <w:t>; ROMANO, M.C</w:t>
      </w:r>
      <w:r w:rsidR="0090033E" w:rsidRPr="00BA0B14">
        <w:rPr>
          <w:rFonts w:ascii="Times New Roman" w:hAnsi="Times New Roman" w:cs="Times New Roman"/>
          <w:color w:val="222222"/>
          <w:sz w:val="24"/>
          <w:szCs w:val="24"/>
          <w:shd w:val="clear" w:color="auto" w:fill="FFFFFF"/>
        </w:rPr>
        <w:t>.C</w:t>
      </w:r>
      <w:r w:rsidRPr="00BA0B14">
        <w:rPr>
          <w:rFonts w:ascii="Times New Roman" w:hAnsi="Times New Roman" w:cs="Times New Roman"/>
          <w:color w:val="222222"/>
          <w:sz w:val="24"/>
          <w:szCs w:val="24"/>
          <w:shd w:val="clear" w:color="auto" w:fill="FFFFFF"/>
        </w:rPr>
        <w:t xml:space="preserve">. </w:t>
      </w:r>
      <w:r w:rsidR="0090033E" w:rsidRPr="00BA0B14">
        <w:rPr>
          <w:rFonts w:ascii="Times New Roman" w:hAnsi="Times New Roman" w:cs="Times New Roman"/>
          <w:color w:val="222222"/>
          <w:sz w:val="24"/>
          <w:szCs w:val="24"/>
          <w:shd w:val="clear" w:color="auto" w:fill="FFFFFF"/>
        </w:rPr>
        <w:t>Práticas parentais e comportamento alimentar da criança.</w:t>
      </w:r>
      <w:r w:rsidRPr="00BA0B14">
        <w:rPr>
          <w:rFonts w:ascii="Times New Roman" w:hAnsi="Times New Roman" w:cs="Times New Roman"/>
          <w:color w:val="222222"/>
          <w:sz w:val="24"/>
          <w:szCs w:val="24"/>
          <w:shd w:val="clear" w:color="auto" w:fill="FFFFFF"/>
        </w:rPr>
        <w:t xml:space="preserve"> Texto </w:t>
      </w:r>
      <w:r w:rsidR="003E6844" w:rsidRPr="00BA0B14">
        <w:rPr>
          <w:rFonts w:ascii="Times New Roman" w:hAnsi="Times New Roman" w:cs="Times New Roman"/>
          <w:color w:val="222222"/>
          <w:sz w:val="24"/>
          <w:szCs w:val="24"/>
          <w:shd w:val="clear" w:color="auto" w:fill="FFFFFF"/>
        </w:rPr>
        <w:t>c</w:t>
      </w:r>
      <w:r w:rsidRPr="00BA0B14">
        <w:rPr>
          <w:rFonts w:ascii="Times New Roman" w:hAnsi="Times New Roman" w:cs="Times New Roman"/>
          <w:color w:val="222222"/>
          <w:sz w:val="24"/>
          <w:szCs w:val="24"/>
          <w:shd w:val="clear" w:color="auto" w:fill="FFFFFF"/>
        </w:rPr>
        <w:t>ontexto-</w:t>
      </w:r>
      <w:r w:rsidR="003E6844" w:rsidRPr="00BA0B14">
        <w:rPr>
          <w:rFonts w:ascii="Times New Roman" w:hAnsi="Times New Roman" w:cs="Times New Roman"/>
          <w:color w:val="222222"/>
          <w:sz w:val="24"/>
          <w:szCs w:val="24"/>
          <w:shd w:val="clear" w:color="auto" w:fill="FFFFFF"/>
        </w:rPr>
        <w:t xml:space="preserve"> e</w:t>
      </w:r>
      <w:r w:rsidRPr="00BA0B14">
        <w:rPr>
          <w:rFonts w:ascii="Times New Roman" w:hAnsi="Times New Roman" w:cs="Times New Roman"/>
          <w:color w:val="222222"/>
          <w:sz w:val="24"/>
          <w:szCs w:val="24"/>
          <w:shd w:val="clear" w:color="auto" w:fill="FFFFFF"/>
        </w:rPr>
        <w:t>nfer</w:t>
      </w:r>
      <w:r w:rsidR="003E6844" w:rsidRPr="00BA0B14">
        <w:rPr>
          <w:rFonts w:ascii="Times New Roman" w:hAnsi="Times New Roman" w:cs="Times New Roman"/>
          <w:color w:val="222222"/>
          <w:sz w:val="24"/>
          <w:szCs w:val="24"/>
          <w:shd w:val="clear" w:color="auto" w:fill="FFFFFF"/>
        </w:rPr>
        <w:t>m</w:t>
      </w:r>
      <w:r w:rsidR="006B1A2D" w:rsidRPr="00BA0B14">
        <w:rPr>
          <w:rFonts w:ascii="Times New Roman" w:hAnsi="Times New Roman" w:cs="Times New Roman"/>
          <w:color w:val="222222"/>
          <w:sz w:val="24"/>
          <w:szCs w:val="24"/>
          <w:shd w:val="clear" w:color="auto" w:fill="FFFFFF"/>
        </w:rPr>
        <w:t xml:space="preserve"> (periódico online)</w:t>
      </w:r>
      <w:r w:rsidR="003E6844" w:rsidRPr="00BA0B14">
        <w:rPr>
          <w:rFonts w:ascii="Times New Roman" w:hAnsi="Times New Roman" w:cs="Times New Roman"/>
          <w:color w:val="222222"/>
          <w:sz w:val="24"/>
          <w:szCs w:val="24"/>
          <w:shd w:val="clear" w:color="auto" w:fill="FFFFFF"/>
        </w:rPr>
        <w:t>.</w:t>
      </w:r>
      <w:r w:rsidRPr="00BA0B14">
        <w:rPr>
          <w:rFonts w:ascii="Times New Roman" w:hAnsi="Times New Roman" w:cs="Times New Roman"/>
          <w:color w:val="222222"/>
          <w:sz w:val="24"/>
          <w:szCs w:val="24"/>
          <w:shd w:val="clear" w:color="auto" w:fill="FFFFFF"/>
        </w:rPr>
        <w:t xml:space="preserve"> </w:t>
      </w:r>
      <w:r w:rsidR="003E6844" w:rsidRPr="00BA0B14">
        <w:rPr>
          <w:rFonts w:ascii="Times New Roman" w:hAnsi="Times New Roman" w:cs="Times New Roman"/>
          <w:color w:val="222222"/>
          <w:sz w:val="24"/>
          <w:szCs w:val="24"/>
          <w:shd w:val="clear" w:color="auto" w:fill="FFFFFF"/>
        </w:rPr>
        <w:t>Vol</w:t>
      </w:r>
      <w:r w:rsidRPr="00BA0B14">
        <w:rPr>
          <w:rFonts w:ascii="Times New Roman" w:hAnsi="Times New Roman" w:cs="Times New Roman"/>
          <w:color w:val="222222"/>
          <w:sz w:val="24"/>
          <w:szCs w:val="24"/>
          <w:shd w:val="clear" w:color="auto" w:fill="FFFFFF"/>
        </w:rPr>
        <w:t xml:space="preserve"> 30, 2021</w:t>
      </w:r>
      <w:r w:rsidR="006B1A2D" w:rsidRPr="00BA0B14">
        <w:rPr>
          <w:rFonts w:ascii="Times New Roman" w:hAnsi="Times New Roman" w:cs="Times New Roman"/>
          <w:color w:val="222222"/>
          <w:sz w:val="24"/>
          <w:szCs w:val="24"/>
          <w:shd w:val="clear" w:color="auto" w:fill="FFFFFF"/>
        </w:rPr>
        <w:t xml:space="preserve"> (acesso em </w:t>
      </w:r>
      <w:r w:rsidR="00D5590A" w:rsidRPr="00BA0B14">
        <w:rPr>
          <w:rFonts w:ascii="Times New Roman" w:hAnsi="Times New Roman" w:cs="Times New Roman"/>
          <w:color w:val="222222"/>
          <w:sz w:val="24"/>
          <w:szCs w:val="24"/>
          <w:shd w:val="clear" w:color="auto" w:fill="FFFFFF"/>
        </w:rPr>
        <w:t>2022 nov 29)</w:t>
      </w:r>
      <w:r w:rsidRPr="00BA0B14">
        <w:rPr>
          <w:rFonts w:ascii="Times New Roman" w:hAnsi="Times New Roman" w:cs="Times New Roman"/>
          <w:color w:val="222222"/>
          <w:sz w:val="24"/>
          <w:szCs w:val="24"/>
          <w:shd w:val="clear" w:color="auto" w:fill="FFFFFF"/>
        </w:rPr>
        <w:t>.</w:t>
      </w:r>
      <w:r w:rsidR="007041D9" w:rsidRPr="00BA0B14">
        <w:rPr>
          <w:rFonts w:ascii="Times New Roman" w:hAnsi="Times New Roman" w:cs="Times New Roman"/>
          <w:color w:val="222222"/>
          <w:sz w:val="24"/>
          <w:szCs w:val="24"/>
          <w:shd w:val="clear" w:color="auto" w:fill="FFFFFF"/>
        </w:rPr>
        <w:t xml:space="preserve"> </w:t>
      </w:r>
      <w:r w:rsidR="007041D9" w:rsidRPr="00BA0B14">
        <w:rPr>
          <w:rFonts w:ascii="Times New Roman" w:hAnsi="Times New Roman" w:cs="Times New Roman"/>
          <w:sz w:val="24"/>
          <w:szCs w:val="24"/>
        </w:rPr>
        <w:t>ISSN 1980-265.</w:t>
      </w:r>
      <w:r w:rsidRPr="00BA0B14">
        <w:rPr>
          <w:rFonts w:ascii="Times New Roman" w:hAnsi="Times New Roman" w:cs="Times New Roman"/>
          <w:color w:val="222222"/>
          <w:sz w:val="24"/>
          <w:szCs w:val="24"/>
          <w:shd w:val="clear" w:color="auto" w:fill="FFFFFF"/>
        </w:rPr>
        <w:t xml:space="preserve"> </w:t>
      </w:r>
      <w:r w:rsidRPr="006346A0">
        <w:rPr>
          <w:rFonts w:ascii="Times New Roman" w:hAnsi="Times New Roman" w:cs="Times New Roman"/>
          <w:color w:val="222222"/>
          <w:sz w:val="24"/>
          <w:szCs w:val="24"/>
          <w:shd w:val="clear" w:color="auto" w:fill="FFFFFF"/>
          <w:lang w:val="en-US"/>
        </w:rPr>
        <w:t>Disponível em</w:t>
      </w:r>
      <w:r w:rsidR="00CB5FCF" w:rsidRPr="006346A0">
        <w:rPr>
          <w:rFonts w:ascii="Times New Roman" w:hAnsi="Times New Roman" w:cs="Times New Roman"/>
          <w:color w:val="222222"/>
          <w:sz w:val="24"/>
          <w:szCs w:val="24"/>
          <w:shd w:val="clear" w:color="auto" w:fill="FFFFFF"/>
          <w:lang w:val="en-US"/>
        </w:rPr>
        <w:t xml:space="preserve">: </w:t>
      </w:r>
      <w:hyperlink r:id="rId13" w:history="1">
        <w:r w:rsidR="00CB5FCF" w:rsidRPr="006346A0">
          <w:rPr>
            <w:rStyle w:val="Hyperlink"/>
            <w:rFonts w:ascii="Times New Roman" w:hAnsi="Times New Roman" w:cs="Times New Roman"/>
            <w:sz w:val="24"/>
            <w:szCs w:val="24"/>
            <w:lang w:val="en-US"/>
          </w:rPr>
          <w:t>SciELO - Brasil - PARENTING PRACTICES AND THE CHILD'S EATING BEHAVIOR PARENTING PRACTICES AND THE CHILD'S EATING BEHAVIOR</w:t>
        </w:r>
      </w:hyperlink>
      <w:r w:rsidRPr="006346A0">
        <w:rPr>
          <w:rFonts w:ascii="Times New Roman" w:hAnsi="Times New Roman" w:cs="Times New Roman"/>
          <w:color w:val="222222"/>
          <w:sz w:val="24"/>
          <w:szCs w:val="24"/>
          <w:shd w:val="clear" w:color="auto" w:fill="FFFFFF"/>
          <w:lang w:val="en-US"/>
        </w:rPr>
        <w:t>.</w:t>
      </w:r>
      <w:r w:rsidR="000E7AB7" w:rsidRPr="006346A0">
        <w:rPr>
          <w:rFonts w:ascii="Times New Roman" w:hAnsi="Times New Roman" w:cs="Times New Roman"/>
          <w:color w:val="222222"/>
          <w:sz w:val="24"/>
          <w:szCs w:val="24"/>
          <w:shd w:val="clear" w:color="auto" w:fill="FFFFFF"/>
          <w:lang w:val="en-US"/>
        </w:rPr>
        <w:t xml:space="preserve"> </w:t>
      </w:r>
    </w:p>
    <w:p w14:paraId="58202BEC" w14:textId="77777777" w:rsidR="00BA3567" w:rsidRPr="006346A0" w:rsidRDefault="00BA3567" w:rsidP="00BA3567">
      <w:pPr>
        <w:pStyle w:val="PargrafodaLista"/>
        <w:rPr>
          <w:rFonts w:ascii="Times New Roman" w:hAnsi="Times New Roman" w:cs="Times New Roman"/>
          <w:sz w:val="24"/>
          <w:szCs w:val="24"/>
          <w:lang w:val="en-US"/>
        </w:rPr>
      </w:pPr>
    </w:p>
    <w:p w14:paraId="26E27145" w14:textId="77777777" w:rsidR="00BA3567" w:rsidRPr="006346A0" w:rsidRDefault="00BA3567" w:rsidP="00BA3567">
      <w:pPr>
        <w:pStyle w:val="PargrafodaLista"/>
        <w:spacing w:line="240" w:lineRule="auto"/>
        <w:rPr>
          <w:rFonts w:ascii="Times New Roman" w:hAnsi="Times New Roman" w:cs="Times New Roman"/>
          <w:sz w:val="24"/>
          <w:szCs w:val="24"/>
          <w:lang w:val="en-US"/>
        </w:rPr>
      </w:pPr>
    </w:p>
    <w:p w14:paraId="281F09B6" w14:textId="0C9C221A" w:rsidR="00593B53" w:rsidRPr="00BA0B14" w:rsidRDefault="00593B53" w:rsidP="00593B53">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color w:val="222222"/>
          <w:sz w:val="24"/>
          <w:szCs w:val="24"/>
          <w:shd w:val="clear" w:color="auto" w:fill="FFFFFF"/>
          <w:lang w:val="en-US"/>
        </w:rPr>
        <w:t>KOMNINOU, S.; HALFORD, J. C. G.; HARROLD, J. A. Differences in parental feeding styles and practices and toddler eating behaviour across complementary feeding methods: Managing expectations through consideration of effect size. </w:t>
      </w:r>
      <w:r w:rsidRPr="00BA0B14">
        <w:rPr>
          <w:rFonts w:ascii="Times New Roman" w:hAnsi="Times New Roman" w:cs="Times New Roman"/>
          <w:color w:val="222222"/>
          <w:sz w:val="24"/>
          <w:szCs w:val="24"/>
          <w:shd w:val="clear" w:color="auto" w:fill="FFFFFF"/>
        </w:rPr>
        <w:t>Appetite</w:t>
      </w:r>
      <w:r w:rsidR="003409E6" w:rsidRPr="00BA0B14">
        <w:rPr>
          <w:rFonts w:ascii="Times New Roman" w:hAnsi="Times New Roman" w:cs="Times New Roman"/>
          <w:color w:val="222222"/>
          <w:sz w:val="24"/>
          <w:szCs w:val="24"/>
          <w:shd w:val="clear" w:color="auto" w:fill="FFFFFF"/>
        </w:rPr>
        <w:t xml:space="preserve"> (periódico online).</w:t>
      </w:r>
      <w:r w:rsidRPr="00BA0B14">
        <w:rPr>
          <w:rFonts w:ascii="Times New Roman" w:hAnsi="Times New Roman" w:cs="Times New Roman"/>
          <w:color w:val="222222"/>
          <w:sz w:val="24"/>
          <w:szCs w:val="24"/>
          <w:shd w:val="clear" w:color="auto" w:fill="FFFFFF"/>
        </w:rPr>
        <w:t xml:space="preserve"> </w:t>
      </w:r>
      <w:r w:rsidR="00C26D55" w:rsidRPr="00BA0B14">
        <w:rPr>
          <w:rFonts w:ascii="Times New Roman" w:hAnsi="Times New Roman" w:cs="Times New Roman"/>
          <w:color w:val="222222"/>
          <w:sz w:val="24"/>
          <w:szCs w:val="24"/>
          <w:shd w:val="clear" w:color="auto" w:fill="FFFFFF"/>
        </w:rPr>
        <w:t>Vol</w:t>
      </w:r>
      <w:r w:rsidRPr="00BA0B14">
        <w:rPr>
          <w:rFonts w:ascii="Times New Roman" w:hAnsi="Times New Roman" w:cs="Times New Roman"/>
          <w:color w:val="222222"/>
          <w:sz w:val="24"/>
          <w:szCs w:val="24"/>
          <w:shd w:val="clear" w:color="auto" w:fill="FFFFFF"/>
        </w:rPr>
        <w:t xml:space="preserve"> 137</w:t>
      </w:r>
      <w:r w:rsidR="00C26D55" w:rsidRPr="00BA0B14">
        <w:rPr>
          <w:rFonts w:ascii="Times New Roman" w:hAnsi="Times New Roman" w:cs="Times New Roman"/>
          <w:color w:val="222222"/>
          <w:sz w:val="24"/>
          <w:szCs w:val="24"/>
          <w:shd w:val="clear" w:color="auto" w:fill="FFFFFF"/>
        </w:rPr>
        <w:t xml:space="preserve">. </w:t>
      </w:r>
      <w:r w:rsidR="00103A7A" w:rsidRPr="00BA0B14">
        <w:rPr>
          <w:rFonts w:ascii="Times New Roman" w:hAnsi="Times New Roman" w:cs="Times New Roman"/>
          <w:color w:val="222222"/>
          <w:sz w:val="24"/>
          <w:szCs w:val="24"/>
          <w:shd w:val="clear" w:color="auto" w:fill="FFFFFF"/>
        </w:rPr>
        <w:t>20</w:t>
      </w:r>
      <w:r w:rsidR="00821259" w:rsidRPr="00BA0B14">
        <w:rPr>
          <w:rFonts w:ascii="Times New Roman" w:hAnsi="Times New Roman" w:cs="Times New Roman"/>
          <w:color w:val="222222"/>
          <w:sz w:val="24"/>
          <w:szCs w:val="24"/>
          <w:shd w:val="clear" w:color="auto" w:fill="FFFFFF"/>
        </w:rPr>
        <w:t>1</w:t>
      </w:r>
      <w:r w:rsidR="00103A7A" w:rsidRPr="00BA0B14">
        <w:rPr>
          <w:rFonts w:ascii="Times New Roman" w:hAnsi="Times New Roman" w:cs="Times New Roman"/>
          <w:color w:val="222222"/>
          <w:sz w:val="24"/>
          <w:szCs w:val="24"/>
          <w:shd w:val="clear" w:color="auto" w:fill="FFFFFF"/>
        </w:rPr>
        <w:t xml:space="preserve">9 (acesso em 2022 nov 29). </w:t>
      </w:r>
      <w:r w:rsidRPr="00BA0B14">
        <w:rPr>
          <w:rFonts w:ascii="Times New Roman" w:hAnsi="Times New Roman" w:cs="Times New Roman"/>
          <w:color w:val="222222"/>
          <w:sz w:val="24"/>
          <w:szCs w:val="24"/>
          <w:shd w:val="clear" w:color="auto" w:fill="FFFFFF"/>
        </w:rPr>
        <w:t>198-206</w:t>
      </w:r>
      <w:r w:rsidR="008954EA" w:rsidRPr="00BA0B14">
        <w:rPr>
          <w:rFonts w:ascii="Times New Roman" w:hAnsi="Times New Roman" w:cs="Times New Roman"/>
          <w:color w:val="222222"/>
          <w:sz w:val="24"/>
          <w:szCs w:val="24"/>
          <w:shd w:val="clear" w:color="auto" w:fill="FFFFFF"/>
        </w:rPr>
        <w:t>p.</w:t>
      </w:r>
      <w:r w:rsidRPr="00BA0B14">
        <w:rPr>
          <w:rFonts w:ascii="Times New Roman" w:hAnsi="Times New Roman" w:cs="Times New Roman"/>
          <w:color w:val="222222"/>
          <w:sz w:val="24"/>
          <w:szCs w:val="24"/>
          <w:shd w:val="clear" w:color="auto" w:fill="FFFFFF"/>
        </w:rPr>
        <w:t xml:space="preserve"> Disponível em: </w:t>
      </w:r>
      <w:hyperlink r:id="rId14" w:history="1">
        <w:r w:rsidRPr="00BA0B14">
          <w:rPr>
            <w:rStyle w:val="Hyperlink"/>
            <w:rFonts w:ascii="Times New Roman" w:hAnsi="Times New Roman" w:cs="Times New Roman"/>
            <w:sz w:val="24"/>
            <w:szCs w:val="24"/>
            <w:shd w:val="clear" w:color="auto" w:fill="FFFFFF"/>
          </w:rPr>
          <w:t>https://www.sciencedirect.com/science/article/abs/pii/S0195666318316581?via%3Dihub</w:t>
        </w:r>
      </w:hyperlink>
      <w:r w:rsidRPr="00BA0B14">
        <w:rPr>
          <w:rFonts w:ascii="Times New Roman" w:hAnsi="Times New Roman" w:cs="Times New Roman"/>
          <w:color w:val="222222"/>
          <w:sz w:val="24"/>
          <w:szCs w:val="24"/>
          <w:shd w:val="clear" w:color="auto" w:fill="FFFFFF"/>
        </w:rPr>
        <w:t xml:space="preserve">. </w:t>
      </w:r>
      <w:r w:rsidRPr="00BA0B14">
        <w:rPr>
          <w:rFonts w:ascii="Times New Roman" w:hAnsi="Times New Roman" w:cs="Times New Roman"/>
          <w:color w:val="222222"/>
          <w:sz w:val="24"/>
          <w:szCs w:val="24"/>
          <w:shd w:val="clear" w:color="auto" w:fill="FFFFFF"/>
          <w:lang w:val="en-US"/>
        </w:rPr>
        <w:t xml:space="preserve">Acesso em: 29 nov. 2022. </w:t>
      </w:r>
    </w:p>
    <w:p w14:paraId="6131282E" w14:textId="77777777" w:rsidR="008954EA" w:rsidRPr="00BA0B14" w:rsidRDefault="008954EA" w:rsidP="008954EA">
      <w:pPr>
        <w:pStyle w:val="PargrafodaLista"/>
        <w:spacing w:line="240" w:lineRule="auto"/>
        <w:rPr>
          <w:rFonts w:ascii="Times New Roman" w:hAnsi="Times New Roman" w:cs="Times New Roman"/>
          <w:sz w:val="24"/>
          <w:szCs w:val="24"/>
        </w:rPr>
      </w:pPr>
    </w:p>
    <w:p w14:paraId="6F0234F9" w14:textId="5BC4201B" w:rsidR="00424F4B" w:rsidRPr="00BA0B14" w:rsidRDefault="00FC2B4D" w:rsidP="00C76F5B">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color w:val="222222"/>
          <w:sz w:val="24"/>
          <w:szCs w:val="24"/>
          <w:shd w:val="clear" w:color="auto" w:fill="FFFFFF"/>
          <w:lang w:val="en-US"/>
        </w:rPr>
        <w:t>MASZTALERZ-KOZUBEK, D.; ZIELINSKA-PUKOS, M..; HAMULKA, J. Early Feeding Factors and Eating Behaviors among Children Aged 1–3: A Cross-Sectional Study. </w:t>
      </w:r>
      <w:r w:rsidRPr="00BA0B14">
        <w:rPr>
          <w:rFonts w:ascii="Times New Roman" w:hAnsi="Times New Roman" w:cs="Times New Roman"/>
          <w:color w:val="222222"/>
          <w:sz w:val="24"/>
          <w:szCs w:val="24"/>
          <w:shd w:val="clear" w:color="auto" w:fill="FFFFFF"/>
        </w:rPr>
        <w:t>Nutrients</w:t>
      </w:r>
      <w:r w:rsidR="003409E6" w:rsidRPr="00BA0B14">
        <w:rPr>
          <w:rFonts w:ascii="Times New Roman" w:hAnsi="Times New Roman" w:cs="Times New Roman"/>
          <w:color w:val="222222"/>
          <w:sz w:val="24"/>
          <w:szCs w:val="24"/>
          <w:shd w:val="clear" w:color="auto" w:fill="FFFFFF"/>
        </w:rPr>
        <w:t xml:space="preserve"> (periódico online)</w:t>
      </w:r>
      <w:r w:rsidR="00C76F5B" w:rsidRPr="00BA0B14">
        <w:rPr>
          <w:rFonts w:ascii="Times New Roman" w:hAnsi="Times New Roman" w:cs="Times New Roman"/>
          <w:color w:val="222222"/>
          <w:sz w:val="24"/>
          <w:szCs w:val="24"/>
          <w:shd w:val="clear" w:color="auto" w:fill="FFFFFF"/>
        </w:rPr>
        <w:t>. Vol</w:t>
      </w:r>
      <w:r w:rsidRPr="00BA0B14">
        <w:rPr>
          <w:rFonts w:ascii="Times New Roman" w:hAnsi="Times New Roman" w:cs="Times New Roman"/>
          <w:color w:val="222222"/>
          <w:sz w:val="24"/>
          <w:szCs w:val="24"/>
          <w:shd w:val="clear" w:color="auto" w:fill="FFFFFF"/>
        </w:rPr>
        <w:t xml:space="preserve"> 14, n. 11</w:t>
      </w:r>
      <w:r w:rsidR="00C76F5B" w:rsidRPr="00BA0B14">
        <w:rPr>
          <w:rFonts w:ascii="Times New Roman" w:hAnsi="Times New Roman" w:cs="Times New Roman"/>
          <w:color w:val="222222"/>
          <w:sz w:val="24"/>
          <w:szCs w:val="24"/>
          <w:shd w:val="clear" w:color="auto" w:fill="FFFFFF"/>
        </w:rPr>
        <w:t xml:space="preserve">. </w:t>
      </w:r>
      <w:r w:rsidR="003B3363" w:rsidRPr="00BA0B14">
        <w:rPr>
          <w:rFonts w:ascii="Times New Roman" w:hAnsi="Times New Roman" w:cs="Times New Roman"/>
          <w:color w:val="222222"/>
          <w:sz w:val="24"/>
          <w:szCs w:val="24"/>
          <w:shd w:val="clear" w:color="auto" w:fill="FFFFFF"/>
        </w:rPr>
        <w:t xml:space="preserve">2022 (acesso em 2022 nov 29). </w:t>
      </w:r>
      <w:r w:rsidRPr="00BA0B14">
        <w:rPr>
          <w:rFonts w:ascii="Times New Roman" w:hAnsi="Times New Roman" w:cs="Times New Roman"/>
          <w:color w:val="222222"/>
          <w:sz w:val="24"/>
          <w:szCs w:val="24"/>
          <w:shd w:val="clear" w:color="auto" w:fill="FFFFFF"/>
        </w:rPr>
        <w:t>2279</w:t>
      </w:r>
      <w:r w:rsidR="003B3363" w:rsidRPr="00BA0B14">
        <w:rPr>
          <w:rFonts w:ascii="Times New Roman" w:hAnsi="Times New Roman" w:cs="Times New Roman"/>
          <w:color w:val="222222"/>
          <w:sz w:val="24"/>
          <w:szCs w:val="24"/>
          <w:shd w:val="clear" w:color="auto" w:fill="FFFFFF"/>
        </w:rPr>
        <w:t>p.</w:t>
      </w:r>
      <w:r w:rsidRPr="00BA0B14">
        <w:rPr>
          <w:rFonts w:ascii="Times New Roman" w:hAnsi="Times New Roman" w:cs="Times New Roman"/>
          <w:sz w:val="24"/>
          <w:szCs w:val="24"/>
        </w:rPr>
        <w:t xml:space="preserve"> Disponível em: </w:t>
      </w:r>
      <w:hyperlink r:id="rId15" w:history="1">
        <w:r w:rsidRPr="00BA0B14">
          <w:rPr>
            <w:rStyle w:val="Hyperlink"/>
            <w:rFonts w:ascii="Times New Roman" w:hAnsi="Times New Roman" w:cs="Times New Roman"/>
            <w:sz w:val="24"/>
            <w:szCs w:val="24"/>
          </w:rPr>
          <w:t>https://www.mdpi.com/2072-6643/14/11/2279/htm</w:t>
        </w:r>
      </w:hyperlink>
      <w:r w:rsidRPr="00BA0B14">
        <w:rPr>
          <w:rFonts w:ascii="Times New Roman" w:hAnsi="Times New Roman" w:cs="Times New Roman"/>
          <w:sz w:val="24"/>
          <w:szCs w:val="24"/>
        </w:rPr>
        <w:t>.</w:t>
      </w:r>
    </w:p>
    <w:p w14:paraId="2029EC5C" w14:textId="77777777" w:rsidR="00424F4B" w:rsidRPr="00BA0B14" w:rsidRDefault="00424F4B" w:rsidP="00424F4B">
      <w:pPr>
        <w:pStyle w:val="PargrafodaLista"/>
        <w:rPr>
          <w:rFonts w:ascii="Times New Roman" w:hAnsi="Times New Roman" w:cs="Times New Roman"/>
          <w:sz w:val="24"/>
          <w:szCs w:val="24"/>
        </w:rPr>
      </w:pPr>
    </w:p>
    <w:p w14:paraId="662D5469" w14:textId="5E5E8A0B" w:rsidR="00696617" w:rsidRPr="00BA0B14" w:rsidRDefault="00696617" w:rsidP="00696617">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color w:val="222222"/>
          <w:sz w:val="24"/>
          <w:szCs w:val="24"/>
          <w:shd w:val="clear" w:color="auto" w:fill="FFFFFF"/>
          <w:lang w:val="en-US"/>
        </w:rPr>
        <w:t>BIAŁEK-DRATWA, A</w:t>
      </w:r>
      <w:r w:rsidR="009F2744" w:rsidRPr="00BA0B14">
        <w:rPr>
          <w:rFonts w:ascii="Times New Roman" w:hAnsi="Times New Roman" w:cs="Times New Roman"/>
          <w:color w:val="222222"/>
          <w:sz w:val="24"/>
          <w:szCs w:val="24"/>
          <w:shd w:val="clear" w:color="auto" w:fill="FFFFFF"/>
          <w:lang w:val="en-US"/>
        </w:rPr>
        <w:t xml:space="preserve">; </w:t>
      </w:r>
      <w:r w:rsidRPr="00BA0B14">
        <w:rPr>
          <w:rFonts w:ascii="Times New Roman" w:hAnsi="Times New Roman" w:cs="Times New Roman"/>
          <w:color w:val="222222"/>
          <w:sz w:val="24"/>
          <w:szCs w:val="24"/>
          <w:shd w:val="clear" w:color="auto" w:fill="FFFFFF"/>
          <w:lang w:val="en-US"/>
        </w:rPr>
        <w:t>et al. Use of the Baby-Led Weaning (BLW) Method in Complementary Feeding of the Infant—A Cross-Sectional Study of Mothers Using and Not Using the BLW Method. </w:t>
      </w:r>
      <w:r w:rsidRPr="00BA0B14">
        <w:rPr>
          <w:rFonts w:ascii="Times New Roman" w:hAnsi="Times New Roman" w:cs="Times New Roman"/>
          <w:color w:val="222222"/>
          <w:sz w:val="24"/>
          <w:szCs w:val="24"/>
          <w:shd w:val="clear" w:color="auto" w:fill="FFFFFF"/>
        </w:rPr>
        <w:t>Nutrients</w:t>
      </w:r>
      <w:r w:rsidR="009F2744" w:rsidRPr="00BA0B14">
        <w:rPr>
          <w:rFonts w:ascii="Times New Roman" w:hAnsi="Times New Roman" w:cs="Times New Roman"/>
          <w:color w:val="222222"/>
          <w:sz w:val="24"/>
          <w:szCs w:val="24"/>
          <w:shd w:val="clear" w:color="auto" w:fill="FFFFFF"/>
        </w:rPr>
        <w:t xml:space="preserve"> (periódico online). Vol</w:t>
      </w:r>
      <w:r w:rsidRPr="00BA0B14">
        <w:rPr>
          <w:rFonts w:ascii="Times New Roman" w:hAnsi="Times New Roman" w:cs="Times New Roman"/>
          <w:color w:val="222222"/>
          <w:sz w:val="24"/>
          <w:szCs w:val="24"/>
          <w:shd w:val="clear" w:color="auto" w:fill="FFFFFF"/>
        </w:rPr>
        <w:t>. 14, n. 12</w:t>
      </w:r>
      <w:r w:rsidR="008052FA" w:rsidRPr="00BA0B14">
        <w:rPr>
          <w:rFonts w:ascii="Times New Roman" w:hAnsi="Times New Roman" w:cs="Times New Roman"/>
          <w:color w:val="222222"/>
          <w:sz w:val="24"/>
          <w:szCs w:val="24"/>
          <w:shd w:val="clear" w:color="auto" w:fill="FFFFFF"/>
        </w:rPr>
        <w:t xml:space="preserve">. 2022 (acesso em 2022 dez 01). </w:t>
      </w:r>
      <w:r w:rsidRPr="00BA0B14">
        <w:rPr>
          <w:rFonts w:ascii="Times New Roman" w:hAnsi="Times New Roman" w:cs="Times New Roman"/>
          <w:color w:val="222222"/>
          <w:sz w:val="24"/>
          <w:szCs w:val="24"/>
          <w:shd w:val="clear" w:color="auto" w:fill="FFFFFF"/>
        </w:rPr>
        <w:t>2372</w:t>
      </w:r>
      <w:r w:rsidR="008052FA" w:rsidRPr="00BA0B14">
        <w:rPr>
          <w:rFonts w:ascii="Times New Roman" w:hAnsi="Times New Roman" w:cs="Times New Roman"/>
          <w:color w:val="222222"/>
          <w:sz w:val="24"/>
          <w:szCs w:val="24"/>
          <w:shd w:val="clear" w:color="auto" w:fill="FFFFFF"/>
        </w:rPr>
        <w:t xml:space="preserve">p. </w:t>
      </w:r>
      <w:r w:rsidRPr="00BA0B14">
        <w:rPr>
          <w:rFonts w:ascii="Times New Roman" w:hAnsi="Times New Roman" w:cs="Times New Roman"/>
          <w:color w:val="222222"/>
          <w:sz w:val="24"/>
          <w:szCs w:val="24"/>
          <w:shd w:val="clear" w:color="auto" w:fill="FFFFFF"/>
        </w:rPr>
        <w:t xml:space="preserve">Disponível em: </w:t>
      </w:r>
      <w:hyperlink r:id="rId16" w:history="1">
        <w:r w:rsidR="00A92DC1" w:rsidRPr="00BA0B14">
          <w:rPr>
            <w:rStyle w:val="Hyperlink"/>
            <w:rFonts w:ascii="Times New Roman" w:hAnsi="Times New Roman" w:cs="Times New Roman"/>
            <w:sz w:val="24"/>
            <w:szCs w:val="24"/>
          </w:rPr>
          <w:t>https://www.mdpi.com/2072-6643/14/12/2372</w:t>
        </w:r>
      </w:hyperlink>
      <w:r w:rsidR="00A92DC1" w:rsidRPr="00BA0B14">
        <w:rPr>
          <w:rFonts w:ascii="Times New Roman" w:hAnsi="Times New Roman" w:cs="Times New Roman"/>
          <w:sz w:val="24"/>
          <w:szCs w:val="24"/>
        </w:rPr>
        <w:t xml:space="preserve">. </w:t>
      </w:r>
    </w:p>
    <w:p w14:paraId="4DD9FB4C" w14:textId="77777777" w:rsidR="009F2744" w:rsidRPr="00BA0B14" w:rsidRDefault="009F2744" w:rsidP="009F2744">
      <w:pPr>
        <w:pStyle w:val="PargrafodaLista"/>
        <w:rPr>
          <w:rFonts w:ascii="Times New Roman" w:hAnsi="Times New Roman" w:cs="Times New Roman"/>
          <w:sz w:val="24"/>
          <w:szCs w:val="24"/>
        </w:rPr>
      </w:pPr>
    </w:p>
    <w:p w14:paraId="139D9A02" w14:textId="0CAA540D" w:rsidR="00424F4B" w:rsidRPr="00BA0B14" w:rsidRDefault="00B30988" w:rsidP="00DF6209">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color w:val="222222"/>
          <w:sz w:val="24"/>
          <w:szCs w:val="24"/>
          <w:shd w:val="clear" w:color="auto" w:fill="FFFFFF"/>
          <w:lang w:val="en-US"/>
        </w:rPr>
        <w:t>QUINTILIANO-SCARPELLI, D. et al. Infant Feeding and Information Sources in Chilean Families Who Reported Baby-Led Weaning as a Complementary Feeding Method. </w:t>
      </w:r>
      <w:r w:rsidRPr="00BA0B14">
        <w:rPr>
          <w:rFonts w:ascii="Times New Roman" w:hAnsi="Times New Roman" w:cs="Times New Roman"/>
          <w:color w:val="222222"/>
          <w:sz w:val="24"/>
          <w:szCs w:val="24"/>
          <w:shd w:val="clear" w:color="auto" w:fill="FFFFFF"/>
        </w:rPr>
        <w:t>Nutrients</w:t>
      </w:r>
      <w:r w:rsidR="00D00BB5" w:rsidRPr="00BA0B14">
        <w:rPr>
          <w:rFonts w:ascii="Times New Roman" w:hAnsi="Times New Roman" w:cs="Times New Roman"/>
          <w:color w:val="222222"/>
          <w:sz w:val="24"/>
          <w:szCs w:val="24"/>
          <w:shd w:val="clear" w:color="auto" w:fill="FFFFFF"/>
        </w:rPr>
        <w:t xml:space="preserve"> </w:t>
      </w:r>
      <w:r w:rsidR="00325624" w:rsidRPr="00BA0B14">
        <w:rPr>
          <w:rFonts w:ascii="Times New Roman" w:hAnsi="Times New Roman" w:cs="Times New Roman"/>
          <w:color w:val="222222"/>
          <w:sz w:val="24"/>
          <w:szCs w:val="24"/>
          <w:shd w:val="clear" w:color="auto" w:fill="FFFFFF"/>
        </w:rPr>
        <w:t>(periódico online). Vol</w:t>
      </w:r>
      <w:r w:rsidRPr="00BA0B14">
        <w:rPr>
          <w:rFonts w:ascii="Times New Roman" w:hAnsi="Times New Roman" w:cs="Times New Roman"/>
          <w:color w:val="222222"/>
          <w:sz w:val="24"/>
          <w:szCs w:val="24"/>
          <w:shd w:val="clear" w:color="auto" w:fill="FFFFFF"/>
        </w:rPr>
        <w:t xml:space="preserve"> 13</w:t>
      </w:r>
      <w:r w:rsidR="00AC5F4B" w:rsidRPr="00BA0B14">
        <w:rPr>
          <w:rFonts w:ascii="Times New Roman" w:hAnsi="Times New Roman" w:cs="Times New Roman"/>
          <w:color w:val="222222"/>
          <w:sz w:val="24"/>
          <w:szCs w:val="24"/>
          <w:shd w:val="clear" w:color="auto" w:fill="FFFFFF"/>
        </w:rPr>
        <w:t>, n 8</w:t>
      </w:r>
      <w:r w:rsidR="00325624" w:rsidRPr="00BA0B14">
        <w:rPr>
          <w:rFonts w:ascii="Times New Roman" w:hAnsi="Times New Roman" w:cs="Times New Roman"/>
          <w:color w:val="222222"/>
          <w:sz w:val="24"/>
          <w:szCs w:val="24"/>
          <w:shd w:val="clear" w:color="auto" w:fill="FFFFFF"/>
        </w:rPr>
        <w:t>. 2021 (acesso em 2022</w:t>
      </w:r>
      <w:r w:rsidR="00AC5F4B" w:rsidRPr="00BA0B14">
        <w:rPr>
          <w:rFonts w:ascii="Times New Roman" w:hAnsi="Times New Roman" w:cs="Times New Roman"/>
          <w:color w:val="222222"/>
          <w:sz w:val="24"/>
          <w:szCs w:val="24"/>
          <w:shd w:val="clear" w:color="auto" w:fill="FFFFFF"/>
        </w:rPr>
        <w:t xml:space="preserve"> dez 01)</w:t>
      </w:r>
      <w:r w:rsidR="00325624" w:rsidRPr="00BA0B14">
        <w:rPr>
          <w:rFonts w:ascii="Times New Roman" w:hAnsi="Times New Roman" w:cs="Times New Roman"/>
          <w:color w:val="222222"/>
          <w:sz w:val="24"/>
          <w:szCs w:val="24"/>
          <w:shd w:val="clear" w:color="auto" w:fill="FFFFFF"/>
        </w:rPr>
        <w:t xml:space="preserve">. </w:t>
      </w:r>
      <w:r w:rsidRPr="00BA0B14">
        <w:rPr>
          <w:rFonts w:ascii="Times New Roman" w:hAnsi="Times New Roman" w:cs="Times New Roman"/>
          <w:color w:val="222222"/>
          <w:sz w:val="24"/>
          <w:szCs w:val="24"/>
          <w:shd w:val="clear" w:color="auto" w:fill="FFFFFF"/>
        </w:rPr>
        <w:t>2707</w:t>
      </w:r>
      <w:r w:rsidR="00325624" w:rsidRPr="00BA0B14">
        <w:rPr>
          <w:rFonts w:ascii="Times New Roman" w:hAnsi="Times New Roman" w:cs="Times New Roman"/>
          <w:color w:val="222222"/>
          <w:sz w:val="24"/>
          <w:szCs w:val="24"/>
          <w:shd w:val="clear" w:color="auto" w:fill="FFFFFF"/>
        </w:rPr>
        <w:t>p.</w:t>
      </w:r>
      <w:r w:rsidR="00AC5F4B" w:rsidRPr="00BA0B14">
        <w:rPr>
          <w:rFonts w:ascii="Times New Roman" w:hAnsi="Times New Roman" w:cs="Times New Roman"/>
          <w:color w:val="222222"/>
          <w:sz w:val="24"/>
          <w:szCs w:val="24"/>
          <w:shd w:val="clear" w:color="auto" w:fill="FFFFFF"/>
        </w:rPr>
        <w:t xml:space="preserve"> </w:t>
      </w:r>
      <w:r w:rsidRPr="00BA0B14">
        <w:rPr>
          <w:rFonts w:ascii="Times New Roman" w:hAnsi="Times New Roman" w:cs="Times New Roman"/>
          <w:color w:val="222222"/>
          <w:sz w:val="24"/>
          <w:szCs w:val="24"/>
          <w:shd w:val="clear" w:color="auto" w:fill="FFFFFF"/>
        </w:rPr>
        <w:t xml:space="preserve">Disponível em: </w:t>
      </w:r>
      <w:hyperlink r:id="rId17" w:history="1">
        <w:r w:rsidR="00743755" w:rsidRPr="00BA0B14">
          <w:rPr>
            <w:rFonts w:ascii="Times New Roman" w:hAnsi="Times New Roman" w:cs="Times New Roman"/>
            <w:sz w:val="24"/>
            <w:szCs w:val="24"/>
          </w:rPr>
          <w:t xml:space="preserve"> </w:t>
        </w:r>
        <w:r w:rsidR="00743755" w:rsidRPr="00BA0B14">
          <w:rPr>
            <w:rStyle w:val="Hyperlink"/>
            <w:rFonts w:ascii="Times New Roman" w:hAnsi="Times New Roman" w:cs="Times New Roman"/>
            <w:sz w:val="24"/>
            <w:szCs w:val="24"/>
            <w:shd w:val="clear" w:color="auto" w:fill="FFFFFF"/>
          </w:rPr>
          <w:t>https://www.mdpi.com/2072-6643/13/8/2707</w:t>
        </w:r>
        <w:r w:rsidRPr="00BA0B14">
          <w:rPr>
            <w:rStyle w:val="Hyperlink"/>
            <w:rFonts w:ascii="Times New Roman" w:hAnsi="Times New Roman" w:cs="Times New Roman"/>
            <w:sz w:val="24"/>
            <w:szCs w:val="24"/>
            <w:shd w:val="clear" w:color="auto" w:fill="FFFFFF"/>
          </w:rPr>
          <w:t>07</w:t>
        </w:r>
      </w:hyperlink>
      <w:r w:rsidRPr="00BA0B14">
        <w:rPr>
          <w:rFonts w:ascii="Times New Roman" w:hAnsi="Times New Roman" w:cs="Times New Roman"/>
          <w:color w:val="222222"/>
          <w:sz w:val="24"/>
          <w:szCs w:val="24"/>
          <w:shd w:val="clear" w:color="auto" w:fill="FFFFFF"/>
        </w:rPr>
        <w:t xml:space="preserve">. </w:t>
      </w:r>
      <w:r w:rsidRPr="006346A0">
        <w:rPr>
          <w:rFonts w:ascii="Times New Roman" w:hAnsi="Times New Roman" w:cs="Times New Roman"/>
          <w:color w:val="222222"/>
          <w:sz w:val="24"/>
          <w:szCs w:val="24"/>
          <w:shd w:val="clear" w:color="auto" w:fill="FFFFFF"/>
        </w:rPr>
        <w:t xml:space="preserve"> </w:t>
      </w:r>
    </w:p>
    <w:p w14:paraId="16252C23" w14:textId="77777777" w:rsidR="00DF6209" w:rsidRPr="00BA0B14" w:rsidRDefault="00DF6209" w:rsidP="00DF6209">
      <w:pPr>
        <w:pStyle w:val="PargrafodaLista"/>
        <w:rPr>
          <w:rFonts w:ascii="Times New Roman" w:hAnsi="Times New Roman" w:cs="Times New Roman"/>
          <w:sz w:val="24"/>
          <w:szCs w:val="24"/>
        </w:rPr>
      </w:pPr>
    </w:p>
    <w:p w14:paraId="2F72EA26" w14:textId="0EC42983" w:rsidR="00074CBD" w:rsidRPr="00BA0B14" w:rsidRDefault="00DF6209" w:rsidP="00EE192E">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color w:val="222222"/>
          <w:sz w:val="24"/>
          <w:szCs w:val="24"/>
          <w:shd w:val="clear" w:color="auto" w:fill="FFFFFF"/>
          <w:lang w:val="en-US"/>
        </w:rPr>
        <w:t>MORISON, B. et al. How different are baby-led weaning and conventional complementary feeding? A cross-sectional study of infants aged 6–8 months. BMJ open</w:t>
      </w:r>
      <w:r w:rsidR="003A5468" w:rsidRPr="00BA0B14">
        <w:rPr>
          <w:rFonts w:ascii="Times New Roman" w:hAnsi="Times New Roman" w:cs="Times New Roman"/>
          <w:color w:val="222222"/>
          <w:sz w:val="24"/>
          <w:szCs w:val="24"/>
          <w:shd w:val="clear" w:color="auto" w:fill="FFFFFF"/>
          <w:lang w:val="en-US"/>
        </w:rPr>
        <w:t xml:space="preserve"> (periódico online)</w:t>
      </w:r>
      <w:r w:rsidR="003C54C6" w:rsidRPr="00BA0B14">
        <w:rPr>
          <w:rFonts w:ascii="Times New Roman" w:hAnsi="Times New Roman" w:cs="Times New Roman"/>
          <w:color w:val="222222"/>
          <w:sz w:val="24"/>
          <w:szCs w:val="24"/>
          <w:shd w:val="clear" w:color="auto" w:fill="FFFFFF"/>
          <w:lang w:val="en-US"/>
        </w:rPr>
        <w:t xml:space="preserve">. </w:t>
      </w:r>
      <w:r w:rsidR="003C54C6" w:rsidRPr="006346A0">
        <w:rPr>
          <w:rFonts w:ascii="Times New Roman" w:hAnsi="Times New Roman" w:cs="Times New Roman"/>
          <w:color w:val="222222"/>
          <w:sz w:val="24"/>
          <w:szCs w:val="24"/>
          <w:shd w:val="clear" w:color="auto" w:fill="FFFFFF"/>
        </w:rPr>
        <w:t>Vol</w:t>
      </w:r>
      <w:r w:rsidRPr="006346A0">
        <w:rPr>
          <w:rFonts w:ascii="Times New Roman" w:hAnsi="Times New Roman" w:cs="Times New Roman"/>
          <w:color w:val="222222"/>
          <w:sz w:val="24"/>
          <w:szCs w:val="24"/>
          <w:shd w:val="clear" w:color="auto" w:fill="FFFFFF"/>
        </w:rPr>
        <w:t>. 6, n. 5</w:t>
      </w:r>
      <w:r w:rsidR="00F857BE" w:rsidRPr="006346A0">
        <w:rPr>
          <w:rFonts w:ascii="Times New Roman" w:hAnsi="Times New Roman" w:cs="Times New Roman"/>
          <w:color w:val="222222"/>
          <w:sz w:val="24"/>
          <w:szCs w:val="24"/>
          <w:shd w:val="clear" w:color="auto" w:fill="FFFFFF"/>
        </w:rPr>
        <w:t xml:space="preserve">. 2016 (acesso em 2022 nov 29). </w:t>
      </w:r>
      <w:r w:rsidRPr="006346A0">
        <w:rPr>
          <w:rFonts w:ascii="Times New Roman" w:hAnsi="Times New Roman" w:cs="Times New Roman"/>
          <w:color w:val="222222"/>
          <w:sz w:val="24"/>
          <w:szCs w:val="24"/>
          <w:shd w:val="clear" w:color="auto" w:fill="FFFFFF"/>
        </w:rPr>
        <w:t xml:space="preserve">p. e010665, 2016. </w:t>
      </w:r>
      <w:r w:rsidRPr="00BA0B14">
        <w:rPr>
          <w:rFonts w:ascii="Times New Roman" w:hAnsi="Times New Roman" w:cs="Times New Roman"/>
          <w:color w:val="222222"/>
          <w:sz w:val="24"/>
          <w:szCs w:val="24"/>
          <w:shd w:val="clear" w:color="auto" w:fill="FFFFFF"/>
        </w:rPr>
        <w:t xml:space="preserve">Disponível em: </w:t>
      </w:r>
      <w:hyperlink r:id="rId18" w:history="1">
        <w:r w:rsidRPr="00BA0B14">
          <w:rPr>
            <w:rStyle w:val="Hyperlink"/>
            <w:rFonts w:ascii="Times New Roman" w:hAnsi="Times New Roman" w:cs="Times New Roman"/>
            <w:sz w:val="24"/>
            <w:szCs w:val="24"/>
            <w:shd w:val="clear" w:color="auto" w:fill="FFFFFF"/>
          </w:rPr>
          <w:t>https://bmjopen.bmj.com/content/bmjopen/6/5/e010665.full.pdf</w:t>
        </w:r>
      </w:hyperlink>
      <w:r w:rsidRPr="00BA0B14">
        <w:rPr>
          <w:rFonts w:ascii="Times New Roman" w:hAnsi="Times New Roman" w:cs="Times New Roman"/>
          <w:color w:val="222222"/>
          <w:sz w:val="24"/>
          <w:szCs w:val="24"/>
          <w:shd w:val="clear" w:color="auto" w:fill="FFFFFF"/>
        </w:rPr>
        <w:t xml:space="preserve">. </w:t>
      </w:r>
    </w:p>
    <w:p w14:paraId="2290B139" w14:textId="77777777" w:rsidR="00EE192E" w:rsidRPr="00BA0B14" w:rsidRDefault="00EE192E" w:rsidP="00EE192E">
      <w:pPr>
        <w:pStyle w:val="PargrafodaLista"/>
        <w:rPr>
          <w:rFonts w:ascii="Times New Roman" w:hAnsi="Times New Roman" w:cs="Times New Roman"/>
          <w:sz w:val="24"/>
          <w:szCs w:val="24"/>
        </w:rPr>
      </w:pPr>
    </w:p>
    <w:p w14:paraId="41435907" w14:textId="578F006F" w:rsidR="00AC3A3D" w:rsidRPr="00BA0B14" w:rsidRDefault="00AC3A3D" w:rsidP="00AC3A3D">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color w:val="222222"/>
          <w:sz w:val="24"/>
          <w:szCs w:val="24"/>
          <w:shd w:val="clear" w:color="auto" w:fill="FFFFFF"/>
        </w:rPr>
        <w:lastRenderedPageBreak/>
        <w:t xml:space="preserve">MELO, K. </w:t>
      </w:r>
      <w:r w:rsidR="007E24EA" w:rsidRPr="00BA0B14">
        <w:rPr>
          <w:rFonts w:ascii="Times New Roman" w:hAnsi="Times New Roman" w:cs="Times New Roman"/>
          <w:color w:val="222222"/>
          <w:sz w:val="24"/>
          <w:szCs w:val="24"/>
          <w:shd w:val="clear" w:color="auto" w:fill="FFFFFF"/>
        </w:rPr>
        <w:t>MUNIZ</w:t>
      </w:r>
      <w:r w:rsidR="00B51FE2" w:rsidRPr="00BA0B14">
        <w:rPr>
          <w:rFonts w:ascii="Times New Roman" w:hAnsi="Times New Roman" w:cs="Times New Roman"/>
          <w:color w:val="222222"/>
          <w:sz w:val="24"/>
          <w:szCs w:val="24"/>
          <w:shd w:val="clear" w:color="auto" w:fill="FFFFFF"/>
        </w:rPr>
        <w:t>.</w:t>
      </w:r>
      <w:r w:rsidRPr="00BA0B14">
        <w:rPr>
          <w:rFonts w:ascii="Times New Roman" w:hAnsi="Times New Roman" w:cs="Times New Roman"/>
          <w:color w:val="222222"/>
          <w:sz w:val="24"/>
          <w:szCs w:val="24"/>
          <w:shd w:val="clear" w:color="auto" w:fill="FFFFFF"/>
        </w:rPr>
        <w:t xml:space="preserve"> et al. Influência do comportamento dos pais durante a refeição e no excesso de peso na infância. </w:t>
      </w:r>
      <w:r w:rsidR="00B51FE2" w:rsidRPr="00BA0B14">
        <w:rPr>
          <w:rFonts w:ascii="Times New Roman" w:hAnsi="Times New Roman" w:cs="Times New Roman"/>
          <w:sz w:val="24"/>
          <w:szCs w:val="24"/>
        </w:rPr>
        <w:t>Esc Anna Nery</w:t>
      </w:r>
      <w:r w:rsidR="00411E19" w:rsidRPr="00BA0B14">
        <w:rPr>
          <w:rFonts w:ascii="Times New Roman" w:hAnsi="Times New Roman" w:cs="Times New Roman"/>
          <w:sz w:val="24"/>
          <w:szCs w:val="24"/>
        </w:rPr>
        <w:t xml:space="preserve"> (periódico online)</w:t>
      </w:r>
      <w:r w:rsidR="00411E19" w:rsidRPr="00BA0B14">
        <w:rPr>
          <w:rFonts w:ascii="Times New Roman" w:hAnsi="Times New Roman" w:cs="Times New Roman"/>
          <w:color w:val="222222"/>
          <w:sz w:val="24"/>
          <w:szCs w:val="24"/>
          <w:shd w:val="clear" w:color="auto" w:fill="FFFFFF"/>
        </w:rPr>
        <w:t>. Vol</w:t>
      </w:r>
      <w:r w:rsidRPr="00BA0B14">
        <w:rPr>
          <w:rFonts w:ascii="Times New Roman" w:hAnsi="Times New Roman" w:cs="Times New Roman"/>
          <w:color w:val="222222"/>
          <w:sz w:val="24"/>
          <w:szCs w:val="24"/>
          <w:shd w:val="clear" w:color="auto" w:fill="FFFFFF"/>
        </w:rPr>
        <w:t>. 21, 2017</w:t>
      </w:r>
      <w:r w:rsidR="00411E19" w:rsidRPr="00BA0B14">
        <w:rPr>
          <w:rFonts w:ascii="Times New Roman" w:hAnsi="Times New Roman" w:cs="Times New Roman"/>
          <w:color w:val="222222"/>
          <w:sz w:val="24"/>
          <w:szCs w:val="24"/>
          <w:shd w:val="clear" w:color="auto" w:fill="FFFFFF"/>
        </w:rPr>
        <w:t xml:space="preserve"> (acesso em 2022</w:t>
      </w:r>
      <w:r w:rsidR="00726D03" w:rsidRPr="00BA0B14">
        <w:rPr>
          <w:rFonts w:ascii="Times New Roman" w:hAnsi="Times New Roman" w:cs="Times New Roman"/>
          <w:color w:val="222222"/>
          <w:sz w:val="24"/>
          <w:szCs w:val="24"/>
          <w:shd w:val="clear" w:color="auto" w:fill="FFFFFF"/>
        </w:rPr>
        <w:t xml:space="preserve"> dez. 01)</w:t>
      </w:r>
      <w:r w:rsidRPr="00BA0B14">
        <w:rPr>
          <w:rFonts w:ascii="Times New Roman" w:hAnsi="Times New Roman" w:cs="Times New Roman"/>
          <w:color w:val="222222"/>
          <w:sz w:val="24"/>
          <w:szCs w:val="24"/>
          <w:shd w:val="clear" w:color="auto" w:fill="FFFFFF"/>
        </w:rPr>
        <w:t xml:space="preserve">. Disponível em: </w:t>
      </w:r>
      <w:hyperlink r:id="rId19" w:history="1">
        <w:r w:rsidRPr="00BA0B14">
          <w:rPr>
            <w:rStyle w:val="Hyperlink"/>
            <w:rFonts w:ascii="Times New Roman" w:hAnsi="Times New Roman" w:cs="Times New Roman"/>
            <w:sz w:val="24"/>
            <w:szCs w:val="24"/>
            <w:shd w:val="clear" w:color="auto" w:fill="FFFFFF"/>
          </w:rPr>
          <w:t>https://www.scielo.br/j/ean/a/NQ9MgC7XJTvPVW7986KpXPS/?format=pdf&amp;lang=pt</w:t>
        </w:r>
      </w:hyperlink>
      <w:r w:rsidRPr="00BA0B14">
        <w:rPr>
          <w:rFonts w:ascii="Times New Roman" w:hAnsi="Times New Roman" w:cs="Times New Roman"/>
          <w:color w:val="222222"/>
          <w:sz w:val="24"/>
          <w:szCs w:val="24"/>
          <w:shd w:val="clear" w:color="auto" w:fill="FFFFFF"/>
        </w:rPr>
        <w:t xml:space="preserve">. </w:t>
      </w:r>
    </w:p>
    <w:p w14:paraId="29919CB3" w14:textId="77777777" w:rsidR="00213378" w:rsidRPr="00BA0B14" w:rsidRDefault="00213378" w:rsidP="00213378">
      <w:pPr>
        <w:pStyle w:val="PargrafodaLista"/>
        <w:rPr>
          <w:rFonts w:ascii="Times New Roman" w:hAnsi="Times New Roman" w:cs="Times New Roman"/>
          <w:sz w:val="24"/>
          <w:szCs w:val="24"/>
        </w:rPr>
      </w:pPr>
    </w:p>
    <w:p w14:paraId="010B4CE5" w14:textId="77777777" w:rsidR="00213378" w:rsidRPr="00BA0B14" w:rsidRDefault="00213378" w:rsidP="00213378">
      <w:pPr>
        <w:pStyle w:val="PargrafodaLista"/>
        <w:spacing w:line="240" w:lineRule="auto"/>
        <w:rPr>
          <w:rFonts w:ascii="Times New Roman" w:hAnsi="Times New Roman" w:cs="Times New Roman"/>
          <w:sz w:val="24"/>
          <w:szCs w:val="24"/>
        </w:rPr>
      </w:pPr>
    </w:p>
    <w:p w14:paraId="75B45131" w14:textId="69B1011A" w:rsidR="00A253C9" w:rsidRPr="00BA0B14" w:rsidRDefault="00213378" w:rsidP="00A253C9">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color w:val="222222"/>
          <w:sz w:val="24"/>
          <w:szCs w:val="24"/>
          <w:shd w:val="clear" w:color="auto" w:fill="FFFFFF"/>
          <w:lang w:val="en-US"/>
        </w:rPr>
        <w:t>BROWN, A.; LEE, M. D. Early influences on child satiety‐responsiveness: the role of weaning style. </w:t>
      </w:r>
      <w:r w:rsidRPr="00BA0B14">
        <w:rPr>
          <w:rFonts w:ascii="Times New Roman" w:hAnsi="Times New Roman" w:cs="Times New Roman"/>
          <w:color w:val="222222"/>
          <w:sz w:val="24"/>
          <w:szCs w:val="24"/>
          <w:shd w:val="clear" w:color="auto" w:fill="FFFFFF"/>
        </w:rPr>
        <w:t>Pediatric obesit</w:t>
      </w:r>
      <w:r w:rsidR="000F6A8F" w:rsidRPr="00BA0B14">
        <w:rPr>
          <w:rFonts w:ascii="Times New Roman" w:hAnsi="Times New Roman" w:cs="Times New Roman"/>
          <w:color w:val="222222"/>
          <w:sz w:val="24"/>
          <w:szCs w:val="24"/>
          <w:shd w:val="clear" w:color="auto" w:fill="FFFFFF"/>
        </w:rPr>
        <w:t>y (periódico online).</w:t>
      </w:r>
      <w:r w:rsidRPr="00BA0B14">
        <w:rPr>
          <w:rFonts w:ascii="Times New Roman" w:hAnsi="Times New Roman" w:cs="Times New Roman"/>
          <w:color w:val="222222"/>
          <w:sz w:val="24"/>
          <w:szCs w:val="24"/>
          <w:shd w:val="clear" w:color="auto" w:fill="FFFFFF"/>
        </w:rPr>
        <w:t xml:space="preserve"> </w:t>
      </w:r>
      <w:r w:rsidR="000F6A8F" w:rsidRPr="00BA0B14">
        <w:rPr>
          <w:rFonts w:ascii="Times New Roman" w:hAnsi="Times New Roman" w:cs="Times New Roman"/>
          <w:color w:val="222222"/>
          <w:sz w:val="24"/>
          <w:szCs w:val="24"/>
          <w:shd w:val="clear" w:color="auto" w:fill="FFFFFF"/>
        </w:rPr>
        <w:t>Vol</w:t>
      </w:r>
      <w:r w:rsidRPr="00BA0B14">
        <w:rPr>
          <w:rFonts w:ascii="Times New Roman" w:hAnsi="Times New Roman" w:cs="Times New Roman"/>
          <w:color w:val="222222"/>
          <w:sz w:val="24"/>
          <w:szCs w:val="24"/>
          <w:shd w:val="clear" w:color="auto" w:fill="FFFFFF"/>
        </w:rPr>
        <w:t>. 10</w:t>
      </w:r>
      <w:r w:rsidR="00BF3F0C" w:rsidRPr="00BA0B14">
        <w:rPr>
          <w:rFonts w:ascii="Times New Roman" w:hAnsi="Times New Roman" w:cs="Times New Roman"/>
          <w:color w:val="222222"/>
          <w:sz w:val="24"/>
          <w:szCs w:val="24"/>
          <w:shd w:val="clear" w:color="auto" w:fill="FFFFFF"/>
        </w:rPr>
        <w:t>.</w:t>
      </w:r>
      <w:r w:rsidRPr="00BA0B14">
        <w:rPr>
          <w:rFonts w:ascii="Times New Roman" w:hAnsi="Times New Roman" w:cs="Times New Roman"/>
          <w:color w:val="222222"/>
          <w:sz w:val="24"/>
          <w:szCs w:val="24"/>
          <w:shd w:val="clear" w:color="auto" w:fill="FFFFFF"/>
        </w:rPr>
        <w:t xml:space="preserve"> n. 1</w:t>
      </w:r>
      <w:r w:rsidR="00BF3F0C" w:rsidRPr="00BA0B14">
        <w:rPr>
          <w:rFonts w:ascii="Times New Roman" w:hAnsi="Times New Roman" w:cs="Times New Roman"/>
          <w:color w:val="222222"/>
          <w:sz w:val="24"/>
          <w:szCs w:val="24"/>
          <w:shd w:val="clear" w:color="auto" w:fill="FFFFFF"/>
        </w:rPr>
        <w:t>. 20</w:t>
      </w:r>
      <w:r w:rsidR="00DF1F9D" w:rsidRPr="00BA0B14">
        <w:rPr>
          <w:rFonts w:ascii="Times New Roman" w:hAnsi="Times New Roman" w:cs="Times New Roman"/>
          <w:color w:val="222222"/>
          <w:sz w:val="24"/>
          <w:szCs w:val="24"/>
          <w:shd w:val="clear" w:color="auto" w:fill="FFFFFF"/>
        </w:rPr>
        <w:t>1</w:t>
      </w:r>
      <w:r w:rsidR="00BF3F0C" w:rsidRPr="00BA0B14">
        <w:rPr>
          <w:rFonts w:ascii="Times New Roman" w:hAnsi="Times New Roman" w:cs="Times New Roman"/>
          <w:color w:val="222222"/>
          <w:sz w:val="24"/>
          <w:szCs w:val="24"/>
          <w:shd w:val="clear" w:color="auto" w:fill="FFFFFF"/>
        </w:rPr>
        <w:t>3 (acesso em 2022 nov.</w:t>
      </w:r>
      <w:r w:rsidR="002F7E49" w:rsidRPr="00BA0B14">
        <w:rPr>
          <w:rFonts w:ascii="Times New Roman" w:hAnsi="Times New Roman" w:cs="Times New Roman"/>
          <w:color w:val="222222"/>
          <w:sz w:val="24"/>
          <w:szCs w:val="24"/>
          <w:shd w:val="clear" w:color="auto" w:fill="FFFFFF"/>
        </w:rPr>
        <w:t>29).</w:t>
      </w:r>
      <w:r w:rsidRPr="00BA0B14">
        <w:rPr>
          <w:rFonts w:ascii="Times New Roman" w:hAnsi="Times New Roman" w:cs="Times New Roman"/>
          <w:color w:val="222222"/>
          <w:sz w:val="24"/>
          <w:szCs w:val="24"/>
          <w:shd w:val="clear" w:color="auto" w:fill="FFFFFF"/>
        </w:rPr>
        <w:t xml:space="preserve"> 57-66</w:t>
      </w:r>
      <w:r w:rsidR="002F7E49" w:rsidRPr="00BA0B14">
        <w:rPr>
          <w:rFonts w:ascii="Times New Roman" w:hAnsi="Times New Roman" w:cs="Times New Roman"/>
          <w:color w:val="222222"/>
          <w:sz w:val="24"/>
          <w:szCs w:val="24"/>
          <w:shd w:val="clear" w:color="auto" w:fill="FFFFFF"/>
        </w:rPr>
        <w:t>p</w:t>
      </w:r>
      <w:r w:rsidRPr="00BA0B14">
        <w:rPr>
          <w:rFonts w:ascii="Times New Roman" w:hAnsi="Times New Roman" w:cs="Times New Roman"/>
          <w:color w:val="222222"/>
          <w:sz w:val="24"/>
          <w:szCs w:val="24"/>
          <w:shd w:val="clear" w:color="auto" w:fill="FFFFFF"/>
        </w:rPr>
        <w:t xml:space="preserve">. Disponível em: </w:t>
      </w:r>
      <w:hyperlink r:id="rId20" w:history="1">
        <w:r w:rsidRPr="00BA0B14">
          <w:rPr>
            <w:rStyle w:val="Hyperlink"/>
            <w:rFonts w:ascii="Times New Roman" w:hAnsi="Times New Roman" w:cs="Times New Roman"/>
            <w:sz w:val="24"/>
            <w:szCs w:val="24"/>
            <w:shd w:val="clear" w:color="auto" w:fill="FFFFFF"/>
          </w:rPr>
          <w:t>https://onlinelibrary.wiley.com/doi/10.1111/j.2047-6310.2013.00207.x</w:t>
        </w:r>
      </w:hyperlink>
      <w:r w:rsidRPr="00BA0B14">
        <w:rPr>
          <w:rFonts w:ascii="Times New Roman" w:hAnsi="Times New Roman" w:cs="Times New Roman"/>
          <w:color w:val="222222"/>
          <w:sz w:val="24"/>
          <w:szCs w:val="24"/>
          <w:shd w:val="clear" w:color="auto" w:fill="FFFFFF"/>
        </w:rPr>
        <w:t xml:space="preserve">. </w:t>
      </w:r>
    </w:p>
    <w:p w14:paraId="47DBB1C5" w14:textId="77777777" w:rsidR="00A253C9" w:rsidRPr="00BA0B14" w:rsidRDefault="00A253C9" w:rsidP="00A253C9">
      <w:pPr>
        <w:pStyle w:val="PargrafodaLista"/>
        <w:spacing w:line="240" w:lineRule="auto"/>
        <w:rPr>
          <w:rFonts w:ascii="Times New Roman" w:hAnsi="Times New Roman" w:cs="Times New Roman"/>
          <w:sz w:val="24"/>
          <w:szCs w:val="24"/>
        </w:rPr>
      </w:pPr>
    </w:p>
    <w:p w14:paraId="6A395ED6" w14:textId="25C6C592" w:rsidR="00A253C9" w:rsidRPr="00BA0B14" w:rsidRDefault="00A253C9" w:rsidP="00A253C9">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color w:val="222222"/>
          <w:sz w:val="24"/>
          <w:szCs w:val="24"/>
          <w:shd w:val="clear" w:color="auto" w:fill="FFFFFF"/>
          <w:lang w:val="en-US"/>
        </w:rPr>
        <w:t>BROWN, A. Differences in eating behaviour, well‐being and personality between mothers following baby‐led vs. traditional weaning styles. </w:t>
      </w:r>
      <w:r w:rsidRPr="00BA0B14">
        <w:rPr>
          <w:rFonts w:ascii="Times New Roman" w:hAnsi="Times New Roman" w:cs="Times New Roman"/>
          <w:color w:val="222222"/>
          <w:sz w:val="24"/>
          <w:szCs w:val="24"/>
          <w:shd w:val="clear" w:color="auto" w:fill="FFFFFF"/>
        </w:rPr>
        <w:t>Maternal &amp; child nutrition</w:t>
      </w:r>
      <w:r w:rsidR="00CA63A4" w:rsidRPr="00BA0B14">
        <w:rPr>
          <w:rFonts w:ascii="Times New Roman" w:hAnsi="Times New Roman" w:cs="Times New Roman"/>
          <w:color w:val="222222"/>
          <w:sz w:val="24"/>
          <w:szCs w:val="24"/>
          <w:shd w:val="clear" w:color="auto" w:fill="FFFFFF"/>
        </w:rPr>
        <w:t xml:space="preserve"> (periódico online). Vol</w:t>
      </w:r>
      <w:r w:rsidRPr="00BA0B14">
        <w:rPr>
          <w:rFonts w:ascii="Times New Roman" w:hAnsi="Times New Roman" w:cs="Times New Roman"/>
          <w:color w:val="222222"/>
          <w:sz w:val="24"/>
          <w:szCs w:val="24"/>
          <w:shd w:val="clear" w:color="auto" w:fill="FFFFFF"/>
        </w:rPr>
        <w:t>. 12, n. 4</w:t>
      </w:r>
      <w:r w:rsidR="00CA63A4" w:rsidRPr="00BA0B14">
        <w:rPr>
          <w:rFonts w:ascii="Times New Roman" w:hAnsi="Times New Roman" w:cs="Times New Roman"/>
          <w:color w:val="222222"/>
          <w:sz w:val="24"/>
          <w:szCs w:val="24"/>
          <w:shd w:val="clear" w:color="auto" w:fill="FFFFFF"/>
        </w:rPr>
        <w:t>. 2016 (acesso em 2022 nov. 29)</w:t>
      </w:r>
      <w:r w:rsidR="00185D68" w:rsidRPr="00BA0B14">
        <w:rPr>
          <w:rFonts w:ascii="Times New Roman" w:hAnsi="Times New Roman" w:cs="Times New Roman"/>
          <w:color w:val="222222"/>
          <w:sz w:val="24"/>
          <w:szCs w:val="24"/>
          <w:shd w:val="clear" w:color="auto" w:fill="FFFFFF"/>
        </w:rPr>
        <w:t>.</w:t>
      </w:r>
      <w:r w:rsidRPr="00BA0B14">
        <w:rPr>
          <w:rFonts w:ascii="Times New Roman" w:hAnsi="Times New Roman" w:cs="Times New Roman"/>
          <w:color w:val="222222"/>
          <w:sz w:val="24"/>
          <w:szCs w:val="24"/>
          <w:shd w:val="clear" w:color="auto" w:fill="FFFFFF"/>
        </w:rPr>
        <w:t xml:space="preserve"> 826-837</w:t>
      </w:r>
      <w:r w:rsidR="00185D68" w:rsidRPr="00BA0B14">
        <w:rPr>
          <w:rFonts w:ascii="Times New Roman" w:hAnsi="Times New Roman" w:cs="Times New Roman"/>
          <w:color w:val="222222"/>
          <w:sz w:val="24"/>
          <w:szCs w:val="24"/>
          <w:shd w:val="clear" w:color="auto" w:fill="FFFFFF"/>
        </w:rPr>
        <w:t>p.</w:t>
      </w:r>
      <w:r w:rsidRPr="00BA0B14">
        <w:rPr>
          <w:rFonts w:ascii="Times New Roman" w:hAnsi="Times New Roman" w:cs="Times New Roman"/>
          <w:color w:val="222222"/>
          <w:sz w:val="24"/>
          <w:szCs w:val="24"/>
          <w:shd w:val="clear" w:color="auto" w:fill="FFFFFF"/>
        </w:rPr>
        <w:t xml:space="preserve"> Disponível em: </w:t>
      </w:r>
      <w:hyperlink r:id="rId21" w:history="1">
        <w:r w:rsidR="00FA594C" w:rsidRPr="00BA0B14">
          <w:rPr>
            <w:rStyle w:val="Hyperlink"/>
            <w:rFonts w:ascii="Times New Roman" w:hAnsi="Times New Roman" w:cs="Times New Roman"/>
            <w:sz w:val="24"/>
            <w:szCs w:val="24"/>
            <w:shd w:val="clear" w:color="auto" w:fill="FFFFFF"/>
          </w:rPr>
          <w:t>https://onlinelibrary.wiley.com/doi/epdf/10.1111/mcn.12172</w:t>
        </w:r>
      </w:hyperlink>
      <w:r w:rsidR="00FA594C" w:rsidRPr="00BA0B14">
        <w:rPr>
          <w:rFonts w:ascii="Times New Roman" w:hAnsi="Times New Roman" w:cs="Times New Roman"/>
          <w:color w:val="222222"/>
          <w:sz w:val="24"/>
          <w:szCs w:val="24"/>
          <w:shd w:val="clear" w:color="auto" w:fill="FFFFFF"/>
        </w:rPr>
        <w:t xml:space="preserve">. </w:t>
      </w:r>
    </w:p>
    <w:p w14:paraId="037BCFB8" w14:textId="77777777" w:rsidR="003452F4" w:rsidRPr="00BA0B14" w:rsidRDefault="003452F4" w:rsidP="003452F4">
      <w:pPr>
        <w:pStyle w:val="PargrafodaLista"/>
        <w:rPr>
          <w:rFonts w:ascii="Times New Roman" w:hAnsi="Times New Roman" w:cs="Times New Roman"/>
          <w:sz w:val="24"/>
          <w:szCs w:val="24"/>
        </w:rPr>
      </w:pPr>
    </w:p>
    <w:p w14:paraId="43B56FD9" w14:textId="7815B672" w:rsidR="00EE192E" w:rsidRPr="00BA0B14" w:rsidRDefault="003452F4" w:rsidP="00DA3507">
      <w:pPr>
        <w:pStyle w:val="PargrafodaLista"/>
        <w:numPr>
          <w:ilvl w:val="0"/>
          <w:numId w:val="6"/>
        </w:numPr>
        <w:spacing w:line="240" w:lineRule="auto"/>
        <w:rPr>
          <w:rFonts w:ascii="Times New Roman" w:hAnsi="Times New Roman" w:cs="Times New Roman"/>
          <w:sz w:val="24"/>
          <w:szCs w:val="24"/>
        </w:rPr>
      </w:pPr>
      <w:r w:rsidRPr="006346A0">
        <w:rPr>
          <w:rFonts w:ascii="Times New Roman" w:hAnsi="Times New Roman" w:cs="Times New Roman"/>
          <w:color w:val="222222"/>
          <w:sz w:val="24"/>
          <w:szCs w:val="24"/>
          <w:shd w:val="clear" w:color="auto" w:fill="FFFFFF"/>
          <w:lang w:val="en-US"/>
        </w:rPr>
        <w:t>STANSZUS, L</w:t>
      </w:r>
      <w:r w:rsidR="00EC195C" w:rsidRPr="006346A0">
        <w:rPr>
          <w:rFonts w:ascii="Times New Roman" w:hAnsi="Times New Roman" w:cs="Times New Roman"/>
          <w:color w:val="222222"/>
          <w:sz w:val="24"/>
          <w:szCs w:val="24"/>
          <w:shd w:val="clear" w:color="auto" w:fill="FFFFFF"/>
          <w:lang w:val="en-US"/>
        </w:rPr>
        <w:t>.</w:t>
      </w:r>
      <w:r w:rsidRPr="006346A0">
        <w:rPr>
          <w:rFonts w:ascii="Times New Roman" w:hAnsi="Times New Roman" w:cs="Times New Roman"/>
          <w:color w:val="222222"/>
          <w:sz w:val="24"/>
          <w:szCs w:val="24"/>
          <w:shd w:val="clear" w:color="auto" w:fill="FFFFFF"/>
          <w:lang w:val="en-US"/>
        </w:rPr>
        <w:t>S; FRANK, P</w:t>
      </w:r>
      <w:r w:rsidR="00EC195C" w:rsidRPr="006346A0">
        <w:rPr>
          <w:rFonts w:ascii="Times New Roman" w:hAnsi="Times New Roman" w:cs="Times New Roman"/>
          <w:color w:val="222222"/>
          <w:sz w:val="24"/>
          <w:szCs w:val="24"/>
          <w:shd w:val="clear" w:color="auto" w:fill="FFFFFF"/>
          <w:lang w:val="en-US"/>
        </w:rPr>
        <w:t>.</w:t>
      </w:r>
      <w:r w:rsidRPr="006346A0">
        <w:rPr>
          <w:rFonts w:ascii="Times New Roman" w:hAnsi="Times New Roman" w:cs="Times New Roman"/>
          <w:color w:val="222222"/>
          <w:sz w:val="24"/>
          <w:szCs w:val="24"/>
          <w:shd w:val="clear" w:color="auto" w:fill="FFFFFF"/>
          <w:lang w:val="en-US"/>
        </w:rPr>
        <w:t>; GEIGER, S</w:t>
      </w:r>
      <w:r w:rsidR="00EC195C" w:rsidRPr="006346A0">
        <w:rPr>
          <w:rFonts w:ascii="Times New Roman" w:hAnsi="Times New Roman" w:cs="Times New Roman"/>
          <w:color w:val="222222"/>
          <w:sz w:val="24"/>
          <w:szCs w:val="24"/>
          <w:shd w:val="clear" w:color="auto" w:fill="FFFFFF"/>
          <w:lang w:val="en-US"/>
        </w:rPr>
        <w:t>.</w:t>
      </w:r>
      <w:r w:rsidR="00C51973" w:rsidRPr="006346A0">
        <w:rPr>
          <w:rFonts w:ascii="Times New Roman" w:hAnsi="Times New Roman" w:cs="Times New Roman"/>
          <w:color w:val="222222"/>
          <w:sz w:val="24"/>
          <w:szCs w:val="24"/>
          <w:shd w:val="clear" w:color="auto" w:fill="FFFFFF"/>
          <w:lang w:val="en-US"/>
        </w:rPr>
        <w:t>M</w:t>
      </w:r>
      <w:r w:rsidRPr="006346A0">
        <w:rPr>
          <w:rFonts w:ascii="Times New Roman" w:hAnsi="Times New Roman" w:cs="Times New Roman"/>
          <w:color w:val="222222"/>
          <w:sz w:val="24"/>
          <w:szCs w:val="24"/>
          <w:shd w:val="clear" w:color="auto" w:fill="FFFFFF"/>
          <w:lang w:val="en-US"/>
        </w:rPr>
        <w:t xml:space="preserve">. </w:t>
      </w:r>
      <w:r w:rsidRPr="00BA0B14">
        <w:rPr>
          <w:rFonts w:ascii="Times New Roman" w:hAnsi="Times New Roman" w:cs="Times New Roman"/>
          <w:color w:val="222222"/>
          <w:sz w:val="24"/>
          <w:szCs w:val="24"/>
          <w:shd w:val="clear" w:color="auto" w:fill="FFFFFF"/>
          <w:lang w:val="en-US"/>
        </w:rPr>
        <w:t>Healthy eating and sustainable nutrition through mindfulness? Mixed method results of a controlled intervention study. Appetite</w:t>
      </w:r>
      <w:r w:rsidR="00EC195C" w:rsidRPr="00BA0B14">
        <w:rPr>
          <w:rFonts w:ascii="Times New Roman" w:hAnsi="Times New Roman" w:cs="Times New Roman"/>
          <w:color w:val="222222"/>
          <w:sz w:val="24"/>
          <w:szCs w:val="24"/>
          <w:shd w:val="clear" w:color="auto" w:fill="FFFFFF"/>
          <w:lang w:val="en-US"/>
        </w:rPr>
        <w:t xml:space="preserve"> (periódico online</w:t>
      </w:r>
      <w:r w:rsidR="00EC195C" w:rsidRPr="00BA0B14">
        <w:rPr>
          <w:rFonts w:ascii="Times New Roman" w:hAnsi="Times New Roman" w:cs="Times New Roman"/>
          <w:b/>
          <w:bCs/>
          <w:color w:val="222222"/>
          <w:sz w:val="24"/>
          <w:szCs w:val="24"/>
          <w:shd w:val="clear" w:color="auto" w:fill="FFFFFF"/>
          <w:lang w:val="en-US"/>
        </w:rPr>
        <w:t>)</w:t>
      </w:r>
      <w:r w:rsidR="00EC195C" w:rsidRPr="00BA0B14">
        <w:rPr>
          <w:rFonts w:ascii="Times New Roman" w:hAnsi="Times New Roman" w:cs="Times New Roman"/>
          <w:color w:val="222222"/>
          <w:sz w:val="24"/>
          <w:szCs w:val="24"/>
          <w:shd w:val="clear" w:color="auto" w:fill="FFFFFF"/>
          <w:lang w:val="en-US"/>
        </w:rPr>
        <w:t xml:space="preserve">. </w:t>
      </w:r>
      <w:r w:rsidR="00EC195C" w:rsidRPr="006346A0">
        <w:rPr>
          <w:rFonts w:ascii="Times New Roman" w:hAnsi="Times New Roman" w:cs="Times New Roman"/>
          <w:color w:val="222222"/>
          <w:sz w:val="24"/>
          <w:szCs w:val="24"/>
          <w:shd w:val="clear" w:color="auto" w:fill="FFFFFF"/>
        </w:rPr>
        <w:t>Vol</w:t>
      </w:r>
      <w:r w:rsidRPr="006346A0">
        <w:rPr>
          <w:rFonts w:ascii="Times New Roman" w:hAnsi="Times New Roman" w:cs="Times New Roman"/>
          <w:color w:val="222222"/>
          <w:sz w:val="24"/>
          <w:szCs w:val="24"/>
          <w:shd w:val="clear" w:color="auto" w:fill="FFFFFF"/>
        </w:rPr>
        <w:t>. 141</w:t>
      </w:r>
      <w:r w:rsidR="00EC195C" w:rsidRPr="006346A0">
        <w:rPr>
          <w:rFonts w:ascii="Times New Roman" w:hAnsi="Times New Roman" w:cs="Times New Roman"/>
          <w:color w:val="222222"/>
          <w:sz w:val="24"/>
          <w:szCs w:val="24"/>
          <w:shd w:val="clear" w:color="auto" w:fill="FFFFFF"/>
        </w:rPr>
        <w:t xml:space="preserve">. 2019 (acesso em 2022 dez. 01). </w:t>
      </w:r>
      <w:r w:rsidRPr="006346A0">
        <w:rPr>
          <w:rFonts w:ascii="Times New Roman" w:hAnsi="Times New Roman" w:cs="Times New Roman"/>
          <w:color w:val="222222"/>
          <w:sz w:val="24"/>
          <w:szCs w:val="24"/>
          <w:shd w:val="clear" w:color="auto" w:fill="FFFFFF"/>
        </w:rPr>
        <w:t>104325</w:t>
      </w:r>
      <w:r w:rsidR="00D448B5" w:rsidRPr="006346A0">
        <w:rPr>
          <w:rFonts w:ascii="Times New Roman" w:hAnsi="Times New Roman" w:cs="Times New Roman"/>
          <w:color w:val="222222"/>
          <w:sz w:val="24"/>
          <w:szCs w:val="24"/>
          <w:shd w:val="clear" w:color="auto" w:fill="FFFFFF"/>
        </w:rPr>
        <w:t>p</w:t>
      </w:r>
      <w:r w:rsidRPr="006346A0">
        <w:rPr>
          <w:rFonts w:ascii="Times New Roman" w:hAnsi="Times New Roman" w:cs="Times New Roman"/>
          <w:color w:val="222222"/>
          <w:sz w:val="24"/>
          <w:szCs w:val="24"/>
          <w:shd w:val="clear" w:color="auto" w:fill="FFFFFF"/>
        </w:rPr>
        <w:t xml:space="preserve">. </w:t>
      </w:r>
      <w:r w:rsidRPr="00BA0B14">
        <w:rPr>
          <w:rFonts w:ascii="Times New Roman" w:hAnsi="Times New Roman" w:cs="Times New Roman"/>
          <w:color w:val="222222"/>
          <w:sz w:val="24"/>
          <w:szCs w:val="24"/>
          <w:shd w:val="clear" w:color="auto" w:fill="FFFFFF"/>
        </w:rPr>
        <w:t xml:space="preserve">Disponível em: </w:t>
      </w:r>
      <w:hyperlink r:id="rId22" w:history="1">
        <w:r w:rsidRPr="00BA0B14">
          <w:rPr>
            <w:rStyle w:val="Hyperlink"/>
            <w:rFonts w:ascii="Times New Roman" w:hAnsi="Times New Roman" w:cs="Times New Roman"/>
            <w:sz w:val="24"/>
            <w:szCs w:val="24"/>
            <w:shd w:val="clear" w:color="auto" w:fill="FFFFFF"/>
          </w:rPr>
          <w:t>https:/www.sciencedirect.com/science/article/abs/pii/S0195666318309991</w:t>
        </w:r>
      </w:hyperlink>
      <w:r w:rsidRPr="00BA0B14">
        <w:rPr>
          <w:rFonts w:ascii="Times New Roman" w:hAnsi="Times New Roman" w:cs="Times New Roman"/>
          <w:color w:val="222222"/>
          <w:sz w:val="24"/>
          <w:szCs w:val="24"/>
          <w:shd w:val="clear" w:color="auto" w:fill="FFFFFF"/>
        </w:rPr>
        <w:t xml:space="preserve">. </w:t>
      </w:r>
    </w:p>
    <w:p w14:paraId="7FBF13DE" w14:textId="77777777" w:rsidR="009A55DF" w:rsidRPr="00BA0B14" w:rsidRDefault="009A55DF" w:rsidP="009A55DF">
      <w:pPr>
        <w:pStyle w:val="PargrafodaLista"/>
        <w:rPr>
          <w:rFonts w:ascii="Times New Roman" w:hAnsi="Times New Roman" w:cs="Times New Roman"/>
          <w:sz w:val="24"/>
          <w:szCs w:val="24"/>
        </w:rPr>
      </w:pPr>
    </w:p>
    <w:p w14:paraId="050BEEAB" w14:textId="000405D0" w:rsidR="009A55DF" w:rsidRPr="00BA0B14" w:rsidRDefault="009A55DF" w:rsidP="009A55DF">
      <w:pPr>
        <w:pStyle w:val="PargrafodaLista"/>
        <w:numPr>
          <w:ilvl w:val="0"/>
          <w:numId w:val="6"/>
        </w:numPr>
        <w:rPr>
          <w:rFonts w:ascii="Times New Roman" w:hAnsi="Times New Roman" w:cs="Times New Roman"/>
          <w:b/>
          <w:bCs/>
          <w:sz w:val="24"/>
          <w:szCs w:val="24"/>
        </w:rPr>
      </w:pPr>
      <w:r w:rsidRPr="00BA0B14">
        <w:rPr>
          <w:rFonts w:ascii="Times New Roman" w:hAnsi="Times New Roman" w:cs="Times New Roman"/>
          <w:sz w:val="24"/>
          <w:szCs w:val="24"/>
        </w:rPr>
        <w:t xml:space="preserve">Ministério da Saúde. </w:t>
      </w:r>
      <w:r w:rsidR="006C7C78" w:rsidRPr="00BA0B14">
        <w:rPr>
          <w:rFonts w:ascii="Times New Roman" w:hAnsi="Times New Roman" w:cs="Times New Roman"/>
          <w:sz w:val="24"/>
          <w:szCs w:val="24"/>
        </w:rPr>
        <w:t>Cadernos de atenção básica: SAÚDE DA CRIANÇA Aleitamento Materno e Alimentação Complementar (</w:t>
      </w:r>
      <w:r w:rsidRPr="00BA0B14">
        <w:rPr>
          <w:rFonts w:ascii="Times New Roman" w:hAnsi="Times New Roman" w:cs="Times New Roman"/>
          <w:sz w:val="24"/>
          <w:szCs w:val="24"/>
        </w:rPr>
        <w:t>online).</w:t>
      </w:r>
      <w:r w:rsidR="00E74348" w:rsidRPr="00BA0B14">
        <w:rPr>
          <w:rFonts w:ascii="Times New Roman" w:hAnsi="Times New Roman" w:cs="Times New Roman"/>
          <w:sz w:val="24"/>
          <w:szCs w:val="24"/>
        </w:rPr>
        <w:t xml:space="preserve"> </w:t>
      </w:r>
      <w:r w:rsidR="004C2A3C" w:rsidRPr="00BA0B14">
        <w:rPr>
          <w:rFonts w:ascii="Times New Roman" w:hAnsi="Times New Roman" w:cs="Times New Roman"/>
          <w:sz w:val="24"/>
          <w:szCs w:val="24"/>
        </w:rPr>
        <w:t xml:space="preserve">Brasília- DF, 2015. </w:t>
      </w:r>
      <w:r w:rsidR="00046D60" w:rsidRPr="00BA0B14">
        <w:rPr>
          <w:rFonts w:ascii="Times New Roman" w:hAnsi="Times New Roman" w:cs="Times New Roman"/>
          <w:sz w:val="24"/>
          <w:szCs w:val="24"/>
        </w:rPr>
        <w:t>2</w:t>
      </w:r>
      <w:r w:rsidR="00885860" w:rsidRPr="00BA0B14">
        <w:rPr>
          <w:rFonts w:ascii="Times New Roman" w:hAnsi="Times New Roman" w:cs="Times New Roman"/>
          <w:sz w:val="24"/>
          <w:szCs w:val="24"/>
          <w:vertAlign w:val="superscript"/>
        </w:rPr>
        <w:t>a</w:t>
      </w:r>
      <w:r w:rsidR="00885860" w:rsidRPr="00BA0B14">
        <w:rPr>
          <w:rFonts w:ascii="Times New Roman" w:hAnsi="Times New Roman" w:cs="Times New Roman"/>
          <w:sz w:val="24"/>
          <w:szCs w:val="24"/>
        </w:rPr>
        <w:t xml:space="preserve"> ed,</w:t>
      </w:r>
      <w:r w:rsidR="00046D60" w:rsidRPr="00BA0B14">
        <w:rPr>
          <w:rFonts w:ascii="Times New Roman" w:hAnsi="Times New Roman" w:cs="Times New Roman"/>
          <w:sz w:val="24"/>
          <w:szCs w:val="24"/>
        </w:rPr>
        <w:t xml:space="preserve"> n 23</w:t>
      </w:r>
      <w:r w:rsidR="004C2A3C" w:rsidRPr="00BA0B14">
        <w:rPr>
          <w:rFonts w:ascii="Times New Roman" w:hAnsi="Times New Roman" w:cs="Times New Roman"/>
          <w:sz w:val="24"/>
          <w:szCs w:val="24"/>
        </w:rPr>
        <w:t>.</w:t>
      </w:r>
      <w:r w:rsidR="00046D60" w:rsidRPr="00BA0B14">
        <w:rPr>
          <w:rFonts w:ascii="Times New Roman" w:hAnsi="Times New Roman" w:cs="Times New Roman"/>
          <w:sz w:val="24"/>
          <w:szCs w:val="24"/>
        </w:rPr>
        <w:t xml:space="preserve"> </w:t>
      </w:r>
      <w:r w:rsidRPr="00BA0B14">
        <w:rPr>
          <w:rFonts w:ascii="Times New Roman" w:hAnsi="Times New Roman" w:cs="Times New Roman"/>
          <w:sz w:val="24"/>
          <w:szCs w:val="24"/>
        </w:rPr>
        <w:t xml:space="preserve"> 2022 (acesso em 202</w:t>
      </w:r>
      <w:r w:rsidR="004C2A3C" w:rsidRPr="00BA0B14">
        <w:rPr>
          <w:rFonts w:ascii="Times New Roman" w:hAnsi="Times New Roman" w:cs="Times New Roman"/>
          <w:sz w:val="24"/>
          <w:szCs w:val="24"/>
        </w:rPr>
        <w:t xml:space="preserve">3 </w:t>
      </w:r>
      <w:r w:rsidR="001E530F" w:rsidRPr="00BA0B14">
        <w:rPr>
          <w:rFonts w:ascii="Times New Roman" w:hAnsi="Times New Roman" w:cs="Times New Roman"/>
          <w:sz w:val="24"/>
          <w:szCs w:val="24"/>
        </w:rPr>
        <w:t>jan 2</w:t>
      </w:r>
      <w:r w:rsidR="0062504D" w:rsidRPr="00BA0B14">
        <w:rPr>
          <w:rFonts w:ascii="Times New Roman" w:hAnsi="Times New Roman" w:cs="Times New Roman"/>
          <w:sz w:val="24"/>
          <w:szCs w:val="24"/>
        </w:rPr>
        <w:t>9</w:t>
      </w:r>
      <w:r w:rsidRPr="00BA0B14">
        <w:rPr>
          <w:rFonts w:ascii="Times New Roman" w:hAnsi="Times New Roman" w:cs="Times New Roman"/>
          <w:sz w:val="24"/>
          <w:szCs w:val="24"/>
        </w:rPr>
        <w:t xml:space="preserve">). Disponível em: </w:t>
      </w:r>
      <w:hyperlink r:id="rId23" w:history="1">
        <w:r w:rsidR="006B47D1" w:rsidRPr="00BA0B14">
          <w:rPr>
            <w:rStyle w:val="Hyperlink"/>
            <w:rFonts w:ascii="Times New Roman" w:hAnsi="Times New Roman" w:cs="Times New Roman"/>
            <w:sz w:val="24"/>
            <w:szCs w:val="24"/>
          </w:rPr>
          <w:t>https://bvsms.saude.gov.br/bvs/publicacoes/saude_crianca_aleitamento_materno_cab23.pdf</w:t>
        </w:r>
      </w:hyperlink>
      <w:r w:rsidR="006B47D1" w:rsidRPr="00BA0B14">
        <w:rPr>
          <w:rFonts w:ascii="Times New Roman" w:hAnsi="Times New Roman" w:cs="Times New Roman"/>
          <w:sz w:val="24"/>
          <w:szCs w:val="24"/>
        </w:rPr>
        <w:t xml:space="preserve">. </w:t>
      </w:r>
    </w:p>
    <w:p w14:paraId="7AA0E3BD" w14:textId="77777777" w:rsidR="006B47D1" w:rsidRPr="00BA0B14" w:rsidRDefault="006B47D1" w:rsidP="006B47D1">
      <w:pPr>
        <w:pStyle w:val="PargrafodaLista"/>
        <w:rPr>
          <w:rFonts w:ascii="Times New Roman" w:hAnsi="Times New Roman" w:cs="Times New Roman"/>
          <w:b/>
          <w:bCs/>
          <w:sz w:val="24"/>
          <w:szCs w:val="24"/>
        </w:rPr>
      </w:pPr>
    </w:p>
    <w:p w14:paraId="4082F294" w14:textId="41E9C32A" w:rsidR="006B47D1" w:rsidRPr="00BA0B14" w:rsidRDefault="00C248F5" w:rsidP="009A55DF">
      <w:pPr>
        <w:pStyle w:val="PargrafodaLista"/>
        <w:numPr>
          <w:ilvl w:val="0"/>
          <w:numId w:val="6"/>
        </w:numPr>
        <w:rPr>
          <w:rFonts w:ascii="Times New Roman" w:hAnsi="Times New Roman" w:cs="Times New Roman"/>
          <w:sz w:val="24"/>
          <w:szCs w:val="24"/>
        </w:rPr>
      </w:pPr>
      <w:r w:rsidRPr="00BA0B14">
        <w:rPr>
          <w:rFonts w:ascii="Times New Roman" w:hAnsi="Times New Roman" w:cs="Times New Roman"/>
          <w:sz w:val="24"/>
          <w:szCs w:val="24"/>
        </w:rPr>
        <w:t xml:space="preserve"> ABANTO, J</w:t>
      </w:r>
      <w:r w:rsidR="00E26D1B" w:rsidRPr="00BA0B14">
        <w:rPr>
          <w:rFonts w:ascii="Times New Roman" w:hAnsi="Times New Roman" w:cs="Times New Roman"/>
          <w:sz w:val="24"/>
          <w:szCs w:val="24"/>
        </w:rPr>
        <w:t xml:space="preserve">; et al. </w:t>
      </w:r>
      <w:r w:rsidR="008E0E59" w:rsidRPr="00BA0B14">
        <w:rPr>
          <w:rFonts w:ascii="Times New Roman" w:hAnsi="Times New Roman" w:cs="Times New Roman"/>
          <w:sz w:val="24"/>
          <w:szCs w:val="24"/>
        </w:rPr>
        <w:t>P</w:t>
      </w:r>
      <w:r w:rsidR="00E26D1B" w:rsidRPr="00BA0B14">
        <w:rPr>
          <w:rFonts w:ascii="Times New Roman" w:hAnsi="Times New Roman" w:cs="Times New Roman"/>
          <w:sz w:val="24"/>
          <w:szCs w:val="24"/>
        </w:rPr>
        <w:t>rimeiros 1000 dias</w:t>
      </w:r>
      <w:r w:rsidR="008E0E59" w:rsidRPr="00BA0B14">
        <w:rPr>
          <w:rFonts w:ascii="Times New Roman" w:hAnsi="Times New Roman" w:cs="Times New Roman"/>
          <w:sz w:val="24"/>
          <w:szCs w:val="24"/>
        </w:rPr>
        <w:t xml:space="preserve"> de vida</w:t>
      </w:r>
      <w:r w:rsidR="00E26D1B" w:rsidRPr="00BA0B14">
        <w:rPr>
          <w:rFonts w:ascii="Times New Roman" w:hAnsi="Times New Roman" w:cs="Times New Roman"/>
          <w:sz w:val="24"/>
          <w:szCs w:val="24"/>
        </w:rPr>
        <w:t xml:space="preserve">. </w:t>
      </w:r>
      <w:r w:rsidR="003C64FE" w:rsidRPr="00BA0B14">
        <w:rPr>
          <w:rFonts w:ascii="Times New Roman" w:hAnsi="Times New Roman" w:cs="Times New Roman"/>
          <w:sz w:val="24"/>
          <w:szCs w:val="24"/>
        </w:rPr>
        <w:t>REV ASSOC PAUL CIR DENT (periódico online)</w:t>
      </w:r>
      <w:r w:rsidR="00C50037" w:rsidRPr="00BA0B14">
        <w:rPr>
          <w:rFonts w:ascii="Times New Roman" w:hAnsi="Times New Roman" w:cs="Times New Roman"/>
          <w:sz w:val="24"/>
          <w:szCs w:val="24"/>
        </w:rPr>
        <w:t xml:space="preserve">. </w:t>
      </w:r>
      <w:r w:rsidR="003C64FE" w:rsidRPr="00BA0B14">
        <w:rPr>
          <w:rFonts w:ascii="Times New Roman" w:hAnsi="Times New Roman" w:cs="Times New Roman"/>
          <w:sz w:val="24"/>
          <w:szCs w:val="24"/>
        </w:rPr>
        <w:t>2018</w:t>
      </w:r>
      <w:r w:rsidR="00C50037" w:rsidRPr="00BA0B14">
        <w:rPr>
          <w:rFonts w:ascii="Times New Roman" w:hAnsi="Times New Roman" w:cs="Times New Roman"/>
          <w:sz w:val="24"/>
          <w:szCs w:val="24"/>
        </w:rPr>
        <w:t xml:space="preserve"> (acesso em 2023</w:t>
      </w:r>
      <w:r w:rsidR="00900DE3" w:rsidRPr="00BA0B14">
        <w:rPr>
          <w:rFonts w:ascii="Times New Roman" w:hAnsi="Times New Roman" w:cs="Times New Roman"/>
          <w:sz w:val="24"/>
          <w:szCs w:val="24"/>
        </w:rPr>
        <w:t xml:space="preserve"> mai 11)</w:t>
      </w:r>
      <w:r w:rsidR="003C64FE" w:rsidRPr="00BA0B14">
        <w:rPr>
          <w:rFonts w:ascii="Times New Roman" w:hAnsi="Times New Roman" w:cs="Times New Roman"/>
          <w:sz w:val="24"/>
          <w:szCs w:val="24"/>
        </w:rPr>
        <w:t>;72(3):490-94</w:t>
      </w:r>
      <w:r w:rsidR="000B3FDA" w:rsidRPr="00BA0B14">
        <w:rPr>
          <w:rFonts w:ascii="Times New Roman" w:hAnsi="Times New Roman" w:cs="Times New Roman"/>
          <w:sz w:val="24"/>
          <w:szCs w:val="24"/>
        </w:rPr>
        <w:t>.</w:t>
      </w:r>
      <w:r w:rsidR="00605001" w:rsidRPr="00BA0B14">
        <w:rPr>
          <w:rFonts w:ascii="Times New Roman" w:hAnsi="Times New Roman" w:cs="Times New Roman"/>
          <w:sz w:val="24"/>
          <w:szCs w:val="24"/>
        </w:rPr>
        <w:t xml:space="preserve"> Disponível em:</w:t>
      </w:r>
      <w:r w:rsidR="000B3FDA" w:rsidRPr="00BA0B14">
        <w:rPr>
          <w:rFonts w:ascii="Times New Roman" w:hAnsi="Times New Roman" w:cs="Times New Roman"/>
          <w:sz w:val="24"/>
          <w:szCs w:val="24"/>
        </w:rPr>
        <w:t xml:space="preserve"> </w:t>
      </w:r>
      <w:hyperlink r:id="rId24" w:history="1">
        <w:r w:rsidR="00605001" w:rsidRPr="00BA0B14">
          <w:rPr>
            <w:rStyle w:val="Hyperlink"/>
            <w:rFonts w:ascii="Times New Roman" w:hAnsi="Times New Roman" w:cs="Times New Roman"/>
            <w:sz w:val="24"/>
            <w:szCs w:val="24"/>
          </w:rPr>
          <w:t>https://www.fsp.usp.br/mina/wp-content/uploads/2018/10/Materia_Capa.pdf</w:t>
        </w:r>
      </w:hyperlink>
      <w:r w:rsidR="00605001" w:rsidRPr="00BA0B14">
        <w:rPr>
          <w:rFonts w:ascii="Times New Roman" w:hAnsi="Times New Roman" w:cs="Times New Roman"/>
          <w:sz w:val="24"/>
          <w:szCs w:val="24"/>
        </w:rPr>
        <w:t xml:space="preserve">. </w:t>
      </w:r>
    </w:p>
    <w:p w14:paraId="723CA067" w14:textId="77777777" w:rsidR="000D58D2" w:rsidRPr="00BA0B14" w:rsidRDefault="000D58D2" w:rsidP="000D58D2">
      <w:pPr>
        <w:pStyle w:val="PargrafodaLista"/>
        <w:rPr>
          <w:rFonts w:ascii="Times New Roman" w:hAnsi="Times New Roman" w:cs="Times New Roman"/>
          <w:sz w:val="24"/>
          <w:szCs w:val="24"/>
        </w:rPr>
      </w:pPr>
    </w:p>
    <w:p w14:paraId="1F8CF5CD" w14:textId="0922A890" w:rsidR="00FE674E" w:rsidRPr="00BA0B14" w:rsidRDefault="000D58D2" w:rsidP="00FE674E">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sz w:val="24"/>
          <w:szCs w:val="24"/>
        </w:rPr>
        <w:t xml:space="preserve">BRASIL. Ministério da Saúde. Guia alimentar para crianças brasileiras menores de 2 anos. Brasília, DF, 2019. 1ªed. 265p. Disponível em: </w:t>
      </w:r>
      <w:hyperlink r:id="rId25" w:history="1">
        <w:r w:rsidRPr="00BA0B14">
          <w:rPr>
            <w:rStyle w:val="Hyperlink"/>
            <w:rFonts w:ascii="Times New Roman" w:hAnsi="Times New Roman" w:cs="Times New Roman"/>
            <w:sz w:val="24"/>
            <w:szCs w:val="24"/>
          </w:rPr>
          <w:t>guia crianças brasileiras menores que dois anos ]2019.pdf</w:t>
        </w:r>
      </w:hyperlink>
      <w:r w:rsidRPr="00BA0B14">
        <w:rPr>
          <w:rFonts w:ascii="Times New Roman" w:hAnsi="Times New Roman" w:cs="Times New Roman"/>
          <w:sz w:val="24"/>
          <w:szCs w:val="24"/>
        </w:rPr>
        <w:t xml:space="preserve">. </w:t>
      </w:r>
      <w:r w:rsidRPr="00BA0B14">
        <w:rPr>
          <w:rFonts w:ascii="Times New Roman" w:hAnsi="Times New Roman" w:cs="Times New Roman"/>
          <w:color w:val="222222"/>
          <w:sz w:val="24"/>
          <w:szCs w:val="24"/>
          <w:shd w:val="clear" w:color="auto" w:fill="FFFFFF"/>
        </w:rPr>
        <w:t>Acesso em: 29 nov. 2022.</w:t>
      </w:r>
    </w:p>
    <w:p w14:paraId="3A96AC5C" w14:textId="77777777" w:rsidR="007D0004" w:rsidRPr="00BA0B14" w:rsidRDefault="007D0004" w:rsidP="007D0004">
      <w:pPr>
        <w:pStyle w:val="PargrafodaLista"/>
        <w:rPr>
          <w:rFonts w:ascii="Times New Roman" w:hAnsi="Times New Roman" w:cs="Times New Roman"/>
          <w:sz w:val="24"/>
          <w:szCs w:val="24"/>
        </w:rPr>
      </w:pPr>
    </w:p>
    <w:p w14:paraId="0CAEA745" w14:textId="272A8C6C" w:rsidR="007D0004" w:rsidRPr="00BA0B14" w:rsidRDefault="007E24EA" w:rsidP="007D0004">
      <w:pPr>
        <w:pStyle w:val="PargrafodaLista"/>
        <w:numPr>
          <w:ilvl w:val="0"/>
          <w:numId w:val="6"/>
        </w:numPr>
        <w:spacing w:line="240" w:lineRule="auto"/>
        <w:jc w:val="both"/>
        <w:rPr>
          <w:rFonts w:ascii="Times New Roman" w:hAnsi="Times New Roman" w:cs="Times New Roman"/>
          <w:sz w:val="24"/>
          <w:szCs w:val="24"/>
        </w:rPr>
      </w:pPr>
      <w:r w:rsidRPr="006346A0">
        <w:rPr>
          <w:rFonts w:ascii="Times New Roman" w:hAnsi="Times New Roman" w:cs="Times New Roman"/>
          <w:sz w:val="24"/>
          <w:szCs w:val="24"/>
          <w:lang w:val="en-US"/>
        </w:rPr>
        <w:t>BIAŸEK-DRATWA</w:t>
      </w:r>
      <w:r w:rsidR="007D0004" w:rsidRPr="006346A0">
        <w:rPr>
          <w:rFonts w:ascii="Times New Roman" w:hAnsi="Times New Roman" w:cs="Times New Roman"/>
          <w:sz w:val="24"/>
          <w:szCs w:val="24"/>
          <w:lang w:val="en-US"/>
        </w:rPr>
        <w:t xml:space="preserve">, A; et al. Practical Implementation of the BLW Method During the Expansion of the Infant Diet—A Study Among Polish Children. </w:t>
      </w:r>
      <w:r w:rsidR="007D0004" w:rsidRPr="00BA0B14">
        <w:rPr>
          <w:rFonts w:ascii="Times New Roman" w:hAnsi="Times New Roman" w:cs="Times New Roman"/>
          <w:sz w:val="24"/>
          <w:szCs w:val="24"/>
        </w:rPr>
        <w:t xml:space="preserve">Frontiers Pediatr (periódico online). 2022 (acesso em 2023 mai). Vol 9. 9:890843. Disponível em: </w:t>
      </w:r>
      <w:hyperlink r:id="rId26" w:history="1">
        <w:r w:rsidR="007D0004" w:rsidRPr="00BA0B14">
          <w:rPr>
            <w:rStyle w:val="Hyperlink"/>
            <w:rFonts w:ascii="Times New Roman" w:hAnsi="Times New Roman" w:cs="Times New Roman"/>
            <w:sz w:val="24"/>
            <w:szCs w:val="24"/>
          </w:rPr>
          <w:t>https://www.frontiersin.org/articles/10.3389/fnut.2022.890843/full</w:t>
        </w:r>
      </w:hyperlink>
      <w:r w:rsidR="007D0004" w:rsidRPr="00BA0B14">
        <w:rPr>
          <w:rFonts w:ascii="Times New Roman" w:hAnsi="Times New Roman" w:cs="Times New Roman"/>
          <w:sz w:val="24"/>
          <w:szCs w:val="24"/>
        </w:rPr>
        <w:t xml:space="preserve">. </w:t>
      </w:r>
    </w:p>
    <w:p w14:paraId="0C296EBF" w14:textId="77777777" w:rsidR="007C610B" w:rsidRPr="00BA0B14" w:rsidRDefault="007C610B" w:rsidP="007C610B">
      <w:pPr>
        <w:pStyle w:val="PargrafodaLista"/>
        <w:rPr>
          <w:rFonts w:ascii="Times New Roman" w:hAnsi="Times New Roman" w:cs="Times New Roman"/>
          <w:sz w:val="24"/>
          <w:szCs w:val="24"/>
        </w:rPr>
      </w:pPr>
    </w:p>
    <w:p w14:paraId="31044720" w14:textId="3A19A808" w:rsidR="007C610B" w:rsidRPr="00BA0B14" w:rsidRDefault="003A5FBD" w:rsidP="007D0004">
      <w:pPr>
        <w:pStyle w:val="PargrafodaLista"/>
        <w:numPr>
          <w:ilvl w:val="0"/>
          <w:numId w:val="6"/>
        </w:numPr>
        <w:spacing w:line="24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Sociedade Brasileira de Pediatria. </w:t>
      </w:r>
      <w:r w:rsidR="000E2AC6" w:rsidRPr="00BA0B14">
        <w:rPr>
          <w:rFonts w:ascii="Times New Roman" w:hAnsi="Times New Roman" w:cs="Times New Roman"/>
          <w:sz w:val="24"/>
          <w:szCs w:val="24"/>
        </w:rPr>
        <w:t xml:space="preserve">A alimentação complementar e o método BLW (Baby-led weaning). </w:t>
      </w:r>
      <w:r w:rsidR="00DA60C6" w:rsidRPr="00BA0B14">
        <w:rPr>
          <w:rFonts w:ascii="Times New Roman" w:hAnsi="Times New Roman" w:cs="Times New Roman"/>
          <w:sz w:val="24"/>
          <w:szCs w:val="24"/>
        </w:rPr>
        <w:t xml:space="preserve">Departamento científico de nutrologia (online). 2017 (acesso em </w:t>
      </w:r>
      <w:r w:rsidR="004B0705" w:rsidRPr="00BA0B14">
        <w:rPr>
          <w:rFonts w:ascii="Times New Roman" w:hAnsi="Times New Roman" w:cs="Times New Roman"/>
          <w:sz w:val="24"/>
          <w:szCs w:val="24"/>
        </w:rPr>
        <w:t xml:space="preserve">2023 mar </w:t>
      </w:r>
      <w:r w:rsidR="000773A3" w:rsidRPr="00BA0B14">
        <w:rPr>
          <w:rFonts w:ascii="Times New Roman" w:hAnsi="Times New Roman" w:cs="Times New Roman"/>
          <w:sz w:val="24"/>
          <w:szCs w:val="24"/>
        </w:rPr>
        <w:t xml:space="preserve">22). Disponível em: </w:t>
      </w:r>
      <w:hyperlink r:id="rId27" w:history="1">
        <w:r w:rsidR="001A28E1" w:rsidRPr="00BA0B14">
          <w:rPr>
            <w:rStyle w:val="Hyperlink"/>
            <w:rFonts w:ascii="Times New Roman" w:hAnsi="Times New Roman" w:cs="Times New Roman"/>
            <w:sz w:val="24"/>
            <w:szCs w:val="24"/>
          </w:rPr>
          <w:t>https://www.sbp.com.br/fileadmin/user_upload/19491c-GP_-_AlimCompl_-_Metodo_BLW.pdf</w:t>
        </w:r>
      </w:hyperlink>
      <w:r w:rsidR="001A28E1" w:rsidRPr="00BA0B14">
        <w:rPr>
          <w:rFonts w:ascii="Times New Roman" w:hAnsi="Times New Roman" w:cs="Times New Roman"/>
          <w:sz w:val="24"/>
          <w:szCs w:val="24"/>
        </w:rPr>
        <w:t xml:space="preserve">. </w:t>
      </w:r>
    </w:p>
    <w:p w14:paraId="2C08D6CB" w14:textId="77777777" w:rsidR="00CF7A97" w:rsidRPr="00BA0B14" w:rsidRDefault="00CF7A97" w:rsidP="00CF7A97">
      <w:pPr>
        <w:pStyle w:val="PargrafodaLista"/>
        <w:rPr>
          <w:rFonts w:ascii="Times New Roman" w:hAnsi="Times New Roman" w:cs="Times New Roman"/>
          <w:sz w:val="24"/>
          <w:szCs w:val="24"/>
        </w:rPr>
      </w:pPr>
    </w:p>
    <w:p w14:paraId="282B9BE8" w14:textId="3E41404E" w:rsidR="00CF7A97" w:rsidRPr="00BA0B14" w:rsidRDefault="00CF7A97" w:rsidP="003A7C31">
      <w:pPr>
        <w:pStyle w:val="PargrafodaLista"/>
        <w:numPr>
          <w:ilvl w:val="0"/>
          <w:numId w:val="6"/>
        </w:numPr>
        <w:spacing w:line="240" w:lineRule="auto"/>
        <w:rPr>
          <w:rFonts w:ascii="Times New Roman" w:hAnsi="Times New Roman" w:cs="Times New Roman"/>
          <w:sz w:val="24"/>
          <w:szCs w:val="24"/>
        </w:rPr>
      </w:pPr>
      <w:r w:rsidRPr="00BA0B14">
        <w:rPr>
          <w:rFonts w:ascii="Times New Roman" w:hAnsi="Times New Roman" w:cs="Times New Roman"/>
          <w:sz w:val="24"/>
          <w:szCs w:val="24"/>
        </w:rPr>
        <w:t xml:space="preserve">BRASIL. Ministério da Saúde. Guia alimentar para população brasileira: promovendo a alimentação saudável. Brasília, DF, 2014. 2ªed. 156p. Disponível em: </w:t>
      </w:r>
      <w:hyperlink r:id="rId28" w:history="1">
        <w:r w:rsidRPr="00BA0B14">
          <w:rPr>
            <w:rStyle w:val="Hyperlink"/>
            <w:rFonts w:ascii="Times New Roman" w:hAnsi="Times New Roman" w:cs="Times New Roman"/>
            <w:sz w:val="24"/>
            <w:szCs w:val="24"/>
          </w:rPr>
          <w:t>https://bvsms.saude.gov.br/bvs/publicacoes/guia_alimentar_populacao_brasileira_2ed.pdf</w:t>
        </w:r>
      </w:hyperlink>
      <w:r w:rsidRPr="00BA0B14">
        <w:rPr>
          <w:rFonts w:ascii="Times New Roman" w:hAnsi="Times New Roman" w:cs="Times New Roman"/>
          <w:sz w:val="24"/>
          <w:szCs w:val="24"/>
        </w:rPr>
        <w:t xml:space="preserve">. </w:t>
      </w:r>
      <w:r w:rsidRPr="00BA0B14">
        <w:rPr>
          <w:rFonts w:ascii="Times New Roman" w:hAnsi="Times New Roman" w:cs="Times New Roman"/>
          <w:color w:val="222222"/>
          <w:sz w:val="24"/>
          <w:szCs w:val="24"/>
          <w:shd w:val="clear" w:color="auto" w:fill="FFFFFF"/>
        </w:rPr>
        <w:t>Acesso em: 29 nov. 2022.</w:t>
      </w:r>
    </w:p>
    <w:p w14:paraId="43D92183" w14:textId="77777777" w:rsidR="003A7C31" w:rsidRPr="00BA0B14" w:rsidRDefault="003A7C31" w:rsidP="003A7C31">
      <w:pPr>
        <w:pStyle w:val="PargrafodaLista"/>
        <w:rPr>
          <w:rFonts w:ascii="Times New Roman" w:hAnsi="Times New Roman" w:cs="Times New Roman"/>
          <w:sz w:val="24"/>
          <w:szCs w:val="24"/>
        </w:rPr>
      </w:pPr>
    </w:p>
    <w:p w14:paraId="151F5DEF" w14:textId="49F415ED" w:rsidR="003A7C31" w:rsidRPr="00BA0B14" w:rsidRDefault="00000000" w:rsidP="003A7C31">
      <w:pPr>
        <w:pStyle w:val="PargrafodaLista"/>
        <w:numPr>
          <w:ilvl w:val="0"/>
          <w:numId w:val="6"/>
        </w:numPr>
        <w:spacing w:line="240" w:lineRule="auto"/>
        <w:jc w:val="both"/>
        <w:rPr>
          <w:rFonts w:ascii="Times New Roman" w:hAnsi="Times New Roman" w:cs="Times New Roman"/>
          <w:sz w:val="24"/>
          <w:szCs w:val="24"/>
        </w:rPr>
      </w:pPr>
      <w:hyperlink r:id="rId29" w:history="1">
        <w:r w:rsidR="007E24EA" w:rsidRPr="007E24EA">
          <w:rPr>
            <w:rStyle w:val="Hyperlink"/>
            <w:rFonts w:ascii="Times New Roman" w:hAnsi="Times New Roman" w:cs="Times New Roman"/>
            <w:color w:val="000000" w:themeColor="text1"/>
            <w:sz w:val="24"/>
            <w:szCs w:val="24"/>
            <w:u w:val="none"/>
            <w:bdr w:val="none" w:sz="0" w:space="0" w:color="auto" w:frame="1"/>
            <w:shd w:val="clear" w:color="auto" w:fill="FFFFFF"/>
            <w:lang w:val="en-US"/>
          </w:rPr>
          <w:t>RAPSON</w:t>
        </w:r>
      </w:hyperlink>
      <w:r w:rsidR="007E24EA" w:rsidRPr="007E24EA">
        <w:rPr>
          <w:rFonts w:ascii="Times New Roman" w:hAnsi="Times New Roman" w:cs="Times New Roman"/>
          <w:color w:val="000000" w:themeColor="text1"/>
          <w:sz w:val="24"/>
          <w:szCs w:val="24"/>
          <w:lang w:val="en-US"/>
        </w:rPr>
        <w:t>,</w:t>
      </w:r>
      <w:r w:rsidR="003A7C31" w:rsidRPr="006346A0">
        <w:rPr>
          <w:rFonts w:ascii="Times New Roman" w:hAnsi="Times New Roman" w:cs="Times New Roman"/>
          <w:color w:val="000000" w:themeColor="text1"/>
          <w:sz w:val="24"/>
          <w:szCs w:val="24"/>
          <w:lang w:val="en-US"/>
        </w:rPr>
        <w:t xml:space="preserve"> J</w:t>
      </w:r>
      <w:r w:rsidR="00FB267F" w:rsidRPr="006346A0">
        <w:rPr>
          <w:rFonts w:ascii="Times New Roman" w:hAnsi="Times New Roman" w:cs="Times New Roman"/>
          <w:color w:val="000000" w:themeColor="text1"/>
          <w:sz w:val="24"/>
          <w:szCs w:val="24"/>
          <w:lang w:val="en-US"/>
        </w:rPr>
        <w:t>.</w:t>
      </w:r>
      <w:r w:rsidR="003A7C31" w:rsidRPr="006346A0">
        <w:rPr>
          <w:rFonts w:ascii="Times New Roman" w:hAnsi="Times New Roman" w:cs="Times New Roman"/>
          <w:color w:val="000000" w:themeColor="text1"/>
          <w:sz w:val="24"/>
          <w:szCs w:val="24"/>
          <w:lang w:val="en-US"/>
        </w:rPr>
        <w:t xml:space="preserve">P; et al. </w:t>
      </w:r>
      <w:r w:rsidR="003A7C31" w:rsidRPr="006346A0">
        <w:rPr>
          <w:rFonts w:ascii="Times New Roman" w:hAnsi="Times New Roman" w:cs="Times New Roman"/>
          <w:color w:val="2A2A2A"/>
          <w:sz w:val="24"/>
          <w:szCs w:val="24"/>
          <w:shd w:val="clear" w:color="auto" w:fill="FFFFFF"/>
          <w:lang w:val="en-US"/>
        </w:rPr>
        <w:t xml:space="preserve">Starting complementary feeding with vegetables only increases vegetable acceptance at 9 months: a randomized controlled trial. </w:t>
      </w:r>
      <w:r w:rsidR="003A7C31" w:rsidRPr="00BA0B14">
        <w:rPr>
          <w:rFonts w:ascii="Times New Roman" w:hAnsi="Times New Roman" w:cs="Times New Roman"/>
          <w:sz w:val="24"/>
          <w:szCs w:val="24"/>
        </w:rPr>
        <w:t>Am J Clin Nutr (periódico online). 2022 (acesso em 2023 ma</w:t>
      </w:r>
      <w:r w:rsidR="001221AD" w:rsidRPr="00BA0B14">
        <w:rPr>
          <w:rFonts w:ascii="Times New Roman" w:hAnsi="Times New Roman" w:cs="Times New Roman"/>
          <w:sz w:val="24"/>
          <w:szCs w:val="24"/>
        </w:rPr>
        <w:t>r 14)</w:t>
      </w:r>
      <w:r w:rsidR="003A7C31" w:rsidRPr="00BA0B14">
        <w:rPr>
          <w:rFonts w:ascii="Times New Roman" w:hAnsi="Times New Roman" w:cs="Times New Roman"/>
          <w:sz w:val="24"/>
          <w:szCs w:val="24"/>
        </w:rPr>
        <w:t xml:space="preserve">. Vol 116. 111–121p. Disponível em: </w:t>
      </w:r>
      <w:hyperlink r:id="rId30" w:history="1">
        <w:r w:rsidR="003A7C31" w:rsidRPr="00BA0B14">
          <w:rPr>
            <w:rStyle w:val="Hyperlink"/>
            <w:rFonts w:ascii="Times New Roman" w:hAnsi="Times New Roman" w:cs="Times New Roman"/>
            <w:sz w:val="24"/>
            <w:szCs w:val="24"/>
          </w:rPr>
          <w:t>https://academic.oup.com/ajcn/article/116/1/111/6604981</w:t>
        </w:r>
      </w:hyperlink>
      <w:r w:rsidR="003A7C31" w:rsidRPr="00BA0B14">
        <w:rPr>
          <w:rFonts w:ascii="Times New Roman" w:hAnsi="Times New Roman" w:cs="Times New Roman"/>
          <w:sz w:val="24"/>
          <w:szCs w:val="24"/>
        </w:rPr>
        <w:t xml:space="preserve">. </w:t>
      </w:r>
    </w:p>
    <w:p w14:paraId="5CA17762" w14:textId="77777777" w:rsidR="00FB267F" w:rsidRPr="00BA0B14" w:rsidRDefault="00FB267F" w:rsidP="00FB267F">
      <w:pPr>
        <w:pStyle w:val="PargrafodaLista"/>
        <w:rPr>
          <w:rFonts w:ascii="Times New Roman" w:hAnsi="Times New Roman" w:cs="Times New Roman"/>
          <w:sz w:val="24"/>
          <w:szCs w:val="24"/>
        </w:rPr>
      </w:pPr>
    </w:p>
    <w:p w14:paraId="0D2A5DE2" w14:textId="12682086" w:rsidR="00401C9A" w:rsidRPr="00272500" w:rsidRDefault="007E24EA" w:rsidP="00401C9A">
      <w:pPr>
        <w:pStyle w:val="PargrafodaLista"/>
        <w:numPr>
          <w:ilvl w:val="0"/>
          <w:numId w:val="6"/>
        </w:numPr>
        <w:spacing w:line="240" w:lineRule="auto"/>
        <w:jc w:val="both"/>
        <w:rPr>
          <w:rFonts w:ascii="Times New Roman" w:hAnsi="Times New Roman" w:cs="Times New Roman"/>
          <w:sz w:val="24"/>
          <w:szCs w:val="24"/>
        </w:rPr>
      </w:pPr>
      <w:r w:rsidRPr="006346A0">
        <w:rPr>
          <w:rFonts w:ascii="Times New Roman" w:hAnsi="Times New Roman" w:cs="Times New Roman"/>
          <w:sz w:val="24"/>
          <w:szCs w:val="24"/>
          <w:lang w:val="en-US"/>
        </w:rPr>
        <w:t xml:space="preserve"> CARLETTI</w:t>
      </w:r>
      <w:r w:rsidR="00FB267F" w:rsidRPr="006346A0">
        <w:rPr>
          <w:rFonts w:ascii="Times New Roman" w:hAnsi="Times New Roman" w:cs="Times New Roman"/>
          <w:sz w:val="24"/>
          <w:szCs w:val="24"/>
          <w:lang w:val="en-US"/>
        </w:rPr>
        <w:t xml:space="preserve">, </w:t>
      </w:r>
      <w:r w:rsidR="00D861DF" w:rsidRPr="006346A0">
        <w:rPr>
          <w:rFonts w:ascii="Times New Roman" w:hAnsi="Times New Roman" w:cs="Times New Roman"/>
          <w:sz w:val="24"/>
          <w:szCs w:val="24"/>
          <w:lang w:val="en-US"/>
        </w:rPr>
        <w:t xml:space="preserve">C; et al. </w:t>
      </w:r>
      <w:r w:rsidR="00533AE9" w:rsidRPr="006346A0">
        <w:rPr>
          <w:rFonts w:ascii="Times New Roman" w:hAnsi="Times New Roman" w:cs="Times New Roman"/>
          <w:sz w:val="24"/>
          <w:szCs w:val="24"/>
          <w:lang w:val="en-US"/>
        </w:rPr>
        <w:t xml:space="preserve">Introduction of Complementary Foods in a Cohort of Infants in Northeast Italy: Do Parents Comply with WHO </w:t>
      </w:r>
      <w:r w:rsidR="000647DC" w:rsidRPr="006346A0">
        <w:rPr>
          <w:rFonts w:ascii="Times New Roman" w:hAnsi="Times New Roman" w:cs="Times New Roman"/>
          <w:sz w:val="24"/>
          <w:szCs w:val="24"/>
          <w:lang w:val="en-US"/>
        </w:rPr>
        <w:t>Recommendations?</w:t>
      </w:r>
      <w:r w:rsidR="00743DF3" w:rsidRPr="006346A0">
        <w:rPr>
          <w:rFonts w:ascii="Times New Roman" w:hAnsi="Times New Roman" w:cs="Times New Roman"/>
          <w:sz w:val="24"/>
          <w:szCs w:val="24"/>
          <w:lang w:val="en-US"/>
        </w:rPr>
        <w:t xml:space="preserve"> </w:t>
      </w:r>
      <w:r w:rsidR="00743DF3" w:rsidRPr="00BA0B14">
        <w:rPr>
          <w:rFonts w:ascii="Times New Roman" w:hAnsi="Times New Roman" w:cs="Times New Roman"/>
          <w:sz w:val="24"/>
          <w:szCs w:val="24"/>
        </w:rPr>
        <w:t xml:space="preserve">Nutrients (periódico online). 2017 (acesso em </w:t>
      </w:r>
      <w:r w:rsidR="00121FB0" w:rsidRPr="00BA0B14">
        <w:rPr>
          <w:rFonts w:ascii="Times New Roman" w:hAnsi="Times New Roman" w:cs="Times New Roman"/>
          <w:sz w:val="24"/>
          <w:szCs w:val="24"/>
        </w:rPr>
        <w:t xml:space="preserve">2023 </w:t>
      </w:r>
      <w:r w:rsidR="001221AD" w:rsidRPr="00BA0B14">
        <w:rPr>
          <w:rFonts w:ascii="Times New Roman" w:hAnsi="Times New Roman" w:cs="Times New Roman"/>
          <w:sz w:val="24"/>
          <w:szCs w:val="24"/>
        </w:rPr>
        <w:t>mar 22)</w:t>
      </w:r>
      <w:r w:rsidR="00650741" w:rsidRPr="00BA0B14">
        <w:rPr>
          <w:rFonts w:ascii="Times New Roman" w:hAnsi="Times New Roman" w:cs="Times New Roman"/>
          <w:sz w:val="24"/>
          <w:szCs w:val="24"/>
        </w:rPr>
        <w:t xml:space="preserve">. </w:t>
      </w:r>
      <w:r w:rsidR="00DC55CC" w:rsidRPr="00BA0B14">
        <w:rPr>
          <w:rFonts w:ascii="Times New Roman" w:hAnsi="Times New Roman" w:cs="Times New Roman"/>
          <w:sz w:val="24"/>
          <w:szCs w:val="24"/>
        </w:rPr>
        <w:t xml:space="preserve">Vol 9. </w:t>
      </w:r>
      <w:r w:rsidR="000647DC" w:rsidRPr="00BA0B14">
        <w:rPr>
          <w:rFonts w:ascii="Times New Roman" w:hAnsi="Times New Roman" w:cs="Times New Roman"/>
          <w:color w:val="222222"/>
          <w:sz w:val="24"/>
          <w:szCs w:val="24"/>
          <w:shd w:val="clear" w:color="auto" w:fill="FFFFFF"/>
        </w:rPr>
        <w:t xml:space="preserve">(1), 34. Disponível em: </w:t>
      </w:r>
      <w:hyperlink r:id="rId31" w:history="1">
        <w:r w:rsidR="000647DC" w:rsidRPr="00BA0B14">
          <w:rPr>
            <w:rStyle w:val="Hyperlink"/>
            <w:rFonts w:ascii="Times New Roman" w:hAnsi="Times New Roman" w:cs="Times New Roman"/>
            <w:sz w:val="24"/>
            <w:szCs w:val="24"/>
            <w:shd w:val="clear" w:color="auto" w:fill="FFFFFF"/>
          </w:rPr>
          <w:t>https://www.mdpi.com/2072-6643/9/1/34</w:t>
        </w:r>
      </w:hyperlink>
      <w:r w:rsidR="000647DC" w:rsidRPr="00BA0B14">
        <w:rPr>
          <w:rFonts w:ascii="Times New Roman" w:hAnsi="Times New Roman" w:cs="Times New Roman"/>
          <w:color w:val="222222"/>
          <w:sz w:val="24"/>
          <w:szCs w:val="24"/>
          <w:shd w:val="clear" w:color="auto" w:fill="FFFFFF"/>
        </w:rPr>
        <w:t xml:space="preserve">. </w:t>
      </w:r>
    </w:p>
    <w:p w14:paraId="1C4217D2" w14:textId="77777777" w:rsidR="00272500" w:rsidRPr="00272500" w:rsidRDefault="00272500" w:rsidP="00272500">
      <w:pPr>
        <w:pStyle w:val="PargrafodaLista"/>
        <w:rPr>
          <w:rFonts w:ascii="Times New Roman" w:hAnsi="Times New Roman" w:cs="Times New Roman"/>
          <w:sz w:val="24"/>
          <w:szCs w:val="24"/>
        </w:rPr>
      </w:pPr>
    </w:p>
    <w:p w14:paraId="7A7C4BA0" w14:textId="07F84D9A" w:rsidR="00876B26" w:rsidRPr="00876B26" w:rsidRDefault="007E24EA" w:rsidP="00876B26">
      <w:pPr>
        <w:pStyle w:val="PargrafodaLista"/>
        <w:numPr>
          <w:ilvl w:val="0"/>
          <w:numId w:val="6"/>
        </w:numPr>
        <w:spacing w:line="240" w:lineRule="auto"/>
        <w:jc w:val="both"/>
        <w:rPr>
          <w:rFonts w:ascii="Times New Roman" w:hAnsi="Times New Roman" w:cs="Times New Roman"/>
          <w:sz w:val="24"/>
          <w:szCs w:val="24"/>
        </w:rPr>
      </w:pPr>
      <w:r w:rsidRPr="00876B26">
        <w:rPr>
          <w:rFonts w:ascii="Times New Roman" w:hAnsi="Times New Roman" w:cs="Times New Roman"/>
          <w:sz w:val="24"/>
          <w:szCs w:val="24"/>
        </w:rPr>
        <w:t>OLIVEIRA, M.I.C; RIGOTTI, R.R; BOCCOLINI, C.S.</w:t>
      </w:r>
      <w:r w:rsidR="00876B26" w:rsidRPr="00876B26">
        <w:rPr>
          <w:rFonts w:ascii="Times New Roman" w:hAnsi="Times New Roman" w:cs="Times New Roman"/>
          <w:sz w:val="24"/>
          <w:szCs w:val="24"/>
        </w:rPr>
        <w:t xml:space="preserve"> Fatores associados à falta de diversidade alimentar no segundo semestre de vida. Cad. Saúde Colet (periódico online). 2017 (acesso em 2023 mar 22). Rio de Janeiro, 25 (1): 65-72. Disponível em: </w:t>
      </w:r>
      <w:hyperlink r:id="rId32" w:history="1">
        <w:r w:rsidR="00876B26" w:rsidRPr="00876B26">
          <w:rPr>
            <w:rStyle w:val="Hyperlink"/>
            <w:rFonts w:ascii="Times New Roman" w:hAnsi="Times New Roman" w:cs="Times New Roman"/>
            <w:sz w:val="24"/>
            <w:szCs w:val="24"/>
          </w:rPr>
          <w:t>https://www.scielo.br/j/cadsc/a/BGSkpwQ49ycKZtsrNFTkDjP/?lang=pt</w:t>
        </w:r>
      </w:hyperlink>
      <w:r w:rsidR="00876B26" w:rsidRPr="00876B26">
        <w:rPr>
          <w:rFonts w:ascii="Times New Roman" w:hAnsi="Times New Roman" w:cs="Times New Roman"/>
          <w:sz w:val="24"/>
          <w:szCs w:val="24"/>
        </w:rPr>
        <w:t xml:space="preserve">. </w:t>
      </w:r>
    </w:p>
    <w:p w14:paraId="045DC458" w14:textId="77777777" w:rsidR="00272500" w:rsidRPr="00401C9A" w:rsidRDefault="00272500" w:rsidP="00876B26">
      <w:pPr>
        <w:pStyle w:val="PargrafodaLista"/>
        <w:spacing w:line="240" w:lineRule="auto"/>
        <w:jc w:val="both"/>
        <w:rPr>
          <w:rFonts w:ascii="Times New Roman" w:hAnsi="Times New Roman" w:cs="Times New Roman"/>
          <w:sz w:val="24"/>
          <w:szCs w:val="24"/>
        </w:rPr>
      </w:pPr>
    </w:p>
    <w:p w14:paraId="2D6058B5" w14:textId="77777777" w:rsidR="00401C9A" w:rsidRPr="00401C9A" w:rsidRDefault="00401C9A" w:rsidP="00401C9A">
      <w:pPr>
        <w:pStyle w:val="PargrafodaLista"/>
        <w:rPr>
          <w:sz w:val="24"/>
          <w:szCs w:val="24"/>
        </w:rPr>
      </w:pPr>
    </w:p>
    <w:p w14:paraId="38BA2AD0" w14:textId="277040B7" w:rsidR="00401C9A" w:rsidRPr="007E735D" w:rsidRDefault="007E24EA" w:rsidP="00401C9A">
      <w:pPr>
        <w:pStyle w:val="PargrafodaLista"/>
        <w:numPr>
          <w:ilvl w:val="0"/>
          <w:numId w:val="6"/>
        </w:numPr>
        <w:spacing w:line="240" w:lineRule="auto"/>
        <w:jc w:val="both"/>
        <w:rPr>
          <w:rFonts w:ascii="Times New Roman" w:hAnsi="Times New Roman" w:cs="Times New Roman"/>
          <w:sz w:val="24"/>
          <w:szCs w:val="24"/>
        </w:rPr>
      </w:pPr>
      <w:r w:rsidRPr="00401C9A">
        <w:rPr>
          <w:sz w:val="24"/>
          <w:szCs w:val="24"/>
        </w:rPr>
        <w:t>BIAŸEK-DRATWA, A</w:t>
      </w:r>
      <w:r w:rsidR="00790DFA">
        <w:rPr>
          <w:sz w:val="24"/>
          <w:szCs w:val="24"/>
        </w:rPr>
        <w:t>.</w:t>
      </w:r>
      <w:r w:rsidRPr="00401C9A">
        <w:rPr>
          <w:sz w:val="24"/>
          <w:szCs w:val="24"/>
        </w:rPr>
        <w:t>; KOWALSKI, O</w:t>
      </w:r>
      <w:r w:rsidR="007A060D">
        <w:rPr>
          <w:sz w:val="24"/>
          <w:szCs w:val="24"/>
        </w:rPr>
        <w:t>.;</w:t>
      </w:r>
      <w:r w:rsidRPr="00401C9A">
        <w:rPr>
          <w:sz w:val="24"/>
          <w:szCs w:val="24"/>
        </w:rPr>
        <w:t xml:space="preserve"> SZCZEPAŸSKA, E</w:t>
      </w:r>
      <w:r w:rsidR="00401C9A" w:rsidRPr="00401C9A">
        <w:rPr>
          <w:sz w:val="24"/>
          <w:szCs w:val="24"/>
        </w:rPr>
        <w:t xml:space="preserve">. </w:t>
      </w:r>
      <w:r w:rsidR="00401C9A" w:rsidRPr="00401C9A">
        <w:rPr>
          <w:color w:val="212121"/>
          <w:sz w:val="24"/>
          <w:szCs w:val="24"/>
          <w:lang w:val="en-US"/>
        </w:rPr>
        <w:t xml:space="preserve">Traditional complementary feeding or BLW (Baby Led Weaning) method? - A cross-sectional study of Polish infants during complementary feeding. </w:t>
      </w:r>
      <w:r w:rsidR="00401C9A" w:rsidRPr="00401C9A">
        <w:rPr>
          <w:color w:val="212121"/>
          <w:sz w:val="24"/>
          <w:szCs w:val="24"/>
        </w:rPr>
        <w:t xml:space="preserve">Front. Pediatr (periódico online). 2022 (acesso em 2023 mar 14). Vol 10. </w:t>
      </w:r>
      <w:r w:rsidR="00401C9A" w:rsidRPr="00401C9A">
        <w:rPr>
          <w:sz w:val="24"/>
          <w:szCs w:val="24"/>
        </w:rPr>
        <w:t xml:space="preserve">10:992244. Disponível em: </w:t>
      </w:r>
      <w:hyperlink r:id="rId33" w:history="1">
        <w:r w:rsidR="00401C9A" w:rsidRPr="00401C9A">
          <w:rPr>
            <w:rStyle w:val="Hyperlink"/>
            <w:sz w:val="24"/>
            <w:szCs w:val="24"/>
          </w:rPr>
          <w:t>https://www.frontiersin.org/articles/10.3389/fped.2022.992244/full</w:t>
        </w:r>
      </w:hyperlink>
      <w:r w:rsidR="00401C9A" w:rsidRPr="00401C9A">
        <w:rPr>
          <w:sz w:val="24"/>
          <w:szCs w:val="24"/>
        </w:rPr>
        <w:t xml:space="preserve">. </w:t>
      </w:r>
    </w:p>
    <w:p w14:paraId="2F4D33DF" w14:textId="77777777" w:rsidR="007E735D" w:rsidRPr="007E735D" w:rsidRDefault="007E735D" w:rsidP="007E735D">
      <w:pPr>
        <w:pStyle w:val="PargrafodaLista"/>
        <w:rPr>
          <w:rFonts w:ascii="Times New Roman" w:hAnsi="Times New Roman" w:cs="Times New Roman"/>
          <w:sz w:val="24"/>
          <w:szCs w:val="24"/>
        </w:rPr>
      </w:pPr>
    </w:p>
    <w:p w14:paraId="08943A8D" w14:textId="0730A41B" w:rsidR="007E735D" w:rsidRDefault="007A060D" w:rsidP="007E735D">
      <w:pPr>
        <w:pStyle w:val="PargrafodaLista"/>
        <w:numPr>
          <w:ilvl w:val="0"/>
          <w:numId w:val="6"/>
        </w:numPr>
        <w:spacing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SOLON, </w:t>
      </w:r>
      <w:r w:rsidR="007E735D" w:rsidRPr="007E735D">
        <w:rPr>
          <w:rFonts w:ascii="Times New Roman" w:hAnsi="Times New Roman" w:cs="Times New Roman"/>
          <w:sz w:val="24"/>
          <w:szCs w:val="24"/>
        </w:rPr>
        <w:t>L.A; et al. O ciberespaço e a escolha materna do modelo de introdução alimentar. gepnews (Periódico online). 2019 (acesso em 2023 mar 14). Maceió, a.3, v.4, n.4, p.32-38.</w:t>
      </w:r>
      <w:r w:rsidR="007E735D">
        <w:rPr>
          <w:rFonts w:ascii="Times New Roman" w:hAnsi="Times New Roman" w:cs="Times New Roman"/>
          <w:sz w:val="24"/>
          <w:szCs w:val="24"/>
        </w:rPr>
        <w:t xml:space="preserve"> </w:t>
      </w:r>
      <w:r w:rsidR="007E735D" w:rsidRPr="007E735D">
        <w:rPr>
          <w:rFonts w:ascii="Times New Roman" w:hAnsi="Times New Roman" w:cs="Times New Roman"/>
          <w:sz w:val="24"/>
          <w:szCs w:val="24"/>
        </w:rPr>
        <w:t xml:space="preserve">Disponível em: </w:t>
      </w:r>
      <w:hyperlink r:id="rId34" w:history="1">
        <w:r w:rsidR="007E735D" w:rsidRPr="007E735D">
          <w:rPr>
            <w:rStyle w:val="Hyperlink"/>
            <w:rFonts w:ascii="Times New Roman" w:hAnsi="Times New Roman" w:cs="Times New Roman"/>
            <w:sz w:val="24"/>
            <w:szCs w:val="24"/>
          </w:rPr>
          <w:t>https://www.seer.ufal.br/index.php/gepnews/article/view/9368/6780</w:t>
        </w:r>
      </w:hyperlink>
      <w:r w:rsidR="007E735D" w:rsidRPr="007E735D">
        <w:rPr>
          <w:rFonts w:ascii="Times New Roman" w:hAnsi="Times New Roman" w:cs="Times New Roman"/>
          <w:sz w:val="24"/>
          <w:szCs w:val="24"/>
        </w:rPr>
        <w:t xml:space="preserve">. </w:t>
      </w:r>
    </w:p>
    <w:p w14:paraId="21CBD360" w14:textId="77777777" w:rsidR="00241234" w:rsidRPr="00241234" w:rsidRDefault="00241234" w:rsidP="00241234">
      <w:pPr>
        <w:pStyle w:val="PargrafodaLista"/>
        <w:rPr>
          <w:rFonts w:ascii="Times New Roman" w:hAnsi="Times New Roman" w:cs="Times New Roman"/>
          <w:sz w:val="24"/>
          <w:szCs w:val="24"/>
        </w:rPr>
      </w:pPr>
    </w:p>
    <w:p w14:paraId="19FD344B" w14:textId="77777777" w:rsidR="00241234" w:rsidRPr="007E735D" w:rsidRDefault="00241234" w:rsidP="00F05926">
      <w:pPr>
        <w:pStyle w:val="PargrafodaLista"/>
        <w:spacing w:line="240" w:lineRule="auto"/>
        <w:jc w:val="both"/>
        <w:rPr>
          <w:rFonts w:ascii="Times New Roman" w:hAnsi="Times New Roman" w:cs="Times New Roman"/>
          <w:sz w:val="24"/>
          <w:szCs w:val="24"/>
        </w:rPr>
      </w:pPr>
    </w:p>
    <w:p w14:paraId="72EAA873" w14:textId="77777777" w:rsidR="007E735D" w:rsidRPr="00401C9A" w:rsidRDefault="007E735D" w:rsidP="007E735D">
      <w:pPr>
        <w:pStyle w:val="PargrafodaLista"/>
        <w:spacing w:line="240" w:lineRule="auto"/>
        <w:jc w:val="both"/>
        <w:rPr>
          <w:rFonts w:ascii="Times New Roman" w:hAnsi="Times New Roman" w:cs="Times New Roman"/>
          <w:sz w:val="24"/>
          <w:szCs w:val="24"/>
        </w:rPr>
      </w:pPr>
    </w:p>
    <w:p w14:paraId="16C950A0" w14:textId="77777777" w:rsidR="00401C9A" w:rsidRPr="00401C9A" w:rsidRDefault="00401C9A" w:rsidP="00401C9A">
      <w:pPr>
        <w:spacing w:line="240" w:lineRule="auto"/>
        <w:ind w:left="360" w:firstLine="0"/>
        <w:jc w:val="both"/>
        <w:rPr>
          <w:rFonts w:ascii="Times New Roman" w:hAnsi="Times New Roman" w:cs="Times New Roman"/>
          <w:sz w:val="24"/>
          <w:szCs w:val="24"/>
        </w:rPr>
      </w:pPr>
    </w:p>
    <w:p w14:paraId="54321C20" w14:textId="77777777" w:rsidR="00BA0B14" w:rsidRPr="00BA0B14" w:rsidRDefault="00BA0B14" w:rsidP="00BA0B14">
      <w:pPr>
        <w:spacing w:line="240" w:lineRule="auto"/>
        <w:jc w:val="both"/>
        <w:rPr>
          <w:rFonts w:ascii="Times New Roman" w:hAnsi="Times New Roman" w:cs="Times New Roman"/>
          <w:sz w:val="24"/>
          <w:szCs w:val="24"/>
        </w:rPr>
      </w:pPr>
    </w:p>
    <w:p w14:paraId="7BC732A8" w14:textId="77777777" w:rsidR="00BA0B14" w:rsidRPr="00BA0B14" w:rsidRDefault="00BA0B14" w:rsidP="00BA0B14">
      <w:pPr>
        <w:spacing w:line="240" w:lineRule="auto"/>
        <w:jc w:val="both"/>
        <w:rPr>
          <w:rFonts w:ascii="Times New Roman" w:hAnsi="Times New Roman" w:cs="Times New Roman"/>
          <w:sz w:val="24"/>
          <w:szCs w:val="24"/>
        </w:rPr>
      </w:pPr>
    </w:p>
    <w:p w14:paraId="30964319" w14:textId="77777777" w:rsidR="00BA0B14" w:rsidRPr="00BA0B14" w:rsidRDefault="00BA0B14" w:rsidP="00BA0B14">
      <w:pPr>
        <w:spacing w:line="240" w:lineRule="auto"/>
        <w:jc w:val="both"/>
        <w:rPr>
          <w:rFonts w:ascii="Times New Roman" w:hAnsi="Times New Roman" w:cs="Times New Roman"/>
          <w:sz w:val="24"/>
          <w:szCs w:val="24"/>
        </w:rPr>
      </w:pPr>
    </w:p>
    <w:p w14:paraId="7872AB54" w14:textId="77777777" w:rsidR="00BA0B14" w:rsidRPr="00BA0B14" w:rsidRDefault="00BA0B14" w:rsidP="00BA0B14">
      <w:pPr>
        <w:spacing w:line="240" w:lineRule="auto"/>
        <w:jc w:val="both"/>
        <w:rPr>
          <w:rFonts w:ascii="Times New Roman" w:hAnsi="Times New Roman" w:cs="Times New Roman"/>
          <w:sz w:val="24"/>
          <w:szCs w:val="24"/>
        </w:rPr>
      </w:pPr>
    </w:p>
    <w:p w14:paraId="0B8CAD39" w14:textId="77777777" w:rsidR="00BA0B14" w:rsidRPr="00BA0B14" w:rsidRDefault="00BA0B14" w:rsidP="00BA0B14">
      <w:pPr>
        <w:spacing w:line="240" w:lineRule="auto"/>
        <w:jc w:val="both"/>
        <w:rPr>
          <w:rFonts w:ascii="Times New Roman" w:hAnsi="Times New Roman" w:cs="Times New Roman"/>
          <w:sz w:val="24"/>
          <w:szCs w:val="24"/>
        </w:rPr>
      </w:pPr>
    </w:p>
    <w:p w14:paraId="18FB59F3" w14:textId="77777777" w:rsidR="00BA0B14" w:rsidRPr="00BA0B14" w:rsidRDefault="00BA0B14" w:rsidP="00BA0B14">
      <w:pPr>
        <w:spacing w:line="240" w:lineRule="auto"/>
        <w:jc w:val="both"/>
        <w:rPr>
          <w:rFonts w:ascii="Times New Roman" w:hAnsi="Times New Roman" w:cs="Times New Roman"/>
          <w:sz w:val="24"/>
          <w:szCs w:val="24"/>
        </w:rPr>
      </w:pPr>
    </w:p>
    <w:p w14:paraId="5A4C1412" w14:textId="77777777" w:rsidR="00BA0B14" w:rsidRPr="00BA0B14" w:rsidRDefault="00BA0B14" w:rsidP="00BA0B14">
      <w:pPr>
        <w:spacing w:line="240" w:lineRule="auto"/>
        <w:jc w:val="both"/>
        <w:rPr>
          <w:rFonts w:ascii="Times New Roman" w:hAnsi="Times New Roman" w:cs="Times New Roman"/>
          <w:sz w:val="24"/>
          <w:szCs w:val="24"/>
        </w:rPr>
      </w:pPr>
    </w:p>
    <w:p w14:paraId="3C285DFA" w14:textId="77777777" w:rsidR="00BA0B14" w:rsidRPr="00BA0B14" w:rsidRDefault="00BA0B14" w:rsidP="00BA0B14">
      <w:pPr>
        <w:spacing w:line="240" w:lineRule="auto"/>
        <w:jc w:val="both"/>
        <w:rPr>
          <w:rFonts w:ascii="Times New Roman" w:hAnsi="Times New Roman" w:cs="Times New Roman"/>
          <w:sz w:val="24"/>
          <w:szCs w:val="24"/>
        </w:rPr>
      </w:pPr>
    </w:p>
    <w:p w14:paraId="611169C5" w14:textId="77777777" w:rsidR="00BA0B14" w:rsidRPr="00BA0B14" w:rsidRDefault="00BA0B14" w:rsidP="00BA0B14">
      <w:pPr>
        <w:spacing w:line="240" w:lineRule="auto"/>
        <w:jc w:val="both"/>
        <w:rPr>
          <w:rFonts w:ascii="Times New Roman" w:hAnsi="Times New Roman" w:cs="Times New Roman"/>
          <w:sz w:val="24"/>
          <w:szCs w:val="24"/>
        </w:rPr>
      </w:pPr>
    </w:p>
    <w:p w14:paraId="2E663D73" w14:textId="77777777" w:rsidR="00BA0B14" w:rsidRPr="00BA0B14" w:rsidRDefault="00BA0B14" w:rsidP="00BA0B14">
      <w:pPr>
        <w:spacing w:line="240" w:lineRule="auto"/>
        <w:jc w:val="both"/>
        <w:rPr>
          <w:rFonts w:ascii="Times New Roman" w:hAnsi="Times New Roman" w:cs="Times New Roman"/>
          <w:sz w:val="24"/>
          <w:szCs w:val="24"/>
        </w:rPr>
      </w:pPr>
    </w:p>
    <w:p w14:paraId="58E6806A" w14:textId="77777777" w:rsidR="00BA0B14" w:rsidRPr="00BA0B14" w:rsidRDefault="00BA0B14" w:rsidP="00BA0B14">
      <w:pPr>
        <w:spacing w:line="240" w:lineRule="auto"/>
        <w:jc w:val="both"/>
        <w:rPr>
          <w:rFonts w:ascii="Times New Roman" w:hAnsi="Times New Roman" w:cs="Times New Roman"/>
          <w:sz w:val="24"/>
          <w:szCs w:val="24"/>
        </w:rPr>
      </w:pPr>
    </w:p>
    <w:p w14:paraId="329F2BFD" w14:textId="77777777" w:rsidR="00BA0B14" w:rsidRPr="00BA0B14" w:rsidRDefault="00BA0B14" w:rsidP="00BA0B14">
      <w:pPr>
        <w:spacing w:line="240" w:lineRule="auto"/>
        <w:jc w:val="both"/>
        <w:rPr>
          <w:rFonts w:ascii="Times New Roman" w:hAnsi="Times New Roman" w:cs="Times New Roman"/>
          <w:sz w:val="24"/>
          <w:szCs w:val="24"/>
        </w:rPr>
      </w:pPr>
    </w:p>
    <w:p w14:paraId="7E029ACC" w14:textId="77777777" w:rsidR="00CF5DDB" w:rsidRPr="00BA0B14" w:rsidRDefault="00CF5DDB" w:rsidP="00F56EAB">
      <w:pPr>
        <w:ind w:firstLine="0"/>
        <w:jc w:val="both"/>
        <w:rPr>
          <w:rFonts w:ascii="Times New Roman" w:hAnsi="Times New Roman" w:cs="Times New Roman"/>
          <w:b/>
          <w:bCs/>
          <w:sz w:val="24"/>
          <w:szCs w:val="24"/>
        </w:rPr>
      </w:pPr>
    </w:p>
    <w:p w14:paraId="43B23D37" w14:textId="77777777" w:rsidR="002C4CD4" w:rsidRPr="00BA0B14" w:rsidRDefault="002C4CD4" w:rsidP="006A29B7">
      <w:pPr>
        <w:pStyle w:val="Ttulo1"/>
        <w:shd w:val="clear" w:color="auto" w:fill="FFFFFF"/>
        <w:rPr>
          <w:b w:val="0"/>
          <w:bCs w:val="0"/>
          <w:sz w:val="24"/>
          <w:szCs w:val="24"/>
        </w:rPr>
      </w:pPr>
    </w:p>
    <w:p w14:paraId="38358A8A" w14:textId="77777777" w:rsidR="007818B1" w:rsidRPr="00BA0B14" w:rsidRDefault="007818B1" w:rsidP="006F472C">
      <w:pPr>
        <w:ind w:firstLine="0"/>
        <w:jc w:val="both"/>
        <w:rPr>
          <w:rFonts w:ascii="Times New Roman" w:hAnsi="Times New Roman" w:cs="Times New Roman"/>
          <w:b/>
          <w:bCs/>
          <w:color w:val="000000" w:themeColor="text1"/>
          <w:sz w:val="24"/>
          <w:szCs w:val="24"/>
        </w:rPr>
        <w:sectPr w:rsidR="007818B1" w:rsidRPr="00BA0B14" w:rsidSect="00845B0E">
          <w:pgSz w:w="11906" w:h="16838" w:code="9"/>
          <w:pgMar w:top="1701" w:right="1134" w:bottom="1134" w:left="1701" w:header="709" w:footer="709" w:gutter="0"/>
          <w:cols w:space="708"/>
          <w:docGrid w:linePitch="360"/>
        </w:sectPr>
      </w:pPr>
    </w:p>
    <w:p w14:paraId="2D784DC6" w14:textId="54FFF186" w:rsidR="007818B1" w:rsidRPr="00BA0B14" w:rsidRDefault="007818B1" w:rsidP="007818B1">
      <w:pPr>
        <w:spacing w:after="160" w:line="480" w:lineRule="auto"/>
        <w:ind w:firstLine="0"/>
        <w:jc w:val="both"/>
        <w:rPr>
          <w:rFonts w:ascii="Times New Roman" w:hAnsi="Times New Roman" w:cs="Times New Roman"/>
          <w:sz w:val="24"/>
          <w:szCs w:val="24"/>
        </w:rPr>
      </w:pPr>
      <w:r w:rsidRPr="00BA0B14">
        <w:rPr>
          <w:rFonts w:ascii="Times New Roman" w:hAnsi="Times New Roman" w:cs="Times New Roman"/>
          <w:b/>
          <w:bCs/>
          <w:sz w:val="24"/>
          <w:szCs w:val="24"/>
        </w:rPr>
        <w:lastRenderedPageBreak/>
        <w:t xml:space="preserve">Tabela 1. </w:t>
      </w:r>
      <w:r w:rsidRPr="00BA0B14">
        <w:rPr>
          <w:rFonts w:ascii="Times New Roman" w:hAnsi="Times New Roman" w:cs="Times New Roman"/>
          <w:sz w:val="24"/>
          <w:szCs w:val="24"/>
        </w:rPr>
        <w:t xml:space="preserve">Principais resultados dos estudos que relacionam o método de introdução alimentar BLW à autonomia alimentar e interações familiares. </w:t>
      </w:r>
    </w:p>
    <w:tbl>
      <w:tblPr>
        <w:tblStyle w:val="Tabelacomgrade2"/>
        <w:tblW w:w="0" w:type="auto"/>
        <w:tblLayout w:type="fixed"/>
        <w:tblLook w:val="04A0" w:firstRow="1" w:lastRow="0" w:firstColumn="1" w:lastColumn="0" w:noHBand="0" w:noVBand="1"/>
      </w:tblPr>
      <w:tblGrid>
        <w:gridCol w:w="1129"/>
        <w:gridCol w:w="1418"/>
        <w:gridCol w:w="992"/>
        <w:gridCol w:w="2835"/>
        <w:gridCol w:w="1559"/>
        <w:gridCol w:w="6060"/>
      </w:tblGrid>
      <w:tr w:rsidR="007818B1" w:rsidRPr="00BA0B14" w14:paraId="0E4AB1DD" w14:textId="77777777" w:rsidTr="007F326E">
        <w:trPr>
          <w:trHeight w:val="823"/>
        </w:trPr>
        <w:tc>
          <w:tcPr>
            <w:tcW w:w="1129" w:type="dxa"/>
          </w:tcPr>
          <w:p w14:paraId="7B4C6045" w14:textId="77777777" w:rsidR="007818B1" w:rsidRPr="00BA0B14" w:rsidRDefault="007818B1" w:rsidP="00684EE1">
            <w:pPr>
              <w:spacing w:line="480" w:lineRule="auto"/>
              <w:rPr>
                <w:rFonts w:ascii="Times New Roman" w:hAnsi="Times New Roman" w:cs="Times New Roman"/>
                <w:b/>
                <w:bCs/>
                <w:sz w:val="24"/>
                <w:szCs w:val="24"/>
              </w:rPr>
            </w:pPr>
            <w:r w:rsidRPr="00BA0B14">
              <w:rPr>
                <w:rFonts w:ascii="Times New Roman" w:hAnsi="Times New Roman" w:cs="Times New Roman"/>
                <w:b/>
                <w:bCs/>
                <w:sz w:val="24"/>
                <w:szCs w:val="24"/>
              </w:rPr>
              <w:t>Fonte</w:t>
            </w:r>
          </w:p>
        </w:tc>
        <w:tc>
          <w:tcPr>
            <w:tcW w:w="1418" w:type="dxa"/>
          </w:tcPr>
          <w:p w14:paraId="3C1631E0" w14:textId="77777777" w:rsidR="007818B1" w:rsidRPr="00BA0B14" w:rsidRDefault="007818B1" w:rsidP="00684EE1">
            <w:pPr>
              <w:spacing w:line="480" w:lineRule="auto"/>
              <w:jc w:val="center"/>
              <w:rPr>
                <w:rFonts w:ascii="Times New Roman" w:hAnsi="Times New Roman" w:cs="Times New Roman"/>
                <w:b/>
                <w:bCs/>
                <w:sz w:val="24"/>
                <w:szCs w:val="24"/>
              </w:rPr>
            </w:pPr>
            <w:r w:rsidRPr="00BA0B14">
              <w:rPr>
                <w:rFonts w:ascii="Times New Roman" w:hAnsi="Times New Roman" w:cs="Times New Roman"/>
                <w:b/>
                <w:bCs/>
                <w:sz w:val="24"/>
                <w:szCs w:val="24"/>
              </w:rPr>
              <w:t>Tipo de estudo</w:t>
            </w:r>
          </w:p>
        </w:tc>
        <w:tc>
          <w:tcPr>
            <w:tcW w:w="992" w:type="dxa"/>
          </w:tcPr>
          <w:p w14:paraId="3A842D20" w14:textId="77777777" w:rsidR="007818B1" w:rsidRPr="00BA0B14" w:rsidRDefault="007818B1" w:rsidP="00684EE1">
            <w:pPr>
              <w:spacing w:line="480" w:lineRule="auto"/>
              <w:jc w:val="center"/>
              <w:rPr>
                <w:rFonts w:ascii="Times New Roman" w:hAnsi="Times New Roman" w:cs="Times New Roman"/>
                <w:b/>
                <w:bCs/>
                <w:sz w:val="24"/>
                <w:szCs w:val="24"/>
              </w:rPr>
            </w:pPr>
            <w:r w:rsidRPr="00BA0B14">
              <w:rPr>
                <w:rFonts w:ascii="Times New Roman" w:hAnsi="Times New Roman" w:cs="Times New Roman"/>
                <w:b/>
                <w:bCs/>
                <w:sz w:val="24"/>
                <w:szCs w:val="24"/>
              </w:rPr>
              <w:t>Local</w:t>
            </w:r>
          </w:p>
        </w:tc>
        <w:tc>
          <w:tcPr>
            <w:tcW w:w="2835" w:type="dxa"/>
          </w:tcPr>
          <w:p w14:paraId="7BC3FACA" w14:textId="77777777" w:rsidR="007818B1" w:rsidRPr="00BA0B14" w:rsidRDefault="007818B1" w:rsidP="00684EE1">
            <w:pPr>
              <w:spacing w:line="480" w:lineRule="auto"/>
              <w:jc w:val="center"/>
              <w:rPr>
                <w:rFonts w:ascii="Times New Roman" w:hAnsi="Times New Roman" w:cs="Times New Roman"/>
                <w:b/>
                <w:bCs/>
                <w:sz w:val="24"/>
                <w:szCs w:val="24"/>
              </w:rPr>
            </w:pPr>
            <w:r w:rsidRPr="00BA0B14">
              <w:rPr>
                <w:rFonts w:ascii="Times New Roman" w:hAnsi="Times New Roman" w:cs="Times New Roman"/>
                <w:b/>
                <w:bCs/>
                <w:sz w:val="24"/>
                <w:szCs w:val="24"/>
              </w:rPr>
              <w:t>Objetivo</w:t>
            </w:r>
          </w:p>
        </w:tc>
        <w:tc>
          <w:tcPr>
            <w:tcW w:w="1559" w:type="dxa"/>
          </w:tcPr>
          <w:p w14:paraId="2879133E" w14:textId="77777777" w:rsidR="007818B1" w:rsidRPr="00BA0B14" w:rsidRDefault="007818B1" w:rsidP="00684EE1">
            <w:pPr>
              <w:spacing w:line="480" w:lineRule="auto"/>
              <w:jc w:val="center"/>
              <w:rPr>
                <w:rFonts w:ascii="Times New Roman" w:hAnsi="Times New Roman" w:cs="Times New Roman"/>
                <w:b/>
                <w:bCs/>
                <w:sz w:val="24"/>
                <w:szCs w:val="24"/>
              </w:rPr>
            </w:pPr>
            <w:r w:rsidRPr="00BA0B14">
              <w:rPr>
                <w:rFonts w:ascii="Times New Roman" w:hAnsi="Times New Roman" w:cs="Times New Roman"/>
                <w:b/>
                <w:bCs/>
                <w:sz w:val="24"/>
                <w:szCs w:val="24"/>
              </w:rPr>
              <w:t>Método de introdução alimentar</w:t>
            </w:r>
          </w:p>
        </w:tc>
        <w:tc>
          <w:tcPr>
            <w:tcW w:w="6060" w:type="dxa"/>
          </w:tcPr>
          <w:p w14:paraId="47E3EEBD" w14:textId="77777777" w:rsidR="007818B1" w:rsidRPr="00BA0B14" w:rsidRDefault="007818B1" w:rsidP="00684EE1">
            <w:pPr>
              <w:spacing w:line="480" w:lineRule="auto"/>
              <w:jc w:val="center"/>
              <w:rPr>
                <w:rFonts w:ascii="Times New Roman" w:hAnsi="Times New Roman" w:cs="Times New Roman"/>
                <w:b/>
                <w:bCs/>
                <w:sz w:val="24"/>
                <w:szCs w:val="24"/>
              </w:rPr>
            </w:pPr>
            <w:r w:rsidRPr="00BA0B14">
              <w:rPr>
                <w:rFonts w:ascii="Times New Roman" w:hAnsi="Times New Roman" w:cs="Times New Roman"/>
                <w:b/>
                <w:bCs/>
                <w:sz w:val="24"/>
                <w:szCs w:val="24"/>
              </w:rPr>
              <w:t>Principais resultados</w:t>
            </w:r>
          </w:p>
        </w:tc>
      </w:tr>
      <w:tr w:rsidR="007818B1" w:rsidRPr="00BA0B14" w14:paraId="19CA667D" w14:textId="77777777" w:rsidTr="007F326E">
        <w:tc>
          <w:tcPr>
            <w:tcW w:w="1129" w:type="dxa"/>
          </w:tcPr>
          <w:p w14:paraId="62961FA9" w14:textId="7777777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BROWN; LEE.</w:t>
            </w:r>
          </w:p>
          <w:p w14:paraId="34496EF6" w14:textId="6EAAFA2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(2013</w:t>
            </w:r>
            <w:r w:rsidRPr="00F05926">
              <w:rPr>
                <w:rFonts w:ascii="Times New Roman" w:hAnsi="Times New Roman" w:cs="Times New Roman"/>
                <w:sz w:val="24"/>
                <w:szCs w:val="24"/>
                <w:shd w:val="clear" w:color="auto" w:fill="FFFFFF"/>
              </w:rPr>
              <w:t>)</w:t>
            </w:r>
            <w:r w:rsidR="00AE6A99" w:rsidRPr="00F05926">
              <w:rPr>
                <w:rFonts w:ascii="Times New Roman" w:hAnsi="Times New Roman" w:cs="Times New Roman"/>
                <w:sz w:val="24"/>
                <w:szCs w:val="24"/>
                <w:shd w:val="clear" w:color="auto" w:fill="FFFFFF"/>
                <w:vertAlign w:val="superscript"/>
              </w:rPr>
              <w:t>9</w:t>
            </w:r>
            <w:r w:rsidR="00AE6A99" w:rsidRPr="00F05926">
              <w:rPr>
                <w:rFonts w:ascii="Times New Roman" w:hAnsi="Times New Roman" w:cs="Times New Roman"/>
                <w:sz w:val="24"/>
                <w:szCs w:val="24"/>
                <w:shd w:val="clear" w:color="auto" w:fill="FFFFFF"/>
              </w:rPr>
              <w:t xml:space="preserve"> </w:t>
            </w:r>
          </w:p>
        </w:tc>
        <w:tc>
          <w:tcPr>
            <w:tcW w:w="1418" w:type="dxa"/>
          </w:tcPr>
          <w:p w14:paraId="0032A1AC"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w:t>
            </w:r>
          </w:p>
        </w:tc>
        <w:tc>
          <w:tcPr>
            <w:tcW w:w="992" w:type="dxa"/>
          </w:tcPr>
          <w:p w14:paraId="3170EFD8"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Reino Unido</w:t>
            </w:r>
          </w:p>
        </w:tc>
        <w:tc>
          <w:tcPr>
            <w:tcW w:w="2835" w:type="dxa"/>
          </w:tcPr>
          <w:p w14:paraId="54ADF953"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Comparar o comportamento alimentar de crianças de 18 a 24 meses, introduzidas por diferentes estilos de desmames, observar controle materno, duração da amamentação e introdução de alimentos sólidos</w:t>
            </w:r>
          </w:p>
        </w:tc>
        <w:tc>
          <w:tcPr>
            <w:tcW w:w="1559" w:type="dxa"/>
          </w:tcPr>
          <w:p w14:paraId="3142D4CC"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Desmame tradicional, desmame conduzido pelo bebê e mista (SW)</w:t>
            </w:r>
          </w:p>
        </w:tc>
        <w:tc>
          <w:tcPr>
            <w:tcW w:w="6060" w:type="dxa"/>
          </w:tcPr>
          <w:p w14:paraId="6BEA624F"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O desmame guiado pelo bebê foi associado a maior resposta à saciedade, onde as mães relataram níveis mais baixos de pressão para comer [F (1, 278) = 5,273, P &lt; 0,05], restrição [F(1, 278) = 15,383, P &lt; 0,001] e monitoramento [F(1, 278) = 5,808, P &lt; 0,05]. Associado também a idade em que forma introduzidos a alimentos de dedo e maior duração do aleitamento materno. </w:t>
            </w:r>
          </w:p>
        </w:tc>
      </w:tr>
      <w:tr w:rsidR="007818B1" w:rsidRPr="00BA0B14" w14:paraId="7482A78B" w14:textId="77777777" w:rsidTr="007F326E">
        <w:tc>
          <w:tcPr>
            <w:tcW w:w="1129" w:type="dxa"/>
          </w:tcPr>
          <w:p w14:paraId="04CA9192" w14:textId="7777777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lastRenderedPageBreak/>
              <w:t>MORISON, et al.</w:t>
            </w:r>
          </w:p>
          <w:p w14:paraId="6A3F3E71" w14:textId="6A3A7F34"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(2016)</w:t>
            </w:r>
            <w:r w:rsidR="001B4D9E" w:rsidRPr="00AA6BB6">
              <w:rPr>
                <w:rFonts w:ascii="Times New Roman" w:hAnsi="Times New Roman" w:cs="Times New Roman"/>
                <w:sz w:val="24"/>
                <w:szCs w:val="24"/>
                <w:shd w:val="clear" w:color="auto" w:fill="FFFFFF"/>
                <w:vertAlign w:val="superscript"/>
              </w:rPr>
              <w:t>7</w:t>
            </w:r>
          </w:p>
        </w:tc>
        <w:tc>
          <w:tcPr>
            <w:tcW w:w="1418" w:type="dxa"/>
          </w:tcPr>
          <w:p w14:paraId="174B5BEE"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w:t>
            </w:r>
          </w:p>
        </w:tc>
        <w:tc>
          <w:tcPr>
            <w:tcW w:w="992" w:type="dxa"/>
          </w:tcPr>
          <w:p w14:paraId="41127BFF"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Nova Zelândia</w:t>
            </w:r>
          </w:p>
        </w:tc>
        <w:tc>
          <w:tcPr>
            <w:tcW w:w="2835" w:type="dxa"/>
          </w:tcPr>
          <w:p w14:paraId="7D2BCADD"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Comparar as refeições, alimentos e nutrientes ofertados de pais que seguiram BLW ou TSF</w:t>
            </w:r>
          </w:p>
        </w:tc>
        <w:tc>
          <w:tcPr>
            <w:tcW w:w="1559" w:type="dxa"/>
          </w:tcPr>
          <w:p w14:paraId="14126956"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BLW completo, BLW parcial e TSF</w:t>
            </w:r>
          </w:p>
        </w:tc>
        <w:tc>
          <w:tcPr>
            <w:tcW w:w="6060" w:type="dxa"/>
          </w:tcPr>
          <w:p w14:paraId="215FD532"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BLW foi associado a maior envolvimento das crianças durante as refeições, nas quais foi mais propenso a oferta dos mesmos alimentos (ingredientes e preparações) consumidos pela família no almoço e no jantar. </w:t>
            </w:r>
          </w:p>
        </w:tc>
      </w:tr>
      <w:tr w:rsidR="007818B1" w:rsidRPr="00BA0B14" w14:paraId="3AC76ACD" w14:textId="77777777" w:rsidTr="007F326E">
        <w:tc>
          <w:tcPr>
            <w:tcW w:w="1129" w:type="dxa"/>
          </w:tcPr>
          <w:p w14:paraId="53626B2B" w14:textId="7777777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BROWN.</w:t>
            </w:r>
          </w:p>
          <w:p w14:paraId="01B62B37" w14:textId="77AEAD3C" w:rsidR="007818B1" w:rsidRPr="007F326E" w:rsidRDefault="007818B1" w:rsidP="00684EE1">
            <w:pPr>
              <w:spacing w:line="480" w:lineRule="auto"/>
              <w:rPr>
                <w:rFonts w:ascii="Times New Roman" w:hAnsi="Times New Roman" w:cs="Times New Roman"/>
                <w:sz w:val="24"/>
                <w:szCs w:val="24"/>
                <w:shd w:val="clear" w:color="auto" w:fill="FFFFFF"/>
                <w:vertAlign w:val="superscript"/>
              </w:rPr>
            </w:pPr>
            <w:r w:rsidRPr="00BA0B14">
              <w:rPr>
                <w:rFonts w:ascii="Times New Roman" w:hAnsi="Times New Roman" w:cs="Times New Roman"/>
                <w:sz w:val="24"/>
                <w:szCs w:val="24"/>
                <w:shd w:val="clear" w:color="auto" w:fill="FFFFFF"/>
              </w:rPr>
              <w:t>(2016)</w:t>
            </w:r>
            <w:r w:rsidR="007F326E" w:rsidRPr="007F326E">
              <w:rPr>
                <w:rFonts w:ascii="Times New Roman" w:hAnsi="Times New Roman" w:cs="Times New Roman"/>
                <w:sz w:val="24"/>
                <w:szCs w:val="24"/>
                <w:shd w:val="clear" w:color="auto" w:fill="FFFFFF"/>
                <w:vertAlign w:val="superscript"/>
              </w:rPr>
              <w:t>10</w:t>
            </w:r>
          </w:p>
          <w:p w14:paraId="44A4813F" w14:textId="77777777" w:rsidR="007818B1" w:rsidRPr="00BA0B14" w:rsidRDefault="007818B1" w:rsidP="00684EE1">
            <w:pPr>
              <w:spacing w:line="480" w:lineRule="auto"/>
              <w:rPr>
                <w:rFonts w:ascii="Times New Roman" w:hAnsi="Times New Roman" w:cs="Times New Roman"/>
                <w:sz w:val="24"/>
                <w:szCs w:val="24"/>
                <w:shd w:val="clear" w:color="auto" w:fill="FFFFFF"/>
              </w:rPr>
            </w:pPr>
          </w:p>
        </w:tc>
        <w:tc>
          <w:tcPr>
            <w:tcW w:w="1418" w:type="dxa"/>
          </w:tcPr>
          <w:p w14:paraId="75FF246E"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w:t>
            </w:r>
          </w:p>
        </w:tc>
        <w:tc>
          <w:tcPr>
            <w:tcW w:w="992" w:type="dxa"/>
          </w:tcPr>
          <w:p w14:paraId="582578EF"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País de Gales</w:t>
            </w:r>
          </w:p>
        </w:tc>
        <w:tc>
          <w:tcPr>
            <w:tcW w:w="2835" w:type="dxa"/>
          </w:tcPr>
          <w:p w14:paraId="309D5519"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Dentre os diferentes métodos de introdução BLW e TSF observar as diferenças maternas</w:t>
            </w:r>
          </w:p>
        </w:tc>
        <w:tc>
          <w:tcPr>
            <w:tcW w:w="1559" w:type="dxa"/>
          </w:tcPr>
          <w:p w14:paraId="1ED6659E"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Desmame tradicional ou desmame guiado pelo bebê</w:t>
            </w:r>
          </w:p>
        </w:tc>
        <w:tc>
          <w:tcPr>
            <w:tcW w:w="6060" w:type="dxa"/>
          </w:tcPr>
          <w:p w14:paraId="22052775"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As mães que optaram pelo desmame conduzido pelo bebê apontaram menos restrição e compulsão alimentar, ansiedade e introversão, iniciando a introdução alimentar de forma mais tardia. </w:t>
            </w:r>
          </w:p>
        </w:tc>
      </w:tr>
      <w:tr w:rsidR="007818B1" w:rsidRPr="00BA0B14" w14:paraId="311B180C" w14:textId="77777777" w:rsidTr="007F326E">
        <w:tc>
          <w:tcPr>
            <w:tcW w:w="1129" w:type="dxa"/>
          </w:tcPr>
          <w:p w14:paraId="0F591643" w14:textId="7777777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MELO, et al.</w:t>
            </w:r>
          </w:p>
          <w:p w14:paraId="67B7CF5F" w14:textId="612ED71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(2017)</w:t>
            </w:r>
            <w:r w:rsidR="001B4D9E" w:rsidRPr="001B4D9E">
              <w:rPr>
                <w:rFonts w:ascii="Times New Roman" w:hAnsi="Times New Roman" w:cs="Times New Roman"/>
                <w:sz w:val="24"/>
                <w:szCs w:val="24"/>
                <w:shd w:val="clear" w:color="auto" w:fill="FFFFFF"/>
                <w:vertAlign w:val="superscript"/>
              </w:rPr>
              <w:t>8</w:t>
            </w:r>
          </w:p>
        </w:tc>
        <w:tc>
          <w:tcPr>
            <w:tcW w:w="1418" w:type="dxa"/>
          </w:tcPr>
          <w:p w14:paraId="119B50D9"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 e analítico</w:t>
            </w:r>
          </w:p>
        </w:tc>
        <w:tc>
          <w:tcPr>
            <w:tcW w:w="992" w:type="dxa"/>
          </w:tcPr>
          <w:p w14:paraId="0E794670"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Brasil, Minas Gerais</w:t>
            </w:r>
          </w:p>
        </w:tc>
        <w:tc>
          <w:tcPr>
            <w:tcW w:w="2835" w:type="dxa"/>
          </w:tcPr>
          <w:p w14:paraId="5D8FF39A"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Avaliar a influência dos pais durante as refeições e no excesso de peso na infância</w:t>
            </w:r>
          </w:p>
        </w:tc>
        <w:tc>
          <w:tcPr>
            <w:tcW w:w="1559" w:type="dxa"/>
          </w:tcPr>
          <w:p w14:paraId="76814EA2"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w:t>
            </w:r>
          </w:p>
        </w:tc>
        <w:tc>
          <w:tcPr>
            <w:tcW w:w="6060" w:type="dxa"/>
          </w:tcPr>
          <w:p w14:paraId="59B28813" w14:textId="4192A8B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97% das crianças </w:t>
            </w:r>
            <w:r w:rsidR="00C237D7">
              <w:rPr>
                <w:rFonts w:ascii="Times New Roman" w:hAnsi="Times New Roman" w:cs="Times New Roman"/>
                <w:sz w:val="24"/>
                <w:szCs w:val="24"/>
              </w:rPr>
              <w:t>faziam</w:t>
            </w:r>
            <w:r w:rsidRPr="00BA0B14">
              <w:rPr>
                <w:rFonts w:ascii="Times New Roman" w:hAnsi="Times New Roman" w:cs="Times New Roman"/>
                <w:sz w:val="24"/>
                <w:szCs w:val="24"/>
              </w:rPr>
              <w:t xml:space="preserve"> as refeições principais (almoço e jantar) diariamente com a família. </w:t>
            </w:r>
            <w:r w:rsidR="00B4610B">
              <w:rPr>
                <w:rFonts w:ascii="Times New Roman" w:hAnsi="Times New Roman" w:cs="Times New Roman"/>
                <w:sz w:val="24"/>
                <w:szCs w:val="24"/>
              </w:rPr>
              <w:t>O</w:t>
            </w:r>
            <w:r w:rsidRPr="00BA0B14">
              <w:rPr>
                <w:rFonts w:ascii="Times New Roman" w:hAnsi="Times New Roman" w:cs="Times New Roman"/>
                <w:sz w:val="24"/>
                <w:szCs w:val="24"/>
              </w:rPr>
              <w:t xml:space="preserve"> consumo de verduras foi verificado em 65,2% (n = 75) das crianças. As frutas foram consumidas por 83,5% (n = 96) da população infantil. Sobre o comportamento alimentar, 63,5% (n = 73) faziam as refeições na presença da televisão e 52,2% (n = 60) à mesa.</w:t>
            </w:r>
          </w:p>
        </w:tc>
      </w:tr>
      <w:tr w:rsidR="007818B1" w:rsidRPr="00BA0B14" w14:paraId="580AD82D" w14:textId="77777777" w:rsidTr="007F326E">
        <w:tc>
          <w:tcPr>
            <w:tcW w:w="1129" w:type="dxa"/>
          </w:tcPr>
          <w:p w14:paraId="77764159" w14:textId="56527D4D" w:rsidR="007818B1" w:rsidRPr="00BA0B14" w:rsidRDefault="002B15F7" w:rsidP="00684EE1">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OLIVEIRA;</w:t>
            </w:r>
            <w:r w:rsidR="00F23CE7">
              <w:rPr>
                <w:rFonts w:ascii="Times New Roman" w:hAnsi="Times New Roman" w:cs="Times New Roman"/>
                <w:sz w:val="24"/>
                <w:szCs w:val="24"/>
                <w:shd w:val="clear" w:color="auto" w:fill="FFFFFF"/>
              </w:rPr>
              <w:t xml:space="preserve"> RIGOTTI; BOCCOLINI</w:t>
            </w:r>
          </w:p>
          <w:p w14:paraId="0EB5EDFE" w14:textId="76458B44"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(2017)</w:t>
            </w:r>
            <w:r w:rsidR="007D6AAE" w:rsidRPr="007D6AAE">
              <w:rPr>
                <w:rFonts w:ascii="Times New Roman" w:hAnsi="Times New Roman" w:cs="Times New Roman"/>
                <w:sz w:val="24"/>
                <w:szCs w:val="24"/>
                <w:shd w:val="clear" w:color="auto" w:fill="FFFFFF"/>
                <w:vertAlign w:val="superscript"/>
              </w:rPr>
              <w:t>20</w:t>
            </w:r>
          </w:p>
        </w:tc>
        <w:tc>
          <w:tcPr>
            <w:tcW w:w="1418" w:type="dxa"/>
          </w:tcPr>
          <w:p w14:paraId="7477EA15"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w:t>
            </w:r>
          </w:p>
        </w:tc>
        <w:tc>
          <w:tcPr>
            <w:tcW w:w="992" w:type="dxa"/>
          </w:tcPr>
          <w:p w14:paraId="375C2C67"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Rio de Janeiro (Brasil)</w:t>
            </w:r>
          </w:p>
        </w:tc>
        <w:tc>
          <w:tcPr>
            <w:tcW w:w="2835" w:type="dxa"/>
          </w:tcPr>
          <w:p w14:paraId="66204029"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Investigar fatores associados a falta de diversidade alimentar no segundo semestre de vida </w:t>
            </w:r>
          </w:p>
        </w:tc>
        <w:tc>
          <w:tcPr>
            <w:tcW w:w="1559" w:type="dxa"/>
          </w:tcPr>
          <w:p w14:paraId="7E4A4F70"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w:t>
            </w:r>
          </w:p>
        </w:tc>
        <w:tc>
          <w:tcPr>
            <w:tcW w:w="6060" w:type="dxa"/>
          </w:tcPr>
          <w:p w14:paraId="03D68722" w14:textId="6390C11C"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No segundo semestre de vida, 35,5% das 580 crianças receberam alimentação diversificada, com menor frequência (22,9%) na faixa etária de 6 a 7 meses, atingindo 39,3% de 8 a 9 meses e 42,3% de 10 a 11 meses. O ambiente, o estilo de vida dos pais e as relações podem ter grande influência nas preferências alimentares, </w:t>
            </w:r>
            <w:r w:rsidR="00D314FD">
              <w:rPr>
                <w:rFonts w:ascii="Times New Roman" w:hAnsi="Times New Roman" w:cs="Times New Roman"/>
                <w:sz w:val="24"/>
                <w:szCs w:val="24"/>
              </w:rPr>
              <w:t xml:space="preserve">onde devem visar além da quantidade a qualidade alimentar. </w:t>
            </w:r>
          </w:p>
        </w:tc>
      </w:tr>
      <w:tr w:rsidR="007818B1" w:rsidRPr="00BA0B14" w14:paraId="045AE81E" w14:textId="77777777" w:rsidTr="007F326E">
        <w:tc>
          <w:tcPr>
            <w:tcW w:w="1129" w:type="dxa"/>
          </w:tcPr>
          <w:p w14:paraId="3314125C" w14:textId="7777777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 xml:space="preserve">CARLETTI et al. </w:t>
            </w:r>
          </w:p>
          <w:p w14:paraId="24112F5C" w14:textId="2A400F0A"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(2017)</w:t>
            </w:r>
            <w:r w:rsidR="00FE5575" w:rsidRPr="00FE5575">
              <w:rPr>
                <w:rFonts w:ascii="Times New Roman" w:hAnsi="Times New Roman" w:cs="Times New Roman"/>
                <w:sz w:val="24"/>
                <w:szCs w:val="24"/>
                <w:shd w:val="clear" w:color="auto" w:fill="FFFFFF"/>
                <w:vertAlign w:val="superscript"/>
              </w:rPr>
              <w:t>19</w:t>
            </w:r>
          </w:p>
        </w:tc>
        <w:tc>
          <w:tcPr>
            <w:tcW w:w="1418" w:type="dxa"/>
          </w:tcPr>
          <w:p w14:paraId="4252B164"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Estudo de coorte</w:t>
            </w:r>
          </w:p>
        </w:tc>
        <w:tc>
          <w:tcPr>
            <w:tcW w:w="992" w:type="dxa"/>
          </w:tcPr>
          <w:p w14:paraId="796C226A"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Itália</w:t>
            </w:r>
          </w:p>
        </w:tc>
        <w:tc>
          <w:tcPr>
            <w:tcW w:w="2835" w:type="dxa"/>
          </w:tcPr>
          <w:p w14:paraId="44713B96"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investigar a transição do leite para a alimentação familiar </w:t>
            </w:r>
          </w:p>
        </w:tc>
        <w:tc>
          <w:tcPr>
            <w:tcW w:w="1559" w:type="dxa"/>
          </w:tcPr>
          <w:p w14:paraId="4707C5BB"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w:t>
            </w:r>
          </w:p>
        </w:tc>
        <w:tc>
          <w:tcPr>
            <w:tcW w:w="6060" w:type="dxa"/>
          </w:tcPr>
          <w:p w14:paraId="1039616A"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shd w:val="clear" w:color="auto" w:fill="FFFFFF"/>
              </w:rPr>
              <w:t>A mediana de idade de introdução de alimentos sólidos foi de 5,2 meses. Sendo que, a dieta do lactente incluiu apenas algumas categorias de alimentos e difere substancialmente da família. Foi evidenciado também que mães de nossa coorte adiaram a introdução de tomates, ovos, peixes, nozes e sementes, para entre 8 e </w:t>
            </w:r>
            <w:hyperlink r:id="rId35" w:anchor="B15-nutrients-09-00034" w:history="1">
              <w:r w:rsidRPr="00BA0B14">
                <w:rPr>
                  <w:rFonts w:ascii="Times New Roman" w:hAnsi="Times New Roman" w:cs="Times New Roman"/>
                  <w:sz w:val="24"/>
                  <w:szCs w:val="24"/>
                  <w:shd w:val="clear" w:color="auto" w:fill="FFFFFF"/>
                </w:rPr>
                <w:t>16</w:t>
              </w:r>
            </w:hyperlink>
            <w:r w:rsidRPr="00BA0B14">
              <w:rPr>
                <w:rFonts w:ascii="Times New Roman" w:hAnsi="Times New Roman" w:cs="Times New Roman"/>
                <w:sz w:val="24"/>
                <w:szCs w:val="24"/>
                <w:shd w:val="clear" w:color="auto" w:fill="FFFFFF"/>
              </w:rPr>
              <w:t> meses de idade, podendo ter contribuído para a falta de "diversidade alimentar máxima" em 12 meses observada em mais da metade dos lactentes</w:t>
            </w:r>
          </w:p>
        </w:tc>
      </w:tr>
      <w:tr w:rsidR="007818B1" w:rsidRPr="00BA0B14" w14:paraId="784BB5FF" w14:textId="77777777" w:rsidTr="007F326E">
        <w:tc>
          <w:tcPr>
            <w:tcW w:w="1129" w:type="dxa"/>
          </w:tcPr>
          <w:p w14:paraId="2E877AC0" w14:textId="7777777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lastRenderedPageBreak/>
              <w:t>KOMNINOU; HALFORD; HARROLD.</w:t>
            </w:r>
          </w:p>
          <w:p w14:paraId="1E7CE5E7" w14:textId="5BE8A150"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(2019)</w:t>
            </w:r>
            <w:r w:rsidR="00A55573">
              <w:rPr>
                <w:rFonts w:ascii="Times New Roman" w:hAnsi="Times New Roman" w:cs="Times New Roman"/>
                <w:sz w:val="24"/>
                <w:szCs w:val="24"/>
                <w:shd w:val="clear" w:color="auto" w:fill="FFFFFF"/>
              </w:rPr>
              <w:t>³</w:t>
            </w:r>
          </w:p>
        </w:tc>
        <w:tc>
          <w:tcPr>
            <w:tcW w:w="1418" w:type="dxa"/>
          </w:tcPr>
          <w:p w14:paraId="388C93B4"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w:t>
            </w:r>
          </w:p>
        </w:tc>
        <w:tc>
          <w:tcPr>
            <w:tcW w:w="992" w:type="dxa"/>
          </w:tcPr>
          <w:p w14:paraId="040B307E"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Reino Unido</w:t>
            </w:r>
          </w:p>
        </w:tc>
        <w:tc>
          <w:tcPr>
            <w:tcW w:w="2835" w:type="dxa"/>
          </w:tcPr>
          <w:p w14:paraId="3C500BEB"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Verificar estilos e comportamentos alimentares por meio dos diferentes métodos de alimentação complementar</w:t>
            </w:r>
          </w:p>
        </w:tc>
        <w:tc>
          <w:tcPr>
            <w:tcW w:w="1559" w:type="dxa"/>
          </w:tcPr>
          <w:p w14:paraId="65E60E69"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BLW estrito</w:t>
            </w:r>
          </w:p>
          <w:p w14:paraId="45C3BC65"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BLW predominante</w:t>
            </w:r>
          </w:p>
          <w:p w14:paraId="011F37E7"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PLW estrito</w:t>
            </w:r>
          </w:p>
          <w:p w14:paraId="25B037CA"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PLW predominante</w:t>
            </w:r>
          </w:p>
        </w:tc>
        <w:tc>
          <w:tcPr>
            <w:tcW w:w="6060" w:type="dxa"/>
          </w:tcPr>
          <w:p w14:paraId="745913ED" w14:textId="3F3685DB" w:rsidR="007818B1" w:rsidRPr="00BA0B14" w:rsidRDefault="007818B1" w:rsidP="00684EE1">
            <w:pPr>
              <w:spacing w:line="480" w:lineRule="auto"/>
              <w:rPr>
                <w:rFonts w:ascii="Times New Roman" w:hAnsi="Times New Roman" w:cs="Times New Roman"/>
                <w:sz w:val="24"/>
                <w:szCs w:val="24"/>
              </w:rPr>
            </w:pPr>
            <w:r w:rsidRPr="00BA0B14">
              <w:rPr>
                <w:rFonts w:ascii="Times New Roman" w:hAnsi="Times New Roman" w:cs="Times New Roman"/>
                <w:sz w:val="24"/>
                <w:szCs w:val="24"/>
              </w:rPr>
              <w:t>Pais que seguiam BLW estrito exercem menos controle sobre alimentação dos filhos e</w:t>
            </w:r>
            <w:r w:rsidR="00A67829">
              <w:rPr>
                <w:rFonts w:ascii="Times New Roman" w:hAnsi="Times New Roman" w:cs="Times New Roman"/>
                <w:sz w:val="24"/>
                <w:szCs w:val="24"/>
              </w:rPr>
              <w:t xml:space="preserve"> menor uso de</w:t>
            </w:r>
            <w:r w:rsidRPr="00BA0B14">
              <w:rPr>
                <w:rFonts w:ascii="Times New Roman" w:hAnsi="Times New Roman" w:cs="Times New Roman"/>
                <w:sz w:val="24"/>
                <w:szCs w:val="24"/>
              </w:rPr>
              <w:t xml:space="preserve"> práticas instrumentais. </w:t>
            </w:r>
            <w:r w:rsidR="006B3071">
              <w:rPr>
                <w:rFonts w:ascii="Times New Roman" w:hAnsi="Times New Roman" w:cs="Times New Roman"/>
                <w:sz w:val="24"/>
                <w:szCs w:val="24"/>
              </w:rPr>
              <w:t>T</w:t>
            </w:r>
            <w:r w:rsidRPr="00BA0B14">
              <w:rPr>
                <w:rFonts w:ascii="Times New Roman" w:hAnsi="Times New Roman" w:cs="Times New Roman"/>
                <w:sz w:val="24"/>
                <w:szCs w:val="24"/>
              </w:rPr>
              <w:t>ambém fo</w:t>
            </w:r>
            <w:r w:rsidR="006B3071">
              <w:rPr>
                <w:rFonts w:ascii="Times New Roman" w:hAnsi="Times New Roman" w:cs="Times New Roman"/>
                <w:sz w:val="24"/>
                <w:szCs w:val="24"/>
              </w:rPr>
              <w:t>ram</w:t>
            </w:r>
            <w:r w:rsidRPr="00BA0B14">
              <w:rPr>
                <w:rFonts w:ascii="Times New Roman" w:hAnsi="Times New Roman" w:cs="Times New Roman"/>
                <w:sz w:val="24"/>
                <w:szCs w:val="24"/>
              </w:rPr>
              <w:t xml:space="preserve"> identificado</w:t>
            </w:r>
            <w:r w:rsidR="006B3071">
              <w:rPr>
                <w:rFonts w:ascii="Times New Roman" w:hAnsi="Times New Roman" w:cs="Times New Roman"/>
                <w:sz w:val="24"/>
                <w:szCs w:val="24"/>
              </w:rPr>
              <w:t>s</w:t>
            </w:r>
            <w:r w:rsidRPr="00BA0B14">
              <w:rPr>
                <w:rFonts w:ascii="Times New Roman" w:hAnsi="Times New Roman" w:cs="Times New Roman"/>
                <w:sz w:val="24"/>
                <w:szCs w:val="24"/>
              </w:rPr>
              <w:t xml:space="preserve"> por compartilhar as mesmas refeições que os filhos. Além disso,</w:t>
            </w:r>
            <w:r w:rsidR="006B3071">
              <w:rPr>
                <w:rFonts w:ascii="Times New Roman" w:hAnsi="Times New Roman" w:cs="Times New Roman"/>
                <w:sz w:val="24"/>
                <w:szCs w:val="24"/>
              </w:rPr>
              <w:t xml:space="preserve"> </w:t>
            </w:r>
            <w:r w:rsidRPr="00BA0B14">
              <w:rPr>
                <w:rFonts w:ascii="Times New Roman" w:hAnsi="Times New Roman" w:cs="Times New Roman"/>
                <w:sz w:val="24"/>
                <w:szCs w:val="24"/>
              </w:rPr>
              <w:t xml:space="preserve">foram significativamente menos propensos a oferecer cereais para bebês (z=-5,6, p&lt;0,001) e mais propensos a </w:t>
            </w:r>
            <w:r w:rsidRPr="00BA0B14">
              <w:rPr>
                <w:rFonts w:ascii="Times New Roman" w:hAnsi="Times New Roman" w:cs="Times New Roman"/>
                <w:noProof/>
                <w:sz w:val="24"/>
                <w:szCs w:val="24"/>
              </w:rPr>
              <w:t xml:space="preserve">oferecer vegetais </w:t>
            </w:r>
            <w:r w:rsidRPr="00BA0B14">
              <w:rPr>
                <w:rFonts w:ascii="Times New Roman" w:hAnsi="Times New Roman" w:cs="Times New Roman"/>
                <w:sz w:val="24"/>
                <w:szCs w:val="24"/>
              </w:rPr>
              <w:t>(z=2,3, p=0,011) ou uma refeição mista (z=3,9, p &lt;0,001) como primeiro alimento</w:t>
            </w:r>
            <w:r w:rsidR="00813B96">
              <w:rPr>
                <w:rFonts w:ascii="Times New Roman" w:hAnsi="Times New Roman" w:cs="Times New Roman"/>
                <w:sz w:val="24"/>
                <w:szCs w:val="24"/>
              </w:rPr>
              <w:t>.</w:t>
            </w:r>
          </w:p>
          <w:p w14:paraId="185E64BF" w14:textId="77777777" w:rsidR="007818B1" w:rsidRPr="00BA0B14" w:rsidRDefault="007818B1" w:rsidP="00684EE1">
            <w:pPr>
              <w:spacing w:line="480" w:lineRule="auto"/>
              <w:jc w:val="both"/>
              <w:rPr>
                <w:rFonts w:ascii="Times New Roman" w:hAnsi="Times New Roman" w:cs="Times New Roman"/>
                <w:sz w:val="24"/>
                <w:szCs w:val="24"/>
              </w:rPr>
            </w:pPr>
          </w:p>
        </w:tc>
      </w:tr>
      <w:tr w:rsidR="007818B1" w:rsidRPr="00BA0B14" w14:paraId="7A3FA79B" w14:textId="77777777" w:rsidTr="007F326E">
        <w:tc>
          <w:tcPr>
            <w:tcW w:w="1129" w:type="dxa"/>
          </w:tcPr>
          <w:p w14:paraId="0B91E3D6" w14:textId="7777777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STANSZUS; FRANK; GEIGER.</w:t>
            </w:r>
          </w:p>
          <w:p w14:paraId="76DE474E" w14:textId="246B2C20" w:rsidR="007818B1" w:rsidRPr="00BA0B14" w:rsidRDefault="007818B1" w:rsidP="00684EE1">
            <w:pPr>
              <w:spacing w:line="480" w:lineRule="auto"/>
              <w:rPr>
                <w:rFonts w:ascii="Times New Roman" w:hAnsi="Times New Roman" w:cs="Times New Roman"/>
                <w:sz w:val="24"/>
                <w:szCs w:val="24"/>
              </w:rPr>
            </w:pPr>
            <w:r w:rsidRPr="00BA0B14">
              <w:rPr>
                <w:rFonts w:ascii="Times New Roman" w:hAnsi="Times New Roman" w:cs="Times New Roman"/>
                <w:sz w:val="24"/>
                <w:szCs w:val="24"/>
                <w:shd w:val="clear" w:color="auto" w:fill="FFFFFF"/>
              </w:rPr>
              <w:t>(2019)</w:t>
            </w:r>
            <w:r w:rsidR="00553A63" w:rsidRPr="00553A63">
              <w:rPr>
                <w:rFonts w:ascii="Times New Roman" w:hAnsi="Times New Roman" w:cs="Times New Roman"/>
                <w:sz w:val="24"/>
                <w:szCs w:val="24"/>
                <w:shd w:val="clear" w:color="auto" w:fill="FFFFFF"/>
                <w:vertAlign w:val="superscript"/>
              </w:rPr>
              <w:t>11</w:t>
            </w:r>
          </w:p>
        </w:tc>
        <w:tc>
          <w:tcPr>
            <w:tcW w:w="1418" w:type="dxa"/>
          </w:tcPr>
          <w:p w14:paraId="48626EE0"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Estudo de intervenção, pesquisa quantitativa e qualitativa</w:t>
            </w:r>
          </w:p>
        </w:tc>
        <w:tc>
          <w:tcPr>
            <w:tcW w:w="992" w:type="dxa"/>
          </w:tcPr>
          <w:p w14:paraId="034464D1"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Alemanha (Berlim)</w:t>
            </w:r>
          </w:p>
        </w:tc>
        <w:tc>
          <w:tcPr>
            <w:tcW w:w="2835" w:type="dxa"/>
          </w:tcPr>
          <w:p w14:paraId="71DC4671"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Investigar o efeito positivo do consumo de uma alimentação e comportamento baseada em mindfulness</w:t>
            </w:r>
          </w:p>
        </w:tc>
        <w:tc>
          <w:tcPr>
            <w:tcW w:w="1559" w:type="dxa"/>
          </w:tcPr>
          <w:p w14:paraId="2A8756D0"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w:t>
            </w:r>
          </w:p>
        </w:tc>
        <w:tc>
          <w:tcPr>
            <w:tcW w:w="6060" w:type="dxa"/>
          </w:tcPr>
          <w:p w14:paraId="251A3A69"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O </w:t>
            </w:r>
            <w:r w:rsidRPr="00BA0B14">
              <w:rPr>
                <w:rFonts w:ascii="Times New Roman" w:hAnsi="Times New Roman" w:cs="Times New Roman"/>
                <w:i/>
                <w:iCs/>
                <w:sz w:val="24"/>
                <w:szCs w:val="24"/>
              </w:rPr>
              <w:t>mindfulness</w:t>
            </w:r>
            <w:r w:rsidRPr="00BA0B14">
              <w:rPr>
                <w:rFonts w:ascii="Times New Roman" w:hAnsi="Times New Roman" w:cs="Times New Roman"/>
                <w:sz w:val="24"/>
                <w:szCs w:val="24"/>
              </w:rPr>
              <w:t xml:space="preserve"> demonstrou maior efeito sobre alimentação consciente no quesito fome física e saciedade, dando maior capacidade para responder as vontades internas dos participantes, relacionado a maior prazer para comer devido aumento dessa consciência.  E aumento da percepção dos participantes sobre rotina e o “comer automático”, fazendo outras coisas ao mesmo tempo.</w:t>
            </w:r>
          </w:p>
        </w:tc>
      </w:tr>
      <w:tr w:rsidR="007818B1" w:rsidRPr="00BA0B14" w14:paraId="59CA04BC" w14:textId="77777777" w:rsidTr="007F326E">
        <w:tc>
          <w:tcPr>
            <w:tcW w:w="1129" w:type="dxa"/>
          </w:tcPr>
          <w:p w14:paraId="770DE0DD" w14:textId="1270FD7F" w:rsidR="007818B1" w:rsidRPr="00BA0B14" w:rsidRDefault="009923F4" w:rsidP="00684EE1">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SOLON</w:t>
            </w:r>
            <w:r w:rsidR="007818B1" w:rsidRPr="00BA0B14">
              <w:rPr>
                <w:rFonts w:ascii="Times New Roman" w:hAnsi="Times New Roman" w:cs="Times New Roman"/>
                <w:sz w:val="24"/>
                <w:szCs w:val="24"/>
                <w:shd w:val="clear" w:color="auto" w:fill="FFFFFF"/>
              </w:rPr>
              <w:t xml:space="preserve"> et al. </w:t>
            </w:r>
          </w:p>
          <w:p w14:paraId="6A786C5A" w14:textId="136BA740"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(2019)</w:t>
            </w:r>
            <w:r w:rsidR="00AA6BB6" w:rsidRPr="00AA6BB6">
              <w:rPr>
                <w:rFonts w:ascii="Times New Roman" w:hAnsi="Times New Roman" w:cs="Times New Roman"/>
                <w:sz w:val="24"/>
                <w:szCs w:val="24"/>
                <w:shd w:val="clear" w:color="auto" w:fill="FFFFFF"/>
                <w:vertAlign w:val="superscript"/>
              </w:rPr>
              <w:t>22</w:t>
            </w:r>
          </w:p>
          <w:p w14:paraId="28E1B275" w14:textId="77777777" w:rsidR="007818B1" w:rsidRPr="00BA0B14" w:rsidRDefault="007818B1" w:rsidP="00684EE1">
            <w:pPr>
              <w:spacing w:line="480" w:lineRule="auto"/>
              <w:rPr>
                <w:rFonts w:ascii="Times New Roman" w:hAnsi="Times New Roman" w:cs="Times New Roman"/>
                <w:sz w:val="24"/>
                <w:szCs w:val="24"/>
              </w:rPr>
            </w:pPr>
          </w:p>
          <w:p w14:paraId="7587EC58" w14:textId="77777777" w:rsidR="007818B1" w:rsidRPr="00BA0B14" w:rsidRDefault="007818B1" w:rsidP="00684EE1">
            <w:pPr>
              <w:spacing w:line="480" w:lineRule="auto"/>
              <w:rPr>
                <w:rFonts w:ascii="Times New Roman" w:hAnsi="Times New Roman" w:cs="Times New Roman"/>
                <w:sz w:val="24"/>
                <w:szCs w:val="24"/>
              </w:rPr>
            </w:pPr>
          </w:p>
          <w:p w14:paraId="7A82F4DC" w14:textId="77777777" w:rsidR="007818B1" w:rsidRPr="00BA0B14" w:rsidRDefault="007818B1" w:rsidP="00684EE1">
            <w:pPr>
              <w:spacing w:line="480" w:lineRule="auto"/>
              <w:rPr>
                <w:rFonts w:ascii="Times New Roman" w:hAnsi="Times New Roman" w:cs="Times New Roman"/>
                <w:sz w:val="24"/>
                <w:szCs w:val="24"/>
              </w:rPr>
            </w:pPr>
          </w:p>
        </w:tc>
        <w:tc>
          <w:tcPr>
            <w:tcW w:w="1418" w:type="dxa"/>
          </w:tcPr>
          <w:p w14:paraId="0CF896BC"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 e descritivo</w:t>
            </w:r>
          </w:p>
        </w:tc>
        <w:tc>
          <w:tcPr>
            <w:tcW w:w="992" w:type="dxa"/>
          </w:tcPr>
          <w:p w14:paraId="37BB52AF"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Alagoas, Brasil</w:t>
            </w:r>
          </w:p>
        </w:tc>
        <w:tc>
          <w:tcPr>
            <w:tcW w:w="2835" w:type="dxa"/>
          </w:tcPr>
          <w:p w14:paraId="285FD9BE"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Influência do ciberespaço na escolha materna no modelo de alimentação completar</w:t>
            </w:r>
          </w:p>
        </w:tc>
        <w:tc>
          <w:tcPr>
            <w:tcW w:w="1559" w:type="dxa"/>
          </w:tcPr>
          <w:p w14:paraId="00312385"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Introdução alimentar participativa (misto), BLW e método tradicional</w:t>
            </w:r>
          </w:p>
        </w:tc>
        <w:tc>
          <w:tcPr>
            <w:tcW w:w="6060" w:type="dxa"/>
          </w:tcPr>
          <w:p w14:paraId="782C6274" w14:textId="48109C72"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A introdução alimentar participativa teve maior adesão, com 67,6% (n=71), o BLW 43,8% (n=46) e o tradicional com 21,9% (n=23), porém algumas mães aderiram a mais de um modelo</w:t>
            </w:r>
            <w:r w:rsidR="00AA67A9">
              <w:rPr>
                <w:rFonts w:ascii="Times New Roman" w:hAnsi="Times New Roman" w:cs="Times New Roman"/>
                <w:sz w:val="24"/>
                <w:szCs w:val="24"/>
              </w:rPr>
              <w:t>.</w:t>
            </w:r>
          </w:p>
        </w:tc>
      </w:tr>
      <w:tr w:rsidR="007818B1" w:rsidRPr="00BA0B14" w14:paraId="613E33D1" w14:textId="77777777" w:rsidTr="007F326E">
        <w:tc>
          <w:tcPr>
            <w:tcW w:w="1129" w:type="dxa"/>
          </w:tcPr>
          <w:p w14:paraId="338D7FDF" w14:textId="77777777" w:rsidR="007818B1" w:rsidRPr="00BA0B14" w:rsidRDefault="007818B1" w:rsidP="00684EE1">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SANTOS; REIS; ROMANO.</w:t>
            </w:r>
          </w:p>
          <w:p w14:paraId="566F6B72" w14:textId="0D9EE43E" w:rsidR="007818B1" w:rsidRPr="00BA0B14" w:rsidRDefault="007818B1" w:rsidP="00684EE1">
            <w:pPr>
              <w:spacing w:line="480" w:lineRule="auto"/>
              <w:rPr>
                <w:rFonts w:ascii="Times New Roman" w:hAnsi="Times New Roman" w:cs="Times New Roman"/>
                <w:sz w:val="24"/>
                <w:szCs w:val="24"/>
              </w:rPr>
            </w:pPr>
            <w:r w:rsidRPr="00BA0B14">
              <w:rPr>
                <w:rFonts w:ascii="Times New Roman" w:hAnsi="Times New Roman" w:cs="Times New Roman"/>
                <w:sz w:val="24"/>
                <w:szCs w:val="24"/>
              </w:rPr>
              <w:t>(</w:t>
            </w:r>
            <w:r w:rsidR="00A04F54" w:rsidRPr="00BA0B14">
              <w:rPr>
                <w:rFonts w:ascii="Times New Roman" w:hAnsi="Times New Roman" w:cs="Times New Roman"/>
                <w:sz w:val="24"/>
                <w:szCs w:val="24"/>
              </w:rPr>
              <w:t>2021)</w:t>
            </w:r>
            <w:r w:rsidR="00A04F54">
              <w:rPr>
                <w:rFonts w:ascii="Times New Roman" w:hAnsi="Times New Roman" w:cs="Times New Roman"/>
                <w:sz w:val="24"/>
                <w:szCs w:val="24"/>
              </w:rPr>
              <w:t>²</w:t>
            </w:r>
          </w:p>
        </w:tc>
        <w:tc>
          <w:tcPr>
            <w:tcW w:w="1418" w:type="dxa"/>
          </w:tcPr>
          <w:p w14:paraId="0B79E1AA"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w:t>
            </w:r>
          </w:p>
        </w:tc>
        <w:tc>
          <w:tcPr>
            <w:tcW w:w="992" w:type="dxa"/>
          </w:tcPr>
          <w:p w14:paraId="5DD2E3CA"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Minas Gerais (Brasil)</w:t>
            </w:r>
          </w:p>
        </w:tc>
        <w:tc>
          <w:tcPr>
            <w:tcW w:w="2835" w:type="dxa"/>
          </w:tcPr>
          <w:p w14:paraId="7E799C96"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Avaliar a relação de atos parenterais ao comportamento das crianças</w:t>
            </w:r>
          </w:p>
        </w:tc>
        <w:tc>
          <w:tcPr>
            <w:tcW w:w="1559" w:type="dxa"/>
          </w:tcPr>
          <w:p w14:paraId="1A792F64" w14:textId="77777777" w:rsidR="007818B1" w:rsidRPr="00BA0B14" w:rsidRDefault="007818B1" w:rsidP="00684EE1">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w:t>
            </w:r>
          </w:p>
        </w:tc>
        <w:tc>
          <w:tcPr>
            <w:tcW w:w="6060" w:type="dxa"/>
          </w:tcPr>
          <w:p w14:paraId="361BBD69" w14:textId="77777777" w:rsidR="007818B1" w:rsidRPr="00BA0B14" w:rsidRDefault="007818B1" w:rsidP="00684EE1">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Maior consumo de ultraprocessados quando os pais utilizavam de práticas autoritárias, restritivas e força física, onde consequentemente diminuíam a autonomia da criança. Em contrapartida o menor consumo de ultraprocessados foi identificado quando os pais realizavam orientação para uma alimentação saudável, monitoramento autoritativo do consumo de alimentos ricos em gordura e quando promoviam reforço positivo </w:t>
            </w:r>
          </w:p>
        </w:tc>
      </w:tr>
      <w:tr w:rsidR="00BA689D" w:rsidRPr="00BA0B14" w14:paraId="2551A09D" w14:textId="77777777" w:rsidTr="007F326E">
        <w:tc>
          <w:tcPr>
            <w:tcW w:w="1129" w:type="dxa"/>
          </w:tcPr>
          <w:p w14:paraId="0F7C068C" w14:textId="77777777" w:rsidR="00BA689D" w:rsidRPr="00BA0B14" w:rsidRDefault="00BA689D" w:rsidP="00BA689D">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lastRenderedPageBreak/>
              <w:t>QUINTILIANO-SCARPELLI, et al.</w:t>
            </w:r>
          </w:p>
          <w:p w14:paraId="31D8EF02" w14:textId="5632708A" w:rsidR="00BA689D" w:rsidRPr="00BA0B14" w:rsidRDefault="00BA689D" w:rsidP="00BA689D">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1</w:t>
            </w:r>
            <w:r w:rsidRPr="00BA0B14">
              <w:rPr>
                <w:rFonts w:ascii="Times New Roman" w:hAnsi="Times New Roman" w:cs="Times New Roman"/>
                <w:sz w:val="24"/>
                <w:szCs w:val="24"/>
                <w:shd w:val="clear" w:color="auto" w:fill="FFFFFF"/>
              </w:rPr>
              <w:t>)</w:t>
            </w:r>
            <w:r w:rsidR="00E7794D" w:rsidRPr="00E7794D">
              <w:rPr>
                <w:rFonts w:ascii="Times New Roman" w:hAnsi="Times New Roman" w:cs="Times New Roman"/>
                <w:sz w:val="24"/>
                <w:szCs w:val="24"/>
                <w:shd w:val="clear" w:color="auto" w:fill="FFFFFF"/>
                <w:vertAlign w:val="superscript"/>
              </w:rPr>
              <w:t>6</w:t>
            </w:r>
          </w:p>
        </w:tc>
        <w:tc>
          <w:tcPr>
            <w:tcW w:w="1418" w:type="dxa"/>
          </w:tcPr>
          <w:p w14:paraId="6A55F12C" w14:textId="2B1AC858" w:rsidR="00BA689D" w:rsidRPr="00BA0B14" w:rsidRDefault="00BA689D" w:rsidP="00BA689D">
            <w:pPr>
              <w:spacing w:line="480" w:lineRule="auto"/>
              <w:rPr>
                <w:rFonts w:ascii="Times New Roman" w:hAnsi="Times New Roman" w:cs="Times New Roman"/>
                <w:sz w:val="24"/>
                <w:szCs w:val="24"/>
              </w:rPr>
            </w:pPr>
            <w:r w:rsidRPr="00BA0B14">
              <w:rPr>
                <w:rFonts w:ascii="Times New Roman" w:hAnsi="Times New Roman" w:cs="Times New Roman"/>
                <w:sz w:val="24"/>
                <w:szCs w:val="24"/>
              </w:rPr>
              <w:t>Transversal exploratório</w:t>
            </w:r>
          </w:p>
        </w:tc>
        <w:tc>
          <w:tcPr>
            <w:tcW w:w="992" w:type="dxa"/>
          </w:tcPr>
          <w:p w14:paraId="7E120FD4" w14:textId="3D84A1A0" w:rsidR="00BA689D" w:rsidRPr="00BA0B14" w:rsidRDefault="00BA689D" w:rsidP="00BA689D">
            <w:pPr>
              <w:spacing w:line="480" w:lineRule="auto"/>
              <w:rPr>
                <w:rFonts w:ascii="Times New Roman" w:hAnsi="Times New Roman" w:cs="Times New Roman"/>
                <w:sz w:val="24"/>
                <w:szCs w:val="24"/>
              </w:rPr>
            </w:pPr>
            <w:r w:rsidRPr="00BA0B14">
              <w:rPr>
                <w:rFonts w:ascii="Times New Roman" w:hAnsi="Times New Roman" w:cs="Times New Roman"/>
                <w:sz w:val="24"/>
                <w:szCs w:val="24"/>
              </w:rPr>
              <w:t>Chile</w:t>
            </w:r>
          </w:p>
        </w:tc>
        <w:tc>
          <w:tcPr>
            <w:tcW w:w="2835" w:type="dxa"/>
          </w:tcPr>
          <w:p w14:paraId="15F638F8" w14:textId="24393FCF"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Investigar fatores como escolaridade materna, tipo de trabalho, parto, amamentação, ganho de peso infantil e fontes de dados das mães que se identificaram como praticantes do BLW</w:t>
            </w:r>
          </w:p>
        </w:tc>
        <w:tc>
          <w:tcPr>
            <w:tcW w:w="1559" w:type="dxa"/>
          </w:tcPr>
          <w:p w14:paraId="21F44CCD" w14:textId="4351A305" w:rsidR="00BA689D" w:rsidRPr="00BA0B14" w:rsidRDefault="00BA689D" w:rsidP="00BA689D">
            <w:pPr>
              <w:spacing w:line="480" w:lineRule="auto"/>
              <w:rPr>
                <w:rFonts w:ascii="Times New Roman" w:hAnsi="Times New Roman" w:cs="Times New Roman"/>
                <w:sz w:val="24"/>
                <w:szCs w:val="24"/>
              </w:rPr>
            </w:pPr>
            <w:r w:rsidRPr="00BA0B14">
              <w:rPr>
                <w:rFonts w:ascii="Times New Roman" w:hAnsi="Times New Roman" w:cs="Times New Roman"/>
                <w:sz w:val="24"/>
                <w:szCs w:val="24"/>
              </w:rPr>
              <w:t>BLW</w:t>
            </w:r>
          </w:p>
        </w:tc>
        <w:tc>
          <w:tcPr>
            <w:tcW w:w="6060" w:type="dxa"/>
          </w:tcPr>
          <w:p w14:paraId="34330B9F" w14:textId="2DE7C0D9"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Com relação ao compartilhamento de refeições em família, 57,5% relataram que seu filho comia a mesma comida durante as refeições a e 44,1% participavam de pelo menos 3 refeições em família por dia, com o almoço sendo a refeição mais compartilhada (52,9%); todas as famílias relataram ter oferecido frutas e verduras e a maioria ofereceram cereais (94,6%), carnes (86,6%) e peixes/frutos do mar (60,5%). </w:t>
            </w:r>
          </w:p>
        </w:tc>
      </w:tr>
      <w:tr w:rsidR="00BA689D" w:rsidRPr="00BA0B14" w14:paraId="335B7689" w14:textId="77777777" w:rsidTr="007F326E">
        <w:tc>
          <w:tcPr>
            <w:tcW w:w="1129" w:type="dxa"/>
          </w:tcPr>
          <w:p w14:paraId="2A56CE7D" w14:textId="3D3329C3" w:rsidR="00BA689D" w:rsidRPr="00BA0B14" w:rsidRDefault="00BA689D" w:rsidP="00BA689D">
            <w:pPr>
              <w:spacing w:line="480" w:lineRule="auto"/>
              <w:rPr>
                <w:rFonts w:ascii="Times New Roman" w:hAnsi="Times New Roman" w:cs="Times New Roman"/>
                <w:sz w:val="24"/>
                <w:szCs w:val="24"/>
              </w:rPr>
            </w:pPr>
            <w:r w:rsidRPr="00BA0B14">
              <w:rPr>
                <w:rFonts w:ascii="Times New Roman" w:hAnsi="Times New Roman" w:cs="Times New Roman"/>
                <w:sz w:val="24"/>
                <w:szCs w:val="24"/>
                <w:shd w:val="clear" w:color="auto" w:fill="FFFFFF"/>
              </w:rPr>
              <w:t>MASZTALERZ-KOZUBEK; ZIELINSKA-PUKOS; HAMUL</w:t>
            </w:r>
            <w:r w:rsidRPr="00BA0B14">
              <w:rPr>
                <w:rFonts w:ascii="Times New Roman" w:hAnsi="Times New Roman" w:cs="Times New Roman"/>
                <w:sz w:val="24"/>
                <w:szCs w:val="24"/>
                <w:shd w:val="clear" w:color="auto" w:fill="FFFFFF"/>
              </w:rPr>
              <w:lastRenderedPageBreak/>
              <w:t>KA. (2022)</w:t>
            </w:r>
            <w:r w:rsidRPr="008410BC">
              <w:rPr>
                <w:rFonts w:ascii="Times New Roman" w:hAnsi="Times New Roman" w:cs="Times New Roman"/>
                <w:sz w:val="24"/>
                <w:szCs w:val="24"/>
                <w:shd w:val="clear" w:color="auto" w:fill="FFFFFF"/>
                <w:vertAlign w:val="superscript"/>
              </w:rPr>
              <w:t>4</w:t>
            </w:r>
          </w:p>
        </w:tc>
        <w:tc>
          <w:tcPr>
            <w:tcW w:w="1418" w:type="dxa"/>
          </w:tcPr>
          <w:p w14:paraId="5F3C6B06"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lastRenderedPageBreak/>
              <w:t>Transversal</w:t>
            </w:r>
          </w:p>
        </w:tc>
        <w:tc>
          <w:tcPr>
            <w:tcW w:w="992" w:type="dxa"/>
          </w:tcPr>
          <w:p w14:paraId="2BE2A850"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Polônia</w:t>
            </w:r>
          </w:p>
        </w:tc>
        <w:tc>
          <w:tcPr>
            <w:tcW w:w="2835" w:type="dxa"/>
          </w:tcPr>
          <w:p w14:paraId="315FC474" w14:textId="77777777"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Observar e avaliar os fatores envolvidos na alimentação precoce durante os três primeiros meses de alimentação complementar e o comportamento alimentar de crianças de 1 a 3 anos</w:t>
            </w:r>
          </w:p>
        </w:tc>
        <w:tc>
          <w:tcPr>
            <w:tcW w:w="1559" w:type="dxa"/>
          </w:tcPr>
          <w:p w14:paraId="4200633E"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BLW, TSF e mista.</w:t>
            </w:r>
          </w:p>
        </w:tc>
        <w:tc>
          <w:tcPr>
            <w:tcW w:w="6060" w:type="dxa"/>
          </w:tcPr>
          <w:p w14:paraId="23EC17D8" w14:textId="6788B5C4" w:rsidR="00BA689D" w:rsidRPr="00BA0B14" w:rsidRDefault="00C77DFF" w:rsidP="00BA68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BA689D" w:rsidRPr="00BA0B14">
              <w:rPr>
                <w:rFonts w:ascii="Times New Roman" w:hAnsi="Times New Roman" w:cs="Times New Roman"/>
                <w:sz w:val="24"/>
                <w:szCs w:val="24"/>
              </w:rPr>
              <w:t>BLW foi associado a maior prazer de comer, sendo que as crianças que foram alimentadas com alimentos caseiros tiveram maior responsividade à saciedade. Já o método misto negativamente quanto a agitação ao comer se comparado com alimentação com colher evidenciando também que duração do aleitamento materno, idade e modelo de desmame, alimentos ofertados e ambiente das refeições, também vão influenciar nos comportamentos alimentares.</w:t>
            </w:r>
          </w:p>
        </w:tc>
      </w:tr>
      <w:tr w:rsidR="00BA689D" w:rsidRPr="00BA0B14" w14:paraId="179832AD" w14:textId="77777777" w:rsidTr="007F326E">
        <w:tc>
          <w:tcPr>
            <w:tcW w:w="1129" w:type="dxa"/>
          </w:tcPr>
          <w:p w14:paraId="56DF4108" w14:textId="77777777" w:rsidR="00BA689D" w:rsidRPr="00BA0B14" w:rsidRDefault="00BA689D" w:rsidP="00BA689D">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lastRenderedPageBreak/>
              <w:t xml:space="preserve">BIAŁEK-DRATWA, et al. </w:t>
            </w:r>
          </w:p>
          <w:p w14:paraId="4DCEB2E3" w14:textId="58C5A5DD" w:rsidR="00BA689D" w:rsidRPr="00BA0B14" w:rsidRDefault="00BA689D" w:rsidP="00BA689D">
            <w:pPr>
              <w:spacing w:line="480" w:lineRule="auto"/>
              <w:rPr>
                <w:rFonts w:ascii="Times New Roman" w:hAnsi="Times New Roman" w:cs="Times New Roman"/>
                <w:sz w:val="24"/>
                <w:szCs w:val="24"/>
              </w:rPr>
            </w:pPr>
            <w:r w:rsidRPr="00BA0B14">
              <w:rPr>
                <w:rFonts w:ascii="Times New Roman" w:hAnsi="Times New Roman" w:cs="Times New Roman"/>
                <w:sz w:val="24"/>
                <w:szCs w:val="24"/>
                <w:shd w:val="clear" w:color="auto" w:fill="FFFFFF"/>
              </w:rPr>
              <w:t>(2022)</w:t>
            </w:r>
            <w:r w:rsidRPr="009216BF">
              <w:rPr>
                <w:rFonts w:ascii="Times New Roman" w:hAnsi="Times New Roman" w:cs="Times New Roman"/>
                <w:sz w:val="24"/>
                <w:szCs w:val="24"/>
                <w:shd w:val="clear" w:color="auto" w:fill="FFFFFF"/>
                <w:vertAlign w:val="superscript"/>
              </w:rPr>
              <w:t>5</w:t>
            </w:r>
          </w:p>
        </w:tc>
        <w:tc>
          <w:tcPr>
            <w:tcW w:w="1418" w:type="dxa"/>
          </w:tcPr>
          <w:p w14:paraId="0DB18649"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w:t>
            </w:r>
          </w:p>
        </w:tc>
        <w:tc>
          <w:tcPr>
            <w:tcW w:w="992" w:type="dxa"/>
          </w:tcPr>
          <w:p w14:paraId="6E794D7F"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Polônia</w:t>
            </w:r>
          </w:p>
        </w:tc>
        <w:tc>
          <w:tcPr>
            <w:tcW w:w="2835" w:type="dxa"/>
          </w:tcPr>
          <w:p w14:paraId="3E9EFD12" w14:textId="77777777"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Avaliar sobre o conhecimento das mães a respeito do método BLW como forma de ampliar a oferta de alimentos da dieta, analisando vantagens e desvantagens </w:t>
            </w:r>
          </w:p>
        </w:tc>
        <w:tc>
          <w:tcPr>
            <w:tcW w:w="1559" w:type="dxa"/>
          </w:tcPr>
          <w:p w14:paraId="745F5FCC"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Usa BLW e não usa BLW.</w:t>
            </w:r>
          </w:p>
        </w:tc>
        <w:tc>
          <w:tcPr>
            <w:tcW w:w="6060" w:type="dxa"/>
          </w:tcPr>
          <w:p w14:paraId="09EB0129" w14:textId="0E0BF70B"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90,4% das mães acharam que o BLW era consistente como forma de expandir a dieta. Para 93,8%, o objetivo mais importante é aprender alimentação independente da criança.</w:t>
            </w:r>
            <w:r w:rsidR="00D2494B">
              <w:rPr>
                <w:rFonts w:ascii="Times New Roman" w:hAnsi="Times New Roman" w:cs="Times New Roman"/>
                <w:sz w:val="24"/>
                <w:szCs w:val="24"/>
              </w:rPr>
              <w:t xml:space="preserve"> </w:t>
            </w:r>
            <w:r w:rsidRPr="00BA0B14">
              <w:rPr>
                <w:rFonts w:ascii="Times New Roman" w:hAnsi="Times New Roman" w:cs="Times New Roman"/>
                <w:sz w:val="24"/>
                <w:szCs w:val="24"/>
              </w:rPr>
              <w:t>69,7%, prestaram atenção à formação da autorregulação do apetite da criança. O segundo</w:t>
            </w:r>
            <w:r w:rsidR="000F2C71">
              <w:rPr>
                <w:rFonts w:ascii="Times New Roman" w:hAnsi="Times New Roman" w:cs="Times New Roman"/>
                <w:sz w:val="24"/>
                <w:szCs w:val="24"/>
              </w:rPr>
              <w:t xml:space="preserve"> objetivo </w:t>
            </w:r>
            <w:r w:rsidRPr="00BA0B14">
              <w:rPr>
                <w:rFonts w:ascii="Times New Roman" w:hAnsi="Times New Roman" w:cs="Times New Roman"/>
                <w:sz w:val="24"/>
                <w:szCs w:val="24"/>
              </w:rPr>
              <w:t>mais importante foi a capacidade de melhorar a mordida, mastigação e deglutição dos alimentos (88,4%)</w:t>
            </w:r>
            <w:r w:rsidR="003F5EB0">
              <w:rPr>
                <w:rFonts w:ascii="Times New Roman" w:hAnsi="Times New Roman" w:cs="Times New Roman"/>
                <w:sz w:val="24"/>
                <w:szCs w:val="24"/>
              </w:rPr>
              <w:t xml:space="preserve">. </w:t>
            </w:r>
            <w:r w:rsidRPr="00BA0B14">
              <w:rPr>
                <w:rFonts w:ascii="Times New Roman" w:hAnsi="Times New Roman" w:cs="Times New Roman"/>
                <w:sz w:val="24"/>
                <w:szCs w:val="24"/>
              </w:rPr>
              <w:t>Além disso, grande parte – 69,7% (no grupo arco usava e não usa BLW) atentava para a formação da autorregulação do apetite da criança e 70,0% usavam BLW na prática.</w:t>
            </w:r>
          </w:p>
        </w:tc>
      </w:tr>
      <w:tr w:rsidR="00BA689D" w:rsidRPr="00BA0B14" w14:paraId="55E5F539" w14:textId="77777777" w:rsidTr="007F326E">
        <w:tc>
          <w:tcPr>
            <w:tcW w:w="1129" w:type="dxa"/>
          </w:tcPr>
          <w:p w14:paraId="0825AB5B" w14:textId="77777777" w:rsidR="00BA689D" w:rsidRPr="00BA0B14" w:rsidRDefault="00BA689D" w:rsidP="00BA689D">
            <w:pPr>
              <w:spacing w:line="480" w:lineRule="auto"/>
              <w:rPr>
                <w:rFonts w:ascii="Times New Roman" w:hAnsi="Times New Roman" w:cs="Times New Roman"/>
                <w:sz w:val="24"/>
                <w:szCs w:val="24"/>
              </w:rPr>
            </w:pPr>
            <w:r w:rsidRPr="00BA0B14">
              <w:rPr>
                <w:rFonts w:ascii="Times New Roman" w:hAnsi="Times New Roman" w:cs="Times New Roman"/>
                <w:sz w:val="24"/>
                <w:szCs w:val="24"/>
              </w:rPr>
              <w:t xml:space="preserve">BIAŸEK-DRATWA; </w:t>
            </w:r>
            <w:r w:rsidRPr="00BA0B14">
              <w:rPr>
                <w:rFonts w:ascii="Times New Roman" w:hAnsi="Times New Roman" w:cs="Times New Roman"/>
                <w:sz w:val="24"/>
                <w:szCs w:val="24"/>
              </w:rPr>
              <w:lastRenderedPageBreak/>
              <w:t xml:space="preserve">KOWALSKI; SZCZEPAŸSKA </w:t>
            </w:r>
          </w:p>
          <w:p w14:paraId="282B8652" w14:textId="3D7391A1" w:rsidR="00BA689D" w:rsidRPr="00BA0B14" w:rsidRDefault="00BA689D" w:rsidP="00BA689D">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rPr>
              <w:t>(2022)</w:t>
            </w:r>
            <w:r w:rsidR="00346B81" w:rsidRPr="00346B81">
              <w:rPr>
                <w:rFonts w:ascii="Times New Roman" w:hAnsi="Times New Roman" w:cs="Times New Roman"/>
                <w:sz w:val="24"/>
                <w:szCs w:val="24"/>
                <w:vertAlign w:val="superscript"/>
              </w:rPr>
              <w:t>21</w:t>
            </w:r>
          </w:p>
        </w:tc>
        <w:tc>
          <w:tcPr>
            <w:tcW w:w="1418" w:type="dxa"/>
          </w:tcPr>
          <w:p w14:paraId="28CCBD79"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lastRenderedPageBreak/>
              <w:t>Transversal</w:t>
            </w:r>
          </w:p>
        </w:tc>
        <w:tc>
          <w:tcPr>
            <w:tcW w:w="992" w:type="dxa"/>
          </w:tcPr>
          <w:p w14:paraId="518DA1F3"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Polônia</w:t>
            </w:r>
          </w:p>
        </w:tc>
        <w:tc>
          <w:tcPr>
            <w:tcW w:w="2835" w:type="dxa"/>
          </w:tcPr>
          <w:p w14:paraId="418ABCB2" w14:textId="77777777"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Comparar alimentação de mães usuárias e não usuárias de BLW</w:t>
            </w:r>
          </w:p>
        </w:tc>
        <w:tc>
          <w:tcPr>
            <w:tcW w:w="1559" w:type="dxa"/>
          </w:tcPr>
          <w:p w14:paraId="0275D534"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BLW e alimentação com colher</w:t>
            </w:r>
          </w:p>
        </w:tc>
        <w:tc>
          <w:tcPr>
            <w:tcW w:w="6060" w:type="dxa"/>
          </w:tcPr>
          <w:p w14:paraId="7D80EBE0" w14:textId="77777777"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 xml:space="preserve">As crianças que foram introduzidas pelo BLW tiveram mais chances de ampliar sua dieta após os 6 meses e mais propensos a receber alimentos da mesa da família. A alimentação independente da criança antes de 1 ano de idade </w:t>
            </w:r>
            <w:r w:rsidRPr="00BA0B14">
              <w:rPr>
                <w:rFonts w:ascii="Times New Roman" w:hAnsi="Times New Roman" w:cs="Times New Roman"/>
                <w:sz w:val="24"/>
                <w:szCs w:val="24"/>
              </w:rPr>
              <w:lastRenderedPageBreak/>
              <w:t>foi permitida por 88,1% das mães do M-BLW, e a decisão independente da criança sobre o que comer foi de 65,62%</w:t>
            </w:r>
          </w:p>
        </w:tc>
      </w:tr>
      <w:tr w:rsidR="00BA689D" w:rsidRPr="00BA0B14" w14:paraId="07C91EA8" w14:textId="77777777" w:rsidTr="007F326E">
        <w:tc>
          <w:tcPr>
            <w:tcW w:w="1129" w:type="dxa"/>
          </w:tcPr>
          <w:p w14:paraId="71FD7E6B" w14:textId="77777777" w:rsidR="00BA689D" w:rsidRPr="00BA0B14" w:rsidRDefault="00BA689D" w:rsidP="00BA689D">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lastRenderedPageBreak/>
              <w:t xml:space="preserve">BIAŁEK-DRATWA, et al. </w:t>
            </w:r>
          </w:p>
          <w:p w14:paraId="24E7D299" w14:textId="306C7B14" w:rsidR="00BA689D" w:rsidRPr="00BA0B14" w:rsidRDefault="00BA689D" w:rsidP="00BA689D">
            <w:pPr>
              <w:spacing w:line="480" w:lineRule="auto"/>
              <w:rPr>
                <w:rFonts w:ascii="Times New Roman" w:hAnsi="Times New Roman" w:cs="Times New Roman"/>
                <w:sz w:val="24"/>
                <w:szCs w:val="24"/>
                <w:shd w:val="clear" w:color="auto" w:fill="FFFFFF"/>
              </w:rPr>
            </w:pPr>
            <w:r w:rsidRPr="00BA0B14">
              <w:rPr>
                <w:rFonts w:ascii="Times New Roman" w:hAnsi="Times New Roman" w:cs="Times New Roman"/>
                <w:sz w:val="24"/>
                <w:szCs w:val="24"/>
                <w:shd w:val="clear" w:color="auto" w:fill="FFFFFF"/>
              </w:rPr>
              <w:t>(2022)</w:t>
            </w:r>
            <w:r w:rsidR="005A0BF6" w:rsidRPr="005A0BF6">
              <w:rPr>
                <w:rFonts w:ascii="Times New Roman" w:hAnsi="Times New Roman" w:cs="Times New Roman"/>
                <w:sz w:val="24"/>
                <w:szCs w:val="24"/>
                <w:shd w:val="clear" w:color="auto" w:fill="FFFFFF"/>
                <w:vertAlign w:val="superscript"/>
              </w:rPr>
              <w:t>15</w:t>
            </w:r>
          </w:p>
        </w:tc>
        <w:tc>
          <w:tcPr>
            <w:tcW w:w="1418" w:type="dxa"/>
          </w:tcPr>
          <w:p w14:paraId="6C86F7A5"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Transversal exploratório</w:t>
            </w:r>
          </w:p>
        </w:tc>
        <w:tc>
          <w:tcPr>
            <w:tcW w:w="992" w:type="dxa"/>
          </w:tcPr>
          <w:p w14:paraId="10D75A66"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Polônia</w:t>
            </w:r>
          </w:p>
        </w:tc>
        <w:tc>
          <w:tcPr>
            <w:tcW w:w="2835" w:type="dxa"/>
          </w:tcPr>
          <w:p w14:paraId="30B3AC6F" w14:textId="77777777"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Verificar o conhecimento do modelo BLW entre mães de crianças de até 3 anos e a aplicação prática desse método</w:t>
            </w:r>
          </w:p>
        </w:tc>
        <w:tc>
          <w:tcPr>
            <w:tcW w:w="1559" w:type="dxa"/>
          </w:tcPr>
          <w:p w14:paraId="77EAECB2" w14:textId="77777777" w:rsidR="00BA689D" w:rsidRPr="00BA0B14" w:rsidRDefault="00BA689D" w:rsidP="00BA689D">
            <w:pPr>
              <w:spacing w:line="480" w:lineRule="auto"/>
              <w:jc w:val="center"/>
              <w:rPr>
                <w:rFonts w:ascii="Times New Roman" w:hAnsi="Times New Roman" w:cs="Times New Roman"/>
                <w:sz w:val="24"/>
                <w:szCs w:val="24"/>
              </w:rPr>
            </w:pPr>
            <w:r w:rsidRPr="00BA0B14">
              <w:rPr>
                <w:rFonts w:ascii="Times New Roman" w:hAnsi="Times New Roman" w:cs="Times New Roman"/>
                <w:sz w:val="24"/>
                <w:szCs w:val="24"/>
              </w:rPr>
              <w:t>BLW, não usa BLW e misto</w:t>
            </w:r>
          </w:p>
        </w:tc>
        <w:tc>
          <w:tcPr>
            <w:tcW w:w="6060" w:type="dxa"/>
          </w:tcPr>
          <w:p w14:paraId="0A8768B8" w14:textId="77777777" w:rsidR="00BA689D" w:rsidRPr="00BA0B14" w:rsidRDefault="00BA689D" w:rsidP="00BA689D">
            <w:pPr>
              <w:spacing w:line="480" w:lineRule="auto"/>
              <w:jc w:val="both"/>
              <w:rPr>
                <w:rFonts w:ascii="Times New Roman" w:hAnsi="Times New Roman" w:cs="Times New Roman"/>
                <w:sz w:val="24"/>
                <w:szCs w:val="24"/>
              </w:rPr>
            </w:pPr>
            <w:r w:rsidRPr="00BA0B14">
              <w:rPr>
                <w:rFonts w:ascii="Times New Roman" w:hAnsi="Times New Roman" w:cs="Times New Roman"/>
                <w:sz w:val="24"/>
                <w:szCs w:val="24"/>
              </w:rPr>
              <w:t>O uso do BLW pelas mães com o objetivo de ampliação da dieta foi relatado em 74,8%. Com o intuito de familiarizar a criança com outros paladares e moldar a diversidade sensorial era reconhecido em 10,1%. Foi associado também a ampliação do vínculo familiar</w:t>
            </w:r>
          </w:p>
        </w:tc>
      </w:tr>
    </w:tbl>
    <w:p w14:paraId="1367816D" w14:textId="77777777" w:rsidR="007818B1" w:rsidRPr="00BA0B14" w:rsidRDefault="007818B1" w:rsidP="007818B1">
      <w:pPr>
        <w:spacing w:line="480" w:lineRule="auto"/>
        <w:ind w:firstLine="0"/>
        <w:jc w:val="both"/>
        <w:rPr>
          <w:rFonts w:ascii="Times New Roman" w:hAnsi="Times New Roman" w:cs="Times New Roman"/>
          <w:b/>
          <w:bCs/>
          <w:sz w:val="24"/>
          <w:szCs w:val="24"/>
        </w:rPr>
        <w:sectPr w:rsidR="007818B1" w:rsidRPr="00BA0B14" w:rsidSect="00845B0E">
          <w:pgSz w:w="16838" w:h="11906" w:orient="landscape" w:code="9"/>
          <w:pgMar w:top="1134" w:right="1134" w:bottom="1701" w:left="1701" w:header="709" w:footer="709" w:gutter="0"/>
          <w:cols w:space="708"/>
          <w:docGrid w:linePitch="360"/>
        </w:sectPr>
      </w:pPr>
    </w:p>
    <w:p w14:paraId="4E5413CB" w14:textId="77777777" w:rsidR="00E55F30" w:rsidRPr="00BA0B14" w:rsidRDefault="00E55F30" w:rsidP="006F472C">
      <w:pPr>
        <w:ind w:firstLine="0"/>
        <w:jc w:val="both"/>
        <w:rPr>
          <w:rFonts w:ascii="Times New Roman" w:hAnsi="Times New Roman" w:cs="Times New Roman"/>
          <w:b/>
          <w:bCs/>
          <w:color w:val="000000" w:themeColor="text1"/>
          <w:sz w:val="24"/>
          <w:szCs w:val="24"/>
        </w:rPr>
      </w:pPr>
    </w:p>
    <w:sectPr w:rsidR="00E55F30" w:rsidRPr="00BA0B14" w:rsidSect="007818B1">
      <w:pgSz w:w="16838" w:h="11906" w:orient="landscape" w:code="9"/>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C10E" w14:textId="77777777" w:rsidR="00A1362F" w:rsidRDefault="00A1362F" w:rsidP="0081486D">
      <w:pPr>
        <w:spacing w:line="240" w:lineRule="auto"/>
      </w:pPr>
      <w:r>
        <w:separator/>
      </w:r>
    </w:p>
  </w:endnote>
  <w:endnote w:type="continuationSeparator" w:id="0">
    <w:p w14:paraId="6633E5CB" w14:textId="77777777" w:rsidR="00A1362F" w:rsidRDefault="00A1362F" w:rsidP="00814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C5A1" w14:textId="77777777" w:rsidR="00A1362F" w:rsidRDefault="00A1362F" w:rsidP="0081486D">
      <w:pPr>
        <w:spacing w:line="240" w:lineRule="auto"/>
      </w:pPr>
      <w:r>
        <w:separator/>
      </w:r>
    </w:p>
  </w:footnote>
  <w:footnote w:type="continuationSeparator" w:id="0">
    <w:p w14:paraId="6F728C15" w14:textId="77777777" w:rsidR="00A1362F" w:rsidRDefault="00A1362F" w:rsidP="008148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199636"/>
      <w:docPartObj>
        <w:docPartGallery w:val="Page Numbers (Top of Page)"/>
        <w:docPartUnique/>
      </w:docPartObj>
    </w:sdtPr>
    <w:sdtContent>
      <w:p w14:paraId="0FBC6624" w14:textId="2AA77C78" w:rsidR="0081486D" w:rsidRDefault="0081486D">
        <w:pPr>
          <w:pStyle w:val="Cabealho"/>
          <w:jc w:val="right"/>
        </w:pPr>
        <w:r>
          <w:fldChar w:fldCharType="begin"/>
        </w:r>
        <w:r>
          <w:instrText>PAGE   \* MERGEFORMAT</w:instrText>
        </w:r>
        <w:r>
          <w:fldChar w:fldCharType="separate"/>
        </w:r>
        <w:r>
          <w:t>2</w:t>
        </w:r>
        <w:r>
          <w:fldChar w:fldCharType="end"/>
        </w:r>
      </w:p>
    </w:sdtContent>
  </w:sdt>
  <w:p w14:paraId="114DF0B1" w14:textId="77777777" w:rsidR="0081486D" w:rsidRDefault="008148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0E34"/>
    <w:multiLevelType w:val="hybridMultilevel"/>
    <w:tmpl w:val="9A183746"/>
    <w:lvl w:ilvl="0" w:tplc="0416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A92578B"/>
    <w:multiLevelType w:val="hybridMultilevel"/>
    <w:tmpl w:val="178C94C8"/>
    <w:lvl w:ilvl="0" w:tplc="7CDEF59C">
      <w:start w:val="4"/>
      <w:numFmt w:val="bullet"/>
      <w:lvlText w:val=""/>
      <w:lvlJc w:val="left"/>
      <w:pPr>
        <w:ind w:left="1069" w:hanging="360"/>
      </w:pPr>
      <w:rPr>
        <w:rFonts w:ascii="Wingdings" w:eastAsiaTheme="minorHAnsi" w:hAnsi="Wingdings"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5EB92272"/>
    <w:multiLevelType w:val="hybridMultilevel"/>
    <w:tmpl w:val="80AA8BFE"/>
    <w:lvl w:ilvl="0" w:tplc="325ECC6A">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121B0D"/>
    <w:multiLevelType w:val="hybridMultilevel"/>
    <w:tmpl w:val="36CCB7CC"/>
    <w:lvl w:ilvl="0" w:tplc="E352751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6DE23E87"/>
    <w:multiLevelType w:val="hybridMultilevel"/>
    <w:tmpl w:val="E3E2FF04"/>
    <w:lvl w:ilvl="0" w:tplc="D8862F5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0873AD"/>
    <w:multiLevelType w:val="hybridMultilevel"/>
    <w:tmpl w:val="066A8A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71468625">
    <w:abstractNumId w:val="3"/>
  </w:num>
  <w:num w:numId="2" w16cid:durableId="1684820838">
    <w:abstractNumId w:val="1"/>
  </w:num>
  <w:num w:numId="3" w16cid:durableId="10881429">
    <w:abstractNumId w:val="0"/>
  </w:num>
  <w:num w:numId="4" w16cid:durableId="1283682771">
    <w:abstractNumId w:val="5"/>
  </w:num>
  <w:num w:numId="5" w16cid:durableId="310520211">
    <w:abstractNumId w:val="2"/>
  </w:num>
  <w:num w:numId="6" w16cid:durableId="465047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3F"/>
    <w:rsid w:val="00000FE0"/>
    <w:rsid w:val="000029E3"/>
    <w:rsid w:val="000031B8"/>
    <w:rsid w:val="0000340B"/>
    <w:rsid w:val="00004623"/>
    <w:rsid w:val="00004BD8"/>
    <w:rsid w:val="00005465"/>
    <w:rsid w:val="000059A2"/>
    <w:rsid w:val="000065A9"/>
    <w:rsid w:val="000073E3"/>
    <w:rsid w:val="00007821"/>
    <w:rsid w:val="000109A8"/>
    <w:rsid w:val="00010FDA"/>
    <w:rsid w:val="0001136E"/>
    <w:rsid w:val="0001182F"/>
    <w:rsid w:val="00014514"/>
    <w:rsid w:val="00014C83"/>
    <w:rsid w:val="0001654C"/>
    <w:rsid w:val="00023506"/>
    <w:rsid w:val="00023781"/>
    <w:rsid w:val="00023D58"/>
    <w:rsid w:val="00023E02"/>
    <w:rsid w:val="00027B70"/>
    <w:rsid w:val="000302AD"/>
    <w:rsid w:val="00031125"/>
    <w:rsid w:val="0003280B"/>
    <w:rsid w:val="00032ED4"/>
    <w:rsid w:val="000362F0"/>
    <w:rsid w:val="0003715C"/>
    <w:rsid w:val="00037714"/>
    <w:rsid w:val="000379DE"/>
    <w:rsid w:val="00037A81"/>
    <w:rsid w:val="000416C1"/>
    <w:rsid w:val="00042F9E"/>
    <w:rsid w:val="00043DEE"/>
    <w:rsid w:val="00043FF1"/>
    <w:rsid w:val="00045A2A"/>
    <w:rsid w:val="00046D60"/>
    <w:rsid w:val="00047249"/>
    <w:rsid w:val="00047571"/>
    <w:rsid w:val="000475E3"/>
    <w:rsid w:val="000478E1"/>
    <w:rsid w:val="000507D0"/>
    <w:rsid w:val="00050EBB"/>
    <w:rsid w:val="00051998"/>
    <w:rsid w:val="00052276"/>
    <w:rsid w:val="00053E78"/>
    <w:rsid w:val="0005423A"/>
    <w:rsid w:val="00054E05"/>
    <w:rsid w:val="000554B4"/>
    <w:rsid w:val="000555D8"/>
    <w:rsid w:val="00055F70"/>
    <w:rsid w:val="0005640B"/>
    <w:rsid w:val="0005680B"/>
    <w:rsid w:val="00056AFB"/>
    <w:rsid w:val="000573FA"/>
    <w:rsid w:val="00057FF0"/>
    <w:rsid w:val="000603BA"/>
    <w:rsid w:val="00062676"/>
    <w:rsid w:val="00063FF8"/>
    <w:rsid w:val="000647DC"/>
    <w:rsid w:val="0006580B"/>
    <w:rsid w:val="00065EEF"/>
    <w:rsid w:val="00067432"/>
    <w:rsid w:val="000676C3"/>
    <w:rsid w:val="00067968"/>
    <w:rsid w:val="00067BEB"/>
    <w:rsid w:val="0007126B"/>
    <w:rsid w:val="000712FB"/>
    <w:rsid w:val="00072EE5"/>
    <w:rsid w:val="00072F7F"/>
    <w:rsid w:val="00073407"/>
    <w:rsid w:val="000738F3"/>
    <w:rsid w:val="00073A80"/>
    <w:rsid w:val="000742DE"/>
    <w:rsid w:val="000744F0"/>
    <w:rsid w:val="00074CBD"/>
    <w:rsid w:val="00074FEF"/>
    <w:rsid w:val="000756F8"/>
    <w:rsid w:val="000756FA"/>
    <w:rsid w:val="000766EB"/>
    <w:rsid w:val="000772F3"/>
    <w:rsid w:val="000773A3"/>
    <w:rsid w:val="0007749A"/>
    <w:rsid w:val="00077E9D"/>
    <w:rsid w:val="00080F02"/>
    <w:rsid w:val="00081E47"/>
    <w:rsid w:val="00082382"/>
    <w:rsid w:val="00086F1E"/>
    <w:rsid w:val="000903F3"/>
    <w:rsid w:val="00090E29"/>
    <w:rsid w:val="00091C61"/>
    <w:rsid w:val="00091D98"/>
    <w:rsid w:val="00092770"/>
    <w:rsid w:val="00092F22"/>
    <w:rsid w:val="0009327D"/>
    <w:rsid w:val="00094B87"/>
    <w:rsid w:val="0009592B"/>
    <w:rsid w:val="00096884"/>
    <w:rsid w:val="000A147F"/>
    <w:rsid w:val="000A2DB8"/>
    <w:rsid w:val="000A2F52"/>
    <w:rsid w:val="000A5365"/>
    <w:rsid w:val="000A5CE5"/>
    <w:rsid w:val="000A611F"/>
    <w:rsid w:val="000A62DB"/>
    <w:rsid w:val="000A6D7C"/>
    <w:rsid w:val="000A6EAA"/>
    <w:rsid w:val="000A7C20"/>
    <w:rsid w:val="000B039F"/>
    <w:rsid w:val="000B0A20"/>
    <w:rsid w:val="000B12D5"/>
    <w:rsid w:val="000B29BA"/>
    <w:rsid w:val="000B2AA2"/>
    <w:rsid w:val="000B303A"/>
    <w:rsid w:val="000B30A6"/>
    <w:rsid w:val="000B324B"/>
    <w:rsid w:val="000B3802"/>
    <w:rsid w:val="000B3F21"/>
    <w:rsid w:val="000B3FDA"/>
    <w:rsid w:val="000B5022"/>
    <w:rsid w:val="000B5A17"/>
    <w:rsid w:val="000B6D48"/>
    <w:rsid w:val="000C0EBB"/>
    <w:rsid w:val="000C207D"/>
    <w:rsid w:val="000C3D40"/>
    <w:rsid w:val="000C4198"/>
    <w:rsid w:val="000C4D99"/>
    <w:rsid w:val="000C5593"/>
    <w:rsid w:val="000C55DF"/>
    <w:rsid w:val="000C6543"/>
    <w:rsid w:val="000C78D4"/>
    <w:rsid w:val="000D21DA"/>
    <w:rsid w:val="000D228A"/>
    <w:rsid w:val="000D23E7"/>
    <w:rsid w:val="000D33E7"/>
    <w:rsid w:val="000D58D2"/>
    <w:rsid w:val="000D5E4C"/>
    <w:rsid w:val="000D6D4A"/>
    <w:rsid w:val="000D753B"/>
    <w:rsid w:val="000D7AC6"/>
    <w:rsid w:val="000E184D"/>
    <w:rsid w:val="000E19D5"/>
    <w:rsid w:val="000E1F34"/>
    <w:rsid w:val="000E1FBA"/>
    <w:rsid w:val="000E28A0"/>
    <w:rsid w:val="000E2A19"/>
    <w:rsid w:val="000E2AC6"/>
    <w:rsid w:val="000E2E4B"/>
    <w:rsid w:val="000E394C"/>
    <w:rsid w:val="000E3E2A"/>
    <w:rsid w:val="000E3E46"/>
    <w:rsid w:val="000E4095"/>
    <w:rsid w:val="000E4E29"/>
    <w:rsid w:val="000E5280"/>
    <w:rsid w:val="000E59F7"/>
    <w:rsid w:val="000E7891"/>
    <w:rsid w:val="000E7AB7"/>
    <w:rsid w:val="000F2816"/>
    <w:rsid w:val="000F2C71"/>
    <w:rsid w:val="000F43B0"/>
    <w:rsid w:val="000F4C4F"/>
    <w:rsid w:val="000F53F3"/>
    <w:rsid w:val="000F5552"/>
    <w:rsid w:val="000F627F"/>
    <w:rsid w:val="000F65EE"/>
    <w:rsid w:val="000F6A8F"/>
    <w:rsid w:val="000F6CB6"/>
    <w:rsid w:val="000F6E4E"/>
    <w:rsid w:val="000F7340"/>
    <w:rsid w:val="000F7EE5"/>
    <w:rsid w:val="00100A1E"/>
    <w:rsid w:val="00102063"/>
    <w:rsid w:val="00103A7A"/>
    <w:rsid w:val="001040C0"/>
    <w:rsid w:val="0010434E"/>
    <w:rsid w:val="00104B94"/>
    <w:rsid w:val="00104D17"/>
    <w:rsid w:val="00104DB3"/>
    <w:rsid w:val="001057C7"/>
    <w:rsid w:val="00106A16"/>
    <w:rsid w:val="00106FE6"/>
    <w:rsid w:val="00107919"/>
    <w:rsid w:val="00111613"/>
    <w:rsid w:val="00111AE1"/>
    <w:rsid w:val="00112345"/>
    <w:rsid w:val="001129DB"/>
    <w:rsid w:val="00113654"/>
    <w:rsid w:val="00113DB1"/>
    <w:rsid w:val="0011430C"/>
    <w:rsid w:val="00114396"/>
    <w:rsid w:val="00114581"/>
    <w:rsid w:val="00114688"/>
    <w:rsid w:val="00116312"/>
    <w:rsid w:val="00116B66"/>
    <w:rsid w:val="00116CC1"/>
    <w:rsid w:val="0011744E"/>
    <w:rsid w:val="001176E1"/>
    <w:rsid w:val="00120625"/>
    <w:rsid w:val="00120685"/>
    <w:rsid w:val="00120CA8"/>
    <w:rsid w:val="00121CFB"/>
    <w:rsid w:val="00121FB0"/>
    <w:rsid w:val="001221AD"/>
    <w:rsid w:val="001237D3"/>
    <w:rsid w:val="0012445B"/>
    <w:rsid w:val="001265B8"/>
    <w:rsid w:val="001272B1"/>
    <w:rsid w:val="0012795F"/>
    <w:rsid w:val="0013078A"/>
    <w:rsid w:val="00131547"/>
    <w:rsid w:val="00131E21"/>
    <w:rsid w:val="00132DE7"/>
    <w:rsid w:val="00132DF7"/>
    <w:rsid w:val="00133302"/>
    <w:rsid w:val="00133425"/>
    <w:rsid w:val="00133801"/>
    <w:rsid w:val="0013576A"/>
    <w:rsid w:val="00135D12"/>
    <w:rsid w:val="0014090E"/>
    <w:rsid w:val="00143243"/>
    <w:rsid w:val="001441DA"/>
    <w:rsid w:val="00145477"/>
    <w:rsid w:val="00145984"/>
    <w:rsid w:val="00146581"/>
    <w:rsid w:val="00146EC6"/>
    <w:rsid w:val="00150438"/>
    <w:rsid w:val="001506FA"/>
    <w:rsid w:val="00151D4A"/>
    <w:rsid w:val="00153F59"/>
    <w:rsid w:val="001540C0"/>
    <w:rsid w:val="001541A9"/>
    <w:rsid w:val="00154B8C"/>
    <w:rsid w:val="001568CB"/>
    <w:rsid w:val="00156A1C"/>
    <w:rsid w:val="00157F33"/>
    <w:rsid w:val="001617FF"/>
    <w:rsid w:val="00162C97"/>
    <w:rsid w:val="00163BCF"/>
    <w:rsid w:val="00164158"/>
    <w:rsid w:val="0016496E"/>
    <w:rsid w:val="00164E59"/>
    <w:rsid w:val="001658A3"/>
    <w:rsid w:val="00166357"/>
    <w:rsid w:val="00166D57"/>
    <w:rsid w:val="0016706A"/>
    <w:rsid w:val="00167100"/>
    <w:rsid w:val="0017161F"/>
    <w:rsid w:val="00171848"/>
    <w:rsid w:val="00171E2C"/>
    <w:rsid w:val="0017477F"/>
    <w:rsid w:val="00175C85"/>
    <w:rsid w:val="00176B59"/>
    <w:rsid w:val="00177F42"/>
    <w:rsid w:val="001817EF"/>
    <w:rsid w:val="00181BCD"/>
    <w:rsid w:val="001828C8"/>
    <w:rsid w:val="00182F24"/>
    <w:rsid w:val="00183412"/>
    <w:rsid w:val="00185469"/>
    <w:rsid w:val="001857F2"/>
    <w:rsid w:val="00185B76"/>
    <w:rsid w:val="00185D68"/>
    <w:rsid w:val="001863EA"/>
    <w:rsid w:val="00186CF4"/>
    <w:rsid w:val="00186FE0"/>
    <w:rsid w:val="00187EAB"/>
    <w:rsid w:val="00192ADF"/>
    <w:rsid w:val="00194394"/>
    <w:rsid w:val="00195394"/>
    <w:rsid w:val="00195856"/>
    <w:rsid w:val="00195EA6"/>
    <w:rsid w:val="00197E03"/>
    <w:rsid w:val="001A101D"/>
    <w:rsid w:val="001A1D42"/>
    <w:rsid w:val="001A28E1"/>
    <w:rsid w:val="001A2B74"/>
    <w:rsid w:val="001A3407"/>
    <w:rsid w:val="001A3A5C"/>
    <w:rsid w:val="001A3BFE"/>
    <w:rsid w:val="001A404C"/>
    <w:rsid w:val="001A6B4D"/>
    <w:rsid w:val="001A7BAD"/>
    <w:rsid w:val="001B0341"/>
    <w:rsid w:val="001B0EB7"/>
    <w:rsid w:val="001B1215"/>
    <w:rsid w:val="001B307F"/>
    <w:rsid w:val="001B3276"/>
    <w:rsid w:val="001B3F74"/>
    <w:rsid w:val="001B4D9E"/>
    <w:rsid w:val="001B56E5"/>
    <w:rsid w:val="001B7385"/>
    <w:rsid w:val="001B7DB1"/>
    <w:rsid w:val="001C04A3"/>
    <w:rsid w:val="001C1553"/>
    <w:rsid w:val="001C1BA2"/>
    <w:rsid w:val="001C2621"/>
    <w:rsid w:val="001C3461"/>
    <w:rsid w:val="001C3847"/>
    <w:rsid w:val="001C42A3"/>
    <w:rsid w:val="001C4486"/>
    <w:rsid w:val="001C4956"/>
    <w:rsid w:val="001C496B"/>
    <w:rsid w:val="001C49B5"/>
    <w:rsid w:val="001C4B6F"/>
    <w:rsid w:val="001C5D49"/>
    <w:rsid w:val="001C71D1"/>
    <w:rsid w:val="001C79DE"/>
    <w:rsid w:val="001C7DD6"/>
    <w:rsid w:val="001D1866"/>
    <w:rsid w:val="001D1DFB"/>
    <w:rsid w:val="001D2BA1"/>
    <w:rsid w:val="001D40DC"/>
    <w:rsid w:val="001D40F5"/>
    <w:rsid w:val="001D6116"/>
    <w:rsid w:val="001D666B"/>
    <w:rsid w:val="001D6DD0"/>
    <w:rsid w:val="001D76B0"/>
    <w:rsid w:val="001E0603"/>
    <w:rsid w:val="001E1868"/>
    <w:rsid w:val="001E1C31"/>
    <w:rsid w:val="001E316F"/>
    <w:rsid w:val="001E530F"/>
    <w:rsid w:val="001E5975"/>
    <w:rsid w:val="001E73A5"/>
    <w:rsid w:val="001E79A9"/>
    <w:rsid w:val="001E7E5F"/>
    <w:rsid w:val="001F1996"/>
    <w:rsid w:val="001F2012"/>
    <w:rsid w:val="001F2521"/>
    <w:rsid w:val="001F4E2A"/>
    <w:rsid w:val="001F6BA4"/>
    <w:rsid w:val="001F7FFC"/>
    <w:rsid w:val="002001D8"/>
    <w:rsid w:val="002003F6"/>
    <w:rsid w:val="002019A9"/>
    <w:rsid w:val="00201D29"/>
    <w:rsid w:val="00202080"/>
    <w:rsid w:val="0020286C"/>
    <w:rsid w:val="00203E5D"/>
    <w:rsid w:val="002059C0"/>
    <w:rsid w:val="00205C70"/>
    <w:rsid w:val="00205E77"/>
    <w:rsid w:val="0020714C"/>
    <w:rsid w:val="00212483"/>
    <w:rsid w:val="00212982"/>
    <w:rsid w:val="00213378"/>
    <w:rsid w:val="00213A4E"/>
    <w:rsid w:val="0021578E"/>
    <w:rsid w:val="00216A02"/>
    <w:rsid w:val="002170DA"/>
    <w:rsid w:val="00217AE5"/>
    <w:rsid w:val="002205AB"/>
    <w:rsid w:val="0022232A"/>
    <w:rsid w:val="00222FA7"/>
    <w:rsid w:val="0022347B"/>
    <w:rsid w:val="00223DCF"/>
    <w:rsid w:val="0022477D"/>
    <w:rsid w:val="00224A57"/>
    <w:rsid w:val="0022509D"/>
    <w:rsid w:val="00225508"/>
    <w:rsid w:val="00225592"/>
    <w:rsid w:val="00225F7A"/>
    <w:rsid w:val="00226BFF"/>
    <w:rsid w:val="00227C0F"/>
    <w:rsid w:val="0023240A"/>
    <w:rsid w:val="0023262B"/>
    <w:rsid w:val="002326A7"/>
    <w:rsid w:val="00232EAC"/>
    <w:rsid w:val="00233374"/>
    <w:rsid w:val="00236F20"/>
    <w:rsid w:val="00240A01"/>
    <w:rsid w:val="00241234"/>
    <w:rsid w:val="0024185A"/>
    <w:rsid w:val="00241ADC"/>
    <w:rsid w:val="002421B7"/>
    <w:rsid w:val="002422FD"/>
    <w:rsid w:val="00242835"/>
    <w:rsid w:val="00242EB4"/>
    <w:rsid w:val="00244672"/>
    <w:rsid w:val="002449D1"/>
    <w:rsid w:val="00245A66"/>
    <w:rsid w:val="00246CF4"/>
    <w:rsid w:val="0025088D"/>
    <w:rsid w:val="00251D42"/>
    <w:rsid w:val="00251DC2"/>
    <w:rsid w:val="00253C0E"/>
    <w:rsid w:val="002542DE"/>
    <w:rsid w:val="00254C70"/>
    <w:rsid w:val="00254CE1"/>
    <w:rsid w:val="00256A06"/>
    <w:rsid w:val="00256D8C"/>
    <w:rsid w:val="00257689"/>
    <w:rsid w:val="00257FD0"/>
    <w:rsid w:val="00261455"/>
    <w:rsid w:val="00261815"/>
    <w:rsid w:val="002618C2"/>
    <w:rsid w:val="00261D4F"/>
    <w:rsid w:val="002629F9"/>
    <w:rsid w:val="00263958"/>
    <w:rsid w:val="002642EC"/>
    <w:rsid w:val="00264B0B"/>
    <w:rsid w:val="00266760"/>
    <w:rsid w:val="002706D7"/>
    <w:rsid w:val="00270F6E"/>
    <w:rsid w:val="00272500"/>
    <w:rsid w:val="00273408"/>
    <w:rsid w:val="00275830"/>
    <w:rsid w:val="00275C18"/>
    <w:rsid w:val="00276332"/>
    <w:rsid w:val="002769FB"/>
    <w:rsid w:val="00276D3C"/>
    <w:rsid w:val="0027737F"/>
    <w:rsid w:val="002803E9"/>
    <w:rsid w:val="00280407"/>
    <w:rsid w:val="002809D6"/>
    <w:rsid w:val="002818A5"/>
    <w:rsid w:val="00282617"/>
    <w:rsid w:val="00283D9B"/>
    <w:rsid w:val="0028414F"/>
    <w:rsid w:val="00284CA0"/>
    <w:rsid w:val="00286426"/>
    <w:rsid w:val="0028741F"/>
    <w:rsid w:val="00290C51"/>
    <w:rsid w:val="00292C12"/>
    <w:rsid w:val="00292F6D"/>
    <w:rsid w:val="00293047"/>
    <w:rsid w:val="00293306"/>
    <w:rsid w:val="00294AB6"/>
    <w:rsid w:val="00294C52"/>
    <w:rsid w:val="00296711"/>
    <w:rsid w:val="002A09D7"/>
    <w:rsid w:val="002A0D06"/>
    <w:rsid w:val="002A1190"/>
    <w:rsid w:val="002A21B7"/>
    <w:rsid w:val="002A21FF"/>
    <w:rsid w:val="002A4377"/>
    <w:rsid w:val="002A4EC6"/>
    <w:rsid w:val="002A6A23"/>
    <w:rsid w:val="002A6B4F"/>
    <w:rsid w:val="002B0652"/>
    <w:rsid w:val="002B0FB9"/>
    <w:rsid w:val="002B15F7"/>
    <w:rsid w:val="002B1E89"/>
    <w:rsid w:val="002B30CB"/>
    <w:rsid w:val="002B47B2"/>
    <w:rsid w:val="002B520B"/>
    <w:rsid w:val="002B646C"/>
    <w:rsid w:val="002B697A"/>
    <w:rsid w:val="002B6AE1"/>
    <w:rsid w:val="002B6F59"/>
    <w:rsid w:val="002B772C"/>
    <w:rsid w:val="002B7831"/>
    <w:rsid w:val="002C0C11"/>
    <w:rsid w:val="002C106A"/>
    <w:rsid w:val="002C1DCC"/>
    <w:rsid w:val="002C221B"/>
    <w:rsid w:val="002C2674"/>
    <w:rsid w:val="002C26C5"/>
    <w:rsid w:val="002C27A4"/>
    <w:rsid w:val="002C3067"/>
    <w:rsid w:val="002C43A0"/>
    <w:rsid w:val="002C4415"/>
    <w:rsid w:val="002C4609"/>
    <w:rsid w:val="002C4CD4"/>
    <w:rsid w:val="002C5FB7"/>
    <w:rsid w:val="002C709E"/>
    <w:rsid w:val="002C7EF9"/>
    <w:rsid w:val="002D0AF5"/>
    <w:rsid w:val="002D144B"/>
    <w:rsid w:val="002D1D4E"/>
    <w:rsid w:val="002D3A67"/>
    <w:rsid w:val="002D50FC"/>
    <w:rsid w:val="002D56AD"/>
    <w:rsid w:val="002D6579"/>
    <w:rsid w:val="002D78AE"/>
    <w:rsid w:val="002D7ED1"/>
    <w:rsid w:val="002E035F"/>
    <w:rsid w:val="002E0E84"/>
    <w:rsid w:val="002E1372"/>
    <w:rsid w:val="002E27EE"/>
    <w:rsid w:val="002E4261"/>
    <w:rsid w:val="002E58FE"/>
    <w:rsid w:val="002E6BEB"/>
    <w:rsid w:val="002E6E11"/>
    <w:rsid w:val="002E7005"/>
    <w:rsid w:val="002E78C4"/>
    <w:rsid w:val="002F0CF2"/>
    <w:rsid w:val="002F0D53"/>
    <w:rsid w:val="002F0DCA"/>
    <w:rsid w:val="002F0DF2"/>
    <w:rsid w:val="002F145B"/>
    <w:rsid w:val="002F1642"/>
    <w:rsid w:val="002F321F"/>
    <w:rsid w:val="002F3BC2"/>
    <w:rsid w:val="002F3D14"/>
    <w:rsid w:val="002F3F1C"/>
    <w:rsid w:val="002F5299"/>
    <w:rsid w:val="002F6307"/>
    <w:rsid w:val="002F6ABA"/>
    <w:rsid w:val="002F7E49"/>
    <w:rsid w:val="00300076"/>
    <w:rsid w:val="0030194E"/>
    <w:rsid w:val="00301ECC"/>
    <w:rsid w:val="00303FD3"/>
    <w:rsid w:val="00304161"/>
    <w:rsid w:val="00304462"/>
    <w:rsid w:val="00305010"/>
    <w:rsid w:val="00305803"/>
    <w:rsid w:val="00307D58"/>
    <w:rsid w:val="00307EED"/>
    <w:rsid w:val="0031028E"/>
    <w:rsid w:val="0031038F"/>
    <w:rsid w:val="003109C3"/>
    <w:rsid w:val="00311841"/>
    <w:rsid w:val="00311A25"/>
    <w:rsid w:val="003122D4"/>
    <w:rsid w:val="003123B9"/>
    <w:rsid w:val="00312D86"/>
    <w:rsid w:val="00312E51"/>
    <w:rsid w:val="00313D7F"/>
    <w:rsid w:val="003147A5"/>
    <w:rsid w:val="00317B2B"/>
    <w:rsid w:val="00322203"/>
    <w:rsid w:val="00322BC9"/>
    <w:rsid w:val="00325624"/>
    <w:rsid w:val="0032593E"/>
    <w:rsid w:val="00325ED5"/>
    <w:rsid w:val="003271B1"/>
    <w:rsid w:val="00327349"/>
    <w:rsid w:val="00327B32"/>
    <w:rsid w:val="00327E9C"/>
    <w:rsid w:val="003305BA"/>
    <w:rsid w:val="00332C4C"/>
    <w:rsid w:val="00332FD6"/>
    <w:rsid w:val="00333468"/>
    <w:rsid w:val="00334017"/>
    <w:rsid w:val="003351B1"/>
    <w:rsid w:val="00337638"/>
    <w:rsid w:val="00337E01"/>
    <w:rsid w:val="00340884"/>
    <w:rsid w:val="003408F7"/>
    <w:rsid w:val="003409E6"/>
    <w:rsid w:val="00340C3B"/>
    <w:rsid w:val="003452F4"/>
    <w:rsid w:val="003454D8"/>
    <w:rsid w:val="00346B81"/>
    <w:rsid w:val="003470CF"/>
    <w:rsid w:val="0034764D"/>
    <w:rsid w:val="003477C6"/>
    <w:rsid w:val="003501E5"/>
    <w:rsid w:val="003518CF"/>
    <w:rsid w:val="00354511"/>
    <w:rsid w:val="00355218"/>
    <w:rsid w:val="0035557F"/>
    <w:rsid w:val="003606F2"/>
    <w:rsid w:val="00361BDB"/>
    <w:rsid w:val="00361DC1"/>
    <w:rsid w:val="00362072"/>
    <w:rsid w:val="00365CC4"/>
    <w:rsid w:val="003667C0"/>
    <w:rsid w:val="00367089"/>
    <w:rsid w:val="00370E8D"/>
    <w:rsid w:val="00371908"/>
    <w:rsid w:val="003728F5"/>
    <w:rsid w:val="00372AA0"/>
    <w:rsid w:val="00373EE9"/>
    <w:rsid w:val="00375731"/>
    <w:rsid w:val="00376058"/>
    <w:rsid w:val="003801DD"/>
    <w:rsid w:val="0038091F"/>
    <w:rsid w:val="00381E5C"/>
    <w:rsid w:val="00382F8B"/>
    <w:rsid w:val="00383C5A"/>
    <w:rsid w:val="00383E7A"/>
    <w:rsid w:val="00386BCD"/>
    <w:rsid w:val="0038795D"/>
    <w:rsid w:val="00390284"/>
    <w:rsid w:val="00390333"/>
    <w:rsid w:val="003903CF"/>
    <w:rsid w:val="00390ACA"/>
    <w:rsid w:val="0039107F"/>
    <w:rsid w:val="00391750"/>
    <w:rsid w:val="00392E1B"/>
    <w:rsid w:val="0039389C"/>
    <w:rsid w:val="00393D92"/>
    <w:rsid w:val="00394AD6"/>
    <w:rsid w:val="00394D36"/>
    <w:rsid w:val="00397652"/>
    <w:rsid w:val="00397F46"/>
    <w:rsid w:val="003A0D86"/>
    <w:rsid w:val="003A0E13"/>
    <w:rsid w:val="003A1AD4"/>
    <w:rsid w:val="003A203B"/>
    <w:rsid w:val="003A2261"/>
    <w:rsid w:val="003A3B93"/>
    <w:rsid w:val="003A4C8B"/>
    <w:rsid w:val="003A4D94"/>
    <w:rsid w:val="003A5468"/>
    <w:rsid w:val="003A593F"/>
    <w:rsid w:val="003A5D7B"/>
    <w:rsid w:val="003A5FBD"/>
    <w:rsid w:val="003A6399"/>
    <w:rsid w:val="003A6B6C"/>
    <w:rsid w:val="003A700A"/>
    <w:rsid w:val="003A700D"/>
    <w:rsid w:val="003A7980"/>
    <w:rsid w:val="003A7C31"/>
    <w:rsid w:val="003B0A25"/>
    <w:rsid w:val="003B3363"/>
    <w:rsid w:val="003B442F"/>
    <w:rsid w:val="003B4878"/>
    <w:rsid w:val="003B6F18"/>
    <w:rsid w:val="003B71CC"/>
    <w:rsid w:val="003B7246"/>
    <w:rsid w:val="003B730D"/>
    <w:rsid w:val="003C099C"/>
    <w:rsid w:val="003C129B"/>
    <w:rsid w:val="003C156C"/>
    <w:rsid w:val="003C196D"/>
    <w:rsid w:val="003C2A8F"/>
    <w:rsid w:val="003C3D8D"/>
    <w:rsid w:val="003C40EA"/>
    <w:rsid w:val="003C40FF"/>
    <w:rsid w:val="003C4BD5"/>
    <w:rsid w:val="003C54C6"/>
    <w:rsid w:val="003C57AB"/>
    <w:rsid w:val="003C64FE"/>
    <w:rsid w:val="003C6DBE"/>
    <w:rsid w:val="003D18B7"/>
    <w:rsid w:val="003D414C"/>
    <w:rsid w:val="003D4793"/>
    <w:rsid w:val="003E0559"/>
    <w:rsid w:val="003E0DBC"/>
    <w:rsid w:val="003E1BE4"/>
    <w:rsid w:val="003E1C5A"/>
    <w:rsid w:val="003E241D"/>
    <w:rsid w:val="003E2A2B"/>
    <w:rsid w:val="003E2BF8"/>
    <w:rsid w:val="003E5C87"/>
    <w:rsid w:val="003E6844"/>
    <w:rsid w:val="003E690D"/>
    <w:rsid w:val="003E6AB2"/>
    <w:rsid w:val="003E713B"/>
    <w:rsid w:val="003E75C9"/>
    <w:rsid w:val="003E7A1C"/>
    <w:rsid w:val="003E7C13"/>
    <w:rsid w:val="003E7F00"/>
    <w:rsid w:val="003E7F7F"/>
    <w:rsid w:val="003F15E4"/>
    <w:rsid w:val="003F43D3"/>
    <w:rsid w:val="003F4491"/>
    <w:rsid w:val="003F4796"/>
    <w:rsid w:val="003F4E5B"/>
    <w:rsid w:val="003F5A59"/>
    <w:rsid w:val="003F5CB9"/>
    <w:rsid w:val="003F5EB0"/>
    <w:rsid w:val="003F5F3E"/>
    <w:rsid w:val="003F60BB"/>
    <w:rsid w:val="003F64F6"/>
    <w:rsid w:val="003F6AA5"/>
    <w:rsid w:val="003F6B84"/>
    <w:rsid w:val="003F733B"/>
    <w:rsid w:val="003F760A"/>
    <w:rsid w:val="003F79BC"/>
    <w:rsid w:val="00400283"/>
    <w:rsid w:val="0040042A"/>
    <w:rsid w:val="0040121E"/>
    <w:rsid w:val="00401C9A"/>
    <w:rsid w:val="0040399B"/>
    <w:rsid w:val="00403F54"/>
    <w:rsid w:val="00404BDD"/>
    <w:rsid w:val="00405D06"/>
    <w:rsid w:val="00406328"/>
    <w:rsid w:val="004077E2"/>
    <w:rsid w:val="00410034"/>
    <w:rsid w:val="00410DAD"/>
    <w:rsid w:val="0041105F"/>
    <w:rsid w:val="0041122D"/>
    <w:rsid w:val="00411657"/>
    <w:rsid w:val="00411E19"/>
    <w:rsid w:val="00412B22"/>
    <w:rsid w:val="004132AE"/>
    <w:rsid w:val="004150BB"/>
    <w:rsid w:val="004152BA"/>
    <w:rsid w:val="00415509"/>
    <w:rsid w:val="0041562F"/>
    <w:rsid w:val="00415A89"/>
    <w:rsid w:val="00415D21"/>
    <w:rsid w:val="0041755F"/>
    <w:rsid w:val="00417AA1"/>
    <w:rsid w:val="0042073C"/>
    <w:rsid w:val="0042144D"/>
    <w:rsid w:val="00422614"/>
    <w:rsid w:val="00423422"/>
    <w:rsid w:val="00423941"/>
    <w:rsid w:val="00424F4B"/>
    <w:rsid w:val="00425320"/>
    <w:rsid w:val="00425416"/>
    <w:rsid w:val="0042604B"/>
    <w:rsid w:val="00426408"/>
    <w:rsid w:val="00427905"/>
    <w:rsid w:val="0043337D"/>
    <w:rsid w:val="0043412A"/>
    <w:rsid w:val="00434872"/>
    <w:rsid w:val="00434976"/>
    <w:rsid w:val="00434AB6"/>
    <w:rsid w:val="00435F93"/>
    <w:rsid w:val="00436053"/>
    <w:rsid w:val="004360D5"/>
    <w:rsid w:val="0043733F"/>
    <w:rsid w:val="0043738F"/>
    <w:rsid w:val="00437533"/>
    <w:rsid w:val="00437E2E"/>
    <w:rsid w:val="00440FA0"/>
    <w:rsid w:val="00441D3E"/>
    <w:rsid w:val="00441DFE"/>
    <w:rsid w:val="00442885"/>
    <w:rsid w:val="00445192"/>
    <w:rsid w:val="0044609E"/>
    <w:rsid w:val="00447148"/>
    <w:rsid w:val="00451392"/>
    <w:rsid w:val="0045198C"/>
    <w:rsid w:val="00451CDE"/>
    <w:rsid w:val="004527ED"/>
    <w:rsid w:val="00455990"/>
    <w:rsid w:val="00455ACB"/>
    <w:rsid w:val="00456BAD"/>
    <w:rsid w:val="00457165"/>
    <w:rsid w:val="004578C1"/>
    <w:rsid w:val="0046094E"/>
    <w:rsid w:val="004618B7"/>
    <w:rsid w:val="00461EEF"/>
    <w:rsid w:val="0046263C"/>
    <w:rsid w:val="00463A29"/>
    <w:rsid w:val="004642F4"/>
    <w:rsid w:val="0046447F"/>
    <w:rsid w:val="00466220"/>
    <w:rsid w:val="004666C5"/>
    <w:rsid w:val="00467E72"/>
    <w:rsid w:val="004710D1"/>
    <w:rsid w:val="0047183B"/>
    <w:rsid w:val="00471B53"/>
    <w:rsid w:val="00472461"/>
    <w:rsid w:val="00472D2F"/>
    <w:rsid w:val="004730A8"/>
    <w:rsid w:val="0047447F"/>
    <w:rsid w:val="004762D9"/>
    <w:rsid w:val="00480DB0"/>
    <w:rsid w:val="004811B9"/>
    <w:rsid w:val="004821F2"/>
    <w:rsid w:val="0048373E"/>
    <w:rsid w:val="00484621"/>
    <w:rsid w:val="0048537F"/>
    <w:rsid w:val="00486F7E"/>
    <w:rsid w:val="00487880"/>
    <w:rsid w:val="00490244"/>
    <w:rsid w:val="00490A96"/>
    <w:rsid w:val="00491234"/>
    <w:rsid w:val="00491E8F"/>
    <w:rsid w:val="00492DA8"/>
    <w:rsid w:val="00493A04"/>
    <w:rsid w:val="00494894"/>
    <w:rsid w:val="00494947"/>
    <w:rsid w:val="00496159"/>
    <w:rsid w:val="00497E47"/>
    <w:rsid w:val="004A0C52"/>
    <w:rsid w:val="004A2006"/>
    <w:rsid w:val="004A4F0C"/>
    <w:rsid w:val="004A56CA"/>
    <w:rsid w:val="004A69A3"/>
    <w:rsid w:val="004A6D75"/>
    <w:rsid w:val="004A6FEF"/>
    <w:rsid w:val="004A7F8D"/>
    <w:rsid w:val="004B0705"/>
    <w:rsid w:val="004B0DE8"/>
    <w:rsid w:val="004B209E"/>
    <w:rsid w:val="004B4C4A"/>
    <w:rsid w:val="004B4D2F"/>
    <w:rsid w:val="004B6E55"/>
    <w:rsid w:val="004B6FAB"/>
    <w:rsid w:val="004B7338"/>
    <w:rsid w:val="004B76DC"/>
    <w:rsid w:val="004C01AE"/>
    <w:rsid w:val="004C032B"/>
    <w:rsid w:val="004C1600"/>
    <w:rsid w:val="004C2564"/>
    <w:rsid w:val="004C2A3C"/>
    <w:rsid w:val="004C2BF1"/>
    <w:rsid w:val="004C36BD"/>
    <w:rsid w:val="004C3C9C"/>
    <w:rsid w:val="004C472C"/>
    <w:rsid w:val="004C47C7"/>
    <w:rsid w:val="004C5F6A"/>
    <w:rsid w:val="004C7D53"/>
    <w:rsid w:val="004D084A"/>
    <w:rsid w:val="004D163D"/>
    <w:rsid w:val="004D2E9C"/>
    <w:rsid w:val="004D3F59"/>
    <w:rsid w:val="004D478E"/>
    <w:rsid w:val="004D688D"/>
    <w:rsid w:val="004D6D3C"/>
    <w:rsid w:val="004D746F"/>
    <w:rsid w:val="004E0897"/>
    <w:rsid w:val="004E0DF6"/>
    <w:rsid w:val="004E2BEE"/>
    <w:rsid w:val="004E2C80"/>
    <w:rsid w:val="004E35E8"/>
    <w:rsid w:val="004E4CAE"/>
    <w:rsid w:val="004E4E1A"/>
    <w:rsid w:val="004E5A5B"/>
    <w:rsid w:val="004E634D"/>
    <w:rsid w:val="004E66F3"/>
    <w:rsid w:val="004F0296"/>
    <w:rsid w:val="004F0DD1"/>
    <w:rsid w:val="004F0F0A"/>
    <w:rsid w:val="004F1E0D"/>
    <w:rsid w:val="004F2AA3"/>
    <w:rsid w:val="004F35D1"/>
    <w:rsid w:val="004F4F36"/>
    <w:rsid w:val="004F641B"/>
    <w:rsid w:val="004F7662"/>
    <w:rsid w:val="004F7A57"/>
    <w:rsid w:val="004F7B17"/>
    <w:rsid w:val="00500963"/>
    <w:rsid w:val="005016EC"/>
    <w:rsid w:val="005033D7"/>
    <w:rsid w:val="00503D00"/>
    <w:rsid w:val="00503D52"/>
    <w:rsid w:val="0050604B"/>
    <w:rsid w:val="005060FF"/>
    <w:rsid w:val="005062E6"/>
    <w:rsid w:val="0050639B"/>
    <w:rsid w:val="00507803"/>
    <w:rsid w:val="00510018"/>
    <w:rsid w:val="00511625"/>
    <w:rsid w:val="00512DE7"/>
    <w:rsid w:val="0051401B"/>
    <w:rsid w:val="005148F6"/>
    <w:rsid w:val="00514B45"/>
    <w:rsid w:val="0051589B"/>
    <w:rsid w:val="00515998"/>
    <w:rsid w:val="0051698D"/>
    <w:rsid w:val="00516B5B"/>
    <w:rsid w:val="005175F1"/>
    <w:rsid w:val="00517B4D"/>
    <w:rsid w:val="0052003D"/>
    <w:rsid w:val="00520948"/>
    <w:rsid w:val="00521289"/>
    <w:rsid w:val="005214C0"/>
    <w:rsid w:val="0052172F"/>
    <w:rsid w:val="00522089"/>
    <w:rsid w:val="005232F6"/>
    <w:rsid w:val="00523FAF"/>
    <w:rsid w:val="00523FF0"/>
    <w:rsid w:val="00524286"/>
    <w:rsid w:val="005269DE"/>
    <w:rsid w:val="005279E1"/>
    <w:rsid w:val="00530149"/>
    <w:rsid w:val="0053090A"/>
    <w:rsid w:val="00531623"/>
    <w:rsid w:val="00531A7B"/>
    <w:rsid w:val="00531AEA"/>
    <w:rsid w:val="00531B06"/>
    <w:rsid w:val="00531E15"/>
    <w:rsid w:val="005323D9"/>
    <w:rsid w:val="00532483"/>
    <w:rsid w:val="00532F30"/>
    <w:rsid w:val="00533AE9"/>
    <w:rsid w:val="00534A31"/>
    <w:rsid w:val="005401D1"/>
    <w:rsid w:val="005405A9"/>
    <w:rsid w:val="00540744"/>
    <w:rsid w:val="0054140B"/>
    <w:rsid w:val="00541654"/>
    <w:rsid w:val="00541E93"/>
    <w:rsid w:val="00542B4B"/>
    <w:rsid w:val="00542CE0"/>
    <w:rsid w:val="00543079"/>
    <w:rsid w:val="00543C1E"/>
    <w:rsid w:val="0054437A"/>
    <w:rsid w:val="00544686"/>
    <w:rsid w:val="00544AAA"/>
    <w:rsid w:val="00544BDE"/>
    <w:rsid w:val="00544CB5"/>
    <w:rsid w:val="00546BE6"/>
    <w:rsid w:val="00546C91"/>
    <w:rsid w:val="0054702F"/>
    <w:rsid w:val="005477FE"/>
    <w:rsid w:val="0054792D"/>
    <w:rsid w:val="0055042B"/>
    <w:rsid w:val="00551869"/>
    <w:rsid w:val="0055230A"/>
    <w:rsid w:val="00552579"/>
    <w:rsid w:val="0055261B"/>
    <w:rsid w:val="00552B43"/>
    <w:rsid w:val="00553542"/>
    <w:rsid w:val="00553A63"/>
    <w:rsid w:val="0055477F"/>
    <w:rsid w:val="005563AD"/>
    <w:rsid w:val="005569B1"/>
    <w:rsid w:val="00556A8D"/>
    <w:rsid w:val="00557B11"/>
    <w:rsid w:val="00557C42"/>
    <w:rsid w:val="005615B7"/>
    <w:rsid w:val="00563D34"/>
    <w:rsid w:val="00563EDA"/>
    <w:rsid w:val="00564ACF"/>
    <w:rsid w:val="00565834"/>
    <w:rsid w:val="005658A1"/>
    <w:rsid w:val="00566485"/>
    <w:rsid w:val="00566BF1"/>
    <w:rsid w:val="00566FC1"/>
    <w:rsid w:val="005678A2"/>
    <w:rsid w:val="0057089D"/>
    <w:rsid w:val="005716E1"/>
    <w:rsid w:val="0057334C"/>
    <w:rsid w:val="005735D7"/>
    <w:rsid w:val="00573C3F"/>
    <w:rsid w:val="0057542B"/>
    <w:rsid w:val="00575505"/>
    <w:rsid w:val="0057716E"/>
    <w:rsid w:val="0057775A"/>
    <w:rsid w:val="00577FB2"/>
    <w:rsid w:val="005805CC"/>
    <w:rsid w:val="00580DD6"/>
    <w:rsid w:val="005813FB"/>
    <w:rsid w:val="005828BE"/>
    <w:rsid w:val="00586226"/>
    <w:rsid w:val="00586A10"/>
    <w:rsid w:val="00586B97"/>
    <w:rsid w:val="0058742D"/>
    <w:rsid w:val="00590466"/>
    <w:rsid w:val="00590D84"/>
    <w:rsid w:val="00590DDC"/>
    <w:rsid w:val="0059353E"/>
    <w:rsid w:val="00593B53"/>
    <w:rsid w:val="005945F1"/>
    <w:rsid w:val="00594DB5"/>
    <w:rsid w:val="00596A1F"/>
    <w:rsid w:val="00596B1D"/>
    <w:rsid w:val="0059735D"/>
    <w:rsid w:val="00597EA9"/>
    <w:rsid w:val="005A07A5"/>
    <w:rsid w:val="005A0BF6"/>
    <w:rsid w:val="005A14FA"/>
    <w:rsid w:val="005A34EA"/>
    <w:rsid w:val="005A3605"/>
    <w:rsid w:val="005A3740"/>
    <w:rsid w:val="005A4496"/>
    <w:rsid w:val="005A4554"/>
    <w:rsid w:val="005A721E"/>
    <w:rsid w:val="005B0A4D"/>
    <w:rsid w:val="005B10D7"/>
    <w:rsid w:val="005B1CA4"/>
    <w:rsid w:val="005B201B"/>
    <w:rsid w:val="005B4E11"/>
    <w:rsid w:val="005B55D5"/>
    <w:rsid w:val="005B665E"/>
    <w:rsid w:val="005B6ACA"/>
    <w:rsid w:val="005B7EB5"/>
    <w:rsid w:val="005C0452"/>
    <w:rsid w:val="005C2219"/>
    <w:rsid w:val="005C2E74"/>
    <w:rsid w:val="005C389E"/>
    <w:rsid w:val="005C42ED"/>
    <w:rsid w:val="005C4C1D"/>
    <w:rsid w:val="005C4E07"/>
    <w:rsid w:val="005C682C"/>
    <w:rsid w:val="005C6EE8"/>
    <w:rsid w:val="005C73A9"/>
    <w:rsid w:val="005D1AF1"/>
    <w:rsid w:val="005D2268"/>
    <w:rsid w:val="005D3024"/>
    <w:rsid w:val="005D4688"/>
    <w:rsid w:val="005D7227"/>
    <w:rsid w:val="005D723A"/>
    <w:rsid w:val="005D7A74"/>
    <w:rsid w:val="005D7C90"/>
    <w:rsid w:val="005E0014"/>
    <w:rsid w:val="005E032A"/>
    <w:rsid w:val="005E0F57"/>
    <w:rsid w:val="005E1412"/>
    <w:rsid w:val="005E145B"/>
    <w:rsid w:val="005E1B31"/>
    <w:rsid w:val="005E215E"/>
    <w:rsid w:val="005E227C"/>
    <w:rsid w:val="005E4118"/>
    <w:rsid w:val="005E4685"/>
    <w:rsid w:val="005E5101"/>
    <w:rsid w:val="005E5900"/>
    <w:rsid w:val="005E7D8C"/>
    <w:rsid w:val="005F12EA"/>
    <w:rsid w:val="005F1647"/>
    <w:rsid w:val="005F1B56"/>
    <w:rsid w:val="005F1E71"/>
    <w:rsid w:val="005F2C8C"/>
    <w:rsid w:val="005F3986"/>
    <w:rsid w:val="005F3FD9"/>
    <w:rsid w:val="005F582E"/>
    <w:rsid w:val="005F688B"/>
    <w:rsid w:val="005F6B26"/>
    <w:rsid w:val="005F6FA6"/>
    <w:rsid w:val="00600865"/>
    <w:rsid w:val="006010B1"/>
    <w:rsid w:val="0060150B"/>
    <w:rsid w:val="00601781"/>
    <w:rsid w:val="0060191A"/>
    <w:rsid w:val="00602ABF"/>
    <w:rsid w:val="00602C49"/>
    <w:rsid w:val="00602E7A"/>
    <w:rsid w:val="00604B84"/>
    <w:rsid w:val="00605001"/>
    <w:rsid w:val="0060636B"/>
    <w:rsid w:val="00607437"/>
    <w:rsid w:val="0060755A"/>
    <w:rsid w:val="00607C3F"/>
    <w:rsid w:val="00610A6D"/>
    <w:rsid w:val="006110F0"/>
    <w:rsid w:val="00611A91"/>
    <w:rsid w:val="00611F87"/>
    <w:rsid w:val="0061230D"/>
    <w:rsid w:val="00612950"/>
    <w:rsid w:val="00612EF1"/>
    <w:rsid w:val="0061324E"/>
    <w:rsid w:val="006139AC"/>
    <w:rsid w:val="0061543F"/>
    <w:rsid w:val="00615C1D"/>
    <w:rsid w:val="00616D66"/>
    <w:rsid w:val="00617E3D"/>
    <w:rsid w:val="0062090C"/>
    <w:rsid w:val="00621890"/>
    <w:rsid w:val="00621A61"/>
    <w:rsid w:val="00623C5E"/>
    <w:rsid w:val="0062452F"/>
    <w:rsid w:val="006245CC"/>
    <w:rsid w:val="00624CAF"/>
    <w:rsid w:val="0062504D"/>
    <w:rsid w:val="0062562C"/>
    <w:rsid w:val="00626144"/>
    <w:rsid w:val="0062664E"/>
    <w:rsid w:val="00626857"/>
    <w:rsid w:val="00627164"/>
    <w:rsid w:val="006271F5"/>
    <w:rsid w:val="00630283"/>
    <w:rsid w:val="00630E9F"/>
    <w:rsid w:val="00633614"/>
    <w:rsid w:val="006346A0"/>
    <w:rsid w:val="00635961"/>
    <w:rsid w:val="0063605A"/>
    <w:rsid w:val="006366D4"/>
    <w:rsid w:val="006367C5"/>
    <w:rsid w:val="00636C8C"/>
    <w:rsid w:val="00637AE3"/>
    <w:rsid w:val="00640C5B"/>
    <w:rsid w:val="00641008"/>
    <w:rsid w:val="00641A76"/>
    <w:rsid w:val="006423E2"/>
    <w:rsid w:val="006438CD"/>
    <w:rsid w:val="00643B14"/>
    <w:rsid w:val="0064465F"/>
    <w:rsid w:val="0064589C"/>
    <w:rsid w:val="00646027"/>
    <w:rsid w:val="00647B47"/>
    <w:rsid w:val="00650251"/>
    <w:rsid w:val="00650741"/>
    <w:rsid w:val="00650D30"/>
    <w:rsid w:val="00652674"/>
    <w:rsid w:val="006528A4"/>
    <w:rsid w:val="00652E18"/>
    <w:rsid w:val="00653208"/>
    <w:rsid w:val="00654832"/>
    <w:rsid w:val="00654BEC"/>
    <w:rsid w:val="00655471"/>
    <w:rsid w:val="00655F4D"/>
    <w:rsid w:val="006572F2"/>
    <w:rsid w:val="00657484"/>
    <w:rsid w:val="0065795B"/>
    <w:rsid w:val="00657E9B"/>
    <w:rsid w:val="00660BDF"/>
    <w:rsid w:val="00660D46"/>
    <w:rsid w:val="00661843"/>
    <w:rsid w:val="00662025"/>
    <w:rsid w:val="0066231B"/>
    <w:rsid w:val="00662C78"/>
    <w:rsid w:val="006645B6"/>
    <w:rsid w:val="0066548F"/>
    <w:rsid w:val="006674B7"/>
    <w:rsid w:val="006713E5"/>
    <w:rsid w:val="006713E7"/>
    <w:rsid w:val="00675165"/>
    <w:rsid w:val="00675B82"/>
    <w:rsid w:val="00675BD3"/>
    <w:rsid w:val="0067715D"/>
    <w:rsid w:val="0067748F"/>
    <w:rsid w:val="0068213D"/>
    <w:rsid w:val="0068214E"/>
    <w:rsid w:val="00682917"/>
    <w:rsid w:val="006843C0"/>
    <w:rsid w:val="00684B0E"/>
    <w:rsid w:val="006850AC"/>
    <w:rsid w:val="006876FE"/>
    <w:rsid w:val="00687FAE"/>
    <w:rsid w:val="00690362"/>
    <w:rsid w:val="0069147B"/>
    <w:rsid w:val="00691E86"/>
    <w:rsid w:val="00692269"/>
    <w:rsid w:val="00692AA3"/>
    <w:rsid w:val="00692BA5"/>
    <w:rsid w:val="0069507B"/>
    <w:rsid w:val="006952B0"/>
    <w:rsid w:val="006958C5"/>
    <w:rsid w:val="00696590"/>
    <w:rsid w:val="00696617"/>
    <w:rsid w:val="006966AA"/>
    <w:rsid w:val="00696A03"/>
    <w:rsid w:val="00696C8E"/>
    <w:rsid w:val="006972E3"/>
    <w:rsid w:val="00697784"/>
    <w:rsid w:val="006A1060"/>
    <w:rsid w:val="006A29B7"/>
    <w:rsid w:val="006A2A35"/>
    <w:rsid w:val="006A4180"/>
    <w:rsid w:val="006A426A"/>
    <w:rsid w:val="006A50EA"/>
    <w:rsid w:val="006A5652"/>
    <w:rsid w:val="006A653D"/>
    <w:rsid w:val="006B10FB"/>
    <w:rsid w:val="006B1A2D"/>
    <w:rsid w:val="006B2779"/>
    <w:rsid w:val="006B2CE2"/>
    <w:rsid w:val="006B3071"/>
    <w:rsid w:val="006B33DC"/>
    <w:rsid w:val="006B3A81"/>
    <w:rsid w:val="006B3EFD"/>
    <w:rsid w:val="006B407A"/>
    <w:rsid w:val="006B47D1"/>
    <w:rsid w:val="006B4A98"/>
    <w:rsid w:val="006B6EA1"/>
    <w:rsid w:val="006B72C2"/>
    <w:rsid w:val="006C0848"/>
    <w:rsid w:val="006C0F7E"/>
    <w:rsid w:val="006C1C09"/>
    <w:rsid w:val="006C2BAA"/>
    <w:rsid w:val="006C33A6"/>
    <w:rsid w:val="006C4D9D"/>
    <w:rsid w:val="006C6AD1"/>
    <w:rsid w:val="006C6C73"/>
    <w:rsid w:val="006C7670"/>
    <w:rsid w:val="006C7C78"/>
    <w:rsid w:val="006D0C74"/>
    <w:rsid w:val="006D117B"/>
    <w:rsid w:val="006D1D1D"/>
    <w:rsid w:val="006D2CC7"/>
    <w:rsid w:val="006D40AD"/>
    <w:rsid w:val="006D488C"/>
    <w:rsid w:val="006D4AD1"/>
    <w:rsid w:val="006D5119"/>
    <w:rsid w:val="006D568A"/>
    <w:rsid w:val="006D6F2E"/>
    <w:rsid w:val="006D7B71"/>
    <w:rsid w:val="006D7BCC"/>
    <w:rsid w:val="006E01CA"/>
    <w:rsid w:val="006E0649"/>
    <w:rsid w:val="006E1130"/>
    <w:rsid w:val="006E13C8"/>
    <w:rsid w:val="006E2E7D"/>
    <w:rsid w:val="006E2E80"/>
    <w:rsid w:val="006E3AA7"/>
    <w:rsid w:val="006E3C17"/>
    <w:rsid w:val="006E4A2D"/>
    <w:rsid w:val="006E4C02"/>
    <w:rsid w:val="006E4C44"/>
    <w:rsid w:val="006E5A96"/>
    <w:rsid w:val="006E60ED"/>
    <w:rsid w:val="006F0A37"/>
    <w:rsid w:val="006F1F93"/>
    <w:rsid w:val="006F259B"/>
    <w:rsid w:val="006F2BB2"/>
    <w:rsid w:val="006F3383"/>
    <w:rsid w:val="006F4373"/>
    <w:rsid w:val="006F472C"/>
    <w:rsid w:val="00702350"/>
    <w:rsid w:val="00702A4A"/>
    <w:rsid w:val="00703150"/>
    <w:rsid w:val="0070397E"/>
    <w:rsid w:val="007041D9"/>
    <w:rsid w:val="007046EC"/>
    <w:rsid w:val="00705021"/>
    <w:rsid w:val="0070780D"/>
    <w:rsid w:val="00707FEE"/>
    <w:rsid w:val="007101E0"/>
    <w:rsid w:val="00710AB7"/>
    <w:rsid w:val="00711840"/>
    <w:rsid w:val="00711889"/>
    <w:rsid w:val="00711ABE"/>
    <w:rsid w:val="00711B8F"/>
    <w:rsid w:val="00711BE6"/>
    <w:rsid w:val="00713CB1"/>
    <w:rsid w:val="00714281"/>
    <w:rsid w:val="00714A3F"/>
    <w:rsid w:val="00715193"/>
    <w:rsid w:val="007168C4"/>
    <w:rsid w:val="00716B71"/>
    <w:rsid w:val="007177AF"/>
    <w:rsid w:val="00717A53"/>
    <w:rsid w:val="00721264"/>
    <w:rsid w:val="00721B6E"/>
    <w:rsid w:val="00721FE4"/>
    <w:rsid w:val="00722AC9"/>
    <w:rsid w:val="00724910"/>
    <w:rsid w:val="00724B44"/>
    <w:rsid w:val="00724C70"/>
    <w:rsid w:val="00724CFB"/>
    <w:rsid w:val="0072654C"/>
    <w:rsid w:val="00726D03"/>
    <w:rsid w:val="00726F1D"/>
    <w:rsid w:val="00727A7D"/>
    <w:rsid w:val="007306AF"/>
    <w:rsid w:val="0073093F"/>
    <w:rsid w:val="0073122D"/>
    <w:rsid w:val="0073149E"/>
    <w:rsid w:val="007318FD"/>
    <w:rsid w:val="00731ADF"/>
    <w:rsid w:val="00732DB9"/>
    <w:rsid w:val="00732EBC"/>
    <w:rsid w:val="0073328C"/>
    <w:rsid w:val="007333BC"/>
    <w:rsid w:val="007338D8"/>
    <w:rsid w:val="00733A29"/>
    <w:rsid w:val="0073465B"/>
    <w:rsid w:val="00734B39"/>
    <w:rsid w:val="00735246"/>
    <w:rsid w:val="00735584"/>
    <w:rsid w:val="007356CD"/>
    <w:rsid w:val="0073603A"/>
    <w:rsid w:val="0074094A"/>
    <w:rsid w:val="0074168D"/>
    <w:rsid w:val="0074348F"/>
    <w:rsid w:val="00743755"/>
    <w:rsid w:val="00743DF3"/>
    <w:rsid w:val="00744074"/>
    <w:rsid w:val="0074446E"/>
    <w:rsid w:val="00745377"/>
    <w:rsid w:val="0074662E"/>
    <w:rsid w:val="00746C5D"/>
    <w:rsid w:val="00747475"/>
    <w:rsid w:val="0075161E"/>
    <w:rsid w:val="00751C0B"/>
    <w:rsid w:val="007525B0"/>
    <w:rsid w:val="0075519F"/>
    <w:rsid w:val="00756124"/>
    <w:rsid w:val="00756A1C"/>
    <w:rsid w:val="00760093"/>
    <w:rsid w:val="00760BB4"/>
    <w:rsid w:val="00761015"/>
    <w:rsid w:val="00762130"/>
    <w:rsid w:val="007654A0"/>
    <w:rsid w:val="00766607"/>
    <w:rsid w:val="00766670"/>
    <w:rsid w:val="00766D35"/>
    <w:rsid w:val="0077036A"/>
    <w:rsid w:val="007719BC"/>
    <w:rsid w:val="00772BC3"/>
    <w:rsid w:val="00773000"/>
    <w:rsid w:val="00773D7F"/>
    <w:rsid w:val="00777FB0"/>
    <w:rsid w:val="00780876"/>
    <w:rsid w:val="007818B1"/>
    <w:rsid w:val="00782325"/>
    <w:rsid w:val="007828CF"/>
    <w:rsid w:val="0078322C"/>
    <w:rsid w:val="0078373C"/>
    <w:rsid w:val="00783DA6"/>
    <w:rsid w:val="00784728"/>
    <w:rsid w:val="007849D8"/>
    <w:rsid w:val="00784D68"/>
    <w:rsid w:val="00784E8D"/>
    <w:rsid w:val="00784FCB"/>
    <w:rsid w:val="00785342"/>
    <w:rsid w:val="00785650"/>
    <w:rsid w:val="0078640F"/>
    <w:rsid w:val="00786B54"/>
    <w:rsid w:val="00786CBE"/>
    <w:rsid w:val="00786F6C"/>
    <w:rsid w:val="007905B1"/>
    <w:rsid w:val="00790DFA"/>
    <w:rsid w:val="007931C1"/>
    <w:rsid w:val="007952BA"/>
    <w:rsid w:val="00795FBE"/>
    <w:rsid w:val="0079632D"/>
    <w:rsid w:val="0079638C"/>
    <w:rsid w:val="00796A88"/>
    <w:rsid w:val="00797B01"/>
    <w:rsid w:val="00797F08"/>
    <w:rsid w:val="007A060D"/>
    <w:rsid w:val="007A0E15"/>
    <w:rsid w:val="007A2229"/>
    <w:rsid w:val="007A2B60"/>
    <w:rsid w:val="007A3690"/>
    <w:rsid w:val="007A3FD0"/>
    <w:rsid w:val="007A57DA"/>
    <w:rsid w:val="007A5D96"/>
    <w:rsid w:val="007A647E"/>
    <w:rsid w:val="007B05E9"/>
    <w:rsid w:val="007B08F1"/>
    <w:rsid w:val="007B0BFC"/>
    <w:rsid w:val="007B0C69"/>
    <w:rsid w:val="007B0F43"/>
    <w:rsid w:val="007B2D83"/>
    <w:rsid w:val="007B3B85"/>
    <w:rsid w:val="007B3D99"/>
    <w:rsid w:val="007B5B11"/>
    <w:rsid w:val="007B66AD"/>
    <w:rsid w:val="007B6964"/>
    <w:rsid w:val="007B7DCF"/>
    <w:rsid w:val="007C027F"/>
    <w:rsid w:val="007C0672"/>
    <w:rsid w:val="007C249B"/>
    <w:rsid w:val="007C26DF"/>
    <w:rsid w:val="007C3439"/>
    <w:rsid w:val="007C3622"/>
    <w:rsid w:val="007C468E"/>
    <w:rsid w:val="007C5698"/>
    <w:rsid w:val="007C5A56"/>
    <w:rsid w:val="007C5C8E"/>
    <w:rsid w:val="007C60E3"/>
    <w:rsid w:val="007C610B"/>
    <w:rsid w:val="007C7064"/>
    <w:rsid w:val="007C773B"/>
    <w:rsid w:val="007D0004"/>
    <w:rsid w:val="007D0639"/>
    <w:rsid w:val="007D109D"/>
    <w:rsid w:val="007D1491"/>
    <w:rsid w:val="007D186A"/>
    <w:rsid w:val="007D3001"/>
    <w:rsid w:val="007D652F"/>
    <w:rsid w:val="007D6AAE"/>
    <w:rsid w:val="007D75BE"/>
    <w:rsid w:val="007E0064"/>
    <w:rsid w:val="007E24EA"/>
    <w:rsid w:val="007E4358"/>
    <w:rsid w:val="007E4A10"/>
    <w:rsid w:val="007E5C33"/>
    <w:rsid w:val="007E60A0"/>
    <w:rsid w:val="007E628F"/>
    <w:rsid w:val="007E6451"/>
    <w:rsid w:val="007E735D"/>
    <w:rsid w:val="007E7740"/>
    <w:rsid w:val="007F078B"/>
    <w:rsid w:val="007F1CC2"/>
    <w:rsid w:val="007F2B1F"/>
    <w:rsid w:val="007F326E"/>
    <w:rsid w:val="007F3896"/>
    <w:rsid w:val="007F404F"/>
    <w:rsid w:val="007F46A5"/>
    <w:rsid w:val="007F6F9B"/>
    <w:rsid w:val="007F77EE"/>
    <w:rsid w:val="007F7EAF"/>
    <w:rsid w:val="008006A9"/>
    <w:rsid w:val="008013AA"/>
    <w:rsid w:val="008029D2"/>
    <w:rsid w:val="008052FA"/>
    <w:rsid w:val="00805F58"/>
    <w:rsid w:val="00806B16"/>
    <w:rsid w:val="00810EA9"/>
    <w:rsid w:val="008112EF"/>
    <w:rsid w:val="00811472"/>
    <w:rsid w:val="00811A72"/>
    <w:rsid w:val="00813055"/>
    <w:rsid w:val="008131C0"/>
    <w:rsid w:val="0081377E"/>
    <w:rsid w:val="00813B96"/>
    <w:rsid w:val="00813DF7"/>
    <w:rsid w:val="0081486D"/>
    <w:rsid w:val="008156D6"/>
    <w:rsid w:val="00815E48"/>
    <w:rsid w:val="00815EBA"/>
    <w:rsid w:val="0082070B"/>
    <w:rsid w:val="0082092E"/>
    <w:rsid w:val="00821259"/>
    <w:rsid w:val="008220DF"/>
    <w:rsid w:val="008223AC"/>
    <w:rsid w:val="00823105"/>
    <w:rsid w:val="00823B27"/>
    <w:rsid w:val="008244BB"/>
    <w:rsid w:val="00824C1E"/>
    <w:rsid w:val="0082597D"/>
    <w:rsid w:val="00825BAD"/>
    <w:rsid w:val="00826645"/>
    <w:rsid w:val="0082688E"/>
    <w:rsid w:val="00826FF5"/>
    <w:rsid w:val="008271AC"/>
    <w:rsid w:val="008309C2"/>
    <w:rsid w:val="00831816"/>
    <w:rsid w:val="00831B85"/>
    <w:rsid w:val="00832AC9"/>
    <w:rsid w:val="008331DF"/>
    <w:rsid w:val="0083345B"/>
    <w:rsid w:val="0083484D"/>
    <w:rsid w:val="00834B70"/>
    <w:rsid w:val="00835726"/>
    <w:rsid w:val="0083620E"/>
    <w:rsid w:val="00836C10"/>
    <w:rsid w:val="008377FD"/>
    <w:rsid w:val="00837D9F"/>
    <w:rsid w:val="0084061B"/>
    <w:rsid w:val="00840737"/>
    <w:rsid w:val="008410BC"/>
    <w:rsid w:val="0084203A"/>
    <w:rsid w:val="008423AB"/>
    <w:rsid w:val="00845B0E"/>
    <w:rsid w:val="008461F4"/>
    <w:rsid w:val="00846D50"/>
    <w:rsid w:val="008474C7"/>
    <w:rsid w:val="00847EB1"/>
    <w:rsid w:val="008509E0"/>
    <w:rsid w:val="00850F8B"/>
    <w:rsid w:val="00851D25"/>
    <w:rsid w:val="00852FB7"/>
    <w:rsid w:val="00852FBC"/>
    <w:rsid w:val="00853E2D"/>
    <w:rsid w:val="00854EEB"/>
    <w:rsid w:val="0085503F"/>
    <w:rsid w:val="008563EF"/>
    <w:rsid w:val="008566DA"/>
    <w:rsid w:val="00856F54"/>
    <w:rsid w:val="00860B05"/>
    <w:rsid w:val="00860BBA"/>
    <w:rsid w:val="00860F74"/>
    <w:rsid w:val="00861C0D"/>
    <w:rsid w:val="0086261C"/>
    <w:rsid w:val="0086269E"/>
    <w:rsid w:val="008628C5"/>
    <w:rsid w:val="00862E35"/>
    <w:rsid w:val="008632DD"/>
    <w:rsid w:val="0086365C"/>
    <w:rsid w:val="00863EAB"/>
    <w:rsid w:val="008650B6"/>
    <w:rsid w:val="008663F6"/>
    <w:rsid w:val="00870799"/>
    <w:rsid w:val="00871E46"/>
    <w:rsid w:val="008721DA"/>
    <w:rsid w:val="00872D99"/>
    <w:rsid w:val="00873946"/>
    <w:rsid w:val="0087439D"/>
    <w:rsid w:val="00874B81"/>
    <w:rsid w:val="008750C5"/>
    <w:rsid w:val="00875402"/>
    <w:rsid w:val="00875EFC"/>
    <w:rsid w:val="00876338"/>
    <w:rsid w:val="0087692C"/>
    <w:rsid w:val="00876B26"/>
    <w:rsid w:val="008779B6"/>
    <w:rsid w:val="00877B0A"/>
    <w:rsid w:val="0088057B"/>
    <w:rsid w:val="00880C74"/>
    <w:rsid w:val="00880E9B"/>
    <w:rsid w:val="00881C9A"/>
    <w:rsid w:val="00882446"/>
    <w:rsid w:val="00882C7E"/>
    <w:rsid w:val="0088430E"/>
    <w:rsid w:val="0088464D"/>
    <w:rsid w:val="008846ED"/>
    <w:rsid w:val="00884C44"/>
    <w:rsid w:val="00885860"/>
    <w:rsid w:val="0088633C"/>
    <w:rsid w:val="00890125"/>
    <w:rsid w:val="008905FE"/>
    <w:rsid w:val="008916E1"/>
    <w:rsid w:val="00891CDA"/>
    <w:rsid w:val="00891F4E"/>
    <w:rsid w:val="00893D4E"/>
    <w:rsid w:val="00893D7A"/>
    <w:rsid w:val="00893F51"/>
    <w:rsid w:val="008942AE"/>
    <w:rsid w:val="008954EA"/>
    <w:rsid w:val="00897B42"/>
    <w:rsid w:val="00897D19"/>
    <w:rsid w:val="008A0A71"/>
    <w:rsid w:val="008A1487"/>
    <w:rsid w:val="008A33EC"/>
    <w:rsid w:val="008A34FE"/>
    <w:rsid w:val="008A3B52"/>
    <w:rsid w:val="008A6C4B"/>
    <w:rsid w:val="008A7169"/>
    <w:rsid w:val="008B0E05"/>
    <w:rsid w:val="008B1100"/>
    <w:rsid w:val="008B1A41"/>
    <w:rsid w:val="008B2E06"/>
    <w:rsid w:val="008B37D9"/>
    <w:rsid w:val="008B3DA6"/>
    <w:rsid w:val="008B65ED"/>
    <w:rsid w:val="008B7432"/>
    <w:rsid w:val="008B75F0"/>
    <w:rsid w:val="008C04E9"/>
    <w:rsid w:val="008C11C2"/>
    <w:rsid w:val="008C1D55"/>
    <w:rsid w:val="008C25DD"/>
    <w:rsid w:val="008C2708"/>
    <w:rsid w:val="008C324C"/>
    <w:rsid w:val="008C3458"/>
    <w:rsid w:val="008C52AD"/>
    <w:rsid w:val="008C66D6"/>
    <w:rsid w:val="008C6F6C"/>
    <w:rsid w:val="008C7DF6"/>
    <w:rsid w:val="008C7F69"/>
    <w:rsid w:val="008D1E47"/>
    <w:rsid w:val="008D28F9"/>
    <w:rsid w:val="008D2A5B"/>
    <w:rsid w:val="008D3715"/>
    <w:rsid w:val="008D50D9"/>
    <w:rsid w:val="008D61E1"/>
    <w:rsid w:val="008D6265"/>
    <w:rsid w:val="008D67A7"/>
    <w:rsid w:val="008D6D3B"/>
    <w:rsid w:val="008D70D3"/>
    <w:rsid w:val="008E0E59"/>
    <w:rsid w:val="008E1378"/>
    <w:rsid w:val="008E2B4C"/>
    <w:rsid w:val="008E3092"/>
    <w:rsid w:val="008E31EC"/>
    <w:rsid w:val="008E3E33"/>
    <w:rsid w:val="008E43FE"/>
    <w:rsid w:val="008E496B"/>
    <w:rsid w:val="008E4CFC"/>
    <w:rsid w:val="008E5917"/>
    <w:rsid w:val="008E69CB"/>
    <w:rsid w:val="008E6C4C"/>
    <w:rsid w:val="008E77CD"/>
    <w:rsid w:val="008E7D9F"/>
    <w:rsid w:val="008F0463"/>
    <w:rsid w:val="008F0A26"/>
    <w:rsid w:val="008F208B"/>
    <w:rsid w:val="008F34D8"/>
    <w:rsid w:val="008F4612"/>
    <w:rsid w:val="008F4878"/>
    <w:rsid w:val="008F4AB7"/>
    <w:rsid w:val="008F56F3"/>
    <w:rsid w:val="008F6416"/>
    <w:rsid w:val="0090033E"/>
    <w:rsid w:val="00900DE3"/>
    <w:rsid w:val="00900F98"/>
    <w:rsid w:val="00901059"/>
    <w:rsid w:val="009020B3"/>
    <w:rsid w:val="00902A51"/>
    <w:rsid w:val="009032F2"/>
    <w:rsid w:val="0090425D"/>
    <w:rsid w:val="00904E37"/>
    <w:rsid w:val="009055AE"/>
    <w:rsid w:val="00905D04"/>
    <w:rsid w:val="00906682"/>
    <w:rsid w:val="009072DE"/>
    <w:rsid w:val="0091058F"/>
    <w:rsid w:val="00913238"/>
    <w:rsid w:val="00913B97"/>
    <w:rsid w:val="00914AE9"/>
    <w:rsid w:val="00915564"/>
    <w:rsid w:val="0091581F"/>
    <w:rsid w:val="0091639E"/>
    <w:rsid w:val="00916452"/>
    <w:rsid w:val="00920100"/>
    <w:rsid w:val="00920370"/>
    <w:rsid w:val="0092085B"/>
    <w:rsid w:val="009208BD"/>
    <w:rsid w:val="00921184"/>
    <w:rsid w:val="009216BF"/>
    <w:rsid w:val="00921DC1"/>
    <w:rsid w:val="009220C2"/>
    <w:rsid w:val="00926969"/>
    <w:rsid w:val="009276FC"/>
    <w:rsid w:val="00927E35"/>
    <w:rsid w:val="009304B9"/>
    <w:rsid w:val="00931933"/>
    <w:rsid w:val="00931DFA"/>
    <w:rsid w:val="0093244A"/>
    <w:rsid w:val="009333F5"/>
    <w:rsid w:val="00934628"/>
    <w:rsid w:val="00937808"/>
    <w:rsid w:val="009379A7"/>
    <w:rsid w:val="00937D68"/>
    <w:rsid w:val="00937EA3"/>
    <w:rsid w:val="009431F6"/>
    <w:rsid w:val="00943EDA"/>
    <w:rsid w:val="00944213"/>
    <w:rsid w:val="00944303"/>
    <w:rsid w:val="00944744"/>
    <w:rsid w:val="0094666C"/>
    <w:rsid w:val="009466BC"/>
    <w:rsid w:val="00950068"/>
    <w:rsid w:val="0095291E"/>
    <w:rsid w:val="00953550"/>
    <w:rsid w:val="00955108"/>
    <w:rsid w:val="00955B59"/>
    <w:rsid w:val="00956265"/>
    <w:rsid w:val="00956366"/>
    <w:rsid w:val="009575FC"/>
    <w:rsid w:val="00961801"/>
    <w:rsid w:val="009622AF"/>
    <w:rsid w:val="00962C2B"/>
    <w:rsid w:val="00963266"/>
    <w:rsid w:val="00963371"/>
    <w:rsid w:val="00964504"/>
    <w:rsid w:val="00965293"/>
    <w:rsid w:val="0096607E"/>
    <w:rsid w:val="009662B4"/>
    <w:rsid w:val="00967C29"/>
    <w:rsid w:val="00970B5B"/>
    <w:rsid w:val="009732A8"/>
    <w:rsid w:val="0097393E"/>
    <w:rsid w:val="009742DE"/>
    <w:rsid w:val="00974F94"/>
    <w:rsid w:val="00975D9C"/>
    <w:rsid w:val="00976151"/>
    <w:rsid w:val="009779C3"/>
    <w:rsid w:val="00981537"/>
    <w:rsid w:val="009826DB"/>
    <w:rsid w:val="00984D7F"/>
    <w:rsid w:val="00985123"/>
    <w:rsid w:val="00985D9D"/>
    <w:rsid w:val="00986C9C"/>
    <w:rsid w:val="009879F5"/>
    <w:rsid w:val="009913E4"/>
    <w:rsid w:val="009923F4"/>
    <w:rsid w:val="00993FEF"/>
    <w:rsid w:val="009942F7"/>
    <w:rsid w:val="00994A1A"/>
    <w:rsid w:val="009954C1"/>
    <w:rsid w:val="00996960"/>
    <w:rsid w:val="009A08B5"/>
    <w:rsid w:val="009A0ED7"/>
    <w:rsid w:val="009A1321"/>
    <w:rsid w:val="009A3807"/>
    <w:rsid w:val="009A55DF"/>
    <w:rsid w:val="009A564F"/>
    <w:rsid w:val="009A59AD"/>
    <w:rsid w:val="009A5AAF"/>
    <w:rsid w:val="009A6030"/>
    <w:rsid w:val="009A795A"/>
    <w:rsid w:val="009A7BB8"/>
    <w:rsid w:val="009B0A83"/>
    <w:rsid w:val="009B25D3"/>
    <w:rsid w:val="009B30EE"/>
    <w:rsid w:val="009B423B"/>
    <w:rsid w:val="009B4FC6"/>
    <w:rsid w:val="009B54B0"/>
    <w:rsid w:val="009B5950"/>
    <w:rsid w:val="009B60E9"/>
    <w:rsid w:val="009B6230"/>
    <w:rsid w:val="009B6F46"/>
    <w:rsid w:val="009B7B74"/>
    <w:rsid w:val="009C1DB4"/>
    <w:rsid w:val="009C20E6"/>
    <w:rsid w:val="009C2242"/>
    <w:rsid w:val="009C2AE0"/>
    <w:rsid w:val="009C2B95"/>
    <w:rsid w:val="009C3C2A"/>
    <w:rsid w:val="009C53CE"/>
    <w:rsid w:val="009C6957"/>
    <w:rsid w:val="009D1229"/>
    <w:rsid w:val="009D126D"/>
    <w:rsid w:val="009D2B7E"/>
    <w:rsid w:val="009D3A1B"/>
    <w:rsid w:val="009D3A80"/>
    <w:rsid w:val="009D4073"/>
    <w:rsid w:val="009D6820"/>
    <w:rsid w:val="009E06C6"/>
    <w:rsid w:val="009E123B"/>
    <w:rsid w:val="009E14F3"/>
    <w:rsid w:val="009E4158"/>
    <w:rsid w:val="009E566A"/>
    <w:rsid w:val="009E5706"/>
    <w:rsid w:val="009F0ACB"/>
    <w:rsid w:val="009F0AE6"/>
    <w:rsid w:val="009F0BC7"/>
    <w:rsid w:val="009F177F"/>
    <w:rsid w:val="009F20A9"/>
    <w:rsid w:val="009F2744"/>
    <w:rsid w:val="009F35BB"/>
    <w:rsid w:val="009F38A1"/>
    <w:rsid w:val="009F5BEC"/>
    <w:rsid w:val="009F5E1E"/>
    <w:rsid w:val="009F651F"/>
    <w:rsid w:val="009F7934"/>
    <w:rsid w:val="009F7CA5"/>
    <w:rsid w:val="00A00BD9"/>
    <w:rsid w:val="00A00C00"/>
    <w:rsid w:val="00A017E5"/>
    <w:rsid w:val="00A04F54"/>
    <w:rsid w:val="00A0522D"/>
    <w:rsid w:val="00A05B50"/>
    <w:rsid w:val="00A0614F"/>
    <w:rsid w:val="00A064C3"/>
    <w:rsid w:val="00A128AC"/>
    <w:rsid w:val="00A129BE"/>
    <w:rsid w:val="00A12A88"/>
    <w:rsid w:val="00A1362F"/>
    <w:rsid w:val="00A155A5"/>
    <w:rsid w:val="00A16B16"/>
    <w:rsid w:val="00A16EFC"/>
    <w:rsid w:val="00A20448"/>
    <w:rsid w:val="00A2089B"/>
    <w:rsid w:val="00A22405"/>
    <w:rsid w:val="00A229CA"/>
    <w:rsid w:val="00A2302E"/>
    <w:rsid w:val="00A24026"/>
    <w:rsid w:val="00A253C9"/>
    <w:rsid w:val="00A2560A"/>
    <w:rsid w:val="00A25F4F"/>
    <w:rsid w:val="00A26908"/>
    <w:rsid w:val="00A2727B"/>
    <w:rsid w:val="00A27CE3"/>
    <w:rsid w:val="00A31142"/>
    <w:rsid w:val="00A31624"/>
    <w:rsid w:val="00A31DF1"/>
    <w:rsid w:val="00A346F5"/>
    <w:rsid w:val="00A34CE4"/>
    <w:rsid w:val="00A35ECE"/>
    <w:rsid w:val="00A3689C"/>
    <w:rsid w:val="00A37D4A"/>
    <w:rsid w:val="00A40419"/>
    <w:rsid w:val="00A419CB"/>
    <w:rsid w:val="00A4261C"/>
    <w:rsid w:val="00A42CAD"/>
    <w:rsid w:val="00A43D01"/>
    <w:rsid w:val="00A4530B"/>
    <w:rsid w:val="00A467AB"/>
    <w:rsid w:val="00A479FD"/>
    <w:rsid w:val="00A47AA4"/>
    <w:rsid w:val="00A503B0"/>
    <w:rsid w:val="00A5150D"/>
    <w:rsid w:val="00A518E5"/>
    <w:rsid w:val="00A5207F"/>
    <w:rsid w:val="00A521A7"/>
    <w:rsid w:val="00A54773"/>
    <w:rsid w:val="00A547A4"/>
    <w:rsid w:val="00A553F6"/>
    <w:rsid w:val="00A55573"/>
    <w:rsid w:val="00A55B24"/>
    <w:rsid w:val="00A56B31"/>
    <w:rsid w:val="00A57088"/>
    <w:rsid w:val="00A575BE"/>
    <w:rsid w:val="00A579C6"/>
    <w:rsid w:val="00A633D0"/>
    <w:rsid w:val="00A63D15"/>
    <w:rsid w:val="00A645A6"/>
    <w:rsid w:val="00A64673"/>
    <w:rsid w:val="00A65B99"/>
    <w:rsid w:val="00A65EF6"/>
    <w:rsid w:val="00A65FFB"/>
    <w:rsid w:val="00A663B1"/>
    <w:rsid w:val="00A66A69"/>
    <w:rsid w:val="00A66A74"/>
    <w:rsid w:val="00A67829"/>
    <w:rsid w:val="00A704C8"/>
    <w:rsid w:val="00A70598"/>
    <w:rsid w:val="00A7120A"/>
    <w:rsid w:val="00A71775"/>
    <w:rsid w:val="00A7215F"/>
    <w:rsid w:val="00A733FD"/>
    <w:rsid w:val="00A73E0C"/>
    <w:rsid w:val="00A73FBF"/>
    <w:rsid w:val="00A74E73"/>
    <w:rsid w:val="00A75120"/>
    <w:rsid w:val="00A75F32"/>
    <w:rsid w:val="00A76427"/>
    <w:rsid w:val="00A76A29"/>
    <w:rsid w:val="00A76F42"/>
    <w:rsid w:val="00A7718F"/>
    <w:rsid w:val="00A77FC6"/>
    <w:rsid w:val="00A80D4E"/>
    <w:rsid w:val="00A821FC"/>
    <w:rsid w:val="00A82893"/>
    <w:rsid w:val="00A8484F"/>
    <w:rsid w:val="00A84AB4"/>
    <w:rsid w:val="00A85312"/>
    <w:rsid w:val="00A86A5F"/>
    <w:rsid w:val="00A903BB"/>
    <w:rsid w:val="00A90C41"/>
    <w:rsid w:val="00A90FD3"/>
    <w:rsid w:val="00A91EBE"/>
    <w:rsid w:val="00A9298B"/>
    <w:rsid w:val="00A92DC1"/>
    <w:rsid w:val="00A930A4"/>
    <w:rsid w:val="00A93AB4"/>
    <w:rsid w:val="00A94037"/>
    <w:rsid w:val="00A94799"/>
    <w:rsid w:val="00A96A8E"/>
    <w:rsid w:val="00A96DF0"/>
    <w:rsid w:val="00A97408"/>
    <w:rsid w:val="00AA050D"/>
    <w:rsid w:val="00AA1B90"/>
    <w:rsid w:val="00AA1CFC"/>
    <w:rsid w:val="00AA263C"/>
    <w:rsid w:val="00AA3038"/>
    <w:rsid w:val="00AA3189"/>
    <w:rsid w:val="00AA38A6"/>
    <w:rsid w:val="00AA4CEC"/>
    <w:rsid w:val="00AA4DCE"/>
    <w:rsid w:val="00AA5C9E"/>
    <w:rsid w:val="00AA67A9"/>
    <w:rsid w:val="00AA6B0E"/>
    <w:rsid w:val="00AA6BB6"/>
    <w:rsid w:val="00AA6EE8"/>
    <w:rsid w:val="00AA7F58"/>
    <w:rsid w:val="00AB06A2"/>
    <w:rsid w:val="00AB0A67"/>
    <w:rsid w:val="00AB1329"/>
    <w:rsid w:val="00AB1A52"/>
    <w:rsid w:val="00AB1C19"/>
    <w:rsid w:val="00AB3381"/>
    <w:rsid w:val="00AB3393"/>
    <w:rsid w:val="00AB3A21"/>
    <w:rsid w:val="00AB512E"/>
    <w:rsid w:val="00AB53E1"/>
    <w:rsid w:val="00AB55A9"/>
    <w:rsid w:val="00AB5A2A"/>
    <w:rsid w:val="00AB5B37"/>
    <w:rsid w:val="00AB5FB0"/>
    <w:rsid w:val="00AB63B9"/>
    <w:rsid w:val="00AB794C"/>
    <w:rsid w:val="00AC028D"/>
    <w:rsid w:val="00AC0318"/>
    <w:rsid w:val="00AC0327"/>
    <w:rsid w:val="00AC209A"/>
    <w:rsid w:val="00AC2AC2"/>
    <w:rsid w:val="00AC3A3D"/>
    <w:rsid w:val="00AC478E"/>
    <w:rsid w:val="00AC576E"/>
    <w:rsid w:val="00AC5E60"/>
    <w:rsid w:val="00AC5F4B"/>
    <w:rsid w:val="00AC6141"/>
    <w:rsid w:val="00AC6EA9"/>
    <w:rsid w:val="00AC73A2"/>
    <w:rsid w:val="00AC754F"/>
    <w:rsid w:val="00AD0D84"/>
    <w:rsid w:val="00AD3177"/>
    <w:rsid w:val="00AD3343"/>
    <w:rsid w:val="00AD3569"/>
    <w:rsid w:val="00AD4972"/>
    <w:rsid w:val="00AD5BE6"/>
    <w:rsid w:val="00AD71B8"/>
    <w:rsid w:val="00AE05E8"/>
    <w:rsid w:val="00AE0B47"/>
    <w:rsid w:val="00AE147F"/>
    <w:rsid w:val="00AE17B2"/>
    <w:rsid w:val="00AE1E22"/>
    <w:rsid w:val="00AE59D3"/>
    <w:rsid w:val="00AE5CED"/>
    <w:rsid w:val="00AE6821"/>
    <w:rsid w:val="00AE6A99"/>
    <w:rsid w:val="00AE6C30"/>
    <w:rsid w:val="00AE7674"/>
    <w:rsid w:val="00AE7B97"/>
    <w:rsid w:val="00AF1390"/>
    <w:rsid w:val="00AF1814"/>
    <w:rsid w:val="00AF2B6E"/>
    <w:rsid w:val="00AF314F"/>
    <w:rsid w:val="00AF3E4D"/>
    <w:rsid w:val="00AF4FC5"/>
    <w:rsid w:val="00AF5A50"/>
    <w:rsid w:val="00AF5D7B"/>
    <w:rsid w:val="00AF6212"/>
    <w:rsid w:val="00AF72A8"/>
    <w:rsid w:val="00AF7603"/>
    <w:rsid w:val="00AF7EAE"/>
    <w:rsid w:val="00B014F6"/>
    <w:rsid w:val="00B01F4C"/>
    <w:rsid w:val="00B037BC"/>
    <w:rsid w:val="00B03E6D"/>
    <w:rsid w:val="00B0415C"/>
    <w:rsid w:val="00B04494"/>
    <w:rsid w:val="00B0465D"/>
    <w:rsid w:val="00B04C91"/>
    <w:rsid w:val="00B050F6"/>
    <w:rsid w:val="00B0535C"/>
    <w:rsid w:val="00B076E3"/>
    <w:rsid w:val="00B11857"/>
    <w:rsid w:val="00B11C23"/>
    <w:rsid w:val="00B1220B"/>
    <w:rsid w:val="00B12482"/>
    <w:rsid w:val="00B12F84"/>
    <w:rsid w:val="00B148DC"/>
    <w:rsid w:val="00B1521F"/>
    <w:rsid w:val="00B15277"/>
    <w:rsid w:val="00B15812"/>
    <w:rsid w:val="00B15F10"/>
    <w:rsid w:val="00B17A51"/>
    <w:rsid w:val="00B17B2C"/>
    <w:rsid w:val="00B20AA5"/>
    <w:rsid w:val="00B21229"/>
    <w:rsid w:val="00B21389"/>
    <w:rsid w:val="00B223C7"/>
    <w:rsid w:val="00B23571"/>
    <w:rsid w:val="00B23F74"/>
    <w:rsid w:val="00B24362"/>
    <w:rsid w:val="00B24A65"/>
    <w:rsid w:val="00B24C30"/>
    <w:rsid w:val="00B25855"/>
    <w:rsid w:val="00B2606A"/>
    <w:rsid w:val="00B26796"/>
    <w:rsid w:val="00B30228"/>
    <w:rsid w:val="00B30988"/>
    <w:rsid w:val="00B30F91"/>
    <w:rsid w:val="00B319E3"/>
    <w:rsid w:val="00B31A95"/>
    <w:rsid w:val="00B31BCF"/>
    <w:rsid w:val="00B32B5D"/>
    <w:rsid w:val="00B35072"/>
    <w:rsid w:val="00B3618D"/>
    <w:rsid w:val="00B365BD"/>
    <w:rsid w:val="00B36830"/>
    <w:rsid w:val="00B3692B"/>
    <w:rsid w:val="00B4022D"/>
    <w:rsid w:val="00B40562"/>
    <w:rsid w:val="00B40648"/>
    <w:rsid w:val="00B4161C"/>
    <w:rsid w:val="00B41AD0"/>
    <w:rsid w:val="00B42443"/>
    <w:rsid w:val="00B42522"/>
    <w:rsid w:val="00B43178"/>
    <w:rsid w:val="00B43C21"/>
    <w:rsid w:val="00B445FC"/>
    <w:rsid w:val="00B4491C"/>
    <w:rsid w:val="00B4610B"/>
    <w:rsid w:val="00B461B6"/>
    <w:rsid w:val="00B46C73"/>
    <w:rsid w:val="00B47116"/>
    <w:rsid w:val="00B47F36"/>
    <w:rsid w:val="00B500F6"/>
    <w:rsid w:val="00B50E66"/>
    <w:rsid w:val="00B511AC"/>
    <w:rsid w:val="00B511D8"/>
    <w:rsid w:val="00B5141D"/>
    <w:rsid w:val="00B518EB"/>
    <w:rsid w:val="00B51FE2"/>
    <w:rsid w:val="00B52207"/>
    <w:rsid w:val="00B5299B"/>
    <w:rsid w:val="00B5311F"/>
    <w:rsid w:val="00B53BA6"/>
    <w:rsid w:val="00B5431B"/>
    <w:rsid w:val="00B54479"/>
    <w:rsid w:val="00B5477B"/>
    <w:rsid w:val="00B5565B"/>
    <w:rsid w:val="00B6017C"/>
    <w:rsid w:val="00B62A16"/>
    <w:rsid w:val="00B63696"/>
    <w:rsid w:val="00B64032"/>
    <w:rsid w:val="00B64761"/>
    <w:rsid w:val="00B64F15"/>
    <w:rsid w:val="00B658F1"/>
    <w:rsid w:val="00B65BB1"/>
    <w:rsid w:val="00B67ED8"/>
    <w:rsid w:val="00B7046A"/>
    <w:rsid w:val="00B71E4D"/>
    <w:rsid w:val="00B725F7"/>
    <w:rsid w:val="00B7398E"/>
    <w:rsid w:val="00B741BF"/>
    <w:rsid w:val="00B74E8E"/>
    <w:rsid w:val="00B761EF"/>
    <w:rsid w:val="00B76701"/>
    <w:rsid w:val="00B76EBA"/>
    <w:rsid w:val="00B77A6C"/>
    <w:rsid w:val="00B77FCA"/>
    <w:rsid w:val="00B80979"/>
    <w:rsid w:val="00B81E8D"/>
    <w:rsid w:val="00B840A9"/>
    <w:rsid w:val="00B85525"/>
    <w:rsid w:val="00B87852"/>
    <w:rsid w:val="00B87E30"/>
    <w:rsid w:val="00B9216F"/>
    <w:rsid w:val="00B960B3"/>
    <w:rsid w:val="00B96266"/>
    <w:rsid w:val="00B97AD7"/>
    <w:rsid w:val="00BA0B14"/>
    <w:rsid w:val="00BA1B78"/>
    <w:rsid w:val="00BA2075"/>
    <w:rsid w:val="00BA211A"/>
    <w:rsid w:val="00BA318F"/>
    <w:rsid w:val="00BA3567"/>
    <w:rsid w:val="00BA3E81"/>
    <w:rsid w:val="00BA536E"/>
    <w:rsid w:val="00BA5482"/>
    <w:rsid w:val="00BA5490"/>
    <w:rsid w:val="00BA5FF8"/>
    <w:rsid w:val="00BA616B"/>
    <w:rsid w:val="00BA689D"/>
    <w:rsid w:val="00BA6F9D"/>
    <w:rsid w:val="00BB1466"/>
    <w:rsid w:val="00BB3E7D"/>
    <w:rsid w:val="00BB4B35"/>
    <w:rsid w:val="00BB4FEA"/>
    <w:rsid w:val="00BB56E6"/>
    <w:rsid w:val="00BB59B8"/>
    <w:rsid w:val="00BB6EED"/>
    <w:rsid w:val="00BB74B6"/>
    <w:rsid w:val="00BB76DE"/>
    <w:rsid w:val="00BC031E"/>
    <w:rsid w:val="00BC0701"/>
    <w:rsid w:val="00BC0A09"/>
    <w:rsid w:val="00BC14CA"/>
    <w:rsid w:val="00BC2064"/>
    <w:rsid w:val="00BC2B1E"/>
    <w:rsid w:val="00BC2EFA"/>
    <w:rsid w:val="00BC3D28"/>
    <w:rsid w:val="00BC3E48"/>
    <w:rsid w:val="00BC3F6E"/>
    <w:rsid w:val="00BC5327"/>
    <w:rsid w:val="00BC7764"/>
    <w:rsid w:val="00BC777D"/>
    <w:rsid w:val="00BD0041"/>
    <w:rsid w:val="00BD10D3"/>
    <w:rsid w:val="00BD11B4"/>
    <w:rsid w:val="00BD18B4"/>
    <w:rsid w:val="00BD1A21"/>
    <w:rsid w:val="00BD21F4"/>
    <w:rsid w:val="00BD437F"/>
    <w:rsid w:val="00BD49C0"/>
    <w:rsid w:val="00BD52A5"/>
    <w:rsid w:val="00BD5ED0"/>
    <w:rsid w:val="00BD628A"/>
    <w:rsid w:val="00BD7507"/>
    <w:rsid w:val="00BE0923"/>
    <w:rsid w:val="00BE2ACD"/>
    <w:rsid w:val="00BE2B23"/>
    <w:rsid w:val="00BE33DC"/>
    <w:rsid w:val="00BE4015"/>
    <w:rsid w:val="00BE4D61"/>
    <w:rsid w:val="00BE608C"/>
    <w:rsid w:val="00BE64FA"/>
    <w:rsid w:val="00BF0820"/>
    <w:rsid w:val="00BF0870"/>
    <w:rsid w:val="00BF0A23"/>
    <w:rsid w:val="00BF0CE1"/>
    <w:rsid w:val="00BF1A6C"/>
    <w:rsid w:val="00BF1CE4"/>
    <w:rsid w:val="00BF2D8B"/>
    <w:rsid w:val="00BF3273"/>
    <w:rsid w:val="00BF3F0C"/>
    <w:rsid w:val="00BF47A9"/>
    <w:rsid w:val="00BF5F06"/>
    <w:rsid w:val="00BF6CB7"/>
    <w:rsid w:val="00BF777D"/>
    <w:rsid w:val="00BF7D70"/>
    <w:rsid w:val="00C009D6"/>
    <w:rsid w:val="00C0142F"/>
    <w:rsid w:val="00C02164"/>
    <w:rsid w:val="00C02B95"/>
    <w:rsid w:val="00C05CE9"/>
    <w:rsid w:val="00C06103"/>
    <w:rsid w:val="00C06807"/>
    <w:rsid w:val="00C06933"/>
    <w:rsid w:val="00C06DF8"/>
    <w:rsid w:val="00C10AB5"/>
    <w:rsid w:val="00C12113"/>
    <w:rsid w:val="00C12963"/>
    <w:rsid w:val="00C12C56"/>
    <w:rsid w:val="00C1356F"/>
    <w:rsid w:val="00C13F31"/>
    <w:rsid w:val="00C14CC9"/>
    <w:rsid w:val="00C167A8"/>
    <w:rsid w:val="00C17A85"/>
    <w:rsid w:val="00C17B7F"/>
    <w:rsid w:val="00C2291A"/>
    <w:rsid w:val="00C22A36"/>
    <w:rsid w:val="00C237D7"/>
    <w:rsid w:val="00C23B1A"/>
    <w:rsid w:val="00C248F5"/>
    <w:rsid w:val="00C24BFF"/>
    <w:rsid w:val="00C26D55"/>
    <w:rsid w:val="00C270F7"/>
    <w:rsid w:val="00C30428"/>
    <w:rsid w:val="00C309DD"/>
    <w:rsid w:val="00C32083"/>
    <w:rsid w:val="00C32A87"/>
    <w:rsid w:val="00C334E9"/>
    <w:rsid w:val="00C33EF0"/>
    <w:rsid w:val="00C348BD"/>
    <w:rsid w:val="00C34FA5"/>
    <w:rsid w:val="00C3574F"/>
    <w:rsid w:val="00C35EF8"/>
    <w:rsid w:val="00C365E0"/>
    <w:rsid w:val="00C4015E"/>
    <w:rsid w:val="00C40473"/>
    <w:rsid w:val="00C405D5"/>
    <w:rsid w:val="00C41C63"/>
    <w:rsid w:val="00C423DD"/>
    <w:rsid w:val="00C4301A"/>
    <w:rsid w:val="00C433C2"/>
    <w:rsid w:val="00C44D14"/>
    <w:rsid w:val="00C466A2"/>
    <w:rsid w:val="00C46768"/>
    <w:rsid w:val="00C46E45"/>
    <w:rsid w:val="00C47D4F"/>
    <w:rsid w:val="00C47FA8"/>
    <w:rsid w:val="00C50037"/>
    <w:rsid w:val="00C51973"/>
    <w:rsid w:val="00C52F13"/>
    <w:rsid w:val="00C5403A"/>
    <w:rsid w:val="00C5431D"/>
    <w:rsid w:val="00C55491"/>
    <w:rsid w:val="00C56660"/>
    <w:rsid w:val="00C56B10"/>
    <w:rsid w:val="00C57D1D"/>
    <w:rsid w:val="00C57E43"/>
    <w:rsid w:val="00C6141E"/>
    <w:rsid w:val="00C630D9"/>
    <w:rsid w:val="00C63699"/>
    <w:rsid w:val="00C644C2"/>
    <w:rsid w:val="00C6493F"/>
    <w:rsid w:val="00C66D3A"/>
    <w:rsid w:val="00C672D7"/>
    <w:rsid w:val="00C70CB5"/>
    <w:rsid w:val="00C712D8"/>
    <w:rsid w:val="00C71CAD"/>
    <w:rsid w:val="00C73DA6"/>
    <w:rsid w:val="00C74446"/>
    <w:rsid w:val="00C749FE"/>
    <w:rsid w:val="00C74BC7"/>
    <w:rsid w:val="00C750F2"/>
    <w:rsid w:val="00C75C4D"/>
    <w:rsid w:val="00C75E3C"/>
    <w:rsid w:val="00C76C09"/>
    <w:rsid w:val="00C76F5B"/>
    <w:rsid w:val="00C7719B"/>
    <w:rsid w:val="00C77DFF"/>
    <w:rsid w:val="00C8008E"/>
    <w:rsid w:val="00C8038B"/>
    <w:rsid w:val="00C8050A"/>
    <w:rsid w:val="00C80784"/>
    <w:rsid w:val="00C8155F"/>
    <w:rsid w:val="00C83062"/>
    <w:rsid w:val="00C867E7"/>
    <w:rsid w:val="00C86BB5"/>
    <w:rsid w:val="00C86D96"/>
    <w:rsid w:val="00C87A29"/>
    <w:rsid w:val="00C902DB"/>
    <w:rsid w:val="00C9090A"/>
    <w:rsid w:val="00C91882"/>
    <w:rsid w:val="00C9211E"/>
    <w:rsid w:val="00C92B7A"/>
    <w:rsid w:val="00C93CAF"/>
    <w:rsid w:val="00C95A0E"/>
    <w:rsid w:val="00C97492"/>
    <w:rsid w:val="00C979E0"/>
    <w:rsid w:val="00CA19F2"/>
    <w:rsid w:val="00CA1DFB"/>
    <w:rsid w:val="00CA27FD"/>
    <w:rsid w:val="00CA3286"/>
    <w:rsid w:val="00CA4074"/>
    <w:rsid w:val="00CA4695"/>
    <w:rsid w:val="00CA4A2A"/>
    <w:rsid w:val="00CA5034"/>
    <w:rsid w:val="00CA63A4"/>
    <w:rsid w:val="00CA6A53"/>
    <w:rsid w:val="00CA77D7"/>
    <w:rsid w:val="00CB13F5"/>
    <w:rsid w:val="00CB23A4"/>
    <w:rsid w:val="00CB5FCF"/>
    <w:rsid w:val="00CB7339"/>
    <w:rsid w:val="00CC17EB"/>
    <w:rsid w:val="00CC2B0C"/>
    <w:rsid w:val="00CC3A1F"/>
    <w:rsid w:val="00CC4045"/>
    <w:rsid w:val="00CC56BE"/>
    <w:rsid w:val="00CC62E3"/>
    <w:rsid w:val="00CC71C3"/>
    <w:rsid w:val="00CC7474"/>
    <w:rsid w:val="00CD0B1F"/>
    <w:rsid w:val="00CD0F3E"/>
    <w:rsid w:val="00CD1BFE"/>
    <w:rsid w:val="00CD1C89"/>
    <w:rsid w:val="00CD2EDA"/>
    <w:rsid w:val="00CD3C3B"/>
    <w:rsid w:val="00CD3DF6"/>
    <w:rsid w:val="00CD4398"/>
    <w:rsid w:val="00CD645F"/>
    <w:rsid w:val="00CD6A25"/>
    <w:rsid w:val="00CD6B4F"/>
    <w:rsid w:val="00CE056B"/>
    <w:rsid w:val="00CE0D16"/>
    <w:rsid w:val="00CE11B2"/>
    <w:rsid w:val="00CE188D"/>
    <w:rsid w:val="00CE219A"/>
    <w:rsid w:val="00CE2ACD"/>
    <w:rsid w:val="00CE2C30"/>
    <w:rsid w:val="00CE3059"/>
    <w:rsid w:val="00CE466D"/>
    <w:rsid w:val="00CE5F6A"/>
    <w:rsid w:val="00CE5F99"/>
    <w:rsid w:val="00CE61AD"/>
    <w:rsid w:val="00CF1DC7"/>
    <w:rsid w:val="00CF3829"/>
    <w:rsid w:val="00CF3C55"/>
    <w:rsid w:val="00CF3F70"/>
    <w:rsid w:val="00CF4F5E"/>
    <w:rsid w:val="00CF52AF"/>
    <w:rsid w:val="00CF5B09"/>
    <w:rsid w:val="00CF5C46"/>
    <w:rsid w:val="00CF5DDB"/>
    <w:rsid w:val="00CF6EEE"/>
    <w:rsid w:val="00CF7A97"/>
    <w:rsid w:val="00D0022B"/>
    <w:rsid w:val="00D00BB5"/>
    <w:rsid w:val="00D01CBC"/>
    <w:rsid w:val="00D01E38"/>
    <w:rsid w:val="00D02944"/>
    <w:rsid w:val="00D03A2E"/>
    <w:rsid w:val="00D03C67"/>
    <w:rsid w:val="00D03CCE"/>
    <w:rsid w:val="00D06F4C"/>
    <w:rsid w:val="00D10526"/>
    <w:rsid w:val="00D112DB"/>
    <w:rsid w:val="00D11582"/>
    <w:rsid w:val="00D121E6"/>
    <w:rsid w:val="00D123C0"/>
    <w:rsid w:val="00D128B5"/>
    <w:rsid w:val="00D13889"/>
    <w:rsid w:val="00D13A63"/>
    <w:rsid w:val="00D13BFB"/>
    <w:rsid w:val="00D14CE1"/>
    <w:rsid w:val="00D14E28"/>
    <w:rsid w:val="00D151C3"/>
    <w:rsid w:val="00D15BBC"/>
    <w:rsid w:val="00D16A7D"/>
    <w:rsid w:val="00D17F46"/>
    <w:rsid w:val="00D20E8D"/>
    <w:rsid w:val="00D2166B"/>
    <w:rsid w:val="00D22445"/>
    <w:rsid w:val="00D233BC"/>
    <w:rsid w:val="00D235D1"/>
    <w:rsid w:val="00D23B24"/>
    <w:rsid w:val="00D23C2B"/>
    <w:rsid w:val="00D23F23"/>
    <w:rsid w:val="00D24257"/>
    <w:rsid w:val="00D24759"/>
    <w:rsid w:val="00D2494B"/>
    <w:rsid w:val="00D25AD2"/>
    <w:rsid w:val="00D262EE"/>
    <w:rsid w:val="00D26E67"/>
    <w:rsid w:val="00D26F3B"/>
    <w:rsid w:val="00D270BF"/>
    <w:rsid w:val="00D2753E"/>
    <w:rsid w:val="00D3026D"/>
    <w:rsid w:val="00D304B5"/>
    <w:rsid w:val="00D314FD"/>
    <w:rsid w:val="00D3197B"/>
    <w:rsid w:val="00D32302"/>
    <w:rsid w:val="00D342E6"/>
    <w:rsid w:val="00D3471F"/>
    <w:rsid w:val="00D3506E"/>
    <w:rsid w:val="00D35D79"/>
    <w:rsid w:val="00D35F36"/>
    <w:rsid w:val="00D36D92"/>
    <w:rsid w:val="00D37987"/>
    <w:rsid w:val="00D40A61"/>
    <w:rsid w:val="00D41B49"/>
    <w:rsid w:val="00D42F81"/>
    <w:rsid w:val="00D448B5"/>
    <w:rsid w:val="00D448D1"/>
    <w:rsid w:val="00D46D8C"/>
    <w:rsid w:val="00D46F99"/>
    <w:rsid w:val="00D50566"/>
    <w:rsid w:val="00D506C1"/>
    <w:rsid w:val="00D50AEC"/>
    <w:rsid w:val="00D520FD"/>
    <w:rsid w:val="00D533A2"/>
    <w:rsid w:val="00D53F12"/>
    <w:rsid w:val="00D54795"/>
    <w:rsid w:val="00D547E2"/>
    <w:rsid w:val="00D55680"/>
    <w:rsid w:val="00D5590A"/>
    <w:rsid w:val="00D55B6A"/>
    <w:rsid w:val="00D564A4"/>
    <w:rsid w:val="00D56E25"/>
    <w:rsid w:val="00D57FC4"/>
    <w:rsid w:val="00D60841"/>
    <w:rsid w:val="00D61698"/>
    <w:rsid w:val="00D61AB8"/>
    <w:rsid w:val="00D61FF4"/>
    <w:rsid w:val="00D62386"/>
    <w:rsid w:val="00D62B9C"/>
    <w:rsid w:val="00D65221"/>
    <w:rsid w:val="00D65B91"/>
    <w:rsid w:val="00D65F76"/>
    <w:rsid w:val="00D65FAD"/>
    <w:rsid w:val="00D669F7"/>
    <w:rsid w:val="00D67C48"/>
    <w:rsid w:val="00D70726"/>
    <w:rsid w:val="00D71C23"/>
    <w:rsid w:val="00D72913"/>
    <w:rsid w:val="00D73113"/>
    <w:rsid w:val="00D73804"/>
    <w:rsid w:val="00D73A27"/>
    <w:rsid w:val="00D73B47"/>
    <w:rsid w:val="00D73F18"/>
    <w:rsid w:val="00D74406"/>
    <w:rsid w:val="00D749A1"/>
    <w:rsid w:val="00D7554E"/>
    <w:rsid w:val="00D75B92"/>
    <w:rsid w:val="00D76184"/>
    <w:rsid w:val="00D77447"/>
    <w:rsid w:val="00D778CD"/>
    <w:rsid w:val="00D77AEA"/>
    <w:rsid w:val="00D77E1D"/>
    <w:rsid w:val="00D8058B"/>
    <w:rsid w:val="00D8141D"/>
    <w:rsid w:val="00D8147C"/>
    <w:rsid w:val="00D8190D"/>
    <w:rsid w:val="00D822BA"/>
    <w:rsid w:val="00D82A1C"/>
    <w:rsid w:val="00D82D22"/>
    <w:rsid w:val="00D85A0A"/>
    <w:rsid w:val="00D86045"/>
    <w:rsid w:val="00D861DF"/>
    <w:rsid w:val="00D8697C"/>
    <w:rsid w:val="00D86AAD"/>
    <w:rsid w:val="00D87628"/>
    <w:rsid w:val="00D90986"/>
    <w:rsid w:val="00D921ED"/>
    <w:rsid w:val="00D928BF"/>
    <w:rsid w:val="00D935AD"/>
    <w:rsid w:val="00D94635"/>
    <w:rsid w:val="00D94FE7"/>
    <w:rsid w:val="00D96904"/>
    <w:rsid w:val="00D96EFE"/>
    <w:rsid w:val="00DA08F4"/>
    <w:rsid w:val="00DA19CC"/>
    <w:rsid w:val="00DA1BDB"/>
    <w:rsid w:val="00DA226F"/>
    <w:rsid w:val="00DA3030"/>
    <w:rsid w:val="00DA4B63"/>
    <w:rsid w:val="00DA6040"/>
    <w:rsid w:val="00DA60C6"/>
    <w:rsid w:val="00DA695B"/>
    <w:rsid w:val="00DA6E2F"/>
    <w:rsid w:val="00DB0C9D"/>
    <w:rsid w:val="00DB148A"/>
    <w:rsid w:val="00DB222F"/>
    <w:rsid w:val="00DB2F83"/>
    <w:rsid w:val="00DB36C5"/>
    <w:rsid w:val="00DB4318"/>
    <w:rsid w:val="00DB4E6C"/>
    <w:rsid w:val="00DB5B28"/>
    <w:rsid w:val="00DB6BFB"/>
    <w:rsid w:val="00DB6D56"/>
    <w:rsid w:val="00DB6E32"/>
    <w:rsid w:val="00DC0671"/>
    <w:rsid w:val="00DC0EFA"/>
    <w:rsid w:val="00DC1104"/>
    <w:rsid w:val="00DC32B8"/>
    <w:rsid w:val="00DC375A"/>
    <w:rsid w:val="00DC3D2D"/>
    <w:rsid w:val="00DC55CC"/>
    <w:rsid w:val="00DC5807"/>
    <w:rsid w:val="00DC5887"/>
    <w:rsid w:val="00DC5AD7"/>
    <w:rsid w:val="00DC72AA"/>
    <w:rsid w:val="00DD0EC7"/>
    <w:rsid w:val="00DD1B4C"/>
    <w:rsid w:val="00DD1B61"/>
    <w:rsid w:val="00DD3906"/>
    <w:rsid w:val="00DD44CD"/>
    <w:rsid w:val="00DD5235"/>
    <w:rsid w:val="00DD5386"/>
    <w:rsid w:val="00DD5863"/>
    <w:rsid w:val="00DD5E51"/>
    <w:rsid w:val="00DD630D"/>
    <w:rsid w:val="00DD65C0"/>
    <w:rsid w:val="00DD68FB"/>
    <w:rsid w:val="00DD6A97"/>
    <w:rsid w:val="00DE105F"/>
    <w:rsid w:val="00DE32D8"/>
    <w:rsid w:val="00DE3DCD"/>
    <w:rsid w:val="00DE4C3F"/>
    <w:rsid w:val="00DE6801"/>
    <w:rsid w:val="00DE6AB5"/>
    <w:rsid w:val="00DE6C80"/>
    <w:rsid w:val="00DF06D3"/>
    <w:rsid w:val="00DF14ED"/>
    <w:rsid w:val="00DF1D3A"/>
    <w:rsid w:val="00DF1D9B"/>
    <w:rsid w:val="00DF1F9D"/>
    <w:rsid w:val="00DF240D"/>
    <w:rsid w:val="00DF3F22"/>
    <w:rsid w:val="00DF5BBC"/>
    <w:rsid w:val="00DF5DFB"/>
    <w:rsid w:val="00DF6209"/>
    <w:rsid w:val="00DF76B0"/>
    <w:rsid w:val="00DF7A76"/>
    <w:rsid w:val="00DF7CE3"/>
    <w:rsid w:val="00DF7FB3"/>
    <w:rsid w:val="00E011E4"/>
    <w:rsid w:val="00E01321"/>
    <w:rsid w:val="00E01D73"/>
    <w:rsid w:val="00E02362"/>
    <w:rsid w:val="00E02ABF"/>
    <w:rsid w:val="00E03366"/>
    <w:rsid w:val="00E035B8"/>
    <w:rsid w:val="00E03D1D"/>
    <w:rsid w:val="00E03E99"/>
    <w:rsid w:val="00E0575D"/>
    <w:rsid w:val="00E100DA"/>
    <w:rsid w:val="00E103D5"/>
    <w:rsid w:val="00E10C48"/>
    <w:rsid w:val="00E118F4"/>
    <w:rsid w:val="00E11A72"/>
    <w:rsid w:val="00E12E69"/>
    <w:rsid w:val="00E139F2"/>
    <w:rsid w:val="00E1447E"/>
    <w:rsid w:val="00E146A8"/>
    <w:rsid w:val="00E14D14"/>
    <w:rsid w:val="00E150A2"/>
    <w:rsid w:val="00E15E65"/>
    <w:rsid w:val="00E16C98"/>
    <w:rsid w:val="00E17176"/>
    <w:rsid w:val="00E20F21"/>
    <w:rsid w:val="00E22E55"/>
    <w:rsid w:val="00E231C8"/>
    <w:rsid w:val="00E231E7"/>
    <w:rsid w:val="00E24961"/>
    <w:rsid w:val="00E249C0"/>
    <w:rsid w:val="00E25823"/>
    <w:rsid w:val="00E2594F"/>
    <w:rsid w:val="00E26D1B"/>
    <w:rsid w:val="00E273C5"/>
    <w:rsid w:val="00E27F22"/>
    <w:rsid w:val="00E3120C"/>
    <w:rsid w:val="00E3217D"/>
    <w:rsid w:val="00E321F7"/>
    <w:rsid w:val="00E33591"/>
    <w:rsid w:val="00E33945"/>
    <w:rsid w:val="00E33F3E"/>
    <w:rsid w:val="00E35400"/>
    <w:rsid w:val="00E36EC2"/>
    <w:rsid w:val="00E377A1"/>
    <w:rsid w:val="00E37D70"/>
    <w:rsid w:val="00E37DEE"/>
    <w:rsid w:val="00E402D9"/>
    <w:rsid w:val="00E4251F"/>
    <w:rsid w:val="00E42F5F"/>
    <w:rsid w:val="00E4430A"/>
    <w:rsid w:val="00E45C09"/>
    <w:rsid w:val="00E45FFC"/>
    <w:rsid w:val="00E461B8"/>
    <w:rsid w:val="00E46440"/>
    <w:rsid w:val="00E47825"/>
    <w:rsid w:val="00E50325"/>
    <w:rsid w:val="00E507D2"/>
    <w:rsid w:val="00E529B1"/>
    <w:rsid w:val="00E52D02"/>
    <w:rsid w:val="00E531EF"/>
    <w:rsid w:val="00E55F30"/>
    <w:rsid w:val="00E566E9"/>
    <w:rsid w:val="00E57753"/>
    <w:rsid w:val="00E61C72"/>
    <w:rsid w:val="00E62714"/>
    <w:rsid w:val="00E62989"/>
    <w:rsid w:val="00E63D0D"/>
    <w:rsid w:val="00E6416E"/>
    <w:rsid w:val="00E653C2"/>
    <w:rsid w:val="00E65D8B"/>
    <w:rsid w:val="00E66506"/>
    <w:rsid w:val="00E66DF7"/>
    <w:rsid w:val="00E67CBD"/>
    <w:rsid w:val="00E72AC6"/>
    <w:rsid w:val="00E73235"/>
    <w:rsid w:val="00E74348"/>
    <w:rsid w:val="00E74AC9"/>
    <w:rsid w:val="00E75C5A"/>
    <w:rsid w:val="00E7707A"/>
    <w:rsid w:val="00E778B4"/>
    <w:rsid w:val="00E7794D"/>
    <w:rsid w:val="00E811EF"/>
    <w:rsid w:val="00E81770"/>
    <w:rsid w:val="00E8210F"/>
    <w:rsid w:val="00E83B17"/>
    <w:rsid w:val="00E83C30"/>
    <w:rsid w:val="00E8457A"/>
    <w:rsid w:val="00E8596E"/>
    <w:rsid w:val="00E86293"/>
    <w:rsid w:val="00E86828"/>
    <w:rsid w:val="00E86C00"/>
    <w:rsid w:val="00E86CE4"/>
    <w:rsid w:val="00E91BDB"/>
    <w:rsid w:val="00E920EF"/>
    <w:rsid w:val="00E924CD"/>
    <w:rsid w:val="00E9339C"/>
    <w:rsid w:val="00E95248"/>
    <w:rsid w:val="00E962D3"/>
    <w:rsid w:val="00E9690D"/>
    <w:rsid w:val="00E974F7"/>
    <w:rsid w:val="00E97FB9"/>
    <w:rsid w:val="00EA1468"/>
    <w:rsid w:val="00EA1881"/>
    <w:rsid w:val="00EA1931"/>
    <w:rsid w:val="00EA1B86"/>
    <w:rsid w:val="00EA3994"/>
    <w:rsid w:val="00EA45D0"/>
    <w:rsid w:val="00EA584D"/>
    <w:rsid w:val="00EA597F"/>
    <w:rsid w:val="00EB1368"/>
    <w:rsid w:val="00EB1EEE"/>
    <w:rsid w:val="00EB289F"/>
    <w:rsid w:val="00EB3B5E"/>
    <w:rsid w:val="00EB5654"/>
    <w:rsid w:val="00EB5856"/>
    <w:rsid w:val="00EB5B3B"/>
    <w:rsid w:val="00EB60E0"/>
    <w:rsid w:val="00EB687C"/>
    <w:rsid w:val="00EB6AD5"/>
    <w:rsid w:val="00EB6C2F"/>
    <w:rsid w:val="00EB7603"/>
    <w:rsid w:val="00EB7C3E"/>
    <w:rsid w:val="00EC1242"/>
    <w:rsid w:val="00EC195C"/>
    <w:rsid w:val="00EC2834"/>
    <w:rsid w:val="00EC4242"/>
    <w:rsid w:val="00EC4836"/>
    <w:rsid w:val="00EC4FEB"/>
    <w:rsid w:val="00EC758F"/>
    <w:rsid w:val="00EC7C45"/>
    <w:rsid w:val="00EC7EB2"/>
    <w:rsid w:val="00ED0564"/>
    <w:rsid w:val="00ED139F"/>
    <w:rsid w:val="00ED287A"/>
    <w:rsid w:val="00ED2C8E"/>
    <w:rsid w:val="00ED2D9B"/>
    <w:rsid w:val="00ED407D"/>
    <w:rsid w:val="00ED46F9"/>
    <w:rsid w:val="00ED5D0F"/>
    <w:rsid w:val="00ED6215"/>
    <w:rsid w:val="00ED6405"/>
    <w:rsid w:val="00ED7C4E"/>
    <w:rsid w:val="00EE0525"/>
    <w:rsid w:val="00EE192E"/>
    <w:rsid w:val="00EE272E"/>
    <w:rsid w:val="00EE30EB"/>
    <w:rsid w:val="00EE352D"/>
    <w:rsid w:val="00EE3C51"/>
    <w:rsid w:val="00EE6695"/>
    <w:rsid w:val="00EE683D"/>
    <w:rsid w:val="00EE73B2"/>
    <w:rsid w:val="00EE77B0"/>
    <w:rsid w:val="00EE7D57"/>
    <w:rsid w:val="00EF053D"/>
    <w:rsid w:val="00EF1232"/>
    <w:rsid w:val="00EF2638"/>
    <w:rsid w:val="00EF2BC3"/>
    <w:rsid w:val="00EF324B"/>
    <w:rsid w:val="00EF39B9"/>
    <w:rsid w:val="00EF3CA7"/>
    <w:rsid w:val="00EF3DF2"/>
    <w:rsid w:val="00EF4A75"/>
    <w:rsid w:val="00EF512A"/>
    <w:rsid w:val="00EF5C3F"/>
    <w:rsid w:val="00EF5D0C"/>
    <w:rsid w:val="00EF79B0"/>
    <w:rsid w:val="00F009E6"/>
    <w:rsid w:val="00F00BE3"/>
    <w:rsid w:val="00F01081"/>
    <w:rsid w:val="00F021EB"/>
    <w:rsid w:val="00F02251"/>
    <w:rsid w:val="00F042EF"/>
    <w:rsid w:val="00F0552C"/>
    <w:rsid w:val="00F05926"/>
    <w:rsid w:val="00F06B6B"/>
    <w:rsid w:val="00F070B0"/>
    <w:rsid w:val="00F116DA"/>
    <w:rsid w:val="00F1204F"/>
    <w:rsid w:val="00F12AFD"/>
    <w:rsid w:val="00F12C67"/>
    <w:rsid w:val="00F14472"/>
    <w:rsid w:val="00F1472D"/>
    <w:rsid w:val="00F15973"/>
    <w:rsid w:val="00F15F93"/>
    <w:rsid w:val="00F1649A"/>
    <w:rsid w:val="00F165C3"/>
    <w:rsid w:val="00F21D2C"/>
    <w:rsid w:val="00F21D44"/>
    <w:rsid w:val="00F21E55"/>
    <w:rsid w:val="00F22920"/>
    <w:rsid w:val="00F23CE7"/>
    <w:rsid w:val="00F2434C"/>
    <w:rsid w:val="00F259A3"/>
    <w:rsid w:val="00F25F02"/>
    <w:rsid w:val="00F27B06"/>
    <w:rsid w:val="00F27B25"/>
    <w:rsid w:val="00F31215"/>
    <w:rsid w:val="00F333BF"/>
    <w:rsid w:val="00F3359C"/>
    <w:rsid w:val="00F358D7"/>
    <w:rsid w:val="00F367B1"/>
    <w:rsid w:val="00F42753"/>
    <w:rsid w:val="00F4359B"/>
    <w:rsid w:val="00F446C0"/>
    <w:rsid w:val="00F449EB"/>
    <w:rsid w:val="00F45085"/>
    <w:rsid w:val="00F45B7B"/>
    <w:rsid w:val="00F45E71"/>
    <w:rsid w:val="00F46D4F"/>
    <w:rsid w:val="00F54704"/>
    <w:rsid w:val="00F548CF"/>
    <w:rsid w:val="00F55716"/>
    <w:rsid w:val="00F55A39"/>
    <w:rsid w:val="00F55C82"/>
    <w:rsid w:val="00F55D07"/>
    <w:rsid w:val="00F560A7"/>
    <w:rsid w:val="00F5691E"/>
    <w:rsid w:val="00F56EAB"/>
    <w:rsid w:val="00F60097"/>
    <w:rsid w:val="00F6127C"/>
    <w:rsid w:val="00F6137A"/>
    <w:rsid w:val="00F61B2B"/>
    <w:rsid w:val="00F647B3"/>
    <w:rsid w:val="00F64CC8"/>
    <w:rsid w:val="00F67148"/>
    <w:rsid w:val="00F67BB8"/>
    <w:rsid w:val="00F67DC0"/>
    <w:rsid w:val="00F7032C"/>
    <w:rsid w:val="00F70BD6"/>
    <w:rsid w:val="00F71BB3"/>
    <w:rsid w:val="00F71E83"/>
    <w:rsid w:val="00F732CF"/>
    <w:rsid w:val="00F73726"/>
    <w:rsid w:val="00F73D6F"/>
    <w:rsid w:val="00F73F48"/>
    <w:rsid w:val="00F74788"/>
    <w:rsid w:val="00F768B0"/>
    <w:rsid w:val="00F76ABE"/>
    <w:rsid w:val="00F8086E"/>
    <w:rsid w:val="00F8105A"/>
    <w:rsid w:val="00F8149D"/>
    <w:rsid w:val="00F8193B"/>
    <w:rsid w:val="00F81FA4"/>
    <w:rsid w:val="00F8504B"/>
    <w:rsid w:val="00F855FB"/>
    <w:rsid w:val="00F857BE"/>
    <w:rsid w:val="00F85D95"/>
    <w:rsid w:val="00F86902"/>
    <w:rsid w:val="00F87C72"/>
    <w:rsid w:val="00F87CCE"/>
    <w:rsid w:val="00F90385"/>
    <w:rsid w:val="00F92108"/>
    <w:rsid w:val="00F92E2F"/>
    <w:rsid w:val="00F92EF4"/>
    <w:rsid w:val="00F935E6"/>
    <w:rsid w:val="00F94C20"/>
    <w:rsid w:val="00F95744"/>
    <w:rsid w:val="00F9578E"/>
    <w:rsid w:val="00F95DE9"/>
    <w:rsid w:val="00F95E31"/>
    <w:rsid w:val="00F96965"/>
    <w:rsid w:val="00F96C93"/>
    <w:rsid w:val="00F97623"/>
    <w:rsid w:val="00F97641"/>
    <w:rsid w:val="00FA06A2"/>
    <w:rsid w:val="00FA10DC"/>
    <w:rsid w:val="00FA12B7"/>
    <w:rsid w:val="00FA18FD"/>
    <w:rsid w:val="00FA1A57"/>
    <w:rsid w:val="00FA1B1D"/>
    <w:rsid w:val="00FA3FC4"/>
    <w:rsid w:val="00FA594C"/>
    <w:rsid w:val="00FA63A6"/>
    <w:rsid w:val="00FA6816"/>
    <w:rsid w:val="00FA71FF"/>
    <w:rsid w:val="00FA73FB"/>
    <w:rsid w:val="00FB0712"/>
    <w:rsid w:val="00FB072E"/>
    <w:rsid w:val="00FB21B4"/>
    <w:rsid w:val="00FB267F"/>
    <w:rsid w:val="00FB3BDE"/>
    <w:rsid w:val="00FB4E37"/>
    <w:rsid w:val="00FB568F"/>
    <w:rsid w:val="00FB69FB"/>
    <w:rsid w:val="00FC148F"/>
    <w:rsid w:val="00FC1A29"/>
    <w:rsid w:val="00FC259B"/>
    <w:rsid w:val="00FC2B4D"/>
    <w:rsid w:val="00FC3118"/>
    <w:rsid w:val="00FC36FB"/>
    <w:rsid w:val="00FC3D85"/>
    <w:rsid w:val="00FC4554"/>
    <w:rsid w:val="00FC4D6E"/>
    <w:rsid w:val="00FC4DBB"/>
    <w:rsid w:val="00FC5248"/>
    <w:rsid w:val="00FC5546"/>
    <w:rsid w:val="00FC6FFE"/>
    <w:rsid w:val="00FC76E6"/>
    <w:rsid w:val="00FC7CC8"/>
    <w:rsid w:val="00FC7E57"/>
    <w:rsid w:val="00FD006D"/>
    <w:rsid w:val="00FD046F"/>
    <w:rsid w:val="00FD0C41"/>
    <w:rsid w:val="00FD0F89"/>
    <w:rsid w:val="00FD1381"/>
    <w:rsid w:val="00FD13A7"/>
    <w:rsid w:val="00FD1ED2"/>
    <w:rsid w:val="00FD21FA"/>
    <w:rsid w:val="00FD2C93"/>
    <w:rsid w:val="00FD2E68"/>
    <w:rsid w:val="00FD31A0"/>
    <w:rsid w:val="00FD4F6B"/>
    <w:rsid w:val="00FD5B5C"/>
    <w:rsid w:val="00FD5DB4"/>
    <w:rsid w:val="00FD6DE1"/>
    <w:rsid w:val="00FD7416"/>
    <w:rsid w:val="00FD7DB1"/>
    <w:rsid w:val="00FE1CA2"/>
    <w:rsid w:val="00FE267B"/>
    <w:rsid w:val="00FE2D1C"/>
    <w:rsid w:val="00FE2F96"/>
    <w:rsid w:val="00FE3DDC"/>
    <w:rsid w:val="00FE4679"/>
    <w:rsid w:val="00FE4EA6"/>
    <w:rsid w:val="00FE5575"/>
    <w:rsid w:val="00FE642E"/>
    <w:rsid w:val="00FE674E"/>
    <w:rsid w:val="00FE6EB1"/>
    <w:rsid w:val="00FF13FA"/>
    <w:rsid w:val="00FF183E"/>
    <w:rsid w:val="00FF189B"/>
    <w:rsid w:val="00FF2360"/>
    <w:rsid w:val="00FF272F"/>
    <w:rsid w:val="00FF2A0A"/>
    <w:rsid w:val="00FF2C4E"/>
    <w:rsid w:val="00FF33B6"/>
    <w:rsid w:val="00FF5F38"/>
    <w:rsid w:val="00FF6B55"/>
    <w:rsid w:val="00FF7049"/>
    <w:rsid w:val="00FF7779"/>
    <w:rsid w:val="00FF79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0EF5"/>
  <w15:chartTrackingRefBased/>
  <w15:docId w15:val="{A5B39E63-6460-4166-9641-DCC1DAD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902DB"/>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486D"/>
    <w:pPr>
      <w:tabs>
        <w:tab w:val="center" w:pos="4252"/>
        <w:tab w:val="right" w:pos="8504"/>
      </w:tabs>
      <w:spacing w:line="240" w:lineRule="auto"/>
    </w:pPr>
  </w:style>
  <w:style w:type="character" w:customStyle="1" w:styleId="CabealhoChar">
    <w:name w:val="Cabeçalho Char"/>
    <w:basedOn w:val="Fontepargpadro"/>
    <w:link w:val="Cabealho"/>
    <w:uiPriority w:val="99"/>
    <w:rsid w:val="0081486D"/>
  </w:style>
  <w:style w:type="paragraph" w:styleId="Rodap">
    <w:name w:val="footer"/>
    <w:basedOn w:val="Normal"/>
    <w:link w:val="RodapChar"/>
    <w:uiPriority w:val="99"/>
    <w:unhideWhenUsed/>
    <w:rsid w:val="0081486D"/>
    <w:pPr>
      <w:tabs>
        <w:tab w:val="center" w:pos="4252"/>
        <w:tab w:val="right" w:pos="8504"/>
      </w:tabs>
      <w:spacing w:line="240" w:lineRule="auto"/>
    </w:pPr>
  </w:style>
  <w:style w:type="character" w:customStyle="1" w:styleId="RodapChar">
    <w:name w:val="Rodapé Char"/>
    <w:basedOn w:val="Fontepargpadro"/>
    <w:link w:val="Rodap"/>
    <w:uiPriority w:val="99"/>
    <w:rsid w:val="0081486D"/>
  </w:style>
  <w:style w:type="table" w:styleId="Tabelacomgrade">
    <w:name w:val="Table Grid"/>
    <w:basedOn w:val="Tabelanormal"/>
    <w:uiPriority w:val="39"/>
    <w:rsid w:val="00517B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2BF1"/>
    <w:pPr>
      <w:spacing w:after="160" w:line="259" w:lineRule="auto"/>
      <w:ind w:left="720" w:firstLine="0"/>
      <w:contextualSpacing/>
      <w:jc w:val="left"/>
    </w:pPr>
  </w:style>
  <w:style w:type="character" w:styleId="Hyperlink">
    <w:name w:val="Hyperlink"/>
    <w:basedOn w:val="Fontepargpadro"/>
    <w:uiPriority w:val="99"/>
    <w:unhideWhenUsed/>
    <w:rsid w:val="009020B3"/>
    <w:rPr>
      <w:color w:val="0000FF"/>
      <w:u w:val="single"/>
    </w:rPr>
  </w:style>
  <w:style w:type="character" w:styleId="nfase">
    <w:name w:val="Emphasis"/>
    <w:basedOn w:val="Fontepargpadro"/>
    <w:uiPriority w:val="20"/>
    <w:qFormat/>
    <w:rsid w:val="00E0575D"/>
    <w:rPr>
      <w:i/>
      <w:iCs/>
    </w:rPr>
  </w:style>
  <w:style w:type="character" w:customStyle="1" w:styleId="Ttulo1Char">
    <w:name w:val="Título 1 Char"/>
    <w:basedOn w:val="Fontepargpadro"/>
    <w:link w:val="Ttulo1"/>
    <w:uiPriority w:val="9"/>
    <w:rsid w:val="00C902DB"/>
    <w:rPr>
      <w:rFonts w:ascii="Times New Roman" w:eastAsia="Times New Roman" w:hAnsi="Times New Roman" w:cs="Times New Roman"/>
      <w:b/>
      <w:bCs/>
      <w:kern w:val="36"/>
      <w:sz w:val="48"/>
      <w:szCs w:val="48"/>
      <w:lang w:eastAsia="pt-BR"/>
    </w:rPr>
  </w:style>
  <w:style w:type="character" w:customStyle="1" w:styleId="authors-list-item">
    <w:name w:val="authors-list-item"/>
    <w:basedOn w:val="Fontepargpadro"/>
    <w:rsid w:val="00C902DB"/>
  </w:style>
  <w:style w:type="character" w:customStyle="1" w:styleId="author-sup-separator">
    <w:name w:val="author-sup-separator"/>
    <w:basedOn w:val="Fontepargpadro"/>
    <w:rsid w:val="00C902DB"/>
  </w:style>
  <w:style w:type="character" w:customStyle="1" w:styleId="comma">
    <w:name w:val="comma"/>
    <w:basedOn w:val="Fontepargpadro"/>
    <w:rsid w:val="00C902DB"/>
  </w:style>
  <w:style w:type="character" w:customStyle="1" w:styleId="docsum-authors">
    <w:name w:val="docsum-authors"/>
    <w:basedOn w:val="Fontepargpadro"/>
    <w:rsid w:val="00F95DE9"/>
  </w:style>
  <w:style w:type="character" w:styleId="MenoPendente">
    <w:name w:val="Unresolved Mention"/>
    <w:basedOn w:val="Fontepargpadro"/>
    <w:uiPriority w:val="99"/>
    <w:semiHidden/>
    <w:unhideWhenUsed/>
    <w:rsid w:val="00E035B8"/>
    <w:rPr>
      <w:color w:val="605E5C"/>
      <w:shd w:val="clear" w:color="auto" w:fill="E1DFDD"/>
    </w:rPr>
  </w:style>
  <w:style w:type="table" w:customStyle="1" w:styleId="Tabelacomgrade1">
    <w:name w:val="Tabela com grade1"/>
    <w:basedOn w:val="Tabelanormal"/>
    <w:next w:val="Tabelacomgrade"/>
    <w:uiPriority w:val="39"/>
    <w:rsid w:val="00CD2ED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E73A5"/>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unhideWhenUsed/>
    <w:rsid w:val="00C3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33EF0"/>
    <w:rPr>
      <w:rFonts w:ascii="Courier New" w:eastAsia="Times New Roman" w:hAnsi="Courier New" w:cs="Courier New"/>
      <w:sz w:val="20"/>
      <w:szCs w:val="20"/>
      <w:lang w:eastAsia="pt-BR"/>
    </w:rPr>
  </w:style>
  <w:style w:type="character" w:customStyle="1" w:styleId="y2iqfc">
    <w:name w:val="y2iqfc"/>
    <w:basedOn w:val="Fontepargpadro"/>
    <w:rsid w:val="00C33EF0"/>
  </w:style>
  <w:style w:type="character" w:customStyle="1" w:styleId="w8qarf">
    <w:name w:val="w8qarf"/>
    <w:basedOn w:val="Fontepargpadro"/>
    <w:rsid w:val="003109C3"/>
  </w:style>
  <w:style w:type="character" w:customStyle="1" w:styleId="lrzxr">
    <w:name w:val="lrzxr"/>
    <w:basedOn w:val="Fontepargpadro"/>
    <w:rsid w:val="003109C3"/>
  </w:style>
  <w:style w:type="character" w:customStyle="1" w:styleId="cf01">
    <w:name w:val="cf01"/>
    <w:basedOn w:val="Fontepargpadro"/>
    <w:rsid w:val="0063605A"/>
    <w:rPr>
      <w:rFonts w:ascii="Segoe UI" w:hAnsi="Segoe UI" w:cs="Segoe UI" w:hint="default"/>
      <w:sz w:val="18"/>
      <w:szCs w:val="18"/>
    </w:rPr>
  </w:style>
  <w:style w:type="paragraph" w:customStyle="1" w:styleId="pf0">
    <w:name w:val="pf0"/>
    <w:basedOn w:val="Normal"/>
    <w:rsid w:val="000603BA"/>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402">
      <w:bodyDiv w:val="1"/>
      <w:marLeft w:val="0"/>
      <w:marRight w:val="0"/>
      <w:marTop w:val="0"/>
      <w:marBottom w:val="0"/>
      <w:divBdr>
        <w:top w:val="none" w:sz="0" w:space="0" w:color="auto"/>
        <w:left w:val="none" w:sz="0" w:space="0" w:color="auto"/>
        <w:bottom w:val="none" w:sz="0" w:space="0" w:color="auto"/>
        <w:right w:val="none" w:sz="0" w:space="0" w:color="auto"/>
      </w:divBdr>
    </w:div>
    <w:div w:id="121391366">
      <w:bodyDiv w:val="1"/>
      <w:marLeft w:val="0"/>
      <w:marRight w:val="0"/>
      <w:marTop w:val="0"/>
      <w:marBottom w:val="0"/>
      <w:divBdr>
        <w:top w:val="none" w:sz="0" w:space="0" w:color="auto"/>
        <w:left w:val="none" w:sz="0" w:space="0" w:color="auto"/>
        <w:bottom w:val="none" w:sz="0" w:space="0" w:color="auto"/>
        <w:right w:val="none" w:sz="0" w:space="0" w:color="auto"/>
      </w:divBdr>
      <w:divsChild>
        <w:div w:id="976183133">
          <w:marLeft w:val="0"/>
          <w:marRight w:val="0"/>
          <w:marTop w:val="0"/>
          <w:marBottom w:val="0"/>
          <w:divBdr>
            <w:top w:val="none" w:sz="0" w:space="0" w:color="auto"/>
            <w:left w:val="none" w:sz="0" w:space="0" w:color="auto"/>
            <w:bottom w:val="none" w:sz="0" w:space="0" w:color="auto"/>
            <w:right w:val="none" w:sz="0" w:space="0" w:color="auto"/>
          </w:divBdr>
        </w:div>
        <w:div w:id="1035889795">
          <w:marLeft w:val="0"/>
          <w:marRight w:val="0"/>
          <w:marTop w:val="0"/>
          <w:marBottom w:val="0"/>
          <w:divBdr>
            <w:top w:val="none" w:sz="0" w:space="0" w:color="auto"/>
            <w:left w:val="none" w:sz="0" w:space="0" w:color="auto"/>
            <w:bottom w:val="none" w:sz="0" w:space="0" w:color="auto"/>
            <w:right w:val="none" w:sz="0" w:space="0" w:color="auto"/>
          </w:divBdr>
          <w:divsChild>
            <w:div w:id="1338926656">
              <w:marLeft w:val="0"/>
              <w:marRight w:val="0"/>
              <w:marTop w:val="0"/>
              <w:marBottom w:val="0"/>
              <w:divBdr>
                <w:top w:val="none" w:sz="0" w:space="0" w:color="auto"/>
                <w:left w:val="none" w:sz="0" w:space="0" w:color="auto"/>
                <w:bottom w:val="none" w:sz="0" w:space="0" w:color="auto"/>
                <w:right w:val="none" w:sz="0" w:space="0" w:color="auto"/>
              </w:divBdr>
              <w:divsChild>
                <w:div w:id="490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24819">
      <w:bodyDiv w:val="1"/>
      <w:marLeft w:val="0"/>
      <w:marRight w:val="0"/>
      <w:marTop w:val="0"/>
      <w:marBottom w:val="0"/>
      <w:divBdr>
        <w:top w:val="none" w:sz="0" w:space="0" w:color="auto"/>
        <w:left w:val="none" w:sz="0" w:space="0" w:color="auto"/>
        <w:bottom w:val="none" w:sz="0" w:space="0" w:color="auto"/>
        <w:right w:val="none" w:sz="0" w:space="0" w:color="auto"/>
      </w:divBdr>
      <w:divsChild>
        <w:div w:id="54596922">
          <w:marLeft w:val="0"/>
          <w:marRight w:val="0"/>
          <w:marTop w:val="0"/>
          <w:marBottom w:val="0"/>
          <w:divBdr>
            <w:top w:val="none" w:sz="0" w:space="0" w:color="auto"/>
            <w:left w:val="none" w:sz="0" w:space="0" w:color="auto"/>
            <w:bottom w:val="none" w:sz="0" w:space="0" w:color="auto"/>
            <w:right w:val="none" w:sz="0" w:space="0" w:color="auto"/>
          </w:divBdr>
        </w:div>
        <w:div w:id="1393187787">
          <w:marLeft w:val="0"/>
          <w:marRight w:val="0"/>
          <w:marTop w:val="0"/>
          <w:marBottom w:val="0"/>
          <w:divBdr>
            <w:top w:val="none" w:sz="0" w:space="0" w:color="auto"/>
            <w:left w:val="none" w:sz="0" w:space="0" w:color="auto"/>
            <w:bottom w:val="none" w:sz="0" w:space="0" w:color="auto"/>
            <w:right w:val="none" w:sz="0" w:space="0" w:color="auto"/>
          </w:divBdr>
          <w:divsChild>
            <w:div w:id="759066957">
              <w:marLeft w:val="0"/>
              <w:marRight w:val="165"/>
              <w:marTop w:val="150"/>
              <w:marBottom w:val="0"/>
              <w:divBdr>
                <w:top w:val="none" w:sz="0" w:space="0" w:color="auto"/>
                <w:left w:val="none" w:sz="0" w:space="0" w:color="auto"/>
                <w:bottom w:val="none" w:sz="0" w:space="0" w:color="auto"/>
                <w:right w:val="none" w:sz="0" w:space="0" w:color="auto"/>
              </w:divBdr>
              <w:divsChild>
                <w:div w:id="1190030922">
                  <w:marLeft w:val="0"/>
                  <w:marRight w:val="0"/>
                  <w:marTop w:val="0"/>
                  <w:marBottom w:val="0"/>
                  <w:divBdr>
                    <w:top w:val="none" w:sz="0" w:space="0" w:color="auto"/>
                    <w:left w:val="none" w:sz="0" w:space="0" w:color="auto"/>
                    <w:bottom w:val="none" w:sz="0" w:space="0" w:color="auto"/>
                    <w:right w:val="none" w:sz="0" w:space="0" w:color="auto"/>
                  </w:divBdr>
                  <w:divsChild>
                    <w:div w:id="13903486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2935">
      <w:bodyDiv w:val="1"/>
      <w:marLeft w:val="0"/>
      <w:marRight w:val="0"/>
      <w:marTop w:val="0"/>
      <w:marBottom w:val="0"/>
      <w:divBdr>
        <w:top w:val="none" w:sz="0" w:space="0" w:color="auto"/>
        <w:left w:val="none" w:sz="0" w:space="0" w:color="auto"/>
        <w:bottom w:val="none" w:sz="0" w:space="0" w:color="auto"/>
        <w:right w:val="none" w:sz="0" w:space="0" w:color="auto"/>
      </w:divBdr>
      <w:divsChild>
        <w:div w:id="865142377">
          <w:marLeft w:val="0"/>
          <w:marRight w:val="0"/>
          <w:marTop w:val="0"/>
          <w:marBottom w:val="0"/>
          <w:divBdr>
            <w:top w:val="none" w:sz="0" w:space="0" w:color="auto"/>
            <w:left w:val="none" w:sz="0" w:space="0" w:color="auto"/>
            <w:bottom w:val="none" w:sz="0" w:space="0" w:color="auto"/>
            <w:right w:val="none" w:sz="0" w:space="0" w:color="auto"/>
          </w:divBdr>
        </w:div>
        <w:div w:id="1654603860">
          <w:marLeft w:val="0"/>
          <w:marRight w:val="0"/>
          <w:marTop w:val="0"/>
          <w:marBottom w:val="0"/>
          <w:divBdr>
            <w:top w:val="none" w:sz="0" w:space="0" w:color="auto"/>
            <w:left w:val="none" w:sz="0" w:space="0" w:color="auto"/>
            <w:bottom w:val="none" w:sz="0" w:space="0" w:color="auto"/>
            <w:right w:val="none" w:sz="0" w:space="0" w:color="auto"/>
          </w:divBdr>
        </w:div>
        <w:div w:id="15080033">
          <w:marLeft w:val="0"/>
          <w:marRight w:val="0"/>
          <w:marTop w:val="0"/>
          <w:marBottom w:val="0"/>
          <w:divBdr>
            <w:top w:val="none" w:sz="0" w:space="0" w:color="auto"/>
            <w:left w:val="none" w:sz="0" w:space="0" w:color="auto"/>
            <w:bottom w:val="none" w:sz="0" w:space="0" w:color="auto"/>
            <w:right w:val="none" w:sz="0" w:space="0" w:color="auto"/>
          </w:divBdr>
        </w:div>
      </w:divsChild>
    </w:div>
    <w:div w:id="442848348">
      <w:bodyDiv w:val="1"/>
      <w:marLeft w:val="0"/>
      <w:marRight w:val="0"/>
      <w:marTop w:val="0"/>
      <w:marBottom w:val="0"/>
      <w:divBdr>
        <w:top w:val="none" w:sz="0" w:space="0" w:color="auto"/>
        <w:left w:val="none" w:sz="0" w:space="0" w:color="auto"/>
        <w:bottom w:val="none" w:sz="0" w:space="0" w:color="auto"/>
        <w:right w:val="none" w:sz="0" w:space="0" w:color="auto"/>
      </w:divBdr>
    </w:div>
    <w:div w:id="488910237">
      <w:bodyDiv w:val="1"/>
      <w:marLeft w:val="0"/>
      <w:marRight w:val="0"/>
      <w:marTop w:val="0"/>
      <w:marBottom w:val="0"/>
      <w:divBdr>
        <w:top w:val="none" w:sz="0" w:space="0" w:color="auto"/>
        <w:left w:val="none" w:sz="0" w:space="0" w:color="auto"/>
        <w:bottom w:val="none" w:sz="0" w:space="0" w:color="auto"/>
        <w:right w:val="none" w:sz="0" w:space="0" w:color="auto"/>
      </w:divBdr>
    </w:div>
    <w:div w:id="565192629">
      <w:bodyDiv w:val="1"/>
      <w:marLeft w:val="0"/>
      <w:marRight w:val="0"/>
      <w:marTop w:val="0"/>
      <w:marBottom w:val="0"/>
      <w:divBdr>
        <w:top w:val="none" w:sz="0" w:space="0" w:color="auto"/>
        <w:left w:val="none" w:sz="0" w:space="0" w:color="auto"/>
        <w:bottom w:val="none" w:sz="0" w:space="0" w:color="auto"/>
        <w:right w:val="none" w:sz="0" w:space="0" w:color="auto"/>
      </w:divBdr>
    </w:div>
    <w:div w:id="673608841">
      <w:bodyDiv w:val="1"/>
      <w:marLeft w:val="0"/>
      <w:marRight w:val="0"/>
      <w:marTop w:val="0"/>
      <w:marBottom w:val="0"/>
      <w:divBdr>
        <w:top w:val="none" w:sz="0" w:space="0" w:color="auto"/>
        <w:left w:val="none" w:sz="0" w:space="0" w:color="auto"/>
        <w:bottom w:val="none" w:sz="0" w:space="0" w:color="auto"/>
        <w:right w:val="none" w:sz="0" w:space="0" w:color="auto"/>
      </w:divBdr>
    </w:div>
    <w:div w:id="707609511">
      <w:bodyDiv w:val="1"/>
      <w:marLeft w:val="0"/>
      <w:marRight w:val="0"/>
      <w:marTop w:val="0"/>
      <w:marBottom w:val="0"/>
      <w:divBdr>
        <w:top w:val="none" w:sz="0" w:space="0" w:color="auto"/>
        <w:left w:val="none" w:sz="0" w:space="0" w:color="auto"/>
        <w:bottom w:val="none" w:sz="0" w:space="0" w:color="auto"/>
        <w:right w:val="none" w:sz="0" w:space="0" w:color="auto"/>
      </w:divBdr>
    </w:div>
    <w:div w:id="718937735">
      <w:bodyDiv w:val="1"/>
      <w:marLeft w:val="0"/>
      <w:marRight w:val="0"/>
      <w:marTop w:val="0"/>
      <w:marBottom w:val="0"/>
      <w:divBdr>
        <w:top w:val="none" w:sz="0" w:space="0" w:color="auto"/>
        <w:left w:val="none" w:sz="0" w:space="0" w:color="auto"/>
        <w:bottom w:val="none" w:sz="0" w:space="0" w:color="auto"/>
        <w:right w:val="none" w:sz="0" w:space="0" w:color="auto"/>
      </w:divBdr>
    </w:div>
    <w:div w:id="721564776">
      <w:bodyDiv w:val="1"/>
      <w:marLeft w:val="0"/>
      <w:marRight w:val="0"/>
      <w:marTop w:val="0"/>
      <w:marBottom w:val="0"/>
      <w:divBdr>
        <w:top w:val="none" w:sz="0" w:space="0" w:color="auto"/>
        <w:left w:val="none" w:sz="0" w:space="0" w:color="auto"/>
        <w:bottom w:val="none" w:sz="0" w:space="0" w:color="auto"/>
        <w:right w:val="none" w:sz="0" w:space="0" w:color="auto"/>
      </w:divBdr>
    </w:div>
    <w:div w:id="825053742">
      <w:bodyDiv w:val="1"/>
      <w:marLeft w:val="0"/>
      <w:marRight w:val="0"/>
      <w:marTop w:val="0"/>
      <w:marBottom w:val="0"/>
      <w:divBdr>
        <w:top w:val="none" w:sz="0" w:space="0" w:color="auto"/>
        <w:left w:val="none" w:sz="0" w:space="0" w:color="auto"/>
        <w:bottom w:val="none" w:sz="0" w:space="0" w:color="auto"/>
        <w:right w:val="none" w:sz="0" w:space="0" w:color="auto"/>
      </w:divBdr>
    </w:div>
    <w:div w:id="1061831590">
      <w:bodyDiv w:val="1"/>
      <w:marLeft w:val="0"/>
      <w:marRight w:val="0"/>
      <w:marTop w:val="0"/>
      <w:marBottom w:val="0"/>
      <w:divBdr>
        <w:top w:val="none" w:sz="0" w:space="0" w:color="auto"/>
        <w:left w:val="none" w:sz="0" w:space="0" w:color="auto"/>
        <w:bottom w:val="none" w:sz="0" w:space="0" w:color="auto"/>
        <w:right w:val="none" w:sz="0" w:space="0" w:color="auto"/>
      </w:divBdr>
    </w:div>
    <w:div w:id="1327244102">
      <w:bodyDiv w:val="1"/>
      <w:marLeft w:val="0"/>
      <w:marRight w:val="0"/>
      <w:marTop w:val="0"/>
      <w:marBottom w:val="0"/>
      <w:divBdr>
        <w:top w:val="none" w:sz="0" w:space="0" w:color="auto"/>
        <w:left w:val="none" w:sz="0" w:space="0" w:color="auto"/>
        <w:bottom w:val="none" w:sz="0" w:space="0" w:color="auto"/>
        <w:right w:val="none" w:sz="0" w:space="0" w:color="auto"/>
      </w:divBdr>
    </w:div>
    <w:div w:id="1363701352">
      <w:bodyDiv w:val="1"/>
      <w:marLeft w:val="0"/>
      <w:marRight w:val="0"/>
      <w:marTop w:val="0"/>
      <w:marBottom w:val="0"/>
      <w:divBdr>
        <w:top w:val="none" w:sz="0" w:space="0" w:color="auto"/>
        <w:left w:val="none" w:sz="0" w:space="0" w:color="auto"/>
        <w:bottom w:val="none" w:sz="0" w:space="0" w:color="auto"/>
        <w:right w:val="none" w:sz="0" w:space="0" w:color="auto"/>
      </w:divBdr>
      <w:divsChild>
        <w:div w:id="727846511">
          <w:marLeft w:val="0"/>
          <w:marRight w:val="0"/>
          <w:marTop w:val="0"/>
          <w:marBottom w:val="0"/>
          <w:divBdr>
            <w:top w:val="none" w:sz="0" w:space="0" w:color="auto"/>
            <w:left w:val="none" w:sz="0" w:space="0" w:color="auto"/>
            <w:bottom w:val="none" w:sz="0" w:space="0" w:color="auto"/>
            <w:right w:val="none" w:sz="0" w:space="0" w:color="auto"/>
          </w:divBdr>
        </w:div>
      </w:divsChild>
    </w:div>
    <w:div w:id="1471511759">
      <w:bodyDiv w:val="1"/>
      <w:marLeft w:val="0"/>
      <w:marRight w:val="0"/>
      <w:marTop w:val="0"/>
      <w:marBottom w:val="0"/>
      <w:divBdr>
        <w:top w:val="none" w:sz="0" w:space="0" w:color="auto"/>
        <w:left w:val="none" w:sz="0" w:space="0" w:color="auto"/>
        <w:bottom w:val="none" w:sz="0" w:space="0" w:color="auto"/>
        <w:right w:val="none" w:sz="0" w:space="0" w:color="auto"/>
      </w:divBdr>
      <w:divsChild>
        <w:div w:id="162625310">
          <w:marLeft w:val="0"/>
          <w:marRight w:val="0"/>
          <w:marTop w:val="0"/>
          <w:marBottom w:val="0"/>
          <w:divBdr>
            <w:top w:val="none" w:sz="0" w:space="0" w:color="auto"/>
            <w:left w:val="none" w:sz="0" w:space="0" w:color="auto"/>
            <w:bottom w:val="none" w:sz="0" w:space="0" w:color="auto"/>
            <w:right w:val="none" w:sz="0" w:space="0" w:color="auto"/>
          </w:divBdr>
        </w:div>
      </w:divsChild>
    </w:div>
    <w:div w:id="1527019616">
      <w:bodyDiv w:val="1"/>
      <w:marLeft w:val="0"/>
      <w:marRight w:val="0"/>
      <w:marTop w:val="0"/>
      <w:marBottom w:val="0"/>
      <w:divBdr>
        <w:top w:val="none" w:sz="0" w:space="0" w:color="auto"/>
        <w:left w:val="none" w:sz="0" w:space="0" w:color="auto"/>
        <w:bottom w:val="none" w:sz="0" w:space="0" w:color="auto"/>
        <w:right w:val="none" w:sz="0" w:space="0" w:color="auto"/>
      </w:divBdr>
      <w:divsChild>
        <w:div w:id="841428693">
          <w:marLeft w:val="0"/>
          <w:marRight w:val="0"/>
          <w:marTop w:val="0"/>
          <w:marBottom w:val="0"/>
          <w:divBdr>
            <w:top w:val="none" w:sz="0" w:space="0" w:color="auto"/>
            <w:left w:val="none" w:sz="0" w:space="0" w:color="auto"/>
            <w:bottom w:val="none" w:sz="0" w:space="0" w:color="auto"/>
            <w:right w:val="none" w:sz="0" w:space="0" w:color="auto"/>
          </w:divBdr>
        </w:div>
        <w:div w:id="1129204770">
          <w:marLeft w:val="0"/>
          <w:marRight w:val="0"/>
          <w:marTop w:val="0"/>
          <w:marBottom w:val="0"/>
          <w:divBdr>
            <w:top w:val="none" w:sz="0" w:space="0" w:color="auto"/>
            <w:left w:val="none" w:sz="0" w:space="0" w:color="auto"/>
            <w:bottom w:val="none" w:sz="0" w:space="0" w:color="auto"/>
            <w:right w:val="none" w:sz="0" w:space="0" w:color="auto"/>
          </w:divBdr>
          <w:divsChild>
            <w:div w:id="899906876">
              <w:marLeft w:val="0"/>
              <w:marRight w:val="165"/>
              <w:marTop w:val="150"/>
              <w:marBottom w:val="0"/>
              <w:divBdr>
                <w:top w:val="none" w:sz="0" w:space="0" w:color="auto"/>
                <w:left w:val="none" w:sz="0" w:space="0" w:color="auto"/>
                <w:bottom w:val="none" w:sz="0" w:space="0" w:color="auto"/>
                <w:right w:val="none" w:sz="0" w:space="0" w:color="auto"/>
              </w:divBdr>
              <w:divsChild>
                <w:div w:id="1465853596">
                  <w:marLeft w:val="0"/>
                  <w:marRight w:val="0"/>
                  <w:marTop w:val="0"/>
                  <w:marBottom w:val="0"/>
                  <w:divBdr>
                    <w:top w:val="none" w:sz="0" w:space="0" w:color="auto"/>
                    <w:left w:val="none" w:sz="0" w:space="0" w:color="auto"/>
                    <w:bottom w:val="none" w:sz="0" w:space="0" w:color="auto"/>
                    <w:right w:val="none" w:sz="0" w:space="0" w:color="auto"/>
                  </w:divBdr>
                  <w:divsChild>
                    <w:div w:id="9572203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92856">
      <w:bodyDiv w:val="1"/>
      <w:marLeft w:val="0"/>
      <w:marRight w:val="0"/>
      <w:marTop w:val="0"/>
      <w:marBottom w:val="0"/>
      <w:divBdr>
        <w:top w:val="none" w:sz="0" w:space="0" w:color="auto"/>
        <w:left w:val="none" w:sz="0" w:space="0" w:color="auto"/>
        <w:bottom w:val="none" w:sz="0" w:space="0" w:color="auto"/>
        <w:right w:val="none" w:sz="0" w:space="0" w:color="auto"/>
      </w:divBdr>
      <w:divsChild>
        <w:div w:id="1512794257">
          <w:marLeft w:val="0"/>
          <w:marRight w:val="0"/>
          <w:marTop w:val="0"/>
          <w:marBottom w:val="0"/>
          <w:divBdr>
            <w:top w:val="none" w:sz="0" w:space="0" w:color="auto"/>
            <w:left w:val="none" w:sz="0" w:space="0" w:color="auto"/>
            <w:bottom w:val="none" w:sz="0" w:space="0" w:color="auto"/>
            <w:right w:val="none" w:sz="0" w:space="0" w:color="auto"/>
          </w:divBdr>
        </w:div>
        <w:div w:id="671839416">
          <w:marLeft w:val="0"/>
          <w:marRight w:val="0"/>
          <w:marTop w:val="0"/>
          <w:marBottom w:val="0"/>
          <w:divBdr>
            <w:top w:val="none" w:sz="0" w:space="0" w:color="auto"/>
            <w:left w:val="none" w:sz="0" w:space="0" w:color="auto"/>
            <w:bottom w:val="none" w:sz="0" w:space="0" w:color="auto"/>
            <w:right w:val="none" w:sz="0" w:space="0" w:color="auto"/>
          </w:divBdr>
          <w:divsChild>
            <w:div w:id="1534611880">
              <w:marLeft w:val="0"/>
              <w:marRight w:val="165"/>
              <w:marTop w:val="150"/>
              <w:marBottom w:val="0"/>
              <w:divBdr>
                <w:top w:val="none" w:sz="0" w:space="0" w:color="auto"/>
                <w:left w:val="none" w:sz="0" w:space="0" w:color="auto"/>
                <w:bottom w:val="none" w:sz="0" w:space="0" w:color="auto"/>
                <w:right w:val="none" w:sz="0" w:space="0" w:color="auto"/>
              </w:divBdr>
              <w:divsChild>
                <w:div w:id="316225452">
                  <w:marLeft w:val="0"/>
                  <w:marRight w:val="0"/>
                  <w:marTop w:val="0"/>
                  <w:marBottom w:val="0"/>
                  <w:divBdr>
                    <w:top w:val="none" w:sz="0" w:space="0" w:color="auto"/>
                    <w:left w:val="none" w:sz="0" w:space="0" w:color="auto"/>
                    <w:bottom w:val="none" w:sz="0" w:space="0" w:color="auto"/>
                    <w:right w:val="none" w:sz="0" w:space="0" w:color="auto"/>
                  </w:divBdr>
                  <w:divsChild>
                    <w:div w:id="6233882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7704">
      <w:bodyDiv w:val="1"/>
      <w:marLeft w:val="0"/>
      <w:marRight w:val="0"/>
      <w:marTop w:val="0"/>
      <w:marBottom w:val="0"/>
      <w:divBdr>
        <w:top w:val="none" w:sz="0" w:space="0" w:color="auto"/>
        <w:left w:val="none" w:sz="0" w:space="0" w:color="auto"/>
        <w:bottom w:val="none" w:sz="0" w:space="0" w:color="auto"/>
        <w:right w:val="none" w:sz="0" w:space="0" w:color="auto"/>
      </w:divBdr>
    </w:div>
    <w:div w:id="1890417051">
      <w:bodyDiv w:val="1"/>
      <w:marLeft w:val="0"/>
      <w:marRight w:val="0"/>
      <w:marTop w:val="0"/>
      <w:marBottom w:val="0"/>
      <w:divBdr>
        <w:top w:val="none" w:sz="0" w:space="0" w:color="auto"/>
        <w:left w:val="none" w:sz="0" w:space="0" w:color="auto"/>
        <w:bottom w:val="none" w:sz="0" w:space="0" w:color="auto"/>
        <w:right w:val="none" w:sz="0" w:space="0" w:color="auto"/>
      </w:divBdr>
      <w:divsChild>
        <w:div w:id="235821982">
          <w:marLeft w:val="0"/>
          <w:marRight w:val="0"/>
          <w:marTop w:val="0"/>
          <w:marBottom w:val="0"/>
          <w:divBdr>
            <w:top w:val="none" w:sz="0" w:space="0" w:color="auto"/>
            <w:left w:val="none" w:sz="0" w:space="0" w:color="auto"/>
            <w:bottom w:val="none" w:sz="0" w:space="0" w:color="auto"/>
            <w:right w:val="none" w:sz="0" w:space="0" w:color="auto"/>
          </w:divBdr>
        </w:div>
        <w:div w:id="424037134">
          <w:marLeft w:val="0"/>
          <w:marRight w:val="0"/>
          <w:marTop w:val="0"/>
          <w:marBottom w:val="0"/>
          <w:divBdr>
            <w:top w:val="none" w:sz="0" w:space="0" w:color="auto"/>
            <w:left w:val="none" w:sz="0" w:space="0" w:color="auto"/>
            <w:bottom w:val="none" w:sz="0" w:space="0" w:color="auto"/>
            <w:right w:val="none" w:sz="0" w:space="0" w:color="auto"/>
          </w:divBdr>
          <w:divsChild>
            <w:div w:id="402415104">
              <w:marLeft w:val="0"/>
              <w:marRight w:val="165"/>
              <w:marTop w:val="150"/>
              <w:marBottom w:val="0"/>
              <w:divBdr>
                <w:top w:val="none" w:sz="0" w:space="0" w:color="auto"/>
                <w:left w:val="none" w:sz="0" w:space="0" w:color="auto"/>
                <w:bottom w:val="none" w:sz="0" w:space="0" w:color="auto"/>
                <w:right w:val="none" w:sz="0" w:space="0" w:color="auto"/>
              </w:divBdr>
              <w:divsChild>
                <w:div w:id="28796635">
                  <w:marLeft w:val="0"/>
                  <w:marRight w:val="0"/>
                  <w:marTop w:val="0"/>
                  <w:marBottom w:val="0"/>
                  <w:divBdr>
                    <w:top w:val="none" w:sz="0" w:space="0" w:color="auto"/>
                    <w:left w:val="none" w:sz="0" w:space="0" w:color="auto"/>
                    <w:bottom w:val="none" w:sz="0" w:space="0" w:color="auto"/>
                    <w:right w:val="none" w:sz="0" w:space="0" w:color="auto"/>
                  </w:divBdr>
                  <w:divsChild>
                    <w:div w:id="17617526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6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lo.br/j/tce/a/3jSd7pLcXtbvPcSCx3dKnzD/?lang=en" TargetMode="External"/><Relationship Id="rId18" Type="http://schemas.openxmlformats.org/officeDocument/2006/relationships/hyperlink" Target="https://bmjopen.bmj.com/content/bmjopen/6/5/e010665.full.pdf" TargetMode="External"/><Relationship Id="rId26" Type="http://schemas.openxmlformats.org/officeDocument/2006/relationships/hyperlink" Target="https://www.frontiersin.org/articles/10.3389/fnut.2022.890843/full" TargetMode="External"/><Relationship Id="rId21" Type="http://schemas.openxmlformats.org/officeDocument/2006/relationships/hyperlink" Target="https://onlinelibrary.wiley.com/doi/epdf/10.1111/mcn.12172" TargetMode="External"/><Relationship Id="rId34" Type="http://schemas.openxmlformats.org/officeDocument/2006/relationships/hyperlink" Target="https://www.seer.ufal.br/index.php/gepnews/article/view/9368/6780" TargetMode="External"/><Relationship Id="rId7" Type="http://schemas.openxmlformats.org/officeDocument/2006/relationships/settings" Target="settings.xml"/><Relationship Id="rId12" Type="http://schemas.openxmlformats.org/officeDocument/2006/relationships/hyperlink" Target="https://www.gov.br/saude/pt-br/assuntos/saude-de-a-a-z/s/saude-da-crianca/primeira-infancia" TargetMode="External"/><Relationship Id="rId17" Type="http://schemas.openxmlformats.org/officeDocument/2006/relationships/hyperlink" Target="https://www.mdpi.com/2072-6643/13/8/2707" TargetMode="External"/><Relationship Id="rId25" Type="http://schemas.openxmlformats.org/officeDocument/2006/relationships/hyperlink" Target="file:///C:\Users\isado\OneDrive\Documentos\N%C3%A3o%20apagar\Material%20AED%20nut.%20mater.%20infantil\guia%20crian%C3%A7as%20brasileiras%20menores%20que%20dois%20anos%20%5d2019.pdf" TargetMode="External"/><Relationship Id="rId33" Type="http://schemas.openxmlformats.org/officeDocument/2006/relationships/hyperlink" Target="https://www.frontiersin.org/articles/10.3389/fped.2022.992244/full" TargetMode="External"/><Relationship Id="rId2" Type="http://schemas.openxmlformats.org/officeDocument/2006/relationships/customXml" Target="../customXml/item2.xml"/><Relationship Id="rId16" Type="http://schemas.openxmlformats.org/officeDocument/2006/relationships/hyperlink" Target="https://www.mdpi.com/2072-6643/14/12/2372" TargetMode="External"/><Relationship Id="rId20" Type="http://schemas.openxmlformats.org/officeDocument/2006/relationships/hyperlink" Target="https://onlinelibrary.wiley.com/doi/10.1111/j.2047-6310.2013.00207.x"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sp.usp.br/mina/wp-content/uploads/2018/10/Materia_Capa.pdf" TargetMode="External"/><Relationship Id="rId32" Type="http://schemas.openxmlformats.org/officeDocument/2006/relationships/hyperlink" Target="https://www.scielo.br/j/cadsc/a/BGSkpwQ49ycKZtsrNFTkDjP/?lang=p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dpi.com/2072-6643/14/11/2279/htm" TargetMode="External"/><Relationship Id="rId23" Type="http://schemas.openxmlformats.org/officeDocument/2006/relationships/hyperlink" Target="https://bvsms.saude.gov.br/bvs/publicacoes/saude_crianca_aleitamento_materno_cab23.pdf" TargetMode="External"/><Relationship Id="rId28" Type="http://schemas.openxmlformats.org/officeDocument/2006/relationships/hyperlink" Target="https://bvsms.saude.gov.br/bvs/publicacoes/guia_alimentar_populacao_brasileira_2ed.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ielo.br/j/ean/a/NQ9MgC7XJTvPVW7986KpXPS/?format=pdf&amp;lang=pt" TargetMode="External"/><Relationship Id="rId31" Type="http://schemas.openxmlformats.org/officeDocument/2006/relationships/hyperlink" Target="https://www.mdpi.com/2072-6643/9/1/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abs/pii/S0195666318316581?via%3Dihub" TargetMode="External"/><Relationship Id="rId22" Type="http://schemas.openxmlformats.org/officeDocument/2006/relationships/hyperlink" Target="https://www.sciencedirect.com/science/article/abs/pii/S0195666318309991" TargetMode="External"/><Relationship Id="rId27" Type="http://schemas.openxmlformats.org/officeDocument/2006/relationships/hyperlink" Target="https://www.sbp.com.br/fileadmin/user_upload/19491c-GP_-_AlimCompl_-_Metodo_BLW.pdf" TargetMode="External"/><Relationship Id="rId30" Type="http://schemas.openxmlformats.org/officeDocument/2006/relationships/hyperlink" Target="https://academic.oup.com/ajcn/article/116/1/111/6604981" TargetMode="External"/><Relationship Id="rId35" Type="http://schemas.openxmlformats.org/officeDocument/2006/relationships/hyperlink" Target="https://www.mdpi.com/2072-6643/9/1/3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4" ma:contentTypeDescription="Crie um novo documento." ma:contentTypeScope="" ma:versionID="ef9ad23afed86bf133f8e3838efd66c5">
  <xsd:schema xmlns:xsd="http://www.w3.org/2001/XMLSchema" xmlns:xs="http://www.w3.org/2001/XMLSchema" xmlns:p="http://schemas.microsoft.com/office/2006/metadata/properties" xmlns:ns2="8c434bc2-b553-4718-8ec0-cdd76847af31" targetNamespace="http://schemas.microsoft.com/office/2006/metadata/properties" ma:root="true" ma:fieldsID="65cf3802962e7f7b5e3042788ed10e40" ns2:_="">
    <xsd:import namespace="8c434bc2-b553-4718-8ec0-cdd76847af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F2764-53B1-4225-B160-0FF7062184AC}">
  <ds:schemaRefs>
    <ds:schemaRef ds:uri="http://schemas.openxmlformats.org/officeDocument/2006/bibliography"/>
  </ds:schemaRefs>
</ds:datastoreItem>
</file>

<file path=customXml/itemProps2.xml><?xml version="1.0" encoding="utf-8"?>
<ds:datastoreItem xmlns:ds="http://schemas.openxmlformats.org/officeDocument/2006/customXml" ds:itemID="{204DA5F6-A30D-4FF5-A145-598D31DD9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1A2559-95F5-4E32-9BA3-E6403EED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CFCDF-52FF-460D-B898-0E2AB17B7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26</Pages>
  <Words>6581</Words>
  <Characters>35543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T.</dc:creator>
  <cp:keywords/>
  <dc:description/>
  <cp:lastModifiedBy>Isadora</cp:lastModifiedBy>
  <cp:revision>263</cp:revision>
  <dcterms:created xsi:type="dcterms:W3CDTF">2023-05-12T12:04:00Z</dcterms:created>
  <dcterms:modified xsi:type="dcterms:W3CDTF">2023-06-22T15:32:00Z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