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89C2" w14:textId="77777777" w:rsidR="00334E6A" w:rsidRDefault="000C6876">
      <w:pPr>
        <w:pStyle w:val="Corpodetexto"/>
        <w:ind w:left="3938"/>
        <w:rPr>
          <w:rFonts w:ascii="Times New Roman"/>
          <w:sz w:val="20"/>
        </w:rPr>
      </w:pPr>
      <w:r>
        <w:rPr>
          <w:rFonts w:ascii="Times New Roman"/>
          <w:noProof/>
          <w:sz w:val="20"/>
        </w:rPr>
        <w:drawing>
          <wp:inline distT="0" distB="0" distL="0" distR="0" wp14:anchorId="0F237984" wp14:editId="5EF97D2A">
            <wp:extent cx="903147" cy="1674018"/>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903147" cy="1674018"/>
                    </a:xfrm>
                    <a:prstGeom prst="rect">
                      <a:avLst/>
                    </a:prstGeom>
                  </pic:spPr>
                </pic:pic>
              </a:graphicData>
            </a:graphic>
          </wp:inline>
        </w:drawing>
      </w:r>
    </w:p>
    <w:p w14:paraId="0AB0A541" w14:textId="77777777" w:rsidR="00334E6A" w:rsidRDefault="00334E6A">
      <w:pPr>
        <w:pStyle w:val="Corpodetexto"/>
        <w:spacing w:before="4"/>
        <w:rPr>
          <w:rFonts w:ascii="Times New Roman"/>
          <w:sz w:val="25"/>
        </w:rPr>
      </w:pPr>
    </w:p>
    <w:p w14:paraId="35C076EC" w14:textId="77777777" w:rsidR="00334E6A" w:rsidRDefault="000C6876">
      <w:pPr>
        <w:pStyle w:val="Ttulo1"/>
        <w:spacing w:before="92" w:line="568" w:lineRule="auto"/>
        <w:ind w:left="1767" w:right="1756"/>
        <w:jc w:val="center"/>
      </w:pPr>
      <w:r>
        <w:t>PONTIFÍCIA</w:t>
      </w:r>
      <w:r>
        <w:rPr>
          <w:spacing w:val="-10"/>
        </w:rPr>
        <w:t xml:space="preserve"> </w:t>
      </w:r>
      <w:r>
        <w:t>UNIVERSIDADE</w:t>
      </w:r>
      <w:r>
        <w:rPr>
          <w:spacing w:val="-10"/>
        </w:rPr>
        <w:t xml:space="preserve"> </w:t>
      </w:r>
      <w:r>
        <w:t>CATÓLICA</w:t>
      </w:r>
      <w:r>
        <w:rPr>
          <w:spacing w:val="-11"/>
        </w:rPr>
        <w:t xml:space="preserve"> </w:t>
      </w:r>
      <w:r>
        <w:t>DE</w:t>
      </w:r>
      <w:r>
        <w:rPr>
          <w:spacing w:val="-10"/>
        </w:rPr>
        <w:t xml:space="preserve"> </w:t>
      </w:r>
      <w:r>
        <w:t>GOIÁS ESCOLA DE CIÊNCIAS MÉDICAS E DA VIDA</w:t>
      </w:r>
    </w:p>
    <w:p w14:paraId="339EFA13" w14:textId="77777777" w:rsidR="00334E6A" w:rsidRDefault="00334E6A">
      <w:pPr>
        <w:pStyle w:val="Corpodetexto"/>
        <w:rPr>
          <w:b/>
          <w:sz w:val="26"/>
        </w:rPr>
      </w:pPr>
    </w:p>
    <w:p w14:paraId="74EC8989" w14:textId="77777777" w:rsidR="00334E6A" w:rsidRDefault="00334E6A">
      <w:pPr>
        <w:pStyle w:val="Corpodetexto"/>
        <w:rPr>
          <w:b/>
          <w:sz w:val="26"/>
        </w:rPr>
      </w:pPr>
    </w:p>
    <w:p w14:paraId="3165366B" w14:textId="77777777" w:rsidR="00334E6A" w:rsidRDefault="00334E6A">
      <w:pPr>
        <w:pStyle w:val="Corpodetexto"/>
        <w:rPr>
          <w:b/>
          <w:sz w:val="26"/>
        </w:rPr>
      </w:pPr>
    </w:p>
    <w:p w14:paraId="12E58535" w14:textId="77777777" w:rsidR="00334E6A" w:rsidRDefault="00334E6A">
      <w:pPr>
        <w:pStyle w:val="Corpodetexto"/>
        <w:rPr>
          <w:b/>
          <w:sz w:val="26"/>
        </w:rPr>
      </w:pPr>
    </w:p>
    <w:p w14:paraId="0A341008" w14:textId="77777777" w:rsidR="00334E6A" w:rsidRDefault="00334E6A">
      <w:pPr>
        <w:pStyle w:val="Corpodetexto"/>
        <w:rPr>
          <w:b/>
          <w:sz w:val="26"/>
        </w:rPr>
      </w:pPr>
    </w:p>
    <w:p w14:paraId="0A57CB37" w14:textId="77777777" w:rsidR="00334E6A" w:rsidRDefault="00334E6A">
      <w:pPr>
        <w:pStyle w:val="Corpodetexto"/>
        <w:rPr>
          <w:b/>
          <w:sz w:val="26"/>
        </w:rPr>
      </w:pPr>
    </w:p>
    <w:p w14:paraId="651BBB52" w14:textId="77777777" w:rsidR="00334E6A" w:rsidRDefault="000C6876">
      <w:pPr>
        <w:spacing w:before="168"/>
        <w:ind w:left="205" w:right="195"/>
        <w:jc w:val="center"/>
        <w:rPr>
          <w:b/>
          <w:sz w:val="24"/>
        </w:rPr>
      </w:pPr>
      <w:r>
        <w:rPr>
          <w:b/>
          <w:color w:val="212121"/>
          <w:sz w:val="24"/>
        </w:rPr>
        <w:t>ESPECTRO</w:t>
      </w:r>
      <w:r>
        <w:rPr>
          <w:b/>
          <w:color w:val="212121"/>
          <w:spacing w:val="-1"/>
          <w:sz w:val="24"/>
        </w:rPr>
        <w:t xml:space="preserve"> </w:t>
      </w:r>
      <w:r>
        <w:rPr>
          <w:b/>
          <w:color w:val="212121"/>
          <w:sz w:val="24"/>
        </w:rPr>
        <w:t>DE</w:t>
      </w:r>
      <w:r>
        <w:rPr>
          <w:b/>
          <w:color w:val="212121"/>
          <w:spacing w:val="-1"/>
          <w:sz w:val="24"/>
        </w:rPr>
        <w:t xml:space="preserve"> </w:t>
      </w:r>
      <w:r>
        <w:rPr>
          <w:b/>
          <w:color w:val="212121"/>
          <w:sz w:val="24"/>
        </w:rPr>
        <w:t>BIOATIVIDADE</w:t>
      </w:r>
      <w:r>
        <w:rPr>
          <w:b/>
          <w:color w:val="212121"/>
          <w:spacing w:val="2"/>
          <w:sz w:val="24"/>
        </w:rPr>
        <w:t xml:space="preserve"> </w:t>
      </w:r>
      <w:r>
        <w:rPr>
          <w:b/>
          <w:i/>
          <w:color w:val="212121"/>
          <w:sz w:val="24"/>
        </w:rPr>
        <w:t>IN</w:t>
      </w:r>
      <w:r>
        <w:rPr>
          <w:b/>
          <w:i/>
          <w:color w:val="212121"/>
          <w:spacing w:val="-1"/>
          <w:sz w:val="24"/>
        </w:rPr>
        <w:t xml:space="preserve"> </w:t>
      </w:r>
      <w:r>
        <w:rPr>
          <w:b/>
          <w:i/>
          <w:color w:val="212121"/>
          <w:sz w:val="24"/>
        </w:rPr>
        <w:t>SILICO</w:t>
      </w:r>
      <w:r>
        <w:rPr>
          <w:b/>
          <w:i/>
          <w:color w:val="212121"/>
          <w:spacing w:val="-4"/>
          <w:sz w:val="24"/>
        </w:rPr>
        <w:t xml:space="preserve"> </w:t>
      </w:r>
      <w:r>
        <w:rPr>
          <w:b/>
          <w:color w:val="212121"/>
          <w:sz w:val="24"/>
        </w:rPr>
        <w:t>DOS</w:t>
      </w:r>
      <w:r>
        <w:rPr>
          <w:b/>
          <w:color w:val="212121"/>
          <w:spacing w:val="-1"/>
          <w:sz w:val="24"/>
        </w:rPr>
        <w:t xml:space="preserve"> </w:t>
      </w:r>
      <w:r>
        <w:rPr>
          <w:b/>
          <w:color w:val="212121"/>
          <w:sz w:val="24"/>
        </w:rPr>
        <w:t>COMPOSTOS</w:t>
      </w:r>
      <w:r>
        <w:rPr>
          <w:b/>
          <w:color w:val="212121"/>
          <w:spacing w:val="-3"/>
          <w:sz w:val="24"/>
        </w:rPr>
        <w:t xml:space="preserve"> </w:t>
      </w:r>
      <w:r>
        <w:rPr>
          <w:b/>
          <w:color w:val="212121"/>
          <w:sz w:val="24"/>
        </w:rPr>
        <w:t xml:space="preserve">DA </w:t>
      </w:r>
      <w:r>
        <w:rPr>
          <w:b/>
          <w:color w:val="212121"/>
          <w:spacing w:val="-2"/>
          <w:sz w:val="24"/>
        </w:rPr>
        <w:t>ESPÉCIE</w:t>
      </w:r>
    </w:p>
    <w:p w14:paraId="73EE176C" w14:textId="77777777" w:rsidR="00334E6A" w:rsidRDefault="000C6876">
      <w:pPr>
        <w:spacing w:before="136"/>
        <w:ind w:left="1766" w:right="1756"/>
        <w:jc w:val="center"/>
        <w:rPr>
          <w:b/>
          <w:i/>
          <w:sz w:val="24"/>
        </w:rPr>
      </w:pPr>
      <w:r>
        <w:rPr>
          <w:b/>
          <w:color w:val="212121"/>
          <w:sz w:val="24"/>
        </w:rPr>
        <w:t>VEGETAL</w:t>
      </w:r>
      <w:r>
        <w:rPr>
          <w:b/>
          <w:color w:val="212121"/>
          <w:spacing w:val="-4"/>
          <w:sz w:val="24"/>
        </w:rPr>
        <w:t xml:space="preserve"> </w:t>
      </w:r>
      <w:r>
        <w:rPr>
          <w:b/>
          <w:i/>
          <w:color w:val="212121"/>
          <w:sz w:val="24"/>
        </w:rPr>
        <w:t>Eschscholzia</w:t>
      </w:r>
      <w:r>
        <w:rPr>
          <w:b/>
          <w:i/>
          <w:color w:val="212121"/>
          <w:spacing w:val="-3"/>
          <w:sz w:val="24"/>
        </w:rPr>
        <w:t xml:space="preserve"> </w:t>
      </w:r>
      <w:r>
        <w:rPr>
          <w:b/>
          <w:i/>
          <w:color w:val="212121"/>
          <w:spacing w:val="-2"/>
          <w:sz w:val="24"/>
        </w:rPr>
        <w:t>californica</w:t>
      </w:r>
    </w:p>
    <w:p w14:paraId="100573E3" w14:textId="77777777" w:rsidR="00334E6A" w:rsidRDefault="00334E6A">
      <w:pPr>
        <w:pStyle w:val="Corpodetexto"/>
        <w:rPr>
          <w:b/>
          <w:i/>
          <w:sz w:val="26"/>
        </w:rPr>
      </w:pPr>
    </w:p>
    <w:p w14:paraId="3C3B8370" w14:textId="77777777" w:rsidR="00334E6A" w:rsidRDefault="00334E6A">
      <w:pPr>
        <w:pStyle w:val="Corpodetexto"/>
        <w:rPr>
          <w:b/>
          <w:i/>
          <w:sz w:val="26"/>
        </w:rPr>
      </w:pPr>
    </w:p>
    <w:p w14:paraId="522E2D76" w14:textId="77777777" w:rsidR="00334E6A" w:rsidRDefault="00334E6A">
      <w:pPr>
        <w:pStyle w:val="Corpodetexto"/>
        <w:rPr>
          <w:b/>
          <w:i/>
          <w:sz w:val="26"/>
        </w:rPr>
      </w:pPr>
    </w:p>
    <w:p w14:paraId="5092F689" w14:textId="77777777" w:rsidR="00334E6A" w:rsidRDefault="00334E6A">
      <w:pPr>
        <w:pStyle w:val="Corpodetexto"/>
        <w:rPr>
          <w:b/>
          <w:i/>
          <w:sz w:val="26"/>
        </w:rPr>
      </w:pPr>
    </w:p>
    <w:p w14:paraId="3108CA79" w14:textId="77777777" w:rsidR="00334E6A" w:rsidRDefault="00334E6A">
      <w:pPr>
        <w:pStyle w:val="Corpodetexto"/>
        <w:rPr>
          <w:b/>
          <w:i/>
          <w:sz w:val="26"/>
        </w:rPr>
      </w:pPr>
    </w:p>
    <w:p w14:paraId="394C6298" w14:textId="77777777" w:rsidR="00334E6A" w:rsidRDefault="00334E6A">
      <w:pPr>
        <w:pStyle w:val="Corpodetexto"/>
        <w:rPr>
          <w:b/>
          <w:i/>
          <w:sz w:val="26"/>
        </w:rPr>
      </w:pPr>
    </w:p>
    <w:p w14:paraId="426F2481" w14:textId="77777777" w:rsidR="00334E6A" w:rsidRDefault="00334E6A">
      <w:pPr>
        <w:pStyle w:val="Corpodetexto"/>
        <w:rPr>
          <w:b/>
          <w:i/>
          <w:sz w:val="26"/>
        </w:rPr>
      </w:pPr>
    </w:p>
    <w:p w14:paraId="3CD8470C" w14:textId="77777777" w:rsidR="00334E6A" w:rsidRDefault="00334E6A">
      <w:pPr>
        <w:pStyle w:val="Corpodetexto"/>
        <w:rPr>
          <w:b/>
          <w:i/>
          <w:sz w:val="26"/>
        </w:rPr>
      </w:pPr>
    </w:p>
    <w:p w14:paraId="502A7D90" w14:textId="77777777" w:rsidR="00334E6A" w:rsidRDefault="000C6876">
      <w:pPr>
        <w:spacing w:before="189" w:line="568" w:lineRule="auto"/>
        <w:ind w:left="2325" w:right="2313" w:firstLine="1"/>
        <w:jc w:val="center"/>
        <w:rPr>
          <w:b/>
          <w:sz w:val="24"/>
        </w:rPr>
      </w:pPr>
      <w:r>
        <w:rPr>
          <w:b/>
          <w:sz w:val="24"/>
        </w:rPr>
        <w:t>ANA BEATRIZ FERRO DE MELO EDUARDO</w:t>
      </w:r>
      <w:r>
        <w:rPr>
          <w:b/>
          <w:spacing w:val="-13"/>
          <w:sz w:val="24"/>
        </w:rPr>
        <w:t xml:space="preserve"> </w:t>
      </w:r>
      <w:r>
        <w:rPr>
          <w:b/>
          <w:sz w:val="24"/>
        </w:rPr>
        <w:t>CHAVES</w:t>
      </w:r>
      <w:r>
        <w:rPr>
          <w:b/>
          <w:spacing w:val="-11"/>
          <w:sz w:val="24"/>
        </w:rPr>
        <w:t xml:space="preserve"> </w:t>
      </w:r>
      <w:r>
        <w:rPr>
          <w:b/>
          <w:sz w:val="24"/>
        </w:rPr>
        <w:t>FERREIRA</w:t>
      </w:r>
      <w:r>
        <w:rPr>
          <w:b/>
          <w:spacing w:val="-13"/>
          <w:sz w:val="24"/>
        </w:rPr>
        <w:t xml:space="preserve"> </w:t>
      </w:r>
      <w:r>
        <w:rPr>
          <w:b/>
          <w:sz w:val="24"/>
        </w:rPr>
        <w:t>COELHO</w:t>
      </w:r>
    </w:p>
    <w:p w14:paraId="091FCDDD" w14:textId="77777777" w:rsidR="00334E6A" w:rsidRDefault="00334E6A">
      <w:pPr>
        <w:pStyle w:val="Corpodetexto"/>
        <w:rPr>
          <w:b/>
          <w:sz w:val="26"/>
        </w:rPr>
      </w:pPr>
    </w:p>
    <w:p w14:paraId="242954E1" w14:textId="77777777" w:rsidR="00334E6A" w:rsidRDefault="00334E6A">
      <w:pPr>
        <w:pStyle w:val="Corpodetexto"/>
        <w:rPr>
          <w:b/>
          <w:sz w:val="26"/>
        </w:rPr>
      </w:pPr>
    </w:p>
    <w:p w14:paraId="60A9FB0D" w14:textId="77777777" w:rsidR="00334E6A" w:rsidRDefault="00334E6A">
      <w:pPr>
        <w:pStyle w:val="Corpodetexto"/>
        <w:rPr>
          <w:b/>
          <w:sz w:val="26"/>
        </w:rPr>
      </w:pPr>
    </w:p>
    <w:p w14:paraId="74110E37" w14:textId="77777777" w:rsidR="00334E6A" w:rsidRDefault="00334E6A">
      <w:pPr>
        <w:pStyle w:val="Corpodetexto"/>
        <w:rPr>
          <w:b/>
          <w:sz w:val="26"/>
        </w:rPr>
      </w:pPr>
    </w:p>
    <w:p w14:paraId="4D5B54C8" w14:textId="77777777" w:rsidR="00334E6A" w:rsidRDefault="00334E6A">
      <w:pPr>
        <w:pStyle w:val="Corpodetexto"/>
        <w:rPr>
          <w:b/>
          <w:sz w:val="26"/>
        </w:rPr>
      </w:pPr>
    </w:p>
    <w:p w14:paraId="43D05FC9" w14:textId="77777777" w:rsidR="00334E6A" w:rsidRDefault="00334E6A">
      <w:pPr>
        <w:pStyle w:val="Corpodetexto"/>
        <w:rPr>
          <w:b/>
          <w:sz w:val="26"/>
        </w:rPr>
      </w:pPr>
    </w:p>
    <w:p w14:paraId="2BF787C6" w14:textId="77777777" w:rsidR="00334E6A" w:rsidRDefault="000C6876">
      <w:pPr>
        <w:spacing w:before="170" w:line="568" w:lineRule="auto"/>
        <w:ind w:left="3852" w:right="3839"/>
        <w:jc w:val="center"/>
        <w:rPr>
          <w:b/>
          <w:sz w:val="24"/>
        </w:rPr>
      </w:pPr>
      <w:r>
        <w:rPr>
          <w:b/>
          <w:sz w:val="24"/>
        </w:rPr>
        <w:t>GOIÂNIA</w:t>
      </w:r>
      <w:r>
        <w:rPr>
          <w:b/>
          <w:spacing w:val="-17"/>
          <w:sz w:val="24"/>
        </w:rPr>
        <w:t xml:space="preserve"> </w:t>
      </w:r>
      <w:r>
        <w:rPr>
          <w:b/>
          <w:sz w:val="24"/>
        </w:rPr>
        <w:t>-</w:t>
      </w:r>
      <w:r>
        <w:rPr>
          <w:b/>
          <w:spacing w:val="-17"/>
          <w:sz w:val="24"/>
        </w:rPr>
        <w:t xml:space="preserve"> </w:t>
      </w:r>
      <w:r>
        <w:rPr>
          <w:b/>
          <w:sz w:val="24"/>
        </w:rPr>
        <w:t xml:space="preserve">GO </w:t>
      </w:r>
      <w:r>
        <w:rPr>
          <w:b/>
          <w:spacing w:val="-4"/>
          <w:sz w:val="24"/>
        </w:rPr>
        <w:t>2023</w:t>
      </w:r>
    </w:p>
    <w:p w14:paraId="52208408" w14:textId="77777777" w:rsidR="00334E6A" w:rsidRDefault="00334E6A">
      <w:pPr>
        <w:spacing w:line="568" w:lineRule="auto"/>
        <w:jc w:val="center"/>
        <w:rPr>
          <w:sz w:val="24"/>
        </w:rPr>
        <w:sectPr w:rsidR="00334E6A">
          <w:type w:val="continuous"/>
          <w:pgSz w:w="11910" w:h="16840"/>
          <w:pgMar w:top="1920" w:right="1020" w:bottom="280" w:left="1580" w:header="720" w:footer="720" w:gutter="0"/>
          <w:cols w:space="720"/>
        </w:sectPr>
      </w:pPr>
    </w:p>
    <w:p w14:paraId="4475FD39" w14:textId="77777777" w:rsidR="00334E6A" w:rsidRDefault="000C6876">
      <w:pPr>
        <w:spacing w:before="69" w:line="568" w:lineRule="auto"/>
        <w:ind w:left="2325" w:right="2314" w:firstLine="2"/>
        <w:jc w:val="center"/>
        <w:rPr>
          <w:b/>
          <w:sz w:val="24"/>
        </w:rPr>
      </w:pPr>
      <w:r>
        <w:rPr>
          <w:b/>
          <w:sz w:val="24"/>
        </w:rPr>
        <w:lastRenderedPageBreak/>
        <w:t>ANA BEATRIZ FERRO DE MELO EDUARDO</w:t>
      </w:r>
      <w:r>
        <w:rPr>
          <w:b/>
          <w:spacing w:val="-13"/>
          <w:sz w:val="24"/>
        </w:rPr>
        <w:t xml:space="preserve"> </w:t>
      </w:r>
      <w:r>
        <w:rPr>
          <w:b/>
          <w:sz w:val="24"/>
        </w:rPr>
        <w:t>CHAVES</w:t>
      </w:r>
      <w:r>
        <w:rPr>
          <w:b/>
          <w:spacing w:val="-13"/>
          <w:sz w:val="24"/>
        </w:rPr>
        <w:t xml:space="preserve"> </w:t>
      </w:r>
      <w:r>
        <w:rPr>
          <w:b/>
          <w:sz w:val="24"/>
        </w:rPr>
        <w:t>FERREIRA</w:t>
      </w:r>
      <w:r>
        <w:rPr>
          <w:b/>
          <w:spacing w:val="-13"/>
          <w:sz w:val="24"/>
        </w:rPr>
        <w:t xml:space="preserve"> </w:t>
      </w:r>
      <w:r>
        <w:rPr>
          <w:b/>
          <w:sz w:val="24"/>
        </w:rPr>
        <w:t>COELHO</w:t>
      </w:r>
    </w:p>
    <w:p w14:paraId="7D805722" w14:textId="77777777" w:rsidR="00334E6A" w:rsidRDefault="00334E6A">
      <w:pPr>
        <w:pStyle w:val="Corpodetexto"/>
        <w:rPr>
          <w:b/>
          <w:sz w:val="26"/>
        </w:rPr>
      </w:pPr>
    </w:p>
    <w:p w14:paraId="3F9BB4FA" w14:textId="77777777" w:rsidR="00334E6A" w:rsidRDefault="00334E6A">
      <w:pPr>
        <w:pStyle w:val="Corpodetexto"/>
        <w:rPr>
          <w:b/>
          <w:sz w:val="26"/>
        </w:rPr>
      </w:pPr>
    </w:p>
    <w:p w14:paraId="537ABDF3" w14:textId="77777777" w:rsidR="00334E6A" w:rsidRDefault="00334E6A">
      <w:pPr>
        <w:pStyle w:val="Corpodetexto"/>
        <w:rPr>
          <w:b/>
          <w:sz w:val="26"/>
        </w:rPr>
      </w:pPr>
    </w:p>
    <w:p w14:paraId="26D5F908" w14:textId="77777777" w:rsidR="00334E6A" w:rsidRDefault="00334E6A">
      <w:pPr>
        <w:pStyle w:val="Corpodetexto"/>
        <w:rPr>
          <w:b/>
          <w:sz w:val="26"/>
        </w:rPr>
      </w:pPr>
    </w:p>
    <w:p w14:paraId="79BF7501" w14:textId="77777777" w:rsidR="00334E6A" w:rsidRDefault="00334E6A">
      <w:pPr>
        <w:pStyle w:val="Corpodetexto"/>
        <w:rPr>
          <w:b/>
          <w:sz w:val="26"/>
        </w:rPr>
      </w:pPr>
    </w:p>
    <w:p w14:paraId="40F8A40B" w14:textId="77777777" w:rsidR="00334E6A" w:rsidRDefault="00334E6A">
      <w:pPr>
        <w:pStyle w:val="Corpodetexto"/>
        <w:rPr>
          <w:b/>
          <w:sz w:val="26"/>
        </w:rPr>
      </w:pPr>
    </w:p>
    <w:p w14:paraId="1DBA1D6E" w14:textId="77777777" w:rsidR="00334E6A" w:rsidRDefault="00334E6A">
      <w:pPr>
        <w:pStyle w:val="Corpodetexto"/>
        <w:rPr>
          <w:b/>
          <w:sz w:val="26"/>
        </w:rPr>
      </w:pPr>
    </w:p>
    <w:p w14:paraId="0807B9DD" w14:textId="77777777" w:rsidR="00334E6A" w:rsidRDefault="00334E6A">
      <w:pPr>
        <w:pStyle w:val="Corpodetexto"/>
        <w:spacing w:before="3"/>
        <w:rPr>
          <w:b/>
          <w:sz w:val="30"/>
        </w:rPr>
      </w:pPr>
    </w:p>
    <w:p w14:paraId="2B720FE7" w14:textId="77777777" w:rsidR="00334E6A" w:rsidRDefault="000C6876">
      <w:pPr>
        <w:ind w:left="298" w:right="89"/>
        <w:jc w:val="center"/>
        <w:rPr>
          <w:b/>
          <w:sz w:val="24"/>
        </w:rPr>
      </w:pPr>
      <w:r>
        <w:rPr>
          <w:b/>
          <w:color w:val="212121"/>
          <w:sz w:val="24"/>
        </w:rPr>
        <w:t>ESPECTRO</w:t>
      </w:r>
      <w:r>
        <w:rPr>
          <w:b/>
          <w:color w:val="212121"/>
          <w:spacing w:val="-4"/>
          <w:sz w:val="24"/>
        </w:rPr>
        <w:t xml:space="preserve"> </w:t>
      </w:r>
      <w:r>
        <w:rPr>
          <w:b/>
          <w:color w:val="212121"/>
          <w:sz w:val="24"/>
        </w:rPr>
        <w:t>DE</w:t>
      </w:r>
      <w:r>
        <w:rPr>
          <w:b/>
          <w:color w:val="212121"/>
          <w:spacing w:val="-1"/>
          <w:sz w:val="24"/>
        </w:rPr>
        <w:t xml:space="preserve"> </w:t>
      </w:r>
      <w:r>
        <w:rPr>
          <w:b/>
          <w:color w:val="212121"/>
          <w:sz w:val="24"/>
        </w:rPr>
        <w:t>BIOATIVIDADE</w:t>
      </w:r>
      <w:r>
        <w:rPr>
          <w:b/>
          <w:color w:val="212121"/>
          <w:spacing w:val="1"/>
          <w:sz w:val="24"/>
        </w:rPr>
        <w:t xml:space="preserve"> </w:t>
      </w:r>
      <w:r>
        <w:rPr>
          <w:b/>
          <w:i/>
          <w:color w:val="212121"/>
          <w:sz w:val="24"/>
        </w:rPr>
        <w:t>IN</w:t>
      </w:r>
      <w:r>
        <w:rPr>
          <w:b/>
          <w:i/>
          <w:color w:val="212121"/>
          <w:spacing w:val="-3"/>
          <w:sz w:val="24"/>
        </w:rPr>
        <w:t xml:space="preserve"> </w:t>
      </w:r>
      <w:r>
        <w:rPr>
          <w:b/>
          <w:i/>
          <w:color w:val="212121"/>
          <w:sz w:val="24"/>
        </w:rPr>
        <w:t xml:space="preserve">SILICO </w:t>
      </w:r>
      <w:r>
        <w:rPr>
          <w:b/>
          <w:color w:val="212121"/>
          <w:sz w:val="24"/>
        </w:rPr>
        <w:t>DOS</w:t>
      </w:r>
      <w:r>
        <w:rPr>
          <w:b/>
          <w:color w:val="212121"/>
          <w:spacing w:val="-2"/>
          <w:sz w:val="24"/>
        </w:rPr>
        <w:t xml:space="preserve"> </w:t>
      </w:r>
      <w:r>
        <w:rPr>
          <w:b/>
          <w:color w:val="212121"/>
          <w:sz w:val="24"/>
        </w:rPr>
        <w:t>COMPOSTOS</w:t>
      </w:r>
      <w:r>
        <w:rPr>
          <w:b/>
          <w:color w:val="212121"/>
          <w:spacing w:val="-3"/>
          <w:sz w:val="24"/>
        </w:rPr>
        <w:t xml:space="preserve"> </w:t>
      </w:r>
      <w:r>
        <w:rPr>
          <w:b/>
          <w:color w:val="212121"/>
          <w:sz w:val="24"/>
        </w:rPr>
        <w:t>DA</w:t>
      </w:r>
      <w:r>
        <w:rPr>
          <w:b/>
          <w:color w:val="212121"/>
          <w:spacing w:val="-1"/>
          <w:sz w:val="24"/>
        </w:rPr>
        <w:t xml:space="preserve"> </w:t>
      </w:r>
      <w:r>
        <w:rPr>
          <w:b/>
          <w:color w:val="212121"/>
          <w:spacing w:val="-2"/>
          <w:sz w:val="24"/>
        </w:rPr>
        <w:t>ESPÉCIE</w:t>
      </w:r>
    </w:p>
    <w:p w14:paraId="51D8E8BC" w14:textId="77777777" w:rsidR="00334E6A" w:rsidRDefault="000C6876">
      <w:pPr>
        <w:spacing w:before="139"/>
        <w:ind w:left="1766" w:right="1756"/>
        <w:jc w:val="center"/>
        <w:rPr>
          <w:b/>
          <w:i/>
          <w:sz w:val="24"/>
        </w:rPr>
      </w:pPr>
      <w:r>
        <w:rPr>
          <w:b/>
          <w:color w:val="212121"/>
          <w:sz w:val="24"/>
        </w:rPr>
        <w:t>VEGETAL</w:t>
      </w:r>
      <w:r>
        <w:rPr>
          <w:b/>
          <w:color w:val="212121"/>
          <w:spacing w:val="-4"/>
          <w:sz w:val="24"/>
        </w:rPr>
        <w:t xml:space="preserve"> </w:t>
      </w:r>
      <w:r>
        <w:rPr>
          <w:b/>
          <w:i/>
          <w:color w:val="212121"/>
          <w:sz w:val="24"/>
        </w:rPr>
        <w:t>Eschscholzia</w:t>
      </w:r>
      <w:r>
        <w:rPr>
          <w:b/>
          <w:i/>
          <w:color w:val="212121"/>
          <w:spacing w:val="-3"/>
          <w:sz w:val="24"/>
        </w:rPr>
        <w:t xml:space="preserve"> </w:t>
      </w:r>
      <w:r>
        <w:rPr>
          <w:b/>
          <w:i/>
          <w:color w:val="212121"/>
          <w:spacing w:val="-2"/>
          <w:sz w:val="24"/>
        </w:rPr>
        <w:t>californica</w:t>
      </w:r>
    </w:p>
    <w:p w14:paraId="096549A5" w14:textId="77777777" w:rsidR="00334E6A" w:rsidRDefault="00334E6A">
      <w:pPr>
        <w:pStyle w:val="Corpodetexto"/>
        <w:rPr>
          <w:b/>
          <w:i/>
          <w:sz w:val="26"/>
        </w:rPr>
      </w:pPr>
    </w:p>
    <w:p w14:paraId="0DC6EE26" w14:textId="77777777" w:rsidR="00334E6A" w:rsidRDefault="00334E6A">
      <w:pPr>
        <w:pStyle w:val="Corpodetexto"/>
        <w:rPr>
          <w:b/>
          <w:i/>
          <w:sz w:val="26"/>
        </w:rPr>
      </w:pPr>
    </w:p>
    <w:p w14:paraId="23AAEBEB" w14:textId="77777777" w:rsidR="00334E6A" w:rsidRDefault="00334E6A">
      <w:pPr>
        <w:pStyle w:val="Corpodetexto"/>
        <w:rPr>
          <w:b/>
          <w:i/>
          <w:sz w:val="26"/>
        </w:rPr>
      </w:pPr>
    </w:p>
    <w:p w14:paraId="6F294E1D" w14:textId="77777777" w:rsidR="00334E6A" w:rsidRDefault="00334E6A">
      <w:pPr>
        <w:pStyle w:val="Corpodetexto"/>
        <w:rPr>
          <w:b/>
          <w:i/>
          <w:sz w:val="26"/>
        </w:rPr>
      </w:pPr>
    </w:p>
    <w:p w14:paraId="1EA6B422" w14:textId="77777777" w:rsidR="00334E6A" w:rsidRDefault="00334E6A">
      <w:pPr>
        <w:pStyle w:val="Corpodetexto"/>
        <w:rPr>
          <w:b/>
          <w:i/>
          <w:sz w:val="26"/>
        </w:rPr>
      </w:pPr>
    </w:p>
    <w:p w14:paraId="7C595118" w14:textId="77777777" w:rsidR="00334E6A" w:rsidRDefault="00334E6A">
      <w:pPr>
        <w:pStyle w:val="Corpodetexto"/>
        <w:rPr>
          <w:b/>
          <w:i/>
          <w:sz w:val="26"/>
        </w:rPr>
      </w:pPr>
    </w:p>
    <w:p w14:paraId="0988F045" w14:textId="77777777" w:rsidR="00334E6A" w:rsidRDefault="00334E6A">
      <w:pPr>
        <w:pStyle w:val="Corpodetexto"/>
        <w:spacing w:before="10"/>
        <w:rPr>
          <w:b/>
          <w:i/>
          <w:sz w:val="21"/>
        </w:rPr>
      </w:pPr>
    </w:p>
    <w:p w14:paraId="657645EE" w14:textId="77777777" w:rsidR="00334E6A" w:rsidRDefault="000C6876">
      <w:pPr>
        <w:spacing w:line="360" w:lineRule="auto"/>
        <w:ind w:left="4663" w:right="108"/>
        <w:jc w:val="both"/>
        <w:rPr>
          <w:b/>
          <w:sz w:val="24"/>
        </w:rPr>
      </w:pPr>
      <w:r>
        <w:rPr>
          <w:b/>
          <w:sz w:val="24"/>
        </w:rPr>
        <w:t>Trabalho de Conclusão de Curso apresentado à Escola de Ciências Médicas e da Vida, da Pontifícia Universidade Católica de Goiás, no curso de Medicina como requisito parcial para avaliação na disciplina de TCC II.</w:t>
      </w:r>
    </w:p>
    <w:p w14:paraId="0565A484" w14:textId="77777777" w:rsidR="00334E6A" w:rsidRDefault="00334E6A">
      <w:pPr>
        <w:pStyle w:val="Corpodetexto"/>
        <w:rPr>
          <w:b/>
          <w:sz w:val="26"/>
        </w:rPr>
      </w:pPr>
    </w:p>
    <w:p w14:paraId="27650265" w14:textId="77777777" w:rsidR="00334E6A" w:rsidRDefault="00334E6A">
      <w:pPr>
        <w:pStyle w:val="Corpodetexto"/>
        <w:rPr>
          <w:b/>
          <w:sz w:val="26"/>
        </w:rPr>
      </w:pPr>
    </w:p>
    <w:p w14:paraId="69199722" w14:textId="77777777" w:rsidR="00334E6A" w:rsidRDefault="00334E6A">
      <w:pPr>
        <w:pStyle w:val="Corpodetexto"/>
        <w:spacing w:before="9"/>
        <w:rPr>
          <w:b/>
          <w:sz w:val="25"/>
        </w:rPr>
      </w:pPr>
    </w:p>
    <w:p w14:paraId="15C7E745" w14:textId="77777777" w:rsidR="00334E6A" w:rsidRDefault="000C6876">
      <w:pPr>
        <w:ind w:left="4274"/>
        <w:rPr>
          <w:b/>
          <w:sz w:val="24"/>
        </w:rPr>
      </w:pPr>
      <w:r>
        <w:rPr>
          <w:b/>
          <w:sz w:val="24"/>
        </w:rPr>
        <w:t>Orientador:</w:t>
      </w:r>
      <w:r>
        <w:rPr>
          <w:b/>
          <w:spacing w:val="-2"/>
          <w:sz w:val="24"/>
        </w:rPr>
        <w:t xml:space="preserve"> </w:t>
      </w:r>
      <w:r>
        <w:rPr>
          <w:b/>
          <w:sz w:val="24"/>
        </w:rPr>
        <w:t>Prof. Dr.</w:t>
      </w:r>
      <w:r>
        <w:rPr>
          <w:b/>
          <w:spacing w:val="-2"/>
          <w:sz w:val="24"/>
        </w:rPr>
        <w:t xml:space="preserve"> </w:t>
      </w:r>
      <w:r>
        <w:rPr>
          <w:b/>
          <w:sz w:val="24"/>
        </w:rPr>
        <w:t xml:space="preserve">Leonardo Luiz </w:t>
      </w:r>
      <w:r>
        <w:rPr>
          <w:b/>
          <w:spacing w:val="-2"/>
          <w:sz w:val="24"/>
        </w:rPr>
        <w:t>Borges</w:t>
      </w:r>
    </w:p>
    <w:p w14:paraId="30FFF578" w14:textId="77777777" w:rsidR="00334E6A" w:rsidRDefault="00334E6A">
      <w:pPr>
        <w:pStyle w:val="Corpodetexto"/>
        <w:rPr>
          <w:b/>
          <w:sz w:val="26"/>
        </w:rPr>
      </w:pPr>
    </w:p>
    <w:p w14:paraId="6678C74C" w14:textId="77777777" w:rsidR="00334E6A" w:rsidRDefault="00334E6A">
      <w:pPr>
        <w:pStyle w:val="Corpodetexto"/>
        <w:rPr>
          <w:b/>
          <w:sz w:val="26"/>
        </w:rPr>
      </w:pPr>
    </w:p>
    <w:p w14:paraId="42828C1F" w14:textId="77777777" w:rsidR="00334E6A" w:rsidRDefault="00334E6A">
      <w:pPr>
        <w:pStyle w:val="Corpodetexto"/>
        <w:rPr>
          <w:b/>
          <w:sz w:val="26"/>
        </w:rPr>
      </w:pPr>
    </w:p>
    <w:p w14:paraId="25464F1D" w14:textId="77777777" w:rsidR="00334E6A" w:rsidRDefault="00334E6A">
      <w:pPr>
        <w:pStyle w:val="Corpodetexto"/>
        <w:rPr>
          <w:b/>
          <w:sz w:val="26"/>
        </w:rPr>
      </w:pPr>
    </w:p>
    <w:p w14:paraId="1555DAD0" w14:textId="77777777" w:rsidR="00334E6A" w:rsidRDefault="00334E6A">
      <w:pPr>
        <w:pStyle w:val="Corpodetexto"/>
        <w:rPr>
          <w:b/>
          <w:sz w:val="26"/>
        </w:rPr>
      </w:pPr>
    </w:p>
    <w:p w14:paraId="19B817C9" w14:textId="77777777" w:rsidR="00334E6A" w:rsidRDefault="00334E6A">
      <w:pPr>
        <w:pStyle w:val="Corpodetexto"/>
        <w:rPr>
          <w:b/>
          <w:sz w:val="26"/>
        </w:rPr>
      </w:pPr>
    </w:p>
    <w:p w14:paraId="467532AA" w14:textId="77777777" w:rsidR="00334E6A" w:rsidRDefault="00334E6A">
      <w:pPr>
        <w:pStyle w:val="Corpodetexto"/>
        <w:rPr>
          <w:b/>
          <w:sz w:val="26"/>
        </w:rPr>
      </w:pPr>
    </w:p>
    <w:p w14:paraId="192589E3" w14:textId="77777777" w:rsidR="00334E6A" w:rsidRDefault="00334E6A">
      <w:pPr>
        <w:pStyle w:val="Corpodetexto"/>
        <w:rPr>
          <w:b/>
          <w:sz w:val="26"/>
        </w:rPr>
      </w:pPr>
    </w:p>
    <w:p w14:paraId="5027930B" w14:textId="77777777" w:rsidR="00334E6A" w:rsidRDefault="00334E6A">
      <w:pPr>
        <w:pStyle w:val="Corpodetexto"/>
        <w:rPr>
          <w:b/>
          <w:sz w:val="26"/>
        </w:rPr>
      </w:pPr>
    </w:p>
    <w:p w14:paraId="1940F513" w14:textId="77777777" w:rsidR="00334E6A" w:rsidRDefault="00334E6A">
      <w:pPr>
        <w:pStyle w:val="Corpodetexto"/>
        <w:spacing w:before="3"/>
        <w:rPr>
          <w:b/>
          <w:sz w:val="26"/>
        </w:rPr>
      </w:pPr>
    </w:p>
    <w:p w14:paraId="6C0698D7" w14:textId="77777777" w:rsidR="00334E6A" w:rsidRDefault="000C6876">
      <w:pPr>
        <w:spacing w:before="1"/>
        <w:ind w:left="1767" w:right="1622"/>
        <w:jc w:val="center"/>
        <w:rPr>
          <w:b/>
          <w:sz w:val="24"/>
        </w:rPr>
      </w:pPr>
      <w:r>
        <w:rPr>
          <w:b/>
          <w:sz w:val="24"/>
        </w:rPr>
        <w:t>GOIÂNIA –</w:t>
      </w:r>
      <w:r>
        <w:rPr>
          <w:b/>
          <w:spacing w:val="-1"/>
          <w:sz w:val="24"/>
        </w:rPr>
        <w:t xml:space="preserve"> </w:t>
      </w:r>
      <w:r>
        <w:rPr>
          <w:b/>
          <w:spacing w:val="-5"/>
          <w:sz w:val="24"/>
        </w:rPr>
        <w:t>GO</w:t>
      </w:r>
    </w:p>
    <w:p w14:paraId="5422601F" w14:textId="77777777" w:rsidR="00334E6A" w:rsidRDefault="00334E6A">
      <w:pPr>
        <w:jc w:val="center"/>
        <w:rPr>
          <w:sz w:val="24"/>
        </w:rPr>
        <w:sectPr w:rsidR="00334E6A">
          <w:pgSz w:w="11910" w:h="16840"/>
          <w:pgMar w:top="1620" w:right="1020" w:bottom="280" w:left="1580" w:header="720" w:footer="720" w:gutter="0"/>
          <w:cols w:space="720"/>
        </w:sectPr>
      </w:pPr>
    </w:p>
    <w:p w14:paraId="45CE7461" w14:textId="77777777" w:rsidR="00334E6A" w:rsidRDefault="00334E6A">
      <w:pPr>
        <w:pStyle w:val="Corpodetexto"/>
        <w:rPr>
          <w:b/>
          <w:sz w:val="20"/>
        </w:rPr>
      </w:pPr>
    </w:p>
    <w:p w14:paraId="1C539564" w14:textId="77777777" w:rsidR="00334E6A" w:rsidRDefault="00334E6A">
      <w:pPr>
        <w:pStyle w:val="Corpodetexto"/>
        <w:rPr>
          <w:b/>
          <w:sz w:val="20"/>
        </w:rPr>
      </w:pPr>
    </w:p>
    <w:p w14:paraId="4D96E33C" w14:textId="77777777" w:rsidR="00334E6A" w:rsidRDefault="00334E6A">
      <w:pPr>
        <w:pStyle w:val="Corpodetexto"/>
        <w:rPr>
          <w:b/>
          <w:sz w:val="20"/>
        </w:rPr>
      </w:pPr>
    </w:p>
    <w:p w14:paraId="309860B2" w14:textId="77777777" w:rsidR="00334E6A" w:rsidRDefault="00334E6A">
      <w:pPr>
        <w:pStyle w:val="Corpodetexto"/>
        <w:spacing w:before="8"/>
        <w:rPr>
          <w:b/>
          <w:sz w:val="21"/>
        </w:rPr>
      </w:pPr>
    </w:p>
    <w:p w14:paraId="60C255B8" w14:textId="77777777" w:rsidR="00334E6A" w:rsidRDefault="000C6876" w:rsidP="00CF7CF4">
      <w:pPr>
        <w:pStyle w:val="Corpodetexto"/>
        <w:spacing w:before="92" w:line="360" w:lineRule="auto"/>
        <w:ind w:left="122" w:right="105"/>
        <w:jc w:val="both"/>
      </w:pPr>
      <w:r>
        <w:rPr>
          <w:color w:val="212121"/>
        </w:rPr>
        <w:t xml:space="preserve">As plantas medicinais são usadas para fins terapêuticos desde os primórdios da humanidade, o que ao longo do tempo levou à descoberta científica de vários metabólitos que hoje fazem parte das possibilidades terapêuticas disponíveis. A </w:t>
      </w:r>
      <w:r>
        <w:rPr>
          <w:i/>
          <w:color w:val="212121"/>
        </w:rPr>
        <w:t xml:space="preserve">Eschscholzia Californica </w:t>
      </w:r>
      <w:r>
        <w:rPr>
          <w:color w:val="212121"/>
        </w:rPr>
        <w:t>é encontrada nas Américas e tem grande potencial de adaptação ao clima temperado e é conhecida popularmente como “papoula da california”.</w:t>
      </w:r>
      <w:r>
        <w:rPr>
          <w:color w:val="212121"/>
          <w:spacing w:val="-10"/>
        </w:rPr>
        <w:t xml:space="preserve"> </w:t>
      </w:r>
      <w:r>
        <w:rPr>
          <w:color w:val="212121"/>
        </w:rPr>
        <w:t>O</w:t>
      </w:r>
      <w:r>
        <w:rPr>
          <w:color w:val="212121"/>
          <w:spacing w:val="-10"/>
        </w:rPr>
        <w:t xml:space="preserve"> </w:t>
      </w:r>
      <w:r>
        <w:rPr>
          <w:color w:val="212121"/>
        </w:rPr>
        <w:t>presente</w:t>
      </w:r>
      <w:r>
        <w:rPr>
          <w:color w:val="212121"/>
          <w:spacing w:val="-9"/>
        </w:rPr>
        <w:t xml:space="preserve"> </w:t>
      </w:r>
      <w:r>
        <w:rPr>
          <w:color w:val="212121"/>
        </w:rPr>
        <w:t>estudo</w:t>
      </w:r>
      <w:r>
        <w:rPr>
          <w:color w:val="212121"/>
          <w:spacing w:val="-9"/>
        </w:rPr>
        <w:t xml:space="preserve"> </w:t>
      </w:r>
      <w:r>
        <w:rPr>
          <w:color w:val="212121"/>
        </w:rPr>
        <w:t>teve</w:t>
      </w:r>
      <w:r>
        <w:rPr>
          <w:color w:val="212121"/>
          <w:spacing w:val="-9"/>
        </w:rPr>
        <w:t xml:space="preserve"> </w:t>
      </w:r>
      <w:r>
        <w:rPr>
          <w:color w:val="212121"/>
        </w:rPr>
        <w:t>como</w:t>
      </w:r>
      <w:r>
        <w:rPr>
          <w:color w:val="212121"/>
          <w:spacing w:val="-9"/>
        </w:rPr>
        <w:t xml:space="preserve"> </w:t>
      </w:r>
      <w:r>
        <w:rPr>
          <w:color w:val="212121"/>
        </w:rPr>
        <w:t>objetivo</w:t>
      </w:r>
      <w:r>
        <w:rPr>
          <w:color w:val="212121"/>
          <w:spacing w:val="-9"/>
        </w:rPr>
        <w:t xml:space="preserve"> </w:t>
      </w:r>
      <w:r>
        <w:rPr>
          <w:color w:val="212121"/>
        </w:rPr>
        <w:t>a</w:t>
      </w:r>
      <w:r>
        <w:rPr>
          <w:color w:val="212121"/>
          <w:spacing w:val="-9"/>
        </w:rPr>
        <w:t xml:space="preserve"> </w:t>
      </w:r>
      <w:r>
        <w:rPr>
          <w:color w:val="212121"/>
        </w:rPr>
        <w:t>análise</w:t>
      </w:r>
      <w:r>
        <w:rPr>
          <w:color w:val="212121"/>
          <w:spacing w:val="-9"/>
        </w:rPr>
        <w:t xml:space="preserve"> </w:t>
      </w:r>
      <w:r>
        <w:rPr>
          <w:color w:val="212121"/>
        </w:rPr>
        <w:t>bioquímica</w:t>
      </w:r>
      <w:r>
        <w:rPr>
          <w:color w:val="212121"/>
          <w:spacing w:val="-9"/>
        </w:rPr>
        <w:t xml:space="preserve"> </w:t>
      </w:r>
      <w:r>
        <w:rPr>
          <w:color w:val="212121"/>
        </w:rPr>
        <w:t>e</w:t>
      </w:r>
      <w:r>
        <w:rPr>
          <w:color w:val="212121"/>
          <w:spacing w:val="-9"/>
        </w:rPr>
        <w:t xml:space="preserve"> </w:t>
      </w:r>
      <w:r>
        <w:rPr>
          <w:color w:val="212121"/>
        </w:rPr>
        <w:t>funcional</w:t>
      </w:r>
      <w:r>
        <w:rPr>
          <w:color w:val="212121"/>
          <w:spacing w:val="-13"/>
        </w:rPr>
        <w:t xml:space="preserve"> </w:t>
      </w:r>
      <w:r>
        <w:rPr>
          <w:color w:val="212121"/>
        </w:rPr>
        <w:t>dos compostos</w:t>
      </w:r>
      <w:r>
        <w:rPr>
          <w:color w:val="212121"/>
          <w:spacing w:val="-3"/>
        </w:rPr>
        <w:t xml:space="preserve"> </w:t>
      </w:r>
      <w:r>
        <w:rPr>
          <w:color w:val="212121"/>
        </w:rPr>
        <w:t>majoritários</w:t>
      </w:r>
      <w:r>
        <w:rPr>
          <w:color w:val="212121"/>
          <w:spacing w:val="-1"/>
        </w:rPr>
        <w:t xml:space="preserve"> </w:t>
      </w:r>
      <w:r>
        <w:rPr>
          <w:color w:val="212121"/>
        </w:rPr>
        <w:t xml:space="preserve">da espécie </w:t>
      </w:r>
      <w:r>
        <w:rPr>
          <w:i/>
          <w:color w:val="212121"/>
        </w:rPr>
        <w:t xml:space="preserve">Eschscholzia Californica </w:t>
      </w:r>
      <w:r>
        <w:rPr>
          <w:color w:val="212121"/>
        </w:rPr>
        <w:t>por</w:t>
      </w:r>
      <w:r>
        <w:rPr>
          <w:color w:val="212121"/>
          <w:spacing w:val="-3"/>
        </w:rPr>
        <w:t xml:space="preserve"> </w:t>
      </w:r>
      <w:r>
        <w:rPr>
          <w:color w:val="212121"/>
        </w:rPr>
        <w:t xml:space="preserve">meio de ferramentas </w:t>
      </w:r>
      <w:r>
        <w:rPr>
          <w:i/>
          <w:color w:val="212121"/>
        </w:rPr>
        <w:t xml:space="preserve">in silico </w:t>
      </w:r>
      <w:r>
        <w:rPr>
          <w:color w:val="212121"/>
        </w:rPr>
        <w:t xml:space="preserve">que possibilitaram elucidar e concretizar os seus potenciais efeitos terapêuticos, já que a planta é utilizada como ansiolítico e sedativo na fitoterapia e medicina popular. Desse modo, através de pesquisas em artigos científicos, os compostos mais promissores da espécie foram catalogados e isolados com o intuito de estabelecer os compostos com maiores efeitos terapêuticos. A reticulina, a protopina e a N-Metillaurotetanina (NMT) foram as substâncias que apresentaram bioatividade relacionada a mecanismos envolvidos na fisiopatologia da depressão. Através de plataformas e softwares de metodologias </w:t>
      </w:r>
      <w:r>
        <w:rPr>
          <w:i/>
          <w:color w:val="212121"/>
        </w:rPr>
        <w:t>in silico</w:t>
      </w:r>
      <w:r>
        <w:rPr>
          <w:color w:val="212121"/>
        </w:rPr>
        <w:t>, foram analisadas as possíveis interações e mecanismos de ação dessas substâncias no organismo humano. As substâncias apresentaram baixa toxicidade, permeabilidade com a barreira hematoencefálica e atividade na recaptação de serotonina em ligação ao transportador nas vias sinápticas. As análises computacionais mostraram que as ligações possibilitam uma inibição da recaptação de serotonina, que é a principal atividade realizada pelos medicamentos utilizados na terapêutica da depressão. Dessa forma,</w:t>
      </w:r>
      <w:r>
        <w:rPr>
          <w:color w:val="212121"/>
          <w:spacing w:val="-3"/>
        </w:rPr>
        <w:t xml:space="preserve"> </w:t>
      </w:r>
      <w:r>
        <w:rPr>
          <w:color w:val="212121"/>
        </w:rPr>
        <w:t>o</w:t>
      </w:r>
      <w:r>
        <w:rPr>
          <w:color w:val="212121"/>
          <w:spacing w:val="-2"/>
        </w:rPr>
        <w:t xml:space="preserve"> </w:t>
      </w:r>
      <w:r>
        <w:rPr>
          <w:color w:val="212121"/>
        </w:rPr>
        <w:t>estudo</w:t>
      </w:r>
      <w:r>
        <w:rPr>
          <w:color w:val="212121"/>
          <w:spacing w:val="-2"/>
        </w:rPr>
        <w:t xml:space="preserve"> </w:t>
      </w:r>
      <w:r>
        <w:rPr>
          <w:color w:val="212121"/>
        </w:rPr>
        <w:t>possibilitará,</w:t>
      </w:r>
      <w:r>
        <w:rPr>
          <w:color w:val="212121"/>
          <w:spacing w:val="-3"/>
        </w:rPr>
        <w:t xml:space="preserve"> </w:t>
      </w:r>
      <w:r>
        <w:rPr>
          <w:color w:val="212121"/>
        </w:rPr>
        <w:t>posteriormente,</w:t>
      </w:r>
      <w:r>
        <w:rPr>
          <w:color w:val="212121"/>
          <w:spacing w:val="-3"/>
        </w:rPr>
        <w:t xml:space="preserve"> </w:t>
      </w:r>
      <w:r>
        <w:rPr>
          <w:color w:val="212121"/>
        </w:rPr>
        <w:t xml:space="preserve">análises </w:t>
      </w:r>
      <w:r>
        <w:rPr>
          <w:i/>
          <w:color w:val="212121"/>
        </w:rPr>
        <w:t>in</w:t>
      </w:r>
      <w:r>
        <w:rPr>
          <w:i/>
          <w:color w:val="212121"/>
          <w:spacing w:val="-3"/>
        </w:rPr>
        <w:t xml:space="preserve"> </w:t>
      </w:r>
      <w:r>
        <w:rPr>
          <w:i/>
          <w:color w:val="212121"/>
        </w:rPr>
        <w:t xml:space="preserve">vitro </w:t>
      </w:r>
      <w:r>
        <w:rPr>
          <w:color w:val="212121"/>
        </w:rPr>
        <w:t>e</w:t>
      </w:r>
      <w:r>
        <w:rPr>
          <w:color w:val="212121"/>
          <w:spacing w:val="-2"/>
        </w:rPr>
        <w:t xml:space="preserve"> </w:t>
      </w:r>
      <w:r>
        <w:rPr>
          <w:i/>
          <w:color w:val="212121"/>
        </w:rPr>
        <w:t>in</w:t>
      </w:r>
      <w:r>
        <w:rPr>
          <w:i/>
          <w:color w:val="212121"/>
          <w:spacing w:val="-3"/>
        </w:rPr>
        <w:t xml:space="preserve"> </w:t>
      </w:r>
      <w:r>
        <w:rPr>
          <w:i/>
          <w:color w:val="212121"/>
        </w:rPr>
        <w:t>vivo</w:t>
      </w:r>
      <w:r>
        <w:rPr>
          <w:i/>
          <w:color w:val="212121"/>
          <w:spacing w:val="-2"/>
        </w:rPr>
        <w:t xml:space="preserve"> </w:t>
      </w:r>
      <w:r>
        <w:rPr>
          <w:color w:val="212121"/>
        </w:rPr>
        <w:t>com</w:t>
      </w:r>
      <w:r>
        <w:rPr>
          <w:color w:val="212121"/>
          <w:spacing w:val="-2"/>
        </w:rPr>
        <w:t xml:space="preserve"> </w:t>
      </w:r>
      <w:r>
        <w:rPr>
          <w:color w:val="212121"/>
        </w:rPr>
        <w:t>os referidos compostos de maneira a contribuir para a triagem de novos medicamentos com efeitos ansiolíticos e sedativos.</w:t>
      </w:r>
    </w:p>
    <w:p w14:paraId="1A5F5182" w14:textId="77777777" w:rsidR="00334E6A" w:rsidRDefault="00334E6A">
      <w:pPr>
        <w:pStyle w:val="Corpodetexto"/>
        <w:rPr>
          <w:sz w:val="26"/>
        </w:rPr>
      </w:pPr>
    </w:p>
    <w:p w14:paraId="55C69DA6" w14:textId="77777777" w:rsidR="00334E6A" w:rsidRDefault="00334E6A">
      <w:pPr>
        <w:pStyle w:val="Corpodetexto"/>
        <w:rPr>
          <w:sz w:val="31"/>
        </w:rPr>
      </w:pPr>
    </w:p>
    <w:p w14:paraId="3F9AD6B3" w14:textId="4DB1E5CD" w:rsidR="00334E6A" w:rsidRDefault="000C6876">
      <w:pPr>
        <w:tabs>
          <w:tab w:val="left" w:pos="2745"/>
          <w:tab w:val="left" w:pos="3861"/>
          <w:tab w:val="left" w:pos="5376"/>
          <w:tab w:val="left" w:pos="6949"/>
          <w:tab w:val="left" w:pos="8091"/>
        </w:tabs>
        <w:spacing w:line="360" w:lineRule="auto"/>
        <w:ind w:left="122" w:right="107"/>
        <w:rPr>
          <w:sz w:val="24"/>
        </w:rPr>
      </w:pPr>
      <w:r>
        <w:rPr>
          <w:b/>
          <w:color w:val="212121"/>
          <w:spacing w:val="-2"/>
          <w:sz w:val="24"/>
        </w:rPr>
        <w:t>PALAVRAS-CHAVE</w:t>
      </w:r>
      <w:r>
        <w:rPr>
          <w:color w:val="212121"/>
          <w:spacing w:val="-2"/>
          <w:sz w:val="24"/>
        </w:rPr>
        <w:t>:</w:t>
      </w:r>
      <w:r>
        <w:rPr>
          <w:color w:val="212121"/>
          <w:sz w:val="24"/>
        </w:rPr>
        <w:tab/>
      </w:r>
      <w:r>
        <w:rPr>
          <w:color w:val="202429"/>
          <w:spacing w:val="-2"/>
          <w:sz w:val="24"/>
        </w:rPr>
        <w:t>Plantas</w:t>
      </w:r>
      <w:r w:rsidR="00CF7CF4">
        <w:rPr>
          <w:color w:val="202429"/>
          <w:sz w:val="24"/>
        </w:rPr>
        <w:t xml:space="preserve"> </w:t>
      </w:r>
      <w:r>
        <w:rPr>
          <w:color w:val="202429"/>
          <w:spacing w:val="-2"/>
          <w:sz w:val="24"/>
        </w:rPr>
        <w:t>medicinais;</w:t>
      </w:r>
      <w:r w:rsidR="00CF7CF4">
        <w:rPr>
          <w:color w:val="202429"/>
          <w:sz w:val="24"/>
        </w:rPr>
        <w:t xml:space="preserve"> </w:t>
      </w:r>
      <w:r>
        <w:rPr>
          <w:color w:val="202429"/>
          <w:spacing w:val="-2"/>
          <w:sz w:val="24"/>
        </w:rPr>
        <w:t>ansiolíticos;</w:t>
      </w:r>
      <w:r w:rsidR="00CF7CF4">
        <w:rPr>
          <w:color w:val="202429"/>
          <w:sz w:val="24"/>
        </w:rPr>
        <w:t xml:space="preserve"> </w:t>
      </w:r>
      <w:r>
        <w:rPr>
          <w:i/>
          <w:color w:val="202429"/>
          <w:spacing w:val="-2"/>
          <w:sz w:val="24"/>
        </w:rPr>
        <w:t>docking</w:t>
      </w:r>
      <w:r w:rsidR="00CF7CF4">
        <w:rPr>
          <w:i/>
          <w:color w:val="202429"/>
          <w:sz w:val="24"/>
        </w:rPr>
        <w:t xml:space="preserve"> </w:t>
      </w:r>
      <w:r>
        <w:rPr>
          <w:color w:val="202429"/>
          <w:spacing w:val="-2"/>
          <w:sz w:val="24"/>
        </w:rPr>
        <w:t>molecular; antidepressivos.</w:t>
      </w:r>
    </w:p>
    <w:p w14:paraId="322B725C" w14:textId="77777777" w:rsidR="00334E6A" w:rsidRDefault="00334E6A">
      <w:pPr>
        <w:spacing w:line="360" w:lineRule="auto"/>
        <w:rPr>
          <w:sz w:val="24"/>
        </w:rPr>
        <w:sectPr w:rsidR="00334E6A">
          <w:headerReference w:type="default" r:id="rId11"/>
          <w:pgSz w:w="11910" w:h="16840"/>
          <w:pgMar w:top="1960" w:right="1020" w:bottom="280" w:left="1580" w:header="1710" w:footer="0" w:gutter="0"/>
          <w:cols w:space="720"/>
        </w:sectPr>
      </w:pPr>
    </w:p>
    <w:p w14:paraId="47CF0B63" w14:textId="77777777" w:rsidR="00334E6A" w:rsidRDefault="00334E6A">
      <w:pPr>
        <w:pStyle w:val="Corpodetexto"/>
        <w:rPr>
          <w:sz w:val="20"/>
        </w:rPr>
      </w:pPr>
    </w:p>
    <w:p w14:paraId="6CF4B83E" w14:textId="77777777" w:rsidR="00334E6A" w:rsidRDefault="00334E6A">
      <w:pPr>
        <w:pStyle w:val="Corpodetexto"/>
        <w:rPr>
          <w:sz w:val="20"/>
        </w:rPr>
      </w:pPr>
    </w:p>
    <w:p w14:paraId="034D1637" w14:textId="77777777" w:rsidR="00334E6A" w:rsidRDefault="00334E6A">
      <w:pPr>
        <w:pStyle w:val="Corpodetexto"/>
        <w:rPr>
          <w:sz w:val="20"/>
        </w:rPr>
      </w:pPr>
    </w:p>
    <w:p w14:paraId="3F5A00D7" w14:textId="77777777" w:rsidR="00334E6A" w:rsidRDefault="00334E6A">
      <w:pPr>
        <w:pStyle w:val="Corpodetexto"/>
        <w:spacing w:before="1"/>
        <w:rPr>
          <w:sz w:val="16"/>
        </w:rPr>
      </w:pPr>
    </w:p>
    <w:p w14:paraId="7ADF0F2C" w14:textId="08207272" w:rsidR="00334E6A" w:rsidRDefault="000C6876">
      <w:pPr>
        <w:pStyle w:val="Corpodetexto"/>
        <w:spacing w:before="92" w:line="360" w:lineRule="auto"/>
        <w:ind w:left="122" w:right="106" w:firstLine="719"/>
        <w:jc w:val="both"/>
      </w:pPr>
      <w:r>
        <w:rPr>
          <w:color w:val="1F2023"/>
        </w:rPr>
        <w:t>Medicinal plants have been used for therapeutic purposes since the dawn of humanity,</w:t>
      </w:r>
      <w:r>
        <w:rPr>
          <w:color w:val="1F2023"/>
          <w:spacing w:val="-14"/>
        </w:rPr>
        <w:t xml:space="preserve"> </w:t>
      </w:r>
      <w:r>
        <w:rPr>
          <w:color w:val="1F2023"/>
        </w:rPr>
        <w:t>which</w:t>
      </w:r>
      <w:r>
        <w:rPr>
          <w:color w:val="1F2023"/>
          <w:spacing w:val="-13"/>
        </w:rPr>
        <w:t xml:space="preserve"> </w:t>
      </w:r>
      <w:r>
        <w:rPr>
          <w:color w:val="1F2023"/>
        </w:rPr>
        <w:t>over</w:t>
      </w:r>
      <w:r>
        <w:rPr>
          <w:color w:val="1F2023"/>
          <w:spacing w:val="-15"/>
        </w:rPr>
        <w:t xml:space="preserve"> </w:t>
      </w:r>
      <w:r>
        <w:rPr>
          <w:color w:val="1F2023"/>
        </w:rPr>
        <w:t>time</w:t>
      </w:r>
      <w:r>
        <w:rPr>
          <w:color w:val="1F2023"/>
          <w:spacing w:val="-13"/>
        </w:rPr>
        <w:t xml:space="preserve"> </w:t>
      </w:r>
      <w:r>
        <w:rPr>
          <w:color w:val="1F2023"/>
        </w:rPr>
        <w:t>has</w:t>
      </w:r>
      <w:r>
        <w:rPr>
          <w:color w:val="1F2023"/>
          <w:spacing w:val="-14"/>
        </w:rPr>
        <w:t xml:space="preserve"> </w:t>
      </w:r>
      <w:r>
        <w:rPr>
          <w:color w:val="1F2023"/>
        </w:rPr>
        <w:t>led</w:t>
      </w:r>
      <w:r>
        <w:rPr>
          <w:color w:val="1F2023"/>
          <w:spacing w:val="-13"/>
        </w:rPr>
        <w:t xml:space="preserve"> </w:t>
      </w:r>
      <w:r>
        <w:rPr>
          <w:color w:val="1F2023"/>
        </w:rPr>
        <w:t>to</w:t>
      </w:r>
      <w:r>
        <w:rPr>
          <w:color w:val="1F2023"/>
          <w:spacing w:val="-13"/>
        </w:rPr>
        <w:t xml:space="preserve"> </w:t>
      </w:r>
      <w:r>
        <w:rPr>
          <w:color w:val="1F2023"/>
        </w:rPr>
        <w:t>the</w:t>
      </w:r>
      <w:r>
        <w:rPr>
          <w:color w:val="1F2023"/>
          <w:spacing w:val="-13"/>
        </w:rPr>
        <w:t xml:space="preserve"> </w:t>
      </w:r>
      <w:r>
        <w:rPr>
          <w:color w:val="1F2023"/>
        </w:rPr>
        <w:t>scientific</w:t>
      </w:r>
      <w:r>
        <w:rPr>
          <w:color w:val="1F2023"/>
          <w:spacing w:val="-14"/>
        </w:rPr>
        <w:t xml:space="preserve"> </w:t>
      </w:r>
      <w:r>
        <w:rPr>
          <w:color w:val="1F2023"/>
        </w:rPr>
        <w:t>discovery</w:t>
      </w:r>
      <w:r>
        <w:rPr>
          <w:color w:val="1F2023"/>
          <w:spacing w:val="-15"/>
        </w:rPr>
        <w:t xml:space="preserve"> </w:t>
      </w:r>
      <w:r>
        <w:rPr>
          <w:color w:val="1F2023"/>
        </w:rPr>
        <w:t>of</w:t>
      </w:r>
      <w:r>
        <w:rPr>
          <w:color w:val="1F2023"/>
          <w:spacing w:val="-14"/>
        </w:rPr>
        <w:t xml:space="preserve"> </w:t>
      </w:r>
      <w:r>
        <w:rPr>
          <w:color w:val="1F2023"/>
        </w:rPr>
        <w:t>several</w:t>
      </w:r>
      <w:r>
        <w:rPr>
          <w:color w:val="1F2023"/>
          <w:spacing w:val="-14"/>
        </w:rPr>
        <w:t xml:space="preserve"> </w:t>
      </w:r>
      <w:r>
        <w:rPr>
          <w:color w:val="1F2023"/>
        </w:rPr>
        <w:t>metabolites</w:t>
      </w:r>
      <w:r>
        <w:rPr>
          <w:color w:val="1F2023"/>
          <w:spacing w:val="-14"/>
        </w:rPr>
        <w:t xml:space="preserve"> </w:t>
      </w:r>
      <w:r>
        <w:rPr>
          <w:color w:val="1F2023"/>
        </w:rPr>
        <w:t>that are</w:t>
      </w:r>
      <w:r>
        <w:rPr>
          <w:color w:val="1F2023"/>
          <w:spacing w:val="-15"/>
        </w:rPr>
        <w:t xml:space="preserve"> </w:t>
      </w:r>
      <w:r>
        <w:rPr>
          <w:color w:val="1F2023"/>
        </w:rPr>
        <w:t>now</w:t>
      </w:r>
      <w:r>
        <w:rPr>
          <w:color w:val="1F2023"/>
          <w:spacing w:val="-17"/>
        </w:rPr>
        <w:t xml:space="preserve"> </w:t>
      </w:r>
      <w:r>
        <w:rPr>
          <w:color w:val="1F2023"/>
        </w:rPr>
        <w:t>part</w:t>
      </w:r>
      <w:r>
        <w:rPr>
          <w:color w:val="1F2023"/>
          <w:spacing w:val="-17"/>
        </w:rPr>
        <w:t xml:space="preserve"> </w:t>
      </w:r>
      <w:r>
        <w:rPr>
          <w:color w:val="1F2023"/>
        </w:rPr>
        <w:t>of</w:t>
      </w:r>
      <w:r>
        <w:rPr>
          <w:color w:val="1F2023"/>
          <w:spacing w:val="-14"/>
        </w:rPr>
        <w:t xml:space="preserve"> </w:t>
      </w:r>
      <w:r>
        <w:rPr>
          <w:color w:val="1F2023"/>
        </w:rPr>
        <w:t>the</w:t>
      </w:r>
      <w:r>
        <w:rPr>
          <w:color w:val="1F2023"/>
          <w:spacing w:val="-14"/>
        </w:rPr>
        <w:t xml:space="preserve"> </w:t>
      </w:r>
      <w:r>
        <w:rPr>
          <w:color w:val="1F2023"/>
        </w:rPr>
        <w:t>therapeutic</w:t>
      </w:r>
      <w:r>
        <w:rPr>
          <w:color w:val="1F2023"/>
          <w:spacing w:val="-15"/>
        </w:rPr>
        <w:t xml:space="preserve"> </w:t>
      </w:r>
      <w:r>
        <w:rPr>
          <w:color w:val="1F2023"/>
        </w:rPr>
        <w:t>possibilities</w:t>
      </w:r>
      <w:r>
        <w:rPr>
          <w:color w:val="1F2023"/>
          <w:spacing w:val="-15"/>
        </w:rPr>
        <w:t xml:space="preserve"> </w:t>
      </w:r>
      <w:r>
        <w:rPr>
          <w:color w:val="1F2023"/>
        </w:rPr>
        <w:t>available.</w:t>
      </w:r>
      <w:r>
        <w:rPr>
          <w:color w:val="1F2023"/>
          <w:spacing w:val="-17"/>
        </w:rPr>
        <w:t xml:space="preserve"> </w:t>
      </w:r>
      <w:r w:rsidRPr="00FF041D">
        <w:rPr>
          <w:i/>
          <w:iCs/>
          <w:color w:val="1F2023"/>
        </w:rPr>
        <w:t>Eschscholzia</w:t>
      </w:r>
      <w:r w:rsidRPr="00FF041D">
        <w:rPr>
          <w:i/>
          <w:iCs/>
          <w:color w:val="1F2023"/>
          <w:spacing w:val="-13"/>
        </w:rPr>
        <w:t xml:space="preserve"> </w:t>
      </w:r>
      <w:r w:rsidRPr="00FF041D">
        <w:rPr>
          <w:i/>
          <w:iCs/>
          <w:color w:val="1F2023"/>
        </w:rPr>
        <w:t>Californica</w:t>
      </w:r>
      <w:r>
        <w:rPr>
          <w:color w:val="1F2023"/>
          <w:spacing w:val="-15"/>
        </w:rPr>
        <w:t xml:space="preserve"> </w:t>
      </w:r>
      <w:r>
        <w:rPr>
          <w:color w:val="1F2023"/>
        </w:rPr>
        <w:t>is</w:t>
      </w:r>
      <w:r>
        <w:rPr>
          <w:color w:val="1F2023"/>
          <w:spacing w:val="-17"/>
        </w:rPr>
        <w:t xml:space="preserve"> </w:t>
      </w:r>
      <w:r>
        <w:rPr>
          <w:color w:val="1F2023"/>
        </w:rPr>
        <w:t>found in the Americas and has great potential for adapting to a temperate climate and is popularly</w:t>
      </w:r>
      <w:r>
        <w:rPr>
          <w:color w:val="1F2023"/>
          <w:spacing w:val="-12"/>
        </w:rPr>
        <w:t xml:space="preserve"> </w:t>
      </w:r>
      <w:r>
        <w:rPr>
          <w:color w:val="1F2023"/>
        </w:rPr>
        <w:t>known</w:t>
      </w:r>
      <w:r>
        <w:rPr>
          <w:color w:val="1F2023"/>
          <w:spacing w:val="-14"/>
        </w:rPr>
        <w:t xml:space="preserve"> </w:t>
      </w:r>
      <w:r>
        <w:rPr>
          <w:color w:val="1F2023"/>
        </w:rPr>
        <w:t>as</w:t>
      </w:r>
      <w:r>
        <w:rPr>
          <w:color w:val="1F2023"/>
          <w:spacing w:val="-14"/>
        </w:rPr>
        <w:t xml:space="preserve"> </w:t>
      </w:r>
      <w:r>
        <w:rPr>
          <w:color w:val="1F2023"/>
        </w:rPr>
        <w:t>the</w:t>
      </w:r>
      <w:r>
        <w:rPr>
          <w:color w:val="1F2023"/>
          <w:spacing w:val="-13"/>
        </w:rPr>
        <w:t xml:space="preserve"> </w:t>
      </w:r>
      <w:r>
        <w:rPr>
          <w:color w:val="1F2023"/>
        </w:rPr>
        <w:t>“California</w:t>
      </w:r>
      <w:r>
        <w:rPr>
          <w:color w:val="1F2023"/>
          <w:spacing w:val="-11"/>
        </w:rPr>
        <w:t xml:space="preserve"> </w:t>
      </w:r>
      <w:r>
        <w:rPr>
          <w:color w:val="1F2023"/>
        </w:rPr>
        <w:t>poppy”.</w:t>
      </w:r>
      <w:r>
        <w:rPr>
          <w:color w:val="1F2023"/>
          <w:spacing w:val="-14"/>
        </w:rPr>
        <w:t xml:space="preserve"> </w:t>
      </w:r>
      <w:r>
        <w:rPr>
          <w:color w:val="1F2023"/>
        </w:rPr>
        <w:t>The</w:t>
      </w:r>
      <w:r>
        <w:rPr>
          <w:color w:val="1F2023"/>
          <w:spacing w:val="-11"/>
        </w:rPr>
        <w:t xml:space="preserve"> </w:t>
      </w:r>
      <w:r>
        <w:rPr>
          <w:color w:val="1F2023"/>
        </w:rPr>
        <w:t>present</w:t>
      </w:r>
      <w:r>
        <w:rPr>
          <w:color w:val="1F2023"/>
          <w:spacing w:val="-11"/>
        </w:rPr>
        <w:t xml:space="preserve"> </w:t>
      </w:r>
      <w:r>
        <w:rPr>
          <w:color w:val="1F2023"/>
        </w:rPr>
        <w:t>study</w:t>
      </w:r>
      <w:r>
        <w:rPr>
          <w:color w:val="1F2023"/>
          <w:spacing w:val="-14"/>
        </w:rPr>
        <w:t xml:space="preserve"> </w:t>
      </w:r>
      <w:r>
        <w:rPr>
          <w:color w:val="1F2023"/>
        </w:rPr>
        <w:t>aimed</w:t>
      </w:r>
      <w:r>
        <w:rPr>
          <w:color w:val="1F2023"/>
          <w:spacing w:val="-15"/>
        </w:rPr>
        <w:t xml:space="preserve"> </w:t>
      </w:r>
      <w:r>
        <w:rPr>
          <w:color w:val="1F2023"/>
        </w:rPr>
        <w:t>at</w:t>
      </w:r>
      <w:r>
        <w:rPr>
          <w:color w:val="1F2023"/>
          <w:spacing w:val="-11"/>
        </w:rPr>
        <w:t xml:space="preserve"> </w:t>
      </w:r>
      <w:r>
        <w:rPr>
          <w:color w:val="1F2023"/>
        </w:rPr>
        <w:t>the</w:t>
      </w:r>
      <w:r>
        <w:rPr>
          <w:color w:val="1F2023"/>
          <w:spacing w:val="-13"/>
        </w:rPr>
        <w:t xml:space="preserve"> </w:t>
      </w:r>
      <w:r>
        <w:rPr>
          <w:color w:val="1F2023"/>
        </w:rPr>
        <w:t xml:space="preserve">biochemical and functional analysis of the major compounds of the </w:t>
      </w:r>
      <w:r w:rsidRPr="00FF041D">
        <w:rPr>
          <w:i/>
          <w:iCs/>
          <w:color w:val="1F2023"/>
        </w:rPr>
        <w:t>Eschscholzia Californica</w:t>
      </w:r>
      <w:r>
        <w:rPr>
          <w:color w:val="1F2023"/>
        </w:rPr>
        <w:t xml:space="preserve"> species using </w:t>
      </w:r>
      <w:r>
        <w:rPr>
          <w:i/>
          <w:color w:val="1F2023"/>
        </w:rPr>
        <w:t xml:space="preserve">in silico </w:t>
      </w:r>
      <w:r>
        <w:rPr>
          <w:color w:val="1F2023"/>
        </w:rPr>
        <w:t>tools that made it possible to elucidate and implement their potential therapeutic effects, since the plant is used as an anxiolytic and sedative in phytotherapy</w:t>
      </w:r>
      <w:r>
        <w:rPr>
          <w:color w:val="1F2023"/>
          <w:spacing w:val="-13"/>
        </w:rPr>
        <w:t xml:space="preserve"> </w:t>
      </w:r>
      <w:r>
        <w:rPr>
          <w:color w:val="1F2023"/>
        </w:rPr>
        <w:t>and</w:t>
      </w:r>
      <w:r>
        <w:rPr>
          <w:color w:val="1F2023"/>
          <w:spacing w:val="-14"/>
        </w:rPr>
        <w:t xml:space="preserve"> </w:t>
      </w:r>
      <w:r>
        <w:rPr>
          <w:color w:val="1F2023"/>
        </w:rPr>
        <w:t>folk</w:t>
      </w:r>
      <w:r>
        <w:rPr>
          <w:color w:val="1F2023"/>
          <w:spacing w:val="-15"/>
        </w:rPr>
        <w:t xml:space="preserve"> </w:t>
      </w:r>
      <w:r>
        <w:rPr>
          <w:color w:val="1F2023"/>
        </w:rPr>
        <w:t>medicine.</w:t>
      </w:r>
      <w:r>
        <w:rPr>
          <w:color w:val="1F2023"/>
          <w:spacing w:val="-12"/>
        </w:rPr>
        <w:t xml:space="preserve"> </w:t>
      </w:r>
      <w:r>
        <w:rPr>
          <w:color w:val="1F2023"/>
        </w:rPr>
        <w:t>Thus,</w:t>
      </w:r>
      <w:r>
        <w:rPr>
          <w:color w:val="1F2023"/>
          <w:spacing w:val="-12"/>
        </w:rPr>
        <w:t xml:space="preserve"> </w:t>
      </w:r>
      <w:r>
        <w:rPr>
          <w:color w:val="1F2023"/>
        </w:rPr>
        <w:t>through</w:t>
      </w:r>
      <w:r>
        <w:rPr>
          <w:color w:val="1F2023"/>
          <w:spacing w:val="-12"/>
        </w:rPr>
        <w:t xml:space="preserve"> </w:t>
      </w:r>
      <w:r>
        <w:rPr>
          <w:color w:val="1F2023"/>
        </w:rPr>
        <w:t>research</w:t>
      </w:r>
      <w:r>
        <w:rPr>
          <w:color w:val="1F2023"/>
          <w:spacing w:val="-12"/>
        </w:rPr>
        <w:t xml:space="preserve"> </w:t>
      </w:r>
      <w:r>
        <w:rPr>
          <w:color w:val="1F2023"/>
        </w:rPr>
        <w:t>in</w:t>
      </w:r>
      <w:r>
        <w:rPr>
          <w:color w:val="1F2023"/>
          <w:spacing w:val="-15"/>
        </w:rPr>
        <w:t xml:space="preserve"> </w:t>
      </w:r>
      <w:r>
        <w:rPr>
          <w:color w:val="1F2023"/>
        </w:rPr>
        <w:t>scientific</w:t>
      </w:r>
      <w:r>
        <w:rPr>
          <w:color w:val="1F2023"/>
          <w:spacing w:val="-13"/>
        </w:rPr>
        <w:t xml:space="preserve"> </w:t>
      </w:r>
      <w:r>
        <w:rPr>
          <w:color w:val="1F2023"/>
        </w:rPr>
        <w:t>articles,</w:t>
      </w:r>
      <w:r>
        <w:rPr>
          <w:color w:val="1F2023"/>
          <w:spacing w:val="-12"/>
        </w:rPr>
        <w:t xml:space="preserve"> </w:t>
      </w:r>
      <w:r>
        <w:rPr>
          <w:color w:val="1F2023"/>
        </w:rPr>
        <w:t>the</w:t>
      </w:r>
      <w:r>
        <w:rPr>
          <w:color w:val="1F2023"/>
          <w:spacing w:val="-14"/>
        </w:rPr>
        <w:t xml:space="preserve"> </w:t>
      </w:r>
      <w:r>
        <w:rPr>
          <w:color w:val="1F2023"/>
        </w:rPr>
        <w:t>most promising</w:t>
      </w:r>
      <w:r>
        <w:rPr>
          <w:color w:val="1F2023"/>
          <w:spacing w:val="-7"/>
        </w:rPr>
        <w:t xml:space="preserve"> </w:t>
      </w:r>
      <w:r>
        <w:rPr>
          <w:color w:val="1F2023"/>
        </w:rPr>
        <w:t>compounds</w:t>
      </w:r>
      <w:r>
        <w:rPr>
          <w:color w:val="1F2023"/>
          <w:spacing w:val="-9"/>
        </w:rPr>
        <w:t xml:space="preserve"> </w:t>
      </w:r>
      <w:r>
        <w:rPr>
          <w:color w:val="1F2023"/>
        </w:rPr>
        <w:t>of</w:t>
      </w:r>
      <w:r>
        <w:rPr>
          <w:color w:val="1F2023"/>
          <w:spacing w:val="-5"/>
        </w:rPr>
        <w:t xml:space="preserve"> </w:t>
      </w:r>
      <w:r>
        <w:rPr>
          <w:color w:val="1F2023"/>
        </w:rPr>
        <w:t>the</w:t>
      </w:r>
      <w:r>
        <w:rPr>
          <w:color w:val="1F2023"/>
          <w:spacing w:val="-7"/>
        </w:rPr>
        <w:t xml:space="preserve"> </w:t>
      </w:r>
      <w:r>
        <w:rPr>
          <w:color w:val="1F2023"/>
        </w:rPr>
        <w:t>species</w:t>
      </w:r>
      <w:r>
        <w:rPr>
          <w:color w:val="1F2023"/>
          <w:spacing w:val="-5"/>
        </w:rPr>
        <w:t xml:space="preserve"> </w:t>
      </w:r>
      <w:r>
        <w:rPr>
          <w:color w:val="1F2023"/>
        </w:rPr>
        <w:t>were</w:t>
      </w:r>
      <w:r>
        <w:rPr>
          <w:color w:val="1F2023"/>
          <w:spacing w:val="-7"/>
        </w:rPr>
        <w:t xml:space="preserve"> </w:t>
      </w:r>
      <w:r>
        <w:rPr>
          <w:color w:val="1F2023"/>
        </w:rPr>
        <w:t>cataloged</w:t>
      </w:r>
      <w:r>
        <w:rPr>
          <w:color w:val="1F2023"/>
          <w:spacing w:val="-7"/>
        </w:rPr>
        <w:t xml:space="preserve"> </w:t>
      </w:r>
      <w:r>
        <w:rPr>
          <w:color w:val="1F2023"/>
        </w:rPr>
        <w:t>and</w:t>
      </w:r>
      <w:r>
        <w:rPr>
          <w:color w:val="1F2023"/>
          <w:spacing w:val="-7"/>
        </w:rPr>
        <w:t xml:space="preserve"> </w:t>
      </w:r>
      <w:r>
        <w:rPr>
          <w:color w:val="1F2023"/>
        </w:rPr>
        <w:t>isolated</w:t>
      </w:r>
      <w:r>
        <w:rPr>
          <w:color w:val="1F2023"/>
          <w:spacing w:val="-7"/>
        </w:rPr>
        <w:t xml:space="preserve"> </w:t>
      </w:r>
      <w:r>
        <w:rPr>
          <w:color w:val="1F2023"/>
        </w:rPr>
        <w:t>in</w:t>
      </w:r>
      <w:r>
        <w:rPr>
          <w:color w:val="1F2023"/>
          <w:spacing w:val="-7"/>
        </w:rPr>
        <w:t xml:space="preserve"> </w:t>
      </w:r>
      <w:r>
        <w:rPr>
          <w:color w:val="1F2023"/>
        </w:rPr>
        <w:t>order</w:t>
      </w:r>
      <w:r>
        <w:rPr>
          <w:color w:val="1F2023"/>
          <w:spacing w:val="-6"/>
        </w:rPr>
        <w:t xml:space="preserve"> </w:t>
      </w:r>
      <w:r>
        <w:rPr>
          <w:color w:val="1F2023"/>
        </w:rPr>
        <w:t>to</w:t>
      </w:r>
      <w:r>
        <w:rPr>
          <w:color w:val="1F2023"/>
          <w:spacing w:val="-7"/>
        </w:rPr>
        <w:t xml:space="preserve"> </w:t>
      </w:r>
      <w:r>
        <w:rPr>
          <w:color w:val="1F2023"/>
        </w:rPr>
        <w:t>establish the compounds with the greatest therapeutic effects. Reticulin, protopin and N- Methyllaurotetanine</w:t>
      </w:r>
      <w:r>
        <w:rPr>
          <w:color w:val="1F2023"/>
          <w:spacing w:val="-2"/>
        </w:rPr>
        <w:t xml:space="preserve"> </w:t>
      </w:r>
      <w:r>
        <w:rPr>
          <w:color w:val="1F2023"/>
        </w:rPr>
        <w:t>(NMT)</w:t>
      </w:r>
      <w:r>
        <w:rPr>
          <w:color w:val="1F2023"/>
          <w:spacing w:val="-2"/>
        </w:rPr>
        <w:t xml:space="preserve"> </w:t>
      </w:r>
      <w:r>
        <w:rPr>
          <w:color w:val="1F2023"/>
        </w:rPr>
        <w:t>were the substances</w:t>
      </w:r>
      <w:r>
        <w:rPr>
          <w:color w:val="1F2023"/>
          <w:spacing w:val="-1"/>
        </w:rPr>
        <w:t xml:space="preserve"> </w:t>
      </w:r>
      <w:r>
        <w:rPr>
          <w:color w:val="1F2023"/>
        </w:rPr>
        <w:t>that</w:t>
      </w:r>
      <w:r>
        <w:rPr>
          <w:color w:val="1F2023"/>
          <w:spacing w:val="-3"/>
        </w:rPr>
        <w:t xml:space="preserve"> </w:t>
      </w:r>
      <w:r>
        <w:rPr>
          <w:color w:val="1F2023"/>
        </w:rPr>
        <w:t>showed</w:t>
      </w:r>
      <w:r>
        <w:rPr>
          <w:color w:val="1F2023"/>
          <w:spacing w:val="-3"/>
        </w:rPr>
        <w:t xml:space="preserve"> </w:t>
      </w:r>
      <w:r>
        <w:rPr>
          <w:color w:val="1F2023"/>
        </w:rPr>
        <w:t>bioactivity</w:t>
      </w:r>
      <w:r>
        <w:rPr>
          <w:color w:val="1F2023"/>
          <w:spacing w:val="-1"/>
        </w:rPr>
        <w:t xml:space="preserve"> </w:t>
      </w:r>
      <w:r>
        <w:rPr>
          <w:color w:val="1F2023"/>
        </w:rPr>
        <w:t>related</w:t>
      </w:r>
      <w:r>
        <w:rPr>
          <w:color w:val="1F2023"/>
          <w:spacing w:val="-3"/>
        </w:rPr>
        <w:t xml:space="preserve"> </w:t>
      </w:r>
      <w:r>
        <w:rPr>
          <w:color w:val="1F2023"/>
        </w:rPr>
        <w:t>to</w:t>
      </w:r>
      <w:r>
        <w:rPr>
          <w:color w:val="1F2023"/>
          <w:spacing w:val="-3"/>
        </w:rPr>
        <w:t xml:space="preserve"> </w:t>
      </w:r>
      <w:r>
        <w:rPr>
          <w:color w:val="1F2023"/>
        </w:rPr>
        <w:t>the exchange involved in the pathophysiology of depression. Through platforms and software</w:t>
      </w:r>
      <w:r>
        <w:rPr>
          <w:color w:val="1F2023"/>
          <w:spacing w:val="-4"/>
        </w:rPr>
        <w:t xml:space="preserve"> </w:t>
      </w:r>
      <w:r>
        <w:rPr>
          <w:color w:val="1F2023"/>
        </w:rPr>
        <w:t>of</w:t>
      </w:r>
      <w:r>
        <w:rPr>
          <w:color w:val="1F2023"/>
          <w:spacing w:val="-2"/>
        </w:rPr>
        <w:t xml:space="preserve"> </w:t>
      </w:r>
      <w:r>
        <w:rPr>
          <w:color w:val="1F2023"/>
        </w:rPr>
        <w:t>in</w:t>
      </w:r>
      <w:r>
        <w:rPr>
          <w:color w:val="1F2023"/>
          <w:spacing w:val="-2"/>
        </w:rPr>
        <w:t xml:space="preserve"> </w:t>
      </w:r>
      <w:r>
        <w:rPr>
          <w:color w:val="1F2023"/>
        </w:rPr>
        <w:t>silico</w:t>
      </w:r>
      <w:r>
        <w:rPr>
          <w:color w:val="1F2023"/>
          <w:spacing w:val="-4"/>
        </w:rPr>
        <w:t xml:space="preserve"> </w:t>
      </w:r>
      <w:r>
        <w:rPr>
          <w:color w:val="1F2023"/>
        </w:rPr>
        <w:t>methodologies,</w:t>
      </w:r>
      <w:r>
        <w:rPr>
          <w:color w:val="1F2023"/>
          <w:spacing w:val="-2"/>
        </w:rPr>
        <w:t xml:space="preserve"> </w:t>
      </w:r>
      <w:r>
        <w:rPr>
          <w:color w:val="1F2023"/>
        </w:rPr>
        <w:t>the</w:t>
      </w:r>
      <w:r>
        <w:rPr>
          <w:color w:val="1F2023"/>
          <w:spacing w:val="-2"/>
        </w:rPr>
        <w:t xml:space="preserve"> </w:t>
      </w:r>
      <w:r>
        <w:rPr>
          <w:color w:val="1F2023"/>
        </w:rPr>
        <w:t>action</w:t>
      </w:r>
      <w:r>
        <w:rPr>
          <w:color w:val="1F2023"/>
          <w:spacing w:val="-4"/>
        </w:rPr>
        <w:t xml:space="preserve"> </w:t>
      </w:r>
      <w:r>
        <w:rPr>
          <w:color w:val="1F2023"/>
        </w:rPr>
        <w:t>of</w:t>
      </w:r>
      <w:r>
        <w:rPr>
          <w:color w:val="1F2023"/>
          <w:spacing w:val="-2"/>
        </w:rPr>
        <w:t xml:space="preserve"> </w:t>
      </w:r>
      <w:r>
        <w:rPr>
          <w:color w:val="1F2023"/>
        </w:rPr>
        <w:t>these</w:t>
      </w:r>
      <w:r>
        <w:rPr>
          <w:color w:val="1F2023"/>
          <w:spacing w:val="-2"/>
        </w:rPr>
        <w:t xml:space="preserve"> </w:t>
      </w:r>
      <w:r>
        <w:rPr>
          <w:color w:val="1F2023"/>
        </w:rPr>
        <w:t>substances</w:t>
      </w:r>
      <w:r>
        <w:rPr>
          <w:color w:val="1F2023"/>
          <w:spacing w:val="-2"/>
        </w:rPr>
        <w:t xml:space="preserve"> </w:t>
      </w:r>
      <w:r>
        <w:rPr>
          <w:color w:val="1F2023"/>
        </w:rPr>
        <w:t>in</w:t>
      </w:r>
      <w:r>
        <w:rPr>
          <w:color w:val="1F2023"/>
          <w:spacing w:val="-4"/>
        </w:rPr>
        <w:t xml:space="preserve"> </w:t>
      </w:r>
      <w:r>
        <w:rPr>
          <w:color w:val="1F2023"/>
        </w:rPr>
        <w:t>the</w:t>
      </w:r>
      <w:r>
        <w:rPr>
          <w:color w:val="1F2023"/>
          <w:spacing w:val="-4"/>
        </w:rPr>
        <w:t xml:space="preserve"> </w:t>
      </w:r>
      <w:r>
        <w:rPr>
          <w:color w:val="1F2023"/>
        </w:rPr>
        <w:t>human</w:t>
      </w:r>
      <w:r>
        <w:rPr>
          <w:color w:val="1F2023"/>
          <w:spacing w:val="-4"/>
        </w:rPr>
        <w:t xml:space="preserve"> </w:t>
      </w:r>
      <w:r>
        <w:rPr>
          <w:color w:val="1F2023"/>
        </w:rPr>
        <w:t>body was</w:t>
      </w:r>
      <w:r>
        <w:rPr>
          <w:color w:val="1F2023"/>
          <w:spacing w:val="-5"/>
        </w:rPr>
        <w:t xml:space="preserve"> </w:t>
      </w:r>
      <w:r>
        <w:rPr>
          <w:color w:val="1F2023"/>
        </w:rPr>
        <w:t>conducted</w:t>
      </w:r>
      <w:r>
        <w:rPr>
          <w:color w:val="1F2023"/>
          <w:spacing w:val="-5"/>
        </w:rPr>
        <w:t xml:space="preserve"> </w:t>
      </w:r>
      <w:r>
        <w:rPr>
          <w:color w:val="1F2023"/>
        </w:rPr>
        <w:t>as</w:t>
      </w:r>
      <w:r>
        <w:rPr>
          <w:color w:val="1F2023"/>
          <w:spacing w:val="-8"/>
        </w:rPr>
        <w:t xml:space="preserve"> </w:t>
      </w:r>
      <w:r>
        <w:rPr>
          <w:color w:val="1F2023"/>
        </w:rPr>
        <w:t>possible</w:t>
      </w:r>
      <w:r>
        <w:rPr>
          <w:color w:val="1F2023"/>
          <w:spacing w:val="-5"/>
        </w:rPr>
        <w:t xml:space="preserve"> </w:t>
      </w:r>
      <w:r>
        <w:rPr>
          <w:color w:val="1F2023"/>
        </w:rPr>
        <w:t>and</w:t>
      </w:r>
      <w:r>
        <w:rPr>
          <w:color w:val="1F2023"/>
          <w:spacing w:val="-5"/>
        </w:rPr>
        <w:t xml:space="preserve"> </w:t>
      </w:r>
      <w:r>
        <w:rPr>
          <w:color w:val="1F2023"/>
        </w:rPr>
        <w:t>controlled.</w:t>
      </w:r>
      <w:r>
        <w:rPr>
          <w:color w:val="1F2023"/>
          <w:spacing w:val="-5"/>
        </w:rPr>
        <w:t xml:space="preserve"> </w:t>
      </w:r>
      <w:r>
        <w:rPr>
          <w:color w:val="1F2023"/>
        </w:rPr>
        <w:t>The</w:t>
      </w:r>
      <w:r>
        <w:rPr>
          <w:color w:val="1F2023"/>
          <w:spacing w:val="-5"/>
        </w:rPr>
        <w:t xml:space="preserve"> </w:t>
      </w:r>
      <w:r>
        <w:rPr>
          <w:color w:val="1F2023"/>
        </w:rPr>
        <w:t>substances</w:t>
      </w:r>
      <w:r>
        <w:rPr>
          <w:color w:val="1F2023"/>
          <w:spacing w:val="-8"/>
        </w:rPr>
        <w:t xml:space="preserve"> </w:t>
      </w:r>
      <w:r>
        <w:rPr>
          <w:color w:val="1F2023"/>
        </w:rPr>
        <w:t>demonstrated</w:t>
      </w:r>
      <w:r>
        <w:rPr>
          <w:color w:val="1F2023"/>
          <w:spacing w:val="-5"/>
        </w:rPr>
        <w:t xml:space="preserve"> </w:t>
      </w:r>
      <w:r>
        <w:rPr>
          <w:color w:val="1F2023"/>
        </w:rPr>
        <w:t>low</w:t>
      </w:r>
      <w:r>
        <w:rPr>
          <w:color w:val="1F2023"/>
          <w:spacing w:val="-6"/>
        </w:rPr>
        <w:t xml:space="preserve"> </w:t>
      </w:r>
      <w:r>
        <w:rPr>
          <w:color w:val="1F2023"/>
        </w:rPr>
        <w:t>toxicity, permeability with the blood-brain barrier and activity in the reuptake of serotonin in connection with the transporter in the synaptic pathways. The computational analysis contemplated that the connections allow an attraction of serotonin reuptake, which is the</w:t>
      </w:r>
      <w:r>
        <w:rPr>
          <w:color w:val="1F2023"/>
          <w:spacing w:val="-2"/>
        </w:rPr>
        <w:t xml:space="preserve"> </w:t>
      </w:r>
      <w:r>
        <w:rPr>
          <w:color w:val="1F2023"/>
        </w:rPr>
        <w:t>main</w:t>
      </w:r>
      <w:r>
        <w:rPr>
          <w:color w:val="1F2023"/>
          <w:spacing w:val="-2"/>
        </w:rPr>
        <w:t xml:space="preserve"> </w:t>
      </w:r>
      <w:r>
        <w:rPr>
          <w:color w:val="1F2023"/>
        </w:rPr>
        <w:t>activity</w:t>
      </w:r>
      <w:r>
        <w:rPr>
          <w:color w:val="1F2023"/>
          <w:spacing w:val="-2"/>
        </w:rPr>
        <w:t xml:space="preserve"> </w:t>
      </w:r>
      <w:r>
        <w:rPr>
          <w:color w:val="1F2023"/>
        </w:rPr>
        <w:t>carried</w:t>
      </w:r>
      <w:r>
        <w:rPr>
          <w:color w:val="1F2023"/>
          <w:spacing w:val="-2"/>
        </w:rPr>
        <w:t xml:space="preserve"> </w:t>
      </w:r>
      <w:r>
        <w:rPr>
          <w:color w:val="1F2023"/>
        </w:rPr>
        <w:t>out</w:t>
      </w:r>
      <w:r>
        <w:rPr>
          <w:color w:val="1F2023"/>
          <w:spacing w:val="-2"/>
        </w:rPr>
        <w:t xml:space="preserve"> </w:t>
      </w:r>
      <w:r>
        <w:rPr>
          <w:color w:val="1F2023"/>
        </w:rPr>
        <w:t>by</w:t>
      </w:r>
      <w:r>
        <w:rPr>
          <w:color w:val="1F2023"/>
          <w:spacing w:val="-2"/>
        </w:rPr>
        <w:t xml:space="preserve"> </w:t>
      </w:r>
      <w:r>
        <w:rPr>
          <w:color w:val="1F2023"/>
        </w:rPr>
        <w:t>the</w:t>
      </w:r>
      <w:r>
        <w:rPr>
          <w:color w:val="1F2023"/>
          <w:spacing w:val="-2"/>
        </w:rPr>
        <w:t xml:space="preserve"> </w:t>
      </w:r>
      <w:r>
        <w:rPr>
          <w:color w:val="1F2023"/>
        </w:rPr>
        <w:t>drugs</w:t>
      </w:r>
      <w:r>
        <w:rPr>
          <w:color w:val="1F2023"/>
          <w:spacing w:val="-2"/>
        </w:rPr>
        <w:t xml:space="preserve"> </w:t>
      </w:r>
      <w:r>
        <w:rPr>
          <w:color w:val="1F2023"/>
        </w:rPr>
        <w:t>used</w:t>
      </w:r>
      <w:r>
        <w:rPr>
          <w:color w:val="1F2023"/>
          <w:spacing w:val="-2"/>
        </w:rPr>
        <w:t xml:space="preserve"> </w:t>
      </w:r>
      <w:r>
        <w:rPr>
          <w:color w:val="1F2023"/>
        </w:rPr>
        <w:t>in</w:t>
      </w:r>
      <w:r>
        <w:rPr>
          <w:color w:val="1F2023"/>
          <w:spacing w:val="-2"/>
        </w:rPr>
        <w:t xml:space="preserve"> </w:t>
      </w:r>
      <w:r>
        <w:rPr>
          <w:color w:val="1F2023"/>
        </w:rPr>
        <w:t>the</w:t>
      </w:r>
      <w:r>
        <w:rPr>
          <w:color w:val="1F2023"/>
          <w:spacing w:val="-2"/>
        </w:rPr>
        <w:t xml:space="preserve"> </w:t>
      </w:r>
      <w:r>
        <w:rPr>
          <w:color w:val="1F2023"/>
        </w:rPr>
        <w:t>therapy</w:t>
      </w:r>
      <w:r>
        <w:rPr>
          <w:color w:val="1F2023"/>
          <w:spacing w:val="-2"/>
        </w:rPr>
        <w:t xml:space="preserve"> </w:t>
      </w:r>
      <w:r>
        <w:rPr>
          <w:color w:val="1F2023"/>
        </w:rPr>
        <w:t>of</w:t>
      </w:r>
      <w:r>
        <w:rPr>
          <w:color w:val="1F2023"/>
          <w:spacing w:val="-2"/>
        </w:rPr>
        <w:t xml:space="preserve"> </w:t>
      </w:r>
      <w:r>
        <w:rPr>
          <w:color w:val="1F2023"/>
        </w:rPr>
        <w:t>depression.</w:t>
      </w:r>
      <w:r>
        <w:rPr>
          <w:color w:val="1F2023"/>
          <w:spacing w:val="-2"/>
        </w:rPr>
        <w:t xml:space="preserve"> </w:t>
      </w:r>
      <w:r>
        <w:rPr>
          <w:color w:val="1F2023"/>
        </w:rPr>
        <w:t>Thus,</w:t>
      </w:r>
      <w:r>
        <w:rPr>
          <w:color w:val="1F2023"/>
          <w:spacing w:val="-2"/>
        </w:rPr>
        <w:t xml:space="preserve"> </w:t>
      </w:r>
      <w:r>
        <w:rPr>
          <w:color w:val="1F2023"/>
        </w:rPr>
        <w:t>the study</w:t>
      </w:r>
      <w:r>
        <w:rPr>
          <w:color w:val="1F2023"/>
          <w:spacing w:val="-17"/>
        </w:rPr>
        <w:t xml:space="preserve"> </w:t>
      </w:r>
      <w:r>
        <w:rPr>
          <w:color w:val="1F2023"/>
        </w:rPr>
        <w:t>will</w:t>
      </w:r>
      <w:r>
        <w:rPr>
          <w:color w:val="1F2023"/>
          <w:spacing w:val="-17"/>
        </w:rPr>
        <w:t xml:space="preserve"> </w:t>
      </w:r>
      <w:r>
        <w:rPr>
          <w:color w:val="1F2023"/>
        </w:rPr>
        <w:t>later</w:t>
      </w:r>
      <w:r>
        <w:rPr>
          <w:color w:val="1F2023"/>
          <w:spacing w:val="-16"/>
        </w:rPr>
        <w:t xml:space="preserve"> </w:t>
      </w:r>
      <w:r>
        <w:rPr>
          <w:color w:val="1F2023"/>
        </w:rPr>
        <w:t>enable</w:t>
      </w:r>
      <w:r>
        <w:rPr>
          <w:color w:val="1F2023"/>
          <w:spacing w:val="-17"/>
        </w:rPr>
        <w:t xml:space="preserve"> </w:t>
      </w:r>
      <w:r>
        <w:rPr>
          <w:color w:val="1F2023"/>
        </w:rPr>
        <w:t>in</w:t>
      </w:r>
      <w:r>
        <w:rPr>
          <w:color w:val="1F2023"/>
          <w:spacing w:val="-17"/>
        </w:rPr>
        <w:t xml:space="preserve"> </w:t>
      </w:r>
      <w:r>
        <w:rPr>
          <w:color w:val="1F2023"/>
        </w:rPr>
        <w:t>vitro</w:t>
      </w:r>
      <w:r>
        <w:rPr>
          <w:color w:val="1F2023"/>
          <w:spacing w:val="-17"/>
        </w:rPr>
        <w:t xml:space="preserve"> </w:t>
      </w:r>
      <w:r>
        <w:rPr>
          <w:color w:val="1F2023"/>
        </w:rPr>
        <w:t>and</w:t>
      </w:r>
      <w:r>
        <w:rPr>
          <w:color w:val="1F2023"/>
          <w:spacing w:val="-16"/>
        </w:rPr>
        <w:t xml:space="preserve"> </w:t>
      </w:r>
      <w:r>
        <w:rPr>
          <w:color w:val="1F2023"/>
        </w:rPr>
        <w:t>in</w:t>
      </w:r>
      <w:r>
        <w:rPr>
          <w:color w:val="1F2023"/>
          <w:spacing w:val="-16"/>
        </w:rPr>
        <w:t xml:space="preserve"> </w:t>
      </w:r>
      <w:r>
        <w:rPr>
          <w:color w:val="1F2023"/>
        </w:rPr>
        <w:t>vivo</w:t>
      </w:r>
      <w:r>
        <w:rPr>
          <w:color w:val="1F2023"/>
          <w:spacing w:val="-17"/>
        </w:rPr>
        <w:t xml:space="preserve"> </w:t>
      </w:r>
      <w:r>
        <w:rPr>
          <w:color w:val="1F2023"/>
        </w:rPr>
        <w:t>analyzes</w:t>
      </w:r>
      <w:r>
        <w:rPr>
          <w:color w:val="1F2023"/>
          <w:spacing w:val="-16"/>
        </w:rPr>
        <w:t xml:space="preserve"> </w:t>
      </w:r>
      <w:r>
        <w:rPr>
          <w:color w:val="1F2023"/>
        </w:rPr>
        <w:t>with</w:t>
      </w:r>
      <w:r>
        <w:rPr>
          <w:color w:val="1F2023"/>
          <w:spacing w:val="-15"/>
        </w:rPr>
        <w:t xml:space="preserve"> </w:t>
      </w:r>
      <w:r>
        <w:rPr>
          <w:color w:val="1F2023"/>
        </w:rPr>
        <w:t>the</w:t>
      </w:r>
      <w:r>
        <w:rPr>
          <w:color w:val="1F2023"/>
          <w:spacing w:val="-16"/>
        </w:rPr>
        <w:t xml:space="preserve"> </w:t>
      </w:r>
      <w:r>
        <w:rPr>
          <w:color w:val="1F2023"/>
        </w:rPr>
        <w:t>referred</w:t>
      </w:r>
      <w:r>
        <w:rPr>
          <w:color w:val="1F2023"/>
          <w:spacing w:val="-16"/>
        </w:rPr>
        <w:t xml:space="preserve"> </w:t>
      </w:r>
      <w:r>
        <w:rPr>
          <w:color w:val="1F2023"/>
        </w:rPr>
        <w:t>compounds</w:t>
      </w:r>
      <w:r>
        <w:rPr>
          <w:color w:val="1F2023"/>
          <w:spacing w:val="-16"/>
        </w:rPr>
        <w:t xml:space="preserve"> </w:t>
      </w:r>
      <w:r>
        <w:rPr>
          <w:color w:val="1F2023"/>
        </w:rPr>
        <w:t>in</w:t>
      </w:r>
      <w:r>
        <w:rPr>
          <w:color w:val="1F2023"/>
          <w:spacing w:val="-16"/>
        </w:rPr>
        <w:t xml:space="preserve"> </w:t>
      </w:r>
      <w:r>
        <w:rPr>
          <w:color w:val="1F2023"/>
        </w:rPr>
        <w:t>order to contribute to the screening of new drugs with anxiolytic and sedative effects.</w:t>
      </w:r>
    </w:p>
    <w:p w14:paraId="5A55FE5F" w14:textId="77777777" w:rsidR="00334E6A" w:rsidRDefault="00334E6A">
      <w:pPr>
        <w:pStyle w:val="Corpodetexto"/>
        <w:rPr>
          <w:sz w:val="36"/>
        </w:rPr>
      </w:pPr>
    </w:p>
    <w:p w14:paraId="300C783A" w14:textId="77777777" w:rsidR="00334E6A" w:rsidRDefault="000C6876">
      <w:pPr>
        <w:ind w:left="122"/>
        <w:rPr>
          <w:sz w:val="24"/>
        </w:rPr>
      </w:pPr>
      <w:r>
        <w:rPr>
          <w:b/>
          <w:color w:val="1F2023"/>
          <w:sz w:val="24"/>
        </w:rPr>
        <w:t>KEYWORDS</w:t>
      </w:r>
      <w:r>
        <w:rPr>
          <w:color w:val="1F2023"/>
          <w:sz w:val="24"/>
        </w:rPr>
        <w:t>:</w:t>
      </w:r>
      <w:r>
        <w:rPr>
          <w:color w:val="1F2023"/>
          <w:spacing w:val="-4"/>
          <w:sz w:val="24"/>
        </w:rPr>
        <w:t xml:space="preserve"> </w:t>
      </w:r>
      <w:r>
        <w:rPr>
          <w:color w:val="1F2023"/>
          <w:sz w:val="24"/>
        </w:rPr>
        <w:t>Medicinal</w:t>
      </w:r>
      <w:r>
        <w:rPr>
          <w:color w:val="1F2023"/>
          <w:spacing w:val="-1"/>
          <w:sz w:val="24"/>
        </w:rPr>
        <w:t xml:space="preserve"> </w:t>
      </w:r>
      <w:r>
        <w:rPr>
          <w:color w:val="1F2023"/>
          <w:sz w:val="24"/>
        </w:rPr>
        <w:t>plants;</w:t>
      </w:r>
      <w:r>
        <w:rPr>
          <w:color w:val="1F2023"/>
          <w:spacing w:val="-1"/>
          <w:sz w:val="24"/>
        </w:rPr>
        <w:t xml:space="preserve"> </w:t>
      </w:r>
      <w:r>
        <w:rPr>
          <w:color w:val="1F2023"/>
          <w:sz w:val="24"/>
        </w:rPr>
        <w:t>anxiolytics</w:t>
      </w:r>
      <w:r>
        <w:rPr>
          <w:color w:val="1F2023"/>
          <w:spacing w:val="1"/>
          <w:sz w:val="24"/>
        </w:rPr>
        <w:t xml:space="preserve"> </w:t>
      </w:r>
      <w:r>
        <w:rPr>
          <w:i/>
          <w:color w:val="1F2023"/>
          <w:sz w:val="24"/>
        </w:rPr>
        <w:t>;</w:t>
      </w:r>
      <w:r>
        <w:rPr>
          <w:i/>
          <w:color w:val="1F2023"/>
          <w:spacing w:val="-3"/>
          <w:sz w:val="24"/>
        </w:rPr>
        <w:t xml:space="preserve"> </w:t>
      </w:r>
      <w:r>
        <w:rPr>
          <w:i/>
          <w:color w:val="1F2023"/>
          <w:sz w:val="24"/>
        </w:rPr>
        <w:t>molecular</w:t>
      </w:r>
      <w:r>
        <w:rPr>
          <w:i/>
          <w:color w:val="1F2023"/>
          <w:spacing w:val="-1"/>
          <w:sz w:val="24"/>
        </w:rPr>
        <w:t xml:space="preserve"> </w:t>
      </w:r>
      <w:r>
        <w:rPr>
          <w:i/>
          <w:color w:val="1F2023"/>
          <w:sz w:val="24"/>
        </w:rPr>
        <w:t>docking</w:t>
      </w:r>
      <w:r>
        <w:rPr>
          <w:color w:val="1F2023"/>
          <w:sz w:val="24"/>
        </w:rPr>
        <w:t>;</w:t>
      </w:r>
      <w:r>
        <w:rPr>
          <w:color w:val="1F2023"/>
          <w:spacing w:val="-3"/>
          <w:sz w:val="24"/>
        </w:rPr>
        <w:t xml:space="preserve"> </w:t>
      </w:r>
      <w:r>
        <w:rPr>
          <w:color w:val="1F2023"/>
          <w:spacing w:val="-2"/>
          <w:sz w:val="24"/>
        </w:rPr>
        <w:t>antidepressants.</w:t>
      </w:r>
    </w:p>
    <w:p w14:paraId="696D0A41" w14:textId="77777777" w:rsidR="00334E6A" w:rsidRDefault="00334E6A">
      <w:pPr>
        <w:rPr>
          <w:sz w:val="24"/>
        </w:rPr>
        <w:sectPr w:rsidR="00334E6A">
          <w:headerReference w:type="default" r:id="rId12"/>
          <w:pgSz w:w="11910" w:h="16840"/>
          <w:pgMar w:top="2380" w:right="1020" w:bottom="280" w:left="1580" w:header="2123" w:footer="0" w:gutter="0"/>
          <w:cols w:space="720"/>
        </w:sectPr>
      </w:pPr>
    </w:p>
    <w:p w14:paraId="172F60DE" w14:textId="77777777" w:rsidR="00334E6A" w:rsidRDefault="000C6876">
      <w:pPr>
        <w:spacing w:before="67"/>
        <w:ind w:left="1767" w:right="1756"/>
        <w:jc w:val="center"/>
        <w:rPr>
          <w:b/>
          <w:sz w:val="28"/>
        </w:rPr>
      </w:pPr>
      <w:r>
        <w:rPr>
          <w:b/>
          <w:spacing w:val="-2"/>
          <w:sz w:val="28"/>
        </w:rPr>
        <w:lastRenderedPageBreak/>
        <w:t>Sumário</w:t>
      </w:r>
    </w:p>
    <w:sdt>
      <w:sdtPr>
        <w:id w:val="1840959811"/>
        <w:docPartObj>
          <w:docPartGallery w:val="Table of Contents"/>
          <w:docPartUnique/>
        </w:docPartObj>
      </w:sdtPr>
      <w:sdtContent>
        <w:p w14:paraId="0FA3E4CA" w14:textId="77777777" w:rsidR="00334E6A" w:rsidRDefault="00000000">
          <w:pPr>
            <w:pStyle w:val="Sumrio1"/>
            <w:numPr>
              <w:ilvl w:val="0"/>
              <w:numId w:val="2"/>
            </w:numPr>
            <w:tabs>
              <w:tab w:val="left" w:pos="365"/>
              <w:tab w:val="right" w:leader="dot" w:pos="9198"/>
            </w:tabs>
            <w:ind w:left="365" w:hanging="243"/>
            <w:rPr>
              <w:b w:val="0"/>
            </w:rPr>
          </w:pPr>
          <w:hyperlink w:anchor="_TOC_250004" w:history="1">
            <w:r w:rsidR="000C6876">
              <w:rPr>
                <w:spacing w:val="-2"/>
              </w:rPr>
              <w:t>INTRODUÇÃO</w:t>
            </w:r>
            <w:r w:rsidR="000C6876">
              <w:tab/>
            </w:r>
            <w:r w:rsidR="000C6876">
              <w:rPr>
                <w:b w:val="0"/>
                <w:spacing w:val="-10"/>
              </w:rPr>
              <w:t>4</w:t>
            </w:r>
          </w:hyperlink>
        </w:p>
        <w:p w14:paraId="1D8CDF71" w14:textId="77777777" w:rsidR="00334E6A" w:rsidRDefault="00000000">
          <w:pPr>
            <w:pStyle w:val="Sumrio1"/>
            <w:numPr>
              <w:ilvl w:val="0"/>
              <w:numId w:val="2"/>
            </w:numPr>
            <w:tabs>
              <w:tab w:val="left" w:pos="372"/>
              <w:tab w:val="right" w:leader="dot" w:pos="9193"/>
            </w:tabs>
            <w:spacing w:before="618"/>
            <w:ind w:left="372" w:hanging="243"/>
            <w:rPr>
              <w:b w:val="0"/>
            </w:rPr>
          </w:pPr>
          <w:hyperlink w:anchor="_TOC_250003" w:history="1">
            <w:r w:rsidR="000C6876">
              <w:rPr>
                <w:spacing w:val="-2"/>
              </w:rPr>
              <w:t>MÉTODOS</w:t>
            </w:r>
            <w:r w:rsidR="000C6876">
              <w:tab/>
            </w:r>
            <w:r w:rsidR="000C6876">
              <w:rPr>
                <w:b w:val="0"/>
                <w:spacing w:val="-10"/>
              </w:rPr>
              <w:t>6</w:t>
            </w:r>
          </w:hyperlink>
        </w:p>
        <w:p w14:paraId="4064C585" w14:textId="77777777" w:rsidR="00334E6A" w:rsidRDefault="00000000">
          <w:pPr>
            <w:pStyle w:val="Sumrio2"/>
            <w:numPr>
              <w:ilvl w:val="0"/>
              <w:numId w:val="2"/>
            </w:numPr>
            <w:tabs>
              <w:tab w:val="left" w:pos="394"/>
              <w:tab w:val="right" w:leader="dot" w:pos="9173"/>
            </w:tabs>
            <w:spacing w:before="620"/>
            <w:ind w:left="394" w:hanging="246"/>
            <w:rPr>
              <w:b w:val="0"/>
            </w:rPr>
          </w:pPr>
          <w:hyperlink w:anchor="_TOC_250002" w:history="1">
            <w:r w:rsidR="000C6876">
              <w:t>RESULTADOS</w:t>
            </w:r>
            <w:r w:rsidR="000C6876">
              <w:rPr>
                <w:spacing w:val="-6"/>
              </w:rPr>
              <w:t xml:space="preserve"> </w:t>
            </w:r>
            <w:r w:rsidR="000C6876">
              <w:t>E</w:t>
            </w:r>
            <w:r w:rsidR="000C6876">
              <w:rPr>
                <w:spacing w:val="-5"/>
              </w:rPr>
              <w:t xml:space="preserve"> </w:t>
            </w:r>
            <w:r w:rsidR="000C6876">
              <w:rPr>
                <w:spacing w:val="-2"/>
              </w:rPr>
              <w:t>DISCUSSÃO</w:t>
            </w:r>
            <w:r w:rsidR="000C6876">
              <w:tab/>
            </w:r>
            <w:r w:rsidR="000C6876">
              <w:rPr>
                <w:b w:val="0"/>
                <w:spacing w:val="-10"/>
              </w:rPr>
              <w:t>7</w:t>
            </w:r>
          </w:hyperlink>
        </w:p>
        <w:p w14:paraId="74FA667D" w14:textId="77777777" w:rsidR="00334E6A" w:rsidRDefault="00000000">
          <w:pPr>
            <w:pStyle w:val="Sumrio1"/>
            <w:numPr>
              <w:ilvl w:val="0"/>
              <w:numId w:val="2"/>
            </w:numPr>
            <w:tabs>
              <w:tab w:val="left" w:pos="375"/>
              <w:tab w:val="right" w:leader="dot" w:pos="9193"/>
            </w:tabs>
            <w:spacing w:before="621"/>
            <w:ind w:left="375" w:hanging="246"/>
            <w:rPr>
              <w:b w:val="0"/>
            </w:rPr>
          </w:pPr>
          <w:hyperlink w:anchor="_TOC_250001" w:history="1">
            <w:r w:rsidR="000C6876">
              <w:rPr>
                <w:spacing w:val="-2"/>
              </w:rPr>
              <w:t>CONCLUSÃO</w:t>
            </w:r>
            <w:r w:rsidR="000C6876">
              <w:tab/>
            </w:r>
            <w:r w:rsidR="000C6876">
              <w:rPr>
                <w:b w:val="0"/>
                <w:spacing w:val="-5"/>
              </w:rPr>
              <w:t>21</w:t>
            </w:r>
          </w:hyperlink>
        </w:p>
        <w:p w14:paraId="453ACE2F" w14:textId="77777777" w:rsidR="00334E6A" w:rsidRDefault="00000000">
          <w:pPr>
            <w:pStyle w:val="Sumrio2"/>
            <w:numPr>
              <w:ilvl w:val="0"/>
              <w:numId w:val="2"/>
            </w:numPr>
            <w:tabs>
              <w:tab w:val="left" w:pos="387"/>
              <w:tab w:val="right" w:leader="dot" w:pos="9181"/>
            </w:tabs>
            <w:ind w:left="387" w:hanging="246"/>
            <w:rPr>
              <w:b w:val="0"/>
            </w:rPr>
          </w:pPr>
          <w:hyperlink w:anchor="_TOC_250000" w:history="1">
            <w:r w:rsidR="000C6876">
              <w:rPr>
                <w:spacing w:val="-2"/>
              </w:rPr>
              <w:t>REFERÊNCIAS</w:t>
            </w:r>
            <w:r w:rsidR="000C6876">
              <w:tab/>
            </w:r>
            <w:r w:rsidR="000C6876">
              <w:rPr>
                <w:b w:val="0"/>
                <w:spacing w:val="-5"/>
              </w:rPr>
              <w:t>21</w:t>
            </w:r>
          </w:hyperlink>
        </w:p>
      </w:sdtContent>
    </w:sdt>
    <w:p w14:paraId="7C04B5D1" w14:textId="77777777" w:rsidR="00334E6A" w:rsidRDefault="00334E6A">
      <w:pPr>
        <w:sectPr w:rsidR="00334E6A">
          <w:headerReference w:type="default" r:id="rId13"/>
          <w:pgSz w:w="11910" w:h="16840"/>
          <w:pgMar w:top="1620" w:right="1020" w:bottom="280" w:left="1580" w:header="0" w:footer="0" w:gutter="0"/>
          <w:cols w:space="720"/>
        </w:sectPr>
      </w:pPr>
    </w:p>
    <w:p w14:paraId="5BBFFD79" w14:textId="77777777" w:rsidR="00334E6A" w:rsidRDefault="00334E6A">
      <w:pPr>
        <w:pStyle w:val="Corpodetexto"/>
        <w:rPr>
          <w:sz w:val="26"/>
        </w:rPr>
      </w:pPr>
    </w:p>
    <w:p w14:paraId="6F6BF02F" w14:textId="77777777" w:rsidR="00334E6A" w:rsidRDefault="00334E6A">
      <w:pPr>
        <w:pStyle w:val="Corpodetexto"/>
        <w:rPr>
          <w:sz w:val="26"/>
        </w:rPr>
      </w:pPr>
    </w:p>
    <w:p w14:paraId="1AEA2420" w14:textId="77777777" w:rsidR="00334E6A" w:rsidRDefault="00334E6A">
      <w:pPr>
        <w:pStyle w:val="Corpodetexto"/>
        <w:rPr>
          <w:sz w:val="26"/>
        </w:rPr>
      </w:pPr>
    </w:p>
    <w:p w14:paraId="2378AC94" w14:textId="77777777" w:rsidR="00334E6A" w:rsidRDefault="00334E6A">
      <w:pPr>
        <w:pStyle w:val="Corpodetexto"/>
        <w:spacing w:before="9"/>
        <w:rPr>
          <w:sz w:val="33"/>
        </w:rPr>
      </w:pPr>
    </w:p>
    <w:p w14:paraId="67817225" w14:textId="77777777" w:rsidR="00334E6A" w:rsidRDefault="000C6876">
      <w:pPr>
        <w:pStyle w:val="Ttulo1"/>
        <w:numPr>
          <w:ilvl w:val="0"/>
          <w:numId w:val="1"/>
        </w:numPr>
        <w:tabs>
          <w:tab w:val="left" w:pos="388"/>
        </w:tabs>
        <w:ind w:left="388" w:hanging="266"/>
      </w:pPr>
      <w:bookmarkStart w:id="0" w:name="_TOC_250004"/>
      <w:bookmarkEnd w:id="0"/>
      <w:r>
        <w:rPr>
          <w:spacing w:val="-2"/>
        </w:rPr>
        <w:t>INTRODUÇÃO</w:t>
      </w:r>
    </w:p>
    <w:p w14:paraId="6C04E11C" w14:textId="77777777" w:rsidR="00334E6A" w:rsidRDefault="00334E6A">
      <w:pPr>
        <w:pStyle w:val="Corpodetexto"/>
        <w:rPr>
          <w:b/>
          <w:sz w:val="26"/>
        </w:rPr>
      </w:pPr>
    </w:p>
    <w:p w14:paraId="123CF00D" w14:textId="77777777" w:rsidR="00334E6A" w:rsidRDefault="00334E6A">
      <w:pPr>
        <w:pStyle w:val="Corpodetexto"/>
        <w:rPr>
          <w:b/>
          <w:sz w:val="26"/>
        </w:rPr>
      </w:pPr>
    </w:p>
    <w:p w14:paraId="46D1E662" w14:textId="77777777" w:rsidR="00334E6A" w:rsidRDefault="00334E6A">
      <w:pPr>
        <w:pStyle w:val="Corpodetexto"/>
        <w:spacing w:before="10"/>
        <w:rPr>
          <w:b/>
          <w:sz w:val="20"/>
        </w:rPr>
      </w:pPr>
    </w:p>
    <w:p w14:paraId="7D801843" w14:textId="77777777" w:rsidR="00334E6A" w:rsidRDefault="000C6876">
      <w:pPr>
        <w:pStyle w:val="Corpodetexto"/>
        <w:spacing w:line="360" w:lineRule="auto"/>
        <w:ind w:left="122" w:right="107" w:firstLine="700"/>
        <w:jc w:val="both"/>
      </w:pPr>
      <w:r>
        <w:t>Ao</w:t>
      </w:r>
      <w:r>
        <w:rPr>
          <w:spacing w:val="-12"/>
        </w:rPr>
        <w:t xml:space="preserve"> </w:t>
      </w:r>
      <w:r>
        <w:t>longo</w:t>
      </w:r>
      <w:r>
        <w:rPr>
          <w:spacing w:val="-12"/>
        </w:rPr>
        <w:t xml:space="preserve"> </w:t>
      </w:r>
      <w:r>
        <w:t>da</w:t>
      </w:r>
      <w:r>
        <w:rPr>
          <w:spacing w:val="-14"/>
        </w:rPr>
        <w:t xml:space="preserve"> </w:t>
      </w:r>
      <w:r>
        <w:t>história,</w:t>
      </w:r>
      <w:r>
        <w:rPr>
          <w:spacing w:val="-15"/>
        </w:rPr>
        <w:t xml:space="preserve"> </w:t>
      </w:r>
      <w:r>
        <w:t>a</w:t>
      </w:r>
      <w:r>
        <w:rPr>
          <w:spacing w:val="-16"/>
        </w:rPr>
        <w:t xml:space="preserve"> </w:t>
      </w:r>
      <w:r>
        <w:t>natureza</w:t>
      </w:r>
      <w:r>
        <w:rPr>
          <w:spacing w:val="-14"/>
        </w:rPr>
        <w:t xml:space="preserve"> </w:t>
      </w:r>
      <w:r>
        <w:t>tornou-se</w:t>
      </w:r>
      <w:r>
        <w:rPr>
          <w:spacing w:val="-14"/>
        </w:rPr>
        <w:t xml:space="preserve"> </w:t>
      </w:r>
      <w:r>
        <w:t>o</w:t>
      </w:r>
      <w:r>
        <w:rPr>
          <w:spacing w:val="-14"/>
        </w:rPr>
        <w:t xml:space="preserve"> </w:t>
      </w:r>
      <w:r>
        <w:t>principal</w:t>
      </w:r>
      <w:r>
        <w:rPr>
          <w:spacing w:val="-13"/>
        </w:rPr>
        <w:t xml:space="preserve"> </w:t>
      </w:r>
      <w:r>
        <w:t>aliado</w:t>
      </w:r>
      <w:r>
        <w:rPr>
          <w:spacing w:val="-14"/>
        </w:rPr>
        <w:t xml:space="preserve"> </w:t>
      </w:r>
      <w:r>
        <w:t>dos</w:t>
      </w:r>
      <w:r>
        <w:rPr>
          <w:spacing w:val="-15"/>
        </w:rPr>
        <w:t xml:space="preserve"> </w:t>
      </w:r>
      <w:r>
        <w:t>seres</w:t>
      </w:r>
      <w:r>
        <w:rPr>
          <w:spacing w:val="-11"/>
        </w:rPr>
        <w:t xml:space="preserve"> </w:t>
      </w:r>
      <w:r>
        <w:t>humanos na sobrevivência e manutenção de sua espécie. Através de sua diversidade e extensão, puderam desenvolver todo o necessário para garantir abrigo, proteção e alimentação, ou seja, fatores essenciais para a vida naquela época e que persistem até a contemporaneidade. Em decorrência da descoberta e refinamento de novas técnicas através dos recursos naturais, as civilizações perceberam que agricultura, que</w:t>
      </w:r>
      <w:r>
        <w:rPr>
          <w:spacing w:val="-17"/>
        </w:rPr>
        <w:t xml:space="preserve"> </w:t>
      </w:r>
      <w:r>
        <w:t>até</w:t>
      </w:r>
      <w:r>
        <w:rPr>
          <w:spacing w:val="-17"/>
        </w:rPr>
        <w:t xml:space="preserve"> </w:t>
      </w:r>
      <w:r>
        <w:t>então</w:t>
      </w:r>
      <w:r>
        <w:rPr>
          <w:spacing w:val="-16"/>
        </w:rPr>
        <w:t xml:space="preserve"> </w:t>
      </w:r>
      <w:r>
        <w:t>era</w:t>
      </w:r>
      <w:r>
        <w:rPr>
          <w:spacing w:val="-17"/>
        </w:rPr>
        <w:t xml:space="preserve"> </w:t>
      </w:r>
      <w:r>
        <w:t>“limitada”</w:t>
      </w:r>
      <w:r>
        <w:rPr>
          <w:spacing w:val="-17"/>
        </w:rPr>
        <w:t xml:space="preserve"> </w:t>
      </w:r>
      <w:r>
        <w:t>a</w:t>
      </w:r>
      <w:r>
        <w:rPr>
          <w:spacing w:val="-17"/>
        </w:rPr>
        <w:t xml:space="preserve"> </w:t>
      </w:r>
      <w:r>
        <w:t>questões</w:t>
      </w:r>
      <w:r>
        <w:rPr>
          <w:spacing w:val="-16"/>
        </w:rPr>
        <w:t xml:space="preserve"> </w:t>
      </w:r>
      <w:r>
        <w:t>nutricionais,</w:t>
      </w:r>
      <w:r>
        <w:rPr>
          <w:spacing w:val="-17"/>
        </w:rPr>
        <w:t xml:space="preserve"> </w:t>
      </w:r>
      <w:r>
        <w:t>poderia</w:t>
      </w:r>
      <w:r>
        <w:rPr>
          <w:spacing w:val="-17"/>
        </w:rPr>
        <w:t xml:space="preserve"> </w:t>
      </w:r>
      <w:r>
        <w:t>ser</w:t>
      </w:r>
      <w:r>
        <w:rPr>
          <w:spacing w:val="-16"/>
        </w:rPr>
        <w:t xml:space="preserve"> </w:t>
      </w:r>
      <w:r>
        <w:t>utilizada</w:t>
      </w:r>
      <w:r>
        <w:rPr>
          <w:spacing w:val="-17"/>
        </w:rPr>
        <w:t xml:space="preserve"> </w:t>
      </w:r>
      <w:r>
        <w:t>como</w:t>
      </w:r>
      <w:r>
        <w:rPr>
          <w:spacing w:val="-17"/>
        </w:rPr>
        <w:t xml:space="preserve"> </w:t>
      </w:r>
      <w:r>
        <w:t>recurso medicinal</w:t>
      </w:r>
      <w:r>
        <w:rPr>
          <w:spacing w:val="-1"/>
        </w:rPr>
        <w:t xml:space="preserve"> </w:t>
      </w:r>
      <w:r>
        <w:t>(RODRIGUES et</w:t>
      </w:r>
      <w:r>
        <w:rPr>
          <w:spacing w:val="-2"/>
        </w:rPr>
        <w:t xml:space="preserve"> </w:t>
      </w:r>
      <w:r>
        <w:t>al., 2020).</w:t>
      </w:r>
      <w:r>
        <w:rPr>
          <w:spacing w:val="-1"/>
        </w:rPr>
        <w:t xml:space="preserve"> </w:t>
      </w:r>
      <w:r>
        <w:t>Diante disso,</w:t>
      </w:r>
      <w:r>
        <w:rPr>
          <w:spacing w:val="-2"/>
        </w:rPr>
        <w:t xml:space="preserve"> </w:t>
      </w:r>
      <w:r>
        <w:t>as</w:t>
      </w:r>
      <w:r>
        <w:rPr>
          <w:spacing w:val="-1"/>
        </w:rPr>
        <w:t xml:space="preserve"> </w:t>
      </w:r>
      <w:r>
        <w:t>civilizações</w:t>
      </w:r>
      <w:r>
        <w:rPr>
          <w:spacing w:val="-2"/>
        </w:rPr>
        <w:t xml:space="preserve"> </w:t>
      </w:r>
      <w:r>
        <w:t>que tinham</w:t>
      </w:r>
      <w:r>
        <w:rPr>
          <w:spacing w:val="-1"/>
        </w:rPr>
        <w:t xml:space="preserve"> </w:t>
      </w:r>
      <w:r>
        <w:t>amplo domínio sobre agricultura e pecuária tornaram-se sinônimos de desenvolvimento e prosperidade, entre as quais se encontra a civilização egípcia que, desde 3500a.C., através</w:t>
      </w:r>
      <w:r>
        <w:rPr>
          <w:spacing w:val="-8"/>
        </w:rPr>
        <w:t xml:space="preserve"> </w:t>
      </w:r>
      <w:r>
        <w:t>dos</w:t>
      </w:r>
      <w:r>
        <w:rPr>
          <w:spacing w:val="-8"/>
        </w:rPr>
        <w:t xml:space="preserve"> </w:t>
      </w:r>
      <w:r>
        <w:t>inúmeros</w:t>
      </w:r>
      <w:r>
        <w:rPr>
          <w:spacing w:val="-5"/>
        </w:rPr>
        <w:t xml:space="preserve"> </w:t>
      </w:r>
      <w:r>
        <w:t>recursos</w:t>
      </w:r>
      <w:r>
        <w:rPr>
          <w:spacing w:val="-8"/>
        </w:rPr>
        <w:t xml:space="preserve"> </w:t>
      </w:r>
      <w:r>
        <w:t>oferecidos</w:t>
      </w:r>
      <w:r>
        <w:rPr>
          <w:spacing w:val="-8"/>
        </w:rPr>
        <w:t xml:space="preserve"> </w:t>
      </w:r>
      <w:r>
        <w:t>pelo</w:t>
      </w:r>
      <w:r>
        <w:rPr>
          <w:spacing w:val="-5"/>
        </w:rPr>
        <w:t xml:space="preserve"> </w:t>
      </w:r>
      <w:r>
        <w:t>rio</w:t>
      </w:r>
      <w:r>
        <w:rPr>
          <w:spacing w:val="-5"/>
        </w:rPr>
        <w:t xml:space="preserve"> </w:t>
      </w:r>
      <w:r>
        <w:t>Nilo,</w:t>
      </w:r>
      <w:r>
        <w:rPr>
          <w:spacing w:val="-7"/>
        </w:rPr>
        <w:t xml:space="preserve"> </w:t>
      </w:r>
      <w:r>
        <w:t>ficou</w:t>
      </w:r>
      <w:r>
        <w:rPr>
          <w:spacing w:val="-7"/>
        </w:rPr>
        <w:t xml:space="preserve"> </w:t>
      </w:r>
      <w:r>
        <w:t>conhecida</w:t>
      </w:r>
      <w:r>
        <w:rPr>
          <w:spacing w:val="-4"/>
        </w:rPr>
        <w:t xml:space="preserve"> </w:t>
      </w:r>
      <w:r>
        <w:t>como</w:t>
      </w:r>
      <w:r>
        <w:rPr>
          <w:spacing w:val="-8"/>
        </w:rPr>
        <w:t xml:space="preserve"> </w:t>
      </w:r>
      <w:r>
        <w:t>o</w:t>
      </w:r>
      <w:r>
        <w:rPr>
          <w:spacing w:val="-7"/>
        </w:rPr>
        <w:t xml:space="preserve"> </w:t>
      </w:r>
      <w:r>
        <w:t>berço da medicina, farmácia e perfumaria. Diante disso, estudiosos começaram a dedicar suas</w:t>
      </w:r>
      <w:r>
        <w:rPr>
          <w:spacing w:val="-2"/>
        </w:rPr>
        <w:t xml:space="preserve"> </w:t>
      </w:r>
      <w:r>
        <w:t>pesquisas</w:t>
      </w:r>
      <w:r>
        <w:rPr>
          <w:spacing w:val="-2"/>
        </w:rPr>
        <w:t xml:space="preserve"> </w:t>
      </w:r>
      <w:r>
        <w:t>no ramo</w:t>
      </w:r>
      <w:r>
        <w:rPr>
          <w:spacing w:val="-1"/>
        </w:rPr>
        <w:t xml:space="preserve"> </w:t>
      </w:r>
      <w:r>
        <w:t>como</w:t>
      </w:r>
      <w:r>
        <w:rPr>
          <w:spacing w:val="-2"/>
        </w:rPr>
        <w:t xml:space="preserve"> </w:t>
      </w:r>
      <w:r>
        <w:t>Herbs,</w:t>
      </w:r>
      <w:r>
        <w:rPr>
          <w:spacing w:val="-2"/>
        </w:rPr>
        <w:t xml:space="preserve"> </w:t>
      </w:r>
      <w:r>
        <w:t>que</w:t>
      </w:r>
      <w:r>
        <w:rPr>
          <w:spacing w:val="-1"/>
        </w:rPr>
        <w:t xml:space="preserve"> </w:t>
      </w:r>
      <w:r>
        <w:t>catalogou</w:t>
      </w:r>
      <w:r>
        <w:rPr>
          <w:spacing w:val="-2"/>
        </w:rPr>
        <w:t xml:space="preserve"> </w:t>
      </w:r>
      <w:r>
        <w:t>125</w:t>
      </w:r>
      <w:r>
        <w:rPr>
          <w:spacing w:val="-1"/>
        </w:rPr>
        <w:t xml:space="preserve"> </w:t>
      </w:r>
      <w:r>
        <w:t>plantas</w:t>
      </w:r>
      <w:r>
        <w:rPr>
          <w:spacing w:val="-5"/>
        </w:rPr>
        <w:t xml:space="preserve"> </w:t>
      </w:r>
      <w:r>
        <w:t>medicinais</w:t>
      </w:r>
      <w:r>
        <w:rPr>
          <w:spacing w:val="-2"/>
        </w:rPr>
        <w:t xml:space="preserve"> </w:t>
      </w:r>
      <w:r>
        <w:t>no</w:t>
      </w:r>
      <w:r>
        <w:rPr>
          <w:spacing w:val="-1"/>
        </w:rPr>
        <w:t xml:space="preserve"> </w:t>
      </w:r>
      <w:r>
        <w:t>Egito e,</w:t>
      </w:r>
      <w:r>
        <w:rPr>
          <w:spacing w:val="-6"/>
        </w:rPr>
        <w:t xml:space="preserve"> </w:t>
      </w:r>
      <w:r>
        <w:t>nessas</w:t>
      </w:r>
      <w:r>
        <w:rPr>
          <w:spacing w:val="-7"/>
        </w:rPr>
        <w:t xml:space="preserve"> </w:t>
      </w:r>
      <w:r>
        <w:t>regiões,</w:t>
      </w:r>
      <w:r>
        <w:rPr>
          <w:spacing w:val="-6"/>
        </w:rPr>
        <w:t xml:space="preserve"> </w:t>
      </w:r>
      <w:r>
        <w:t>originou</w:t>
      </w:r>
      <w:r>
        <w:rPr>
          <w:spacing w:val="-6"/>
        </w:rPr>
        <w:t xml:space="preserve"> </w:t>
      </w:r>
      <w:r>
        <w:t>um</w:t>
      </w:r>
      <w:r>
        <w:rPr>
          <w:spacing w:val="-5"/>
        </w:rPr>
        <w:t xml:space="preserve"> </w:t>
      </w:r>
      <w:r>
        <w:t>dos</w:t>
      </w:r>
      <w:r>
        <w:rPr>
          <w:spacing w:val="-9"/>
        </w:rPr>
        <w:t xml:space="preserve"> </w:t>
      </w:r>
      <w:r>
        <w:t>herbários</w:t>
      </w:r>
      <w:r>
        <w:rPr>
          <w:spacing w:val="-9"/>
        </w:rPr>
        <w:t xml:space="preserve"> </w:t>
      </w:r>
      <w:r>
        <w:t>mais</w:t>
      </w:r>
      <w:r>
        <w:rPr>
          <w:spacing w:val="-7"/>
        </w:rPr>
        <w:t xml:space="preserve"> </w:t>
      </w:r>
      <w:r>
        <w:t>antigos</w:t>
      </w:r>
      <w:r>
        <w:rPr>
          <w:spacing w:val="-7"/>
        </w:rPr>
        <w:t xml:space="preserve"> </w:t>
      </w:r>
      <w:r>
        <w:t>do</w:t>
      </w:r>
      <w:r>
        <w:rPr>
          <w:spacing w:val="-6"/>
        </w:rPr>
        <w:t xml:space="preserve"> </w:t>
      </w:r>
      <w:r>
        <w:t>mundo</w:t>
      </w:r>
      <w:r>
        <w:rPr>
          <w:spacing w:val="-6"/>
        </w:rPr>
        <w:t xml:space="preserve"> </w:t>
      </w:r>
      <w:r>
        <w:t>(ALMEIDA</w:t>
      </w:r>
      <w:r>
        <w:rPr>
          <w:spacing w:val="-7"/>
        </w:rPr>
        <w:t xml:space="preserve"> </w:t>
      </w:r>
      <w:r>
        <w:t>et</w:t>
      </w:r>
      <w:r>
        <w:rPr>
          <w:spacing w:val="-9"/>
        </w:rPr>
        <w:t xml:space="preserve"> </w:t>
      </w:r>
      <w:r>
        <w:t>al. 2011</w:t>
      </w:r>
      <w:r>
        <w:rPr>
          <w:color w:val="212121"/>
        </w:rPr>
        <w:t>)</w:t>
      </w:r>
      <w:r>
        <w:t>. Posteriormente, Hipócrates escreveu a obra “Corpos Hipocratium” na qual desenvolveu,</w:t>
      </w:r>
      <w:r>
        <w:rPr>
          <w:spacing w:val="-5"/>
        </w:rPr>
        <w:t xml:space="preserve"> </w:t>
      </w:r>
      <w:r>
        <w:t>além</w:t>
      </w:r>
      <w:r>
        <w:rPr>
          <w:spacing w:val="-4"/>
        </w:rPr>
        <w:t xml:space="preserve"> </w:t>
      </w:r>
      <w:r>
        <w:t>de</w:t>
      </w:r>
      <w:r>
        <w:rPr>
          <w:spacing w:val="-5"/>
        </w:rPr>
        <w:t xml:space="preserve"> </w:t>
      </w:r>
      <w:r>
        <w:t>informações</w:t>
      </w:r>
      <w:r>
        <w:rPr>
          <w:spacing w:val="-5"/>
        </w:rPr>
        <w:t xml:space="preserve"> </w:t>
      </w:r>
      <w:r>
        <w:t>médicas,</w:t>
      </w:r>
      <w:r>
        <w:rPr>
          <w:spacing w:val="-5"/>
        </w:rPr>
        <w:t xml:space="preserve"> </w:t>
      </w:r>
      <w:r>
        <w:t>indicou</w:t>
      </w:r>
      <w:r>
        <w:rPr>
          <w:spacing w:val="-4"/>
        </w:rPr>
        <w:t xml:space="preserve"> </w:t>
      </w:r>
      <w:r>
        <w:t>o</w:t>
      </w:r>
      <w:r>
        <w:rPr>
          <w:spacing w:val="-4"/>
        </w:rPr>
        <w:t xml:space="preserve"> </w:t>
      </w:r>
      <w:r>
        <w:t>tratamento</w:t>
      </w:r>
      <w:r>
        <w:rPr>
          <w:spacing w:val="-5"/>
        </w:rPr>
        <w:t xml:space="preserve"> </w:t>
      </w:r>
      <w:r>
        <w:t>a</w:t>
      </w:r>
      <w:r>
        <w:rPr>
          <w:spacing w:val="-6"/>
        </w:rPr>
        <w:t xml:space="preserve"> </w:t>
      </w:r>
      <w:r>
        <w:t>partir</w:t>
      </w:r>
      <w:r>
        <w:rPr>
          <w:spacing w:val="-3"/>
        </w:rPr>
        <w:t xml:space="preserve"> </w:t>
      </w:r>
      <w:r>
        <w:t>de</w:t>
      </w:r>
      <w:r>
        <w:rPr>
          <w:spacing w:val="-3"/>
        </w:rPr>
        <w:t xml:space="preserve"> </w:t>
      </w:r>
      <w:r>
        <w:t xml:space="preserve">vegetais para as diversas doenças conhecidas naquela época </w:t>
      </w:r>
      <w:r>
        <w:rPr>
          <w:color w:val="212121"/>
        </w:rPr>
        <w:t>(BRAGA et al., 2011).</w:t>
      </w:r>
    </w:p>
    <w:p w14:paraId="362FBA4D" w14:textId="77777777" w:rsidR="00334E6A" w:rsidRDefault="00334E6A">
      <w:pPr>
        <w:pStyle w:val="Corpodetexto"/>
        <w:spacing w:before="1"/>
        <w:rPr>
          <w:sz w:val="21"/>
        </w:rPr>
      </w:pPr>
    </w:p>
    <w:p w14:paraId="600AEE78" w14:textId="5FD3398F" w:rsidR="00334E6A" w:rsidRDefault="000C6876">
      <w:pPr>
        <w:pStyle w:val="Corpodetexto"/>
        <w:spacing w:line="360" w:lineRule="auto"/>
        <w:ind w:left="122" w:right="109" w:firstLine="700"/>
        <w:jc w:val="both"/>
      </w:pPr>
      <w:r>
        <w:t>A sociedade contemporânea,, persiste no estudo e desenvolvimento de técnicas relacionadas ao estudo de plantas medicinais, contando com inúmeras tecnologias e bancos de dados que facilitam e refinam o estudo na área, entre as quais</w:t>
      </w:r>
      <w:r>
        <w:rPr>
          <w:spacing w:val="-17"/>
        </w:rPr>
        <w:t xml:space="preserve"> </w:t>
      </w:r>
      <w:r>
        <w:t>as</w:t>
      </w:r>
      <w:r>
        <w:rPr>
          <w:spacing w:val="-17"/>
        </w:rPr>
        <w:t xml:space="preserve"> </w:t>
      </w:r>
      <w:r>
        <w:t>ferramentas</w:t>
      </w:r>
      <w:r>
        <w:rPr>
          <w:spacing w:val="-16"/>
        </w:rPr>
        <w:t xml:space="preserve"> </w:t>
      </w:r>
      <w:r>
        <w:rPr>
          <w:i/>
        </w:rPr>
        <w:t>in</w:t>
      </w:r>
      <w:r>
        <w:rPr>
          <w:i/>
          <w:spacing w:val="-17"/>
        </w:rPr>
        <w:t xml:space="preserve"> </w:t>
      </w:r>
      <w:r>
        <w:rPr>
          <w:i/>
        </w:rPr>
        <w:t>silico</w:t>
      </w:r>
      <w:r>
        <w:t>,</w:t>
      </w:r>
      <w:r>
        <w:rPr>
          <w:spacing w:val="-17"/>
        </w:rPr>
        <w:t xml:space="preserve"> </w:t>
      </w:r>
      <w:r>
        <w:t>que</w:t>
      </w:r>
      <w:r>
        <w:rPr>
          <w:spacing w:val="-17"/>
        </w:rPr>
        <w:t xml:space="preserve"> </w:t>
      </w:r>
      <w:r>
        <w:t>consistem</w:t>
      </w:r>
      <w:r>
        <w:rPr>
          <w:spacing w:val="-16"/>
        </w:rPr>
        <w:t xml:space="preserve"> </w:t>
      </w:r>
      <w:r>
        <w:t>na</w:t>
      </w:r>
      <w:r>
        <w:rPr>
          <w:spacing w:val="-17"/>
        </w:rPr>
        <w:t xml:space="preserve"> </w:t>
      </w:r>
      <w:r>
        <w:t>aplicação</w:t>
      </w:r>
      <w:r>
        <w:rPr>
          <w:spacing w:val="-17"/>
        </w:rPr>
        <w:t xml:space="preserve"> </w:t>
      </w:r>
      <w:r>
        <w:t>de</w:t>
      </w:r>
      <w:r>
        <w:rPr>
          <w:spacing w:val="-16"/>
        </w:rPr>
        <w:t xml:space="preserve"> </w:t>
      </w:r>
      <w:r>
        <w:t>recursos</w:t>
      </w:r>
      <w:r>
        <w:rPr>
          <w:spacing w:val="-17"/>
        </w:rPr>
        <w:t xml:space="preserve"> </w:t>
      </w:r>
      <w:r>
        <w:t>computacionais no</w:t>
      </w:r>
      <w:r>
        <w:rPr>
          <w:spacing w:val="-14"/>
        </w:rPr>
        <w:t xml:space="preserve"> </w:t>
      </w:r>
      <w:r>
        <w:t>estudo</w:t>
      </w:r>
      <w:r>
        <w:rPr>
          <w:spacing w:val="-14"/>
        </w:rPr>
        <w:t xml:space="preserve"> </w:t>
      </w:r>
      <w:r>
        <w:t>de</w:t>
      </w:r>
      <w:r>
        <w:rPr>
          <w:spacing w:val="-14"/>
        </w:rPr>
        <w:t xml:space="preserve"> </w:t>
      </w:r>
      <w:r>
        <w:t>bioatividade</w:t>
      </w:r>
      <w:r>
        <w:rPr>
          <w:spacing w:val="-14"/>
        </w:rPr>
        <w:t xml:space="preserve"> </w:t>
      </w:r>
      <w:r>
        <w:t>de</w:t>
      </w:r>
      <w:r>
        <w:rPr>
          <w:spacing w:val="-14"/>
        </w:rPr>
        <w:t xml:space="preserve"> </w:t>
      </w:r>
      <w:r>
        <w:t>estruturas</w:t>
      </w:r>
      <w:r>
        <w:rPr>
          <w:spacing w:val="-15"/>
        </w:rPr>
        <w:t xml:space="preserve"> </w:t>
      </w:r>
      <w:r>
        <w:t>químicas.</w:t>
      </w:r>
      <w:r w:rsidR="00FF041D">
        <w:t xml:space="preserve"> </w:t>
      </w:r>
      <w:r>
        <w:t>Por</w:t>
      </w:r>
      <w:r>
        <w:rPr>
          <w:spacing w:val="-16"/>
        </w:rPr>
        <w:t xml:space="preserve"> </w:t>
      </w:r>
      <w:r>
        <w:t>meio</w:t>
      </w:r>
      <w:r>
        <w:rPr>
          <w:spacing w:val="-15"/>
        </w:rPr>
        <w:t xml:space="preserve"> </w:t>
      </w:r>
      <w:r>
        <w:t>delas,</w:t>
      </w:r>
      <w:r>
        <w:rPr>
          <w:spacing w:val="-14"/>
        </w:rPr>
        <w:t xml:space="preserve"> </w:t>
      </w:r>
      <w:r>
        <w:t>podemos</w:t>
      </w:r>
      <w:r>
        <w:rPr>
          <w:spacing w:val="-15"/>
        </w:rPr>
        <w:t xml:space="preserve"> </w:t>
      </w:r>
      <w:r>
        <w:t xml:space="preserve">evidenciar de forma mais detalhada e precisa os elementos químicos e estruturais e, consequentemente, sugerir seus possíveis mecanismos de ação e efeitos terapêuticos </w:t>
      </w:r>
      <w:r>
        <w:rPr>
          <w:color w:val="212121"/>
        </w:rPr>
        <w:t>(ZENI et al., 2017).</w:t>
      </w:r>
    </w:p>
    <w:p w14:paraId="1E6B4AE9" w14:textId="77777777" w:rsidR="00334E6A" w:rsidRDefault="00334E6A">
      <w:pPr>
        <w:pStyle w:val="Corpodetexto"/>
        <w:rPr>
          <w:sz w:val="21"/>
        </w:rPr>
      </w:pPr>
    </w:p>
    <w:p w14:paraId="152593E7" w14:textId="77777777" w:rsidR="00334E6A" w:rsidRDefault="000C6876">
      <w:pPr>
        <w:pStyle w:val="Corpodetexto"/>
        <w:spacing w:line="360" w:lineRule="auto"/>
        <w:ind w:left="122" w:right="114" w:firstLine="700"/>
        <w:jc w:val="both"/>
      </w:pPr>
      <w:r>
        <w:t>Diante</w:t>
      </w:r>
      <w:r>
        <w:rPr>
          <w:spacing w:val="-4"/>
        </w:rPr>
        <w:t xml:space="preserve"> </w:t>
      </w:r>
      <w:r>
        <w:t>de</w:t>
      </w:r>
      <w:r>
        <w:rPr>
          <w:spacing w:val="-5"/>
        </w:rPr>
        <w:t xml:space="preserve"> </w:t>
      </w:r>
      <w:r>
        <w:t>um</w:t>
      </w:r>
      <w:r>
        <w:rPr>
          <w:spacing w:val="-4"/>
        </w:rPr>
        <w:t xml:space="preserve"> </w:t>
      </w:r>
      <w:r>
        <w:t>país</w:t>
      </w:r>
      <w:r>
        <w:rPr>
          <w:spacing w:val="-3"/>
        </w:rPr>
        <w:t xml:space="preserve"> </w:t>
      </w:r>
      <w:r>
        <w:t>que</w:t>
      </w:r>
      <w:r>
        <w:rPr>
          <w:spacing w:val="-5"/>
        </w:rPr>
        <w:t xml:space="preserve"> </w:t>
      </w:r>
      <w:r>
        <w:t>possui</w:t>
      </w:r>
      <w:r>
        <w:rPr>
          <w:spacing w:val="-6"/>
        </w:rPr>
        <w:t xml:space="preserve"> </w:t>
      </w:r>
      <w:r>
        <w:t>uma</w:t>
      </w:r>
      <w:r>
        <w:rPr>
          <w:spacing w:val="-3"/>
        </w:rPr>
        <w:t xml:space="preserve"> </w:t>
      </w:r>
      <w:r>
        <w:t>vasta</w:t>
      </w:r>
      <w:r>
        <w:rPr>
          <w:spacing w:val="-4"/>
        </w:rPr>
        <w:t xml:space="preserve"> </w:t>
      </w:r>
      <w:r>
        <w:t>extensão</w:t>
      </w:r>
      <w:r>
        <w:rPr>
          <w:spacing w:val="-5"/>
        </w:rPr>
        <w:t xml:space="preserve"> </w:t>
      </w:r>
      <w:r>
        <w:t>territorial</w:t>
      </w:r>
      <w:r>
        <w:rPr>
          <w:spacing w:val="-3"/>
        </w:rPr>
        <w:t xml:space="preserve"> </w:t>
      </w:r>
      <w:r>
        <w:t>e,</w:t>
      </w:r>
      <w:r>
        <w:rPr>
          <w:spacing w:val="-5"/>
        </w:rPr>
        <w:t xml:space="preserve"> </w:t>
      </w:r>
      <w:r>
        <w:t>em</w:t>
      </w:r>
      <w:r>
        <w:rPr>
          <w:spacing w:val="-4"/>
        </w:rPr>
        <w:t xml:space="preserve"> </w:t>
      </w:r>
      <w:r>
        <w:t>decorrência deste fato, possui uma elevada amplitude de climas, relevos, altitudes e incidência solar,</w:t>
      </w:r>
      <w:r>
        <w:rPr>
          <w:spacing w:val="4"/>
        </w:rPr>
        <w:t xml:space="preserve"> </w:t>
      </w:r>
      <w:r>
        <w:t>é</w:t>
      </w:r>
      <w:r>
        <w:rPr>
          <w:spacing w:val="7"/>
        </w:rPr>
        <w:t xml:space="preserve"> </w:t>
      </w:r>
      <w:r>
        <w:t>possível</w:t>
      </w:r>
      <w:r>
        <w:rPr>
          <w:spacing w:val="8"/>
        </w:rPr>
        <w:t xml:space="preserve"> </w:t>
      </w:r>
      <w:r>
        <w:t>cultivar</w:t>
      </w:r>
      <w:r>
        <w:rPr>
          <w:spacing w:val="9"/>
        </w:rPr>
        <w:t xml:space="preserve"> </w:t>
      </w:r>
      <w:r>
        <w:t>inúmeras</w:t>
      </w:r>
      <w:r>
        <w:rPr>
          <w:spacing w:val="4"/>
        </w:rPr>
        <w:t xml:space="preserve"> </w:t>
      </w:r>
      <w:r>
        <w:t>espécies</w:t>
      </w:r>
      <w:r>
        <w:rPr>
          <w:spacing w:val="4"/>
        </w:rPr>
        <w:t xml:space="preserve"> </w:t>
      </w:r>
      <w:r>
        <w:t>de</w:t>
      </w:r>
      <w:r>
        <w:rPr>
          <w:spacing w:val="8"/>
        </w:rPr>
        <w:t xml:space="preserve"> </w:t>
      </w:r>
      <w:r>
        <w:t>plantas,</w:t>
      </w:r>
      <w:r>
        <w:rPr>
          <w:spacing w:val="6"/>
        </w:rPr>
        <w:t xml:space="preserve"> </w:t>
      </w:r>
      <w:r>
        <w:t>ervas</w:t>
      </w:r>
      <w:r>
        <w:rPr>
          <w:spacing w:val="6"/>
        </w:rPr>
        <w:t xml:space="preserve"> </w:t>
      </w:r>
      <w:r>
        <w:t>e</w:t>
      </w:r>
      <w:r>
        <w:rPr>
          <w:spacing w:val="6"/>
        </w:rPr>
        <w:t xml:space="preserve"> </w:t>
      </w:r>
      <w:r>
        <w:t>árvores</w:t>
      </w:r>
      <w:r>
        <w:rPr>
          <w:spacing w:val="9"/>
        </w:rPr>
        <w:t xml:space="preserve"> </w:t>
      </w:r>
      <w:r>
        <w:t>tanto</w:t>
      </w:r>
      <w:r>
        <w:rPr>
          <w:spacing w:val="7"/>
        </w:rPr>
        <w:t xml:space="preserve"> </w:t>
      </w:r>
      <w:r>
        <w:t>a</w:t>
      </w:r>
      <w:r>
        <w:rPr>
          <w:spacing w:val="8"/>
        </w:rPr>
        <w:t xml:space="preserve"> </w:t>
      </w:r>
      <w:r>
        <w:rPr>
          <w:spacing w:val="-2"/>
        </w:rPr>
        <w:t>nível</w:t>
      </w:r>
    </w:p>
    <w:p w14:paraId="5DA7D4CA" w14:textId="77777777" w:rsidR="00334E6A" w:rsidRDefault="00334E6A">
      <w:pPr>
        <w:spacing w:line="360" w:lineRule="auto"/>
        <w:jc w:val="both"/>
        <w:sectPr w:rsidR="00334E6A">
          <w:headerReference w:type="default" r:id="rId14"/>
          <w:pgSz w:w="11910" w:h="16840"/>
          <w:pgMar w:top="960" w:right="1020" w:bottom="280" w:left="1580" w:header="727" w:footer="0" w:gutter="0"/>
          <w:pgNumType w:start="4"/>
          <w:cols w:space="720"/>
        </w:sectPr>
      </w:pPr>
    </w:p>
    <w:p w14:paraId="0A9B3B5A" w14:textId="77777777" w:rsidR="00334E6A" w:rsidRDefault="00334E6A">
      <w:pPr>
        <w:pStyle w:val="Corpodetexto"/>
        <w:rPr>
          <w:sz w:val="20"/>
        </w:rPr>
      </w:pPr>
    </w:p>
    <w:p w14:paraId="0040A9BD" w14:textId="77777777" w:rsidR="00334E6A" w:rsidRDefault="00334E6A">
      <w:pPr>
        <w:pStyle w:val="Corpodetexto"/>
        <w:rPr>
          <w:sz w:val="20"/>
        </w:rPr>
      </w:pPr>
    </w:p>
    <w:p w14:paraId="4BBC7A6C" w14:textId="77777777" w:rsidR="00334E6A" w:rsidRDefault="00334E6A">
      <w:pPr>
        <w:pStyle w:val="Corpodetexto"/>
        <w:spacing w:before="4"/>
        <w:rPr>
          <w:sz w:val="23"/>
        </w:rPr>
      </w:pPr>
    </w:p>
    <w:p w14:paraId="18B15502" w14:textId="77777777" w:rsidR="00334E6A" w:rsidRDefault="000C6876">
      <w:pPr>
        <w:pStyle w:val="Corpodetexto"/>
        <w:spacing w:before="1" w:line="360" w:lineRule="auto"/>
        <w:ind w:left="122" w:right="110"/>
        <w:jc w:val="both"/>
      </w:pPr>
      <w:r>
        <w:t xml:space="preserve">de subsistência quanto aos níveis comerciais, industriais e científicos. Devido a isso, a comunidade científica brasileira possui fácil acesso a espécies </w:t>
      </w:r>
      <w:r>
        <w:rPr>
          <w:i/>
        </w:rPr>
        <w:t>in natura</w:t>
      </w:r>
      <w:r>
        <w:t xml:space="preserve">, evitando custos de importação e burocracias para análises moleculares e estruturais </w:t>
      </w:r>
      <w:r>
        <w:rPr>
          <w:color w:val="212121"/>
        </w:rPr>
        <w:t>(FERNANDES et al., 2004).</w:t>
      </w:r>
    </w:p>
    <w:p w14:paraId="6616F26F" w14:textId="77777777" w:rsidR="00334E6A" w:rsidRDefault="00334E6A">
      <w:pPr>
        <w:pStyle w:val="Corpodetexto"/>
        <w:spacing w:before="10"/>
        <w:rPr>
          <w:sz w:val="20"/>
        </w:rPr>
      </w:pPr>
    </w:p>
    <w:p w14:paraId="195F7BD2" w14:textId="77777777" w:rsidR="00334E6A" w:rsidRDefault="000C6876">
      <w:pPr>
        <w:pStyle w:val="Corpodetexto"/>
        <w:spacing w:line="360" w:lineRule="auto"/>
        <w:ind w:left="122" w:right="110" w:firstLine="719"/>
        <w:jc w:val="both"/>
      </w:pPr>
      <w:r>
        <w:t xml:space="preserve">A espécie </w:t>
      </w:r>
      <w:r>
        <w:rPr>
          <w:i/>
        </w:rPr>
        <w:t xml:space="preserve">Eschscholzia california </w:t>
      </w:r>
      <w:r>
        <w:t>(Família: Papaveraceae) também é conhecida</w:t>
      </w:r>
      <w:r>
        <w:rPr>
          <w:spacing w:val="-9"/>
        </w:rPr>
        <w:t xml:space="preserve"> </w:t>
      </w:r>
      <w:r>
        <w:t>como</w:t>
      </w:r>
      <w:r>
        <w:rPr>
          <w:spacing w:val="-9"/>
        </w:rPr>
        <w:t xml:space="preserve"> </w:t>
      </w:r>
      <w:r>
        <w:t>“papoula-da-california”</w:t>
      </w:r>
      <w:r>
        <w:rPr>
          <w:spacing w:val="-11"/>
        </w:rPr>
        <w:t xml:space="preserve"> </w:t>
      </w:r>
      <w:r>
        <w:t>e</w:t>
      </w:r>
      <w:r>
        <w:rPr>
          <w:spacing w:val="-9"/>
        </w:rPr>
        <w:t xml:space="preserve"> </w:t>
      </w:r>
      <w:r>
        <w:t>tem</w:t>
      </w:r>
      <w:r>
        <w:rPr>
          <w:spacing w:val="-8"/>
        </w:rPr>
        <w:t xml:space="preserve"> </w:t>
      </w:r>
      <w:r>
        <w:t>origem</w:t>
      </w:r>
      <w:r>
        <w:rPr>
          <w:spacing w:val="-8"/>
        </w:rPr>
        <w:t xml:space="preserve"> </w:t>
      </w:r>
      <w:r>
        <w:t>na</w:t>
      </w:r>
      <w:r>
        <w:rPr>
          <w:spacing w:val="-9"/>
        </w:rPr>
        <w:t xml:space="preserve"> </w:t>
      </w:r>
      <w:r>
        <w:t>América</w:t>
      </w:r>
      <w:r>
        <w:rPr>
          <w:spacing w:val="-9"/>
        </w:rPr>
        <w:t xml:space="preserve"> </w:t>
      </w:r>
      <w:r>
        <w:t>do</w:t>
      </w:r>
      <w:r>
        <w:rPr>
          <w:spacing w:val="-9"/>
        </w:rPr>
        <w:t xml:space="preserve"> </w:t>
      </w:r>
      <w:r>
        <w:t>Norte,</w:t>
      </w:r>
      <w:r>
        <w:rPr>
          <w:spacing w:val="-10"/>
        </w:rPr>
        <w:t xml:space="preserve"> </w:t>
      </w:r>
      <w:r>
        <w:t>mas</w:t>
      </w:r>
      <w:r>
        <w:rPr>
          <w:spacing w:val="-10"/>
        </w:rPr>
        <w:t xml:space="preserve"> </w:t>
      </w:r>
      <w:r>
        <w:t>pode ser</w:t>
      </w:r>
      <w:r>
        <w:rPr>
          <w:spacing w:val="-2"/>
        </w:rPr>
        <w:t xml:space="preserve"> </w:t>
      </w:r>
      <w:r>
        <w:t>cultivada em locais</w:t>
      </w:r>
      <w:r>
        <w:rPr>
          <w:spacing w:val="-1"/>
        </w:rPr>
        <w:t xml:space="preserve"> </w:t>
      </w:r>
      <w:r>
        <w:t>de clima ameno</w:t>
      </w:r>
      <w:r>
        <w:rPr>
          <w:spacing w:val="-3"/>
        </w:rPr>
        <w:t xml:space="preserve"> </w:t>
      </w:r>
      <w:r>
        <w:t>ou</w:t>
      </w:r>
      <w:r>
        <w:rPr>
          <w:spacing w:val="-3"/>
        </w:rPr>
        <w:t xml:space="preserve"> </w:t>
      </w:r>
      <w:r>
        <w:t>quente, trazendo uma</w:t>
      </w:r>
      <w:r>
        <w:rPr>
          <w:spacing w:val="-3"/>
        </w:rPr>
        <w:t xml:space="preserve"> </w:t>
      </w:r>
      <w:r>
        <w:t>maior</w:t>
      </w:r>
      <w:r>
        <w:rPr>
          <w:spacing w:val="-1"/>
        </w:rPr>
        <w:t xml:space="preserve"> </w:t>
      </w:r>
      <w:r>
        <w:t>possibilidade terapêutica em diferentes regiões e, inclusive, já sendo cultivada no Brasil (STILL; POTTER, 2013.). Estudos constataram potenciais ansiolíticos e antidepressivos, por meio</w:t>
      </w:r>
      <w:r>
        <w:rPr>
          <w:spacing w:val="-12"/>
        </w:rPr>
        <w:t xml:space="preserve"> </w:t>
      </w:r>
      <w:r>
        <w:t>da</w:t>
      </w:r>
      <w:r>
        <w:rPr>
          <w:spacing w:val="-12"/>
        </w:rPr>
        <w:t xml:space="preserve"> </w:t>
      </w:r>
      <w:r>
        <w:t>ação</w:t>
      </w:r>
      <w:r>
        <w:rPr>
          <w:spacing w:val="-12"/>
        </w:rPr>
        <w:t xml:space="preserve"> </w:t>
      </w:r>
      <w:r>
        <w:t>dos</w:t>
      </w:r>
      <w:r>
        <w:rPr>
          <w:spacing w:val="-13"/>
        </w:rPr>
        <w:t xml:space="preserve"> </w:t>
      </w:r>
      <w:r>
        <w:t>alcalóides</w:t>
      </w:r>
      <w:r>
        <w:rPr>
          <w:spacing w:val="-13"/>
        </w:rPr>
        <w:t xml:space="preserve"> </w:t>
      </w:r>
      <w:r>
        <w:t>presentes</w:t>
      </w:r>
      <w:r>
        <w:rPr>
          <w:spacing w:val="-13"/>
        </w:rPr>
        <w:t xml:space="preserve"> </w:t>
      </w:r>
      <w:r>
        <w:t>na</w:t>
      </w:r>
      <w:r>
        <w:rPr>
          <w:spacing w:val="-12"/>
        </w:rPr>
        <w:t xml:space="preserve"> </w:t>
      </w:r>
      <w:r>
        <w:t>espécie</w:t>
      </w:r>
      <w:r>
        <w:rPr>
          <w:spacing w:val="-12"/>
        </w:rPr>
        <w:t xml:space="preserve"> </w:t>
      </w:r>
      <w:r>
        <w:t>que</w:t>
      </w:r>
      <w:r>
        <w:rPr>
          <w:spacing w:val="-12"/>
        </w:rPr>
        <w:t xml:space="preserve"> </w:t>
      </w:r>
      <w:r>
        <w:t>atuam</w:t>
      </w:r>
      <w:r>
        <w:rPr>
          <w:spacing w:val="-11"/>
        </w:rPr>
        <w:t xml:space="preserve"> </w:t>
      </w:r>
      <w:r>
        <w:t>como</w:t>
      </w:r>
      <w:r>
        <w:rPr>
          <w:spacing w:val="-12"/>
        </w:rPr>
        <w:t xml:space="preserve"> </w:t>
      </w:r>
      <w:r>
        <w:t>potencializadores dos agonistas GABAa</w:t>
      </w:r>
      <w:r>
        <w:rPr>
          <w:spacing w:val="-2"/>
        </w:rPr>
        <w:t xml:space="preserve"> </w:t>
      </w:r>
      <w:r>
        <w:t>e como antagonista do receptor da serotonina, bloqueando os transportes</w:t>
      </w:r>
      <w:r>
        <w:rPr>
          <w:spacing w:val="-17"/>
        </w:rPr>
        <w:t xml:space="preserve"> </w:t>
      </w:r>
      <w:r>
        <w:t>de</w:t>
      </w:r>
      <w:r>
        <w:rPr>
          <w:spacing w:val="-17"/>
        </w:rPr>
        <w:t xml:space="preserve"> </w:t>
      </w:r>
      <w:r>
        <w:t>serotonina</w:t>
      </w:r>
      <w:r>
        <w:rPr>
          <w:spacing w:val="-16"/>
        </w:rPr>
        <w:t xml:space="preserve"> </w:t>
      </w:r>
      <w:r>
        <w:t>e</w:t>
      </w:r>
      <w:r>
        <w:rPr>
          <w:spacing w:val="-17"/>
        </w:rPr>
        <w:t xml:space="preserve"> </w:t>
      </w:r>
      <w:r>
        <w:t>noradrenalina</w:t>
      </w:r>
      <w:r>
        <w:rPr>
          <w:spacing w:val="-17"/>
        </w:rPr>
        <w:t xml:space="preserve"> </w:t>
      </w:r>
      <w:r>
        <w:t>(FEDURCO</w:t>
      </w:r>
      <w:r>
        <w:rPr>
          <w:spacing w:val="-17"/>
        </w:rPr>
        <w:t xml:space="preserve"> </w:t>
      </w:r>
      <w:r>
        <w:t>et</w:t>
      </w:r>
      <w:r>
        <w:rPr>
          <w:spacing w:val="-16"/>
        </w:rPr>
        <w:t xml:space="preserve"> </w:t>
      </w:r>
      <w:r>
        <w:t>al.,</w:t>
      </w:r>
      <w:r>
        <w:rPr>
          <w:spacing w:val="-17"/>
        </w:rPr>
        <w:t xml:space="preserve"> </w:t>
      </w:r>
      <w:r>
        <w:t>2015.).</w:t>
      </w:r>
      <w:r>
        <w:rPr>
          <w:spacing w:val="-17"/>
        </w:rPr>
        <w:t xml:space="preserve"> </w:t>
      </w:r>
      <w:r>
        <w:t>Além</w:t>
      </w:r>
      <w:r>
        <w:rPr>
          <w:spacing w:val="-16"/>
        </w:rPr>
        <w:t xml:space="preserve"> </w:t>
      </w:r>
      <w:r>
        <w:t>do</w:t>
      </w:r>
      <w:r>
        <w:rPr>
          <w:spacing w:val="-17"/>
        </w:rPr>
        <w:t xml:space="preserve"> </w:t>
      </w:r>
      <w:r>
        <w:t>potencial ansiolítico</w:t>
      </w:r>
      <w:r>
        <w:rPr>
          <w:spacing w:val="-14"/>
        </w:rPr>
        <w:t xml:space="preserve"> </w:t>
      </w:r>
      <w:r>
        <w:t>e</w:t>
      </w:r>
      <w:r>
        <w:rPr>
          <w:spacing w:val="-8"/>
        </w:rPr>
        <w:t xml:space="preserve"> </w:t>
      </w:r>
      <w:r>
        <w:t>antidepressivo,</w:t>
      </w:r>
      <w:r>
        <w:rPr>
          <w:spacing w:val="-8"/>
        </w:rPr>
        <w:t xml:space="preserve"> </w:t>
      </w:r>
      <w:r>
        <w:t>também</w:t>
      </w:r>
      <w:r>
        <w:rPr>
          <w:spacing w:val="-10"/>
        </w:rPr>
        <w:t xml:space="preserve"> </w:t>
      </w:r>
      <w:r>
        <w:t>há</w:t>
      </w:r>
      <w:r>
        <w:rPr>
          <w:spacing w:val="-11"/>
        </w:rPr>
        <w:t xml:space="preserve"> </w:t>
      </w:r>
      <w:r>
        <w:t>evidências</w:t>
      </w:r>
      <w:r>
        <w:rPr>
          <w:spacing w:val="-9"/>
        </w:rPr>
        <w:t xml:space="preserve"> </w:t>
      </w:r>
      <w:r>
        <w:t>de</w:t>
      </w:r>
      <w:r>
        <w:rPr>
          <w:spacing w:val="-8"/>
        </w:rPr>
        <w:t xml:space="preserve"> </w:t>
      </w:r>
      <w:r>
        <w:t>apresentar</w:t>
      </w:r>
      <w:r>
        <w:rPr>
          <w:spacing w:val="-10"/>
        </w:rPr>
        <w:t xml:space="preserve"> </w:t>
      </w:r>
      <w:r>
        <w:t>efeitos</w:t>
      </w:r>
      <w:r>
        <w:rPr>
          <w:spacing w:val="-9"/>
        </w:rPr>
        <w:t xml:space="preserve"> </w:t>
      </w:r>
      <w:r>
        <w:rPr>
          <w:spacing w:val="-2"/>
        </w:rPr>
        <w:t>analgésicos.</w:t>
      </w:r>
    </w:p>
    <w:p w14:paraId="7F1DE58D" w14:textId="77777777" w:rsidR="00334E6A" w:rsidRDefault="00334E6A">
      <w:pPr>
        <w:pStyle w:val="Corpodetexto"/>
        <w:spacing w:before="9"/>
        <w:rPr>
          <w:sz w:val="20"/>
        </w:rPr>
      </w:pPr>
    </w:p>
    <w:p w14:paraId="38FC5041" w14:textId="77777777" w:rsidR="00334E6A" w:rsidRDefault="000C6876">
      <w:pPr>
        <w:pStyle w:val="Corpodetexto"/>
        <w:spacing w:line="360" w:lineRule="auto"/>
        <w:ind w:left="122" w:right="108" w:firstLine="719"/>
        <w:jc w:val="both"/>
      </w:pPr>
      <w:r>
        <w:t>Conforme</w:t>
      </w:r>
      <w:r>
        <w:rPr>
          <w:spacing w:val="-10"/>
        </w:rPr>
        <w:t xml:space="preserve"> </w:t>
      </w:r>
      <w:r>
        <w:t>relatado</w:t>
      </w:r>
      <w:r>
        <w:rPr>
          <w:spacing w:val="-13"/>
        </w:rPr>
        <w:t xml:space="preserve"> </w:t>
      </w:r>
      <w:r>
        <w:t>pela</w:t>
      </w:r>
      <w:r>
        <w:rPr>
          <w:spacing w:val="-10"/>
        </w:rPr>
        <w:t xml:space="preserve"> </w:t>
      </w:r>
      <w:r>
        <w:t>Organização</w:t>
      </w:r>
      <w:r>
        <w:rPr>
          <w:spacing w:val="-10"/>
        </w:rPr>
        <w:t xml:space="preserve"> </w:t>
      </w:r>
      <w:r>
        <w:t>Mundial</w:t>
      </w:r>
      <w:r>
        <w:rPr>
          <w:spacing w:val="-14"/>
        </w:rPr>
        <w:t xml:space="preserve"> </w:t>
      </w:r>
      <w:r>
        <w:t>da</w:t>
      </w:r>
      <w:r>
        <w:rPr>
          <w:spacing w:val="-10"/>
        </w:rPr>
        <w:t xml:space="preserve"> </w:t>
      </w:r>
      <w:r>
        <w:t>Saúde</w:t>
      </w:r>
      <w:r>
        <w:rPr>
          <w:spacing w:val="-10"/>
        </w:rPr>
        <w:t xml:space="preserve"> </w:t>
      </w:r>
      <w:r>
        <w:t>(OMS),</w:t>
      </w:r>
      <w:r>
        <w:rPr>
          <w:spacing w:val="-11"/>
        </w:rPr>
        <w:t xml:space="preserve"> </w:t>
      </w:r>
      <w:r>
        <w:t>principalmente após a pandemia de COVID-19, houve um aumento nos casos de depressão e ansiedade.</w:t>
      </w:r>
      <w:r>
        <w:rPr>
          <w:spacing w:val="-17"/>
        </w:rPr>
        <w:t xml:space="preserve"> </w:t>
      </w:r>
      <w:r>
        <w:t>Os</w:t>
      </w:r>
      <w:r>
        <w:rPr>
          <w:spacing w:val="-17"/>
        </w:rPr>
        <w:t xml:space="preserve"> </w:t>
      </w:r>
      <w:r>
        <w:t>dados</w:t>
      </w:r>
      <w:r>
        <w:rPr>
          <w:spacing w:val="-16"/>
        </w:rPr>
        <w:t xml:space="preserve"> </w:t>
      </w:r>
      <w:r>
        <w:t>mostram</w:t>
      </w:r>
      <w:r>
        <w:rPr>
          <w:spacing w:val="-17"/>
        </w:rPr>
        <w:t xml:space="preserve"> </w:t>
      </w:r>
      <w:r>
        <w:t>que</w:t>
      </w:r>
      <w:r>
        <w:rPr>
          <w:spacing w:val="-17"/>
        </w:rPr>
        <w:t xml:space="preserve"> </w:t>
      </w:r>
      <w:r>
        <w:t>a</w:t>
      </w:r>
      <w:r>
        <w:rPr>
          <w:spacing w:val="-17"/>
        </w:rPr>
        <w:t xml:space="preserve"> </w:t>
      </w:r>
      <w:r>
        <w:t>prevalência</w:t>
      </w:r>
      <w:r>
        <w:rPr>
          <w:spacing w:val="-16"/>
        </w:rPr>
        <w:t xml:space="preserve"> </w:t>
      </w:r>
      <w:r>
        <w:t>global</w:t>
      </w:r>
      <w:r>
        <w:rPr>
          <w:spacing w:val="-17"/>
        </w:rPr>
        <w:t xml:space="preserve"> </w:t>
      </w:r>
      <w:r>
        <w:t>da</w:t>
      </w:r>
      <w:r>
        <w:rPr>
          <w:spacing w:val="-17"/>
        </w:rPr>
        <w:t xml:space="preserve"> </w:t>
      </w:r>
      <w:r>
        <w:t>depressão</w:t>
      </w:r>
      <w:r>
        <w:rPr>
          <w:spacing w:val="-16"/>
        </w:rPr>
        <w:t xml:space="preserve"> </w:t>
      </w:r>
      <w:r>
        <w:t>aumentou</w:t>
      </w:r>
      <w:r>
        <w:rPr>
          <w:spacing w:val="-17"/>
        </w:rPr>
        <w:t xml:space="preserve"> </w:t>
      </w:r>
      <w:r>
        <w:t>cerca de 25%. Além desse aumento exacerbado pós pandemia dos casos, já há estudos que relatam as mudanças nos circuitos psico-neuroendócrinos-imune durante a infecção</w:t>
      </w:r>
      <w:r>
        <w:rPr>
          <w:spacing w:val="-14"/>
        </w:rPr>
        <w:t xml:space="preserve"> </w:t>
      </w:r>
      <w:r>
        <w:t>pela</w:t>
      </w:r>
      <w:r>
        <w:rPr>
          <w:spacing w:val="-15"/>
        </w:rPr>
        <w:t xml:space="preserve"> </w:t>
      </w:r>
      <w:r>
        <w:t>doença</w:t>
      </w:r>
      <w:r>
        <w:rPr>
          <w:spacing w:val="-14"/>
        </w:rPr>
        <w:t xml:space="preserve"> </w:t>
      </w:r>
      <w:r>
        <w:t>em</w:t>
      </w:r>
      <w:r>
        <w:rPr>
          <w:spacing w:val="-14"/>
        </w:rPr>
        <w:t xml:space="preserve"> </w:t>
      </w:r>
      <w:r>
        <w:t>conjunto</w:t>
      </w:r>
      <w:r>
        <w:rPr>
          <w:spacing w:val="-16"/>
        </w:rPr>
        <w:t xml:space="preserve"> </w:t>
      </w:r>
      <w:r>
        <w:t>a</w:t>
      </w:r>
      <w:r>
        <w:rPr>
          <w:spacing w:val="-14"/>
        </w:rPr>
        <w:t xml:space="preserve"> </w:t>
      </w:r>
      <w:r>
        <w:t>síndrome</w:t>
      </w:r>
      <w:r>
        <w:rPr>
          <w:spacing w:val="-16"/>
        </w:rPr>
        <w:t xml:space="preserve"> </w:t>
      </w:r>
      <w:r>
        <w:t>respiratória,</w:t>
      </w:r>
      <w:r>
        <w:rPr>
          <w:spacing w:val="-15"/>
        </w:rPr>
        <w:t xml:space="preserve"> </w:t>
      </w:r>
      <w:r>
        <w:t>fazendo</w:t>
      </w:r>
      <w:r>
        <w:rPr>
          <w:spacing w:val="-14"/>
        </w:rPr>
        <w:t xml:space="preserve"> </w:t>
      </w:r>
      <w:r>
        <w:t>com</w:t>
      </w:r>
      <w:r>
        <w:rPr>
          <w:spacing w:val="-14"/>
        </w:rPr>
        <w:t xml:space="preserve"> </w:t>
      </w:r>
      <w:r>
        <w:t>que</w:t>
      </w:r>
      <w:r>
        <w:rPr>
          <w:spacing w:val="-15"/>
        </w:rPr>
        <w:t xml:space="preserve"> </w:t>
      </w:r>
      <w:r>
        <w:t>haja</w:t>
      </w:r>
      <w:r>
        <w:rPr>
          <w:spacing w:val="-15"/>
        </w:rPr>
        <w:t xml:space="preserve"> </w:t>
      </w:r>
      <w:r>
        <w:t>uma resposta</w:t>
      </w:r>
      <w:r>
        <w:rPr>
          <w:spacing w:val="-4"/>
        </w:rPr>
        <w:t xml:space="preserve"> </w:t>
      </w:r>
      <w:r>
        <w:t>hormonal</w:t>
      </w:r>
      <w:r>
        <w:rPr>
          <w:spacing w:val="-6"/>
        </w:rPr>
        <w:t xml:space="preserve"> </w:t>
      </w:r>
      <w:r>
        <w:t>e</w:t>
      </w:r>
      <w:r>
        <w:rPr>
          <w:spacing w:val="-4"/>
        </w:rPr>
        <w:t xml:space="preserve"> </w:t>
      </w:r>
      <w:r>
        <w:t>imunológica</w:t>
      </w:r>
      <w:r>
        <w:rPr>
          <w:spacing w:val="-5"/>
        </w:rPr>
        <w:t xml:space="preserve"> </w:t>
      </w:r>
      <w:r>
        <w:t>negativa</w:t>
      </w:r>
      <w:r>
        <w:rPr>
          <w:spacing w:val="-5"/>
        </w:rPr>
        <w:t xml:space="preserve"> </w:t>
      </w:r>
      <w:r>
        <w:t>com</w:t>
      </w:r>
      <w:r>
        <w:rPr>
          <w:spacing w:val="-4"/>
        </w:rPr>
        <w:t xml:space="preserve"> </w:t>
      </w:r>
      <w:r>
        <w:t>relação</w:t>
      </w:r>
      <w:r>
        <w:rPr>
          <w:spacing w:val="-5"/>
        </w:rPr>
        <w:t xml:space="preserve"> </w:t>
      </w:r>
      <w:r>
        <w:t>aos</w:t>
      </w:r>
      <w:r>
        <w:rPr>
          <w:spacing w:val="-6"/>
        </w:rPr>
        <w:t xml:space="preserve"> </w:t>
      </w:r>
      <w:r>
        <w:t>sintomas</w:t>
      </w:r>
      <w:r>
        <w:rPr>
          <w:spacing w:val="-3"/>
        </w:rPr>
        <w:t xml:space="preserve"> </w:t>
      </w:r>
      <w:r>
        <w:t>(DOS</w:t>
      </w:r>
      <w:r>
        <w:rPr>
          <w:spacing w:val="-5"/>
        </w:rPr>
        <w:t xml:space="preserve"> </w:t>
      </w:r>
      <w:r>
        <w:t>SANTOS BRASIL; RAYOL; SIQUEIRA, 2021).</w:t>
      </w:r>
    </w:p>
    <w:p w14:paraId="429F952C" w14:textId="77777777" w:rsidR="00334E6A" w:rsidRDefault="00334E6A">
      <w:pPr>
        <w:pStyle w:val="Corpodetexto"/>
        <w:spacing w:before="11"/>
        <w:rPr>
          <w:sz w:val="20"/>
        </w:rPr>
      </w:pPr>
    </w:p>
    <w:p w14:paraId="7F2A7E5D" w14:textId="77777777" w:rsidR="00334E6A" w:rsidRDefault="000C6876">
      <w:pPr>
        <w:pStyle w:val="Corpodetexto"/>
        <w:spacing w:line="360" w:lineRule="auto"/>
        <w:ind w:left="122" w:right="108" w:firstLine="719"/>
        <w:jc w:val="both"/>
      </w:pPr>
      <w:r>
        <w:t xml:space="preserve">Este estudo teve o objetivo de pesquisar o espectro de bioatividade dos compostos da </w:t>
      </w:r>
      <w:r>
        <w:rPr>
          <w:i/>
        </w:rPr>
        <w:t>Eschscholzia californica</w:t>
      </w:r>
      <w:r>
        <w:t xml:space="preserve">, empregando ferramentas </w:t>
      </w:r>
      <w:r>
        <w:rPr>
          <w:i/>
        </w:rPr>
        <w:t xml:space="preserve">in silico, </w:t>
      </w:r>
      <w:r>
        <w:t>sobretudo moléculas que apresentam potencial efeito central para depressão e ansiedade.</w:t>
      </w:r>
    </w:p>
    <w:p w14:paraId="1C3EBDA2" w14:textId="77777777" w:rsidR="00334E6A" w:rsidRDefault="00334E6A">
      <w:pPr>
        <w:spacing w:line="360" w:lineRule="auto"/>
        <w:jc w:val="both"/>
        <w:sectPr w:rsidR="00334E6A">
          <w:pgSz w:w="11910" w:h="16840"/>
          <w:pgMar w:top="960" w:right="1020" w:bottom="280" w:left="1580" w:header="727" w:footer="0" w:gutter="0"/>
          <w:cols w:space="720"/>
        </w:sectPr>
      </w:pPr>
    </w:p>
    <w:p w14:paraId="2DFDAF78" w14:textId="77777777" w:rsidR="00334E6A" w:rsidRDefault="00334E6A">
      <w:pPr>
        <w:pStyle w:val="Corpodetexto"/>
        <w:rPr>
          <w:sz w:val="20"/>
        </w:rPr>
      </w:pPr>
    </w:p>
    <w:p w14:paraId="78414A3C" w14:textId="77777777" w:rsidR="00334E6A" w:rsidRDefault="00334E6A">
      <w:pPr>
        <w:pStyle w:val="Corpodetexto"/>
        <w:rPr>
          <w:sz w:val="20"/>
        </w:rPr>
      </w:pPr>
    </w:p>
    <w:p w14:paraId="7BC9D01C" w14:textId="77777777" w:rsidR="00334E6A" w:rsidRDefault="00334E6A">
      <w:pPr>
        <w:pStyle w:val="Corpodetexto"/>
        <w:spacing w:before="4"/>
        <w:rPr>
          <w:sz w:val="23"/>
        </w:rPr>
      </w:pPr>
    </w:p>
    <w:p w14:paraId="0841CD2B" w14:textId="77777777" w:rsidR="00334E6A" w:rsidRDefault="000C6876">
      <w:pPr>
        <w:pStyle w:val="Ttulo1"/>
        <w:numPr>
          <w:ilvl w:val="0"/>
          <w:numId w:val="1"/>
        </w:numPr>
        <w:tabs>
          <w:tab w:val="left" w:pos="388"/>
        </w:tabs>
        <w:spacing w:before="1"/>
        <w:ind w:left="388" w:hanging="266"/>
      </w:pPr>
      <w:bookmarkStart w:id="1" w:name="_TOC_250003"/>
      <w:bookmarkEnd w:id="1"/>
      <w:r>
        <w:rPr>
          <w:spacing w:val="-2"/>
        </w:rPr>
        <w:t>MÉTODOS</w:t>
      </w:r>
    </w:p>
    <w:p w14:paraId="5F689BFF" w14:textId="77777777" w:rsidR="00334E6A" w:rsidRDefault="00334E6A">
      <w:pPr>
        <w:pStyle w:val="Corpodetexto"/>
        <w:rPr>
          <w:b/>
          <w:sz w:val="26"/>
        </w:rPr>
      </w:pPr>
    </w:p>
    <w:p w14:paraId="4B357A60" w14:textId="77777777" w:rsidR="00334E6A" w:rsidRDefault="00334E6A">
      <w:pPr>
        <w:pStyle w:val="Corpodetexto"/>
        <w:rPr>
          <w:b/>
          <w:sz w:val="26"/>
        </w:rPr>
      </w:pPr>
    </w:p>
    <w:p w14:paraId="5DA48E90" w14:textId="77777777" w:rsidR="00334E6A" w:rsidRDefault="00334E6A">
      <w:pPr>
        <w:pStyle w:val="Corpodetexto"/>
        <w:spacing w:before="8"/>
        <w:rPr>
          <w:b/>
          <w:sz w:val="37"/>
        </w:rPr>
      </w:pPr>
    </w:p>
    <w:p w14:paraId="0CFE146A" w14:textId="77777777" w:rsidR="00334E6A" w:rsidRDefault="000C6876">
      <w:pPr>
        <w:pStyle w:val="Corpodetexto"/>
        <w:spacing w:line="360" w:lineRule="auto"/>
        <w:ind w:left="122" w:right="105" w:firstLine="719"/>
        <w:jc w:val="both"/>
      </w:pPr>
      <w:r>
        <w:t xml:space="preserve">A seleção por compostos químicos da espécie </w:t>
      </w:r>
      <w:r>
        <w:rPr>
          <w:i/>
        </w:rPr>
        <w:t xml:space="preserve">Eschscholzia californica </w:t>
      </w:r>
      <w:r>
        <w:t>foi realizada</w:t>
      </w:r>
      <w:r>
        <w:rPr>
          <w:spacing w:val="-12"/>
        </w:rPr>
        <w:t xml:space="preserve"> </w:t>
      </w:r>
      <w:r>
        <w:t>através</w:t>
      </w:r>
      <w:r>
        <w:rPr>
          <w:spacing w:val="-13"/>
        </w:rPr>
        <w:t xml:space="preserve"> </w:t>
      </w:r>
      <w:r>
        <w:t>de</w:t>
      </w:r>
      <w:r>
        <w:rPr>
          <w:spacing w:val="-12"/>
        </w:rPr>
        <w:t xml:space="preserve"> </w:t>
      </w:r>
      <w:r>
        <w:t>uma</w:t>
      </w:r>
      <w:r>
        <w:rPr>
          <w:spacing w:val="-12"/>
        </w:rPr>
        <w:t xml:space="preserve"> </w:t>
      </w:r>
      <w:r>
        <w:t>revisão</w:t>
      </w:r>
      <w:r>
        <w:rPr>
          <w:spacing w:val="-12"/>
        </w:rPr>
        <w:t xml:space="preserve"> </w:t>
      </w:r>
      <w:r>
        <w:t>bibliográfica</w:t>
      </w:r>
      <w:r>
        <w:rPr>
          <w:spacing w:val="-9"/>
        </w:rPr>
        <w:t xml:space="preserve"> </w:t>
      </w:r>
      <w:r>
        <w:t>a</w:t>
      </w:r>
      <w:r>
        <w:rPr>
          <w:spacing w:val="-12"/>
        </w:rPr>
        <w:t xml:space="preserve"> </w:t>
      </w:r>
      <w:r>
        <w:t>partir</w:t>
      </w:r>
      <w:r>
        <w:rPr>
          <w:spacing w:val="-11"/>
        </w:rPr>
        <w:t xml:space="preserve"> </w:t>
      </w:r>
      <w:r>
        <w:t>de</w:t>
      </w:r>
      <w:r>
        <w:rPr>
          <w:spacing w:val="-12"/>
        </w:rPr>
        <w:t xml:space="preserve"> </w:t>
      </w:r>
      <w:r>
        <w:t>artigos</w:t>
      </w:r>
      <w:r>
        <w:rPr>
          <w:spacing w:val="-13"/>
        </w:rPr>
        <w:t xml:space="preserve"> </w:t>
      </w:r>
      <w:r>
        <w:t>científicos</w:t>
      </w:r>
      <w:r>
        <w:rPr>
          <w:spacing w:val="-14"/>
        </w:rPr>
        <w:t xml:space="preserve"> </w:t>
      </w:r>
      <w:r>
        <w:t xml:space="preserve">publicados na base de dados do PubMed, SciELO e ScienceDirect por meio dos termos </w:t>
      </w:r>
      <w:r>
        <w:rPr>
          <w:i/>
        </w:rPr>
        <w:t>Eschscholzia</w:t>
      </w:r>
      <w:r>
        <w:rPr>
          <w:i/>
          <w:spacing w:val="-2"/>
        </w:rPr>
        <w:t xml:space="preserve"> </w:t>
      </w:r>
      <w:r>
        <w:rPr>
          <w:i/>
        </w:rPr>
        <w:t>californica, in</w:t>
      </w:r>
      <w:r>
        <w:rPr>
          <w:i/>
          <w:spacing w:val="-3"/>
        </w:rPr>
        <w:t xml:space="preserve"> </w:t>
      </w:r>
      <w:r>
        <w:rPr>
          <w:i/>
        </w:rPr>
        <w:t xml:space="preserve">silico, </w:t>
      </w:r>
      <w:r>
        <w:t>medicine,</w:t>
      </w:r>
      <w:r>
        <w:rPr>
          <w:spacing w:val="-3"/>
        </w:rPr>
        <w:t xml:space="preserve"> </w:t>
      </w:r>
      <w:r>
        <w:t>depression</w:t>
      </w:r>
      <w:r>
        <w:rPr>
          <w:spacing w:val="-2"/>
        </w:rPr>
        <w:t xml:space="preserve"> </w:t>
      </w:r>
      <w:r>
        <w:t>e</w:t>
      </w:r>
      <w:r>
        <w:rPr>
          <w:spacing w:val="-2"/>
        </w:rPr>
        <w:t xml:space="preserve"> </w:t>
      </w:r>
      <w:r>
        <w:t>o</w:t>
      </w:r>
      <w:r>
        <w:rPr>
          <w:spacing w:val="-2"/>
        </w:rPr>
        <w:t xml:space="preserve"> </w:t>
      </w:r>
      <w:r>
        <w:t>operador</w:t>
      </w:r>
      <w:r>
        <w:rPr>
          <w:spacing w:val="-2"/>
        </w:rPr>
        <w:t xml:space="preserve"> </w:t>
      </w:r>
      <w:r>
        <w:t>booleano:</w:t>
      </w:r>
      <w:r>
        <w:rPr>
          <w:spacing w:val="-3"/>
        </w:rPr>
        <w:t xml:space="preserve"> </w:t>
      </w:r>
      <w:r>
        <w:t>AND. O</w:t>
      </w:r>
      <w:r>
        <w:rPr>
          <w:spacing w:val="-4"/>
        </w:rPr>
        <w:t xml:space="preserve"> </w:t>
      </w:r>
      <w:r>
        <w:t>artigo</w:t>
      </w:r>
      <w:r>
        <w:rPr>
          <w:spacing w:val="-4"/>
        </w:rPr>
        <w:t xml:space="preserve"> </w:t>
      </w:r>
      <w:r>
        <w:t>de</w:t>
      </w:r>
      <w:r>
        <w:rPr>
          <w:spacing w:val="-4"/>
        </w:rPr>
        <w:t xml:space="preserve"> </w:t>
      </w:r>
      <w:r>
        <w:t>(FEDURCO</w:t>
      </w:r>
      <w:r>
        <w:rPr>
          <w:spacing w:val="-4"/>
        </w:rPr>
        <w:t xml:space="preserve"> </w:t>
      </w:r>
      <w:r>
        <w:t>et</w:t>
      </w:r>
      <w:r>
        <w:rPr>
          <w:spacing w:val="-4"/>
        </w:rPr>
        <w:t xml:space="preserve"> </w:t>
      </w:r>
      <w:r>
        <w:t>al.,</w:t>
      </w:r>
      <w:r>
        <w:rPr>
          <w:spacing w:val="-6"/>
        </w:rPr>
        <w:t xml:space="preserve"> </w:t>
      </w:r>
      <w:r>
        <w:t>2015.)</w:t>
      </w:r>
      <w:r>
        <w:rPr>
          <w:spacing w:val="-5"/>
        </w:rPr>
        <w:t xml:space="preserve"> </w:t>
      </w:r>
      <w:r>
        <w:t>teve</w:t>
      </w:r>
      <w:r>
        <w:rPr>
          <w:spacing w:val="-4"/>
        </w:rPr>
        <w:t xml:space="preserve"> </w:t>
      </w:r>
      <w:r>
        <w:t>grande</w:t>
      </w:r>
      <w:r>
        <w:rPr>
          <w:spacing w:val="-4"/>
        </w:rPr>
        <w:t xml:space="preserve"> </w:t>
      </w:r>
      <w:r>
        <w:t>importância,</w:t>
      </w:r>
      <w:r>
        <w:rPr>
          <w:spacing w:val="-4"/>
        </w:rPr>
        <w:t xml:space="preserve"> </w:t>
      </w:r>
      <w:r>
        <w:t>já</w:t>
      </w:r>
      <w:r>
        <w:rPr>
          <w:spacing w:val="-4"/>
        </w:rPr>
        <w:t xml:space="preserve"> </w:t>
      </w:r>
      <w:r>
        <w:t>que</w:t>
      </w:r>
      <w:r>
        <w:rPr>
          <w:spacing w:val="-4"/>
        </w:rPr>
        <w:t xml:space="preserve"> </w:t>
      </w:r>
      <w:r>
        <w:t>fez</w:t>
      </w:r>
      <w:r>
        <w:rPr>
          <w:spacing w:val="-7"/>
        </w:rPr>
        <w:t xml:space="preserve"> </w:t>
      </w:r>
      <w:r>
        <w:t>uma</w:t>
      </w:r>
      <w:r>
        <w:rPr>
          <w:spacing w:val="-4"/>
        </w:rPr>
        <w:t xml:space="preserve"> </w:t>
      </w:r>
      <w:r>
        <w:t>análise estrutural da espécie, contendo várias estruturas químicas elucidadas e nos possibilitando avaliar a predição biológica dos seus compostos.</w:t>
      </w:r>
    </w:p>
    <w:p w14:paraId="0A61E1C8" w14:textId="77777777" w:rsidR="00334E6A" w:rsidRDefault="00334E6A">
      <w:pPr>
        <w:pStyle w:val="Corpodetexto"/>
        <w:spacing w:before="10"/>
        <w:rPr>
          <w:sz w:val="20"/>
        </w:rPr>
      </w:pPr>
    </w:p>
    <w:p w14:paraId="681F5CC4" w14:textId="77777777" w:rsidR="00334E6A" w:rsidRDefault="000C6876">
      <w:pPr>
        <w:pStyle w:val="Corpodetexto"/>
        <w:spacing w:line="360" w:lineRule="auto"/>
        <w:ind w:left="122" w:right="105" w:firstLine="719"/>
        <w:jc w:val="both"/>
      </w:pPr>
      <w:r>
        <w:t xml:space="preserve">Os compostos majoritários da espécie, por sua vez, foram estudados com auxílio de métodos e ferramentas </w:t>
      </w:r>
      <w:r>
        <w:rPr>
          <w:i/>
        </w:rPr>
        <w:t xml:space="preserve">in silico. </w:t>
      </w:r>
      <w:r>
        <w:t xml:space="preserve">Após a identificação das estruturas, a codificação das moléculas foi obtida por meio do site PubChem (https://pubchem.ncbi.nlm.nih.gov/). Em primeira análise das moléculas, utilizou-se o servidor PASS Prediction usado para avaliar quais moléculas teriam potencial atividade ansiolítica. A triagem farmacocinética foi realizada com o programa SwissADME </w:t>
      </w:r>
      <w:hyperlink r:id="rId15">
        <w:r>
          <w:t>(htt</w:t>
        </w:r>
      </w:hyperlink>
      <w:r>
        <w:t>p</w:t>
      </w:r>
      <w:hyperlink r:id="rId16">
        <w:r>
          <w:t>://www.swissadme.ch/)</w:t>
        </w:r>
      </w:hyperlink>
      <w:r>
        <w:t xml:space="preserve"> e o servidor SwissTargetPrediction </w:t>
      </w:r>
      <w:hyperlink r:id="rId17">
        <w:r>
          <w:t>(htt</w:t>
        </w:r>
      </w:hyperlink>
      <w:r>
        <w:t>p</w:t>
      </w:r>
      <w:hyperlink r:id="rId18">
        <w:r>
          <w:t>://www.swisstargetprediction.ch/)</w:t>
        </w:r>
      </w:hyperlink>
      <w:r>
        <w:t xml:space="preserve"> para avaliar potenciais alvos moleculares capazes de interagir com os marcadores químico da planta, o qual apontou uma relevância de interação com o transportador de serotonina (SERT) para inibir a recaptação</w:t>
      </w:r>
      <w:r>
        <w:rPr>
          <w:spacing w:val="-9"/>
        </w:rPr>
        <w:t xml:space="preserve"> </w:t>
      </w:r>
      <w:r>
        <w:t>de</w:t>
      </w:r>
      <w:r>
        <w:rPr>
          <w:spacing w:val="-7"/>
        </w:rPr>
        <w:t xml:space="preserve"> </w:t>
      </w:r>
      <w:r>
        <w:t>serotonina</w:t>
      </w:r>
      <w:r>
        <w:rPr>
          <w:spacing w:val="-7"/>
        </w:rPr>
        <w:t xml:space="preserve"> </w:t>
      </w:r>
      <w:r>
        <w:t>na</w:t>
      </w:r>
      <w:r>
        <w:rPr>
          <w:spacing w:val="-7"/>
        </w:rPr>
        <w:t xml:space="preserve"> </w:t>
      </w:r>
      <w:r>
        <w:t>fenda</w:t>
      </w:r>
      <w:r>
        <w:rPr>
          <w:spacing w:val="-7"/>
        </w:rPr>
        <w:t xml:space="preserve"> </w:t>
      </w:r>
      <w:r>
        <w:t>pós-sináptica.</w:t>
      </w:r>
      <w:r>
        <w:rPr>
          <w:spacing w:val="-7"/>
        </w:rPr>
        <w:t xml:space="preserve"> </w:t>
      </w:r>
      <w:r>
        <w:t>Em</w:t>
      </w:r>
      <w:r>
        <w:rPr>
          <w:spacing w:val="-6"/>
        </w:rPr>
        <w:t xml:space="preserve"> </w:t>
      </w:r>
      <w:r>
        <w:t>seguida,</w:t>
      </w:r>
      <w:r>
        <w:rPr>
          <w:spacing w:val="-7"/>
        </w:rPr>
        <w:t xml:space="preserve"> </w:t>
      </w:r>
      <w:r>
        <w:t>foi</w:t>
      </w:r>
      <w:r>
        <w:rPr>
          <w:spacing w:val="-11"/>
        </w:rPr>
        <w:t xml:space="preserve"> </w:t>
      </w:r>
      <w:r>
        <w:t>avaliado</w:t>
      </w:r>
      <w:r>
        <w:rPr>
          <w:spacing w:val="-9"/>
        </w:rPr>
        <w:t xml:space="preserve"> </w:t>
      </w:r>
      <w:r>
        <w:t>a</w:t>
      </w:r>
      <w:r>
        <w:rPr>
          <w:spacing w:val="-7"/>
        </w:rPr>
        <w:t xml:space="preserve"> </w:t>
      </w:r>
      <w:r>
        <w:t>predição da</w:t>
      </w:r>
      <w:r>
        <w:rPr>
          <w:spacing w:val="-5"/>
        </w:rPr>
        <w:t xml:space="preserve"> </w:t>
      </w:r>
      <w:r>
        <w:t>toxicidade</w:t>
      </w:r>
      <w:r>
        <w:rPr>
          <w:spacing w:val="-7"/>
        </w:rPr>
        <w:t xml:space="preserve"> </w:t>
      </w:r>
      <w:r>
        <w:t>através</w:t>
      </w:r>
      <w:r>
        <w:rPr>
          <w:spacing w:val="-8"/>
        </w:rPr>
        <w:t xml:space="preserve"> </w:t>
      </w:r>
      <w:r>
        <w:t>do</w:t>
      </w:r>
      <w:r>
        <w:rPr>
          <w:spacing w:val="-5"/>
        </w:rPr>
        <w:t xml:space="preserve"> </w:t>
      </w:r>
      <w:r>
        <w:t>Protox</w:t>
      </w:r>
      <w:r>
        <w:rPr>
          <w:spacing w:val="-5"/>
        </w:rPr>
        <w:t xml:space="preserve"> </w:t>
      </w:r>
      <w:r>
        <w:t>II.</w:t>
      </w:r>
      <w:r>
        <w:rPr>
          <w:spacing w:val="-5"/>
        </w:rPr>
        <w:t xml:space="preserve"> </w:t>
      </w:r>
      <w:r>
        <w:t>(SADYM</w:t>
      </w:r>
      <w:r>
        <w:rPr>
          <w:spacing w:val="-6"/>
        </w:rPr>
        <w:t xml:space="preserve"> </w:t>
      </w:r>
      <w:r>
        <w:t>et</w:t>
      </w:r>
      <w:r>
        <w:rPr>
          <w:spacing w:val="-5"/>
        </w:rPr>
        <w:t xml:space="preserve"> </w:t>
      </w:r>
      <w:r>
        <w:t>al.,</w:t>
      </w:r>
      <w:r>
        <w:rPr>
          <w:spacing w:val="-2"/>
        </w:rPr>
        <w:t xml:space="preserve"> </w:t>
      </w:r>
      <w:r>
        <w:t>2003;</w:t>
      </w:r>
      <w:r>
        <w:rPr>
          <w:spacing w:val="-5"/>
        </w:rPr>
        <w:t xml:space="preserve"> </w:t>
      </w:r>
      <w:r>
        <w:t>DAINA;</w:t>
      </w:r>
      <w:r>
        <w:rPr>
          <w:spacing w:val="-5"/>
        </w:rPr>
        <w:t xml:space="preserve"> </w:t>
      </w:r>
      <w:r>
        <w:t>MICHIELIN;</w:t>
      </w:r>
      <w:r>
        <w:rPr>
          <w:spacing w:val="-5"/>
        </w:rPr>
        <w:t xml:space="preserve"> </w:t>
      </w:r>
      <w:r>
        <w:t>ZOETE, 2017; GFELLER et al., 2014).</w:t>
      </w:r>
    </w:p>
    <w:p w14:paraId="1636C45D" w14:textId="77777777" w:rsidR="00334E6A" w:rsidRDefault="00334E6A">
      <w:pPr>
        <w:pStyle w:val="Corpodetexto"/>
        <w:spacing w:before="9"/>
        <w:rPr>
          <w:sz w:val="20"/>
        </w:rPr>
      </w:pPr>
    </w:p>
    <w:p w14:paraId="4E17F29C" w14:textId="77777777" w:rsidR="00334E6A" w:rsidRDefault="000C6876">
      <w:pPr>
        <w:pStyle w:val="Corpodetexto"/>
        <w:spacing w:before="1" w:line="360" w:lineRule="auto"/>
        <w:ind w:left="122" w:right="111" w:firstLine="719"/>
        <w:jc w:val="both"/>
      </w:pPr>
      <w:r>
        <w:t xml:space="preserve">Foi usado o programa GOLD Suite 5.7.0 (Mark Thompson and Planaria Software LLC), por fim, para avaliar as ligações e força de interação possíveis entre os compostos da </w:t>
      </w:r>
      <w:r>
        <w:rPr>
          <w:i/>
        </w:rPr>
        <w:t xml:space="preserve">Eschscholzia californica </w:t>
      </w:r>
      <w:r>
        <w:t>com o ligante alvo (transportador de serotonina) para, assim, observarmos se há uma interação efetiva para um possível uso terapêutico.</w:t>
      </w:r>
    </w:p>
    <w:p w14:paraId="07C327D0" w14:textId="77777777" w:rsidR="00334E6A" w:rsidRDefault="00334E6A">
      <w:pPr>
        <w:spacing w:line="360" w:lineRule="auto"/>
        <w:jc w:val="both"/>
        <w:sectPr w:rsidR="00334E6A">
          <w:pgSz w:w="11910" w:h="16840"/>
          <w:pgMar w:top="960" w:right="1020" w:bottom="280" w:left="1580" w:header="727" w:footer="0" w:gutter="0"/>
          <w:cols w:space="720"/>
        </w:sectPr>
      </w:pPr>
    </w:p>
    <w:p w14:paraId="64DB0192" w14:textId="77777777" w:rsidR="00334E6A" w:rsidRDefault="00334E6A">
      <w:pPr>
        <w:pStyle w:val="Corpodetexto"/>
        <w:rPr>
          <w:sz w:val="20"/>
        </w:rPr>
      </w:pPr>
    </w:p>
    <w:p w14:paraId="40D821EB" w14:textId="77777777" w:rsidR="00334E6A" w:rsidRDefault="00334E6A">
      <w:pPr>
        <w:pStyle w:val="Corpodetexto"/>
        <w:rPr>
          <w:sz w:val="20"/>
        </w:rPr>
      </w:pPr>
    </w:p>
    <w:p w14:paraId="3E9A1315" w14:textId="77777777" w:rsidR="00334E6A" w:rsidRDefault="00334E6A">
      <w:pPr>
        <w:pStyle w:val="Corpodetexto"/>
        <w:spacing w:before="4"/>
        <w:rPr>
          <w:sz w:val="23"/>
        </w:rPr>
      </w:pPr>
    </w:p>
    <w:p w14:paraId="37DAD6E2" w14:textId="77777777" w:rsidR="00334E6A" w:rsidRDefault="000C6876">
      <w:pPr>
        <w:pStyle w:val="Ttulo1"/>
        <w:numPr>
          <w:ilvl w:val="0"/>
          <w:numId w:val="1"/>
        </w:numPr>
        <w:tabs>
          <w:tab w:val="left" w:pos="388"/>
        </w:tabs>
        <w:spacing w:before="1"/>
        <w:ind w:left="388" w:hanging="266"/>
      </w:pPr>
      <w:bookmarkStart w:id="2" w:name="_TOC_250002"/>
      <w:r>
        <w:t>RESULTADOS</w:t>
      </w:r>
      <w:r>
        <w:rPr>
          <w:spacing w:val="-3"/>
        </w:rPr>
        <w:t xml:space="preserve"> </w:t>
      </w:r>
      <w:r>
        <w:t>E</w:t>
      </w:r>
      <w:r>
        <w:rPr>
          <w:spacing w:val="-3"/>
        </w:rPr>
        <w:t xml:space="preserve"> </w:t>
      </w:r>
      <w:bookmarkEnd w:id="2"/>
      <w:r>
        <w:rPr>
          <w:spacing w:val="-2"/>
        </w:rPr>
        <w:t>DISCUSSÃO</w:t>
      </w:r>
    </w:p>
    <w:p w14:paraId="6172762A" w14:textId="77777777" w:rsidR="00334E6A" w:rsidRDefault="00334E6A">
      <w:pPr>
        <w:pStyle w:val="Corpodetexto"/>
        <w:rPr>
          <w:b/>
          <w:sz w:val="26"/>
        </w:rPr>
      </w:pPr>
    </w:p>
    <w:p w14:paraId="7F2C0FD5" w14:textId="77777777" w:rsidR="00334E6A" w:rsidRDefault="00334E6A">
      <w:pPr>
        <w:pStyle w:val="Corpodetexto"/>
        <w:rPr>
          <w:b/>
          <w:sz w:val="26"/>
        </w:rPr>
      </w:pPr>
    </w:p>
    <w:p w14:paraId="586851C4" w14:textId="77777777" w:rsidR="00334E6A" w:rsidRDefault="00334E6A">
      <w:pPr>
        <w:pStyle w:val="Corpodetexto"/>
        <w:spacing w:before="8"/>
        <w:rPr>
          <w:b/>
          <w:sz w:val="37"/>
        </w:rPr>
      </w:pPr>
    </w:p>
    <w:p w14:paraId="3515C1EB" w14:textId="77777777" w:rsidR="00334E6A" w:rsidRDefault="000C6876">
      <w:pPr>
        <w:pStyle w:val="Corpodetexto"/>
        <w:spacing w:line="360" w:lineRule="auto"/>
        <w:ind w:left="122" w:right="104" w:firstLine="719"/>
        <w:jc w:val="both"/>
      </w:pPr>
      <w:r>
        <w:t>Primeiramente, vale destacar a importância da realização de uma predição farmacocinética</w:t>
      </w:r>
      <w:r>
        <w:rPr>
          <w:spacing w:val="-7"/>
        </w:rPr>
        <w:t xml:space="preserve"> </w:t>
      </w:r>
      <w:r>
        <w:t>dos</w:t>
      </w:r>
      <w:r>
        <w:rPr>
          <w:spacing w:val="-8"/>
        </w:rPr>
        <w:t xml:space="preserve"> </w:t>
      </w:r>
      <w:r>
        <w:t>compostos</w:t>
      </w:r>
      <w:r>
        <w:rPr>
          <w:spacing w:val="-10"/>
        </w:rPr>
        <w:t xml:space="preserve"> </w:t>
      </w:r>
      <w:r>
        <w:t>presentes</w:t>
      </w:r>
      <w:r>
        <w:rPr>
          <w:spacing w:val="-10"/>
        </w:rPr>
        <w:t xml:space="preserve"> </w:t>
      </w:r>
      <w:r>
        <w:t>na</w:t>
      </w:r>
      <w:r>
        <w:rPr>
          <w:spacing w:val="-12"/>
        </w:rPr>
        <w:t xml:space="preserve"> </w:t>
      </w:r>
      <w:r>
        <w:t>planta</w:t>
      </w:r>
      <w:r>
        <w:rPr>
          <w:spacing w:val="-7"/>
        </w:rPr>
        <w:t xml:space="preserve"> </w:t>
      </w:r>
      <w:r>
        <w:t>estudada</w:t>
      </w:r>
      <w:r>
        <w:rPr>
          <w:spacing w:val="-9"/>
        </w:rPr>
        <w:t xml:space="preserve"> </w:t>
      </w:r>
      <w:r>
        <w:t>para</w:t>
      </w:r>
      <w:r>
        <w:rPr>
          <w:spacing w:val="-8"/>
        </w:rPr>
        <w:t xml:space="preserve"> </w:t>
      </w:r>
      <w:r>
        <w:t>a</w:t>
      </w:r>
      <w:r>
        <w:rPr>
          <w:spacing w:val="-9"/>
        </w:rPr>
        <w:t xml:space="preserve"> </w:t>
      </w:r>
      <w:r>
        <w:t>possibilidade</w:t>
      </w:r>
      <w:r>
        <w:rPr>
          <w:spacing w:val="-9"/>
        </w:rPr>
        <w:t xml:space="preserve"> </w:t>
      </w:r>
      <w:r>
        <w:t xml:space="preserve">de uso em fármacos. Por meio dessa análise inicial, foram selecionados 14 compostos principais da </w:t>
      </w:r>
      <w:r>
        <w:rPr>
          <w:i/>
        </w:rPr>
        <w:t xml:space="preserve">Eschscholzia californica </w:t>
      </w:r>
      <w:r>
        <w:t>(protopine, escholtzine, Allocryptopine, californidine, Isoboldine, N-Methyllaurotetanine, Corydine, Californidine, O- Methylcaryachine,</w:t>
      </w:r>
      <w:r>
        <w:rPr>
          <w:spacing w:val="-13"/>
        </w:rPr>
        <w:t xml:space="preserve"> </w:t>
      </w:r>
      <w:r>
        <w:t>Caryachine,</w:t>
      </w:r>
      <w:r>
        <w:rPr>
          <w:spacing w:val="-13"/>
        </w:rPr>
        <w:t xml:space="preserve"> </w:t>
      </w:r>
      <w:r>
        <w:t>6S,12S-Neocaryachine-7-Omethyl</w:t>
      </w:r>
      <w:r>
        <w:rPr>
          <w:spacing w:val="-14"/>
        </w:rPr>
        <w:t xml:space="preserve"> </w:t>
      </w:r>
      <w:r>
        <w:t>ether</w:t>
      </w:r>
      <w:r>
        <w:rPr>
          <w:spacing w:val="-14"/>
        </w:rPr>
        <w:t xml:space="preserve"> </w:t>
      </w:r>
      <w:r>
        <w:t>N-metho</w:t>
      </w:r>
      <w:r>
        <w:rPr>
          <w:spacing w:val="-15"/>
        </w:rPr>
        <w:t xml:space="preserve"> </w:t>
      </w:r>
      <w:r>
        <w:t xml:space="preserve">salt, (S)-Reticuline, Chelerythrine, Sanguinarine). Com esses compostos foi possível avaliar suas principais ações, para assim fazer a triagem dos marcadores mais promissores para serem objetos de estudos em outros modelos, como </w:t>
      </w:r>
      <w:r>
        <w:rPr>
          <w:i/>
        </w:rPr>
        <w:t xml:space="preserve">in vivo </w:t>
      </w:r>
      <w:r>
        <w:t xml:space="preserve">e </w:t>
      </w:r>
      <w:r>
        <w:rPr>
          <w:i/>
        </w:rPr>
        <w:t xml:space="preserve">in </w:t>
      </w:r>
      <w:r>
        <w:rPr>
          <w:i/>
          <w:spacing w:val="-2"/>
        </w:rPr>
        <w:t>vitro</w:t>
      </w:r>
      <w:r>
        <w:rPr>
          <w:spacing w:val="-2"/>
        </w:rPr>
        <w:t>.</w:t>
      </w:r>
    </w:p>
    <w:p w14:paraId="1EBD1590" w14:textId="77777777" w:rsidR="00334E6A" w:rsidRDefault="00334E6A">
      <w:pPr>
        <w:pStyle w:val="Corpodetexto"/>
        <w:spacing w:before="11"/>
        <w:rPr>
          <w:sz w:val="20"/>
        </w:rPr>
      </w:pPr>
    </w:p>
    <w:p w14:paraId="56F0E9D6" w14:textId="3943D045" w:rsidR="00334E6A" w:rsidRDefault="000C6876">
      <w:pPr>
        <w:pStyle w:val="Corpodetexto"/>
        <w:spacing w:line="360" w:lineRule="auto"/>
        <w:ind w:left="122" w:right="108" w:firstLine="719"/>
        <w:jc w:val="both"/>
      </w:pPr>
      <w:r>
        <w:t>Os resultados gerados na Tabela 1 indicam a probabilidade da molécula ser semelhante</w:t>
      </w:r>
      <w:r>
        <w:rPr>
          <w:spacing w:val="-2"/>
        </w:rPr>
        <w:t xml:space="preserve"> </w:t>
      </w:r>
      <w:r>
        <w:t>a estruturas</w:t>
      </w:r>
      <w:r>
        <w:rPr>
          <w:spacing w:val="-1"/>
        </w:rPr>
        <w:t xml:space="preserve"> </w:t>
      </w:r>
      <w:r>
        <w:t>que tenham a</w:t>
      </w:r>
      <w:r>
        <w:rPr>
          <w:spacing w:val="-2"/>
        </w:rPr>
        <w:t xml:space="preserve"> </w:t>
      </w:r>
      <w:r>
        <w:t>função estimada (Pa)</w:t>
      </w:r>
      <w:r>
        <w:rPr>
          <w:spacing w:val="-2"/>
        </w:rPr>
        <w:t xml:space="preserve"> </w:t>
      </w:r>
      <w:r>
        <w:t>e</w:t>
      </w:r>
      <w:r>
        <w:rPr>
          <w:spacing w:val="-3"/>
        </w:rPr>
        <w:t xml:space="preserve"> </w:t>
      </w:r>
      <w:r>
        <w:t>a probabilidade</w:t>
      </w:r>
      <w:r>
        <w:rPr>
          <w:spacing w:val="-2"/>
        </w:rPr>
        <w:t xml:space="preserve"> </w:t>
      </w:r>
      <w:r>
        <w:t>de</w:t>
      </w:r>
      <w:r>
        <w:rPr>
          <w:spacing w:val="-2"/>
        </w:rPr>
        <w:t xml:space="preserve"> </w:t>
      </w:r>
      <w:r>
        <w:t>ter algum erro na predição da atividade biológica (PI). Com isso, foi possível avaliar os melhores compostos a serem observados em conjunto ao objetivo do estudo. Com relação a variável Pa é importante salientar que para que haja maior significância é necessário que seu valor seja maior que 0,700</w:t>
      </w:r>
      <w:r w:rsidR="006F2586">
        <w:t xml:space="preserve">, devido a isso foram filtrados dos 14 compostos apenas os 7 que obtinham essa significância. </w:t>
      </w:r>
    </w:p>
    <w:p w14:paraId="73479D3E" w14:textId="77777777" w:rsidR="00334E6A" w:rsidRDefault="00334E6A">
      <w:pPr>
        <w:pStyle w:val="Corpodetexto"/>
        <w:rPr>
          <w:sz w:val="26"/>
        </w:rPr>
      </w:pPr>
    </w:p>
    <w:p w14:paraId="1D683FF2" w14:textId="77777777" w:rsidR="00334E6A" w:rsidRDefault="00334E6A">
      <w:pPr>
        <w:pStyle w:val="Corpodetexto"/>
        <w:rPr>
          <w:sz w:val="26"/>
        </w:rPr>
      </w:pPr>
    </w:p>
    <w:p w14:paraId="4369FA76" w14:textId="77777777" w:rsidR="00334E6A" w:rsidRDefault="00334E6A">
      <w:pPr>
        <w:pStyle w:val="Corpodetexto"/>
        <w:rPr>
          <w:sz w:val="26"/>
        </w:rPr>
      </w:pPr>
    </w:p>
    <w:p w14:paraId="53BA48A6" w14:textId="77777777" w:rsidR="00334E6A" w:rsidRDefault="00334E6A">
      <w:pPr>
        <w:pStyle w:val="Corpodetexto"/>
        <w:rPr>
          <w:sz w:val="26"/>
        </w:rPr>
      </w:pPr>
    </w:p>
    <w:p w14:paraId="2C81E298" w14:textId="77777777" w:rsidR="00334E6A" w:rsidRDefault="00334E6A">
      <w:pPr>
        <w:pStyle w:val="Corpodetexto"/>
        <w:spacing w:before="6"/>
        <w:rPr>
          <w:sz w:val="33"/>
        </w:rPr>
      </w:pPr>
    </w:p>
    <w:p w14:paraId="0DDEB657" w14:textId="77777777" w:rsidR="00334E6A" w:rsidRDefault="000C6876">
      <w:pPr>
        <w:spacing w:after="7" w:line="360" w:lineRule="auto"/>
        <w:ind w:left="2724" w:hanging="2329"/>
        <w:rPr>
          <w:b/>
          <w:sz w:val="20"/>
        </w:rPr>
      </w:pPr>
      <w:r>
        <w:rPr>
          <w:b/>
          <w:sz w:val="20"/>
        </w:rPr>
        <w:t>Tabela</w:t>
      </w:r>
      <w:r>
        <w:rPr>
          <w:b/>
          <w:spacing w:val="-3"/>
          <w:sz w:val="20"/>
        </w:rPr>
        <w:t xml:space="preserve"> </w:t>
      </w:r>
      <w:r>
        <w:rPr>
          <w:b/>
          <w:sz w:val="20"/>
        </w:rPr>
        <w:t>1:</w:t>
      </w:r>
      <w:r>
        <w:rPr>
          <w:b/>
          <w:spacing w:val="-5"/>
          <w:sz w:val="20"/>
        </w:rPr>
        <w:t xml:space="preserve"> </w:t>
      </w:r>
      <w:r>
        <w:rPr>
          <w:b/>
          <w:sz w:val="20"/>
        </w:rPr>
        <w:t>Análise</w:t>
      </w:r>
      <w:r>
        <w:rPr>
          <w:b/>
          <w:spacing w:val="-6"/>
          <w:sz w:val="20"/>
        </w:rPr>
        <w:t xml:space="preserve"> </w:t>
      </w:r>
      <w:r>
        <w:rPr>
          <w:b/>
          <w:sz w:val="20"/>
        </w:rPr>
        <w:t>de</w:t>
      </w:r>
      <w:r>
        <w:rPr>
          <w:b/>
          <w:spacing w:val="-3"/>
          <w:sz w:val="20"/>
        </w:rPr>
        <w:t xml:space="preserve"> </w:t>
      </w:r>
      <w:r>
        <w:rPr>
          <w:b/>
          <w:sz w:val="20"/>
        </w:rPr>
        <w:t>Pa</w:t>
      </w:r>
      <w:r>
        <w:rPr>
          <w:b/>
          <w:spacing w:val="-1"/>
          <w:sz w:val="20"/>
        </w:rPr>
        <w:t xml:space="preserve"> </w:t>
      </w:r>
      <w:r>
        <w:rPr>
          <w:b/>
          <w:sz w:val="20"/>
        </w:rPr>
        <w:t>e</w:t>
      </w:r>
      <w:r>
        <w:rPr>
          <w:b/>
          <w:spacing w:val="-3"/>
          <w:sz w:val="20"/>
        </w:rPr>
        <w:t xml:space="preserve"> </w:t>
      </w:r>
      <w:r>
        <w:rPr>
          <w:b/>
          <w:sz w:val="20"/>
        </w:rPr>
        <w:t>Pi</w:t>
      </w:r>
      <w:r>
        <w:rPr>
          <w:b/>
          <w:spacing w:val="-5"/>
          <w:sz w:val="20"/>
        </w:rPr>
        <w:t xml:space="preserve"> </w:t>
      </w:r>
      <w:r>
        <w:rPr>
          <w:b/>
          <w:sz w:val="20"/>
        </w:rPr>
        <w:t>conforme</w:t>
      </w:r>
      <w:r>
        <w:rPr>
          <w:b/>
          <w:spacing w:val="-5"/>
          <w:sz w:val="20"/>
        </w:rPr>
        <w:t xml:space="preserve"> </w:t>
      </w:r>
      <w:r>
        <w:rPr>
          <w:b/>
          <w:sz w:val="20"/>
        </w:rPr>
        <w:t>as</w:t>
      </w:r>
      <w:r>
        <w:rPr>
          <w:b/>
          <w:spacing w:val="-3"/>
          <w:sz w:val="20"/>
        </w:rPr>
        <w:t xml:space="preserve"> </w:t>
      </w:r>
      <w:r>
        <w:rPr>
          <w:b/>
          <w:sz w:val="20"/>
        </w:rPr>
        <w:t>funções</w:t>
      </w:r>
      <w:r>
        <w:rPr>
          <w:b/>
          <w:spacing w:val="-3"/>
          <w:sz w:val="20"/>
        </w:rPr>
        <w:t xml:space="preserve"> </w:t>
      </w:r>
      <w:r>
        <w:rPr>
          <w:b/>
          <w:sz w:val="20"/>
        </w:rPr>
        <w:t>atribuídas</w:t>
      </w:r>
      <w:r>
        <w:rPr>
          <w:b/>
          <w:spacing w:val="-5"/>
          <w:sz w:val="20"/>
        </w:rPr>
        <w:t xml:space="preserve"> </w:t>
      </w:r>
      <w:r>
        <w:rPr>
          <w:b/>
          <w:sz w:val="20"/>
        </w:rPr>
        <w:t>aos</w:t>
      </w:r>
      <w:r>
        <w:rPr>
          <w:b/>
          <w:spacing w:val="-5"/>
          <w:sz w:val="20"/>
        </w:rPr>
        <w:t xml:space="preserve"> </w:t>
      </w:r>
      <w:r>
        <w:rPr>
          <w:b/>
          <w:sz w:val="20"/>
        </w:rPr>
        <w:t>compostos</w:t>
      </w:r>
      <w:r>
        <w:rPr>
          <w:b/>
          <w:spacing w:val="-1"/>
          <w:sz w:val="20"/>
        </w:rPr>
        <w:t xml:space="preserve"> </w:t>
      </w:r>
      <w:r>
        <w:rPr>
          <w:b/>
          <w:sz w:val="20"/>
        </w:rPr>
        <w:t>presentes</w:t>
      </w:r>
      <w:r>
        <w:rPr>
          <w:b/>
          <w:spacing w:val="-5"/>
          <w:sz w:val="20"/>
        </w:rPr>
        <w:t xml:space="preserve"> </w:t>
      </w:r>
      <w:r>
        <w:rPr>
          <w:b/>
          <w:sz w:val="20"/>
        </w:rPr>
        <w:t>na molécula pelo servidor PASS Prediction.</w:t>
      </w:r>
    </w:p>
    <w:tbl>
      <w:tblPr>
        <w:tblStyle w:val="TableNormal1"/>
        <w:tblW w:w="0" w:type="auto"/>
        <w:tblInd w:w="129" w:type="dxa"/>
        <w:tblLayout w:type="fixed"/>
        <w:tblLook w:val="01E0" w:firstRow="1" w:lastRow="1" w:firstColumn="1" w:lastColumn="1" w:noHBand="0" w:noVBand="0"/>
      </w:tblPr>
      <w:tblGrid>
        <w:gridCol w:w="2345"/>
        <w:gridCol w:w="2957"/>
        <w:gridCol w:w="1013"/>
        <w:gridCol w:w="1622"/>
      </w:tblGrid>
      <w:tr w:rsidR="00334E6A" w14:paraId="67F5AEC9" w14:textId="77777777">
        <w:trPr>
          <w:trHeight w:val="415"/>
        </w:trPr>
        <w:tc>
          <w:tcPr>
            <w:tcW w:w="2345" w:type="dxa"/>
            <w:tcBorders>
              <w:top w:val="single" w:sz="4" w:space="0" w:color="BEBEBE"/>
              <w:bottom w:val="single" w:sz="4" w:space="0" w:color="000000"/>
            </w:tcBorders>
          </w:tcPr>
          <w:p w14:paraId="3405E845" w14:textId="77777777" w:rsidR="00334E6A" w:rsidRDefault="000C6876">
            <w:pPr>
              <w:pStyle w:val="TableParagraph"/>
              <w:spacing w:line="229" w:lineRule="exact"/>
              <w:ind w:left="737" w:right="566"/>
              <w:jc w:val="center"/>
              <w:rPr>
                <w:sz w:val="20"/>
              </w:rPr>
            </w:pPr>
            <w:r>
              <w:rPr>
                <w:color w:val="212121"/>
                <w:spacing w:val="-2"/>
                <w:sz w:val="20"/>
              </w:rPr>
              <w:t>Compostos</w:t>
            </w:r>
          </w:p>
        </w:tc>
        <w:tc>
          <w:tcPr>
            <w:tcW w:w="2957" w:type="dxa"/>
            <w:tcBorders>
              <w:top w:val="single" w:sz="4" w:space="0" w:color="BEBEBE"/>
              <w:bottom w:val="single" w:sz="4" w:space="0" w:color="000000"/>
            </w:tcBorders>
          </w:tcPr>
          <w:p w14:paraId="61AC6F8A" w14:textId="77777777" w:rsidR="00334E6A" w:rsidRDefault="000C6876">
            <w:pPr>
              <w:pStyle w:val="TableParagraph"/>
              <w:spacing w:line="229" w:lineRule="exact"/>
              <w:ind w:left="573" w:right="303"/>
              <w:jc w:val="center"/>
              <w:rPr>
                <w:sz w:val="20"/>
              </w:rPr>
            </w:pPr>
            <w:r>
              <w:rPr>
                <w:color w:val="212121"/>
                <w:sz w:val="20"/>
              </w:rPr>
              <w:t>Atividade</w:t>
            </w:r>
            <w:r>
              <w:rPr>
                <w:color w:val="212121"/>
                <w:spacing w:val="-9"/>
                <w:sz w:val="20"/>
              </w:rPr>
              <w:t xml:space="preserve"> </w:t>
            </w:r>
            <w:r>
              <w:rPr>
                <w:color w:val="212121"/>
                <w:spacing w:val="-2"/>
                <w:sz w:val="20"/>
              </w:rPr>
              <w:t>Biológica</w:t>
            </w:r>
          </w:p>
        </w:tc>
        <w:tc>
          <w:tcPr>
            <w:tcW w:w="1013" w:type="dxa"/>
            <w:tcBorders>
              <w:top w:val="single" w:sz="4" w:space="0" w:color="BEBEBE"/>
              <w:bottom w:val="single" w:sz="4" w:space="0" w:color="000000"/>
            </w:tcBorders>
          </w:tcPr>
          <w:p w14:paraId="2F3FDE1F" w14:textId="77777777" w:rsidR="00334E6A" w:rsidRDefault="000C6876">
            <w:pPr>
              <w:pStyle w:val="TableParagraph"/>
              <w:spacing w:line="229" w:lineRule="exact"/>
              <w:ind w:left="285" w:right="192"/>
              <w:jc w:val="center"/>
              <w:rPr>
                <w:sz w:val="20"/>
              </w:rPr>
            </w:pPr>
            <w:r>
              <w:rPr>
                <w:color w:val="212121"/>
                <w:spacing w:val="-5"/>
                <w:sz w:val="20"/>
              </w:rPr>
              <w:t>Pa</w:t>
            </w:r>
          </w:p>
        </w:tc>
        <w:tc>
          <w:tcPr>
            <w:tcW w:w="1622" w:type="dxa"/>
            <w:tcBorders>
              <w:top w:val="single" w:sz="4" w:space="0" w:color="BEBEBE"/>
              <w:bottom w:val="single" w:sz="4" w:space="0" w:color="000000"/>
            </w:tcBorders>
          </w:tcPr>
          <w:p w14:paraId="40390EB3" w14:textId="77777777" w:rsidR="00334E6A" w:rsidRDefault="000C6876">
            <w:pPr>
              <w:pStyle w:val="TableParagraph"/>
              <w:spacing w:line="229" w:lineRule="exact"/>
              <w:ind w:left="190" w:right="898"/>
              <w:jc w:val="center"/>
              <w:rPr>
                <w:sz w:val="20"/>
              </w:rPr>
            </w:pPr>
            <w:r>
              <w:rPr>
                <w:color w:val="212121"/>
                <w:spacing w:val="-5"/>
                <w:sz w:val="20"/>
              </w:rPr>
              <w:t>Pi</w:t>
            </w:r>
          </w:p>
        </w:tc>
      </w:tr>
      <w:tr w:rsidR="00334E6A" w14:paraId="1CC53691" w14:textId="77777777">
        <w:trPr>
          <w:trHeight w:val="1097"/>
        </w:trPr>
        <w:tc>
          <w:tcPr>
            <w:tcW w:w="2345" w:type="dxa"/>
            <w:tcBorders>
              <w:top w:val="single" w:sz="4" w:space="0" w:color="000000"/>
            </w:tcBorders>
          </w:tcPr>
          <w:p w14:paraId="573F32FB" w14:textId="77777777" w:rsidR="00334E6A" w:rsidRDefault="000C6876">
            <w:pPr>
              <w:pStyle w:val="TableParagraph"/>
              <w:spacing w:line="229" w:lineRule="exact"/>
              <w:ind w:left="735" w:right="566"/>
              <w:jc w:val="center"/>
              <w:rPr>
                <w:sz w:val="20"/>
              </w:rPr>
            </w:pPr>
            <w:r>
              <w:rPr>
                <w:spacing w:val="-2"/>
                <w:sz w:val="20"/>
              </w:rPr>
              <w:t>Protopina</w:t>
            </w:r>
          </w:p>
        </w:tc>
        <w:tc>
          <w:tcPr>
            <w:tcW w:w="2957" w:type="dxa"/>
            <w:tcBorders>
              <w:top w:val="single" w:sz="4" w:space="0" w:color="000000"/>
            </w:tcBorders>
          </w:tcPr>
          <w:p w14:paraId="2E93987B" w14:textId="77777777" w:rsidR="00334E6A" w:rsidRDefault="000C6876">
            <w:pPr>
              <w:pStyle w:val="TableParagraph"/>
              <w:spacing w:line="360" w:lineRule="auto"/>
              <w:ind w:left="576" w:right="303"/>
              <w:jc w:val="center"/>
              <w:rPr>
                <w:sz w:val="20"/>
              </w:rPr>
            </w:pPr>
            <w:r>
              <w:rPr>
                <w:color w:val="212121"/>
                <w:sz w:val="20"/>
              </w:rPr>
              <w:t>Inibidor</w:t>
            </w:r>
            <w:r>
              <w:rPr>
                <w:color w:val="212121"/>
                <w:spacing w:val="-14"/>
                <w:sz w:val="20"/>
              </w:rPr>
              <w:t xml:space="preserve"> </w:t>
            </w:r>
            <w:r>
              <w:rPr>
                <w:color w:val="212121"/>
                <w:sz w:val="20"/>
              </w:rPr>
              <w:t>de</w:t>
            </w:r>
            <w:r>
              <w:rPr>
                <w:color w:val="212121"/>
                <w:spacing w:val="-14"/>
                <w:sz w:val="20"/>
              </w:rPr>
              <w:t xml:space="preserve"> </w:t>
            </w:r>
            <w:r>
              <w:rPr>
                <w:color w:val="212121"/>
                <w:sz w:val="20"/>
              </w:rPr>
              <w:t>captação</w:t>
            </w:r>
            <w:r>
              <w:rPr>
                <w:color w:val="212121"/>
                <w:spacing w:val="-14"/>
                <w:sz w:val="20"/>
              </w:rPr>
              <w:t xml:space="preserve"> </w:t>
            </w:r>
            <w:r>
              <w:rPr>
                <w:color w:val="212121"/>
                <w:sz w:val="20"/>
              </w:rPr>
              <w:t xml:space="preserve">de </w:t>
            </w:r>
            <w:r>
              <w:rPr>
                <w:color w:val="212121"/>
                <w:spacing w:val="-2"/>
                <w:sz w:val="20"/>
              </w:rPr>
              <w:t xml:space="preserve">neurotransmissores </w:t>
            </w:r>
            <w:r>
              <w:rPr>
                <w:color w:val="212121"/>
                <w:sz w:val="20"/>
              </w:rPr>
              <w:t>Analéptico respiratório</w:t>
            </w:r>
          </w:p>
        </w:tc>
        <w:tc>
          <w:tcPr>
            <w:tcW w:w="1013" w:type="dxa"/>
            <w:tcBorders>
              <w:top w:val="single" w:sz="4" w:space="0" w:color="000000"/>
            </w:tcBorders>
          </w:tcPr>
          <w:p w14:paraId="6F4D8398" w14:textId="77777777" w:rsidR="00334E6A" w:rsidRDefault="000C6876">
            <w:pPr>
              <w:pStyle w:val="TableParagraph"/>
              <w:spacing w:line="229" w:lineRule="exact"/>
              <w:ind w:left="305"/>
              <w:rPr>
                <w:sz w:val="20"/>
              </w:rPr>
            </w:pPr>
            <w:r>
              <w:rPr>
                <w:color w:val="212121"/>
                <w:spacing w:val="-2"/>
                <w:sz w:val="20"/>
              </w:rPr>
              <w:t>0,913</w:t>
            </w:r>
          </w:p>
          <w:p w14:paraId="0BBE410D" w14:textId="77777777" w:rsidR="00334E6A" w:rsidRDefault="00334E6A">
            <w:pPr>
              <w:pStyle w:val="TableParagraph"/>
              <w:rPr>
                <w:b/>
              </w:rPr>
            </w:pPr>
          </w:p>
          <w:p w14:paraId="1CD259AE" w14:textId="77777777" w:rsidR="00334E6A" w:rsidRDefault="00334E6A">
            <w:pPr>
              <w:pStyle w:val="TableParagraph"/>
              <w:spacing w:before="10"/>
              <w:rPr>
                <w:b/>
                <w:sz w:val="17"/>
              </w:rPr>
            </w:pPr>
          </w:p>
          <w:p w14:paraId="4CC72667" w14:textId="77777777" w:rsidR="00334E6A" w:rsidRDefault="000C6876">
            <w:pPr>
              <w:pStyle w:val="TableParagraph"/>
              <w:ind w:left="305"/>
              <w:rPr>
                <w:sz w:val="20"/>
              </w:rPr>
            </w:pPr>
            <w:r>
              <w:rPr>
                <w:color w:val="212121"/>
                <w:spacing w:val="-2"/>
                <w:sz w:val="20"/>
              </w:rPr>
              <w:t>0,806</w:t>
            </w:r>
          </w:p>
        </w:tc>
        <w:tc>
          <w:tcPr>
            <w:tcW w:w="1622" w:type="dxa"/>
            <w:tcBorders>
              <w:top w:val="single" w:sz="4" w:space="0" w:color="000000"/>
            </w:tcBorders>
          </w:tcPr>
          <w:p w14:paraId="0F190E1E" w14:textId="77777777" w:rsidR="00334E6A" w:rsidRDefault="000C6876">
            <w:pPr>
              <w:pStyle w:val="TableParagraph"/>
              <w:spacing w:line="229" w:lineRule="exact"/>
              <w:ind w:left="207"/>
              <w:rPr>
                <w:sz w:val="20"/>
              </w:rPr>
            </w:pPr>
            <w:r>
              <w:rPr>
                <w:color w:val="212121"/>
                <w:spacing w:val="-2"/>
                <w:sz w:val="20"/>
              </w:rPr>
              <w:t>0,002</w:t>
            </w:r>
          </w:p>
          <w:p w14:paraId="4F3F606D" w14:textId="77777777" w:rsidR="00334E6A" w:rsidRDefault="00334E6A">
            <w:pPr>
              <w:pStyle w:val="TableParagraph"/>
              <w:rPr>
                <w:b/>
              </w:rPr>
            </w:pPr>
          </w:p>
          <w:p w14:paraId="4D631308" w14:textId="77777777" w:rsidR="00334E6A" w:rsidRDefault="00334E6A">
            <w:pPr>
              <w:pStyle w:val="TableParagraph"/>
              <w:spacing w:before="10"/>
              <w:rPr>
                <w:b/>
                <w:sz w:val="17"/>
              </w:rPr>
            </w:pPr>
          </w:p>
          <w:p w14:paraId="6CDE0726" w14:textId="77777777" w:rsidR="00334E6A" w:rsidRDefault="000C6876">
            <w:pPr>
              <w:pStyle w:val="TableParagraph"/>
              <w:ind w:left="207"/>
              <w:rPr>
                <w:sz w:val="20"/>
              </w:rPr>
            </w:pPr>
            <w:r>
              <w:rPr>
                <w:color w:val="212121"/>
                <w:spacing w:val="-2"/>
                <w:sz w:val="20"/>
              </w:rPr>
              <w:t>0,008</w:t>
            </w:r>
          </w:p>
        </w:tc>
      </w:tr>
      <w:tr w:rsidR="00334E6A" w14:paraId="06654546" w14:textId="77777777">
        <w:trPr>
          <w:trHeight w:val="636"/>
        </w:trPr>
        <w:tc>
          <w:tcPr>
            <w:tcW w:w="2345" w:type="dxa"/>
          </w:tcPr>
          <w:p w14:paraId="54CB1298" w14:textId="77777777" w:rsidR="00334E6A" w:rsidRDefault="00334E6A">
            <w:pPr>
              <w:pStyle w:val="TableParagraph"/>
              <w:rPr>
                <w:rFonts w:ascii="Times New Roman"/>
              </w:rPr>
            </w:pPr>
          </w:p>
        </w:tc>
        <w:tc>
          <w:tcPr>
            <w:tcW w:w="2957" w:type="dxa"/>
          </w:tcPr>
          <w:p w14:paraId="0D953AB9" w14:textId="77777777" w:rsidR="00334E6A" w:rsidRDefault="000C6876">
            <w:pPr>
              <w:pStyle w:val="TableParagraph"/>
              <w:spacing w:before="172"/>
              <w:ind w:left="574" w:right="303"/>
              <w:jc w:val="center"/>
              <w:rPr>
                <w:sz w:val="20"/>
              </w:rPr>
            </w:pPr>
            <w:r>
              <w:rPr>
                <w:color w:val="212121"/>
                <w:spacing w:val="-2"/>
                <w:sz w:val="20"/>
              </w:rPr>
              <w:t>Antineurótica</w:t>
            </w:r>
          </w:p>
        </w:tc>
        <w:tc>
          <w:tcPr>
            <w:tcW w:w="1013" w:type="dxa"/>
          </w:tcPr>
          <w:p w14:paraId="30FA7518" w14:textId="77777777" w:rsidR="00334E6A" w:rsidRDefault="000C6876">
            <w:pPr>
              <w:pStyle w:val="TableParagraph"/>
              <w:spacing w:before="172"/>
              <w:ind w:left="289" w:right="192"/>
              <w:jc w:val="center"/>
              <w:rPr>
                <w:sz w:val="20"/>
              </w:rPr>
            </w:pPr>
            <w:r>
              <w:rPr>
                <w:color w:val="212121"/>
                <w:spacing w:val="-2"/>
                <w:sz w:val="20"/>
              </w:rPr>
              <w:t>0,763</w:t>
            </w:r>
          </w:p>
        </w:tc>
        <w:tc>
          <w:tcPr>
            <w:tcW w:w="1622" w:type="dxa"/>
          </w:tcPr>
          <w:p w14:paraId="136AE1CE" w14:textId="77777777" w:rsidR="00334E6A" w:rsidRDefault="000C6876">
            <w:pPr>
              <w:pStyle w:val="TableParagraph"/>
              <w:spacing w:before="172"/>
              <w:ind w:left="193" w:right="898"/>
              <w:jc w:val="center"/>
              <w:rPr>
                <w:sz w:val="20"/>
              </w:rPr>
            </w:pPr>
            <w:r>
              <w:rPr>
                <w:color w:val="212121"/>
                <w:spacing w:val="-2"/>
                <w:sz w:val="20"/>
              </w:rPr>
              <w:t>0,024</w:t>
            </w:r>
          </w:p>
        </w:tc>
      </w:tr>
      <w:tr w:rsidR="00334E6A" w14:paraId="215B48E1" w14:textId="77777777">
        <w:trPr>
          <w:trHeight w:val="551"/>
        </w:trPr>
        <w:tc>
          <w:tcPr>
            <w:tcW w:w="2345" w:type="dxa"/>
          </w:tcPr>
          <w:p w14:paraId="761F5310" w14:textId="77777777" w:rsidR="00334E6A" w:rsidRDefault="00334E6A">
            <w:pPr>
              <w:pStyle w:val="TableParagraph"/>
              <w:rPr>
                <w:rFonts w:ascii="Times New Roman"/>
              </w:rPr>
            </w:pPr>
          </w:p>
        </w:tc>
        <w:tc>
          <w:tcPr>
            <w:tcW w:w="2957" w:type="dxa"/>
          </w:tcPr>
          <w:p w14:paraId="2AC27557" w14:textId="77777777" w:rsidR="00334E6A" w:rsidRDefault="00334E6A">
            <w:pPr>
              <w:pStyle w:val="TableParagraph"/>
              <w:spacing w:before="8"/>
              <w:rPr>
                <w:b/>
                <w:sz w:val="19"/>
              </w:rPr>
            </w:pPr>
          </w:p>
          <w:p w14:paraId="011C4D12" w14:textId="77777777" w:rsidR="00334E6A" w:rsidRDefault="000C6876">
            <w:pPr>
              <w:pStyle w:val="TableParagraph"/>
              <w:ind w:left="570" w:right="303"/>
              <w:jc w:val="center"/>
              <w:rPr>
                <w:sz w:val="20"/>
              </w:rPr>
            </w:pPr>
            <w:r>
              <w:rPr>
                <w:color w:val="212121"/>
                <w:sz w:val="20"/>
              </w:rPr>
              <w:t>Relaxante</w:t>
            </w:r>
            <w:r>
              <w:rPr>
                <w:color w:val="212121"/>
                <w:spacing w:val="-12"/>
                <w:sz w:val="20"/>
              </w:rPr>
              <w:t xml:space="preserve"> </w:t>
            </w:r>
            <w:r>
              <w:rPr>
                <w:color w:val="212121"/>
                <w:spacing w:val="-2"/>
                <w:sz w:val="20"/>
              </w:rPr>
              <w:t>Muscular</w:t>
            </w:r>
          </w:p>
        </w:tc>
        <w:tc>
          <w:tcPr>
            <w:tcW w:w="1013" w:type="dxa"/>
          </w:tcPr>
          <w:p w14:paraId="35C56370" w14:textId="77777777" w:rsidR="00334E6A" w:rsidRDefault="00334E6A">
            <w:pPr>
              <w:pStyle w:val="TableParagraph"/>
              <w:spacing w:before="8"/>
              <w:rPr>
                <w:b/>
                <w:sz w:val="19"/>
              </w:rPr>
            </w:pPr>
          </w:p>
          <w:p w14:paraId="7084867E" w14:textId="77777777" w:rsidR="00334E6A" w:rsidRDefault="000C6876">
            <w:pPr>
              <w:pStyle w:val="TableParagraph"/>
              <w:ind w:left="289" w:right="192"/>
              <w:jc w:val="center"/>
              <w:rPr>
                <w:sz w:val="20"/>
              </w:rPr>
            </w:pPr>
            <w:r>
              <w:rPr>
                <w:color w:val="212121"/>
                <w:spacing w:val="-2"/>
                <w:sz w:val="20"/>
              </w:rPr>
              <w:t>0,712</w:t>
            </w:r>
          </w:p>
        </w:tc>
        <w:tc>
          <w:tcPr>
            <w:tcW w:w="1622" w:type="dxa"/>
          </w:tcPr>
          <w:p w14:paraId="27288E08" w14:textId="77777777" w:rsidR="00334E6A" w:rsidRDefault="00334E6A">
            <w:pPr>
              <w:pStyle w:val="TableParagraph"/>
              <w:spacing w:before="8"/>
              <w:rPr>
                <w:b/>
                <w:sz w:val="19"/>
              </w:rPr>
            </w:pPr>
          </w:p>
          <w:p w14:paraId="59DD7EEE" w14:textId="77777777" w:rsidR="00334E6A" w:rsidRDefault="000C6876">
            <w:pPr>
              <w:pStyle w:val="TableParagraph"/>
              <w:ind w:left="193" w:right="898"/>
              <w:jc w:val="center"/>
              <w:rPr>
                <w:sz w:val="20"/>
              </w:rPr>
            </w:pPr>
            <w:r>
              <w:rPr>
                <w:color w:val="212121"/>
                <w:spacing w:val="-2"/>
                <w:sz w:val="20"/>
              </w:rPr>
              <w:t>0,005</w:t>
            </w:r>
          </w:p>
        </w:tc>
      </w:tr>
      <w:tr w:rsidR="00334E6A" w14:paraId="772F5310" w14:textId="77777777">
        <w:trPr>
          <w:trHeight w:val="317"/>
        </w:trPr>
        <w:tc>
          <w:tcPr>
            <w:tcW w:w="2345" w:type="dxa"/>
          </w:tcPr>
          <w:p w14:paraId="4607A01A" w14:textId="77777777" w:rsidR="00334E6A" w:rsidRDefault="000C6876">
            <w:pPr>
              <w:pStyle w:val="TableParagraph"/>
              <w:spacing w:before="88" w:line="210" w:lineRule="exact"/>
              <w:ind w:left="738" w:right="566"/>
              <w:jc w:val="center"/>
              <w:rPr>
                <w:sz w:val="20"/>
              </w:rPr>
            </w:pPr>
            <w:r>
              <w:rPr>
                <w:spacing w:val="-2"/>
                <w:sz w:val="20"/>
              </w:rPr>
              <w:t>Escholtzina</w:t>
            </w:r>
          </w:p>
        </w:tc>
        <w:tc>
          <w:tcPr>
            <w:tcW w:w="2957" w:type="dxa"/>
          </w:tcPr>
          <w:p w14:paraId="2D95E069" w14:textId="77777777" w:rsidR="00334E6A" w:rsidRDefault="000C6876">
            <w:pPr>
              <w:pStyle w:val="TableParagraph"/>
              <w:spacing w:before="88" w:line="210" w:lineRule="exact"/>
              <w:ind w:left="574" w:right="303"/>
              <w:jc w:val="center"/>
              <w:rPr>
                <w:sz w:val="20"/>
              </w:rPr>
            </w:pPr>
            <w:r>
              <w:rPr>
                <w:color w:val="212121"/>
                <w:spacing w:val="-2"/>
                <w:sz w:val="20"/>
              </w:rPr>
              <w:t>Antineurotica</w:t>
            </w:r>
          </w:p>
        </w:tc>
        <w:tc>
          <w:tcPr>
            <w:tcW w:w="1013" w:type="dxa"/>
          </w:tcPr>
          <w:p w14:paraId="69CEE340" w14:textId="77777777" w:rsidR="00334E6A" w:rsidRDefault="000C6876">
            <w:pPr>
              <w:pStyle w:val="TableParagraph"/>
              <w:spacing w:before="88" w:line="210" w:lineRule="exact"/>
              <w:ind w:left="289" w:right="192"/>
              <w:jc w:val="center"/>
              <w:rPr>
                <w:sz w:val="20"/>
              </w:rPr>
            </w:pPr>
            <w:r>
              <w:rPr>
                <w:color w:val="212121"/>
                <w:spacing w:val="-2"/>
                <w:sz w:val="20"/>
              </w:rPr>
              <w:t>0,864</w:t>
            </w:r>
          </w:p>
        </w:tc>
        <w:tc>
          <w:tcPr>
            <w:tcW w:w="1622" w:type="dxa"/>
          </w:tcPr>
          <w:p w14:paraId="40F0F68D" w14:textId="77777777" w:rsidR="00334E6A" w:rsidRDefault="000C6876">
            <w:pPr>
              <w:pStyle w:val="TableParagraph"/>
              <w:spacing w:before="88" w:line="210" w:lineRule="exact"/>
              <w:ind w:left="193" w:right="898"/>
              <w:jc w:val="center"/>
              <w:rPr>
                <w:sz w:val="20"/>
              </w:rPr>
            </w:pPr>
            <w:r>
              <w:rPr>
                <w:color w:val="212121"/>
                <w:spacing w:val="-2"/>
                <w:sz w:val="20"/>
              </w:rPr>
              <w:t>0,005</w:t>
            </w:r>
          </w:p>
        </w:tc>
      </w:tr>
    </w:tbl>
    <w:p w14:paraId="6D9296D4" w14:textId="77777777" w:rsidR="00334E6A" w:rsidRDefault="00334E6A">
      <w:pPr>
        <w:spacing w:line="210" w:lineRule="exact"/>
        <w:jc w:val="center"/>
        <w:rPr>
          <w:sz w:val="20"/>
        </w:rPr>
        <w:sectPr w:rsidR="00334E6A">
          <w:pgSz w:w="11910" w:h="16840"/>
          <w:pgMar w:top="960" w:right="1020" w:bottom="280" w:left="1580" w:header="727" w:footer="0" w:gutter="0"/>
          <w:cols w:space="720"/>
        </w:sectPr>
      </w:pPr>
    </w:p>
    <w:p w14:paraId="2BB13356" w14:textId="77777777" w:rsidR="00334E6A" w:rsidRDefault="00334E6A">
      <w:pPr>
        <w:pStyle w:val="Corpodetexto"/>
        <w:rPr>
          <w:b/>
          <w:sz w:val="20"/>
        </w:rPr>
      </w:pPr>
    </w:p>
    <w:p w14:paraId="480B2882" w14:textId="77777777" w:rsidR="00334E6A" w:rsidRDefault="00334E6A">
      <w:pPr>
        <w:pStyle w:val="Corpodetexto"/>
        <w:rPr>
          <w:b/>
          <w:sz w:val="20"/>
        </w:rPr>
      </w:pPr>
    </w:p>
    <w:p w14:paraId="6F1DDAE4" w14:textId="77777777" w:rsidR="00334E6A" w:rsidRDefault="00334E6A">
      <w:pPr>
        <w:pStyle w:val="Corpodetexto"/>
        <w:spacing w:before="11"/>
        <w:rPr>
          <w:b/>
          <w:sz w:val="23"/>
        </w:rPr>
      </w:pPr>
    </w:p>
    <w:tbl>
      <w:tblPr>
        <w:tblStyle w:val="TableNormal1"/>
        <w:tblW w:w="0" w:type="auto"/>
        <w:tblInd w:w="326" w:type="dxa"/>
        <w:tblLayout w:type="fixed"/>
        <w:tblLook w:val="01E0" w:firstRow="1" w:lastRow="1" w:firstColumn="1" w:lastColumn="1" w:noHBand="0" w:noVBand="0"/>
      </w:tblPr>
      <w:tblGrid>
        <w:gridCol w:w="2263"/>
        <w:gridCol w:w="2974"/>
        <w:gridCol w:w="879"/>
        <w:gridCol w:w="756"/>
      </w:tblGrid>
      <w:tr w:rsidR="00334E6A" w14:paraId="0C9ED5BD" w14:textId="77777777">
        <w:trPr>
          <w:trHeight w:val="800"/>
        </w:trPr>
        <w:tc>
          <w:tcPr>
            <w:tcW w:w="2263" w:type="dxa"/>
          </w:tcPr>
          <w:p w14:paraId="67634A99" w14:textId="77777777" w:rsidR="00334E6A" w:rsidRDefault="00334E6A">
            <w:pPr>
              <w:pStyle w:val="TableParagraph"/>
              <w:rPr>
                <w:rFonts w:ascii="Times New Roman"/>
                <w:sz w:val="18"/>
              </w:rPr>
            </w:pPr>
          </w:p>
        </w:tc>
        <w:tc>
          <w:tcPr>
            <w:tcW w:w="2974" w:type="dxa"/>
          </w:tcPr>
          <w:p w14:paraId="6731AD77" w14:textId="77777777" w:rsidR="00334E6A" w:rsidRDefault="000C6876">
            <w:pPr>
              <w:pStyle w:val="TableParagraph"/>
              <w:spacing w:line="357" w:lineRule="auto"/>
              <w:ind w:left="621" w:hanging="161"/>
              <w:rPr>
                <w:sz w:val="20"/>
              </w:rPr>
            </w:pPr>
            <w:r>
              <w:rPr>
                <w:color w:val="212121"/>
                <w:sz w:val="20"/>
              </w:rPr>
              <w:t>Inibidor</w:t>
            </w:r>
            <w:r>
              <w:rPr>
                <w:color w:val="212121"/>
                <w:spacing w:val="-14"/>
                <w:sz w:val="20"/>
              </w:rPr>
              <w:t xml:space="preserve"> </w:t>
            </w:r>
            <w:r>
              <w:rPr>
                <w:color w:val="212121"/>
                <w:sz w:val="20"/>
              </w:rPr>
              <w:t>de</w:t>
            </w:r>
            <w:r>
              <w:rPr>
                <w:color w:val="212121"/>
                <w:spacing w:val="-14"/>
                <w:sz w:val="20"/>
              </w:rPr>
              <w:t xml:space="preserve"> </w:t>
            </w:r>
            <w:r>
              <w:rPr>
                <w:color w:val="212121"/>
                <w:sz w:val="20"/>
              </w:rPr>
              <w:t>captação</w:t>
            </w:r>
            <w:r>
              <w:rPr>
                <w:color w:val="212121"/>
                <w:spacing w:val="-14"/>
                <w:sz w:val="20"/>
              </w:rPr>
              <w:t xml:space="preserve"> </w:t>
            </w:r>
            <w:r>
              <w:rPr>
                <w:color w:val="212121"/>
                <w:sz w:val="20"/>
              </w:rPr>
              <w:t xml:space="preserve">de </w:t>
            </w:r>
            <w:r>
              <w:rPr>
                <w:color w:val="212121"/>
                <w:spacing w:val="-2"/>
                <w:sz w:val="20"/>
              </w:rPr>
              <w:t>neurotransmissores</w:t>
            </w:r>
          </w:p>
        </w:tc>
        <w:tc>
          <w:tcPr>
            <w:tcW w:w="879" w:type="dxa"/>
          </w:tcPr>
          <w:p w14:paraId="77D89EEB" w14:textId="77777777" w:rsidR="00334E6A" w:rsidRDefault="000C6876">
            <w:pPr>
              <w:pStyle w:val="TableParagraph"/>
              <w:spacing w:line="223" w:lineRule="exact"/>
              <w:ind w:left="156" w:right="187"/>
              <w:jc w:val="center"/>
              <w:rPr>
                <w:sz w:val="20"/>
              </w:rPr>
            </w:pPr>
            <w:r>
              <w:rPr>
                <w:color w:val="212121"/>
                <w:spacing w:val="-2"/>
                <w:sz w:val="20"/>
              </w:rPr>
              <w:t>0,852</w:t>
            </w:r>
          </w:p>
        </w:tc>
        <w:tc>
          <w:tcPr>
            <w:tcW w:w="756" w:type="dxa"/>
          </w:tcPr>
          <w:p w14:paraId="4C55A4C4" w14:textId="77777777" w:rsidR="00334E6A" w:rsidRDefault="000C6876">
            <w:pPr>
              <w:pStyle w:val="TableParagraph"/>
              <w:spacing w:line="223" w:lineRule="exact"/>
              <w:ind w:right="45"/>
              <w:jc w:val="right"/>
              <w:rPr>
                <w:sz w:val="20"/>
              </w:rPr>
            </w:pPr>
            <w:r>
              <w:rPr>
                <w:color w:val="212121"/>
                <w:spacing w:val="-2"/>
                <w:sz w:val="20"/>
              </w:rPr>
              <w:t>0,003</w:t>
            </w:r>
          </w:p>
        </w:tc>
      </w:tr>
      <w:tr w:rsidR="00334E6A" w14:paraId="2A2C7E80" w14:textId="77777777">
        <w:trPr>
          <w:trHeight w:val="551"/>
        </w:trPr>
        <w:tc>
          <w:tcPr>
            <w:tcW w:w="2263" w:type="dxa"/>
          </w:tcPr>
          <w:p w14:paraId="447A61AB" w14:textId="77777777" w:rsidR="00334E6A" w:rsidRDefault="00334E6A">
            <w:pPr>
              <w:pStyle w:val="TableParagraph"/>
              <w:spacing w:before="8"/>
              <w:rPr>
                <w:b/>
                <w:sz w:val="19"/>
              </w:rPr>
            </w:pPr>
          </w:p>
          <w:p w14:paraId="2601A4D4" w14:textId="77777777" w:rsidR="00334E6A" w:rsidRDefault="000C6876">
            <w:pPr>
              <w:pStyle w:val="TableParagraph"/>
              <w:ind w:left="47" w:right="187"/>
              <w:jc w:val="center"/>
              <w:rPr>
                <w:sz w:val="20"/>
              </w:rPr>
            </w:pPr>
            <w:r>
              <w:rPr>
                <w:spacing w:val="-2"/>
                <w:sz w:val="20"/>
              </w:rPr>
              <w:t>Allocryptopina</w:t>
            </w:r>
          </w:p>
        </w:tc>
        <w:tc>
          <w:tcPr>
            <w:tcW w:w="2974" w:type="dxa"/>
          </w:tcPr>
          <w:p w14:paraId="281D2C56" w14:textId="77777777" w:rsidR="00334E6A" w:rsidRDefault="00334E6A">
            <w:pPr>
              <w:pStyle w:val="TableParagraph"/>
              <w:spacing w:before="8"/>
              <w:rPr>
                <w:b/>
                <w:sz w:val="19"/>
              </w:rPr>
            </w:pPr>
          </w:p>
          <w:p w14:paraId="023AB87C" w14:textId="77777777" w:rsidR="00334E6A" w:rsidRDefault="000C6876">
            <w:pPr>
              <w:pStyle w:val="TableParagraph"/>
              <w:ind w:left="189" w:right="167"/>
              <w:jc w:val="center"/>
              <w:rPr>
                <w:sz w:val="20"/>
              </w:rPr>
            </w:pPr>
            <w:r>
              <w:rPr>
                <w:color w:val="212121"/>
                <w:sz w:val="20"/>
              </w:rPr>
              <w:t>Estimulação</w:t>
            </w:r>
            <w:r>
              <w:rPr>
                <w:color w:val="212121"/>
                <w:spacing w:val="-8"/>
                <w:sz w:val="20"/>
              </w:rPr>
              <w:t xml:space="preserve"> </w:t>
            </w:r>
            <w:r>
              <w:rPr>
                <w:color w:val="212121"/>
                <w:sz w:val="20"/>
              </w:rPr>
              <w:t>da</w:t>
            </w:r>
            <w:r>
              <w:rPr>
                <w:color w:val="212121"/>
                <w:spacing w:val="-6"/>
                <w:sz w:val="20"/>
              </w:rPr>
              <w:t xml:space="preserve"> </w:t>
            </w:r>
            <w:r>
              <w:rPr>
                <w:color w:val="212121"/>
                <w:sz w:val="20"/>
              </w:rPr>
              <w:t>MAP</w:t>
            </w:r>
            <w:r>
              <w:rPr>
                <w:color w:val="212121"/>
                <w:spacing w:val="-7"/>
                <w:sz w:val="20"/>
              </w:rPr>
              <w:t xml:space="preserve"> </w:t>
            </w:r>
            <w:r>
              <w:rPr>
                <w:color w:val="212121"/>
                <w:spacing w:val="-2"/>
                <w:sz w:val="20"/>
              </w:rPr>
              <w:t>quinase</w:t>
            </w:r>
          </w:p>
        </w:tc>
        <w:tc>
          <w:tcPr>
            <w:tcW w:w="879" w:type="dxa"/>
          </w:tcPr>
          <w:p w14:paraId="21C42D56" w14:textId="77777777" w:rsidR="00334E6A" w:rsidRDefault="00334E6A">
            <w:pPr>
              <w:pStyle w:val="TableParagraph"/>
              <w:spacing w:before="8"/>
              <w:rPr>
                <w:b/>
                <w:sz w:val="19"/>
              </w:rPr>
            </w:pPr>
          </w:p>
          <w:p w14:paraId="7E0C103C" w14:textId="77777777" w:rsidR="00334E6A" w:rsidRDefault="000C6876">
            <w:pPr>
              <w:pStyle w:val="TableParagraph"/>
              <w:ind w:left="156" w:right="187"/>
              <w:jc w:val="center"/>
              <w:rPr>
                <w:sz w:val="20"/>
              </w:rPr>
            </w:pPr>
            <w:r>
              <w:rPr>
                <w:color w:val="212121"/>
                <w:spacing w:val="-2"/>
                <w:sz w:val="20"/>
              </w:rPr>
              <w:t>0,889</w:t>
            </w:r>
          </w:p>
        </w:tc>
        <w:tc>
          <w:tcPr>
            <w:tcW w:w="756" w:type="dxa"/>
          </w:tcPr>
          <w:p w14:paraId="2FD7D664" w14:textId="77777777" w:rsidR="00334E6A" w:rsidRDefault="00334E6A">
            <w:pPr>
              <w:pStyle w:val="TableParagraph"/>
              <w:spacing w:before="8"/>
              <w:rPr>
                <w:b/>
                <w:sz w:val="19"/>
              </w:rPr>
            </w:pPr>
          </w:p>
          <w:p w14:paraId="06489944" w14:textId="77777777" w:rsidR="00334E6A" w:rsidRDefault="000C6876">
            <w:pPr>
              <w:pStyle w:val="TableParagraph"/>
              <w:ind w:right="45"/>
              <w:jc w:val="right"/>
              <w:rPr>
                <w:sz w:val="20"/>
              </w:rPr>
            </w:pPr>
            <w:r>
              <w:rPr>
                <w:color w:val="212121"/>
                <w:spacing w:val="-2"/>
                <w:sz w:val="20"/>
              </w:rPr>
              <w:t>0,002</w:t>
            </w:r>
          </w:p>
        </w:tc>
      </w:tr>
      <w:tr w:rsidR="00334E6A" w14:paraId="6D25FF49" w14:textId="77777777">
        <w:trPr>
          <w:trHeight w:val="1070"/>
        </w:trPr>
        <w:tc>
          <w:tcPr>
            <w:tcW w:w="2263" w:type="dxa"/>
          </w:tcPr>
          <w:p w14:paraId="07FDC234" w14:textId="77777777" w:rsidR="00334E6A" w:rsidRDefault="00334E6A">
            <w:pPr>
              <w:pStyle w:val="TableParagraph"/>
              <w:rPr>
                <w:rFonts w:ascii="Times New Roman"/>
                <w:sz w:val="18"/>
              </w:rPr>
            </w:pPr>
          </w:p>
        </w:tc>
        <w:tc>
          <w:tcPr>
            <w:tcW w:w="2974" w:type="dxa"/>
          </w:tcPr>
          <w:p w14:paraId="2D10063B" w14:textId="77777777" w:rsidR="00334E6A" w:rsidRDefault="000C6876">
            <w:pPr>
              <w:pStyle w:val="TableParagraph"/>
              <w:spacing w:before="88" w:line="360" w:lineRule="auto"/>
              <w:ind w:left="189" w:right="167"/>
              <w:jc w:val="center"/>
              <w:rPr>
                <w:sz w:val="20"/>
              </w:rPr>
            </w:pPr>
            <w:r>
              <w:rPr>
                <w:color w:val="212121"/>
                <w:sz w:val="20"/>
              </w:rPr>
              <w:t>Antagonista</w:t>
            </w:r>
            <w:r>
              <w:rPr>
                <w:color w:val="212121"/>
                <w:spacing w:val="-13"/>
                <w:sz w:val="20"/>
              </w:rPr>
              <w:t xml:space="preserve"> </w:t>
            </w:r>
            <w:r>
              <w:rPr>
                <w:color w:val="212121"/>
                <w:sz w:val="20"/>
              </w:rPr>
              <w:t>do</w:t>
            </w:r>
            <w:r>
              <w:rPr>
                <w:color w:val="212121"/>
                <w:spacing w:val="-14"/>
                <w:sz w:val="20"/>
              </w:rPr>
              <w:t xml:space="preserve"> </w:t>
            </w:r>
            <w:r>
              <w:rPr>
                <w:color w:val="212121"/>
                <w:sz w:val="20"/>
              </w:rPr>
              <w:t>receptor</w:t>
            </w:r>
            <w:r>
              <w:rPr>
                <w:color w:val="212121"/>
                <w:spacing w:val="-13"/>
                <w:sz w:val="20"/>
              </w:rPr>
              <w:t xml:space="preserve"> </w:t>
            </w:r>
            <w:r>
              <w:rPr>
                <w:color w:val="212121"/>
                <w:sz w:val="20"/>
              </w:rPr>
              <w:t xml:space="preserve">de </w:t>
            </w:r>
            <w:r>
              <w:rPr>
                <w:color w:val="212121"/>
                <w:spacing w:val="-2"/>
                <w:sz w:val="20"/>
              </w:rPr>
              <w:t>anafilatoxina</w:t>
            </w:r>
          </w:p>
          <w:p w14:paraId="5ACBC7E5" w14:textId="77777777" w:rsidR="00334E6A" w:rsidRDefault="000C6876">
            <w:pPr>
              <w:pStyle w:val="TableParagraph"/>
              <w:spacing w:before="1"/>
              <w:ind w:left="189" w:right="166"/>
              <w:jc w:val="center"/>
              <w:rPr>
                <w:sz w:val="20"/>
              </w:rPr>
            </w:pPr>
            <w:r>
              <w:rPr>
                <w:color w:val="212121"/>
                <w:sz w:val="20"/>
              </w:rPr>
              <w:t>Inibidor</w:t>
            </w:r>
            <w:r>
              <w:rPr>
                <w:color w:val="212121"/>
                <w:spacing w:val="-7"/>
                <w:sz w:val="20"/>
              </w:rPr>
              <w:t xml:space="preserve"> </w:t>
            </w:r>
            <w:r>
              <w:rPr>
                <w:color w:val="212121"/>
                <w:sz w:val="20"/>
              </w:rPr>
              <w:t>de</w:t>
            </w:r>
            <w:r>
              <w:rPr>
                <w:color w:val="212121"/>
                <w:spacing w:val="-6"/>
                <w:sz w:val="20"/>
              </w:rPr>
              <w:t xml:space="preserve"> </w:t>
            </w:r>
            <w:r>
              <w:rPr>
                <w:color w:val="212121"/>
                <w:sz w:val="20"/>
              </w:rPr>
              <w:t>captação</w:t>
            </w:r>
            <w:r>
              <w:rPr>
                <w:color w:val="212121"/>
                <w:spacing w:val="-6"/>
                <w:sz w:val="20"/>
              </w:rPr>
              <w:t xml:space="preserve"> </w:t>
            </w:r>
            <w:r>
              <w:rPr>
                <w:color w:val="212121"/>
                <w:spacing w:val="-5"/>
                <w:sz w:val="20"/>
              </w:rPr>
              <w:t>de</w:t>
            </w:r>
          </w:p>
        </w:tc>
        <w:tc>
          <w:tcPr>
            <w:tcW w:w="879" w:type="dxa"/>
          </w:tcPr>
          <w:p w14:paraId="56C07A73" w14:textId="77777777" w:rsidR="00334E6A" w:rsidRDefault="000C6876">
            <w:pPr>
              <w:pStyle w:val="TableParagraph"/>
              <w:spacing w:before="88"/>
              <w:ind w:left="173"/>
              <w:rPr>
                <w:sz w:val="20"/>
              </w:rPr>
            </w:pPr>
            <w:r>
              <w:rPr>
                <w:color w:val="212121"/>
                <w:spacing w:val="-2"/>
                <w:sz w:val="20"/>
              </w:rPr>
              <w:t>0,871</w:t>
            </w:r>
          </w:p>
          <w:p w14:paraId="31267AF3" w14:textId="77777777" w:rsidR="00334E6A" w:rsidRDefault="00334E6A">
            <w:pPr>
              <w:pStyle w:val="TableParagraph"/>
              <w:rPr>
                <w:b/>
              </w:rPr>
            </w:pPr>
          </w:p>
          <w:p w14:paraId="2C4788B5" w14:textId="77777777" w:rsidR="00334E6A" w:rsidRDefault="00334E6A">
            <w:pPr>
              <w:pStyle w:val="TableParagraph"/>
              <w:spacing w:before="1"/>
              <w:rPr>
                <w:b/>
                <w:sz w:val="18"/>
              </w:rPr>
            </w:pPr>
          </w:p>
          <w:p w14:paraId="4F5445B8" w14:textId="77777777" w:rsidR="00334E6A" w:rsidRDefault="000C6876">
            <w:pPr>
              <w:pStyle w:val="TableParagraph"/>
              <w:ind w:left="173"/>
              <w:rPr>
                <w:sz w:val="20"/>
              </w:rPr>
            </w:pPr>
            <w:r>
              <w:rPr>
                <w:color w:val="212121"/>
                <w:spacing w:val="-2"/>
                <w:sz w:val="20"/>
              </w:rPr>
              <w:t>0,804</w:t>
            </w:r>
          </w:p>
        </w:tc>
        <w:tc>
          <w:tcPr>
            <w:tcW w:w="756" w:type="dxa"/>
          </w:tcPr>
          <w:p w14:paraId="6F0385FF" w14:textId="77777777" w:rsidR="00334E6A" w:rsidRDefault="000C6876">
            <w:pPr>
              <w:pStyle w:val="TableParagraph"/>
              <w:spacing w:before="88"/>
              <w:ind w:left="209"/>
              <w:rPr>
                <w:sz w:val="20"/>
              </w:rPr>
            </w:pPr>
            <w:r>
              <w:rPr>
                <w:color w:val="212121"/>
                <w:spacing w:val="-2"/>
                <w:sz w:val="20"/>
              </w:rPr>
              <w:t>0,005</w:t>
            </w:r>
          </w:p>
          <w:p w14:paraId="753885E3" w14:textId="77777777" w:rsidR="00334E6A" w:rsidRDefault="00334E6A">
            <w:pPr>
              <w:pStyle w:val="TableParagraph"/>
              <w:rPr>
                <w:b/>
              </w:rPr>
            </w:pPr>
          </w:p>
          <w:p w14:paraId="14755838" w14:textId="77777777" w:rsidR="00334E6A" w:rsidRDefault="00334E6A">
            <w:pPr>
              <w:pStyle w:val="TableParagraph"/>
              <w:spacing w:before="1"/>
              <w:rPr>
                <w:b/>
                <w:sz w:val="18"/>
              </w:rPr>
            </w:pPr>
          </w:p>
          <w:p w14:paraId="74C60E78" w14:textId="77777777" w:rsidR="00334E6A" w:rsidRDefault="000C6876">
            <w:pPr>
              <w:pStyle w:val="TableParagraph"/>
              <w:ind w:left="209"/>
              <w:rPr>
                <w:sz w:val="20"/>
              </w:rPr>
            </w:pPr>
            <w:r>
              <w:rPr>
                <w:color w:val="212121"/>
                <w:spacing w:val="-2"/>
                <w:sz w:val="20"/>
              </w:rPr>
              <w:t>0,004</w:t>
            </w:r>
          </w:p>
        </w:tc>
      </w:tr>
      <w:tr w:rsidR="00334E6A" w14:paraId="63E94B4F" w14:textId="77777777">
        <w:trPr>
          <w:trHeight w:val="861"/>
        </w:trPr>
        <w:tc>
          <w:tcPr>
            <w:tcW w:w="2263" w:type="dxa"/>
          </w:tcPr>
          <w:p w14:paraId="65BF90B9" w14:textId="77777777" w:rsidR="00334E6A" w:rsidRDefault="00334E6A">
            <w:pPr>
              <w:pStyle w:val="TableParagraph"/>
              <w:rPr>
                <w:rFonts w:ascii="Times New Roman"/>
                <w:sz w:val="18"/>
              </w:rPr>
            </w:pPr>
          </w:p>
        </w:tc>
        <w:tc>
          <w:tcPr>
            <w:tcW w:w="2974" w:type="dxa"/>
          </w:tcPr>
          <w:p w14:paraId="011FF722" w14:textId="77777777" w:rsidR="00334E6A" w:rsidRDefault="000C6876">
            <w:pPr>
              <w:pStyle w:val="TableParagraph"/>
              <w:spacing w:before="54" w:line="357" w:lineRule="auto"/>
              <w:ind w:left="917" w:hanging="296"/>
              <w:rPr>
                <w:sz w:val="20"/>
              </w:rPr>
            </w:pPr>
            <w:r>
              <w:rPr>
                <w:color w:val="212121"/>
                <w:spacing w:val="-2"/>
                <w:sz w:val="20"/>
              </w:rPr>
              <w:t>neurotransmissores Antineurotica</w:t>
            </w:r>
          </w:p>
        </w:tc>
        <w:tc>
          <w:tcPr>
            <w:tcW w:w="879" w:type="dxa"/>
          </w:tcPr>
          <w:p w14:paraId="4258725F" w14:textId="77777777" w:rsidR="00334E6A" w:rsidRDefault="00334E6A">
            <w:pPr>
              <w:pStyle w:val="TableParagraph"/>
              <w:rPr>
                <w:b/>
              </w:rPr>
            </w:pPr>
          </w:p>
          <w:p w14:paraId="562887FE" w14:textId="77777777" w:rsidR="00334E6A" w:rsidRDefault="000C6876">
            <w:pPr>
              <w:pStyle w:val="TableParagraph"/>
              <w:spacing w:before="144"/>
              <w:ind w:left="156" w:right="187"/>
              <w:jc w:val="center"/>
              <w:rPr>
                <w:sz w:val="20"/>
              </w:rPr>
            </w:pPr>
            <w:r>
              <w:rPr>
                <w:color w:val="212121"/>
                <w:spacing w:val="-2"/>
                <w:sz w:val="20"/>
              </w:rPr>
              <w:t>0,801</w:t>
            </w:r>
          </w:p>
        </w:tc>
        <w:tc>
          <w:tcPr>
            <w:tcW w:w="756" w:type="dxa"/>
          </w:tcPr>
          <w:p w14:paraId="6BF60CA3" w14:textId="77777777" w:rsidR="00334E6A" w:rsidRDefault="00334E6A">
            <w:pPr>
              <w:pStyle w:val="TableParagraph"/>
              <w:rPr>
                <w:b/>
              </w:rPr>
            </w:pPr>
          </w:p>
          <w:p w14:paraId="594FC299" w14:textId="77777777" w:rsidR="00334E6A" w:rsidRDefault="000C6876">
            <w:pPr>
              <w:pStyle w:val="TableParagraph"/>
              <w:spacing w:before="144"/>
              <w:ind w:right="45"/>
              <w:jc w:val="right"/>
              <w:rPr>
                <w:sz w:val="20"/>
              </w:rPr>
            </w:pPr>
            <w:r>
              <w:rPr>
                <w:color w:val="212121"/>
                <w:spacing w:val="-2"/>
                <w:sz w:val="20"/>
              </w:rPr>
              <w:t>0,017</w:t>
            </w:r>
          </w:p>
        </w:tc>
      </w:tr>
      <w:tr w:rsidR="00334E6A" w14:paraId="3BC547F2" w14:textId="77777777">
        <w:trPr>
          <w:trHeight w:val="1207"/>
        </w:trPr>
        <w:tc>
          <w:tcPr>
            <w:tcW w:w="2263" w:type="dxa"/>
          </w:tcPr>
          <w:p w14:paraId="07FB0CD7" w14:textId="77777777" w:rsidR="00334E6A" w:rsidRDefault="00334E6A">
            <w:pPr>
              <w:pStyle w:val="TableParagraph"/>
              <w:spacing w:before="8"/>
              <w:rPr>
                <w:b/>
                <w:sz w:val="19"/>
              </w:rPr>
            </w:pPr>
          </w:p>
          <w:p w14:paraId="4528403D" w14:textId="77777777" w:rsidR="00334E6A" w:rsidRDefault="000C6876">
            <w:pPr>
              <w:pStyle w:val="TableParagraph"/>
              <w:spacing w:before="1"/>
              <w:ind w:left="47" w:right="187"/>
              <w:jc w:val="center"/>
              <w:rPr>
                <w:sz w:val="20"/>
              </w:rPr>
            </w:pPr>
            <w:r>
              <w:rPr>
                <w:spacing w:val="-2"/>
                <w:sz w:val="20"/>
              </w:rPr>
              <w:t>(S)-Reticulina</w:t>
            </w:r>
          </w:p>
        </w:tc>
        <w:tc>
          <w:tcPr>
            <w:tcW w:w="2974" w:type="dxa"/>
          </w:tcPr>
          <w:p w14:paraId="34353D7A" w14:textId="77777777" w:rsidR="00334E6A" w:rsidRDefault="00334E6A">
            <w:pPr>
              <w:pStyle w:val="TableParagraph"/>
              <w:spacing w:before="8"/>
              <w:rPr>
                <w:b/>
                <w:sz w:val="19"/>
              </w:rPr>
            </w:pPr>
          </w:p>
          <w:p w14:paraId="79843893" w14:textId="77777777" w:rsidR="00334E6A" w:rsidRDefault="000C6876">
            <w:pPr>
              <w:pStyle w:val="TableParagraph"/>
              <w:spacing w:before="1"/>
              <w:ind w:left="189" w:right="165"/>
              <w:jc w:val="center"/>
              <w:rPr>
                <w:sz w:val="20"/>
              </w:rPr>
            </w:pPr>
            <w:r>
              <w:rPr>
                <w:color w:val="212121"/>
                <w:sz w:val="20"/>
              </w:rPr>
              <w:t>Agonista</w:t>
            </w:r>
            <w:r>
              <w:rPr>
                <w:color w:val="212121"/>
                <w:spacing w:val="-7"/>
                <w:sz w:val="20"/>
              </w:rPr>
              <w:t xml:space="preserve"> </w:t>
            </w:r>
            <w:r>
              <w:rPr>
                <w:color w:val="212121"/>
                <w:sz w:val="20"/>
              </w:rPr>
              <w:t>do</w:t>
            </w:r>
            <w:r>
              <w:rPr>
                <w:color w:val="212121"/>
                <w:spacing w:val="-8"/>
                <w:sz w:val="20"/>
              </w:rPr>
              <w:t xml:space="preserve"> </w:t>
            </w:r>
            <w:r>
              <w:rPr>
                <w:color w:val="212121"/>
                <w:sz w:val="20"/>
              </w:rPr>
              <w:t>receptor</w:t>
            </w:r>
            <w:r>
              <w:rPr>
                <w:color w:val="212121"/>
                <w:spacing w:val="-6"/>
                <w:sz w:val="20"/>
              </w:rPr>
              <w:t xml:space="preserve"> </w:t>
            </w:r>
            <w:r>
              <w:rPr>
                <w:color w:val="212121"/>
                <w:sz w:val="20"/>
              </w:rPr>
              <w:t>alfa-</w:t>
            </w:r>
            <w:r>
              <w:rPr>
                <w:color w:val="212121"/>
                <w:spacing w:val="-5"/>
                <w:sz w:val="20"/>
              </w:rPr>
              <w:t>4-</w:t>
            </w:r>
          </w:p>
          <w:p w14:paraId="607B55A3" w14:textId="77777777" w:rsidR="00334E6A" w:rsidRDefault="000C6876">
            <w:pPr>
              <w:pStyle w:val="TableParagraph"/>
              <w:spacing w:before="5" w:line="340" w:lineRule="atLeast"/>
              <w:ind w:left="266" w:right="238" w:hanging="4"/>
              <w:jc w:val="center"/>
              <w:rPr>
                <w:sz w:val="20"/>
              </w:rPr>
            </w:pPr>
            <w:r>
              <w:rPr>
                <w:color w:val="212121"/>
                <w:sz w:val="20"/>
              </w:rPr>
              <w:t>beta-4 nicotínico Estimulante</w:t>
            </w:r>
            <w:r>
              <w:rPr>
                <w:color w:val="212121"/>
                <w:spacing w:val="-13"/>
                <w:sz w:val="20"/>
              </w:rPr>
              <w:t xml:space="preserve"> </w:t>
            </w:r>
            <w:r>
              <w:rPr>
                <w:color w:val="212121"/>
                <w:sz w:val="20"/>
              </w:rPr>
              <w:t>da</w:t>
            </w:r>
            <w:r>
              <w:rPr>
                <w:color w:val="212121"/>
                <w:spacing w:val="-12"/>
                <w:sz w:val="20"/>
              </w:rPr>
              <w:t xml:space="preserve"> </w:t>
            </w:r>
            <w:r>
              <w:rPr>
                <w:color w:val="212121"/>
                <w:sz w:val="20"/>
              </w:rPr>
              <w:t>liberação</w:t>
            </w:r>
            <w:r>
              <w:rPr>
                <w:color w:val="212121"/>
                <w:spacing w:val="-14"/>
                <w:sz w:val="20"/>
              </w:rPr>
              <w:t xml:space="preserve"> </w:t>
            </w:r>
            <w:r>
              <w:rPr>
                <w:color w:val="212121"/>
                <w:sz w:val="20"/>
              </w:rPr>
              <w:t>de</w:t>
            </w:r>
          </w:p>
        </w:tc>
        <w:tc>
          <w:tcPr>
            <w:tcW w:w="879" w:type="dxa"/>
          </w:tcPr>
          <w:p w14:paraId="76914054" w14:textId="77777777" w:rsidR="00334E6A" w:rsidRDefault="00334E6A">
            <w:pPr>
              <w:pStyle w:val="TableParagraph"/>
              <w:spacing w:before="8"/>
              <w:rPr>
                <w:b/>
                <w:sz w:val="19"/>
              </w:rPr>
            </w:pPr>
          </w:p>
          <w:p w14:paraId="3D5DC8DB" w14:textId="77777777" w:rsidR="00334E6A" w:rsidRDefault="000C6876">
            <w:pPr>
              <w:pStyle w:val="TableParagraph"/>
              <w:spacing w:before="1"/>
              <w:ind w:left="173"/>
              <w:rPr>
                <w:sz w:val="20"/>
              </w:rPr>
            </w:pPr>
            <w:r>
              <w:rPr>
                <w:color w:val="212121"/>
                <w:spacing w:val="-2"/>
                <w:sz w:val="20"/>
              </w:rPr>
              <w:t>0,842</w:t>
            </w:r>
          </w:p>
          <w:p w14:paraId="51EF5A97" w14:textId="77777777" w:rsidR="00334E6A" w:rsidRDefault="00334E6A">
            <w:pPr>
              <w:pStyle w:val="TableParagraph"/>
              <w:rPr>
                <w:b/>
              </w:rPr>
            </w:pPr>
          </w:p>
          <w:p w14:paraId="6673354F" w14:textId="77777777" w:rsidR="00334E6A" w:rsidRDefault="00334E6A">
            <w:pPr>
              <w:pStyle w:val="TableParagraph"/>
              <w:spacing w:before="10"/>
              <w:rPr>
                <w:b/>
                <w:sz w:val="17"/>
              </w:rPr>
            </w:pPr>
          </w:p>
          <w:p w14:paraId="6CD10B76" w14:textId="77777777" w:rsidR="00334E6A" w:rsidRDefault="000C6876">
            <w:pPr>
              <w:pStyle w:val="TableParagraph"/>
              <w:ind w:left="173"/>
              <w:rPr>
                <w:sz w:val="20"/>
              </w:rPr>
            </w:pPr>
            <w:r>
              <w:rPr>
                <w:color w:val="212121"/>
                <w:spacing w:val="-2"/>
                <w:sz w:val="20"/>
              </w:rPr>
              <w:t>0,784</w:t>
            </w:r>
          </w:p>
        </w:tc>
        <w:tc>
          <w:tcPr>
            <w:tcW w:w="756" w:type="dxa"/>
          </w:tcPr>
          <w:p w14:paraId="2AB1A00F" w14:textId="77777777" w:rsidR="00334E6A" w:rsidRDefault="00334E6A">
            <w:pPr>
              <w:pStyle w:val="TableParagraph"/>
              <w:spacing w:before="8"/>
              <w:rPr>
                <w:b/>
                <w:sz w:val="19"/>
              </w:rPr>
            </w:pPr>
          </w:p>
          <w:p w14:paraId="7B563264" w14:textId="77777777" w:rsidR="00334E6A" w:rsidRDefault="000C6876">
            <w:pPr>
              <w:pStyle w:val="TableParagraph"/>
              <w:spacing w:before="1"/>
              <w:ind w:left="209"/>
              <w:rPr>
                <w:sz w:val="20"/>
              </w:rPr>
            </w:pPr>
            <w:r>
              <w:rPr>
                <w:color w:val="212121"/>
                <w:spacing w:val="-2"/>
                <w:sz w:val="20"/>
              </w:rPr>
              <w:t>0,004</w:t>
            </w:r>
          </w:p>
          <w:p w14:paraId="34D82974" w14:textId="77777777" w:rsidR="00334E6A" w:rsidRDefault="00334E6A">
            <w:pPr>
              <w:pStyle w:val="TableParagraph"/>
              <w:rPr>
                <w:b/>
              </w:rPr>
            </w:pPr>
          </w:p>
          <w:p w14:paraId="63BB1C2F" w14:textId="77777777" w:rsidR="00334E6A" w:rsidRDefault="00334E6A">
            <w:pPr>
              <w:pStyle w:val="TableParagraph"/>
              <w:spacing w:before="10"/>
              <w:rPr>
                <w:b/>
                <w:sz w:val="17"/>
              </w:rPr>
            </w:pPr>
          </w:p>
          <w:p w14:paraId="1C351723" w14:textId="77777777" w:rsidR="00334E6A" w:rsidRDefault="000C6876">
            <w:pPr>
              <w:pStyle w:val="TableParagraph"/>
              <w:ind w:left="209"/>
              <w:rPr>
                <w:sz w:val="20"/>
              </w:rPr>
            </w:pPr>
            <w:r>
              <w:rPr>
                <w:color w:val="212121"/>
                <w:spacing w:val="-2"/>
                <w:sz w:val="20"/>
              </w:rPr>
              <w:t>0,016</w:t>
            </w:r>
          </w:p>
        </w:tc>
      </w:tr>
      <w:tr w:rsidR="00334E6A" w14:paraId="19E3D265" w14:textId="77777777">
        <w:trPr>
          <w:trHeight w:val="724"/>
        </w:trPr>
        <w:tc>
          <w:tcPr>
            <w:tcW w:w="2263" w:type="dxa"/>
          </w:tcPr>
          <w:p w14:paraId="1A65EB87" w14:textId="77777777" w:rsidR="00334E6A" w:rsidRDefault="00334E6A">
            <w:pPr>
              <w:pStyle w:val="TableParagraph"/>
              <w:rPr>
                <w:rFonts w:ascii="Times New Roman"/>
                <w:sz w:val="18"/>
              </w:rPr>
            </w:pPr>
          </w:p>
        </w:tc>
        <w:tc>
          <w:tcPr>
            <w:tcW w:w="2974" w:type="dxa"/>
          </w:tcPr>
          <w:p w14:paraId="53096100" w14:textId="77777777" w:rsidR="00334E6A" w:rsidRDefault="000C6876">
            <w:pPr>
              <w:pStyle w:val="TableParagraph"/>
              <w:spacing w:before="54"/>
              <w:ind w:left="189" w:right="166"/>
              <w:jc w:val="center"/>
              <w:rPr>
                <w:sz w:val="20"/>
              </w:rPr>
            </w:pPr>
            <w:r>
              <w:rPr>
                <w:color w:val="212121"/>
                <w:spacing w:val="-2"/>
                <w:sz w:val="20"/>
              </w:rPr>
              <w:t>5-hidroxitriptamina</w:t>
            </w:r>
          </w:p>
          <w:p w14:paraId="29DB175D" w14:textId="77777777" w:rsidR="00334E6A" w:rsidRDefault="000C6876">
            <w:pPr>
              <w:pStyle w:val="TableParagraph"/>
              <w:spacing w:before="116"/>
              <w:ind w:left="189" w:right="167"/>
              <w:jc w:val="center"/>
              <w:rPr>
                <w:sz w:val="20"/>
              </w:rPr>
            </w:pPr>
            <w:r>
              <w:rPr>
                <w:color w:val="212121"/>
                <w:sz w:val="20"/>
              </w:rPr>
              <w:t>Estimulação</w:t>
            </w:r>
            <w:r>
              <w:rPr>
                <w:color w:val="212121"/>
                <w:spacing w:val="-8"/>
                <w:sz w:val="20"/>
              </w:rPr>
              <w:t xml:space="preserve"> </w:t>
            </w:r>
            <w:r>
              <w:rPr>
                <w:color w:val="212121"/>
                <w:sz w:val="20"/>
              </w:rPr>
              <w:t>do</w:t>
            </w:r>
            <w:r>
              <w:rPr>
                <w:color w:val="212121"/>
                <w:spacing w:val="-6"/>
                <w:sz w:val="20"/>
              </w:rPr>
              <w:t xml:space="preserve"> </w:t>
            </w:r>
            <w:r>
              <w:rPr>
                <w:color w:val="212121"/>
                <w:sz w:val="20"/>
              </w:rPr>
              <w:t>MAP</w:t>
            </w:r>
            <w:r>
              <w:rPr>
                <w:color w:val="212121"/>
                <w:spacing w:val="-7"/>
                <w:sz w:val="20"/>
              </w:rPr>
              <w:t xml:space="preserve"> </w:t>
            </w:r>
            <w:r>
              <w:rPr>
                <w:color w:val="212121"/>
                <w:spacing w:val="-2"/>
                <w:sz w:val="20"/>
              </w:rPr>
              <w:t>quinase</w:t>
            </w:r>
          </w:p>
        </w:tc>
        <w:tc>
          <w:tcPr>
            <w:tcW w:w="879" w:type="dxa"/>
          </w:tcPr>
          <w:p w14:paraId="551C26DF" w14:textId="77777777" w:rsidR="00334E6A" w:rsidRDefault="00334E6A">
            <w:pPr>
              <w:pStyle w:val="TableParagraph"/>
              <w:rPr>
                <w:b/>
              </w:rPr>
            </w:pPr>
          </w:p>
          <w:p w14:paraId="340C1BEB" w14:textId="77777777" w:rsidR="00334E6A" w:rsidRDefault="000C6876">
            <w:pPr>
              <w:pStyle w:val="TableParagraph"/>
              <w:spacing w:before="147"/>
              <w:ind w:left="156" w:right="187"/>
              <w:jc w:val="center"/>
              <w:rPr>
                <w:sz w:val="20"/>
              </w:rPr>
            </w:pPr>
            <w:r>
              <w:rPr>
                <w:color w:val="212121"/>
                <w:spacing w:val="-2"/>
                <w:sz w:val="20"/>
              </w:rPr>
              <w:t>0,730</w:t>
            </w:r>
          </w:p>
        </w:tc>
        <w:tc>
          <w:tcPr>
            <w:tcW w:w="756" w:type="dxa"/>
          </w:tcPr>
          <w:p w14:paraId="4F97D738" w14:textId="77777777" w:rsidR="00334E6A" w:rsidRDefault="00334E6A">
            <w:pPr>
              <w:pStyle w:val="TableParagraph"/>
              <w:rPr>
                <w:b/>
              </w:rPr>
            </w:pPr>
          </w:p>
          <w:p w14:paraId="0F2858D0" w14:textId="77777777" w:rsidR="00334E6A" w:rsidRDefault="000C6876">
            <w:pPr>
              <w:pStyle w:val="TableParagraph"/>
              <w:spacing w:before="147"/>
              <w:ind w:right="45"/>
              <w:jc w:val="right"/>
              <w:rPr>
                <w:sz w:val="20"/>
              </w:rPr>
            </w:pPr>
            <w:r>
              <w:rPr>
                <w:color w:val="212121"/>
                <w:spacing w:val="-2"/>
                <w:sz w:val="20"/>
              </w:rPr>
              <w:t>0,005</w:t>
            </w:r>
          </w:p>
        </w:tc>
      </w:tr>
      <w:tr w:rsidR="00334E6A" w14:paraId="513D2D10" w14:textId="77777777">
        <w:trPr>
          <w:trHeight w:val="897"/>
        </w:trPr>
        <w:tc>
          <w:tcPr>
            <w:tcW w:w="2263" w:type="dxa"/>
          </w:tcPr>
          <w:p w14:paraId="540B3452" w14:textId="77777777" w:rsidR="00334E6A" w:rsidRDefault="00334E6A">
            <w:pPr>
              <w:pStyle w:val="TableParagraph"/>
              <w:rPr>
                <w:rFonts w:ascii="Times New Roman"/>
                <w:sz w:val="18"/>
              </w:rPr>
            </w:pPr>
          </w:p>
        </w:tc>
        <w:tc>
          <w:tcPr>
            <w:tcW w:w="2974" w:type="dxa"/>
          </w:tcPr>
          <w:p w14:paraId="4CE32081" w14:textId="77777777" w:rsidR="00334E6A" w:rsidRDefault="000C6876">
            <w:pPr>
              <w:pStyle w:val="TableParagraph"/>
              <w:spacing w:before="88" w:line="360" w:lineRule="auto"/>
              <w:ind w:left="1070" w:hanging="804"/>
              <w:rPr>
                <w:sz w:val="20"/>
              </w:rPr>
            </w:pPr>
            <w:r>
              <w:rPr>
                <w:color w:val="212121"/>
                <w:sz w:val="20"/>
              </w:rPr>
              <w:t>Estimulante</w:t>
            </w:r>
            <w:r>
              <w:rPr>
                <w:color w:val="212121"/>
                <w:spacing w:val="-13"/>
                <w:sz w:val="20"/>
              </w:rPr>
              <w:t xml:space="preserve"> </w:t>
            </w:r>
            <w:r>
              <w:rPr>
                <w:color w:val="212121"/>
                <w:sz w:val="20"/>
              </w:rPr>
              <w:t>da</w:t>
            </w:r>
            <w:r>
              <w:rPr>
                <w:color w:val="212121"/>
                <w:spacing w:val="-14"/>
                <w:sz w:val="20"/>
              </w:rPr>
              <w:t xml:space="preserve"> </w:t>
            </w:r>
            <w:r>
              <w:rPr>
                <w:color w:val="212121"/>
                <w:sz w:val="20"/>
              </w:rPr>
              <w:t>liberação</w:t>
            </w:r>
            <w:r>
              <w:rPr>
                <w:color w:val="212121"/>
                <w:spacing w:val="-14"/>
                <w:sz w:val="20"/>
              </w:rPr>
              <w:t xml:space="preserve"> </w:t>
            </w:r>
            <w:r>
              <w:rPr>
                <w:color w:val="212121"/>
                <w:sz w:val="20"/>
              </w:rPr>
              <w:t xml:space="preserve">de </w:t>
            </w:r>
            <w:r>
              <w:rPr>
                <w:color w:val="212121"/>
                <w:spacing w:val="-2"/>
                <w:sz w:val="20"/>
              </w:rPr>
              <w:t>histamina</w:t>
            </w:r>
          </w:p>
        </w:tc>
        <w:tc>
          <w:tcPr>
            <w:tcW w:w="879" w:type="dxa"/>
          </w:tcPr>
          <w:p w14:paraId="4062D239" w14:textId="77777777" w:rsidR="00334E6A" w:rsidRDefault="000C6876">
            <w:pPr>
              <w:pStyle w:val="TableParagraph"/>
              <w:spacing w:before="88"/>
              <w:ind w:left="156" w:right="187"/>
              <w:jc w:val="center"/>
              <w:rPr>
                <w:sz w:val="20"/>
              </w:rPr>
            </w:pPr>
            <w:r>
              <w:rPr>
                <w:color w:val="212121"/>
                <w:spacing w:val="-2"/>
                <w:sz w:val="20"/>
              </w:rPr>
              <w:t>0,721</w:t>
            </w:r>
          </w:p>
        </w:tc>
        <w:tc>
          <w:tcPr>
            <w:tcW w:w="756" w:type="dxa"/>
          </w:tcPr>
          <w:p w14:paraId="2A27BAFC" w14:textId="77777777" w:rsidR="00334E6A" w:rsidRDefault="000C6876">
            <w:pPr>
              <w:pStyle w:val="TableParagraph"/>
              <w:spacing w:before="88"/>
              <w:ind w:right="45"/>
              <w:jc w:val="right"/>
              <w:rPr>
                <w:sz w:val="20"/>
              </w:rPr>
            </w:pPr>
            <w:r>
              <w:rPr>
                <w:color w:val="212121"/>
                <w:spacing w:val="-2"/>
                <w:sz w:val="20"/>
              </w:rPr>
              <w:t>0,004</w:t>
            </w:r>
          </w:p>
        </w:tc>
      </w:tr>
      <w:tr w:rsidR="00334E6A" w14:paraId="096B0C40" w14:textId="77777777">
        <w:trPr>
          <w:trHeight w:val="1241"/>
        </w:trPr>
        <w:tc>
          <w:tcPr>
            <w:tcW w:w="2263" w:type="dxa"/>
          </w:tcPr>
          <w:p w14:paraId="32F69EA6" w14:textId="77777777" w:rsidR="00334E6A" w:rsidRDefault="00334E6A">
            <w:pPr>
              <w:pStyle w:val="TableParagraph"/>
              <w:spacing w:before="8"/>
              <w:rPr>
                <w:b/>
                <w:sz w:val="19"/>
              </w:rPr>
            </w:pPr>
          </w:p>
          <w:p w14:paraId="3A3105FF" w14:textId="77777777" w:rsidR="00334E6A" w:rsidRDefault="000C6876">
            <w:pPr>
              <w:pStyle w:val="TableParagraph"/>
              <w:ind w:left="47" w:right="187"/>
              <w:jc w:val="center"/>
              <w:rPr>
                <w:sz w:val="20"/>
              </w:rPr>
            </w:pPr>
            <w:r>
              <w:rPr>
                <w:sz w:val="20"/>
              </w:rPr>
              <w:t>N-Methil</w:t>
            </w:r>
            <w:r>
              <w:rPr>
                <w:spacing w:val="-9"/>
                <w:sz w:val="20"/>
              </w:rPr>
              <w:t xml:space="preserve"> </w:t>
            </w:r>
            <w:r>
              <w:rPr>
                <w:spacing w:val="-2"/>
                <w:sz w:val="20"/>
              </w:rPr>
              <w:t>Laurotetanina</w:t>
            </w:r>
          </w:p>
        </w:tc>
        <w:tc>
          <w:tcPr>
            <w:tcW w:w="2974" w:type="dxa"/>
          </w:tcPr>
          <w:p w14:paraId="05BFCA40" w14:textId="77777777" w:rsidR="00334E6A" w:rsidRDefault="00334E6A">
            <w:pPr>
              <w:pStyle w:val="TableParagraph"/>
              <w:spacing w:before="8"/>
              <w:rPr>
                <w:b/>
                <w:sz w:val="19"/>
              </w:rPr>
            </w:pPr>
          </w:p>
          <w:p w14:paraId="29BEBF16" w14:textId="77777777" w:rsidR="00334E6A" w:rsidRDefault="000C6876">
            <w:pPr>
              <w:pStyle w:val="TableParagraph"/>
              <w:spacing w:line="357" w:lineRule="auto"/>
              <w:ind w:left="266" w:right="239"/>
              <w:jc w:val="center"/>
              <w:rPr>
                <w:sz w:val="20"/>
              </w:rPr>
            </w:pPr>
            <w:r>
              <w:rPr>
                <w:color w:val="212121"/>
                <w:sz w:val="20"/>
              </w:rPr>
              <w:t>Estimulante</w:t>
            </w:r>
            <w:r>
              <w:rPr>
                <w:color w:val="212121"/>
                <w:spacing w:val="-13"/>
                <w:sz w:val="20"/>
              </w:rPr>
              <w:t xml:space="preserve"> </w:t>
            </w:r>
            <w:r>
              <w:rPr>
                <w:color w:val="212121"/>
                <w:sz w:val="20"/>
              </w:rPr>
              <w:t>da</w:t>
            </w:r>
            <w:r>
              <w:rPr>
                <w:color w:val="212121"/>
                <w:spacing w:val="-14"/>
                <w:sz w:val="20"/>
              </w:rPr>
              <w:t xml:space="preserve"> </w:t>
            </w:r>
            <w:r>
              <w:rPr>
                <w:color w:val="212121"/>
                <w:sz w:val="20"/>
              </w:rPr>
              <w:t>liberação</w:t>
            </w:r>
            <w:r>
              <w:rPr>
                <w:color w:val="212121"/>
                <w:spacing w:val="-14"/>
                <w:sz w:val="20"/>
              </w:rPr>
              <w:t xml:space="preserve"> </w:t>
            </w:r>
            <w:r>
              <w:rPr>
                <w:color w:val="212121"/>
                <w:sz w:val="20"/>
              </w:rPr>
              <w:t xml:space="preserve">de </w:t>
            </w:r>
            <w:r>
              <w:rPr>
                <w:color w:val="212121"/>
                <w:spacing w:val="-2"/>
                <w:sz w:val="20"/>
              </w:rPr>
              <w:t>5-hidroxitriptamina</w:t>
            </w:r>
          </w:p>
          <w:p w14:paraId="15B56D8F" w14:textId="77777777" w:rsidR="00334E6A" w:rsidRDefault="000C6876">
            <w:pPr>
              <w:pStyle w:val="TableParagraph"/>
              <w:spacing w:before="4"/>
              <w:ind w:left="189" w:right="166"/>
              <w:jc w:val="center"/>
              <w:rPr>
                <w:sz w:val="20"/>
              </w:rPr>
            </w:pPr>
            <w:r>
              <w:rPr>
                <w:color w:val="212121"/>
                <w:sz w:val="20"/>
              </w:rPr>
              <w:t>Substrato</w:t>
            </w:r>
            <w:r>
              <w:rPr>
                <w:color w:val="212121"/>
                <w:spacing w:val="-6"/>
                <w:sz w:val="20"/>
              </w:rPr>
              <w:t xml:space="preserve"> </w:t>
            </w:r>
            <w:r>
              <w:rPr>
                <w:color w:val="212121"/>
                <w:sz w:val="20"/>
              </w:rPr>
              <w:t>da</w:t>
            </w:r>
            <w:r>
              <w:rPr>
                <w:color w:val="212121"/>
                <w:spacing w:val="-6"/>
                <w:sz w:val="20"/>
              </w:rPr>
              <w:t xml:space="preserve"> </w:t>
            </w:r>
            <w:r>
              <w:rPr>
                <w:color w:val="212121"/>
                <w:spacing w:val="-2"/>
                <w:sz w:val="20"/>
              </w:rPr>
              <w:t>UGT1A9</w:t>
            </w:r>
          </w:p>
        </w:tc>
        <w:tc>
          <w:tcPr>
            <w:tcW w:w="879" w:type="dxa"/>
          </w:tcPr>
          <w:p w14:paraId="6C38D41F" w14:textId="77777777" w:rsidR="00334E6A" w:rsidRDefault="00334E6A">
            <w:pPr>
              <w:pStyle w:val="TableParagraph"/>
              <w:spacing w:before="8"/>
              <w:rPr>
                <w:b/>
                <w:sz w:val="19"/>
              </w:rPr>
            </w:pPr>
          </w:p>
          <w:p w14:paraId="5B2EACE9" w14:textId="77777777" w:rsidR="00334E6A" w:rsidRDefault="000C6876">
            <w:pPr>
              <w:pStyle w:val="TableParagraph"/>
              <w:ind w:left="173"/>
              <w:rPr>
                <w:sz w:val="20"/>
              </w:rPr>
            </w:pPr>
            <w:r>
              <w:rPr>
                <w:color w:val="212121"/>
                <w:spacing w:val="-2"/>
                <w:sz w:val="20"/>
              </w:rPr>
              <w:t>0,919</w:t>
            </w:r>
          </w:p>
          <w:p w14:paraId="28AC4608" w14:textId="77777777" w:rsidR="00334E6A" w:rsidRDefault="00334E6A">
            <w:pPr>
              <w:pStyle w:val="TableParagraph"/>
              <w:rPr>
                <w:b/>
              </w:rPr>
            </w:pPr>
          </w:p>
          <w:p w14:paraId="74075D25" w14:textId="77777777" w:rsidR="00334E6A" w:rsidRDefault="00334E6A">
            <w:pPr>
              <w:pStyle w:val="TableParagraph"/>
              <w:spacing w:before="11"/>
              <w:rPr>
                <w:b/>
                <w:sz w:val="17"/>
              </w:rPr>
            </w:pPr>
          </w:p>
          <w:p w14:paraId="598D5624" w14:textId="77777777" w:rsidR="00334E6A" w:rsidRDefault="000C6876">
            <w:pPr>
              <w:pStyle w:val="TableParagraph"/>
              <w:ind w:left="173"/>
              <w:rPr>
                <w:sz w:val="20"/>
              </w:rPr>
            </w:pPr>
            <w:r>
              <w:rPr>
                <w:color w:val="212121"/>
                <w:spacing w:val="-2"/>
                <w:sz w:val="20"/>
              </w:rPr>
              <w:t>0,815</w:t>
            </w:r>
          </w:p>
        </w:tc>
        <w:tc>
          <w:tcPr>
            <w:tcW w:w="756" w:type="dxa"/>
          </w:tcPr>
          <w:p w14:paraId="1E2E8D1B" w14:textId="77777777" w:rsidR="00334E6A" w:rsidRDefault="00334E6A">
            <w:pPr>
              <w:pStyle w:val="TableParagraph"/>
              <w:spacing w:before="8"/>
              <w:rPr>
                <w:b/>
                <w:sz w:val="19"/>
              </w:rPr>
            </w:pPr>
          </w:p>
          <w:p w14:paraId="7AE7F91B" w14:textId="77777777" w:rsidR="00334E6A" w:rsidRDefault="000C6876">
            <w:pPr>
              <w:pStyle w:val="TableParagraph"/>
              <w:ind w:left="209"/>
              <w:rPr>
                <w:sz w:val="20"/>
              </w:rPr>
            </w:pPr>
            <w:r>
              <w:rPr>
                <w:color w:val="212121"/>
                <w:spacing w:val="-2"/>
                <w:sz w:val="20"/>
              </w:rPr>
              <w:t>0,004</w:t>
            </w:r>
          </w:p>
          <w:p w14:paraId="304C78C5" w14:textId="77777777" w:rsidR="00334E6A" w:rsidRDefault="00334E6A">
            <w:pPr>
              <w:pStyle w:val="TableParagraph"/>
              <w:rPr>
                <w:b/>
              </w:rPr>
            </w:pPr>
          </w:p>
          <w:p w14:paraId="00C1F011" w14:textId="77777777" w:rsidR="00334E6A" w:rsidRDefault="00334E6A">
            <w:pPr>
              <w:pStyle w:val="TableParagraph"/>
              <w:spacing w:before="11"/>
              <w:rPr>
                <w:b/>
                <w:sz w:val="17"/>
              </w:rPr>
            </w:pPr>
          </w:p>
          <w:p w14:paraId="2B236F21" w14:textId="77777777" w:rsidR="00334E6A" w:rsidRDefault="000C6876">
            <w:pPr>
              <w:pStyle w:val="TableParagraph"/>
              <w:ind w:left="209"/>
              <w:rPr>
                <w:sz w:val="20"/>
              </w:rPr>
            </w:pPr>
            <w:r>
              <w:rPr>
                <w:color w:val="212121"/>
                <w:spacing w:val="-2"/>
                <w:sz w:val="20"/>
              </w:rPr>
              <w:t>0,004</w:t>
            </w:r>
          </w:p>
        </w:tc>
      </w:tr>
      <w:tr w:rsidR="00334E6A" w14:paraId="03594AC2" w14:textId="77777777">
        <w:trPr>
          <w:trHeight w:val="775"/>
        </w:trPr>
        <w:tc>
          <w:tcPr>
            <w:tcW w:w="2263" w:type="dxa"/>
          </w:tcPr>
          <w:p w14:paraId="6AC1A842" w14:textId="77777777" w:rsidR="00334E6A" w:rsidRDefault="00334E6A">
            <w:pPr>
              <w:pStyle w:val="TableParagraph"/>
              <w:rPr>
                <w:rFonts w:ascii="Times New Roman"/>
                <w:sz w:val="18"/>
              </w:rPr>
            </w:pPr>
          </w:p>
        </w:tc>
        <w:tc>
          <w:tcPr>
            <w:tcW w:w="2974" w:type="dxa"/>
          </w:tcPr>
          <w:p w14:paraId="2260EC98" w14:textId="77777777" w:rsidR="00334E6A" w:rsidRDefault="000C6876">
            <w:pPr>
              <w:pStyle w:val="TableParagraph"/>
              <w:spacing w:before="88"/>
              <w:ind w:left="189" w:right="164"/>
              <w:jc w:val="center"/>
              <w:rPr>
                <w:sz w:val="20"/>
              </w:rPr>
            </w:pPr>
            <w:r>
              <w:rPr>
                <w:color w:val="212121"/>
                <w:sz w:val="20"/>
              </w:rPr>
              <w:t>Estimulante</w:t>
            </w:r>
            <w:r>
              <w:rPr>
                <w:color w:val="212121"/>
                <w:spacing w:val="-7"/>
                <w:sz w:val="20"/>
              </w:rPr>
              <w:t xml:space="preserve"> </w:t>
            </w:r>
            <w:r>
              <w:rPr>
                <w:color w:val="212121"/>
                <w:sz w:val="20"/>
              </w:rPr>
              <w:t>da</w:t>
            </w:r>
            <w:r>
              <w:rPr>
                <w:color w:val="212121"/>
                <w:spacing w:val="-8"/>
                <w:sz w:val="20"/>
              </w:rPr>
              <w:t xml:space="preserve"> </w:t>
            </w:r>
            <w:r>
              <w:rPr>
                <w:color w:val="212121"/>
                <w:sz w:val="20"/>
              </w:rPr>
              <w:t>liberação</w:t>
            </w:r>
            <w:r>
              <w:rPr>
                <w:color w:val="212121"/>
                <w:spacing w:val="-8"/>
                <w:sz w:val="20"/>
              </w:rPr>
              <w:t xml:space="preserve"> </w:t>
            </w:r>
            <w:r>
              <w:rPr>
                <w:color w:val="212121"/>
                <w:spacing w:val="-5"/>
                <w:sz w:val="20"/>
              </w:rPr>
              <w:t>de</w:t>
            </w:r>
          </w:p>
          <w:p w14:paraId="7B6141B5" w14:textId="77777777" w:rsidR="00334E6A" w:rsidRDefault="000C6876">
            <w:pPr>
              <w:pStyle w:val="TableParagraph"/>
              <w:spacing w:before="115"/>
              <w:ind w:left="188" w:right="167"/>
              <w:jc w:val="center"/>
              <w:rPr>
                <w:sz w:val="20"/>
              </w:rPr>
            </w:pPr>
            <w:r>
              <w:rPr>
                <w:color w:val="212121"/>
                <w:spacing w:val="-2"/>
                <w:sz w:val="20"/>
              </w:rPr>
              <w:t>histamina</w:t>
            </w:r>
          </w:p>
        </w:tc>
        <w:tc>
          <w:tcPr>
            <w:tcW w:w="879" w:type="dxa"/>
          </w:tcPr>
          <w:p w14:paraId="5D22A953" w14:textId="77777777" w:rsidR="00334E6A" w:rsidRDefault="000C6876">
            <w:pPr>
              <w:pStyle w:val="TableParagraph"/>
              <w:spacing w:before="88"/>
              <w:ind w:left="156" w:right="187"/>
              <w:jc w:val="center"/>
              <w:rPr>
                <w:sz w:val="20"/>
              </w:rPr>
            </w:pPr>
            <w:r>
              <w:rPr>
                <w:color w:val="212121"/>
                <w:spacing w:val="-2"/>
                <w:sz w:val="20"/>
              </w:rPr>
              <w:t>0,802</w:t>
            </w:r>
          </w:p>
        </w:tc>
        <w:tc>
          <w:tcPr>
            <w:tcW w:w="756" w:type="dxa"/>
          </w:tcPr>
          <w:p w14:paraId="15C6B6A3" w14:textId="77777777" w:rsidR="00334E6A" w:rsidRDefault="000C6876">
            <w:pPr>
              <w:pStyle w:val="TableParagraph"/>
              <w:spacing w:before="88"/>
              <w:ind w:right="45"/>
              <w:jc w:val="right"/>
              <w:rPr>
                <w:sz w:val="20"/>
              </w:rPr>
            </w:pPr>
            <w:r>
              <w:rPr>
                <w:color w:val="212121"/>
                <w:spacing w:val="-2"/>
                <w:sz w:val="20"/>
              </w:rPr>
              <w:t>0,003</w:t>
            </w:r>
          </w:p>
        </w:tc>
      </w:tr>
      <w:tr w:rsidR="00334E6A" w14:paraId="08339F3B" w14:textId="77777777">
        <w:trPr>
          <w:trHeight w:val="1084"/>
        </w:trPr>
        <w:tc>
          <w:tcPr>
            <w:tcW w:w="2263" w:type="dxa"/>
          </w:tcPr>
          <w:p w14:paraId="1395A927" w14:textId="77777777" w:rsidR="00334E6A" w:rsidRDefault="000C6876">
            <w:pPr>
              <w:pStyle w:val="TableParagraph"/>
              <w:spacing w:before="104"/>
              <w:ind w:left="45" w:right="187"/>
              <w:jc w:val="center"/>
              <w:rPr>
                <w:sz w:val="20"/>
              </w:rPr>
            </w:pPr>
            <w:r>
              <w:rPr>
                <w:color w:val="212121"/>
                <w:spacing w:val="-2"/>
                <w:sz w:val="20"/>
              </w:rPr>
              <w:t>Isoboldina</w:t>
            </w:r>
          </w:p>
        </w:tc>
        <w:tc>
          <w:tcPr>
            <w:tcW w:w="2974" w:type="dxa"/>
          </w:tcPr>
          <w:p w14:paraId="6F870B3E" w14:textId="77777777" w:rsidR="00334E6A" w:rsidRDefault="000C6876">
            <w:pPr>
              <w:pStyle w:val="TableParagraph"/>
              <w:spacing w:before="104" w:line="357" w:lineRule="auto"/>
              <w:ind w:left="189" w:right="167"/>
              <w:jc w:val="center"/>
              <w:rPr>
                <w:sz w:val="20"/>
              </w:rPr>
            </w:pPr>
            <w:r>
              <w:rPr>
                <w:color w:val="212121"/>
                <w:sz w:val="20"/>
              </w:rPr>
              <w:t>Estimulante</w:t>
            </w:r>
            <w:r>
              <w:rPr>
                <w:color w:val="212121"/>
                <w:spacing w:val="-14"/>
                <w:sz w:val="20"/>
              </w:rPr>
              <w:t xml:space="preserve"> </w:t>
            </w:r>
            <w:r>
              <w:rPr>
                <w:color w:val="212121"/>
                <w:sz w:val="20"/>
              </w:rPr>
              <w:t>de</w:t>
            </w:r>
            <w:r>
              <w:rPr>
                <w:color w:val="212121"/>
                <w:spacing w:val="-13"/>
                <w:sz w:val="20"/>
              </w:rPr>
              <w:t xml:space="preserve"> </w:t>
            </w:r>
            <w:r>
              <w:rPr>
                <w:color w:val="212121"/>
                <w:sz w:val="20"/>
              </w:rPr>
              <w:t>liberação</w:t>
            </w:r>
            <w:r>
              <w:rPr>
                <w:color w:val="212121"/>
                <w:spacing w:val="-14"/>
                <w:sz w:val="20"/>
              </w:rPr>
              <w:t xml:space="preserve"> </w:t>
            </w:r>
            <w:r>
              <w:rPr>
                <w:color w:val="212121"/>
                <w:sz w:val="20"/>
              </w:rPr>
              <w:t xml:space="preserve">de </w:t>
            </w:r>
            <w:r>
              <w:rPr>
                <w:color w:val="212121"/>
                <w:spacing w:val="-2"/>
                <w:sz w:val="20"/>
              </w:rPr>
              <w:t>hidroxitriptamina</w:t>
            </w:r>
          </w:p>
          <w:p w14:paraId="2AC72DB4" w14:textId="77777777" w:rsidR="00334E6A" w:rsidRDefault="000C6876">
            <w:pPr>
              <w:pStyle w:val="TableParagraph"/>
              <w:spacing w:before="4"/>
              <w:ind w:left="188" w:right="167"/>
              <w:jc w:val="center"/>
              <w:rPr>
                <w:sz w:val="20"/>
              </w:rPr>
            </w:pPr>
            <w:r>
              <w:rPr>
                <w:color w:val="212121"/>
                <w:spacing w:val="-2"/>
                <w:sz w:val="20"/>
              </w:rPr>
              <w:t>Antitussígeno</w:t>
            </w:r>
          </w:p>
        </w:tc>
        <w:tc>
          <w:tcPr>
            <w:tcW w:w="879" w:type="dxa"/>
          </w:tcPr>
          <w:p w14:paraId="363126B0" w14:textId="77777777" w:rsidR="00334E6A" w:rsidRDefault="000C6876">
            <w:pPr>
              <w:pStyle w:val="TableParagraph"/>
              <w:spacing w:before="104"/>
              <w:ind w:left="170"/>
              <w:rPr>
                <w:sz w:val="20"/>
              </w:rPr>
            </w:pPr>
            <w:r>
              <w:rPr>
                <w:color w:val="212121"/>
                <w:spacing w:val="-2"/>
                <w:sz w:val="20"/>
              </w:rPr>
              <w:t>0,941</w:t>
            </w:r>
          </w:p>
          <w:p w14:paraId="16A5EEAE" w14:textId="77777777" w:rsidR="00334E6A" w:rsidRDefault="00334E6A">
            <w:pPr>
              <w:pStyle w:val="TableParagraph"/>
              <w:rPr>
                <w:b/>
              </w:rPr>
            </w:pPr>
          </w:p>
          <w:p w14:paraId="76C23A49" w14:textId="77777777" w:rsidR="00334E6A" w:rsidRDefault="00334E6A">
            <w:pPr>
              <w:pStyle w:val="TableParagraph"/>
              <w:spacing w:before="11"/>
              <w:rPr>
                <w:b/>
                <w:sz w:val="17"/>
              </w:rPr>
            </w:pPr>
          </w:p>
          <w:p w14:paraId="144301C0" w14:textId="77777777" w:rsidR="00334E6A" w:rsidRDefault="000C6876">
            <w:pPr>
              <w:pStyle w:val="TableParagraph"/>
              <w:ind w:left="170"/>
              <w:rPr>
                <w:sz w:val="20"/>
              </w:rPr>
            </w:pPr>
            <w:r>
              <w:rPr>
                <w:color w:val="212121"/>
                <w:spacing w:val="-2"/>
                <w:sz w:val="20"/>
              </w:rPr>
              <w:t>0,845</w:t>
            </w:r>
          </w:p>
        </w:tc>
        <w:tc>
          <w:tcPr>
            <w:tcW w:w="756" w:type="dxa"/>
          </w:tcPr>
          <w:p w14:paraId="69A6E6B5" w14:textId="77777777" w:rsidR="00334E6A" w:rsidRDefault="000C6876">
            <w:pPr>
              <w:pStyle w:val="TableParagraph"/>
              <w:spacing w:before="104"/>
              <w:ind w:left="209"/>
              <w:rPr>
                <w:sz w:val="20"/>
              </w:rPr>
            </w:pPr>
            <w:r>
              <w:rPr>
                <w:color w:val="212121"/>
                <w:spacing w:val="-2"/>
                <w:sz w:val="20"/>
              </w:rPr>
              <w:t>0,003</w:t>
            </w:r>
          </w:p>
          <w:p w14:paraId="42EDA44A" w14:textId="77777777" w:rsidR="00334E6A" w:rsidRDefault="00334E6A">
            <w:pPr>
              <w:pStyle w:val="TableParagraph"/>
              <w:rPr>
                <w:b/>
              </w:rPr>
            </w:pPr>
          </w:p>
          <w:p w14:paraId="31C4925C" w14:textId="77777777" w:rsidR="00334E6A" w:rsidRDefault="00334E6A">
            <w:pPr>
              <w:pStyle w:val="TableParagraph"/>
              <w:spacing w:before="11"/>
              <w:rPr>
                <w:b/>
                <w:sz w:val="17"/>
              </w:rPr>
            </w:pPr>
          </w:p>
          <w:p w14:paraId="5D2FA757" w14:textId="77777777" w:rsidR="00334E6A" w:rsidRDefault="000C6876">
            <w:pPr>
              <w:pStyle w:val="TableParagraph"/>
              <w:ind w:left="209"/>
              <w:rPr>
                <w:sz w:val="20"/>
              </w:rPr>
            </w:pPr>
            <w:r>
              <w:rPr>
                <w:color w:val="212121"/>
                <w:spacing w:val="-2"/>
                <w:sz w:val="20"/>
              </w:rPr>
              <w:t>0,003</w:t>
            </w:r>
          </w:p>
        </w:tc>
      </w:tr>
      <w:tr w:rsidR="00334E6A" w14:paraId="6C5EC3C5" w14:textId="77777777">
        <w:trPr>
          <w:trHeight w:val="1034"/>
        </w:trPr>
        <w:tc>
          <w:tcPr>
            <w:tcW w:w="2263" w:type="dxa"/>
          </w:tcPr>
          <w:p w14:paraId="3F70601E" w14:textId="77777777" w:rsidR="00334E6A" w:rsidRDefault="00334E6A">
            <w:pPr>
              <w:pStyle w:val="TableParagraph"/>
              <w:rPr>
                <w:rFonts w:ascii="Times New Roman"/>
                <w:sz w:val="18"/>
              </w:rPr>
            </w:pPr>
          </w:p>
        </w:tc>
        <w:tc>
          <w:tcPr>
            <w:tcW w:w="2974" w:type="dxa"/>
          </w:tcPr>
          <w:p w14:paraId="552435E4" w14:textId="77777777" w:rsidR="00334E6A" w:rsidRDefault="000C6876">
            <w:pPr>
              <w:pStyle w:val="TableParagraph"/>
              <w:spacing w:before="54"/>
              <w:ind w:left="189" w:right="165"/>
              <w:jc w:val="center"/>
              <w:rPr>
                <w:sz w:val="20"/>
              </w:rPr>
            </w:pPr>
            <w:r>
              <w:rPr>
                <w:color w:val="212121"/>
                <w:sz w:val="20"/>
              </w:rPr>
              <w:t>Inibidor</w:t>
            </w:r>
            <w:r>
              <w:rPr>
                <w:color w:val="212121"/>
                <w:spacing w:val="-7"/>
                <w:sz w:val="20"/>
              </w:rPr>
              <w:t xml:space="preserve"> </w:t>
            </w:r>
            <w:r>
              <w:rPr>
                <w:color w:val="212121"/>
                <w:sz w:val="20"/>
              </w:rPr>
              <w:t>da</w:t>
            </w:r>
            <w:r>
              <w:rPr>
                <w:color w:val="212121"/>
                <w:spacing w:val="-6"/>
                <w:sz w:val="20"/>
              </w:rPr>
              <w:t xml:space="preserve"> </w:t>
            </w:r>
            <w:r>
              <w:rPr>
                <w:color w:val="212121"/>
                <w:sz w:val="20"/>
              </w:rPr>
              <w:t>Tirosina</w:t>
            </w:r>
            <w:r>
              <w:rPr>
                <w:color w:val="212121"/>
                <w:spacing w:val="-6"/>
                <w:sz w:val="20"/>
              </w:rPr>
              <w:t xml:space="preserve"> </w:t>
            </w:r>
            <w:r>
              <w:rPr>
                <w:color w:val="212121"/>
                <w:spacing w:val="-10"/>
                <w:sz w:val="20"/>
              </w:rPr>
              <w:t>3</w:t>
            </w:r>
          </w:p>
          <w:p w14:paraId="6934413F" w14:textId="77777777" w:rsidR="00334E6A" w:rsidRDefault="000C6876">
            <w:pPr>
              <w:pStyle w:val="TableParagraph"/>
              <w:spacing w:before="6" w:line="340" w:lineRule="atLeast"/>
              <w:ind w:left="653" w:right="632" w:firstLine="1"/>
              <w:jc w:val="center"/>
              <w:rPr>
                <w:sz w:val="20"/>
              </w:rPr>
            </w:pPr>
            <w:r>
              <w:rPr>
                <w:color w:val="212121"/>
                <w:spacing w:val="-2"/>
                <w:sz w:val="20"/>
              </w:rPr>
              <w:t xml:space="preserve">Hidroxilase </w:t>
            </w:r>
            <w:r>
              <w:rPr>
                <w:color w:val="212121"/>
                <w:sz w:val="20"/>
              </w:rPr>
              <w:t>Substrato</w:t>
            </w:r>
            <w:r>
              <w:rPr>
                <w:color w:val="212121"/>
                <w:spacing w:val="-14"/>
                <w:sz w:val="20"/>
              </w:rPr>
              <w:t xml:space="preserve"> </w:t>
            </w:r>
            <w:r>
              <w:rPr>
                <w:color w:val="212121"/>
                <w:sz w:val="20"/>
              </w:rPr>
              <w:t>UGT1A9</w:t>
            </w:r>
          </w:p>
        </w:tc>
        <w:tc>
          <w:tcPr>
            <w:tcW w:w="879" w:type="dxa"/>
          </w:tcPr>
          <w:p w14:paraId="14B7EA6D" w14:textId="77777777" w:rsidR="00334E6A" w:rsidRDefault="000C6876">
            <w:pPr>
              <w:pStyle w:val="TableParagraph"/>
              <w:spacing w:before="54"/>
              <w:ind w:left="170"/>
              <w:rPr>
                <w:sz w:val="20"/>
              </w:rPr>
            </w:pPr>
            <w:r>
              <w:rPr>
                <w:color w:val="212121"/>
                <w:spacing w:val="-2"/>
                <w:sz w:val="20"/>
              </w:rPr>
              <w:t>0,823</w:t>
            </w:r>
          </w:p>
          <w:p w14:paraId="6EA91795" w14:textId="77777777" w:rsidR="00334E6A" w:rsidRDefault="00334E6A">
            <w:pPr>
              <w:pStyle w:val="TableParagraph"/>
              <w:rPr>
                <w:b/>
              </w:rPr>
            </w:pPr>
          </w:p>
          <w:p w14:paraId="67FAB3FA" w14:textId="77777777" w:rsidR="00334E6A" w:rsidRDefault="00334E6A">
            <w:pPr>
              <w:pStyle w:val="TableParagraph"/>
              <w:spacing w:before="10"/>
              <w:rPr>
                <w:b/>
                <w:sz w:val="17"/>
              </w:rPr>
            </w:pPr>
          </w:p>
          <w:p w14:paraId="17D7599C" w14:textId="77777777" w:rsidR="00334E6A" w:rsidRDefault="000C6876">
            <w:pPr>
              <w:pStyle w:val="TableParagraph"/>
              <w:ind w:left="170"/>
              <w:rPr>
                <w:sz w:val="20"/>
              </w:rPr>
            </w:pPr>
            <w:r>
              <w:rPr>
                <w:color w:val="212121"/>
                <w:spacing w:val="-2"/>
                <w:sz w:val="20"/>
              </w:rPr>
              <w:t>0,814</w:t>
            </w:r>
          </w:p>
        </w:tc>
        <w:tc>
          <w:tcPr>
            <w:tcW w:w="756" w:type="dxa"/>
          </w:tcPr>
          <w:p w14:paraId="3B957CB4" w14:textId="77777777" w:rsidR="00334E6A" w:rsidRDefault="000C6876">
            <w:pPr>
              <w:pStyle w:val="TableParagraph"/>
              <w:spacing w:before="54"/>
              <w:ind w:left="209"/>
              <w:rPr>
                <w:sz w:val="20"/>
              </w:rPr>
            </w:pPr>
            <w:r>
              <w:rPr>
                <w:color w:val="212121"/>
                <w:spacing w:val="-2"/>
                <w:sz w:val="20"/>
              </w:rPr>
              <w:t>0,002</w:t>
            </w:r>
          </w:p>
          <w:p w14:paraId="70DDE6B8" w14:textId="77777777" w:rsidR="00334E6A" w:rsidRDefault="00334E6A">
            <w:pPr>
              <w:pStyle w:val="TableParagraph"/>
              <w:rPr>
                <w:b/>
              </w:rPr>
            </w:pPr>
          </w:p>
          <w:p w14:paraId="0BE91F2D" w14:textId="77777777" w:rsidR="00334E6A" w:rsidRDefault="00334E6A">
            <w:pPr>
              <w:pStyle w:val="TableParagraph"/>
              <w:spacing w:before="10"/>
              <w:rPr>
                <w:b/>
                <w:sz w:val="17"/>
              </w:rPr>
            </w:pPr>
          </w:p>
          <w:p w14:paraId="095DBE6B" w14:textId="77777777" w:rsidR="00334E6A" w:rsidRDefault="000C6876">
            <w:pPr>
              <w:pStyle w:val="TableParagraph"/>
              <w:ind w:left="209"/>
              <w:rPr>
                <w:sz w:val="20"/>
              </w:rPr>
            </w:pPr>
            <w:r>
              <w:rPr>
                <w:color w:val="212121"/>
                <w:spacing w:val="-2"/>
                <w:sz w:val="20"/>
              </w:rPr>
              <w:t>0,004</w:t>
            </w:r>
          </w:p>
        </w:tc>
      </w:tr>
      <w:tr w:rsidR="00334E6A" w14:paraId="5C3084D3" w14:textId="77777777">
        <w:trPr>
          <w:trHeight w:val="284"/>
        </w:trPr>
        <w:tc>
          <w:tcPr>
            <w:tcW w:w="2263" w:type="dxa"/>
          </w:tcPr>
          <w:p w14:paraId="0A893F8D" w14:textId="77777777" w:rsidR="00334E6A" w:rsidRDefault="00334E6A">
            <w:pPr>
              <w:pStyle w:val="TableParagraph"/>
              <w:rPr>
                <w:rFonts w:ascii="Times New Roman"/>
                <w:sz w:val="18"/>
              </w:rPr>
            </w:pPr>
          </w:p>
        </w:tc>
        <w:tc>
          <w:tcPr>
            <w:tcW w:w="2974" w:type="dxa"/>
          </w:tcPr>
          <w:p w14:paraId="4E57B5C0" w14:textId="77777777" w:rsidR="00334E6A" w:rsidRDefault="000C6876">
            <w:pPr>
              <w:pStyle w:val="TableParagraph"/>
              <w:spacing w:before="54" w:line="210" w:lineRule="exact"/>
              <w:ind w:left="187" w:right="167"/>
              <w:jc w:val="center"/>
              <w:rPr>
                <w:sz w:val="20"/>
              </w:rPr>
            </w:pPr>
            <w:r>
              <w:rPr>
                <w:color w:val="212121"/>
                <w:sz w:val="20"/>
              </w:rPr>
              <w:t>Estimulante</w:t>
            </w:r>
            <w:r>
              <w:rPr>
                <w:color w:val="212121"/>
                <w:spacing w:val="-7"/>
                <w:sz w:val="20"/>
              </w:rPr>
              <w:t xml:space="preserve"> </w:t>
            </w:r>
            <w:r>
              <w:rPr>
                <w:color w:val="212121"/>
                <w:sz w:val="20"/>
              </w:rPr>
              <w:t>de</w:t>
            </w:r>
            <w:r>
              <w:rPr>
                <w:color w:val="212121"/>
                <w:spacing w:val="-7"/>
                <w:sz w:val="20"/>
              </w:rPr>
              <w:t xml:space="preserve"> </w:t>
            </w:r>
            <w:r>
              <w:rPr>
                <w:color w:val="212121"/>
                <w:spacing w:val="-2"/>
                <w:sz w:val="20"/>
              </w:rPr>
              <w:t>histamina</w:t>
            </w:r>
          </w:p>
        </w:tc>
        <w:tc>
          <w:tcPr>
            <w:tcW w:w="879" w:type="dxa"/>
          </w:tcPr>
          <w:p w14:paraId="15E46311" w14:textId="77777777" w:rsidR="00334E6A" w:rsidRDefault="000C6876">
            <w:pPr>
              <w:pStyle w:val="TableParagraph"/>
              <w:spacing w:before="54" w:line="210" w:lineRule="exact"/>
              <w:ind w:left="153" w:right="189"/>
              <w:jc w:val="center"/>
              <w:rPr>
                <w:sz w:val="20"/>
              </w:rPr>
            </w:pPr>
            <w:r>
              <w:rPr>
                <w:color w:val="212121"/>
                <w:spacing w:val="-2"/>
                <w:sz w:val="20"/>
              </w:rPr>
              <w:t>0,802</w:t>
            </w:r>
          </w:p>
        </w:tc>
        <w:tc>
          <w:tcPr>
            <w:tcW w:w="756" w:type="dxa"/>
          </w:tcPr>
          <w:p w14:paraId="75B92E42" w14:textId="77777777" w:rsidR="00334E6A" w:rsidRDefault="000C6876">
            <w:pPr>
              <w:pStyle w:val="TableParagraph"/>
              <w:spacing w:before="54" w:line="210" w:lineRule="exact"/>
              <w:ind w:right="45"/>
              <w:jc w:val="right"/>
              <w:rPr>
                <w:sz w:val="20"/>
              </w:rPr>
            </w:pPr>
            <w:r>
              <w:rPr>
                <w:color w:val="212121"/>
                <w:spacing w:val="-2"/>
                <w:sz w:val="20"/>
              </w:rPr>
              <w:t>0,003</w:t>
            </w:r>
          </w:p>
        </w:tc>
      </w:tr>
    </w:tbl>
    <w:p w14:paraId="4C646D64" w14:textId="77777777" w:rsidR="00334E6A" w:rsidRDefault="00334E6A">
      <w:pPr>
        <w:spacing w:line="210" w:lineRule="exact"/>
        <w:jc w:val="right"/>
        <w:rPr>
          <w:sz w:val="20"/>
        </w:rPr>
        <w:sectPr w:rsidR="00334E6A">
          <w:pgSz w:w="11910" w:h="16840"/>
          <w:pgMar w:top="960" w:right="1020" w:bottom="280" w:left="1580" w:header="727" w:footer="0" w:gutter="0"/>
          <w:cols w:space="720"/>
        </w:sectPr>
      </w:pPr>
    </w:p>
    <w:p w14:paraId="43C56DE5" w14:textId="77777777" w:rsidR="00334E6A" w:rsidRDefault="00334E6A">
      <w:pPr>
        <w:pStyle w:val="Corpodetexto"/>
        <w:rPr>
          <w:b/>
          <w:sz w:val="20"/>
        </w:rPr>
      </w:pPr>
    </w:p>
    <w:p w14:paraId="0815B87F" w14:textId="77777777" w:rsidR="00334E6A" w:rsidRDefault="00334E6A">
      <w:pPr>
        <w:pStyle w:val="Corpodetexto"/>
        <w:rPr>
          <w:b/>
          <w:sz w:val="20"/>
        </w:rPr>
      </w:pPr>
    </w:p>
    <w:p w14:paraId="44538C7F" w14:textId="77777777" w:rsidR="00334E6A" w:rsidRDefault="00334E6A">
      <w:pPr>
        <w:pStyle w:val="Corpodetexto"/>
        <w:rPr>
          <w:b/>
          <w:sz w:val="20"/>
        </w:rPr>
      </w:pPr>
    </w:p>
    <w:p w14:paraId="5441ABFE" w14:textId="77777777" w:rsidR="00334E6A" w:rsidRDefault="00334E6A">
      <w:pPr>
        <w:pStyle w:val="Corpodetexto"/>
        <w:spacing w:before="6"/>
        <w:rPr>
          <w:b/>
          <w:sz w:val="12"/>
        </w:rPr>
      </w:pPr>
    </w:p>
    <w:tbl>
      <w:tblPr>
        <w:tblStyle w:val="TableNormal1"/>
        <w:tblW w:w="0" w:type="auto"/>
        <w:tblInd w:w="965" w:type="dxa"/>
        <w:tblLayout w:type="fixed"/>
        <w:tblLook w:val="01E0" w:firstRow="1" w:lastRow="1" w:firstColumn="1" w:lastColumn="1" w:noHBand="0" w:noVBand="0"/>
      </w:tblPr>
      <w:tblGrid>
        <w:gridCol w:w="1315"/>
        <w:gridCol w:w="3219"/>
        <w:gridCol w:w="891"/>
        <w:gridCol w:w="812"/>
      </w:tblGrid>
      <w:tr w:rsidR="00334E6A" w14:paraId="4E101DCB" w14:textId="77777777">
        <w:trPr>
          <w:trHeight w:val="284"/>
        </w:trPr>
        <w:tc>
          <w:tcPr>
            <w:tcW w:w="1315" w:type="dxa"/>
          </w:tcPr>
          <w:p w14:paraId="76701087" w14:textId="77777777" w:rsidR="00334E6A" w:rsidRDefault="000C6876">
            <w:pPr>
              <w:pStyle w:val="TableParagraph"/>
              <w:spacing w:line="223" w:lineRule="exact"/>
              <w:ind w:left="50"/>
              <w:rPr>
                <w:sz w:val="20"/>
              </w:rPr>
            </w:pPr>
            <w:r>
              <w:rPr>
                <w:color w:val="212121"/>
                <w:spacing w:val="-2"/>
                <w:sz w:val="20"/>
              </w:rPr>
              <w:t>Coridina</w:t>
            </w:r>
          </w:p>
        </w:tc>
        <w:tc>
          <w:tcPr>
            <w:tcW w:w="3219" w:type="dxa"/>
          </w:tcPr>
          <w:p w14:paraId="44370267" w14:textId="77777777" w:rsidR="00334E6A" w:rsidRDefault="000C6876">
            <w:pPr>
              <w:pStyle w:val="TableParagraph"/>
              <w:spacing w:line="223" w:lineRule="exact"/>
              <w:ind w:left="518" w:right="124"/>
              <w:jc w:val="center"/>
              <w:rPr>
                <w:sz w:val="20"/>
              </w:rPr>
            </w:pPr>
            <w:r>
              <w:rPr>
                <w:color w:val="1F2023"/>
                <w:sz w:val="20"/>
              </w:rPr>
              <w:t>Estimulante</w:t>
            </w:r>
            <w:r>
              <w:rPr>
                <w:color w:val="1F2023"/>
                <w:spacing w:val="-7"/>
                <w:sz w:val="20"/>
              </w:rPr>
              <w:t xml:space="preserve"> </w:t>
            </w:r>
            <w:r>
              <w:rPr>
                <w:color w:val="1F2023"/>
                <w:sz w:val="20"/>
              </w:rPr>
              <w:t>de</w:t>
            </w:r>
            <w:r>
              <w:rPr>
                <w:color w:val="1F2023"/>
                <w:spacing w:val="-8"/>
                <w:sz w:val="20"/>
              </w:rPr>
              <w:t xml:space="preserve"> </w:t>
            </w:r>
            <w:r>
              <w:rPr>
                <w:color w:val="1F2023"/>
                <w:sz w:val="20"/>
              </w:rPr>
              <w:t>liberação</w:t>
            </w:r>
            <w:r>
              <w:rPr>
                <w:color w:val="1F2023"/>
                <w:spacing w:val="-8"/>
                <w:sz w:val="20"/>
              </w:rPr>
              <w:t xml:space="preserve"> </w:t>
            </w:r>
            <w:r>
              <w:rPr>
                <w:color w:val="1F2023"/>
                <w:spacing w:val="-5"/>
                <w:sz w:val="20"/>
              </w:rPr>
              <w:t>de</w:t>
            </w:r>
          </w:p>
        </w:tc>
        <w:tc>
          <w:tcPr>
            <w:tcW w:w="891" w:type="dxa"/>
          </w:tcPr>
          <w:p w14:paraId="0D6410E6" w14:textId="77777777" w:rsidR="00334E6A" w:rsidRDefault="000C6876">
            <w:pPr>
              <w:pStyle w:val="TableParagraph"/>
              <w:spacing w:line="223" w:lineRule="exact"/>
              <w:ind w:left="129"/>
              <w:rPr>
                <w:sz w:val="20"/>
              </w:rPr>
            </w:pPr>
            <w:r>
              <w:rPr>
                <w:color w:val="212121"/>
                <w:spacing w:val="-2"/>
                <w:sz w:val="20"/>
              </w:rPr>
              <w:t>0,951</w:t>
            </w:r>
          </w:p>
        </w:tc>
        <w:tc>
          <w:tcPr>
            <w:tcW w:w="812" w:type="dxa"/>
          </w:tcPr>
          <w:p w14:paraId="52E8F51C" w14:textId="77777777" w:rsidR="00334E6A" w:rsidRDefault="000C6876">
            <w:pPr>
              <w:pStyle w:val="TableParagraph"/>
              <w:spacing w:line="223" w:lineRule="exact"/>
              <w:ind w:right="48"/>
              <w:jc w:val="right"/>
              <w:rPr>
                <w:sz w:val="20"/>
              </w:rPr>
            </w:pPr>
            <w:r>
              <w:rPr>
                <w:color w:val="212121"/>
                <w:spacing w:val="-2"/>
                <w:sz w:val="20"/>
              </w:rPr>
              <w:t>0,003</w:t>
            </w:r>
          </w:p>
        </w:tc>
      </w:tr>
      <w:tr w:rsidR="00334E6A" w14:paraId="604ABFD3" w14:textId="77777777">
        <w:trPr>
          <w:trHeight w:val="345"/>
        </w:trPr>
        <w:tc>
          <w:tcPr>
            <w:tcW w:w="1315" w:type="dxa"/>
          </w:tcPr>
          <w:p w14:paraId="5B53E0CB" w14:textId="77777777" w:rsidR="00334E6A" w:rsidRDefault="00334E6A">
            <w:pPr>
              <w:pStyle w:val="TableParagraph"/>
              <w:rPr>
                <w:rFonts w:ascii="Times New Roman"/>
              </w:rPr>
            </w:pPr>
          </w:p>
        </w:tc>
        <w:tc>
          <w:tcPr>
            <w:tcW w:w="3219" w:type="dxa"/>
          </w:tcPr>
          <w:p w14:paraId="3BE3A2BD" w14:textId="77777777" w:rsidR="00334E6A" w:rsidRDefault="000C6876">
            <w:pPr>
              <w:pStyle w:val="TableParagraph"/>
              <w:spacing w:before="54"/>
              <w:ind w:left="518" w:right="122"/>
              <w:jc w:val="center"/>
              <w:rPr>
                <w:sz w:val="20"/>
              </w:rPr>
            </w:pPr>
            <w:r>
              <w:rPr>
                <w:color w:val="1F2023"/>
                <w:spacing w:val="-2"/>
                <w:sz w:val="20"/>
              </w:rPr>
              <w:t>hidroxitriptamina</w:t>
            </w:r>
          </w:p>
        </w:tc>
        <w:tc>
          <w:tcPr>
            <w:tcW w:w="891" w:type="dxa"/>
          </w:tcPr>
          <w:p w14:paraId="26E70215" w14:textId="77777777" w:rsidR="00334E6A" w:rsidRDefault="00334E6A">
            <w:pPr>
              <w:pStyle w:val="TableParagraph"/>
              <w:rPr>
                <w:rFonts w:ascii="Times New Roman"/>
              </w:rPr>
            </w:pPr>
          </w:p>
        </w:tc>
        <w:tc>
          <w:tcPr>
            <w:tcW w:w="812" w:type="dxa"/>
          </w:tcPr>
          <w:p w14:paraId="074795CE" w14:textId="77777777" w:rsidR="00334E6A" w:rsidRDefault="00334E6A">
            <w:pPr>
              <w:pStyle w:val="TableParagraph"/>
              <w:rPr>
                <w:rFonts w:ascii="Times New Roman"/>
              </w:rPr>
            </w:pPr>
          </w:p>
        </w:tc>
      </w:tr>
      <w:tr w:rsidR="00334E6A" w14:paraId="49485B71" w14:textId="77777777">
        <w:trPr>
          <w:trHeight w:val="345"/>
        </w:trPr>
        <w:tc>
          <w:tcPr>
            <w:tcW w:w="1315" w:type="dxa"/>
          </w:tcPr>
          <w:p w14:paraId="2EADE023" w14:textId="77777777" w:rsidR="00334E6A" w:rsidRDefault="00334E6A">
            <w:pPr>
              <w:pStyle w:val="TableParagraph"/>
              <w:rPr>
                <w:rFonts w:ascii="Times New Roman"/>
              </w:rPr>
            </w:pPr>
          </w:p>
        </w:tc>
        <w:tc>
          <w:tcPr>
            <w:tcW w:w="3219" w:type="dxa"/>
          </w:tcPr>
          <w:p w14:paraId="5F7C7A6D" w14:textId="77777777" w:rsidR="00334E6A" w:rsidRDefault="000C6876">
            <w:pPr>
              <w:pStyle w:val="TableParagraph"/>
              <w:spacing w:before="54"/>
              <w:ind w:left="517" w:right="124"/>
              <w:jc w:val="center"/>
              <w:rPr>
                <w:sz w:val="20"/>
              </w:rPr>
            </w:pPr>
            <w:r>
              <w:rPr>
                <w:color w:val="1F2023"/>
                <w:spacing w:val="-2"/>
                <w:sz w:val="20"/>
              </w:rPr>
              <w:t>Antitussigeno</w:t>
            </w:r>
          </w:p>
        </w:tc>
        <w:tc>
          <w:tcPr>
            <w:tcW w:w="891" w:type="dxa"/>
          </w:tcPr>
          <w:p w14:paraId="45718E06" w14:textId="77777777" w:rsidR="00334E6A" w:rsidRDefault="000C6876">
            <w:pPr>
              <w:pStyle w:val="TableParagraph"/>
              <w:spacing w:before="54"/>
              <w:ind w:left="129"/>
              <w:rPr>
                <w:sz w:val="20"/>
              </w:rPr>
            </w:pPr>
            <w:r>
              <w:rPr>
                <w:color w:val="212121"/>
                <w:spacing w:val="-2"/>
                <w:sz w:val="20"/>
              </w:rPr>
              <w:t>0,864</w:t>
            </w:r>
          </w:p>
        </w:tc>
        <w:tc>
          <w:tcPr>
            <w:tcW w:w="812" w:type="dxa"/>
          </w:tcPr>
          <w:p w14:paraId="306261A2" w14:textId="77777777" w:rsidR="00334E6A" w:rsidRDefault="000C6876">
            <w:pPr>
              <w:pStyle w:val="TableParagraph"/>
              <w:spacing w:before="54"/>
              <w:ind w:right="48"/>
              <w:jc w:val="right"/>
              <w:rPr>
                <w:sz w:val="20"/>
              </w:rPr>
            </w:pPr>
            <w:r>
              <w:rPr>
                <w:color w:val="212121"/>
                <w:spacing w:val="-2"/>
                <w:sz w:val="20"/>
              </w:rPr>
              <w:t>0,002</w:t>
            </w:r>
          </w:p>
        </w:tc>
      </w:tr>
      <w:tr w:rsidR="00334E6A" w14:paraId="6BC140B6" w14:textId="77777777">
        <w:trPr>
          <w:trHeight w:val="344"/>
        </w:trPr>
        <w:tc>
          <w:tcPr>
            <w:tcW w:w="1315" w:type="dxa"/>
          </w:tcPr>
          <w:p w14:paraId="77E8E4D9" w14:textId="77777777" w:rsidR="00334E6A" w:rsidRDefault="00334E6A">
            <w:pPr>
              <w:pStyle w:val="TableParagraph"/>
              <w:rPr>
                <w:rFonts w:ascii="Times New Roman"/>
              </w:rPr>
            </w:pPr>
          </w:p>
        </w:tc>
        <w:tc>
          <w:tcPr>
            <w:tcW w:w="3219" w:type="dxa"/>
          </w:tcPr>
          <w:p w14:paraId="3CA06121" w14:textId="77777777" w:rsidR="00334E6A" w:rsidRDefault="000C6876">
            <w:pPr>
              <w:pStyle w:val="TableParagraph"/>
              <w:spacing w:before="54"/>
              <w:ind w:left="516" w:right="124"/>
              <w:jc w:val="center"/>
              <w:rPr>
                <w:sz w:val="20"/>
              </w:rPr>
            </w:pPr>
            <w:r>
              <w:rPr>
                <w:color w:val="212121"/>
                <w:sz w:val="20"/>
              </w:rPr>
              <w:t>Substrato</w:t>
            </w:r>
            <w:r>
              <w:rPr>
                <w:color w:val="212121"/>
                <w:spacing w:val="-10"/>
                <w:sz w:val="20"/>
              </w:rPr>
              <w:t xml:space="preserve"> </w:t>
            </w:r>
            <w:r>
              <w:rPr>
                <w:color w:val="212121"/>
                <w:spacing w:val="-2"/>
                <w:sz w:val="20"/>
              </w:rPr>
              <w:t>UGT1A9</w:t>
            </w:r>
          </w:p>
        </w:tc>
        <w:tc>
          <w:tcPr>
            <w:tcW w:w="891" w:type="dxa"/>
          </w:tcPr>
          <w:p w14:paraId="6FBAF20C" w14:textId="77777777" w:rsidR="00334E6A" w:rsidRDefault="000C6876">
            <w:pPr>
              <w:pStyle w:val="TableParagraph"/>
              <w:spacing w:before="54"/>
              <w:ind w:left="129"/>
              <w:rPr>
                <w:sz w:val="20"/>
              </w:rPr>
            </w:pPr>
            <w:r>
              <w:rPr>
                <w:color w:val="212121"/>
                <w:spacing w:val="-2"/>
                <w:sz w:val="20"/>
              </w:rPr>
              <w:t>0,814</w:t>
            </w:r>
          </w:p>
        </w:tc>
        <w:tc>
          <w:tcPr>
            <w:tcW w:w="812" w:type="dxa"/>
          </w:tcPr>
          <w:p w14:paraId="71E4A600" w14:textId="77777777" w:rsidR="00334E6A" w:rsidRDefault="000C6876">
            <w:pPr>
              <w:pStyle w:val="TableParagraph"/>
              <w:spacing w:before="54"/>
              <w:ind w:right="48"/>
              <w:jc w:val="right"/>
              <w:rPr>
                <w:sz w:val="20"/>
              </w:rPr>
            </w:pPr>
            <w:r>
              <w:rPr>
                <w:color w:val="212121"/>
                <w:spacing w:val="-2"/>
                <w:sz w:val="20"/>
              </w:rPr>
              <w:t>0,004</w:t>
            </w:r>
          </w:p>
        </w:tc>
      </w:tr>
      <w:tr w:rsidR="00334E6A" w14:paraId="0066F166" w14:textId="77777777">
        <w:trPr>
          <w:trHeight w:val="282"/>
        </w:trPr>
        <w:tc>
          <w:tcPr>
            <w:tcW w:w="1315" w:type="dxa"/>
          </w:tcPr>
          <w:p w14:paraId="6FDC89EA" w14:textId="77777777" w:rsidR="00334E6A" w:rsidRDefault="00334E6A">
            <w:pPr>
              <w:pStyle w:val="TableParagraph"/>
              <w:rPr>
                <w:rFonts w:ascii="Times New Roman"/>
                <w:sz w:val="20"/>
              </w:rPr>
            </w:pPr>
          </w:p>
        </w:tc>
        <w:tc>
          <w:tcPr>
            <w:tcW w:w="3219" w:type="dxa"/>
          </w:tcPr>
          <w:p w14:paraId="7AA3C353" w14:textId="77777777" w:rsidR="00334E6A" w:rsidRDefault="000C6876">
            <w:pPr>
              <w:pStyle w:val="TableParagraph"/>
              <w:spacing w:before="53" w:line="210" w:lineRule="exact"/>
              <w:ind w:left="518" w:right="124"/>
              <w:jc w:val="center"/>
              <w:rPr>
                <w:sz w:val="20"/>
              </w:rPr>
            </w:pPr>
            <w:r>
              <w:rPr>
                <w:color w:val="212121"/>
                <w:sz w:val="20"/>
              </w:rPr>
              <w:t>Estimulante</w:t>
            </w:r>
            <w:r>
              <w:rPr>
                <w:color w:val="212121"/>
                <w:spacing w:val="-8"/>
                <w:sz w:val="20"/>
              </w:rPr>
              <w:t xml:space="preserve"> </w:t>
            </w:r>
            <w:r>
              <w:rPr>
                <w:color w:val="212121"/>
                <w:sz w:val="20"/>
              </w:rPr>
              <w:t>de</w:t>
            </w:r>
            <w:r>
              <w:rPr>
                <w:color w:val="212121"/>
                <w:spacing w:val="-6"/>
                <w:sz w:val="20"/>
              </w:rPr>
              <w:t xml:space="preserve"> </w:t>
            </w:r>
            <w:r>
              <w:rPr>
                <w:color w:val="212121"/>
                <w:sz w:val="20"/>
              </w:rPr>
              <w:t>MAP</w:t>
            </w:r>
            <w:r>
              <w:rPr>
                <w:color w:val="212121"/>
                <w:spacing w:val="-5"/>
                <w:sz w:val="20"/>
              </w:rPr>
              <w:t xml:space="preserve"> </w:t>
            </w:r>
            <w:r>
              <w:rPr>
                <w:color w:val="212121"/>
                <w:spacing w:val="-2"/>
                <w:sz w:val="20"/>
              </w:rPr>
              <w:t>quinase</w:t>
            </w:r>
          </w:p>
        </w:tc>
        <w:tc>
          <w:tcPr>
            <w:tcW w:w="891" w:type="dxa"/>
          </w:tcPr>
          <w:p w14:paraId="778947F3" w14:textId="77777777" w:rsidR="00334E6A" w:rsidRDefault="000C6876">
            <w:pPr>
              <w:pStyle w:val="TableParagraph"/>
              <w:spacing w:before="53" w:line="210" w:lineRule="exact"/>
              <w:ind w:left="129"/>
              <w:rPr>
                <w:sz w:val="20"/>
              </w:rPr>
            </w:pPr>
            <w:r>
              <w:rPr>
                <w:color w:val="212121"/>
                <w:spacing w:val="-2"/>
                <w:sz w:val="20"/>
              </w:rPr>
              <w:t>0,796</w:t>
            </w:r>
          </w:p>
        </w:tc>
        <w:tc>
          <w:tcPr>
            <w:tcW w:w="812" w:type="dxa"/>
          </w:tcPr>
          <w:p w14:paraId="689A3EC5" w14:textId="77777777" w:rsidR="00334E6A" w:rsidRDefault="000C6876">
            <w:pPr>
              <w:pStyle w:val="TableParagraph"/>
              <w:spacing w:before="53" w:line="210" w:lineRule="exact"/>
              <w:ind w:right="48"/>
              <w:jc w:val="right"/>
              <w:rPr>
                <w:sz w:val="20"/>
              </w:rPr>
            </w:pPr>
            <w:r>
              <w:rPr>
                <w:color w:val="212121"/>
                <w:spacing w:val="-2"/>
                <w:sz w:val="20"/>
              </w:rPr>
              <w:t>0,003</w:t>
            </w:r>
          </w:p>
        </w:tc>
      </w:tr>
    </w:tbl>
    <w:p w14:paraId="084783C4" w14:textId="77777777" w:rsidR="00334E6A" w:rsidRDefault="00334E6A">
      <w:pPr>
        <w:pStyle w:val="Corpodetexto"/>
        <w:rPr>
          <w:b/>
          <w:sz w:val="20"/>
        </w:rPr>
      </w:pPr>
    </w:p>
    <w:p w14:paraId="3A96A20A" w14:textId="77777777" w:rsidR="00334E6A" w:rsidRDefault="00334E6A">
      <w:pPr>
        <w:pStyle w:val="Corpodetexto"/>
        <w:rPr>
          <w:b/>
          <w:sz w:val="20"/>
        </w:rPr>
      </w:pPr>
    </w:p>
    <w:p w14:paraId="3FD32574" w14:textId="77777777" w:rsidR="00334E6A" w:rsidRDefault="00334E6A">
      <w:pPr>
        <w:pStyle w:val="Corpodetexto"/>
        <w:rPr>
          <w:b/>
          <w:sz w:val="20"/>
        </w:rPr>
      </w:pPr>
    </w:p>
    <w:p w14:paraId="225096CE" w14:textId="77777777" w:rsidR="00334E6A" w:rsidRDefault="00334E6A">
      <w:pPr>
        <w:pStyle w:val="Corpodetexto"/>
        <w:rPr>
          <w:b/>
          <w:sz w:val="20"/>
        </w:rPr>
      </w:pPr>
    </w:p>
    <w:p w14:paraId="08B61124" w14:textId="77777777" w:rsidR="00334E6A" w:rsidRDefault="00334E6A">
      <w:pPr>
        <w:pStyle w:val="Corpodetexto"/>
        <w:rPr>
          <w:b/>
          <w:sz w:val="20"/>
        </w:rPr>
      </w:pPr>
    </w:p>
    <w:p w14:paraId="4BBC3D50" w14:textId="77777777" w:rsidR="00334E6A" w:rsidRDefault="00334E6A">
      <w:pPr>
        <w:pStyle w:val="Corpodetexto"/>
        <w:rPr>
          <w:b/>
          <w:sz w:val="20"/>
        </w:rPr>
      </w:pPr>
    </w:p>
    <w:p w14:paraId="0F88F87D" w14:textId="77777777" w:rsidR="00334E6A" w:rsidRDefault="00334E6A">
      <w:pPr>
        <w:pStyle w:val="Corpodetexto"/>
        <w:rPr>
          <w:b/>
          <w:sz w:val="20"/>
        </w:rPr>
      </w:pPr>
    </w:p>
    <w:p w14:paraId="14B17F65" w14:textId="77777777" w:rsidR="00334E6A" w:rsidRDefault="00334E6A">
      <w:pPr>
        <w:pStyle w:val="Corpodetexto"/>
        <w:spacing w:before="10"/>
        <w:rPr>
          <w:b/>
          <w:sz w:val="20"/>
        </w:rPr>
      </w:pPr>
    </w:p>
    <w:p w14:paraId="78711111" w14:textId="77777777" w:rsidR="00334E6A" w:rsidRDefault="000C6876">
      <w:pPr>
        <w:spacing w:before="93" w:line="360" w:lineRule="auto"/>
        <w:ind w:left="2503" w:hanging="2334"/>
        <w:rPr>
          <w:b/>
          <w:sz w:val="20"/>
        </w:rPr>
      </w:pPr>
      <w:r>
        <w:rPr>
          <w:b/>
          <w:color w:val="1F2023"/>
          <w:sz w:val="20"/>
        </w:rPr>
        <w:t>Legenda:</w:t>
      </w:r>
      <w:r>
        <w:rPr>
          <w:b/>
          <w:color w:val="1F2023"/>
          <w:spacing w:val="-5"/>
          <w:sz w:val="20"/>
        </w:rPr>
        <w:t xml:space="preserve"> </w:t>
      </w:r>
      <w:r>
        <w:rPr>
          <w:b/>
          <w:color w:val="1F2023"/>
          <w:sz w:val="20"/>
        </w:rPr>
        <w:t>Pa=</w:t>
      </w:r>
      <w:r>
        <w:rPr>
          <w:b/>
          <w:color w:val="1F2023"/>
          <w:spacing w:val="-3"/>
          <w:sz w:val="20"/>
        </w:rPr>
        <w:t xml:space="preserve"> </w:t>
      </w:r>
      <w:r>
        <w:rPr>
          <w:b/>
          <w:color w:val="1F2023"/>
          <w:sz w:val="20"/>
        </w:rPr>
        <w:t>Probabilidade</w:t>
      </w:r>
      <w:r>
        <w:rPr>
          <w:b/>
          <w:color w:val="1F2023"/>
          <w:spacing w:val="-5"/>
          <w:sz w:val="20"/>
        </w:rPr>
        <w:t xml:space="preserve"> </w:t>
      </w:r>
      <w:r>
        <w:rPr>
          <w:b/>
          <w:color w:val="1F2023"/>
          <w:sz w:val="20"/>
        </w:rPr>
        <w:t>do</w:t>
      </w:r>
      <w:r>
        <w:rPr>
          <w:b/>
          <w:color w:val="1F2023"/>
          <w:spacing w:val="-3"/>
          <w:sz w:val="20"/>
        </w:rPr>
        <w:t xml:space="preserve"> </w:t>
      </w:r>
      <w:r>
        <w:rPr>
          <w:b/>
          <w:color w:val="1F2023"/>
          <w:sz w:val="20"/>
        </w:rPr>
        <w:t>composto</w:t>
      </w:r>
      <w:r>
        <w:rPr>
          <w:b/>
          <w:color w:val="1F2023"/>
          <w:spacing w:val="-4"/>
          <w:sz w:val="20"/>
        </w:rPr>
        <w:t xml:space="preserve"> </w:t>
      </w:r>
      <w:r>
        <w:rPr>
          <w:b/>
          <w:color w:val="1F2023"/>
          <w:sz w:val="20"/>
        </w:rPr>
        <w:t>apresentar</w:t>
      </w:r>
      <w:r>
        <w:rPr>
          <w:b/>
          <w:color w:val="1F2023"/>
          <w:spacing w:val="-6"/>
          <w:sz w:val="20"/>
        </w:rPr>
        <w:t xml:space="preserve"> </w:t>
      </w:r>
      <w:r>
        <w:rPr>
          <w:b/>
          <w:color w:val="1F2023"/>
          <w:sz w:val="20"/>
        </w:rPr>
        <w:t>a</w:t>
      </w:r>
      <w:r>
        <w:rPr>
          <w:b/>
          <w:color w:val="1F2023"/>
          <w:spacing w:val="-3"/>
          <w:sz w:val="20"/>
        </w:rPr>
        <w:t xml:space="preserve"> </w:t>
      </w:r>
      <w:r>
        <w:rPr>
          <w:b/>
          <w:color w:val="1F2023"/>
          <w:sz w:val="20"/>
        </w:rPr>
        <w:t>atividade</w:t>
      </w:r>
      <w:r>
        <w:rPr>
          <w:b/>
          <w:color w:val="1F2023"/>
          <w:spacing w:val="-5"/>
          <w:sz w:val="20"/>
        </w:rPr>
        <w:t xml:space="preserve"> </w:t>
      </w:r>
      <w:r>
        <w:rPr>
          <w:b/>
          <w:color w:val="1F2023"/>
          <w:sz w:val="20"/>
        </w:rPr>
        <w:t>predita;</w:t>
      </w:r>
      <w:r>
        <w:rPr>
          <w:b/>
          <w:color w:val="1F2023"/>
          <w:spacing w:val="-5"/>
          <w:sz w:val="20"/>
        </w:rPr>
        <w:t xml:space="preserve"> </w:t>
      </w:r>
      <w:r>
        <w:rPr>
          <w:b/>
          <w:color w:val="1F2023"/>
          <w:sz w:val="20"/>
        </w:rPr>
        <w:t>Pi= probabilidade</w:t>
      </w:r>
      <w:r>
        <w:rPr>
          <w:b/>
          <w:color w:val="1F2023"/>
          <w:spacing w:val="-5"/>
          <w:sz w:val="20"/>
        </w:rPr>
        <w:t xml:space="preserve"> </w:t>
      </w:r>
      <w:r>
        <w:rPr>
          <w:b/>
          <w:color w:val="1F2023"/>
          <w:sz w:val="20"/>
        </w:rPr>
        <w:t>do composto não apresentar a atividade predita.</w:t>
      </w:r>
    </w:p>
    <w:p w14:paraId="24A8AF0A" w14:textId="77777777" w:rsidR="00334E6A" w:rsidRDefault="00334E6A">
      <w:pPr>
        <w:pStyle w:val="Corpodetexto"/>
        <w:rPr>
          <w:b/>
          <w:sz w:val="22"/>
        </w:rPr>
      </w:pPr>
    </w:p>
    <w:p w14:paraId="764FE1D4" w14:textId="79E5EB64" w:rsidR="00334E6A" w:rsidRDefault="000C6876">
      <w:pPr>
        <w:pStyle w:val="Corpodetexto"/>
        <w:spacing w:before="162" w:line="360" w:lineRule="auto"/>
        <w:ind w:left="122" w:right="108" w:firstLine="719"/>
        <w:jc w:val="both"/>
      </w:pPr>
      <w:r>
        <w:t>Após</w:t>
      </w:r>
      <w:r>
        <w:rPr>
          <w:spacing w:val="-17"/>
        </w:rPr>
        <w:t xml:space="preserve"> </w:t>
      </w:r>
      <w:r>
        <w:t>as</w:t>
      </w:r>
      <w:r>
        <w:rPr>
          <w:spacing w:val="-17"/>
        </w:rPr>
        <w:t xml:space="preserve"> </w:t>
      </w:r>
      <w:r>
        <w:t>análises,</w:t>
      </w:r>
      <w:r>
        <w:rPr>
          <w:spacing w:val="-16"/>
        </w:rPr>
        <w:t xml:space="preserve"> </w:t>
      </w:r>
      <w:r>
        <w:t>conforme</w:t>
      </w:r>
      <w:r>
        <w:rPr>
          <w:spacing w:val="-16"/>
        </w:rPr>
        <w:t xml:space="preserve"> </w:t>
      </w:r>
      <w:r>
        <w:t>a</w:t>
      </w:r>
      <w:r>
        <w:rPr>
          <w:spacing w:val="-16"/>
        </w:rPr>
        <w:t xml:space="preserve"> </w:t>
      </w:r>
      <w:r>
        <w:t>Tabela</w:t>
      </w:r>
      <w:r>
        <w:rPr>
          <w:spacing w:val="-17"/>
        </w:rPr>
        <w:t xml:space="preserve"> </w:t>
      </w:r>
      <w:r>
        <w:t>1,</w:t>
      </w:r>
      <w:r>
        <w:rPr>
          <w:spacing w:val="-16"/>
        </w:rPr>
        <w:t xml:space="preserve"> </w:t>
      </w:r>
      <w:r>
        <w:t>foi</w:t>
      </w:r>
      <w:r>
        <w:rPr>
          <w:spacing w:val="-15"/>
        </w:rPr>
        <w:t xml:space="preserve"> </w:t>
      </w:r>
      <w:r>
        <w:t>possível</w:t>
      </w:r>
      <w:r>
        <w:rPr>
          <w:spacing w:val="-15"/>
        </w:rPr>
        <w:t xml:space="preserve"> </w:t>
      </w:r>
      <w:r>
        <w:t>selecionar</w:t>
      </w:r>
      <w:r>
        <w:rPr>
          <w:spacing w:val="-17"/>
        </w:rPr>
        <w:t xml:space="preserve"> </w:t>
      </w:r>
      <w:r>
        <w:t>as</w:t>
      </w:r>
      <w:r>
        <w:rPr>
          <w:spacing w:val="-16"/>
        </w:rPr>
        <w:t xml:space="preserve"> </w:t>
      </w:r>
      <w:r>
        <w:t>três</w:t>
      </w:r>
      <w:r>
        <w:rPr>
          <w:spacing w:val="-16"/>
        </w:rPr>
        <w:t xml:space="preserve"> </w:t>
      </w:r>
      <w:r>
        <w:t>principais moléculas (Protopina, reticulina e NMT) que atendem ao objetivo estudado e têm maiores</w:t>
      </w:r>
      <w:r>
        <w:rPr>
          <w:spacing w:val="-5"/>
        </w:rPr>
        <w:t xml:space="preserve"> </w:t>
      </w:r>
      <w:r>
        <w:t>probabilidades</w:t>
      </w:r>
      <w:r>
        <w:rPr>
          <w:spacing w:val="-3"/>
        </w:rPr>
        <w:t xml:space="preserve"> </w:t>
      </w:r>
      <w:r>
        <w:t>biológicas</w:t>
      </w:r>
      <w:r w:rsidR="00CA0795">
        <w:t>, con</w:t>
      </w:r>
      <w:r w:rsidR="00CC4E10">
        <w:t>s</w:t>
      </w:r>
      <w:r w:rsidR="00CA0795">
        <w:t xml:space="preserve">iderando dados </w:t>
      </w:r>
      <w:r w:rsidR="00CC4E10">
        <w:t xml:space="preserve">da plataforma SwissTargetPrediction </w:t>
      </w:r>
      <w:r w:rsidR="00007D0E">
        <w:t>com relação a absorção no trato gastrointestinal, permeabilidade a barreira hematoencefálica</w:t>
      </w:r>
      <w:r w:rsidR="00BC5405">
        <w:t xml:space="preserve"> e critérios Lipinski, </w:t>
      </w:r>
      <w:r w:rsidR="00E67F91">
        <w:t xml:space="preserve">resultando nas três moléculas selecionadas </w:t>
      </w:r>
      <w:r w:rsidR="00751483">
        <w:t xml:space="preserve">com maiores pontos favoráveis ao estudo. </w:t>
      </w:r>
      <w:r>
        <w:t>Com</w:t>
      </w:r>
      <w:r>
        <w:rPr>
          <w:spacing w:val="-2"/>
        </w:rPr>
        <w:t xml:space="preserve"> </w:t>
      </w:r>
      <w:r>
        <w:t>isso,</w:t>
      </w:r>
      <w:r>
        <w:rPr>
          <w:spacing w:val="-5"/>
        </w:rPr>
        <w:t xml:space="preserve"> </w:t>
      </w:r>
      <w:r>
        <w:t>foi</w:t>
      </w:r>
      <w:r>
        <w:rPr>
          <w:spacing w:val="-3"/>
        </w:rPr>
        <w:t xml:space="preserve"> </w:t>
      </w:r>
      <w:r>
        <w:t>possível</w:t>
      </w:r>
      <w:r>
        <w:rPr>
          <w:spacing w:val="-3"/>
        </w:rPr>
        <w:t xml:space="preserve"> </w:t>
      </w:r>
      <w:r>
        <w:t>visualizar</w:t>
      </w:r>
      <w:r>
        <w:rPr>
          <w:spacing w:val="-6"/>
        </w:rPr>
        <w:t xml:space="preserve"> </w:t>
      </w:r>
      <w:r>
        <w:t>esses</w:t>
      </w:r>
      <w:r>
        <w:rPr>
          <w:spacing w:val="-3"/>
        </w:rPr>
        <w:t xml:space="preserve"> </w:t>
      </w:r>
      <w:r>
        <w:t xml:space="preserve">compostos na classificação </w:t>
      </w:r>
      <w:r>
        <w:rPr>
          <w:i/>
        </w:rPr>
        <w:t xml:space="preserve">Druglikeness, </w:t>
      </w:r>
      <w:r>
        <w:t>o que mostrou que todos estavam de acordo com os critérios, como mostra a Tabela 2</w:t>
      </w:r>
      <w:r w:rsidR="00F41C6D">
        <w:t>.</w:t>
      </w:r>
      <w:r>
        <w:t xml:space="preserve"> Para esse resultado foi usado a regra dos 5 de Lipinski. Ela é utilizada para determinar características farmacocinéticas de compostos</w:t>
      </w:r>
      <w:r>
        <w:rPr>
          <w:spacing w:val="-12"/>
        </w:rPr>
        <w:t xml:space="preserve"> </w:t>
      </w:r>
      <w:r>
        <w:t>e</w:t>
      </w:r>
      <w:r>
        <w:rPr>
          <w:spacing w:val="-8"/>
        </w:rPr>
        <w:t xml:space="preserve"> </w:t>
      </w:r>
      <w:r>
        <w:t>possui</w:t>
      </w:r>
      <w:r>
        <w:rPr>
          <w:spacing w:val="-10"/>
        </w:rPr>
        <w:t xml:space="preserve"> </w:t>
      </w:r>
      <w:r>
        <w:t>o</w:t>
      </w:r>
      <w:r>
        <w:rPr>
          <w:spacing w:val="-11"/>
        </w:rPr>
        <w:t xml:space="preserve"> </w:t>
      </w:r>
      <w:r>
        <w:t>objetivo</w:t>
      </w:r>
      <w:r>
        <w:rPr>
          <w:spacing w:val="-11"/>
        </w:rPr>
        <w:t xml:space="preserve"> </w:t>
      </w:r>
      <w:r>
        <w:t>de</w:t>
      </w:r>
      <w:r>
        <w:rPr>
          <w:spacing w:val="-8"/>
        </w:rPr>
        <w:t xml:space="preserve"> </w:t>
      </w:r>
      <w:r>
        <w:t>avaliar</w:t>
      </w:r>
      <w:r>
        <w:rPr>
          <w:spacing w:val="-10"/>
        </w:rPr>
        <w:t xml:space="preserve"> </w:t>
      </w:r>
      <w:r>
        <w:t>a</w:t>
      </w:r>
      <w:r>
        <w:rPr>
          <w:spacing w:val="-8"/>
        </w:rPr>
        <w:t xml:space="preserve"> </w:t>
      </w:r>
      <w:r>
        <w:t>permeabilidade</w:t>
      </w:r>
      <w:r>
        <w:rPr>
          <w:spacing w:val="-11"/>
        </w:rPr>
        <w:t xml:space="preserve"> </w:t>
      </w:r>
      <w:r>
        <w:t>e</w:t>
      </w:r>
      <w:r>
        <w:rPr>
          <w:spacing w:val="-8"/>
        </w:rPr>
        <w:t xml:space="preserve"> </w:t>
      </w:r>
      <w:r>
        <w:t>solubilidade</w:t>
      </w:r>
      <w:r>
        <w:rPr>
          <w:spacing w:val="-10"/>
        </w:rPr>
        <w:t xml:space="preserve"> </w:t>
      </w:r>
      <w:r>
        <w:t>de</w:t>
      </w:r>
      <w:r>
        <w:rPr>
          <w:spacing w:val="-8"/>
        </w:rPr>
        <w:t xml:space="preserve"> </w:t>
      </w:r>
      <w:r>
        <w:t>fármacos administrados</w:t>
      </w:r>
      <w:r>
        <w:rPr>
          <w:spacing w:val="-4"/>
        </w:rPr>
        <w:t xml:space="preserve"> </w:t>
      </w:r>
      <w:r>
        <w:t>pela</w:t>
      </w:r>
      <w:r>
        <w:rPr>
          <w:spacing w:val="-2"/>
        </w:rPr>
        <w:t xml:space="preserve"> </w:t>
      </w:r>
      <w:r>
        <w:t>via</w:t>
      </w:r>
      <w:r>
        <w:rPr>
          <w:spacing w:val="-4"/>
        </w:rPr>
        <w:t xml:space="preserve"> </w:t>
      </w:r>
      <w:r>
        <w:t>oral.</w:t>
      </w:r>
      <w:r>
        <w:rPr>
          <w:spacing w:val="-2"/>
        </w:rPr>
        <w:t xml:space="preserve"> </w:t>
      </w:r>
      <w:r>
        <w:t>A</w:t>
      </w:r>
      <w:r>
        <w:rPr>
          <w:spacing w:val="-1"/>
        </w:rPr>
        <w:t xml:space="preserve"> </w:t>
      </w:r>
      <w:r>
        <w:t>regra</w:t>
      </w:r>
      <w:r>
        <w:rPr>
          <w:spacing w:val="-2"/>
        </w:rPr>
        <w:t xml:space="preserve"> </w:t>
      </w:r>
      <w:r>
        <w:t>é</w:t>
      </w:r>
      <w:r>
        <w:rPr>
          <w:spacing w:val="-1"/>
        </w:rPr>
        <w:t xml:space="preserve"> </w:t>
      </w:r>
      <w:r>
        <w:t>feita</w:t>
      </w:r>
      <w:r>
        <w:rPr>
          <w:spacing w:val="-2"/>
        </w:rPr>
        <w:t xml:space="preserve"> </w:t>
      </w:r>
      <w:r>
        <w:t>com</w:t>
      </w:r>
      <w:r>
        <w:rPr>
          <w:spacing w:val="-1"/>
        </w:rPr>
        <w:t xml:space="preserve"> </w:t>
      </w:r>
      <w:r>
        <w:t>base</w:t>
      </w:r>
      <w:r>
        <w:rPr>
          <w:spacing w:val="-2"/>
        </w:rPr>
        <w:t xml:space="preserve"> </w:t>
      </w:r>
      <w:r>
        <w:t>no</w:t>
      </w:r>
      <w:r>
        <w:rPr>
          <w:spacing w:val="-2"/>
        </w:rPr>
        <w:t xml:space="preserve"> </w:t>
      </w:r>
      <w:r>
        <w:t>LogP</w:t>
      </w:r>
      <w:r>
        <w:rPr>
          <w:spacing w:val="-2"/>
        </w:rPr>
        <w:t xml:space="preserve"> </w:t>
      </w:r>
      <w:r>
        <w:t>(miLogP)</w:t>
      </w:r>
      <w:r>
        <w:rPr>
          <w:spacing w:val="-2"/>
        </w:rPr>
        <w:t xml:space="preserve"> </w:t>
      </w:r>
      <w:r>
        <w:t>que</w:t>
      </w:r>
      <w:r>
        <w:rPr>
          <w:spacing w:val="-2"/>
        </w:rPr>
        <w:t xml:space="preserve"> </w:t>
      </w:r>
      <w:r>
        <w:t>deve</w:t>
      </w:r>
      <w:r>
        <w:rPr>
          <w:spacing w:val="-2"/>
        </w:rPr>
        <w:t xml:space="preserve"> </w:t>
      </w:r>
      <w:r>
        <w:t>ser maior ou igual a 5, a Massa Molecular (MW) menor ou igual a 500, o número de aceptores de ligação de Hidrogênio (nOHNH) menor ou igual a 10 e os doadores de ligação de Hidrogênio (nON) menor ou igual a 5 (LIPINSKI, 2000). Quanto mais critérios a molécula seguir, maior a chance de ser ativada por via oral.</w:t>
      </w:r>
    </w:p>
    <w:p w14:paraId="719781FE" w14:textId="77777777" w:rsidR="00334E6A" w:rsidRDefault="00334E6A">
      <w:pPr>
        <w:spacing w:line="360" w:lineRule="auto"/>
        <w:jc w:val="both"/>
        <w:sectPr w:rsidR="00334E6A">
          <w:pgSz w:w="11910" w:h="16840"/>
          <w:pgMar w:top="960" w:right="1020" w:bottom="280" w:left="1580" w:header="727" w:footer="0" w:gutter="0"/>
          <w:cols w:space="720"/>
        </w:sectPr>
      </w:pPr>
    </w:p>
    <w:p w14:paraId="5C62D067" w14:textId="77777777" w:rsidR="00334E6A" w:rsidRDefault="00334E6A">
      <w:pPr>
        <w:pStyle w:val="Corpodetexto"/>
        <w:rPr>
          <w:sz w:val="20"/>
        </w:rPr>
      </w:pPr>
    </w:p>
    <w:p w14:paraId="55E1E53F" w14:textId="77777777" w:rsidR="00334E6A" w:rsidRDefault="00334E6A">
      <w:pPr>
        <w:pStyle w:val="Corpodetexto"/>
        <w:rPr>
          <w:sz w:val="20"/>
        </w:rPr>
      </w:pPr>
    </w:p>
    <w:p w14:paraId="562475F5" w14:textId="77777777" w:rsidR="00334E6A" w:rsidRDefault="00334E6A">
      <w:pPr>
        <w:pStyle w:val="Corpodetexto"/>
        <w:rPr>
          <w:sz w:val="20"/>
        </w:rPr>
      </w:pPr>
    </w:p>
    <w:p w14:paraId="4FCE0A33" w14:textId="77777777" w:rsidR="00334E6A" w:rsidRDefault="00334E6A">
      <w:pPr>
        <w:pStyle w:val="Corpodetexto"/>
        <w:spacing w:before="1"/>
        <w:rPr>
          <w:sz w:val="25"/>
        </w:rPr>
      </w:pPr>
    </w:p>
    <w:p w14:paraId="2E6A2A55" w14:textId="77777777" w:rsidR="00334E6A" w:rsidRDefault="000C6876">
      <w:pPr>
        <w:spacing w:before="93" w:line="360" w:lineRule="auto"/>
        <w:ind w:left="285" w:firstLine="614"/>
        <w:rPr>
          <w:b/>
          <w:sz w:val="20"/>
        </w:rPr>
      </w:pPr>
      <w:r>
        <w:rPr>
          <w:b/>
          <w:sz w:val="20"/>
        </w:rPr>
        <w:t>Tabela</w:t>
      </w:r>
      <w:r>
        <w:rPr>
          <w:b/>
          <w:spacing w:val="-4"/>
          <w:sz w:val="20"/>
        </w:rPr>
        <w:t xml:space="preserve"> </w:t>
      </w:r>
      <w:r>
        <w:rPr>
          <w:b/>
          <w:sz w:val="20"/>
        </w:rPr>
        <w:t>2:</w:t>
      </w:r>
      <w:r>
        <w:rPr>
          <w:b/>
          <w:spacing w:val="-6"/>
          <w:sz w:val="20"/>
        </w:rPr>
        <w:t xml:space="preserve"> </w:t>
      </w:r>
      <w:r>
        <w:rPr>
          <w:b/>
          <w:sz w:val="20"/>
        </w:rPr>
        <w:t>Características</w:t>
      </w:r>
      <w:r>
        <w:rPr>
          <w:b/>
          <w:spacing w:val="-5"/>
          <w:sz w:val="20"/>
        </w:rPr>
        <w:t xml:space="preserve"> </w:t>
      </w:r>
      <w:r>
        <w:rPr>
          <w:b/>
          <w:sz w:val="20"/>
        </w:rPr>
        <w:t>farmacocinéticas</w:t>
      </w:r>
      <w:r>
        <w:rPr>
          <w:b/>
          <w:spacing w:val="-6"/>
          <w:sz w:val="20"/>
        </w:rPr>
        <w:t xml:space="preserve"> </w:t>
      </w:r>
      <w:r>
        <w:rPr>
          <w:b/>
          <w:sz w:val="20"/>
        </w:rPr>
        <w:t>preditas</w:t>
      </w:r>
      <w:r>
        <w:rPr>
          <w:b/>
          <w:spacing w:val="-6"/>
          <w:sz w:val="20"/>
        </w:rPr>
        <w:t xml:space="preserve"> </w:t>
      </w:r>
      <w:r>
        <w:rPr>
          <w:b/>
          <w:sz w:val="20"/>
        </w:rPr>
        <w:t>das</w:t>
      </w:r>
      <w:r>
        <w:rPr>
          <w:b/>
          <w:spacing w:val="-6"/>
          <w:sz w:val="20"/>
        </w:rPr>
        <w:t xml:space="preserve"> </w:t>
      </w:r>
      <w:r>
        <w:rPr>
          <w:b/>
          <w:sz w:val="20"/>
        </w:rPr>
        <w:t>moléculas</w:t>
      </w:r>
      <w:r>
        <w:rPr>
          <w:b/>
          <w:spacing w:val="-6"/>
          <w:sz w:val="20"/>
        </w:rPr>
        <w:t xml:space="preserve"> </w:t>
      </w:r>
      <w:r>
        <w:rPr>
          <w:b/>
          <w:sz w:val="20"/>
        </w:rPr>
        <w:t>selecionadas.</w:t>
      </w:r>
      <w:r>
        <w:rPr>
          <w:b/>
          <w:spacing w:val="-6"/>
          <w:sz w:val="20"/>
        </w:rPr>
        <w:t xml:space="preserve"> </w:t>
      </w:r>
      <w:r>
        <w:rPr>
          <w:b/>
          <w:sz w:val="20"/>
        </w:rPr>
        <w:t>LogP (miLogP), Massa Molecular (MM), o número de aceptores de ligação de Hidrogênio (nOHNH)</w:t>
      </w:r>
    </w:p>
    <w:p w14:paraId="39E6D69F" w14:textId="77777777" w:rsidR="00334E6A" w:rsidRDefault="000C6876">
      <w:pPr>
        <w:spacing w:before="1"/>
        <w:ind w:left="1463"/>
        <w:rPr>
          <w:b/>
          <w:sz w:val="20"/>
        </w:rPr>
      </w:pPr>
      <w:r>
        <w:rPr>
          <w:b/>
          <w:sz w:val="20"/>
        </w:rPr>
        <w:t>menor</w:t>
      </w:r>
      <w:r>
        <w:rPr>
          <w:b/>
          <w:spacing w:val="-5"/>
          <w:sz w:val="20"/>
        </w:rPr>
        <w:t xml:space="preserve"> </w:t>
      </w:r>
      <w:r>
        <w:rPr>
          <w:b/>
          <w:sz w:val="20"/>
        </w:rPr>
        <w:t>ou</w:t>
      </w:r>
      <w:r>
        <w:rPr>
          <w:b/>
          <w:spacing w:val="-4"/>
          <w:sz w:val="20"/>
        </w:rPr>
        <w:t xml:space="preserve"> </w:t>
      </w:r>
      <w:r>
        <w:rPr>
          <w:b/>
          <w:sz w:val="20"/>
        </w:rPr>
        <w:t>igual</w:t>
      </w:r>
      <w:r>
        <w:rPr>
          <w:b/>
          <w:spacing w:val="-3"/>
          <w:sz w:val="20"/>
        </w:rPr>
        <w:t xml:space="preserve"> </w:t>
      </w:r>
      <w:r>
        <w:rPr>
          <w:b/>
          <w:sz w:val="20"/>
        </w:rPr>
        <w:t>a</w:t>
      </w:r>
      <w:r>
        <w:rPr>
          <w:b/>
          <w:spacing w:val="-4"/>
          <w:sz w:val="20"/>
        </w:rPr>
        <w:t xml:space="preserve"> </w:t>
      </w:r>
      <w:r>
        <w:rPr>
          <w:b/>
          <w:sz w:val="20"/>
        </w:rPr>
        <w:t>10</w:t>
      </w:r>
      <w:r>
        <w:rPr>
          <w:b/>
          <w:spacing w:val="-5"/>
          <w:sz w:val="20"/>
        </w:rPr>
        <w:t xml:space="preserve"> </w:t>
      </w:r>
      <w:r>
        <w:rPr>
          <w:b/>
          <w:sz w:val="20"/>
        </w:rPr>
        <w:t>e</w:t>
      </w:r>
      <w:r>
        <w:rPr>
          <w:b/>
          <w:spacing w:val="-5"/>
          <w:sz w:val="20"/>
        </w:rPr>
        <w:t xml:space="preserve"> </w:t>
      </w:r>
      <w:r>
        <w:rPr>
          <w:b/>
          <w:sz w:val="20"/>
        </w:rPr>
        <w:t>os</w:t>
      </w:r>
      <w:r>
        <w:rPr>
          <w:b/>
          <w:spacing w:val="-3"/>
          <w:sz w:val="20"/>
        </w:rPr>
        <w:t xml:space="preserve"> </w:t>
      </w:r>
      <w:r>
        <w:rPr>
          <w:b/>
          <w:sz w:val="20"/>
        </w:rPr>
        <w:t>doadores</w:t>
      </w:r>
      <w:r>
        <w:rPr>
          <w:b/>
          <w:spacing w:val="-6"/>
          <w:sz w:val="20"/>
        </w:rPr>
        <w:t xml:space="preserve"> </w:t>
      </w:r>
      <w:r>
        <w:rPr>
          <w:b/>
          <w:sz w:val="20"/>
        </w:rPr>
        <w:t>de</w:t>
      </w:r>
      <w:r>
        <w:rPr>
          <w:b/>
          <w:spacing w:val="-4"/>
          <w:sz w:val="20"/>
        </w:rPr>
        <w:t xml:space="preserve"> </w:t>
      </w:r>
      <w:r>
        <w:rPr>
          <w:b/>
          <w:sz w:val="20"/>
        </w:rPr>
        <w:t>ligação</w:t>
      </w:r>
      <w:r>
        <w:rPr>
          <w:b/>
          <w:spacing w:val="-4"/>
          <w:sz w:val="20"/>
        </w:rPr>
        <w:t xml:space="preserve"> </w:t>
      </w:r>
      <w:r>
        <w:rPr>
          <w:b/>
          <w:sz w:val="20"/>
        </w:rPr>
        <w:t>de</w:t>
      </w:r>
      <w:r>
        <w:rPr>
          <w:b/>
          <w:spacing w:val="-3"/>
          <w:sz w:val="20"/>
        </w:rPr>
        <w:t xml:space="preserve"> </w:t>
      </w:r>
      <w:r>
        <w:rPr>
          <w:b/>
          <w:sz w:val="20"/>
        </w:rPr>
        <w:t>Hidrogênio</w:t>
      </w:r>
      <w:r>
        <w:rPr>
          <w:b/>
          <w:spacing w:val="-4"/>
          <w:sz w:val="20"/>
        </w:rPr>
        <w:t xml:space="preserve"> </w:t>
      </w:r>
      <w:r>
        <w:rPr>
          <w:b/>
          <w:spacing w:val="-2"/>
          <w:sz w:val="20"/>
        </w:rPr>
        <w:t>(nON).</w:t>
      </w:r>
    </w:p>
    <w:p w14:paraId="67C46022" w14:textId="77777777" w:rsidR="00334E6A" w:rsidRDefault="000C6876">
      <w:pPr>
        <w:pStyle w:val="Corpodetexto"/>
        <w:rPr>
          <w:b/>
          <w:sz w:val="8"/>
        </w:rPr>
      </w:pPr>
      <w:r>
        <w:rPr>
          <w:noProof/>
        </w:rPr>
        <mc:AlternateContent>
          <mc:Choice Requires="wps">
            <w:drawing>
              <wp:anchor distT="0" distB="0" distL="0" distR="0" simplePos="0" relativeHeight="251658240" behindDoc="1" locked="0" layoutInCell="1" allowOverlap="1" wp14:anchorId="2443A7A6" wp14:editId="52835AA7">
                <wp:simplePos x="0" y="0"/>
                <wp:positionH relativeFrom="page">
                  <wp:posOffset>1080808</wp:posOffset>
                </wp:positionH>
                <wp:positionV relativeFrom="paragraph">
                  <wp:posOffset>73958</wp:posOffset>
                </wp:positionV>
                <wp:extent cx="5602605" cy="7620"/>
                <wp:effectExtent l="0" t="0" r="0" b="0"/>
                <wp:wrapTopAndBottom/>
                <wp:docPr id="5"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2605" cy="7620"/>
                        </a:xfrm>
                        <a:custGeom>
                          <a:avLst/>
                          <a:gdLst/>
                          <a:ahLst/>
                          <a:cxnLst/>
                          <a:rect l="l" t="t" r="r" b="b"/>
                          <a:pathLst>
                            <a:path w="5602605" h="7620">
                              <a:moveTo>
                                <a:pt x="1676654" y="0"/>
                              </a:moveTo>
                              <a:lnTo>
                                <a:pt x="0" y="0"/>
                              </a:lnTo>
                              <a:lnTo>
                                <a:pt x="0" y="7620"/>
                              </a:lnTo>
                              <a:lnTo>
                                <a:pt x="1676654" y="7620"/>
                              </a:lnTo>
                              <a:lnTo>
                                <a:pt x="1676654" y="0"/>
                              </a:lnTo>
                              <a:close/>
                            </a:path>
                            <a:path w="5602605" h="7620">
                              <a:moveTo>
                                <a:pt x="2562174" y="0"/>
                              </a:moveTo>
                              <a:lnTo>
                                <a:pt x="1684362" y="0"/>
                              </a:lnTo>
                              <a:lnTo>
                                <a:pt x="1676742" y="0"/>
                              </a:lnTo>
                              <a:lnTo>
                                <a:pt x="1676742" y="7620"/>
                              </a:lnTo>
                              <a:lnTo>
                                <a:pt x="1684362" y="7620"/>
                              </a:lnTo>
                              <a:lnTo>
                                <a:pt x="2562174" y="7620"/>
                              </a:lnTo>
                              <a:lnTo>
                                <a:pt x="2562174" y="0"/>
                              </a:lnTo>
                              <a:close/>
                            </a:path>
                            <a:path w="5602605" h="7620">
                              <a:moveTo>
                                <a:pt x="4554601" y="0"/>
                              </a:moveTo>
                              <a:lnTo>
                                <a:pt x="4554601" y="0"/>
                              </a:lnTo>
                              <a:lnTo>
                                <a:pt x="2562187" y="0"/>
                              </a:lnTo>
                              <a:lnTo>
                                <a:pt x="2562187" y="7620"/>
                              </a:lnTo>
                              <a:lnTo>
                                <a:pt x="4554601" y="7620"/>
                              </a:lnTo>
                              <a:lnTo>
                                <a:pt x="4554601" y="0"/>
                              </a:lnTo>
                              <a:close/>
                            </a:path>
                            <a:path w="5602605" h="7620">
                              <a:moveTo>
                                <a:pt x="5601982" y="0"/>
                              </a:moveTo>
                              <a:lnTo>
                                <a:pt x="4562297" y="0"/>
                              </a:lnTo>
                              <a:lnTo>
                                <a:pt x="4554677" y="0"/>
                              </a:lnTo>
                              <a:lnTo>
                                <a:pt x="4554677" y="7620"/>
                              </a:lnTo>
                              <a:lnTo>
                                <a:pt x="4562297" y="7620"/>
                              </a:lnTo>
                              <a:lnTo>
                                <a:pt x="5601982" y="7620"/>
                              </a:lnTo>
                              <a:lnTo>
                                <a:pt x="56019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9261CA" id="Forma Livre: Forma 5" o:spid="_x0000_s1026" style="position:absolute;margin-left:85.1pt;margin-top:5.8pt;width:441.15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56026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" path="m1676654,l,,,7620r1676654,l1676654,xem2562174,l1684362,r-7620,l1676742,7620r7620,l2562174,7620r,-7620xem4554601,r,l2562187,r,7620l4554601,7620r,-7620xem5601982,l4562297,r-7620,l4554677,7620r7620,l5601982,7620r,-7620xe" fillcolor="black" stroked="f">
                <v:path arrowok="t"/>
                <w10:wrap type="topAndBottom" anchorx="page"/>
              </v:shape>
            </w:pict>
          </mc:Fallback>
        </mc:AlternateContent>
      </w:r>
    </w:p>
    <w:p w14:paraId="73A8F867" w14:textId="77777777" w:rsidR="00334E6A" w:rsidRDefault="00334E6A">
      <w:pPr>
        <w:pStyle w:val="Corpodetexto"/>
        <w:rPr>
          <w:b/>
          <w:sz w:val="20"/>
        </w:rPr>
      </w:pPr>
    </w:p>
    <w:p w14:paraId="344E7184" w14:textId="77777777" w:rsidR="00334E6A" w:rsidRDefault="00334E6A">
      <w:pPr>
        <w:pStyle w:val="Corpodetexto"/>
        <w:rPr>
          <w:b/>
          <w:sz w:val="10"/>
        </w:rPr>
      </w:pPr>
    </w:p>
    <w:tbl>
      <w:tblPr>
        <w:tblStyle w:val="TableNormal1"/>
        <w:tblW w:w="0" w:type="auto"/>
        <w:tblInd w:w="129" w:type="dxa"/>
        <w:tblLayout w:type="fixed"/>
        <w:tblLook w:val="01E0" w:firstRow="1" w:lastRow="1" w:firstColumn="1" w:lastColumn="1" w:noHBand="0" w:noVBand="0"/>
      </w:tblPr>
      <w:tblGrid>
        <w:gridCol w:w="2645"/>
        <w:gridCol w:w="1454"/>
        <w:gridCol w:w="1564"/>
        <w:gridCol w:w="1460"/>
        <w:gridCol w:w="1699"/>
      </w:tblGrid>
      <w:tr w:rsidR="00334E6A" w14:paraId="6A610948" w14:textId="77777777">
        <w:trPr>
          <w:trHeight w:val="438"/>
        </w:trPr>
        <w:tc>
          <w:tcPr>
            <w:tcW w:w="2645" w:type="dxa"/>
            <w:tcBorders>
              <w:bottom w:val="single" w:sz="6" w:space="0" w:color="000000"/>
            </w:tcBorders>
          </w:tcPr>
          <w:p w14:paraId="4065B696" w14:textId="77777777" w:rsidR="00334E6A" w:rsidRDefault="000C6876">
            <w:pPr>
              <w:pStyle w:val="TableParagraph"/>
              <w:spacing w:line="223" w:lineRule="exact"/>
              <w:ind w:left="338" w:right="349"/>
              <w:jc w:val="center"/>
              <w:rPr>
                <w:sz w:val="20"/>
              </w:rPr>
            </w:pPr>
            <w:r>
              <w:rPr>
                <w:color w:val="212121"/>
                <w:spacing w:val="-2"/>
                <w:sz w:val="20"/>
              </w:rPr>
              <w:t>Compostos</w:t>
            </w:r>
          </w:p>
        </w:tc>
        <w:tc>
          <w:tcPr>
            <w:tcW w:w="1454" w:type="dxa"/>
            <w:tcBorders>
              <w:bottom w:val="single" w:sz="6" w:space="0" w:color="000000"/>
            </w:tcBorders>
          </w:tcPr>
          <w:p w14:paraId="191A65F9" w14:textId="77777777" w:rsidR="00334E6A" w:rsidRDefault="000C6876">
            <w:pPr>
              <w:pStyle w:val="TableParagraph"/>
              <w:spacing w:line="223" w:lineRule="exact"/>
              <w:ind w:left="337" w:right="410"/>
              <w:jc w:val="center"/>
              <w:rPr>
                <w:sz w:val="20"/>
              </w:rPr>
            </w:pPr>
            <w:r>
              <w:rPr>
                <w:color w:val="212121"/>
                <w:spacing w:val="-2"/>
                <w:sz w:val="20"/>
              </w:rPr>
              <w:t>miLogP</w:t>
            </w:r>
          </w:p>
        </w:tc>
        <w:tc>
          <w:tcPr>
            <w:tcW w:w="1564" w:type="dxa"/>
            <w:tcBorders>
              <w:bottom w:val="single" w:sz="6" w:space="0" w:color="000000"/>
            </w:tcBorders>
          </w:tcPr>
          <w:p w14:paraId="24C6ADE4" w14:textId="77777777" w:rsidR="00334E6A" w:rsidRDefault="000C6876">
            <w:pPr>
              <w:pStyle w:val="TableParagraph"/>
              <w:spacing w:line="223" w:lineRule="exact"/>
              <w:ind w:left="412" w:right="512"/>
              <w:jc w:val="center"/>
              <w:rPr>
                <w:sz w:val="20"/>
              </w:rPr>
            </w:pPr>
            <w:r>
              <w:rPr>
                <w:color w:val="212121"/>
                <w:spacing w:val="-5"/>
                <w:sz w:val="20"/>
              </w:rPr>
              <w:t>MM</w:t>
            </w:r>
          </w:p>
        </w:tc>
        <w:tc>
          <w:tcPr>
            <w:tcW w:w="1460" w:type="dxa"/>
            <w:tcBorders>
              <w:bottom w:val="single" w:sz="6" w:space="0" w:color="000000"/>
            </w:tcBorders>
          </w:tcPr>
          <w:p w14:paraId="7509D2A6" w14:textId="77777777" w:rsidR="00334E6A" w:rsidRDefault="000C6876">
            <w:pPr>
              <w:pStyle w:val="TableParagraph"/>
              <w:spacing w:line="223" w:lineRule="exact"/>
              <w:ind w:left="5"/>
              <w:jc w:val="center"/>
              <w:rPr>
                <w:sz w:val="20"/>
              </w:rPr>
            </w:pPr>
            <w:r>
              <w:rPr>
                <w:color w:val="212121"/>
                <w:spacing w:val="-5"/>
                <w:sz w:val="20"/>
              </w:rPr>
              <w:t>nON</w:t>
            </w:r>
          </w:p>
        </w:tc>
        <w:tc>
          <w:tcPr>
            <w:tcW w:w="1699" w:type="dxa"/>
            <w:tcBorders>
              <w:bottom w:val="single" w:sz="6" w:space="0" w:color="000000"/>
            </w:tcBorders>
          </w:tcPr>
          <w:p w14:paraId="14E32DCF" w14:textId="77777777" w:rsidR="00334E6A" w:rsidRDefault="000C6876">
            <w:pPr>
              <w:pStyle w:val="TableParagraph"/>
              <w:spacing w:line="223" w:lineRule="exact"/>
              <w:ind w:left="43"/>
              <w:jc w:val="center"/>
              <w:rPr>
                <w:sz w:val="20"/>
              </w:rPr>
            </w:pPr>
            <w:r>
              <w:rPr>
                <w:color w:val="212121"/>
                <w:spacing w:val="-2"/>
                <w:sz w:val="20"/>
              </w:rPr>
              <w:t>nOHNH</w:t>
            </w:r>
          </w:p>
        </w:tc>
      </w:tr>
      <w:tr w:rsidR="00334E6A" w14:paraId="152694FA" w14:textId="77777777">
        <w:trPr>
          <w:trHeight w:val="836"/>
        </w:trPr>
        <w:tc>
          <w:tcPr>
            <w:tcW w:w="2645" w:type="dxa"/>
            <w:tcBorders>
              <w:top w:val="single" w:sz="6" w:space="0" w:color="000000"/>
            </w:tcBorders>
          </w:tcPr>
          <w:p w14:paraId="27ADFA01" w14:textId="77777777" w:rsidR="00334E6A" w:rsidRDefault="00334E6A">
            <w:pPr>
              <w:pStyle w:val="TableParagraph"/>
              <w:spacing w:before="2"/>
              <w:rPr>
                <w:b/>
                <w:sz w:val="28"/>
              </w:rPr>
            </w:pPr>
          </w:p>
          <w:p w14:paraId="585CD2F3" w14:textId="77777777" w:rsidR="00334E6A" w:rsidRDefault="000C6876">
            <w:pPr>
              <w:pStyle w:val="TableParagraph"/>
              <w:ind w:left="341" w:right="349"/>
              <w:jc w:val="center"/>
              <w:rPr>
                <w:sz w:val="20"/>
              </w:rPr>
            </w:pPr>
            <w:r>
              <w:rPr>
                <w:color w:val="212121"/>
                <w:spacing w:val="-2"/>
                <w:sz w:val="20"/>
              </w:rPr>
              <w:t>Protopina</w:t>
            </w:r>
          </w:p>
        </w:tc>
        <w:tc>
          <w:tcPr>
            <w:tcW w:w="1454" w:type="dxa"/>
            <w:tcBorders>
              <w:top w:val="single" w:sz="6" w:space="0" w:color="000000"/>
            </w:tcBorders>
          </w:tcPr>
          <w:p w14:paraId="7C15A544" w14:textId="77777777" w:rsidR="00334E6A" w:rsidRDefault="00334E6A">
            <w:pPr>
              <w:pStyle w:val="TableParagraph"/>
              <w:spacing w:before="2"/>
              <w:rPr>
                <w:b/>
                <w:sz w:val="28"/>
              </w:rPr>
            </w:pPr>
          </w:p>
          <w:p w14:paraId="65721E9B" w14:textId="77777777" w:rsidR="00334E6A" w:rsidRDefault="000C6876">
            <w:pPr>
              <w:pStyle w:val="TableParagraph"/>
              <w:ind w:left="337" w:right="408"/>
              <w:jc w:val="center"/>
              <w:rPr>
                <w:sz w:val="20"/>
              </w:rPr>
            </w:pPr>
            <w:r>
              <w:rPr>
                <w:color w:val="212121"/>
                <w:spacing w:val="-4"/>
                <w:sz w:val="20"/>
              </w:rPr>
              <w:t>2.75</w:t>
            </w:r>
          </w:p>
        </w:tc>
        <w:tc>
          <w:tcPr>
            <w:tcW w:w="1564" w:type="dxa"/>
            <w:tcBorders>
              <w:top w:val="single" w:sz="6" w:space="0" w:color="000000"/>
            </w:tcBorders>
          </w:tcPr>
          <w:p w14:paraId="660D18B7" w14:textId="77777777" w:rsidR="00334E6A" w:rsidRDefault="00334E6A">
            <w:pPr>
              <w:pStyle w:val="TableParagraph"/>
              <w:spacing w:before="2"/>
              <w:rPr>
                <w:b/>
                <w:sz w:val="28"/>
              </w:rPr>
            </w:pPr>
          </w:p>
          <w:p w14:paraId="1F7A20B7" w14:textId="77777777" w:rsidR="00334E6A" w:rsidRDefault="000C6876">
            <w:pPr>
              <w:pStyle w:val="TableParagraph"/>
              <w:ind w:left="412" w:right="512"/>
              <w:jc w:val="center"/>
              <w:rPr>
                <w:sz w:val="20"/>
              </w:rPr>
            </w:pPr>
            <w:r>
              <w:rPr>
                <w:color w:val="212121"/>
                <w:spacing w:val="-2"/>
                <w:sz w:val="20"/>
              </w:rPr>
              <w:t>353.37</w:t>
            </w:r>
          </w:p>
        </w:tc>
        <w:tc>
          <w:tcPr>
            <w:tcW w:w="1460" w:type="dxa"/>
            <w:tcBorders>
              <w:top w:val="single" w:sz="6" w:space="0" w:color="000000"/>
            </w:tcBorders>
          </w:tcPr>
          <w:p w14:paraId="2B45C61A" w14:textId="77777777" w:rsidR="00334E6A" w:rsidRDefault="00334E6A">
            <w:pPr>
              <w:pStyle w:val="TableParagraph"/>
              <w:spacing w:before="2"/>
              <w:rPr>
                <w:b/>
                <w:sz w:val="28"/>
              </w:rPr>
            </w:pPr>
          </w:p>
          <w:p w14:paraId="2ECDA113" w14:textId="77777777" w:rsidR="00334E6A" w:rsidRDefault="000C6876">
            <w:pPr>
              <w:pStyle w:val="TableParagraph"/>
              <w:ind w:left="8"/>
              <w:jc w:val="center"/>
              <w:rPr>
                <w:sz w:val="20"/>
              </w:rPr>
            </w:pPr>
            <w:r>
              <w:rPr>
                <w:color w:val="212121"/>
                <w:w w:val="99"/>
                <w:sz w:val="20"/>
              </w:rPr>
              <w:t>6</w:t>
            </w:r>
          </w:p>
        </w:tc>
        <w:tc>
          <w:tcPr>
            <w:tcW w:w="1699" w:type="dxa"/>
            <w:tcBorders>
              <w:top w:val="single" w:sz="6" w:space="0" w:color="000000"/>
            </w:tcBorders>
          </w:tcPr>
          <w:p w14:paraId="21A91046" w14:textId="77777777" w:rsidR="00334E6A" w:rsidRDefault="00334E6A">
            <w:pPr>
              <w:pStyle w:val="TableParagraph"/>
              <w:spacing w:before="2"/>
              <w:rPr>
                <w:b/>
                <w:sz w:val="28"/>
              </w:rPr>
            </w:pPr>
          </w:p>
          <w:p w14:paraId="6DE21402" w14:textId="77777777" w:rsidR="00334E6A" w:rsidRDefault="000C6876">
            <w:pPr>
              <w:pStyle w:val="TableParagraph"/>
              <w:ind w:left="47"/>
              <w:jc w:val="center"/>
              <w:rPr>
                <w:sz w:val="20"/>
              </w:rPr>
            </w:pPr>
            <w:r>
              <w:rPr>
                <w:color w:val="212121"/>
                <w:w w:val="99"/>
                <w:sz w:val="20"/>
              </w:rPr>
              <w:t>0</w:t>
            </w:r>
          </w:p>
        </w:tc>
      </w:tr>
      <w:tr w:rsidR="00334E6A" w14:paraId="15A748A0" w14:textId="77777777">
        <w:trPr>
          <w:trHeight w:val="786"/>
        </w:trPr>
        <w:tc>
          <w:tcPr>
            <w:tcW w:w="2645" w:type="dxa"/>
          </w:tcPr>
          <w:p w14:paraId="042E053A" w14:textId="77777777" w:rsidR="00334E6A" w:rsidRDefault="00334E6A">
            <w:pPr>
              <w:pStyle w:val="TableParagraph"/>
              <w:spacing w:before="10"/>
              <w:rPr>
                <w:b/>
                <w:sz w:val="23"/>
              </w:rPr>
            </w:pPr>
          </w:p>
          <w:p w14:paraId="748B43B4" w14:textId="77777777" w:rsidR="00334E6A" w:rsidRDefault="000C6876">
            <w:pPr>
              <w:pStyle w:val="TableParagraph"/>
              <w:ind w:left="339" w:right="349"/>
              <w:jc w:val="center"/>
              <w:rPr>
                <w:sz w:val="20"/>
              </w:rPr>
            </w:pPr>
            <w:r>
              <w:rPr>
                <w:color w:val="212121"/>
                <w:spacing w:val="-2"/>
                <w:sz w:val="20"/>
              </w:rPr>
              <w:t>Escholtzine</w:t>
            </w:r>
          </w:p>
        </w:tc>
        <w:tc>
          <w:tcPr>
            <w:tcW w:w="1454" w:type="dxa"/>
          </w:tcPr>
          <w:p w14:paraId="1DB15517" w14:textId="77777777" w:rsidR="00334E6A" w:rsidRDefault="00334E6A">
            <w:pPr>
              <w:pStyle w:val="TableParagraph"/>
              <w:spacing w:before="10"/>
              <w:rPr>
                <w:b/>
                <w:sz w:val="23"/>
              </w:rPr>
            </w:pPr>
          </w:p>
          <w:p w14:paraId="371A2135" w14:textId="77777777" w:rsidR="00334E6A" w:rsidRDefault="000C6876">
            <w:pPr>
              <w:pStyle w:val="TableParagraph"/>
              <w:ind w:left="337" w:right="408"/>
              <w:jc w:val="center"/>
              <w:rPr>
                <w:sz w:val="20"/>
              </w:rPr>
            </w:pPr>
            <w:r>
              <w:rPr>
                <w:color w:val="212121"/>
                <w:spacing w:val="-4"/>
                <w:sz w:val="20"/>
              </w:rPr>
              <w:t>3.22</w:t>
            </w:r>
          </w:p>
        </w:tc>
        <w:tc>
          <w:tcPr>
            <w:tcW w:w="1564" w:type="dxa"/>
          </w:tcPr>
          <w:p w14:paraId="0078BD88" w14:textId="77777777" w:rsidR="00334E6A" w:rsidRDefault="00334E6A">
            <w:pPr>
              <w:pStyle w:val="TableParagraph"/>
              <w:spacing w:before="10"/>
              <w:rPr>
                <w:b/>
                <w:sz w:val="23"/>
              </w:rPr>
            </w:pPr>
          </w:p>
          <w:p w14:paraId="330BC4A0" w14:textId="77777777" w:rsidR="00334E6A" w:rsidRDefault="000C6876">
            <w:pPr>
              <w:pStyle w:val="TableParagraph"/>
              <w:ind w:left="412" w:right="512"/>
              <w:jc w:val="center"/>
              <w:rPr>
                <w:sz w:val="20"/>
              </w:rPr>
            </w:pPr>
            <w:r>
              <w:rPr>
                <w:color w:val="212121"/>
                <w:spacing w:val="-2"/>
                <w:sz w:val="20"/>
              </w:rPr>
              <w:t>323.35</w:t>
            </w:r>
          </w:p>
        </w:tc>
        <w:tc>
          <w:tcPr>
            <w:tcW w:w="1460" w:type="dxa"/>
          </w:tcPr>
          <w:p w14:paraId="65830D22" w14:textId="77777777" w:rsidR="00334E6A" w:rsidRDefault="00334E6A">
            <w:pPr>
              <w:pStyle w:val="TableParagraph"/>
              <w:spacing w:before="10"/>
              <w:rPr>
                <w:b/>
                <w:sz w:val="23"/>
              </w:rPr>
            </w:pPr>
          </w:p>
          <w:p w14:paraId="6F9BC2FA" w14:textId="77777777" w:rsidR="00334E6A" w:rsidRDefault="000C6876">
            <w:pPr>
              <w:pStyle w:val="TableParagraph"/>
              <w:ind w:left="8"/>
              <w:jc w:val="center"/>
              <w:rPr>
                <w:sz w:val="20"/>
              </w:rPr>
            </w:pPr>
            <w:r>
              <w:rPr>
                <w:color w:val="212121"/>
                <w:w w:val="99"/>
                <w:sz w:val="20"/>
              </w:rPr>
              <w:t>5</w:t>
            </w:r>
          </w:p>
        </w:tc>
        <w:tc>
          <w:tcPr>
            <w:tcW w:w="1699" w:type="dxa"/>
          </w:tcPr>
          <w:p w14:paraId="4593EF73" w14:textId="77777777" w:rsidR="00334E6A" w:rsidRDefault="00334E6A">
            <w:pPr>
              <w:pStyle w:val="TableParagraph"/>
              <w:spacing w:before="10"/>
              <w:rPr>
                <w:b/>
                <w:sz w:val="23"/>
              </w:rPr>
            </w:pPr>
          </w:p>
          <w:p w14:paraId="5755E7B7" w14:textId="77777777" w:rsidR="00334E6A" w:rsidRDefault="000C6876">
            <w:pPr>
              <w:pStyle w:val="TableParagraph"/>
              <w:ind w:left="47"/>
              <w:jc w:val="center"/>
              <w:rPr>
                <w:sz w:val="20"/>
              </w:rPr>
            </w:pPr>
            <w:r>
              <w:rPr>
                <w:color w:val="212121"/>
                <w:w w:val="99"/>
                <w:sz w:val="20"/>
              </w:rPr>
              <w:t>0</w:t>
            </w:r>
          </w:p>
        </w:tc>
      </w:tr>
      <w:tr w:rsidR="00334E6A" w14:paraId="5E6873DF" w14:textId="77777777">
        <w:trPr>
          <w:trHeight w:val="785"/>
        </w:trPr>
        <w:tc>
          <w:tcPr>
            <w:tcW w:w="2645" w:type="dxa"/>
          </w:tcPr>
          <w:p w14:paraId="4D99E03D" w14:textId="77777777" w:rsidR="00334E6A" w:rsidRDefault="00334E6A">
            <w:pPr>
              <w:pStyle w:val="TableParagraph"/>
              <w:spacing w:before="9"/>
              <w:rPr>
                <w:b/>
                <w:sz w:val="23"/>
              </w:rPr>
            </w:pPr>
          </w:p>
          <w:p w14:paraId="233C7441" w14:textId="77777777" w:rsidR="00334E6A" w:rsidRDefault="000C6876">
            <w:pPr>
              <w:pStyle w:val="TableParagraph"/>
              <w:ind w:left="341" w:right="348"/>
              <w:jc w:val="center"/>
              <w:rPr>
                <w:sz w:val="20"/>
              </w:rPr>
            </w:pPr>
            <w:r>
              <w:rPr>
                <w:color w:val="212121"/>
                <w:spacing w:val="-2"/>
                <w:sz w:val="20"/>
              </w:rPr>
              <w:t>Allocryptopina</w:t>
            </w:r>
          </w:p>
        </w:tc>
        <w:tc>
          <w:tcPr>
            <w:tcW w:w="1454" w:type="dxa"/>
          </w:tcPr>
          <w:p w14:paraId="6144B143" w14:textId="77777777" w:rsidR="00334E6A" w:rsidRDefault="00334E6A">
            <w:pPr>
              <w:pStyle w:val="TableParagraph"/>
              <w:spacing w:before="9"/>
              <w:rPr>
                <w:b/>
                <w:sz w:val="23"/>
              </w:rPr>
            </w:pPr>
          </w:p>
          <w:p w14:paraId="23513467" w14:textId="77777777" w:rsidR="00334E6A" w:rsidRDefault="000C6876">
            <w:pPr>
              <w:pStyle w:val="TableParagraph"/>
              <w:ind w:left="337" w:right="408"/>
              <w:jc w:val="center"/>
              <w:rPr>
                <w:sz w:val="20"/>
              </w:rPr>
            </w:pPr>
            <w:r>
              <w:rPr>
                <w:color w:val="212121"/>
                <w:spacing w:val="-4"/>
                <w:sz w:val="20"/>
              </w:rPr>
              <w:t>2.70</w:t>
            </w:r>
          </w:p>
        </w:tc>
        <w:tc>
          <w:tcPr>
            <w:tcW w:w="1564" w:type="dxa"/>
          </w:tcPr>
          <w:p w14:paraId="7D541DD1" w14:textId="77777777" w:rsidR="00334E6A" w:rsidRDefault="00334E6A">
            <w:pPr>
              <w:pStyle w:val="TableParagraph"/>
              <w:spacing w:before="9"/>
              <w:rPr>
                <w:b/>
                <w:sz w:val="23"/>
              </w:rPr>
            </w:pPr>
          </w:p>
          <w:p w14:paraId="1F08E94B" w14:textId="77777777" w:rsidR="00334E6A" w:rsidRDefault="000C6876">
            <w:pPr>
              <w:pStyle w:val="TableParagraph"/>
              <w:ind w:left="412" w:right="512"/>
              <w:jc w:val="center"/>
              <w:rPr>
                <w:sz w:val="20"/>
              </w:rPr>
            </w:pPr>
            <w:r>
              <w:rPr>
                <w:color w:val="212121"/>
                <w:spacing w:val="-2"/>
                <w:sz w:val="20"/>
              </w:rPr>
              <w:t>369.42</w:t>
            </w:r>
          </w:p>
        </w:tc>
        <w:tc>
          <w:tcPr>
            <w:tcW w:w="1460" w:type="dxa"/>
          </w:tcPr>
          <w:p w14:paraId="33EA9A38" w14:textId="77777777" w:rsidR="00334E6A" w:rsidRDefault="00334E6A">
            <w:pPr>
              <w:pStyle w:val="TableParagraph"/>
              <w:spacing w:before="9"/>
              <w:rPr>
                <w:b/>
                <w:sz w:val="23"/>
              </w:rPr>
            </w:pPr>
          </w:p>
          <w:p w14:paraId="4A2B241E" w14:textId="77777777" w:rsidR="00334E6A" w:rsidRDefault="000C6876">
            <w:pPr>
              <w:pStyle w:val="TableParagraph"/>
              <w:ind w:left="8"/>
              <w:jc w:val="center"/>
              <w:rPr>
                <w:sz w:val="20"/>
              </w:rPr>
            </w:pPr>
            <w:r>
              <w:rPr>
                <w:color w:val="212121"/>
                <w:w w:val="99"/>
                <w:sz w:val="20"/>
              </w:rPr>
              <w:t>6</w:t>
            </w:r>
          </w:p>
        </w:tc>
        <w:tc>
          <w:tcPr>
            <w:tcW w:w="1699" w:type="dxa"/>
          </w:tcPr>
          <w:p w14:paraId="74158191" w14:textId="77777777" w:rsidR="00334E6A" w:rsidRDefault="00334E6A">
            <w:pPr>
              <w:pStyle w:val="TableParagraph"/>
              <w:spacing w:before="9"/>
              <w:rPr>
                <w:b/>
                <w:sz w:val="23"/>
              </w:rPr>
            </w:pPr>
          </w:p>
          <w:p w14:paraId="78187C60" w14:textId="77777777" w:rsidR="00334E6A" w:rsidRDefault="000C6876">
            <w:pPr>
              <w:pStyle w:val="TableParagraph"/>
              <w:ind w:left="47"/>
              <w:jc w:val="center"/>
              <w:rPr>
                <w:sz w:val="20"/>
              </w:rPr>
            </w:pPr>
            <w:r>
              <w:rPr>
                <w:color w:val="212121"/>
                <w:w w:val="99"/>
                <w:sz w:val="20"/>
              </w:rPr>
              <w:t>0</w:t>
            </w:r>
          </w:p>
        </w:tc>
      </w:tr>
      <w:tr w:rsidR="00334E6A" w14:paraId="73AC1AC1" w14:textId="77777777">
        <w:trPr>
          <w:trHeight w:val="784"/>
        </w:trPr>
        <w:tc>
          <w:tcPr>
            <w:tcW w:w="2645" w:type="dxa"/>
          </w:tcPr>
          <w:p w14:paraId="68321BBC" w14:textId="77777777" w:rsidR="00334E6A" w:rsidRDefault="00334E6A">
            <w:pPr>
              <w:pStyle w:val="TableParagraph"/>
              <w:spacing w:before="9"/>
              <w:rPr>
                <w:b/>
                <w:sz w:val="23"/>
              </w:rPr>
            </w:pPr>
          </w:p>
          <w:p w14:paraId="655EE073" w14:textId="77777777" w:rsidR="00334E6A" w:rsidRDefault="000C6876">
            <w:pPr>
              <w:pStyle w:val="TableParagraph"/>
              <w:ind w:left="341" w:right="349"/>
              <w:jc w:val="center"/>
              <w:rPr>
                <w:sz w:val="20"/>
              </w:rPr>
            </w:pPr>
            <w:r>
              <w:rPr>
                <w:color w:val="212121"/>
                <w:spacing w:val="-2"/>
                <w:sz w:val="20"/>
              </w:rPr>
              <w:t>(S)-Reticulina</w:t>
            </w:r>
          </w:p>
        </w:tc>
        <w:tc>
          <w:tcPr>
            <w:tcW w:w="1454" w:type="dxa"/>
          </w:tcPr>
          <w:p w14:paraId="03D57DDD" w14:textId="77777777" w:rsidR="00334E6A" w:rsidRDefault="00334E6A">
            <w:pPr>
              <w:pStyle w:val="TableParagraph"/>
              <w:spacing w:before="9"/>
              <w:rPr>
                <w:b/>
                <w:sz w:val="23"/>
              </w:rPr>
            </w:pPr>
          </w:p>
          <w:p w14:paraId="304A31D9" w14:textId="77777777" w:rsidR="00334E6A" w:rsidRDefault="000C6876">
            <w:pPr>
              <w:pStyle w:val="TableParagraph"/>
              <w:ind w:left="337" w:right="408"/>
              <w:jc w:val="center"/>
              <w:rPr>
                <w:sz w:val="20"/>
              </w:rPr>
            </w:pPr>
            <w:r>
              <w:rPr>
                <w:color w:val="212121"/>
                <w:spacing w:val="-4"/>
                <w:sz w:val="20"/>
              </w:rPr>
              <w:t>2.38</w:t>
            </w:r>
          </w:p>
        </w:tc>
        <w:tc>
          <w:tcPr>
            <w:tcW w:w="1564" w:type="dxa"/>
          </w:tcPr>
          <w:p w14:paraId="29670BE7" w14:textId="77777777" w:rsidR="00334E6A" w:rsidRDefault="00334E6A">
            <w:pPr>
              <w:pStyle w:val="TableParagraph"/>
              <w:spacing w:before="9"/>
              <w:rPr>
                <w:b/>
                <w:sz w:val="23"/>
              </w:rPr>
            </w:pPr>
          </w:p>
          <w:p w14:paraId="71406DFD" w14:textId="77777777" w:rsidR="00334E6A" w:rsidRDefault="000C6876">
            <w:pPr>
              <w:pStyle w:val="TableParagraph"/>
              <w:ind w:left="412" w:right="512"/>
              <w:jc w:val="center"/>
              <w:rPr>
                <w:sz w:val="20"/>
              </w:rPr>
            </w:pPr>
            <w:r>
              <w:rPr>
                <w:color w:val="212121"/>
                <w:spacing w:val="-2"/>
                <w:sz w:val="20"/>
              </w:rPr>
              <w:t>329.40</w:t>
            </w:r>
          </w:p>
        </w:tc>
        <w:tc>
          <w:tcPr>
            <w:tcW w:w="1460" w:type="dxa"/>
          </w:tcPr>
          <w:p w14:paraId="4FC87147" w14:textId="77777777" w:rsidR="00334E6A" w:rsidRDefault="00334E6A">
            <w:pPr>
              <w:pStyle w:val="TableParagraph"/>
              <w:spacing w:before="9"/>
              <w:rPr>
                <w:b/>
                <w:sz w:val="23"/>
              </w:rPr>
            </w:pPr>
          </w:p>
          <w:p w14:paraId="57AEA00F" w14:textId="77777777" w:rsidR="00334E6A" w:rsidRDefault="000C6876">
            <w:pPr>
              <w:pStyle w:val="TableParagraph"/>
              <w:ind w:left="8"/>
              <w:jc w:val="center"/>
              <w:rPr>
                <w:sz w:val="20"/>
              </w:rPr>
            </w:pPr>
            <w:r>
              <w:rPr>
                <w:color w:val="212121"/>
                <w:w w:val="99"/>
                <w:sz w:val="20"/>
              </w:rPr>
              <w:t>5</w:t>
            </w:r>
          </w:p>
        </w:tc>
        <w:tc>
          <w:tcPr>
            <w:tcW w:w="1699" w:type="dxa"/>
          </w:tcPr>
          <w:p w14:paraId="613F5589" w14:textId="77777777" w:rsidR="00334E6A" w:rsidRDefault="00334E6A">
            <w:pPr>
              <w:pStyle w:val="TableParagraph"/>
              <w:spacing w:before="9"/>
              <w:rPr>
                <w:b/>
                <w:sz w:val="23"/>
              </w:rPr>
            </w:pPr>
          </w:p>
          <w:p w14:paraId="55C14CCC" w14:textId="77777777" w:rsidR="00334E6A" w:rsidRDefault="000C6876">
            <w:pPr>
              <w:pStyle w:val="TableParagraph"/>
              <w:ind w:left="47"/>
              <w:jc w:val="center"/>
              <w:rPr>
                <w:sz w:val="20"/>
              </w:rPr>
            </w:pPr>
            <w:r>
              <w:rPr>
                <w:color w:val="212121"/>
                <w:w w:val="99"/>
                <w:sz w:val="20"/>
              </w:rPr>
              <w:t>2</w:t>
            </w:r>
          </w:p>
        </w:tc>
      </w:tr>
      <w:tr w:rsidR="00334E6A" w14:paraId="564B9F65" w14:textId="77777777">
        <w:trPr>
          <w:trHeight w:val="503"/>
        </w:trPr>
        <w:tc>
          <w:tcPr>
            <w:tcW w:w="2645" w:type="dxa"/>
          </w:tcPr>
          <w:p w14:paraId="2C8B467D" w14:textId="77777777" w:rsidR="00334E6A" w:rsidRDefault="00334E6A">
            <w:pPr>
              <w:pStyle w:val="TableParagraph"/>
              <w:spacing w:before="9"/>
              <w:rPr>
                <w:b/>
                <w:sz w:val="23"/>
              </w:rPr>
            </w:pPr>
          </w:p>
          <w:p w14:paraId="761C044C" w14:textId="77777777" w:rsidR="00334E6A" w:rsidRDefault="000C6876">
            <w:pPr>
              <w:pStyle w:val="TableParagraph"/>
              <w:spacing w:line="210" w:lineRule="exact"/>
              <w:ind w:left="341" w:right="349"/>
              <w:jc w:val="center"/>
              <w:rPr>
                <w:sz w:val="20"/>
              </w:rPr>
            </w:pPr>
            <w:r>
              <w:rPr>
                <w:color w:val="212121"/>
                <w:spacing w:val="-2"/>
                <w:sz w:val="20"/>
              </w:rPr>
              <w:t>N-Methyllaurotetanina</w:t>
            </w:r>
          </w:p>
        </w:tc>
        <w:tc>
          <w:tcPr>
            <w:tcW w:w="1454" w:type="dxa"/>
          </w:tcPr>
          <w:p w14:paraId="2BDDBE1D" w14:textId="77777777" w:rsidR="00334E6A" w:rsidRDefault="00334E6A">
            <w:pPr>
              <w:pStyle w:val="TableParagraph"/>
              <w:spacing w:before="9"/>
              <w:rPr>
                <w:b/>
                <w:sz w:val="23"/>
              </w:rPr>
            </w:pPr>
          </w:p>
          <w:p w14:paraId="74D32497" w14:textId="77777777" w:rsidR="00334E6A" w:rsidRDefault="000C6876">
            <w:pPr>
              <w:pStyle w:val="TableParagraph"/>
              <w:spacing w:line="210" w:lineRule="exact"/>
              <w:ind w:left="337" w:right="408"/>
              <w:jc w:val="center"/>
              <w:rPr>
                <w:sz w:val="20"/>
              </w:rPr>
            </w:pPr>
            <w:r>
              <w:rPr>
                <w:color w:val="212121"/>
                <w:spacing w:val="-4"/>
                <w:sz w:val="20"/>
              </w:rPr>
              <w:t>2.77</w:t>
            </w:r>
          </w:p>
        </w:tc>
        <w:tc>
          <w:tcPr>
            <w:tcW w:w="1564" w:type="dxa"/>
          </w:tcPr>
          <w:p w14:paraId="632FAEB0" w14:textId="77777777" w:rsidR="00334E6A" w:rsidRDefault="00334E6A">
            <w:pPr>
              <w:pStyle w:val="TableParagraph"/>
              <w:spacing w:before="9"/>
              <w:rPr>
                <w:b/>
                <w:sz w:val="23"/>
              </w:rPr>
            </w:pPr>
          </w:p>
          <w:p w14:paraId="374D7D44" w14:textId="77777777" w:rsidR="00334E6A" w:rsidRDefault="000C6876">
            <w:pPr>
              <w:pStyle w:val="TableParagraph"/>
              <w:spacing w:line="210" w:lineRule="exact"/>
              <w:ind w:left="412" w:right="512"/>
              <w:jc w:val="center"/>
              <w:rPr>
                <w:sz w:val="20"/>
              </w:rPr>
            </w:pPr>
            <w:r>
              <w:rPr>
                <w:color w:val="212121"/>
                <w:spacing w:val="-2"/>
                <w:sz w:val="20"/>
              </w:rPr>
              <w:t>341.41</w:t>
            </w:r>
          </w:p>
        </w:tc>
        <w:tc>
          <w:tcPr>
            <w:tcW w:w="1460" w:type="dxa"/>
          </w:tcPr>
          <w:p w14:paraId="32CB5FB0" w14:textId="77777777" w:rsidR="00334E6A" w:rsidRDefault="00334E6A">
            <w:pPr>
              <w:pStyle w:val="TableParagraph"/>
              <w:spacing w:before="9"/>
              <w:rPr>
                <w:b/>
                <w:sz w:val="23"/>
              </w:rPr>
            </w:pPr>
          </w:p>
          <w:p w14:paraId="3F22AF71" w14:textId="77777777" w:rsidR="00334E6A" w:rsidRDefault="000C6876">
            <w:pPr>
              <w:pStyle w:val="TableParagraph"/>
              <w:spacing w:line="210" w:lineRule="exact"/>
              <w:ind w:left="8"/>
              <w:jc w:val="center"/>
              <w:rPr>
                <w:sz w:val="20"/>
              </w:rPr>
            </w:pPr>
            <w:r>
              <w:rPr>
                <w:color w:val="212121"/>
                <w:w w:val="99"/>
                <w:sz w:val="20"/>
              </w:rPr>
              <w:t>5</w:t>
            </w:r>
          </w:p>
        </w:tc>
        <w:tc>
          <w:tcPr>
            <w:tcW w:w="1699" w:type="dxa"/>
          </w:tcPr>
          <w:p w14:paraId="30B146FC" w14:textId="77777777" w:rsidR="00334E6A" w:rsidRDefault="00334E6A">
            <w:pPr>
              <w:pStyle w:val="TableParagraph"/>
              <w:spacing w:before="9"/>
              <w:rPr>
                <w:b/>
                <w:sz w:val="23"/>
              </w:rPr>
            </w:pPr>
          </w:p>
          <w:p w14:paraId="1BFD0F96" w14:textId="77777777" w:rsidR="00334E6A" w:rsidRDefault="000C6876">
            <w:pPr>
              <w:pStyle w:val="TableParagraph"/>
              <w:spacing w:line="210" w:lineRule="exact"/>
              <w:ind w:left="47"/>
              <w:jc w:val="center"/>
              <w:rPr>
                <w:sz w:val="20"/>
              </w:rPr>
            </w:pPr>
            <w:r>
              <w:rPr>
                <w:color w:val="212121"/>
                <w:w w:val="99"/>
                <w:sz w:val="20"/>
              </w:rPr>
              <w:t>1</w:t>
            </w:r>
          </w:p>
        </w:tc>
      </w:tr>
    </w:tbl>
    <w:p w14:paraId="2E2EBE7C" w14:textId="77777777" w:rsidR="00334E6A" w:rsidRDefault="000C6876">
      <w:pPr>
        <w:pStyle w:val="Corpodetexto"/>
        <w:spacing w:before="9"/>
        <w:rPr>
          <w:b/>
          <w:sz w:val="16"/>
        </w:rPr>
      </w:pPr>
      <w:r>
        <w:rPr>
          <w:noProof/>
        </w:rPr>
        <mc:AlternateContent>
          <mc:Choice Requires="wps">
            <w:drawing>
              <wp:anchor distT="0" distB="0" distL="0" distR="0" simplePos="0" relativeHeight="251658241" behindDoc="1" locked="0" layoutInCell="1" allowOverlap="1" wp14:anchorId="1439A039" wp14:editId="01C45F3C">
                <wp:simplePos x="0" y="0"/>
                <wp:positionH relativeFrom="page">
                  <wp:posOffset>1071676</wp:posOffset>
                </wp:positionH>
                <wp:positionV relativeFrom="paragraph">
                  <wp:posOffset>137877</wp:posOffset>
                </wp:positionV>
                <wp:extent cx="5611495" cy="7620"/>
                <wp:effectExtent l="0" t="0" r="0" b="0"/>
                <wp:wrapTopAndBottom/>
                <wp:docPr id="6"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1495" cy="7620"/>
                        </a:xfrm>
                        <a:custGeom>
                          <a:avLst/>
                          <a:gdLst/>
                          <a:ahLst/>
                          <a:cxnLst/>
                          <a:rect l="l" t="t" r="r" b="b"/>
                          <a:pathLst>
                            <a:path w="5611495" h="7620">
                              <a:moveTo>
                                <a:pt x="5611114" y="0"/>
                              </a:moveTo>
                              <a:lnTo>
                                <a:pt x="5611114" y="0"/>
                              </a:lnTo>
                              <a:lnTo>
                                <a:pt x="0" y="0"/>
                              </a:lnTo>
                              <a:lnTo>
                                <a:pt x="0" y="7620"/>
                              </a:lnTo>
                              <a:lnTo>
                                <a:pt x="5611114" y="7620"/>
                              </a:lnTo>
                              <a:lnTo>
                                <a:pt x="56111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7DDBE5" id="Forma Livre: Forma 6" o:spid="_x0000_s1026" style="position:absolute;margin-left:84.4pt;margin-top:10.85pt;width:441.85pt;height:.6pt;z-index:-251658239;visibility:visible;mso-wrap-style:square;mso-wrap-distance-left:0;mso-wrap-distance-top:0;mso-wrap-distance-right:0;mso-wrap-distance-bottom:0;mso-position-horizontal:absolute;mso-position-horizontal-relative:page;mso-position-vertical:absolute;mso-position-vertical-relative:text;v-text-anchor:top" coordsize="56114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" path="m5611114,r,l,,,7620r5611114,l5611114,xe" fillcolor="black" stroked="f">
                <v:path arrowok="t"/>
                <w10:wrap type="topAndBottom" anchorx="page"/>
              </v:shape>
            </w:pict>
          </mc:Fallback>
        </mc:AlternateContent>
      </w:r>
    </w:p>
    <w:p w14:paraId="524E57E3" w14:textId="77777777" w:rsidR="00334E6A" w:rsidRDefault="00334E6A">
      <w:pPr>
        <w:rPr>
          <w:sz w:val="16"/>
        </w:rPr>
        <w:sectPr w:rsidR="00334E6A">
          <w:pgSz w:w="11910" w:h="16840"/>
          <w:pgMar w:top="960" w:right="1020" w:bottom="280" w:left="1580" w:header="727" w:footer="0" w:gutter="0"/>
          <w:cols w:space="720"/>
        </w:sectPr>
      </w:pPr>
    </w:p>
    <w:p w14:paraId="228E8C30" w14:textId="7E07D71F" w:rsidR="00334E6A" w:rsidRPr="009D2D0E" w:rsidRDefault="009D2D0E" w:rsidP="009D2D0E">
      <w:pPr>
        <w:pStyle w:val="Corpodetexto"/>
        <w:spacing w:before="1" w:line="360" w:lineRule="auto"/>
        <w:ind w:left="122" w:right="107" w:firstLine="719"/>
        <w:jc w:val="both"/>
      </w:pPr>
      <w:r>
        <w:lastRenderedPageBreak/>
        <w:t>A Tabela 3 apresenta as informações geradas pelo laboratório virtual de toxicidade</w:t>
      </w:r>
      <w:r>
        <w:rPr>
          <w:spacing w:val="-7"/>
        </w:rPr>
        <w:t xml:space="preserve"> </w:t>
      </w:r>
      <w:r>
        <w:t>(ProTox-II)</w:t>
      </w:r>
      <w:r>
        <w:rPr>
          <w:spacing w:val="-9"/>
        </w:rPr>
        <w:t xml:space="preserve"> </w:t>
      </w:r>
      <w:r>
        <w:t>(BANERJEE</w:t>
      </w:r>
      <w:r>
        <w:rPr>
          <w:spacing w:val="-9"/>
        </w:rPr>
        <w:t xml:space="preserve"> </w:t>
      </w:r>
      <w:r>
        <w:t>et</w:t>
      </w:r>
      <w:r>
        <w:rPr>
          <w:spacing w:val="-10"/>
        </w:rPr>
        <w:t xml:space="preserve"> </w:t>
      </w:r>
      <w:r>
        <w:t>al,</w:t>
      </w:r>
      <w:r>
        <w:rPr>
          <w:spacing w:val="-10"/>
        </w:rPr>
        <w:t xml:space="preserve"> </w:t>
      </w:r>
      <w:r>
        <w:t>2018)</w:t>
      </w:r>
      <w:r>
        <w:rPr>
          <w:spacing w:val="-9"/>
        </w:rPr>
        <w:t xml:space="preserve"> </w:t>
      </w:r>
      <w:r>
        <w:t>e</w:t>
      </w:r>
      <w:r>
        <w:rPr>
          <w:spacing w:val="-9"/>
        </w:rPr>
        <w:t xml:space="preserve"> </w:t>
      </w:r>
      <w:r>
        <w:t>pelo</w:t>
      </w:r>
      <w:r>
        <w:rPr>
          <w:spacing w:val="-10"/>
        </w:rPr>
        <w:t xml:space="preserve"> </w:t>
      </w:r>
      <w:r>
        <w:t>Swiss</w:t>
      </w:r>
      <w:r>
        <w:rPr>
          <w:spacing w:val="-8"/>
        </w:rPr>
        <w:t xml:space="preserve"> </w:t>
      </w:r>
      <w:r>
        <w:t>Institute</w:t>
      </w:r>
      <w:r>
        <w:rPr>
          <w:spacing w:val="-11"/>
        </w:rPr>
        <w:t xml:space="preserve"> </w:t>
      </w:r>
      <w:r>
        <w:t>of</w:t>
      </w:r>
      <w:r>
        <w:rPr>
          <w:spacing w:val="-7"/>
        </w:rPr>
        <w:t xml:space="preserve"> </w:t>
      </w:r>
      <w:r>
        <w:t xml:space="preserve">Bioinformatics (SwissADME) (DAINA et al, 2017), onde é previsto a classificação relacionada à toxicidade. Também é avaliado, conforme a Tabela 4, se o composto tem permeabilidade na barreira hematoencefálica, a absorção no trato gastrointestinal e a dose letal de 50% que, dessa forma, classificam a classe toxicológica de cada composto. </w:t>
      </w:r>
    </w:p>
    <w:p w14:paraId="51A4D66B" w14:textId="77777777" w:rsidR="00334E6A" w:rsidRDefault="00334E6A">
      <w:pPr>
        <w:pStyle w:val="Corpodetexto"/>
        <w:rPr>
          <w:b/>
          <w:sz w:val="20"/>
        </w:rPr>
      </w:pPr>
    </w:p>
    <w:p w14:paraId="3BC29D90" w14:textId="77777777" w:rsidR="00334E6A" w:rsidRDefault="00334E6A">
      <w:pPr>
        <w:pStyle w:val="Corpodetexto"/>
        <w:rPr>
          <w:b/>
          <w:sz w:val="20"/>
        </w:rPr>
      </w:pPr>
    </w:p>
    <w:p w14:paraId="34237D39" w14:textId="77777777" w:rsidR="00334E6A" w:rsidRDefault="00334E6A">
      <w:pPr>
        <w:pStyle w:val="Corpodetexto"/>
        <w:spacing w:before="8"/>
        <w:rPr>
          <w:b/>
        </w:rPr>
      </w:pPr>
    </w:p>
    <w:p w14:paraId="5087BA5D" w14:textId="77777777" w:rsidR="00334E6A" w:rsidRDefault="000C6876">
      <w:pPr>
        <w:spacing w:before="93" w:line="360" w:lineRule="auto"/>
        <w:ind w:left="2985" w:hanging="2550"/>
        <w:rPr>
          <w:b/>
          <w:i/>
          <w:sz w:val="20"/>
        </w:rPr>
      </w:pPr>
      <w:r>
        <w:rPr>
          <w:b/>
          <w:sz w:val="20"/>
        </w:rPr>
        <w:t>Tabela</w:t>
      </w:r>
      <w:r>
        <w:rPr>
          <w:b/>
          <w:spacing w:val="-2"/>
          <w:sz w:val="20"/>
        </w:rPr>
        <w:t xml:space="preserve"> </w:t>
      </w:r>
      <w:r>
        <w:rPr>
          <w:b/>
          <w:sz w:val="20"/>
        </w:rPr>
        <w:t>3.</w:t>
      </w:r>
      <w:r>
        <w:rPr>
          <w:b/>
          <w:spacing w:val="-5"/>
          <w:sz w:val="20"/>
        </w:rPr>
        <w:t xml:space="preserve"> </w:t>
      </w:r>
      <w:r>
        <w:rPr>
          <w:b/>
          <w:sz w:val="20"/>
        </w:rPr>
        <w:t>Perfil</w:t>
      </w:r>
      <w:r>
        <w:rPr>
          <w:b/>
          <w:spacing w:val="-4"/>
          <w:sz w:val="20"/>
        </w:rPr>
        <w:t xml:space="preserve"> </w:t>
      </w:r>
      <w:r>
        <w:rPr>
          <w:b/>
          <w:sz w:val="20"/>
        </w:rPr>
        <w:t>de</w:t>
      </w:r>
      <w:r>
        <w:rPr>
          <w:b/>
          <w:spacing w:val="-4"/>
          <w:sz w:val="20"/>
        </w:rPr>
        <w:t xml:space="preserve"> </w:t>
      </w:r>
      <w:r>
        <w:rPr>
          <w:b/>
          <w:sz w:val="20"/>
        </w:rPr>
        <w:t>toxicidade</w:t>
      </w:r>
      <w:r>
        <w:rPr>
          <w:b/>
          <w:spacing w:val="-4"/>
          <w:sz w:val="20"/>
        </w:rPr>
        <w:t xml:space="preserve"> </w:t>
      </w:r>
      <w:r>
        <w:rPr>
          <w:b/>
          <w:sz w:val="20"/>
        </w:rPr>
        <w:t>e</w:t>
      </w:r>
      <w:r>
        <w:rPr>
          <w:b/>
          <w:spacing w:val="-2"/>
          <w:sz w:val="20"/>
        </w:rPr>
        <w:t xml:space="preserve"> </w:t>
      </w:r>
      <w:r>
        <w:rPr>
          <w:b/>
          <w:sz w:val="20"/>
        </w:rPr>
        <w:t>valores</w:t>
      </w:r>
      <w:r>
        <w:rPr>
          <w:b/>
          <w:spacing w:val="-5"/>
          <w:sz w:val="20"/>
        </w:rPr>
        <w:t xml:space="preserve"> </w:t>
      </w:r>
      <w:r>
        <w:rPr>
          <w:b/>
          <w:sz w:val="20"/>
        </w:rPr>
        <w:t>de</w:t>
      </w:r>
      <w:r>
        <w:rPr>
          <w:b/>
          <w:spacing w:val="-4"/>
          <w:sz w:val="20"/>
        </w:rPr>
        <w:t xml:space="preserve"> </w:t>
      </w:r>
      <w:r>
        <w:rPr>
          <w:b/>
          <w:sz w:val="20"/>
        </w:rPr>
        <w:t>DL50</w:t>
      </w:r>
      <w:r>
        <w:rPr>
          <w:b/>
          <w:spacing w:val="-4"/>
          <w:sz w:val="20"/>
        </w:rPr>
        <w:t xml:space="preserve"> </w:t>
      </w:r>
      <w:r>
        <w:rPr>
          <w:b/>
          <w:sz w:val="20"/>
        </w:rPr>
        <w:t>das</w:t>
      </w:r>
      <w:r>
        <w:rPr>
          <w:b/>
          <w:spacing w:val="-4"/>
          <w:sz w:val="20"/>
        </w:rPr>
        <w:t xml:space="preserve"> </w:t>
      </w:r>
      <w:r>
        <w:rPr>
          <w:b/>
          <w:sz w:val="20"/>
        </w:rPr>
        <w:t>estruturas</w:t>
      </w:r>
      <w:r>
        <w:rPr>
          <w:b/>
          <w:spacing w:val="-3"/>
          <w:sz w:val="20"/>
        </w:rPr>
        <w:t xml:space="preserve"> </w:t>
      </w:r>
      <w:r>
        <w:rPr>
          <w:b/>
          <w:sz w:val="20"/>
        </w:rPr>
        <w:t>selecionadas</w:t>
      </w:r>
      <w:r>
        <w:rPr>
          <w:b/>
          <w:spacing w:val="-4"/>
          <w:sz w:val="20"/>
        </w:rPr>
        <w:t xml:space="preserve"> </w:t>
      </w:r>
      <w:r>
        <w:rPr>
          <w:b/>
          <w:sz w:val="20"/>
        </w:rPr>
        <w:t>a</w:t>
      </w:r>
      <w:r>
        <w:rPr>
          <w:b/>
          <w:spacing w:val="-5"/>
          <w:sz w:val="20"/>
        </w:rPr>
        <w:t xml:space="preserve"> </w:t>
      </w:r>
      <w:r>
        <w:rPr>
          <w:b/>
          <w:sz w:val="20"/>
        </w:rPr>
        <w:t>partir</w:t>
      </w:r>
      <w:r>
        <w:rPr>
          <w:b/>
          <w:spacing w:val="-5"/>
          <w:sz w:val="20"/>
        </w:rPr>
        <w:t xml:space="preserve"> </w:t>
      </w:r>
      <w:r>
        <w:rPr>
          <w:b/>
          <w:sz w:val="20"/>
        </w:rPr>
        <w:t xml:space="preserve">da espécie </w:t>
      </w:r>
      <w:r>
        <w:rPr>
          <w:b/>
          <w:i/>
          <w:sz w:val="20"/>
        </w:rPr>
        <w:t>Eschscholzia californica.</w:t>
      </w:r>
    </w:p>
    <w:p w14:paraId="020566A5" w14:textId="77777777" w:rsidR="00334E6A" w:rsidRDefault="000C6876">
      <w:pPr>
        <w:pStyle w:val="Corpodetexto"/>
        <w:spacing w:before="10"/>
        <w:rPr>
          <w:b/>
          <w:i/>
          <w:sz w:val="18"/>
        </w:rPr>
      </w:pPr>
      <w:r>
        <w:rPr>
          <w:noProof/>
        </w:rPr>
        <mc:AlternateContent>
          <mc:Choice Requires="wps">
            <w:drawing>
              <wp:anchor distT="0" distB="0" distL="0" distR="0" simplePos="0" relativeHeight="251658242" behindDoc="1" locked="0" layoutInCell="1" allowOverlap="1" wp14:anchorId="658640EF" wp14:editId="6A75FD3F">
                <wp:simplePos x="0" y="0"/>
                <wp:positionH relativeFrom="page">
                  <wp:posOffset>1143292</wp:posOffset>
                </wp:positionH>
                <wp:positionV relativeFrom="paragraph">
                  <wp:posOffset>153383</wp:posOffset>
                </wp:positionV>
                <wp:extent cx="5354955" cy="7620"/>
                <wp:effectExtent l="0" t="0" r="0" b="0"/>
                <wp:wrapTopAndBottom/>
                <wp:docPr id="7"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4955" cy="7620"/>
                        </a:xfrm>
                        <a:custGeom>
                          <a:avLst/>
                          <a:gdLst/>
                          <a:ahLst/>
                          <a:cxnLst/>
                          <a:rect l="l" t="t" r="r" b="b"/>
                          <a:pathLst>
                            <a:path w="5354955" h="7620">
                              <a:moveTo>
                                <a:pt x="2010410" y="0"/>
                              </a:moveTo>
                              <a:lnTo>
                                <a:pt x="0" y="0"/>
                              </a:lnTo>
                              <a:lnTo>
                                <a:pt x="0" y="7620"/>
                              </a:lnTo>
                              <a:lnTo>
                                <a:pt x="2010410" y="7620"/>
                              </a:lnTo>
                              <a:lnTo>
                                <a:pt x="2010410" y="0"/>
                              </a:lnTo>
                              <a:close/>
                            </a:path>
                            <a:path w="5354955" h="7620">
                              <a:moveTo>
                                <a:pt x="5354663" y="0"/>
                              </a:moveTo>
                              <a:lnTo>
                                <a:pt x="3542373" y="0"/>
                              </a:lnTo>
                              <a:lnTo>
                                <a:pt x="3534753" y="0"/>
                              </a:lnTo>
                              <a:lnTo>
                                <a:pt x="2018118" y="0"/>
                              </a:lnTo>
                              <a:lnTo>
                                <a:pt x="2010498" y="0"/>
                              </a:lnTo>
                              <a:lnTo>
                                <a:pt x="2010498" y="7620"/>
                              </a:lnTo>
                              <a:lnTo>
                                <a:pt x="2018118" y="7620"/>
                              </a:lnTo>
                              <a:lnTo>
                                <a:pt x="3534753" y="7620"/>
                              </a:lnTo>
                              <a:lnTo>
                                <a:pt x="3542373" y="7620"/>
                              </a:lnTo>
                              <a:lnTo>
                                <a:pt x="5354663" y="7620"/>
                              </a:lnTo>
                              <a:lnTo>
                                <a:pt x="53546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057F7C" id="Forma Livre: Forma 7" o:spid="_x0000_s1026" style="position:absolute;margin-left:90pt;margin-top:12.1pt;width:421.65pt;height:.6pt;z-index:-251658238;visibility:visible;mso-wrap-style:square;mso-wrap-distance-left:0;mso-wrap-distance-top:0;mso-wrap-distance-right:0;mso-wrap-distance-bottom:0;mso-position-horizontal:absolute;mso-position-horizontal-relative:page;mso-position-vertical:absolute;mso-position-vertical-relative:text;v-text-anchor:top" coordsize="53549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" path="m2010410,l,,,7620r2010410,l2010410,xem5354663,l3542373,r-7620,l2018118,r-7620,l2010498,7620r7620,l3534753,7620r7620,l5354663,7620r,-7620xe" fillcolor="black" stroked="f">
                <v:path arrowok="t"/>
                <w10:wrap type="topAndBottom" anchorx="page"/>
              </v:shape>
            </w:pict>
          </mc:Fallback>
        </mc:AlternateContent>
      </w:r>
    </w:p>
    <w:p w14:paraId="243F67CA" w14:textId="77777777" w:rsidR="00334E6A" w:rsidRDefault="00334E6A">
      <w:pPr>
        <w:pStyle w:val="Corpodetexto"/>
        <w:rPr>
          <w:b/>
          <w:i/>
          <w:sz w:val="20"/>
        </w:rPr>
      </w:pPr>
    </w:p>
    <w:p w14:paraId="2F7D6B6E" w14:textId="77777777" w:rsidR="00334E6A" w:rsidRDefault="00334E6A">
      <w:pPr>
        <w:pStyle w:val="Corpodetexto"/>
        <w:spacing w:before="2"/>
        <w:rPr>
          <w:b/>
          <w:i/>
          <w:sz w:val="10"/>
        </w:rPr>
      </w:pPr>
    </w:p>
    <w:tbl>
      <w:tblPr>
        <w:tblStyle w:val="TableNormal1"/>
        <w:tblW w:w="0" w:type="auto"/>
        <w:tblInd w:w="213" w:type="dxa"/>
        <w:tblLayout w:type="fixed"/>
        <w:tblLook w:val="01E0" w:firstRow="1" w:lastRow="1" w:firstColumn="1" w:lastColumn="1" w:noHBand="0" w:noVBand="0"/>
      </w:tblPr>
      <w:tblGrid>
        <w:gridCol w:w="3365"/>
        <w:gridCol w:w="2447"/>
        <w:gridCol w:w="2696"/>
      </w:tblGrid>
      <w:tr w:rsidR="00334E6A" w14:paraId="745C5FB1" w14:textId="77777777">
        <w:trPr>
          <w:trHeight w:val="781"/>
        </w:trPr>
        <w:tc>
          <w:tcPr>
            <w:tcW w:w="3365" w:type="dxa"/>
            <w:tcBorders>
              <w:bottom w:val="single" w:sz="6" w:space="0" w:color="000000"/>
            </w:tcBorders>
          </w:tcPr>
          <w:p w14:paraId="798F2A88" w14:textId="77777777" w:rsidR="00334E6A" w:rsidRDefault="000C6876">
            <w:pPr>
              <w:pStyle w:val="TableParagraph"/>
              <w:spacing w:line="223" w:lineRule="exact"/>
              <w:ind w:left="747" w:right="659"/>
              <w:jc w:val="center"/>
              <w:rPr>
                <w:sz w:val="20"/>
              </w:rPr>
            </w:pPr>
            <w:r>
              <w:rPr>
                <w:color w:val="212121"/>
                <w:spacing w:val="-2"/>
                <w:sz w:val="20"/>
              </w:rPr>
              <w:t>Composto</w:t>
            </w:r>
          </w:p>
        </w:tc>
        <w:tc>
          <w:tcPr>
            <w:tcW w:w="2447" w:type="dxa"/>
            <w:tcBorders>
              <w:bottom w:val="single" w:sz="6" w:space="0" w:color="000000"/>
            </w:tcBorders>
          </w:tcPr>
          <w:p w14:paraId="045F9FDE" w14:textId="77777777" w:rsidR="00334E6A" w:rsidRDefault="000C6876">
            <w:pPr>
              <w:pStyle w:val="TableParagraph"/>
              <w:spacing w:line="357" w:lineRule="auto"/>
              <w:ind w:left="663" w:right="817" w:firstLine="38"/>
              <w:rPr>
                <w:sz w:val="20"/>
              </w:rPr>
            </w:pPr>
            <w:r>
              <w:rPr>
                <w:color w:val="212121"/>
                <w:sz w:val="20"/>
              </w:rPr>
              <w:t>Classe</w:t>
            </w:r>
            <w:r>
              <w:rPr>
                <w:color w:val="212121"/>
                <w:spacing w:val="-1"/>
                <w:sz w:val="20"/>
              </w:rPr>
              <w:t xml:space="preserve"> </w:t>
            </w:r>
            <w:r>
              <w:rPr>
                <w:color w:val="212121"/>
                <w:sz w:val="20"/>
              </w:rPr>
              <w:t xml:space="preserve">de </w:t>
            </w:r>
            <w:r>
              <w:rPr>
                <w:color w:val="212121"/>
                <w:spacing w:val="-2"/>
                <w:sz w:val="20"/>
              </w:rPr>
              <w:t>Toxicidade</w:t>
            </w:r>
          </w:p>
        </w:tc>
        <w:tc>
          <w:tcPr>
            <w:tcW w:w="2696" w:type="dxa"/>
            <w:tcBorders>
              <w:bottom w:val="single" w:sz="6" w:space="0" w:color="000000"/>
            </w:tcBorders>
          </w:tcPr>
          <w:p w14:paraId="6384AFE2" w14:textId="77777777" w:rsidR="00334E6A" w:rsidRDefault="000C6876">
            <w:pPr>
              <w:pStyle w:val="TableParagraph"/>
              <w:spacing w:line="223" w:lineRule="exact"/>
              <w:ind w:left="809" w:right="838"/>
              <w:jc w:val="center"/>
              <w:rPr>
                <w:sz w:val="20"/>
              </w:rPr>
            </w:pPr>
            <w:r>
              <w:rPr>
                <w:color w:val="212121"/>
                <w:spacing w:val="-4"/>
                <w:sz w:val="20"/>
              </w:rPr>
              <w:t>DL50</w:t>
            </w:r>
          </w:p>
        </w:tc>
      </w:tr>
      <w:tr w:rsidR="00334E6A" w14:paraId="727F10C7" w14:textId="77777777">
        <w:trPr>
          <w:trHeight w:val="835"/>
        </w:trPr>
        <w:tc>
          <w:tcPr>
            <w:tcW w:w="3365" w:type="dxa"/>
            <w:tcBorders>
              <w:top w:val="single" w:sz="6" w:space="0" w:color="000000"/>
            </w:tcBorders>
          </w:tcPr>
          <w:p w14:paraId="16D00D67" w14:textId="77777777" w:rsidR="00334E6A" w:rsidRDefault="00334E6A">
            <w:pPr>
              <w:pStyle w:val="TableParagraph"/>
              <w:spacing w:before="2"/>
              <w:rPr>
                <w:b/>
                <w:i/>
                <w:sz w:val="28"/>
              </w:rPr>
            </w:pPr>
          </w:p>
          <w:p w14:paraId="469EE4E3" w14:textId="77777777" w:rsidR="00334E6A" w:rsidRDefault="000C6876">
            <w:pPr>
              <w:pStyle w:val="TableParagraph"/>
              <w:ind w:left="747" w:right="662"/>
              <w:jc w:val="center"/>
              <w:rPr>
                <w:sz w:val="20"/>
              </w:rPr>
            </w:pPr>
            <w:r>
              <w:rPr>
                <w:color w:val="212121"/>
                <w:spacing w:val="-2"/>
                <w:sz w:val="20"/>
              </w:rPr>
              <w:t>Protopina</w:t>
            </w:r>
          </w:p>
        </w:tc>
        <w:tc>
          <w:tcPr>
            <w:tcW w:w="2447" w:type="dxa"/>
            <w:tcBorders>
              <w:top w:val="single" w:sz="6" w:space="0" w:color="000000"/>
            </w:tcBorders>
          </w:tcPr>
          <w:p w14:paraId="58BFA258" w14:textId="77777777" w:rsidR="00334E6A" w:rsidRDefault="00334E6A">
            <w:pPr>
              <w:pStyle w:val="TableParagraph"/>
              <w:spacing w:before="2"/>
              <w:rPr>
                <w:b/>
                <w:i/>
                <w:sz w:val="28"/>
              </w:rPr>
            </w:pPr>
          </w:p>
          <w:p w14:paraId="4AC3E78E" w14:textId="77777777" w:rsidR="00334E6A" w:rsidRDefault="000C6876">
            <w:pPr>
              <w:pStyle w:val="TableParagraph"/>
              <w:ind w:left="1090"/>
              <w:rPr>
                <w:sz w:val="20"/>
              </w:rPr>
            </w:pPr>
            <w:r>
              <w:rPr>
                <w:color w:val="212121"/>
                <w:w w:val="99"/>
                <w:sz w:val="20"/>
              </w:rPr>
              <w:t>4</w:t>
            </w:r>
          </w:p>
        </w:tc>
        <w:tc>
          <w:tcPr>
            <w:tcW w:w="2696" w:type="dxa"/>
            <w:tcBorders>
              <w:top w:val="single" w:sz="6" w:space="0" w:color="000000"/>
            </w:tcBorders>
          </w:tcPr>
          <w:p w14:paraId="58970767" w14:textId="77777777" w:rsidR="00334E6A" w:rsidRDefault="00334E6A">
            <w:pPr>
              <w:pStyle w:val="TableParagraph"/>
              <w:spacing w:before="2"/>
              <w:rPr>
                <w:b/>
                <w:i/>
                <w:sz w:val="28"/>
              </w:rPr>
            </w:pPr>
          </w:p>
          <w:p w14:paraId="3503EBEF" w14:textId="77777777" w:rsidR="00334E6A" w:rsidRDefault="000C6876">
            <w:pPr>
              <w:pStyle w:val="TableParagraph"/>
              <w:ind w:left="809" w:right="841"/>
              <w:jc w:val="center"/>
              <w:rPr>
                <w:sz w:val="20"/>
              </w:rPr>
            </w:pPr>
            <w:r>
              <w:rPr>
                <w:color w:val="212121"/>
                <w:spacing w:val="-2"/>
                <w:sz w:val="20"/>
              </w:rPr>
              <w:t>940mg/Kg</w:t>
            </w:r>
          </w:p>
        </w:tc>
      </w:tr>
      <w:tr w:rsidR="00334E6A" w14:paraId="12D546D9" w14:textId="77777777">
        <w:trPr>
          <w:trHeight w:val="786"/>
        </w:trPr>
        <w:tc>
          <w:tcPr>
            <w:tcW w:w="3365" w:type="dxa"/>
          </w:tcPr>
          <w:p w14:paraId="0FB3A426" w14:textId="77777777" w:rsidR="00334E6A" w:rsidRDefault="00334E6A">
            <w:pPr>
              <w:pStyle w:val="TableParagraph"/>
              <w:spacing w:before="9"/>
              <w:rPr>
                <w:b/>
                <w:i/>
                <w:sz w:val="23"/>
              </w:rPr>
            </w:pPr>
          </w:p>
          <w:p w14:paraId="79ACF109" w14:textId="77777777" w:rsidR="00334E6A" w:rsidRDefault="000C6876">
            <w:pPr>
              <w:pStyle w:val="TableParagraph"/>
              <w:ind w:left="747" w:right="659"/>
              <w:jc w:val="center"/>
              <w:rPr>
                <w:sz w:val="20"/>
              </w:rPr>
            </w:pPr>
            <w:r>
              <w:rPr>
                <w:color w:val="212121"/>
                <w:spacing w:val="-2"/>
                <w:sz w:val="20"/>
              </w:rPr>
              <w:t>Escholtzina</w:t>
            </w:r>
          </w:p>
        </w:tc>
        <w:tc>
          <w:tcPr>
            <w:tcW w:w="2447" w:type="dxa"/>
          </w:tcPr>
          <w:p w14:paraId="7AA7DF0D" w14:textId="77777777" w:rsidR="00334E6A" w:rsidRDefault="00334E6A">
            <w:pPr>
              <w:pStyle w:val="TableParagraph"/>
              <w:spacing w:before="9"/>
              <w:rPr>
                <w:b/>
                <w:i/>
                <w:sz w:val="23"/>
              </w:rPr>
            </w:pPr>
          </w:p>
          <w:p w14:paraId="1524EE6F" w14:textId="77777777" w:rsidR="00334E6A" w:rsidRDefault="000C6876">
            <w:pPr>
              <w:pStyle w:val="TableParagraph"/>
              <w:ind w:left="1090"/>
              <w:rPr>
                <w:sz w:val="20"/>
              </w:rPr>
            </w:pPr>
            <w:r>
              <w:rPr>
                <w:color w:val="212121"/>
                <w:w w:val="99"/>
                <w:sz w:val="20"/>
              </w:rPr>
              <w:t>4</w:t>
            </w:r>
          </w:p>
        </w:tc>
        <w:tc>
          <w:tcPr>
            <w:tcW w:w="2696" w:type="dxa"/>
          </w:tcPr>
          <w:p w14:paraId="44DBE3C7" w14:textId="77777777" w:rsidR="00334E6A" w:rsidRDefault="00334E6A">
            <w:pPr>
              <w:pStyle w:val="TableParagraph"/>
              <w:spacing w:before="9"/>
              <w:rPr>
                <w:b/>
                <w:i/>
                <w:sz w:val="23"/>
              </w:rPr>
            </w:pPr>
          </w:p>
          <w:p w14:paraId="42BE1FC3" w14:textId="77777777" w:rsidR="00334E6A" w:rsidRDefault="000C6876">
            <w:pPr>
              <w:pStyle w:val="TableParagraph"/>
              <w:ind w:left="809" w:right="841"/>
              <w:jc w:val="center"/>
              <w:rPr>
                <w:sz w:val="20"/>
              </w:rPr>
            </w:pPr>
            <w:r>
              <w:rPr>
                <w:color w:val="212121"/>
                <w:spacing w:val="-2"/>
                <w:sz w:val="20"/>
              </w:rPr>
              <w:t>1500mg/Kg</w:t>
            </w:r>
          </w:p>
        </w:tc>
      </w:tr>
      <w:tr w:rsidR="00334E6A" w14:paraId="61C127E7" w14:textId="77777777">
        <w:trPr>
          <w:trHeight w:val="785"/>
        </w:trPr>
        <w:tc>
          <w:tcPr>
            <w:tcW w:w="3365" w:type="dxa"/>
          </w:tcPr>
          <w:p w14:paraId="1B0B9F7E" w14:textId="77777777" w:rsidR="00334E6A" w:rsidRDefault="00334E6A">
            <w:pPr>
              <w:pStyle w:val="TableParagraph"/>
              <w:spacing w:before="10"/>
              <w:rPr>
                <w:b/>
                <w:i/>
                <w:sz w:val="23"/>
              </w:rPr>
            </w:pPr>
          </w:p>
          <w:p w14:paraId="27F26224" w14:textId="77777777" w:rsidR="00334E6A" w:rsidRDefault="000C6876">
            <w:pPr>
              <w:pStyle w:val="TableParagraph"/>
              <w:ind w:left="747" w:right="661"/>
              <w:jc w:val="center"/>
              <w:rPr>
                <w:sz w:val="20"/>
              </w:rPr>
            </w:pPr>
            <w:r>
              <w:rPr>
                <w:color w:val="212121"/>
                <w:spacing w:val="-2"/>
                <w:sz w:val="20"/>
              </w:rPr>
              <w:t>Allocryptopina</w:t>
            </w:r>
          </w:p>
        </w:tc>
        <w:tc>
          <w:tcPr>
            <w:tcW w:w="2447" w:type="dxa"/>
          </w:tcPr>
          <w:p w14:paraId="18ABCFDB" w14:textId="77777777" w:rsidR="00334E6A" w:rsidRDefault="00334E6A">
            <w:pPr>
              <w:pStyle w:val="TableParagraph"/>
              <w:spacing w:before="10"/>
              <w:rPr>
                <w:b/>
                <w:i/>
                <w:sz w:val="23"/>
              </w:rPr>
            </w:pPr>
          </w:p>
          <w:p w14:paraId="1251B0B2" w14:textId="77777777" w:rsidR="00334E6A" w:rsidRDefault="000C6876">
            <w:pPr>
              <w:pStyle w:val="TableParagraph"/>
              <w:ind w:left="1090"/>
              <w:rPr>
                <w:sz w:val="20"/>
              </w:rPr>
            </w:pPr>
            <w:r>
              <w:rPr>
                <w:color w:val="212121"/>
                <w:w w:val="99"/>
                <w:sz w:val="20"/>
              </w:rPr>
              <w:t>4</w:t>
            </w:r>
          </w:p>
        </w:tc>
        <w:tc>
          <w:tcPr>
            <w:tcW w:w="2696" w:type="dxa"/>
          </w:tcPr>
          <w:p w14:paraId="62F44F9D" w14:textId="77777777" w:rsidR="00334E6A" w:rsidRDefault="00334E6A">
            <w:pPr>
              <w:pStyle w:val="TableParagraph"/>
              <w:spacing w:before="10"/>
              <w:rPr>
                <w:b/>
                <w:i/>
                <w:sz w:val="23"/>
              </w:rPr>
            </w:pPr>
          </w:p>
          <w:p w14:paraId="519F27A8" w14:textId="77777777" w:rsidR="00334E6A" w:rsidRDefault="000C6876">
            <w:pPr>
              <w:pStyle w:val="TableParagraph"/>
              <w:ind w:left="809" w:right="841"/>
              <w:jc w:val="center"/>
              <w:rPr>
                <w:sz w:val="20"/>
              </w:rPr>
            </w:pPr>
            <w:r>
              <w:rPr>
                <w:color w:val="212121"/>
                <w:spacing w:val="-2"/>
                <w:sz w:val="20"/>
              </w:rPr>
              <w:t>940mg/Kg</w:t>
            </w:r>
          </w:p>
        </w:tc>
      </w:tr>
      <w:tr w:rsidR="00334E6A" w14:paraId="27D48F21" w14:textId="77777777">
        <w:trPr>
          <w:trHeight w:val="784"/>
        </w:trPr>
        <w:tc>
          <w:tcPr>
            <w:tcW w:w="3365" w:type="dxa"/>
          </w:tcPr>
          <w:p w14:paraId="4A24BAE2" w14:textId="77777777" w:rsidR="00334E6A" w:rsidRDefault="00334E6A">
            <w:pPr>
              <w:pStyle w:val="TableParagraph"/>
              <w:spacing w:before="9"/>
              <w:rPr>
                <w:b/>
                <w:i/>
                <w:sz w:val="23"/>
              </w:rPr>
            </w:pPr>
          </w:p>
          <w:p w14:paraId="7E225481" w14:textId="77777777" w:rsidR="00334E6A" w:rsidRDefault="000C6876">
            <w:pPr>
              <w:pStyle w:val="TableParagraph"/>
              <w:ind w:left="747" w:right="662"/>
              <w:jc w:val="center"/>
              <w:rPr>
                <w:sz w:val="20"/>
              </w:rPr>
            </w:pPr>
            <w:r>
              <w:rPr>
                <w:color w:val="212121"/>
                <w:spacing w:val="-2"/>
                <w:sz w:val="20"/>
              </w:rPr>
              <w:t>(S)-Reticulina</w:t>
            </w:r>
          </w:p>
        </w:tc>
        <w:tc>
          <w:tcPr>
            <w:tcW w:w="2447" w:type="dxa"/>
          </w:tcPr>
          <w:p w14:paraId="0610C1FE" w14:textId="77777777" w:rsidR="00334E6A" w:rsidRDefault="00334E6A">
            <w:pPr>
              <w:pStyle w:val="TableParagraph"/>
              <w:spacing w:before="9"/>
              <w:rPr>
                <w:b/>
                <w:i/>
                <w:sz w:val="23"/>
              </w:rPr>
            </w:pPr>
          </w:p>
          <w:p w14:paraId="4BEEDAC1" w14:textId="77777777" w:rsidR="00334E6A" w:rsidRDefault="000C6876">
            <w:pPr>
              <w:pStyle w:val="TableParagraph"/>
              <w:ind w:left="1090"/>
              <w:rPr>
                <w:sz w:val="20"/>
              </w:rPr>
            </w:pPr>
            <w:r>
              <w:rPr>
                <w:color w:val="212121"/>
                <w:w w:val="99"/>
                <w:sz w:val="20"/>
              </w:rPr>
              <w:t>4</w:t>
            </w:r>
          </w:p>
        </w:tc>
        <w:tc>
          <w:tcPr>
            <w:tcW w:w="2696" w:type="dxa"/>
          </w:tcPr>
          <w:p w14:paraId="254B01C5" w14:textId="77777777" w:rsidR="00334E6A" w:rsidRDefault="00334E6A">
            <w:pPr>
              <w:pStyle w:val="TableParagraph"/>
              <w:spacing w:before="9"/>
              <w:rPr>
                <w:b/>
                <w:i/>
                <w:sz w:val="23"/>
              </w:rPr>
            </w:pPr>
          </w:p>
          <w:p w14:paraId="498FAC5F" w14:textId="77777777" w:rsidR="00334E6A" w:rsidRDefault="000C6876">
            <w:pPr>
              <w:pStyle w:val="TableParagraph"/>
              <w:ind w:left="809" w:right="841"/>
              <w:jc w:val="center"/>
              <w:rPr>
                <w:sz w:val="20"/>
              </w:rPr>
            </w:pPr>
            <w:r>
              <w:rPr>
                <w:color w:val="212121"/>
                <w:spacing w:val="-2"/>
                <w:sz w:val="20"/>
              </w:rPr>
              <w:t>700mg/Kg</w:t>
            </w:r>
          </w:p>
        </w:tc>
      </w:tr>
      <w:tr w:rsidR="00334E6A" w14:paraId="247D8310" w14:textId="77777777">
        <w:trPr>
          <w:trHeight w:val="503"/>
        </w:trPr>
        <w:tc>
          <w:tcPr>
            <w:tcW w:w="3365" w:type="dxa"/>
          </w:tcPr>
          <w:p w14:paraId="2083BDEE" w14:textId="77777777" w:rsidR="00334E6A" w:rsidRDefault="00334E6A">
            <w:pPr>
              <w:pStyle w:val="TableParagraph"/>
              <w:spacing w:before="9"/>
              <w:rPr>
                <w:b/>
                <w:i/>
                <w:sz w:val="23"/>
              </w:rPr>
            </w:pPr>
          </w:p>
          <w:p w14:paraId="791A1E3C" w14:textId="77777777" w:rsidR="00334E6A" w:rsidRDefault="000C6876">
            <w:pPr>
              <w:pStyle w:val="TableParagraph"/>
              <w:spacing w:line="210" w:lineRule="exact"/>
              <w:ind w:left="747" w:right="662"/>
              <w:jc w:val="center"/>
              <w:rPr>
                <w:sz w:val="20"/>
              </w:rPr>
            </w:pPr>
            <w:r>
              <w:rPr>
                <w:spacing w:val="-2"/>
                <w:sz w:val="20"/>
              </w:rPr>
              <w:t>N-Methyllaurotetanina</w:t>
            </w:r>
          </w:p>
        </w:tc>
        <w:tc>
          <w:tcPr>
            <w:tcW w:w="2447" w:type="dxa"/>
          </w:tcPr>
          <w:p w14:paraId="7A06EEA3" w14:textId="77777777" w:rsidR="00334E6A" w:rsidRDefault="00334E6A">
            <w:pPr>
              <w:pStyle w:val="TableParagraph"/>
              <w:spacing w:before="9"/>
              <w:rPr>
                <w:b/>
                <w:i/>
                <w:sz w:val="23"/>
              </w:rPr>
            </w:pPr>
          </w:p>
          <w:p w14:paraId="76FDD361" w14:textId="77777777" w:rsidR="00334E6A" w:rsidRDefault="000C6876">
            <w:pPr>
              <w:pStyle w:val="TableParagraph"/>
              <w:spacing w:line="210" w:lineRule="exact"/>
              <w:ind w:left="1090"/>
              <w:rPr>
                <w:sz w:val="20"/>
              </w:rPr>
            </w:pPr>
            <w:r>
              <w:rPr>
                <w:color w:val="212121"/>
                <w:w w:val="99"/>
                <w:sz w:val="20"/>
              </w:rPr>
              <w:t>4</w:t>
            </w:r>
          </w:p>
        </w:tc>
        <w:tc>
          <w:tcPr>
            <w:tcW w:w="2696" w:type="dxa"/>
          </w:tcPr>
          <w:p w14:paraId="02A32D4C" w14:textId="77777777" w:rsidR="00334E6A" w:rsidRDefault="00334E6A">
            <w:pPr>
              <w:pStyle w:val="TableParagraph"/>
              <w:spacing w:before="9"/>
              <w:rPr>
                <w:b/>
                <w:i/>
                <w:sz w:val="23"/>
              </w:rPr>
            </w:pPr>
          </w:p>
          <w:p w14:paraId="490D763B" w14:textId="77777777" w:rsidR="00334E6A" w:rsidRDefault="000C6876">
            <w:pPr>
              <w:pStyle w:val="TableParagraph"/>
              <w:spacing w:line="210" w:lineRule="exact"/>
              <w:ind w:left="809" w:right="841"/>
              <w:jc w:val="center"/>
              <w:rPr>
                <w:sz w:val="20"/>
              </w:rPr>
            </w:pPr>
            <w:r>
              <w:rPr>
                <w:color w:val="212121"/>
                <w:spacing w:val="-2"/>
                <w:sz w:val="20"/>
              </w:rPr>
              <w:t>350mg/Kg</w:t>
            </w:r>
          </w:p>
        </w:tc>
      </w:tr>
    </w:tbl>
    <w:p w14:paraId="7E19CE2E" w14:textId="77777777" w:rsidR="00334E6A" w:rsidRDefault="000C6876">
      <w:pPr>
        <w:pStyle w:val="Corpodetexto"/>
        <w:spacing w:before="10"/>
        <w:rPr>
          <w:b/>
          <w:i/>
          <w:sz w:val="16"/>
        </w:rPr>
      </w:pPr>
      <w:r>
        <w:rPr>
          <w:noProof/>
        </w:rPr>
        <mc:AlternateContent>
          <mc:Choice Requires="wps">
            <w:drawing>
              <wp:anchor distT="0" distB="0" distL="0" distR="0" simplePos="0" relativeHeight="251658243" behindDoc="1" locked="0" layoutInCell="1" allowOverlap="1" wp14:anchorId="4B81445C" wp14:editId="39285B88">
                <wp:simplePos x="0" y="0"/>
                <wp:positionH relativeFrom="page">
                  <wp:posOffset>1134148</wp:posOffset>
                </wp:positionH>
                <wp:positionV relativeFrom="paragraph">
                  <wp:posOffset>138639</wp:posOffset>
                </wp:positionV>
                <wp:extent cx="5363845" cy="7620"/>
                <wp:effectExtent l="0" t="0" r="0" b="0"/>
                <wp:wrapTopAndBottom/>
                <wp:docPr id="8"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845" cy="7620"/>
                        </a:xfrm>
                        <a:custGeom>
                          <a:avLst/>
                          <a:gdLst/>
                          <a:ahLst/>
                          <a:cxnLst/>
                          <a:rect l="l" t="t" r="r" b="b"/>
                          <a:pathLst>
                            <a:path w="5363845" h="7620">
                              <a:moveTo>
                                <a:pt x="5363807" y="0"/>
                              </a:moveTo>
                              <a:lnTo>
                                <a:pt x="5363807" y="0"/>
                              </a:lnTo>
                              <a:lnTo>
                                <a:pt x="0" y="0"/>
                              </a:lnTo>
                              <a:lnTo>
                                <a:pt x="0" y="7620"/>
                              </a:lnTo>
                              <a:lnTo>
                                <a:pt x="5363807" y="7620"/>
                              </a:lnTo>
                              <a:lnTo>
                                <a:pt x="53638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BF6F26" id="Forma Livre: Forma 8" o:spid="_x0000_s1026" style="position:absolute;margin-left:89.3pt;margin-top:10.9pt;width:422.35pt;height:.6pt;z-index:-251658237;visibility:visible;mso-wrap-style:square;mso-wrap-distance-left:0;mso-wrap-distance-top:0;mso-wrap-distance-right:0;mso-wrap-distance-bottom:0;mso-position-horizontal:absolute;mso-position-horizontal-relative:page;mso-position-vertical:absolute;mso-position-vertical-relative:text;v-text-anchor:top" coordsize="53638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" path="m5363807,r,l,,,7620r5363807,l5363807,xe" fillcolor="black" stroked="f">
                <v:path arrowok="t"/>
                <w10:wrap type="topAndBottom" anchorx="page"/>
              </v:shape>
            </w:pict>
          </mc:Fallback>
        </mc:AlternateContent>
      </w:r>
    </w:p>
    <w:p w14:paraId="3F07C4F4" w14:textId="77777777" w:rsidR="00334E6A" w:rsidRDefault="00334E6A">
      <w:pPr>
        <w:pStyle w:val="Corpodetexto"/>
        <w:rPr>
          <w:b/>
          <w:i/>
          <w:sz w:val="20"/>
        </w:rPr>
      </w:pPr>
    </w:p>
    <w:p w14:paraId="281BA36D" w14:textId="77777777" w:rsidR="00334E6A" w:rsidRDefault="00334E6A">
      <w:pPr>
        <w:pStyle w:val="Corpodetexto"/>
        <w:rPr>
          <w:b/>
          <w:i/>
          <w:sz w:val="20"/>
        </w:rPr>
      </w:pPr>
    </w:p>
    <w:p w14:paraId="47595DD2" w14:textId="77777777" w:rsidR="00334E6A" w:rsidRDefault="00334E6A">
      <w:pPr>
        <w:pStyle w:val="Corpodetexto"/>
        <w:rPr>
          <w:b/>
          <w:i/>
          <w:sz w:val="20"/>
        </w:rPr>
      </w:pPr>
    </w:p>
    <w:p w14:paraId="4A71173B" w14:textId="77777777" w:rsidR="00334E6A" w:rsidRDefault="00334E6A">
      <w:pPr>
        <w:pStyle w:val="Corpodetexto"/>
        <w:rPr>
          <w:b/>
          <w:i/>
          <w:sz w:val="20"/>
        </w:rPr>
      </w:pPr>
    </w:p>
    <w:p w14:paraId="6F951962" w14:textId="77777777" w:rsidR="00334E6A" w:rsidRDefault="00334E6A">
      <w:pPr>
        <w:pStyle w:val="Corpodetexto"/>
        <w:rPr>
          <w:b/>
          <w:i/>
          <w:sz w:val="20"/>
        </w:rPr>
      </w:pPr>
    </w:p>
    <w:p w14:paraId="45FBB478" w14:textId="77777777" w:rsidR="00334E6A" w:rsidRDefault="00334E6A">
      <w:pPr>
        <w:pStyle w:val="Corpodetexto"/>
        <w:spacing w:before="8"/>
        <w:rPr>
          <w:b/>
          <w:i/>
          <w:sz w:val="22"/>
        </w:rPr>
      </w:pPr>
    </w:p>
    <w:p w14:paraId="644740C6" w14:textId="77777777" w:rsidR="00334E6A" w:rsidRDefault="000C6876">
      <w:pPr>
        <w:spacing w:line="360" w:lineRule="auto"/>
        <w:ind w:left="486" w:right="654" w:hanging="7"/>
        <w:jc w:val="center"/>
        <w:rPr>
          <w:b/>
          <w:sz w:val="20"/>
        </w:rPr>
      </w:pPr>
      <w:r>
        <w:rPr>
          <w:b/>
          <w:color w:val="212121"/>
          <w:sz w:val="20"/>
        </w:rPr>
        <w:t>Tabela 4. Absorção no trato gastrointestinal (GI) e permeabilidade a barreira hematoencefálica</w:t>
      </w:r>
      <w:r>
        <w:rPr>
          <w:b/>
          <w:color w:val="212121"/>
          <w:spacing w:val="-4"/>
          <w:sz w:val="20"/>
        </w:rPr>
        <w:t xml:space="preserve"> </w:t>
      </w:r>
      <w:r>
        <w:rPr>
          <w:b/>
          <w:color w:val="212121"/>
          <w:sz w:val="20"/>
        </w:rPr>
        <w:t>(BHE)</w:t>
      </w:r>
      <w:r>
        <w:rPr>
          <w:b/>
          <w:color w:val="212121"/>
          <w:spacing w:val="-3"/>
          <w:sz w:val="20"/>
        </w:rPr>
        <w:t xml:space="preserve"> </w:t>
      </w:r>
      <w:r>
        <w:rPr>
          <w:b/>
          <w:color w:val="212121"/>
          <w:sz w:val="20"/>
        </w:rPr>
        <w:t>das</w:t>
      </w:r>
      <w:r>
        <w:rPr>
          <w:b/>
          <w:color w:val="212121"/>
          <w:spacing w:val="-7"/>
          <w:sz w:val="20"/>
        </w:rPr>
        <w:t xml:space="preserve"> </w:t>
      </w:r>
      <w:r>
        <w:rPr>
          <w:b/>
          <w:color w:val="212121"/>
          <w:sz w:val="20"/>
        </w:rPr>
        <w:t>moléculas</w:t>
      </w:r>
      <w:r>
        <w:rPr>
          <w:b/>
          <w:color w:val="212121"/>
          <w:spacing w:val="-4"/>
          <w:sz w:val="20"/>
        </w:rPr>
        <w:t xml:space="preserve"> </w:t>
      </w:r>
      <w:r>
        <w:rPr>
          <w:b/>
          <w:color w:val="212121"/>
          <w:sz w:val="20"/>
        </w:rPr>
        <w:t>selecionadas</w:t>
      </w:r>
      <w:r>
        <w:rPr>
          <w:b/>
          <w:color w:val="212121"/>
          <w:spacing w:val="-7"/>
          <w:sz w:val="20"/>
        </w:rPr>
        <w:t xml:space="preserve"> </w:t>
      </w:r>
      <w:r>
        <w:rPr>
          <w:b/>
          <w:color w:val="212121"/>
          <w:sz w:val="20"/>
        </w:rPr>
        <w:t>a</w:t>
      </w:r>
      <w:r>
        <w:rPr>
          <w:b/>
          <w:color w:val="212121"/>
          <w:spacing w:val="-7"/>
          <w:sz w:val="20"/>
        </w:rPr>
        <w:t xml:space="preserve"> </w:t>
      </w:r>
      <w:r>
        <w:rPr>
          <w:b/>
          <w:color w:val="212121"/>
          <w:sz w:val="20"/>
        </w:rPr>
        <w:t>partir</w:t>
      </w:r>
      <w:r>
        <w:rPr>
          <w:b/>
          <w:color w:val="212121"/>
          <w:spacing w:val="-7"/>
          <w:sz w:val="20"/>
        </w:rPr>
        <w:t xml:space="preserve"> </w:t>
      </w:r>
      <w:r>
        <w:rPr>
          <w:b/>
          <w:color w:val="212121"/>
          <w:sz w:val="20"/>
        </w:rPr>
        <w:t>da</w:t>
      </w:r>
      <w:r>
        <w:rPr>
          <w:b/>
          <w:color w:val="212121"/>
          <w:spacing w:val="-6"/>
          <w:sz w:val="20"/>
        </w:rPr>
        <w:t xml:space="preserve"> </w:t>
      </w:r>
      <w:r>
        <w:rPr>
          <w:b/>
          <w:color w:val="212121"/>
          <w:sz w:val="20"/>
        </w:rPr>
        <w:t xml:space="preserve">espécie </w:t>
      </w:r>
      <w:r>
        <w:rPr>
          <w:b/>
          <w:i/>
          <w:sz w:val="20"/>
        </w:rPr>
        <w:t xml:space="preserve">Eschscholzia </w:t>
      </w:r>
      <w:r>
        <w:rPr>
          <w:b/>
          <w:i/>
          <w:spacing w:val="-2"/>
          <w:sz w:val="20"/>
        </w:rPr>
        <w:t>californica</w:t>
      </w:r>
      <w:r>
        <w:rPr>
          <w:b/>
          <w:color w:val="212121"/>
          <w:spacing w:val="-2"/>
          <w:sz w:val="20"/>
        </w:rPr>
        <w:t>.</w:t>
      </w:r>
    </w:p>
    <w:p w14:paraId="1C8CDC53" w14:textId="77777777" w:rsidR="00334E6A" w:rsidRDefault="00334E6A">
      <w:pPr>
        <w:pStyle w:val="Corpodetexto"/>
        <w:spacing w:before="2"/>
        <w:rPr>
          <w:b/>
          <w:sz w:val="14"/>
        </w:rPr>
      </w:pPr>
    </w:p>
    <w:tbl>
      <w:tblPr>
        <w:tblStyle w:val="TableNormal1"/>
        <w:tblW w:w="0" w:type="auto"/>
        <w:tblInd w:w="213" w:type="dxa"/>
        <w:tblLayout w:type="fixed"/>
        <w:tblLook w:val="01E0" w:firstRow="1" w:lastRow="1" w:firstColumn="1" w:lastColumn="1" w:noHBand="0" w:noVBand="0"/>
      </w:tblPr>
      <w:tblGrid>
        <w:gridCol w:w="2505"/>
        <w:gridCol w:w="1965"/>
        <w:gridCol w:w="1828"/>
        <w:gridCol w:w="2211"/>
      </w:tblGrid>
      <w:tr w:rsidR="00334E6A" w14:paraId="3E0E6339" w14:textId="77777777">
        <w:trPr>
          <w:trHeight w:val="345"/>
        </w:trPr>
        <w:tc>
          <w:tcPr>
            <w:tcW w:w="2505" w:type="dxa"/>
            <w:tcBorders>
              <w:top w:val="single" w:sz="4" w:space="0" w:color="BEBEBE"/>
              <w:bottom w:val="single" w:sz="4" w:space="0" w:color="000000"/>
            </w:tcBorders>
          </w:tcPr>
          <w:p w14:paraId="62ED214F" w14:textId="77777777" w:rsidR="00334E6A" w:rsidRDefault="000C6876">
            <w:pPr>
              <w:pStyle w:val="TableParagraph"/>
              <w:spacing w:before="2"/>
              <w:ind w:left="325" w:right="260"/>
              <w:jc w:val="center"/>
              <w:rPr>
                <w:sz w:val="20"/>
              </w:rPr>
            </w:pPr>
            <w:r>
              <w:rPr>
                <w:color w:val="212121"/>
                <w:spacing w:val="-2"/>
                <w:sz w:val="20"/>
              </w:rPr>
              <w:t>Composto</w:t>
            </w:r>
          </w:p>
        </w:tc>
        <w:tc>
          <w:tcPr>
            <w:tcW w:w="1965" w:type="dxa"/>
            <w:tcBorders>
              <w:top w:val="single" w:sz="4" w:space="0" w:color="BEBEBE"/>
              <w:bottom w:val="single" w:sz="4" w:space="0" w:color="000000"/>
            </w:tcBorders>
          </w:tcPr>
          <w:p w14:paraId="3E23C6A4" w14:textId="77777777" w:rsidR="00334E6A" w:rsidRDefault="000C6876">
            <w:pPr>
              <w:pStyle w:val="TableParagraph"/>
              <w:spacing w:before="2"/>
              <w:ind w:left="254" w:right="335"/>
              <w:jc w:val="center"/>
              <w:rPr>
                <w:sz w:val="20"/>
              </w:rPr>
            </w:pPr>
            <w:r>
              <w:rPr>
                <w:color w:val="212121"/>
                <w:spacing w:val="-2"/>
                <w:sz w:val="20"/>
              </w:rPr>
              <w:t>Lipinski</w:t>
            </w:r>
          </w:p>
        </w:tc>
        <w:tc>
          <w:tcPr>
            <w:tcW w:w="1828" w:type="dxa"/>
            <w:tcBorders>
              <w:top w:val="single" w:sz="4" w:space="0" w:color="BEBEBE"/>
              <w:bottom w:val="single" w:sz="4" w:space="0" w:color="000000"/>
            </w:tcBorders>
          </w:tcPr>
          <w:p w14:paraId="7D884D7A" w14:textId="77777777" w:rsidR="00334E6A" w:rsidRDefault="000C6876">
            <w:pPr>
              <w:pStyle w:val="TableParagraph"/>
              <w:spacing w:before="2"/>
              <w:ind w:left="337" w:right="359"/>
              <w:jc w:val="center"/>
              <w:rPr>
                <w:sz w:val="20"/>
              </w:rPr>
            </w:pPr>
            <w:r>
              <w:rPr>
                <w:color w:val="212121"/>
                <w:sz w:val="20"/>
              </w:rPr>
              <w:t>Absorção</w:t>
            </w:r>
            <w:r>
              <w:rPr>
                <w:color w:val="212121"/>
                <w:spacing w:val="-11"/>
                <w:sz w:val="20"/>
              </w:rPr>
              <w:t xml:space="preserve"> </w:t>
            </w:r>
            <w:r>
              <w:rPr>
                <w:color w:val="212121"/>
                <w:spacing w:val="-5"/>
                <w:sz w:val="20"/>
              </w:rPr>
              <w:t>GI</w:t>
            </w:r>
          </w:p>
        </w:tc>
        <w:tc>
          <w:tcPr>
            <w:tcW w:w="2211" w:type="dxa"/>
            <w:tcBorders>
              <w:top w:val="single" w:sz="4" w:space="0" w:color="BEBEBE"/>
              <w:bottom w:val="single" w:sz="4" w:space="0" w:color="000000"/>
            </w:tcBorders>
          </w:tcPr>
          <w:p w14:paraId="71114198" w14:textId="77777777" w:rsidR="00334E6A" w:rsidRDefault="000C6876">
            <w:pPr>
              <w:pStyle w:val="TableParagraph"/>
              <w:spacing w:before="2"/>
              <w:ind w:left="363" w:right="242"/>
              <w:jc w:val="center"/>
              <w:rPr>
                <w:sz w:val="20"/>
              </w:rPr>
            </w:pPr>
            <w:r>
              <w:rPr>
                <w:color w:val="212121"/>
                <w:sz w:val="20"/>
              </w:rPr>
              <w:t>Permeável</w:t>
            </w:r>
            <w:r>
              <w:rPr>
                <w:color w:val="212121"/>
                <w:spacing w:val="-5"/>
                <w:sz w:val="20"/>
              </w:rPr>
              <w:t xml:space="preserve"> </w:t>
            </w:r>
            <w:r>
              <w:rPr>
                <w:color w:val="212121"/>
                <w:sz w:val="20"/>
              </w:rPr>
              <w:t>à</w:t>
            </w:r>
            <w:r>
              <w:rPr>
                <w:color w:val="212121"/>
                <w:spacing w:val="-4"/>
                <w:sz w:val="20"/>
              </w:rPr>
              <w:t xml:space="preserve"> </w:t>
            </w:r>
            <w:r>
              <w:rPr>
                <w:color w:val="212121"/>
                <w:spacing w:val="-5"/>
                <w:sz w:val="20"/>
              </w:rPr>
              <w:t>BHE</w:t>
            </w:r>
          </w:p>
        </w:tc>
      </w:tr>
      <w:tr w:rsidR="00334E6A" w14:paraId="1012E5DC" w14:textId="77777777">
        <w:trPr>
          <w:trHeight w:val="290"/>
        </w:trPr>
        <w:tc>
          <w:tcPr>
            <w:tcW w:w="2505" w:type="dxa"/>
            <w:tcBorders>
              <w:top w:val="single" w:sz="4" w:space="0" w:color="000000"/>
            </w:tcBorders>
          </w:tcPr>
          <w:p w14:paraId="4901570D" w14:textId="77777777" w:rsidR="00334E6A" w:rsidRDefault="000C6876">
            <w:pPr>
              <w:pStyle w:val="TableParagraph"/>
              <w:spacing w:line="229" w:lineRule="exact"/>
              <w:ind w:left="326" w:right="259"/>
              <w:jc w:val="center"/>
              <w:rPr>
                <w:sz w:val="20"/>
              </w:rPr>
            </w:pPr>
            <w:r>
              <w:rPr>
                <w:color w:val="212121"/>
                <w:spacing w:val="-2"/>
                <w:sz w:val="20"/>
              </w:rPr>
              <w:t>Protopina</w:t>
            </w:r>
          </w:p>
        </w:tc>
        <w:tc>
          <w:tcPr>
            <w:tcW w:w="1965" w:type="dxa"/>
            <w:tcBorders>
              <w:top w:val="single" w:sz="4" w:space="0" w:color="000000"/>
            </w:tcBorders>
          </w:tcPr>
          <w:p w14:paraId="5375634A" w14:textId="77777777" w:rsidR="00334E6A" w:rsidRDefault="000C6876">
            <w:pPr>
              <w:pStyle w:val="TableParagraph"/>
              <w:spacing w:line="229" w:lineRule="exact"/>
              <w:ind w:left="256" w:right="335"/>
              <w:jc w:val="center"/>
              <w:rPr>
                <w:sz w:val="20"/>
              </w:rPr>
            </w:pPr>
            <w:r>
              <w:rPr>
                <w:color w:val="212121"/>
                <w:sz w:val="20"/>
              </w:rPr>
              <w:t>Sim,</w:t>
            </w:r>
            <w:r>
              <w:rPr>
                <w:color w:val="212121"/>
                <w:spacing w:val="-4"/>
                <w:sz w:val="20"/>
              </w:rPr>
              <w:t xml:space="preserve"> </w:t>
            </w:r>
            <w:r>
              <w:rPr>
                <w:color w:val="212121"/>
                <w:sz w:val="20"/>
              </w:rPr>
              <w:t>0</w:t>
            </w:r>
            <w:r>
              <w:rPr>
                <w:color w:val="212121"/>
                <w:spacing w:val="-4"/>
                <w:sz w:val="20"/>
              </w:rPr>
              <w:t xml:space="preserve"> </w:t>
            </w:r>
            <w:r>
              <w:rPr>
                <w:color w:val="212121"/>
                <w:spacing w:val="-2"/>
                <w:sz w:val="20"/>
              </w:rPr>
              <w:t>violação</w:t>
            </w:r>
          </w:p>
        </w:tc>
        <w:tc>
          <w:tcPr>
            <w:tcW w:w="1828" w:type="dxa"/>
            <w:tcBorders>
              <w:top w:val="single" w:sz="4" w:space="0" w:color="000000"/>
            </w:tcBorders>
          </w:tcPr>
          <w:p w14:paraId="596EF85B" w14:textId="77777777" w:rsidR="00334E6A" w:rsidRDefault="000C6876">
            <w:pPr>
              <w:pStyle w:val="TableParagraph"/>
              <w:spacing w:line="229" w:lineRule="exact"/>
              <w:ind w:left="337" w:right="356"/>
              <w:jc w:val="center"/>
              <w:rPr>
                <w:sz w:val="20"/>
              </w:rPr>
            </w:pPr>
            <w:r>
              <w:rPr>
                <w:color w:val="212121"/>
                <w:spacing w:val="-4"/>
                <w:sz w:val="20"/>
              </w:rPr>
              <w:t>Alta</w:t>
            </w:r>
          </w:p>
        </w:tc>
        <w:tc>
          <w:tcPr>
            <w:tcW w:w="2211" w:type="dxa"/>
            <w:tcBorders>
              <w:top w:val="single" w:sz="4" w:space="0" w:color="000000"/>
            </w:tcBorders>
          </w:tcPr>
          <w:p w14:paraId="113A992C" w14:textId="77777777" w:rsidR="00334E6A" w:rsidRDefault="000C6876">
            <w:pPr>
              <w:pStyle w:val="TableParagraph"/>
              <w:spacing w:line="229" w:lineRule="exact"/>
              <w:ind w:left="363" w:right="242"/>
              <w:jc w:val="center"/>
              <w:rPr>
                <w:sz w:val="20"/>
              </w:rPr>
            </w:pPr>
            <w:r>
              <w:rPr>
                <w:color w:val="212121"/>
                <w:spacing w:val="-5"/>
                <w:sz w:val="20"/>
              </w:rPr>
              <w:t>Sim</w:t>
            </w:r>
          </w:p>
        </w:tc>
      </w:tr>
      <w:tr w:rsidR="00334E6A" w14:paraId="7EA33B82" w14:textId="77777777">
        <w:trPr>
          <w:trHeight w:val="345"/>
        </w:trPr>
        <w:tc>
          <w:tcPr>
            <w:tcW w:w="2505" w:type="dxa"/>
          </w:tcPr>
          <w:p w14:paraId="4008D73A" w14:textId="77777777" w:rsidR="00334E6A" w:rsidRDefault="000C6876">
            <w:pPr>
              <w:pStyle w:val="TableParagraph"/>
              <w:spacing w:before="54"/>
              <w:ind w:left="324" w:right="260"/>
              <w:jc w:val="center"/>
              <w:rPr>
                <w:sz w:val="20"/>
              </w:rPr>
            </w:pPr>
            <w:r>
              <w:rPr>
                <w:color w:val="212121"/>
                <w:spacing w:val="-2"/>
                <w:sz w:val="20"/>
              </w:rPr>
              <w:t>Escoltzina</w:t>
            </w:r>
          </w:p>
        </w:tc>
        <w:tc>
          <w:tcPr>
            <w:tcW w:w="1965" w:type="dxa"/>
          </w:tcPr>
          <w:p w14:paraId="2E35AFA7" w14:textId="77777777" w:rsidR="00334E6A" w:rsidRDefault="000C6876">
            <w:pPr>
              <w:pStyle w:val="TableParagraph"/>
              <w:spacing w:before="54"/>
              <w:ind w:left="256" w:right="335"/>
              <w:jc w:val="center"/>
              <w:rPr>
                <w:sz w:val="20"/>
              </w:rPr>
            </w:pPr>
            <w:r>
              <w:rPr>
                <w:color w:val="212121"/>
                <w:sz w:val="20"/>
              </w:rPr>
              <w:t>Sim,</w:t>
            </w:r>
            <w:r>
              <w:rPr>
                <w:color w:val="212121"/>
                <w:spacing w:val="-4"/>
                <w:sz w:val="20"/>
              </w:rPr>
              <w:t xml:space="preserve"> </w:t>
            </w:r>
            <w:r>
              <w:rPr>
                <w:color w:val="212121"/>
                <w:sz w:val="20"/>
              </w:rPr>
              <w:t>0</w:t>
            </w:r>
            <w:r>
              <w:rPr>
                <w:color w:val="212121"/>
                <w:spacing w:val="-4"/>
                <w:sz w:val="20"/>
              </w:rPr>
              <w:t xml:space="preserve"> </w:t>
            </w:r>
            <w:r>
              <w:rPr>
                <w:color w:val="212121"/>
                <w:spacing w:val="-2"/>
                <w:sz w:val="20"/>
              </w:rPr>
              <w:t>violação</w:t>
            </w:r>
          </w:p>
        </w:tc>
        <w:tc>
          <w:tcPr>
            <w:tcW w:w="1828" w:type="dxa"/>
          </w:tcPr>
          <w:p w14:paraId="5CA05C81" w14:textId="77777777" w:rsidR="00334E6A" w:rsidRDefault="000C6876">
            <w:pPr>
              <w:pStyle w:val="TableParagraph"/>
              <w:spacing w:before="54"/>
              <w:ind w:left="337" w:right="356"/>
              <w:jc w:val="center"/>
              <w:rPr>
                <w:sz w:val="20"/>
              </w:rPr>
            </w:pPr>
            <w:r>
              <w:rPr>
                <w:color w:val="212121"/>
                <w:spacing w:val="-4"/>
                <w:sz w:val="20"/>
              </w:rPr>
              <w:t>Alta</w:t>
            </w:r>
          </w:p>
        </w:tc>
        <w:tc>
          <w:tcPr>
            <w:tcW w:w="2211" w:type="dxa"/>
          </w:tcPr>
          <w:p w14:paraId="0F099B9B" w14:textId="77777777" w:rsidR="00334E6A" w:rsidRDefault="000C6876">
            <w:pPr>
              <w:pStyle w:val="TableParagraph"/>
              <w:spacing w:before="54"/>
              <w:ind w:left="363" w:right="242"/>
              <w:jc w:val="center"/>
              <w:rPr>
                <w:sz w:val="20"/>
              </w:rPr>
            </w:pPr>
            <w:r>
              <w:rPr>
                <w:color w:val="212121"/>
                <w:spacing w:val="-5"/>
                <w:sz w:val="20"/>
              </w:rPr>
              <w:t>Sim</w:t>
            </w:r>
          </w:p>
        </w:tc>
      </w:tr>
      <w:tr w:rsidR="00334E6A" w14:paraId="093EB5E2" w14:textId="77777777">
        <w:trPr>
          <w:trHeight w:val="345"/>
        </w:trPr>
        <w:tc>
          <w:tcPr>
            <w:tcW w:w="2505" w:type="dxa"/>
          </w:tcPr>
          <w:p w14:paraId="572EDEE4" w14:textId="77777777" w:rsidR="00334E6A" w:rsidRDefault="000C6876">
            <w:pPr>
              <w:pStyle w:val="TableParagraph"/>
              <w:spacing w:before="54"/>
              <w:ind w:left="324" w:right="260"/>
              <w:jc w:val="center"/>
              <w:rPr>
                <w:sz w:val="20"/>
              </w:rPr>
            </w:pPr>
            <w:r>
              <w:rPr>
                <w:color w:val="212121"/>
                <w:spacing w:val="-2"/>
                <w:sz w:val="20"/>
              </w:rPr>
              <w:t>Alocriptopina</w:t>
            </w:r>
          </w:p>
        </w:tc>
        <w:tc>
          <w:tcPr>
            <w:tcW w:w="1965" w:type="dxa"/>
          </w:tcPr>
          <w:p w14:paraId="3C29A3A0" w14:textId="77777777" w:rsidR="00334E6A" w:rsidRDefault="000C6876">
            <w:pPr>
              <w:pStyle w:val="TableParagraph"/>
              <w:spacing w:before="54"/>
              <w:ind w:left="256" w:right="335"/>
              <w:jc w:val="center"/>
              <w:rPr>
                <w:sz w:val="20"/>
              </w:rPr>
            </w:pPr>
            <w:r>
              <w:rPr>
                <w:color w:val="212121"/>
                <w:sz w:val="20"/>
              </w:rPr>
              <w:t>Sim,</w:t>
            </w:r>
            <w:r>
              <w:rPr>
                <w:color w:val="212121"/>
                <w:spacing w:val="-4"/>
                <w:sz w:val="20"/>
              </w:rPr>
              <w:t xml:space="preserve"> </w:t>
            </w:r>
            <w:r>
              <w:rPr>
                <w:color w:val="212121"/>
                <w:sz w:val="20"/>
              </w:rPr>
              <w:t>0</w:t>
            </w:r>
            <w:r>
              <w:rPr>
                <w:color w:val="212121"/>
                <w:spacing w:val="-4"/>
                <w:sz w:val="20"/>
              </w:rPr>
              <w:t xml:space="preserve"> </w:t>
            </w:r>
            <w:r>
              <w:rPr>
                <w:color w:val="212121"/>
                <w:spacing w:val="-2"/>
                <w:sz w:val="20"/>
              </w:rPr>
              <w:t>violação</w:t>
            </w:r>
          </w:p>
        </w:tc>
        <w:tc>
          <w:tcPr>
            <w:tcW w:w="1828" w:type="dxa"/>
          </w:tcPr>
          <w:p w14:paraId="2476FFF4" w14:textId="77777777" w:rsidR="00334E6A" w:rsidRDefault="000C6876">
            <w:pPr>
              <w:pStyle w:val="TableParagraph"/>
              <w:spacing w:before="54"/>
              <w:ind w:left="337" w:right="356"/>
              <w:jc w:val="center"/>
              <w:rPr>
                <w:sz w:val="20"/>
              </w:rPr>
            </w:pPr>
            <w:r>
              <w:rPr>
                <w:color w:val="212121"/>
                <w:spacing w:val="-4"/>
                <w:sz w:val="20"/>
              </w:rPr>
              <w:t>Alta</w:t>
            </w:r>
          </w:p>
        </w:tc>
        <w:tc>
          <w:tcPr>
            <w:tcW w:w="2211" w:type="dxa"/>
          </w:tcPr>
          <w:p w14:paraId="0445EA6B" w14:textId="77777777" w:rsidR="00334E6A" w:rsidRDefault="000C6876">
            <w:pPr>
              <w:pStyle w:val="TableParagraph"/>
              <w:spacing w:before="54"/>
              <w:ind w:left="363" w:right="242"/>
              <w:jc w:val="center"/>
              <w:rPr>
                <w:sz w:val="20"/>
              </w:rPr>
            </w:pPr>
            <w:r>
              <w:rPr>
                <w:color w:val="212121"/>
                <w:spacing w:val="-5"/>
                <w:sz w:val="20"/>
              </w:rPr>
              <w:t>Sim</w:t>
            </w:r>
          </w:p>
        </w:tc>
      </w:tr>
      <w:tr w:rsidR="00334E6A" w14:paraId="0498E0D9" w14:textId="77777777">
        <w:trPr>
          <w:trHeight w:val="344"/>
        </w:trPr>
        <w:tc>
          <w:tcPr>
            <w:tcW w:w="2505" w:type="dxa"/>
          </w:tcPr>
          <w:p w14:paraId="45D45C9E" w14:textId="77777777" w:rsidR="00334E6A" w:rsidRDefault="000C6876">
            <w:pPr>
              <w:pStyle w:val="TableParagraph"/>
              <w:spacing w:before="54"/>
              <w:ind w:left="326" w:right="259"/>
              <w:jc w:val="center"/>
              <w:rPr>
                <w:sz w:val="20"/>
              </w:rPr>
            </w:pPr>
            <w:r>
              <w:rPr>
                <w:color w:val="212121"/>
                <w:spacing w:val="-2"/>
                <w:sz w:val="20"/>
              </w:rPr>
              <w:t>(S)-Reticulina</w:t>
            </w:r>
          </w:p>
        </w:tc>
        <w:tc>
          <w:tcPr>
            <w:tcW w:w="1965" w:type="dxa"/>
          </w:tcPr>
          <w:p w14:paraId="7EF1F81B" w14:textId="77777777" w:rsidR="00334E6A" w:rsidRDefault="000C6876">
            <w:pPr>
              <w:pStyle w:val="TableParagraph"/>
              <w:spacing w:before="54"/>
              <w:ind w:left="256" w:right="335"/>
              <w:jc w:val="center"/>
              <w:rPr>
                <w:sz w:val="20"/>
              </w:rPr>
            </w:pPr>
            <w:r>
              <w:rPr>
                <w:color w:val="212121"/>
                <w:sz w:val="20"/>
              </w:rPr>
              <w:t>Sim,</w:t>
            </w:r>
            <w:r>
              <w:rPr>
                <w:color w:val="212121"/>
                <w:spacing w:val="-4"/>
                <w:sz w:val="20"/>
              </w:rPr>
              <w:t xml:space="preserve"> </w:t>
            </w:r>
            <w:r>
              <w:rPr>
                <w:color w:val="212121"/>
                <w:sz w:val="20"/>
              </w:rPr>
              <w:t>0</w:t>
            </w:r>
            <w:r>
              <w:rPr>
                <w:color w:val="212121"/>
                <w:spacing w:val="-4"/>
                <w:sz w:val="20"/>
              </w:rPr>
              <w:t xml:space="preserve"> </w:t>
            </w:r>
            <w:r>
              <w:rPr>
                <w:color w:val="212121"/>
                <w:spacing w:val="-2"/>
                <w:sz w:val="20"/>
              </w:rPr>
              <w:t>violação</w:t>
            </w:r>
          </w:p>
        </w:tc>
        <w:tc>
          <w:tcPr>
            <w:tcW w:w="1828" w:type="dxa"/>
          </w:tcPr>
          <w:p w14:paraId="23C8146E" w14:textId="77777777" w:rsidR="00334E6A" w:rsidRDefault="000C6876">
            <w:pPr>
              <w:pStyle w:val="TableParagraph"/>
              <w:spacing w:before="54"/>
              <w:ind w:left="337" w:right="356"/>
              <w:jc w:val="center"/>
              <w:rPr>
                <w:sz w:val="20"/>
              </w:rPr>
            </w:pPr>
            <w:r>
              <w:rPr>
                <w:color w:val="212121"/>
                <w:spacing w:val="-4"/>
                <w:sz w:val="20"/>
              </w:rPr>
              <w:t>Alta</w:t>
            </w:r>
          </w:p>
        </w:tc>
        <w:tc>
          <w:tcPr>
            <w:tcW w:w="2211" w:type="dxa"/>
          </w:tcPr>
          <w:p w14:paraId="4DC473BC" w14:textId="77777777" w:rsidR="00334E6A" w:rsidRDefault="000C6876">
            <w:pPr>
              <w:pStyle w:val="TableParagraph"/>
              <w:spacing w:before="54"/>
              <w:ind w:left="363" w:right="242"/>
              <w:jc w:val="center"/>
              <w:rPr>
                <w:sz w:val="20"/>
              </w:rPr>
            </w:pPr>
            <w:r>
              <w:rPr>
                <w:color w:val="212121"/>
                <w:spacing w:val="-5"/>
                <w:sz w:val="20"/>
              </w:rPr>
              <w:t>Sim</w:t>
            </w:r>
          </w:p>
        </w:tc>
      </w:tr>
      <w:tr w:rsidR="00334E6A" w14:paraId="07504ECE" w14:textId="77777777">
        <w:trPr>
          <w:trHeight w:val="399"/>
        </w:trPr>
        <w:tc>
          <w:tcPr>
            <w:tcW w:w="2505" w:type="dxa"/>
            <w:tcBorders>
              <w:bottom w:val="single" w:sz="4" w:space="0" w:color="000000"/>
            </w:tcBorders>
          </w:tcPr>
          <w:p w14:paraId="77F6875F" w14:textId="77777777" w:rsidR="00334E6A" w:rsidRDefault="000C6876">
            <w:pPr>
              <w:pStyle w:val="TableParagraph"/>
              <w:spacing w:before="53"/>
              <w:ind w:left="326" w:right="260"/>
              <w:jc w:val="center"/>
              <w:rPr>
                <w:sz w:val="20"/>
              </w:rPr>
            </w:pPr>
            <w:r>
              <w:rPr>
                <w:sz w:val="20"/>
              </w:rPr>
              <w:t>N-Metil</w:t>
            </w:r>
            <w:r>
              <w:rPr>
                <w:spacing w:val="-9"/>
                <w:sz w:val="20"/>
              </w:rPr>
              <w:t xml:space="preserve"> </w:t>
            </w:r>
            <w:r>
              <w:rPr>
                <w:spacing w:val="-2"/>
                <w:sz w:val="20"/>
              </w:rPr>
              <w:t>Laurotetanina</w:t>
            </w:r>
          </w:p>
        </w:tc>
        <w:tc>
          <w:tcPr>
            <w:tcW w:w="1965" w:type="dxa"/>
            <w:tcBorders>
              <w:bottom w:val="single" w:sz="4" w:space="0" w:color="000000"/>
            </w:tcBorders>
          </w:tcPr>
          <w:p w14:paraId="47B43D99" w14:textId="77777777" w:rsidR="00334E6A" w:rsidRDefault="000C6876">
            <w:pPr>
              <w:pStyle w:val="TableParagraph"/>
              <w:spacing w:before="53"/>
              <w:ind w:left="256" w:right="335"/>
              <w:jc w:val="center"/>
              <w:rPr>
                <w:sz w:val="20"/>
              </w:rPr>
            </w:pPr>
            <w:r>
              <w:rPr>
                <w:color w:val="212121"/>
                <w:sz w:val="20"/>
              </w:rPr>
              <w:t>Sim,</w:t>
            </w:r>
            <w:r>
              <w:rPr>
                <w:color w:val="212121"/>
                <w:spacing w:val="-4"/>
                <w:sz w:val="20"/>
              </w:rPr>
              <w:t xml:space="preserve"> </w:t>
            </w:r>
            <w:r>
              <w:rPr>
                <w:color w:val="212121"/>
                <w:sz w:val="20"/>
              </w:rPr>
              <w:t>0</w:t>
            </w:r>
            <w:r>
              <w:rPr>
                <w:color w:val="212121"/>
                <w:spacing w:val="-4"/>
                <w:sz w:val="20"/>
              </w:rPr>
              <w:t xml:space="preserve"> </w:t>
            </w:r>
            <w:r>
              <w:rPr>
                <w:color w:val="212121"/>
                <w:spacing w:val="-2"/>
                <w:sz w:val="20"/>
              </w:rPr>
              <w:t>violação</w:t>
            </w:r>
          </w:p>
        </w:tc>
        <w:tc>
          <w:tcPr>
            <w:tcW w:w="1828" w:type="dxa"/>
            <w:tcBorders>
              <w:bottom w:val="single" w:sz="4" w:space="0" w:color="000000"/>
            </w:tcBorders>
          </w:tcPr>
          <w:p w14:paraId="68ABFA9C" w14:textId="77777777" w:rsidR="00334E6A" w:rsidRDefault="000C6876">
            <w:pPr>
              <w:pStyle w:val="TableParagraph"/>
              <w:spacing w:before="53"/>
              <w:ind w:left="337" w:right="356"/>
              <w:jc w:val="center"/>
              <w:rPr>
                <w:sz w:val="20"/>
              </w:rPr>
            </w:pPr>
            <w:r>
              <w:rPr>
                <w:color w:val="212121"/>
                <w:spacing w:val="-4"/>
                <w:sz w:val="20"/>
              </w:rPr>
              <w:t>Alta</w:t>
            </w:r>
          </w:p>
        </w:tc>
        <w:tc>
          <w:tcPr>
            <w:tcW w:w="2211" w:type="dxa"/>
            <w:tcBorders>
              <w:bottom w:val="single" w:sz="4" w:space="0" w:color="BEBEBE"/>
            </w:tcBorders>
          </w:tcPr>
          <w:p w14:paraId="28BA1F52" w14:textId="77777777" w:rsidR="00334E6A" w:rsidRDefault="000C6876">
            <w:pPr>
              <w:pStyle w:val="TableParagraph"/>
              <w:spacing w:before="53"/>
              <w:ind w:left="363" w:right="242"/>
              <w:jc w:val="center"/>
              <w:rPr>
                <w:sz w:val="20"/>
              </w:rPr>
            </w:pPr>
            <w:r>
              <w:rPr>
                <w:color w:val="212121"/>
                <w:spacing w:val="-5"/>
                <w:sz w:val="20"/>
              </w:rPr>
              <w:t>Sim</w:t>
            </w:r>
          </w:p>
        </w:tc>
      </w:tr>
    </w:tbl>
    <w:p w14:paraId="2EEBE94A" w14:textId="77777777" w:rsidR="00334E6A" w:rsidRDefault="00334E6A">
      <w:pPr>
        <w:pStyle w:val="Corpodetexto"/>
        <w:rPr>
          <w:b/>
          <w:sz w:val="22"/>
        </w:rPr>
      </w:pPr>
    </w:p>
    <w:p w14:paraId="2B61750E" w14:textId="77777777" w:rsidR="00334E6A" w:rsidRDefault="00334E6A">
      <w:pPr>
        <w:pStyle w:val="Corpodetexto"/>
        <w:rPr>
          <w:b/>
          <w:sz w:val="22"/>
        </w:rPr>
      </w:pPr>
    </w:p>
    <w:p w14:paraId="54D46444" w14:textId="77777777" w:rsidR="00334E6A" w:rsidRDefault="00334E6A">
      <w:pPr>
        <w:pStyle w:val="Corpodetexto"/>
        <w:rPr>
          <w:b/>
          <w:sz w:val="22"/>
        </w:rPr>
      </w:pPr>
    </w:p>
    <w:p w14:paraId="731757CC" w14:textId="77777777" w:rsidR="00334E6A" w:rsidRDefault="00334E6A">
      <w:pPr>
        <w:pStyle w:val="Corpodetexto"/>
        <w:rPr>
          <w:b/>
          <w:sz w:val="22"/>
        </w:rPr>
      </w:pPr>
    </w:p>
    <w:p w14:paraId="619017CE" w14:textId="77777777" w:rsidR="00334E6A" w:rsidRDefault="00334E6A">
      <w:pPr>
        <w:pStyle w:val="Corpodetexto"/>
        <w:spacing w:before="4"/>
        <w:rPr>
          <w:b/>
          <w:sz w:val="29"/>
        </w:rPr>
      </w:pPr>
    </w:p>
    <w:p w14:paraId="34983D65" w14:textId="77777777" w:rsidR="00334E6A" w:rsidRDefault="0006157E" w:rsidP="009D2D0E">
      <w:pPr>
        <w:pStyle w:val="Corpodetexto"/>
        <w:spacing w:line="360" w:lineRule="auto"/>
        <w:ind w:left="122" w:right="107" w:firstLine="719"/>
        <w:jc w:val="both"/>
      </w:pPr>
      <w:r>
        <w:t xml:space="preserve">Outro parâmetro avaliado nas moléculas promissoras da espécie </w:t>
      </w:r>
      <w:r>
        <w:rPr>
          <w:i/>
        </w:rPr>
        <w:t xml:space="preserve">E.californica </w:t>
      </w:r>
      <w:r>
        <w:t>foi o perfil de toxicidade, através do servidor ProTox-II</w:t>
      </w:r>
      <w:r w:rsidR="00FC59AE">
        <w:t>, dados apresentados na Tabela 3.</w:t>
      </w:r>
      <w:r>
        <w:t xml:space="preserve"> A plataforma indica 5 classificações</w:t>
      </w:r>
      <w:r>
        <w:rPr>
          <w:spacing w:val="-9"/>
        </w:rPr>
        <w:t xml:space="preserve"> </w:t>
      </w:r>
      <w:r>
        <w:t>de</w:t>
      </w:r>
      <w:r>
        <w:rPr>
          <w:spacing w:val="-8"/>
        </w:rPr>
        <w:t xml:space="preserve"> </w:t>
      </w:r>
      <w:r>
        <w:t>cada</w:t>
      </w:r>
      <w:r>
        <w:rPr>
          <w:spacing w:val="-11"/>
        </w:rPr>
        <w:t xml:space="preserve"> </w:t>
      </w:r>
      <w:r>
        <w:t>composto</w:t>
      </w:r>
      <w:r>
        <w:rPr>
          <w:spacing w:val="-8"/>
        </w:rPr>
        <w:t xml:space="preserve"> </w:t>
      </w:r>
      <w:r>
        <w:t>entre</w:t>
      </w:r>
      <w:r>
        <w:rPr>
          <w:spacing w:val="-8"/>
        </w:rPr>
        <w:t xml:space="preserve"> </w:t>
      </w:r>
      <w:r>
        <w:t>as</w:t>
      </w:r>
      <w:r>
        <w:rPr>
          <w:spacing w:val="-9"/>
        </w:rPr>
        <w:t xml:space="preserve"> </w:t>
      </w:r>
      <w:r>
        <w:t>quais:</w:t>
      </w:r>
      <w:r>
        <w:rPr>
          <w:spacing w:val="-7"/>
        </w:rPr>
        <w:t xml:space="preserve"> </w:t>
      </w:r>
      <w:r>
        <w:t>toxicidade</w:t>
      </w:r>
      <w:r>
        <w:rPr>
          <w:spacing w:val="-8"/>
        </w:rPr>
        <w:t xml:space="preserve"> </w:t>
      </w:r>
      <w:r>
        <w:t>aguda,</w:t>
      </w:r>
      <w:r>
        <w:rPr>
          <w:spacing w:val="-9"/>
        </w:rPr>
        <w:t xml:space="preserve"> </w:t>
      </w:r>
      <w:r>
        <w:t>que</w:t>
      </w:r>
      <w:r>
        <w:rPr>
          <w:spacing w:val="-6"/>
        </w:rPr>
        <w:t xml:space="preserve"> </w:t>
      </w:r>
      <w:r>
        <w:t>varia</w:t>
      </w:r>
      <w:r>
        <w:rPr>
          <w:spacing w:val="-6"/>
        </w:rPr>
        <w:t xml:space="preserve"> </w:t>
      </w:r>
      <w:r>
        <w:t>de</w:t>
      </w:r>
      <w:r>
        <w:rPr>
          <w:spacing w:val="-8"/>
        </w:rPr>
        <w:t xml:space="preserve"> </w:t>
      </w:r>
      <w:r>
        <w:t>0</w:t>
      </w:r>
      <w:r>
        <w:rPr>
          <w:spacing w:val="-8"/>
        </w:rPr>
        <w:t xml:space="preserve"> </w:t>
      </w:r>
      <w:r>
        <w:t>a</w:t>
      </w:r>
      <w:r>
        <w:rPr>
          <w:spacing w:val="-8"/>
        </w:rPr>
        <w:t xml:space="preserve"> </w:t>
      </w:r>
      <w:r>
        <w:t>6, toxicidade</w:t>
      </w:r>
      <w:r>
        <w:rPr>
          <w:spacing w:val="13"/>
        </w:rPr>
        <w:t xml:space="preserve"> </w:t>
      </w:r>
      <w:r>
        <w:t>de</w:t>
      </w:r>
      <w:r>
        <w:rPr>
          <w:spacing w:val="16"/>
        </w:rPr>
        <w:t xml:space="preserve"> </w:t>
      </w:r>
      <w:r>
        <w:t>órgãos,</w:t>
      </w:r>
      <w:r>
        <w:rPr>
          <w:spacing w:val="13"/>
        </w:rPr>
        <w:t xml:space="preserve"> </w:t>
      </w:r>
      <w:r>
        <w:t>parâmetros</w:t>
      </w:r>
      <w:r>
        <w:rPr>
          <w:spacing w:val="13"/>
        </w:rPr>
        <w:t xml:space="preserve"> </w:t>
      </w:r>
      <w:r>
        <w:t>toxicológicos,</w:t>
      </w:r>
      <w:r>
        <w:rPr>
          <w:spacing w:val="14"/>
        </w:rPr>
        <w:t xml:space="preserve"> </w:t>
      </w:r>
      <w:r>
        <w:t>as</w:t>
      </w:r>
      <w:r>
        <w:rPr>
          <w:spacing w:val="15"/>
        </w:rPr>
        <w:t xml:space="preserve"> </w:t>
      </w:r>
      <w:r>
        <w:t>vias</w:t>
      </w:r>
      <w:r>
        <w:rPr>
          <w:spacing w:val="14"/>
        </w:rPr>
        <w:t xml:space="preserve"> </w:t>
      </w:r>
      <w:r>
        <w:t>toxicológicas</w:t>
      </w:r>
      <w:r>
        <w:rPr>
          <w:spacing w:val="16"/>
        </w:rPr>
        <w:t xml:space="preserve"> </w:t>
      </w:r>
      <w:r>
        <w:t>e</w:t>
      </w:r>
      <w:r>
        <w:rPr>
          <w:spacing w:val="13"/>
        </w:rPr>
        <w:t xml:space="preserve"> </w:t>
      </w:r>
      <w:r>
        <w:t>as</w:t>
      </w:r>
      <w:r>
        <w:rPr>
          <w:spacing w:val="13"/>
        </w:rPr>
        <w:t xml:space="preserve"> </w:t>
      </w:r>
      <w:r>
        <w:t>metas</w:t>
      </w:r>
      <w:r>
        <w:rPr>
          <w:spacing w:val="13"/>
        </w:rPr>
        <w:t xml:space="preserve"> </w:t>
      </w:r>
      <w:r>
        <w:rPr>
          <w:spacing w:val="-5"/>
        </w:rPr>
        <w:t>de</w:t>
      </w:r>
      <w:r w:rsidR="009D2D0E">
        <w:t xml:space="preserve"> toxicidade aguda. A característica escolhida neste estudo foi a toxicidade aguda, tendo em vista que o manejo dos quadros clínicos dos pacientes com depressão observados tem uma dificuldade nesta fase, resultando a efeitos adversos e piora na condição no início do tratamento com fármacos já estudados. A triagem da toxicidade aguda é efetuada a partir da similaridade química entre compostos com efeitos tóxicos conhecidos e na presença de fragmentos tóxicos. O grau</w:t>
      </w:r>
      <w:r w:rsidR="009D2D0E">
        <w:rPr>
          <w:spacing w:val="-2"/>
        </w:rPr>
        <w:t xml:space="preserve"> </w:t>
      </w:r>
      <w:r w:rsidR="009D2D0E">
        <w:t>da</w:t>
      </w:r>
      <w:r w:rsidR="009D2D0E">
        <w:rPr>
          <w:spacing w:val="-2"/>
        </w:rPr>
        <w:t xml:space="preserve"> </w:t>
      </w:r>
      <w:r w:rsidR="009D2D0E">
        <w:t>referida</w:t>
      </w:r>
      <w:r w:rsidR="009D2D0E">
        <w:rPr>
          <w:spacing w:val="-2"/>
        </w:rPr>
        <w:t xml:space="preserve"> </w:t>
      </w:r>
      <w:r w:rsidR="009D2D0E">
        <w:t>toxicidade</w:t>
      </w:r>
      <w:r w:rsidR="009D2D0E">
        <w:rPr>
          <w:spacing w:val="-4"/>
        </w:rPr>
        <w:t xml:space="preserve"> </w:t>
      </w:r>
      <w:r w:rsidR="009D2D0E">
        <w:t>é</w:t>
      </w:r>
      <w:r w:rsidR="009D2D0E">
        <w:rPr>
          <w:spacing w:val="-2"/>
        </w:rPr>
        <w:t xml:space="preserve"> </w:t>
      </w:r>
      <w:r w:rsidR="009D2D0E">
        <w:t>feito</w:t>
      </w:r>
      <w:r w:rsidR="009D2D0E">
        <w:rPr>
          <w:spacing w:val="-2"/>
        </w:rPr>
        <w:t xml:space="preserve"> </w:t>
      </w:r>
      <w:r w:rsidR="009D2D0E">
        <w:t>de</w:t>
      </w:r>
      <w:r w:rsidR="009D2D0E">
        <w:rPr>
          <w:spacing w:val="-2"/>
        </w:rPr>
        <w:t xml:space="preserve"> </w:t>
      </w:r>
      <w:r w:rsidR="009D2D0E">
        <w:t>forma</w:t>
      </w:r>
      <w:r w:rsidR="009D2D0E">
        <w:rPr>
          <w:spacing w:val="-4"/>
        </w:rPr>
        <w:t xml:space="preserve"> </w:t>
      </w:r>
      <w:r w:rsidR="009D2D0E">
        <w:t>quantitativa</w:t>
      </w:r>
      <w:r w:rsidR="009D2D0E">
        <w:rPr>
          <w:spacing w:val="-4"/>
        </w:rPr>
        <w:t xml:space="preserve"> </w:t>
      </w:r>
      <w:r w:rsidR="009D2D0E">
        <w:t>por</w:t>
      </w:r>
      <w:r w:rsidR="009D2D0E">
        <w:rPr>
          <w:spacing w:val="-5"/>
        </w:rPr>
        <w:t xml:space="preserve"> </w:t>
      </w:r>
      <w:r w:rsidR="009D2D0E">
        <w:t>meio</w:t>
      </w:r>
      <w:r w:rsidR="009D2D0E">
        <w:rPr>
          <w:spacing w:val="-4"/>
        </w:rPr>
        <w:t xml:space="preserve"> </w:t>
      </w:r>
      <w:r w:rsidR="009D2D0E">
        <w:t>do</w:t>
      </w:r>
      <w:r w:rsidR="009D2D0E">
        <w:rPr>
          <w:spacing w:val="-4"/>
        </w:rPr>
        <w:t xml:space="preserve"> </w:t>
      </w:r>
      <w:r w:rsidR="009D2D0E">
        <w:t>DL50,</w:t>
      </w:r>
      <w:r w:rsidR="009D2D0E">
        <w:rPr>
          <w:spacing w:val="-5"/>
        </w:rPr>
        <w:t xml:space="preserve"> </w:t>
      </w:r>
      <w:r w:rsidR="009D2D0E">
        <w:t>em</w:t>
      </w:r>
      <w:r w:rsidR="009D2D0E">
        <w:rPr>
          <w:spacing w:val="-1"/>
        </w:rPr>
        <w:t xml:space="preserve"> </w:t>
      </w:r>
      <w:r w:rsidR="009D2D0E">
        <w:t>mg/Kg do peso corporal. O DL50 corresponde à dose letal mediana, ou seja, a dose capaz de causar a morte de 50% dos indivíduos expostos ao composto. Portanto, o valor DL50 é inversamente proporcional à toxicidade do composto.</w:t>
      </w:r>
    </w:p>
    <w:p w14:paraId="2D09A6FD" w14:textId="77777777" w:rsidR="009B15E4" w:rsidRDefault="009B15E4" w:rsidP="009D2D0E">
      <w:pPr>
        <w:pStyle w:val="Corpodetexto"/>
        <w:spacing w:line="360" w:lineRule="auto"/>
        <w:ind w:left="122" w:right="107" w:firstLine="719"/>
        <w:jc w:val="both"/>
      </w:pPr>
    </w:p>
    <w:p w14:paraId="6658023D" w14:textId="77777777" w:rsidR="009B15E4" w:rsidRDefault="009B15E4" w:rsidP="009B15E4">
      <w:pPr>
        <w:pStyle w:val="Corpodetexto"/>
        <w:spacing w:line="360" w:lineRule="auto"/>
        <w:ind w:left="122" w:right="104" w:firstLine="719"/>
        <w:jc w:val="both"/>
      </w:pPr>
      <w:r>
        <w:t>A permeabilidade da barreira hematoencefálica tem uma importância significativa nos mecanismos que envolvem o sistema nervoso central, por isso é válido observar a permeabilidade dos compostos da Eschscholzia californica. A barreira é uma estrutura que impede o fluxo de substâncias do sangue, como anticorpos,</w:t>
      </w:r>
      <w:r>
        <w:rPr>
          <w:spacing w:val="-3"/>
        </w:rPr>
        <w:t xml:space="preserve"> </w:t>
      </w:r>
      <w:r>
        <w:t>drogas</w:t>
      </w:r>
      <w:r>
        <w:rPr>
          <w:spacing w:val="-1"/>
        </w:rPr>
        <w:t xml:space="preserve"> </w:t>
      </w:r>
      <w:r>
        <w:t>terapêuticas,</w:t>
      </w:r>
      <w:r>
        <w:rPr>
          <w:spacing w:val="-3"/>
        </w:rPr>
        <w:t xml:space="preserve"> </w:t>
      </w:r>
      <w:r>
        <w:t>sistema</w:t>
      </w:r>
      <w:r>
        <w:rPr>
          <w:spacing w:val="-2"/>
        </w:rPr>
        <w:t xml:space="preserve"> </w:t>
      </w:r>
      <w:r>
        <w:t>complemento</w:t>
      </w:r>
      <w:r>
        <w:rPr>
          <w:spacing w:val="-2"/>
        </w:rPr>
        <w:t xml:space="preserve"> </w:t>
      </w:r>
      <w:r>
        <w:t>e</w:t>
      </w:r>
      <w:r>
        <w:rPr>
          <w:spacing w:val="-2"/>
        </w:rPr>
        <w:t xml:space="preserve"> </w:t>
      </w:r>
      <w:r>
        <w:t>fatores</w:t>
      </w:r>
      <w:r>
        <w:rPr>
          <w:spacing w:val="-3"/>
        </w:rPr>
        <w:t xml:space="preserve"> </w:t>
      </w:r>
      <w:r>
        <w:t>de coagulação, para o sistema nervoso central. Ela é formada por meio de células endoteliais presentes nos capilares</w:t>
      </w:r>
      <w:r>
        <w:rPr>
          <w:spacing w:val="-1"/>
        </w:rPr>
        <w:t xml:space="preserve"> </w:t>
      </w:r>
      <w:r>
        <w:t>sanguíneos (DE DEUS VIEIRA; DE SOUSA; MACIEL, 2013, p. 166).</w:t>
      </w:r>
      <w:r>
        <w:rPr>
          <w:spacing w:val="-1"/>
        </w:rPr>
        <w:t xml:space="preserve"> </w:t>
      </w:r>
      <w:r>
        <w:t>A passagem de substâncias na barreira se dá por duas grandes vias, a via paracelular que é caracterizada por uma passagem entre as junções celulares por diferença de concentração e a via transcelular que envolve difusão passiva ou facilitada de compostos, endocitose mediada por receptores, processos de transocitose e processos mediados por transportadores (</w:t>
      </w:r>
      <w:r>
        <w:rPr>
          <w:color w:val="212121"/>
        </w:rPr>
        <w:t>CARREÑO, 2015). Um exemplo de medicamento que transita por difusão facilitada na barreira hematoencefálica é o L- Dopa</w:t>
      </w:r>
      <w:r>
        <w:rPr>
          <w:color w:val="212121"/>
          <w:spacing w:val="-2"/>
        </w:rPr>
        <w:t xml:space="preserve"> </w:t>
      </w:r>
      <w:r>
        <w:rPr>
          <w:color w:val="212121"/>
        </w:rPr>
        <w:t>que</w:t>
      </w:r>
      <w:r>
        <w:rPr>
          <w:color w:val="212121"/>
          <w:spacing w:val="-4"/>
        </w:rPr>
        <w:t xml:space="preserve"> </w:t>
      </w:r>
      <w:r>
        <w:rPr>
          <w:color w:val="212121"/>
        </w:rPr>
        <w:t>tem como</w:t>
      </w:r>
      <w:r>
        <w:rPr>
          <w:color w:val="212121"/>
          <w:spacing w:val="-4"/>
        </w:rPr>
        <w:t xml:space="preserve"> </w:t>
      </w:r>
      <w:r>
        <w:rPr>
          <w:color w:val="212121"/>
        </w:rPr>
        <w:t>mediador</w:t>
      </w:r>
      <w:r>
        <w:rPr>
          <w:color w:val="212121"/>
          <w:spacing w:val="-2"/>
        </w:rPr>
        <w:t xml:space="preserve"> </w:t>
      </w:r>
      <w:r>
        <w:rPr>
          <w:color w:val="212121"/>
        </w:rPr>
        <w:t>o</w:t>
      </w:r>
      <w:r>
        <w:rPr>
          <w:color w:val="212121"/>
          <w:spacing w:val="-2"/>
        </w:rPr>
        <w:t xml:space="preserve"> </w:t>
      </w:r>
      <w:r>
        <w:rPr>
          <w:color w:val="212121"/>
        </w:rPr>
        <w:t>transportador</w:t>
      </w:r>
      <w:r>
        <w:rPr>
          <w:color w:val="212121"/>
          <w:spacing w:val="-2"/>
        </w:rPr>
        <w:t xml:space="preserve"> </w:t>
      </w:r>
      <w:r>
        <w:rPr>
          <w:color w:val="212121"/>
        </w:rPr>
        <w:t>de</w:t>
      </w:r>
      <w:r>
        <w:rPr>
          <w:color w:val="212121"/>
          <w:spacing w:val="-2"/>
        </w:rPr>
        <w:t xml:space="preserve"> </w:t>
      </w:r>
      <w:r>
        <w:rPr>
          <w:color w:val="212121"/>
        </w:rPr>
        <w:t>aminoácidos</w:t>
      </w:r>
      <w:r>
        <w:rPr>
          <w:color w:val="212121"/>
          <w:spacing w:val="-4"/>
        </w:rPr>
        <w:t xml:space="preserve"> </w:t>
      </w:r>
      <w:r>
        <w:rPr>
          <w:color w:val="212121"/>
        </w:rPr>
        <w:t>neutros</w:t>
      </w:r>
      <w:r>
        <w:rPr>
          <w:color w:val="212121"/>
          <w:spacing w:val="-2"/>
        </w:rPr>
        <w:t xml:space="preserve"> </w:t>
      </w:r>
      <w:r>
        <w:rPr>
          <w:color w:val="212121"/>
        </w:rPr>
        <w:t>tipo</w:t>
      </w:r>
      <w:r>
        <w:rPr>
          <w:color w:val="212121"/>
          <w:spacing w:val="-3"/>
        </w:rPr>
        <w:t xml:space="preserve"> </w:t>
      </w:r>
      <w:r>
        <w:rPr>
          <w:color w:val="212121"/>
        </w:rPr>
        <w:t>1</w:t>
      </w:r>
      <w:r>
        <w:rPr>
          <w:color w:val="212121"/>
          <w:spacing w:val="-2"/>
        </w:rPr>
        <w:t xml:space="preserve"> </w:t>
      </w:r>
      <w:r>
        <w:rPr>
          <w:color w:val="212121"/>
        </w:rPr>
        <w:t>(LAT-1) e que tem como objetivo nos tratamentos a melhora da doença de Parkinson (STENEHJEM et al., 2009).</w:t>
      </w:r>
    </w:p>
    <w:p w14:paraId="1F3B7A11" w14:textId="50C16020" w:rsidR="009B15E4" w:rsidRDefault="009B15E4" w:rsidP="009D2D0E">
      <w:pPr>
        <w:pStyle w:val="Corpodetexto"/>
        <w:spacing w:line="360" w:lineRule="auto"/>
        <w:ind w:left="122" w:right="107" w:firstLine="719"/>
        <w:jc w:val="both"/>
        <w:sectPr w:rsidR="009B15E4">
          <w:pgSz w:w="11910" w:h="16840"/>
          <w:pgMar w:top="960" w:right="1020" w:bottom="280" w:left="1580" w:header="727" w:footer="0" w:gutter="0"/>
          <w:cols w:space="720"/>
        </w:sectPr>
      </w:pPr>
    </w:p>
    <w:p w14:paraId="6D9B389A" w14:textId="77777777" w:rsidR="00334E6A" w:rsidRDefault="00334E6A">
      <w:pPr>
        <w:pStyle w:val="Corpodetexto"/>
        <w:spacing w:before="10"/>
        <w:rPr>
          <w:sz w:val="20"/>
        </w:rPr>
      </w:pPr>
    </w:p>
    <w:p w14:paraId="3FCD3174" w14:textId="77777777" w:rsidR="00334E6A" w:rsidRDefault="00334E6A">
      <w:pPr>
        <w:pStyle w:val="Corpodetexto"/>
        <w:rPr>
          <w:sz w:val="21"/>
        </w:rPr>
      </w:pPr>
    </w:p>
    <w:p w14:paraId="1B5827C8" w14:textId="77777777" w:rsidR="009B15E4" w:rsidRDefault="000C6876" w:rsidP="009B15E4">
      <w:pPr>
        <w:pStyle w:val="Corpodetexto"/>
        <w:spacing w:before="1" w:line="360" w:lineRule="auto"/>
        <w:ind w:left="122"/>
        <w:jc w:val="both"/>
      </w:pPr>
      <w:r>
        <w:t>Os principais mecanismos de influxo de fármacos para o sistema nervoso central envolvem transportadores de ânions orgânicos (OATPs), transportadores de cátions</w:t>
      </w:r>
      <w:r>
        <w:rPr>
          <w:spacing w:val="-4"/>
        </w:rPr>
        <w:t xml:space="preserve"> </w:t>
      </w:r>
      <w:r>
        <w:t>orgânicos (OCTs),</w:t>
      </w:r>
      <w:r>
        <w:rPr>
          <w:spacing w:val="1"/>
        </w:rPr>
        <w:t xml:space="preserve"> </w:t>
      </w:r>
      <w:r>
        <w:t>transportadores</w:t>
      </w:r>
      <w:r>
        <w:rPr>
          <w:spacing w:val="-1"/>
        </w:rPr>
        <w:t xml:space="preserve"> </w:t>
      </w:r>
      <w:r>
        <w:t>de</w:t>
      </w:r>
      <w:r>
        <w:rPr>
          <w:spacing w:val="2"/>
        </w:rPr>
        <w:t xml:space="preserve"> </w:t>
      </w:r>
      <w:r>
        <w:t>nucleosídeos</w:t>
      </w:r>
      <w:r>
        <w:rPr>
          <w:spacing w:val="1"/>
        </w:rPr>
        <w:t xml:space="preserve"> </w:t>
      </w:r>
      <w:r>
        <w:t>(NT), transportadores</w:t>
      </w:r>
      <w:r>
        <w:rPr>
          <w:spacing w:val="-1"/>
        </w:rPr>
        <w:t xml:space="preserve"> </w:t>
      </w:r>
      <w:r>
        <w:rPr>
          <w:spacing w:val="-5"/>
        </w:rPr>
        <w:t>de</w:t>
      </w:r>
      <w:r w:rsidR="009B15E4">
        <w:rPr>
          <w:spacing w:val="-5"/>
        </w:rPr>
        <w:t xml:space="preserve"> </w:t>
      </w:r>
      <w:r w:rsidR="009B15E4">
        <w:t>monocarboxilatos (MCTs) e sistemas de transporte de peptídeos (MIKKAICHI et al., 2004;</w:t>
      </w:r>
      <w:r w:rsidR="009B15E4">
        <w:rPr>
          <w:spacing w:val="-6"/>
        </w:rPr>
        <w:t xml:space="preserve"> </w:t>
      </w:r>
      <w:r w:rsidR="009B15E4">
        <w:t>RONALDSON</w:t>
      </w:r>
      <w:r w:rsidR="009B15E4">
        <w:rPr>
          <w:spacing w:val="-6"/>
        </w:rPr>
        <w:t xml:space="preserve"> </w:t>
      </w:r>
      <w:r w:rsidR="009B15E4">
        <w:t>et</w:t>
      </w:r>
      <w:r w:rsidR="009B15E4">
        <w:rPr>
          <w:spacing w:val="-5"/>
        </w:rPr>
        <w:t xml:space="preserve"> </w:t>
      </w:r>
      <w:r w:rsidR="009B15E4">
        <w:t>al.,</w:t>
      </w:r>
      <w:r w:rsidR="009B15E4">
        <w:rPr>
          <w:spacing w:val="-5"/>
        </w:rPr>
        <w:t xml:space="preserve"> </w:t>
      </w:r>
      <w:r w:rsidR="009B15E4">
        <w:t>2004;</w:t>
      </w:r>
      <w:r w:rsidR="009B15E4">
        <w:rPr>
          <w:spacing w:val="-5"/>
        </w:rPr>
        <w:t xml:space="preserve"> </w:t>
      </w:r>
      <w:r w:rsidR="009B15E4">
        <w:t>TAMAI;</w:t>
      </w:r>
      <w:r w:rsidR="009B15E4">
        <w:rPr>
          <w:spacing w:val="-5"/>
        </w:rPr>
        <w:t xml:space="preserve"> </w:t>
      </w:r>
      <w:r w:rsidR="009B15E4">
        <w:t>TSUJI,</w:t>
      </w:r>
      <w:r w:rsidR="009B15E4">
        <w:rPr>
          <w:spacing w:val="-4"/>
        </w:rPr>
        <w:t xml:space="preserve"> </w:t>
      </w:r>
      <w:r w:rsidR="009B15E4">
        <w:t>2000;</w:t>
      </w:r>
      <w:r w:rsidR="009B15E4">
        <w:rPr>
          <w:spacing w:val="-3"/>
        </w:rPr>
        <w:t xml:space="preserve"> </w:t>
      </w:r>
      <w:r w:rsidR="009B15E4">
        <w:t>UCHIDA</w:t>
      </w:r>
      <w:r w:rsidR="009B15E4">
        <w:rPr>
          <w:spacing w:val="-6"/>
        </w:rPr>
        <w:t xml:space="preserve"> </w:t>
      </w:r>
      <w:r w:rsidR="009B15E4">
        <w:t>et</w:t>
      </w:r>
      <w:r w:rsidR="009B15E4">
        <w:rPr>
          <w:spacing w:val="-5"/>
        </w:rPr>
        <w:t xml:space="preserve"> </w:t>
      </w:r>
      <w:r w:rsidR="009B15E4">
        <w:t>al.,</w:t>
      </w:r>
      <w:r w:rsidR="009B15E4">
        <w:rPr>
          <w:spacing w:val="-3"/>
        </w:rPr>
        <w:t xml:space="preserve"> </w:t>
      </w:r>
      <w:r w:rsidR="009B15E4">
        <w:t>2011)</w:t>
      </w:r>
      <w:r w:rsidR="009B15E4">
        <w:rPr>
          <w:spacing w:val="-7"/>
        </w:rPr>
        <w:t xml:space="preserve"> </w:t>
      </w:r>
      <w:r w:rsidR="009B15E4">
        <w:rPr>
          <w:spacing w:val="-2"/>
        </w:rPr>
        <w:t>(TAMAI,</w:t>
      </w:r>
    </w:p>
    <w:p w14:paraId="1FFAF508" w14:textId="77777777" w:rsidR="009B15E4" w:rsidRDefault="009B15E4" w:rsidP="009B15E4">
      <w:pPr>
        <w:pStyle w:val="Corpodetexto"/>
        <w:ind w:left="122"/>
        <w:jc w:val="both"/>
      </w:pPr>
      <w:r>
        <w:t>2000;</w:t>
      </w:r>
      <w:r>
        <w:rPr>
          <w:spacing w:val="-2"/>
        </w:rPr>
        <w:t xml:space="preserve"> </w:t>
      </w:r>
      <w:r>
        <w:t>BENDAYAN,</w:t>
      </w:r>
      <w:r>
        <w:rPr>
          <w:spacing w:val="-3"/>
        </w:rPr>
        <w:t xml:space="preserve"> </w:t>
      </w:r>
      <w:r>
        <w:t>2009;</w:t>
      </w:r>
      <w:r>
        <w:rPr>
          <w:spacing w:val="-1"/>
        </w:rPr>
        <w:t xml:space="preserve"> </w:t>
      </w:r>
      <w:r>
        <w:t>SUZUKI</w:t>
      </w:r>
      <w:r>
        <w:rPr>
          <w:spacing w:val="-3"/>
        </w:rPr>
        <w:t xml:space="preserve"> </w:t>
      </w:r>
      <w:r>
        <w:t>et</w:t>
      </w:r>
      <w:r>
        <w:rPr>
          <w:spacing w:val="-3"/>
        </w:rPr>
        <w:t xml:space="preserve"> </w:t>
      </w:r>
      <w:r>
        <w:t>al.,</w:t>
      </w:r>
      <w:r>
        <w:rPr>
          <w:spacing w:val="-3"/>
        </w:rPr>
        <w:t xml:space="preserve"> </w:t>
      </w:r>
      <w:r>
        <w:rPr>
          <w:spacing w:val="-2"/>
        </w:rPr>
        <w:t>2010).</w:t>
      </w:r>
    </w:p>
    <w:p w14:paraId="7996F16B" w14:textId="77777777" w:rsidR="009B15E4" w:rsidRDefault="009B15E4" w:rsidP="009B15E4">
      <w:pPr>
        <w:pStyle w:val="Corpodetexto"/>
        <w:spacing w:before="8"/>
        <w:rPr>
          <w:sz w:val="32"/>
        </w:rPr>
      </w:pPr>
    </w:p>
    <w:p w14:paraId="2EB89AF2" w14:textId="7C74ED71" w:rsidR="009B15E4" w:rsidRDefault="009B15E4" w:rsidP="009B15E4">
      <w:pPr>
        <w:pStyle w:val="Corpodetexto"/>
        <w:spacing w:line="360" w:lineRule="auto"/>
        <w:ind w:left="122" w:right="106" w:firstLine="719"/>
        <w:jc w:val="both"/>
      </w:pPr>
      <w:r>
        <w:rPr>
          <w:color w:val="212121"/>
        </w:rPr>
        <w:t>No caso do transporte de ânions orgânicos destaca-se os OAT (transportadores de ânions orgânicos em humanos) e Oats (em roedores) que são mostrados com importantes papéis no transporte de metabólitos aniônicos de neurotransmissores como a epinefrina, a norepinefrina, a dopamina e a serotonina (ERDMAN et al., 2006), principalmente o Oat-3, tendo importância significativa no tratamento da depressão. Nesse sentido, a tabela 3 composta pelos dados do SwissAdme, evidencia a permeabilidade dos</w:t>
      </w:r>
      <w:r>
        <w:rPr>
          <w:color w:val="212121"/>
          <w:spacing w:val="-1"/>
        </w:rPr>
        <w:t xml:space="preserve"> </w:t>
      </w:r>
      <w:r>
        <w:rPr>
          <w:color w:val="212121"/>
        </w:rPr>
        <w:t xml:space="preserve">compostos da </w:t>
      </w:r>
      <w:r w:rsidRPr="006F43F9">
        <w:rPr>
          <w:i/>
          <w:iCs/>
          <w:color w:val="212121"/>
        </w:rPr>
        <w:t>Esch</w:t>
      </w:r>
      <w:r w:rsidR="002D5159">
        <w:rPr>
          <w:i/>
          <w:iCs/>
          <w:color w:val="212121"/>
        </w:rPr>
        <w:t>schol</w:t>
      </w:r>
      <w:r w:rsidRPr="006F43F9">
        <w:rPr>
          <w:i/>
          <w:iCs/>
          <w:color w:val="212121"/>
        </w:rPr>
        <w:t>zia Californica</w:t>
      </w:r>
      <w:r>
        <w:rPr>
          <w:color w:val="212121"/>
        </w:rPr>
        <w:t xml:space="preserve"> na BHE. Esse dado corrobora para sua efetividade no tratamento da depressão, já que possibilita a ação terapêutica de bloqueio do receptor 5 - HT1A demonstrado no PassOnline que modula receptores de serotonina.</w:t>
      </w:r>
    </w:p>
    <w:p w14:paraId="661DF46F" w14:textId="77777777" w:rsidR="009B15E4" w:rsidRDefault="009B15E4" w:rsidP="009B15E4">
      <w:pPr>
        <w:pStyle w:val="Corpodetexto"/>
        <w:spacing w:line="360" w:lineRule="auto"/>
        <w:ind w:left="122" w:right="107" w:firstLine="719"/>
        <w:jc w:val="both"/>
      </w:pPr>
      <w:r>
        <w:rPr>
          <w:color w:val="212121"/>
        </w:rPr>
        <w:t>O transportador de serotonina está localizado na porção terminal do axônio e no corpo do neurônio (SILVA, ANDRADE, 2008). O transportador é codificado pelo gene</w:t>
      </w:r>
      <w:r>
        <w:rPr>
          <w:color w:val="212121"/>
          <w:spacing w:val="-14"/>
        </w:rPr>
        <w:t xml:space="preserve"> </w:t>
      </w:r>
      <w:r>
        <w:rPr>
          <w:color w:val="212121"/>
        </w:rPr>
        <w:t>SERT</w:t>
      </w:r>
      <w:r>
        <w:rPr>
          <w:color w:val="212121"/>
          <w:spacing w:val="-16"/>
        </w:rPr>
        <w:t xml:space="preserve"> </w:t>
      </w:r>
      <w:r>
        <w:rPr>
          <w:color w:val="212121"/>
        </w:rPr>
        <w:t>(5-HTT</w:t>
      </w:r>
      <w:r>
        <w:rPr>
          <w:color w:val="212121"/>
          <w:spacing w:val="-15"/>
        </w:rPr>
        <w:t xml:space="preserve"> </w:t>
      </w:r>
      <w:r>
        <w:rPr>
          <w:color w:val="212121"/>
        </w:rPr>
        <w:t>ou</w:t>
      </w:r>
      <w:r>
        <w:rPr>
          <w:color w:val="212121"/>
          <w:spacing w:val="-14"/>
        </w:rPr>
        <w:t xml:space="preserve"> </w:t>
      </w:r>
      <w:r>
        <w:rPr>
          <w:color w:val="212121"/>
        </w:rPr>
        <w:t>SLC6A4)</w:t>
      </w:r>
      <w:r>
        <w:rPr>
          <w:color w:val="212121"/>
          <w:spacing w:val="-16"/>
        </w:rPr>
        <w:t xml:space="preserve"> </w:t>
      </w:r>
      <w:r>
        <w:rPr>
          <w:color w:val="212121"/>
        </w:rPr>
        <w:t>(Mrazek,</w:t>
      </w:r>
      <w:r>
        <w:rPr>
          <w:color w:val="212121"/>
          <w:spacing w:val="-15"/>
        </w:rPr>
        <w:t xml:space="preserve"> </w:t>
      </w:r>
      <w:r>
        <w:rPr>
          <w:color w:val="212121"/>
        </w:rPr>
        <w:t>2010).</w:t>
      </w:r>
      <w:r>
        <w:rPr>
          <w:color w:val="212121"/>
          <w:spacing w:val="-15"/>
        </w:rPr>
        <w:t xml:space="preserve"> </w:t>
      </w:r>
      <w:r>
        <w:rPr>
          <w:color w:val="212121"/>
        </w:rPr>
        <w:t>Quando</w:t>
      </w:r>
      <w:r>
        <w:rPr>
          <w:color w:val="212121"/>
          <w:spacing w:val="-14"/>
        </w:rPr>
        <w:t xml:space="preserve"> </w:t>
      </w:r>
      <w:r>
        <w:rPr>
          <w:color w:val="212121"/>
        </w:rPr>
        <w:t>há</w:t>
      </w:r>
      <w:r>
        <w:rPr>
          <w:color w:val="212121"/>
          <w:spacing w:val="-14"/>
        </w:rPr>
        <w:t xml:space="preserve"> </w:t>
      </w:r>
      <w:r>
        <w:rPr>
          <w:color w:val="212121"/>
        </w:rPr>
        <w:t>a</w:t>
      </w:r>
      <w:r>
        <w:rPr>
          <w:color w:val="212121"/>
          <w:spacing w:val="-14"/>
        </w:rPr>
        <w:t xml:space="preserve"> </w:t>
      </w:r>
      <w:r>
        <w:rPr>
          <w:color w:val="212121"/>
        </w:rPr>
        <w:t>liberação</w:t>
      </w:r>
      <w:r>
        <w:rPr>
          <w:color w:val="212121"/>
          <w:spacing w:val="-14"/>
        </w:rPr>
        <w:t xml:space="preserve"> </w:t>
      </w:r>
      <w:r>
        <w:rPr>
          <w:color w:val="212121"/>
        </w:rPr>
        <w:t>de</w:t>
      </w:r>
      <w:r>
        <w:rPr>
          <w:color w:val="212121"/>
          <w:spacing w:val="-14"/>
        </w:rPr>
        <w:t xml:space="preserve"> </w:t>
      </w:r>
      <w:r>
        <w:rPr>
          <w:color w:val="212121"/>
        </w:rPr>
        <w:t>serotonina na</w:t>
      </w:r>
      <w:r>
        <w:rPr>
          <w:color w:val="212121"/>
          <w:spacing w:val="-17"/>
        </w:rPr>
        <w:t xml:space="preserve"> </w:t>
      </w:r>
      <w:r>
        <w:rPr>
          <w:color w:val="212121"/>
        </w:rPr>
        <w:t>fenda</w:t>
      </w:r>
      <w:r>
        <w:rPr>
          <w:color w:val="212121"/>
          <w:spacing w:val="-17"/>
        </w:rPr>
        <w:t xml:space="preserve"> </w:t>
      </w:r>
      <w:r>
        <w:rPr>
          <w:color w:val="212121"/>
        </w:rPr>
        <w:t>sináptica,</w:t>
      </w:r>
      <w:r>
        <w:rPr>
          <w:color w:val="212121"/>
          <w:spacing w:val="-16"/>
        </w:rPr>
        <w:t xml:space="preserve"> </w:t>
      </w:r>
      <w:r>
        <w:rPr>
          <w:color w:val="212121"/>
        </w:rPr>
        <w:t>esse</w:t>
      </w:r>
      <w:r>
        <w:rPr>
          <w:color w:val="212121"/>
          <w:spacing w:val="-17"/>
        </w:rPr>
        <w:t xml:space="preserve"> </w:t>
      </w:r>
      <w:r>
        <w:rPr>
          <w:color w:val="212121"/>
        </w:rPr>
        <w:t>transportador</w:t>
      </w:r>
      <w:r>
        <w:rPr>
          <w:color w:val="212121"/>
          <w:spacing w:val="-17"/>
        </w:rPr>
        <w:t xml:space="preserve"> </w:t>
      </w:r>
      <w:r>
        <w:rPr>
          <w:color w:val="212121"/>
        </w:rPr>
        <w:t>leva</w:t>
      </w:r>
      <w:r>
        <w:rPr>
          <w:color w:val="212121"/>
          <w:spacing w:val="-15"/>
        </w:rPr>
        <w:t xml:space="preserve"> </w:t>
      </w:r>
      <w:r>
        <w:rPr>
          <w:color w:val="212121"/>
        </w:rPr>
        <w:t>a</w:t>
      </w:r>
      <w:r>
        <w:rPr>
          <w:color w:val="212121"/>
          <w:spacing w:val="-16"/>
        </w:rPr>
        <w:t xml:space="preserve"> </w:t>
      </w:r>
      <w:r>
        <w:rPr>
          <w:color w:val="212121"/>
        </w:rPr>
        <w:t>serotonina</w:t>
      </w:r>
      <w:r>
        <w:rPr>
          <w:color w:val="212121"/>
          <w:spacing w:val="-17"/>
        </w:rPr>
        <w:t xml:space="preserve"> </w:t>
      </w:r>
      <w:r>
        <w:rPr>
          <w:color w:val="212121"/>
        </w:rPr>
        <w:t>até</w:t>
      </w:r>
      <w:r>
        <w:rPr>
          <w:color w:val="212121"/>
          <w:spacing w:val="-16"/>
        </w:rPr>
        <w:t xml:space="preserve"> </w:t>
      </w:r>
      <w:r>
        <w:rPr>
          <w:color w:val="212121"/>
        </w:rPr>
        <w:t>ao</w:t>
      </w:r>
      <w:r>
        <w:rPr>
          <w:color w:val="212121"/>
          <w:spacing w:val="-17"/>
        </w:rPr>
        <w:t xml:space="preserve"> </w:t>
      </w:r>
      <w:r>
        <w:rPr>
          <w:color w:val="212121"/>
        </w:rPr>
        <w:t>neurônio</w:t>
      </w:r>
      <w:r>
        <w:rPr>
          <w:color w:val="212121"/>
          <w:spacing w:val="-16"/>
        </w:rPr>
        <w:t xml:space="preserve"> </w:t>
      </w:r>
      <w:r>
        <w:rPr>
          <w:color w:val="212121"/>
        </w:rPr>
        <w:t>pré-sináptico, que é reconhecido como a recaptação de serotonina. Esse mecanismo é o principal mecanismo</w:t>
      </w:r>
      <w:r>
        <w:rPr>
          <w:color w:val="212121"/>
          <w:spacing w:val="-13"/>
        </w:rPr>
        <w:t xml:space="preserve"> </w:t>
      </w:r>
      <w:r>
        <w:rPr>
          <w:color w:val="212121"/>
        </w:rPr>
        <w:t>dos</w:t>
      </w:r>
      <w:r>
        <w:rPr>
          <w:color w:val="212121"/>
          <w:spacing w:val="-14"/>
        </w:rPr>
        <w:t xml:space="preserve"> </w:t>
      </w:r>
      <w:r>
        <w:rPr>
          <w:color w:val="212121"/>
        </w:rPr>
        <w:t>antidepressivos</w:t>
      </w:r>
      <w:r>
        <w:rPr>
          <w:color w:val="212121"/>
          <w:spacing w:val="-13"/>
        </w:rPr>
        <w:t xml:space="preserve"> </w:t>
      </w:r>
      <w:r>
        <w:rPr>
          <w:color w:val="212121"/>
        </w:rPr>
        <w:t>que</w:t>
      </w:r>
      <w:r>
        <w:rPr>
          <w:color w:val="212121"/>
          <w:spacing w:val="-13"/>
        </w:rPr>
        <w:t xml:space="preserve"> </w:t>
      </w:r>
      <w:r>
        <w:rPr>
          <w:color w:val="212121"/>
        </w:rPr>
        <w:t>inibem</w:t>
      </w:r>
      <w:r>
        <w:rPr>
          <w:color w:val="212121"/>
          <w:spacing w:val="-12"/>
        </w:rPr>
        <w:t xml:space="preserve"> </w:t>
      </w:r>
      <w:r>
        <w:rPr>
          <w:color w:val="212121"/>
        </w:rPr>
        <w:t>esse</w:t>
      </w:r>
      <w:r>
        <w:rPr>
          <w:color w:val="212121"/>
          <w:spacing w:val="-13"/>
        </w:rPr>
        <w:t xml:space="preserve"> </w:t>
      </w:r>
      <w:r>
        <w:rPr>
          <w:color w:val="212121"/>
        </w:rPr>
        <w:t>retorno,</w:t>
      </w:r>
      <w:r>
        <w:rPr>
          <w:color w:val="212121"/>
          <w:spacing w:val="-13"/>
        </w:rPr>
        <w:t xml:space="preserve"> </w:t>
      </w:r>
      <w:r>
        <w:rPr>
          <w:color w:val="212121"/>
        </w:rPr>
        <w:t>conhecidos</w:t>
      </w:r>
      <w:r>
        <w:rPr>
          <w:color w:val="212121"/>
          <w:spacing w:val="-14"/>
        </w:rPr>
        <w:t xml:space="preserve"> </w:t>
      </w:r>
      <w:r>
        <w:rPr>
          <w:color w:val="212121"/>
        </w:rPr>
        <w:t>como</w:t>
      </w:r>
      <w:r>
        <w:rPr>
          <w:color w:val="212121"/>
          <w:spacing w:val="-13"/>
        </w:rPr>
        <w:t xml:space="preserve"> </w:t>
      </w:r>
      <w:r>
        <w:rPr>
          <w:color w:val="212121"/>
        </w:rPr>
        <w:t>inibidores seletivos de recaptação de serotonina, fazendo com que a serotonina permaneça na fenda sináptica.</w:t>
      </w:r>
    </w:p>
    <w:p w14:paraId="263727E2" w14:textId="77777777" w:rsidR="009B15E4" w:rsidRDefault="009B15E4" w:rsidP="009B15E4">
      <w:pPr>
        <w:pStyle w:val="Corpodetexto"/>
        <w:spacing w:before="10"/>
        <w:rPr>
          <w:sz w:val="20"/>
        </w:rPr>
      </w:pPr>
    </w:p>
    <w:p w14:paraId="2D01CF9C" w14:textId="45B5C616" w:rsidR="009B15E4" w:rsidRDefault="009B15E4" w:rsidP="009B15E4">
      <w:pPr>
        <w:pStyle w:val="Corpodetexto"/>
        <w:spacing w:before="1" w:line="360" w:lineRule="auto"/>
        <w:ind w:left="122" w:right="106" w:firstLine="719"/>
        <w:jc w:val="both"/>
      </w:pPr>
      <w:r>
        <w:rPr>
          <w:color w:val="212121"/>
        </w:rPr>
        <w:t>Estudos demonstraram que a variação genética no 5-HTTLPR apresenta diferenças</w:t>
      </w:r>
      <w:r>
        <w:rPr>
          <w:color w:val="212121"/>
          <w:spacing w:val="-13"/>
        </w:rPr>
        <w:t xml:space="preserve"> </w:t>
      </w:r>
      <w:r>
        <w:rPr>
          <w:color w:val="212121"/>
        </w:rPr>
        <w:t>de</w:t>
      </w:r>
      <w:r>
        <w:rPr>
          <w:color w:val="212121"/>
          <w:spacing w:val="-9"/>
        </w:rPr>
        <w:t xml:space="preserve"> </w:t>
      </w:r>
      <w:r>
        <w:rPr>
          <w:color w:val="212121"/>
        </w:rPr>
        <w:t>respostas</w:t>
      </w:r>
      <w:r>
        <w:rPr>
          <w:color w:val="212121"/>
          <w:spacing w:val="-10"/>
        </w:rPr>
        <w:t xml:space="preserve"> </w:t>
      </w:r>
      <w:r>
        <w:rPr>
          <w:color w:val="212121"/>
        </w:rPr>
        <w:t>ao</w:t>
      </w:r>
      <w:r>
        <w:rPr>
          <w:color w:val="212121"/>
          <w:spacing w:val="-12"/>
        </w:rPr>
        <w:t xml:space="preserve"> </w:t>
      </w:r>
      <w:r>
        <w:rPr>
          <w:color w:val="212121"/>
        </w:rPr>
        <w:t>tratamento</w:t>
      </w:r>
      <w:r>
        <w:rPr>
          <w:color w:val="212121"/>
          <w:spacing w:val="-9"/>
        </w:rPr>
        <w:t xml:space="preserve"> </w:t>
      </w:r>
      <w:r>
        <w:rPr>
          <w:color w:val="212121"/>
        </w:rPr>
        <w:t>com</w:t>
      </w:r>
      <w:r>
        <w:rPr>
          <w:color w:val="212121"/>
          <w:spacing w:val="-11"/>
        </w:rPr>
        <w:t xml:space="preserve"> </w:t>
      </w:r>
      <w:r>
        <w:rPr>
          <w:color w:val="212121"/>
        </w:rPr>
        <w:t>o</w:t>
      </w:r>
      <w:r>
        <w:rPr>
          <w:color w:val="212121"/>
          <w:spacing w:val="-14"/>
        </w:rPr>
        <w:t xml:space="preserve"> </w:t>
      </w:r>
      <w:r>
        <w:rPr>
          <w:color w:val="212121"/>
        </w:rPr>
        <w:t>citalopram,</w:t>
      </w:r>
      <w:r>
        <w:rPr>
          <w:color w:val="212121"/>
          <w:spacing w:val="-12"/>
        </w:rPr>
        <w:t xml:space="preserve"> </w:t>
      </w:r>
      <w:r>
        <w:rPr>
          <w:color w:val="212121"/>
        </w:rPr>
        <w:t>que</w:t>
      </w:r>
      <w:r>
        <w:rPr>
          <w:color w:val="212121"/>
          <w:spacing w:val="-12"/>
        </w:rPr>
        <w:t xml:space="preserve"> </w:t>
      </w:r>
      <w:r>
        <w:rPr>
          <w:color w:val="212121"/>
        </w:rPr>
        <w:t>é</w:t>
      </w:r>
      <w:r>
        <w:rPr>
          <w:color w:val="212121"/>
          <w:spacing w:val="-9"/>
        </w:rPr>
        <w:t xml:space="preserve"> </w:t>
      </w:r>
      <w:r>
        <w:rPr>
          <w:color w:val="212121"/>
        </w:rPr>
        <w:t>um</w:t>
      </w:r>
      <w:r>
        <w:rPr>
          <w:color w:val="212121"/>
          <w:spacing w:val="-11"/>
        </w:rPr>
        <w:t xml:space="preserve"> </w:t>
      </w:r>
      <w:r>
        <w:rPr>
          <w:color w:val="212121"/>
        </w:rPr>
        <w:t>inibidor</w:t>
      </w:r>
      <w:r>
        <w:rPr>
          <w:color w:val="212121"/>
          <w:spacing w:val="-11"/>
        </w:rPr>
        <w:t xml:space="preserve"> </w:t>
      </w:r>
      <w:r>
        <w:rPr>
          <w:color w:val="212121"/>
        </w:rPr>
        <w:t>seletivo</w:t>
      </w:r>
      <w:r>
        <w:rPr>
          <w:color w:val="212121"/>
          <w:spacing w:val="-12"/>
        </w:rPr>
        <w:t xml:space="preserve"> </w:t>
      </w:r>
      <w:r>
        <w:rPr>
          <w:color w:val="212121"/>
        </w:rPr>
        <w:t>de recaptação de serotonina (Mrazek, 2010). Corroborando para que seja ainda mais evidente</w:t>
      </w:r>
      <w:r>
        <w:rPr>
          <w:color w:val="212121"/>
          <w:spacing w:val="-2"/>
        </w:rPr>
        <w:t xml:space="preserve"> </w:t>
      </w:r>
      <w:r>
        <w:rPr>
          <w:color w:val="212121"/>
        </w:rPr>
        <w:t>a</w:t>
      </w:r>
      <w:r>
        <w:rPr>
          <w:color w:val="212121"/>
          <w:spacing w:val="-4"/>
        </w:rPr>
        <w:t xml:space="preserve"> </w:t>
      </w:r>
      <w:r>
        <w:rPr>
          <w:color w:val="212121"/>
        </w:rPr>
        <w:t>importância</w:t>
      </w:r>
      <w:r>
        <w:rPr>
          <w:color w:val="212121"/>
          <w:spacing w:val="-5"/>
        </w:rPr>
        <w:t xml:space="preserve"> </w:t>
      </w:r>
      <w:r>
        <w:rPr>
          <w:color w:val="212121"/>
        </w:rPr>
        <w:t>da</w:t>
      </w:r>
      <w:r>
        <w:rPr>
          <w:color w:val="212121"/>
          <w:spacing w:val="-3"/>
        </w:rPr>
        <w:t xml:space="preserve"> </w:t>
      </w:r>
      <w:r>
        <w:rPr>
          <w:color w:val="212121"/>
        </w:rPr>
        <w:t>descoberta</w:t>
      </w:r>
      <w:r>
        <w:rPr>
          <w:color w:val="212121"/>
          <w:spacing w:val="-5"/>
        </w:rPr>
        <w:t xml:space="preserve"> </w:t>
      </w:r>
      <w:r>
        <w:rPr>
          <w:color w:val="212121"/>
        </w:rPr>
        <w:t>de</w:t>
      </w:r>
      <w:r>
        <w:rPr>
          <w:color w:val="212121"/>
          <w:spacing w:val="-5"/>
        </w:rPr>
        <w:t xml:space="preserve"> </w:t>
      </w:r>
      <w:r>
        <w:rPr>
          <w:color w:val="212121"/>
        </w:rPr>
        <w:t>novas</w:t>
      </w:r>
      <w:r>
        <w:rPr>
          <w:color w:val="212121"/>
          <w:spacing w:val="-3"/>
        </w:rPr>
        <w:t xml:space="preserve"> </w:t>
      </w:r>
      <w:r>
        <w:rPr>
          <w:color w:val="212121"/>
        </w:rPr>
        <w:t>possibilidades</w:t>
      </w:r>
      <w:r>
        <w:rPr>
          <w:color w:val="212121"/>
          <w:spacing w:val="-5"/>
        </w:rPr>
        <w:t xml:space="preserve"> </w:t>
      </w:r>
      <w:r>
        <w:rPr>
          <w:color w:val="212121"/>
        </w:rPr>
        <w:t>de</w:t>
      </w:r>
      <w:r>
        <w:rPr>
          <w:color w:val="212121"/>
          <w:spacing w:val="-5"/>
        </w:rPr>
        <w:t xml:space="preserve"> </w:t>
      </w:r>
      <w:r>
        <w:rPr>
          <w:color w:val="212121"/>
        </w:rPr>
        <w:t>tratamentos, já</w:t>
      </w:r>
      <w:r>
        <w:rPr>
          <w:color w:val="212121"/>
          <w:spacing w:val="-3"/>
        </w:rPr>
        <w:t xml:space="preserve"> </w:t>
      </w:r>
      <w:r>
        <w:rPr>
          <w:color w:val="212121"/>
        </w:rPr>
        <w:t xml:space="preserve">que as respostas às terapêuticas variam a depender dos genes do paciente, sendo necessário considerar multifatores e possibilitando que plantas medicinais, como a </w:t>
      </w:r>
      <w:r w:rsidR="002D5159">
        <w:rPr>
          <w:i/>
          <w:color w:val="212121"/>
        </w:rPr>
        <w:t>E</w:t>
      </w:r>
      <w:r>
        <w:rPr>
          <w:i/>
          <w:color w:val="212121"/>
        </w:rPr>
        <w:t xml:space="preserve">scholtzia californica </w:t>
      </w:r>
      <w:r>
        <w:rPr>
          <w:color w:val="212121"/>
        </w:rPr>
        <w:t>tenham maior visibilidade.</w:t>
      </w:r>
    </w:p>
    <w:p w14:paraId="39866A97" w14:textId="77777777" w:rsidR="009B15E4" w:rsidRDefault="009B15E4" w:rsidP="009B15E4">
      <w:pPr>
        <w:pStyle w:val="Corpodetexto"/>
        <w:spacing w:before="9"/>
        <w:rPr>
          <w:sz w:val="20"/>
        </w:rPr>
      </w:pPr>
    </w:p>
    <w:p w14:paraId="74B3F14D" w14:textId="77777777" w:rsidR="009B15E4" w:rsidRDefault="009B15E4" w:rsidP="009B15E4">
      <w:pPr>
        <w:pStyle w:val="Corpodetexto"/>
        <w:spacing w:line="360" w:lineRule="auto"/>
        <w:ind w:left="122" w:right="113" w:firstLine="719"/>
        <w:jc w:val="both"/>
      </w:pPr>
      <w:r>
        <w:rPr>
          <w:color w:val="212121"/>
        </w:rPr>
        <w:t>Para que tenha maior evidência, é válido ressaltar também a importância da interação com citocromos, dado obtido pela análise na plataforma SwissADME para avaliar interações medicamentosas e possíveis metabolismos dos compostos.</w:t>
      </w:r>
    </w:p>
    <w:p w14:paraId="363D1DFF" w14:textId="77777777" w:rsidR="009B15E4" w:rsidRDefault="009B15E4" w:rsidP="009B15E4">
      <w:pPr>
        <w:spacing w:line="360" w:lineRule="auto"/>
        <w:jc w:val="both"/>
        <w:sectPr w:rsidR="009B15E4">
          <w:pgSz w:w="11910" w:h="16840"/>
          <w:pgMar w:top="960" w:right="1020" w:bottom="280" w:left="1580" w:header="727" w:footer="0" w:gutter="0"/>
          <w:cols w:space="720"/>
        </w:sectPr>
      </w:pPr>
    </w:p>
    <w:p w14:paraId="61B47F66" w14:textId="77777777" w:rsidR="009B15E4" w:rsidRDefault="009B15E4" w:rsidP="009B15E4">
      <w:pPr>
        <w:pStyle w:val="Corpodetexto"/>
        <w:rPr>
          <w:sz w:val="20"/>
        </w:rPr>
      </w:pPr>
    </w:p>
    <w:p w14:paraId="64885BFF" w14:textId="77777777" w:rsidR="009B15E4" w:rsidRDefault="009B15E4" w:rsidP="009B15E4">
      <w:pPr>
        <w:pStyle w:val="Corpodetexto"/>
        <w:rPr>
          <w:sz w:val="20"/>
        </w:rPr>
      </w:pPr>
    </w:p>
    <w:p w14:paraId="5E3E2DB6" w14:textId="77777777" w:rsidR="009B15E4" w:rsidRDefault="009B15E4" w:rsidP="009B15E4">
      <w:pPr>
        <w:pStyle w:val="Corpodetexto"/>
        <w:spacing w:before="4"/>
        <w:rPr>
          <w:sz w:val="23"/>
        </w:rPr>
      </w:pPr>
    </w:p>
    <w:p w14:paraId="126C846C" w14:textId="77777777" w:rsidR="009B15E4" w:rsidRDefault="009B15E4" w:rsidP="009B15E4">
      <w:pPr>
        <w:pStyle w:val="Corpodetexto"/>
        <w:spacing w:before="1" w:line="360" w:lineRule="auto"/>
        <w:ind w:left="122" w:right="107" w:firstLine="719"/>
        <w:jc w:val="both"/>
      </w:pPr>
      <w:r>
        <w:t>É claro, para a comunidade científica, que cerca de 90% dos fármacos são metabolizados por 6 principais isoenzimas do citocromo P450 (CYP450): CYP1A2, CYP2C19, CYP2C9, CYP2D6, CYP3A4 e CYP2E1. Sabendo que a maioria das substâncias são metabolizadas, primariamente, por essas enzimas, é possível evidenciar</w:t>
      </w:r>
      <w:r>
        <w:rPr>
          <w:spacing w:val="-3"/>
        </w:rPr>
        <w:t xml:space="preserve"> </w:t>
      </w:r>
      <w:r>
        <w:t>e</w:t>
      </w:r>
      <w:r>
        <w:rPr>
          <w:spacing w:val="-2"/>
        </w:rPr>
        <w:t xml:space="preserve"> </w:t>
      </w:r>
      <w:r>
        <w:t>explicar</w:t>
      </w:r>
      <w:r>
        <w:rPr>
          <w:spacing w:val="-3"/>
        </w:rPr>
        <w:t xml:space="preserve"> </w:t>
      </w:r>
      <w:r>
        <w:t>as</w:t>
      </w:r>
      <w:r>
        <w:rPr>
          <w:spacing w:val="-1"/>
        </w:rPr>
        <w:t xml:space="preserve"> </w:t>
      </w:r>
      <w:r>
        <w:t>interações</w:t>
      </w:r>
      <w:r>
        <w:rPr>
          <w:spacing w:val="-3"/>
        </w:rPr>
        <w:t xml:space="preserve"> </w:t>
      </w:r>
      <w:r>
        <w:t>medicamentosas</w:t>
      </w:r>
      <w:r>
        <w:rPr>
          <w:spacing w:val="-3"/>
        </w:rPr>
        <w:t xml:space="preserve"> </w:t>
      </w:r>
      <w:r>
        <w:t>envolvendo</w:t>
      </w:r>
      <w:r>
        <w:rPr>
          <w:spacing w:val="-3"/>
        </w:rPr>
        <w:t xml:space="preserve"> </w:t>
      </w:r>
      <w:r>
        <w:t>medicações</w:t>
      </w:r>
      <w:r>
        <w:rPr>
          <w:spacing w:val="-1"/>
        </w:rPr>
        <w:t xml:space="preserve"> </w:t>
      </w:r>
      <w:r>
        <w:t>tanto in vivo</w:t>
      </w:r>
      <w:r>
        <w:rPr>
          <w:spacing w:val="-10"/>
        </w:rPr>
        <w:t xml:space="preserve"> </w:t>
      </w:r>
      <w:r>
        <w:t>quanto</w:t>
      </w:r>
      <w:r>
        <w:rPr>
          <w:spacing w:val="-9"/>
        </w:rPr>
        <w:t xml:space="preserve"> </w:t>
      </w:r>
      <w:r>
        <w:t>in</w:t>
      </w:r>
      <w:r>
        <w:rPr>
          <w:spacing w:val="-10"/>
        </w:rPr>
        <w:t xml:space="preserve"> </w:t>
      </w:r>
      <w:r>
        <w:t>vitro</w:t>
      </w:r>
      <w:r>
        <w:rPr>
          <w:spacing w:val="-10"/>
        </w:rPr>
        <w:t xml:space="preserve"> </w:t>
      </w:r>
      <w:r>
        <w:t>(BIBI,</w:t>
      </w:r>
      <w:r>
        <w:rPr>
          <w:spacing w:val="-9"/>
        </w:rPr>
        <w:t xml:space="preserve"> </w:t>
      </w:r>
      <w:r>
        <w:t>2008).</w:t>
      </w:r>
      <w:r>
        <w:rPr>
          <w:spacing w:val="-10"/>
        </w:rPr>
        <w:t xml:space="preserve"> </w:t>
      </w:r>
      <w:r>
        <w:t>Medicamentos</w:t>
      </w:r>
      <w:r>
        <w:rPr>
          <w:spacing w:val="-10"/>
        </w:rPr>
        <w:t xml:space="preserve"> </w:t>
      </w:r>
      <w:r>
        <w:t>que</w:t>
      </w:r>
      <w:r>
        <w:rPr>
          <w:spacing w:val="-12"/>
        </w:rPr>
        <w:t xml:space="preserve"> </w:t>
      </w:r>
      <w:r>
        <w:t>possuem</w:t>
      </w:r>
      <w:r>
        <w:rPr>
          <w:spacing w:val="-9"/>
        </w:rPr>
        <w:t xml:space="preserve"> </w:t>
      </w:r>
      <w:r>
        <w:t>atividade</w:t>
      </w:r>
      <w:r>
        <w:rPr>
          <w:spacing w:val="-9"/>
        </w:rPr>
        <w:t xml:space="preserve"> </w:t>
      </w:r>
      <w:r>
        <w:t>com</w:t>
      </w:r>
      <w:r>
        <w:rPr>
          <w:spacing w:val="-9"/>
        </w:rPr>
        <w:t xml:space="preserve"> </w:t>
      </w:r>
      <w:r>
        <w:t>a</w:t>
      </w:r>
      <w:r>
        <w:rPr>
          <w:spacing w:val="-13"/>
        </w:rPr>
        <w:t xml:space="preserve"> </w:t>
      </w:r>
      <w:r>
        <w:t>mesma família de enzimas do CYP450, quando administrados de forma simultânea, podem interagir entre si e prejudicar sua biodisponibilidade no organismo. As características das interações dependem diretamente se o fármaco exerce atividade de substrato, indução e/ou inibição das referidas enzimas. As consequências decorrentes dessa interação</w:t>
      </w:r>
      <w:r>
        <w:rPr>
          <w:spacing w:val="-14"/>
        </w:rPr>
        <w:t xml:space="preserve"> </w:t>
      </w:r>
      <w:r>
        <w:t>podem</w:t>
      </w:r>
      <w:r>
        <w:rPr>
          <w:spacing w:val="-12"/>
        </w:rPr>
        <w:t xml:space="preserve"> </w:t>
      </w:r>
      <w:r>
        <w:t>ser:</w:t>
      </w:r>
      <w:r>
        <w:rPr>
          <w:spacing w:val="-15"/>
        </w:rPr>
        <w:t xml:space="preserve"> </w:t>
      </w:r>
      <w:r>
        <w:t>aumento</w:t>
      </w:r>
      <w:r>
        <w:rPr>
          <w:spacing w:val="-16"/>
        </w:rPr>
        <w:t xml:space="preserve"> </w:t>
      </w:r>
      <w:r>
        <w:t>da</w:t>
      </w:r>
      <w:r>
        <w:rPr>
          <w:spacing w:val="-14"/>
        </w:rPr>
        <w:t xml:space="preserve"> </w:t>
      </w:r>
      <w:r>
        <w:t>toxicidade</w:t>
      </w:r>
      <w:r>
        <w:rPr>
          <w:spacing w:val="-14"/>
        </w:rPr>
        <w:t xml:space="preserve"> </w:t>
      </w:r>
      <w:r>
        <w:t>da</w:t>
      </w:r>
      <w:r>
        <w:rPr>
          <w:spacing w:val="-13"/>
        </w:rPr>
        <w:t xml:space="preserve"> </w:t>
      </w:r>
      <w:r>
        <w:t>substância</w:t>
      </w:r>
      <w:r>
        <w:rPr>
          <w:spacing w:val="-15"/>
        </w:rPr>
        <w:t xml:space="preserve"> </w:t>
      </w:r>
      <w:r>
        <w:t>administrada</w:t>
      </w:r>
      <w:r>
        <w:rPr>
          <w:spacing w:val="-14"/>
        </w:rPr>
        <w:t xml:space="preserve"> </w:t>
      </w:r>
      <w:r>
        <w:t>ou</w:t>
      </w:r>
      <w:r>
        <w:rPr>
          <w:spacing w:val="-15"/>
        </w:rPr>
        <w:t xml:space="preserve"> </w:t>
      </w:r>
      <w:r>
        <w:t>a</w:t>
      </w:r>
      <w:r>
        <w:rPr>
          <w:spacing w:val="-13"/>
        </w:rPr>
        <w:t xml:space="preserve"> </w:t>
      </w:r>
      <w:r>
        <w:t xml:space="preserve">redução de sua efetividade no organismo. Um exemplo da relação em questão é o envolvimento da isoenzima CYP2D6 nas interações relevantes entre inibidores de recaptação de serotonina, como a fluoxetina e paroxetina (inibidores da CYP2D6) e antidepressivos tricíclicos (BRAZ et al., 2018). Para o estudo dos compostos da </w:t>
      </w:r>
      <w:r>
        <w:rPr>
          <w:i/>
        </w:rPr>
        <w:t xml:space="preserve">Eschscholzia Californica </w:t>
      </w:r>
      <w:r>
        <w:t>e suas relações com os principais citocromos citados, foi utilizado o servidor SwissADME conforme a tabela 5. Com os dados obtidos, é possível concluir que, dos 3 compostos, os que provavelmente apresentarão menos interações medicamentosas são a (S)-reticulina e a N-Methyllaurotetanina.</w:t>
      </w:r>
    </w:p>
    <w:p w14:paraId="6820ECE3" w14:textId="77777777" w:rsidR="009B15E4" w:rsidRDefault="009B15E4" w:rsidP="009B15E4">
      <w:pPr>
        <w:pStyle w:val="Corpodetexto"/>
        <w:rPr>
          <w:sz w:val="26"/>
        </w:rPr>
      </w:pPr>
    </w:p>
    <w:p w14:paraId="522CAF82" w14:textId="77777777" w:rsidR="009B15E4" w:rsidRDefault="009B15E4" w:rsidP="009B15E4">
      <w:pPr>
        <w:pStyle w:val="Corpodetexto"/>
        <w:rPr>
          <w:sz w:val="26"/>
        </w:rPr>
      </w:pPr>
    </w:p>
    <w:p w14:paraId="1755EF69" w14:textId="77777777" w:rsidR="009B15E4" w:rsidRDefault="009B15E4" w:rsidP="009B15E4">
      <w:pPr>
        <w:pStyle w:val="Corpodetexto"/>
        <w:spacing w:before="6"/>
        <w:rPr>
          <w:sz w:val="25"/>
        </w:rPr>
      </w:pPr>
    </w:p>
    <w:p w14:paraId="56CE592C" w14:textId="77777777" w:rsidR="009B15E4" w:rsidRDefault="009B15E4" w:rsidP="009B15E4">
      <w:pPr>
        <w:spacing w:before="1" w:line="360" w:lineRule="auto"/>
        <w:ind w:left="3487" w:hanging="3359"/>
        <w:rPr>
          <w:b/>
          <w:sz w:val="20"/>
        </w:rPr>
      </w:pPr>
      <w:r>
        <w:rPr>
          <w:b/>
          <w:sz w:val="20"/>
        </w:rPr>
        <w:t>Tabela</w:t>
      </w:r>
      <w:r>
        <w:rPr>
          <w:b/>
          <w:spacing w:val="-3"/>
          <w:sz w:val="20"/>
        </w:rPr>
        <w:t xml:space="preserve"> </w:t>
      </w:r>
      <w:r>
        <w:rPr>
          <w:b/>
          <w:sz w:val="20"/>
        </w:rPr>
        <w:t>5.</w:t>
      </w:r>
      <w:r>
        <w:rPr>
          <w:b/>
          <w:spacing w:val="-6"/>
          <w:sz w:val="20"/>
        </w:rPr>
        <w:t xml:space="preserve"> </w:t>
      </w:r>
      <w:r>
        <w:rPr>
          <w:b/>
          <w:sz w:val="20"/>
        </w:rPr>
        <w:t>Relação</w:t>
      </w:r>
      <w:r>
        <w:rPr>
          <w:b/>
          <w:spacing w:val="-5"/>
          <w:sz w:val="20"/>
        </w:rPr>
        <w:t xml:space="preserve"> </w:t>
      </w:r>
      <w:r>
        <w:rPr>
          <w:b/>
          <w:sz w:val="20"/>
        </w:rPr>
        <w:t>entre</w:t>
      </w:r>
      <w:r>
        <w:rPr>
          <w:b/>
          <w:spacing w:val="-3"/>
          <w:sz w:val="20"/>
        </w:rPr>
        <w:t xml:space="preserve"> </w:t>
      </w:r>
      <w:r>
        <w:rPr>
          <w:b/>
          <w:sz w:val="20"/>
        </w:rPr>
        <w:t>os</w:t>
      </w:r>
      <w:r>
        <w:rPr>
          <w:b/>
          <w:spacing w:val="-5"/>
          <w:sz w:val="20"/>
        </w:rPr>
        <w:t xml:space="preserve"> </w:t>
      </w:r>
      <w:r>
        <w:rPr>
          <w:b/>
          <w:sz w:val="20"/>
        </w:rPr>
        <w:t>compostos</w:t>
      </w:r>
      <w:r>
        <w:rPr>
          <w:b/>
          <w:spacing w:val="-5"/>
          <w:sz w:val="20"/>
        </w:rPr>
        <w:t xml:space="preserve"> </w:t>
      </w:r>
      <w:r>
        <w:rPr>
          <w:b/>
          <w:sz w:val="20"/>
        </w:rPr>
        <w:t>da</w:t>
      </w:r>
      <w:r>
        <w:rPr>
          <w:b/>
          <w:spacing w:val="-3"/>
          <w:sz w:val="20"/>
        </w:rPr>
        <w:t xml:space="preserve"> </w:t>
      </w:r>
      <w:r>
        <w:rPr>
          <w:b/>
          <w:sz w:val="20"/>
        </w:rPr>
        <w:t xml:space="preserve">planta </w:t>
      </w:r>
      <w:r>
        <w:rPr>
          <w:b/>
          <w:i/>
          <w:sz w:val="20"/>
        </w:rPr>
        <w:t>Eschscholzia</w:t>
      </w:r>
      <w:r>
        <w:rPr>
          <w:b/>
          <w:i/>
          <w:spacing w:val="-2"/>
          <w:sz w:val="20"/>
        </w:rPr>
        <w:t xml:space="preserve"> </w:t>
      </w:r>
      <w:r>
        <w:rPr>
          <w:b/>
          <w:i/>
          <w:sz w:val="20"/>
        </w:rPr>
        <w:t>californica</w:t>
      </w:r>
      <w:r>
        <w:rPr>
          <w:b/>
          <w:i/>
          <w:spacing w:val="-2"/>
          <w:sz w:val="20"/>
        </w:rPr>
        <w:t xml:space="preserve"> </w:t>
      </w:r>
      <w:r>
        <w:rPr>
          <w:b/>
          <w:sz w:val="20"/>
        </w:rPr>
        <w:t>e</w:t>
      </w:r>
      <w:r>
        <w:rPr>
          <w:b/>
          <w:spacing w:val="-3"/>
          <w:sz w:val="20"/>
        </w:rPr>
        <w:t xml:space="preserve"> </w:t>
      </w:r>
      <w:r>
        <w:rPr>
          <w:b/>
          <w:sz w:val="20"/>
        </w:rPr>
        <w:t>os</w:t>
      </w:r>
      <w:r>
        <w:rPr>
          <w:b/>
          <w:spacing w:val="-5"/>
          <w:sz w:val="20"/>
        </w:rPr>
        <w:t xml:space="preserve"> </w:t>
      </w:r>
      <w:r>
        <w:rPr>
          <w:b/>
          <w:sz w:val="20"/>
        </w:rPr>
        <w:t>citocromos</w:t>
      </w:r>
      <w:r>
        <w:rPr>
          <w:b/>
          <w:spacing w:val="-5"/>
          <w:sz w:val="20"/>
        </w:rPr>
        <w:t xml:space="preserve"> </w:t>
      </w:r>
      <w:r>
        <w:rPr>
          <w:b/>
          <w:sz w:val="20"/>
        </w:rPr>
        <w:t>P450 potencialmente inibidos.</w:t>
      </w:r>
    </w:p>
    <w:p w14:paraId="453FD882" w14:textId="77777777" w:rsidR="009B15E4" w:rsidRDefault="009B15E4" w:rsidP="009B15E4">
      <w:pPr>
        <w:pStyle w:val="Corpodetexto"/>
        <w:spacing w:before="10"/>
        <w:rPr>
          <w:b/>
          <w:sz w:val="18"/>
        </w:rPr>
      </w:pPr>
      <w:r>
        <w:rPr>
          <w:noProof/>
        </w:rPr>
        <mc:AlternateContent>
          <mc:Choice Requires="wps">
            <w:drawing>
              <wp:anchor distT="0" distB="0" distL="0" distR="0" simplePos="0" relativeHeight="251658244" behindDoc="1" locked="0" layoutInCell="1" allowOverlap="1" wp14:anchorId="4C8F2135" wp14:editId="29F9D67B">
                <wp:simplePos x="0" y="0"/>
                <wp:positionH relativeFrom="page">
                  <wp:posOffset>1080808</wp:posOffset>
                </wp:positionH>
                <wp:positionV relativeFrom="paragraph">
                  <wp:posOffset>153347</wp:posOffset>
                </wp:positionV>
                <wp:extent cx="5602605" cy="12700"/>
                <wp:effectExtent l="0" t="0" r="0" b="0"/>
                <wp:wrapTopAndBottom/>
                <wp:docPr id="1838704056" name="Forma Livre: Forma 18387040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2605" cy="12700"/>
                        </a:xfrm>
                        <a:custGeom>
                          <a:avLst/>
                          <a:gdLst/>
                          <a:ahLst/>
                          <a:cxnLst/>
                          <a:rect l="l" t="t" r="r" b="b"/>
                          <a:pathLst>
                            <a:path w="5602605" h="12700">
                              <a:moveTo>
                                <a:pt x="1533398" y="0"/>
                              </a:moveTo>
                              <a:lnTo>
                                <a:pt x="0" y="0"/>
                              </a:lnTo>
                              <a:lnTo>
                                <a:pt x="0" y="12179"/>
                              </a:lnTo>
                              <a:lnTo>
                                <a:pt x="1533398" y="12179"/>
                              </a:lnTo>
                              <a:lnTo>
                                <a:pt x="1533398" y="0"/>
                              </a:lnTo>
                              <a:close/>
                            </a:path>
                            <a:path w="5602605" h="12700">
                              <a:moveTo>
                                <a:pt x="2286330" y="0"/>
                              </a:moveTo>
                              <a:lnTo>
                                <a:pt x="1545678" y="0"/>
                              </a:lnTo>
                              <a:lnTo>
                                <a:pt x="1533486" y="0"/>
                              </a:lnTo>
                              <a:lnTo>
                                <a:pt x="1533486" y="12179"/>
                              </a:lnTo>
                              <a:lnTo>
                                <a:pt x="1545678" y="12179"/>
                              </a:lnTo>
                              <a:lnTo>
                                <a:pt x="2286330" y="12179"/>
                              </a:lnTo>
                              <a:lnTo>
                                <a:pt x="2286330" y="0"/>
                              </a:lnTo>
                              <a:close/>
                            </a:path>
                            <a:path w="5602605" h="12700">
                              <a:moveTo>
                                <a:pt x="2298522" y="0"/>
                              </a:moveTo>
                              <a:lnTo>
                                <a:pt x="2286343" y="0"/>
                              </a:lnTo>
                              <a:lnTo>
                                <a:pt x="2286343" y="12179"/>
                              </a:lnTo>
                              <a:lnTo>
                                <a:pt x="2298522" y="12179"/>
                              </a:lnTo>
                              <a:lnTo>
                                <a:pt x="2298522" y="0"/>
                              </a:lnTo>
                              <a:close/>
                            </a:path>
                            <a:path w="5602605" h="12700">
                              <a:moveTo>
                                <a:pt x="3165932" y="0"/>
                              </a:moveTo>
                              <a:lnTo>
                                <a:pt x="3153803" y="0"/>
                              </a:lnTo>
                              <a:lnTo>
                                <a:pt x="2298535" y="0"/>
                              </a:lnTo>
                              <a:lnTo>
                                <a:pt x="2298535" y="12179"/>
                              </a:lnTo>
                              <a:lnTo>
                                <a:pt x="3153753" y="12179"/>
                              </a:lnTo>
                              <a:lnTo>
                                <a:pt x="3165932" y="12179"/>
                              </a:lnTo>
                              <a:lnTo>
                                <a:pt x="3165932" y="0"/>
                              </a:lnTo>
                              <a:close/>
                            </a:path>
                            <a:path w="5602605" h="12700">
                              <a:moveTo>
                                <a:pt x="4792345" y="0"/>
                              </a:moveTo>
                              <a:lnTo>
                                <a:pt x="3984333" y="0"/>
                              </a:lnTo>
                              <a:lnTo>
                                <a:pt x="3972141" y="0"/>
                              </a:lnTo>
                              <a:lnTo>
                                <a:pt x="3165945" y="0"/>
                              </a:lnTo>
                              <a:lnTo>
                                <a:pt x="3165945" y="12179"/>
                              </a:lnTo>
                              <a:lnTo>
                                <a:pt x="3972141" y="12179"/>
                              </a:lnTo>
                              <a:lnTo>
                                <a:pt x="3984333" y="12179"/>
                              </a:lnTo>
                              <a:lnTo>
                                <a:pt x="4792345" y="12179"/>
                              </a:lnTo>
                              <a:lnTo>
                                <a:pt x="4792345" y="0"/>
                              </a:lnTo>
                              <a:close/>
                            </a:path>
                            <a:path w="5602605" h="12700">
                              <a:moveTo>
                                <a:pt x="4804613" y="0"/>
                              </a:moveTo>
                              <a:lnTo>
                                <a:pt x="4792434" y="0"/>
                              </a:lnTo>
                              <a:lnTo>
                                <a:pt x="4792434" y="12179"/>
                              </a:lnTo>
                              <a:lnTo>
                                <a:pt x="4804613" y="12179"/>
                              </a:lnTo>
                              <a:lnTo>
                                <a:pt x="4804613" y="0"/>
                              </a:lnTo>
                              <a:close/>
                            </a:path>
                            <a:path w="5602605" h="12700">
                              <a:moveTo>
                                <a:pt x="5601982" y="0"/>
                              </a:moveTo>
                              <a:lnTo>
                                <a:pt x="4804626" y="0"/>
                              </a:lnTo>
                              <a:lnTo>
                                <a:pt x="4804626" y="12179"/>
                              </a:lnTo>
                              <a:lnTo>
                                <a:pt x="5601982" y="12179"/>
                              </a:lnTo>
                              <a:lnTo>
                                <a:pt x="56019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B54E73" id="Forma Livre: Forma 1838704056" o:spid="_x0000_s1026" style="position:absolute;margin-left:85.1pt;margin-top:12.05pt;width:441.15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560260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" path="m1533398,l,,,12179r1533398,l1533398,xem2286330,l1545678,r-12192,l1533486,12179r12192,l2286330,12179r,-12179xem2298522,r-12179,l2286343,12179r12179,l2298522,xem3165932,r-12129,l2298535,r,12179l3153753,12179r12179,l3165932,xem4792345,l3984333,r-12192,l3165945,r,12179l3972141,12179r12192,l4792345,12179r,-12179xem4804613,r-12179,l4792434,12179r12179,l4804613,xem5601982,l4804626,r,12179l5601982,12179r,-12179xe" fillcolor="black" stroked="f">
                <v:path arrowok="t"/>
                <w10:wrap type="topAndBottom" anchorx="page"/>
              </v:shape>
            </w:pict>
          </mc:Fallback>
        </mc:AlternateContent>
      </w:r>
    </w:p>
    <w:p w14:paraId="3D61BFCE" w14:textId="77777777" w:rsidR="009B15E4" w:rsidRDefault="009B15E4" w:rsidP="009B15E4">
      <w:pPr>
        <w:pStyle w:val="Corpodetexto"/>
        <w:rPr>
          <w:b/>
          <w:sz w:val="20"/>
        </w:rPr>
      </w:pPr>
    </w:p>
    <w:p w14:paraId="6A080DBC" w14:textId="77777777" w:rsidR="009B15E4" w:rsidRDefault="009B15E4" w:rsidP="009B15E4">
      <w:pPr>
        <w:pStyle w:val="Corpodetexto"/>
        <w:spacing w:before="2"/>
        <w:rPr>
          <w:b/>
          <w:sz w:val="10"/>
        </w:rPr>
      </w:pPr>
    </w:p>
    <w:tbl>
      <w:tblPr>
        <w:tblStyle w:val="TableNormal1"/>
        <w:tblW w:w="0" w:type="auto"/>
        <w:tblInd w:w="129" w:type="dxa"/>
        <w:tblLayout w:type="fixed"/>
        <w:tblLook w:val="01E0" w:firstRow="1" w:lastRow="1" w:firstColumn="1" w:lastColumn="1" w:noHBand="0" w:noVBand="0"/>
      </w:tblPr>
      <w:tblGrid>
        <w:gridCol w:w="2403"/>
        <w:gridCol w:w="1210"/>
        <w:gridCol w:w="1360"/>
        <w:gridCol w:w="1283"/>
        <w:gridCol w:w="1290"/>
        <w:gridCol w:w="1279"/>
      </w:tblGrid>
      <w:tr w:rsidR="009B15E4" w14:paraId="15D9D24F" w14:textId="77777777" w:rsidTr="005D556E">
        <w:trPr>
          <w:trHeight w:val="436"/>
        </w:trPr>
        <w:tc>
          <w:tcPr>
            <w:tcW w:w="2403" w:type="dxa"/>
            <w:tcBorders>
              <w:bottom w:val="single" w:sz="8" w:space="0" w:color="000000"/>
            </w:tcBorders>
          </w:tcPr>
          <w:p w14:paraId="5203E593" w14:textId="77777777" w:rsidR="009B15E4" w:rsidRDefault="009B15E4" w:rsidP="001C1F43">
            <w:pPr>
              <w:pStyle w:val="TableParagraph"/>
              <w:spacing w:line="223" w:lineRule="exact"/>
              <w:ind w:left="225" w:right="221"/>
              <w:jc w:val="center"/>
              <w:rPr>
                <w:sz w:val="20"/>
              </w:rPr>
            </w:pPr>
            <w:r>
              <w:rPr>
                <w:spacing w:val="-2"/>
                <w:sz w:val="20"/>
              </w:rPr>
              <w:t>Composto</w:t>
            </w:r>
          </w:p>
        </w:tc>
        <w:tc>
          <w:tcPr>
            <w:tcW w:w="1210" w:type="dxa"/>
            <w:tcBorders>
              <w:bottom w:val="single" w:sz="8" w:space="0" w:color="000000"/>
            </w:tcBorders>
          </w:tcPr>
          <w:p w14:paraId="7A8B110A" w14:textId="77777777" w:rsidR="009B15E4" w:rsidRDefault="009B15E4" w:rsidP="001C1F43">
            <w:pPr>
              <w:pStyle w:val="TableParagraph"/>
              <w:spacing w:line="223" w:lineRule="exact"/>
              <w:ind w:left="207" w:right="207"/>
              <w:jc w:val="center"/>
              <w:rPr>
                <w:sz w:val="20"/>
              </w:rPr>
            </w:pPr>
            <w:r>
              <w:rPr>
                <w:spacing w:val="-2"/>
                <w:sz w:val="20"/>
              </w:rPr>
              <w:t>CYP1A2</w:t>
            </w:r>
          </w:p>
        </w:tc>
        <w:tc>
          <w:tcPr>
            <w:tcW w:w="1360" w:type="dxa"/>
            <w:tcBorders>
              <w:bottom w:val="single" w:sz="8" w:space="0" w:color="000000"/>
            </w:tcBorders>
          </w:tcPr>
          <w:p w14:paraId="4419A844" w14:textId="77777777" w:rsidR="009B15E4" w:rsidRDefault="009B15E4" w:rsidP="001C1F43">
            <w:pPr>
              <w:pStyle w:val="TableParagraph"/>
              <w:spacing w:line="223" w:lineRule="exact"/>
              <w:ind w:right="24"/>
              <w:jc w:val="center"/>
              <w:rPr>
                <w:sz w:val="20"/>
              </w:rPr>
            </w:pPr>
            <w:r>
              <w:rPr>
                <w:spacing w:val="-2"/>
                <w:sz w:val="20"/>
              </w:rPr>
              <w:t>CYP2C19</w:t>
            </w:r>
          </w:p>
        </w:tc>
        <w:tc>
          <w:tcPr>
            <w:tcW w:w="1283" w:type="dxa"/>
            <w:tcBorders>
              <w:bottom w:val="single" w:sz="8" w:space="0" w:color="000000"/>
            </w:tcBorders>
          </w:tcPr>
          <w:p w14:paraId="27590774" w14:textId="77777777" w:rsidR="009B15E4" w:rsidRDefault="009B15E4" w:rsidP="001C1F43">
            <w:pPr>
              <w:pStyle w:val="TableParagraph"/>
              <w:spacing w:line="223" w:lineRule="exact"/>
              <w:ind w:left="233" w:right="242"/>
              <w:jc w:val="center"/>
              <w:rPr>
                <w:sz w:val="20"/>
              </w:rPr>
            </w:pPr>
            <w:r>
              <w:rPr>
                <w:spacing w:val="-2"/>
                <w:sz w:val="20"/>
              </w:rPr>
              <w:t>CYP2C9</w:t>
            </w:r>
          </w:p>
        </w:tc>
        <w:tc>
          <w:tcPr>
            <w:tcW w:w="1290" w:type="dxa"/>
            <w:tcBorders>
              <w:bottom w:val="single" w:sz="8" w:space="0" w:color="000000"/>
            </w:tcBorders>
          </w:tcPr>
          <w:p w14:paraId="1D7FC350" w14:textId="77777777" w:rsidR="009B15E4" w:rsidRDefault="009B15E4" w:rsidP="001C1F43">
            <w:pPr>
              <w:pStyle w:val="TableParagraph"/>
              <w:spacing w:line="223" w:lineRule="exact"/>
              <w:ind w:left="241" w:right="241"/>
              <w:jc w:val="center"/>
              <w:rPr>
                <w:sz w:val="20"/>
              </w:rPr>
            </w:pPr>
            <w:r>
              <w:rPr>
                <w:spacing w:val="-2"/>
                <w:sz w:val="20"/>
              </w:rPr>
              <w:t>CYP2D6</w:t>
            </w:r>
          </w:p>
        </w:tc>
        <w:tc>
          <w:tcPr>
            <w:tcW w:w="1279" w:type="dxa"/>
            <w:tcBorders>
              <w:bottom w:val="single" w:sz="8" w:space="0" w:color="000000"/>
            </w:tcBorders>
          </w:tcPr>
          <w:p w14:paraId="49748331" w14:textId="77777777" w:rsidR="009B15E4" w:rsidRDefault="009B15E4" w:rsidP="001C1F43">
            <w:pPr>
              <w:pStyle w:val="TableParagraph"/>
              <w:spacing w:line="223" w:lineRule="exact"/>
              <w:ind w:left="239" w:right="243"/>
              <w:jc w:val="center"/>
              <w:rPr>
                <w:sz w:val="20"/>
              </w:rPr>
            </w:pPr>
            <w:r>
              <w:rPr>
                <w:spacing w:val="-2"/>
                <w:sz w:val="20"/>
              </w:rPr>
              <w:t>CYP3A4</w:t>
            </w:r>
          </w:p>
        </w:tc>
      </w:tr>
      <w:tr w:rsidR="009B15E4" w14:paraId="372AFAB0" w14:textId="77777777" w:rsidTr="005D556E">
        <w:trPr>
          <w:trHeight w:val="832"/>
        </w:trPr>
        <w:tc>
          <w:tcPr>
            <w:tcW w:w="2403" w:type="dxa"/>
            <w:tcBorders>
              <w:top w:val="single" w:sz="8" w:space="0" w:color="000000"/>
            </w:tcBorders>
          </w:tcPr>
          <w:p w14:paraId="6065DC91" w14:textId="77777777" w:rsidR="009B15E4" w:rsidRDefault="009B15E4" w:rsidP="001C1F43">
            <w:pPr>
              <w:pStyle w:val="TableParagraph"/>
              <w:spacing w:before="10"/>
              <w:rPr>
                <w:b/>
                <w:sz w:val="27"/>
              </w:rPr>
            </w:pPr>
          </w:p>
          <w:p w14:paraId="3ECB8589" w14:textId="77777777" w:rsidR="009B15E4" w:rsidRDefault="009B15E4" w:rsidP="001C1F43">
            <w:pPr>
              <w:pStyle w:val="TableParagraph"/>
              <w:spacing w:before="1"/>
              <w:ind w:left="227" w:right="221"/>
              <w:jc w:val="center"/>
              <w:rPr>
                <w:sz w:val="20"/>
              </w:rPr>
            </w:pPr>
            <w:r>
              <w:rPr>
                <w:spacing w:val="-2"/>
                <w:sz w:val="20"/>
              </w:rPr>
              <w:t>Protopina</w:t>
            </w:r>
          </w:p>
        </w:tc>
        <w:tc>
          <w:tcPr>
            <w:tcW w:w="1210" w:type="dxa"/>
            <w:tcBorders>
              <w:top w:val="single" w:sz="8" w:space="0" w:color="000000"/>
            </w:tcBorders>
          </w:tcPr>
          <w:p w14:paraId="20CEB0F6" w14:textId="77777777" w:rsidR="009B15E4" w:rsidRDefault="009B15E4" w:rsidP="001C1F43">
            <w:pPr>
              <w:pStyle w:val="TableParagraph"/>
              <w:spacing w:before="10"/>
              <w:rPr>
                <w:b/>
                <w:sz w:val="27"/>
              </w:rPr>
            </w:pPr>
          </w:p>
          <w:p w14:paraId="34679F31" w14:textId="77777777" w:rsidR="009B15E4" w:rsidRDefault="009B15E4" w:rsidP="001C1F43">
            <w:pPr>
              <w:pStyle w:val="TableParagraph"/>
              <w:spacing w:before="1"/>
              <w:ind w:left="206" w:right="207"/>
              <w:jc w:val="center"/>
              <w:rPr>
                <w:sz w:val="20"/>
              </w:rPr>
            </w:pPr>
            <w:r>
              <w:rPr>
                <w:spacing w:val="-2"/>
                <w:sz w:val="20"/>
              </w:rPr>
              <w:t>Inibidor</w:t>
            </w:r>
          </w:p>
        </w:tc>
        <w:tc>
          <w:tcPr>
            <w:tcW w:w="1360" w:type="dxa"/>
            <w:tcBorders>
              <w:top w:val="single" w:sz="8" w:space="0" w:color="000000"/>
            </w:tcBorders>
          </w:tcPr>
          <w:p w14:paraId="0652DBC4" w14:textId="77777777" w:rsidR="009B15E4" w:rsidRDefault="009B15E4" w:rsidP="001C1F43">
            <w:pPr>
              <w:pStyle w:val="TableParagraph"/>
              <w:spacing w:before="10"/>
              <w:rPr>
                <w:b/>
                <w:sz w:val="27"/>
              </w:rPr>
            </w:pPr>
          </w:p>
          <w:p w14:paraId="33C5B430" w14:textId="77777777" w:rsidR="009B15E4" w:rsidRDefault="009B15E4" w:rsidP="001C1F43">
            <w:pPr>
              <w:pStyle w:val="TableParagraph"/>
              <w:spacing w:before="1"/>
              <w:ind w:right="24"/>
              <w:jc w:val="center"/>
              <w:rPr>
                <w:sz w:val="20"/>
              </w:rPr>
            </w:pPr>
            <w:r>
              <w:rPr>
                <w:w w:val="99"/>
                <w:sz w:val="20"/>
              </w:rPr>
              <w:t>-</w:t>
            </w:r>
          </w:p>
        </w:tc>
        <w:tc>
          <w:tcPr>
            <w:tcW w:w="1283" w:type="dxa"/>
            <w:tcBorders>
              <w:top w:val="single" w:sz="8" w:space="0" w:color="000000"/>
            </w:tcBorders>
          </w:tcPr>
          <w:p w14:paraId="429E61F1" w14:textId="77777777" w:rsidR="009B15E4" w:rsidRDefault="009B15E4" w:rsidP="001C1F43">
            <w:pPr>
              <w:pStyle w:val="TableParagraph"/>
              <w:spacing w:before="10"/>
              <w:rPr>
                <w:b/>
                <w:sz w:val="27"/>
              </w:rPr>
            </w:pPr>
          </w:p>
          <w:p w14:paraId="51201F7C" w14:textId="77777777" w:rsidR="009B15E4" w:rsidRDefault="009B15E4" w:rsidP="001C1F43">
            <w:pPr>
              <w:pStyle w:val="TableParagraph"/>
              <w:spacing w:before="1"/>
              <w:ind w:left="232" w:right="242"/>
              <w:jc w:val="center"/>
              <w:rPr>
                <w:sz w:val="20"/>
              </w:rPr>
            </w:pPr>
            <w:r>
              <w:rPr>
                <w:spacing w:val="-2"/>
                <w:sz w:val="20"/>
              </w:rPr>
              <w:t>Inibidor</w:t>
            </w:r>
          </w:p>
        </w:tc>
        <w:tc>
          <w:tcPr>
            <w:tcW w:w="1290" w:type="dxa"/>
            <w:tcBorders>
              <w:top w:val="single" w:sz="8" w:space="0" w:color="000000"/>
            </w:tcBorders>
          </w:tcPr>
          <w:p w14:paraId="5864B615" w14:textId="77777777" w:rsidR="009B15E4" w:rsidRDefault="009B15E4" w:rsidP="001C1F43">
            <w:pPr>
              <w:pStyle w:val="TableParagraph"/>
              <w:spacing w:before="10"/>
              <w:rPr>
                <w:b/>
                <w:sz w:val="27"/>
              </w:rPr>
            </w:pPr>
          </w:p>
          <w:p w14:paraId="2AAA1BE5" w14:textId="77777777" w:rsidR="009B15E4" w:rsidRDefault="009B15E4" w:rsidP="001C1F43">
            <w:pPr>
              <w:pStyle w:val="TableParagraph"/>
              <w:spacing w:before="1"/>
              <w:ind w:left="241" w:right="241"/>
              <w:jc w:val="center"/>
              <w:rPr>
                <w:sz w:val="20"/>
              </w:rPr>
            </w:pPr>
            <w:r>
              <w:rPr>
                <w:spacing w:val="-2"/>
                <w:sz w:val="20"/>
              </w:rPr>
              <w:t>Inibidor</w:t>
            </w:r>
          </w:p>
        </w:tc>
        <w:tc>
          <w:tcPr>
            <w:tcW w:w="1279" w:type="dxa"/>
            <w:tcBorders>
              <w:top w:val="single" w:sz="8" w:space="0" w:color="000000"/>
            </w:tcBorders>
          </w:tcPr>
          <w:p w14:paraId="5AFCF8FB" w14:textId="77777777" w:rsidR="009B15E4" w:rsidRDefault="009B15E4" w:rsidP="001C1F43">
            <w:pPr>
              <w:pStyle w:val="TableParagraph"/>
              <w:spacing w:before="10"/>
              <w:rPr>
                <w:b/>
                <w:sz w:val="27"/>
              </w:rPr>
            </w:pPr>
          </w:p>
          <w:p w14:paraId="35E89864" w14:textId="77777777" w:rsidR="009B15E4" w:rsidRDefault="009B15E4" w:rsidP="001C1F43">
            <w:pPr>
              <w:pStyle w:val="TableParagraph"/>
              <w:spacing w:before="1"/>
              <w:ind w:left="237" w:right="243"/>
              <w:jc w:val="center"/>
              <w:rPr>
                <w:sz w:val="20"/>
              </w:rPr>
            </w:pPr>
            <w:r>
              <w:rPr>
                <w:spacing w:val="-2"/>
                <w:sz w:val="20"/>
              </w:rPr>
              <w:t>Inibidor</w:t>
            </w:r>
          </w:p>
        </w:tc>
      </w:tr>
      <w:tr w:rsidR="009B15E4" w14:paraId="35E474D5" w14:textId="77777777" w:rsidTr="005D556E">
        <w:trPr>
          <w:trHeight w:val="784"/>
        </w:trPr>
        <w:tc>
          <w:tcPr>
            <w:tcW w:w="2403" w:type="dxa"/>
          </w:tcPr>
          <w:p w14:paraId="06DFFAEC" w14:textId="77777777" w:rsidR="009B15E4" w:rsidRDefault="009B15E4" w:rsidP="001C1F43">
            <w:pPr>
              <w:pStyle w:val="TableParagraph"/>
              <w:spacing w:before="9"/>
              <w:rPr>
                <w:b/>
                <w:sz w:val="23"/>
              </w:rPr>
            </w:pPr>
          </w:p>
          <w:p w14:paraId="59A9E010" w14:textId="77777777" w:rsidR="009B15E4" w:rsidRDefault="009B15E4" w:rsidP="001C1F43">
            <w:pPr>
              <w:pStyle w:val="TableParagraph"/>
              <w:ind w:left="227" w:right="221"/>
              <w:jc w:val="center"/>
              <w:rPr>
                <w:sz w:val="20"/>
              </w:rPr>
            </w:pPr>
            <w:r>
              <w:rPr>
                <w:spacing w:val="-2"/>
                <w:sz w:val="20"/>
              </w:rPr>
              <w:t>(S)-Reticulina</w:t>
            </w:r>
          </w:p>
        </w:tc>
        <w:tc>
          <w:tcPr>
            <w:tcW w:w="1210" w:type="dxa"/>
          </w:tcPr>
          <w:p w14:paraId="6505A5B8" w14:textId="77777777" w:rsidR="009B15E4" w:rsidRDefault="009B15E4" w:rsidP="001C1F43">
            <w:pPr>
              <w:pStyle w:val="TableParagraph"/>
              <w:spacing w:before="9"/>
              <w:rPr>
                <w:b/>
                <w:sz w:val="23"/>
              </w:rPr>
            </w:pPr>
          </w:p>
          <w:p w14:paraId="24B370DE" w14:textId="77777777" w:rsidR="009B15E4" w:rsidRDefault="009B15E4" w:rsidP="001C1F43">
            <w:pPr>
              <w:pStyle w:val="TableParagraph"/>
              <w:ind w:right="1"/>
              <w:jc w:val="center"/>
              <w:rPr>
                <w:sz w:val="20"/>
              </w:rPr>
            </w:pPr>
            <w:r>
              <w:rPr>
                <w:w w:val="99"/>
                <w:sz w:val="20"/>
              </w:rPr>
              <w:t>-</w:t>
            </w:r>
          </w:p>
        </w:tc>
        <w:tc>
          <w:tcPr>
            <w:tcW w:w="1360" w:type="dxa"/>
          </w:tcPr>
          <w:p w14:paraId="12FDB324" w14:textId="77777777" w:rsidR="009B15E4" w:rsidRDefault="009B15E4" w:rsidP="001C1F43">
            <w:pPr>
              <w:pStyle w:val="TableParagraph"/>
              <w:spacing w:before="9"/>
              <w:rPr>
                <w:b/>
                <w:sz w:val="23"/>
              </w:rPr>
            </w:pPr>
          </w:p>
          <w:p w14:paraId="29CE324A" w14:textId="77777777" w:rsidR="009B15E4" w:rsidRDefault="009B15E4" w:rsidP="001C1F43">
            <w:pPr>
              <w:pStyle w:val="TableParagraph"/>
              <w:ind w:right="24"/>
              <w:jc w:val="center"/>
              <w:rPr>
                <w:sz w:val="20"/>
              </w:rPr>
            </w:pPr>
            <w:r>
              <w:rPr>
                <w:w w:val="99"/>
                <w:sz w:val="20"/>
              </w:rPr>
              <w:t>-</w:t>
            </w:r>
          </w:p>
        </w:tc>
        <w:tc>
          <w:tcPr>
            <w:tcW w:w="1283" w:type="dxa"/>
          </w:tcPr>
          <w:p w14:paraId="666BFBED" w14:textId="77777777" w:rsidR="009B15E4" w:rsidRDefault="009B15E4" w:rsidP="001C1F43">
            <w:pPr>
              <w:pStyle w:val="TableParagraph"/>
              <w:spacing w:before="9"/>
              <w:rPr>
                <w:b/>
                <w:sz w:val="23"/>
              </w:rPr>
            </w:pPr>
          </w:p>
          <w:p w14:paraId="57AC9208" w14:textId="77777777" w:rsidR="009B15E4" w:rsidRDefault="009B15E4" w:rsidP="001C1F43">
            <w:pPr>
              <w:pStyle w:val="TableParagraph"/>
              <w:ind w:right="8"/>
              <w:jc w:val="center"/>
              <w:rPr>
                <w:sz w:val="20"/>
              </w:rPr>
            </w:pPr>
            <w:r>
              <w:rPr>
                <w:w w:val="99"/>
                <w:sz w:val="20"/>
              </w:rPr>
              <w:t>-</w:t>
            </w:r>
          </w:p>
        </w:tc>
        <w:tc>
          <w:tcPr>
            <w:tcW w:w="1290" w:type="dxa"/>
          </w:tcPr>
          <w:p w14:paraId="126B1C11" w14:textId="77777777" w:rsidR="009B15E4" w:rsidRDefault="009B15E4" w:rsidP="001C1F43">
            <w:pPr>
              <w:pStyle w:val="TableParagraph"/>
              <w:spacing w:before="9"/>
              <w:rPr>
                <w:b/>
                <w:sz w:val="23"/>
              </w:rPr>
            </w:pPr>
          </w:p>
          <w:p w14:paraId="322085E1" w14:textId="77777777" w:rsidR="009B15E4" w:rsidRDefault="009B15E4" w:rsidP="001C1F43">
            <w:pPr>
              <w:pStyle w:val="TableParagraph"/>
              <w:ind w:left="241" w:right="241"/>
              <w:jc w:val="center"/>
              <w:rPr>
                <w:sz w:val="20"/>
              </w:rPr>
            </w:pPr>
            <w:r>
              <w:rPr>
                <w:spacing w:val="-2"/>
                <w:sz w:val="20"/>
              </w:rPr>
              <w:t>Inibidor</w:t>
            </w:r>
          </w:p>
        </w:tc>
        <w:tc>
          <w:tcPr>
            <w:tcW w:w="1279" w:type="dxa"/>
          </w:tcPr>
          <w:p w14:paraId="24BCCA14" w14:textId="77777777" w:rsidR="009B15E4" w:rsidRDefault="009B15E4" w:rsidP="001C1F43">
            <w:pPr>
              <w:pStyle w:val="TableParagraph"/>
              <w:spacing w:before="9"/>
              <w:rPr>
                <w:b/>
                <w:sz w:val="23"/>
              </w:rPr>
            </w:pPr>
          </w:p>
          <w:p w14:paraId="79A123B9" w14:textId="77777777" w:rsidR="009B15E4" w:rsidRDefault="009B15E4" w:rsidP="001C1F43">
            <w:pPr>
              <w:pStyle w:val="TableParagraph"/>
              <w:ind w:right="3"/>
              <w:jc w:val="center"/>
              <w:rPr>
                <w:sz w:val="20"/>
              </w:rPr>
            </w:pPr>
            <w:r>
              <w:rPr>
                <w:w w:val="99"/>
                <w:sz w:val="20"/>
              </w:rPr>
              <w:t>-</w:t>
            </w:r>
          </w:p>
        </w:tc>
      </w:tr>
      <w:tr w:rsidR="009B15E4" w14:paraId="5322B57A" w14:textId="77777777" w:rsidTr="005D556E">
        <w:trPr>
          <w:trHeight w:val="503"/>
        </w:trPr>
        <w:tc>
          <w:tcPr>
            <w:tcW w:w="2403" w:type="dxa"/>
          </w:tcPr>
          <w:p w14:paraId="1862D657" w14:textId="77777777" w:rsidR="009B15E4" w:rsidRDefault="009B15E4" w:rsidP="001C1F43">
            <w:pPr>
              <w:pStyle w:val="TableParagraph"/>
              <w:spacing w:before="9"/>
              <w:rPr>
                <w:b/>
                <w:sz w:val="23"/>
              </w:rPr>
            </w:pPr>
          </w:p>
          <w:p w14:paraId="22C57B9C" w14:textId="77777777" w:rsidR="009B15E4" w:rsidRDefault="009B15E4" w:rsidP="001C1F43">
            <w:pPr>
              <w:pStyle w:val="TableParagraph"/>
              <w:spacing w:line="210" w:lineRule="exact"/>
              <w:ind w:left="227" w:right="221"/>
              <w:jc w:val="center"/>
              <w:rPr>
                <w:sz w:val="20"/>
              </w:rPr>
            </w:pPr>
            <w:r>
              <w:rPr>
                <w:spacing w:val="-2"/>
                <w:sz w:val="20"/>
              </w:rPr>
              <w:t>N-Methyllaurotetanina</w:t>
            </w:r>
          </w:p>
        </w:tc>
        <w:tc>
          <w:tcPr>
            <w:tcW w:w="1210" w:type="dxa"/>
          </w:tcPr>
          <w:p w14:paraId="0D23C566" w14:textId="77777777" w:rsidR="009B15E4" w:rsidRDefault="009B15E4" w:rsidP="001C1F43">
            <w:pPr>
              <w:pStyle w:val="TableParagraph"/>
              <w:spacing w:before="9"/>
              <w:rPr>
                <w:b/>
                <w:sz w:val="23"/>
              </w:rPr>
            </w:pPr>
          </w:p>
          <w:p w14:paraId="30589699" w14:textId="77777777" w:rsidR="009B15E4" w:rsidRDefault="009B15E4" w:rsidP="001C1F43">
            <w:pPr>
              <w:pStyle w:val="TableParagraph"/>
              <w:spacing w:line="210" w:lineRule="exact"/>
              <w:ind w:left="206" w:right="207"/>
              <w:jc w:val="center"/>
              <w:rPr>
                <w:sz w:val="20"/>
              </w:rPr>
            </w:pPr>
            <w:r>
              <w:rPr>
                <w:spacing w:val="-2"/>
                <w:sz w:val="20"/>
              </w:rPr>
              <w:t>Inibidor</w:t>
            </w:r>
          </w:p>
        </w:tc>
        <w:tc>
          <w:tcPr>
            <w:tcW w:w="1360" w:type="dxa"/>
          </w:tcPr>
          <w:p w14:paraId="51963C6E" w14:textId="77777777" w:rsidR="009B15E4" w:rsidRDefault="009B15E4" w:rsidP="001C1F43">
            <w:pPr>
              <w:pStyle w:val="TableParagraph"/>
              <w:spacing w:before="9"/>
              <w:rPr>
                <w:b/>
                <w:sz w:val="23"/>
              </w:rPr>
            </w:pPr>
          </w:p>
          <w:p w14:paraId="0B99216E" w14:textId="77777777" w:rsidR="009B15E4" w:rsidRDefault="009B15E4" w:rsidP="001C1F43">
            <w:pPr>
              <w:pStyle w:val="TableParagraph"/>
              <w:spacing w:line="210" w:lineRule="exact"/>
              <w:ind w:right="24"/>
              <w:jc w:val="center"/>
              <w:rPr>
                <w:sz w:val="20"/>
              </w:rPr>
            </w:pPr>
            <w:r>
              <w:rPr>
                <w:w w:val="99"/>
                <w:sz w:val="20"/>
              </w:rPr>
              <w:t>-</w:t>
            </w:r>
          </w:p>
        </w:tc>
        <w:tc>
          <w:tcPr>
            <w:tcW w:w="1283" w:type="dxa"/>
          </w:tcPr>
          <w:p w14:paraId="0CA427CB" w14:textId="77777777" w:rsidR="009B15E4" w:rsidRDefault="009B15E4" w:rsidP="001C1F43">
            <w:pPr>
              <w:pStyle w:val="TableParagraph"/>
              <w:spacing w:before="9"/>
              <w:rPr>
                <w:b/>
                <w:sz w:val="23"/>
              </w:rPr>
            </w:pPr>
          </w:p>
          <w:p w14:paraId="10975E61" w14:textId="77777777" w:rsidR="009B15E4" w:rsidRDefault="009B15E4" w:rsidP="001C1F43">
            <w:pPr>
              <w:pStyle w:val="TableParagraph"/>
              <w:spacing w:line="210" w:lineRule="exact"/>
              <w:ind w:right="8"/>
              <w:jc w:val="center"/>
              <w:rPr>
                <w:sz w:val="20"/>
              </w:rPr>
            </w:pPr>
            <w:r>
              <w:rPr>
                <w:w w:val="99"/>
                <w:sz w:val="20"/>
              </w:rPr>
              <w:t>-</w:t>
            </w:r>
          </w:p>
        </w:tc>
        <w:tc>
          <w:tcPr>
            <w:tcW w:w="1290" w:type="dxa"/>
          </w:tcPr>
          <w:p w14:paraId="1A0C7B98" w14:textId="77777777" w:rsidR="009B15E4" w:rsidRDefault="009B15E4" w:rsidP="001C1F43">
            <w:pPr>
              <w:pStyle w:val="TableParagraph"/>
              <w:spacing w:before="9"/>
              <w:rPr>
                <w:b/>
                <w:sz w:val="23"/>
              </w:rPr>
            </w:pPr>
          </w:p>
          <w:p w14:paraId="6BEE2D37" w14:textId="77777777" w:rsidR="009B15E4" w:rsidRDefault="009B15E4" w:rsidP="001C1F43">
            <w:pPr>
              <w:pStyle w:val="TableParagraph"/>
              <w:spacing w:line="210" w:lineRule="exact"/>
              <w:jc w:val="center"/>
              <w:rPr>
                <w:sz w:val="20"/>
              </w:rPr>
            </w:pPr>
            <w:r>
              <w:rPr>
                <w:w w:val="99"/>
                <w:sz w:val="20"/>
              </w:rPr>
              <w:t>-</w:t>
            </w:r>
          </w:p>
        </w:tc>
        <w:tc>
          <w:tcPr>
            <w:tcW w:w="1279" w:type="dxa"/>
          </w:tcPr>
          <w:p w14:paraId="2B497D42" w14:textId="77777777" w:rsidR="009B15E4" w:rsidRDefault="009B15E4" w:rsidP="001C1F43">
            <w:pPr>
              <w:pStyle w:val="TableParagraph"/>
              <w:spacing w:before="9"/>
              <w:rPr>
                <w:b/>
                <w:sz w:val="23"/>
              </w:rPr>
            </w:pPr>
          </w:p>
          <w:p w14:paraId="3D572491" w14:textId="77777777" w:rsidR="009B15E4" w:rsidRDefault="009B15E4" w:rsidP="001C1F43">
            <w:pPr>
              <w:pStyle w:val="TableParagraph"/>
              <w:spacing w:line="210" w:lineRule="exact"/>
              <w:ind w:right="3"/>
              <w:jc w:val="center"/>
              <w:rPr>
                <w:sz w:val="20"/>
              </w:rPr>
            </w:pPr>
            <w:r>
              <w:rPr>
                <w:w w:val="99"/>
                <w:sz w:val="20"/>
              </w:rPr>
              <w:t>-</w:t>
            </w:r>
          </w:p>
        </w:tc>
      </w:tr>
    </w:tbl>
    <w:p w14:paraId="7598EB40" w14:textId="77777777" w:rsidR="009B15E4" w:rsidRDefault="009B15E4" w:rsidP="009B15E4">
      <w:pPr>
        <w:pStyle w:val="Corpodetexto"/>
        <w:rPr>
          <w:b/>
          <w:sz w:val="20"/>
        </w:rPr>
      </w:pPr>
    </w:p>
    <w:p w14:paraId="0685DF9A" w14:textId="77777777" w:rsidR="009B15E4" w:rsidRDefault="009B15E4" w:rsidP="009B15E4">
      <w:pPr>
        <w:pStyle w:val="Corpodetexto"/>
        <w:spacing w:before="9"/>
        <w:rPr>
          <w:b/>
          <w:sz w:val="11"/>
        </w:rPr>
      </w:pPr>
      <w:r>
        <w:rPr>
          <w:noProof/>
        </w:rPr>
        <mc:AlternateContent>
          <mc:Choice Requires="wps">
            <w:drawing>
              <wp:anchor distT="0" distB="0" distL="0" distR="0" simplePos="0" relativeHeight="251658245" behindDoc="1" locked="0" layoutInCell="1" allowOverlap="1" wp14:anchorId="70A5F98F" wp14:editId="2A63CABA">
                <wp:simplePos x="0" y="0"/>
                <wp:positionH relativeFrom="page">
                  <wp:posOffset>1071676</wp:posOffset>
                </wp:positionH>
                <wp:positionV relativeFrom="paragraph">
                  <wp:posOffset>101277</wp:posOffset>
                </wp:positionV>
                <wp:extent cx="5611495" cy="12700"/>
                <wp:effectExtent l="0" t="0" r="0" b="0"/>
                <wp:wrapTopAndBottom/>
                <wp:docPr id="818901534" name="Forma Livre: Forma 818901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1495" cy="12700"/>
                        </a:xfrm>
                        <a:custGeom>
                          <a:avLst/>
                          <a:gdLst/>
                          <a:ahLst/>
                          <a:cxnLst/>
                          <a:rect l="l" t="t" r="r" b="b"/>
                          <a:pathLst>
                            <a:path w="5611495" h="12700">
                              <a:moveTo>
                                <a:pt x="1545653" y="0"/>
                              </a:moveTo>
                              <a:lnTo>
                                <a:pt x="1542542" y="0"/>
                              </a:lnTo>
                              <a:lnTo>
                                <a:pt x="1533474" y="0"/>
                              </a:lnTo>
                              <a:lnTo>
                                <a:pt x="0" y="0"/>
                              </a:lnTo>
                              <a:lnTo>
                                <a:pt x="0" y="12192"/>
                              </a:lnTo>
                              <a:lnTo>
                                <a:pt x="1533474" y="12192"/>
                              </a:lnTo>
                              <a:lnTo>
                                <a:pt x="1542542" y="12192"/>
                              </a:lnTo>
                              <a:lnTo>
                                <a:pt x="1545653" y="12192"/>
                              </a:lnTo>
                              <a:lnTo>
                                <a:pt x="1545653" y="0"/>
                              </a:lnTo>
                              <a:close/>
                            </a:path>
                            <a:path w="5611495" h="12700">
                              <a:moveTo>
                                <a:pt x="2298509" y="0"/>
                              </a:moveTo>
                              <a:lnTo>
                                <a:pt x="2295474" y="0"/>
                              </a:lnTo>
                              <a:lnTo>
                                <a:pt x="2286330" y="0"/>
                              </a:lnTo>
                              <a:lnTo>
                                <a:pt x="1545666" y="0"/>
                              </a:lnTo>
                              <a:lnTo>
                                <a:pt x="1545666" y="12192"/>
                              </a:lnTo>
                              <a:lnTo>
                                <a:pt x="2286330" y="12192"/>
                              </a:lnTo>
                              <a:lnTo>
                                <a:pt x="2295474" y="12192"/>
                              </a:lnTo>
                              <a:lnTo>
                                <a:pt x="2298509" y="12192"/>
                              </a:lnTo>
                              <a:lnTo>
                                <a:pt x="2298509" y="0"/>
                              </a:lnTo>
                              <a:close/>
                            </a:path>
                            <a:path w="5611495" h="12700">
                              <a:moveTo>
                                <a:pt x="3165919" y="0"/>
                              </a:moveTo>
                              <a:lnTo>
                                <a:pt x="3162935" y="0"/>
                              </a:lnTo>
                              <a:lnTo>
                                <a:pt x="3153740" y="0"/>
                              </a:lnTo>
                              <a:lnTo>
                                <a:pt x="2298522" y="0"/>
                              </a:lnTo>
                              <a:lnTo>
                                <a:pt x="2298522" y="12192"/>
                              </a:lnTo>
                              <a:lnTo>
                                <a:pt x="3153740" y="12192"/>
                              </a:lnTo>
                              <a:lnTo>
                                <a:pt x="3162935" y="12192"/>
                              </a:lnTo>
                              <a:lnTo>
                                <a:pt x="3165919" y="12192"/>
                              </a:lnTo>
                              <a:lnTo>
                                <a:pt x="3165919" y="0"/>
                              </a:lnTo>
                              <a:close/>
                            </a:path>
                            <a:path w="5611495" h="12700">
                              <a:moveTo>
                                <a:pt x="5611101" y="0"/>
                              </a:moveTo>
                              <a:lnTo>
                                <a:pt x="5611101" y="0"/>
                              </a:lnTo>
                              <a:lnTo>
                                <a:pt x="3165932" y="0"/>
                              </a:lnTo>
                              <a:lnTo>
                                <a:pt x="3165932" y="12192"/>
                              </a:lnTo>
                              <a:lnTo>
                                <a:pt x="5611101" y="12192"/>
                              </a:lnTo>
                              <a:lnTo>
                                <a:pt x="56111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3D1CA8" id="Forma Livre: Forma 818901534" o:spid="_x0000_s1026" style="position:absolute;margin-left:84.4pt;margin-top:7.95pt;width:441.85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561149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" path="m1545653,r-3111,l1533474,,,,,12192r1533474,l1542542,12192r3111,l1545653,xem2298509,r-3035,l2286330,,1545666,r,12192l2286330,12192r9144,l2298509,12192r,-12192xem3165919,r-2984,l3153740,,2298522,r,12192l3153740,12192r9195,l3165919,12192r,-12192xem5611101,r,l3165932,r,12192l5611101,12192r,-12192xe" fillcolor="black" stroked="f">
                <v:path arrowok="t"/>
                <w10:wrap type="topAndBottom" anchorx="page"/>
              </v:shape>
            </w:pict>
          </mc:Fallback>
        </mc:AlternateContent>
      </w:r>
    </w:p>
    <w:p w14:paraId="58DFD968" w14:textId="77777777" w:rsidR="009B15E4" w:rsidRDefault="009B15E4" w:rsidP="009B15E4">
      <w:pPr>
        <w:rPr>
          <w:sz w:val="11"/>
        </w:rPr>
        <w:sectPr w:rsidR="009B15E4">
          <w:pgSz w:w="11910" w:h="16840"/>
          <w:pgMar w:top="960" w:right="1020" w:bottom="280" w:left="1580" w:header="727" w:footer="0" w:gutter="0"/>
          <w:cols w:space="720"/>
        </w:sectPr>
      </w:pPr>
    </w:p>
    <w:p w14:paraId="1EA4490B" w14:textId="77777777" w:rsidR="009B15E4" w:rsidRDefault="009B15E4" w:rsidP="009B15E4">
      <w:pPr>
        <w:pStyle w:val="Corpodetexto"/>
        <w:rPr>
          <w:b/>
          <w:sz w:val="20"/>
        </w:rPr>
      </w:pPr>
    </w:p>
    <w:p w14:paraId="1F92F1CE" w14:textId="77777777" w:rsidR="009B15E4" w:rsidRDefault="009B15E4" w:rsidP="009B15E4">
      <w:pPr>
        <w:pStyle w:val="Corpodetexto"/>
        <w:rPr>
          <w:b/>
          <w:sz w:val="20"/>
        </w:rPr>
      </w:pPr>
    </w:p>
    <w:p w14:paraId="63533843" w14:textId="77777777" w:rsidR="009B15E4" w:rsidRDefault="009B15E4" w:rsidP="009B15E4">
      <w:pPr>
        <w:pStyle w:val="Corpodetexto"/>
        <w:spacing w:before="4"/>
        <w:rPr>
          <w:b/>
          <w:sz w:val="23"/>
        </w:rPr>
      </w:pPr>
    </w:p>
    <w:p w14:paraId="0AA246AC" w14:textId="77777777" w:rsidR="009B15E4" w:rsidRDefault="009B15E4" w:rsidP="009B15E4">
      <w:pPr>
        <w:pStyle w:val="Corpodetexto"/>
        <w:spacing w:before="1" w:line="360" w:lineRule="auto"/>
        <w:ind w:left="122" w:right="106" w:firstLine="719"/>
        <w:jc w:val="both"/>
      </w:pPr>
      <w:r>
        <w:t xml:space="preserve">O Comité dos medicamentos a base de plantas da agência europeia de medicamentos reconhece o uso do extrato das partes aéreas da E. californica no manejo do estresse mental e do sono baseado no seu uso popular e de longa data (ABDELLAH et al., 2020). Com o intuito de estudar medidas terapêuticas para a insônia, um estudo foi realizado com o uso de extrato da espécie </w:t>
      </w:r>
      <w:r>
        <w:rPr>
          <w:i/>
        </w:rPr>
        <w:t xml:space="preserve">E. californica </w:t>
      </w:r>
      <w:r>
        <w:t>e Valeriana officinalis em pacientes com histórico de insônia. Durante a primeira e a quarta semana de suplementação, os pacientes tiveram que relatar as seguintes características do sono em um diário eletrônico: latência do sono, duração total do sono, frequência e duração dos despertares noturnos. Após um mês, os médicos tiveram que coletar informações sobre eventos adversos e tratamentos concomitantes.</w:t>
      </w:r>
      <w:r>
        <w:rPr>
          <w:spacing w:val="-17"/>
        </w:rPr>
        <w:t xml:space="preserve"> </w:t>
      </w:r>
      <w:r>
        <w:t>Ansiedade</w:t>
      </w:r>
      <w:r>
        <w:rPr>
          <w:spacing w:val="-17"/>
        </w:rPr>
        <w:t xml:space="preserve"> </w:t>
      </w:r>
      <w:r>
        <w:t>(escala</w:t>
      </w:r>
      <w:r>
        <w:rPr>
          <w:spacing w:val="-16"/>
        </w:rPr>
        <w:t xml:space="preserve"> </w:t>
      </w:r>
      <w:r>
        <w:t>HAM-A),</w:t>
      </w:r>
      <w:r>
        <w:rPr>
          <w:spacing w:val="-17"/>
        </w:rPr>
        <w:t xml:space="preserve"> </w:t>
      </w:r>
      <w:r>
        <w:t>intensidade</w:t>
      </w:r>
      <w:r>
        <w:rPr>
          <w:spacing w:val="-17"/>
        </w:rPr>
        <w:t xml:space="preserve"> </w:t>
      </w:r>
      <w:r>
        <w:t>da</w:t>
      </w:r>
      <w:r>
        <w:rPr>
          <w:spacing w:val="-17"/>
        </w:rPr>
        <w:t xml:space="preserve"> </w:t>
      </w:r>
      <w:r>
        <w:t>insônia,</w:t>
      </w:r>
      <w:r>
        <w:rPr>
          <w:spacing w:val="-16"/>
        </w:rPr>
        <w:t xml:space="preserve"> </w:t>
      </w:r>
      <w:r>
        <w:t>qualidade</w:t>
      </w:r>
      <w:r>
        <w:rPr>
          <w:spacing w:val="-17"/>
        </w:rPr>
        <w:t xml:space="preserve"> </w:t>
      </w:r>
      <w:r>
        <w:t>do</w:t>
      </w:r>
      <w:r>
        <w:rPr>
          <w:spacing w:val="-17"/>
        </w:rPr>
        <w:t xml:space="preserve"> </w:t>
      </w:r>
      <w:r>
        <w:t>sono e</w:t>
      </w:r>
      <w:r>
        <w:rPr>
          <w:spacing w:val="-10"/>
        </w:rPr>
        <w:t xml:space="preserve"> </w:t>
      </w:r>
      <w:r>
        <w:t>estado</w:t>
      </w:r>
      <w:r>
        <w:rPr>
          <w:spacing w:val="-13"/>
        </w:rPr>
        <w:t xml:space="preserve"> </w:t>
      </w:r>
      <w:r>
        <w:t>de</w:t>
      </w:r>
      <w:r>
        <w:rPr>
          <w:spacing w:val="-10"/>
        </w:rPr>
        <w:t xml:space="preserve"> </w:t>
      </w:r>
      <w:r>
        <w:t>vigília</w:t>
      </w:r>
      <w:r>
        <w:rPr>
          <w:spacing w:val="-13"/>
        </w:rPr>
        <w:t xml:space="preserve"> </w:t>
      </w:r>
      <w:r>
        <w:t>foram</w:t>
      </w:r>
      <w:r>
        <w:rPr>
          <w:spacing w:val="-10"/>
        </w:rPr>
        <w:t xml:space="preserve"> </w:t>
      </w:r>
      <w:r>
        <w:t>avaliados.</w:t>
      </w:r>
      <w:r>
        <w:rPr>
          <w:spacing w:val="-11"/>
        </w:rPr>
        <w:t xml:space="preserve"> </w:t>
      </w:r>
      <w:r>
        <w:t>No</w:t>
      </w:r>
      <w:r>
        <w:rPr>
          <w:spacing w:val="-13"/>
        </w:rPr>
        <w:t xml:space="preserve"> </w:t>
      </w:r>
      <w:r>
        <w:t>primeiro</w:t>
      </w:r>
      <w:r>
        <w:rPr>
          <w:spacing w:val="-10"/>
        </w:rPr>
        <w:t xml:space="preserve"> </w:t>
      </w:r>
      <w:r>
        <w:t>mês,</w:t>
      </w:r>
      <w:r>
        <w:rPr>
          <w:spacing w:val="-11"/>
        </w:rPr>
        <w:t xml:space="preserve"> </w:t>
      </w:r>
      <w:r>
        <w:t>foi</w:t>
      </w:r>
      <w:r>
        <w:rPr>
          <w:spacing w:val="-7"/>
        </w:rPr>
        <w:t xml:space="preserve"> </w:t>
      </w:r>
      <w:r>
        <w:t>evidenciada</w:t>
      </w:r>
      <w:r>
        <w:rPr>
          <w:spacing w:val="-13"/>
        </w:rPr>
        <w:t xml:space="preserve"> </w:t>
      </w:r>
      <w:r>
        <w:t>uma</w:t>
      </w:r>
      <w:r>
        <w:rPr>
          <w:spacing w:val="-10"/>
        </w:rPr>
        <w:t xml:space="preserve"> </w:t>
      </w:r>
      <w:r>
        <w:t>significativa diminuição da pontuação média da gravidade da insônia, alcançando cerca de 30%. Além disso, os pacientes relataram menor dificuldade para adormecer, para permanecer dormindo e seus distúrbios de sono interferem menos nas atividades diurnas e por</w:t>
      </w:r>
      <w:r>
        <w:rPr>
          <w:spacing w:val="-1"/>
        </w:rPr>
        <w:t xml:space="preserve"> </w:t>
      </w:r>
      <w:r>
        <w:t>fim, relataram que o sono</w:t>
      </w:r>
      <w:r>
        <w:rPr>
          <w:spacing w:val="-2"/>
        </w:rPr>
        <w:t xml:space="preserve"> </w:t>
      </w:r>
      <w:r>
        <w:t>noturno apresentou acréscimo de meia hora. Em relação aos despertares noturnos, eles apresentaram redução de cerca de 25% em relação à frequência e uma redução de 25 minutos em relação à duração. Já a ansiedade, avaliada pelo escore HAM-A teve redução de 50% nos pacientes, concluindo, dessa forma, que a suplementação com extrato das espécies E. californica</w:t>
      </w:r>
      <w:r>
        <w:rPr>
          <w:spacing w:val="-3"/>
        </w:rPr>
        <w:t xml:space="preserve"> </w:t>
      </w:r>
      <w:r>
        <w:t>e</w:t>
      </w:r>
      <w:r>
        <w:rPr>
          <w:spacing w:val="-4"/>
        </w:rPr>
        <w:t xml:space="preserve"> </w:t>
      </w:r>
      <w:r>
        <w:t>V.</w:t>
      </w:r>
      <w:r>
        <w:rPr>
          <w:spacing w:val="-3"/>
        </w:rPr>
        <w:t xml:space="preserve"> </w:t>
      </w:r>
      <w:r>
        <w:t>officinalis</w:t>
      </w:r>
      <w:r>
        <w:rPr>
          <w:spacing w:val="-3"/>
        </w:rPr>
        <w:t xml:space="preserve"> </w:t>
      </w:r>
      <w:r>
        <w:t>possuem</w:t>
      </w:r>
      <w:r>
        <w:rPr>
          <w:spacing w:val="-4"/>
        </w:rPr>
        <w:t xml:space="preserve"> </w:t>
      </w:r>
      <w:r>
        <w:t>potencial</w:t>
      </w:r>
      <w:r>
        <w:rPr>
          <w:spacing w:val="-3"/>
        </w:rPr>
        <w:t xml:space="preserve"> </w:t>
      </w:r>
      <w:r>
        <w:t>terapêutico</w:t>
      </w:r>
      <w:r>
        <w:rPr>
          <w:spacing w:val="-3"/>
        </w:rPr>
        <w:t xml:space="preserve"> </w:t>
      </w:r>
      <w:r>
        <w:t>para</w:t>
      </w:r>
      <w:r>
        <w:rPr>
          <w:spacing w:val="-3"/>
        </w:rPr>
        <w:t xml:space="preserve"> </w:t>
      </w:r>
      <w:r>
        <w:t>o</w:t>
      </w:r>
      <w:r>
        <w:rPr>
          <w:spacing w:val="-4"/>
        </w:rPr>
        <w:t xml:space="preserve"> </w:t>
      </w:r>
      <w:r>
        <w:t>tratamento</w:t>
      </w:r>
      <w:r>
        <w:rPr>
          <w:spacing w:val="-4"/>
        </w:rPr>
        <w:t xml:space="preserve"> </w:t>
      </w:r>
      <w:r>
        <w:t>de</w:t>
      </w:r>
      <w:r>
        <w:rPr>
          <w:spacing w:val="-3"/>
        </w:rPr>
        <w:t xml:space="preserve"> </w:t>
      </w:r>
      <w:r>
        <w:t>insônia e ansiedade. (ABDELLAH et al., 2020).</w:t>
      </w:r>
    </w:p>
    <w:p w14:paraId="0E7DF048" w14:textId="77777777" w:rsidR="009B15E4" w:rsidRDefault="009B15E4" w:rsidP="009B15E4">
      <w:pPr>
        <w:pStyle w:val="Corpodetexto"/>
        <w:spacing w:before="9"/>
        <w:rPr>
          <w:sz w:val="20"/>
        </w:rPr>
      </w:pPr>
    </w:p>
    <w:p w14:paraId="1077ABB0" w14:textId="77777777" w:rsidR="009B15E4" w:rsidRDefault="009B15E4" w:rsidP="009B15E4">
      <w:pPr>
        <w:pStyle w:val="Corpodetexto"/>
        <w:spacing w:line="360" w:lineRule="auto"/>
        <w:ind w:left="122" w:right="107" w:firstLine="719"/>
        <w:jc w:val="both"/>
      </w:pPr>
      <w:r>
        <w:t>Através de um estudo in vitro, notou-se que o extrato etanólico a 70% de E. californica foi capaz de se ligar aos receptores 5-HT(1A) E 5-HT (7) a uma dose de 100 µg/ml. (GAFNER et al., 2006). Em meio as 3 moléculas selecionadas, todas apresentaram uma interação com receptor de serotonina 5-HT(1A) de acordo com o servidor SwissTarget Prediction. Essa estrutura é acoplada na proteína G e desempenha papel significativo na liberação de serotonina e na regulação do metabolismo da dopamina e 5-hidroxitriptamina no cérebro. Ele possui papel fundamental na modulação de diferentes vias no organismo, entre elas a cognitiva, comportamental, de desenvolvimento do sono, humor, depressão, ansiedade e agressividade, afeto, função sexual, termorregulação. (</w:t>
      </w:r>
      <w:r>
        <w:rPr>
          <w:color w:val="1F2023"/>
        </w:rPr>
        <w:t>Müller et al. 2007). Foi evidenciado</w:t>
      </w:r>
      <w:r>
        <w:rPr>
          <w:color w:val="1F2023"/>
          <w:spacing w:val="75"/>
        </w:rPr>
        <w:t xml:space="preserve"> </w:t>
      </w:r>
      <w:r>
        <w:rPr>
          <w:color w:val="1F2023"/>
        </w:rPr>
        <w:t>em</w:t>
      </w:r>
      <w:r>
        <w:rPr>
          <w:color w:val="1F2023"/>
          <w:spacing w:val="78"/>
        </w:rPr>
        <w:t xml:space="preserve"> </w:t>
      </w:r>
      <w:r>
        <w:rPr>
          <w:color w:val="1F2023"/>
        </w:rPr>
        <w:t>um</w:t>
      </w:r>
      <w:r>
        <w:rPr>
          <w:color w:val="1F2023"/>
          <w:spacing w:val="75"/>
        </w:rPr>
        <w:t xml:space="preserve"> </w:t>
      </w:r>
      <w:r>
        <w:rPr>
          <w:color w:val="1F2023"/>
        </w:rPr>
        <w:t>estudo</w:t>
      </w:r>
      <w:r>
        <w:rPr>
          <w:color w:val="1F2023"/>
          <w:spacing w:val="77"/>
        </w:rPr>
        <w:t xml:space="preserve"> </w:t>
      </w:r>
      <w:r>
        <w:rPr>
          <w:color w:val="1F2023"/>
        </w:rPr>
        <w:t>que</w:t>
      </w:r>
      <w:r>
        <w:rPr>
          <w:color w:val="1F2023"/>
          <w:spacing w:val="77"/>
        </w:rPr>
        <w:t xml:space="preserve"> </w:t>
      </w:r>
      <w:r>
        <w:rPr>
          <w:color w:val="1F2023"/>
        </w:rPr>
        <w:t>camundongos</w:t>
      </w:r>
      <w:r>
        <w:rPr>
          <w:color w:val="1F2023"/>
          <w:spacing w:val="77"/>
        </w:rPr>
        <w:t xml:space="preserve"> </w:t>
      </w:r>
      <w:r>
        <w:rPr>
          <w:color w:val="1F2023"/>
        </w:rPr>
        <w:t>sem</w:t>
      </w:r>
      <w:r>
        <w:rPr>
          <w:color w:val="1F2023"/>
          <w:spacing w:val="78"/>
        </w:rPr>
        <w:t xml:space="preserve"> </w:t>
      </w:r>
      <w:r>
        <w:rPr>
          <w:color w:val="1F2023"/>
        </w:rPr>
        <w:t>a</w:t>
      </w:r>
      <w:r>
        <w:rPr>
          <w:color w:val="1F2023"/>
          <w:spacing w:val="77"/>
        </w:rPr>
        <w:t xml:space="preserve"> </w:t>
      </w:r>
      <w:r>
        <w:rPr>
          <w:color w:val="1F2023"/>
        </w:rPr>
        <w:t>exibição</w:t>
      </w:r>
      <w:r>
        <w:rPr>
          <w:color w:val="1F2023"/>
          <w:spacing w:val="75"/>
        </w:rPr>
        <w:t xml:space="preserve"> </w:t>
      </w:r>
      <w:r>
        <w:rPr>
          <w:color w:val="1F2023"/>
        </w:rPr>
        <w:t>do</w:t>
      </w:r>
      <w:r>
        <w:rPr>
          <w:color w:val="1F2023"/>
          <w:spacing w:val="77"/>
        </w:rPr>
        <w:t xml:space="preserve"> </w:t>
      </w:r>
      <w:r>
        <w:rPr>
          <w:color w:val="1F2023"/>
        </w:rPr>
        <w:t>receptor</w:t>
      </w:r>
      <w:r>
        <w:rPr>
          <w:color w:val="1F2023"/>
          <w:spacing w:val="77"/>
        </w:rPr>
        <w:t xml:space="preserve"> </w:t>
      </w:r>
      <w:r>
        <w:rPr>
          <w:color w:val="1F2023"/>
          <w:spacing w:val="-5"/>
        </w:rPr>
        <w:t>de</w:t>
      </w:r>
    </w:p>
    <w:p w14:paraId="5A0234E2" w14:textId="77777777" w:rsidR="009B15E4" w:rsidRDefault="009B15E4" w:rsidP="009B15E4">
      <w:pPr>
        <w:spacing w:line="360" w:lineRule="auto"/>
        <w:jc w:val="both"/>
        <w:sectPr w:rsidR="009B15E4">
          <w:pgSz w:w="11910" w:h="16840"/>
          <w:pgMar w:top="960" w:right="1020" w:bottom="280" w:left="1580" w:header="727" w:footer="0" w:gutter="0"/>
          <w:cols w:space="720"/>
        </w:sectPr>
      </w:pPr>
    </w:p>
    <w:p w14:paraId="21B3B9EA" w14:textId="77777777" w:rsidR="009B15E4" w:rsidRDefault="009B15E4" w:rsidP="009B15E4">
      <w:pPr>
        <w:pStyle w:val="Corpodetexto"/>
        <w:rPr>
          <w:sz w:val="20"/>
        </w:rPr>
      </w:pPr>
    </w:p>
    <w:p w14:paraId="06F00A7F" w14:textId="77777777" w:rsidR="009B15E4" w:rsidRDefault="009B15E4" w:rsidP="009B15E4">
      <w:pPr>
        <w:pStyle w:val="Corpodetexto"/>
        <w:rPr>
          <w:sz w:val="20"/>
        </w:rPr>
      </w:pPr>
    </w:p>
    <w:p w14:paraId="41CF5E5D" w14:textId="77777777" w:rsidR="009B15E4" w:rsidRDefault="009B15E4" w:rsidP="009B15E4">
      <w:pPr>
        <w:pStyle w:val="Corpodetexto"/>
        <w:spacing w:before="4"/>
        <w:rPr>
          <w:sz w:val="23"/>
        </w:rPr>
      </w:pPr>
    </w:p>
    <w:p w14:paraId="4B63E06A" w14:textId="77777777" w:rsidR="009B15E4" w:rsidRDefault="009B15E4" w:rsidP="009B15E4">
      <w:pPr>
        <w:pStyle w:val="Corpodetexto"/>
        <w:spacing w:before="1" w:line="360" w:lineRule="auto"/>
        <w:ind w:left="122" w:right="104"/>
        <w:jc w:val="both"/>
      </w:pPr>
      <w:r>
        <w:rPr>
          <w:color w:val="1F2023"/>
        </w:rPr>
        <w:t>serotonina</w:t>
      </w:r>
      <w:r>
        <w:rPr>
          <w:color w:val="1F2023"/>
          <w:spacing w:val="-7"/>
        </w:rPr>
        <w:t xml:space="preserve"> </w:t>
      </w:r>
      <w:r>
        <w:rPr>
          <w:color w:val="1F2023"/>
        </w:rPr>
        <w:t>1A</w:t>
      </w:r>
      <w:r>
        <w:rPr>
          <w:color w:val="1F2023"/>
          <w:spacing w:val="-7"/>
        </w:rPr>
        <w:t xml:space="preserve"> </w:t>
      </w:r>
      <w:r>
        <w:rPr>
          <w:color w:val="1F2023"/>
        </w:rPr>
        <w:t>desenvolveram</w:t>
      </w:r>
      <w:r>
        <w:rPr>
          <w:color w:val="1F2023"/>
          <w:spacing w:val="-6"/>
        </w:rPr>
        <w:t xml:space="preserve"> </w:t>
      </w:r>
      <w:r>
        <w:rPr>
          <w:color w:val="1F2023"/>
        </w:rPr>
        <w:t>aumento</w:t>
      </w:r>
      <w:r>
        <w:rPr>
          <w:color w:val="1F2023"/>
          <w:spacing w:val="-7"/>
        </w:rPr>
        <w:t xml:space="preserve"> </w:t>
      </w:r>
      <w:r>
        <w:rPr>
          <w:color w:val="1F2023"/>
        </w:rPr>
        <w:t>de</w:t>
      </w:r>
      <w:r>
        <w:rPr>
          <w:color w:val="1F2023"/>
          <w:spacing w:val="-7"/>
        </w:rPr>
        <w:t xml:space="preserve"> </w:t>
      </w:r>
      <w:r>
        <w:rPr>
          <w:color w:val="1F2023"/>
        </w:rPr>
        <w:t>transtornos</w:t>
      </w:r>
      <w:r>
        <w:rPr>
          <w:color w:val="1F2023"/>
          <w:spacing w:val="-8"/>
        </w:rPr>
        <w:t xml:space="preserve"> </w:t>
      </w:r>
      <w:r>
        <w:rPr>
          <w:color w:val="1F2023"/>
        </w:rPr>
        <w:t>de</w:t>
      </w:r>
      <w:r>
        <w:rPr>
          <w:color w:val="1F2023"/>
          <w:spacing w:val="-5"/>
        </w:rPr>
        <w:t xml:space="preserve"> </w:t>
      </w:r>
      <w:r>
        <w:rPr>
          <w:color w:val="1F2023"/>
        </w:rPr>
        <w:t>ansiedade</w:t>
      </w:r>
      <w:r>
        <w:rPr>
          <w:color w:val="1F2023"/>
          <w:spacing w:val="-7"/>
        </w:rPr>
        <w:t xml:space="preserve"> </w:t>
      </w:r>
      <w:r>
        <w:rPr>
          <w:color w:val="1F2023"/>
        </w:rPr>
        <w:t>e</w:t>
      </w:r>
      <w:r>
        <w:rPr>
          <w:color w:val="1F2023"/>
          <w:spacing w:val="-7"/>
        </w:rPr>
        <w:t xml:space="preserve"> </w:t>
      </w:r>
      <w:r>
        <w:rPr>
          <w:color w:val="1F2023"/>
        </w:rPr>
        <w:t>agressividade. (GARDNER et al., 2009). Estudos anteriores propuseram que os receptores 5-HT1A eram exclusivamente localizados no soma e nos dendritos (autorreceptores somato dendríticos</w:t>
      </w:r>
      <w:r>
        <w:rPr>
          <w:color w:val="1F2023"/>
          <w:spacing w:val="-7"/>
        </w:rPr>
        <w:t xml:space="preserve"> </w:t>
      </w:r>
      <w:r>
        <w:rPr>
          <w:color w:val="1F2023"/>
        </w:rPr>
        <w:t>dos</w:t>
      </w:r>
      <w:r>
        <w:rPr>
          <w:color w:val="1F2023"/>
          <w:spacing w:val="-7"/>
        </w:rPr>
        <w:t xml:space="preserve"> </w:t>
      </w:r>
      <w:r>
        <w:rPr>
          <w:color w:val="1F2023"/>
        </w:rPr>
        <w:t>neurônios</w:t>
      </w:r>
      <w:r>
        <w:rPr>
          <w:color w:val="1F2023"/>
          <w:spacing w:val="-4"/>
        </w:rPr>
        <w:t xml:space="preserve"> </w:t>
      </w:r>
      <w:r>
        <w:rPr>
          <w:color w:val="1F2023"/>
        </w:rPr>
        <w:t>5-HT</w:t>
      </w:r>
      <w:r>
        <w:rPr>
          <w:color w:val="1F2023"/>
          <w:spacing w:val="-5"/>
        </w:rPr>
        <w:t xml:space="preserve"> </w:t>
      </w:r>
      <w:r>
        <w:rPr>
          <w:color w:val="1F2023"/>
        </w:rPr>
        <w:t>e</w:t>
      </w:r>
      <w:r>
        <w:rPr>
          <w:color w:val="1F2023"/>
          <w:spacing w:val="-6"/>
        </w:rPr>
        <w:t xml:space="preserve"> </w:t>
      </w:r>
      <w:r>
        <w:rPr>
          <w:color w:val="1F2023"/>
        </w:rPr>
        <w:t>em</w:t>
      </w:r>
      <w:r>
        <w:rPr>
          <w:color w:val="1F2023"/>
          <w:spacing w:val="-3"/>
        </w:rPr>
        <w:t xml:space="preserve"> </w:t>
      </w:r>
      <w:r>
        <w:rPr>
          <w:color w:val="1F2023"/>
        </w:rPr>
        <w:t>regiões</w:t>
      </w:r>
      <w:r>
        <w:rPr>
          <w:color w:val="1F2023"/>
          <w:spacing w:val="-7"/>
        </w:rPr>
        <w:t xml:space="preserve"> </w:t>
      </w:r>
      <w:r>
        <w:rPr>
          <w:color w:val="1F2023"/>
        </w:rPr>
        <w:t>pós</w:t>
      </w:r>
      <w:r>
        <w:rPr>
          <w:color w:val="1F2023"/>
          <w:spacing w:val="-4"/>
        </w:rPr>
        <w:t xml:space="preserve"> </w:t>
      </w:r>
      <w:r>
        <w:rPr>
          <w:color w:val="1F2023"/>
        </w:rPr>
        <w:t>sinápticas</w:t>
      </w:r>
      <w:r>
        <w:rPr>
          <w:color w:val="1F2023"/>
          <w:spacing w:val="-7"/>
        </w:rPr>
        <w:t xml:space="preserve"> </w:t>
      </w:r>
      <w:r>
        <w:rPr>
          <w:color w:val="1F2023"/>
        </w:rPr>
        <w:t>(fora</w:t>
      </w:r>
      <w:r>
        <w:rPr>
          <w:color w:val="1F2023"/>
          <w:spacing w:val="-7"/>
        </w:rPr>
        <w:t xml:space="preserve"> </w:t>
      </w:r>
      <w:r>
        <w:rPr>
          <w:color w:val="1F2023"/>
        </w:rPr>
        <w:t>do</w:t>
      </w:r>
      <w:r>
        <w:rPr>
          <w:color w:val="1F2023"/>
          <w:spacing w:val="-6"/>
        </w:rPr>
        <w:t xml:space="preserve"> </w:t>
      </w:r>
      <w:r>
        <w:rPr>
          <w:color w:val="1F2023"/>
        </w:rPr>
        <w:t>núcleo</w:t>
      </w:r>
      <w:r>
        <w:rPr>
          <w:color w:val="1F2023"/>
          <w:spacing w:val="-6"/>
        </w:rPr>
        <w:t xml:space="preserve"> </w:t>
      </w:r>
      <w:r>
        <w:rPr>
          <w:color w:val="1F2023"/>
        </w:rPr>
        <w:t>dorsal</w:t>
      </w:r>
      <w:r>
        <w:rPr>
          <w:color w:val="1F2023"/>
          <w:spacing w:val="-7"/>
        </w:rPr>
        <w:t xml:space="preserve"> </w:t>
      </w:r>
      <w:r>
        <w:rPr>
          <w:color w:val="1F2023"/>
        </w:rPr>
        <w:t>da rafe (NDR). Estudos atuais evidenciaram que os receptores 5-HT1A também são expressos</w:t>
      </w:r>
      <w:r>
        <w:rPr>
          <w:color w:val="1F2023"/>
          <w:spacing w:val="-12"/>
        </w:rPr>
        <w:t xml:space="preserve"> </w:t>
      </w:r>
      <w:r>
        <w:rPr>
          <w:color w:val="1F2023"/>
        </w:rPr>
        <w:t>por</w:t>
      </w:r>
      <w:r>
        <w:rPr>
          <w:color w:val="1F2023"/>
          <w:spacing w:val="-10"/>
        </w:rPr>
        <w:t xml:space="preserve"> </w:t>
      </w:r>
      <w:r>
        <w:rPr>
          <w:color w:val="1F2023"/>
        </w:rPr>
        <w:t>células</w:t>
      </w:r>
      <w:r>
        <w:rPr>
          <w:color w:val="1F2023"/>
          <w:spacing w:val="-12"/>
        </w:rPr>
        <w:t xml:space="preserve"> </w:t>
      </w:r>
      <w:r>
        <w:rPr>
          <w:color w:val="1F2023"/>
        </w:rPr>
        <w:t>não</w:t>
      </w:r>
      <w:r>
        <w:rPr>
          <w:color w:val="1F2023"/>
          <w:spacing w:val="-11"/>
        </w:rPr>
        <w:t xml:space="preserve"> </w:t>
      </w:r>
      <w:r>
        <w:rPr>
          <w:color w:val="1F2023"/>
        </w:rPr>
        <w:t>5-HT</w:t>
      </w:r>
      <w:r>
        <w:rPr>
          <w:color w:val="1F2023"/>
          <w:spacing w:val="-10"/>
        </w:rPr>
        <w:t xml:space="preserve"> </w:t>
      </w:r>
      <w:r>
        <w:rPr>
          <w:color w:val="1F2023"/>
        </w:rPr>
        <w:t>do</w:t>
      </w:r>
      <w:r>
        <w:rPr>
          <w:color w:val="1F2023"/>
          <w:spacing w:val="-11"/>
        </w:rPr>
        <w:t xml:space="preserve"> </w:t>
      </w:r>
      <w:r>
        <w:rPr>
          <w:color w:val="1F2023"/>
        </w:rPr>
        <w:t>NDR.</w:t>
      </w:r>
      <w:r>
        <w:rPr>
          <w:color w:val="1F2023"/>
          <w:spacing w:val="-9"/>
        </w:rPr>
        <w:t xml:space="preserve"> </w:t>
      </w:r>
      <w:r>
        <w:rPr>
          <w:color w:val="1F2023"/>
        </w:rPr>
        <w:t>Boa</w:t>
      </w:r>
      <w:r>
        <w:rPr>
          <w:color w:val="1F2023"/>
          <w:spacing w:val="-11"/>
        </w:rPr>
        <w:t xml:space="preserve"> </w:t>
      </w:r>
      <w:r>
        <w:rPr>
          <w:color w:val="1F2023"/>
        </w:rPr>
        <w:t>parte</w:t>
      </w:r>
      <w:r>
        <w:rPr>
          <w:color w:val="1F2023"/>
          <w:spacing w:val="-11"/>
        </w:rPr>
        <w:t xml:space="preserve"> </w:t>
      </w:r>
      <w:r>
        <w:rPr>
          <w:color w:val="1F2023"/>
        </w:rPr>
        <w:t>dessas</w:t>
      </w:r>
      <w:r>
        <w:rPr>
          <w:color w:val="1F2023"/>
          <w:spacing w:val="-9"/>
        </w:rPr>
        <w:t xml:space="preserve"> </w:t>
      </w:r>
      <w:r>
        <w:rPr>
          <w:color w:val="1F2023"/>
        </w:rPr>
        <w:t>células</w:t>
      </w:r>
      <w:r>
        <w:rPr>
          <w:color w:val="1F2023"/>
          <w:spacing w:val="-9"/>
        </w:rPr>
        <w:t xml:space="preserve"> </w:t>
      </w:r>
      <w:r>
        <w:rPr>
          <w:color w:val="1F2023"/>
        </w:rPr>
        <w:t>são</w:t>
      </w:r>
      <w:r>
        <w:rPr>
          <w:color w:val="1F2023"/>
          <w:spacing w:val="-8"/>
        </w:rPr>
        <w:t xml:space="preserve"> </w:t>
      </w:r>
      <w:r>
        <w:rPr>
          <w:color w:val="1F2023"/>
        </w:rPr>
        <w:t>interneurônios gabaérgicos. O receptor</w:t>
      </w:r>
      <w:r>
        <w:rPr>
          <w:color w:val="1F2023"/>
          <w:spacing w:val="-1"/>
        </w:rPr>
        <w:t xml:space="preserve"> </w:t>
      </w:r>
      <w:r>
        <w:rPr>
          <w:color w:val="1F2023"/>
        </w:rPr>
        <w:t>5-HT1A se acopla</w:t>
      </w:r>
      <w:r>
        <w:rPr>
          <w:color w:val="1F2023"/>
          <w:spacing w:val="-2"/>
        </w:rPr>
        <w:t xml:space="preserve"> </w:t>
      </w:r>
      <w:r>
        <w:rPr>
          <w:color w:val="1F2023"/>
        </w:rPr>
        <w:t>a</w:t>
      </w:r>
      <w:r>
        <w:rPr>
          <w:color w:val="1F2023"/>
          <w:spacing w:val="-1"/>
        </w:rPr>
        <w:t xml:space="preserve"> </w:t>
      </w:r>
      <w:r>
        <w:rPr>
          <w:color w:val="1F2023"/>
        </w:rPr>
        <w:t>Gi/o com ativação Gi</w:t>
      </w:r>
      <w:r>
        <w:rPr>
          <w:color w:val="1F2023"/>
          <w:spacing w:val="-2"/>
        </w:rPr>
        <w:t xml:space="preserve"> </w:t>
      </w:r>
      <w:r>
        <w:rPr>
          <w:color w:val="1F2023"/>
        </w:rPr>
        <w:t>desencadeando a inibição</w:t>
      </w:r>
      <w:r>
        <w:rPr>
          <w:color w:val="1F2023"/>
          <w:spacing w:val="-3"/>
        </w:rPr>
        <w:t xml:space="preserve"> </w:t>
      </w:r>
      <w:r>
        <w:rPr>
          <w:color w:val="1F2023"/>
        </w:rPr>
        <w:t>da</w:t>
      </w:r>
      <w:r>
        <w:rPr>
          <w:color w:val="1F2023"/>
          <w:spacing w:val="-4"/>
        </w:rPr>
        <w:t xml:space="preserve"> </w:t>
      </w:r>
      <w:r>
        <w:rPr>
          <w:color w:val="1F2023"/>
        </w:rPr>
        <w:t>adenilato</w:t>
      </w:r>
      <w:r>
        <w:rPr>
          <w:color w:val="1F2023"/>
          <w:spacing w:val="-3"/>
        </w:rPr>
        <w:t xml:space="preserve"> </w:t>
      </w:r>
      <w:r>
        <w:rPr>
          <w:color w:val="1F2023"/>
        </w:rPr>
        <w:t>ciclase.</w:t>
      </w:r>
      <w:r>
        <w:rPr>
          <w:color w:val="1F2023"/>
          <w:spacing w:val="-4"/>
        </w:rPr>
        <w:t xml:space="preserve"> </w:t>
      </w:r>
      <w:r>
        <w:rPr>
          <w:color w:val="1F2023"/>
        </w:rPr>
        <w:t>Essa</w:t>
      </w:r>
      <w:r>
        <w:rPr>
          <w:color w:val="1F2023"/>
          <w:spacing w:val="-4"/>
        </w:rPr>
        <w:t xml:space="preserve"> </w:t>
      </w:r>
      <w:r>
        <w:rPr>
          <w:color w:val="1F2023"/>
        </w:rPr>
        <w:t>enzima</w:t>
      </w:r>
      <w:r>
        <w:rPr>
          <w:color w:val="1F2023"/>
          <w:spacing w:val="-4"/>
        </w:rPr>
        <w:t xml:space="preserve"> </w:t>
      </w:r>
      <w:r>
        <w:rPr>
          <w:color w:val="1F2023"/>
        </w:rPr>
        <w:t>é</w:t>
      </w:r>
      <w:r>
        <w:rPr>
          <w:color w:val="1F2023"/>
          <w:spacing w:val="-3"/>
        </w:rPr>
        <w:t xml:space="preserve"> </w:t>
      </w:r>
      <w:r>
        <w:rPr>
          <w:color w:val="1F2023"/>
        </w:rPr>
        <w:t>responsável</w:t>
      </w:r>
      <w:r>
        <w:rPr>
          <w:color w:val="1F2023"/>
          <w:spacing w:val="-5"/>
        </w:rPr>
        <w:t xml:space="preserve"> </w:t>
      </w:r>
      <w:r>
        <w:rPr>
          <w:color w:val="1F2023"/>
        </w:rPr>
        <w:t>por</w:t>
      </w:r>
      <w:r>
        <w:rPr>
          <w:color w:val="1F2023"/>
          <w:spacing w:val="-6"/>
        </w:rPr>
        <w:t xml:space="preserve"> </w:t>
      </w:r>
      <w:r>
        <w:rPr>
          <w:color w:val="1F2023"/>
        </w:rPr>
        <w:t>sintetizar</w:t>
      </w:r>
      <w:r>
        <w:rPr>
          <w:color w:val="1F2023"/>
          <w:spacing w:val="-2"/>
        </w:rPr>
        <w:t xml:space="preserve"> </w:t>
      </w:r>
      <w:r>
        <w:rPr>
          <w:color w:val="1F2023"/>
        </w:rPr>
        <w:t>o</w:t>
      </w:r>
      <w:r>
        <w:rPr>
          <w:color w:val="1F2023"/>
          <w:spacing w:val="-4"/>
        </w:rPr>
        <w:t xml:space="preserve"> </w:t>
      </w:r>
      <w:r>
        <w:rPr>
          <w:color w:val="1F2023"/>
        </w:rPr>
        <w:t>monofosfato cíclico</w:t>
      </w:r>
      <w:r>
        <w:rPr>
          <w:color w:val="1F2023"/>
          <w:spacing w:val="-12"/>
        </w:rPr>
        <w:t xml:space="preserve"> </w:t>
      </w:r>
      <w:r>
        <w:rPr>
          <w:color w:val="1F2023"/>
        </w:rPr>
        <w:t>de</w:t>
      </w:r>
      <w:r>
        <w:rPr>
          <w:color w:val="1F2023"/>
          <w:spacing w:val="-13"/>
        </w:rPr>
        <w:t xml:space="preserve"> </w:t>
      </w:r>
      <w:r>
        <w:rPr>
          <w:color w:val="1F2023"/>
        </w:rPr>
        <w:t>adenosina</w:t>
      </w:r>
      <w:r>
        <w:rPr>
          <w:color w:val="1F2023"/>
          <w:spacing w:val="-13"/>
        </w:rPr>
        <w:t xml:space="preserve"> </w:t>
      </w:r>
      <w:r>
        <w:rPr>
          <w:color w:val="1F2023"/>
        </w:rPr>
        <w:t>(cAMP)</w:t>
      </w:r>
      <w:r>
        <w:rPr>
          <w:color w:val="1F2023"/>
          <w:spacing w:val="-13"/>
        </w:rPr>
        <w:t xml:space="preserve"> </w:t>
      </w:r>
      <w:r>
        <w:rPr>
          <w:color w:val="1F2023"/>
        </w:rPr>
        <w:t>para</w:t>
      </w:r>
      <w:r>
        <w:rPr>
          <w:color w:val="1F2023"/>
          <w:spacing w:val="-14"/>
        </w:rPr>
        <w:t xml:space="preserve"> </w:t>
      </w:r>
      <w:r>
        <w:rPr>
          <w:color w:val="1F2023"/>
        </w:rPr>
        <w:t>a</w:t>
      </w:r>
      <w:r>
        <w:rPr>
          <w:color w:val="1F2023"/>
          <w:spacing w:val="-13"/>
        </w:rPr>
        <w:t xml:space="preserve"> </w:t>
      </w:r>
      <w:r>
        <w:rPr>
          <w:color w:val="1F2023"/>
        </w:rPr>
        <w:t>produção</w:t>
      </w:r>
      <w:r>
        <w:rPr>
          <w:color w:val="1F2023"/>
          <w:spacing w:val="-15"/>
        </w:rPr>
        <w:t xml:space="preserve"> </w:t>
      </w:r>
      <w:r>
        <w:rPr>
          <w:color w:val="1F2023"/>
        </w:rPr>
        <w:t>de</w:t>
      </w:r>
      <w:r>
        <w:rPr>
          <w:color w:val="1F2023"/>
          <w:spacing w:val="-13"/>
        </w:rPr>
        <w:t xml:space="preserve"> </w:t>
      </w:r>
      <w:r>
        <w:rPr>
          <w:color w:val="1F2023"/>
        </w:rPr>
        <w:t>adenosina</w:t>
      </w:r>
      <w:r>
        <w:rPr>
          <w:color w:val="1F2023"/>
          <w:spacing w:val="-12"/>
        </w:rPr>
        <w:t xml:space="preserve"> </w:t>
      </w:r>
      <w:r>
        <w:rPr>
          <w:color w:val="1F2023"/>
        </w:rPr>
        <w:t>trifosfato</w:t>
      </w:r>
      <w:r>
        <w:rPr>
          <w:color w:val="1F2023"/>
          <w:spacing w:val="-13"/>
        </w:rPr>
        <w:t xml:space="preserve"> </w:t>
      </w:r>
      <w:r>
        <w:rPr>
          <w:color w:val="1F2023"/>
        </w:rPr>
        <w:t>(ATP).</w:t>
      </w:r>
      <w:r>
        <w:rPr>
          <w:color w:val="1F2023"/>
          <w:spacing w:val="40"/>
        </w:rPr>
        <w:t xml:space="preserve"> </w:t>
      </w:r>
      <w:r>
        <w:rPr>
          <w:color w:val="1F2023"/>
        </w:rPr>
        <w:t>O</w:t>
      </w:r>
      <w:r>
        <w:rPr>
          <w:color w:val="1F2023"/>
          <w:spacing w:val="-8"/>
        </w:rPr>
        <w:t xml:space="preserve"> </w:t>
      </w:r>
      <w:r>
        <w:rPr>
          <w:color w:val="1F2023"/>
        </w:rPr>
        <w:t>cAMP, por sua vez,</w:t>
      </w:r>
      <w:r>
        <w:rPr>
          <w:color w:val="1F2023"/>
          <w:spacing w:val="-2"/>
        </w:rPr>
        <w:t xml:space="preserve"> </w:t>
      </w:r>
      <w:r>
        <w:rPr>
          <w:color w:val="1F2023"/>
        </w:rPr>
        <w:t>ativa a proteína quinase</w:t>
      </w:r>
      <w:r>
        <w:rPr>
          <w:color w:val="1F2023"/>
          <w:spacing w:val="-2"/>
        </w:rPr>
        <w:t xml:space="preserve"> </w:t>
      </w:r>
      <w:r>
        <w:rPr>
          <w:color w:val="1F2023"/>
        </w:rPr>
        <w:t>dependente</w:t>
      </w:r>
      <w:r>
        <w:rPr>
          <w:color w:val="1F2023"/>
          <w:spacing w:val="-1"/>
        </w:rPr>
        <w:t xml:space="preserve"> </w:t>
      </w:r>
      <w:r>
        <w:rPr>
          <w:color w:val="1F2023"/>
        </w:rPr>
        <w:t>de cAMP, também denominada de proteína quinase A (PKA). A PKA fosforila proteínas quinases intermediárias (PKs) que</w:t>
      </w:r>
      <w:r>
        <w:rPr>
          <w:color w:val="1F2023"/>
          <w:spacing w:val="-3"/>
        </w:rPr>
        <w:t xml:space="preserve"> </w:t>
      </w:r>
      <w:r>
        <w:rPr>
          <w:color w:val="1F2023"/>
        </w:rPr>
        <w:t>interferem</w:t>
      </w:r>
      <w:r>
        <w:rPr>
          <w:color w:val="1F2023"/>
          <w:spacing w:val="-3"/>
        </w:rPr>
        <w:t xml:space="preserve"> </w:t>
      </w:r>
      <w:r>
        <w:rPr>
          <w:color w:val="1F2023"/>
        </w:rPr>
        <w:t>na</w:t>
      </w:r>
      <w:r>
        <w:rPr>
          <w:color w:val="1F2023"/>
          <w:spacing w:val="-4"/>
        </w:rPr>
        <w:t xml:space="preserve"> </w:t>
      </w:r>
      <w:r>
        <w:rPr>
          <w:color w:val="1F2023"/>
        </w:rPr>
        <w:t>atividade</w:t>
      </w:r>
      <w:r>
        <w:rPr>
          <w:color w:val="1F2023"/>
          <w:spacing w:val="-3"/>
        </w:rPr>
        <w:t xml:space="preserve"> </w:t>
      </w:r>
      <w:r>
        <w:rPr>
          <w:color w:val="1F2023"/>
        </w:rPr>
        <w:t>de</w:t>
      </w:r>
      <w:r>
        <w:rPr>
          <w:color w:val="1F2023"/>
          <w:spacing w:val="-4"/>
        </w:rPr>
        <w:t xml:space="preserve"> </w:t>
      </w:r>
      <w:r>
        <w:rPr>
          <w:color w:val="1F2023"/>
        </w:rPr>
        <w:t>canais</w:t>
      </w:r>
      <w:r>
        <w:rPr>
          <w:color w:val="1F2023"/>
          <w:spacing w:val="-3"/>
        </w:rPr>
        <w:t xml:space="preserve"> </w:t>
      </w:r>
      <w:r>
        <w:rPr>
          <w:color w:val="1F2023"/>
        </w:rPr>
        <w:t>iônicos,</w:t>
      </w:r>
      <w:r>
        <w:rPr>
          <w:color w:val="1F2023"/>
          <w:spacing w:val="-3"/>
        </w:rPr>
        <w:t xml:space="preserve"> </w:t>
      </w:r>
      <w:r>
        <w:rPr>
          <w:color w:val="1F2023"/>
        </w:rPr>
        <w:t>causando</w:t>
      </w:r>
      <w:r>
        <w:rPr>
          <w:color w:val="1F2023"/>
          <w:spacing w:val="-3"/>
        </w:rPr>
        <w:t xml:space="preserve"> </w:t>
      </w:r>
      <w:r>
        <w:rPr>
          <w:color w:val="1F2023"/>
        </w:rPr>
        <w:t>despolarização</w:t>
      </w:r>
      <w:r>
        <w:rPr>
          <w:color w:val="1F2023"/>
          <w:spacing w:val="-4"/>
        </w:rPr>
        <w:t xml:space="preserve"> </w:t>
      </w:r>
      <w:r>
        <w:rPr>
          <w:color w:val="1F2023"/>
        </w:rPr>
        <w:t>do</w:t>
      </w:r>
      <w:r>
        <w:rPr>
          <w:color w:val="1F2023"/>
          <w:spacing w:val="-4"/>
        </w:rPr>
        <w:t xml:space="preserve"> </w:t>
      </w:r>
      <w:r>
        <w:rPr>
          <w:color w:val="1F2023"/>
        </w:rPr>
        <w:t>neurônio. Por bloquear a adenilato ciclase, os receptores 5-HT1A causam hiperpolarização neuronal. A estimulação da estrutura inibe a taxa de disparo de neurônios seratoninérgicos. Já a ativação do receptor pós-sinápticos induz respostas inibitórias em regiões alvo. Os referidos receptores são encontrados no telencéfalo (córtex cerebral, sistema límbico, hipocampo e amígdala) , diencéfalo, mesencéfalo e rombencéfalo. (POLTER; LI, 2010).</w:t>
      </w:r>
    </w:p>
    <w:p w14:paraId="51A5190D" w14:textId="77777777" w:rsidR="009B15E4" w:rsidRDefault="009B15E4" w:rsidP="009B15E4">
      <w:pPr>
        <w:pStyle w:val="Corpodetexto"/>
        <w:spacing w:before="9"/>
        <w:rPr>
          <w:sz w:val="20"/>
        </w:rPr>
      </w:pPr>
    </w:p>
    <w:p w14:paraId="45BED9B2" w14:textId="154008BA" w:rsidR="009B15E4" w:rsidRDefault="009B15E4" w:rsidP="009B15E4">
      <w:pPr>
        <w:pStyle w:val="Corpodetexto"/>
        <w:spacing w:line="360" w:lineRule="auto"/>
        <w:ind w:left="122" w:right="107" w:firstLine="719"/>
        <w:jc w:val="both"/>
      </w:pPr>
      <w:r>
        <w:rPr>
          <w:color w:val="1F2023"/>
        </w:rPr>
        <w:t>Um estudo</w:t>
      </w:r>
      <w:r w:rsidR="00DB4B52">
        <w:rPr>
          <w:color w:val="1F2023"/>
        </w:rPr>
        <w:t xml:space="preserve"> feito com camundongos</w:t>
      </w:r>
      <w:r>
        <w:rPr>
          <w:color w:val="1F2023"/>
        </w:rPr>
        <w:t xml:space="preserve"> indicou que o extrato aquoso da </w:t>
      </w:r>
      <w:r w:rsidRPr="00DB4B52">
        <w:rPr>
          <w:i/>
          <w:iCs/>
          <w:color w:val="1F2023"/>
        </w:rPr>
        <w:t>E. californica</w:t>
      </w:r>
      <w:r>
        <w:rPr>
          <w:color w:val="1F2023"/>
        </w:rPr>
        <w:t xml:space="preserve"> apresentou ter potencial sedativo e ansiolítico. Nele, concluiu-se que a planta reduziu significativamente</w:t>
      </w:r>
      <w:r>
        <w:rPr>
          <w:color w:val="1F2023"/>
          <w:spacing w:val="-17"/>
        </w:rPr>
        <w:t xml:space="preserve"> </w:t>
      </w:r>
      <w:r>
        <w:rPr>
          <w:color w:val="1F2023"/>
        </w:rPr>
        <w:t>a</w:t>
      </w:r>
      <w:r>
        <w:rPr>
          <w:color w:val="1F2023"/>
          <w:spacing w:val="-17"/>
        </w:rPr>
        <w:t xml:space="preserve"> </w:t>
      </w:r>
      <w:r>
        <w:rPr>
          <w:color w:val="1F2023"/>
        </w:rPr>
        <w:t>preferência</w:t>
      </w:r>
      <w:r>
        <w:rPr>
          <w:color w:val="1F2023"/>
          <w:spacing w:val="-16"/>
        </w:rPr>
        <w:t xml:space="preserve"> </w:t>
      </w:r>
      <w:r>
        <w:rPr>
          <w:color w:val="1F2023"/>
        </w:rPr>
        <w:t>por</w:t>
      </w:r>
      <w:r>
        <w:rPr>
          <w:color w:val="1F2023"/>
          <w:spacing w:val="-17"/>
        </w:rPr>
        <w:t xml:space="preserve"> </w:t>
      </w:r>
      <w:r>
        <w:rPr>
          <w:color w:val="1F2023"/>
        </w:rPr>
        <w:t>novidades,</w:t>
      </w:r>
      <w:r>
        <w:rPr>
          <w:color w:val="1F2023"/>
          <w:spacing w:val="-16"/>
        </w:rPr>
        <w:t xml:space="preserve"> </w:t>
      </w:r>
      <w:r>
        <w:rPr>
          <w:color w:val="1F2023"/>
        </w:rPr>
        <w:t>assim</w:t>
      </w:r>
      <w:r>
        <w:rPr>
          <w:color w:val="1F2023"/>
          <w:spacing w:val="-14"/>
        </w:rPr>
        <w:t xml:space="preserve"> </w:t>
      </w:r>
      <w:r>
        <w:rPr>
          <w:color w:val="1F2023"/>
        </w:rPr>
        <w:t>como</w:t>
      </w:r>
      <w:r>
        <w:rPr>
          <w:color w:val="1F2023"/>
          <w:spacing w:val="-17"/>
        </w:rPr>
        <w:t xml:space="preserve"> </w:t>
      </w:r>
      <w:r>
        <w:rPr>
          <w:color w:val="1F2023"/>
        </w:rPr>
        <w:t>a</w:t>
      </w:r>
      <w:r>
        <w:rPr>
          <w:color w:val="1F2023"/>
          <w:spacing w:val="-16"/>
        </w:rPr>
        <w:t xml:space="preserve"> </w:t>
      </w:r>
      <w:r>
        <w:rPr>
          <w:color w:val="1F2023"/>
        </w:rPr>
        <w:t>locomoção</w:t>
      </w:r>
      <w:r>
        <w:rPr>
          <w:color w:val="1F2023"/>
          <w:spacing w:val="-17"/>
        </w:rPr>
        <w:t xml:space="preserve"> </w:t>
      </w:r>
      <w:r>
        <w:rPr>
          <w:color w:val="1F2023"/>
        </w:rPr>
        <w:t>e</w:t>
      </w:r>
      <w:r>
        <w:rPr>
          <w:color w:val="1F2023"/>
          <w:spacing w:val="-16"/>
        </w:rPr>
        <w:t xml:space="preserve"> </w:t>
      </w:r>
      <w:r>
        <w:rPr>
          <w:color w:val="1F2023"/>
        </w:rPr>
        <w:t>a</w:t>
      </w:r>
      <w:r>
        <w:rPr>
          <w:color w:val="1F2023"/>
          <w:spacing w:val="-17"/>
        </w:rPr>
        <w:t xml:space="preserve"> </w:t>
      </w:r>
      <w:r>
        <w:rPr>
          <w:color w:val="1F2023"/>
        </w:rPr>
        <w:t>atividade de criação em doses acima de 100mg/Kg em situação exploratória de livre escolha</w:t>
      </w:r>
      <w:r w:rsidR="00C368B0">
        <w:rPr>
          <w:color w:val="1F2023"/>
        </w:rPr>
        <w:t xml:space="preserve"> </w:t>
      </w:r>
      <w:r w:rsidR="00CC61FD">
        <w:rPr>
          <w:color w:val="1F2023"/>
        </w:rPr>
        <w:t>dos animais durante o teste de acordo com a concentação</w:t>
      </w:r>
      <w:r w:rsidR="00DB4B52">
        <w:rPr>
          <w:color w:val="1F2023"/>
        </w:rPr>
        <w:t xml:space="preserve"> do extrato. </w:t>
      </w:r>
      <w:r>
        <w:rPr>
          <w:color w:val="1F2023"/>
        </w:rPr>
        <w:t>Além disso, a atividade sedativa foi confirmada pela indução do sono em camundongos em doses acima de 100mg/Kg após uma dose infra-hipnótica de pentobarbital (ROLLAND et al., 1991). Ao serem colocados no teste da escada ,no referido estudo, sob efeito de 25mg/Kg de E. californica, os camundongos apresentaram redução da atividade locomotora (diminuição do número de degraus percorridos por tempo) , comportamento semelhantes aos observados por outros autores</w:t>
      </w:r>
      <w:r>
        <w:rPr>
          <w:color w:val="1F2023"/>
          <w:spacing w:val="-3"/>
        </w:rPr>
        <w:t xml:space="preserve"> </w:t>
      </w:r>
      <w:r>
        <w:rPr>
          <w:color w:val="1F2023"/>
        </w:rPr>
        <w:t>utilizando benzodiazepínicos</w:t>
      </w:r>
      <w:r>
        <w:rPr>
          <w:color w:val="1F2023"/>
          <w:spacing w:val="-3"/>
        </w:rPr>
        <w:t xml:space="preserve"> </w:t>
      </w:r>
      <w:r>
        <w:rPr>
          <w:color w:val="1F2023"/>
        </w:rPr>
        <w:t>ou valproato</w:t>
      </w:r>
      <w:r>
        <w:rPr>
          <w:color w:val="1F2023"/>
          <w:spacing w:val="-2"/>
        </w:rPr>
        <w:t xml:space="preserve"> </w:t>
      </w:r>
      <w:r>
        <w:rPr>
          <w:color w:val="1F2023"/>
        </w:rPr>
        <w:t>em ratos</w:t>
      </w:r>
      <w:r>
        <w:rPr>
          <w:color w:val="1F2023"/>
          <w:spacing w:val="-1"/>
        </w:rPr>
        <w:t xml:space="preserve"> </w:t>
      </w:r>
      <w:r>
        <w:rPr>
          <w:color w:val="1F2023"/>
        </w:rPr>
        <w:t>(THIEBOT</w:t>
      </w:r>
      <w:r>
        <w:rPr>
          <w:color w:val="1F2023"/>
          <w:spacing w:val="-1"/>
        </w:rPr>
        <w:t xml:space="preserve"> </w:t>
      </w:r>
      <w:r>
        <w:rPr>
          <w:color w:val="1F2023"/>
        </w:rPr>
        <w:t>et al., 1973)</w:t>
      </w:r>
      <w:r>
        <w:rPr>
          <w:color w:val="1F2023"/>
          <w:spacing w:val="-2"/>
        </w:rPr>
        <w:t xml:space="preserve"> </w:t>
      </w:r>
      <w:r>
        <w:rPr>
          <w:color w:val="1F2023"/>
        </w:rPr>
        <w:t>e em camundongos (SIMIAND et al. 1984)</w:t>
      </w:r>
      <w:r>
        <w:rPr>
          <w:color w:val="1F2023"/>
          <w:spacing w:val="40"/>
        </w:rPr>
        <w:t xml:space="preserve"> </w:t>
      </w:r>
      <w:r>
        <w:rPr>
          <w:color w:val="1F2023"/>
        </w:rPr>
        <w:t>Sabe-se que muitas substâncias sedativas entre as quais benzodiazepínicos e fenobarbital possuem atividades ansiolíticas quando</w:t>
      </w:r>
      <w:r>
        <w:rPr>
          <w:color w:val="1F2023"/>
          <w:spacing w:val="-8"/>
        </w:rPr>
        <w:t xml:space="preserve"> </w:t>
      </w:r>
      <w:r>
        <w:rPr>
          <w:color w:val="1F2023"/>
        </w:rPr>
        <w:t>administradas</w:t>
      </w:r>
      <w:r>
        <w:rPr>
          <w:color w:val="1F2023"/>
          <w:spacing w:val="-9"/>
        </w:rPr>
        <w:t xml:space="preserve"> </w:t>
      </w:r>
      <w:r>
        <w:rPr>
          <w:color w:val="1F2023"/>
        </w:rPr>
        <w:t>em</w:t>
      </w:r>
      <w:r>
        <w:rPr>
          <w:color w:val="1F2023"/>
          <w:spacing w:val="-7"/>
        </w:rPr>
        <w:t xml:space="preserve"> </w:t>
      </w:r>
      <w:r>
        <w:rPr>
          <w:color w:val="1F2023"/>
        </w:rPr>
        <w:t>baixas</w:t>
      </w:r>
      <w:r>
        <w:rPr>
          <w:color w:val="1F2023"/>
          <w:spacing w:val="-8"/>
        </w:rPr>
        <w:t xml:space="preserve"> </w:t>
      </w:r>
      <w:r>
        <w:rPr>
          <w:color w:val="1F2023"/>
        </w:rPr>
        <w:t>doses.</w:t>
      </w:r>
      <w:r>
        <w:rPr>
          <w:color w:val="1F2023"/>
          <w:spacing w:val="-8"/>
        </w:rPr>
        <w:t xml:space="preserve"> </w:t>
      </w:r>
      <w:r>
        <w:rPr>
          <w:color w:val="1F2023"/>
        </w:rPr>
        <w:t>Quando</w:t>
      </w:r>
      <w:r>
        <w:rPr>
          <w:color w:val="1F2023"/>
          <w:spacing w:val="-8"/>
        </w:rPr>
        <w:t xml:space="preserve"> </w:t>
      </w:r>
      <w:r>
        <w:rPr>
          <w:color w:val="1F2023"/>
        </w:rPr>
        <w:t>camundongos</w:t>
      </w:r>
      <w:r>
        <w:rPr>
          <w:color w:val="1F2023"/>
          <w:spacing w:val="-2"/>
        </w:rPr>
        <w:t xml:space="preserve"> </w:t>
      </w:r>
      <w:r>
        <w:rPr>
          <w:color w:val="1F2023"/>
        </w:rPr>
        <w:t>foram</w:t>
      </w:r>
      <w:r>
        <w:rPr>
          <w:color w:val="1F2023"/>
          <w:spacing w:val="-5"/>
        </w:rPr>
        <w:t xml:space="preserve"> </w:t>
      </w:r>
      <w:r>
        <w:rPr>
          <w:color w:val="1F2023"/>
        </w:rPr>
        <w:t>submetidos</w:t>
      </w:r>
      <w:r>
        <w:rPr>
          <w:color w:val="1F2023"/>
          <w:spacing w:val="-6"/>
        </w:rPr>
        <w:t xml:space="preserve"> </w:t>
      </w:r>
      <w:r>
        <w:rPr>
          <w:color w:val="1F2023"/>
        </w:rPr>
        <w:t>ao teste</w:t>
      </w:r>
      <w:r>
        <w:rPr>
          <w:color w:val="1F2023"/>
          <w:spacing w:val="37"/>
        </w:rPr>
        <w:t xml:space="preserve"> </w:t>
      </w:r>
      <w:r>
        <w:rPr>
          <w:color w:val="1F2023"/>
        </w:rPr>
        <w:t>de</w:t>
      </w:r>
      <w:r>
        <w:rPr>
          <w:color w:val="1F2023"/>
          <w:spacing w:val="36"/>
        </w:rPr>
        <w:t xml:space="preserve"> </w:t>
      </w:r>
      <w:r>
        <w:rPr>
          <w:color w:val="1F2023"/>
        </w:rPr>
        <w:t>livre</w:t>
      </w:r>
      <w:r>
        <w:rPr>
          <w:color w:val="1F2023"/>
          <w:spacing w:val="36"/>
        </w:rPr>
        <w:t xml:space="preserve"> </w:t>
      </w:r>
      <w:r>
        <w:rPr>
          <w:color w:val="1F2023"/>
        </w:rPr>
        <w:t>escolha</w:t>
      </w:r>
      <w:r>
        <w:rPr>
          <w:color w:val="1F2023"/>
          <w:spacing w:val="34"/>
        </w:rPr>
        <w:t xml:space="preserve"> </w:t>
      </w:r>
      <w:r>
        <w:rPr>
          <w:color w:val="1F2023"/>
        </w:rPr>
        <w:t>com</w:t>
      </w:r>
      <w:r>
        <w:rPr>
          <w:color w:val="1F2023"/>
          <w:spacing w:val="37"/>
        </w:rPr>
        <w:t xml:space="preserve"> </w:t>
      </w:r>
      <w:r>
        <w:rPr>
          <w:color w:val="1F2023"/>
        </w:rPr>
        <w:t>uma</w:t>
      </w:r>
      <w:r>
        <w:rPr>
          <w:color w:val="1F2023"/>
          <w:spacing w:val="34"/>
        </w:rPr>
        <w:t xml:space="preserve"> </w:t>
      </w:r>
      <w:r>
        <w:rPr>
          <w:color w:val="1F2023"/>
        </w:rPr>
        <w:t>dose</w:t>
      </w:r>
      <w:r>
        <w:rPr>
          <w:color w:val="1F2023"/>
          <w:spacing w:val="34"/>
        </w:rPr>
        <w:t xml:space="preserve"> </w:t>
      </w:r>
      <w:r>
        <w:rPr>
          <w:color w:val="1F2023"/>
        </w:rPr>
        <w:t>de</w:t>
      </w:r>
      <w:r>
        <w:rPr>
          <w:color w:val="1F2023"/>
          <w:spacing w:val="36"/>
        </w:rPr>
        <w:t xml:space="preserve"> </w:t>
      </w:r>
      <w:r>
        <w:rPr>
          <w:color w:val="1F2023"/>
        </w:rPr>
        <w:t>25mg/Kg,</w:t>
      </w:r>
      <w:r>
        <w:rPr>
          <w:color w:val="1F2023"/>
          <w:spacing w:val="36"/>
        </w:rPr>
        <w:t xml:space="preserve"> </w:t>
      </w:r>
      <w:r>
        <w:rPr>
          <w:color w:val="1F2023"/>
        </w:rPr>
        <w:t>apresentaram</w:t>
      </w:r>
      <w:r>
        <w:rPr>
          <w:color w:val="1F2023"/>
          <w:spacing w:val="37"/>
        </w:rPr>
        <w:t xml:space="preserve"> </w:t>
      </w:r>
      <w:r>
        <w:rPr>
          <w:color w:val="1F2023"/>
        </w:rPr>
        <w:t>um</w:t>
      </w:r>
      <w:r>
        <w:rPr>
          <w:color w:val="1F2023"/>
          <w:spacing w:val="37"/>
        </w:rPr>
        <w:t xml:space="preserve"> </w:t>
      </w:r>
      <w:r>
        <w:rPr>
          <w:color w:val="1F2023"/>
        </w:rPr>
        <w:t>aumento</w:t>
      </w:r>
      <w:r>
        <w:rPr>
          <w:color w:val="1F2023"/>
          <w:spacing w:val="34"/>
        </w:rPr>
        <w:t xml:space="preserve"> </w:t>
      </w:r>
      <w:r>
        <w:rPr>
          <w:color w:val="1F2023"/>
        </w:rPr>
        <w:t>do</w:t>
      </w:r>
    </w:p>
    <w:p w14:paraId="45B25090" w14:textId="77777777" w:rsidR="009B15E4" w:rsidRDefault="009B15E4" w:rsidP="009B15E4">
      <w:pPr>
        <w:spacing w:line="360" w:lineRule="auto"/>
        <w:jc w:val="both"/>
        <w:sectPr w:rsidR="009B15E4">
          <w:pgSz w:w="11910" w:h="16840"/>
          <w:pgMar w:top="960" w:right="1020" w:bottom="280" w:left="1580" w:header="727" w:footer="0" w:gutter="0"/>
          <w:cols w:space="720"/>
        </w:sectPr>
      </w:pPr>
    </w:p>
    <w:p w14:paraId="64C9886A" w14:textId="77777777" w:rsidR="009B15E4" w:rsidRDefault="009B15E4" w:rsidP="009B15E4">
      <w:pPr>
        <w:pStyle w:val="Corpodetexto"/>
        <w:rPr>
          <w:sz w:val="20"/>
        </w:rPr>
      </w:pPr>
    </w:p>
    <w:p w14:paraId="22833E20" w14:textId="77777777" w:rsidR="009B15E4" w:rsidRDefault="009B15E4" w:rsidP="009B15E4">
      <w:pPr>
        <w:pStyle w:val="Corpodetexto"/>
        <w:rPr>
          <w:sz w:val="20"/>
        </w:rPr>
      </w:pPr>
    </w:p>
    <w:p w14:paraId="1FF30F85" w14:textId="77777777" w:rsidR="009B15E4" w:rsidRDefault="009B15E4" w:rsidP="009B15E4">
      <w:pPr>
        <w:pStyle w:val="Corpodetexto"/>
        <w:spacing w:before="4"/>
        <w:rPr>
          <w:sz w:val="23"/>
        </w:rPr>
      </w:pPr>
    </w:p>
    <w:p w14:paraId="4AA71624" w14:textId="77777777" w:rsidR="009B15E4" w:rsidRDefault="009B15E4" w:rsidP="009B15E4">
      <w:pPr>
        <w:pStyle w:val="Corpodetexto"/>
        <w:spacing w:before="1" w:line="360" w:lineRule="auto"/>
        <w:ind w:left="122" w:right="107"/>
        <w:jc w:val="both"/>
      </w:pPr>
      <w:r>
        <w:rPr>
          <w:color w:val="1F2023"/>
        </w:rPr>
        <w:t>tempo</w:t>
      </w:r>
      <w:r>
        <w:rPr>
          <w:color w:val="1F2023"/>
          <w:spacing w:val="-5"/>
        </w:rPr>
        <w:t xml:space="preserve"> </w:t>
      </w:r>
      <w:r>
        <w:rPr>
          <w:color w:val="1F2023"/>
        </w:rPr>
        <w:t>gasto</w:t>
      </w:r>
      <w:r>
        <w:rPr>
          <w:color w:val="1F2023"/>
          <w:spacing w:val="-3"/>
        </w:rPr>
        <w:t xml:space="preserve"> </w:t>
      </w:r>
      <w:r>
        <w:rPr>
          <w:color w:val="1F2023"/>
        </w:rPr>
        <w:t>durante</w:t>
      </w:r>
      <w:r>
        <w:rPr>
          <w:color w:val="1F2023"/>
          <w:spacing w:val="-3"/>
        </w:rPr>
        <w:t xml:space="preserve"> </w:t>
      </w:r>
      <w:r>
        <w:rPr>
          <w:color w:val="1F2023"/>
        </w:rPr>
        <w:t>o</w:t>
      </w:r>
      <w:r>
        <w:rPr>
          <w:color w:val="1F2023"/>
          <w:spacing w:val="-4"/>
        </w:rPr>
        <w:t xml:space="preserve"> </w:t>
      </w:r>
      <w:r>
        <w:rPr>
          <w:color w:val="1F2023"/>
        </w:rPr>
        <w:t>teste,</w:t>
      </w:r>
      <w:r>
        <w:rPr>
          <w:color w:val="1F2023"/>
          <w:spacing w:val="-3"/>
        </w:rPr>
        <w:t xml:space="preserve"> </w:t>
      </w:r>
      <w:r>
        <w:rPr>
          <w:color w:val="1F2023"/>
        </w:rPr>
        <w:t>algo</w:t>
      </w:r>
      <w:r>
        <w:rPr>
          <w:color w:val="1F2023"/>
          <w:spacing w:val="-3"/>
        </w:rPr>
        <w:t xml:space="preserve"> </w:t>
      </w:r>
      <w:r>
        <w:rPr>
          <w:color w:val="1F2023"/>
        </w:rPr>
        <w:t>que</w:t>
      </w:r>
      <w:r>
        <w:rPr>
          <w:color w:val="1F2023"/>
          <w:spacing w:val="-3"/>
        </w:rPr>
        <w:t xml:space="preserve"> </w:t>
      </w:r>
      <w:r>
        <w:rPr>
          <w:color w:val="1F2023"/>
        </w:rPr>
        <w:t>também</w:t>
      </w:r>
      <w:r>
        <w:rPr>
          <w:color w:val="1F2023"/>
          <w:spacing w:val="-2"/>
        </w:rPr>
        <w:t xml:space="preserve"> </w:t>
      </w:r>
      <w:r>
        <w:rPr>
          <w:color w:val="1F2023"/>
        </w:rPr>
        <w:t>foi</w:t>
      </w:r>
      <w:r>
        <w:rPr>
          <w:color w:val="1F2023"/>
          <w:spacing w:val="-6"/>
        </w:rPr>
        <w:t xml:space="preserve"> </w:t>
      </w:r>
      <w:r>
        <w:rPr>
          <w:color w:val="1F2023"/>
        </w:rPr>
        <w:t>evidenciado</w:t>
      </w:r>
      <w:r>
        <w:rPr>
          <w:color w:val="1F2023"/>
          <w:spacing w:val="-3"/>
        </w:rPr>
        <w:t xml:space="preserve"> </w:t>
      </w:r>
      <w:r>
        <w:rPr>
          <w:color w:val="1F2023"/>
        </w:rPr>
        <w:t>em</w:t>
      </w:r>
      <w:r>
        <w:rPr>
          <w:color w:val="1F2023"/>
          <w:spacing w:val="-2"/>
        </w:rPr>
        <w:t xml:space="preserve"> </w:t>
      </w:r>
      <w:r>
        <w:rPr>
          <w:color w:val="1F2023"/>
        </w:rPr>
        <w:t>camundongos</w:t>
      </w:r>
      <w:r>
        <w:rPr>
          <w:color w:val="1F2023"/>
          <w:spacing w:val="-3"/>
        </w:rPr>
        <w:t xml:space="preserve"> </w:t>
      </w:r>
      <w:r>
        <w:rPr>
          <w:color w:val="1F2023"/>
        </w:rPr>
        <w:t>sob efeito</w:t>
      </w:r>
      <w:r>
        <w:rPr>
          <w:color w:val="1F2023"/>
          <w:spacing w:val="-12"/>
        </w:rPr>
        <w:t xml:space="preserve"> </w:t>
      </w:r>
      <w:r>
        <w:rPr>
          <w:color w:val="1F2023"/>
        </w:rPr>
        <w:t>de</w:t>
      </w:r>
      <w:r>
        <w:rPr>
          <w:color w:val="1F2023"/>
          <w:spacing w:val="-9"/>
        </w:rPr>
        <w:t xml:space="preserve"> </w:t>
      </w:r>
      <w:r>
        <w:rPr>
          <w:color w:val="1F2023"/>
        </w:rPr>
        <w:t>benzodiazepínico,</w:t>
      </w:r>
      <w:r>
        <w:rPr>
          <w:color w:val="1F2023"/>
          <w:spacing w:val="-9"/>
        </w:rPr>
        <w:t xml:space="preserve"> </w:t>
      </w:r>
      <w:r>
        <w:rPr>
          <w:color w:val="1F2023"/>
        </w:rPr>
        <w:t>clorazepato</w:t>
      </w:r>
      <w:r>
        <w:rPr>
          <w:color w:val="1F2023"/>
          <w:spacing w:val="-9"/>
        </w:rPr>
        <w:t xml:space="preserve"> </w:t>
      </w:r>
      <w:r>
        <w:rPr>
          <w:color w:val="1F2023"/>
        </w:rPr>
        <w:t>dipotássico</w:t>
      </w:r>
      <w:r>
        <w:rPr>
          <w:color w:val="1F2023"/>
          <w:spacing w:val="-10"/>
        </w:rPr>
        <w:t xml:space="preserve"> </w:t>
      </w:r>
      <w:r>
        <w:rPr>
          <w:color w:val="1F2023"/>
        </w:rPr>
        <w:t>e</w:t>
      </w:r>
      <w:r>
        <w:rPr>
          <w:color w:val="1F2023"/>
          <w:spacing w:val="-9"/>
        </w:rPr>
        <w:t xml:space="preserve"> </w:t>
      </w:r>
      <w:r>
        <w:rPr>
          <w:color w:val="1F2023"/>
        </w:rPr>
        <w:t>etanol</w:t>
      </w:r>
      <w:r>
        <w:rPr>
          <w:color w:val="1F2023"/>
          <w:spacing w:val="-11"/>
        </w:rPr>
        <w:t xml:space="preserve"> </w:t>
      </w:r>
      <w:r>
        <w:rPr>
          <w:color w:val="1F2023"/>
        </w:rPr>
        <w:t>em</w:t>
      </w:r>
      <w:r>
        <w:rPr>
          <w:color w:val="1F2023"/>
          <w:spacing w:val="-11"/>
        </w:rPr>
        <w:t xml:space="preserve"> </w:t>
      </w:r>
      <w:r>
        <w:rPr>
          <w:color w:val="1F2023"/>
        </w:rPr>
        <w:t>doses</w:t>
      </w:r>
      <w:r>
        <w:rPr>
          <w:color w:val="1F2023"/>
          <w:spacing w:val="-10"/>
        </w:rPr>
        <w:t xml:space="preserve"> </w:t>
      </w:r>
      <w:r>
        <w:rPr>
          <w:color w:val="1F2023"/>
        </w:rPr>
        <w:t>não</w:t>
      </w:r>
      <w:r>
        <w:rPr>
          <w:color w:val="1F2023"/>
          <w:spacing w:val="-11"/>
        </w:rPr>
        <w:t xml:space="preserve"> </w:t>
      </w:r>
      <w:r>
        <w:rPr>
          <w:color w:val="1F2023"/>
        </w:rPr>
        <w:t>sedativas. (BELZUNG</w:t>
      </w:r>
      <w:r>
        <w:rPr>
          <w:color w:val="1F2023"/>
          <w:spacing w:val="-3"/>
        </w:rPr>
        <w:t xml:space="preserve"> </w:t>
      </w:r>
      <w:r>
        <w:rPr>
          <w:color w:val="1F2023"/>
        </w:rPr>
        <w:t>et</w:t>
      </w:r>
      <w:r>
        <w:rPr>
          <w:color w:val="1F2023"/>
          <w:spacing w:val="-5"/>
        </w:rPr>
        <w:t xml:space="preserve"> </w:t>
      </w:r>
      <w:r>
        <w:rPr>
          <w:color w:val="1F2023"/>
        </w:rPr>
        <w:t>al.,</w:t>
      </w:r>
      <w:r>
        <w:rPr>
          <w:color w:val="1F2023"/>
          <w:spacing w:val="-3"/>
        </w:rPr>
        <w:t xml:space="preserve"> </w:t>
      </w:r>
      <w:r>
        <w:rPr>
          <w:color w:val="1F2023"/>
        </w:rPr>
        <w:t>1988).</w:t>
      </w:r>
      <w:r>
        <w:rPr>
          <w:color w:val="1F2023"/>
          <w:spacing w:val="-3"/>
        </w:rPr>
        <w:t xml:space="preserve"> </w:t>
      </w:r>
      <w:r>
        <w:rPr>
          <w:color w:val="1F2023"/>
        </w:rPr>
        <w:t>Em</w:t>
      </w:r>
      <w:r>
        <w:rPr>
          <w:color w:val="1F2023"/>
          <w:spacing w:val="-2"/>
        </w:rPr>
        <w:t xml:space="preserve"> </w:t>
      </w:r>
      <w:r>
        <w:rPr>
          <w:color w:val="1F2023"/>
        </w:rPr>
        <w:t>concordância</w:t>
      </w:r>
      <w:r>
        <w:rPr>
          <w:color w:val="1F2023"/>
          <w:spacing w:val="-3"/>
        </w:rPr>
        <w:t xml:space="preserve"> </w:t>
      </w:r>
      <w:r>
        <w:rPr>
          <w:color w:val="1F2023"/>
        </w:rPr>
        <w:t>com</w:t>
      </w:r>
      <w:r>
        <w:rPr>
          <w:color w:val="1F2023"/>
          <w:spacing w:val="-2"/>
        </w:rPr>
        <w:t xml:space="preserve"> </w:t>
      </w:r>
      <w:r>
        <w:rPr>
          <w:color w:val="1F2023"/>
        </w:rPr>
        <w:t>(BELZUNG</w:t>
      </w:r>
      <w:r>
        <w:rPr>
          <w:color w:val="1F2023"/>
          <w:spacing w:val="-3"/>
        </w:rPr>
        <w:t xml:space="preserve"> </w:t>
      </w:r>
      <w:r>
        <w:rPr>
          <w:color w:val="1F2023"/>
        </w:rPr>
        <w:t>et</w:t>
      </w:r>
      <w:r>
        <w:rPr>
          <w:color w:val="1F2023"/>
          <w:spacing w:val="-5"/>
        </w:rPr>
        <w:t xml:space="preserve"> </w:t>
      </w:r>
      <w:r>
        <w:rPr>
          <w:color w:val="1F2023"/>
        </w:rPr>
        <w:t>al.,</w:t>
      </w:r>
      <w:r>
        <w:rPr>
          <w:color w:val="1F2023"/>
          <w:spacing w:val="-5"/>
        </w:rPr>
        <w:t xml:space="preserve"> </w:t>
      </w:r>
      <w:r>
        <w:rPr>
          <w:color w:val="1F2023"/>
        </w:rPr>
        <w:t>1988),</w:t>
      </w:r>
      <w:r>
        <w:rPr>
          <w:color w:val="1F2023"/>
          <w:spacing w:val="-3"/>
        </w:rPr>
        <w:t xml:space="preserve"> </w:t>
      </w:r>
      <w:r>
        <w:rPr>
          <w:color w:val="1F2023"/>
        </w:rPr>
        <w:t>um</w:t>
      </w:r>
      <w:r>
        <w:rPr>
          <w:color w:val="1F2023"/>
          <w:spacing w:val="-2"/>
        </w:rPr>
        <w:t xml:space="preserve"> </w:t>
      </w:r>
      <w:r>
        <w:rPr>
          <w:color w:val="1F2023"/>
        </w:rPr>
        <w:t>trabalho envolvendo extrato da E. californica (200mg/Kg) e ratos elucidou uma redução significativa</w:t>
      </w:r>
      <w:r>
        <w:rPr>
          <w:color w:val="1F2023"/>
          <w:spacing w:val="-7"/>
        </w:rPr>
        <w:t xml:space="preserve"> </w:t>
      </w:r>
      <w:r>
        <w:rPr>
          <w:color w:val="1F2023"/>
        </w:rPr>
        <w:t>da</w:t>
      </w:r>
      <w:r>
        <w:rPr>
          <w:color w:val="1F2023"/>
          <w:spacing w:val="-5"/>
        </w:rPr>
        <w:t xml:space="preserve"> </w:t>
      </w:r>
      <w:r>
        <w:rPr>
          <w:color w:val="1F2023"/>
        </w:rPr>
        <w:t>atividade</w:t>
      </w:r>
      <w:r>
        <w:rPr>
          <w:color w:val="1F2023"/>
          <w:spacing w:val="-5"/>
        </w:rPr>
        <w:t xml:space="preserve"> </w:t>
      </w:r>
      <w:r>
        <w:rPr>
          <w:color w:val="1F2023"/>
        </w:rPr>
        <w:t>locomotora</w:t>
      </w:r>
      <w:r>
        <w:rPr>
          <w:color w:val="1F2023"/>
          <w:spacing w:val="-8"/>
        </w:rPr>
        <w:t xml:space="preserve"> </w:t>
      </w:r>
      <w:r>
        <w:rPr>
          <w:color w:val="1F2023"/>
        </w:rPr>
        <w:t>dos</w:t>
      </w:r>
      <w:r>
        <w:rPr>
          <w:color w:val="1F2023"/>
          <w:spacing w:val="-8"/>
        </w:rPr>
        <w:t xml:space="preserve"> </w:t>
      </w:r>
      <w:r>
        <w:rPr>
          <w:color w:val="1F2023"/>
        </w:rPr>
        <w:t>animais</w:t>
      </w:r>
      <w:r>
        <w:rPr>
          <w:color w:val="1F2023"/>
          <w:spacing w:val="-6"/>
        </w:rPr>
        <w:t xml:space="preserve"> </w:t>
      </w:r>
      <w:r>
        <w:rPr>
          <w:color w:val="1F2023"/>
        </w:rPr>
        <w:t>(64%</w:t>
      </w:r>
      <w:r>
        <w:rPr>
          <w:color w:val="1F2023"/>
          <w:spacing w:val="-5"/>
        </w:rPr>
        <w:t xml:space="preserve"> </w:t>
      </w:r>
      <w:r>
        <w:rPr>
          <w:color w:val="1F2023"/>
        </w:rPr>
        <w:t>em</w:t>
      </w:r>
      <w:r>
        <w:rPr>
          <w:color w:val="1F2023"/>
          <w:spacing w:val="-4"/>
        </w:rPr>
        <w:t xml:space="preserve"> </w:t>
      </w:r>
      <w:r>
        <w:rPr>
          <w:color w:val="1F2023"/>
        </w:rPr>
        <w:t>relação</w:t>
      </w:r>
      <w:r>
        <w:rPr>
          <w:color w:val="1F2023"/>
          <w:spacing w:val="-7"/>
        </w:rPr>
        <w:t xml:space="preserve"> </w:t>
      </w:r>
      <w:r>
        <w:rPr>
          <w:color w:val="1F2023"/>
        </w:rPr>
        <w:t>ao</w:t>
      </w:r>
      <w:r>
        <w:rPr>
          <w:color w:val="1F2023"/>
          <w:spacing w:val="-5"/>
        </w:rPr>
        <w:t xml:space="preserve"> </w:t>
      </w:r>
      <w:r>
        <w:rPr>
          <w:color w:val="1F2023"/>
        </w:rPr>
        <w:t>grupo</w:t>
      </w:r>
      <w:r>
        <w:rPr>
          <w:color w:val="1F2023"/>
          <w:spacing w:val="-5"/>
        </w:rPr>
        <w:t xml:space="preserve"> </w:t>
      </w:r>
      <w:r>
        <w:rPr>
          <w:color w:val="1F2023"/>
        </w:rPr>
        <w:t>controle) e de criação (65%). Os referidos efeitos sedativos foram antagonizados de forma parcial</w:t>
      </w:r>
      <w:r>
        <w:rPr>
          <w:color w:val="1F2023"/>
          <w:spacing w:val="-17"/>
        </w:rPr>
        <w:t xml:space="preserve"> </w:t>
      </w:r>
      <w:r>
        <w:rPr>
          <w:color w:val="1F2023"/>
        </w:rPr>
        <w:t>por</w:t>
      </w:r>
      <w:r>
        <w:rPr>
          <w:color w:val="1F2023"/>
          <w:spacing w:val="-17"/>
        </w:rPr>
        <w:t xml:space="preserve"> </w:t>
      </w:r>
      <w:r>
        <w:rPr>
          <w:color w:val="1F2023"/>
        </w:rPr>
        <w:t>10mg/Kg</w:t>
      </w:r>
      <w:r>
        <w:rPr>
          <w:color w:val="1F2023"/>
          <w:spacing w:val="-16"/>
        </w:rPr>
        <w:t xml:space="preserve"> </w:t>
      </w:r>
      <w:r>
        <w:rPr>
          <w:color w:val="1F2023"/>
        </w:rPr>
        <w:t>de</w:t>
      </w:r>
      <w:r>
        <w:rPr>
          <w:color w:val="1F2023"/>
          <w:spacing w:val="-17"/>
        </w:rPr>
        <w:t xml:space="preserve"> </w:t>
      </w:r>
      <w:r>
        <w:rPr>
          <w:color w:val="1F2023"/>
        </w:rPr>
        <w:t>flumazenil</w:t>
      </w:r>
      <w:r>
        <w:rPr>
          <w:color w:val="1F2023"/>
          <w:spacing w:val="-17"/>
        </w:rPr>
        <w:t xml:space="preserve"> </w:t>
      </w:r>
      <w:r>
        <w:rPr>
          <w:color w:val="1F2023"/>
        </w:rPr>
        <w:t>(24%</w:t>
      </w:r>
      <w:r>
        <w:rPr>
          <w:color w:val="1F2023"/>
          <w:spacing w:val="-17"/>
        </w:rPr>
        <w:t xml:space="preserve"> </w:t>
      </w:r>
      <w:r>
        <w:rPr>
          <w:color w:val="1F2023"/>
        </w:rPr>
        <w:t>e</w:t>
      </w:r>
      <w:r>
        <w:rPr>
          <w:color w:val="1F2023"/>
          <w:spacing w:val="-16"/>
        </w:rPr>
        <w:t xml:space="preserve"> </w:t>
      </w:r>
      <w:r>
        <w:rPr>
          <w:color w:val="1F2023"/>
        </w:rPr>
        <w:t>33%</w:t>
      </w:r>
      <w:r>
        <w:rPr>
          <w:color w:val="1F2023"/>
          <w:spacing w:val="-16"/>
        </w:rPr>
        <w:t xml:space="preserve"> </w:t>
      </w:r>
      <w:r>
        <w:rPr>
          <w:color w:val="1F2023"/>
        </w:rPr>
        <w:t>respectivamente).</w:t>
      </w:r>
      <w:r>
        <w:rPr>
          <w:color w:val="1F2023"/>
          <w:spacing w:val="-16"/>
        </w:rPr>
        <w:t xml:space="preserve"> </w:t>
      </w:r>
      <w:r>
        <w:rPr>
          <w:color w:val="1F2023"/>
        </w:rPr>
        <w:t>Efeitos</w:t>
      </w:r>
      <w:r>
        <w:rPr>
          <w:color w:val="1F2023"/>
          <w:spacing w:val="-15"/>
        </w:rPr>
        <w:t xml:space="preserve"> </w:t>
      </w:r>
      <w:r>
        <w:rPr>
          <w:color w:val="1F2023"/>
        </w:rPr>
        <w:t>semelhantes ao uso do extrato da espécie foram obtidos com midazolam 2 mg/Kg, também reduzindo a atividade locomotora (-83%) e a criação (-91%). O flumazenil também antagonizou esses efeitos (-2% e -39%, respectivamente). Já no teste da caixa iluminada, E. californica (25 mg/Kg) aumentou de forma significativa o tempo gasto pelos ratos. Esses efeitos ansiolíticos foram antagonizados pelo flumazenil 1 mg/Kg. Efeitos similares foram obtidos com a administração de clorazepato dipotássico na dose de 2mg/Kg, também antagonizado pelo flumazenil (ROLLAND et al., 2001).</w:t>
      </w:r>
    </w:p>
    <w:p w14:paraId="07093F18" w14:textId="77777777" w:rsidR="009B15E4" w:rsidRDefault="009B15E4" w:rsidP="009B15E4">
      <w:pPr>
        <w:pStyle w:val="Corpodetexto"/>
        <w:spacing w:before="10"/>
        <w:rPr>
          <w:sz w:val="20"/>
        </w:rPr>
      </w:pPr>
    </w:p>
    <w:p w14:paraId="08C6314C" w14:textId="77777777" w:rsidR="009B15E4" w:rsidRDefault="009B15E4" w:rsidP="009B15E4">
      <w:pPr>
        <w:pStyle w:val="Corpodetexto"/>
        <w:spacing w:before="1" w:line="360" w:lineRule="auto"/>
        <w:ind w:left="122" w:right="105" w:firstLine="719"/>
        <w:jc w:val="both"/>
      </w:pPr>
      <w:r>
        <w:rPr>
          <w:color w:val="1F2023"/>
        </w:rPr>
        <w:t>Foi evidenciado que a N-metilaurotetanina (NMT) atua como antagonista da serotonina. A protopina e a alocriptopina bloqueiam a serotonina humana e transportadores de noradrenalina (hSERT E NERT) e possuem efeitos antidepressivos em modelos animais. (FEDURCO et al., 2015). Um estudo experimental de radiotelemetria em camundongos alimentados com uma fração enriquecida com NMT (82% NMT, 10% reticulina e 8% de cariaquina com outros alcaloides menores evidenciou efeitos sedativos de curta duração quando administrados em dose de 10 mg/Kg entre 30 a 54 min após administração por via oral.</w:t>
      </w:r>
      <w:r>
        <w:rPr>
          <w:color w:val="1F2023"/>
          <w:spacing w:val="-17"/>
        </w:rPr>
        <w:t xml:space="preserve"> </w:t>
      </w:r>
      <w:r>
        <w:rPr>
          <w:color w:val="1F2023"/>
        </w:rPr>
        <w:t>(trabalho</w:t>
      </w:r>
      <w:r>
        <w:rPr>
          <w:color w:val="1F2023"/>
          <w:spacing w:val="-17"/>
        </w:rPr>
        <w:t xml:space="preserve"> </w:t>
      </w:r>
      <w:r>
        <w:rPr>
          <w:color w:val="1F2023"/>
        </w:rPr>
        <w:t>de</w:t>
      </w:r>
      <w:r>
        <w:rPr>
          <w:color w:val="1F2023"/>
          <w:spacing w:val="-16"/>
        </w:rPr>
        <w:t xml:space="preserve"> </w:t>
      </w:r>
      <w:r>
        <w:rPr>
          <w:color w:val="1F2023"/>
        </w:rPr>
        <w:t>V.</w:t>
      </w:r>
      <w:r>
        <w:rPr>
          <w:color w:val="1F2023"/>
          <w:spacing w:val="-17"/>
        </w:rPr>
        <w:t xml:space="preserve"> </w:t>
      </w:r>
      <w:r>
        <w:rPr>
          <w:color w:val="1F2023"/>
        </w:rPr>
        <w:t>Butterweck,</w:t>
      </w:r>
      <w:r>
        <w:rPr>
          <w:color w:val="1F2023"/>
          <w:spacing w:val="-17"/>
        </w:rPr>
        <w:t xml:space="preserve"> </w:t>
      </w:r>
      <w:r>
        <w:rPr>
          <w:color w:val="1F2023"/>
        </w:rPr>
        <w:t>J.</w:t>
      </w:r>
      <w:r>
        <w:rPr>
          <w:color w:val="1F2023"/>
          <w:spacing w:val="-17"/>
        </w:rPr>
        <w:t xml:space="preserve"> </w:t>
      </w:r>
      <w:r>
        <w:rPr>
          <w:color w:val="1F2023"/>
        </w:rPr>
        <w:t>Wedler,</w:t>
      </w:r>
      <w:r>
        <w:rPr>
          <w:color w:val="1F2023"/>
          <w:spacing w:val="-16"/>
        </w:rPr>
        <w:t xml:space="preserve"> </w:t>
      </w:r>
      <w:r>
        <w:rPr>
          <w:color w:val="1F2023"/>
        </w:rPr>
        <w:t>Universidade</w:t>
      </w:r>
      <w:r>
        <w:rPr>
          <w:color w:val="1F2023"/>
          <w:spacing w:val="-17"/>
        </w:rPr>
        <w:t xml:space="preserve"> </w:t>
      </w:r>
      <w:r>
        <w:rPr>
          <w:color w:val="1F2023"/>
        </w:rPr>
        <w:t>da</w:t>
      </w:r>
      <w:r>
        <w:rPr>
          <w:color w:val="1F2023"/>
          <w:spacing w:val="-17"/>
        </w:rPr>
        <w:t xml:space="preserve"> </w:t>
      </w:r>
      <w:r>
        <w:rPr>
          <w:color w:val="1F2023"/>
        </w:rPr>
        <w:t>Flórida,</w:t>
      </w:r>
      <w:r>
        <w:rPr>
          <w:color w:val="1F2023"/>
          <w:spacing w:val="-16"/>
        </w:rPr>
        <w:t xml:space="preserve"> </w:t>
      </w:r>
      <w:r>
        <w:rPr>
          <w:color w:val="1F2023"/>
        </w:rPr>
        <w:t>Gainesville).</w:t>
      </w:r>
      <w:r>
        <w:rPr>
          <w:color w:val="1F2023"/>
          <w:spacing w:val="-17"/>
        </w:rPr>
        <w:t xml:space="preserve"> </w:t>
      </w:r>
      <w:r>
        <w:rPr>
          <w:color w:val="1F2023"/>
        </w:rPr>
        <w:t>Além disso, a (S) -Reticulina pode ser transformada por células de neuroblastoma em morfina, que é conhecida por interagir com receptores u-opióides. Os ensaios referidos, contudo, relataram que não há modulação positiva de correntes de cloreto decorrentes</w:t>
      </w:r>
      <w:r>
        <w:rPr>
          <w:color w:val="1F2023"/>
          <w:spacing w:val="-2"/>
        </w:rPr>
        <w:t xml:space="preserve"> </w:t>
      </w:r>
      <w:r>
        <w:rPr>
          <w:color w:val="1F2023"/>
        </w:rPr>
        <w:t>da</w:t>
      </w:r>
      <w:r>
        <w:rPr>
          <w:color w:val="1F2023"/>
          <w:spacing w:val="-1"/>
        </w:rPr>
        <w:t xml:space="preserve"> </w:t>
      </w:r>
      <w:r>
        <w:rPr>
          <w:color w:val="1F2023"/>
        </w:rPr>
        <w:t>(S)-reticulina</w:t>
      </w:r>
      <w:r>
        <w:rPr>
          <w:color w:val="1F2023"/>
          <w:spacing w:val="-1"/>
        </w:rPr>
        <w:t xml:space="preserve"> </w:t>
      </w:r>
      <w:r>
        <w:rPr>
          <w:color w:val="1F2023"/>
        </w:rPr>
        <w:t>nos receptores</w:t>
      </w:r>
      <w:r>
        <w:rPr>
          <w:color w:val="1F2023"/>
          <w:spacing w:val="-2"/>
        </w:rPr>
        <w:t xml:space="preserve"> </w:t>
      </w:r>
      <w:r>
        <w:rPr>
          <w:color w:val="1F2023"/>
        </w:rPr>
        <w:t>GABA</w:t>
      </w:r>
      <w:r>
        <w:rPr>
          <w:color w:val="1F2023"/>
          <w:spacing w:val="-1"/>
        </w:rPr>
        <w:t xml:space="preserve"> </w:t>
      </w:r>
      <w:r>
        <w:rPr>
          <w:color w:val="1F2023"/>
        </w:rPr>
        <w:t xml:space="preserve">alfa1beta2gama3 recombinantes, que corresponde à principal isoforma capaz de mediar efeito sedativo no cérebro. Diante disso, percebeu-se que a (S)-reticulina é metabolizada pela 1,2 desidroreticulina e gera compostos entre os quais: (R)-reticulina e alcaloides intermediários como a codeína e a morfina. Pelo fato da metabolização da (S)- reticulina ser capaz de se ligar com receptores </w:t>
      </w:r>
      <w:r>
        <w:rPr>
          <w:rFonts w:ascii="Cambria Math" w:eastAsia="Cambria Math" w:hAnsi="Cambria Math"/>
          <w:color w:val="1F2023"/>
        </w:rPr>
        <w:t>𝜇</w:t>
      </w:r>
      <w:r>
        <w:rPr>
          <w:color w:val="1F2023"/>
        </w:rPr>
        <w:t>-opióde, ela poderia, por sua vez, mediar</w:t>
      </w:r>
      <w:r>
        <w:rPr>
          <w:color w:val="1F2023"/>
          <w:spacing w:val="61"/>
        </w:rPr>
        <w:t xml:space="preserve">  </w:t>
      </w:r>
      <w:r>
        <w:rPr>
          <w:color w:val="1F2023"/>
        </w:rPr>
        <w:t>a</w:t>
      </w:r>
      <w:r>
        <w:rPr>
          <w:color w:val="1F2023"/>
          <w:spacing w:val="62"/>
        </w:rPr>
        <w:t xml:space="preserve">  </w:t>
      </w:r>
      <w:r>
        <w:rPr>
          <w:color w:val="1F2023"/>
        </w:rPr>
        <w:t>liberação</w:t>
      </w:r>
      <w:r>
        <w:rPr>
          <w:color w:val="1F2023"/>
          <w:spacing w:val="60"/>
        </w:rPr>
        <w:t xml:space="preserve">  </w:t>
      </w:r>
      <w:r>
        <w:rPr>
          <w:color w:val="1F2023"/>
        </w:rPr>
        <w:t>de</w:t>
      </w:r>
      <w:r>
        <w:rPr>
          <w:color w:val="1F2023"/>
          <w:spacing w:val="62"/>
        </w:rPr>
        <w:t xml:space="preserve">  </w:t>
      </w:r>
      <w:r>
        <w:rPr>
          <w:color w:val="1F2023"/>
        </w:rPr>
        <w:t>GABA</w:t>
      </w:r>
      <w:r>
        <w:rPr>
          <w:color w:val="1F2023"/>
          <w:spacing w:val="62"/>
        </w:rPr>
        <w:t xml:space="preserve">  </w:t>
      </w:r>
      <w:r>
        <w:rPr>
          <w:color w:val="1F2023"/>
        </w:rPr>
        <w:t>nos</w:t>
      </w:r>
      <w:r>
        <w:rPr>
          <w:color w:val="1F2023"/>
          <w:spacing w:val="62"/>
        </w:rPr>
        <w:t xml:space="preserve">  </w:t>
      </w:r>
      <w:r>
        <w:rPr>
          <w:color w:val="1F2023"/>
        </w:rPr>
        <w:t>terminais</w:t>
      </w:r>
      <w:r>
        <w:rPr>
          <w:color w:val="1F2023"/>
          <w:spacing w:val="60"/>
        </w:rPr>
        <w:t xml:space="preserve">  </w:t>
      </w:r>
      <w:r>
        <w:rPr>
          <w:color w:val="1F2023"/>
        </w:rPr>
        <w:t>das</w:t>
      </w:r>
      <w:r>
        <w:rPr>
          <w:color w:val="1F2023"/>
          <w:spacing w:val="62"/>
        </w:rPr>
        <w:t xml:space="preserve">  </w:t>
      </w:r>
      <w:r>
        <w:rPr>
          <w:color w:val="1F2023"/>
        </w:rPr>
        <w:t>células</w:t>
      </w:r>
      <w:r>
        <w:rPr>
          <w:color w:val="1F2023"/>
          <w:spacing w:val="61"/>
        </w:rPr>
        <w:t xml:space="preserve">  </w:t>
      </w:r>
      <w:r>
        <w:rPr>
          <w:color w:val="1F2023"/>
        </w:rPr>
        <w:t>inibitórias</w:t>
      </w:r>
      <w:r>
        <w:rPr>
          <w:color w:val="1F2023"/>
          <w:spacing w:val="62"/>
        </w:rPr>
        <w:t xml:space="preserve">  </w:t>
      </w:r>
      <w:r>
        <w:rPr>
          <w:color w:val="1F2023"/>
          <w:spacing w:val="-5"/>
        </w:rPr>
        <w:t>e,</w:t>
      </w:r>
    </w:p>
    <w:p w14:paraId="365DDF37" w14:textId="77777777" w:rsidR="009B15E4" w:rsidRDefault="009B15E4" w:rsidP="009B15E4">
      <w:pPr>
        <w:spacing w:line="360" w:lineRule="auto"/>
        <w:jc w:val="both"/>
        <w:sectPr w:rsidR="009B15E4">
          <w:pgSz w:w="11910" w:h="16840"/>
          <w:pgMar w:top="960" w:right="1020" w:bottom="280" w:left="1580" w:header="727" w:footer="0" w:gutter="0"/>
          <w:cols w:space="720"/>
        </w:sectPr>
      </w:pPr>
    </w:p>
    <w:p w14:paraId="4A491A12" w14:textId="77777777" w:rsidR="009B15E4" w:rsidRDefault="009B15E4" w:rsidP="009B15E4">
      <w:pPr>
        <w:pStyle w:val="Corpodetexto"/>
        <w:rPr>
          <w:sz w:val="20"/>
        </w:rPr>
      </w:pPr>
    </w:p>
    <w:p w14:paraId="7179FD40" w14:textId="77777777" w:rsidR="009B15E4" w:rsidRDefault="009B15E4" w:rsidP="009B15E4">
      <w:pPr>
        <w:pStyle w:val="Corpodetexto"/>
        <w:rPr>
          <w:sz w:val="20"/>
        </w:rPr>
      </w:pPr>
    </w:p>
    <w:p w14:paraId="6FF582D9" w14:textId="77777777" w:rsidR="009B15E4" w:rsidRDefault="009B15E4" w:rsidP="009B15E4">
      <w:pPr>
        <w:pStyle w:val="Corpodetexto"/>
        <w:spacing w:before="4"/>
        <w:rPr>
          <w:sz w:val="23"/>
        </w:rPr>
      </w:pPr>
    </w:p>
    <w:p w14:paraId="38A9AFC0" w14:textId="77777777" w:rsidR="009B15E4" w:rsidRDefault="009B15E4" w:rsidP="009B15E4">
      <w:pPr>
        <w:pStyle w:val="Corpodetexto"/>
        <w:spacing w:before="1" w:line="360" w:lineRule="auto"/>
        <w:ind w:left="122"/>
      </w:pPr>
      <w:r>
        <w:rPr>
          <w:color w:val="1F2023"/>
        </w:rPr>
        <w:t>consequentemente</w:t>
      </w:r>
      <w:r>
        <w:rPr>
          <w:color w:val="1F2023"/>
          <w:spacing w:val="39"/>
        </w:rPr>
        <w:t xml:space="preserve"> </w:t>
      </w:r>
      <w:r>
        <w:rPr>
          <w:color w:val="1F2023"/>
        </w:rPr>
        <w:t>ser</w:t>
      </w:r>
      <w:r>
        <w:rPr>
          <w:color w:val="1F2023"/>
          <w:spacing w:val="38"/>
        </w:rPr>
        <w:t xml:space="preserve"> </w:t>
      </w:r>
      <w:r>
        <w:rPr>
          <w:color w:val="1F2023"/>
        </w:rPr>
        <w:t>responsável</w:t>
      </w:r>
      <w:r>
        <w:rPr>
          <w:color w:val="1F2023"/>
          <w:spacing w:val="38"/>
        </w:rPr>
        <w:t xml:space="preserve"> </w:t>
      </w:r>
      <w:r>
        <w:rPr>
          <w:color w:val="1F2023"/>
        </w:rPr>
        <w:t>pelos</w:t>
      </w:r>
      <w:r>
        <w:rPr>
          <w:color w:val="1F2023"/>
          <w:spacing w:val="36"/>
        </w:rPr>
        <w:t xml:space="preserve"> </w:t>
      </w:r>
      <w:r>
        <w:rPr>
          <w:color w:val="1F2023"/>
        </w:rPr>
        <w:t>efeitos</w:t>
      </w:r>
      <w:r>
        <w:rPr>
          <w:color w:val="1F2023"/>
          <w:spacing w:val="38"/>
        </w:rPr>
        <w:t xml:space="preserve"> </w:t>
      </w:r>
      <w:r>
        <w:rPr>
          <w:color w:val="1F2023"/>
        </w:rPr>
        <w:t>sedativos</w:t>
      </w:r>
      <w:r>
        <w:rPr>
          <w:color w:val="1F2023"/>
          <w:spacing w:val="38"/>
        </w:rPr>
        <w:t xml:space="preserve"> </w:t>
      </w:r>
      <w:r>
        <w:rPr>
          <w:color w:val="1F2023"/>
        </w:rPr>
        <w:t>observados</w:t>
      </w:r>
      <w:r>
        <w:rPr>
          <w:color w:val="1F2023"/>
          <w:spacing w:val="36"/>
        </w:rPr>
        <w:t xml:space="preserve"> </w:t>
      </w:r>
      <w:r>
        <w:rPr>
          <w:color w:val="1F2023"/>
        </w:rPr>
        <w:t>no</w:t>
      </w:r>
      <w:r>
        <w:rPr>
          <w:color w:val="1F2023"/>
          <w:spacing w:val="39"/>
        </w:rPr>
        <w:t xml:space="preserve"> </w:t>
      </w:r>
      <w:r>
        <w:rPr>
          <w:color w:val="1F2023"/>
        </w:rPr>
        <w:t>estudo (FEDURCO et al., 2015).</w:t>
      </w:r>
    </w:p>
    <w:p w14:paraId="60C82866" w14:textId="77777777" w:rsidR="009B15E4" w:rsidRDefault="009B15E4" w:rsidP="009B15E4">
      <w:pPr>
        <w:pStyle w:val="Corpodetexto"/>
        <w:spacing w:before="9"/>
        <w:rPr>
          <w:sz w:val="20"/>
        </w:rPr>
      </w:pPr>
    </w:p>
    <w:p w14:paraId="79C2AE1D" w14:textId="77777777" w:rsidR="009B15E4" w:rsidRDefault="009B15E4" w:rsidP="009B15E4">
      <w:pPr>
        <w:pStyle w:val="Corpodetexto"/>
        <w:spacing w:before="1" w:line="360" w:lineRule="auto"/>
        <w:ind w:left="122" w:right="110" w:firstLine="719"/>
        <w:jc w:val="both"/>
      </w:pPr>
      <w:r>
        <w:rPr>
          <w:color w:val="212121"/>
        </w:rPr>
        <w:t>Dessa</w:t>
      </w:r>
      <w:r>
        <w:rPr>
          <w:color w:val="212121"/>
          <w:spacing w:val="-2"/>
        </w:rPr>
        <w:t xml:space="preserve"> </w:t>
      </w:r>
      <w:r>
        <w:rPr>
          <w:color w:val="212121"/>
        </w:rPr>
        <w:t>forma,</w:t>
      </w:r>
      <w:r>
        <w:rPr>
          <w:color w:val="212121"/>
          <w:spacing w:val="-5"/>
        </w:rPr>
        <w:t xml:space="preserve"> </w:t>
      </w:r>
      <w:r>
        <w:rPr>
          <w:color w:val="212121"/>
        </w:rPr>
        <w:t>foi</w:t>
      </w:r>
      <w:r>
        <w:rPr>
          <w:color w:val="212121"/>
          <w:spacing w:val="-3"/>
        </w:rPr>
        <w:t xml:space="preserve"> </w:t>
      </w:r>
      <w:r>
        <w:rPr>
          <w:color w:val="212121"/>
        </w:rPr>
        <w:t>realizada</w:t>
      </w:r>
      <w:r>
        <w:rPr>
          <w:color w:val="212121"/>
          <w:spacing w:val="-5"/>
        </w:rPr>
        <w:t xml:space="preserve"> </w:t>
      </w:r>
      <w:r>
        <w:rPr>
          <w:color w:val="212121"/>
        </w:rPr>
        <w:t>uma</w:t>
      </w:r>
      <w:r>
        <w:rPr>
          <w:color w:val="212121"/>
          <w:spacing w:val="-5"/>
        </w:rPr>
        <w:t xml:space="preserve"> </w:t>
      </w:r>
      <w:r>
        <w:rPr>
          <w:color w:val="212121"/>
        </w:rPr>
        <w:t>pesquisa</w:t>
      </w:r>
      <w:r>
        <w:rPr>
          <w:color w:val="212121"/>
          <w:spacing w:val="-5"/>
        </w:rPr>
        <w:t xml:space="preserve"> </w:t>
      </w:r>
      <w:r>
        <w:rPr>
          <w:color w:val="212121"/>
        </w:rPr>
        <w:t>no</w:t>
      </w:r>
      <w:r>
        <w:rPr>
          <w:color w:val="212121"/>
          <w:spacing w:val="-5"/>
        </w:rPr>
        <w:t xml:space="preserve"> </w:t>
      </w:r>
      <w:r>
        <w:rPr>
          <w:color w:val="212121"/>
        </w:rPr>
        <w:t>Banco</w:t>
      </w:r>
      <w:r>
        <w:rPr>
          <w:color w:val="212121"/>
          <w:spacing w:val="-5"/>
        </w:rPr>
        <w:t xml:space="preserve"> </w:t>
      </w:r>
      <w:r>
        <w:rPr>
          <w:color w:val="212121"/>
        </w:rPr>
        <w:t>de</w:t>
      </w:r>
      <w:r>
        <w:rPr>
          <w:color w:val="212121"/>
          <w:spacing w:val="-3"/>
        </w:rPr>
        <w:t xml:space="preserve"> </w:t>
      </w:r>
      <w:r>
        <w:rPr>
          <w:color w:val="212121"/>
        </w:rPr>
        <w:t>Dados</w:t>
      </w:r>
      <w:r>
        <w:rPr>
          <w:color w:val="212121"/>
          <w:spacing w:val="-6"/>
        </w:rPr>
        <w:t xml:space="preserve"> </w:t>
      </w:r>
      <w:r>
        <w:rPr>
          <w:color w:val="212121"/>
        </w:rPr>
        <w:t>de</w:t>
      </w:r>
      <w:r>
        <w:rPr>
          <w:color w:val="212121"/>
          <w:spacing w:val="-5"/>
        </w:rPr>
        <w:t xml:space="preserve"> </w:t>
      </w:r>
      <w:r>
        <w:rPr>
          <w:color w:val="212121"/>
        </w:rPr>
        <w:t>Proteínas</w:t>
      </w:r>
      <w:r>
        <w:rPr>
          <w:color w:val="212121"/>
          <w:spacing w:val="-6"/>
        </w:rPr>
        <w:t xml:space="preserve"> </w:t>
      </w:r>
      <w:r>
        <w:rPr>
          <w:color w:val="212121"/>
        </w:rPr>
        <w:t>(do inglês, Protein Data Bank - PDB). O PDB é um banco que armazena dados de proteínas e ácidos nucléicos tridimensionais cristalografados, através da difração de raios</w:t>
      </w:r>
      <w:r>
        <w:rPr>
          <w:color w:val="212121"/>
          <w:spacing w:val="-15"/>
        </w:rPr>
        <w:t xml:space="preserve"> </w:t>
      </w:r>
      <w:r>
        <w:rPr>
          <w:color w:val="212121"/>
        </w:rPr>
        <w:t>X.</w:t>
      </w:r>
      <w:r>
        <w:rPr>
          <w:color w:val="212121"/>
          <w:spacing w:val="36"/>
        </w:rPr>
        <w:t xml:space="preserve"> </w:t>
      </w:r>
      <w:r>
        <w:t>A</w:t>
      </w:r>
      <w:r>
        <w:rPr>
          <w:spacing w:val="-17"/>
        </w:rPr>
        <w:t xml:space="preserve"> </w:t>
      </w:r>
      <w:r>
        <w:t>análise</w:t>
      </w:r>
      <w:r>
        <w:rPr>
          <w:spacing w:val="-14"/>
        </w:rPr>
        <w:t xml:space="preserve"> </w:t>
      </w:r>
      <w:r>
        <w:t>do</w:t>
      </w:r>
      <w:r>
        <w:rPr>
          <w:spacing w:val="-14"/>
        </w:rPr>
        <w:t xml:space="preserve"> </w:t>
      </w:r>
      <w:r>
        <w:t>docking</w:t>
      </w:r>
      <w:r>
        <w:rPr>
          <w:spacing w:val="-16"/>
        </w:rPr>
        <w:t xml:space="preserve"> </w:t>
      </w:r>
      <w:r>
        <w:t>tem</w:t>
      </w:r>
      <w:r>
        <w:rPr>
          <w:spacing w:val="-14"/>
        </w:rPr>
        <w:t xml:space="preserve"> </w:t>
      </w:r>
      <w:r>
        <w:t>como</w:t>
      </w:r>
      <w:r>
        <w:rPr>
          <w:spacing w:val="-16"/>
        </w:rPr>
        <w:t xml:space="preserve"> </w:t>
      </w:r>
      <w:r>
        <w:t>objetivo</w:t>
      </w:r>
      <w:r>
        <w:rPr>
          <w:spacing w:val="-14"/>
        </w:rPr>
        <w:t xml:space="preserve"> </w:t>
      </w:r>
      <w:r>
        <w:t>observar</w:t>
      </w:r>
      <w:r>
        <w:rPr>
          <w:spacing w:val="-11"/>
        </w:rPr>
        <w:t xml:space="preserve"> </w:t>
      </w:r>
      <w:r>
        <w:t>a</w:t>
      </w:r>
      <w:r>
        <w:rPr>
          <w:spacing w:val="-16"/>
        </w:rPr>
        <w:t xml:space="preserve"> </w:t>
      </w:r>
      <w:r>
        <w:t>proteína</w:t>
      </w:r>
      <w:r>
        <w:rPr>
          <w:spacing w:val="-17"/>
        </w:rPr>
        <w:t xml:space="preserve"> </w:t>
      </w:r>
      <w:r>
        <w:t>alvo,</w:t>
      </w:r>
      <w:r>
        <w:rPr>
          <w:spacing w:val="-16"/>
        </w:rPr>
        <w:t xml:space="preserve"> </w:t>
      </w:r>
      <w:r>
        <w:t>que</w:t>
      </w:r>
      <w:r>
        <w:rPr>
          <w:spacing w:val="-16"/>
        </w:rPr>
        <w:t xml:space="preserve"> </w:t>
      </w:r>
      <w:r>
        <w:t>no</w:t>
      </w:r>
      <w:r>
        <w:rPr>
          <w:spacing w:val="-16"/>
        </w:rPr>
        <w:t xml:space="preserve"> </w:t>
      </w:r>
      <w:r>
        <w:t>caso é o transportador de serotonina (5-HTT), complexado a ligante.</w:t>
      </w:r>
    </w:p>
    <w:p w14:paraId="3C9E7F4E" w14:textId="77777777" w:rsidR="009B15E4" w:rsidRDefault="009B15E4" w:rsidP="009B15E4">
      <w:pPr>
        <w:pStyle w:val="Corpodetexto"/>
        <w:spacing w:line="275" w:lineRule="exact"/>
        <w:ind w:left="841"/>
        <w:jc w:val="both"/>
      </w:pPr>
      <w:r>
        <w:rPr>
          <w:color w:val="212121"/>
        </w:rPr>
        <w:t>Para</w:t>
      </w:r>
      <w:r>
        <w:rPr>
          <w:color w:val="212121"/>
          <w:spacing w:val="6"/>
        </w:rPr>
        <w:t xml:space="preserve"> </w:t>
      </w:r>
      <w:r>
        <w:rPr>
          <w:color w:val="212121"/>
        </w:rPr>
        <w:t>realizar</w:t>
      </w:r>
      <w:r>
        <w:rPr>
          <w:color w:val="212121"/>
          <w:spacing w:val="7"/>
        </w:rPr>
        <w:t xml:space="preserve"> </w:t>
      </w:r>
      <w:r>
        <w:rPr>
          <w:color w:val="212121"/>
        </w:rPr>
        <w:t>as</w:t>
      </w:r>
      <w:r>
        <w:rPr>
          <w:color w:val="212121"/>
          <w:spacing w:val="8"/>
        </w:rPr>
        <w:t xml:space="preserve"> </w:t>
      </w:r>
      <w:r>
        <w:rPr>
          <w:color w:val="212121"/>
        </w:rPr>
        <w:t>simulações</w:t>
      </w:r>
      <w:r>
        <w:rPr>
          <w:color w:val="212121"/>
          <w:spacing w:val="5"/>
        </w:rPr>
        <w:t xml:space="preserve"> </w:t>
      </w:r>
      <w:r>
        <w:rPr>
          <w:color w:val="212121"/>
        </w:rPr>
        <w:t>de</w:t>
      </w:r>
      <w:r>
        <w:rPr>
          <w:color w:val="212121"/>
          <w:spacing w:val="14"/>
        </w:rPr>
        <w:t xml:space="preserve"> </w:t>
      </w:r>
      <w:r>
        <w:rPr>
          <w:i/>
          <w:color w:val="212121"/>
        </w:rPr>
        <w:t>docking</w:t>
      </w:r>
      <w:r>
        <w:rPr>
          <w:i/>
          <w:color w:val="212121"/>
          <w:spacing w:val="7"/>
        </w:rPr>
        <w:t xml:space="preserve"> </w:t>
      </w:r>
      <w:r>
        <w:rPr>
          <w:color w:val="212121"/>
        </w:rPr>
        <w:t>molecular</w:t>
      </w:r>
      <w:r>
        <w:rPr>
          <w:color w:val="212121"/>
          <w:spacing w:val="8"/>
        </w:rPr>
        <w:t xml:space="preserve"> </w:t>
      </w:r>
      <w:r>
        <w:rPr>
          <w:color w:val="212121"/>
        </w:rPr>
        <w:t>de</w:t>
      </w:r>
      <w:r>
        <w:rPr>
          <w:color w:val="212121"/>
          <w:spacing w:val="8"/>
        </w:rPr>
        <w:t xml:space="preserve"> </w:t>
      </w:r>
      <w:r>
        <w:rPr>
          <w:color w:val="212121"/>
        </w:rPr>
        <w:t>ligantes</w:t>
      </w:r>
      <w:r>
        <w:rPr>
          <w:color w:val="212121"/>
          <w:spacing w:val="8"/>
        </w:rPr>
        <w:t xml:space="preserve"> </w:t>
      </w:r>
      <w:r>
        <w:rPr>
          <w:color w:val="212121"/>
        </w:rPr>
        <w:t>com</w:t>
      </w:r>
      <w:r>
        <w:rPr>
          <w:color w:val="212121"/>
          <w:spacing w:val="7"/>
        </w:rPr>
        <w:t xml:space="preserve"> </w:t>
      </w:r>
      <w:r>
        <w:rPr>
          <w:color w:val="212121"/>
        </w:rPr>
        <w:t>a</w:t>
      </w:r>
      <w:r>
        <w:rPr>
          <w:color w:val="212121"/>
          <w:spacing w:val="9"/>
        </w:rPr>
        <w:t xml:space="preserve"> </w:t>
      </w:r>
      <w:r>
        <w:rPr>
          <w:color w:val="212121"/>
          <w:spacing w:val="-2"/>
        </w:rPr>
        <w:t>estrutura</w:t>
      </w:r>
    </w:p>
    <w:p w14:paraId="2786950D" w14:textId="77777777" w:rsidR="009B15E4" w:rsidRDefault="009B15E4" w:rsidP="009B15E4">
      <w:pPr>
        <w:pStyle w:val="Corpodetexto"/>
        <w:spacing w:before="139" w:line="360" w:lineRule="auto"/>
        <w:ind w:left="122" w:right="105"/>
        <w:jc w:val="both"/>
      </w:pPr>
      <w:r>
        <w:rPr>
          <w:color w:val="212121"/>
        </w:rPr>
        <w:t>3 da proteína alvo foi utilizado o programa GOLD Suite 5.7.0 (Mark Thompson and Planaria Software LLC). Primeiramente,</w:t>
      </w:r>
      <w:r>
        <w:rPr>
          <w:color w:val="212121"/>
          <w:spacing w:val="-10"/>
        </w:rPr>
        <w:t xml:space="preserve"> </w:t>
      </w:r>
      <w:r>
        <w:rPr>
          <w:color w:val="212121"/>
        </w:rPr>
        <w:t>fez-se</w:t>
      </w:r>
      <w:r>
        <w:rPr>
          <w:color w:val="212121"/>
          <w:spacing w:val="-12"/>
        </w:rPr>
        <w:t xml:space="preserve"> </w:t>
      </w:r>
      <w:r>
        <w:rPr>
          <w:color w:val="212121"/>
        </w:rPr>
        <w:t>o</w:t>
      </w:r>
      <w:r>
        <w:rPr>
          <w:color w:val="212121"/>
          <w:spacing w:val="-7"/>
        </w:rPr>
        <w:t xml:space="preserve"> </w:t>
      </w:r>
      <w:r>
        <w:rPr>
          <w:i/>
          <w:color w:val="212121"/>
        </w:rPr>
        <w:t>redocking</w:t>
      </w:r>
      <w:r>
        <w:rPr>
          <w:i/>
          <w:color w:val="212121"/>
          <w:spacing w:val="-11"/>
        </w:rPr>
        <w:t xml:space="preserve"> </w:t>
      </w:r>
      <w:r>
        <w:rPr>
          <w:color w:val="212121"/>
        </w:rPr>
        <w:t>para</w:t>
      </w:r>
      <w:r>
        <w:rPr>
          <w:color w:val="212121"/>
          <w:spacing w:val="-10"/>
        </w:rPr>
        <w:t xml:space="preserve"> </w:t>
      </w:r>
      <w:r>
        <w:rPr>
          <w:color w:val="212121"/>
        </w:rPr>
        <w:t>verificar</w:t>
      </w:r>
      <w:r>
        <w:rPr>
          <w:color w:val="212121"/>
          <w:spacing w:val="-9"/>
        </w:rPr>
        <w:t xml:space="preserve"> </w:t>
      </w:r>
      <w:r>
        <w:rPr>
          <w:color w:val="212121"/>
        </w:rPr>
        <w:t>se</w:t>
      </w:r>
      <w:r>
        <w:rPr>
          <w:color w:val="212121"/>
          <w:spacing w:val="-9"/>
        </w:rPr>
        <w:t xml:space="preserve"> </w:t>
      </w:r>
      <w:r>
        <w:rPr>
          <w:color w:val="212121"/>
        </w:rPr>
        <w:t>o</w:t>
      </w:r>
      <w:r>
        <w:rPr>
          <w:color w:val="212121"/>
          <w:spacing w:val="-9"/>
        </w:rPr>
        <w:t xml:space="preserve"> </w:t>
      </w:r>
      <w:r>
        <w:rPr>
          <w:color w:val="212121"/>
        </w:rPr>
        <w:t>protocolo</w:t>
      </w:r>
      <w:r>
        <w:rPr>
          <w:color w:val="212121"/>
          <w:spacing w:val="-9"/>
        </w:rPr>
        <w:t xml:space="preserve"> </w:t>
      </w:r>
      <w:r>
        <w:rPr>
          <w:color w:val="212121"/>
        </w:rPr>
        <w:t>de</w:t>
      </w:r>
      <w:r>
        <w:rPr>
          <w:color w:val="212121"/>
          <w:spacing w:val="-6"/>
        </w:rPr>
        <w:t xml:space="preserve"> </w:t>
      </w:r>
      <w:r>
        <w:rPr>
          <w:i/>
          <w:color w:val="212121"/>
        </w:rPr>
        <w:t>docking</w:t>
      </w:r>
      <w:r>
        <w:rPr>
          <w:i/>
          <w:color w:val="212121"/>
          <w:spacing w:val="-9"/>
        </w:rPr>
        <w:t xml:space="preserve"> </w:t>
      </w:r>
      <w:r>
        <w:rPr>
          <w:color w:val="212121"/>
        </w:rPr>
        <w:t>é</w:t>
      </w:r>
      <w:r>
        <w:rPr>
          <w:color w:val="212121"/>
          <w:spacing w:val="-9"/>
        </w:rPr>
        <w:t xml:space="preserve"> </w:t>
      </w:r>
      <w:r>
        <w:rPr>
          <w:color w:val="212121"/>
        </w:rPr>
        <w:t>capaz</w:t>
      </w:r>
      <w:r>
        <w:rPr>
          <w:color w:val="212121"/>
          <w:spacing w:val="-10"/>
        </w:rPr>
        <w:t xml:space="preserve"> </w:t>
      </w:r>
      <w:r>
        <w:rPr>
          <w:color w:val="212121"/>
        </w:rPr>
        <w:t>de recuperar as coordenadas atômicas da estrutura cristalográfica do receptor 5-HTT com</w:t>
      </w:r>
      <w:r>
        <w:rPr>
          <w:color w:val="212121"/>
          <w:spacing w:val="-10"/>
        </w:rPr>
        <w:t xml:space="preserve"> </w:t>
      </w:r>
      <w:r>
        <w:rPr>
          <w:color w:val="212121"/>
        </w:rPr>
        <w:t>a</w:t>
      </w:r>
      <w:r>
        <w:rPr>
          <w:color w:val="212121"/>
          <w:spacing w:val="-10"/>
        </w:rPr>
        <w:t xml:space="preserve"> </w:t>
      </w:r>
      <w:r>
        <w:rPr>
          <w:color w:val="212121"/>
        </w:rPr>
        <w:t>paroxetina.</w:t>
      </w:r>
      <w:r>
        <w:rPr>
          <w:color w:val="212121"/>
          <w:spacing w:val="-11"/>
        </w:rPr>
        <w:t xml:space="preserve"> </w:t>
      </w:r>
      <w:r>
        <w:rPr>
          <w:color w:val="212121"/>
        </w:rPr>
        <w:t>Essa</w:t>
      </w:r>
      <w:r>
        <w:rPr>
          <w:color w:val="212121"/>
          <w:spacing w:val="-11"/>
        </w:rPr>
        <w:t xml:space="preserve"> </w:t>
      </w:r>
      <w:r>
        <w:rPr>
          <w:color w:val="212121"/>
        </w:rPr>
        <w:t>simulação</w:t>
      </w:r>
      <w:r>
        <w:rPr>
          <w:color w:val="212121"/>
          <w:spacing w:val="-11"/>
        </w:rPr>
        <w:t xml:space="preserve"> </w:t>
      </w:r>
      <w:r>
        <w:rPr>
          <w:color w:val="212121"/>
        </w:rPr>
        <w:t>gerou</w:t>
      </w:r>
      <w:r>
        <w:rPr>
          <w:color w:val="212121"/>
          <w:spacing w:val="-11"/>
        </w:rPr>
        <w:t xml:space="preserve"> </w:t>
      </w:r>
      <w:r>
        <w:rPr>
          <w:color w:val="212121"/>
        </w:rPr>
        <w:t>possíveis</w:t>
      </w:r>
      <w:r>
        <w:rPr>
          <w:color w:val="212121"/>
          <w:spacing w:val="-12"/>
        </w:rPr>
        <w:t xml:space="preserve"> </w:t>
      </w:r>
      <w:r>
        <w:rPr>
          <w:color w:val="212121"/>
        </w:rPr>
        <w:t>posições</w:t>
      </w:r>
      <w:r>
        <w:rPr>
          <w:color w:val="212121"/>
          <w:spacing w:val="-12"/>
        </w:rPr>
        <w:t xml:space="preserve"> </w:t>
      </w:r>
      <w:r>
        <w:rPr>
          <w:color w:val="212121"/>
        </w:rPr>
        <w:t>com</w:t>
      </w:r>
      <w:r>
        <w:rPr>
          <w:color w:val="212121"/>
          <w:spacing w:val="-13"/>
        </w:rPr>
        <w:t xml:space="preserve"> </w:t>
      </w:r>
      <w:r>
        <w:rPr>
          <w:color w:val="212121"/>
        </w:rPr>
        <w:t>os</w:t>
      </w:r>
      <w:r>
        <w:rPr>
          <w:color w:val="212121"/>
          <w:spacing w:val="-14"/>
        </w:rPr>
        <w:t xml:space="preserve"> </w:t>
      </w:r>
      <w:r>
        <w:rPr>
          <w:color w:val="212121"/>
        </w:rPr>
        <w:t>ligantes,</w:t>
      </w:r>
      <w:r>
        <w:rPr>
          <w:color w:val="212121"/>
          <w:spacing w:val="-14"/>
        </w:rPr>
        <w:t xml:space="preserve"> </w:t>
      </w:r>
      <w:r>
        <w:rPr>
          <w:color w:val="212121"/>
        </w:rPr>
        <w:t>as</w:t>
      </w:r>
      <w:r>
        <w:rPr>
          <w:color w:val="212121"/>
          <w:spacing w:val="-12"/>
        </w:rPr>
        <w:t xml:space="preserve"> </w:t>
      </w:r>
      <w:r>
        <w:rPr>
          <w:color w:val="212121"/>
        </w:rPr>
        <w:t>quais são nomeadas poses, que possibilitam avaliar a energia da ligação.</w:t>
      </w:r>
    </w:p>
    <w:p w14:paraId="7110D2A9" w14:textId="77777777" w:rsidR="009B15E4" w:rsidRDefault="009B15E4" w:rsidP="009B15E4">
      <w:pPr>
        <w:pStyle w:val="Corpodetexto"/>
        <w:rPr>
          <w:sz w:val="20"/>
        </w:rPr>
      </w:pPr>
    </w:p>
    <w:p w14:paraId="2D6E8D6A" w14:textId="77777777" w:rsidR="009B15E4" w:rsidRDefault="009B15E4" w:rsidP="009B15E4">
      <w:pPr>
        <w:pStyle w:val="Corpodetexto"/>
        <w:spacing w:before="10"/>
        <w:rPr>
          <w:sz w:val="13"/>
        </w:rPr>
      </w:pPr>
      <w:r>
        <w:rPr>
          <w:noProof/>
        </w:rPr>
        <w:drawing>
          <wp:anchor distT="0" distB="0" distL="0" distR="0" simplePos="0" relativeHeight="251658246" behindDoc="1" locked="0" layoutInCell="1" allowOverlap="1" wp14:anchorId="51650B13" wp14:editId="2C66B903">
            <wp:simplePos x="0" y="0"/>
            <wp:positionH relativeFrom="page">
              <wp:posOffset>1930145</wp:posOffset>
            </wp:positionH>
            <wp:positionV relativeFrom="paragraph">
              <wp:posOffset>116509</wp:posOffset>
            </wp:positionV>
            <wp:extent cx="4542629" cy="3327082"/>
            <wp:effectExtent l="0" t="0" r="0" b="0"/>
            <wp:wrapTopAndBottom/>
            <wp:docPr id="467072507" name="Imagem 467072507" descr="Uma imagem contendo colorido, circuito, pipa, voand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7072507" name="Imagem 467072507" descr="Uma imagem contendo colorido, circuito, pipa, voando&#10;&#10;Descrição gerada automaticamente"/>
                    <pic:cNvPicPr/>
                  </pic:nvPicPr>
                  <pic:blipFill>
                    <a:blip r:embed="rId19" cstate="print"/>
                    <a:stretch>
                      <a:fillRect/>
                    </a:stretch>
                  </pic:blipFill>
                  <pic:spPr>
                    <a:xfrm>
                      <a:off x="0" y="0"/>
                      <a:ext cx="4542629" cy="3327082"/>
                    </a:xfrm>
                    <a:prstGeom prst="rect">
                      <a:avLst/>
                    </a:prstGeom>
                  </pic:spPr>
                </pic:pic>
              </a:graphicData>
            </a:graphic>
          </wp:anchor>
        </w:drawing>
      </w:r>
    </w:p>
    <w:p w14:paraId="0533E444" w14:textId="77777777" w:rsidR="009B15E4" w:rsidRDefault="009B15E4" w:rsidP="009B15E4">
      <w:pPr>
        <w:pStyle w:val="Corpodetexto"/>
        <w:rPr>
          <w:sz w:val="26"/>
        </w:rPr>
      </w:pPr>
    </w:p>
    <w:p w14:paraId="32C8C67E" w14:textId="77777777" w:rsidR="009B15E4" w:rsidRDefault="009B15E4" w:rsidP="009B15E4">
      <w:pPr>
        <w:spacing w:before="228" w:line="357" w:lineRule="auto"/>
        <w:ind w:left="3936" w:hanging="3762"/>
        <w:rPr>
          <w:b/>
          <w:sz w:val="20"/>
        </w:rPr>
      </w:pPr>
      <w:r>
        <w:rPr>
          <w:b/>
          <w:color w:val="212121"/>
          <w:sz w:val="20"/>
        </w:rPr>
        <w:t>Figura</w:t>
      </w:r>
      <w:r>
        <w:rPr>
          <w:b/>
          <w:color w:val="212121"/>
          <w:spacing w:val="-4"/>
          <w:sz w:val="20"/>
        </w:rPr>
        <w:t xml:space="preserve"> </w:t>
      </w:r>
      <w:r>
        <w:rPr>
          <w:b/>
          <w:color w:val="212121"/>
          <w:sz w:val="20"/>
        </w:rPr>
        <w:t>1.</w:t>
      </w:r>
      <w:r>
        <w:rPr>
          <w:b/>
          <w:color w:val="212121"/>
          <w:spacing w:val="-2"/>
          <w:sz w:val="20"/>
        </w:rPr>
        <w:t xml:space="preserve"> </w:t>
      </w:r>
      <w:r>
        <w:rPr>
          <w:b/>
          <w:color w:val="212121"/>
          <w:sz w:val="20"/>
        </w:rPr>
        <w:t>3</w:t>
      </w:r>
      <w:r>
        <w:rPr>
          <w:b/>
          <w:color w:val="212121"/>
          <w:spacing w:val="-4"/>
          <w:sz w:val="20"/>
        </w:rPr>
        <w:t xml:space="preserve"> </w:t>
      </w:r>
      <w:r>
        <w:rPr>
          <w:b/>
          <w:color w:val="212121"/>
          <w:sz w:val="20"/>
        </w:rPr>
        <w:t>melhores</w:t>
      </w:r>
      <w:r>
        <w:rPr>
          <w:b/>
          <w:color w:val="212121"/>
          <w:spacing w:val="-4"/>
          <w:sz w:val="20"/>
        </w:rPr>
        <w:t xml:space="preserve"> </w:t>
      </w:r>
      <w:r>
        <w:rPr>
          <w:b/>
          <w:color w:val="212121"/>
          <w:sz w:val="20"/>
        </w:rPr>
        <w:t>poses</w:t>
      </w:r>
      <w:r>
        <w:rPr>
          <w:b/>
          <w:color w:val="212121"/>
          <w:spacing w:val="-5"/>
          <w:sz w:val="20"/>
        </w:rPr>
        <w:t xml:space="preserve"> </w:t>
      </w:r>
      <w:r>
        <w:rPr>
          <w:b/>
          <w:color w:val="212121"/>
          <w:sz w:val="20"/>
        </w:rPr>
        <w:t>no</w:t>
      </w:r>
      <w:r>
        <w:rPr>
          <w:b/>
          <w:color w:val="212121"/>
          <w:spacing w:val="-3"/>
          <w:sz w:val="20"/>
        </w:rPr>
        <w:t xml:space="preserve"> </w:t>
      </w:r>
      <w:r>
        <w:rPr>
          <w:b/>
          <w:color w:val="212121"/>
          <w:sz w:val="20"/>
        </w:rPr>
        <w:t>redocking</w:t>
      </w:r>
      <w:r>
        <w:rPr>
          <w:b/>
          <w:color w:val="212121"/>
          <w:spacing w:val="-3"/>
          <w:sz w:val="20"/>
        </w:rPr>
        <w:t xml:space="preserve"> </w:t>
      </w:r>
      <w:r>
        <w:rPr>
          <w:b/>
          <w:color w:val="212121"/>
          <w:sz w:val="20"/>
        </w:rPr>
        <w:t>do</w:t>
      </w:r>
      <w:r>
        <w:rPr>
          <w:b/>
          <w:color w:val="212121"/>
          <w:spacing w:val="-3"/>
          <w:sz w:val="20"/>
        </w:rPr>
        <w:t xml:space="preserve"> </w:t>
      </w:r>
      <w:r>
        <w:rPr>
          <w:b/>
          <w:color w:val="212121"/>
          <w:sz w:val="20"/>
        </w:rPr>
        <w:t>ligante</w:t>
      </w:r>
      <w:r>
        <w:rPr>
          <w:b/>
          <w:color w:val="212121"/>
          <w:spacing w:val="-4"/>
          <w:sz w:val="20"/>
        </w:rPr>
        <w:t xml:space="preserve"> </w:t>
      </w:r>
      <w:r>
        <w:rPr>
          <w:b/>
          <w:color w:val="212121"/>
          <w:sz w:val="20"/>
        </w:rPr>
        <w:t>co-cristalizado</w:t>
      </w:r>
      <w:r>
        <w:rPr>
          <w:b/>
          <w:color w:val="212121"/>
          <w:spacing w:val="-3"/>
          <w:sz w:val="20"/>
        </w:rPr>
        <w:t xml:space="preserve"> </w:t>
      </w:r>
      <w:r>
        <w:rPr>
          <w:b/>
          <w:color w:val="212121"/>
          <w:sz w:val="20"/>
        </w:rPr>
        <w:t>do</w:t>
      </w:r>
      <w:r>
        <w:rPr>
          <w:b/>
          <w:color w:val="212121"/>
          <w:spacing w:val="-3"/>
          <w:sz w:val="20"/>
        </w:rPr>
        <w:t xml:space="preserve"> </w:t>
      </w:r>
      <w:r>
        <w:rPr>
          <w:b/>
          <w:color w:val="212121"/>
          <w:sz w:val="20"/>
        </w:rPr>
        <w:t>o</w:t>
      </w:r>
      <w:r>
        <w:rPr>
          <w:b/>
          <w:color w:val="212121"/>
          <w:spacing w:val="-1"/>
          <w:sz w:val="20"/>
        </w:rPr>
        <w:t xml:space="preserve"> </w:t>
      </w:r>
      <w:r>
        <w:rPr>
          <w:b/>
          <w:color w:val="212121"/>
          <w:sz w:val="20"/>
        </w:rPr>
        <w:t>alvo</w:t>
      </w:r>
      <w:r>
        <w:rPr>
          <w:b/>
          <w:color w:val="212121"/>
          <w:spacing w:val="-3"/>
          <w:sz w:val="20"/>
        </w:rPr>
        <w:t xml:space="preserve"> </w:t>
      </w:r>
      <w:r>
        <w:rPr>
          <w:b/>
          <w:color w:val="212121"/>
          <w:sz w:val="20"/>
        </w:rPr>
        <w:t>5I6X</w:t>
      </w:r>
      <w:r>
        <w:rPr>
          <w:b/>
          <w:color w:val="212121"/>
          <w:spacing w:val="-5"/>
          <w:sz w:val="20"/>
        </w:rPr>
        <w:t xml:space="preserve"> </w:t>
      </w:r>
      <w:r>
        <w:rPr>
          <w:b/>
          <w:color w:val="212121"/>
          <w:sz w:val="20"/>
        </w:rPr>
        <w:t>com</w:t>
      </w:r>
      <w:r>
        <w:rPr>
          <w:b/>
          <w:color w:val="212121"/>
          <w:spacing w:val="-1"/>
          <w:sz w:val="20"/>
        </w:rPr>
        <w:t xml:space="preserve"> </w:t>
      </w:r>
      <w:r>
        <w:rPr>
          <w:b/>
          <w:color w:val="212121"/>
          <w:sz w:val="20"/>
        </w:rPr>
        <w:t>valores inferiores a 1Â.</w:t>
      </w:r>
    </w:p>
    <w:p w14:paraId="5B7395AE" w14:textId="77777777" w:rsidR="009B15E4" w:rsidRDefault="009B15E4" w:rsidP="009B15E4">
      <w:pPr>
        <w:spacing w:line="357" w:lineRule="auto"/>
        <w:rPr>
          <w:sz w:val="20"/>
        </w:rPr>
        <w:sectPr w:rsidR="009B15E4">
          <w:pgSz w:w="11910" w:h="16840"/>
          <w:pgMar w:top="960" w:right="1020" w:bottom="280" w:left="1580" w:header="727" w:footer="0" w:gutter="0"/>
          <w:cols w:space="720"/>
        </w:sectPr>
      </w:pPr>
    </w:p>
    <w:p w14:paraId="7C42201B" w14:textId="77777777" w:rsidR="009B15E4" w:rsidRDefault="009B15E4" w:rsidP="009B15E4">
      <w:pPr>
        <w:pStyle w:val="Corpodetexto"/>
        <w:rPr>
          <w:b/>
          <w:sz w:val="20"/>
        </w:rPr>
      </w:pPr>
    </w:p>
    <w:p w14:paraId="0FD69B3B" w14:textId="77777777" w:rsidR="009B15E4" w:rsidRDefault="009B15E4" w:rsidP="009B15E4">
      <w:pPr>
        <w:pStyle w:val="Corpodetexto"/>
        <w:rPr>
          <w:b/>
          <w:sz w:val="20"/>
        </w:rPr>
      </w:pPr>
    </w:p>
    <w:p w14:paraId="370DDDCE" w14:textId="77777777" w:rsidR="009B15E4" w:rsidRDefault="009B15E4" w:rsidP="009B15E4">
      <w:pPr>
        <w:pStyle w:val="Corpodetexto"/>
        <w:spacing w:before="4"/>
        <w:rPr>
          <w:b/>
          <w:sz w:val="23"/>
        </w:rPr>
      </w:pPr>
    </w:p>
    <w:p w14:paraId="2A030A98" w14:textId="77777777" w:rsidR="009B15E4" w:rsidRDefault="009B15E4" w:rsidP="009B15E4">
      <w:pPr>
        <w:pStyle w:val="Corpodetexto"/>
        <w:spacing w:before="1" w:line="360" w:lineRule="auto"/>
        <w:ind w:left="122" w:right="110" w:firstLine="719"/>
        <w:jc w:val="both"/>
      </w:pPr>
      <w:r>
        <w:rPr>
          <w:color w:val="212121"/>
        </w:rPr>
        <w:t>RMSD (root-mean square deviation) é a distância entre a posição cristalográfica</w:t>
      </w:r>
      <w:r>
        <w:rPr>
          <w:color w:val="212121"/>
          <w:spacing w:val="12"/>
        </w:rPr>
        <w:t xml:space="preserve"> </w:t>
      </w:r>
      <w:r>
        <w:rPr>
          <w:color w:val="212121"/>
        </w:rPr>
        <w:t>e</w:t>
      </w:r>
      <w:r>
        <w:rPr>
          <w:color w:val="212121"/>
          <w:spacing w:val="13"/>
        </w:rPr>
        <w:t xml:space="preserve"> </w:t>
      </w:r>
      <w:r>
        <w:rPr>
          <w:color w:val="212121"/>
        </w:rPr>
        <w:t>a</w:t>
      </w:r>
      <w:r>
        <w:rPr>
          <w:color w:val="212121"/>
          <w:spacing w:val="13"/>
        </w:rPr>
        <w:t xml:space="preserve"> </w:t>
      </w:r>
      <w:r>
        <w:rPr>
          <w:color w:val="212121"/>
        </w:rPr>
        <w:t>posição</w:t>
      </w:r>
      <w:r>
        <w:rPr>
          <w:color w:val="212121"/>
          <w:spacing w:val="13"/>
        </w:rPr>
        <w:t xml:space="preserve"> </w:t>
      </w:r>
      <w:r>
        <w:rPr>
          <w:color w:val="212121"/>
        </w:rPr>
        <w:t>obtida</w:t>
      </w:r>
      <w:r>
        <w:rPr>
          <w:color w:val="212121"/>
          <w:spacing w:val="15"/>
        </w:rPr>
        <w:t xml:space="preserve"> </w:t>
      </w:r>
      <w:r>
        <w:rPr>
          <w:color w:val="212121"/>
        </w:rPr>
        <w:t>computacionalmente,</w:t>
      </w:r>
      <w:r>
        <w:rPr>
          <w:color w:val="212121"/>
          <w:spacing w:val="13"/>
        </w:rPr>
        <w:t xml:space="preserve"> </w:t>
      </w:r>
      <w:r>
        <w:rPr>
          <w:color w:val="212121"/>
        </w:rPr>
        <w:t>que</w:t>
      </w:r>
      <w:r>
        <w:rPr>
          <w:color w:val="212121"/>
          <w:spacing w:val="13"/>
        </w:rPr>
        <w:t xml:space="preserve"> </w:t>
      </w:r>
      <w:r>
        <w:rPr>
          <w:color w:val="212121"/>
        </w:rPr>
        <w:t>é</w:t>
      </w:r>
      <w:r>
        <w:rPr>
          <w:color w:val="212121"/>
          <w:spacing w:val="13"/>
        </w:rPr>
        <w:t xml:space="preserve"> </w:t>
      </w:r>
      <w:r>
        <w:rPr>
          <w:color w:val="212121"/>
        </w:rPr>
        <w:t>medida</w:t>
      </w:r>
      <w:r>
        <w:rPr>
          <w:color w:val="212121"/>
          <w:spacing w:val="13"/>
        </w:rPr>
        <w:t xml:space="preserve"> </w:t>
      </w:r>
      <w:r>
        <w:rPr>
          <w:color w:val="212121"/>
        </w:rPr>
        <w:t>em</w:t>
      </w:r>
      <w:r>
        <w:rPr>
          <w:color w:val="212121"/>
          <w:spacing w:val="13"/>
        </w:rPr>
        <w:t xml:space="preserve"> </w:t>
      </w:r>
      <w:r>
        <w:rPr>
          <w:color w:val="212121"/>
          <w:spacing w:val="-2"/>
        </w:rPr>
        <w:t>Ansgtrons</w:t>
      </w:r>
    </w:p>
    <w:p w14:paraId="51BA2C21" w14:textId="77777777" w:rsidR="009B15E4" w:rsidRDefault="009B15E4" w:rsidP="009B15E4">
      <w:pPr>
        <w:pStyle w:val="Corpodetexto"/>
        <w:spacing w:line="360" w:lineRule="auto"/>
        <w:ind w:left="122" w:right="107"/>
        <w:jc w:val="both"/>
      </w:pPr>
      <w:r>
        <w:rPr>
          <w:color w:val="212121"/>
        </w:rPr>
        <w:t xml:space="preserve">(A). Quando se tem valores menores que 2 À é possível indicar uma sobreposição com grande proximidade. Os valores das 3 poses de referência RMSD para o redocking dos compostos da </w:t>
      </w:r>
      <w:r>
        <w:rPr>
          <w:i/>
          <w:color w:val="212121"/>
        </w:rPr>
        <w:t xml:space="preserve">Eschscholzia californica </w:t>
      </w:r>
      <w:r>
        <w:rPr>
          <w:color w:val="212121"/>
        </w:rPr>
        <w:t>foram menores que 1, logo, é possível verificar elevado grau de concordância entre o modelo empregado e a posição do ligante cristalografado.</w:t>
      </w:r>
    </w:p>
    <w:p w14:paraId="6E3BCFB1" w14:textId="77777777" w:rsidR="009B15E4" w:rsidRDefault="009B15E4" w:rsidP="009B15E4">
      <w:pPr>
        <w:pStyle w:val="Corpodetexto"/>
        <w:spacing w:line="360" w:lineRule="auto"/>
        <w:ind w:left="122" w:right="107" w:firstLine="719"/>
        <w:jc w:val="both"/>
      </w:pPr>
      <w:r>
        <w:rPr>
          <w:color w:val="212121"/>
        </w:rPr>
        <w:t xml:space="preserve">Dessa forma, o modelo utilizado no redocking foi utilizado para avaliar os potenciais de interação das substâncias </w:t>
      </w:r>
      <w:r>
        <w:t>protopina, (S)-reticulina e NMT (N- methyltryptamina) com o alvo molecular 5I6X. Sabe-se que as ligações intermoleculares se dão por meio de interações dipolo-dipolo induzido, dipolo permanente, ligações</w:t>
      </w:r>
      <w:r>
        <w:rPr>
          <w:spacing w:val="-2"/>
        </w:rPr>
        <w:t xml:space="preserve"> </w:t>
      </w:r>
      <w:r>
        <w:t>iônicas</w:t>
      </w:r>
      <w:r>
        <w:rPr>
          <w:spacing w:val="-1"/>
        </w:rPr>
        <w:t xml:space="preserve"> </w:t>
      </w:r>
      <w:r>
        <w:t>e</w:t>
      </w:r>
      <w:r>
        <w:rPr>
          <w:spacing w:val="-1"/>
        </w:rPr>
        <w:t xml:space="preserve"> </w:t>
      </w:r>
      <w:r>
        <w:t>covalentes.</w:t>
      </w:r>
      <w:r>
        <w:rPr>
          <w:spacing w:val="-1"/>
        </w:rPr>
        <w:t xml:space="preserve"> </w:t>
      </w:r>
      <w:r>
        <w:t>Entre</w:t>
      </w:r>
      <w:r>
        <w:rPr>
          <w:spacing w:val="-1"/>
        </w:rPr>
        <w:t xml:space="preserve"> </w:t>
      </w:r>
      <w:r>
        <w:t>as</w:t>
      </w:r>
      <w:r>
        <w:rPr>
          <w:spacing w:val="-2"/>
        </w:rPr>
        <w:t xml:space="preserve"> </w:t>
      </w:r>
      <w:r>
        <w:t>forças</w:t>
      </w:r>
      <w:r>
        <w:rPr>
          <w:spacing w:val="-3"/>
        </w:rPr>
        <w:t xml:space="preserve"> </w:t>
      </w:r>
      <w:r>
        <w:t>dipolo-dipolo</w:t>
      </w:r>
      <w:r>
        <w:rPr>
          <w:spacing w:val="-1"/>
        </w:rPr>
        <w:t xml:space="preserve"> </w:t>
      </w:r>
      <w:r>
        <w:t>permanente encontram-se</w:t>
      </w:r>
      <w:r>
        <w:rPr>
          <w:spacing w:val="-7"/>
        </w:rPr>
        <w:t xml:space="preserve"> </w:t>
      </w:r>
      <w:r>
        <w:t>as</w:t>
      </w:r>
      <w:r>
        <w:rPr>
          <w:spacing w:val="-5"/>
        </w:rPr>
        <w:t xml:space="preserve"> </w:t>
      </w:r>
      <w:r>
        <w:t>ligações</w:t>
      </w:r>
      <w:r>
        <w:rPr>
          <w:spacing w:val="-8"/>
        </w:rPr>
        <w:t xml:space="preserve"> </w:t>
      </w:r>
      <w:r>
        <w:t>de</w:t>
      </w:r>
      <w:r>
        <w:rPr>
          <w:spacing w:val="-7"/>
        </w:rPr>
        <w:t xml:space="preserve"> </w:t>
      </w:r>
      <w:r>
        <w:t>hidrogênio,</w:t>
      </w:r>
      <w:r>
        <w:rPr>
          <w:spacing w:val="-7"/>
        </w:rPr>
        <w:t xml:space="preserve"> </w:t>
      </w:r>
      <w:r>
        <w:t>já</w:t>
      </w:r>
      <w:r>
        <w:rPr>
          <w:spacing w:val="-7"/>
        </w:rPr>
        <w:t xml:space="preserve"> </w:t>
      </w:r>
      <w:r>
        <w:t>nas</w:t>
      </w:r>
      <w:r>
        <w:rPr>
          <w:spacing w:val="-5"/>
        </w:rPr>
        <w:t xml:space="preserve"> </w:t>
      </w:r>
      <w:r>
        <w:t>dipolo-dipolo</w:t>
      </w:r>
      <w:r>
        <w:rPr>
          <w:spacing w:val="-7"/>
        </w:rPr>
        <w:t xml:space="preserve"> </w:t>
      </w:r>
      <w:r>
        <w:t>induzido</w:t>
      </w:r>
      <w:r>
        <w:rPr>
          <w:spacing w:val="-7"/>
        </w:rPr>
        <w:t xml:space="preserve"> </w:t>
      </w:r>
      <w:r>
        <w:t>estão</w:t>
      </w:r>
      <w:r>
        <w:rPr>
          <w:spacing w:val="-7"/>
        </w:rPr>
        <w:t xml:space="preserve"> </w:t>
      </w:r>
      <w:r>
        <w:t>as</w:t>
      </w:r>
      <w:r>
        <w:rPr>
          <w:spacing w:val="-8"/>
        </w:rPr>
        <w:t xml:space="preserve"> </w:t>
      </w:r>
      <w:r>
        <w:t>forças de Van Der</w:t>
      </w:r>
      <w:r>
        <w:rPr>
          <w:spacing w:val="-3"/>
        </w:rPr>
        <w:t xml:space="preserve"> </w:t>
      </w:r>
      <w:r>
        <w:t>Walls. O</w:t>
      </w:r>
      <w:r>
        <w:rPr>
          <w:spacing w:val="-3"/>
        </w:rPr>
        <w:t xml:space="preserve"> </w:t>
      </w:r>
      <w:r>
        <w:t>docking</w:t>
      </w:r>
      <w:r>
        <w:rPr>
          <w:spacing w:val="-2"/>
        </w:rPr>
        <w:t xml:space="preserve"> </w:t>
      </w:r>
      <w:r>
        <w:t>molecular</w:t>
      </w:r>
      <w:r>
        <w:rPr>
          <w:spacing w:val="-1"/>
        </w:rPr>
        <w:t xml:space="preserve"> </w:t>
      </w:r>
      <w:r>
        <w:t>demonstrou</w:t>
      </w:r>
      <w:r>
        <w:rPr>
          <w:spacing w:val="-2"/>
        </w:rPr>
        <w:t xml:space="preserve"> </w:t>
      </w:r>
      <w:r>
        <w:t>que as</w:t>
      </w:r>
      <w:r>
        <w:rPr>
          <w:spacing w:val="-3"/>
        </w:rPr>
        <w:t xml:space="preserve"> </w:t>
      </w:r>
      <w:r>
        <w:t>3 substâncias escolhidas fazem interações com o transportador de serotonina humano. A protopina interage com</w:t>
      </w:r>
      <w:r>
        <w:rPr>
          <w:spacing w:val="-3"/>
        </w:rPr>
        <w:t xml:space="preserve"> </w:t>
      </w:r>
      <w:r>
        <w:t>os</w:t>
      </w:r>
      <w:r>
        <w:rPr>
          <w:spacing w:val="-2"/>
        </w:rPr>
        <w:t xml:space="preserve"> </w:t>
      </w:r>
      <w:r>
        <w:t>aminoácidos:</w:t>
      </w:r>
      <w:r>
        <w:rPr>
          <w:spacing w:val="-6"/>
        </w:rPr>
        <w:t xml:space="preserve"> </w:t>
      </w:r>
      <w:r>
        <w:t>PHE335,</w:t>
      </w:r>
      <w:r>
        <w:rPr>
          <w:spacing w:val="-2"/>
        </w:rPr>
        <w:t xml:space="preserve"> </w:t>
      </w:r>
      <w:r>
        <w:t>ARG104</w:t>
      </w:r>
      <w:r>
        <w:rPr>
          <w:spacing w:val="-4"/>
        </w:rPr>
        <w:t xml:space="preserve"> </w:t>
      </w:r>
      <w:r>
        <w:t>e</w:t>
      </w:r>
      <w:r>
        <w:rPr>
          <w:spacing w:val="-2"/>
        </w:rPr>
        <w:t xml:space="preserve"> </w:t>
      </w:r>
      <w:r>
        <w:t>TYR175</w:t>
      </w:r>
      <w:r>
        <w:rPr>
          <w:spacing w:val="-4"/>
        </w:rPr>
        <w:t xml:space="preserve"> </w:t>
      </w:r>
      <w:r>
        <w:t>do</w:t>
      </w:r>
      <w:r>
        <w:rPr>
          <w:spacing w:val="-1"/>
        </w:rPr>
        <w:t xml:space="preserve"> </w:t>
      </w:r>
      <w:r>
        <w:t>receptor</w:t>
      </w:r>
      <w:r>
        <w:rPr>
          <w:spacing w:val="-2"/>
        </w:rPr>
        <w:t xml:space="preserve"> </w:t>
      </w:r>
      <w:r>
        <w:t>de</w:t>
      </w:r>
      <w:r>
        <w:rPr>
          <w:spacing w:val="-4"/>
        </w:rPr>
        <w:t xml:space="preserve"> </w:t>
      </w:r>
      <w:r>
        <w:t>serotonina</w:t>
      </w:r>
      <w:r>
        <w:rPr>
          <w:spacing w:val="-2"/>
        </w:rPr>
        <w:t xml:space="preserve"> </w:t>
      </w:r>
      <w:r>
        <w:t>através de</w:t>
      </w:r>
      <w:r>
        <w:rPr>
          <w:spacing w:val="-4"/>
        </w:rPr>
        <w:t xml:space="preserve"> </w:t>
      </w:r>
      <w:r>
        <w:t>ligações</w:t>
      </w:r>
      <w:r>
        <w:rPr>
          <w:spacing w:val="-4"/>
        </w:rPr>
        <w:t xml:space="preserve"> </w:t>
      </w:r>
      <w:r>
        <w:t>de</w:t>
      </w:r>
      <w:r>
        <w:rPr>
          <w:spacing w:val="-4"/>
        </w:rPr>
        <w:t xml:space="preserve"> </w:t>
      </w:r>
      <w:r>
        <w:t>empilhamento</w:t>
      </w:r>
      <w:r>
        <w:rPr>
          <w:spacing w:val="-3"/>
        </w:rPr>
        <w:t xml:space="preserve"> </w:t>
      </w:r>
      <w:r>
        <w:t>π,</w:t>
      </w:r>
      <w:r>
        <w:rPr>
          <w:spacing w:val="-4"/>
        </w:rPr>
        <w:t xml:space="preserve"> </w:t>
      </w:r>
      <w:r>
        <w:t>ligação</w:t>
      </w:r>
      <w:r>
        <w:rPr>
          <w:spacing w:val="-4"/>
        </w:rPr>
        <w:t xml:space="preserve"> </w:t>
      </w:r>
      <w:r>
        <w:t>que</w:t>
      </w:r>
      <w:r>
        <w:rPr>
          <w:spacing w:val="-4"/>
        </w:rPr>
        <w:t xml:space="preserve"> </w:t>
      </w:r>
      <w:r>
        <w:t>consolida</w:t>
      </w:r>
      <w:r>
        <w:rPr>
          <w:spacing w:val="-6"/>
        </w:rPr>
        <w:t xml:space="preserve"> </w:t>
      </w:r>
      <w:r>
        <w:t>a</w:t>
      </w:r>
      <w:r>
        <w:rPr>
          <w:spacing w:val="-4"/>
        </w:rPr>
        <w:t xml:space="preserve"> </w:t>
      </w:r>
      <w:r>
        <w:t>posição</w:t>
      </w:r>
      <w:r>
        <w:rPr>
          <w:spacing w:val="-4"/>
        </w:rPr>
        <w:t xml:space="preserve"> </w:t>
      </w:r>
      <w:r>
        <w:t>da</w:t>
      </w:r>
      <w:r>
        <w:rPr>
          <w:spacing w:val="-6"/>
        </w:rPr>
        <w:t xml:space="preserve"> </w:t>
      </w:r>
      <w:r>
        <w:t>molécula</w:t>
      </w:r>
      <w:r>
        <w:rPr>
          <w:spacing w:val="-4"/>
        </w:rPr>
        <w:t xml:space="preserve"> </w:t>
      </w:r>
      <w:r>
        <w:t>no</w:t>
      </w:r>
      <w:r>
        <w:rPr>
          <w:spacing w:val="-4"/>
        </w:rPr>
        <w:t xml:space="preserve"> </w:t>
      </w:r>
      <w:r>
        <w:t>sítio ativo</w:t>
      </w:r>
      <w:r>
        <w:rPr>
          <w:spacing w:val="-13"/>
        </w:rPr>
        <w:t xml:space="preserve"> </w:t>
      </w:r>
      <w:r>
        <w:t>e</w:t>
      </w:r>
      <w:r>
        <w:rPr>
          <w:spacing w:val="-13"/>
        </w:rPr>
        <w:t xml:space="preserve"> </w:t>
      </w:r>
      <w:r>
        <w:t>de</w:t>
      </w:r>
      <w:r>
        <w:rPr>
          <w:spacing w:val="-13"/>
        </w:rPr>
        <w:t xml:space="preserve"> </w:t>
      </w:r>
      <w:r>
        <w:t>hidrogênio,</w:t>
      </w:r>
      <w:r>
        <w:rPr>
          <w:spacing w:val="-11"/>
        </w:rPr>
        <w:t xml:space="preserve"> </w:t>
      </w:r>
      <w:r>
        <w:t>ligação</w:t>
      </w:r>
      <w:r>
        <w:rPr>
          <w:spacing w:val="-11"/>
        </w:rPr>
        <w:t xml:space="preserve"> </w:t>
      </w:r>
      <w:r>
        <w:t>forte</w:t>
      </w:r>
      <w:r>
        <w:rPr>
          <w:spacing w:val="-14"/>
        </w:rPr>
        <w:t xml:space="preserve"> </w:t>
      </w:r>
      <w:r>
        <w:t>que</w:t>
      </w:r>
      <w:r>
        <w:rPr>
          <w:spacing w:val="-13"/>
        </w:rPr>
        <w:t xml:space="preserve"> </w:t>
      </w:r>
      <w:r>
        <w:t>ajuda</w:t>
      </w:r>
      <w:r>
        <w:rPr>
          <w:spacing w:val="-15"/>
        </w:rPr>
        <w:t xml:space="preserve"> </w:t>
      </w:r>
      <w:r>
        <w:t>a</w:t>
      </w:r>
      <w:r>
        <w:rPr>
          <w:spacing w:val="-11"/>
        </w:rPr>
        <w:t xml:space="preserve"> </w:t>
      </w:r>
      <w:r>
        <w:t>ancorar</w:t>
      </w:r>
      <w:r>
        <w:rPr>
          <w:spacing w:val="-14"/>
        </w:rPr>
        <w:t xml:space="preserve"> </w:t>
      </w:r>
      <w:r>
        <w:t>a</w:t>
      </w:r>
      <w:r>
        <w:rPr>
          <w:spacing w:val="-13"/>
        </w:rPr>
        <w:t xml:space="preserve"> </w:t>
      </w:r>
      <w:r>
        <w:t>molécula</w:t>
      </w:r>
      <w:r>
        <w:rPr>
          <w:spacing w:val="-14"/>
        </w:rPr>
        <w:t xml:space="preserve"> </w:t>
      </w:r>
      <w:r>
        <w:t>no</w:t>
      </w:r>
      <w:r>
        <w:rPr>
          <w:spacing w:val="-12"/>
        </w:rPr>
        <w:t xml:space="preserve"> </w:t>
      </w:r>
      <w:r>
        <w:t>referido</w:t>
      </w:r>
      <w:r>
        <w:rPr>
          <w:spacing w:val="-13"/>
        </w:rPr>
        <w:t xml:space="preserve"> </w:t>
      </w:r>
      <w:r>
        <w:t>espaço. Já a (S)-reticulina promove ligações com os resíduos TRP103, PHE335 por meio de ligações de hidrogênio e empilhamento π, respectivamente. Por fim, a N- methyltryptamina se liga aos aminoácidos THR 497, PHE335 e LLE172 mediante ligações de hidrogênio, empilhamento π e hidrofóbicas, respectivamente.</w:t>
      </w:r>
    </w:p>
    <w:p w14:paraId="079BB41D" w14:textId="77777777" w:rsidR="009B15E4" w:rsidRDefault="009B15E4" w:rsidP="009B15E4">
      <w:pPr>
        <w:pStyle w:val="Corpodetexto"/>
        <w:spacing w:before="8"/>
        <w:rPr>
          <w:sz w:val="11"/>
        </w:rPr>
      </w:pPr>
      <w:r>
        <w:rPr>
          <w:noProof/>
        </w:rPr>
        <w:drawing>
          <wp:anchor distT="0" distB="0" distL="0" distR="0" simplePos="0" relativeHeight="251658247" behindDoc="1" locked="0" layoutInCell="1" allowOverlap="1" wp14:anchorId="7BD46B26" wp14:editId="1F1F8073">
            <wp:simplePos x="0" y="0"/>
            <wp:positionH relativeFrom="page">
              <wp:posOffset>3289300</wp:posOffset>
            </wp:positionH>
            <wp:positionV relativeFrom="paragraph">
              <wp:posOffset>101229</wp:posOffset>
            </wp:positionV>
            <wp:extent cx="1689480" cy="2252757"/>
            <wp:effectExtent l="0" t="0" r="0" b="0"/>
            <wp:wrapTopAndBottom/>
            <wp:docPr id="1124090343" name="Imagem 1124090343" descr="Diagram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4090343" name="Imagem 1124090343" descr="Diagrama&#10;&#10;Descrição gerada automaticamente"/>
                    <pic:cNvPicPr/>
                  </pic:nvPicPr>
                  <pic:blipFill>
                    <a:blip r:embed="rId20" cstate="print"/>
                    <a:stretch>
                      <a:fillRect/>
                    </a:stretch>
                  </pic:blipFill>
                  <pic:spPr>
                    <a:xfrm>
                      <a:off x="0" y="0"/>
                      <a:ext cx="1689480" cy="2252757"/>
                    </a:xfrm>
                    <a:prstGeom prst="rect">
                      <a:avLst/>
                    </a:prstGeom>
                  </pic:spPr>
                </pic:pic>
              </a:graphicData>
            </a:graphic>
          </wp:anchor>
        </w:drawing>
      </w:r>
    </w:p>
    <w:p w14:paraId="7B5964EB" w14:textId="77777777" w:rsidR="009B15E4" w:rsidRDefault="009B15E4" w:rsidP="009B15E4">
      <w:pPr>
        <w:pStyle w:val="Corpodetexto"/>
        <w:spacing w:before="2"/>
        <w:rPr>
          <w:sz w:val="29"/>
        </w:rPr>
      </w:pPr>
    </w:p>
    <w:p w14:paraId="2F8187E7" w14:textId="77777777" w:rsidR="009B15E4" w:rsidRDefault="009B15E4" w:rsidP="009B15E4">
      <w:pPr>
        <w:spacing w:line="360" w:lineRule="auto"/>
        <w:ind w:left="3141" w:right="27" w:hanging="2939"/>
        <w:rPr>
          <w:b/>
          <w:sz w:val="20"/>
        </w:rPr>
      </w:pPr>
      <w:r>
        <w:rPr>
          <w:b/>
          <w:sz w:val="20"/>
        </w:rPr>
        <w:t>Figura</w:t>
      </w:r>
      <w:r>
        <w:rPr>
          <w:b/>
          <w:spacing w:val="-5"/>
          <w:sz w:val="20"/>
        </w:rPr>
        <w:t xml:space="preserve"> </w:t>
      </w:r>
      <w:r>
        <w:rPr>
          <w:b/>
          <w:sz w:val="20"/>
        </w:rPr>
        <w:t>2.</w:t>
      </w:r>
      <w:r>
        <w:rPr>
          <w:b/>
          <w:spacing w:val="-3"/>
          <w:sz w:val="20"/>
        </w:rPr>
        <w:t xml:space="preserve"> </w:t>
      </w:r>
      <w:r>
        <w:rPr>
          <w:b/>
          <w:sz w:val="20"/>
        </w:rPr>
        <w:t>Representação</w:t>
      </w:r>
      <w:r>
        <w:rPr>
          <w:b/>
          <w:spacing w:val="-2"/>
          <w:sz w:val="20"/>
        </w:rPr>
        <w:t xml:space="preserve"> </w:t>
      </w:r>
      <w:r>
        <w:rPr>
          <w:b/>
          <w:sz w:val="20"/>
        </w:rPr>
        <w:t>bidimensional</w:t>
      </w:r>
      <w:r>
        <w:rPr>
          <w:b/>
          <w:spacing w:val="-6"/>
          <w:sz w:val="20"/>
        </w:rPr>
        <w:t xml:space="preserve"> </w:t>
      </w:r>
      <w:r>
        <w:rPr>
          <w:b/>
          <w:sz w:val="20"/>
        </w:rPr>
        <w:t>do</w:t>
      </w:r>
      <w:r>
        <w:rPr>
          <w:b/>
          <w:spacing w:val="-4"/>
          <w:sz w:val="20"/>
        </w:rPr>
        <w:t xml:space="preserve"> </w:t>
      </w:r>
      <w:r>
        <w:rPr>
          <w:b/>
          <w:sz w:val="20"/>
        </w:rPr>
        <w:t>potencial</w:t>
      </w:r>
      <w:r>
        <w:rPr>
          <w:b/>
          <w:spacing w:val="-6"/>
          <w:sz w:val="20"/>
        </w:rPr>
        <w:t xml:space="preserve"> </w:t>
      </w:r>
      <w:r>
        <w:rPr>
          <w:b/>
          <w:sz w:val="20"/>
        </w:rPr>
        <w:t>de</w:t>
      </w:r>
      <w:r>
        <w:rPr>
          <w:b/>
          <w:spacing w:val="-5"/>
          <w:sz w:val="20"/>
        </w:rPr>
        <w:t xml:space="preserve"> </w:t>
      </w:r>
      <w:r>
        <w:rPr>
          <w:b/>
          <w:sz w:val="20"/>
        </w:rPr>
        <w:t>interação</w:t>
      </w:r>
      <w:r>
        <w:rPr>
          <w:b/>
          <w:spacing w:val="-5"/>
          <w:sz w:val="20"/>
        </w:rPr>
        <w:t xml:space="preserve"> </w:t>
      </w:r>
      <w:r>
        <w:rPr>
          <w:b/>
          <w:sz w:val="20"/>
        </w:rPr>
        <w:t>da</w:t>
      </w:r>
      <w:r>
        <w:rPr>
          <w:b/>
          <w:spacing w:val="-5"/>
          <w:sz w:val="20"/>
        </w:rPr>
        <w:t xml:space="preserve"> </w:t>
      </w:r>
      <w:r>
        <w:rPr>
          <w:b/>
          <w:sz w:val="20"/>
        </w:rPr>
        <w:t>protopina</w:t>
      </w:r>
      <w:r>
        <w:rPr>
          <w:b/>
          <w:spacing w:val="-5"/>
          <w:sz w:val="20"/>
        </w:rPr>
        <w:t xml:space="preserve"> </w:t>
      </w:r>
      <w:r>
        <w:rPr>
          <w:b/>
          <w:sz w:val="20"/>
        </w:rPr>
        <w:t>e</w:t>
      </w:r>
      <w:r>
        <w:rPr>
          <w:b/>
          <w:spacing w:val="-5"/>
          <w:sz w:val="20"/>
        </w:rPr>
        <w:t xml:space="preserve"> </w:t>
      </w:r>
      <w:r>
        <w:rPr>
          <w:b/>
          <w:sz w:val="20"/>
        </w:rPr>
        <w:t>do</w:t>
      </w:r>
      <w:r>
        <w:rPr>
          <w:b/>
          <w:spacing w:val="-4"/>
          <w:sz w:val="20"/>
        </w:rPr>
        <w:t xml:space="preserve"> </w:t>
      </w:r>
      <w:r>
        <w:rPr>
          <w:b/>
          <w:sz w:val="20"/>
        </w:rPr>
        <w:t>sítio</w:t>
      </w:r>
      <w:r>
        <w:rPr>
          <w:b/>
          <w:spacing w:val="-2"/>
          <w:sz w:val="20"/>
        </w:rPr>
        <w:t xml:space="preserve"> </w:t>
      </w:r>
      <w:r>
        <w:rPr>
          <w:b/>
          <w:sz w:val="20"/>
        </w:rPr>
        <w:t>ativo do transportador de serotonina.</w:t>
      </w:r>
    </w:p>
    <w:p w14:paraId="17477E90" w14:textId="77777777" w:rsidR="009B15E4" w:rsidRDefault="009B15E4" w:rsidP="009B15E4">
      <w:pPr>
        <w:spacing w:line="360" w:lineRule="auto"/>
        <w:rPr>
          <w:sz w:val="20"/>
        </w:rPr>
        <w:sectPr w:rsidR="009B15E4">
          <w:pgSz w:w="11910" w:h="16840"/>
          <w:pgMar w:top="960" w:right="1020" w:bottom="280" w:left="1580" w:header="727" w:footer="0" w:gutter="0"/>
          <w:cols w:space="720"/>
        </w:sectPr>
      </w:pPr>
    </w:p>
    <w:p w14:paraId="2CCF2564" w14:textId="77777777" w:rsidR="009B15E4" w:rsidRDefault="009B15E4" w:rsidP="009B15E4">
      <w:pPr>
        <w:pStyle w:val="Corpodetexto"/>
        <w:rPr>
          <w:b/>
          <w:sz w:val="20"/>
        </w:rPr>
      </w:pPr>
    </w:p>
    <w:p w14:paraId="21DA4752" w14:textId="77777777" w:rsidR="009B15E4" w:rsidRDefault="009B15E4" w:rsidP="009B15E4">
      <w:pPr>
        <w:pStyle w:val="Corpodetexto"/>
        <w:rPr>
          <w:b/>
          <w:sz w:val="20"/>
        </w:rPr>
      </w:pPr>
    </w:p>
    <w:p w14:paraId="4DEECE09" w14:textId="77777777" w:rsidR="009B15E4" w:rsidRDefault="009B15E4" w:rsidP="009B15E4">
      <w:pPr>
        <w:pStyle w:val="Corpodetexto"/>
        <w:rPr>
          <w:b/>
          <w:sz w:val="20"/>
        </w:rPr>
      </w:pPr>
    </w:p>
    <w:p w14:paraId="5D63006A" w14:textId="77777777" w:rsidR="009B15E4" w:rsidRDefault="009B15E4" w:rsidP="009B15E4">
      <w:pPr>
        <w:pStyle w:val="Corpodetexto"/>
        <w:spacing w:before="10"/>
        <w:rPr>
          <w:b/>
          <w:sz w:val="20"/>
        </w:rPr>
      </w:pPr>
    </w:p>
    <w:p w14:paraId="3A13D7D9" w14:textId="77777777" w:rsidR="009B15E4" w:rsidRDefault="009B15E4" w:rsidP="009B15E4">
      <w:pPr>
        <w:pStyle w:val="Corpodetexto"/>
        <w:ind w:left="3889"/>
        <w:rPr>
          <w:sz w:val="20"/>
        </w:rPr>
      </w:pPr>
      <w:r>
        <w:rPr>
          <w:noProof/>
          <w:sz w:val="20"/>
        </w:rPr>
        <w:drawing>
          <wp:inline distT="0" distB="0" distL="0" distR="0" wp14:anchorId="168F8822" wp14:editId="1B66375A">
            <wp:extent cx="1126029" cy="2816352"/>
            <wp:effectExtent l="0" t="0" r="0" b="0"/>
            <wp:docPr id="289469325" name="Imagem 289469325" descr="Diagram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469325" name="Imagem 289469325" descr="Diagrama&#10;&#10;Descrição gerada automaticamente"/>
                    <pic:cNvPicPr/>
                  </pic:nvPicPr>
                  <pic:blipFill>
                    <a:blip r:embed="rId21" cstate="print"/>
                    <a:stretch>
                      <a:fillRect/>
                    </a:stretch>
                  </pic:blipFill>
                  <pic:spPr>
                    <a:xfrm>
                      <a:off x="0" y="0"/>
                      <a:ext cx="1126029" cy="2816352"/>
                    </a:xfrm>
                    <a:prstGeom prst="rect">
                      <a:avLst/>
                    </a:prstGeom>
                  </pic:spPr>
                </pic:pic>
              </a:graphicData>
            </a:graphic>
          </wp:inline>
        </w:drawing>
      </w:r>
    </w:p>
    <w:p w14:paraId="264C648B" w14:textId="77777777" w:rsidR="009B15E4" w:rsidRDefault="009B15E4" w:rsidP="009B15E4">
      <w:pPr>
        <w:pStyle w:val="Corpodetexto"/>
        <w:spacing w:before="2"/>
        <w:rPr>
          <w:b/>
          <w:sz w:val="29"/>
        </w:rPr>
      </w:pPr>
    </w:p>
    <w:p w14:paraId="5BB9F1A0" w14:textId="77777777" w:rsidR="009B15E4" w:rsidRDefault="009B15E4" w:rsidP="009B15E4">
      <w:pPr>
        <w:spacing w:before="93" w:line="360" w:lineRule="auto"/>
        <w:ind w:left="195" w:right="195"/>
        <w:jc w:val="center"/>
        <w:rPr>
          <w:b/>
          <w:sz w:val="20"/>
        </w:rPr>
      </w:pPr>
      <w:r>
        <w:rPr>
          <w:b/>
          <w:sz w:val="20"/>
        </w:rPr>
        <w:t>Figura</w:t>
      </w:r>
      <w:r>
        <w:rPr>
          <w:b/>
          <w:spacing w:val="-4"/>
          <w:sz w:val="20"/>
        </w:rPr>
        <w:t xml:space="preserve"> </w:t>
      </w:r>
      <w:r>
        <w:rPr>
          <w:b/>
          <w:sz w:val="20"/>
        </w:rPr>
        <w:t>3.</w:t>
      </w:r>
      <w:r>
        <w:rPr>
          <w:b/>
          <w:spacing w:val="-2"/>
          <w:sz w:val="20"/>
        </w:rPr>
        <w:t xml:space="preserve"> </w:t>
      </w:r>
      <w:r>
        <w:rPr>
          <w:b/>
          <w:sz w:val="20"/>
        </w:rPr>
        <w:t>Representação</w:t>
      </w:r>
      <w:r>
        <w:rPr>
          <w:b/>
          <w:spacing w:val="-1"/>
          <w:sz w:val="20"/>
        </w:rPr>
        <w:t xml:space="preserve"> </w:t>
      </w:r>
      <w:r>
        <w:rPr>
          <w:b/>
          <w:sz w:val="20"/>
        </w:rPr>
        <w:t>bidimensional</w:t>
      </w:r>
      <w:r>
        <w:rPr>
          <w:b/>
          <w:spacing w:val="-5"/>
          <w:sz w:val="20"/>
        </w:rPr>
        <w:t xml:space="preserve"> </w:t>
      </w:r>
      <w:r>
        <w:rPr>
          <w:b/>
          <w:sz w:val="20"/>
        </w:rPr>
        <w:t>do</w:t>
      </w:r>
      <w:r>
        <w:rPr>
          <w:b/>
          <w:spacing w:val="-3"/>
          <w:sz w:val="20"/>
        </w:rPr>
        <w:t xml:space="preserve"> </w:t>
      </w:r>
      <w:r>
        <w:rPr>
          <w:b/>
          <w:sz w:val="20"/>
        </w:rPr>
        <w:t>potencial</w:t>
      </w:r>
      <w:r>
        <w:rPr>
          <w:b/>
          <w:spacing w:val="-5"/>
          <w:sz w:val="20"/>
        </w:rPr>
        <w:t xml:space="preserve"> </w:t>
      </w:r>
      <w:r>
        <w:rPr>
          <w:b/>
          <w:sz w:val="20"/>
        </w:rPr>
        <w:t>de</w:t>
      </w:r>
      <w:r>
        <w:rPr>
          <w:b/>
          <w:spacing w:val="-4"/>
          <w:sz w:val="20"/>
        </w:rPr>
        <w:t xml:space="preserve"> </w:t>
      </w:r>
      <w:r>
        <w:rPr>
          <w:b/>
          <w:sz w:val="20"/>
        </w:rPr>
        <w:t>interação</w:t>
      </w:r>
      <w:r>
        <w:rPr>
          <w:b/>
          <w:spacing w:val="-4"/>
          <w:sz w:val="20"/>
        </w:rPr>
        <w:t xml:space="preserve"> </w:t>
      </w:r>
      <w:r>
        <w:rPr>
          <w:b/>
          <w:sz w:val="20"/>
        </w:rPr>
        <w:t>da</w:t>
      </w:r>
      <w:r>
        <w:rPr>
          <w:b/>
          <w:spacing w:val="-2"/>
          <w:sz w:val="20"/>
        </w:rPr>
        <w:t xml:space="preserve"> </w:t>
      </w:r>
      <w:r>
        <w:rPr>
          <w:b/>
          <w:sz w:val="20"/>
        </w:rPr>
        <w:t>reticulina</w:t>
      </w:r>
      <w:r>
        <w:rPr>
          <w:b/>
          <w:spacing w:val="40"/>
          <w:sz w:val="20"/>
        </w:rPr>
        <w:t xml:space="preserve"> </w:t>
      </w:r>
      <w:r>
        <w:rPr>
          <w:b/>
          <w:sz w:val="20"/>
        </w:rPr>
        <w:t>e</w:t>
      </w:r>
      <w:r>
        <w:rPr>
          <w:b/>
          <w:spacing w:val="-4"/>
          <w:sz w:val="20"/>
        </w:rPr>
        <w:t xml:space="preserve"> </w:t>
      </w:r>
      <w:r>
        <w:rPr>
          <w:b/>
          <w:sz w:val="20"/>
        </w:rPr>
        <w:t>do</w:t>
      </w:r>
      <w:r>
        <w:rPr>
          <w:b/>
          <w:spacing w:val="-3"/>
          <w:sz w:val="20"/>
        </w:rPr>
        <w:t xml:space="preserve"> </w:t>
      </w:r>
      <w:r>
        <w:rPr>
          <w:b/>
          <w:sz w:val="20"/>
        </w:rPr>
        <w:t>sítio</w:t>
      </w:r>
      <w:r>
        <w:rPr>
          <w:b/>
          <w:spacing w:val="-4"/>
          <w:sz w:val="20"/>
        </w:rPr>
        <w:t xml:space="preserve"> </w:t>
      </w:r>
      <w:r>
        <w:rPr>
          <w:b/>
          <w:sz w:val="20"/>
        </w:rPr>
        <w:t>ativo do transportador de serotonina.</w:t>
      </w:r>
    </w:p>
    <w:p w14:paraId="07776BC2" w14:textId="77777777" w:rsidR="009B15E4" w:rsidRDefault="009B15E4" w:rsidP="009B15E4">
      <w:pPr>
        <w:pStyle w:val="Corpodetexto"/>
        <w:spacing w:before="2"/>
        <w:rPr>
          <w:b/>
          <w:sz w:val="12"/>
        </w:rPr>
      </w:pPr>
      <w:r>
        <w:rPr>
          <w:noProof/>
        </w:rPr>
        <w:drawing>
          <wp:anchor distT="0" distB="0" distL="0" distR="0" simplePos="0" relativeHeight="251658248" behindDoc="1" locked="0" layoutInCell="1" allowOverlap="1" wp14:anchorId="3B66379C" wp14:editId="5B703330">
            <wp:simplePos x="0" y="0"/>
            <wp:positionH relativeFrom="page">
              <wp:posOffset>2528944</wp:posOffset>
            </wp:positionH>
            <wp:positionV relativeFrom="paragraph">
              <wp:posOffset>104540</wp:posOffset>
            </wp:positionV>
            <wp:extent cx="2814230" cy="1917192"/>
            <wp:effectExtent l="0" t="0" r="0" b="0"/>
            <wp:wrapTopAndBottom/>
            <wp:docPr id="1037825187" name="Imagem 1037825187" descr="Diagrama, Gráfico de radar&#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7825187" name="Imagem 1037825187" descr="Diagrama, Gráfico de radar&#10;&#10;Descrição gerada automaticamente"/>
                    <pic:cNvPicPr/>
                  </pic:nvPicPr>
                  <pic:blipFill>
                    <a:blip r:embed="rId22" cstate="print"/>
                    <a:stretch>
                      <a:fillRect/>
                    </a:stretch>
                  </pic:blipFill>
                  <pic:spPr>
                    <a:xfrm>
                      <a:off x="0" y="0"/>
                      <a:ext cx="2814230" cy="1917192"/>
                    </a:xfrm>
                    <a:prstGeom prst="rect">
                      <a:avLst/>
                    </a:prstGeom>
                  </pic:spPr>
                </pic:pic>
              </a:graphicData>
            </a:graphic>
          </wp:anchor>
        </w:drawing>
      </w:r>
    </w:p>
    <w:p w14:paraId="0B6DA2C8" w14:textId="77777777" w:rsidR="009B15E4" w:rsidRDefault="009B15E4" w:rsidP="009B15E4">
      <w:pPr>
        <w:pStyle w:val="Corpodetexto"/>
        <w:rPr>
          <w:b/>
          <w:sz w:val="22"/>
        </w:rPr>
      </w:pPr>
    </w:p>
    <w:p w14:paraId="080A9A11" w14:textId="77777777" w:rsidR="009B15E4" w:rsidRDefault="009B15E4" w:rsidP="009B15E4">
      <w:pPr>
        <w:pStyle w:val="Corpodetexto"/>
        <w:spacing w:before="1"/>
        <w:rPr>
          <w:b/>
          <w:sz w:val="22"/>
        </w:rPr>
      </w:pPr>
    </w:p>
    <w:p w14:paraId="19C535A0" w14:textId="77777777" w:rsidR="009B15E4" w:rsidRDefault="009B15E4" w:rsidP="009B15E4">
      <w:pPr>
        <w:spacing w:line="357" w:lineRule="auto"/>
        <w:ind w:left="197" w:right="195"/>
        <w:jc w:val="center"/>
        <w:rPr>
          <w:b/>
          <w:sz w:val="20"/>
        </w:rPr>
      </w:pPr>
      <w:r>
        <w:rPr>
          <w:b/>
          <w:sz w:val="20"/>
        </w:rPr>
        <w:t>Figura</w:t>
      </w:r>
      <w:r>
        <w:rPr>
          <w:b/>
          <w:spacing w:val="-5"/>
          <w:sz w:val="20"/>
        </w:rPr>
        <w:t xml:space="preserve"> </w:t>
      </w:r>
      <w:r>
        <w:rPr>
          <w:b/>
          <w:sz w:val="20"/>
        </w:rPr>
        <w:t>4.</w:t>
      </w:r>
      <w:r>
        <w:rPr>
          <w:b/>
          <w:spacing w:val="-3"/>
          <w:sz w:val="20"/>
        </w:rPr>
        <w:t xml:space="preserve"> </w:t>
      </w:r>
      <w:r>
        <w:rPr>
          <w:b/>
          <w:sz w:val="20"/>
        </w:rPr>
        <w:t>Representação</w:t>
      </w:r>
      <w:r>
        <w:rPr>
          <w:b/>
          <w:spacing w:val="-2"/>
          <w:sz w:val="20"/>
        </w:rPr>
        <w:t xml:space="preserve"> </w:t>
      </w:r>
      <w:r>
        <w:rPr>
          <w:b/>
          <w:sz w:val="20"/>
        </w:rPr>
        <w:t>bidimensional</w:t>
      </w:r>
      <w:r>
        <w:rPr>
          <w:b/>
          <w:spacing w:val="-6"/>
          <w:sz w:val="20"/>
        </w:rPr>
        <w:t xml:space="preserve"> </w:t>
      </w:r>
      <w:r>
        <w:rPr>
          <w:b/>
          <w:sz w:val="20"/>
        </w:rPr>
        <w:t>do</w:t>
      </w:r>
      <w:r>
        <w:rPr>
          <w:b/>
          <w:spacing w:val="-4"/>
          <w:sz w:val="20"/>
        </w:rPr>
        <w:t xml:space="preserve"> </w:t>
      </w:r>
      <w:r>
        <w:rPr>
          <w:b/>
          <w:sz w:val="20"/>
        </w:rPr>
        <w:t>potencial</w:t>
      </w:r>
      <w:r>
        <w:rPr>
          <w:b/>
          <w:spacing w:val="-6"/>
          <w:sz w:val="20"/>
        </w:rPr>
        <w:t xml:space="preserve"> </w:t>
      </w:r>
      <w:r>
        <w:rPr>
          <w:b/>
          <w:sz w:val="20"/>
        </w:rPr>
        <w:t>de</w:t>
      </w:r>
      <w:r>
        <w:rPr>
          <w:b/>
          <w:spacing w:val="-5"/>
          <w:sz w:val="20"/>
        </w:rPr>
        <w:t xml:space="preserve"> </w:t>
      </w:r>
      <w:r>
        <w:rPr>
          <w:b/>
          <w:sz w:val="20"/>
        </w:rPr>
        <w:t>interação</w:t>
      </w:r>
      <w:r>
        <w:rPr>
          <w:b/>
          <w:spacing w:val="-5"/>
          <w:sz w:val="20"/>
        </w:rPr>
        <w:t xml:space="preserve"> </w:t>
      </w:r>
      <w:r>
        <w:rPr>
          <w:b/>
          <w:sz w:val="20"/>
        </w:rPr>
        <w:t>do</w:t>
      </w:r>
      <w:r>
        <w:rPr>
          <w:b/>
          <w:spacing w:val="-4"/>
          <w:sz w:val="20"/>
        </w:rPr>
        <w:t xml:space="preserve"> </w:t>
      </w:r>
      <w:r>
        <w:rPr>
          <w:b/>
          <w:sz w:val="20"/>
        </w:rPr>
        <w:t>NMT</w:t>
      </w:r>
      <w:r>
        <w:rPr>
          <w:b/>
          <w:spacing w:val="-2"/>
          <w:sz w:val="20"/>
        </w:rPr>
        <w:t xml:space="preserve"> </w:t>
      </w:r>
      <w:r>
        <w:rPr>
          <w:b/>
          <w:sz w:val="20"/>
        </w:rPr>
        <w:t>e</w:t>
      </w:r>
      <w:r>
        <w:rPr>
          <w:b/>
          <w:spacing w:val="-3"/>
          <w:sz w:val="20"/>
        </w:rPr>
        <w:t xml:space="preserve"> </w:t>
      </w:r>
      <w:r>
        <w:rPr>
          <w:b/>
          <w:sz w:val="20"/>
        </w:rPr>
        <w:t>do</w:t>
      </w:r>
      <w:r>
        <w:rPr>
          <w:b/>
          <w:spacing w:val="-4"/>
          <w:sz w:val="20"/>
        </w:rPr>
        <w:t xml:space="preserve"> </w:t>
      </w:r>
      <w:r>
        <w:rPr>
          <w:b/>
          <w:sz w:val="20"/>
        </w:rPr>
        <w:t>sítio</w:t>
      </w:r>
      <w:r>
        <w:rPr>
          <w:b/>
          <w:spacing w:val="-5"/>
          <w:sz w:val="20"/>
        </w:rPr>
        <w:t xml:space="preserve"> </w:t>
      </w:r>
      <w:r>
        <w:rPr>
          <w:b/>
          <w:sz w:val="20"/>
        </w:rPr>
        <w:t>ativo</w:t>
      </w:r>
      <w:r>
        <w:rPr>
          <w:b/>
          <w:spacing w:val="-5"/>
          <w:sz w:val="20"/>
        </w:rPr>
        <w:t xml:space="preserve"> </w:t>
      </w:r>
      <w:r>
        <w:rPr>
          <w:b/>
          <w:sz w:val="20"/>
        </w:rPr>
        <w:t>do transportador de serotonina.</w:t>
      </w:r>
    </w:p>
    <w:p w14:paraId="3DA6FE7C" w14:textId="77777777" w:rsidR="009B15E4" w:rsidRDefault="009B15E4" w:rsidP="009B15E4">
      <w:pPr>
        <w:spacing w:line="357" w:lineRule="auto"/>
        <w:jc w:val="center"/>
        <w:rPr>
          <w:sz w:val="20"/>
        </w:rPr>
        <w:sectPr w:rsidR="009B15E4">
          <w:pgSz w:w="11910" w:h="16840"/>
          <w:pgMar w:top="960" w:right="1020" w:bottom="280" w:left="1580" w:header="727" w:footer="0" w:gutter="0"/>
          <w:cols w:space="720"/>
        </w:sectPr>
      </w:pPr>
    </w:p>
    <w:p w14:paraId="4A7DC033" w14:textId="77777777" w:rsidR="009B15E4" w:rsidRDefault="009B15E4" w:rsidP="009B15E4">
      <w:pPr>
        <w:pStyle w:val="Corpodetexto"/>
        <w:rPr>
          <w:b/>
          <w:sz w:val="20"/>
        </w:rPr>
      </w:pPr>
    </w:p>
    <w:p w14:paraId="5543469C" w14:textId="77777777" w:rsidR="009B15E4" w:rsidRDefault="009B15E4" w:rsidP="009B15E4">
      <w:pPr>
        <w:pStyle w:val="Corpodetexto"/>
        <w:rPr>
          <w:b/>
          <w:sz w:val="20"/>
        </w:rPr>
      </w:pPr>
    </w:p>
    <w:p w14:paraId="10F89F99" w14:textId="77777777" w:rsidR="009B15E4" w:rsidRDefault="009B15E4" w:rsidP="009B15E4">
      <w:pPr>
        <w:pStyle w:val="Corpodetexto"/>
        <w:spacing w:before="4"/>
        <w:rPr>
          <w:b/>
          <w:sz w:val="23"/>
        </w:rPr>
      </w:pPr>
    </w:p>
    <w:p w14:paraId="2D0F6AA7" w14:textId="77777777" w:rsidR="009B15E4" w:rsidRDefault="009B15E4" w:rsidP="009B15E4">
      <w:pPr>
        <w:pStyle w:val="Ttulo1"/>
        <w:numPr>
          <w:ilvl w:val="0"/>
          <w:numId w:val="1"/>
        </w:numPr>
        <w:tabs>
          <w:tab w:val="left" w:pos="388"/>
        </w:tabs>
        <w:spacing w:before="1"/>
        <w:ind w:left="388" w:hanging="266"/>
      </w:pPr>
      <w:r>
        <w:rPr>
          <w:spacing w:val="-2"/>
        </w:rPr>
        <w:t>CONCLUSÃO</w:t>
      </w:r>
    </w:p>
    <w:p w14:paraId="437B59BE" w14:textId="77777777" w:rsidR="009B15E4" w:rsidRDefault="009B15E4" w:rsidP="009B15E4">
      <w:pPr>
        <w:pStyle w:val="Corpodetexto"/>
        <w:rPr>
          <w:b/>
          <w:sz w:val="26"/>
        </w:rPr>
      </w:pPr>
    </w:p>
    <w:p w14:paraId="6E2E9607" w14:textId="77777777" w:rsidR="009B15E4" w:rsidRDefault="009B15E4" w:rsidP="009B15E4">
      <w:pPr>
        <w:pStyle w:val="Corpodetexto"/>
        <w:rPr>
          <w:b/>
          <w:sz w:val="26"/>
        </w:rPr>
      </w:pPr>
    </w:p>
    <w:p w14:paraId="0C3E79BD" w14:textId="77777777" w:rsidR="009B15E4" w:rsidRDefault="009B15E4" w:rsidP="009B15E4">
      <w:pPr>
        <w:pStyle w:val="Corpodetexto"/>
        <w:spacing w:before="10"/>
        <w:rPr>
          <w:b/>
          <w:sz w:val="31"/>
        </w:rPr>
      </w:pPr>
    </w:p>
    <w:p w14:paraId="53D1106A" w14:textId="4F747106" w:rsidR="009B15E4" w:rsidRDefault="009B15E4" w:rsidP="009B15E4">
      <w:pPr>
        <w:pStyle w:val="Corpodetexto"/>
        <w:spacing w:line="360" w:lineRule="auto"/>
        <w:ind w:left="122" w:right="107" w:firstLine="719"/>
        <w:jc w:val="both"/>
      </w:pPr>
      <w:r>
        <w:t xml:space="preserve">As substâncias Reticulina, protopina e NTM, extraídas da planta </w:t>
      </w:r>
      <w:r w:rsidRPr="002C5A40">
        <w:rPr>
          <w:i/>
          <w:iCs/>
        </w:rPr>
        <w:t>Eschscholzia Californica</w:t>
      </w:r>
      <w:r>
        <w:t>, apresentaram bons resultados no estudo in silico. Apesar de já existir estudos que a mostram com potenciais antidepressivos, ainda é muito pouco elucidado seus mecanismos efetivos nessa terapia. Por meio de uma observação e comparação a outros trabalhos foi possível perceber que fatores como a permeabilidade a barreira hematoencefálica (BHE) e, consequentemente, a inibição de recaptação de serotonina são os principais mecanismos envolvidos no potencial terapêutico</w:t>
      </w:r>
      <w:r>
        <w:rPr>
          <w:spacing w:val="-17"/>
        </w:rPr>
        <w:t xml:space="preserve"> </w:t>
      </w:r>
      <w:r>
        <w:t>desta</w:t>
      </w:r>
      <w:r>
        <w:rPr>
          <w:spacing w:val="-15"/>
        </w:rPr>
        <w:t xml:space="preserve"> </w:t>
      </w:r>
      <w:r>
        <w:t>planta.</w:t>
      </w:r>
      <w:r>
        <w:rPr>
          <w:spacing w:val="-15"/>
        </w:rPr>
        <w:t xml:space="preserve"> </w:t>
      </w:r>
      <w:r w:rsidR="00262CA3">
        <w:t>Considerando</w:t>
      </w:r>
      <w:r w:rsidR="005F240B">
        <w:t xml:space="preserve"> </w:t>
      </w:r>
      <w:r w:rsidR="00262CA3">
        <w:t xml:space="preserve">a influência genética no sucesso terapêutico relacionado ao receptor de serotonina, foi </w:t>
      </w:r>
      <w:r w:rsidR="005F240B">
        <w:t xml:space="preserve">, também, </w:t>
      </w:r>
      <w:r w:rsidR="00262CA3">
        <w:t xml:space="preserve">evidenciado nesse estudo a capacidade da </w:t>
      </w:r>
      <w:r w:rsidR="00262CA3" w:rsidRPr="002C5A40">
        <w:rPr>
          <w:i/>
          <w:iCs/>
        </w:rPr>
        <w:t>Eschscholzia Californica</w:t>
      </w:r>
      <w:r w:rsidR="00262CA3">
        <w:t xml:space="preserve"> de aumentar o transporte de serotonina por meio de seus transportadores, possibilitando, além de uma menor recaptação pelos receptores, também uma maior concentração na fenda pós sináptica. </w:t>
      </w:r>
      <w:r>
        <w:t>Além</w:t>
      </w:r>
      <w:r>
        <w:rPr>
          <w:spacing w:val="-15"/>
        </w:rPr>
        <w:t xml:space="preserve"> </w:t>
      </w:r>
      <w:r>
        <w:t>do</w:t>
      </w:r>
      <w:r>
        <w:rPr>
          <w:spacing w:val="-15"/>
        </w:rPr>
        <w:t xml:space="preserve"> </w:t>
      </w:r>
      <w:r>
        <w:t>potencial</w:t>
      </w:r>
      <w:r>
        <w:rPr>
          <w:spacing w:val="-15"/>
        </w:rPr>
        <w:t xml:space="preserve"> </w:t>
      </w:r>
      <w:r>
        <w:t>terapêutico</w:t>
      </w:r>
      <w:r>
        <w:rPr>
          <w:spacing w:val="-15"/>
        </w:rPr>
        <w:t xml:space="preserve"> </w:t>
      </w:r>
      <w:r>
        <w:t>evidenciado</w:t>
      </w:r>
      <w:r>
        <w:rPr>
          <w:spacing w:val="-17"/>
        </w:rPr>
        <w:t xml:space="preserve"> </w:t>
      </w:r>
      <w:r>
        <w:t>pelas</w:t>
      </w:r>
      <w:r>
        <w:rPr>
          <w:spacing w:val="-15"/>
        </w:rPr>
        <w:t xml:space="preserve"> </w:t>
      </w:r>
      <w:r>
        <w:t>ligações,</w:t>
      </w:r>
      <w:r>
        <w:rPr>
          <w:spacing w:val="-17"/>
        </w:rPr>
        <w:t xml:space="preserve"> </w:t>
      </w:r>
      <w:r>
        <w:t>na comparação com a paroxetina e o transportador de serotonina e a passagem pela BHE</w:t>
      </w:r>
      <w:r>
        <w:rPr>
          <w:spacing w:val="-11"/>
        </w:rPr>
        <w:t xml:space="preserve"> </w:t>
      </w:r>
      <w:r>
        <w:t>vale</w:t>
      </w:r>
      <w:r>
        <w:rPr>
          <w:spacing w:val="-11"/>
        </w:rPr>
        <w:t xml:space="preserve"> </w:t>
      </w:r>
      <w:r>
        <w:t>ressaltar</w:t>
      </w:r>
      <w:r>
        <w:rPr>
          <w:spacing w:val="-12"/>
        </w:rPr>
        <w:t xml:space="preserve"> </w:t>
      </w:r>
      <w:r>
        <w:t>também</w:t>
      </w:r>
      <w:r>
        <w:rPr>
          <w:spacing w:val="-13"/>
        </w:rPr>
        <w:t xml:space="preserve"> </w:t>
      </w:r>
      <w:r>
        <w:t>a</w:t>
      </w:r>
      <w:r>
        <w:rPr>
          <w:spacing w:val="-11"/>
        </w:rPr>
        <w:t xml:space="preserve"> </w:t>
      </w:r>
      <w:r>
        <w:t>importância</w:t>
      </w:r>
      <w:r>
        <w:rPr>
          <w:spacing w:val="-11"/>
        </w:rPr>
        <w:t xml:space="preserve"> </w:t>
      </w:r>
      <w:r>
        <w:t>da</w:t>
      </w:r>
      <w:r>
        <w:rPr>
          <w:spacing w:val="-13"/>
        </w:rPr>
        <w:t xml:space="preserve"> </w:t>
      </w:r>
      <w:r>
        <w:t>busca</w:t>
      </w:r>
      <w:r>
        <w:rPr>
          <w:spacing w:val="-11"/>
        </w:rPr>
        <w:t xml:space="preserve"> </w:t>
      </w:r>
      <w:r>
        <w:t>de</w:t>
      </w:r>
      <w:r>
        <w:rPr>
          <w:spacing w:val="-11"/>
        </w:rPr>
        <w:t xml:space="preserve"> </w:t>
      </w:r>
      <w:r>
        <w:t>terapias</w:t>
      </w:r>
      <w:r>
        <w:rPr>
          <w:spacing w:val="-11"/>
        </w:rPr>
        <w:t xml:space="preserve"> </w:t>
      </w:r>
      <w:r>
        <w:t>sem</w:t>
      </w:r>
      <w:r>
        <w:rPr>
          <w:spacing w:val="-11"/>
        </w:rPr>
        <w:t xml:space="preserve"> </w:t>
      </w:r>
      <w:r>
        <w:t>efeitos</w:t>
      </w:r>
      <w:r>
        <w:rPr>
          <w:spacing w:val="-12"/>
        </w:rPr>
        <w:t xml:space="preserve"> </w:t>
      </w:r>
      <w:r>
        <w:t>colaterais, já que os antidepressivos são caracterizados por ter variados em diferentes classes. Estudos que compararam o tratamento com o uso da planta e dos medicamentos evidenciaram menos efeitos com o uso da planta. Logo, há também esse benefício terapêutico</w:t>
      </w:r>
      <w:r>
        <w:rPr>
          <w:spacing w:val="-13"/>
        </w:rPr>
        <w:t xml:space="preserve"> </w:t>
      </w:r>
      <w:r>
        <w:t>no</w:t>
      </w:r>
      <w:r>
        <w:rPr>
          <w:spacing w:val="-13"/>
        </w:rPr>
        <w:t xml:space="preserve"> </w:t>
      </w:r>
      <w:r>
        <w:t>uso</w:t>
      </w:r>
      <w:r>
        <w:rPr>
          <w:spacing w:val="-11"/>
        </w:rPr>
        <w:t xml:space="preserve"> </w:t>
      </w:r>
      <w:r>
        <w:t>dos</w:t>
      </w:r>
      <w:r>
        <w:rPr>
          <w:spacing w:val="-14"/>
        </w:rPr>
        <w:t xml:space="preserve"> </w:t>
      </w:r>
      <w:r>
        <w:t>compostos,</w:t>
      </w:r>
      <w:r>
        <w:rPr>
          <w:spacing w:val="-11"/>
        </w:rPr>
        <w:t xml:space="preserve"> </w:t>
      </w:r>
      <w:r>
        <w:t>possibilitando</w:t>
      </w:r>
      <w:r>
        <w:rPr>
          <w:spacing w:val="-11"/>
        </w:rPr>
        <w:t xml:space="preserve"> </w:t>
      </w:r>
      <w:r>
        <w:t>ser</w:t>
      </w:r>
      <w:r>
        <w:rPr>
          <w:spacing w:val="-12"/>
        </w:rPr>
        <w:t xml:space="preserve"> </w:t>
      </w:r>
      <w:r>
        <w:t>objeto</w:t>
      </w:r>
      <w:r>
        <w:rPr>
          <w:spacing w:val="-11"/>
        </w:rPr>
        <w:t xml:space="preserve"> </w:t>
      </w:r>
      <w:r>
        <w:t>de</w:t>
      </w:r>
      <w:r>
        <w:rPr>
          <w:spacing w:val="-11"/>
        </w:rPr>
        <w:t xml:space="preserve"> </w:t>
      </w:r>
      <w:r>
        <w:t>estudo</w:t>
      </w:r>
      <w:r>
        <w:rPr>
          <w:spacing w:val="-11"/>
        </w:rPr>
        <w:t xml:space="preserve"> </w:t>
      </w:r>
      <w:r>
        <w:t>in</w:t>
      </w:r>
      <w:r>
        <w:rPr>
          <w:spacing w:val="-11"/>
        </w:rPr>
        <w:t xml:space="preserve"> </w:t>
      </w:r>
      <w:r>
        <w:t>vitro</w:t>
      </w:r>
      <w:r>
        <w:rPr>
          <w:spacing w:val="-15"/>
        </w:rPr>
        <w:t xml:space="preserve"> </w:t>
      </w:r>
      <w:r>
        <w:t>e</w:t>
      </w:r>
      <w:r>
        <w:rPr>
          <w:spacing w:val="-11"/>
        </w:rPr>
        <w:t xml:space="preserve"> </w:t>
      </w:r>
      <w:r>
        <w:t>in</w:t>
      </w:r>
      <w:r>
        <w:rPr>
          <w:spacing w:val="-11"/>
        </w:rPr>
        <w:t xml:space="preserve"> </w:t>
      </w:r>
      <w:r>
        <w:t>vivo a fim de ser empregado nos protocolos clínicos para tratar a depressão.</w:t>
      </w:r>
    </w:p>
    <w:p w14:paraId="166F9AA9" w14:textId="77777777" w:rsidR="009B15E4" w:rsidRDefault="009B15E4" w:rsidP="009B15E4">
      <w:pPr>
        <w:pStyle w:val="Corpodetexto"/>
        <w:spacing w:before="2"/>
        <w:rPr>
          <w:sz w:val="33"/>
        </w:rPr>
      </w:pPr>
    </w:p>
    <w:p w14:paraId="528D0B4D" w14:textId="77777777" w:rsidR="009B15E4" w:rsidRDefault="009B15E4" w:rsidP="009B15E4">
      <w:pPr>
        <w:pStyle w:val="Ttulo1"/>
        <w:numPr>
          <w:ilvl w:val="0"/>
          <w:numId w:val="1"/>
        </w:numPr>
        <w:tabs>
          <w:tab w:val="left" w:pos="388"/>
        </w:tabs>
        <w:ind w:left="388" w:hanging="266"/>
      </w:pPr>
      <w:r>
        <w:rPr>
          <w:spacing w:val="-2"/>
        </w:rPr>
        <w:t>REFERÊNCIAS</w:t>
      </w:r>
    </w:p>
    <w:p w14:paraId="07F774E0" w14:textId="77777777" w:rsidR="009B15E4" w:rsidRDefault="009B15E4" w:rsidP="009B15E4">
      <w:pPr>
        <w:pStyle w:val="Corpodetexto"/>
        <w:rPr>
          <w:b/>
          <w:sz w:val="26"/>
        </w:rPr>
      </w:pPr>
    </w:p>
    <w:p w14:paraId="3B4B5811" w14:textId="77777777" w:rsidR="009B15E4" w:rsidRDefault="009B15E4" w:rsidP="009B15E4">
      <w:pPr>
        <w:pStyle w:val="Corpodetexto"/>
        <w:rPr>
          <w:b/>
          <w:sz w:val="26"/>
        </w:rPr>
      </w:pPr>
    </w:p>
    <w:p w14:paraId="547E61D6" w14:textId="77777777" w:rsidR="009B15E4" w:rsidRDefault="009B15E4" w:rsidP="009B15E4">
      <w:pPr>
        <w:pStyle w:val="Corpodetexto"/>
        <w:spacing w:before="10"/>
        <w:rPr>
          <w:b/>
          <w:sz w:val="31"/>
        </w:rPr>
      </w:pPr>
    </w:p>
    <w:p w14:paraId="0F7C2A88" w14:textId="77777777" w:rsidR="009B15E4" w:rsidRDefault="009B15E4" w:rsidP="009B15E4">
      <w:pPr>
        <w:spacing w:line="360" w:lineRule="auto"/>
        <w:ind w:left="122" w:right="109"/>
        <w:jc w:val="both"/>
      </w:pPr>
      <w:r>
        <w:t>RODRIGUES,</w:t>
      </w:r>
      <w:r>
        <w:rPr>
          <w:spacing w:val="-3"/>
        </w:rPr>
        <w:t xml:space="preserve"> </w:t>
      </w:r>
      <w:r>
        <w:t>T.</w:t>
      </w:r>
      <w:r>
        <w:rPr>
          <w:spacing w:val="-3"/>
        </w:rPr>
        <w:t xml:space="preserve"> </w:t>
      </w:r>
      <w:r>
        <w:t>DE</w:t>
      </w:r>
      <w:r>
        <w:rPr>
          <w:spacing w:val="-2"/>
        </w:rPr>
        <w:t xml:space="preserve"> </w:t>
      </w:r>
      <w:r>
        <w:t>A.</w:t>
      </w:r>
      <w:r>
        <w:rPr>
          <w:spacing w:val="-5"/>
        </w:rPr>
        <w:t xml:space="preserve"> </w:t>
      </w:r>
      <w:r>
        <w:t>et</w:t>
      </w:r>
      <w:r>
        <w:rPr>
          <w:spacing w:val="-1"/>
        </w:rPr>
        <w:t xml:space="preserve"> </w:t>
      </w:r>
      <w:r>
        <w:t>al.</w:t>
      </w:r>
      <w:r>
        <w:rPr>
          <w:spacing w:val="-1"/>
        </w:rPr>
        <w:t xml:space="preserve"> </w:t>
      </w:r>
      <w:r>
        <w:t>A</w:t>
      </w:r>
      <w:r>
        <w:rPr>
          <w:spacing w:val="-2"/>
        </w:rPr>
        <w:t xml:space="preserve"> </w:t>
      </w:r>
      <w:r>
        <w:t>valorização</w:t>
      </w:r>
      <w:r>
        <w:rPr>
          <w:spacing w:val="-4"/>
        </w:rPr>
        <w:t xml:space="preserve"> </w:t>
      </w:r>
      <w:r>
        <w:t>das</w:t>
      </w:r>
      <w:r>
        <w:rPr>
          <w:spacing w:val="-6"/>
        </w:rPr>
        <w:t xml:space="preserve"> </w:t>
      </w:r>
      <w:r>
        <w:t>plantas</w:t>
      </w:r>
      <w:r>
        <w:rPr>
          <w:spacing w:val="-4"/>
        </w:rPr>
        <w:t xml:space="preserve"> </w:t>
      </w:r>
      <w:r>
        <w:t>medicinais</w:t>
      </w:r>
      <w:r>
        <w:rPr>
          <w:spacing w:val="-1"/>
        </w:rPr>
        <w:t xml:space="preserve"> </w:t>
      </w:r>
      <w:r>
        <w:t>como</w:t>
      </w:r>
      <w:r>
        <w:rPr>
          <w:spacing w:val="-4"/>
        </w:rPr>
        <w:t xml:space="preserve"> </w:t>
      </w:r>
      <w:r>
        <w:t>alternativa</w:t>
      </w:r>
      <w:r>
        <w:rPr>
          <w:spacing w:val="-2"/>
        </w:rPr>
        <w:t xml:space="preserve"> </w:t>
      </w:r>
      <w:r>
        <w:t>à</w:t>
      </w:r>
      <w:r>
        <w:rPr>
          <w:spacing w:val="-4"/>
        </w:rPr>
        <w:t xml:space="preserve"> </w:t>
      </w:r>
      <w:r>
        <w:t xml:space="preserve">saúde: um estudo etnobotânico. </w:t>
      </w:r>
      <w:r>
        <w:rPr>
          <w:b/>
        </w:rPr>
        <w:t>Revista Ibero-Americana de Ciências Ambientais</w:t>
      </w:r>
      <w:r>
        <w:t>, v. 11, n. 1, p. 411–428, 6 jan. 2020.</w:t>
      </w:r>
    </w:p>
    <w:p w14:paraId="29786A71" w14:textId="77777777" w:rsidR="009B15E4" w:rsidRDefault="009B15E4" w:rsidP="009B15E4">
      <w:pPr>
        <w:pStyle w:val="Corpodetexto"/>
        <w:spacing w:before="9"/>
        <w:rPr>
          <w:sz w:val="20"/>
        </w:rPr>
      </w:pPr>
    </w:p>
    <w:p w14:paraId="0B982C06" w14:textId="77777777" w:rsidR="009B15E4" w:rsidRDefault="009B15E4" w:rsidP="009B15E4">
      <w:pPr>
        <w:spacing w:before="1"/>
        <w:ind w:left="122"/>
        <w:jc w:val="both"/>
      </w:pPr>
      <w:r>
        <w:t>ALMEIDA,</w:t>
      </w:r>
      <w:r>
        <w:rPr>
          <w:spacing w:val="65"/>
          <w:w w:val="150"/>
        </w:rPr>
        <w:t xml:space="preserve"> </w:t>
      </w:r>
      <w:r>
        <w:t>MZ.</w:t>
      </w:r>
      <w:r>
        <w:rPr>
          <w:spacing w:val="67"/>
          <w:w w:val="150"/>
        </w:rPr>
        <w:t xml:space="preserve"> </w:t>
      </w:r>
      <w:r>
        <w:t>Plantas</w:t>
      </w:r>
      <w:r>
        <w:rPr>
          <w:spacing w:val="71"/>
          <w:w w:val="150"/>
        </w:rPr>
        <w:t xml:space="preserve"> </w:t>
      </w:r>
      <w:r>
        <w:rPr>
          <w:b/>
        </w:rPr>
        <w:t>medicinais</w:t>
      </w:r>
      <w:r>
        <w:t>:</w:t>
      </w:r>
      <w:r>
        <w:rPr>
          <w:spacing w:val="70"/>
          <w:w w:val="150"/>
        </w:rPr>
        <w:t xml:space="preserve"> </w:t>
      </w:r>
      <w:r>
        <w:t>abordagem</w:t>
      </w:r>
      <w:r>
        <w:rPr>
          <w:spacing w:val="69"/>
          <w:w w:val="150"/>
        </w:rPr>
        <w:t xml:space="preserve"> </w:t>
      </w:r>
      <w:r>
        <w:t>histórico-contemporânea.</w:t>
      </w:r>
      <w:r>
        <w:rPr>
          <w:spacing w:val="67"/>
          <w:w w:val="150"/>
        </w:rPr>
        <w:t xml:space="preserve"> </w:t>
      </w:r>
      <w:r>
        <w:t>In:</w:t>
      </w:r>
      <w:r>
        <w:rPr>
          <w:spacing w:val="68"/>
          <w:w w:val="150"/>
        </w:rPr>
        <w:t xml:space="preserve"> </w:t>
      </w:r>
      <w:r>
        <w:rPr>
          <w:spacing w:val="-2"/>
        </w:rPr>
        <w:t>Plantas</w:t>
      </w:r>
    </w:p>
    <w:p w14:paraId="67DD93C8" w14:textId="77777777" w:rsidR="009B15E4" w:rsidRDefault="009B15E4" w:rsidP="009B15E4">
      <w:pPr>
        <w:spacing w:before="129"/>
        <w:ind w:left="122"/>
        <w:jc w:val="both"/>
      </w:pPr>
      <w:r>
        <w:rPr>
          <w:b/>
        </w:rPr>
        <w:t>Medicinais</w:t>
      </w:r>
      <w:r>
        <w:t>.</w:t>
      </w:r>
      <w:r>
        <w:rPr>
          <w:spacing w:val="-8"/>
        </w:rPr>
        <w:t xml:space="preserve"> </w:t>
      </w:r>
      <w:r>
        <w:t>[online].</w:t>
      </w:r>
      <w:r>
        <w:rPr>
          <w:spacing w:val="-5"/>
        </w:rPr>
        <w:t xml:space="preserve"> </w:t>
      </w:r>
      <w:r>
        <w:t>3rd</w:t>
      </w:r>
      <w:r>
        <w:rPr>
          <w:spacing w:val="-7"/>
        </w:rPr>
        <w:t xml:space="preserve"> </w:t>
      </w:r>
      <w:r>
        <w:t>ed.</w:t>
      </w:r>
      <w:r>
        <w:rPr>
          <w:spacing w:val="-5"/>
        </w:rPr>
        <w:t xml:space="preserve"> </w:t>
      </w:r>
      <w:r>
        <w:t>Salvador:</w:t>
      </w:r>
      <w:r>
        <w:rPr>
          <w:spacing w:val="-4"/>
        </w:rPr>
        <w:t xml:space="preserve"> </w:t>
      </w:r>
      <w:r>
        <w:t>EDUFBA,</w:t>
      </w:r>
      <w:r>
        <w:rPr>
          <w:spacing w:val="-4"/>
        </w:rPr>
        <w:t xml:space="preserve"> </w:t>
      </w:r>
      <w:r>
        <w:rPr>
          <w:b/>
        </w:rPr>
        <w:t>2011</w:t>
      </w:r>
      <w:r>
        <w:t>,</w:t>
      </w:r>
      <w:r>
        <w:rPr>
          <w:spacing w:val="-3"/>
        </w:rPr>
        <w:t xml:space="preserve"> </w:t>
      </w:r>
      <w:r>
        <w:rPr>
          <w:spacing w:val="-5"/>
        </w:rPr>
        <w:t>pp.</w:t>
      </w:r>
    </w:p>
    <w:p w14:paraId="3A7B42F0" w14:textId="77777777" w:rsidR="009B15E4" w:rsidRDefault="009B15E4" w:rsidP="009B15E4">
      <w:pPr>
        <w:pStyle w:val="Corpodetexto"/>
        <w:spacing w:before="9"/>
        <w:rPr>
          <w:sz w:val="31"/>
        </w:rPr>
      </w:pPr>
    </w:p>
    <w:p w14:paraId="25C3BE84" w14:textId="77777777" w:rsidR="009B15E4" w:rsidRDefault="009B15E4" w:rsidP="009B15E4">
      <w:pPr>
        <w:spacing w:before="1" w:line="360" w:lineRule="auto"/>
        <w:ind w:left="122" w:right="108"/>
        <w:jc w:val="both"/>
      </w:pPr>
      <w:r>
        <w:t xml:space="preserve">BRAGA, Carla de Morais. </w:t>
      </w:r>
      <w:r>
        <w:rPr>
          <w:b/>
        </w:rPr>
        <w:t>Histórico da utilização das plantas medicinais</w:t>
      </w:r>
      <w:r>
        <w:t xml:space="preserve">. Brasília: [s.n.], </w:t>
      </w:r>
      <w:r>
        <w:rPr>
          <w:spacing w:val="-4"/>
        </w:rPr>
        <w:t>2011</w:t>
      </w:r>
    </w:p>
    <w:p w14:paraId="617092CF" w14:textId="77777777" w:rsidR="009B15E4" w:rsidRDefault="009B15E4" w:rsidP="009B15E4">
      <w:pPr>
        <w:pStyle w:val="Corpodetexto"/>
        <w:spacing w:before="9"/>
        <w:rPr>
          <w:sz w:val="20"/>
        </w:rPr>
      </w:pPr>
    </w:p>
    <w:p w14:paraId="36BD0CA1" w14:textId="77777777" w:rsidR="009B15E4" w:rsidRDefault="009B15E4" w:rsidP="009B15E4">
      <w:pPr>
        <w:spacing w:line="360" w:lineRule="auto"/>
        <w:ind w:left="122" w:right="109"/>
        <w:jc w:val="both"/>
      </w:pPr>
      <w:r>
        <w:t xml:space="preserve">ZENI, A. L. B. et al. Utilização de plantas medicinais como remédio caseiro na Atenção </w:t>
      </w:r>
      <w:r>
        <w:lastRenderedPageBreak/>
        <w:t xml:space="preserve">Primária em Blumenau, Santa Catarina, Brasil. </w:t>
      </w:r>
      <w:r>
        <w:rPr>
          <w:b/>
        </w:rPr>
        <w:t>Ciência &amp; Saúde Coletiva</w:t>
      </w:r>
      <w:r>
        <w:t>, v. 22, n. 8, p. 2703–2712, ago. 2017.</w:t>
      </w:r>
    </w:p>
    <w:p w14:paraId="0D9A58E1" w14:textId="77777777" w:rsidR="009B15E4" w:rsidRDefault="009B15E4" w:rsidP="009B15E4">
      <w:pPr>
        <w:spacing w:line="360" w:lineRule="auto"/>
        <w:jc w:val="both"/>
        <w:sectPr w:rsidR="009B15E4">
          <w:pgSz w:w="11910" w:h="16840"/>
          <w:pgMar w:top="960" w:right="1020" w:bottom="280" w:left="1580" w:header="727" w:footer="0" w:gutter="0"/>
          <w:cols w:space="720"/>
        </w:sectPr>
      </w:pPr>
    </w:p>
    <w:p w14:paraId="755061CA" w14:textId="77777777" w:rsidR="009B15E4" w:rsidRDefault="009B15E4" w:rsidP="009B15E4">
      <w:pPr>
        <w:pStyle w:val="Corpodetexto"/>
        <w:rPr>
          <w:sz w:val="20"/>
        </w:rPr>
      </w:pPr>
    </w:p>
    <w:p w14:paraId="27C4691C" w14:textId="77777777" w:rsidR="009B15E4" w:rsidRDefault="009B15E4" w:rsidP="009B15E4">
      <w:pPr>
        <w:pStyle w:val="Corpodetexto"/>
        <w:rPr>
          <w:sz w:val="20"/>
        </w:rPr>
      </w:pPr>
    </w:p>
    <w:p w14:paraId="35013236" w14:textId="77777777" w:rsidR="009B15E4" w:rsidRDefault="009B15E4" w:rsidP="009B15E4">
      <w:pPr>
        <w:pStyle w:val="Corpodetexto"/>
        <w:spacing w:before="4"/>
        <w:rPr>
          <w:sz w:val="23"/>
        </w:rPr>
      </w:pPr>
    </w:p>
    <w:p w14:paraId="09F00FB2" w14:textId="77777777" w:rsidR="009B15E4" w:rsidRDefault="009B15E4" w:rsidP="009B15E4">
      <w:pPr>
        <w:spacing w:line="360" w:lineRule="auto"/>
        <w:ind w:left="122"/>
      </w:pPr>
      <w:r>
        <w:t>FERNANDES,</w:t>
      </w:r>
      <w:r>
        <w:rPr>
          <w:spacing w:val="-6"/>
        </w:rPr>
        <w:t xml:space="preserve"> </w:t>
      </w:r>
      <w:r>
        <w:t>TM.</w:t>
      </w:r>
      <w:r>
        <w:rPr>
          <w:spacing w:val="-5"/>
        </w:rPr>
        <w:t xml:space="preserve"> </w:t>
      </w:r>
      <w:r>
        <w:rPr>
          <w:b/>
        </w:rPr>
        <w:t>Plantas</w:t>
      </w:r>
      <w:r>
        <w:rPr>
          <w:b/>
          <w:spacing w:val="-8"/>
        </w:rPr>
        <w:t xml:space="preserve"> </w:t>
      </w:r>
      <w:r>
        <w:t>medicinais:</w:t>
      </w:r>
      <w:r>
        <w:rPr>
          <w:spacing w:val="-6"/>
        </w:rPr>
        <w:t xml:space="preserve"> </w:t>
      </w:r>
      <w:r>
        <w:t>memória</w:t>
      </w:r>
      <w:r>
        <w:rPr>
          <w:spacing w:val="-7"/>
        </w:rPr>
        <w:t xml:space="preserve"> </w:t>
      </w:r>
      <w:r>
        <w:t>da</w:t>
      </w:r>
      <w:r>
        <w:rPr>
          <w:spacing w:val="-8"/>
        </w:rPr>
        <w:t xml:space="preserve"> </w:t>
      </w:r>
      <w:r>
        <w:t>ciência</w:t>
      </w:r>
      <w:r>
        <w:rPr>
          <w:spacing w:val="-7"/>
        </w:rPr>
        <w:t xml:space="preserve"> </w:t>
      </w:r>
      <w:r>
        <w:t>no</w:t>
      </w:r>
      <w:r>
        <w:rPr>
          <w:spacing w:val="-8"/>
        </w:rPr>
        <w:t xml:space="preserve"> </w:t>
      </w:r>
      <w:r>
        <w:t>Brasil</w:t>
      </w:r>
      <w:r>
        <w:rPr>
          <w:spacing w:val="-8"/>
        </w:rPr>
        <w:t xml:space="preserve"> </w:t>
      </w:r>
      <w:r>
        <w:t>[online].</w:t>
      </w:r>
      <w:r>
        <w:rPr>
          <w:spacing w:val="-6"/>
        </w:rPr>
        <w:t xml:space="preserve"> </w:t>
      </w:r>
      <w:r>
        <w:t>Rio</w:t>
      </w:r>
      <w:r>
        <w:rPr>
          <w:spacing w:val="-7"/>
        </w:rPr>
        <w:t xml:space="preserve"> </w:t>
      </w:r>
      <w:r>
        <w:t>de</w:t>
      </w:r>
      <w:r>
        <w:rPr>
          <w:spacing w:val="-8"/>
        </w:rPr>
        <w:t xml:space="preserve"> </w:t>
      </w:r>
      <w:r>
        <w:t xml:space="preserve">Janeiro: FIOCRUZ, </w:t>
      </w:r>
      <w:r>
        <w:rPr>
          <w:b/>
        </w:rPr>
        <w:t>2004</w:t>
      </w:r>
      <w:r>
        <w:t>. 260 p. ISBN 978-85-7541-348-7. Available from SciELO Books</w:t>
      </w:r>
    </w:p>
    <w:p w14:paraId="5996DD7B" w14:textId="77777777" w:rsidR="009B15E4" w:rsidRDefault="009B15E4" w:rsidP="009B15E4">
      <w:pPr>
        <w:pStyle w:val="Corpodetexto"/>
        <w:spacing w:before="9"/>
        <w:rPr>
          <w:sz w:val="20"/>
        </w:rPr>
      </w:pPr>
    </w:p>
    <w:p w14:paraId="0BBB8BE8" w14:textId="77777777" w:rsidR="009B15E4" w:rsidRDefault="009B15E4" w:rsidP="009B15E4">
      <w:pPr>
        <w:spacing w:before="1" w:line="360" w:lineRule="auto"/>
        <w:ind w:left="122"/>
      </w:pPr>
      <w:r>
        <w:t>ARGENTA,</w:t>
      </w:r>
      <w:r>
        <w:rPr>
          <w:spacing w:val="-12"/>
        </w:rPr>
        <w:t xml:space="preserve"> </w:t>
      </w:r>
      <w:r>
        <w:t>S.</w:t>
      </w:r>
      <w:r>
        <w:rPr>
          <w:spacing w:val="-12"/>
        </w:rPr>
        <w:t xml:space="preserve"> </w:t>
      </w:r>
      <w:r>
        <w:t>C.</w:t>
      </w:r>
      <w:r>
        <w:rPr>
          <w:spacing w:val="-12"/>
        </w:rPr>
        <w:t xml:space="preserve"> </w:t>
      </w:r>
      <w:r>
        <w:t>et</w:t>
      </w:r>
      <w:r>
        <w:rPr>
          <w:spacing w:val="-14"/>
        </w:rPr>
        <w:t xml:space="preserve"> </w:t>
      </w:r>
      <w:r>
        <w:t>al.</w:t>
      </w:r>
      <w:r>
        <w:rPr>
          <w:spacing w:val="-14"/>
        </w:rPr>
        <w:t xml:space="preserve"> </w:t>
      </w:r>
      <w:r>
        <w:t>Plantas</w:t>
      </w:r>
      <w:r>
        <w:rPr>
          <w:spacing w:val="-15"/>
        </w:rPr>
        <w:t xml:space="preserve"> </w:t>
      </w:r>
      <w:r>
        <w:t>medicinais:</w:t>
      </w:r>
      <w:r>
        <w:rPr>
          <w:spacing w:val="-14"/>
        </w:rPr>
        <w:t xml:space="preserve"> </w:t>
      </w:r>
      <w:r>
        <w:t>cultura</w:t>
      </w:r>
      <w:r>
        <w:rPr>
          <w:spacing w:val="-15"/>
        </w:rPr>
        <w:t xml:space="preserve"> </w:t>
      </w:r>
      <w:r>
        <w:t>popular</w:t>
      </w:r>
      <w:r>
        <w:rPr>
          <w:spacing w:val="-12"/>
        </w:rPr>
        <w:t xml:space="preserve"> </w:t>
      </w:r>
      <w:r>
        <w:t>versus</w:t>
      </w:r>
      <w:r>
        <w:rPr>
          <w:spacing w:val="-15"/>
        </w:rPr>
        <w:t xml:space="preserve"> </w:t>
      </w:r>
      <w:r>
        <w:t>ciência.</w:t>
      </w:r>
      <w:r>
        <w:rPr>
          <w:spacing w:val="-12"/>
        </w:rPr>
        <w:t xml:space="preserve"> </w:t>
      </w:r>
      <w:r>
        <w:rPr>
          <w:b/>
        </w:rPr>
        <w:t>Vivências:</w:t>
      </w:r>
      <w:r>
        <w:rPr>
          <w:b/>
          <w:spacing w:val="-12"/>
        </w:rPr>
        <w:t xml:space="preserve"> </w:t>
      </w:r>
      <w:r>
        <w:rPr>
          <w:b/>
        </w:rPr>
        <w:t>Revista Eletrônica</w:t>
      </w:r>
      <w:r>
        <w:rPr>
          <w:b/>
          <w:spacing w:val="65"/>
        </w:rPr>
        <w:t xml:space="preserve"> </w:t>
      </w:r>
      <w:r>
        <w:rPr>
          <w:b/>
        </w:rPr>
        <w:t>de</w:t>
      </w:r>
      <w:r>
        <w:rPr>
          <w:b/>
          <w:spacing w:val="65"/>
        </w:rPr>
        <w:t xml:space="preserve"> </w:t>
      </w:r>
      <w:r>
        <w:rPr>
          <w:b/>
        </w:rPr>
        <w:t>Extensão</w:t>
      </w:r>
      <w:r>
        <w:rPr>
          <w:b/>
          <w:spacing w:val="68"/>
        </w:rPr>
        <w:t xml:space="preserve"> </w:t>
      </w:r>
      <w:r>
        <w:rPr>
          <w:b/>
        </w:rPr>
        <w:t>da</w:t>
      </w:r>
      <w:r>
        <w:rPr>
          <w:b/>
          <w:spacing w:val="65"/>
        </w:rPr>
        <w:t xml:space="preserve"> </w:t>
      </w:r>
      <w:r>
        <w:rPr>
          <w:b/>
        </w:rPr>
        <w:t>URI</w:t>
      </w:r>
      <w:r>
        <w:t>,</w:t>
      </w:r>
      <w:r>
        <w:rPr>
          <w:spacing w:val="67"/>
        </w:rPr>
        <w:t xml:space="preserve"> </w:t>
      </w:r>
      <w:r>
        <w:t>v.</w:t>
      </w:r>
      <w:r>
        <w:rPr>
          <w:spacing w:val="67"/>
        </w:rPr>
        <w:t xml:space="preserve"> </w:t>
      </w:r>
      <w:r>
        <w:t>7,</w:t>
      </w:r>
      <w:r>
        <w:rPr>
          <w:spacing w:val="67"/>
        </w:rPr>
        <w:t xml:space="preserve"> </w:t>
      </w:r>
      <w:r>
        <w:t>n.</w:t>
      </w:r>
      <w:r>
        <w:rPr>
          <w:spacing w:val="66"/>
        </w:rPr>
        <w:t xml:space="preserve"> </w:t>
      </w:r>
      <w:r>
        <w:t>12,</w:t>
      </w:r>
      <w:r>
        <w:rPr>
          <w:spacing w:val="67"/>
        </w:rPr>
        <w:t xml:space="preserve"> </w:t>
      </w:r>
      <w:r>
        <w:t>p.</w:t>
      </w:r>
      <w:r>
        <w:rPr>
          <w:spacing w:val="66"/>
        </w:rPr>
        <w:t xml:space="preserve"> </w:t>
      </w:r>
      <w:r>
        <w:t>51-60,</w:t>
      </w:r>
      <w:r>
        <w:rPr>
          <w:spacing w:val="64"/>
        </w:rPr>
        <w:t xml:space="preserve"> </w:t>
      </w:r>
      <w:r>
        <w:t>maio/2011.</w:t>
      </w:r>
      <w:r>
        <w:rPr>
          <w:spacing w:val="64"/>
        </w:rPr>
        <w:t xml:space="preserve"> </w:t>
      </w:r>
      <w:r>
        <w:t>Disponível</w:t>
      </w:r>
      <w:r>
        <w:rPr>
          <w:spacing w:val="67"/>
        </w:rPr>
        <w:t xml:space="preserve"> </w:t>
      </w:r>
      <w:r>
        <w:t>em:</w:t>
      </w:r>
      <w:r>
        <w:rPr>
          <w:spacing w:val="67"/>
        </w:rPr>
        <w:t xml:space="preserve"> </w:t>
      </w:r>
      <w:r>
        <w:t xml:space="preserve">&lt; </w:t>
      </w:r>
      <w:hyperlink r:id="rId23">
        <w:r>
          <w:rPr>
            <w:spacing w:val="-2"/>
          </w:rPr>
          <w:t>http://www.reitoria.uri.br/~vivencias/Numero_012/artigos/artigos_vivencias_12/n12_05.pdf</w:t>
        </w:r>
      </w:hyperlink>
      <w:r>
        <w:rPr>
          <w:spacing w:val="-2"/>
        </w:rPr>
        <w:t xml:space="preserve">&gt;. </w:t>
      </w:r>
      <w:r>
        <w:t>Acesso em: 17 abr. 2013. ISSN 1809-1636</w:t>
      </w:r>
    </w:p>
    <w:p w14:paraId="34F2FD0D" w14:textId="77777777" w:rsidR="009B15E4" w:rsidRDefault="009B15E4" w:rsidP="009B15E4">
      <w:pPr>
        <w:pStyle w:val="Corpodetexto"/>
        <w:spacing w:before="8"/>
        <w:rPr>
          <w:sz w:val="20"/>
        </w:rPr>
      </w:pPr>
    </w:p>
    <w:p w14:paraId="68E2B748" w14:textId="77777777" w:rsidR="009B15E4" w:rsidRDefault="009B15E4" w:rsidP="009B15E4">
      <w:pPr>
        <w:spacing w:before="1" w:line="362" w:lineRule="auto"/>
        <w:ind w:left="122" w:right="27"/>
      </w:pPr>
      <w:r>
        <w:t>STANZIONE,</w:t>
      </w:r>
      <w:r>
        <w:rPr>
          <w:spacing w:val="-2"/>
        </w:rPr>
        <w:t xml:space="preserve"> </w:t>
      </w:r>
      <w:r>
        <w:t>F.;</w:t>
      </w:r>
      <w:r>
        <w:rPr>
          <w:spacing w:val="-5"/>
        </w:rPr>
        <w:t xml:space="preserve"> </w:t>
      </w:r>
      <w:r>
        <w:t>GIANGRECO,</w:t>
      </w:r>
      <w:r>
        <w:rPr>
          <w:spacing w:val="-4"/>
        </w:rPr>
        <w:t xml:space="preserve"> </w:t>
      </w:r>
      <w:r>
        <w:t>I.;</w:t>
      </w:r>
      <w:r>
        <w:rPr>
          <w:spacing w:val="-2"/>
        </w:rPr>
        <w:t xml:space="preserve"> </w:t>
      </w:r>
      <w:r>
        <w:t>COLE,</w:t>
      </w:r>
      <w:r>
        <w:rPr>
          <w:spacing w:val="-4"/>
        </w:rPr>
        <w:t xml:space="preserve"> </w:t>
      </w:r>
      <w:r>
        <w:t>J.</w:t>
      </w:r>
      <w:r>
        <w:rPr>
          <w:spacing w:val="-4"/>
        </w:rPr>
        <w:t xml:space="preserve"> </w:t>
      </w:r>
      <w:r>
        <w:t>C.</w:t>
      </w:r>
      <w:r>
        <w:rPr>
          <w:spacing w:val="-2"/>
        </w:rPr>
        <w:t xml:space="preserve"> </w:t>
      </w:r>
      <w:r>
        <w:t>Use</w:t>
      </w:r>
      <w:r>
        <w:rPr>
          <w:spacing w:val="-3"/>
        </w:rPr>
        <w:t xml:space="preserve"> </w:t>
      </w:r>
      <w:r>
        <w:t>of</w:t>
      </w:r>
      <w:r>
        <w:rPr>
          <w:spacing w:val="-3"/>
        </w:rPr>
        <w:t xml:space="preserve"> </w:t>
      </w:r>
      <w:r>
        <w:t>molecular</w:t>
      </w:r>
      <w:r>
        <w:rPr>
          <w:spacing w:val="-4"/>
        </w:rPr>
        <w:t xml:space="preserve"> </w:t>
      </w:r>
      <w:r>
        <w:t>docking</w:t>
      </w:r>
      <w:r>
        <w:rPr>
          <w:spacing w:val="-5"/>
        </w:rPr>
        <w:t xml:space="preserve"> </w:t>
      </w:r>
      <w:r>
        <w:t>computational</w:t>
      </w:r>
      <w:r>
        <w:rPr>
          <w:spacing w:val="-4"/>
        </w:rPr>
        <w:t xml:space="preserve"> </w:t>
      </w:r>
      <w:r>
        <w:t>tools in drug discovery. In: [s.l: s.n.]. p. 273–343.</w:t>
      </w:r>
    </w:p>
    <w:p w14:paraId="5C9E4402" w14:textId="77777777" w:rsidR="009B15E4" w:rsidRDefault="009B15E4" w:rsidP="009B15E4">
      <w:pPr>
        <w:pStyle w:val="Corpodetexto"/>
        <w:spacing w:before="7"/>
        <w:rPr>
          <w:sz w:val="20"/>
        </w:rPr>
      </w:pPr>
    </w:p>
    <w:p w14:paraId="3EA3EE6C" w14:textId="77777777" w:rsidR="009B15E4" w:rsidRDefault="009B15E4" w:rsidP="009B15E4">
      <w:pPr>
        <w:ind w:left="122"/>
        <w:jc w:val="both"/>
      </w:pPr>
      <w:r>
        <w:t>BRASIL,</w:t>
      </w:r>
      <w:r>
        <w:rPr>
          <w:spacing w:val="23"/>
        </w:rPr>
        <w:t xml:space="preserve"> </w:t>
      </w:r>
      <w:r>
        <w:t>L.</w:t>
      </w:r>
      <w:r>
        <w:rPr>
          <w:spacing w:val="22"/>
        </w:rPr>
        <w:t xml:space="preserve"> </w:t>
      </w:r>
      <w:r>
        <w:t>DOS</w:t>
      </w:r>
      <w:r>
        <w:rPr>
          <w:spacing w:val="23"/>
        </w:rPr>
        <w:t xml:space="preserve"> </w:t>
      </w:r>
      <w:r>
        <w:t>S.;</w:t>
      </w:r>
      <w:r>
        <w:rPr>
          <w:spacing w:val="26"/>
        </w:rPr>
        <w:t xml:space="preserve"> </w:t>
      </w:r>
      <w:r>
        <w:t>RAYOL,</w:t>
      </w:r>
      <w:r>
        <w:rPr>
          <w:spacing w:val="22"/>
        </w:rPr>
        <w:t xml:space="preserve"> </w:t>
      </w:r>
      <w:r>
        <w:t>M.</w:t>
      </w:r>
      <w:r>
        <w:rPr>
          <w:spacing w:val="25"/>
        </w:rPr>
        <w:t xml:space="preserve"> </w:t>
      </w:r>
      <w:r>
        <w:t>E.;</w:t>
      </w:r>
      <w:r>
        <w:rPr>
          <w:spacing w:val="25"/>
        </w:rPr>
        <w:t xml:space="preserve"> </w:t>
      </w:r>
      <w:r>
        <w:t>SIQUEIRA,</w:t>
      </w:r>
      <w:r>
        <w:rPr>
          <w:spacing w:val="24"/>
        </w:rPr>
        <w:t xml:space="preserve"> </w:t>
      </w:r>
      <w:r>
        <w:t>M.</w:t>
      </w:r>
      <w:r>
        <w:rPr>
          <w:spacing w:val="23"/>
        </w:rPr>
        <w:t xml:space="preserve"> </w:t>
      </w:r>
      <w:r>
        <w:t>DA</w:t>
      </w:r>
      <w:r>
        <w:rPr>
          <w:spacing w:val="23"/>
        </w:rPr>
        <w:t xml:space="preserve"> </w:t>
      </w:r>
      <w:r>
        <w:t>C.</w:t>
      </w:r>
      <w:r>
        <w:rPr>
          <w:spacing w:val="25"/>
        </w:rPr>
        <w:t xml:space="preserve"> </w:t>
      </w:r>
      <w:r>
        <w:t>C.</w:t>
      </w:r>
      <w:r>
        <w:rPr>
          <w:spacing w:val="26"/>
        </w:rPr>
        <w:t xml:space="preserve"> </w:t>
      </w:r>
      <w:r>
        <w:t>Covid-19:</w:t>
      </w:r>
      <w:r>
        <w:rPr>
          <w:spacing w:val="23"/>
        </w:rPr>
        <w:t xml:space="preserve"> </w:t>
      </w:r>
      <w:r>
        <w:t>impacto</w:t>
      </w:r>
      <w:r>
        <w:rPr>
          <w:spacing w:val="21"/>
        </w:rPr>
        <w:t xml:space="preserve"> </w:t>
      </w:r>
      <w:r>
        <w:t>na</w:t>
      </w:r>
      <w:r>
        <w:rPr>
          <w:spacing w:val="24"/>
        </w:rPr>
        <w:t xml:space="preserve"> </w:t>
      </w:r>
      <w:r>
        <w:rPr>
          <w:spacing w:val="-2"/>
        </w:rPr>
        <w:t>saúde</w:t>
      </w:r>
    </w:p>
    <w:p w14:paraId="31FE7C14" w14:textId="77777777" w:rsidR="009B15E4" w:rsidRDefault="009B15E4" w:rsidP="009B15E4">
      <w:pPr>
        <w:spacing w:before="126" w:line="360" w:lineRule="auto"/>
        <w:ind w:left="122"/>
      </w:pPr>
      <w:r>
        <w:t xml:space="preserve">mental da população em tempos de pandemia, uma revisão integrativa. </w:t>
      </w:r>
      <w:r>
        <w:rPr>
          <w:b/>
        </w:rPr>
        <w:t>Research, Society and Development</w:t>
      </w:r>
      <w:r>
        <w:t>, v. 10, n. 16, p. e260101623988, 4 dez. 2021.</w:t>
      </w:r>
    </w:p>
    <w:p w14:paraId="0AEAD2C0" w14:textId="77777777" w:rsidR="009B15E4" w:rsidRDefault="009B15E4" w:rsidP="009B15E4">
      <w:pPr>
        <w:pStyle w:val="Corpodetexto"/>
        <w:spacing w:before="9"/>
        <w:rPr>
          <w:sz w:val="20"/>
        </w:rPr>
      </w:pPr>
    </w:p>
    <w:p w14:paraId="6DA3CE2A" w14:textId="77777777" w:rsidR="009B15E4" w:rsidRDefault="009B15E4" w:rsidP="009B15E4">
      <w:pPr>
        <w:spacing w:before="1" w:line="360" w:lineRule="auto"/>
        <w:ind w:left="122"/>
      </w:pPr>
      <w:r>
        <w:t>STILL, S. M.; POTTER, D. California Poppy Conundrums: Insights into Relationships within Tribe</w:t>
      </w:r>
      <w:r>
        <w:rPr>
          <w:spacing w:val="8"/>
        </w:rPr>
        <w:t xml:space="preserve"> </w:t>
      </w:r>
      <w:r>
        <w:t>Eschscholtzieae</w:t>
      </w:r>
      <w:r>
        <w:rPr>
          <w:spacing w:val="7"/>
        </w:rPr>
        <w:t xml:space="preserve"> </w:t>
      </w:r>
      <w:r>
        <w:t>(Papaveraceae).</w:t>
      </w:r>
      <w:r>
        <w:rPr>
          <w:spacing w:val="11"/>
        </w:rPr>
        <w:t xml:space="preserve"> </w:t>
      </w:r>
      <w:r>
        <w:rPr>
          <w:b/>
        </w:rPr>
        <w:t>Systematic</w:t>
      </w:r>
      <w:r>
        <w:rPr>
          <w:b/>
          <w:spacing w:val="9"/>
        </w:rPr>
        <w:t xml:space="preserve"> </w:t>
      </w:r>
      <w:r>
        <w:rPr>
          <w:b/>
        </w:rPr>
        <w:t>Botany</w:t>
      </w:r>
      <w:r>
        <w:t>,</w:t>
      </w:r>
      <w:r>
        <w:rPr>
          <w:spacing w:val="8"/>
        </w:rPr>
        <w:t xml:space="preserve"> </w:t>
      </w:r>
      <w:r>
        <w:t>v.</w:t>
      </w:r>
      <w:r>
        <w:rPr>
          <w:spacing w:val="8"/>
        </w:rPr>
        <w:t xml:space="preserve"> </w:t>
      </w:r>
      <w:r>
        <w:t>38,</w:t>
      </w:r>
      <w:r>
        <w:rPr>
          <w:spacing w:val="8"/>
        </w:rPr>
        <w:t xml:space="preserve"> </w:t>
      </w:r>
      <w:r>
        <w:t>n.</w:t>
      </w:r>
      <w:r>
        <w:rPr>
          <w:spacing w:val="8"/>
        </w:rPr>
        <w:t xml:space="preserve"> </w:t>
      </w:r>
      <w:r>
        <w:t>1,</w:t>
      </w:r>
      <w:r>
        <w:rPr>
          <w:spacing w:val="8"/>
        </w:rPr>
        <w:t xml:space="preserve"> </w:t>
      </w:r>
      <w:r>
        <w:t>p.</w:t>
      </w:r>
      <w:r>
        <w:rPr>
          <w:spacing w:val="10"/>
        </w:rPr>
        <w:t xml:space="preserve"> </w:t>
      </w:r>
      <w:r>
        <w:t>104–117,</w:t>
      </w:r>
      <w:r>
        <w:rPr>
          <w:spacing w:val="9"/>
        </w:rPr>
        <w:t xml:space="preserve"> </w:t>
      </w:r>
      <w:r>
        <w:t>1</w:t>
      </w:r>
      <w:r>
        <w:rPr>
          <w:spacing w:val="5"/>
        </w:rPr>
        <w:t xml:space="preserve"> </w:t>
      </w:r>
      <w:r>
        <w:rPr>
          <w:spacing w:val="-4"/>
        </w:rPr>
        <w:t>mar.</w:t>
      </w:r>
    </w:p>
    <w:p w14:paraId="402906DC" w14:textId="77777777" w:rsidR="009B15E4" w:rsidRDefault="009B15E4" w:rsidP="009B15E4">
      <w:pPr>
        <w:spacing w:line="252" w:lineRule="exact"/>
        <w:ind w:left="122"/>
      </w:pPr>
      <w:r>
        <w:rPr>
          <w:spacing w:val="-2"/>
        </w:rPr>
        <w:t>2013.</w:t>
      </w:r>
    </w:p>
    <w:p w14:paraId="00F90B74" w14:textId="77777777" w:rsidR="009B15E4" w:rsidRDefault="009B15E4" w:rsidP="009B15E4">
      <w:pPr>
        <w:pStyle w:val="Corpodetexto"/>
        <w:spacing w:before="9"/>
        <w:rPr>
          <w:sz w:val="31"/>
        </w:rPr>
      </w:pPr>
    </w:p>
    <w:p w14:paraId="6D391956" w14:textId="77777777" w:rsidR="009B15E4" w:rsidRDefault="009B15E4" w:rsidP="009B15E4">
      <w:pPr>
        <w:spacing w:line="360" w:lineRule="auto"/>
        <w:ind w:left="122"/>
      </w:pPr>
      <w:r>
        <w:t>FEDURCO,</w:t>
      </w:r>
      <w:r>
        <w:rPr>
          <w:spacing w:val="-8"/>
        </w:rPr>
        <w:t xml:space="preserve"> </w:t>
      </w:r>
      <w:r>
        <w:t>M.</w:t>
      </w:r>
      <w:r>
        <w:rPr>
          <w:spacing w:val="-8"/>
        </w:rPr>
        <w:t xml:space="preserve"> </w:t>
      </w:r>
      <w:r>
        <w:t>et</w:t>
      </w:r>
      <w:r>
        <w:rPr>
          <w:spacing w:val="-8"/>
        </w:rPr>
        <w:t xml:space="preserve"> </w:t>
      </w:r>
      <w:r>
        <w:t>al.</w:t>
      </w:r>
      <w:r>
        <w:rPr>
          <w:spacing w:val="-10"/>
        </w:rPr>
        <w:t xml:space="preserve"> </w:t>
      </w:r>
      <w:r>
        <w:t>Modulatory</w:t>
      </w:r>
      <w:r>
        <w:rPr>
          <w:spacing w:val="-8"/>
        </w:rPr>
        <w:t xml:space="preserve"> </w:t>
      </w:r>
      <w:r>
        <w:t>Effects</w:t>
      </w:r>
      <w:r>
        <w:rPr>
          <w:spacing w:val="-8"/>
        </w:rPr>
        <w:t xml:space="preserve"> </w:t>
      </w:r>
      <w:r>
        <w:t>of</w:t>
      </w:r>
      <w:r>
        <w:rPr>
          <w:spacing w:val="-8"/>
        </w:rPr>
        <w:t xml:space="preserve"> </w:t>
      </w:r>
      <w:r>
        <w:t>Eschscholzia</w:t>
      </w:r>
      <w:r>
        <w:rPr>
          <w:spacing w:val="-8"/>
        </w:rPr>
        <w:t xml:space="preserve"> </w:t>
      </w:r>
      <w:r>
        <w:t>californica</w:t>
      </w:r>
      <w:r>
        <w:rPr>
          <w:spacing w:val="-8"/>
        </w:rPr>
        <w:t xml:space="preserve"> </w:t>
      </w:r>
      <w:r>
        <w:t>Alkaloids</w:t>
      </w:r>
      <w:r>
        <w:rPr>
          <w:spacing w:val="-8"/>
        </w:rPr>
        <w:t xml:space="preserve"> </w:t>
      </w:r>
      <w:r>
        <w:t>on</w:t>
      </w:r>
      <w:r>
        <w:rPr>
          <w:spacing w:val="-9"/>
        </w:rPr>
        <w:t xml:space="preserve"> </w:t>
      </w:r>
      <w:r>
        <w:t xml:space="preserve">Recombinant GABA A Receptors. </w:t>
      </w:r>
      <w:r>
        <w:rPr>
          <w:b/>
        </w:rPr>
        <w:t>Biochemistry Research International</w:t>
      </w:r>
      <w:r>
        <w:t>, v. 2015, p. 1–9, 2015.</w:t>
      </w:r>
    </w:p>
    <w:p w14:paraId="428DDAED" w14:textId="77777777" w:rsidR="009B15E4" w:rsidRDefault="009B15E4" w:rsidP="009B15E4">
      <w:pPr>
        <w:pStyle w:val="Corpodetexto"/>
        <w:spacing w:before="1"/>
        <w:rPr>
          <w:sz w:val="21"/>
        </w:rPr>
      </w:pPr>
    </w:p>
    <w:p w14:paraId="57147DA7" w14:textId="77777777" w:rsidR="009B15E4" w:rsidRDefault="009B15E4" w:rsidP="009B15E4">
      <w:pPr>
        <w:spacing w:line="360" w:lineRule="auto"/>
        <w:ind w:left="122" w:hanging="1"/>
      </w:pPr>
      <w:r>
        <w:t>SADYM,</w:t>
      </w:r>
      <w:r>
        <w:rPr>
          <w:spacing w:val="-3"/>
        </w:rPr>
        <w:t xml:space="preserve"> </w:t>
      </w:r>
      <w:r>
        <w:t>A.</w:t>
      </w:r>
      <w:r>
        <w:rPr>
          <w:spacing w:val="-3"/>
        </w:rPr>
        <w:t xml:space="preserve"> </w:t>
      </w:r>
      <w:r>
        <w:t>et</w:t>
      </w:r>
      <w:r>
        <w:rPr>
          <w:spacing w:val="-3"/>
        </w:rPr>
        <w:t xml:space="preserve"> </w:t>
      </w:r>
      <w:r>
        <w:t>al.</w:t>
      </w:r>
      <w:r>
        <w:rPr>
          <w:spacing w:val="-3"/>
        </w:rPr>
        <w:t xml:space="preserve"> </w:t>
      </w:r>
      <w:r>
        <w:t>Prediction</w:t>
      </w:r>
      <w:r>
        <w:rPr>
          <w:spacing w:val="-4"/>
        </w:rPr>
        <w:t xml:space="preserve"> </w:t>
      </w:r>
      <w:r>
        <w:t>of</w:t>
      </w:r>
      <w:r>
        <w:rPr>
          <w:spacing w:val="-3"/>
        </w:rPr>
        <w:t xml:space="preserve"> </w:t>
      </w:r>
      <w:r>
        <w:t>Biological</w:t>
      </w:r>
      <w:r>
        <w:rPr>
          <w:spacing w:val="-5"/>
        </w:rPr>
        <w:t xml:space="preserve"> </w:t>
      </w:r>
      <w:r>
        <w:t>Activity</w:t>
      </w:r>
      <w:r>
        <w:rPr>
          <w:spacing w:val="-4"/>
        </w:rPr>
        <w:t xml:space="preserve"> </w:t>
      </w:r>
      <w:r>
        <w:t>Spectra</w:t>
      </w:r>
      <w:r>
        <w:rPr>
          <w:spacing w:val="-6"/>
        </w:rPr>
        <w:t xml:space="preserve"> </w:t>
      </w:r>
      <w:r>
        <w:t>via</w:t>
      </w:r>
      <w:r>
        <w:rPr>
          <w:spacing w:val="-4"/>
        </w:rPr>
        <w:t xml:space="preserve"> </w:t>
      </w:r>
      <w:r>
        <w:t>The</w:t>
      </w:r>
      <w:r>
        <w:rPr>
          <w:spacing w:val="-4"/>
        </w:rPr>
        <w:t xml:space="preserve"> </w:t>
      </w:r>
      <w:r>
        <w:t>Internet.</w:t>
      </w:r>
      <w:r>
        <w:rPr>
          <w:spacing w:val="-1"/>
        </w:rPr>
        <w:t xml:space="preserve"> </w:t>
      </w:r>
      <w:r>
        <w:rPr>
          <w:b/>
        </w:rPr>
        <w:t>SAR</w:t>
      </w:r>
      <w:r>
        <w:rPr>
          <w:b/>
          <w:spacing w:val="-5"/>
        </w:rPr>
        <w:t xml:space="preserve"> </w:t>
      </w:r>
      <w:r>
        <w:rPr>
          <w:b/>
        </w:rPr>
        <w:t>and</w:t>
      </w:r>
      <w:r>
        <w:rPr>
          <w:b/>
          <w:spacing w:val="-4"/>
        </w:rPr>
        <w:t xml:space="preserve"> </w:t>
      </w:r>
      <w:r>
        <w:rPr>
          <w:b/>
        </w:rPr>
        <w:t>QSAR</w:t>
      </w:r>
      <w:r>
        <w:rPr>
          <w:b/>
          <w:spacing w:val="-7"/>
        </w:rPr>
        <w:t xml:space="preserve"> </w:t>
      </w:r>
      <w:r>
        <w:rPr>
          <w:b/>
        </w:rPr>
        <w:t>in Environmental Research</w:t>
      </w:r>
      <w:r>
        <w:t>, v. 14, n. 5–6, p. 339–347, out. 2003.</w:t>
      </w:r>
    </w:p>
    <w:p w14:paraId="48255B6A" w14:textId="77777777" w:rsidR="009B15E4" w:rsidRDefault="009B15E4" w:rsidP="009B15E4">
      <w:pPr>
        <w:pStyle w:val="Corpodetexto"/>
        <w:spacing w:before="10"/>
        <w:rPr>
          <w:sz w:val="20"/>
        </w:rPr>
      </w:pPr>
    </w:p>
    <w:p w14:paraId="5C30D2FD" w14:textId="77777777" w:rsidR="009B15E4" w:rsidRDefault="009B15E4" w:rsidP="009B15E4">
      <w:pPr>
        <w:spacing w:line="360" w:lineRule="auto"/>
        <w:ind w:left="122" w:right="108"/>
        <w:jc w:val="both"/>
      </w:pPr>
      <w:r>
        <w:t xml:space="preserve">DAINA, A.; MICHIELIN, O.; ZOETE, V. SwissADME: a free web tool to evaluate pharmacokinetics, drug-likeness and medicinal chemistry friendliness of small molecules. </w:t>
      </w:r>
      <w:r>
        <w:rPr>
          <w:b/>
        </w:rPr>
        <w:t>Scientific Reports</w:t>
      </w:r>
      <w:r>
        <w:t>, v. 7, n. 1, p. 42717, 3 mar. 2017.</w:t>
      </w:r>
    </w:p>
    <w:p w14:paraId="581B19D0" w14:textId="77777777" w:rsidR="009B15E4" w:rsidRDefault="009B15E4" w:rsidP="009B15E4">
      <w:pPr>
        <w:pStyle w:val="Corpodetexto"/>
      </w:pPr>
    </w:p>
    <w:p w14:paraId="22BA1B9A" w14:textId="77777777" w:rsidR="009B15E4" w:rsidRDefault="009B15E4" w:rsidP="009B15E4">
      <w:pPr>
        <w:pStyle w:val="Corpodetexto"/>
      </w:pPr>
    </w:p>
    <w:p w14:paraId="58C1B105" w14:textId="77777777" w:rsidR="009B15E4" w:rsidRDefault="009B15E4" w:rsidP="009B15E4">
      <w:pPr>
        <w:pStyle w:val="Corpodetexto"/>
        <w:spacing w:before="7"/>
        <w:rPr>
          <w:sz w:val="26"/>
        </w:rPr>
      </w:pPr>
    </w:p>
    <w:p w14:paraId="19B0F100" w14:textId="77777777" w:rsidR="009B15E4" w:rsidRDefault="009B15E4" w:rsidP="009B15E4">
      <w:pPr>
        <w:spacing w:line="360" w:lineRule="auto"/>
        <w:ind w:left="122" w:right="110"/>
        <w:jc w:val="both"/>
      </w:pPr>
      <w:r>
        <w:t>GFELLER,</w:t>
      </w:r>
      <w:r>
        <w:rPr>
          <w:spacing w:val="-14"/>
        </w:rPr>
        <w:t xml:space="preserve"> </w:t>
      </w:r>
      <w:r>
        <w:t>D.</w:t>
      </w:r>
      <w:r>
        <w:rPr>
          <w:spacing w:val="-13"/>
        </w:rPr>
        <w:t xml:space="preserve"> </w:t>
      </w:r>
      <w:r>
        <w:t>et</w:t>
      </w:r>
      <w:r>
        <w:rPr>
          <w:spacing w:val="-13"/>
        </w:rPr>
        <w:t xml:space="preserve"> </w:t>
      </w:r>
      <w:r>
        <w:t>al.</w:t>
      </w:r>
      <w:r>
        <w:rPr>
          <w:spacing w:val="-16"/>
        </w:rPr>
        <w:t xml:space="preserve"> </w:t>
      </w:r>
      <w:r>
        <w:t>SwissTargetPrediction:</w:t>
      </w:r>
      <w:r>
        <w:rPr>
          <w:spacing w:val="-12"/>
        </w:rPr>
        <w:t xml:space="preserve"> </w:t>
      </w:r>
      <w:r>
        <w:t>a</w:t>
      </w:r>
      <w:r>
        <w:rPr>
          <w:spacing w:val="-15"/>
        </w:rPr>
        <w:t xml:space="preserve"> </w:t>
      </w:r>
      <w:r>
        <w:t>web</w:t>
      </w:r>
      <w:r>
        <w:rPr>
          <w:spacing w:val="-16"/>
        </w:rPr>
        <w:t xml:space="preserve"> </w:t>
      </w:r>
      <w:r>
        <w:t>server</w:t>
      </w:r>
      <w:r>
        <w:rPr>
          <w:spacing w:val="-15"/>
        </w:rPr>
        <w:t xml:space="preserve"> </w:t>
      </w:r>
      <w:r>
        <w:t>for</w:t>
      </w:r>
      <w:r>
        <w:rPr>
          <w:spacing w:val="-13"/>
        </w:rPr>
        <w:t xml:space="preserve"> </w:t>
      </w:r>
      <w:r>
        <w:t>target</w:t>
      </w:r>
      <w:r>
        <w:rPr>
          <w:spacing w:val="-16"/>
        </w:rPr>
        <w:t xml:space="preserve"> </w:t>
      </w:r>
      <w:r>
        <w:t>prediction</w:t>
      </w:r>
      <w:r>
        <w:rPr>
          <w:spacing w:val="-14"/>
        </w:rPr>
        <w:t xml:space="preserve"> </w:t>
      </w:r>
      <w:r>
        <w:t>of</w:t>
      </w:r>
      <w:r>
        <w:rPr>
          <w:spacing w:val="-14"/>
        </w:rPr>
        <w:t xml:space="preserve"> </w:t>
      </w:r>
      <w:r>
        <w:t>bioactive</w:t>
      </w:r>
      <w:r>
        <w:rPr>
          <w:spacing w:val="-15"/>
        </w:rPr>
        <w:t xml:space="preserve"> </w:t>
      </w:r>
      <w:r>
        <w:t xml:space="preserve">small molecules. </w:t>
      </w:r>
      <w:r>
        <w:rPr>
          <w:b/>
        </w:rPr>
        <w:t>Nucleic Acids Research</w:t>
      </w:r>
      <w:r>
        <w:t>, v. 42, n. W1, p. W32–W38, 1 jul. 2014.</w:t>
      </w:r>
    </w:p>
    <w:p w14:paraId="341A3ADB" w14:textId="77777777" w:rsidR="009B15E4" w:rsidRDefault="009B15E4" w:rsidP="009B15E4">
      <w:pPr>
        <w:pStyle w:val="Corpodetexto"/>
      </w:pPr>
    </w:p>
    <w:p w14:paraId="6D50C3B0" w14:textId="77777777" w:rsidR="009B15E4" w:rsidRDefault="009B15E4" w:rsidP="009B15E4">
      <w:pPr>
        <w:pStyle w:val="Corpodetexto"/>
      </w:pPr>
    </w:p>
    <w:p w14:paraId="4E7038DD" w14:textId="77777777" w:rsidR="009B15E4" w:rsidRDefault="009B15E4" w:rsidP="009B15E4">
      <w:pPr>
        <w:pStyle w:val="Corpodetexto"/>
        <w:spacing w:before="11"/>
        <w:rPr>
          <w:sz w:val="26"/>
        </w:rPr>
      </w:pPr>
    </w:p>
    <w:p w14:paraId="42424EED" w14:textId="77777777" w:rsidR="009B15E4" w:rsidRDefault="009B15E4" w:rsidP="009B15E4">
      <w:pPr>
        <w:ind w:left="122"/>
        <w:jc w:val="both"/>
      </w:pPr>
      <w:r>
        <w:t>BANERJEE,</w:t>
      </w:r>
      <w:r>
        <w:rPr>
          <w:spacing w:val="9"/>
        </w:rPr>
        <w:t xml:space="preserve"> </w:t>
      </w:r>
      <w:r>
        <w:t>P.;</w:t>
      </w:r>
      <w:r>
        <w:rPr>
          <w:spacing w:val="9"/>
        </w:rPr>
        <w:t xml:space="preserve"> </w:t>
      </w:r>
      <w:r>
        <w:t>ECKERT,</w:t>
      </w:r>
      <w:r>
        <w:rPr>
          <w:spacing w:val="11"/>
        </w:rPr>
        <w:t xml:space="preserve"> </w:t>
      </w:r>
      <w:r>
        <w:t>A.;</w:t>
      </w:r>
      <w:r>
        <w:rPr>
          <w:spacing w:val="9"/>
        </w:rPr>
        <w:t xml:space="preserve"> </w:t>
      </w:r>
      <w:r>
        <w:t>SCHREY,</w:t>
      </w:r>
      <w:r>
        <w:rPr>
          <w:spacing w:val="9"/>
        </w:rPr>
        <w:t xml:space="preserve"> </w:t>
      </w:r>
      <w:r>
        <w:t>A.;</w:t>
      </w:r>
      <w:r>
        <w:rPr>
          <w:spacing w:val="10"/>
        </w:rPr>
        <w:t xml:space="preserve"> </w:t>
      </w:r>
      <w:r>
        <w:t>PREISSNER,</w:t>
      </w:r>
      <w:r>
        <w:rPr>
          <w:spacing w:val="11"/>
        </w:rPr>
        <w:t xml:space="preserve"> </w:t>
      </w:r>
      <w:r>
        <w:t>R.</w:t>
      </w:r>
      <w:r>
        <w:rPr>
          <w:spacing w:val="9"/>
        </w:rPr>
        <w:t xml:space="preserve"> </w:t>
      </w:r>
      <w:r>
        <w:t>ProTox-II:</w:t>
      </w:r>
      <w:r>
        <w:rPr>
          <w:spacing w:val="7"/>
        </w:rPr>
        <w:t xml:space="preserve"> </w:t>
      </w:r>
      <w:r>
        <w:t>a</w:t>
      </w:r>
      <w:r>
        <w:rPr>
          <w:spacing w:val="10"/>
        </w:rPr>
        <w:t xml:space="preserve"> </w:t>
      </w:r>
      <w:r>
        <w:t>webserver</w:t>
      </w:r>
      <w:r>
        <w:rPr>
          <w:spacing w:val="7"/>
        </w:rPr>
        <w:t xml:space="preserve"> </w:t>
      </w:r>
      <w:r>
        <w:t>for</w:t>
      </w:r>
      <w:r>
        <w:rPr>
          <w:spacing w:val="9"/>
        </w:rPr>
        <w:t xml:space="preserve"> </w:t>
      </w:r>
      <w:r>
        <w:rPr>
          <w:spacing w:val="-5"/>
        </w:rPr>
        <w:t>the</w:t>
      </w:r>
    </w:p>
    <w:p w14:paraId="04DAAF5F" w14:textId="77777777" w:rsidR="009B15E4" w:rsidRDefault="009B15E4" w:rsidP="009B15E4">
      <w:pPr>
        <w:spacing w:before="126"/>
        <w:ind w:left="122"/>
        <w:jc w:val="both"/>
      </w:pPr>
      <w:r>
        <w:t>prediction</w:t>
      </w:r>
      <w:r>
        <w:rPr>
          <w:spacing w:val="-5"/>
        </w:rPr>
        <w:t xml:space="preserve"> </w:t>
      </w:r>
      <w:r>
        <w:t>of</w:t>
      </w:r>
      <w:r>
        <w:rPr>
          <w:spacing w:val="-5"/>
        </w:rPr>
        <w:t xml:space="preserve"> </w:t>
      </w:r>
      <w:r>
        <w:t>toxicity</w:t>
      </w:r>
      <w:r>
        <w:rPr>
          <w:spacing w:val="-3"/>
        </w:rPr>
        <w:t xml:space="preserve"> </w:t>
      </w:r>
      <w:r>
        <w:t>of</w:t>
      </w:r>
      <w:r>
        <w:rPr>
          <w:spacing w:val="-6"/>
        </w:rPr>
        <w:t xml:space="preserve"> </w:t>
      </w:r>
      <w:r>
        <w:t>chemicals.</w:t>
      </w:r>
      <w:r>
        <w:rPr>
          <w:spacing w:val="-1"/>
        </w:rPr>
        <w:t xml:space="preserve"> </w:t>
      </w:r>
      <w:r>
        <w:rPr>
          <w:b/>
        </w:rPr>
        <w:t>Nucleic</w:t>
      </w:r>
      <w:r>
        <w:rPr>
          <w:b/>
          <w:spacing w:val="-8"/>
        </w:rPr>
        <w:t xml:space="preserve"> </w:t>
      </w:r>
      <w:r>
        <w:rPr>
          <w:b/>
        </w:rPr>
        <w:t>Acids</w:t>
      </w:r>
      <w:r>
        <w:rPr>
          <w:b/>
          <w:spacing w:val="-6"/>
        </w:rPr>
        <w:t xml:space="preserve"> </w:t>
      </w:r>
      <w:r>
        <w:rPr>
          <w:b/>
        </w:rPr>
        <w:t>Research</w:t>
      </w:r>
      <w:r>
        <w:t>,</w:t>
      </w:r>
      <w:r>
        <w:rPr>
          <w:spacing w:val="-5"/>
        </w:rPr>
        <w:t xml:space="preserve"> </w:t>
      </w:r>
      <w:r>
        <w:t>vol.46,</w:t>
      </w:r>
      <w:r>
        <w:rPr>
          <w:spacing w:val="-4"/>
        </w:rPr>
        <w:t xml:space="preserve"> </w:t>
      </w:r>
      <w:r>
        <w:t>p.257-</w:t>
      </w:r>
      <w:r>
        <w:rPr>
          <w:spacing w:val="-2"/>
        </w:rPr>
        <w:t xml:space="preserve"> </w:t>
      </w:r>
      <w:r>
        <w:t>263,</w:t>
      </w:r>
      <w:r>
        <w:rPr>
          <w:spacing w:val="-3"/>
        </w:rPr>
        <w:t xml:space="preserve"> </w:t>
      </w:r>
      <w:r>
        <w:rPr>
          <w:spacing w:val="-2"/>
        </w:rPr>
        <w:t>2018.</w:t>
      </w:r>
    </w:p>
    <w:p w14:paraId="548677BF" w14:textId="77777777" w:rsidR="009B15E4" w:rsidRDefault="009B15E4" w:rsidP="009B15E4">
      <w:pPr>
        <w:jc w:val="both"/>
        <w:sectPr w:rsidR="009B15E4">
          <w:pgSz w:w="11910" w:h="16840"/>
          <w:pgMar w:top="960" w:right="1020" w:bottom="280" w:left="1580" w:header="727" w:footer="0" w:gutter="0"/>
          <w:cols w:space="720"/>
        </w:sectPr>
      </w:pPr>
    </w:p>
    <w:p w14:paraId="45ACC8FB" w14:textId="77777777" w:rsidR="009B15E4" w:rsidRDefault="009B15E4" w:rsidP="009B15E4">
      <w:pPr>
        <w:pStyle w:val="Corpodetexto"/>
        <w:rPr>
          <w:sz w:val="20"/>
        </w:rPr>
      </w:pPr>
    </w:p>
    <w:p w14:paraId="10A722EC" w14:textId="77777777" w:rsidR="009B15E4" w:rsidRDefault="009B15E4" w:rsidP="009B15E4">
      <w:pPr>
        <w:pStyle w:val="Corpodetexto"/>
        <w:rPr>
          <w:sz w:val="20"/>
        </w:rPr>
      </w:pPr>
    </w:p>
    <w:p w14:paraId="76F37420" w14:textId="77777777" w:rsidR="009B15E4" w:rsidRDefault="009B15E4" w:rsidP="009B15E4">
      <w:pPr>
        <w:pStyle w:val="Corpodetexto"/>
        <w:spacing w:before="4"/>
        <w:rPr>
          <w:sz w:val="23"/>
        </w:rPr>
      </w:pPr>
    </w:p>
    <w:p w14:paraId="74BAD8E5" w14:textId="77777777" w:rsidR="009B15E4" w:rsidRDefault="009B15E4" w:rsidP="009B15E4">
      <w:pPr>
        <w:spacing w:line="360" w:lineRule="auto"/>
        <w:ind w:left="122" w:right="107"/>
        <w:jc w:val="both"/>
      </w:pPr>
      <w:r>
        <w:t xml:space="preserve">DAINA, A.; MICHIELIN, O.; ZOETE, V. SwissADME: a free web tool to evaluate pharmacokinetics, drug-likeness and medicinal chemistry friendliness of small molecules. </w:t>
      </w:r>
      <w:r>
        <w:rPr>
          <w:b/>
        </w:rPr>
        <w:t>Scientific Reports</w:t>
      </w:r>
      <w:r>
        <w:t>, v. 7, n. 1, p. 42717, 3 mar. 2017.</w:t>
      </w:r>
    </w:p>
    <w:p w14:paraId="3F1FD156" w14:textId="77777777" w:rsidR="009B15E4" w:rsidRDefault="009B15E4" w:rsidP="009B15E4">
      <w:pPr>
        <w:pStyle w:val="Corpodetexto"/>
        <w:spacing w:before="9"/>
        <w:rPr>
          <w:sz w:val="20"/>
        </w:rPr>
      </w:pPr>
    </w:p>
    <w:p w14:paraId="42AEABBB" w14:textId="77777777" w:rsidR="009B15E4" w:rsidRDefault="009B15E4" w:rsidP="009B15E4">
      <w:pPr>
        <w:spacing w:line="360" w:lineRule="auto"/>
        <w:ind w:left="122" w:right="107"/>
        <w:jc w:val="both"/>
      </w:pPr>
      <w:r>
        <w:t xml:space="preserve">ABDELLAH, S. A. et al. A combination of Eschscholtzia californica Cham. and Valeriana officinalis L. extracts for adjustment insomnia: A prospective observational study. </w:t>
      </w:r>
      <w:r>
        <w:rPr>
          <w:b/>
        </w:rPr>
        <w:t>Journal of Traditional and Complementary Medicine</w:t>
      </w:r>
      <w:r>
        <w:t>, v. 10, n. 2, p. 116–123, mar. 2020.</w:t>
      </w:r>
    </w:p>
    <w:p w14:paraId="41FEF675" w14:textId="77777777" w:rsidR="009B15E4" w:rsidRDefault="009B15E4" w:rsidP="009B15E4">
      <w:pPr>
        <w:pStyle w:val="Corpodetexto"/>
        <w:spacing w:before="9"/>
        <w:rPr>
          <w:sz w:val="20"/>
        </w:rPr>
      </w:pPr>
    </w:p>
    <w:p w14:paraId="6D41B1F4" w14:textId="77777777" w:rsidR="009B15E4" w:rsidRDefault="009B15E4" w:rsidP="009B15E4">
      <w:pPr>
        <w:spacing w:before="1" w:line="360" w:lineRule="auto"/>
        <w:ind w:left="122" w:right="104"/>
        <w:jc w:val="both"/>
      </w:pPr>
      <w:r>
        <w:t>GAFNER,</w:t>
      </w:r>
      <w:r>
        <w:rPr>
          <w:spacing w:val="-16"/>
        </w:rPr>
        <w:t xml:space="preserve"> </w:t>
      </w:r>
      <w:r>
        <w:t>S.</w:t>
      </w:r>
      <w:r>
        <w:rPr>
          <w:spacing w:val="-15"/>
        </w:rPr>
        <w:t xml:space="preserve"> </w:t>
      </w:r>
      <w:r>
        <w:t>et</w:t>
      </w:r>
      <w:r>
        <w:rPr>
          <w:spacing w:val="-15"/>
        </w:rPr>
        <w:t xml:space="preserve"> </w:t>
      </w:r>
      <w:r>
        <w:t>al.</w:t>
      </w:r>
      <w:r>
        <w:rPr>
          <w:spacing w:val="-16"/>
        </w:rPr>
        <w:t xml:space="preserve"> </w:t>
      </w:r>
      <w:r>
        <w:t>Alkaloids</w:t>
      </w:r>
      <w:r>
        <w:rPr>
          <w:spacing w:val="-15"/>
        </w:rPr>
        <w:t xml:space="preserve"> </w:t>
      </w:r>
      <w:r>
        <w:t>from</w:t>
      </w:r>
      <w:r>
        <w:rPr>
          <w:spacing w:val="-15"/>
        </w:rPr>
        <w:t xml:space="preserve"> </w:t>
      </w:r>
      <w:r>
        <w:t>Eschscholzia</w:t>
      </w:r>
      <w:r>
        <w:rPr>
          <w:spacing w:val="-15"/>
        </w:rPr>
        <w:t xml:space="preserve"> </w:t>
      </w:r>
      <w:r>
        <w:t>c</w:t>
      </w:r>
      <w:r>
        <w:rPr>
          <w:spacing w:val="-16"/>
        </w:rPr>
        <w:t xml:space="preserve"> </w:t>
      </w:r>
      <w:r>
        <w:t>alifornica</w:t>
      </w:r>
      <w:r>
        <w:rPr>
          <w:spacing w:val="-15"/>
        </w:rPr>
        <w:t xml:space="preserve"> </w:t>
      </w:r>
      <w:r>
        <w:t>and</w:t>
      </w:r>
      <w:r>
        <w:rPr>
          <w:spacing w:val="-15"/>
        </w:rPr>
        <w:t xml:space="preserve"> </w:t>
      </w:r>
      <w:r>
        <w:t>Their</w:t>
      </w:r>
      <w:r>
        <w:rPr>
          <w:spacing w:val="-16"/>
        </w:rPr>
        <w:t xml:space="preserve"> </w:t>
      </w:r>
      <w:r>
        <w:t>Capacity</w:t>
      </w:r>
      <w:r>
        <w:rPr>
          <w:spacing w:val="-15"/>
        </w:rPr>
        <w:t xml:space="preserve"> </w:t>
      </w:r>
      <w:r>
        <w:t>to</w:t>
      </w:r>
      <w:r>
        <w:rPr>
          <w:spacing w:val="-15"/>
        </w:rPr>
        <w:t xml:space="preserve"> </w:t>
      </w:r>
      <w:r>
        <w:t>Inhibit</w:t>
      </w:r>
      <w:r>
        <w:rPr>
          <w:spacing w:val="-15"/>
        </w:rPr>
        <w:t xml:space="preserve"> </w:t>
      </w:r>
      <w:r>
        <w:t xml:space="preserve">Binding of [ 3 H]8-Hydroxy-2-(di- N -propylamino)tetralin to 5-HT 1A Receptors in Vitro. </w:t>
      </w:r>
      <w:r>
        <w:rPr>
          <w:b/>
        </w:rPr>
        <w:t>Journal of Natural Products</w:t>
      </w:r>
      <w:r>
        <w:t>, v. 69, n. 3, p. 432–435, 1 mar. 2006.</w:t>
      </w:r>
    </w:p>
    <w:p w14:paraId="0C54DA7A" w14:textId="77777777" w:rsidR="009B15E4" w:rsidRDefault="009B15E4" w:rsidP="009B15E4">
      <w:pPr>
        <w:pStyle w:val="Corpodetexto"/>
        <w:rPr>
          <w:sz w:val="21"/>
        </w:rPr>
      </w:pPr>
    </w:p>
    <w:p w14:paraId="2E4E1F1D" w14:textId="77777777" w:rsidR="009B15E4" w:rsidRDefault="009B15E4" w:rsidP="009B15E4">
      <w:pPr>
        <w:spacing w:line="360" w:lineRule="auto"/>
        <w:ind w:left="122" w:right="111"/>
        <w:jc w:val="both"/>
      </w:pPr>
      <w:r>
        <w:t>GARDNER, K. L. et al. Adverse experience during early life and adulthood interact</w:t>
      </w:r>
      <w:r>
        <w:rPr>
          <w:spacing w:val="-2"/>
        </w:rPr>
        <w:t xml:space="preserve"> </w:t>
      </w:r>
      <w:r>
        <w:t xml:space="preserve">to elevate tph2 mRNA expression in serotonergic neurons within the dorsal raphe nucleus. </w:t>
      </w:r>
      <w:r>
        <w:rPr>
          <w:b/>
        </w:rPr>
        <w:t>Neuroscience</w:t>
      </w:r>
      <w:r>
        <w:t>, v. 163, n. 4, p. 991–1001, nov. 2009.</w:t>
      </w:r>
    </w:p>
    <w:p w14:paraId="060C5622" w14:textId="77777777" w:rsidR="009B15E4" w:rsidRDefault="009B15E4" w:rsidP="009B15E4">
      <w:pPr>
        <w:pStyle w:val="Corpodetexto"/>
        <w:spacing w:before="9"/>
        <w:rPr>
          <w:sz w:val="20"/>
        </w:rPr>
      </w:pPr>
    </w:p>
    <w:p w14:paraId="22510B7A" w14:textId="77777777" w:rsidR="009B15E4" w:rsidRDefault="009B15E4" w:rsidP="009B15E4">
      <w:pPr>
        <w:spacing w:line="360" w:lineRule="auto"/>
        <w:ind w:left="122" w:right="107"/>
        <w:jc w:val="both"/>
      </w:pPr>
      <w:r>
        <w:t>ROLLAND, A. et al. Behavioural Effects of the American Traditional Plant Eschscholzia californica</w:t>
      </w:r>
      <w:r>
        <w:rPr>
          <w:spacing w:val="-16"/>
        </w:rPr>
        <w:t xml:space="preserve"> </w:t>
      </w:r>
      <w:r>
        <w:t>:</w:t>
      </w:r>
      <w:r>
        <w:rPr>
          <w:spacing w:val="-13"/>
        </w:rPr>
        <w:t xml:space="preserve"> </w:t>
      </w:r>
      <w:r>
        <w:t>Sedative</w:t>
      </w:r>
      <w:r>
        <w:rPr>
          <w:spacing w:val="-10"/>
        </w:rPr>
        <w:t xml:space="preserve"> </w:t>
      </w:r>
      <w:r>
        <w:t>and</w:t>
      </w:r>
      <w:r>
        <w:rPr>
          <w:spacing w:val="-12"/>
        </w:rPr>
        <w:t xml:space="preserve"> </w:t>
      </w:r>
      <w:r>
        <w:t>Anxiolytic</w:t>
      </w:r>
      <w:r>
        <w:rPr>
          <w:spacing w:val="-9"/>
        </w:rPr>
        <w:t xml:space="preserve"> </w:t>
      </w:r>
      <w:r>
        <w:t>Properties.</w:t>
      </w:r>
      <w:r>
        <w:rPr>
          <w:spacing w:val="-6"/>
        </w:rPr>
        <w:t xml:space="preserve"> </w:t>
      </w:r>
      <w:r>
        <w:rPr>
          <w:b/>
        </w:rPr>
        <w:t>Planta</w:t>
      </w:r>
      <w:r>
        <w:rPr>
          <w:b/>
          <w:spacing w:val="-12"/>
        </w:rPr>
        <w:t xml:space="preserve"> </w:t>
      </w:r>
      <w:r>
        <w:rPr>
          <w:b/>
        </w:rPr>
        <w:t>Medica</w:t>
      </w:r>
      <w:r>
        <w:t>,</w:t>
      </w:r>
      <w:r>
        <w:rPr>
          <w:spacing w:val="-11"/>
        </w:rPr>
        <w:t xml:space="preserve"> </w:t>
      </w:r>
      <w:r>
        <w:t>v.</w:t>
      </w:r>
      <w:r>
        <w:rPr>
          <w:spacing w:val="-11"/>
        </w:rPr>
        <w:t xml:space="preserve"> </w:t>
      </w:r>
      <w:r>
        <w:t>57,</w:t>
      </w:r>
      <w:r>
        <w:rPr>
          <w:spacing w:val="-11"/>
        </w:rPr>
        <w:t xml:space="preserve"> </w:t>
      </w:r>
      <w:r>
        <w:t>n.</w:t>
      </w:r>
      <w:r>
        <w:rPr>
          <w:spacing w:val="-9"/>
        </w:rPr>
        <w:t xml:space="preserve"> </w:t>
      </w:r>
      <w:r>
        <w:t>03,</w:t>
      </w:r>
      <w:r>
        <w:rPr>
          <w:spacing w:val="-9"/>
        </w:rPr>
        <w:t xml:space="preserve"> </w:t>
      </w:r>
      <w:r>
        <w:t>p.</w:t>
      </w:r>
      <w:r>
        <w:rPr>
          <w:spacing w:val="-9"/>
        </w:rPr>
        <w:t xml:space="preserve"> </w:t>
      </w:r>
      <w:r>
        <w:t>212–216,</w:t>
      </w:r>
      <w:r>
        <w:rPr>
          <w:spacing w:val="-11"/>
        </w:rPr>
        <w:t xml:space="preserve"> </w:t>
      </w:r>
      <w:r>
        <w:t>5</w:t>
      </w:r>
      <w:r>
        <w:rPr>
          <w:spacing w:val="-12"/>
        </w:rPr>
        <w:t xml:space="preserve"> </w:t>
      </w:r>
      <w:r>
        <w:t xml:space="preserve">jun. </w:t>
      </w:r>
      <w:r>
        <w:rPr>
          <w:spacing w:val="-2"/>
        </w:rPr>
        <w:t>1991.</w:t>
      </w:r>
    </w:p>
    <w:p w14:paraId="1A3218D8" w14:textId="77777777" w:rsidR="009B15E4" w:rsidRDefault="009B15E4" w:rsidP="009B15E4">
      <w:pPr>
        <w:pStyle w:val="Corpodetexto"/>
        <w:spacing w:before="10"/>
        <w:rPr>
          <w:sz w:val="20"/>
        </w:rPr>
      </w:pPr>
    </w:p>
    <w:p w14:paraId="0EEFE1ED" w14:textId="77777777" w:rsidR="009B15E4" w:rsidRDefault="009B15E4" w:rsidP="009B15E4">
      <w:pPr>
        <w:ind w:left="122"/>
      </w:pPr>
      <w:r>
        <w:t>THIEBOT,</w:t>
      </w:r>
      <w:r>
        <w:rPr>
          <w:spacing w:val="3"/>
        </w:rPr>
        <w:t xml:space="preserve"> </w:t>
      </w:r>
      <w:r>
        <w:t>M.</w:t>
      </w:r>
      <w:r>
        <w:rPr>
          <w:spacing w:val="3"/>
        </w:rPr>
        <w:t xml:space="preserve"> </w:t>
      </w:r>
      <w:r>
        <w:t>H.</w:t>
      </w:r>
      <w:r>
        <w:rPr>
          <w:spacing w:val="3"/>
        </w:rPr>
        <w:t xml:space="preserve"> </w:t>
      </w:r>
      <w:r>
        <w:t>et</w:t>
      </w:r>
      <w:r>
        <w:rPr>
          <w:spacing w:val="3"/>
        </w:rPr>
        <w:t xml:space="preserve"> </w:t>
      </w:r>
      <w:r>
        <w:t>al.</w:t>
      </w:r>
      <w:r>
        <w:rPr>
          <w:spacing w:val="5"/>
        </w:rPr>
        <w:t xml:space="preserve"> </w:t>
      </w:r>
      <w:r>
        <w:t>Dissociation</w:t>
      </w:r>
      <w:r>
        <w:rPr>
          <w:spacing w:val="4"/>
        </w:rPr>
        <w:t xml:space="preserve"> </w:t>
      </w:r>
      <w:r>
        <w:t>de</w:t>
      </w:r>
      <w:r>
        <w:rPr>
          <w:spacing w:val="2"/>
        </w:rPr>
        <w:t xml:space="preserve"> </w:t>
      </w:r>
      <w:r>
        <w:t>deux</w:t>
      </w:r>
      <w:r>
        <w:rPr>
          <w:spacing w:val="4"/>
        </w:rPr>
        <w:t xml:space="preserve"> </w:t>
      </w:r>
      <w:r>
        <w:t>composantes</w:t>
      </w:r>
      <w:r>
        <w:rPr>
          <w:spacing w:val="3"/>
        </w:rPr>
        <w:t xml:space="preserve"> </w:t>
      </w:r>
      <w:r>
        <w:t>du</w:t>
      </w:r>
      <w:r>
        <w:rPr>
          <w:spacing w:val="4"/>
        </w:rPr>
        <w:t xml:space="preserve"> </w:t>
      </w:r>
      <w:r>
        <w:t>comportement</w:t>
      </w:r>
      <w:r>
        <w:rPr>
          <w:spacing w:val="5"/>
        </w:rPr>
        <w:t xml:space="preserve"> </w:t>
      </w:r>
      <w:r>
        <w:t>chez</w:t>
      </w:r>
      <w:r>
        <w:rPr>
          <w:spacing w:val="2"/>
        </w:rPr>
        <w:t xml:space="preserve"> </w:t>
      </w:r>
      <w:r>
        <w:t>le</w:t>
      </w:r>
      <w:r>
        <w:rPr>
          <w:spacing w:val="2"/>
        </w:rPr>
        <w:t xml:space="preserve"> </w:t>
      </w:r>
      <w:r>
        <w:t>rat</w:t>
      </w:r>
      <w:r>
        <w:rPr>
          <w:spacing w:val="4"/>
        </w:rPr>
        <w:t xml:space="preserve"> </w:t>
      </w:r>
      <w:r>
        <w:rPr>
          <w:spacing w:val="-4"/>
        </w:rPr>
        <w:t>sous</w:t>
      </w:r>
    </w:p>
    <w:p w14:paraId="23BAF134" w14:textId="77777777" w:rsidR="009B15E4" w:rsidRDefault="009B15E4" w:rsidP="009B15E4">
      <w:pPr>
        <w:spacing w:before="129"/>
        <w:ind w:left="122"/>
      </w:pPr>
      <w:r>
        <w:t>l’effet</w:t>
      </w:r>
      <w:r>
        <w:rPr>
          <w:spacing w:val="-6"/>
        </w:rPr>
        <w:t xml:space="preserve"> </w:t>
      </w:r>
      <w:r>
        <w:t>de</w:t>
      </w:r>
      <w:r>
        <w:rPr>
          <w:spacing w:val="-6"/>
        </w:rPr>
        <w:t xml:space="preserve"> </w:t>
      </w:r>
      <w:r>
        <w:t>psychotropes.</w:t>
      </w:r>
      <w:r>
        <w:rPr>
          <w:spacing w:val="-7"/>
        </w:rPr>
        <w:t xml:space="preserve"> </w:t>
      </w:r>
      <w:r>
        <w:t>Psychopharmacologia,</w:t>
      </w:r>
      <w:r>
        <w:rPr>
          <w:spacing w:val="-3"/>
        </w:rPr>
        <w:t xml:space="preserve"> </w:t>
      </w:r>
      <w:r>
        <w:t>v.</w:t>
      </w:r>
      <w:r>
        <w:rPr>
          <w:spacing w:val="-3"/>
        </w:rPr>
        <w:t xml:space="preserve"> </w:t>
      </w:r>
      <w:r>
        <w:t>31,</w:t>
      </w:r>
      <w:r>
        <w:rPr>
          <w:spacing w:val="-3"/>
        </w:rPr>
        <w:t xml:space="preserve"> </w:t>
      </w:r>
      <w:r>
        <w:t>n.</w:t>
      </w:r>
      <w:r>
        <w:rPr>
          <w:spacing w:val="-3"/>
        </w:rPr>
        <w:t xml:space="preserve"> </w:t>
      </w:r>
      <w:r>
        <w:t>1,</w:t>
      </w:r>
      <w:r>
        <w:rPr>
          <w:spacing w:val="-3"/>
        </w:rPr>
        <w:t xml:space="preserve"> </w:t>
      </w:r>
      <w:r>
        <w:t>p.</w:t>
      </w:r>
      <w:r>
        <w:rPr>
          <w:spacing w:val="-3"/>
        </w:rPr>
        <w:t xml:space="preserve"> </w:t>
      </w:r>
      <w:r>
        <w:t>77–90,</w:t>
      </w:r>
      <w:r>
        <w:rPr>
          <w:spacing w:val="-5"/>
        </w:rPr>
        <w:t xml:space="preserve"> </w:t>
      </w:r>
      <w:r>
        <w:rPr>
          <w:spacing w:val="-2"/>
        </w:rPr>
        <w:t>1973.</w:t>
      </w:r>
    </w:p>
    <w:p w14:paraId="55C422E5" w14:textId="77777777" w:rsidR="009B15E4" w:rsidRDefault="009B15E4" w:rsidP="009B15E4">
      <w:pPr>
        <w:pStyle w:val="Corpodetexto"/>
        <w:spacing w:before="9"/>
        <w:rPr>
          <w:sz w:val="31"/>
        </w:rPr>
      </w:pPr>
    </w:p>
    <w:p w14:paraId="607B7E36" w14:textId="77777777" w:rsidR="009B15E4" w:rsidRDefault="009B15E4" w:rsidP="009B15E4">
      <w:pPr>
        <w:spacing w:line="360" w:lineRule="auto"/>
        <w:ind w:left="122" w:right="108"/>
        <w:jc w:val="both"/>
      </w:pPr>
      <w:r>
        <w:t xml:space="preserve">SIMIAND, J.; KEANE, P. E.; MORRE, M. The staircase test in mice: A simple and efficient procedure for primary screening of anxiolytic agents. </w:t>
      </w:r>
      <w:r>
        <w:rPr>
          <w:b/>
        </w:rPr>
        <w:t>Psychopharmacology</w:t>
      </w:r>
      <w:r>
        <w:t>, v. 84, n. 1, p. 48–53, set. 1984.</w:t>
      </w:r>
    </w:p>
    <w:p w14:paraId="7CA5C158" w14:textId="77777777" w:rsidR="009B15E4" w:rsidRDefault="009B15E4" w:rsidP="009B15E4">
      <w:pPr>
        <w:pStyle w:val="Corpodetexto"/>
        <w:spacing w:before="10"/>
        <w:rPr>
          <w:sz w:val="20"/>
        </w:rPr>
      </w:pPr>
    </w:p>
    <w:p w14:paraId="7DF7441A" w14:textId="77777777" w:rsidR="009B15E4" w:rsidRDefault="009B15E4" w:rsidP="009B15E4">
      <w:pPr>
        <w:spacing w:line="360" w:lineRule="auto"/>
        <w:ind w:left="122"/>
      </w:pPr>
      <w:r>
        <w:t>BELZUNG, C.; MISSLIN, R.; VOGEL, E. The benzodiazepine receptor inverse agonists β-</w:t>
      </w:r>
      <w:r>
        <w:rPr>
          <w:spacing w:val="80"/>
        </w:rPr>
        <w:t xml:space="preserve"> </w:t>
      </w:r>
      <w:r>
        <w:t>CCM</w:t>
      </w:r>
      <w:r>
        <w:rPr>
          <w:spacing w:val="6"/>
        </w:rPr>
        <w:t xml:space="preserve"> </w:t>
      </w:r>
      <w:r>
        <w:t>and</w:t>
      </w:r>
      <w:r>
        <w:rPr>
          <w:spacing w:val="8"/>
        </w:rPr>
        <w:t xml:space="preserve"> </w:t>
      </w:r>
      <w:r>
        <w:t>RO</w:t>
      </w:r>
      <w:r>
        <w:rPr>
          <w:spacing w:val="8"/>
        </w:rPr>
        <w:t xml:space="preserve"> </w:t>
      </w:r>
      <w:r>
        <w:t>15–3505</w:t>
      </w:r>
      <w:r>
        <w:rPr>
          <w:spacing w:val="3"/>
        </w:rPr>
        <w:t xml:space="preserve"> </w:t>
      </w:r>
      <w:r>
        <w:t>both</w:t>
      </w:r>
      <w:r>
        <w:rPr>
          <w:spacing w:val="5"/>
        </w:rPr>
        <w:t xml:space="preserve"> </w:t>
      </w:r>
      <w:r>
        <w:t>reverse</w:t>
      </w:r>
      <w:r>
        <w:rPr>
          <w:spacing w:val="5"/>
        </w:rPr>
        <w:t xml:space="preserve"> </w:t>
      </w:r>
      <w:r>
        <w:t>the</w:t>
      </w:r>
      <w:r>
        <w:rPr>
          <w:spacing w:val="5"/>
        </w:rPr>
        <w:t xml:space="preserve"> </w:t>
      </w:r>
      <w:r>
        <w:t>anxiolytic</w:t>
      </w:r>
      <w:r>
        <w:rPr>
          <w:spacing w:val="7"/>
        </w:rPr>
        <w:t xml:space="preserve"> </w:t>
      </w:r>
      <w:r>
        <w:t>effects</w:t>
      </w:r>
      <w:r>
        <w:rPr>
          <w:spacing w:val="6"/>
        </w:rPr>
        <w:t xml:space="preserve"> </w:t>
      </w:r>
      <w:r>
        <w:t>of</w:t>
      </w:r>
      <w:r>
        <w:rPr>
          <w:spacing w:val="6"/>
        </w:rPr>
        <w:t xml:space="preserve"> </w:t>
      </w:r>
      <w:r>
        <w:t>ethanol</w:t>
      </w:r>
      <w:r>
        <w:rPr>
          <w:spacing w:val="5"/>
        </w:rPr>
        <w:t xml:space="preserve"> </w:t>
      </w:r>
      <w:r>
        <w:t>in</w:t>
      </w:r>
      <w:r>
        <w:rPr>
          <w:spacing w:val="7"/>
        </w:rPr>
        <w:t xml:space="preserve"> </w:t>
      </w:r>
      <w:r>
        <w:t>mice.</w:t>
      </w:r>
      <w:r>
        <w:rPr>
          <w:spacing w:val="13"/>
        </w:rPr>
        <w:t xml:space="preserve"> </w:t>
      </w:r>
      <w:r>
        <w:rPr>
          <w:b/>
        </w:rPr>
        <w:t>Life</w:t>
      </w:r>
      <w:r>
        <w:rPr>
          <w:b/>
          <w:spacing w:val="8"/>
        </w:rPr>
        <w:t xml:space="preserve"> </w:t>
      </w:r>
      <w:r>
        <w:rPr>
          <w:b/>
          <w:spacing w:val="-2"/>
        </w:rPr>
        <w:t>Sciences</w:t>
      </w:r>
      <w:r>
        <w:rPr>
          <w:spacing w:val="-2"/>
        </w:rPr>
        <w:t>,</w:t>
      </w:r>
    </w:p>
    <w:p w14:paraId="11FC9275" w14:textId="77777777" w:rsidR="009B15E4" w:rsidRDefault="009B15E4" w:rsidP="009B15E4">
      <w:pPr>
        <w:spacing w:line="252" w:lineRule="exact"/>
        <w:ind w:left="122"/>
      </w:pPr>
      <w:r>
        <w:t>v.</w:t>
      </w:r>
      <w:r>
        <w:rPr>
          <w:spacing w:val="-2"/>
        </w:rPr>
        <w:t xml:space="preserve"> </w:t>
      </w:r>
      <w:r>
        <w:t>42,</w:t>
      </w:r>
      <w:r>
        <w:rPr>
          <w:spacing w:val="-2"/>
        </w:rPr>
        <w:t xml:space="preserve"> </w:t>
      </w:r>
      <w:r>
        <w:t>n.</w:t>
      </w:r>
      <w:r>
        <w:rPr>
          <w:spacing w:val="-2"/>
        </w:rPr>
        <w:t xml:space="preserve"> </w:t>
      </w:r>
      <w:r>
        <w:t>18,</w:t>
      </w:r>
      <w:r>
        <w:rPr>
          <w:spacing w:val="-1"/>
        </w:rPr>
        <w:t xml:space="preserve"> </w:t>
      </w:r>
      <w:r>
        <w:t>p.</w:t>
      </w:r>
      <w:r>
        <w:rPr>
          <w:spacing w:val="-4"/>
        </w:rPr>
        <w:t xml:space="preserve"> </w:t>
      </w:r>
      <w:r>
        <w:t>1765–1772,</w:t>
      </w:r>
      <w:r>
        <w:rPr>
          <w:spacing w:val="-4"/>
        </w:rPr>
        <w:t xml:space="preserve"> </w:t>
      </w:r>
      <w:r>
        <w:t>jan.</w:t>
      </w:r>
      <w:r>
        <w:rPr>
          <w:spacing w:val="-3"/>
        </w:rPr>
        <w:t xml:space="preserve"> </w:t>
      </w:r>
      <w:r>
        <w:rPr>
          <w:spacing w:val="-4"/>
        </w:rPr>
        <w:t>1988.</w:t>
      </w:r>
    </w:p>
    <w:p w14:paraId="218B5378" w14:textId="77777777" w:rsidR="009B15E4" w:rsidRDefault="009B15E4" w:rsidP="009B15E4">
      <w:pPr>
        <w:pStyle w:val="Corpodetexto"/>
        <w:spacing w:before="10"/>
        <w:rPr>
          <w:sz w:val="31"/>
        </w:rPr>
      </w:pPr>
    </w:p>
    <w:p w14:paraId="790DE893" w14:textId="77777777" w:rsidR="009B15E4" w:rsidRDefault="009B15E4" w:rsidP="009B15E4">
      <w:pPr>
        <w:spacing w:line="360" w:lineRule="auto"/>
        <w:ind w:left="122"/>
      </w:pPr>
      <w:r>
        <w:t>ROLLAND,</w:t>
      </w:r>
      <w:r>
        <w:rPr>
          <w:spacing w:val="40"/>
        </w:rPr>
        <w:t xml:space="preserve"> </w:t>
      </w:r>
      <w:r>
        <w:t>A.</w:t>
      </w:r>
      <w:r>
        <w:rPr>
          <w:spacing w:val="40"/>
        </w:rPr>
        <w:t xml:space="preserve"> </w:t>
      </w:r>
      <w:r>
        <w:t>et</w:t>
      </w:r>
      <w:r>
        <w:rPr>
          <w:spacing w:val="40"/>
        </w:rPr>
        <w:t xml:space="preserve"> </w:t>
      </w:r>
      <w:r>
        <w:t>al.</w:t>
      </w:r>
      <w:r>
        <w:rPr>
          <w:spacing w:val="40"/>
        </w:rPr>
        <w:t xml:space="preserve"> </w:t>
      </w:r>
      <w:r>
        <w:t>Neurophysiological</w:t>
      </w:r>
      <w:r>
        <w:rPr>
          <w:spacing w:val="40"/>
        </w:rPr>
        <w:t xml:space="preserve"> </w:t>
      </w:r>
      <w:r>
        <w:t>Effects</w:t>
      </w:r>
      <w:r>
        <w:rPr>
          <w:spacing w:val="40"/>
        </w:rPr>
        <w:t xml:space="preserve"> </w:t>
      </w:r>
      <w:r>
        <w:t>of</w:t>
      </w:r>
      <w:r>
        <w:rPr>
          <w:spacing w:val="40"/>
        </w:rPr>
        <w:t xml:space="preserve"> </w:t>
      </w:r>
      <w:r>
        <w:t>an</w:t>
      </w:r>
      <w:r>
        <w:rPr>
          <w:spacing w:val="40"/>
        </w:rPr>
        <w:t xml:space="preserve"> </w:t>
      </w:r>
      <w:r>
        <w:t>Extract</w:t>
      </w:r>
      <w:r>
        <w:rPr>
          <w:spacing w:val="40"/>
        </w:rPr>
        <w:t xml:space="preserve"> </w:t>
      </w:r>
      <w:r>
        <w:t>ofEschscholzia</w:t>
      </w:r>
      <w:r>
        <w:rPr>
          <w:spacing w:val="40"/>
        </w:rPr>
        <w:t xml:space="preserve"> </w:t>
      </w:r>
      <w:r>
        <w:t xml:space="preserve">californica Cham.?(Papaveraceae). </w:t>
      </w:r>
      <w:r>
        <w:rPr>
          <w:b/>
        </w:rPr>
        <w:t>Phytotherapy Research</w:t>
      </w:r>
      <w:r>
        <w:t>, v. 15, n. 5, p. 377–381, ago. 2001.</w:t>
      </w:r>
    </w:p>
    <w:p w14:paraId="25A04245" w14:textId="77777777" w:rsidR="009B15E4" w:rsidRDefault="009B15E4" w:rsidP="009B15E4">
      <w:pPr>
        <w:pStyle w:val="Corpodetexto"/>
        <w:rPr>
          <w:sz w:val="21"/>
        </w:rPr>
      </w:pPr>
    </w:p>
    <w:p w14:paraId="101B1614" w14:textId="77777777" w:rsidR="009B15E4" w:rsidRDefault="009B15E4" w:rsidP="009B15E4">
      <w:pPr>
        <w:ind w:left="122"/>
      </w:pPr>
      <w:r>
        <w:t>.BRAZ,</w:t>
      </w:r>
      <w:r>
        <w:rPr>
          <w:spacing w:val="-4"/>
        </w:rPr>
        <w:t xml:space="preserve"> </w:t>
      </w:r>
      <w:r>
        <w:t>C.</w:t>
      </w:r>
      <w:r>
        <w:rPr>
          <w:spacing w:val="-4"/>
        </w:rPr>
        <w:t xml:space="preserve"> </w:t>
      </w:r>
      <w:r>
        <w:t>DE</w:t>
      </w:r>
      <w:r>
        <w:rPr>
          <w:spacing w:val="-3"/>
        </w:rPr>
        <w:t xml:space="preserve"> </w:t>
      </w:r>
      <w:r>
        <w:t>L.</w:t>
      </w:r>
      <w:r>
        <w:rPr>
          <w:spacing w:val="-2"/>
        </w:rPr>
        <w:t xml:space="preserve"> </w:t>
      </w:r>
      <w:r>
        <w:t>et</w:t>
      </w:r>
      <w:r>
        <w:rPr>
          <w:spacing w:val="-2"/>
        </w:rPr>
        <w:t xml:space="preserve"> </w:t>
      </w:r>
      <w:r>
        <w:t>al.</w:t>
      </w:r>
      <w:r>
        <w:rPr>
          <w:spacing w:val="-4"/>
        </w:rPr>
        <w:t xml:space="preserve"> </w:t>
      </w:r>
      <w:r>
        <w:t>Drugs</w:t>
      </w:r>
      <w:r>
        <w:rPr>
          <w:spacing w:val="-2"/>
        </w:rPr>
        <w:t xml:space="preserve"> </w:t>
      </w:r>
      <w:r>
        <w:t>with</w:t>
      </w:r>
      <w:r>
        <w:rPr>
          <w:spacing w:val="-3"/>
        </w:rPr>
        <w:t xml:space="preserve"> </w:t>
      </w:r>
      <w:r>
        <w:t>activity</w:t>
      </w:r>
      <w:r>
        <w:rPr>
          <w:spacing w:val="-5"/>
        </w:rPr>
        <w:t xml:space="preserve"> </w:t>
      </w:r>
      <w:r>
        <w:t>on</w:t>
      </w:r>
      <w:r>
        <w:rPr>
          <w:spacing w:val="-4"/>
        </w:rPr>
        <w:t xml:space="preserve"> </w:t>
      </w:r>
      <w:r>
        <w:t>the</w:t>
      </w:r>
      <w:r>
        <w:rPr>
          <w:spacing w:val="-3"/>
        </w:rPr>
        <w:t xml:space="preserve"> </w:t>
      </w:r>
      <w:r>
        <w:t>cytochrome</w:t>
      </w:r>
      <w:r>
        <w:rPr>
          <w:spacing w:val="-5"/>
        </w:rPr>
        <w:t xml:space="preserve"> </w:t>
      </w:r>
      <w:r>
        <w:t>P450</w:t>
      </w:r>
      <w:r>
        <w:rPr>
          <w:spacing w:val="-3"/>
        </w:rPr>
        <w:t xml:space="preserve"> </w:t>
      </w:r>
      <w:r>
        <w:t>used</w:t>
      </w:r>
      <w:r>
        <w:rPr>
          <w:spacing w:val="-5"/>
        </w:rPr>
        <w:t xml:space="preserve"> </w:t>
      </w:r>
      <w:r>
        <w:t>by</w:t>
      </w:r>
      <w:r>
        <w:rPr>
          <w:spacing w:val="-5"/>
        </w:rPr>
        <w:t xml:space="preserve"> </w:t>
      </w:r>
      <w:r>
        <w:t>elderly</w:t>
      </w:r>
      <w:r>
        <w:rPr>
          <w:spacing w:val="-2"/>
        </w:rPr>
        <w:t xml:space="preserve"> </w:t>
      </w:r>
      <w:r>
        <w:t>at</w:t>
      </w:r>
      <w:r>
        <w:rPr>
          <w:spacing w:val="-1"/>
        </w:rPr>
        <w:t xml:space="preserve"> </w:t>
      </w:r>
      <w:r>
        <w:rPr>
          <w:spacing w:val="-2"/>
        </w:rPr>
        <w:t>home.</w:t>
      </w:r>
    </w:p>
    <w:p w14:paraId="7A2ABBE7" w14:textId="77777777" w:rsidR="009B15E4" w:rsidRDefault="009B15E4" w:rsidP="009B15E4">
      <w:pPr>
        <w:spacing w:before="129"/>
        <w:ind w:left="122"/>
      </w:pPr>
      <w:r>
        <w:rPr>
          <w:b/>
        </w:rPr>
        <w:t>Revista</w:t>
      </w:r>
      <w:r>
        <w:rPr>
          <w:b/>
          <w:spacing w:val="-6"/>
        </w:rPr>
        <w:t xml:space="preserve"> </w:t>
      </w:r>
      <w:r>
        <w:rPr>
          <w:b/>
        </w:rPr>
        <w:t>Médica</w:t>
      </w:r>
      <w:r>
        <w:rPr>
          <w:b/>
          <w:spacing w:val="-3"/>
        </w:rPr>
        <w:t xml:space="preserve"> </w:t>
      </w:r>
      <w:r>
        <w:rPr>
          <w:b/>
        </w:rPr>
        <w:t>de</w:t>
      </w:r>
      <w:r>
        <w:rPr>
          <w:b/>
          <w:spacing w:val="-6"/>
        </w:rPr>
        <w:t xml:space="preserve"> </w:t>
      </w:r>
      <w:r>
        <w:rPr>
          <w:b/>
        </w:rPr>
        <w:t>Minas</w:t>
      </w:r>
      <w:r>
        <w:rPr>
          <w:b/>
          <w:spacing w:val="-3"/>
        </w:rPr>
        <w:t xml:space="preserve"> </w:t>
      </w:r>
      <w:r>
        <w:rPr>
          <w:b/>
        </w:rPr>
        <w:t>Gerais</w:t>
      </w:r>
      <w:r>
        <w:t>,</w:t>
      </w:r>
      <w:r>
        <w:rPr>
          <w:spacing w:val="-2"/>
        </w:rPr>
        <w:t xml:space="preserve"> </w:t>
      </w:r>
      <w:r>
        <w:t>v.</w:t>
      </w:r>
      <w:r>
        <w:rPr>
          <w:spacing w:val="-2"/>
        </w:rPr>
        <w:t xml:space="preserve"> </w:t>
      </w:r>
      <w:r>
        <w:t>28,</w:t>
      </w:r>
      <w:r>
        <w:rPr>
          <w:spacing w:val="-4"/>
        </w:rPr>
        <w:t xml:space="preserve"> 2018.</w:t>
      </w:r>
    </w:p>
    <w:p w14:paraId="5477876D" w14:textId="77777777" w:rsidR="009B15E4" w:rsidRDefault="009B15E4" w:rsidP="009B15E4">
      <w:pPr>
        <w:pStyle w:val="Corpodetexto"/>
      </w:pPr>
    </w:p>
    <w:p w14:paraId="089339D7" w14:textId="77777777" w:rsidR="009B15E4" w:rsidRDefault="009B15E4" w:rsidP="009B15E4">
      <w:pPr>
        <w:pStyle w:val="Corpodetexto"/>
        <w:spacing w:before="7"/>
        <w:rPr>
          <w:sz w:val="26"/>
        </w:rPr>
      </w:pPr>
    </w:p>
    <w:p w14:paraId="131EAD66" w14:textId="77777777" w:rsidR="009B15E4" w:rsidRDefault="009B15E4" w:rsidP="009B15E4">
      <w:pPr>
        <w:spacing w:line="362" w:lineRule="auto"/>
        <w:ind w:left="122"/>
      </w:pPr>
      <w:r>
        <w:t>BIBI,</w:t>
      </w:r>
      <w:r>
        <w:rPr>
          <w:spacing w:val="-3"/>
        </w:rPr>
        <w:t xml:space="preserve"> </w:t>
      </w:r>
      <w:r>
        <w:t>Z.</w:t>
      </w:r>
      <w:r>
        <w:rPr>
          <w:spacing w:val="-3"/>
        </w:rPr>
        <w:t xml:space="preserve"> </w:t>
      </w:r>
      <w:r>
        <w:t>Role</w:t>
      </w:r>
      <w:r>
        <w:rPr>
          <w:spacing w:val="-2"/>
        </w:rPr>
        <w:t xml:space="preserve"> </w:t>
      </w:r>
      <w:r>
        <w:t>of</w:t>
      </w:r>
      <w:r>
        <w:rPr>
          <w:spacing w:val="-2"/>
        </w:rPr>
        <w:t xml:space="preserve"> </w:t>
      </w:r>
      <w:r>
        <w:t>cytochrome</w:t>
      </w:r>
      <w:r>
        <w:rPr>
          <w:spacing w:val="-2"/>
        </w:rPr>
        <w:t xml:space="preserve"> </w:t>
      </w:r>
      <w:r>
        <w:t>P450</w:t>
      </w:r>
      <w:r>
        <w:rPr>
          <w:spacing w:val="-4"/>
        </w:rPr>
        <w:t xml:space="preserve"> </w:t>
      </w:r>
      <w:r>
        <w:t>in</w:t>
      </w:r>
      <w:r>
        <w:rPr>
          <w:spacing w:val="-2"/>
        </w:rPr>
        <w:t xml:space="preserve"> </w:t>
      </w:r>
      <w:r>
        <w:t>drug</w:t>
      </w:r>
      <w:r>
        <w:rPr>
          <w:spacing w:val="-4"/>
        </w:rPr>
        <w:t xml:space="preserve"> </w:t>
      </w:r>
      <w:r>
        <w:t xml:space="preserve">interactions. </w:t>
      </w:r>
      <w:r>
        <w:rPr>
          <w:b/>
        </w:rPr>
        <w:t>Nutrition</w:t>
      </w:r>
      <w:r>
        <w:rPr>
          <w:b/>
          <w:spacing w:val="-5"/>
        </w:rPr>
        <w:t xml:space="preserve"> </w:t>
      </w:r>
      <w:r>
        <w:rPr>
          <w:b/>
        </w:rPr>
        <w:t>&amp;</w:t>
      </w:r>
      <w:r>
        <w:rPr>
          <w:b/>
          <w:spacing w:val="-5"/>
        </w:rPr>
        <w:t xml:space="preserve"> </w:t>
      </w:r>
      <w:r>
        <w:rPr>
          <w:b/>
        </w:rPr>
        <w:t>Metabolism</w:t>
      </w:r>
      <w:r>
        <w:t>,</w:t>
      </w:r>
      <w:r>
        <w:rPr>
          <w:spacing w:val="-3"/>
        </w:rPr>
        <w:t xml:space="preserve"> </w:t>
      </w:r>
      <w:r>
        <w:t>v.</w:t>
      </w:r>
      <w:r>
        <w:rPr>
          <w:spacing w:val="-3"/>
        </w:rPr>
        <w:t xml:space="preserve"> </w:t>
      </w:r>
      <w:r>
        <w:t>5,</w:t>
      </w:r>
      <w:r>
        <w:rPr>
          <w:spacing w:val="-3"/>
        </w:rPr>
        <w:t xml:space="preserve"> </w:t>
      </w:r>
      <w:r>
        <w:t>n.</w:t>
      </w:r>
      <w:r>
        <w:rPr>
          <w:spacing w:val="-3"/>
        </w:rPr>
        <w:t xml:space="preserve"> </w:t>
      </w:r>
      <w:r>
        <w:t>1,</w:t>
      </w:r>
      <w:r>
        <w:rPr>
          <w:spacing w:val="-1"/>
        </w:rPr>
        <w:t xml:space="preserve"> </w:t>
      </w:r>
      <w:r>
        <w:t>p. 27, 18 dez. 2008.</w:t>
      </w:r>
    </w:p>
    <w:p w14:paraId="1AEECFB0" w14:textId="77777777" w:rsidR="009B15E4" w:rsidRDefault="009B15E4" w:rsidP="009B15E4">
      <w:pPr>
        <w:spacing w:line="362" w:lineRule="auto"/>
        <w:sectPr w:rsidR="009B15E4">
          <w:pgSz w:w="11910" w:h="16840"/>
          <w:pgMar w:top="960" w:right="1020" w:bottom="280" w:left="1580" w:header="727" w:footer="0" w:gutter="0"/>
          <w:cols w:space="720"/>
        </w:sectPr>
      </w:pPr>
    </w:p>
    <w:p w14:paraId="56A25E2A" w14:textId="77777777" w:rsidR="009B15E4" w:rsidRDefault="009B15E4" w:rsidP="009B15E4">
      <w:pPr>
        <w:pStyle w:val="Corpodetexto"/>
        <w:rPr>
          <w:sz w:val="20"/>
        </w:rPr>
      </w:pPr>
    </w:p>
    <w:p w14:paraId="2E03592F" w14:textId="77777777" w:rsidR="009B15E4" w:rsidRDefault="009B15E4" w:rsidP="009B15E4">
      <w:pPr>
        <w:pStyle w:val="Corpodetexto"/>
        <w:rPr>
          <w:sz w:val="20"/>
        </w:rPr>
      </w:pPr>
    </w:p>
    <w:p w14:paraId="51813771" w14:textId="77777777" w:rsidR="009B15E4" w:rsidRDefault="009B15E4" w:rsidP="009B15E4">
      <w:pPr>
        <w:pStyle w:val="Corpodetexto"/>
        <w:spacing w:before="4"/>
        <w:rPr>
          <w:sz w:val="23"/>
        </w:rPr>
      </w:pPr>
    </w:p>
    <w:p w14:paraId="0E5FE010" w14:textId="645D1796" w:rsidR="00334E6A" w:rsidRDefault="009B15E4" w:rsidP="009B15E4">
      <w:pPr>
        <w:spacing w:line="360" w:lineRule="auto"/>
        <w:ind w:left="122"/>
        <w:rPr>
          <w:sz w:val="21"/>
        </w:rPr>
      </w:pPr>
      <w:r>
        <w:rPr>
          <w:color w:val="4D5155"/>
          <w:sz w:val="21"/>
        </w:rPr>
        <w:t>POLTER,</w:t>
      </w:r>
      <w:r>
        <w:rPr>
          <w:color w:val="4D5155"/>
          <w:spacing w:val="-4"/>
          <w:sz w:val="21"/>
        </w:rPr>
        <w:t xml:space="preserve"> </w:t>
      </w:r>
      <w:r>
        <w:rPr>
          <w:color w:val="4D5155"/>
          <w:sz w:val="21"/>
        </w:rPr>
        <w:t>A.</w:t>
      </w:r>
      <w:r>
        <w:rPr>
          <w:color w:val="4D5155"/>
          <w:spacing w:val="-4"/>
          <w:sz w:val="21"/>
        </w:rPr>
        <w:t xml:space="preserve"> </w:t>
      </w:r>
      <w:r>
        <w:rPr>
          <w:color w:val="4D5155"/>
          <w:sz w:val="21"/>
        </w:rPr>
        <w:t>M.;</w:t>
      </w:r>
      <w:r>
        <w:rPr>
          <w:color w:val="4D5155"/>
          <w:spacing w:val="-4"/>
          <w:sz w:val="21"/>
        </w:rPr>
        <w:t xml:space="preserve"> </w:t>
      </w:r>
      <w:r>
        <w:rPr>
          <w:color w:val="4D5155"/>
          <w:sz w:val="21"/>
        </w:rPr>
        <w:t>LI,</w:t>
      </w:r>
      <w:r>
        <w:rPr>
          <w:color w:val="4D5155"/>
          <w:spacing w:val="-4"/>
          <w:sz w:val="21"/>
        </w:rPr>
        <w:t xml:space="preserve"> </w:t>
      </w:r>
      <w:r>
        <w:rPr>
          <w:color w:val="4D5155"/>
          <w:sz w:val="21"/>
        </w:rPr>
        <w:t>X.</w:t>
      </w:r>
      <w:r>
        <w:rPr>
          <w:color w:val="4D5155"/>
          <w:spacing w:val="-4"/>
          <w:sz w:val="21"/>
        </w:rPr>
        <w:t xml:space="preserve"> </w:t>
      </w:r>
      <w:r>
        <w:rPr>
          <w:color w:val="4D5155"/>
          <w:sz w:val="21"/>
        </w:rPr>
        <w:t>5-HT1A</w:t>
      </w:r>
      <w:r>
        <w:rPr>
          <w:color w:val="4D5155"/>
          <w:spacing w:val="-3"/>
          <w:sz w:val="21"/>
        </w:rPr>
        <w:t xml:space="preserve"> </w:t>
      </w:r>
      <w:r>
        <w:rPr>
          <w:color w:val="4D5155"/>
          <w:sz w:val="21"/>
        </w:rPr>
        <w:t>receptor-regulated</w:t>
      </w:r>
      <w:r>
        <w:rPr>
          <w:color w:val="4D5155"/>
          <w:spacing w:val="-3"/>
          <w:sz w:val="21"/>
        </w:rPr>
        <w:t xml:space="preserve"> </w:t>
      </w:r>
      <w:r>
        <w:rPr>
          <w:color w:val="4D5155"/>
          <w:sz w:val="21"/>
        </w:rPr>
        <w:t>signal</w:t>
      </w:r>
      <w:r>
        <w:rPr>
          <w:color w:val="4D5155"/>
          <w:spacing w:val="-2"/>
          <w:sz w:val="21"/>
        </w:rPr>
        <w:t xml:space="preserve"> </w:t>
      </w:r>
      <w:r>
        <w:rPr>
          <w:color w:val="4D5155"/>
          <w:sz w:val="21"/>
        </w:rPr>
        <w:t>transduction</w:t>
      </w:r>
      <w:r>
        <w:rPr>
          <w:color w:val="4D5155"/>
          <w:spacing w:val="-3"/>
          <w:sz w:val="21"/>
        </w:rPr>
        <w:t xml:space="preserve"> </w:t>
      </w:r>
      <w:r>
        <w:rPr>
          <w:color w:val="4D5155"/>
          <w:sz w:val="21"/>
        </w:rPr>
        <w:t>pathways</w:t>
      </w:r>
      <w:r>
        <w:rPr>
          <w:color w:val="4D5155"/>
          <w:spacing w:val="-3"/>
          <w:sz w:val="21"/>
        </w:rPr>
        <w:t xml:space="preserve"> </w:t>
      </w:r>
      <w:r>
        <w:rPr>
          <w:color w:val="4D5155"/>
          <w:sz w:val="21"/>
        </w:rPr>
        <w:t>in</w:t>
      </w:r>
      <w:r>
        <w:rPr>
          <w:color w:val="4D5155"/>
          <w:spacing w:val="-3"/>
          <w:sz w:val="21"/>
        </w:rPr>
        <w:t xml:space="preserve"> </w:t>
      </w:r>
      <w:r>
        <w:rPr>
          <w:color w:val="4D5155"/>
          <w:sz w:val="21"/>
        </w:rPr>
        <w:t>brain.</w:t>
      </w:r>
      <w:r>
        <w:rPr>
          <w:color w:val="4D5155"/>
          <w:spacing w:val="-2"/>
          <w:sz w:val="21"/>
        </w:rPr>
        <w:t xml:space="preserve"> </w:t>
      </w:r>
      <w:r>
        <w:rPr>
          <w:b/>
          <w:color w:val="4D5155"/>
          <w:sz w:val="21"/>
        </w:rPr>
        <w:t>Cellular Signalling</w:t>
      </w:r>
      <w:r>
        <w:rPr>
          <w:color w:val="4D5155"/>
          <w:sz w:val="21"/>
        </w:rPr>
        <w:t>, v. 22, n</w:t>
      </w:r>
    </w:p>
    <w:sectPr w:rsidR="00334E6A">
      <w:pgSz w:w="11910" w:h="16840"/>
      <w:pgMar w:top="960" w:right="1020" w:bottom="280" w:left="158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A1B90" w14:textId="77777777" w:rsidR="0047238A" w:rsidRDefault="0047238A">
      <w:r>
        <w:separator/>
      </w:r>
    </w:p>
  </w:endnote>
  <w:endnote w:type="continuationSeparator" w:id="0">
    <w:p w14:paraId="6592C88C" w14:textId="77777777" w:rsidR="0047238A" w:rsidRDefault="0047238A">
      <w:r>
        <w:continuationSeparator/>
      </w:r>
    </w:p>
  </w:endnote>
  <w:endnote w:type="continuationNotice" w:id="1">
    <w:p w14:paraId="56C73789" w14:textId="77777777" w:rsidR="0047238A" w:rsidRDefault="00472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8CED" w14:textId="77777777" w:rsidR="0047238A" w:rsidRDefault="0047238A">
      <w:r>
        <w:separator/>
      </w:r>
    </w:p>
  </w:footnote>
  <w:footnote w:type="continuationSeparator" w:id="0">
    <w:p w14:paraId="2D58747E" w14:textId="77777777" w:rsidR="0047238A" w:rsidRDefault="0047238A">
      <w:r>
        <w:continuationSeparator/>
      </w:r>
    </w:p>
  </w:footnote>
  <w:footnote w:type="continuationNotice" w:id="1">
    <w:p w14:paraId="1E4B09CE" w14:textId="77777777" w:rsidR="0047238A" w:rsidRDefault="004723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9D49" w14:textId="77777777" w:rsidR="00334E6A" w:rsidRDefault="000C6876">
    <w:pPr>
      <w:pStyle w:val="Corpodetexto"/>
      <w:spacing w:line="14" w:lineRule="auto"/>
      <w:rPr>
        <w:sz w:val="20"/>
      </w:rPr>
    </w:pPr>
    <w:r>
      <w:rPr>
        <w:noProof/>
      </w:rPr>
      <mc:AlternateContent>
        <mc:Choice Requires="wps">
          <w:drawing>
            <wp:anchor distT="0" distB="0" distL="0" distR="0" simplePos="0" relativeHeight="251658240" behindDoc="1" locked="0" layoutInCell="1" allowOverlap="1" wp14:anchorId="0376848D" wp14:editId="74C7BA3C">
              <wp:simplePos x="0" y="0"/>
              <wp:positionH relativeFrom="page">
                <wp:posOffset>1068120</wp:posOffset>
              </wp:positionH>
              <wp:positionV relativeFrom="page">
                <wp:posOffset>1073364</wp:posOffset>
              </wp:positionV>
              <wp:extent cx="694055" cy="19621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055" cy="196215"/>
                      </a:xfrm>
                      <a:prstGeom prst="rect">
                        <a:avLst/>
                      </a:prstGeom>
                    </wps:spPr>
                    <wps:txbx>
                      <w:txbxContent>
                        <w:p w14:paraId="7C9215FA" w14:textId="77777777" w:rsidR="00334E6A" w:rsidRDefault="000C6876">
                          <w:pPr>
                            <w:spacing w:before="12"/>
                            <w:ind w:left="20"/>
                            <w:rPr>
                              <w:b/>
                              <w:sz w:val="24"/>
                            </w:rPr>
                          </w:pPr>
                          <w:r>
                            <w:rPr>
                              <w:b/>
                              <w:spacing w:val="-2"/>
                              <w:sz w:val="24"/>
                            </w:rPr>
                            <w:t>RESUMO</w:t>
                          </w:r>
                        </w:p>
                      </w:txbxContent>
                    </wps:txbx>
                    <wps:bodyPr wrap="square" lIns="0" tIns="0" rIns="0" bIns="0" rtlCol="0">
                      <a:noAutofit/>
                    </wps:bodyPr>
                  </wps:wsp>
                </a:graphicData>
              </a:graphic>
            </wp:anchor>
          </w:drawing>
        </mc:Choice>
        <mc:Fallback>
          <w:pict>
            <v:shapetype w14:anchorId="0376848D" id="_x0000_t202" coordsize="21600,21600" o:spt="202" path="m,l,21600r21600,l21600,xe">
              <v:stroke joinstyle="miter"/>
              <v:path gradientshapeok="t" o:connecttype="rect"/>
            </v:shapetype>
            <v:shape id="Caixa de Texto 2" o:spid="_x0000_s1026" type="#_x0000_t202" style="position:absolute;margin-left:84.1pt;margin-top:84.5pt;width:54.65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" filled="f" stroked="f">
              <v:textbox inset="0,0,0,0">
                <w:txbxContent>
                  <w:p w14:paraId="7C9215FA" w14:textId="77777777" w:rsidR="00334E6A" w:rsidRDefault="000C6876">
                    <w:pPr>
                      <w:spacing w:before="12"/>
                      <w:ind w:left="20"/>
                      <w:rPr>
                        <w:b/>
                        <w:sz w:val="24"/>
                      </w:rPr>
                    </w:pPr>
                    <w:r>
                      <w:rPr>
                        <w:b/>
                        <w:spacing w:val="-2"/>
                        <w:sz w:val="24"/>
                      </w:rPr>
                      <w:t>RESUMO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9620" w14:textId="77777777" w:rsidR="00334E6A" w:rsidRDefault="000C6876">
    <w:pPr>
      <w:pStyle w:val="Corpodetexto"/>
      <w:spacing w:line="14" w:lineRule="auto"/>
      <w:rPr>
        <w:sz w:val="20"/>
      </w:rPr>
    </w:pPr>
    <w:r>
      <w:rPr>
        <w:noProof/>
      </w:rPr>
      <mc:AlternateContent>
        <mc:Choice Requires="wps">
          <w:drawing>
            <wp:anchor distT="0" distB="0" distL="0" distR="0" simplePos="0" relativeHeight="251658241" behindDoc="1" locked="0" layoutInCell="1" allowOverlap="1" wp14:anchorId="2D4085A9" wp14:editId="1F547399">
              <wp:simplePos x="0" y="0"/>
              <wp:positionH relativeFrom="page">
                <wp:posOffset>1068119</wp:posOffset>
              </wp:positionH>
              <wp:positionV relativeFrom="page">
                <wp:posOffset>1335490</wp:posOffset>
              </wp:positionV>
              <wp:extent cx="864235" cy="19621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235" cy="196215"/>
                      </a:xfrm>
                      <a:prstGeom prst="rect">
                        <a:avLst/>
                      </a:prstGeom>
                    </wps:spPr>
                    <wps:txbx>
                      <w:txbxContent>
                        <w:p w14:paraId="4B57D38C" w14:textId="77777777" w:rsidR="00334E6A" w:rsidRDefault="000C6876">
                          <w:pPr>
                            <w:spacing w:before="12"/>
                            <w:ind w:left="20"/>
                            <w:rPr>
                              <w:b/>
                              <w:sz w:val="24"/>
                            </w:rPr>
                          </w:pPr>
                          <w:r>
                            <w:rPr>
                              <w:b/>
                              <w:color w:val="202429"/>
                              <w:spacing w:val="-2"/>
                              <w:sz w:val="24"/>
                            </w:rPr>
                            <w:t>ABSTRACT</w:t>
                          </w:r>
                        </w:p>
                      </w:txbxContent>
                    </wps:txbx>
                    <wps:bodyPr wrap="square" lIns="0" tIns="0" rIns="0" bIns="0" rtlCol="0">
                      <a:noAutofit/>
                    </wps:bodyPr>
                  </wps:wsp>
                </a:graphicData>
              </a:graphic>
            </wp:anchor>
          </w:drawing>
        </mc:Choice>
        <mc:Fallback>
          <w:pict>
            <v:shapetype w14:anchorId="2D4085A9" id="_x0000_t202" coordsize="21600,21600" o:spt="202" path="m,l,21600r21600,l21600,xe">
              <v:stroke joinstyle="miter"/>
              <v:path gradientshapeok="t" o:connecttype="rect"/>
            </v:shapetype>
            <v:shape id="Caixa de Texto 3" o:spid="_x0000_s1027" type="#_x0000_t202" style="position:absolute;margin-left:84.1pt;margin-top:105.15pt;width:68.05pt;height:15.4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" filled="f" stroked="f">
              <v:textbox inset="0,0,0,0">
                <w:txbxContent>
                  <w:p w14:paraId="4B57D38C" w14:textId="77777777" w:rsidR="00334E6A" w:rsidRDefault="000C6876">
                    <w:pPr>
                      <w:spacing w:before="12"/>
                      <w:ind w:left="20"/>
                      <w:rPr>
                        <w:b/>
                        <w:sz w:val="24"/>
                      </w:rPr>
                    </w:pPr>
                    <w:r>
                      <w:rPr>
                        <w:b/>
                        <w:color w:val="202429"/>
                        <w:spacing w:val="-2"/>
                        <w:sz w:val="24"/>
                      </w:rPr>
                      <w:t>ABSTRACT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C157" w14:textId="77777777" w:rsidR="00334E6A" w:rsidRDefault="00334E6A">
    <w:pPr>
      <w:pStyle w:val="Corpodetexto"/>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0D5D" w14:textId="77777777" w:rsidR="00334E6A" w:rsidRDefault="000C6876">
    <w:pPr>
      <w:pStyle w:val="Corpodetexto"/>
      <w:spacing w:line="14" w:lineRule="auto"/>
      <w:rPr>
        <w:sz w:val="20"/>
      </w:rPr>
    </w:pPr>
    <w:r>
      <w:rPr>
        <w:noProof/>
      </w:rPr>
      <mc:AlternateContent>
        <mc:Choice Requires="wps">
          <w:drawing>
            <wp:anchor distT="0" distB="0" distL="0" distR="0" simplePos="0" relativeHeight="251658242" behindDoc="1" locked="0" layoutInCell="1" allowOverlap="1" wp14:anchorId="05E367D6" wp14:editId="00133983">
              <wp:simplePos x="0" y="0"/>
              <wp:positionH relativeFrom="page">
                <wp:posOffset>6650735</wp:posOffset>
              </wp:positionH>
              <wp:positionV relativeFrom="page">
                <wp:posOffset>448637</wp:posOffset>
              </wp:positionV>
              <wp:extent cx="244475" cy="18224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6A76D33C" w14:textId="77777777" w:rsidR="00334E6A" w:rsidRDefault="000C6876">
                          <w:pPr>
                            <w:spacing w:before="13"/>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0</w:t>
                          </w:r>
                          <w:r>
                            <w:rPr>
                              <w:spacing w:val="-5"/>
                            </w:rPr>
                            <w:fldChar w:fldCharType="end"/>
                          </w:r>
                        </w:p>
                      </w:txbxContent>
                    </wps:txbx>
                    <wps:bodyPr wrap="square" lIns="0" tIns="0" rIns="0" bIns="0" rtlCol="0">
                      <a:noAutofit/>
                    </wps:bodyPr>
                  </wps:wsp>
                </a:graphicData>
              </a:graphic>
            </wp:anchor>
          </w:drawing>
        </mc:Choice>
        <mc:Fallback>
          <w:pict>
            <v:shapetype w14:anchorId="05E367D6" id="_x0000_t202" coordsize="21600,21600" o:spt="202" path="m,l,21600r21600,l21600,xe">
              <v:stroke joinstyle="miter"/>
              <v:path gradientshapeok="t" o:connecttype="rect"/>
            </v:shapetype>
            <v:shape id="Caixa de Texto 4" o:spid="_x0000_s1028" type="#_x0000_t202" style="position:absolute;margin-left:523.7pt;margin-top:35.35pt;width:19.25pt;height:14.3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" filled="f" stroked="f">
              <v:textbox inset="0,0,0,0">
                <w:txbxContent>
                  <w:p w14:paraId="6A76D33C" w14:textId="77777777" w:rsidR="00334E6A" w:rsidRDefault="000C6876">
                    <w:pPr>
                      <w:spacing w:before="13"/>
                      <w:ind w:left="60"/>
                    </w:pPr>
                    <w:r>
                      <w:rPr>
                        <w:spacing w:val="-5"/>
                      </w:rPr>
                      <w:fldChar w:fldCharType="begin"/>
                    </w:r>
                    <w:r>
                      <w:rPr>
                        <w:spacing w:val="-5"/>
                      </w:rPr>
                      <w:instrText xml:space="preserve"> PAGE </w:instrText>
                    </w:r>
                    <w:r>
                      <w:rPr>
                        <w:spacing w:val="-5"/>
                      </w:rPr>
                      <w:fldChar w:fldCharType="separate"/>
                    </w:r>
                    <w:r>
                      <w:rPr>
                        <w:spacing w:val="-5"/>
                      </w:rPr>
                      <w:t>1</w:t>
                    </w:r>
                    <w:r>
                      <w:rPr>
                        <w:spacing w:val="-5"/>
                      </w:rPr>
                      <w:t>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1089"/>
    <w:multiLevelType w:val="hybridMultilevel"/>
    <w:tmpl w:val="1F5C72CE"/>
    <w:lvl w:ilvl="0" w:tplc="CB842F4A">
      <w:start w:val="1"/>
      <w:numFmt w:val="decimal"/>
      <w:lvlText w:val="%1."/>
      <w:lvlJc w:val="left"/>
      <w:pPr>
        <w:ind w:left="390" w:hanging="269"/>
        <w:jc w:val="left"/>
      </w:pPr>
      <w:rPr>
        <w:rFonts w:ascii="Arial" w:eastAsia="Arial" w:hAnsi="Arial" w:cs="Arial" w:hint="default"/>
        <w:b/>
        <w:bCs/>
        <w:i w:val="0"/>
        <w:iCs w:val="0"/>
        <w:spacing w:val="0"/>
        <w:w w:val="100"/>
        <w:sz w:val="24"/>
        <w:szCs w:val="24"/>
        <w:lang w:val="pt-PT" w:eastAsia="en-US" w:bidi="ar-SA"/>
      </w:rPr>
    </w:lvl>
    <w:lvl w:ilvl="1" w:tplc="969A0B9C">
      <w:numFmt w:val="bullet"/>
      <w:lvlText w:val="•"/>
      <w:lvlJc w:val="left"/>
      <w:pPr>
        <w:ind w:left="1290" w:hanging="269"/>
      </w:pPr>
      <w:rPr>
        <w:rFonts w:hint="default"/>
        <w:lang w:val="pt-PT" w:eastAsia="en-US" w:bidi="ar-SA"/>
      </w:rPr>
    </w:lvl>
    <w:lvl w:ilvl="2" w:tplc="AB9C2618">
      <w:numFmt w:val="bullet"/>
      <w:lvlText w:val="•"/>
      <w:lvlJc w:val="left"/>
      <w:pPr>
        <w:ind w:left="2181" w:hanging="269"/>
      </w:pPr>
      <w:rPr>
        <w:rFonts w:hint="default"/>
        <w:lang w:val="pt-PT" w:eastAsia="en-US" w:bidi="ar-SA"/>
      </w:rPr>
    </w:lvl>
    <w:lvl w:ilvl="3" w:tplc="B428E1C0">
      <w:numFmt w:val="bullet"/>
      <w:lvlText w:val="•"/>
      <w:lvlJc w:val="left"/>
      <w:pPr>
        <w:ind w:left="3072" w:hanging="269"/>
      </w:pPr>
      <w:rPr>
        <w:rFonts w:hint="default"/>
        <w:lang w:val="pt-PT" w:eastAsia="en-US" w:bidi="ar-SA"/>
      </w:rPr>
    </w:lvl>
    <w:lvl w:ilvl="4" w:tplc="2F60DA7E">
      <w:numFmt w:val="bullet"/>
      <w:lvlText w:val="•"/>
      <w:lvlJc w:val="left"/>
      <w:pPr>
        <w:ind w:left="3963" w:hanging="269"/>
      </w:pPr>
      <w:rPr>
        <w:rFonts w:hint="default"/>
        <w:lang w:val="pt-PT" w:eastAsia="en-US" w:bidi="ar-SA"/>
      </w:rPr>
    </w:lvl>
    <w:lvl w:ilvl="5" w:tplc="B2B20D8C">
      <w:numFmt w:val="bullet"/>
      <w:lvlText w:val="•"/>
      <w:lvlJc w:val="left"/>
      <w:pPr>
        <w:ind w:left="4854" w:hanging="269"/>
      </w:pPr>
      <w:rPr>
        <w:rFonts w:hint="default"/>
        <w:lang w:val="pt-PT" w:eastAsia="en-US" w:bidi="ar-SA"/>
      </w:rPr>
    </w:lvl>
    <w:lvl w:ilvl="6" w:tplc="1CC4F42C">
      <w:numFmt w:val="bullet"/>
      <w:lvlText w:val="•"/>
      <w:lvlJc w:val="left"/>
      <w:pPr>
        <w:ind w:left="5745" w:hanging="269"/>
      </w:pPr>
      <w:rPr>
        <w:rFonts w:hint="default"/>
        <w:lang w:val="pt-PT" w:eastAsia="en-US" w:bidi="ar-SA"/>
      </w:rPr>
    </w:lvl>
    <w:lvl w:ilvl="7" w:tplc="E102AC26">
      <w:numFmt w:val="bullet"/>
      <w:lvlText w:val="•"/>
      <w:lvlJc w:val="left"/>
      <w:pPr>
        <w:ind w:left="6636" w:hanging="269"/>
      </w:pPr>
      <w:rPr>
        <w:rFonts w:hint="default"/>
        <w:lang w:val="pt-PT" w:eastAsia="en-US" w:bidi="ar-SA"/>
      </w:rPr>
    </w:lvl>
    <w:lvl w:ilvl="8" w:tplc="CCF8E1CE">
      <w:numFmt w:val="bullet"/>
      <w:lvlText w:val="•"/>
      <w:lvlJc w:val="left"/>
      <w:pPr>
        <w:ind w:left="7527" w:hanging="269"/>
      </w:pPr>
      <w:rPr>
        <w:rFonts w:hint="default"/>
        <w:lang w:val="pt-PT" w:eastAsia="en-US" w:bidi="ar-SA"/>
      </w:rPr>
    </w:lvl>
  </w:abstractNum>
  <w:abstractNum w:abstractNumId="1" w15:restartNumberingAfterBreak="0">
    <w:nsid w:val="24E75D17"/>
    <w:multiLevelType w:val="hybridMultilevel"/>
    <w:tmpl w:val="00EA4A0C"/>
    <w:lvl w:ilvl="0" w:tplc="FDF07B34">
      <w:start w:val="1"/>
      <w:numFmt w:val="decimal"/>
      <w:lvlText w:val="%1."/>
      <w:lvlJc w:val="left"/>
      <w:pPr>
        <w:ind w:left="366" w:hanging="245"/>
        <w:jc w:val="left"/>
      </w:pPr>
      <w:rPr>
        <w:rFonts w:ascii="Arial" w:eastAsia="Arial" w:hAnsi="Arial" w:cs="Arial" w:hint="default"/>
        <w:b/>
        <w:bCs/>
        <w:i w:val="0"/>
        <w:iCs w:val="0"/>
        <w:spacing w:val="-1"/>
        <w:w w:val="100"/>
        <w:sz w:val="22"/>
        <w:szCs w:val="22"/>
        <w:lang w:val="pt-PT" w:eastAsia="en-US" w:bidi="ar-SA"/>
      </w:rPr>
    </w:lvl>
    <w:lvl w:ilvl="1" w:tplc="ECBCAE74">
      <w:numFmt w:val="bullet"/>
      <w:lvlText w:val="•"/>
      <w:lvlJc w:val="left"/>
      <w:pPr>
        <w:ind w:left="1254" w:hanging="245"/>
      </w:pPr>
      <w:rPr>
        <w:rFonts w:hint="default"/>
        <w:lang w:val="pt-PT" w:eastAsia="en-US" w:bidi="ar-SA"/>
      </w:rPr>
    </w:lvl>
    <w:lvl w:ilvl="2" w:tplc="08724AA4">
      <w:numFmt w:val="bullet"/>
      <w:lvlText w:val="•"/>
      <w:lvlJc w:val="left"/>
      <w:pPr>
        <w:ind w:left="2149" w:hanging="245"/>
      </w:pPr>
      <w:rPr>
        <w:rFonts w:hint="default"/>
        <w:lang w:val="pt-PT" w:eastAsia="en-US" w:bidi="ar-SA"/>
      </w:rPr>
    </w:lvl>
    <w:lvl w:ilvl="3" w:tplc="F2D4407E">
      <w:numFmt w:val="bullet"/>
      <w:lvlText w:val="•"/>
      <w:lvlJc w:val="left"/>
      <w:pPr>
        <w:ind w:left="3044" w:hanging="245"/>
      </w:pPr>
      <w:rPr>
        <w:rFonts w:hint="default"/>
        <w:lang w:val="pt-PT" w:eastAsia="en-US" w:bidi="ar-SA"/>
      </w:rPr>
    </w:lvl>
    <w:lvl w:ilvl="4" w:tplc="B178DD22">
      <w:numFmt w:val="bullet"/>
      <w:lvlText w:val="•"/>
      <w:lvlJc w:val="left"/>
      <w:pPr>
        <w:ind w:left="3939" w:hanging="245"/>
      </w:pPr>
      <w:rPr>
        <w:rFonts w:hint="default"/>
        <w:lang w:val="pt-PT" w:eastAsia="en-US" w:bidi="ar-SA"/>
      </w:rPr>
    </w:lvl>
    <w:lvl w:ilvl="5" w:tplc="1F8EDB22">
      <w:numFmt w:val="bullet"/>
      <w:lvlText w:val="•"/>
      <w:lvlJc w:val="left"/>
      <w:pPr>
        <w:ind w:left="4834" w:hanging="245"/>
      </w:pPr>
      <w:rPr>
        <w:rFonts w:hint="default"/>
        <w:lang w:val="pt-PT" w:eastAsia="en-US" w:bidi="ar-SA"/>
      </w:rPr>
    </w:lvl>
    <w:lvl w:ilvl="6" w:tplc="39CEE046">
      <w:numFmt w:val="bullet"/>
      <w:lvlText w:val="•"/>
      <w:lvlJc w:val="left"/>
      <w:pPr>
        <w:ind w:left="5729" w:hanging="245"/>
      </w:pPr>
      <w:rPr>
        <w:rFonts w:hint="default"/>
        <w:lang w:val="pt-PT" w:eastAsia="en-US" w:bidi="ar-SA"/>
      </w:rPr>
    </w:lvl>
    <w:lvl w:ilvl="7" w:tplc="5FD62CB6">
      <w:numFmt w:val="bullet"/>
      <w:lvlText w:val="•"/>
      <w:lvlJc w:val="left"/>
      <w:pPr>
        <w:ind w:left="6624" w:hanging="245"/>
      </w:pPr>
      <w:rPr>
        <w:rFonts w:hint="default"/>
        <w:lang w:val="pt-PT" w:eastAsia="en-US" w:bidi="ar-SA"/>
      </w:rPr>
    </w:lvl>
    <w:lvl w:ilvl="8" w:tplc="8AAC7724">
      <w:numFmt w:val="bullet"/>
      <w:lvlText w:val="•"/>
      <w:lvlJc w:val="left"/>
      <w:pPr>
        <w:ind w:left="7519" w:hanging="245"/>
      </w:pPr>
      <w:rPr>
        <w:rFonts w:hint="default"/>
        <w:lang w:val="pt-PT" w:eastAsia="en-US" w:bidi="ar-SA"/>
      </w:rPr>
    </w:lvl>
  </w:abstractNum>
  <w:num w:numId="1" w16cid:durableId="575937129">
    <w:abstractNumId w:val="0"/>
  </w:num>
  <w:num w:numId="2" w16cid:durableId="14044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34E6A"/>
    <w:rsid w:val="00007D0E"/>
    <w:rsid w:val="00031FF5"/>
    <w:rsid w:val="000438A1"/>
    <w:rsid w:val="00053573"/>
    <w:rsid w:val="0006157E"/>
    <w:rsid w:val="00067CF5"/>
    <w:rsid w:val="00090A44"/>
    <w:rsid w:val="000C6876"/>
    <w:rsid w:val="00262CA3"/>
    <w:rsid w:val="00290D71"/>
    <w:rsid w:val="002C5A40"/>
    <w:rsid w:val="002D23F4"/>
    <w:rsid w:val="002D5159"/>
    <w:rsid w:val="00334E6A"/>
    <w:rsid w:val="0039215B"/>
    <w:rsid w:val="0047238A"/>
    <w:rsid w:val="004E234F"/>
    <w:rsid w:val="004E45F5"/>
    <w:rsid w:val="00596088"/>
    <w:rsid w:val="005D556E"/>
    <w:rsid w:val="005F240B"/>
    <w:rsid w:val="006038D7"/>
    <w:rsid w:val="006A3651"/>
    <w:rsid w:val="006B7D22"/>
    <w:rsid w:val="006E1D85"/>
    <w:rsid w:val="006F2586"/>
    <w:rsid w:val="006F43F9"/>
    <w:rsid w:val="00751483"/>
    <w:rsid w:val="00761276"/>
    <w:rsid w:val="0077460B"/>
    <w:rsid w:val="008754DB"/>
    <w:rsid w:val="008A5612"/>
    <w:rsid w:val="008C56E0"/>
    <w:rsid w:val="009B15E4"/>
    <w:rsid w:val="009D2D0E"/>
    <w:rsid w:val="00A8368F"/>
    <w:rsid w:val="00AD7E7F"/>
    <w:rsid w:val="00B8542E"/>
    <w:rsid w:val="00B87642"/>
    <w:rsid w:val="00BC5405"/>
    <w:rsid w:val="00BF398B"/>
    <w:rsid w:val="00C368B0"/>
    <w:rsid w:val="00C479BF"/>
    <w:rsid w:val="00C547AE"/>
    <w:rsid w:val="00CA0795"/>
    <w:rsid w:val="00CC29D9"/>
    <w:rsid w:val="00CC4E10"/>
    <w:rsid w:val="00CC61FD"/>
    <w:rsid w:val="00CE2433"/>
    <w:rsid w:val="00CF7CF4"/>
    <w:rsid w:val="00D53D0E"/>
    <w:rsid w:val="00DB4B52"/>
    <w:rsid w:val="00E42306"/>
    <w:rsid w:val="00E67F91"/>
    <w:rsid w:val="00F41C6D"/>
    <w:rsid w:val="00F46D7D"/>
    <w:rsid w:val="00FC59AE"/>
    <w:rsid w:val="00FF04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672F"/>
  <w15:docId w15:val="{D237ABD8-061F-4776-8109-65885FF2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388"/>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uiPriority w:val="1"/>
    <w:qFormat/>
    <w:pPr>
      <w:spacing w:before="318"/>
      <w:ind w:left="365" w:hanging="243"/>
    </w:pPr>
    <w:rPr>
      <w:b/>
      <w:bCs/>
    </w:rPr>
  </w:style>
  <w:style w:type="paragraph" w:styleId="Sumrio2">
    <w:name w:val="toc 2"/>
    <w:basedOn w:val="Normal"/>
    <w:uiPriority w:val="1"/>
    <w:qFormat/>
    <w:pPr>
      <w:spacing w:before="619"/>
      <w:ind w:left="387" w:hanging="246"/>
    </w:pPr>
    <w:rPr>
      <w:b/>
      <w:bCs/>
    </w:r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
      <w:ind w:left="388" w:hanging="266"/>
    </w:pPr>
  </w:style>
  <w:style w:type="paragraph" w:customStyle="1" w:styleId="TableParagraph">
    <w:name w:val="Table Paragraph"/>
    <w:basedOn w:val="Normal"/>
    <w:uiPriority w:val="1"/>
    <w:qFormat/>
  </w:style>
  <w:style w:type="paragraph" w:styleId="Cabealho">
    <w:name w:val="header"/>
    <w:basedOn w:val="Normal"/>
    <w:link w:val="CabealhoChar"/>
    <w:uiPriority w:val="99"/>
    <w:semiHidden/>
    <w:unhideWhenUsed/>
    <w:rsid w:val="006E1D85"/>
    <w:pPr>
      <w:tabs>
        <w:tab w:val="center" w:pos="4252"/>
        <w:tab w:val="right" w:pos="8504"/>
      </w:tabs>
    </w:pPr>
  </w:style>
  <w:style w:type="character" w:customStyle="1" w:styleId="CabealhoChar">
    <w:name w:val="Cabeçalho Char"/>
    <w:basedOn w:val="Fontepargpadro"/>
    <w:link w:val="Cabealho"/>
    <w:uiPriority w:val="99"/>
    <w:semiHidden/>
    <w:rsid w:val="006E1D85"/>
    <w:rPr>
      <w:rFonts w:ascii="Arial" w:eastAsia="Arial" w:hAnsi="Arial" w:cs="Arial"/>
      <w:lang w:val="pt-PT"/>
    </w:rPr>
  </w:style>
  <w:style w:type="paragraph" w:styleId="Rodap">
    <w:name w:val="footer"/>
    <w:basedOn w:val="Normal"/>
    <w:link w:val="RodapChar"/>
    <w:uiPriority w:val="99"/>
    <w:semiHidden/>
    <w:unhideWhenUsed/>
    <w:rsid w:val="006E1D85"/>
    <w:pPr>
      <w:tabs>
        <w:tab w:val="center" w:pos="4252"/>
        <w:tab w:val="right" w:pos="8504"/>
      </w:tabs>
    </w:pPr>
  </w:style>
  <w:style w:type="character" w:customStyle="1" w:styleId="RodapChar">
    <w:name w:val="Rodapé Char"/>
    <w:basedOn w:val="Fontepargpadro"/>
    <w:link w:val="Rodap"/>
    <w:uiPriority w:val="99"/>
    <w:semiHidden/>
    <w:rsid w:val="006E1D85"/>
    <w:rPr>
      <w:rFonts w:ascii="Arial" w:eastAsia="Arial" w:hAnsi="Arial" w:cs="Arial"/>
      <w:lang w:val="pt-PT"/>
    </w:rPr>
  </w:style>
  <w:style w:type="table" w:customStyle="1" w:styleId="TableNormal1">
    <w:name w:val="Table Normal1"/>
    <w:uiPriority w:val="2"/>
    <w:semiHidden/>
    <w:unhideWhenUsed/>
    <w:qFormat/>
    <w:rsid w:val="006E1D8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www.swisstargetprediction.ch/)"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swisstargetprediction.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wissadme.ch/)"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wissadme.ch/)" TargetMode="External"/><Relationship Id="rId23" Type="http://schemas.openxmlformats.org/officeDocument/2006/relationships/hyperlink" Target="http://www.reitoria.uri.br/~vivencias/Numero_012/artigos/artigos_vivencias_12/n12_05.pdf" TargetMode="External"/><Relationship Id="rId10" Type="http://schemas.openxmlformats.org/officeDocument/2006/relationships/image" Target="media/image1.jpeg"/><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A35CCBE702C14ABD9A3E0A548254D5" ma:contentTypeVersion="8" ma:contentTypeDescription="Crie um novo documento." ma:contentTypeScope="" ma:versionID="f1a8b4f7034c821d01c3aed99662aa6a">
  <xsd:schema xmlns:xsd="http://www.w3.org/2001/XMLSchema" xmlns:xs="http://www.w3.org/2001/XMLSchema" xmlns:p="http://schemas.microsoft.com/office/2006/metadata/properties" xmlns:ns3="d7c187d3-c59b-4c3d-b09d-40e88c5287cc" xmlns:ns4="41a39e85-6b12-4f87-9416-99fc1192b63f" targetNamespace="http://schemas.microsoft.com/office/2006/metadata/properties" ma:root="true" ma:fieldsID="7a77013ec6e51ea38f98d856e17bb193" ns3:_="" ns4:_="">
    <xsd:import namespace="d7c187d3-c59b-4c3d-b09d-40e88c5287cc"/>
    <xsd:import namespace="41a39e85-6b12-4f87-9416-99fc1192b6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187d3-c59b-4c3d-b09d-40e88c5287c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39e85-6b12-4f87-9416-99fc1192b6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a39e85-6b12-4f87-9416-99fc1192b63f" xsi:nil="true"/>
  </documentManagement>
</p:properties>
</file>

<file path=customXml/itemProps1.xml><?xml version="1.0" encoding="utf-8"?>
<ds:datastoreItem xmlns:ds="http://schemas.openxmlformats.org/officeDocument/2006/customXml" ds:itemID="{2C44D319-70A8-443D-866A-0D3C57919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187d3-c59b-4c3d-b09d-40e88c5287cc"/>
    <ds:schemaRef ds:uri="41a39e85-6b12-4f87-9416-99fc1192b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0B38C-52CB-402B-8C55-D1BC6B51CA39}">
  <ds:schemaRefs>
    <ds:schemaRef ds:uri="http://schemas.microsoft.com/sharepoint/v3/contenttype/forms"/>
  </ds:schemaRefs>
</ds:datastoreItem>
</file>

<file path=customXml/itemProps3.xml><?xml version="1.0" encoding="utf-8"?>
<ds:datastoreItem xmlns:ds="http://schemas.openxmlformats.org/officeDocument/2006/customXml" ds:itemID="{350D5E17-EFF1-42AD-871C-65DFC5310B01}">
  <ds:schemaRefs>
    <ds:schemaRef ds:uri="http://schemas.microsoft.com/office/2006/metadata/properties"/>
    <ds:schemaRef ds:uri="http://schemas.microsoft.com/office/infopath/2007/PartnerControls"/>
    <ds:schemaRef ds:uri="41a39e85-6b12-4f87-9416-99fc1192b63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6380</Words>
  <Characters>34456</Characters>
  <Application>Microsoft Office Word</Application>
  <DocSecurity>0</DocSecurity>
  <Lines>287</Lines>
  <Paragraphs>81</Paragraphs>
  <ScaleCrop>false</ScaleCrop>
  <Company/>
  <LinksUpToDate>false</LinksUpToDate>
  <CharactersWithSpaces>40755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Coelho</dc:creator>
  <cp:lastModifiedBy>LEONARDO LUIZ BORGES</cp:lastModifiedBy>
  <cp:revision>3</cp:revision>
  <dcterms:created xsi:type="dcterms:W3CDTF">2023-06-19T16:23:00Z</dcterms:created>
  <dcterms:modified xsi:type="dcterms:W3CDTF">2023-06-20T01:33:00Z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Microsoft® Word para Microsoft 365</vt:lpwstr>
  </property>
  <property fmtid="{D5CDD505-2E9C-101B-9397-08002B2CF9AE}" pid="4" name="LastSaved">
    <vt:filetime>2023-06-19T00:00:00Z</vt:filetime>
  </property>
  <property fmtid="{D5CDD505-2E9C-101B-9397-08002B2CF9AE}" pid="5" name="Producer">
    <vt:lpwstr>GPL Ghostscript 9.20</vt:lpwstr>
  </property>
  <property fmtid="{D5CDD505-2E9C-101B-9397-08002B2CF9AE}" pid="6" name="ContentTypeId">
    <vt:lpwstr>0x010100F5A35CCBE702C14ABD9A3E0A548254D5</vt:lpwstr>
  </property>
</Properties>
</file>