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7702D" w14:textId="77777777" w:rsidR="00DB5338" w:rsidRDefault="00000000">
      <w:pPr>
        <w:spacing w:line="276" w:lineRule="auto"/>
        <w:jc w:val="center"/>
        <w:rPr>
          <w:rFonts w:ascii="Arial" w:eastAsia="Arial" w:hAnsi="Arial" w:cs="Arial"/>
          <w:sz w:val="28"/>
          <w:szCs w:val="28"/>
        </w:rPr>
      </w:pPr>
      <w:r>
        <w:rPr>
          <w:rFonts w:ascii="Arial" w:eastAsia="Arial" w:hAnsi="Arial" w:cs="Arial"/>
          <w:b/>
          <w:sz w:val="28"/>
          <w:szCs w:val="28"/>
        </w:rPr>
        <w:t>Aspectos clínicos, histopatológicos e prognósticos do câncer de pênis em pacientes de uma instituição pública de tratamento, em Goiânia, Goiás</w:t>
      </w:r>
      <w:r>
        <w:rPr>
          <w:rFonts w:ascii="Arial" w:eastAsia="Arial" w:hAnsi="Arial" w:cs="Arial"/>
          <w:sz w:val="28"/>
          <w:szCs w:val="28"/>
        </w:rPr>
        <w:t xml:space="preserve"> </w:t>
      </w:r>
    </w:p>
    <w:p w14:paraId="5FE74A35" w14:textId="77777777" w:rsidR="00DB5338" w:rsidRDefault="00000000">
      <w:pPr>
        <w:tabs>
          <w:tab w:val="left" w:pos="7515"/>
        </w:tabs>
        <w:spacing w:after="120" w:line="276" w:lineRule="auto"/>
        <w:rPr>
          <w:rFonts w:ascii="Arial" w:eastAsia="Arial" w:hAnsi="Arial" w:cs="Arial"/>
          <w:b/>
          <w:sz w:val="8"/>
          <w:szCs w:val="8"/>
        </w:rPr>
      </w:pPr>
      <w:r>
        <w:rPr>
          <w:rFonts w:ascii="Arial" w:eastAsia="Arial" w:hAnsi="Arial" w:cs="Arial"/>
          <w:b/>
          <w:sz w:val="8"/>
          <w:szCs w:val="8"/>
        </w:rPr>
        <w:tab/>
      </w:r>
    </w:p>
    <w:p w14:paraId="4716C79E" w14:textId="77777777" w:rsidR="00DB5338" w:rsidRDefault="00000000">
      <w:pPr>
        <w:spacing w:after="120" w:line="276" w:lineRule="auto"/>
        <w:jc w:val="center"/>
        <w:rPr>
          <w:rFonts w:ascii="Arial" w:eastAsia="Arial" w:hAnsi="Arial" w:cs="Arial"/>
        </w:rPr>
      </w:pPr>
      <w:r>
        <w:rPr>
          <w:rFonts w:ascii="Arial" w:eastAsia="Arial" w:hAnsi="Arial" w:cs="Arial"/>
        </w:rPr>
        <w:t xml:space="preserve">Clinical, </w:t>
      </w:r>
      <w:proofErr w:type="spellStart"/>
      <w:r>
        <w:rPr>
          <w:rFonts w:ascii="Arial" w:eastAsia="Arial" w:hAnsi="Arial" w:cs="Arial"/>
        </w:rPr>
        <w:t>histopathological</w:t>
      </w:r>
      <w:proofErr w:type="spellEnd"/>
      <w:r>
        <w:rPr>
          <w:rFonts w:ascii="Arial" w:eastAsia="Arial" w:hAnsi="Arial" w:cs="Arial"/>
        </w:rPr>
        <w:t xml:space="preser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prognostic</w:t>
      </w:r>
      <w:proofErr w:type="spellEnd"/>
      <w:r>
        <w:rPr>
          <w:rFonts w:ascii="Arial" w:eastAsia="Arial" w:hAnsi="Arial" w:cs="Arial"/>
        </w:rPr>
        <w:t xml:space="preserve"> </w:t>
      </w:r>
      <w:proofErr w:type="spellStart"/>
      <w:r>
        <w:rPr>
          <w:rFonts w:ascii="Arial" w:eastAsia="Arial" w:hAnsi="Arial" w:cs="Arial"/>
        </w:rPr>
        <w:t>aspects</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penile</w:t>
      </w:r>
      <w:proofErr w:type="spellEnd"/>
      <w:r>
        <w:rPr>
          <w:rFonts w:ascii="Arial" w:eastAsia="Arial" w:hAnsi="Arial" w:cs="Arial"/>
        </w:rPr>
        <w:t xml:space="preserve"> </w:t>
      </w:r>
      <w:proofErr w:type="spellStart"/>
      <w:r>
        <w:rPr>
          <w:rFonts w:ascii="Arial" w:eastAsia="Arial" w:hAnsi="Arial" w:cs="Arial"/>
        </w:rPr>
        <w:t>cancer</w:t>
      </w:r>
      <w:proofErr w:type="spellEnd"/>
      <w:r>
        <w:rPr>
          <w:rFonts w:ascii="Arial" w:eastAsia="Arial" w:hAnsi="Arial" w:cs="Arial"/>
        </w:rPr>
        <w:t xml:space="preserve"> in </w:t>
      </w:r>
      <w:proofErr w:type="spellStart"/>
      <w:r>
        <w:rPr>
          <w:rFonts w:ascii="Arial" w:eastAsia="Arial" w:hAnsi="Arial" w:cs="Arial"/>
        </w:rPr>
        <w:t>patients</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a </w:t>
      </w:r>
      <w:proofErr w:type="spellStart"/>
      <w:r>
        <w:rPr>
          <w:rFonts w:ascii="Arial" w:eastAsia="Arial" w:hAnsi="Arial" w:cs="Arial"/>
        </w:rPr>
        <w:t>public</w:t>
      </w:r>
      <w:proofErr w:type="spellEnd"/>
      <w:r>
        <w:rPr>
          <w:rFonts w:ascii="Arial" w:eastAsia="Arial" w:hAnsi="Arial" w:cs="Arial"/>
        </w:rPr>
        <w:t xml:space="preserve"> </w:t>
      </w:r>
      <w:proofErr w:type="spellStart"/>
      <w:r>
        <w:rPr>
          <w:rFonts w:ascii="Arial" w:eastAsia="Arial" w:hAnsi="Arial" w:cs="Arial"/>
        </w:rPr>
        <w:t>treatment</w:t>
      </w:r>
      <w:proofErr w:type="spellEnd"/>
      <w:r>
        <w:rPr>
          <w:rFonts w:ascii="Arial" w:eastAsia="Arial" w:hAnsi="Arial" w:cs="Arial"/>
        </w:rPr>
        <w:t xml:space="preserve"> </w:t>
      </w:r>
      <w:proofErr w:type="spellStart"/>
      <w:r>
        <w:rPr>
          <w:rFonts w:ascii="Arial" w:eastAsia="Arial" w:hAnsi="Arial" w:cs="Arial"/>
        </w:rPr>
        <w:t>institution</w:t>
      </w:r>
      <w:proofErr w:type="spellEnd"/>
      <w:r>
        <w:rPr>
          <w:rFonts w:ascii="Arial" w:eastAsia="Arial" w:hAnsi="Arial" w:cs="Arial"/>
        </w:rPr>
        <w:t>, in Goiânia, Goiás</w:t>
      </w:r>
    </w:p>
    <w:p w14:paraId="4FF4D59C" w14:textId="77777777" w:rsidR="00DB5338" w:rsidRDefault="00000000">
      <w:pPr>
        <w:spacing w:after="120" w:line="276" w:lineRule="auto"/>
        <w:jc w:val="center"/>
        <w:rPr>
          <w:rFonts w:ascii="Arial" w:eastAsia="Arial" w:hAnsi="Arial" w:cs="Arial"/>
        </w:rPr>
      </w:pPr>
      <w:r>
        <w:rPr>
          <w:rFonts w:ascii="Arial" w:eastAsia="Arial" w:hAnsi="Arial" w:cs="Arial"/>
        </w:rPr>
        <w:t xml:space="preserve">Aspectos clínicos, histopatológicos y </w:t>
      </w:r>
      <w:proofErr w:type="spellStart"/>
      <w:r>
        <w:rPr>
          <w:rFonts w:ascii="Arial" w:eastAsia="Arial" w:hAnsi="Arial" w:cs="Arial"/>
        </w:rPr>
        <w:t>pronósticos</w:t>
      </w:r>
      <w:proofErr w:type="spellEnd"/>
      <w:r>
        <w:rPr>
          <w:rFonts w:ascii="Arial" w:eastAsia="Arial" w:hAnsi="Arial" w:cs="Arial"/>
        </w:rPr>
        <w:t xml:space="preserve"> </w:t>
      </w:r>
      <w:proofErr w:type="spellStart"/>
      <w:r>
        <w:rPr>
          <w:rFonts w:ascii="Arial" w:eastAsia="Arial" w:hAnsi="Arial" w:cs="Arial"/>
        </w:rPr>
        <w:t>del</w:t>
      </w:r>
      <w:proofErr w:type="spellEnd"/>
      <w:r>
        <w:rPr>
          <w:rFonts w:ascii="Arial" w:eastAsia="Arial" w:hAnsi="Arial" w:cs="Arial"/>
        </w:rPr>
        <w:t xml:space="preserve"> </w:t>
      </w:r>
      <w:proofErr w:type="spellStart"/>
      <w:r>
        <w:rPr>
          <w:rFonts w:ascii="Arial" w:eastAsia="Arial" w:hAnsi="Arial" w:cs="Arial"/>
        </w:rPr>
        <w:t>cáncer</w:t>
      </w:r>
      <w:proofErr w:type="spellEnd"/>
      <w:r>
        <w:rPr>
          <w:rFonts w:ascii="Arial" w:eastAsia="Arial" w:hAnsi="Arial" w:cs="Arial"/>
        </w:rPr>
        <w:t xml:space="preserve"> de pene </w:t>
      </w:r>
      <w:proofErr w:type="spellStart"/>
      <w:r>
        <w:rPr>
          <w:rFonts w:ascii="Arial" w:eastAsia="Arial" w:hAnsi="Arial" w:cs="Arial"/>
        </w:rPr>
        <w:t>en</w:t>
      </w:r>
      <w:proofErr w:type="spellEnd"/>
      <w:r>
        <w:rPr>
          <w:rFonts w:ascii="Arial" w:eastAsia="Arial" w:hAnsi="Arial" w:cs="Arial"/>
        </w:rPr>
        <w:t xml:space="preserve"> pacientes de una </w:t>
      </w:r>
      <w:proofErr w:type="spellStart"/>
      <w:r>
        <w:rPr>
          <w:rFonts w:ascii="Arial" w:eastAsia="Arial" w:hAnsi="Arial" w:cs="Arial"/>
        </w:rPr>
        <w:t>institución</w:t>
      </w:r>
      <w:proofErr w:type="spellEnd"/>
      <w:r>
        <w:rPr>
          <w:rFonts w:ascii="Arial" w:eastAsia="Arial" w:hAnsi="Arial" w:cs="Arial"/>
        </w:rPr>
        <w:t xml:space="preserve"> pública de </w:t>
      </w:r>
      <w:proofErr w:type="spellStart"/>
      <w:r>
        <w:rPr>
          <w:rFonts w:ascii="Arial" w:eastAsia="Arial" w:hAnsi="Arial" w:cs="Arial"/>
        </w:rPr>
        <w:t>tratamiento</w:t>
      </w:r>
      <w:proofErr w:type="spellEnd"/>
      <w:r>
        <w:rPr>
          <w:rFonts w:ascii="Arial" w:eastAsia="Arial" w:hAnsi="Arial" w:cs="Arial"/>
        </w:rPr>
        <w:t xml:space="preserve"> </w:t>
      </w:r>
      <w:proofErr w:type="spellStart"/>
      <w:r>
        <w:rPr>
          <w:rFonts w:ascii="Arial" w:eastAsia="Arial" w:hAnsi="Arial" w:cs="Arial"/>
        </w:rPr>
        <w:t>en</w:t>
      </w:r>
      <w:proofErr w:type="spellEnd"/>
      <w:r>
        <w:rPr>
          <w:rFonts w:ascii="Arial" w:eastAsia="Arial" w:hAnsi="Arial" w:cs="Arial"/>
        </w:rPr>
        <w:t xml:space="preserve"> Goiânia, Goiás</w:t>
      </w:r>
    </w:p>
    <w:p w14:paraId="7EB39A02" w14:textId="77777777" w:rsidR="00DB5338" w:rsidRDefault="00DB5338">
      <w:pPr>
        <w:spacing w:after="120" w:line="276" w:lineRule="auto"/>
        <w:jc w:val="both"/>
        <w:rPr>
          <w:rFonts w:ascii="Arial" w:eastAsia="Arial" w:hAnsi="Arial" w:cs="Arial"/>
          <w:sz w:val="16"/>
          <w:szCs w:val="16"/>
        </w:rPr>
      </w:pPr>
    </w:p>
    <w:p w14:paraId="4B2844D9" w14:textId="1DA31ACA" w:rsidR="00DB5338" w:rsidRDefault="00000000">
      <w:pPr>
        <w:spacing w:after="120" w:line="276" w:lineRule="auto"/>
        <w:jc w:val="center"/>
        <w:rPr>
          <w:rFonts w:ascii="Arial" w:eastAsia="Arial" w:hAnsi="Arial" w:cs="Arial"/>
          <w:sz w:val="22"/>
          <w:szCs w:val="22"/>
        </w:rPr>
      </w:pPr>
      <w:r>
        <w:rPr>
          <w:rFonts w:ascii="Arial" w:eastAsia="Arial" w:hAnsi="Arial" w:cs="Arial"/>
          <w:sz w:val="22"/>
          <w:szCs w:val="22"/>
        </w:rPr>
        <w:t>Carlos Eduardo Macedo Rego</w:t>
      </w:r>
      <w:r>
        <w:rPr>
          <w:rFonts w:ascii="Arial" w:eastAsia="Arial" w:hAnsi="Arial" w:cs="Arial"/>
          <w:sz w:val="22"/>
          <w:szCs w:val="22"/>
          <w:vertAlign w:val="superscript"/>
        </w:rPr>
        <w:footnoteReference w:id="1"/>
      </w:r>
      <w:r>
        <w:rPr>
          <w:rFonts w:ascii="Arial" w:eastAsia="Arial" w:hAnsi="Arial" w:cs="Arial"/>
          <w:sz w:val="22"/>
          <w:szCs w:val="22"/>
        </w:rPr>
        <w:t xml:space="preserve"> , Rodrigo Souza Ramos</w:t>
      </w:r>
      <w:r>
        <w:rPr>
          <w:rFonts w:ascii="Arial" w:eastAsia="Arial" w:hAnsi="Arial" w:cs="Arial"/>
          <w:sz w:val="22"/>
          <w:szCs w:val="22"/>
          <w:vertAlign w:val="superscript"/>
        </w:rPr>
        <w:t>1</w:t>
      </w:r>
      <w:r>
        <w:rPr>
          <w:rFonts w:ascii="Arial" w:eastAsia="Arial" w:hAnsi="Arial" w:cs="Arial"/>
          <w:sz w:val="22"/>
          <w:szCs w:val="22"/>
        </w:rPr>
        <w:t xml:space="preserve">, </w:t>
      </w:r>
      <w:proofErr w:type="spellStart"/>
      <w:r w:rsidR="00E90E3F">
        <w:rPr>
          <w:rFonts w:ascii="Arial" w:eastAsia="Arial" w:hAnsi="Arial" w:cs="Arial"/>
          <w:sz w:val="22"/>
          <w:szCs w:val="22"/>
        </w:rPr>
        <w:t>Megmar</w:t>
      </w:r>
      <w:proofErr w:type="spellEnd"/>
      <w:r w:rsidR="00E90E3F">
        <w:rPr>
          <w:rFonts w:ascii="Arial" w:eastAsia="Arial" w:hAnsi="Arial" w:cs="Arial"/>
          <w:sz w:val="22"/>
          <w:szCs w:val="22"/>
        </w:rPr>
        <w:t xml:space="preserve"> Aparecida dos Santos Carneiro</w:t>
      </w:r>
      <w:r w:rsidR="00E90E3F">
        <w:rPr>
          <w:rFonts w:ascii="Arial" w:eastAsia="Arial" w:hAnsi="Arial" w:cs="Arial"/>
          <w:sz w:val="22"/>
          <w:szCs w:val="22"/>
          <w:vertAlign w:val="superscript"/>
        </w:rPr>
        <w:t>2</w:t>
      </w:r>
      <w:r w:rsidR="00E90E3F">
        <w:rPr>
          <w:rFonts w:ascii="Arial" w:eastAsia="Arial" w:hAnsi="Arial" w:cs="Arial"/>
          <w:sz w:val="22"/>
          <w:szCs w:val="22"/>
        </w:rPr>
        <w:t>, Bruno César Teodoro Martins</w:t>
      </w:r>
      <w:r w:rsidR="00E90E3F">
        <w:rPr>
          <w:rFonts w:ascii="Arial" w:eastAsia="Arial" w:hAnsi="Arial" w:cs="Arial"/>
          <w:sz w:val="22"/>
          <w:szCs w:val="22"/>
          <w:vertAlign w:val="superscript"/>
        </w:rPr>
        <w:t>3</w:t>
      </w:r>
      <w:r w:rsidR="00E90E3F">
        <w:rPr>
          <w:rFonts w:ascii="Arial" w:eastAsia="Arial" w:hAnsi="Arial" w:cs="Arial"/>
          <w:sz w:val="22"/>
          <w:szCs w:val="22"/>
        </w:rPr>
        <w:t>; Luana Gomes Alves</w:t>
      </w:r>
      <w:r w:rsidR="00E90E3F">
        <w:rPr>
          <w:rFonts w:ascii="Arial" w:eastAsia="Arial" w:hAnsi="Arial" w:cs="Arial"/>
          <w:sz w:val="22"/>
          <w:szCs w:val="22"/>
          <w:vertAlign w:val="superscript"/>
        </w:rPr>
        <w:t>3</w:t>
      </w:r>
      <w:r w:rsidR="00E90E3F">
        <w:rPr>
          <w:rFonts w:ascii="Arial" w:eastAsia="Arial" w:hAnsi="Arial" w:cs="Arial"/>
          <w:sz w:val="22"/>
          <w:szCs w:val="22"/>
        </w:rPr>
        <w:t xml:space="preserve">; Adriano Augusto </w:t>
      </w:r>
      <w:proofErr w:type="spellStart"/>
      <w:r w:rsidR="00E90E3F">
        <w:rPr>
          <w:rFonts w:ascii="Arial" w:eastAsia="Arial" w:hAnsi="Arial" w:cs="Arial"/>
          <w:sz w:val="22"/>
          <w:szCs w:val="22"/>
        </w:rPr>
        <w:t>Peclat</w:t>
      </w:r>
      <w:proofErr w:type="spellEnd"/>
      <w:r w:rsidR="00E90E3F">
        <w:rPr>
          <w:rFonts w:ascii="Arial" w:eastAsia="Arial" w:hAnsi="Arial" w:cs="Arial"/>
          <w:sz w:val="22"/>
          <w:szCs w:val="22"/>
        </w:rPr>
        <w:t xml:space="preserve"> de Paula</w:t>
      </w:r>
      <w:r w:rsidR="00E90E3F">
        <w:rPr>
          <w:rFonts w:ascii="Arial" w:eastAsia="Arial" w:hAnsi="Arial" w:cs="Arial"/>
          <w:sz w:val="22"/>
          <w:szCs w:val="22"/>
          <w:vertAlign w:val="superscript"/>
        </w:rPr>
        <w:t>3</w:t>
      </w:r>
      <w:r w:rsidR="00E90E3F">
        <w:rPr>
          <w:rFonts w:ascii="Arial" w:eastAsia="Arial" w:hAnsi="Arial" w:cs="Arial"/>
          <w:sz w:val="22"/>
          <w:szCs w:val="22"/>
        </w:rPr>
        <w:t xml:space="preserve">, </w:t>
      </w:r>
      <w:r w:rsidRPr="00E90E3F">
        <w:rPr>
          <w:rFonts w:ascii="Arial" w:eastAsia="Arial" w:hAnsi="Arial" w:cs="Arial"/>
          <w:sz w:val="22"/>
          <w:szCs w:val="22"/>
        </w:rPr>
        <w:t>Vera</w:t>
      </w:r>
      <w:r>
        <w:rPr>
          <w:rFonts w:ascii="Arial" w:eastAsia="Arial" w:hAnsi="Arial" w:cs="Arial"/>
          <w:sz w:val="22"/>
          <w:szCs w:val="22"/>
        </w:rPr>
        <w:t xml:space="preserve"> Aparecida Saddi</w:t>
      </w:r>
      <w:r w:rsidR="00DC667D">
        <w:rPr>
          <w:rFonts w:ascii="Arial" w:eastAsia="Arial" w:hAnsi="Arial" w:cs="Arial"/>
          <w:sz w:val="22"/>
          <w:szCs w:val="22"/>
          <w:vertAlign w:val="superscript"/>
        </w:rPr>
        <w:t>1</w:t>
      </w:r>
    </w:p>
    <w:p w14:paraId="62E61810" w14:textId="77777777" w:rsidR="00DB5338" w:rsidRDefault="00000000">
      <w:pPr>
        <w:spacing w:after="120" w:line="276" w:lineRule="auto"/>
        <w:jc w:val="both"/>
        <w:rPr>
          <w:rFonts w:ascii="Arial" w:eastAsia="Arial" w:hAnsi="Arial" w:cs="Arial"/>
          <w:sz w:val="20"/>
          <w:szCs w:val="20"/>
        </w:rPr>
      </w:pPr>
      <w:r>
        <w:pict w14:anchorId="4615F21A">
          <v:rect id="_x0000_i1025" style="width:0;height:1.5pt" o:hralign="center" o:hrstd="t" o:hr="t" fillcolor="#a0a0a0" stroked="f"/>
        </w:pict>
      </w:r>
    </w:p>
    <w:p w14:paraId="303618D9" w14:textId="77777777" w:rsidR="00DB5338" w:rsidRDefault="00000000">
      <w:pPr>
        <w:spacing w:after="120" w:line="276" w:lineRule="auto"/>
        <w:jc w:val="center"/>
        <w:rPr>
          <w:rFonts w:ascii="Arial" w:eastAsia="Arial" w:hAnsi="Arial" w:cs="Arial"/>
          <w:color w:val="FF0000"/>
          <w:sz w:val="20"/>
          <w:szCs w:val="20"/>
        </w:rPr>
      </w:pPr>
      <w:r>
        <w:rPr>
          <w:rFonts w:ascii="Arial" w:eastAsia="Arial" w:hAnsi="Arial" w:cs="Arial"/>
          <w:b/>
          <w:sz w:val="20"/>
          <w:szCs w:val="20"/>
        </w:rPr>
        <w:t>RESUMO</w:t>
      </w:r>
    </w:p>
    <w:p w14:paraId="2663FA0D" w14:textId="590DAC40" w:rsidR="00DB5338" w:rsidRDefault="00000000">
      <w:pPr>
        <w:pBdr>
          <w:top w:val="nil"/>
          <w:left w:val="nil"/>
          <w:bottom w:val="nil"/>
          <w:right w:val="nil"/>
          <w:between w:val="nil"/>
        </w:pBdr>
        <w:spacing w:after="0"/>
        <w:jc w:val="both"/>
        <w:rPr>
          <w:rFonts w:ascii="Arial" w:eastAsia="Arial" w:hAnsi="Arial" w:cs="Arial"/>
          <w:sz w:val="20"/>
          <w:szCs w:val="20"/>
        </w:rPr>
      </w:pPr>
      <w:r>
        <w:rPr>
          <w:rFonts w:ascii="Arial" w:eastAsia="Arial" w:hAnsi="Arial" w:cs="Arial"/>
          <w:b/>
          <w:color w:val="000000"/>
          <w:sz w:val="20"/>
          <w:szCs w:val="20"/>
        </w:rPr>
        <w:t>Objetivo: </w:t>
      </w:r>
      <w:r>
        <w:rPr>
          <w:rFonts w:ascii="Arial" w:eastAsia="Arial" w:hAnsi="Arial" w:cs="Arial"/>
          <w:color w:val="000000"/>
          <w:sz w:val="20"/>
          <w:szCs w:val="20"/>
        </w:rPr>
        <w:t>Descrever os aspectos clínicos, histopatológicos e prognósticos do câncer de pênis em pacientes de uma instituição pública de tratamento do câncer. </w:t>
      </w:r>
      <w:r>
        <w:rPr>
          <w:rFonts w:ascii="Arial" w:eastAsia="Arial" w:hAnsi="Arial" w:cs="Arial"/>
          <w:b/>
          <w:color w:val="000000"/>
          <w:sz w:val="20"/>
          <w:szCs w:val="20"/>
        </w:rPr>
        <w:t>Métodos:</w:t>
      </w:r>
      <w:r>
        <w:rPr>
          <w:rFonts w:ascii="Arial" w:eastAsia="Arial" w:hAnsi="Arial" w:cs="Arial"/>
          <w:color w:val="000000"/>
          <w:sz w:val="20"/>
          <w:szCs w:val="20"/>
        </w:rPr>
        <w:t> Estudo retrospectivo, transversal e descritivo envolvendo 271 pacientes</w:t>
      </w:r>
      <w:r w:rsidR="00D515D9">
        <w:rPr>
          <w:rFonts w:ascii="Arial" w:eastAsia="Arial" w:hAnsi="Arial" w:cs="Arial"/>
          <w:color w:val="000000"/>
          <w:sz w:val="20"/>
          <w:szCs w:val="20"/>
        </w:rPr>
        <w:t xml:space="preserve"> </w:t>
      </w:r>
      <w:r>
        <w:rPr>
          <w:rFonts w:ascii="Arial" w:eastAsia="Arial" w:hAnsi="Arial" w:cs="Arial"/>
          <w:color w:val="000000"/>
          <w:sz w:val="20"/>
          <w:szCs w:val="20"/>
        </w:rPr>
        <w:t xml:space="preserve">com carcinoma peniano tratados em um hospital </w:t>
      </w:r>
      <w:r w:rsidR="00D515D9">
        <w:rPr>
          <w:rFonts w:ascii="Arial" w:eastAsia="Arial" w:hAnsi="Arial" w:cs="Arial"/>
          <w:color w:val="000000"/>
          <w:sz w:val="20"/>
          <w:szCs w:val="20"/>
        </w:rPr>
        <w:t>de Goiânia, entre</w:t>
      </w:r>
      <w:r>
        <w:rPr>
          <w:rFonts w:ascii="Arial" w:eastAsia="Arial" w:hAnsi="Arial" w:cs="Arial"/>
          <w:color w:val="000000"/>
          <w:sz w:val="20"/>
          <w:szCs w:val="20"/>
        </w:rPr>
        <w:t xml:space="preserve"> janeiro de 2001 a dezembro de 2021. </w:t>
      </w:r>
      <w:r>
        <w:rPr>
          <w:rFonts w:ascii="Arial" w:eastAsia="Arial" w:hAnsi="Arial" w:cs="Arial"/>
          <w:b/>
          <w:color w:val="000000"/>
          <w:sz w:val="20"/>
          <w:szCs w:val="20"/>
        </w:rPr>
        <w:t>Resultados:</w:t>
      </w:r>
      <w:r>
        <w:rPr>
          <w:rFonts w:ascii="Arial" w:eastAsia="Arial" w:hAnsi="Arial" w:cs="Arial"/>
          <w:color w:val="000000"/>
          <w:sz w:val="20"/>
          <w:szCs w:val="20"/>
        </w:rPr>
        <w:t> A faixa etária mais prevalente foi acima de 50 anos,</w:t>
      </w:r>
      <w:r w:rsidR="00D515D9">
        <w:rPr>
          <w:rFonts w:ascii="Arial" w:eastAsia="Arial" w:hAnsi="Arial" w:cs="Arial"/>
          <w:color w:val="000000"/>
          <w:sz w:val="20"/>
          <w:szCs w:val="20"/>
        </w:rPr>
        <w:t xml:space="preserve"> </w:t>
      </w:r>
      <w:r>
        <w:rPr>
          <w:rFonts w:ascii="Arial" w:eastAsia="Arial" w:hAnsi="Arial" w:cs="Arial"/>
          <w:color w:val="000000"/>
          <w:sz w:val="20"/>
          <w:szCs w:val="20"/>
        </w:rPr>
        <w:t>com média de idade de 60,2 anos (±15,5). A presença de fimose foi um achado comum no grupo estudado, registrada em 181 pacientes (66,7%). O subtipo histológico mais frequente foi o carcinoma de células escamosas usual e o comprometimento de linfonodos (</w:t>
      </w:r>
      <w:proofErr w:type="spellStart"/>
      <w:r>
        <w:rPr>
          <w:rFonts w:ascii="Arial" w:eastAsia="Arial" w:hAnsi="Arial" w:cs="Arial"/>
          <w:color w:val="000000"/>
          <w:sz w:val="20"/>
          <w:szCs w:val="20"/>
        </w:rPr>
        <w:t>pN</w:t>
      </w:r>
      <w:proofErr w:type="spellEnd"/>
      <w:r>
        <w:rPr>
          <w:rFonts w:ascii="Arial" w:eastAsia="Arial" w:hAnsi="Arial" w:cs="Arial"/>
          <w:color w:val="000000"/>
          <w:sz w:val="20"/>
          <w:szCs w:val="20"/>
        </w:rPr>
        <w:t xml:space="preserve">) por metástases foi detectado em 101 pacientes (37,3%). </w:t>
      </w:r>
      <w:r w:rsidR="00C36D34">
        <w:rPr>
          <w:rFonts w:ascii="Arial" w:eastAsia="Arial" w:hAnsi="Arial" w:cs="Arial"/>
          <w:color w:val="000000"/>
          <w:sz w:val="20"/>
          <w:szCs w:val="20"/>
        </w:rPr>
        <w:t>Além disso,</w:t>
      </w:r>
      <w:r>
        <w:rPr>
          <w:rFonts w:ascii="Arial" w:eastAsia="Arial" w:hAnsi="Arial" w:cs="Arial"/>
          <w:color w:val="000000"/>
          <w:sz w:val="20"/>
          <w:szCs w:val="20"/>
        </w:rPr>
        <w:t xml:space="preserve"> 208 participantes (76,7%) foram submetidos à </w:t>
      </w:r>
      <w:proofErr w:type="spellStart"/>
      <w:r>
        <w:rPr>
          <w:rFonts w:ascii="Arial" w:eastAsia="Arial" w:hAnsi="Arial" w:cs="Arial"/>
          <w:color w:val="000000"/>
          <w:sz w:val="20"/>
          <w:szCs w:val="20"/>
        </w:rPr>
        <w:t>penectomia</w:t>
      </w:r>
      <w:proofErr w:type="spellEnd"/>
      <w:r>
        <w:rPr>
          <w:rFonts w:ascii="Arial" w:eastAsia="Arial" w:hAnsi="Arial" w:cs="Arial"/>
          <w:color w:val="000000"/>
          <w:sz w:val="20"/>
          <w:szCs w:val="20"/>
        </w:rPr>
        <w:t xml:space="preserve"> parcial e 34 pacientes à amputação total do pênis (12,5%). </w:t>
      </w:r>
      <w:r w:rsidR="00D515D9">
        <w:rPr>
          <w:rFonts w:ascii="Arial" w:eastAsia="Arial" w:hAnsi="Arial" w:cs="Arial"/>
          <w:color w:val="000000"/>
          <w:sz w:val="20"/>
          <w:szCs w:val="20"/>
        </w:rPr>
        <w:t xml:space="preserve">A </w:t>
      </w:r>
      <w:r>
        <w:rPr>
          <w:rFonts w:ascii="Arial" w:eastAsia="Arial" w:hAnsi="Arial" w:cs="Arial"/>
          <w:color w:val="000000"/>
          <w:sz w:val="20"/>
          <w:szCs w:val="20"/>
        </w:rPr>
        <w:t xml:space="preserve">Linfadenectomia foi realizada em 93 pacientes (34,3%). </w:t>
      </w:r>
      <w:r w:rsidR="00C36D34">
        <w:rPr>
          <w:rFonts w:ascii="Arial" w:eastAsia="Arial" w:hAnsi="Arial" w:cs="Arial"/>
          <w:color w:val="000000"/>
          <w:sz w:val="20"/>
          <w:szCs w:val="20"/>
        </w:rPr>
        <w:t>Por fim</w:t>
      </w:r>
      <w:r>
        <w:rPr>
          <w:rFonts w:ascii="Arial" w:eastAsia="Arial" w:hAnsi="Arial" w:cs="Arial"/>
          <w:color w:val="000000"/>
          <w:sz w:val="20"/>
          <w:szCs w:val="20"/>
        </w:rPr>
        <w:t>, 59 pacientes (21,8%) tiveram o óbito registrado. </w:t>
      </w:r>
      <w:r>
        <w:rPr>
          <w:rFonts w:ascii="Arial" w:eastAsia="Arial" w:hAnsi="Arial" w:cs="Arial"/>
          <w:b/>
          <w:color w:val="000000"/>
          <w:sz w:val="20"/>
          <w:szCs w:val="20"/>
        </w:rPr>
        <w:t xml:space="preserve">Conclusão: </w:t>
      </w:r>
      <w:r>
        <w:rPr>
          <w:rFonts w:ascii="Arial" w:eastAsia="Arial" w:hAnsi="Arial" w:cs="Arial"/>
          <w:color w:val="000000"/>
          <w:sz w:val="20"/>
          <w:szCs w:val="20"/>
        </w:rPr>
        <w:t xml:space="preserve">Os resultados confirmam a alta prevalência de CP em pacientes com </w:t>
      </w:r>
      <w:r w:rsidR="00D515D9">
        <w:rPr>
          <w:rFonts w:ascii="Arial" w:eastAsia="Arial" w:hAnsi="Arial" w:cs="Arial"/>
          <w:color w:val="000000"/>
          <w:sz w:val="20"/>
          <w:szCs w:val="20"/>
        </w:rPr>
        <w:t xml:space="preserve">mais de </w:t>
      </w:r>
      <w:r>
        <w:rPr>
          <w:rFonts w:ascii="Arial" w:eastAsia="Arial" w:hAnsi="Arial" w:cs="Arial"/>
          <w:color w:val="000000"/>
          <w:sz w:val="20"/>
          <w:szCs w:val="20"/>
        </w:rPr>
        <w:t xml:space="preserve">50 anos e </w:t>
      </w:r>
      <w:r w:rsidR="00D515D9">
        <w:rPr>
          <w:rFonts w:ascii="Arial" w:eastAsia="Arial" w:hAnsi="Arial" w:cs="Arial"/>
          <w:color w:val="000000"/>
          <w:sz w:val="20"/>
          <w:szCs w:val="20"/>
        </w:rPr>
        <w:t>na</w:t>
      </w:r>
      <w:r>
        <w:rPr>
          <w:rFonts w:ascii="Arial" w:eastAsia="Arial" w:hAnsi="Arial" w:cs="Arial"/>
          <w:color w:val="000000"/>
          <w:sz w:val="20"/>
          <w:szCs w:val="20"/>
        </w:rPr>
        <w:t xml:space="preserve"> presença de fimose. O carcinoma de células escamosas usual </w:t>
      </w:r>
      <w:r w:rsidR="00C36D34">
        <w:rPr>
          <w:rFonts w:ascii="Arial" w:eastAsia="Arial" w:hAnsi="Arial" w:cs="Arial"/>
          <w:color w:val="000000"/>
          <w:sz w:val="20"/>
          <w:szCs w:val="20"/>
        </w:rPr>
        <w:t>foi o</w:t>
      </w:r>
      <w:r>
        <w:rPr>
          <w:rFonts w:ascii="Arial" w:eastAsia="Arial" w:hAnsi="Arial" w:cs="Arial"/>
          <w:color w:val="000000"/>
          <w:sz w:val="20"/>
          <w:szCs w:val="20"/>
        </w:rPr>
        <w:t xml:space="preserve"> mais frequente e uma parcela significativa dos pacientes apresentou metástases em linfonodos inguinais.</w:t>
      </w:r>
      <w:r w:rsidR="00C36D34">
        <w:rPr>
          <w:rFonts w:ascii="Arial" w:eastAsia="Arial" w:hAnsi="Arial" w:cs="Arial"/>
          <w:color w:val="000000"/>
          <w:sz w:val="20"/>
          <w:szCs w:val="20"/>
        </w:rPr>
        <w:t xml:space="preserve"> </w:t>
      </w:r>
      <w:r w:rsidR="00C36D34">
        <w:rPr>
          <w:rFonts w:ascii="Arial" w:eastAsia="Arial" w:hAnsi="Arial" w:cs="Arial"/>
          <w:sz w:val="20"/>
          <w:szCs w:val="20"/>
        </w:rPr>
        <w:t xml:space="preserve">Informações relevantes sobre os tumores estavam incompletas ou ausentes </w:t>
      </w:r>
      <w:r w:rsidR="00D515D9">
        <w:rPr>
          <w:rFonts w:ascii="Arial" w:eastAsia="Arial" w:hAnsi="Arial" w:cs="Arial"/>
          <w:sz w:val="20"/>
          <w:szCs w:val="20"/>
        </w:rPr>
        <w:t xml:space="preserve">em alguns </w:t>
      </w:r>
      <w:r w:rsidR="00C36D34">
        <w:rPr>
          <w:rFonts w:ascii="Arial" w:eastAsia="Arial" w:hAnsi="Arial" w:cs="Arial"/>
          <w:sz w:val="20"/>
          <w:szCs w:val="20"/>
        </w:rPr>
        <w:t xml:space="preserve">prontuários.  </w:t>
      </w:r>
    </w:p>
    <w:p w14:paraId="3E9FB699" w14:textId="77777777" w:rsidR="006C2DC4" w:rsidRDefault="006C2DC4">
      <w:pPr>
        <w:pBdr>
          <w:top w:val="nil"/>
          <w:left w:val="nil"/>
          <w:bottom w:val="nil"/>
          <w:right w:val="nil"/>
          <w:between w:val="nil"/>
        </w:pBdr>
        <w:spacing w:after="0"/>
        <w:jc w:val="both"/>
        <w:rPr>
          <w:rFonts w:ascii="Arial" w:eastAsia="Arial" w:hAnsi="Arial" w:cs="Arial"/>
          <w:color w:val="000000"/>
          <w:sz w:val="20"/>
          <w:szCs w:val="20"/>
        </w:rPr>
      </w:pPr>
    </w:p>
    <w:p w14:paraId="647C878F" w14:textId="77777777" w:rsidR="00DB5338" w:rsidRDefault="00000000">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b/>
          <w:color w:val="000000"/>
          <w:sz w:val="20"/>
          <w:szCs w:val="20"/>
        </w:rPr>
        <w:t>Palavras-chave:</w:t>
      </w:r>
      <w:r>
        <w:rPr>
          <w:rFonts w:ascii="Arial" w:eastAsia="Arial" w:hAnsi="Arial" w:cs="Arial"/>
          <w:color w:val="000000"/>
          <w:sz w:val="20"/>
          <w:szCs w:val="20"/>
        </w:rPr>
        <w:t xml:space="preserve"> neoplasias penianas, diagnóstico, epidemiologia, classificação, patologia.</w:t>
      </w:r>
    </w:p>
    <w:p w14:paraId="186953B1" w14:textId="77777777" w:rsidR="00DB5338" w:rsidRDefault="00000000">
      <w:pPr>
        <w:spacing w:before="120" w:after="0" w:line="276" w:lineRule="auto"/>
        <w:jc w:val="both"/>
        <w:rPr>
          <w:rFonts w:ascii="Arial" w:eastAsia="Arial" w:hAnsi="Arial" w:cs="Arial"/>
          <w:b/>
          <w:sz w:val="20"/>
          <w:szCs w:val="20"/>
        </w:rPr>
      </w:pPr>
      <w:r>
        <w:pict w14:anchorId="52F5A52A">
          <v:rect id="_x0000_i1026" style="width:0;height:1.5pt" o:hralign="center" o:hrstd="t" o:hr="t" fillcolor="#a0a0a0" stroked="f"/>
        </w:pict>
      </w:r>
    </w:p>
    <w:p w14:paraId="1BBC5F81" w14:textId="7B344C2C" w:rsidR="00DB5338" w:rsidRDefault="00000000">
      <w:pPr>
        <w:spacing w:before="120" w:after="0" w:line="276" w:lineRule="auto"/>
        <w:jc w:val="center"/>
        <w:rPr>
          <w:rFonts w:ascii="Arial" w:eastAsia="Arial" w:hAnsi="Arial" w:cs="Arial"/>
          <w:b/>
          <w:sz w:val="20"/>
          <w:szCs w:val="20"/>
        </w:rPr>
      </w:pPr>
      <w:r>
        <w:rPr>
          <w:rFonts w:ascii="Arial" w:eastAsia="Arial" w:hAnsi="Arial" w:cs="Arial"/>
          <w:b/>
          <w:color w:val="000000"/>
          <w:sz w:val="20"/>
          <w:szCs w:val="20"/>
        </w:rPr>
        <w:t>ABSTRACT</w:t>
      </w:r>
    </w:p>
    <w:p w14:paraId="1950F51D" w14:textId="64982F29" w:rsidR="00EE306F" w:rsidRPr="00EE306F" w:rsidRDefault="00EE306F" w:rsidP="00EE30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Arial" w:eastAsia="Arial" w:hAnsi="Arial" w:cs="Arial"/>
          <w:bCs/>
          <w:color w:val="000000"/>
          <w:sz w:val="20"/>
          <w:szCs w:val="20"/>
        </w:rPr>
      </w:pPr>
      <w:proofErr w:type="spellStart"/>
      <w:r w:rsidRPr="00EE306F">
        <w:rPr>
          <w:rFonts w:ascii="Arial" w:eastAsia="Arial" w:hAnsi="Arial" w:cs="Arial"/>
          <w:b/>
          <w:color w:val="000000"/>
          <w:sz w:val="20"/>
          <w:szCs w:val="20"/>
        </w:rPr>
        <w:lastRenderedPageBreak/>
        <w:t>Objective</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To</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describe</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the</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clinical</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histopathological</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and</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planned</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aspects</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of</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penile</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cancer</w:t>
      </w:r>
      <w:proofErr w:type="spellEnd"/>
      <w:r w:rsidRPr="00EE306F">
        <w:rPr>
          <w:rFonts w:ascii="Arial" w:eastAsia="Arial" w:hAnsi="Arial" w:cs="Arial"/>
          <w:bCs/>
          <w:color w:val="000000"/>
          <w:sz w:val="20"/>
          <w:szCs w:val="20"/>
        </w:rPr>
        <w:t xml:space="preserve"> in </w:t>
      </w:r>
      <w:proofErr w:type="spellStart"/>
      <w:r w:rsidRPr="00EE306F">
        <w:rPr>
          <w:rFonts w:ascii="Arial" w:eastAsia="Arial" w:hAnsi="Arial" w:cs="Arial"/>
          <w:bCs/>
          <w:color w:val="000000"/>
          <w:sz w:val="20"/>
          <w:szCs w:val="20"/>
        </w:rPr>
        <w:t>patients</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at</w:t>
      </w:r>
      <w:proofErr w:type="spellEnd"/>
      <w:r w:rsidRPr="00EE306F">
        <w:rPr>
          <w:rFonts w:ascii="Arial" w:eastAsia="Arial" w:hAnsi="Arial" w:cs="Arial"/>
          <w:bCs/>
          <w:color w:val="000000"/>
          <w:sz w:val="20"/>
          <w:szCs w:val="20"/>
        </w:rPr>
        <w:t xml:space="preserve"> a </w:t>
      </w:r>
      <w:proofErr w:type="spellStart"/>
      <w:r w:rsidRPr="00EE306F">
        <w:rPr>
          <w:rFonts w:ascii="Arial" w:eastAsia="Arial" w:hAnsi="Arial" w:cs="Arial"/>
          <w:bCs/>
          <w:color w:val="000000"/>
          <w:sz w:val="20"/>
          <w:szCs w:val="20"/>
        </w:rPr>
        <w:t>public</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cancer</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treatment</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institution</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
          <w:color w:val="000000"/>
          <w:sz w:val="20"/>
          <w:szCs w:val="20"/>
        </w:rPr>
        <w:t>Methods</w:t>
      </w:r>
      <w:proofErr w:type="spellEnd"/>
      <w:r w:rsidRPr="00EE306F">
        <w:rPr>
          <w:rFonts w:ascii="Arial" w:eastAsia="Arial" w:hAnsi="Arial" w:cs="Arial"/>
          <w:b/>
          <w:color w:val="000000"/>
          <w:sz w:val="20"/>
          <w:szCs w:val="20"/>
        </w:rPr>
        <w:t>:</w:t>
      </w:r>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Retrospective</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cross-sectional</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and</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descriptive</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study</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involving</w:t>
      </w:r>
      <w:proofErr w:type="spellEnd"/>
      <w:r w:rsidRPr="00EE306F">
        <w:rPr>
          <w:rFonts w:ascii="Arial" w:eastAsia="Arial" w:hAnsi="Arial" w:cs="Arial"/>
          <w:bCs/>
          <w:color w:val="000000"/>
          <w:sz w:val="20"/>
          <w:szCs w:val="20"/>
        </w:rPr>
        <w:t xml:space="preserve"> 271 </w:t>
      </w:r>
      <w:proofErr w:type="spellStart"/>
      <w:r w:rsidRPr="00EE306F">
        <w:rPr>
          <w:rFonts w:ascii="Arial" w:eastAsia="Arial" w:hAnsi="Arial" w:cs="Arial"/>
          <w:bCs/>
          <w:color w:val="000000"/>
          <w:sz w:val="20"/>
          <w:szCs w:val="20"/>
        </w:rPr>
        <w:t>patients</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with</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penile</w:t>
      </w:r>
      <w:proofErr w:type="spellEnd"/>
      <w:r w:rsidRPr="00EE306F">
        <w:rPr>
          <w:rFonts w:ascii="Arial" w:eastAsia="Arial" w:hAnsi="Arial" w:cs="Arial"/>
          <w:bCs/>
          <w:color w:val="000000"/>
          <w:sz w:val="20"/>
          <w:szCs w:val="20"/>
        </w:rPr>
        <w:t xml:space="preserve"> carcinoma </w:t>
      </w:r>
      <w:proofErr w:type="spellStart"/>
      <w:r w:rsidRPr="00EE306F">
        <w:rPr>
          <w:rFonts w:ascii="Arial" w:eastAsia="Arial" w:hAnsi="Arial" w:cs="Arial"/>
          <w:bCs/>
          <w:color w:val="000000"/>
          <w:sz w:val="20"/>
          <w:szCs w:val="20"/>
        </w:rPr>
        <w:t>treated</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at</w:t>
      </w:r>
      <w:proofErr w:type="spellEnd"/>
      <w:r w:rsidRPr="00EE306F">
        <w:rPr>
          <w:rFonts w:ascii="Arial" w:eastAsia="Arial" w:hAnsi="Arial" w:cs="Arial"/>
          <w:bCs/>
          <w:color w:val="000000"/>
          <w:sz w:val="20"/>
          <w:szCs w:val="20"/>
        </w:rPr>
        <w:t xml:space="preserve"> a hospital in Goiânia, </w:t>
      </w:r>
      <w:proofErr w:type="spellStart"/>
      <w:r w:rsidRPr="00EE306F">
        <w:rPr>
          <w:rFonts w:ascii="Arial" w:eastAsia="Arial" w:hAnsi="Arial" w:cs="Arial"/>
          <w:bCs/>
          <w:color w:val="000000"/>
          <w:sz w:val="20"/>
          <w:szCs w:val="20"/>
        </w:rPr>
        <w:t>between</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January</w:t>
      </w:r>
      <w:proofErr w:type="spellEnd"/>
      <w:r w:rsidRPr="00EE306F">
        <w:rPr>
          <w:rFonts w:ascii="Arial" w:eastAsia="Arial" w:hAnsi="Arial" w:cs="Arial"/>
          <w:bCs/>
          <w:color w:val="000000"/>
          <w:sz w:val="20"/>
          <w:szCs w:val="20"/>
        </w:rPr>
        <w:t xml:space="preserve"> 2001 </w:t>
      </w:r>
      <w:proofErr w:type="spellStart"/>
      <w:r w:rsidRPr="00EE306F">
        <w:rPr>
          <w:rFonts w:ascii="Arial" w:eastAsia="Arial" w:hAnsi="Arial" w:cs="Arial"/>
          <w:bCs/>
          <w:color w:val="000000"/>
          <w:sz w:val="20"/>
          <w:szCs w:val="20"/>
        </w:rPr>
        <w:t>and</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December</w:t>
      </w:r>
      <w:proofErr w:type="spellEnd"/>
      <w:r w:rsidRPr="00EE306F">
        <w:rPr>
          <w:rFonts w:ascii="Arial" w:eastAsia="Arial" w:hAnsi="Arial" w:cs="Arial"/>
          <w:bCs/>
          <w:color w:val="000000"/>
          <w:sz w:val="20"/>
          <w:szCs w:val="20"/>
        </w:rPr>
        <w:t xml:space="preserve"> 2021. </w:t>
      </w:r>
      <w:proofErr w:type="spellStart"/>
      <w:r w:rsidRPr="00EE306F">
        <w:rPr>
          <w:rFonts w:ascii="Arial" w:eastAsia="Arial" w:hAnsi="Arial" w:cs="Arial"/>
          <w:b/>
          <w:color w:val="000000"/>
          <w:sz w:val="20"/>
          <w:szCs w:val="20"/>
        </w:rPr>
        <w:t>Results</w:t>
      </w:r>
      <w:proofErr w:type="spellEnd"/>
      <w:r w:rsidRPr="00EE306F">
        <w:rPr>
          <w:rFonts w:ascii="Arial" w:eastAsia="Arial" w:hAnsi="Arial" w:cs="Arial"/>
          <w:b/>
          <w:color w:val="000000"/>
          <w:sz w:val="20"/>
          <w:szCs w:val="20"/>
        </w:rPr>
        <w:t>:</w:t>
      </w:r>
      <w:r w:rsidRPr="00EE306F">
        <w:rPr>
          <w:rFonts w:ascii="Arial" w:eastAsia="Arial" w:hAnsi="Arial" w:cs="Arial"/>
          <w:bCs/>
          <w:color w:val="000000"/>
          <w:sz w:val="20"/>
          <w:szCs w:val="20"/>
        </w:rPr>
        <w:t xml:space="preserve"> The </w:t>
      </w:r>
      <w:proofErr w:type="spellStart"/>
      <w:r w:rsidRPr="00EE306F">
        <w:rPr>
          <w:rFonts w:ascii="Arial" w:eastAsia="Arial" w:hAnsi="Arial" w:cs="Arial"/>
          <w:bCs/>
          <w:color w:val="000000"/>
          <w:sz w:val="20"/>
          <w:szCs w:val="20"/>
        </w:rPr>
        <w:t>most</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prevalent</w:t>
      </w:r>
      <w:proofErr w:type="spellEnd"/>
      <w:r w:rsidRPr="00EE306F">
        <w:rPr>
          <w:rFonts w:ascii="Arial" w:eastAsia="Arial" w:hAnsi="Arial" w:cs="Arial"/>
          <w:bCs/>
          <w:color w:val="000000"/>
          <w:sz w:val="20"/>
          <w:szCs w:val="20"/>
        </w:rPr>
        <w:t xml:space="preserve"> age </w:t>
      </w:r>
      <w:proofErr w:type="spellStart"/>
      <w:r w:rsidRPr="00EE306F">
        <w:rPr>
          <w:rFonts w:ascii="Arial" w:eastAsia="Arial" w:hAnsi="Arial" w:cs="Arial"/>
          <w:bCs/>
          <w:color w:val="000000"/>
          <w:sz w:val="20"/>
          <w:szCs w:val="20"/>
        </w:rPr>
        <w:t>group</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was</w:t>
      </w:r>
      <w:proofErr w:type="spellEnd"/>
      <w:r w:rsidRPr="00EE306F">
        <w:rPr>
          <w:rFonts w:ascii="Arial" w:eastAsia="Arial" w:hAnsi="Arial" w:cs="Arial"/>
          <w:bCs/>
          <w:color w:val="000000"/>
          <w:sz w:val="20"/>
          <w:szCs w:val="20"/>
        </w:rPr>
        <w:t xml:space="preserve"> over 50 </w:t>
      </w:r>
      <w:proofErr w:type="spellStart"/>
      <w:r w:rsidRPr="00EE306F">
        <w:rPr>
          <w:rFonts w:ascii="Arial" w:eastAsia="Arial" w:hAnsi="Arial" w:cs="Arial"/>
          <w:bCs/>
          <w:color w:val="000000"/>
          <w:sz w:val="20"/>
          <w:szCs w:val="20"/>
        </w:rPr>
        <w:t>years</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old</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with</w:t>
      </w:r>
      <w:proofErr w:type="spellEnd"/>
      <w:r w:rsidRPr="00EE306F">
        <w:rPr>
          <w:rFonts w:ascii="Arial" w:eastAsia="Arial" w:hAnsi="Arial" w:cs="Arial"/>
          <w:bCs/>
          <w:color w:val="000000"/>
          <w:sz w:val="20"/>
          <w:szCs w:val="20"/>
        </w:rPr>
        <w:t xml:space="preserve"> a </w:t>
      </w:r>
      <w:proofErr w:type="spellStart"/>
      <w:r w:rsidRPr="00EE306F">
        <w:rPr>
          <w:rFonts w:ascii="Arial" w:eastAsia="Arial" w:hAnsi="Arial" w:cs="Arial"/>
          <w:bCs/>
          <w:color w:val="000000"/>
          <w:sz w:val="20"/>
          <w:szCs w:val="20"/>
        </w:rPr>
        <w:t>mean</w:t>
      </w:r>
      <w:proofErr w:type="spellEnd"/>
      <w:r w:rsidRPr="00EE306F">
        <w:rPr>
          <w:rFonts w:ascii="Arial" w:eastAsia="Arial" w:hAnsi="Arial" w:cs="Arial"/>
          <w:bCs/>
          <w:color w:val="000000"/>
          <w:sz w:val="20"/>
          <w:szCs w:val="20"/>
        </w:rPr>
        <w:t xml:space="preserve"> age </w:t>
      </w:r>
      <w:proofErr w:type="spellStart"/>
      <w:r w:rsidRPr="00EE306F">
        <w:rPr>
          <w:rFonts w:ascii="Arial" w:eastAsia="Arial" w:hAnsi="Arial" w:cs="Arial"/>
          <w:bCs/>
          <w:color w:val="000000"/>
          <w:sz w:val="20"/>
          <w:szCs w:val="20"/>
        </w:rPr>
        <w:t>of</w:t>
      </w:r>
      <w:proofErr w:type="spellEnd"/>
      <w:r w:rsidRPr="00EE306F">
        <w:rPr>
          <w:rFonts w:ascii="Arial" w:eastAsia="Arial" w:hAnsi="Arial" w:cs="Arial"/>
          <w:bCs/>
          <w:color w:val="000000"/>
          <w:sz w:val="20"/>
          <w:szCs w:val="20"/>
        </w:rPr>
        <w:t xml:space="preserve"> 60, 2 </w:t>
      </w:r>
      <w:proofErr w:type="spellStart"/>
      <w:r w:rsidRPr="00EE306F">
        <w:rPr>
          <w:rFonts w:ascii="Arial" w:eastAsia="Arial" w:hAnsi="Arial" w:cs="Arial"/>
          <w:bCs/>
          <w:color w:val="000000"/>
          <w:sz w:val="20"/>
          <w:szCs w:val="20"/>
        </w:rPr>
        <w:t>years</w:t>
      </w:r>
      <w:proofErr w:type="spellEnd"/>
      <w:r w:rsidRPr="00EE306F">
        <w:rPr>
          <w:rFonts w:ascii="Arial" w:eastAsia="Arial" w:hAnsi="Arial" w:cs="Arial"/>
          <w:bCs/>
          <w:color w:val="000000"/>
          <w:sz w:val="20"/>
          <w:szCs w:val="20"/>
        </w:rPr>
        <w:t xml:space="preserve"> (±15.5). The </w:t>
      </w:r>
      <w:proofErr w:type="spellStart"/>
      <w:r w:rsidRPr="00EE306F">
        <w:rPr>
          <w:rFonts w:ascii="Arial" w:eastAsia="Arial" w:hAnsi="Arial" w:cs="Arial"/>
          <w:bCs/>
          <w:color w:val="000000"/>
          <w:sz w:val="20"/>
          <w:szCs w:val="20"/>
        </w:rPr>
        <w:t>presence</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of</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phimosis</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was</w:t>
      </w:r>
      <w:proofErr w:type="spellEnd"/>
      <w:r w:rsidRPr="00EE306F">
        <w:rPr>
          <w:rFonts w:ascii="Arial" w:eastAsia="Arial" w:hAnsi="Arial" w:cs="Arial"/>
          <w:bCs/>
          <w:color w:val="000000"/>
          <w:sz w:val="20"/>
          <w:szCs w:val="20"/>
        </w:rPr>
        <w:t xml:space="preserve"> a common </w:t>
      </w:r>
      <w:proofErr w:type="spellStart"/>
      <w:r w:rsidRPr="00EE306F">
        <w:rPr>
          <w:rFonts w:ascii="Arial" w:eastAsia="Arial" w:hAnsi="Arial" w:cs="Arial"/>
          <w:bCs/>
          <w:color w:val="000000"/>
          <w:sz w:val="20"/>
          <w:szCs w:val="20"/>
        </w:rPr>
        <w:t>finding</w:t>
      </w:r>
      <w:proofErr w:type="spellEnd"/>
      <w:r w:rsidRPr="00EE306F">
        <w:rPr>
          <w:rFonts w:ascii="Arial" w:eastAsia="Arial" w:hAnsi="Arial" w:cs="Arial"/>
          <w:bCs/>
          <w:color w:val="000000"/>
          <w:sz w:val="20"/>
          <w:szCs w:val="20"/>
        </w:rPr>
        <w:t xml:space="preserve"> in </w:t>
      </w:r>
      <w:proofErr w:type="spellStart"/>
      <w:r w:rsidRPr="00EE306F">
        <w:rPr>
          <w:rFonts w:ascii="Arial" w:eastAsia="Arial" w:hAnsi="Arial" w:cs="Arial"/>
          <w:bCs/>
          <w:color w:val="000000"/>
          <w:sz w:val="20"/>
          <w:szCs w:val="20"/>
        </w:rPr>
        <w:t>the</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studied</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group</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recorded</w:t>
      </w:r>
      <w:proofErr w:type="spellEnd"/>
      <w:r w:rsidRPr="00EE306F">
        <w:rPr>
          <w:rFonts w:ascii="Arial" w:eastAsia="Arial" w:hAnsi="Arial" w:cs="Arial"/>
          <w:bCs/>
          <w:color w:val="000000"/>
          <w:sz w:val="20"/>
          <w:szCs w:val="20"/>
        </w:rPr>
        <w:t xml:space="preserve"> in 181 </w:t>
      </w:r>
      <w:proofErr w:type="spellStart"/>
      <w:r w:rsidRPr="00EE306F">
        <w:rPr>
          <w:rFonts w:ascii="Arial" w:eastAsia="Arial" w:hAnsi="Arial" w:cs="Arial"/>
          <w:bCs/>
          <w:color w:val="000000"/>
          <w:sz w:val="20"/>
          <w:szCs w:val="20"/>
        </w:rPr>
        <w:t>patients</w:t>
      </w:r>
      <w:proofErr w:type="spellEnd"/>
      <w:r w:rsidRPr="00EE306F">
        <w:rPr>
          <w:rFonts w:ascii="Arial" w:eastAsia="Arial" w:hAnsi="Arial" w:cs="Arial"/>
          <w:bCs/>
          <w:color w:val="000000"/>
          <w:sz w:val="20"/>
          <w:szCs w:val="20"/>
        </w:rPr>
        <w:t xml:space="preserve"> (66.7%). The </w:t>
      </w:r>
      <w:proofErr w:type="spellStart"/>
      <w:r w:rsidRPr="00EE306F">
        <w:rPr>
          <w:rFonts w:ascii="Arial" w:eastAsia="Arial" w:hAnsi="Arial" w:cs="Arial"/>
          <w:bCs/>
          <w:color w:val="000000"/>
          <w:sz w:val="20"/>
          <w:szCs w:val="20"/>
        </w:rPr>
        <w:t>most</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frequent</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histological</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subtype</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was</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the</w:t>
      </w:r>
      <w:proofErr w:type="spellEnd"/>
      <w:r w:rsidRPr="00EE306F">
        <w:rPr>
          <w:rFonts w:ascii="Arial" w:eastAsia="Arial" w:hAnsi="Arial" w:cs="Arial"/>
          <w:bCs/>
          <w:color w:val="000000"/>
          <w:sz w:val="20"/>
          <w:szCs w:val="20"/>
        </w:rPr>
        <w:t xml:space="preserve"> usual </w:t>
      </w:r>
      <w:proofErr w:type="spellStart"/>
      <w:r w:rsidRPr="00EE306F">
        <w:rPr>
          <w:rFonts w:ascii="Arial" w:eastAsia="Arial" w:hAnsi="Arial" w:cs="Arial"/>
          <w:bCs/>
          <w:color w:val="000000"/>
          <w:sz w:val="20"/>
          <w:szCs w:val="20"/>
        </w:rPr>
        <w:t>squamous</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cell</w:t>
      </w:r>
      <w:proofErr w:type="spellEnd"/>
      <w:r w:rsidRPr="00EE306F">
        <w:rPr>
          <w:rFonts w:ascii="Arial" w:eastAsia="Arial" w:hAnsi="Arial" w:cs="Arial"/>
          <w:bCs/>
          <w:color w:val="000000"/>
          <w:sz w:val="20"/>
          <w:szCs w:val="20"/>
        </w:rPr>
        <w:t xml:space="preserve"> carcinoma </w:t>
      </w:r>
      <w:proofErr w:type="spellStart"/>
      <w:r w:rsidRPr="00EE306F">
        <w:rPr>
          <w:rFonts w:ascii="Arial" w:eastAsia="Arial" w:hAnsi="Arial" w:cs="Arial"/>
          <w:bCs/>
          <w:color w:val="000000"/>
          <w:sz w:val="20"/>
          <w:szCs w:val="20"/>
        </w:rPr>
        <w:t>and</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lymph</w:t>
      </w:r>
      <w:proofErr w:type="spellEnd"/>
      <w:r w:rsidRPr="00EE306F">
        <w:rPr>
          <w:rFonts w:ascii="Arial" w:eastAsia="Arial" w:hAnsi="Arial" w:cs="Arial"/>
          <w:bCs/>
          <w:color w:val="000000"/>
          <w:sz w:val="20"/>
          <w:szCs w:val="20"/>
        </w:rPr>
        <w:t xml:space="preserve"> node </w:t>
      </w:r>
      <w:proofErr w:type="spellStart"/>
      <w:r w:rsidRPr="00EE306F">
        <w:rPr>
          <w:rFonts w:ascii="Arial" w:eastAsia="Arial" w:hAnsi="Arial" w:cs="Arial"/>
          <w:bCs/>
          <w:color w:val="000000"/>
          <w:sz w:val="20"/>
          <w:szCs w:val="20"/>
        </w:rPr>
        <w:t>involvement</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pN</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by</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metastases</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was</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detected</w:t>
      </w:r>
      <w:proofErr w:type="spellEnd"/>
      <w:r w:rsidRPr="00EE306F">
        <w:rPr>
          <w:rFonts w:ascii="Arial" w:eastAsia="Arial" w:hAnsi="Arial" w:cs="Arial"/>
          <w:bCs/>
          <w:color w:val="000000"/>
          <w:sz w:val="20"/>
          <w:szCs w:val="20"/>
        </w:rPr>
        <w:t xml:space="preserve"> in 101 </w:t>
      </w:r>
      <w:proofErr w:type="spellStart"/>
      <w:r w:rsidRPr="00EE306F">
        <w:rPr>
          <w:rFonts w:ascii="Arial" w:eastAsia="Arial" w:hAnsi="Arial" w:cs="Arial"/>
          <w:bCs/>
          <w:color w:val="000000"/>
          <w:sz w:val="20"/>
          <w:szCs w:val="20"/>
        </w:rPr>
        <w:t>patients</w:t>
      </w:r>
      <w:proofErr w:type="spellEnd"/>
      <w:r w:rsidRPr="00EE306F">
        <w:rPr>
          <w:rFonts w:ascii="Arial" w:eastAsia="Arial" w:hAnsi="Arial" w:cs="Arial"/>
          <w:bCs/>
          <w:color w:val="000000"/>
          <w:sz w:val="20"/>
          <w:szCs w:val="20"/>
        </w:rPr>
        <w:t xml:space="preserve"> (37.3%). </w:t>
      </w:r>
      <w:proofErr w:type="spellStart"/>
      <w:r w:rsidRPr="00EE306F">
        <w:rPr>
          <w:rFonts w:ascii="Arial" w:eastAsia="Arial" w:hAnsi="Arial" w:cs="Arial"/>
          <w:bCs/>
          <w:color w:val="000000"/>
          <w:sz w:val="20"/>
          <w:szCs w:val="20"/>
        </w:rPr>
        <w:t>Furthermore</w:t>
      </w:r>
      <w:proofErr w:type="spellEnd"/>
      <w:r w:rsidRPr="00EE306F">
        <w:rPr>
          <w:rFonts w:ascii="Arial" w:eastAsia="Arial" w:hAnsi="Arial" w:cs="Arial"/>
          <w:bCs/>
          <w:color w:val="000000"/>
          <w:sz w:val="20"/>
          <w:szCs w:val="20"/>
        </w:rPr>
        <w:t xml:space="preserve">, 208 </w:t>
      </w:r>
      <w:proofErr w:type="spellStart"/>
      <w:r w:rsidRPr="00EE306F">
        <w:rPr>
          <w:rFonts w:ascii="Arial" w:eastAsia="Arial" w:hAnsi="Arial" w:cs="Arial"/>
          <w:bCs/>
          <w:color w:val="000000"/>
          <w:sz w:val="20"/>
          <w:szCs w:val="20"/>
        </w:rPr>
        <w:t>participants</w:t>
      </w:r>
      <w:proofErr w:type="spellEnd"/>
      <w:r w:rsidRPr="00EE306F">
        <w:rPr>
          <w:rFonts w:ascii="Arial" w:eastAsia="Arial" w:hAnsi="Arial" w:cs="Arial"/>
          <w:bCs/>
          <w:color w:val="000000"/>
          <w:sz w:val="20"/>
          <w:szCs w:val="20"/>
        </w:rPr>
        <w:t xml:space="preserve"> (76.7%) </w:t>
      </w:r>
      <w:proofErr w:type="spellStart"/>
      <w:r w:rsidRPr="00EE306F">
        <w:rPr>
          <w:rFonts w:ascii="Arial" w:eastAsia="Arial" w:hAnsi="Arial" w:cs="Arial"/>
          <w:bCs/>
          <w:color w:val="000000"/>
          <w:sz w:val="20"/>
          <w:szCs w:val="20"/>
        </w:rPr>
        <w:t>were</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admitted</w:t>
      </w:r>
      <w:proofErr w:type="spellEnd"/>
      <w:r w:rsidRPr="00EE306F">
        <w:rPr>
          <w:rFonts w:ascii="Arial" w:eastAsia="Arial" w:hAnsi="Arial" w:cs="Arial"/>
          <w:bCs/>
          <w:color w:val="000000"/>
          <w:sz w:val="20"/>
          <w:szCs w:val="20"/>
        </w:rPr>
        <w:t xml:space="preserve"> for </w:t>
      </w:r>
      <w:proofErr w:type="spellStart"/>
      <w:r w:rsidRPr="00EE306F">
        <w:rPr>
          <w:rFonts w:ascii="Arial" w:eastAsia="Arial" w:hAnsi="Arial" w:cs="Arial"/>
          <w:bCs/>
          <w:color w:val="000000"/>
          <w:sz w:val="20"/>
          <w:szCs w:val="20"/>
        </w:rPr>
        <w:t>partial</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penectomy</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and</w:t>
      </w:r>
      <w:proofErr w:type="spellEnd"/>
      <w:r w:rsidRPr="00EE306F">
        <w:rPr>
          <w:rFonts w:ascii="Arial" w:eastAsia="Arial" w:hAnsi="Arial" w:cs="Arial"/>
          <w:bCs/>
          <w:color w:val="000000"/>
          <w:sz w:val="20"/>
          <w:szCs w:val="20"/>
        </w:rPr>
        <w:t xml:space="preserve"> 34 </w:t>
      </w:r>
      <w:proofErr w:type="spellStart"/>
      <w:r w:rsidRPr="00EE306F">
        <w:rPr>
          <w:rFonts w:ascii="Arial" w:eastAsia="Arial" w:hAnsi="Arial" w:cs="Arial"/>
          <w:bCs/>
          <w:color w:val="000000"/>
          <w:sz w:val="20"/>
          <w:szCs w:val="20"/>
        </w:rPr>
        <w:t>patients</w:t>
      </w:r>
      <w:proofErr w:type="spellEnd"/>
      <w:r w:rsidRPr="00EE306F">
        <w:rPr>
          <w:rFonts w:ascii="Arial" w:eastAsia="Arial" w:hAnsi="Arial" w:cs="Arial"/>
          <w:bCs/>
          <w:color w:val="000000"/>
          <w:sz w:val="20"/>
          <w:szCs w:val="20"/>
        </w:rPr>
        <w:t xml:space="preserve"> for total </w:t>
      </w:r>
      <w:proofErr w:type="spellStart"/>
      <w:r w:rsidRPr="00EE306F">
        <w:rPr>
          <w:rFonts w:ascii="Arial" w:eastAsia="Arial" w:hAnsi="Arial" w:cs="Arial"/>
          <w:bCs/>
          <w:color w:val="000000"/>
          <w:sz w:val="20"/>
          <w:szCs w:val="20"/>
        </w:rPr>
        <w:t>penile</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amputation</w:t>
      </w:r>
      <w:proofErr w:type="spellEnd"/>
      <w:r w:rsidRPr="00EE306F">
        <w:rPr>
          <w:rFonts w:ascii="Arial" w:eastAsia="Arial" w:hAnsi="Arial" w:cs="Arial"/>
          <w:bCs/>
          <w:color w:val="000000"/>
          <w:sz w:val="20"/>
          <w:szCs w:val="20"/>
        </w:rPr>
        <w:t xml:space="preserve"> (12.5%). </w:t>
      </w:r>
      <w:proofErr w:type="spellStart"/>
      <w:r w:rsidRPr="00EE306F">
        <w:rPr>
          <w:rFonts w:ascii="Arial" w:eastAsia="Arial" w:hAnsi="Arial" w:cs="Arial"/>
          <w:bCs/>
          <w:color w:val="000000"/>
          <w:sz w:val="20"/>
          <w:szCs w:val="20"/>
        </w:rPr>
        <w:t>Lymphadenectomy</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was</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performed</w:t>
      </w:r>
      <w:proofErr w:type="spellEnd"/>
      <w:r w:rsidRPr="00EE306F">
        <w:rPr>
          <w:rFonts w:ascii="Arial" w:eastAsia="Arial" w:hAnsi="Arial" w:cs="Arial"/>
          <w:bCs/>
          <w:color w:val="000000"/>
          <w:sz w:val="20"/>
          <w:szCs w:val="20"/>
        </w:rPr>
        <w:t xml:space="preserve"> in 93 </w:t>
      </w:r>
      <w:proofErr w:type="spellStart"/>
      <w:r w:rsidRPr="00EE306F">
        <w:rPr>
          <w:rFonts w:ascii="Arial" w:eastAsia="Arial" w:hAnsi="Arial" w:cs="Arial"/>
          <w:bCs/>
          <w:color w:val="000000"/>
          <w:sz w:val="20"/>
          <w:szCs w:val="20"/>
        </w:rPr>
        <w:t>patients</w:t>
      </w:r>
      <w:proofErr w:type="spellEnd"/>
      <w:r w:rsidRPr="00EE306F">
        <w:rPr>
          <w:rFonts w:ascii="Arial" w:eastAsia="Arial" w:hAnsi="Arial" w:cs="Arial"/>
          <w:bCs/>
          <w:color w:val="000000"/>
          <w:sz w:val="20"/>
          <w:szCs w:val="20"/>
        </w:rPr>
        <w:t xml:space="preserve"> (34.3%). </w:t>
      </w:r>
      <w:proofErr w:type="spellStart"/>
      <w:r w:rsidRPr="00EE306F">
        <w:rPr>
          <w:rFonts w:ascii="Arial" w:eastAsia="Arial" w:hAnsi="Arial" w:cs="Arial"/>
          <w:bCs/>
          <w:color w:val="000000"/>
          <w:sz w:val="20"/>
          <w:szCs w:val="20"/>
        </w:rPr>
        <w:t>Finally</w:t>
      </w:r>
      <w:proofErr w:type="spellEnd"/>
      <w:r w:rsidRPr="00EE306F">
        <w:rPr>
          <w:rFonts w:ascii="Arial" w:eastAsia="Arial" w:hAnsi="Arial" w:cs="Arial"/>
          <w:bCs/>
          <w:color w:val="000000"/>
          <w:sz w:val="20"/>
          <w:szCs w:val="20"/>
        </w:rPr>
        <w:t xml:space="preserve">, 59 </w:t>
      </w:r>
      <w:proofErr w:type="spellStart"/>
      <w:r w:rsidRPr="00EE306F">
        <w:rPr>
          <w:rFonts w:ascii="Arial" w:eastAsia="Arial" w:hAnsi="Arial" w:cs="Arial"/>
          <w:bCs/>
          <w:color w:val="000000"/>
          <w:sz w:val="20"/>
          <w:szCs w:val="20"/>
        </w:rPr>
        <w:t>patients</w:t>
      </w:r>
      <w:proofErr w:type="spellEnd"/>
      <w:r w:rsidRPr="00EE306F">
        <w:rPr>
          <w:rFonts w:ascii="Arial" w:eastAsia="Arial" w:hAnsi="Arial" w:cs="Arial"/>
          <w:bCs/>
          <w:color w:val="000000"/>
          <w:sz w:val="20"/>
          <w:szCs w:val="20"/>
        </w:rPr>
        <w:t xml:space="preserve"> (21.8%) </w:t>
      </w:r>
      <w:proofErr w:type="spellStart"/>
      <w:r w:rsidRPr="00EE306F">
        <w:rPr>
          <w:rFonts w:ascii="Arial" w:eastAsia="Arial" w:hAnsi="Arial" w:cs="Arial"/>
          <w:bCs/>
          <w:color w:val="000000"/>
          <w:sz w:val="20"/>
          <w:szCs w:val="20"/>
        </w:rPr>
        <w:t>had</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their</w:t>
      </w:r>
      <w:proofErr w:type="spellEnd"/>
      <w:r w:rsidRPr="00EE306F">
        <w:rPr>
          <w:rFonts w:ascii="Arial" w:eastAsia="Arial" w:hAnsi="Arial" w:cs="Arial"/>
          <w:bCs/>
          <w:color w:val="000000"/>
          <w:sz w:val="20"/>
          <w:szCs w:val="20"/>
        </w:rPr>
        <w:t xml:space="preserve"> deaths </w:t>
      </w:r>
      <w:proofErr w:type="spellStart"/>
      <w:r w:rsidRPr="00EE306F">
        <w:rPr>
          <w:rFonts w:ascii="Arial" w:eastAsia="Arial" w:hAnsi="Arial" w:cs="Arial"/>
          <w:bCs/>
          <w:color w:val="000000"/>
          <w:sz w:val="20"/>
          <w:szCs w:val="20"/>
        </w:rPr>
        <w:t>registered</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
          <w:color w:val="000000"/>
          <w:sz w:val="20"/>
          <w:szCs w:val="20"/>
        </w:rPr>
        <w:t>Conclusion</w:t>
      </w:r>
      <w:proofErr w:type="spellEnd"/>
      <w:r w:rsidRPr="00EE306F">
        <w:rPr>
          <w:rFonts w:ascii="Arial" w:eastAsia="Arial" w:hAnsi="Arial" w:cs="Arial"/>
          <w:b/>
          <w:color w:val="000000"/>
          <w:sz w:val="20"/>
          <w:szCs w:val="20"/>
        </w:rPr>
        <w:t>:</w:t>
      </w:r>
      <w:r w:rsidRPr="00EE306F">
        <w:rPr>
          <w:rFonts w:ascii="Arial" w:eastAsia="Arial" w:hAnsi="Arial" w:cs="Arial"/>
          <w:bCs/>
          <w:color w:val="000000"/>
          <w:sz w:val="20"/>
          <w:szCs w:val="20"/>
        </w:rPr>
        <w:t xml:space="preserve"> The </w:t>
      </w:r>
      <w:proofErr w:type="spellStart"/>
      <w:r w:rsidRPr="00EE306F">
        <w:rPr>
          <w:rFonts w:ascii="Arial" w:eastAsia="Arial" w:hAnsi="Arial" w:cs="Arial"/>
          <w:bCs/>
          <w:color w:val="000000"/>
          <w:sz w:val="20"/>
          <w:szCs w:val="20"/>
        </w:rPr>
        <w:t>results</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confirm</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the</w:t>
      </w:r>
      <w:proofErr w:type="spellEnd"/>
      <w:r w:rsidRPr="00EE306F">
        <w:rPr>
          <w:rFonts w:ascii="Arial" w:eastAsia="Arial" w:hAnsi="Arial" w:cs="Arial"/>
          <w:bCs/>
          <w:color w:val="000000"/>
          <w:sz w:val="20"/>
          <w:szCs w:val="20"/>
        </w:rPr>
        <w:t xml:space="preserve"> high </w:t>
      </w:r>
      <w:proofErr w:type="spellStart"/>
      <w:r w:rsidRPr="00EE306F">
        <w:rPr>
          <w:rFonts w:ascii="Arial" w:eastAsia="Arial" w:hAnsi="Arial" w:cs="Arial"/>
          <w:bCs/>
          <w:color w:val="000000"/>
          <w:sz w:val="20"/>
          <w:szCs w:val="20"/>
        </w:rPr>
        <w:t>prevalence</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of</w:t>
      </w:r>
      <w:proofErr w:type="spellEnd"/>
      <w:r w:rsidRPr="00EE306F">
        <w:rPr>
          <w:rFonts w:ascii="Arial" w:eastAsia="Arial" w:hAnsi="Arial" w:cs="Arial"/>
          <w:bCs/>
          <w:color w:val="000000"/>
          <w:sz w:val="20"/>
          <w:szCs w:val="20"/>
        </w:rPr>
        <w:t xml:space="preserve"> CP in </w:t>
      </w:r>
      <w:proofErr w:type="spellStart"/>
      <w:r w:rsidRPr="00EE306F">
        <w:rPr>
          <w:rFonts w:ascii="Arial" w:eastAsia="Arial" w:hAnsi="Arial" w:cs="Arial"/>
          <w:bCs/>
          <w:color w:val="000000"/>
          <w:sz w:val="20"/>
          <w:szCs w:val="20"/>
        </w:rPr>
        <w:t>patients</w:t>
      </w:r>
      <w:proofErr w:type="spellEnd"/>
      <w:r w:rsidRPr="00EE306F">
        <w:rPr>
          <w:rFonts w:ascii="Arial" w:eastAsia="Arial" w:hAnsi="Arial" w:cs="Arial"/>
          <w:bCs/>
          <w:color w:val="000000"/>
          <w:sz w:val="20"/>
          <w:szCs w:val="20"/>
        </w:rPr>
        <w:t xml:space="preserve"> over 50 </w:t>
      </w:r>
      <w:proofErr w:type="spellStart"/>
      <w:r w:rsidRPr="00EE306F">
        <w:rPr>
          <w:rFonts w:ascii="Arial" w:eastAsia="Arial" w:hAnsi="Arial" w:cs="Arial"/>
          <w:bCs/>
          <w:color w:val="000000"/>
          <w:sz w:val="20"/>
          <w:szCs w:val="20"/>
        </w:rPr>
        <w:t>years</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old</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and</w:t>
      </w:r>
      <w:proofErr w:type="spellEnd"/>
      <w:r w:rsidRPr="00EE306F">
        <w:rPr>
          <w:rFonts w:ascii="Arial" w:eastAsia="Arial" w:hAnsi="Arial" w:cs="Arial"/>
          <w:bCs/>
          <w:color w:val="000000"/>
          <w:sz w:val="20"/>
          <w:szCs w:val="20"/>
        </w:rPr>
        <w:t xml:space="preserve"> in </w:t>
      </w:r>
      <w:proofErr w:type="spellStart"/>
      <w:r w:rsidRPr="00EE306F">
        <w:rPr>
          <w:rFonts w:ascii="Arial" w:eastAsia="Arial" w:hAnsi="Arial" w:cs="Arial"/>
          <w:bCs/>
          <w:color w:val="000000"/>
          <w:sz w:val="20"/>
          <w:szCs w:val="20"/>
        </w:rPr>
        <w:t>the</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presence</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of</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phimosis</w:t>
      </w:r>
      <w:proofErr w:type="spellEnd"/>
      <w:r w:rsidRPr="00EE306F">
        <w:rPr>
          <w:rFonts w:ascii="Arial" w:eastAsia="Arial" w:hAnsi="Arial" w:cs="Arial"/>
          <w:bCs/>
          <w:color w:val="000000"/>
          <w:sz w:val="20"/>
          <w:szCs w:val="20"/>
        </w:rPr>
        <w:t xml:space="preserve">. Usual </w:t>
      </w:r>
      <w:proofErr w:type="spellStart"/>
      <w:r w:rsidRPr="00EE306F">
        <w:rPr>
          <w:rFonts w:ascii="Arial" w:eastAsia="Arial" w:hAnsi="Arial" w:cs="Arial"/>
          <w:bCs/>
          <w:color w:val="000000"/>
          <w:sz w:val="20"/>
          <w:szCs w:val="20"/>
        </w:rPr>
        <w:t>squamous</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cell</w:t>
      </w:r>
      <w:proofErr w:type="spellEnd"/>
      <w:r w:rsidRPr="00EE306F">
        <w:rPr>
          <w:rFonts w:ascii="Arial" w:eastAsia="Arial" w:hAnsi="Arial" w:cs="Arial"/>
          <w:bCs/>
          <w:color w:val="000000"/>
          <w:sz w:val="20"/>
          <w:szCs w:val="20"/>
        </w:rPr>
        <w:t xml:space="preserve"> carcinoma </w:t>
      </w:r>
      <w:proofErr w:type="spellStart"/>
      <w:r w:rsidRPr="00EE306F">
        <w:rPr>
          <w:rFonts w:ascii="Arial" w:eastAsia="Arial" w:hAnsi="Arial" w:cs="Arial"/>
          <w:bCs/>
          <w:color w:val="000000"/>
          <w:sz w:val="20"/>
          <w:szCs w:val="20"/>
        </w:rPr>
        <w:t>was</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the</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most</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frequent</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and</w:t>
      </w:r>
      <w:proofErr w:type="spellEnd"/>
      <w:r w:rsidRPr="00EE306F">
        <w:rPr>
          <w:rFonts w:ascii="Arial" w:eastAsia="Arial" w:hAnsi="Arial" w:cs="Arial"/>
          <w:bCs/>
          <w:color w:val="000000"/>
          <w:sz w:val="20"/>
          <w:szCs w:val="20"/>
        </w:rPr>
        <w:t xml:space="preserve"> a </w:t>
      </w:r>
      <w:proofErr w:type="spellStart"/>
      <w:r w:rsidRPr="00EE306F">
        <w:rPr>
          <w:rFonts w:ascii="Arial" w:eastAsia="Arial" w:hAnsi="Arial" w:cs="Arial"/>
          <w:bCs/>
          <w:color w:val="000000"/>
          <w:sz w:val="20"/>
          <w:szCs w:val="20"/>
        </w:rPr>
        <w:t>significant</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number</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of</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patients</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had</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metastases</w:t>
      </w:r>
      <w:proofErr w:type="spellEnd"/>
      <w:r w:rsidRPr="00EE306F">
        <w:rPr>
          <w:rFonts w:ascii="Arial" w:eastAsia="Arial" w:hAnsi="Arial" w:cs="Arial"/>
          <w:bCs/>
          <w:color w:val="000000"/>
          <w:sz w:val="20"/>
          <w:szCs w:val="20"/>
        </w:rPr>
        <w:t xml:space="preserve"> in inguinal </w:t>
      </w:r>
      <w:proofErr w:type="spellStart"/>
      <w:r w:rsidRPr="00EE306F">
        <w:rPr>
          <w:rFonts w:ascii="Arial" w:eastAsia="Arial" w:hAnsi="Arial" w:cs="Arial"/>
          <w:bCs/>
          <w:color w:val="000000"/>
          <w:sz w:val="20"/>
          <w:szCs w:val="20"/>
        </w:rPr>
        <w:t>lymph</w:t>
      </w:r>
      <w:proofErr w:type="spellEnd"/>
      <w:r w:rsidRPr="00EE306F">
        <w:rPr>
          <w:rFonts w:ascii="Arial" w:eastAsia="Arial" w:hAnsi="Arial" w:cs="Arial"/>
          <w:bCs/>
          <w:color w:val="000000"/>
          <w:sz w:val="20"/>
          <w:szCs w:val="20"/>
        </w:rPr>
        <w:t xml:space="preserve"> nodes. </w:t>
      </w:r>
      <w:proofErr w:type="spellStart"/>
      <w:r w:rsidRPr="00EE306F">
        <w:rPr>
          <w:rFonts w:ascii="Arial" w:eastAsia="Arial" w:hAnsi="Arial" w:cs="Arial"/>
          <w:bCs/>
          <w:color w:val="000000"/>
          <w:sz w:val="20"/>
          <w:szCs w:val="20"/>
        </w:rPr>
        <w:t>Relevant</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information</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about</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the</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tumors</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was</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incomplete</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or</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absent</w:t>
      </w:r>
      <w:proofErr w:type="spellEnd"/>
      <w:r w:rsidRPr="00EE306F">
        <w:rPr>
          <w:rFonts w:ascii="Arial" w:eastAsia="Arial" w:hAnsi="Arial" w:cs="Arial"/>
          <w:bCs/>
          <w:color w:val="000000"/>
          <w:sz w:val="20"/>
          <w:szCs w:val="20"/>
        </w:rPr>
        <w:t xml:space="preserve"> in some medical </w:t>
      </w:r>
      <w:proofErr w:type="spellStart"/>
      <w:r w:rsidRPr="00EE306F">
        <w:rPr>
          <w:rFonts w:ascii="Arial" w:eastAsia="Arial" w:hAnsi="Arial" w:cs="Arial"/>
          <w:bCs/>
          <w:color w:val="000000"/>
          <w:sz w:val="20"/>
          <w:szCs w:val="20"/>
        </w:rPr>
        <w:t>records</w:t>
      </w:r>
      <w:proofErr w:type="spellEnd"/>
      <w:r w:rsidRPr="00EE306F">
        <w:rPr>
          <w:rFonts w:ascii="Arial" w:eastAsia="Arial" w:hAnsi="Arial" w:cs="Arial"/>
          <w:bCs/>
          <w:color w:val="000000"/>
          <w:sz w:val="20"/>
          <w:szCs w:val="20"/>
        </w:rPr>
        <w:t>.</w:t>
      </w:r>
    </w:p>
    <w:p w14:paraId="74FB6BFA" w14:textId="20AFF4D9" w:rsidR="00DB5338" w:rsidRDefault="00000000" w:rsidP="00EE30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Arial" w:eastAsia="Arial" w:hAnsi="Arial" w:cs="Arial"/>
          <w:color w:val="000000"/>
          <w:sz w:val="20"/>
          <w:szCs w:val="20"/>
        </w:rPr>
      </w:pPr>
      <w:r>
        <w:rPr>
          <w:rFonts w:ascii="Arial" w:eastAsia="Arial" w:hAnsi="Arial" w:cs="Arial"/>
          <w:b/>
          <w:color w:val="000000"/>
          <w:sz w:val="20"/>
          <w:szCs w:val="20"/>
        </w:rPr>
        <w:t>Key words:</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penile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neoplasms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diagnosis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epidemiology</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classification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pathology</w:t>
      </w:r>
      <w:proofErr w:type="spellEnd"/>
      <w:r>
        <w:rPr>
          <w:rFonts w:ascii="Arial" w:eastAsia="Arial" w:hAnsi="Arial" w:cs="Arial"/>
          <w:color w:val="000000"/>
          <w:sz w:val="20"/>
          <w:szCs w:val="20"/>
        </w:rPr>
        <w:t>.</w:t>
      </w:r>
      <w:r>
        <w:pict w14:anchorId="34CE1CB1">
          <v:rect id="_x0000_i1027" style="width:0;height:1.5pt" o:hralign="center" o:hrstd="t" o:hr="t" fillcolor="#a0a0a0" stroked="f"/>
        </w:pict>
      </w:r>
    </w:p>
    <w:p w14:paraId="6C6A440A" w14:textId="77777777" w:rsidR="00DB533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center"/>
        <w:rPr>
          <w:rFonts w:ascii="Arial" w:eastAsia="Arial" w:hAnsi="Arial" w:cs="Arial"/>
          <w:b/>
          <w:color w:val="000000"/>
          <w:sz w:val="20"/>
          <w:szCs w:val="20"/>
        </w:rPr>
      </w:pPr>
      <w:r>
        <w:rPr>
          <w:rFonts w:ascii="Arial" w:eastAsia="Arial" w:hAnsi="Arial" w:cs="Arial"/>
          <w:b/>
          <w:color w:val="000000"/>
          <w:sz w:val="20"/>
          <w:szCs w:val="20"/>
        </w:rPr>
        <w:t>RESUMEN</w:t>
      </w:r>
    </w:p>
    <w:p w14:paraId="7DD990A3" w14:textId="0B2030EA" w:rsidR="00EE306F" w:rsidRPr="00EE306F" w:rsidRDefault="00EE3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Arial" w:eastAsia="Arial" w:hAnsi="Arial" w:cs="Arial"/>
          <w:bCs/>
          <w:color w:val="000000"/>
          <w:sz w:val="20"/>
          <w:szCs w:val="20"/>
        </w:rPr>
      </w:pPr>
      <w:r w:rsidRPr="00EE306F">
        <w:rPr>
          <w:rFonts w:ascii="Arial" w:eastAsia="Arial" w:hAnsi="Arial" w:cs="Arial"/>
          <w:b/>
          <w:color w:val="000000"/>
          <w:sz w:val="20"/>
          <w:szCs w:val="20"/>
        </w:rPr>
        <w:t>Objetivo</w:t>
      </w:r>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Describir</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los</w:t>
      </w:r>
      <w:proofErr w:type="spellEnd"/>
      <w:r w:rsidRPr="00EE306F">
        <w:rPr>
          <w:rFonts w:ascii="Arial" w:eastAsia="Arial" w:hAnsi="Arial" w:cs="Arial"/>
          <w:bCs/>
          <w:color w:val="000000"/>
          <w:sz w:val="20"/>
          <w:szCs w:val="20"/>
        </w:rPr>
        <w:t xml:space="preserve"> aspectos clínicos, histopatológicos y </w:t>
      </w:r>
      <w:proofErr w:type="spellStart"/>
      <w:r w:rsidRPr="00EE306F">
        <w:rPr>
          <w:rFonts w:ascii="Arial" w:eastAsia="Arial" w:hAnsi="Arial" w:cs="Arial"/>
          <w:bCs/>
          <w:color w:val="000000"/>
          <w:sz w:val="20"/>
          <w:szCs w:val="20"/>
        </w:rPr>
        <w:t>pronósticos</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del</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cáncer</w:t>
      </w:r>
      <w:proofErr w:type="spellEnd"/>
      <w:r w:rsidRPr="00EE306F">
        <w:rPr>
          <w:rFonts w:ascii="Arial" w:eastAsia="Arial" w:hAnsi="Arial" w:cs="Arial"/>
          <w:bCs/>
          <w:color w:val="000000"/>
          <w:sz w:val="20"/>
          <w:szCs w:val="20"/>
        </w:rPr>
        <w:t xml:space="preserve"> de pene </w:t>
      </w:r>
      <w:proofErr w:type="spellStart"/>
      <w:r w:rsidRPr="00EE306F">
        <w:rPr>
          <w:rFonts w:ascii="Arial" w:eastAsia="Arial" w:hAnsi="Arial" w:cs="Arial"/>
          <w:bCs/>
          <w:color w:val="000000"/>
          <w:sz w:val="20"/>
          <w:szCs w:val="20"/>
        </w:rPr>
        <w:t>en</w:t>
      </w:r>
      <w:proofErr w:type="spellEnd"/>
      <w:r w:rsidRPr="00EE306F">
        <w:rPr>
          <w:rFonts w:ascii="Arial" w:eastAsia="Arial" w:hAnsi="Arial" w:cs="Arial"/>
          <w:bCs/>
          <w:color w:val="000000"/>
          <w:sz w:val="20"/>
          <w:szCs w:val="20"/>
        </w:rPr>
        <w:t xml:space="preserve"> pacientes de una </w:t>
      </w:r>
      <w:proofErr w:type="spellStart"/>
      <w:r w:rsidRPr="00EE306F">
        <w:rPr>
          <w:rFonts w:ascii="Arial" w:eastAsia="Arial" w:hAnsi="Arial" w:cs="Arial"/>
          <w:bCs/>
          <w:color w:val="000000"/>
          <w:sz w:val="20"/>
          <w:szCs w:val="20"/>
        </w:rPr>
        <w:t>institución</w:t>
      </w:r>
      <w:proofErr w:type="spellEnd"/>
      <w:r w:rsidRPr="00EE306F">
        <w:rPr>
          <w:rFonts w:ascii="Arial" w:eastAsia="Arial" w:hAnsi="Arial" w:cs="Arial"/>
          <w:bCs/>
          <w:color w:val="000000"/>
          <w:sz w:val="20"/>
          <w:szCs w:val="20"/>
        </w:rPr>
        <w:t xml:space="preserve"> pública de </w:t>
      </w:r>
      <w:proofErr w:type="spellStart"/>
      <w:r w:rsidRPr="00EE306F">
        <w:rPr>
          <w:rFonts w:ascii="Arial" w:eastAsia="Arial" w:hAnsi="Arial" w:cs="Arial"/>
          <w:bCs/>
          <w:color w:val="000000"/>
          <w:sz w:val="20"/>
          <w:szCs w:val="20"/>
        </w:rPr>
        <w:t>tratamiento</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del</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cáncer</w:t>
      </w:r>
      <w:proofErr w:type="spellEnd"/>
      <w:r w:rsidRPr="00EE306F">
        <w:rPr>
          <w:rFonts w:ascii="Arial" w:eastAsia="Arial" w:hAnsi="Arial" w:cs="Arial"/>
          <w:bCs/>
          <w:color w:val="000000"/>
          <w:sz w:val="20"/>
          <w:szCs w:val="20"/>
        </w:rPr>
        <w:t xml:space="preserve">. </w:t>
      </w:r>
      <w:r w:rsidRPr="00EE306F">
        <w:rPr>
          <w:rFonts w:ascii="Arial" w:eastAsia="Arial" w:hAnsi="Arial" w:cs="Arial"/>
          <w:b/>
          <w:color w:val="000000"/>
          <w:sz w:val="20"/>
          <w:szCs w:val="20"/>
        </w:rPr>
        <w:t>Métodos:</w:t>
      </w:r>
      <w:r w:rsidRPr="00EE306F">
        <w:rPr>
          <w:rFonts w:ascii="Arial" w:eastAsia="Arial" w:hAnsi="Arial" w:cs="Arial"/>
          <w:bCs/>
          <w:color w:val="000000"/>
          <w:sz w:val="20"/>
          <w:szCs w:val="20"/>
        </w:rPr>
        <w:t xml:space="preserve"> Estudio retrospectivo, transversal y </w:t>
      </w:r>
      <w:proofErr w:type="spellStart"/>
      <w:r w:rsidRPr="00EE306F">
        <w:rPr>
          <w:rFonts w:ascii="Arial" w:eastAsia="Arial" w:hAnsi="Arial" w:cs="Arial"/>
          <w:bCs/>
          <w:color w:val="000000"/>
          <w:sz w:val="20"/>
          <w:szCs w:val="20"/>
        </w:rPr>
        <w:t>descriptivo</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con</w:t>
      </w:r>
      <w:proofErr w:type="spellEnd"/>
      <w:r w:rsidRPr="00EE306F">
        <w:rPr>
          <w:rFonts w:ascii="Arial" w:eastAsia="Arial" w:hAnsi="Arial" w:cs="Arial"/>
          <w:bCs/>
          <w:color w:val="000000"/>
          <w:sz w:val="20"/>
          <w:szCs w:val="20"/>
        </w:rPr>
        <w:t xml:space="preserve"> 271 pacientes </w:t>
      </w:r>
      <w:proofErr w:type="spellStart"/>
      <w:r w:rsidRPr="00EE306F">
        <w:rPr>
          <w:rFonts w:ascii="Arial" w:eastAsia="Arial" w:hAnsi="Arial" w:cs="Arial"/>
          <w:bCs/>
          <w:color w:val="000000"/>
          <w:sz w:val="20"/>
          <w:szCs w:val="20"/>
        </w:rPr>
        <w:t>con</w:t>
      </w:r>
      <w:proofErr w:type="spellEnd"/>
      <w:r w:rsidRPr="00EE306F">
        <w:rPr>
          <w:rFonts w:ascii="Arial" w:eastAsia="Arial" w:hAnsi="Arial" w:cs="Arial"/>
          <w:bCs/>
          <w:color w:val="000000"/>
          <w:sz w:val="20"/>
          <w:szCs w:val="20"/>
        </w:rPr>
        <w:t xml:space="preserve"> carcinoma de pene atendidos </w:t>
      </w:r>
      <w:proofErr w:type="spellStart"/>
      <w:r w:rsidRPr="00EE306F">
        <w:rPr>
          <w:rFonts w:ascii="Arial" w:eastAsia="Arial" w:hAnsi="Arial" w:cs="Arial"/>
          <w:bCs/>
          <w:color w:val="000000"/>
          <w:sz w:val="20"/>
          <w:szCs w:val="20"/>
        </w:rPr>
        <w:t>en</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un</w:t>
      </w:r>
      <w:proofErr w:type="spellEnd"/>
      <w:r w:rsidRPr="00EE306F">
        <w:rPr>
          <w:rFonts w:ascii="Arial" w:eastAsia="Arial" w:hAnsi="Arial" w:cs="Arial"/>
          <w:bCs/>
          <w:color w:val="000000"/>
          <w:sz w:val="20"/>
          <w:szCs w:val="20"/>
        </w:rPr>
        <w:t xml:space="preserve"> hospital de Goiânia, entre </w:t>
      </w:r>
      <w:proofErr w:type="spellStart"/>
      <w:r w:rsidRPr="00EE306F">
        <w:rPr>
          <w:rFonts w:ascii="Arial" w:eastAsia="Arial" w:hAnsi="Arial" w:cs="Arial"/>
          <w:bCs/>
          <w:color w:val="000000"/>
          <w:sz w:val="20"/>
          <w:szCs w:val="20"/>
        </w:rPr>
        <w:t>enero</w:t>
      </w:r>
      <w:proofErr w:type="spellEnd"/>
      <w:r w:rsidRPr="00EE306F">
        <w:rPr>
          <w:rFonts w:ascii="Arial" w:eastAsia="Arial" w:hAnsi="Arial" w:cs="Arial"/>
          <w:bCs/>
          <w:color w:val="000000"/>
          <w:sz w:val="20"/>
          <w:szCs w:val="20"/>
        </w:rPr>
        <w:t xml:space="preserve"> de 2001 y </w:t>
      </w:r>
      <w:proofErr w:type="spellStart"/>
      <w:r w:rsidRPr="00EE306F">
        <w:rPr>
          <w:rFonts w:ascii="Arial" w:eastAsia="Arial" w:hAnsi="Arial" w:cs="Arial"/>
          <w:bCs/>
          <w:color w:val="000000"/>
          <w:sz w:val="20"/>
          <w:szCs w:val="20"/>
        </w:rPr>
        <w:t>diciembre</w:t>
      </w:r>
      <w:proofErr w:type="spellEnd"/>
      <w:r w:rsidRPr="00EE306F">
        <w:rPr>
          <w:rFonts w:ascii="Arial" w:eastAsia="Arial" w:hAnsi="Arial" w:cs="Arial"/>
          <w:bCs/>
          <w:color w:val="000000"/>
          <w:sz w:val="20"/>
          <w:szCs w:val="20"/>
        </w:rPr>
        <w:t xml:space="preserve"> de 2021. </w:t>
      </w:r>
      <w:r w:rsidRPr="00EE306F">
        <w:rPr>
          <w:rFonts w:ascii="Arial" w:eastAsia="Arial" w:hAnsi="Arial" w:cs="Arial"/>
          <w:b/>
          <w:color w:val="000000"/>
          <w:sz w:val="20"/>
          <w:szCs w:val="20"/>
        </w:rPr>
        <w:t>Resultados:</w:t>
      </w:r>
      <w:r w:rsidRPr="00EE306F">
        <w:rPr>
          <w:rFonts w:ascii="Arial" w:eastAsia="Arial" w:hAnsi="Arial" w:cs="Arial"/>
          <w:bCs/>
          <w:color w:val="000000"/>
          <w:sz w:val="20"/>
          <w:szCs w:val="20"/>
        </w:rPr>
        <w:t xml:space="preserve"> El grupo </w:t>
      </w:r>
      <w:proofErr w:type="spellStart"/>
      <w:r w:rsidRPr="00EE306F">
        <w:rPr>
          <w:rFonts w:ascii="Arial" w:eastAsia="Arial" w:hAnsi="Arial" w:cs="Arial"/>
          <w:bCs/>
          <w:color w:val="000000"/>
          <w:sz w:val="20"/>
          <w:szCs w:val="20"/>
        </w:rPr>
        <w:t>etario</w:t>
      </w:r>
      <w:proofErr w:type="spellEnd"/>
      <w:r w:rsidRPr="00EE306F">
        <w:rPr>
          <w:rFonts w:ascii="Arial" w:eastAsia="Arial" w:hAnsi="Arial" w:cs="Arial"/>
          <w:bCs/>
          <w:color w:val="000000"/>
          <w:sz w:val="20"/>
          <w:szCs w:val="20"/>
        </w:rPr>
        <w:t xml:space="preserve"> más prevalente </w:t>
      </w:r>
      <w:proofErr w:type="spellStart"/>
      <w:r w:rsidRPr="00EE306F">
        <w:rPr>
          <w:rFonts w:ascii="Arial" w:eastAsia="Arial" w:hAnsi="Arial" w:cs="Arial"/>
          <w:bCs/>
          <w:color w:val="000000"/>
          <w:sz w:val="20"/>
          <w:szCs w:val="20"/>
        </w:rPr>
        <w:t>fue</w:t>
      </w:r>
      <w:proofErr w:type="spellEnd"/>
      <w:r w:rsidRPr="00EE306F">
        <w:rPr>
          <w:rFonts w:ascii="Arial" w:eastAsia="Arial" w:hAnsi="Arial" w:cs="Arial"/>
          <w:bCs/>
          <w:color w:val="000000"/>
          <w:sz w:val="20"/>
          <w:szCs w:val="20"/>
        </w:rPr>
        <w:t xml:space="preserve"> de </w:t>
      </w:r>
      <w:proofErr w:type="spellStart"/>
      <w:r w:rsidRPr="00EE306F">
        <w:rPr>
          <w:rFonts w:ascii="Arial" w:eastAsia="Arial" w:hAnsi="Arial" w:cs="Arial"/>
          <w:bCs/>
          <w:color w:val="000000"/>
          <w:sz w:val="20"/>
          <w:szCs w:val="20"/>
        </w:rPr>
        <w:t>mayores</w:t>
      </w:r>
      <w:proofErr w:type="spellEnd"/>
      <w:r w:rsidRPr="00EE306F">
        <w:rPr>
          <w:rFonts w:ascii="Arial" w:eastAsia="Arial" w:hAnsi="Arial" w:cs="Arial"/>
          <w:bCs/>
          <w:color w:val="000000"/>
          <w:sz w:val="20"/>
          <w:szCs w:val="20"/>
        </w:rPr>
        <w:t xml:space="preserve"> de 50 </w:t>
      </w:r>
      <w:proofErr w:type="spellStart"/>
      <w:r w:rsidRPr="00EE306F">
        <w:rPr>
          <w:rFonts w:ascii="Arial" w:eastAsia="Arial" w:hAnsi="Arial" w:cs="Arial"/>
          <w:bCs/>
          <w:color w:val="000000"/>
          <w:sz w:val="20"/>
          <w:szCs w:val="20"/>
        </w:rPr>
        <w:t>años</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con</w:t>
      </w:r>
      <w:proofErr w:type="spellEnd"/>
      <w:r w:rsidRPr="00EE306F">
        <w:rPr>
          <w:rFonts w:ascii="Arial" w:eastAsia="Arial" w:hAnsi="Arial" w:cs="Arial"/>
          <w:bCs/>
          <w:color w:val="000000"/>
          <w:sz w:val="20"/>
          <w:szCs w:val="20"/>
        </w:rPr>
        <w:t xml:space="preserve"> una </w:t>
      </w:r>
      <w:proofErr w:type="spellStart"/>
      <w:proofErr w:type="gramStart"/>
      <w:r w:rsidRPr="00EE306F">
        <w:rPr>
          <w:rFonts w:ascii="Arial" w:eastAsia="Arial" w:hAnsi="Arial" w:cs="Arial"/>
          <w:bCs/>
          <w:color w:val="000000"/>
          <w:sz w:val="20"/>
          <w:szCs w:val="20"/>
        </w:rPr>
        <w:t>media</w:t>
      </w:r>
      <w:proofErr w:type="spellEnd"/>
      <w:proofErr w:type="gramEnd"/>
      <w:r w:rsidRPr="00EE306F">
        <w:rPr>
          <w:rFonts w:ascii="Arial" w:eastAsia="Arial" w:hAnsi="Arial" w:cs="Arial"/>
          <w:bCs/>
          <w:color w:val="000000"/>
          <w:sz w:val="20"/>
          <w:szCs w:val="20"/>
        </w:rPr>
        <w:t xml:space="preserve"> de 60 </w:t>
      </w:r>
      <w:proofErr w:type="spellStart"/>
      <w:r w:rsidRPr="00EE306F">
        <w:rPr>
          <w:rFonts w:ascii="Arial" w:eastAsia="Arial" w:hAnsi="Arial" w:cs="Arial"/>
          <w:bCs/>
          <w:color w:val="000000"/>
          <w:sz w:val="20"/>
          <w:szCs w:val="20"/>
        </w:rPr>
        <w:t>años</w:t>
      </w:r>
      <w:proofErr w:type="spellEnd"/>
      <w:r w:rsidRPr="00EE306F">
        <w:rPr>
          <w:rFonts w:ascii="Arial" w:eastAsia="Arial" w:hAnsi="Arial" w:cs="Arial"/>
          <w:bCs/>
          <w:color w:val="000000"/>
          <w:sz w:val="20"/>
          <w:szCs w:val="20"/>
        </w:rPr>
        <w:t xml:space="preserve">. 2 </w:t>
      </w:r>
      <w:proofErr w:type="spellStart"/>
      <w:r w:rsidRPr="00EE306F">
        <w:rPr>
          <w:rFonts w:ascii="Arial" w:eastAsia="Arial" w:hAnsi="Arial" w:cs="Arial"/>
          <w:bCs/>
          <w:color w:val="000000"/>
          <w:sz w:val="20"/>
          <w:szCs w:val="20"/>
        </w:rPr>
        <w:t>años</w:t>
      </w:r>
      <w:proofErr w:type="spellEnd"/>
      <w:r w:rsidRPr="00EE306F">
        <w:rPr>
          <w:rFonts w:ascii="Arial" w:eastAsia="Arial" w:hAnsi="Arial" w:cs="Arial"/>
          <w:bCs/>
          <w:color w:val="000000"/>
          <w:sz w:val="20"/>
          <w:szCs w:val="20"/>
        </w:rPr>
        <w:t xml:space="preserve"> (±15,5). La presencia de </w:t>
      </w:r>
      <w:proofErr w:type="spellStart"/>
      <w:r w:rsidRPr="00EE306F">
        <w:rPr>
          <w:rFonts w:ascii="Arial" w:eastAsia="Arial" w:hAnsi="Arial" w:cs="Arial"/>
          <w:bCs/>
          <w:color w:val="000000"/>
          <w:sz w:val="20"/>
          <w:szCs w:val="20"/>
        </w:rPr>
        <w:t>fimosis</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fue</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un</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hallazgo</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común</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en</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el</w:t>
      </w:r>
      <w:proofErr w:type="spellEnd"/>
      <w:r w:rsidRPr="00EE306F">
        <w:rPr>
          <w:rFonts w:ascii="Arial" w:eastAsia="Arial" w:hAnsi="Arial" w:cs="Arial"/>
          <w:bCs/>
          <w:color w:val="000000"/>
          <w:sz w:val="20"/>
          <w:szCs w:val="20"/>
        </w:rPr>
        <w:t xml:space="preserve"> grupo </w:t>
      </w:r>
      <w:proofErr w:type="spellStart"/>
      <w:r w:rsidRPr="00EE306F">
        <w:rPr>
          <w:rFonts w:ascii="Arial" w:eastAsia="Arial" w:hAnsi="Arial" w:cs="Arial"/>
          <w:bCs/>
          <w:color w:val="000000"/>
          <w:sz w:val="20"/>
          <w:szCs w:val="20"/>
        </w:rPr>
        <w:t>estudiado</w:t>
      </w:r>
      <w:proofErr w:type="spellEnd"/>
      <w:r w:rsidRPr="00EE306F">
        <w:rPr>
          <w:rFonts w:ascii="Arial" w:eastAsia="Arial" w:hAnsi="Arial" w:cs="Arial"/>
          <w:bCs/>
          <w:color w:val="000000"/>
          <w:sz w:val="20"/>
          <w:szCs w:val="20"/>
        </w:rPr>
        <w:t xml:space="preserve">, registrado </w:t>
      </w:r>
      <w:proofErr w:type="spellStart"/>
      <w:r w:rsidRPr="00EE306F">
        <w:rPr>
          <w:rFonts w:ascii="Arial" w:eastAsia="Arial" w:hAnsi="Arial" w:cs="Arial"/>
          <w:bCs/>
          <w:color w:val="000000"/>
          <w:sz w:val="20"/>
          <w:szCs w:val="20"/>
        </w:rPr>
        <w:t>en</w:t>
      </w:r>
      <w:proofErr w:type="spellEnd"/>
      <w:r w:rsidRPr="00EE306F">
        <w:rPr>
          <w:rFonts w:ascii="Arial" w:eastAsia="Arial" w:hAnsi="Arial" w:cs="Arial"/>
          <w:bCs/>
          <w:color w:val="000000"/>
          <w:sz w:val="20"/>
          <w:szCs w:val="20"/>
        </w:rPr>
        <w:t xml:space="preserve"> 181 pacientes (66,7%). El subtipo histológico más </w:t>
      </w:r>
      <w:proofErr w:type="spellStart"/>
      <w:r w:rsidRPr="00EE306F">
        <w:rPr>
          <w:rFonts w:ascii="Arial" w:eastAsia="Arial" w:hAnsi="Arial" w:cs="Arial"/>
          <w:bCs/>
          <w:color w:val="000000"/>
          <w:sz w:val="20"/>
          <w:szCs w:val="20"/>
        </w:rPr>
        <w:t>frecuente</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fue</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el</w:t>
      </w:r>
      <w:proofErr w:type="spellEnd"/>
      <w:r w:rsidRPr="00EE306F">
        <w:rPr>
          <w:rFonts w:ascii="Arial" w:eastAsia="Arial" w:hAnsi="Arial" w:cs="Arial"/>
          <w:bCs/>
          <w:color w:val="000000"/>
          <w:sz w:val="20"/>
          <w:szCs w:val="20"/>
        </w:rPr>
        <w:t xml:space="preserve"> carcinoma </w:t>
      </w:r>
      <w:proofErr w:type="spellStart"/>
      <w:r w:rsidRPr="00EE306F">
        <w:rPr>
          <w:rFonts w:ascii="Arial" w:eastAsia="Arial" w:hAnsi="Arial" w:cs="Arial"/>
          <w:bCs/>
          <w:color w:val="000000"/>
          <w:sz w:val="20"/>
          <w:szCs w:val="20"/>
        </w:rPr>
        <w:t>epidermoide</w:t>
      </w:r>
      <w:proofErr w:type="spellEnd"/>
      <w:r w:rsidRPr="00EE306F">
        <w:rPr>
          <w:rFonts w:ascii="Arial" w:eastAsia="Arial" w:hAnsi="Arial" w:cs="Arial"/>
          <w:bCs/>
          <w:color w:val="000000"/>
          <w:sz w:val="20"/>
          <w:szCs w:val="20"/>
        </w:rPr>
        <w:t xml:space="preserve"> habitual y se </w:t>
      </w:r>
      <w:proofErr w:type="spellStart"/>
      <w:r w:rsidRPr="00EE306F">
        <w:rPr>
          <w:rFonts w:ascii="Arial" w:eastAsia="Arial" w:hAnsi="Arial" w:cs="Arial"/>
          <w:bCs/>
          <w:color w:val="000000"/>
          <w:sz w:val="20"/>
          <w:szCs w:val="20"/>
        </w:rPr>
        <w:t>detectó</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afectación</w:t>
      </w:r>
      <w:proofErr w:type="spellEnd"/>
      <w:r w:rsidRPr="00EE306F">
        <w:rPr>
          <w:rFonts w:ascii="Arial" w:eastAsia="Arial" w:hAnsi="Arial" w:cs="Arial"/>
          <w:bCs/>
          <w:color w:val="000000"/>
          <w:sz w:val="20"/>
          <w:szCs w:val="20"/>
        </w:rPr>
        <w:t xml:space="preserve"> ganglionar (</w:t>
      </w:r>
      <w:proofErr w:type="spellStart"/>
      <w:r w:rsidRPr="00EE306F">
        <w:rPr>
          <w:rFonts w:ascii="Arial" w:eastAsia="Arial" w:hAnsi="Arial" w:cs="Arial"/>
          <w:bCs/>
          <w:color w:val="000000"/>
          <w:sz w:val="20"/>
          <w:szCs w:val="20"/>
        </w:rPr>
        <w:t>pN</w:t>
      </w:r>
      <w:proofErr w:type="spellEnd"/>
      <w:r w:rsidRPr="00EE306F">
        <w:rPr>
          <w:rFonts w:ascii="Arial" w:eastAsia="Arial" w:hAnsi="Arial" w:cs="Arial"/>
          <w:bCs/>
          <w:color w:val="000000"/>
          <w:sz w:val="20"/>
          <w:szCs w:val="20"/>
        </w:rPr>
        <w:t xml:space="preserve">) por </w:t>
      </w:r>
      <w:proofErr w:type="spellStart"/>
      <w:r w:rsidRPr="00EE306F">
        <w:rPr>
          <w:rFonts w:ascii="Arial" w:eastAsia="Arial" w:hAnsi="Arial" w:cs="Arial"/>
          <w:bCs/>
          <w:color w:val="000000"/>
          <w:sz w:val="20"/>
          <w:szCs w:val="20"/>
        </w:rPr>
        <w:t>metástasis</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en</w:t>
      </w:r>
      <w:proofErr w:type="spellEnd"/>
      <w:r w:rsidRPr="00EE306F">
        <w:rPr>
          <w:rFonts w:ascii="Arial" w:eastAsia="Arial" w:hAnsi="Arial" w:cs="Arial"/>
          <w:bCs/>
          <w:color w:val="000000"/>
          <w:sz w:val="20"/>
          <w:szCs w:val="20"/>
        </w:rPr>
        <w:t xml:space="preserve"> 101 pacientes (37,3%). </w:t>
      </w:r>
      <w:proofErr w:type="spellStart"/>
      <w:r w:rsidRPr="00EE306F">
        <w:rPr>
          <w:rFonts w:ascii="Arial" w:eastAsia="Arial" w:hAnsi="Arial" w:cs="Arial"/>
          <w:bCs/>
          <w:color w:val="000000"/>
          <w:sz w:val="20"/>
          <w:szCs w:val="20"/>
        </w:rPr>
        <w:t>Además</w:t>
      </w:r>
      <w:proofErr w:type="spellEnd"/>
      <w:r w:rsidRPr="00EE306F">
        <w:rPr>
          <w:rFonts w:ascii="Arial" w:eastAsia="Arial" w:hAnsi="Arial" w:cs="Arial"/>
          <w:bCs/>
          <w:color w:val="000000"/>
          <w:sz w:val="20"/>
          <w:szCs w:val="20"/>
        </w:rPr>
        <w:t xml:space="preserve">, 208 participantes (76,7 %) se </w:t>
      </w:r>
      <w:proofErr w:type="spellStart"/>
      <w:r w:rsidRPr="00EE306F">
        <w:rPr>
          <w:rFonts w:ascii="Arial" w:eastAsia="Arial" w:hAnsi="Arial" w:cs="Arial"/>
          <w:bCs/>
          <w:color w:val="000000"/>
          <w:sz w:val="20"/>
          <w:szCs w:val="20"/>
        </w:rPr>
        <w:t>sometieron</w:t>
      </w:r>
      <w:proofErr w:type="spellEnd"/>
      <w:r w:rsidRPr="00EE306F">
        <w:rPr>
          <w:rFonts w:ascii="Arial" w:eastAsia="Arial" w:hAnsi="Arial" w:cs="Arial"/>
          <w:bCs/>
          <w:color w:val="000000"/>
          <w:sz w:val="20"/>
          <w:szCs w:val="20"/>
        </w:rPr>
        <w:t xml:space="preserve"> a </w:t>
      </w:r>
      <w:proofErr w:type="spellStart"/>
      <w:r w:rsidRPr="00EE306F">
        <w:rPr>
          <w:rFonts w:ascii="Arial" w:eastAsia="Arial" w:hAnsi="Arial" w:cs="Arial"/>
          <w:bCs/>
          <w:color w:val="000000"/>
          <w:sz w:val="20"/>
          <w:szCs w:val="20"/>
        </w:rPr>
        <w:t>penectomía</w:t>
      </w:r>
      <w:proofErr w:type="spellEnd"/>
      <w:r w:rsidRPr="00EE306F">
        <w:rPr>
          <w:rFonts w:ascii="Arial" w:eastAsia="Arial" w:hAnsi="Arial" w:cs="Arial"/>
          <w:bCs/>
          <w:color w:val="000000"/>
          <w:sz w:val="20"/>
          <w:szCs w:val="20"/>
        </w:rPr>
        <w:t xml:space="preserve"> parcial y 34 pacientes se </w:t>
      </w:r>
      <w:proofErr w:type="spellStart"/>
      <w:r w:rsidRPr="00EE306F">
        <w:rPr>
          <w:rFonts w:ascii="Arial" w:eastAsia="Arial" w:hAnsi="Arial" w:cs="Arial"/>
          <w:bCs/>
          <w:color w:val="000000"/>
          <w:sz w:val="20"/>
          <w:szCs w:val="20"/>
        </w:rPr>
        <w:t>sometieron</w:t>
      </w:r>
      <w:proofErr w:type="spellEnd"/>
      <w:r w:rsidRPr="00EE306F">
        <w:rPr>
          <w:rFonts w:ascii="Arial" w:eastAsia="Arial" w:hAnsi="Arial" w:cs="Arial"/>
          <w:bCs/>
          <w:color w:val="000000"/>
          <w:sz w:val="20"/>
          <w:szCs w:val="20"/>
        </w:rPr>
        <w:t xml:space="preserve"> a </w:t>
      </w:r>
      <w:proofErr w:type="spellStart"/>
      <w:r w:rsidRPr="00EE306F">
        <w:rPr>
          <w:rFonts w:ascii="Arial" w:eastAsia="Arial" w:hAnsi="Arial" w:cs="Arial"/>
          <w:bCs/>
          <w:color w:val="000000"/>
          <w:sz w:val="20"/>
          <w:szCs w:val="20"/>
        </w:rPr>
        <w:t>amputación</w:t>
      </w:r>
      <w:proofErr w:type="spellEnd"/>
      <w:r w:rsidRPr="00EE306F">
        <w:rPr>
          <w:rFonts w:ascii="Arial" w:eastAsia="Arial" w:hAnsi="Arial" w:cs="Arial"/>
          <w:bCs/>
          <w:color w:val="000000"/>
          <w:sz w:val="20"/>
          <w:szCs w:val="20"/>
        </w:rPr>
        <w:t xml:space="preserve"> total </w:t>
      </w:r>
      <w:proofErr w:type="spellStart"/>
      <w:r w:rsidRPr="00EE306F">
        <w:rPr>
          <w:rFonts w:ascii="Arial" w:eastAsia="Arial" w:hAnsi="Arial" w:cs="Arial"/>
          <w:bCs/>
          <w:color w:val="000000"/>
          <w:sz w:val="20"/>
          <w:szCs w:val="20"/>
        </w:rPr>
        <w:t>del</w:t>
      </w:r>
      <w:proofErr w:type="spellEnd"/>
      <w:r w:rsidRPr="00EE306F">
        <w:rPr>
          <w:rFonts w:ascii="Arial" w:eastAsia="Arial" w:hAnsi="Arial" w:cs="Arial"/>
          <w:bCs/>
          <w:color w:val="000000"/>
          <w:sz w:val="20"/>
          <w:szCs w:val="20"/>
        </w:rPr>
        <w:t xml:space="preserve"> pene (12,5 %). Se </w:t>
      </w:r>
      <w:proofErr w:type="spellStart"/>
      <w:r w:rsidRPr="00EE306F">
        <w:rPr>
          <w:rFonts w:ascii="Arial" w:eastAsia="Arial" w:hAnsi="Arial" w:cs="Arial"/>
          <w:bCs/>
          <w:color w:val="000000"/>
          <w:sz w:val="20"/>
          <w:szCs w:val="20"/>
        </w:rPr>
        <w:t>realizó</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linfadenectomía</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en</w:t>
      </w:r>
      <w:proofErr w:type="spellEnd"/>
      <w:r w:rsidRPr="00EE306F">
        <w:rPr>
          <w:rFonts w:ascii="Arial" w:eastAsia="Arial" w:hAnsi="Arial" w:cs="Arial"/>
          <w:bCs/>
          <w:color w:val="000000"/>
          <w:sz w:val="20"/>
          <w:szCs w:val="20"/>
        </w:rPr>
        <w:t xml:space="preserve"> 93 pacientes (34,3%). Finalmente, 59 pacientes (21,8%) </w:t>
      </w:r>
      <w:proofErr w:type="spellStart"/>
      <w:r w:rsidRPr="00EE306F">
        <w:rPr>
          <w:rFonts w:ascii="Arial" w:eastAsia="Arial" w:hAnsi="Arial" w:cs="Arial"/>
          <w:bCs/>
          <w:color w:val="000000"/>
          <w:sz w:val="20"/>
          <w:szCs w:val="20"/>
        </w:rPr>
        <w:t>tuvieron</w:t>
      </w:r>
      <w:proofErr w:type="spellEnd"/>
      <w:r w:rsidRPr="00EE306F">
        <w:rPr>
          <w:rFonts w:ascii="Arial" w:eastAsia="Arial" w:hAnsi="Arial" w:cs="Arial"/>
          <w:bCs/>
          <w:color w:val="000000"/>
          <w:sz w:val="20"/>
          <w:szCs w:val="20"/>
        </w:rPr>
        <w:t xml:space="preserve"> sus </w:t>
      </w:r>
      <w:proofErr w:type="spellStart"/>
      <w:r w:rsidRPr="00EE306F">
        <w:rPr>
          <w:rFonts w:ascii="Arial" w:eastAsia="Arial" w:hAnsi="Arial" w:cs="Arial"/>
          <w:bCs/>
          <w:color w:val="000000"/>
          <w:sz w:val="20"/>
          <w:szCs w:val="20"/>
        </w:rPr>
        <w:t>muertes</w:t>
      </w:r>
      <w:proofErr w:type="spellEnd"/>
      <w:r w:rsidRPr="00EE306F">
        <w:rPr>
          <w:rFonts w:ascii="Arial" w:eastAsia="Arial" w:hAnsi="Arial" w:cs="Arial"/>
          <w:bCs/>
          <w:color w:val="000000"/>
          <w:sz w:val="20"/>
          <w:szCs w:val="20"/>
        </w:rPr>
        <w:t xml:space="preserve"> registradas. </w:t>
      </w:r>
      <w:proofErr w:type="spellStart"/>
      <w:r w:rsidRPr="00654B07">
        <w:rPr>
          <w:rFonts w:ascii="Arial" w:eastAsia="Arial" w:hAnsi="Arial" w:cs="Arial"/>
          <w:b/>
          <w:color w:val="000000"/>
          <w:sz w:val="20"/>
          <w:szCs w:val="20"/>
        </w:rPr>
        <w:t>Conclusión</w:t>
      </w:r>
      <w:proofErr w:type="spellEnd"/>
      <w:r w:rsidRPr="00EE306F">
        <w:rPr>
          <w:rFonts w:ascii="Arial" w:eastAsia="Arial" w:hAnsi="Arial" w:cs="Arial"/>
          <w:bCs/>
          <w:color w:val="000000"/>
          <w:sz w:val="20"/>
          <w:szCs w:val="20"/>
        </w:rPr>
        <w:t xml:space="preserve">: Los resultados </w:t>
      </w:r>
      <w:proofErr w:type="spellStart"/>
      <w:r w:rsidRPr="00EE306F">
        <w:rPr>
          <w:rFonts w:ascii="Arial" w:eastAsia="Arial" w:hAnsi="Arial" w:cs="Arial"/>
          <w:bCs/>
          <w:color w:val="000000"/>
          <w:sz w:val="20"/>
          <w:szCs w:val="20"/>
        </w:rPr>
        <w:t>confirman</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la</w:t>
      </w:r>
      <w:proofErr w:type="spellEnd"/>
      <w:r w:rsidRPr="00EE306F">
        <w:rPr>
          <w:rFonts w:ascii="Arial" w:eastAsia="Arial" w:hAnsi="Arial" w:cs="Arial"/>
          <w:bCs/>
          <w:color w:val="000000"/>
          <w:sz w:val="20"/>
          <w:szCs w:val="20"/>
        </w:rPr>
        <w:t xml:space="preserve"> alta </w:t>
      </w:r>
      <w:proofErr w:type="spellStart"/>
      <w:r w:rsidRPr="00EE306F">
        <w:rPr>
          <w:rFonts w:ascii="Arial" w:eastAsia="Arial" w:hAnsi="Arial" w:cs="Arial"/>
          <w:bCs/>
          <w:color w:val="000000"/>
          <w:sz w:val="20"/>
          <w:szCs w:val="20"/>
        </w:rPr>
        <w:t>prevalencia</w:t>
      </w:r>
      <w:proofErr w:type="spellEnd"/>
      <w:r w:rsidRPr="00EE306F">
        <w:rPr>
          <w:rFonts w:ascii="Arial" w:eastAsia="Arial" w:hAnsi="Arial" w:cs="Arial"/>
          <w:bCs/>
          <w:color w:val="000000"/>
          <w:sz w:val="20"/>
          <w:szCs w:val="20"/>
        </w:rPr>
        <w:t xml:space="preserve"> de CP </w:t>
      </w:r>
      <w:proofErr w:type="spellStart"/>
      <w:r w:rsidRPr="00EE306F">
        <w:rPr>
          <w:rFonts w:ascii="Arial" w:eastAsia="Arial" w:hAnsi="Arial" w:cs="Arial"/>
          <w:bCs/>
          <w:color w:val="000000"/>
          <w:sz w:val="20"/>
          <w:szCs w:val="20"/>
        </w:rPr>
        <w:t>en</w:t>
      </w:r>
      <w:proofErr w:type="spellEnd"/>
      <w:r w:rsidRPr="00EE306F">
        <w:rPr>
          <w:rFonts w:ascii="Arial" w:eastAsia="Arial" w:hAnsi="Arial" w:cs="Arial"/>
          <w:bCs/>
          <w:color w:val="000000"/>
          <w:sz w:val="20"/>
          <w:szCs w:val="20"/>
        </w:rPr>
        <w:t xml:space="preserve"> pacientes </w:t>
      </w:r>
      <w:proofErr w:type="spellStart"/>
      <w:r w:rsidRPr="00EE306F">
        <w:rPr>
          <w:rFonts w:ascii="Arial" w:eastAsia="Arial" w:hAnsi="Arial" w:cs="Arial"/>
          <w:bCs/>
          <w:color w:val="000000"/>
          <w:sz w:val="20"/>
          <w:szCs w:val="20"/>
        </w:rPr>
        <w:t>mayores</w:t>
      </w:r>
      <w:proofErr w:type="spellEnd"/>
      <w:r w:rsidRPr="00EE306F">
        <w:rPr>
          <w:rFonts w:ascii="Arial" w:eastAsia="Arial" w:hAnsi="Arial" w:cs="Arial"/>
          <w:bCs/>
          <w:color w:val="000000"/>
          <w:sz w:val="20"/>
          <w:szCs w:val="20"/>
        </w:rPr>
        <w:t xml:space="preserve"> de 50 </w:t>
      </w:r>
      <w:proofErr w:type="spellStart"/>
      <w:r w:rsidRPr="00EE306F">
        <w:rPr>
          <w:rFonts w:ascii="Arial" w:eastAsia="Arial" w:hAnsi="Arial" w:cs="Arial"/>
          <w:bCs/>
          <w:color w:val="000000"/>
          <w:sz w:val="20"/>
          <w:szCs w:val="20"/>
        </w:rPr>
        <w:t>años</w:t>
      </w:r>
      <w:proofErr w:type="spellEnd"/>
      <w:r w:rsidRPr="00EE306F">
        <w:rPr>
          <w:rFonts w:ascii="Arial" w:eastAsia="Arial" w:hAnsi="Arial" w:cs="Arial"/>
          <w:bCs/>
          <w:color w:val="000000"/>
          <w:sz w:val="20"/>
          <w:szCs w:val="20"/>
        </w:rPr>
        <w:t xml:space="preserve"> y </w:t>
      </w:r>
      <w:proofErr w:type="spellStart"/>
      <w:r w:rsidRPr="00EE306F">
        <w:rPr>
          <w:rFonts w:ascii="Arial" w:eastAsia="Arial" w:hAnsi="Arial" w:cs="Arial"/>
          <w:bCs/>
          <w:color w:val="000000"/>
          <w:sz w:val="20"/>
          <w:szCs w:val="20"/>
        </w:rPr>
        <w:t>en</w:t>
      </w:r>
      <w:proofErr w:type="spellEnd"/>
      <w:r w:rsidRPr="00EE306F">
        <w:rPr>
          <w:rFonts w:ascii="Arial" w:eastAsia="Arial" w:hAnsi="Arial" w:cs="Arial"/>
          <w:bCs/>
          <w:color w:val="000000"/>
          <w:sz w:val="20"/>
          <w:szCs w:val="20"/>
        </w:rPr>
        <w:t xml:space="preserve"> presencia de </w:t>
      </w:r>
      <w:proofErr w:type="spellStart"/>
      <w:r w:rsidRPr="00EE306F">
        <w:rPr>
          <w:rFonts w:ascii="Arial" w:eastAsia="Arial" w:hAnsi="Arial" w:cs="Arial"/>
          <w:bCs/>
          <w:color w:val="000000"/>
          <w:sz w:val="20"/>
          <w:szCs w:val="20"/>
        </w:rPr>
        <w:t>fimosis</w:t>
      </w:r>
      <w:proofErr w:type="spellEnd"/>
      <w:r w:rsidRPr="00EE306F">
        <w:rPr>
          <w:rFonts w:ascii="Arial" w:eastAsia="Arial" w:hAnsi="Arial" w:cs="Arial"/>
          <w:bCs/>
          <w:color w:val="000000"/>
          <w:sz w:val="20"/>
          <w:szCs w:val="20"/>
        </w:rPr>
        <w:t xml:space="preserve">. El carcinoma </w:t>
      </w:r>
      <w:proofErr w:type="spellStart"/>
      <w:r w:rsidRPr="00EE306F">
        <w:rPr>
          <w:rFonts w:ascii="Arial" w:eastAsia="Arial" w:hAnsi="Arial" w:cs="Arial"/>
          <w:bCs/>
          <w:color w:val="000000"/>
          <w:sz w:val="20"/>
          <w:szCs w:val="20"/>
        </w:rPr>
        <w:t>epidermoide</w:t>
      </w:r>
      <w:proofErr w:type="spellEnd"/>
      <w:r w:rsidRPr="00EE306F">
        <w:rPr>
          <w:rFonts w:ascii="Arial" w:eastAsia="Arial" w:hAnsi="Arial" w:cs="Arial"/>
          <w:bCs/>
          <w:color w:val="000000"/>
          <w:sz w:val="20"/>
          <w:szCs w:val="20"/>
        </w:rPr>
        <w:t xml:space="preserve"> habitual </w:t>
      </w:r>
      <w:proofErr w:type="spellStart"/>
      <w:r w:rsidRPr="00EE306F">
        <w:rPr>
          <w:rFonts w:ascii="Arial" w:eastAsia="Arial" w:hAnsi="Arial" w:cs="Arial"/>
          <w:bCs/>
          <w:color w:val="000000"/>
          <w:sz w:val="20"/>
          <w:szCs w:val="20"/>
        </w:rPr>
        <w:t>fue</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el</w:t>
      </w:r>
      <w:proofErr w:type="spellEnd"/>
      <w:r w:rsidRPr="00EE306F">
        <w:rPr>
          <w:rFonts w:ascii="Arial" w:eastAsia="Arial" w:hAnsi="Arial" w:cs="Arial"/>
          <w:bCs/>
          <w:color w:val="000000"/>
          <w:sz w:val="20"/>
          <w:szCs w:val="20"/>
        </w:rPr>
        <w:t xml:space="preserve"> más </w:t>
      </w:r>
      <w:proofErr w:type="spellStart"/>
      <w:r w:rsidRPr="00EE306F">
        <w:rPr>
          <w:rFonts w:ascii="Arial" w:eastAsia="Arial" w:hAnsi="Arial" w:cs="Arial"/>
          <w:bCs/>
          <w:color w:val="000000"/>
          <w:sz w:val="20"/>
          <w:szCs w:val="20"/>
        </w:rPr>
        <w:t>frecuente</w:t>
      </w:r>
      <w:proofErr w:type="spellEnd"/>
      <w:r w:rsidRPr="00EE306F">
        <w:rPr>
          <w:rFonts w:ascii="Arial" w:eastAsia="Arial" w:hAnsi="Arial" w:cs="Arial"/>
          <w:bCs/>
          <w:color w:val="000000"/>
          <w:sz w:val="20"/>
          <w:szCs w:val="20"/>
        </w:rPr>
        <w:t xml:space="preserve"> y </w:t>
      </w:r>
      <w:proofErr w:type="spellStart"/>
      <w:r w:rsidRPr="00EE306F">
        <w:rPr>
          <w:rFonts w:ascii="Arial" w:eastAsia="Arial" w:hAnsi="Arial" w:cs="Arial"/>
          <w:bCs/>
          <w:color w:val="000000"/>
          <w:sz w:val="20"/>
          <w:szCs w:val="20"/>
        </w:rPr>
        <w:t>un</w:t>
      </w:r>
      <w:proofErr w:type="spellEnd"/>
      <w:r w:rsidRPr="00EE306F">
        <w:rPr>
          <w:rFonts w:ascii="Arial" w:eastAsia="Arial" w:hAnsi="Arial" w:cs="Arial"/>
          <w:bCs/>
          <w:color w:val="000000"/>
          <w:sz w:val="20"/>
          <w:szCs w:val="20"/>
        </w:rPr>
        <w:t xml:space="preserve"> número significativo de pacientes </w:t>
      </w:r>
      <w:proofErr w:type="spellStart"/>
      <w:r w:rsidRPr="00EE306F">
        <w:rPr>
          <w:rFonts w:ascii="Arial" w:eastAsia="Arial" w:hAnsi="Arial" w:cs="Arial"/>
          <w:bCs/>
          <w:color w:val="000000"/>
          <w:sz w:val="20"/>
          <w:szCs w:val="20"/>
        </w:rPr>
        <w:t>presentó</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metástasis</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en</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ganglios</w:t>
      </w:r>
      <w:proofErr w:type="spellEnd"/>
      <w:r w:rsidRPr="00EE306F">
        <w:rPr>
          <w:rFonts w:ascii="Arial" w:eastAsia="Arial" w:hAnsi="Arial" w:cs="Arial"/>
          <w:bCs/>
          <w:color w:val="000000"/>
          <w:sz w:val="20"/>
          <w:szCs w:val="20"/>
        </w:rPr>
        <w:t xml:space="preserve"> linfáticos </w:t>
      </w:r>
      <w:proofErr w:type="spellStart"/>
      <w:r w:rsidRPr="00EE306F">
        <w:rPr>
          <w:rFonts w:ascii="Arial" w:eastAsia="Arial" w:hAnsi="Arial" w:cs="Arial"/>
          <w:bCs/>
          <w:color w:val="000000"/>
          <w:sz w:val="20"/>
          <w:szCs w:val="20"/>
        </w:rPr>
        <w:t>inguinales</w:t>
      </w:r>
      <w:proofErr w:type="spellEnd"/>
      <w:r w:rsidRPr="00EE306F">
        <w:rPr>
          <w:rFonts w:ascii="Arial" w:eastAsia="Arial" w:hAnsi="Arial" w:cs="Arial"/>
          <w:bCs/>
          <w:color w:val="000000"/>
          <w:sz w:val="20"/>
          <w:szCs w:val="20"/>
        </w:rPr>
        <w:t xml:space="preserve">. La </w:t>
      </w:r>
      <w:proofErr w:type="spellStart"/>
      <w:r w:rsidRPr="00EE306F">
        <w:rPr>
          <w:rFonts w:ascii="Arial" w:eastAsia="Arial" w:hAnsi="Arial" w:cs="Arial"/>
          <w:bCs/>
          <w:color w:val="000000"/>
          <w:sz w:val="20"/>
          <w:szCs w:val="20"/>
        </w:rPr>
        <w:t>información</w:t>
      </w:r>
      <w:proofErr w:type="spellEnd"/>
      <w:r w:rsidRPr="00EE306F">
        <w:rPr>
          <w:rFonts w:ascii="Arial" w:eastAsia="Arial" w:hAnsi="Arial" w:cs="Arial"/>
          <w:bCs/>
          <w:color w:val="000000"/>
          <w:sz w:val="20"/>
          <w:szCs w:val="20"/>
        </w:rPr>
        <w:t xml:space="preserve"> relevante sobre </w:t>
      </w:r>
      <w:proofErr w:type="spellStart"/>
      <w:r w:rsidRPr="00EE306F">
        <w:rPr>
          <w:rFonts w:ascii="Arial" w:eastAsia="Arial" w:hAnsi="Arial" w:cs="Arial"/>
          <w:bCs/>
          <w:color w:val="000000"/>
          <w:sz w:val="20"/>
          <w:szCs w:val="20"/>
        </w:rPr>
        <w:t>los</w:t>
      </w:r>
      <w:proofErr w:type="spellEnd"/>
      <w:r w:rsidRPr="00EE306F">
        <w:rPr>
          <w:rFonts w:ascii="Arial" w:eastAsia="Arial" w:hAnsi="Arial" w:cs="Arial"/>
          <w:bCs/>
          <w:color w:val="000000"/>
          <w:sz w:val="20"/>
          <w:szCs w:val="20"/>
        </w:rPr>
        <w:t xml:space="preserve"> tumores </w:t>
      </w:r>
      <w:proofErr w:type="spellStart"/>
      <w:r w:rsidRPr="00EE306F">
        <w:rPr>
          <w:rFonts w:ascii="Arial" w:eastAsia="Arial" w:hAnsi="Arial" w:cs="Arial"/>
          <w:bCs/>
          <w:color w:val="000000"/>
          <w:sz w:val="20"/>
          <w:szCs w:val="20"/>
        </w:rPr>
        <w:t>estaba</w:t>
      </w:r>
      <w:proofErr w:type="spellEnd"/>
      <w:r w:rsidRPr="00EE306F">
        <w:rPr>
          <w:rFonts w:ascii="Arial" w:eastAsia="Arial" w:hAnsi="Arial" w:cs="Arial"/>
          <w:bCs/>
          <w:color w:val="000000"/>
          <w:sz w:val="20"/>
          <w:szCs w:val="20"/>
        </w:rPr>
        <w:t xml:space="preserve"> incompleta o ausente </w:t>
      </w:r>
      <w:proofErr w:type="spellStart"/>
      <w:r w:rsidRPr="00EE306F">
        <w:rPr>
          <w:rFonts w:ascii="Arial" w:eastAsia="Arial" w:hAnsi="Arial" w:cs="Arial"/>
          <w:bCs/>
          <w:color w:val="000000"/>
          <w:sz w:val="20"/>
          <w:szCs w:val="20"/>
        </w:rPr>
        <w:t>en</w:t>
      </w:r>
      <w:proofErr w:type="spellEnd"/>
      <w:r w:rsidRPr="00EE306F">
        <w:rPr>
          <w:rFonts w:ascii="Arial" w:eastAsia="Arial" w:hAnsi="Arial" w:cs="Arial"/>
          <w:bCs/>
          <w:color w:val="000000"/>
          <w:sz w:val="20"/>
          <w:szCs w:val="20"/>
        </w:rPr>
        <w:t xml:space="preserve"> </w:t>
      </w:r>
      <w:proofErr w:type="spellStart"/>
      <w:r w:rsidRPr="00EE306F">
        <w:rPr>
          <w:rFonts w:ascii="Arial" w:eastAsia="Arial" w:hAnsi="Arial" w:cs="Arial"/>
          <w:bCs/>
          <w:color w:val="000000"/>
          <w:sz w:val="20"/>
          <w:szCs w:val="20"/>
        </w:rPr>
        <w:t>algunos</w:t>
      </w:r>
      <w:proofErr w:type="spellEnd"/>
      <w:r w:rsidRPr="00EE306F">
        <w:rPr>
          <w:rFonts w:ascii="Arial" w:eastAsia="Arial" w:hAnsi="Arial" w:cs="Arial"/>
          <w:bCs/>
          <w:color w:val="000000"/>
          <w:sz w:val="20"/>
          <w:szCs w:val="20"/>
        </w:rPr>
        <w:t xml:space="preserve"> registros médicos.</w:t>
      </w:r>
    </w:p>
    <w:p w14:paraId="614E1FC5" w14:textId="378B80D1" w:rsidR="00DB533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Arial" w:eastAsia="Arial" w:hAnsi="Arial" w:cs="Arial"/>
          <w:color w:val="000000"/>
          <w:sz w:val="20"/>
          <w:szCs w:val="20"/>
        </w:rPr>
      </w:pPr>
      <w:proofErr w:type="spellStart"/>
      <w:r>
        <w:rPr>
          <w:rFonts w:ascii="Arial" w:eastAsia="Arial" w:hAnsi="Arial" w:cs="Arial"/>
          <w:b/>
          <w:color w:val="000000"/>
          <w:sz w:val="20"/>
          <w:szCs w:val="20"/>
        </w:rPr>
        <w:t>Palabras</w:t>
      </w:r>
      <w:proofErr w:type="spellEnd"/>
      <w:r>
        <w:rPr>
          <w:rFonts w:ascii="Arial" w:eastAsia="Arial" w:hAnsi="Arial" w:cs="Arial"/>
          <w:b/>
          <w:color w:val="000000"/>
          <w:sz w:val="20"/>
          <w:szCs w:val="20"/>
        </w:rPr>
        <w:t xml:space="preserve"> clave:</w:t>
      </w:r>
      <w:r>
        <w:rPr>
          <w:rFonts w:ascii="Arial" w:eastAsia="Arial" w:hAnsi="Arial" w:cs="Arial"/>
          <w:color w:val="000000"/>
          <w:sz w:val="20"/>
          <w:szCs w:val="20"/>
        </w:rPr>
        <w:t xml:space="preserve"> neoplasias de pene, diagnóstico, </w:t>
      </w:r>
      <w:proofErr w:type="spellStart"/>
      <w:r>
        <w:rPr>
          <w:rFonts w:ascii="Arial" w:eastAsia="Arial" w:hAnsi="Arial" w:cs="Arial"/>
          <w:color w:val="000000"/>
          <w:sz w:val="20"/>
          <w:szCs w:val="20"/>
        </w:rPr>
        <w:t>epidemiología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clasificación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patología</w:t>
      </w:r>
      <w:proofErr w:type="spellEnd"/>
      <w:r>
        <w:rPr>
          <w:rFonts w:ascii="Arial" w:eastAsia="Arial" w:hAnsi="Arial" w:cs="Arial"/>
          <w:color w:val="000000"/>
          <w:sz w:val="20"/>
          <w:szCs w:val="20"/>
        </w:rPr>
        <w:t>.</w:t>
      </w:r>
    </w:p>
    <w:p w14:paraId="7A49C521" w14:textId="4844555F" w:rsidR="00DB5338" w:rsidRPr="00654B07" w:rsidRDefault="00000000" w:rsidP="00654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rPr>
          <w:rFonts w:ascii="Arial" w:eastAsia="Arial" w:hAnsi="Arial" w:cs="Arial"/>
          <w:b/>
          <w:color w:val="000000"/>
          <w:sz w:val="20"/>
          <w:szCs w:val="20"/>
        </w:rPr>
      </w:pPr>
      <w:r>
        <w:pict w14:anchorId="622F835F">
          <v:rect id="_x0000_i1028" style="width:0;height:1.5pt" o:hralign="center" o:hrstd="t" o:hr="t" fillcolor="#a0a0a0" stroked="f"/>
        </w:pict>
      </w:r>
    </w:p>
    <w:p w14:paraId="7B1C6E95" w14:textId="77777777" w:rsidR="00DB5338" w:rsidRDefault="00000000">
      <w:pPr>
        <w:spacing w:after="120" w:line="276" w:lineRule="auto"/>
        <w:jc w:val="both"/>
        <w:rPr>
          <w:rFonts w:ascii="Arial" w:eastAsia="Arial" w:hAnsi="Arial" w:cs="Arial"/>
          <w:b/>
        </w:rPr>
      </w:pPr>
      <w:r>
        <w:rPr>
          <w:rFonts w:ascii="Arial" w:eastAsia="Arial" w:hAnsi="Arial" w:cs="Arial"/>
          <w:b/>
        </w:rPr>
        <w:t xml:space="preserve">INTRODUÇÃO </w:t>
      </w:r>
    </w:p>
    <w:p w14:paraId="6CFDFB7D" w14:textId="0E535354" w:rsidR="00DB5338" w:rsidRDefault="00000000" w:rsidP="00654B07">
      <w:pPr>
        <w:spacing w:after="0"/>
        <w:ind w:firstLine="629"/>
        <w:jc w:val="both"/>
        <w:rPr>
          <w:rFonts w:ascii="Arial" w:eastAsia="Arial" w:hAnsi="Arial" w:cs="Arial"/>
          <w:sz w:val="20"/>
          <w:szCs w:val="20"/>
        </w:rPr>
      </w:pPr>
      <w:r>
        <w:rPr>
          <w:rFonts w:ascii="Arial" w:eastAsia="Arial" w:hAnsi="Arial" w:cs="Arial"/>
          <w:color w:val="000000"/>
        </w:rPr>
        <w:t>  </w:t>
      </w:r>
      <w:r>
        <w:rPr>
          <w:rFonts w:ascii="Arial" w:eastAsia="Arial" w:hAnsi="Arial" w:cs="Arial"/>
          <w:sz w:val="20"/>
          <w:szCs w:val="20"/>
        </w:rPr>
        <w:t>O câncer de pênis (CP) é uma neoplasia maligna rara e acomete homens predominantemente entre 50 e 70 anos de idade (POW-SANG MR</w:t>
      </w:r>
      <w:r w:rsidR="00654B07">
        <w:rPr>
          <w:rFonts w:ascii="Arial" w:eastAsia="Arial" w:hAnsi="Arial" w:cs="Arial"/>
          <w:sz w:val="20"/>
          <w:szCs w:val="20"/>
        </w:rPr>
        <w:t xml:space="preserve">, </w:t>
      </w:r>
      <w:r>
        <w:rPr>
          <w:rFonts w:ascii="Arial" w:eastAsia="Arial" w:hAnsi="Arial" w:cs="Arial"/>
          <w:sz w:val="20"/>
          <w:szCs w:val="20"/>
        </w:rPr>
        <w:t>et al</w:t>
      </w:r>
      <w:r w:rsidR="00654B07">
        <w:rPr>
          <w:rFonts w:ascii="Arial" w:eastAsia="Arial" w:hAnsi="Arial" w:cs="Arial"/>
          <w:sz w:val="20"/>
          <w:szCs w:val="20"/>
        </w:rPr>
        <w:t>.</w:t>
      </w:r>
      <w:r>
        <w:rPr>
          <w:rFonts w:ascii="Arial" w:eastAsia="Arial" w:hAnsi="Arial" w:cs="Arial"/>
          <w:sz w:val="20"/>
          <w:szCs w:val="20"/>
        </w:rPr>
        <w:t xml:space="preserve">, 2010). É mais prevalente nas populações de países em desenvolvimento e cerca de 36 mil casos novos são estimados no mundo a cada ano </w:t>
      </w:r>
      <w:r w:rsidRPr="0044076A">
        <w:rPr>
          <w:rFonts w:ascii="Arial" w:eastAsia="Arial" w:hAnsi="Arial" w:cs="Arial"/>
          <w:iCs/>
          <w:sz w:val="20"/>
          <w:szCs w:val="20"/>
        </w:rPr>
        <w:t>(IARC, 202</w:t>
      </w:r>
      <w:r w:rsidR="0044076A" w:rsidRPr="0044076A">
        <w:rPr>
          <w:rFonts w:ascii="Arial" w:eastAsia="Arial" w:hAnsi="Arial" w:cs="Arial"/>
          <w:iCs/>
          <w:sz w:val="20"/>
          <w:szCs w:val="20"/>
        </w:rPr>
        <w:t>1</w:t>
      </w:r>
      <w:r w:rsidRPr="00017355">
        <w:rPr>
          <w:rFonts w:ascii="Arial" w:eastAsia="Arial" w:hAnsi="Arial" w:cs="Arial"/>
          <w:iCs/>
          <w:sz w:val="20"/>
          <w:szCs w:val="20"/>
        </w:rPr>
        <w:t>).</w:t>
      </w:r>
      <w:r>
        <w:rPr>
          <w:rFonts w:ascii="Arial" w:eastAsia="Arial" w:hAnsi="Arial" w:cs="Arial"/>
          <w:sz w:val="20"/>
          <w:szCs w:val="20"/>
        </w:rPr>
        <w:t xml:space="preserve"> O CP ocupa a trigésima posição em incidência e a trigésima primeira em número de mortes entre todos os tipos de câncer na população masculina (HAKENBERG OW, et al</w:t>
      </w:r>
      <w:r w:rsidR="00654B07">
        <w:rPr>
          <w:rFonts w:ascii="Arial" w:eastAsia="Arial" w:hAnsi="Arial" w:cs="Arial"/>
          <w:sz w:val="20"/>
          <w:szCs w:val="20"/>
        </w:rPr>
        <w:t>.</w:t>
      </w:r>
      <w:r>
        <w:rPr>
          <w:rFonts w:ascii="Arial" w:eastAsia="Arial" w:hAnsi="Arial" w:cs="Arial"/>
          <w:sz w:val="20"/>
          <w:szCs w:val="20"/>
        </w:rPr>
        <w:t>, 2018). No Brasil, o CP apresenta uma das maiores prevalências do mundo (COELHO RWP</w:t>
      </w:r>
      <w:r w:rsidR="00654B07">
        <w:rPr>
          <w:rFonts w:ascii="Arial" w:eastAsia="Arial" w:hAnsi="Arial" w:cs="Arial"/>
          <w:sz w:val="20"/>
          <w:szCs w:val="20"/>
        </w:rPr>
        <w:t xml:space="preserve">, </w:t>
      </w:r>
      <w:r>
        <w:rPr>
          <w:rFonts w:ascii="Arial" w:eastAsia="Arial" w:hAnsi="Arial" w:cs="Arial"/>
          <w:sz w:val="20"/>
          <w:szCs w:val="20"/>
        </w:rPr>
        <w:t>et al</w:t>
      </w:r>
      <w:r w:rsidR="00654B07">
        <w:rPr>
          <w:rFonts w:ascii="Arial" w:eastAsia="Arial" w:hAnsi="Arial" w:cs="Arial"/>
          <w:sz w:val="20"/>
          <w:szCs w:val="20"/>
        </w:rPr>
        <w:t>.</w:t>
      </w:r>
      <w:r>
        <w:rPr>
          <w:rFonts w:ascii="Arial" w:eastAsia="Arial" w:hAnsi="Arial" w:cs="Arial"/>
          <w:sz w:val="20"/>
          <w:szCs w:val="20"/>
        </w:rPr>
        <w:t xml:space="preserve">, 2018) </w:t>
      </w:r>
    </w:p>
    <w:p w14:paraId="66A5CBAA" w14:textId="04C8E710" w:rsidR="00DB5338" w:rsidRDefault="00000000">
      <w:pPr>
        <w:spacing w:after="0"/>
        <w:ind w:firstLine="629"/>
        <w:jc w:val="both"/>
        <w:rPr>
          <w:rFonts w:ascii="Arial" w:eastAsia="Arial" w:hAnsi="Arial" w:cs="Arial"/>
          <w:sz w:val="20"/>
          <w:szCs w:val="20"/>
        </w:rPr>
      </w:pPr>
      <w:r>
        <w:rPr>
          <w:rFonts w:ascii="Arial" w:eastAsia="Arial" w:hAnsi="Arial" w:cs="Arial"/>
          <w:sz w:val="20"/>
          <w:szCs w:val="20"/>
        </w:rPr>
        <w:t>Os principais fatores de risco para o CP incluem a presença de fimose e a infecção pelo Papilomavírus humano (HPV), além da falta de condições básicas de higiene, obesidade e tabagismo (DOUGLAWI A, MARSTERSON TA, 2017). A infecção pelo HPV aparece em cerca de 50% dos casos, com predominância dos genótipos 16 e 18 (Yu YB</w:t>
      </w:r>
      <w:r w:rsidR="00654B07">
        <w:rPr>
          <w:rFonts w:ascii="Arial" w:eastAsia="Arial" w:hAnsi="Arial" w:cs="Arial"/>
          <w:sz w:val="20"/>
          <w:szCs w:val="20"/>
        </w:rPr>
        <w:t xml:space="preserve">, </w:t>
      </w:r>
      <w:r>
        <w:rPr>
          <w:rFonts w:ascii="Arial" w:eastAsia="Arial" w:hAnsi="Arial" w:cs="Arial"/>
          <w:sz w:val="20"/>
          <w:szCs w:val="20"/>
        </w:rPr>
        <w:t>et al</w:t>
      </w:r>
      <w:r w:rsidR="00654B07">
        <w:rPr>
          <w:rFonts w:ascii="Arial" w:eastAsia="Arial" w:hAnsi="Arial" w:cs="Arial"/>
          <w:sz w:val="20"/>
          <w:szCs w:val="20"/>
        </w:rPr>
        <w:t>.</w:t>
      </w:r>
      <w:r>
        <w:rPr>
          <w:rFonts w:ascii="Arial" w:eastAsia="Arial" w:hAnsi="Arial" w:cs="Arial"/>
          <w:sz w:val="20"/>
          <w:szCs w:val="20"/>
        </w:rPr>
        <w:t>, 2019). Além disso, o baixo nível educacional e a baixa renda também estão associados ao maior risco de CP (TORBRAND C</w:t>
      </w:r>
      <w:r w:rsidR="00654B07">
        <w:rPr>
          <w:rFonts w:ascii="Arial" w:eastAsia="Arial" w:hAnsi="Arial" w:cs="Arial"/>
          <w:sz w:val="20"/>
          <w:szCs w:val="20"/>
        </w:rPr>
        <w:t xml:space="preserve">, </w:t>
      </w:r>
      <w:r>
        <w:rPr>
          <w:rFonts w:ascii="Arial" w:eastAsia="Arial" w:hAnsi="Arial" w:cs="Arial"/>
          <w:sz w:val="20"/>
          <w:szCs w:val="20"/>
        </w:rPr>
        <w:t>et al</w:t>
      </w:r>
      <w:r w:rsidR="00654B07">
        <w:rPr>
          <w:rFonts w:ascii="Arial" w:eastAsia="Arial" w:hAnsi="Arial" w:cs="Arial"/>
          <w:sz w:val="20"/>
          <w:szCs w:val="20"/>
        </w:rPr>
        <w:t>.</w:t>
      </w:r>
      <w:r>
        <w:rPr>
          <w:rFonts w:ascii="Arial" w:eastAsia="Arial" w:hAnsi="Arial" w:cs="Arial"/>
          <w:sz w:val="20"/>
          <w:szCs w:val="20"/>
        </w:rPr>
        <w:t xml:space="preserve">, 2017). </w:t>
      </w:r>
    </w:p>
    <w:p w14:paraId="01833046" w14:textId="1A6FDE1C" w:rsidR="00DB5338" w:rsidRDefault="00000000">
      <w:pPr>
        <w:spacing w:after="0"/>
        <w:ind w:firstLine="629"/>
        <w:jc w:val="both"/>
        <w:rPr>
          <w:rFonts w:ascii="Arial" w:eastAsia="Arial" w:hAnsi="Arial" w:cs="Arial"/>
          <w:sz w:val="20"/>
          <w:szCs w:val="20"/>
        </w:rPr>
      </w:pPr>
      <w:r>
        <w:rPr>
          <w:rFonts w:ascii="Arial" w:eastAsia="Arial" w:hAnsi="Arial" w:cs="Arial"/>
          <w:sz w:val="20"/>
          <w:szCs w:val="20"/>
        </w:rPr>
        <w:t>O câncer de pênis pode surgir a partir da progressão de lesões associadas ou não ao HPV, ou ainda, a partir do líquen escleroso e da inflamação crônica causada pelo quadro de fimose (HAKENBERG OW, et al</w:t>
      </w:r>
      <w:r w:rsidR="00654B07">
        <w:rPr>
          <w:rFonts w:ascii="Arial" w:eastAsia="Arial" w:hAnsi="Arial" w:cs="Arial"/>
          <w:sz w:val="20"/>
          <w:szCs w:val="20"/>
        </w:rPr>
        <w:t>.</w:t>
      </w:r>
      <w:r>
        <w:rPr>
          <w:rFonts w:ascii="Arial" w:eastAsia="Arial" w:hAnsi="Arial" w:cs="Arial"/>
          <w:sz w:val="20"/>
          <w:szCs w:val="20"/>
        </w:rPr>
        <w:t>, 2018). Quanto aos aspectos clínicos, é comum a presença de úlceras persistentes, associadas a intenso prurido, que acometem inicialmente a glande e/ou prepúcio e podem invadir áreas proximais, como corpo do pênis e períneo, com destruição dos tecidos afetados (HAKENBERG OW, et al</w:t>
      </w:r>
      <w:r w:rsidR="00654B07">
        <w:rPr>
          <w:rFonts w:ascii="Arial" w:eastAsia="Arial" w:hAnsi="Arial" w:cs="Arial"/>
          <w:sz w:val="20"/>
          <w:szCs w:val="20"/>
        </w:rPr>
        <w:t>.</w:t>
      </w:r>
      <w:r>
        <w:rPr>
          <w:rFonts w:ascii="Arial" w:eastAsia="Arial" w:hAnsi="Arial" w:cs="Arial"/>
          <w:sz w:val="20"/>
          <w:szCs w:val="20"/>
        </w:rPr>
        <w:t xml:space="preserve">, 2018). </w:t>
      </w:r>
    </w:p>
    <w:p w14:paraId="20DF960B" w14:textId="332C7CAF" w:rsidR="00DB5338" w:rsidRDefault="00000000">
      <w:pPr>
        <w:spacing w:after="0"/>
        <w:ind w:firstLine="629"/>
        <w:jc w:val="both"/>
        <w:rPr>
          <w:rFonts w:ascii="Arial" w:eastAsia="Arial" w:hAnsi="Arial" w:cs="Arial"/>
          <w:sz w:val="20"/>
          <w:szCs w:val="20"/>
        </w:rPr>
      </w:pPr>
      <w:r>
        <w:rPr>
          <w:rFonts w:ascii="Arial" w:eastAsia="Arial" w:hAnsi="Arial" w:cs="Arial"/>
          <w:sz w:val="20"/>
          <w:szCs w:val="20"/>
        </w:rPr>
        <w:t>Com frequência, as lesões progridem por longos períodos até que o paciente procure auxílio médico. Assim, a demora em iniciar o tratamento está relacionada a um alto índice de CP avançado e à necessidade de tratamento cirúrgico mais radical (VIEIRA CB, et al</w:t>
      </w:r>
      <w:r w:rsidR="00654B07">
        <w:rPr>
          <w:rFonts w:ascii="Arial" w:eastAsia="Arial" w:hAnsi="Arial" w:cs="Arial"/>
          <w:sz w:val="20"/>
          <w:szCs w:val="20"/>
        </w:rPr>
        <w:t>.</w:t>
      </w:r>
      <w:r>
        <w:rPr>
          <w:rFonts w:ascii="Arial" w:eastAsia="Arial" w:hAnsi="Arial" w:cs="Arial"/>
          <w:sz w:val="20"/>
          <w:szCs w:val="20"/>
        </w:rPr>
        <w:t xml:space="preserve">, 2020). O diagnóstico do CP, em muitos </w:t>
      </w:r>
      <w:r>
        <w:rPr>
          <w:rFonts w:ascii="Arial" w:eastAsia="Arial" w:hAnsi="Arial" w:cs="Arial"/>
          <w:sz w:val="20"/>
          <w:szCs w:val="20"/>
        </w:rPr>
        <w:lastRenderedPageBreak/>
        <w:t>casos, é feito a partir da simples inspeção do órgão e confirmado pela biópsia (HAKENBERG OW, et al, 2018), mas campanhas de prevenção ainda não são comuns para esse tipo de câncer no Brasil. </w:t>
      </w:r>
    </w:p>
    <w:p w14:paraId="3C8BE8B5" w14:textId="43BD17BC" w:rsidR="00DB5338" w:rsidRDefault="00000000">
      <w:pPr>
        <w:spacing w:after="0"/>
        <w:ind w:firstLine="629"/>
        <w:jc w:val="both"/>
        <w:rPr>
          <w:rFonts w:ascii="Arial" w:eastAsia="Arial" w:hAnsi="Arial" w:cs="Arial"/>
          <w:sz w:val="20"/>
          <w:szCs w:val="20"/>
        </w:rPr>
      </w:pPr>
      <w:r>
        <w:rPr>
          <w:rFonts w:ascii="Arial" w:eastAsia="Arial" w:hAnsi="Arial" w:cs="Arial"/>
          <w:sz w:val="20"/>
          <w:szCs w:val="20"/>
        </w:rPr>
        <w:t xml:space="preserve">A vacinação contra o HPV pode reduzir a incidência de infecção pelo vírus em até 90% (TOMLJENOVIC L, SPINOSA JP, SHAW CA, 2013), prevenindo assim a formação de lesões </w:t>
      </w:r>
      <w:proofErr w:type="spellStart"/>
      <w:r>
        <w:rPr>
          <w:rFonts w:ascii="Arial" w:eastAsia="Arial" w:hAnsi="Arial" w:cs="Arial"/>
          <w:sz w:val="20"/>
          <w:szCs w:val="20"/>
        </w:rPr>
        <w:t>pré</w:t>
      </w:r>
      <w:proofErr w:type="spellEnd"/>
      <w:r>
        <w:rPr>
          <w:rFonts w:ascii="Arial" w:eastAsia="Arial" w:hAnsi="Arial" w:cs="Arial"/>
          <w:sz w:val="20"/>
          <w:szCs w:val="20"/>
        </w:rPr>
        <w:t>-cancerígenas e, consequentemente, o desenvolvimento de tumores. Contudo, apesar dos benefícios, uma baixa adesão por parte da população masculina ao programa de vacinação é relatada (</w:t>
      </w:r>
      <w:r w:rsidRPr="00C36D34">
        <w:rPr>
          <w:rFonts w:ascii="Arial" w:eastAsia="Arial" w:hAnsi="Arial" w:cs="Arial"/>
          <w:sz w:val="20"/>
          <w:szCs w:val="20"/>
        </w:rPr>
        <w:t>FINNEY RUTTEN</w:t>
      </w:r>
      <w:r>
        <w:rPr>
          <w:rFonts w:ascii="Arial" w:eastAsia="Arial" w:hAnsi="Arial" w:cs="Arial"/>
          <w:sz w:val="20"/>
          <w:szCs w:val="20"/>
        </w:rPr>
        <w:t xml:space="preserve"> LJ</w:t>
      </w:r>
      <w:r w:rsidR="00654B07">
        <w:rPr>
          <w:rFonts w:ascii="Arial" w:eastAsia="Arial" w:hAnsi="Arial" w:cs="Arial"/>
          <w:sz w:val="20"/>
          <w:szCs w:val="20"/>
        </w:rPr>
        <w:t xml:space="preserve">, </w:t>
      </w:r>
      <w:r>
        <w:rPr>
          <w:rFonts w:ascii="Arial" w:eastAsia="Arial" w:hAnsi="Arial" w:cs="Arial"/>
          <w:sz w:val="20"/>
          <w:szCs w:val="20"/>
        </w:rPr>
        <w:t>et al.</w:t>
      </w:r>
      <w:r w:rsidR="00654B07">
        <w:rPr>
          <w:rFonts w:ascii="Arial" w:eastAsia="Arial" w:hAnsi="Arial" w:cs="Arial"/>
          <w:sz w:val="20"/>
          <w:szCs w:val="20"/>
        </w:rPr>
        <w:t xml:space="preserve">, </w:t>
      </w:r>
      <w:r>
        <w:rPr>
          <w:rFonts w:ascii="Arial" w:eastAsia="Arial" w:hAnsi="Arial" w:cs="Arial"/>
          <w:sz w:val="20"/>
          <w:szCs w:val="20"/>
        </w:rPr>
        <w:t>2017). Além disso, a conscientização da população masculina sobre a importância da higiene íntima e da circuncisão é crucial para reduzir a incidência desse tipo de câncer</w:t>
      </w:r>
      <w:r w:rsidR="00654B07">
        <w:rPr>
          <w:rFonts w:ascii="Arial" w:eastAsia="Arial" w:hAnsi="Arial" w:cs="Arial"/>
          <w:sz w:val="20"/>
          <w:szCs w:val="20"/>
        </w:rPr>
        <w:t xml:space="preserve">. </w:t>
      </w:r>
      <w:r>
        <w:rPr>
          <w:rFonts w:ascii="Arial" w:eastAsia="Arial" w:hAnsi="Arial" w:cs="Arial"/>
          <w:sz w:val="20"/>
          <w:szCs w:val="20"/>
        </w:rPr>
        <w:t xml:space="preserve"> </w:t>
      </w:r>
    </w:p>
    <w:p w14:paraId="5E6B3C62" w14:textId="77777777" w:rsidR="00DB5338" w:rsidRDefault="00000000">
      <w:pPr>
        <w:spacing w:after="0"/>
        <w:ind w:firstLine="629"/>
        <w:jc w:val="both"/>
        <w:rPr>
          <w:rFonts w:ascii="Arial" w:eastAsia="Arial" w:hAnsi="Arial" w:cs="Arial"/>
          <w:sz w:val="20"/>
          <w:szCs w:val="20"/>
        </w:rPr>
      </w:pPr>
      <w:r>
        <w:rPr>
          <w:rFonts w:ascii="Arial" w:eastAsia="Arial" w:hAnsi="Arial" w:cs="Arial"/>
          <w:sz w:val="20"/>
          <w:szCs w:val="20"/>
        </w:rPr>
        <w:t xml:space="preserve">Diante da elevada incidência do CP no Brasil, é fundamental que estudos sejam desenvolvidos para aumentar o conhecimento das características clínicas e patológicas desse câncer e conscientizar os profissionais de saúde sobre o desenvolvimento da doença e a importância do diagnóstico precoce, além de possibilitar tratamentos mais adequados e garantir melhor qualidade de vida aos pacientes. </w:t>
      </w:r>
    </w:p>
    <w:p w14:paraId="52F86ED7" w14:textId="77777777" w:rsidR="00DB5338" w:rsidRDefault="00DB5338">
      <w:pPr>
        <w:spacing w:after="0"/>
        <w:ind w:firstLine="630"/>
        <w:jc w:val="both"/>
        <w:rPr>
          <w:rFonts w:ascii="Arial" w:eastAsia="Arial" w:hAnsi="Arial" w:cs="Arial"/>
        </w:rPr>
      </w:pPr>
    </w:p>
    <w:p w14:paraId="1FC115E2" w14:textId="77777777" w:rsidR="00DB5338" w:rsidRDefault="00000000">
      <w:pPr>
        <w:spacing w:after="120" w:line="276" w:lineRule="auto"/>
        <w:jc w:val="both"/>
        <w:rPr>
          <w:rFonts w:ascii="Arial" w:eastAsia="Arial" w:hAnsi="Arial" w:cs="Arial"/>
          <w:sz w:val="20"/>
          <w:szCs w:val="20"/>
        </w:rPr>
      </w:pPr>
      <w:r>
        <w:rPr>
          <w:rFonts w:ascii="Arial" w:eastAsia="Arial" w:hAnsi="Arial" w:cs="Arial"/>
          <w:b/>
          <w:sz w:val="20"/>
          <w:szCs w:val="20"/>
        </w:rPr>
        <w:t>MÉTODOS</w:t>
      </w:r>
    </w:p>
    <w:p w14:paraId="4D714888" w14:textId="77777777" w:rsidR="00DB5338" w:rsidRDefault="00000000">
      <w:pPr>
        <w:spacing w:after="0"/>
        <w:ind w:firstLine="630"/>
        <w:jc w:val="both"/>
        <w:rPr>
          <w:rFonts w:ascii="Arial" w:eastAsia="Arial" w:hAnsi="Arial" w:cs="Arial"/>
          <w:color w:val="000000"/>
          <w:sz w:val="20"/>
          <w:szCs w:val="20"/>
        </w:rPr>
      </w:pPr>
      <w:r>
        <w:rPr>
          <w:rFonts w:ascii="Arial" w:eastAsia="Arial" w:hAnsi="Arial" w:cs="Arial"/>
          <w:color w:val="000000"/>
          <w:sz w:val="20"/>
          <w:szCs w:val="20"/>
        </w:rPr>
        <w:t>Trata-se de um estudo retrospectivo, transversal e descritivo sobre pacientes diagnosticados com carcinoma de pênis e tratados no serviço de uroncologia de um hospital de referência em Goiânia, Goiás, Brasil, no período de janeiro de 2001 a dezembro de 2021. Neste período, 275 pacientes com CP receberam tratamento na instituição de saúde analisada e, destes, quatro foram excluídos, totalizando 271 casos incluídos neste estudo (Figura 1). </w:t>
      </w:r>
    </w:p>
    <w:p w14:paraId="0DF8638C" w14:textId="77777777" w:rsidR="00DB5338" w:rsidRDefault="00000000">
      <w:pPr>
        <w:spacing w:after="0"/>
        <w:ind w:firstLine="630"/>
        <w:jc w:val="both"/>
        <w:rPr>
          <w:rFonts w:ascii="Arial" w:eastAsia="Arial" w:hAnsi="Arial" w:cs="Arial"/>
          <w:color w:val="000000"/>
          <w:sz w:val="20"/>
          <w:szCs w:val="20"/>
        </w:rPr>
      </w:pPr>
      <w:r>
        <w:rPr>
          <w:rFonts w:ascii="Arial" w:eastAsia="Arial" w:hAnsi="Arial" w:cs="Arial"/>
          <w:color w:val="000000"/>
          <w:sz w:val="20"/>
          <w:szCs w:val="20"/>
        </w:rPr>
        <w:t>Os critérios de inclusão foram pacientes com diagnóstico de câncer de pênis e tratamento em hospital de referência com dados clínicos disponíveis nos prontuários médicos da instituição. Foram excluídos da análise aqueles pacientes tratados em outras instituições e/ou cujos prontuários não apresentavam os dados de interesse disponíveis.</w:t>
      </w:r>
    </w:p>
    <w:p w14:paraId="0D0FB90B" w14:textId="77777777" w:rsidR="00DB5338" w:rsidRDefault="00DB5338">
      <w:pPr>
        <w:spacing w:after="0"/>
        <w:jc w:val="both"/>
        <w:rPr>
          <w:rFonts w:ascii="Arial" w:eastAsia="Arial" w:hAnsi="Arial" w:cs="Arial"/>
          <w:color w:val="000000"/>
          <w:sz w:val="20"/>
          <w:szCs w:val="20"/>
        </w:rPr>
      </w:pPr>
    </w:p>
    <w:p w14:paraId="2F3AA3E7" w14:textId="77777777" w:rsidR="00DB5338" w:rsidRDefault="00000000">
      <w:pPr>
        <w:spacing w:after="0"/>
        <w:rPr>
          <w:rFonts w:ascii="Arial" w:eastAsia="Arial" w:hAnsi="Arial" w:cs="Arial"/>
          <w:color w:val="000000"/>
          <w:sz w:val="20"/>
          <w:szCs w:val="20"/>
        </w:rPr>
      </w:pPr>
      <w:r>
        <w:rPr>
          <w:rFonts w:ascii="Arial" w:eastAsia="Arial" w:hAnsi="Arial" w:cs="Arial"/>
          <w:b/>
          <w:color w:val="000000"/>
          <w:sz w:val="20"/>
          <w:szCs w:val="20"/>
        </w:rPr>
        <w:t xml:space="preserve">Figura 1 – </w:t>
      </w:r>
      <w:r>
        <w:rPr>
          <w:rFonts w:ascii="Arial" w:eastAsia="Arial" w:hAnsi="Arial" w:cs="Arial"/>
          <w:color w:val="000000"/>
          <w:sz w:val="20"/>
          <w:szCs w:val="20"/>
        </w:rPr>
        <w:t>Fluxograma: metodologia do estudo.</w:t>
      </w:r>
      <w:r>
        <w:rPr>
          <w:noProof/>
        </w:rPr>
        <w:drawing>
          <wp:anchor distT="0" distB="0" distL="114300" distR="114300" simplePos="0" relativeHeight="251658240" behindDoc="0" locked="0" layoutInCell="1" hidden="0" allowOverlap="1" wp14:anchorId="53CFC1E1" wp14:editId="644DC3EE">
            <wp:simplePos x="0" y="0"/>
            <wp:positionH relativeFrom="column">
              <wp:posOffset>157018</wp:posOffset>
            </wp:positionH>
            <wp:positionV relativeFrom="paragraph">
              <wp:posOffset>205105</wp:posOffset>
            </wp:positionV>
            <wp:extent cx="5855970" cy="3232150"/>
            <wp:effectExtent l="0" t="0" r="0" b="0"/>
            <wp:wrapTopAndBottom distT="0" dist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855970" cy="3232150"/>
                    </a:xfrm>
                    <a:prstGeom prst="rect">
                      <a:avLst/>
                    </a:prstGeom>
                    <a:ln/>
                  </pic:spPr>
                </pic:pic>
              </a:graphicData>
            </a:graphic>
          </wp:anchor>
        </w:drawing>
      </w:r>
    </w:p>
    <w:p w14:paraId="77AEA4A3" w14:textId="77777777" w:rsidR="00DB5338" w:rsidRDefault="00000000">
      <w:pPr>
        <w:spacing w:after="0"/>
        <w:jc w:val="center"/>
        <w:rPr>
          <w:rFonts w:ascii="Arial" w:eastAsia="Arial" w:hAnsi="Arial" w:cs="Arial"/>
          <w:color w:val="000000"/>
          <w:sz w:val="20"/>
          <w:szCs w:val="20"/>
        </w:rPr>
      </w:pPr>
      <w:r>
        <w:rPr>
          <w:rFonts w:ascii="Arial" w:eastAsia="Arial" w:hAnsi="Arial" w:cs="Arial"/>
          <w:b/>
          <w:color w:val="000000"/>
          <w:sz w:val="20"/>
          <w:szCs w:val="20"/>
        </w:rPr>
        <w:t>Fonte:</w:t>
      </w:r>
      <w:r>
        <w:rPr>
          <w:rFonts w:ascii="Arial" w:eastAsia="Arial" w:hAnsi="Arial" w:cs="Arial"/>
          <w:color w:val="000000"/>
          <w:sz w:val="20"/>
          <w:szCs w:val="20"/>
        </w:rPr>
        <w:t xml:space="preserve"> Rego CEM, et al., 2023.</w:t>
      </w:r>
    </w:p>
    <w:p w14:paraId="01EF0B9D" w14:textId="77777777" w:rsidR="00DB5338" w:rsidRDefault="00DB5338">
      <w:pPr>
        <w:spacing w:after="0"/>
        <w:ind w:firstLine="630"/>
        <w:jc w:val="both"/>
        <w:rPr>
          <w:rFonts w:ascii="Arial" w:eastAsia="Arial" w:hAnsi="Arial" w:cs="Arial"/>
          <w:color w:val="000000"/>
          <w:sz w:val="20"/>
          <w:szCs w:val="20"/>
        </w:rPr>
      </w:pPr>
    </w:p>
    <w:p w14:paraId="4A9D2607" w14:textId="77777777" w:rsidR="00DB5338" w:rsidRDefault="00000000">
      <w:pPr>
        <w:spacing w:after="0"/>
        <w:ind w:firstLine="630"/>
        <w:jc w:val="both"/>
        <w:rPr>
          <w:rFonts w:ascii="Arial" w:eastAsia="Arial" w:hAnsi="Arial" w:cs="Arial"/>
          <w:color w:val="000000"/>
          <w:sz w:val="20"/>
          <w:szCs w:val="20"/>
        </w:rPr>
      </w:pPr>
      <w:r>
        <w:rPr>
          <w:rFonts w:ascii="Arial" w:eastAsia="Arial" w:hAnsi="Arial" w:cs="Arial"/>
          <w:color w:val="000000"/>
          <w:sz w:val="20"/>
          <w:szCs w:val="20"/>
        </w:rPr>
        <w:t>Os dados coletados a partir dos prontuários físicos do hospital de referência foram idade ao diagnóstico, presença de fimose, estágio de Jackson, grau tumoral, invasão tumoral, metástase inguinal, linfadenectomia inguinal, invasão </w:t>
      </w:r>
      <w:proofErr w:type="spellStart"/>
      <w:r>
        <w:rPr>
          <w:rFonts w:ascii="Arial" w:eastAsia="Arial" w:hAnsi="Arial" w:cs="Arial"/>
          <w:color w:val="000000"/>
          <w:sz w:val="20"/>
          <w:szCs w:val="20"/>
        </w:rPr>
        <w:t>linfovascular</w:t>
      </w:r>
      <w:proofErr w:type="spellEnd"/>
      <w:r>
        <w:rPr>
          <w:rFonts w:ascii="Arial" w:eastAsia="Arial" w:hAnsi="Arial" w:cs="Arial"/>
          <w:color w:val="000000"/>
          <w:sz w:val="20"/>
          <w:szCs w:val="20"/>
        </w:rPr>
        <w:t> e óbito. Os dados foram armazenados em uma planilha e analisados por estatística descritiva utilizando o aplicativo Microsoft Excel - </w:t>
      </w:r>
      <w:r>
        <w:rPr>
          <w:rFonts w:ascii="Arial" w:eastAsia="Arial" w:hAnsi="Arial" w:cs="Arial"/>
          <w:color w:val="000000"/>
          <w:sz w:val="20"/>
          <w:szCs w:val="20"/>
          <w:highlight w:val="white"/>
        </w:rPr>
        <w:t>versão 2302</w:t>
      </w:r>
      <w:r>
        <w:rPr>
          <w:rFonts w:ascii="Arial" w:eastAsia="Arial" w:hAnsi="Arial" w:cs="Arial"/>
          <w:color w:val="000000"/>
          <w:sz w:val="20"/>
          <w:szCs w:val="20"/>
        </w:rPr>
        <w:t>. As variáveis categóricas foram expressas em frequências e porcentagem, enquanto as variáveis numéricas foram apresentadas na forma de média e desvio padrão.</w:t>
      </w:r>
    </w:p>
    <w:p w14:paraId="09C8C9E4" w14:textId="77777777" w:rsidR="00DB5338" w:rsidRDefault="00000000">
      <w:pPr>
        <w:spacing w:after="0"/>
        <w:ind w:firstLine="630"/>
        <w:jc w:val="both"/>
        <w:rPr>
          <w:rFonts w:ascii="Arial" w:eastAsia="Arial" w:hAnsi="Arial" w:cs="Arial"/>
          <w:color w:val="000000"/>
          <w:sz w:val="20"/>
          <w:szCs w:val="20"/>
        </w:rPr>
      </w:pPr>
      <w:r>
        <w:rPr>
          <w:rFonts w:ascii="Arial" w:eastAsia="Arial" w:hAnsi="Arial" w:cs="Arial"/>
          <w:color w:val="000000"/>
          <w:sz w:val="20"/>
          <w:szCs w:val="20"/>
        </w:rPr>
        <w:lastRenderedPageBreak/>
        <w:t>Este estudo foi submetido e aprovado pelo Comitê de Ética da Associação de Combate ao Câncer de Goiás (CEP/AACG) sob parecer nº 5.701.034 e pelo Comitê de Ética da Pontifícia Universidade Católica de Goiás (PUC Goiás), recebendo parecer nº 5.677.565.</w:t>
      </w:r>
    </w:p>
    <w:p w14:paraId="2DDB81BB" w14:textId="1629B786" w:rsidR="00DB5338" w:rsidRDefault="00DB5338">
      <w:pPr>
        <w:spacing w:after="0"/>
        <w:rPr>
          <w:rFonts w:ascii="-webkit-standard" w:eastAsia="-webkit-standard" w:hAnsi="-webkit-standard" w:cs="-webkit-standard"/>
          <w:color w:val="000000"/>
          <w:sz w:val="27"/>
          <w:szCs w:val="27"/>
        </w:rPr>
      </w:pPr>
    </w:p>
    <w:p w14:paraId="590C9E0D" w14:textId="77777777" w:rsidR="00DB5338" w:rsidRDefault="00000000">
      <w:pPr>
        <w:spacing w:after="120" w:line="276" w:lineRule="auto"/>
        <w:jc w:val="both"/>
        <w:rPr>
          <w:rFonts w:ascii="Arial" w:eastAsia="Arial" w:hAnsi="Arial" w:cs="Arial"/>
          <w:sz w:val="20"/>
          <w:szCs w:val="20"/>
        </w:rPr>
      </w:pPr>
      <w:r>
        <w:rPr>
          <w:rFonts w:ascii="Arial" w:eastAsia="Arial" w:hAnsi="Arial" w:cs="Arial"/>
          <w:b/>
          <w:sz w:val="20"/>
          <w:szCs w:val="20"/>
        </w:rPr>
        <w:t>RESULTADOS</w:t>
      </w:r>
    </w:p>
    <w:p w14:paraId="54183EA0" w14:textId="77777777" w:rsidR="00DB5338" w:rsidRDefault="00000000">
      <w:pPr>
        <w:spacing w:after="0"/>
        <w:ind w:firstLine="630"/>
        <w:jc w:val="both"/>
        <w:rPr>
          <w:rFonts w:ascii="Arial" w:eastAsia="Arial" w:hAnsi="Arial" w:cs="Arial"/>
          <w:color w:val="000000"/>
          <w:sz w:val="20"/>
          <w:szCs w:val="20"/>
        </w:rPr>
      </w:pPr>
      <w:r>
        <w:rPr>
          <w:rFonts w:ascii="Arial" w:eastAsia="Arial" w:hAnsi="Arial" w:cs="Arial"/>
          <w:color w:val="000000"/>
          <w:sz w:val="20"/>
          <w:szCs w:val="20"/>
        </w:rPr>
        <w:t>Um total de 271 pacientes com carcinoma peniano foi incluído no estudo. A faixa etária mais prevalente foi acima de 50 anos, compreendendo 196 participantes (72,3%). Os menores de 50 anos totalizaram 75 pacientes (27,7%). A média de idade para o grupo foi de 60,2 anos (</w:t>
      </w:r>
      <w:r>
        <w:rPr>
          <w:rFonts w:ascii="Arial" w:eastAsia="Arial" w:hAnsi="Arial" w:cs="Arial"/>
          <w:color w:val="202124"/>
          <w:sz w:val="20"/>
          <w:szCs w:val="20"/>
          <w:highlight w:val="white"/>
        </w:rPr>
        <w:t>±15,5</w:t>
      </w:r>
      <w:r>
        <w:rPr>
          <w:rFonts w:ascii="Arial" w:eastAsia="Arial" w:hAnsi="Arial" w:cs="Arial"/>
          <w:color w:val="000000"/>
          <w:sz w:val="20"/>
          <w:szCs w:val="20"/>
        </w:rPr>
        <w:t>). O paciente mais jovem com diagnóstico de CP tinha 24 anos e o mais idoso tinha 93 anos. Sobre a presença de fimose, 181 pacientes (66,7%) foram positivos.   </w:t>
      </w:r>
    </w:p>
    <w:p w14:paraId="41275B2A" w14:textId="77777777" w:rsidR="00DB5338" w:rsidRDefault="00000000">
      <w:pPr>
        <w:spacing w:after="0"/>
        <w:ind w:firstLine="630"/>
        <w:jc w:val="both"/>
        <w:rPr>
          <w:rFonts w:ascii="Arial" w:eastAsia="Arial" w:hAnsi="Arial" w:cs="Arial"/>
          <w:color w:val="000000"/>
          <w:sz w:val="20"/>
          <w:szCs w:val="20"/>
        </w:rPr>
      </w:pPr>
      <w:r>
        <w:rPr>
          <w:rFonts w:ascii="Arial" w:eastAsia="Arial" w:hAnsi="Arial" w:cs="Arial"/>
          <w:color w:val="000000"/>
          <w:sz w:val="20"/>
          <w:szCs w:val="20"/>
        </w:rPr>
        <w:t>Quanto ao estadiamento patológico, 107 tumores (39,5%) eram pT1, 28 pT2 (10,3%), 85 pT3 (31,3%), um caso pT4 (0,4%), 16 casos eram carcinomas </w:t>
      </w:r>
      <w:r>
        <w:rPr>
          <w:rFonts w:ascii="Arial" w:eastAsia="Arial" w:hAnsi="Arial" w:cs="Arial"/>
          <w:i/>
          <w:color w:val="000000"/>
          <w:sz w:val="20"/>
          <w:szCs w:val="20"/>
        </w:rPr>
        <w:t>in situ</w:t>
      </w:r>
      <w:r>
        <w:rPr>
          <w:rFonts w:ascii="Arial" w:eastAsia="Arial" w:hAnsi="Arial" w:cs="Arial"/>
          <w:color w:val="000000"/>
          <w:sz w:val="20"/>
          <w:szCs w:val="20"/>
        </w:rPr>
        <w:t> (5,9%), um caso era indeterminado (0,4%) e 33 casos sem informação sobre o estadiamento (12,6%). O comprometimento de linfonodos (</w:t>
      </w:r>
      <w:proofErr w:type="spellStart"/>
      <w:r>
        <w:rPr>
          <w:rFonts w:ascii="Arial" w:eastAsia="Arial" w:hAnsi="Arial" w:cs="Arial"/>
          <w:color w:val="000000"/>
          <w:sz w:val="20"/>
          <w:szCs w:val="20"/>
        </w:rPr>
        <w:t>pN</w:t>
      </w:r>
      <w:proofErr w:type="spellEnd"/>
      <w:r>
        <w:rPr>
          <w:rFonts w:ascii="Arial" w:eastAsia="Arial" w:hAnsi="Arial" w:cs="Arial"/>
          <w:color w:val="000000"/>
          <w:sz w:val="20"/>
          <w:szCs w:val="20"/>
        </w:rPr>
        <w:t>) por metástases foi clinicamente positivo em 57 casos (21,1%), </w:t>
      </w:r>
      <w:r>
        <w:rPr>
          <w:rFonts w:ascii="Arial" w:eastAsia="Arial" w:hAnsi="Arial" w:cs="Arial"/>
          <w:sz w:val="20"/>
          <w:szCs w:val="20"/>
        </w:rPr>
        <w:t>já no início do tratamento</w:t>
      </w:r>
      <w:r>
        <w:rPr>
          <w:rFonts w:ascii="Arial" w:eastAsia="Arial" w:hAnsi="Arial" w:cs="Arial"/>
          <w:color w:val="000000"/>
          <w:sz w:val="20"/>
          <w:szCs w:val="20"/>
        </w:rPr>
        <w:t xml:space="preserve">, 44 metástases </w:t>
      </w:r>
      <w:proofErr w:type="spellStart"/>
      <w:r>
        <w:rPr>
          <w:rFonts w:ascii="Arial" w:eastAsia="Arial" w:hAnsi="Arial" w:cs="Arial"/>
          <w:color w:val="000000"/>
          <w:sz w:val="20"/>
          <w:szCs w:val="20"/>
        </w:rPr>
        <w:t>linfonodais</w:t>
      </w:r>
      <w:proofErr w:type="spellEnd"/>
      <w:r>
        <w:rPr>
          <w:rFonts w:ascii="Arial" w:eastAsia="Arial" w:hAnsi="Arial" w:cs="Arial"/>
          <w:color w:val="000000"/>
          <w:sz w:val="20"/>
          <w:szCs w:val="20"/>
        </w:rPr>
        <w:t xml:space="preserve"> foram diagnosticadas durante o seguimento da doença (16,2%), 168 pacientes não apresentaram metástase inguinal (62,0%) e dois casos não tinham informação (0,7%) sobre metástase </w:t>
      </w:r>
      <w:proofErr w:type="spellStart"/>
      <w:r>
        <w:rPr>
          <w:rFonts w:ascii="Arial" w:eastAsia="Arial" w:hAnsi="Arial" w:cs="Arial"/>
          <w:color w:val="000000"/>
          <w:sz w:val="20"/>
          <w:szCs w:val="20"/>
        </w:rPr>
        <w:t>linfonodal</w:t>
      </w:r>
      <w:proofErr w:type="spellEnd"/>
      <w:r>
        <w:rPr>
          <w:rFonts w:ascii="Arial" w:eastAsia="Arial" w:hAnsi="Arial" w:cs="Arial"/>
          <w:color w:val="000000"/>
          <w:sz w:val="20"/>
          <w:szCs w:val="20"/>
        </w:rPr>
        <w:t>. O grau histológico dos tumores também foi analisado, sendo que 134 tumores apresentavam grau I (49,4%), 98 tumores grau II (36,2%), 20 tumores grau III (7,4%) e 19 tumores (7,0%) sem informação sobre o grau histológico. </w:t>
      </w:r>
    </w:p>
    <w:p w14:paraId="3AD7519F" w14:textId="77777777" w:rsidR="00654B07" w:rsidRDefault="00000000" w:rsidP="00654B07">
      <w:pPr>
        <w:spacing w:after="0"/>
        <w:ind w:firstLine="630"/>
        <w:jc w:val="both"/>
        <w:rPr>
          <w:rFonts w:ascii="Arial" w:eastAsia="Arial" w:hAnsi="Arial" w:cs="Arial"/>
          <w:color w:val="000000"/>
          <w:sz w:val="20"/>
          <w:szCs w:val="20"/>
        </w:rPr>
      </w:pPr>
      <w:r>
        <w:rPr>
          <w:rFonts w:ascii="Arial" w:eastAsia="Arial" w:hAnsi="Arial" w:cs="Arial"/>
          <w:color w:val="000000"/>
          <w:sz w:val="20"/>
          <w:szCs w:val="20"/>
        </w:rPr>
        <w:t>O subtipo histológico mais frequente foi o carcinoma de células escamosas usual diagnosticado em 133 pacientes (49,0%), seguido pelos subtipos </w:t>
      </w:r>
      <w:proofErr w:type="spellStart"/>
      <w:r>
        <w:rPr>
          <w:rFonts w:ascii="Arial" w:eastAsia="Arial" w:hAnsi="Arial" w:cs="Arial"/>
          <w:color w:val="000000"/>
          <w:sz w:val="20"/>
          <w:szCs w:val="20"/>
        </w:rPr>
        <w:t>condilomatoso</w:t>
      </w:r>
      <w:proofErr w:type="spellEnd"/>
      <w:r>
        <w:rPr>
          <w:rFonts w:ascii="Arial" w:eastAsia="Arial" w:hAnsi="Arial" w:cs="Arial"/>
          <w:color w:val="000000"/>
          <w:sz w:val="20"/>
          <w:szCs w:val="20"/>
        </w:rPr>
        <w:t xml:space="preserve"> em 56 pacientes (20,7%), verrucoso em 14 pacientes (5,2%), papilar em seis casos (2,2%), </w:t>
      </w:r>
      <w:proofErr w:type="spellStart"/>
      <w:r>
        <w:rPr>
          <w:rFonts w:ascii="Arial" w:eastAsia="Arial" w:hAnsi="Arial" w:cs="Arial"/>
          <w:color w:val="000000"/>
          <w:sz w:val="20"/>
          <w:szCs w:val="20"/>
        </w:rPr>
        <w:t>basalóide</w:t>
      </w:r>
      <w:proofErr w:type="spellEnd"/>
      <w:r>
        <w:rPr>
          <w:rFonts w:ascii="Arial" w:eastAsia="Arial" w:hAnsi="Arial" w:cs="Arial"/>
          <w:color w:val="000000"/>
          <w:sz w:val="20"/>
          <w:szCs w:val="20"/>
        </w:rPr>
        <w:t> em quatro casos (1,5%), </w:t>
      </w:r>
      <w:proofErr w:type="spellStart"/>
      <w:r>
        <w:rPr>
          <w:rFonts w:ascii="Arial" w:eastAsia="Arial" w:hAnsi="Arial" w:cs="Arial"/>
          <w:color w:val="000000"/>
          <w:sz w:val="20"/>
          <w:szCs w:val="20"/>
        </w:rPr>
        <w:t>sarcomatóide</w:t>
      </w:r>
      <w:proofErr w:type="spellEnd"/>
      <w:r>
        <w:rPr>
          <w:rFonts w:ascii="Arial" w:eastAsia="Arial" w:hAnsi="Arial" w:cs="Arial"/>
          <w:color w:val="000000"/>
          <w:sz w:val="20"/>
          <w:szCs w:val="20"/>
        </w:rPr>
        <w:t> em quatro casos (1,5%), </w:t>
      </w:r>
      <w:proofErr w:type="spellStart"/>
      <w:r>
        <w:rPr>
          <w:rFonts w:ascii="Arial" w:eastAsia="Arial" w:hAnsi="Arial" w:cs="Arial"/>
          <w:color w:val="000000"/>
          <w:sz w:val="20"/>
          <w:szCs w:val="20"/>
        </w:rPr>
        <w:t>linfoepitelioma</w:t>
      </w:r>
      <w:proofErr w:type="spellEnd"/>
      <w:r>
        <w:rPr>
          <w:rFonts w:ascii="Arial" w:eastAsia="Arial" w:hAnsi="Arial" w:cs="Arial"/>
          <w:color w:val="000000"/>
          <w:sz w:val="20"/>
          <w:szCs w:val="20"/>
        </w:rPr>
        <w:t>-like em três casos (1,1%) e 51 casos sem informação (18,8%). Além disso, 101 tumores (37,3%) apresentavam moderado infiltrado inflamatório, 76 tumores leve infiltrado inflamatório (28,0%), 20 tumores foram negativos para qualquer nível de infiltração inflamatória (7,4%), 19 tumores apresentaram intenso infiltrado inflamatório (7,0%) e 55 tumores (20,3%) não tinham informação sobre infiltrado inflamatório (15,1%). A invasão </w:t>
      </w:r>
      <w:proofErr w:type="spellStart"/>
      <w:r>
        <w:rPr>
          <w:rFonts w:ascii="Arial" w:eastAsia="Arial" w:hAnsi="Arial" w:cs="Arial"/>
          <w:color w:val="000000"/>
          <w:sz w:val="20"/>
          <w:szCs w:val="20"/>
        </w:rPr>
        <w:t>linfovascular</w:t>
      </w:r>
      <w:proofErr w:type="spellEnd"/>
      <w:r>
        <w:rPr>
          <w:rFonts w:ascii="Arial" w:eastAsia="Arial" w:hAnsi="Arial" w:cs="Arial"/>
          <w:color w:val="000000"/>
          <w:sz w:val="20"/>
          <w:szCs w:val="20"/>
        </w:rPr>
        <w:t> foi reportada em 45 tumores (16,6%), descartada em 175 tumores (64,6%) e sem informação em 51 tumores (18,8%) (Tabela 1).  </w:t>
      </w:r>
    </w:p>
    <w:p w14:paraId="4994F8AB" w14:textId="716324DD" w:rsidR="00DB5338" w:rsidRDefault="00000000" w:rsidP="00654B07">
      <w:pPr>
        <w:spacing w:after="0"/>
        <w:ind w:firstLine="630"/>
        <w:jc w:val="both"/>
        <w:rPr>
          <w:rFonts w:ascii="Arial" w:eastAsia="Arial" w:hAnsi="Arial" w:cs="Arial"/>
          <w:color w:val="000000"/>
          <w:sz w:val="20"/>
          <w:szCs w:val="20"/>
        </w:rPr>
      </w:pPr>
      <w:r>
        <w:rPr>
          <w:noProof/>
        </w:rPr>
        <w:lastRenderedPageBreak/>
        <w:drawing>
          <wp:anchor distT="0" distB="0" distL="114300" distR="114300" simplePos="0" relativeHeight="251659264" behindDoc="0" locked="0" layoutInCell="1" hidden="0" allowOverlap="1" wp14:anchorId="7C068E47" wp14:editId="17A4356E">
            <wp:simplePos x="0" y="0"/>
            <wp:positionH relativeFrom="column">
              <wp:posOffset>-300990</wp:posOffset>
            </wp:positionH>
            <wp:positionV relativeFrom="paragraph">
              <wp:posOffset>0</wp:posOffset>
            </wp:positionV>
            <wp:extent cx="6667500" cy="7818755"/>
            <wp:effectExtent l="0" t="0" r="0" b="0"/>
            <wp:wrapTopAndBottom distT="0" dist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667500" cy="7818755"/>
                    </a:xfrm>
                    <a:prstGeom prst="rect">
                      <a:avLst/>
                    </a:prstGeom>
                    <a:ln/>
                  </pic:spPr>
                </pic:pic>
              </a:graphicData>
            </a:graphic>
            <wp14:sizeRelH relativeFrom="margin">
              <wp14:pctWidth>0</wp14:pctWidth>
            </wp14:sizeRelH>
            <wp14:sizeRelV relativeFrom="margin">
              <wp14:pctHeight>0</wp14:pctHeight>
            </wp14:sizeRelV>
          </wp:anchor>
        </w:drawing>
      </w:r>
    </w:p>
    <w:p w14:paraId="73149840" w14:textId="77777777" w:rsidR="00DB5338" w:rsidRDefault="00000000">
      <w:pPr>
        <w:spacing w:after="0"/>
        <w:ind w:firstLine="630"/>
        <w:jc w:val="both"/>
        <w:rPr>
          <w:rFonts w:ascii="Arial" w:eastAsia="Arial" w:hAnsi="Arial" w:cs="Arial"/>
          <w:color w:val="000000"/>
          <w:sz w:val="20"/>
          <w:szCs w:val="20"/>
        </w:rPr>
      </w:pPr>
      <w:r>
        <w:rPr>
          <w:rFonts w:ascii="Arial" w:eastAsia="Arial" w:hAnsi="Arial" w:cs="Arial"/>
          <w:color w:val="000000"/>
          <w:sz w:val="20"/>
          <w:szCs w:val="20"/>
        </w:rPr>
        <w:t xml:space="preserve">Quanto às modalidades de tratamento, 18 pacientes passaram por excisão local (6,6%), 208 pacientes (76,7%) foram submetidos à </w:t>
      </w:r>
      <w:proofErr w:type="spellStart"/>
      <w:r>
        <w:rPr>
          <w:rFonts w:ascii="Arial" w:eastAsia="Arial" w:hAnsi="Arial" w:cs="Arial"/>
          <w:color w:val="000000"/>
          <w:sz w:val="20"/>
          <w:szCs w:val="20"/>
        </w:rPr>
        <w:t>penectomia</w:t>
      </w:r>
      <w:proofErr w:type="spellEnd"/>
      <w:r>
        <w:rPr>
          <w:rFonts w:ascii="Arial" w:eastAsia="Arial" w:hAnsi="Arial" w:cs="Arial"/>
          <w:color w:val="000000"/>
          <w:sz w:val="20"/>
          <w:szCs w:val="20"/>
        </w:rPr>
        <w:t xml:space="preserve"> parcial, 34 pacientes à amputação total (12,5%) e 8 pacientes submetidos à emasculação (2,9%) (Tabela 2). </w:t>
      </w:r>
    </w:p>
    <w:p w14:paraId="7821D12C" w14:textId="77777777" w:rsidR="00DB5338" w:rsidRDefault="00000000">
      <w:pPr>
        <w:spacing w:after="0"/>
        <w:ind w:firstLine="630"/>
        <w:jc w:val="both"/>
        <w:rPr>
          <w:rFonts w:ascii="Arial" w:eastAsia="Arial" w:hAnsi="Arial" w:cs="Arial"/>
          <w:color w:val="000000"/>
          <w:sz w:val="20"/>
          <w:szCs w:val="20"/>
        </w:rPr>
      </w:pPr>
      <w:r>
        <w:rPr>
          <w:noProof/>
        </w:rPr>
        <w:lastRenderedPageBreak/>
        <w:drawing>
          <wp:anchor distT="0" distB="0" distL="114300" distR="114300" simplePos="0" relativeHeight="251660288" behindDoc="0" locked="0" layoutInCell="1" hidden="0" allowOverlap="1" wp14:anchorId="1BEBC05C" wp14:editId="3E3F40B8">
            <wp:simplePos x="0" y="0"/>
            <wp:positionH relativeFrom="column">
              <wp:posOffset>1</wp:posOffset>
            </wp:positionH>
            <wp:positionV relativeFrom="paragraph">
              <wp:posOffset>-460</wp:posOffset>
            </wp:positionV>
            <wp:extent cx="6120765" cy="3074035"/>
            <wp:effectExtent l="0" t="0" r="0" b="0"/>
            <wp:wrapTopAndBottom distT="0" dist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6120765" cy="3074035"/>
                    </a:xfrm>
                    <a:prstGeom prst="rect">
                      <a:avLst/>
                    </a:prstGeom>
                    <a:ln/>
                  </pic:spPr>
                </pic:pic>
              </a:graphicData>
            </a:graphic>
          </wp:anchor>
        </w:drawing>
      </w:r>
    </w:p>
    <w:p w14:paraId="446283FD" w14:textId="77777777" w:rsidR="00DB5338" w:rsidRDefault="00000000">
      <w:pPr>
        <w:spacing w:after="0"/>
        <w:ind w:firstLine="630"/>
        <w:jc w:val="both"/>
        <w:rPr>
          <w:rFonts w:ascii="Arial" w:eastAsia="Arial" w:hAnsi="Arial" w:cs="Arial"/>
          <w:color w:val="000000"/>
          <w:sz w:val="20"/>
          <w:szCs w:val="20"/>
        </w:rPr>
      </w:pPr>
      <w:r>
        <w:rPr>
          <w:rFonts w:ascii="Arial" w:eastAsia="Arial" w:hAnsi="Arial" w:cs="Arial"/>
          <w:color w:val="000000"/>
          <w:sz w:val="20"/>
          <w:szCs w:val="20"/>
        </w:rPr>
        <w:t>Sobre a necessidade de linfadenectomia inguinal, 93 pacientes (34,3%) realizaram o procedimento e 175 pacientes (64,6%) não necessitaram dessa intervenção. Durante o período analisado pelo presente estudo, 59 pacientes (21,8%) tiveram o óbito registrado.</w:t>
      </w:r>
    </w:p>
    <w:p w14:paraId="126E5642" w14:textId="77777777" w:rsidR="00DB5338" w:rsidRDefault="00DB5338">
      <w:pPr>
        <w:spacing w:after="120" w:line="276" w:lineRule="auto"/>
        <w:jc w:val="both"/>
        <w:rPr>
          <w:rFonts w:ascii="Arial" w:eastAsia="Arial" w:hAnsi="Arial" w:cs="Arial"/>
          <w:sz w:val="20"/>
          <w:szCs w:val="20"/>
        </w:rPr>
      </w:pPr>
    </w:p>
    <w:p w14:paraId="2DEFD12F" w14:textId="77777777" w:rsidR="00DB5338" w:rsidRDefault="00000000">
      <w:pPr>
        <w:spacing w:after="120" w:line="360" w:lineRule="auto"/>
        <w:jc w:val="both"/>
        <w:rPr>
          <w:rFonts w:ascii="Arial" w:eastAsia="Arial" w:hAnsi="Arial" w:cs="Arial"/>
          <w:sz w:val="20"/>
          <w:szCs w:val="20"/>
        </w:rPr>
      </w:pPr>
      <w:r>
        <w:rPr>
          <w:rFonts w:ascii="Arial" w:eastAsia="Arial" w:hAnsi="Arial" w:cs="Arial"/>
          <w:b/>
          <w:sz w:val="20"/>
          <w:szCs w:val="20"/>
        </w:rPr>
        <w:t xml:space="preserve">DISCUSSÃO </w:t>
      </w:r>
    </w:p>
    <w:p w14:paraId="6438BC2F" w14:textId="77777777" w:rsidR="00DB5338" w:rsidRDefault="00000000">
      <w:pPr>
        <w:spacing w:after="0"/>
        <w:ind w:firstLine="630"/>
        <w:jc w:val="both"/>
        <w:rPr>
          <w:rFonts w:ascii="Arial" w:eastAsia="Arial" w:hAnsi="Arial" w:cs="Arial"/>
          <w:sz w:val="20"/>
          <w:szCs w:val="20"/>
        </w:rPr>
      </w:pPr>
      <w:bookmarkStart w:id="0" w:name="_gjdgxs" w:colFirst="0" w:colLast="0"/>
      <w:bookmarkEnd w:id="0"/>
      <w:r>
        <w:rPr>
          <w:rFonts w:ascii="Arial" w:eastAsia="Arial" w:hAnsi="Arial" w:cs="Arial"/>
          <w:sz w:val="20"/>
          <w:szCs w:val="20"/>
        </w:rPr>
        <w:t>O câncer de pênis é uma forma rara de tumor maligno, que apresenta distribuição geográfica heterogênea, sendo mais comum nos países em desenvolvimento. O Brasil apresenta a terceira maior incidência mundial de câncer de pênis (MONTES CARDONA CE, GARCÍA-PERDOMO HA, 2017) e os maiores números são registrados nas regiões Norte e Nordeste. Entretanto, no Centro-Oeste, números elevados desse tipo de câncer também são registrados. Nossos dados descrevem uma casuística importante, constituída por 271 pacientes com câncer de pênis, diagnosticados e tratados em um hospital referência no tratamento do câncer, no estado de Goiás, Brasil, em um período de 21 anos (2001 a 2021). Este estudo fornece informações clínicas e histopatológicas relevantes sobre o perfil do câncer de pênis na região central do Brasil e alerta sobre medidas de prevenção e diagnóstico precoce desse câncer.</w:t>
      </w:r>
    </w:p>
    <w:p w14:paraId="6F98352E" w14:textId="77777777" w:rsidR="00DB5338" w:rsidRDefault="00000000">
      <w:pPr>
        <w:spacing w:after="0"/>
        <w:ind w:firstLine="630"/>
        <w:jc w:val="both"/>
        <w:rPr>
          <w:rFonts w:ascii="Arial" w:eastAsia="Arial" w:hAnsi="Arial" w:cs="Arial"/>
          <w:sz w:val="20"/>
          <w:szCs w:val="20"/>
        </w:rPr>
      </w:pPr>
      <w:r>
        <w:rPr>
          <w:rFonts w:ascii="Arial" w:eastAsia="Arial" w:hAnsi="Arial" w:cs="Arial"/>
          <w:sz w:val="20"/>
          <w:szCs w:val="20"/>
        </w:rPr>
        <w:t>A presença de fimose foi observada em 66,8% dos casos reportados em nossa casuística, o que corrobora os dados da literatura (VIEIRA CB, et al, 2010; JÚNIOR PFM, et al, 2018; COUTO TC, et al, 2014; MARTINS VDCA, et al, 2020). A fimose é uma condição caracterizada pela dificuldade ou impossibilidade de retrair o prepúcio e expor a glande, quer seja por aderência ou pela presença de anel fibroso, o que impede uma higienização adequada. A falta de higiene peniana aumenta as chances de inflamação crônica, que pode levar ao câncer. Tratamentos cirúrgicos e não cirúrgicos estão disponíveis para fimose e devem ser considerados como uma forma de prevenção do câncer de pênis. A circuncisão, remoção cirúrgica do prepúcio, é um fator de proteção contra a infecção peniana pelo HPV, especialmente em pacientes HIV-positivos, desde que realizada em adultos jovens (YUAN Z, et al, 2019).</w:t>
      </w:r>
    </w:p>
    <w:p w14:paraId="3D3D2B4F" w14:textId="038A25E7" w:rsidR="00DB5338" w:rsidRDefault="00000000">
      <w:pPr>
        <w:spacing w:after="0"/>
        <w:ind w:firstLine="630"/>
        <w:jc w:val="both"/>
        <w:rPr>
          <w:rFonts w:ascii="Arial" w:eastAsia="Arial" w:hAnsi="Arial" w:cs="Arial"/>
          <w:sz w:val="20"/>
          <w:szCs w:val="20"/>
        </w:rPr>
      </w:pPr>
      <w:r>
        <w:rPr>
          <w:rFonts w:ascii="Arial" w:eastAsia="Arial" w:hAnsi="Arial" w:cs="Arial"/>
          <w:sz w:val="20"/>
          <w:szCs w:val="20"/>
        </w:rPr>
        <w:t>O câncer de pênis é mais comum em homens com idade superior a 50 anos (KORKES F, et al, 2020). De acordo com nossos resultados, a maioria dos indivíduos tinha mais que 50 anos, corroborando os dados relatados em outros estudos (COUTO TC, et al, 2014; DE PAULA, et al, 2007; DE PAULA AA, et al, 2012; KOIFMAN L, et al, 2011; MARTINS VDCA, et, 2020; VIEIRA CB, et al, 2020). Contudo, um pico de incidência após a sexta década de vida tem sido descrito (26), um dado que não corrobora com nossos achados. </w:t>
      </w:r>
    </w:p>
    <w:p w14:paraId="6EB34A71" w14:textId="77777777" w:rsidR="00DB5338" w:rsidRDefault="00000000">
      <w:pPr>
        <w:spacing w:after="0"/>
        <w:ind w:firstLine="630"/>
        <w:jc w:val="both"/>
        <w:rPr>
          <w:rFonts w:ascii="Arial" w:eastAsia="Arial" w:hAnsi="Arial" w:cs="Arial"/>
          <w:sz w:val="20"/>
          <w:szCs w:val="20"/>
        </w:rPr>
      </w:pPr>
      <w:r>
        <w:rPr>
          <w:rFonts w:ascii="Arial" w:eastAsia="Arial" w:hAnsi="Arial" w:cs="Arial"/>
          <w:sz w:val="20"/>
          <w:szCs w:val="20"/>
        </w:rPr>
        <w:t xml:space="preserve">O carcinoma escamoso de pênis é o tipo histológico mais comum e a variante usual representa o principal subtipo diagnosticado. Nossos resultados demonstraram que a maioria dos tumores era do subtipo usual, seguido pelos carcinomas escamosos condilomatosos. O carcinoma de células escamosas pode começar em qualquer parte do pênis, mas geralmente se desenvolve sobre ou sob o prepúcio. Quando diagnosticado em estágio inicial, o carcinoma de células escamosas geralmente apresenta maiores chances </w:t>
      </w:r>
      <w:r>
        <w:rPr>
          <w:rFonts w:ascii="Arial" w:eastAsia="Arial" w:hAnsi="Arial" w:cs="Arial"/>
          <w:sz w:val="20"/>
          <w:szCs w:val="20"/>
        </w:rPr>
        <w:lastRenderedPageBreak/>
        <w:t>de cura, além de apresentar um risco metastático intermediário (CHAUX A, et al, 2009) e de ser também o mais frequente (CUBILLA AL, et al, 2001).</w:t>
      </w:r>
    </w:p>
    <w:p w14:paraId="6F3BBB99" w14:textId="77777777" w:rsidR="00DB5338" w:rsidRDefault="00000000">
      <w:pPr>
        <w:spacing w:after="0"/>
        <w:ind w:firstLine="630"/>
        <w:jc w:val="both"/>
        <w:rPr>
          <w:rFonts w:ascii="Arial" w:eastAsia="Arial" w:hAnsi="Arial" w:cs="Arial"/>
          <w:sz w:val="20"/>
          <w:szCs w:val="20"/>
        </w:rPr>
      </w:pPr>
      <w:r>
        <w:rPr>
          <w:rFonts w:ascii="Arial" w:eastAsia="Arial" w:hAnsi="Arial" w:cs="Arial"/>
          <w:sz w:val="20"/>
          <w:szCs w:val="20"/>
        </w:rPr>
        <w:t>O grau histológico é um importante fator preditivo de metástases inguinais e de disseminação do CP (BARRETO JE, et al, 2007), além de auxiliar no planejamento do tratamento. A avaliação do grau histológico no câncer de pênis determina o grau de anaplasia do tumor, comparando a organização das células tumorais em relação ao tecido normal (HEYNS CF, et al, 2010). De maneira geral, se o câncer for semelhante ao tecido saudável e contiver diferentes agrupamentos de células, ele é classificado como "diferenciado" ou "tumor de baixo grau". Se for muito diferente do tecido saudável, é chamado de "pouco diferenciado" ou "tumor de alto grau". </w:t>
      </w:r>
    </w:p>
    <w:p w14:paraId="6198C1CF" w14:textId="77777777" w:rsidR="00DB5338" w:rsidRDefault="00000000">
      <w:pPr>
        <w:spacing w:after="0"/>
        <w:ind w:firstLine="630"/>
        <w:jc w:val="both"/>
        <w:rPr>
          <w:rFonts w:ascii="Arial" w:eastAsia="Arial" w:hAnsi="Arial" w:cs="Arial"/>
          <w:sz w:val="20"/>
          <w:szCs w:val="20"/>
        </w:rPr>
      </w:pPr>
      <w:r>
        <w:rPr>
          <w:rFonts w:ascii="Arial" w:eastAsia="Arial" w:hAnsi="Arial" w:cs="Arial"/>
          <w:sz w:val="20"/>
          <w:szCs w:val="20"/>
        </w:rPr>
        <w:t>Os cânceres de pênis de alto grau podem requerer tratamentos mais radicais porque tendem a se metastatizar para os gânglios linfáticos e outras partes do corpo. Em nossa casuística, 49,4% dos pacientes estudados apresentavam grau histológico I ou baixo grau. Esta graduação traduz carcinomas com predominância de células bem diferenciadas e de menor risco metastático. O grau histológico em associação com o estadiamento TNM representam uma ferramenta</w:t>
      </w:r>
      <w:r>
        <w:rPr>
          <w:rFonts w:ascii="Arial" w:eastAsia="Arial" w:hAnsi="Arial" w:cs="Arial"/>
          <w:sz w:val="20"/>
          <w:szCs w:val="20"/>
          <w:highlight w:val="white"/>
        </w:rPr>
        <w:t> importante, simples e precisa para previsão de mortalidade específica por câncer, após a excisão do tumor primário (THURET R, et al, 2011). </w:t>
      </w:r>
    </w:p>
    <w:p w14:paraId="3C500B53" w14:textId="77777777" w:rsidR="00DB5338" w:rsidRDefault="00000000">
      <w:pPr>
        <w:spacing w:after="0"/>
        <w:ind w:firstLine="630"/>
        <w:jc w:val="both"/>
        <w:rPr>
          <w:rFonts w:ascii="Arial" w:eastAsia="Arial" w:hAnsi="Arial" w:cs="Arial"/>
          <w:sz w:val="20"/>
          <w:szCs w:val="20"/>
        </w:rPr>
      </w:pPr>
      <w:r>
        <w:rPr>
          <w:rFonts w:ascii="Arial" w:eastAsia="Arial" w:hAnsi="Arial" w:cs="Arial"/>
          <w:sz w:val="20"/>
          <w:szCs w:val="20"/>
          <w:highlight w:val="white"/>
        </w:rPr>
        <w:t xml:space="preserve">O comprometimento </w:t>
      </w:r>
      <w:proofErr w:type="spellStart"/>
      <w:r>
        <w:rPr>
          <w:rFonts w:ascii="Arial" w:eastAsia="Arial" w:hAnsi="Arial" w:cs="Arial"/>
          <w:sz w:val="20"/>
          <w:szCs w:val="20"/>
          <w:highlight w:val="white"/>
        </w:rPr>
        <w:t>linfonodal</w:t>
      </w:r>
      <w:proofErr w:type="spellEnd"/>
      <w:r>
        <w:rPr>
          <w:rFonts w:ascii="Arial" w:eastAsia="Arial" w:hAnsi="Arial" w:cs="Arial"/>
          <w:sz w:val="20"/>
          <w:szCs w:val="20"/>
          <w:highlight w:val="white"/>
        </w:rPr>
        <w:t xml:space="preserve"> foi descrito em 37,3% da nossa casuística. A presença e a extensão de metástases em linfonodos inguinais representam o fator prognóstico mais importante relacionado à sobrevida dos pacientes com câncer de pênis (</w:t>
      </w:r>
      <w:r>
        <w:rPr>
          <w:rFonts w:ascii="Arial" w:eastAsia="Arial" w:hAnsi="Arial" w:cs="Arial"/>
          <w:sz w:val="20"/>
          <w:szCs w:val="20"/>
        </w:rPr>
        <w:t>HEYNS CF, et al, 2010; AITA GA, et al, 2016</w:t>
      </w:r>
      <w:r>
        <w:rPr>
          <w:rFonts w:ascii="Arial" w:eastAsia="Arial" w:hAnsi="Arial" w:cs="Arial"/>
          <w:sz w:val="20"/>
          <w:szCs w:val="20"/>
          <w:highlight w:val="white"/>
        </w:rPr>
        <w:t>). Linfonodos inguinais clinicamente palpáveis estão presentes em grande parcela de pacientes com câncer de pênis e podem ser resultantes de invasão metastática ou reação inflamatória (</w:t>
      </w:r>
      <w:r>
        <w:rPr>
          <w:rFonts w:ascii="Arial" w:eastAsia="Arial" w:hAnsi="Arial" w:cs="Arial"/>
          <w:sz w:val="20"/>
          <w:szCs w:val="20"/>
        </w:rPr>
        <w:t xml:space="preserve">HEYNS CF, et al, 2010). Metástases ocultas podem ocorrer em 20% a 25% dos pacientes que não apresentam linfonodos clinicamente palpáveis, tornando a avaliação </w:t>
      </w:r>
      <w:proofErr w:type="spellStart"/>
      <w:r>
        <w:rPr>
          <w:rFonts w:ascii="Arial" w:eastAsia="Arial" w:hAnsi="Arial" w:cs="Arial"/>
          <w:sz w:val="20"/>
          <w:szCs w:val="20"/>
        </w:rPr>
        <w:t>linfonodal</w:t>
      </w:r>
      <w:proofErr w:type="spellEnd"/>
      <w:r>
        <w:rPr>
          <w:rFonts w:ascii="Arial" w:eastAsia="Arial" w:hAnsi="Arial" w:cs="Arial"/>
          <w:sz w:val="20"/>
          <w:szCs w:val="20"/>
        </w:rPr>
        <w:t xml:space="preserve"> um importante desafio para o estadiamento preciso do paciente. Por essa razão, a dissecção completa de linfonodos inguinais deve ser considerada em tumores com alto risco de metástases, a fim de aumentar a sobrevida específica dos pacientes, apesar dos riscos inerentes (HEYNS CF, et, 2010).</w:t>
      </w:r>
    </w:p>
    <w:p w14:paraId="65CF42EC" w14:textId="77777777" w:rsidR="00DB5338" w:rsidRDefault="00000000">
      <w:pPr>
        <w:spacing w:after="0"/>
        <w:ind w:firstLine="630"/>
        <w:jc w:val="both"/>
        <w:rPr>
          <w:rFonts w:ascii="Arial" w:eastAsia="Arial" w:hAnsi="Arial" w:cs="Arial"/>
          <w:sz w:val="20"/>
          <w:szCs w:val="20"/>
        </w:rPr>
      </w:pPr>
      <w:r>
        <w:rPr>
          <w:rFonts w:ascii="Arial" w:eastAsia="Arial" w:hAnsi="Arial" w:cs="Arial"/>
          <w:sz w:val="20"/>
          <w:szCs w:val="20"/>
          <w:highlight w:val="white"/>
        </w:rPr>
        <w:t>A fim de contemplar o </w:t>
      </w:r>
      <w:r>
        <w:rPr>
          <w:rFonts w:ascii="Arial" w:eastAsia="Arial" w:hAnsi="Arial" w:cs="Arial"/>
          <w:sz w:val="20"/>
          <w:szCs w:val="20"/>
        </w:rPr>
        <w:t xml:space="preserve">estadiamento mais preciso de pacientes com câncer de pênis, exames de imagem também são recomendados, incluindo a tomografia computadorizada (TC) de tórax, abdominal e pélvica, ou ressonância magnética (RM) para avaliação de metástases à distância e a vulnerabilidade em relação aos vasos femorais (LI K, et al, 2021). Neste estudo, a maior parte dos pacientes apresentou estágio pT1 (39,5%). Pacientes em estágio pT1 apresentam menor chance de comprometimento </w:t>
      </w:r>
      <w:proofErr w:type="spellStart"/>
      <w:r>
        <w:rPr>
          <w:rFonts w:ascii="Arial" w:eastAsia="Arial" w:hAnsi="Arial" w:cs="Arial"/>
          <w:sz w:val="20"/>
          <w:szCs w:val="20"/>
        </w:rPr>
        <w:t>linfonodal</w:t>
      </w:r>
      <w:proofErr w:type="spellEnd"/>
      <w:r>
        <w:rPr>
          <w:rFonts w:ascii="Arial" w:eastAsia="Arial" w:hAnsi="Arial" w:cs="Arial"/>
          <w:sz w:val="20"/>
          <w:szCs w:val="20"/>
        </w:rPr>
        <w:t xml:space="preserve"> e baixo risco para comprometimento de linfonodos inguinais (HAKENBERG OW, et al, 2018).  O estadiamento pT1 contribui ainda para contraindicar a realização de linfadenectomia, quando os linfonodos inguinais não são palpáveis (HAKENBERG OW, et al, 2018). </w:t>
      </w:r>
    </w:p>
    <w:p w14:paraId="5B47346B" w14:textId="77777777" w:rsidR="00DB5338" w:rsidRDefault="00000000">
      <w:pPr>
        <w:spacing w:after="0"/>
        <w:ind w:firstLine="630"/>
        <w:jc w:val="both"/>
        <w:rPr>
          <w:rFonts w:ascii="Arial" w:eastAsia="Arial" w:hAnsi="Arial" w:cs="Arial"/>
          <w:sz w:val="20"/>
          <w:szCs w:val="20"/>
        </w:rPr>
      </w:pPr>
      <w:r>
        <w:rPr>
          <w:rFonts w:ascii="Arial" w:eastAsia="Arial" w:hAnsi="Arial" w:cs="Arial"/>
          <w:sz w:val="20"/>
          <w:szCs w:val="20"/>
        </w:rPr>
        <w:t xml:space="preserve">O tratamento do câncer de pênis é feito por uma equipe multidisciplinar e as principais modalidades incluem cirurgia, radioterapia e quimioterapia. Neste estudo, a </w:t>
      </w:r>
      <w:proofErr w:type="spellStart"/>
      <w:r>
        <w:rPr>
          <w:rFonts w:ascii="Arial" w:eastAsia="Arial" w:hAnsi="Arial" w:cs="Arial"/>
          <w:sz w:val="20"/>
          <w:szCs w:val="20"/>
        </w:rPr>
        <w:t>penectomia</w:t>
      </w:r>
      <w:proofErr w:type="spellEnd"/>
      <w:r>
        <w:rPr>
          <w:rFonts w:ascii="Arial" w:eastAsia="Arial" w:hAnsi="Arial" w:cs="Arial"/>
          <w:sz w:val="20"/>
          <w:szCs w:val="20"/>
        </w:rPr>
        <w:t xml:space="preserve"> parcial correspondeu à maioria das intervenções realizadas. A emasculação apresentou as menores frequências dentro das modalidades de tratamento.  Como a linfadenectomia foi realizada em apenas 93 pacientes, esses números estão de acordo com as recomendações de tratamento atuais do CP, nas quais a cirurgia deve ser feita da maneira mais conservadora possível, evitando procedimentos radicais que afetem a qualidade de vida do paciente (HAKENBERG OW, et al, 2018). </w:t>
      </w:r>
    </w:p>
    <w:p w14:paraId="55B2E129" w14:textId="77777777" w:rsidR="00DB5338" w:rsidRDefault="00000000">
      <w:pPr>
        <w:spacing w:after="0"/>
        <w:ind w:firstLine="630"/>
        <w:jc w:val="both"/>
        <w:rPr>
          <w:rFonts w:ascii="Arial" w:eastAsia="Arial" w:hAnsi="Arial" w:cs="Arial"/>
          <w:sz w:val="20"/>
          <w:szCs w:val="20"/>
        </w:rPr>
      </w:pPr>
      <w:r>
        <w:rPr>
          <w:rFonts w:ascii="Arial" w:eastAsia="Arial" w:hAnsi="Arial" w:cs="Arial"/>
          <w:sz w:val="20"/>
          <w:szCs w:val="20"/>
        </w:rPr>
        <w:t>Algumas dificuldades foram encontradas durante esta pesquisa e terminaram limitando as análises estatísticas dos dados que haviam sido inicialmente planejadas. Informações relevantes sobre os aspectos histopatológicos dos tumores, incluindo subtipos histológicos, estadiamento patológico, grau histológico, presença de infiltrado inflamatório e invasão vascular estavam incompletas ou ausentes em dez a 20% dos prontuários revisados. Entretanto, essas limitações são inerentes aos estudos retrospectivos baseados em coleta de dados de arquivos médicos e não devem interferir com a representatividade dos nossos dados, que retratam a realidade dos pacientes com câncer de pênis no Centro-Oeste do Brasil, em especial devido à ampla área de cobertura regional do hospital de referência analisado. </w:t>
      </w:r>
    </w:p>
    <w:p w14:paraId="4A74B823" w14:textId="77777777" w:rsidR="00DB5338" w:rsidRDefault="00000000">
      <w:pPr>
        <w:spacing w:after="0"/>
        <w:ind w:firstLine="630"/>
        <w:jc w:val="both"/>
        <w:rPr>
          <w:rFonts w:ascii="Arial" w:eastAsia="Arial" w:hAnsi="Arial" w:cs="Arial"/>
          <w:sz w:val="20"/>
          <w:szCs w:val="20"/>
        </w:rPr>
      </w:pPr>
      <w:r>
        <w:rPr>
          <w:rFonts w:ascii="Arial" w:eastAsia="Arial" w:hAnsi="Arial" w:cs="Arial"/>
          <w:sz w:val="20"/>
          <w:szCs w:val="20"/>
          <w:highlight w:val="white"/>
        </w:rPr>
        <w:t>Por fim, destacamos a necessidade de intensificar as campanhas de prevenção do câncer de pênis, por meio de informações básicas e educacionais à população em geral, como a importância de cuidados relacionados aos hábitos de higiene, o risco oferecido pela presença de fimose e a adesão às vacinas contra o HPV oferecidas aos meninos e meninas pela rede pública de saúde no Brasil. Ressaltamos ainda a importância do diagnóstico precoce do câncer de pênis nos estágios iniciais, que podem amenizar a severidade da doença, proporcionar maiores chances de cura, melhor qualidade de vida e aumento da sobrevida</w:t>
      </w:r>
      <w:r>
        <w:rPr>
          <w:rFonts w:ascii="Arial" w:eastAsia="Arial" w:hAnsi="Arial" w:cs="Arial"/>
          <w:sz w:val="20"/>
          <w:szCs w:val="20"/>
          <w:highlight w:val="white"/>
          <w:vertAlign w:val="superscript"/>
        </w:rPr>
        <w:t> </w:t>
      </w:r>
      <w:r>
        <w:rPr>
          <w:rFonts w:ascii="Arial" w:eastAsia="Arial" w:hAnsi="Arial" w:cs="Arial"/>
          <w:sz w:val="20"/>
          <w:szCs w:val="20"/>
          <w:highlight w:val="white"/>
        </w:rPr>
        <w:t>aos homens afetados.</w:t>
      </w:r>
    </w:p>
    <w:p w14:paraId="7AC8F32C" w14:textId="77777777" w:rsidR="00DB5338" w:rsidRDefault="00DB5338">
      <w:pPr>
        <w:spacing w:after="120" w:line="360" w:lineRule="auto"/>
        <w:jc w:val="both"/>
        <w:rPr>
          <w:rFonts w:ascii="Arial" w:eastAsia="Arial" w:hAnsi="Arial" w:cs="Arial"/>
          <w:b/>
          <w:sz w:val="20"/>
          <w:szCs w:val="20"/>
        </w:rPr>
      </w:pPr>
    </w:p>
    <w:p w14:paraId="0A25E4BC" w14:textId="77777777" w:rsidR="00DB5338" w:rsidRDefault="00DB5338">
      <w:pPr>
        <w:spacing w:after="120" w:line="360" w:lineRule="auto"/>
        <w:jc w:val="both"/>
        <w:rPr>
          <w:rFonts w:ascii="Arial" w:eastAsia="Arial" w:hAnsi="Arial" w:cs="Arial"/>
          <w:b/>
          <w:sz w:val="20"/>
          <w:szCs w:val="20"/>
        </w:rPr>
      </w:pPr>
    </w:p>
    <w:p w14:paraId="6AC4BC9D" w14:textId="77777777" w:rsidR="00DB5338" w:rsidRDefault="00000000">
      <w:pPr>
        <w:spacing w:after="120" w:line="360" w:lineRule="auto"/>
        <w:jc w:val="both"/>
        <w:rPr>
          <w:rFonts w:ascii="Arial" w:eastAsia="Arial" w:hAnsi="Arial" w:cs="Arial"/>
          <w:sz w:val="20"/>
          <w:szCs w:val="20"/>
        </w:rPr>
      </w:pPr>
      <w:r>
        <w:rPr>
          <w:rFonts w:ascii="Arial" w:eastAsia="Arial" w:hAnsi="Arial" w:cs="Arial"/>
          <w:b/>
          <w:sz w:val="20"/>
          <w:szCs w:val="20"/>
        </w:rPr>
        <w:lastRenderedPageBreak/>
        <w:t xml:space="preserve">CONCLUSÃO </w:t>
      </w:r>
    </w:p>
    <w:p w14:paraId="1884B558" w14:textId="77777777" w:rsidR="00DB5338" w:rsidRDefault="00000000">
      <w:pPr>
        <w:spacing w:after="0"/>
        <w:ind w:firstLine="630"/>
        <w:jc w:val="both"/>
        <w:rPr>
          <w:rFonts w:ascii="Arial" w:eastAsia="Arial" w:hAnsi="Arial" w:cs="Arial"/>
          <w:color w:val="000000"/>
          <w:sz w:val="20"/>
          <w:szCs w:val="20"/>
        </w:rPr>
      </w:pPr>
      <w:r>
        <w:rPr>
          <w:rFonts w:ascii="Arial" w:eastAsia="Arial" w:hAnsi="Arial" w:cs="Arial"/>
          <w:color w:val="000000"/>
          <w:sz w:val="20"/>
          <w:szCs w:val="20"/>
        </w:rPr>
        <w:t>Com base nos resultados obtidos neste estudo, é possível concluir que os aspectos clínicos mais relevantes observados nos pacientes com câncer de pênis foram a idade acima dos 50 anos, a presença de fimose e o número significativo (quase 40%) de pacientes com metástase inguinal. </w:t>
      </w:r>
    </w:p>
    <w:p w14:paraId="362DB06F" w14:textId="77777777" w:rsidR="00DB5338" w:rsidRDefault="00000000">
      <w:pPr>
        <w:spacing w:after="0"/>
        <w:ind w:firstLine="630"/>
        <w:jc w:val="both"/>
        <w:rPr>
          <w:rFonts w:ascii="Arial" w:eastAsia="Arial" w:hAnsi="Arial" w:cs="Arial"/>
          <w:color w:val="000000"/>
          <w:sz w:val="20"/>
          <w:szCs w:val="20"/>
        </w:rPr>
      </w:pPr>
      <w:r>
        <w:rPr>
          <w:rFonts w:ascii="Arial" w:eastAsia="Arial" w:hAnsi="Arial" w:cs="Arial"/>
          <w:color w:val="000000"/>
          <w:sz w:val="20"/>
          <w:szCs w:val="20"/>
        </w:rPr>
        <w:t>No contexto dos aspectos histopatológicos, o subtipo histológico usual destacou-se como o mais frequente e os tumores invasores representaram a maioria dos casos, em especial aqueles com estadiamento pT1 e pT2 (metade da casuística analisada). </w:t>
      </w:r>
    </w:p>
    <w:p w14:paraId="11D66666" w14:textId="77777777" w:rsidR="00DB5338" w:rsidRDefault="00000000">
      <w:pPr>
        <w:spacing w:after="0"/>
        <w:ind w:firstLine="630"/>
        <w:jc w:val="both"/>
        <w:rPr>
          <w:rFonts w:ascii="Arial" w:eastAsia="Arial" w:hAnsi="Arial" w:cs="Arial"/>
          <w:color w:val="000000"/>
          <w:sz w:val="20"/>
          <w:szCs w:val="20"/>
        </w:rPr>
      </w:pPr>
      <w:r>
        <w:rPr>
          <w:rFonts w:ascii="Arial" w:eastAsia="Arial" w:hAnsi="Arial" w:cs="Arial"/>
          <w:color w:val="000000"/>
          <w:sz w:val="20"/>
          <w:szCs w:val="20"/>
        </w:rPr>
        <w:t xml:space="preserve">Quanto a modalidade de tratamento e desfecho, a </w:t>
      </w:r>
      <w:proofErr w:type="spellStart"/>
      <w:r>
        <w:rPr>
          <w:rFonts w:ascii="Arial" w:eastAsia="Arial" w:hAnsi="Arial" w:cs="Arial"/>
          <w:color w:val="000000"/>
          <w:sz w:val="20"/>
          <w:szCs w:val="20"/>
        </w:rPr>
        <w:t>penectomia</w:t>
      </w:r>
      <w:proofErr w:type="spellEnd"/>
      <w:r>
        <w:rPr>
          <w:rFonts w:ascii="Arial" w:eastAsia="Arial" w:hAnsi="Arial" w:cs="Arial"/>
          <w:color w:val="000000"/>
          <w:sz w:val="20"/>
          <w:szCs w:val="20"/>
        </w:rPr>
        <w:t xml:space="preserve"> parcial foi a principal medida cirúrgica adotada no manejo desses pacientes, entretanto, cerca de 20% dos pacientes evoluíram ao óbito durante o período analisado.</w:t>
      </w:r>
    </w:p>
    <w:p w14:paraId="692302E3" w14:textId="77777777" w:rsidR="00DB5338" w:rsidRDefault="00000000">
      <w:pPr>
        <w:spacing w:after="0"/>
        <w:ind w:firstLine="630"/>
        <w:jc w:val="both"/>
        <w:rPr>
          <w:rFonts w:ascii="Arial" w:eastAsia="Arial" w:hAnsi="Arial" w:cs="Arial"/>
          <w:color w:val="000000"/>
          <w:sz w:val="20"/>
          <w:szCs w:val="20"/>
        </w:rPr>
      </w:pPr>
      <w:r>
        <w:rPr>
          <w:rFonts w:ascii="Arial" w:eastAsia="Arial" w:hAnsi="Arial" w:cs="Arial"/>
          <w:color w:val="000000"/>
          <w:sz w:val="20"/>
          <w:szCs w:val="20"/>
        </w:rPr>
        <w:t>Frente às proporções de tumores invasores, metastáticos e que evoluíram ao óbito observadas neste estudo, concluímos que campanhas educacionais e de prevenção do câncer de pênis devem ser divulgadas e implementadas na população masculina da região e do país.</w:t>
      </w:r>
    </w:p>
    <w:p w14:paraId="7F32A244" w14:textId="77777777" w:rsidR="00DB5338" w:rsidRDefault="00DB5338">
      <w:pPr>
        <w:spacing w:after="0" w:line="360" w:lineRule="auto"/>
        <w:jc w:val="both"/>
        <w:rPr>
          <w:rFonts w:ascii="Arial" w:eastAsia="Arial" w:hAnsi="Arial" w:cs="Arial"/>
          <w:color w:val="000000"/>
          <w:sz w:val="20"/>
          <w:szCs w:val="20"/>
        </w:rPr>
      </w:pPr>
    </w:p>
    <w:p w14:paraId="548808CE" w14:textId="77777777" w:rsidR="00DB5338" w:rsidRDefault="00000000">
      <w:pPr>
        <w:spacing w:after="120" w:line="276" w:lineRule="auto"/>
        <w:ind w:firstLine="284"/>
        <w:jc w:val="both"/>
        <w:rPr>
          <w:rFonts w:ascii="Arial" w:eastAsia="Arial" w:hAnsi="Arial" w:cs="Arial"/>
          <w:sz w:val="20"/>
          <w:szCs w:val="20"/>
        </w:rPr>
      </w:pPr>
      <w:r>
        <w:pict w14:anchorId="1BA2AEA2">
          <v:rect id="_x0000_i1029" style="width:0;height:1.5pt" o:hralign="center" o:hrstd="t" o:hr="t" fillcolor="#a0a0a0" stroked="f"/>
        </w:pict>
      </w:r>
    </w:p>
    <w:p w14:paraId="01C6BBA7" w14:textId="77777777" w:rsidR="00DB5338" w:rsidRDefault="00000000">
      <w:pPr>
        <w:spacing w:after="120" w:line="276" w:lineRule="auto"/>
        <w:jc w:val="both"/>
        <w:rPr>
          <w:rFonts w:ascii="Arial" w:eastAsia="Arial" w:hAnsi="Arial" w:cs="Arial"/>
          <w:b/>
          <w:sz w:val="20"/>
          <w:szCs w:val="20"/>
        </w:rPr>
      </w:pPr>
      <w:r>
        <w:rPr>
          <w:rFonts w:ascii="Arial" w:eastAsia="Arial" w:hAnsi="Arial" w:cs="Arial"/>
          <w:b/>
          <w:sz w:val="20"/>
          <w:szCs w:val="20"/>
        </w:rPr>
        <w:t>REFERÊNCIAS</w:t>
      </w:r>
    </w:p>
    <w:p w14:paraId="4019AFF6" w14:textId="77777777" w:rsidR="00DB5338"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AITA GA, et al. Tumor </w:t>
      </w:r>
      <w:proofErr w:type="spellStart"/>
      <w:r>
        <w:rPr>
          <w:rFonts w:ascii="Arial" w:eastAsia="Arial" w:hAnsi="Arial" w:cs="Arial"/>
          <w:color w:val="000000"/>
          <w:sz w:val="20"/>
          <w:szCs w:val="20"/>
        </w:rPr>
        <w:t>histologic</w:t>
      </w:r>
      <w:proofErr w:type="spellEnd"/>
      <w:r>
        <w:rPr>
          <w:rFonts w:ascii="Arial" w:eastAsia="Arial" w:hAnsi="Arial" w:cs="Arial"/>
          <w:color w:val="000000"/>
          <w:sz w:val="20"/>
          <w:szCs w:val="20"/>
        </w:rPr>
        <w:t xml:space="preserve"> grade </w:t>
      </w:r>
      <w:proofErr w:type="spellStart"/>
      <w:r>
        <w:rPr>
          <w:rFonts w:ascii="Arial" w:eastAsia="Arial" w:hAnsi="Arial" w:cs="Arial"/>
          <w:color w:val="000000"/>
          <w:sz w:val="20"/>
          <w:szCs w:val="20"/>
        </w:rPr>
        <w:t>is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the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most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important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prognostic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factor</w:t>
      </w:r>
      <w:proofErr w:type="spellEnd"/>
      <w:r>
        <w:rPr>
          <w:rFonts w:ascii="Arial" w:eastAsia="Arial" w:hAnsi="Arial" w:cs="Arial"/>
          <w:color w:val="000000"/>
          <w:sz w:val="20"/>
          <w:szCs w:val="20"/>
        </w:rPr>
        <w:t xml:space="preserve"> in </w:t>
      </w:r>
      <w:proofErr w:type="spellStart"/>
      <w:r>
        <w:rPr>
          <w:rFonts w:ascii="Arial" w:eastAsia="Arial" w:hAnsi="Arial" w:cs="Arial"/>
          <w:color w:val="000000"/>
          <w:sz w:val="20"/>
          <w:szCs w:val="20"/>
        </w:rPr>
        <w:t>patients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with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penile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cancer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and</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clinically</w:t>
      </w:r>
      <w:proofErr w:type="spellEnd"/>
      <w:r>
        <w:rPr>
          <w:rFonts w:ascii="Arial" w:eastAsia="Arial" w:hAnsi="Arial" w:cs="Arial"/>
          <w:color w:val="000000"/>
          <w:sz w:val="20"/>
          <w:szCs w:val="20"/>
        </w:rPr>
        <w:t xml:space="preserve"> negative </w:t>
      </w:r>
      <w:proofErr w:type="spellStart"/>
      <w:r>
        <w:rPr>
          <w:rFonts w:ascii="Arial" w:eastAsia="Arial" w:hAnsi="Arial" w:cs="Arial"/>
          <w:color w:val="000000"/>
          <w:sz w:val="20"/>
          <w:szCs w:val="20"/>
        </w:rPr>
        <w:t>lymph</w:t>
      </w:r>
      <w:proofErr w:type="spellEnd"/>
      <w:r>
        <w:rPr>
          <w:rFonts w:ascii="Arial" w:eastAsia="Arial" w:hAnsi="Arial" w:cs="Arial"/>
          <w:color w:val="000000"/>
          <w:sz w:val="20"/>
          <w:szCs w:val="20"/>
        </w:rPr>
        <w:t xml:space="preserve"> nodes </w:t>
      </w:r>
      <w:proofErr w:type="spellStart"/>
      <w:r>
        <w:rPr>
          <w:rFonts w:ascii="Arial" w:eastAsia="Arial" w:hAnsi="Arial" w:cs="Arial"/>
          <w:color w:val="000000"/>
          <w:sz w:val="20"/>
          <w:szCs w:val="20"/>
        </w:rPr>
        <w:t>not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submitted</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to</w:t>
      </w:r>
      <w:proofErr w:type="spellEnd"/>
      <w:r>
        <w:rPr>
          <w:rFonts w:ascii="Arial" w:eastAsia="Arial" w:hAnsi="Arial" w:cs="Arial"/>
          <w:color w:val="000000"/>
          <w:sz w:val="20"/>
          <w:szCs w:val="20"/>
        </w:rPr>
        <w:t xml:space="preserve"> regional </w:t>
      </w:r>
      <w:proofErr w:type="spellStart"/>
      <w:r>
        <w:rPr>
          <w:rFonts w:ascii="Arial" w:eastAsia="Arial" w:hAnsi="Arial" w:cs="Arial"/>
          <w:color w:val="000000"/>
          <w:sz w:val="20"/>
          <w:szCs w:val="20"/>
        </w:rPr>
        <w:t>lymphadenectomy</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Int</w:t>
      </w:r>
      <w:proofErr w:type="spellEnd"/>
      <w:r>
        <w:rPr>
          <w:rFonts w:ascii="Arial" w:eastAsia="Arial" w:hAnsi="Arial" w:cs="Arial"/>
          <w:color w:val="000000"/>
          <w:sz w:val="20"/>
          <w:szCs w:val="20"/>
        </w:rPr>
        <w:t xml:space="preserve"> Braz J </w:t>
      </w:r>
      <w:proofErr w:type="spellStart"/>
      <w:r>
        <w:rPr>
          <w:rFonts w:ascii="Arial" w:eastAsia="Arial" w:hAnsi="Arial" w:cs="Arial"/>
          <w:color w:val="000000"/>
          <w:sz w:val="20"/>
          <w:szCs w:val="20"/>
        </w:rPr>
        <w:t>Urol</w:t>
      </w:r>
      <w:proofErr w:type="spellEnd"/>
      <w:r>
        <w:rPr>
          <w:rFonts w:ascii="Arial" w:eastAsia="Arial" w:hAnsi="Arial" w:cs="Arial"/>
          <w:color w:val="000000"/>
          <w:sz w:val="20"/>
          <w:szCs w:val="20"/>
        </w:rPr>
        <w:t xml:space="preserve">, 2016; 42(6): 1136-1143. </w:t>
      </w:r>
    </w:p>
    <w:p w14:paraId="34805659" w14:textId="77777777" w:rsidR="00DB5338"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BARRETO JE, et al. Carcinoma </w:t>
      </w:r>
      <w:proofErr w:type="spellStart"/>
      <w:r>
        <w:rPr>
          <w:rFonts w:ascii="Arial" w:eastAsia="Arial" w:hAnsi="Arial" w:cs="Arial"/>
          <w:color w:val="000000"/>
          <w:sz w:val="20"/>
          <w:szCs w:val="20"/>
        </w:rPr>
        <w:t>cuniculatum</w:t>
      </w:r>
      <w:proofErr w:type="spellEnd"/>
      <w:r>
        <w:rPr>
          <w:rFonts w:ascii="Arial" w:eastAsia="Arial" w:hAnsi="Arial" w:cs="Arial"/>
          <w:color w:val="000000"/>
          <w:sz w:val="20"/>
          <w:szCs w:val="20"/>
        </w:rPr>
        <w:t xml:space="preserve">: a </w:t>
      </w:r>
      <w:proofErr w:type="spellStart"/>
      <w:r>
        <w:rPr>
          <w:rFonts w:ascii="Arial" w:eastAsia="Arial" w:hAnsi="Arial" w:cs="Arial"/>
          <w:color w:val="000000"/>
          <w:sz w:val="20"/>
          <w:szCs w:val="20"/>
        </w:rPr>
        <w:t>distinctive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variant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penile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squamous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cell</w:t>
      </w:r>
      <w:proofErr w:type="spellEnd"/>
      <w:r>
        <w:rPr>
          <w:rFonts w:ascii="Arial" w:eastAsia="Arial" w:hAnsi="Arial" w:cs="Arial"/>
          <w:color w:val="000000"/>
          <w:sz w:val="20"/>
          <w:szCs w:val="20"/>
        </w:rPr>
        <w:t xml:space="preserve"> carcinoma: </w:t>
      </w:r>
      <w:proofErr w:type="spellStart"/>
      <w:r>
        <w:rPr>
          <w:rFonts w:ascii="Arial" w:eastAsia="Arial" w:hAnsi="Arial" w:cs="Arial"/>
          <w:color w:val="000000"/>
          <w:sz w:val="20"/>
          <w:szCs w:val="20"/>
        </w:rPr>
        <w:t>report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7 cases. Am J </w:t>
      </w:r>
      <w:proofErr w:type="spellStart"/>
      <w:r>
        <w:rPr>
          <w:rFonts w:ascii="Arial" w:eastAsia="Arial" w:hAnsi="Arial" w:cs="Arial"/>
          <w:color w:val="000000"/>
          <w:sz w:val="20"/>
          <w:szCs w:val="20"/>
        </w:rPr>
        <w:t>Surg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Pathol</w:t>
      </w:r>
      <w:proofErr w:type="spellEnd"/>
      <w:r>
        <w:rPr>
          <w:rFonts w:ascii="Arial" w:eastAsia="Arial" w:hAnsi="Arial" w:cs="Arial"/>
          <w:color w:val="000000"/>
          <w:sz w:val="20"/>
          <w:szCs w:val="20"/>
        </w:rPr>
        <w:t xml:space="preserve">, 2007; 31(1): 71-5. </w:t>
      </w:r>
    </w:p>
    <w:p w14:paraId="3A7D66FB" w14:textId="77777777" w:rsidR="00DB5338"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CANETE-PORTILLO S, SANCHEZ DF, CUBILLA AL. </w:t>
      </w:r>
      <w:proofErr w:type="spellStart"/>
      <w:r>
        <w:rPr>
          <w:rFonts w:ascii="Arial" w:eastAsia="Arial" w:hAnsi="Arial" w:cs="Arial"/>
          <w:color w:val="000000"/>
          <w:sz w:val="20"/>
          <w:szCs w:val="20"/>
        </w:rPr>
        <w:t>Pathology</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Invasive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and</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Intraepithelial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Penile</w:t>
      </w:r>
      <w:proofErr w:type="spellEnd"/>
      <w:r>
        <w:rPr>
          <w:rFonts w:ascii="Arial" w:eastAsia="Arial" w:hAnsi="Arial" w:cs="Arial"/>
          <w:color w:val="000000"/>
          <w:sz w:val="20"/>
          <w:szCs w:val="20"/>
        </w:rPr>
        <w:t xml:space="preserve"> Neoplasia. </w:t>
      </w:r>
      <w:proofErr w:type="spellStart"/>
      <w:r>
        <w:rPr>
          <w:rFonts w:ascii="Arial" w:eastAsia="Arial" w:hAnsi="Arial" w:cs="Arial"/>
          <w:color w:val="000000"/>
          <w:sz w:val="20"/>
          <w:szCs w:val="20"/>
        </w:rPr>
        <w:t>Eur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Urol</w:t>
      </w:r>
      <w:proofErr w:type="spellEnd"/>
      <w:r>
        <w:rPr>
          <w:rFonts w:ascii="Arial" w:eastAsia="Arial" w:hAnsi="Arial" w:cs="Arial"/>
          <w:color w:val="000000"/>
          <w:sz w:val="20"/>
          <w:szCs w:val="20"/>
        </w:rPr>
        <w:t xml:space="preserve"> Focus, 2019; 5(5): 713-717. </w:t>
      </w:r>
    </w:p>
    <w:p w14:paraId="77E46C12" w14:textId="77777777" w:rsidR="00DB5338"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CHAUX A, et al. The </w:t>
      </w:r>
      <w:proofErr w:type="spellStart"/>
      <w:r>
        <w:rPr>
          <w:rFonts w:ascii="Arial" w:eastAsia="Arial" w:hAnsi="Arial" w:cs="Arial"/>
          <w:color w:val="000000"/>
          <w:sz w:val="20"/>
          <w:szCs w:val="20"/>
        </w:rPr>
        <w:t>prognostic</w:t>
      </w:r>
      <w:proofErr w:type="spellEnd"/>
      <w:r>
        <w:rPr>
          <w:rFonts w:ascii="Arial" w:eastAsia="Arial" w:hAnsi="Arial" w:cs="Arial"/>
          <w:color w:val="000000"/>
          <w:sz w:val="20"/>
          <w:szCs w:val="20"/>
        </w:rPr>
        <w:t xml:space="preserve"> index: a </w:t>
      </w:r>
      <w:proofErr w:type="spellStart"/>
      <w:r>
        <w:rPr>
          <w:rFonts w:ascii="Arial" w:eastAsia="Arial" w:hAnsi="Arial" w:cs="Arial"/>
          <w:color w:val="000000"/>
          <w:sz w:val="20"/>
          <w:szCs w:val="20"/>
        </w:rPr>
        <w:t>useful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pathologic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guide</w:t>
      </w:r>
      <w:proofErr w:type="spellEnd"/>
      <w:r>
        <w:rPr>
          <w:rFonts w:ascii="Arial" w:eastAsia="Arial" w:hAnsi="Arial" w:cs="Arial"/>
          <w:color w:val="000000"/>
          <w:sz w:val="20"/>
          <w:szCs w:val="20"/>
        </w:rPr>
        <w:t xml:space="preserve"> for </w:t>
      </w:r>
      <w:proofErr w:type="spellStart"/>
      <w:r>
        <w:rPr>
          <w:rFonts w:ascii="Arial" w:eastAsia="Arial" w:hAnsi="Arial" w:cs="Arial"/>
          <w:color w:val="000000"/>
          <w:sz w:val="20"/>
          <w:szCs w:val="20"/>
        </w:rPr>
        <w:t>prediction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nodal </w:t>
      </w:r>
      <w:proofErr w:type="spellStart"/>
      <w:r>
        <w:rPr>
          <w:rFonts w:ascii="Arial" w:eastAsia="Arial" w:hAnsi="Arial" w:cs="Arial"/>
          <w:color w:val="000000"/>
          <w:sz w:val="20"/>
          <w:szCs w:val="20"/>
        </w:rPr>
        <w:t>metastases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and</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survival</w:t>
      </w:r>
      <w:proofErr w:type="spellEnd"/>
      <w:r>
        <w:rPr>
          <w:rFonts w:ascii="Arial" w:eastAsia="Arial" w:hAnsi="Arial" w:cs="Arial"/>
          <w:color w:val="000000"/>
          <w:sz w:val="20"/>
          <w:szCs w:val="20"/>
        </w:rPr>
        <w:t xml:space="preserve"> in </w:t>
      </w:r>
      <w:proofErr w:type="spellStart"/>
      <w:r>
        <w:rPr>
          <w:rFonts w:ascii="Arial" w:eastAsia="Arial" w:hAnsi="Arial" w:cs="Arial"/>
          <w:color w:val="000000"/>
          <w:sz w:val="20"/>
          <w:szCs w:val="20"/>
        </w:rPr>
        <w:t>penile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squamous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cell</w:t>
      </w:r>
      <w:proofErr w:type="spellEnd"/>
      <w:r>
        <w:rPr>
          <w:rFonts w:ascii="Arial" w:eastAsia="Arial" w:hAnsi="Arial" w:cs="Arial"/>
          <w:color w:val="000000"/>
          <w:sz w:val="20"/>
          <w:szCs w:val="20"/>
        </w:rPr>
        <w:t xml:space="preserve"> carcinoma. Am J </w:t>
      </w:r>
      <w:proofErr w:type="spellStart"/>
      <w:r>
        <w:rPr>
          <w:rFonts w:ascii="Arial" w:eastAsia="Arial" w:hAnsi="Arial" w:cs="Arial"/>
          <w:color w:val="000000"/>
          <w:sz w:val="20"/>
          <w:szCs w:val="20"/>
        </w:rPr>
        <w:t>Surg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Pathol</w:t>
      </w:r>
      <w:proofErr w:type="spellEnd"/>
      <w:r>
        <w:rPr>
          <w:rFonts w:ascii="Arial" w:eastAsia="Arial" w:hAnsi="Arial" w:cs="Arial"/>
          <w:color w:val="000000"/>
          <w:sz w:val="20"/>
          <w:szCs w:val="20"/>
        </w:rPr>
        <w:t>, 2009; 33(7): 1049-57.</w:t>
      </w:r>
    </w:p>
    <w:p w14:paraId="1112D3EC" w14:textId="77777777" w:rsidR="00DB5338" w:rsidRDefault="00000000">
      <w:pPr>
        <w:numPr>
          <w:ilvl w:val="0"/>
          <w:numId w:val="1"/>
        </w:numPr>
        <w:pBdr>
          <w:top w:val="nil"/>
          <w:left w:val="nil"/>
          <w:bottom w:val="nil"/>
          <w:right w:val="nil"/>
          <w:between w:val="nil"/>
        </w:pBdr>
        <w:spacing w:after="0" w:line="276" w:lineRule="auto"/>
        <w:jc w:val="both"/>
        <w:rPr>
          <w:rFonts w:ascii="Arial" w:eastAsia="Arial" w:hAnsi="Arial" w:cs="Arial"/>
          <w:sz w:val="20"/>
          <w:szCs w:val="20"/>
        </w:rPr>
      </w:pPr>
      <w:r>
        <w:rPr>
          <w:rFonts w:ascii="Arial" w:eastAsia="Arial" w:hAnsi="Arial" w:cs="Arial"/>
          <w:sz w:val="20"/>
          <w:szCs w:val="20"/>
        </w:rPr>
        <w:t xml:space="preserve">COELHO RWP, </w:t>
      </w:r>
      <w:proofErr w:type="spellStart"/>
      <w:r>
        <w:rPr>
          <w:rFonts w:ascii="Arial" w:eastAsia="Arial" w:hAnsi="Arial" w:cs="Arial"/>
          <w:sz w:val="20"/>
          <w:szCs w:val="20"/>
        </w:rPr>
        <w:t>el</w:t>
      </w:r>
      <w:proofErr w:type="spellEnd"/>
      <w:r>
        <w:rPr>
          <w:rFonts w:ascii="Arial" w:eastAsia="Arial" w:hAnsi="Arial" w:cs="Arial"/>
          <w:sz w:val="20"/>
          <w:szCs w:val="20"/>
        </w:rPr>
        <w:t xml:space="preserve"> al. </w:t>
      </w:r>
      <w:proofErr w:type="spellStart"/>
      <w:r>
        <w:rPr>
          <w:rFonts w:ascii="Arial" w:eastAsia="Arial" w:hAnsi="Arial" w:cs="Arial"/>
          <w:sz w:val="20"/>
          <w:szCs w:val="20"/>
        </w:rPr>
        <w:t>Penile</w:t>
      </w:r>
      <w:proofErr w:type="spellEnd"/>
      <w:r>
        <w:rPr>
          <w:rFonts w:ascii="Arial" w:eastAsia="Arial" w:hAnsi="Arial" w:cs="Arial"/>
          <w:sz w:val="20"/>
          <w:szCs w:val="20"/>
        </w:rPr>
        <w:t xml:space="preserve"> </w:t>
      </w:r>
      <w:proofErr w:type="spellStart"/>
      <w:r>
        <w:rPr>
          <w:rFonts w:ascii="Arial" w:eastAsia="Arial" w:hAnsi="Arial" w:cs="Arial"/>
          <w:sz w:val="20"/>
          <w:szCs w:val="20"/>
        </w:rPr>
        <w:t>cancer</w:t>
      </w:r>
      <w:proofErr w:type="spellEnd"/>
      <w:r>
        <w:rPr>
          <w:rFonts w:ascii="Arial" w:eastAsia="Arial" w:hAnsi="Arial" w:cs="Arial"/>
          <w:sz w:val="20"/>
          <w:szCs w:val="20"/>
        </w:rPr>
        <w:t xml:space="preserve"> in Maranhão, </w:t>
      </w:r>
      <w:proofErr w:type="spellStart"/>
      <w:r>
        <w:rPr>
          <w:rFonts w:ascii="Arial" w:eastAsia="Arial" w:hAnsi="Arial" w:cs="Arial"/>
          <w:sz w:val="20"/>
          <w:szCs w:val="20"/>
        </w:rPr>
        <w:t>Northeast</w:t>
      </w:r>
      <w:proofErr w:type="spellEnd"/>
      <w:r>
        <w:rPr>
          <w:rFonts w:ascii="Arial" w:eastAsia="Arial" w:hAnsi="Arial" w:cs="Arial"/>
          <w:sz w:val="20"/>
          <w:szCs w:val="20"/>
        </w:rPr>
        <w:t xml:space="preserve"> </w:t>
      </w:r>
      <w:proofErr w:type="spellStart"/>
      <w:r>
        <w:rPr>
          <w:rFonts w:ascii="Arial" w:eastAsia="Arial" w:hAnsi="Arial" w:cs="Arial"/>
          <w:sz w:val="20"/>
          <w:szCs w:val="20"/>
        </w:rPr>
        <w:t>Brazil</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highest</w:t>
      </w:r>
      <w:proofErr w:type="spellEnd"/>
      <w:r>
        <w:rPr>
          <w:rFonts w:ascii="Arial" w:eastAsia="Arial" w:hAnsi="Arial" w:cs="Arial"/>
          <w:sz w:val="20"/>
          <w:szCs w:val="20"/>
        </w:rPr>
        <w:t xml:space="preserve"> </w:t>
      </w:r>
      <w:proofErr w:type="spellStart"/>
      <w:r>
        <w:rPr>
          <w:rFonts w:ascii="Arial" w:eastAsia="Arial" w:hAnsi="Arial" w:cs="Arial"/>
          <w:sz w:val="20"/>
          <w:szCs w:val="20"/>
        </w:rPr>
        <w:t>incidence</w:t>
      </w:r>
      <w:proofErr w:type="spellEnd"/>
      <w:r>
        <w:rPr>
          <w:rFonts w:ascii="Arial" w:eastAsia="Arial" w:hAnsi="Arial" w:cs="Arial"/>
          <w:sz w:val="20"/>
          <w:szCs w:val="20"/>
        </w:rPr>
        <w:t xml:space="preserve"> </w:t>
      </w:r>
      <w:proofErr w:type="spellStart"/>
      <w:r>
        <w:rPr>
          <w:rFonts w:ascii="Arial" w:eastAsia="Arial" w:hAnsi="Arial" w:cs="Arial"/>
          <w:sz w:val="20"/>
          <w:szCs w:val="20"/>
        </w:rPr>
        <w:t>globally</w:t>
      </w:r>
      <w:proofErr w:type="spellEnd"/>
      <w:r>
        <w:rPr>
          <w:rFonts w:ascii="Arial" w:eastAsia="Arial" w:hAnsi="Arial" w:cs="Arial"/>
          <w:sz w:val="20"/>
          <w:szCs w:val="20"/>
        </w:rPr>
        <w:t>? BMC Urol. 2018 May 29;18(1): 50.</w:t>
      </w:r>
    </w:p>
    <w:p w14:paraId="1A58AF12" w14:textId="77777777" w:rsidR="00DB5338"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COUTO TC, et al. </w:t>
      </w:r>
      <w:proofErr w:type="spellStart"/>
      <w:r>
        <w:rPr>
          <w:rFonts w:ascii="Arial" w:eastAsia="Arial" w:hAnsi="Arial" w:cs="Arial"/>
          <w:color w:val="000000"/>
          <w:sz w:val="20"/>
          <w:szCs w:val="20"/>
        </w:rPr>
        <w:t>Epidemiological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study</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penile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cancer</w:t>
      </w:r>
      <w:proofErr w:type="spellEnd"/>
      <w:r>
        <w:rPr>
          <w:rFonts w:ascii="Arial" w:eastAsia="Arial" w:hAnsi="Arial" w:cs="Arial"/>
          <w:color w:val="000000"/>
          <w:sz w:val="20"/>
          <w:szCs w:val="20"/>
        </w:rPr>
        <w:t xml:space="preserve"> in Pernambuco: </w:t>
      </w:r>
      <w:proofErr w:type="spellStart"/>
      <w:r>
        <w:rPr>
          <w:rFonts w:ascii="Arial" w:eastAsia="Arial" w:hAnsi="Arial" w:cs="Arial"/>
          <w:color w:val="000000"/>
          <w:sz w:val="20"/>
          <w:szCs w:val="20"/>
        </w:rPr>
        <w:t>experience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two</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reference</w:t>
      </w:r>
      <w:proofErr w:type="spellEnd"/>
      <w:r>
        <w:rPr>
          <w:rFonts w:ascii="Arial" w:eastAsia="Arial" w:hAnsi="Arial" w:cs="Arial"/>
          <w:color w:val="000000"/>
          <w:sz w:val="20"/>
          <w:szCs w:val="20"/>
        </w:rPr>
        <w:t xml:space="preserve"> centers. </w:t>
      </w:r>
      <w:proofErr w:type="spellStart"/>
      <w:r>
        <w:rPr>
          <w:rFonts w:ascii="Arial" w:eastAsia="Arial" w:hAnsi="Arial" w:cs="Arial"/>
          <w:color w:val="000000"/>
          <w:sz w:val="20"/>
          <w:szCs w:val="20"/>
        </w:rPr>
        <w:t>Int</w:t>
      </w:r>
      <w:proofErr w:type="spellEnd"/>
      <w:r>
        <w:rPr>
          <w:rFonts w:ascii="Arial" w:eastAsia="Arial" w:hAnsi="Arial" w:cs="Arial"/>
          <w:color w:val="000000"/>
          <w:sz w:val="20"/>
          <w:szCs w:val="20"/>
        </w:rPr>
        <w:t xml:space="preserve"> Braz J </w:t>
      </w:r>
      <w:proofErr w:type="spellStart"/>
      <w:r>
        <w:rPr>
          <w:rFonts w:ascii="Arial" w:eastAsia="Arial" w:hAnsi="Arial" w:cs="Arial"/>
          <w:color w:val="000000"/>
          <w:sz w:val="20"/>
          <w:szCs w:val="20"/>
        </w:rPr>
        <w:t>Urol</w:t>
      </w:r>
      <w:proofErr w:type="spellEnd"/>
      <w:r>
        <w:rPr>
          <w:rFonts w:ascii="Arial" w:eastAsia="Arial" w:hAnsi="Arial" w:cs="Arial"/>
          <w:color w:val="000000"/>
          <w:sz w:val="20"/>
          <w:szCs w:val="20"/>
        </w:rPr>
        <w:t xml:space="preserve">, 2014; 40(6): 738-44. </w:t>
      </w:r>
    </w:p>
    <w:p w14:paraId="57411111" w14:textId="77777777" w:rsidR="00DB5338"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CUBILLA AL, et al. </w:t>
      </w:r>
      <w:proofErr w:type="spellStart"/>
      <w:r>
        <w:rPr>
          <w:rFonts w:ascii="Arial" w:eastAsia="Arial" w:hAnsi="Arial" w:cs="Arial"/>
          <w:color w:val="000000"/>
          <w:sz w:val="20"/>
          <w:szCs w:val="20"/>
        </w:rPr>
        <w:t>Anatomic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levels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important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landmarks</w:t>
      </w:r>
      <w:proofErr w:type="spellEnd"/>
      <w:r>
        <w:rPr>
          <w:rFonts w:ascii="Arial" w:eastAsia="Arial" w:hAnsi="Arial" w:cs="Arial"/>
          <w:color w:val="000000"/>
          <w:sz w:val="20"/>
          <w:szCs w:val="20"/>
        </w:rPr>
        <w:t xml:space="preserve"> in </w:t>
      </w:r>
      <w:proofErr w:type="spellStart"/>
      <w:r>
        <w:rPr>
          <w:rFonts w:ascii="Arial" w:eastAsia="Arial" w:hAnsi="Arial" w:cs="Arial"/>
          <w:color w:val="000000"/>
          <w:sz w:val="20"/>
          <w:szCs w:val="20"/>
        </w:rPr>
        <w:t>penectomy</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specimens</w:t>
      </w:r>
      <w:proofErr w:type="spellEnd"/>
      <w:r>
        <w:rPr>
          <w:rFonts w:ascii="Arial" w:eastAsia="Arial" w:hAnsi="Arial" w:cs="Arial"/>
          <w:color w:val="000000"/>
          <w:sz w:val="20"/>
          <w:szCs w:val="20"/>
        </w:rPr>
        <w:t xml:space="preserve">: a </w:t>
      </w:r>
      <w:proofErr w:type="spellStart"/>
      <w:r>
        <w:rPr>
          <w:rFonts w:ascii="Arial" w:eastAsia="Arial" w:hAnsi="Arial" w:cs="Arial"/>
          <w:color w:val="000000"/>
          <w:sz w:val="20"/>
          <w:szCs w:val="20"/>
        </w:rPr>
        <w:t>detailed</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anatomic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and</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histologic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study</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based</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examination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44 cases. Am J </w:t>
      </w:r>
      <w:proofErr w:type="spellStart"/>
      <w:r>
        <w:rPr>
          <w:rFonts w:ascii="Arial" w:eastAsia="Arial" w:hAnsi="Arial" w:cs="Arial"/>
          <w:color w:val="000000"/>
          <w:sz w:val="20"/>
          <w:szCs w:val="20"/>
        </w:rPr>
        <w:t>Surg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Pathol</w:t>
      </w:r>
      <w:proofErr w:type="spellEnd"/>
      <w:r>
        <w:rPr>
          <w:rFonts w:ascii="Arial" w:eastAsia="Arial" w:hAnsi="Arial" w:cs="Arial"/>
          <w:color w:val="000000"/>
          <w:sz w:val="20"/>
          <w:szCs w:val="20"/>
        </w:rPr>
        <w:t xml:space="preserve">, 2001; 25(8): 1091-4. </w:t>
      </w:r>
    </w:p>
    <w:p w14:paraId="7638969C" w14:textId="77777777" w:rsidR="00DB5338"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DE ARAÚJO LA, et al. </w:t>
      </w:r>
      <w:proofErr w:type="spellStart"/>
      <w:r>
        <w:rPr>
          <w:rFonts w:ascii="Arial" w:eastAsia="Arial" w:hAnsi="Arial" w:cs="Arial"/>
          <w:color w:val="000000"/>
          <w:sz w:val="20"/>
          <w:szCs w:val="20"/>
        </w:rPr>
        <w:t>Human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papillomavirus</w:t>
      </w:r>
      <w:proofErr w:type="spellEnd"/>
      <w:r>
        <w:rPr>
          <w:rFonts w:ascii="Arial" w:eastAsia="Arial" w:hAnsi="Arial" w:cs="Arial"/>
          <w:color w:val="000000"/>
          <w:sz w:val="20"/>
          <w:szCs w:val="20"/>
        </w:rPr>
        <w:t xml:space="preserve"> (HPV) </w:t>
      </w:r>
      <w:proofErr w:type="spellStart"/>
      <w:r>
        <w:rPr>
          <w:rFonts w:ascii="Arial" w:eastAsia="Arial" w:hAnsi="Arial" w:cs="Arial"/>
          <w:color w:val="000000"/>
          <w:sz w:val="20"/>
          <w:szCs w:val="20"/>
        </w:rPr>
        <w:t>genotype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distribution</w:t>
      </w:r>
      <w:proofErr w:type="spellEnd"/>
      <w:r>
        <w:rPr>
          <w:rFonts w:ascii="Arial" w:eastAsia="Arial" w:hAnsi="Arial" w:cs="Arial"/>
          <w:color w:val="000000"/>
          <w:sz w:val="20"/>
          <w:szCs w:val="20"/>
        </w:rPr>
        <w:t xml:space="preserve"> in </w:t>
      </w:r>
      <w:proofErr w:type="spellStart"/>
      <w:r>
        <w:rPr>
          <w:rFonts w:ascii="Arial" w:eastAsia="Arial" w:hAnsi="Arial" w:cs="Arial"/>
          <w:color w:val="000000"/>
          <w:sz w:val="20"/>
          <w:szCs w:val="20"/>
        </w:rPr>
        <w:t>penile</w:t>
      </w:r>
      <w:proofErr w:type="spellEnd"/>
      <w:r>
        <w:rPr>
          <w:rFonts w:ascii="Arial" w:eastAsia="Arial" w:hAnsi="Arial" w:cs="Arial"/>
          <w:color w:val="000000"/>
          <w:sz w:val="20"/>
          <w:szCs w:val="20"/>
        </w:rPr>
        <w:t xml:space="preserve"> carcinoma: </w:t>
      </w:r>
      <w:proofErr w:type="spellStart"/>
      <w:r>
        <w:rPr>
          <w:rFonts w:ascii="Arial" w:eastAsia="Arial" w:hAnsi="Arial" w:cs="Arial"/>
          <w:color w:val="000000"/>
          <w:sz w:val="20"/>
          <w:szCs w:val="20"/>
        </w:rPr>
        <w:t>Association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with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clinic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pathological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factors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PLoS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One</w:t>
      </w:r>
      <w:proofErr w:type="spellEnd"/>
      <w:r>
        <w:rPr>
          <w:rFonts w:ascii="Arial" w:eastAsia="Arial" w:hAnsi="Arial" w:cs="Arial"/>
          <w:color w:val="000000"/>
          <w:sz w:val="20"/>
          <w:szCs w:val="20"/>
        </w:rPr>
        <w:t xml:space="preserve">, 2018; 13(6): e0199557. </w:t>
      </w:r>
    </w:p>
    <w:p w14:paraId="73F6CBEA" w14:textId="77777777" w:rsidR="00DB5338"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DE PAULA AA, et al. </w:t>
      </w:r>
      <w:proofErr w:type="spellStart"/>
      <w:r>
        <w:rPr>
          <w:rFonts w:ascii="Arial" w:eastAsia="Arial" w:hAnsi="Arial" w:cs="Arial"/>
          <w:color w:val="000000"/>
          <w:sz w:val="20"/>
          <w:szCs w:val="20"/>
        </w:rPr>
        <w:t>Penile</w:t>
      </w:r>
      <w:proofErr w:type="spellEnd"/>
      <w:r>
        <w:rPr>
          <w:rFonts w:ascii="Arial" w:eastAsia="Arial" w:hAnsi="Arial" w:cs="Arial"/>
          <w:color w:val="000000"/>
          <w:sz w:val="20"/>
          <w:szCs w:val="20"/>
        </w:rPr>
        <w:t xml:space="preserve"> carcinoma: </w:t>
      </w:r>
      <w:proofErr w:type="spellStart"/>
      <w:r>
        <w:rPr>
          <w:rFonts w:ascii="Arial" w:eastAsia="Arial" w:hAnsi="Arial" w:cs="Arial"/>
          <w:color w:val="000000"/>
          <w:sz w:val="20"/>
          <w:szCs w:val="20"/>
        </w:rPr>
        <w:t>the</w:t>
      </w:r>
      <w:proofErr w:type="spellEnd"/>
      <w:r>
        <w:rPr>
          <w:rFonts w:ascii="Arial" w:eastAsia="Arial" w:hAnsi="Arial" w:cs="Arial"/>
          <w:color w:val="000000"/>
          <w:sz w:val="20"/>
          <w:szCs w:val="20"/>
        </w:rPr>
        <w:t xml:space="preserve"> role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koilocytosis</w:t>
      </w:r>
      <w:proofErr w:type="spellEnd"/>
      <w:r>
        <w:rPr>
          <w:rFonts w:ascii="Arial" w:eastAsia="Arial" w:hAnsi="Arial" w:cs="Arial"/>
          <w:color w:val="000000"/>
          <w:sz w:val="20"/>
          <w:szCs w:val="20"/>
        </w:rPr>
        <w:t xml:space="preserve"> in </w:t>
      </w:r>
      <w:proofErr w:type="spellStart"/>
      <w:r>
        <w:rPr>
          <w:rFonts w:ascii="Arial" w:eastAsia="Arial" w:hAnsi="Arial" w:cs="Arial"/>
          <w:color w:val="000000"/>
          <w:sz w:val="20"/>
          <w:szCs w:val="20"/>
        </w:rPr>
        <w:t>groin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metastasis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and</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the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association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with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disease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specific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survival</w:t>
      </w:r>
      <w:proofErr w:type="spellEnd"/>
      <w:r>
        <w:rPr>
          <w:rFonts w:ascii="Arial" w:eastAsia="Arial" w:hAnsi="Arial" w:cs="Arial"/>
          <w:color w:val="000000"/>
          <w:sz w:val="20"/>
          <w:szCs w:val="20"/>
        </w:rPr>
        <w:t xml:space="preserve">. J </w:t>
      </w:r>
      <w:proofErr w:type="spellStart"/>
      <w:r>
        <w:rPr>
          <w:rFonts w:ascii="Arial" w:eastAsia="Arial" w:hAnsi="Arial" w:cs="Arial"/>
          <w:color w:val="000000"/>
          <w:sz w:val="20"/>
          <w:szCs w:val="20"/>
        </w:rPr>
        <w:t>Urol</w:t>
      </w:r>
      <w:proofErr w:type="spellEnd"/>
      <w:r>
        <w:rPr>
          <w:rFonts w:ascii="Arial" w:eastAsia="Arial" w:hAnsi="Arial" w:cs="Arial"/>
          <w:color w:val="000000"/>
          <w:sz w:val="20"/>
          <w:szCs w:val="20"/>
        </w:rPr>
        <w:t xml:space="preserve">, 2007; 177(4): 1339-43. </w:t>
      </w:r>
    </w:p>
    <w:p w14:paraId="5DF9C9EA" w14:textId="77777777" w:rsidR="00DB5338"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DE PAULA AA, et al. The </w:t>
      </w:r>
      <w:proofErr w:type="spellStart"/>
      <w:r>
        <w:rPr>
          <w:rFonts w:ascii="Arial" w:eastAsia="Arial" w:hAnsi="Arial" w:cs="Arial"/>
          <w:color w:val="000000"/>
          <w:sz w:val="20"/>
          <w:szCs w:val="20"/>
        </w:rPr>
        <w:t>impact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cyclooxygenase-2 </w:t>
      </w:r>
      <w:proofErr w:type="spellStart"/>
      <w:r>
        <w:rPr>
          <w:rFonts w:ascii="Arial" w:eastAsia="Arial" w:hAnsi="Arial" w:cs="Arial"/>
          <w:color w:val="000000"/>
          <w:sz w:val="20"/>
          <w:szCs w:val="20"/>
        </w:rPr>
        <w:t>and</w:t>
      </w:r>
      <w:proofErr w:type="spellEnd"/>
      <w:r>
        <w:rPr>
          <w:rFonts w:ascii="Arial" w:eastAsia="Arial" w:hAnsi="Arial" w:cs="Arial"/>
          <w:color w:val="000000"/>
          <w:sz w:val="20"/>
          <w:szCs w:val="20"/>
        </w:rPr>
        <w:t xml:space="preserve"> vascular </w:t>
      </w:r>
      <w:proofErr w:type="spellStart"/>
      <w:r>
        <w:rPr>
          <w:rFonts w:ascii="Arial" w:eastAsia="Arial" w:hAnsi="Arial" w:cs="Arial"/>
          <w:color w:val="000000"/>
          <w:sz w:val="20"/>
          <w:szCs w:val="20"/>
        </w:rPr>
        <w:t>endothelial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growth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factor</w:t>
      </w:r>
      <w:proofErr w:type="spellEnd"/>
      <w:r>
        <w:rPr>
          <w:rFonts w:ascii="Arial" w:eastAsia="Arial" w:hAnsi="Arial" w:cs="Arial"/>
          <w:color w:val="000000"/>
          <w:sz w:val="20"/>
          <w:szCs w:val="20"/>
        </w:rPr>
        <w:t xml:space="preserve"> C </w:t>
      </w:r>
      <w:proofErr w:type="spellStart"/>
      <w:r>
        <w:rPr>
          <w:rFonts w:ascii="Arial" w:eastAsia="Arial" w:hAnsi="Arial" w:cs="Arial"/>
          <w:color w:val="000000"/>
          <w:sz w:val="20"/>
          <w:szCs w:val="20"/>
        </w:rPr>
        <w:t>immunoexpression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the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prognosis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penile</w:t>
      </w:r>
      <w:proofErr w:type="spellEnd"/>
      <w:r>
        <w:rPr>
          <w:rFonts w:ascii="Arial" w:eastAsia="Arial" w:hAnsi="Arial" w:cs="Arial"/>
          <w:color w:val="000000"/>
          <w:sz w:val="20"/>
          <w:szCs w:val="20"/>
        </w:rPr>
        <w:t xml:space="preserve"> carcinoma. J </w:t>
      </w:r>
      <w:proofErr w:type="spellStart"/>
      <w:r>
        <w:rPr>
          <w:rFonts w:ascii="Arial" w:eastAsia="Arial" w:hAnsi="Arial" w:cs="Arial"/>
          <w:color w:val="000000"/>
          <w:sz w:val="20"/>
          <w:szCs w:val="20"/>
        </w:rPr>
        <w:t>Urol</w:t>
      </w:r>
      <w:proofErr w:type="spellEnd"/>
      <w:r>
        <w:rPr>
          <w:rFonts w:ascii="Arial" w:eastAsia="Arial" w:hAnsi="Arial" w:cs="Arial"/>
          <w:color w:val="000000"/>
          <w:sz w:val="20"/>
          <w:szCs w:val="20"/>
        </w:rPr>
        <w:t xml:space="preserve">, 2012; 187(1): 134-40. </w:t>
      </w:r>
    </w:p>
    <w:p w14:paraId="52C4043A" w14:textId="77777777" w:rsidR="00DB5338"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DOUGLAWI A, MASTERSON TA. Updates </w:t>
      </w:r>
      <w:proofErr w:type="spellStart"/>
      <w:r>
        <w:rPr>
          <w:rFonts w:ascii="Arial" w:eastAsia="Arial" w:hAnsi="Arial" w:cs="Arial"/>
          <w:color w:val="000000"/>
          <w:sz w:val="20"/>
          <w:szCs w:val="20"/>
        </w:rPr>
        <w:t>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the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epidemiology</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and</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risk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factors</w:t>
      </w:r>
      <w:proofErr w:type="spellEnd"/>
      <w:r>
        <w:rPr>
          <w:rFonts w:ascii="Arial" w:eastAsia="Arial" w:hAnsi="Arial" w:cs="Arial"/>
          <w:color w:val="000000"/>
          <w:sz w:val="20"/>
          <w:szCs w:val="20"/>
        </w:rPr>
        <w:t xml:space="preserve"> for </w:t>
      </w:r>
      <w:proofErr w:type="spellStart"/>
      <w:r>
        <w:rPr>
          <w:rFonts w:ascii="Arial" w:eastAsia="Arial" w:hAnsi="Arial" w:cs="Arial"/>
          <w:color w:val="000000"/>
          <w:sz w:val="20"/>
          <w:szCs w:val="20"/>
        </w:rPr>
        <w:t>penile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cancer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Transl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Androl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Urol</w:t>
      </w:r>
      <w:proofErr w:type="spellEnd"/>
      <w:r>
        <w:rPr>
          <w:rFonts w:ascii="Arial" w:eastAsia="Arial" w:hAnsi="Arial" w:cs="Arial"/>
          <w:color w:val="000000"/>
          <w:sz w:val="20"/>
          <w:szCs w:val="20"/>
        </w:rPr>
        <w:t xml:space="preserve">, 2017; 6(5): 785-790. </w:t>
      </w:r>
    </w:p>
    <w:p w14:paraId="44E30654" w14:textId="77777777" w:rsidR="00DB5338"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ENGELSGJERD JS, LAGRANGE CA. </w:t>
      </w:r>
      <w:proofErr w:type="spellStart"/>
      <w:r>
        <w:rPr>
          <w:rFonts w:ascii="Arial" w:eastAsia="Arial" w:hAnsi="Arial" w:cs="Arial"/>
          <w:color w:val="000000"/>
          <w:sz w:val="20"/>
          <w:szCs w:val="20"/>
        </w:rPr>
        <w:t>Penile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Cancer</w:t>
      </w:r>
      <w:proofErr w:type="spellEnd"/>
      <w:r>
        <w:rPr>
          <w:rFonts w:ascii="Arial" w:eastAsia="Arial" w:hAnsi="Arial" w:cs="Arial"/>
          <w:color w:val="000000"/>
          <w:sz w:val="20"/>
          <w:szCs w:val="20"/>
        </w:rPr>
        <w:t>. [</w:t>
      </w:r>
      <w:proofErr w:type="spellStart"/>
      <w:r>
        <w:rPr>
          <w:rFonts w:ascii="Arial" w:eastAsia="Arial" w:hAnsi="Arial" w:cs="Arial"/>
          <w:color w:val="000000"/>
          <w:sz w:val="20"/>
          <w:szCs w:val="20"/>
        </w:rPr>
        <w:t>Updated</w:t>
      </w:r>
      <w:proofErr w:type="spellEnd"/>
      <w:r>
        <w:rPr>
          <w:rFonts w:ascii="Arial" w:eastAsia="Arial" w:hAnsi="Arial" w:cs="Arial"/>
          <w:color w:val="000000"/>
          <w:sz w:val="20"/>
          <w:szCs w:val="20"/>
        </w:rPr>
        <w:t xml:space="preserve"> 2022 Jul 19]. In: </w:t>
      </w:r>
      <w:proofErr w:type="spellStart"/>
      <w:r>
        <w:rPr>
          <w:rFonts w:ascii="Arial" w:eastAsia="Arial" w:hAnsi="Arial" w:cs="Arial"/>
          <w:color w:val="000000"/>
          <w:sz w:val="20"/>
          <w:szCs w:val="20"/>
        </w:rPr>
        <w:t>StatPearls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Treasure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Island</w:t>
      </w:r>
      <w:proofErr w:type="spellEnd"/>
      <w:r>
        <w:rPr>
          <w:rFonts w:ascii="Arial" w:eastAsia="Arial" w:hAnsi="Arial" w:cs="Arial"/>
          <w:color w:val="000000"/>
          <w:sz w:val="20"/>
          <w:szCs w:val="20"/>
        </w:rPr>
        <w:t xml:space="preserve"> (FL): </w:t>
      </w:r>
      <w:proofErr w:type="spellStart"/>
      <w:r>
        <w:rPr>
          <w:rFonts w:ascii="Arial" w:eastAsia="Arial" w:hAnsi="Arial" w:cs="Arial"/>
          <w:color w:val="000000"/>
          <w:sz w:val="20"/>
          <w:szCs w:val="20"/>
        </w:rPr>
        <w:t>StatPearls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Publishing</w:t>
      </w:r>
      <w:proofErr w:type="spellEnd"/>
      <w:r>
        <w:rPr>
          <w:rFonts w:ascii="Arial" w:eastAsia="Arial" w:hAnsi="Arial" w:cs="Arial"/>
          <w:color w:val="000000"/>
          <w:sz w:val="20"/>
          <w:szCs w:val="20"/>
        </w:rPr>
        <w:t>; 2023</w:t>
      </w:r>
    </w:p>
    <w:p w14:paraId="54769583" w14:textId="77777777" w:rsidR="00DB5338"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FINNEY RUTTEN LJ, et al.</w:t>
      </w:r>
      <w:r>
        <w:rPr>
          <w:rFonts w:ascii="Arial" w:eastAsia="Arial" w:hAnsi="Arial" w:cs="Arial"/>
          <w:sz w:val="20"/>
          <w:szCs w:val="20"/>
        </w:rPr>
        <w:t xml:space="preserve"> </w:t>
      </w:r>
      <w:r>
        <w:rPr>
          <w:rFonts w:ascii="Arial" w:eastAsia="Arial" w:hAnsi="Arial" w:cs="Arial"/>
          <w:color w:val="000000"/>
          <w:sz w:val="20"/>
          <w:szCs w:val="20"/>
        </w:rPr>
        <w:t xml:space="preserve">A </w:t>
      </w:r>
      <w:proofErr w:type="spellStart"/>
      <w:r>
        <w:rPr>
          <w:rFonts w:ascii="Arial" w:eastAsia="Arial" w:hAnsi="Arial" w:cs="Arial"/>
          <w:color w:val="000000"/>
          <w:sz w:val="20"/>
          <w:szCs w:val="20"/>
        </w:rPr>
        <w:t>Population-Based</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Study</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Sociodemographic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and</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Geographic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Variation</w:t>
      </w:r>
      <w:proofErr w:type="spellEnd"/>
      <w:r>
        <w:rPr>
          <w:rFonts w:ascii="Arial" w:eastAsia="Arial" w:hAnsi="Arial" w:cs="Arial"/>
          <w:color w:val="000000"/>
          <w:sz w:val="20"/>
          <w:szCs w:val="20"/>
        </w:rPr>
        <w:t xml:space="preserve"> in HPV </w:t>
      </w:r>
      <w:proofErr w:type="spellStart"/>
      <w:r>
        <w:rPr>
          <w:rFonts w:ascii="Arial" w:eastAsia="Arial" w:hAnsi="Arial" w:cs="Arial"/>
          <w:color w:val="000000"/>
          <w:sz w:val="20"/>
          <w:szCs w:val="20"/>
        </w:rPr>
        <w:t>Vaccination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Cancer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Epidemiol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Biomarkers</w:t>
      </w:r>
      <w:proofErr w:type="spellEnd"/>
      <w:r>
        <w:rPr>
          <w:rFonts w:ascii="Arial" w:eastAsia="Arial" w:hAnsi="Arial" w:cs="Arial"/>
          <w:color w:val="000000"/>
          <w:sz w:val="20"/>
          <w:szCs w:val="20"/>
        </w:rPr>
        <w:t xml:space="preserve"> Prev. 2017 Apr;26(4):533-540.</w:t>
      </w:r>
    </w:p>
    <w:p w14:paraId="6452A9FD" w14:textId="77777777" w:rsidR="00DB5338"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HAKENBERG OW, et al. EAU </w:t>
      </w:r>
      <w:proofErr w:type="spellStart"/>
      <w:r>
        <w:rPr>
          <w:rFonts w:ascii="Arial" w:eastAsia="Arial" w:hAnsi="Arial" w:cs="Arial"/>
          <w:color w:val="000000"/>
          <w:sz w:val="20"/>
          <w:szCs w:val="20"/>
        </w:rPr>
        <w:t>Guidelines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Penile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Cancer</w:t>
      </w:r>
      <w:proofErr w:type="spellEnd"/>
      <w:r>
        <w:rPr>
          <w:rFonts w:ascii="Arial" w:eastAsia="Arial" w:hAnsi="Arial" w:cs="Arial"/>
          <w:color w:val="000000"/>
          <w:sz w:val="20"/>
          <w:szCs w:val="20"/>
        </w:rPr>
        <w:t xml:space="preserve"> 2020. </w:t>
      </w:r>
      <w:proofErr w:type="spellStart"/>
      <w:r>
        <w:rPr>
          <w:rFonts w:ascii="Arial" w:eastAsia="Arial" w:hAnsi="Arial" w:cs="Arial"/>
          <w:color w:val="000000"/>
          <w:sz w:val="20"/>
          <w:szCs w:val="20"/>
        </w:rPr>
        <w:t>European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Association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Urology</w:t>
      </w:r>
      <w:proofErr w:type="spellEnd"/>
      <w:r>
        <w:rPr>
          <w:rFonts w:ascii="Arial" w:eastAsia="Arial" w:hAnsi="Arial" w:cs="Arial"/>
          <w:color w:val="000000"/>
          <w:sz w:val="20"/>
          <w:szCs w:val="20"/>
        </w:rPr>
        <w:t xml:space="preserve"> –EAU. </w:t>
      </w:r>
    </w:p>
    <w:p w14:paraId="52504239" w14:textId="77777777" w:rsidR="00DB5338"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HAKENBERG OW, et al. The </w:t>
      </w:r>
      <w:proofErr w:type="spellStart"/>
      <w:r>
        <w:rPr>
          <w:rFonts w:ascii="Arial" w:eastAsia="Arial" w:hAnsi="Arial" w:cs="Arial"/>
          <w:color w:val="000000"/>
          <w:sz w:val="20"/>
          <w:szCs w:val="20"/>
        </w:rPr>
        <w:t>Diagnosis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and</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Treatment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Penile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Cancer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Dtsch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Arztebl</w:t>
      </w:r>
      <w:proofErr w:type="spellEnd"/>
      <w:r>
        <w:rPr>
          <w:rFonts w:ascii="Arial" w:eastAsia="Arial" w:hAnsi="Arial" w:cs="Arial"/>
          <w:color w:val="000000"/>
          <w:sz w:val="20"/>
          <w:szCs w:val="20"/>
        </w:rPr>
        <w:t xml:space="preserve"> Int. 2018 </w:t>
      </w:r>
      <w:proofErr w:type="spellStart"/>
      <w:r>
        <w:rPr>
          <w:rFonts w:ascii="Arial" w:eastAsia="Arial" w:hAnsi="Arial" w:cs="Arial"/>
          <w:color w:val="000000"/>
          <w:sz w:val="20"/>
          <w:szCs w:val="20"/>
        </w:rPr>
        <w:t>Sep</w:t>
      </w:r>
      <w:proofErr w:type="spellEnd"/>
      <w:r>
        <w:rPr>
          <w:rFonts w:ascii="Arial" w:eastAsia="Arial" w:hAnsi="Arial" w:cs="Arial"/>
          <w:color w:val="000000"/>
          <w:sz w:val="20"/>
          <w:szCs w:val="20"/>
        </w:rPr>
        <w:t xml:space="preserve"> 28;115(39):646-652. </w:t>
      </w:r>
    </w:p>
    <w:p w14:paraId="6C097373" w14:textId="77777777" w:rsidR="00DB5338"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HEYNS CF, MENDOZA-VALDÉS A, POMPEO AC. </w:t>
      </w:r>
      <w:proofErr w:type="spellStart"/>
      <w:r>
        <w:rPr>
          <w:rFonts w:ascii="Arial" w:eastAsia="Arial" w:hAnsi="Arial" w:cs="Arial"/>
          <w:color w:val="000000"/>
          <w:sz w:val="20"/>
          <w:szCs w:val="20"/>
        </w:rPr>
        <w:t>Diagnosis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and</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staging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penile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cancer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Urology</w:t>
      </w:r>
      <w:proofErr w:type="spellEnd"/>
      <w:r>
        <w:rPr>
          <w:rFonts w:ascii="Arial" w:eastAsia="Arial" w:hAnsi="Arial" w:cs="Arial"/>
          <w:color w:val="000000"/>
          <w:sz w:val="20"/>
          <w:szCs w:val="20"/>
        </w:rPr>
        <w:t>, 2010; 76(2): 15-23.</w:t>
      </w:r>
    </w:p>
    <w:p w14:paraId="2BA2094B" w14:textId="777DDD9F" w:rsidR="0044076A" w:rsidRPr="0044076A" w:rsidRDefault="0044076A" w:rsidP="0044076A">
      <w:pPr>
        <w:pStyle w:val="PargrafodaLista"/>
        <w:numPr>
          <w:ilvl w:val="0"/>
          <w:numId w:val="1"/>
        </w:numPr>
        <w:pBdr>
          <w:top w:val="nil"/>
          <w:left w:val="nil"/>
          <w:bottom w:val="nil"/>
          <w:right w:val="nil"/>
          <w:between w:val="nil"/>
        </w:pBdr>
        <w:spacing w:after="0" w:line="276" w:lineRule="auto"/>
        <w:jc w:val="both"/>
        <w:rPr>
          <w:rFonts w:ascii="Arial" w:eastAsia="Arial" w:hAnsi="Arial" w:cs="Arial"/>
          <w:sz w:val="20"/>
          <w:szCs w:val="20"/>
        </w:rPr>
      </w:pPr>
      <w:r w:rsidRPr="0044076A">
        <w:rPr>
          <w:rFonts w:ascii="Arial" w:hAnsi="Arial" w:cs="Arial"/>
          <w:sz w:val="20"/>
          <w:szCs w:val="20"/>
          <w:shd w:val="clear" w:color="auto" w:fill="FFFFFF"/>
        </w:rPr>
        <w:lastRenderedPageBreak/>
        <w:t xml:space="preserve">IARC. Global </w:t>
      </w:r>
      <w:proofErr w:type="spellStart"/>
      <w:r w:rsidRPr="0044076A">
        <w:rPr>
          <w:rFonts w:ascii="Arial" w:hAnsi="Arial" w:cs="Arial"/>
          <w:sz w:val="20"/>
          <w:szCs w:val="20"/>
          <w:shd w:val="clear" w:color="auto" w:fill="FFFFFF"/>
        </w:rPr>
        <w:t>cancer</w:t>
      </w:r>
      <w:proofErr w:type="spellEnd"/>
      <w:r w:rsidRPr="0044076A">
        <w:rPr>
          <w:rFonts w:ascii="Arial" w:hAnsi="Arial" w:cs="Arial"/>
          <w:sz w:val="20"/>
          <w:szCs w:val="20"/>
          <w:shd w:val="clear" w:color="auto" w:fill="FFFFFF"/>
        </w:rPr>
        <w:t xml:space="preserve"> </w:t>
      </w:r>
      <w:proofErr w:type="spellStart"/>
      <w:r w:rsidRPr="0044076A">
        <w:rPr>
          <w:rFonts w:ascii="Arial" w:hAnsi="Arial" w:cs="Arial"/>
          <w:sz w:val="20"/>
          <w:szCs w:val="20"/>
          <w:shd w:val="clear" w:color="auto" w:fill="FFFFFF"/>
        </w:rPr>
        <w:t>statistics</w:t>
      </w:r>
      <w:proofErr w:type="spellEnd"/>
      <w:r w:rsidRPr="0044076A">
        <w:rPr>
          <w:rFonts w:ascii="Arial" w:hAnsi="Arial" w:cs="Arial"/>
          <w:sz w:val="20"/>
          <w:szCs w:val="20"/>
          <w:shd w:val="clear" w:color="auto" w:fill="FFFFFF"/>
        </w:rPr>
        <w:t xml:space="preserve"> 2020: GLOBOCAN </w:t>
      </w:r>
      <w:proofErr w:type="spellStart"/>
      <w:r w:rsidRPr="0044076A">
        <w:rPr>
          <w:rFonts w:ascii="Arial" w:hAnsi="Arial" w:cs="Arial"/>
          <w:sz w:val="20"/>
          <w:szCs w:val="20"/>
          <w:shd w:val="clear" w:color="auto" w:fill="FFFFFF"/>
        </w:rPr>
        <w:t>estimates</w:t>
      </w:r>
      <w:proofErr w:type="spellEnd"/>
      <w:r w:rsidRPr="0044076A">
        <w:rPr>
          <w:rFonts w:ascii="Arial" w:hAnsi="Arial" w:cs="Arial"/>
          <w:sz w:val="20"/>
          <w:szCs w:val="20"/>
          <w:shd w:val="clear" w:color="auto" w:fill="FFFFFF"/>
        </w:rPr>
        <w:t xml:space="preserve"> </w:t>
      </w:r>
      <w:proofErr w:type="spellStart"/>
      <w:r w:rsidRPr="0044076A">
        <w:rPr>
          <w:rFonts w:ascii="Arial" w:hAnsi="Arial" w:cs="Arial"/>
          <w:sz w:val="20"/>
          <w:szCs w:val="20"/>
          <w:shd w:val="clear" w:color="auto" w:fill="FFFFFF"/>
        </w:rPr>
        <w:t>of</w:t>
      </w:r>
      <w:proofErr w:type="spellEnd"/>
      <w:r w:rsidRPr="0044076A">
        <w:rPr>
          <w:rFonts w:ascii="Arial" w:hAnsi="Arial" w:cs="Arial"/>
          <w:sz w:val="20"/>
          <w:szCs w:val="20"/>
          <w:shd w:val="clear" w:color="auto" w:fill="FFFFFF"/>
        </w:rPr>
        <w:t xml:space="preserve"> </w:t>
      </w:r>
      <w:proofErr w:type="spellStart"/>
      <w:r w:rsidRPr="0044076A">
        <w:rPr>
          <w:rFonts w:ascii="Arial" w:hAnsi="Arial" w:cs="Arial"/>
          <w:sz w:val="20"/>
          <w:szCs w:val="20"/>
          <w:shd w:val="clear" w:color="auto" w:fill="FFFFFF"/>
        </w:rPr>
        <w:t>incidence</w:t>
      </w:r>
      <w:proofErr w:type="spellEnd"/>
      <w:r w:rsidRPr="0044076A">
        <w:rPr>
          <w:rFonts w:ascii="Arial" w:hAnsi="Arial" w:cs="Arial"/>
          <w:sz w:val="20"/>
          <w:szCs w:val="20"/>
          <w:shd w:val="clear" w:color="auto" w:fill="FFFFFF"/>
        </w:rPr>
        <w:t xml:space="preserve"> </w:t>
      </w:r>
      <w:proofErr w:type="spellStart"/>
      <w:r w:rsidRPr="0044076A">
        <w:rPr>
          <w:rFonts w:ascii="Arial" w:hAnsi="Arial" w:cs="Arial"/>
          <w:sz w:val="20"/>
          <w:szCs w:val="20"/>
          <w:shd w:val="clear" w:color="auto" w:fill="FFFFFF"/>
        </w:rPr>
        <w:t>and</w:t>
      </w:r>
      <w:proofErr w:type="spellEnd"/>
      <w:r w:rsidRPr="0044076A">
        <w:rPr>
          <w:rFonts w:ascii="Arial" w:hAnsi="Arial" w:cs="Arial"/>
          <w:sz w:val="20"/>
          <w:szCs w:val="20"/>
          <w:shd w:val="clear" w:color="auto" w:fill="FFFFFF"/>
        </w:rPr>
        <w:t xml:space="preserve"> </w:t>
      </w:r>
      <w:proofErr w:type="spellStart"/>
      <w:r w:rsidRPr="0044076A">
        <w:rPr>
          <w:rFonts w:ascii="Arial" w:hAnsi="Arial" w:cs="Arial"/>
          <w:sz w:val="20"/>
          <w:szCs w:val="20"/>
          <w:shd w:val="clear" w:color="auto" w:fill="FFFFFF"/>
        </w:rPr>
        <w:t>mortality</w:t>
      </w:r>
      <w:proofErr w:type="spellEnd"/>
      <w:r w:rsidRPr="0044076A">
        <w:rPr>
          <w:rFonts w:ascii="Arial" w:hAnsi="Arial" w:cs="Arial"/>
          <w:sz w:val="20"/>
          <w:szCs w:val="20"/>
          <w:shd w:val="clear" w:color="auto" w:fill="FFFFFF"/>
        </w:rPr>
        <w:t xml:space="preserve"> </w:t>
      </w:r>
      <w:proofErr w:type="spellStart"/>
      <w:r w:rsidRPr="0044076A">
        <w:rPr>
          <w:rFonts w:ascii="Arial" w:hAnsi="Arial" w:cs="Arial"/>
          <w:sz w:val="20"/>
          <w:szCs w:val="20"/>
          <w:shd w:val="clear" w:color="auto" w:fill="FFFFFF"/>
        </w:rPr>
        <w:t>worldwide</w:t>
      </w:r>
      <w:proofErr w:type="spellEnd"/>
      <w:r w:rsidRPr="0044076A">
        <w:rPr>
          <w:rFonts w:ascii="Arial" w:hAnsi="Arial" w:cs="Arial"/>
          <w:sz w:val="20"/>
          <w:szCs w:val="20"/>
          <w:shd w:val="clear" w:color="auto" w:fill="FFFFFF"/>
        </w:rPr>
        <w:t xml:space="preserve"> for 36 </w:t>
      </w:r>
      <w:proofErr w:type="spellStart"/>
      <w:r w:rsidRPr="0044076A">
        <w:rPr>
          <w:rFonts w:ascii="Arial" w:hAnsi="Arial" w:cs="Arial"/>
          <w:sz w:val="20"/>
          <w:szCs w:val="20"/>
          <w:shd w:val="clear" w:color="auto" w:fill="FFFFFF"/>
        </w:rPr>
        <w:t>cancers</w:t>
      </w:r>
      <w:proofErr w:type="spellEnd"/>
      <w:r w:rsidRPr="0044076A">
        <w:rPr>
          <w:rFonts w:ascii="Arial" w:hAnsi="Arial" w:cs="Arial"/>
          <w:sz w:val="20"/>
          <w:szCs w:val="20"/>
          <w:shd w:val="clear" w:color="auto" w:fill="FFFFFF"/>
        </w:rPr>
        <w:t xml:space="preserve"> in 185 countries. CA </w:t>
      </w:r>
      <w:proofErr w:type="spellStart"/>
      <w:r w:rsidRPr="0044076A">
        <w:rPr>
          <w:rFonts w:ascii="Arial" w:hAnsi="Arial" w:cs="Arial"/>
          <w:sz w:val="20"/>
          <w:szCs w:val="20"/>
          <w:shd w:val="clear" w:color="auto" w:fill="FFFFFF"/>
        </w:rPr>
        <w:t>Cancer</w:t>
      </w:r>
      <w:proofErr w:type="spellEnd"/>
      <w:r w:rsidRPr="0044076A">
        <w:rPr>
          <w:rFonts w:ascii="Arial" w:hAnsi="Arial" w:cs="Arial"/>
          <w:sz w:val="20"/>
          <w:szCs w:val="20"/>
          <w:shd w:val="clear" w:color="auto" w:fill="FFFFFF"/>
        </w:rPr>
        <w:t xml:space="preserve"> J Clin, 202</w:t>
      </w:r>
      <w:r>
        <w:rPr>
          <w:rFonts w:ascii="Arial" w:hAnsi="Arial" w:cs="Arial"/>
          <w:sz w:val="20"/>
          <w:szCs w:val="20"/>
          <w:shd w:val="clear" w:color="auto" w:fill="FFFFFF"/>
        </w:rPr>
        <w:t>1</w:t>
      </w:r>
      <w:r w:rsidRPr="0044076A">
        <w:rPr>
          <w:rFonts w:ascii="Arial" w:hAnsi="Arial" w:cs="Arial"/>
          <w:sz w:val="20"/>
          <w:szCs w:val="20"/>
          <w:shd w:val="clear" w:color="auto" w:fill="FFFFFF"/>
        </w:rPr>
        <w:t xml:space="preserve">. </w:t>
      </w:r>
    </w:p>
    <w:p w14:paraId="419EEE73" w14:textId="0F1ECCC3" w:rsidR="00DB5338"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JÚNIOR PFM, et al. </w:t>
      </w:r>
      <w:proofErr w:type="spellStart"/>
      <w:r>
        <w:rPr>
          <w:rFonts w:ascii="Arial" w:eastAsia="Arial" w:hAnsi="Arial" w:cs="Arial"/>
          <w:color w:val="000000"/>
          <w:sz w:val="20"/>
          <w:szCs w:val="20"/>
        </w:rPr>
        <w:t>Increased</w:t>
      </w:r>
      <w:proofErr w:type="spellEnd"/>
      <w:r>
        <w:rPr>
          <w:rFonts w:ascii="Arial" w:eastAsia="Arial" w:hAnsi="Arial" w:cs="Arial"/>
          <w:color w:val="000000"/>
          <w:sz w:val="20"/>
          <w:szCs w:val="20"/>
        </w:rPr>
        <w:t xml:space="preserve"> Risk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Penile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Cancer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among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Working</w:t>
      </w:r>
      <w:proofErr w:type="spellEnd"/>
      <w:r>
        <w:rPr>
          <w:rFonts w:ascii="Arial" w:eastAsia="Arial" w:hAnsi="Arial" w:cs="Arial"/>
          <w:color w:val="000000"/>
          <w:sz w:val="20"/>
          <w:szCs w:val="20"/>
        </w:rPr>
        <w:t xml:space="preserve"> in Agriculture. </w:t>
      </w:r>
      <w:proofErr w:type="spellStart"/>
      <w:r>
        <w:rPr>
          <w:rFonts w:ascii="Arial" w:eastAsia="Arial" w:hAnsi="Arial" w:cs="Arial"/>
          <w:color w:val="000000"/>
          <w:sz w:val="20"/>
          <w:szCs w:val="20"/>
        </w:rPr>
        <w:t>Asian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Pac</w:t>
      </w:r>
      <w:proofErr w:type="spellEnd"/>
      <w:r>
        <w:rPr>
          <w:rFonts w:ascii="Arial" w:eastAsia="Arial" w:hAnsi="Arial" w:cs="Arial"/>
          <w:color w:val="000000"/>
          <w:sz w:val="20"/>
          <w:szCs w:val="20"/>
        </w:rPr>
        <w:t xml:space="preserve"> J </w:t>
      </w:r>
      <w:proofErr w:type="spellStart"/>
      <w:r>
        <w:rPr>
          <w:rFonts w:ascii="Arial" w:eastAsia="Arial" w:hAnsi="Arial" w:cs="Arial"/>
          <w:color w:val="000000"/>
          <w:sz w:val="20"/>
          <w:szCs w:val="20"/>
        </w:rPr>
        <w:t>Cancer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Prev</w:t>
      </w:r>
      <w:proofErr w:type="spellEnd"/>
      <w:r>
        <w:rPr>
          <w:rFonts w:ascii="Arial" w:eastAsia="Arial" w:hAnsi="Arial" w:cs="Arial"/>
          <w:color w:val="000000"/>
          <w:sz w:val="20"/>
          <w:szCs w:val="20"/>
        </w:rPr>
        <w:t xml:space="preserve">, 2018; 19(1): 237-241. </w:t>
      </w:r>
    </w:p>
    <w:p w14:paraId="092E8C5F" w14:textId="77777777" w:rsidR="00DB5338"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KOIFMAN L, et al. </w:t>
      </w:r>
      <w:proofErr w:type="spellStart"/>
      <w:r>
        <w:rPr>
          <w:rFonts w:ascii="Arial" w:eastAsia="Arial" w:hAnsi="Arial" w:cs="Arial"/>
          <w:color w:val="000000"/>
          <w:sz w:val="20"/>
          <w:szCs w:val="20"/>
        </w:rPr>
        <w:t>Epidemiological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aspects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penile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cancer</w:t>
      </w:r>
      <w:proofErr w:type="spellEnd"/>
      <w:r>
        <w:rPr>
          <w:rFonts w:ascii="Arial" w:eastAsia="Arial" w:hAnsi="Arial" w:cs="Arial"/>
          <w:color w:val="000000"/>
          <w:sz w:val="20"/>
          <w:szCs w:val="20"/>
        </w:rPr>
        <w:t xml:space="preserve"> in Rio de Janeiro: </w:t>
      </w:r>
      <w:proofErr w:type="spellStart"/>
      <w:r>
        <w:rPr>
          <w:rFonts w:ascii="Arial" w:eastAsia="Arial" w:hAnsi="Arial" w:cs="Arial"/>
          <w:color w:val="000000"/>
          <w:sz w:val="20"/>
          <w:szCs w:val="20"/>
        </w:rPr>
        <w:t>evaluation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230 cases. </w:t>
      </w:r>
      <w:proofErr w:type="spellStart"/>
      <w:r>
        <w:rPr>
          <w:rFonts w:ascii="Arial" w:eastAsia="Arial" w:hAnsi="Arial" w:cs="Arial"/>
          <w:color w:val="000000"/>
          <w:sz w:val="20"/>
          <w:szCs w:val="20"/>
        </w:rPr>
        <w:t>Int</w:t>
      </w:r>
      <w:proofErr w:type="spellEnd"/>
      <w:r>
        <w:rPr>
          <w:rFonts w:ascii="Arial" w:eastAsia="Arial" w:hAnsi="Arial" w:cs="Arial"/>
          <w:color w:val="000000"/>
          <w:sz w:val="20"/>
          <w:szCs w:val="20"/>
        </w:rPr>
        <w:t xml:space="preserve"> Braz J </w:t>
      </w:r>
      <w:proofErr w:type="spellStart"/>
      <w:r>
        <w:rPr>
          <w:rFonts w:ascii="Arial" w:eastAsia="Arial" w:hAnsi="Arial" w:cs="Arial"/>
          <w:color w:val="000000"/>
          <w:sz w:val="20"/>
          <w:szCs w:val="20"/>
        </w:rPr>
        <w:t>Urol</w:t>
      </w:r>
      <w:proofErr w:type="spellEnd"/>
      <w:r>
        <w:rPr>
          <w:rFonts w:ascii="Arial" w:eastAsia="Arial" w:hAnsi="Arial" w:cs="Arial"/>
          <w:color w:val="000000"/>
          <w:sz w:val="20"/>
          <w:szCs w:val="20"/>
        </w:rPr>
        <w:t>, 2011; 37(2): 231-40.</w:t>
      </w:r>
    </w:p>
    <w:p w14:paraId="59CBBCC7" w14:textId="77777777" w:rsidR="00DB5338"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KORKES F, et al. </w:t>
      </w:r>
      <w:proofErr w:type="spellStart"/>
      <w:r>
        <w:rPr>
          <w:rFonts w:ascii="Arial" w:eastAsia="Arial" w:hAnsi="Arial" w:cs="Arial"/>
          <w:color w:val="000000"/>
          <w:sz w:val="20"/>
          <w:szCs w:val="20"/>
        </w:rPr>
        <w:t>Penile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cancer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trends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and</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economic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burden</w:t>
      </w:r>
      <w:proofErr w:type="spellEnd"/>
      <w:r>
        <w:rPr>
          <w:rFonts w:ascii="Arial" w:eastAsia="Arial" w:hAnsi="Arial" w:cs="Arial"/>
          <w:color w:val="000000"/>
          <w:sz w:val="20"/>
          <w:szCs w:val="20"/>
        </w:rPr>
        <w:t xml:space="preserve"> in </w:t>
      </w:r>
      <w:proofErr w:type="spellStart"/>
      <w:r>
        <w:rPr>
          <w:rFonts w:ascii="Arial" w:eastAsia="Arial" w:hAnsi="Arial" w:cs="Arial"/>
          <w:color w:val="000000"/>
          <w:sz w:val="20"/>
          <w:szCs w:val="20"/>
        </w:rPr>
        <w:t>the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Brazilian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health</w:t>
      </w:r>
      <w:proofErr w:type="spellEnd"/>
      <w:r>
        <w:rPr>
          <w:rFonts w:ascii="Arial" w:eastAsia="Arial" w:hAnsi="Arial" w:cs="Arial"/>
          <w:color w:val="000000"/>
          <w:sz w:val="20"/>
          <w:szCs w:val="20"/>
        </w:rPr>
        <w:t xml:space="preserve"> system. Einstein (</w:t>
      </w:r>
      <w:proofErr w:type="spellStart"/>
      <w:r>
        <w:rPr>
          <w:rFonts w:ascii="Arial" w:eastAsia="Arial" w:hAnsi="Arial" w:cs="Arial"/>
          <w:color w:val="000000"/>
          <w:sz w:val="20"/>
          <w:szCs w:val="20"/>
        </w:rPr>
        <w:t>Sao</w:t>
      </w:r>
      <w:proofErr w:type="spellEnd"/>
      <w:r>
        <w:rPr>
          <w:rFonts w:ascii="Arial" w:eastAsia="Arial" w:hAnsi="Arial" w:cs="Arial"/>
          <w:color w:val="000000"/>
          <w:sz w:val="20"/>
          <w:szCs w:val="20"/>
        </w:rPr>
        <w:t xml:space="preserve"> Paulo), 2020; 18: eAO5577. </w:t>
      </w:r>
    </w:p>
    <w:p w14:paraId="7815F4D5" w14:textId="77777777" w:rsidR="00DB5338"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LI K, et al. The </w:t>
      </w:r>
      <w:proofErr w:type="spellStart"/>
      <w:r>
        <w:rPr>
          <w:rFonts w:ascii="Arial" w:eastAsia="Arial" w:hAnsi="Arial" w:cs="Arial"/>
          <w:color w:val="000000"/>
          <w:sz w:val="20"/>
          <w:szCs w:val="20"/>
        </w:rPr>
        <w:t>prognostic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significance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primary</w:t>
      </w:r>
      <w:proofErr w:type="spellEnd"/>
      <w:r>
        <w:rPr>
          <w:rFonts w:ascii="Arial" w:eastAsia="Arial" w:hAnsi="Arial" w:cs="Arial"/>
          <w:color w:val="000000"/>
          <w:sz w:val="20"/>
          <w:szCs w:val="20"/>
        </w:rPr>
        <w:t xml:space="preserve"> tumor </w:t>
      </w:r>
      <w:proofErr w:type="spellStart"/>
      <w:r>
        <w:rPr>
          <w:rFonts w:ascii="Arial" w:eastAsia="Arial" w:hAnsi="Arial" w:cs="Arial"/>
          <w:color w:val="000000"/>
          <w:sz w:val="20"/>
          <w:szCs w:val="20"/>
        </w:rPr>
        <w:t>size</w:t>
      </w:r>
      <w:proofErr w:type="spellEnd"/>
      <w:r>
        <w:rPr>
          <w:rFonts w:ascii="Arial" w:eastAsia="Arial" w:hAnsi="Arial" w:cs="Arial"/>
          <w:color w:val="000000"/>
          <w:sz w:val="20"/>
          <w:szCs w:val="20"/>
        </w:rPr>
        <w:t xml:space="preserve"> in </w:t>
      </w:r>
      <w:proofErr w:type="spellStart"/>
      <w:r>
        <w:rPr>
          <w:rFonts w:ascii="Arial" w:eastAsia="Arial" w:hAnsi="Arial" w:cs="Arial"/>
          <w:color w:val="000000"/>
          <w:sz w:val="20"/>
          <w:szCs w:val="20"/>
        </w:rPr>
        <w:t>squamous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cell</w:t>
      </w:r>
      <w:proofErr w:type="spellEnd"/>
      <w:r>
        <w:rPr>
          <w:rFonts w:ascii="Arial" w:eastAsia="Arial" w:hAnsi="Arial" w:cs="Arial"/>
          <w:color w:val="000000"/>
          <w:sz w:val="20"/>
          <w:szCs w:val="20"/>
        </w:rPr>
        <w:t xml:space="preserve"> carcinoma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the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penis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Discov</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Oncol</w:t>
      </w:r>
      <w:proofErr w:type="spellEnd"/>
      <w:r>
        <w:rPr>
          <w:rFonts w:ascii="Arial" w:eastAsia="Arial" w:hAnsi="Arial" w:cs="Arial"/>
          <w:color w:val="000000"/>
          <w:sz w:val="20"/>
          <w:szCs w:val="20"/>
        </w:rPr>
        <w:t xml:space="preserve">, 2021; 12(1): 22. </w:t>
      </w:r>
    </w:p>
    <w:p w14:paraId="7D5E87B6" w14:textId="77777777" w:rsidR="00DB5338"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MARTINS VDCA, et al. </w:t>
      </w:r>
      <w:proofErr w:type="spellStart"/>
      <w:r>
        <w:rPr>
          <w:rFonts w:ascii="Arial" w:eastAsia="Arial" w:hAnsi="Arial" w:cs="Arial"/>
          <w:color w:val="000000"/>
          <w:sz w:val="20"/>
          <w:szCs w:val="20"/>
        </w:rPr>
        <w:t>Presence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HPV </w:t>
      </w:r>
      <w:proofErr w:type="spellStart"/>
      <w:r>
        <w:rPr>
          <w:rFonts w:ascii="Arial" w:eastAsia="Arial" w:hAnsi="Arial" w:cs="Arial"/>
          <w:color w:val="000000"/>
          <w:sz w:val="20"/>
          <w:szCs w:val="20"/>
        </w:rPr>
        <w:t>with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overexpression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p16INK4a </w:t>
      </w:r>
      <w:proofErr w:type="spellStart"/>
      <w:r>
        <w:rPr>
          <w:rFonts w:ascii="Arial" w:eastAsia="Arial" w:hAnsi="Arial" w:cs="Arial"/>
          <w:color w:val="000000"/>
          <w:sz w:val="20"/>
          <w:szCs w:val="20"/>
        </w:rPr>
        <w:t>protein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and</w:t>
      </w:r>
      <w:proofErr w:type="spellEnd"/>
      <w:r>
        <w:rPr>
          <w:rFonts w:ascii="Arial" w:eastAsia="Arial" w:hAnsi="Arial" w:cs="Arial"/>
          <w:color w:val="000000"/>
          <w:sz w:val="20"/>
          <w:szCs w:val="20"/>
        </w:rPr>
        <w:t xml:space="preserve"> EBV </w:t>
      </w:r>
      <w:proofErr w:type="spellStart"/>
      <w:r>
        <w:rPr>
          <w:rFonts w:ascii="Arial" w:eastAsia="Arial" w:hAnsi="Arial" w:cs="Arial"/>
          <w:color w:val="000000"/>
          <w:sz w:val="20"/>
          <w:szCs w:val="20"/>
        </w:rPr>
        <w:t>infection</w:t>
      </w:r>
      <w:proofErr w:type="spellEnd"/>
      <w:r>
        <w:rPr>
          <w:rFonts w:ascii="Arial" w:eastAsia="Arial" w:hAnsi="Arial" w:cs="Arial"/>
          <w:color w:val="000000"/>
          <w:sz w:val="20"/>
          <w:szCs w:val="20"/>
        </w:rPr>
        <w:t xml:space="preserve"> in </w:t>
      </w:r>
      <w:proofErr w:type="spellStart"/>
      <w:r>
        <w:rPr>
          <w:rFonts w:ascii="Arial" w:eastAsia="Arial" w:hAnsi="Arial" w:cs="Arial"/>
          <w:color w:val="000000"/>
          <w:sz w:val="20"/>
          <w:szCs w:val="20"/>
        </w:rPr>
        <w:t>penile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cancer-A</w:t>
      </w:r>
      <w:proofErr w:type="spellEnd"/>
      <w:r>
        <w:rPr>
          <w:rFonts w:ascii="Arial" w:eastAsia="Arial" w:hAnsi="Arial" w:cs="Arial"/>
          <w:color w:val="000000"/>
          <w:sz w:val="20"/>
          <w:szCs w:val="20"/>
        </w:rPr>
        <w:t xml:space="preserve"> series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cases </w:t>
      </w:r>
      <w:proofErr w:type="spellStart"/>
      <w:r>
        <w:rPr>
          <w:rFonts w:ascii="Arial" w:eastAsia="Arial" w:hAnsi="Arial" w:cs="Arial"/>
          <w:color w:val="000000"/>
          <w:sz w:val="20"/>
          <w:szCs w:val="20"/>
        </w:rPr>
        <w:t>from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Brazil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Amazon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PLoS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One</w:t>
      </w:r>
      <w:proofErr w:type="spellEnd"/>
      <w:r>
        <w:rPr>
          <w:rFonts w:ascii="Arial" w:eastAsia="Arial" w:hAnsi="Arial" w:cs="Arial"/>
          <w:color w:val="000000"/>
          <w:sz w:val="20"/>
          <w:szCs w:val="20"/>
        </w:rPr>
        <w:t xml:space="preserve">, 2020;15(5): e0232474. </w:t>
      </w:r>
    </w:p>
    <w:p w14:paraId="2E894688" w14:textId="77777777" w:rsidR="00DB5338"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MONTES CARDONA CE, GARCÍA-PERDOMO HA. </w:t>
      </w:r>
      <w:proofErr w:type="spellStart"/>
      <w:r>
        <w:rPr>
          <w:rFonts w:ascii="Arial" w:eastAsia="Arial" w:hAnsi="Arial" w:cs="Arial"/>
          <w:color w:val="000000"/>
          <w:sz w:val="20"/>
          <w:szCs w:val="20"/>
        </w:rPr>
        <w:t>Incidence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penile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cancer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worldwide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systematic</w:t>
      </w:r>
      <w:proofErr w:type="spellEnd"/>
      <w:r>
        <w:rPr>
          <w:rFonts w:ascii="Arial" w:eastAsia="Arial" w:hAnsi="Arial" w:cs="Arial"/>
          <w:color w:val="000000"/>
          <w:sz w:val="20"/>
          <w:szCs w:val="20"/>
        </w:rPr>
        <w:t xml:space="preserve"> review </w:t>
      </w:r>
      <w:proofErr w:type="spellStart"/>
      <w:r>
        <w:rPr>
          <w:rFonts w:ascii="Arial" w:eastAsia="Arial" w:hAnsi="Arial" w:cs="Arial"/>
          <w:color w:val="000000"/>
          <w:sz w:val="20"/>
          <w:szCs w:val="20"/>
        </w:rPr>
        <w:t>and</w:t>
      </w:r>
      <w:proofErr w:type="spellEnd"/>
      <w:r>
        <w:rPr>
          <w:rFonts w:ascii="Arial" w:eastAsia="Arial" w:hAnsi="Arial" w:cs="Arial"/>
          <w:color w:val="000000"/>
          <w:sz w:val="20"/>
          <w:szCs w:val="20"/>
        </w:rPr>
        <w:t xml:space="preserve"> meta-</w:t>
      </w:r>
      <w:proofErr w:type="spellStart"/>
      <w:r>
        <w:rPr>
          <w:rFonts w:ascii="Arial" w:eastAsia="Arial" w:hAnsi="Arial" w:cs="Arial"/>
          <w:color w:val="000000"/>
          <w:sz w:val="20"/>
          <w:szCs w:val="20"/>
        </w:rPr>
        <w:t>analysis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Rev</w:t>
      </w:r>
      <w:proofErr w:type="spellEnd"/>
      <w:r>
        <w:rPr>
          <w:rFonts w:ascii="Arial" w:eastAsia="Arial" w:hAnsi="Arial" w:cs="Arial"/>
          <w:color w:val="000000"/>
          <w:sz w:val="20"/>
          <w:szCs w:val="20"/>
        </w:rPr>
        <w:t xml:space="preserve"> Panam Salud Publica, 2017; 41: e117. </w:t>
      </w:r>
    </w:p>
    <w:p w14:paraId="63639B28" w14:textId="77777777" w:rsidR="00DB5338"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PETTAWAY CA, et al. AJCC </w:t>
      </w:r>
      <w:proofErr w:type="spellStart"/>
      <w:r>
        <w:rPr>
          <w:rFonts w:ascii="Arial" w:eastAsia="Arial" w:hAnsi="Arial" w:cs="Arial"/>
          <w:color w:val="000000"/>
          <w:sz w:val="20"/>
          <w:szCs w:val="20"/>
        </w:rPr>
        <w:t>Cancer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Staging</w:t>
      </w:r>
      <w:proofErr w:type="spellEnd"/>
      <w:r>
        <w:rPr>
          <w:rFonts w:ascii="Arial" w:eastAsia="Arial" w:hAnsi="Arial" w:cs="Arial"/>
          <w:color w:val="000000"/>
          <w:sz w:val="20"/>
          <w:szCs w:val="20"/>
        </w:rPr>
        <w:t xml:space="preserve"> Manual. AJCC </w:t>
      </w:r>
      <w:proofErr w:type="spellStart"/>
      <w:r>
        <w:rPr>
          <w:rFonts w:ascii="Arial" w:eastAsia="Arial" w:hAnsi="Arial" w:cs="Arial"/>
          <w:color w:val="000000"/>
          <w:sz w:val="20"/>
          <w:szCs w:val="20"/>
        </w:rPr>
        <w:t>Cancer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Staging</w:t>
      </w:r>
      <w:proofErr w:type="spellEnd"/>
      <w:r>
        <w:rPr>
          <w:rFonts w:ascii="Arial" w:eastAsia="Arial" w:hAnsi="Arial" w:cs="Arial"/>
          <w:color w:val="000000"/>
          <w:sz w:val="20"/>
          <w:szCs w:val="20"/>
        </w:rPr>
        <w:t xml:space="preserve"> Man. 2017; 8: 701–713.</w:t>
      </w:r>
    </w:p>
    <w:p w14:paraId="7F443FDE" w14:textId="77777777" w:rsidR="00DB5338"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POMPEO ACL, et al. Carcinoma do Pênis – Parte I, 2006.</w:t>
      </w:r>
    </w:p>
    <w:p w14:paraId="78532EE4" w14:textId="77777777" w:rsidR="00DB5338"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POW-SANG MR, et al. </w:t>
      </w:r>
      <w:proofErr w:type="spellStart"/>
      <w:r>
        <w:rPr>
          <w:rFonts w:ascii="Arial" w:eastAsia="Arial" w:hAnsi="Arial" w:cs="Arial"/>
          <w:color w:val="000000"/>
          <w:sz w:val="20"/>
          <w:szCs w:val="20"/>
        </w:rPr>
        <w:t>Epidemiology</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and</w:t>
      </w:r>
      <w:proofErr w:type="spellEnd"/>
      <w:r>
        <w:rPr>
          <w:rFonts w:ascii="Arial" w:eastAsia="Arial" w:hAnsi="Arial" w:cs="Arial"/>
          <w:color w:val="000000"/>
          <w:sz w:val="20"/>
          <w:szCs w:val="20"/>
        </w:rPr>
        <w:t xml:space="preserve"> natural </w:t>
      </w:r>
      <w:proofErr w:type="spellStart"/>
      <w:r>
        <w:rPr>
          <w:rFonts w:ascii="Arial" w:eastAsia="Arial" w:hAnsi="Arial" w:cs="Arial"/>
          <w:color w:val="000000"/>
          <w:sz w:val="20"/>
          <w:szCs w:val="20"/>
        </w:rPr>
        <w:t>history</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penile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cancer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Urology</w:t>
      </w:r>
      <w:proofErr w:type="spellEnd"/>
      <w:r>
        <w:rPr>
          <w:rFonts w:ascii="Arial" w:eastAsia="Arial" w:hAnsi="Arial" w:cs="Arial"/>
          <w:color w:val="000000"/>
          <w:sz w:val="20"/>
          <w:szCs w:val="20"/>
        </w:rPr>
        <w:t xml:space="preserve">, 2010; 76(2): 2-6. </w:t>
      </w:r>
    </w:p>
    <w:p w14:paraId="2A3ADBCA" w14:textId="77777777" w:rsidR="00DB5338"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REIS AA da S, et al. Aspectos clínico-epidemiológicos associados ao câncer de pênis. Ciência saúde coletiva, 2010; 15.</w:t>
      </w:r>
    </w:p>
    <w:p w14:paraId="2F0E8AB5" w14:textId="77777777" w:rsidR="00DB5338"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THURET R, et al. Tumor grade improves </w:t>
      </w:r>
      <w:proofErr w:type="spellStart"/>
      <w:r>
        <w:rPr>
          <w:rFonts w:ascii="Arial" w:eastAsia="Arial" w:hAnsi="Arial" w:cs="Arial"/>
          <w:color w:val="000000"/>
          <w:sz w:val="20"/>
          <w:szCs w:val="20"/>
        </w:rPr>
        <w:t>the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prognostic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ability</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American Joint </w:t>
      </w:r>
      <w:proofErr w:type="spellStart"/>
      <w:r>
        <w:rPr>
          <w:rFonts w:ascii="Arial" w:eastAsia="Arial" w:hAnsi="Arial" w:cs="Arial"/>
          <w:color w:val="000000"/>
          <w:sz w:val="20"/>
          <w:szCs w:val="20"/>
        </w:rPr>
        <w:t>Committee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Cancer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stage</w:t>
      </w:r>
      <w:proofErr w:type="spellEnd"/>
      <w:r>
        <w:rPr>
          <w:rFonts w:ascii="Arial" w:eastAsia="Arial" w:hAnsi="Arial" w:cs="Arial"/>
          <w:color w:val="000000"/>
          <w:sz w:val="20"/>
          <w:szCs w:val="20"/>
        </w:rPr>
        <w:t xml:space="preserve"> in </w:t>
      </w:r>
      <w:proofErr w:type="spellStart"/>
      <w:r>
        <w:rPr>
          <w:rFonts w:ascii="Arial" w:eastAsia="Arial" w:hAnsi="Arial" w:cs="Arial"/>
          <w:color w:val="000000"/>
          <w:sz w:val="20"/>
          <w:szCs w:val="20"/>
        </w:rPr>
        <w:t>patients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with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penile</w:t>
      </w:r>
      <w:proofErr w:type="spellEnd"/>
      <w:r>
        <w:rPr>
          <w:rFonts w:ascii="Arial" w:eastAsia="Arial" w:hAnsi="Arial" w:cs="Arial"/>
          <w:color w:val="000000"/>
          <w:sz w:val="20"/>
          <w:szCs w:val="20"/>
        </w:rPr>
        <w:t xml:space="preserve"> carcinoma. J </w:t>
      </w:r>
      <w:proofErr w:type="spellStart"/>
      <w:r>
        <w:rPr>
          <w:rFonts w:ascii="Arial" w:eastAsia="Arial" w:hAnsi="Arial" w:cs="Arial"/>
          <w:color w:val="000000"/>
          <w:sz w:val="20"/>
          <w:szCs w:val="20"/>
        </w:rPr>
        <w:t>Urol</w:t>
      </w:r>
      <w:proofErr w:type="spellEnd"/>
      <w:r>
        <w:rPr>
          <w:rFonts w:ascii="Arial" w:eastAsia="Arial" w:hAnsi="Arial" w:cs="Arial"/>
          <w:color w:val="000000"/>
          <w:sz w:val="20"/>
          <w:szCs w:val="20"/>
        </w:rPr>
        <w:t xml:space="preserve">, 2011; 185(2): 501-7. </w:t>
      </w:r>
    </w:p>
    <w:p w14:paraId="5BEC0FAE" w14:textId="77777777" w:rsidR="00DB5338"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TOMLJENOVIC L, SPINOSA JP, SHAW CA. </w:t>
      </w:r>
      <w:proofErr w:type="spellStart"/>
      <w:r>
        <w:rPr>
          <w:rFonts w:ascii="Arial" w:eastAsia="Arial" w:hAnsi="Arial" w:cs="Arial"/>
          <w:color w:val="000000"/>
          <w:sz w:val="20"/>
          <w:szCs w:val="20"/>
        </w:rPr>
        <w:t>Human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papillomavirus</w:t>
      </w:r>
      <w:proofErr w:type="spellEnd"/>
      <w:r>
        <w:rPr>
          <w:rFonts w:ascii="Arial" w:eastAsia="Arial" w:hAnsi="Arial" w:cs="Arial"/>
          <w:color w:val="000000"/>
          <w:sz w:val="20"/>
          <w:szCs w:val="20"/>
        </w:rPr>
        <w:t xml:space="preserve"> (HPV) </w:t>
      </w:r>
      <w:proofErr w:type="spellStart"/>
      <w:r>
        <w:rPr>
          <w:rFonts w:ascii="Arial" w:eastAsia="Arial" w:hAnsi="Arial" w:cs="Arial"/>
          <w:color w:val="000000"/>
          <w:sz w:val="20"/>
          <w:szCs w:val="20"/>
        </w:rPr>
        <w:t>vaccines</w:t>
      </w:r>
      <w:proofErr w:type="spellEnd"/>
      <w:r>
        <w:rPr>
          <w:rFonts w:ascii="Arial" w:eastAsia="Arial" w:hAnsi="Arial" w:cs="Arial"/>
          <w:color w:val="000000"/>
          <w:sz w:val="20"/>
          <w:szCs w:val="20"/>
        </w:rPr>
        <w:t xml:space="preserve"> as </w:t>
      </w:r>
      <w:proofErr w:type="spellStart"/>
      <w:r>
        <w:rPr>
          <w:rFonts w:ascii="Arial" w:eastAsia="Arial" w:hAnsi="Arial" w:cs="Arial"/>
          <w:color w:val="000000"/>
          <w:sz w:val="20"/>
          <w:szCs w:val="20"/>
        </w:rPr>
        <w:t>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option</w:t>
      </w:r>
      <w:proofErr w:type="spellEnd"/>
      <w:r>
        <w:rPr>
          <w:rFonts w:ascii="Arial" w:eastAsia="Arial" w:hAnsi="Arial" w:cs="Arial"/>
          <w:color w:val="000000"/>
          <w:sz w:val="20"/>
          <w:szCs w:val="20"/>
        </w:rPr>
        <w:t xml:space="preserve"> for </w:t>
      </w:r>
      <w:proofErr w:type="spellStart"/>
      <w:r>
        <w:rPr>
          <w:rFonts w:ascii="Arial" w:eastAsia="Arial" w:hAnsi="Arial" w:cs="Arial"/>
          <w:color w:val="000000"/>
          <w:sz w:val="20"/>
          <w:szCs w:val="20"/>
        </w:rPr>
        <w:t>preventing</w:t>
      </w:r>
      <w:proofErr w:type="spellEnd"/>
      <w:r>
        <w:rPr>
          <w:rFonts w:ascii="Arial" w:eastAsia="Arial" w:hAnsi="Arial" w:cs="Arial"/>
          <w:color w:val="000000"/>
          <w:sz w:val="20"/>
          <w:szCs w:val="20"/>
        </w:rPr>
        <w:t xml:space="preserve"> cervical </w:t>
      </w:r>
      <w:proofErr w:type="spellStart"/>
      <w:r>
        <w:rPr>
          <w:rFonts w:ascii="Arial" w:eastAsia="Arial" w:hAnsi="Arial" w:cs="Arial"/>
          <w:color w:val="000000"/>
          <w:sz w:val="20"/>
          <w:szCs w:val="20"/>
        </w:rPr>
        <w:t>malignancies</w:t>
      </w:r>
      <w:proofErr w:type="spellEnd"/>
      <w:r>
        <w:rPr>
          <w:rFonts w:ascii="Arial" w:eastAsia="Arial" w:hAnsi="Arial" w:cs="Arial"/>
          <w:color w:val="000000"/>
          <w:sz w:val="20"/>
          <w:szCs w:val="20"/>
        </w:rPr>
        <w:t>: (</w:t>
      </w:r>
      <w:proofErr w:type="spellStart"/>
      <w:r>
        <w:rPr>
          <w:rFonts w:ascii="Arial" w:eastAsia="Arial" w:hAnsi="Arial" w:cs="Arial"/>
          <w:color w:val="000000"/>
          <w:sz w:val="20"/>
          <w:szCs w:val="20"/>
        </w:rPr>
        <w:t>how</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effective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and</w:t>
      </w:r>
      <w:proofErr w:type="spellEnd"/>
      <w:r>
        <w:rPr>
          <w:rFonts w:ascii="Arial" w:eastAsia="Arial" w:hAnsi="Arial" w:cs="Arial"/>
          <w:color w:val="000000"/>
          <w:sz w:val="20"/>
          <w:szCs w:val="20"/>
        </w:rPr>
        <w:t xml:space="preserve"> </w:t>
      </w:r>
      <w:proofErr w:type="gramStart"/>
      <w:r>
        <w:rPr>
          <w:rFonts w:ascii="Arial" w:eastAsia="Arial" w:hAnsi="Arial" w:cs="Arial"/>
          <w:color w:val="000000"/>
          <w:sz w:val="20"/>
          <w:szCs w:val="20"/>
        </w:rPr>
        <w:t>safe?.</w:t>
      </w:r>
      <w:proofErr w:type="gram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Curr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Pharm</w:t>
      </w:r>
      <w:proofErr w:type="spellEnd"/>
      <w:r>
        <w:rPr>
          <w:rFonts w:ascii="Arial" w:eastAsia="Arial" w:hAnsi="Arial" w:cs="Arial"/>
          <w:color w:val="000000"/>
          <w:sz w:val="20"/>
          <w:szCs w:val="20"/>
        </w:rPr>
        <w:t xml:space="preserve"> Des, 2013; 19(8): 1466-1487.</w:t>
      </w:r>
    </w:p>
    <w:p w14:paraId="0A225C75" w14:textId="77777777" w:rsidR="00DB5338"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TORBRAND C, et al. </w:t>
      </w:r>
      <w:proofErr w:type="spellStart"/>
      <w:r>
        <w:rPr>
          <w:rFonts w:ascii="Arial" w:eastAsia="Arial" w:hAnsi="Arial" w:cs="Arial"/>
          <w:color w:val="000000"/>
          <w:sz w:val="20"/>
          <w:szCs w:val="20"/>
        </w:rPr>
        <w:t>Socioeconomic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factors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and</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penile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cancer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risk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and</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mortality</w:t>
      </w:r>
      <w:proofErr w:type="spellEnd"/>
      <w:r>
        <w:rPr>
          <w:rFonts w:ascii="Arial" w:eastAsia="Arial" w:hAnsi="Arial" w:cs="Arial"/>
          <w:color w:val="000000"/>
          <w:sz w:val="20"/>
          <w:szCs w:val="20"/>
        </w:rPr>
        <w:t xml:space="preserve">; a </w:t>
      </w:r>
      <w:proofErr w:type="spellStart"/>
      <w:r>
        <w:rPr>
          <w:rFonts w:ascii="Arial" w:eastAsia="Arial" w:hAnsi="Arial" w:cs="Arial"/>
          <w:color w:val="000000"/>
          <w:sz w:val="20"/>
          <w:szCs w:val="20"/>
        </w:rPr>
        <w:t>population-based</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study</w:t>
      </w:r>
      <w:proofErr w:type="spellEnd"/>
      <w:r>
        <w:rPr>
          <w:rFonts w:ascii="Arial" w:eastAsia="Arial" w:hAnsi="Arial" w:cs="Arial"/>
          <w:color w:val="000000"/>
          <w:sz w:val="20"/>
          <w:szCs w:val="20"/>
        </w:rPr>
        <w:t xml:space="preserve">. BJU Int., 2017; 119(2): 254-260. </w:t>
      </w:r>
    </w:p>
    <w:p w14:paraId="6341AA9A" w14:textId="77777777" w:rsidR="00DB5338"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VIEIRA CB, et al. Profile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patients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with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penile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cancer</w:t>
      </w:r>
      <w:proofErr w:type="spellEnd"/>
      <w:r>
        <w:rPr>
          <w:rFonts w:ascii="Arial" w:eastAsia="Arial" w:hAnsi="Arial" w:cs="Arial"/>
          <w:color w:val="000000"/>
          <w:sz w:val="20"/>
          <w:szCs w:val="20"/>
        </w:rPr>
        <w:t xml:space="preserve"> in </w:t>
      </w:r>
      <w:proofErr w:type="spellStart"/>
      <w:r>
        <w:rPr>
          <w:rFonts w:ascii="Arial" w:eastAsia="Arial" w:hAnsi="Arial" w:cs="Arial"/>
          <w:color w:val="000000"/>
          <w:sz w:val="20"/>
          <w:szCs w:val="20"/>
        </w:rPr>
        <w:t>the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region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with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the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highest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worldwide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incidence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Sci</w:t>
      </w:r>
      <w:proofErr w:type="spellEnd"/>
      <w:r>
        <w:rPr>
          <w:rFonts w:ascii="Arial" w:eastAsia="Arial" w:hAnsi="Arial" w:cs="Arial"/>
          <w:color w:val="000000"/>
          <w:sz w:val="20"/>
          <w:szCs w:val="20"/>
        </w:rPr>
        <w:t xml:space="preserve"> Rep, 2020; 10(1): 2965. </w:t>
      </w:r>
    </w:p>
    <w:p w14:paraId="693AB554" w14:textId="77777777" w:rsidR="00DB5338"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YUAN Z, et al. </w:t>
      </w:r>
      <w:proofErr w:type="spellStart"/>
      <w:r>
        <w:rPr>
          <w:rFonts w:ascii="Arial" w:eastAsia="Arial" w:hAnsi="Arial" w:cs="Arial"/>
          <w:color w:val="000000"/>
          <w:sz w:val="20"/>
          <w:szCs w:val="20"/>
        </w:rPr>
        <w:t>Intrinsic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radiosensitivity</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genomic-based</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radiation</w:t>
      </w:r>
      <w:proofErr w:type="spellEnd"/>
      <w:r>
        <w:rPr>
          <w:rFonts w:ascii="Arial" w:eastAsia="Arial" w:hAnsi="Arial" w:cs="Arial"/>
          <w:color w:val="000000"/>
          <w:sz w:val="20"/>
          <w:szCs w:val="20"/>
        </w:rPr>
        <w:t xml:space="preserve"> dose </w:t>
      </w:r>
      <w:proofErr w:type="spellStart"/>
      <w:r>
        <w:rPr>
          <w:rFonts w:ascii="Arial" w:eastAsia="Arial" w:hAnsi="Arial" w:cs="Arial"/>
          <w:color w:val="000000"/>
          <w:sz w:val="20"/>
          <w:szCs w:val="20"/>
        </w:rPr>
        <w:t>and</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patterns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failure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penile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cancer</w:t>
      </w:r>
      <w:proofErr w:type="spellEnd"/>
      <w:r>
        <w:rPr>
          <w:rFonts w:ascii="Arial" w:eastAsia="Arial" w:hAnsi="Arial" w:cs="Arial"/>
          <w:color w:val="000000"/>
          <w:sz w:val="20"/>
          <w:szCs w:val="20"/>
        </w:rPr>
        <w:t xml:space="preserve"> in response </w:t>
      </w:r>
      <w:proofErr w:type="spellStart"/>
      <w:r>
        <w:rPr>
          <w:rFonts w:ascii="Arial" w:eastAsia="Arial" w:hAnsi="Arial" w:cs="Arial"/>
          <w:color w:val="000000"/>
          <w:sz w:val="20"/>
          <w:szCs w:val="20"/>
        </w:rPr>
        <w:t>to</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adjuvant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radiation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therapy</w:t>
      </w:r>
      <w:proofErr w:type="spellEnd"/>
      <w:r>
        <w:rPr>
          <w:rFonts w:ascii="Arial" w:eastAsia="Arial" w:hAnsi="Arial" w:cs="Arial"/>
          <w:color w:val="000000"/>
          <w:sz w:val="20"/>
          <w:szCs w:val="20"/>
        </w:rPr>
        <w:t xml:space="preserve">. Rep </w:t>
      </w:r>
      <w:proofErr w:type="spellStart"/>
      <w:r>
        <w:rPr>
          <w:rFonts w:ascii="Arial" w:eastAsia="Arial" w:hAnsi="Arial" w:cs="Arial"/>
          <w:color w:val="000000"/>
          <w:sz w:val="20"/>
          <w:szCs w:val="20"/>
        </w:rPr>
        <w:t>Pract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Oncol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Radiother</w:t>
      </w:r>
      <w:proofErr w:type="spellEnd"/>
      <w:r>
        <w:rPr>
          <w:rFonts w:ascii="Arial" w:eastAsia="Arial" w:hAnsi="Arial" w:cs="Arial"/>
          <w:color w:val="000000"/>
          <w:sz w:val="20"/>
          <w:szCs w:val="20"/>
        </w:rPr>
        <w:t xml:space="preserve">, 2019; 24(6): 593-599. </w:t>
      </w:r>
    </w:p>
    <w:p w14:paraId="0C4B3A20" w14:textId="77777777" w:rsidR="00DB5338" w:rsidRDefault="00000000">
      <w:pPr>
        <w:numPr>
          <w:ilvl w:val="0"/>
          <w:numId w:val="1"/>
        </w:numPr>
        <w:pBdr>
          <w:top w:val="nil"/>
          <w:left w:val="nil"/>
          <w:bottom w:val="nil"/>
          <w:right w:val="nil"/>
          <w:between w:val="nil"/>
        </w:pBdr>
        <w:spacing w:after="0" w:line="276" w:lineRule="auto"/>
        <w:jc w:val="both"/>
        <w:rPr>
          <w:rFonts w:ascii="Arial" w:eastAsia="Arial" w:hAnsi="Arial" w:cs="Arial"/>
          <w:sz w:val="20"/>
          <w:szCs w:val="20"/>
        </w:rPr>
      </w:pPr>
      <w:r>
        <w:rPr>
          <w:rFonts w:ascii="Arial" w:eastAsia="Arial" w:hAnsi="Arial" w:cs="Arial"/>
          <w:sz w:val="20"/>
          <w:szCs w:val="20"/>
        </w:rPr>
        <w:t xml:space="preserve">YU YB, et al. The </w:t>
      </w:r>
      <w:proofErr w:type="spellStart"/>
      <w:r>
        <w:rPr>
          <w:rFonts w:ascii="Arial" w:eastAsia="Arial" w:hAnsi="Arial" w:cs="Arial"/>
          <w:sz w:val="20"/>
          <w:szCs w:val="20"/>
        </w:rPr>
        <w:t>relationship</w:t>
      </w:r>
      <w:proofErr w:type="spellEnd"/>
      <w:r>
        <w:rPr>
          <w:rFonts w:ascii="Arial" w:eastAsia="Arial" w:hAnsi="Arial" w:cs="Arial"/>
          <w:sz w:val="20"/>
          <w:szCs w:val="20"/>
        </w:rPr>
        <w:t xml:space="preserve"> </w:t>
      </w:r>
      <w:proofErr w:type="spellStart"/>
      <w:r>
        <w:rPr>
          <w:rFonts w:ascii="Arial" w:eastAsia="Arial" w:hAnsi="Arial" w:cs="Arial"/>
          <w:sz w:val="20"/>
          <w:szCs w:val="20"/>
        </w:rPr>
        <w:t>between</w:t>
      </w:r>
      <w:proofErr w:type="spellEnd"/>
      <w:r>
        <w:rPr>
          <w:rFonts w:ascii="Arial" w:eastAsia="Arial" w:hAnsi="Arial" w:cs="Arial"/>
          <w:sz w:val="20"/>
          <w:szCs w:val="20"/>
        </w:rPr>
        <w:t xml:space="preserve"> </w:t>
      </w:r>
      <w:proofErr w:type="spellStart"/>
      <w:r>
        <w:rPr>
          <w:rFonts w:ascii="Arial" w:eastAsia="Arial" w:hAnsi="Arial" w:cs="Arial"/>
          <w:sz w:val="20"/>
          <w:szCs w:val="20"/>
        </w:rPr>
        <w:t>human</w:t>
      </w:r>
      <w:proofErr w:type="spellEnd"/>
      <w:r>
        <w:rPr>
          <w:rFonts w:ascii="Arial" w:eastAsia="Arial" w:hAnsi="Arial" w:cs="Arial"/>
          <w:sz w:val="20"/>
          <w:szCs w:val="20"/>
        </w:rPr>
        <w:t xml:space="preserve"> </w:t>
      </w:r>
      <w:proofErr w:type="spellStart"/>
      <w:r>
        <w:rPr>
          <w:rFonts w:ascii="Arial" w:eastAsia="Arial" w:hAnsi="Arial" w:cs="Arial"/>
          <w:sz w:val="20"/>
          <w:szCs w:val="20"/>
        </w:rPr>
        <w:t>papillomavirus</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penile</w:t>
      </w:r>
      <w:proofErr w:type="spellEnd"/>
      <w:r>
        <w:rPr>
          <w:rFonts w:ascii="Arial" w:eastAsia="Arial" w:hAnsi="Arial" w:cs="Arial"/>
          <w:sz w:val="20"/>
          <w:szCs w:val="20"/>
        </w:rPr>
        <w:t xml:space="preserve"> </w:t>
      </w:r>
      <w:proofErr w:type="spellStart"/>
      <w:r>
        <w:rPr>
          <w:rFonts w:ascii="Arial" w:eastAsia="Arial" w:hAnsi="Arial" w:cs="Arial"/>
          <w:sz w:val="20"/>
          <w:szCs w:val="20"/>
        </w:rPr>
        <w:t>cancer</w:t>
      </w:r>
      <w:proofErr w:type="spellEnd"/>
      <w:r>
        <w:rPr>
          <w:rFonts w:ascii="Arial" w:eastAsia="Arial" w:hAnsi="Arial" w:cs="Arial"/>
          <w:sz w:val="20"/>
          <w:szCs w:val="20"/>
        </w:rPr>
        <w:t xml:space="preserve"> over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past</w:t>
      </w:r>
      <w:proofErr w:type="spellEnd"/>
      <w:r>
        <w:rPr>
          <w:rFonts w:ascii="Arial" w:eastAsia="Arial" w:hAnsi="Arial" w:cs="Arial"/>
          <w:sz w:val="20"/>
          <w:szCs w:val="20"/>
        </w:rPr>
        <w:t xml:space="preserve"> </w:t>
      </w:r>
      <w:proofErr w:type="spellStart"/>
      <w:r>
        <w:rPr>
          <w:rFonts w:ascii="Arial" w:eastAsia="Arial" w:hAnsi="Arial" w:cs="Arial"/>
          <w:sz w:val="20"/>
          <w:szCs w:val="20"/>
        </w:rPr>
        <w:t>decade</w:t>
      </w:r>
      <w:proofErr w:type="spellEnd"/>
      <w:r>
        <w:rPr>
          <w:rFonts w:ascii="Arial" w:eastAsia="Arial" w:hAnsi="Arial" w:cs="Arial"/>
          <w:sz w:val="20"/>
          <w:szCs w:val="20"/>
        </w:rPr>
        <w:t xml:space="preserve">: a </w:t>
      </w:r>
      <w:proofErr w:type="spellStart"/>
      <w:r>
        <w:rPr>
          <w:rFonts w:ascii="Arial" w:eastAsia="Arial" w:hAnsi="Arial" w:cs="Arial"/>
          <w:sz w:val="20"/>
          <w:szCs w:val="20"/>
        </w:rPr>
        <w:t>systematic</w:t>
      </w:r>
      <w:proofErr w:type="spellEnd"/>
      <w:r>
        <w:rPr>
          <w:rFonts w:ascii="Arial" w:eastAsia="Arial" w:hAnsi="Arial" w:cs="Arial"/>
          <w:sz w:val="20"/>
          <w:szCs w:val="20"/>
        </w:rPr>
        <w:t xml:space="preserve"> review </w:t>
      </w:r>
      <w:proofErr w:type="spellStart"/>
      <w:r>
        <w:rPr>
          <w:rFonts w:ascii="Arial" w:eastAsia="Arial" w:hAnsi="Arial" w:cs="Arial"/>
          <w:sz w:val="20"/>
          <w:szCs w:val="20"/>
        </w:rPr>
        <w:t>and</w:t>
      </w:r>
      <w:proofErr w:type="spellEnd"/>
      <w:r>
        <w:rPr>
          <w:rFonts w:ascii="Arial" w:eastAsia="Arial" w:hAnsi="Arial" w:cs="Arial"/>
          <w:sz w:val="20"/>
          <w:szCs w:val="20"/>
        </w:rPr>
        <w:t xml:space="preserve"> meta-</w:t>
      </w:r>
      <w:proofErr w:type="spellStart"/>
      <w:r>
        <w:rPr>
          <w:rFonts w:ascii="Arial" w:eastAsia="Arial" w:hAnsi="Arial" w:cs="Arial"/>
          <w:sz w:val="20"/>
          <w:szCs w:val="20"/>
        </w:rPr>
        <w:t>analysis</w:t>
      </w:r>
      <w:proofErr w:type="spellEnd"/>
      <w:r>
        <w:rPr>
          <w:rFonts w:ascii="Arial" w:eastAsia="Arial" w:hAnsi="Arial" w:cs="Arial"/>
          <w:sz w:val="20"/>
          <w:szCs w:val="20"/>
        </w:rPr>
        <w:t xml:space="preserve">. </w:t>
      </w:r>
      <w:proofErr w:type="spellStart"/>
      <w:r>
        <w:rPr>
          <w:rFonts w:ascii="Arial" w:eastAsia="Arial" w:hAnsi="Arial" w:cs="Arial"/>
          <w:sz w:val="20"/>
          <w:szCs w:val="20"/>
        </w:rPr>
        <w:t>Asian</w:t>
      </w:r>
      <w:proofErr w:type="spellEnd"/>
      <w:r>
        <w:rPr>
          <w:rFonts w:ascii="Arial" w:eastAsia="Arial" w:hAnsi="Arial" w:cs="Arial"/>
          <w:sz w:val="20"/>
          <w:szCs w:val="20"/>
        </w:rPr>
        <w:t xml:space="preserve"> J </w:t>
      </w:r>
      <w:proofErr w:type="spellStart"/>
      <w:r>
        <w:rPr>
          <w:rFonts w:ascii="Arial" w:eastAsia="Arial" w:hAnsi="Arial" w:cs="Arial"/>
          <w:sz w:val="20"/>
          <w:szCs w:val="20"/>
        </w:rPr>
        <w:t>Androl</w:t>
      </w:r>
      <w:proofErr w:type="spellEnd"/>
      <w:r>
        <w:rPr>
          <w:rFonts w:ascii="Arial" w:eastAsia="Arial" w:hAnsi="Arial" w:cs="Arial"/>
          <w:sz w:val="20"/>
          <w:szCs w:val="20"/>
        </w:rPr>
        <w:t>. 2019 Jul-Aug;21(4):375-380.</w:t>
      </w:r>
    </w:p>
    <w:p w14:paraId="3D01929A" w14:textId="77777777" w:rsidR="00DB5338"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ZEKAN DS, et al. </w:t>
      </w:r>
      <w:proofErr w:type="spellStart"/>
      <w:r>
        <w:rPr>
          <w:rFonts w:ascii="Arial" w:eastAsia="Arial" w:hAnsi="Arial" w:cs="Arial"/>
          <w:color w:val="000000"/>
          <w:sz w:val="20"/>
          <w:szCs w:val="20"/>
        </w:rPr>
        <w:t>Prognostic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predictors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lymph</w:t>
      </w:r>
      <w:proofErr w:type="spellEnd"/>
      <w:r>
        <w:rPr>
          <w:rFonts w:ascii="Arial" w:eastAsia="Arial" w:hAnsi="Arial" w:cs="Arial"/>
          <w:color w:val="000000"/>
          <w:sz w:val="20"/>
          <w:szCs w:val="20"/>
        </w:rPr>
        <w:t xml:space="preserve"> node </w:t>
      </w:r>
      <w:proofErr w:type="spellStart"/>
      <w:r>
        <w:rPr>
          <w:rFonts w:ascii="Arial" w:eastAsia="Arial" w:hAnsi="Arial" w:cs="Arial"/>
          <w:color w:val="000000"/>
          <w:sz w:val="20"/>
          <w:szCs w:val="20"/>
        </w:rPr>
        <w:t>metastasis</w:t>
      </w:r>
      <w:proofErr w:type="spellEnd"/>
      <w:r>
        <w:rPr>
          <w:rFonts w:ascii="Arial" w:eastAsia="Arial" w:hAnsi="Arial" w:cs="Arial"/>
          <w:color w:val="000000"/>
          <w:sz w:val="20"/>
          <w:szCs w:val="20"/>
        </w:rPr>
        <w:t xml:space="preserve"> in </w:t>
      </w:r>
      <w:proofErr w:type="spellStart"/>
      <w:r>
        <w:rPr>
          <w:rFonts w:ascii="Arial" w:eastAsia="Arial" w:hAnsi="Arial" w:cs="Arial"/>
          <w:color w:val="000000"/>
          <w:sz w:val="20"/>
          <w:szCs w:val="20"/>
        </w:rPr>
        <w:t>penile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cancer</w:t>
      </w:r>
      <w:proofErr w:type="spellEnd"/>
      <w:r>
        <w:rPr>
          <w:rFonts w:ascii="Arial" w:eastAsia="Arial" w:hAnsi="Arial" w:cs="Arial"/>
          <w:color w:val="000000"/>
          <w:sz w:val="20"/>
          <w:szCs w:val="20"/>
        </w:rPr>
        <w:t xml:space="preserve">: a </w:t>
      </w:r>
      <w:proofErr w:type="spellStart"/>
      <w:r>
        <w:rPr>
          <w:rFonts w:ascii="Arial" w:eastAsia="Arial" w:hAnsi="Arial" w:cs="Arial"/>
          <w:color w:val="000000"/>
          <w:sz w:val="20"/>
          <w:szCs w:val="20"/>
        </w:rPr>
        <w:t>systematic</w:t>
      </w:r>
      <w:proofErr w:type="spellEnd"/>
      <w:r>
        <w:rPr>
          <w:rFonts w:ascii="Arial" w:eastAsia="Arial" w:hAnsi="Arial" w:cs="Arial"/>
          <w:color w:val="000000"/>
          <w:sz w:val="20"/>
          <w:szCs w:val="20"/>
        </w:rPr>
        <w:t xml:space="preserve"> review. </w:t>
      </w:r>
      <w:proofErr w:type="spellStart"/>
      <w:r>
        <w:rPr>
          <w:rFonts w:ascii="Arial" w:eastAsia="Arial" w:hAnsi="Arial" w:cs="Arial"/>
          <w:color w:val="000000"/>
          <w:sz w:val="20"/>
          <w:szCs w:val="20"/>
        </w:rPr>
        <w:t>Int</w:t>
      </w:r>
      <w:proofErr w:type="spellEnd"/>
      <w:r>
        <w:rPr>
          <w:rFonts w:ascii="Arial" w:eastAsia="Arial" w:hAnsi="Arial" w:cs="Arial"/>
          <w:color w:val="000000"/>
          <w:sz w:val="20"/>
          <w:szCs w:val="20"/>
        </w:rPr>
        <w:t xml:space="preserve"> Braz J </w:t>
      </w:r>
      <w:proofErr w:type="spellStart"/>
      <w:r>
        <w:rPr>
          <w:rFonts w:ascii="Arial" w:eastAsia="Arial" w:hAnsi="Arial" w:cs="Arial"/>
          <w:color w:val="000000"/>
          <w:sz w:val="20"/>
          <w:szCs w:val="20"/>
        </w:rPr>
        <w:t>Urol</w:t>
      </w:r>
      <w:proofErr w:type="spellEnd"/>
      <w:r>
        <w:rPr>
          <w:rFonts w:ascii="Arial" w:eastAsia="Arial" w:hAnsi="Arial" w:cs="Arial"/>
          <w:color w:val="000000"/>
          <w:sz w:val="20"/>
          <w:szCs w:val="20"/>
        </w:rPr>
        <w:t xml:space="preserve">, 2021; 47(5): 943-956. </w:t>
      </w:r>
    </w:p>
    <w:p w14:paraId="0061E189" w14:textId="77777777" w:rsidR="00DB5338" w:rsidRDefault="00DB5338">
      <w:pPr>
        <w:spacing w:line="276" w:lineRule="auto"/>
        <w:jc w:val="both"/>
        <w:rPr>
          <w:rFonts w:ascii="Arial" w:eastAsia="Arial" w:hAnsi="Arial" w:cs="Arial"/>
        </w:rPr>
      </w:pPr>
    </w:p>
    <w:sectPr w:rsidR="00DB5338">
      <w:headerReference w:type="even" r:id="rId10"/>
      <w:headerReference w:type="default" r:id="rId11"/>
      <w:footerReference w:type="even" r:id="rId12"/>
      <w:footerReference w:type="default" r:id="rId13"/>
      <w:headerReference w:type="first" r:id="rId14"/>
      <w:footerReference w:type="first" r:id="rId15"/>
      <w:pgSz w:w="11907" w:h="16839"/>
      <w:pgMar w:top="1134" w:right="1134" w:bottom="1134" w:left="1134" w:header="992"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BB9F7" w14:textId="77777777" w:rsidR="00E6012C" w:rsidRDefault="00E6012C">
      <w:pPr>
        <w:spacing w:after="0"/>
      </w:pPr>
      <w:r>
        <w:separator/>
      </w:r>
    </w:p>
  </w:endnote>
  <w:endnote w:type="continuationSeparator" w:id="0">
    <w:p w14:paraId="5D3799E1" w14:textId="77777777" w:rsidR="00E6012C" w:rsidRDefault="00E601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4710" w14:textId="77777777" w:rsidR="00DB5338" w:rsidRDefault="00DB5338">
    <w:pPr>
      <w:pBdr>
        <w:top w:val="nil"/>
        <w:left w:val="nil"/>
        <w:bottom w:val="nil"/>
        <w:right w:val="nil"/>
        <w:between w:val="nil"/>
      </w:pBdr>
      <w:tabs>
        <w:tab w:val="center" w:pos="4680"/>
        <w:tab w:val="right" w:pos="9360"/>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13CC" w14:textId="77777777" w:rsidR="00DB5338" w:rsidRDefault="00000000">
    <w:pPr>
      <w:pBdr>
        <w:top w:val="nil"/>
        <w:left w:val="nil"/>
        <w:bottom w:val="nil"/>
        <w:right w:val="nil"/>
        <w:between w:val="nil"/>
      </w:pBdr>
      <w:tabs>
        <w:tab w:val="left" w:pos="3060"/>
      </w:tabs>
      <w:spacing w:after="0"/>
      <w:ind w:left="-284" w:right="-234"/>
      <w:jc w:val="center"/>
      <w:rPr>
        <w:rFonts w:ascii="Arial" w:eastAsia="Arial" w:hAnsi="Arial" w:cs="Arial"/>
        <w:color w:val="000000"/>
        <w:sz w:val="23"/>
        <w:szCs w:val="23"/>
      </w:rPr>
    </w:pPr>
    <w:r>
      <w:rPr>
        <w:noProof/>
      </w:rPr>
      <mc:AlternateContent>
        <mc:Choice Requires="wpg">
          <w:drawing>
            <wp:anchor distT="0" distB="0" distL="114300" distR="114300" simplePos="0" relativeHeight="251660288" behindDoc="0" locked="0" layoutInCell="1" hidden="0" allowOverlap="1" wp14:anchorId="1B588140" wp14:editId="2D632CD3">
              <wp:simplePos x="0" y="0"/>
              <wp:positionH relativeFrom="column">
                <wp:posOffset>-139699</wp:posOffset>
              </wp:positionH>
              <wp:positionV relativeFrom="paragraph">
                <wp:posOffset>127000</wp:posOffset>
              </wp:positionV>
              <wp:extent cx="6267450" cy="12700"/>
              <wp:effectExtent l="0" t="0" r="0" b="0"/>
              <wp:wrapNone/>
              <wp:docPr id="3" name="Conector de Seta Reta 3"/>
              <wp:cNvGraphicFramePr/>
              <a:graphic xmlns:a="http://schemas.openxmlformats.org/drawingml/2006/main">
                <a:graphicData uri="http://schemas.microsoft.com/office/word/2010/wordprocessingShape">
                  <wps:wsp>
                    <wps:cNvCnPr/>
                    <wps:spPr>
                      <a:xfrm>
                        <a:off x="2212275" y="3780000"/>
                        <a:ext cx="6267450" cy="0"/>
                      </a:xfrm>
                      <a:prstGeom prst="straightConnector1">
                        <a:avLst/>
                      </a:prstGeom>
                      <a:noFill/>
                      <a:ln w="12700" cap="flat" cmpd="sng">
                        <a:solidFill>
                          <a:srgbClr val="0070C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-139699</wp:posOffset>
              </wp:positionH>
              <wp:positionV relativeFrom="paragraph">
                <wp:posOffset>127000</wp:posOffset>
              </wp:positionV>
              <wp:extent cx="6267450" cy="12700"/>
              <wp:effectExtent b="0" l="0" r="0" t="0"/>
              <wp:wrapNone/>
              <wp:docPr id="3"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6267450" cy="12700"/>
                      </a:xfrm>
                      <a:prstGeom prst="rect"/>
                      <a:ln/>
                    </pic:spPr>
                  </pic:pic>
                </a:graphicData>
              </a:graphic>
            </wp:anchor>
          </w:drawing>
        </mc:Fallback>
      </mc:AlternateContent>
    </w:r>
  </w:p>
  <w:p w14:paraId="70087869" w14:textId="77777777" w:rsidR="00DB5338" w:rsidRDefault="00000000">
    <w:pPr>
      <w:pBdr>
        <w:top w:val="nil"/>
        <w:left w:val="nil"/>
        <w:bottom w:val="nil"/>
        <w:right w:val="nil"/>
        <w:between w:val="nil"/>
      </w:pBdr>
      <w:spacing w:after="0"/>
      <w:ind w:left="-142" w:right="-143"/>
      <w:jc w:val="center"/>
      <w:rPr>
        <w:rFonts w:ascii="Arial" w:eastAsia="Arial" w:hAnsi="Arial" w:cs="Arial"/>
        <w:color w:val="000000"/>
        <w:sz w:val="23"/>
        <w:szCs w:val="23"/>
      </w:rPr>
    </w:pPr>
    <w:r>
      <w:rPr>
        <w:rFonts w:ascii="Arial" w:eastAsia="Arial" w:hAnsi="Arial" w:cs="Arial"/>
        <w:color w:val="000000"/>
        <w:sz w:val="23"/>
        <w:szCs w:val="23"/>
      </w:rPr>
      <w:t>REAS | Vol. XX |</w:t>
    </w:r>
    <w:r>
      <w:rPr>
        <w:rFonts w:ascii="Arial" w:eastAsia="Arial" w:hAnsi="Arial" w:cs="Arial"/>
        <w:b/>
        <w:color w:val="000000"/>
        <w:sz w:val="23"/>
        <w:szCs w:val="23"/>
      </w:rPr>
      <w:t xml:space="preserve"> </w:t>
    </w:r>
    <w:r>
      <w:rPr>
        <w:rFonts w:ascii="Arial" w:eastAsia="Arial" w:hAnsi="Arial" w:cs="Arial"/>
        <w:color w:val="000000"/>
        <w:sz w:val="23"/>
        <w:szCs w:val="23"/>
      </w:rPr>
      <w:t xml:space="preserve">DOI: </w:t>
    </w:r>
    <w:hyperlink r:id="rId2">
      <w:r>
        <w:rPr>
          <w:rFonts w:ascii="Arial" w:eastAsia="Arial" w:hAnsi="Arial" w:cs="Arial"/>
          <w:color w:val="4F81BD"/>
          <w:sz w:val="23"/>
          <w:szCs w:val="23"/>
        </w:rPr>
        <w:t>https://doi.org/10.25248/REAS.eXX.2021</w:t>
      </w:r>
    </w:hyperlink>
    <w:r>
      <w:rPr>
        <w:rFonts w:ascii="Arial" w:eastAsia="Arial" w:hAnsi="Arial" w:cs="Arial"/>
        <w:color w:val="4F81BD"/>
        <w:sz w:val="23"/>
        <w:szCs w:val="23"/>
      </w:rPr>
      <w:t xml:space="preserve">   </w:t>
    </w:r>
    <w:r>
      <w:rPr>
        <w:rFonts w:ascii="Arial" w:eastAsia="Arial" w:hAnsi="Arial" w:cs="Arial"/>
        <w:color w:val="4F81BD"/>
        <w:sz w:val="23"/>
        <w:szCs w:val="23"/>
      </w:rPr>
      <w:tab/>
    </w:r>
    <w:r>
      <w:rPr>
        <w:rFonts w:ascii="Arial" w:eastAsia="Arial" w:hAnsi="Arial" w:cs="Arial"/>
        <w:i/>
        <w:color w:val="000000"/>
        <w:sz w:val="23"/>
        <w:szCs w:val="23"/>
      </w:rPr>
      <w:t xml:space="preserve">      </w:t>
    </w:r>
    <w:r>
      <w:rPr>
        <w:rFonts w:ascii="Arial" w:eastAsia="Arial" w:hAnsi="Arial" w:cs="Arial"/>
        <w:i/>
        <w:color w:val="000000"/>
        <w:sz w:val="23"/>
        <w:szCs w:val="23"/>
      </w:rPr>
      <w:tab/>
    </w:r>
    <w:r>
      <w:rPr>
        <w:rFonts w:ascii="Arial" w:eastAsia="Arial" w:hAnsi="Arial" w:cs="Arial"/>
        <w:color w:val="000000"/>
        <w:sz w:val="23"/>
        <w:szCs w:val="23"/>
      </w:rPr>
      <w:t xml:space="preserve">Página </w:t>
    </w:r>
    <w:r>
      <w:rPr>
        <w:rFonts w:ascii="Arial" w:eastAsia="Arial" w:hAnsi="Arial" w:cs="Arial"/>
        <w:b/>
        <w:color w:val="000000"/>
        <w:sz w:val="23"/>
        <w:szCs w:val="23"/>
      </w:rPr>
      <w:fldChar w:fldCharType="begin"/>
    </w:r>
    <w:r>
      <w:rPr>
        <w:rFonts w:ascii="Arial" w:eastAsia="Arial" w:hAnsi="Arial" w:cs="Arial"/>
        <w:b/>
        <w:color w:val="000000"/>
        <w:sz w:val="23"/>
        <w:szCs w:val="23"/>
      </w:rPr>
      <w:instrText>PAGE</w:instrText>
    </w:r>
    <w:r>
      <w:rPr>
        <w:rFonts w:ascii="Arial" w:eastAsia="Arial" w:hAnsi="Arial" w:cs="Arial"/>
        <w:b/>
        <w:color w:val="000000"/>
        <w:sz w:val="23"/>
        <w:szCs w:val="23"/>
      </w:rPr>
      <w:fldChar w:fldCharType="separate"/>
    </w:r>
    <w:r w:rsidR="00C36D34">
      <w:rPr>
        <w:rFonts w:ascii="Arial" w:eastAsia="Arial" w:hAnsi="Arial" w:cs="Arial"/>
        <w:b/>
        <w:noProof/>
        <w:color w:val="000000"/>
        <w:sz w:val="23"/>
        <w:szCs w:val="23"/>
      </w:rPr>
      <w:t>1</w:t>
    </w:r>
    <w:r>
      <w:rPr>
        <w:rFonts w:ascii="Arial" w:eastAsia="Arial" w:hAnsi="Arial" w:cs="Arial"/>
        <w:b/>
        <w:color w:val="000000"/>
        <w:sz w:val="23"/>
        <w:szCs w:val="23"/>
      </w:rPr>
      <w:fldChar w:fldCharType="end"/>
    </w:r>
    <w:r>
      <w:rPr>
        <w:rFonts w:ascii="Arial" w:eastAsia="Arial" w:hAnsi="Arial" w:cs="Arial"/>
        <w:color w:val="000000"/>
        <w:sz w:val="23"/>
        <w:szCs w:val="23"/>
      </w:rPr>
      <w:t xml:space="preserve"> de </w:t>
    </w:r>
    <w:r>
      <w:rPr>
        <w:rFonts w:ascii="Arial" w:eastAsia="Arial" w:hAnsi="Arial" w:cs="Arial"/>
        <w:b/>
        <w:color w:val="000000"/>
        <w:sz w:val="23"/>
        <w:szCs w:val="23"/>
      </w:rPr>
      <w:fldChar w:fldCharType="begin"/>
    </w:r>
    <w:r>
      <w:rPr>
        <w:rFonts w:ascii="Arial" w:eastAsia="Arial" w:hAnsi="Arial" w:cs="Arial"/>
        <w:b/>
        <w:color w:val="000000"/>
        <w:sz w:val="23"/>
        <w:szCs w:val="23"/>
      </w:rPr>
      <w:instrText>NUMPAGES</w:instrText>
    </w:r>
    <w:r>
      <w:rPr>
        <w:rFonts w:ascii="Arial" w:eastAsia="Arial" w:hAnsi="Arial" w:cs="Arial"/>
        <w:b/>
        <w:color w:val="000000"/>
        <w:sz w:val="23"/>
        <w:szCs w:val="23"/>
      </w:rPr>
      <w:fldChar w:fldCharType="separate"/>
    </w:r>
    <w:r w:rsidR="00C36D34">
      <w:rPr>
        <w:rFonts w:ascii="Arial" w:eastAsia="Arial" w:hAnsi="Arial" w:cs="Arial"/>
        <w:b/>
        <w:noProof/>
        <w:color w:val="000000"/>
        <w:sz w:val="23"/>
        <w:szCs w:val="23"/>
      </w:rPr>
      <w:t>2</w:t>
    </w:r>
    <w:r>
      <w:rPr>
        <w:rFonts w:ascii="Arial" w:eastAsia="Arial" w:hAnsi="Arial" w:cs="Arial"/>
        <w:b/>
        <w:color w:val="000000"/>
        <w:sz w:val="23"/>
        <w:szCs w:val="2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2AD3" w14:textId="77777777" w:rsidR="00DB5338" w:rsidRDefault="00DB5338">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7052" w14:textId="77777777" w:rsidR="00E6012C" w:rsidRDefault="00E6012C">
      <w:pPr>
        <w:spacing w:after="0"/>
      </w:pPr>
      <w:r>
        <w:separator/>
      </w:r>
    </w:p>
  </w:footnote>
  <w:footnote w:type="continuationSeparator" w:id="0">
    <w:p w14:paraId="6401CAFF" w14:textId="77777777" w:rsidR="00E6012C" w:rsidRDefault="00E6012C">
      <w:pPr>
        <w:spacing w:after="0"/>
      </w:pPr>
      <w:r>
        <w:continuationSeparator/>
      </w:r>
    </w:p>
  </w:footnote>
  <w:footnote w:id="1">
    <w:p w14:paraId="7789F2B9" w14:textId="7104CD3D" w:rsidR="00DC667D" w:rsidRPr="00DC667D" w:rsidRDefault="00DC667D" w:rsidP="008068E1">
      <w:pPr>
        <w:pBdr>
          <w:top w:val="nil"/>
          <w:left w:val="nil"/>
          <w:bottom w:val="nil"/>
          <w:right w:val="nil"/>
          <w:between w:val="nil"/>
        </w:pBdr>
        <w:spacing w:after="0"/>
        <w:jc w:val="both"/>
        <w:rPr>
          <w:rFonts w:ascii="Arial" w:eastAsia="Arial" w:hAnsi="Arial" w:cs="Arial"/>
          <w:sz w:val="20"/>
          <w:szCs w:val="20"/>
        </w:rPr>
      </w:pPr>
      <w:r w:rsidRPr="00DC667D">
        <w:rPr>
          <w:rFonts w:ascii="Arial" w:hAnsi="Arial" w:cs="Arial"/>
          <w:sz w:val="20"/>
          <w:szCs w:val="20"/>
          <w:vertAlign w:val="superscript"/>
        </w:rPr>
        <w:footnoteRef/>
      </w:r>
      <w:r w:rsidRPr="00DC667D">
        <w:rPr>
          <w:rFonts w:ascii="Arial" w:eastAsia="Arial" w:hAnsi="Arial" w:cs="Arial"/>
          <w:sz w:val="20"/>
          <w:szCs w:val="20"/>
        </w:rPr>
        <w:t xml:space="preserve">Pontifícia Universidade Católica de Goiás (PUC Goiás), Goiânia-GO. </w:t>
      </w:r>
      <w:r>
        <w:rPr>
          <w:rFonts w:ascii="Arial" w:eastAsia="Arial" w:hAnsi="Arial" w:cs="Arial"/>
          <w:sz w:val="20"/>
          <w:szCs w:val="20"/>
        </w:rPr>
        <w:t xml:space="preserve">E-mail: </w:t>
      </w:r>
      <w:r>
        <w:rPr>
          <w:rFonts w:ascii="Arial" w:eastAsia="Arial" w:hAnsi="Arial" w:cs="Arial"/>
          <w:sz w:val="20"/>
          <w:szCs w:val="20"/>
        </w:rPr>
        <w:t>carloseduardo.mac@hotmail.com</w:t>
      </w:r>
    </w:p>
    <w:p w14:paraId="061FF162" w14:textId="4C69C069" w:rsidR="00DC667D" w:rsidRPr="00DC667D" w:rsidRDefault="00DC667D" w:rsidP="008068E1">
      <w:pPr>
        <w:pBdr>
          <w:top w:val="nil"/>
          <w:left w:val="nil"/>
          <w:bottom w:val="nil"/>
          <w:right w:val="nil"/>
          <w:between w:val="nil"/>
        </w:pBdr>
        <w:spacing w:after="0"/>
        <w:jc w:val="both"/>
        <w:rPr>
          <w:rFonts w:ascii="Arial" w:eastAsia="Arial" w:hAnsi="Arial" w:cs="Arial"/>
          <w:sz w:val="20"/>
          <w:szCs w:val="20"/>
        </w:rPr>
      </w:pPr>
      <w:r w:rsidRPr="00DC667D">
        <w:rPr>
          <w:rFonts w:ascii="Arial" w:hAnsi="Arial" w:cs="Arial"/>
          <w:sz w:val="20"/>
          <w:szCs w:val="20"/>
          <w:vertAlign w:val="superscript"/>
        </w:rPr>
        <w:footnoteRef/>
      </w:r>
      <w:r w:rsidRPr="00DC667D">
        <w:rPr>
          <w:rFonts w:ascii="Arial" w:eastAsia="Arial" w:hAnsi="Arial" w:cs="Arial"/>
          <w:sz w:val="20"/>
          <w:szCs w:val="20"/>
        </w:rPr>
        <w:t xml:space="preserve">Pontifícia Universidade Católica de Goiás (PUC Goiás), Goiânia-GO. </w:t>
      </w:r>
      <w:r>
        <w:rPr>
          <w:rFonts w:ascii="Arial" w:eastAsia="Arial" w:hAnsi="Arial" w:cs="Arial"/>
          <w:sz w:val="20"/>
          <w:szCs w:val="20"/>
        </w:rPr>
        <w:t xml:space="preserve">E-mail: </w:t>
      </w:r>
      <w:r w:rsidRPr="00DC667D">
        <w:rPr>
          <w:rFonts w:ascii="Arial" w:eastAsia="Arial" w:hAnsi="Arial" w:cs="Arial"/>
          <w:sz w:val="20"/>
          <w:szCs w:val="20"/>
        </w:rPr>
        <w:t>rodsouzaramos@gmail.com</w:t>
      </w:r>
    </w:p>
    <w:p w14:paraId="6DC2F174" w14:textId="3CE4768B" w:rsidR="00DC667D" w:rsidRPr="00DC667D" w:rsidRDefault="00DC667D" w:rsidP="008068E1">
      <w:pPr>
        <w:pBdr>
          <w:top w:val="nil"/>
          <w:left w:val="nil"/>
          <w:bottom w:val="nil"/>
          <w:right w:val="nil"/>
          <w:between w:val="nil"/>
        </w:pBdr>
        <w:spacing w:after="0"/>
        <w:jc w:val="both"/>
        <w:rPr>
          <w:rFonts w:ascii="Arial" w:eastAsia="Arial" w:hAnsi="Arial" w:cs="Arial"/>
          <w:sz w:val="20"/>
          <w:szCs w:val="20"/>
        </w:rPr>
      </w:pPr>
      <w:r w:rsidRPr="00DC667D">
        <w:rPr>
          <w:rFonts w:ascii="Arial" w:hAnsi="Arial" w:cs="Arial"/>
          <w:sz w:val="20"/>
          <w:szCs w:val="20"/>
          <w:vertAlign w:val="superscript"/>
        </w:rPr>
        <w:footnoteRef/>
      </w:r>
      <w:r w:rsidRPr="00DC667D">
        <w:rPr>
          <w:rFonts w:ascii="Arial" w:eastAsia="Arial" w:hAnsi="Arial" w:cs="Arial"/>
          <w:sz w:val="20"/>
          <w:szCs w:val="20"/>
        </w:rPr>
        <w:t xml:space="preserve">Pontifícia Universidade Católica de Goiás (PUC Goiás), Goiânia-GO. </w:t>
      </w:r>
      <w:r>
        <w:rPr>
          <w:rFonts w:ascii="Arial" w:eastAsia="Arial" w:hAnsi="Arial" w:cs="Arial"/>
          <w:sz w:val="20"/>
          <w:szCs w:val="20"/>
        </w:rPr>
        <w:t xml:space="preserve">E-mail: </w:t>
      </w:r>
      <w:r w:rsidRPr="00DC667D">
        <w:rPr>
          <w:rFonts w:ascii="Arial" w:eastAsia="Arial" w:hAnsi="Arial" w:cs="Arial"/>
          <w:sz w:val="20"/>
          <w:szCs w:val="20"/>
        </w:rPr>
        <w:t>verasaddi@gmail.com</w:t>
      </w:r>
    </w:p>
    <w:p w14:paraId="115E35E8" w14:textId="451FFF7A" w:rsidR="00E90E3F" w:rsidRPr="00DC667D" w:rsidRDefault="00E90E3F" w:rsidP="008068E1">
      <w:pPr>
        <w:pBdr>
          <w:top w:val="nil"/>
          <w:left w:val="nil"/>
          <w:bottom w:val="nil"/>
          <w:right w:val="nil"/>
          <w:between w:val="nil"/>
        </w:pBdr>
        <w:spacing w:after="0"/>
        <w:jc w:val="both"/>
        <w:rPr>
          <w:rFonts w:ascii="Arial" w:hAnsi="Arial" w:cs="Arial"/>
          <w:sz w:val="20"/>
          <w:szCs w:val="20"/>
          <w:shd w:val="clear" w:color="auto" w:fill="FFFFFF"/>
        </w:rPr>
      </w:pPr>
      <w:r w:rsidRPr="00DC667D">
        <w:rPr>
          <w:rFonts w:ascii="Arial" w:eastAsia="Arial" w:hAnsi="Arial" w:cs="Arial"/>
          <w:sz w:val="20"/>
          <w:szCs w:val="20"/>
          <w:vertAlign w:val="superscript"/>
        </w:rPr>
        <w:t>2</w:t>
      </w:r>
      <w:r w:rsidRPr="00DC667D">
        <w:rPr>
          <w:rFonts w:ascii="Arial" w:eastAsia="Arial" w:hAnsi="Arial" w:cs="Arial"/>
          <w:sz w:val="20"/>
          <w:szCs w:val="20"/>
        </w:rPr>
        <w:t>Universidade Federal de Goiás (UFG), Goiânia-GO</w:t>
      </w:r>
      <w:r w:rsidR="00DC667D">
        <w:rPr>
          <w:rFonts w:ascii="Arial" w:eastAsia="Arial" w:hAnsi="Arial" w:cs="Arial"/>
          <w:sz w:val="20"/>
          <w:szCs w:val="20"/>
        </w:rPr>
        <w:t xml:space="preserve">. E-mail: </w:t>
      </w:r>
      <w:r w:rsidR="00DC667D" w:rsidRPr="00DC667D">
        <w:rPr>
          <w:rStyle w:val="nfase"/>
          <w:rFonts w:ascii="Arial" w:hAnsi="Arial" w:cs="Arial"/>
          <w:i w:val="0"/>
          <w:iCs w:val="0"/>
          <w:sz w:val="20"/>
          <w:szCs w:val="20"/>
          <w:shd w:val="clear" w:color="auto" w:fill="FFFFFF"/>
        </w:rPr>
        <w:t>megmar@ufg.br</w:t>
      </w:r>
    </w:p>
    <w:p w14:paraId="01C0EBD6" w14:textId="6136FADD" w:rsidR="00E90E3F" w:rsidRPr="00DC667D" w:rsidRDefault="00E90E3F" w:rsidP="008068E1">
      <w:pPr>
        <w:pBdr>
          <w:top w:val="nil"/>
          <w:left w:val="nil"/>
          <w:bottom w:val="nil"/>
          <w:right w:val="nil"/>
          <w:between w:val="nil"/>
        </w:pBdr>
        <w:spacing w:after="0"/>
        <w:jc w:val="both"/>
        <w:rPr>
          <w:rFonts w:ascii="Arial" w:hAnsi="Arial" w:cs="Arial"/>
          <w:sz w:val="20"/>
          <w:szCs w:val="20"/>
          <w:shd w:val="clear" w:color="auto" w:fill="FFFFFF"/>
        </w:rPr>
      </w:pPr>
      <w:r w:rsidRPr="00DC667D">
        <w:rPr>
          <w:rFonts w:ascii="Arial" w:hAnsi="Arial" w:cs="Arial"/>
          <w:sz w:val="20"/>
          <w:szCs w:val="20"/>
          <w:shd w:val="clear" w:color="auto" w:fill="FFFFFF"/>
          <w:vertAlign w:val="superscript"/>
        </w:rPr>
        <w:t>3</w:t>
      </w:r>
      <w:r w:rsidRPr="00DC667D">
        <w:rPr>
          <w:rFonts w:ascii="Arial" w:hAnsi="Arial" w:cs="Arial"/>
          <w:sz w:val="20"/>
          <w:szCs w:val="20"/>
          <w:shd w:val="clear" w:color="auto" w:fill="FFFFFF"/>
        </w:rPr>
        <w:t>Hospital Araújo Jorge (HAJ), Goiânia-GO</w:t>
      </w:r>
      <w:r w:rsidR="00DC667D">
        <w:rPr>
          <w:rFonts w:ascii="Arial" w:hAnsi="Arial" w:cs="Arial"/>
          <w:sz w:val="20"/>
          <w:szCs w:val="20"/>
          <w:shd w:val="clear" w:color="auto" w:fill="FFFFFF"/>
        </w:rPr>
        <w:t xml:space="preserve">. E-mail: </w:t>
      </w:r>
      <w:r w:rsidR="00DC667D" w:rsidRPr="00DC667D">
        <w:rPr>
          <w:rFonts w:ascii="Arial" w:hAnsi="Arial" w:cs="Arial"/>
          <w:sz w:val="20"/>
          <w:szCs w:val="20"/>
          <w:shd w:val="clear" w:color="auto" w:fill="FFFFFF"/>
        </w:rPr>
        <w:t>bruno_zanby@hotmail.com</w:t>
      </w:r>
      <w:r w:rsidRPr="00DC667D">
        <w:rPr>
          <w:rFonts w:ascii="Arial" w:hAnsi="Arial" w:cs="Arial"/>
          <w:sz w:val="20"/>
          <w:szCs w:val="20"/>
          <w:shd w:val="clear" w:color="auto" w:fill="FFFFFF"/>
        </w:rPr>
        <w:t xml:space="preserve">; </w:t>
      </w:r>
    </w:p>
    <w:p w14:paraId="463173B0" w14:textId="01E44CAA" w:rsidR="00E90E3F" w:rsidRPr="00DC667D" w:rsidRDefault="00DC667D" w:rsidP="008068E1">
      <w:pPr>
        <w:pBdr>
          <w:top w:val="nil"/>
          <w:left w:val="nil"/>
          <w:bottom w:val="nil"/>
          <w:right w:val="nil"/>
          <w:between w:val="nil"/>
        </w:pBdr>
        <w:spacing w:after="0"/>
        <w:jc w:val="both"/>
        <w:rPr>
          <w:rFonts w:ascii="Arial" w:hAnsi="Arial" w:cs="Arial"/>
          <w:sz w:val="20"/>
          <w:szCs w:val="20"/>
          <w:shd w:val="clear" w:color="auto" w:fill="FFFFFF"/>
        </w:rPr>
      </w:pPr>
      <w:r w:rsidRPr="00DC667D">
        <w:rPr>
          <w:rFonts w:ascii="Arial" w:hAnsi="Arial" w:cs="Arial"/>
          <w:sz w:val="20"/>
          <w:szCs w:val="20"/>
          <w:shd w:val="clear" w:color="auto" w:fill="FFFFFF"/>
          <w:vertAlign w:val="superscript"/>
        </w:rPr>
        <w:t>3</w:t>
      </w:r>
      <w:r w:rsidR="00E90E3F" w:rsidRPr="00DC667D">
        <w:rPr>
          <w:rFonts w:ascii="Arial" w:hAnsi="Arial" w:cs="Arial"/>
          <w:sz w:val="20"/>
          <w:szCs w:val="20"/>
          <w:shd w:val="clear" w:color="auto" w:fill="FFFFFF"/>
        </w:rPr>
        <w:t>Hospital Araújo Jorge (HAJ), Goiânia-GO</w:t>
      </w:r>
      <w:r>
        <w:rPr>
          <w:rFonts w:ascii="Arial" w:hAnsi="Arial" w:cs="Arial"/>
          <w:sz w:val="20"/>
          <w:szCs w:val="20"/>
          <w:shd w:val="clear" w:color="auto" w:fill="FFFFFF"/>
        </w:rPr>
        <w:t xml:space="preserve">. E-mail: </w:t>
      </w:r>
      <w:r w:rsidRPr="00DC667D">
        <w:rPr>
          <w:rFonts w:ascii="Arial" w:hAnsi="Arial" w:cs="Arial"/>
          <w:sz w:val="20"/>
          <w:szCs w:val="20"/>
          <w:shd w:val="clear" w:color="auto" w:fill="FFFFFF"/>
        </w:rPr>
        <w:t>luanagomesalves@gmail.com</w:t>
      </w:r>
    </w:p>
    <w:p w14:paraId="7C07753C" w14:textId="1A8B7495" w:rsidR="00DC667D" w:rsidRPr="00DC667D" w:rsidRDefault="00DC667D" w:rsidP="008068E1">
      <w:pPr>
        <w:pBdr>
          <w:top w:val="nil"/>
          <w:left w:val="nil"/>
          <w:bottom w:val="nil"/>
          <w:right w:val="nil"/>
          <w:between w:val="nil"/>
        </w:pBdr>
        <w:spacing w:after="0"/>
        <w:jc w:val="both"/>
        <w:rPr>
          <w:rFonts w:ascii="Arial" w:hAnsi="Arial" w:cs="Arial"/>
          <w:sz w:val="20"/>
          <w:szCs w:val="20"/>
          <w:shd w:val="clear" w:color="auto" w:fill="FFFFFF"/>
        </w:rPr>
      </w:pPr>
      <w:r w:rsidRPr="00DC667D">
        <w:rPr>
          <w:rFonts w:ascii="Arial" w:hAnsi="Arial" w:cs="Arial"/>
          <w:sz w:val="20"/>
          <w:szCs w:val="20"/>
          <w:shd w:val="clear" w:color="auto" w:fill="FFFFFF"/>
          <w:vertAlign w:val="superscript"/>
        </w:rPr>
        <w:t>3</w:t>
      </w:r>
      <w:r w:rsidRPr="00DC667D">
        <w:rPr>
          <w:rFonts w:ascii="Arial" w:hAnsi="Arial" w:cs="Arial"/>
          <w:sz w:val="20"/>
          <w:szCs w:val="20"/>
          <w:shd w:val="clear" w:color="auto" w:fill="FFFFFF"/>
        </w:rPr>
        <w:t>Hospital Araújo Jorge (HAJ), Goiânia-GO</w:t>
      </w:r>
      <w:r>
        <w:rPr>
          <w:rFonts w:ascii="Arial" w:hAnsi="Arial" w:cs="Arial"/>
          <w:sz w:val="20"/>
          <w:szCs w:val="20"/>
          <w:shd w:val="clear" w:color="auto" w:fill="FFFFFF"/>
        </w:rPr>
        <w:t xml:space="preserve">. E-mail: </w:t>
      </w:r>
      <w:r w:rsidRPr="00DC667D">
        <w:rPr>
          <w:rFonts w:ascii="Arial" w:hAnsi="Arial" w:cs="Arial"/>
          <w:sz w:val="20"/>
          <w:szCs w:val="20"/>
          <w:shd w:val="clear" w:color="auto" w:fill="FFFFFF"/>
        </w:rPr>
        <w:t>adrianopeclat@gmail.com</w:t>
      </w:r>
    </w:p>
    <w:p w14:paraId="13B2C8C0" w14:textId="77777777" w:rsidR="00DC667D" w:rsidRPr="00DC667D" w:rsidRDefault="00DC667D" w:rsidP="00C36D34">
      <w:pPr>
        <w:pBdr>
          <w:top w:val="nil"/>
          <w:left w:val="nil"/>
          <w:bottom w:val="nil"/>
          <w:right w:val="nil"/>
          <w:between w:val="nil"/>
        </w:pBdr>
        <w:spacing w:after="0"/>
        <w:jc w:val="both"/>
        <w:rPr>
          <w:rFonts w:ascii="Arial" w:hAnsi="Arial" w:cs="Arial"/>
          <w:color w:val="4D5156"/>
          <w:sz w:val="21"/>
          <w:szCs w:val="21"/>
          <w:shd w:val="clear" w:color="auto" w:fill="FFFFFF"/>
        </w:rPr>
      </w:pPr>
    </w:p>
    <w:p w14:paraId="3D7D307A" w14:textId="77777777" w:rsidR="00DB5338" w:rsidRDefault="00DB5338">
      <w:pPr>
        <w:pBdr>
          <w:top w:val="nil"/>
          <w:left w:val="nil"/>
          <w:bottom w:val="nil"/>
          <w:right w:val="nil"/>
          <w:between w:val="nil"/>
        </w:pBdr>
        <w:spacing w:after="0"/>
        <w:rPr>
          <w:rFonts w:ascii="Arial" w:eastAsia="Arial" w:hAnsi="Arial" w:cs="Arial"/>
          <w:color w:val="000000"/>
          <w:sz w:val="20"/>
          <w:szCs w:val="20"/>
        </w:rPr>
      </w:pPr>
    </w:p>
    <w:p w14:paraId="06B9A006" w14:textId="77777777" w:rsidR="00DB5338" w:rsidRDefault="00DB5338">
      <w:pPr>
        <w:pBdr>
          <w:top w:val="nil"/>
          <w:left w:val="nil"/>
          <w:bottom w:val="nil"/>
          <w:right w:val="nil"/>
          <w:between w:val="nil"/>
        </w:pBdr>
        <w:rPr>
          <w:rFonts w:ascii="Arial" w:eastAsia="Arial" w:hAnsi="Arial" w:cs="Arial"/>
          <w:b/>
          <w:color w:val="000000"/>
          <w:sz w:val="20"/>
          <w:szCs w:val="20"/>
          <w:highlight w:val="yellow"/>
        </w:rPr>
      </w:pPr>
    </w:p>
    <w:p w14:paraId="1A3CC8A5" w14:textId="77777777" w:rsidR="00DB5338" w:rsidRDefault="00DB5338">
      <w:pPr>
        <w:pBdr>
          <w:top w:val="nil"/>
          <w:left w:val="nil"/>
          <w:bottom w:val="nil"/>
          <w:right w:val="nil"/>
          <w:between w:val="nil"/>
        </w:pBdr>
        <w:spacing w:after="0"/>
        <w:rPr>
          <w:rFonts w:ascii="Arial" w:eastAsia="Arial" w:hAnsi="Arial" w:cs="Arial"/>
          <w:b/>
          <w:color w:val="000000"/>
          <w:sz w:val="20"/>
          <w:szCs w:val="20"/>
          <w:highlight w:val="yellow"/>
        </w:rPr>
      </w:pPr>
    </w:p>
    <w:p w14:paraId="28EA19D7" w14:textId="77777777" w:rsidR="00DB5338" w:rsidRDefault="00000000">
      <w:pPr>
        <w:pBdr>
          <w:top w:val="nil"/>
          <w:left w:val="nil"/>
          <w:bottom w:val="nil"/>
          <w:right w:val="nil"/>
          <w:between w:val="nil"/>
        </w:pBdr>
        <w:spacing w:after="0"/>
        <w:jc w:val="center"/>
        <w:rPr>
          <w:rFonts w:ascii="Arial" w:eastAsia="Arial" w:hAnsi="Arial" w:cs="Arial"/>
          <w:b/>
          <w:color w:val="000000"/>
          <w:sz w:val="20"/>
          <w:szCs w:val="20"/>
        </w:rPr>
      </w:pPr>
      <w:r>
        <w:rPr>
          <w:rFonts w:ascii="Arial" w:eastAsia="Arial" w:hAnsi="Arial" w:cs="Arial"/>
          <w:b/>
          <w:color w:val="000000"/>
          <w:sz w:val="20"/>
          <w:szCs w:val="20"/>
        </w:rPr>
        <w:t>SUBMETIDO EM: XX/2021           |          ACEITO EM: XX/2021         |         PUBLICADO EM: XX/2021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527C" w14:textId="77777777" w:rsidR="00DB5338" w:rsidRDefault="00DB5338">
    <w:pPr>
      <w:pBdr>
        <w:top w:val="nil"/>
        <w:left w:val="nil"/>
        <w:bottom w:val="nil"/>
        <w:right w:val="nil"/>
        <w:between w:val="nil"/>
      </w:pBdr>
      <w:tabs>
        <w:tab w:val="center" w:pos="4680"/>
        <w:tab w:val="right" w:pos="9360"/>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97E5" w14:textId="77777777" w:rsidR="00DB5338" w:rsidRDefault="00000000">
    <w:pPr>
      <w:pBdr>
        <w:top w:val="nil"/>
        <w:left w:val="nil"/>
        <w:bottom w:val="nil"/>
        <w:right w:val="nil"/>
        <w:between w:val="nil"/>
      </w:pBdr>
      <w:tabs>
        <w:tab w:val="center" w:pos="4680"/>
        <w:tab w:val="right" w:pos="9360"/>
      </w:tabs>
      <w:spacing w:after="0"/>
      <w:jc w:val="right"/>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Revista Eletrônica Acervo Saúde | ISSN 2178-2091</w:t>
    </w:r>
    <w:r>
      <w:rPr>
        <w:noProof/>
      </w:rPr>
      <w:drawing>
        <wp:anchor distT="0" distB="0" distL="114300" distR="114300" simplePos="0" relativeHeight="251658240" behindDoc="0" locked="0" layoutInCell="1" hidden="0" allowOverlap="1" wp14:anchorId="656F1919" wp14:editId="7222B9C2">
          <wp:simplePos x="0" y="0"/>
          <wp:positionH relativeFrom="column">
            <wp:posOffset>1</wp:posOffset>
          </wp:positionH>
          <wp:positionV relativeFrom="paragraph">
            <wp:posOffset>-177799</wp:posOffset>
          </wp:positionV>
          <wp:extent cx="1524000" cy="37909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24000" cy="379095"/>
                  </a:xfrm>
                  <a:prstGeom prst="rect">
                    <a:avLst/>
                  </a:prstGeom>
                  <a:ln/>
                </pic:spPr>
              </pic:pic>
            </a:graphicData>
          </a:graphic>
        </wp:anchor>
      </w:drawing>
    </w:r>
  </w:p>
  <w:p w14:paraId="4FF9F34C" w14:textId="77777777" w:rsidR="00DB5338" w:rsidRDefault="00000000">
    <w:pPr>
      <w:pBdr>
        <w:top w:val="nil"/>
        <w:left w:val="nil"/>
        <w:bottom w:val="nil"/>
        <w:right w:val="nil"/>
        <w:between w:val="nil"/>
      </w:pBdr>
      <w:tabs>
        <w:tab w:val="center" w:pos="4680"/>
        <w:tab w:val="right" w:pos="9360"/>
      </w:tabs>
      <w:spacing w:after="0"/>
      <w:rPr>
        <w:rFonts w:ascii="Arial" w:eastAsia="Arial" w:hAnsi="Arial" w:cs="Arial"/>
        <w:color w:val="000000"/>
      </w:rPr>
    </w:pPr>
    <w:r>
      <w:rPr>
        <w:noProof/>
      </w:rPr>
      <mc:AlternateContent>
        <mc:Choice Requires="wpg">
          <w:drawing>
            <wp:anchor distT="0" distB="0" distL="114300" distR="114300" simplePos="0" relativeHeight="251659264" behindDoc="0" locked="0" layoutInCell="1" hidden="0" allowOverlap="1" wp14:anchorId="393D33F9" wp14:editId="7BFFB1E4">
              <wp:simplePos x="0" y="0"/>
              <wp:positionH relativeFrom="column">
                <wp:posOffset>-38099</wp:posOffset>
              </wp:positionH>
              <wp:positionV relativeFrom="paragraph">
                <wp:posOffset>101600</wp:posOffset>
              </wp:positionV>
              <wp:extent cx="6267450" cy="19050"/>
              <wp:effectExtent l="0" t="0" r="0" b="0"/>
              <wp:wrapNone/>
              <wp:docPr id="1" name="Conector de Seta Reta 1"/>
              <wp:cNvGraphicFramePr/>
              <a:graphic xmlns:a="http://schemas.openxmlformats.org/drawingml/2006/main">
                <a:graphicData uri="http://schemas.microsoft.com/office/word/2010/wordprocessingShape">
                  <wps:wsp>
                    <wps:cNvCnPr/>
                    <wps:spPr>
                      <a:xfrm>
                        <a:off x="2212275" y="3780000"/>
                        <a:ext cx="6267450" cy="0"/>
                      </a:xfrm>
                      <a:prstGeom prst="straightConnector1">
                        <a:avLst/>
                      </a:prstGeom>
                      <a:noFill/>
                      <a:ln w="19050" cap="flat" cmpd="sng">
                        <a:solidFill>
                          <a:srgbClr val="0070C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-38099</wp:posOffset>
              </wp:positionH>
              <wp:positionV relativeFrom="paragraph">
                <wp:posOffset>101600</wp:posOffset>
              </wp:positionV>
              <wp:extent cx="6267450" cy="19050"/>
              <wp:effectExtent b="0" l="0" r="0" t="0"/>
              <wp:wrapNone/>
              <wp:docPr id="1"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6267450" cy="19050"/>
                      </a:xfrm>
                      <a:prstGeom prst="rect"/>
                      <a:ln/>
                    </pic:spPr>
                  </pic:pic>
                </a:graphicData>
              </a:graphic>
            </wp:anchor>
          </w:drawing>
        </mc:Fallback>
      </mc:AlternateContent>
    </w:r>
  </w:p>
  <w:p w14:paraId="42F792E9" w14:textId="77777777" w:rsidR="00DB5338" w:rsidRDefault="00DB5338">
    <w:pPr>
      <w:pBdr>
        <w:top w:val="nil"/>
        <w:left w:val="nil"/>
        <w:bottom w:val="nil"/>
        <w:right w:val="nil"/>
        <w:between w:val="nil"/>
      </w:pBdr>
      <w:tabs>
        <w:tab w:val="center" w:pos="4680"/>
        <w:tab w:val="right" w:pos="9360"/>
      </w:tabs>
      <w:spacing w:after="0"/>
      <w:rPr>
        <w:rFonts w:ascii="Arial" w:eastAsia="Arial" w:hAnsi="Arial" w:cs="Arial"/>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C5F1" w14:textId="77777777" w:rsidR="00DB5338" w:rsidRDefault="00DB5338">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B3770"/>
    <w:multiLevelType w:val="multilevel"/>
    <w:tmpl w:val="E0B06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99016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338"/>
    <w:rsid w:val="00017355"/>
    <w:rsid w:val="00237E7D"/>
    <w:rsid w:val="00244A56"/>
    <w:rsid w:val="0044076A"/>
    <w:rsid w:val="00654B07"/>
    <w:rsid w:val="006C2DC4"/>
    <w:rsid w:val="006E7C32"/>
    <w:rsid w:val="008068E1"/>
    <w:rsid w:val="00C36D34"/>
    <w:rsid w:val="00D515D9"/>
    <w:rsid w:val="00DB5338"/>
    <w:rsid w:val="00DC667D"/>
    <w:rsid w:val="00E6012C"/>
    <w:rsid w:val="00E90E3F"/>
    <w:rsid w:val="00EE30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188D"/>
  <w15:docId w15:val="{B360FDC5-CDBE-4518-9D70-E440B520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pt-BR" w:eastAsia="pt-BR"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0"/>
      <w:outlineLvl w:val="0"/>
    </w:pPr>
    <w:rPr>
      <w:rFonts w:ascii="Calibri" w:eastAsia="Calibri" w:hAnsi="Calibri" w:cs="Calibri"/>
      <w:b/>
      <w:color w:val="335B8A"/>
      <w:sz w:val="32"/>
      <w:szCs w:val="32"/>
    </w:rPr>
  </w:style>
  <w:style w:type="paragraph" w:styleId="Ttulo2">
    <w:name w:val="heading 2"/>
    <w:basedOn w:val="Normal"/>
    <w:next w:val="Normal"/>
    <w:uiPriority w:val="9"/>
    <w:semiHidden/>
    <w:unhideWhenUsed/>
    <w:qFormat/>
    <w:pPr>
      <w:keepNext/>
      <w:keepLines/>
      <w:spacing w:before="200" w:after="0"/>
      <w:outlineLvl w:val="1"/>
    </w:pPr>
    <w:rPr>
      <w:rFonts w:ascii="Calibri" w:eastAsia="Calibri" w:hAnsi="Calibri" w:cs="Calibri"/>
      <w:b/>
      <w:color w:val="4F81BD"/>
      <w:sz w:val="32"/>
      <w:szCs w:val="32"/>
    </w:rPr>
  </w:style>
  <w:style w:type="paragraph" w:styleId="Ttulo3">
    <w:name w:val="heading 3"/>
    <w:basedOn w:val="Normal"/>
    <w:next w:val="Normal"/>
    <w:uiPriority w:val="9"/>
    <w:semiHidden/>
    <w:unhideWhenUsed/>
    <w:qFormat/>
    <w:pPr>
      <w:keepNext/>
      <w:keepLines/>
      <w:spacing w:before="200" w:after="0"/>
      <w:outlineLvl w:val="2"/>
    </w:pPr>
    <w:rPr>
      <w:rFonts w:ascii="Calibri" w:eastAsia="Calibri" w:hAnsi="Calibri" w:cs="Calibri"/>
      <w:b/>
      <w:color w:val="4F81BD"/>
      <w:sz w:val="28"/>
      <w:szCs w:val="28"/>
    </w:rPr>
  </w:style>
  <w:style w:type="paragraph" w:styleId="Ttulo4">
    <w:name w:val="heading 4"/>
    <w:basedOn w:val="Normal"/>
    <w:next w:val="Normal"/>
    <w:uiPriority w:val="9"/>
    <w:semiHidden/>
    <w:unhideWhenUsed/>
    <w:qFormat/>
    <w:pPr>
      <w:keepNext/>
      <w:keepLines/>
      <w:spacing w:before="200" w:after="0"/>
      <w:outlineLvl w:val="3"/>
    </w:pPr>
    <w:rPr>
      <w:rFonts w:ascii="Calibri" w:eastAsia="Calibri" w:hAnsi="Calibri" w:cs="Calibri"/>
      <w:b/>
      <w:color w:val="4F81BD"/>
    </w:rPr>
  </w:style>
  <w:style w:type="paragraph" w:styleId="Ttulo5">
    <w:name w:val="heading 5"/>
    <w:basedOn w:val="Normal"/>
    <w:next w:val="Normal"/>
    <w:uiPriority w:val="9"/>
    <w:semiHidden/>
    <w:unhideWhenUsed/>
    <w:qFormat/>
    <w:pPr>
      <w:keepNext/>
      <w:keepLines/>
      <w:spacing w:before="200" w:after="0"/>
      <w:outlineLvl w:val="4"/>
    </w:pPr>
    <w:rPr>
      <w:rFonts w:ascii="Calibri" w:eastAsia="Calibri" w:hAnsi="Calibri" w:cs="Calibri"/>
      <w:i/>
      <w:color w:val="4F81BD"/>
    </w:rPr>
  </w:style>
  <w:style w:type="paragraph" w:styleId="Ttulo6">
    <w:name w:val="heading 6"/>
    <w:basedOn w:val="Normal"/>
    <w:next w:val="Normal"/>
    <w:uiPriority w:val="9"/>
    <w:semiHidden/>
    <w:unhideWhenUsed/>
    <w:qFormat/>
    <w:pPr>
      <w:keepNext/>
      <w:keepLines/>
      <w:spacing w:before="200" w:after="0"/>
      <w:outlineLvl w:val="5"/>
    </w:pPr>
    <w:rPr>
      <w:rFonts w:ascii="Calibri" w:eastAsia="Calibri" w:hAnsi="Calibri" w:cs="Calibri"/>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240"/>
      <w:jc w:val="center"/>
    </w:pPr>
    <w:rPr>
      <w:rFonts w:ascii="Calibri" w:eastAsia="Calibri" w:hAnsi="Calibri" w:cs="Calibri"/>
      <w:b/>
      <w:color w:val="335B8A"/>
      <w:sz w:val="36"/>
      <w:szCs w:val="36"/>
    </w:rPr>
  </w:style>
  <w:style w:type="paragraph" w:styleId="Subttulo">
    <w:name w:val="Subtitle"/>
    <w:basedOn w:val="Normal"/>
    <w:next w:val="Normal"/>
    <w:uiPriority w:val="11"/>
    <w:qFormat/>
    <w:pPr>
      <w:keepNext/>
      <w:keepLines/>
      <w:spacing w:before="240" w:after="240"/>
      <w:jc w:val="center"/>
    </w:pPr>
    <w:rPr>
      <w:rFonts w:ascii="Calibri" w:eastAsia="Calibri" w:hAnsi="Calibri" w:cs="Calibri"/>
      <w:b/>
      <w:color w:val="335B8A"/>
      <w:sz w:val="30"/>
      <w:szCs w:val="30"/>
    </w:rPr>
  </w:style>
  <w:style w:type="character" w:styleId="Hyperlink">
    <w:name w:val="Hyperlink"/>
    <w:basedOn w:val="Fontepargpadro"/>
    <w:uiPriority w:val="99"/>
    <w:unhideWhenUsed/>
    <w:rsid w:val="0044076A"/>
    <w:rPr>
      <w:color w:val="0000FF"/>
      <w:u w:val="single"/>
    </w:rPr>
  </w:style>
  <w:style w:type="paragraph" w:styleId="PargrafodaLista">
    <w:name w:val="List Paragraph"/>
    <w:basedOn w:val="Normal"/>
    <w:uiPriority w:val="34"/>
    <w:qFormat/>
    <w:rsid w:val="0044076A"/>
    <w:pPr>
      <w:ind w:left="720"/>
      <w:contextualSpacing/>
    </w:pPr>
  </w:style>
  <w:style w:type="character" w:styleId="MenoPendente">
    <w:name w:val="Unresolved Mention"/>
    <w:basedOn w:val="Fontepargpadro"/>
    <w:uiPriority w:val="99"/>
    <w:semiHidden/>
    <w:unhideWhenUsed/>
    <w:rsid w:val="00237E7D"/>
    <w:rPr>
      <w:color w:val="605E5C"/>
      <w:shd w:val="clear" w:color="auto" w:fill="E1DFDD"/>
    </w:rPr>
  </w:style>
  <w:style w:type="character" w:styleId="nfase">
    <w:name w:val="Emphasis"/>
    <w:basedOn w:val="Fontepargpadro"/>
    <w:uiPriority w:val="20"/>
    <w:qFormat/>
    <w:rsid w:val="00E90E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doi.org/10.25248/REAS.eXX.2021" TargetMode="External"/><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Pages>
  <Words>4079</Words>
  <Characters>22028</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Eduardo Macedo</dc:creator>
  <cp:lastModifiedBy>CARLOS EDUARDO MACEDO REGO</cp:lastModifiedBy>
  <cp:revision>8</cp:revision>
  <dcterms:created xsi:type="dcterms:W3CDTF">2023-06-15T18:45:00Z</dcterms:created>
  <dcterms:modified xsi:type="dcterms:W3CDTF">2023-06-15T20:59:00Z</dcterms:modified>
</cp:coreProperties>
</file>