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1C507E6" w14:textId="08BFCF1A" w:rsidR="00932B4B" w:rsidRDefault="00CC2479" w:rsidP="00E12475">
      <w:pPr>
        <w:spacing w:after="0"/>
        <w:ind w:firstLine="709"/>
        <w:jc w:val="center"/>
        <w:rPr>
          <w:rFonts w:ascii="Arial" w:hAnsi="Arial" w:cs="Arial"/>
          <w:b/>
          <w:bCs/>
          <w:sz w:val="24"/>
          <w:szCs w:val="24"/>
        </w:rPr>
      </w:pPr>
      <w:r>
        <w:rPr>
          <w:rFonts w:ascii="Arial" w:hAnsi="Arial" w:cs="Arial"/>
          <w:b/>
          <w:bCs/>
          <w:sz w:val="24"/>
          <w:szCs w:val="24"/>
        </w:rPr>
        <w:t>PONTIFÍCIA UNIVERSIDADE CATÓLICA DE GOIÁS</w:t>
      </w:r>
    </w:p>
    <w:p w14:paraId="1A9E10BC" w14:textId="1F7259EA" w:rsidR="001A7399" w:rsidRDefault="001A7399" w:rsidP="00E12475">
      <w:pPr>
        <w:spacing w:after="0"/>
        <w:ind w:firstLine="709"/>
        <w:jc w:val="center"/>
        <w:rPr>
          <w:rFonts w:ascii="Arial" w:hAnsi="Arial" w:cs="Arial"/>
          <w:b/>
          <w:bCs/>
          <w:sz w:val="24"/>
          <w:szCs w:val="24"/>
        </w:rPr>
      </w:pPr>
      <w:r>
        <w:rPr>
          <w:rFonts w:ascii="Arial" w:hAnsi="Arial" w:cs="Arial"/>
          <w:b/>
          <w:bCs/>
          <w:sz w:val="24"/>
          <w:szCs w:val="24"/>
        </w:rPr>
        <w:t xml:space="preserve">PRÓ-REITORIA </w:t>
      </w:r>
      <w:r w:rsidR="006D50F0">
        <w:rPr>
          <w:rFonts w:ascii="Arial" w:hAnsi="Arial" w:cs="Arial"/>
          <w:b/>
          <w:bCs/>
          <w:sz w:val="24"/>
          <w:szCs w:val="24"/>
        </w:rPr>
        <w:t>DE GRADUAÇÃO</w:t>
      </w:r>
    </w:p>
    <w:p w14:paraId="5693F8EC" w14:textId="5D0417C4" w:rsidR="00AA2904" w:rsidRDefault="00AA2904" w:rsidP="00E12475">
      <w:pPr>
        <w:spacing w:after="0"/>
        <w:ind w:firstLine="709"/>
        <w:jc w:val="center"/>
        <w:rPr>
          <w:rFonts w:ascii="Arial" w:hAnsi="Arial" w:cs="Arial"/>
          <w:b/>
          <w:bCs/>
          <w:sz w:val="24"/>
          <w:szCs w:val="24"/>
        </w:rPr>
      </w:pPr>
      <w:r>
        <w:rPr>
          <w:rFonts w:ascii="Arial" w:hAnsi="Arial" w:cs="Arial"/>
          <w:b/>
          <w:bCs/>
          <w:sz w:val="24"/>
          <w:szCs w:val="24"/>
        </w:rPr>
        <w:t xml:space="preserve">ESCOLA DE FORMAÇÃO </w:t>
      </w:r>
      <w:r w:rsidR="003471F9">
        <w:rPr>
          <w:rFonts w:ascii="Arial" w:hAnsi="Arial" w:cs="Arial"/>
          <w:b/>
          <w:bCs/>
          <w:sz w:val="24"/>
          <w:szCs w:val="24"/>
        </w:rPr>
        <w:t xml:space="preserve">DE PROFESSORES </w:t>
      </w:r>
      <w:r w:rsidR="00175148">
        <w:rPr>
          <w:rFonts w:ascii="Arial" w:hAnsi="Arial" w:cs="Arial"/>
          <w:b/>
          <w:bCs/>
          <w:sz w:val="24"/>
          <w:szCs w:val="24"/>
        </w:rPr>
        <w:t>E HUMANIDADES</w:t>
      </w:r>
    </w:p>
    <w:p w14:paraId="33F5B9AF" w14:textId="00F01E6F" w:rsidR="00CD4690" w:rsidRDefault="00CD4690" w:rsidP="00E12475">
      <w:pPr>
        <w:spacing w:after="0"/>
        <w:ind w:firstLine="709"/>
        <w:jc w:val="center"/>
        <w:rPr>
          <w:rFonts w:ascii="Arial" w:hAnsi="Arial" w:cs="Arial"/>
          <w:b/>
          <w:bCs/>
          <w:sz w:val="24"/>
          <w:szCs w:val="24"/>
        </w:rPr>
      </w:pPr>
      <w:r>
        <w:rPr>
          <w:rFonts w:ascii="Arial" w:hAnsi="Arial" w:cs="Arial"/>
          <w:b/>
          <w:bCs/>
          <w:sz w:val="24"/>
          <w:szCs w:val="24"/>
        </w:rPr>
        <w:t xml:space="preserve">CURSO </w:t>
      </w:r>
      <w:r w:rsidR="00905AAD">
        <w:rPr>
          <w:rFonts w:ascii="Arial" w:hAnsi="Arial" w:cs="Arial"/>
          <w:b/>
          <w:bCs/>
          <w:sz w:val="24"/>
          <w:szCs w:val="24"/>
        </w:rPr>
        <w:t xml:space="preserve">DE LICENCIATURA </w:t>
      </w:r>
      <w:r w:rsidR="008F5B35">
        <w:rPr>
          <w:rFonts w:ascii="Arial" w:hAnsi="Arial" w:cs="Arial"/>
          <w:b/>
          <w:bCs/>
          <w:sz w:val="24"/>
          <w:szCs w:val="24"/>
        </w:rPr>
        <w:t>EM HISTÓRIA</w:t>
      </w:r>
    </w:p>
    <w:p w14:paraId="32D46805" w14:textId="77777777" w:rsidR="00E12475" w:rsidRDefault="00E12475" w:rsidP="00E12475">
      <w:pPr>
        <w:spacing w:after="0"/>
        <w:ind w:firstLine="709"/>
        <w:jc w:val="center"/>
        <w:rPr>
          <w:rFonts w:ascii="Arial" w:hAnsi="Arial" w:cs="Arial"/>
          <w:b/>
          <w:bCs/>
          <w:sz w:val="24"/>
          <w:szCs w:val="24"/>
        </w:rPr>
      </w:pPr>
    </w:p>
    <w:p w14:paraId="3B9E9DE9" w14:textId="77777777" w:rsidR="00521303" w:rsidRDefault="00521303" w:rsidP="00E12475">
      <w:pPr>
        <w:spacing w:after="0"/>
        <w:ind w:firstLine="709"/>
        <w:jc w:val="center"/>
        <w:rPr>
          <w:rFonts w:ascii="Arial" w:hAnsi="Arial" w:cs="Arial"/>
          <w:b/>
          <w:bCs/>
          <w:sz w:val="24"/>
          <w:szCs w:val="24"/>
        </w:rPr>
      </w:pPr>
    </w:p>
    <w:p w14:paraId="1ECD422E" w14:textId="72DD9315" w:rsidR="00521303" w:rsidRDefault="00032FE6" w:rsidP="00E12475">
      <w:pPr>
        <w:spacing w:after="0"/>
        <w:ind w:firstLine="709"/>
        <w:jc w:val="center"/>
        <w:rPr>
          <w:rFonts w:ascii="Arial" w:hAnsi="Arial" w:cs="Arial"/>
          <w:b/>
          <w:bCs/>
          <w:sz w:val="24"/>
          <w:szCs w:val="24"/>
        </w:rPr>
      </w:pPr>
      <w:r>
        <w:rPr>
          <w:rFonts w:ascii="Arial" w:hAnsi="Arial" w:cs="Arial"/>
          <w:b/>
          <w:bCs/>
          <w:sz w:val="24"/>
          <w:szCs w:val="24"/>
        </w:rPr>
        <w:t>MARCO</w:t>
      </w:r>
      <w:r w:rsidR="00A147DF">
        <w:rPr>
          <w:rFonts w:ascii="Arial" w:hAnsi="Arial" w:cs="Arial"/>
          <w:b/>
          <w:bCs/>
          <w:sz w:val="24"/>
          <w:szCs w:val="24"/>
        </w:rPr>
        <w:t xml:space="preserve">S SOUSA RIBEIRO </w:t>
      </w:r>
    </w:p>
    <w:p w14:paraId="55D7C249" w14:textId="77777777" w:rsidR="006112DB" w:rsidRDefault="006112DB" w:rsidP="00E12475">
      <w:pPr>
        <w:spacing w:after="0"/>
        <w:ind w:firstLine="709"/>
        <w:jc w:val="center"/>
        <w:rPr>
          <w:rFonts w:ascii="Arial" w:hAnsi="Arial" w:cs="Arial"/>
          <w:b/>
          <w:bCs/>
          <w:sz w:val="24"/>
          <w:szCs w:val="24"/>
        </w:rPr>
      </w:pPr>
    </w:p>
    <w:p w14:paraId="6DA65DB0" w14:textId="77777777" w:rsidR="006112DB" w:rsidRDefault="006112DB" w:rsidP="00E12475">
      <w:pPr>
        <w:spacing w:after="0"/>
        <w:ind w:firstLine="709"/>
        <w:jc w:val="center"/>
        <w:rPr>
          <w:rFonts w:ascii="Arial" w:hAnsi="Arial" w:cs="Arial"/>
          <w:b/>
          <w:bCs/>
          <w:sz w:val="24"/>
          <w:szCs w:val="24"/>
        </w:rPr>
      </w:pPr>
    </w:p>
    <w:p w14:paraId="1DA31EEE" w14:textId="77777777" w:rsidR="006112DB" w:rsidRDefault="006112DB" w:rsidP="00E12475">
      <w:pPr>
        <w:spacing w:after="0"/>
        <w:ind w:firstLine="709"/>
        <w:jc w:val="center"/>
        <w:rPr>
          <w:rFonts w:ascii="Arial" w:hAnsi="Arial" w:cs="Arial"/>
          <w:b/>
          <w:bCs/>
          <w:sz w:val="24"/>
          <w:szCs w:val="24"/>
        </w:rPr>
      </w:pPr>
    </w:p>
    <w:p w14:paraId="42160E54" w14:textId="77777777" w:rsidR="006112DB" w:rsidRDefault="006112DB" w:rsidP="00E12475">
      <w:pPr>
        <w:spacing w:after="0"/>
        <w:ind w:firstLine="709"/>
        <w:jc w:val="center"/>
        <w:rPr>
          <w:rFonts w:ascii="Arial" w:hAnsi="Arial" w:cs="Arial"/>
          <w:b/>
          <w:bCs/>
          <w:sz w:val="24"/>
          <w:szCs w:val="24"/>
        </w:rPr>
      </w:pPr>
    </w:p>
    <w:p w14:paraId="56BC0CF2" w14:textId="77777777" w:rsidR="006112DB" w:rsidRDefault="006112DB" w:rsidP="00E12475">
      <w:pPr>
        <w:spacing w:after="0"/>
        <w:ind w:firstLine="709"/>
        <w:jc w:val="center"/>
        <w:rPr>
          <w:rFonts w:ascii="Arial" w:hAnsi="Arial" w:cs="Arial"/>
          <w:b/>
          <w:bCs/>
          <w:sz w:val="24"/>
          <w:szCs w:val="24"/>
        </w:rPr>
      </w:pPr>
    </w:p>
    <w:p w14:paraId="2B8B335C" w14:textId="77777777" w:rsidR="006112DB" w:rsidRDefault="006112DB" w:rsidP="00E12475">
      <w:pPr>
        <w:spacing w:after="0"/>
        <w:ind w:firstLine="709"/>
        <w:jc w:val="center"/>
        <w:rPr>
          <w:rFonts w:ascii="Arial" w:hAnsi="Arial" w:cs="Arial"/>
          <w:b/>
          <w:bCs/>
          <w:sz w:val="24"/>
          <w:szCs w:val="24"/>
        </w:rPr>
      </w:pPr>
    </w:p>
    <w:p w14:paraId="693E85A4" w14:textId="77777777" w:rsidR="006112DB" w:rsidRDefault="006112DB" w:rsidP="00E12475">
      <w:pPr>
        <w:spacing w:after="0"/>
        <w:ind w:firstLine="709"/>
        <w:jc w:val="center"/>
        <w:rPr>
          <w:rFonts w:ascii="Arial" w:hAnsi="Arial" w:cs="Arial"/>
          <w:b/>
          <w:bCs/>
          <w:sz w:val="24"/>
          <w:szCs w:val="24"/>
        </w:rPr>
      </w:pPr>
    </w:p>
    <w:p w14:paraId="0D0AEAF3" w14:textId="77777777" w:rsidR="006112DB" w:rsidRDefault="006112DB" w:rsidP="00E12475">
      <w:pPr>
        <w:spacing w:after="0"/>
        <w:ind w:firstLine="709"/>
        <w:jc w:val="center"/>
        <w:rPr>
          <w:rFonts w:ascii="Arial" w:hAnsi="Arial" w:cs="Arial"/>
          <w:b/>
          <w:bCs/>
          <w:sz w:val="24"/>
          <w:szCs w:val="24"/>
        </w:rPr>
      </w:pPr>
    </w:p>
    <w:p w14:paraId="28EADD8E" w14:textId="77777777" w:rsidR="006112DB" w:rsidRDefault="006112DB" w:rsidP="00E12475">
      <w:pPr>
        <w:spacing w:after="0"/>
        <w:ind w:firstLine="709"/>
        <w:jc w:val="center"/>
        <w:rPr>
          <w:rFonts w:ascii="Arial" w:hAnsi="Arial" w:cs="Arial"/>
          <w:b/>
          <w:bCs/>
          <w:sz w:val="24"/>
          <w:szCs w:val="24"/>
        </w:rPr>
      </w:pPr>
    </w:p>
    <w:p w14:paraId="6BFA574F" w14:textId="77777777" w:rsidR="006112DB" w:rsidRDefault="006112DB" w:rsidP="00E12475">
      <w:pPr>
        <w:spacing w:after="0"/>
        <w:ind w:firstLine="709"/>
        <w:jc w:val="center"/>
        <w:rPr>
          <w:rFonts w:ascii="Arial" w:hAnsi="Arial" w:cs="Arial"/>
          <w:b/>
          <w:bCs/>
          <w:sz w:val="24"/>
          <w:szCs w:val="24"/>
        </w:rPr>
      </w:pPr>
    </w:p>
    <w:p w14:paraId="2155EF9F" w14:textId="51DDC526" w:rsidR="006112DB" w:rsidRDefault="00D70360" w:rsidP="00EE1918">
      <w:pPr>
        <w:spacing w:after="0"/>
        <w:ind w:firstLine="709"/>
        <w:jc w:val="center"/>
        <w:rPr>
          <w:rFonts w:ascii="Arial" w:hAnsi="Arial" w:cs="Arial"/>
          <w:b/>
          <w:bCs/>
          <w:sz w:val="24"/>
          <w:szCs w:val="24"/>
        </w:rPr>
      </w:pPr>
      <w:r>
        <w:rPr>
          <w:rFonts w:ascii="Arial" w:hAnsi="Arial" w:cs="Arial"/>
          <w:b/>
          <w:bCs/>
          <w:sz w:val="24"/>
          <w:szCs w:val="24"/>
        </w:rPr>
        <w:t>AMÉRICA PORTUGUESA NOS LIVROS DIDÁTICOS DO ENSINO FUNDAMENTAL – ANOS FINAIS</w:t>
      </w:r>
    </w:p>
    <w:p w14:paraId="4CAE0436" w14:textId="77777777" w:rsidR="00B53FF9" w:rsidRDefault="00B53FF9" w:rsidP="00EE1918">
      <w:pPr>
        <w:spacing w:after="0"/>
        <w:ind w:firstLine="709"/>
        <w:jc w:val="center"/>
        <w:rPr>
          <w:rFonts w:ascii="Arial" w:hAnsi="Arial" w:cs="Arial"/>
          <w:b/>
          <w:bCs/>
          <w:sz w:val="24"/>
          <w:szCs w:val="24"/>
        </w:rPr>
      </w:pPr>
    </w:p>
    <w:p w14:paraId="38205F26" w14:textId="77777777" w:rsidR="00B53FF9" w:rsidRDefault="00B53FF9" w:rsidP="00EE1918">
      <w:pPr>
        <w:spacing w:after="0"/>
        <w:ind w:firstLine="709"/>
        <w:jc w:val="center"/>
        <w:rPr>
          <w:rFonts w:ascii="Arial" w:hAnsi="Arial" w:cs="Arial"/>
          <w:b/>
          <w:bCs/>
          <w:sz w:val="24"/>
          <w:szCs w:val="24"/>
        </w:rPr>
      </w:pPr>
    </w:p>
    <w:p w14:paraId="0A0EC1BF" w14:textId="77777777" w:rsidR="00B53FF9" w:rsidRDefault="00B53FF9" w:rsidP="00EE1918">
      <w:pPr>
        <w:spacing w:after="0"/>
        <w:ind w:firstLine="709"/>
        <w:jc w:val="center"/>
        <w:rPr>
          <w:rFonts w:ascii="Arial" w:hAnsi="Arial" w:cs="Arial"/>
          <w:b/>
          <w:bCs/>
          <w:sz w:val="24"/>
          <w:szCs w:val="24"/>
        </w:rPr>
      </w:pPr>
    </w:p>
    <w:p w14:paraId="64FC1C9E" w14:textId="77777777" w:rsidR="00B53FF9" w:rsidRDefault="00B53FF9" w:rsidP="00EE1918">
      <w:pPr>
        <w:spacing w:after="0"/>
        <w:ind w:firstLine="709"/>
        <w:jc w:val="center"/>
        <w:rPr>
          <w:rFonts w:ascii="Arial" w:hAnsi="Arial" w:cs="Arial"/>
          <w:b/>
          <w:bCs/>
          <w:sz w:val="24"/>
          <w:szCs w:val="24"/>
        </w:rPr>
      </w:pPr>
    </w:p>
    <w:p w14:paraId="36304CB9" w14:textId="77777777" w:rsidR="00B53FF9" w:rsidRDefault="00B53FF9" w:rsidP="00EE1918">
      <w:pPr>
        <w:spacing w:after="0"/>
        <w:ind w:firstLine="709"/>
        <w:jc w:val="center"/>
        <w:rPr>
          <w:rFonts w:ascii="Arial" w:hAnsi="Arial" w:cs="Arial"/>
          <w:b/>
          <w:bCs/>
          <w:sz w:val="24"/>
          <w:szCs w:val="24"/>
        </w:rPr>
      </w:pPr>
    </w:p>
    <w:p w14:paraId="66CDEF38" w14:textId="77777777" w:rsidR="00B53FF9" w:rsidRDefault="00B53FF9" w:rsidP="00EE1918">
      <w:pPr>
        <w:spacing w:after="0"/>
        <w:ind w:firstLine="709"/>
        <w:jc w:val="center"/>
        <w:rPr>
          <w:rFonts w:ascii="Arial" w:hAnsi="Arial" w:cs="Arial"/>
          <w:b/>
          <w:bCs/>
          <w:sz w:val="24"/>
          <w:szCs w:val="24"/>
        </w:rPr>
      </w:pPr>
    </w:p>
    <w:p w14:paraId="2DEBE9AD" w14:textId="77777777" w:rsidR="00B53FF9" w:rsidRDefault="00B53FF9" w:rsidP="00EE1918">
      <w:pPr>
        <w:spacing w:after="0"/>
        <w:ind w:firstLine="709"/>
        <w:jc w:val="center"/>
        <w:rPr>
          <w:rFonts w:ascii="Arial" w:hAnsi="Arial" w:cs="Arial"/>
          <w:b/>
          <w:bCs/>
          <w:sz w:val="24"/>
          <w:szCs w:val="24"/>
        </w:rPr>
      </w:pPr>
    </w:p>
    <w:p w14:paraId="461FFBCE" w14:textId="77777777" w:rsidR="00B53FF9" w:rsidRDefault="00B53FF9" w:rsidP="00EE1918">
      <w:pPr>
        <w:spacing w:after="0"/>
        <w:ind w:firstLine="709"/>
        <w:jc w:val="center"/>
        <w:rPr>
          <w:rFonts w:ascii="Arial" w:hAnsi="Arial" w:cs="Arial"/>
          <w:b/>
          <w:bCs/>
          <w:sz w:val="24"/>
          <w:szCs w:val="24"/>
        </w:rPr>
      </w:pPr>
    </w:p>
    <w:p w14:paraId="67003250" w14:textId="77777777" w:rsidR="00B53FF9" w:rsidRDefault="00B53FF9" w:rsidP="00EE1918">
      <w:pPr>
        <w:spacing w:after="0"/>
        <w:ind w:firstLine="709"/>
        <w:jc w:val="center"/>
        <w:rPr>
          <w:rFonts w:ascii="Arial" w:hAnsi="Arial" w:cs="Arial"/>
          <w:b/>
          <w:bCs/>
          <w:sz w:val="24"/>
          <w:szCs w:val="24"/>
        </w:rPr>
      </w:pPr>
    </w:p>
    <w:p w14:paraId="13F0B69B" w14:textId="77777777" w:rsidR="00B53FF9" w:rsidRDefault="00B53FF9" w:rsidP="003D151D">
      <w:pPr>
        <w:spacing w:after="0"/>
        <w:rPr>
          <w:rFonts w:ascii="Arial" w:hAnsi="Arial" w:cs="Arial"/>
          <w:b/>
          <w:bCs/>
          <w:sz w:val="24"/>
          <w:szCs w:val="24"/>
        </w:rPr>
      </w:pPr>
    </w:p>
    <w:p w14:paraId="42DD6DA1" w14:textId="77777777" w:rsidR="00AD2DD5" w:rsidRDefault="00AD2DD5" w:rsidP="003D151D">
      <w:pPr>
        <w:spacing w:after="0"/>
        <w:rPr>
          <w:rFonts w:ascii="Arial" w:hAnsi="Arial" w:cs="Arial"/>
          <w:b/>
          <w:bCs/>
          <w:sz w:val="24"/>
          <w:szCs w:val="24"/>
        </w:rPr>
      </w:pPr>
    </w:p>
    <w:p w14:paraId="513D18AE" w14:textId="77777777" w:rsidR="00AD2DD5" w:rsidRDefault="00AD2DD5" w:rsidP="003D151D">
      <w:pPr>
        <w:spacing w:after="0"/>
        <w:rPr>
          <w:rFonts w:ascii="Arial" w:hAnsi="Arial" w:cs="Arial"/>
          <w:b/>
          <w:bCs/>
          <w:sz w:val="24"/>
          <w:szCs w:val="24"/>
        </w:rPr>
      </w:pPr>
    </w:p>
    <w:p w14:paraId="75050CB7" w14:textId="7D176B2E" w:rsidR="00B53FF9" w:rsidRDefault="00B53FF9" w:rsidP="00EE1918">
      <w:pPr>
        <w:spacing w:after="0"/>
        <w:ind w:firstLine="709"/>
        <w:jc w:val="center"/>
        <w:rPr>
          <w:rFonts w:ascii="Arial" w:hAnsi="Arial" w:cs="Arial"/>
          <w:b/>
          <w:bCs/>
          <w:sz w:val="24"/>
          <w:szCs w:val="24"/>
        </w:rPr>
      </w:pPr>
      <w:r>
        <w:rPr>
          <w:rFonts w:ascii="Arial" w:hAnsi="Arial" w:cs="Arial"/>
          <w:b/>
          <w:bCs/>
          <w:sz w:val="24"/>
          <w:szCs w:val="24"/>
        </w:rPr>
        <w:t>GOIÂNIA</w:t>
      </w:r>
    </w:p>
    <w:p w14:paraId="1DE3DBE7" w14:textId="77777777" w:rsidR="003D151D" w:rsidRDefault="00805BC9" w:rsidP="00674DB4">
      <w:pPr>
        <w:spacing w:after="0"/>
        <w:ind w:firstLine="709"/>
        <w:jc w:val="center"/>
        <w:rPr>
          <w:rFonts w:ascii="Arial" w:hAnsi="Arial" w:cs="Arial"/>
          <w:b/>
          <w:bCs/>
          <w:sz w:val="24"/>
          <w:szCs w:val="24"/>
        </w:rPr>
      </w:pPr>
      <w:r>
        <w:rPr>
          <w:rFonts w:ascii="Arial" w:hAnsi="Arial" w:cs="Arial"/>
          <w:b/>
          <w:bCs/>
          <w:sz w:val="24"/>
          <w:szCs w:val="24"/>
        </w:rPr>
        <w:t>2022</w:t>
      </w:r>
    </w:p>
    <w:p w14:paraId="7D4DE874" w14:textId="5E244D64" w:rsidR="00805BC9" w:rsidRDefault="00805BC9" w:rsidP="003D151D">
      <w:pPr>
        <w:spacing w:after="0"/>
        <w:ind w:firstLine="709"/>
        <w:jc w:val="right"/>
        <w:rPr>
          <w:rFonts w:ascii="Arial" w:hAnsi="Arial" w:cs="Arial"/>
          <w:sz w:val="16"/>
          <w:szCs w:val="16"/>
        </w:rPr>
      </w:pPr>
    </w:p>
    <w:p w14:paraId="4F85D5CE" w14:textId="77777777" w:rsidR="003D151D" w:rsidRPr="003D151D" w:rsidRDefault="003D151D" w:rsidP="00674DB4">
      <w:pPr>
        <w:spacing w:after="0"/>
        <w:ind w:firstLine="709"/>
        <w:jc w:val="center"/>
        <w:rPr>
          <w:rFonts w:ascii="Arial" w:hAnsi="Arial" w:cs="Arial"/>
          <w:sz w:val="16"/>
          <w:szCs w:val="16"/>
        </w:rPr>
      </w:pPr>
    </w:p>
    <w:p w14:paraId="44E8FE12" w14:textId="09D9F9E3" w:rsidR="00F939D1" w:rsidRDefault="002431B4" w:rsidP="00F939D1">
      <w:pPr>
        <w:spacing w:after="0"/>
        <w:ind w:firstLine="709"/>
        <w:jc w:val="center"/>
        <w:rPr>
          <w:rFonts w:ascii="Arial" w:hAnsi="Arial" w:cs="Arial"/>
          <w:b/>
          <w:bCs/>
          <w:sz w:val="24"/>
          <w:szCs w:val="24"/>
        </w:rPr>
      </w:pPr>
      <w:r>
        <w:rPr>
          <w:rFonts w:ascii="Arial" w:hAnsi="Arial" w:cs="Arial"/>
          <w:b/>
          <w:bCs/>
          <w:sz w:val="24"/>
          <w:szCs w:val="24"/>
        </w:rPr>
        <w:t xml:space="preserve">MARCOS SOUSA RIBEIRO </w:t>
      </w:r>
    </w:p>
    <w:p w14:paraId="05BF900F" w14:textId="77777777" w:rsidR="00F32091" w:rsidRDefault="00F32091" w:rsidP="00F939D1">
      <w:pPr>
        <w:spacing w:after="0"/>
        <w:ind w:firstLine="709"/>
        <w:jc w:val="center"/>
        <w:rPr>
          <w:rFonts w:ascii="Arial" w:hAnsi="Arial" w:cs="Arial"/>
          <w:b/>
          <w:bCs/>
          <w:sz w:val="24"/>
          <w:szCs w:val="24"/>
        </w:rPr>
      </w:pPr>
    </w:p>
    <w:p w14:paraId="09422443" w14:textId="77777777" w:rsidR="00F32091" w:rsidRDefault="00F32091" w:rsidP="00F939D1">
      <w:pPr>
        <w:spacing w:after="0"/>
        <w:ind w:firstLine="709"/>
        <w:jc w:val="center"/>
        <w:rPr>
          <w:rFonts w:ascii="Arial" w:hAnsi="Arial" w:cs="Arial"/>
          <w:b/>
          <w:bCs/>
          <w:sz w:val="24"/>
          <w:szCs w:val="24"/>
        </w:rPr>
      </w:pPr>
    </w:p>
    <w:p w14:paraId="4A749446" w14:textId="77777777" w:rsidR="00F32091" w:rsidRDefault="00F32091" w:rsidP="00F939D1">
      <w:pPr>
        <w:spacing w:after="0"/>
        <w:ind w:firstLine="709"/>
        <w:jc w:val="center"/>
        <w:rPr>
          <w:rFonts w:ascii="Arial" w:hAnsi="Arial" w:cs="Arial"/>
          <w:b/>
          <w:bCs/>
          <w:sz w:val="24"/>
          <w:szCs w:val="24"/>
        </w:rPr>
      </w:pPr>
    </w:p>
    <w:p w14:paraId="5EF13916" w14:textId="77777777" w:rsidR="00F32091" w:rsidRDefault="00F32091" w:rsidP="00F939D1">
      <w:pPr>
        <w:spacing w:after="0"/>
        <w:ind w:firstLine="709"/>
        <w:jc w:val="center"/>
        <w:rPr>
          <w:rFonts w:ascii="Arial" w:hAnsi="Arial" w:cs="Arial"/>
          <w:b/>
          <w:bCs/>
          <w:sz w:val="24"/>
          <w:szCs w:val="24"/>
        </w:rPr>
      </w:pPr>
    </w:p>
    <w:p w14:paraId="0210CBE1" w14:textId="77777777" w:rsidR="00F32091" w:rsidRDefault="00F32091" w:rsidP="00F939D1">
      <w:pPr>
        <w:spacing w:after="0"/>
        <w:ind w:firstLine="709"/>
        <w:jc w:val="center"/>
        <w:rPr>
          <w:rFonts w:ascii="Arial" w:hAnsi="Arial" w:cs="Arial"/>
          <w:b/>
          <w:bCs/>
          <w:sz w:val="24"/>
          <w:szCs w:val="24"/>
        </w:rPr>
      </w:pPr>
    </w:p>
    <w:p w14:paraId="578F20EA" w14:textId="77777777" w:rsidR="00F32091" w:rsidRDefault="00F32091" w:rsidP="00F939D1">
      <w:pPr>
        <w:spacing w:after="0"/>
        <w:ind w:firstLine="709"/>
        <w:jc w:val="center"/>
        <w:rPr>
          <w:rFonts w:ascii="Arial" w:hAnsi="Arial" w:cs="Arial"/>
          <w:b/>
          <w:bCs/>
          <w:sz w:val="24"/>
          <w:szCs w:val="24"/>
        </w:rPr>
      </w:pPr>
    </w:p>
    <w:p w14:paraId="63D5870B" w14:textId="77777777" w:rsidR="00F32091" w:rsidRDefault="00F32091" w:rsidP="00F939D1">
      <w:pPr>
        <w:spacing w:after="0"/>
        <w:ind w:firstLine="709"/>
        <w:jc w:val="center"/>
        <w:rPr>
          <w:rFonts w:ascii="Arial" w:hAnsi="Arial" w:cs="Arial"/>
          <w:b/>
          <w:bCs/>
          <w:sz w:val="24"/>
          <w:szCs w:val="24"/>
        </w:rPr>
      </w:pPr>
    </w:p>
    <w:p w14:paraId="5968C536" w14:textId="77777777" w:rsidR="00F32091" w:rsidRDefault="00F32091" w:rsidP="00F939D1">
      <w:pPr>
        <w:spacing w:after="0"/>
        <w:ind w:firstLine="709"/>
        <w:jc w:val="center"/>
        <w:rPr>
          <w:rFonts w:ascii="Arial" w:hAnsi="Arial" w:cs="Arial"/>
          <w:b/>
          <w:bCs/>
          <w:sz w:val="24"/>
          <w:szCs w:val="24"/>
        </w:rPr>
      </w:pPr>
    </w:p>
    <w:p w14:paraId="16952446" w14:textId="77777777" w:rsidR="00F32091" w:rsidRDefault="00F32091" w:rsidP="00F939D1">
      <w:pPr>
        <w:spacing w:after="0"/>
        <w:ind w:firstLine="709"/>
        <w:jc w:val="center"/>
        <w:rPr>
          <w:rFonts w:ascii="Arial" w:hAnsi="Arial" w:cs="Arial"/>
          <w:b/>
          <w:bCs/>
          <w:sz w:val="24"/>
          <w:szCs w:val="24"/>
        </w:rPr>
      </w:pPr>
    </w:p>
    <w:p w14:paraId="151EB8D4" w14:textId="31B9CD72" w:rsidR="00F32091" w:rsidRDefault="00E46A1C" w:rsidP="00F939D1">
      <w:pPr>
        <w:spacing w:after="0"/>
        <w:ind w:firstLine="709"/>
        <w:jc w:val="center"/>
        <w:rPr>
          <w:rFonts w:ascii="Arial" w:hAnsi="Arial" w:cs="Arial"/>
          <w:b/>
          <w:bCs/>
          <w:sz w:val="24"/>
          <w:szCs w:val="24"/>
        </w:rPr>
      </w:pPr>
      <w:r>
        <w:rPr>
          <w:rFonts w:ascii="Arial" w:hAnsi="Arial" w:cs="Arial"/>
          <w:b/>
          <w:bCs/>
          <w:sz w:val="24"/>
          <w:szCs w:val="24"/>
        </w:rPr>
        <w:t>AMÉRICA PORTUGUESA NOS LIVROS DIDÁTICOS DO ENSINO FUNDAMENTAL – ANOS FINAIS</w:t>
      </w:r>
    </w:p>
    <w:p w14:paraId="482D59B8" w14:textId="77777777" w:rsidR="00E46A1C" w:rsidRDefault="00E46A1C" w:rsidP="00F939D1">
      <w:pPr>
        <w:spacing w:after="0"/>
        <w:ind w:firstLine="709"/>
        <w:jc w:val="center"/>
        <w:rPr>
          <w:rFonts w:ascii="Arial" w:hAnsi="Arial" w:cs="Arial"/>
          <w:b/>
          <w:bCs/>
          <w:sz w:val="24"/>
          <w:szCs w:val="24"/>
        </w:rPr>
      </w:pPr>
    </w:p>
    <w:p w14:paraId="28FA953A" w14:textId="77777777" w:rsidR="000B455E" w:rsidRDefault="000B455E" w:rsidP="00F939D1">
      <w:pPr>
        <w:spacing w:after="0"/>
        <w:ind w:firstLine="709"/>
        <w:jc w:val="center"/>
        <w:rPr>
          <w:rFonts w:ascii="Arial" w:hAnsi="Arial" w:cs="Arial"/>
          <w:b/>
          <w:bCs/>
          <w:sz w:val="24"/>
          <w:szCs w:val="24"/>
        </w:rPr>
      </w:pPr>
    </w:p>
    <w:p w14:paraId="7C2ABC38" w14:textId="77777777" w:rsidR="000B455E" w:rsidRDefault="000B455E" w:rsidP="00F939D1">
      <w:pPr>
        <w:spacing w:after="0"/>
        <w:ind w:firstLine="709"/>
        <w:jc w:val="center"/>
        <w:rPr>
          <w:rFonts w:ascii="Arial" w:hAnsi="Arial" w:cs="Arial"/>
          <w:b/>
          <w:bCs/>
          <w:sz w:val="24"/>
          <w:szCs w:val="24"/>
        </w:rPr>
      </w:pPr>
    </w:p>
    <w:p w14:paraId="6B9A6DE1" w14:textId="77777777" w:rsidR="000B455E" w:rsidRDefault="000B455E" w:rsidP="00F939D1">
      <w:pPr>
        <w:spacing w:after="0"/>
        <w:ind w:firstLine="709"/>
        <w:jc w:val="center"/>
        <w:rPr>
          <w:rFonts w:ascii="Arial" w:hAnsi="Arial" w:cs="Arial"/>
          <w:b/>
          <w:bCs/>
          <w:sz w:val="24"/>
          <w:szCs w:val="24"/>
        </w:rPr>
      </w:pPr>
    </w:p>
    <w:p w14:paraId="39F8374C" w14:textId="77777777" w:rsidR="000B455E" w:rsidRDefault="000B455E" w:rsidP="00F939D1">
      <w:pPr>
        <w:spacing w:after="0"/>
        <w:ind w:firstLine="709"/>
        <w:jc w:val="center"/>
        <w:rPr>
          <w:rFonts w:ascii="Arial" w:hAnsi="Arial" w:cs="Arial"/>
          <w:b/>
          <w:bCs/>
          <w:sz w:val="24"/>
          <w:szCs w:val="24"/>
        </w:rPr>
      </w:pPr>
    </w:p>
    <w:p w14:paraId="5AC2F693" w14:textId="77777777" w:rsidR="000B455E" w:rsidRDefault="000B455E" w:rsidP="00F939D1">
      <w:pPr>
        <w:spacing w:after="0"/>
        <w:ind w:firstLine="709"/>
        <w:jc w:val="center"/>
        <w:rPr>
          <w:rFonts w:ascii="Arial" w:hAnsi="Arial" w:cs="Arial"/>
          <w:b/>
          <w:bCs/>
          <w:sz w:val="24"/>
          <w:szCs w:val="24"/>
        </w:rPr>
      </w:pPr>
    </w:p>
    <w:p w14:paraId="647F4C2A" w14:textId="77777777" w:rsidR="000B455E" w:rsidRDefault="000B455E" w:rsidP="00F939D1">
      <w:pPr>
        <w:spacing w:after="0"/>
        <w:ind w:firstLine="709"/>
        <w:jc w:val="center"/>
        <w:rPr>
          <w:rFonts w:ascii="Arial" w:hAnsi="Arial" w:cs="Arial"/>
          <w:b/>
          <w:bCs/>
          <w:sz w:val="24"/>
          <w:szCs w:val="24"/>
        </w:rPr>
      </w:pPr>
    </w:p>
    <w:p w14:paraId="6465B624" w14:textId="58A09B96" w:rsidR="000B455E" w:rsidRDefault="00233209" w:rsidP="008815B5">
      <w:pPr>
        <w:spacing w:after="0"/>
        <w:ind w:left="2268" w:firstLine="709"/>
        <w:rPr>
          <w:rFonts w:ascii="Arial" w:hAnsi="Arial" w:cs="Arial"/>
          <w:sz w:val="24"/>
          <w:szCs w:val="24"/>
        </w:rPr>
      </w:pPr>
      <w:r>
        <w:rPr>
          <w:rFonts w:ascii="Arial" w:hAnsi="Arial" w:cs="Arial"/>
          <w:sz w:val="24"/>
          <w:szCs w:val="24"/>
        </w:rPr>
        <w:t xml:space="preserve">Monografia </w:t>
      </w:r>
      <w:r w:rsidR="00F90B9B">
        <w:rPr>
          <w:rFonts w:ascii="Arial" w:hAnsi="Arial" w:cs="Arial"/>
          <w:sz w:val="24"/>
          <w:szCs w:val="24"/>
        </w:rPr>
        <w:t xml:space="preserve">apresentada à Pontifícia Universidade </w:t>
      </w:r>
      <w:r w:rsidR="00105FDD">
        <w:rPr>
          <w:rFonts w:ascii="Arial" w:hAnsi="Arial" w:cs="Arial"/>
          <w:sz w:val="24"/>
          <w:szCs w:val="24"/>
        </w:rPr>
        <w:t>Católica de Goiás</w:t>
      </w:r>
      <w:r w:rsidR="0027103E">
        <w:rPr>
          <w:rFonts w:ascii="Arial" w:hAnsi="Arial" w:cs="Arial"/>
          <w:sz w:val="24"/>
          <w:szCs w:val="24"/>
        </w:rPr>
        <w:t xml:space="preserve"> como requisito </w:t>
      </w:r>
      <w:r w:rsidR="00945910">
        <w:rPr>
          <w:rFonts w:ascii="Arial" w:hAnsi="Arial" w:cs="Arial"/>
          <w:sz w:val="24"/>
          <w:szCs w:val="24"/>
        </w:rPr>
        <w:t xml:space="preserve">parcial </w:t>
      </w:r>
      <w:r w:rsidR="005B2F9F">
        <w:rPr>
          <w:rFonts w:ascii="Arial" w:hAnsi="Arial" w:cs="Arial"/>
          <w:sz w:val="24"/>
          <w:szCs w:val="24"/>
        </w:rPr>
        <w:t xml:space="preserve">para obtenção </w:t>
      </w:r>
      <w:r w:rsidR="00A15F72">
        <w:rPr>
          <w:rFonts w:ascii="Arial" w:hAnsi="Arial" w:cs="Arial"/>
          <w:sz w:val="24"/>
          <w:szCs w:val="24"/>
        </w:rPr>
        <w:t xml:space="preserve">da graduação </w:t>
      </w:r>
      <w:r w:rsidR="006214E5">
        <w:rPr>
          <w:rFonts w:ascii="Arial" w:hAnsi="Arial" w:cs="Arial"/>
          <w:sz w:val="24"/>
          <w:szCs w:val="24"/>
        </w:rPr>
        <w:t xml:space="preserve">em Licenciatura </w:t>
      </w:r>
      <w:r w:rsidR="00B566E3">
        <w:rPr>
          <w:rFonts w:ascii="Arial" w:hAnsi="Arial" w:cs="Arial"/>
          <w:sz w:val="24"/>
          <w:szCs w:val="24"/>
        </w:rPr>
        <w:t>em História</w:t>
      </w:r>
      <w:r w:rsidR="00153969">
        <w:rPr>
          <w:rFonts w:ascii="Arial" w:hAnsi="Arial" w:cs="Arial"/>
          <w:sz w:val="24"/>
          <w:szCs w:val="24"/>
        </w:rPr>
        <w:t xml:space="preserve">. Orientadora: </w:t>
      </w:r>
      <w:r w:rsidR="00B11DAB">
        <w:rPr>
          <w:rFonts w:ascii="Arial" w:hAnsi="Arial" w:cs="Arial"/>
          <w:sz w:val="24"/>
          <w:szCs w:val="24"/>
        </w:rPr>
        <w:t xml:space="preserve">Profa. </w:t>
      </w:r>
      <w:r w:rsidR="004E3D3E">
        <w:rPr>
          <w:rFonts w:ascii="Arial" w:hAnsi="Arial" w:cs="Arial"/>
          <w:sz w:val="24"/>
          <w:szCs w:val="24"/>
        </w:rPr>
        <w:t xml:space="preserve">Ma. </w:t>
      </w:r>
      <w:r w:rsidR="00BB61C4">
        <w:rPr>
          <w:rFonts w:ascii="Arial" w:hAnsi="Arial" w:cs="Arial"/>
          <w:sz w:val="24"/>
          <w:szCs w:val="24"/>
        </w:rPr>
        <w:t xml:space="preserve">Simone </w:t>
      </w:r>
      <w:r w:rsidR="004F703D">
        <w:rPr>
          <w:rFonts w:ascii="Arial" w:hAnsi="Arial" w:cs="Arial"/>
          <w:sz w:val="24"/>
          <w:szCs w:val="24"/>
        </w:rPr>
        <w:t xml:space="preserve">Cristina </w:t>
      </w:r>
      <w:r w:rsidR="001F481A">
        <w:rPr>
          <w:rFonts w:ascii="Arial" w:hAnsi="Arial" w:cs="Arial"/>
          <w:sz w:val="24"/>
          <w:szCs w:val="24"/>
        </w:rPr>
        <w:t>Schma</w:t>
      </w:r>
      <w:r w:rsidR="00A70F94">
        <w:rPr>
          <w:rFonts w:ascii="Arial" w:hAnsi="Arial" w:cs="Arial"/>
          <w:sz w:val="24"/>
          <w:szCs w:val="24"/>
        </w:rPr>
        <w:t xml:space="preserve">ltz </w:t>
      </w:r>
      <w:r w:rsidR="006B6C0A">
        <w:rPr>
          <w:rFonts w:ascii="Arial" w:hAnsi="Arial" w:cs="Arial"/>
          <w:sz w:val="24"/>
          <w:szCs w:val="24"/>
        </w:rPr>
        <w:t xml:space="preserve">de </w:t>
      </w:r>
      <w:r w:rsidR="005F361E">
        <w:rPr>
          <w:rFonts w:ascii="Arial" w:hAnsi="Arial" w:cs="Arial"/>
          <w:sz w:val="24"/>
          <w:szCs w:val="24"/>
        </w:rPr>
        <w:t xml:space="preserve">Rezende </w:t>
      </w:r>
      <w:r w:rsidR="003A5973">
        <w:rPr>
          <w:rFonts w:ascii="Arial" w:hAnsi="Arial" w:cs="Arial"/>
          <w:sz w:val="24"/>
          <w:szCs w:val="24"/>
        </w:rPr>
        <w:t xml:space="preserve">e </w:t>
      </w:r>
      <w:r w:rsidR="00BF130C">
        <w:rPr>
          <w:rFonts w:ascii="Arial" w:hAnsi="Arial" w:cs="Arial"/>
          <w:sz w:val="24"/>
          <w:szCs w:val="24"/>
        </w:rPr>
        <w:t>Silva</w:t>
      </w:r>
    </w:p>
    <w:p w14:paraId="01BF7620" w14:textId="77777777" w:rsidR="00007B49" w:rsidRDefault="00007B49" w:rsidP="00306B8B">
      <w:pPr>
        <w:spacing w:after="0"/>
        <w:ind w:left="2268" w:firstLine="709"/>
        <w:rPr>
          <w:rFonts w:ascii="Arial" w:hAnsi="Arial" w:cs="Arial"/>
          <w:sz w:val="24"/>
          <w:szCs w:val="24"/>
        </w:rPr>
      </w:pPr>
    </w:p>
    <w:p w14:paraId="4A2DDD59" w14:textId="77777777" w:rsidR="00007B49" w:rsidRDefault="00007B49" w:rsidP="00306B8B">
      <w:pPr>
        <w:spacing w:after="0"/>
        <w:ind w:left="2268" w:firstLine="709"/>
        <w:rPr>
          <w:rFonts w:ascii="Arial" w:hAnsi="Arial" w:cs="Arial"/>
          <w:sz w:val="24"/>
          <w:szCs w:val="24"/>
        </w:rPr>
      </w:pPr>
    </w:p>
    <w:p w14:paraId="531C0794" w14:textId="77777777" w:rsidR="00007B49" w:rsidRDefault="00007B49" w:rsidP="00306B8B">
      <w:pPr>
        <w:spacing w:after="0"/>
        <w:ind w:left="2268" w:firstLine="709"/>
        <w:rPr>
          <w:rFonts w:ascii="Arial" w:hAnsi="Arial" w:cs="Arial"/>
          <w:sz w:val="24"/>
          <w:szCs w:val="24"/>
        </w:rPr>
      </w:pPr>
    </w:p>
    <w:p w14:paraId="57615B78" w14:textId="77777777" w:rsidR="00007B49" w:rsidRDefault="00007B49" w:rsidP="00306B8B">
      <w:pPr>
        <w:spacing w:after="0"/>
        <w:ind w:left="2268" w:firstLine="709"/>
        <w:rPr>
          <w:rFonts w:ascii="Arial" w:hAnsi="Arial" w:cs="Arial"/>
          <w:sz w:val="24"/>
          <w:szCs w:val="24"/>
        </w:rPr>
      </w:pPr>
    </w:p>
    <w:p w14:paraId="40566686" w14:textId="77777777" w:rsidR="00007B49" w:rsidRDefault="00007B49" w:rsidP="00E27B7B">
      <w:pPr>
        <w:spacing w:after="0"/>
        <w:rPr>
          <w:rFonts w:ascii="Arial" w:hAnsi="Arial" w:cs="Arial"/>
          <w:sz w:val="24"/>
          <w:szCs w:val="24"/>
        </w:rPr>
      </w:pPr>
    </w:p>
    <w:p w14:paraId="20DC5CBE" w14:textId="77777777" w:rsidR="00007B49" w:rsidRDefault="00007B49" w:rsidP="003D151D">
      <w:pPr>
        <w:spacing w:after="0"/>
        <w:rPr>
          <w:rFonts w:ascii="Arial" w:hAnsi="Arial" w:cs="Arial"/>
          <w:sz w:val="24"/>
          <w:szCs w:val="24"/>
        </w:rPr>
      </w:pPr>
    </w:p>
    <w:p w14:paraId="713DAAC6" w14:textId="77777777" w:rsidR="00AD2DD5" w:rsidRDefault="00AD2DD5" w:rsidP="003D151D">
      <w:pPr>
        <w:spacing w:after="0"/>
        <w:rPr>
          <w:rFonts w:ascii="Arial" w:hAnsi="Arial" w:cs="Arial"/>
          <w:sz w:val="24"/>
          <w:szCs w:val="24"/>
        </w:rPr>
      </w:pPr>
    </w:p>
    <w:p w14:paraId="7F33E7B3" w14:textId="77777777" w:rsidR="00AD2DD5" w:rsidRDefault="00AD2DD5" w:rsidP="003D151D">
      <w:pPr>
        <w:spacing w:after="0"/>
        <w:rPr>
          <w:rFonts w:ascii="Arial" w:hAnsi="Arial" w:cs="Arial"/>
          <w:sz w:val="24"/>
          <w:szCs w:val="24"/>
        </w:rPr>
      </w:pPr>
    </w:p>
    <w:p w14:paraId="3B7DFF45" w14:textId="3F7B50F3" w:rsidR="00007B49" w:rsidRPr="00007B49" w:rsidRDefault="00007B49" w:rsidP="00007B49">
      <w:pPr>
        <w:spacing w:after="0"/>
        <w:ind w:firstLine="709"/>
        <w:jc w:val="center"/>
        <w:rPr>
          <w:rFonts w:ascii="Arial" w:hAnsi="Arial" w:cs="Arial"/>
          <w:b/>
          <w:bCs/>
          <w:sz w:val="24"/>
          <w:szCs w:val="24"/>
        </w:rPr>
      </w:pPr>
      <w:r w:rsidRPr="00007B49">
        <w:rPr>
          <w:rFonts w:ascii="Arial" w:hAnsi="Arial" w:cs="Arial"/>
          <w:b/>
          <w:bCs/>
          <w:sz w:val="24"/>
          <w:szCs w:val="24"/>
        </w:rPr>
        <w:t>GOIÂNIA</w:t>
      </w:r>
    </w:p>
    <w:p w14:paraId="5C4767B6" w14:textId="38B8C7B4" w:rsidR="00007B49" w:rsidRPr="00AD2DD5" w:rsidRDefault="00A03A7B" w:rsidP="00AD2DD5">
      <w:pPr>
        <w:tabs>
          <w:tab w:val="center" w:pos="4890"/>
          <w:tab w:val="left" w:pos="7995"/>
        </w:tabs>
        <w:spacing w:after="0"/>
        <w:ind w:firstLine="709"/>
        <w:jc w:val="left"/>
        <w:rPr>
          <w:rFonts w:ascii="Arial" w:hAnsi="Arial" w:cs="Arial"/>
          <w:b/>
          <w:bCs/>
          <w:sz w:val="24"/>
          <w:szCs w:val="24"/>
        </w:rPr>
      </w:pPr>
      <w:r>
        <w:rPr>
          <w:rFonts w:ascii="Arial" w:hAnsi="Arial" w:cs="Arial"/>
          <w:b/>
          <w:bCs/>
          <w:sz w:val="24"/>
          <w:szCs w:val="24"/>
        </w:rPr>
        <w:tab/>
      </w:r>
      <w:r w:rsidR="00007B49" w:rsidRPr="00007B49">
        <w:rPr>
          <w:rFonts w:ascii="Arial" w:hAnsi="Arial" w:cs="Arial"/>
          <w:b/>
          <w:bCs/>
          <w:sz w:val="24"/>
          <w:szCs w:val="24"/>
        </w:rPr>
        <w:t>2022</w:t>
      </w:r>
    </w:p>
    <w:p w14:paraId="21FE0CD4" w14:textId="6BD1C005" w:rsidR="00EC41CF" w:rsidRPr="00EC41CF" w:rsidRDefault="00EC41CF" w:rsidP="00EC41CF">
      <w:pPr>
        <w:spacing w:after="0"/>
        <w:ind w:firstLine="709"/>
        <w:jc w:val="center"/>
        <w:rPr>
          <w:rFonts w:ascii="Arial" w:hAnsi="Arial" w:cs="Arial"/>
          <w:b/>
          <w:bCs/>
          <w:sz w:val="24"/>
          <w:szCs w:val="24"/>
        </w:rPr>
      </w:pPr>
      <w:r w:rsidRPr="00EC41CF">
        <w:rPr>
          <w:rFonts w:ascii="Arial" w:hAnsi="Arial" w:cs="Arial"/>
          <w:b/>
          <w:bCs/>
          <w:sz w:val="24"/>
          <w:szCs w:val="24"/>
        </w:rPr>
        <w:lastRenderedPageBreak/>
        <w:t>MARCOS SOUSA RIBEIRO</w:t>
      </w:r>
    </w:p>
    <w:p w14:paraId="4CC01A04" w14:textId="77777777" w:rsidR="00EC41CF" w:rsidRDefault="00EC41CF" w:rsidP="00EC41CF">
      <w:pPr>
        <w:rPr>
          <w:b/>
        </w:rPr>
      </w:pPr>
    </w:p>
    <w:p w14:paraId="00B2E3DF" w14:textId="359D79F6" w:rsidR="00EC41CF" w:rsidRDefault="00EC41CF" w:rsidP="00EC41CF">
      <w:pPr>
        <w:jc w:val="center"/>
        <w:rPr>
          <w:b/>
        </w:rPr>
      </w:pPr>
      <w:r w:rsidRPr="00EC41CF">
        <w:rPr>
          <w:rFonts w:ascii="Arial" w:hAnsi="Arial" w:cs="Arial"/>
          <w:b/>
          <w:bCs/>
          <w:sz w:val="24"/>
          <w:szCs w:val="24"/>
        </w:rPr>
        <w:t>AMÉRICA PORTUGUESA NOS LIVROS DIDÁTICOS DO ENSINO FUNDAMENTAL – ANOS FINAIS</w:t>
      </w:r>
    </w:p>
    <w:p w14:paraId="074A7E22" w14:textId="77777777" w:rsidR="00EC41CF" w:rsidRDefault="00EC41CF" w:rsidP="00EC41CF">
      <w:pPr>
        <w:rPr>
          <w:b/>
        </w:rPr>
      </w:pPr>
    </w:p>
    <w:p w14:paraId="4FD5A17D" w14:textId="77777777" w:rsidR="00EC41CF" w:rsidRPr="00EC41CF" w:rsidRDefault="00EC41CF" w:rsidP="00EC41CF">
      <w:pPr>
        <w:rPr>
          <w:rFonts w:ascii="Arial" w:hAnsi="Arial" w:cs="Arial"/>
          <w:sz w:val="24"/>
          <w:szCs w:val="24"/>
        </w:rPr>
      </w:pPr>
      <w:r w:rsidRPr="00EC41CF">
        <w:rPr>
          <w:rFonts w:ascii="Arial" w:hAnsi="Arial" w:cs="Arial"/>
          <w:sz w:val="24"/>
          <w:szCs w:val="24"/>
        </w:rPr>
        <w:t>Monografia apresentada ao curso de Licenciatura em História da Pontifícia Universidade Católica de Goiás como requisito final de conclusão de curso, sob orientação da professora e mestra Simone Cristina Schmaltz de Rezende e Silva.</w:t>
      </w:r>
    </w:p>
    <w:p w14:paraId="51A108A8" w14:textId="77777777" w:rsidR="00EC41CF" w:rsidRDefault="00EC41CF" w:rsidP="00EC41CF">
      <w:pPr>
        <w:pStyle w:val="Default"/>
        <w:jc w:val="both"/>
        <w:rPr>
          <w:rFonts w:ascii="Times New Roman" w:hAnsi="Times New Roman" w:cs="Times New Roman"/>
        </w:rPr>
      </w:pPr>
    </w:p>
    <w:p w14:paraId="29D6037A" w14:textId="77777777" w:rsidR="00EC41CF" w:rsidRDefault="00EC41CF" w:rsidP="00EC41CF">
      <w:pPr>
        <w:pStyle w:val="Default"/>
        <w:jc w:val="both"/>
        <w:rPr>
          <w:rFonts w:ascii="Times New Roman" w:hAnsi="Times New Roman" w:cs="Times New Roman"/>
        </w:rPr>
      </w:pPr>
    </w:p>
    <w:p w14:paraId="12502F1F" w14:textId="0480F42A" w:rsidR="00EC41CF" w:rsidRDefault="00EC41CF" w:rsidP="00EC41CF">
      <w:pPr>
        <w:pStyle w:val="Default"/>
        <w:jc w:val="center"/>
        <w:rPr>
          <w:rFonts w:ascii="Times New Roman" w:hAnsi="Times New Roman" w:cs="Times New Roman"/>
          <w:b/>
          <w:bCs w:val="0"/>
        </w:rPr>
      </w:pPr>
    </w:p>
    <w:p w14:paraId="2AC045B8" w14:textId="1315860A" w:rsidR="00EC41CF" w:rsidRPr="00EC41CF" w:rsidRDefault="00EC41CF" w:rsidP="00EC41CF">
      <w:pPr>
        <w:jc w:val="center"/>
        <w:rPr>
          <w:rFonts w:ascii="Arial" w:hAnsi="Arial" w:cs="Arial"/>
          <w:sz w:val="24"/>
          <w:szCs w:val="24"/>
        </w:rPr>
      </w:pPr>
      <w:r w:rsidRPr="00EC41CF">
        <w:rPr>
          <w:rFonts w:ascii="Arial" w:hAnsi="Arial" w:cs="Arial"/>
          <w:sz w:val="24"/>
          <w:szCs w:val="24"/>
        </w:rPr>
        <w:t>BANCA EXAMINADORA</w:t>
      </w:r>
    </w:p>
    <w:p w14:paraId="2D3F663B" w14:textId="77777777" w:rsidR="00EC41CF" w:rsidRDefault="00EC41CF" w:rsidP="00EC41CF">
      <w:pPr>
        <w:jc w:val="center"/>
        <w:rPr>
          <w:b/>
        </w:rPr>
      </w:pPr>
    </w:p>
    <w:p w14:paraId="7441BCB9" w14:textId="77777777" w:rsidR="00EC41CF" w:rsidRPr="00EC41CF" w:rsidRDefault="00EC41CF" w:rsidP="00EC41CF">
      <w:pPr>
        <w:jc w:val="left"/>
        <w:rPr>
          <w:rFonts w:ascii="Arial" w:hAnsi="Arial" w:cs="Arial"/>
          <w:sz w:val="24"/>
          <w:szCs w:val="24"/>
        </w:rPr>
      </w:pPr>
      <w:r w:rsidRPr="00EC41CF">
        <w:rPr>
          <w:rFonts w:ascii="Arial" w:hAnsi="Arial" w:cs="Arial"/>
          <w:sz w:val="24"/>
          <w:szCs w:val="24"/>
        </w:rPr>
        <w:t>Examinador:</w:t>
      </w:r>
    </w:p>
    <w:p w14:paraId="18F1F680" w14:textId="77777777" w:rsidR="00EC41CF" w:rsidRDefault="00EC41CF" w:rsidP="00EC41CF">
      <w:pPr>
        <w:pBdr>
          <w:bottom w:val="single" w:sz="6" w:space="1" w:color="auto"/>
        </w:pBdr>
        <w:rPr>
          <w:bCs/>
        </w:rPr>
      </w:pPr>
    </w:p>
    <w:p w14:paraId="77740112" w14:textId="4BC64852" w:rsidR="00EC41CF" w:rsidRPr="00EC41CF" w:rsidRDefault="00EC41CF" w:rsidP="00EC41CF">
      <w:pPr>
        <w:jc w:val="center"/>
        <w:rPr>
          <w:rFonts w:ascii="Arial" w:hAnsi="Arial" w:cs="Arial"/>
          <w:sz w:val="24"/>
          <w:szCs w:val="24"/>
        </w:rPr>
      </w:pPr>
      <w:r w:rsidRPr="00EC41CF">
        <w:rPr>
          <w:rFonts w:ascii="Arial" w:hAnsi="Arial" w:cs="Arial"/>
          <w:sz w:val="24"/>
          <w:szCs w:val="24"/>
        </w:rPr>
        <w:t xml:space="preserve">Prof. </w:t>
      </w:r>
      <w:r w:rsidR="00443791">
        <w:rPr>
          <w:rFonts w:ascii="Arial" w:hAnsi="Arial" w:cs="Arial"/>
          <w:sz w:val="24"/>
          <w:szCs w:val="24"/>
        </w:rPr>
        <w:t>Maria Madalena</w:t>
      </w:r>
      <w:r w:rsidR="00F57369">
        <w:rPr>
          <w:rFonts w:ascii="Arial" w:hAnsi="Arial" w:cs="Arial"/>
          <w:sz w:val="24"/>
          <w:szCs w:val="24"/>
        </w:rPr>
        <w:t xml:space="preserve"> Queiroz</w:t>
      </w:r>
    </w:p>
    <w:p w14:paraId="7C8CEAA6" w14:textId="77777777" w:rsidR="00EC41CF" w:rsidRPr="00EC41CF" w:rsidRDefault="00EC41CF" w:rsidP="00EC41CF">
      <w:pPr>
        <w:jc w:val="left"/>
        <w:rPr>
          <w:rFonts w:ascii="Arial" w:hAnsi="Arial" w:cs="Arial"/>
          <w:sz w:val="24"/>
          <w:szCs w:val="24"/>
        </w:rPr>
      </w:pPr>
      <w:r w:rsidRPr="00EC41CF">
        <w:rPr>
          <w:rFonts w:ascii="Arial" w:hAnsi="Arial" w:cs="Arial"/>
          <w:sz w:val="24"/>
          <w:szCs w:val="24"/>
        </w:rPr>
        <w:t>Orientadora:</w:t>
      </w:r>
    </w:p>
    <w:p w14:paraId="01BBF937" w14:textId="77777777" w:rsidR="00EC41CF" w:rsidRDefault="00EC41CF" w:rsidP="00EC41CF">
      <w:pPr>
        <w:pBdr>
          <w:bottom w:val="single" w:sz="6" w:space="1" w:color="auto"/>
        </w:pBdr>
        <w:rPr>
          <w:bCs/>
        </w:rPr>
      </w:pPr>
    </w:p>
    <w:p w14:paraId="251107FB" w14:textId="5D1EAA10" w:rsidR="00EC41CF" w:rsidRPr="00EC41CF" w:rsidRDefault="00EC41CF" w:rsidP="00EC41CF">
      <w:pPr>
        <w:jc w:val="center"/>
        <w:rPr>
          <w:rFonts w:ascii="Arial" w:hAnsi="Arial" w:cs="Arial"/>
          <w:sz w:val="24"/>
          <w:szCs w:val="24"/>
        </w:rPr>
      </w:pPr>
      <w:r w:rsidRPr="00EC41CF">
        <w:rPr>
          <w:rFonts w:ascii="Arial" w:hAnsi="Arial" w:cs="Arial"/>
          <w:sz w:val="24"/>
          <w:szCs w:val="24"/>
        </w:rPr>
        <w:t>Profa. Ma. Simone Cristina Schmaltz de Rezende e Silva</w:t>
      </w:r>
    </w:p>
    <w:p w14:paraId="59F90C95" w14:textId="77777777" w:rsidR="00B525DA" w:rsidRPr="00EC41CF" w:rsidRDefault="00B525DA" w:rsidP="00EC41CF">
      <w:pPr>
        <w:jc w:val="center"/>
        <w:rPr>
          <w:b/>
        </w:rPr>
      </w:pPr>
    </w:p>
    <w:p w14:paraId="5FD35748" w14:textId="11DADE5F" w:rsidR="000B455E" w:rsidRDefault="00EC41CF" w:rsidP="00EC41CF">
      <w:pPr>
        <w:spacing w:after="0"/>
        <w:ind w:firstLine="709"/>
        <w:jc w:val="center"/>
        <w:rPr>
          <w:rFonts w:ascii="Arial" w:hAnsi="Arial" w:cs="Arial"/>
          <w:b/>
          <w:bCs/>
          <w:sz w:val="24"/>
          <w:szCs w:val="24"/>
        </w:rPr>
      </w:pPr>
      <w:r>
        <w:rPr>
          <w:rFonts w:ascii="Arial" w:hAnsi="Arial" w:cs="Arial"/>
          <w:b/>
          <w:bCs/>
          <w:sz w:val="24"/>
          <w:szCs w:val="24"/>
        </w:rPr>
        <w:t>GOIÂNIA</w:t>
      </w:r>
    </w:p>
    <w:p w14:paraId="3289C1AF" w14:textId="5455F8C4" w:rsidR="00EC41CF" w:rsidRDefault="00EC41CF" w:rsidP="00EC41CF">
      <w:pPr>
        <w:spacing w:after="0"/>
        <w:ind w:firstLine="709"/>
        <w:jc w:val="center"/>
        <w:rPr>
          <w:rFonts w:ascii="Arial" w:hAnsi="Arial" w:cs="Arial"/>
          <w:b/>
          <w:bCs/>
          <w:sz w:val="24"/>
          <w:szCs w:val="24"/>
        </w:rPr>
      </w:pPr>
      <w:r>
        <w:rPr>
          <w:rFonts w:ascii="Arial" w:hAnsi="Arial" w:cs="Arial"/>
          <w:b/>
          <w:bCs/>
          <w:sz w:val="24"/>
          <w:szCs w:val="24"/>
        </w:rPr>
        <w:t>2022</w:t>
      </w:r>
    </w:p>
    <w:p w14:paraId="7F4CFEAA" w14:textId="77777777" w:rsidR="00AD2DD5" w:rsidRDefault="00AD2DD5" w:rsidP="00842BA9">
      <w:pPr>
        <w:spacing w:after="0"/>
        <w:ind w:firstLine="709"/>
        <w:jc w:val="center"/>
        <w:rPr>
          <w:rFonts w:ascii="Arial" w:hAnsi="Arial" w:cs="Arial"/>
          <w:b/>
          <w:bCs/>
          <w:sz w:val="24"/>
          <w:szCs w:val="24"/>
        </w:rPr>
      </w:pPr>
    </w:p>
    <w:p w14:paraId="5A605008" w14:textId="755CAC5A" w:rsidR="00842BA9" w:rsidRPr="00842BA9" w:rsidRDefault="00842BA9" w:rsidP="00842BA9">
      <w:pPr>
        <w:spacing w:after="0"/>
        <w:ind w:firstLine="709"/>
        <w:jc w:val="center"/>
        <w:rPr>
          <w:rFonts w:ascii="Arial" w:hAnsi="Arial" w:cs="Arial"/>
          <w:b/>
          <w:bCs/>
          <w:sz w:val="24"/>
          <w:szCs w:val="24"/>
        </w:rPr>
      </w:pPr>
      <w:r w:rsidRPr="00842BA9">
        <w:rPr>
          <w:rFonts w:ascii="Arial" w:hAnsi="Arial" w:cs="Arial"/>
          <w:b/>
          <w:bCs/>
          <w:sz w:val="24"/>
          <w:szCs w:val="24"/>
        </w:rPr>
        <w:lastRenderedPageBreak/>
        <w:t>RESUMO</w:t>
      </w:r>
    </w:p>
    <w:p w14:paraId="3BEB2BA8" w14:textId="77777777" w:rsidR="00842BA9" w:rsidRDefault="00842BA9" w:rsidP="00842BA9">
      <w:pPr>
        <w:jc w:val="center"/>
        <w:rPr>
          <w:b/>
        </w:rPr>
      </w:pPr>
    </w:p>
    <w:p w14:paraId="5BE47214" w14:textId="1614E41E" w:rsidR="00842BA9" w:rsidRDefault="000F33E3" w:rsidP="00842BA9">
      <w:pPr>
        <w:rPr>
          <w:bCs/>
        </w:rPr>
      </w:pPr>
      <w:r>
        <w:rPr>
          <w:rFonts w:ascii="Arial" w:hAnsi="Arial" w:cs="Arial"/>
          <w:sz w:val="24"/>
          <w:szCs w:val="24"/>
        </w:rPr>
        <w:t xml:space="preserve">Essa monografia propõe analisar o processo de construção dos livros didáticos </w:t>
      </w:r>
      <w:r w:rsidR="00B525DA">
        <w:rPr>
          <w:rFonts w:ascii="Arial" w:hAnsi="Arial" w:cs="Arial"/>
          <w:sz w:val="24"/>
          <w:szCs w:val="24"/>
        </w:rPr>
        <w:t xml:space="preserve">de história </w:t>
      </w:r>
      <w:r>
        <w:rPr>
          <w:rFonts w:ascii="Arial" w:hAnsi="Arial" w:cs="Arial"/>
          <w:sz w:val="24"/>
          <w:szCs w:val="24"/>
        </w:rPr>
        <w:t>com</w:t>
      </w:r>
      <w:r w:rsidR="00C06075">
        <w:rPr>
          <w:rFonts w:ascii="Arial" w:hAnsi="Arial" w:cs="Arial"/>
          <w:sz w:val="24"/>
          <w:szCs w:val="24"/>
        </w:rPr>
        <w:t xml:space="preserve"> </w:t>
      </w:r>
      <w:proofErr w:type="spellStart"/>
      <w:r>
        <w:rPr>
          <w:rFonts w:ascii="Arial" w:hAnsi="Arial" w:cs="Arial"/>
          <w:sz w:val="24"/>
          <w:szCs w:val="24"/>
        </w:rPr>
        <w:t>conteúdos</w:t>
      </w:r>
      <w:proofErr w:type="spellEnd"/>
      <w:r>
        <w:rPr>
          <w:rFonts w:ascii="Arial" w:hAnsi="Arial" w:cs="Arial"/>
          <w:sz w:val="24"/>
          <w:szCs w:val="24"/>
        </w:rPr>
        <w:t xml:space="preserve"> norteadores</w:t>
      </w:r>
      <w:r w:rsidR="004F67DF">
        <w:rPr>
          <w:rFonts w:ascii="Arial" w:hAnsi="Arial" w:cs="Arial"/>
          <w:sz w:val="24"/>
          <w:szCs w:val="24"/>
        </w:rPr>
        <w:t xml:space="preserve"> </w:t>
      </w:r>
      <w:r w:rsidR="00381176">
        <w:rPr>
          <w:rFonts w:ascii="Arial" w:hAnsi="Arial" w:cs="Arial"/>
          <w:sz w:val="24"/>
          <w:szCs w:val="24"/>
        </w:rPr>
        <w:t>a</w:t>
      </w:r>
      <w:r w:rsidR="004F67DF">
        <w:rPr>
          <w:rFonts w:ascii="Arial" w:hAnsi="Arial" w:cs="Arial"/>
          <w:sz w:val="24"/>
          <w:szCs w:val="24"/>
        </w:rPr>
        <w:t xml:space="preserve">o processo de aprendizagem dos alunos </w:t>
      </w:r>
      <w:r w:rsidR="00462763">
        <w:rPr>
          <w:rFonts w:ascii="Arial" w:hAnsi="Arial" w:cs="Arial"/>
          <w:sz w:val="24"/>
          <w:szCs w:val="24"/>
        </w:rPr>
        <w:t>de níve</w:t>
      </w:r>
      <w:r w:rsidR="00B525DA">
        <w:rPr>
          <w:rFonts w:ascii="Arial" w:hAnsi="Arial" w:cs="Arial"/>
          <w:sz w:val="24"/>
          <w:szCs w:val="24"/>
        </w:rPr>
        <w:t xml:space="preserve">l </w:t>
      </w:r>
      <w:r w:rsidR="00462763">
        <w:rPr>
          <w:rFonts w:ascii="Arial" w:hAnsi="Arial" w:cs="Arial"/>
          <w:sz w:val="24"/>
          <w:szCs w:val="24"/>
        </w:rPr>
        <w:t>fundamenta</w:t>
      </w:r>
      <w:r w:rsidR="00B525DA">
        <w:rPr>
          <w:rFonts w:ascii="Arial" w:hAnsi="Arial" w:cs="Arial"/>
          <w:sz w:val="24"/>
          <w:szCs w:val="24"/>
        </w:rPr>
        <w:t>l</w:t>
      </w:r>
      <w:r w:rsidR="00462763">
        <w:rPr>
          <w:rFonts w:ascii="Arial" w:hAnsi="Arial" w:cs="Arial"/>
          <w:sz w:val="24"/>
          <w:szCs w:val="24"/>
        </w:rPr>
        <w:t xml:space="preserve"> – anos finais</w:t>
      </w:r>
      <w:r w:rsidR="00264395">
        <w:rPr>
          <w:rFonts w:ascii="Arial" w:hAnsi="Arial" w:cs="Arial"/>
          <w:sz w:val="24"/>
          <w:szCs w:val="24"/>
        </w:rPr>
        <w:t>, abordando</w:t>
      </w:r>
      <w:r w:rsidR="00B525DA">
        <w:rPr>
          <w:rFonts w:ascii="Arial" w:hAnsi="Arial" w:cs="Arial"/>
          <w:sz w:val="24"/>
          <w:szCs w:val="24"/>
        </w:rPr>
        <w:t xml:space="preserve"> a temática da colonização portuguesa na América, observando a visão que se tem sobre a história do país</w:t>
      </w:r>
      <w:r w:rsidR="00462763">
        <w:rPr>
          <w:rFonts w:ascii="Arial" w:hAnsi="Arial" w:cs="Arial"/>
          <w:sz w:val="24"/>
          <w:szCs w:val="24"/>
        </w:rPr>
        <w:t xml:space="preserve">. A seguir, apresentar a perspectiva da elaboração da BNCC </w:t>
      </w:r>
      <w:r w:rsidR="0064799C">
        <w:rPr>
          <w:rFonts w:ascii="Arial" w:hAnsi="Arial" w:cs="Arial"/>
          <w:sz w:val="24"/>
          <w:szCs w:val="24"/>
        </w:rPr>
        <w:t xml:space="preserve">(Base Nacional Curricular Comum) </w:t>
      </w:r>
      <w:r w:rsidR="00462763">
        <w:rPr>
          <w:rFonts w:ascii="Arial" w:hAnsi="Arial" w:cs="Arial"/>
          <w:sz w:val="24"/>
          <w:szCs w:val="24"/>
        </w:rPr>
        <w:t xml:space="preserve">como base definidora das temáticas e assuntos a serem abordados e trabalhados </w:t>
      </w:r>
      <w:r w:rsidR="00381176">
        <w:rPr>
          <w:rFonts w:ascii="Arial" w:hAnsi="Arial" w:cs="Arial"/>
          <w:sz w:val="24"/>
          <w:szCs w:val="24"/>
        </w:rPr>
        <w:t xml:space="preserve">nas instituições de ensino, </w:t>
      </w:r>
      <w:r w:rsidR="00083CA9">
        <w:rPr>
          <w:rFonts w:ascii="Arial" w:hAnsi="Arial" w:cs="Arial"/>
          <w:sz w:val="24"/>
          <w:szCs w:val="24"/>
        </w:rPr>
        <w:t xml:space="preserve">apontando </w:t>
      </w:r>
      <w:r w:rsidR="00A5340A">
        <w:rPr>
          <w:rFonts w:ascii="Arial" w:hAnsi="Arial" w:cs="Arial"/>
          <w:sz w:val="24"/>
          <w:szCs w:val="24"/>
        </w:rPr>
        <w:t xml:space="preserve">o contexto da colonização portuguesa na América, </w:t>
      </w:r>
      <w:r w:rsidR="0064799C">
        <w:rPr>
          <w:rFonts w:ascii="Arial" w:hAnsi="Arial" w:cs="Arial"/>
          <w:sz w:val="24"/>
          <w:szCs w:val="24"/>
        </w:rPr>
        <w:t>com ênfase</w:t>
      </w:r>
      <w:r w:rsidR="00A5340A">
        <w:rPr>
          <w:rFonts w:ascii="Arial" w:hAnsi="Arial" w:cs="Arial"/>
          <w:sz w:val="24"/>
          <w:szCs w:val="24"/>
        </w:rPr>
        <w:t xml:space="preserve"> a visão </w:t>
      </w:r>
      <w:r w:rsidR="00382AD6">
        <w:rPr>
          <w:rFonts w:ascii="Arial" w:hAnsi="Arial" w:cs="Arial"/>
          <w:sz w:val="24"/>
          <w:szCs w:val="24"/>
        </w:rPr>
        <w:t>eurocêntrica que se tem sobre a temática</w:t>
      </w:r>
      <w:r>
        <w:rPr>
          <w:rFonts w:ascii="Arial" w:hAnsi="Arial" w:cs="Arial"/>
          <w:sz w:val="24"/>
          <w:szCs w:val="24"/>
        </w:rPr>
        <w:t xml:space="preserve"> </w:t>
      </w:r>
    </w:p>
    <w:p w14:paraId="2E67F71F" w14:textId="5A516B0D" w:rsidR="00EC41CF" w:rsidRPr="0064799C" w:rsidRDefault="00842BA9" w:rsidP="0064799C">
      <w:pPr>
        <w:rPr>
          <w:bCs/>
        </w:rPr>
      </w:pPr>
      <w:r w:rsidRPr="00382AD6">
        <w:rPr>
          <w:rFonts w:ascii="Arial" w:hAnsi="Arial" w:cs="Arial"/>
          <w:b/>
          <w:bCs/>
          <w:sz w:val="24"/>
          <w:szCs w:val="24"/>
        </w:rPr>
        <w:t>Palavras-Chave:</w:t>
      </w:r>
      <w:r>
        <w:rPr>
          <w:b/>
        </w:rPr>
        <w:t xml:space="preserve"> </w:t>
      </w:r>
      <w:r w:rsidR="00382AD6">
        <w:rPr>
          <w:rFonts w:ascii="Arial" w:hAnsi="Arial" w:cs="Arial"/>
          <w:sz w:val="24"/>
          <w:szCs w:val="24"/>
        </w:rPr>
        <w:t xml:space="preserve">Livros didáticos; </w:t>
      </w:r>
      <w:r w:rsidR="00B525DA">
        <w:rPr>
          <w:rFonts w:ascii="Arial" w:hAnsi="Arial" w:cs="Arial"/>
          <w:sz w:val="24"/>
          <w:szCs w:val="24"/>
        </w:rPr>
        <w:t>A</w:t>
      </w:r>
      <w:r w:rsidR="00382AD6">
        <w:rPr>
          <w:rFonts w:ascii="Arial" w:hAnsi="Arial" w:cs="Arial"/>
          <w:sz w:val="24"/>
          <w:szCs w:val="24"/>
        </w:rPr>
        <w:t xml:space="preserve">mérica </w:t>
      </w:r>
      <w:r w:rsidR="00B525DA">
        <w:rPr>
          <w:rFonts w:ascii="Arial" w:hAnsi="Arial" w:cs="Arial"/>
          <w:sz w:val="24"/>
          <w:szCs w:val="24"/>
        </w:rPr>
        <w:t>P</w:t>
      </w:r>
      <w:r w:rsidR="00382AD6">
        <w:rPr>
          <w:rFonts w:ascii="Arial" w:hAnsi="Arial" w:cs="Arial"/>
          <w:sz w:val="24"/>
          <w:szCs w:val="24"/>
        </w:rPr>
        <w:t xml:space="preserve">ortuguesa; BNCC; </w:t>
      </w:r>
      <w:r w:rsidR="009D0F64">
        <w:rPr>
          <w:rFonts w:ascii="Arial" w:hAnsi="Arial" w:cs="Arial"/>
          <w:sz w:val="24"/>
          <w:szCs w:val="24"/>
        </w:rPr>
        <w:t>eurocentrismo</w:t>
      </w:r>
      <w:r w:rsidR="0064799C">
        <w:rPr>
          <w:rFonts w:ascii="Arial" w:hAnsi="Arial" w:cs="Arial"/>
          <w:sz w:val="24"/>
          <w:szCs w:val="24"/>
        </w:rPr>
        <w:t>; ensino história</w:t>
      </w:r>
      <w:r w:rsidR="009D0F64">
        <w:rPr>
          <w:rFonts w:ascii="Arial" w:hAnsi="Arial" w:cs="Arial"/>
          <w:sz w:val="24"/>
          <w:szCs w:val="24"/>
        </w:rPr>
        <w:t xml:space="preserve"> </w:t>
      </w:r>
      <w:r w:rsidRPr="00382AD6">
        <w:rPr>
          <w:sz w:val="24"/>
          <w:szCs w:val="24"/>
        </w:rPr>
        <w:t xml:space="preserve"> </w:t>
      </w:r>
    </w:p>
    <w:p w14:paraId="5DF1ABA8" w14:textId="77777777" w:rsidR="00842BA9" w:rsidRDefault="00842BA9" w:rsidP="00233209">
      <w:pPr>
        <w:spacing w:after="0"/>
        <w:ind w:firstLine="709"/>
        <w:rPr>
          <w:rFonts w:ascii="Arial" w:hAnsi="Arial" w:cs="Arial"/>
          <w:b/>
          <w:bCs/>
          <w:sz w:val="24"/>
          <w:szCs w:val="24"/>
        </w:rPr>
      </w:pPr>
    </w:p>
    <w:p w14:paraId="60DAC26E" w14:textId="77777777" w:rsidR="00842BA9" w:rsidRDefault="00842BA9" w:rsidP="00233209">
      <w:pPr>
        <w:spacing w:after="0"/>
        <w:ind w:firstLine="709"/>
        <w:rPr>
          <w:rFonts w:ascii="Arial" w:hAnsi="Arial" w:cs="Arial"/>
          <w:b/>
          <w:bCs/>
          <w:sz w:val="24"/>
          <w:szCs w:val="24"/>
        </w:rPr>
      </w:pPr>
    </w:p>
    <w:p w14:paraId="1E1F7299" w14:textId="77777777" w:rsidR="00842BA9" w:rsidRDefault="00842BA9" w:rsidP="00233209">
      <w:pPr>
        <w:spacing w:after="0"/>
        <w:ind w:firstLine="709"/>
        <w:rPr>
          <w:rFonts w:ascii="Arial" w:hAnsi="Arial" w:cs="Arial"/>
          <w:b/>
          <w:bCs/>
          <w:sz w:val="24"/>
          <w:szCs w:val="24"/>
        </w:rPr>
      </w:pPr>
    </w:p>
    <w:p w14:paraId="30788551" w14:textId="77777777" w:rsidR="00842BA9" w:rsidRDefault="00842BA9" w:rsidP="00233209">
      <w:pPr>
        <w:spacing w:after="0"/>
        <w:ind w:firstLine="709"/>
        <w:rPr>
          <w:rFonts w:ascii="Arial" w:hAnsi="Arial" w:cs="Arial"/>
          <w:b/>
          <w:bCs/>
          <w:sz w:val="24"/>
          <w:szCs w:val="24"/>
        </w:rPr>
      </w:pPr>
    </w:p>
    <w:p w14:paraId="6945DE02" w14:textId="77777777" w:rsidR="00842BA9" w:rsidRDefault="00842BA9" w:rsidP="00233209">
      <w:pPr>
        <w:spacing w:after="0"/>
        <w:ind w:firstLine="709"/>
        <w:rPr>
          <w:rFonts w:ascii="Arial" w:hAnsi="Arial" w:cs="Arial"/>
          <w:b/>
          <w:bCs/>
          <w:sz w:val="24"/>
          <w:szCs w:val="24"/>
        </w:rPr>
      </w:pPr>
    </w:p>
    <w:p w14:paraId="42BBB7EC" w14:textId="77777777" w:rsidR="00842BA9" w:rsidRDefault="00842BA9" w:rsidP="00233209">
      <w:pPr>
        <w:spacing w:after="0"/>
        <w:ind w:firstLine="709"/>
        <w:rPr>
          <w:rFonts w:ascii="Arial" w:hAnsi="Arial" w:cs="Arial"/>
          <w:b/>
          <w:bCs/>
          <w:sz w:val="24"/>
          <w:szCs w:val="24"/>
        </w:rPr>
      </w:pPr>
    </w:p>
    <w:p w14:paraId="2A4B4C2F" w14:textId="77777777" w:rsidR="00842BA9" w:rsidRDefault="00842BA9" w:rsidP="00233209">
      <w:pPr>
        <w:spacing w:after="0"/>
        <w:ind w:firstLine="709"/>
        <w:rPr>
          <w:rFonts w:ascii="Arial" w:hAnsi="Arial" w:cs="Arial"/>
          <w:b/>
          <w:bCs/>
          <w:sz w:val="24"/>
          <w:szCs w:val="24"/>
        </w:rPr>
      </w:pPr>
    </w:p>
    <w:p w14:paraId="6557045C" w14:textId="77777777" w:rsidR="00842BA9" w:rsidRDefault="00842BA9" w:rsidP="00233209">
      <w:pPr>
        <w:spacing w:after="0"/>
        <w:ind w:firstLine="709"/>
        <w:rPr>
          <w:rFonts w:ascii="Arial" w:hAnsi="Arial" w:cs="Arial"/>
          <w:b/>
          <w:bCs/>
          <w:sz w:val="24"/>
          <w:szCs w:val="24"/>
        </w:rPr>
      </w:pPr>
    </w:p>
    <w:p w14:paraId="35727D89" w14:textId="77777777" w:rsidR="00842BA9" w:rsidRDefault="00842BA9" w:rsidP="00233209">
      <w:pPr>
        <w:spacing w:after="0"/>
        <w:ind w:firstLine="709"/>
        <w:rPr>
          <w:rFonts w:ascii="Arial" w:hAnsi="Arial" w:cs="Arial"/>
          <w:b/>
          <w:bCs/>
          <w:sz w:val="24"/>
          <w:szCs w:val="24"/>
        </w:rPr>
      </w:pPr>
    </w:p>
    <w:p w14:paraId="29D7BFDB" w14:textId="77777777" w:rsidR="00842BA9" w:rsidRDefault="00842BA9" w:rsidP="00233209">
      <w:pPr>
        <w:spacing w:after="0"/>
        <w:ind w:firstLine="709"/>
        <w:rPr>
          <w:rFonts w:ascii="Arial" w:hAnsi="Arial" w:cs="Arial"/>
          <w:b/>
          <w:bCs/>
          <w:sz w:val="24"/>
          <w:szCs w:val="24"/>
        </w:rPr>
      </w:pPr>
    </w:p>
    <w:p w14:paraId="62E52E99" w14:textId="77777777" w:rsidR="00842BA9" w:rsidRDefault="00842BA9" w:rsidP="00233209">
      <w:pPr>
        <w:spacing w:after="0"/>
        <w:ind w:firstLine="709"/>
        <w:rPr>
          <w:rFonts w:ascii="Arial" w:hAnsi="Arial" w:cs="Arial"/>
          <w:b/>
          <w:bCs/>
          <w:sz w:val="24"/>
          <w:szCs w:val="24"/>
        </w:rPr>
      </w:pPr>
    </w:p>
    <w:p w14:paraId="762AD4C0" w14:textId="77777777" w:rsidR="00842BA9" w:rsidRDefault="00842BA9" w:rsidP="00233209">
      <w:pPr>
        <w:spacing w:after="0"/>
        <w:ind w:firstLine="709"/>
        <w:rPr>
          <w:rFonts w:ascii="Arial" w:hAnsi="Arial" w:cs="Arial"/>
          <w:b/>
          <w:bCs/>
          <w:sz w:val="24"/>
          <w:szCs w:val="24"/>
        </w:rPr>
      </w:pPr>
    </w:p>
    <w:p w14:paraId="3DD1D20C" w14:textId="77777777" w:rsidR="00842BA9" w:rsidRDefault="00842BA9" w:rsidP="00233209">
      <w:pPr>
        <w:spacing w:after="0"/>
        <w:ind w:firstLine="709"/>
        <w:rPr>
          <w:rFonts w:ascii="Arial" w:hAnsi="Arial" w:cs="Arial"/>
          <w:b/>
          <w:bCs/>
          <w:sz w:val="24"/>
          <w:szCs w:val="24"/>
        </w:rPr>
      </w:pPr>
    </w:p>
    <w:p w14:paraId="3B45CC89" w14:textId="77777777" w:rsidR="00842BA9" w:rsidRDefault="00842BA9" w:rsidP="00233209">
      <w:pPr>
        <w:spacing w:after="0"/>
        <w:ind w:firstLine="709"/>
        <w:rPr>
          <w:rFonts w:ascii="Arial" w:hAnsi="Arial" w:cs="Arial"/>
          <w:b/>
          <w:bCs/>
          <w:sz w:val="24"/>
          <w:szCs w:val="24"/>
        </w:rPr>
      </w:pPr>
    </w:p>
    <w:p w14:paraId="31866AA9" w14:textId="77777777" w:rsidR="00842BA9" w:rsidRDefault="00842BA9" w:rsidP="00233209">
      <w:pPr>
        <w:spacing w:after="0"/>
        <w:ind w:firstLine="709"/>
        <w:rPr>
          <w:rFonts w:ascii="Arial" w:hAnsi="Arial" w:cs="Arial"/>
          <w:b/>
          <w:bCs/>
          <w:sz w:val="24"/>
          <w:szCs w:val="24"/>
        </w:rPr>
      </w:pPr>
    </w:p>
    <w:p w14:paraId="5830D9AC" w14:textId="77777777" w:rsidR="00842BA9" w:rsidRDefault="00842BA9" w:rsidP="00233209">
      <w:pPr>
        <w:spacing w:after="0"/>
        <w:ind w:firstLine="709"/>
        <w:rPr>
          <w:rFonts w:ascii="Arial" w:hAnsi="Arial" w:cs="Arial"/>
          <w:b/>
          <w:bCs/>
          <w:sz w:val="24"/>
          <w:szCs w:val="24"/>
        </w:rPr>
      </w:pPr>
    </w:p>
    <w:p w14:paraId="00CF55A5" w14:textId="77777777" w:rsidR="00382AD6" w:rsidRDefault="00382AD6" w:rsidP="00233209">
      <w:pPr>
        <w:spacing w:after="0"/>
        <w:ind w:firstLine="709"/>
        <w:rPr>
          <w:rFonts w:ascii="Arial" w:hAnsi="Arial" w:cs="Arial"/>
          <w:b/>
          <w:bCs/>
          <w:sz w:val="24"/>
          <w:szCs w:val="24"/>
        </w:rPr>
      </w:pPr>
    </w:p>
    <w:p w14:paraId="38F4ACAC" w14:textId="4D6603A8" w:rsidR="00842BA9" w:rsidRDefault="00382AD6" w:rsidP="00B525DA">
      <w:pPr>
        <w:spacing w:after="0"/>
        <w:jc w:val="center"/>
        <w:rPr>
          <w:rFonts w:ascii="Arial" w:hAnsi="Arial" w:cs="Arial"/>
          <w:b/>
          <w:bCs/>
          <w:sz w:val="24"/>
          <w:szCs w:val="24"/>
        </w:rPr>
      </w:pPr>
      <w:r>
        <w:rPr>
          <w:rFonts w:ascii="Arial" w:hAnsi="Arial" w:cs="Arial"/>
          <w:b/>
          <w:bCs/>
          <w:sz w:val="24"/>
          <w:szCs w:val="24"/>
        </w:rPr>
        <w:t>GOIÂNIA</w:t>
      </w:r>
    </w:p>
    <w:p w14:paraId="59C457D3" w14:textId="124F0A84" w:rsidR="00382AD6" w:rsidRDefault="00382AD6" w:rsidP="00DB7FC9">
      <w:pPr>
        <w:spacing w:after="0"/>
        <w:jc w:val="center"/>
        <w:rPr>
          <w:rFonts w:ascii="Arial" w:hAnsi="Arial" w:cs="Arial"/>
          <w:b/>
          <w:bCs/>
          <w:sz w:val="24"/>
          <w:szCs w:val="24"/>
        </w:rPr>
      </w:pPr>
      <w:r>
        <w:rPr>
          <w:rFonts w:ascii="Arial" w:hAnsi="Arial" w:cs="Arial"/>
          <w:b/>
          <w:bCs/>
          <w:sz w:val="24"/>
          <w:szCs w:val="24"/>
        </w:rPr>
        <w:t>2022</w:t>
      </w:r>
    </w:p>
    <w:p w14:paraId="74108AE9" w14:textId="0ACEED31" w:rsidR="00E672F6" w:rsidRDefault="00E27DCC" w:rsidP="00722D41">
      <w:pPr>
        <w:spacing w:after="0"/>
        <w:jc w:val="center"/>
        <w:rPr>
          <w:rFonts w:ascii="Arial" w:hAnsi="Arial" w:cs="Arial"/>
          <w:b/>
          <w:bCs/>
          <w:sz w:val="24"/>
          <w:szCs w:val="24"/>
        </w:rPr>
      </w:pPr>
      <w:r w:rsidRPr="00E27DCC">
        <w:rPr>
          <w:rFonts w:ascii="Arial" w:hAnsi="Arial" w:cs="Arial"/>
          <w:b/>
          <w:bCs/>
          <w:sz w:val="24"/>
          <w:szCs w:val="24"/>
        </w:rPr>
        <w:lastRenderedPageBreak/>
        <w:t>SUMÁRIO</w:t>
      </w:r>
    </w:p>
    <w:p w14:paraId="67911C94" w14:textId="0B43735C" w:rsidR="00E27DCC" w:rsidRDefault="00E27DCC" w:rsidP="002B5140">
      <w:pPr>
        <w:pStyle w:val="Sumrio1"/>
        <w:rPr>
          <w:rStyle w:val="Hyperlink"/>
          <w:rFonts w:cs="Arial"/>
          <w:noProof/>
        </w:rPr>
      </w:pPr>
    </w:p>
    <w:p w14:paraId="6EBA15A3" w14:textId="35AD4F5D" w:rsidR="003F79B7" w:rsidRDefault="003F79B7" w:rsidP="003F79B7"/>
    <w:p w14:paraId="08849EEA" w14:textId="2485674B" w:rsidR="00574E06" w:rsidRPr="00574E06" w:rsidRDefault="00574E06">
      <w:pPr>
        <w:pStyle w:val="Sumrio1"/>
        <w:rPr>
          <w:rFonts w:eastAsiaTheme="minorEastAsia" w:cs="Arial"/>
          <w:bCs w:val="0"/>
          <w:noProof/>
          <w:sz w:val="22"/>
          <w:szCs w:val="22"/>
          <w:lang w:eastAsia="pt-BR"/>
        </w:rPr>
      </w:pPr>
      <w:r>
        <w:fldChar w:fldCharType="begin"/>
      </w:r>
      <w:r>
        <w:instrText xml:space="preserve"> TOC \o "1-3" \h \z \t "Estilo5;1;Estilo6;2" </w:instrText>
      </w:r>
      <w:r>
        <w:fldChar w:fldCharType="separate"/>
      </w:r>
      <w:hyperlink w:anchor="_Toc120436526" w:history="1">
        <w:r w:rsidRPr="00574E06">
          <w:rPr>
            <w:rStyle w:val="Hyperlink"/>
            <w:rFonts w:cs="Arial"/>
            <w:noProof/>
          </w:rPr>
          <w:t>INTRODUÇÃO</w:t>
        </w:r>
        <w:r w:rsidRPr="00574E06">
          <w:rPr>
            <w:rFonts w:cs="Arial"/>
            <w:noProof/>
            <w:webHidden/>
          </w:rPr>
          <w:tab/>
        </w:r>
        <w:r w:rsidRPr="00574E06">
          <w:rPr>
            <w:rFonts w:cs="Arial"/>
            <w:noProof/>
            <w:webHidden/>
          </w:rPr>
          <w:fldChar w:fldCharType="begin"/>
        </w:r>
        <w:r w:rsidRPr="00574E06">
          <w:rPr>
            <w:rFonts w:cs="Arial"/>
            <w:noProof/>
            <w:webHidden/>
          </w:rPr>
          <w:instrText xml:space="preserve"> PAGEREF _Toc120436526 \h </w:instrText>
        </w:r>
        <w:r w:rsidRPr="00574E06">
          <w:rPr>
            <w:rFonts w:cs="Arial"/>
            <w:noProof/>
            <w:webHidden/>
          </w:rPr>
        </w:r>
        <w:r w:rsidRPr="00574E06">
          <w:rPr>
            <w:rFonts w:cs="Arial"/>
            <w:noProof/>
            <w:webHidden/>
          </w:rPr>
          <w:fldChar w:fldCharType="separate"/>
        </w:r>
        <w:r w:rsidR="00335A40">
          <w:rPr>
            <w:rFonts w:cs="Arial"/>
            <w:noProof/>
            <w:webHidden/>
          </w:rPr>
          <w:t>7</w:t>
        </w:r>
        <w:r w:rsidRPr="00574E06">
          <w:rPr>
            <w:rFonts w:cs="Arial"/>
            <w:noProof/>
            <w:webHidden/>
          </w:rPr>
          <w:fldChar w:fldCharType="end"/>
        </w:r>
      </w:hyperlink>
    </w:p>
    <w:p w14:paraId="62D13D37" w14:textId="30571A32" w:rsidR="00574E06" w:rsidRPr="00574E06" w:rsidRDefault="00000000">
      <w:pPr>
        <w:pStyle w:val="Sumrio1"/>
        <w:rPr>
          <w:rFonts w:eastAsiaTheme="minorEastAsia" w:cs="Arial"/>
          <w:bCs w:val="0"/>
          <w:noProof/>
          <w:sz w:val="22"/>
          <w:szCs w:val="22"/>
          <w:lang w:eastAsia="pt-BR"/>
        </w:rPr>
      </w:pPr>
      <w:hyperlink w:anchor="_Toc120436527" w:history="1">
        <w:r w:rsidR="00574E06" w:rsidRPr="00574E06">
          <w:rPr>
            <w:rStyle w:val="Hyperlink"/>
            <w:rFonts w:cs="Arial"/>
            <w:noProof/>
          </w:rPr>
          <w:t>CAPÍTULO I: OS LIVROS DIDÁTICOS DE HISTÓRIA: ORIGENS E USOS</w:t>
        </w:r>
        <w:r w:rsidR="00574E06" w:rsidRPr="00574E06">
          <w:rPr>
            <w:rFonts w:cs="Arial"/>
            <w:noProof/>
            <w:webHidden/>
          </w:rPr>
          <w:tab/>
        </w:r>
        <w:r w:rsidR="00574E06" w:rsidRPr="00574E06">
          <w:rPr>
            <w:rFonts w:cs="Arial"/>
            <w:noProof/>
            <w:webHidden/>
          </w:rPr>
          <w:fldChar w:fldCharType="begin"/>
        </w:r>
        <w:r w:rsidR="00574E06" w:rsidRPr="00574E06">
          <w:rPr>
            <w:rFonts w:cs="Arial"/>
            <w:noProof/>
            <w:webHidden/>
          </w:rPr>
          <w:instrText xml:space="preserve"> PAGEREF _Toc120436527 \h </w:instrText>
        </w:r>
        <w:r w:rsidR="00574E06" w:rsidRPr="00574E06">
          <w:rPr>
            <w:rFonts w:cs="Arial"/>
            <w:noProof/>
            <w:webHidden/>
          </w:rPr>
        </w:r>
        <w:r w:rsidR="00574E06" w:rsidRPr="00574E06">
          <w:rPr>
            <w:rFonts w:cs="Arial"/>
            <w:noProof/>
            <w:webHidden/>
          </w:rPr>
          <w:fldChar w:fldCharType="separate"/>
        </w:r>
        <w:r w:rsidR="00335A40">
          <w:rPr>
            <w:rFonts w:cs="Arial"/>
            <w:noProof/>
            <w:webHidden/>
          </w:rPr>
          <w:t>9</w:t>
        </w:r>
        <w:r w:rsidR="00574E06" w:rsidRPr="00574E06">
          <w:rPr>
            <w:rFonts w:cs="Arial"/>
            <w:noProof/>
            <w:webHidden/>
          </w:rPr>
          <w:fldChar w:fldCharType="end"/>
        </w:r>
      </w:hyperlink>
    </w:p>
    <w:p w14:paraId="10264864" w14:textId="1F6C9628"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28" w:history="1">
        <w:r w:rsidR="00574E06" w:rsidRPr="00574E06">
          <w:rPr>
            <w:rStyle w:val="Hyperlink"/>
            <w:rFonts w:ascii="Arial" w:hAnsi="Arial" w:cs="Arial"/>
            <w:noProof/>
          </w:rPr>
          <w:t>1.1.</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Definição de Livro Didático e sua origem no Brasil</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_Toc120436528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9</w:t>
        </w:r>
        <w:r w:rsidR="00574E06" w:rsidRPr="00574E06">
          <w:rPr>
            <w:rFonts w:ascii="Arial" w:hAnsi="Arial" w:cs="Arial"/>
            <w:noProof/>
            <w:webHidden/>
          </w:rPr>
          <w:fldChar w:fldCharType="end"/>
        </w:r>
      </w:hyperlink>
    </w:p>
    <w:p w14:paraId="27B3DCE7" w14:textId="7CAA5BB3"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29" w:history="1">
        <w:r w:rsidR="00574E06" w:rsidRPr="00574E06">
          <w:rPr>
            <w:rStyle w:val="Hyperlink"/>
            <w:rFonts w:ascii="Arial" w:hAnsi="Arial" w:cs="Arial"/>
            <w:noProof/>
          </w:rPr>
          <w:t>1.2.</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Reflexões e estudos dos livros didáticos</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_Toc120436529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13</w:t>
        </w:r>
        <w:r w:rsidR="00574E06" w:rsidRPr="00574E06">
          <w:rPr>
            <w:rFonts w:ascii="Arial" w:hAnsi="Arial" w:cs="Arial"/>
            <w:noProof/>
            <w:webHidden/>
          </w:rPr>
          <w:fldChar w:fldCharType="end"/>
        </w:r>
      </w:hyperlink>
    </w:p>
    <w:p w14:paraId="3A2E42B7" w14:textId="6D1D8B32"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0" w:history="1">
        <w:r w:rsidR="00574E06" w:rsidRPr="00574E06">
          <w:rPr>
            <w:rStyle w:val="Hyperlink"/>
            <w:rFonts w:ascii="Arial" w:hAnsi="Arial" w:cs="Arial"/>
            <w:noProof/>
          </w:rPr>
          <w:t>1.3.</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As produções dos livros didáticos</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_Toc120436530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18</w:t>
        </w:r>
        <w:r w:rsidR="00574E06" w:rsidRPr="00574E06">
          <w:rPr>
            <w:rFonts w:ascii="Arial" w:hAnsi="Arial" w:cs="Arial"/>
            <w:noProof/>
            <w:webHidden/>
          </w:rPr>
          <w:fldChar w:fldCharType="end"/>
        </w:r>
      </w:hyperlink>
    </w:p>
    <w:p w14:paraId="1BC2342F" w14:textId="2C17BC13"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1" w:history="1">
        <w:r w:rsidR="00574E06" w:rsidRPr="00574E06">
          <w:rPr>
            <w:rStyle w:val="Hyperlink"/>
            <w:rFonts w:ascii="Arial" w:hAnsi="Arial" w:cs="Arial"/>
            <w:noProof/>
          </w:rPr>
          <w:t>1.4.</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Os contextos dos livros e as relações com usos nas escolas</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_Toc120436531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21</w:t>
        </w:r>
        <w:r w:rsidR="00574E06" w:rsidRPr="00574E06">
          <w:rPr>
            <w:rFonts w:ascii="Arial" w:hAnsi="Arial" w:cs="Arial"/>
            <w:noProof/>
            <w:webHidden/>
          </w:rPr>
          <w:fldChar w:fldCharType="end"/>
        </w:r>
      </w:hyperlink>
    </w:p>
    <w:p w14:paraId="0458B06A" w14:textId="28E35CCC" w:rsidR="00574E06" w:rsidRPr="00574E06" w:rsidRDefault="00000000">
      <w:pPr>
        <w:pStyle w:val="Sumrio1"/>
        <w:rPr>
          <w:rFonts w:eastAsiaTheme="minorEastAsia" w:cs="Arial"/>
          <w:bCs w:val="0"/>
          <w:noProof/>
          <w:sz w:val="22"/>
          <w:szCs w:val="22"/>
          <w:lang w:eastAsia="pt-BR"/>
        </w:rPr>
      </w:pPr>
      <w:hyperlink w:anchor="_Toc120436532" w:history="1">
        <w:r w:rsidR="00574E06" w:rsidRPr="00574E06">
          <w:rPr>
            <w:rStyle w:val="Hyperlink"/>
            <w:rFonts w:cs="Arial"/>
            <w:noProof/>
          </w:rPr>
          <w:t>CAPÍTULO II: A BNCC E AS TEMÁTICAS DE HISTÓRIA NO ENSINO FUNDAMENTAL – ANOS FINAIS</w:t>
        </w:r>
        <w:r w:rsidR="00574E06" w:rsidRPr="00574E06">
          <w:rPr>
            <w:rFonts w:cs="Arial"/>
            <w:noProof/>
            <w:webHidden/>
          </w:rPr>
          <w:tab/>
        </w:r>
        <w:r w:rsidR="00574E06" w:rsidRPr="00574E06">
          <w:rPr>
            <w:rFonts w:cs="Arial"/>
            <w:noProof/>
            <w:webHidden/>
          </w:rPr>
          <w:fldChar w:fldCharType="begin"/>
        </w:r>
        <w:r w:rsidR="00574E06" w:rsidRPr="00574E06">
          <w:rPr>
            <w:rFonts w:cs="Arial"/>
            <w:noProof/>
            <w:webHidden/>
          </w:rPr>
          <w:instrText xml:space="preserve"> PAGEREF _Toc120436532 \h </w:instrText>
        </w:r>
        <w:r w:rsidR="00574E06" w:rsidRPr="00574E06">
          <w:rPr>
            <w:rFonts w:cs="Arial"/>
            <w:noProof/>
            <w:webHidden/>
          </w:rPr>
        </w:r>
        <w:r w:rsidR="00574E06" w:rsidRPr="00574E06">
          <w:rPr>
            <w:rFonts w:cs="Arial"/>
            <w:noProof/>
            <w:webHidden/>
          </w:rPr>
          <w:fldChar w:fldCharType="separate"/>
        </w:r>
        <w:r w:rsidR="00335A40">
          <w:rPr>
            <w:rFonts w:cs="Arial"/>
            <w:noProof/>
            <w:webHidden/>
          </w:rPr>
          <w:t>26</w:t>
        </w:r>
        <w:r w:rsidR="00574E06" w:rsidRPr="00574E06">
          <w:rPr>
            <w:rFonts w:cs="Arial"/>
            <w:noProof/>
            <w:webHidden/>
          </w:rPr>
          <w:fldChar w:fldCharType="end"/>
        </w:r>
      </w:hyperlink>
    </w:p>
    <w:p w14:paraId="597494F8" w14:textId="0317D02C"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3" w:history="1">
        <w:r w:rsidR="00574E06" w:rsidRPr="00574E06">
          <w:rPr>
            <w:rStyle w:val="Hyperlink"/>
            <w:rFonts w:ascii="Arial" w:hAnsi="Arial" w:cs="Arial"/>
            <w:noProof/>
          </w:rPr>
          <w:t>2.1</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As origens da BNCC e o ensino de História pela BNCC</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_Toc120436533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26</w:t>
        </w:r>
        <w:r w:rsidR="00574E06" w:rsidRPr="00574E06">
          <w:rPr>
            <w:rFonts w:ascii="Arial" w:hAnsi="Arial" w:cs="Arial"/>
            <w:noProof/>
            <w:webHidden/>
          </w:rPr>
          <w:fldChar w:fldCharType="end"/>
        </w:r>
      </w:hyperlink>
    </w:p>
    <w:p w14:paraId="6883CC5A" w14:textId="002633D0"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4" w:history="1">
        <w:r w:rsidR="00574E06" w:rsidRPr="00574E06">
          <w:rPr>
            <w:rStyle w:val="Hyperlink"/>
            <w:rFonts w:ascii="Arial" w:hAnsi="Arial" w:cs="Arial"/>
            <w:noProof/>
          </w:rPr>
          <w:t>2.2</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BNCC e a disciplina de História: temáticas estabelecidas e suas análises</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_Toc120436534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31</w:t>
        </w:r>
        <w:r w:rsidR="00574E06" w:rsidRPr="00574E06">
          <w:rPr>
            <w:rFonts w:ascii="Arial" w:hAnsi="Arial" w:cs="Arial"/>
            <w:noProof/>
            <w:webHidden/>
          </w:rPr>
          <w:fldChar w:fldCharType="end"/>
        </w:r>
      </w:hyperlink>
    </w:p>
    <w:p w14:paraId="234385DE" w14:textId="5C80D683"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5" w:history="1">
        <w:r w:rsidR="00574E06" w:rsidRPr="00574E06">
          <w:rPr>
            <w:rStyle w:val="Hyperlink"/>
            <w:rFonts w:ascii="Arial" w:hAnsi="Arial" w:cs="Arial"/>
            <w:noProof/>
          </w:rPr>
          <w:t>2.3</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A regulamentação da BNCC para a temática da América Portuguesa</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_Toc120436535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38</w:t>
        </w:r>
        <w:r w:rsidR="00574E06" w:rsidRPr="00574E06">
          <w:rPr>
            <w:rFonts w:ascii="Arial" w:hAnsi="Arial" w:cs="Arial"/>
            <w:noProof/>
            <w:webHidden/>
          </w:rPr>
          <w:fldChar w:fldCharType="end"/>
        </w:r>
      </w:hyperlink>
    </w:p>
    <w:p w14:paraId="70736213" w14:textId="31A83EC1" w:rsidR="00574E06" w:rsidRPr="00574E06" w:rsidRDefault="00000000">
      <w:pPr>
        <w:pStyle w:val="Sumrio1"/>
        <w:rPr>
          <w:rFonts w:eastAsiaTheme="minorEastAsia" w:cs="Arial"/>
          <w:bCs w:val="0"/>
          <w:noProof/>
          <w:sz w:val="22"/>
          <w:szCs w:val="22"/>
          <w:lang w:eastAsia="pt-BR"/>
        </w:rPr>
      </w:pPr>
      <w:hyperlink w:anchor="_Toc120436536" w:history="1">
        <w:r w:rsidR="00574E06" w:rsidRPr="00574E06">
          <w:rPr>
            <w:rStyle w:val="Hyperlink"/>
            <w:rFonts w:cs="Arial"/>
            <w:noProof/>
          </w:rPr>
          <w:t>CAPÍTULO III: AMÉRICA PORTUGUESA NOS LIVROS DIDÁTICOS DO ENSINO FUNDAMENTAL – ANOS FINAIS</w:t>
        </w:r>
        <w:r w:rsidR="00574E06" w:rsidRPr="00574E06">
          <w:rPr>
            <w:rFonts w:cs="Arial"/>
            <w:noProof/>
            <w:webHidden/>
          </w:rPr>
          <w:tab/>
        </w:r>
        <w:r w:rsidR="00574E06" w:rsidRPr="00574E06">
          <w:rPr>
            <w:rFonts w:cs="Arial"/>
            <w:noProof/>
            <w:webHidden/>
          </w:rPr>
          <w:fldChar w:fldCharType="begin"/>
        </w:r>
        <w:r w:rsidR="00574E06" w:rsidRPr="00574E06">
          <w:rPr>
            <w:rFonts w:cs="Arial"/>
            <w:noProof/>
            <w:webHidden/>
          </w:rPr>
          <w:instrText xml:space="preserve"> PAGEREF _Toc120436536 \h </w:instrText>
        </w:r>
        <w:r w:rsidR="00574E06" w:rsidRPr="00574E06">
          <w:rPr>
            <w:rFonts w:cs="Arial"/>
            <w:noProof/>
            <w:webHidden/>
          </w:rPr>
        </w:r>
        <w:r w:rsidR="00574E06" w:rsidRPr="00574E06">
          <w:rPr>
            <w:rFonts w:cs="Arial"/>
            <w:noProof/>
            <w:webHidden/>
          </w:rPr>
          <w:fldChar w:fldCharType="separate"/>
        </w:r>
        <w:r w:rsidR="00335A40">
          <w:rPr>
            <w:rFonts w:cs="Arial"/>
            <w:noProof/>
            <w:webHidden/>
          </w:rPr>
          <w:t>40</w:t>
        </w:r>
        <w:r w:rsidR="00574E06" w:rsidRPr="00574E06">
          <w:rPr>
            <w:rFonts w:cs="Arial"/>
            <w:noProof/>
            <w:webHidden/>
          </w:rPr>
          <w:fldChar w:fldCharType="end"/>
        </w:r>
      </w:hyperlink>
    </w:p>
    <w:p w14:paraId="1586573C" w14:textId="0847BF0A"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7" w:history="1">
        <w:r w:rsidR="00574E06" w:rsidRPr="00574E06">
          <w:rPr>
            <w:rStyle w:val="Hyperlink"/>
            <w:rFonts w:ascii="Arial" w:hAnsi="Arial" w:cs="Arial"/>
            <w:noProof/>
          </w:rPr>
          <w:t>3.1</w:t>
        </w:r>
        <w:r w:rsidR="00574E06" w:rsidRPr="00574E06">
          <w:rPr>
            <w:rFonts w:ascii="Arial" w:eastAsiaTheme="minorEastAsia" w:hAnsi="Arial" w:cs="Arial"/>
            <w:bCs w:val="0"/>
            <w:noProof/>
            <w:sz w:val="22"/>
            <w:szCs w:val="22"/>
            <w:lang w:eastAsia="pt-BR"/>
          </w:rPr>
          <w:tab/>
        </w:r>
        <w:r w:rsidR="004D2E74">
          <w:rPr>
            <w:rStyle w:val="Hyperlink"/>
            <w:rFonts w:ascii="Arial" w:hAnsi="Arial" w:cs="Arial"/>
            <w:noProof/>
          </w:rPr>
          <w:t>A consolidação de Portugal e o início das Grandes Navegações</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_Toc120436537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b/>
            <w:bCs w:val="0"/>
            <w:noProof/>
            <w:webHidden/>
          </w:rPr>
          <w:t>Erro! Indicador não definido.</w:t>
        </w:r>
        <w:r w:rsidR="00574E06" w:rsidRPr="00574E06">
          <w:rPr>
            <w:rFonts w:ascii="Arial" w:hAnsi="Arial" w:cs="Arial"/>
            <w:noProof/>
            <w:webHidden/>
          </w:rPr>
          <w:fldChar w:fldCharType="end"/>
        </w:r>
      </w:hyperlink>
    </w:p>
    <w:p w14:paraId="5DCD54AA" w14:textId="021E1920" w:rsidR="00574E06" w:rsidRPr="00574E06" w:rsidRDefault="00000000">
      <w:pPr>
        <w:pStyle w:val="Sumrio2"/>
        <w:tabs>
          <w:tab w:val="left" w:pos="880"/>
          <w:tab w:val="right" w:leader="dot" w:pos="9061"/>
        </w:tabs>
        <w:rPr>
          <w:rFonts w:ascii="Arial" w:eastAsiaTheme="minorEastAsia" w:hAnsi="Arial" w:cs="Arial"/>
          <w:bCs w:val="0"/>
          <w:noProof/>
          <w:sz w:val="22"/>
          <w:szCs w:val="22"/>
          <w:lang w:eastAsia="pt-BR"/>
        </w:rPr>
      </w:pPr>
      <w:hyperlink w:anchor="_Toc120436538" w:history="1">
        <w:r w:rsidR="00574E06" w:rsidRPr="00574E06">
          <w:rPr>
            <w:rStyle w:val="Hyperlink"/>
            <w:rFonts w:ascii="Arial" w:hAnsi="Arial" w:cs="Arial"/>
            <w:noProof/>
          </w:rPr>
          <w:t>3.2</w:t>
        </w:r>
        <w:r w:rsidR="00574E06" w:rsidRPr="00574E06">
          <w:rPr>
            <w:rFonts w:ascii="Arial" w:eastAsiaTheme="minorEastAsia" w:hAnsi="Arial" w:cs="Arial"/>
            <w:bCs w:val="0"/>
            <w:noProof/>
            <w:sz w:val="22"/>
            <w:szCs w:val="22"/>
            <w:lang w:eastAsia="pt-BR"/>
          </w:rPr>
          <w:tab/>
        </w:r>
        <w:r w:rsidR="00574E06" w:rsidRPr="00574E06">
          <w:rPr>
            <w:rStyle w:val="Hyperlink"/>
            <w:rFonts w:ascii="Arial" w:hAnsi="Arial" w:cs="Arial"/>
            <w:noProof/>
          </w:rPr>
          <w:t>Análise do material didático</w:t>
        </w:r>
        <w:r w:rsidR="00574E06" w:rsidRPr="00574E06">
          <w:rPr>
            <w:rFonts w:ascii="Arial" w:hAnsi="Arial" w:cs="Arial"/>
            <w:noProof/>
            <w:webHidden/>
          </w:rPr>
          <w:tab/>
        </w:r>
        <w:r w:rsidR="00574E06" w:rsidRPr="00574E06">
          <w:rPr>
            <w:rFonts w:ascii="Arial" w:hAnsi="Arial" w:cs="Arial"/>
            <w:noProof/>
            <w:webHidden/>
          </w:rPr>
          <w:fldChar w:fldCharType="begin"/>
        </w:r>
        <w:r w:rsidR="00574E06" w:rsidRPr="00574E06">
          <w:rPr>
            <w:rFonts w:ascii="Arial" w:hAnsi="Arial" w:cs="Arial"/>
            <w:noProof/>
            <w:webHidden/>
          </w:rPr>
          <w:instrText xml:space="preserve"> PAGEREF _Toc120436538 \h </w:instrText>
        </w:r>
        <w:r w:rsidR="00574E06" w:rsidRPr="00574E06">
          <w:rPr>
            <w:rFonts w:ascii="Arial" w:hAnsi="Arial" w:cs="Arial"/>
            <w:noProof/>
            <w:webHidden/>
          </w:rPr>
        </w:r>
        <w:r w:rsidR="00574E06" w:rsidRPr="00574E06">
          <w:rPr>
            <w:rFonts w:ascii="Arial" w:hAnsi="Arial" w:cs="Arial"/>
            <w:noProof/>
            <w:webHidden/>
          </w:rPr>
          <w:fldChar w:fldCharType="separate"/>
        </w:r>
        <w:r w:rsidR="00335A40">
          <w:rPr>
            <w:rFonts w:ascii="Arial" w:hAnsi="Arial" w:cs="Arial"/>
            <w:noProof/>
            <w:webHidden/>
          </w:rPr>
          <w:t>41</w:t>
        </w:r>
        <w:r w:rsidR="00574E06" w:rsidRPr="00574E06">
          <w:rPr>
            <w:rFonts w:ascii="Arial" w:hAnsi="Arial" w:cs="Arial"/>
            <w:noProof/>
            <w:webHidden/>
          </w:rPr>
          <w:fldChar w:fldCharType="end"/>
        </w:r>
      </w:hyperlink>
    </w:p>
    <w:p w14:paraId="2935DC9E" w14:textId="1439A5A8" w:rsidR="00574E06" w:rsidRPr="00574E06" w:rsidRDefault="00000000">
      <w:pPr>
        <w:pStyle w:val="Sumrio1"/>
        <w:rPr>
          <w:rFonts w:eastAsiaTheme="minorEastAsia" w:cs="Arial"/>
          <w:bCs w:val="0"/>
          <w:noProof/>
          <w:sz w:val="22"/>
          <w:szCs w:val="22"/>
          <w:lang w:eastAsia="pt-BR"/>
        </w:rPr>
      </w:pPr>
      <w:hyperlink w:anchor="_Toc120436539" w:history="1">
        <w:r w:rsidR="00574E06" w:rsidRPr="00574E06">
          <w:rPr>
            <w:rStyle w:val="Hyperlink"/>
            <w:rFonts w:cs="Arial"/>
            <w:noProof/>
          </w:rPr>
          <w:t>CONSIDERAÇÕES FINAIS</w:t>
        </w:r>
        <w:r w:rsidR="00574E06" w:rsidRPr="00574E06">
          <w:rPr>
            <w:rFonts w:cs="Arial"/>
            <w:noProof/>
            <w:webHidden/>
          </w:rPr>
          <w:tab/>
        </w:r>
        <w:r w:rsidR="00574E06" w:rsidRPr="00574E06">
          <w:rPr>
            <w:rFonts w:cs="Arial"/>
            <w:noProof/>
            <w:webHidden/>
          </w:rPr>
          <w:fldChar w:fldCharType="begin"/>
        </w:r>
        <w:r w:rsidR="00574E06" w:rsidRPr="00574E06">
          <w:rPr>
            <w:rFonts w:cs="Arial"/>
            <w:noProof/>
            <w:webHidden/>
          </w:rPr>
          <w:instrText xml:space="preserve"> PAGEREF _Toc120436539 \h </w:instrText>
        </w:r>
        <w:r w:rsidR="00574E06" w:rsidRPr="00574E06">
          <w:rPr>
            <w:rFonts w:cs="Arial"/>
            <w:noProof/>
            <w:webHidden/>
          </w:rPr>
        </w:r>
        <w:r w:rsidR="00574E06" w:rsidRPr="00574E06">
          <w:rPr>
            <w:rFonts w:cs="Arial"/>
            <w:noProof/>
            <w:webHidden/>
          </w:rPr>
          <w:fldChar w:fldCharType="separate"/>
        </w:r>
        <w:r w:rsidR="00335A40">
          <w:rPr>
            <w:rFonts w:cs="Arial"/>
            <w:noProof/>
            <w:webHidden/>
          </w:rPr>
          <w:t>53</w:t>
        </w:r>
        <w:r w:rsidR="00574E06" w:rsidRPr="00574E06">
          <w:rPr>
            <w:rFonts w:cs="Arial"/>
            <w:noProof/>
            <w:webHidden/>
          </w:rPr>
          <w:fldChar w:fldCharType="end"/>
        </w:r>
      </w:hyperlink>
    </w:p>
    <w:p w14:paraId="125D7198" w14:textId="20CEEA11" w:rsidR="00574E06" w:rsidRPr="00574E06" w:rsidRDefault="00000000">
      <w:pPr>
        <w:pStyle w:val="Sumrio1"/>
        <w:rPr>
          <w:rFonts w:eastAsiaTheme="minorEastAsia" w:cs="Arial"/>
          <w:bCs w:val="0"/>
          <w:noProof/>
          <w:sz w:val="22"/>
          <w:szCs w:val="22"/>
          <w:lang w:eastAsia="pt-BR"/>
        </w:rPr>
      </w:pPr>
      <w:hyperlink w:anchor="_Toc120436540" w:history="1">
        <w:r w:rsidR="00574E06" w:rsidRPr="00574E06">
          <w:rPr>
            <w:rStyle w:val="Hyperlink"/>
            <w:rFonts w:cs="Arial"/>
            <w:noProof/>
          </w:rPr>
          <w:t>REFERÊNCIAS BIBLIOGRÁFICAS</w:t>
        </w:r>
        <w:r w:rsidR="00574E06" w:rsidRPr="00574E06">
          <w:rPr>
            <w:rFonts w:cs="Arial"/>
            <w:noProof/>
            <w:webHidden/>
          </w:rPr>
          <w:tab/>
        </w:r>
        <w:r w:rsidR="00574E06" w:rsidRPr="00574E06">
          <w:rPr>
            <w:rFonts w:cs="Arial"/>
            <w:noProof/>
            <w:webHidden/>
          </w:rPr>
          <w:fldChar w:fldCharType="begin"/>
        </w:r>
        <w:r w:rsidR="00574E06" w:rsidRPr="00574E06">
          <w:rPr>
            <w:rFonts w:cs="Arial"/>
            <w:noProof/>
            <w:webHidden/>
          </w:rPr>
          <w:instrText xml:space="preserve"> PAGEREF _Toc120436540 \h </w:instrText>
        </w:r>
        <w:r w:rsidR="00574E06" w:rsidRPr="00574E06">
          <w:rPr>
            <w:rFonts w:cs="Arial"/>
            <w:noProof/>
            <w:webHidden/>
          </w:rPr>
        </w:r>
        <w:r w:rsidR="00574E06" w:rsidRPr="00574E06">
          <w:rPr>
            <w:rFonts w:cs="Arial"/>
            <w:noProof/>
            <w:webHidden/>
          </w:rPr>
          <w:fldChar w:fldCharType="separate"/>
        </w:r>
        <w:r w:rsidR="00335A40">
          <w:rPr>
            <w:rFonts w:cs="Arial"/>
            <w:noProof/>
            <w:webHidden/>
          </w:rPr>
          <w:t>55</w:t>
        </w:r>
        <w:r w:rsidR="00574E06" w:rsidRPr="00574E06">
          <w:rPr>
            <w:rFonts w:cs="Arial"/>
            <w:noProof/>
            <w:webHidden/>
          </w:rPr>
          <w:fldChar w:fldCharType="end"/>
        </w:r>
      </w:hyperlink>
    </w:p>
    <w:p w14:paraId="54CA6C70" w14:textId="25DB7FAE" w:rsidR="00D64D42" w:rsidRDefault="00574E06" w:rsidP="003F79B7">
      <w:r>
        <w:fldChar w:fldCharType="end"/>
      </w:r>
    </w:p>
    <w:p w14:paraId="76C92E1D" w14:textId="1EFAFF01" w:rsidR="00D64D42" w:rsidRDefault="00D64D42" w:rsidP="003F79B7"/>
    <w:p w14:paraId="195C8053" w14:textId="77777777" w:rsidR="003F79B7" w:rsidRDefault="003F79B7" w:rsidP="003F79B7"/>
    <w:p w14:paraId="15E1FFFF" w14:textId="7425F9FD" w:rsidR="00332176" w:rsidRDefault="00332176" w:rsidP="00087E55">
      <w:pPr>
        <w:spacing w:after="0"/>
        <w:jc w:val="center"/>
        <w:rPr>
          <w:rFonts w:ascii="Arial" w:hAnsi="Arial" w:cs="Arial"/>
          <w:b/>
          <w:bCs/>
          <w:sz w:val="24"/>
          <w:szCs w:val="24"/>
        </w:rPr>
      </w:pPr>
      <w:r>
        <w:rPr>
          <w:rFonts w:ascii="Arial" w:hAnsi="Arial" w:cs="Arial"/>
          <w:b/>
          <w:bCs/>
          <w:sz w:val="24"/>
          <w:szCs w:val="24"/>
        </w:rPr>
        <w:t>GOIÂNIA</w:t>
      </w:r>
    </w:p>
    <w:p w14:paraId="2F1FBEA7" w14:textId="01F333C6" w:rsidR="00332176" w:rsidRDefault="00332176" w:rsidP="00332176">
      <w:pPr>
        <w:spacing w:after="0"/>
        <w:jc w:val="center"/>
        <w:rPr>
          <w:rFonts w:ascii="Arial" w:hAnsi="Arial" w:cs="Arial"/>
          <w:b/>
          <w:bCs/>
          <w:sz w:val="24"/>
          <w:szCs w:val="24"/>
        </w:rPr>
      </w:pPr>
      <w:r>
        <w:rPr>
          <w:rFonts w:ascii="Arial" w:hAnsi="Arial" w:cs="Arial"/>
          <w:b/>
          <w:bCs/>
          <w:sz w:val="24"/>
          <w:szCs w:val="24"/>
        </w:rPr>
        <w:t>2022</w:t>
      </w:r>
    </w:p>
    <w:p w14:paraId="3132D7E2" w14:textId="77777777" w:rsidR="00862A3A" w:rsidRDefault="00862A3A" w:rsidP="00B96F39">
      <w:pPr>
        <w:pStyle w:val="Estilo1"/>
        <w:ind w:firstLine="0"/>
        <w:sectPr w:rsidR="00862A3A" w:rsidSect="00E27B7B">
          <w:footerReference w:type="default" r:id="rId8"/>
          <w:pgSz w:w="11906" w:h="16838"/>
          <w:pgMar w:top="1701" w:right="1134" w:bottom="1134" w:left="1701" w:header="709" w:footer="709" w:gutter="0"/>
          <w:pgNumType w:start="1"/>
          <w:cols w:space="708"/>
          <w:docGrid w:linePitch="360"/>
        </w:sectPr>
      </w:pPr>
    </w:p>
    <w:p w14:paraId="0FA51DF1" w14:textId="457A5591" w:rsidR="003045C9" w:rsidRPr="001C6EA8" w:rsidRDefault="007258FF" w:rsidP="001C6EA8">
      <w:pPr>
        <w:spacing w:after="0"/>
        <w:jc w:val="center"/>
        <w:rPr>
          <w:rFonts w:ascii="Arial" w:hAnsi="Arial" w:cs="Arial"/>
          <w:b/>
          <w:bCs/>
          <w:sz w:val="28"/>
          <w:szCs w:val="28"/>
        </w:rPr>
      </w:pPr>
      <w:bookmarkStart w:id="0" w:name="_Toc120020499"/>
      <w:r w:rsidRPr="001C6EA8">
        <w:rPr>
          <w:rFonts w:ascii="Arial" w:hAnsi="Arial" w:cs="Arial"/>
          <w:b/>
          <w:bCs/>
          <w:sz w:val="28"/>
          <w:szCs w:val="28"/>
        </w:rPr>
        <w:lastRenderedPageBreak/>
        <w:t>LISTA DE FIGURAS</w:t>
      </w:r>
      <w:bookmarkEnd w:id="0"/>
    </w:p>
    <w:p w14:paraId="01317F1C" w14:textId="77777777" w:rsidR="001C6EA8" w:rsidRPr="001C6EA8" w:rsidRDefault="001C6EA8" w:rsidP="001C6EA8">
      <w:pPr>
        <w:spacing w:after="0"/>
        <w:jc w:val="center"/>
        <w:rPr>
          <w:rFonts w:ascii="Arial" w:hAnsi="Arial" w:cs="Arial"/>
          <w:b/>
          <w:bCs/>
          <w:sz w:val="24"/>
          <w:szCs w:val="24"/>
        </w:rPr>
      </w:pPr>
    </w:p>
    <w:p w14:paraId="10158B1A" w14:textId="361D27F0" w:rsidR="003045C9" w:rsidRDefault="003045C9" w:rsidP="003045C9">
      <w:pPr>
        <w:pStyle w:val="Estilo1"/>
        <w:ind w:firstLine="0"/>
        <w:rPr>
          <w:b w:val="0"/>
          <w:bCs w:val="0"/>
        </w:rPr>
      </w:pPr>
      <w:bookmarkStart w:id="1" w:name="_Toc120020500"/>
      <w:r>
        <w:rPr>
          <w:b w:val="0"/>
          <w:bCs w:val="0"/>
        </w:rPr>
        <w:t xml:space="preserve">Figura 1 – </w:t>
      </w:r>
      <w:r w:rsidR="0028770E">
        <w:rPr>
          <w:b w:val="0"/>
          <w:bCs w:val="0"/>
        </w:rPr>
        <w:t>Documento extraído</w:t>
      </w:r>
      <w:r w:rsidR="00377AD9">
        <w:rPr>
          <w:b w:val="0"/>
          <w:bCs w:val="0"/>
        </w:rPr>
        <w:t xml:space="preserve"> do livro didático, 7º ano, Editora Moderna, p</w:t>
      </w:r>
      <w:r w:rsidR="00F32FE1">
        <w:rPr>
          <w:b w:val="0"/>
          <w:bCs w:val="0"/>
        </w:rPr>
        <w:t>.</w:t>
      </w:r>
      <w:r w:rsidR="00377AD9">
        <w:rPr>
          <w:b w:val="0"/>
          <w:bCs w:val="0"/>
        </w:rPr>
        <w:t xml:space="preserve"> 49</w:t>
      </w:r>
      <w:r w:rsidR="00F32FE1">
        <w:rPr>
          <w:b w:val="0"/>
          <w:bCs w:val="0"/>
        </w:rPr>
        <w:t>..................</w:t>
      </w:r>
      <w:r w:rsidR="0028770E">
        <w:rPr>
          <w:b w:val="0"/>
          <w:bCs w:val="0"/>
        </w:rPr>
        <w:t>.......................................................................................................</w:t>
      </w:r>
      <w:r w:rsidR="00F32FE1">
        <w:rPr>
          <w:b w:val="0"/>
          <w:bCs w:val="0"/>
        </w:rPr>
        <w:t>.......4</w:t>
      </w:r>
      <w:bookmarkEnd w:id="1"/>
      <w:r w:rsidR="005B28F1">
        <w:rPr>
          <w:b w:val="0"/>
          <w:bCs w:val="0"/>
        </w:rPr>
        <w:t>2</w:t>
      </w:r>
    </w:p>
    <w:p w14:paraId="09C5E313" w14:textId="5786DE51" w:rsidR="00487DE2" w:rsidRDefault="00487DE2" w:rsidP="003045C9">
      <w:pPr>
        <w:pStyle w:val="Estilo1"/>
        <w:ind w:firstLine="0"/>
        <w:rPr>
          <w:b w:val="0"/>
          <w:bCs w:val="0"/>
        </w:rPr>
      </w:pPr>
      <w:bookmarkStart w:id="2" w:name="_Toc120020501"/>
      <w:r>
        <w:rPr>
          <w:b w:val="0"/>
          <w:bCs w:val="0"/>
        </w:rPr>
        <w:t xml:space="preserve">Figura 2 – </w:t>
      </w:r>
      <w:r w:rsidR="0028770E">
        <w:rPr>
          <w:b w:val="0"/>
          <w:bCs w:val="0"/>
        </w:rPr>
        <w:t>Documento extraído</w:t>
      </w:r>
      <w:r>
        <w:rPr>
          <w:b w:val="0"/>
          <w:bCs w:val="0"/>
        </w:rPr>
        <w:t xml:space="preserve"> do livro didático, 7º ano, Editora Moderna, p. </w:t>
      </w:r>
      <w:r w:rsidR="004E7351">
        <w:rPr>
          <w:b w:val="0"/>
          <w:bCs w:val="0"/>
        </w:rPr>
        <w:t>50.</w:t>
      </w:r>
      <w:r w:rsidR="0028770E">
        <w:rPr>
          <w:b w:val="0"/>
          <w:bCs w:val="0"/>
        </w:rPr>
        <w:t>.......................................................................................................</w:t>
      </w:r>
      <w:r w:rsidR="004E7351">
        <w:rPr>
          <w:b w:val="0"/>
          <w:bCs w:val="0"/>
        </w:rPr>
        <w:t>......................</w:t>
      </w:r>
      <w:r w:rsidR="005F1EF6">
        <w:rPr>
          <w:b w:val="0"/>
          <w:bCs w:val="0"/>
        </w:rPr>
        <w:t>..</w:t>
      </w:r>
      <w:r w:rsidR="004E7351">
        <w:rPr>
          <w:b w:val="0"/>
          <w:bCs w:val="0"/>
        </w:rPr>
        <w:t>4</w:t>
      </w:r>
      <w:bookmarkEnd w:id="2"/>
      <w:r w:rsidR="005B28F1">
        <w:rPr>
          <w:b w:val="0"/>
          <w:bCs w:val="0"/>
        </w:rPr>
        <w:t>4</w:t>
      </w:r>
    </w:p>
    <w:p w14:paraId="36A64282" w14:textId="161E7265" w:rsidR="005F1EF6" w:rsidRDefault="005F1EF6" w:rsidP="003045C9">
      <w:pPr>
        <w:pStyle w:val="Estilo1"/>
        <w:ind w:firstLine="0"/>
        <w:rPr>
          <w:b w:val="0"/>
          <w:bCs w:val="0"/>
        </w:rPr>
      </w:pPr>
      <w:bookmarkStart w:id="3" w:name="_Toc120020502"/>
      <w:r>
        <w:rPr>
          <w:b w:val="0"/>
          <w:bCs w:val="0"/>
        </w:rPr>
        <w:t xml:space="preserve">Figura 3 – </w:t>
      </w:r>
      <w:r w:rsidR="0028770E">
        <w:rPr>
          <w:b w:val="0"/>
          <w:bCs w:val="0"/>
        </w:rPr>
        <w:t>Documento extraído</w:t>
      </w:r>
      <w:r>
        <w:rPr>
          <w:b w:val="0"/>
          <w:bCs w:val="0"/>
        </w:rPr>
        <w:t xml:space="preserve"> do livro didático, 7º ano, </w:t>
      </w:r>
      <w:r w:rsidR="00E15135">
        <w:rPr>
          <w:b w:val="0"/>
          <w:bCs w:val="0"/>
        </w:rPr>
        <w:t>Instituto Dom Bosco</w:t>
      </w:r>
      <w:r>
        <w:rPr>
          <w:b w:val="0"/>
          <w:bCs w:val="0"/>
        </w:rPr>
        <w:t xml:space="preserve">, p. </w:t>
      </w:r>
      <w:r w:rsidR="00E15135">
        <w:rPr>
          <w:b w:val="0"/>
          <w:bCs w:val="0"/>
        </w:rPr>
        <w:t>176.......</w:t>
      </w:r>
      <w:r w:rsidR="0028770E">
        <w:rPr>
          <w:b w:val="0"/>
          <w:bCs w:val="0"/>
        </w:rPr>
        <w:t>............................................................................................................</w:t>
      </w:r>
      <w:r w:rsidR="00E15135">
        <w:rPr>
          <w:b w:val="0"/>
          <w:bCs w:val="0"/>
        </w:rPr>
        <w:t>...........4</w:t>
      </w:r>
      <w:bookmarkEnd w:id="3"/>
      <w:r w:rsidR="005B28F1">
        <w:rPr>
          <w:b w:val="0"/>
          <w:bCs w:val="0"/>
        </w:rPr>
        <w:t>6</w:t>
      </w:r>
    </w:p>
    <w:p w14:paraId="6918AF3B" w14:textId="7D1976E0" w:rsidR="00E15135" w:rsidRDefault="00E15135" w:rsidP="003045C9">
      <w:pPr>
        <w:pStyle w:val="Estilo1"/>
        <w:ind w:firstLine="0"/>
        <w:rPr>
          <w:b w:val="0"/>
          <w:bCs w:val="0"/>
        </w:rPr>
      </w:pPr>
      <w:bookmarkStart w:id="4" w:name="_Toc120020503"/>
      <w:r>
        <w:rPr>
          <w:b w:val="0"/>
          <w:bCs w:val="0"/>
        </w:rPr>
        <w:t xml:space="preserve">Figura 4 </w:t>
      </w:r>
      <w:r w:rsidR="00C26C4D">
        <w:rPr>
          <w:b w:val="0"/>
          <w:bCs w:val="0"/>
        </w:rPr>
        <w:t>–</w:t>
      </w:r>
      <w:r>
        <w:rPr>
          <w:b w:val="0"/>
          <w:bCs w:val="0"/>
        </w:rPr>
        <w:t xml:space="preserve"> </w:t>
      </w:r>
      <w:r w:rsidR="0028770E">
        <w:rPr>
          <w:b w:val="0"/>
          <w:bCs w:val="0"/>
        </w:rPr>
        <w:t>Documento extraído</w:t>
      </w:r>
      <w:r w:rsidR="00C26C4D">
        <w:rPr>
          <w:b w:val="0"/>
          <w:bCs w:val="0"/>
        </w:rPr>
        <w:t xml:space="preserve"> do livro didático, 7º ano, Instituto Dom Bosco, p.</w:t>
      </w:r>
      <w:r w:rsidR="00D7298B">
        <w:rPr>
          <w:b w:val="0"/>
          <w:bCs w:val="0"/>
        </w:rPr>
        <w:t xml:space="preserve"> 185.......</w:t>
      </w:r>
      <w:r w:rsidR="0028770E">
        <w:rPr>
          <w:b w:val="0"/>
          <w:bCs w:val="0"/>
        </w:rPr>
        <w:t>............................................................................................................</w:t>
      </w:r>
      <w:r w:rsidR="00D7298B">
        <w:rPr>
          <w:b w:val="0"/>
          <w:bCs w:val="0"/>
        </w:rPr>
        <w:t>...........4</w:t>
      </w:r>
      <w:bookmarkEnd w:id="4"/>
      <w:r w:rsidR="005B28F1">
        <w:rPr>
          <w:b w:val="0"/>
          <w:bCs w:val="0"/>
        </w:rPr>
        <w:t>7</w:t>
      </w:r>
    </w:p>
    <w:p w14:paraId="7B4A372C" w14:textId="17DB71BA" w:rsidR="00D7298B" w:rsidRDefault="008379B8" w:rsidP="003045C9">
      <w:pPr>
        <w:pStyle w:val="Estilo1"/>
        <w:ind w:firstLine="0"/>
        <w:rPr>
          <w:b w:val="0"/>
          <w:bCs w:val="0"/>
        </w:rPr>
      </w:pPr>
      <w:bookmarkStart w:id="5" w:name="_Toc120020504"/>
      <w:r>
        <w:rPr>
          <w:b w:val="0"/>
          <w:bCs w:val="0"/>
        </w:rPr>
        <w:t xml:space="preserve">Figura 5 – </w:t>
      </w:r>
      <w:r w:rsidR="00B525DA">
        <w:rPr>
          <w:b w:val="0"/>
          <w:bCs w:val="0"/>
        </w:rPr>
        <w:t>D</w:t>
      </w:r>
      <w:r w:rsidR="0028770E">
        <w:rPr>
          <w:b w:val="0"/>
          <w:bCs w:val="0"/>
        </w:rPr>
        <w:t xml:space="preserve">ocumento extraído </w:t>
      </w:r>
      <w:r>
        <w:rPr>
          <w:b w:val="0"/>
          <w:bCs w:val="0"/>
        </w:rPr>
        <w:t>do livro didático, 7º ano, Editora Moderna, p. 107......</w:t>
      </w:r>
      <w:r w:rsidR="0028770E">
        <w:rPr>
          <w:b w:val="0"/>
          <w:bCs w:val="0"/>
        </w:rPr>
        <w:t>.......................................................................................................</w:t>
      </w:r>
      <w:r>
        <w:rPr>
          <w:b w:val="0"/>
          <w:bCs w:val="0"/>
        </w:rPr>
        <w:t>................</w:t>
      </w:r>
      <w:r w:rsidR="00903E2F">
        <w:rPr>
          <w:b w:val="0"/>
          <w:bCs w:val="0"/>
        </w:rPr>
        <w:t>.</w:t>
      </w:r>
      <w:r>
        <w:rPr>
          <w:b w:val="0"/>
          <w:bCs w:val="0"/>
        </w:rPr>
        <w:t>4</w:t>
      </w:r>
      <w:bookmarkEnd w:id="5"/>
      <w:r w:rsidR="005B28F1">
        <w:rPr>
          <w:b w:val="0"/>
          <w:bCs w:val="0"/>
        </w:rPr>
        <w:t>9</w:t>
      </w:r>
    </w:p>
    <w:p w14:paraId="68CFE696" w14:textId="7DE79045" w:rsidR="00903E2F" w:rsidRDefault="00903E2F" w:rsidP="003045C9">
      <w:pPr>
        <w:pStyle w:val="Estilo1"/>
        <w:ind w:firstLine="0"/>
        <w:rPr>
          <w:b w:val="0"/>
          <w:bCs w:val="0"/>
        </w:rPr>
      </w:pPr>
      <w:bookmarkStart w:id="6" w:name="_Toc120020505"/>
      <w:r>
        <w:rPr>
          <w:b w:val="0"/>
          <w:bCs w:val="0"/>
        </w:rPr>
        <w:t xml:space="preserve">Figura 6 – </w:t>
      </w:r>
      <w:r w:rsidR="0028770E">
        <w:rPr>
          <w:b w:val="0"/>
          <w:bCs w:val="0"/>
        </w:rPr>
        <w:t>Documento extraído</w:t>
      </w:r>
      <w:r>
        <w:rPr>
          <w:b w:val="0"/>
          <w:bCs w:val="0"/>
        </w:rPr>
        <w:t xml:space="preserve"> didático, 7º ano, Editora Moderna, p. 108......</w:t>
      </w:r>
      <w:r w:rsidR="0028770E">
        <w:rPr>
          <w:b w:val="0"/>
          <w:bCs w:val="0"/>
        </w:rPr>
        <w:t>.......................................................................................................</w:t>
      </w:r>
      <w:r>
        <w:rPr>
          <w:b w:val="0"/>
          <w:bCs w:val="0"/>
        </w:rPr>
        <w:t>.................</w:t>
      </w:r>
      <w:bookmarkEnd w:id="6"/>
      <w:r w:rsidR="00EE60F0">
        <w:rPr>
          <w:b w:val="0"/>
          <w:bCs w:val="0"/>
        </w:rPr>
        <w:t>50</w:t>
      </w:r>
    </w:p>
    <w:p w14:paraId="0E37E114" w14:textId="77777777" w:rsidR="003045C9" w:rsidRPr="003045C9" w:rsidRDefault="003045C9" w:rsidP="003045C9">
      <w:pPr>
        <w:pStyle w:val="Estilo1"/>
        <w:ind w:firstLine="0"/>
        <w:rPr>
          <w:b w:val="0"/>
          <w:bCs w:val="0"/>
        </w:rPr>
      </w:pPr>
    </w:p>
    <w:p w14:paraId="426AC8A5" w14:textId="77777777" w:rsidR="007258FF" w:rsidRDefault="007258FF" w:rsidP="00B96F39">
      <w:pPr>
        <w:pStyle w:val="Estilo1"/>
        <w:ind w:firstLine="0"/>
      </w:pPr>
    </w:p>
    <w:p w14:paraId="4124D091" w14:textId="77777777" w:rsidR="007258FF" w:rsidRDefault="007258FF" w:rsidP="00B96F39">
      <w:pPr>
        <w:pStyle w:val="Estilo1"/>
        <w:ind w:firstLine="0"/>
      </w:pPr>
    </w:p>
    <w:p w14:paraId="10AC7C44" w14:textId="77777777" w:rsidR="007258FF" w:rsidRDefault="007258FF" w:rsidP="00B96F39">
      <w:pPr>
        <w:pStyle w:val="Estilo1"/>
        <w:ind w:firstLine="0"/>
      </w:pPr>
    </w:p>
    <w:p w14:paraId="2C1AE7D1" w14:textId="77777777" w:rsidR="007258FF" w:rsidRDefault="007258FF" w:rsidP="00B96F39">
      <w:pPr>
        <w:pStyle w:val="Estilo1"/>
        <w:ind w:firstLine="0"/>
      </w:pPr>
    </w:p>
    <w:p w14:paraId="57AECD6D" w14:textId="77777777" w:rsidR="007258FF" w:rsidRDefault="007258FF" w:rsidP="00B96F39">
      <w:pPr>
        <w:pStyle w:val="Estilo1"/>
        <w:ind w:firstLine="0"/>
      </w:pPr>
    </w:p>
    <w:p w14:paraId="3AE4877C" w14:textId="77777777" w:rsidR="007258FF" w:rsidRDefault="007258FF" w:rsidP="00B96F39">
      <w:pPr>
        <w:pStyle w:val="Estilo1"/>
        <w:ind w:firstLine="0"/>
      </w:pPr>
    </w:p>
    <w:p w14:paraId="23BC296C" w14:textId="77777777" w:rsidR="007258FF" w:rsidRDefault="007258FF" w:rsidP="00B96F39">
      <w:pPr>
        <w:pStyle w:val="Estilo1"/>
        <w:ind w:firstLine="0"/>
      </w:pPr>
    </w:p>
    <w:p w14:paraId="033BEC26" w14:textId="77777777" w:rsidR="007258FF" w:rsidRDefault="007258FF" w:rsidP="00B96F39">
      <w:pPr>
        <w:pStyle w:val="Estilo1"/>
        <w:ind w:firstLine="0"/>
      </w:pPr>
    </w:p>
    <w:p w14:paraId="5A2861A4" w14:textId="77777777" w:rsidR="007258FF" w:rsidRDefault="007258FF" w:rsidP="00B96F39">
      <w:pPr>
        <w:pStyle w:val="Estilo1"/>
        <w:ind w:firstLine="0"/>
      </w:pPr>
    </w:p>
    <w:p w14:paraId="440667D2" w14:textId="77777777" w:rsidR="007258FF" w:rsidRDefault="007258FF" w:rsidP="00B96F39">
      <w:pPr>
        <w:pStyle w:val="Estilo1"/>
        <w:ind w:firstLine="0"/>
      </w:pPr>
    </w:p>
    <w:p w14:paraId="5AEE7EFF" w14:textId="77777777" w:rsidR="007258FF" w:rsidRDefault="007258FF" w:rsidP="00B96F39">
      <w:pPr>
        <w:pStyle w:val="Estilo1"/>
        <w:ind w:firstLine="0"/>
      </w:pPr>
    </w:p>
    <w:p w14:paraId="5620A959" w14:textId="77777777" w:rsidR="007258FF" w:rsidRDefault="007258FF" w:rsidP="00B96F39">
      <w:pPr>
        <w:pStyle w:val="Estilo1"/>
        <w:ind w:firstLine="0"/>
      </w:pPr>
    </w:p>
    <w:p w14:paraId="06B7A36B" w14:textId="77777777" w:rsidR="007258FF" w:rsidRDefault="007258FF" w:rsidP="00B96F39">
      <w:pPr>
        <w:pStyle w:val="Estilo1"/>
        <w:ind w:firstLine="0"/>
      </w:pPr>
    </w:p>
    <w:p w14:paraId="2BA2DFDC" w14:textId="77777777" w:rsidR="007258FF" w:rsidRDefault="007258FF" w:rsidP="00B96F39">
      <w:pPr>
        <w:pStyle w:val="Estilo1"/>
        <w:ind w:firstLine="0"/>
      </w:pPr>
    </w:p>
    <w:p w14:paraId="17C1617A" w14:textId="77777777" w:rsidR="007258FF" w:rsidRDefault="007258FF" w:rsidP="00B96F39">
      <w:pPr>
        <w:pStyle w:val="Estilo1"/>
        <w:ind w:firstLine="0"/>
      </w:pPr>
    </w:p>
    <w:p w14:paraId="5B86950A" w14:textId="77777777" w:rsidR="007258FF" w:rsidRDefault="007258FF" w:rsidP="00B96F39">
      <w:pPr>
        <w:pStyle w:val="Estilo1"/>
        <w:ind w:firstLine="0"/>
      </w:pPr>
    </w:p>
    <w:p w14:paraId="76254EF7" w14:textId="77777777" w:rsidR="007258FF" w:rsidRDefault="007258FF" w:rsidP="00B96F39">
      <w:pPr>
        <w:pStyle w:val="Estilo1"/>
        <w:ind w:firstLine="0"/>
      </w:pPr>
    </w:p>
    <w:p w14:paraId="59F818EF" w14:textId="77777777" w:rsidR="007258FF" w:rsidRDefault="007258FF" w:rsidP="00B96F39">
      <w:pPr>
        <w:pStyle w:val="Estilo1"/>
        <w:ind w:firstLine="0"/>
      </w:pPr>
    </w:p>
    <w:p w14:paraId="04C7AE36" w14:textId="77777777" w:rsidR="00B43585" w:rsidRDefault="00B43585" w:rsidP="00B96F39">
      <w:pPr>
        <w:pStyle w:val="Estilo1"/>
        <w:ind w:firstLine="0"/>
        <w:sectPr w:rsidR="00B43585" w:rsidSect="00077F10">
          <w:headerReference w:type="default" r:id="rId9"/>
          <w:footerReference w:type="default" r:id="rId10"/>
          <w:pgSz w:w="11906" w:h="16838"/>
          <w:pgMar w:top="1701" w:right="1134" w:bottom="1134" w:left="1701" w:header="709" w:footer="709" w:gutter="0"/>
          <w:pgNumType w:start="7"/>
          <w:cols w:space="708"/>
          <w:docGrid w:linePitch="360"/>
        </w:sectPr>
      </w:pPr>
    </w:p>
    <w:p w14:paraId="1B8FE89B" w14:textId="11786B41" w:rsidR="007C5157" w:rsidRDefault="00332176" w:rsidP="00743832">
      <w:pPr>
        <w:pStyle w:val="Estilo5"/>
      </w:pPr>
      <w:bookmarkStart w:id="7" w:name="_Toc120020506"/>
      <w:bookmarkStart w:id="8" w:name="_Toc120436526"/>
      <w:r>
        <w:lastRenderedPageBreak/>
        <w:t>INTRODUÇÃO</w:t>
      </w:r>
      <w:bookmarkEnd w:id="7"/>
      <w:bookmarkEnd w:id="8"/>
    </w:p>
    <w:p w14:paraId="4749429E" w14:textId="77777777" w:rsidR="00E53A80" w:rsidRPr="00E53A80" w:rsidRDefault="00E53A80" w:rsidP="007C5157">
      <w:pPr>
        <w:spacing w:after="0"/>
        <w:ind w:firstLine="709"/>
        <w:rPr>
          <w:rFonts w:ascii="Arial" w:hAnsi="Arial" w:cs="Arial"/>
          <w:b/>
          <w:bCs/>
          <w:sz w:val="24"/>
          <w:szCs w:val="24"/>
        </w:rPr>
      </w:pPr>
    </w:p>
    <w:p w14:paraId="6EAD942D" w14:textId="069AD3DF" w:rsidR="007C5157" w:rsidRPr="007C5157" w:rsidRDefault="00B525DA" w:rsidP="00BB5365">
      <w:pPr>
        <w:spacing w:after="0"/>
        <w:ind w:firstLine="709"/>
        <w:rPr>
          <w:rFonts w:ascii="Arial" w:hAnsi="Arial" w:cs="Arial"/>
          <w:sz w:val="24"/>
          <w:szCs w:val="24"/>
        </w:rPr>
      </w:pPr>
      <w:r>
        <w:rPr>
          <w:rFonts w:ascii="Arial" w:hAnsi="Arial" w:cs="Arial"/>
          <w:sz w:val="24"/>
          <w:szCs w:val="24"/>
        </w:rPr>
        <w:t>O livro didático configura-se como um dos principais recursos</w:t>
      </w:r>
      <w:r w:rsidR="00BE20E9">
        <w:rPr>
          <w:rFonts w:ascii="Arial" w:hAnsi="Arial" w:cs="Arial"/>
          <w:sz w:val="24"/>
          <w:szCs w:val="24"/>
        </w:rPr>
        <w:t xml:space="preserve"> utilizados</w:t>
      </w:r>
      <w:r>
        <w:rPr>
          <w:rFonts w:ascii="Arial" w:hAnsi="Arial" w:cs="Arial"/>
          <w:sz w:val="24"/>
          <w:szCs w:val="24"/>
        </w:rPr>
        <w:t xml:space="preserve"> durante o processo de </w:t>
      </w:r>
      <w:r w:rsidR="00462387">
        <w:rPr>
          <w:rFonts w:ascii="Arial" w:hAnsi="Arial" w:cs="Arial"/>
          <w:sz w:val="24"/>
          <w:szCs w:val="24"/>
        </w:rPr>
        <w:t>aprendizagem. Tendo e</w:t>
      </w:r>
      <w:r w:rsidR="007C5157" w:rsidRPr="007C5157">
        <w:rPr>
          <w:rFonts w:ascii="Arial" w:hAnsi="Arial" w:cs="Arial"/>
          <w:sz w:val="24"/>
          <w:szCs w:val="24"/>
        </w:rPr>
        <w:t xml:space="preserve">m vista a real necessidade dos materiais didáticos nas instituições de ensino pelo país, o </w:t>
      </w:r>
      <w:r w:rsidR="00CC6226">
        <w:rPr>
          <w:rFonts w:ascii="Arial" w:hAnsi="Arial" w:cs="Arial"/>
          <w:sz w:val="24"/>
          <w:szCs w:val="24"/>
        </w:rPr>
        <w:t>presente</w:t>
      </w:r>
      <w:r w:rsidR="007C5157" w:rsidRPr="007C5157">
        <w:rPr>
          <w:rFonts w:ascii="Arial" w:hAnsi="Arial" w:cs="Arial"/>
          <w:sz w:val="24"/>
          <w:szCs w:val="24"/>
        </w:rPr>
        <w:t xml:space="preserve"> discorre sobre como a América Portuguesa é </w:t>
      </w:r>
      <w:r w:rsidR="008C33D2">
        <w:rPr>
          <w:rFonts w:ascii="Arial" w:hAnsi="Arial" w:cs="Arial"/>
          <w:sz w:val="24"/>
          <w:szCs w:val="24"/>
        </w:rPr>
        <w:t>apresentada</w:t>
      </w:r>
      <w:r w:rsidR="007C5157" w:rsidRPr="007C5157">
        <w:rPr>
          <w:rFonts w:ascii="Arial" w:hAnsi="Arial" w:cs="Arial"/>
          <w:sz w:val="24"/>
          <w:szCs w:val="24"/>
        </w:rPr>
        <w:t xml:space="preserve"> nos materiais das escolas </w:t>
      </w:r>
      <w:r w:rsidR="00BB5365">
        <w:rPr>
          <w:rFonts w:ascii="Arial" w:hAnsi="Arial" w:cs="Arial"/>
          <w:sz w:val="24"/>
          <w:szCs w:val="24"/>
        </w:rPr>
        <w:t xml:space="preserve">de ensino </w:t>
      </w:r>
      <w:r w:rsidR="007C5157" w:rsidRPr="007C5157">
        <w:rPr>
          <w:rFonts w:ascii="Arial" w:hAnsi="Arial" w:cs="Arial"/>
          <w:sz w:val="24"/>
          <w:szCs w:val="24"/>
        </w:rPr>
        <w:t>fundamenta</w:t>
      </w:r>
      <w:r w:rsidR="00BB5365">
        <w:rPr>
          <w:rFonts w:ascii="Arial" w:hAnsi="Arial" w:cs="Arial"/>
          <w:sz w:val="24"/>
          <w:szCs w:val="24"/>
        </w:rPr>
        <w:t xml:space="preserve">l – </w:t>
      </w:r>
      <w:r w:rsidR="00252F32">
        <w:rPr>
          <w:rFonts w:ascii="Arial" w:hAnsi="Arial" w:cs="Arial"/>
          <w:sz w:val="24"/>
          <w:szCs w:val="24"/>
        </w:rPr>
        <w:t>anos finais</w:t>
      </w:r>
      <w:r w:rsidR="007C5157" w:rsidRPr="007C5157">
        <w:rPr>
          <w:rFonts w:ascii="Arial" w:hAnsi="Arial" w:cs="Arial"/>
          <w:sz w:val="24"/>
          <w:szCs w:val="24"/>
        </w:rPr>
        <w:t xml:space="preserve">. A abordagem refere-se </w:t>
      </w:r>
      <w:r w:rsidR="007F62D7">
        <w:rPr>
          <w:rFonts w:ascii="Arial" w:hAnsi="Arial" w:cs="Arial"/>
          <w:sz w:val="24"/>
          <w:szCs w:val="24"/>
        </w:rPr>
        <w:t>à</w:t>
      </w:r>
      <w:r w:rsidR="007C5157" w:rsidRPr="007C5157">
        <w:rPr>
          <w:rFonts w:ascii="Arial" w:hAnsi="Arial" w:cs="Arial"/>
          <w:sz w:val="24"/>
          <w:szCs w:val="24"/>
        </w:rPr>
        <w:t xml:space="preserve"> importância</w:t>
      </w:r>
      <w:r w:rsidR="00B10CB9">
        <w:rPr>
          <w:rFonts w:ascii="Arial" w:hAnsi="Arial" w:cs="Arial"/>
          <w:sz w:val="24"/>
          <w:szCs w:val="24"/>
        </w:rPr>
        <w:t>, a</w:t>
      </w:r>
      <w:r w:rsidR="007C5157" w:rsidRPr="007C5157">
        <w:rPr>
          <w:rFonts w:ascii="Arial" w:hAnsi="Arial" w:cs="Arial"/>
          <w:sz w:val="24"/>
          <w:szCs w:val="24"/>
        </w:rPr>
        <w:t xml:space="preserve"> crescente variedade de materiais didáticos disponíveis para se trabalhar</w:t>
      </w:r>
      <w:r w:rsidR="00B10CB9">
        <w:rPr>
          <w:rFonts w:ascii="Arial" w:hAnsi="Arial" w:cs="Arial"/>
          <w:sz w:val="24"/>
          <w:szCs w:val="24"/>
        </w:rPr>
        <w:t xml:space="preserve">, as validações e respaldos encontrados na BNCC, as percepções eurocêntricas presentes nos materiais </w:t>
      </w:r>
      <w:r w:rsidR="0025112D">
        <w:rPr>
          <w:rFonts w:ascii="Arial" w:hAnsi="Arial" w:cs="Arial"/>
          <w:sz w:val="24"/>
          <w:szCs w:val="24"/>
        </w:rPr>
        <w:t>e as</w:t>
      </w:r>
      <w:r w:rsidR="00B10CB9">
        <w:rPr>
          <w:rFonts w:ascii="Arial" w:hAnsi="Arial" w:cs="Arial"/>
          <w:sz w:val="24"/>
          <w:szCs w:val="24"/>
        </w:rPr>
        <w:t xml:space="preserve"> divergências de modelos </w:t>
      </w:r>
      <w:r w:rsidR="00FF2159">
        <w:rPr>
          <w:rFonts w:ascii="Arial" w:hAnsi="Arial" w:cs="Arial"/>
          <w:sz w:val="24"/>
          <w:szCs w:val="24"/>
        </w:rPr>
        <w:t>dos livros didáticos.</w:t>
      </w:r>
    </w:p>
    <w:p w14:paraId="141A8660" w14:textId="02030B76" w:rsidR="007C5157" w:rsidRPr="007C5157" w:rsidRDefault="007C5157" w:rsidP="007C5157">
      <w:pPr>
        <w:spacing w:after="0"/>
        <w:ind w:firstLine="709"/>
        <w:rPr>
          <w:rFonts w:ascii="Arial" w:hAnsi="Arial" w:cs="Arial"/>
          <w:sz w:val="24"/>
          <w:szCs w:val="24"/>
        </w:rPr>
      </w:pPr>
      <w:r w:rsidRPr="007C5157">
        <w:rPr>
          <w:rFonts w:ascii="Arial" w:hAnsi="Arial" w:cs="Arial"/>
          <w:sz w:val="24"/>
          <w:szCs w:val="24"/>
        </w:rPr>
        <w:t>Apesar da disponibilidade e variedade, deve-se a atentar a uma escolha minuciosa para que o trabalho executado com estudantes, seja digno e de qualidade. Uma vez que</w:t>
      </w:r>
      <w:r w:rsidR="007F62D7">
        <w:rPr>
          <w:rFonts w:ascii="Arial" w:hAnsi="Arial" w:cs="Arial"/>
          <w:sz w:val="24"/>
          <w:szCs w:val="24"/>
        </w:rPr>
        <w:t xml:space="preserve"> </w:t>
      </w:r>
      <w:r w:rsidR="00532989">
        <w:rPr>
          <w:rFonts w:ascii="Arial" w:hAnsi="Arial" w:cs="Arial"/>
          <w:sz w:val="24"/>
          <w:szCs w:val="24"/>
        </w:rPr>
        <w:t>as inúmeras</w:t>
      </w:r>
      <w:r w:rsidRPr="007C5157">
        <w:rPr>
          <w:rFonts w:ascii="Arial" w:hAnsi="Arial" w:cs="Arial"/>
          <w:sz w:val="24"/>
          <w:szCs w:val="24"/>
        </w:rPr>
        <w:t xml:space="preserve"> oportunidade</w:t>
      </w:r>
      <w:r w:rsidR="00532989">
        <w:rPr>
          <w:rFonts w:ascii="Arial" w:hAnsi="Arial" w:cs="Arial"/>
          <w:sz w:val="24"/>
          <w:szCs w:val="24"/>
        </w:rPr>
        <w:t>s</w:t>
      </w:r>
      <w:r w:rsidRPr="007C5157">
        <w:rPr>
          <w:rFonts w:ascii="Arial" w:hAnsi="Arial" w:cs="Arial"/>
          <w:sz w:val="24"/>
          <w:szCs w:val="24"/>
        </w:rPr>
        <w:t xml:space="preserve"> de</w:t>
      </w:r>
      <w:r w:rsidR="00532989">
        <w:rPr>
          <w:rFonts w:ascii="Arial" w:hAnsi="Arial" w:cs="Arial"/>
          <w:sz w:val="24"/>
          <w:szCs w:val="24"/>
        </w:rPr>
        <w:t xml:space="preserve"> objetos a serem</w:t>
      </w:r>
      <w:r w:rsidRPr="007C5157">
        <w:rPr>
          <w:rFonts w:ascii="Arial" w:hAnsi="Arial" w:cs="Arial"/>
          <w:sz w:val="24"/>
          <w:szCs w:val="24"/>
        </w:rPr>
        <w:t xml:space="preserve"> trabalh</w:t>
      </w:r>
      <w:r w:rsidR="00532989">
        <w:rPr>
          <w:rFonts w:ascii="Arial" w:hAnsi="Arial" w:cs="Arial"/>
          <w:sz w:val="24"/>
          <w:szCs w:val="24"/>
        </w:rPr>
        <w:t>ados</w:t>
      </w:r>
      <w:r w:rsidRPr="007C5157">
        <w:rPr>
          <w:rFonts w:ascii="Arial" w:hAnsi="Arial" w:cs="Arial"/>
          <w:sz w:val="24"/>
          <w:szCs w:val="24"/>
        </w:rPr>
        <w:t xml:space="preserve"> torna</w:t>
      </w:r>
      <w:r w:rsidR="00532989">
        <w:rPr>
          <w:rFonts w:ascii="Arial" w:hAnsi="Arial" w:cs="Arial"/>
          <w:sz w:val="24"/>
          <w:szCs w:val="24"/>
        </w:rPr>
        <w:t>m</w:t>
      </w:r>
      <w:r w:rsidRPr="007C5157">
        <w:rPr>
          <w:rFonts w:ascii="Arial" w:hAnsi="Arial" w:cs="Arial"/>
          <w:sz w:val="24"/>
          <w:szCs w:val="24"/>
        </w:rPr>
        <w:t>-se f</w:t>
      </w:r>
      <w:r w:rsidR="00532989">
        <w:rPr>
          <w:rFonts w:ascii="Arial" w:hAnsi="Arial" w:cs="Arial"/>
          <w:sz w:val="24"/>
          <w:szCs w:val="24"/>
        </w:rPr>
        <w:t xml:space="preserve">áceis </w:t>
      </w:r>
      <w:r w:rsidRPr="007C5157">
        <w:rPr>
          <w:rFonts w:ascii="Arial" w:hAnsi="Arial" w:cs="Arial"/>
          <w:sz w:val="24"/>
          <w:szCs w:val="24"/>
        </w:rPr>
        <w:t xml:space="preserve">de se encontrar, os chamados requisitos de qualidade precisam ser revistos, para que não haja problemas nas apresentações dos temas em salas de aulas pelas escolas do país. </w:t>
      </w:r>
    </w:p>
    <w:p w14:paraId="58A1C673" w14:textId="748BF06D" w:rsidR="007C5157" w:rsidRPr="007C5157" w:rsidRDefault="007C5157" w:rsidP="007C5157">
      <w:pPr>
        <w:spacing w:after="0"/>
        <w:ind w:firstLine="709"/>
        <w:rPr>
          <w:rFonts w:ascii="Arial" w:hAnsi="Arial" w:cs="Arial"/>
          <w:sz w:val="24"/>
          <w:szCs w:val="24"/>
        </w:rPr>
      </w:pPr>
      <w:r w:rsidRPr="007C5157">
        <w:rPr>
          <w:rFonts w:ascii="Arial" w:hAnsi="Arial" w:cs="Arial"/>
          <w:sz w:val="24"/>
          <w:szCs w:val="24"/>
        </w:rPr>
        <w:t>Os livros didáticos estão presentes no cotidiano do ambiente escolar há pelo menos dois séculos</w:t>
      </w:r>
      <w:r w:rsidR="00532989">
        <w:rPr>
          <w:rFonts w:ascii="Arial" w:hAnsi="Arial" w:cs="Arial"/>
          <w:sz w:val="24"/>
          <w:szCs w:val="24"/>
        </w:rPr>
        <w:t xml:space="preserve"> e, </w:t>
      </w:r>
      <w:r w:rsidRPr="007C5157">
        <w:rPr>
          <w:rFonts w:ascii="Arial" w:hAnsi="Arial" w:cs="Arial"/>
          <w:sz w:val="24"/>
          <w:szCs w:val="24"/>
        </w:rPr>
        <w:t>desta forma, caracteriza</w:t>
      </w:r>
      <w:r w:rsidR="00532989">
        <w:rPr>
          <w:rFonts w:ascii="Arial" w:hAnsi="Arial" w:cs="Arial"/>
          <w:sz w:val="24"/>
          <w:szCs w:val="24"/>
        </w:rPr>
        <w:t>m</w:t>
      </w:r>
      <w:r w:rsidRPr="007C5157">
        <w:rPr>
          <w:rFonts w:ascii="Arial" w:hAnsi="Arial" w:cs="Arial"/>
          <w:sz w:val="24"/>
          <w:szCs w:val="24"/>
        </w:rPr>
        <w:t>-se como um objeto cultural</w:t>
      </w:r>
      <w:r w:rsidR="00532989">
        <w:rPr>
          <w:rFonts w:ascii="Arial" w:hAnsi="Arial" w:cs="Arial"/>
          <w:sz w:val="24"/>
          <w:szCs w:val="24"/>
        </w:rPr>
        <w:t>. Ou seja,</w:t>
      </w:r>
      <w:r w:rsidRPr="007C5157">
        <w:rPr>
          <w:rFonts w:ascii="Arial" w:hAnsi="Arial" w:cs="Arial"/>
          <w:sz w:val="24"/>
          <w:szCs w:val="24"/>
        </w:rPr>
        <w:t xml:space="preserve"> é impossível referir-se à escola e não mencionar os materiais e livros didáticos oferecidos</w:t>
      </w:r>
      <w:r w:rsidR="00532989">
        <w:rPr>
          <w:rFonts w:ascii="Arial" w:hAnsi="Arial" w:cs="Arial"/>
          <w:sz w:val="24"/>
          <w:szCs w:val="24"/>
        </w:rPr>
        <w:t xml:space="preserve"> aos alunos.</w:t>
      </w:r>
      <w:r w:rsidRPr="007C5157">
        <w:rPr>
          <w:rFonts w:ascii="Arial" w:hAnsi="Arial" w:cs="Arial"/>
          <w:sz w:val="24"/>
          <w:szCs w:val="24"/>
        </w:rPr>
        <w:t xml:space="preserve"> </w:t>
      </w:r>
    </w:p>
    <w:p w14:paraId="5146FEBF" w14:textId="77777777" w:rsidR="007C5157" w:rsidRPr="007C5157" w:rsidRDefault="007C5157" w:rsidP="007C5157">
      <w:pPr>
        <w:spacing w:after="0"/>
        <w:ind w:firstLine="709"/>
        <w:rPr>
          <w:rFonts w:ascii="Arial" w:hAnsi="Arial" w:cs="Arial"/>
          <w:sz w:val="24"/>
          <w:szCs w:val="24"/>
        </w:rPr>
      </w:pPr>
      <w:r w:rsidRPr="007C5157">
        <w:rPr>
          <w:rFonts w:ascii="Arial" w:hAnsi="Arial" w:cs="Arial"/>
          <w:sz w:val="24"/>
          <w:szCs w:val="24"/>
        </w:rPr>
        <w:t xml:space="preserve">No entanto, não foge a necessidade de questionar e avaliar os conteúdos que estão sendo preparados para serem divulgados e trabalhados na educação básica, na formação de crianças e adolescentes pelo Brasil. Para que o processo educativo seja de êxito e proveitoso, é necessário compreender toda e qualquer complexidade envolvendo o livro didático. </w:t>
      </w:r>
    </w:p>
    <w:p w14:paraId="2BA7BE7A" w14:textId="330B33D4" w:rsidR="007C5157" w:rsidRPr="007C5157" w:rsidRDefault="007C5157" w:rsidP="007C5157">
      <w:pPr>
        <w:spacing w:after="0"/>
        <w:ind w:firstLine="709"/>
        <w:rPr>
          <w:rFonts w:ascii="Arial" w:hAnsi="Arial" w:cs="Arial"/>
          <w:sz w:val="24"/>
          <w:szCs w:val="24"/>
        </w:rPr>
      </w:pPr>
      <w:r w:rsidRPr="007C5157">
        <w:rPr>
          <w:rFonts w:ascii="Arial" w:hAnsi="Arial" w:cs="Arial"/>
          <w:sz w:val="24"/>
          <w:szCs w:val="24"/>
        </w:rPr>
        <w:t>Contudo, evidenciamos quaisquer problemas e críticas relacionadas ao livro didático, no que tange a fidelidade dos fatos trabalhados. Isto é,</w:t>
      </w:r>
      <w:r w:rsidR="00532989">
        <w:rPr>
          <w:rFonts w:ascii="Arial" w:hAnsi="Arial" w:cs="Arial"/>
          <w:sz w:val="24"/>
          <w:szCs w:val="24"/>
        </w:rPr>
        <w:t xml:space="preserve"> indaga-se</w:t>
      </w:r>
      <w:r w:rsidRPr="007C5157">
        <w:rPr>
          <w:rFonts w:ascii="Arial" w:hAnsi="Arial" w:cs="Arial"/>
          <w:sz w:val="24"/>
          <w:szCs w:val="24"/>
        </w:rPr>
        <w:t xml:space="preserve"> os livros didáticos </w:t>
      </w:r>
      <w:r w:rsidR="00532989" w:rsidRPr="007C5157">
        <w:rPr>
          <w:rFonts w:ascii="Arial" w:hAnsi="Arial" w:cs="Arial"/>
          <w:sz w:val="24"/>
          <w:szCs w:val="24"/>
        </w:rPr>
        <w:t>têm</w:t>
      </w:r>
      <w:r w:rsidRPr="007C5157">
        <w:rPr>
          <w:rFonts w:ascii="Arial" w:hAnsi="Arial" w:cs="Arial"/>
          <w:sz w:val="24"/>
          <w:szCs w:val="24"/>
        </w:rPr>
        <w:t xml:space="preserve"> trabalhado com exatidão os fatos históricos ou</w:t>
      </w:r>
      <w:r w:rsidR="007F62D7">
        <w:rPr>
          <w:rFonts w:ascii="Arial" w:hAnsi="Arial" w:cs="Arial"/>
          <w:sz w:val="24"/>
          <w:szCs w:val="24"/>
        </w:rPr>
        <w:t xml:space="preserve"> se</w:t>
      </w:r>
      <w:r w:rsidRPr="007C5157">
        <w:rPr>
          <w:rFonts w:ascii="Arial" w:hAnsi="Arial" w:cs="Arial"/>
          <w:sz w:val="24"/>
          <w:szCs w:val="24"/>
        </w:rPr>
        <w:t xml:space="preserve"> há distorções em algumas circunstâncias</w:t>
      </w:r>
      <w:r w:rsidR="007F62D7">
        <w:rPr>
          <w:rFonts w:ascii="Arial" w:hAnsi="Arial" w:cs="Arial"/>
          <w:sz w:val="24"/>
          <w:szCs w:val="24"/>
        </w:rPr>
        <w:t>.</w:t>
      </w:r>
    </w:p>
    <w:p w14:paraId="5D432709" w14:textId="294AD2C9" w:rsidR="007C5157" w:rsidRDefault="007C5157" w:rsidP="007C5157">
      <w:pPr>
        <w:spacing w:after="0"/>
        <w:ind w:firstLine="709"/>
      </w:pPr>
      <w:r w:rsidRPr="007C5157">
        <w:rPr>
          <w:rFonts w:ascii="Arial" w:hAnsi="Arial" w:cs="Arial"/>
          <w:sz w:val="24"/>
          <w:szCs w:val="24"/>
        </w:rPr>
        <w:t xml:space="preserve">A América Portuguesa, </w:t>
      </w:r>
      <w:r w:rsidR="00EF2B94">
        <w:rPr>
          <w:rFonts w:ascii="Arial" w:hAnsi="Arial" w:cs="Arial"/>
          <w:sz w:val="24"/>
          <w:szCs w:val="24"/>
        </w:rPr>
        <w:t xml:space="preserve">por exemplo, </w:t>
      </w:r>
      <w:r w:rsidRPr="007C5157">
        <w:rPr>
          <w:rFonts w:ascii="Arial" w:hAnsi="Arial" w:cs="Arial"/>
          <w:sz w:val="24"/>
          <w:szCs w:val="24"/>
        </w:rPr>
        <w:t>ao longo dos anos, tem sido objeto de estudo devido a crescente interrogação: fomos descobertos ou invadidos? Diante da interrogativa, torna-se imprescindível uma análise clara e precisa sobre o tema nos materiais utilizados por professores e alunos em processo de formação</w:t>
      </w:r>
      <w:r>
        <w:t xml:space="preserve">. </w:t>
      </w:r>
    </w:p>
    <w:p w14:paraId="7BD56613" w14:textId="61278BE6" w:rsidR="009257B2" w:rsidRPr="009257B2" w:rsidRDefault="009257B2" w:rsidP="009257B2">
      <w:pPr>
        <w:spacing w:after="0"/>
        <w:ind w:firstLine="709"/>
        <w:rPr>
          <w:rFonts w:ascii="Arial" w:hAnsi="Arial" w:cs="Arial"/>
          <w:sz w:val="24"/>
          <w:szCs w:val="24"/>
        </w:rPr>
      </w:pPr>
      <w:r w:rsidRPr="009257B2">
        <w:rPr>
          <w:rFonts w:ascii="Arial" w:hAnsi="Arial" w:cs="Arial"/>
          <w:sz w:val="24"/>
          <w:szCs w:val="24"/>
        </w:rPr>
        <w:lastRenderedPageBreak/>
        <w:t>A partir da realização deste projeto</w:t>
      </w:r>
      <w:r w:rsidR="00E527E9">
        <w:rPr>
          <w:rFonts w:ascii="Arial" w:hAnsi="Arial" w:cs="Arial"/>
          <w:sz w:val="24"/>
          <w:szCs w:val="24"/>
        </w:rPr>
        <w:t xml:space="preserve"> aqui apresentado como trabalho de conclusão de curso da Graduação em História</w:t>
      </w:r>
      <w:r w:rsidRPr="009257B2">
        <w:rPr>
          <w:rFonts w:ascii="Arial" w:hAnsi="Arial" w:cs="Arial"/>
          <w:sz w:val="24"/>
          <w:szCs w:val="24"/>
        </w:rPr>
        <w:t xml:space="preserve">, espera-se concluir e entender a maneira como o processo de colonização no Brasil foi disseminado nas instituições de ensino </w:t>
      </w:r>
      <w:r w:rsidR="00006041">
        <w:rPr>
          <w:rFonts w:ascii="Arial" w:hAnsi="Arial" w:cs="Arial"/>
          <w:sz w:val="24"/>
          <w:szCs w:val="24"/>
        </w:rPr>
        <w:t xml:space="preserve">da educação básica </w:t>
      </w:r>
      <w:r w:rsidRPr="009257B2">
        <w:rPr>
          <w:rFonts w:ascii="Arial" w:hAnsi="Arial" w:cs="Arial"/>
          <w:sz w:val="24"/>
          <w:szCs w:val="24"/>
        </w:rPr>
        <w:t xml:space="preserve">do país. Elucidando a abordagem do tema e a recepção por parte dos ouvintes/estudantes das escolas brasileiras. </w:t>
      </w:r>
    </w:p>
    <w:p w14:paraId="44B9EAA0" w14:textId="7B2A7258" w:rsidR="009257B2" w:rsidRDefault="009257B2" w:rsidP="009257B2">
      <w:pPr>
        <w:spacing w:after="0"/>
        <w:ind w:firstLine="709"/>
        <w:rPr>
          <w:rFonts w:ascii="Arial" w:hAnsi="Arial" w:cs="Arial"/>
          <w:sz w:val="24"/>
          <w:szCs w:val="24"/>
        </w:rPr>
      </w:pPr>
      <w:r w:rsidRPr="009257B2">
        <w:rPr>
          <w:rFonts w:ascii="Arial" w:hAnsi="Arial" w:cs="Arial"/>
          <w:sz w:val="24"/>
          <w:szCs w:val="24"/>
        </w:rPr>
        <w:t>Se faz necessário conhecer o modo como tem sido ensinado, para que não tenhamos problemas futuros quanto a interpretação do tema, diminuindo assim, questões conflituosas que podem ser levantadas a partir da temática desenvolvida</w:t>
      </w:r>
      <w:r w:rsidR="003901A1">
        <w:rPr>
          <w:rFonts w:ascii="Arial" w:hAnsi="Arial" w:cs="Arial"/>
          <w:sz w:val="24"/>
          <w:szCs w:val="24"/>
        </w:rPr>
        <w:t>, a</w:t>
      </w:r>
      <w:r w:rsidRPr="009257B2">
        <w:rPr>
          <w:rFonts w:ascii="Arial" w:hAnsi="Arial" w:cs="Arial"/>
          <w:sz w:val="24"/>
          <w:szCs w:val="24"/>
        </w:rPr>
        <w:t xml:space="preserve">nalisando </w:t>
      </w:r>
      <w:r w:rsidR="003901A1">
        <w:rPr>
          <w:rFonts w:ascii="Arial" w:hAnsi="Arial" w:cs="Arial"/>
          <w:sz w:val="24"/>
          <w:szCs w:val="24"/>
        </w:rPr>
        <w:t>com</w:t>
      </w:r>
      <w:r w:rsidRPr="009257B2">
        <w:rPr>
          <w:rFonts w:ascii="Arial" w:hAnsi="Arial" w:cs="Arial"/>
          <w:sz w:val="24"/>
          <w:szCs w:val="24"/>
        </w:rPr>
        <w:t xml:space="preserve"> teor crítico os livros didáticos que são ofertados.</w:t>
      </w:r>
    </w:p>
    <w:p w14:paraId="1898D618" w14:textId="0BF9FE1E" w:rsidR="00F301BE" w:rsidRPr="009257B2" w:rsidRDefault="00F96497" w:rsidP="009257B2">
      <w:pPr>
        <w:spacing w:after="0"/>
        <w:ind w:firstLine="709"/>
        <w:rPr>
          <w:rFonts w:ascii="Arial" w:hAnsi="Arial" w:cs="Arial"/>
          <w:sz w:val="24"/>
          <w:szCs w:val="24"/>
        </w:rPr>
      </w:pPr>
      <w:r>
        <w:rPr>
          <w:rFonts w:ascii="Arial" w:hAnsi="Arial" w:cs="Arial"/>
          <w:sz w:val="24"/>
          <w:szCs w:val="24"/>
        </w:rPr>
        <w:t>N</w:t>
      </w:r>
      <w:r w:rsidR="00462387">
        <w:rPr>
          <w:rFonts w:ascii="Arial" w:hAnsi="Arial" w:cs="Arial"/>
          <w:sz w:val="24"/>
          <w:szCs w:val="24"/>
        </w:rPr>
        <w:t>esta pesquisa</w:t>
      </w:r>
      <w:r>
        <w:rPr>
          <w:rFonts w:ascii="Arial" w:hAnsi="Arial" w:cs="Arial"/>
          <w:sz w:val="24"/>
          <w:szCs w:val="24"/>
        </w:rPr>
        <w:t>, também</w:t>
      </w:r>
      <w:r w:rsidR="00F301BE">
        <w:rPr>
          <w:rFonts w:ascii="Arial" w:hAnsi="Arial" w:cs="Arial"/>
          <w:sz w:val="24"/>
          <w:szCs w:val="24"/>
        </w:rPr>
        <w:t xml:space="preserve"> </w:t>
      </w:r>
      <w:r w:rsidR="00462387">
        <w:rPr>
          <w:rFonts w:ascii="Arial" w:hAnsi="Arial" w:cs="Arial"/>
          <w:sz w:val="24"/>
          <w:szCs w:val="24"/>
        </w:rPr>
        <w:t>percebemos a necessidade de existirem</w:t>
      </w:r>
      <w:r w:rsidR="00462387" w:rsidRPr="00462387">
        <w:rPr>
          <w:rFonts w:ascii="Arial" w:hAnsi="Arial" w:cs="Arial"/>
          <w:sz w:val="24"/>
          <w:szCs w:val="24"/>
        </w:rPr>
        <w:t xml:space="preserve"> </w:t>
      </w:r>
      <w:r w:rsidR="00462387">
        <w:rPr>
          <w:rFonts w:ascii="Arial" w:hAnsi="Arial" w:cs="Arial"/>
          <w:sz w:val="24"/>
          <w:szCs w:val="24"/>
        </w:rPr>
        <w:t>q</w:t>
      </w:r>
      <w:r w:rsidR="00A43764">
        <w:rPr>
          <w:rFonts w:ascii="Arial" w:hAnsi="Arial" w:cs="Arial"/>
          <w:sz w:val="24"/>
          <w:szCs w:val="24"/>
        </w:rPr>
        <w:t xml:space="preserve">uestionamentos existentes relacionados ao fato </w:t>
      </w:r>
      <w:r w:rsidR="00006041">
        <w:rPr>
          <w:rFonts w:ascii="Arial" w:hAnsi="Arial" w:cs="Arial"/>
          <w:sz w:val="24"/>
          <w:szCs w:val="24"/>
        </w:rPr>
        <w:t xml:space="preserve">de se apresentar </w:t>
      </w:r>
      <w:r w:rsidR="00A43764">
        <w:rPr>
          <w:rFonts w:ascii="Arial" w:hAnsi="Arial" w:cs="Arial"/>
          <w:sz w:val="24"/>
          <w:szCs w:val="24"/>
        </w:rPr>
        <w:t>visões eurocêntricas nos processos que desencadearam a colonização na América ao longo dos séculos XVI ao X</w:t>
      </w:r>
      <w:r w:rsidR="003B6023">
        <w:rPr>
          <w:rFonts w:ascii="Arial" w:hAnsi="Arial" w:cs="Arial"/>
          <w:sz w:val="24"/>
          <w:szCs w:val="24"/>
        </w:rPr>
        <w:t>IX.</w:t>
      </w:r>
    </w:p>
    <w:p w14:paraId="2B6AE28E" w14:textId="095D636E" w:rsidR="009257B2" w:rsidRDefault="00462387" w:rsidP="009257B2">
      <w:pPr>
        <w:spacing w:after="0"/>
        <w:ind w:firstLine="709"/>
        <w:rPr>
          <w:rFonts w:ascii="Arial" w:hAnsi="Arial" w:cs="Arial"/>
          <w:sz w:val="24"/>
          <w:szCs w:val="24"/>
        </w:rPr>
      </w:pPr>
      <w:r>
        <w:rPr>
          <w:rFonts w:ascii="Arial" w:hAnsi="Arial" w:cs="Arial"/>
          <w:sz w:val="24"/>
          <w:szCs w:val="24"/>
        </w:rPr>
        <w:t xml:space="preserve">Há, </w:t>
      </w:r>
      <w:r w:rsidR="0095339F">
        <w:rPr>
          <w:rFonts w:ascii="Arial" w:hAnsi="Arial" w:cs="Arial"/>
          <w:sz w:val="24"/>
          <w:szCs w:val="24"/>
        </w:rPr>
        <w:t>a</w:t>
      </w:r>
      <w:r>
        <w:rPr>
          <w:rFonts w:ascii="Arial" w:hAnsi="Arial" w:cs="Arial"/>
          <w:sz w:val="24"/>
          <w:szCs w:val="24"/>
        </w:rPr>
        <w:t>inda, uma</w:t>
      </w:r>
      <w:r w:rsidR="0095339F">
        <w:rPr>
          <w:rFonts w:ascii="Arial" w:hAnsi="Arial" w:cs="Arial"/>
          <w:sz w:val="24"/>
          <w:szCs w:val="24"/>
        </w:rPr>
        <w:t xml:space="preserve"> necessidade de fazer com que </w:t>
      </w:r>
      <w:r w:rsidR="009257B2" w:rsidRPr="009257B2">
        <w:rPr>
          <w:rFonts w:ascii="Arial" w:hAnsi="Arial" w:cs="Arial"/>
          <w:sz w:val="24"/>
          <w:szCs w:val="24"/>
        </w:rPr>
        <w:t>professores, alunos e toda a comunidade participativa, direta ou indiretamente, entenda as nuanças dos temas a</w:t>
      </w:r>
      <w:r w:rsidR="0095339F">
        <w:rPr>
          <w:rFonts w:ascii="Arial" w:hAnsi="Arial" w:cs="Arial"/>
          <w:sz w:val="24"/>
          <w:szCs w:val="24"/>
        </w:rPr>
        <w:t>s</w:t>
      </w:r>
      <w:r w:rsidR="009257B2" w:rsidRPr="009257B2">
        <w:rPr>
          <w:rFonts w:ascii="Arial" w:hAnsi="Arial" w:cs="Arial"/>
          <w:sz w:val="24"/>
          <w:szCs w:val="24"/>
        </w:rPr>
        <w:t xml:space="preserve"> </w:t>
      </w:r>
      <w:r w:rsidR="00006041">
        <w:rPr>
          <w:rFonts w:ascii="Arial" w:hAnsi="Arial" w:cs="Arial"/>
          <w:sz w:val="24"/>
          <w:szCs w:val="24"/>
        </w:rPr>
        <w:t>formas</w:t>
      </w:r>
      <w:r w:rsidR="009257B2" w:rsidRPr="009257B2">
        <w:rPr>
          <w:rFonts w:ascii="Arial" w:hAnsi="Arial" w:cs="Arial"/>
          <w:sz w:val="24"/>
          <w:szCs w:val="24"/>
        </w:rPr>
        <w:t xml:space="preserve"> como estão sendo abordadas nos diferentes modelos de livros didáticos, para que construamos uma identidade única sobre a</w:t>
      </w:r>
      <w:r w:rsidR="0095339F">
        <w:rPr>
          <w:rFonts w:ascii="Arial" w:hAnsi="Arial" w:cs="Arial"/>
          <w:sz w:val="24"/>
          <w:szCs w:val="24"/>
        </w:rPr>
        <w:t>s temáticas. Neste caso específico, a</w:t>
      </w:r>
      <w:r w:rsidR="009257B2" w:rsidRPr="009257B2">
        <w:rPr>
          <w:rFonts w:ascii="Arial" w:hAnsi="Arial" w:cs="Arial"/>
          <w:sz w:val="24"/>
          <w:szCs w:val="24"/>
        </w:rPr>
        <w:t xml:space="preserve"> colonização portuguesa no Brasil. </w:t>
      </w:r>
    </w:p>
    <w:p w14:paraId="1E70030A" w14:textId="6FE33739" w:rsidR="00F96497" w:rsidRDefault="00F96497" w:rsidP="009257B2">
      <w:pPr>
        <w:spacing w:after="0"/>
        <w:ind w:firstLine="709"/>
        <w:rPr>
          <w:rFonts w:ascii="Arial" w:hAnsi="Arial" w:cs="Arial"/>
          <w:sz w:val="24"/>
          <w:szCs w:val="24"/>
        </w:rPr>
      </w:pPr>
      <w:r>
        <w:rPr>
          <w:rFonts w:ascii="Arial" w:hAnsi="Arial" w:cs="Arial"/>
          <w:sz w:val="24"/>
          <w:szCs w:val="24"/>
        </w:rPr>
        <w:t xml:space="preserve">Ao longo da pesquisa, </w:t>
      </w:r>
      <w:r w:rsidR="00F94B80">
        <w:rPr>
          <w:rFonts w:ascii="Arial" w:hAnsi="Arial" w:cs="Arial"/>
          <w:sz w:val="24"/>
          <w:szCs w:val="24"/>
        </w:rPr>
        <w:t xml:space="preserve">este trabalho organiza-se em </w:t>
      </w:r>
      <w:r w:rsidR="00F161C2">
        <w:rPr>
          <w:rFonts w:ascii="Arial" w:hAnsi="Arial" w:cs="Arial"/>
          <w:sz w:val="24"/>
          <w:szCs w:val="24"/>
        </w:rPr>
        <w:t xml:space="preserve">três capítulos: o primeiro, </w:t>
      </w:r>
      <w:r>
        <w:rPr>
          <w:rFonts w:ascii="Arial" w:hAnsi="Arial" w:cs="Arial"/>
          <w:sz w:val="24"/>
          <w:szCs w:val="24"/>
        </w:rPr>
        <w:t xml:space="preserve">estrutura-se </w:t>
      </w:r>
      <w:r w:rsidR="00F161C2">
        <w:rPr>
          <w:rFonts w:ascii="Arial" w:hAnsi="Arial" w:cs="Arial"/>
          <w:sz w:val="24"/>
          <w:szCs w:val="24"/>
        </w:rPr>
        <w:t>n</w:t>
      </w:r>
      <w:r>
        <w:rPr>
          <w:rFonts w:ascii="Arial" w:hAnsi="Arial" w:cs="Arial"/>
          <w:sz w:val="24"/>
          <w:szCs w:val="24"/>
        </w:rPr>
        <w:t>os processos que envolvem os livros didáticos como materiais de referências</w:t>
      </w:r>
      <w:r w:rsidR="00425B36">
        <w:rPr>
          <w:rFonts w:ascii="Arial" w:hAnsi="Arial" w:cs="Arial"/>
          <w:sz w:val="24"/>
          <w:szCs w:val="24"/>
        </w:rPr>
        <w:t>, argumentando desde o surgimento</w:t>
      </w:r>
      <w:r w:rsidR="0095339F">
        <w:rPr>
          <w:rFonts w:ascii="Arial" w:hAnsi="Arial" w:cs="Arial"/>
          <w:sz w:val="24"/>
          <w:szCs w:val="24"/>
        </w:rPr>
        <w:t xml:space="preserve"> como referencial no </w:t>
      </w:r>
      <w:r w:rsidR="00F161C2">
        <w:rPr>
          <w:rFonts w:ascii="Arial" w:hAnsi="Arial" w:cs="Arial"/>
          <w:sz w:val="24"/>
          <w:szCs w:val="24"/>
        </w:rPr>
        <w:t>B</w:t>
      </w:r>
      <w:r w:rsidR="0095339F">
        <w:rPr>
          <w:rFonts w:ascii="Arial" w:hAnsi="Arial" w:cs="Arial"/>
          <w:sz w:val="24"/>
          <w:szCs w:val="24"/>
        </w:rPr>
        <w:t>rasil</w:t>
      </w:r>
      <w:r w:rsidR="00425B36">
        <w:rPr>
          <w:rFonts w:ascii="Arial" w:hAnsi="Arial" w:cs="Arial"/>
          <w:sz w:val="24"/>
          <w:szCs w:val="24"/>
        </w:rPr>
        <w:t xml:space="preserve"> e até aos processos que envolvam a</w:t>
      </w:r>
      <w:r w:rsidR="00F94B80">
        <w:rPr>
          <w:rFonts w:ascii="Arial" w:hAnsi="Arial" w:cs="Arial"/>
          <w:sz w:val="24"/>
          <w:szCs w:val="24"/>
        </w:rPr>
        <w:t xml:space="preserve"> seleção e as</w:t>
      </w:r>
      <w:r w:rsidR="00425B36">
        <w:rPr>
          <w:rFonts w:ascii="Arial" w:hAnsi="Arial" w:cs="Arial"/>
          <w:sz w:val="24"/>
          <w:szCs w:val="24"/>
        </w:rPr>
        <w:t xml:space="preserve"> escolhas dos livros didáticos </w:t>
      </w:r>
      <w:r w:rsidR="00FF2374">
        <w:rPr>
          <w:rFonts w:ascii="Arial" w:hAnsi="Arial" w:cs="Arial"/>
          <w:sz w:val="24"/>
          <w:szCs w:val="24"/>
        </w:rPr>
        <w:t xml:space="preserve">como material base </w:t>
      </w:r>
      <w:r w:rsidR="00EF1646">
        <w:rPr>
          <w:rFonts w:ascii="Arial" w:hAnsi="Arial" w:cs="Arial"/>
          <w:sz w:val="24"/>
          <w:szCs w:val="24"/>
        </w:rPr>
        <w:t>do processo de educação.</w:t>
      </w:r>
    </w:p>
    <w:p w14:paraId="471540EE" w14:textId="7238F78E" w:rsidR="00EF1646" w:rsidRDefault="00EF1646" w:rsidP="009257B2">
      <w:pPr>
        <w:spacing w:after="0"/>
        <w:ind w:firstLine="709"/>
        <w:rPr>
          <w:rFonts w:ascii="Arial" w:hAnsi="Arial" w:cs="Arial"/>
          <w:sz w:val="24"/>
          <w:szCs w:val="24"/>
        </w:rPr>
      </w:pPr>
      <w:r>
        <w:rPr>
          <w:rFonts w:ascii="Arial" w:hAnsi="Arial" w:cs="Arial"/>
          <w:sz w:val="24"/>
          <w:szCs w:val="24"/>
        </w:rPr>
        <w:t>A seguir,</w:t>
      </w:r>
      <w:r w:rsidR="00F161C2">
        <w:rPr>
          <w:rFonts w:ascii="Arial" w:hAnsi="Arial" w:cs="Arial"/>
          <w:sz w:val="24"/>
          <w:szCs w:val="24"/>
        </w:rPr>
        <w:t xml:space="preserve"> no segundo capítulo,</w:t>
      </w:r>
      <w:r>
        <w:rPr>
          <w:rFonts w:ascii="Arial" w:hAnsi="Arial" w:cs="Arial"/>
          <w:sz w:val="24"/>
          <w:szCs w:val="24"/>
        </w:rPr>
        <w:t xml:space="preserve"> encontra-se</w:t>
      </w:r>
      <w:r w:rsidR="00813B0C">
        <w:rPr>
          <w:rFonts w:ascii="Arial" w:hAnsi="Arial" w:cs="Arial"/>
          <w:sz w:val="24"/>
          <w:szCs w:val="24"/>
        </w:rPr>
        <w:t xml:space="preserve"> elementos que estruturam e regulamentam a BNCC </w:t>
      </w:r>
      <w:r w:rsidR="00397F6D">
        <w:rPr>
          <w:rFonts w:ascii="Arial" w:hAnsi="Arial" w:cs="Arial"/>
          <w:sz w:val="24"/>
          <w:szCs w:val="24"/>
        </w:rPr>
        <w:t>como norteadora dos assuntos e temáticas presentes no processo de</w:t>
      </w:r>
      <w:r w:rsidR="004057AA">
        <w:rPr>
          <w:rFonts w:ascii="Arial" w:hAnsi="Arial" w:cs="Arial"/>
          <w:sz w:val="24"/>
          <w:szCs w:val="24"/>
        </w:rPr>
        <w:t xml:space="preserve"> aprendizagem </w:t>
      </w:r>
      <w:r w:rsidR="00950A3F">
        <w:rPr>
          <w:rFonts w:ascii="Arial" w:hAnsi="Arial" w:cs="Arial"/>
          <w:sz w:val="24"/>
          <w:szCs w:val="24"/>
        </w:rPr>
        <w:t>no decorrer dos anos finais do ensino fundamental,</w:t>
      </w:r>
      <w:r w:rsidR="00B37E07">
        <w:rPr>
          <w:rFonts w:ascii="Arial" w:hAnsi="Arial" w:cs="Arial"/>
          <w:sz w:val="24"/>
          <w:szCs w:val="24"/>
        </w:rPr>
        <w:t xml:space="preserve"> dentro da disciplina específica de história.</w:t>
      </w:r>
    </w:p>
    <w:p w14:paraId="12F0000B" w14:textId="41680DF5" w:rsidR="00B37E07" w:rsidRDefault="00B37E07" w:rsidP="009257B2">
      <w:pPr>
        <w:spacing w:after="0"/>
        <w:ind w:firstLine="709"/>
        <w:rPr>
          <w:rFonts w:ascii="Arial" w:hAnsi="Arial" w:cs="Arial"/>
          <w:sz w:val="24"/>
          <w:szCs w:val="24"/>
        </w:rPr>
      </w:pPr>
      <w:r>
        <w:rPr>
          <w:rFonts w:ascii="Arial" w:hAnsi="Arial" w:cs="Arial"/>
          <w:sz w:val="24"/>
          <w:szCs w:val="24"/>
        </w:rPr>
        <w:t>Por fim,</w:t>
      </w:r>
      <w:r w:rsidR="00F161C2">
        <w:rPr>
          <w:rFonts w:ascii="Arial" w:hAnsi="Arial" w:cs="Arial"/>
          <w:sz w:val="24"/>
          <w:szCs w:val="24"/>
        </w:rPr>
        <w:t xml:space="preserve"> ao longo do terceiro capítulo,</w:t>
      </w:r>
      <w:r>
        <w:rPr>
          <w:rFonts w:ascii="Arial" w:hAnsi="Arial" w:cs="Arial"/>
          <w:sz w:val="24"/>
          <w:szCs w:val="24"/>
        </w:rPr>
        <w:t xml:space="preserve"> compreende-se a estruturação e a análise da temática – América Portuguesa – dentro de dois exemplares </w:t>
      </w:r>
      <w:r w:rsidR="00AE465D">
        <w:rPr>
          <w:rFonts w:ascii="Arial" w:hAnsi="Arial" w:cs="Arial"/>
          <w:sz w:val="24"/>
          <w:szCs w:val="24"/>
        </w:rPr>
        <w:t>de livros didáticos ofertados em escolas pública e privada, no município de Bela Vista de Goiás.</w:t>
      </w:r>
      <w:r w:rsidR="00F94B80">
        <w:rPr>
          <w:rFonts w:ascii="Arial" w:hAnsi="Arial" w:cs="Arial"/>
          <w:sz w:val="24"/>
          <w:szCs w:val="24"/>
        </w:rPr>
        <w:t xml:space="preserve"> </w:t>
      </w:r>
    </w:p>
    <w:p w14:paraId="54DFBB25" w14:textId="261B5748" w:rsidR="00462387" w:rsidRDefault="00462387" w:rsidP="009257B2">
      <w:pPr>
        <w:spacing w:after="0"/>
        <w:ind w:firstLine="709"/>
        <w:rPr>
          <w:rFonts w:ascii="Arial" w:hAnsi="Arial" w:cs="Arial"/>
          <w:sz w:val="24"/>
          <w:szCs w:val="24"/>
        </w:rPr>
      </w:pPr>
    </w:p>
    <w:p w14:paraId="01F01AA9" w14:textId="733B6D07" w:rsidR="00462387" w:rsidRDefault="00462387" w:rsidP="009257B2">
      <w:pPr>
        <w:spacing w:after="0"/>
        <w:ind w:firstLine="709"/>
        <w:rPr>
          <w:rFonts w:ascii="Arial" w:hAnsi="Arial" w:cs="Arial"/>
          <w:sz w:val="24"/>
          <w:szCs w:val="24"/>
        </w:rPr>
      </w:pPr>
    </w:p>
    <w:p w14:paraId="01F1C0A7" w14:textId="77777777" w:rsidR="00462387" w:rsidRDefault="00462387" w:rsidP="009257B2">
      <w:pPr>
        <w:spacing w:after="0"/>
      </w:pPr>
    </w:p>
    <w:p w14:paraId="10B67094" w14:textId="540204E2" w:rsidR="003248BF" w:rsidRDefault="003E3EA5" w:rsidP="00743832">
      <w:pPr>
        <w:pStyle w:val="Estilo5"/>
      </w:pPr>
      <w:bookmarkStart w:id="9" w:name="_Toc120020507"/>
      <w:bookmarkStart w:id="10" w:name="_Toc120436527"/>
      <w:r w:rsidRPr="00743832">
        <w:lastRenderedPageBreak/>
        <w:t>CAP</w:t>
      </w:r>
      <w:r w:rsidR="00940799" w:rsidRPr="00743832">
        <w:t>ÍTULO I</w:t>
      </w:r>
      <w:r w:rsidR="00C6240F" w:rsidRPr="00743832">
        <w:t>: OS LIVROS DIDÁTICOS DE HISTÓRIA: ORIGENS E US</w:t>
      </w:r>
      <w:bookmarkEnd w:id="9"/>
      <w:r w:rsidR="00462387" w:rsidRPr="00743832">
        <w:t>OS</w:t>
      </w:r>
      <w:bookmarkEnd w:id="10"/>
    </w:p>
    <w:p w14:paraId="6C822771" w14:textId="77777777" w:rsidR="00574E06" w:rsidRPr="00743832" w:rsidRDefault="00574E06" w:rsidP="00743832">
      <w:pPr>
        <w:pStyle w:val="Estilo5"/>
      </w:pPr>
    </w:p>
    <w:p w14:paraId="5027ECB2" w14:textId="4259F744" w:rsidR="002E2302" w:rsidRPr="00973D3C" w:rsidRDefault="009E1CF2" w:rsidP="00743832">
      <w:pPr>
        <w:pStyle w:val="Estilo6"/>
      </w:pPr>
      <w:bookmarkStart w:id="11" w:name="_Toc120020508"/>
      <w:bookmarkStart w:id="12" w:name="_Toc120436528"/>
      <w:r w:rsidRPr="00973D3C">
        <w:t>Definição de Livro Didático e sua origem no Brasil</w:t>
      </w:r>
      <w:bookmarkEnd w:id="11"/>
      <w:bookmarkEnd w:id="12"/>
    </w:p>
    <w:p w14:paraId="7B45ACB3" w14:textId="15C2C092" w:rsidR="007E428F" w:rsidRDefault="00642463" w:rsidP="006A69E9">
      <w:pPr>
        <w:spacing w:after="0"/>
        <w:ind w:firstLine="709"/>
        <w:rPr>
          <w:rFonts w:ascii="Arial" w:hAnsi="Arial" w:cs="Arial"/>
          <w:sz w:val="24"/>
          <w:szCs w:val="24"/>
        </w:rPr>
      </w:pPr>
      <w:r>
        <w:rPr>
          <w:rFonts w:ascii="Arial" w:hAnsi="Arial" w:cs="Arial"/>
          <w:sz w:val="24"/>
          <w:szCs w:val="24"/>
        </w:rPr>
        <w:t xml:space="preserve">De acordo com </w:t>
      </w:r>
      <w:r w:rsidR="00246388">
        <w:rPr>
          <w:rFonts w:ascii="Arial" w:hAnsi="Arial" w:cs="Arial"/>
          <w:sz w:val="24"/>
          <w:szCs w:val="24"/>
        </w:rPr>
        <w:t xml:space="preserve">o historiador e sociólogo inglês, </w:t>
      </w:r>
      <w:r w:rsidR="00844985">
        <w:rPr>
          <w:rFonts w:ascii="Arial" w:hAnsi="Arial" w:cs="Arial"/>
          <w:sz w:val="24"/>
          <w:szCs w:val="24"/>
        </w:rPr>
        <w:t>C</w:t>
      </w:r>
      <w:r w:rsidR="00014382">
        <w:rPr>
          <w:rFonts w:ascii="Arial" w:hAnsi="Arial" w:cs="Arial"/>
          <w:sz w:val="24"/>
          <w:szCs w:val="24"/>
        </w:rPr>
        <w:t xml:space="preserve">hris </w:t>
      </w:r>
      <w:proofErr w:type="spellStart"/>
      <w:r>
        <w:rPr>
          <w:rFonts w:ascii="Arial" w:hAnsi="Arial" w:cs="Arial"/>
          <w:sz w:val="24"/>
          <w:szCs w:val="24"/>
        </w:rPr>
        <w:t>Stray</w:t>
      </w:r>
      <w:proofErr w:type="spellEnd"/>
      <w:r>
        <w:rPr>
          <w:rFonts w:ascii="Arial" w:hAnsi="Arial" w:cs="Arial"/>
          <w:sz w:val="24"/>
          <w:szCs w:val="24"/>
        </w:rPr>
        <w:t xml:space="preserve">, o livro didático constitui-se como </w:t>
      </w:r>
      <w:r w:rsidR="00D478DB">
        <w:rPr>
          <w:rFonts w:ascii="Arial" w:hAnsi="Arial" w:cs="Arial"/>
          <w:sz w:val="24"/>
          <w:szCs w:val="24"/>
        </w:rPr>
        <w:t>elemento cultural composto, diversificado e que está inserido no “cruzamento da cultura, da pedagogia</w:t>
      </w:r>
      <w:r w:rsidR="00FB1D06">
        <w:rPr>
          <w:rFonts w:ascii="Arial" w:hAnsi="Arial" w:cs="Arial"/>
          <w:sz w:val="24"/>
          <w:szCs w:val="24"/>
        </w:rPr>
        <w:t>, da produção editorial e da sociedade” (1993, p. 77-78).</w:t>
      </w:r>
      <w:r w:rsidR="007E428F">
        <w:rPr>
          <w:rFonts w:ascii="Arial" w:hAnsi="Arial" w:cs="Arial"/>
          <w:sz w:val="24"/>
          <w:szCs w:val="24"/>
        </w:rPr>
        <w:t xml:space="preserve"> Entende</w:t>
      </w:r>
      <w:r w:rsidR="00122C3C">
        <w:rPr>
          <w:rFonts w:ascii="Arial" w:hAnsi="Arial" w:cs="Arial"/>
          <w:sz w:val="24"/>
          <w:szCs w:val="24"/>
        </w:rPr>
        <w:t>mos</w:t>
      </w:r>
      <w:r w:rsidR="007E428F">
        <w:rPr>
          <w:rFonts w:ascii="Arial" w:hAnsi="Arial" w:cs="Arial"/>
          <w:sz w:val="24"/>
          <w:szCs w:val="24"/>
        </w:rPr>
        <w:t xml:space="preserve"> então, que o material é amplamente influenciado por momentos históricos diferentes e por sociedades diferentes.</w:t>
      </w:r>
    </w:p>
    <w:p w14:paraId="7566159D" w14:textId="76EC5C47" w:rsidR="007A2FD2" w:rsidRDefault="0029531A" w:rsidP="006A69E9">
      <w:pPr>
        <w:spacing w:after="0"/>
        <w:ind w:firstLine="709"/>
        <w:rPr>
          <w:rFonts w:ascii="Arial" w:hAnsi="Arial" w:cs="Arial"/>
          <w:sz w:val="24"/>
          <w:szCs w:val="24"/>
        </w:rPr>
      </w:pPr>
      <w:r>
        <w:rPr>
          <w:rFonts w:ascii="Arial" w:hAnsi="Arial" w:cs="Arial"/>
          <w:sz w:val="24"/>
          <w:szCs w:val="24"/>
        </w:rPr>
        <w:t>Portanto, compreendemos os materiais didáticos como elementos essenciais ao desenvolvimento intelectual dos aluno</w:t>
      </w:r>
      <w:r w:rsidR="00AD54E8">
        <w:rPr>
          <w:rFonts w:ascii="Arial" w:hAnsi="Arial" w:cs="Arial"/>
          <w:sz w:val="24"/>
          <w:szCs w:val="24"/>
        </w:rPr>
        <w:t>s, que, ao longo dos anos, em diferentes períodos, são influenciados por contextos histórico</w:t>
      </w:r>
      <w:r w:rsidR="00895636">
        <w:rPr>
          <w:rFonts w:ascii="Arial" w:hAnsi="Arial" w:cs="Arial"/>
          <w:sz w:val="24"/>
          <w:szCs w:val="24"/>
        </w:rPr>
        <w:t xml:space="preserve">s que se vivenciam. Para isso, aspectos culturais e as rotinas das sociedades, são </w:t>
      </w:r>
      <w:r w:rsidR="00692EBF">
        <w:rPr>
          <w:rFonts w:ascii="Arial" w:hAnsi="Arial" w:cs="Arial"/>
          <w:sz w:val="24"/>
          <w:szCs w:val="24"/>
        </w:rPr>
        <w:t xml:space="preserve">coparticipantes na elaboração desses materiais. </w:t>
      </w:r>
    </w:p>
    <w:p w14:paraId="7CB7D48A" w14:textId="39D05EC9" w:rsidR="00D64F22" w:rsidRDefault="00331998" w:rsidP="006A69E9">
      <w:pPr>
        <w:spacing w:after="0"/>
        <w:ind w:firstLine="709"/>
        <w:rPr>
          <w:rFonts w:ascii="Arial" w:hAnsi="Arial" w:cs="Arial"/>
          <w:sz w:val="24"/>
          <w:szCs w:val="24"/>
        </w:rPr>
      </w:pPr>
      <w:r>
        <w:rPr>
          <w:rFonts w:ascii="Arial" w:hAnsi="Arial" w:cs="Arial"/>
          <w:sz w:val="24"/>
          <w:szCs w:val="24"/>
        </w:rPr>
        <w:t xml:space="preserve">O professor </w:t>
      </w:r>
      <w:r w:rsidR="00D64F22">
        <w:rPr>
          <w:rFonts w:ascii="Arial" w:hAnsi="Arial" w:cs="Arial"/>
          <w:sz w:val="24"/>
          <w:szCs w:val="24"/>
        </w:rPr>
        <w:t xml:space="preserve">Alain </w:t>
      </w:r>
      <w:proofErr w:type="spellStart"/>
      <w:r w:rsidR="00D64F22">
        <w:rPr>
          <w:rFonts w:ascii="Arial" w:hAnsi="Arial" w:cs="Arial"/>
          <w:sz w:val="24"/>
          <w:szCs w:val="24"/>
        </w:rPr>
        <w:t>Choppin</w:t>
      </w:r>
      <w:proofErr w:type="spellEnd"/>
      <w:r w:rsidR="00FE262E">
        <w:rPr>
          <w:rFonts w:ascii="Arial" w:hAnsi="Arial" w:cs="Arial"/>
          <w:sz w:val="24"/>
          <w:szCs w:val="24"/>
        </w:rPr>
        <w:t xml:space="preserve"> (2004</w:t>
      </w:r>
      <w:r w:rsidR="008F23FE">
        <w:rPr>
          <w:rFonts w:ascii="Arial" w:hAnsi="Arial" w:cs="Arial"/>
          <w:sz w:val="24"/>
          <w:szCs w:val="24"/>
        </w:rPr>
        <w:t>) assinalou</w:t>
      </w:r>
      <w:r w:rsidR="00FF5A79">
        <w:rPr>
          <w:rFonts w:ascii="Arial" w:hAnsi="Arial" w:cs="Arial"/>
          <w:sz w:val="24"/>
          <w:szCs w:val="24"/>
        </w:rPr>
        <w:t xml:space="preserve"> que os materiais didáticos vão além de instrumentos pedagógicos,</w:t>
      </w:r>
      <w:r w:rsidR="008A3F78">
        <w:rPr>
          <w:rFonts w:ascii="Arial" w:hAnsi="Arial" w:cs="Arial"/>
          <w:sz w:val="24"/>
          <w:szCs w:val="24"/>
        </w:rPr>
        <w:t xml:space="preserve"> </w:t>
      </w:r>
      <w:r w:rsidR="00FF5A79">
        <w:rPr>
          <w:rFonts w:ascii="Arial" w:hAnsi="Arial" w:cs="Arial"/>
          <w:sz w:val="24"/>
          <w:szCs w:val="24"/>
        </w:rPr>
        <w:t xml:space="preserve">são </w:t>
      </w:r>
      <w:r w:rsidR="00831644">
        <w:rPr>
          <w:rFonts w:ascii="Arial" w:hAnsi="Arial" w:cs="Arial"/>
          <w:sz w:val="24"/>
          <w:szCs w:val="24"/>
        </w:rPr>
        <w:t xml:space="preserve">produções onde há envolvimento de diversos hábitos culturais e verdades que </w:t>
      </w:r>
      <w:r w:rsidR="00994D4C">
        <w:rPr>
          <w:rFonts w:ascii="Arial" w:hAnsi="Arial" w:cs="Arial"/>
          <w:sz w:val="24"/>
          <w:szCs w:val="24"/>
        </w:rPr>
        <w:t>serão</w:t>
      </w:r>
      <w:r w:rsidR="00831644">
        <w:rPr>
          <w:rFonts w:ascii="Arial" w:hAnsi="Arial" w:cs="Arial"/>
          <w:sz w:val="24"/>
          <w:szCs w:val="24"/>
        </w:rPr>
        <w:t xml:space="preserve"> transmitidos aos alunos </w:t>
      </w:r>
      <w:r w:rsidR="005972A3">
        <w:rPr>
          <w:rFonts w:ascii="Arial" w:hAnsi="Arial" w:cs="Arial"/>
          <w:sz w:val="24"/>
          <w:szCs w:val="24"/>
        </w:rPr>
        <w:t>e configura</w:t>
      </w:r>
      <w:r w:rsidR="00994D4C">
        <w:rPr>
          <w:rFonts w:ascii="Arial" w:hAnsi="Arial" w:cs="Arial"/>
          <w:sz w:val="24"/>
          <w:szCs w:val="24"/>
        </w:rPr>
        <w:t>-se</w:t>
      </w:r>
      <w:r w:rsidR="005972A3">
        <w:rPr>
          <w:rFonts w:ascii="Arial" w:hAnsi="Arial" w:cs="Arial"/>
          <w:sz w:val="24"/>
          <w:szCs w:val="24"/>
        </w:rPr>
        <w:t xml:space="preserve"> também, como um meio de comunicação de muita eficácia e importância no </w:t>
      </w:r>
      <w:r w:rsidR="009B338A">
        <w:rPr>
          <w:rFonts w:ascii="Arial" w:hAnsi="Arial" w:cs="Arial"/>
          <w:sz w:val="24"/>
          <w:szCs w:val="24"/>
        </w:rPr>
        <w:t>diálogo</w:t>
      </w:r>
      <w:r w:rsidR="005972A3">
        <w:rPr>
          <w:rFonts w:ascii="Arial" w:hAnsi="Arial" w:cs="Arial"/>
          <w:sz w:val="24"/>
          <w:szCs w:val="24"/>
        </w:rPr>
        <w:t xml:space="preserve"> entre alunos e professores</w:t>
      </w:r>
      <w:r w:rsidR="009B338A">
        <w:rPr>
          <w:rFonts w:ascii="Arial" w:hAnsi="Arial" w:cs="Arial"/>
          <w:sz w:val="24"/>
          <w:szCs w:val="24"/>
        </w:rPr>
        <w:t>.</w:t>
      </w:r>
    </w:p>
    <w:p w14:paraId="71910D12" w14:textId="2796CD96" w:rsidR="00DE42F5" w:rsidRDefault="00DE42F5" w:rsidP="006A69E9">
      <w:pPr>
        <w:spacing w:after="0"/>
        <w:ind w:firstLine="709"/>
        <w:rPr>
          <w:rFonts w:ascii="Arial" w:hAnsi="Arial" w:cs="Arial"/>
          <w:sz w:val="24"/>
          <w:szCs w:val="24"/>
        </w:rPr>
      </w:pPr>
      <w:r>
        <w:rPr>
          <w:rFonts w:ascii="Arial" w:hAnsi="Arial" w:cs="Arial"/>
          <w:sz w:val="24"/>
          <w:szCs w:val="24"/>
        </w:rPr>
        <w:t xml:space="preserve">Essa construção social atuante na elaboração dos livros </w:t>
      </w:r>
      <w:r w:rsidR="00C17D1B">
        <w:rPr>
          <w:rFonts w:ascii="Arial" w:hAnsi="Arial" w:cs="Arial"/>
          <w:sz w:val="24"/>
          <w:szCs w:val="24"/>
        </w:rPr>
        <w:t xml:space="preserve">também </w:t>
      </w:r>
      <w:r w:rsidR="00011B68">
        <w:rPr>
          <w:rFonts w:ascii="Arial" w:hAnsi="Arial" w:cs="Arial"/>
          <w:sz w:val="24"/>
          <w:szCs w:val="24"/>
        </w:rPr>
        <w:t xml:space="preserve">esteve presente no Brasil também. Baseado em modelos internacionais das primeiras </w:t>
      </w:r>
      <w:r w:rsidR="005F3CAC">
        <w:rPr>
          <w:rFonts w:ascii="Arial" w:hAnsi="Arial" w:cs="Arial"/>
          <w:sz w:val="24"/>
          <w:szCs w:val="24"/>
        </w:rPr>
        <w:t>obras</w:t>
      </w:r>
      <w:r w:rsidR="00011B68">
        <w:rPr>
          <w:rFonts w:ascii="Arial" w:hAnsi="Arial" w:cs="Arial"/>
          <w:sz w:val="24"/>
          <w:szCs w:val="24"/>
        </w:rPr>
        <w:t xml:space="preserve"> utilizadas nas escolas</w:t>
      </w:r>
      <w:r w:rsidR="005F3CAC">
        <w:rPr>
          <w:rFonts w:ascii="Arial" w:hAnsi="Arial" w:cs="Arial"/>
          <w:sz w:val="24"/>
          <w:szCs w:val="24"/>
        </w:rPr>
        <w:t xml:space="preserve"> pelo mundo, houve a presença delas aqui no Brasil. Vemos o surgimento deste material por aqui, a partir do momento de nec</w:t>
      </w:r>
      <w:r w:rsidR="000D0BFC">
        <w:rPr>
          <w:rFonts w:ascii="Arial" w:hAnsi="Arial" w:cs="Arial"/>
          <w:sz w:val="24"/>
          <w:szCs w:val="24"/>
        </w:rPr>
        <w:t>essidade de promover a evolução da educação qualitativa do Brasil.</w:t>
      </w:r>
    </w:p>
    <w:p w14:paraId="53DC8876" w14:textId="2C855FB1" w:rsidR="00513052" w:rsidRDefault="00024EF7" w:rsidP="006A69E9">
      <w:pPr>
        <w:spacing w:after="0"/>
        <w:ind w:firstLine="709"/>
        <w:rPr>
          <w:rFonts w:ascii="Arial" w:hAnsi="Arial" w:cs="Arial"/>
          <w:sz w:val="24"/>
          <w:szCs w:val="24"/>
        </w:rPr>
      </w:pPr>
      <w:r>
        <w:rPr>
          <w:rFonts w:ascii="Arial" w:hAnsi="Arial" w:cs="Arial"/>
          <w:sz w:val="24"/>
          <w:szCs w:val="24"/>
        </w:rPr>
        <w:t>As escolas brasileiras possuem como instrumento de trabalho a utilização de livros didáticos que auxiliam no processo de ensino-aprendizagem dos alunos.</w:t>
      </w:r>
      <w:r w:rsidR="00513052">
        <w:rPr>
          <w:rFonts w:ascii="Arial" w:hAnsi="Arial" w:cs="Arial"/>
          <w:sz w:val="24"/>
          <w:szCs w:val="24"/>
        </w:rPr>
        <w:t xml:space="preserve"> O uso de livros didáticos no Brasil </w:t>
      </w:r>
      <w:r w:rsidR="00712B9F">
        <w:rPr>
          <w:rFonts w:ascii="Arial" w:hAnsi="Arial" w:cs="Arial"/>
          <w:sz w:val="24"/>
          <w:szCs w:val="24"/>
        </w:rPr>
        <w:t>remonta tempos antigos, ainda nos anos iniciais do país independente.</w:t>
      </w:r>
      <w:r w:rsidR="00513052">
        <w:rPr>
          <w:rFonts w:ascii="Arial" w:hAnsi="Arial" w:cs="Arial"/>
          <w:sz w:val="24"/>
          <w:szCs w:val="24"/>
        </w:rPr>
        <w:t xml:space="preserve"> Nesse momento, a educação </w:t>
      </w:r>
      <w:r w:rsidR="0087584B">
        <w:rPr>
          <w:rFonts w:ascii="Arial" w:hAnsi="Arial" w:cs="Arial"/>
          <w:sz w:val="24"/>
          <w:szCs w:val="24"/>
        </w:rPr>
        <w:t xml:space="preserve">só era acessada pela elite brasileira à época. </w:t>
      </w:r>
      <w:r w:rsidR="00C75768">
        <w:rPr>
          <w:rFonts w:ascii="Arial" w:hAnsi="Arial" w:cs="Arial"/>
          <w:sz w:val="24"/>
          <w:szCs w:val="24"/>
        </w:rPr>
        <w:t>Os primeiros autores foram alguns escritores e romancistas brasileiros, como Joaquim Manuel de Macedo</w:t>
      </w:r>
      <w:r w:rsidR="00F478EC">
        <w:rPr>
          <w:rFonts w:ascii="Arial" w:hAnsi="Arial" w:cs="Arial"/>
          <w:sz w:val="24"/>
          <w:szCs w:val="24"/>
        </w:rPr>
        <w:t>, um dos pr</w:t>
      </w:r>
      <w:r w:rsidR="007B57F7">
        <w:rPr>
          <w:rFonts w:ascii="Arial" w:hAnsi="Arial" w:cs="Arial"/>
          <w:sz w:val="24"/>
          <w:szCs w:val="24"/>
        </w:rPr>
        <w:t>incipais</w:t>
      </w:r>
      <w:r w:rsidR="00F478EC">
        <w:rPr>
          <w:rFonts w:ascii="Arial" w:hAnsi="Arial" w:cs="Arial"/>
          <w:sz w:val="24"/>
          <w:szCs w:val="24"/>
        </w:rPr>
        <w:t xml:space="preserve"> escritores d</w:t>
      </w:r>
      <w:r w:rsidR="007B57F7">
        <w:rPr>
          <w:rFonts w:ascii="Arial" w:hAnsi="Arial" w:cs="Arial"/>
          <w:sz w:val="24"/>
          <w:szCs w:val="24"/>
        </w:rPr>
        <w:t>a primeira geração romântica (1836 a 1852)</w:t>
      </w:r>
      <w:r w:rsidR="00C75768">
        <w:rPr>
          <w:rFonts w:ascii="Arial" w:hAnsi="Arial" w:cs="Arial"/>
          <w:sz w:val="24"/>
          <w:szCs w:val="24"/>
        </w:rPr>
        <w:t xml:space="preserve">. Este e outros, tinham como objetivo enfatizar o espírito nacionalista, de valorização do país, voltadas para a construção da identidade do Brasil, que estava nos seus primórdios. </w:t>
      </w:r>
    </w:p>
    <w:p w14:paraId="1BF3BF57" w14:textId="22F5A31E" w:rsidR="006B2B89" w:rsidRDefault="006B2B89" w:rsidP="006A69E9">
      <w:pPr>
        <w:spacing w:after="0"/>
        <w:ind w:firstLine="709"/>
        <w:rPr>
          <w:rFonts w:ascii="Arial" w:hAnsi="Arial" w:cs="Arial"/>
          <w:sz w:val="24"/>
          <w:szCs w:val="24"/>
        </w:rPr>
      </w:pPr>
      <w:r>
        <w:rPr>
          <w:rFonts w:ascii="Arial" w:hAnsi="Arial" w:cs="Arial"/>
          <w:sz w:val="24"/>
          <w:szCs w:val="24"/>
        </w:rPr>
        <w:lastRenderedPageBreak/>
        <w:t xml:space="preserve">Joaquim </w:t>
      </w:r>
      <w:r w:rsidR="006D010B">
        <w:rPr>
          <w:rFonts w:ascii="Arial" w:hAnsi="Arial" w:cs="Arial"/>
          <w:sz w:val="24"/>
          <w:szCs w:val="24"/>
        </w:rPr>
        <w:t>Manuel de Macedo, que também foi professor, publicou em 1861</w:t>
      </w:r>
      <w:r w:rsidR="00635C0C">
        <w:rPr>
          <w:rFonts w:ascii="Arial" w:hAnsi="Arial" w:cs="Arial"/>
          <w:sz w:val="24"/>
          <w:szCs w:val="24"/>
        </w:rPr>
        <w:t>, a sua obra intitulada “</w:t>
      </w:r>
      <w:r w:rsidR="00635C0C" w:rsidRPr="00280946">
        <w:rPr>
          <w:rFonts w:ascii="Arial" w:hAnsi="Arial" w:cs="Arial"/>
          <w:sz w:val="24"/>
          <w:szCs w:val="24"/>
        </w:rPr>
        <w:t xml:space="preserve">Lições de </w:t>
      </w:r>
      <w:proofErr w:type="spellStart"/>
      <w:proofErr w:type="gramStart"/>
      <w:r w:rsidR="00635C0C" w:rsidRPr="00280946">
        <w:rPr>
          <w:rFonts w:ascii="Arial" w:hAnsi="Arial" w:cs="Arial"/>
          <w:sz w:val="24"/>
          <w:szCs w:val="24"/>
        </w:rPr>
        <w:t>historia</w:t>
      </w:r>
      <w:proofErr w:type="spellEnd"/>
      <w:proofErr w:type="gramEnd"/>
      <w:r w:rsidR="00635C0C" w:rsidRPr="00280946">
        <w:rPr>
          <w:rFonts w:ascii="Arial" w:hAnsi="Arial" w:cs="Arial"/>
          <w:sz w:val="24"/>
          <w:szCs w:val="24"/>
        </w:rPr>
        <w:t xml:space="preserve"> do </w:t>
      </w:r>
      <w:proofErr w:type="spellStart"/>
      <w:r w:rsidR="00635C0C" w:rsidRPr="00280946">
        <w:rPr>
          <w:rFonts w:ascii="Arial" w:hAnsi="Arial" w:cs="Arial"/>
          <w:sz w:val="24"/>
          <w:szCs w:val="24"/>
        </w:rPr>
        <w:t>Brazil</w:t>
      </w:r>
      <w:proofErr w:type="spellEnd"/>
      <w:r w:rsidR="00635C0C" w:rsidRPr="00280946">
        <w:rPr>
          <w:rFonts w:ascii="Arial" w:hAnsi="Arial" w:cs="Arial"/>
          <w:sz w:val="24"/>
          <w:szCs w:val="24"/>
        </w:rPr>
        <w:t xml:space="preserve">, para </w:t>
      </w:r>
      <w:proofErr w:type="spellStart"/>
      <w:r w:rsidR="00635C0C" w:rsidRPr="00280946">
        <w:rPr>
          <w:rFonts w:ascii="Arial" w:hAnsi="Arial" w:cs="Arial"/>
          <w:sz w:val="24"/>
          <w:szCs w:val="24"/>
        </w:rPr>
        <w:t>uzo</w:t>
      </w:r>
      <w:proofErr w:type="spellEnd"/>
      <w:r w:rsidR="00635C0C" w:rsidRPr="00280946">
        <w:rPr>
          <w:rFonts w:ascii="Arial" w:hAnsi="Arial" w:cs="Arial"/>
          <w:sz w:val="24"/>
          <w:szCs w:val="24"/>
        </w:rPr>
        <w:t xml:space="preserve"> dos </w:t>
      </w:r>
      <w:proofErr w:type="spellStart"/>
      <w:r w:rsidR="00635C0C" w:rsidRPr="00280946">
        <w:rPr>
          <w:rFonts w:ascii="Arial" w:hAnsi="Arial" w:cs="Arial"/>
          <w:sz w:val="24"/>
          <w:szCs w:val="24"/>
        </w:rPr>
        <w:t>alumnos</w:t>
      </w:r>
      <w:proofErr w:type="spellEnd"/>
      <w:r w:rsidR="00635C0C" w:rsidRPr="00280946">
        <w:rPr>
          <w:rFonts w:ascii="Arial" w:hAnsi="Arial" w:cs="Arial"/>
          <w:sz w:val="24"/>
          <w:szCs w:val="24"/>
        </w:rPr>
        <w:t xml:space="preserve"> do Imperial </w:t>
      </w:r>
      <w:proofErr w:type="spellStart"/>
      <w:r w:rsidR="00635C0C" w:rsidRPr="00280946">
        <w:rPr>
          <w:rFonts w:ascii="Arial" w:hAnsi="Arial" w:cs="Arial"/>
          <w:sz w:val="24"/>
          <w:szCs w:val="24"/>
        </w:rPr>
        <w:t>Collegio</w:t>
      </w:r>
      <w:proofErr w:type="spellEnd"/>
      <w:r w:rsidR="00635C0C" w:rsidRPr="00280946">
        <w:rPr>
          <w:rFonts w:ascii="Arial" w:hAnsi="Arial" w:cs="Arial"/>
          <w:sz w:val="24"/>
          <w:szCs w:val="24"/>
        </w:rPr>
        <w:t xml:space="preserve"> de Pedro Segundo, por Joaquim Manoel de Macedo professor de </w:t>
      </w:r>
      <w:proofErr w:type="spellStart"/>
      <w:r w:rsidR="00635C0C" w:rsidRPr="00280946">
        <w:rPr>
          <w:rFonts w:ascii="Arial" w:hAnsi="Arial" w:cs="Arial"/>
          <w:sz w:val="24"/>
          <w:szCs w:val="24"/>
        </w:rPr>
        <w:t>chorographia</w:t>
      </w:r>
      <w:proofErr w:type="spellEnd"/>
      <w:r w:rsidR="00635C0C" w:rsidRPr="00280946">
        <w:rPr>
          <w:rFonts w:ascii="Arial" w:hAnsi="Arial" w:cs="Arial"/>
          <w:sz w:val="24"/>
          <w:szCs w:val="24"/>
        </w:rPr>
        <w:t xml:space="preserve"> e </w:t>
      </w:r>
      <w:proofErr w:type="spellStart"/>
      <w:r w:rsidR="00635C0C" w:rsidRPr="00280946">
        <w:rPr>
          <w:rFonts w:ascii="Arial" w:hAnsi="Arial" w:cs="Arial"/>
          <w:sz w:val="24"/>
          <w:szCs w:val="24"/>
        </w:rPr>
        <w:t>historia</w:t>
      </w:r>
      <w:proofErr w:type="spellEnd"/>
      <w:r w:rsidR="00635C0C" w:rsidRPr="00280946">
        <w:rPr>
          <w:rFonts w:ascii="Arial" w:hAnsi="Arial" w:cs="Arial"/>
          <w:sz w:val="24"/>
          <w:szCs w:val="24"/>
        </w:rPr>
        <w:t xml:space="preserve"> do </w:t>
      </w:r>
      <w:proofErr w:type="spellStart"/>
      <w:r w:rsidR="00635C0C" w:rsidRPr="00280946">
        <w:rPr>
          <w:rFonts w:ascii="Arial" w:hAnsi="Arial" w:cs="Arial"/>
          <w:sz w:val="24"/>
          <w:szCs w:val="24"/>
        </w:rPr>
        <w:t>Brazil</w:t>
      </w:r>
      <w:proofErr w:type="spellEnd"/>
      <w:r w:rsidR="00635C0C" w:rsidRPr="00280946">
        <w:rPr>
          <w:rFonts w:ascii="Arial" w:hAnsi="Arial" w:cs="Arial"/>
          <w:sz w:val="24"/>
          <w:szCs w:val="24"/>
        </w:rPr>
        <w:t xml:space="preserve"> no mesmo </w:t>
      </w:r>
      <w:proofErr w:type="spellStart"/>
      <w:r w:rsidR="00635C0C" w:rsidRPr="00280946">
        <w:rPr>
          <w:rFonts w:ascii="Arial" w:hAnsi="Arial" w:cs="Arial"/>
          <w:sz w:val="24"/>
          <w:szCs w:val="24"/>
        </w:rPr>
        <w:t>collegio</w:t>
      </w:r>
      <w:proofErr w:type="spellEnd"/>
      <w:r w:rsidR="00635C0C" w:rsidRPr="00280946">
        <w:rPr>
          <w:rFonts w:ascii="Arial" w:hAnsi="Arial" w:cs="Arial"/>
          <w:sz w:val="24"/>
          <w:szCs w:val="24"/>
        </w:rPr>
        <w:t>”</w:t>
      </w:r>
      <w:r w:rsidR="00280946">
        <w:rPr>
          <w:rFonts w:ascii="Arial" w:hAnsi="Arial" w:cs="Arial"/>
          <w:sz w:val="24"/>
          <w:szCs w:val="24"/>
        </w:rPr>
        <w:t xml:space="preserve">. Esse livro, configura-se como um dos principais elementos que evidenciam o surgimento dos livros didáticos nas escolas do país. </w:t>
      </w:r>
    </w:p>
    <w:p w14:paraId="345481C6" w14:textId="77777777" w:rsidR="001D187E" w:rsidRDefault="001B7DC9" w:rsidP="006A69E9">
      <w:pPr>
        <w:spacing w:after="0"/>
        <w:ind w:firstLine="709"/>
        <w:rPr>
          <w:rFonts w:ascii="Arial" w:hAnsi="Arial" w:cs="Arial"/>
          <w:sz w:val="24"/>
          <w:szCs w:val="24"/>
        </w:rPr>
      </w:pPr>
      <w:r>
        <w:rPr>
          <w:rFonts w:ascii="Arial" w:hAnsi="Arial" w:cs="Arial"/>
          <w:sz w:val="24"/>
          <w:szCs w:val="24"/>
        </w:rPr>
        <w:t>Os livros didáticos</w:t>
      </w:r>
      <w:r w:rsidR="00B92F8B">
        <w:rPr>
          <w:rFonts w:ascii="Arial" w:hAnsi="Arial" w:cs="Arial"/>
          <w:sz w:val="24"/>
          <w:szCs w:val="24"/>
        </w:rPr>
        <w:t xml:space="preserve"> começam </w:t>
      </w:r>
      <w:r w:rsidR="002E31EA">
        <w:rPr>
          <w:rFonts w:ascii="Arial" w:hAnsi="Arial" w:cs="Arial"/>
          <w:sz w:val="24"/>
          <w:szCs w:val="24"/>
        </w:rPr>
        <w:t xml:space="preserve">a ser adotados </w:t>
      </w:r>
      <w:r w:rsidR="00344F26">
        <w:rPr>
          <w:rFonts w:ascii="Arial" w:hAnsi="Arial" w:cs="Arial"/>
          <w:sz w:val="24"/>
          <w:szCs w:val="24"/>
        </w:rPr>
        <w:t xml:space="preserve">nas escolas brasileiras </w:t>
      </w:r>
      <w:r w:rsidR="005578A1">
        <w:rPr>
          <w:rFonts w:ascii="Arial" w:hAnsi="Arial" w:cs="Arial"/>
          <w:sz w:val="24"/>
          <w:szCs w:val="24"/>
        </w:rPr>
        <w:t>no século XIX</w:t>
      </w:r>
      <w:r w:rsidR="00A96E9A">
        <w:rPr>
          <w:rFonts w:ascii="Arial" w:hAnsi="Arial" w:cs="Arial"/>
          <w:sz w:val="24"/>
          <w:szCs w:val="24"/>
        </w:rPr>
        <w:t xml:space="preserve">, quando o Colégio Pedro II </w:t>
      </w:r>
      <w:r w:rsidR="00F50BB1">
        <w:rPr>
          <w:rFonts w:ascii="Arial" w:hAnsi="Arial" w:cs="Arial"/>
          <w:sz w:val="24"/>
          <w:szCs w:val="24"/>
        </w:rPr>
        <w:t xml:space="preserve">foi fundado na cidade do Rio de Janeiro (RJ). </w:t>
      </w:r>
      <w:r w:rsidR="007E434C">
        <w:rPr>
          <w:rFonts w:ascii="Arial" w:hAnsi="Arial" w:cs="Arial"/>
          <w:sz w:val="24"/>
          <w:szCs w:val="24"/>
        </w:rPr>
        <w:t xml:space="preserve">Nesse momento, o material era muito influenciado por obras que eram utilizadas na França. Inicialmente, essa influência </w:t>
      </w:r>
      <w:r w:rsidR="005C532F">
        <w:rPr>
          <w:rFonts w:ascii="Arial" w:hAnsi="Arial" w:cs="Arial"/>
          <w:sz w:val="24"/>
          <w:szCs w:val="24"/>
        </w:rPr>
        <w:t xml:space="preserve">se deu através de importações de livros franceses para uso nas escolas do Brasil. </w:t>
      </w:r>
    </w:p>
    <w:p w14:paraId="14E76538" w14:textId="29DF08C2" w:rsidR="00D25F2C" w:rsidRDefault="001D187E" w:rsidP="006A69E9">
      <w:pPr>
        <w:spacing w:after="0"/>
        <w:ind w:firstLine="709"/>
        <w:rPr>
          <w:rFonts w:ascii="Arial" w:hAnsi="Arial" w:cs="Arial"/>
          <w:sz w:val="24"/>
          <w:szCs w:val="24"/>
        </w:rPr>
      </w:pPr>
      <w:r>
        <w:rPr>
          <w:rFonts w:ascii="Arial" w:hAnsi="Arial" w:cs="Arial"/>
          <w:sz w:val="24"/>
          <w:szCs w:val="24"/>
        </w:rPr>
        <w:t>A história do livro didático n</w:t>
      </w:r>
      <w:r w:rsidR="00D25F2C">
        <w:rPr>
          <w:rFonts w:ascii="Arial" w:hAnsi="Arial" w:cs="Arial"/>
          <w:sz w:val="24"/>
          <w:szCs w:val="24"/>
        </w:rPr>
        <w:t>o Brasil,</w:t>
      </w:r>
      <w:r>
        <w:rPr>
          <w:rFonts w:ascii="Arial" w:hAnsi="Arial" w:cs="Arial"/>
          <w:sz w:val="24"/>
          <w:szCs w:val="24"/>
        </w:rPr>
        <w:t xml:space="preserve"> </w:t>
      </w:r>
      <w:r w:rsidR="00D528D5">
        <w:rPr>
          <w:rFonts w:ascii="Arial" w:hAnsi="Arial" w:cs="Arial"/>
          <w:sz w:val="24"/>
          <w:szCs w:val="24"/>
        </w:rPr>
        <w:t>ganha ênfase a partir da década</w:t>
      </w:r>
      <w:r w:rsidR="00532727">
        <w:rPr>
          <w:rFonts w:ascii="Arial" w:hAnsi="Arial" w:cs="Arial"/>
          <w:sz w:val="24"/>
          <w:szCs w:val="24"/>
        </w:rPr>
        <w:t xml:space="preserve"> de 1920. Quando</w:t>
      </w:r>
      <w:r w:rsidR="00D528D5">
        <w:rPr>
          <w:rFonts w:ascii="Arial" w:hAnsi="Arial" w:cs="Arial"/>
          <w:sz w:val="24"/>
          <w:szCs w:val="24"/>
        </w:rPr>
        <w:t>, em 1929,</w:t>
      </w:r>
      <w:r w:rsidR="00532727">
        <w:rPr>
          <w:rFonts w:ascii="Arial" w:hAnsi="Arial" w:cs="Arial"/>
          <w:sz w:val="24"/>
          <w:szCs w:val="24"/>
        </w:rPr>
        <w:t xml:space="preserve"> foi criado o Instituto Nacional do Livro (INL)</w:t>
      </w:r>
      <w:r w:rsidR="00BC386B">
        <w:rPr>
          <w:rFonts w:ascii="Arial" w:hAnsi="Arial" w:cs="Arial"/>
          <w:sz w:val="24"/>
          <w:szCs w:val="24"/>
        </w:rPr>
        <w:t xml:space="preserve">, </w:t>
      </w:r>
      <w:r w:rsidR="004C22A6">
        <w:rPr>
          <w:rFonts w:ascii="Arial" w:hAnsi="Arial" w:cs="Arial"/>
          <w:sz w:val="24"/>
          <w:szCs w:val="24"/>
        </w:rPr>
        <w:t>a fim</w:t>
      </w:r>
      <w:r w:rsidR="00BC386B">
        <w:rPr>
          <w:rFonts w:ascii="Arial" w:hAnsi="Arial" w:cs="Arial"/>
          <w:sz w:val="24"/>
          <w:szCs w:val="24"/>
        </w:rPr>
        <w:t xml:space="preserve"> de legitimar a existência e eficiência do produto e auxiliar o processo de produção.</w:t>
      </w:r>
      <w:r w:rsidR="004C22A6">
        <w:rPr>
          <w:rFonts w:ascii="Arial" w:hAnsi="Arial" w:cs="Arial"/>
          <w:sz w:val="24"/>
          <w:szCs w:val="24"/>
        </w:rPr>
        <w:t xml:space="preserve"> O governo Vargas, na década de 1930 promoveu a criação de </w:t>
      </w:r>
      <w:r w:rsidR="00EC0309">
        <w:rPr>
          <w:rFonts w:ascii="Arial" w:hAnsi="Arial" w:cs="Arial"/>
          <w:sz w:val="24"/>
          <w:szCs w:val="24"/>
        </w:rPr>
        <w:t>um dicionário nacional e</w:t>
      </w:r>
      <w:r w:rsidR="00F852CE">
        <w:rPr>
          <w:rFonts w:ascii="Arial" w:hAnsi="Arial" w:cs="Arial"/>
          <w:sz w:val="24"/>
          <w:szCs w:val="24"/>
        </w:rPr>
        <w:t xml:space="preserve"> possibilitou o</w:t>
      </w:r>
      <w:r w:rsidR="00EC0309">
        <w:rPr>
          <w:rFonts w:ascii="Arial" w:hAnsi="Arial" w:cs="Arial"/>
          <w:sz w:val="24"/>
          <w:szCs w:val="24"/>
        </w:rPr>
        <w:t xml:space="preserve"> aument</w:t>
      </w:r>
      <w:r w:rsidR="00F852CE">
        <w:rPr>
          <w:rFonts w:ascii="Arial" w:hAnsi="Arial" w:cs="Arial"/>
          <w:sz w:val="24"/>
          <w:szCs w:val="24"/>
        </w:rPr>
        <w:t>o d</w:t>
      </w:r>
      <w:r w:rsidR="00EC0309">
        <w:rPr>
          <w:rFonts w:ascii="Arial" w:hAnsi="Arial" w:cs="Arial"/>
          <w:sz w:val="24"/>
          <w:szCs w:val="24"/>
        </w:rPr>
        <w:t xml:space="preserve">as bibliotecas públicas. </w:t>
      </w:r>
      <w:r w:rsidR="00270D6F">
        <w:rPr>
          <w:rFonts w:ascii="Arial" w:hAnsi="Arial" w:cs="Arial"/>
          <w:sz w:val="24"/>
          <w:szCs w:val="24"/>
        </w:rPr>
        <w:t>E</w:t>
      </w:r>
      <w:r w:rsidR="00D25F2C">
        <w:rPr>
          <w:rFonts w:ascii="Arial" w:hAnsi="Arial" w:cs="Arial"/>
          <w:sz w:val="24"/>
          <w:szCs w:val="24"/>
        </w:rPr>
        <w:t>m 1938</w:t>
      </w:r>
      <w:r w:rsidR="001233AE">
        <w:rPr>
          <w:rFonts w:ascii="Arial" w:hAnsi="Arial" w:cs="Arial"/>
          <w:sz w:val="24"/>
          <w:szCs w:val="24"/>
        </w:rPr>
        <w:t>,</w:t>
      </w:r>
      <w:r w:rsidR="00D52516">
        <w:rPr>
          <w:rFonts w:ascii="Arial" w:hAnsi="Arial" w:cs="Arial"/>
          <w:sz w:val="24"/>
          <w:szCs w:val="24"/>
        </w:rPr>
        <w:t xml:space="preserve"> sob o comando </w:t>
      </w:r>
      <w:r w:rsidR="00841F05">
        <w:rPr>
          <w:rFonts w:ascii="Arial" w:hAnsi="Arial" w:cs="Arial"/>
          <w:sz w:val="24"/>
          <w:szCs w:val="24"/>
        </w:rPr>
        <w:t>do ministro do Ministério Educação e Saúde, Gustavo Capanema,</w:t>
      </w:r>
      <w:r w:rsidR="00D25F2C">
        <w:rPr>
          <w:rFonts w:ascii="Arial" w:hAnsi="Arial" w:cs="Arial"/>
          <w:sz w:val="24"/>
          <w:szCs w:val="24"/>
        </w:rPr>
        <w:t xml:space="preserve"> </w:t>
      </w:r>
      <w:r w:rsidR="001233AE">
        <w:rPr>
          <w:rFonts w:ascii="Arial" w:hAnsi="Arial" w:cs="Arial"/>
          <w:sz w:val="24"/>
          <w:szCs w:val="24"/>
        </w:rPr>
        <w:t>o Decreto-Lei nº 1006 de 30/12/1938</w:t>
      </w:r>
      <w:r w:rsidR="00D47F73">
        <w:rPr>
          <w:rFonts w:ascii="Arial" w:hAnsi="Arial" w:cs="Arial"/>
          <w:sz w:val="24"/>
          <w:szCs w:val="24"/>
        </w:rPr>
        <w:t>,</w:t>
      </w:r>
      <w:r w:rsidR="00CF2453">
        <w:rPr>
          <w:rFonts w:ascii="Arial" w:hAnsi="Arial" w:cs="Arial"/>
          <w:sz w:val="24"/>
          <w:szCs w:val="24"/>
        </w:rPr>
        <w:t xml:space="preserve"> criou a Comissão Nacional do Livro Didático (CNLD),</w:t>
      </w:r>
      <w:r w:rsidR="00D47F73">
        <w:rPr>
          <w:rFonts w:ascii="Arial" w:hAnsi="Arial" w:cs="Arial"/>
          <w:sz w:val="24"/>
          <w:szCs w:val="24"/>
        </w:rPr>
        <w:t xml:space="preserve"> institui</w:t>
      </w:r>
      <w:r w:rsidR="00CF2453">
        <w:rPr>
          <w:rFonts w:ascii="Arial" w:hAnsi="Arial" w:cs="Arial"/>
          <w:sz w:val="24"/>
          <w:szCs w:val="24"/>
        </w:rPr>
        <w:t>ndo</w:t>
      </w:r>
      <w:r w:rsidR="00D47F73">
        <w:rPr>
          <w:rFonts w:ascii="Arial" w:hAnsi="Arial" w:cs="Arial"/>
          <w:sz w:val="24"/>
          <w:szCs w:val="24"/>
        </w:rPr>
        <w:t xml:space="preserve"> o livro didático como pauta de governo</w:t>
      </w:r>
      <w:r w:rsidR="00CF2453">
        <w:rPr>
          <w:rFonts w:ascii="Arial" w:hAnsi="Arial" w:cs="Arial"/>
          <w:sz w:val="24"/>
          <w:szCs w:val="24"/>
        </w:rPr>
        <w:t xml:space="preserve">. </w:t>
      </w:r>
      <w:r w:rsidR="00D47F73">
        <w:rPr>
          <w:rFonts w:ascii="Arial" w:hAnsi="Arial" w:cs="Arial"/>
          <w:sz w:val="24"/>
          <w:szCs w:val="24"/>
        </w:rPr>
        <w:t>A partir desse momento, começa a trajetória e reconhecimento do material como um importante recurso didático.</w:t>
      </w:r>
      <w:r w:rsidR="002A5074">
        <w:rPr>
          <w:rFonts w:ascii="Arial" w:hAnsi="Arial" w:cs="Arial"/>
          <w:sz w:val="24"/>
          <w:szCs w:val="24"/>
        </w:rPr>
        <w:t xml:space="preserve"> </w:t>
      </w:r>
      <w:r w:rsidR="001D4F19">
        <w:rPr>
          <w:rFonts w:ascii="Arial" w:hAnsi="Arial" w:cs="Arial"/>
          <w:sz w:val="24"/>
          <w:szCs w:val="24"/>
        </w:rPr>
        <w:t xml:space="preserve">A autora Rita de Cássia, pontuou: </w:t>
      </w:r>
    </w:p>
    <w:p w14:paraId="59735F74" w14:textId="7848EE7E" w:rsidR="00EA6245" w:rsidRDefault="001D4F19" w:rsidP="009D3B7D">
      <w:pPr>
        <w:spacing w:after="0" w:line="240" w:lineRule="auto"/>
        <w:ind w:left="2268" w:firstLine="709"/>
        <w:rPr>
          <w:rFonts w:ascii="Arial" w:hAnsi="Arial" w:cs="Arial"/>
          <w:sz w:val="20"/>
          <w:szCs w:val="20"/>
        </w:rPr>
      </w:pPr>
      <w:r w:rsidRPr="001710C2">
        <w:rPr>
          <w:rFonts w:ascii="Arial" w:hAnsi="Arial" w:cs="Arial"/>
          <w:sz w:val="20"/>
          <w:szCs w:val="20"/>
        </w:rPr>
        <w:t xml:space="preserve">O ministro do Ministério Educação e Saúde, Gustavo Capanema, durante o Estado Novo brasileiro, sugeriu a Getúlio Vargas a criação de decreto-lei para fiscalizar a elaboração </w:t>
      </w:r>
      <w:r w:rsidR="00F21146" w:rsidRPr="001710C2">
        <w:rPr>
          <w:rFonts w:ascii="Arial" w:hAnsi="Arial" w:cs="Arial"/>
          <w:sz w:val="20"/>
          <w:szCs w:val="20"/>
        </w:rPr>
        <w:t>dos livros didáticos</w:t>
      </w:r>
      <w:r w:rsidRPr="001710C2">
        <w:rPr>
          <w:rFonts w:ascii="Arial" w:hAnsi="Arial" w:cs="Arial"/>
          <w:sz w:val="20"/>
          <w:szCs w:val="20"/>
        </w:rPr>
        <w:t>[sic]. A comissão foi criada em 1938 e ‘estabelecia que, a partir de 1º de janeiro de 1940, nenhum livro didático poderia ser adotado no ensino das escolas pré-primárias, primárias, normais, profissionais, e secundárias no país sem a autorização prévia do Ministério da Educação e Saúde’ (FERREIRA 2008</w:t>
      </w:r>
      <w:r w:rsidR="00214FA4">
        <w:rPr>
          <w:rFonts w:ascii="Arial" w:hAnsi="Arial" w:cs="Arial"/>
          <w:sz w:val="20"/>
          <w:szCs w:val="20"/>
        </w:rPr>
        <w:t>, p.</w:t>
      </w:r>
      <w:r w:rsidRPr="001710C2">
        <w:rPr>
          <w:rFonts w:ascii="Arial" w:hAnsi="Arial" w:cs="Arial"/>
          <w:sz w:val="20"/>
          <w:szCs w:val="20"/>
        </w:rPr>
        <w:t xml:space="preserve"> 38).</w:t>
      </w:r>
    </w:p>
    <w:p w14:paraId="11BEA141" w14:textId="77777777" w:rsidR="001710C2" w:rsidRPr="001710C2" w:rsidRDefault="001710C2" w:rsidP="001710C2">
      <w:pPr>
        <w:spacing w:after="0" w:line="240" w:lineRule="auto"/>
        <w:ind w:left="1134" w:firstLine="709"/>
        <w:rPr>
          <w:rFonts w:ascii="Arial" w:hAnsi="Arial" w:cs="Arial"/>
          <w:sz w:val="20"/>
          <w:szCs w:val="20"/>
        </w:rPr>
      </w:pPr>
    </w:p>
    <w:p w14:paraId="5875C616" w14:textId="4226D6AE" w:rsidR="00270AA6" w:rsidRDefault="00F21146" w:rsidP="006A69E9">
      <w:pPr>
        <w:spacing w:after="0"/>
        <w:ind w:firstLine="709"/>
        <w:rPr>
          <w:rFonts w:ascii="Arial" w:hAnsi="Arial" w:cs="Arial"/>
          <w:sz w:val="24"/>
          <w:szCs w:val="24"/>
        </w:rPr>
      </w:pPr>
      <w:r>
        <w:rPr>
          <w:rFonts w:ascii="Arial" w:hAnsi="Arial" w:cs="Arial"/>
          <w:sz w:val="24"/>
          <w:szCs w:val="24"/>
        </w:rPr>
        <w:t>No entanto, alguns anos depois d</w:t>
      </w:r>
      <w:r w:rsidR="00CB7A28">
        <w:rPr>
          <w:rFonts w:ascii="Arial" w:hAnsi="Arial" w:cs="Arial"/>
          <w:sz w:val="24"/>
          <w:szCs w:val="24"/>
        </w:rPr>
        <w:t>o arranjo do Decreto-Lei, houve também, a criação de uma</w:t>
      </w:r>
      <w:r w:rsidR="00270AA6">
        <w:rPr>
          <w:rFonts w:ascii="Arial" w:hAnsi="Arial" w:cs="Arial"/>
          <w:sz w:val="24"/>
          <w:szCs w:val="24"/>
        </w:rPr>
        <w:t xml:space="preserve"> </w:t>
      </w:r>
      <w:r w:rsidR="00AD4A51">
        <w:rPr>
          <w:rFonts w:ascii="Arial" w:hAnsi="Arial" w:cs="Arial"/>
          <w:sz w:val="24"/>
          <w:szCs w:val="24"/>
        </w:rPr>
        <w:t>c</w:t>
      </w:r>
      <w:r w:rsidR="00270AA6">
        <w:rPr>
          <w:rFonts w:ascii="Arial" w:hAnsi="Arial" w:cs="Arial"/>
          <w:sz w:val="24"/>
          <w:szCs w:val="24"/>
        </w:rPr>
        <w:t xml:space="preserve">omissão </w:t>
      </w:r>
      <w:r w:rsidR="00CB7A28">
        <w:rPr>
          <w:rFonts w:ascii="Arial" w:hAnsi="Arial" w:cs="Arial"/>
          <w:sz w:val="24"/>
          <w:szCs w:val="24"/>
        </w:rPr>
        <w:t>voltada</w:t>
      </w:r>
      <w:r w:rsidR="00D3395F">
        <w:rPr>
          <w:rFonts w:ascii="Arial" w:hAnsi="Arial" w:cs="Arial"/>
          <w:sz w:val="24"/>
          <w:szCs w:val="24"/>
        </w:rPr>
        <w:t xml:space="preserve"> para </w:t>
      </w:r>
      <w:r w:rsidR="00CB7A28">
        <w:rPr>
          <w:rFonts w:ascii="Arial" w:hAnsi="Arial" w:cs="Arial"/>
          <w:sz w:val="24"/>
          <w:szCs w:val="24"/>
        </w:rPr>
        <w:t xml:space="preserve">a </w:t>
      </w:r>
      <w:r w:rsidR="00D3395F">
        <w:rPr>
          <w:rFonts w:ascii="Arial" w:hAnsi="Arial" w:cs="Arial"/>
          <w:sz w:val="24"/>
          <w:szCs w:val="24"/>
        </w:rPr>
        <w:t>validação</w:t>
      </w:r>
      <w:r w:rsidR="00CB7A28">
        <w:rPr>
          <w:rFonts w:ascii="Arial" w:hAnsi="Arial" w:cs="Arial"/>
          <w:sz w:val="24"/>
          <w:szCs w:val="24"/>
        </w:rPr>
        <w:t xml:space="preserve"> dos livros didáticos. Entretanto, ela</w:t>
      </w:r>
      <w:r w:rsidR="00D3395F">
        <w:rPr>
          <w:rFonts w:ascii="Arial" w:hAnsi="Arial" w:cs="Arial"/>
          <w:sz w:val="24"/>
          <w:szCs w:val="24"/>
        </w:rPr>
        <w:t xml:space="preserve"> começa ser questionada no que tange sua legitimidade.</w:t>
      </w:r>
      <w:r w:rsidR="004119D5">
        <w:rPr>
          <w:rFonts w:ascii="Arial" w:hAnsi="Arial" w:cs="Arial"/>
          <w:sz w:val="24"/>
          <w:szCs w:val="24"/>
        </w:rPr>
        <w:t xml:space="preserve"> Nesse</w:t>
      </w:r>
      <w:r w:rsidR="00685D48">
        <w:rPr>
          <w:rFonts w:ascii="Arial" w:hAnsi="Arial" w:cs="Arial"/>
          <w:sz w:val="24"/>
          <w:szCs w:val="24"/>
        </w:rPr>
        <w:t xml:space="preserve"> contexto</w:t>
      </w:r>
      <w:r w:rsidR="004119D5">
        <w:rPr>
          <w:rFonts w:ascii="Arial" w:hAnsi="Arial" w:cs="Arial"/>
          <w:sz w:val="24"/>
          <w:szCs w:val="24"/>
        </w:rPr>
        <w:t>, o Governo</w:t>
      </w:r>
      <w:r w:rsidR="00CB7A28">
        <w:rPr>
          <w:rFonts w:ascii="Arial" w:hAnsi="Arial" w:cs="Arial"/>
          <w:sz w:val="24"/>
          <w:szCs w:val="24"/>
        </w:rPr>
        <w:t xml:space="preserve"> brasileiro</w:t>
      </w:r>
      <w:r w:rsidR="004119D5">
        <w:rPr>
          <w:rFonts w:ascii="Arial" w:hAnsi="Arial" w:cs="Arial"/>
          <w:sz w:val="24"/>
          <w:szCs w:val="24"/>
        </w:rPr>
        <w:t xml:space="preserve">, em 1945, considerou alguns pontos sobre </w:t>
      </w:r>
      <w:r w:rsidR="006458DD">
        <w:rPr>
          <w:rFonts w:ascii="Arial" w:hAnsi="Arial" w:cs="Arial"/>
          <w:sz w:val="24"/>
          <w:szCs w:val="24"/>
        </w:rPr>
        <w:t xml:space="preserve">as produções, importações e utilizações dos materiais, promovendo assim a restrição de escolha do material </w:t>
      </w:r>
      <w:r w:rsidR="00E6259A">
        <w:rPr>
          <w:rFonts w:ascii="Arial" w:hAnsi="Arial" w:cs="Arial"/>
          <w:sz w:val="24"/>
          <w:szCs w:val="24"/>
        </w:rPr>
        <w:t xml:space="preserve">à figura do professor. O </w:t>
      </w:r>
      <w:r w:rsidR="00EE6F55">
        <w:rPr>
          <w:rFonts w:ascii="Arial" w:hAnsi="Arial" w:cs="Arial"/>
          <w:sz w:val="24"/>
          <w:szCs w:val="24"/>
        </w:rPr>
        <w:t>art. 5º</w:t>
      </w:r>
      <w:r w:rsidR="00300C45">
        <w:rPr>
          <w:rFonts w:ascii="Arial" w:hAnsi="Arial" w:cs="Arial"/>
          <w:sz w:val="24"/>
          <w:szCs w:val="24"/>
        </w:rPr>
        <w:t xml:space="preserve"> do </w:t>
      </w:r>
      <w:r w:rsidR="00E6259A">
        <w:rPr>
          <w:rFonts w:ascii="Arial" w:hAnsi="Arial" w:cs="Arial"/>
          <w:sz w:val="24"/>
          <w:szCs w:val="24"/>
        </w:rPr>
        <w:t>Decreto-Lei nº 8.460 de 26/12/</w:t>
      </w:r>
      <w:r w:rsidR="00EE6F55">
        <w:rPr>
          <w:rFonts w:ascii="Arial" w:hAnsi="Arial" w:cs="Arial"/>
          <w:sz w:val="24"/>
          <w:szCs w:val="24"/>
        </w:rPr>
        <w:t xml:space="preserve">1945 </w:t>
      </w:r>
      <w:proofErr w:type="spellStart"/>
      <w:r w:rsidR="00EE6F55">
        <w:rPr>
          <w:rFonts w:ascii="Arial" w:hAnsi="Arial" w:cs="Arial"/>
          <w:sz w:val="24"/>
          <w:szCs w:val="24"/>
        </w:rPr>
        <w:t>valida</w:t>
      </w:r>
      <w:proofErr w:type="spellEnd"/>
      <w:r w:rsidR="00EE6F55">
        <w:rPr>
          <w:rFonts w:ascii="Arial" w:hAnsi="Arial" w:cs="Arial"/>
          <w:sz w:val="24"/>
          <w:szCs w:val="24"/>
        </w:rPr>
        <w:t xml:space="preserve"> essa ação do Estado.</w:t>
      </w:r>
    </w:p>
    <w:p w14:paraId="6676AFFB" w14:textId="5850ACF2" w:rsidR="00E92DBC" w:rsidRDefault="008229F9" w:rsidP="006A69E9">
      <w:pPr>
        <w:spacing w:after="0"/>
        <w:ind w:firstLine="709"/>
        <w:rPr>
          <w:rFonts w:ascii="Arial" w:hAnsi="Arial" w:cs="Arial"/>
          <w:sz w:val="24"/>
          <w:szCs w:val="24"/>
        </w:rPr>
      </w:pPr>
      <w:r>
        <w:rPr>
          <w:rFonts w:ascii="Arial" w:hAnsi="Arial" w:cs="Arial"/>
          <w:sz w:val="24"/>
          <w:szCs w:val="24"/>
        </w:rPr>
        <w:lastRenderedPageBreak/>
        <w:t xml:space="preserve">Rosa Lydia Teixeira Correa </w:t>
      </w:r>
      <w:r w:rsidR="007E13EC">
        <w:rPr>
          <w:rFonts w:ascii="Arial" w:hAnsi="Arial" w:cs="Arial"/>
          <w:sz w:val="24"/>
          <w:szCs w:val="24"/>
        </w:rPr>
        <w:t xml:space="preserve">considera o livro didático como significativo na contribuição da história do pensamento e das práticas educativas. No universo escolar, a existência de um material como base na construção do conhecimento é vital e imprescindível. </w:t>
      </w:r>
    </w:p>
    <w:p w14:paraId="60EBAF45" w14:textId="78E1DE20" w:rsidR="005E6D4D" w:rsidRDefault="005E6D4D" w:rsidP="005C7A9C">
      <w:pPr>
        <w:spacing w:after="0" w:line="240" w:lineRule="auto"/>
        <w:ind w:left="2268" w:firstLine="709"/>
        <w:rPr>
          <w:rFonts w:ascii="Arial" w:hAnsi="Arial" w:cs="Arial"/>
          <w:sz w:val="20"/>
          <w:szCs w:val="20"/>
        </w:rPr>
      </w:pPr>
      <w:r w:rsidRPr="005C7A9C">
        <w:rPr>
          <w:rFonts w:ascii="Arial" w:hAnsi="Arial" w:cs="Arial"/>
          <w:sz w:val="20"/>
          <w:szCs w:val="20"/>
        </w:rPr>
        <w:t xml:space="preserve">Primeiro, tratar-se de um tipo de material de significativa contribuição para a história do pensamento e das práticas educativas ao lado de outras fontes escritas, orais e iconográficas e, </w:t>
      </w:r>
      <w:proofErr w:type="gramStart"/>
      <w:r w:rsidRPr="005C7A9C">
        <w:rPr>
          <w:rFonts w:ascii="Arial" w:hAnsi="Arial" w:cs="Arial"/>
          <w:sz w:val="20"/>
          <w:szCs w:val="20"/>
        </w:rPr>
        <w:t>segundo, ser</w:t>
      </w:r>
      <w:proofErr w:type="gramEnd"/>
      <w:r w:rsidRPr="005C7A9C">
        <w:rPr>
          <w:rFonts w:ascii="Arial" w:hAnsi="Arial" w:cs="Arial"/>
          <w:sz w:val="20"/>
          <w:szCs w:val="20"/>
        </w:rPr>
        <w:t xml:space="preserve"> portador de conteúdos reveladores de representações e valores predominantes num certo período de uma sociedade que, simultaneamente à historiografia da educação e da teoria da história, permitem rediscutir intenções e projetos de construção e de formação social. (CORRE</w:t>
      </w:r>
      <w:r w:rsidR="009078F4" w:rsidRPr="005C7A9C">
        <w:rPr>
          <w:rFonts w:ascii="Arial" w:hAnsi="Arial" w:cs="Arial"/>
          <w:sz w:val="20"/>
          <w:szCs w:val="20"/>
        </w:rPr>
        <w:t>A</w:t>
      </w:r>
      <w:r w:rsidR="00B20828">
        <w:rPr>
          <w:rFonts w:ascii="Arial" w:hAnsi="Arial" w:cs="Arial"/>
          <w:sz w:val="20"/>
          <w:szCs w:val="20"/>
        </w:rPr>
        <w:t>,</w:t>
      </w:r>
      <w:r w:rsidRPr="005C7A9C">
        <w:rPr>
          <w:rFonts w:ascii="Arial" w:hAnsi="Arial" w:cs="Arial"/>
          <w:sz w:val="20"/>
          <w:szCs w:val="20"/>
        </w:rPr>
        <w:t xml:space="preserve"> 2000, p. 11).</w:t>
      </w:r>
    </w:p>
    <w:p w14:paraId="3FB12BF4" w14:textId="77777777" w:rsidR="00BC012E" w:rsidRPr="005C7A9C" w:rsidRDefault="00BC012E" w:rsidP="005C7A9C">
      <w:pPr>
        <w:spacing w:after="0" w:line="240" w:lineRule="auto"/>
        <w:ind w:left="2268" w:firstLine="709"/>
        <w:rPr>
          <w:rFonts w:ascii="Arial" w:hAnsi="Arial" w:cs="Arial"/>
          <w:sz w:val="20"/>
          <w:szCs w:val="20"/>
        </w:rPr>
      </w:pPr>
    </w:p>
    <w:p w14:paraId="2CB2462D" w14:textId="33207635" w:rsidR="00EE599B" w:rsidRDefault="00EE599B" w:rsidP="006A69E9">
      <w:pPr>
        <w:spacing w:after="0"/>
        <w:ind w:firstLine="709"/>
        <w:rPr>
          <w:rFonts w:ascii="Arial" w:hAnsi="Arial" w:cs="Arial"/>
          <w:sz w:val="24"/>
          <w:szCs w:val="24"/>
        </w:rPr>
      </w:pPr>
      <w:r>
        <w:rPr>
          <w:rFonts w:ascii="Arial" w:hAnsi="Arial" w:cs="Arial"/>
          <w:sz w:val="24"/>
          <w:szCs w:val="24"/>
        </w:rPr>
        <w:t xml:space="preserve">Salientando essa importância que o material possui no processo educativo do país, </w:t>
      </w:r>
      <w:r w:rsidR="00D32ACB">
        <w:rPr>
          <w:rFonts w:ascii="Arial" w:hAnsi="Arial" w:cs="Arial"/>
          <w:sz w:val="24"/>
          <w:szCs w:val="24"/>
        </w:rPr>
        <w:t xml:space="preserve">o pioneiro da geografia crítica José William </w:t>
      </w:r>
      <w:proofErr w:type="spellStart"/>
      <w:r w:rsidR="00D32ACB">
        <w:rPr>
          <w:rFonts w:ascii="Arial" w:hAnsi="Arial" w:cs="Arial"/>
          <w:sz w:val="24"/>
          <w:szCs w:val="24"/>
        </w:rPr>
        <w:t>Vesentini</w:t>
      </w:r>
      <w:proofErr w:type="spellEnd"/>
      <w:r w:rsidR="00C45711">
        <w:rPr>
          <w:rFonts w:ascii="Arial" w:hAnsi="Arial" w:cs="Arial"/>
          <w:sz w:val="24"/>
          <w:szCs w:val="24"/>
        </w:rPr>
        <w:t xml:space="preserve"> (2008)</w:t>
      </w:r>
      <w:r w:rsidR="00D32ACB">
        <w:rPr>
          <w:rFonts w:ascii="Arial" w:hAnsi="Arial" w:cs="Arial"/>
          <w:sz w:val="24"/>
          <w:szCs w:val="24"/>
        </w:rPr>
        <w:t xml:space="preserve"> pontua</w:t>
      </w:r>
      <w:r w:rsidR="00CB74E8">
        <w:rPr>
          <w:rFonts w:ascii="Arial" w:hAnsi="Arial" w:cs="Arial"/>
          <w:sz w:val="24"/>
          <w:szCs w:val="24"/>
        </w:rPr>
        <w:t xml:space="preserve"> que o “livro didático constitui um elo importante na corrente do discurso da competência: é o lugar do saber definido, pronto, acabado, correto e, dessa forma, fonte única de referência e contrapartida dos erros</w:t>
      </w:r>
      <w:r w:rsidR="00D84C73">
        <w:rPr>
          <w:rFonts w:ascii="Arial" w:hAnsi="Arial" w:cs="Arial"/>
          <w:sz w:val="24"/>
          <w:szCs w:val="24"/>
        </w:rPr>
        <w:t xml:space="preserve"> das experiências da vida.”</w:t>
      </w:r>
    </w:p>
    <w:p w14:paraId="339FDCF3" w14:textId="08B87C3B" w:rsidR="003D1882" w:rsidRDefault="00A05BBE" w:rsidP="006A69E9">
      <w:pPr>
        <w:spacing w:after="0"/>
        <w:ind w:firstLine="709"/>
        <w:rPr>
          <w:rFonts w:ascii="Arial" w:hAnsi="Arial" w:cs="Arial"/>
          <w:sz w:val="24"/>
          <w:szCs w:val="24"/>
        </w:rPr>
      </w:pPr>
      <w:r>
        <w:rPr>
          <w:rFonts w:ascii="Arial" w:hAnsi="Arial" w:cs="Arial"/>
          <w:sz w:val="24"/>
          <w:szCs w:val="24"/>
        </w:rPr>
        <w:t>Essa importância</w:t>
      </w:r>
      <w:r w:rsidR="003D1882">
        <w:rPr>
          <w:rFonts w:ascii="Arial" w:hAnsi="Arial" w:cs="Arial"/>
          <w:sz w:val="24"/>
          <w:szCs w:val="24"/>
        </w:rPr>
        <w:t xml:space="preserve"> que se dá aos livros didáticos, explora a</w:t>
      </w:r>
      <w:r w:rsidR="002A61D8">
        <w:rPr>
          <w:rFonts w:ascii="Arial" w:hAnsi="Arial" w:cs="Arial"/>
          <w:sz w:val="24"/>
          <w:szCs w:val="24"/>
        </w:rPr>
        <w:t xml:space="preserve">s diversas possibilidades de definições do material. </w:t>
      </w:r>
      <w:proofErr w:type="spellStart"/>
      <w:r w:rsidR="00996284">
        <w:rPr>
          <w:rFonts w:ascii="Arial" w:hAnsi="Arial" w:cs="Arial"/>
          <w:sz w:val="24"/>
          <w:szCs w:val="24"/>
        </w:rPr>
        <w:t>Kazumi</w:t>
      </w:r>
      <w:proofErr w:type="spellEnd"/>
      <w:r w:rsidR="00996284">
        <w:rPr>
          <w:rFonts w:ascii="Arial" w:hAnsi="Arial" w:cs="Arial"/>
          <w:sz w:val="24"/>
          <w:szCs w:val="24"/>
        </w:rPr>
        <w:t xml:space="preserve"> </w:t>
      </w:r>
      <w:proofErr w:type="spellStart"/>
      <w:r w:rsidR="00996284">
        <w:rPr>
          <w:rFonts w:ascii="Arial" w:hAnsi="Arial" w:cs="Arial"/>
          <w:sz w:val="24"/>
          <w:szCs w:val="24"/>
        </w:rPr>
        <w:t>Munakata</w:t>
      </w:r>
      <w:proofErr w:type="spellEnd"/>
      <w:r w:rsidR="00996284">
        <w:rPr>
          <w:rFonts w:ascii="Arial" w:hAnsi="Arial" w:cs="Arial"/>
          <w:sz w:val="24"/>
          <w:szCs w:val="24"/>
        </w:rPr>
        <w:t>, professor da Universidade de São Paulo</w:t>
      </w:r>
      <w:r w:rsidR="00B71826">
        <w:rPr>
          <w:rFonts w:ascii="Arial" w:hAnsi="Arial" w:cs="Arial"/>
          <w:sz w:val="24"/>
          <w:szCs w:val="24"/>
        </w:rPr>
        <w:t xml:space="preserve"> (USP),</w:t>
      </w:r>
      <w:r w:rsidR="00996284">
        <w:rPr>
          <w:rFonts w:ascii="Arial" w:hAnsi="Arial" w:cs="Arial"/>
          <w:sz w:val="24"/>
          <w:szCs w:val="24"/>
        </w:rPr>
        <w:t xml:space="preserve"> </w:t>
      </w:r>
      <w:r w:rsidR="006C309B">
        <w:rPr>
          <w:rFonts w:ascii="Arial" w:hAnsi="Arial" w:cs="Arial"/>
          <w:sz w:val="24"/>
          <w:szCs w:val="24"/>
        </w:rPr>
        <w:t xml:space="preserve">examina essa concepção de definir o livro didático: </w:t>
      </w:r>
    </w:p>
    <w:p w14:paraId="49453E9B" w14:textId="0DD0E826" w:rsidR="006C309B" w:rsidRDefault="00357D83" w:rsidP="00B20828">
      <w:pPr>
        <w:spacing w:after="0" w:line="240" w:lineRule="auto"/>
        <w:ind w:left="2268"/>
        <w:rPr>
          <w:rFonts w:ascii="Arial" w:hAnsi="Arial" w:cs="Arial"/>
          <w:sz w:val="20"/>
          <w:szCs w:val="20"/>
        </w:rPr>
      </w:pPr>
      <w:r>
        <w:rPr>
          <w:rFonts w:ascii="Arial" w:hAnsi="Arial" w:cs="Arial"/>
          <w:sz w:val="20"/>
          <w:szCs w:val="20"/>
        </w:rPr>
        <w:t>[</w:t>
      </w:r>
      <w:r w:rsidR="00B96D5A" w:rsidRPr="00C136E8">
        <w:rPr>
          <w:rFonts w:ascii="Arial" w:hAnsi="Arial" w:cs="Arial"/>
          <w:sz w:val="20"/>
          <w:szCs w:val="20"/>
        </w:rPr>
        <w:t>...</w:t>
      </w:r>
      <w:r>
        <w:rPr>
          <w:rFonts w:ascii="Arial" w:hAnsi="Arial" w:cs="Arial"/>
          <w:sz w:val="20"/>
          <w:szCs w:val="20"/>
        </w:rPr>
        <w:t xml:space="preserve">] </w:t>
      </w:r>
      <w:r w:rsidR="00695C51" w:rsidRPr="00C136E8">
        <w:rPr>
          <w:rFonts w:ascii="Arial" w:hAnsi="Arial" w:cs="Arial"/>
          <w:sz w:val="20"/>
          <w:szCs w:val="20"/>
        </w:rPr>
        <w:t>é o livro produzido para fins educacionais, visando principalmente ao público escolar. Por exemplo, Julia (1990, p</w:t>
      </w:r>
      <w:r w:rsidR="00AC57F1" w:rsidRPr="00C136E8">
        <w:rPr>
          <w:rFonts w:ascii="Arial" w:hAnsi="Arial" w:cs="Arial"/>
          <w:sz w:val="20"/>
          <w:szCs w:val="20"/>
        </w:rPr>
        <w:t xml:space="preserve">. 634) menciona uma coleção de “clássicos” </w:t>
      </w:r>
      <w:r w:rsidR="00AE270C" w:rsidRPr="00C136E8">
        <w:rPr>
          <w:rFonts w:ascii="Arial" w:hAnsi="Arial" w:cs="Arial"/>
          <w:sz w:val="20"/>
          <w:szCs w:val="20"/>
        </w:rPr>
        <w:t xml:space="preserve">(isto é, livros modelares para serem lidos nas classes), </w:t>
      </w:r>
      <w:r w:rsidR="009A496F" w:rsidRPr="00C136E8">
        <w:rPr>
          <w:rFonts w:ascii="Arial" w:hAnsi="Arial" w:cs="Arial"/>
          <w:sz w:val="20"/>
          <w:szCs w:val="20"/>
        </w:rPr>
        <w:t>“</w:t>
      </w:r>
      <w:r w:rsidR="009A496F">
        <w:rPr>
          <w:rFonts w:ascii="Arial" w:hAnsi="Arial" w:cs="Arial"/>
          <w:sz w:val="20"/>
          <w:szCs w:val="20"/>
        </w:rPr>
        <w:t>com</w:t>
      </w:r>
      <w:r w:rsidR="00AE270C" w:rsidRPr="00C136E8">
        <w:rPr>
          <w:rFonts w:ascii="Arial" w:hAnsi="Arial" w:cs="Arial"/>
          <w:sz w:val="20"/>
          <w:szCs w:val="20"/>
        </w:rPr>
        <w:t xml:space="preserve"> margens largas e grandes espaços nas </w:t>
      </w:r>
      <w:r w:rsidR="009A496F" w:rsidRPr="00C136E8">
        <w:rPr>
          <w:rFonts w:ascii="Arial" w:hAnsi="Arial" w:cs="Arial"/>
          <w:sz w:val="20"/>
          <w:szCs w:val="20"/>
        </w:rPr>
        <w:t>entrelinha</w:t>
      </w:r>
      <w:r w:rsidR="009A496F">
        <w:rPr>
          <w:rFonts w:ascii="Arial" w:hAnsi="Arial" w:cs="Arial"/>
          <w:sz w:val="20"/>
          <w:szCs w:val="20"/>
        </w:rPr>
        <w:t>s</w:t>
      </w:r>
      <w:r w:rsidR="009A496F" w:rsidRPr="00C136E8">
        <w:rPr>
          <w:rFonts w:ascii="Arial" w:hAnsi="Arial" w:cs="Arial"/>
          <w:sz w:val="20"/>
          <w:szCs w:val="20"/>
        </w:rPr>
        <w:t xml:space="preserve"> “</w:t>
      </w:r>
      <w:r w:rsidR="00AE270C" w:rsidRPr="00C136E8">
        <w:rPr>
          <w:rFonts w:ascii="Arial" w:hAnsi="Arial" w:cs="Arial"/>
          <w:sz w:val="20"/>
          <w:szCs w:val="20"/>
        </w:rPr>
        <w:t xml:space="preserve">, para possibilitar </w:t>
      </w:r>
      <w:r w:rsidR="00F36506" w:rsidRPr="00C136E8">
        <w:rPr>
          <w:rFonts w:ascii="Arial" w:hAnsi="Arial" w:cs="Arial"/>
          <w:sz w:val="20"/>
          <w:szCs w:val="20"/>
        </w:rPr>
        <w:t xml:space="preserve">que os alunos fizessem anotações, segundo consta num </w:t>
      </w:r>
      <w:r w:rsidR="007826C2" w:rsidRPr="00C136E8">
        <w:rPr>
          <w:rFonts w:ascii="Arial" w:hAnsi="Arial" w:cs="Arial"/>
          <w:sz w:val="20"/>
          <w:szCs w:val="20"/>
        </w:rPr>
        <w:t>inventário de</w:t>
      </w:r>
      <w:r w:rsidR="00F36506" w:rsidRPr="00C136E8">
        <w:rPr>
          <w:rFonts w:ascii="Arial" w:hAnsi="Arial" w:cs="Arial"/>
          <w:sz w:val="20"/>
          <w:szCs w:val="20"/>
        </w:rPr>
        <w:t xml:space="preserve"> 1751 de uma livraria escolar de Limoges (França).</w:t>
      </w:r>
      <w:r w:rsidR="005B5404">
        <w:rPr>
          <w:rFonts w:ascii="Arial" w:hAnsi="Arial" w:cs="Arial"/>
          <w:sz w:val="20"/>
          <w:szCs w:val="20"/>
        </w:rPr>
        <w:t xml:space="preserve"> </w:t>
      </w:r>
      <w:r w:rsidR="009D2802" w:rsidRPr="00C136E8">
        <w:rPr>
          <w:rFonts w:ascii="Arial" w:hAnsi="Arial" w:cs="Arial"/>
          <w:sz w:val="20"/>
          <w:szCs w:val="20"/>
        </w:rPr>
        <w:t>(</w:t>
      </w:r>
      <w:r>
        <w:rPr>
          <w:rFonts w:ascii="Arial" w:hAnsi="Arial" w:cs="Arial"/>
          <w:sz w:val="20"/>
          <w:szCs w:val="20"/>
        </w:rPr>
        <w:t>MUNAKATA</w:t>
      </w:r>
      <w:r w:rsidR="00D65F58">
        <w:rPr>
          <w:rFonts w:ascii="Arial" w:hAnsi="Arial" w:cs="Arial"/>
          <w:sz w:val="20"/>
          <w:szCs w:val="20"/>
        </w:rPr>
        <w:t xml:space="preserve"> </w:t>
      </w:r>
      <w:r w:rsidR="007A54DC">
        <w:rPr>
          <w:rFonts w:ascii="Arial" w:hAnsi="Arial" w:cs="Arial"/>
          <w:sz w:val="20"/>
          <w:szCs w:val="20"/>
        </w:rPr>
        <w:t>2012</w:t>
      </w:r>
      <w:r w:rsidR="005B5404">
        <w:rPr>
          <w:rFonts w:ascii="Arial" w:hAnsi="Arial" w:cs="Arial"/>
          <w:sz w:val="20"/>
          <w:szCs w:val="20"/>
        </w:rPr>
        <w:t xml:space="preserve">, p. </w:t>
      </w:r>
      <w:r w:rsidR="009D2802" w:rsidRPr="00C136E8">
        <w:rPr>
          <w:rFonts w:ascii="Arial" w:hAnsi="Arial" w:cs="Arial"/>
          <w:sz w:val="20"/>
          <w:szCs w:val="20"/>
        </w:rPr>
        <w:t xml:space="preserve">58) </w:t>
      </w:r>
    </w:p>
    <w:p w14:paraId="0491F15D" w14:textId="77777777" w:rsidR="00AE7676" w:rsidRPr="00C136E8" w:rsidRDefault="00AE7676" w:rsidP="00C136E8">
      <w:pPr>
        <w:spacing w:after="0" w:line="240" w:lineRule="auto"/>
        <w:ind w:left="2268" w:firstLine="709"/>
        <w:rPr>
          <w:rFonts w:ascii="Arial" w:hAnsi="Arial" w:cs="Arial"/>
          <w:sz w:val="20"/>
          <w:szCs w:val="20"/>
        </w:rPr>
      </w:pPr>
    </w:p>
    <w:p w14:paraId="2AD2FD1E" w14:textId="77777777" w:rsidR="00EC3187" w:rsidRDefault="00C75768" w:rsidP="00EC3187">
      <w:pPr>
        <w:spacing w:after="0"/>
        <w:ind w:firstLine="709"/>
        <w:rPr>
          <w:rFonts w:ascii="Arial" w:hAnsi="Arial" w:cs="Arial"/>
          <w:sz w:val="24"/>
          <w:szCs w:val="24"/>
        </w:rPr>
      </w:pPr>
      <w:r>
        <w:rPr>
          <w:rFonts w:ascii="Arial" w:hAnsi="Arial" w:cs="Arial"/>
          <w:sz w:val="24"/>
          <w:szCs w:val="24"/>
        </w:rPr>
        <w:t>Pode</w:t>
      </w:r>
      <w:r w:rsidR="00AA0E50">
        <w:rPr>
          <w:rFonts w:ascii="Arial" w:hAnsi="Arial" w:cs="Arial"/>
          <w:sz w:val="24"/>
          <w:szCs w:val="24"/>
        </w:rPr>
        <w:t>mos</w:t>
      </w:r>
      <w:r>
        <w:rPr>
          <w:rFonts w:ascii="Arial" w:hAnsi="Arial" w:cs="Arial"/>
          <w:sz w:val="24"/>
          <w:szCs w:val="24"/>
        </w:rPr>
        <w:t xml:space="preserve"> destacar duas fases importantes nesse processo de construção e idealização dos livros didáticos: a primeira, marcada por projetos que defendiam assim a necessidade de elaborar livros </w:t>
      </w:r>
      <w:r w:rsidR="00242192">
        <w:rPr>
          <w:rFonts w:ascii="Arial" w:hAnsi="Arial" w:cs="Arial"/>
          <w:sz w:val="24"/>
          <w:szCs w:val="24"/>
        </w:rPr>
        <w:t>de acordo com</w:t>
      </w:r>
      <w:r>
        <w:rPr>
          <w:rFonts w:ascii="Arial" w:hAnsi="Arial" w:cs="Arial"/>
          <w:sz w:val="24"/>
          <w:szCs w:val="24"/>
        </w:rPr>
        <w:t xml:space="preserve"> o modelo de outros países e a segunda fase, continuando a primeira, caracterizada pela elaboração da historiografia brasileira, ressaltando os principais pontos das obras </w:t>
      </w:r>
      <w:r w:rsidR="00EB387C">
        <w:rPr>
          <w:rFonts w:ascii="Arial" w:hAnsi="Arial" w:cs="Arial"/>
          <w:sz w:val="24"/>
          <w:szCs w:val="24"/>
        </w:rPr>
        <w:t xml:space="preserve">que viriam a ser classificadas </w:t>
      </w:r>
      <w:r>
        <w:rPr>
          <w:rFonts w:ascii="Arial" w:hAnsi="Arial" w:cs="Arial"/>
          <w:sz w:val="24"/>
          <w:szCs w:val="24"/>
        </w:rPr>
        <w:t xml:space="preserve">unicamente </w:t>
      </w:r>
      <w:r w:rsidR="00EB387C">
        <w:rPr>
          <w:rFonts w:ascii="Arial" w:hAnsi="Arial" w:cs="Arial"/>
          <w:sz w:val="24"/>
          <w:szCs w:val="24"/>
        </w:rPr>
        <w:t xml:space="preserve">como </w:t>
      </w:r>
      <w:r>
        <w:rPr>
          <w:rFonts w:ascii="Arial" w:hAnsi="Arial" w:cs="Arial"/>
          <w:sz w:val="24"/>
          <w:szCs w:val="24"/>
        </w:rPr>
        <w:t xml:space="preserve">brasileiras. </w:t>
      </w:r>
    </w:p>
    <w:p w14:paraId="3F766C0F" w14:textId="13E3F24C" w:rsidR="00D554B5" w:rsidRDefault="00D554B5" w:rsidP="00EC3187">
      <w:pPr>
        <w:spacing w:after="0"/>
        <w:ind w:firstLine="709"/>
        <w:rPr>
          <w:rFonts w:ascii="Arial" w:hAnsi="Arial" w:cs="Arial"/>
          <w:sz w:val="24"/>
          <w:szCs w:val="24"/>
        </w:rPr>
      </w:pPr>
      <w:r>
        <w:rPr>
          <w:rFonts w:ascii="Arial" w:hAnsi="Arial" w:cs="Arial"/>
          <w:sz w:val="24"/>
          <w:szCs w:val="24"/>
        </w:rPr>
        <w:t xml:space="preserve">Dentro dessa importância que temos do livro didático, </w:t>
      </w:r>
      <w:r w:rsidR="0087028B">
        <w:rPr>
          <w:rFonts w:ascii="Arial" w:hAnsi="Arial" w:cs="Arial"/>
          <w:sz w:val="24"/>
          <w:szCs w:val="24"/>
        </w:rPr>
        <w:t>ecoam várias perguntas que discutem a respeito do papel que o material</w:t>
      </w:r>
      <w:r w:rsidR="002C584D">
        <w:rPr>
          <w:rFonts w:ascii="Arial" w:hAnsi="Arial" w:cs="Arial"/>
          <w:sz w:val="24"/>
          <w:szCs w:val="24"/>
        </w:rPr>
        <w:t>,</w:t>
      </w:r>
      <w:r w:rsidR="00717F43">
        <w:rPr>
          <w:rFonts w:ascii="Arial" w:hAnsi="Arial" w:cs="Arial"/>
          <w:sz w:val="24"/>
          <w:szCs w:val="24"/>
        </w:rPr>
        <w:t xml:space="preserve"> </w:t>
      </w:r>
      <w:r w:rsidR="0087028B">
        <w:rPr>
          <w:rFonts w:ascii="Arial" w:hAnsi="Arial" w:cs="Arial"/>
          <w:sz w:val="24"/>
          <w:szCs w:val="24"/>
        </w:rPr>
        <w:t xml:space="preserve">tem cumprido na formação dos indivíduos em sociedade. </w:t>
      </w:r>
      <w:r w:rsidR="00D86C95">
        <w:rPr>
          <w:rFonts w:ascii="Arial" w:hAnsi="Arial" w:cs="Arial"/>
          <w:sz w:val="24"/>
          <w:szCs w:val="24"/>
        </w:rPr>
        <w:t>Portanto, observa</w:t>
      </w:r>
      <w:r w:rsidR="00717F43">
        <w:rPr>
          <w:rFonts w:ascii="Arial" w:hAnsi="Arial" w:cs="Arial"/>
          <w:sz w:val="24"/>
          <w:szCs w:val="24"/>
        </w:rPr>
        <w:t>mos</w:t>
      </w:r>
      <w:r w:rsidR="00D86C95">
        <w:rPr>
          <w:rFonts w:ascii="Arial" w:hAnsi="Arial" w:cs="Arial"/>
          <w:sz w:val="24"/>
          <w:szCs w:val="24"/>
        </w:rPr>
        <w:t xml:space="preserve"> a</w:t>
      </w:r>
      <w:r w:rsidR="00717F43">
        <w:rPr>
          <w:rFonts w:ascii="Arial" w:hAnsi="Arial" w:cs="Arial"/>
          <w:sz w:val="24"/>
          <w:szCs w:val="24"/>
        </w:rPr>
        <w:t xml:space="preserve"> rele</w:t>
      </w:r>
      <w:r w:rsidR="00087A66">
        <w:rPr>
          <w:rFonts w:ascii="Arial" w:hAnsi="Arial" w:cs="Arial"/>
          <w:sz w:val="24"/>
          <w:szCs w:val="24"/>
        </w:rPr>
        <w:t>vância</w:t>
      </w:r>
      <w:r w:rsidR="00D86C95">
        <w:rPr>
          <w:rFonts w:ascii="Arial" w:hAnsi="Arial" w:cs="Arial"/>
          <w:sz w:val="24"/>
          <w:szCs w:val="24"/>
        </w:rPr>
        <w:t xml:space="preserve"> que se dá a</w:t>
      </w:r>
      <w:r w:rsidR="005B517D">
        <w:rPr>
          <w:rFonts w:ascii="Arial" w:hAnsi="Arial" w:cs="Arial"/>
          <w:sz w:val="24"/>
          <w:szCs w:val="24"/>
        </w:rPr>
        <w:t xml:space="preserve"> esse recurso didático</w:t>
      </w:r>
      <w:r w:rsidR="00D86C95">
        <w:rPr>
          <w:rFonts w:ascii="Arial" w:hAnsi="Arial" w:cs="Arial"/>
          <w:sz w:val="24"/>
          <w:szCs w:val="24"/>
        </w:rPr>
        <w:t xml:space="preserve"> e como ela pode ser norteadora para o desenvolvimento </w:t>
      </w:r>
      <w:r w:rsidR="00087A66">
        <w:rPr>
          <w:rFonts w:ascii="Arial" w:hAnsi="Arial" w:cs="Arial"/>
          <w:sz w:val="24"/>
          <w:szCs w:val="24"/>
        </w:rPr>
        <w:t>da aprendizagem</w:t>
      </w:r>
      <w:r w:rsidR="00522117">
        <w:rPr>
          <w:rFonts w:ascii="Arial" w:hAnsi="Arial" w:cs="Arial"/>
          <w:sz w:val="24"/>
          <w:szCs w:val="24"/>
        </w:rPr>
        <w:t xml:space="preserve"> dos alunos. </w:t>
      </w:r>
      <w:r w:rsidR="006B28F2">
        <w:rPr>
          <w:rFonts w:ascii="Arial" w:hAnsi="Arial" w:cs="Arial"/>
          <w:sz w:val="24"/>
          <w:szCs w:val="24"/>
        </w:rPr>
        <w:t>Sendo ele</w:t>
      </w:r>
      <w:r w:rsidR="005C1AEA">
        <w:rPr>
          <w:rFonts w:ascii="Arial" w:hAnsi="Arial" w:cs="Arial"/>
          <w:sz w:val="24"/>
          <w:szCs w:val="24"/>
        </w:rPr>
        <w:t xml:space="preserve">, </w:t>
      </w:r>
      <w:r w:rsidR="00C928C0">
        <w:rPr>
          <w:rFonts w:ascii="Arial" w:hAnsi="Arial" w:cs="Arial"/>
          <w:sz w:val="24"/>
          <w:szCs w:val="24"/>
        </w:rPr>
        <w:t>muitas</w:t>
      </w:r>
      <w:r w:rsidR="005C1AEA">
        <w:rPr>
          <w:rFonts w:ascii="Arial" w:hAnsi="Arial" w:cs="Arial"/>
          <w:sz w:val="24"/>
          <w:szCs w:val="24"/>
        </w:rPr>
        <w:t xml:space="preserve"> das vezes, considerado um instrumento de controle do ensino. </w:t>
      </w:r>
    </w:p>
    <w:p w14:paraId="357E457D" w14:textId="3E579554" w:rsidR="004129A1" w:rsidRDefault="0058768B" w:rsidP="006A69E9">
      <w:pPr>
        <w:spacing w:after="0"/>
        <w:ind w:firstLine="709"/>
        <w:rPr>
          <w:rFonts w:ascii="Arial" w:hAnsi="Arial" w:cs="Arial"/>
          <w:sz w:val="24"/>
          <w:szCs w:val="24"/>
        </w:rPr>
      </w:pPr>
      <w:r>
        <w:rPr>
          <w:rFonts w:ascii="Arial" w:hAnsi="Arial" w:cs="Arial"/>
          <w:sz w:val="24"/>
          <w:szCs w:val="24"/>
        </w:rPr>
        <w:lastRenderedPageBreak/>
        <w:t xml:space="preserve">Dessa forma, a escolha do livro didático torna-se </w:t>
      </w:r>
      <w:r w:rsidR="00464080">
        <w:rPr>
          <w:rFonts w:ascii="Arial" w:hAnsi="Arial" w:cs="Arial"/>
          <w:sz w:val="24"/>
          <w:szCs w:val="24"/>
        </w:rPr>
        <w:t>uma questão política, de acordo com Ci</w:t>
      </w:r>
      <w:r w:rsidR="001141C1">
        <w:rPr>
          <w:rFonts w:ascii="Arial" w:hAnsi="Arial" w:cs="Arial"/>
          <w:sz w:val="24"/>
          <w:szCs w:val="24"/>
        </w:rPr>
        <w:t>rce Bittencourt</w:t>
      </w:r>
      <w:r w:rsidR="00087A66">
        <w:rPr>
          <w:rFonts w:ascii="Arial" w:hAnsi="Arial" w:cs="Arial"/>
          <w:sz w:val="24"/>
          <w:szCs w:val="24"/>
        </w:rPr>
        <w:t>:</w:t>
      </w:r>
    </w:p>
    <w:p w14:paraId="5BB4494F" w14:textId="0C136A1D" w:rsidR="004230D5" w:rsidRDefault="004230D5" w:rsidP="00B20828">
      <w:pPr>
        <w:spacing w:after="0" w:line="240" w:lineRule="auto"/>
        <w:ind w:left="2268"/>
        <w:rPr>
          <w:rFonts w:ascii="Arial" w:hAnsi="Arial" w:cs="Arial"/>
          <w:sz w:val="20"/>
          <w:szCs w:val="20"/>
        </w:rPr>
      </w:pPr>
      <w:r w:rsidRPr="000F0C05">
        <w:rPr>
          <w:rFonts w:ascii="Arial" w:hAnsi="Arial" w:cs="Arial"/>
          <w:sz w:val="20"/>
          <w:szCs w:val="20"/>
        </w:rPr>
        <w:t xml:space="preserve">A escolha de material didático é assim, uma questão política e torna-se um ponto estratégico que envolve o comprometimento do professor e da comunidade escolar perante a formação do aluno. O material didático, por ser instrumento de trabalho do professor, é igualmente instrumento de trabalho do aluno; nesse sentido, é importante refletir sobre os diferentes tipos de materiais </w:t>
      </w:r>
      <w:r w:rsidR="00FC312F" w:rsidRPr="000F0C05">
        <w:rPr>
          <w:rFonts w:ascii="Arial" w:hAnsi="Arial" w:cs="Arial"/>
          <w:sz w:val="20"/>
          <w:szCs w:val="20"/>
        </w:rPr>
        <w:t xml:space="preserve">disponíveis e sua relação com o método de ensino. Existem os que são confeccionados para privilegiar </w:t>
      </w:r>
      <w:r w:rsidR="004D2B2A" w:rsidRPr="000F0C05">
        <w:rPr>
          <w:rFonts w:ascii="Arial" w:hAnsi="Arial" w:cs="Arial"/>
          <w:sz w:val="20"/>
          <w:szCs w:val="20"/>
        </w:rPr>
        <w:t>trabalhos</w:t>
      </w:r>
      <w:r w:rsidR="006459C9" w:rsidRPr="000F0C05">
        <w:rPr>
          <w:rFonts w:ascii="Arial" w:hAnsi="Arial" w:cs="Arial"/>
          <w:sz w:val="20"/>
          <w:szCs w:val="20"/>
        </w:rPr>
        <w:t xml:space="preserve"> individualizados dos alunos e favorece</w:t>
      </w:r>
      <w:r w:rsidR="00E53869" w:rsidRPr="000F0C05">
        <w:rPr>
          <w:rFonts w:ascii="Arial" w:hAnsi="Arial" w:cs="Arial"/>
          <w:sz w:val="20"/>
          <w:szCs w:val="20"/>
        </w:rPr>
        <w:t xml:space="preserve">m a criação de técnicos competentes, os quais também </w:t>
      </w:r>
      <w:r w:rsidR="0071193C" w:rsidRPr="000F0C05">
        <w:rPr>
          <w:rFonts w:ascii="Arial" w:hAnsi="Arial" w:cs="Arial"/>
          <w:sz w:val="20"/>
          <w:szCs w:val="20"/>
        </w:rPr>
        <w:t xml:space="preserve">se podem transformar apenas em indivíduos possessivos e competitivos. Uma formação dos alunos voltada para a valorização do trabalho em equipe e para a necessidade constante da interação entre grupos, tendo em vista a realização de tarefas, </w:t>
      </w:r>
      <w:r w:rsidR="00472C9F" w:rsidRPr="000F0C05">
        <w:rPr>
          <w:rFonts w:ascii="Arial" w:hAnsi="Arial" w:cs="Arial"/>
          <w:sz w:val="20"/>
          <w:szCs w:val="20"/>
        </w:rPr>
        <w:t>exige opções por materiais didáticos adequados, que facilitem o alcance de tais objetivos.</w:t>
      </w:r>
      <w:r w:rsidR="005504EA">
        <w:rPr>
          <w:rFonts w:ascii="Arial" w:hAnsi="Arial" w:cs="Arial"/>
          <w:sz w:val="20"/>
          <w:szCs w:val="20"/>
        </w:rPr>
        <w:t xml:space="preserve"> </w:t>
      </w:r>
      <w:r w:rsidR="00B85703" w:rsidRPr="000F0C05">
        <w:rPr>
          <w:rFonts w:ascii="Arial" w:hAnsi="Arial" w:cs="Arial"/>
          <w:sz w:val="20"/>
          <w:szCs w:val="20"/>
        </w:rPr>
        <w:t>(</w:t>
      </w:r>
      <w:r w:rsidR="000F0C05">
        <w:rPr>
          <w:rFonts w:ascii="Arial" w:hAnsi="Arial" w:cs="Arial"/>
          <w:sz w:val="20"/>
          <w:szCs w:val="20"/>
        </w:rPr>
        <w:t>BITTENCOURT</w:t>
      </w:r>
      <w:r w:rsidR="00B20828">
        <w:rPr>
          <w:rFonts w:ascii="Arial" w:hAnsi="Arial" w:cs="Arial"/>
          <w:sz w:val="20"/>
          <w:szCs w:val="20"/>
        </w:rPr>
        <w:t>,</w:t>
      </w:r>
      <w:r w:rsidR="00811F00">
        <w:rPr>
          <w:rFonts w:ascii="Arial" w:hAnsi="Arial" w:cs="Arial"/>
          <w:sz w:val="20"/>
          <w:szCs w:val="20"/>
        </w:rPr>
        <w:t xml:space="preserve"> 2008,</w:t>
      </w:r>
      <w:r w:rsidR="000F0C05">
        <w:rPr>
          <w:rFonts w:ascii="Arial" w:hAnsi="Arial" w:cs="Arial"/>
          <w:sz w:val="20"/>
          <w:szCs w:val="20"/>
        </w:rPr>
        <w:t xml:space="preserve"> </w:t>
      </w:r>
      <w:r w:rsidR="00090503">
        <w:rPr>
          <w:rFonts w:ascii="Arial" w:hAnsi="Arial" w:cs="Arial"/>
          <w:sz w:val="20"/>
          <w:szCs w:val="20"/>
        </w:rPr>
        <w:t xml:space="preserve">p. </w:t>
      </w:r>
      <w:r w:rsidR="00EA537F" w:rsidRPr="000F0C05">
        <w:rPr>
          <w:rFonts w:ascii="Arial" w:hAnsi="Arial" w:cs="Arial"/>
          <w:sz w:val="20"/>
          <w:szCs w:val="20"/>
        </w:rPr>
        <w:t>298</w:t>
      </w:r>
      <w:r w:rsidR="00090503">
        <w:rPr>
          <w:rFonts w:ascii="Arial" w:hAnsi="Arial" w:cs="Arial"/>
          <w:sz w:val="20"/>
          <w:szCs w:val="20"/>
        </w:rPr>
        <w:t>-</w:t>
      </w:r>
      <w:r w:rsidR="00EA537F" w:rsidRPr="000F0C05">
        <w:rPr>
          <w:rFonts w:ascii="Arial" w:hAnsi="Arial" w:cs="Arial"/>
          <w:sz w:val="20"/>
          <w:szCs w:val="20"/>
        </w:rPr>
        <w:t>299)</w:t>
      </w:r>
    </w:p>
    <w:p w14:paraId="3DF2BC1A" w14:textId="77777777" w:rsidR="005504EA" w:rsidRPr="000F0C05" w:rsidRDefault="005504EA" w:rsidP="000F0C05">
      <w:pPr>
        <w:spacing w:after="0" w:line="240" w:lineRule="auto"/>
        <w:ind w:left="2268" w:firstLine="709"/>
        <w:rPr>
          <w:rFonts w:ascii="Arial" w:hAnsi="Arial" w:cs="Arial"/>
          <w:sz w:val="20"/>
          <w:szCs w:val="20"/>
        </w:rPr>
      </w:pPr>
    </w:p>
    <w:p w14:paraId="755CEA41" w14:textId="713F5604" w:rsidR="009D51F0" w:rsidRDefault="009D51F0" w:rsidP="006A69E9">
      <w:pPr>
        <w:spacing w:after="0"/>
        <w:ind w:firstLine="709"/>
        <w:rPr>
          <w:rFonts w:ascii="Arial" w:hAnsi="Arial" w:cs="Arial"/>
          <w:sz w:val="24"/>
          <w:szCs w:val="24"/>
        </w:rPr>
      </w:pPr>
      <w:r>
        <w:rPr>
          <w:rFonts w:ascii="Arial" w:hAnsi="Arial" w:cs="Arial"/>
          <w:sz w:val="24"/>
          <w:szCs w:val="24"/>
        </w:rPr>
        <w:t>De acordo com autora, vemos que há uma relação intrínseca entre livros didáticos e política</w:t>
      </w:r>
      <w:r w:rsidR="00C37094">
        <w:rPr>
          <w:rFonts w:ascii="Arial" w:hAnsi="Arial" w:cs="Arial"/>
          <w:sz w:val="24"/>
          <w:szCs w:val="24"/>
        </w:rPr>
        <w:t xml:space="preserve">, e esse envolvimento pode resultar nas distorções de muitas informações que podem vir nos materiais. </w:t>
      </w:r>
      <w:r w:rsidR="004C0DDF">
        <w:rPr>
          <w:rFonts w:ascii="Arial" w:hAnsi="Arial" w:cs="Arial"/>
          <w:sz w:val="24"/>
          <w:szCs w:val="24"/>
        </w:rPr>
        <w:t xml:space="preserve">Em 2017, em uma onda de </w:t>
      </w:r>
      <w:r w:rsidR="004C0DDF" w:rsidRPr="00B20828">
        <w:rPr>
          <w:rFonts w:ascii="Arial" w:hAnsi="Arial" w:cs="Arial"/>
          <w:i/>
          <w:iCs/>
          <w:sz w:val="24"/>
          <w:szCs w:val="24"/>
        </w:rPr>
        <w:t xml:space="preserve">fake </w:t>
      </w:r>
      <w:proofErr w:type="spellStart"/>
      <w:r w:rsidR="004C0DDF" w:rsidRPr="00B20828">
        <w:rPr>
          <w:rFonts w:ascii="Arial" w:hAnsi="Arial" w:cs="Arial"/>
          <w:i/>
          <w:iCs/>
          <w:sz w:val="24"/>
          <w:szCs w:val="24"/>
        </w:rPr>
        <w:t>news</w:t>
      </w:r>
      <w:proofErr w:type="spellEnd"/>
      <w:r w:rsidR="004C0DDF">
        <w:rPr>
          <w:rFonts w:ascii="Arial" w:hAnsi="Arial" w:cs="Arial"/>
          <w:sz w:val="24"/>
          <w:szCs w:val="24"/>
        </w:rPr>
        <w:t xml:space="preserve">, compreendemos a seriedade que se deve tratar o tema. Circularam nas redes inúmeras inverdades relacionadas aos conteúdos e materiais que seriam abordados nas escolas de educação básica do país. No entanto, </w:t>
      </w:r>
      <w:r w:rsidR="003D3EA9">
        <w:rPr>
          <w:rFonts w:ascii="Arial" w:hAnsi="Arial" w:cs="Arial"/>
          <w:sz w:val="24"/>
          <w:szCs w:val="24"/>
        </w:rPr>
        <w:t>vi</w:t>
      </w:r>
      <w:r w:rsidR="001100DC">
        <w:rPr>
          <w:rFonts w:ascii="Arial" w:hAnsi="Arial" w:cs="Arial"/>
          <w:sz w:val="24"/>
          <w:szCs w:val="24"/>
        </w:rPr>
        <w:t>mos</w:t>
      </w:r>
      <w:r w:rsidR="003D3EA9">
        <w:rPr>
          <w:rFonts w:ascii="Arial" w:hAnsi="Arial" w:cs="Arial"/>
          <w:sz w:val="24"/>
          <w:szCs w:val="24"/>
        </w:rPr>
        <w:t xml:space="preserve"> que as notícias eram todas fraudulentas.</w:t>
      </w:r>
    </w:p>
    <w:p w14:paraId="3290EC57" w14:textId="17103ECA" w:rsidR="008B70AC" w:rsidRDefault="0033405E" w:rsidP="006A69E9">
      <w:pPr>
        <w:spacing w:after="0"/>
        <w:ind w:firstLine="709"/>
        <w:rPr>
          <w:rFonts w:ascii="Arial" w:hAnsi="Arial" w:cs="Arial"/>
          <w:sz w:val="24"/>
          <w:szCs w:val="24"/>
        </w:rPr>
      </w:pPr>
      <w:r>
        <w:rPr>
          <w:rFonts w:ascii="Arial" w:hAnsi="Arial" w:cs="Arial"/>
          <w:sz w:val="24"/>
          <w:szCs w:val="24"/>
        </w:rPr>
        <w:t>Em todo esse contexto social e</w:t>
      </w:r>
      <w:r w:rsidR="00E6736D">
        <w:rPr>
          <w:rFonts w:ascii="Arial" w:hAnsi="Arial" w:cs="Arial"/>
          <w:sz w:val="24"/>
          <w:szCs w:val="24"/>
        </w:rPr>
        <w:t xml:space="preserve"> político</w:t>
      </w:r>
      <w:r>
        <w:rPr>
          <w:rFonts w:ascii="Arial" w:hAnsi="Arial" w:cs="Arial"/>
          <w:sz w:val="24"/>
          <w:szCs w:val="24"/>
        </w:rPr>
        <w:t xml:space="preserve"> que o livro está inserido, </w:t>
      </w:r>
      <w:r w:rsidR="002E4CA5">
        <w:rPr>
          <w:rFonts w:ascii="Arial" w:hAnsi="Arial" w:cs="Arial"/>
          <w:sz w:val="24"/>
          <w:szCs w:val="24"/>
        </w:rPr>
        <w:t xml:space="preserve">o desenvolvimento de uma relação do livro com a sociedade, dita os parâmetros </w:t>
      </w:r>
      <w:r w:rsidR="0003406F">
        <w:rPr>
          <w:rFonts w:ascii="Arial" w:hAnsi="Arial" w:cs="Arial"/>
          <w:sz w:val="24"/>
          <w:szCs w:val="24"/>
        </w:rPr>
        <w:t>de como o universo escolar irá fluir. Pois dessa maneira,</w:t>
      </w:r>
      <w:r w:rsidR="00A11EB7">
        <w:rPr>
          <w:rFonts w:ascii="Arial" w:hAnsi="Arial" w:cs="Arial"/>
          <w:sz w:val="24"/>
          <w:szCs w:val="24"/>
        </w:rPr>
        <w:t xml:space="preserve"> </w:t>
      </w:r>
      <w:r w:rsidR="002E4CA5">
        <w:rPr>
          <w:rFonts w:ascii="Arial" w:hAnsi="Arial" w:cs="Arial"/>
          <w:sz w:val="24"/>
          <w:szCs w:val="24"/>
        </w:rPr>
        <w:t>os livros didáticos de História</w:t>
      </w:r>
      <w:r w:rsidR="00A11EB7">
        <w:rPr>
          <w:rFonts w:ascii="Arial" w:hAnsi="Arial" w:cs="Arial"/>
          <w:sz w:val="24"/>
          <w:szCs w:val="24"/>
        </w:rPr>
        <w:t xml:space="preserve">, em especial, </w:t>
      </w:r>
      <w:r w:rsidR="002E4CA5">
        <w:rPr>
          <w:rFonts w:ascii="Arial" w:hAnsi="Arial" w:cs="Arial"/>
          <w:sz w:val="24"/>
          <w:szCs w:val="24"/>
        </w:rPr>
        <w:t xml:space="preserve">são amplamente </w:t>
      </w:r>
      <w:r w:rsidR="00E450B3">
        <w:rPr>
          <w:rFonts w:ascii="Arial" w:hAnsi="Arial" w:cs="Arial"/>
          <w:sz w:val="24"/>
          <w:szCs w:val="24"/>
        </w:rPr>
        <w:t>acompanhados à risca, desde o século passado, com o objetivo de averiguar quaisquer partidarismos ou fatos tendenciosos a serem abordados nos materiais.</w:t>
      </w:r>
      <w:r w:rsidR="0003406F">
        <w:rPr>
          <w:rFonts w:ascii="Arial" w:hAnsi="Arial" w:cs="Arial"/>
          <w:sz w:val="24"/>
          <w:szCs w:val="24"/>
        </w:rPr>
        <w:t xml:space="preserve"> Esse envolvimento político</w:t>
      </w:r>
      <w:r w:rsidR="0000600F">
        <w:rPr>
          <w:rFonts w:ascii="Arial" w:hAnsi="Arial" w:cs="Arial"/>
          <w:sz w:val="24"/>
          <w:szCs w:val="24"/>
        </w:rPr>
        <w:t xml:space="preserve"> </w:t>
      </w:r>
      <w:r w:rsidR="0003406F">
        <w:rPr>
          <w:rFonts w:ascii="Arial" w:hAnsi="Arial" w:cs="Arial"/>
          <w:sz w:val="24"/>
          <w:szCs w:val="24"/>
        </w:rPr>
        <w:t xml:space="preserve">pode prejudicar inúmeras vezes, a elaboração de um bom material </w:t>
      </w:r>
      <w:r w:rsidR="00844EB9">
        <w:rPr>
          <w:rFonts w:ascii="Arial" w:hAnsi="Arial" w:cs="Arial"/>
          <w:sz w:val="24"/>
          <w:szCs w:val="24"/>
        </w:rPr>
        <w:t xml:space="preserve">para as escolas. </w:t>
      </w:r>
      <w:r w:rsidR="00E450B3">
        <w:rPr>
          <w:rFonts w:ascii="Arial" w:hAnsi="Arial" w:cs="Arial"/>
          <w:sz w:val="24"/>
          <w:szCs w:val="24"/>
        </w:rPr>
        <w:t xml:space="preserve"> </w:t>
      </w:r>
    </w:p>
    <w:p w14:paraId="001B7410" w14:textId="1EB3D237" w:rsidR="001C253D" w:rsidRDefault="005E1DA1" w:rsidP="006A69E9">
      <w:pPr>
        <w:spacing w:after="0"/>
        <w:ind w:firstLine="709"/>
        <w:rPr>
          <w:rFonts w:ascii="Arial" w:hAnsi="Arial" w:cs="Arial"/>
          <w:sz w:val="24"/>
          <w:szCs w:val="24"/>
        </w:rPr>
      </w:pPr>
      <w:r>
        <w:rPr>
          <w:rFonts w:ascii="Arial" w:hAnsi="Arial" w:cs="Arial"/>
          <w:sz w:val="24"/>
          <w:szCs w:val="24"/>
        </w:rPr>
        <w:t xml:space="preserve">Com toda essa estrutura social, a definição do livro didático </w:t>
      </w:r>
      <w:r w:rsidR="00E70754">
        <w:rPr>
          <w:rFonts w:ascii="Arial" w:hAnsi="Arial" w:cs="Arial"/>
          <w:sz w:val="24"/>
          <w:szCs w:val="24"/>
        </w:rPr>
        <w:t>evidencia um elevado nível de complexidade. Entretanto, ao observar a famil</w:t>
      </w:r>
      <w:r w:rsidR="00AD1CC2">
        <w:rPr>
          <w:rFonts w:ascii="Arial" w:hAnsi="Arial" w:cs="Arial"/>
          <w:sz w:val="24"/>
          <w:szCs w:val="24"/>
        </w:rPr>
        <w:t xml:space="preserve">iaridade do material, é possível diferenciá-lo no momento que se faz necessário. Circe escreve: </w:t>
      </w:r>
    </w:p>
    <w:p w14:paraId="1A9D74E4" w14:textId="42D12CE1" w:rsidR="00F04493" w:rsidRDefault="005F2FD1" w:rsidP="00B20828">
      <w:pPr>
        <w:spacing w:after="0" w:line="240" w:lineRule="auto"/>
        <w:ind w:left="2268"/>
        <w:rPr>
          <w:rFonts w:ascii="Arial" w:hAnsi="Arial" w:cs="Arial"/>
          <w:sz w:val="20"/>
          <w:szCs w:val="20"/>
        </w:rPr>
      </w:pPr>
      <w:r w:rsidRPr="0000600F">
        <w:rPr>
          <w:rFonts w:ascii="Arial" w:hAnsi="Arial" w:cs="Arial"/>
          <w:sz w:val="20"/>
          <w:szCs w:val="20"/>
        </w:rPr>
        <w:t>Entretanto, trata-se de objeto cultural de</w:t>
      </w:r>
      <w:r w:rsidR="00E9010F" w:rsidRPr="0000600F">
        <w:rPr>
          <w:rFonts w:ascii="Arial" w:hAnsi="Arial" w:cs="Arial"/>
          <w:sz w:val="20"/>
          <w:szCs w:val="20"/>
        </w:rPr>
        <w:t xml:space="preserve"> complexa </w:t>
      </w:r>
      <w:r w:rsidRPr="0000600F">
        <w:rPr>
          <w:rFonts w:ascii="Arial" w:hAnsi="Arial" w:cs="Arial"/>
          <w:sz w:val="20"/>
          <w:szCs w:val="20"/>
        </w:rPr>
        <w:t>definição, por ser obra bastante complexa, que se caracteriza pela interferência de vários sujeitos em sua produção, circulação e consumo. Possui ou pode assumir funções diferentes, dependendo das condições, do lugar e do momento em que é produzido e utilizado nas diferentes situações escolares. É um objeto de múltiplas facetas, e para sua elaboração e uso existem muitas interferências. (</w:t>
      </w:r>
      <w:r w:rsidR="0000600F">
        <w:rPr>
          <w:rFonts w:ascii="Arial" w:hAnsi="Arial" w:cs="Arial"/>
          <w:sz w:val="20"/>
          <w:szCs w:val="20"/>
        </w:rPr>
        <w:t xml:space="preserve">BITTENCOURT 2008, p. </w:t>
      </w:r>
      <w:r w:rsidR="000F10A7" w:rsidRPr="0000600F">
        <w:rPr>
          <w:rFonts w:ascii="Arial" w:hAnsi="Arial" w:cs="Arial"/>
          <w:sz w:val="20"/>
          <w:szCs w:val="20"/>
        </w:rPr>
        <w:t>301)</w:t>
      </w:r>
      <w:r w:rsidR="00F04493" w:rsidRPr="0000600F">
        <w:rPr>
          <w:rFonts w:ascii="Arial" w:hAnsi="Arial" w:cs="Arial"/>
          <w:sz w:val="20"/>
          <w:szCs w:val="20"/>
        </w:rPr>
        <w:t>.</w:t>
      </w:r>
    </w:p>
    <w:p w14:paraId="19C4758A" w14:textId="77777777" w:rsidR="0000600F" w:rsidRPr="0000600F" w:rsidRDefault="0000600F" w:rsidP="0000600F">
      <w:pPr>
        <w:spacing w:after="0" w:line="240" w:lineRule="auto"/>
        <w:ind w:left="2268" w:firstLine="709"/>
        <w:rPr>
          <w:rFonts w:ascii="Arial" w:hAnsi="Arial" w:cs="Arial"/>
          <w:sz w:val="20"/>
          <w:szCs w:val="20"/>
        </w:rPr>
      </w:pPr>
    </w:p>
    <w:p w14:paraId="1FF2A089" w14:textId="1C773DCB" w:rsidR="00F04493" w:rsidRDefault="00BF3FA9" w:rsidP="006A69E9">
      <w:pPr>
        <w:spacing w:after="0"/>
        <w:ind w:firstLine="709"/>
        <w:rPr>
          <w:rFonts w:ascii="Arial" w:hAnsi="Arial" w:cs="Arial"/>
          <w:sz w:val="24"/>
          <w:szCs w:val="24"/>
        </w:rPr>
      </w:pPr>
      <w:r>
        <w:rPr>
          <w:rFonts w:ascii="Arial" w:hAnsi="Arial" w:cs="Arial"/>
          <w:sz w:val="24"/>
          <w:szCs w:val="24"/>
        </w:rPr>
        <w:t xml:space="preserve">O livro, além dessa difícil definição, tem por característica cumprir um papel de </w:t>
      </w:r>
      <w:r w:rsidR="000856A7">
        <w:rPr>
          <w:rFonts w:ascii="Arial" w:hAnsi="Arial" w:cs="Arial"/>
          <w:sz w:val="24"/>
          <w:szCs w:val="24"/>
        </w:rPr>
        <w:t xml:space="preserve">suporte ao professor. Por ora, pode-se parecer </w:t>
      </w:r>
      <w:r w:rsidR="00A03D44">
        <w:rPr>
          <w:rFonts w:ascii="Arial" w:hAnsi="Arial" w:cs="Arial"/>
          <w:sz w:val="24"/>
          <w:szCs w:val="24"/>
        </w:rPr>
        <w:t>inescrutável</w:t>
      </w:r>
      <w:r w:rsidR="000856A7">
        <w:rPr>
          <w:rFonts w:ascii="Arial" w:hAnsi="Arial" w:cs="Arial"/>
          <w:sz w:val="24"/>
          <w:szCs w:val="24"/>
        </w:rPr>
        <w:t xml:space="preserve"> defini-lo, mas, ao </w:t>
      </w:r>
      <w:r w:rsidR="000856A7">
        <w:rPr>
          <w:rFonts w:ascii="Arial" w:hAnsi="Arial" w:cs="Arial"/>
          <w:sz w:val="24"/>
          <w:szCs w:val="24"/>
        </w:rPr>
        <w:lastRenderedPageBreak/>
        <w:t>decorrer, observa</w:t>
      </w:r>
      <w:r w:rsidR="00221035">
        <w:rPr>
          <w:rFonts w:ascii="Arial" w:hAnsi="Arial" w:cs="Arial"/>
          <w:sz w:val="24"/>
          <w:szCs w:val="24"/>
        </w:rPr>
        <w:t>mos</w:t>
      </w:r>
      <w:r w:rsidR="000856A7">
        <w:rPr>
          <w:rFonts w:ascii="Arial" w:hAnsi="Arial" w:cs="Arial"/>
          <w:sz w:val="24"/>
          <w:szCs w:val="24"/>
        </w:rPr>
        <w:t xml:space="preserve"> as funções vitais que ele assume enquanto material disponível para uso</w:t>
      </w:r>
      <w:r w:rsidR="00CF07D6">
        <w:rPr>
          <w:rFonts w:ascii="Arial" w:hAnsi="Arial" w:cs="Arial"/>
          <w:sz w:val="24"/>
          <w:szCs w:val="24"/>
        </w:rPr>
        <w:t xml:space="preserve">, contendo inúmeros exercícios e atividades, sugestões, relações com a sociedade, diálogos externos que serão </w:t>
      </w:r>
      <w:r w:rsidR="009E0DEA">
        <w:rPr>
          <w:rFonts w:ascii="Arial" w:hAnsi="Arial" w:cs="Arial"/>
          <w:sz w:val="24"/>
          <w:szCs w:val="24"/>
        </w:rPr>
        <w:t>imprescindíveis</w:t>
      </w:r>
      <w:r w:rsidR="00CF07D6">
        <w:rPr>
          <w:rFonts w:ascii="Arial" w:hAnsi="Arial" w:cs="Arial"/>
          <w:sz w:val="24"/>
          <w:szCs w:val="24"/>
        </w:rPr>
        <w:t xml:space="preserve"> para o professor no dia a dia escolar</w:t>
      </w:r>
      <w:r w:rsidR="00033C3B">
        <w:rPr>
          <w:rFonts w:ascii="Arial" w:hAnsi="Arial" w:cs="Arial"/>
          <w:sz w:val="24"/>
          <w:szCs w:val="24"/>
        </w:rPr>
        <w:t xml:space="preserve"> e estabelecerão uma relação</w:t>
      </w:r>
      <w:r w:rsidR="009E0DEA">
        <w:rPr>
          <w:rFonts w:ascii="Arial" w:hAnsi="Arial" w:cs="Arial"/>
          <w:sz w:val="24"/>
          <w:szCs w:val="24"/>
        </w:rPr>
        <w:t xml:space="preserve"> importante na constituição da disciplina. </w:t>
      </w:r>
    </w:p>
    <w:p w14:paraId="079CEFA3" w14:textId="77777777" w:rsidR="00940307" w:rsidRDefault="00940307" w:rsidP="006A69E9">
      <w:pPr>
        <w:spacing w:after="0"/>
        <w:ind w:firstLine="709"/>
        <w:rPr>
          <w:rFonts w:ascii="Arial" w:hAnsi="Arial" w:cs="Arial"/>
          <w:sz w:val="24"/>
          <w:szCs w:val="24"/>
        </w:rPr>
      </w:pPr>
    </w:p>
    <w:p w14:paraId="6B33AD06" w14:textId="44F72527" w:rsidR="0020468A" w:rsidRPr="00940307" w:rsidRDefault="00470419" w:rsidP="00743832">
      <w:pPr>
        <w:pStyle w:val="Estilo6"/>
      </w:pPr>
      <w:bookmarkStart w:id="13" w:name="_Toc120020509"/>
      <w:bookmarkStart w:id="14" w:name="_Toc120436529"/>
      <w:r>
        <w:t>Reflexões e estudos dos livros didáticos</w:t>
      </w:r>
      <w:bookmarkEnd w:id="13"/>
      <w:bookmarkEnd w:id="14"/>
    </w:p>
    <w:p w14:paraId="11F4790A" w14:textId="24C57321" w:rsidR="00B15BF6" w:rsidRDefault="000D70B1" w:rsidP="006A69E9">
      <w:pPr>
        <w:spacing w:after="0"/>
        <w:ind w:firstLine="709"/>
        <w:rPr>
          <w:rFonts w:ascii="Arial" w:hAnsi="Arial" w:cs="Arial"/>
          <w:sz w:val="24"/>
          <w:szCs w:val="24"/>
        </w:rPr>
      </w:pPr>
      <w:r>
        <w:rPr>
          <w:rFonts w:ascii="Arial" w:hAnsi="Arial" w:cs="Arial"/>
          <w:sz w:val="24"/>
          <w:szCs w:val="24"/>
        </w:rPr>
        <w:t>Recentemente</w:t>
      </w:r>
      <w:r w:rsidR="00221035">
        <w:rPr>
          <w:rFonts w:ascii="Arial" w:hAnsi="Arial" w:cs="Arial"/>
          <w:sz w:val="24"/>
          <w:szCs w:val="24"/>
        </w:rPr>
        <w:t xml:space="preserve"> </w:t>
      </w:r>
      <w:r>
        <w:rPr>
          <w:rFonts w:ascii="Arial" w:hAnsi="Arial" w:cs="Arial"/>
          <w:sz w:val="24"/>
          <w:szCs w:val="24"/>
        </w:rPr>
        <w:t>tem crescido o interesse</w:t>
      </w:r>
      <w:r w:rsidR="007D7895">
        <w:rPr>
          <w:rFonts w:ascii="Arial" w:hAnsi="Arial" w:cs="Arial"/>
          <w:sz w:val="24"/>
          <w:szCs w:val="24"/>
        </w:rPr>
        <w:t xml:space="preserve"> </w:t>
      </w:r>
      <w:r w:rsidR="00D5746C">
        <w:rPr>
          <w:rFonts w:ascii="Arial" w:hAnsi="Arial" w:cs="Arial"/>
          <w:sz w:val="24"/>
          <w:szCs w:val="24"/>
        </w:rPr>
        <w:t xml:space="preserve">em </w:t>
      </w:r>
      <w:r w:rsidR="00AE077F">
        <w:rPr>
          <w:rFonts w:ascii="Arial" w:hAnsi="Arial" w:cs="Arial"/>
          <w:sz w:val="24"/>
          <w:szCs w:val="24"/>
        </w:rPr>
        <w:t>estud</w:t>
      </w:r>
      <w:r w:rsidR="00D5746C">
        <w:rPr>
          <w:rFonts w:ascii="Arial" w:hAnsi="Arial" w:cs="Arial"/>
          <w:sz w:val="24"/>
          <w:szCs w:val="24"/>
        </w:rPr>
        <w:t xml:space="preserve">ar </w:t>
      </w:r>
      <w:r w:rsidR="009F3812">
        <w:rPr>
          <w:rFonts w:ascii="Arial" w:hAnsi="Arial" w:cs="Arial"/>
          <w:sz w:val="24"/>
          <w:szCs w:val="24"/>
        </w:rPr>
        <w:t xml:space="preserve">materiais </w:t>
      </w:r>
      <w:r w:rsidR="00D124DA">
        <w:rPr>
          <w:rFonts w:ascii="Arial" w:hAnsi="Arial" w:cs="Arial"/>
          <w:sz w:val="24"/>
          <w:szCs w:val="24"/>
        </w:rPr>
        <w:t xml:space="preserve">didáticos </w:t>
      </w:r>
      <w:r w:rsidR="007B0766">
        <w:rPr>
          <w:rFonts w:ascii="Arial" w:hAnsi="Arial" w:cs="Arial"/>
          <w:sz w:val="24"/>
          <w:szCs w:val="24"/>
        </w:rPr>
        <w:t xml:space="preserve">utilizados </w:t>
      </w:r>
      <w:r w:rsidR="00196744">
        <w:rPr>
          <w:rFonts w:ascii="Arial" w:hAnsi="Arial" w:cs="Arial"/>
          <w:sz w:val="24"/>
          <w:szCs w:val="24"/>
        </w:rPr>
        <w:t>em sala de aula</w:t>
      </w:r>
      <w:r w:rsidR="000D6BB2">
        <w:rPr>
          <w:rFonts w:ascii="Arial" w:hAnsi="Arial" w:cs="Arial"/>
          <w:sz w:val="24"/>
          <w:szCs w:val="24"/>
        </w:rPr>
        <w:t xml:space="preserve">, entre eles </w:t>
      </w:r>
      <w:r w:rsidR="005276A0">
        <w:rPr>
          <w:rFonts w:ascii="Arial" w:hAnsi="Arial" w:cs="Arial"/>
          <w:sz w:val="24"/>
          <w:szCs w:val="24"/>
        </w:rPr>
        <w:t>o livro didático</w:t>
      </w:r>
      <w:r w:rsidR="007D7895">
        <w:rPr>
          <w:rFonts w:ascii="Arial" w:hAnsi="Arial" w:cs="Arial"/>
          <w:sz w:val="24"/>
          <w:szCs w:val="24"/>
        </w:rPr>
        <w:t>: pesquisadores e estudiosos de diversas localidades do mundo, tem se desdobrado sobre a elaboração e a metodologia aplicada no desenvolvimento dos materiais como fonte de estudo para crianças e adolescentes</w:t>
      </w:r>
      <w:r w:rsidR="001C0B56">
        <w:rPr>
          <w:rFonts w:ascii="Arial" w:hAnsi="Arial" w:cs="Arial"/>
          <w:sz w:val="24"/>
          <w:szCs w:val="24"/>
        </w:rPr>
        <w:t xml:space="preserve">. Nesse contexto, observa-se que o livro didático de História é o mais visado, justamente por abordar </w:t>
      </w:r>
      <w:r w:rsidR="002E1743">
        <w:rPr>
          <w:rFonts w:ascii="Arial" w:hAnsi="Arial" w:cs="Arial"/>
          <w:sz w:val="24"/>
          <w:szCs w:val="24"/>
        </w:rPr>
        <w:t>alguns</w:t>
      </w:r>
      <w:r w:rsidR="001C0B56">
        <w:rPr>
          <w:rFonts w:ascii="Arial" w:hAnsi="Arial" w:cs="Arial"/>
          <w:sz w:val="24"/>
          <w:szCs w:val="24"/>
        </w:rPr>
        <w:t xml:space="preserve"> temáticas polêmicas ao longo da humanidade. </w:t>
      </w:r>
    </w:p>
    <w:p w14:paraId="217FE39E" w14:textId="6F86A80C" w:rsidR="00F65CBE" w:rsidRDefault="00A97D27" w:rsidP="0037211A">
      <w:pPr>
        <w:spacing w:after="0"/>
        <w:ind w:firstLine="709"/>
        <w:rPr>
          <w:rFonts w:ascii="Arial" w:hAnsi="Arial" w:cs="Arial"/>
          <w:sz w:val="24"/>
          <w:szCs w:val="24"/>
        </w:rPr>
      </w:pPr>
      <w:r>
        <w:rPr>
          <w:rFonts w:ascii="Arial" w:hAnsi="Arial" w:cs="Arial"/>
          <w:sz w:val="24"/>
          <w:szCs w:val="24"/>
        </w:rPr>
        <w:t xml:space="preserve">Os </w:t>
      </w:r>
      <w:r w:rsidR="0037211A">
        <w:rPr>
          <w:rFonts w:ascii="Arial" w:hAnsi="Arial" w:cs="Arial"/>
          <w:sz w:val="24"/>
          <w:szCs w:val="24"/>
        </w:rPr>
        <w:t>manuais escolares até então descritos, serão inúmeras vezes considerados como verdadeiras obras autobiográficas dos Estados modernos, sobretudo, os europeus</w:t>
      </w:r>
      <w:r w:rsidR="00AC4127">
        <w:rPr>
          <w:rFonts w:ascii="Arial" w:hAnsi="Arial" w:cs="Arial"/>
          <w:sz w:val="24"/>
          <w:szCs w:val="24"/>
        </w:rPr>
        <w:t xml:space="preserve">, por haver </w:t>
      </w:r>
      <w:r w:rsidR="00821238">
        <w:rPr>
          <w:rFonts w:ascii="Arial" w:hAnsi="Arial" w:cs="Arial"/>
          <w:sz w:val="24"/>
          <w:szCs w:val="24"/>
        </w:rPr>
        <w:t>insigne influência dessas localidades nas colonizações mundo afora nos séculos passados</w:t>
      </w:r>
      <w:r w:rsidR="0037211A">
        <w:rPr>
          <w:rFonts w:ascii="Arial" w:hAnsi="Arial" w:cs="Arial"/>
          <w:sz w:val="24"/>
          <w:szCs w:val="24"/>
        </w:rPr>
        <w:t xml:space="preserve">. </w:t>
      </w:r>
      <w:r w:rsidR="006C5C89">
        <w:rPr>
          <w:rFonts w:ascii="Arial" w:hAnsi="Arial" w:cs="Arial"/>
          <w:sz w:val="24"/>
          <w:szCs w:val="24"/>
        </w:rPr>
        <w:t>Estabelece assim uma</w:t>
      </w:r>
      <w:r w:rsidR="00ED6D5C">
        <w:rPr>
          <w:rFonts w:ascii="Arial" w:hAnsi="Arial" w:cs="Arial"/>
          <w:sz w:val="24"/>
          <w:szCs w:val="24"/>
        </w:rPr>
        <w:t xml:space="preserve"> relação</w:t>
      </w:r>
      <w:r w:rsidR="006C5C89">
        <w:rPr>
          <w:rFonts w:ascii="Arial" w:hAnsi="Arial" w:cs="Arial"/>
          <w:sz w:val="24"/>
          <w:szCs w:val="24"/>
        </w:rPr>
        <w:t xml:space="preserve"> </w:t>
      </w:r>
      <w:r w:rsidR="00FB5B66">
        <w:rPr>
          <w:rFonts w:ascii="Arial" w:hAnsi="Arial" w:cs="Arial"/>
          <w:sz w:val="24"/>
          <w:szCs w:val="24"/>
        </w:rPr>
        <w:t>envolvendo</w:t>
      </w:r>
      <w:r w:rsidR="00ED6D5C">
        <w:rPr>
          <w:rFonts w:ascii="Arial" w:hAnsi="Arial" w:cs="Arial"/>
          <w:sz w:val="24"/>
          <w:szCs w:val="24"/>
        </w:rPr>
        <w:t xml:space="preserve"> a produção dos manuais </w:t>
      </w:r>
      <w:r w:rsidR="006C5C89">
        <w:rPr>
          <w:rFonts w:ascii="Arial" w:hAnsi="Arial" w:cs="Arial"/>
          <w:sz w:val="24"/>
          <w:szCs w:val="24"/>
        </w:rPr>
        <w:t>c</w:t>
      </w:r>
      <w:r w:rsidR="00ED6D5C">
        <w:rPr>
          <w:rFonts w:ascii="Arial" w:hAnsi="Arial" w:cs="Arial"/>
          <w:sz w:val="24"/>
          <w:szCs w:val="24"/>
        </w:rPr>
        <w:t>o</w:t>
      </w:r>
      <w:r w:rsidR="006C5C89">
        <w:rPr>
          <w:rFonts w:ascii="Arial" w:hAnsi="Arial" w:cs="Arial"/>
          <w:sz w:val="24"/>
          <w:szCs w:val="24"/>
        </w:rPr>
        <w:t>m o</w:t>
      </w:r>
      <w:r w:rsidR="00ED6D5C">
        <w:rPr>
          <w:rFonts w:ascii="Arial" w:hAnsi="Arial" w:cs="Arial"/>
          <w:sz w:val="24"/>
          <w:szCs w:val="24"/>
        </w:rPr>
        <w:t>s processos históricos acontecidos no século passado</w:t>
      </w:r>
      <w:r w:rsidR="00705D07">
        <w:rPr>
          <w:rFonts w:ascii="Arial" w:hAnsi="Arial" w:cs="Arial"/>
          <w:sz w:val="24"/>
          <w:szCs w:val="24"/>
        </w:rPr>
        <w:t xml:space="preserve"> </w:t>
      </w:r>
      <w:r w:rsidR="006C5C89">
        <w:rPr>
          <w:rFonts w:ascii="Arial" w:hAnsi="Arial" w:cs="Arial"/>
          <w:sz w:val="24"/>
          <w:szCs w:val="24"/>
        </w:rPr>
        <w:t xml:space="preserve">que atingiram, de alguma forma, o mundo todo. </w:t>
      </w:r>
    </w:p>
    <w:p w14:paraId="46581A71" w14:textId="03CFE070" w:rsidR="00E308DA" w:rsidRDefault="00E308DA" w:rsidP="006A69E9">
      <w:pPr>
        <w:spacing w:after="0"/>
        <w:ind w:firstLine="709"/>
        <w:rPr>
          <w:rFonts w:ascii="Arial" w:hAnsi="Arial" w:cs="Arial"/>
          <w:sz w:val="24"/>
          <w:szCs w:val="24"/>
        </w:rPr>
      </w:pPr>
      <w:r>
        <w:rPr>
          <w:rFonts w:ascii="Arial" w:hAnsi="Arial" w:cs="Arial"/>
          <w:sz w:val="24"/>
          <w:szCs w:val="24"/>
        </w:rPr>
        <w:t xml:space="preserve">Na Alemanha da década de 1970, foi criado o Instituto Georg Eckert, </w:t>
      </w:r>
      <w:r w:rsidR="00A54525">
        <w:rPr>
          <w:rFonts w:ascii="Arial" w:hAnsi="Arial" w:cs="Arial"/>
          <w:sz w:val="24"/>
          <w:szCs w:val="24"/>
        </w:rPr>
        <w:t>que vem se desdobrando com um trabalho claro e coeso de análise dos livros e manuais didáticos de história</w:t>
      </w:r>
      <w:r w:rsidR="00B01C48">
        <w:rPr>
          <w:rFonts w:ascii="Arial" w:hAnsi="Arial" w:cs="Arial"/>
          <w:sz w:val="24"/>
          <w:szCs w:val="24"/>
        </w:rPr>
        <w:t>. Sobre esse instituto, a professora</w:t>
      </w:r>
      <w:r w:rsidR="009259FC">
        <w:rPr>
          <w:rFonts w:ascii="Arial" w:hAnsi="Arial" w:cs="Arial"/>
          <w:sz w:val="24"/>
          <w:szCs w:val="24"/>
        </w:rPr>
        <w:t xml:space="preserve"> Heloísa Helena Pimenta Rocha</w:t>
      </w:r>
      <w:r w:rsidR="00821238">
        <w:rPr>
          <w:rFonts w:ascii="Arial" w:hAnsi="Arial" w:cs="Arial"/>
          <w:sz w:val="24"/>
          <w:szCs w:val="24"/>
        </w:rPr>
        <w:t>, da Universidade de Caminas-SP</w:t>
      </w:r>
      <w:r w:rsidR="006E7D5D">
        <w:rPr>
          <w:rFonts w:ascii="Arial" w:hAnsi="Arial" w:cs="Arial"/>
          <w:sz w:val="24"/>
          <w:szCs w:val="24"/>
        </w:rPr>
        <w:t xml:space="preserve"> (UNICAMP), </w:t>
      </w:r>
      <w:r w:rsidR="00DB2341">
        <w:rPr>
          <w:rFonts w:ascii="Arial" w:hAnsi="Arial" w:cs="Arial"/>
          <w:sz w:val="24"/>
          <w:szCs w:val="24"/>
        </w:rPr>
        <w:t xml:space="preserve">dialoga: </w:t>
      </w:r>
    </w:p>
    <w:p w14:paraId="7A8BB402" w14:textId="256C21DC" w:rsidR="00DB2341" w:rsidRDefault="00155345" w:rsidP="00155345">
      <w:pPr>
        <w:spacing w:after="0" w:line="240" w:lineRule="auto"/>
        <w:ind w:left="2268" w:firstLine="709"/>
        <w:rPr>
          <w:rFonts w:ascii="Arial" w:hAnsi="Arial" w:cs="Arial"/>
          <w:sz w:val="20"/>
          <w:szCs w:val="20"/>
        </w:rPr>
      </w:pPr>
      <w:r>
        <w:rPr>
          <w:rFonts w:ascii="Arial" w:hAnsi="Arial" w:cs="Arial"/>
          <w:sz w:val="20"/>
          <w:szCs w:val="20"/>
        </w:rPr>
        <w:t xml:space="preserve">[...] </w:t>
      </w:r>
      <w:r w:rsidR="00385371" w:rsidRPr="00155345">
        <w:rPr>
          <w:rFonts w:ascii="Arial" w:hAnsi="Arial" w:cs="Arial"/>
          <w:sz w:val="20"/>
          <w:szCs w:val="20"/>
        </w:rPr>
        <w:t xml:space="preserve">o campo de estudos sobre os livros escolares iniciou-se, provavelmente, no âmbito de um dos primeiros programas sistemáticos de pesquisa, coordenado pelo historiador Georg Eckert, no fim da Segunda Guerra Mundial, com o propósito de analisar os conteúdos desses livros, em relação, sobretudo, com as identidades nacionais e o ensino do patriotismo. Sob os auspícios da Unesco, os estudos de Eckert voltaram-se para a análise do papel dos livros escolares na formação das consciências nacionais, com o fim de contribuir para a ampliação da compreensão mútua entre os habitantes dos países que haviam participado daquele conflito. Tal investimento teve como alvo a reconciliação e a paz na Europa e, por extensão, no mundo. </w:t>
      </w:r>
      <w:r>
        <w:rPr>
          <w:rFonts w:ascii="Arial" w:hAnsi="Arial" w:cs="Arial"/>
          <w:sz w:val="20"/>
          <w:szCs w:val="20"/>
        </w:rPr>
        <w:t>(</w:t>
      </w:r>
      <w:r w:rsidR="00FD4C75">
        <w:rPr>
          <w:rFonts w:ascii="Arial" w:hAnsi="Arial" w:cs="Arial"/>
          <w:sz w:val="20"/>
          <w:szCs w:val="20"/>
        </w:rPr>
        <w:t xml:space="preserve">ROCHA </w:t>
      </w:r>
      <w:r w:rsidR="00756449">
        <w:rPr>
          <w:rFonts w:ascii="Arial" w:hAnsi="Arial" w:cs="Arial"/>
          <w:sz w:val="20"/>
          <w:szCs w:val="20"/>
        </w:rPr>
        <w:t>2012</w:t>
      </w:r>
      <w:r w:rsidR="002140B4">
        <w:rPr>
          <w:rFonts w:ascii="Arial" w:hAnsi="Arial" w:cs="Arial"/>
          <w:sz w:val="20"/>
          <w:szCs w:val="20"/>
        </w:rPr>
        <w:t>, p. 21)</w:t>
      </w:r>
    </w:p>
    <w:p w14:paraId="1B2847DC" w14:textId="77777777" w:rsidR="00D412EF" w:rsidRPr="00155345" w:rsidRDefault="00D412EF" w:rsidP="00155345">
      <w:pPr>
        <w:spacing w:after="0" w:line="240" w:lineRule="auto"/>
        <w:ind w:left="2268" w:firstLine="709"/>
        <w:rPr>
          <w:rFonts w:ascii="Arial" w:hAnsi="Arial" w:cs="Arial"/>
          <w:sz w:val="20"/>
          <w:szCs w:val="20"/>
        </w:rPr>
      </w:pPr>
    </w:p>
    <w:p w14:paraId="4A68FD15" w14:textId="0083848F" w:rsidR="00034988" w:rsidRDefault="00034988" w:rsidP="006A69E9">
      <w:pPr>
        <w:spacing w:after="0"/>
        <w:ind w:firstLine="709"/>
        <w:rPr>
          <w:rFonts w:ascii="Arial" w:hAnsi="Arial" w:cs="Arial"/>
          <w:sz w:val="24"/>
          <w:szCs w:val="24"/>
        </w:rPr>
      </w:pPr>
      <w:r>
        <w:rPr>
          <w:rFonts w:ascii="Arial" w:hAnsi="Arial" w:cs="Arial"/>
          <w:sz w:val="24"/>
          <w:szCs w:val="24"/>
        </w:rPr>
        <w:t xml:space="preserve">A ocorrência de uma verificação e análise dos livros didáticos acontecem também no Brasil. Existe hoje uma validação das temáticas que são abordadas nas obras, podendo </w:t>
      </w:r>
      <w:r w:rsidR="00CC7846">
        <w:rPr>
          <w:rFonts w:ascii="Arial" w:hAnsi="Arial" w:cs="Arial"/>
          <w:sz w:val="24"/>
          <w:szCs w:val="24"/>
        </w:rPr>
        <w:t>acontecer algumas defasagens ou clives dos mais diversos assuntos</w:t>
      </w:r>
      <w:r w:rsidR="004F526C">
        <w:rPr>
          <w:rFonts w:ascii="Arial" w:hAnsi="Arial" w:cs="Arial"/>
          <w:sz w:val="24"/>
          <w:szCs w:val="24"/>
        </w:rPr>
        <w:t xml:space="preserve">. </w:t>
      </w:r>
      <w:r w:rsidR="004F526C">
        <w:rPr>
          <w:rFonts w:ascii="Arial" w:hAnsi="Arial" w:cs="Arial"/>
          <w:sz w:val="24"/>
          <w:szCs w:val="24"/>
        </w:rPr>
        <w:lastRenderedPageBreak/>
        <w:t xml:space="preserve">As validações giram em torno </w:t>
      </w:r>
      <w:r w:rsidR="00A304EF">
        <w:rPr>
          <w:rFonts w:ascii="Arial" w:hAnsi="Arial" w:cs="Arial"/>
          <w:sz w:val="24"/>
          <w:szCs w:val="24"/>
        </w:rPr>
        <w:t xml:space="preserve">de assuntos cruciais da história da nação brasileira, incluindo o processo de colonização, </w:t>
      </w:r>
      <w:r w:rsidR="0048653E">
        <w:rPr>
          <w:rFonts w:ascii="Arial" w:hAnsi="Arial" w:cs="Arial"/>
          <w:sz w:val="24"/>
          <w:szCs w:val="24"/>
        </w:rPr>
        <w:t>na</w:t>
      </w:r>
      <w:r w:rsidR="00A304EF">
        <w:rPr>
          <w:rFonts w:ascii="Arial" w:hAnsi="Arial" w:cs="Arial"/>
          <w:sz w:val="24"/>
          <w:szCs w:val="24"/>
        </w:rPr>
        <w:t xml:space="preserve"> américa portuguesa. </w:t>
      </w:r>
    </w:p>
    <w:p w14:paraId="3677F810" w14:textId="6753450C" w:rsidR="00FC7618" w:rsidRDefault="00FC7618" w:rsidP="006A69E9">
      <w:pPr>
        <w:spacing w:after="0"/>
        <w:ind w:firstLine="709"/>
        <w:rPr>
          <w:rFonts w:ascii="Arial" w:hAnsi="Arial" w:cs="Arial"/>
          <w:sz w:val="24"/>
          <w:szCs w:val="24"/>
        </w:rPr>
      </w:pPr>
      <w:r>
        <w:rPr>
          <w:rFonts w:ascii="Arial" w:hAnsi="Arial" w:cs="Arial"/>
          <w:sz w:val="24"/>
          <w:szCs w:val="24"/>
        </w:rPr>
        <w:t xml:space="preserve">Pertinente as relações que envolvem os conteúdos escolares e acadêmicos, o historiador Carlos </w:t>
      </w:r>
      <w:proofErr w:type="spellStart"/>
      <w:r>
        <w:rPr>
          <w:rFonts w:ascii="Arial" w:hAnsi="Arial" w:cs="Arial"/>
          <w:sz w:val="24"/>
          <w:szCs w:val="24"/>
        </w:rPr>
        <w:t>Vese</w:t>
      </w:r>
      <w:r w:rsidR="009B3E6B">
        <w:rPr>
          <w:rFonts w:ascii="Arial" w:hAnsi="Arial" w:cs="Arial"/>
          <w:sz w:val="24"/>
          <w:szCs w:val="24"/>
        </w:rPr>
        <w:t>ntini</w:t>
      </w:r>
      <w:proofErr w:type="spellEnd"/>
      <w:r w:rsidR="006F1A48">
        <w:rPr>
          <w:rFonts w:ascii="Arial" w:hAnsi="Arial" w:cs="Arial"/>
          <w:sz w:val="24"/>
          <w:szCs w:val="24"/>
        </w:rPr>
        <w:t xml:space="preserve"> (1984)</w:t>
      </w:r>
      <w:r w:rsidR="009B3E6B">
        <w:rPr>
          <w:rFonts w:ascii="Arial" w:hAnsi="Arial" w:cs="Arial"/>
          <w:sz w:val="24"/>
          <w:szCs w:val="24"/>
        </w:rPr>
        <w:t xml:space="preserve">, </w:t>
      </w:r>
      <w:r w:rsidR="00FF23C9">
        <w:rPr>
          <w:rFonts w:ascii="Arial" w:hAnsi="Arial" w:cs="Arial"/>
          <w:sz w:val="24"/>
          <w:szCs w:val="24"/>
        </w:rPr>
        <w:t xml:space="preserve">em sua obra “Escola e livro didático de História” </w:t>
      </w:r>
      <w:r w:rsidR="005615E3">
        <w:rPr>
          <w:rFonts w:ascii="Arial" w:hAnsi="Arial" w:cs="Arial"/>
          <w:sz w:val="24"/>
          <w:szCs w:val="24"/>
        </w:rPr>
        <w:t>dialoga a respeito da importância que o material possui: ele está atrelado ao processo de construção da memória,</w:t>
      </w:r>
      <w:r w:rsidR="00290F53">
        <w:rPr>
          <w:rFonts w:ascii="Arial" w:hAnsi="Arial" w:cs="Arial"/>
          <w:sz w:val="24"/>
          <w:szCs w:val="24"/>
        </w:rPr>
        <w:t xml:space="preserve"> na forma como se consolida algumas temáticas importantes da história da sociedade,</w:t>
      </w:r>
      <w:r w:rsidR="00491478">
        <w:rPr>
          <w:rFonts w:ascii="Arial" w:hAnsi="Arial" w:cs="Arial"/>
          <w:sz w:val="24"/>
          <w:szCs w:val="24"/>
        </w:rPr>
        <w:t xml:space="preserve"> mas que nunca trabalha sozinho. </w:t>
      </w:r>
      <w:r w:rsidR="00725D65">
        <w:rPr>
          <w:rFonts w:ascii="Arial" w:hAnsi="Arial" w:cs="Arial"/>
          <w:sz w:val="24"/>
          <w:szCs w:val="24"/>
        </w:rPr>
        <w:t xml:space="preserve">Sempre existirá uma relação direta com o contexto que se está inserido, analisando </w:t>
      </w:r>
      <w:r w:rsidR="00850D84">
        <w:rPr>
          <w:rFonts w:ascii="Arial" w:hAnsi="Arial" w:cs="Arial"/>
          <w:sz w:val="24"/>
          <w:szCs w:val="24"/>
        </w:rPr>
        <w:t xml:space="preserve">as diversidades de interpretação. </w:t>
      </w:r>
    </w:p>
    <w:p w14:paraId="5CD1CEAE" w14:textId="31B78364" w:rsidR="00370ED6" w:rsidRDefault="00370ED6" w:rsidP="006A69E9">
      <w:pPr>
        <w:spacing w:after="0"/>
        <w:ind w:firstLine="709"/>
        <w:rPr>
          <w:rFonts w:ascii="Arial" w:hAnsi="Arial" w:cs="Arial"/>
          <w:sz w:val="24"/>
          <w:szCs w:val="24"/>
        </w:rPr>
      </w:pPr>
      <w:r>
        <w:rPr>
          <w:rFonts w:ascii="Arial" w:hAnsi="Arial" w:cs="Arial"/>
          <w:sz w:val="24"/>
          <w:szCs w:val="24"/>
        </w:rPr>
        <w:t xml:space="preserve">Diante de toda produção literária dos livros didáticos, denota-se diversas vezes, que algumas </w:t>
      </w:r>
      <w:r w:rsidR="0040312D">
        <w:rPr>
          <w:rFonts w:ascii="Arial" w:hAnsi="Arial" w:cs="Arial"/>
          <w:sz w:val="24"/>
          <w:szCs w:val="24"/>
        </w:rPr>
        <w:t>temáticas</w:t>
      </w:r>
      <w:r>
        <w:rPr>
          <w:rFonts w:ascii="Arial" w:hAnsi="Arial" w:cs="Arial"/>
          <w:sz w:val="24"/>
          <w:szCs w:val="24"/>
        </w:rPr>
        <w:t xml:space="preserve"> </w:t>
      </w:r>
      <w:r w:rsidR="0040312D">
        <w:rPr>
          <w:rFonts w:ascii="Arial" w:hAnsi="Arial" w:cs="Arial"/>
          <w:sz w:val="24"/>
          <w:szCs w:val="24"/>
        </w:rPr>
        <w:t>e assuntos populares</w:t>
      </w:r>
      <w:r>
        <w:rPr>
          <w:rFonts w:ascii="Arial" w:hAnsi="Arial" w:cs="Arial"/>
          <w:sz w:val="24"/>
          <w:szCs w:val="24"/>
        </w:rPr>
        <w:t xml:space="preserve"> </w:t>
      </w:r>
      <w:r w:rsidR="0040312D">
        <w:rPr>
          <w:rFonts w:ascii="Arial" w:hAnsi="Arial" w:cs="Arial"/>
          <w:sz w:val="24"/>
          <w:szCs w:val="24"/>
        </w:rPr>
        <w:t xml:space="preserve">aparecem em menor proporção se relacionada </w:t>
      </w:r>
      <w:r>
        <w:rPr>
          <w:rFonts w:ascii="Arial" w:hAnsi="Arial" w:cs="Arial"/>
          <w:sz w:val="24"/>
          <w:szCs w:val="24"/>
        </w:rPr>
        <w:t>a outros temas</w:t>
      </w:r>
      <w:r w:rsidR="005A4218">
        <w:rPr>
          <w:rFonts w:ascii="Arial" w:hAnsi="Arial" w:cs="Arial"/>
          <w:sz w:val="24"/>
          <w:szCs w:val="24"/>
        </w:rPr>
        <w:t xml:space="preserve">. Portanto, a existência de análises e verificações das obras, podem resultar em uma construção pautada em assuntos que interessam uma esfera, enquanto outras podem </w:t>
      </w:r>
      <w:r w:rsidR="00C928C0">
        <w:rPr>
          <w:rFonts w:ascii="Arial" w:hAnsi="Arial" w:cs="Arial"/>
          <w:sz w:val="24"/>
          <w:szCs w:val="24"/>
        </w:rPr>
        <w:t>ser</w:t>
      </w:r>
      <w:r w:rsidR="005A4218">
        <w:rPr>
          <w:rFonts w:ascii="Arial" w:hAnsi="Arial" w:cs="Arial"/>
          <w:sz w:val="24"/>
          <w:szCs w:val="24"/>
        </w:rPr>
        <w:t xml:space="preserve"> esquecidas. Com essa gama de interpretações, </w:t>
      </w:r>
      <w:r w:rsidR="00432357">
        <w:rPr>
          <w:rFonts w:ascii="Arial" w:hAnsi="Arial" w:cs="Arial"/>
          <w:sz w:val="24"/>
          <w:szCs w:val="24"/>
        </w:rPr>
        <w:t>reflete-se</w:t>
      </w:r>
      <w:r w:rsidR="005A4218">
        <w:rPr>
          <w:rFonts w:ascii="Arial" w:hAnsi="Arial" w:cs="Arial"/>
          <w:sz w:val="24"/>
          <w:szCs w:val="24"/>
        </w:rPr>
        <w:t xml:space="preserve"> sobre como a América Portuguesa tem sido trabalhada e organizada nas obras. A respeito, </w:t>
      </w:r>
      <w:r w:rsidR="009636BD">
        <w:rPr>
          <w:rFonts w:ascii="Arial" w:hAnsi="Arial" w:cs="Arial"/>
          <w:sz w:val="24"/>
          <w:szCs w:val="24"/>
        </w:rPr>
        <w:t xml:space="preserve">Nicholas Davies escreve: </w:t>
      </w:r>
    </w:p>
    <w:p w14:paraId="762710E2" w14:textId="7412C197" w:rsidR="0009022C" w:rsidRDefault="0009022C" w:rsidP="006E171A">
      <w:pPr>
        <w:spacing w:after="0" w:line="240" w:lineRule="auto"/>
        <w:ind w:left="2268" w:firstLine="709"/>
        <w:rPr>
          <w:rFonts w:ascii="Arial" w:hAnsi="Arial" w:cs="Arial"/>
          <w:sz w:val="20"/>
          <w:szCs w:val="20"/>
        </w:rPr>
      </w:pPr>
      <w:r w:rsidRPr="006E171A">
        <w:rPr>
          <w:rFonts w:ascii="Arial" w:hAnsi="Arial" w:cs="Arial"/>
          <w:sz w:val="20"/>
          <w:szCs w:val="20"/>
        </w:rPr>
        <w:t>Assim, o realce sado a um aspecto da atuação do “povo” resistência –– a em estudos recentes, ainda que necessário às camadas populares de hoje (vendo se valorizadas na história, valorizam presente, fortalecendo-se</w:t>
      </w:r>
      <w:r w:rsidR="00731DE1" w:rsidRPr="006E171A">
        <w:rPr>
          <w:rFonts w:ascii="Arial" w:hAnsi="Arial" w:cs="Arial"/>
          <w:sz w:val="20"/>
          <w:szCs w:val="20"/>
        </w:rPr>
        <w:t xml:space="preserve"> </w:t>
      </w:r>
      <w:r w:rsidRPr="006E171A">
        <w:rPr>
          <w:rFonts w:ascii="Arial" w:hAnsi="Arial" w:cs="Arial"/>
          <w:sz w:val="20"/>
          <w:szCs w:val="20"/>
        </w:rPr>
        <w:t>para as lutas presentes e futuras), pode resultar numa superestimação das forças populares, não levando em conta suas fraquezas. Por mais importante que seja realçar as iniciativas populares na história [...] não se deve cair em exagero nem se esquecer que o poder e a força das camadas popular es são diversos e contraditórios. (DAVIES</w:t>
      </w:r>
      <w:r w:rsidR="00505929">
        <w:rPr>
          <w:rFonts w:ascii="Arial" w:hAnsi="Arial" w:cs="Arial"/>
          <w:sz w:val="20"/>
          <w:szCs w:val="20"/>
        </w:rPr>
        <w:t xml:space="preserve"> </w:t>
      </w:r>
      <w:r w:rsidRPr="006E171A">
        <w:rPr>
          <w:rFonts w:ascii="Arial" w:hAnsi="Arial" w:cs="Arial"/>
          <w:sz w:val="20"/>
          <w:szCs w:val="20"/>
        </w:rPr>
        <w:t>2014, p. 122, grifo do autor)</w:t>
      </w:r>
      <w:r w:rsidR="00182B41" w:rsidRPr="006E171A">
        <w:rPr>
          <w:rFonts w:ascii="Arial" w:hAnsi="Arial" w:cs="Arial"/>
          <w:sz w:val="20"/>
          <w:szCs w:val="20"/>
        </w:rPr>
        <w:t>.</w:t>
      </w:r>
    </w:p>
    <w:p w14:paraId="672C4A4B" w14:textId="77777777" w:rsidR="006E171A" w:rsidRPr="006E171A" w:rsidRDefault="006E171A" w:rsidP="006E171A">
      <w:pPr>
        <w:spacing w:after="0" w:line="240" w:lineRule="auto"/>
        <w:ind w:left="2268" w:firstLine="709"/>
        <w:rPr>
          <w:rFonts w:ascii="Arial" w:hAnsi="Arial" w:cs="Arial"/>
          <w:sz w:val="20"/>
          <w:szCs w:val="20"/>
        </w:rPr>
      </w:pPr>
    </w:p>
    <w:p w14:paraId="04921A2A" w14:textId="7D2D7643" w:rsidR="00182B41" w:rsidRDefault="00512E05" w:rsidP="006A69E9">
      <w:pPr>
        <w:spacing w:after="0"/>
        <w:ind w:firstLine="709"/>
        <w:rPr>
          <w:rFonts w:ascii="Arial" w:hAnsi="Arial" w:cs="Arial"/>
          <w:sz w:val="24"/>
          <w:szCs w:val="24"/>
        </w:rPr>
      </w:pPr>
      <w:r>
        <w:rPr>
          <w:rFonts w:ascii="Arial" w:hAnsi="Arial" w:cs="Arial"/>
          <w:sz w:val="24"/>
          <w:szCs w:val="24"/>
        </w:rPr>
        <w:t xml:space="preserve">Seguindo ainda dentro dessa perspectiva, </w:t>
      </w:r>
      <w:r w:rsidR="000D488F">
        <w:rPr>
          <w:rFonts w:ascii="Arial" w:hAnsi="Arial" w:cs="Arial"/>
          <w:sz w:val="24"/>
          <w:szCs w:val="24"/>
        </w:rPr>
        <w:t xml:space="preserve">Circe Bittencourt escreve em sua obra: </w:t>
      </w:r>
    </w:p>
    <w:p w14:paraId="0AC5D0A0" w14:textId="6EBFAED9" w:rsidR="00EB62BC" w:rsidRDefault="000D488F" w:rsidP="00505929">
      <w:pPr>
        <w:spacing w:after="0" w:line="240" w:lineRule="auto"/>
        <w:ind w:left="2268" w:firstLine="709"/>
        <w:rPr>
          <w:rFonts w:ascii="Arial" w:hAnsi="Arial" w:cs="Arial"/>
          <w:sz w:val="20"/>
          <w:szCs w:val="20"/>
        </w:rPr>
      </w:pPr>
      <w:r w:rsidRPr="00505929">
        <w:rPr>
          <w:rFonts w:ascii="Arial" w:hAnsi="Arial" w:cs="Arial"/>
          <w:sz w:val="20"/>
          <w:szCs w:val="20"/>
        </w:rPr>
        <w:t xml:space="preserve">Os discursos nos textos didáticos também têm sido analisados, sobretudo para identificar a manutenção de estereótipos sobre grupos étnicos. No caso das populações indígenas, os educadores e antropólogos têm-se preocupado com a permanência </w:t>
      </w:r>
      <w:r w:rsidR="001264B5" w:rsidRPr="00505929">
        <w:rPr>
          <w:rFonts w:ascii="Arial" w:hAnsi="Arial" w:cs="Arial"/>
          <w:sz w:val="20"/>
          <w:szCs w:val="20"/>
        </w:rPr>
        <w:t>de visões deformadoras e incompletas sobre esses povos. Algumas de suas análises</w:t>
      </w:r>
      <w:r w:rsidR="00037C88" w:rsidRPr="00505929">
        <w:rPr>
          <w:rFonts w:ascii="Arial" w:hAnsi="Arial" w:cs="Arial"/>
          <w:sz w:val="20"/>
          <w:szCs w:val="20"/>
        </w:rPr>
        <w:t xml:space="preserve"> identificam a ausência de estudos sobre a história indígena, situação que dificulta igualmente mudanças na produção didática</w:t>
      </w:r>
      <w:r w:rsidR="0005154A" w:rsidRPr="00505929">
        <w:rPr>
          <w:rFonts w:ascii="Arial" w:hAnsi="Arial" w:cs="Arial"/>
          <w:sz w:val="20"/>
          <w:szCs w:val="20"/>
        </w:rPr>
        <w:t>. As populações indígenas surgem nos livros didáticos nos capítulos iniciais, quando da chegada dos europeus e para justificar a importação de mão-de-obra escrava africana</w:t>
      </w:r>
      <w:r w:rsidR="00EB62BC" w:rsidRPr="00505929">
        <w:rPr>
          <w:rFonts w:ascii="Arial" w:hAnsi="Arial" w:cs="Arial"/>
          <w:sz w:val="20"/>
          <w:szCs w:val="20"/>
        </w:rPr>
        <w:t>. (</w:t>
      </w:r>
      <w:r w:rsidR="00505929">
        <w:rPr>
          <w:rFonts w:ascii="Arial" w:hAnsi="Arial" w:cs="Arial"/>
          <w:sz w:val="20"/>
          <w:szCs w:val="20"/>
        </w:rPr>
        <w:t>BITTENCOURT 2008, p</w:t>
      </w:r>
      <w:r w:rsidR="001373F4">
        <w:rPr>
          <w:rFonts w:ascii="Arial" w:hAnsi="Arial" w:cs="Arial"/>
          <w:sz w:val="20"/>
          <w:szCs w:val="20"/>
        </w:rPr>
        <w:t xml:space="preserve">. </w:t>
      </w:r>
      <w:r w:rsidR="00EB62BC" w:rsidRPr="00505929">
        <w:rPr>
          <w:rFonts w:ascii="Arial" w:hAnsi="Arial" w:cs="Arial"/>
          <w:sz w:val="20"/>
          <w:szCs w:val="20"/>
        </w:rPr>
        <w:t>305).</w:t>
      </w:r>
    </w:p>
    <w:p w14:paraId="1709D24F" w14:textId="77777777" w:rsidR="003B4EAA" w:rsidRPr="00505929" w:rsidRDefault="003B4EAA" w:rsidP="00505929">
      <w:pPr>
        <w:spacing w:after="0" w:line="240" w:lineRule="auto"/>
        <w:ind w:left="2268" w:firstLine="709"/>
        <w:rPr>
          <w:rFonts w:ascii="Arial" w:hAnsi="Arial" w:cs="Arial"/>
          <w:sz w:val="20"/>
          <w:szCs w:val="20"/>
        </w:rPr>
      </w:pPr>
    </w:p>
    <w:p w14:paraId="2471E53C" w14:textId="0267BF0B" w:rsidR="00EB62BC" w:rsidRDefault="00EB62BC" w:rsidP="006A69E9">
      <w:pPr>
        <w:spacing w:after="0"/>
        <w:ind w:firstLine="709"/>
        <w:rPr>
          <w:rFonts w:ascii="Arial" w:hAnsi="Arial" w:cs="Arial"/>
          <w:sz w:val="24"/>
          <w:szCs w:val="24"/>
        </w:rPr>
      </w:pPr>
      <w:r>
        <w:rPr>
          <w:rFonts w:ascii="Arial" w:hAnsi="Arial" w:cs="Arial"/>
          <w:sz w:val="24"/>
          <w:szCs w:val="24"/>
        </w:rPr>
        <w:t xml:space="preserve">Discorrendo sobre as duas </w:t>
      </w:r>
      <w:r w:rsidR="005F13D7">
        <w:rPr>
          <w:rFonts w:ascii="Arial" w:hAnsi="Arial" w:cs="Arial"/>
          <w:sz w:val="24"/>
          <w:szCs w:val="24"/>
        </w:rPr>
        <w:t>afirmações d</w:t>
      </w:r>
      <w:r w:rsidR="00C17D1B">
        <w:rPr>
          <w:rFonts w:ascii="Arial" w:hAnsi="Arial" w:cs="Arial"/>
          <w:sz w:val="24"/>
          <w:szCs w:val="24"/>
        </w:rPr>
        <w:t>a autora acima citada</w:t>
      </w:r>
      <w:r>
        <w:rPr>
          <w:rFonts w:ascii="Arial" w:hAnsi="Arial" w:cs="Arial"/>
          <w:sz w:val="24"/>
          <w:szCs w:val="24"/>
        </w:rPr>
        <w:t xml:space="preserve">, vistoria-se a problemática de que algumas temáticas – importantíssimas – estão sendo inferiorizadas nos assuntos que estão presentes nos livros didáticos. Como exemplo citado, os indígenas foram </w:t>
      </w:r>
      <w:r w:rsidR="00A93993">
        <w:rPr>
          <w:rFonts w:ascii="Arial" w:hAnsi="Arial" w:cs="Arial"/>
          <w:sz w:val="24"/>
          <w:szCs w:val="24"/>
        </w:rPr>
        <w:t xml:space="preserve">povos de suma importância para a construção da </w:t>
      </w:r>
      <w:r w:rsidR="00A93993">
        <w:rPr>
          <w:rFonts w:ascii="Arial" w:hAnsi="Arial" w:cs="Arial"/>
          <w:sz w:val="24"/>
          <w:szCs w:val="24"/>
        </w:rPr>
        <w:lastRenderedPageBreak/>
        <w:t xml:space="preserve">identidade </w:t>
      </w:r>
      <w:r w:rsidR="00F51275">
        <w:rPr>
          <w:rFonts w:ascii="Arial" w:hAnsi="Arial" w:cs="Arial"/>
          <w:sz w:val="24"/>
          <w:szCs w:val="24"/>
        </w:rPr>
        <w:t>brasileira</w:t>
      </w:r>
      <w:r w:rsidR="00A93993">
        <w:rPr>
          <w:rFonts w:ascii="Arial" w:hAnsi="Arial" w:cs="Arial"/>
          <w:sz w:val="24"/>
          <w:szCs w:val="24"/>
        </w:rPr>
        <w:t xml:space="preserve"> e aparece sempre em segundo plano </w:t>
      </w:r>
      <w:r w:rsidR="004074D2">
        <w:rPr>
          <w:rFonts w:ascii="Arial" w:hAnsi="Arial" w:cs="Arial"/>
          <w:sz w:val="24"/>
          <w:szCs w:val="24"/>
        </w:rPr>
        <w:t>n</w:t>
      </w:r>
      <w:r w:rsidR="00A93993">
        <w:rPr>
          <w:rFonts w:ascii="Arial" w:hAnsi="Arial" w:cs="Arial"/>
          <w:sz w:val="24"/>
          <w:szCs w:val="24"/>
        </w:rPr>
        <w:t>os materiais que s</w:t>
      </w:r>
      <w:r w:rsidR="004074D2">
        <w:rPr>
          <w:rFonts w:ascii="Arial" w:hAnsi="Arial" w:cs="Arial"/>
          <w:sz w:val="24"/>
          <w:szCs w:val="24"/>
        </w:rPr>
        <w:t>erã</w:t>
      </w:r>
      <w:r w:rsidR="00A93993">
        <w:rPr>
          <w:rFonts w:ascii="Arial" w:hAnsi="Arial" w:cs="Arial"/>
          <w:sz w:val="24"/>
          <w:szCs w:val="24"/>
        </w:rPr>
        <w:t>o estudados e trabalhados em sala de aula, expondo assim, um filtro ao que se interessa. A ideia d</w:t>
      </w:r>
      <w:r w:rsidR="003A5A30">
        <w:rPr>
          <w:rFonts w:ascii="Arial" w:hAnsi="Arial" w:cs="Arial"/>
          <w:sz w:val="24"/>
          <w:szCs w:val="24"/>
        </w:rPr>
        <w:t>e</w:t>
      </w:r>
      <w:r w:rsidR="00A93993">
        <w:rPr>
          <w:rFonts w:ascii="Arial" w:hAnsi="Arial" w:cs="Arial"/>
          <w:sz w:val="24"/>
          <w:szCs w:val="24"/>
        </w:rPr>
        <w:t xml:space="preserve"> construção</w:t>
      </w:r>
      <w:r w:rsidR="003A5A30">
        <w:rPr>
          <w:rFonts w:ascii="Arial" w:hAnsi="Arial" w:cs="Arial"/>
          <w:sz w:val="24"/>
          <w:szCs w:val="24"/>
        </w:rPr>
        <w:t xml:space="preserve"> da sociedade</w:t>
      </w:r>
      <w:r w:rsidR="00A93993">
        <w:rPr>
          <w:rFonts w:ascii="Arial" w:hAnsi="Arial" w:cs="Arial"/>
          <w:sz w:val="24"/>
          <w:szCs w:val="24"/>
        </w:rPr>
        <w:t xml:space="preserve"> por meio de uma </w:t>
      </w:r>
      <w:r w:rsidR="003A5A30">
        <w:rPr>
          <w:rFonts w:ascii="Arial" w:hAnsi="Arial" w:cs="Arial"/>
          <w:sz w:val="24"/>
          <w:szCs w:val="24"/>
        </w:rPr>
        <w:t>filtragem</w:t>
      </w:r>
      <w:r w:rsidR="00A93993">
        <w:rPr>
          <w:rFonts w:ascii="Arial" w:hAnsi="Arial" w:cs="Arial"/>
          <w:sz w:val="24"/>
          <w:szCs w:val="24"/>
        </w:rPr>
        <w:t xml:space="preserve"> europeia, acaba-se por sobressair. </w:t>
      </w:r>
    </w:p>
    <w:p w14:paraId="31949CAF" w14:textId="51B46D72" w:rsidR="004074D2" w:rsidRDefault="00BE4FA7" w:rsidP="006A69E9">
      <w:pPr>
        <w:spacing w:after="0"/>
        <w:ind w:firstLine="709"/>
        <w:rPr>
          <w:rFonts w:ascii="Arial" w:hAnsi="Arial" w:cs="Arial"/>
          <w:sz w:val="24"/>
          <w:szCs w:val="24"/>
        </w:rPr>
      </w:pPr>
      <w:r>
        <w:rPr>
          <w:rFonts w:ascii="Arial" w:hAnsi="Arial" w:cs="Arial"/>
          <w:sz w:val="24"/>
          <w:szCs w:val="24"/>
        </w:rPr>
        <w:t>Ressalta</w:t>
      </w:r>
      <w:r w:rsidR="0090311E">
        <w:rPr>
          <w:rFonts w:ascii="Arial" w:hAnsi="Arial" w:cs="Arial"/>
          <w:sz w:val="24"/>
          <w:szCs w:val="24"/>
        </w:rPr>
        <w:t>mos</w:t>
      </w:r>
      <w:r>
        <w:rPr>
          <w:rFonts w:ascii="Arial" w:hAnsi="Arial" w:cs="Arial"/>
          <w:sz w:val="24"/>
          <w:szCs w:val="24"/>
        </w:rPr>
        <w:t xml:space="preserve"> ainda que não somente a população indígena é condicionada ao segundo plano</w:t>
      </w:r>
      <w:r w:rsidR="0090311E">
        <w:rPr>
          <w:rFonts w:ascii="Arial" w:hAnsi="Arial" w:cs="Arial"/>
          <w:sz w:val="24"/>
          <w:szCs w:val="24"/>
        </w:rPr>
        <w:t>. O</w:t>
      </w:r>
      <w:r>
        <w:rPr>
          <w:rFonts w:ascii="Arial" w:hAnsi="Arial" w:cs="Arial"/>
          <w:sz w:val="24"/>
          <w:szCs w:val="24"/>
        </w:rPr>
        <w:t xml:space="preserve">utro grupo étnico, extremamente importante para o </w:t>
      </w:r>
      <w:r w:rsidR="0090311E">
        <w:rPr>
          <w:rFonts w:ascii="Arial" w:hAnsi="Arial" w:cs="Arial"/>
          <w:sz w:val="24"/>
          <w:szCs w:val="24"/>
        </w:rPr>
        <w:t>nascimento</w:t>
      </w:r>
      <w:r>
        <w:rPr>
          <w:rFonts w:ascii="Arial" w:hAnsi="Arial" w:cs="Arial"/>
          <w:sz w:val="24"/>
          <w:szCs w:val="24"/>
        </w:rPr>
        <w:t xml:space="preserve"> da sociedade brasileira, também é inferiorizado: os </w:t>
      </w:r>
      <w:r w:rsidR="00CB4702">
        <w:rPr>
          <w:rFonts w:ascii="Arial" w:hAnsi="Arial" w:cs="Arial"/>
          <w:sz w:val="24"/>
          <w:szCs w:val="24"/>
        </w:rPr>
        <w:t>africanos</w:t>
      </w:r>
      <w:r>
        <w:rPr>
          <w:rFonts w:ascii="Arial" w:hAnsi="Arial" w:cs="Arial"/>
          <w:sz w:val="24"/>
          <w:szCs w:val="24"/>
        </w:rPr>
        <w:t>. Estes, cujo objetivo de vinda para o Brasil era a escravização, teve o curso de sua vida totalmente alterado</w:t>
      </w:r>
      <w:r w:rsidR="004C0811">
        <w:rPr>
          <w:rFonts w:ascii="Arial" w:hAnsi="Arial" w:cs="Arial"/>
          <w:sz w:val="24"/>
          <w:szCs w:val="24"/>
        </w:rPr>
        <w:t>, vendo seu destino ser traçado ao sofrimento da escravidão, também aparec</w:t>
      </w:r>
      <w:r w:rsidR="00CB4702">
        <w:rPr>
          <w:rFonts w:ascii="Arial" w:hAnsi="Arial" w:cs="Arial"/>
          <w:sz w:val="24"/>
          <w:szCs w:val="24"/>
        </w:rPr>
        <w:t>e,</w:t>
      </w:r>
      <w:r w:rsidR="004C0811">
        <w:rPr>
          <w:rFonts w:ascii="Arial" w:hAnsi="Arial" w:cs="Arial"/>
          <w:sz w:val="24"/>
          <w:szCs w:val="24"/>
        </w:rPr>
        <w:t xml:space="preserve"> constantemente, em segundo plano nos livros didáticos. </w:t>
      </w:r>
    </w:p>
    <w:p w14:paraId="270729ED" w14:textId="1B1A7F8A" w:rsidR="004C0811" w:rsidRDefault="00C23375" w:rsidP="006A69E9">
      <w:pPr>
        <w:spacing w:after="0"/>
        <w:ind w:firstLine="709"/>
        <w:rPr>
          <w:rFonts w:ascii="Arial" w:hAnsi="Arial" w:cs="Arial"/>
          <w:sz w:val="24"/>
          <w:szCs w:val="24"/>
        </w:rPr>
      </w:pPr>
      <w:r>
        <w:rPr>
          <w:rFonts w:ascii="Arial" w:hAnsi="Arial" w:cs="Arial"/>
          <w:sz w:val="24"/>
          <w:szCs w:val="24"/>
        </w:rPr>
        <w:t>Toda</w:t>
      </w:r>
      <w:r w:rsidR="00EE411C">
        <w:rPr>
          <w:rFonts w:ascii="Arial" w:hAnsi="Arial" w:cs="Arial"/>
          <w:sz w:val="24"/>
          <w:szCs w:val="24"/>
        </w:rPr>
        <w:t>s</w:t>
      </w:r>
      <w:r>
        <w:rPr>
          <w:rFonts w:ascii="Arial" w:hAnsi="Arial" w:cs="Arial"/>
          <w:sz w:val="24"/>
          <w:szCs w:val="24"/>
        </w:rPr>
        <w:t xml:space="preserve"> essa</w:t>
      </w:r>
      <w:r w:rsidR="00EE411C">
        <w:rPr>
          <w:rFonts w:ascii="Arial" w:hAnsi="Arial" w:cs="Arial"/>
          <w:sz w:val="24"/>
          <w:szCs w:val="24"/>
        </w:rPr>
        <w:t>s</w:t>
      </w:r>
      <w:r>
        <w:rPr>
          <w:rFonts w:ascii="Arial" w:hAnsi="Arial" w:cs="Arial"/>
          <w:sz w:val="24"/>
          <w:szCs w:val="24"/>
        </w:rPr>
        <w:t xml:space="preserve"> análise</w:t>
      </w:r>
      <w:r w:rsidR="00EE411C">
        <w:rPr>
          <w:rFonts w:ascii="Arial" w:hAnsi="Arial" w:cs="Arial"/>
          <w:sz w:val="24"/>
          <w:szCs w:val="24"/>
        </w:rPr>
        <w:t>s</w:t>
      </w:r>
      <w:r>
        <w:rPr>
          <w:rFonts w:ascii="Arial" w:hAnsi="Arial" w:cs="Arial"/>
          <w:sz w:val="24"/>
          <w:szCs w:val="24"/>
        </w:rPr>
        <w:t xml:space="preserve"> sobre </w:t>
      </w:r>
      <w:r w:rsidR="00590FC3">
        <w:rPr>
          <w:rFonts w:ascii="Arial" w:hAnsi="Arial" w:cs="Arial"/>
          <w:sz w:val="24"/>
          <w:szCs w:val="24"/>
        </w:rPr>
        <w:t xml:space="preserve">as </w:t>
      </w:r>
      <w:r>
        <w:rPr>
          <w:rFonts w:ascii="Arial" w:hAnsi="Arial" w:cs="Arial"/>
          <w:sz w:val="24"/>
          <w:szCs w:val="24"/>
        </w:rPr>
        <w:t>temáticas que aparecem em segundo plano, são</w:t>
      </w:r>
      <w:r w:rsidR="00EE411C">
        <w:rPr>
          <w:rFonts w:ascii="Arial" w:hAnsi="Arial" w:cs="Arial"/>
          <w:sz w:val="24"/>
          <w:szCs w:val="24"/>
        </w:rPr>
        <w:t xml:space="preserve"> oriundas do processo de verificação e investigação dos livros didáticos. Estes materiais que serão a base do processo de aprendizagem das crianças e adolescentes, precisam ser imparciais e </w:t>
      </w:r>
      <w:r w:rsidR="00F557C2">
        <w:rPr>
          <w:rFonts w:ascii="Arial" w:hAnsi="Arial" w:cs="Arial"/>
          <w:sz w:val="24"/>
          <w:szCs w:val="24"/>
        </w:rPr>
        <w:t>dar enfoque a toda a história. P</w:t>
      </w:r>
      <w:r w:rsidR="00226B72">
        <w:rPr>
          <w:rFonts w:ascii="Arial" w:hAnsi="Arial" w:cs="Arial"/>
          <w:sz w:val="24"/>
          <w:szCs w:val="24"/>
        </w:rPr>
        <w:t>ara tanto</w:t>
      </w:r>
      <w:r w:rsidR="00F557C2">
        <w:rPr>
          <w:rFonts w:ascii="Arial" w:hAnsi="Arial" w:cs="Arial"/>
          <w:sz w:val="24"/>
          <w:szCs w:val="24"/>
        </w:rPr>
        <w:t xml:space="preserve">, tem se estendido e aumentado, ao longo dos anos, as investigações dos materiais didáticos, sobretudo os livros de história. </w:t>
      </w:r>
    </w:p>
    <w:p w14:paraId="14CA3823" w14:textId="1FC8E9FC" w:rsidR="00C45CB1" w:rsidRDefault="00C45CB1" w:rsidP="006A69E9">
      <w:pPr>
        <w:spacing w:after="0"/>
        <w:ind w:firstLine="709"/>
        <w:rPr>
          <w:rFonts w:ascii="Arial" w:hAnsi="Arial" w:cs="Arial"/>
          <w:sz w:val="24"/>
          <w:szCs w:val="24"/>
        </w:rPr>
      </w:pPr>
      <w:r>
        <w:rPr>
          <w:rFonts w:ascii="Arial" w:hAnsi="Arial" w:cs="Arial"/>
          <w:sz w:val="24"/>
          <w:szCs w:val="24"/>
        </w:rPr>
        <w:t xml:space="preserve">As instituições </w:t>
      </w:r>
      <w:r w:rsidR="00F7506F">
        <w:rPr>
          <w:rFonts w:ascii="Arial" w:hAnsi="Arial" w:cs="Arial"/>
          <w:sz w:val="24"/>
          <w:szCs w:val="24"/>
        </w:rPr>
        <w:t>do país, sejam de níveis priv</w:t>
      </w:r>
      <w:r w:rsidR="00E635CC">
        <w:rPr>
          <w:rFonts w:ascii="Arial" w:hAnsi="Arial" w:cs="Arial"/>
          <w:sz w:val="24"/>
          <w:szCs w:val="24"/>
        </w:rPr>
        <w:t>ados ou públicos</w:t>
      </w:r>
      <w:r w:rsidR="00F956F2">
        <w:rPr>
          <w:rFonts w:ascii="Arial" w:hAnsi="Arial" w:cs="Arial"/>
          <w:sz w:val="24"/>
          <w:szCs w:val="24"/>
        </w:rPr>
        <w:t xml:space="preserve">, no processo de elaboração dos livros didáticos, atentam-se </w:t>
      </w:r>
      <w:r w:rsidR="00F41319">
        <w:rPr>
          <w:rFonts w:ascii="Arial" w:hAnsi="Arial" w:cs="Arial"/>
          <w:sz w:val="24"/>
          <w:szCs w:val="24"/>
        </w:rPr>
        <w:t xml:space="preserve">para o diálogo daquilo que a escola objetiva e tem como missão. A existência do diálogo se estende ainda </w:t>
      </w:r>
      <w:r w:rsidR="00C72195">
        <w:rPr>
          <w:rFonts w:ascii="Arial" w:hAnsi="Arial" w:cs="Arial"/>
          <w:sz w:val="24"/>
          <w:szCs w:val="24"/>
        </w:rPr>
        <w:t xml:space="preserve">para </w:t>
      </w:r>
      <w:r w:rsidR="00F41319">
        <w:rPr>
          <w:rFonts w:ascii="Arial" w:hAnsi="Arial" w:cs="Arial"/>
          <w:sz w:val="24"/>
          <w:szCs w:val="24"/>
        </w:rPr>
        <w:t xml:space="preserve">as diretrizes encontradas </w:t>
      </w:r>
      <w:r w:rsidR="00C72195">
        <w:rPr>
          <w:rFonts w:ascii="Arial" w:hAnsi="Arial" w:cs="Arial"/>
          <w:sz w:val="24"/>
          <w:szCs w:val="24"/>
        </w:rPr>
        <w:t>n</w:t>
      </w:r>
      <w:r w:rsidR="00F41319">
        <w:rPr>
          <w:rFonts w:ascii="Arial" w:hAnsi="Arial" w:cs="Arial"/>
          <w:sz w:val="24"/>
          <w:szCs w:val="24"/>
        </w:rPr>
        <w:t xml:space="preserve">a BNCC, que foi organizada </w:t>
      </w:r>
      <w:r w:rsidR="00FF3D07">
        <w:rPr>
          <w:rFonts w:ascii="Arial" w:hAnsi="Arial" w:cs="Arial"/>
          <w:sz w:val="24"/>
          <w:szCs w:val="24"/>
        </w:rPr>
        <w:t xml:space="preserve">justamente para regulamentar o ensino ofertado nas instituições. </w:t>
      </w:r>
    </w:p>
    <w:p w14:paraId="6511C440" w14:textId="63ED97C7" w:rsidR="00F557C2" w:rsidRDefault="000249E3" w:rsidP="006A69E9">
      <w:pPr>
        <w:spacing w:after="0"/>
        <w:ind w:firstLine="709"/>
        <w:rPr>
          <w:rFonts w:ascii="Arial" w:hAnsi="Arial" w:cs="Arial"/>
          <w:sz w:val="24"/>
          <w:szCs w:val="24"/>
        </w:rPr>
      </w:pPr>
      <w:r>
        <w:rPr>
          <w:rFonts w:ascii="Arial" w:hAnsi="Arial" w:cs="Arial"/>
          <w:sz w:val="24"/>
          <w:szCs w:val="24"/>
        </w:rPr>
        <w:t>A qualificação dos livros escolares surge agora como um ponto necessário dentro do PNLD</w:t>
      </w:r>
      <w:r w:rsidR="000167AF">
        <w:rPr>
          <w:rStyle w:val="Refdenotaderodap"/>
          <w:rFonts w:ascii="Arial" w:hAnsi="Arial" w:cs="Arial"/>
          <w:sz w:val="24"/>
          <w:szCs w:val="24"/>
        </w:rPr>
        <w:footnoteReference w:id="1"/>
      </w:r>
      <w:r>
        <w:rPr>
          <w:rFonts w:ascii="Arial" w:hAnsi="Arial" w:cs="Arial"/>
          <w:sz w:val="24"/>
          <w:szCs w:val="24"/>
        </w:rPr>
        <w:t xml:space="preserve"> </w:t>
      </w:r>
      <w:r w:rsidR="005836E2">
        <w:rPr>
          <w:rFonts w:ascii="Arial" w:hAnsi="Arial" w:cs="Arial"/>
          <w:sz w:val="24"/>
          <w:szCs w:val="24"/>
        </w:rPr>
        <w:t>(Programa Nacional do Livro Didático)</w:t>
      </w:r>
      <w:r w:rsidR="00947E3C">
        <w:rPr>
          <w:rFonts w:ascii="Arial" w:hAnsi="Arial" w:cs="Arial"/>
          <w:sz w:val="24"/>
          <w:szCs w:val="24"/>
        </w:rPr>
        <w:t>, órgão que regulamenta os materiais didáticos</w:t>
      </w:r>
      <w:r w:rsidR="005836E2">
        <w:rPr>
          <w:rFonts w:ascii="Arial" w:hAnsi="Arial" w:cs="Arial"/>
          <w:sz w:val="24"/>
          <w:szCs w:val="24"/>
        </w:rPr>
        <w:t xml:space="preserve">. A doutora em Educação pela </w:t>
      </w:r>
      <w:r w:rsidR="00C72195">
        <w:rPr>
          <w:rFonts w:ascii="Arial" w:hAnsi="Arial" w:cs="Arial"/>
          <w:sz w:val="24"/>
          <w:szCs w:val="24"/>
        </w:rPr>
        <w:t>Universidade Federal do Rio Grande do Sul (</w:t>
      </w:r>
      <w:r w:rsidR="005836E2">
        <w:rPr>
          <w:rFonts w:ascii="Arial" w:hAnsi="Arial" w:cs="Arial"/>
          <w:sz w:val="24"/>
          <w:szCs w:val="24"/>
        </w:rPr>
        <w:t>UFRGS</w:t>
      </w:r>
      <w:r w:rsidR="00C72195">
        <w:rPr>
          <w:rFonts w:ascii="Arial" w:hAnsi="Arial" w:cs="Arial"/>
          <w:sz w:val="24"/>
          <w:szCs w:val="24"/>
        </w:rPr>
        <w:t>)</w:t>
      </w:r>
      <w:r w:rsidR="005836E2">
        <w:rPr>
          <w:rFonts w:ascii="Arial" w:hAnsi="Arial" w:cs="Arial"/>
          <w:sz w:val="24"/>
          <w:szCs w:val="24"/>
        </w:rPr>
        <w:t>, Fl</w:t>
      </w:r>
      <w:r w:rsidR="0076702E">
        <w:rPr>
          <w:rFonts w:ascii="Arial" w:hAnsi="Arial" w:cs="Arial"/>
          <w:sz w:val="24"/>
          <w:szCs w:val="24"/>
        </w:rPr>
        <w:t xml:space="preserve">ávia Eloisa </w:t>
      </w:r>
      <w:proofErr w:type="spellStart"/>
      <w:r w:rsidR="0076702E">
        <w:rPr>
          <w:rFonts w:ascii="Arial" w:hAnsi="Arial" w:cs="Arial"/>
          <w:sz w:val="24"/>
          <w:szCs w:val="24"/>
        </w:rPr>
        <w:t>Caimi</w:t>
      </w:r>
      <w:proofErr w:type="spellEnd"/>
      <w:r w:rsidR="0076702E">
        <w:rPr>
          <w:rFonts w:ascii="Arial" w:hAnsi="Arial" w:cs="Arial"/>
          <w:sz w:val="24"/>
          <w:szCs w:val="24"/>
        </w:rPr>
        <w:t xml:space="preserve">, destaca: </w:t>
      </w:r>
    </w:p>
    <w:p w14:paraId="355791B8" w14:textId="71DEF79C" w:rsidR="005B43AE" w:rsidRDefault="005B43AE" w:rsidP="00495238">
      <w:pPr>
        <w:spacing w:after="0" w:line="240" w:lineRule="auto"/>
        <w:ind w:left="2268" w:firstLine="709"/>
        <w:rPr>
          <w:rFonts w:ascii="Arial" w:hAnsi="Arial" w:cs="Arial"/>
          <w:sz w:val="20"/>
          <w:szCs w:val="20"/>
        </w:rPr>
      </w:pPr>
      <w:r w:rsidRPr="00495238">
        <w:rPr>
          <w:rFonts w:ascii="Arial" w:hAnsi="Arial" w:cs="Arial"/>
          <w:sz w:val="20"/>
          <w:szCs w:val="20"/>
        </w:rPr>
        <w:t xml:space="preserve">PNLD teve o mérito, ao longo dos últimos 20 anos, de submeter a produção editorial a processos avaliativos sistemáticos e solidamente organizados, eliminando e/ou amenizando um conjunto de restrições historicamente presentes nesse suporte cultural nomeado livro didático. Em seu percurso, o PNLD atravessou diversas gestões presidenciais mantendo a concepção básica de que o Estado deve dedicar atenção aos processos de avaliação, aquisição e distribuição de livros didáticos – e, ao fazê-lo, estabelece critérios que incidem também sobre os processos de produção e editoração –, assegurando as condições para que os estudantes da educação básica recebam livros cada vez mais qualificados. </w:t>
      </w:r>
      <w:r w:rsidR="0087700A">
        <w:rPr>
          <w:rFonts w:ascii="Arial" w:hAnsi="Arial" w:cs="Arial"/>
          <w:sz w:val="20"/>
          <w:szCs w:val="20"/>
        </w:rPr>
        <w:t xml:space="preserve">(CAIMI </w:t>
      </w:r>
      <w:r w:rsidR="006A38DA">
        <w:rPr>
          <w:rFonts w:ascii="Arial" w:hAnsi="Arial" w:cs="Arial"/>
          <w:sz w:val="20"/>
          <w:szCs w:val="20"/>
        </w:rPr>
        <w:t>2018, p</w:t>
      </w:r>
      <w:r w:rsidR="00541961">
        <w:rPr>
          <w:rFonts w:ascii="Arial" w:hAnsi="Arial" w:cs="Arial"/>
          <w:sz w:val="20"/>
          <w:szCs w:val="20"/>
        </w:rPr>
        <w:t>. 23).</w:t>
      </w:r>
    </w:p>
    <w:p w14:paraId="29F0BF0E" w14:textId="77777777" w:rsidR="00541961" w:rsidRPr="00495238" w:rsidRDefault="00541961" w:rsidP="00495238">
      <w:pPr>
        <w:spacing w:after="0" w:line="240" w:lineRule="auto"/>
        <w:ind w:left="2268" w:firstLine="709"/>
        <w:rPr>
          <w:rFonts w:ascii="Arial" w:hAnsi="Arial" w:cs="Arial"/>
          <w:sz w:val="20"/>
          <w:szCs w:val="20"/>
        </w:rPr>
      </w:pPr>
    </w:p>
    <w:p w14:paraId="50B8518E" w14:textId="024602AB" w:rsidR="005B43AE" w:rsidRDefault="00AD4645" w:rsidP="006A69E9">
      <w:pPr>
        <w:spacing w:after="0"/>
        <w:ind w:firstLine="709"/>
        <w:rPr>
          <w:rFonts w:ascii="Arial" w:hAnsi="Arial" w:cs="Arial"/>
          <w:sz w:val="24"/>
          <w:szCs w:val="24"/>
        </w:rPr>
      </w:pPr>
      <w:r>
        <w:rPr>
          <w:rFonts w:ascii="Arial" w:hAnsi="Arial" w:cs="Arial"/>
          <w:sz w:val="24"/>
          <w:szCs w:val="24"/>
        </w:rPr>
        <w:lastRenderedPageBreak/>
        <w:t xml:space="preserve">A partir de 1996, quando houve regulamentação do PNLD, os livros didáticos alcançaram níveis melhores no que tange qualidade. </w:t>
      </w:r>
      <w:r w:rsidR="00FD02F8">
        <w:rPr>
          <w:rFonts w:ascii="Arial" w:hAnsi="Arial" w:cs="Arial"/>
          <w:sz w:val="24"/>
          <w:szCs w:val="24"/>
        </w:rPr>
        <w:t>Tratando especificamente d</w:t>
      </w:r>
      <w:r w:rsidR="006C17E4">
        <w:rPr>
          <w:rFonts w:ascii="Arial" w:hAnsi="Arial" w:cs="Arial"/>
          <w:sz w:val="24"/>
          <w:szCs w:val="24"/>
        </w:rPr>
        <w:t>a disciplina de</w:t>
      </w:r>
      <w:r w:rsidR="00FD02F8">
        <w:rPr>
          <w:rFonts w:ascii="Arial" w:hAnsi="Arial" w:cs="Arial"/>
          <w:sz w:val="24"/>
          <w:szCs w:val="24"/>
        </w:rPr>
        <w:t xml:space="preserve"> história, muitos pontos foram </w:t>
      </w:r>
      <w:r w:rsidR="00F8331F">
        <w:rPr>
          <w:rFonts w:ascii="Arial" w:hAnsi="Arial" w:cs="Arial"/>
          <w:sz w:val="24"/>
          <w:szCs w:val="24"/>
        </w:rPr>
        <w:t>realinhados</w:t>
      </w:r>
      <w:r w:rsidR="00FD02F8">
        <w:rPr>
          <w:rFonts w:ascii="Arial" w:hAnsi="Arial" w:cs="Arial"/>
          <w:sz w:val="24"/>
          <w:szCs w:val="24"/>
        </w:rPr>
        <w:t xml:space="preserve">, trazendo um melhor aproveitamento para o desenvolver das aulas. </w:t>
      </w:r>
      <w:r w:rsidR="00282400">
        <w:rPr>
          <w:rFonts w:ascii="Arial" w:hAnsi="Arial" w:cs="Arial"/>
          <w:sz w:val="24"/>
          <w:szCs w:val="24"/>
        </w:rPr>
        <w:t xml:space="preserve">Sobre essas melhorias, Flávia Eloisa </w:t>
      </w:r>
      <w:proofErr w:type="spellStart"/>
      <w:r w:rsidR="00282400">
        <w:rPr>
          <w:rFonts w:ascii="Arial" w:hAnsi="Arial" w:cs="Arial"/>
          <w:sz w:val="24"/>
          <w:szCs w:val="24"/>
        </w:rPr>
        <w:t>Caimi</w:t>
      </w:r>
      <w:proofErr w:type="spellEnd"/>
      <w:r w:rsidR="00282400">
        <w:rPr>
          <w:rFonts w:ascii="Arial" w:hAnsi="Arial" w:cs="Arial"/>
          <w:sz w:val="24"/>
          <w:szCs w:val="24"/>
        </w:rPr>
        <w:t xml:space="preserve"> também discorre: </w:t>
      </w:r>
    </w:p>
    <w:p w14:paraId="633743A9" w14:textId="1DEB962D" w:rsidR="006C17E4" w:rsidRDefault="00182622" w:rsidP="00DB0985">
      <w:pPr>
        <w:spacing w:after="0" w:line="240" w:lineRule="auto"/>
        <w:ind w:left="2268" w:firstLine="709"/>
        <w:rPr>
          <w:rFonts w:ascii="Arial" w:hAnsi="Arial" w:cs="Arial"/>
          <w:sz w:val="20"/>
          <w:szCs w:val="20"/>
        </w:rPr>
      </w:pPr>
      <w:r w:rsidRPr="006C17E4">
        <w:rPr>
          <w:rFonts w:ascii="Arial" w:hAnsi="Arial" w:cs="Arial"/>
          <w:sz w:val="20"/>
          <w:szCs w:val="20"/>
        </w:rPr>
        <w:t>Tratando especificamente do livro de História, nosso foco de investigação, podem-se mencionar como algumas das principais conquistas: a minimização de erros conceituais, de anacronismos e simplificações explicativas; a supressão de situações de estereótipos e preconceitos; os avanços na atualização de conteúdos e aperfeiçoamentos na produção gráfica e visual dos livros; as mudanças de concepção editorial com textos mais breves, intercalados por muitas imagens, mapas, atividades, quadros, tabelas, resumos; a escrita do texto com estilo mais polifônico, contemplando o cotejo de versões historiográficas e a incorporação de excertos de obras de autores acadêmicos; a ênfase no trabalho com múltiplas temporalidades, no esforço de focalizar temáticas para o estudo do passado a partir das questões e problemas do tempo presente; as indicações e remissões frequentes para materiais complementares em suportes digitais (sites, livros digitais, vídeos)</w:t>
      </w:r>
      <w:r w:rsidR="006C17E4">
        <w:rPr>
          <w:rFonts w:ascii="Arial" w:hAnsi="Arial" w:cs="Arial"/>
          <w:sz w:val="20"/>
          <w:szCs w:val="20"/>
        </w:rPr>
        <w:t>.</w:t>
      </w:r>
      <w:r w:rsidR="00DB0985">
        <w:rPr>
          <w:rFonts w:ascii="Arial" w:hAnsi="Arial" w:cs="Arial"/>
          <w:sz w:val="20"/>
          <w:szCs w:val="20"/>
        </w:rPr>
        <w:t xml:space="preserve"> </w:t>
      </w:r>
      <w:r w:rsidR="006C17E4">
        <w:rPr>
          <w:rFonts w:ascii="Arial" w:hAnsi="Arial" w:cs="Arial"/>
          <w:sz w:val="20"/>
          <w:szCs w:val="20"/>
        </w:rPr>
        <w:t xml:space="preserve">(CAIMI 2018, </w:t>
      </w:r>
      <w:r w:rsidR="00116B09">
        <w:rPr>
          <w:rFonts w:ascii="Arial" w:hAnsi="Arial" w:cs="Arial"/>
          <w:sz w:val="20"/>
          <w:szCs w:val="20"/>
        </w:rPr>
        <w:t>p. 24)</w:t>
      </w:r>
    </w:p>
    <w:p w14:paraId="04B02190" w14:textId="77777777" w:rsidR="00116B09" w:rsidRPr="006C17E4" w:rsidRDefault="00116B09" w:rsidP="006C17E4">
      <w:pPr>
        <w:spacing w:after="0" w:line="240" w:lineRule="auto"/>
        <w:ind w:left="2268" w:firstLine="709"/>
        <w:rPr>
          <w:rFonts w:ascii="Arial" w:hAnsi="Arial" w:cs="Arial"/>
          <w:sz w:val="20"/>
          <w:szCs w:val="20"/>
        </w:rPr>
      </w:pPr>
    </w:p>
    <w:p w14:paraId="6DF3CCD6" w14:textId="54D6C9E2" w:rsidR="00D22DE0" w:rsidRDefault="00D22DE0" w:rsidP="006D7459">
      <w:pPr>
        <w:spacing w:after="0"/>
        <w:ind w:firstLine="709"/>
        <w:rPr>
          <w:rFonts w:ascii="Arial" w:hAnsi="Arial" w:cs="Arial"/>
          <w:sz w:val="24"/>
          <w:szCs w:val="24"/>
        </w:rPr>
      </w:pPr>
      <w:r>
        <w:rPr>
          <w:rFonts w:ascii="Arial" w:hAnsi="Arial" w:cs="Arial"/>
          <w:sz w:val="24"/>
          <w:szCs w:val="24"/>
        </w:rPr>
        <w:t xml:space="preserve">Além dessas melhorias presentes no que diz respeito ao conteúdo explorado, </w:t>
      </w:r>
      <w:r w:rsidR="00C928C0">
        <w:rPr>
          <w:rFonts w:ascii="Arial" w:hAnsi="Arial" w:cs="Arial"/>
          <w:sz w:val="24"/>
          <w:szCs w:val="24"/>
        </w:rPr>
        <w:t>houve</w:t>
      </w:r>
      <w:r w:rsidR="006D7459">
        <w:rPr>
          <w:rFonts w:ascii="Arial" w:hAnsi="Arial" w:cs="Arial"/>
          <w:sz w:val="24"/>
          <w:szCs w:val="24"/>
        </w:rPr>
        <w:t xml:space="preserve"> </w:t>
      </w:r>
      <w:r>
        <w:rPr>
          <w:rFonts w:ascii="Arial" w:hAnsi="Arial" w:cs="Arial"/>
          <w:sz w:val="24"/>
          <w:szCs w:val="24"/>
        </w:rPr>
        <w:t>também melhorias ao elaborar elementos que podem incrementar e acrescentar a</w:t>
      </w:r>
      <w:r w:rsidR="00590FC3">
        <w:rPr>
          <w:rFonts w:ascii="Arial" w:hAnsi="Arial" w:cs="Arial"/>
          <w:sz w:val="24"/>
          <w:szCs w:val="24"/>
        </w:rPr>
        <w:t>s ações do</w:t>
      </w:r>
      <w:r>
        <w:rPr>
          <w:rFonts w:ascii="Arial" w:hAnsi="Arial" w:cs="Arial"/>
          <w:sz w:val="24"/>
          <w:szCs w:val="24"/>
        </w:rPr>
        <w:t xml:space="preserve"> professor durante as aulas.</w:t>
      </w:r>
      <w:r w:rsidR="00DA12EE">
        <w:rPr>
          <w:rFonts w:ascii="Arial" w:hAnsi="Arial" w:cs="Arial"/>
          <w:sz w:val="24"/>
          <w:szCs w:val="24"/>
        </w:rPr>
        <w:t xml:space="preserve"> De maneira geral, podem</w:t>
      </w:r>
      <w:r w:rsidR="00116B09">
        <w:rPr>
          <w:rFonts w:ascii="Arial" w:hAnsi="Arial" w:cs="Arial"/>
          <w:sz w:val="24"/>
          <w:szCs w:val="24"/>
        </w:rPr>
        <w:t>os</w:t>
      </w:r>
      <w:r w:rsidR="00DA12EE">
        <w:rPr>
          <w:rFonts w:ascii="Arial" w:hAnsi="Arial" w:cs="Arial"/>
          <w:sz w:val="24"/>
          <w:szCs w:val="24"/>
        </w:rPr>
        <w:t xml:space="preserve"> constatar </w:t>
      </w:r>
      <w:r w:rsidR="00FA651D">
        <w:rPr>
          <w:rFonts w:ascii="Arial" w:hAnsi="Arial" w:cs="Arial"/>
          <w:sz w:val="24"/>
          <w:szCs w:val="24"/>
        </w:rPr>
        <w:t>que houve</w:t>
      </w:r>
      <w:r w:rsidR="001B6FF4">
        <w:rPr>
          <w:rFonts w:ascii="Arial" w:hAnsi="Arial" w:cs="Arial"/>
          <w:sz w:val="24"/>
          <w:szCs w:val="24"/>
        </w:rPr>
        <w:t xml:space="preserve"> </w:t>
      </w:r>
      <w:r w:rsidR="00FA651D">
        <w:rPr>
          <w:rFonts w:ascii="Arial" w:hAnsi="Arial" w:cs="Arial"/>
          <w:sz w:val="24"/>
          <w:szCs w:val="24"/>
        </w:rPr>
        <w:t>avanços nas pesquisas sobre a produção didática de história. Flávia</w:t>
      </w:r>
      <w:r>
        <w:rPr>
          <w:rFonts w:ascii="Arial" w:hAnsi="Arial" w:cs="Arial"/>
          <w:sz w:val="24"/>
          <w:szCs w:val="24"/>
        </w:rPr>
        <w:t xml:space="preserve"> </w:t>
      </w:r>
      <w:proofErr w:type="spellStart"/>
      <w:r>
        <w:rPr>
          <w:rFonts w:ascii="Arial" w:hAnsi="Arial" w:cs="Arial"/>
          <w:sz w:val="24"/>
          <w:szCs w:val="24"/>
        </w:rPr>
        <w:t>Caimi</w:t>
      </w:r>
      <w:proofErr w:type="spellEnd"/>
      <w:r>
        <w:rPr>
          <w:rFonts w:ascii="Arial" w:hAnsi="Arial" w:cs="Arial"/>
          <w:sz w:val="24"/>
          <w:szCs w:val="24"/>
        </w:rPr>
        <w:t xml:space="preserve"> prossegue: </w:t>
      </w:r>
    </w:p>
    <w:p w14:paraId="67EC45A8" w14:textId="331B7B14" w:rsidR="00282400" w:rsidRDefault="00182622" w:rsidP="001B6FF4">
      <w:pPr>
        <w:spacing w:after="0" w:line="240" w:lineRule="auto"/>
        <w:ind w:left="2268" w:firstLine="709"/>
        <w:rPr>
          <w:rFonts w:ascii="Arial" w:hAnsi="Arial" w:cs="Arial"/>
          <w:sz w:val="20"/>
          <w:szCs w:val="20"/>
        </w:rPr>
      </w:pPr>
      <w:r w:rsidRPr="001B6FF4">
        <w:rPr>
          <w:rFonts w:ascii="Arial" w:hAnsi="Arial" w:cs="Arial"/>
          <w:sz w:val="20"/>
          <w:szCs w:val="20"/>
        </w:rPr>
        <w:t xml:space="preserve"> </w:t>
      </w:r>
      <w:r w:rsidR="00CD1629">
        <w:rPr>
          <w:rFonts w:ascii="Arial" w:hAnsi="Arial" w:cs="Arial"/>
          <w:sz w:val="20"/>
          <w:szCs w:val="20"/>
        </w:rPr>
        <w:t>[...]</w:t>
      </w:r>
      <w:r w:rsidR="009043D0">
        <w:rPr>
          <w:rFonts w:ascii="Arial" w:hAnsi="Arial" w:cs="Arial"/>
          <w:sz w:val="20"/>
          <w:szCs w:val="20"/>
        </w:rPr>
        <w:t xml:space="preserve"> </w:t>
      </w:r>
      <w:r w:rsidRPr="001B6FF4">
        <w:rPr>
          <w:rFonts w:ascii="Arial" w:hAnsi="Arial" w:cs="Arial"/>
          <w:sz w:val="20"/>
          <w:szCs w:val="20"/>
        </w:rPr>
        <w:t>o investimento mais acentuado nas orientações ao docente para fazer o melhor uso do livro didático, oferecendo o Manual do Professor como espaço de formação continuada e de reflexão sobre a prática; a presença de documentos históricos diversos, cada vez mais sendo tratados em sua condição de fonte, indo além de abordagens meramente ilustrativas e/ou comprobatórias; a abordagem mais constante e intensificada de temas transversais (meio ambiente, educação para a paz, educação para as relações étnico-raciais, pluralidade cultural) junto da narrativa histórica; o fortalecimento da legislação referente à história e cultura africana, afro-brasileira e indígena (Leis 10.639/2003 e 11.645/2008), ao Estatuto do Idoso, ao Estatuto da Criança e do Adolescente, dentre outras, e também o cuidado com as políticas de ações afirmativas, como, por exemplo, a valorização da mulher, o combate à violência de gênero, à homofobia e à transfobia (</w:t>
      </w:r>
      <w:proofErr w:type="spellStart"/>
      <w:r w:rsidRPr="001B6FF4">
        <w:rPr>
          <w:rFonts w:ascii="Arial" w:hAnsi="Arial" w:cs="Arial"/>
          <w:sz w:val="20"/>
          <w:szCs w:val="20"/>
        </w:rPr>
        <w:t>Caimi</w:t>
      </w:r>
      <w:proofErr w:type="spellEnd"/>
      <w:r w:rsidRPr="001B6FF4">
        <w:rPr>
          <w:rFonts w:ascii="Arial" w:hAnsi="Arial" w:cs="Arial"/>
          <w:sz w:val="20"/>
          <w:szCs w:val="20"/>
        </w:rPr>
        <w:t>, 2017).</w:t>
      </w:r>
      <w:r w:rsidR="00DB0985">
        <w:rPr>
          <w:rFonts w:ascii="Arial" w:hAnsi="Arial" w:cs="Arial"/>
          <w:sz w:val="20"/>
          <w:szCs w:val="20"/>
        </w:rPr>
        <w:t xml:space="preserve"> (CAIMI 2018, p 24).</w:t>
      </w:r>
    </w:p>
    <w:p w14:paraId="11FF967E" w14:textId="77777777" w:rsidR="00DB0985" w:rsidRPr="001B6FF4" w:rsidRDefault="00DB0985" w:rsidP="001B6FF4">
      <w:pPr>
        <w:spacing w:after="0" w:line="240" w:lineRule="auto"/>
        <w:ind w:left="2268" w:firstLine="709"/>
        <w:rPr>
          <w:rFonts w:ascii="Arial" w:hAnsi="Arial" w:cs="Arial"/>
          <w:sz w:val="20"/>
          <w:szCs w:val="20"/>
        </w:rPr>
      </w:pPr>
    </w:p>
    <w:p w14:paraId="75CE1D7D" w14:textId="26D377AE" w:rsidR="00FA651D" w:rsidRDefault="00A02C5C" w:rsidP="006A69E9">
      <w:pPr>
        <w:spacing w:after="0"/>
        <w:ind w:firstLine="709"/>
        <w:rPr>
          <w:rFonts w:ascii="Arial" w:hAnsi="Arial" w:cs="Arial"/>
          <w:sz w:val="24"/>
          <w:szCs w:val="24"/>
        </w:rPr>
      </w:pPr>
      <w:r>
        <w:rPr>
          <w:rFonts w:ascii="Arial" w:hAnsi="Arial" w:cs="Arial"/>
          <w:sz w:val="24"/>
          <w:szCs w:val="24"/>
        </w:rPr>
        <w:t xml:space="preserve">Analisando todas as transformações vivenciadas nos livros didáticos, em especifico os de história, </w:t>
      </w:r>
      <w:r w:rsidR="00EB1BD6">
        <w:rPr>
          <w:rFonts w:ascii="Arial" w:hAnsi="Arial" w:cs="Arial"/>
          <w:sz w:val="24"/>
          <w:szCs w:val="24"/>
        </w:rPr>
        <w:t xml:space="preserve">podemos identificar que, de forma contínua, as produções estão em processos de mudanças, objetivando sempre o melhor, é claro. </w:t>
      </w:r>
      <w:r w:rsidR="008F4222">
        <w:rPr>
          <w:rFonts w:ascii="Arial" w:hAnsi="Arial" w:cs="Arial"/>
          <w:sz w:val="24"/>
          <w:szCs w:val="24"/>
        </w:rPr>
        <w:t xml:space="preserve">Dentro dessa perspectiva, o historiador francês Alain </w:t>
      </w:r>
      <w:proofErr w:type="spellStart"/>
      <w:r w:rsidR="008F4222">
        <w:rPr>
          <w:rFonts w:ascii="Arial" w:hAnsi="Arial" w:cs="Arial"/>
          <w:sz w:val="24"/>
          <w:szCs w:val="24"/>
        </w:rPr>
        <w:t>Choppin</w:t>
      </w:r>
      <w:proofErr w:type="spellEnd"/>
      <w:r w:rsidR="008F4222">
        <w:rPr>
          <w:rFonts w:ascii="Arial" w:hAnsi="Arial" w:cs="Arial"/>
          <w:sz w:val="24"/>
          <w:szCs w:val="24"/>
        </w:rPr>
        <w:t xml:space="preserve">, </w:t>
      </w:r>
      <w:r w:rsidR="00EB115F">
        <w:rPr>
          <w:rFonts w:ascii="Arial" w:hAnsi="Arial" w:cs="Arial"/>
          <w:sz w:val="24"/>
          <w:szCs w:val="24"/>
        </w:rPr>
        <w:t>desenvolveu</w:t>
      </w:r>
      <w:r w:rsidR="008F4222">
        <w:rPr>
          <w:rFonts w:ascii="Arial" w:hAnsi="Arial" w:cs="Arial"/>
          <w:sz w:val="24"/>
          <w:szCs w:val="24"/>
        </w:rPr>
        <w:t xml:space="preserve"> um papel fundamental nessa conjuntura</w:t>
      </w:r>
      <w:r w:rsidR="001E1C4B">
        <w:rPr>
          <w:rFonts w:ascii="Arial" w:hAnsi="Arial" w:cs="Arial"/>
          <w:sz w:val="24"/>
          <w:szCs w:val="24"/>
        </w:rPr>
        <w:t xml:space="preserve">. Ele escreve: </w:t>
      </w:r>
    </w:p>
    <w:p w14:paraId="50A54036" w14:textId="7C97A8CB" w:rsidR="001E1C4B" w:rsidRDefault="001E1C4B" w:rsidP="0092511B">
      <w:pPr>
        <w:spacing w:after="0" w:line="240" w:lineRule="auto"/>
        <w:ind w:left="2268" w:firstLine="709"/>
        <w:rPr>
          <w:rFonts w:ascii="Arial" w:hAnsi="Arial" w:cs="Arial"/>
          <w:sz w:val="20"/>
          <w:szCs w:val="20"/>
        </w:rPr>
      </w:pPr>
      <w:r w:rsidRPr="0092511B">
        <w:rPr>
          <w:rFonts w:ascii="Arial" w:hAnsi="Arial" w:cs="Arial"/>
          <w:sz w:val="20"/>
          <w:szCs w:val="20"/>
        </w:rPr>
        <w:t>A partir de agora a página – ou para ser mais exato – a página dupla constitui a unidade elementar do manual. Esta página</w:t>
      </w:r>
      <w:r w:rsidR="00044685" w:rsidRPr="0092511B">
        <w:rPr>
          <w:rFonts w:ascii="Arial" w:hAnsi="Arial" w:cs="Arial"/>
          <w:sz w:val="20"/>
          <w:szCs w:val="20"/>
        </w:rPr>
        <w:t xml:space="preserve"> dupla já não se limita, como ocorria até pouco tempo atrás, a ser um texto único e a apresentar </w:t>
      </w:r>
      <w:r w:rsidR="00044685" w:rsidRPr="0092511B">
        <w:rPr>
          <w:rFonts w:ascii="Arial" w:hAnsi="Arial" w:cs="Arial"/>
          <w:sz w:val="20"/>
          <w:szCs w:val="20"/>
        </w:rPr>
        <w:lastRenderedPageBreak/>
        <w:t xml:space="preserve">algumas reproduções, mas se converteu em toda uma série de textos, fotos, esquemas, gráficos etc., distribuídos </w:t>
      </w:r>
      <w:r w:rsidR="00430E75" w:rsidRPr="0092511B">
        <w:rPr>
          <w:rFonts w:ascii="Arial" w:hAnsi="Arial" w:cs="Arial"/>
          <w:sz w:val="20"/>
          <w:szCs w:val="20"/>
        </w:rPr>
        <w:t>em uma superfície da página dupla. A disposição espacial, a tipografia e um código icônico particular (símbolos, pictogramas...) conferem a cada elemento, seja textual</w:t>
      </w:r>
      <w:r w:rsidR="00B711AB" w:rsidRPr="0092511B">
        <w:rPr>
          <w:rFonts w:ascii="Arial" w:hAnsi="Arial" w:cs="Arial"/>
          <w:sz w:val="20"/>
          <w:szCs w:val="20"/>
        </w:rPr>
        <w:t xml:space="preserve"> ou iconográfico, uma função específica e imutável que se repete ao longo do livro. O recurso sistemático ao uso de cores (texto</w:t>
      </w:r>
      <w:r w:rsidR="00B6512D" w:rsidRPr="0092511B">
        <w:rPr>
          <w:rFonts w:ascii="Arial" w:hAnsi="Arial" w:cs="Arial"/>
          <w:sz w:val="20"/>
          <w:szCs w:val="20"/>
        </w:rPr>
        <w:t xml:space="preserve">s compostos em caracteres azuis ou impressos em uma trama verde, por exemplo) permite atenuar as imposições espaciais mediante variações na disposição dos </w:t>
      </w:r>
      <w:r w:rsidR="00EC7A50" w:rsidRPr="0092511B">
        <w:rPr>
          <w:rFonts w:ascii="Arial" w:hAnsi="Arial" w:cs="Arial"/>
          <w:sz w:val="20"/>
          <w:szCs w:val="20"/>
        </w:rPr>
        <w:t xml:space="preserve">elementos de uma página, em função, por exemplo, do tamanho dos documentos, das ilustrações e outros dados. </w:t>
      </w:r>
      <w:r w:rsidR="000E1F96" w:rsidRPr="0092511B">
        <w:rPr>
          <w:rFonts w:ascii="Arial" w:hAnsi="Arial" w:cs="Arial"/>
          <w:sz w:val="20"/>
          <w:szCs w:val="20"/>
        </w:rPr>
        <w:t>Assim, em um livro didático, tipografia e composição da página estão estreitamente relacionados ao discurso didático: desenvolvem um código com coerência</w:t>
      </w:r>
      <w:r w:rsidR="00664531" w:rsidRPr="0092511B">
        <w:rPr>
          <w:rFonts w:ascii="Arial" w:hAnsi="Arial" w:cs="Arial"/>
          <w:sz w:val="20"/>
          <w:szCs w:val="20"/>
        </w:rPr>
        <w:t>, mas um código próprio dessa ferramenta e exclusiva dela (</w:t>
      </w:r>
      <w:r w:rsidR="0092511B">
        <w:rPr>
          <w:rFonts w:ascii="Arial" w:hAnsi="Arial" w:cs="Arial"/>
          <w:sz w:val="20"/>
          <w:szCs w:val="20"/>
        </w:rPr>
        <w:t xml:space="preserve">CHOPPIN </w:t>
      </w:r>
      <w:r w:rsidR="00664531" w:rsidRPr="0092511B">
        <w:rPr>
          <w:rFonts w:ascii="Arial" w:hAnsi="Arial" w:cs="Arial"/>
          <w:sz w:val="20"/>
          <w:szCs w:val="20"/>
        </w:rPr>
        <w:t xml:space="preserve">2000, p. 30). </w:t>
      </w:r>
    </w:p>
    <w:p w14:paraId="0CF14EAB" w14:textId="77777777" w:rsidR="0092511B" w:rsidRPr="0092511B" w:rsidRDefault="0092511B" w:rsidP="0092511B">
      <w:pPr>
        <w:spacing w:after="0" w:line="240" w:lineRule="auto"/>
        <w:ind w:left="2268" w:firstLine="709"/>
        <w:rPr>
          <w:rFonts w:ascii="Arial" w:hAnsi="Arial" w:cs="Arial"/>
          <w:sz w:val="20"/>
          <w:szCs w:val="20"/>
        </w:rPr>
      </w:pPr>
    </w:p>
    <w:p w14:paraId="16BBA81E" w14:textId="36986E2C" w:rsidR="00664531" w:rsidRDefault="0014012E" w:rsidP="006A69E9">
      <w:pPr>
        <w:spacing w:after="0"/>
        <w:ind w:firstLine="709"/>
        <w:rPr>
          <w:rFonts w:ascii="Arial" w:hAnsi="Arial" w:cs="Arial"/>
          <w:sz w:val="24"/>
          <w:szCs w:val="24"/>
        </w:rPr>
      </w:pPr>
      <w:r>
        <w:rPr>
          <w:rFonts w:ascii="Arial" w:hAnsi="Arial" w:cs="Arial"/>
          <w:sz w:val="24"/>
          <w:szCs w:val="24"/>
        </w:rPr>
        <w:t xml:space="preserve">Denota-se que </w:t>
      </w:r>
      <w:r w:rsidR="008E1E72">
        <w:rPr>
          <w:rFonts w:ascii="Arial" w:hAnsi="Arial" w:cs="Arial"/>
          <w:sz w:val="24"/>
          <w:szCs w:val="24"/>
        </w:rPr>
        <w:t>os livros didáticos vêm</w:t>
      </w:r>
      <w:r>
        <w:rPr>
          <w:rFonts w:ascii="Arial" w:hAnsi="Arial" w:cs="Arial"/>
          <w:sz w:val="24"/>
          <w:szCs w:val="24"/>
        </w:rPr>
        <w:t xml:space="preserve"> sofrendo alterações para que haja um enquadramento direto com as diretrizes elaboradas pelo Programa Nacional do Livro Didático, o PNLD</w:t>
      </w:r>
      <w:r w:rsidR="00B54E40">
        <w:rPr>
          <w:rFonts w:ascii="Arial" w:hAnsi="Arial" w:cs="Arial"/>
          <w:sz w:val="24"/>
          <w:szCs w:val="24"/>
        </w:rPr>
        <w:t xml:space="preserve">, objetivando </w:t>
      </w:r>
      <w:r w:rsidR="00864540">
        <w:rPr>
          <w:rFonts w:ascii="Arial" w:hAnsi="Arial" w:cs="Arial"/>
          <w:sz w:val="24"/>
          <w:szCs w:val="24"/>
        </w:rPr>
        <w:t xml:space="preserve">trazer melhorias significativas para o processo de aprendizagem dos alunos envolvidos. </w:t>
      </w:r>
    </w:p>
    <w:p w14:paraId="3CF29018" w14:textId="5FDA9102" w:rsidR="0070429D" w:rsidRDefault="00123D2B" w:rsidP="00580C40">
      <w:pPr>
        <w:spacing w:after="0"/>
        <w:ind w:firstLine="709"/>
        <w:rPr>
          <w:rFonts w:ascii="Arial" w:hAnsi="Arial" w:cs="Arial"/>
          <w:sz w:val="24"/>
          <w:szCs w:val="24"/>
        </w:rPr>
      </w:pPr>
      <w:r>
        <w:rPr>
          <w:rFonts w:ascii="Arial" w:hAnsi="Arial" w:cs="Arial"/>
          <w:sz w:val="24"/>
          <w:szCs w:val="24"/>
        </w:rPr>
        <w:t xml:space="preserve">Levando em consideração que o livro didático </w:t>
      </w:r>
      <w:r w:rsidR="001E7F5A">
        <w:rPr>
          <w:rFonts w:ascii="Arial" w:hAnsi="Arial" w:cs="Arial"/>
          <w:sz w:val="24"/>
          <w:szCs w:val="24"/>
        </w:rPr>
        <w:t>se constitui</w:t>
      </w:r>
      <w:r>
        <w:rPr>
          <w:rFonts w:ascii="Arial" w:hAnsi="Arial" w:cs="Arial"/>
          <w:sz w:val="24"/>
          <w:szCs w:val="24"/>
        </w:rPr>
        <w:t xml:space="preserve"> como um produto construído socialmente, isto é, a partir de compartilhamento humano</w:t>
      </w:r>
      <w:r w:rsidR="00DD7812">
        <w:rPr>
          <w:rFonts w:ascii="Arial" w:hAnsi="Arial" w:cs="Arial"/>
          <w:sz w:val="24"/>
          <w:szCs w:val="24"/>
        </w:rPr>
        <w:t xml:space="preserve">, baseado na validação das temáticas que ali estarão inseridas, </w:t>
      </w:r>
      <w:r>
        <w:rPr>
          <w:rFonts w:ascii="Arial" w:hAnsi="Arial" w:cs="Arial"/>
          <w:sz w:val="24"/>
          <w:szCs w:val="24"/>
        </w:rPr>
        <w:t>e voltado diretamente para o público</w:t>
      </w:r>
      <w:r w:rsidR="00BC2DC8">
        <w:rPr>
          <w:rFonts w:ascii="Arial" w:hAnsi="Arial" w:cs="Arial"/>
          <w:sz w:val="24"/>
          <w:szCs w:val="24"/>
        </w:rPr>
        <w:t xml:space="preserve"> </w:t>
      </w:r>
      <w:r w:rsidR="00DD7812">
        <w:rPr>
          <w:rFonts w:ascii="Arial" w:hAnsi="Arial" w:cs="Arial"/>
          <w:sz w:val="24"/>
          <w:szCs w:val="24"/>
        </w:rPr>
        <w:t>escolar</w:t>
      </w:r>
      <w:r w:rsidR="00BC2DC8">
        <w:rPr>
          <w:rFonts w:ascii="Arial" w:hAnsi="Arial" w:cs="Arial"/>
          <w:sz w:val="24"/>
          <w:szCs w:val="24"/>
        </w:rPr>
        <w:t xml:space="preserve">, existem condições que o pautam como uma </w:t>
      </w:r>
      <w:r w:rsidR="001273BD">
        <w:rPr>
          <w:rFonts w:ascii="Arial" w:hAnsi="Arial" w:cs="Arial"/>
          <w:sz w:val="24"/>
          <w:szCs w:val="24"/>
        </w:rPr>
        <w:t>materialização</w:t>
      </w:r>
      <w:r w:rsidR="008E5884">
        <w:rPr>
          <w:rFonts w:ascii="Arial" w:hAnsi="Arial" w:cs="Arial"/>
          <w:sz w:val="24"/>
          <w:szCs w:val="24"/>
        </w:rPr>
        <w:t>,</w:t>
      </w:r>
      <w:r w:rsidR="007D72CD">
        <w:rPr>
          <w:rFonts w:ascii="Arial" w:hAnsi="Arial" w:cs="Arial"/>
          <w:sz w:val="24"/>
          <w:szCs w:val="24"/>
        </w:rPr>
        <w:t xml:space="preserve"> destaca</w:t>
      </w:r>
      <w:r w:rsidR="008B7890">
        <w:rPr>
          <w:rFonts w:ascii="Arial" w:hAnsi="Arial" w:cs="Arial"/>
          <w:sz w:val="24"/>
          <w:szCs w:val="24"/>
        </w:rPr>
        <w:t>mos</w:t>
      </w:r>
      <w:r w:rsidR="007D72CD">
        <w:rPr>
          <w:rFonts w:ascii="Arial" w:hAnsi="Arial" w:cs="Arial"/>
          <w:sz w:val="24"/>
          <w:szCs w:val="24"/>
        </w:rPr>
        <w:t xml:space="preserve"> alguns elementos no desenvolver do material. Por exemplo</w:t>
      </w:r>
      <w:r w:rsidR="0070429D">
        <w:rPr>
          <w:rFonts w:ascii="Arial" w:hAnsi="Arial" w:cs="Arial"/>
          <w:sz w:val="24"/>
          <w:szCs w:val="24"/>
        </w:rPr>
        <w:t xml:space="preserve">, podemos citar a existência de uma capa que chame a atenção do leitor ao se deparar com a obra. </w:t>
      </w:r>
      <w:r w:rsidR="00580C40">
        <w:rPr>
          <w:rFonts w:ascii="Arial" w:hAnsi="Arial" w:cs="Arial"/>
          <w:sz w:val="24"/>
          <w:szCs w:val="24"/>
        </w:rPr>
        <w:t xml:space="preserve"> </w:t>
      </w:r>
      <w:r w:rsidR="00417BDB">
        <w:rPr>
          <w:rFonts w:ascii="Arial" w:hAnsi="Arial" w:cs="Arial"/>
          <w:sz w:val="24"/>
          <w:szCs w:val="24"/>
        </w:rPr>
        <w:t xml:space="preserve">Sobre a influência que a capa pode proporcionar, Circe Bittencourt pontua: </w:t>
      </w:r>
    </w:p>
    <w:p w14:paraId="3BD412A5" w14:textId="09DBBAC1" w:rsidR="00417BDB" w:rsidRDefault="00C006BD" w:rsidP="00B20828">
      <w:pPr>
        <w:spacing w:after="0" w:line="240" w:lineRule="auto"/>
        <w:ind w:left="2268"/>
        <w:rPr>
          <w:rFonts w:ascii="Arial" w:hAnsi="Arial" w:cs="Arial"/>
          <w:sz w:val="20"/>
          <w:szCs w:val="20"/>
        </w:rPr>
      </w:pPr>
      <w:r w:rsidRPr="00471A4A">
        <w:rPr>
          <w:rFonts w:ascii="Arial" w:hAnsi="Arial" w:cs="Arial"/>
          <w:sz w:val="20"/>
          <w:szCs w:val="20"/>
        </w:rPr>
        <w:t>A a</w:t>
      </w:r>
      <w:r w:rsidR="00D83B0A" w:rsidRPr="00471A4A">
        <w:rPr>
          <w:rFonts w:ascii="Arial" w:hAnsi="Arial" w:cs="Arial"/>
          <w:sz w:val="20"/>
          <w:szCs w:val="20"/>
        </w:rPr>
        <w:t>nálise da capa sempre fornece indícios interessantes, desde suas</w:t>
      </w:r>
      <w:r w:rsidR="003255D5" w:rsidRPr="00471A4A">
        <w:rPr>
          <w:rFonts w:ascii="Arial" w:hAnsi="Arial" w:cs="Arial"/>
          <w:sz w:val="20"/>
          <w:szCs w:val="20"/>
        </w:rPr>
        <w:t xml:space="preserve"> cores</w:t>
      </w:r>
      <w:r w:rsidR="00DB5377" w:rsidRPr="00471A4A">
        <w:rPr>
          <w:rFonts w:ascii="Arial" w:hAnsi="Arial" w:cs="Arial"/>
          <w:sz w:val="20"/>
          <w:szCs w:val="20"/>
        </w:rPr>
        <w:t xml:space="preserve"> e ilustrações até o título e as informações sobre as vinculações com as propostas curriculares. É comum encontrar</w:t>
      </w:r>
      <w:r w:rsidRPr="00471A4A">
        <w:rPr>
          <w:rFonts w:ascii="Arial" w:hAnsi="Arial" w:cs="Arial"/>
          <w:sz w:val="20"/>
          <w:szCs w:val="20"/>
        </w:rPr>
        <w:t xml:space="preserve"> na capa dos livros as indicações sobre eles “estarem de acordo” com tal ou qual proposta curricular – nos tempos mais </w:t>
      </w:r>
      <w:r w:rsidR="00BD3473" w:rsidRPr="00471A4A">
        <w:rPr>
          <w:rFonts w:ascii="Arial" w:hAnsi="Arial" w:cs="Arial"/>
          <w:sz w:val="20"/>
          <w:szCs w:val="20"/>
        </w:rPr>
        <w:t>recentes, com os PCN. Tais afirmações da editora nem sempre se confirmam no interior da obra.” (</w:t>
      </w:r>
      <w:r w:rsidR="001C3ADD" w:rsidRPr="00471A4A">
        <w:rPr>
          <w:rFonts w:ascii="Arial" w:hAnsi="Arial" w:cs="Arial"/>
          <w:sz w:val="20"/>
          <w:szCs w:val="20"/>
        </w:rPr>
        <w:t>BITTENCOURT</w:t>
      </w:r>
      <w:r w:rsidR="00471A4A" w:rsidRPr="00471A4A">
        <w:rPr>
          <w:rFonts w:ascii="Arial" w:hAnsi="Arial" w:cs="Arial"/>
          <w:sz w:val="20"/>
          <w:szCs w:val="20"/>
        </w:rPr>
        <w:t xml:space="preserve"> 2008, p. </w:t>
      </w:r>
      <w:r w:rsidR="00BD3473" w:rsidRPr="00471A4A">
        <w:rPr>
          <w:rFonts w:ascii="Arial" w:hAnsi="Arial" w:cs="Arial"/>
          <w:sz w:val="20"/>
          <w:szCs w:val="20"/>
        </w:rPr>
        <w:t>312)</w:t>
      </w:r>
    </w:p>
    <w:p w14:paraId="64512CE7" w14:textId="77777777" w:rsidR="00471A4A" w:rsidRPr="00471A4A" w:rsidRDefault="00471A4A" w:rsidP="001C3ADD">
      <w:pPr>
        <w:spacing w:after="0" w:line="240" w:lineRule="auto"/>
        <w:ind w:left="2268" w:firstLine="709"/>
        <w:rPr>
          <w:rFonts w:ascii="Arial" w:hAnsi="Arial" w:cs="Arial"/>
          <w:sz w:val="20"/>
          <w:szCs w:val="20"/>
        </w:rPr>
      </w:pPr>
    </w:p>
    <w:p w14:paraId="7A867359" w14:textId="058E0504" w:rsidR="00BD3473" w:rsidRDefault="008D3C20" w:rsidP="006A69E9">
      <w:pPr>
        <w:spacing w:after="0"/>
        <w:ind w:firstLine="709"/>
        <w:rPr>
          <w:rFonts w:ascii="Arial" w:hAnsi="Arial" w:cs="Arial"/>
          <w:sz w:val="24"/>
          <w:szCs w:val="24"/>
        </w:rPr>
      </w:pPr>
      <w:r>
        <w:rPr>
          <w:rFonts w:ascii="Arial" w:hAnsi="Arial" w:cs="Arial"/>
          <w:sz w:val="24"/>
          <w:szCs w:val="24"/>
        </w:rPr>
        <w:t>O universo escolar é múltiplo e diverso. São i</w:t>
      </w:r>
      <w:r w:rsidR="0003246B">
        <w:rPr>
          <w:rFonts w:ascii="Arial" w:hAnsi="Arial" w:cs="Arial"/>
          <w:sz w:val="24"/>
          <w:szCs w:val="24"/>
        </w:rPr>
        <w:t xml:space="preserve">ncontáveis </w:t>
      </w:r>
      <w:r w:rsidR="007D5B5C">
        <w:rPr>
          <w:rFonts w:ascii="Arial" w:hAnsi="Arial" w:cs="Arial"/>
          <w:sz w:val="24"/>
          <w:szCs w:val="24"/>
        </w:rPr>
        <w:t>tanto os temas que podem estar presentes quanto também a metodologia aplicada na construção do material.</w:t>
      </w:r>
      <w:r w:rsidR="00033EA4">
        <w:rPr>
          <w:rFonts w:ascii="Arial" w:hAnsi="Arial" w:cs="Arial"/>
          <w:sz w:val="24"/>
          <w:szCs w:val="24"/>
        </w:rPr>
        <w:t xml:space="preserve"> Essa vasta possibilidade, configura ao livro o caráter de ser o principal responsável e desenvolvedor na efetivação dos conteúdos </w:t>
      </w:r>
      <w:r w:rsidR="00C41FF6">
        <w:rPr>
          <w:rFonts w:ascii="Arial" w:hAnsi="Arial" w:cs="Arial"/>
          <w:sz w:val="24"/>
          <w:szCs w:val="24"/>
        </w:rPr>
        <w:t>históricos encontrados nas escolas do Brasil.</w:t>
      </w:r>
    </w:p>
    <w:p w14:paraId="56E24344" w14:textId="053F588E" w:rsidR="00C41FF6" w:rsidRDefault="00A507CA" w:rsidP="006A69E9">
      <w:pPr>
        <w:spacing w:after="0"/>
        <w:ind w:firstLine="709"/>
        <w:rPr>
          <w:rFonts w:ascii="Arial" w:hAnsi="Arial" w:cs="Arial"/>
          <w:sz w:val="24"/>
          <w:szCs w:val="24"/>
        </w:rPr>
      </w:pPr>
      <w:r>
        <w:rPr>
          <w:rFonts w:ascii="Arial" w:hAnsi="Arial" w:cs="Arial"/>
          <w:sz w:val="24"/>
          <w:szCs w:val="24"/>
        </w:rPr>
        <w:t xml:space="preserve">Relacionando-se diretamente com o professor, o livro didático assume um papel de parceria com este profissional. A partir dele, o professor consegue </w:t>
      </w:r>
      <w:r w:rsidR="0069358D">
        <w:rPr>
          <w:rFonts w:ascii="Arial" w:hAnsi="Arial" w:cs="Arial"/>
          <w:sz w:val="24"/>
          <w:szCs w:val="24"/>
        </w:rPr>
        <w:t xml:space="preserve">nortear e </w:t>
      </w:r>
      <w:r w:rsidR="009A0CC3">
        <w:rPr>
          <w:rFonts w:ascii="Arial" w:hAnsi="Arial" w:cs="Arial"/>
          <w:sz w:val="24"/>
          <w:szCs w:val="24"/>
        </w:rPr>
        <w:t xml:space="preserve">planejar uma aula com qualidade sobre determinados assuntos. </w:t>
      </w:r>
      <w:r w:rsidR="007A16B9">
        <w:rPr>
          <w:rFonts w:ascii="Arial" w:hAnsi="Arial" w:cs="Arial"/>
          <w:sz w:val="24"/>
          <w:szCs w:val="24"/>
        </w:rPr>
        <w:t xml:space="preserve">Portanto, existe agora, </w:t>
      </w:r>
      <w:r w:rsidR="00065592">
        <w:rPr>
          <w:rFonts w:ascii="Arial" w:hAnsi="Arial" w:cs="Arial"/>
          <w:sz w:val="24"/>
          <w:szCs w:val="24"/>
        </w:rPr>
        <w:t xml:space="preserve">uma relação </w:t>
      </w:r>
      <w:r w:rsidR="00D24767">
        <w:rPr>
          <w:rFonts w:ascii="Arial" w:hAnsi="Arial" w:cs="Arial"/>
          <w:sz w:val="24"/>
          <w:szCs w:val="24"/>
        </w:rPr>
        <w:t>intrínseca do professor e o livro didático</w:t>
      </w:r>
      <w:r w:rsidR="00D86EC2">
        <w:rPr>
          <w:rFonts w:ascii="Arial" w:hAnsi="Arial" w:cs="Arial"/>
          <w:sz w:val="24"/>
          <w:szCs w:val="24"/>
        </w:rPr>
        <w:t xml:space="preserve">, sendo ele um instrumento importante nesse momento. </w:t>
      </w:r>
      <w:r w:rsidR="005574E2">
        <w:rPr>
          <w:rFonts w:ascii="Arial" w:hAnsi="Arial" w:cs="Arial"/>
          <w:sz w:val="24"/>
          <w:szCs w:val="24"/>
        </w:rPr>
        <w:t xml:space="preserve">Em diversos momentos, são os professores que </w:t>
      </w:r>
      <w:r w:rsidR="005574E2">
        <w:rPr>
          <w:rFonts w:ascii="Arial" w:hAnsi="Arial" w:cs="Arial"/>
          <w:sz w:val="24"/>
          <w:szCs w:val="24"/>
        </w:rPr>
        <w:lastRenderedPageBreak/>
        <w:t xml:space="preserve">participam da seleção dos livros didáticos que serão trabalhados nas unidades de ensino. </w:t>
      </w:r>
    </w:p>
    <w:p w14:paraId="7484D2DE" w14:textId="77777777" w:rsidR="007806F7" w:rsidRDefault="007806F7" w:rsidP="006A69E9">
      <w:pPr>
        <w:spacing w:after="0"/>
        <w:ind w:firstLine="709"/>
        <w:rPr>
          <w:rFonts w:ascii="Arial" w:hAnsi="Arial" w:cs="Arial"/>
          <w:sz w:val="24"/>
          <w:szCs w:val="24"/>
        </w:rPr>
      </w:pPr>
    </w:p>
    <w:p w14:paraId="4980E350" w14:textId="7961E1BF" w:rsidR="00164566" w:rsidRPr="007806F7" w:rsidRDefault="00164566" w:rsidP="00743832">
      <w:pPr>
        <w:pStyle w:val="Estilo6"/>
      </w:pPr>
      <w:bookmarkStart w:id="15" w:name="_Toc120020510"/>
      <w:bookmarkStart w:id="16" w:name="_Toc120436530"/>
      <w:r w:rsidRPr="007806F7">
        <w:t>A</w:t>
      </w:r>
      <w:r w:rsidR="00747A1F" w:rsidRPr="007806F7">
        <w:t>s produções dos livros didático</w:t>
      </w:r>
      <w:r w:rsidR="007806F7" w:rsidRPr="007806F7">
        <w:t>s</w:t>
      </w:r>
      <w:bookmarkEnd w:id="15"/>
      <w:bookmarkEnd w:id="16"/>
    </w:p>
    <w:p w14:paraId="2E965DB6" w14:textId="6BDB5768" w:rsidR="00F54F78" w:rsidRDefault="00F54F78" w:rsidP="006A69E9">
      <w:pPr>
        <w:spacing w:after="0"/>
        <w:ind w:firstLine="709"/>
        <w:rPr>
          <w:rFonts w:ascii="Arial" w:hAnsi="Arial" w:cs="Arial"/>
          <w:sz w:val="24"/>
          <w:szCs w:val="24"/>
        </w:rPr>
      </w:pPr>
      <w:r>
        <w:rPr>
          <w:rFonts w:ascii="Arial" w:hAnsi="Arial" w:cs="Arial"/>
          <w:sz w:val="24"/>
          <w:szCs w:val="24"/>
        </w:rPr>
        <w:t xml:space="preserve">No entanto, reitera-se a problemática envolvendo o livro didático: </w:t>
      </w:r>
      <w:r w:rsidR="00F931C5">
        <w:rPr>
          <w:rFonts w:ascii="Arial" w:hAnsi="Arial" w:cs="Arial"/>
          <w:sz w:val="24"/>
          <w:szCs w:val="24"/>
        </w:rPr>
        <w:t xml:space="preserve">sua </w:t>
      </w:r>
      <w:r w:rsidR="005F44F6">
        <w:rPr>
          <w:rFonts w:ascii="Arial" w:hAnsi="Arial" w:cs="Arial"/>
          <w:sz w:val="24"/>
          <w:szCs w:val="24"/>
        </w:rPr>
        <w:t xml:space="preserve">elaboração. Nesse processo, passível de uma validação e filtragem, precisa-se antes de tudo, de uma imparcialidade na </w:t>
      </w:r>
      <w:r w:rsidR="001B1107">
        <w:rPr>
          <w:rFonts w:ascii="Arial" w:hAnsi="Arial" w:cs="Arial"/>
          <w:sz w:val="24"/>
          <w:szCs w:val="24"/>
        </w:rPr>
        <w:t xml:space="preserve">organização das temáticas. </w:t>
      </w:r>
      <w:r w:rsidR="00320234">
        <w:rPr>
          <w:rFonts w:ascii="Arial" w:hAnsi="Arial" w:cs="Arial"/>
          <w:sz w:val="24"/>
          <w:szCs w:val="24"/>
        </w:rPr>
        <w:t>Possivelmente, poderá ocorrer que alguns</w:t>
      </w:r>
      <w:r w:rsidR="001B1107">
        <w:rPr>
          <w:rFonts w:ascii="Arial" w:hAnsi="Arial" w:cs="Arial"/>
          <w:sz w:val="24"/>
          <w:szCs w:val="24"/>
        </w:rPr>
        <w:t xml:space="preserve"> conteúdos históricos podem ser estruturados </w:t>
      </w:r>
      <w:r w:rsidR="000252B6">
        <w:rPr>
          <w:rFonts w:ascii="Arial" w:hAnsi="Arial" w:cs="Arial"/>
          <w:sz w:val="24"/>
          <w:szCs w:val="24"/>
        </w:rPr>
        <w:t xml:space="preserve">em condições e situações </w:t>
      </w:r>
      <w:r w:rsidR="00E933FD">
        <w:rPr>
          <w:rFonts w:ascii="Arial" w:hAnsi="Arial" w:cs="Arial"/>
          <w:sz w:val="24"/>
          <w:szCs w:val="24"/>
        </w:rPr>
        <w:t>em que</w:t>
      </w:r>
      <w:r w:rsidR="000252B6">
        <w:rPr>
          <w:rFonts w:ascii="Arial" w:hAnsi="Arial" w:cs="Arial"/>
          <w:sz w:val="24"/>
          <w:szCs w:val="24"/>
        </w:rPr>
        <w:t xml:space="preserve"> </w:t>
      </w:r>
      <w:r w:rsidR="00B71198">
        <w:rPr>
          <w:rFonts w:ascii="Arial" w:hAnsi="Arial" w:cs="Arial"/>
          <w:sz w:val="24"/>
          <w:szCs w:val="24"/>
        </w:rPr>
        <w:t>executáveis</w:t>
      </w:r>
      <w:r w:rsidR="000252B6">
        <w:rPr>
          <w:rFonts w:ascii="Arial" w:hAnsi="Arial" w:cs="Arial"/>
          <w:sz w:val="24"/>
          <w:szCs w:val="24"/>
        </w:rPr>
        <w:t xml:space="preserve"> questionamentos ou </w:t>
      </w:r>
      <w:r w:rsidR="00E46A4D">
        <w:rPr>
          <w:rFonts w:ascii="Arial" w:hAnsi="Arial" w:cs="Arial"/>
          <w:sz w:val="24"/>
          <w:szCs w:val="24"/>
        </w:rPr>
        <w:t xml:space="preserve">contestações, referentes a abordagem, </w:t>
      </w:r>
      <w:r w:rsidR="00484B57">
        <w:rPr>
          <w:rFonts w:ascii="Arial" w:hAnsi="Arial" w:cs="Arial"/>
          <w:sz w:val="24"/>
          <w:szCs w:val="24"/>
        </w:rPr>
        <w:t>poderão ser</w:t>
      </w:r>
      <w:r w:rsidR="00E46A4D">
        <w:rPr>
          <w:rFonts w:ascii="Arial" w:hAnsi="Arial" w:cs="Arial"/>
          <w:sz w:val="24"/>
          <w:szCs w:val="24"/>
        </w:rPr>
        <w:t xml:space="preserve"> invalidados</w:t>
      </w:r>
      <w:r w:rsidR="000C7E8C">
        <w:rPr>
          <w:rFonts w:ascii="Arial" w:hAnsi="Arial" w:cs="Arial"/>
          <w:sz w:val="24"/>
          <w:szCs w:val="24"/>
        </w:rPr>
        <w:t>, o que configura em um ponto crítico validado pela classe</w:t>
      </w:r>
      <w:r w:rsidR="00484B57">
        <w:rPr>
          <w:rFonts w:ascii="Arial" w:hAnsi="Arial" w:cs="Arial"/>
          <w:sz w:val="24"/>
          <w:szCs w:val="24"/>
        </w:rPr>
        <w:t xml:space="preserve">. </w:t>
      </w:r>
    </w:p>
    <w:p w14:paraId="7211D3E4" w14:textId="0F4B3D15" w:rsidR="00BC012E" w:rsidRDefault="00E933FD" w:rsidP="00BC012E">
      <w:pPr>
        <w:spacing w:after="0"/>
        <w:ind w:firstLine="709"/>
        <w:rPr>
          <w:rFonts w:ascii="Arial" w:hAnsi="Arial" w:cs="Arial"/>
          <w:sz w:val="24"/>
          <w:szCs w:val="24"/>
        </w:rPr>
      </w:pPr>
      <w:r>
        <w:rPr>
          <w:rFonts w:ascii="Arial" w:hAnsi="Arial" w:cs="Arial"/>
          <w:sz w:val="24"/>
          <w:szCs w:val="24"/>
        </w:rPr>
        <w:t xml:space="preserve">De qualquer forma, os materiais apresentados nas unidades escolares, </w:t>
      </w:r>
      <w:r w:rsidR="002556AC">
        <w:rPr>
          <w:rFonts w:ascii="Arial" w:hAnsi="Arial" w:cs="Arial"/>
          <w:sz w:val="24"/>
          <w:szCs w:val="24"/>
        </w:rPr>
        <w:t xml:space="preserve">tem objetivado trazer uma universalização diante do público em contato com o material. É necessário ressaltar que a sociedade constitui </w:t>
      </w:r>
      <w:r w:rsidR="00FE7CF8">
        <w:rPr>
          <w:rFonts w:ascii="Arial" w:hAnsi="Arial" w:cs="Arial"/>
          <w:sz w:val="24"/>
          <w:szCs w:val="24"/>
        </w:rPr>
        <w:t xml:space="preserve">amparada na diversidade e o livro didático precisa se enquadrar nos moldes que engloba toda essa multiculturalidade existente hoje. </w:t>
      </w:r>
      <w:r w:rsidR="00873C2D">
        <w:rPr>
          <w:rFonts w:ascii="Arial" w:hAnsi="Arial" w:cs="Arial"/>
          <w:sz w:val="24"/>
          <w:szCs w:val="24"/>
        </w:rPr>
        <w:t>Nesse âmbito, surge a urgência de fazer com que o material atenda as exigências dos variados grupos sociais</w:t>
      </w:r>
      <w:r w:rsidR="0097487E">
        <w:rPr>
          <w:rFonts w:ascii="Arial" w:hAnsi="Arial" w:cs="Arial"/>
          <w:sz w:val="24"/>
          <w:szCs w:val="24"/>
        </w:rPr>
        <w:t xml:space="preserve"> e claro, expanda seus horizontes para além dos limites </w:t>
      </w:r>
      <w:r w:rsidR="00246151">
        <w:rPr>
          <w:rFonts w:ascii="Arial" w:hAnsi="Arial" w:cs="Arial"/>
          <w:sz w:val="24"/>
          <w:szCs w:val="24"/>
        </w:rPr>
        <w:t>do seu público-alvo. Circe Bittencourt reitera:</w:t>
      </w:r>
    </w:p>
    <w:p w14:paraId="44367334" w14:textId="3EAA4258" w:rsidR="00246151" w:rsidRDefault="00246151" w:rsidP="00343361">
      <w:pPr>
        <w:spacing w:after="0" w:line="240" w:lineRule="auto"/>
        <w:ind w:left="2268" w:firstLine="709"/>
        <w:rPr>
          <w:rFonts w:ascii="Arial" w:hAnsi="Arial" w:cs="Arial"/>
          <w:sz w:val="20"/>
          <w:szCs w:val="20"/>
        </w:rPr>
      </w:pPr>
      <w:r w:rsidRPr="00343361">
        <w:rPr>
          <w:rFonts w:ascii="Arial" w:hAnsi="Arial" w:cs="Arial"/>
          <w:sz w:val="20"/>
          <w:szCs w:val="20"/>
        </w:rPr>
        <w:t xml:space="preserve">O livro didático procura universalizar leitores distintos e estabelecer uma “cadeia de transferências” do conhecimento histórico sem divergências. </w:t>
      </w:r>
      <w:r w:rsidR="00D104CB" w:rsidRPr="00343361">
        <w:rPr>
          <w:rFonts w:ascii="Arial" w:hAnsi="Arial" w:cs="Arial"/>
          <w:sz w:val="20"/>
          <w:szCs w:val="20"/>
        </w:rPr>
        <w:t xml:space="preserve">Quem elabora manuais escolares almeja sua eficiência </w:t>
      </w:r>
      <w:r w:rsidR="00E12D8D" w:rsidRPr="00343361">
        <w:rPr>
          <w:rFonts w:ascii="Arial" w:hAnsi="Arial" w:cs="Arial"/>
          <w:sz w:val="20"/>
          <w:szCs w:val="20"/>
        </w:rPr>
        <w:t>como transmissor de determinado conhecimento e para isso recorre a uma linguagem que seja não só acessível a um público pouco heterog</w:t>
      </w:r>
      <w:r w:rsidR="009400CC" w:rsidRPr="00343361">
        <w:rPr>
          <w:rFonts w:ascii="Arial" w:hAnsi="Arial" w:cs="Arial"/>
          <w:sz w:val="20"/>
          <w:szCs w:val="20"/>
        </w:rPr>
        <w:t>êneo e de fácil assimilação, mas, ao mesmo tempo, capaz de sintetizar muitas informações</w:t>
      </w:r>
      <w:r w:rsidR="00343361" w:rsidRPr="00343361">
        <w:rPr>
          <w:rFonts w:ascii="Arial" w:hAnsi="Arial" w:cs="Arial"/>
          <w:sz w:val="20"/>
          <w:szCs w:val="20"/>
        </w:rPr>
        <w:t xml:space="preserve"> [</w:t>
      </w:r>
      <w:r w:rsidR="009400CC" w:rsidRPr="00343361">
        <w:rPr>
          <w:rFonts w:ascii="Arial" w:hAnsi="Arial" w:cs="Arial"/>
          <w:sz w:val="20"/>
          <w:szCs w:val="20"/>
        </w:rPr>
        <w:t>.</w:t>
      </w:r>
      <w:r w:rsidR="00FC3D3B" w:rsidRPr="00343361">
        <w:rPr>
          <w:rFonts w:ascii="Arial" w:hAnsi="Arial" w:cs="Arial"/>
          <w:sz w:val="20"/>
          <w:szCs w:val="20"/>
        </w:rPr>
        <w:t>..</w:t>
      </w:r>
      <w:r w:rsidR="00343361" w:rsidRPr="00343361">
        <w:rPr>
          <w:rFonts w:ascii="Arial" w:hAnsi="Arial" w:cs="Arial"/>
          <w:sz w:val="20"/>
          <w:szCs w:val="20"/>
        </w:rPr>
        <w:t xml:space="preserve">] </w:t>
      </w:r>
      <w:r w:rsidR="00FC3D3B" w:rsidRPr="00343361">
        <w:rPr>
          <w:rFonts w:ascii="Arial" w:hAnsi="Arial" w:cs="Arial"/>
          <w:sz w:val="20"/>
          <w:szCs w:val="20"/>
        </w:rPr>
        <w:t>(</w:t>
      </w:r>
      <w:r w:rsidR="00343361">
        <w:rPr>
          <w:rFonts w:ascii="Arial" w:hAnsi="Arial" w:cs="Arial"/>
          <w:sz w:val="20"/>
          <w:szCs w:val="20"/>
        </w:rPr>
        <w:t xml:space="preserve">BITTENCOURT </w:t>
      </w:r>
      <w:r w:rsidR="00BC012E">
        <w:rPr>
          <w:rFonts w:ascii="Arial" w:hAnsi="Arial" w:cs="Arial"/>
          <w:sz w:val="20"/>
          <w:szCs w:val="20"/>
        </w:rPr>
        <w:t xml:space="preserve">2008, p. </w:t>
      </w:r>
      <w:r w:rsidR="00FC3D3B" w:rsidRPr="00343361">
        <w:rPr>
          <w:rFonts w:ascii="Arial" w:hAnsi="Arial" w:cs="Arial"/>
          <w:sz w:val="20"/>
          <w:szCs w:val="20"/>
        </w:rPr>
        <w:t>314)</w:t>
      </w:r>
      <w:r w:rsidR="00BC012E">
        <w:rPr>
          <w:rFonts w:ascii="Arial" w:hAnsi="Arial" w:cs="Arial"/>
          <w:sz w:val="20"/>
          <w:szCs w:val="20"/>
        </w:rPr>
        <w:t>.</w:t>
      </w:r>
    </w:p>
    <w:p w14:paraId="5DAE3A40" w14:textId="77777777" w:rsidR="00BC012E" w:rsidRPr="00343361" w:rsidRDefault="00BC012E" w:rsidP="00343361">
      <w:pPr>
        <w:spacing w:after="0" w:line="240" w:lineRule="auto"/>
        <w:ind w:left="2268" w:firstLine="709"/>
        <w:rPr>
          <w:rFonts w:ascii="Arial" w:hAnsi="Arial" w:cs="Arial"/>
          <w:sz w:val="20"/>
          <w:szCs w:val="20"/>
        </w:rPr>
      </w:pPr>
    </w:p>
    <w:p w14:paraId="7ACE6363" w14:textId="1EE66543" w:rsidR="00FC3D3B" w:rsidRDefault="00FC3D3B" w:rsidP="006A69E9">
      <w:pPr>
        <w:spacing w:after="0"/>
        <w:ind w:firstLine="709"/>
        <w:rPr>
          <w:rFonts w:ascii="Arial" w:hAnsi="Arial" w:cs="Arial"/>
          <w:sz w:val="24"/>
          <w:szCs w:val="24"/>
        </w:rPr>
      </w:pPr>
      <w:r>
        <w:rPr>
          <w:rFonts w:ascii="Arial" w:hAnsi="Arial" w:cs="Arial"/>
          <w:sz w:val="24"/>
          <w:szCs w:val="24"/>
        </w:rPr>
        <w:t xml:space="preserve">Circe </w:t>
      </w:r>
      <w:r w:rsidR="001A7FC1">
        <w:rPr>
          <w:rFonts w:ascii="Arial" w:hAnsi="Arial" w:cs="Arial"/>
          <w:sz w:val="24"/>
          <w:szCs w:val="24"/>
        </w:rPr>
        <w:t>continua pontuando</w:t>
      </w:r>
      <w:r>
        <w:rPr>
          <w:rFonts w:ascii="Arial" w:hAnsi="Arial" w:cs="Arial"/>
          <w:sz w:val="24"/>
          <w:szCs w:val="24"/>
        </w:rPr>
        <w:t xml:space="preserve"> </w:t>
      </w:r>
      <w:r w:rsidR="001A7FC1">
        <w:rPr>
          <w:rFonts w:ascii="Arial" w:hAnsi="Arial" w:cs="Arial"/>
          <w:sz w:val="24"/>
          <w:szCs w:val="24"/>
        </w:rPr>
        <w:t xml:space="preserve">como a produção do livro didático está nos olhares da crítica: </w:t>
      </w:r>
    </w:p>
    <w:p w14:paraId="4541CC9D" w14:textId="7ADC5C70" w:rsidR="00221B55" w:rsidRDefault="0030593E" w:rsidP="00BC012E">
      <w:pPr>
        <w:spacing w:after="0" w:line="240" w:lineRule="auto"/>
        <w:ind w:left="2268" w:firstLine="709"/>
        <w:rPr>
          <w:rFonts w:ascii="Arial" w:hAnsi="Arial" w:cs="Arial"/>
          <w:sz w:val="20"/>
          <w:szCs w:val="20"/>
        </w:rPr>
      </w:pPr>
      <w:r w:rsidRPr="00BC012E">
        <w:rPr>
          <w:rFonts w:ascii="Arial" w:hAnsi="Arial" w:cs="Arial"/>
          <w:sz w:val="20"/>
          <w:szCs w:val="20"/>
        </w:rPr>
        <w:t xml:space="preserve">A operação de produção e apresentação do conhecimento realizada pelo livro didático é assim foco de crítica, porque resulta em um texto impositivo </w:t>
      </w:r>
      <w:r w:rsidR="00221B55" w:rsidRPr="00BC012E">
        <w:rPr>
          <w:rFonts w:ascii="Arial" w:hAnsi="Arial" w:cs="Arial"/>
          <w:sz w:val="20"/>
          <w:szCs w:val="20"/>
        </w:rPr>
        <w:t>que impede uma reflexão de caráter contestatório. O livro didático caracteriza-se por textos que reproduzem as informações históricas, afirmam seus críticos, as quais por sua vez serão repetidas pelo professor e pelo aluno. (</w:t>
      </w:r>
      <w:r w:rsidR="00BC012E" w:rsidRPr="00BC012E">
        <w:rPr>
          <w:rFonts w:ascii="Arial" w:hAnsi="Arial" w:cs="Arial"/>
          <w:sz w:val="20"/>
          <w:szCs w:val="20"/>
        </w:rPr>
        <w:t xml:space="preserve">BITTENCOURT 2008, p. </w:t>
      </w:r>
      <w:r w:rsidR="00221B55" w:rsidRPr="00BC012E">
        <w:rPr>
          <w:rFonts w:ascii="Arial" w:hAnsi="Arial" w:cs="Arial"/>
          <w:sz w:val="20"/>
          <w:szCs w:val="20"/>
        </w:rPr>
        <w:t>314)</w:t>
      </w:r>
      <w:r w:rsidR="00BC012E" w:rsidRPr="00BC012E">
        <w:rPr>
          <w:rFonts w:ascii="Arial" w:hAnsi="Arial" w:cs="Arial"/>
          <w:sz w:val="20"/>
          <w:szCs w:val="20"/>
        </w:rPr>
        <w:t>.</w:t>
      </w:r>
    </w:p>
    <w:p w14:paraId="72D32D8B" w14:textId="77777777" w:rsidR="00BC012E" w:rsidRPr="00BC012E" w:rsidRDefault="00BC012E" w:rsidP="00BC012E">
      <w:pPr>
        <w:spacing w:after="0" w:line="240" w:lineRule="auto"/>
        <w:ind w:left="2268" w:firstLine="709"/>
        <w:rPr>
          <w:rFonts w:ascii="Arial" w:hAnsi="Arial" w:cs="Arial"/>
          <w:sz w:val="20"/>
          <w:szCs w:val="20"/>
        </w:rPr>
      </w:pPr>
    </w:p>
    <w:p w14:paraId="6658FA53" w14:textId="58F5FDA6" w:rsidR="0049258E" w:rsidRDefault="00AC1463" w:rsidP="006A69E9">
      <w:pPr>
        <w:spacing w:after="0"/>
        <w:ind w:firstLine="709"/>
        <w:rPr>
          <w:rFonts w:ascii="Arial" w:hAnsi="Arial" w:cs="Arial"/>
          <w:sz w:val="24"/>
          <w:szCs w:val="24"/>
        </w:rPr>
      </w:pPr>
      <w:r>
        <w:rPr>
          <w:rFonts w:ascii="Arial" w:hAnsi="Arial" w:cs="Arial"/>
          <w:sz w:val="24"/>
          <w:szCs w:val="24"/>
        </w:rPr>
        <w:t>Relacionando-se com a organização qualitativa do livro didático, é necessário compreender que</w:t>
      </w:r>
      <w:r w:rsidR="00A84C93">
        <w:rPr>
          <w:rFonts w:ascii="Arial" w:hAnsi="Arial" w:cs="Arial"/>
          <w:sz w:val="24"/>
          <w:szCs w:val="24"/>
        </w:rPr>
        <w:t xml:space="preserve"> um livro de excelência não é apenas um material que contenha um bom conteúdo. O professor </w:t>
      </w:r>
      <w:proofErr w:type="spellStart"/>
      <w:r w:rsidR="00A84C93">
        <w:rPr>
          <w:rFonts w:ascii="Arial" w:hAnsi="Arial" w:cs="Arial"/>
          <w:sz w:val="24"/>
          <w:szCs w:val="24"/>
        </w:rPr>
        <w:t>Kazumi</w:t>
      </w:r>
      <w:proofErr w:type="spellEnd"/>
      <w:r w:rsidR="00A84C93">
        <w:rPr>
          <w:rFonts w:ascii="Arial" w:hAnsi="Arial" w:cs="Arial"/>
          <w:sz w:val="24"/>
          <w:szCs w:val="24"/>
        </w:rPr>
        <w:t xml:space="preserve"> </w:t>
      </w:r>
      <w:proofErr w:type="spellStart"/>
      <w:r w:rsidR="00ED64BE">
        <w:rPr>
          <w:rFonts w:ascii="Arial" w:hAnsi="Arial" w:cs="Arial"/>
          <w:sz w:val="24"/>
          <w:szCs w:val="24"/>
        </w:rPr>
        <w:t>Munakata</w:t>
      </w:r>
      <w:proofErr w:type="spellEnd"/>
      <w:r w:rsidR="00ED64BE">
        <w:rPr>
          <w:rFonts w:ascii="Arial" w:hAnsi="Arial" w:cs="Arial"/>
          <w:sz w:val="24"/>
          <w:szCs w:val="24"/>
        </w:rPr>
        <w:t>, da Universidade de São Paulo</w:t>
      </w:r>
      <w:r w:rsidR="00BC012E">
        <w:rPr>
          <w:rFonts w:ascii="Arial" w:hAnsi="Arial" w:cs="Arial"/>
          <w:sz w:val="24"/>
          <w:szCs w:val="24"/>
        </w:rPr>
        <w:t xml:space="preserve"> (USP)</w:t>
      </w:r>
      <w:r w:rsidR="00ED64BE">
        <w:rPr>
          <w:rFonts w:ascii="Arial" w:hAnsi="Arial" w:cs="Arial"/>
          <w:sz w:val="24"/>
          <w:szCs w:val="24"/>
        </w:rPr>
        <w:t xml:space="preserve"> em seu artigo “O livro didático como mercadoria” escreve: </w:t>
      </w:r>
    </w:p>
    <w:p w14:paraId="03A519B1" w14:textId="453DFC51" w:rsidR="00ED64BE" w:rsidRPr="00B71826" w:rsidRDefault="00B71F33" w:rsidP="00B71826">
      <w:pPr>
        <w:spacing w:line="240" w:lineRule="auto"/>
        <w:ind w:left="2268"/>
        <w:rPr>
          <w:rFonts w:ascii="Arial" w:hAnsi="Arial" w:cs="Arial"/>
          <w:sz w:val="20"/>
          <w:szCs w:val="20"/>
        </w:rPr>
      </w:pPr>
      <w:r w:rsidRPr="00B71826">
        <w:rPr>
          <w:rFonts w:ascii="Arial" w:hAnsi="Arial" w:cs="Arial"/>
          <w:sz w:val="20"/>
          <w:szCs w:val="20"/>
        </w:rPr>
        <w:t xml:space="preserve">Do ponto de vista editorial, um bom livro não é apenas aquele que contenha um bom conteúdo, sério, mas o que seja </w:t>
      </w:r>
      <w:r w:rsidR="00064467" w:rsidRPr="00B71826">
        <w:rPr>
          <w:rFonts w:ascii="Arial" w:hAnsi="Arial" w:cs="Arial"/>
          <w:sz w:val="20"/>
          <w:szCs w:val="20"/>
        </w:rPr>
        <w:t>bem-feito</w:t>
      </w:r>
      <w:r w:rsidRPr="00B71826">
        <w:rPr>
          <w:rFonts w:ascii="Arial" w:hAnsi="Arial" w:cs="Arial"/>
          <w:sz w:val="20"/>
          <w:szCs w:val="20"/>
        </w:rPr>
        <w:t xml:space="preserve"> – </w:t>
      </w:r>
      <w:r w:rsidR="00064467" w:rsidRPr="00B71826">
        <w:rPr>
          <w:rFonts w:ascii="Arial" w:hAnsi="Arial" w:cs="Arial"/>
          <w:sz w:val="20"/>
          <w:szCs w:val="20"/>
        </w:rPr>
        <w:t>bem-feito</w:t>
      </w:r>
      <w:r w:rsidRPr="00B71826">
        <w:rPr>
          <w:rFonts w:ascii="Arial" w:hAnsi="Arial" w:cs="Arial"/>
          <w:sz w:val="20"/>
          <w:szCs w:val="20"/>
        </w:rPr>
        <w:t xml:space="preserve"> não apenas </w:t>
      </w:r>
      <w:r w:rsidRPr="00B71826">
        <w:rPr>
          <w:rFonts w:ascii="Arial" w:hAnsi="Arial" w:cs="Arial"/>
          <w:sz w:val="20"/>
          <w:szCs w:val="20"/>
        </w:rPr>
        <w:lastRenderedPageBreak/>
        <w:t xml:space="preserve">em relação à exatidão das informações ou da ortografia, mas também no que respeita à coerência </w:t>
      </w:r>
      <w:r w:rsidR="00764F2E" w:rsidRPr="00B71826">
        <w:rPr>
          <w:rFonts w:ascii="Arial" w:hAnsi="Arial" w:cs="Arial"/>
          <w:sz w:val="20"/>
          <w:szCs w:val="20"/>
        </w:rPr>
        <w:t>do estilo da modernização.</w:t>
      </w:r>
      <w:r w:rsidR="00B71826">
        <w:rPr>
          <w:rFonts w:ascii="Arial" w:hAnsi="Arial" w:cs="Arial"/>
          <w:sz w:val="20"/>
          <w:szCs w:val="20"/>
        </w:rPr>
        <w:t xml:space="preserve"> </w:t>
      </w:r>
      <w:r w:rsidR="00764F2E" w:rsidRPr="00B71826">
        <w:rPr>
          <w:rFonts w:ascii="Arial" w:hAnsi="Arial" w:cs="Arial"/>
          <w:sz w:val="20"/>
          <w:szCs w:val="20"/>
        </w:rPr>
        <w:t>(</w:t>
      </w:r>
      <w:r w:rsidR="00B71826">
        <w:rPr>
          <w:rFonts w:ascii="Arial" w:hAnsi="Arial" w:cs="Arial"/>
          <w:sz w:val="20"/>
          <w:szCs w:val="20"/>
        </w:rPr>
        <w:t>MUNAKATA</w:t>
      </w:r>
      <w:r w:rsidR="006B5FCF">
        <w:rPr>
          <w:rFonts w:ascii="Arial" w:hAnsi="Arial" w:cs="Arial"/>
          <w:sz w:val="20"/>
          <w:szCs w:val="20"/>
        </w:rPr>
        <w:t xml:space="preserve"> 2012, p. </w:t>
      </w:r>
      <w:r w:rsidR="00764F2E" w:rsidRPr="00B71826">
        <w:rPr>
          <w:rFonts w:ascii="Arial" w:hAnsi="Arial" w:cs="Arial"/>
          <w:sz w:val="20"/>
          <w:szCs w:val="20"/>
        </w:rPr>
        <w:t>56)</w:t>
      </w:r>
    </w:p>
    <w:p w14:paraId="7C8B1B1B" w14:textId="75DF5AE1" w:rsidR="00764F2E" w:rsidRDefault="00764F2E" w:rsidP="006A69E9">
      <w:pPr>
        <w:spacing w:after="0"/>
        <w:ind w:firstLine="709"/>
        <w:rPr>
          <w:rFonts w:ascii="Arial" w:hAnsi="Arial" w:cs="Arial"/>
          <w:sz w:val="24"/>
          <w:szCs w:val="24"/>
        </w:rPr>
      </w:pPr>
      <w:r>
        <w:rPr>
          <w:rFonts w:ascii="Arial" w:hAnsi="Arial" w:cs="Arial"/>
          <w:sz w:val="24"/>
          <w:szCs w:val="24"/>
        </w:rPr>
        <w:t xml:space="preserve">Ainda discorrendo sobre a maneira como se elabora um bom livro didático, </w:t>
      </w:r>
      <w:r w:rsidR="004C76E3">
        <w:rPr>
          <w:rFonts w:ascii="Arial" w:hAnsi="Arial" w:cs="Arial"/>
          <w:sz w:val="24"/>
          <w:szCs w:val="24"/>
        </w:rPr>
        <w:t xml:space="preserve">o professor argumenta: </w:t>
      </w:r>
    </w:p>
    <w:p w14:paraId="20D893D8" w14:textId="3BDD0FFD" w:rsidR="004C76E3" w:rsidRDefault="004C76E3" w:rsidP="006B5FCF">
      <w:pPr>
        <w:spacing w:after="0" w:line="240" w:lineRule="auto"/>
        <w:ind w:left="2268" w:firstLine="709"/>
        <w:rPr>
          <w:rFonts w:ascii="Arial" w:hAnsi="Arial" w:cs="Arial"/>
          <w:sz w:val="20"/>
          <w:szCs w:val="20"/>
        </w:rPr>
      </w:pPr>
      <w:r w:rsidRPr="006B5FCF">
        <w:rPr>
          <w:rFonts w:ascii="Arial" w:hAnsi="Arial" w:cs="Arial"/>
          <w:sz w:val="20"/>
          <w:szCs w:val="20"/>
        </w:rPr>
        <w:t xml:space="preserve">Deve-se grafar “Avenida Paulista” ou “avenida Paulista”; “ano de 2012” ou “ano de 2.012”; </w:t>
      </w:r>
      <w:r w:rsidR="0022625B" w:rsidRPr="006B5FCF">
        <w:rPr>
          <w:rFonts w:ascii="Arial" w:hAnsi="Arial" w:cs="Arial"/>
          <w:sz w:val="20"/>
          <w:szCs w:val="20"/>
        </w:rPr>
        <w:t xml:space="preserve">“Lênin” ou “Lenine”; “século XXI” ou “século 21”, etc.? </w:t>
      </w:r>
      <w:r w:rsidR="009D5D97" w:rsidRPr="006B5FCF">
        <w:rPr>
          <w:rFonts w:ascii="Arial" w:hAnsi="Arial" w:cs="Arial"/>
          <w:sz w:val="20"/>
          <w:szCs w:val="20"/>
        </w:rPr>
        <w:t>Essas questões são meras convenções e irrelevantes para o leitor, mas, já que o livro deve assumir uma mat</w:t>
      </w:r>
      <w:r w:rsidR="002D4D9F" w:rsidRPr="006B5FCF">
        <w:rPr>
          <w:rFonts w:ascii="Arial" w:hAnsi="Arial" w:cs="Arial"/>
          <w:sz w:val="20"/>
          <w:szCs w:val="20"/>
        </w:rPr>
        <w:t xml:space="preserve">erialidade – em geral, tinta e papel -, é preciso decidir como fazê-lo </w:t>
      </w:r>
      <w:r w:rsidR="00742030" w:rsidRPr="006B5FCF">
        <w:rPr>
          <w:rFonts w:ascii="Arial" w:hAnsi="Arial" w:cs="Arial"/>
          <w:sz w:val="20"/>
          <w:szCs w:val="20"/>
        </w:rPr>
        <w:t xml:space="preserve">de modo a conferir uma aparência e coerente. A atividade que padroniza o texto segundo essas convenções chama-se “normalização” ou </w:t>
      </w:r>
      <w:r w:rsidR="004B27A2" w:rsidRPr="006B5FCF">
        <w:rPr>
          <w:rFonts w:ascii="Arial" w:hAnsi="Arial" w:cs="Arial"/>
          <w:sz w:val="20"/>
          <w:szCs w:val="20"/>
        </w:rPr>
        <w:t xml:space="preserve">“preparação” do texto, e é importante que quem faça </w:t>
      </w:r>
      <w:proofErr w:type="gramStart"/>
      <w:r w:rsidR="004B27A2" w:rsidRPr="006B5FCF">
        <w:rPr>
          <w:rFonts w:ascii="Arial" w:hAnsi="Arial" w:cs="Arial"/>
          <w:sz w:val="20"/>
          <w:szCs w:val="20"/>
        </w:rPr>
        <w:t>o preste atenção</w:t>
      </w:r>
      <w:proofErr w:type="gramEnd"/>
      <w:r w:rsidR="004B27A2" w:rsidRPr="006B5FCF">
        <w:rPr>
          <w:rFonts w:ascii="Arial" w:hAnsi="Arial" w:cs="Arial"/>
          <w:sz w:val="20"/>
          <w:szCs w:val="20"/>
        </w:rPr>
        <w:t xml:space="preserve"> </w:t>
      </w:r>
      <w:r w:rsidR="00F83ED8" w:rsidRPr="006B5FCF">
        <w:rPr>
          <w:rFonts w:ascii="Arial" w:hAnsi="Arial" w:cs="Arial"/>
          <w:sz w:val="20"/>
          <w:szCs w:val="20"/>
        </w:rPr>
        <w:t xml:space="preserve">apenas </w:t>
      </w:r>
      <w:r w:rsidR="00BE7B2F" w:rsidRPr="006B5FCF">
        <w:rPr>
          <w:rFonts w:ascii="Arial" w:hAnsi="Arial" w:cs="Arial"/>
          <w:sz w:val="20"/>
          <w:szCs w:val="20"/>
        </w:rPr>
        <w:t>a esses pormenores, sem se concentrar no conteúdo. D</w:t>
      </w:r>
      <w:r w:rsidR="005E4B4D" w:rsidRPr="006B5FCF">
        <w:rPr>
          <w:rFonts w:ascii="Arial" w:hAnsi="Arial" w:cs="Arial"/>
          <w:sz w:val="20"/>
          <w:szCs w:val="20"/>
        </w:rPr>
        <w:t xml:space="preserve">a mesma forma, a revisão exige que se cancele a compreensão do que o texto diz para fazer </w:t>
      </w:r>
      <w:r w:rsidR="00695109" w:rsidRPr="006B5FCF">
        <w:rPr>
          <w:rFonts w:ascii="Arial" w:hAnsi="Arial" w:cs="Arial"/>
          <w:sz w:val="20"/>
          <w:szCs w:val="20"/>
        </w:rPr>
        <w:t>os erros gramáticos e ortográficos. (</w:t>
      </w:r>
      <w:r w:rsidR="006B5FCF" w:rsidRPr="006B5FCF">
        <w:rPr>
          <w:rFonts w:ascii="Arial" w:hAnsi="Arial" w:cs="Arial"/>
          <w:sz w:val="20"/>
          <w:szCs w:val="20"/>
        </w:rPr>
        <w:t xml:space="preserve">MUNAKATA 2012, p. </w:t>
      </w:r>
      <w:r w:rsidR="00695109" w:rsidRPr="006B5FCF">
        <w:rPr>
          <w:rFonts w:ascii="Arial" w:hAnsi="Arial" w:cs="Arial"/>
          <w:sz w:val="20"/>
          <w:szCs w:val="20"/>
        </w:rPr>
        <w:t>56</w:t>
      </w:r>
      <w:r w:rsidR="006B5FCF" w:rsidRPr="006B5FCF">
        <w:rPr>
          <w:rFonts w:ascii="Arial" w:hAnsi="Arial" w:cs="Arial"/>
          <w:sz w:val="20"/>
          <w:szCs w:val="20"/>
        </w:rPr>
        <w:t>-</w:t>
      </w:r>
      <w:r w:rsidR="00695109" w:rsidRPr="006B5FCF">
        <w:rPr>
          <w:rFonts w:ascii="Arial" w:hAnsi="Arial" w:cs="Arial"/>
          <w:sz w:val="20"/>
          <w:szCs w:val="20"/>
        </w:rPr>
        <w:t>57)</w:t>
      </w:r>
    </w:p>
    <w:p w14:paraId="3D8FCD15" w14:textId="77777777" w:rsidR="006B5FCF" w:rsidRPr="006B5FCF" w:rsidRDefault="006B5FCF" w:rsidP="006B5FCF">
      <w:pPr>
        <w:spacing w:after="0" w:line="240" w:lineRule="auto"/>
        <w:ind w:left="2268" w:firstLine="709"/>
        <w:rPr>
          <w:rFonts w:ascii="Arial" w:hAnsi="Arial" w:cs="Arial"/>
          <w:sz w:val="20"/>
          <w:szCs w:val="20"/>
        </w:rPr>
      </w:pPr>
    </w:p>
    <w:p w14:paraId="3196032E" w14:textId="4AC0C649" w:rsidR="00C106FB" w:rsidRDefault="00FD4FCE" w:rsidP="006A69E9">
      <w:pPr>
        <w:spacing w:after="0"/>
        <w:ind w:firstLine="709"/>
        <w:rPr>
          <w:rFonts w:ascii="Arial" w:hAnsi="Arial" w:cs="Arial"/>
          <w:sz w:val="24"/>
          <w:szCs w:val="24"/>
        </w:rPr>
      </w:pPr>
      <w:r>
        <w:rPr>
          <w:rFonts w:ascii="Arial" w:hAnsi="Arial" w:cs="Arial"/>
          <w:sz w:val="24"/>
          <w:szCs w:val="24"/>
        </w:rPr>
        <w:t xml:space="preserve">Compreende-se a confecção do material um trabalho constituído por uma equipe, onde cada </w:t>
      </w:r>
      <w:r w:rsidR="00064467">
        <w:rPr>
          <w:rFonts w:ascii="Arial" w:hAnsi="Arial" w:cs="Arial"/>
          <w:sz w:val="24"/>
          <w:szCs w:val="24"/>
        </w:rPr>
        <w:t>indivíduo</w:t>
      </w:r>
      <w:r>
        <w:rPr>
          <w:rFonts w:ascii="Arial" w:hAnsi="Arial" w:cs="Arial"/>
          <w:sz w:val="24"/>
          <w:szCs w:val="24"/>
        </w:rPr>
        <w:t xml:space="preserve"> se responsabilize por uma parcela, para que ao final tenha êxito no processo de elaboração do material. Produzir e revisar o que se produz se configura como atitudes imprescindíveis ao desenvolvimento do recurso didático. </w:t>
      </w:r>
    </w:p>
    <w:p w14:paraId="0B77CAD8" w14:textId="00C92A8D" w:rsidR="00A8070D" w:rsidRDefault="00A8070D" w:rsidP="006A69E9">
      <w:pPr>
        <w:spacing w:after="0"/>
        <w:ind w:firstLine="709"/>
        <w:rPr>
          <w:rFonts w:ascii="Arial" w:hAnsi="Arial" w:cs="Arial"/>
          <w:sz w:val="24"/>
          <w:szCs w:val="24"/>
        </w:rPr>
      </w:pPr>
      <w:r>
        <w:rPr>
          <w:rFonts w:ascii="Arial" w:hAnsi="Arial" w:cs="Arial"/>
          <w:sz w:val="24"/>
          <w:szCs w:val="24"/>
        </w:rPr>
        <w:t xml:space="preserve">O processo de escrita do material didático irá requerer, desse modo, uma dedicação afinca e uma atenção especial, para que erros comuns sejam evitados e o livro consiga atingir os objetivos necessários: transmitir um conteúdo com qualidade, atender os parâmetros da diversidade e enquadrar no contexto de estender os seus objetivos centrais para além do seu público-alvo em questão. A produção com qualidade requer, acima de tudo, apreço pela elaboração do material. </w:t>
      </w:r>
      <w:r w:rsidR="004E1D31">
        <w:rPr>
          <w:rFonts w:ascii="Arial" w:hAnsi="Arial" w:cs="Arial"/>
          <w:sz w:val="24"/>
          <w:szCs w:val="24"/>
        </w:rPr>
        <w:t>Nesse</w:t>
      </w:r>
      <w:r w:rsidR="005E5A46">
        <w:rPr>
          <w:rFonts w:ascii="Arial" w:hAnsi="Arial" w:cs="Arial"/>
          <w:sz w:val="24"/>
          <w:szCs w:val="24"/>
        </w:rPr>
        <w:t>s</w:t>
      </w:r>
      <w:r w:rsidR="004E1D31">
        <w:rPr>
          <w:rFonts w:ascii="Arial" w:hAnsi="Arial" w:cs="Arial"/>
          <w:sz w:val="24"/>
          <w:szCs w:val="24"/>
        </w:rPr>
        <w:t xml:space="preserve"> momentos, aspectos que são aparentemente “simples” </w:t>
      </w:r>
      <w:r w:rsidR="00952ECA">
        <w:rPr>
          <w:rFonts w:ascii="Arial" w:hAnsi="Arial" w:cs="Arial"/>
          <w:sz w:val="24"/>
          <w:szCs w:val="24"/>
        </w:rPr>
        <w:t xml:space="preserve">também </w:t>
      </w:r>
      <w:r w:rsidR="005E5A46">
        <w:rPr>
          <w:rFonts w:ascii="Arial" w:hAnsi="Arial" w:cs="Arial"/>
          <w:sz w:val="24"/>
          <w:szCs w:val="24"/>
        </w:rPr>
        <w:t xml:space="preserve">aparecem </w:t>
      </w:r>
      <w:r w:rsidR="00C54DE5">
        <w:rPr>
          <w:rFonts w:ascii="Arial" w:hAnsi="Arial" w:cs="Arial"/>
          <w:sz w:val="24"/>
          <w:szCs w:val="24"/>
        </w:rPr>
        <w:t xml:space="preserve">como pontos necessários para </w:t>
      </w:r>
      <w:r w:rsidR="008123D0">
        <w:rPr>
          <w:rFonts w:ascii="Arial" w:hAnsi="Arial" w:cs="Arial"/>
          <w:sz w:val="24"/>
          <w:szCs w:val="24"/>
        </w:rPr>
        <w:t xml:space="preserve">ser analisados. </w:t>
      </w:r>
    </w:p>
    <w:p w14:paraId="71905D36" w14:textId="3BA2724A" w:rsidR="008123D0" w:rsidRDefault="00C61D4E" w:rsidP="006A69E9">
      <w:pPr>
        <w:spacing w:after="0"/>
        <w:ind w:firstLine="709"/>
        <w:rPr>
          <w:rFonts w:ascii="Arial" w:hAnsi="Arial" w:cs="Arial"/>
          <w:sz w:val="24"/>
          <w:szCs w:val="24"/>
        </w:rPr>
      </w:pPr>
      <w:r>
        <w:rPr>
          <w:rFonts w:ascii="Arial" w:hAnsi="Arial" w:cs="Arial"/>
          <w:sz w:val="24"/>
          <w:szCs w:val="24"/>
        </w:rPr>
        <w:t>Toda essa estruturação do livro didático baseia-se na consolidação de diversos conteúdos pedagógicos que são fundamentais. Assim, Circe reitera:</w:t>
      </w:r>
    </w:p>
    <w:p w14:paraId="057E8243" w14:textId="40480FC7" w:rsidR="00BC2AFE" w:rsidRDefault="00BC2AFE" w:rsidP="00B20828">
      <w:pPr>
        <w:spacing w:after="0" w:line="240" w:lineRule="auto"/>
        <w:ind w:left="2268"/>
        <w:rPr>
          <w:rFonts w:ascii="Arial" w:hAnsi="Arial" w:cs="Arial"/>
          <w:sz w:val="20"/>
          <w:szCs w:val="20"/>
        </w:rPr>
      </w:pPr>
      <w:r w:rsidRPr="006B5FCF">
        <w:rPr>
          <w:rFonts w:ascii="Arial" w:hAnsi="Arial" w:cs="Arial"/>
          <w:sz w:val="20"/>
          <w:szCs w:val="20"/>
        </w:rPr>
        <w:t xml:space="preserve">Os </w:t>
      </w:r>
      <w:proofErr w:type="spellStart"/>
      <w:r w:rsidRPr="006B5FCF">
        <w:rPr>
          <w:rFonts w:ascii="Arial" w:hAnsi="Arial" w:cs="Arial"/>
          <w:sz w:val="20"/>
          <w:szCs w:val="20"/>
        </w:rPr>
        <w:t>conteúdos</w:t>
      </w:r>
      <w:proofErr w:type="spellEnd"/>
      <w:r w:rsidRPr="006B5FCF">
        <w:rPr>
          <w:rFonts w:ascii="Arial" w:hAnsi="Arial" w:cs="Arial"/>
          <w:sz w:val="20"/>
          <w:szCs w:val="20"/>
        </w:rPr>
        <w:t xml:space="preserve"> dos livros didáticos têm outra característica que precisa ser analisada: </w:t>
      </w:r>
      <w:r w:rsidR="00460B40" w:rsidRPr="006B5FCF">
        <w:rPr>
          <w:rFonts w:ascii="Arial" w:hAnsi="Arial" w:cs="Arial"/>
          <w:sz w:val="20"/>
          <w:szCs w:val="20"/>
        </w:rPr>
        <w:t>a articulação entre informação e aprendizagem. A análise do discurso veiculado pelo didático é indissociável da análise dos conteúdos e tendências historiográficas de que é portador</w:t>
      </w:r>
      <w:r w:rsidR="008A6809" w:rsidRPr="006B5FCF">
        <w:rPr>
          <w:rFonts w:ascii="Arial" w:hAnsi="Arial" w:cs="Arial"/>
          <w:sz w:val="20"/>
          <w:szCs w:val="20"/>
        </w:rPr>
        <w:t>. (</w:t>
      </w:r>
      <w:r w:rsidR="006B5FCF">
        <w:rPr>
          <w:rFonts w:ascii="Arial" w:hAnsi="Arial" w:cs="Arial"/>
          <w:sz w:val="20"/>
          <w:szCs w:val="20"/>
        </w:rPr>
        <w:t xml:space="preserve">BITTENCOURT 2008, p. </w:t>
      </w:r>
      <w:r w:rsidR="008A6809" w:rsidRPr="006B5FCF">
        <w:rPr>
          <w:rFonts w:ascii="Arial" w:hAnsi="Arial" w:cs="Arial"/>
          <w:sz w:val="20"/>
          <w:szCs w:val="20"/>
        </w:rPr>
        <w:t>314 e 315).</w:t>
      </w:r>
    </w:p>
    <w:p w14:paraId="1F759DA2" w14:textId="77777777" w:rsidR="00F14CD4" w:rsidRPr="006B5FCF" w:rsidRDefault="00F14CD4" w:rsidP="006B5FCF">
      <w:pPr>
        <w:spacing w:after="0" w:line="240" w:lineRule="auto"/>
        <w:ind w:left="2268" w:firstLine="709"/>
        <w:rPr>
          <w:rFonts w:ascii="Arial" w:hAnsi="Arial" w:cs="Arial"/>
          <w:sz w:val="20"/>
          <w:szCs w:val="20"/>
        </w:rPr>
      </w:pPr>
    </w:p>
    <w:p w14:paraId="34FD0100" w14:textId="5DA3711B" w:rsidR="008A6809" w:rsidRDefault="00BC4C45" w:rsidP="006A69E9">
      <w:pPr>
        <w:spacing w:after="0"/>
        <w:ind w:firstLine="709"/>
        <w:rPr>
          <w:rFonts w:ascii="Arial" w:hAnsi="Arial" w:cs="Arial"/>
          <w:sz w:val="24"/>
          <w:szCs w:val="24"/>
        </w:rPr>
      </w:pPr>
      <w:r>
        <w:rPr>
          <w:rFonts w:ascii="Arial" w:hAnsi="Arial" w:cs="Arial"/>
          <w:sz w:val="24"/>
          <w:szCs w:val="24"/>
        </w:rPr>
        <w:t xml:space="preserve">É preciso validar que os livros </w:t>
      </w:r>
      <w:r w:rsidR="007D2EA0">
        <w:rPr>
          <w:rFonts w:ascii="Arial" w:hAnsi="Arial" w:cs="Arial"/>
          <w:sz w:val="24"/>
          <w:szCs w:val="24"/>
        </w:rPr>
        <w:t xml:space="preserve">didáticos além de se caracterizar como </w:t>
      </w:r>
      <w:r w:rsidR="00DC3472">
        <w:rPr>
          <w:rFonts w:ascii="Arial" w:hAnsi="Arial" w:cs="Arial"/>
          <w:sz w:val="24"/>
          <w:szCs w:val="24"/>
        </w:rPr>
        <w:t xml:space="preserve">livros temáticos que discorrem sobre diversos </w:t>
      </w:r>
      <w:r w:rsidR="006B5FCF">
        <w:rPr>
          <w:rFonts w:ascii="Arial" w:hAnsi="Arial" w:cs="Arial"/>
          <w:sz w:val="24"/>
          <w:szCs w:val="24"/>
        </w:rPr>
        <w:t>conteúdos</w:t>
      </w:r>
      <w:r w:rsidR="00DC3472">
        <w:rPr>
          <w:rFonts w:ascii="Arial" w:hAnsi="Arial" w:cs="Arial"/>
          <w:sz w:val="24"/>
          <w:szCs w:val="24"/>
        </w:rPr>
        <w:t xml:space="preserve"> específicos das </w:t>
      </w:r>
      <w:r w:rsidR="009A385A">
        <w:rPr>
          <w:rFonts w:ascii="Arial" w:hAnsi="Arial" w:cs="Arial"/>
          <w:sz w:val="24"/>
          <w:szCs w:val="24"/>
        </w:rPr>
        <w:t xml:space="preserve">disciplinas, como História, por exemplo, eles são organizados e sistematizados de forma pedagógica, atentando-se aos fatores que levam ao desenvolvimento e a formulação da aprendizagem do aluno em questão. Sobretudo, analisar e observar com olhares </w:t>
      </w:r>
      <w:r w:rsidR="0079360B">
        <w:rPr>
          <w:rFonts w:ascii="Arial" w:hAnsi="Arial" w:cs="Arial"/>
          <w:sz w:val="24"/>
          <w:szCs w:val="24"/>
        </w:rPr>
        <w:lastRenderedPageBreak/>
        <w:t xml:space="preserve">educativos e pedagógicos de que o livro precisa interagir com o público-alvo e aplicar os seus conteúdos pertinentes. </w:t>
      </w:r>
      <w:r w:rsidR="004F5E4B">
        <w:rPr>
          <w:rFonts w:ascii="Arial" w:hAnsi="Arial" w:cs="Arial"/>
          <w:sz w:val="24"/>
          <w:szCs w:val="24"/>
        </w:rPr>
        <w:t xml:space="preserve">Vejamos a fala de Circe: </w:t>
      </w:r>
    </w:p>
    <w:p w14:paraId="45DE0692" w14:textId="07FC8169" w:rsidR="007C5402" w:rsidRDefault="00C719D5" w:rsidP="004F5E4B">
      <w:pPr>
        <w:spacing w:after="0" w:line="240" w:lineRule="auto"/>
        <w:ind w:left="2268" w:firstLine="709"/>
        <w:rPr>
          <w:rFonts w:ascii="Arial" w:hAnsi="Arial" w:cs="Arial"/>
          <w:sz w:val="20"/>
          <w:szCs w:val="20"/>
        </w:rPr>
      </w:pPr>
      <w:r w:rsidRPr="004F5E4B">
        <w:rPr>
          <w:rFonts w:ascii="Arial" w:hAnsi="Arial" w:cs="Arial"/>
          <w:sz w:val="20"/>
          <w:szCs w:val="20"/>
        </w:rPr>
        <w:t xml:space="preserve">A seleção de atividades apresentadas e sua ordenação no decorrer do texto (ou do capítulo) não são aleatórias e requerem uma análise específica, para se perceber a coerência do autor em sua proposta </w:t>
      </w:r>
      <w:r w:rsidR="001A0067" w:rsidRPr="004F5E4B">
        <w:rPr>
          <w:rFonts w:ascii="Arial" w:hAnsi="Arial" w:cs="Arial"/>
          <w:sz w:val="20"/>
          <w:szCs w:val="20"/>
        </w:rPr>
        <w:t xml:space="preserve">de fornecer condições de uma aprendizagem que não se limite a memorizações de determinados acontecimentos </w:t>
      </w:r>
      <w:r w:rsidR="00A775C6" w:rsidRPr="004F5E4B">
        <w:rPr>
          <w:rFonts w:ascii="Arial" w:hAnsi="Arial" w:cs="Arial"/>
          <w:sz w:val="20"/>
          <w:szCs w:val="20"/>
        </w:rPr>
        <w:t>ou fatos históricos, mas permita ao aluno o desenvolvimento de suas capacidades inte</w:t>
      </w:r>
      <w:r w:rsidR="00EA4E31" w:rsidRPr="004F5E4B">
        <w:rPr>
          <w:rFonts w:ascii="Arial" w:hAnsi="Arial" w:cs="Arial"/>
          <w:sz w:val="20"/>
          <w:szCs w:val="20"/>
        </w:rPr>
        <w:t>lectuais</w:t>
      </w:r>
      <w:r w:rsidR="004F5E4B" w:rsidRPr="004F5E4B">
        <w:rPr>
          <w:rFonts w:ascii="Arial" w:hAnsi="Arial" w:cs="Arial"/>
          <w:sz w:val="20"/>
          <w:szCs w:val="20"/>
        </w:rPr>
        <w:t xml:space="preserve">. </w:t>
      </w:r>
      <w:r w:rsidR="00EA4E31" w:rsidRPr="004F5E4B">
        <w:rPr>
          <w:rFonts w:ascii="Arial" w:hAnsi="Arial" w:cs="Arial"/>
          <w:sz w:val="20"/>
          <w:szCs w:val="20"/>
        </w:rPr>
        <w:t>(</w:t>
      </w:r>
      <w:r w:rsidR="004F5E4B" w:rsidRPr="004F5E4B">
        <w:rPr>
          <w:rFonts w:ascii="Arial" w:hAnsi="Arial" w:cs="Arial"/>
          <w:sz w:val="20"/>
          <w:szCs w:val="20"/>
        </w:rPr>
        <w:t xml:space="preserve">BITTENCOURT 2008, p. </w:t>
      </w:r>
      <w:r w:rsidR="00EA4E31" w:rsidRPr="004F5E4B">
        <w:rPr>
          <w:rFonts w:ascii="Arial" w:hAnsi="Arial" w:cs="Arial"/>
          <w:sz w:val="20"/>
          <w:szCs w:val="20"/>
        </w:rPr>
        <w:t>315).</w:t>
      </w:r>
    </w:p>
    <w:p w14:paraId="1A0078DF" w14:textId="77777777" w:rsidR="00F14CD4" w:rsidRPr="004F5E4B" w:rsidRDefault="00F14CD4" w:rsidP="004F5E4B">
      <w:pPr>
        <w:spacing w:after="0" w:line="240" w:lineRule="auto"/>
        <w:ind w:left="2268" w:firstLine="709"/>
        <w:rPr>
          <w:rFonts w:ascii="Arial" w:hAnsi="Arial" w:cs="Arial"/>
          <w:sz w:val="20"/>
          <w:szCs w:val="20"/>
        </w:rPr>
      </w:pPr>
    </w:p>
    <w:p w14:paraId="5B8EC5AB" w14:textId="49B0CE8D" w:rsidR="00EA4E31" w:rsidRDefault="00301A50" w:rsidP="006A69E9">
      <w:pPr>
        <w:spacing w:after="0"/>
        <w:ind w:firstLine="709"/>
        <w:rPr>
          <w:rFonts w:ascii="Arial" w:hAnsi="Arial" w:cs="Arial"/>
          <w:sz w:val="24"/>
          <w:szCs w:val="24"/>
        </w:rPr>
      </w:pPr>
      <w:r>
        <w:rPr>
          <w:rFonts w:ascii="Arial" w:hAnsi="Arial" w:cs="Arial"/>
          <w:sz w:val="24"/>
          <w:szCs w:val="24"/>
        </w:rPr>
        <w:t xml:space="preserve">Mediante então a urgência </w:t>
      </w:r>
      <w:r w:rsidR="00242FED">
        <w:rPr>
          <w:rFonts w:ascii="Arial" w:hAnsi="Arial" w:cs="Arial"/>
          <w:sz w:val="24"/>
          <w:szCs w:val="24"/>
        </w:rPr>
        <w:t xml:space="preserve">de atentar-se para o viés pedagógico na construção do livro didático, </w:t>
      </w:r>
      <w:r w:rsidR="000312CC">
        <w:rPr>
          <w:rFonts w:ascii="Arial" w:hAnsi="Arial" w:cs="Arial"/>
          <w:sz w:val="24"/>
          <w:szCs w:val="24"/>
        </w:rPr>
        <w:t xml:space="preserve">reverbera a necessidade de análise das atividades que articulam </w:t>
      </w:r>
      <w:r w:rsidR="00680DC4">
        <w:rPr>
          <w:rFonts w:ascii="Arial" w:hAnsi="Arial" w:cs="Arial"/>
          <w:sz w:val="24"/>
          <w:szCs w:val="24"/>
        </w:rPr>
        <w:t>e permeiam os materiais didáticos.</w:t>
      </w:r>
      <w:r w:rsidR="005116E7">
        <w:rPr>
          <w:rFonts w:ascii="Arial" w:hAnsi="Arial" w:cs="Arial"/>
          <w:sz w:val="24"/>
          <w:szCs w:val="24"/>
        </w:rPr>
        <w:t xml:space="preserve"> Nesse contexto, estrutura-se </w:t>
      </w:r>
      <w:r w:rsidR="00E023B4">
        <w:rPr>
          <w:rFonts w:ascii="Arial" w:hAnsi="Arial" w:cs="Arial"/>
          <w:sz w:val="24"/>
          <w:szCs w:val="24"/>
        </w:rPr>
        <w:t xml:space="preserve">uma organização onde </w:t>
      </w:r>
      <w:r w:rsidR="00954BF6">
        <w:rPr>
          <w:rFonts w:ascii="Arial" w:hAnsi="Arial" w:cs="Arial"/>
          <w:sz w:val="24"/>
          <w:szCs w:val="24"/>
        </w:rPr>
        <w:t xml:space="preserve">precisa ser pautada </w:t>
      </w:r>
      <w:r w:rsidR="001D755F">
        <w:rPr>
          <w:rFonts w:ascii="Arial" w:hAnsi="Arial" w:cs="Arial"/>
          <w:sz w:val="24"/>
          <w:szCs w:val="24"/>
        </w:rPr>
        <w:t xml:space="preserve">as multiplicidades </w:t>
      </w:r>
      <w:r w:rsidR="00A63863">
        <w:rPr>
          <w:rFonts w:ascii="Arial" w:hAnsi="Arial" w:cs="Arial"/>
          <w:sz w:val="24"/>
          <w:szCs w:val="24"/>
        </w:rPr>
        <w:t xml:space="preserve">encontradas nos ambientes escolares. </w:t>
      </w:r>
    </w:p>
    <w:p w14:paraId="305206B3" w14:textId="3C32EF9B" w:rsidR="00485BC3" w:rsidRDefault="00485BC3" w:rsidP="006A69E9">
      <w:pPr>
        <w:spacing w:after="0"/>
        <w:ind w:firstLine="709"/>
        <w:rPr>
          <w:rFonts w:ascii="Arial" w:hAnsi="Arial" w:cs="Arial"/>
          <w:sz w:val="24"/>
          <w:szCs w:val="24"/>
        </w:rPr>
      </w:pPr>
      <w:r>
        <w:rPr>
          <w:rFonts w:ascii="Arial" w:hAnsi="Arial" w:cs="Arial"/>
          <w:sz w:val="24"/>
          <w:szCs w:val="24"/>
        </w:rPr>
        <w:t>Haja visto a imponência do papel executado pelo livro didático e da forma atenciosa que ele precisa ser elaborado, compreende-se que o professor</w:t>
      </w:r>
      <w:r w:rsidR="00994034">
        <w:rPr>
          <w:rFonts w:ascii="Arial" w:hAnsi="Arial" w:cs="Arial"/>
          <w:sz w:val="24"/>
          <w:szCs w:val="24"/>
        </w:rPr>
        <w:t>, tem nesse momento, uma vasta diversidade quanto ao seu uso. O fato de ser um material pedagógico, irá permitir que o livro seja</w:t>
      </w:r>
      <w:r w:rsidR="00A90A28">
        <w:rPr>
          <w:rFonts w:ascii="Arial" w:hAnsi="Arial" w:cs="Arial"/>
          <w:sz w:val="24"/>
          <w:szCs w:val="24"/>
        </w:rPr>
        <w:t xml:space="preserve"> trabalhado com inúmeras vertentes que podem ser aplicadas no cotidiano da sala de aula. Tornando assim a educação cada vez mais qualitativa, </w:t>
      </w:r>
      <w:r w:rsidR="000A0073">
        <w:rPr>
          <w:rFonts w:ascii="Arial" w:hAnsi="Arial" w:cs="Arial"/>
          <w:sz w:val="24"/>
          <w:szCs w:val="24"/>
        </w:rPr>
        <w:t xml:space="preserve">promovendo avanços significativos no processo educativo do Brasil. </w:t>
      </w:r>
    </w:p>
    <w:p w14:paraId="2D7DC561" w14:textId="14371EFB" w:rsidR="00215CCC" w:rsidRDefault="000A0073" w:rsidP="006A69E9">
      <w:pPr>
        <w:spacing w:after="0"/>
        <w:ind w:firstLine="709"/>
        <w:rPr>
          <w:rFonts w:ascii="Arial" w:hAnsi="Arial" w:cs="Arial"/>
          <w:sz w:val="24"/>
          <w:szCs w:val="24"/>
        </w:rPr>
      </w:pPr>
      <w:r>
        <w:rPr>
          <w:rFonts w:ascii="Arial" w:hAnsi="Arial" w:cs="Arial"/>
          <w:sz w:val="24"/>
          <w:szCs w:val="24"/>
        </w:rPr>
        <w:t xml:space="preserve">Com o material, o professor pode mediar suas aulas, </w:t>
      </w:r>
      <w:r w:rsidR="00CB0164">
        <w:rPr>
          <w:rFonts w:ascii="Arial" w:hAnsi="Arial" w:cs="Arial"/>
          <w:sz w:val="24"/>
          <w:szCs w:val="24"/>
        </w:rPr>
        <w:t xml:space="preserve">tendo um </w:t>
      </w:r>
      <w:r w:rsidR="00842836">
        <w:rPr>
          <w:rFonts w:ascii="Arial" w:hAnsi="Arial" w:cs="Arial"/>
          <w:sz w:val="24"/>
          <w:szCs w:val="24"/>
        </w:rPr>
        <w:t xml:space="preserve">aparato, </w:t>
      </w:r>
      <w:r w:rsidR="00CB0164">
        <w:rPr>
          <w:rFonts w:ascii="Arial" w:hAnsi="Arial" w:cs="Arial"/>
          <w:sz w:val="24"/>
          <w:szCs w:val="24"/>
        </w:rPr>
        <w:t xml:space="preserve">mas não </w:t>
      </w:r>
      <w:r w:rsidR="00842836">
        <w:rPr>
          <w:rFonts w:ascii="Arial" w:hAnsi="Arial" w:cs="Arial"/>
          <w:sz w:val="24"/>
          <w:szCs w:val="24"/>
        </w:rPr>
        <w:t>precisando se limitar ao que se depara, isto é, o material. Pode assim, estender para uma pesquisa e aprofundamento do</w:t>
      </w:r>
      <w:r w:rsidR="00B92370">
        <w:rPr>
          <w:rFonts w:ascii="Arial" w:hAnsi="Arial" w:cs="Arial"/>
          <w:sz w:val="24"/>
          <w:szCs w:val="24"/>
        </w:rPr>
        <w:t xml:space="preserve"> que é apresentado no recurso didático, firmando </w:t>
      </w:r>
      <w:r w:rsidR="000F2097">
        <w:rPr>
          <w:rFonts w:ascii="Arial" w:hAnsi="Arial" w:cs="Arial"/>
          <w:sz w:val="24"/>
          <w:szCs w:val="24"/>
        </w:rPr>
        <w:t>os objetivos</w:t>
      </w:r>
      <w:r w:rsidR="00A9024E">
        <w:rPr>
          <w:rFonts w:ascii="Arial" w:hAnsi="Arial" w:cs="Arial"/>
          <w:sz w:val="24"/>
          <w:szCs w:val="24"/>
        </w:rPr>
        <w:t xml:space="preserve"> exigidas no contexto de uma aula do ensino fundamental. </w:t>
      </w:r>
    </w:p>
    <w:p w14:paraId="125EC87A" w14:textId="7BD4CB07" w:rsidR="00A9024E" w:rsidRDefault="00C10F52" w:rsidP="006A69E9">
      <w:pPr>
        <w:spacing w:after="0"/>
        <w:ind w:firstLine="709"/>
        <w:rPr>
          <w:rFonts w:ascii="Arial" w:hAnsi="Arial" w:cs="Arial"/>
          <w:sz w:val="24"/>
          <w:szCs w:val="24"/>
        </w:rPr>
      </w:pPr>
      <w:r>
        <w:rPr>
          <w:rFonts w:ascii="Arial" w:hAnsi="Arial" w:cs="Arial"/>
          <w:sz w:val="24"/>
          <w:szCs w:val="24"/>
        </w:rPr>
        <w:t xml:space="preserve">O recurso, em diferentes realidades, pode ser considerado o único material </w:t>
      </w:r>
      <w:r w:rsidR="00156505">
        <w:rPr>
          <w:rFonts w:ascii="Arial" w:hAnsi="Arial" w:cs="Arial"/>
          <w:sz w:val="24"/>
          <w:szCs w:val="24"/>
        </w:rPr>
        <w:t>que os professores utilizam. Nesse ponto, Circe afirma:</w:t>
      </w:r>
    </w:p>
    <w:p w14:paraId="01D0E226" w14:textId="6DB78191" w:rsidR="00156505" w:rsidRDefault="00156505" w:rsidP="000B6891">
      <w:pPr>
        <w:spacing w:after="0" w:line="240" w:lineRule="auto"/>
        <w:ind w:left="2268" w:firstLine="709"/>
        <w:rPr>
          <w:rFonts w:ascii="Arial" w:hAnsi="Arial" w:cs="Arial"/>
          <w:sz w:val="20"/>
          <w:szCs w:val="20"/>
        </w:rPr>
      </w:pPr>
      <w:r w:rsidRPr="000B6891">
        <w:rPr>
          <w:rFonts w:ascii="Arial" w:hAnsi="Arial" w:cs="Arial"/>
          <w:sz w:val="20"/>
          <w:szCs w:val="20"/>
        </w:rPr>
        <w:t>O livro didático pode ser o único material a que professores e alunos recorrem no cotidiano escolar ou pode ser apenas uma obra de consulta eventual. Mas</w:t>
      </w:r>
      <w:r w:rsidR="00E97D35" w:rsidRPr="000B6891">
        <w:rPr>
          <w:rFonts w:ascii="Arial" w:hAnsi="Arial" w:cs="Arial"/>
          <w:sz w:val="20"/>
          <w:szCs w:val="20"/>
        </w:rPr>
        <w:t xml:space="preserve"> é importante destacar que a distinção essencial entre essa prática de leitura e as outras reside na interferência </w:t>
      </w:r>
      <w:r w:rsidR="0010495A" w:rsidRPr="000B6891">
        <w:rPr>
          <w:rFonts w:ascii="Arial" w:hAnsi="Arial" w:cs="Arial"/>
          <w:sz w:val="20"/>
          <w:szCs w:val="20"/>
        </w:rPr>
        <w:t>constante do professor e sua mediação entre o aluno e o livro didático. O professor escolhe-o, seleciona</w:t>
      </w:r>
      <w:r w:rsidR="00B401DA" w:rsidRPr="000B6891">
        <w:rPr>
          <w:rFonts w:ascii="Arial" w:hAnsi="Arial" w:cs="Arial"/>
          <w:sz w:val="20"/>
          <w:szCs w:val="20"/>
        </w:rPr>
        <w:t xml:space="preserve"> os capítulos ou partes do capítulo que devem ser lidos e dá orientações aos alunos sobre como devem ser lidos. (</w:t>
      </w:r>
      <w:r w:rsidR="000B6891" w:rsidRPr="000B6891">
        <w:rPr>
          <w:rFonts w:ascii="Arial" w:hAnsi="Arial" w:cs="Arial"/>
          <w:sz w:val="20"/>
          <w:szCs w:val="20"/>
        </w:rPr>
        <w:t xml:space="preserve">BITTENCOURT 2008, p. </w:t>
      </w:r>
      <w:r w:rsidR="00342B98" w:rsidRPr="000B6891">
        <w:rPr>
          <w:rFonts w:ascii="Arial" w:hAnsi="Arial" w:cs="Arial"/>
          <w:sz w:val="20"/>
          <w:szCs w:val="20"/>
        </w:rPr>
        <w:t>317)</w:t>
      </w:r>
    </w:p>
    <w:p w14:paraId="6F2D402E" w14:textId="77777777" w:rsidR="000B6891" w:rsidRPr="000B6891" w:rsidRDefault="000B6891" w:rsidP="000B6891">
      <w:pPr>
        <w:spacing w:after="0" w:line="240" w:lineRule="auto"/>
        <w:ind w:left="2268" w:firstLine="709"/>
        <w:rPr>
          <w:rFonts w:ascii="Arial" w:hAnsi="Arial" w:cs="Arial"/>
          <w:sz w:val="20"/>
          <w:szCs w:val="20"/>
        </w:rPr>
      </w:pPr>
    </w:p>
    <w:p w14:paraId="1574BCCD" w14:textId="2030346E" w:rsidR="00A63863" w:rsidRDefault="00727391" w:rsidP="006A69E9">
      <w:pPr>
        <w:spacing w:after="0"/>
        <w:ind w:firstLine="709"/>
        <w:rPr>
          <w:rFonts w:ascii="Arial" w:hAnsi="Arial" w:cs="Arial"/>
          <w:sz w:val="24"/>
          <w:szCs w:val="24"/>
        </w:rPr>
      </w:pPr>
      <w:r>
        <w:rPr>
          <w:rFonts w:ascii="Arial" w:hAnsi="Arial" w:cs="Arial"/>
          <w:sz w:val="24"/>
          <w:szCs w:val="24"/>
        </w:rPr>
        <w:t>Observando essa realidade, ainda é verificad</w:t>
      </w:r>
      <w:r w:rsidR="00A507E1">
        <w:rPr>
          <w:rFonts w:ascii="Arial" w:hAnsi="Arial" w:cs="Arial"/>
          <w:sz w:val="24"/>
          <w:szCs w:val="24"/>
        </w:rPr>
        <w:t>o</w:t>
      </w:r>
      <w:r>
        <w:rPr>
          <w:rFonts w:ascii="Arial" w:hAnsi="Arial" w:cs="Arial"/>
          <w:sz w:val="24"/>
          <w:szCs w:val="24"/>
        </w:rPr>
        <w:t xml:space="preserve"> que o professor </w:t>
      </w:r>
      <w:r w:rsidR="002C533B">
        <w:rPr>
          <w:rFonts w:ascii="Arial" w:hAnsi="Arial" w:cs="Arial"/>
          <w:sz w:val="24"/>
          <w:szCs w:val="24"/>
        </w:rPr>
        <w:t xml:space="preserve">trabalha com a possibilidade de </w:t>
      </w:r>
      <w:r w:rsidR="00A507E1">
        <w:rPr>
          <w:rFonts w:ascii="Arial" w:hAnsi="Arial" w:cs="Arial"/>
          <w:sz w:val="24"/>
          <w:szCs w:val="24"/>
        </w:rPr>
        <w:t>adequação</w:t>
      </w:r>
      <w:r w:rsidR="002C533B">
        <w:rPr>
          <w:rFonts w:ascii="Arial" w:hAnsi="Arial" w:cs="Arial"/>
          <w:sz w:val="24"/>
          <w:szCs w:val="24"/>
        </w:rPr>
        <w:t xml:space="preserve"> do material didático</w:t>
      </w:r>
      <w:r w:rsidR="00A507E1">
        <w:rPr>
          <w:rFonts w:ascii="Arial" w:hAnsi="Arial" w:cs="Arial"/>
          <w:sz w:val="24"/>
          <w:szCs w:val="24"/>
        </w:rPr>
        <w:t>. P</w:t>
      </w:r>
      <w:r w:rsidR="002C533B">
        <w:rPr>
          <w:rFonts w:ascii="Arial" w:hAnsi="Arial" w:cs="Arial"/>
          <w:sz w:val="24"/>
          <w:szCs w:val="24"/>
        </w:rPr>
        <w:t xml:space="preserve">or exemplo, </w:t>
      </w:r>
      <w:r w:rsidR="00A507E1">
        <w:rPr>
          <w:rFonts w:ascii="Arial" w:hAnsi="Arial" w:cs="Arial"/>
          <w:sz w:val="24"/>
          <w:szCs w:val="24"/>
        </w:rPr>
        <w:t>o professor</w:t>
      </w:r>
      <w:r w:rsidR="002C533B">
        <w:rPr>
          <w:rFonts w:ascii="Arial" w:hAnsi="Arial" w:cs="Arial"/>
          <w:sz w:val="24"/>
          <w:szCs w:val="24"/>
        </w:rPr>
        <w:t xml:space="preserve"> pode validar pontos mais importantes e relevantes das temáticas </w:t>
      </w:r>
      <w:r w:rsidR="00D86743">
        <w:rPr>
          <w:rFonts w:ascii="Arial" w:hAnsi="Arial" w:cs="Arial"/>
          <w:sz w:val="24"/>
          <w:szCs w:val="24"/>
        </w:rPr>
        <w:t xml:space="preserve">encontradas nos livros e a partir desse </w:t>
      </w:r>
      <w:r w:rsidR="00A507E1">
        <w:rPr>
          <w:rFonts w:ascii="Arial" w:hAnsi="Arial" w:cs="Arial"/>
          <w:sz w:val="24"/>
          <w:szCs w:val="24"/>
        </w:rPr>
        <w:t>m</w:t>
      </w:r>
      <w:r w:rsidR="00D86743">
        <w:rPr>
          <w:rFonts w:ascii="Arial" w:hAnsi="Arial" w:cs="Arial"/>
          <w:sz w:val="24"/>
          <w:szCs w:val="24"/>
        </w:rPr>
        <w:t>o</w:t>
      </w:r>
      <w:r w:rsidR="00A507E1">
        <w:rPr>
          <w:rFonts w:ascii="Arial" w:hAnsi="Arial" w:cs="Arial"/>
          <w:sz w:val="24"/>
          <w:szCs w:val="24"/>
        </w:rPr>
        <w:t>mento</w:t>
      </w:r>
      <w:r w:rsidR="00D86743">
        <w:rPr>
          <w:rFonts w:ascii="Arial" w:hAnsi="Arial" w:cs="Arial"/>
          <w:sz w:val="24"/>
          <w:szCs w:val="24"/>
        </w:rPr>
        <w:t xml:space="preserve"> pode organizar didaticamente com os alunos </w:t>
      </w:r>
      <w:r w:rsidR="00A507E1">
        <w:rPr>
          <w:rFonts w:ascii="Arial" w:hAnsi="Arial" w:cs="Arial"/>
          <w:sz w:val="24"/>
          <w:szCs w:val="24"/>
        </w:rPr>
        <w:t xml:space="preserve">maneiras de </w:t>
      </w:r>
      <w:r w:rsidR="00A507E1">
        <w:rPr>
          <w:rFonts w:ascii="Arial" w:hAnsi="Arial" w:cs="Arial"/>
          <w:sz w:val="24"/>
          <w:szCs w:val="24"/>
        </w:rPr>
        <w:lastRenderedPageBreak/>
        <w:t xml:space="preserve">como </w:t>
      </w:r>
      <w:r w:rsidR="00D86743">
        <w:rPr>
          <w:rFonts w:ascii="Arial" w:hAnsi="Arial" w:cs="Arial"/>
          <w:sz w:val="24"/>
          <w:szCs w:val="24"/>
        </w:rPr>
        <w:t xml:space="preserve">desenvolver atividades </w:t>
      </w:r>
      <w:r w:rsidR="00A507E1">
        <w:rPr>
          <w:rFonts w:ascii="Arial" w:hAnsi="Arial" w:cs="Arial"/>
          <w:sz w:val="24"/>
          <w:szCs w:val="24"/>
        </w:rPr>
        <w:t xml:space="preserve">baseadas nos livros didáticos. Lembrando que essas estruturações podem acontecer com todas as disciplinas, não se restringido a História. </w:t>
      </w:r>
    </w:p>
    <w:p w14:paraId="630C856F" w14:textId="4E3DAEA4" w:rsidR="008E1E72" w:rsidRDefault="008B6D95" w:rsidP="006A69E9">
      <w:pPr>
        <w:spacing w:after="0"/>
        <w:ind w:firstLine="709"/>
        <w:rPr>
          <w:rFonts w:ascii="Arial" w:hAnsi="Arial" w:cs="Arial"/>
          <w:sz w:val="24"/>
          <w:szCs w:val="24"/>
        </w:rPr>
      </w:pPr>
      <w:r>
        <w:rPr>
          <w:rFonts w:ascii="Arial" w:hAnsi="Arial" w:cs="Arial"/>
          <w:sz w:val="24"/>
          <w:szCs w:val="24"/>
        </w:rPr>
        <w:t>Muito embora, seja fundamentalmente importante</w:t>
      </w:r>
      <w:r w:rsidR="00995679">
        <w:rPr>
          <w:rFonts w:ascii="Arial" w:hAnsi="Arial" w:cs="Arial"/>
          <w:sz w:val="24"/>
          <w:szCs w:val="24"/>
        </w:rPr>
        <w:t xml:space="preserve"> e muito utilizado pelos professores, o material não foge das críticas destes profissionais. Nesse âmbito, discute</w:t>
      </w:r>
      <w:r w:rsidR="00C06C8A">
        <w:rPr>
          <w:rFonts w:ascii="Arial" w:hAnsi="Arial" w:cs="Arial"/>
          <w:sz w:val="24"/>
          <w:szCs w:val="24"/>
        </w:rPr>
        <w:t>m</w:t>
      </w:r>
      <w:r w:rsidR="00995679">
        <w:rPr>
          <w:rFonts w:ascii="Arial" w:hAnsi="Arial" w:cs="Arial"/>
          <w:sz w:val="24"/>
          <w:szCs w:val="24"/>
        </w:rPr>
        <w:t>-se sobre como os livros didáticos, podem, diversas vezes, tornarem as aulas engessadas, compreendendo um aspecto cansativo para o desenvolvimento do conteúdo. Para remediar e contornar a situação, torna-se necessário a utilização de outros recursos didáticos</w:t>
      </w:r>
      <w:r w:rsidR="00C94781">
        <w:rPr>
          <w:rFonts w:ascii="Arial" w:hAnsi="Arial" w:cs="Arial"/>
          <w:sz w:val="24"/>
          <w:szCs w:val="24"/>
        </w:rPr>
        <w:t xml:space="preserve">. Os educadores assumem agora um papel de complementar </w:t>
      </w:r>
      <w:r w:rsidR="00C912DF">
        <w:rPr>
          <w:rFonts w:ascii="Arial" w:hAnsi="Arial" w:cs="Arial"/>
          <w:sz w:val="24"/>
          <w:szCs w:val="24"/>
        </w:rPr>
        <w:t>e incrementar as aulas a partir dos conteúdos encontrados nos livros didáticos</w:t>
      </w:r>
      <w:r w:rsidR="003A68FB">
        <w:rPr>
          <w:rFonts w:ascii="Arial" w:hAnsi="Arial" w:cs="Arial"/>
          <w:sz w:val="24"/>
          <w:szCs w:val="24"/>
        </w:rPr>
        <w:t>.</w:t>
      </w:r>
    </w:p>
    <w:p w14:paraId="7A322CDE" w14:textId="72285022" w:rsidR="00A667F9" w:rsidRDefault="006A0690" w:rsidP="006A69E9">
      <w:pPr>
        <w:spacing w:after="0"/>
        <w:ind w:firstLine="709"/>
        <w:rPr>
          <w:rFonts w:ascii="Arial" w:hAnsi="Arial" w:cs="Arial"/>
          <w:sz w:val="24"/>
          <w:szCs w:val="24"/>
        </w:rPr>
      </w:pPr>
      <w:r>
        <w:rPr>
          <w:rFonts w:ascii="Arial" w:hAnsi="Arial" w:cs="Arial"/>
          <w:sz w:val="24"/>
          <w:szCs w:val="24"/>
        </w:rPr>
        <w:t>Outro ponto fundamental a ser elucidado</w:t>
      </w:r>
      <w:r w:rsidR="005A31C1">
        <w:rPr>
          <w:rFonts w:ascii="Arial" w:hAnsi="Arial" w:cs="Arial"/>
          <w:sz w:val="24"/>
          <w:szCs w:val="24"/>
        </w:rPr>
        <w:t xml:space="preserve">, compreende ao fato de que os livros didáticos são produzidos e distribuídos a níveis nacionais. Ou seja, </w:t>
      </w:r>
      <w:r w:rsidR="00D653BA">
        <w:rPr>
          <w:rFonts w:ascii="Arial" w:hAnsi="Arial" w:cs="Arial"/>
          <w:sz w:val="24"/>
          <w:szCs w:val="24"/>
        </w:rPr>
        <w:t xml:space="preserve">desde o </w:t>
      </w:r>
      <w:r w:rsidR="00714848">
        <w:rPr>
          <w:rFonts w:ascii="Arial" w:hAnsi="Arial" w:cs="Arial"/>
          <w:sz w:val="24"/>
          <w:szCs w:val="24"/>
        </w:rPr>
        <w:t>N</w:t>
      </w:r>
      <w:r w:rsidR="00D653BA">
        <w:rPr>
          <w:rFonts w:ascii="Arial" w:hAnsi="Arial" w:cs="Arial"/>
          <w:sz w:val="24"/>
          <w:szCs w:val="24"/>
        </w:rPr>
        <w:t xml:space="preserve">orte até ao </w:t>
      </w:r>
      <w:r w:rsidR="00714848">
        <w:rPr>
          <w:rFonts w:ascii="Arial" w:hAnsi="Arial" w:cs="Arial"/>
          <w:sz w:val="24"/>
          <w:szCs w:val="24"/>
        </w:rPr>
        <w:t>S</w:t>
      </w:r>
      <w:r w:rsidR="00D653BA">
        <w:rPr>
          <w:rFonts w:ascii="Arial" w:hAnsi="Arial" w:cs="Arial"/>
          <w:sz w:val="24"/>
          <w:szCs w:val="24"/>
        </w:rPr>
        <w:t>ul</w:t>
      </w:r>
      <w:r w:rsidR="00714848">
        <w:rPr>
          <w:rFonts w:ascii="Arial" w:hAnsi="Arial" w:cs="Arial"/>
          <w:sz w:val="24"/>
          <w:szCs w:val="24"/>
        </w:rPr>
        <w:t xml:space="preserve"> do Brasil,</w:t>
      </w:r>
      <w:r w:rsidR="00D653BA">
        <w:rPr>
          <w:rFonts w:ascii="Arial" w:hAnsi="Arial" w:cs="Arial"/>
          <w:sz w:val="24"/>
          <w:szCs w:val="24"/>
        </w:rPr>
        <w:t xml:space="preserve"> os livros são </w:t>
      </w:r>
      <w:r w:rsidR="00415147">
        <w:rPr>
          <w:rFonts w:ascii="Arial" w:hAnsi="Arial" w:cs="Arial"/>
          <w:sz w:val="24"/>
          <w:szCs w:val="24"/>
        </w:rPr>
        <w:t xml:space="preserve">os mesmos, pontuando </w:t>
      </w:r>
      <w:r w:rsidR="00D653BA">
        <w:rPr>
          <w:rFonts w:ascii="Arial" w:hAnsi="Arial" w:cs="Arial"/>
          <w:sz w:val="24"/>
          <w:szCs w:val="24"/>
        </w:rPr>
        <w:t>os mesmos temas e assuntos. Em uma regionalização, algumas temáticas regionais talvez não sejam apresentadas nos livros, de cunho nacional. Nesse momento, entra o papel crucial do professor: procurar métodos de incrementar as aulas, trazendo para próximo dos alunos a realidade vivida por eles, no contexto regional, que não aparece nos materiais nacionais.</w:t>
      </w:r>
    </w:p>
    <w:p w14:paraId="393248C1" w14:textId="0D511227" w:rsidR="00C912DF" w:rsidRDefault="00D653BA" w:rsidP="006A69E9">
      <w:pPr>
        <w:spacing w:after="0"/>
        <w:ind w:firstLine="709"/>
        <w:rPr>
          <w:rFonts w:ascii="Arial" w:hAnsi="Arial" w:cs="Arial"/>
          <w:sz w:val="24"/>
          <w:szCs w:val="24"/>
        </w:rPr>
      </w:pPr>
      <w:r>
        <w:rPr>
          <w:rFonts w:ascii="Arial" w:hAnsi="Arial" w:cs="Arial"/>
          <w:sz w:val="24"/>
          <w:szCs w:val="24"/>
        </w:rPr>
        <w:t xml:space="preserve"> </w:t>
      </w:r>
    </w:p>
    <w:p w14:paraId="325120E3" w14:textId="63E6F92B" w:rsidR="004A46CD" w:rsidRPr="000F224A" w:rsidRDefault="00961F3A" w:rsidP="00743832">
      <w:pPr>
        <w:pStyle w:val="Estilo6"/>
      </w:pPr>
      <w:bookmarkStart w:id="17" w:name="_Toc120020511"/>
      <w:bookmarkStart w:id="18" w:name="_Toc120436531"/>
      <w:r w:rsidRPr="000F224A">
        <w:t>Os conte</w:t>
      </w:r>
      <w:r w:rsidR="00A667F9" w:rsidRPr="000F224A">
        <w:t xml:space="preserve">xtos dos livros e as relações </w:t>
      </w:r>
      <w:r w:rsidR="00E35E42">
        <w:t>com usos nas escolas</w:t>
      </w:r>
      <w:bookmarkEnd w:id="17"/>
      <w:bookmarkEnd w:id="18"/>
    </w:p>
    <w:p w14:paraId="4987A497" w14:textId="7D5ED02E" w:rsidR="00D653BA" w:rsidRDefault="00D653BA" w:rsidP="006A69E9">
      <w:pPr>
        <w:spacing w:after="0"/>
        <w:ind w:firstLine="709"/>
        <w:rPr>
          <w:rFonts w:ascii="Arial" w:hAnsi="Arial" w:cs="Arial"/>
          <w:sz w:val="24"/>
          <w:szCs w:val="24"/>
        </w:rPr>
      </w:pPr>
      <w:r>
        <w:rPr>
          <w:rFonts w:ascii="Arial" w:hAnsi="Arial" w:cs="Arial"/>
          <w:sz w:val="24"/>
          <w:szCs w:val="24"/>
        </w:rPr>
        <w:t xml:space="preserve">A </w:t>
      </w:r>
      <w:r w:rsidR="005A097F">
        <w:rPr>
          <w:rFonts w:ascii="Arial" w:hAnsi="Arial" w:cs="Arial"/>
          <w:sz w:val="24"/>
          <w:szCs w:val="24"/>
        </w:rPr>
        <w:t>respeito</w:t>
      </w:r>
      <w:r w:rsidR="00703839">
        <w:rPr>
          <w:rFonts w:ascii="Arial" w:hAnsi="Arial" w:cs="Arial"/>
          <w:sz w:val="24"/>
          <w:szCs w:val="24"/>
        </w:rPr>
        <w:t xml:space="preserve"> do que foi exposto acima</w:t>
      </w:r>
      <w:r w:rsidR="005A097F">
        <w:rPr>
          <w:rFonts w:ascii="Arial" w:hAnsi="Arial" w:cs="Arial"/>
          <w:sz w:val="24"/>
          <w:szCs w:val="24"/>
        </w:rPr>
        <w:t xml:space="preserve">, por exemplo, os livros didáticos utilizados nas escolas públicas de Goiás, não apresenta com clareza de detalhes, </w:t>
      </w:r>
      <w:r w:rsidR="00EC582F">
        <w:rPr>
          <w:rFonts w:ascii="Arial" w:hAnsi="Arial" w:cs="Arial"/>
          <w:sz w:val="24"/>
          <w:szCs w:val="24"/>
        </w:rPr>
        <w:t xml:space="preserve">pontos importantes na consolidação da história do Estado. Sendo necessário a incrementação por meio de outras </w:t>
      </w:r>
      <w:r w:rsidR="009F572C">
        <w:rPr>
          <w:rFonts w:ascii="Arial" w:hAnsi="Arial" w:cs="Arial"/>
          <w:sz w:val="24"/>
          <w:szCs w:val="24"/>
        </w:rPr>
        <w:t>informações e recursos</w:t>
      </w:r>
      <w:r w:rsidR="00EC582F">
        <w:rPr>
          <w:rFonts w:ascii="Arial" w:hAnsi="Arial" w:cs="Arial"/>
          <w:sz w:val="24"/>
          <w:szCs w:val="24"/>
        </w:rPr>
        <w:t xml:space="preserve"> de ensino</w:t>
      </w:r>
      <w:r w:rsidR="009F572C">
        <w:rPr>
          <w:rFonts w:ascii="Arial" w:hAnsi="Arial" w:cs="Arial"/>
          <w:sz w:val="24"/>
          <w:szCs w:val="24"/>
        </w:rPr>
        <w:t xml:space="preserve"> aplicável</w:t>
      </w:r>
      <w:r w:rsidR="00E90CBF">
        <w:rPr>
          <w:rFonts w:ascii="Arial" w:hAnsi="Arial" w:cs="Arial"/>
          <w:sz w:val="24"/>
          <w:szCs w:val="24"/>
        </w:rPr>
        <w:t>,</w:t>
      </w:r>
      <w:r w:rsidR="003A3752">
        <w:rPr>
          <w:rFonts w:ascii="Arial" w:hAnsi="Arial" w:cs="Arial"/>
          <w:sz w:val="24"/>
          <w:szCs w:val="24"/>
        </w:rPr>
        <w:t xml:space="preserve"> para que </w:t>
      </w:r>
      <w:r w:rsidR="00605A57">
        <w:rPr>
          <w:rFonts w:ascii="Arial" w:hAnsi="Arial" w:cs="Arial"/>
          <w:sz w:val="24"/>
          <w:szCs w:val="24"/>
        </w:rPr>
        <w:t>os professores obtenham qualidade e bons resultados nas aulas</w:t>
      </w:r>
      <w:r w:rsidR="00F21F6D">
        <w:rPr>
          <w:rFonts w:ascii="Arial" w:hAnsi="Arial" w:cs="Arial"/>
          <w:sz w:val="24"/>
          <w:szCs w:val="24"/>
        </w:rPr>
        <w:t xml:space="preserve">. </w:t>
      </w:r>
    </w:p>
    <w:p w14:paraId="3A1FB359" w14:textId="5D1EC633" w:rsidR="009D2802" w:rsidRDefault="003D2895" w:rsidP="006A69E9">
      <w:pPr>
        <w:spacing w:after="0"/>
        <w:ind w:firstLine="709"/>
        <w:rPr>
          <w:rFonts w:ascii="Arial" w:hAnsi="Arial" w:cs="Arial"/>
          <w:sz w:val="24"/>
          <w:szCs w:val="24"/>
        </w:rPr>
      </w:pPr>
      <w:r>
        <w:rPr>
          <w:rFonts w:ascii="Arial" w:hAnsi="Arial" w:cs="Arial"/>
          <w:sz w:val="24"/>
          <w:szCs w:val="24"/>
        </w:rPr>
        <w:t xml:space="preserve">Existe </w:t>
      </w:r>
      <w:r w:rsidR="00463327">
        <w:rPr>
          <w:rFonts w:ascii="Arial" w:hAnsi="Arial" w:cs="Arial"/>
          <w:sz w:val="24"/>
          <w:szCs w:val="24"/>
        </w:rPr>
        <w:t>uma interdependência grande no que contextualiza escolas e materiais didáticos. Estes são produzidos para atender e possibilitar o funcionamento das instituições de ensino</w:t>
      </w:r>
      <w:r w:rsidR="00651E98">
        <w:rPr>
          <w:rFonts w:ascii="Arial" w:hAnsi="Arial" w:cs="Arial"/>
          <w:sz w:val="24"/>
          <w:szCs w:val="24"/>
        </w:rPr>
        <w:t xml:space="preserve">, e como consequência, a </w:t>
      </w:r>
      <w:r w:rsidR="00996C44">
        <w:rPr>
          <w:rFonts w:ascii="Arial" w:hAnsi="Arial" w:cs="Arial"/>
          <w:sz w:val="24"/>
          <w:szCs w:val="24"/>
        </w:rPr>
        <w:t xml:space="preserve">extensão da escola proporciona o desenvolvimento de uma sociedade integrada e vinculada ao ensino, podendo promover </w:t>
      </w:r>
      <w:r w:rsidR="000412F8">
        <w:rPr>
          <w:rFonts w:ascii="Arial" w:hAnsi="Arial" w:cs="Arial"/>
          <w:sz w:val="24"/>
          <w:szCs w:val="24"/>
        </w:rPr>
        <w:t>a evolução enquanto sociedade humana. Veja</w:t>
      </w:r>
      <w:r w:rsidR="00C74A48">
        <w:rPr>
          <w:rFonts w:ascii="Arial" w:hAnsi="Arial" w:cs="Arial"/>
          <w:sz w:val="24"/>
          <w:szCs w:val="24"/>
        </w:rPr>
        <w:t>mos</w:t>
      </w:r>
      <w:r w:rsidR="000412F8">
        <w:rPr>
          <w:rFonts w:ascii="Arial" w:hAnsi="Arial" w:cs="Arial"/>
          <w:sz w:val="24"/>
          <w:szCs w:val="24"/>
        </w:rPr>
        <w:t xml:space="preserve"> o que </w:t>
      </w:r>
      <w:r w:rsidR="00C74A48">
        <w:rPr>
          <w:rFonts w:ascii="Arial" w:hAnsi="Arial" w:cs="Arial"/>
          <w:sz w:val="24"/>
          <w:szCs w:val="24"/>
        </w:rPr>
        <w:t>aborda</w:t>
      </w:r>
      <w:r w:rsidR="000412F8">
        <w:rPr>
          <w:rFonts w:ascii="Arial" w:hAnsi="Arial" w:cs="Arial"/>
          <w:sz w:val="24"/>
          <w:szCs w:val="24"/>
        </w:rPr>
        <w:t xml:space="preserve"> o professor </w:t>
      </w:r>
      <w:proofErr w:type="spellStart"/>
      <w:r w:rsidR="00D0242A">
        <w:rPr>
          <w:rFonts w:ascii="Arial" w:hAnsi="Arial" w:cs="Arial"/>
          <w:sz w:val="24"/>
          <w:szCs w:val="24"/>
        </w:rPr>
        <w:t>Munakata</w:t>
      </w:r>
      <w:proofErr w:type="spellEnd"/>
      <w:r w:rsidR="00D0242A">
        <w:rPr>
          <w:rFonts w:ascii="Arial" w:hAnsi="Arial" w:cs="Arial"/>
          <w:sz w:val="24"/>
          <w:szCs w:val="24"/>
        </w:rPr>
        <w:t xml:space="preserve">: </w:t>
      </w:r>
    </w:p>
    <w:p w14:paraId="443B4A44" w14:textId="1EBEE332" w:rsidR="00D0242A" w:rsidRDefault="00D0242A" w:rsidP="00C74A48">
      <w:pPr>
        <w:spacing w:after="0" w:line="240" w:lineRule="auto"/>
        <w:ind w:left="2268" w:firstLine="709"/>
        <w:rPr>
          <w:rFonts w:ascii="Arial" w:hAnsi="Arial" w:cs="Arial"/>
          <w:sz w:val="20"/>
          <w:szCs w:val="20"/>
        </w:rPr>
      </w:pPr>
      <w:r w:rsidRPr="00C74A48">
        <w:rPr>
          <w:rFonts w:ascii="Arial" w:hAnsi="Arial" w:cs="Arial"/>
          <w:sz w:val="20"/>
          <w:szCs w:val="20"/>
        </w:rPr>
        <w:t xml:space="preserve">“O livro didático e a escola mantem uma relação simbiótica. A expansão da escolarização </w:t>
      </w:r>
      <w:r w:rsidR="00B67F3D" w:rsidRPr="00C74A48">
        <w:rPr>
          <w:rFonts w:ascii="Arial" w:hAnsi="Arial" w:cs="Arial"/>
          <w:sz w:val="20"/>
          <w:szCs w:val="20"/>
        </w:rPr>
        <w:t xml:space="preserve">amplia o público leitor de livros, e a existência destes – em particular, os destinados especialmente à escola – possibilita </w:t>
      </w:r>
      <w:r w:rsidR="001121FA" w:rsidRPr="00C74A48">
        <w:rPr>
          <w:rFonts w:ascii="Arial" w:hAnsi="Arial" w:cs="Arial"/>
          <w:sz w:val="20"/>
          <w:szCs w:val="20"/>
        </w:rPr>
        <w:t xml:space="preserve">a própria escolarização da sociedade. No decorrer do século XVIII e, principalmente, no século XIX, esse processo </w:t>
      </w:r>
      <w:r w:rsidR="00300F5D" w:rsidRPr="00C74A48">
        <w:rPr>
          <w:rFonts w:ascii="Arial" w:hAnsi="Arial" w:cs="Arial"/>
          <w:sz w:val="20"/>
          <w:szCs w:val="20"/>
        </w:rPr>
        <w:t xml:space="preserve">se acentuou com a emergência, a consolidação e o fortalecimento dos Estados nacionais; </w:t>
      </w:r>
      <w:r w:rsidR="0076010D" w:rsidRPr="00C74A48">
        <w:rPr>
          <w:rFonts w:ascii="Arial" w:hAnsi="Arial" w:cs="Arial"/>
          <w:sz w:val="20"/>
          <w:szCs w:val="20"/>
        </w:rPr>
        <w:t xml:space="preserve">a </w:t>
      </w:r>
      <w:r w:rsidR="0076010D" w:rsidRPr="00C74A48">
        <w:rPr>
          <w:rFonts w:ascii="Arial" w:hAnsi="Arial" w:cs="Arial"/>
          <w:sz w:val="20"/>
          <w:szCs w:val="20"/>
        </w:rPr>
        <w:lastRenderedPageBreak/>
        <w:t xml:space="preserve">educação escolar tornou-se direito do cidadão e obrigação </w:t>
      </w:r>
      <w:r w:rsidR="004B0D90" w:rsidRPr="00C74A48">
        <w:rPr>
          <w:rFonts w:ascii="Arial" w:hAnsi="Arial" w:cs="Arial"/>
          <w:sz w:val="20"/>
          <w:szCs w:val="20"/>
        </w:rPr>
        <w:t>do Estado; estabeleceram-se os princípios de ensino público, gratuito, laico e obrigatório</w:t>
      </w:r>
      <w:r w:rsidR="005C2CAC" w:rsidRPr="00C74A48">
        <w:rPr>
          <w:rFonts w:ascii="Arial" w:hAnsi="Arial" w:cs="Arial"/>
          <w:sz w:val="20"/>
          <w:szCs w:val="20"/>
        </w:rPr>
        <w:t xml:space="preserve">; e formularam-se, em certos países, os programas curriculares unificados em âmbito </w:t>
      </w:r>
      <w:r w:rsidR="00EE6648" w:rsidRPr="00C74A48">
        <w:rPr>
          <w:rFonts w:ascii="Arial" w:hAnsi="Arial" w:cs="Arial"/>
          <w:sz w:val="20"/>
          <w:szCs w:val="20"/>
        </w:rPr>
        <w:t>nacional.” (</w:t>
      </w:r>
      <w:r w:rsidR="00C74A48">
        <w:rPr>
          <w:rFonts w:ascii="Arial" w:hAnsi="Arial" w:cs="Arial"/>
          <w:sz w:val="20"/>
          <w:szCs w:val="20"/>
        </w:rPr>
        <w:t xml:space="preserve">MUNAKATA 2012, p. </w:t>
      </w:r>
      <w:r w:rsidR="00EE6648" w:rsidRPr="00C74A48">
        <w:rPr>
          <w:rFonts w:ascii="Arial" w:hAnsi="Arial" w:cs="Arial"/>
          <w:sz w:val="20"/>
          <w:szCs w:val="20"/>
        </w:rPr>
        <w:t>59)</w:t>
      </w:r>
    </w:p>
    <w:p w14:paraId="31252E05" w14:textId="77777777" w:rsidR="004E2889" w:rsidRPr="00C74A48" w:rsidRDefault="004E2889" w:rsidP="00C74A48">
      <w:pPr>
        <w:spacing w:after="0" w:line="240" w:lineRule="auto"/>
        <w:ind w:left="2268" w:firstLine="709"/>
        <w:rPr>
          <w:rFonts w:ascii="Arial" w:hAnsi="Arial" w:cs="Arial"/>
          <w:sz w:val="20"/>
          <w:szCs w:val="20"/>
        </w:rPr>
      </w:pPr>
    </w:p>
    <w:p w14:paraId="2CD1C3E8" w14:textId="15E1028E" w:rsidR="001405AB" w:rsidRDefault="00460B87" w:rsidP="006A69E9">
      <w:pPr>
        <w:spacing w:after="0"/>
        <w:ind w:firstLine="709"/>
        <w:rPr>
          <w:rFonts w:ascii="Arial" w:hAnsi="Arial" w:cs="Arial"/>
          <w:sz w:val="24"/>
          <w:szCs w:val="24"/>
        </w:rPr>
      </w:pPr>
      <w:r>
        <w:rPr>
          <w:rFonts w:ascii="Arial" w:hAnsi="Arial" w:cs="Arial"/>
          <w:sz w:val="24"/>
          <w:szCs w:val="24"/>
        </w:rPr>
        <w:t>Observa</w:t>
      </w:r>
      <w:r w:rsidR="00F40F9C">
        <w:rPr>
          <w:rFonts w:ascii="Arial" w:hAnsi="Arial" w:cs="Arial"/>
          <w:sz w:val="24"/>
          <w:szCs w:val="24"/>
        </w:rPr>
        <w:t>mos</w:t>
      </w:r>
      <w:r>
        <w:rPr>
          <w:rFonts w:ascii="Arial" w:hAnsi="Arial" w:cs="Arial"/>
          <w:sz w:val="24"/>
          <w:szCs w:val="24"/>
        </w:rPr>
        <w:t xml:space="preserve"> a urgência que se tem hoje </w:t>
      </w:r>
      <w:r w:rsidR="006E178A">
        <w:rPr>
          <w:rFonts w:ascii="Arial" w:hAnsi="Arial" w:cs="Arial"/>
          <w:sz w:val="24"/>
          <w:szCs w:val="24"/>
        </w:rPr>
        <w:t>para a</w:t>
      </w:r>
      <w:r>
        <w:rPr>
          <w:rFonts w:ascii="Arial" w:hAnsi="Arial" w:cs="Arial"/>
          <w:sz w:val="24"/>
          <w:szCs w:val="24"/>
        </w:rPr>
        <w:t xml:space="preserve"> produção </w:t>
      </w:r>
      <w:r w:rsidR="00F67AB3">
        <w:rPr>
          <w:rFonts w:ascii="Arial" w:hAnsi="Arial" w:cs="Arial"/>
          <w:sz w:val="24"/>
          <w:szCs w:val="24"/>
        </w:rPr>
        <w:t>do material didático</w:t>
      </w:r>
      <w:r w:rsidR="00716EED">
        <w:rPr>
          <w:rFonts w:ascii="Arial" w:hAnsi="Arial" w:cs="Arial"/>
          <w:sz w:val="24"/>
          <w:szCs w:val="24"/>
        </w:rPr>
        <w:t>.</w:t>
      </w:r>
      <w:r w:rsidR="00F00F63">
        <w:rPr>
          <w:rFonts w:ascii="Arial" w:hAnsi="Arial" w:cs="Arial"/>
          <w:sz w:val="24"/>
          <w:szCs w:val="24"/>
        </w:rPr>
        <w:t xml:space="preserve"> </w:t>
      </w:r>
      <w:r w:rsidR="00AF0816">
        <w:rPr>
          <w:rFonts w:ascii="Arial" w:hAnsi="Arial" w:cs="Arial"/>
          <w:sz w:val="24"/>
          <w:szCs w:val="24"/>
        </w:rPr>
        <w:t xml:space="preserve">Essa </w:t>
      </w:r>
      <w:r w:rsidR="00716EED">
        <w:rPr>
          <w:rFonts w:ascii="Arial" w:hAnsi="Arial" w:cs="Arial"/>
          <w:sz w:val="24"/>
          <w:szCs w:val="24"/>
        </w:rPr>
        <w:t>urgência consiste em avaliar o processo, para que o elemento final, seja considerado inerrante</w:t>
      </w:r>
      <w:r w:rsidR="00CD435D">
        <w:rPr>
          <w:rFonts w:ascii="Arial" w:hAnsi="Arial" w:cs="Arial"/>
          <w:sz w:val="24"/>
          <w:szCs w:val="24"/>
        </w:rPr>
        <w:t>. N</w:t>
      </w:r>
      <w:r w:rsidR="00F41CDD">
        <w:rPr>
          <w:rFonts w:ascii="Arial" w:hAnsi="Arial" w:cs="Arial"/>
          <w:sz w:val="24"/>
          <w:szCs w:val="24"/>
        </w:rPr>
        <w:t>ão se trata de uma questão da atualidade. Mas, desde períodos revolucionários da História, p</w:t>
      </w:r>
      <w:r w:rsidR="001405AB">
        <w:rPr>
          <w:rFonts w:ascii="Arial" w:hAnsi="Arial" w:cs="Arial"/>
          <w:sz w:val="24"/>
          <w:szCs w:val="24"/>
        </w:rPr>
        <w:t xml:space="preserve">ensar o processo educativo (ressaltando os recursos que permeiam) já era uma preocupação social. Em períodos de Revolução Francesa, por exemplo, uma das inúmeras pautas de reivindicações, eram justamente o acesso </w:t>
      </w:r>
      <w:r w:rsidR="00714848">
        <w:rPr>
          <w:rFonts w:ascii="Arial" w:hAnsi="Arial" w:cs="Arial"/>
          <w:sz w:val="24"/>
          <w:szCs w:val="24"/>
        </w:rPr>
        <w:t>à</w:t>
      </w:r>
      <w:r w:rsidR="001405AB">
        <w:rPr>
          <w:rFonts w:ascii="Arial" w:hAnsi="Arial" w:cs="Arial"/>
          <w:sz w:val="24"/>
          <w:szCs w:val="24"/>
        </w:rPr>
        <w:t xml:space="preserve"> educação de qualidade e igualitária entre os indivíduos.</w:t>
      </w:r>
    </w:p>
    <w:p w14:paraId="0B1ADF1B" w14:textId="2667C0B8" w:rsidR="00EE6648" w:rsidRDefault="001028DF" w:rsidP="006A69E9">
      <w:pPr>
        <w:spacing w:after="0"/>
        <w:ind w:firstLine="709"/>
        <w:rPr>
          <w:rFonts w:ascii="Arial" w:hAnsi="Arial" w:cs="Arial"/>
          <w:sz w:val="24"/>
          <w:szCs w:val="24"/>
        </w:rPr>
      </w:pPr>
      <w:r>
        <w:rPr>
          <w:rFonts w:ascii="Arial" w:hAnsi="Arial" w:cs="Arial"/>
          <w:sz w:val="24"/>
          <w:szCs w:val="24"/>
        </w:rPr>
        <w:t xml:space="preserve">A partir do pressuposto </w:t>
      </w:r>
      <w:r w:rsidR="00647686">
        <w:rPr>
          <w:rFonts w:ascii="Arial" w:hAnsi="Arial" w:cs="Arial"/>
          <w:sz w:val="24"/>
          <w:szCs w:val="24"/>
        </w:rPr>
        <w:t xml:space="preserve">de que o Estado </w:t>
      </w:r>
      <w:r w:rsidR="004C226E">
        <w:rPr>
          <w:rFonts w:ascii="Arial" w:hAnsi="Arial" w:cs="Arial"/>
          <w:sz w:val="24"/>
          <w:szCs w:val="24"/>
        </w:rPr>
        <w:t>se torna</w:t>
      </w:r>
      <w:r w:rsidR="00647686">
        <w:rPr>
          <w:rFonts w:ascii="Arial" w:hAnsi="Arial" w:cs="Arial"/>
          <w:sz w:val="24"/>
          <w:szCs w:val="24"/>
        </w:rPr>
        <w:t xml:space="preserve"> responsável pela promoção da educação igualitária do grupo social, encontra-se a problemática de que o Estado é também responsável </w:t>
      </w:r>
      <w:r w:rsidR="00660B04">
        <w:rPr>
          <w:rFonts w:ascii="Arial" w:hAnsi="Arial" w:cs="Arial"/>
          <w:sz w:val="24"/>
          <w:szCs w:val="24"/>
        </w:rPr>
        <w:t xml:space="preserve">e exerce controle sobre o material didático. </w:t>
      </w:r>
      <w:r w:rsidR="006A388C">
        <w:rPr>
          <w:rFonts w:ascii="Arial" w:hAnsi="Arial" w:cs="Arial"/>
          <w:sz w:val="24"/>
          <w:szCs w:val="24"/>
        </w:rPr>
        <w:t xml:space="preserve">Dado assim, há riscos de existências de possíveis e diferentes graus de intervenções estatais nos materiais didáticos que são utilizados. </w:t>
      </w:r>
      <w:r w:rsidR="008E1905">
        <w:rPr>
          <w:rFonts w:ascii="Arial" w:hAnsi="Arial" w:cs="Arial"/>
          <w:sz w:val="24"/>
          <w:szCs w:val="24"/>
        </w:rPr>
        <w:t>Portanto, reitera a urgência de se pensar e validar com clareza e coesão, os livros didáticos que são distribuídos pelo país</w:t>
      </w:r>
      <w:r w:rsidR="00AC1BCA">
        <w:rPr>
          <w:rFonts w:ascii="Arial" w:hAnsi="Arial" w:cs="Arial"/>
          <w:sz w:val="24"/>
          <w:szCs w:val="24"/>
        </w:rPr>
        <w:t xml:space="preserve">, organizando o processo produtivo, de modo que os responsáveis por essa seleção dos materiais, sejam, de forma unânime, </w:t>
      </w:r>
      <w:r w:rsidR="00F62B6A">
        <w:rPr>
          <w:rFonts w:ascii="Arial" w:hAnsi="Arial" w:cs="Arial"/>
          <w:sz w:val="24"/>
          <w:szCs w:val="24"/>
        </w:rPr>
        <w:t>feitas</w:t>
      </w:r>
      <w:r w:rsidR="00AC1BCA">
        <w:rPr>
          <w:rFonts w:ascii="Arial" w:hAnsi="Arial" w:cs="Arial"/>
          <w:sz w:val="24"/>
          <w:szCs w:val="24"/>
        </w:rPr>
        <w:t xml:space="preserve"> por professores capacitados. </w:t>
      </w:r>
      <w:r w:rsidR="008E1905">
        <w:rPr>
          <w:rFonts w:ascii="Arial" w:hAnsi="Arial" w:cs="Arial"/>
          <w:sz w:val="24"/>
          <w:szCs w:val="24"/>
        </w:rPr>
        <w:t xml:space="preserve"> </w:t>
      </w:r>
    </w:p>
    <w:p w14:paraId="16CAC788" w14:textId="185C7FC9" w:rsidR="002C4976" w:rsidRDefault="002C4976" w:rsidP="006A69E9">
      <w:pPr>
        <w:spacing w:after="0"/>
        <w:ind w:firstLine="709"/>
        <w:rPr>
          <w:rFonts w:ascii="Arial" w:hAnsi="Arial" w:cs="Arial"/>
          <w:sz w:val="24"/>
          <w:szCs w:val="24"/>
        </w:rPr>
      </w:pPr>
      <w:r>
        <w:rPr>
          <w:rFonts w:ascii="Arial" w:hAnsi="Arial" w:cs="Arial"/>
          <w:sz w:val="24"/>
          <w:szCs w:val="24"/>
        </w:rPr>
        <w:t xml:space="preserve">O professor </w:t>
      </w:r>
      <w:proofErr w:type="spellStart"/>
      <w:r>
        <w:rPr>
          <w:rFonts w:ascii="Arial" w:hAnsi="Arial" w:cs="Arial"/>
          <w:sz w:val="24"/>
          <w:szCs w:val="24"/>
        </w:rPr>
        <w:t>Munakata</w:t>
      </w:r>
      <w:proofErr w:type="spellEnd"/>
      <w:r>
        <w:rPr>
          <w:rFonts w:ascii="Arial" w:hAnsi="Arial" w:cs="Arial"/>
          <w:sz w:val="24"/>
          <w:szCs w:val="24"/>
        </w:rPr>
        <w:t xml:space="preserve"> discorre sobre a relação do Brasil com o material: </w:t>
      </w:r>
    </w:p>
    <w:p w14:paraId="4A536BA0" w14:textId="452D666A" w:rsidR="00922A4D" w:rsidRDefault="002C4976" w:rsidP="00594D86">
      <w:pPr>
        <w:spacing w:after="0" w:line="240" w:lineRule="auto"/>
        <w:ind w:left="2268" w:firstLine="709"/>
        <w:rPr>
          <w:rFonts w:ascii="Arial" w:hAnsi="Arial" w:cs="Arial"/>
          <w:sz w:val="20"/>
          <w:szCs w:val="20"/>
        </w:rPr>
      </w:pPr>
      <w:r w:rsidRPr="00594D86">
        <w:rPr>
          <w:rFonts w:ascii="Arial" w:hAnsi="Arial" w:cs="Arial"/>
          <w:sz w:val="20"/>
          <w:szCs w:val="20"/>
        </w:rPr>
        <w:t xml:space="preserve">No Brasil, a relação </w:t>
      </w:r>
      <w:r w:rsidR="003610A5" w:rsidRPr="00594D86">
        <w:rPr>
          <w:rFonts w:ascii="Arial" w:hAnsi="Arial" w:cs="Arial"/>
          <w:sz w:val="20"/>
          <w:szCs w:val="20"/>
        </w:rPr>
        <w:t>entre o Estado e o mercado dos livros didáticos é, atualmente, medida pelo Programa Nacional de Livro Didático (PNLD), criado em 1985, pelo qual o governo compra os livros solicitados pelos professores para serem distribuídos a todos os alunos das escolas públicas</w:t>
      </w:r>
      <w:r w:rsidR="00246E49" w:rsidRPr="00594D86">
        <w:rPr>
          <w:rFonts w:ascii="Arial" w:hAnsi="Arial" w:cs="Arial"/>
          <w:sz w:val="20"/>
          <w:szCs w:val="20"/>
        </w:rPr>
        <w:t xml:space="preserve"> (...) A partir de 1996, instituiu-se </w:t>
      </w:r>
      <w:r w:rsidR="00922A4D" w:rsidRPr="00594D86">
        <w:rPr>
          <w:rFonts w:ascii="Arial" w:hAnsi="Arial" w:cs="Arial"/>
          <w:sz w:val="20"/>
          <w:szCs w:val="20"/>
        </w:rPr>
        <w:t xml:space="preserve">a avaliação prévia, pelo qual os livros didáticos inscritos no Programa passaram </w:t>
      </w:r>
      <w:r w:rsidR="00F22D60" w:rsidRPr="00594D86">
        <w:rPr>
          <w:rFonts w:ascii="Arial" w:hAnsi="Arial" w:cs="Arial"/>
          <w:sz w:val="20"/>
          <w:szCs w:val="20"/>
        </w:rPr>
        <w:t xml:space="preserve">a ser examinados por especialistas. Somente os livros que obtivessem o parecer favorável </w:t>
      </w:r>
      <w:r w:rsidR="003A7F66" w:rsidRPr="00594D86">
        <w:rPr>
          <w:rFonts w:ascii="Arial" w:hAnsi="Arial" w:cs="Arial"/>
          <w:sz w:val="20"/>
          <w:szCs w:val="20"/>
        </w:rPr>
        <w:t>poderiam ser escolhidos pelos professores.</w:t>
      </w:r>
      <w:r w:rsidR="00227F27" w:rsidRPr="00594D86">
        <w:rPr>
          <w:rFonts w:ascii="Arial" w:hAnsi="Arial" w:cs="Arial"/>
          <w:sz w:val="20"/>
          <w:szCs w:val="20"/>
        </w:rPr>
        <w:t>” (</w:t>
      </w:r>
      <w:r w:rsidR="00594D86">
        <w:rPr>
          <w:rFonts w:ascii="Arial" w:hAnsi="Arial" w:cs="Arial"/>
          <w:sz w:val="20"/>
          <w:szCs w:val="20"/>
        </w:rPr>
        <w:t xml:space="preserve">MUNAKATA 2008, </w:t>
      </w:r>
      <w:r w:rsidR="000C57AD">
        <w:rPr>
          <w:rFonts w:ascii="Arial" w:hAnsi="Arial" w:cs="Arial"/>
          <w:sz w:val="20"/>
          <w:szCs w:val="20"/>
        </w:rPr>
        <w:t xml:space="preserve">p. </w:t>
      </w:r>
      <w:r w:rsidR="00227F27" w:rsidRPr="00594D86">
        <w:rPr>
          <w:rFonts w:ascii="Arial" w:hAnsi="Arial" w:cs="Arial"/>
          <w:sz w:val="20"/>
          <w:szCs w:val="20"/>
        </w:rPr>
        <w:t>60</w:t>
      </w:r>
      <w:r w:rsidR="000C57AD">
        <w:rPr>
          <w:rFonts w:ascii="Arial" w:hAnsi="Arial" w:cs="Arial"/>
          <w:sz w:val="20"/>
          <w:szCs w:val="20"/>
        </w:rPr>
        <w:t>-</w:t>
      </w:r>
      <w:r w:rsidR="00227F27" w:rsidRPr="00594D86">
        <w:rPr>
          <w:rFonts w:ascii="Arial" w:hAnsi="Arial" w:cs="Arial"/>
          <w:sz w:val="20"/>
          <w:szCs w:val="20"/>
        </w:rPr>
        <w:t>61)</w:t>
      </w:r>
    </w:p>
    <w:p w14:paraId="255A618B" w14:textId="77777777" w:rsidR="000C57AD" w:rsidRPr="00594D86" w:rsidRDefault="000C57AD" w:rsidP="00594D86">
      <w:pPr>
        <w:spacing w:after="0" w:line="240" w:lineRule="auto"/>
        <w:ind w:left="2268" w:firstLine="709"/>
        <w:rPr>
          <w:rFonts w:ascii="Arial" w:hAnsi="Arial" w:cs="Arial"/>
          <w:sz w:val="20"/>
          <w:szCs w:val="20"/>
        </w:rPr>
      </w:pPr>
    </w:p>
    <w:p w14:paraId="2918A656" w14:textId="3E0211B9" w:rsidR="00227F27" w:rsidRDefault="00C009E1" w:rsidP="006A69E9">
      <w:pPr>
        <w:spacing w:after="0"/>
        <w:ind w:firstLine="709"/>
        <w:rPr>
          <w:rFonts w:ascii="Arial" w:hAnsi="Arial" w:cs="Arial"/>
          <w:sz w:val="24"/>
          <w:szCs w:val="24"/>
        </w:rPr>
      </w:pPr>
      <w:r>
        <w:rPr>
          <w:rFonts w:ascii="Arial" w:hAnsi="Arial" w:cs="Arial"/>
          <w:sz w:val="24"/>
          <w:szCs w:val="24"/>
        </w:rPr>
        <w:t>Essas avaliações podem influenciar o processo de produção do material – já abordado anteriormente – e promover assim uma mudança</w:t>
      </w:r>
      <w:r w:rsidR="005D080E">
        <w:rPr>
          <w:rFonts w:ascii="Arial" w:hAnsi="Arial" w:cs="Arial"/>
          <w:sz w:val="24"/>
          <w:szCs w:val="24"/>
        </w:rPr>
        <w:t xml:space="preserve">, dentro do processo de elaboração, a quem se destina o livro. </w:t>
      </w:r>
      <w:proofErr w:type="spellStart"/>
      <w:r w:rsidR="005D080E">
        <w:rPr>
          <w:rFonts w:ascii="Arial" w:hAnsi="Arial" w:cs="Arial"/>
          <w:sz w:val="24"/>
          <w:szCs w:val="24"/>
        </w:rPr>
        <w:t>Munakata</w:t>
      </w:r>
      <w:proofErr w:type="spellEnd"/>
      <w:r w:rsidR="005D080E">
        <w:rPr>
          <w:rFonts w:ascii="Arial" w:hAnsi="Arial" w:cs="Arial"/>
          <w:sz w:val="24"/>
          <w:szCs w:val="24"/>
        </w:rPr>
        <w:t xml:space="preserve"> prossegue: </w:t>
      </w:r>
    </w:p>
    <w:p w14:paraId="6220F12B" w14:textId="269B7D80" w:rsidR="005D080E" w:rsidRDefault="00063526" w:rsidP="004234C6">
      <w:pPr>
        <w:spacing w:after="0" w:line="240" w:lineRule="auto"/>
        <w:ind w:left="2268" w:firstLine="709"/>
        <w:rPr>
          <w:rFonts w:ascii="Arial" w:hAnsi="Arial" w:cs="Arial"/>
          <w:sz w:val="20"/>
          <w:szCs w:val="20"/>
        </w:rPr>
      </w:pPr>
      <w:r w:rsidRPr="004234C6">
        <w:rPr>
          <w:rFonts w:ascii="Arial" w:hAnsi="Arial" w:cs="Arial"/>
          <w:sz w:val="20"/>
          <w:szCs w:val="20"/>
        </w:rPr>
        <w:t xml:space="preserve">Não é impossível que tal situação tenha incentivado a produção dos livros direcionada não diretamente aos professores e aos alunos, mas aos avaliadores, geralmente </w:t>
      </w:r>
      <w:r w:rsidR="00522BA3" w:rsidRPr="004234C6">
        <w:rPr>
          <w:rFonts w:ascii="Arial" w:hAnsi="Arial" w:cs="Arial"/>
          <w:sz w:val="20"/>
          <w:szCs w:val="20"/>
        </w:rPr>
        <w:t>recrutados da universidade e, segundo a crítica corrente, nem sempre habituados às práticas de sala de aula. (</w:t>
      </w:r>
      <w:r w:rsidR="000C57AD" w:rsidRPr="004234C6">
        <w:rPr>
          <w:rFonts w:ascii="Arial" w:hAnsi="Arial" w:cs="Arial"/>
          <w:sz w:val="20"/>
          <w:szCs w:val="20"/>
        </w:rPr>
        <w:t>MUNAKATA</w:t>
      </w:r>
      <w:r w:rsidR="004234C6" w:rsidRPr="004234C6">
        <w:rPr>
          <w:rFonts w:ascii="Arial" w:hAnsi="Arial" w:cs="Arial"/>
          <w:sz w:val="20"/>
          <w:szCs w:val="20"/>
        </w:rPr>
        <w:t xml:space="preserve"> 2008, p. </w:t>
      </w:r>
      <w:r w:rsidR="00522BA3" w:rsidRPr="004234C6">
        <w:rPr>
          <w:rFonts w:ascii="Arial" w:hAnsi="Arial" w:cs="Arial"/>
          <w:sz w:val="20"/>
          <w:szCs w:val="20"/>
        </w:rPr>
        <w:t>61)</w:t>
      </w:r>
    </w:p>
    <w:p w14:paraId="47567028" w14:textId="77777777" w:rsidR="003764C8" w:rsidRPr="004234C6" w:rsidRDefault="003764C8" w:rsidP="004234C6">
      <w:pPr>
        <w:spacing w:after="0" w:line="240" w:lineRule="auto"/>
        <w:ind w:left="2268" w:firstLine="709"/>
        <w:rPr>
          <w:rFonts w:ascii="Arial" w:hAnsi="Arial" w:cs="Arial"/>
          <w:sz w:val="20"/>
          <w:szCs w:val="20"/>
        </w:rPr>
      </w:pPr>
    </w:p>
    <w:p w14:paraId="6B2772B8" w14:textId="7A0068E8" w:rsidR="00522BA3" w:rsidRDefault="008F0570" w:rsidP="006A69E9">
      <w:pPr>
        <w:spacing w:after="0"/>
        <w:ind w:firstLine="709"/>
        <w:rPr>
          <w:rFonts w:ascii="Arial" w:hAnsi="Arial" w:cs="Arial"/>
          <w:sz w:val="24"/>
          <w:szCs w:val="24"/>
        </w:rPr>
      </w:pPr>
      <w:r>
        <w:rPr>
          <w:rFonts w:ascii="Arial" w:hAnsi="Arial" w:cs="Arial"/>
          <w:sz w:val="24"/>
          <w:szCs w:val="24"/>
        </w:rPr>
        <w:t xml:space="preserve">No entanto, para além </w:t>
      </w:r>
      <w:r w:rsidR="00B92A75">
        <w:rPr>
          <w:rFonts w:ascii="Arial" w:hAnsi="Arial" w:cs="Arial"/>
          <w:sz w:val="24"/>
          <w:szCs w:val="24"/>
        </w:rPr>
        <w:t>da revisão dos avaliadores e sua importância nesse processo, precisa</w:t>
      </w:r>
      <w:r w:rsidR="003764C8">
        <w:rPr>
          <w:rFonts w:ascii="Arial" w:hAnsi="Arial" w:cs="Arial"/>
          <w:sz w:val="24"/>
          <w:szCs w:val="24"/>
        </w:rPr>
        <w:t>mos</w:t>
      </w:r>
      <w:r w:rsidR="00B92A75">
        <w:rPr>
          <w:rFonts w:ascii="Arial" w:hAnsi="Arial" w:cs="Arial"/>
          <w:sz w:val="24"/>
          <w:szCs w:val="24"/>
        </w:rPr>
        <w:t xml:space="preserve"> ressaltar que o livro necessita ser de fato, escolhido pelo professor para ser trabalhado. Nesse contexto, quem está habituado e mais próximo </w:t>
      </w:r>
      <w:r w:rsidR="00B92A75">
        <w:rPr>
          <w:rFonts w:ascii="Arial" w:hAnsi="Arial" w:cs="Arial"/>
          <w:sz w:val="24"/>
          <w:szCs w:val="24"/>
        </w:rPr>
        <w:lastRenderedPageBreak/>
        <w:t>das diversas realidades que constituem o meio escolar, são os professores</w:t>
      </w:r>
      <w:r w:rsidR="003E4526">
        <w:rPr>
          <w:rFonts w:ascii="Arial" w:hAnsi="Arial" w:cs="Arial"/>
          <w:sz w:val="24"/>
          <w:szCs w:val="24"/>
        </w:rPr>
        <w:t xml:space="preserve">. Nesse sentido, as editoras – aqui no Brasil – tem tido a preocupação de atender essa demanda, onde sempre, ao elaborar um material didático, é concedido um exemplar a professores, para que estes também validem o recurso </w:t>
      </w:r>
      <w:r w:rsidR="0018743B">
        <w:rPr>
          <w:rFonts w:ascii="Arial" w:hAnsi="Arial" w:cs="Arial"/>
          <w:sz w:val="24"/>
          <w:szCs w:val="24"/>
        </w:rPr>
        <w:t>recém-elaborado</w:t>
      </w:r>
      <w:r w:rsidR="003E4526">
        <w:rPr>
          <w:rFonts w:ascii="Arial" w:hAnsi="Arial" w:cs="Arial"/>
          <w:sz w:val="24"/>
          <w:szCs w:val="24"/>
        </w:rPr>
        <w:t xml:space="preserve">. </w:t>
      </w:r>
    </w:p>
    <w:p w14:paraId="3785ECD7" w14:textId="7F219C03" w:rsidR="007E428F" w:rsidRDefault="000D351B" w:rsidP="006A69E9">
      <w:pPr>
        <w:spacing w:after="0"/>
        <w:ind w:firstLine="709"/>
        <w:rPr>
          <w:rFonts w:ascii="Arial" w:hAnsi="Arial" w:cs="Arial"/>
          <w:sz w:val="24"/>
          <w:szCs w:val="24"/>
        </w:rPr>
      </w:pPr>
      <w:r>
        <w:rPr>
          <w:rFonts w:ascii="Arial" w:hAnsi="Arial" w:cs="Arial"/>
          <w:sz w:val="24"/>
          <w:szCs w:val="24"/>
        </w:rPr>
        <w:t>Quando se observa a disciplina de História, denota-se</w:t>
      </w:r>
      <w:r w:rsidR="00411E2D">
        <w:rPr>
          <w:rFonts w:ascii="Arial" w:hAnsi="Arial" w:cs="Arial"/>
          <w:sz w:val="24"/>
          <w:szCs w:val="24"/>
        </w:rPr>
        <w:t xml:space="preserve"> a existência de critérios mais rígidos em todos os processos avaliativos desses materiais</w:t>
      </w:r>
      <w:r w:rsidR="00F8333E">
        <w:rPr>
          <w:rFonts w:ascii="Arial" w:hAnsi="Arial" w:cs="Arial"/>
          <w:sz w:val="24"/>
          <w:szCs w:val="24"/>
        </w:rPr>
        <w:t xml:space="preserve"> e, consequentemente algu</w:t>
      </w:r>
      <w:r w:rsidR="00FF728E">
        <w:rPr>
          <w:rFonts w:ascii="Arial" w:hAnsi="Arial" w:cs="Arial"/>
          <w:sz w:val="24"/>
          <w:szCs w:val="24"/>
        </w:rPr>
        <w:t>ns registros sofrem alterações</w:t>
      </w:r>
      <w:r w:rsidR="00411E2D">
        <w:rPr>
          <w:rFonts w:ascii="Arial" w:hAnsi="Arial" w:cs="Arial"/>
          <w:sz w:val="24"/>
          <w:szCs w:val="24"/>
        </w:rPr>
        <w:t>. Referente</w:t>
      </w:r>
      <w:r w:rsidR="00AF0816">
        <w:rPr>
          <w:rFonts w:ascii="Arial" w:hAnsi="Arial" w:cs="Arial"/>
          <w:sz w:val="24"/>
          <w:szCs w:val="24"/>
        </w:rPr>
        <w:t xml:space="preserve"> a esse aspecto</w:t>
      </w:r>
      <w:r w:rsidR="00411E2D">
        <w:rPr>
          <w:rFonts w:ascii="Arial" w:hAnsi="Arial" w:cs="Arial"/>
          <w:sz w:val="24"/>
          <w:szCs w:val="24"/>
        </w:rPr>
        <w:t xml:space="preserve">, </w:t>
      </w:r>
      <w:r w:rsidR="00745D2F">
        <w:rPr>
          <w:rFonts w:ascii="Arial" w:hAnsi="Arial" w:cs="Arial"/>
          <w:sz w:val="24"/>
          <w:szCs w:val="24"/>
        </w:rPr>
        <w:t>Sonia Regina Miranda da Universidade Federal de Juiz de Fora</w:t>
      </w:r>
      <w:r w:rsidR="005B0FEF">
        <w:rPr>
          <w:rFonts w:ascii="Arial" w:hAnsi="Arial" w:cs="Arial"/>
          <w:sz w:val="24"/>
          <w:szCs w:val="24"/>
        </w:rPr>
        <w:t xml:space="preserve"> (</w:t>
      </w:r>
      <w:r w:rsidR="006E178A">
        <w:rPr>
          <w:rFonts w:ascii="Arial" w:hAnsi="Arial" w:cs="Arial"/>
          <w:sz w:val="24"/>
          <w:szCs w:val="24"/>
        </w:rPr>
        <w:t>UFJF)</w:t>
      </w:r>
      <w:r w:rsidR="00745D2F">
        <w:rPr>
          <w:rFonts w:ascii="Arial" w:hAnsi="Arial" w:cs="Arial"/>
          <w:sz w:val="24"/>
          <w:szCs w:val="24"/>
        </w:rPr>
        <w:t xml:space="preserve"> e Tania Regina de Luca da </w:t>
      </w:r>
      <w:r w:rsidR="002C3B18">
        <w:rPr>
          <w:rFonts w:ascii="Arial" w:hAnsi="Arial" w:cs="Arial"/>
          <w:sz w:val="24"/>
          <w:szCs w:val="24"/>
        </w:rPr>
        <w:t>Universidade Estadual Paulista</w:t>
      </w:r>
      <w:r w:rsidR="006E178A">
        <w:rPr>
          <w:rFonts w:ascii="Arial" w:hAnsi="Arial" w:cs="Arial"/>
          <w:sz w:val="24"/>
          <w:szCs w:val="24"/>
        </w:rPr>
        <w:t xml:space="preserve"> (UNESP)</w:t>
      </w:r>
      <w:r w:rsidR="002C3B18">
        <w:rPr>
          <w:rFonts w:ascii="Arial" w:hAnsi="Arial" w:cs="Arial"/>
          <w:sz w:val="24"/>
          <w:szCs w:val="24"/>
        </w:rPr>
        <w:t xml:space="preserve">, abordam: </w:t>
      </w:r>
    </w:p>
    <w:p w14:paraId="2F9ACA07" w14:textId="5D3E8BB9" w:rsidR="002C3B18" w:rsidRDefault="002A45AB" w:rsidP="00802D2C">
      <w:pPr>
        <w:spacing w:after="0" w:line="240" w:lineRule="auto"/>
        <w:ind w:left="2268" w:firstLine="709"/>
        <w:rPr>
          <w:rFonts w:ascii="Arial" w:hAnsi="Arial" w:cs="Arial"/>
          <w:sz w:val="20"/>
          <w:szCs w:val="20"/>
        </w:rPr>
      </w:pPr>
      <w:r w:rsidRPr="00802D2C">
        <w:rPr>
          <w:rFonts w:ascii="Arial" w:hAnsi="Arial" w:cs="Arial"/>
          <w:sz w:val="20"/>
          <w:szCs w:val="20"/>
        </w:rPr>
        <w:t xml:space="preserve">Na área de História é patente a transformação: de um cenário marcado pelo predomínio </w:t>
      </w:r>
      <w:r w:rsidR="00910737" w:rsidRPr="00802D2C">
        <w:rPr>
          <w:rFonts w:ascii="Arial" w:hAnsi="Arial" w:cs="Arial"/>
          <w:sz w:val="20"/>
          <w:szCs w:val="20"/>
        </w:rPr>
        <w:t>de obras que veiculavam, de modo explícito ou implícito, todo tipo de estereótip</w:t>
      </w:r>
      <w:r w:rsidR="005418B5" w:rsidRPr="00802D2C">
        <w:rPr>
          <w:rFonts w:ascii="Arial" w:hAnsi="Arial" w:cs="Arial"/>
          <w:sz w:val="20"/>
          <w:szCs w:val="20"/>
        </w:rPr>
        <w:t xml:space="preserve">o e/ou preconceitos, </w:t>
      </w:r>
      <w:r w:rsidR="00CC0E14" w:rsidRPr="00802D2C">
        <w:rPr>
          <w:rFonts w:ascii="Arial" w:hAnsi="Arial" w:cs="Arial"/>
          <w:sz w:val="20"/>
          <w:szCs w:val="20"/>
        </w:rPr>
        <w:t xml:space="preserve">para um quadro em que predominam cuidados evidentes, por parte de autores e editores, em relação aos critérios de exclusão de uma obra didática. Nos vários editais e nos Guias publicados, tais critérios têm sido exaustivamente </w:t>
      </w:r>
      <w:r w:rsidR="00A101CD" w:rsidRPr="00802D2C">
        <w:rPr>
          <w:rFonts w:ascii="Arial" w:hAnsi="Arial" w:cs="Arial"/>
          <w:sz w:val="20"/>
          <w:szCs w:val="20"/>
        </w:rPr>
        <w:t>repetidos: existência de erros de informações, conceituais ou de desatualizações graves; veiculação de preconceitos de gênero,</w:t>
      </w:r>
      <w:r w:rsidR="002F13CC" w:rsidRPr="00802D2C">
        <w:rPr>
          <w:rFonts w:ascii="Arial" w:hAnsi="Arial" w:cs="Arial"/>
          <w:sz w:val="20"/>
          <w:szCs w:val="20"/>
        </w:rPr>
        <w:t xml:space="preserve"> condição social ou etnia, bem como de quaisquer formas de proselitismo e, por último, verificação de incoerências </w:t>
      </w:r>
      <w:r w:rsidR="00C01A3B" w:rsidRPr="00802D2C">
        <w:rPr>
          <w:rFonts w:ascii="Arial" w:hAnsi="Arial" w:cs="Arial"/>
          <w:sz w:val="20"/>
          <w:szCs w:val="20"/>
        </w:rPr>
        <w:t>metodológicas graves entre a proposta explicitada e aquilo que foi efetivamente realizado ao longo da obra (</w:t>
      </w:r>
      <w:r w:rsidR="008805AA" w:rsidRPr="00802D2C">
        <w:rPr>
          <w:rFonts w:ascii="Arial" w:hAnsi="Arial" w:cs="Arial"/>
          <w:sz w:val="20"/>
          <w:szCs w:val="20"/>
        </w:rPr>
        <w:t>MIRANDA; LUCA</w:t>
      </w:r>
      <w:r w:rsidR="00802D2C" w:rsidRPr="00802D2C">
        <w:rPr>
          <w:rFonts w:ascii="Arial" w:hAnsi="Arial" w:cs="Arial"/>
          <w:sz w:val="20"/>
          <w:szCs w:val="20"/>
        </w:rPr>
        <w:t xml:space="preserve"> 2004, p.</w:t>
      </w:r>
      <w:r w:rsidR="00561B94" w:rsidRPr="00802D2C">
        <w:rPr>
          <w:rFonts w:ascii="Arial" w:hAnsi="Arial" w:cs="Arial"/>
          <w:sz w:val="20"/>
          <w:szCs w:val="20"/>
        </w:rPr>
        <w:t xml:space="preserve"> 127</w:t>
      </w:r>
      <w:r w:rsidR="00802D2C" w:rsidRPr="00802D2C">
        <w:rPr>
          <w:rFonts w:ascii="Arial" w:hAnsi="Arial" w:cs="Arial"/>
          <w:sz w:val="20"/>
          <w:szCs w:val="20"/>
        </w:rPr>
        <w:t>-</w:t>
      </w:r>
      <w:r w:rsidR="00561B94" w:rsidRPr="00802D2C">
        <w:rPr>
          <w:rFonts w:ascii="Arial" w:hAnsi="Arial" w:cs="Arial"/>
          <w:sz w:val="20"/>
          <w:szCs w:val="20"/>
        </w:rPr>
        <w:t>128).</w:t>
      </w:r>
    </w:p>
    <w:p w14:paraId="3A72F8E4" w14:textId="77777777" w:rsidR="00802D2C" w:rsidRPr="00802D2C" w:rsidRDefault="00802D2C" w:rsidP="00802D2C">
      <w:pPr>
        <w:spacing w:after="0" w:line="240" w:lineRule="auto"/>
        <w:ind w:left="2268" w:firstLine="709"/>
        <w:rPr>
          <w:rFonts w:ascii="Arial" w:hAnsi="Arial" w:cs="Arial"/>
          <w:sz w:val="20"/>
          <w:szCs w:val="20"/>
        </w:rPr>
      </w:pPr>
    </w:p>
    <w:p w14:paraId="6CFEE160" w14:textId="4978AB5C" w:rsidR="00561B94" w:rsidRDefault="000167BA" w:rsidP="006A69E9">
      <w:pPr>
        <w:spacing w:after="0"/>
        <w:ind w:firstLine="709"/>
        <w:rPr>
          <w:rFonts w:ascii="Arial" w:hAnsi="Arial" w:cs="Arial"/>
          <w:sz w:val="24"/>
          <w:szCs w:val="24"/>
        </w:rPr>
      </w:pPr>
      <w:r>
        <w:rPr>
          <w:rFonts w:ascii="Arial" w:hAnsi="Arial" w:cs="Arial"/>
          <w:sz w:val="24"/>
          <w:szCs w:val="24"/>
        </w:rPr>
        <w:t xml:space="preserve">Para além dessa problemática ressaltada, existe um outro ponto que configura na dificuldade e possíveis </w:t>
      </w:r>
      <w:r w:rsidR="003777FB">
        <w:rPr>
          <w:rFonts w:ascii="Arial" w:hAnsi="Arial" w:cs="Arial"/>
          <w:sz w:val="24"/>
          <w:szCs w:val="24"/>
        </w:rPr>
        <w:t>divergências</w:t>
      </w:r>
      <w:r>
        <w:rPr>
          <w:rFonts w:ascii="Arial" w:hAnsi="Arial" w:cs="Arial"/>
          <w:sz w:val="24"/>
          <w:szCs w:val="24"/>
        </w:rPr>
        <w:t xml:space="preserve"> no âmbito de distribuiç</w:t>
      </w:r>
      <w:r w:rsidR="001E119D">
        <w:rPr>
          <w:rFonts w:ascii="Arial" w:hAnsi="Arial" w:cs="Arial"/>
          <w:sz w:val="24"/>
          <w:szCs w:val="24"/>
        </w:rPr>
        <w:t>ões</w:t>
      </w:r>
      <w:r>
        <w:rPr>
          <w:rFonts w:ascii="Arial" w:hAnsi="Arial" w:cs="Arial"/>
          <w:sz w:val="24"/>
          <w:szCs w:val="24"/>
        </w:rPr>
        <w:t xml:space="preserve"> e usos dos materiais didáticos. Grandes editoras vão, </w:t>
      </w:r>
      <w:r w:rsidR="00BF18A6">
        <w:rPr>
          <w:rFonts w:ascii="Arial" w:hAnsi="Arial" w:cs="Arial"/>
          <w:sz w:val="24"/>
          <w:szCs w:val="24"/>
        </w:rPr>
        <w:t>claramente, possuir maiores vantagens a editoras menores. No entanto, as editoras menores podem</w:t>
      </w:r>
      <w:r w:rsidR="00080513">
        <w:rPr>
          <w:rFonts w:ascii="Arial" w:hAnsi="Arial" w:cs="Arial"/>
          <w:sz w:val="24"/>
          <w:szCs w:val="24"/>
        </w:rPr>
        <w:t>, em algum momento, possuírem com maior precisão aquilo que se espera: qualidade. As autoras</w:t>
      </w:r>
      <w:r w:rsidR="00AA6B26">
        <w:rPr>
          <w:rFonts w:ascii="Arial" w:hAnsi="Arial" w:cs="Arial"/>
          <w:sz w:val="24"/>
          <w:szCs w:val="24"/>
        </w:rPr>
        <w:t xml:space="preserve"> acima</w:t>
      </w:r>
      <w:r w:rsidR="00080513">
        <w:rPr>
          <w:rFonts w:ascii="Arial" w:hAnsi="Arial" w:cs="Arial"/>
          <w:sz w:val="24"/>
          <w:szCs w:val="24"/>
        </w:rPr>
        <w:t xml:space="preserve">, no artigo </w:t>
      </w:r>
      <w:r w:rsidR="00A04E7D">
        <w:rPr>
          <w:rFonts w:ascii="Arial" w:hAnsi="Arial" w:cs="Arial"/>
          <w:sz w:val="24"/>
          <w:szCs w:val="24"/>
        </w:rPr>
        <w:t xml:space="preserve">“O livro didático de história hoje: um panorama a partir do PNLD” ressaltam: </w:t>
      </w:r>
    </w:p>
    <w:p w14:paraId="088788E3" w14:textId="735BDF96" w:rsidR="00A04E7D" w:rsidRDefault="00A04E7D" w:rsidP="00271BA9">
      <w:pPr>
        <w:spacing w:after="0" w:line="240" w:lineRule="auto"/>
        <w:ind w:left="2268" w:firstLine="709"/>
        <w:rPr>
          <w:rFonts w:ascii="Arial" w:hAnsi="Arial" w:cs="Arial"/>
          <w:sz w:val="20"/>
          <w:szCs w:val="20"/>
        </w:rPr>
      </w:pPr>
      <w:r w:rsidRPr="00271BA9">
        <w:rPr>
          <w:rFonts w:ascii="Arial" w:hAnsi="Arial" w:cs="Arial"/>
          <w:sz w:val="20"/>
          <w:szCs w:val="20"/>
        </w:rPr>
        <w:t>Outro ponto sensível</w:t>
      </w:r>
      <w:r w:rsidR="00D22AB3" w:rsidRPr="00271BA9">
        <w:rPr>
          <w:rFonts w:ascii="Arial" w:hAnsi="Arial" w:cs="Arial"/>
          <w:sz w:val="20"/>
          <w:szCs w:val="20"/>
        </w:rPr>
        <w:t xml:space="preserve">, identificado em todas as pesquisas mais recentes a respeito da escolha </w:t>
      </w:r>
      <w:r w:rsidR="002554EB" w:rsidRPr="00271BA9">
        <w:rPr>
          <w:rFonts w:ascii="Arial" w:hAnsi="Arial" w:cs="Arial"/>
          <w:sz w:val="20"/>
          <w:szCs w:val="20"/>
        </w:rPr>
        <w:t>de livros didáticos, está no desempenho agressivo das editoras no mercado, que se valem de sofisticados esquemas de distribuição e vendas</w:t>
      </w:r>
      <w:r w:rsidR="00CE694E" w:rsidRPr="00271BA9">
        <w:rPr>
          <w:rFonts w:ascii="Arial" w:hAnsi="Arial" w:cs="Arial"/>
          <w:sz w:val="20"/>
          <w:szCs w:val="20"/>
        </w:rPr>
        <w:t>, a ponto de influir decisivamente nos processos de escolha nas escolas de todo o país. Naturalmente, as empresas mais bem estruturadas desfrutam de larga vantagem frente às editoras menore</w:t>
      </w:r>
      <w:r w:rsidR="00271BA9">
        <w:rPr>
          <w:rFonts w:ascii="Arial" w:hAnsi="Arial" w:cs="Arial"/>
          <w:sz w:val="20"/>
          <w:szCs w:val="20"/>
        </w:rPr>
        <w:t>s.</w:t>
      </w:r>
      <w:r w:rsidR="00CE694E" w:rsidRPr="00271BA9">
        <w:rPr>
          <w:rFonts w:ascii="Arial" w:hAnsi="Arial" w:cs="Arial"/>
          <w:sz w:val="20"/>
          <w:szCs w:val="20"/>
        </w:rPr>
        <w:t xml:space="preserve"> (</w:t>
      </w:r>
      <w:r w:rsidR="00271BA9">
        <w:rPr>
          <w:rFonts w:ascii="Arial" w:hAnsi="Arial" w:cs="Arial"/>
          <w:sz w:val="20"/>
          <w:szCs w:val="20"/>
        </w:rPr>
        <w:t xml:space="preserve">MIRANDA; LUCA 2004, p. </w:t>
      </w:r>
      <w:r w:rsidR="003777FB" w:rsidRPr="00271BA9">
        <w:rPr>
          <w:rFonts w:ascii="Arial" w:hAnsi="Arial" w:cs="Arial"/>
          <w:sz w:val="20"/>
          <w:szCs w:val="20"/>
        </w:rPr>
        <w:t>128)</w:t>
      </w:r>
      <w:r w:rsidR="00271BA9">
        <w:rPr>
          <w:rFonts w:ascii="Arial" w:hAnsi="Arial" w:cs="Arial"/>
          <w:sz w:val="20"/>
          <w:szCs w:val="20"/>
        </w:rPr>
        <w:t>.</w:t>
      </w:r>
    </w:p>
    <w:p w14:paraId="64016B52" w14:textId="77777777" w:rsidR="00271BA9" w:rsidRPr="00271BA9" w:rsidRDefault="00271BA9" w:rsidP="00271BA9">
      <w:pPr>
        <w:spacing w:after="0" w:line="240" w:lineRule="auto"/>
        <w:ind w:left="2268" w:firstLine="709"/>
        <w:rPr>
          <w:rFonts w:ascii="Arial" w:hAnsi="Arial" w:cs="Arial"/>
          <w:sz w:val="20"/>
          <w:szCs w:val="20"/>
        </w:rPr>
      </w:pPr>
    </w:p>
    <w:p w14:paraId="50D3FC7E" w14:textId="257F0434" w:rsidR="00823B8F" w:rsidRDefault="00101FC4" w:rsidP="006A69E9">
      <w:pPr>
        <w:spacing w:after="0"/>
        <w:ind w:firstLine="709"/>
        <w:rPr>
          <w:rFonts w:ascii="Arial" w:hAnsi="Arial" w:cs="Arial"/>
          <w:sz w:val="24"/>
          <w:szCs w:val="24"/>
        </w:rPr>
      </w:pPr>
      <w:r>
        <w:rPr>
          <w:rFonts w:ascii="Arial" w:hAnsi="Arial" w:cs="Arial"/>
          <w:sz w:val="24"/>
          <w:szCs w:val="24"/>
        </w:rPr>
        <w:t>Os livros didáticos, em especial de História, vêm</w:t>
      </w:r>
      <w:r w:rsidR="00E419BD">
        <w:rPr>
          <w:rFonts w:ascii="Arial" w:hAnsi="Arial" w:cs="Arial"/>
          <w:sz w:val="24"/>
          <w:szCs w:val="24"/>
        </w:rPr>
        <w:t xml:space="preserve"> desde a década de 1990 </w:t>
      </w:r>
      <w:r>
        <w:rPr>
          <w:rFonts w:ascii="Arial" w:hAnsi="Arial" w:cs="Arial"/>
          <w:sz w:val="24"/>
          <w:szCs w:val="24"/>
        </w:rPr>
        <w:t xml:space="preserve">sido tema de discussões </w:t>
      </w:r>
      <w:r w:rsidR="00A5364E">
        <w:rPr>
          <w:rFonts w:ascii="Arial" w:hAnsi="Arial" w:cs="Arial"/>
          <w:sz w:val="24"/>
          <w:szCs w:val="24"/>
        </w:rPr>
        <w:t xml:space="preserve">de ações didáticas. </w:t>
      </w:r>
      <w:r w:rsidR="00335E1B">
        <w:rPr>
          <w:rFonts w:ascii="Arial" w:hAnsi="Arial" w:cs="Arial"/>
          <w:sz w:val="24"/>
          <w:szCs w:val="24"/>
        </w:rPr>
        <w:t>Salienta</w:t>
      </w:r>
      <w:r w:rsidR="00271BA9">
        <w:rPr>
          <w:rFonts w:ascii="Arial" w:hAnsi="Arial" w:cs="Arial"/>
          <w:sz w:val="24"/>
          <w:szCs w:val="24"/>
        </w:rPr>
        <w:t>m</w:t>
      </w:r>
      <w:r w:rsidR="00335E1B">
        <w:rPr>
          <w:rFonts w:ascii="Arial" w:hAnsi="Arial" w:cs="Arial"/>
          <w:sz w:val="24"/>
          <w:szCs w:val="24"/>
        </w:rPr>
        <w:t xml:space="preserve"> Sonia e Tania: </w:t>
      </w:r>
    </w:p>
    <w:p w14:paraId="2C61A313" w14:textId="0D7D8843" w:rsidR="003777FB" w:rsidRDefault="00907935" w:rsidP="00271BA9">
      <w:pPr>
        <w:spacing w:after="0" w:line="240" w:lineRule="auto"/>
        <w:ind w:left="2268" w:firstLine="709"/>
        <w:rPr>
          <w:rFonts w:ascii="Arial" w:hAnsi="Arial" w:cs="Arial"/>
          <w:sz w:val="20"/>
          <w:szCs w:val="20"/>
        </w:rPr>
      </w:pPr>
      <w:r w:rsidRPr="00271BA9">
        <w:rPr>
          <w:rFonts w:ascii="Arial" w:hAnsi="Arial" w:cs="Arial"/>
          <w:sz w:val="20"/>
          <w:szCs w:val="20"/>
        </w:rPr>
        <w:t xml:space="preserve">No Brasil, data da década de 1990 a discussão das dimensões inerentes à Didática da História, problemática que se tem renovado constantemente desde então. Klaus Bergmann, já no início dos anos 90 introduzia no Brasil uma discussão que hoje se renova através da divulgação em língua portuguesa das </w:t>
      </w:r>
      <w:r w:rsidR="00641800" w:rsidRPr="00271BA9">
        <w:rPr>
          <w:rFonts w:ascii="Arial" w:hAnsi="Arial" w:cs="Arial"/>
          <w:sz w:val="20"/>
          <w:szCs w:val="20"/>
        </w:rPr>
        <w:t xml:space="preserve">abordagens propostas por Jorn </w:t>
      </w:r>
      <w:proofErr w:type="spellStart"/>
      <w:r w:rsidR="00641800" w:rsidRPr="00271BA9">
        <w:rPr>
          <w:rFonts w:ascii="Arial" w:hAnsi="Arial" w:cs="Arial"/>
          <w:sz w:val="20"/>
          <w:szCs w:val="20"/>
        </w:rPr>
        <w:t>Russen</w:t>
      </w:r>
      <w:proofErr w:type="spellEnd"/>
      <w:r w:rsidR="00641800" w:rsidRPr="00271BA9">
        <w:rPr>
          <w:rFonts w:ascii="Arial" w:hAnsi="Arial" w:cs="Arial"/>
          <w:sz w:val="20"/>
          <w:szCs w:val="20"/>
        </w:rPr>
        <w:t xml:space="preserve"> a respeito das dimensões inerentes </w:t>
      </w:r>
      <w:r w:rsidR="004065D0" w:rsidRPr="00271BA9">
        <w:rPr>
          <w:rFonts w:ascii="Arial" w:hAnsi="Arial" w:cs="Arial"/>
          <w:sz w:val="20"/>
          <w:szCs w:val="20"/>
        </w:rPr>
        <w:t xml:space="preserve">à Didática da História. Segundo Bergmann, </w:t>
      </w:r>
      <w:r w:rsidR="00B91F7C" w:rsidRPr="00271BA9">
        <w:rPr>
          <w:rFonts w:ascii="Arial" w:hAnsi="Arial" w:cs="Arial"/>
          <w:sz w:val="20"/>
          <w:szCs w:val="20"/>
        </w:rPr>
        <w:t>“</w:t>
      </w:r>
      <w:r w:rsidR="004065D0" w:rsidRPr="00271BA9">
        <w:rPr>
          <w:rFonts w:ascii="Arial" w:hAnsi="Arial" w:cs="Arial"/>
          <w:sz w:val="20"/>
          <w:szCs w:val="20"/>
        </w:rPr>
        <w:t xml:space="preserve">refletir sobre a História a partir da preocupação da Didática da História significa investigar o que é apreendido no ensino da História </w:t>
      </w:r>
      <w:r w:rsidR="00B91F7C" w:rsidRPr="00271BA9">
        <w:rPr>
          <w:rFonts w:ascii="Arial" w:hAnsi="Arial" w:cs="Arial"/>
          <w:sz w:val="20"/>
          <w:szCs w:val="20"/>
        </w:rPr>
        <w:t xml:space="preserve">(é a tarefa </w:t>
      </w:r>
      <w:r w:rsidR="00E123B8" w:rsidRPr="00271BA9">
        <w:rPr>
          <w:rFonts w:ascii="Arial" w:hAnsi="Arial" w:cs="Arial"/>
          <w:sz w:val="20"/>
          <w:szCs w:val="20"/>
        </w:rPr>
        <w:t xml:space="preserve">empírica na </w:t>
      </w:r>
      <w:r w:rsidR="00E123B8" w:rsidRPr="00271BA9">
        <w:rPr>
          <w:rFonts w:ascii="Arial" w:hAnsi="Arial" w:cs="Arial"/>
          <w:sz w:val="20"/>
          <w:szCs w:val="20"/>
        </w:rPr>
        <w:lastRenderedPageBreak/>
        <w:t>Didática da História), o que pode ser apre</w:t>
      </w:r>
      <w:r w:rsidR="000B036A" w:rsidRPr="00271BA9">
        <w:rPr>
          <w:rFonts w:ascii="Arial" w:hAnsi="Arial" w:cs="Arial"/>
          <w:sz w:val="20"/>
          <w:szCs w:val="20"/>
        </w:rPr>
        <w:t xml:space="preserve">endido (é a tarefa reflexiva da Didática da História) e o que deveria ser apreendido (é a tarefa normativa </w:t>
      </w:r>
      <w:r w:rsidR="00BC4730" w:rsidRPr="00271BA9">
        <w:rPr>
          <w:rFonts w:ascii="Arial" w:hAnsi="Arial" w:cs="Arial"/>
          <w:sz w:val="20"/>
          <w:szCs w:val="20"/>
        </w:rPr>
        <w:t>da Didática da História).</w:t>
      </w:r>
      <w:r w:rsidR="0077413C" w:rsidRPr="00271BA9">
        <w:rPr>
          <w:rFonts w:ascii="Arial" w:hAnsi="Arial" w:cs="Arial"/>
          <w:sz w:val="20"/>
          <w:szCs w:val="20"/>
        </w:rPr>
        <w:t xml:space="preserve"> (</w:t>
      </w:r>
      <w:r w:rsidR="00271BA9">
        <w:rPr>
          <w:rFonts w:ascii="Arial" w:hAnsi="Arial" w:cs="Arial"/>
          <w:sz w:val="20"/>
          <w:szCs w:val="20"/>
        </w:rPr>
        <w:t>MIRANDA; LUCA 2004, p.</w:t>
      </w:r>
      <w:r w:rsidR="002E0A8C" w:rsidRPr="00271BA9">
        <w:rPr>
          <w:rFonts w:ascii="Arial" w:hAnsi="Arial" w:cs="Arial"/>
          <w:sz w:val="20"/>
          <w:szCs w:val="20"/>
        </w:rPr>
        <w:t>134)</w:t>
      </w:r>
    </w:p>
    <w:p w14:paraId="0E04A528" w14:textId="77777777" w:rsidR="00271BA9" w:rsidRPr="00271BA9" w:rsidRDefault="00271BA9" w:rsidP="00271BA9">
      <w:pPr>
        <w:spacing w:after="0" w:line="240" w:lineRule="auto"/>
        <w:ind w:left="2268" w:firstLine="709"/>
        <w:rPr>
          <w:rFonts w:ascii="Arial" w:hAnsi="Arial" w:cs="Arial"/>
          <w:sz w:val="20"/>
          <w:szCs w:val="20"/>
        </w:rPr>
      </w:pPr>
    </w:p>
    <w:p w14:paraId="3A2F980C" w14:textId="1951B266" w:rsidR="004938DB" w:rsidRDefault="00182718" w:rsidP="006A69E9">
      <w:pPr>
        <w:spacing w:after="0"/>
        <w:ind w:firstLine="709"/>
        <w:rPr>
          <w:rFonts w:ascii="Arial" w:hAnsi="Arial" w:cs="Arial"/>
          <w:sz w:val="24"/>
          <w:szCs w:val="24"/>
        </w:rPr>
      </w:pPr>
      <w:r>
        <w:rPr>
          <w:rFonts w:ascii="Arial" w:hAnsi="Arial" w:cs="Arial"/>
          <w:sz w:val="24"/>
          <w:szCs w:val="24"/>
        </w:rPr>
        <w:t>Diz</w:t>
      </w:r>
      <w:r w:rsidR="00271BA9">
        <w:rPr>
          <w:rFonts w:ascii="Arial" w:hAnsi="Arial" w:cs="Arial"/>
          <w:sz w:val="24"/>
          <w:szCs w:val="24"/>
        </w:rPr>
        <w:t>emos</w:t>
      </w:r>
      <w:r>
        <w:rPr>
          <w:rFonts w:ascii="Arial" w:hAnsi="Arial" w:cs="Arial"/>
          <w:sz w:val="24"/>
          <w:szCs w:val="24"/>
        </w:rPr>
        <w:t xml:space="preserve">, desse modo, que para além do que se discute </w:t>
      </w:r>
      <w:r w:rsidR="004C1898">
        <w:rPr>
          <w:rFonts w:ascii="Arial" w:hAnsi="Arial" w:cs="Arial"/>
          <w:sz w:val="24"/>
          <w:szCs w:val="24"/>
        </w:rPr>
        <w:t xml:space="preserve">– a natureza e dimensões do universo escolar – existem uma variedade enorme de </w:t>
      </w:r>
      <w:r w:rsidR="0077413C">
        <w:rPr>
          <w:rFonts w:ascii="Arial" w:hAnsi="Arial" w:cs="Arial"/>
          <w:sz w:val="24"/>
          <w:szCs w:val="24"/>
        </w:rPr>
        <w:t>elementos que constituem esse universo que precisam serem observadas veemente, sobre esses elementos, observa-se:</w:t>
      </w:r>
    </w:p>
    <w:p w14:paraId="7486FD54" w14:textId="10EEE0F7" w:rsidR="0018743B" w:rsidRDefault="00271BA9" w:rsidP="00786AA5">
      <w:pPr>
        <w:spacing w:after="0" w:line="240" w:lineRule="auto"/>
        <w:ind w:left="2268" w:firstLine="709"/>
        <w:rPr>
          <w:rFonts w:ascii="Arial" w:hAnsi="Arial" w:cs="Arial"/>
          <w:sz w:val="20"/>
          <w:szCs w:val="20"/>
        </w:rPr>
      </w:pPr>
      <w:r w:rsidRPr="00786AA5">
        <w:rPr>
          <w:rFonts w:ascii="Arial" w:hAnsi="Arial" w:cs="Arial"/>
          <w:sz w:val="20"/>
          <w:szCs w:val="20"/>
        </w:rPr>
        <w:t>[</w:t>
      </w:r>
      <w:r w:rsidR="002E0A8C" w:rsidRPr="00786AA5">
        <w:rPr>
          <w:rFonts w:ascii="Arial" w:hAnsi="Arial" w:cs="Arial"/>
          <w:sz w:val="20"/>
          <w:szCs w:val="20"/>
        </w:rPr>
        <w:t>...</w:t>
      </w:r>
      <w:r w:rsidRPr="00786AA5">
        <w:rPr>
          <w:rFonts w:ascii="Arial" w:hAnsi="Arial" w:cs="Arial"/>
          <w:sz w:val="20"/>
          <w:szCs w:val="20"/>
        </w:rPr>
        <w:t>]</w:t>
      </w:r>
      <w:r w:rsidR="002E0A8C" w:rsidRPr="00786AA5">
        <w:rPr>
          <w:rFonts w:ascii="Arial" w:hAnsi="Arial" w:cs="Arial"/>
          <w:sz w:val="20"/>
          <w:szCs w:val="20"/>
        </w:rPr>
        <w:t xml:space="preserve"> é preciso levar em consideração </w:t>
      </w:r>
      <w:r w:rsidR="0054600F" w:rsidRPr="00786AA5">
        <w:rPr>
          <w:rFonts w:ascii="Arial" w:hAnsi="Arial" w:cs="Arial"/>
          <w:sz w:val="20"/>
          <w:szCs w:val="20"/>
        </w:rPr>
        <w:t xml:space="preserve">as múltiplas faces desse saber, desde os planos de prescrição até as representações difundidas </w:t>
      </w:r>
      <w:r w:rsidR="0090614B" w:rsidRPr="00786AA5">
        <w:rPr>
          <w:rFonts w:ascii="Arial" w:hAnsi="Arial" w:cs="Arial"/>
          <w:sz w:val="20"/>
          <w:szCs w:val="20"/>
        </w:rPr>
        <w:t xml:space="preserve">a seu respeito e os efeitos da consciência histórica dentro e fora da escola, sem desprezar </w:t>
      </w:r>
      <w:r w:rsidR="00015C8D" w:rsidRPr="00786AA5">
        <w:rPr>
          <w:rFonts w:ascii="Arial" w:hAnsi="Arial" w:cs="Arial"/>
          <w:sz w:val="20"/>
          <w:szCs w:val="20"/>
        </w:rPr>
        <w:t>os processos objetivos de apreensão do conhecimento histórico pelos alunos e a construção de conceitos dele derivados. (</w:t>
      </w:r>
      <w:r w:rsidRPr="00786AA5">
        <w:rPr>
          <w:rFonts w:ascii="Arial" w:hAnsi="Arial" w:cs="Arial"/>
          <w:sz w:val="20"/>
          <w:szCs w:val="20"/>
        </w:rPr>
        <w:t>MIRANDA; LUCA 2004, p</w:t>
      </w:r>
      <w:r w:rsidR="00786AA5" w:rsidRPr="00786AA5">
        <w:rPr>
          <w:rFonts w:ascii="Arial" w:hAnsi="Arial" w:cs="Arial"/>
          <w:sz w:val="20"/>
          <w:szCs w:val="20"/>
        </w:rPr>
        <w:t>.</w:t>
      </w:r>
      <w:r w:rsidR="00015C8D" w:rsidRPr="00786AA5">
        <w:rPr>
          <w:rFonts w:ascii="Arial" w:hAnsi="Arial" w:cs="Arial"/>
          <w:sz w:val="20"/>
          <w:szCs w:val="20"/>
        </w:rPr>
        <w:t>134)</w:t>
      </w:r>
    </w:p>
    <w:p w14:paraId="594FDBA4" w14:textId="77777777" w:rsidR="00786AA5" w:rsidRPr="00786AA5" w:rsidRDefault="00786AA5" w:rsidP="00786AA5">
      <w:pPr>
        <w:spacing w:after="0" w:line="240" w:lineRule="auto"/>
        <w:ind w:left="2268" w:firstLine="709"/>
        <w:rPr>
          <w:rFonts w:ascii="Arial" w:hAnsi="Arial" w:cs="Arial"/>
          <w:sz w:val="20"/>
          <w:szCs w:val="20"/>
        </w:rPr>
      </w:pPr>
    </w:p>
    <w:p w14:paraId="2ACB3064" w14:textId="364C0717" w:rsidR="00A24FD0" w:rsidRDefault="00BA784D" w:rsidP="006A69E9">
      <w:pPr>
        <w:spacing w:after="0"/>
        <w:ind w:firstLine="709"/>
        <w:rPr>
          <w:rFonts w:ascii="Arial" w:hAnsi="Arial" w:cs="Arial"/>
          <w:sz w:val="24"/>
          <w:szCs w:val="24"/>
        </w:rPr>
      </w:pPr>
      <w:r>
        <w:rPr>
          <w:rFonts w:ascii="Arial" w:hAnsi="Arial" w:cs="Arial"/>
          <w:sz w:val="24"/>
          <w:szCs w:val="24"/>
        </w:rPr>
        <w:t>Ilustrando a</w:t>
      </w:r>
      <w:r w:rsidR="00EA1607">
        <w:rPr>
          <w:rFonts w:ascii="Arial" w:hAnsi="Arial" w:cs="Arial"/>
          <w:sz w:val="24"/>
          <w:szCs w:val="24"/>
        </w:rPr>
        <w:t xml:space="preserve">s transformações que podem ser observadas ao longo dos anos, no que tange todo o processo de construção e elaboração dos livros didáticos de História, podemos observar que, em determinados momentos, os materiais </w:t>
      </w:r>
      <w:r w:rsidR="00D449CB">
        <w:rPr>
          <w:rFonts w:ascii="Arial" w:hAnsi="Arial" w:cs="Arial"/>
          <w:sz w:val="24"/>
          <w:szCs w:val="24"/>
        </w:rPr>
        <w:t>têm</w:t>
      </w:r>
      <w:r w:rsidR="00EA1607">
        <w:rPr>
          <w:rFonts w:ascii="Arial" w:hAnsi="Arial" w:cs="Arial"/>
          <w:sz w:val="24"/>
          <w:szCs w:val="24"/>
        </w:rPr>
        <w:t xml:space="preserve"> deixado de lado a possibilidade de haver um diálogo entre alunos e </w:t>
      </w:r>
      <w:r w:rsidR="00D449CB">
        <w:rPr>
          <w:rFonts w:ascii="Arial" w:hAnsi="Arial" w:cs="Arial"/>
          <w:sz w:val="24"/>
          <w:szCs w:val="24"/>
        </w:rPr>
        <w:t xml:space="preserve">os temas expostos. Isto é, a compreensão de assuntos </w:t>
      </w:r>
      <w:r w:rsidR="00480811">
        <w:rPr>
          <w:rFonts w:ascii="Arial" w:hAnsi="Arial" w:cs="Arial"/>
          <w:sz w:val="24"/>
          <w:szCs w:val="24"/>
        </w:rPr>
        <w:t xml:space="preserve">pelos estudantes sofre alterações ao serem, didaticamente, expostas em uma condição vertical, que caracteriza como uma </w:t>
      </w:r>
      <w:r w:rsidR="00C3092C">
        <w:rPr>
          <w:rFonts w:ascii="Arial" w:hAnsi="Arial" w:cs="Arial"/>
          <w:sz w:val="24"/>
          <w:szCs w:val="24"/>
        </w:rPr>
        <w:t xml:space="preserve">transmissão. </w:t>
      </w:r>
      <w:r w:rsidR="00A24FD0">
        <w:rPr>
          <w:rFonts w:ascii="Arial" w:hAnsi="Arial" w:cs="Arial"/>
          <w:sz w:val="24"/>
          <w:szCs w:val="24"/>
        </w:rPr>
        <w:t xml:space="preserve">Reiteram: </w:t>
      </w:r>
    </w:p>
    <w:p w14:paraId="055DFC8F" w14:textId="7C7D26F7" w:rsidR="00A24FD0" w:rsidRDefault="00DD06C8" w:rsidP="00505887">
      <w:pPr>
        <w:spacing w:after="0" w:line="240" w:lineRule="auto"/>
        <w:ind w:left="2268" w:firstLine="709"/>
        <w:rPr>
          <w:rFonts w:ascii="Arial" w:hAnsi="Arial" w:cs="Arial"/>
          <w:sz w:val="20"/>
          <w:szCs w:val="20"/>
        </w:rPr>
      </w:pPr>
      <w:r w:rsidRPr="00505887">
        <w:rPr>
          <w:rFonts w:ascii="Arial" w:hAnsi="Arial" w:cs="Arial"/>
          <w:sz w:val="20"/>
          <w:szCs w:val="20"/>
        </w:rPr>
        <w:t>Por um lado, identifica-se um conjunto de obras que assumem perspectiva de transmissão vertic</w:t>
      </w:r>
      <w:r w:rsidR="00067540" w:rsidRPr="00505887">
        <w:rPr>
          <w:rFonts w:ascii="Arial" w:hAnsi="Arial" w:cs="Arial"/>
          <w:sz w:val="20"/>
          <w:szCs w:val="20"/>
        </w:rPr>
        <w:t xml:space="preserve">al de conteúdos e, nesse sentido, a abordagem de técnicas e recursos didáticos vincula-se menos às estratégias de apresentação dos temas e de exposição dos conteúdos do que aos exercícios e atividades propostas para os alunos. </w:t>
      </w:r>
      <w:r w:rsidR="00DE4A7D" w:rsidRPr="00505887">
        <w:rPr>
          <w:rFonts w:ascii="Arial" w:hAnsi="Arial" w:cs="Arial"/>
          <w:sz w:val="20"/>
          <w:szCs w:val="20"/>
        </w:rPr>
        <w:t xml:space="preserve">Para fins puramente didáticos, designou-se a perspectiva de aprendizagem assumida de modo explícito </w:t>
      </w:r>
      <w:r w:rsidR="00373BE6" w:rsidRPr="00505887">
        <w:rPr>
          <w:rFonts w:ascii="Arial" w:hAnsi="Arial" w:cs="Arial"/>
          <w:sz w:val="20"/>
          <w:szCs w:val="20"/>
        </w:rPr>
        <w:t xml:space="preserve">ou subliminar por esse grupo como paradigma informativo. Nesse paradigma, os objetivos educacionais </w:t>
      </w:r>
      <w:r w:rsidR="0058791B" w:rsidRPr="00505887">
        <w:rPr>
          <w:rFonts w:ascii="Arial" w:hAnsi="Arial" w:cs="Arial"/>
          <w:sz w:val="20"/>
          <w:szCs w:val="20"/>
        </w:rPr>
        <w:t xml:space="preserve">selecionados centram-se na obtenção da informação e do conteúdo histórico, independentemente de como </w:t>
      </w:r>
      <w:r w:rsidR="00884356" w:rsidRPr="00505887">
        <w:rPr>
          <w:rFonts w:ascii="Arial" w:hAnsi="Arial" w:cs="Arial"/>
          <w:sz w:val="20"/>
          <w:szCs w:val="20"/>
        </w:rPr>
        <w:t>tal conteúdo é processado pelo aluno sob o ponto de vista cognitivo; nesse sentido, o diálogo com os saberes dos estudantes, ou mesmo a proposição de situações cognitivas que possam gerar o entendimento por meio da comparação de tempos e/ou circunstâncias, é praticamente nulo</w:t>
      </w:r>
      <w:r w:rsidR="002F0FC7" w:rsidRPr="00505887">
        <w:rPr>
          <w:rFonts w:ascii="Arial" w:hAnsi="Arial" w:cs="Arial"/>
          <w:sz w:val="20"/>
          <w:szCs w:val="20"/>
        </w:rPr>
        <w:t>.</w:t>
      </w:r>
      <w:r w:rsidR="00505887" w:rsidRPr="00505887">
        <w:rPr>
          <w:rFonts w:ascii="Arial" w:hAnsi="Arial" w:cs="Arial"/>
          <w:sz w:val="20"/>
          <w:szCs w:val="20"/>
        </w:rPr>
        <w:t xml:space="preserve"> </w:t>
      </w:r>
      <w:r w:rsidR="002F0FC7" w:rsidRPr="00505887">
        <w:rPr>
          <w:rFonts w:ascii="Arial" w:hAnsi="Arial" w:cs="Arial"/>
          <w:sz w:val="20"/>
          <w:szCs w:val="20"/>
        </w:rPr>
        <w:t>(</w:t>
      </w:r>
      <w:r w:rsidR="00505887" w:rsidRPr="00505887">
        <w:rPr>
          <w:rFonts w:ascii="Arial" w:hAnsi="Arial" w:cs="Arial"/>
          <w:sz w:val="20"/>
          <w:szCs w:val="20"/>
        </w:rPr>
        <w:t xml:space="preserve">MIRANDA; LUCA 2004, p. </w:t>
      </w:r>
      <w:r w:rsidR="002F0FC7" w:rsidRPr="00505887">
        <w:rPr>
          <w:rFonts w:ascii="Arial" w:hAnsi="Arial" w:cs="Arial"/>
          <w:sz w:val="20"/>
          <w:szCs w:val="20"/>
        </w:rPr>
        <w:t>137)</w:t>
      </w:r>
    </w:p>
    <w:p w14:paraId="1C3D38AB" w14:textId="77777777" w:rsidR="00505887" w:rsidRPr="00505887" w:rsidRDefault="00505887" w:rsidP="00505887">
      <w:pPr>
        <w:spacing w:after="0" w:line="240" w:lineRule="auto"/>
        <w:ind w:left="2268" w:firstLine="709"/>
        <w:rPr>
          <w:rFonts w:ascii="Arial" w:hAnsi="Arial" w:cs="Arial"/>
          <w:sz w:val="20"/>
          <w:szCs w:val="20"/>
        </w:rPr>
      </w:pPr>
    </w:p>
    <w:p w14:paraId="1681D001" w14:textId="333A449D" w:rsidR="008460FB" w:rsidRDefault="00CC6232" w:rsidP="006A69E9">
      <w:pPr>
        <w:spacing w:after="0"/>
        <w:ind w:firstLine="709"/>
        <w:rPr>
          <w:rFonts w:ascii="Arial" w:hAnsi="Arial" w:cs="Arial"/>
          <w:sz w:val="24"/>
          <w:szCs w:val="24"/>
        </w:rPr>
      </w:pPr>
      <w:r>
        <w:rPr>
          <w:rFonts w:ascii="Arial" w:hAnsi="Arial" w:cs="Arial"/>
          <w:sz w:val="24"/>
          <w:szCs w:val="24"/>
        </w:rPr>
        <w:t xml:space="preserve">A </w:t>
      </w:r>
      <w:r w:rsidR="009463B7">
        <w:rPr>
          <w:rFonts w:ascii="Arial" w:hAnsi="Arial" w:cs="Arial"/>
          <w:sz w:val="24"/>
          <w:szCs w:val="24"/>
        </w:rPr>
        <w:t>análise dos livros didáticos de História, pode proporcionar a percepção de uma visão eurocêntrica encontrada nos materiais. A discussão agora, pauta-se e</w:t>
      </w:r>
      <w:r w:rsidR="00AA6B26">
        <w:rPr>
          <w:rFonts w:ascii="Arial" w:hAnsi="Arial" w:cs="Arial"/>
          <w:sz w:val="24"/>
          <w:szCs w:val="24"/>
        </w:rPr>
        <w:t xml:space="preserve"> se</w:t>
      </w:r>
      <w:r w:rsidR="009463B7">
        <w:rPr>
          <w:rFonts w:ascii="Arial" w:hAnsi="Arial" w:cs="Arial"/>
          <w:sz w:val="24"/>
          <w:szCs w:val="24"/>
        </w:rPr>
        <w:t xml:space="preserve"> fundamenta na </w:t>
      </w:r>
      <w:r w:rsidR="009D5637">
        <w:rPr>
          <w:rFonts w:ascii="Arial" w:hAnsi="Arial" w:cs="Arial"/>
          <w:sz w:val="24"/>
          <w:szCs w:val="24"/>
        </w:rPr>
        <w:t>transformação que vem acontecendo</w:t>
      </w:r>
      <w:r w:rsidR="00C34583">
        <w:rPr>
          <w:rFonts w:ascii="Arial" w:hAnsi="Arial" w:cs="Arial"/>
          <w:sz w:val="24"/>
          <w:szCs w:val="24"/>
        </w:rPr>
        <w:t xml:space="preserve"> em torno dessa visão</w:t>
      </w:r>
      <w:r w:rsidR="009D5637">
        <w:rPr>
          <w:rFonts w:ascii="Arial" w:hAnsi="Arial" w:cs="Arial"/>
          <w:sz w:val="24"/>
          <w:szCs w:val="24"/>
        </w:rPr>
        <w:t xml:space="preserve">. A </w:t>
      </w:r>
      <w:r w:rsidR="00505887">
        <w:rPr>
          <w:rFonts w:ascii="Arial" w:hAnsi="Arial" w:cs="Arial"/>
          <w:sz w:val="24"/>
          <w:szCs w:val="24"/>
        </w:rPr>
        <w:t>concepção</w:t>
      </w:r>
      <w:r w:rsidR="009D5637">
        <w:rPr>
          <w:rFonts w:ascii="Arial" w:hAnsi="Arial" w:cs="Arial"/>
          <w:sz w:val="24"/>
          <w:szCs w:val="24"/>
        </w:rPr>
        <w:t xml:space="preserve"> eurocêntrica, do contexto de </w:t>
      </w:r>
      <w:r w:rsidR="00C34583">
        <w:rPr>
          <w:rFonts w:ascii="Arial" w:hAnsi="Arial" w:cs="Arial"/>
          <w:sz w:val="24"/>
          <w:szCs w:val="24"/>
        </w:rPr>
        <w:t xml:space="preserve">como se dá a </w:t>
      </w:r>
      <w:r w:rsidR="009D5637">
        <w:rPr>
          <w:rFonts w:ascii="Arial" w:hAnsi="Arial" w:cs="Arial"/>
          <w:sz w:val="24"/>
          <w:szCs w:val="24"/>
        </w:rPr>
        <w:t>formação das sociedades e do mundo, perde um pouco</w:t>
      </w:r>
      <w:r w:rsidR="00E03D95">
        <w:rPr>
          <w:rFonts w:ascii="Arial" w:hAnsi="Arial" w:cs="Arial"/>
          <w:sz w:val="24"/>
          <w:szCs w:val="24"/>
        </w:rPr>
        <w:t xml:space="preserve"> de</w:t>
      </w:r>
      <w:r w:rsidR="009D5637">
        <w:rPr>
          <w:rFonts w:ascii="Arial" w:hAnsi="Arial" w:cs="Arial"/>
          <w:sz w:val="24"/>
          <w:szCs w:val="24"/>
        </w:rPr>
        <w:t xml:space="preserve"> espaço a partir do momento em que a identidade nacional </w:t>
      </w:r>
      <w:r w:rsidR="008460FB">
        <w:rPr>
          <w:rFonts w:ascii="Arial" w:hAnsi="Arial" w:cs="Arial"/>
          <w:sz w:val="24"/>
          <w:szCs w:val="24"/>
        </w:rPr>
        <w:t>passa ser argumentada nesse processo de escolarização, promovendo assim, um novo olhar diante da história.</w:t>
      </w:r>
    </w:p>
    <w:p w14:paraId="7A645BEF" w14:textId="3ED89954" w:rsidR="002F0FC7" w:rsidRDefault="009E58F2" w:rsidP="006A69E9">
      <w:pPr>
        <w:spacing w:after="0"/>
        <w:ind w:firstLine="709"/>
        <w:rPr>
          <w:rFonts w:ascii="Arial" w:hAnsi="Arial" w:cs="Arial"/>
          <w:sz w:val="24"/>
          <w:szCs w:val="24"/>
        </w:rPr>
      </w:pPr>
      <w:r>
        <w:rPr>
          <w:rFonts w:ascii="Arial" w:hAnsi="Arial" w:cs="Arial"/>
          <w:sz w:val="24"/>
          <w:szCs w:val="24"/>
        </w:rPr>
        <w:lastRenderedPageBreak/>
        <w:t xml:space="preserve">As transformações e mudanças não se limitam ao novo olhar inserido para análises das temáticas. Desde a década de 1960, vem sendo observada como a produção historiográfica </w:t>
      </w:r>
      <w:r w:rsidR="00BE2454">
        <w:rPr>
          <w:rFonts w:ascii="Arial" w:hAnsi="Arial" w:cs="Arial"/>
          <w:sz w:val="24"/>
          <w:szCs w:val="24"/>
        </w:rPr>
        <w:t xml:space="preserve">visa um redimensionamento das temáticas </w:t>
      </w:r>
      <w:r w:rsidR="00B50920">
        <w:rPr>
          <w:rFonts w:ascii="Arial" w:hAnsi="Arial" w:cs="Arial"/>
          <w:sz w:val="24"/>
          <w:szCs w:val="24"/>
        </w:rPr>
        <w:t xml:space="preserve">e da concepção da evolução humana e social. A partir de então, a possibilidade existente de temáticas </w:t>
      </w:r>
      <w:r w:rsidR="00041DB6">
        <w:rPr>
          <w:rFonts w:ascii="Arial" w:hAnsi="Arial" w:cs="Arial"/>
          <w:sz w:val="24"/>
          <w:szCs w:val="24"/>
        </w:rPr>
        <w:t xml:space="preserve">que podem participar do processo </w:t>
      </w:r>
      <w:r w:rsidR="00165958">
        <w:rPr>
          <w:rFonts w:ascii="Arial" w:hAnsi="Arial" w:cs="Arial"/>
          <w:sz w:val="24"/>
          <w:szCs w:val="24"/>
        </w:rPr>
        <w:t xml:space="preserve">de aprendizagem dentro das escolas. </w:t>
      </w:r>
    </w:p>
    <w:p w14:paraId="62AA7E5B" w14:textId="287FD97E" w:rsidR="009D2C44" w:rsidRDefault="000E37BC" w:rsidP="006A69E9">
      <w:pPr>
        <w:spacing w:after="0"/>
        <w:ind w:firstLine="709"/>
        <w:rPr>
          <w:rFonts w:ascii="Arial" w:hAnsi="Arial" w:cs="Arial"/>
          <w:sz w:val="24"/>
          <w:szCs w:val="24"/>
        </w:rPr>
      </w:pPr>
      <w:r>
        <w:rPr>
          <w:rFonts w:ascii="Arial" w:hAnsi="Arial" w:cs="Arial"/>
          <w:sz w:val="24"/>
          <w:szCs w:val="24"/>
        </w:rPr>
        <w:t xml:space="preserve">Sobretudo, </w:t>
      </w:r>
      <w:r w:rsidR="00084861">
        <w:rPr>
          <w:rFonts w:ascii="Arial" w:hAnsi="Arial" w:cs="Arial"/>
          <w:sz w:val="24"/>
          <w:szCs w:val="24"/>
        </w:rPr>
        <w:t>a existência de livro didático proporciona a ocorrência de um ensino que possa ser</w:t>
      </w:r>
      <w:r w:rsidR="00231A36">
        <w:rPr>
          <w:rFonts w:ascii="Arial" w:hAnsi="Arial" w:cs="Arial"/>
          <w:sz w:val="24"/>
          <w:szCs w:val="24"/>
        </w:rPr>
        <w:t xml:space="preserve"> </w:t>
      </w:r>
      <w:r w:rsidR="00084861">
        <w:rPr>
          <w:rFonts w:ascii="Arial" w:hAnsi="Arial" w:cs="Arial"/>
          <w:sz w:val="24"/>
          <w:szCs w:val="24"/>
        </w:rPr>
        <w:t>útil e necessário ao desenvolvimento do aluno. Baseado no seu processo de construção e consolidação ao longo dos anos, observa</w:t>
      </w:r>
      <w:r w:rsidR="00231A36">
        <w:rPr>
          <w:rFonts w:ascii="Arial" w:hAnsi="Arial" w:cs="Arial"/>
          <w:sz w:val="24"/>
          <w:szCs w:val="24"/>
        </w:rPr>
        <w:t>mos</w:t>
      </w:r>
      <w:r w:rsidR="00084861">
        <w:rPr>
          <w:rFonts w:ascii="Arial" w:hAnsi="Arial" w:cs="Arial"/>
          <w:sz w:val="24"/>
          <w:szCs w:val="24"/>
        </w:rPr>
        <w:t xml:space="preserve"> que os materiais são passíveis de mudanças e reorganização, o que nos garante </w:t>
      </w:r>
      <w:r w:rsidR="00CD7454">
        <w:rPr>
          <w:rFonts w:ascii="Arial" w:hAnsi="Arial" w:cs="Arial"/>
          <w:sz w:val="24"/>
          <w:szCs w:val="24"/>
        </w:rPr>
        <w:t xml:space="preserve">as possibilidades de </w:t>
      </w:r>
      <w:r w:rsidR="00213FC6">
        <w:rPr>
          <w:rFonts w:ascii="Arial" w:hAnsi="Arial" w:cs="Arial"/>
          <w:sz w:val="24"/>
          <w:szCs w:val="24"/>
        </w:rPr>
        <w:t xml:space="preserve">intensas e variadas visões concernentes as temáticas envolvidas </w:t>
      </w:r>
      <w:r w:rsidR="009D2C44">
        <w:rPr>
          <w:rFonts w:ascii="Arial" w:hAnsi="Arial" w:cs="Arial"/>
          <w:sz w:val="24"/>
          <w:szCs w:val="24"/>
        </w:rPr>
        <w:t xml:space="preserve">na História como um todo. </w:t>
      </w:r>
    </w:p>
    <w:p w14:paraId="58C1E073" w14:textId="16EE522C" w:rsidR="008460FB" w:rsidRDefault="008460FB" w:rsidP="006A69E9">
      <w:pPr>
        <w:spacing w:after="0"/>
        <w:ind w:firstLine="709"/>
        <w:rPr>
          <w:rFonts w:ascii="Arial" w:hAnsi="Arial" w:cs="Arial"/>
          <w:sz w:val="24"/>
          <w:szCs w:val="24"/>
        </w:rPr>
      </w:pPr>
    </w:p>
    <w:p w14:paraId="4FD32DA9" w14:textId="738B97C4" w:rsidR="00D64D42" w:rsidRDefault="00D64D42" w:rsidP="006A69E9">
      <w:pPr>
        <w:spacing w:after="0"/>
        <w:ind w:firstLine="709"/>
        <w:rPr>
          <w:rFonts w:ascii="Arial" w:hAnsi="Arial" w:cs="Arial"/>
          <w:sz w:val="24"/>
          <w:szCs w:val="24"/>
        </w:rPr>
      </w:pPr>
    </w:p>
    <w:p w14:paraId="4D4A1F35" w14:textId="2CC3E607" w:rsidR="00D64D42" w:rsidRDefault="00D64D42" w:rsidP="006A69E9">
      <w:pPr>
        <w:spacing w:after="0"/>
        <w:ind w:firstLine="709"/>
        <w:rPr>
          <w:rFonts w:ascii="Arial" w:hAnsi="Arial" w:cs="Arial"/>
          <w:sz w:val="24"/>
          <w:szCs w:val="24"/>
        </w:rPr>
      </w:pPr>
    </w:p>
    <w:p w14:paraId="725C72A8" w14:textId="05D5BCBA" w:rsidR="00D64D42" w:rsidRDefault="00D64D42" w:rsidP="006A69E9">
      <w:pPr>
        <w:spacing w:after="0"/>
        <w:ind w:firstLine="709"/>
        <w:rPr>
          <w:rFonts w:ascii="Arial" w:hAnsi="Arial" w:cs="Arial"/>
          <w:sz w:val="24"/>
          <w:szCs w:val="24"/>
        </w:rPr>
      </w:pPr>
    </w:p>
    <w:p w14:paraId="73B5D11B" w14:textId="306DB11F" w:rsidR="00D64D42" w:rsidRDefault="00D64D42" w:rsidP="006A69E9">
      <w:pPr>
        <w:spacing w:after="0"/>
        <w:ind w:firstLine="709"/>
        <w:rPr>
          <w:rFonts w:ascii="Arial" w:hAnsi="Arial" w:cs="Arial"/>
          <w:sz w:val="24"/>
          <w:szCs w:val="24"/>
        </w:rPr>
      </w:pPr>
    </w:p>
    <w:p w14:paraId="7B30C102" w14:textId="66EAE9D6" w:rsidR="00D64D42" w:rsidRDefault="00D64D42" w:rsidP="006A69E9">
      <w:pPr>
        <w:spacing w:after="0"/>
        <w:ind w:firstLine="709"/>
        <w:rPr>
          <w:rFonts w:ascii="Arial" w:hAnsi="Arial" w:cs="Arial"/>
          <w:sz w:val="24"/>
          <w:szCs w:val="24"/>
        </w:rPr>
      </w:pPr>
    </w:p>
    <w:p w14:paraId="5D19B718" w14:textId="66A97EBB" w:rsidR="00D64D42" w:rsidRDefault="00D64D42" w:rsidP="006A69E9">
      <w:pPr>
        <w:spacing w:after="0"/>
        <w:ind w:firstLine="709"/>
        <w:rPr>
          <w:rFonts w:ascii="Arial" w:hAnsi="Arial" w:cs="Arial"/>
          <w:sz w:val="24"/>
          <w:szCs w:val="24"/>
        </w:rPr>
      </w:pPr>
    </w:p>
    <w:p w14:paraId="0F6FB703" w14:textId="726FA21C" w:rsidR="00D64D42" w:rsidRDefault="00D64D42" w:rsidP="006A69E9">
      <w:pPr>
        <w:spacing w:after="0"/>
        <w:ind w:firstLine="709"/>
        <w:rPr>
          <w:rFonts w:ascii="Arial" w:hAnsi="Arial" w:cs="Arial"/>
          <w:sz w:val="24"/>
          <w:szCs w:val="24"/>
        </w:rPr>
      </w:pPr>
    </w:p>
    <w:p w14:paraId="3FAAF526" w14:textId="592CC482" w:rsidR="00D64D42" w:rsidRDefault="00D64D42" w:rsidP="006A69E9">
      <w:pPr>
        <w:spacing w:after="0"/>
        <w:ind w:firstLine="709"/>
        <w:rPr>
          <w:rFonts w:ascii="Arial" w:hAnsi="Arial" w:cs="Arial"/>
          <w:sz w:val="24"/>
          <w:szCs w:val="24"/>
        </w:rPr>
      </w:pPr>
    </w:p>
    <w:p w14:paraId="257B8CE4" w14:textId="01E32B47" w:rsidR="00D64D42" w:rsidRDefault="00D64D42" w:rsidP="006A69E9">
      <w:pPr>
        <w:spacing w:after="0"/>
        <w:ind w:firstLine="709"/>
        <w:rPr>
          <w:rFonts w:ascii="Arial" w:hAnsi="Arial" w:cs="Arial"/>
          <w:sz w:val="24"/>
          <w:szCs w:val="24"/>
        </w:rPr>
      </w:pPr>
    </w:p>
    <w:p w14:paraId="02FFF466" w14:textId="4570682B" w:rsidR="00D64D42" w:rsidRDefault="00D64D42" w:rsidP="006A69E9">
      <w:pPr>
        <w:spacing w:after="0"/>
        <w:ind w:firstLine="709"/>
        <w:rPr>
          <w:rFonts w:ascii="Arial" w:hAnsi="Arial" w:cs="Arial"/>
          <w:sz w:val="24"/>
          <w:szCs w:val="24"/>
        </w:rPr>
      </w:pPr>
    </w:p>
    <w:p w14:paraId="045923A6" w14:textId="5DC478B3" w:rsidR="00D64D42" w:rsidRDefault="00D64D42" w:rsidP="006A69E9">
      <w:pPr>
        <w:spacing w:after="0"/>
        <w:ind w:firstLine="709"/>
        <w:rPr>
          <w:rFonts w:ascii="Arial" w:hAnsi="Arial" w:cs="Arial"/>
          <w:sz w:val="24"/>
          <w:szCs w:val="24"/>
        </w:rPr>
      </w:pPr>
    </w:p>
    <w:p w14:paraId="555763BC" w14:textId="287A177A" w:rsidR="00D64D42" w:rsidRDefault="00D64D42" w:rsidP="006A69E9">
      <w:pPr>
        <w:spacing w:after="0"/>
        <w:ind w:firstLine="709"/>
        <w:rPr>
          <w:rFonts w:ascii="Arial" w:hAnsi="Arial" w:cs="Arial"/>
          <w:sz w:val="24"/>
          <w:szCs w:val="24"/>
        </w:rPr>
      </w:pPr>
    </w:p>
    <w:p w14:paraId="6EE375F7" w14:textId="129961AE" w:rsidR="00D64D42" w:rsidRDefault="00D64D42" w:rsidP="006A69E9">
      <w:pPr>
        <w:spacing w:after="0"/>
        <w:ind w:firstLine="709"/>
        <w:rPr>
          <w:rFonts w:ascii="Arial" w:hAnsi="Arial" w:cs="Arial"/>
          <w:sz w:val="24"/>
          <w:szCs w:val="24"/>
        </w:rPr>
      </w:pPr>
    </w:p>
    <w:p w14:paraId="21450C88" w14:textId="36A4C60A" w:rsidR="00D64D42" w:rsidRDefault="00D64D42" w:rsidP="006A69E9">
      <w:pPr>
        <w:spacing w:after="0"/>
        <w:ind w:firstLine="709"/>
        <w:rPr>
          <w:rFonts w:ascii="Arial" w:hAnsi="Arial" w:cs="Arial"/>
          <w:sz w:val="24"/>
          <w:szCs w:val="24"/>
        </w:rPr>
      </w:pPr>
    </w:p>
    <w:p w14:paraId="6A4E46DF" w14:textId="0BE3A758" w:rsidR="00D64D42" w:rsidRDefault="00D64D42" w:rsidP="006A69E9">
      <w:pPr>
        <w:spacing w:after="0"/>
        <w:ind w:firstLine="709"/>
        <w:rPr>
          <w:rFonts w:ascii="Arial" w:hAnsi="Arial" w:cs="Arial"/>
          <w:sz w:val="24"/>
          <w:szCs w:val="24"/>
        </w:rPr>
      </w:pPr>
    </w:p>
    <w:p w14:paraId="37979C88" w14:textId="7F6CF9F1" w:rsidR="00D64D42" w:rsidRDefault="00D64D42" w:rsidP="006A69E9">
      <w:pPr>
        <w:spacing w:after="0"/>
        <w:ind w:firstLine="709"/>
        <w:rPr>
          <w:rFonts w:ascii="Arial" w:hAnsi="Arial" w:cs="Arial"/>
          <w:sz w:val="24"/>
          <w:szCs w:val="24"/>
        </w:rPr>
      </w:pPr>
    </w:p>
    <w:p w14:paraId="12BDA124" w14:textId="371D7231" w:rsidR="00D64D42" w:rsidRDefault="00D64D42" w:rsidP="006A69E9">
      <w:pPr>
        <w:spacing w:after="0"/>
        <w:ind w:firstLine="709"/>
        <w:rPr>
          <w:rFonts w:ascii="Arial" w:hAnsi="Arial" w:cs="Arial"/>
          <w:sz w:val="24"/>
          <w:szCs w:val="24"/>
        </w:rPr>
      </w:pPr>
    </w:p>
    <w:p w14:paraId="7FB29C63" w14:textId="776987D5" w:rsidR="00D64D42" w:rsidRDefault="00D64D42" w:rsidP="006A69E9">
      <w:pPr>
        <w:spacing w:after="0"/>
        <w:ind w:firstLine="709"/>
        <w:rPr>
          <w:rFonts w:ascii="Arial" w:hAnsi="Arial" w:cs="Arial"/>
          <w:sz w:val="24"/>
          <w:szCs w:val="24"/>
        </w:rPr>
      </w:pPr>
    </w:p>
    <w:p w14:paraId="268CDC49" w14:textId="6ABF7D56" w:rsidR="00D64D42" w:rsidRDefault="00D64D42" w:rsidP="006A69E9">
      <w:pPr>
        <w:spacing w:after="0"/>
        <w:ind w:firstLine="709"/>
        <w:rPr>
          <w:rFonts w:ascii="Arial" w:hAnsi="Arial" w:cs="Arial"/>
          <w:sz w:val="24"/>
          <w:szCs w:val="24"/>
        </w:rPr>
      </w:pPr>
    </w:p>
    <w:p w14:paraId="240A2322" w14:textId="77777777" w:rsidR="00D64D42" w:rsidRDefault="00D64D42" w:rsidP="0020060A">
      <w:pPr>
        <w:spacing w:after="0"/>
        <w:rPr>
          <w:rFonts w:ascii="Arial" w:hAnsi="Arial" w:cs="Arial"/>
          <w:sz w:val="24"/>
          <w:szCs w:val="24"/>
        </w:rPr>
      </w:pPr>
    </w:p>
    <w:p w14:paraId="7D727AF6" w14:textId="0EF9DB1E" w:rsidR="00C75768" w:rsidRDefault="00C6240F" w:rsidP="00743832">
      <w:pPr>
        <w:pStyle w:val="Estilo5"/>
      </w:pPr>
      <w:bookmarkStart w:id="19" w:name="_Toc120020512"/>
      <w:bookmarkStart w:id="20" w:name="_Toc120436532"/>
      <w:r>
        <w:lastRenderedPageBreak/>
        <w:t>CAPÍTULO II: A BNCC E AS TEMÁTICAS DE HISTÓRIA NO ENSINO FUNDAMENTAL – ANOS FINAI</w:t>
      </w:r>
      <w:r w:rsidR="00F411BF">
        <w:t>S</w:t>
      </w:r>
      <w:bookmarkEnd w:id="19"/>
      <w:bookmarkEnd w:id="20"/>
      <w:r w:rsidR="00B15BF6" w:rsidRPr="00015794">
        <w:t xml:space="preserve"> </w:t>
      </w:r>
    </w:p>
    <w:p w14:paraId="2A89044D" w14:textId="77777777" w:rsidR="007B7F57" w:rsidRDefault="007B7F57" w:rsidP="007B7F57">
      <w:pPr>
        <w:pStyle w:val="PargrafodaLista"/>
        <w:spacing w:after="0"/>
        <w:ind w:left="360"/>
        <w:rPr>
          <w:rFonts w:ascii="Arial" w:hAnsi="Arial" w:cs="Arial"/>
          <w:b/>
          <w:bCs/>
          <w:sz w:val="24"/>
          <w:szCs w:val="24"/>
        </w:rPr>
      </w:pPr>
    </w:p>
    <w:p w14:paraId="52BED541" w14:textId="2C334C43" w:rsidR="00015794" w:rsidRPr="00DA17B8" w:rsidRDefault="00DA17B8" w:rsidP="00743832">
      <w:pPr>
        <w:pStyle w:val="Estilo6"/>
        <w:numPr>
          <w:ilvl w:val="1"/>
          <w:numId w:val="23"/>
        </w:numPr>
      </w:pPr>
      <w:r>
        <w:t xml:space="preserve"> </w:t>
      </w:r>
      <w:bookmarkStart w:id="21" w:name="_Toc120020513"/>
      <w:bookmarkStart w:id="22" w:name="_Toc120436533"/>
      <w:r w:rsidR="007B7F57" w:rsidRPr="00DA17B8">
        <w:t>As origens da BNCC</w:t>
      </w:r>
      <w:r w:rsidR="005155D9" w:rsidRPr="00DA17B8">
        <w:t xml:space="preserve"> e o ensino de História pela BNCC</w:t>
      </w:r>
      <w:bookmarkEnd w:id="21"/>
      <w:bookmarkEnd w:id="22"/>
    </w:p>
    <w:p w14:paraId="695496B4" w14:textId="75F615D6" w:rsidR="00A715D3" w:rsidRDefault="005E5017" w:rsidP="005E5017">
      <w:pPr>
        <w:spacing w:after="0"/>
        <w:ind w:firstLine="709"/>
        <w:rPr>
          <w:rFonts w:ascii="Arial" w:hAnsi="Arial" w:cs="Arial"/>
          <w:sz w:val="24"/>
          <w:szCs w:val="24"/>
        </w:rPr>
      </w:pPr>
      <w:r>
        <w:rPr>
          <w:rFonts w:ascii="Arial" w:hAnsi="Arial" w:cs="Arial"/>
          <w:sz w:val="24"/>
          <w:szCs w:val="24"/>
        </w:rPr>
        <w:t>A necessidade de organizar e estruturar o ensino ofertado nas escolas é uma questão antiga e que precisa ser validada. Portanto, o</w:t>
      </w:r>
      <w:r w:rsidR="00A715D3">
        <w:rPr>
          <w:rFonts w:ascii="Arial" w:hAnsi="Arial" w:cs="Arial"/>
          <w:sz w:val="24"/>
          <w:szCs w:val="24"/>
        </w:rPr>
        <w:t xml:space="preserve"> Doutor em </w:t>
      </w:r>
      <w:r w:rsidR="00023D54">
        <w:rPr>
          <w:rFonts w:ascii="Arial" w:hAnsi="Arial" w:cs="Arial"/>
          <w:sz w:val="24"/>
          <w:szCs w:val="24"/>
        </w:rPr>
        <w:t>Educação e Professor do curso de História da F</w:t>
      </w:r>
      <w:r w:rsidR="005B6FFA">
        <w:rPr>
          <w:rFonts w:ascii="Arial" w:hAnsi="Arial" w:cs="Arial"/>
          <w:sz w:val="24"/>
          <w:szCs w:val="24"/>
        </w:rPr>
        <w:t>aculdade de Ciências Integradas do Pontal</w:t>
      </w:r>
      <w:r w:rsidR="00BB58E6">
        <w:rPr>
          <w:rFonts w:ascii="Arial" w:hAnsi="Arial" w:cs="Arial"/>
          <w:sz w:val="24"/>
          <w:szCs w:val="24"/>
        </w:rPr>
        <w:t xml:space="preserve"> da Universidade Federal de Uberlândia/MG</w:t>
      </w:r>
      <w:r w:rsidR="005B6FFA">
        <w:rPr>
          <w:rFonts w:ascii="Arial" w:hAnsi="Arial" w:cs="Arial"/>
          <w:sz w:val="24"/>
          <w:szCs w:val="24"/>
        </w:rPr>
        <w:t xml:space="preserve"> </w:t>
      </w:r>
      <w:r w:rsidR="00626C0E">
        <w:rPr>
          <w:rFonts w:ascii="Arial" w:hAnsi="Arial" w:cs="Arial"/>
          <w:sz w:val="24"/>
          <w:szCs w:val="24"/>
        </w:rPr>
        <w:t>(F</w:t>
      </w:r>
      <w:r w:rsidR="00023D54">
        <w:rPr>
          <w:rFonts w:ascii="Arial" w:hAnsi="Arial" w:cs="Arial"/>
          <w:sz w:val="24"/>
          <w:szCs w:val="24"/>
        </w:rPr>
        <w:t>ACIP/UFU</w:t>
      </w:r>
      <w:r w:rsidR="00626C0E">
        <w:rPr>
          <w:rFonts w:ascii="Arial" w:hAnsi="Arial" w:cs="Arial"/>
          <w:sz w:val="24"/>
          <w:szCs w:val="24"/>
        </w:rPr>
        <w:t>)</w:t>
      </w:r>
      <w:r w:rsidR="000E4542">
        <w:rPr>
          <w:rFonts w:ascii="Arial" w:hAnsi="Arial" w:cs="Arial"/>
          <w:sz w:val="24"/>
          <w:szCs w:val="24"/>
        </w:rPr>
        <w:t>, Astrogildo Fernandes da Silva Júnior, em seu artigo ‘’BNCC, componentes curriculares de história: perspectivas de superação do eurocentrismo</w:t>
      </w:r>
      <w:r>
        <w:rPr>
          <w:rFonts w:ascii="Arial" w:hAnsi="Arial" w:cs="Arial"/>
          <w:sz w:val="24"/>
          <w:szCs w:val="24"/>
        </w:rPr>
        <w:t xml:space="preserve">.” </w:t>
      </w:r>
      <w:r w:rsidR="00657C86">
        <w:rPr>
          <w:rFonts w:ascii="Arial" w:hAnsi="Arial" w:cs="Arial"/>
          <w:sz w:val="24"/>
          <w:szCs w:val="24"/>
        </w:rPr>
        <w:t>Diz que: d</w:t>
      </w:r>
      <w:r w:rsidR="005877B7">
        <w:rPr>
          <w:rFonts w:ascii="Arial" w:hAnsi="Arial" w:cs="Arial"/>
          <w:sz w:val="24"/>
          <w:szCs w:val="24"/>
        </w:rPr>
        <w:t xml:space="preserve">esde os anos 1980, depara-se uma urgência em promover uma estruturação, uma base de fato, para o desenvolvimento igualitário da educação ofertada. </w:t>
      </w:r>
    </w:p>
    <w:p w14:paraId="15FA058F" w14:textId="645ABC10" w:rsidR="005C3C72" w:rsidRDefault="005C3C72" w:rsidP="00EE6FBD">
      <w:pPr>
        <w:spacing w:after="0"/>
        <w:ind w:firstLine="709"/>
        <w:rPr>
          <w:rFonts w:ascii="Arial" w:hAnsi="Arial" w:cs="Arial"/>
          <w:sz w:val="24"/>
          <w:szCs w:val="24"/>
        </w:rPr>
      </w:pPr>
      <w:r>
        <w:rPr>
          <w:rFonts w:ascii="Arial" w:hAnsi="Arial" w:cs="Arial"/>
          <w:sz w:val="24"/>
          <w:szCs w:val="24"/>
        </w:rPr>
        <w:t xml:space="preserve">Essa urgência de haver a organização pode ser observada ainda na Constituição de 05 de outubro de 1988, conforme cita Astrogildo: “O artigo 210 da Constituição de 1988 define que serão fixados conteúdos mínimos </w:t>
      </w:r>
      <w:r w:rsidR="005F5849">
        <w:rPr>
          <w:rFonts w:ascii="Arial" w:hAnsi="Arial" w:cs="Arial"/>
          <w:sz w:val="24"/>
          <w:szCs w:val="24"/>
        </w:rPr>
        <w:t xml:space="preserve">para o ensino fundamental de forma a assegurar formação básica comum e respeito </w:t>
      </w:r>
      <w:r w:rsidR="007D6749">
        <w:rPr>
          <w:rFonts w:ascii="Arial" w:hAnsi="Arial" w:cs="Arial"/>
          <w:sz w:val="24"/>
          <w:szCs w:val="24"/>
        </w:rPr>
        <w:t>aos valores culturais e artísticos nacionais e regionais.” (</w:t>
      </w:r>
      <w:r w:rsidR="00EE6FBD">
        <w:rPr>
          <w:rFonts w:ascii="Arial" w:hAnsi="Arial" w:cs="Arial"/>
          <w:sz w:val="24"/>
          <w:szCs w:val="24"/>
        </w:rPr>
        <w:t>JÚNIOR</w:t>
      </w:r>
      <w:r w:rsidR="002F46D1">
        <w:rPr>
          <w:rFonts w:ascii="Arial" w:hAnsi="Arial" w:cs="Arial"/>
          <w:sz w:val="24"/>
          <w:szCs w:val="24"/>
        </w:rPr>
        <w:t xml:space="preserve"> 2016, p. 92).</w:t>
      </w:r>
    </w:p>
    <w:p w14:paraId="6E77A01F" w14:textId="205D32AA" w:rsidR="00917799" w:rsidRDefault="00917799" w:rsidP="006A69E9">
      <w:pPr>
        <w:spacing w:after="0"/>
        <w:ind w:firstLine="709"/>
        <w:rPr>
          <w:rFonts w:ascii="Arial" w:hAnsi="Arial" w:cs="Arial"/>
          <w:sz w:val="24"/>
          <w:szCs w:val="24"/>
        </w:rPr>
      </w:pPr>
      <w:r>
        <w:rPr>
          <w:rFonts w:ascii="Arial" w:hAnsi="Arial" w:cs="Arial"/>
          <w:sz w:val="24"/>
          <w:szCs w:val="24"/>
        </w:rPr>
        <w:t xml:space="preserve">O autor ainda cita a Lei de Diretrizes de Base da Educação (LDB, </w:t>
      </w:r>
      <w:r w:rsidR="00275336">
        <w:rPr>
          <w:rFonts w:ascii="Arial" w:hAnsi="Arial" w:cs="Arial"/>
          <w:sz w:val="24"/>
          <w:szCs w:val="24"/>
        </w:rPr>
        <w:t xml:space="preserve">Lei nº 9.394/96) como reafirmação da existência de um norteador de conteúdos conforme assinalados na Constituição. </w:t>
      </w:r>
    </w:p>
    <w:p w14:paraId="27C3E9F4" w14:textId="385137BB" w:rsidR="00275336" w:rsidRDefault="00F25F4C" w:rsidP="00F25F4C">
      <w:pPr>
        <w:spacing w:after="0" w:line="240" w:lineRule="auto"/>
        <w:ind w:left="2268" w:firstLine="709"/>
        <w:rPr>
          <w:rFonts w:ascii="Arial" w:hAnsi="Arial" w:cs="Arial"/>
          <w:sz w:val="20"/>
          <w:szCs w:val="20"/>
        </w:rPr>
      </w:pPr>
      <w:r w:rsidRPr="00F25F4C">
        <w:rPr>
          <w:rFonts w:ascii="Arial" w:hAnsi="Arial" w:cs="Arial"/>
          <w:sz w:val="20"/>
          <w:szCs w:val="20"/>
        </w:rPr>
        <w:t>[</w:t>
      </w:r>
      <w:r w:rsidR="00275336" w:rsidRPr="00F25F4C">
        <w:rPr>
          <w:rFonts w:ascii="Arial" w:hAnsi="Arial" w:cs="Arial"/>
          <w:sz w:val="20"/>
          <w:szCs w:val="20"/>
        </w:rPr>
        <w:t>...</w:t>
      </w:r>
      <w:r w:rsidRPr="00F25F4C">
        <w:rPr>
          <w:rFonts w:ascii="Arial" w:hAnsi="Arial" w:cs="Arial"/>
          <w:sz w:val="20"/>
          <w:szCs w:val="20"/>
        </w:rPr>
        <w:t>]</w:t>
      </w:r>
      <w:r w:rsidR="00275336" w:rsidRPr="00F25F4C">
        <w:rPr>
          <w:rFonts w:ascii="Arial" w:hAnsi="Arial" w:cs="Arial"/>
          <w:sz w:val="20"/>
          <w:szCs w:val="20"/>
        </w:rPr>
        <w:t xml:space="preserve"> no artigo 26, determina </w:t>
      </w:r>
      <w:r w:rsidR="00541BE2" w:rsidRPr="00F25F4C">
        <w:rPr>
          <w:rFonts w:ascii="Arial" w:hAnsi="Arial" w:cs="Arial"/>
          <w:sz w:val="20"/>
          <w:szCs w:val="20"/>
        </w:rPr>
        <w:t>que os currículos da educação infantil, do ensino fundamental, e do ensino médio, devem ter uma base nacional comum, a ser complementada, em cada sistema</w:t>
      </w:r>
      <w:r w:rsidR="00E40C3E" w:rsidRPr="00F25F4C">
        <w:rPr>
          <w:rFonts w:ascii="Arial" w:hAnsi="Arial" w:cs="Arial"/>
          <w:sz w:val="20"/>
          <w:szCs w:val="20"/>
        </w:rPr>
        <w:t xml:space="preserve"> de ensino e em cada estabelecimento escolar, por uma parte diversificada exigida pelas características regionais e locais.</w:t>
      </w:r>
      <w:r>
        <w:rPr>
          <w:rFonts w:ascii="Arial" w:hAnsi="Arial" w:cs="Arial"/>
          <w:sz w:val="20"/>
          <w:szCs w:val="20"/>
        </w:rPr>
        <w:t xml:space="preserve"> (BRASIL</w:t>
      </w:r>
      <w:r w:rsidR="002A5EF1">
        <w:rPr>
          <w:rFonts w:ascii="Arial" w:hAnsi="Arial" w:cs="Arial"/>
          <w:sz w:val="20"/>
          <w:szCs w:val="20"/>
        </w:rPr>
        <w:t xml:space="preserve"> 1996)</w:t>
      </w:r>
    </w:p>
    <w:p w14:paraId="3E940596" w14:textId="77777777" w:rsidR="002A5EF1" w:rsidRPr="00F25F4C" w:rsidRDefault="002A5EF1" w:rsidP="00F25F4C">
      <w:pPr>
        <w:spacing w:after="0" w:line="240" w:lineRule="auto"/>
        <w:ind w:left="2268" w:firstLine="709"/>
        <w:rPr>
          <w:rFonts w:ascii="Arial" w:hAnsi="Arial" w:cs="Arial"/>
          <w:sz w:val="20"/>
          <w:szCs w:val="20"/>
        </w:rPr>
      </w:pPr>
    </w:p>
    <w:p w14:paraId="4A0BD57B" w14:textId="5E9F39BC" w:rsidR="00C76E86" w:rsidRDefault="00B57744" w:rsidP="006A69E9">
      <w:pPr>
        <w:spacing w:after="0"/>
        <w:ind w:firstLine="709"/>
        <w:rPr>
          <w:rFonts w:ascii="Arial" w:hAnsi="Arial" w:cs="Arial"/>
          <w:sz w:val="24"/>
          <w:szCs w:val="24"/>
        </w:rPr>
      </w:pPr>
      <w:r>
        <w:rPr>
          <w:rFonts w:ascii="Arial" w:hAnsi="Arial" w:cs="Arial"/>
          <w:sz w:val="24"/>
          <w:szCs w:val="24"/>
        </w:rPr>
        <w:t xml:space="preserve">Ou seja, compreende-se que, indo além da existência da organização e estruturação </w:t>
      </w:r>
      <w:r w:rsidR="00FB3593">
        <w:rPr>
          <w:rFonts w:ascii="Arial" w:hAnsi="Arial" w:cs="Arial"/>
          <w:sz w:val="24"/>
          <w:szCs w:val="24"/>
        </w:rPr>
        <w:t>de uma base comum, é preciso atentar a fenômenos nacionais, regionais ou ainda locais de cada parte do Brasil, neste caso. É necessário observar que na história de Goiás, por exemplo, deve-se ressaltar a influência e a importância dos grupos bandeirantes, enquanto em lugares onde não teve essa influência, não há obrigatoriedade de análise</w:t>
      </w:r>
      <w:r w:rsidR="001100C6">
        <w:rPr>
          <w:rFonts w:ascii="Arial" w:hAnsi="Arial" w:cs="Arial"/>
          <w:sz w:val="24"/>
          <w:szCs w:val="24"/>
        </w:rPr>
        <w:t>, s</w:t>
      </w:r>
      <w:r w:rsidR="00FB3593">
        <w:rPr>
          <w:rFonts w:ascii="Arial" w:hAnsi="Arial" w:cs="Arial"/>
          <w:sz w:val="24"/>
          <w:szCs w:val="24"/>
        </w:rPr>
        <w:t xml:space="preserve">endo agora, abordado temáticas que envolva aquela localidade. </w:t>
      </w:r>
    </w:p>
    <w:p w14:paraId="34C8EF39" w14:textId="6046BAF4" w:rsidR="00AE5087" w:rsidRDefault="00AE5087" w:rsidP="006A69E9">
      <w:pPr>
        <w:spacing w:after="0"/>
        <w:ind w:firstLine="709"/>
        <w:rPr>
          <w:rFonts w:ascii="Arial" w:hAnsi="Arial" w:cs="Arial"/>
          <w:sz w:val="24"/>
          <w:szCs w:val="24"/>
        </w:rPr>
      </w:pPr>
      <w:r>
        <w:rPr>
          <w:rFonts w:ascii="Arial" w:hAnsi="Arial" w:cs="Arial"/>
          <w:sz w:val="24"/>
          <w:szCs w:val="24"/>
        </w:rPr>
        <w:t>Ap</w:t>
      </w:r>
      <w:r w:rsidR="00874579">
        <w:rPr>
          <w:rFonts w:ascii="Arial" w:hAnsi="Arial" w:cs="Arial"/>
          <w:sz w:val="24"/>
          <w:szCs w:val="24"/>
        </w:rPr>
        <w:t xml:space="preserve">ós regulamentação da lei em 1996, houve, cerca de dois anos depois, a estruturação dos Parâmetros </w:t>
      </w:r>
      <w:r w:rsidR="00D950F9">
        <w:rPr>
          <w:rFonts w:ascii="Arial" w:hAnsi="Arial" w:cs="Arial"/>
          <w:sz w:val="24"/>
          <w:szCs w:val="24"/>
        </w:rPr>
        <w:t xml:space="preserve">Curriculares Nacionais (PCNs) </w:t>
      </w:r>
      <w:r w:rsidR="00245234">
        <w:rPr>
          <w:rFonts w:ascii="Arial" w:hAnsi="Arial" w:cs="Arial"/>
          <w:sz w:val="24"/>
          <w:szCs w:val="24"/>
        </w:rPr>
        <w:t xml:space="preserve">cujo objetivo era “ampliar e aprofundar um debate educacional que envolva escolas, pais, governos e </w:t>
      </w:r>
      <w:r w:rsidR="00E522E4">
        <w:rPr>
          <w:rFonts w:ascii="Arial" w:hAnsi="Arial" w:cs="Arial"/>
          <w:sz w:val="24"/>
          <w:szCs w:val="24"/>
        </w:rPr>
        <w:t xml:space="preserve">sociedade </w:t>
      </w:r>
      <w:r w:rsidR="00E522E4">
        <w:rPr>
          <w:rFonts w:ascii="Arial" w:hAnsi="Arial" w:cs="Arial"/>
          <w:sz w:val="24"/>
          <w:szCs w:val="24"/>
        </w:rPr>
        <w:lastRenderedPageBreak/>
        <w:t>e de origem a uma transformação positiva...” (BRASIL</w:t>
      </w:r>
      <w:r w:rsidR="002B6DE2">
        <w:rPr>
          <w:rFonts w:ascii="Arial" w:hAnsi="Arial" w:cs="Arial"/>
          <w:sz w:val="24"/>
          <w:szCs w:val="24"/>
        </w:rPr>
        <w:t xml:space="preserve"> 1998). A época, </w:t>
      </w:r>
      <w:r w:rsidR="00615ACD">
        <w:rPr>
          <w:rFonts w:ascii="Arial" w:hAnsi="Arial" w:cs="Arial"/>
          <w:sz w:val="24"/>
          <w:szCs w:val="24"/>
        </w:rPr>
        <w:t>o Ministério da Educação e Despo</w:t>
      </w:r>
      <w:r w:rsidR="00714848">
        <w:rPr>
          <w:rFonts w:ascii="Arial" w:hAnsi="Arial" w:cs="Arial"/>
          <w:sz w:val="24"/>
          <w:szCs w:val="24"/>
        </w:rPr>
        <w:t>r</w:t>
      </w:r>
      <w:r w:rsidR="00615ACD">
        <w:rPr>
          <w:rFonts w:ascii="Arial" w:hAnsi="Arial" w:cs="Arial"/>
          <w:sz w:val="24"/>
          <w:szCs w:val="24"/>
        </w:rPr>
        <w:t xml:space="preserve">to, na pessoa de Paulo Renato Souza, </w:t>
      </w:r>
      <w:r w:rsidR="00A407A5">
        <w:rPr>
          <w:rFonts w:ascii="Arial" w:hAnsi="Arial" w:cs="Arial"/>
          <w:sz w:val="24"/>
          <w:szCs w:val="24"/>
        </w:rPr>
        <w:t xml:space="preserve">esperava que o </w:t>
      </w:r>
      <w:r w:rsidR="005243D8">
        <w:rPr>
          <w:rFonts w:ascii="Arial" w:hAnsi="Arial" w:cs="Arial"/>
          <w:sz w:val="24"/>
          <w:szCs w:val="24"/>
        </w:rPr>
        <w:t xml:space="preserve">projeto pudesse apoiar o desenvolvimento educativo das escolas brasileiras. </w:t>
      </w:r>
      <w:r w:rsidR="00823C51">
        <w:rPr>
          <w:rFonts w:ascii="Arial" w:hAnsi="Arial" w:cs="Arial"/>
          <w:sz w:val="24"/>
          <w:szCs w:val="24"/>
        </w:rPr>
        <w:t xml:space="preserve">Na introdução dos parâmetros, </w:t>
      </w:r>
      <w:r w:rsidR="006E0DA1">
        <w:rPr>
          <w:rFonts w:ascii="Arial" w:hAnsi="Arial" w:cs="Arial"/>
          <w:sz w:val="24"/>
          <w:szCs w:val="24"/>
        </w:rPr>
        <w:t>há a justificativa</w:t>
      </w:r>
      <w:r w:rsidR="00C539A5">
        <w:rPr>
          <w:rFonts w:ascii="Arial" w:hAnsi="Arial" w:cs="Arial"/>
          <w:sz w:val="24"/>
          <w:szCs w:val="24"/>
        </w:rPr>
        <w:t xml:space="preserve"> </w:t>
      </w:r>
      <w:r w:rsidR="00DD0D29">
        <w:rPr>
          <w:rFonts w:ascii="Arial" w:hAnsi="Arial" w:cs="Arial"/>
          <w:sz w:val="24"/>
          <w:szCs w:val="24"/>
        </w:rPr>
        <w:t>para regulamentação:</w:t>
      </w:r>
    </w:p>
    <w:p w14:paraId="518843DC" w14:textId="106EA785" w:rsidR="00DD0D29" w:rsidRPr="000273FE" w:rsidRDefault="00DD0D29" w:rsidP="000273FE">
      <w:pPr>
        <w:spacing w:after="0" w:line="240" w:lineRule="auto"/>
        <w:ind w:left="2268" w:firstLine="709"/>
        <w:rPr>
          <w:rFonts w:ascii="Arial" w:hAnsi="Arial" w:cs="Arial"/>
          <w:sz w:val="20"/>
          <w:szCs w:val="20"/>
        </w:rPr>
      </w:pPr>
      <w:r w:rsidRPr="000273FE">
        <w:rPr>
          <w:rFonts w:ascii="Arial" w:hAnsi="Arial" w:cs="Arial"/>
          <w:sz w:val="20"/>
          <w:szCs w:val="20"/>
        </w:rPr>
        <w:t>O Plano Decenal de Educação, à luz da Constituição de 1988, reafirma a necessidade e a obrigação do Estado de elaborar parâmetros claros</w:t>
      </w:r>
      <w:r w:rsidR="008C3A1C" w:rsidRPr="000273FE">
        <w:rPr>
          <w:rFonts w:ascii="Arial" w:hAnsi="Arial" w:cs="Arial"/>
          <w:sz w:val="20"/>
          <w:szCs w:val="20"/>
        </w:rPr>
        <w:t xml:space="preserve">, no campo curricular, capazes de orientar o ensino fundamental de forma a adequá-lo aos ideais democráticos e à busca da melhoria da qualidade do ensino nas escolas brasileiras. </w:t>
      </w:r>
    </w:p>
    <w:p w14:paraId="4CF4EED6" w14:textId="582151C2" w:rsidR="000273FE" w:rsidRDefault="00106A76" w:rsidP="000273FE">
      <w:pPr>
        <w:spacing w:after="0" w:line="240" w:lineRule="auto"/>
        <w:ind w:left="2268" w:firstLine="709"/>
        <w:rPr>
          <w:rFonts w:ascii="Arial" w:hAnsi="Arial" w:cs="Arial"/>
          <w:sz w:val="20"/>
          <w:szCs w:val="20"/>
        </w:rPr>
      </w:pPr>
      <w:r w:rsidRPr="000273FE">
        <w:rPr>
          <w:rFonts w:ascii="Arial" w:hAnsi="Arial" w:cs="Arial"/>
          <w:sz w:val="20"/>
          <w:szCs w:val="20"/>
        </w:rPr>
        <w:t>Também a Lei Federal nº 9.394 de 20/12/1996, Lei de Diretrizes e Bases da Educação Nacional,</w:t>
      </w:r>
      <w:r w:rsidR="002234AC" w:rsidRPr="000273FE">
        <w:rPr>
          <w:rFonts w:ascii="Arial" w:hAnsi="Arial" w:cs="Arial"/>
          <w:sz w:val="20"/>
          <w:szCs w:val="20"/>
        </w:rPr>
        <w:t xml:space="preserve"> determina como competência </w:t>
      </w:r>
      <w:proofErr w:type="gramStart"/>
      <w:r w:rsidR="002234AC" w:rsidRPr="000273FE">
        <w:rPr>
          <w:rFonts w:ascii="Arial" w:hAnsi="Arial" w:cs="Arial"/>
          <w:sz w:val="20"/>
          <w:szCs w:val="20"/>
        </w:rPr>
        <w:t>da</w:t>
      </w:r>
      <w:proofErr w:type="gramEnd"/>
      <w:r w:rsidR="002234AC" w:rsidRPr="000273FE">
        <w:rPr>
          <w:rFonts w:ascii="Arial" w:hAnsi="Arial" w:cs="Arial"/>
          <w:sz w:val="20"/>
          <w:szCs w:val="20"/>
        </w:rPr>
        <w:t xml:space="preserve"> União estabelecer, em colaboração </w:t>
      </w:r>
      <w:r w:rsidR="006147BA" w:rsidRPr="000273FE">
        <w:rPr>
          <w:rFonts w:ascii="Arial" w:hAnsi="Arial" w:cs="Arial"/>
          <w:sz w:val="20"/>
          <w:szCs w:val="20"/>
        </w:rPr>
        <w:t xml:space="preserve">com estados, distrito federal e municípios, diretrizes que nortearão os currículos e seus conteúdos mínimos, de modo a assegurar uma formação básica comum. </w:t>
      </w:r>
      <w:r w:rsidR="000273FE">
        <w:rPr>
          <w:rFonts w:ascii="Arial" w:hAnsi="Arial" w:cs="Arial"/>
          <w:sz w:val="20"/>
          <w:szCs w:val="20"/>
        </w:rPr>
        <w:t>(BRASIL 1998</w:t>
      </w:r>
      <w:r w:rsidR="004B6D67">
        <w:rPr>
          <w:rFonts w:ascii="Arial" w:hAnsi="Arial" w:cs="Arial"/>
          <w:sz w:val="20"/>
          <w:szCs w:val="20"/>
        </w:rPr>
        <w:t>).</w:t>
      </w:r>
    </w:p>
    <w:p w14:paraId="26329ADF" w14:textId="77777777" w:rsidR="007F4B4E" w:rsidRPr="000273FE" w:rsidRDefault="007F4B4E" w:rsidP="000273FE">
      <w:pPr>
        <w:spacing w:after="0" w:line="240" w:lineRule="auto"/>
        <w:ind w:left="2268" w:firstLine="709"/>
        <w:rPr>
          <w:rFonts w:ascii="Arial" w:hAnsi="Arial" w:cs="Arial"/>
          <w:sz w:val="20"/>
          <w:szCs w:val="20"/>
        </w:rPr>
      </w:pPr>
    </w:p>
    <w:p w14:paraId="0D2C6276" w14:textId="64B1A387" w:rsidR="008C5118" w:rsidRDefault="004B6D67" w:rsidP="006A69E9">
      <w:pPr>
        <w:spacing w:after="0"/>
        <w:ind w:firstLine="709"/>
        <w:rPr>
          <w:rFonts w:ascii="Arial" w:hAnsi="Arial" w:cs="Arial"/>
          <w:sz w:val="24"/>
          <w:szCs w:val="24"/>
        </w:rPr>
      </w:pPr>
      <w:r>
        <w:rPr>
          <w:rFonts w:ascii="Arial" w:hAnsi="Arial" w:cs="Arial"/>
          <w:sz w:val="24"/>
          <w:szCs w:val="24"/>
        </w:rPr>
        <w:t>Dada a estruturação dos PCNs, p</w:t>
      </w:r>
      <w:r w:rsidR="0023016A">
        <w:rPr>
          <w:rFonts w:ascii="Arial" w:hAnsi="Arial" w:cs="Arial"/>
          <w:sz w:val="24"/>
          <w:szCs w:val="24"/>
        </w:rPr>
        <w:t>romoveu-se a criação da</w:t>
      </w:r>
      <w:r w:rsidR="008C5118">
        <w:rPr>
          <w:rFonts w:ascii="Arial" w:hAnsi="Arial" w:cs="Arial"/>
          <w:sz w:val="24"/>
          <w:szCs w:val="24"/>
        </w:rPr>
        <w:t xml:space="preserve"> BNCC </w:t>
      </w:r>
      <w:r w:rsidR="007F32FF">
        <w:rPr>
          <w:rFonts w:ascii="Arial" w:hAnsi="Arial" w:cs="Arial"/>
          <w:sz w:val="24"/>
          <w:szCs w:val="24"/>
        </w:rPr>
        <w:t>(Base Nacional Comum Curricular)</w:t>
      </w:r>
      <w:r w:rsidR="00B4360C">
        <w:rPr>
          <w:rFonts w:ascii="Arial" w:hAnsi="Arial" w:cs="Arial"/>
          <w:sz w:val="24"/>
          <w:szCs w:val="24"/>
        </w:rPr>
        <w:t>,</w:t>
      </w:r>
      <w:r w:rsidR="0023016A">
        <w:rPr>
          <w:rFonts w:ascii="Arial" w:hAnsi="Arial" w:cs="Arial"/>
          <w:sz w:val="24"/>
          <w:szCs w:val="24"/>
        </w:rPr>
        <w:t xml:space="preserve"> </w:t>
      </w:r>
      <w:r w:rsidR="00D715A4">
        <w:rPr>
          <w:rFonts w:ascii="Arial" w:hAnsi="Arial" w:cs="Arial"/>
          <w:sz w:val="24"/>
          <w:szCs w:val="24"/>
        </w:rPr>
        <w:t>sendo</w:t>
      </w:r>
      <w:r w:rsidR="007F32FF">
        <w:rPr>
          <w:rFonts w:ascii="Arial" w:hAnsi="Arial" w:cs="Arial"/>
          <w:sz w:val="24"/>
          <w:szCs w:val="24"/>
        </w:rPr>
        <w:t xml:space="preserve"> elaborada a partir d</w:t>
      </w:r>
      <w:r w:rsidR="009F4AB0">
        <w:rPr>
          <w:rFonts w:ascii="Arial" w:hAnsi="Arial" w:cs="Arial"/>
          <w:sz w:val="24"/>
          <w:szCs w:val="24"/>
        </w:rPr>
        <w:t xml:space="preserve">os ideais e das </w:t>
      </w:r>
      <w:r w:rsidR="00B4360C">
        <w:rPr>
          <w:rFonts w:ascii="Arial" w:hAnsi="Arial" w:cs="Arial"/>
          <w:sz w:val="24"/>
          <w:szCs w:val="24"/>
        </w:rPr>
        <w:t>concepções argumentadas e pautadas n</w:t>
      </w:r>
      <w:r w:rsidR="00AB04BB">
        <w:rPr>
          <w:rFonts w:ascii="Arial" w:hAnsi="Arial" w:cs="Arial"/>
          <w:sz w:val="24"/>
          <w:szCs w:val="24"/>
        </w:rPr>
        <w:t xml:space="preserve">os parâmetros, tendo por objetivo </w:t>
      </w:r>
      <w:r w:rsidR="007F32FF">
        <w:rPr>
          <w:rFonts w:ascii="Arial" w:hAnsi="Arial" w:cs="Arial"/>
          <w:sz w:val="24"/>
          <w:szCs w:val="24"/>
        </w:rPr>
        <w:t xml:space="preserve">discutir práticas educacionais nas escolas do Brasil. </w:t>
      </w:r>
      <w:r w:rsidR="00063D82">
        <w:rPr>
          <w:rFonts w:ascii="Arial" w:hAnsi="Arial" w:cs="Arial"/>
          <w:sz w:val="24"/>
          <w:szCs w:val="24"/>
        </w:rPr>
        <w:t>A história</w:t>
      </w:r>
      <w:r w:rsidR="00D715A4">
        <w:rPr>
          <w:rFonts w:ascii="Arial" w:hAnsi="Arial" w:cs="Arial"/>
          <w:sz w:val="24"/>
          <w:szCs w:val="24"/>
        </w:rPr>
        <w:t xml:space="preserve"> geral da BNCC</w:t>
      </w:r>
      <w:r w:rsidR="00063D82">
        <w:rPr>
          <w:rFonts w:ascii="Arial" w:hAnsi="Arial" w:cs="Arial"/>
          <w:sz w:val="24"/>
          <w:szCs w:val="24"/>
        </w:rPr>
        <w:t xml:space="preserve"> data-se desde o momento da pr</w:t>
      </w:r>
      <w:r w:rsidR="005D5C75">
        <w:rPr>
          <w:rFonts w:ascii="Arial" w:hAnsi="Arial" w:cs="Arial"/>
          <w:sz w:val="24"/>
          <w:szCs w:val="24"/>
        </w:rPr>
        <w:t>omulgação da Constituição em 1988, sendo entregue</w:t>
      </w:r>
      <w:r w:rsidR="00962911">
        <w:rPr>
          <w:rFonts w:ascii="Arial" w:hAnsi="Arial" w:cs="Arial"/>
          <w:sz w:val="24"/>
          <w:szCs w:val="24"/>
        </w:rPr>
        <w:t xml:space="preserve"> pelo MEC (Ministério da Educação)</w:t>
      </w:r>
      <w:r w:rsidR="00024681">
        <w:rPr>
          <w:rFonts w:ascii="Arial" w:hAnsi="Arial" w:cs="Arial"/>
          <w:sz w:val="24"/>
          <w:szCs w:val="24"/>
        </w:rPr>
        <w:t xml:space="preserve"> </w:t>
      </w:r>
      <w:r w:rsidR="005D5C75">
        <w:rPr>
          <w:rFonts w:ascii="Arial" w:hAnsi="Arial" w:cs="Arial"/>
          <w:sz w:val="24"/>
          <w:szCs w:val="24"/>
        </w:rPr>
        <w:t>a versão final do documento</w:t>
      </w:r>
      <w:r w:rsidR="00024681">
        <w:rPr>
          <w:rFonts w:ascii="Arial" w:hAnsi="Arial" w:cs="Arial"/>
          <w:sz w:val="24"/>
          <w:szCs w:val="24"/>
        </w:rPr>
        <w:t>,</w:t>
      </w:r>
      <w:r w:rsidR="005D5C75">
        <w:rPr>
          <w:rFonts w:ascii="Arial" w:hAnsi="Arial" w:cs="Arial"/>
          <w:sz w:val="24"/>
          <w:szCs w:val="24"/>
        </w:rPr>
        <w:t xml:space="preserve"> ao Conselho Nacional de Educação (CNE) em 2017</w:t>
      </w:r>
      <w:r w:rsidR="00D00453">
        <w:rPr>
          <w:rFonts w:ascii="Arial" w:hAnsi="Arial" w:cs="Arial"/>
          <w:sz w:val="24"/>
          <w:szCs w:val="24"/>
        </w:rPr>
        <w:t xml:space="preserve">. </w:t>
      </w:r>
    </w:p>
    <w:p w14:paraId="47D0C176" w14:textId="181FEE6C" w:rsidR="00D81B6A" w:rsidRDefault="00D81B6A" w:rsidP="006A69E9">
      <w:pPr>
        <w:spacing w:after="0"/>
        <w:ind w:firstLine="709"/>
        <w:rPr>
          <w:rFonts w:ascii="Arial" w:hAnsi="Arial" w:cs="Arial"/>
          <w:sz w:val="24"/>
          <w:szCs w:val="24"/>
        </w:rPr>
      </w:pPr>
      <w:r>
        <w:rPr>
          <w:rFonts w:ascii="Arial" w:hAnsi="Arial" w:cs="Arial"/>
          <w:sz w:val="24"/>
          <w:szCs w:val="24"/>
        </w:rPr>
        <w:t>No âmbito de afirmação da criação e desenvolvimento dessa estruturação</w:t>
      </w:r>
      <w:r w:rsidR="008239F3">
        <w:rPr>
          <w:rFonts w:ascii="Arial" w:hAnsi="Arial" w:cs="Arial"/>
          <w:sz w:val="24"/>
          <w:szCs w:val="24"/>
        </w:rPr>
        <w:t xml:space="preserve"> como necessidade, caracterizada pela urgência</w:t>
      </w:r>
      <w:r w:rsidR="00CE4BFB">
        <w:rPr>
          <w:rFonts w:ascii="Arial" w:hAnsi="Arial" w:cs="Arial"/>
          <w:sz w:val="24"/>
          <w:szCs w:val="24"/>
        </w:rPr>
        <w:t xml:space="preserve"> de se pensar um ensino que promova qualidade e agregue sentido</w:t>
      </w:r>
      <w:r>
        <w:rPr>
          <w:rFonts w:ascii="Arial" w:hAnsi="Arial" w:cs="Arial"/>
          <w:sz w:val="24"/>
          <w:szCs w:val="24"/>
        </w:rPr>
        <w:t>, a BNCC, ressalta:</w:t>
      </w:r>
    </w:p>
    <w:p w14:paraId="1FECD657" w14:textId="0107D062" w:rsidR="005C15CA" w:rsidRDefault="005C15CA" w:rsidP="005B3F8B">
      <w:pPr>
        <w:spacing w:after="0" w:line="240" w:lineRule="auto"/>
        <w:ind w:left="2268" w:firstLine="709"/>
        <w:rPr>
          <w:rFonts w:ascii="Arial" w:hAnsi="Arial" w:cs="Arial"/>
          <w:sz w:val="20"/>
          <w:szCs w:val="20"/>
        </w:rPr>
      </w:pPr>
      <w:r w:rsidRPr="005B3F8B">
        <w:rPr>
          <w:rFonts w:ascii="Arial" w:hAnsi="Arial" w:cs="Arial"/>
          <w:sz w:val="20"/>
          <w:szCs w:val="20"/>
        </w:rPr>
        <w:t>Ao longo do Ensino Fundamental – Anos Finais, os estudantes se deparam com desafios de maior complexidade, sobretudo devido à necessidade de se apropriarem das diferentes lógicas de organização dos conhecimentos relacionados às áreas. Tendo em vista essa maior especialização, é importante, nos vários componentes curriculares, retomar e ressignificar as aprendizagens do Ensino Fundamental – Anos Iniciais no contexto das diferentes áreas, visando ao aprofundamento e à ampliação de repertórios dos estudantes. Nesse sentido, também é importante fortalecer a autonomia desses adolescentes, oferecendo-lhes condições e ferramentas para acessar e interagir criticamente com diferentes conhecimentos e fontes de informação. </w:t>
      </w:r>
      <w:hyperlink r:id="rId11" w:tgtFrame="_blank" w:history="1">
        <w:r w:rsidRPr="005B3F8B">
          <w:rPr>
            <w:rFonts w:ascii="Arial" w:hAnsi="Arial" w:cs="Arial"/>
            <w:sz w:val="20"/>
            <w:szCs w:val="20"/>
          </w:rPr>
          <w:t>(BNCC</w:t>
        </w:r>
        <w:r w:rsidR="005B3F8B">
          <w:rPr>
            <w:rFonts w:ascii="Arial" w:hAnsi="Arial" w:cs="Arial"/>
            <w:sz w:val="20"/>
            <w:szCs w:val="20"/>
          </w:rPr>
          <w:t xml:space="preserve"> </w:t>
        </w:r>
        <w:r w:rsidRPr="005B3F8B">
          <w:rPr>
            <w:rFonts w:ascii="Arial" w:hAnsi="Arial" w:cs="Arial"/>
            <w:sz w:val="20"/>
            <w:szCs w:val="20"/>
          </w:rPr>
          <w:t>2018, p. 60)</w:t>
        </w:r>
      </w:hyperlink>
    </w:p>
    <w:p w14:paraId="77E447AB" w14:textId="77777777" w:rsidR="005B3F8B" w:rsidRPr="005B3F8B" w:rsidRDefault="005B3F8B" w:rsidP="005B3F8B">
      <w:pPr>
        <w:spacing w:after="0" w:line="240" w:lineRule="auto"/>
        <w:ind w:left="2268" w:firstLine="709"/>
        <w:rPr>
          <w:rFonts w:ascii="Arial" w:hAnsi="Arial" w:cs="Arial"/>
          <w:sz w:val="20"/>
          <w:szCs w:val="20"/>
        </w:rPr>
      </w:pPr>
    </w:p>
    <w:p w14:paraId="5BF15B13" w14:textId="094B9C78" w:rsidR="00D55360" w:rsidRDefault="00BD3BB6" w:rsidP="006A69E9">
      <w:pPr>
        <w:spacing w:after="0"/>
        <w:ind w:firstLine="709"/>
        <w:rPr>
          <w:rFonts w:ascii="Arial" w:hAnsi="Arial" w:cs="Arial"/>
          <w:sz w:val="24"/>
          <w:szCs w:val="24"/>
        </w:rPr>
      </w:pPr>
      <w:r w:rsidRPr="00BD3BB6">
        <w:rPr>
          <w:rFonts w:ascii="Arial" w:hAnsi="Arial" w:cs="Arial"/>
          <w:sz w:val="24"/>
          <w:szCs w:val="24"/>
        </w:rPr>
        <w:t xml:space="preserve">Como </w:t>
      </w:r>
      <w:r>
        <w:rPr>
          <w:rFonts w:ascii="Arial" w:hAnsi="Arial" w:cs="Arial"/>
          <w:sz w:val="24"/>
          <w:szCs w:val="24"/>
        </w:rPr>
        <w:t xml:space="preserve">um documento de referência pontua-se </w:t>
      </w:r>
      <w:r w:rsidR="00274184">
        <w:rPr>
          <w:rFonts w:ascii="Arial" w:hAnsi="Arial" w:cs="Arial"/>
          <w:sz w:val="24"/>
          <w:szCs w:val="24"/>
        </w:rPr>
        <w:t>na elaboração da</w:t>
      </w:r>
      <w:r>
        <w:rPr>
          <w:rFonts w:ascii="Arial" w:hAnsi="Arial" w:cs="Arial"/>
          <w:sz w:val="24"/>
          <w:szCs w:val="24"/>
        </w:rPr>
        <w:t xml:space="preserve"> BNCC</w:t>
      </w:r>
      <w:r w:rsidR="00274184">
        <w:rPr>
          <w:rFonts w:ascii="Arial" w:hAnsi="Arial" w:cs="Arial"/>
          <w:sz w:val="24"/>
          <w:szCs w:val="24"/>
        </w:rPr>
        <w:t xml:space="preserve">, que </w:t>
      </w:r>
      <w:r w:rsidR="00F7509B">
        <w:rPr>
          <w:rFonts w:ascii="Arial" w:hAnsi="Arial" w:cs="Arial"/>
          <w:sz w:val="24"/>
          <w:szCs w:val="24"/>
        </w:rPr>
        <w:t>ela espera</w:t>
      </w:r>
      <w:r w:rsidR="007D0AEF">
        <w:rPr>
          <w:rFonts w:ascii="Arial" w:hAnsi="Arial" w:cs="Arial"/>
          <w:sz w:val="24"/>
          <w:szCs w:val="24"/>
        </w:rPr>
        <w:t xml:space="preserve"> superar as fragmentações </w:t>
      </w:r>
      <w:r w:rsidR="00274184">
        <w:rPr>
          <w:rFonts w:ascii="Arial" w:hAnsi="Arial" w:cs="Arial"/>
          <w:sz w:val="24"/>
          <w:szCs w:val="24"/>
        </w:rPr>
        <w:t>das políticas educacionais, abar</w:t>
      </w:r>
      <w:r w:rsidR="009C2D3B">
        <w:rPr>
          <w:rFonts w:ascii="Arial" w:hAnsi="Arial" w:cs="Arial"/>
          <w:sz w:val="24"/>
          <w:szCs w:val="24"/>
        </w:rPr>
        <w:t>car</w:t>
      </w:r>
      <w:r w:rsidR="00274184">
        <w:rPr>
          <w:rFonts w:ascii="Arial" w:hAnsi="Arial" w:cs="Arial"/>
          <w:sz w:val="24"/>
          <w:szCs w:val="24"/>
        </w:rPr>
        <w:t xml:space="preserve"> o fortalecimento</w:t>
      </w:r>
      <w:r w:rsidR="009C2D3B">
        <w:rPr>
          <w:rFonts w:ascii="Arial" w:hAnsi="Arial" w:cs="Arial"/>
          <w:sz w:val="24"/>
          <w:szCs w:val="24"/>
        </w:rPr>
        <w:t xml:space="preserve"> do regime de colaboração entre as três esferas </w:t>
      </w:r>
      <w:r w:rsidR="00F7509B">
        <w:rPr>
          <w:rFonts w:ascii="Arial" w:hAnsi="Arial" w:cs="Arial"/>
          <w:sz w:val="24"/>
          <w:szCs w:val="24"/>
        </w:rPr>
        <w:t xml:space="preserve">e seja norteadora da qualidade da educação ofertada pelo país. Para ela, </w:t>
      </w:r>
      <w:r w:rsidR="00361B0C">
        <w:rPr>
          <w:rFonts w:ascii="Arial" w:hAnsi="Arial" w:cs="Arial"/>
          <w:sz w:val="24"/>
          <w:szCs w:val="24"/>
        </w:rPr>
        <w:t>além de garantir que alunos permaneçam frequentando as escolas, todo o sistema inserido nesse contexto,</w:t>
      </w:r>
      <w:r w:rsidR="0062660C">
        <w:rPr>
          <w:rFonts w:ascii="Arial" w:hAnsi="Arial" w:cs="Arial"/>
          <w:sz w:val="24"/>
          <w:szCs w:val="24"/>
        </w:rPr>
        <w:t xml:space="preserve"> possa</w:t>
      </w:r>
      <w:r w:rsidR="00361B0C">
        <w:rPr>
          <w:rFonts w:ascii="Arial" w:hAnsi="Arial" w:cs="Arial"/>
          <w:sz w:val="24"/>
          <w:szCs w:val="24"/>
        </w:rPr>
        <w:t xml:space="preserve"> </w:t>
      </w:r>
      <w:r w:rsidR="00C158B4">
        <w:rPr>
          <w:rFonts w:ascii="Arial" w:hAnsi="Arial" w:cs="Arial"/>
          <w:sz w:val="24"/>
          <w:szCs w:val="24"/>
        </w:rPr>
        <w:t>constru</w:t>
      </w:r>
      <w:r w:rsidR="0062660C">
        <w:rPr>
          <w:rFonts w:ascii="Arial" w:hAnsi="Arial" w:cs="Arial"/>
          <w:sz w:val="24"/>
          <w:szCs w:val="24"/>
        </w:rPr>
        <w:t>ir,</w:t>
      </w:r>
      <w:r w:rsidR="00C158B4">
        <w:rPr>
          <w:rFonts w:ascii="Arial" w:hAnsi="Arial" w:cs="Arial"/>
          <w:sz w:val="24"/>
          <w:szCs w:val="24"/>
        </w:rPr>
        <w:t xml:space="preserve"> </w:t>
      </w:r>
      <w:r w:rsidR="00141777">
        <w:rPr>
          <w:rFonts w:ascii="Arial" w:hAnsi="Arial" w:cs="Arial"/>
          <w:sz w:val="24"/>
          <w:szCs w:val="24"/>
        </w:rPr>
        <w:t>a fim</w:t>
      </w:r>
      <w:r w:rsidR="00C158B4">
        <w:rPr>
          <w:rFonts w:ascii="Arial" w:hAnsi="Arial" w:cs="Arial"/>
          <w:sz w:val="24"/>
          <w:szCs w:val="24"/>
        </w:rPr>
        <w:t xml:space="preserve"> de garantir um patamar comum, </w:t>
      </w:r>
      <w:r w:rsidR="0062660C">
        <w:rPr>
          <w:rFonts w:ascii="Arial" w:hAnsi="Arial" w:cs="Arial"/>
          <w:sz w:val="24"/>
          <w:szCs w:val="24"/>
        </w:rPr>
        <w:t xml:space="preserve">um ambiente </w:t>
      </w:r>
      <w:r w:rsidR="00C158B4">
        <w:rPr>
          <w:rFonts w:ascii="Arial" w:hAnsi="Arial" w:cs="Arial"/>
          <w:sz w:val="24"/>
          <w:szCs w:val="24"/>
        </w:rPr>
        <w:t xml:space="preserve">onde a aprendizagem seja de toda </w:t>
      </w:r>
      <w:r w:rsidR="00C158B4">
        <w:rPr>
          <w:rFonts w:ascii="Arial" w:hAnsi="Arial" w:cs="Arial"/>
          <w:sz w:val="24"/>
          <w:szCs w:val="24"/>
        </w:rPr>
        <w:lastRenderedPageBreak/>
        <w:t xml:space="preserve">forma igual a todos os indivíduos, reafirmando a essência do que é a BNCC, na concepção escolar. </w:t>
      </w:r>
    </w:p>
    <w:p w14:paraId="7D10D46F" w14:textId="724EF931" w:rsidR="00CE4446" w:rsidRDefault="00532EEE" w:rsidP="00CE4446">
      <w:pPr>
        <w:spacing w:after="0"/>
        <w:ind w:firstLine="709"/>
        <w:rPr>
          <w:rFonts w:ascii="Arial" w:hAnsi="Arial" w:cs="Arial"/>
          <w:sz w:val="24"/>
          <w:szCs w:val="24"/>
        </w:rPr>
      </w:pPr>
      <w:r>
        <w:rPr>
          <w:rFonts w:ascii="Arial" w:hAnsi="Arial" w:cs="Arial"/>
          <w:sz w:val="24"/>
          <w:szCs w:val="24"/>
        </w:rPr>
        <w:t>Nos atos de elaboração e estruturação da BNCC, para que se cumprisse com êxito</w:t>
      </w:r>
      <w:r w:rsidR="007E028B">
        <w:rPr>
          <w:rFonts w:ascii="Arial" w:hAnsi="Arial" w:cs="Arial"/>
          <w:sz w:val="24"/>
          <w:szCs w:val="24"/>
        </w:rPr>
        <w:t>, foi organizada em</w:t>
      </w:r>
      <w:r w:rsidR="00871D9E">
        <w:rPr>
          <w:rFonts w:ascii="Arial" w:hAnsi="Arial" w:cs="Arial"/>
          <w:sz w:val="24"/>
          <w:szCs w:val="24"/>
        </w:rPr>
        <w:t xml:space="preserve"> </w:t>
      </w:r>
      <w:r w:rsidR="007E028B">
        <w:rPr>
          <w:rFonts w:ascii="Arial" w:hAnsi="Arial" w:cs="Arial"/>
          <w:sz w:val="24"/>
          <w:szCs w:val="24"/>
        </w:rPr>
        <w:t xml:space="preserve">competências </w:t>
      </w:r>
      <w:r w:rsidR="00C662C2">
        <w:rPr>
          <w:rFonts w:ascii="Arial" w:hAnsi="Arial" w:cs="Arial"/>
          <w:sz w:val="24"/>
          <w:szCs w:val="24"/>
        </w:rPr>
        <w:t>gerais que</w:t>
      </w:r>
      <w:r w:rsidR="00871D9E">
        <w:rPr>
          <w:rFonts w:ascii="Arial" w:hAnsi="Arial" w:cs="Arial"/>
          <w:sz w:val="24"/>
          <w:szCs w:val="24"/>
        </w:rPr>
        <w:t xml:space="preserve"> dialogam diretamente com a aprendizagem e o desenvolvimento dos alunos. </w:t>
      </w:r>
      <w:r w:rsidR="00C662C2">
        <w:rPr>
          <w:rFonts w:ascii="Arial" w:hAnsi="Arial" w:cs="Arial"/>
          <w:sz w:val="24"/>
          <w:szCs w:val="24"/>
        </w:rPr>
        <w:t>Tais competências, além de nortear, relaciona-se entre si, a fim de assegurar bons resultados e assertividade no desenrolar do processo</w:t>
      </w:r>
      <w:r w:rsidR="005058BC">
        <w:rPr>
          <w:rFonts w:ascii="Arial" w:hAnsi="Arial" w:cs="Arial"/>
          <w:sz w:val="24"/>
          <w:szCs w:val="24"/>
        </w:rPr>
        <w:t xml:space="preserve"> educativo nas </w:t>
      </w:r>
      <w:r w:rsidR="00E70516">
        <w:rPr>
          <w:rFonts w:ascii="Arial" w:hAnsi="Arial" w:cs="Arial"/>
          <w:sz w:val="24"/>
          <w:szCs w:val="24"/>
        </w:rPr>
        <w:t>três fases: educação infantil, fundamental e médio</w:t>
      </w:r>
      <w:r w:rsidR="00C662C2">
        <w:rPr>
          <w:rFonts w:ascii="Arial" w:hAnsi="Arial" w:cs="Arial"/>
          <w:sz w:val="24"/>
          <w:szCs w:val="24"/>
        </w:rPr>
        <w:t xml:space="preserve">. </w:t>
      </w:r>
      <w:r w:rsidR="00595948">
        <w:rPr>
          <w:rFonts w:ascii="Arial" w:hAnsi="Arial" w:cs="Arial"/>
          <w:sz w:val="24"/>
          <w:szCs w:val="24"/>
        </w:rPr>
        <w:t>A</w:t>
      </w:r>
      <w:r w:rsidR="00D3583F">
        <w:rPr>
          <w:rFonts w:ascii="Arial" w:hAnsi="Arial" w:cs="Arial"/>
          <w:sz w:val="24"/>
          <w:szCs w:val="24"/>
        </w:rPr>
        <w:t xml:space="preserve"> seguir</w:t>
      </w:r>
      <w:r w:rsidR="00595948">
        <w:rPr>
          <w:rFonts w:ascii="Arial" w:hAnsi="Arial" w:cs="Arial"/>
          <w:sz w:val="24"/>
          <w:szCs w:val="24"/>
        </w:rPr>
        <w:t xml:space="preserve">, há </w:t>
      </w:r>
      <w:r w:rsidR="00851AF8">
        <w:rPr>
          <w:rFonts w:ascii="Arial" w:hAnsi="Arial" w:cs="Arial"/>
          <w:sz w:val="24"/>
          <w:szCs w:val="24"/>
        </w:rPr>
        <w:t>a</w:t>
      </w:r>
      <w:r w:rsidR="00595948">
        <w:rPr>
          <w:rFonts w:ascii="Arial" w:hAnsi="Arial" w:cs="Arial"/>
          <w:sz w:val="24"/>
          <w:szCs w:val="24"/>
        </w:rPr>
        <w:t xml:space="preserve"> relação das competências cabíveis dentro da específica disciplina de história</w:t>
      </w:r>
      <w:r w:rsidR="00CE4446">
        <w:rPr>
          <w:rFonts w:ascii="Arial" w:hAnsi="Arial" w:cs="Arial"/>
          <w:sz w:val="24"/>
          <w:szCs w:val="24"/>
        </w:rPr>
        <w:t>, no ensino fundamental – anos finais</w:t>
      </w:r>
      <w:r w:rsidR="00851AF8">
        <w:rPr>
          <w:rFonts w:ascii="Arial" w:hAnsi="Arial" w:cs="Arial"/>
          <w:sz w:val="24"/>
          <w:szCs w:val="24"/>
        </w:rPr>
        <w:t xml:space="preserve">, organizada pela BNCC (2018, p. </w:t>
      </w:r>
      <w:r w:rsidR="00804A20">
        <w:rPr>
          <w:rFonts w:ascii="Arial" w:hAnsi="Arial" w:cs="Arial"/>
          <w:sz w:val="24"/>
          <w:szCs w:val="24"/>
        </w:rPr>
        <w:t>400)</w:t>
      </w:r>
      <w:r w:rsidR="00CE4446">
        <w:rPr>
          <w:rFonts w:ascii="Arial" w:hAnsi="Arial" w:cs="Arial"/>
          <w:sz w:val="24"/>
          <w:szCs w:val="24"/>
        </w:rPr>
        <w:t>.</w:t>
      </w:r>
      <w:r w:rsidR="00595948">
        <w:rPr>
          <w:rFonts w:ascii="Arial" w:hAnsi="Arial" w:cs="Arial"/>
          <w:sz w:val="24"/>
          <w:szCs w:val="24"/>
        </w:rPr>
        <w:t xml:space="preserve"> Observemos:</w:t>
      </w:r>
    </w:p>
    <w:p w14:paraId="3849090F" w14:textId="77777777" w:rsidR="00CE4446" w:rsidRDefault="00CE4446" w:rsidP="00CE4446">
      <w:pPr>
        <w:spacing w:after="0"/>
        <w:ind w:firstLine="709"/>
        <w:rPr>
          <w:rFonts w:ascii="Arial" w:hAnsi="Arial" w:cs="Arial"/>
          <w:sz w:val="24"/>
          <w:szCs w:val="24"/>
        </w:rPr>
      </w:pPr>
    </w:p>
    <w:p w14:paraId="312FF322" w14:textId="7ABF6594" w:rsidR="00F447AA" w:rsidRPr="008B78C2" w:rsidRDefault="00F447AA" w:rsidP="008B78C2">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r w:rsidR="00634592" w:rsidRPr="008B78C2">
        <w:rPr>
          <w:rFonts w:ascii="Arial" w:hAnsi="Arial" w:cs="Arial"/>
          <w:sz w:val="20"/>
          <w:szCs w:val="20"/>
        </w:rPr>
        <w:t>.</w:t>
      </w:r>
    </w:p>
    <w:p w14:paraId="23CE3043" w14:textId="77777777" w:rsidR="00CE4446" w:rsidRPr="008B78C2" w:rsidRDefault="00CE4446" w:rsidP="008B78C2">
      <w:pPr>
        <w:pStyle w:val="PargrafodaLista"/>
        <w:numPr>
          <w:ilvl w:val="0"/>
          <w:numId w:val="4"/>
        </w:numPr>
        <w:spacing w:after="0" w:line="240" w:lineRule="auto"/>
        <w:ind w:left="2625" w:hanging="357"/>
        <w:rPr>
          <w:rFonts w:ascii="Arial" w:hAnsi="Arial" w:cs="Arial"/>
          <w:color w:val="000000"/>
          <w:sz w:val="20"/>
          <w:szCs w:val="20"/>
        </w:rPr>
      </w:pPr>
      <w:r w:rsidRPr="008B78C2">
        <w:rPr>
          <w:rFonts w:ascii="Arial" w:hAnsi="Arial" w:cs="Arial"/>
          <w:color w:val="000000"/>
          <w:sz w:val="20"/>
          <w:szCs w:val="20"/>
        </w:rPr>
        <w:t>Compreender a historicidade no tempo e no espaço, relacionando acontecimentos e processos de transformação e manutenção das estruturas sociais, políticas, econômicas e culturais, bem como problematizar os significados das lógicas de organização cronológica.</w:t>
      </w:r>
    </w:p>
    <w:p w14:paraId="381E2DE4" w14:textId="77777777" w:rsidR="00CE4446" w:rsidRPr="008B78C2" w:rsidRDefault="00CE4446" w:rsidP="008B78C2">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14:paraId="78D35C77" w14:textId="77777777" w:rsidR="00CE4446" w:rsidRPr="008B78C2" w:rsidRDefault="00CE4446" w:rsidP="008B78C2">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Identificar interpretações que expressem visões de diferentes sujeitos, culturas e povos com relação a um mesmo contexto histórico, e posicionar-se criticamente com base em princípios éticos, democráticos, inclusivos, sustentáveis e solidários.</w:t>
      </w:r>
    </w:p>
    <w:p w14:paraId="5F8F3CDC" w14:textId="77777777" w:rsidR="00CE4446" w:rsidRPr="008B78C2" w:rsidRDefault="00CE4446" w:rsidP="008B78C2">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Analisar e compreender o movimento de populações e mercadorias no tempo e no espaço e seus significados históricos, levando em conta o respeito e a solidariedade com as diferentes populações.</w:t>
      </w:r>
    </w:p>
    <w:p w14:paraId="151EB90A" w14:textId="77777777" w:rsidR="00CE4446" w:rsidRPr="008B78C2" w:rsidRDefault="00CE4446" w:rsidP="008B78C2">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Compreender e problematizar os conceitos e procedimentos norteadores da produção historiográfica.</w:t>
      </w:r>
    </w:p>
    <w:p w14:paraId="761F222E" w14:textId="575B2793" w:rsidR="00B64F11" w:rsidRDefault="00CE4446" w:rsidP="00B64F11">
      <w:pPr>
        <w:pStyle w:val="PargrafodaLista"/>
        <w:numPr>
          <w:ilvl w:val="0"/>
          <w:numId w:val="4"/>
        </w:numPr>
        <w:spacing w:after="0" w:line="240" w:lineRule="auto"/>
        <w:ind w:left="2625" w:hanging="357"/>
        <w:rPr>
          <w:rFonts w:ascii="Arial" w:hAnsi="Arial" w:cs="Arial"/>
          <w:sz w:val="20"/>
          <w:szCs w:val="20"/>
        </w:rPr>
      </w:pPr>
      <w:r w:rsidRPr="008B78C2">
        <w:rPr>
          <w:rFonts w:ascii="Arial" w:hAnsi="Arial" w:cs="Arial"/>
          <w:sz w:val="20"/>
          <w:szCs w:val="20"/>
        </w:rPr>
        <w:t>Produzir, avaliar e utilizar tecnologias digitais de informação e comunicação de modo crítico, ético e responsável, compreendendo seus significados para os diferentes grupos ou estratos sociais.</w:t>
      </w:r>
    </w:p>
    <w:p w14:paraId="4C271354" w14:textId="77777777" w:rsidR="00B64F11" w:rsidRDefault="00B64F11" w:rsidP="00B64F11">
      <w:pPr>
        <w:pStyle w:val="PargrafodaLista"/>
        <w:spacing w:after="0" w:line="240" w:lineRule="auto"/>
        <w:ind w:left="2625"/>
        <w:rPr>
          <w:rFonts w:ascii="Arial" w:hAnsi="Arial" w:cs="Arial"/>
          <w:sz w:val="20"/>
          <w:szCs w:val="20"/>
        </w:rPr>
      </w:pPr>
    </w:p>
    <w:p w14:paraId="72696AFB" w14:textId="373402E2" w:rsidR="00E77C13" w:rsidRDefault="00E77C13" w:rsidP="00033DB1">
      <w:pPr>
        <w:spacing w:after="0"/>
        <w:ind w:firstLine="709"/>
        <w:rPr>
          <w:rFonts w:ascii="Arial" w:hAnsi="Arial" w:cs="Arial"/>
          <w:sz w:val="24"/>
          <w:szCs w:val="24"/>
        </w:rPr>
      </w:pPr>
      <w:r>
        <w:rPr>
          <w:rFonts w:ascii="Arial" w:hAnsi="Arial" w:cs="Arial"/>
          <w:sz w:val="24"/>
          <w:szCs w:val="24"/>
        </w:rPr>
        <w:t xml:space="preserve">Posterior a estruturação das competências cabíveis dentro da disciplina de história, </w:t>
      </w:r>
      <w:r w:rsidR="00B87D07">
        <w:rPr>
          <w:rFonts w:ascii="Arial" w:hAnsi="Arial" w:cs="Arial"/>
          <w:sz w:val="24"/>
          <w:szCs w:val="24"/>
        </w:rPr>
        <w:t xml:space="preserve">que visam assegurar uma aprendizagem qualitativa, </w:t>
      </w:r>
      <w:r>
        <w:rPr>
          <w:rFonts w:ascii="Arial" w:hAnsi="Arial" w:cs="Arial"/>
          <w:sz w:val="24"/>
          <w:szCs w:val="24"/>
        </w:rPr>
        <w:t xml:space="preserve">deparamos com a existência de habilidades específicas. </w:t>
      </w:r>
      <w:r w:rsidR="007F4072">
        <w:rPr>
          <w:rFonts w:ascii="Arial" w:hAnsi="Arial" w:cs="Arial"/>
          <w:sz w:val="24"/>
          <w:szCs w:val="24"/>
        </w:rPr>
        <w:t>Nelas estão inseridas e objetivadas a necessidade de se expandir os horizontes</w:t>
      </w:r>
      <w:r w:rsidR="00354614">
        <w:rPr>
          <w:rFonts w:ascii="Arial" w:hAnsi="Arial" w:cs="Arial"/>
          <w:sz w:val="24"/>
          <w:szCs w:val="24"/>
        </w:rPr>
        <w:t xml:space="preserve"> do conhecimento</w:t>
      </w:r>
      <w:r w:rsidR="007F4072">
        <w:rPr>
          <w:rFonts w:ascii="Arial" w:hAnsi="Arial" w:cs="Arial"/>
          <w:sz w:val="24"/>
          <w:szCs w:val="24"/>
        </w:rPr>
        <w:t xml:space="preserve"> sobre a formação das sociedades </w:t>
      </w:r>
      <w:r w:rsidR="00354614">
        <w:rPr>
          <w:rFonts w:ascii="Arial" w:hAnsi="Arial" w:cs="Arial"/>
          <w:sz w:val="24"/>
          <w:szCs w:val="24"/>
        </w:rPr>
        <w:t>pelo mundo</w:t>
      </w:r>
      <w:r w:rsidR="007F4072">
        <w:rPr>
          <w:rFonts w:ascii="Arial" w:hAnsi="Arial" w:cs="Arial"/>
          <w:sz w:val="24"/>
          <w:szCs w:val="24"/>
        </w:rPr>
        <w:t>, contextualizando com diversos tempos</w:t>
      </w:r>
      <w:r w:rsidR="002B34A7">
        <w:rPr>
          <w:rFonts w:ascii="Arial" w:hAnsi="Arial" w:cs="Arial"/>
          <w:sz w:val="24"/>
          <w:szCs w:val="24"/>
        </w:rPr>
        <w:t xml:space="preserve"> e formas de viver</w:t>
      </w:r>
      <w:r w:rsidR="00354614">
        <w:rPr>
          <w:rFonts w:ascii="Arial" w:hAnsi="Arial" w:cs="Arial"/>
          <w:sz w:val="24"/>
          <w:szCs w:val="24"/>
        </w:rPr>
        <w:t>.</w:t>
      </w:r>
      <w:r w:rsidR="002B34A7">
        <w:rPr>
          <w:rFonts w:ascii="Arial" w:hAnsi="Arial" w:cs="Arial"/>
          <w:sz w:val="24"/>
          <w:szCs w:val="24"/>
        </w:rPr>
        <w:t xml:space="preserve"> Observa-se o que a BNCC explana: </w:t>
      </w:r>
    </w:p>
    <w:p w14:paraId="2871ACCD" w14:textId="1829562B" w:rsidR="002B34A7" w:rsidRDefault="00FA4072" w:rsidP="00FA4072">
      <w:pPr>
        <w:spacing w:after="0" w:line="240" w:lineRule="auto"/>
        <w:ind w:left="2268" w:firstLine="709"/>
        <w:rPr>
          <w:rFonts w:ascii="Arial" w:hAnsi="Arial" w:cs="Arial"/>
          <w:sz w:val="20"/>
          <w:szCs w:val="20"/>
        </w:rPr>
      </w:pPr>
      <w:r>
        <w:rPr>
          <w:rFonts w:ascii="Arial" w:hAnsi="Arial" w:cs="Arial"/>
          <w:sz w:val="20"/>
          <w:szCs w:val="20"/>
        </w:rPr>
        <w:t xml:space="preserve">[...] </w:t>
      </w:r>
      <w:r w:rsidRPr="00FA4072">
        <w:rPr>
          <w:rFonts w:ascii="Arial" w:hAnsi="Arial" w:cs="Arial"/>
          <w:sz w:val="20"/>
          <w:szCs w:val="20"/>
        </w:rPr>
        <w:t xml:space="preserve">no Ensino Fundamental – Anos Finais a dimensão espacial e temporal vincula-se à mobilidade das populações e suas diferentes formas de inserção ou marginalização nas sociedades estudadas. Propõe-se, assim, o desenvolvimento de habilidades com um maior número de variáveis, tais </w:t>
      </w:r>
      <w:r w:rsidRPr="00FA4072">
        <w:rPr>
          <w:rFonts w:ascii="Arial" w:hAnsi="Arial" w:cs="Arial"/>
          <w:sz w:val="20"/>
          <w:szCs w:val="20"/>
        </w:rPr>
        <w:lastRenderedPageBreak/>
        <w:t>como contextualização, comparação, interpretação e proposição de soluções.</w:t>
      </w:r>
      <w:r>
        <w:rPr>
          <w:rFonts w:ascii="Arial" w:hAnsi="Arial" w:cs="Arial"/>
          <w:sz w:val="20"/>
          <w:szCs w:val="20"/>
        </w:rPr>
        <w:t xml:space="preserve"> (BNCC 2018, p. </w:t>
      </w:r>
      <w:r w:rsidR="00A432DF">
        <w:rPr>
          <w:rFonts w:ascii="Arial" w:hAnsi="Arial" w:cs="Arial"/>
          <w:sz w:val="20"/>
          <w:szCs w:val="20"/>
        </w:rPr>
        <w:t>417).</w:t>
      </w:r>
    </w:p>
    <w:p w14:paraId="713BB351" w14:textId="77777777" w:rsidR="00A432DF" w:rsidRPr="00FA4072" w:rsidRDefault="00A432DF" w:rsidP="00FA4072">
      <w:pPr>
        <w:spacing w:after="0" w:line="240" w:lineRule="auto"/>
        <w:ind w:left="2268" w:firstLine="709"/>
        <w:rPr>
          <w:rFonts w:ascii="Arial" w:hAnsi="Arial" w:cs="Arial"/>
          <w:sz w:val="20"/>
          <w:szCs w:val="20"/>
        </w:rPr>
      </w:pPr>
    </w:p>
    <w:p w14:paraId="612CBBAC" w14:textId="7CB0B231" w:rsidR="00033DB1" w:rsidRDefault="00B64F11" w:rsidP="00033DB1">
      <w:pPr>
        <w:spacing w:after="0"/>
        <w:ind w:firstLine="709"/>
        <w:rPr>
          <w:rFonts w:ascii="Arial" w:hAnsi="Arial" w:cs="Arial"/>
          <w:sz w:val="24"/>
          <w:szCs w:val="24"/>
        </w:rPr>
      </w:pPr>
      <w:r w:rsidRPr="00B64F11">
        <w:rPr>
          <w:rFonts w:ascii="Arial" w:hAnsi="Arial" w:cs="Arial"/>
          <w:sz w:val="24"/>
          <w:szCs w:val="24"/>
        </w:rPr>
        <w:t xml:space="preserve">Sob </w:t>
      </w:r>
      <w:r>
        <w:rPr>
          <w:rFonts w:ascii="Arial" w:hAnsi="Arial" w:cs="Arial"/>
          <w:sz w:val="24"/>
          <w:szCs w:val="24"/>
        </w:rPr>
        <w:t>esse cenário de reformulação e estruturação da base,</w:t>
      </w:r>
      <w:r w:rsidR="002B34A7">
        <w:rPr>
          <w:rFonts w:ascii="Arial" w:hAnsi="Arial" w:cs="Arial"/>
          <w:sz w:val="24"/>
          <w:szCs w:val="24"/>
        </w:rPr>
        <w:t xml:space="preserve"> alinhadas ao desenvolvimento de competências e habilidades,</w:t>
      </w:r>
      <w:r>
        <w:rPr>
          <w:rFonts w:ascii="Arial" w:hAnsi="Arial" w:cs="Arial"/>
          <w:sz w:val="24"/>
          <w:szCs w:val="24"/>
        </w:rPr>
        <w:t xml:space="preserve"> </w:t>
      </w:r>
      <w:r w:rsidR="0028458E">
        <w:rPr>
          <w:rFonts w:ascii="Arial" w:hAnsi="Arial" w:cs="Arial"/>
          <w:sz w:val="24"/>
          <w:szCs w:val="24"/>
        </w:rPr>
        <w:t xml:space="preserve">a disciplina de história </w:t>
      </w:r>
      <w:r w:rsidR="00AD6F3C">
        <w:rPr>
          <w:rFonts w:ascii="Arial" w:hAnsi="Arial" w:cs="Arial"/>
          <w:sz w:val="24"/>
          <w:szCs w:val="24"/>
        </w:rPr>
        <w:t xml:space="preserve">tornou-se então palco </w:t>
      </w:r>
      <w:r w:rsidR="00284306">
        <w:rPr>
          <w:rFonts w:ascii="Arial" w:hAnsi="Arial" w:cs="Arial"/>
          <w:sz w:val="24"/>
          <w:szCs w:val="24"/>
        </w:rPr>
        <w:t xml:space="preserve">de embates </w:t>
      </w:r>
      <w:r w:rsidR="00AF1F93">
        <w:rPr>
          <w:rFonts w:ascii="Arial" w:hAnsi="Arial" w:cs="Arial"/>
          <w:sz w:val="24"/>
          <w:szCs w:val="24"/>
        </w:rPr>
        <w:t xml:space="preserve">entre especialistas </w:t>
      </w:r>
      <w:r w:rsidR="00724A7A">
        <w:rPr>
          <w:rFonts w:ascii="Arial" w:hAnsi="Arial" w:cs="Arial"/>
          <w:sz w:val="24"/>
          <w:szCs w:val="24"/>
        </w:rPr>
        <w:t>engaja</w:t>
      </w:r>
      <w:r w:rsidR="002B34A7">
        <w:rPr>
          <w:rFonts w:ascii="Arial" w:hAnsi="Arial" w:cs="Arial"/>
          <w:sz w:val="24"/>
          <w:szCs w:val="24"/>
        </w:rPr>
        <w:t xml:space="preserve"> </w:t>
      </w:r>
      <w:r w:rsidR="00724A7A">
        <w:rPr>
          <w:rFonts w:ascii="Arial" w:hAnsi="Arial" w:cs="Arial"/>
          <w:sz w:val="24"/>
          <w:szCs w:val="24"/>
        </w:rPr>
        <w:t xml:space="preserve">dos </w:t>
      </w:r>
      <w:r w:rsidR="009E6F24">
        <w:rPr>
          <w:rFonts w:ascii="Arial" w:hAnsi="Arial" w:cs="Arial"/>
          <w:sz w:val="24"/>
          <w:szCs w:val="24"/>
        </w:rPr>
        <w:t xml:space="preserve">no processo </w:t>
      </w:r>
      <w:r w:rsidR="0023452B">
        <w:rPr>
          <w:rFonts w:ascii="Arial" w:hAnsi="Arial" w:cs="Arial"/>
          <w:sz w:val="24"/>
          <w:szCs w:val="24"/>
        </w:rPr>
        <w:t xml:space="preserve">de elaboração </w:t>
      </w:r>
      <w:r w:rsidR="00EB63D4">
        <w:rPr>
          <w:rFonts w:ascii="Arial" w:hAnsi="Arial" w:cs="Arial"/>
          <w:sz w:val="24"/>
          <w:szCs w:val="24"/>
        </w:rPr>
        <w:t xml:space="preserve">de estruturação </w:t>
      </w:r>
      <w:r w:rsidR="009438EE">
        <w:rPr>
          <w:rFonts w:ascii="Arial" w:hAnsi="Arial" w:cs="Arial"/>
          <w:sz w:val="24"/>
          <w:szCs w:val="24"/>
        </w:rPr>
        <w:t xml:space="preserve">da base </w:t>
      </w:r>
      <w:r w:rsidR="00A877B1">
        <w:rPr>
          <w:rFonts w:ascii="Arial" w:hAnsi="Arial" w:cs="Arial"/>
          <w:sz w:val="24"/>
          <w:szCs w:val="24"/>
        </w:rPr>
        <w:t>com os demais da comunidade escolar</w:t>
      </w:r>
      <w:r w:rsidR="00033DB1">
        <w:rPr>
          <w:rFonts w:ascii="Arial" w:hAnsi="Arial" w:cs="Arial"/>
          <w:sz w:val="24"/>
          <w:szCs w:val="24"/>
        </w:rPr>
        <w:t>.</w:t>
      </w:r>
    </w:p>
    <w:p w14:paraId="1F781100" w14:textId="63E71AE8" w:rsidR="00D42CAA" w:rsidRDefault="00D42CAA" w:rsidP="00033DB1">
      <w:pPr>
        <w:spacing w:after="0"/>
        <w:ind w:firstLine="709"/>
        <w:rPr>
          <w:rFonts w:ascii="Arial" w:hAnsi="Arial" w:cs="Arial"/>
          <w:sz w:val="24"/>
          <w:szCs w:val="24"/>
        </w:rPr>
      </w:pPr>
      <w:r>
        <w:rPr>
          <w:rFonts w:ascii="Arial" w:hAnsi="Arial" w:cs="Arial"/>
          <w:sz w:val="24"/>
          <w:szCs w:val="24"/>
        </w:rPr>
        <w:t>Dado esse cenário</w:t>
      </w:r>
      <w:r w:rsidR="003062C5">
        <w:rPr>
          <w:rFonts w:ascii="Arial" w:hAnsi="Arial" w:cs="Arial"/>
          <w:sz w:val="24"/>
          <w:szCs w:val="24"/>
        </w:rPr>
        <w:t xml:space="preserve"> de construção qualitativa de educação e de uma normativa essencial</w:t>
      </w:r>
      <w:r w:rsidR="00A432DF">
        <w:rPr>
          <w:rFonts w:ascii="Arial" w:hAnsi="Arial" w:cs="Arial"/>
          <w:sz w:val="24"/>
          <w:szCs w:val="24"/>
        </w:rPr>
        <w:t xml:space="preserve"> para que haja conformidade com o que se espera</w:t>
      </w:r>
      <w:r w:rsidR="005619DE">
        <w:rPr>
          <w:rFonts w:ascii="Arial" w:hAnsi="Arial" w:cs="Arial"/>
          <w:sz w:val="24"/>
          <w:szCs w:val="24"/>
        </w:rPr>
        <w:t xml:space="preserve"> dentro de competências e habilidades</w:t>
      </w:r>
      <w:r>
        <w:rPr>
          <w:rFonts w:ascii="Arial" w:hAnsi="Arial" w:cs="Arial"/>
          <w:sz w:val="24"/>
          <w:szCs w:val="24"/>
        </w:rPr>
        <w:t xml:space="preserve">, </w:t>
      </w:r>
      <w:r w:rsidR="00A84BEC">
        <w:rPr>
          <w:rFonts w:ascii="Arial" w:hAnsi="Arial" w:cs="Arial"/>
          <w:sz w:val="24"/>
          <w:szCs w:val="24"/>
        </w:rPr>
        <w:t>é salientado que o ensino de história no Brasil, baseia-se em uma perspectiva que, e</w:t>
      </w:r>
      <w:r w:rsidR="003B4CF8">
        <w:rPr>
          <w:rFonts w:ascii="Arial" w:hAnsi="Arial" w:cs="Arial"/>
          <w:sz w:val="24"/>
          <w:szCs w:val="24"/>
        </w:rPr>
        <w:t xml:space="preserve">m determinadas circunstâncias, se mostra parciais. Abordando esse contexto, o professor Astrogildo Júnior faz a seguinte ressalva: </w:t>
      </w:r>
    </w:p>
    <w:p w14:paraId="123CB017" w14:textId="6CB05E80" w:rsidR="00D375E7" w:rsidRDefault="00E50251" w:rsidP="00DD7D43">
      <w:pPr>
        <w:spacing w:after="0" w:line="240" w:lineRule="auto"/>
        <w:ind w:left="2268" w:firstLine="709"/>
        <w:rPr>
          <w:rFonts w:ascii="Arial" w:hAnsi="Arial" w:cs="Arial"/>
          <w:sz w:val="20"/>
          <w:szCs w:val="20"/>
        </w:rPr>
      </w:pPr>
      <w:r w:rsidRPr="00DD7D43">
        <w:rPr>
          <w:rFonts w:ascii="Arial" w:hAnsi="Arial" w:cs="Arial"/>
          <w:sz w:val="20"/>
          <w:szCs w:val="20"/>
        </w:rPr>
        <w:t xml:space="preserve">A história do ensino de história no Brasil é marcada por uma versão excludente, opressora e silenciadora de diversos sujeitos que fizeram e fazem parte da constituição do país. Prevaleceu o monopólio cultural detido pelo Norte, um ensino </w:t>
      </w:r>
      <w:r w:rsidR="00A54BC4" w:rsidRPr="00DD7D43">
        <w:rPr>
          <w:rFonts w:ascii="Arial" w:hAnsi="Arial" w:cs="Arial"/>
          <w:sz w:val="20"/>
          <w:szCs w:val="20"/>
        </w:rPr>
        <w:t>eurocêntrico e um olhar enviesado por estereótipos e visões pouco informadas sobre outras realidades, como, por exemplo, sobre os afrodescendentes e indígenas</w:t>
      </w:r>
      <w:r w:rsidR="00DD7D43">
        <w:rPr>
          <w:rFonts w:ascii="Arial" w:hAnsi="Arial" w:cs="Arial"/>
          <w:sz w:val="20"/>
          <w:szCs w:val="20"/>
        </w:rPr>
        <w:t>.</w:t>
      </w:r>
      <w:r w:rsidR="00A54BC4" w:rsidRPr="00DD7D43">
        <w:rPr>
          <w:rFonts w:ascii="Arial" w:hAnsi="Arial" w:cs="Arial"/>
          <w:sz w:val="20"/>
          <w:szCs w:val="20"/>
        </w:rPr>
        <w:t xml:space="preserve"> (</w:t>
      </w:r>
      <w:r w:rsidR="00DD7D43">
        <w:rPr>
          <w:rFonts w:ascii="Arial" w:hAnsi="Arial" w:cs="Arial"/>
          <w:sz w:val="20"/>
          <w:szCs w:val="20"/>
        </w:rPr>
        <w:t xml:space="preserve">JUNIOR 2016, p. </w:t>
      </w:r>
      <w:r w:rsidR="00D375E7" w:rsidRPr="00DD7D43">
        <w:rPr>
          <w:rFonts w:ascii="Arial" w:hAnsi="Arial" w:cs="Arial"/>
          <w:sz w:val="20"/>
          <w:szCs w:val="20"/>
        </w:rPr>
        <w:t>95)</w:t>
      </w:r>
    </w:p>
    <w:p w14:paraId="1A0650FC" w14:textId="77777777" w:rsidR="00DD7D43" w:rsidRDefault="00DD7D43" w:rsidP="00DD7D43">
      <w:pPr>
        <w:spacing w:after="0" w:line="240" w:lineRule="auto"/>
        <w:ind w:left="2268" w:firstLine="709"/>
        <w:rPr>
          <w:rFonts w:ascii="Arial" w:hAnsi="Arial" w:cs="Arial"/>
          <w:sz w:val="24"/>
          <w:szCs w:val="24"/>
        </w:rPr>
      </w:pPr>
    </w:p>
    <w:p w14:paraId="1C5A489B" w14:textId="7E6F17BE" w:rsidR="00205FE0" w:rsidRDefault="00205FE0" w:rsidP="006A69E9">
      <w:pPr>
        <w:spacing w:after="0"/>
        <w:ind w:firstLine="709"/>
        <w:rPr>
          <w:rFonts w:ascii="Arial" w:hAnsi="Arial" w:cs="Arial"/>
          <w:sz w:val="24"/>
          <w:szCs w:val="24"/>
        </w:rPr>
      </w:pPr>
      <w:r>
        <w:rPr>
          <w:rFonts w:ascii="Arial" w:hAnsi="Arial" w:cs="Arial"/>
          <w:sz w:val="24"/>
          <w:szCs w:val="24"/>
        </w:rPr>
        <w:t xml:space="preserve">Entre tais discussões, vê-se a importância de abordar o passado, referente a História do Brasil e, perceber as influências portuguesas na construção de um ensino a ser ofertado para os alunos </w:t>
      </w:r>
      <w:r w:rsidR="00A6077A">
        <w:rPr>
          <w:rFonts w:ascii="Arial" w:hAnsi="Arial" w:cs="Arial"/>
          <w:sz w:val="24"/>
          <w:szCs w:val="24"/>
        </w:rPr>
        <w:t xml:space="preserve">do Ensino Fundamental – Anos Finais. </w:t>
      </w:r>
    </w:p>
    <w:p w14:paraId="6FA7D367" w14:textId="0AAB02B1" w:rsidR="007462D9" w:rsidRDefault="007462D9" w:rsidP="006A69E9">
      <w:pPr>
        <w:spacing w:after="0"/>
        <w:ind w:firstLine="709"/>
        <w:rPr>
          <w:rFonts w:ascii="Arial" w:hAnsi="Arial" w:cs="Arial"/>
          <w:sz w:val="24"/>
          <w:szCs w:val="24"/>
        </w:rPr>
      </w:pPr>
      <w:r>
        <w:rPr>
          <w:rFonts w:ascii="Arial" w:hAnsi="Arial" w:cs="Arial"/>
          <w:sz w:val="24"/>
          <w:szCs w:val="24"/>
        </w:rPr>
        <w:t>Nas competências específicas de História para o Ensino Fundamental</w:t>
      </w:r>
      <w:r w:rsidR="00881DFE">
        <w:rPr>
          <w:rFonts w:ascii="Arial" w:hAnsi="Arial" w:cs="Arial"/>
          <w:sz w:val="24"/>
          <w:szCs w:val="24"/>
        </w:rPr>
        <w:t xml:space="preserve">, é salientado a importância </w:t>
      </w:r>
      <w:r w:rsidR="000B230A">
        <w:rPr>
          <w:rFonts w:ascii="Arial" w:hAnsi="Arial" w:cs="Arial"/>
          <w:sz w:val="24"/>
          <w:szCs w:val="24"/>
        </w:rPr>
        <w:t>de o</w:t>
      </w:r>
      <w:r w:rsidR="00881DFE">
        <w:rPr>
          <w:rFonts w:ascii="Arial" w:hAnsi="Arial" w:cs="Arial"/>
          <w:sz w:val="24"/>
          <w:szCs w:val="24"/>
        </w:rPr>
        <w:t xml:space="preserve"> aluno promover questionamentos e realizar uma busca sobre o contexto social que está inserido e que participa</w:t>
      </w:r>
      <w:r w:rsidR="00A5140F">
        <w:rPr>
          <w:rFonts w:ascii="Arial" w:hAnsi="Arial" w:cs="Arial"/>
          <w:sz w:val="24"/>
          <w:szCs w:val="24"/>
        </w:rPr>
        <w:t xml:space="preserve">, </w:t>
      </w:r>
      <w:r w:rsidR="000B230A">
        <w:rPr>
          <w:rFonts w:ascii="Arial" w:hAnsi="Arial" w:cs="Arial"/>
          <w:sz w:val="24"/>
          <w:szCs w:val="24"/>
        </w:rPr>
        <w:t xml:space="preserve">e neste caso, a história do país, o Brasil. </w:t>
      </w:r>
    </w:p>
    <w:p w14:paraId="6151D717" w14:textId="072631BF" w:rsidR="00E17054" w:rsidRDefault="00E17054" w:rsidP="006A69E9">
      <w:pPr>
        <w:spacing w:after="0"/>
        <w:ind w:firstLine="709"/>
        <w:rPr>
          <w:rFonts w:ascii="Arial" w:hAnsi="Arial" w:cs="Arial"/>
          <w:sz w:val="24"/>
          <w:szCs w:val="24"/>
        </w:rPr>
      </w:pPr>
      <w:r>
        <w:rPr>
          <w:rFonts w:ascii="Arial" w:hAnsi="Arial" w:cs="Arial"/>
          <w:sz w:val="24"/>
          <w:szCs w:val="24"/>
        </w:rPr>
        <w:t xml:space="preserve">De acordo com a BNCC, </w:t>
      </w:r>
      <w:r w:rsidR="001E0414">
        <w:rPr>
          <w:rFonts w:ascii="Arial" w:hAnsi="Arial" w:cs="Arial"/>
          <w:sz w:val="24"/>
          <w:szCs w:val="24"/>
        </w:rPr>
        <w:t xml:space="preserve">o processo de ensino e aprendizagem da História no Ensino Fundamental – Anos Finais está amparada em três procedimentos básicos: o primeiro, </w:t>
      </w:r>
      <w:r w:rsidR="008D1D39">
        <w:rPr>
          <w:rFonts w:ascii="Arial" w:hAnsi="Arial" w:cs="Arial"/>
          <w:sz w:val="24"/>
          <w:szCs w:val="24"/>
        </w:rPr>
        <w:t xml:space="preserve">atribuído </w:t>
      </w:r>
      <w:r w:rsidR="003A70B0">
        <w:rPr>
          <w:rFonts w:ascii="Arial" w:hAnsi="Arial" w:cs="Arial"/>
          <w:sz w:val="24"/>
          <w:szCs w:val="24"/>
        </w:rPr>
        <w:t>a concepção e identificação dos eventos considerados importantes na História do Ocidente, ordena</w:t>
      </w:r>
      <w:r w:rsidR="00821592">
        <w:rPr>
          <w:rFonts w:ascii="Arial" w:hAnsi="Arial" w:cs="Arial"/>
          <w:sz w:val="24"/>
          <w:szCs w:val="24"/>
        </w:rPr>
        <w:t>d</w:t>
      </w:r>
      <w:r w:rsidR="003A70B0">
        <w:rPr>
          <w:rFonts w:ascii="Arial" w:hAnsi="Arial" w:cs="Arial"/>
          <w:sz w:val="24"/>
          <w:szCs w:val="24"/>
        </w:rPr>
        <w:t>o</w:t>
      </w:r>
      <w:r w:rsidR="00821592">
        <w:rPr>
          <w:rFonts w:ascii="Arial" w:hAnsi="Arial" w:cs="Arial"/>
          <w:sz w:val="24"/>
          <w:szCs w:val="24"/>
        </w:rPr>
        <w:t>s</w:t>
      </w:r>
      <w:r w:rsidR="003A70B0">
        <w:rPr>
          <w:rFonts w:ascii="Arial" w:hAnsi="Arial" w:cs="Arial"/>
          <w:sz w:val="24"/>
          <w:szCs w:val="24"/>
        </w:rPr>
        <w:t xml:space="preserve"> </w:t>
      </w:r>
      <w:r w:rsidR="00EB3DEB">
        <w:rPr>
          <w:rFonts w:ascii="Arial" w:hAnsi="Arial" w:cs="Arial"/>
          <w:sz w:val="24"/>
          <w:szCs w:val="24"/>
        </w:rPr>
        <w:t xml:space="preserve">de forma cronológica, o segundo </w:t>
      </w:r>
      <w:r w:rsidR="00821592">
        <w:rPr>
          <w:rFonts w:ascii="Arial" w:hAnsi="Arial" w:cs="Arial"/>
          <w:sz w:val="24"/>
          <w:szCs w:val="24"/>
        </w:rPr>
        <w:t xml:space="preserve">pautado na </w:t>
      </w:r>
      <w:r w:rsidR="00EB3DEB">
        <w:rPr>
          <w:rFonts w:ascii="Arial" w:hAnsi="Arial" w:cs="Arial"/>
          <w:sz w:val="24"/>
          <w:szCs w:val="24"/>
        </w:rPr>
        <w:t>observa</w:t>
      </w:r>
      <w:r w:rsidR="00821592">
        <w:rPr>
          <w:rFonts w:ascii="Arial" w:hAnsi="Arial" w:cs="Arial"/>
          <w:sz w:val="24"/>
          <w:szCs w:val="24"/>
        </w:rPr>
        <w:t>ção d</w:t>
      </w:r>
      <w:r w:rsidR="00EB3DEB">
        <w:rPr>
          <w:rFonts w:ascii="Arial" w:hAnsi="Arial" w:cs="Arial"/>
          <w:sz w:val="24"/>
          <w:szCs w:val="24"/>
        </w:rPr>
        <w:t xml:space="preserve">o desenvolvimento das condições necessárias </w:t>
      </w:r>
      <w:r w:rsidR="0091559D">
        <w:rPr>
          <w:rFonts w:ascii="Arial" w:hAnsi="Arial" w:cs="Arial"/>
          <w:sz w:val="24"/>
          <w:szCs w:val="24"/>
        </w:rPr>
        <w:t xml:space="preserve">para que alunos compreendam o significado da produção, e </w:t>
      </w:r>
      <w:r w:rsidR="001A62BF">
        <w:rPr>
          <w:rFonts w:ascii="Arial" w:hAnsi="Arial" w:cs="Arial"/>
          <w:sz w:val="24"/>
          <w:szCs w:val="24"/>
        </w:rPr>
        <w:t>em terceiro,</w:t>
      </w:r>
      <w:r w:rsidR="0091559D">
        <w:rPr>
          <w:rFonts w:ascii="Arial" w:hAnsi="Arial" w:cs="Arial"/>
          <w:sz w:val="24"/>
          <w:szCs w:val="24"/>
        </w:rPr>
        <w:t xml:space="preserve"> </w:t>
      </w:r>
      <w:r w:rsidR="00875275">
        <w:rPr>
          <w:rFonts w:ascii="Arial" w:hAnsi="Arial" w:cs="Arial"/>
          <w:sz w:val="24"/>
          <w:szCs w:val="24"/>
        </w:rPr>
        <w:t>a existência da eficiência, onde</w:t>
      </w:r>
      <w:r w:rsidR="005127F7">
        <w:rPr>
          <w:rFonts w:ascii="Arial" w:hAnsi="Arial" w:cs="Arial"/>
          <w:sz w:val="24"/>
          <w:szCs w:val="24"/>
        </w:rPr>
        <w:t xml:space="preserve"> o aluno consiga ter interpretações diversas a respeito de um único fenômeno</w:t>
      </w:r>
      <w:r w:rsidR="008514BC">
        <w:rPr>
          <w:rFonts w:ascii="Arial" w:hAnsi="Arial" w:cs="Arial"/>
          <w:sz w:val="24"/>
          <w:szCs w:val="24"/>
        </w:rPr>
        <w:t>.</w:t>
      </w:r>
      <w:r w:rsidR="005127F7">
        <w:rPr>
          <w:rFonts w:ascii="Arial" w:hAnsi="Arial" w:cs="Arial"/>
          <w:sz w:val="24"/>
          <w:szCs w:val="24"/>
        </w:rPr>
        <w:t xml:space="preserve"> </w:t>
      </w:r>
      <w:r w:rsidR="008514BC">
        <w:rPr>
          <w:rFonts w:ascii="Arial" w:hAnsi="Arial" w:cs="Arial"/>
          <w:sz w:val="24"/>
          <w:szCs w:val="24"/>
        </w:rPr>
        <w:t xml:space="preserve">A partir dessa compreensão, faça-se necessário a </w:t>
      </w:r>
      <w:r w:rsidR="005127F7">
        <w:rPr>
          <w:rFonts w:ascii="Arial" w:hAnsi="Arial" w:cs="Arial"/>
          <w:sz w:val="24"/>
          <w:szCs w:val="24"/>
        </w:rPr>
        <w:t xml:space="preserve">observação </w:t>
      </w:r>
      <w:r w:rsidR="008514BC">
        <w:rPr>
          <w:rFonts w:ascii="Arial" w:hAnsi="Arial" w:cs="Arial"/>
          <w:sz w:val="24"/>
          <w:szCs w:val="24"/>
        </w:rPr>
        <w:t>pertinente</w:t>
      </w:r>
      <w:r w:rsidR="005127F7">
        <w:rPr>
          <w:rFonts w:ascii="Arial" w:hAnsi="Arial" w:cs="Arial"/>
          <w:sz w:val="24"/>
          <w:szCs w:val="24"/>
        </w:rPr>
        <w:t xml:space="preserve">: como o Brasil é contado para os alunos. </w:t>
      </w:r>
    </w:p>
    <w:p w14:paraId="2FAC325B" w14:textId="256BE5C2" w:rsidR="00394623" w:rsidRDefault="00F6241C" w:rsidP="006A69E9">
      <w:pPr>
        <w:spacing w:after="0"/>
        <w:ind w:firstLine="709"/>
        <w:rPr>
          <w:rFonts w:ascii="Arial" w:hAnsi="Arial" w:cs="Arial"/>
          <w:sz w:val="24"/>
          <w:szCs w:val="24"/>
        </w:rPr>
      </w:pPr>
      <w:r>
        <w:rPr>
          <w:rFonts w:ascii="Arial" w:hAnsi="Arial" w:cs="Arial"/>
          <w:sz w:val="24"/>
          <w:szCs w:val="24"/>
        </w:rPr>
        <w:t xml:space="preserve">O primeiro procedimento irá trabalhar e compreender a cronologia como agente </w:t>
      </w:r>
      <w:r w:rsidR="009C70C0">
        <w:rPr>
          <w:rFonts w:ascii="Arial" w:hAnsi="Arial" w:cs="Arial"/>
          <w:sz w:val="24"/>
          <w:szCs w:val="24"/>
        </w:rPr>
        <w:t xml:space="preserve">influenciador e de fácil entendimento que auxiliará os alunos na compreensão dos conteúdos elucidados. </w:t>
      </w:r>
      <w:r w:rsidR="001402D2">
        <w:rPr>
          <w:rFonts w:ascii="Arial" w:hAnsi="Arial" w:cs="Arial"/>
          <w:sz w:val="24"/>
          <w:szCs w:val="24"/>
        </w:rPr>
        <w:t xml:space="preserve">Nesse momento, </w:t>
      </w:r>
      <w:r w:rsidR="007A1835">
        <w:rPr>
          <w:rFonts w:ascii="Arial" w:hAnsi="Arial" w:cs="Arial"/>
          <w:sz w:val="24"/>
          <w:szCs w:val="24"/>
        </w:rPr>
        <w:t xml:space="preserve">aborda-se como a </w:t>
      </w:r>
      <w:r w:rsidR="008514BC">
        <w:rPr>
          <w:rFonts w:ascii="Arial" w:hAnsi="Arial" w:cs="Arial"/>
          <w:sz w:val="24"/>
          <w:szCs w:val="24"/>
        </w:rPr>
        <w:t>história</w:t>
      </w:r>
      <w:r w:rsidR="007A1835">
        <w:rPr>
          <w:rFonts w:ascii="Arial" w:hAnsi="Arial" w:cs="Arial"/>
          <w:sz w:val="24"/>
          <w:szCs w:val="24"/>
        </w:rPr>
        <w:t xml:space="preserve"> está relacionada </w:t>
      </w:r>
      <w:r w:rsidR="007A1835">
        <w:rPr>
          <w:rFonts w:ascii="Arial" w:hAnsi="Arial" w:cs="Arial"/>
          <w:sz w:val="24"/>
          <w:szCs w:val="24"/>
        </w:rPr>
        <w:lastRenderedPageBreak/>
        <w:t xml:space="preserve">ao passado e presente e durante essa construção, é preciso que o aluno se identifique, enquanto integrante da sociedade, seu lugar no tempo e espaço. A cronologia assume o papel </w:t>
      </w:r>
      <w:r w:rsidR="00394623">
        <w:rPr>
          <w:rFonts w:ascii="Arial" w:hAnsi="Arial" w:cs="Arial"/>
          <w:sz w:val="24"/>
          <w:szCs w:val="24"/>
        </w:rPr>
        <w:t xml:space="preserve">de promover essa integração, pontuando como o aluno também protagonista da construção histórica. </w:t>
      </w:r>
    </w:p>
    <w:p w14:paraId="601888AE" w14:textId="74738B3F" w:rsidR="00F811CB" w:rsidRDefault="00F811CB" w:rsidP="00646A31">
      <w:pPr>
        <w:spacing w:after="0" w:line="240" w:lineRule="auto"/>
        <w:ind w:left="2268" w:firstLine="709"/>
        <w:rPr>
          <w:rFonts w:ascii="Arial" w:hAnsi="Arial" w:cs="Arial"/>
          <w:sz w:val="20"/>
          <w:szCs w:val="20"/>
        </w:rPr>
      </w:pPr>
      <w:r w:rsidRPr="00646A31">
        <w:rPr>
          <w:rFonts w:ascii="Arial" w:hAnsi="Arial" w:cs="Arial"/>
          <w:sz w:val="20"/>
          <w:szCs w:val="20"/>
        </w:rPr>
        <w:t>A sistematização dos eventos é consoante com as noções de tempo (medida e datação) e de espaço (concebido como lugar produzido pelo ser humano em sua relação com a natureza). Os eventos selecionados permitem a constituição de uma visão global da história, palco das relações entre o Brasil, a Europa, o restante da América, a África e a Ásia ao longo dos séculos. A valorização da história da África e das culturas afro-brasileira e indígena (Lei nº 10.639/200349 e Lei nº 11.645/200850) ganha realce não apenas em razão do tema da escravidão, mas, especialmente, por se levar em conta a história e os saberes produzidos por essas populações ao longo de sua duração. Ao mesmo tempo, são objetos de conhecimento os processos de inclusão/exclusão dessas populações nas recém-formadas nações do Brasil e da América ao longo dos séculos XIX e XX. (BNCC</w:t>
      </w:r>
      <w:r w:rsidR="005950AF" w:rsidRPr="00646A31">
        <w:rPr>
          <w:rFonts w:ascii="Arial" w:hAnsi="Arial" w:cs="Arial"/>
          <w:sz w:val="20"/>
          <w:szCs w:val="20"/>
        </w:rPr>
        <w:t xml:space="preserve"> </w:t>
      </w:r>
      <w:r w:rsidRPr="00646A31">
        <w:rPr>
          <w:rFonts w:ascii="Arial" w:hAnsi="Arial" w:cs="Arial"/>
          <w:sz w:val="20"/>
          <w:szCs w:val="20"/>
        </w:rPr>
        <w:t>2018</w:t>
      </w:r>
      <w:r w:rsidR="005950AF" w:rsidRPr="00646A31">
        <w:rPr>
          <w:rFonts w:ascii="Arial" w:hAnsi="Arial" w:cs="Arial"/>
          <w:sz w:val="20"/>
          <w:szCs w:val="20"/>
        </w:rPr>
        <w:t>, p</w:t>
      </w:r>
      <w:r w:rsidR="00646A31" w:rsidRPr="00646A31">
        <w:rPr>
          <w:rFonts w:ascii="Arial" w:hAnsi="Arial" w:cs="Arial"/>
          <w:sz w:val="20"/>
          <w:szCs w:val="20"/>
        </w:rPr>
        <w:t>. 416-417</w:t>
      </w:r>
      <w:r w:rsidRPr="00646A31">
        <w:rPr>
          <w:rFonts w:ascii="Arial" w:hAnsi="Arial" w:cs="Arial"/>
          <w:sz w:val="20"/>
          <w:szCs w:val="20"/>
        </w:rPr>
        <w:t>)</w:t>
      </w:r>
    </w:p>
    <w:p w14:paraId="13D26735" w14:textId="77777777" w:rsidR="00646A31" w:rsidRPr="00646A31" w:rsidRDefault="00646A31" w:rsidP="00646A31">
      <w:pPr>
        <w:spacing w:after="0" w:line="240" w:lineRule="auto"/>
        <w:ind w:left="2268" w:firstLine="709"/>
        <w:rPr>
          <w:rFonts w:ascii="Arial" w:hAnsi="Arial" w:cs="Arial"/>
          <w:sz w:val="20"/>
          <w:szCs w:val="20"/>
        </w:rPr>
      </w:pPr>
    </w:p>
    <w:p w14:paraId="1FAAD7D0" w14:textId="2095C02B" w:rsidR="00F811CB" w:rsidRDefault="00F811CB" w:rsidP="006A69E9">
      <w:pPr>
        <w:spacing w:after="0"/>
        <w:ind w:firstLine="709"/>
        <w:rPr>
          <w:rFonts w:ascii="Arial" w:hAnsi="Arial" w:cs="Arial"/>
          <w:sz w:val="24"/>
          <w:szCs w:val="24"/>
        </w:rPr>
      </w:pPr>
      <w:r>
        <w:rPr>
          <w:rFonts w:ascii="Arial" w:hAnsi="Arial" w:cs="Arial"/>
          <w:sz w:val="24"/>
          <w:szCs w:val="24"/>
        </w:rPr>
        <w:t xml:space="preserve">O segundo </w:t>
      </w:r>
      <w:r w:rsidR="00D72DD9">
        <w:rPr>
          <w:rFonts w:ascii="Arial" w:hAnsi="Arial" w:cs="Arial"/>
          <w:sz w:val="24"/>
          <w:szCs w:val="24"/>
        </w:rPr>
        <w:t>procedimento investiga as fontes e documentos que serão utilizados</w:t>
      </w:r>
      <w:r w:rsidR="00E5136C">
        <w:rPr>
          <w:rFonts w:ascii="Arial" w:hAnsi="Arial" w:cs="Arial"/>
          <w:sz w:val="24"/>
          <w:szCs w:val="24"/>
        </w:rPr>
        <w:t xml:space="preserve"> e</w:t>
      </w:r>
      <w:r w:rsidR="00D72DD9">
        <w:rPr>
          <w:rFonts w:ascii="Arial" w:hAnsi="Arial" w:cs="Arial"/>
          <w:sz w:val="24"/>
          <w:szCs w:val="24"/>
        </w:rPr>
        <w:t xml:space="preserve"> nesse momento, os livros didáticos são os principais focos dos olhares do documento. </w:t>
      </w:r>
      <w:r w:rsidR="0003770B">
        <w:rPr>
          <w:rFonts w:ascii="Arial" w:hAnsi="Arial" w:cs="Arial"/>
          <w:sz w:val="24"/>
          <w:szCs w:val="24"/>
        </w:rPr>
        <w:t xml:space="preserve">Irá definir que o documento é o momento e lugar exato que servirão para produção </w:t>
      </w:r>
      <w:r w:rsidR="003461C6">
        <w:rPr>
          <w:rFonts w:ascii="Arial" w:hAnsi="Arial" w:cs="Arial"/>
          <w:sz w:val="24"/>
          <w:szCs w:val="24"/>
        </w:rPr>
        <w:t xml:space="preserve">do conhecimento histórico. Configura-se como condição mais importante desenvolvida no contexto escolar. Estes materiais, conforme estabelece o segundo procedimento, </w:t>
      </w:r>
      <w:r w:rsidR="00C250C3">
        <w:rPr>
          <w:rFonts w:ascii="Arial" w:hAnsi="Arial" w:cs="Arial"/>
          <w:sz w:val="24"/>
          <w:szCs w:val="24"/>
        </w:rPr>
        <w:t xml:space="preserve">são portadores de sentido, capazes de sugerir mediações entre o que é visível e o que não é visível. </w:t>
      </w:r>
      <w:r w:rsidR="009839AB">
        <w:rPr>
          <w:rFonts w:ascii="Arial" w:hAnsi="Arial" w:cs="Arial"/>
          <w:sz w:val="24"/>
          <w:szCs w:val="24"/>
        </w:rPr>
        <w:t xml:space="preserve">Sobre a documentação, discorre: </w:t>
      </w:r>
    </w:p>
    <w:p w14:paraId="0FF6B32F" w14:textId="793390DD" w:rsidR="009839AB" w:rsidRDefault="009839AB" w:rsidP="00162331">
      <w:pPr>
        <w:spacing w:after="0" w:line="240" w:lineRule="auto"/>
        <w:ind w:left="2268" w:firstLine="709"/>
        <w:rPr>
          <w:rFonts w:ascii="Arial" w:hAnsi="Arial" w:cs="Arial"/>
          <w:sz w:val="20"/>
          <w:szCs w:val="20"/>
        </w:rPr>
      </w:pPr>
      <w:r w:rsidRPr="00162331">
        <w:rPr>
          <w:rFonts w:ascii="Arial" w:hAnsi="Arial" w:cs="Arial"/>
          <w:sz w:val="20"/>
          <w:szCs w:val="20"/>
        </w:rPr>
        <w:t>Os procedimentos básicos para o trato com a documentação envolvem: identificação das propriedades do objeto (peso, textura, sabor, cheiro etc.); compreensão dos sentidos que a sociedade atribuiu ao objeto e seus usos (máquina que produz mercadorias, objeto de arte, conhecimento etc.); e utilização e transformações de significado a que o objeto foi exposto ao longo do tempo. Esse exercício permite que os estudantes desenvolvam a capacidade de identificar, interpretar, analisar, criticar e compreender as formas de registro.</w:t>
      </w:r>
      <w:r w:rsidR="00162331" w:rsidRPr="00162331">
        <w:rPr>
          <w:rFonts w:ascii="Arial" w:hAnsi="Arial" w:cs="Arial"/>
          <w:sz w:val="20"/>
          <w:szCs w:val="20"/>
        </w:rPr>
        <w:t xml:space="preserve"> (BNCC 2018, p. 418)</w:t>
      </w:r>
    </w:p>
    <w:p w14:paraId="2AB3EC5E" w14:textId="77777777" w:rsidR="00162331" w:rsidRPr="00162331" w:rsidRDefault="00162331" w:rsidP="00162331">
      <w:pPr>
        <w:spacing w:after="0" w:line="240" w:lineRule="auto"/>
        <w:ind w:left="2268" w:firstLine="709"/>
        <w:rPr>
          <w:rFonts w:ascii="Arial" w:hAnsi="Arial" w:cs="Arial"/>
          <w:sz w:val="20"/>
          <w:szCs w:val="20"/>
        </w:rPr>
      </w:pPr>
    </w:p>
    <w:p w14:paraId="370ECDB6" w14:textId="73352BD4" w:rsidR="009839AB" w:rsidRDefault="009839AB" w:rsidP="006A69E9">
      <w:pPr>
        <w:spacing w:after="0"/>
        <w:ind w:firstLine="709"/>
        <w:rPr>
          <w:rFonts w:ascii="Arial" w:hAnsi="Arial" w:cs="Arial"/>
          <w:sz w:val="24"/>
          <w:szCs w:val="24"/>
        </w:rPr>
      </w:pPr>
      <w:r>
        <w:rPr>
          <w:rFonts w:ascii="Arial" w:hAnsi="Arial" w:cs="Arial"/>
          <w:sz w:val="24"/>
          <w:szCs w:val="24"/>
        </w:rPr>
        <w:t>Para completar os procedimentos, o terceiro</w:t>
      </w:r>
      <w:r w:rsidR="00E5136C">
        <w:rPr>
          <w:rFonts w:ascii="Arial" w:hAnsi="Arial" w:cs="Arial"/>
          <w:sz w:val="24"/>
          <w:szCs w:val="24"/>
        </w:rPr>
        <w:t xml:space="preserve"> procedimento</w:t>
      </w:r>
      <w:r>
        <w:rPr>
          <w:rFonts w:ascii="Arial" w:hAnsi="Arial" w:cs="Arial"/>
          <w:sz w:val="24"/>
          <w:szCs w:val="24"/>
        </w:rPr>
        <w:t xml:space="preserve"> possibilita o trabalho a ser executado com diferentes visões, para que </w:t>
      </w:r>
      <w:r w:rsidR="00147767">
        <w:rPr>
          <w:rFonts w:ascii="Arial" w:hAnsi="Arial" w:cs="Arial"/>
          <w:sz w:val="24"/>
          <w:szCs w:val="24"/>
        </w:rPr>
        <w:t>existem</w:t>
      </w:r>
      <w:r>
        <w:rPr>
          <w:rFonts w:ascii="Arial" w:hAnsi="Arial" w:cs="Arial"/>
          <w:sz w:val="24"/>
          <w:szCs w:val="24"/>
        </w:rPr>
        <w:t xml:space="preserve"> outras possibilidades de interpretações das temáticas inseridas nesse processo. </w:t>
      </w:r>
      <w:r w:rsidR="00A301B4">
        <w:rPr>
          <w:rFonts w:ascii="Arial" w:hAnsi="Arial" w:cs="Arial"/>
          <w:sz w:val="24"/>
          <w:szCs w:val="24"/>
        </w:rPr>
        <w:t xml:space="preserve">Conclui-se então que a história ela será produzida a partir de questionamentos, e a ampliação das visões e percepções sobre as temáticas, eleva o entendimento dos alunos, propiciando a existência das indagações e assim, possuir uma construção histórica de qualidade. </w:t>
      </w:r>
    </w:p>
    <w:p w14:paraId="28D32C0D" w14:textId="4D615EE9" w:rsidR="00B426A9" w:rsidRDefault="00B426A9" w:rsidP="00B426A9">
      <w:pPr>
        <w:pStyle w:val="Estilo2"/>
        <w:numPr>
          <w:ilvl w:val="0"/>
          <w:numId w:val="0"/>
        </w:numPr>
      </w:pPr>
    </w:p>
    <w:p w14:paraId="2B82E491" w14:textId="578752EF" w:rsidR="00743832" w:rsidRDefault="00743832" w:rsidP="00B426A9">
      <w:pPr>
        <w:pStyle w:val="Estilo2"/>
        <w:numPr>
          <w:ilvl w:val="0"/>
          <w:numId w:val="0"/>
        </w:numPr>
      </w:pPr>
    </w:p>
    <w:p w14:paraId="7D8586DE" w14:textId="77777777" w:rsidR="00743832" w:rsidRDefault="00743832" w:rsidP="00B426A9">
      <w:pPr>
        <w:pStyle w:val="Estilo2"/>
        <w:numPr>
          <w:ilvl w:val="0"/>
          <w:numId w:val="0"/>
        </w:numPr>
      </w:pPr>
    </w:p>
    <w:p w14:paraId="363888E4" w14:textId="0665C3B7" w:rsidR="005155D9" w:rsidRPr="00EF5619" w:rsidRDefault="00DA17B8" w:rsidP="00743832">
      <w:pPr>
        <w:pStyle w:val="Estilo6"/>
        <w:numPr>
          <w:ilvl w:val="1"/>
          <w:numId w:val="23"/>
        </w:numPr>
      </w:pPr>
      <w:r>
        <w:lastRenderedPageBreak/>
        <w:t xml:space="preserve"> </w:t>
      </w:r>
      <w:bookmarkStart w:id="23" w:name="_Toc120020514"/>
      <w:bookmarkStart w:id="24" w:name="_Toc120436534"/>
      <w:r w:rsidR="0058648F">
        <w:t>BNCC e a disciplina de História: temáticas estabelecidas e suas análises</w:t>
      </w:r>
      <w:bookmarkEnd w:id="23"/>
      <w:bookmarkEnd w:id="24"/>
    </w:p>
    <w:p w14:paraId="30BB48AE" w14:textId="09765776" w:rsidR="009153AA" w:rsidRDefault="00740D92" w:rsidP="006A69E9">
      <w:pPr>
        <w:spacing w:after="0"/>
        <w:ind w:firstLine="709"/>
        <w:rPr>
          <w:rFonts w:ascii="Arial" w:hAnsi="Arial" w:cs="Arial"/>
          <w:sz w:val="24"/>
          <w:szCs w:val="24"/>
        </w:rPr>
      </w:pPr>
      <w:r>
        <w:rPr>
          <w:rFonts w:ascii="Arial" w:hAnsi="Arial" w:cs="Arial"/>
          <w:sz w:val="24"/>
          <w:szCs w:val="24"/>
        </w:rPr>
        <w:t xml:space="preserve">Nos últimos anos, verificou-se uma retomada nos estudos e análises referentes a abordagem do tema América Portuguesa nos livros didáticos do </w:t>
      </w:r>
      <w:r w:rsidR="00162331">
        <w:rPr>
          <w:rFonts w:ascii="Arial" w:hAnsi="Arial" w:cs="Arial"/>
          <w:sz w:val="24"/>
          <w:szCs w:val="24"/>
        </w:rPr>
        <w:t>e</w:t>
      </w:r>
      <w:r>
        <w:rPr>
          <w:rFonts w:ascii="Arial" w:hAnsi="Arial" w:cs="Arial"/>
          <w:sz w:val="24"/>
          <w:szCs w:val="24"/>
        </w:rPr>
        <w:t xml:space="preserve">nsino </w:t>
      </w:r>
      <w:r w:rsidR="00162331">
        <w:rPr>
          <w:rFonts w:ascii="Arial" w:hAnsi="Arial" w:cs="Arial"/>
          <w:sz w:val="24"/>
          <w:szCs w:val="24"/>
        </w:rPr>
        <w:t>f</w:t>
      </w:r>
      <w:r>
        <w:rPr>
          <w:rFonts w:ascii="Arial" w:hAnsi="Arial" w:cs="Arial"/>
          <w:sz w:val="24"/>
          <w:szCs w:val="24"/>
        </w:rPr>
        <w:t>undamental</w:t>
      </w:r>
      <w:r w:rsidR="00162331">
        <w:rPr>
          <w:rFonts w:ascii="Arial" w:hAnsi="Arial" w:cs="Arial"/>
          <w:sz w:val="24"/>
          <w:szCs w:val="24"/>
        </w:rPr>
        <w:t xml:space="preserve"> - </w:t>
      </w:r>
      <w:r>
        <w:rPr>
          <w:rFonts w:ascii="Arial" w:hAnsi="Arial" w:cs="Arial"/>
          <w:sz w:val="24"/>
          <w:szCs w:val="24"/>
        </w:rPr>
        <w:t xml:space="preserve">anos finais ao longo das escolas pelo Brasil. Essas considerações surgem </w:t>
      </w:r>
      <w:r w:rsidR="00FF6142">
        <w:rPr>
          <w:rFonts w:ascii="Arial" w:hAnsi="Arial" w:cs="Arial"/>
          <w:sz w:val="24"/>
          <w:szCs w:val="24"/>
        </w:rPr>
        <w:t>a</w:t>
      </w:r>
      <w:r>
        <w:rPr>
          <w:rFonts w:ascii="Arial" w:hAnsi="Arial" w:cs="Arial"/>
          <w:sz w:val="24"/>
          <w:szCs w:val="24"/>
        </w:rPr>
        <w:t xml:space="preserve"> </w:t>
      </w:r>
      <w:r w:rsidRPr="005C15CA">
        <w:rPr>
          <w:rFonts w:ascii="Arial" w:hAnsi="Arial" w:cs="Arial"/>
          <w:sz w:val="24"/>
          <w:szCs w:val="24"/>
        </w:rPr>
        <w:t>partir</w:t>
      </w:r>
      <w:r>
        <w:rPr>
          <w:rFonts w:ascii="Arial" w:hAnsi="Arial" w:cs="Arial"/>
          <w:sz w:val="24"/>
          <w:szCs w:val="24"/>
        </w:rPr>
        <w:t xml:space="preserve"> da necessidade de verificação sobre o modelo imposto por Portugal ao referir às “possessões” localizadas na América e o modelo como os nativos interpretam tal visão. </w:t>
      </w:r>
      <w:r w:rsidR="009153AA">
        <w:rPr>
          <w:rFonts w:ascii="Arial" w:hAnsi="Arial" w:cs="Arial"/>
          <w:sz w:val="24"/>
          <w:szCs w:val="24"/>
        </w:rPr>
        <w:t>No entanto, de uma forma geral, os livros didáticos ainda apresentam uma metodologia aportuguesada</w:t>
      </w:r>
      <w:r w:rsidR="00194C60">
        <w:rPr>
          <w:rFonts w:ascii="Arial" w:hAnsi="Arial" w:cs="Arial"/>
          <w:sz w:val="24"/>
          <w:szCs w:val="24"/>
        </w:rPr>
        <w:t xml:space="preserve"> e europe</w:t>
      </w:r>
      <w:r w:rsidR="00E5136C">
        <w:rPr>
          <w:rFonts w:ascii="Arial" w:hAnsi="Arial" w:cs="Arial"/>
          <w:sz w:val="24"/>
          <w:szCs w:val="24"/>
        </w:rPr>
        <w:t>izada</w:t>
      </w:r>
      <w:r w:rsidR="00194C60">
        <w:rPr>
          <w:rFonts w:ascii="Arial" w:hAnsi="Arial" w:cs="Arial"/>
          <w:sz w:val="24"/>
          <w:szCs w:val="24"/>
        </w:rPr>
        <w:t xml:space="preserve">, </w:t>
      </w:r>
      <w:r w:rsidR="009153AA">
        <w:rPr>
          <w:rFonts w:ascii="Arial" w:hAnsi="Arial" w:cs="Arial"/>
          <w:sz w:val="24"/>
          <w:szCs w:val="24"/>
        </w:rPr>
        <w:t xml:space="preserve">vinculada ao fato </w:t>
      </w:r>
      <w:r w:rsidR="00FF6142">
        <w:rPr>
          <w:rFonts w:ascii="Arial" w:hAnsi="Arial" w:cs="Arial"/>
          <w:sz w:val="24"/>
          <w:szCs w:val="24"/>
        </w:rPr>
        <w:t>de o</w:t>
      </w:r>
      <w:r w:rsidR="009153AA">
        <w:rPr>
          <w:rFonts w:ascii="Arial" w:hAnsi="Arial" w:cs="Arial"/>
          <w:sz w:val="24"/>
          <w:szCs w:val="24"/>
        </w:rPr>
        <w:t xml:space="preserve"> Brasil haver sido descoberto por Portugal, </w:t>
      </w:r>
      <w:r w:rsidR="00194C60">
        <w:rPr>
          <w:rFonts w:ascii="Arial" w:hAnsi="Arial" w:cs="Arial"/>
          <w:sz w:val="24"/>
          <w:szCs w:val="24"/>
        </w:rPr>
        <w:t>faltando</w:t>
      </w:r>
      <w:r w:rsidR="009153AA">
        <w:rPr>
          <w:rFonts w:ascii="Arial" w:hAnsi="Arial" w:cs="Arial"/>
          <w:sz w:val="24"/>
          <w:szCs w:val="24"/>
        </w:rPr>
        <w:t xml:space="preserve"> destaque e ênfase para a população que já habitava os territórios d</w:t>
      </w:r>
      <w:r w:rsidR="00E603AE">
        <w:rPr>
          <w:rFonts w:ascii="Arial" w:hAnsi="Arial" w:cs="Arial"/>
          <w:sz w:val="24"/>
          <w:szCs w:val="24"/>
        </w:rPr>
        <w:t>o</w:t>
      </w:r>
      <w:r w:rsidR="00FF6142">
        <w:rPr>
          <w:rFonts w:ascii="Arial" w:hAnsi="Arial" w:cs="Arial"/>
          <w:sz w:val="24"/>
          <w:szCs w:val="24"/>
        </w:rPr>
        <w:t xml:space="preserve"> Novo Mundo. </w:t>
      </w:r>
    </w:p>
    <w:p w14:paraId="2A792E39" w14:textId="4A748C5E" w:rsidR="00FF6142" w:rsidRDefault="005A4566" w:rsidP="006A69E9">
      <w:pPr>
        <w:spacing w:after="0"/>
        <w:ind w:firstLine="709"/>
        <w:rPr>
          <w:rFonts w:ascii="Arial" w:hAnsi="Arial" w:cs="Arial"/>
          <w:sz w:val="24"/>
          <w:szCs w:val="24"/>
        </w:rPr>
      </w:pPr>
      <w:r>
        <w:rPr>
          <w:rFonts w:ascii="Arial" w:hAnsi="Arial" w:cs="Arial"/>
          <w:sz w:val="24"/>
          <w:szCs w:val="24"/>
        </w:rPr>
        <w:t>É de suma importância que os alunos compreendam e entenda</w:t>
      </w:r>
      <w:r w:rsidR="002B0855">
        <w:rPr>
          <w:rFonts w:ascii="Arial" w:hAnsi="Arial" w:cs="Arial"/>
          <w:sz w:val="24"/>
          <w:szCs w:val="24"/>
        </w:rPr>
        <w:t>m</w:t>
      </w:r>
      <w:r>
        <w:rPr>
          <w:rFonts w:ascii="Arial" w:hAnsi="Arial" w:cs="Arial"/>
          <w:sz w:val="24"/>
          <w:szCs w:val="24"/>
        </w:rPr>
        <w:t xml:space="preserve"> todo o contexto de desenvolvimento das sociedades e claro, a história da evolução humana que é contada pelo viés do Ocidente. No entanto, o ensino não pode se limitar </w:t>
      </w:r>
      <w:r w:rsidR="00147767">
        <w:rPr>
          <w:rFonts w:ascii="Arial" w:hAnsi="Arial" w:cs="Arial"/>
          <w:sz w:val="24"/>
          <w:szCs w:val="24"/>
        </w:rPr>
        <w:t>os</w:t>
      </w:r>
      <w:r>
        <w:rPr>
          <w:rFonts w:ascii="Arial" w:hAnsi="Arial" w:cs="Arial"/>
          <w:sz w:val="24"/>
          <w:szCs w:val="24"/>
        </w:rPr>
        <w:t xml:space="preserve"> horizontes que abordam e trabalham uma visão eurocêntrica, mas que promova</w:t>
      </w:r>
      <w:r w:rsidR="00100B7A">
        <w:rPr>
          <w:rFonts w:ascii="Arial" w:hAnsi="Arial" w:cs="Arial"/>
          <w:sz w:val="24"/>
          <w:szCs w:val="24"/>
        </w:rPr>
        <w:t>m</w:t>
      </w:r>
      <w:r>
        <w:rPr>
          <w:rFonts w:ascii="Arial" w:hAnsi="Arial" w:cs="Arial"/>
          <w:sz w:val="24"/>
          <w:szCs w:val="24"/>
        </w:rPr>
        <w:t xml:space="preserve">, além de questionamentos, indagações de como se deu todo o processo de construção da identidade da nação. Portanto, conforme mencionado no capítulo anterior, a análise aprofundada dos materiais didáticos, para que sejam cada vez mais imparciais e precisos, tem se tornado </w:t>
      </w:r>
      <w:r w:rsidR="00E561B5">
        <w:rPr>
          <w:rFonts w:ascii="Arial" w:hAnsi="Arial" w:cs="Arial"/>
          <w:sz w:val="24"/>
          <w:szCs w:val="24"/>
        </w:rPr>
        <w:t xml:space="preserve">urgência, dia após dia. </w:t>
      </w:r>
    </w:p>
    <w:p w14:paraId="7C845D76" w14:textId="321A5B1D" w:rsidR="00E561B5" w:rsidRDefault="00DB79FF" w:rsidP="006A69E9">
      <w:pPr>
        <w:spacing w:after="0"/>
        <w:ind w:firstLine="709"/>
        <w:rPr>
          <w:rFonts w:ascii="Arial" w:hAnsi="Arial" w:cs="Arial"/>
          <w:sz w:val="24"/>
          <w:szCs w:val="24"/>
        </w:rPr>
      </w:pPr>
      <w:r>
        <w:rPr>
          <w:rFonts w:ascii="Arial" w:hAnsi="Arial" w:cs="Arial"/>
          <w:sz w:val="24"/>
          <w:szCs w:val="24"/>
        </w:rPr>
        <w:t xml:space="preserve">Ao longo da história, as </w:t>
      </w:r>
      <w:r w:rsidR="0071757B">
        <w:rPr>
          <w:rFonts w:ascii="Arial" w:hAnsi="Arial" w:cs="Arial"/>
          <w:sz w:val="24"/>
          <w:szCs w:val="24"/>
        </w:rPr>
        <w:t xml:space="preserve">colonizações europeias ao redor do </w:t>
      </w:r>
      <w:r w:rsidR="00EB4412">
        <w:rPr>
          <w:rFonts w:ascii="Arial" w:hAnsi="Arial" w:cs="Arial"/>
          <w:sz w:val="24"/>
          <w:szCs w:val="24"/>
        </w:rPr>
        <w:t>globo terrestre</w:t>
      </w:r>
      <w:r w:rsidR="0071757B">
        <w:rPr>
          <w:rFonts w:ascii="Arial" w:hAnsi="Arial" w:cs="Arial"/>
          <w:sz w:val="24"/>
          <w:szCs w:val="24"/>
        </w:rPr>
        <w:t xml:space="preserve">, configuraram um cenário de centralidade </w:t>
      </w:r>
      <w:r w:rsidR="004E2854">
        <w:rPr>
          <w:rFonts w:ascii="Arial" w:hAnsi="Arial" w:cs="Arial"/>
          <w:sz w:val="24"/>
          <w:szCs w:val="24"/>
        </w:rPr>
        <w:t>na civilização e</w:t>
      </w:r>
      <w:r w:rsidR="0071757B">
        <w:rPr>
          <w:rFonts w:ascii="Arial" w:hAnsi="Arial" w:cs="Arial"/>
          <w:sz w:val="24"/>
          <w:szCs w:val="24"/>
        </w:rPr>
        <w:t xml:space="preserve">uropeia, onde os europeus eram superiores aos demais e dessa maneira, puderam promover uma concepção eurocêntrica no mundo. Astrogildo analisa: </w:t>
      </w:r>
    </w:p>
    <w:p w14:paraId="1474B051" w14:textId="4E538D85" w:rsidR="0071757B" w:rsidRDefault="004E2854" w:rsidP="004E2854">
      <w:pPr>
        <w:spacing w:after="0" w:line="240" w:lineRule="auto"/>
        <w:ind w:left="2268" w:firstLine="709"/>
        <w:rPr>
          <w:rFonts w:ascii="Arial" w:hAnsi="Arial" w:cs="Arial"/>
          <w:sz w:val="20"/>
          <w:szCs w:val="20"/>
        </w:rPr>
      </w:pPr>
      <w:r w:rsidRPr="004E2854">
        <w:rPr>
          <w:rFonts w:ascii="Arial" w:hAnsi="Arial" w:cs="Arial"/>
          <w:sz w:val="20"/>
          <w:szCs w:val="20"/>
        </w:rPr>
        <w:t>[</w:t>
      </w:r>
      <w:r w:rsidR="00BB3C6A" w:rsidRPr="004E2854">
        <w:rPr>
          <w:rFonts w:ascii="Arial" w:hAnsi="Arial" w:cs="Arial"/>
          <w:sz w:val="20"/>
          <w:szCs w:val="20"/>
        </w:rPr>
        <w:t>...</w:t>
      </w:r>
      <w:r w:rsidRPr="004E2854">
        <w:rPr>
          <w:rFonts w:ascii="Arial" w:hAnsi="Arial" w:cs="Arial"/>
          <w:sz w:val="20"/>
          <w:szCs w:val="20"/>
        </w:rPr>
        <w:t xml:space="preserve">] </w:t>
      </w:r>
      <w:r w:rsidR="00BB3C6A" w:rsidRPr="004E2854">
        <w:rPr>
          <w:rFonts w:ascii="Arial" w:hAnsi="Arial" w:cs="Arial"/>
          <w:sz w:val="20"/>
          <w:szCs w:val="20"/>
        </w:rPr>
        <w:t xml:space="preserve">à supressão de muitas formas de saber próprias de nações e povos colonizados, relegando uma diversidade de saberes à condição de subalternidade. </w:t>
      </w:r>
      <w:r w:rsidR="00C51A37" w:rsidRPr="004E2854">
        <w:rPr>
          <w:rFonts w:ascii="Arial" w:hAnsi="Arial" w:cs="Arial"/>
          <w:sz w:val="20"/>
          <w:szCs w:val="20"/>
        </w:rPr>
        <w:t>Na cultura ocidental, adotou-se uma conduta pautada pela hierarquização de formas de conhecimento</w:t>
      </w:r>
      <w:r w:rsidR="008861C2" w:rsidRPr="004E2854">
        <w:rPr>
          <w:rFonts w:ascii="Arial" w:hAnsi="Arial" w:cs="Arial"/>
          <w:sz w:val="20"/>
          <w:szCs w:val="20"/>
        </w:rPr>
        <w:t xml:space="preserve"> não europeias, assim como ignorou-se </w:t>
      </w:r>
      <w:r w:rsidR="00D55BA6" w:rsidRPr="004E2854">
        <w:rPr>
          <w:rFonts w:ascii="Arial" w:hAnsi="Arial" w:cs="Arial"/>
          <w:sz w:val="20"/>
          <w:szCs w:val="20"/>
        </w:rPr>
        <w:t xml:space="preserve">suas narrativas, visto que essas supostamente não condiziam com parâmetros preestabelecidos pelas concepções de cunho </w:t>
      </w:r>
      <w:r w:rsidR="003A28DC" w:rsidRPr="004E2854">
        <w:rPr>
          <w:rFonts w:ascii="Arial" w:hAnsi="Arial" w:cs="Arial"/>
          <w:sz w:val="20"/>
          <w:szCs w:val="20"/>
        </w:rPr>
        <w:t xml:space="preserve">cientificistas de matriz ocidental. Com isto, as populações submetidas ao processo de colonização foram interditadas, suas culturas e modos de ser e viver </w:t>
      </w:r>
      <w:r w:rsidR="00F20015" w:rsidRPr="004E2854">
        <w:rPr>
          <w:rFonts w:ascii="Arial" w:hAnsi="Arial" w:cs="Arial"/>
          <w:sz w:val="20"/>
          <w:szCs w:val="20"/>
        </w:rPr>
        <w:t>desarticulados. (</w:t>
      </w:r>
      <w:r w:rsidRPr="004E2854">
        <w:rPr>
          <w:rFonts w:ascii="Arial" w:hAnsi="Arial" w:cs="Arial"/>
          <w:sz w:val="20"/>
          <w:szCs w:val="20"/>
        </w:rPr>
        <w:t xml:space="preserve">JÚNIOR 2012, p. </w:t>
      </w:r>
      <w:r w:rsidR="00F20015" w:rsidRPr="004E2854">
        <w:rPr>
          <w:rFonts w:ascii="Arial" w:hAnsi="Arial" w:cs="Arial"/>
          <w:sz w:val="20"/>
          <w:szCs w:val="20"/>
        </w:rPr>
        <w:t>96)</w:t>
      </w:r>
      <w:r w:rsidRPr="004E2854">
        <w:rPr>
          <w:rFonts w:ascii="Arial" w:hAnsi="Arial" w:cs="Arial"/>
          <w:sz w:val="20"/>
          <w:szCs w:val="20"/>
        </w:rPr>
        <w:t>.</w:t>
      </w:r>
    </w:p>
    <w:p w14:paraId="119B00EC" w14:textId="77777777" w:rsidR="004E2854" w:rsidRPr="004E2854" w:rsidRDefault="004E2854" w:rsidP="004E2854">
      <w:pPr>
        <w:spacing w:after="0" w:line="240" w:lineRule="auto"/>
        <w:ind w:left="2268" w:firstLine="709"/>
        <w:rPr>
          <w:rFonts w:ascii="Arial" w:hAnsi="Arial" w:cs="Arial"/>
          <w:sz w:val="20"/>
          <w:szCs w:val="20"/>
        </w:rPr>
      </w:pPr>
    </w:p>
    <w:p w14:paraId="38DE1128" w14:textId="46F01728" w:rsidR="00F20015" w:rsidRDefault="00B054D6" w:rsidP="006A69E9">
      <w:pPr>
        <w:spacing w:after="0"/>
        <w:ind w:firstLine="709"/>
        <w:rPr>
          <w:rFonts w:ascii="Arial" w:hAnsi="Arial" w:cs="Arial"/>
          <w:sz w:val="24"/>
          <w:szCs w:val="24"/>
        </w:rPr>
      </w:pPr>
      <w:r>
        <w:rPr>
          <w:rFonts w:ascii="Arial" w:hAnsi="Arial" w:cs="Arial"/>
          <w:sz w:val="24"/>
          <w:szCs w:val="24"/>
        </w:rPr>
        <w:t>Na BNCC do Brasil, encontramos</w:t>
      </w:r>
      <w:r w:rsidR="004E2854">
        <w:rPr>
          <w:rFonts w:ascii="Arial" w:hAnsi="Arial" w:cs="Arial"/>
          <w:sz w:val="24"/>
          <w:szCs w:val="24"/>
        </w:rPr>
        <w:t xml:space="preserve"> que</w:t>
      </w:r>
      <w:r>
        <w:rPr>
          <w:rFonts w:ascii="Arial" w:hAnsi="Arial" w:cs="Arial"/>
          <w:sz w:val="24"/>
          <w:szCs w:val="24"/>
        </w:rPr>
        <w:t xml:space="preserve"> </w:t>
      </w:r>
      <w:r w:rsidR="00EE547D">
        <w:rPr>
          <w:rFonts w:ascii="Arial" w:hAnsi="Arial" w:cs="Arial"/>
          <w:sz w:val="24"/>
          <w:szCs w:val="24"/>
        </w:rPr>
        <w:t xml:space="preserve">“a consideração de que a História do Brasil deve ser compreendida a partir de perspectivas locais, regionais, nacionais e global para a construção e manutenção </w:t>
      </w:r>
      <w:r w:rsidR="00806F94">
        <w:rPr>
          <w:rFonts w:ascii="Arial" w:hAnsi="Arial" w:cs="Arial"/>
          <w:sz w:val="24"/>
          <w:szCs w:val="24"/>
        </w:rPr>
        <w:t>de uma sociedade democrática”</w:t>
      </w:r>
      <w:r w:rsidR="00CC573B">
        <w:rPr>
          <w:rFonts w:ascii="Arial" w:hAnsi="Arial" w:cs="Arial"/>
          <w:sz w:val="24"/>
          <w:szCs w:val="24"/>
        </w:rPr>
        <w:t xml:space="preserve">. </w:t>
      </w:r>
      <w:r w:rsidR="00806F94">
        <w:rPr>
          <w:rFonts w:ascii="Arial" w:hAnsi="Arial" w:cs="Arial"/>
          <w:sz w:val="24"/>
          <w:szCs w:val="24"/>
        </w:rPr>
        <w:t xml:space="preserve">Esse trecho remete a maneira como o ensino deve ser ofertado, analisando diferentes níveis dessa esfera que pode ser denominada hierarquia. No entanto, </w:t>
      </w:r>
      <w:r w:rsidR="00C20F67">
        <w:rPr>
          <w:rFonts w:ascii="Arial" w:hAnsi="Arial" w:cs="Arial"/>
          <w:sz w:val="24"/>
          <w:szCs w:val="24"/>
        </w:rPr>
        <w:t xml:space="preserve">há particularidades que </w:t>
      </w:r>
      <w:r w:rsidR="00C20F67">
        <w:rPr>
          <w:rFonts w:ascii="Arial" w:hAnsi="Arial" w:cs="Arial"/>
          <w:sz w:val="24"/>
          <w:szCs w:val="24"/>
        </w:rPr>
        <w:lastRenderedPageBreak/>
        <w:t xml:space="preserve">devem e precisam ser analisadas nesse momento. Diversas obras e livros que são explorados nas escolas, </w:t>
      </w:r>
      <w:r w:rsidR="00677060">
        <w:rPr>
          <w:rFonts w:ascii="Arial" w:hAnsi="Arial" w:cs="Arial"/>
          <w:sz w:val="24"/>
          <w:szCs w:val="24"/>
        </w:rPr>
        <w:t>às</w:t>
      </w:r>
      <w:r w:rsidR="0028401F">
        <w:rPr>
          <w:rFonts w:ascii="Arial" w:hAnsi="Arial" w:cs="Arial"/>
          <w:sz w:val="24"/>
          <w:szCs w:val="24"/>
        </w:rPr>
        <w:t xml:space="preserve"> </w:t>
      </w:r>
      <w:r w:rsidR="00C20F67">
        <w:rPr>
          <w:rFonts w:ascii="Arial" w:hAnsi="Arial" w:cs="Arial"/>
          <w:sz w:val="24"/>
          <w:szCs w:val="24"/>
        </w:rPr>
        <w:t xml:space="preserve">vezes, podem abordar uma história restrita, sem elencar outros pontos que são necessários e que são amparados pela BNCC. </w:t>
      </w:r>
    </w:p>
    <w:p w14:paraId="3C49A882" w14:textId="35A914AD" w:rsidR="0021331B" w:rsidRDefault="0021331B" w:rsidP="006A69E9">
      <w:pPr>
        <w:spacing w:after="0"/>
        <w:ind w:firstLine="709"/>
        <w:rPr>
          <w:rFonts w:ascii="Arial" w:hAnsi="Arial" w:cs="Arial"/>
          <w:sz w:val="24"/>
          <w:szCs w:val="24"/>
        </w:rPr>
      </w:pPr>
      <w:r>
        <w:rPr>
          <w:rFonts w:ascii="Arial" w:hAnsi="Arial" w:cs="Arial"/>
          <w:sz w:val="24"/>
          <w:szCs w:val="24"/>
        </w:rPr>
        <w:t>O documento elaborado,</w:t>
      </w:r>
      <w:r w:rsidR="00677060">
        <w:rPr>
          <w:rFonts w:ascii="Arial" w:hAnsi="Arial" w:cs="Arial"/>
          <w:sz w:val="24"/>
          <w:szCs w:val="24"/>
        </w:rPr>
        <w:t xml:space="preserve"> a</w:t>
      </w:r>
      <w:r>
        <w:rPr>
          <w:rFonts w:ascii="Arial" w:hAnsi="Arial" w:cs="Arial"/>
          <w:sz w:val="24"/>
          <w:szCs w:val="24"/>
        </w:rPr>
        <w:t xml:space="preserve"> BNCC, pontua que </w:t>
      </w:r>
      <w:r w:rsidR="001760EE">
        <w:rPr>
          <w:rFonts w:ascii="Arial" w:hAnsi="Arial" w:cs="Arial"/>
          <w:sz w:val="24"/>
          <w:szCs w:val="24"/>
        </w:rPr>
        <w:t>durante o 7º e 8º ano, é possível encontrar o Brasil e seus desd</w:t>
      </w:r>
      <w:r w:rsidR="00D24587">
        <w:rPr>
          <w:rFonts w:ascii="Arial" w:hAnsi="Arial" w:cs="Arial"/>
          <w:sz w:val="24"/>
          <w:szCs w:val="24"/>
        </w:rPr>
        <w:t>obramentos</w:t>
      </w:r>
      <w:r w:rsidR="003716AF">
        <w:rPr>
          <w:rFonts w:ascii="Arial" w:hAnsi="Arial" w:cs="Arial"/>
          <w:sz w:val="24"/>
          <w:szCs w:val="24"/>
        </w:rPr>
        <w:t xml:space="preserve">, </w:t>
      </w:r>
      <w:r w:rsidR="00C1467A">
        <w:rPr>
          <w:rFonts w:ascii="Arial" w:hAnsi="Arial" w:cs="Arial"/>
          <w:sz w:val="24"/>
          <w:szCs w:val="24"/>
        </w:rPr>
        <w:t xml:space="preserve">compreendido </w:t>
      </w:r>
      <w:r w:rsidR="003716AF">
        <w:rPr>
          <w:rFonts w:ascii="Arial" w:hAnsi="Arial" w:cs="Arial"/>
          <w:sz w:val="24"/>
          <w:szCs w:val="24"/>
        </w:rPr>
        <w:t xml:space="preserve">desde sua colonização </w:t>
      </w:r>
      <w:r w:rsidR="00C1467A">
        <w:rPr>
          <w:rFonts w:ascii="Arial" w:hAnsi="Arial" w:cs="Arial"/>
          <w:sz w:val="24"/>
          <w:szCs w:val="24"/>
        </w:rPr>
        <w:t xml:space="preserve">até os feitos que levam a independência política, em 1822. </w:t>
      </w:r>
    </w:p>
    <w:p w14:paraId="5F8C6AD8" w14:textId="08AFBDF6" w:rsidR="00C20F67" w:rsidRDefault="005619DE" w:rsidP="006A69E9">
      <w:pPr>
        <w:spacing w:after="0"/>
        <w:ind w:firstLine="709"/>
        <w:rPr>
          <w:rFonts w:ascii="Arial" w:hAnsi="Arial" w:cs="Arial"/>
          <w:sz w:val="24"/>
          <w:szCs w:val="24"/>
        </w:rPr>
      </w:pPr>
      <w:r>
        <w:rPr>
          <w:rFonts w:ascii="Arial" w:hAnsi="Arial" w:cs="Arial"/>
          <w:sz w:val="24"/>
          <w:szCs w:val="24"/>
        </w:rPr>
        <w:t>Esmiuçando as</w:t>
      </w:r>
      <w:r w:rsidR="00B8766A">
        <w:rPr>
          <w:rFonts w:ascii="Arial" w:hAnsi="Arial" w:cs="Arial"/>
          <w:sz w:val="24"/>
          <w:szCs w:val="24"/>
        </w:rPr>
        <w:t xml:space="preserve"> habilidades concernentes ao que diz respeito a colonização na América Portuguesa, </w:t>
      </w:r>
      <w:r w:rsidR="00EA3D9D">
        <w:rPr>
          <w:rFonts w:ascii="Arial" w:hAnsi="Arial" w:cs="Arial"/>
          <w:sz w:val="24"/>
          <w:szCs w:val="24"/>
        </w:rPr>
        <w:t>depara</w:t>
      </w:r>
      <w:r w:rsidR="00677060">
        <w:rPr>
          <w:rFonts w:ascii="Arial" w:hAnsi="Arial" w:cs="Arial"/>
          <w:sz w:val="24"/>
          <w:szCs w:val="24"/>
        </w:rPr>
        <w:t>mos com os seguintes assuntos:</w:t>
      </w:r>
    </w:p>
    <w:p w14:paraId="4BF601EC" w14:textId="4443B6EB" w:rsidR="00677060" w:rsidRPr="0031402A" w:rsidRDefault="001E6461" w:rsidP="00B20828">
      <w:pPr>
        <w:spacing w:after="0" w:line="240" w:lineRule="auto"/>
        <w:ind w:left="2268"/>
        <w:rPr>
          <w:rFonts w:ascii="Arial" w:hAnsi="Arial" w:cs="Arial"/>
          <w:sz w:val="20"/>
          <w:szCs w:val="20"/>
        </w:rPr>
      </w:pPr>
      <w:r w:rsidRPr="0031402A">
        <w:rPr>
          <w:rFonts w:ascii="Arial" w:hAnsi="Arial" w:cs="Arial"/>
          <w:b/>
          <w:bCs/>
          <w:sz w:val="20"/>
          <w:szCs w:val="20"/>
        </w:rPr>
        <w:t>(EF07HI10) </w:t>
      </w:r>
      <w:r w:rsidRPr="0031402A">
        <w:rPr>
          <w:rFonts w:ascii="Arial" w:hAnsi="Arial" w:cs="Arial"/>
          <w:sz w:val="20"/>
          <w:szCs w:val="20"/>
        </w:rPr>
        <w:t>Analisar, com base em documentos históricos, diferentes interpretações sobre as dinâmicas das sociedades americanas no período colonial.</w:t>
      </w:r>
    </w:p>
    <w:p w14:paraId="6E2F7875" w14:textId="4EA93228" w:rsidR="001F5BB3" w:rsidRPr="0031402A" w:rsidRDefault="001E6461" w:rsidP="00B20828">
      <w:pPr>
        <w:spacing w:after="0" w:line="240" w:lineRule="auto"/>
        <w:ind w:left="2268"/>
        <w:rPr>
          <w:rFonts w:ascii="Arial" w:hAnsi="Arial" w:cs="Arial"/>
          <w:sz w:val="20"/>
          <w:szCs w:val="20"/>
        </w:rPr>
      </w:pPr>
      <w:r w:rsidRPr="0031402A">
        <w:rPr>
          <w:rFonts w:ascii="Arial" w:hAnsi="Arial" w:cs="Arial"/>
          <w:b/>
          <w:bCs/>
          <w:sz w:val="20"/>
          <w:szCs w:val="20"/>
        </w:rPr>
        <w:t>(EF07HI11) </w:t>
      </w:r>
      <w:r w:rsidRPr="0031402A">
        <w:rPr>
          <w:rFonts w:ascii="Arial" w:hAnsi="Arial" w:cs="Arial"/>
          <w:sz w:val="20"/>
          <w:szCs w:val="20"/>
        </w:rPr>
        <w:t>Analisar a formação histórico-geográfica do território da América portuguesa por meio de mapas históricos.</w:t>
      </w:r>
    </w:p>
    <w:p w14:paraId="1042F0EF" w14:textId="2688AFAC" w:rsidR="00EA3D9D" w:rsidRDefault="001E6461" w:rsidP="00B20828">
      <w:pPr>
        <w:spacing w:after="0" w:line="240" w:lineRule="auto"/>
        <w:ind w:left="2268"/>
        <w:rPr>
          <w:rFonts w:ascii="Arial" w:hAnsi="Arial" w:cs="Arial"/>
          <w:sz w:val="20"/>
          <w:szCs w:val="20"/>
        </w:rPr>
      </w:pPr>
      <w:r w:rsidRPr="0031402A">
        <w:rPr>
          <w:rFonts w:ascii="Arial" w:hAnsi="Arial" w:cs="Arial"/>
          <w:b/>
          <w:bCs/>
          <w:sz w:val="20"/>
          <w:szCs w:val="20"/>
        </w:rPr>
        <w:t>(EF07HI12)</w:t>
      </w:r>
      <w:r w:rsidRPr="0031402A">
        <w:rPr>
          <w:rFonts w:ascii="Arial" w:hAnsi="Arial" w:cs="Arial"/>
          <w:sz w:val="20"/>
          <w:szCs w:val="20"/>
        </w:rPr>
        <w:t> Identificar a distribuição territorial da população brasileira em diferentes épocas, considerando a diversidade étnico-racial e étnico-cultural (indígena, africana, europeia e asiática).</w:t>
      </w:r>
      <w:r w:rsidR="0031402A">
        <w:rPr>
          <w:rFonts w:ascii="Arial" w:hAnsi="Arial" w:cs="Arial"/>
          <w:sz w:val="20"/>
          <w:szCs w:val="20"/>
        </w:rPr>
        <w:t xml:space="preserve"> (BNCC 2018, p</w:t>
      </w:r>
      <w:r w:rsidR="00CD7C36">
        <w:rPr>
          <w:rFonts w:ascii="Arial" w:hAnsi="Arial" w:cs="Arial"/>
          <w:sz w:val="20"/>
          <w:szCs w:val="20"/>
        </w:rPr>
        <w:t>. 423</w:t>
      </w:r>
      <w:r w:rsidR="0031402A">
        <w:rPr>
          <w:rFonts w:ascii="Arial" w:hAnsi="Arial" w:cs="Arial"/>
          <w:sz w:val="20"/>
          <w:szCs w:val="20"/>
        </w:rPr>
        <w:t>)</w:t>
      </w:r>
    </w:p>
    <w:p w14:paraId="6D043D24" w14:textId="77777777" w:rsidR="005619DE" w:rsidRPr="0031402A" w:rsidRDefault="005619DE" w:rsidP="0031402A">
      <w:pPr>
        <w:spacing w:after="0" w:line="240" w:lineRule="auto"/>
        <w:ind w:left="2268" w:firstLine="709"/>
        <w:rPr>
          <w:rFonts w:ascii="Arial" w:hAnsi="Arial" w:cs="Arial"/>
          <w:sz w:val="20"/>
          <w:szCs w:val="20"/>
        </w:rPr>
      </w:pPr>
    </w:p>
    <w:p w14:paraId="5ECCF67C" w14:textId="0A63A2E1" w:rsidR="001E6461" w:rsidRDefault="001E6461" w:rsidP="006A69E9">
      <w:pPr>
        <w:spacing w:after="0"/>
        <w:ind w:firstLine="709"/>
        <w:rPr>
          <w:rFonts w:ascii="Arial" w:hAnsi="Arial" w:cs="Arial"/>
          <w:sz w:val="24"/>
          <w:szCs w:val="24"/>
        </w:rPr>
      </w:pPr>
      <w:r>
        <w:rPr>
          <w:rFonts w:ascii="Arial" w:hAnsi="Arial" w:cs="Arial"/>
          <w:sz w:val="24"/>
          <w:szCs w:val="24"/>
        </w:rPr>
        <w:t xml:space="preserve">Um pouco mais de habilidades dentro dessa temática, podem ser encontradas </w:t>
      </w:r>
      <w:r w:rsidR="00677060">
        <w:rPr>
          <w:rFonts w:ascii="Arial" w:hAnsi="Arial" w:cs="Arial"/>
          <w:sz w:val="24"/>
          <w:szCs w:val="24"/>
        </w:rPr>
        <w:t xml:space="preserve">no </w:t>
      </w:r>
      <w:r w:rsidR="000A749F">
        <w:rPr>
          <w:rFonts w:ascii="Arial" w:hAnsi="Arial" w:cs="Arial"/>
          <w:sz w:val="24"/>
          <w:szCs w:val="24"/>
        </w:rPr>
        <w:t>8º ano</w:t>
      </w:r>
      <w:r w:rsidR="00215CDC">
        <w:rPr>
          <w:rFonts w:ascii="Arial" w:hAnsi="Arial" w:cs="Arial"/>
          <w:sz w:val="24"/>
          <w:szCs w:val="24"/>
        </w:rPr>
        <w:t xml:space="preserve">: </w:t>
      </w:r>
    </w:p>
    <w:p w14:paraId="69A38F59" w14:textId="64C81A98" w:rsidR="00215CDC" w:rsidRPr="00CD7C36" w:rsidRDefault="00215CDC" w:rsidP="00B20828">
      <w:pPr>
        <w:spacing w:after="0" w:line="240" w:lineRule="auto"/>
        <w:ind w:left="2268"/>
        <w:rPr>
          <w:rFonts w:ascii="Arial" w:hAnsi="Arial" w:cs="Arial"/>
          <w:sz w:val="20"/>
          <w:szCs w:val="20"/>
        </w:rPr>
      </w:pPr>
      <w:r w:rsidRPr="00CD7C36">
        <w:rPr>
          <w:rFonts w:ascii="Arial" w:hAnsi="Arial" w:cs="Arial"/>
          <w:b/>
          <w:bCs/>
          <w:sz w:val="20"/>
          <w:szCs w:val="20"/>
        </w:rPr>
        <w:t>(EF08HI05)</w:t>
      </w:r>
      <w:r w:rsidRPr="00CD7C36">
        <w:rPr>
          <w:rFonts w:ascii="Arial" w:hAnsi="Arial" w:cs="Arial"/>
          <w:sz w:val="20"/>
          <w:szCs w:val="20"/>
        </w:rPr>
        <w:t> Explicar os movimentos e as rebeliões da América portuguesa, articulando as temáticas locais e suas interfaces com processos ocorridos na Europa e nas Américas.</w:t>
      </w:r>
    </w:p>
    <w:p w14:paraId="1F6DD07C" w14:textId="2730698F" w:rsidR="00215CDC" w:rsidRPr="00CD7C36" w:rsidRDefault="00062124" w:rsidP="00B20828">
      <w:pPr>
        <w:spacing w:after="0" w:line="240" w:lineRule="auto"/>
        <w:ind w:left="2268"/>
        <w:rPr>
          <w:rFonts w:ascii="Arial" w:hAnsi="Arial" w:cs="Arial"/>
          <w:sz w:val="20"/>
          <w:szCs w:val="20"/>
        </w:rPr>
      </w:pPr>
      <w:r w:rsidRPr="00CD7C36">
        <w:rPr>
          <w:rFonts w:ascii="Arial" w:hAnsi="Arial" w:cs="Arial"/>
          <w:b/>
          <w:bCs/>
          <w:sz w:val="20"/>
          <w:szCs w:val="20"/>
        </w:rPr>
        <w:t>(EF08HI07)</w:t>
      </w:r>
      <w:r w:rsidRPr="00CD7C36">
        <w:rPr>
          <w:rFonts w:ascii="Arial" w:hAnsi="Arial" w:cs="Arial"/>
          <w:sz w:val="20"/>
          <w:szCs w:val="20"/>
        </w:rPr>
        <w:t> Identificar e contextualizar as especificidades dos diversos processos de independência nas Américas, seus aspectos populacionais e suas conformações territoriais.</w:t>
      </w:r>
    </w:p>
    <w:p w14:paraId="140937E1" w14:textId="77777777" w:rsidR="001F5BB3" w:rsidRPr="00CD7C36" w:rsidRDefault="00062124" w:rsidP="00B20828">
      <w:pPr>
        <w:spacing w:after="0" w:line="240" w:lineRule="auto"/>
        <w:ind w:left="2268"/>
        <w:rPr>
          <w:rFonts w:ascii="Arial" w:hAnsi="Arial" w:cs="Arial"/>
          <w:sz w:val="20"/>
          <w:szCs w:val="20"/>
        </w:rPr>
      </w:pPr>
      <w:r w:rsidRPr="00CD7C36">
        <w:rPr>
          <w:rFonts w:ascii="Arial" w:hAnsi="Arial" w:cs="Arial"/>
          <w:b/>
          <w:bCs/>
          <w:sz w:val="20"/>
          <w:szCs w:val="20"/>
        </w:rPr>
        <w:t>(EF08HI11)</w:t>
      </w:r>
      <w:r w:rsidRPr="00CD7C36">
        <w:rPr>
          <w:rFonts w:ascii="Arial" w:hAnsi="Arial" w:cs="Arial"/>
          <w:sz w:val="20"/>
          <w:szCs w:val="20"/>
        </w:rPr>
        <w:t> Identificar e explicar os protagonismos e a atuação de diferentes grupos sociais e étnicos nas lutas de independência no Brasil, na América espanhola e no</w:t>
      </w:r>
      <w:r w:rsidR="001F5BB3" w:rsidRPr="00CD7C36">
        <w:rPr>
          <w:rFonts w:ascii="Arial" w:hAnsi="Arial" w:cs="Arial"/>
          <w:sz w:val="20"/>
          <w:szCs w:val="20"/>
        </w:rPr>
        <w:t xml:space="preserve"> </w:t>
      </w:r>
      <w:r w:rsidRPr="00CD7C36">
        <w:rPr>
          <w:rFonts w:ascii="Arial" w:hAnsi="Arial" w:cs="Arial"/>
          <w:sz w:val="20"/>
          <w:szCs w:val="20"/>
        </w:rPr>
        <w:t>Haiti.</w:t>
      </w:r>
    </w:p>
    <w:p w14:paraId="01F364A8" w14:textId="60D0C85F" w:rsidR="001F5BB3" w:rsidRPr="00CD7C36" w:rsidRDefault="00062124" w:rsidP="00B20828">
      <w:pPr>
        <w:spacing w:after="0" w:line="240" w:lineRule="auto"/>
        <w:ind w:left="2268"/>
        <w:rPr>
          <w:rFonts w:ascii="Arial" w:hAnsi="Arial" w:cs="Arial"/>
          <w:sz w:val="20"/>
          <w:szCs w:val="20"/>
        </w:rPr>
      </w:pPr>
      <w:r w:rsidRPr="00CD7C36">
        <w:rPr>
          <w:rFonts w:ascii="Arial" w:hAnsi="Arial" w:cs="Arial"/>
          <w:b/>
          <w:bCs/>
          <w:sz w:val="20"/>
          <w:szCs w:val="20"/>
        </w:rPr>
        <w:t>(EF08HI12)</w:t>
      </w:r>
      <w:r w:rsidRPr="00CD7C36">
        <w:rPr>
          <w:rFonts w:ascii="Arial" w:hAnsi="Arial" w:cs="Arial"/>
          <w:sz w:val="20"/>
          <w:szCs w:val="20"/>
        </w:rPr>
        <w:t> Caracterizar a organização política e social no Brasil desde a chegada da Corte portuguesa, em 1808, até 1822 e seus desdobramentos para a história política brasileira.</w:t>
      </w:r>
    </w:p>
    <w:p w14:paraId="06BC466D" w14:textId="4DEB8EC4" w:rsidR="00062124" w:rsidRPr="00CD7C36" w:rsidRDefault="00062124" w:rsidP="00B20828">
      <w:pPr>
        <w:spacing w:after="0" w:line="240" w:lineRule="auto"/>
        <w:ind w:left="2268"/>
        <w:rPr>
          <w:rFonts w:ascii="Arial" w:hAnsi="Arial" w:cs="Arial"/>
          <w:sz w:val="20"/>
          <w:szCs w:val="20"/>
        </w:rPr>
      </w:pPr>
      <w:r w:rsidRPr="00CD7C36">
        <w:rPr>
          <w:rFonts w:ascii="Arial" w:hAnsi="Arial" w:cs="Arial"/>
          <w:b/>
          <w:bCs/>
          <w:sz w:val="20"/>
          <w:szCs w:val="20"/>
        </w:rPr>
        <w:t>(EF08HI13) </w:t>
      </w:r>
      <w:r w:rsidRPr="00CD7C36">
        <w:rPr>
          <w:rFonts w:ascii="Arial" w:hAnsi="Arial" w:cs="Arial"/>
          <w:sz w:val="20"/>
          <w:szCs w:val="20"/>
        </w:rPr>
        <w:t>Analisar o processo de independência em diferentes países latino-americanos e comparar as formas de governo neles adotadas.</w:t>
      </w:r>
    </w:p>
    <w:p w14:paraId="630761D6" w14:textId="4BD540F1" w:rsidR="00A21C18" w:rsidRDefault="001F5BB3" w:rsidP="00B20828">
      <w:pPr>
        <w:spacing w:after="0" w:line="240" w:lineRule="auto"/>
        <w:ind w:left="2268"/>
        <w:rPr>
          <w:rFonts w:ascii="Arial" w:hAnsi="Arial" w:cs="Arial"/>
          <w:sz w:val="20"/>
          <w:szCs w:val="20"/>
        </w:rPr>
      </w:pPr>
      <w:r w:rsidRPr="00CD7C36">
        <w:rPr>
          <w:rFonts w:ascii="Arial" w:hAnsi="Arial" w:cs="Arial"/>
          <w:b/>
          <w:bCs/>
          <w:sz w:val="20"/>
          <w:szCs w:val="20"/>
        </w:rPr>
        <w:t>(EF08HI14)</w:t>
      </w:r>
      <w:r w:rsidRPr="00CD7C36">
        <w:rPr>
          <w:rFonts w:ascii="Arial" w:hAnsi="Arial" w:cs="Arial"/>
          <w:sz w:val="20"/>
          <w:szCs w:val="20"/>
        </w:rPr>
        <w:t> Discutir a noção da tutela dos grupos indígenas e a participação dos negros na sociedade brasileira do final do período colonial, identificando permanências na forma de preconceitos, estereótipos e violências sobre as populações indígenas e negras no Brasil e nas Américas.</w:t>
      </w:r>
      <w:r w:rsidR="00A21C18">
        <w:rPr>
          <w:rFonts w:ascii="Arial" w:hAnsi="Arial" w:cs="Arial"/>
          <w:sz w:val="20"/>
          <w:szCs w:val="20"/>
        </w:rPr>
        <w:t xml:space="preserve"> (BNCC 2018, p. 425).</w:t>
      </w:r>
    </w:p>
    <w:p w14:paraId="7E440635" w14:textId="77777777" w:rsidR="00A21C18" w:rsidRPr="00CD7C36" w:rsidRDefault="00A21C18" w:rsidP="00A21C18">
      <w:pPr>
        <w:spacing w:after="0" w:line="240" w:lineRule="auto"/>
        <w:ind w:left="2268" w:firstLine="709"/>
        <w:rPr>
          <w:rFonts w:ascii="Arial" w:hAnsi="Arial" w:cs="Arial"/>
          <w:sz w:val="20"/>
          <w:szCs w:val="20"/>
        </w:rPr>
      </w:pPr>
    </w:p>
    <w:p w14:paraId="6F636C65" w14:textId="2BF0610E" w:rsidR="001F5BB3" w:rsidRDefault="001F5BB3" w:rsidP="006A69E9">
      <w:pPr>
        <w:spacing w:after="0"/>
        <w:ind w:firstLine="709"/>
        <w:rPr>
          <w:rFonts w:ascii="Arial" w:hAnsi="Arial" w:cs="Arial"/>
          <w:sz w:val="24"/>
          <w:szCs w:val="24"/>
        </w:rPr>
      </w:pPr>
      <w:r>
        <w:rPr>
          <w:rFonts w:ascii="Arial" w:hAnsi="Arial" w:cs="Arial"/>
          <w:sz w:val="24"/>
          <w:szCs w:val="24"/>
        </w:rPr>
        <w:t>No momento em que analisa</w:t>
      </w:r>
      <w:r w:rsidR="000A749F">
        <w:rPr>
          <w:rFonts w:ascii="Arial" w:hAnsi="Arial" w:cs="Arial"/>
          <w:sz w:val="24"/>
          <w:szCs w:val="24"/>
        </w:rPr>
        <w:t>mos</w:t>
      </w:r>
      <w:r>
        <w:rPr>
          <w:rFonts w:ascii="Arial" w:hAnsi="Arial" w:cs="Arial"/>
          <w:sz w:val="24"/>
          <w:szCs w:val="24"/>
        </w:rPr>
        <w:t xml:space="preserve"> e observa</w:t>
      </w:r>
      <w:r w:rsidR="000A749F">
        <w:rPr>
          <w:rFonts w:ascii="Arial" w:hAnsi="Arial" w:cs="Arial"/>
          <w:sz w:val="24"/>
          <w:szCs w:val="24"/>
        </w:rPr>
        <w:t>mos</w:t>
      </w:r>
      <w:r>
        <w:rPr>
          <w:rFonts w:ascii="Arial" w:hAnsi="Arial" w:cs="Arial"/>
          <w:sz w:val="24"/>
          <w:szCs w:val="24"/>
        </w:rPr>
        <w:t xml:space="preserve"> as habilidades da BNCC, vemos que algumas temáticas podem ser caracterizadas como</w:t>
      </w:r>
      <w:r w:rsidR="00DF42CF">
        <w:rPr>
          <w:rFonts w:ascii="Arial" w:hAnsi="Arial" w:cs="Arial"/>
          <w:sz w:val="24"/>
          <w:szCs w:val="24"/>
        </w:rPr>
        <w:t xml:space="preserve"> complexas</w:t>
      </w:r>
      <w:r w:rsidR="0042516B">
        <w:rPr>
          <w:rFonts w:ascii="Arial" w:hAnsi="Arial" w:cs="Arial"/>
          <w:sz w:val="24"/>
          <w:szCs w:val="24"/>
        </w:rPr>
        <w:t>. Assim,</w:t>
      </w:r>
      <w:r>
        <w:rPr>
          <w:rFonts w:ascii="Arial" w:hAnsi="Arial" w:cs="Arial"/>
          <w:sz w:val="24"/>
          <w:szCs w:val="24"/>
        </w:rPr>
        <w:t xml:space="preserve"> são abordadas traçando o objetivo </w:t>
      </w:r>
      <w:r w:rsidR="003650E6">
        <w:rPr>
          <w:rFonts w:ascii="Arial" w:hAnsi="Arial" w:cs="Arial"/>
          <w:sz w:val="24"/>
          <w:szCs w:val="24"/>
        </w:rPr>
        <w:t>de</w:t>
      </w:r>
      <w:r w:rsidR="0042516B">
        <w:rPr>
          <w:rFonts w:ascii="Arial" w:hAnsi="Arial" w:cs="Arial"/>
          <w:sz w:val="24"/>
          <w:szCs w:val="24"/>
        </w:rPr>
        <w:t xml:space="preserve"> que</w:t>
      </w:r>
      <w:r w:rsidR="003650E6">
        <w:rPr>
          <w:rFonts w:ascii="Arial" w:hAnsi="Arial" w:cs="Arial"/>
          <w:sz w:val="24"/>
          <w:szCs w:val="24"/>
        </w:rPr>
        <w:t xml:space="preserve"> os</w:t>
      </w:r>
      <w:r>
        <w:rPr>
          <w:rFonts w:ascii="Arial" w:hAnsi="Arial" w:cs="Arial"/>
          <w:sz w:val="24"/>
          <w:szCs w:val="24"/>
        </w:rPr>
        <w:t xml:space="preserve"> alunos promov</w:t>
      </w:r>
      <w:r w:rsidR="0042516B">
        <w:rPr>
          <w:rFonts w:ascii="Arial" w:hAnsi="Arial" w:cs="Arial"/>
          <w:sz w:val="24"/>
          <w:szCs w:val="24"/>
        </w:rPr>
        <w:t>am</w:t>
      </w:r>
      <w:r>
        <w:rPr>
          <w:rFonts w:ascii="Arial" w:hAnsi="Arial" w:cs="Arial"/>
          <w:sz w:val="24"/>
          <w:szCs w:val="24"/>
        </w:rPr>
        <w:t xml:space="preserve"> uma investigação </w:t>
      </w:r>
      <w:r w:rsidR="003650E6">
        <w:rPr>
          <w:rFonts w:ascii="Arial" w:hAnsi="Arial" w:cs="Arial"/>
          <w:sz w:val="24"/>
          <w:szCs w:val="24"/>
        </w:rPr>
        <w:t xml:space="preserve">sobre os fatos. Além disso, </w:t>
      </w:r>
      <w:r w:rsidR="00994CCB">
        <w:rPr>
          <w:rFonts w:ascii="Arial" w:hAnsi="Arial" w:cs="Arial"/>
          <w:sz w:val="24"/>
          <w:szCs w:val="24"/>
        </w:rPr>
        <w:t xml:space="preserve">esmiuça </w:t>
      </w:r>
      <w:r w:rsidR="003650E6">
        <w:rPr>
          <w:rFonts w:ascii="Arial" w:hAnsi="Arial" w:cs="Arial"/>
          <w:sz w:val="24"/>
          <w:szCs w:val="24"/>
        </w:rPr>
        <w:t xml:space="preserve">proporcionar uma reflexão aprofundada na maneira de como os fatos ocorreram. </w:t>
      </w:r>
      <w:r w:rsidR="00091758">
        <w:rPr>
          <w:rFonts w:ascii="Arial" w:hAnsi="Arial" w:cs="Arial"/>
          <w:sz w:val="24"/>
          <w:szCs w:val="24"/>
        </w:rPr>
        <w:t>Na última habilidade citada, nota-se a preocupação do documento em</w:t>
      </w:r>
      <w:r w:rsidR="00594954">
        <w:rPr>
          <w:rFonts w:ascii="Arial" w:hAnsi="Arial" w:cs="Arial"/>
          <w:sz w:val="24"/>
          <w:szCs w:val="24"/>
        </w:rPr>
        <w:t xml:space="preserve"> que seja identificado e compreendido a violência que </w:t>
      </w:r>
      <w:r w:rsidR="00594954">
        <w:rPr>
          <w:rFonts w:ascii="Arial" w:hAnsi="Arial" w:cs="Arial"/>
          <w:sz w:val="24"/>
          <w:szCs w:val="24"/>
        </w:rPr>
        <w:lastRenderedPageBreak/>
        <w:t xml:space="preserve">foi exercida contra os povos que viviam aqui e que vieram como cativos – no caso africanos e os afrodescendentes. </w:t>
      </w:r>
    </w:p>
    <w:p w14:paraId="64F45C19" w14:textId="493D546F" w:rsidR="00594954" w:rsidRDefault="00147A2F" w:rsidP="006A69E9">
      <w:pPr>
        <w:spacing w:after="0"/>
        <w:ind w:firstLine="709"/>
        <w:rPr>
          <w:rFonts w:ascii="Arial" w:hAnsi="Arial" w:cs="Arial"/>
          <w:sz w:val="24"/>
          <w:szCs w:val="24"/>
        </w:rPr>
      </w:pPr>
      <w:r>
        <w:rPr>
          <w:rFonts w:ascii="Arial" w:hAnsi="Arial" w:cs="Arial"/>
          <w:sz w:val="24"/>
          <w:szCs w:val="24"/>
        </w:rPr>
        <w:t>Re</w:t>
      </w:r>
      <w:r w:rsidR="005E3F20">
        <w:rPr>
          <w:rFonts w:ascii="Arial" w:hAnsi="Arial" w:cs="Arial"/>
          <w:sz w:val="24"/>
          <w:szCs w:val="24"/>
        </w:rPr>
        <w:t>afirma-se então,</w:t>
      </w:r>
      <w:r>
        <w:rPr>
          <w:rFonts w:ascii="Arial" w:hAnsi="Arial" w:cs="Arial"/>
          <w:sz w:val="24"/>
          <w:szCs w:val="24"/>
        </w:rPr>
        <w:t xml:space="preserve"> </w:t>
      </w:r>
      <w:r w:rsidR="00CE56F4">
        <w:rPr>
          <w:rFonts w:ascii="Arial" w:hAnsi="Arial" w:cs="Arial"/>
          <w:sz w:val="24"/>
          <w:szCs w:val="24"/>
        </w:rPr>
        <w:t>os três procedimentos adotados dentro dessa documentação,</w:t>
      </w:r>
      <w:r w:rsidR="00BD05A9">
        <w:rPr>
          <w:rFonts w:ascii="Arial" w:hAnsi="Arial" w:cs="Arial"/>
          <w:sz w:val="24"/>
          <w:szCs w:val="24"/>
        </w:rPr>
        <w:t xml:space="preserve"> onde</w:t>
      </w:r>
      <w:r w:rsidR="00CE56F4">
        <w:rPr>
          <w:rFonts w:ascii="Arial" w:hAnsi="Arial" w:cs="Arial"/>
          <w:sz w:val="24"/>
          <w:szCs w:val="24"/>
        </w:rPr>
        <w:t xml:space="preserve"> o terceiro discorre a respeito da escolha </w:t>
      </w:r>
      <w:r w:rsidR="009242F4">
        <w:rPr>
          <w:rFonts w:ascii="Arial" w:hAnsi="Arial" w:cs="Arial"/>
          <w:sz w:val="24"/>
          <w:szCs w:val="24"/>
        </w:rPr>
        <w:t>de várias proposições que trabalharão uma mesma temática, porém, com uma análise promovida por diferentes ângulos. Essa afirmação</w:t>
      </w:r>
      <w:r w:rsidR="007F351A">
        <w:rPr>
          <w:rFonts w:ascii="Arial" w:hAnsi="Arial" w:cs="Arial"/>
          <w:sz w:val="24"/>
          <w:szCs w:val="24"/>
        </w:rPr>
        <w:t xml:space="preserve">, assegura o objetivo central da BNCC, dentro do campo da História, que é a percepção sobre os pontos observáveis dentro da construção </w:t>
      </w:r>
      <w:r w:rsidR="00AF7077">
        <w:rPr>
          <w:rFonts w:ascii="Arial" w:hAnsi="Arial" w:cs="Arial"/>
          <w:sz w:val="24"/>
          <w:szCs w:val="24"/>
        </w:rPr>
        <w:t xml:space="preserve">e consolidação do Brasil. Portanto, significa que </w:t>
      </w:r>
      <w:r w:rsidR="001608E1">
        <w:rPr>
          <w:rFonts w:ascii="Arial" w:hAnsi="Arial" w:cs="Arial"/>
          <w:sz w:val="24"/>
          <w:szCs w:val="24"/>
        </w:rPr>
        <w:t>uma temática possui v</w:t>
      </w:r>
      <w:r w:rsidR="00347973">
        <w:rPr>
          <w:rFonts w:ascii="Arial" w:hAnsi="Arial" w:cs="Arial"/>
          <w:sz w:val="24"/>
          <w:szCs w:val="24"/>
        </w:rPr>
        <w:t>árias</w:t>
      </w:r>
      <w:r w:rsidR="001608E1">
        <w:rPr>
          <w:rFonts w:ascii="Arial" w:hAnsi="Arial" w:cs="Arial"/>
          <w:sz w:val="24"/>
          <w:szCs w:val="24"/>
        </w:rPr>
        <w:t xml:space="preserve"> possibilidades de interpretação</w:t>
      </w:r>
      <w:r w:rsidR="00BD05A9">
        <w:rPr>
          <w:rFonts w:ascii="Arial" w:hAnsi="Arial" w:cs="Arial"/>
          <w:sz w:val="24"/>
          <w:szCs w:val="24"/>
        </w:rPr>
        <w:t>.</w:t>
      </w:r>
      <w:r w:rsidR="001608E1">
        <w:rPr>
          <w:rFonts w:ascii="Arial" w:hAnsi="Arial" w:cs="Arial"/>
          <w:sz w:val="24"/>
          <w:szCs w:val="24"/>
        </w:rPr>
        <w:t xml:space="preserve"> </w:t>
      </w:r>
      <w:r w:rsidR="00BD05A9">
        <w:rPr>
          <w:rFonts w:ascii="Arial" w:hAnsi="Arial" w:cs="Arial"/>
          <w:sz w:val="24"/>
          <w:szCs w:val="24"/>
        </w:rPr>
        <w:t>Cont</w:t>
      </w:r>
      <w:r w:rsidR="001608E1">
        <w:rPr>
          <w:rFonts w:ascii="Arial" w:hAnsi="Arial" w:cs="Arial"/>
          <w:sz w:val="24"/>
          <w:szCs w:val="24"/>
        </w:rPr>
        <w:t xml:space="preserve">udo </w:t>
      </w:r>
      <w:r w:rsidR="00BD05A9">
        <w:rPr>
          <w:rFonts w:ascii="Arial" w:hAnsi="Arial" w:cs="Arial"/>
          <w:sz w:val="24"/>
          <w:szCs w:val="24"/>
        </w:rPr>
        <w:t>está</w:t>
      </w:r>
      <w:r w:rsidR="001608E1">
        <w:rPr>
          <w:rFonts w:ascii="Arial" w:hAnsi="Arial" w:cs="Arial"/>
          <w:sz w:val="24"/>
          <w:szCs w:val="24"/>
        </w:rPr>
        <w:t xml:space="preserve"> depende</w:t>
      </w:r>
      <w:r w:rsidR="00BD05A9">
        <w:rPr>
          <w:rFonts w:ascii="Arial" w:hAnsi="Arial" w:cs="Arial"/>
          <w:sz w:val="24"/>
          <w:szCs w:val="24"/>
        </w:rPr>
        <w:t>ndo</w:t>
      </w:r>
      <w:r w:rsidR="001608E1">
        <w:rPr>
          <w:rFonts w:ascii="Arial" w:hAnsi="Arial" w:cs="Arial"/>
          <w:sz w:val="24"/>
          <w:szCs w:val="24"/>
        </w:rPr>
        <w:t xml:space="preserve"> do contexto que estão inseridas. Toma</w:t>
      </w:r>
      <w:r w:rsidR="00DC7E03">
        <w:rPr>
          <w:rFonts w:ascii="Arial" w:hAnsi="Arial" w:cs="Arial"/>
          <w:sz w:val="24"/>
          <w:szCs w:val="24"/>
        </w:rPr>
        <w:t>mos</w:t>
      </w:r>
      <w:r w:rsidR="001608E1">
        <w:rPr>
          <w:rFonts w:ascii="Arial" w:hAnsi="Arial" w:cs="Arial"/>
          <w:sz w:val="24"/>
          <w:szCs w:val="24"/>
        </w:rPr>
        <w:t xml:space="preserve"> por exemplo o objeto de estudo: A América Portuguesa foi descoberta ou conquista pelos europeus? A resposta há de depender do ponto de vista que se observa a história. O terceiro procedimento</w:t>
      </w:r>
      <w:r w:rsidR="00DC7E03">
        <w:rPr>
          <w:rFonts w:ascii="Arial" w:hAnsi="Arial" w:cs="Arial"/>
          <w:sz w:val="24"/>
          <w:szCs w:val="24"/>
        </w:rPr>
        <w:t xml:space="preserve"> adotado na estruturação da BNCC,</w:t>
      </w:r>
      <w:r w:rsidR="003923DB">
        <w:rPr>
          <w:rFonts w:ascii="Arial" w:hAnsi="Arial" w:cs="Arial"/>
          <w:sz w:val="24"/>
          <w:szCs w:val="24"/>
        </w:rPr>
        <w:t xml:space="preserve"> </w:t>
      </w:r>
      <w:r w:rsidR="001608E1">
        <w:rPr>
          <w:rFonts w:ascii="Arial" w:hAnsi="Arial" w:cs="Arial"/>
          <w:sz w:val="24"/>
          <w:szCs w:val="24"/>
        </w:rPr>
        <w:t xml:space="preserve">garante essa possibilidade de observação. </w:t>
      </w:r>
    </w:p>
    <w:p w14:paraId="656A5F1C" w14:textId="1AE113E9" w:rsidR="00541C7B" w:rsidRPr="00E5708B" w:rsidRDefault="00541C7B" w:rsidP="00E5708B">
      <w:pPr>
        <w:spacing w:after="0"/>
        <w:ind w:firstLine="709"/>
        <w:rPr>
          <w:rFonts w:ascii="Arial" w:hAnsi="Arial" w:cs="Arial"/>
          <w:sz w:val="24"/>
          <w:szCs w:val="24"/>
        </w:rPr>
      </w:pPr>
      <w:r w:rsidRPr="00E5708B">
        <w:rPr>
          <w:rFonts w:ascii="Arial" w:hAnsi="Arial" w:cs="Arial"/>
          <w:sz w:val="24"/>
          <w:szCs w:val="24"/>
        </w:rPr>
        <w:t xml:space="preserve">É preciso entender que as normativas da BNCC poderão navegar para além da observação com variadas possibilidades de interpretação. Discorre também, a possibilidade de promover trabalhos </w:t>
      </w:r>
      <w:r w:rsidR="00D82D95" w:rsidRPr="00E5708B">
        <w:rPr>
          <w:rFonts w:ascii="Arial" w:hAnsi="Arial" w:cs="Arial"/>
          <w:sz w:val="24"/>
          <w:szCs w:val="24"/>
        </w:rPr>
        <w:t xml:space="preserve">de cunho comparativo, traçando linhas de comparação entre povos, fatos e contextos, para que haja uma melhor compreensão de momentos estudados e seja enriquecedor para a aprendizagem do aluno. </w:t>
      </w:r>
    </w:p>
    <w:p w14:paraId="43015A8D" w14:textId="0A24A7FA" w:rsidR="00BF6D71" w:rsidRDefault="00524A0E" w:rsidP="00E5708B">
      <w:pPr>
        <w:spacing w:after="0"/>
        <w:ind w:firstLine="709"/>
        <w:rPr>
          <w:rFonts w:ascii="Arial" w:hAnsi="Arial" w:cs="Arial"/>
          <w:sz w:val="24"/>
          <w:szCs w:val="24"/>
        </w:rPr>
      </w:pPr>
      <w:r>
        <w:rPr>
          <w:rFonts w:ascii="Arial" w:hAnsi="Arial" w:cs="Arial"/>
          <w:sz w:val="24"/>
          <w:szCs w:val="24"/>
        </w:rPr>
        <w:t>Desde os ajustes finais de regulamentação da documentação</w:t>
      </w:r>
      <w:r w:rsidR="00D0004D">
        <w:rPr>
          <w:rFonts w:ascii="Arial" w:hAnsi="Arial" w:cs="Arial"/>
          <w:sz w:val="24"/>
          <w:szCs w:val="24"/>
        </w:rPr>
        <w:t xml:space="preserve"> ocorrida em 2018</w:t>
      </w:r>
      <w:r w:rsidR="00E5708B" w:rsidRPr="00E5708B">
        <w:rPr>
          <w:rFonts w:ascii="Arial" w:hAnsi="Arial" w:cs="Arial"/>
          <w:sz w:val="24"/>
          <w:szCs w:val="24"/>
        </w:rPr>
        <w:t>,</w:t>
      </w:r>
      <w:r w:rsidR="00D0004D">
        <w:rPr>
          <w:rFonts w:ascii="Arial" w:hAnsi="Arial" w:cs="Arial"/>
          <w:sz w:val="24"/>
          <w:szCs w:val="24"/>
        </w:rPr>
        <w:t xml:space="preserve"> a BNCC tem</w:t>
      </w:r>
      <w:r w:rsidR="00E5708B" w:rsidRPr="00E5708B">
        <w:rPr>
          <w:rFonts w:ascii="Arial" w:hAnsi="Arial" w:cs="Arial"/>
          <w:sz w:val="24"/>
          <w:szCs w:val="24"/>
        </w:rPr>
        <w:t xml:space="preserve"> reforçado a importância de promover um ensino de história que supere as expectativas</w:t>
      </w:r>
      <w:r w:rsidR="00891D2F">
        <w:rPr>
          <w:rFonts w:ascii="Arial" w:hAnsi="Arial" w:cs="Arial"/>
          <w:sz w:val="24"/>
          <w:szCs w:val="24"/>
        </w:rPr>
        <w:t>, abrangendo as perspectivas comparativas</w:t>
      </w:r>
      <w:r w:rsidR="00E5708B" w:rsidRPr="00E5708B">
        <w:rPr>
          <w:rFonts w:ascii="Arial" w:hAnsi="Arial" w:cs="Arial"/>
          <w:sz w:val="24"/>
          <w:szCs w:val="24"/>
        </w:rPr>
        <w:t>. Em sua introdução, o documento reitera a proeminência de se compreender história</w:t>
      </w:r>
      <w:r w:rsidR="00BF6D71">
        <w:rPr>
          <w:rFonts w:ascii="Arial" w:hAnsi="Arial" w:cs="Arial"/>
          <w:sz w:val="24"/>
          <w:szCs w:val="24"/>
        </w:rPr>
        <w:t>, a partir de estímulos investigativos</w:t>
      </w:r>
      <w:r w:rsidR="00E5708B" w:rsidRPr="00E5708B">
        <w:rPr>
          <w:rFonts w:ascii="Arial" w:hAnsi="Arial" w:cs="Arial"/>
          <w:sz w:val="24"/>
          <w:szCs w:val="24"/>
        </w:rPr>
        <w:t>:</w:t>
      </w:r>
    </w:p>
    <w:p w14:paraId="03EE7866" w14:textId="52AF5442" w:rsidR="00E5708B" w:rsidRDefault="00891D2F" w:rsidP="00891D2F">
      <w:pPr>
        <w:spacing w:after="0" w:line="240" w:lineRule="auto"/>
        <w:ind w:left="2268" w:firstLine="709"/>
        <w:rPr>
          <w:rFonts w:ascii="Arial" w:hAnsi="Arial" w:cs="Arial"/>
          <w:sz w:val="20"/>
          <w:szCs w:val="20"/>
        </w:rPr>
      </w:pPr>
      <w:r w:rsidRPr="00891D2F">
        <w:rPr>
          <w:rFonts w:ascii="Arial" w:hAnsi="Arial" w:cs="Arial"/>
          <w:sz w:val="20"/>
          <w:szCs w:val="20"/>
        </w:rPr>
        <w:t>[...] um dos importantes objetivos de História no Ensino Fundamental é estimular a autonomia de pensamento e a capacidade de reconhecer que os indivíduos agem de acordo com a época e o lugar nos quais vivem, de forma a preservar ou transformar seus hábitos e condutas. A percepção de que existe uma grande diversidade de sujeitos e histórias estimula o pensamento crítico, a autonomia e a formação para a cidadania. (BNCC 2018, p. 400).</w:t>
      </w:r>
    </w:p>
    <w:p w14:paraId="5C6032A1" w14:textId="77777777" w:rsidR="00891D2F" w:rsidRPr="00891D2F" w:rsidRDefault="00891D2F" w:rsidP="00891D2F">
      <w:pPr>
        <w:spacing w:after="0" w:line="240" w:lineRule="auto"/>
        <w:ind w:left="2268" w:firstLine="709"/>
        <w:rPr>
          <w:rFonts w:ascii="Arial" w:hAnsi="Arial" w:cs="Arial"/>
          <w:sz w:val="20"/>
          <w:szCs w:val="20"/>
        </w:rPr>
      </w:pPr>
    </w:p>
    <w:p w14:paraId="69E7AF08" w14:textId="6708F767" w:rsidR="003923DB" w:rsidRDefault="00891D2F" w:rsidP="006A69E9">
      <w:pPr>
        <w:spacing w:after="0"/>
        <w:ind w:firstLine="709"/>
        <w:rPr>
          <w:rFonts w:ascii="Arial" w:hAnsi="Arial" w:cs="Arial"/>
          <w:sz w:val="24"/>
          <w:szCs w:val="24"/>
        </w:rPr>
      </w:pPr>
      <w:r>
        <w:rPr>
          <w:rFonts w:ascii="Arial" w:hAnsi="Arial" w:cs="Arial"/>
          <w:sz w:val="24"/>
          <w:szCs w:val="24"/>
        </w:rPr>
        <w:t>O professor Astrogildo irá argumentar sobre a relevância de se pensar a história e produzi-la a partir de circunstâncias comparativas e com variadas possibilidades interpretativas</w:t>
      </w:r>
      <w:r w:rsidR="00776289">
        <w:rPr>
          <w:rFonts w:ascii="Arial" w:hAnsi="Arial" w:cs="Arial"/>
          <w:sz w:val="24"/>
          <w:szCs w:val="24"/>
        </w:rPr>
        <w:t xml:space="preserve">: </w:t>
      </w:r>
    </w:p>
    <w:p w14:paraId="11E830D7" w14:textId="5C047940" w:rsidR="001608E1" w:rsidRDefault="00776289" w:rsidP="00B20828">
      <w:pPr>
        <w:spacing w:after="0" w:line="240" w:lineRule="auto"/>
        <w:ind w:left="2268"/>
        <w:rPr>
          <w:rFonts w:ascii="Arial" w:hAnsi="Arial" w:cs="Arial"/>
          <w:sz w:val="20"/>
          <w:szCs w:val="20"/>
        </w:rPr>
      </w:pPr>
      <w:r w:rsidRPr="005F08B7">
        <w:rPr>
          <w:rFonts w:ascii="Arial" w:hAnsi="Arial" w:cs="Arial"/>
          <w:sz w:val="20"/>
          <w:szCs w:val="20"/>
        </w:rPr>
        <w:t>Reforço sobre a importância de potencializar os estudos comparativos. Considero que essa perspectiva contribui para a apropriação do saber histórico por parte dos estudantes</w:t>
      </w:r>
      <w:r w:rsidR="002950B4" w:rsidRPr="005F08B7">
        <w:rPr>
          <w:rFonts w:ascii="Arial" w:hAnsi="Arial" w:cs="Arial"/>
          <w:sz w:val="20"/>
          <w:szCs w:val="20"/>
        </w:rPr>
        <w:t>. O enfoque comparativo permite a construção de saberes históricos escolares, pois parte da existência de situações</w:t>
      </w:r>
      <w:r w:rsidR="007E01F0" w:rsidRPr="005F08B7">
        <w:rPr>
          <w:rFonts w:ascii="Arial" w:hAnsi="Arial" w:cs="Arial"/>
          <w:sz w:val="20"/>
          <w:szCs w:val="20"/>
        </w:rPr>
        <w:t xml:space="preserve"> e problemas compartilhados por todos os povos do mundo. </w:t>
      </w:r>
      <w:r w:rsidR="007E01F0" w:rsidRPr="005F08B7">
        <w:rPr>
          <w:rFonts w:ascii="Arial" w:hAnsi="Arial" w:cs="Arial"/>
          <w:sz w:val="20"/>
          <w:szCs w:val="20"/>
        </w:rPr>
        <w:lastRenderedPageBreak/>
        <w:t xml:space="preserve">Descobrir a relação entre passado e presente provoca uma multiplicidade de comparações com outros grupos </w:t>
      </w:r>
      <w:r w:rsidR="00505C10" w:rsidRPr="005F08B7">
        <w:rPr>
          <w:rFonts w:ascii="Arial" w:hAnsi="Arial" w:cs="Arial"/>
          <w:sz w:val="20"/>
          <w:szCs w:val="20"/>
        </w:rPr>
        <w:t>humanos, assinalando semelhanças e diferenças e ajuda aos estudantes para se situar em relação aos outros (</w:t>
      </w:r>
      <w:r w:rsidR="005F08B7" w:rsidRPr="005F08B7">
        <w:rPr>
          <w:rFonts w:ascii="Arial" w:hAnsi="Arial" w:cs="Arial"/>
          <w:sz w:val="20"/>
          <w:szCs w:val="20"/>
        </w:rPr>
        <w:t xml:space="preserve">JÚNIOR 2016, p. </w:t>
      </w:r>
      <w:r w:rsidR="00541C7B" w:rsidRPr="005F08B7">
        <w:rPr>
          <w:rFonts w:ascii="Arial" w:hAnsi="Arial" w:cs="Arial"/>
          <w:sz w:val="20"/>
          <w:szCs w:val="20"/>
        </w:rPr>
        <w:t>98)</w:t>
      </w:r>
      <w:r w:rsidR="00A301B4" w:rsidRPr="005F08B7">
        <w:rPr>
          <w:rFonts w:ascii="Arial" w:hAnsi="Arial" w:cs="Arial"/>
          <w:sz w:val="20"/>
          <w:szCs w:val="20"/>
        </w:rPr>
        <w:t>.</w:t>
      </w:r>
    </w:p>
    <w:p w14:paraId="6360CF95" w14:textId="77777777" w:rsidR="005F08B7" w:rsidRPr="005F08B7" w:rsidRDefault="005F08B7" w:rsidP="005F08B7">
      <w:pPr>
        <w:spacing w:after="0" w:line="240" w:lineRule="auto"/>
        <w:ind w:left="2268" w:firstLine="709"/>
        <w:rPr>
          <w:rFonts w:ascii="Arial" w:hAnsi="Arial" w:cs="Arial"/>
          <w:sz w:val="20"/>
          <w:szCs w:val="20"/>
        </w:rPr>
      </w:pPr>
    </w:p>
    <w:p w14:paraId="44C63CE8" w14:textId="79C0D72E" w:rsidR="00A301B4" w:rsidRDefault="003241F6" w:rsidP="006A69E9">
      <w:pPr>
        <w:spacing w:after="0"/>
        <w:ind w:firstLine="709"/>
        <w:rPr>
          <w:rFonts w:ascii="Arial" w:hAnsi="Arial" w:cs="Arial"/>
          <w:sz w:val="24"/>
          <w:szCs w:val="24"/>
        </w:rPr>
      </w:pPr>
      <w:r>
        <w:rPr>
          <w:rFonts w:ascii="Arial" w:hAnsi="Arial" w:cs="Arial"/>
          <w:sz w:val="24"/>
          <w:szCs w:val="24"/>
        </w:rPr>
        <w:t xml:space="preserve">A </w:t>
      </w:r>
      <w:r w:rsidR="005513D3">
        <w:rPr>
          <w:rFonts w:ascii="Arial" w:hAnsi="Arial" w:cs="Arial"/>
          <w:sz w:val="24"/>
          <w:szCs w:val="24"/>
        </w:rPr>
        <w:t xml:space="preserve">respeito do que ser </w:t>
      </w:r>
      <w:r w:rsidR="000B6989">
        <w:rPr>
          <w:rFonts w:ascii="Arial" w:hAnsi="Arial" w:cs="Arial"/>
          <w:sz w:val="24"/>
          <w:szCs w:val="24"/>
        </w:rPr>
        <w:t xml:space="preserve">abordado na sala de aula, pontua-se uma crescente </w:t>
      </w:r>
      <w:r w:rsidR="008C5FE7">
        <w:rPr>
          <w:rFonts w:ascii="Arial" w:hAnsi="Arial" w:cs="Arial"/>
          <w:sz w:val="24"/>
          <w:szCs w:val="24"/>
        </w:rPr>
        <w:t xml:space="preserve">preocupação em “fugir” do eurocentrismo. Veja como discorre Astrogildo Júnior: </w:t>
      </w:r>
    </w:p>
    <w:p w14:paraId="7EFDE036" w14:textId="722948AE" w:rsidR="008C5FE7" w:rsidRDefault="008C5FE7" w:rsidP="00B20828">
      <w:pPr>
        <w:spacing w:after="0" w:line="240" w:lineRule="auto"/>
        <w:ind w:left="2268"/>
        <w:rPr>
          <w:rFonts w:ascii="Arial" w:hAnsi="Arial" w:cs="Arial"/>
          <w:sz w:val="20"/>
          <w:szCs w:val="20"/>
        </w:rPr>
      </w:pPr>
      <w:r w:rsidRPr="00585D85">
        <w:rPr>
          <w:rFonts w:ascii="Arial" w:hAnsi="Arial" w:cs="Arial"/>
          <w:sz w:val="20"/>
          <w:szCs w:val="20"/>
        </w:rPr>
        <w:t xml:space="preserve">A preocupação com um currículo não eurocêntrico nos leva a questionar sobre quais história privilegiar. Defendo a perspectiva de a entrada pela história do Brasil, cenário em que vivem os estudantes, faz todo o sentido no contexto de uma base curricular mínima. Essa opção </w:t>
      </w:r>
      <w:r w:rsidR="004624AF" w:rsidRPr="00585D85">
        <w:rPr>
          <w:rFonts w:ascii="Arial" w:hAnsi="Arial" w:cs="Arial"/>
          <w:sz w:val="20"/>
          <w:szCs w:val="20"/>
        </w:rPr>
        <w:t xml:space="preserve">possibilita uma articulação consistente entre local, nacional e global. Partir </w:t>
      </w:r>
      <w:r w:rsidR="00E41D05" w:rsidRPr="00585D85">
        <w:rPr>
          <w:rFonts w:ascii="Arial" w:hAnsi="Arial" w:cs="Arial"/>
          <w:sz w:val="20"/>
          <w:szCs w:val="20"/>
        </w:rPr>
        <w:t xml:space="preserve">da realidade vivida pelos estudantes permite relacionar a história com sua vida prática. Considero relevante trabalhar a questão temporal relacionando presente e passado e a alteridade entre épocas e culturas. </w:t>
      </w:r>
      <w:r w:rsidR="00585D85" w:rsidRPr="00585D85">
        <w:rPr>
          <w:rFonts w:ascii="Arial" w:hAnsi="Arial" w:cs="Arial"/>
          <w:sz w:val="20"/>
          <w:szCs w:val="20"/>
        </w:rPr>
        <w:t>(JÚNIOR 2016, p. 100).</w:t>
      </w:r>
    </w:p>
    <w:p w14:paraId="61A6C0D2" w14:textId="77777777" w:rsidR="00585D85" w:rsidRPr="00585D85" w:rsidRDefault="00585D85" w:rsidP="00585D85">
      <w:pPr>
        <w:spacing w:after="0" w:line="240" w:lineRule="auto"/>
        <w:ind w:left="2268" w:firstLine="709"/>
        <w:rPr>
          <w:rFonts w:ascii="Arial" w:hAnsi="Arial" w:cs="Arial"/>
          <w:sz w:val="20"/>
          <w:szCs w:val="20"/>
        </w:rPr>
      </w:pPr>
    </w:p>
    <w:p w14:paraId="149B477F" w14:textId="6C0816EA" w:rsidR="00E41D05" w:rsidRDefault="000B687A" w:rsidP="006A69E9">
      <w:pPr>
        <w:spacing w:after="0"/>
        <w:ind w:firstLine="709"/>
        <w:rPr>
          <w:rFonts w:ascii="Arial" w:hAnsi="Arial" w:cs="Arial"/>
          <w:sz w:val="24"/>
          <w:szCs w:val="24"/>
        </w:rPr>
      </w:pPr>
      <w:r>
        <w:rPr>
          <w:rFonts w:ascii="Arial" w:hAnsi="Arial" w:cs="Arial"/>
          <w:sz w:val="24"/>
          <w:szCs w:val="24"/>
        </w:rPr>
        <w:t>Instituições</w:t>
      </w:r>
      <w:r w:rsidR="00A16B30">
        <w:rPr>
          <w:rFonts w:ascii="Arial" w:hAnsi="Arial" w:cs="Arial"/>
          <w:sz w:val="24"/>
          <w:szCs w:val="24"/>
        </w:rPr>
        <w:t xml:space="preserve">, </w:t>
      </w:r>
      <w:r>
        <w:rPr>
          <w:rFonts w:ascii="Arial" w:hAnsi="Arial" w:cs="Arial"/>
          <w:sz w:val="24"/>
          <w:szCs w:val="24"/>
        </w:rPr>
        <w:t>editoras responsáveis pela elaboração de materiais didáticos, órgãos públicos e todos demais eixos envolvidos nesse processo de estruturação do ensino a ser ofertado, tem a responsabilidade de promover essa quebra da visão eurocêntrica</w:t>
      </w:r>
      <w:r w:rsidR="00BA5792">
        <w:rPr>
          <w:rFonts w:ascii="Arial" w:hAnsi="Arial" w:cs="Arial"/>
          <w:sz w:val="24"/>
          <w:szCs w:val="24"/>
        </w:rPr>
        <w:t xml:space="preserve"> que ainda resiste</w:t>
      </w:r>
      <w:r>
        <w:rPr>
          <w:rFonts w:ascii="Arial" w:hAnsi="Arial" w:cs="Arial"/>
          <w:sz w:val="24"/>
          <w:szCs w:val="24"/>
        </w:rPr>
        <w:t xml:space="preserve">. Entretanto, é necessário mais do que haver o rompimento. É estar preparado sobre como romper e, ter estruturado </w:t>
      </w:r>
      <w:r w:rsidR="001B7713">
        <w:rPr>
          <w:rFonts w:ascii="Arial" w:hAnsi="Arial" w:cs="Arial"/>
          <w:sz w:val="24"/>
          <w:szCs w:val="24"/>
        </w:rPr>
        <w:t>o que poderá substituir. Surge nesse contexto, a urgência de se pensar o terceiro procedimento observado na estruturação da BNCC dentro da matriz curricular de História</w:t>
      </w:r>
      <w:r w:rsidR="000E641B">
        <w:rPr>
          <w:rFonts w:ascii="Arial" w:hAnsi="Arial" w:cs="Arial"/>
          <w:sz w:val="24"/>
          <w:szCs w:val="24"/>
        </w:rPr>
        <w:t xml:space="preserve">: as variáveis de interpretação. </w:t>
      </w:r>
    </w:p>
    <w:p w14:paraId="6CBFD4AE" w14:textId="21FD9887" w:rsidR="000E641B" w:rsidRDefault="00662BAC" w:rsidP="006A69E9">
      <w:pPr>
        <w:spacing w:after="0"/>
        <w:ind w:firstLine="709"/>
        <w:rPr>
          <w:rFonts w:ascii="Arial" w:hAnsi="Arial" w:cs="Arial"/>
          <w:sz w:val="24"/>
          <w:szCs w:val="24"/>
        </w:rPr>
      </w:pPr>
      <w:r>
        <w:rPr>
          <w:rFonts w:ascii="Arial" w:hAnsi="Arial" w:cs="Arial"/>
          <w:sz w:val="24"/>
          <w:szCs w:val="24"/>
        </w:rPr>
        <w:t xml:space="preserve">Em acordo com as argumentações do professor Astrogildo, </w:t>
      </w:r>
      <w:r w:rsidR="00B20828">
        <w:rPr>
          <w:rFonts w:ascii="Arial" w:hAnsi="Arial" w:cs="Arial"/>
          <w:sz w:val="24"/>
          <w:szCs w:val="24"/>
        </w:rPr>
        <w:t>Bittencourt</w:t>
      </w:r>
      <w:r w:rsidR="00931025">
        <w:rPr>
          <w:rFonts w:ascii="Arial" w:hAnsi="Arial" w:cs="Arial"/>
          <w:sz w:val="24"/>
          <w:szCs w:val="24"/>
        </w:rPr>
        <w:t xml:space="preserve"> (2004)</w:t>
      </w:r>
      <w:r>
        <w:rPr>
          <w:rFonts w:ascii="Arial" w:hAnsi="Arial" w:cs="Arial"/>
          <w:sz w:val="24"/>
          <w:szCs w:val="24"/>
        </w:rPr>
        <w:t xml:space="preserve"> </w:t>
      </w:r>
      <w:r w:rsidR="0067426D">
        <w:rPr>
          <w:rFonts w:ascii="Arial" w:hAnsi="Arial" w:cs="Arial"/>
          <w:sz w:val="24"/>
          <w:szCs w:val="24"/>
        </w:rPr>
        <w:t xml:space="preserve">ressalta a importância de superar a visão eurocêntrica, discorrendo </w:t>
      </w:r>
      <w:r w:rsidR="00931025">
        <w:rPr>
          <w:rFonts w:ascii="Arial" w:hAnsi="Arial" w:cs="Arial"/>
          <w:sz w:val="24"/>
          <w:szCs w:val="24"/>
        </w:rPr>
        <w:t xml:space="preserve">sobre como uma reflexão mais aprofundada </w:t>
      </w:r>
      <w:r w:rsidR="007C5B4C">
        <w:rPr>
          <w:rFonts w:ascii="Arial" w:hAnsi="Arial" w:cs="Arial"/>
          <w:sz w:val="24"/>
          <w:szCs w:val="24"/>
        </w:rPr>
        <w:t xml:space="preserve">sobre concepções de </w:t>
      </w:r>
      <w:r w:rsidR="00B43128">
        <w:rPr>
          <w:rFonts w:ascii="Arial" w:hAnsi="Arial" w:cs="Arial"/>
          <w:sz w:val="24"/>
          <w:szCs w:val="24"/>
        </w:rPr>
        <w:t>história</w:t>
      </w:r>
      <w:r w:rsidR="007C5B4C">
        <w:rPr>
          <w:rFonts w:ascii="Arial" w:hAnsi="Arial" w:cs="Arial"/>
          <w:sz w:val="24"/>
          <w:szCs w:val="24"/>
        </w:rPr>
        <w:t xml:space="preserve"> mundial ou aquilo que se chama de história das civilizações. </w:t>
      </w:r>
      <w:r w:rsidR="00B43128">
        <w:rPr>
          <w:rFonts w:ascii="Arial" w:hAnsi="Arial" w:cs="Arial"/>
          <w:sz w:val="24"/>
          <w:szCs w:val="24"/>
        </w:rPr>
        <w:t xml:space="preserve">Para ela, a história mundial está muito atrelada a história da Europa e, </w:t>
      </w:r>
      <w:r w:rsidR="00042BBE">
        <w:rPr>
          <w:rFonts w:ascii="Arial" w:hAnsi="Arial" w:cs="Arial"/>
          <w:sz w:val="24"/>
          <w:szCs w:val="24"/>
        </w:rPr>
        <w:t xml:space="preserve">evidentemente, a história do Brasil também. Isso resulta em uma concepção de história restrita, haja visto que mundial abrange muito além do continente europeu. </w:t>
      </w:r>
      <w:r w:rsidR="00B20828">
        <w:rPr>
          <w:rFonts w:ascii="Arial" w:hAnsi="Arial" w:cs="Arial"/>
          <w:sz w:val="24"/>
          <w:szCs w:val="24"/>
        </w:rPr>
        <w:t>Bittencourt</w:t>
      </w:r>
      <w:r w:rsidR="00141405">
        <w:rPr>
          <w:rFonts w:ascii="Arial" w:hAnsi="Arial" w:cs="Arial"/>
          <w:sz w:val="24"/>
          <w:szCs w:val="24"/>
        </w:rPr>
        <w:t xml:space="preserve"> (2004) reforça que não é sobre limitar os estudos e reflexões sobre a Europa, mas, promover uma</w:t>
      </w:r>
      <w:r w:rsidR="009F410B">
        <w:rPr>
          <w:rFonts w:ascii="Arial" w:hAnsi="Arial" w:cs="Arial"/>
          <w:sz w:val="24"/>
          <w:szCs w:val="24"/>
        </w:rPr>
        <w:t xml:space="preserve"> observação para além das fronteiras do continente. </w:t>
      </w:r>
    </w:p>
    <w:p w14:paraId="48DDA9C3" w14:textId="77777777" w:rsidR="00E5708B" w:rsidRDefault="006131E8" w:rsidP="00891D2F">
      <w:pPr>
        <w:spacing w:after="0"/>
        <w:ind w:firstLine="709"/>
        <w:rPr>
          <w:rFonts w:ascii="Arial" w:hAnsi="Arial" w:cs="Arial"/>
          <w:sz w:val="24"/>
          <w:szCs w:val="24"/>
        </w:rPr>
      </w:pPr>
      <w:r>
        <w:rPr>
          <w:rFonts w:ascii="Arial" w:hAnsi="Arial" w:cs="Arial"/>
          <w:sz w:val="24"/>
          <w:szCs w:val="24"/>
        </w:rPr>
        <w:t xml:space="preserve">Afirma-se então que a urgência em superar o eurocentrismo, têm se tornado foco de estudos e investigações de especialistas e estudiosos do assunto. </w:t>
      </w:r>
      <w:r w:rsidR="00603792">
        <w:rPr>
          <w:rFonts w:ascii="Arial" w:hAnsi="Arial" w:cs="Arial"/>
          <w:sz w:val="24"/>
          <w:szCs w:val="24"/>
        </w:rPr>
        <w:t xml:space="preserve">No que tange </w:t>
      </w:r>
      <w:r w:rsidR="00A4068F">
        <w:rPr>
          <w:rFonts w:ascii="Arial" w:hAnsi="Arial" w:cs="Arial"/>
          <w:sz w:val="24"/>
          <w:szCs w:val="24"/>
        </w:rPr>
        <w:t xml:space="preserve">a formação do Brasil, a história nacional é atribuída quase que em sua totalidade aos europeus – sobretudo os portugueses. No entanto, </w:t>
      </w:r>
      <w:r w:rsidR="00C87B8A">
        <w:rPr>
          <w:rFonts w:ascii="Arial" w:hAnsi="Arial" w:cs="Arial"/>
          <w:sz w:val="24"/>
          <w:szCs w:val="24"/>
        </w:rPr>
        <w:t>nós enquanto nação</w:t>
      </w:r>
      <w:r w:rsidR="004F27DF">
        <w:rPr>
          <w:rFonts w:ascii="Arial" w:hAnsi="Arial" w:cs="Arial"/>
          <w:sz w:val="24"/>
          <w:szCs w:val="24"/>
        </w:rPr>
        <w:t xml:space="preserve"> da América do Sul</w:t>
      </w:r>
      <w:r w:rsidR="00C87B8A">
        <w:rPr>
          <w:rFonts w:ascii="Arial" w:hAnsi="Arial" w:cs="Arial"/>
          <w:sz w:val="24"/>
          <w:szCs w:val="24"/>
        </w:rPr>
        <w:t xml:space="preserve">, </w:t>
      </w:r>
      <w:r w:rsidR="00A4068F">
        <w:rPr>
          <w:rFonts w:ascii="Arial" w:hAnsi="Arial" w:cs="Arial"/>
          <w:sz w:val="24"/>
          <w:szCs w:val="24"/>
        </w:rPr>
        <w:t xml:space="preserve">foi construída </w:t>
      </w:r>
      <w:r w:rsidR="00151F27">
        <w:rPr>
          <w:rFonts w:ascii="Arial" w:hAnsi="Arial" w:cs="Arial"/>
          <w:sz w:val="24"/>
          <w:szCs w:val="24"/>
        </w:rPr>
        <w:t xml:space="preserve">com base em </w:t>
      </w:r>
      <w:r w:rsidR="004F27DF">
        <w:rPr>
          <w:rFonts w:ascii="Arial" w:hAnsi="Arial" w:cs="Arial"/>
          <w:sz w:val="24"/>
          <w:szCs w:val="24"/>
        </w:rPr>
        <w:t>uma esmagadora</w:t>
      </w:r>
      <w:r w:rsidR="00151F27">
        <w:rPr>
          <w:rFonts w:ascii="Arial" w:hAnsi="Arial" w:cs="Arial"/>
          <w:sz w:val="24"/>
          <w:szCs w:val="24"/>
        </w:rPr>
        <w:t xml:space="preserve"> influência e </w:t>
      </w:r>
      <w:r w:rsidR="000867FE">
        <w:rPr>
          <w:rFonts w:ascii="Arial" w:hAnsi="Arial" w:cs="Arial"/>
          <w:sz w:val="24"/>
          <w:szCs w:val="24"/>
        </w:rPr>
        <w:t>fortes heranç</w:t>
      </w:r>
      <w:r w:rsidR="00151F27">
        <w:rPr>
          <w:rFonts w:ascii="Arial" w:hAnsi="Arial" w:cs="Arial"/>
          <w:sz w:val="24"/>
          <w:szCs w:val="24"/>
        </w:rPr>
        <w:t>a</w:t>
      </w:r>
      <w:r w:rsidR="000867FE">
        <w:rPr>
          <w:rFonts w:ascii="Arial" w:hAnsi="Arial" w:cs="Arial"/>
          <w:sz w:val="24"/>
          <w:szCs w:val="24"/>
        </w:rPr>
        <w:t>s</w:t>
      </w:r>
      <w:r w:rsidR="00151F27">
        <w:rPr>
          <w:rFonts w:ascii="Arial" w:hAnsi="Arial" w:cs="Arial"/>
          <w:sz w:val="24"/>
          <w:szCs w:val="24"/>
        </w:rPr>
        <w:t xml:space="preserve"> dos povos nativos </w:t>
      </w:r>
      <w:r w:rsidR="000867FE">
        <w:rPr>
          <w:rFonts w:ascii="Arial" w:hAnsi="Arial" w:cs="Arial"/>
          <w:sz w:val="24"/>
          <w:szCs w:val="24"/>
        </w:rPr>
        <w:t xml:space="preserve">que aqui viviam </w:t>
      </w:r>
      <w:r w:rsidR="00151F27">
        <w:rPr>
          <w:rFonts w:ascii="Arial" w:hAnsi="Arial" w:cs="Arial"/>
          <w:sz w:val="24"/>
          <w:szCs w:val="24"/>
        </w:rPr>
        <w:t>e</w:t>
      </w:r>
      <w:r w:rsidR="000867FE">
        <w:rPr>
          <w:rFonts w:ascii="Arial" w:hAnsi="Arial" w:cs="Arial"/>
          <w:sz w:val="24"/>
          <w:szCs w:val="24"/>
        </w:rPr>
        <w:t xml:space="preserve"> de</w:t>
      </w:r>
      <w:r w:rsidR="00151F27">
        <w:rPr>
          <w:rFonts w:ascii="Arial" w:hAnsi="Arial" w:cs="Arial"/>
          <w:sz w:val="24"/>
          <w:szCs w:val="24"/>
        </w:rPr>
        <w:t xml:space="preserve"> africanos que aqui se enraizaram.</w:t>
      </w:r>
      <w:r w:rsidR="00E5708B">
        <w:rPr>
          <w:rFonts w:ascii="Arial" w:hAnsi="Arial" w:cs="Arial"/>
          <w:sz w:val="24"/>
          <w:szCs w:val="24"/>
        </w:rPr>
        <w:t xml:space="preserve"> </w:t>
      </w:r>
    </w:p>
    <w:p w14:paraId="5A1F5BFB" w14:textId="00FD0F8B" w:rsidR="00E92066" w:rsidRDefault="001F54FA" w:rsidP="00891D2F">
      <w:pPr>
        <w:spacing w:after="0"/>
        <w:ind w:firstLine="709"/>
        <w:rPr>
          <w:rFonts w:ascii="Arial" w:hAnsi="Arial" w:cs="Arial"/>
          <w:sz w:val="24"/>
          <w:szCs w:val="24"/>
        </w:rPr>
      </w:pPr>
      <w:r>
        <w:rPr>
          <w:rFonts w:ascii="Arial" w:hAnsi="Arial" w:cs="Arial"/>
          <w:sz w:val="24"/>
          <w:szCs w:val="24"/>
        </w:rPr>
        <w:lastRenderedPageBreak/>
        <w:t>Nesse foco de mudança de perspectiva da temática, a BNCC tem se mostrado nos últimos anos preocupada e cautelosa em seus critérios. Tem-se</w:t>
      </w:r>
      <w:r w:rsidR="00B241CE">
        <w:rPr>
          <w:rFonts w:ascii="Arial" w:hAnsi="Arial" w:cs="Arial"/>
          <w:sz w:val="24"/>
          <w:szCs w:val="24"/>
        </w:rPr>
        <w:t xml:space="preserve"> denotado, em suas conclusões que, </w:t>
      </w:r>
      <w:r w:rsidR="00E92066">
        <w:rPr>
          <w:rFonts w:ascii="Arial" w:hAnsi="Arial" w:cs="Arial"/>
          <w:sz w:val="24"/>
          <w:szCs w:val="24"/>
        </w:rPr>
        <w:t>há uma esperança de readequação</w:t>
      </w:r>
      <w:r w:rsidR="00D06824">
        <w:rPr>
          <w:rFonts w:ascii="Arial" w:hAnsi="Arial" w:cs="Arial"/>
          <w:sz w:val="24"/>
          <w:szCs w:val="24"/>
        </w:rPr>
        <w:t xml:space="preserve"> e uma maneira agradável de se promover o ensino de história</w:t>
      </w:r>
      <w:r w:rsidR="00C43947">
        <w:rPr>
          <w:rFonts w:ascii="Arial" w:hAnsi="Arial" w:cs="Arial"/>
          <w:sz w:val="24"/>
          <w:szCs w:val="24"/>
        </w:rPr>
        <w:t>, trazendo para o aluno a proximidade com o seu cotidiano, afastando um pouco da Europa.</w:t>
      </w:r>
      <w:r w:rsidR="00E92066">
        <w:rPr>
          <w:rFonts w:ascii="Arial" w:hAnsi="Arial" w:cs="Arial"/>
          <w:sz w:val="24"/>
          <w:szCs w:val="24"/>
        </w:rPr>
        <w:t xml:space="preserve"> Observ</w:t>
      </w:r>
      <w:r w:rsidR="003E33BD">
        <w:rPr>
          <w:rFonts w:ascii="Arial" w:hAnsi="Arial" w:cs="Arial"/>
          <w:sz w:val="24"/>
          <w:szCs w:val="24"/>
        </w:rPr>
        <w:t>a-se</w:t>
      </w:r>
      <w:r w:rsidR="00B20828">
        <w:rPr>
          <w:rFonts w:ascii="Arial" w:hAnsi="Arial" w:cs="Arial"/>
          <w:sz w:val="24"/>
          <w:szCs w:val="24"/>
        </w:rPr>
        <w:t xml:space="preserve"> que</w:t>
      </w:r>
    </w:p>
    <w:p w14:paraId="2C63ADB9" w14:textId="087649F4" w:rsidR="003E33BD" w:rsidRDefault="00E07739" w:rsidP="00B20828">
      <w:pPr>
        <w:spacing w:after="0" w:line="240" w:lineRule="auto"/>
        <w:ind w:left="2268"/>
        <w:rPr>
          <w:rFonts w:ascii="Arial" w:hAnsi="Arial" w:cs="Arial"/>
          <w:sz w:val="20"/>
          <w:szCs w:val="20"/>
        </w:rPr>
      </w:pPr>
      <w:r w:rsidRPr="00E07739">
        <w:rPr>
          <w:rFonts w:ascii="Arial" w:hAnsi="Arial" w:cs="Arial"/>
          <w:sz w:val="20"/>
          <w:szCs w:val="20"/>
        </w:rPr>
        <w:t>A inclusão dos temas obrigatórios definidos pela legislação vigente, tais como a história da África e das culturas afro-brasileira e indígena, deve ultrapassar a dimensão puramente retórica e permitir que se defenda o estudo dessas populações como artífices da própria história do Brasil. A relevância da história desses grupos humanos reside na possibilidade de os estudantes compreenderem o papel das alteridades presentes na sociedade brasileira, comprometerem-se com elas e, ainda, perceberem que existem outros referenciais de produção, circulação e transmissão de conhecimentos, que podem se entrecruzar com aqueles considerados consagrados nos espaços formais de produção de saber.</w:t>
      </w:r>
      <w:r>
        <w:rPr>
          <w:rFonts w:ascii="Arial" w:hAnsi="Arial" w:cs="Arial"/>
          <w:sz w:val="20"/>
          <w:szCs w:val="20"/>
        </w:rPr>
        <w:t xml:space="preserve"> (BNCC 2018, p. 402). </w:t>
      </w:r>
    </w:p>
    <w:p w14:paraId="3CE46949" w14:textId="77777777" w:rsidR="00E07739" w:rsidRPr="00E07739" w:rsidRDefault="00E07739" w:rsidP="00E07739">
      <w:pPr>
        <w:spacing w:after="0" w:line="240" w:lineRule="auto"/>
        <w:ind w:left="2268" w:firstLine="709"/>
        <w:rPr>
          <w:rFonts w:ascii="Arial" w:hAnsi="Arial" w:cs="Arial"/>
          <w:sz w:val="20"/>
          <w:szCs w:val="20"/>
        </w:rPr>
      </w:pPr>
    </w:p>
    <w:p w14:paraId="3D02A79F" w14:textId="451FCDE7" w:rsidR="003015F4" w:rsidRDefault="00597B36" w:rsidP="006A69E9">
      <w:pPr>
        <w:spacing w:after="0"/>
        <w:ind w:firstLine="709"/>
        <w:rPr>
          <w:rFonts w:ascii="Arial" w:hAnsi="Arial" w:cs="Arial"/>
          <w:sz w:val="24"/>
          <w:szCs w:val="24"/>
        </w:rPr>
      </w:pPr>
      <w:r>
        <w:rPr>
          <w:rFonts w:ascii="Arial" w:hAnsi="Arial" w:cs="Arial"/>
          <w:sz w:val="24"/>
          <w:szCs w:val="24"/>
        </w:rPr>
        <w:t>Toda essa abordagem sistemática de mudança, afastando dessa visão eurocêntrica, não configura como algo compreendido negativamente. Na verdade, essa reestruturação visa entender e aproximar o professor e claro, o aluno</w:t>
      </w:r>
      <w:r w:rsidR="0057479F">
        <w:rPr>
          <w:rFonts w:ascii="Arial" w:hAnsi="Arial" w:cs="Arial"/>
          <w:sz w:val="24"/>
          <w:szCs w:val="24"/>
        </w:rPr>
        <w:t>,</w:t>
      </w:r>
      <w:r>
        <w:rPr>
          <w:rFonts w:ascii="Arial" w:hAnsi="Arial" w:cs="Arial"/>
          <w:sz w:val="24"/>
          <w:szCs w:val="24"/>
        </w:rPr>
        <w:t xml:space="preserve"> da realidade que se vive. A construção brasileira é muito mais além das </w:t>
      </w:r>
      <w:r w:rsidR="00EB11C4">
        <w:rPr>
          <w:rFonts w:ascii="Arial" w:hAnsi="Arial" w:cs="Arial"/>
          <w:sz w:val="24"/>
          <w:szCs w:val="24"/>
        </w:rPr>
        <w:t xml:space="preserve">noções e fatos encontrados </w:t>
      </w:r>
      <w:r w:rsidR="00F01714">
        <w:rPr>
          <w:rFonts w:ascii="Arial" w:hAnsi="Arial" w:cs="Arial"/>
          <w:sz w:val="24"/>
          <w:szCs w:val="24"/>
        </w:rPr>
        <w:t xml:space="preserve">nos aparatos </w:t>
      </w:r>
      <w:r w:rsidR="002E0D8A">
        <w:rPr>
          <w:rFonts w:ascii="Arial" w:hAnsi="Arial" w:cs="Arial"/>
          <w:sz w:val="24"/>
          <w:szCs w:val="24"/>
        </w:rPr>
        <w:t xml:space="preserve">da concepção europeia. </w:t>
      </w:r>
      <w:r w:rsidR="00356573">
        <w:rPr>
          <w:rFonts w:ascii="Arial" w:hAnsi="Arial" w:cs="Arial"/>
          <w:sz w:val="24"/>
          <w:szCs w:val="24"/>
        </w:rPr>
        <w:t>Pormenoriza</w:t>
      </w:r>
      <w:r w:rsidR="00E11E7E">
        <w:rPr>
          <w:rFonts w:ascii="Arial" w:hAnsi="Arial" w:cs="Arial"/>
          <w:sz w:val="24"/>
          <w:szCs w:val="24"/>
        </w:rPr>
        <w:t xml:space="preserve"> intencionar </w:t>
      </w:r>
      <w:r w:rsidR="0051646E">
        <w:rPr>
          <w:rFonts w:ascii="Arial" w:hAnsi="Arial" w:cs="Arial"/>
          <w:sz w:val="24"/>
          <w:szCs w:val="24"/>
        </w:rPr>
        <w:t>que o conhecimento histórico também está atado a uma série de problemas contemporâneos</w:t>
      </w:r>
      <w:r w:rsidR="00BF20C3">
        <w:rPr>
          <w:rFonts w:ascii="Arial" w:hAnsi="Arial" w:cs="Arial"/>
          <w:sz w:val="24"/>
          <w:szCs w:val="24"/>
        </w:rPr>
        <w:t xml:space="preserve"> que podem ser vivenciados diariamente pelos estudantes. </w:t>
      </w:r>
      <w:r w:rsidR="004343ED">
        <w:rPr>
          <w:rFonts w:ascii="Arial" w:hAnsi="Arial" w:cs="Arial"/>
          <w:sz w:val="24"/>
          <w:szCs w:val="24"/>
        </w:rPr>
        <w:t>Portanto</w:t>
      </w:r>
      <w:r w:rsidR="00BF20C3">
        <w:rPr>
          <w:rFonts w:ascii="Arial" w:hAnsi="Arial" w:cs="Arial"/>
          <w:sz w:val="24"/>
          <w:szCs w:val="24"/>
        </w:rPr>
        <w:t xml:space="preserve">, a abordagem a partir da realidade do indivíduo, pode enriquecer o processo de aprendizagem. </w:t>
      </w:r>
    </w:p>
    <w:p w14:paraId="3815CEA9" w14:textId="26ECC4DE" w:rsidR="004343ED" w:rsidRDefault="009E288C" w:rsidP="006A69E9">
      <w:pPr>
        <w:spacing w:after="0"/>
        <w:ind w:firstLine="709"/>
        <w:rPr>
          <w:rFonts w:ascii="Arial" w:hAnsi="Arial" w:cs="Arial"/>
          <w:sz w:val="24"/>
          <w:szCs w:val="24"/>
        </w:rPr>
      </w:pPr>
      <w:r>
        <w:rPr>
          <w:rFonts w:ascii="Arial" w:hAnsi="Arial" w:cs="Arial"/>
          <w:sz w:val="24"/>
          <w:szCs w:val="24"/>
        </w:rPr>
        <w:t xml:space="preserve">Sobre </w:t>
      </w:r>
      <w:r w:rsidR="00C57DD4">
        <w:rPr>
          <w:rFonts w:ascii="Arial" w:hAnsi="Arial" w:cs="Arial"/>
          <w:sz w:val="24"/>
          <w:szCs w:val="24"/>
        </w:rPr>
        <w:t xml:space="preserve">esse suposto </w:t>
      </w:r>
      <w:r>
        <w:rPr>
          <w:rFonts w:ascii="Arial" w:hAnsi="Arial" w:cs="Arial"/>
          <w:sz w:val="24"/>
          <w:szCs w:val="24"/>
        </w:rPr>
        <w:t>rompimento, o professor Astrogildo sinaliza:</w:t>
      </w:r>
    </w:p>
    <w:p w14:paraId="35F8EA66" w14:textId="737E99BC" w:rsidR="009E288C" w:rsidRDefault="009E288C" w:rsidP="00B20828">
      <w:pPr>
        <w:spacing w:after="0" w:line="240" w:lineRule="auto"/>
        <w:ind w:left="2268"/>
        <w:rPr>
          <w:rFonts w:ascii="Arial" w:hAnsi="Arial" w:cs="Arial"/>
          <w:sz w:val="20"/>
          <w:szCs w:val="20"/>
        </w:rPr>
      </w:pPr>
      <w:r w:rsidRPr="004B31A2">
        <w:rPr>
          <w:rFonts w:ascii="Arial" w:hAnsi="Arial" w:cs="Arial"/>
          <w:sz w:val="20"/>
          <w:szCs w:val="20"/>
        </w:rPr>
        <w:t xml:space="preserve">Romper com o eurocentrismo, abordar </w:t>
      </w:r>
      <w:r w:rsidR="00A87053" w:rsidRPr="004B31A2">
        <w:rPr>
          <w:rFonts w:ascii="Arial" w:hAnsi="Arial" w:cs="Arial"/>
          <w:sz w:val="20"/>
          <w:szCs w:val="20"/>
        </w:rPr>
        <w:t xml:space="preserve">outras histórias é compreender que o mundo é epistemologicamente diverso e que essa diversidade, longe de ser algo negativo, representa um enorme enriquecimento das capacidades humanas para conferir inteligibilidade e intencionalidade às experiências sociais. </w:t>
      </w:r>
      <w:r w:rsidR="00007E8C" w:rsidRPr="004B31A2">
        <w:rPr>
          <w:rFonts w:ascii="Arial" w:hAnsi="Arial" w:cs="Arial"/>
          <w:sz w:val="20"/>
          <w:szCs w:val="20"/>
        </w:rPr>
        <w:t>(</w:t>
      </w:r>
      <w:r w:rsidR="00C57DD4" w:rsidRPr="004B31A2">
        <w:rPr>
          <w:rFonts w:ascii="Arial" w:hAnsi="Arial" w:cs="Arial"/>
          <w:sz w:val="20"/>
          <w:szCs w:val="20"/>
        </w:rPr>
        <w:t>JÚNIOR 2016, p.</w:t>
      </w:r>
      <w:r w:rsidR="008138F4">
        <w:rPr>
          <w:rFonts w:ascii="Arial" w:hAnsi="Arial" w:cs="Arial"/>
          <w:sz w:val="20"/>
          <w:szCs w:val="20"/>
        </w:rPr>
        <w:t xml:space="preserve"> </w:t>
      </w:r>
      <w:r w:rsidR="00007E8C" w:rsidRPr="004B31A2">
        <w:rPr>
          <w:rFonts w:ascii="Arial" w:hAnsi="Arial" w:cs="Arial"/>
          <w:sz w:val="20"/>
          <w:szCs w:val="20"/>
        </w:rPr>
        <w:t>102)</w:t>
      </w:r>
      <w:r w:rsidR="004B31A2" w:rsidRPr="004B31A2">
        <w:rPr>
          <w:rFonts w:ascii="Arial" w:hAnsi="Arial" w:cs="Arial"/>
          <w:sz w:val="20"/>
          <w:szCs w:val="20"/>
        </w:rPr>
        <w:t>.</w:t>
      </w:r>
    </w:p>
    <w:p w14:paraId="6190A1E7" w14:textId="77777777" w:rsidR="008138F4" w:rsidRPr="004B31A2" w:rsidRDefault="008138F4" w:rsidP="004B31A2">
      <w:pPr>
        <w:spacing w:after="0" w:line="240" w:lineRule="auto"/>
        <w:ind w:left="2268" w:firstLine="709"/>
        <w:rPr>
          <w:rFonts w:ascii="Arial" w:hAnsi="Arial" w:cs="Arial"/>
          <w:sz w:val="20"/>
          <w:szCs w:val="20"/>
        </w:rPr>
      </w:pPr>
    </w:p>
    <w:p w14:paraId="28AF6437" w14:textId="7862C25F" w:rsidR="00007E8C" w:rsidRDefault="003364E1" w:rsidP="006A69E9">
      <w:pPr>
        <w:spacing w:after="0"/>
        <w:ind w:firstLine="709"/>
        <w:rPr>
          <w:rFonts w:ascii="Arial" w:hAnsi="Arial" w:cs="Arial"/>
          <w:sz w:val="24"/>
          <w:szCs w:val="24"/>
        </w:rPr>
      </w:pPr>
      <w:r>
        <w:rPr>
          <w:rFonts w:ascii="Arial" w:hAnsi="Arial" w:cs="Arial"/>
          <w:sz w:val="24"/>
          <w:szCs w:val="24"/>
        </w:rPr>
        <w:t xml:space="preserve">Diante do contexto, o autor ainda prossegue: </w:t>
      </w:r>
    </w:p>
    <w:p w14:paraId="2B99BD94" w14:textId="12DE710E" w:rsidR="003364E1" w:rsidRDefault="00E505DB" w:rsidP="00B20828">
      <w:pPr>
        <w:spacing w:after="0" w:line="240" w:lineRule="auto"/>
        <w:ind w:left="2268"/>
        <w:rPr>
          <w:rFonts w:ascii="Arial" w:hAnsi="Arial" w:cs="Arial"/>
          <w:sz w:val="20"/>
          <w:szCs w:val="20"/>
        </w:rPr>
      </w:pPr>
      <w:r w:rsidRPr="008138F4">
        <w:rPr>
          <w:rFonts w:ascii="Arial" w:hAnsi="Arial" w:cs="Arial"/>
          <w:sz w:val="20"/>
          <w:szCs w:val="20"/>
        </w:rPr>
        <w:t>Se, por um lado, é possível evidenciar possibilidades de romper com o eurocentrismo, por outro, chamo a atenção para as limitações do documento. Falta para a BNCC um caráter formativo, pois o documento de história limita-se a uma apresentação de três páginas, nas quais não há nenhuma referência teórico-metodológica (</w:t>
      </w:r>
      <w:r w:rsidR="008138F4" w:rsidRPr="008138F4">
        <w:rPr>
          <w:rFonts w:ascii="Arial" w:hAnsi="Arial" w:cs="Arial"/>
          <w:sz w:val="20"/>
          <w:szCs w:val="20"/>
        </w:rPr>
        <w:t xml:space="preserve">JÚNIOR 2016, p. </w:t>
      </w:r>
      <w:r w:rsidRPr="008138F4">
        <w:rPr>
          <w:rFonts w:ascii="Arial" w:hAnsi="Arial" w:cs="Arial"/>
          <w:sz w:val="20"/>
          <w:szCs w:val="20"/>
        </w:rPr>
        <w:t>103</w:t>
      </w:r>
      <w:r w:rsidR="008138F4" w:rsidRPr="008138F4">
        <w:rPr>
          <w:rFonts w:ascii="Arial" w:hAnsi="Arial" w:cs="Arial"/>
          <w:sz w:val="20"/>
          <w:szCs w:val="20"/>
        </w:rPr>
        <w:t>)</w:t>
      </w:r>
    </w:p>
    <w:p w14:paraId="54926709" w14:textId="77777777" w:rsidR="008138F4" w:rsidRPr="008138F4" w:rsidRDefault="008138F4" w:rsidP="008138F4">
      <w:pPr>
        <w:spacing w:after="0" w:line="240" w:lineRule="auto"/>
        <w:ind w:left="2268" w:firstLine="709"/>
        <w:rPr>
          <w:rFonts w:ascii="Arial" w:hAnsi="Arial" w:cs="Arial"/>
          <w:sz w:val="20"/>
          <w:szCs w:val="20"/>
        </w:rPr>
      </w:pPr>
    </w:p>
    <w:p w14:paraId="10F21FA8" w14:textId="37CAA1CF" w:rsidR="00114EFE" w:rsidRDefault="00114EFE" w:rsidP="006A69E9">
      <w:pPr>
        <w:spacing w:after="0"/>
        <w:ind w:firstLine="709"/>
        <w:rPr>
          <w:rFonts w:ascii="Arial" w:hAnsi="Arial" w:cs="Arial"/>
          <w:sz w:val="24"/>
          <w:szCs w:val="24"/>
        </w:rPr>
      </w:pPr>
      <w:r>
        <w:rPr>
          <w:rFonts w:ascii="Arial" w:hAnsi="Arial" w:cs="Arial"/>
          <w:sz w:val="24"/>
          <w:szCs w:val="24"/>
        </w:rPr>
        <w:t>Refere-se, no entanto</w:t>
      </w:r>
      <w:r w:rsidR="00E277B6">
        <w:rPr>
          <w:rFonts w:ascii="Arial" w:hAnsi="Arial" w:cs="Arial"/>
          <w:sz w:val="24"/>
          <w:szCs w:val="24"/>
        </w:rPr>
        <w:t xml:space="preserve"> </w:t>
      </w:r>
      <w:r>
        <w:rPr>
          <w:rFonts w:ascii="Arial" w:hAnsi="Arial" w:cs="Arial"/>
          <w:sz w:val="24"/>
          <w:szCs w:val="24"/>
        </w:rPr>
        <w:t>que, apesar de existir normativas e evidências na BNCC que é preciso romper com a visão eurocêntrica, falta-se elementos fundamentais e cruciais</w:t>
      </w:r>
      <w:r w:rsidR="005A1350">
        <w:rPr>
          <w:rFonts w:ascii="Arial" w:hAnsi="Arial" w:cs="Arial"/>
          <w:sz w:val="24"/>
          <w:szCs w:val="24"/>
        </w:rPr>
        <w:t xml:space="preserve"> para concretização desse feito</w:t>
      </w:r>
      <w:r>
        <w:rPr>
          <w:rFonts w:ascii="Arial" w:hAnsi="Arial" w:cs="Arial"/>
          <w:sz w:val="24"/>
          <w:szCs w:val="24"/>
        </w:rPr>
        <w:t>. Esse processo acontece de forma gradativa e lenta. Os aspectos norteadores dessa sistemática, precisa atentar-se e esti</w:t>
      </w:r>
      <w:r w:rsidR="007F1758">
        <w:rPr>
          <w:rFonts w:ascii="Arial" w:hAnsi="Arial" w:cs="Arial"/>
          <w:sz w:val="24"/>
          <w:szCs w:val="24"/>
        </w:rPr>
        <w:t xml:space="preserve">mular </w:t>
      </w:r>
      <w:r w:rsidR="007F1758">
        <w:rPr>
          <w:rFonts w:ascii="Arial" w:hAnsi="Arial" w:cs="Arial"/>
          <w:sz w:val="24"/>
          <w:szCs w:val="24"/>
        </w:rPr>
        <w:lastRenderedPageBreak/>
        <w:t xml:space="preserve">planos e projetar metas para se alcançar, com sucesso, o </w:t>
      </w:r>
      <w:r w:rsidR="005A1350">
        <w:rPr>
          <w:rFonts w:ascii="Arial" w:hAnsi="Arial" w:cs="Arial"/>
          <w:sz w:val="24"/>
          <w:szCs w:val="24"/>
        </w:rPr>
        <w:t>resultado</w:t>
      </w:r>
      <w:r w:rsidR="007F1758">
        <w:rPr>
          <w:rFonts w:ascii="Arial" w:hAnsi="Arial" w:cs="Arial"/>
          <w:sz w:val="24"/>
          <w:szCs w:val="24"/>
        </w:rPr>
        <w:t>,</w:t>
      </w:r>
      <w:r w:rsidR="005A1350">
        <w:rPr>
          <w:rFonts w:ascii="Arial" w:hAnsi="Arial" w:cs="Arial"/>
          <w:sz w:val="24"/>
          <w:szCs w:val="24"/>
        </w:rPr>
        <w:t xml:space="preserve"> que é</w:t>
      </w:r>
      <w:r w:rsidR="007F1758">
        <w:rPr>
          <w:rFonts w:ascii="Arial" w:hAnsi="Arial" w:cs="Arial"/>
          <w:sz w:val="24"/>
          <w:szCs w:val="24"/>
        </w:rPr>
        <w:t xml:space="preserve"> o rompimento.</w:t>
      </w:r>
    </w:p>
    <w:p w14:paraId="70AB38B7" w14:textId="3833B877" w:rsidR="005A1350" w:rsidRDefault="00994C50" w:rsidP="006A69E9">
      <w:pPr>
        <w:spacing w:after="0"/>
        <w:ind w:firstLine="709"/>
        <w:rPr>
          <w:rFonts w:ascii="Arial" w:hAnsi="Arial" w:cs="Arial"/>
          <w:sz w:val="24"/>
          <w:szCs w:val="24"/>
        </w:rPr>
      </w:pPr>
      <w:r>
        <w:rPr>
          <w:rFonts w:ascii="Arial" w:hAnsi="Arial" w:cs="Arial"/>
          <w:sz w:val="24"/>
          <w:szCs w:val="24"/>
        </w:rPr>
        <w:t xml:space="preserve">Tais mudanças levam-se tempo e empenho para que de fato aconteçam. </w:t>
      </w:r>
      <w:r w:rsidR="007136FA">
        <w:rPr>
          <w:rFonts w:ascii="Arial" w:hAnsi="Arial" w:cs="Arial"/>
          <w:sz w:val="24"/>
          <w:szCs w:val="24"/>
        </w:rPr>
        <w:t xml:space="preserve">Para que se efetue o que se espera, </w:t>
      </w:r>
      <w:r w:rsidR="00AB129F">
        <w:rPr>
          <w:rFonts w:ascii="Arial" w:hAnsi="Arial" w:cs="Arial"/>
          <w:sz w:val="24"/>
          <w:szCs w:val="24"/>
        </w:rPr>
        <w:t>uma nuança de fatores deve</w:t>
      </w:r>
      <w:r w:rsidR="00B149D2">
        <w:rPr>
          <w:rFonts w:ascii="Arial" w:hAnsi="Arial" w:cs="Arial"/>
          <w:sz w:val="24"/>
          <w:szCs w:val="24"/>
        </w:rPr>
        <w:t xml:space="preserve"> acontecer e ser desenvolvida</w:t>
      </w:r>
      <w:r w:rsidR="00E77FE1">
        <w:rPr>
          <w:rFonts w:ascii="Arial" w:hAnsi="Arial" w:cs="Arial"/>
          <w:sz w:val="24"/>
          <w:szCs w:val="24"/>
        </w:rPr>
        <w:t xml:space="preserve">. Entretanto, o que pode ser alcançado denota que todo esmero </w:t>
      </w:r>
      <w:r w:rsidR="0070541C">
        <w:rPr>
          <w:rFonts w:ascii="Arial" w:hAnsi="Arial" w:cs="Arial"/>
          <w:sz w:val="24"/>
          <w:szCs w:val="24"/>
        </w:rPr>
        <w:t xml:space="preserve">foi positivo e que, a partir de agora, a construção do processo educativo de história está </w:t>
      </w:r>
      <w:r w:rsidR="004609D4">
        <w:rPr>
          <w:rFonts w:ascii="Arial" w:hAnsi="Arial" w:cs="Arial"/>
          <w:sz w:val="24"/>
          <w:szCs w:val="24"/>
        </w:rPr>
        <w:t>envolvida</w:t>
      </w:r>
      <w:r w:rsidR="0070541C">
        <w:rPr>
          <w:rFonts w:ascii="Arial" w:hAnsi="Arial" w:cs="Arial"/>
          <w:sz w:val="24"/>
          <w:szCs w:val="24"/>
        </w:rPr>
        <w:t xml:space="preserve"> diretamente com a realidade de quem estuda. </w:t>
      </w:r>
    </w:p>
    <w:p w14:paraId="3A21F6BD" w14:textId="237829CE" w:rsidR="00BB7181" w:rsidRDefault="00C714DD" w:rsidP="006A69E9">
      <w:pPr>
        <w:spacing w:after="0"/>
        <w:ind w:firstLine="709"/>
        <w:rPr>
          <w:rFonts w:ascii="Arial" w:hAnsi="Arial" w:cs="Arial"/>
          <w:sz w:val="24"/>
          <w:szCs w:val="24"/>
        </w:rPr>
      </w:pPr>
      <w:r>
        <w:rPr>
          <w:rFonts w:ascii="Arial" w:hAnsi="Arial" w:cs="Arial"/>
          <w:sz w:val="24"/>
          <w:szCs w:val="24"/>
        </w:rPr>
        <w:t xml:space="preserve">A partir do momento em que se analisa e compreende as normativas BNCC, é necessário </w:t>
      </w:r>
      <w:proofErr w:type="spellStart"/>
      <w:r>
        <w:rPr>
          <w:rFonts w:ascii="Arial" w:hAnsi="Arial" w:cs="Arial"/>
          <w:sz w:val="24"/>
          <w:szCs w:val="24"/>
        </w:rPr>
        <w:t>a</w:t>
      </w:r>
      <w:proofErr w:type="spellEnd"/>
      <w:r>
        <w:rPr>
          <w:rFonts w:ascii="Arial" w:hAnsi="Arial" w:cs="Arial"/>
          <w:sz w:val="24"/>
          <w:szCs w:val="24"/>
        </w:rPr>
        <w:t xml:space="preserve"> validação do que o professor </w:t>
      </w:r>
      <w:r w:rsidR="00B36874">
        <w:rPr>
          <w:rFonts w:ascii="Arial" w:hAnsi="Arial" w:cs="Arial"/>
          <w:sz w:val="24"/>
          <w:szCs w:val="24"/>
        </w:rPr>
        <w:t>ensinará</w:t>
      </w:r>
      <w:r>
        <w:rPr>
          <w:rFonts w:ascii="Arial" w:hAnsi="Arial" w:cs="Arial"/>
          <w:sz w:val="24"/>
          <w:szCs w:val="24"/>
        </w:rPr>
        <w:t xml:space="preserve"> </w:t>
      </w:r>
      <w:r w:rsidR="00B36874">
        <w:rPr>
          <w:rFonts w:ascii="Arial" w:hAnsi="Arial" w:cs="Arial"/>
          <w:sz w:val="24"/>
          <w:szCs w:val="24"/>
        </w:rPr>
        <w:t xml:space="preserve">aos alunos, e estes, por sua vez, o que estudará. No artigo </w:t>
      </w:r>
      <w:r w:rsidR="00D91F11">
        <w:rPr>
          <w:rFonts w:ascii="Arial" w:hAnsi="Arial" w:cs="Arial"/>
          <w:sz w:val="24"/>
          <w:szCs w:val="24"/>
        </w:rPr>
        <w:t>“Saberes históricos prescritos na BNCC para o ensino fundamental: tensões e concessões” os autores</w:t>
      </w:r>
      <w:r w:rsidR="00D13048">
        <w:rPr>
          <w:rFonts w:ascii="Arial" w:hAnsi="Arial" w:cs="Arial"/>
          <w:sz w:val="24"/>
          <w:szCs w:val="24"/>
        </w:rPr>
        <w:t xml:space="preserve"> </w:t>
      </w:r>
      <w:proofErr w:type="spellStart"/>
      <w:r w:rsidR="00D13048">
        <w:rPr>
          <w:rFonts w:ascii="Arial" w:hAnsi="Arial" w:cs="Arial"/>
          <w:sz w:val="24"/>
          <w:szCs w:val="24"/>
        </w:rPr>
        <w:t>Aléxia</w:t>
      </w:r>
      <w:proofErr w:type="spellEnd"/>
      <w:r w:rsidR="00D13048">
        <w:rPr>
          <w:rFonts w:ascii="Arial" w:hAnsi="Arial" w:cs="Arial"/>
          <w:sz w:val="24"/>
          <w:szCs w:val="24"/>
        </w:rPr>
        <w:t xml:space="preserve"> Pádua Franco, Astrogildo Fernandes da Silva Júnior e Selva Guimarães,</w:t>
      </w:r>
      <w:r w:rsidR="00D91F11">
        <w:rPr>
          <w:rFonts w:ascii="Arial" w:hAnsi="Arial" w:cs="Arial"/>
          <w:sz w:val="24"/>
          <w:szCs w:val="24"/>
        </w:rPr>
        <w:t xml:space="preserve"> explanam a maneira </w:t>
      </w:r>
      <w:r w:rsidR="00BB7181">
        <w:rPr>
          <w:rFonts w:ascii="Arial" w:hAnsi="Arial" w:cs="Arial"/>
          <w:sz w:val="24"/>
          <w:szCs w:val="24"/>
        </w:rPr>
        <w:t>que esse trabalho será desenvolvido</w:t>
      </w:r>
      <w:r w:rsidR="00331F59">
        <w:rPr>
          <w:rFonts w:ascii="Arial" w:hAnsi="Arial" w:cs="Arial"/>
          <w:sz w:val="24"/>
          <w:szCs w:val="24"/>
        </w:rPr>
        <w:t xml:space="preserve">. É pontuado que </w:t>
      </w:r>
      <w:r w:rsidR="00D13048">
        <w:rPr>
          <w:rFonts w:ascii="Arial" w:hAnsi="Arial" w:cs="Arial"/>
          <w:sz w:val="24"/>
          <w:szCs w:val="24"/>
        </w:rPr>
        <w:t>“n</w:t>
      </w:r>
      <w:r w:rsidR="00331F59">
        <w:rPr>
          <w:rFonts w:ascii="Arial" w:hAnsi="Arial" w:cs="Arial"/>
          <w:sz w:val="24"/>
          <w:szCs w:val="24"/>
        </w:rPr>
        <w:t xml:space="preserve">esse sentido, </w:t>
      </w:r>
      <w:r w:rsidR="00CD41D4">
        <w:rPr>
          <w:rFonts w:ascii="Arial" w:hAnsi="Arial" w:cs="Arial"/>
          <w:sz w:val="24"/>
          <w:szCs w:val="24"/>
        </w:rPr>
        <w:t>é sugerido a utilização de diferentes fontes e tipos de documentos, pois facilitam a compreensão da relação tempo e espaço e as relações sociais que os produziram”. (</w:t>
      </w:r>
      <w:r w:rsidR="00D13048">
        <w:rPr>
          <w:rFonts w:ascii="Arial" w:hAnsi="Arial" w:cs="Arial"/>
          <w:sz w:val="24"/>
          <w:szCs w:val="24"/>
        </w:rPr>
        <w:t>FRANCO; JÚNIOR;</w:t>
      </w:r>
      <w:r w:rsidR="00863D12">
        <w:rPr>
          <w:rFonts w:ascii="Arial" w:hAnsi="Arial" w:cs="Arial"/>
          <w:sz w:val="24"/>
          <w:szCs w:val="24"/>
        </w:rPr>
        <w:t xml:space="preserve"> GUIMARÃES</w:t>
      </w:r>
      <w:r w:rsidR="001E4DB4">
        <w:rPr>
          <w:rFonts w:ascii="Arial" w:hAnsi="Arial" w:cs="Arial"/>
          <w:sz w:val="24"/>
          <w:szCs w:val="24"/>
        </w:rPr>
        <w:t xml:space="preserve"> 2018</w:t>
      </w:r>
      <w:r w:rsidR="00232E40">
        <w:rPr>
          <w:rFonts w:ascii="Arial" w:hAnsi="Arial" w:cs="Arial"/>
          <w:sz w:val="24"/>
          <w:szCs w:val="24"/>
        </w:rPr>
        <w:t>)</w:t>
      </w:r>
    </w:p>
    <w:p w14:paraId="34DF041C" w14:textId="72086117" w:rsidR="00232E40" w:rsidRDefault="00232E40" w:rsidP="006A69E9">
      <w:pPr>
        <w:spacing w:after="0"/>
        <w:ind w:firstLine="709"/>
        <w:rPr>
          <w:rFonts w:ascii="Arial" w:hAnsi="Arial" w:cs="Arial"/>
          <w:sz w:val="24"/>
          <w:szCs w:val="24"/>
        </w:rPr>
      </w:pPr>
      <w:r>
        <w:rPr>
          <w:rFonts w:ascii="Arial" w:hAnsi="Arial" w:cs="Arial"/>
          <w:sz w:val="24"/>
          <w:szCs w:val="24"/>
        </w:rPr>
        <w:t xml:space="preserve">Quando se esboça os objetivos da disciplina História dentro da BNCC, </w:t>
      </w:r>
      <w:r w:rsidR="00732F94">
        <w:rPr>
          <w:rFonts w:ascii="Arial" w:hAnsi="Arial" w:cs="Arial"/>
          <w:sz w:val="24"/>
          <w:szCs w:val="24"/>
        </w:rPr>
        <w:t xml:space="preserve">compreende-se que tem por característica a estimulação de autonomia do pensamento e da capacidade de reconhecer que os indivíduos agem de acordo </w:t>
      </w:r>
      <w:r w:rsidR="00EC0E1D">
        <w:rPr>
          <w:rFonts w:ascii="Arial" w:hAnsi="Arial" w:cs="Arial"/>
          <w:sz w:val="24"/>
          <w:szCs w:val="24"/>
        </w:rPr>
        <w:t>com a época e o lugar nos quais vivem, de forma a preservar ou transformar seus hábitos e condutas</w:t>
      </w:r>
      <w:r w:rsidR="00E65CE7">
        <w:rPr>
          <w:rFonts w:ascii="Arial" w:hAnsi="Arial" w:cs="Arial"/>
          <w:sz w:val="24"/>
          <w:szCs w:val="24"/>
        </w:rPr>
        <w:t>.</w:t>
      </w:r>
      <w:r w:rsidR="009F3C87">
        <w:rPr>
          <w:rFonts w:ascii="Arial" w:hAnsi="Arial" w:cs="Arial"/>
          <w:sz w:val="24"/>
          <w:szCs w:val="24"/>
        </w:rPr>
        <w:t xml:space="preserve"> </w:t>
      </w:r>
      <w:r w:rsidR="00E65CE7">
        <w:rPr>
          <w:rFonts w:ascii="Arial" w:hAnsi="Arial" w:cs="Arial"/>
          <w:sz w:val="24"/>
          <w:szCs w:val="24"/>
        </w:rPr>
        <w:t xml:space="preserve">Ou seja, o caráter fundamental de História é promover um desenvolvimento intelectual naqueles que estão vivenciando o aprendizado. </w:t>
      </w:r>
    </w:p>
    <w:p w14:paraId="4BAC7C6B" w14:textId="3701CCD8" w:rsidR="00E65CE7" w:rsidRDefault="00E87B99" w:rsidP="006A69E9">
      <w:pPr>
        <w:spacing w:after="0"/>
        <w:ind w:firstLine="709"/>
        <w:rPr>
          <w:rFonts w:ascii="Arial" w:hAnsi="Arial" w:cs="Arial"/>
          <w:sz w:val="24"/>
          <w:szCs w:val="24"/>
        </w:rPr>
      </w:pPr>
      <w:r>
        <w:rPr>
          <w:rFonts w:ascii="Arial" w:hAnsi="Arial" w:cs="Arial"/>
          <w:sz w:val="24"/>
          <w:szCs w:val="24"/>
        </w:rPr>
        <w:t xml:space="preserve">Sobre tais observações com que tange as competências de História dentro da BNCC, os autores reiteram: </w:t>
      </w:r>
    </w:p>
    <w:p w14:paraId="68AA4E91" w14:textId="282A0AF4" w:rsidR="00E87B99" w:rsidRDefault="00236CE0" w:rsidP="009F3C87">
      <w:pPr>
        <w:spacing w:after="0" w:line="240" w:lineRule="auto"/>
        <w:ind w:left="2268" w:firstLine="709"/>
        <w:rPr>
          <w:rFonts w:ascii="Arial" w:hAnsi="Arial" w:cs="Arial"/>
          <w:sz w:val="20"/>
          <w:szCs w:val="20"/>
        </w:rPr>
      </w:pPr>
      <w:r>
        <w:rPr>
          <w:rFonts w:ascii="Arial" w:hAnsi="Arial" w:cs="Arial"/>
          <w:sz w:val="20"/>
          <w:szCs w:val="20"/>
        </w:rPr>
        <w:t xml:space="preserve">[...] </w:t>
      </w:r>
      <w:r w:rsidR="0074662A" w:rsidRPr="009F3C87">
        <w:rPr>
          <w:rFonts w:ascii="Arial" w:hAnsi="Arial" w:cs="Arial"/>
          <w:sz w:val="20"/>
          <w:szCs w:val="20"/>
        </w:rPr>
        <w:t>competências específicas de História para o ensino fundamental, que de forma sintética, consiste em reconhecer os diferentes sujeitos; selecionar e descrever registros de memória produzidos em diferentes tempos e espaços; estabelecer relações entre diferentes sujeitos em diferentes tempos e espaços; colocar em sequência, no tempo e espaço, os acontecimentos históricos; elaborar questionamentos, hipóteses e argumentos; identificar interpretações que expressem visões de diferentes sujeitos; descrever, comparar e analisar processos históricos; analisar e compreender o movimento de populações; compreender e problematizar os conceitos próprios do conhecimento historiográfico. (</w:t>
      </w:r>
      <w:r w:rsidR="009F3C87" w:rsidRPr="009F3C87">
        <w:rPr>
          <w:rFonts w:ascii="Arial" w:hAnsi="Arial" w:cs="Arial"/>
          <w:sz w:val="20"/>
          <w:szCs w:val="20"/>
        </w:rPr>
        <w:t>FRANCO; JÚNIOR; GUIMARÃES 2018, p.</w:t>
      </w:r>
      <w:r w:rsidR="003F66BF" w:rsidRPr="009F3C87">
        <w:rPr>
          <w:rFonts w:ascii="Arial" w:hAnsi="Arial" w:cs="Arial"/>
          <w:sz w:val="20"/>
          <w:szCs w:val="20"/>
        </w:rPr>
        <w:t>1022)</w:t>
      </w:r>
      <w:r w:rsidR="009F3C87" w:rsidRPr="009F3C87">
        <w:rPr>
          <w:rFonts w:ascii="Arial" w:hAnsi="Arial" w:cs="Arial"/>
          <w:sz w:val="20"/>
          <w:szCs w:val="20"/>
        </w:rPr>
        <w:t>.</w:t>
      </w:r>
    </w:p>
    <w:p w14:paraId="55C04F91" w14:textId="77777777" w:rsidR="00236CE0" w:rsidRPr="009F3C87" w:rsidRDefault="00236CE0" w:rsidP="009F3C87">
      <w:pPr>
        <w:spacing w:after="0" w:line="240" w:lineRule="auto"/>
        <w:ind w:left="2268" w:firstLine="709"/>
        <w:rPr>
          <w:rFonts w:ascii="Arial" w:hAnsi="Arial" w:cs="Arial"/>
          <w:sz w:val="20"/>
          <w:szCs w:val="20"/>
        </w:rPr>
      </w:pPr>
    </w:p>
    <w:p w14:paraId="51088B2A" w14:textId="585E6413" w:rsidR="003F66BF" w:rsidRDefault="009A05BD" w:rsidP="006A69E9">
      <w:pPr>
        <w:spacing w:after="0"/>
        <w:ind w:firstLine="709"/>
        <w:rPr>
          <w:rFonts w:ascii="Arial" w:hAnsi="Arial" w:cs="Arial"/>
          <w:sz w:val="24"/>
          <w:szCs w:val="24"/>
        </w:rPr>
      </w:pPr>
      <w:r>
        <w:rPr>
          <w:rFonts w:ascii="Arial" w:hAnsi="Arial" w:cs="Arial"/>
          <w:sz w:val="24"/>
          <w:szCs w:val="24"/>
        </w:rPr>
        <w:t>No entanto, dentro da BNCC pode ser encontrado algumas fragilidades e/ou mazelas, que implicam diretamente em falhas no projeto elaborado</w:t>
      </w:r>
      <w:r w:rsidR="00686F14">
        <w:rPr>
          <w:rFonts w:ascii="Arial" w:hAnsi="Arial" w:cs="Arial"/>
          <w:sz w:val="24"/>
          <w:szCs w:val="24"/>
        </w:rPr>
        <w:t xml:space="preserve"> e até mesmo mudanças </w:t>
      </w:r>
      <w:r w:rsidR="00282BEF">
        <w:rPr>
          <w:rFonts w:ascii="Arial" w:hAnsi="Arial" w:cs="Arial"/>
          <w:sz w:val="24"/>
          <w:szCs w:val="24"/>
        </w:rPr>
        <w:t xml:space="preserve">na ideia inicial. </w:t>
      </w:r>
      <w:r w:rsidR="00BE6AEB">
        <w:rPr>
          <w:rFonts w:ascii="Arial" w:hAnsi="Arial" w:cs="Arial"/>
          <w:sz w:val="24"/>
          <w:szCs w:val="24"/>
        </w:rPr>
        <w:t>Inicialmente</w:t>
      </w:r>
      <w:r w:rsidR="00282BEF">
        <w:rPr>
          <w:rFonts w:ascii="Arial" w:hAnsi="Arial" w:cs="Arial"/>
          <w:sz w:val="24"/>
          <w:szCs w:val="24"/>
        </w:rPr>
        <w:t xml:space="preserve">, a BNCC </w:t>
      </w:r>
      <w:r w:rsidR="00BE6AEB">
        <w:rPr>
          <w:rFonts w:ascii="Arial" w:hAnsi="Arial" w:cs="Arial"/>
          <w:sz w:val="24"/>
          <w:szCs w:val="24"/>
        </w:rPr>
        <w:t>foi criada para integrar</w:t>
      </w:r>
      <w:r w:rsidR="00282BEF">
        <w:rPr>
          <w:rFonts w:ascii="Arial" w:hAnsi="Arial" w:cs="Arial"/>
          <w:sz w:val="24"/>
          <w:szCs w:val="24"/>
        </w:rPr>
        <w:t xml:space="preserve"> parte do Plano </w:t>
      </w:r>
      <w:r w:rsidR="00282BEF">
        <w:rPr>
          <w:rFonts w:ascii="Arial" w:hAnsi="Arial" w:cs="Arial"/>
          <w:sz w:val="24"/>
          <w:szCs w:val="24"/>
        </w:rPr>
        <w:lastRenderedPageBreak/>
        <w:t>Nacional de Educação, mas, acab</w:t>
      </w:r>
      <w:r w:rsidR="00BE6AEB">
        <w:rPr>
          <w:rFonts w:ascii="Arial" w:hAnsi="Arial" w:cs="Arial"/>
          <w:sz w:val="24"/>
          <w:szCs w:val="24"/>
        </w:rPr>
        <w:t>ou</w:t>
      </w:r>
      <w:r w:rsidR="00282BEF">
        <w:rPr>
          <w:rFonts w:ascii="Arial" w:hAnsi="Arial" w:cs="Arial"/>
          <w:sz w:val="24"/>
          <w:szCs w:val="24"/>
        </w:rPr>
        <w:t xml:space="preserve"> se tornando o palco central para o desenvolvimento das políticas educacionais do país. Ao assumir tamanha relevância, espera-se, ao mínimo, a BNCC seja clara e coesa. Entretanto, tem-se gerado divergências</w:t>
      </w:r>
      <w:r>
        <w:rPr>
          <w:rFonts w:ascii="Arial" w:hAnsi="Arial" w:cs="Arial"/>
          <w:sz w:val="24"/>
          <w:szCs w:val="24"/>
        </w:rPr>
        <w:t>. Para as autoras</w:t>
      </w:r>
      <w:r w:rsidR="00862553">
        <w:rPr>
          <w:rFonts w:ascii="Arial" w:hAnsi="Arial" w:cs="Arial"/>
          <w:sz w:val="24"/>
          <w:szCs w:val="24"/>
        </w:rPr>
        <w:t xml:space="preserve"> Sonia Regina Miranda e Fabiana Rodrigues de Almeida no artigo “Passado, presente e futuro dos livros didáticos de história frente a uma BNCC sem futuro”, é falho a consolidação da base:</w:t>
      </w:r>
    </w:p>
    <w:p w14:paraId="4F01CA8F" w14:textId="7638C5E3" w:rsidR="00862553" w:rsidRDefault="00C4318B" w:rsidP="00222B6A">
      <w:pPr>
        <w:spacing w:after="0" w:line="240" w:lineRule="auto"/>
        <w:ind w:left="2268" w:firstLine="709"/>
        <w:rPr>
          <w:rFonts w:ascii="Arial" w:hAnsi="Arial" w:cs="Arial"/>
          <w:sz w:val="20"/>
          <w:szCs w:val="20"/>
        </w:rPr>
      </w:pPr>
      <w:r w:rsidRPr="00222B6A">
        <w:rPr>
          <w:rFonts w:ascii="Arial" w:hAnsi="Arial" w:cs="Arial"/>
          <w:sz w:val="20"/>
          <w:szCs w:val="20"/>
        </w:rPr>
        <w:t>A base teria como princípio nortear os currículos, assim como as propostas pedagógicas das redes de ensino das Unidades Federativas, da educação infantil, do ensino fundamental e médio – este último segmento foi, na prática, sumariamente excluído do documento final</w:t>
      </w:r>
      <w:r w:rsidR="00C64ACC" w:rsidRPr="00222B6A">
        <w:rPr>
          <w:rFonts w:ascii="Arial" w:hAnsi="Arial" w:cs="Arial"/>
          <w:sz w:val="20"/>
          <w:szCs w:val="20"/>
        </w:rPr>
        <w:t>. (</w:t>
      </w:r>
      <w:r w:rsidR="006B169C" w:rsidRPr="00222B6A">
        <w:rPr>
          <w:rFonts w:ascii="Arial" w:hAnsi="Arial" w:cs="Arial"/>
          <w:sz w:val="20"/>
          <w:szCs w:val="20"/>
        </w:rPr>
        <w:t>MIRANDA; ALMEIDA</w:t>
      </w:r>
      <w:r w:rsidR="00805CC3" w:rsidRPr="00222B6A">
        <w:rPr>
          <w:rFonts w:ascii="Arial" w:hAnsi="Arial" w:cs="Arial"/>
          <w:sz w:val="20"/>
          <w:szCs w:val="20"/>
        </w:rPr>
        <w:t xml:space="preserve"> </w:t>
      </w:r>
      <w:r w:rsidR="00222B6A" w:rsidRPr="00222B6A">
        <w:rPr>
          <w:rFonts w:ascii="Arial" w:hAnsi="Arial" w:cs="Arial"/>
          <w:sz w:val="20"/>
          <w:szCs w:val="20"/>
        </w:rPr>
        <w:t xml:space="preserve">2020, p. </w:t>
      </w:r>
      <w:r w:rsidR="00C64ACC" w:rsidRPr="00222B6A">
        <w:rPr>
          <w:rFonts w:ascii="Arial" w:hAnsi="Arial" w:cs="Arial"/>
          <w:sz w:val="20"/>
          <w:szCs w:val="20"/>
        </w:rPr>
        <w:t>27)</w:t>
      </w:r>
    </w:p>
    <w:p w14:paraId="028A2105" w14:textId="77777777" w:rsidR="00222B6A" w:rsidRPr="00222B6A" w:rsidRDefault="00222B6A" w:rsidP="00222B6A">
      <w:pPr>
        <w:spacing w:after="0" w:line="240" w:lineRule="auto"/>
        <w:ind w:left="2268" w:firstLine="709"/>
        <w:rPr>
          <w:rFonts w:ascii="Arial" w:hAnsi="Arial" w:cs="Arial"/>
          <w:sz w:val="20"/>
          <w:szCs w:val="20"/>
        </w:rPr>
      </w:pPr>
    </w:p>
    <w:p w14:paraId="3BDB1E73" w14:textId="702BB2E9" w:rsidR="00C64ACC" w:rsidRDefault="0036028E" w:rsidP="006A69E9">
      <w:pPr>
        <w:spacing w:after="0"/>
        <w:ind w:firstLine="709"/>
        <w:rPr>
          <w:rFonts w:ascii="Arial" w:hAnsi="Arial" w:cs="Arial"/>
          <w:sz w:val="24"/>
          <w:szCs w:val="24"/>
        </w:rPr>
      </w:pPr>
      <w:r>
        <w:rPr>
          <w:rFonts w:ascii="Arial" w:hAnsi="Arial" w:cs="Arial"/>
          <w:sz w:val="24"/>
          <w:szCs w:val="24"/>
        </w:rPr>
        <w:t xml:space="preserve">A observação de que a base tenha em sua constituição, pontos de melhorias perspectiveis, o governo tem-se preocupado em reorganizar esse projeto. Desde 2015, </w:t>
      </w:r>
      <w:r w:rsidR="005B0D0C">
        <w:rPr>
          <w:rFonts w:ascii="Arial" w:hAnsi="Arial" w:cs="Arial"/>
          <w:sz w:val="24"/>
          <w:szCs w:val="24"/>
        </w:rPr>
        <w:t>novos investimentos têm</w:t>
      </w:r>
      <w:r w:rsidR="00BC02AB">
        <w:rPr>
          <w:rFonts w:ascii="Arial" w:hAnsi="Arial" w:cs="Arial"/>
          <w:sz w:val="24"/>
          <w:szCs w:val="24"/>
        </w:rPr>
        <w:t xml:space="preserve"> sido </w:t>
      </w:r>
      <w:r w:rsidR="00222B6A">
        <w:rPr>
          <w:rFonts w:ascii="Arial" w:hAnsi="Arial" w:cs="Arial"/>
          <w:sz w:val="24"/>
          <w:szCs w:val="24"/>
        </w:rPr>
        <w:t>vistos</w:t>
      </w:r>
      <w:r w:rsidR="00BC02AB">
        <w:rPr>
          <w:rFonts w:ascii="Arial" w:hAnsi="Arial" w:cs="Arial"/>
          <w:sz w:val="24"/>
          <w:szCs w:val="24"/>
        </w:rPr>
        <w:t xml:space="preserve">, cujo objetivo é promover a base reformulação sobre suas temáticas e </w:t>
      </w:r>
      <w:r w:rsidR="005B0D0C">
        <w:rPr>
          <w:rFonts w:ascii="Arial" w:hAnsi="Arial" w:cs="Arial"/>
          <w:sz w:val="24"/>
          <w:szCs w:val="24"/>
        </w:rPr>
        <w:t xml:space="preserve">estruturação. A partir dessa idealização, compreende-se que, a BNCC tem passado os últimos anos almejando </w:t>
      </w:r>
      <w:r w:rsidR="004858D3">
        <w:rPr>
          <w:rFonts w:ascii="Arial" w:hAnsi="Arial" w:cs="Arial"/>
          <w:sz w:val="24"/>
          <w:szCs w:val="24"/>
        </w:rPr>
        <w:t xml:space="preserve">alcançar os pontos de melhorias necessário. As transformações permitem a visualização </w:t>
      </w:r>
      <w:r w:rsidR="00B75176">
        <w:rPr>
          <w:rFonts w:ascii="Arial" w:hAnsi="Arial" w:cs="Arial"/>
          <w:sz w:val="24"/>
          <w:szCs w:val="24"/>
        </w:rPr>
        <w:t xml:space="preserve">de que, inicialmente, para o projeto, os currículos norteadores possuíam características descritivas dos temas, estando articulados </w:t>
      </w:r>
      <w:r w:rsidR="0098080E">
        <w:rPr>
          <w:rFonts w:ascii="Arial" w:hAnsi="Arial" w:cs="Arial"/>
          <w:sz w:val="24"/>
          <w:szCs w:val="24"/>
        </w:rPr>
        <w:t xml:space="preserve">com produções de avaliações. As consolidações futuras, permitiram uma melhor concepção e os currículos </w:t>
      </w:r>
      <w:r w:rsidR="00675AE9">
        <w:rPr>
          <w:rFonts w:ascii="Arial" w:hAnsi="Arial" w:cs="Arial"/>
          <w:sz w:val="24"/>
          <w:szCs w:val="24"/>
        </w:rPr>
        <w:t xml:space="preserve">tiveram aberturas para validações. </w:t>
      </w:r>
    </w:p>
    <w:p w14:paraId="62D5C194" w14:textId="5EC92B3C" w:rsidR="007A1136" w:rsidRDefault="00717865" w:rsidP="00B20828">
      <w:pPr>
        <w:spacing w:after="0"/>
        <w:ind w:firstLine="709"/>
        <w:rPr>
          <w:rFonts w:ascii="Arial" w:hAnsi="Arial" w:cs="Arial"/>
          <w:sz w:val="24"/>
          <w:szCs w:val="24"/>
        </w:rPr>
      </w:pPr>
      <w:r>
        <w:rPr>
          <w:rFonts w:ascii="Arial" w:hAnsi="Arial" w:cs="Arial"/>
          <w:sz w:val="24"/>
          <w:szCs w:val="24"/>
        </w:rPr>
        <w:t>Em 2015, R</w:t>
      </w:r>
      <w:r w:rsidR="009A281D">
        <w:rPr>
          <w:rFonts w:ascii="Arial" w:hAnsi="Arial" w:cs="Arial"/>
          <w:sz w:val="24"/>
          <w:szCs w:val="24"/>
        </w:rPr>
        <w:t xml:space="preserve">enato Janine, </w:t>
      </w:r>
      <w:r w:rsidR="00937BF4">
        <w:rPr>
          <w:rFonts w:ascii="Arial" w:hAnsi="Arial" w:cs="Arial"/>
          <w:sz w:val="24"/>
          <w:szCs w:val="24"/>
        </w:rPr>
        <w:t>ministro</w:t>
      </w:r>
      <w:r w:rsidR="00B20828">
        <w:rPr>
          <w:rFonts w:ascii="Arial" w:hAnsi="Arial" w:cs="Arial"/>
          <w:sz w:val="24"/>
          <w:szCs w:val="24"/>
        </w:rPr>
        <w:t xml:space="preserve"> </w:t>
      </w:r>
      <w:r w:rsidR="00937BF4">
        <w:rPr>
          <w:rFonts w:ascii="Arial" w:hAnsi="Arial" w:cs="Arial"/>
          <w:sz w:val="24"/>
          <w:szCs w:val="24"/>
        </w:rPr>
        <w:t>da Educação</w:t>
      </w:r>
      <w:r w:rsidR="009A281D">
        <w:rPr>
          <w:rFonts w:ascii="Arial" w:hAnsi="Arial" w:cs="Arial"/>
          <w:sz w:val="24"/>
          <w:szCs w:val="24"/>
        </w:rPr>
        <w:t>, pontuou que havia</w:t>
      </w:r>
      <w:r w:rsidR="007E4ADD">
        <w:rPr>
          <w:rFonts w:ascii="Arial" w:hAnsi="Arial" w:cs="Arial"/>
          <w:sz w:val="24"/>
          <w:szCs w:val="24"/>
        </w:rPr>
        <w:t xml:space="preserve"> justificativas para estruturação da base sem a unificação e diálogo do currículo de história: </w:t>
      </w:r>
      <w:r w:rsidR="007E45A0">
        <w:rPr>
          <w:rFonts w:ascii="Arial" w:hAnsi="Arial" w:cs="Arial"/>
          <w:sz w:val="24"/>
          <w:szCs w:val="24"/>
        </w:rPr>
        <w:t xml:space="preserve">primeiramente, </w:t>
      </w:r>
      <w:r w:rsidR="009E4E45">
        <w:rPr>
          <w:rFonts w:ascii="Arial" w:hAnsi="Arial" w:cs="Arial"/>
          <w:sz w:val="24"/>
          <w:szCs w:val="24"/>
        </w:rPr>
        <w:t xml:space="preserve">acreditou que </w:t>
      </w:r>
      <w:r w:rsidR="007E45A0">
        <w:rPr>
          <w:rFonts w:ascii="Arial" w:hAnsi="Arial" w:cs="Arial"/>
          <w:sz w:val="24"/>
          <w:szCs w:val="24"/>
        </w:rPr>
        <w:t xml:space="preserve">a área de história não estava alinhada às demais áreas e por fim, </w:t>
      </w:r>
      <w:r w:rsidR="00765882">
        <w:rPr>
          <w:rFonts w:ascii="Arial" w:hAnsi="Arial" w:cs="Arial"/>
          <w:sz w:val="24"/>
          <w:szCs w:val="24"/>
        </w:rPr>
        <w:t xml:space="preserve">havia uma falta de repertório básico. </w:t>
      </w:r>
      <w:r w:rsidR="009E4E45">
        <w:rPr>
          <w:rFonts w:ascii="Arial" w:hAnsi="Arial" w:cs="Arial"/>
          <w:sz w:val="24"/>
          <w:szCs w:val="24"/>
        </w:rPr>
        <w:t>Embasando sua decisão e argumentação</w:t>
      </w:r>
      <w:r w:rsidR="007A22F9">
        <w:rPr>
          <w:rFonts w:ascii="Arial" w:hAnsi="Arial" w:cs="Arial"/>
          <w:sz w:val="24"/>
          <w:szCs w:val="24"/>
        </w:rPr>
        <w:t>, exemplifica</w:t>
      </w:r>
      <w:r w:rsidR="00533725">
        <w:rPr>
          <w:rFonts w:ascii="Arial" w:hAnsi="Arial" w:cs="Arial"/>
          <w:sz w:val="24"/>
          <w:szCs w:val="24"/>
        </w:rPr>
        <w:t xml:space="preserve"> que “seria absurdo deixar Inconfidência Mineira fora do currículo </w:t>
      </w:r>
      <w:r w:rsidR="007A1136">
        <w:rPr>
          <w:rFonts w:ascii="Arial" w:hAnsi="Arial" w:cs="Arial"/>
          <w:sz w:val="24"/>
          <w:szCs w:val="24"/>
        </w:rPr>
        <w:t xml:space="preserve">de História (G1, 2015). </w:t>
      </w:r>
      <w:r w:rsidR="00B012E8">
        <w:rPr>
          <w:rFonts w:ascii="Arial" w:hAnsi="Arial" w:cs="Arial"/>
          <w:sz w:val="24"/>
          <w:szCs w:val="24"/>
        </w:rPr>
        <w:t>As autoras</w:t>
      </w:r>
      <w:r w:rsidR="00B20828">
        <w:rPr>
          <w:rFonts w:ascii="Arial" w:hAnsi="Arial" w:cs="Arial"/>
          <w:sz w:val="24"/>
          <w:szCs w:val="24"/>
        </w:rPr>
        <w:t xml:space="preserve"> </w:t>
      </w:r>
      <w:r w:rsidR="00DA2E2B">
        <w:rPr>
          <w:rFonts w:ascii="Arial" w:hAnsi="Arial" w:cs="Arial"/>
          <w:sz w:val="24"/>
          <w:szCs w:val="24"/>
        </w:rPr>
        <w:t>alega</w:t>
      </w:r>
      <w:r w:rsidR="00B20828">
        <w:rPr>
          <w:rFonts w:ascii="Arial" w:hAnsi="Arial" w:cs="Arial"/>
          <w:sz w:val="24"/>
          <w:szCs w:val="24"/>
        </w:rPr>
        <w:t>m</w:t>
      </w:r>
      <w:r w:rsidR="00DA2E2B">
        <w:rPr>
          <w:rFonts w:ascii="Arial" w:hAnsi="Arial" w:cs="Arial"/>
          <w:sz w:val="24"/>
          <w:szCs w:val="24"/>
        </w:rPr>
        <w:t xml:space="preserve"> que “s</w:t>
      </w:r>
      <w:r w:rsidR="00B012E8">
        <w:rPr>
          <w:rFonts w:ascii="Arial" w:hAnsi="Arial" w:cs="Arial"/>
          <w:sz w:val="24"/>
          <w:szCs w:val="24"/>
        </w:rPr>
        <w:t xml:space="preserve">ob esse argumento, </w:t>
      </w:r>
      <w:r w:rsidR="00960DD1">
        <w:rPr>
          <w:rFonts w:ascii="Arial" w:hAnsi="Arial" w:cs="Arial"/>
          <w:sz w:val="24"/>
          <w:szCs w:val="24"/>
        </w:rPr>
        <w:t>e através das mídias nacionais, o ministro desqualificou todo o trabalho realizado por especialistas de referência do campo do Ensino de História em nome de um paradigma de currículo e de História” (</w:t>
      </w:r>
      <w:r w:rsidR="00333A86">
        <w:rPr>
          <w:rFonts w:ascii="Arial" w:hAnsi="Arial" w:cs="Arial"/>
          <w:sz w:val="24"/>
          <w:szCs w:val="24"/>
        </w:rPr>
        <w:t>MIRANDA; ALMEIDA 2020, p. 30</w:t>
      </w:r>
      <w:r w:rsidR="00960DD1">
        <w:rPr>
          <w:rFonts w:ascii="Arial" w:hAnsi="Arial" w:cs="Arial"/>
          <w:sz w:val="24"/>
          <w:szCs w:val="24"/>
        </w:rPr>
        <w:t>)</w:t>
      </w:r>
      <w:r w:rsidR="007A1136">
        <w:rPr>
          <w:rFonts w:ascii="Arial" w:hAnsi="Arial" w:cs="Arial"/>
          <w:sz w:val="24"/>
          <w:szCs w:val="24"/>
        </w:rPr>
        <w:t xml:space="preserve">. </w:t>
      </w:r>
      <w:r w:rsidR="00E64F32">
        <w:rPr>
          <w:rFonts w:ascii="Arial" w:hAnsi="Arial" w:cs="Arial"/>
          <w:sz w:val="24"/>
          <w:szCs w:val="24"/>
        </w:rPr>
        <w:t>O desfecho dess</w:t>
      </w:r>
      <w:r w:rsidR="00C542DC">
        <w:rPr>
          <w:rFonts w:ascii="Arial" w:hAnsi="Arial" w:cs="Arial"/>
          <w:sz w:val="24"/>
          <w:szCs w:val="24"/>
        </w:rPr>
        <w:t xml:space="preserve">a situação </w:t>
      </w:r>
      <w:r w:rsidR="00D571E4">
        <w:rPr>
          <w:rFonts w:ascii="Arial" w:hAnsi="Arial" w:cs="Arial"/>
          <w:sz w:val="24"/>
          <w:szCs w:val="24"/>
        </w:rPr>
        <w:t xml:space="preserve">foi acompanhado com a suspensão e anulação da equipe que esteve trabalhando na elaboração dos projetos </w:t>
      </w:r>
      <w:r w:rsidR="00003E8C">
        <w:rPr>
          <w:rFonts w:ascii="Arial" w:hAnsi="Arial" w:cs="Arial"/>
          <w:sz w:val="24"/>
          <w:szCs w:val="24"/>
        </w:rPr>
        <w:t>relacionados ao documento da base.</w:t>
      </w:r>
    </w:p>
    <w:p w14:paraId="1A20E07D" w14:textId="643A8950" w:rsidR="00B012E8" w:rsidRDefault="00C87B35" w:rsidP="006A69E9">
      <w:pPr>
        <w:spacing w:after="0"/>
        <w:ind w:firstLine="709"/>
        <w:rPr>
          <w:rFonts w:ascii="Arial" w:hAnsi="Arial" w:cs="Arial"/>
          <w:sz w:val="24"/>
          <w:szCs w:val="24"/>
        </w:rPr>
      </w:pPr>
      <w:r>
        <w:rPr>
          <w:rFonts w:ascii="Arial" w:hAnsi="Arial" w:cs="Arial"/>
          <w:sz w:val="24"/>
          <w:szCs w:val="24"/>
        </w:rPr>
        <w:t xml:space="preserve">Em pouco tempo foi-se observado a proposta de desenvolvimento </w:t>
      </w:r>
      <w:r w:rsidR="00622C47">
        <w:rPr>
          <w:rFonts w:ascii="Arial" w:hAnsi="Arial" w:cs="Arial"/>
          <w:sz w:val="24"/>
          <w:szCs w:val="24"/>
        </w:rPr>
        <w:t xml:space="preserve">do currículo de História. Finalizada e apresentada em 2016, contava em sua organização, uma visão eurocêntrica findada e consolidada a partir da concepção europeia de realizar </w:t>
      </w:r>
      <w:r w:rsidR="00622C47">
        <w:rPr>
          <w:rFonts w:ascii="Arial" w:hAnsi="Arial" w:cs="Arial"/>
          <w:sz w:val="24"/>
          <w:szCs w:val="24"/>
        </w:rPr>
        <w:lastRenderedPageBreak/>
        <w:t xml:space="preserve">história. </w:t>
      </w:r>
      <w:r w:rsidR="001E5348">
        <w:rPr>
          <w:rFonts w:ascii="Arial" w:hAnsi="Arial" w:cs="Arial"/>
          <w:sz w:val="24"/>
          <w:szCs w:val="24"/>
        </w:rPr>
        <w:t xml:space="preserve">Isso se deu motivada pela ausência de profissionais e especialistas do ramo da história na consolidação do projeto. As autoras </w:t>
      </w:r>
      <w:r w:rsidR="008920C6">
        <w:rPr>
          <w:rFonts w:ascii="Arial" w:hAnsi="Arial" w:cs="Arial"/>
          <w:sz w:val="24"/>
          <w:szCs w:val="24"/>
        </w:rPr>
        <w:t xml:space="preserve">Sonia Miranda e </w:t>
      </w:r>
      <w:r w:rsidR="008B0111">
        <w:rPr>
          <w:rFonts w:ascii="Arial" w:hAnsi="Arial" w:cs="Arial"/>
          <w:sz w:val="24"/>
          <w:szCs w:val="24"/>
        </w:rPr>
        <w:t xml:space="preserve">Fabiana Almeida </w:t>
      </w:r>
      <w:r w:rsidR="001E5348">
        <w:rPr>
          <w:rFonts w:ascii="Arial" w:hAnsi="Arial" w:cs="Arial"/>
          <w:sz w:val="24"/>
          <w:szCs w:val="24"/>
        </w:rPr>
        <w:t xml:space="preserve">reiteram: </w:t>
      </w:r>
    </w:p>
    <w:p w14:paraId="10F332A2" w14:textId="478F4FEA" w:rsidR="00AA7C3F" w:rsidRDefault="001E5348" w:rsidP="005964B6">
      <w:pPr>
        <w:spacing w:after="0" w:line="240" w:lineRule="auto"/>
        <w:ind w:left="2268" w:firstLine="709"/>
        <w:rPr>
          <w:rFonts w:ascii="Arial" w:hAnsi="Arial" w:cs="Arial"/>
          <w:sz w:val="20"/>
          <w:szCs w:val="20"/>
        </w:rPr>
      </w:pPr>
      <w:r w:rsidRPr="005964B6">
        <w:rPr>
          <w:rFonts w:ascii="Arial" w:hAnsi="Arial" w:cs="Arial"/>
          <w:sz w:val="20"/>
          <w:szCs w:val="20"/>
        </w:rPr>
        <w:t xml:space="preserve">A ausência efetiva de especialistas </w:t>
      </w:r>
      <w:r w:rsidR="00476839" w:rsidRPr="005964B6">
        <w:rPr>
          <w:rFonts w:ascii="Arial" w:hAnsi="Arial" w:cs="Arial"/>
          <w:sz w:val="20"/>
          <w:szCs w:val="20"/>
        </w:rPr>
        <w:t xml:space="preserve">da área de Ensino de História e a produção de uma base com poucos </w:t>
      </w:r>
      <w:r w:rsidR="00F51954" w:rsidRPr="005964B6">
        <w:rPr>
          <w:rFonts w:ascii="Arial" w:hAnsi="Arial" w:cs="Arial"/>
          <w:sz w:val="20"/>
          <w:szCs w:val="20"/>
        </w:rPr>
        <w:t xml:space="preserve">especialistas </w:t>
      </w:r>
      <w:r w:rsidR="00404E9B" w:rsidRPr="005964B6">
        <w:rPr>
          <w:rFonts w:ascii="Arial" w:hAnsi="Arial" w:cs="Arial"/>
          <w:sz w:val="20"/>
          <w:szCs w:val="20"/>
        </w:rPr>
        <w:t>também da área de referência resultou em outro formato de documento, cuja história apresentada restituía, para o Programa Nacional de História</w:t>
      </w:r>
      <w:r w:rsidR="003F69CE" w:rsidRPr="005964B6">
        <w:rPr>
          <w:rFonts w:ascii="Arial" w:hAnsi="Arial" w:cs="Arial"/>
          <w:sz w:val="20"/>
          <w:szCs w:val="20"/>
        </w:rPr>
        <w:t xml:space="preserve">, os cânones tradicionais daquele conhecimento, em base fortemente conservadoras. </w:t>
      </w:r>
      <w:r w:rsidR="00AA7C3F" w:rsidRPr="005964B6">
        <w:rPr>
          <w:rFonts w:ascii="Arial" w:hAnsi="Arial" w:cs="Arial"/>
          <w:sz w:val="20"/>
          <w:szCs w:val="20"/>
        </w:rPr>
        <w:t>Ou seja, uma narrativa classicamente eurocêntrica, baseada em uma temporalidade   histórica quadripartite, cronologicamente linear, asséptica, que bem acalmou o debate público em torno da base de História</w:t>
      </w:r>
      <w:r w:rsidR="005964B6" w:rsidRPr="005964B6">
        <w:rPr>
          <w:rFonts w:ascii="Arial" w:hAnsi="Arial" w:cs="Arial"/>
          <w:sz w:val="20"/>
          <w:szCs w:val="20"/>
        </w:rPr>
        <w:t>.</w:t>
      </w:r>
      <w:r w:rsidR="00245797" w:rsidRPr="005964B6">
        <w:rPr>
          <w:rFonts w:ascii="Arial" w:hAnsi="Arial" w:cs="Arial"/>
          <w:sz w:val="20"/>
          <w:szCs w:val="20"/>
        </w:rPr>
        <w:t xml:space="preserve"> (</w:t>
      </w:r>
      <w:r w:rsidR="005964B6" w:rsidRPr="005964B6">
        <w:rPr>
          <w:rFonts w:ascii="Arial" w:hAnsi="Arial" w:cs="Arial"/>
          <w:sz w:val="20"/>
          <w:szCs w:val="20"/>
        </w:rPr>
        <w:t xml:space="preserve">MIRANDA; ALMEIDA 2020, p. </w:t>
      </w:r>
      <w:r w:rsidR="00245797" w:rsidRPr="005964B6">
        <w:rPr>
          <w:rFonts w:ascii="Arial" w:hAnsi="Arial" w:cs="Arial"/>
          <w:sz w:val="20"/>
          <w:szCs w:val="20"/>
        </w:rPr>
        <w:t xml:space="preserve">31). </w:t>
      </w:r>
    </w:p>
    <w:p w14:paraId="4BE902BB" w14:textId="77777777" w:rsidR="005964B6" w:rsidRPr="005964B6" w:rsidRDefault="005964B6" w:rsidP="005964B6">
      <w:pPr>
        <w:spacing w:after="0" w:line="240" w:lineRule="auto"/>
        <w:ind w:left="2268" w:firstLine="709"/>
        <w:rPr>
          <w:rFonts w:ascii="Arial" w:hAnsi="Arial" w:cs="Arial"/>
          <w:sz w:val="20"/>
          <w:szCs w:val="20"/>
        </w:rPr>
      </w:pPr>
    </w:p>
    <w:p w14:paraId="4359861E" w14:textId="77777777" w:rsidR="00425B7E" w:rsidRDefault="00B922C4" w:rsidP="00425B7E">
      <w:pPr>
        <w:spacing w:after="0"/>
        <w:ind w:firstLine="709"/>
        <w:rPr>
          <w:rFonts w:ascii="Arial" w:hAnsi="Arial" w:cs="Arial"/>
          <w:sz w:val="24"/>
          <w:szCs w:val="24"/>
        </w:rPr>
      </w:pPr>
      <w:r>
        <w:rPr>
          <w:rFonts w:ascii="Arial" w:hAnsi="Arial" w:cs="Arial"/>
          <w:sz w:val="24"/>
          <w:szCs w:val="24"/>
        </w:rPr>
        <w:t xml:space="preserve">Diante de toda dificuldade </w:t>
      </w:r>
      <w:r w:rsidR="007E255A">
        <w:rPr>
          <w:rFonts w:ascii="Arial" w:hAnsi="Arial" w:cs="Arial"/>
          <w:sz w:val="24"/>
          <w:szCs w:val="24"/>
        </w:rPr>
        <w:t>de estruturação</w:t>
      </w:r>
      <w:r w:rsidR="00790433">
        <w:rPr>
          <w:rFonts w:ascii="Arial" w:hAnsi="Arial" w:cs="Arial"/>
          <w:sz w:val="24"/>
          <w:szCs w:val="24"/>
        </w:rPr>
        <w:t xml:space="preserve"> sistemática, pode-se reafirmar que a </w:t>
      </w:r>
      <w:r w:rsidR="00AB0046">
        <w:rPr>
          <w:rFonts w:ascii="Arial" w:hAnsi="Arial" w:cs="Arial"/>
          <w:sz w:val="24"/>
          <w:szCs w:val="24"/>
        </w:rPr>
        <w:t>B</w:t>
      </w:r>
      <w:r w:rsidR="00790433">
        <w:rPr>
          <w:rFonts w:ascii="Arial" w:hAnsi="Arial" w:cs="Arial"/>
          <w:sz w:val="24"/>
          <w:szCs w:val="24"/>
        </w:rPr>
        <w:t xml:space="preserve">ase não configura como currículo. Sua definição é mais ampla e abrange uma vasta </w:t>
      </w:r>
      <w:r w:rsidR="00451753">
        <w:rPr>
          <w:rFonts w:ascii="Arial" w:hAnsi="Arial" w:cs="Arial"/>
          <w:sz w:val="24"/>
          <w:szCs w:val="24"/>
        </w:rPr>
        <w:t>porção do universo escolar</w:t>
      </w:r>
      <w:r w:rsidR="00425B7E">
        <w:rPr>
          <w:rFonts w:ascii="Arial" w:hAnsi="Arial" w:cs="Arial"/>
          <w:sz w:val="24"/>
          <w:szCs w:val="24"/>
        </w:rPr>
        <w:t>.</w:t>
      </w:r>
    </w:p>
    <w:p w14:paraId="053785B5" w14:textId="1D8646DE" w:rsidR="000657A7" w:rsidRDefault="000657A7" w:rsidP="00425B7E">
      <w:pPr>
        <w:spacing w:after="0"/>
        <w:ind w:firstLine="709"/>
        <w:rPr>
          <w:rFonts w:ascii="Arial" w:hAnsi="Arial" w:cs="Arial"/>
          <w:sz w:val="24"/>
          <w:szCs w:val="24"/>
        </w:rPr>
      </w:pPr>
      <w:r>
        <w:rPr>
          <w:rFonts w:ascii="Arial" w:hAnsi="Arial" w:cs="Arial"/>
          <w:sz w:val="24"/>
          <w:szCs w:val="24"/>
        </w:rPr>
        <w:t>Contudo,</w:t>
      </w:r>
      <w:r w:rsidR="00BD1CCA">
        <w:rPr>
          <w:rFonts w:ascii="Arial" w:hAnsi="Arial" w:cs="Arial"/>
          <w:sz w:val="24"/>
          <w:szCs w:val="24"/>
        </w:rPr>
        <w:t xml:space="preserve"> </w:t>
      </w:r>
      <w:r w:rsidR="003728F2">
        <w:rPr>
          <w:rFonts w:ascii="Arial" w:hAnsi="Arial" w:cs="Arial"/>
          <w:sz w:val="24"/>
          <w:szCs w:val="24"/>
        </w:rPr>
        <w:t xml:space="preserve">se de fato não houver investimentos e planos para a organização de todo o sistema de ensino, </w:t>
      </w:r>
      <w:r w:rsidR="00C54C75">
        <w:rPr>
          <w:rFonts w:ascii="Arial" w:hAnsi="Arial" w:cs="Arial"/>
          <w:sz w:val="24"/>
          <w:szCs w:val="24"/>
        </w:rPr>
        <w:t xml:space="preserve">o caminho do futuro pode não ser, em algum momento, animador. </w:t>
      </w:r>
      <w:r w:rsidR="00C54C75" w:rsidRPr="00456C55">
        <w:rPr>
          <w:rFonts w:ascii="Arial" w:hAnsi="Arial" w:cs="Arial"/>
          <w:sz w:val="24"/>
          <w:szCs w:val="24"/>
        </w:rPr>
        <w:t>Ainda</w:t>
      </w:r>
      <w:r w:rsidR="00C54C75">
        <w:rPr>
          <w:rFonts w:ascii="Arial" w:hAnsi="Arial" w:cs="Arial"/>
          <w:sz w:val="24"/>
          <w:szCs w:val="24"/>
        </w:rPr>
        <w:t xml:space="preserve"> no artigo em questão, as autoras finalizam suas falas: </w:t>
      </w:r>
    </w:p>
    <w:p w14:paraId="3D668843" w14:textId="41EBF9AC" w:rsidR="00F46D9B" w:rsidRDefault="005964B6" w:rsidP="005964B6">
      <w:pPr>
        <w:spacing w:after="0" w:line="240" w:lineRule="auto"/>
        <w:ind w:left="2268" w:firstLine="709"/>
        <w:rPr>
          <w:rFonts w:ascii="Arial" w:hAnsi="Arial" w:cs="Arial"/>
          <w:sz w:val="20"/>
          <w:szCs w:val="20"/>
        </w:rPr>
      </w:pPr>
      <w:r w:rsidRPr="005964B6">
        <w:rPr>
          <w:rFonts w:ascii="Arial" w:hAnsi="Arial" w:cs="Arial"/>
          <w:sz w:val="20"/>
          <w:szCs w:val="20"/>
        </w:rPr>
        <w:t>[</w:t>
      </w:r>
      <w:r w:rsidR="00663A87" w:rsidRPr="005964B6">
        <w:rPr>
          <w:rFonts w:ascii="Arial" w:hAnsi="Arial" w:cs="Arial"/>
          <w:sz w:val="20"/>
          <w:szCs w:val="20"/>
        </w:rPr>
        <w:t>...</w:t>
      </w:r>
      <w:r w:rsidRPr="005964B6">
        <w:rPr>
          <w:rFonts w:ascii="Arial" w:hAnsi="Arial" w:cs="Arial"/>
          <w:sz w:val="20"/>
          <w:szCs w:val="20"/>
        </w:rPr>
        <w:t>]</w:t>
      </w:r>
      <w:r w:rsidR="00663A87" w:rsidRPr="005964B6">
        <w:rPr>
          <w:rFonts w:ascii="Arial" w:hAnsi="Arial" w:cs="Arial"/>
          <w:sz w:val="20"/>
          <w:szCs w:val="20"/>
        </w:rPr>
        <w:t xml:space="preserve"> tudo</w:t>
      </w:r>
      <w:r w:rsidR="00B675AD" w:rsidRPr="005964B6">
        <w:rPr>
          <w:rFonts w:ascii="Arial" w:hAnsi="Arial" w:cs="Arial"/>
          <w:sz w:val="20"/>
          <w:szCs w:val="20"/>
        </w:rPr>
        <w:t xml:space="preserve"> nos leva a afirmar que há em curso uma política de desmonte de uma educação pública laica, democrática e plural no Brasil, para a qual o papel do professor de História é e sempre será preponderante em uma trincheira de enfrentamento contra toda forma de irracionalismo. Caminhos de luta e disputas narrativas. (</w:t>
      </w:r>
      <w:r w:rsidRPr="005964B6">
        <w:rPr>
          <w:rFonts w:ascii="Arial" w:hAnsi="Arial" w:cs="Arial"/>
          <w:sz w:val="20"/>
          <w:szCs w:val="20"/>
        </w:rPr>
        <w:t xml:space="preserve">MIRANDA; ALMEIDA 2020, p. </w:t>
      </w:r>
      <w:r w:rsidR="00B675AD" w:rsidRPr="005964B6">
        <w:rPr>
          <w:rFonts w:ascii="Arial" w:hAnsi="Arial" w:cs="Arial"/>
          <w:sz w:val="20"/>
          <w:szCs w:val="20"/>
        </w:rPr>
        <w:t>34)</w:t>
      </w:r>
    </w:p>
    <w:p w14:paraId="00C287A2" w14:textId="77777777" w:rsidR="00456C55" w:rsidRPr="005964B6" w:rsidRDefault="00456C55" w:rsidP="005964B6">
      <w:pPr>
        <w:spacing w:after="0" w:line="240" w:lineRule="auto"/>
        <w:ind w:left="2268" w:firstLine="709"/>
        <w:rPr>
          <w:rFonts w:ascii="Arial" w:eastAsia="Times New Roman" w:hAnsi="Arial" w:cs="Arial"/>
          <w:sz w:val="24"/>
          <w:szCs w:val="24"/>
          <w:lang w:eastAsia="pt-BR"/>
        </w:rPr>
      </w:pPr>
    </w:p>
    <w:p w14:paraId="02276334" w14:textId="268F8CD4" w:rsidR="00462387" w:rsidRDefault="00D03DCD" w:rsidP="00D64D42">
      <w:pPr>
        <w:spacing w:after="0"/>
        <w:ind w:firstLine="709"/>
        <w:rPr>
          <w:rFonts w:ascii="Arial" w:hAnsi="Arial" w:cs="Arial"/>
          <w:sz w:val="24"/>
          <w:szCs w:val="24"/>
        </w:rPr>
      </w:pPr>
      <w:r>
        <w:rPr>
          <w:rFonts w:ascii="Arial" w:hAnsi="Arial" w:cs="Arial"/>
          <w:sz w:val="24"/>
          <w:szCs w:val="24"/>
        </w:rPr>
        <w:t>Com essa argumentação, entendemos que d</w:t>
      </w:r>
      <w:r w:rsidR="00456C55" w:rsidRPr="00456C55">
        <w:rPr>
          <w:rFonts w:ascii="Arial" w:hAnsi="Arial" w:cs="Arial"/>
          <w:sz w:val="24"/>
          <w:szCs w:val="24"/>
        </w:rPr>
        <w:t xml:space="preserve">e qualquer forma, </w:t>
      </w:r>
      <w:r w:rsidR="006F044F">
        <w:rPr>
          <w:rFonts w:ascii="Arial" w:hAnsi="Arial" w:cs="Arial"/>
          <w:sz w:val="24"/>
          <w:szCs w:val="24"/>
        </w:rPr>
        <w:t xml:space="preserve">cabe aos grupos docentes, principalmente da </w:t>
      </w:r>
      <w:r w:rsidR="0086593A">
        <w:rPr>
          <w:rFonts w:ascii="Arial" w:hAnsi="Arial" w:cs="Arial"/>
          <w:sz w:val="24"/>
          <w:szCs w:val="24"/>
        </w:rPr>
        <w:t xml:space="preserve">disciplina </w:t>
      </w:r>
      <w:r w:rsidR="006F044F">
        <w:rPr>
          <w:rFonts w:ascii="Arial" w:hAnsi="Arial" w:cs="Arial"/>
          <w:sz w:val="24"/>
          <w:szCs w:val="24"/>
        </w:rPr>
        <w:t>história,</w:t>
      </w:r>
      <w:r w:rsidR="0086593A">
        <w:rPr>
          <w:rFonts w:ascii="Arial" w:hAnsi="Arial" w:cs="Arial"/>
          <w:sz w:val="24"/>
          <w:szCs w:val="24"/>
        </w:rPr>
        <w:t xml:space="preserve"> lutar contra qualquer tipo de condições que venham persuadir ou ainda, propagar o desmonte </w:t>
      </w:r>
      <w:r w:rsidR="00BE7927">
        <w:rPr>
          <w:rFonts w:ascii="Arial" w:hAnsi="Arial" w:cs="Arial"/>
          <w:sz w:val="24"/>
          <w:szCs w:val="24"/>
        </w:rPr>
        <w:t xml:space="preserve">de uma educação qualitativa. Portanto, os professores exercem papeis centrais </w:t>
      </w:r>
      <w:r>
        <w:rPr>
          <w:rFonts w:ascii="Arial" w:hAnsi="Arial" w:cs="Arial"/>
          <w:sz w:val="24"/>
          <w:szCs w:val="24"/>
        </w:rPr>
        <w:t>contra</w:t>
      </w:r>
      <w:r w:rsidR="007A4752">
        <w:rPr>
          <w:rFonts w:ascii="Arial" w:hAnsi="Arial" w:cs="Arial"/>
          <w:sz w:val="24"/>
          <w:szCs w:val="24"/>
        </w:rPr>
        <w:t xml:space="preserve"> políticas irracionais e nocivas ao ensino. </w:t>
      </w:r>
    </w:p>
    <w:p w14:paraId="6C1A6160" w14:textId="77777777" w:rsidR="002E751D" w:rsidRPr="00456C55" w:rsidRDefault="002E751D" w:rsidP="00D64D42">
      <w:pPr>
        <w:spacing w:after="0"/>
        <w:ind w:firstLine="709"/>
        <w:rPr>
          <w:rFonts w:ascii="Arial" w:hAnsi="Arial" w:cs="Arial"/>
          <w:sz w:val="24"/>
          <w:szCs w:val="24"/>
        </w:rPr>
      </w:pPr>
    </w:p>
    <w:p w14:paraId="4A0D34F9" w14:textId="4182801E" w:rsidR="001F7802" w:rsidRPr="001F7802" w:rsidRDefault="00D64D42" w:rsidP="00743832">
      <w:pPr>
        <w:pStyle w:val="Estilo6"/>
        <w:numPr>
          <w:ilvl w:val="1"/>
          <w:numId w:val="23"/>
        </w:numPr>
      </w:pPr>
      <w:r>
        <w:t xml:space="preserve"> </w:t>
      </w:r>
      <w:bookmarkStart w:id="25" w:name="_Toc120436535"/>
      <w:r w:rsidR="00714848">
        <w:t>A r</w:t>
      </w:r>
      <w:bookmarkStart w:id="26" w:name="_Toc120020516"/>
      <w:r w:rsidR="001F7802">
        <w:t xml:space="preserve">egulamentação da BNCC para a </w:t>
      </w:r>
      <w:r w:rsidR="00714848">
        <w:t xml:space="preserve">temática da </w:t>
      </w:r>
      <w:r w:rsidR="001F7802">
        <w:t>América Portuguesa</w:t>
      </w:r>
      <w:bookmarkEnd w:id="25"/>
      <w:bookmarkEnd w:id="26"/>
    </w:p>
    <w:p w14:paraId="558AF408" w14:textId="3A7C9D9D" w:rsidR="00287C64" w:rsidRPr="003F2CE3" w:rsidRDefault="00DB5E80" w:rsidP="003F2CE3">
      <w:pPr>
        <w:spacing w:after="0"/>
        <w:ind w:firstLine="709"/>
        <w:rPr>
          <w:rFonts w:ascii="Arial" w:hAnsi="Arial" w:cs="Arial"/>
          <w:b/>
          <w:bCs/>
          <w:sz w:val="24"/>
          <w:szCs w:val="24"/>
        </w:rPr>
      </w:pPr>
      <w:r w:rsidRPr="003F2CE3">
        <w:rPr>
          <w:rFonts w:ascii="Arial" w:hAnsi="Arial" w:cs="Arial"/>
          <w:sz w:val="24"/>
          <w:szCs w:val="24"/>
        </w:rPr>
        <w:t xml:space="preserve">Dentre as séries </w:t>
      </w:r>
      <w:r w:rsidR="00D67DEA" w:rsidRPr="003F2CE3">
        <w:rPr>
          <w:rFonts w:ascii="Arial" w:hAnsi="Arial" w:cs="Arial"/>
          <w:sz w:val="24"/>
          <w:szCs w:val="24"/>
        </w:rPr>
        <w:t>do Ensino Fundamenta</w:t>
      </w:r>
      <w:r w:rsidR="002E5A88" w:rsidRPr="003F2CE3">
        <w:rPr>
          <w:rFonts w:ascii="Arial" w:hAnsi="Arial" w:cs="Arial"/>
          <w:sz w:val="24"/>
          <w:szCs w:val="24"/>
        </w:rPr>
        <w:t>l – anos finais</w:t>
      </w:r>
      <w:r w:rsidR="00D67DEA" w:rsidRPr="003F2CE3">
        <w:rPr>
          <w:rFonts w:ascii="Arial" w:hAnsi="Arial" w:cs="Arial"/>
          <w:sz w:val="24"/>
          <w:szCs w:val="24"/>
        </w:rPr>
        <w:t xml:space="preserve">, </w:t>
      </w:r>
      <w:r w:rsidR="00916B3E" w:rsidRPr="003F2CE3">
        <w:rPr>
          <w:rFonts w:ascii="Arial" w:hAnsi="Arial" w:cs="Arial"/>
          <w:sz w:val="24"/>
          <w:szCs w:val="24"/>
        </w:rPr>
        <w:t xml:space="preserve">a BNCC estabelece </w:t>
      </w:r>
      <w:r w:rsidR="00D67DEA" w:rsidRPr="003F2CE3">
        <w:rPr>
          <w:rFonts w:ascii="Arial" w:hAnsi="Arial" w:cs="Arial"/>
          <w:sz w:val="24"/>
          <w:szCs w:val="24"/>
        </w:rPr>
        <w:t>a temática</w:t>
      </w:r>
      <w:r w:rsidR="00916B3E" w:rsidRPr="003F2CE3">
        <w:rPr>
          <w:rFonts w:ascii="Arial" w:hAnsi="Arial" w:cs="Arial"/>
          <w:sz w:val="24"/>
          <w:szCs w:val="24"/>
        </w:rPr>
        <w:t xml:space="preserve"> América Portuguesa</w:t>
      </w:r>
      <w:r w:rsidR="00BD422E" w:rsidRPr="003F2CE3">
        <w:rPr>
          <w:rFonts w:ascii="Arial" w:hAnsi="Arial" w:cs="Arial"/>
          <w:sz w:val="24"/>
          <w:szCs w:val="24"/>
        </w:rPr>
        <w:t>,</w:t>
      </w:r>
      <w:r w:rsidR="00DE7889" w:rsidRPr="003F2CE3">
        <w:rPr>
          <w:rFonts w:ascii="Arial" w:hAnsi="Arial" w:cs="Arial"/>
          <w:sz w:val="24"/>
          <w:szCs w:val="24"/>
        </w:rPr>
        <w:t xml:space="preserve"> entre o 7º</w:t>
      </w:r>
      <w:r w:rsidR="00D67DEA" w:rsidRPr="003F2CE3">
        <w:rPr>
          <w:rFonts w:ascii="Arial" w:hAnsi="Arial" w:cs="Arial"/>
          <w:sz w:val="24"/>
          <w:szCs w:val="24"/>
        </w:rPr>
        <w:t xml:space="preserve"> </w:t>
      </w:r>
      <w:r w:rsidR="00DE7889" w:rsidRPr="003F2CE3">
        <w:rPr>
          <w:rFonts w:ascii="Arial" w:hAnsi="Arial" w:cs="Arial"/>
          <w:sz w:val="24"/>
          <w:szCs w:val="24"/>
        </w:rPr>
        <w:t>e</w:t>
      </w:r>
      <w:r w:rsidR="00D67DEA" w:rsidRPr="003F2CE3">
        <w:rPr>
          <w:rFonts w:ascii="Arial" w:hAnsi="Arial" w:cs="Arial"/>
          <w:sz w:val="24"/>
          <w:szCs w:val="24"/>
        </w:rPr>
        <w:t xml:space="preserve"> 8º ano</w:t>
      </w:r>
      <w:r w:rsidR="00916B3E" w:rsidRPr="003F2CE3">
        <w:rPr>
          <w:rFonts w:ascii="Arial" w:hAnsi="Arial" w:cs="Arial"/>
          <w:sz w:val="24"/>
          <w:szCs w:val="24"/>
        </w:rPr>
        <w:t>.</w:t>
      </w:r>
      <w:r w:rsidR="006733AA" w:rsidRPr="003F2CE3">
        <w:rPr>
          <w:rFonts w:ascii="Arial" w:hAnsi="Arial" w:cs="Arial"/>
          <w:sz w:val="24"/>
          <w:szCs w:val="24"/>
        </w:rPr>
        <w:t xml:space="preserve"> América Portuguesa refere-se as localidades onde houve colonização portuguesa </w:t>
      </w:r>
      <w:r w:rsidR="009F5327" w:rsidRPr="003F2CE3">
        <w:rPr>
          <w:rFonts w:ascii="Arial" w:hAnsi="Arial" w:cs="Arial"/>
          <w:sz w:val="24"/>
          <w:szCs w:val="24"/>
        </w:rPr>
        <w:t xml:space="preserve">e que hoje formam o território brasileiro. </w:t>
      </w:r>
      <w:r w:rsidR="00AA45ED" w:rsidRPr="003F2CE3">
        <w:rPr>
          <w:rFonts w:ascii="Arial" w:hAnsi="Arial" w:cs="Arial"/>
          <w:sz w:val="24"/>
          <w:szCs w:val="24"/>
        </w:rPr>
        <w:t>Nas séries sinalizadas</w:t>
      </w:r>
      <w:r w:rsidR="00916B3E" w:rsidRPr="003F2CE3">
        <w:rPr>
          <w:rFonts w:ascii="Arial" w:hAnsi="Arial" w:cs="Arial"/>
          <w:sz w:val="24"/>
          <w:szCs w:val="24"/>
        </w:rPr>
        <w:t>, perc</w:t>
      </w:r>
      <w:r w:rsidR="00D67DEA" w:rsidRPr="003F2CE3">
        <w:rPr>
          <w:rFonts w:ascii="Arial" w:hAnsi="Arial" w:cs="Arial"/>
          <w:sz w:val="24"/>
          <w:szCs w:val="24"/>
        </w:rPr>
        <w:t xml:space="preserve">ebemos </w:t>
      </w:r>
      <w:r w:rsidR="00916B3E" w:rsidRPr="003F2CE3">
        <w:rPr>
          <w:rFonts w:ascii="Arial" w:hAnsi="Arial" w:cs="Arial"/>
          <w:sz w:val="24"/>
          <w:szCs w:val="24"/>
        </w:rPr>
        <w:t xml:space="preserve">a conformação do mundo contemporâneo no século </w:t>
      </w:r>
      <w:r w:rsidR="00FA3875" w:rsidRPr="003F2CE3">
        <w:rPr>
          <w:rFonts w:ascii="Arial" w:hAnsi="Arial" w:cs="Arial"/>
          <w:sz w:val="24"/>
          <w:szCs w:val="24"/>
        </w:rPr>
        <w:t>XIX, destacando os processos de independência que vão ocorrendo na América</w:t>
      </w:r>
      <w:r w:rsidR="00AA45ED" w:rsidRPr="003F2CE3">
        <w:rPr>
          <w:rFonts w:ascii="Arial" w:hAnsi="Arial" w:cs="Arial"/>
          <w:sz w:val="24"/>
          <w:szCs w:val="24"/>
        </w:rPr>
        <w:t xml:space="preserve"> e claro,</w:t>
      </w:r>
      <w:r w:rsidR="000C708A" w:rsidRPr="003F2CE3">
        <w:rPr>
          <w:rFonts w:ascii="Arial" w:hAnsi="Arial" w:cs="Arial"/>
          <w:sz w:val="24"/>
          <w:szCs w:val="24"/>
        </w:rPr>
        <w:t xml:space="preserve"> enfatizando a história </w:t>
      </w:r>
      <w:r w:rsidR="00AA45ED" w:rsidRPr="003F2CE3">
        <w:rPr>
          <w:rFonts w:ascii="Arial" w:hAnsi="Arial" w:cs="Arial"/>
          <w:sz w:val="24"/>
          <w:szCs w:val="24"/>
        </w:rPr>
        <w:t>da consolidação do país</w:t>
      </w:r>
      <w:r w:rsidR="000C708A" w:rsidRPr="003F2CE3">
        <w:rPr>
          <w:rFonts w:ascii="Arial" w:hAnsi="Arial" w:cs="Arial"/>
          <w:sz w:val="24"/>
          <w:szCs w:val="24"/>
        </w:rPr>
        <w:t xml:space="preserve"> Brasil e seus desdobramentos. </w:t>
      </w:r>
      <w:r w:rsidR="005C7B4A" w:rsidRPr="003F2CE3">
        <w:rPr>
          <w:rFonts w:ascii="Arial" w:hAnsi="Arial" w:cs="Arial"/>
          <w:sz w:val="24"/>
          <w:szCs w:val="24"/>
        </w:rPr>
        <w:t xml:space="preserve">A BNCC regulamenta essa temática: </w:t>
      </w:r>
    </w:p>
    <w:p w14:paraId="2CC4446F" w14:textId="459586DA" w:rsidR="005C7B4A" w:rsidRDefault="005C7B4A" w:rsidP="005C7B4A">
      <w:pPr>
        <w:spacing w:after="0" w:line="240" w:lineRule="auto"/>
        <w:ind w:left="2268" w:firstLine="709"/>
        <w:rPr>
          <w:rFonts w:ascii="Arial" w:hAnsi="Arial" w:cs="Arial"/>
          <w:sz w:val="20"/>
          <w:szCs w:val="20"/>
        </w:rPr>
      </w:pPr>
      <w:r w:rsidRPr="005C7B4A">
        <w:rPr>
          <w:rFonts w:ascii="Arial" w:hAnsi="Arial" w:cs="Arial"/>
          <w:sz w:val="20"/>
          <w:szCs w:val="20"/>
        </w:rPr>
        <w:lastRenderedPageBreak/>
        <w:t>No 7º ano, as conexões entre Europa, América e África são ampliadas. São debatidos aspectos políticos, sociais, econômicos e culturais ocorridos a partir do final do século XV até o final do século XVIII. No 8º ano, o tema é o século XIX e a conformação histórica do mundo contemporâneo. Destacam-se os múltiplos processos que desencadearam as independências nas Américas, com ênfase no processo brasileiro e seus desdobramentos. África, Ásia e Europa são objetos de conhecimento, com destaque para o nacionalismo, o imperialismo e as resistências a esses discursos e práticas.</w:t>
      </w:r>
      <w:r>
        <w:rPr>
          <w:rFonts w:ascii="Arial" w:hAnsi="Arial" w:cs="Arial"/>
          <w:sz w:val="20"/>
          <w:szCs w:val="20"/>
        </w:rPr>
        <w:t xml:space="preserve"> (BNCC 2018, p. 418).</w:t>
      </w:r>
    </w:p>
    <w:p w14:paraId="3AEF05DC" w14:textId="77777777" w:rsidR="005C7B4A" w:rsidRPr="005C7B4A" w:rsidRDefault="005C7B4A" w:rsidP="005C7B4A">
      <w:pPr>
        <w:spacing w:after="0" w:line="240" w:lineRule="auto"/>
        <w:ind w:left="2268" w:firstLine="709"/>
        <w:rPr>
          <w:rFonts w:ascii="Arial" w:hAnsi="Arial" w:cs="Arial"/>
          <w:sz w:val="20"/>
          <w:szCs w:val="20"/>
        </w:rPr>
      </w:pPr>
    </w:p>
    <w:p w14:paraId="2BFA0C9E" w14:textId="0F2A165D" w:rsidR="0096501D" w:rsidRDefault="008F1191" w:rsidP="006A69E9">
      <w:pPr>
        <w:spacing w:after="0"/>
        <w:ind w:firstLine="709"/>
        <w:rPr>
          <w:rFonts w:ascii="Arial" w:hAnsi="Arial" w:cs="Arial"/>
          <w:sz w:val="24"/>
          <w:szCs w:val="24"/>
        </w:rPr>
      </w:pPr>
      <w:r>
        <w:rPr>
          <w:rFonts w:ascii="Arial" w:hAnsi="Arial" w:cs="Arial"/>
          <w:sz w:val="24"/>
          <w:szCs w:val="24"/>
        </w:rPr>
        <w:t xml:space="preserve">Trabalharemos exemplares de materiais didáticos </w:t>
      </w:r>
      <w:r w:rsidR="00A94C4A">
        <w:rPr>
          <w:rFonts w:ascii="Arial" w:hAnsi="Arial" w:cs="Arial"/>
          <w:sz w:val="24"/>
          <w:szCs w:val="24"/>
        </w:rPr>
        <w:t>desta</w:t>
      </w:r>
      <w:r>
        <w:rPr>
          <w:rFonts w:ascii="Arial" w:hAnsi="Arial" w:cs="Arial"/>
          <w:sz w:val="24"/>
          <w:szCs w:val="24"/>
        </w:rPr>
        <w:t>s</w:t>
      </w:r>
      <w:r w:rsidR="00A94C4A">
        <w:rPr>
          <w:rFonts w:ascii="Arial" w:hAnsi="Arial" w:cs="Arial"/>
          <w:sz w:val="24"/>
          <w:szCs w:val="24"/>
        </w:rPr>
        <w:t xml:space="preserve"> série</w:t>
      </w:r>
      <w:r>
        <w:rPr>
          <w:rFonts w:ascii="Arial" w:hAnsi="Arial" w:cs="Arial"/>
          <w:sz w:val="24"/>
          <w:szCs w:val="24"/>
        </w:rPr>
        <w:t>s</w:t>
      </w:r>
      <w:r w:rsidR="00240D03">
        <w:rPr>
          <w:rFonts w:ascii="Arial" w:hAnsi="Arial" w:cs="Arial"/>
          <w:sz w:val="24"/>
          <w:szCs w:val="24"/>
        </w:rPr>
        <w:t>: dois exemplares do 7º ano de editoras diferente</w:t>
      </w:r>
      <w:r w:rsidR="00714848">
        <w:rPr>
          <w:rFonts w:ascii="Arial" w:hAnsi="Arial" w:cs="Arial"/>
          <w:sz w:val="24"/>
          <w:szCs w:val="24"/>
        </w:rPr>
        <w:t>s</w:t>
      </w:r>
      <w:r w:rsidR="00240D03">
        <w:rPr>
          <w:rFonts w:ascii="Arial" w:hAnsi="Arial" w:cs="Arial"/>
          <w:sz w:val="24"/>
          <w:szCs w:val="24"/>
        </w:rPr>
        <w:t xml:space="preserve">: um livro da editora Moderna, oferecido para alunos da rede pública de educação e outro do Instituto Dom Bosco, utilizado por </w:t>
      </w:r>
      <w:r w:rsidR="00714848">
        <w:rPr>
          <w:rFonts w:ascii="Arial" w:hAnsi="Arial" w:cs="Arial"/>
          <w:sz w:val="24"/>
          <w:szCs w:val="24"/>
        </w:rPr>
        <w:t xml:space="preserve">uma </w:t>
      </w:r>
      <w:r w:rsidR="00240D03">
        <w:rPr>
          <w:rFonts w:ascii="Arial" w:hAnsi="Arial" w:cs="Arial"/>
          <w:sz w:val="24"/>
          <w:szCs w:val="24"/>
        </w:rPr>
        <w:t>escola da rede privada em Bela Vista de Goiás (GO).</w:t>
      </w:r>
      <w:r>
        <w:rPr>
          <w:rFonts w:ascii="Arial" w:hAnsi="Arial" w:cs="Arial"/>
          <w:sz w:val="24"/>
          <w:szCs w:val="24"/>
        </w:rPr>
        <w:t xml:space="preserve"> A partir da análise,</w:t>
      </w:r>
      <w:r w:rsidR="00A94C4A">
        <w:rPr>
          <w:rFonts w:ascii="Arial" w:hAnsi="Arial" w:cs="Arial"/>
          <w:sz w:val="24"/>
          <w:szCs w:val="24"/>
        </w:rPr>
        <w:t xml:space="preserve"> compreende</w:t>
      </w:r>
      <w:r w:rsidR="004C6CD7">
        <w:rPr>
          <w:rFonts w:ascii="Arial" w:hAnsi="Arial" w:cs="Arial"/>
          <w:sz w:val="24"/>
          <w:szCs w:val="24"/>
        </w:rPr>
        <w:t>mos</w:t>
      </w:r>
      <w:r w:rsidR="00A94C4A">
        <w:rPr>
          <w:rFonts w:ascii="Arial" w:hAnsi="Arial" w:cs="Arial"/>
          <w:sz w:val="24"/>
          <w:szCs w:val="24"/>
        </w:rPr>
        <w:t xml:space="preserve"> o olhar português sobre os fatos: uma história narrada em uma sucessão de fatos que interessam as questões políticas portuguesas, enfatizando a </w:t>
      </w:r>
      <w:r w:rsidR="003650E2">
        <w:rPr>
          <w:rFonts w:ascii="Arial" w:hAnsi="Arial" w:cs="Arial"/>
          <w:sz w:val="24"/>
          <w:szCs w:val="24"/>
        </w:rPr>
        <w:t xml:space="preserve">dominação e a </w:t>
      </w:r>
      <w:r w:rsidR="002068EF">
        <w:rPr>
          <w:rFonts w:ascii="Arial" w:hAnsi="Arial" w:cs="Arial"/>
          <w:sz w:val="24"/>
          <w:szCs w:val="24"/>
        </w:rPr>
        <w:t xml:space="preserve">maneira como se deu a conquista dos territórios. Superficialmente, é apontado a existência e a tentativa de </w:t>
      </w:r>
      <w:r w:rsidR="00581CCD">
        <w:rPr>
          <w:rFonts w:ascii="Arial" w:hAnsi="Arial" w:cs="Arial"/>
          <w:sz w:val="24"/>
          <w:szCs w:val="24"/>
        </w:rPr>
        <w:t xml:space="preserve">resistência </w:t>
      </w:r>
      <w:r w:rsidR="007F76D6">
        <w:rPr>
          <w:rFonts w:ascii="Arial" w:hAnsi="Arial" w:cs="Arial"/>
          <w:sz w:val="24"/>
          <w:szCs w:val="24"/>
        </w:rPr>
        <w:t>ao poderio português,</w:t>
      </w:r>
      <w:r w:rsidR="002068EF">
        <w:rPr>
          <w:rFonts w:ascii="Arial" w:hAnsi="Arial" w:cs="Arial"/>
          <w:sz w:val="24"/>
          <w:szCs w:val="24"/>
        </w:rPr>
        <w:t xml:space="preserve"> promovida por diversos grupos indígenas espalhados pelo litoral e interior no que viria a se transformar na nação brasileira</w:t>
      </w:r>
      <w:r w:rsidR="00B35EC2">
        <w:rPr>
          <w:rFonts w:ascii="Arial" w:hAnsi="Arial" w:cs="Arial"/>
          <w:sz w:val="24"/>
          <w:szCs w:val="24"/>
        </w:rPr>
        <w:t>.</w:t>
      </w:r>
    </w:p>
    <w:p w14:paraId="4BB720B4" w14:textId="24DD300E" w:rsidR="004171F4" w:rsidRDefault="00287C64" w:rsidP="00195604">
      <w:pPr>
        <w:spacing w:after="0"/>
        <w:ind w:firstLine="709"/>
        <w:rPr>
          <w:rFonts w:ascii="Arial" w:hAnsi="Arial" w:cs="Arial"/>
          <w:sz w:val="24"/>
          <w:szCs w:val="24"/>
        </w:rPr>
      </w:pPr>
      <w:r>
        <w:rPr>
          <w:rFonts w:ascii="Arial" w:hAnsi="Arial" w:cs="Arial"/>
          <w:sz w:val="24"/>
          <w:szCs w:val="24"/>
        </w:rPr>
        <w:t>Ao observar os livros didáticos, percebe-se uma visão de exploração da colônia por parte da metrópole.</w:t>
      </w:r>
      <w:r w:rsidR="00C757B4">
        <w:rPr>
          <w:rFonts w:ascii="Arial" w:hAnsi="Arial" w:cs="Arial"/>
          <w:sz w:val="24"/>
          <w:szCs w:val="24"/>
        </w:rPr>
        <w:t xml:space="preserve"> </w:t>
      </w:r>
      <w:r w:rsidR="0007202B">
        <w:rPr>
          <w:rFonts w:ascii="Arial" w:hAnsi="Arial" w:cs="Arial"/>
          <w:sz w:val="24"/>
          <w:szCs w:val="24"/>
        </w:rPr>
        <w:t>Entretanto</w:t>
      </w:r>
      <w:r w:rsidR="00C757B4">
        <w:rPr>
          <w:rFonts w:ascii="Arial" w:hAnsi="Arial" w:cs="Arial"/>
          <w:sz w:val="24"/>
          <w:szCs w:val="24"/>
        </w:rPr>
        <w:t>, é preciso validar que todas essas transformações ocorreram em períodos</w:t>
      </w:r>
      <w:r w:rsidR="00824DF6">
        <w:rPr>
          <w:rFonts w:ascii="Arial" w:hAnsi="Arial" w:cs="Arial"/>
          <w:sz w:val="24"/>
          <w:szCs w:val="24"/>
        </w:rPr>
        <w:t xml:space="preserve"> que imperou o mercantilismo e o </w:t>
      </w:r>
      <w:r w:rsidR="00BD7475">
        <w:rPr>
          <w:rFonts w:ascii="Arial" w:hAnsi="Arial" w:cs="Arial"/>
          <w:sz w:val="24"/>
          <w:szCs w:val="24"/>
        </w:rPr>
        <w:t>desenvolvimento</w:t>
      </w:r>
      <w:r w:rsidR="00824DF6">
        <w:rPr>
          <w:rFonts w:ascii="Arial" w:hAnsi="Arial" w:cs="Arial"/>
          <w:sz w:val="24"/>
          <w:szCs w:val="24"/>
        </w:rPr>
        <w:t xml:space="preserve"> do capitalismo</w:t>
      </w:r>
      <w:r w:rsidR="00BD7475">
        <w:rPr>
          <w:rFonts w:ascii="Arial" w:hAnsi="Arial" w:cs="Arial"/>
          <w:sz w:val="24"/>
          <w:szCs w:val="24"/>
        </w:rPr>
        <w:t xml:space="preserve"> no caso português</w:t>
      </w:r>
      <w:r w:rsidR="00824DF6">
        <w:rPr>
          <w:rFonts w:ascii="Arial" w:hAnsi="Arial" w:cs="Arial"/>
          <w:sz w:val="24"/>
          <w:szCs w:val="24"/>
        </w:rPr>
        <w:t>. Motivados pelo anseio de se potencializar</w:t>
      </w:r>
      <w:r w:rsidR="0007202B">
        <w:rPr>
          <w:rFonts w:ascii="Arial" w:hAnsi="Arial" w:cs="Arial"/>
          <w:sz w:val="24"/>
          <w:szCs w:val="24"/>
        </w:rPr>
        <w:t>, os portugueses iniciaram os processos de colonização.</w:t>
      </w:r>
      <w:r>
        <w:rPr>
          <w:rFonts w:ascii="Arial" w:hAnsi="Arial" w:cs="Arial"/>
          <w:sz w:val="24"/>
          <w:szCs w:val="24"/>
        </w:rPr>
        <w:t xml:space="preserve"> </w:t>
      </w:r>
      <w:r w:rsidR="007C6ED6">
        <w:rPr>
          <w:rFonts w:ascii="Arial" w:hAnsi="Arial" w:cs="Arial"/>
          <w:sz w:val="24"/>
          <w:szCs w:val="24"/>
        </w:rPr>
        <w:t>Nesse contexto de visão exploradora</w:t>
      </w:r>
      <w:r>
        <w:rPr>
          <w:rFonts w:ascii="Arial" w:hAnsi="Arial" w:cs="Arial"/>
          <w:sz w:val="24"/>
          <w:szCs w:val="24"/>
        </w:rPr>
        <w:t>,</w:t>
      </w:r>
      <w:r w:rsidR="007C6ED6">
        <w:rPr>
          <w:rFonts w:ascii="Arial" w:hAnsi="Arial" w:cs="Arial"/>
          <w:sz w:val="24"/>
          <w:szCs w:val="24"/>
        </w:rPr>
        <w:t xml:space="preserve"> vemos</w:t>
      </w:r>
      <w:r>
        <w:rPr>
          <w:rFonts w:ascii="Arial" w:hAnsi="Arial" w:cs="Arial"/>
          <w:sz w:val="24"/>
          <w:szCs w:val="24"/>
        </w:rPr>
        <w:t xml:space="preserve"> </w:t>
      </w:r>
      <w:r w:rsidR="00575E66">
        <w:rPr>
          <w:rFonts w:ascii="Arial" w:hAnsi="Arial" w:cs="Arial"/>
          <w:sz w:val="24"/>
          <w:szCs w:val="24"/>
        </w:rPr>
        <w:t>sendo apresentado</w:t>
      </w:r>
      <w:r>
        <w:rPr>
          <w:rFonts w:ascii="Arial" w:hAnsi="Arial" w:cs="Arial"/>
          <w:sz w:val="24"/>
          <w:szCs w:val="24"/>
        </w:rPr>
        <w:t xml:space="preserve"> a maneira como Portugal explora</w:t>
      </w:r>
      <w:r w:rsidR="00FE4E7F">
        <w:rPr>
          <w:rFonts w:ascii="Arial" w:hAnsi="Arial" w:cs="Arial"/>
          <w:sz w:val="24"/>
          <w:szCs w:val="24"/>
        </w:rPr>
        <w:t>va</w:t>
      </w:r>
      <w:r>
        <w:rPr>
          <w:rFonts w:ascii="Arial" w:hAnsi="Arial" w:cs="Arial"/>
          <w:sz w:val="24"/>
          <w:szCs w:val="24"/>
        </w:rPr>
        <w:t xml:space="preserve"> suas possessões,</w:t>
      </w:r>
      <w:r w:rsidR="00FE4E7F">
        <w:rPr>
          <w:rFonts w:ascii="Arial" w:hAnsi="Arial" w:cs="Arial"/>
          <w:sz w:val="24"/>
          <w:szCs w:val="24"/>
        </w:rPr>
        <w:t xml:space="preserve"> a dependência que havia nas relações internacionais e claro, a rivalidade existente entre ambos os lados,</w:t>
      </w:r>
      <w:r>
        <w:rPr>
          <w:rFonts w:ascii="Arial" w:hAnsi="Arial" w:cs="Arial"/>
          <w:sz w:val="24"/>
          <w:szCs w:val="24"/>
        </w:rPr>
        <w:t xml:space="preserve"> sem levar em consideração </w:t>
      </w:r>
      <w:r w:rsidR="00FE4E7F">
        <w:rPr>
          <w:rFonts w:ascii="Arial" w:hAnsi="Arial" w:cs="Arial"/>
          <w:sz w:val="24"/>
          <w:szCs w:val="24"/>
        </w:rPr>
        <w:t xml:space="preserve">as contrapartidas e resistências dos nativos indígenas que já habitavam tais territórios. Por vezes, a maneira como todas essas temáticas são abordadas, muitos detalhes importantes e cruciais passam a desapercebidos, deixando, às vezes, a impressão de que a colonização foi, ao menos tranquila e pacífica e que os </w:t>
      </w:r>
      <w:r w:rsidR="008E31C3">
        <w:rPr>
          <w:rFonts w:ascii="Arial" w:hAnsi="Arial" w:cs="Arial"/>
          <w:sz w:val="24"/>
          <w:szCs w:val="24"/>
        </w:rPr>
        <w:t>fatos</w:t>
      </w:r>
      <w:r w:rsidR="001B5AC2">
        <w:rPr>
          <w:rFonts w:ascii="Arial" w:hAnsi="Arial" w:cs="Arial"/>
          <w:sz w:val="24"/>
          <w:szCs w:val="24"/>
        </w:rPr>
        <w:t xml:space="preserve"> de exploração, </w:t>
      </w:r>
      <w:r w:rsidR="00B54828">
        <w:rPr>
          <w:rFonts w:ascii="Arial" w:hAnsi="Arial" w:cs="Arial"/>
          <w:sz w:val="24"/>
          <w:szCs w:val="24"/>
        </w:rPr>
        <w:t xml:space="preserve">por exemplo, </w:t>
      </w:r>
      <w:r w:rsidR="00FE4E7F">
        <w:rPr>
          <w:rFonts w:ascii="Arial" w:hAnsi="Arial" w:cs="Arial"/>
          <w:sz w:val="24"/>
          <w:szCs w:val="24"/>
        </w:rPr>
        <w:t xml:space="preserve">faziam parte de um sistema totalmente normal dentro das sociedades. Isto é, exploração e escravidão soam como </w:t>
      </w:r>
      <w:r w:rsidR="002368E7">
        <w:rPr>
          <w:rFonts w:ascii="Arial" w:hAnsi="Arial" w:cs="Arial"/>
          <w:sz w:val="24"/>
          <w:szCs w:val="24"/>
        </w:rPr>
        <w:t xml:space="preserve">termos </w:t>
      </w:r>
      <w:r w:rsidR="00E77F0E">
        <w:rPr>
          <w:rFonts w:ascii="Arial" w:hAnsi="Arial" w:cs="Arial"/>
          <w:sz w:val="24"/>
          <w:szCs w:val="24"/>
        </w:rPr>
        <w:t>não problematizados.</w:t>
      </w:r>
      <w:r w:rsidR="00FE4E7F">
        <w:rPr>
          <w:rFonts w:ascii="Arial" w:hAnsi="Arial" w:cs="Arial"/>
          <w:sz w:val="24"/>
          <w:szCs w:val="24"/>
        </w:rPr>
        <w:t xml:space="preserve"> </w:t>
      </w:r>
    </w:p>
    <w:p w14:paraId="54895716" w14:textId="33DEC434" w:rsidR="00D64D42" w:rsidRDefault="00D64D42" w:rsidP="00195604">
      <w:pPr>
        <w:spacing w:after="0"/>
        <w:ind w:firstLine="709"/>
        <w:rPr>
          <w:rFonts w:ascii="Arial" w:hAnsi="Arial" w:cs="Arial"/>
          <w:sz w:val="24"/>
          <w:szCs w:val="24"/>
        </w:rPr>
      </w:pPr>
    </w:p>
    <w:p w14:paraId="0419D73C" w14:textId="402B4B46" w:rsidR="00D64D42" w:rsidRDefault="00D64D42" w:rsidP="00195604">
      <w:pPr>
        <w:spacing w:after="0"/>
        <w:ind w:firstLine="709"/>
        <w:rPr>
          <w:rFonts w:ascii="Arial" w:hAnsi="Arial" w:cs="Arial"/>
          <w:sz w:val="24"/>
          <w:szCs w:val="24"/>
        </w:rPr>
      </w:pPr>
    </w:p>
    <w:p w14:paraId="57F388DB" w14:textId="23D7FEA8" w:rsidR="00D64D42" w:rsidRDefault="00D64D42" w:rsidP="00195604">
      <w:pPr>
        <w:spacing w:after="0"/>
        <w:ind w:firstLine="709"/>
        <w:rPr>
          <w:rFonts w:ascii="Arial" w:hAnsi="Arial" w:cs="Arial"/>
          <w:sz w:val="24"/>
          <w:szCs w:val="24"/>
        </w:rPr>
      </w:pPr>
    </w:p>
    <w:p w14:paraId="18F5A8A0" w14:textId="77777777" w:rsidR="00D64D42" w:rsidRDefault="00D64D42" w:rsidP="002E751D">
      <w:pPr>
        <w:spacing w:after="0"/>
        <w:rPr>
          <w:rFonts w:ascii="Arial" w:hAnsi="Arial" w:cs="Arial"/>
          <w:sz w:val="24"/>
          <w:szCs w:val="24"/>
        </w:rPr>
      </w:pPr>
    </w:p>
    <w:p w14:paraId="62528AD0" w14:textId="7BF5EEF5" w:rsidR="00D64D42" w:rsidRPr="00D64D42" w:rsidRDefault="00D64D42" w:rsidP="00743832">
      <w:pPr>
        <w:pStyle w:val="Estilo5"/>
      </w:pPr>
      <w:bookmarkStart w:id="27" w:name="_Toc120020515"/>
      <w:bookmarkStart w:id="28" w:name="_Toc120436536"/>
      <w:r>
        <w:lastRenderedPageBreak/>
        <w:t>CAPÍTULO III: AMÉRICA PORTUGUESA NOS LIVROS DIDÁTICOS DO ENSINO FUNDAMENTAL – ANOS FINA</w:t>
      </w:r>
      <w:bookmarkEnd w:id="27"/>
      <w:r>
        <w:t>IS</w:t>
      </w:r>
      <w:bookmarkEnd w:id="28"/>
    </w:p>
    <w:p w14:paraId="30899B01" w14:textId="77777777" w:rsidR="00CF561D" w:rsidRDefault="00CF561D" w:rsidP="00195604">
      <w:pPr>
        <w:spacing w:after="0"/>
        <w:ind w:firstLine="709"/>
        <w:rPr>
          <w:rFonts w:ascii="Arial" w:hAnsi="Arial" w:cs="Arial"/>
          <w:sz w:val="24"/>
          <w:szCs w:val="24"/>
        </w:rPr>
      </w:pPr>
    </w:p>
    <w:p w14:paraId="12B3FD7D" w14:textId="5999E191" w:rsidR="003C5E09" w:rsidRPr="003C5E09" w:rsidRDefault="00264FC7" w:rsidP="00574E06">
      <w:pPr>
        <w:pStyle w:val="Estilo6"/>
        <w:numPr>
          <w:ilvl w:val="1"/>
          <w:numId w:val="31"/>
        </w:numPr>
      </w:pPr>
      <w:r>
        <w:t xml:space="preserve"> </w:t>
      </w:r>
      <w:r w:rsidR="00F05F0B">
        <w:t>A consolidação de Portugal e o início da Grandes Navegações</w:t>
      </w:r>
    </w:p>
    <w:p w14:paraId="47FB9438" w14:textId="60C017EF" w:rsidR="00195604" w:rsidRDefault="00195604" w:rsidP="00195604">
      <w:pPr>
        <w:spacing w:after="0"/>
        <w:ind w:firstLine="709"/>
        <w:rPr>
          <w:rFonts w:ascii="Arial" w:hAnsi="Arial" w:cs="Arial"/>
          <w:sz w:val="24"/>
          <w:szCs w:val="24"/>
        </w:rPr>
      </w:pPr>
      <w:r>
        <w:rPr>
          <w:rFonts w:ascii="Arial" w:hAnsi="Arial" w:cs="Arial"/>
          <w:sz w:val="24"/>
          <w:szCs w:val="24"/>
        </w:rPr>
        <w:t xml:space="preserve">Toda conjuntura </w:t>
      </w:r>
      <w:r w:rsidR="00A32DC1">
        <w:rPr>
          <w:rFonts w:ascii="Arial" w:hAnsi="Arial" w:cs="Arial"/>
          <w:sz w:val="24"/>
          <w:szCs w:val="24"/>
        </w:rPr>
        <w:t xml:space="preserve">de colonização que se dá aqui na América </w:t>
      </w:r>
      <w:r w:rsidR="00402DBC">
        <w:rPr>
          <w:rFonts w:ascii="Arial" w:hAnsi="Arial" w:cs="Arial"/>
          <w:sz w:val="24"/>
          <w:szCs w:val="24"/>
        </w:rPr>
        <w:t>precisa</w:t>
      </w:r>
      <w:r w:rsidR="00A32DC1">
        <w:rPr>
          <w:rFonts w:ascii="Arial" w:hAnsi="Arial" w:cs="Arial"/>
          <w:sz w:val="24"/>
          <w:szCs w:val="24"/>
        </w:rPr>
        <w:t xml:space="preserve"> ser observada e investigada. Para tanto, compreender a ocorrência e a formação do território português (na Europa) em uma época anterior</w:t>
      </w:r>
      <w:r w:rsidR="00D246C0">
        <w:rPr>
          <w:rFonts w:ascii="Arial" w:hAnsi="Arial" w:cs="Arial"/>
          <w:sz w:val="24"/>
          <w:szCs w:val="24"/>
        </w:rPr>
        <w:t xml:space="preserve"> onde ocorria a formação de vários Estados europeus</w:t>
      </w:r>
      <w:r w:rsidR="00A32DC1">
        <w:rPr>
          <w:rFonts w:ascii="Arial" w:hAnsi="Arial" w:cs="Arial"/>
          <w:sz w:val="24"/>
          <w:szCs w:val="24"/>
        </w:rPr>
        <w:t xml:space="preserve">, pode auxiliar na compreensão do que </w:t>
      </w:r>
      <w:r w:rsidR="00402DBC">
        <w:rPr>
          <w:rFonts w:ascii="Arial" w:hAnsi="Arial" w:cs="Arial"/>
          <w:sz w:val="24"/>
          <w:szCs w:val="24"/>
        </w:rPr>
        <w:t>ocorreu</w:t>
      </w:r>
      <w:r w:rsidR="00A32DC1">
        <w:rPr>
          <w:rFonts w:ascii="Arial" w:hAnsi="Arial" w:cs="Arial"/>
          <w:sz w:val="24"/>
          <w:szCs w:val="24"/>
        </w:rPr>
        <w:t xml:space="preserve"> na colônia. </w:t>
      </w:r>
      <w:r w:rsidR="00AD507E">
        <w:rPr>
          <w:rFonts w:ascii="Arial" w:hAnsi="Arial" w:cs="Arial"/>
          <w:sz w:val="24"/>
          <w:szCs w:val="24"/>
        </w:rPr>
        <w:t xml:space="preserve">Portugal vivia a efervescência </w:t>
      </w:r>
      <w:r w:rsidR="00AB7024">
        <w:rPr>
          <w:rFonts w:ascii="Arial" w:hAnsi="Arial" w:cs="Arial"/>
          <w:sz w:val="24"/>
          <w:szCs w:val="24"/>
        </w:rPr>
        <w:t xml:space="preserve">de construção de </w:t>
      </w:r>
      <w:r w:rsidR="00714848">
        <w:rPr>
          <w:rFonts w:ascii="Arial" w:hAnsi="Arial" w:cs="Arial"/>
          <w:sz w:val="24"/>
          <w:szCs w:val="24"/>
        </w:rPr>
        <w:t xml:space="preserve">sua </w:t>
      </w:r>
      <w:r w:rsidR="00AB7024">
        <w:rPr>
          <w:rFonts w:ascii="Arial" w:hAnsi="Arial" w:cs="Arial"/>
          <w:sz w:val="24"/>
          <w:szCs w:val="24"/>
        </w:rPr>
        <w:t>identidade</w:t>
      </w:r>
      <w:r w:rsidR="004C7688">
        <w:rPr>
          <w:rFonts w:ascii="Arial" w:hAnsi="Arial" w:cs="Arial"/>
          <w:sz w:val="24"/>
          <w:szCs w:val="24"/>
        </w:rPr>
        <w:t>, em</w:t>
      </w:r>
      <w:r w:rsidR="00B33588">
        <w:rPr>
          <w:rFonts w:ascii="Arial" w:hAnsi="Arial" w:cs="Arial"/>
          <w:sz w:val="24"/>
          <w:szCs w:val="24"/>
        </w:rPr>
        <w:t xml:space="preserve"> um período </w:t>
      </w:r>
      <w:r w:rsidR="004C7688">
        <w:rPr>
          <w:rFonts w:ascii="Arial" w:hAnsi="Arial" w:cs="Arial"/>
          <w:sz w:val="24"/>
          <w:szCs w:val="24"/>
        </w:rPr>
        <w:t xml:space="preserve">em </w:t>
      </w:r>
      <w:r w:rsidR="00B33588">
        <w:rPr>
          <w:rFonts w:ascii="Arial" w:hAnsi="Arial" w:cs="Arial"/>
          <w:sz w:val="24"/>
          <w:szCs w:val="24"/>
        </w:rPr>
        <w:t xml:space="preserve">que o </w:t>
      </w:r>
      <w:r w:rsidR="002E6E88">
        <w:rPr>
          <w:rFonts w:ascii="Arial" w:hAnsi="Arial" w:cs="Arial"/>
          <w:sz w:val="24"/>
          <w:szCs w:val="24"/>
        </w:rPr>
        <w:t xml:space="preserve">seu </w:t>
      </w:r>
      <w:r w:rsidR="00B33588">
        <w:rPr>
          <w:rFonts w:ascii="Arial" w:hAnsi="Arial" w:cs="Arial"/>
          <w:sz w:val="24"/>
          <w:szCs w:val="24"/>
        </w:rPr>
        <w:t xml:space="preserve">Reino </w:t>
      </w:r>
      <w:r w:rsidR="004C7688">
        <w:rPr>
          <w:rFonts w:ascii="Arial" w:hAnsi="Arial" w:cs="Arial"/>
          <w:sz w:val="24"/>
          <w:szCs w:val="24"/>
        </w:rPr>
        <w:t>esteve se consolidando dentro da Europa como nação</w:t>
      </w:r>
      <w:r w:rsidR="00AB7024">
        <w:rPr>
          <w:rFonts w:ascii="Arial" w:hAnsi="Arial" w:cs="Arial"/>
          <w:sz w:val="24"/>
          <w:szCs w:val="24"/>
        </w:rPr>
        <w:t xml:space="preserve">. A necessidade de se reafirmar como potência europeia articulada com o fato </w:t>
      </w:r>
      <w:r w:rsidR="00F77833">
        <w:rPr>
          <w:rFonts w:ascii="Arial" w:hAnsi="Arial" w:cs="Arial"/>
          <w:sz w:val="24"/>
          <w:szCs w:val="24"/>
        </w:rPr>
        <w:t xml:space="preserve">do pioneirismo português </w:t>
      </w:r>
      <w:r w:rsidR="00AB7024">
        <w:rPr>
          <w:rFonts w:ascii="Arial" w:hAnsi="Arial" w:cs="Arial"/>
          <w:sz w:val="24"/>
          <w:szCs w:val="24"/>
        </w:rPr>
        <w:t xml:space="preserve">nas expansões marítimas, fez com que, a chegada </w:t>
      </w:r>
      <w:r w:rsidR="0054120D">
        <w:rPr>
          <w:rFonts w:ascii="Arial" w:hAnsi="Arial" w:cs="Arial"/>
          <w:sz w:val="24"/>
          <w:szCs w:val="24"/>
        </w:rPr>
        <w:t>as Américas acontecessem</w:t>
      </w:r>
      <w:r w:rsidR="008C3EEE">
        <w:rPr>
          <w:rFonts w:ascii="Arial" w:hAnsi="Arial" w:cs="Arial"/>
          <w:sz w:val="24"/>
          <w:szCs w:val="24"/>
        </w:rPr>
        <w:t xml:space="preserve"> aos finais do século XV. </w:t>
      </w:r>
      <w:r w:rsidR="00F77833">
        <w:rPr>
          <w:rFonts w:ascii="Arial" w:hAnsi="Arial" w:cs="Arial"/>
          <w:sz w:val="24"/>
          <w:szCs w:val="24"/>
        </w:rPr>
        <w:t xml:space="preserve">No entanto, é necessário desdobrar o olhar sobre a ocorrência desse fenômeno. </w:t>
      </w:r>
      <w:r w:rsidR="00A77E77">
        <w:rPr>
          <w:rFonts w:ascii="Arial" w:hAnsi="Arial" w:cs="Arial"/>
          <w:sz w:val="24"/>
          <w:szCs w:val="24"/>
        </w:rPr>
        <w:t xml:space="preserve">Lucília Siqueira, em seu artigo “O nascimento da América </w:t>
      </w:r>
      <w:r w:rsidR="00392160">
        <w:rPr>
          <w:rFonts w:ascii="Arial" w:hAnsi="Arial" w:cs="Arial"/>
          <w:sz w:val="24"/>
          <w:szCs w:val="24"/>
        </w:rPr>
        <w:t>P</w:t>
      </w:r>
      <w:r w:rsidR="00A77E77">
        <w:rPr>
          <w:rFonts w:ascii="Arial" w:hAnsi="Arial" w:cs="Arial"/>
          <w:sz w:val="24"/>
          <w:szCs w:val="24"/>
        </w:rPr>
        <w:t xml:space="preserve">ortuguesa no contexto imperial lusitano: considerações teóricas a partir das diferenças entre a historiografia recente e o ensino de história” </w:t>
      </w:r>
      <w:r w:rsidR="00E66547">
        <w:rPr>
          <w:rFonts w:ascii="Arial" w:hAnsi="Arial" w:cs="Arial"/>
          <w:sz w:val="24"/>
          <w:szCs w:val="24"/>
        </w:rPr>
        <w:t xml:space="preserve">ressalta a importância de aprofundar o estudo sob o contexto de formação do território português: </w:t>
      </w:r>
    </w:p>
    <w:p w14:paraId="2862560A" w14:textId="6413409C" w:rsidR="003A35CD" w:rsidRDefault="00E66547" w:rsidP="003A35CD">
      <w:pPr>
        <w:spacing w:after="0" w:line="240" w:lineRule="auto"/>
        <w:ind w:left="2268" w:firstLine="709"/>
        <w:rPr>
          <w:rFonts w:ascii="Arial" w:hAnsi="Arial" w:cs="Arial"/>
          <w:sz w:val="20"/>
          <w:szCs w:val="20"/>
        </w:rPr>
      </w:pPr>
      <w:r w:rsidRPr="003A35CD">
        <w:rPr>
          <w:rFonts w:ascii="Arial" w:hAnsi="Arial" w:cs="Arial"/>
          <w:sz w:val="20"/>
          <w:szCs w:val="20"/>
        </w:rPr>
        <w:t xml:space="preserve">Estudar a história do nascimento de Portugal dessa maneira, possibilitaria, em sala de aula, apreender a concretude e a especificidade de certos processos históricos, como aquele que os livros didáticos chamam de “formação das monarquias nacionais.” Descartando a explicação esquemática </w:t>
      </w:r>
      <w:r w:rsidR="007450F0" w:rsidRPr="003A35CD">
        <w:rPr>
          <w:rFonts w:ascii="Arial" w:hAnsi="Arial" w:cs="Arial"/>
          <w:sz w:val="20"/>
          <w:szCs w:val="20"/>
        </w:rPr>
        <w:t>que dá conta de todas as regiões da Europa no começo da modernidade</w:t>
      </w:r>
      <w:r w:rsidR="009574BF" w:rsidRPr="003A35CD">
        <w:rPr>
          <w:rFonts w:ascii="Arial" w:hAnsi="Arial" w:cs="Arial"/>
          <w:sz w:val="20"/>
          <w:szCs w:val="20"/>
        </w:rPr>
        <w:t xml:space="preserve">, podemos trabalhar, simultaneamente, com o que é específico de Portugal e o que diz respeito </w:t>
      </w:r>
      <w:r w:rsidR="008E14E4" w:rsidRPr="003A35CD">
        <w:rPr>
          <w:rFonts w:ascii="Arial" w:hAnsi="Arial" w:cs="Arial"/>
          <w:sz w:val="20"/>
          <w:szCs w:val="20"/>
        </w:rPr>
        <w:t>à história de outros povos europeus</w:t>
      </w:r>
      <w:r w:rsidR="001D1274" w:rsidRPr="003A35CD">
        <w:rPr>
          <w:rFonts w:ascii="Arial" w:hAnsi="Arial" w:cs="Arial"/>
          <w:sz w:val="20"/>
          <w:szCs w:val="20"/>
        </w:rPr>
        <w:t xml:space="preserve"> no mesmo período </w:t>
      </w:r>
      <w:r w:rsidR="003A35CD" w:rsidRPr="003A35CD">
        <w:rPr>
          <w:rFonts w:ascii="Arial" w:hAnsi="Arial" w:cs="Arial"/>
          <w:sz w:val="20"/>
          <w:szCs w:val="20"/>
        </w:rPr>
        <w:t>pode-se estabelecer para os estudantes o que é comum e o que é diferente; o que é histórico, porque único e não recorrente, do que é conceitual, porque criado por nós para entender as semelhanças, os contornos mais gerais das sociedades do passado. Pode-se compreender, então, que “monarquia”, “rei”, “absolutismo”, “Estado” e outros conceitos, embora carreguem ideias matrizes muito importantes no uso da linguagem política, têm conteúdo próprio a cada tempo e a cada gente.</w:t>
      </w:r>
      <w:r w:rsidR="003A35CD">
        <w:rPr>
          <w:rFonts w:ascii="Arial" w:hAnsi="Arial" w:cs="Arial"/>
          <w:sz w:val="20"/>
          <w:szCs w:val="20"/>
        </w:rPr>
        <w:t xml:space="preserve"> (SIQUEIRA </w:t>
      </w:r>
      <w:r w:rsidR="001241BE">
        <w:rPr>
          <w:rFonts w:ascii="Arial" w:hAnsi="Arial" w:cs="Arial"/>
          <w:sz w:val="20"/>
          <w:szCs w:val="20"/>
        </w:rPr>
        <w:t>2009, p. 105).</w:t>
      </w:r>
    </w:p>
    <w:p w14:paraId="66926817" w14:textId="77777777" w:rsidR="001241BE" w:rsidRDefault="001241BE" w:rsidP="003A35CD">
      <w:pPr>
        <w:spacing w:after="0" w:line="240" w:lineRule="auto"/>
        <w:ind w:left="2268" w:firstLine="709"/>
        <w:rPr>
          <w:rFonts w:ascii="Arial" w:hAnsi="Arial" w:cs="Arial"/>
          <w:sz w:val="20"/>
          <w:szCs w:val="20"/>
        </w:rPr>
      </w:pPr>
    </w:p>
    <w:p w14:paraId="17EB944E" w14:textId="77777777" w:rsidR="00A83813" w:rsidRDefault="003B2CD8" w:rsidP="001241BE">
      <w:pPr>
        <w:spacing w:after="0"/>
        <w:ind w:firstLine="709"/>
        <w:rPr>
          <w:rFonts w:ascii="Arial" w:hAnsi="Arial" w:cs="Arial"/>
          <w:sz w:val="24"/>
          <w:szCs w:val="24"/>
        </w:rPr>
      </w:pPr>
      <w:r>
        <w:rPr>
          <w:rFonts w:ascii="Arial" w:hAnsi="Arial" w:cs="Arial"/>
          <w:sz w:val="24"/>
          <w:szCs w:val="24"/>
        </w:rPr>
        <w:t>A partir da concepção e da ideia de como ocorre a formação do Estado português, podemos entender que as terras que viriam se transformar no Brasil, estavam fora de rota e plano português. Ao se deparar com a América, navegadores acreditavam ter chegado as Índias Orientais. A história como um todo, já é evidenciada por todos nós.</w:t>
      </w:r>
    </w:p>
    <w:p w14:paraId="14092812" w14:textId="0203FCAF" w:rsidR="001241BE" w:rsidRDefault="00A83813" w:rsidP="001241BE">
      <w:pPr>
        <w:spacing w:after="0"/>
        <w:ind w:firstLine="709"/>
        <w:rPr>
          <w:rFonts w:ascii="Arial" w:hAnsi="Arial" w:cs="Arial"/>
          <w:sz w:val="24"/>
          <w:szCs w:val="24"/>
        </w:rPr>
      </w:pPr>
      <w:r>
        <w:rPr>
          <w:rFonts w:ascii="Arial" w:hAnsi="Arial" w:cs="Arial"/>
          <w:sz w:val="24"/>
          <w:szCs w:val="24"/>
        </w:rPr>
        <w:t xml:space="preserve">Contudo, </w:t>
      </w:r>
      <w:r w:rsidR="00E44DA8">
        <w:rPr>
          <w:rFonts w:ascii="Arial" w:hAnsi="Arial" w:cs="Arial"/>
          <w:sz w:val="24"/>
          <w:szCs w:val="24"/>
        </w:rPr>
        <w:t>alguns</w:t>
      </w:r>
      <w:r w:rsidR="00497FFE">
        <w:rPr>
          <w:rFonts w:ascii="Arial" w:hAnsi="Arial" w:cs="Arial"/>
          <w:sz w:val="24"/>
          <w:szCs w:val="24"/>
        </w:rPr>
        <w:t xml:space="preserve"> livros didáticos nas escolas referenciam a temática</w:t>
      </w:r>
      <w:r w:rsidR="003B2CD8">
        <w:rPr>
          <w:rFonts w:ascii="Arial" w:hAnsi="Arial" w:cs="Arial"/>
          <w:sz w:val="24"/>
          <w:szCs w:val="24"/>
        </w:rPr>
        <w:t xml:space="preserve"> </w:t>
      </w:r>
      <w:r w:rsidR="00497FFE">
        <w:rPr>
          <w:rFonts w:ascii="Arial" w:hAnsi="Arial" w:cs="Arial"/>
          <w:sz w:val="24"/>
          <w:szCs w:val="24"/>
        </w:rPr>
        <w:t xml:space="preserve">de chegada ao Brasil </w:t>
      </w:r>
      <w:r w:rsidR="00E245BB">
        <w:rPr>
          <w:rFonts w:ascii="Arial" w:hAnsi="Arial" w:cs="Arial"/>
          <w:sz w:val="24"/>
          <w:szCs w:val="24"/>
        </w:rPr>
        <w:t xml:space="preserve">fazendo uma explanação das grandes navegações portuguesas, </w:t>
      </w:r>
      <w:r w:rsidR="00E245BB">
        <w:rPr>
          <w:rFonts w:ascii="Arial" w:hAnsi="Arial" w:cs="Arial"/>
          <w:sz w:val="24"/>
          <w:szCs w:val="24"/>
        </w:rPr>
        <w:lastRenderedPageBreak/>
        <w:t>pontuando as terras, após primeiros encontros, como uma grande conquista portuguesa. Siqueira</w:t>
      </w:r>
      <w:r w:rsidR="006101E8">
        <w:rPr>
          <w:rFonts w:ascii="Arial" w:hAnsi="Arial" w:cs="Arial"/>
          <w:sz w:val="24"/>
          <w:szCs w:val="24"/>
        </w:rPr>
        <w:t xml:space="preserve"> discorre: </w:t>
      </w:r>
    </w:p>
    <w:p w14:paraId="7E159172" w14:textId="44A6BBC3" w:rsidR="006101E8" w:rsidRDefault="00AC3A40" w:rsidP="00ED7F49">
      <w:pPr>
        <w:spacing w:after="0" w:line="240" w:lineRule="auto"/>
        <w:ind w:left="2268" w:firstLine="709"/>
        <w:rPr>
          <w:rFonts w:ascii="Arial" w:hAnsi="Arial" w:cs="Arial"/>
          <w:sz w:val="20"/>
          <w:szCs w:val="20"/>
        </w:rPr>
      </w:pPr>
      <w:r w:rsidRPr="00ED7F49">
        <w:rPr>
          <w:rFonts w:ascii="Arial" w:hAnsi="Arial" w:cs="Arial"/>
          <w:sz w:val="20"/>
          <w:szCs w:val="20"/>
        </w:rPr>
        <w:t>O</w:t>
      </w:r>
      <w:r w:rsidR="006101E8" w:rsidRPr="00ED7F49">
        <w:rPr>
          <w:rFonts w:ascii="Arial" w:hAnsi="Arial" w:cs="Arial"/>
          <w:sz w:val="20"/>
          <w:szCs w:val="20"/>
        </w:rPr>
        <w:t xml:space="preserve">s livros didáticos fazem a explanação das grandes navegações realçando a atuação do sujeito Portugal, consolidado num Estado de administração centralizada que gerencia o grande empreendimento marítimo; emergem expressões como </w:t>
      </w:r>
      <w:r w:rsidRPr="00ED7F49">
        <w:rPr>
          <w:rFonts w:ascii="Arial" w:hAnsi="Arial" w:cs="Arial"/>
          <w:sz w:val="20"/>
          <w:szCs w:val="20"/>
        </w:rPr>
        <w:t>“Portugal toma posse do Brasil”, intitulando o trecho em que a viagem de Pedro Cabral é narrada. Um dos eixos em torno do qual se organizam os capítulos sobre os descobrimentos é o do pioneirismo português. (S</w:t>
      </w:r>
      <w:r w:rsidR="00F6408D" w:rsidRPr="00ED7F49">
        <w:rPr>
          <w:rFonts w:ascii="Arial" w:hAnsi="Arial" w:cs="Arial"/>
          <w:sz w:val="20"/>
          <w:szCs w:val="20"/>
        </w:rPr>
        <w:t>IQUEIRA</w:t>
      </w:r>
      <w:r w:rsidRPr="00ED7F49">
        <w:rPr>
          <w:rFonts w:ascii="Arial" w:hAnsi="Arial" w:cs="Arial"/>
          <w:sz w:val="20"/>
          <w:szCs w:val="20"/>
        </w:rPr>
        <w:t xml:space="preserve"> 2009, p. 106-107</w:t>
      </w:r>
      <w:r w:rsidR="00CF5B54" w:rsidRPr="00ED7F49">
        <w:rPr>
          <w:rFonts w:ascii="Arial" w:hAnsi="Arial" w:cs="Arial"/>
          <w:sz w:val="20"/>
          <w:szCs w:val="20"/>
        </w:rPr>
        <w:t>)</w:t>
      </w:r>
      <w:r w:rsidR="00ED7F49">
        <w:rPr>
          <w:rFonts w:ascii="Arial" w:hAnsi="Arial" w:cs="Arial"/>
          <w:sz w:val="20"/>
          <w:szCs w:val="20"/>
        </w:rPr>
        <w:t>.</w:t>
      </w:r>
    </w:p>
    <w:p w14:paraId="247F59DA" w14:textId="77777777" w:rsidR="00ED7F49" w:rsidRPr="00ED7F49" w:rsidRDefault="00ED7F49" w:rsidP="00ED7F49">
      <w:pPr>
        <w:spacing w:after="0" w:line="240" w:lineRule="auto"/>
        <w:ind w:left="2268" w:firstLine="709"/>
        <w:rPr>
          <w:rFonts w:ascii="Arial" w:hAnsi="Arial" w:cs="Arial"/>
          <w:sz w:val="20"/>
          <w:szCs w:val="20"/>
        </w:rPr>
      </w:pPr>
    </w:p>
    <w:p w14:paraId="0BCD7070" w14:textId="7562BDEA" w:rsidR="00CF5B54" w:rsidRDefault="006B032C" w:rsidP="001241BE">
      <w:pPr>
        <w:spacing w:after="0"/>
        <w:ind w:firstLine="709"/>
        <w:rPr>
          <w:rFonts w:ascii="Arial" w:hAnsi="Arial" w:cs="Arial"/>
          <w:sz w:val="24"/>
          <w:szCs w:val="24"/>
        </w:rPr>
      </w:pPr>
      <w:r>
        <w:rPr>
          <w:rFonts w:ascii="Arial" w:hAnsi="Arial" w:cs="Arial"/>
          <w:sz w:val="24"/>
          <w:szCs w:val="24"/>
        </w:rPr>
        <w:t>A</w:t>
      </w:r>
      <w:r w:rsidR="00CF5B54">
        <w:rPr>
          <w:rFonts w:ascii="Arial" w:hAnsi="Arial" w:cs="Arial"/>
          <w:sz w:val="24"/>
          <w:szCs w:val="24"/>
        </w:rPr>
        <w:t xml:space="preserve"> autor</w:t>
      </w:r>
      <w:r>
        <w:rPr>
          <w:rFonts w:ascii="Arial" w:hAnsi="Arial" w:cs="Arial"/>
          <w:sz w:val="24"/>
          <w:szCs w:val="24"/>
        </w:rPr>
        <w:t>a</w:t>
      </w:r>
      <w:r w:rsidR="00CF5B54">
        <w:rPr>
          <w:rFonts w:ascii="Arial" w:hAnsi="Arial" w:cs="Arial"/>
          <w:sz w:val="24"/>
          <w:szCs w:val="24"/>
        </w:rPr>
        <w:t xml:space="preserve"> </w:t>
      </w:r>
      <w:r w:rsidR="00415075">
        <w:rPr>
          <w:rFonts w:ascii="Arial" w:hAnsi="Arial" w:cs="Arial"/>
          <w:sz w:val="24"/>
          <w:szCs w:val="24"/>
        </w:rPr>
        <w:t>ainda aborda a maneira como os livros didáticos trazem</w:t>
      </w:r>
      <w:r w:rsidR="00CF5B54">
        <w:rPr>
          <w:rFonts w:ascii="Arial" w:hAnsi="Arial" w:cs="Arial"/>
          <w:sz w:val="24"/>
          <w:szCs w:val="24"/>
        </w:rPr>
        <w:t xml:space="preserve"> </w:t>
      </w:r>
      <w:r w:rsidR="00415075">
        <w:rPr>
          <w:rFonts w:ascii="Arial" w:hAnsi="Arial" w:cs="Arial"/>
          <w:sz w:val="24"/>
          <w:szCs w:val="24"/>
        </w:rPr>
        <w:t>um</w:t>
      </w:r>
      <w:r w:rsidR="00CF5B54">
        <w:rPr>
          <w:rFonts w:ascii="Arial" w:hAnsi="Arial" w:cs="Arial"/>
          <w:sz w:val="24"/>
          <w:szCs w:val="24"/>
        </w:rPr>
        <w:t>a centralização europeia</w:t>
      </w:r>
      <w:r w:rsidR="00FA5B19">
        <w:rPr>
          <w:rFonts w:ascii="Arial" w:hAnsi="Arial" w:cs="Arial"/>
          <w:sz w:val="24"/>
          <w:szCs w:val="24"/>
        </w:rPr>
        <w:t xml:space="preserve"> que favorece Portugal quanto sua localização no mapa europeu</w:t>
      </w:r>
      <w:r w:rsidR="00415075">
        <w:rPr>
          <w:rFonts w:ascii="Arial" w:hAnsi="Arial" w:cs="Arial"/>
          <w:sz w:val="24"/>
          <w:szCs w:val="24"/>
        </w:rPr>
        <w:t xml:space="preserve">: </w:t>
      </w:r>
    </w:p>
    <w:p w14:paraId="690DB509" w14:textId="6090EE3A" w:rsidR="00F6408D" w:rsidRDefault="00F6408D" w:rsidP="00ED7F49">
      <w:pPr>
        <w:spacing w:after="0" w:line="240" w:lineRule="auto"/>
        <w:ind w:left="2268" w:firstLine="709"/>
        <w:rPr>
          <w:rFonts w:ascii="Arial" w:hAnsi="Arial" w:cs="Arial"/>
          <w:sz w:val="20"/>
          <w:szCs w:val="20"/>
        </w:rPr>
      </w:pPr>
      <w:r w:rsidRPr="00ED7F49">
        <w:rPr>
          <w:rFonts w:ascii="Arial" w:hAnsi="Arial" w:cs="Arial"/>
          <w:sz w:val="20"/>
          <w:szCs w:val="20"/>
        </w:rPr>
        <w:t>Os didáticos mostram a situação geográfica do Reino, na extremidade ocidental da Europa, voltado para o Atlântico, como um dos fatores que fizeram dos portugueses o primeiro povo europeu a ultrapassar as navegações mais próximas da costa. (SIQUEIRA 2009, p. 107).</w:t>
      </w:r>
    </w:p>
    <w:p w14:paraId="3FAF2D35" w14:textId="77777777" w:rsidR="00ED7F49" w:rsidRPr="00ED7F49" w:rsidRDefault="00ED7F49" w:rsidP="00ED7F49">
      <w:pPr>
        <w:spacing w:after="0" w:line="240" w:lineRule="auto"/>
        <w:ind w:left="2268" w:firstLine="709"/>
        <w:rPr>
          <w:rFonts w:ascii="Arial" w:hAnsi="Arial" w:cs="Arial"/>
          <w:sz w:val="20"/>
          <w:szCs w:val="20"/>
        </w:rPr>
      </w:pPr>
    </w:p>
    <w:p w14:paraId="33ABEC6D" w14:textId="464E847E" w:rsidR="00F22EA6" w:rsidRDefault="00F47F60" w:rsidP="00CF561D">
      <w:pPr>
        <w:spacing w:after="0"/>
        <w:ind w:firstLine="709"/>
        <w:rPr>
          <w:rFonts w:ascii="Arial" w:hAnsi="Arial" w:cs="Arial"/>
          <w:sz w:val="24"/>
          <w:szCs w:val="24"/>
        </w:rPr>
      </w:pPr>
      <w:r>
        <w:rPr>
          <w:rFonts w:ascii="Arial" w:hAnsi="Arial" w:cs="Arial"/>
          <w:sz w:val="24"/>
          <w:szCs w:val="24"/>
        </w:rPr>
        <w:t xml:space="preserve">Este favorecimento que trazem os materiais ao contextualizar com a localização de Portugal na Europa, pressupõe a ideia de uma nação poderosa, cujo </w:t>
      </w:r>
      <w:r w:rsidR="00ED7F49">
        <w:rPr>
          <w:rFonts w:ascii="Arial" w:hAnsi="Arial" w:cs="Arial"/>
          <w:sz w:val="24"/>
          <w:szCs w:val="24"/>
        </w:rPr>
        <w:t xml:space="preserve">êxito de haver “descoberto” o Brasil, denota-se apenas como uma “consequência” da soberania que </w:t>
      </w:r>
      <w:r w:rsidR="00056650">
        <w:rPr>
          <w:rFonts w:ascii="Arial" w:hAnsi="Arial" w:cs="Arial"/>
          <w:sz w:val="24"/>
          <w:szCs w:val="24"/>
        </w:rPr>
        <w:t>Portugal</w:t>
      </w:r>
      <w:r w:rsidR="00ED7F49">
        <w:rPr>
          <w:rFonts w:ascii="Arial" w:hAnsi="Arial" w:cs="Arial"/>
          <w:sz w:val="24"/>
          <w:szCs w:val="24"/>
        </w:rPr>
        <w:t xml:space="preserve"> </w:t>
      </w:r>
      <w:r w:rsidR="00E270F8">
        <w:rPr>
          <w:rFonts w:ascii="Arial" w:hAnsi="Arial" w:cs="Arial"/>
          <w:sz w:val="24"/>
          <w:szCs w:val="24"/>
        </w:rPr>
        <w:t>possuía</w:t>
      </w:r>
      <w:r w:rsidR="00ED7F49">
        <w:rPr>
          <w:rFonts w:ascii="Arial" w:hAnsi="Arial" w:cs="Arial"/>
          <w:sz w:val="24"/>
          <w:szCs w:val="24"/>
        </w:rPr>
        <w:t xml:space="preserve">. </w:t>
      </w:r>
    </w:p>
    <w:p w14:paraId="4C4A74FD" w14:textId="77777777" w:rsidR="00B426A9" w:rsidRDefault="00B426A9" w:rsidP="00B426A9">
      <w:pPr>
        <w:pStyle w:val="Estilo2"/>
        <w:numPr>
          <w:ilvl w:val="0"/>
          <w:numId w:val="0"/>
        </w:numPr>
      </w:pPr>
    </w:p>
    <w:p w14:paraId="61AC8C48" w14:textId="79E01D21" w:rsidR="00CF561D" w:rsidRPr="00743832" w:rsidRDefault="00743832" w:rsidP="00743832">
      <w:pPr>
        <w:pStyle w:val="Estilo6"/>
        <w:numPr>
          <w:ilvl w:val="1"/>
          <w:numId w:val="27"/>
        </w:numPr>
      </w:pPr>
      <w:bookmarkStart w:id="29" w:name="_Toc120020518"/>
      <w:r>
        <w:t xml:space="preserve"> </w:t>
      </w:r>
      <w:bookmarkStart w:id="30" w:name="_Toc120436538"/>
      <w:r w:rsidR="00CF561D" w:rsidRPr="00743832">
        <w:t>Análise do material didático</w:t>
      </w:r>
      <w:bookmarkEnd w:id="29"/>
      <w:bookmarkEnd w:id="30"/>
      <w:r w:rsidR="00CF561D" w:rsidRPr="00743832">
        <w:t xml:space="preserve"> </w:t>
      </w:r>
    </w:p>
    <w:p w14:paraId="19379AA5" w14:textId="4D210D75" w:rsidR="000A064D" w:rsidRDefault="0072224D" w:rsidP="00D92B14">
      <w:pPr>
        <w:spacing w:after="0"/>
        <w:ind w:firstLine="709"/>
        <w:rPr>
          <w:rFonts w:ascii="Arial" w:hAnsi="Arial" w:cs="Arial"/>
          <w:sz w:val="24"/>
          <w:szCs w:val="24"/>
        </w:rPr>
      </w:pPr>
      <w:r>
        <w:rPr>
          <w:rFonts w:ascii="Arial" w:hAnsi="Arial" w:cs="Arial"/>
          <w:sz w:val="24"/>
          <w:szCs w:val="24"/>
        </w:rPr>
        <w:t>Como exemplificação, ob</w:t>
      </w:r>
      <w:r w:rsidR="005D3C2D">
        <w:rPr>
          <w:rFonts w:ascii="Arial" w:hAnsi="Arial" w:cs="Arial"/>
          <w:sz w:val="24"/>
          <w:szCs w:val="24"/>
        </w:rPr>
        <w:t>servamos</w:t>
      </w:r>
      <w:r w:rsidR="00F045C7">
        <w:rPr>
          <w:rFonts w:ascii="Arial" w:hAnsi="Arial" w:cs="Arial"/>
          <w:sz w:val="24"/>
          <w:szCs w:val="24"/>
        </w:rPr>
        <w:t xml:space="preserve"> </w:t>
      </w:r>
      <w:r w:rsidR="005D3C2D">
        <w:rPr>
          <w:rFonts w:ascii="Arial" w:hAnsi="Arial" w:cs="Arial"/>
          <w:sz w:val="24"/>
          <w:szCs w:val="24"/>
        </w:rPr>
        <w:t>o livro didático</w:t>
      </w:r>
      <w:r w:rsidR="00F045C7">
        <w:rPr>
          <w:rFonts w:ascii="Arial" w:hAnsi="Arial" w:cs="Arial"/>
          <w:sz w:val="24"/>
          <w:szCs w:val="24"/>
        </w:rPr>
        <w:t xml:space="preserve"> do 7º ano, da Editora Moderna, oferecida pelas escolas de rede pública </w:t>
      </w:r>
      <w:r w:rsidR="002E6E88">
        <w:rPr>
          <w:rFonts w:ascii="Arial" w:hAnsi="Arial" w:cs="Arial"/>
          <w:sz w:val="24"/>
          <w:szCs w:val="24"/>
        </w:rPr>
        <w:t>no município de Bela Vista de Goiás</w:t>
      </w:r>
      <w:r w:rsidR="00950D77">
        <w:rPr>
          <w:rFonts w:ascii="Arial" w:hAnsi="Arial" w:cs="Arial"/>
          <w:sz w:val="24"/>
          <w:szCs w:val="24"/>
        </w:rPr>
        <w:t xml:space="preserve"> (GO):</w:t>
      </w:r>
    </w:p>
    <w:p w14:paraId="56E79051" w14:textId="4D20559D" w:rsidR="00655247" w:rsidRDefault="00655247" w:rsidP="0028037E">
      <w:pPr>
        <w:spacing w:after="0"/>
        <w:ind w:firstLine="709"/>
        <w:rPr>
          <w:rFonts w:ascii="Arial" w:hAnsi="Arial" w:cs="Arial"/>
          <w:sz w:val="24"/>
          <w:szCs w:val="24"/>
        </w:rPr>
      </w:pPr>
      <w:r>
        <w:rPr>
          <w:rFonts w:ascii="Arial" w:hAnsi="Arial" w:cs="Arial"/>
          <w:noProof/>
          <w:sz w:val="24"/>
          <w:szCs w:val="24"/>
        </w:rPr>
        <w:lastRenderedPageBreak/>
        <w:drawing>
          <wp:inline distT="0" distB="0" distL="0" distR="0" wp14:anchorId="6C813356" wp14:editId="58678AD2">
            <wp:extent cx="5760085" cy="4581525"/>
            <wp:effectExtent l="0" t="0" r="0" b="9525"/>
            <wp:docPr id="1" name="Imagem 1" descr="Uma imagem contendo texto, jorn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texto, jornal&#10;&#10;Descrição gerada automaticamente"/>
                    <pic:cNvPicPr/>
                  </pic:nvPicPr>
                  <pic:blipFill rotWithShape="1">
                    <a:blip r:embed="rId12">
                      <a:extLst>
                        <a:ext uri="{28A0092B-C50C-407E-A947-70E740481C1C}">
                          <a14:useLocalDpi xmlns:a14="http://schemas.microsoft.com/office/drawing/2010/main" val="0"/>
                        </a:ext>
                      </a:extLst>
                    </a:blip>
                    <a:srcRect b="10104"/>
                    <a:stretch/>
                  </pic:blipFill>
                  <pic:spPr bwMode="auto">
                    <a:xfrm>
                      <a:off x="0" y="0"/>
                      <a:ext cx="5760085" cy="4581525"/>
                    </a:xfrm>
                    <a:prstGeom prst="rect">
                      <a:avLst/>
                    </a:prstGeom>
                    <a:ln>
                      <a:noFill/>
                    </a:ln>
                    <a:extLst>
                      <a:ext uri="{53640926-AAD7-44D8-BBD7-CCE9431645EC}">
                        <a14:shadowObscured xmlns:a14="http://schemas.microsoft.com/office/drawing/2010/main"/>
                      </a:ext>
                    </a:extLst>
                  </pic:spPr>
                </pic:pic>
              </a:graphicData>
            </a:graphic>
          </wp:inline>
        </w:drawing>
      </w:r>
    </w:p>
    <w:p w14:paraId="44B712A3" w14:textId="1EF5A664" w:rsidR="00D92B14" w:rsidRPr="00462387" w:rsidRDefault="000C47B3" w:rsidP="00E414AE">
      <w:pPr>
        <w:spacing w:after="0"/>
        <w:ind w:firstLine="709"/>
        <w:jc w:val="center"/>
        <w:rPr>
          <w:rFonts w:ascii="Arial" w:hAnsi="Arial" w:cs="Arial"/>
          <w:sz w:val="20"/>
          <w:szCs w:val="20"/>
        </w:rPr>
      </w:pPr>
      <w:r w:rsidRPr="00462387">
        <w:rPr>
          <w:rFonts w:ascii="Arial" w:hAnsi="Arial" w:cs="Arial"/>
          <w:sz w:val="20"/>
          <w:szCs w:val="20"/>
        </w:rPr>
        <w:t>F</w:t>
      </w:r>
      <w:r w:rsidR="00462387">
        <w:rPr>
          <w:rFonts w:ascii="Arial" w:hAnsi="Arial" w:cs="Arial"/>
          <w:sz w:val="20"/>
          <w:szCs w:val="20"/>
        </w:rPr>
        <w:t>onte</w:t>
      </w:r>
      <w:r w:rsidRPr="00462387">
        <w:rPr>
          <w:rFonts w:ascii="Arial" w:hAnsi="Arial" w:cs="Arial"/>
          <w:sz w:val="20"/>
          <w:szCs w:val="20"/>
        </w:rPr>
        <w:t>: BRAICK, P</w:t>
      </w:r>
      <w:r w:rsidR="00462387">
        <w:rPr>
          <w:rFonts w:ascii="Arial" w:hAnsi="Arial" w:cs="Arial"/>
          <w:sz w:val="20"/>
          <w:szCs w:val="20"/>
        </w:rPr>
        <w:t>atrícia</w:t>
      </w:r>
      <w:r w:rsidRPr="00462387">
        <w:rPr>
          <w:rFonts w:ascii="Arial" w:hAnsi="Arial" w:cs="Arial"/>
          <w:sz w:val="20"/>
          <w:szCs w:val="20"/>
        </w:rPr>
        <w:t xml:space="preserve"> R</w:t>
      </w:r>
      <w:r w:rsidR="00462387">
        <w:rPr>
          <w:rFonts w:ascii="Arial" w:hAnsi="Arial" w:cs="Arial"/>
          <w:sz w:val="20"/>
          <w:szCs w:val="20"/>
        </w:rPr>
        <w:t>amos</w:t>
      </w:r>
      <w:r w:rsidRPr="00462387">
        <w:rPr>
          <w:rFonts w:ascii="Arial" w:hAnsi="Arial" w:cs="Arial"/>
          <w:sz w:val="20"/>
          <w:szCs w:val="20"/>
        </w:rPr>
        <w:t>; BARRETO, A</w:t>
      </w:r>
      <w:r w:rsidR="00462387">
        <w:rPr>
          <w:rFonts w:ascii="Arial" w:hAnsi="Arial" w:cs="Arial"/>
          <w:sz w:val="20"/>
          <w:szCs w:val="20"/>
        </w:rPr>
        <w:t>nna</w:t>
      </w:r>
      <w:r w:rsidR="00591C4E" w:rsidRPr="00462387">
        <w:rPr>
          <w:rFonts w:ascii="Arial" w:hAnsi="Arial" w:cs="Arial"/>
          <w:sz w:val="20"/>
          <w:szCs w:val="20"/>
        </w:rPr>
        <w:t xml:space="preserve"> (2018, p. 49)</w:t>
      </w:r>
    </w:p>
    <w:p w14:paraId="1FDA150A" w14:textId="6E60677C" w:rsidR="00D92B14" w:rsidRPr="00591C4E" w:rsidRDefault="00D92B14" w:rsidP="0028037E">
      <w:pPr>
        <w:spacing w:after="0"/>
        <w:ind w:firstLine="709"/>
        <w:rPr>
          <w:rFonts w:ascii="Arial" w:hAnsi="Arial" w:cs="Arial"/>
          <w:sz w:val="24"/>
          <w:szCs w:val="24"/>
        </w:rPr>
      </w:pPr>
      <w:r>
        <w:rPr>
          <w:rFonts w:ascii="Arial" w:hAnsi="Arial" w:cs="Arial"/>
          <w:sz w:val="24"/>
          <w:szCs w:val="24"/>
        </w:rPr>
        <w:t>A imagem acima retrata um texto explicativo sobre “Portugal dos primeiros viajantes</w:t>
      </w:r>
      <w:r w:rsidR="00591C4E">
        <w:rPr>
          <w:rFonts w:ascii="Arial" w:hAnsi="Arial" w:cs="Arial"/>
          <w:sz w:val="24"/>
          <w:szCs w:val="24"/>
        </w:rPr>
        <w:t xml:space="preserve">”. Há também gravuras retiradas do </w:t>
      </w:r>
      <w:r w:rsidR="00591C4E" w:rsidRPr="00591C4E">
        <w:rPr>
          <w:rFonts w:ascii="Arial" w:hAnsi="Arial" w:cs="Arial"/>
          <w:i/>
          <w:iCs/>
          <w:sz w:val="24"/>
          <w:szCs w:val="24"/>
        </w:rPr>
        <w:t>Livro das armadas</w:t>
      </w:r>
      <w:r w:rsidR="00591C4E">
        <w:rPr>
          <w:rFonts w:ascii="Arial" w:hAnsi="Arial" w:cs="Arial"/>
          <w:i/>
          <w:iCs/>
          <w:sz w:val="24"/>
          <w:szCs w:val="24"/>
        </w:rPr>
        <w:t xml:space="preserve"> </w:t>
      </w:r>
      <w:r w:rsidR="00591C4E">
        <w:rPr>
          <w:rFonts w:ascii="Arial" w:hAnsi="Arial" w:cs="Arial"/>
          <w:sz w:val="24"/>
          <w:szCs w:val="24"/>
        </w:rPr>
        <w:t>que representa as caravelas das expedições portuguesas em 1508, com destino as Índias.</w:t>
      </w:r>
    </w:p>
    <w:p w14:paraId="02AAD718" w14:textId="5186270B" w:rsidR="00F63C8E" w:rsidRDefault="00655247" w:rsidP="00F63C8E">
      <w:pPr>
        <w:spacing w:after="0"/>
        <w:ind w:firstLine="709"/>
        <w:rPr>
          <w:rFonts w:ascii="Arial" w:hAnsi="Arial" w:cs="Arial"/>
          <w:sz w:val="24"/>
          <w:szCs w:val="24"/>
        </w:rPr>
      </w:pPr>
      <w:r>
        <w:rPr>
          <w:rFonts w:ascii="Arial" w:hAnsi="Arial" w:cs="Arial"/>
          <w:sz w:val="24"/>
          <w:szCs w:val="24"/>
        </w:rPr>
        <w:t>O exemplo</w:t>
      </w:r>
      <w:r w:rsidR="00F63C8E">
        <w:rPr>
          <w:rFonts w:ascii="Arial" w:hAnsi="Arial" w:cs="Arial"/>
          <w:sz w:val="24"/>
          <w:szCs w:val="24"/>
        </w:rPr>
        <w:t xml:space="preserve"> acima</w:t>
      </w:r>
      <w:r>
        <w:rPr>
          <w:rFonts w:ascii="Arial" w:hAnsi="Arial" w:cs="Arial"/>
          <w:sz w:val="24"/>
          <w:szCs w:val="24"/>
        </w:rPr>
        <w:t xml:space="preserve"> encontra-se na página 49 do capítulo </w:t>
      </w:r>
      <w:r w:rsidR="00D22453">
        <w:rPr>
          <w:rFonts w:ascii="Arial" w:hAnsi="Arial" w:cs="Arial"/>
          <w:sz w:val="24"/>
          <w:szCs w:val="24"/>
        </w:rPr>
        <w:t>03 intitulado “Expansão Marítima Europeia” no tópico</w:t>
      </w:r>
      <w:r w:rsidR="00F63C8E">
        <w:rPr>
          <w:rFonts w:ascii="Arial" w:hAnsi="Arial" w:cs="Arial"/>
          <w:sz w:val="24"/>
          <w:szCs w:val="24"/>
        </w:rPr>
        <w:t xml:space="preserve"> “As navegações entre os séculos XIV e XVI”. Atualmente, esse material faz parte do PNLD e está </w:t>
      </w:r>
      <w:r w:rsidR="004E54E7">
        <w:rPr>
          <w:rFonts w:ascii="Arial" w:hAnsi="Arial" w:cs="Arial"/>
          <w:sz w:val="24"/>
          <w:szCs w:val="24"/>
        </w:rPr>
        <w:t>organizado para uso entre os anos de 2020 até 2023.</w:t>
      </w:r>
    </w:p>
    <w:p w14:paraId="7AD0B0F6" w14:textId="782C4308" w:rsidR="00A74271" w:rsidRDefault="006B0121" w:rsidP="00F63C8E">
      <w:pPr>
        <w:spacing w:after="0"/>
        <w:ind w:firstLine="709"/>
        <w:rPr>
          <w:rFonts w:ascii="Arial" w:hAnsi="Arial" w:cs="Arial"/>
          <w:sz w:val="24"/>
          <w:szCs w:val="24"/>
        </w:rPr>
      </w:pPr>
      <w:r>
        <w:rPr>
          <w:rFonts w:ascii="Arial" w:hAnsi="Arial" w:cs="Arial"/>
          <w:sz w:val="24"/>
          <w:szCs w:val="24"/>
        </w:rPr>
        <w:t>Dado o exemplo, r</w:t>
      </w:r>
      <w:r w:rsidR="00A74271">
        <w:rPr>
          <w:rFonts w:ascii="Arial" w:hAnsi="Arial" w:cs="Arial"/>
          <w:sz w:val="24"/>
          <w:szCs w:val="24"/>
        </w:rPr>
        <w:t xml:space="preserve">eforça o que o autor </w:t>
      </w:r>
      <w:r w:rsidR="002A2201">
        <w:rPr>
          <w:rFonts w:ascii="Arial" w:hAnsi="Arial" w:cs="Arial"/>
          <w:sz w:val="24"/>
          <w:szCs w:val="24"/>
        </w:rPr>
        <w:t xml:space="preserve">citado acima </w:t>
      </w:r>
      <w:r w:rsidR="0047387E">
        <w:rPr>
          <w:rFonts w:ascii="Arial" w:hAnsi="Arial" w:cs="Arial"/>
          <w:sz w:val="24"/>
          <w:szCs w:val="24"/>
        </w:rPr>
        <w:t xml:space="preserve">elucidou sobre os livros didáticos e o perigo </w:t>
      </w:r>
      <w:r w:rsidR="00E270F8">
        <w:rPr>
          <w:rFonts w:ascii="Arial" w:hAnsi="Arial" w:cs="Arial"/>
          <w:sz w:val="24"/>
          <w:szCs w:val="24"/>
        </w:rPr>
        <w:t>por</w:t>
      </w:r>
      <w:r w:rsidR="0047387E">
        <w:rPr>
          <w:rFonts w:ascii="Arial" w:hAnsi="Arial" w:cs="Arial"/>
          <w:sz w:val="24"/>
          <w:szCs w:val="24"/>
        </w:rPr>
        <w:t>que uma análise superficial do tema pode gerar no processo de aprendizagem. O aluno, na ocasião, é</w:t>
      </w:r>
      <w:r>
        <w:rPr>
          <w:rFonts w:ascii="Arial" w:hAnsi="Arial" w:cs="Arial"/>
          <w:sz w:val="24"/>
          <w:szCs w:val="24"/>
        </w:rPr>
        <w:t xml:space="preserve"> imposto a aprender assim.</w:t>
      </w:r>
      <w:r w:rsidR="00056650">
        <w:rPr>
          <w:rFonts w:ascii="Arial" w:hAnsi="Arial" w:cs="Arial"/>
          <w:sz w:val="24"/>
          <w:szCs w:val="24"/>
        </w:rPr>
        <w:t xml:space="preserve"> O segundo parágrafo do exemplo citado, pontua claramente sobre o privilégio que Portugal detinha devido sua localização. Tal </w:t>
      </w:r>
      <w:r w:rsidR="00F40B3D">
        <w:rPr>
          <w:rFonts w:ascii="Arial" w:hAnsi="Arial" w:cs="Arial"/>
          <w:sz w:val="24"/>
          <w:szCs w:val="24"/>
        </w:rPr>
        <w:t>afirmação</w:t>
      </w:r>
      <w:r w:rsidR="00056650">
        <w:rPr>
          <w:rFonts w:ascii="Arial" w:hAnsi="Arial" w:cs="Arial"/>
          <w:sz w:val="24"/>
          <w:szCs w:val="24"/>
        </w:rPr>
        <w:t xml:space="preserve"> é refutada p</w:t>
      </w:r>
      <w:r w:rsidR="00714848">
        <w:rPr>
          <w:rFonts w:ascii="Arial" w:hAnsi="Arial" w:cs="Arial"/>
          <w:sz w:val="24"/>
          <w:szCs w:val="24"/>
        </w:rPr>
        <w:t>or</w:t>
      </w:r>
      <w:r w:rsidR="00056650">
        <w:rPr>
          <w:rFonts w:ascii="Arial" w:hAnsi="Arial" w:cs="Arial"/>
          <w:sz w:val="24"/>
          <w:szCs w:val="24"/>
        </w:rPr>
        <w:t xml:space="preserve"> estudiosos</w:t>
      </w:r>
      <w:r w:rsidR="00714848">
        <w:rPr>
          <w:rFonts w:ascii="Arial" w:hAnsi="Arial" w:cs="Arial"/>
          <w:sz w:val="24"/>
          <w:szCs w:val="24"/>
        </w:rPr>
        <w:t xml:space="preserve"> do tema</w:t>
      </w:r>
      <w:r w:rsidR="00056650">
        <w:rPr>
          <w:rFonts w:ascii="Arial" w:hAnsi="Arial" w:cs="Arial"/>
          <w:sz w:val="24"/>
          <w:szCs w:val="24"/>
        </w:rPr>
        <w:t>, que apresentam Portugal como um país ainda</w:t>
      </w:r>
      <w:r w:rsidR="000F34C3">
        <w:rPr>
          <w:rFonts w:ascii="Arial" w:hAnsi="Arial" w:cs="Arial"/>
          <w:sz w:val="24"/>
          <w:szCs w:val="24"/>
        </w:rPr>
        <w:t xml:space="preserve"> fraco no que tange atividades marítimas. </w:t>
      </w:r>
      <w:r w:rsidR="008621D6">
        <w:rPr>
          <w:rFonts w:ascii="Arial" w:hAnsi="Arial" w:cs="Arial"/>
          <w:sz w:val="24"/>
          <w:szCs w:val="24"/>
        </w:rPr>
        <w:t>Siqueira</w:t>
      </w:r>
      <w:r w:rsidR="00C853E8">
        <w:rPr>
          <w:rFonts w:ascii="Arial" w:hAnsi="Arial" w:cs="Arial"/>
          <w:sz w:val="24"/>
          <w:szCs w:val="24"/>
        </w:rPr>
        <w:t xml:space="preserve"> </w:t>
      </w:r>
      <w:r w:rsidR="008621D6">
        <w:rPr>
          <w:rFonts w:ascii="Arial" w:hAnsi="Arial" w:cs="Arial"/>
          <w:sz w:val="24"/>
          <w:szCs w:val="24"/>
        </w:rPr>
        <w:t>em seu artigo, cita Charles Boxer, um grande historiador do século passado</w:t>
      </w:r>
      <w:r w:rsidR="00A04F99">
        <w:rPr>
          <w:rFonts w:ascii="Arial" w:hAnsi="Arial" w:cs="Arial"/>
          <w:sz w:val="24"/>
          <w:szCs w:val="24"/>
        </w:rPr>
        <w:t xml:space="preserve">, que faz-nos entender um pouco mais </w:t>
      </w:r>
      <w:r w:rsidR="00D24DF3">
        <w:rPr>
          <w:rFonts w:ascii="Arial" w:hAnsi="Arial" w:cs="Arial"/>
          <w:sz w:val="24"/>
          <w:szCs w:val="24"/>
        </w:rPr>
        <w:t>o cenário português.</w:t>
      </w:r>
    </w:p>
    <w:p w14:paraId="3DAF1DCC" w14:textId="5165E4EB" w:rsidR="00D24DF3" w:rsidRDefault="003C1D40" w:rsidP="00D24DF3">
      <w:pPr>
        <w:spacing w:after="0" w:line="240" w:lineRule="auto"/>
        <w:ind w:left="2268" w:firstLine="709"/>
        <w:rPr>
          <w:rFonts w:ascii="Arial" w:hAnsi="Arial" w:cs="Arial"/>
          <w:sz w:val="20"/>
          <w:szCs w:val="20"/>
        </w:rPr>
      </w:pPr>
      <w:r w:rsidRPr="003C1D40">
        <w:rPr>
          <w:rFonts w:ascii="Arial" w:hAnsi="Arial" w:cs="Arial"/>
          <w:sz w:val="20"/>
          <w:szCs w:val="20"/>
        </w:rPr>
        <w:lastRenderedPageBreak/>
        <w:t xml:space="preserve">Charles Boxer rejeita o argumento da </w:t>
      </w:r>
      <w:proofErr w:type="spellStart"/>
      <w:r w:rsidRPr="003C1D40">
        <w:rPr>
          <w:rFonts w:ascii="Arial" w:hAnsi="Arial" w:cs="Arial"/>
          <w:sz w:val="20"/>
          <w:szCs w:val="20"/>
        </w:rPr>
        <w:t>contigüidade</w:t>
      </w:r>
      <w:proofErr w:type="spellEnd"/>
      <w:r w:rsidRPr="003C1D40">
        <w:rPr>
          <w:rFonts w:ascii="Arial" w:hAnsi="Arial" w:cs="Arial"/>
          <w:sz w:val="20"/>
          <w:szCs w:val="20"/>
        </w:rPr>
        <w:t xml:space="preserve"> com o Atlântico logo na introdução de O império marítimo português. Adverte o autor que a costa portuguesa não se presta naturalmente a bons portos e, aos que referem a tradição pesqueira como um facilitador da navegação que se iniciou no século XV, Boxer responde que os portugueses eram principalmente agricultores e que os pescadores eram uma pequeníssima parte da população reinol, cujas embarcações e arte de navegar em nada serviam ao que era empregado nas expedições oceânicas, onde era preciso contestar os ventos, desprezar as marés e afastar-se da costa. (BOXER, 2002: 27-28) (SIQUEIRA 2009, p. 107).</w:t>
      </w:r>
    </w:p>
    <w:p w14:paraId="18F397BC" w14:textId="77777777" w:rsidR="00123025" w:rsidRPr="00123025" w:rsidRDefault="00123025" w:rsidP="00123025">
      <w:pPr>
        <w:spacing w:after="0" w:line="240" w:lineRule="auto"/>
        <w:ind w:left="2268" w:firstLine="709"/>
        <w:rPr>
          <w:rFonts w:ascii="Arial" w:hAnsi="Arial" w:cs="Arial"/>
          <w:sz w:val="20"/>
          <w:szCs w:val="20"/>
        </w:rPr>
      </w:pPr>
    </w:p>
    <w:p w14:paraId="5EFFFC49" w14:textId="4CABBFD0" w:rsidR="00D24DF3" w:rsidRDefault="00D24DF3" w:rsidP="00137757">
      <w:pPr>
        <w:spacing w:after="0"/>
        <w:ind w:firstLine="709"/>
        <w:rPr>
          <w:rFonts w:ascii="Arial" w:hAnsi="Arial" w:cs="Arial"/>
          <w:sz w:val="24"/>
          <w:szCs w:val="24"/>
        </w:rPr>
      </w:pPr>
      <w:r>
        <w:rPr>
          <w:rFonts w:ascii="Arial" w:hAnsi="Arial" w:cs="Arial"/>
          <w:sz w:val="24"/>
          <w:szCs w:val="24"/>
        </w:rPr>
        <w:t xml:space="preserve">Ao longo do século XV, portugueses adentraram pelos oceanos em inúmeras rotas comerciais </w:t>
      </w:r>
      <w:r w:rsidR="00EA7209">
        <w:rPr>
          <w:rFonts w:ascii="Arial" w:hAnsi="Arial" w:cs="Arial"/>
          <w:sz w:val="24"/>
          <w:szCs w:val="24"/>
        </w:rPr>
        <w:t>e</w:t>
      </w:r>
      <w:r>
        <w:rPr>
          <w:rFonts w:ascii="Arial" w:hAnsi="Arial" w:cs="Arial"/>
          <w:sz w:val="24"/>
          <w:szCs w:val="24"/>
        </w:rPr>
        <w:t xml:space="preserve"> rotas que objetivavam a conquista de </w:t>
      </w:r>
      <w:r w:rsidR="00EA7209">
        <w:rPr>
          <w:rFonts w:ascii="Arial" w:hAnsi="Arial" w:cs="Arial"/>
          <w:sz w:val="24"/>
          <w:szCs w:val="24"/>
        </w:rPr>
        <w:t xml:space="preserve">escravos. Traçando a ideia de que não fazia parte da política mercantil de Portugal, não podemos deixar de evidenciar os bons resultados obtidos por estes nesses períodos de navegações. </w:t>
      </w:r>
      <w:r w:rsidR="0062751F">
        <w:rPr>
          <w:rFonts w:ascii="Arial" w:hAnsi="Arial" w:cs="Arial"/>
          <w:sz w:val="24"/>
          <w:szCs w:val="24"/>
        </w:rPr>
        <w:t>Tod</w:t>
      </w:r>
      <w:r w:rsidR="00F43D97">
        <w:rPr>
          <w:rFonts w:ascii="Arial" w:hAnsi="Arial" w:cs="Arial"/>
          <w:sz w:val="24"/>
          <w:szCs w:val="24"/>
        </w:rPr>
        <w:t>o</w:t>
      </w:r>
      <w:r w:rsidR="0062751F">
        <w:rPr>
          <w:rFonts w:ascii="Arial" w:hAnsi="Arial" w:cs="Arial"/>
          <w:sz w:val="24"/>
          <w:szCs w:val="24"/>
        </w:rPr>
        <w:t xml:space="preserve"> esse cenário superou a ideia de grandes aventuras e promoveu para Portugal, oportunidades de crescimento no contexto de potências europeias. </w:t>
      </w:r>
      <w:r w:rsidR="00F43D97">
        <w:rPr>
          <w:rFonts w:ascii="Arial" w:hAnsi="Arial" w:cs="Arial"/>
          <w:sz w:val="24"/>
          <w:szCs w:val="24"/>
        </w:rPr>
        <w:t xml:space="preserve">No decorrer deste século, obteve lucros com as expedições e </w:t>
      </w:r>
      <w:r w:rsidR="000B6C5F">
        <w:rPr>
          <w:rFonts w:ascii="Arial" w:hAnsi="Arial" w:cs="Arial"/>
          <w:sz w:val="24"/>
          <w:szCs w:val="24"/>
        </w:rPr>
        <w:t xml:space="preserve">alavancou o desejo de continuar navegando. Nas inúmeras viagens, </w:t>
      </w:r>
      <w:r w:rsidR="003435A7">
        <w:rPr>
          <w:rFonts w:ascii="Arial" w:hAnsi="Arial" w:cs="Arial"/>
          <w:sz w:val="24"/>
          <w:szCs w:val="24"/>
        </w:rPr>
        <w:t xml:space="preserve">puderam aproximar-se de outros povos e estabelecer noções e maneiras de promover relações políticas com </w:t>
      </w:r>
      <w:r w:rsidR="00137757">
        <w:rPr>
          <w:rFonts w:ascii="Arial" w:hAnsi="Arial" w:cs="Arial"/>
          <w:sz w:val="24"/>
          <w:szCs w:val="24"/>
        </w:rPr>
        <w:t>outros reinos.</w:t>
      </w:r>
      <w:r w:rsidR="00F43D97">
        <w:rPr>
          <w:rFonts w:ascii="Arial" w:hAnsi="Arial" w:cs="Arial"/>
          <w:sz w:val="24"/>
          <w:szCs w:val="24"/>
        </w:rPr>
        <w:t xml:space="preserve"> </w:t>
      </w:r>
    </w:p>
    <w:p w14:paraId="01C5EA79" w14:textId="115ACC05" w:rsidR="003B2CD8" w:rsidRDefault="003B2CD8" w:rsidP="0028037E">
      <w:pPr>
        <w:spacing w:after="0"/>
        <w:ind w:firstLine="709"/>
        <w:rPr>
          <w:rFonts w:ascii="Arial" w:hAnsi="Arial" w:cs="Arial"/>
          <w:sz w:val="24"/>
          <w:szCs w:val="24"/>
        </w:rPr>
      </w:pPr>
      <w:r>
        <w:rPr>
          <w:rFonts w:ascii="Arial" w:hAnsi="Arial" w:cs="Arial"/>
          <w:sz w:val="24"/>
          <w:szCs w:val="24"/>
        </w:rPr>
        <w:t>No entanto, o que prop</w:t>
      </w:r>
      <w:r w:rsidR="00D73662">
        <w:rPr>
          <w:rFonts w:ascii="Arial" w:hAnsi="Arial" w:cs="Arial"/>
          <w:sz w:val="24"/>
          <w:szCs w:val="24"/>
        </w:rPr>
        <w:t>omos</w:t>
      </w:r>
      <w:r>
        <w:rPr>
          <w:rFonts w:ascii="Arial" w:hAnsi="Arial" w:cs="Arial"/>
          <w:sz w:val="24"/>
          <w:szCs w:val="24"/>
        </w:rPr>
        <w:t xml:space="preserve"> </w:t>
      </w:r>
      <w:r w:rsidR="00D73662">
        <w:rPr>
          <w:rFonts w:ascii="Arial" w:hAnsi="Arial" w:cs="Arial"/>
          <w:sz w:val="24"/>
          <w:szCs w:val="24"/>
        </w:rPr>
        <w:t>n</w:t>
      </w:r>
      <w:r>
        <w:rPr>
          <w:rFonts w:ascii="Arial" w:hAnsi="Arial" w:cs="Arial"/>
          <w:sz w:val="24"/>
          <w:szCs w:val="24"/>
        </w:rPr>
        <w:t xml:space="preserve">a discussão </w:t>
      </w:r>
      <w:r w:rsidR="00D73662">
        <w:rPr>
          <w:rFonts w:ascii="Arial" w:hAnsi="Arial" w:cs="Arial"/>
          <w:sz w:val="24"/>
          <w:szCs w:val="24"/>
        </w:rPr>
        <w:t>aqui,</w:t>
      </w:r>
      <w:r w:rsidR="0028037E">
        <w:rPr>
          <w:rFonts w:ascii="Arial" w:hAnsi="Arial" w:cs="Arial"/>
          <w:sz w:val="24"/>
          <w:szCs w:val="24"/>
        </w:rPr>
        <w:t xml:space="preserve"> não é anulação de uma possível descoberta</w:t>
      </w:r>
      <w:r w:rsidR="00123025">
        <w:rPr>
          <w:rFonts w:ascii="Arial" w:hAnsi="Arial" w:cs="Arial"/>
          <w:sz w:val="24"/>
          <w:szCs w:val="24"/>
        </w:rPr>
        <w:t xml:space="preserve"> por parte de Portugal</w:t>
      </w:r>
      <w:r w:rsidR="00137757">
        <w:rPr>
          <w:rFonts w:ascii="Arial" w:hAnsi="Arial" w:cs="Arial"/>
          <w:sz w:val="24"/>
          <w:szCs w:val="24"/>
        </w:rPr>
        <w:t>, tampouco a negação dos eventos portugueses pelo mar</w:t>
      </w:r>
      <w:r w:rsidR="0028037E">
        <w:rPr>
          <w:rFonts w:ascii="Arial" w:hAnsi="Arial" w:cs="Arial"/>
          <w:sz w:val="24"/>
          <w:szCs w:val="24"/>
        </w:rPr>
        <w:t>. Caracteriza-se</w:t>
      </w:r>
      <w:r>
        <w:rPr>
          <w:rFonts w:ascii="Arial" w:hAnsi="Arial" w:cs="Arial"/>
          <w:sz w:val="24"/>
          <w:szCs w:val="24"/>
        </w:rPr>
        <w:t xml:space="preserve"> justamente</w:t>
      </w:r>
      <w:r w:rsidR="0028037E">
        <w:rPr>
          <w:rFonts w:ascii="Arial" w:hAnsi="Arial" w:cs="Arial"/>
          <w:sz w:val="24"/>
          <w:szCs w:val="24"/>
        </w:rPr>
        <w:t xml:space="preserve"> pela</w:t>
      </w:r>
      <w:r>
        <w:rPr>
          <w:rFonts w:ascii="Arial" w:hAnsi="Arial" w:cs="Arial"/>
          <w:sz w:val="24"/>
          <w:szCs w:val="24"/>
        </w:rPr>
        <w:t xml:space="preserve"> maneira como toda essa sucessão </w:t>
      </w:r>
      <w:r w:rsidR="00721F34">
        <w:rPr>
          <w:rFonts w:ascii="Arial" w:hAnsi="Arial" w:cs="Arial"/>
          <w:sz w:val="24"/>
          <w:szCs w:val="24"/>
        </w:rPr>
        <w:t>de acontecimentos e fatos</w:t>
      </w:r>
      <w:r w:rsidR="00D73662">
        <w:rPr>
          <w:rFonts w:ascii="Arial" w:hAnsi="Arial" w:cs="Arial"/>
          <w:sz w:val="24"/>
          <w:szCs w:val="24"/>
        </w:rPr>
        <w:t xml:space="preserve"> foram</w:t>
      </w:r>
      <w:r w:rsidR="00721F34">
        <w:rPr>
          <w:rFonts w:ascii="Arial" w:hAnsi="Arial" w:cs="Arial"/>
          <w:sz w:val="24"/>
          <w:szCs w:val="24"/>
        </w:rPr>
        <w:t xml:space="preserve"> desencadea</w:t>
      </w:r>
      <w:r w:rsidR="00D73662">
        <w:rPr>
          <w:rFonts w:ascii="Arial" w:hAnsi="Arial" w:cs="Arial"/>
          <w:sz w:val="24"/>
          <w:szCs w:val="24"/>
        </w:rPr>
        <w:t xml:space="preserve">dos </w:t>
      </w:r>
      <w:r w:rsidR="00721F34">
        <w:rPr>
          <w:rFonts w:ascii="Arial" w:hAnsi="Arial" w:cs="Arial"/>
          <w:sz w:val="24"/>
          <w:szCs w:val="24"/>
        </w:rPr>
        <w:t>ao longo dos séculos XVI, XVII e XVIII</w:t>
      </w:r>
      <w:r w:rsidR="00123025">
        <w:rPr>
          <w:rFonts w:ascii="Arial" w:hAnsi="Arial" w:cs="Arial"/>
          <w:sz w:val="24"/>
          <w:szCs w:val="24"/>
        </w:rPr>
        <w:t xml:space="preserve"> e </w:t>
      </w:r>
      <w:r w:rsidR="0059262F">
        <w:rPr>
          <w:rFonts w:ascii="Arial" w:hAnsi="Arial" w:cs="Arial"/>
          <w:sz w:val="24"/>
          <w:szCs w:val="24"/>
        </w:rPr>
        <w:t xml:space="preserve">consequentemente, </w:t>
      </w:r>
      <w:r w:rsidR="00123025">
        <w:rPr>
          <w:rFonts w:ascii="Arial" w:hAnsi="Arial" w:cs="Arial"/>
          <w:sz w:val="24"/>
          <w:szCs w:val="24"/>
        </w:rPr>
        <w:t xml:space="preserve">como os materiais didáticos </w:t>
      </w:r>
      <w:r w:rsidR="00D263FA">
        <w:rPr>
          <w:rFonts w:ascii="Arial" w:hAnsi="Arial" w:cs="Arial"/>
          <w:sz w:val="24"/>
          <w:szCs w:val="24"/>
        </w:rPr>
        <w:t>têm</w:t>
      </w:r>
      <w:r w:rsidR="00123025">
        <w:rPr>
          <w:rFonts w:ascii="Arial" w:hAnsi="Arial" w:cs="Arial"/>
          <w:sz w:val="24"/>
          <w:szCs w:val="24"/>
        </w:rPr>
        <w:t xml:space="preserve"> </w:t>
      </w:r>
      <w:r w:rsidR="00D263FA">
        <w:rPr>
          <w:rFonts w:ascii="Arial" w:hAnsi="Arial" w:cs="Arial"/>
          <w:sz w:val="24"/>
          <w:szCs w:val="24"/>
        </w:rPr>
        <w:t>trabalhado</w:t>
      </w:r>
      <w:r w:rsidR="0059262F">
        <w:rPr>
          <w:rFonts w:ascii="Arial" w:hAnsi="Arial" w:cs="Arial"/>
          <w:sz w:val="24"/>
          <w:szCs w:val="24"/>
        </w:rPr>
        <w:t xml:space="preserve"> os fenômenos transformadores </w:t>
      </w:r>
      <w:r w:rsidR="00D263FA">
        <w:rPr>
          <w:rFonts w:ascii="Arial" w:hAnsi="Arial" w:cs="Arial"/>
          <w:sz w:val="24"/>
          <w:szCs w:val="24"/>
        </w:rPr>
        <w:t xml:space="preserve">ocasionados aqui, </w:t>
      </w:r>
      <w:r w:rsidR="0059262F">
        <w:rPr>
          <w:rFonts w:ascii="Arial" w:hAnsi="Arial" w:cs="Arial"/>
          <w:sz w:val="24"/>
          <w:szCs w:val="24"/>
        </w:rPr>
        <w:t>nesse período</w:t>
      </w:r>
      <w:r w:rsidR="00721F34">
        <w:rPr>
          <w:rFonts w:ascii="Arial" w:hAnsi="Arial" w:cs="Arial"/>
          <w:sz w:val="24"/>
          <w:szCs w:val="24"/>
        </w:rPr>
        <w:t>.</w:t>
      </w:r>
      <w:r w:rsidR="00D73662">
        <w:rPr>
          <w:rFonts w:ascii="Arial" w:hAnsi="Arial" w:cs="Arial"/>
          <w:sz w:val="24"/>
          <w:szCs w:val="24"/>
        </w:rPr>
        <w:t xml:space="preserve"> A construção do Brasil </w:t>
      </w:r>
      <w:r w:rsidR="000A3DBA">
        <w:rPr>
          <w:rFonts w:ascii="Arial" w:hAnsi="Arial" w:cs="Arial"/>
          <w:sz w:val="24"/>
          <w:szCs w:val="24"/>
        </w:rPr>
        <w:t xml:space="preserve">atrelada ao fato de que Portugal era superior, já é de senso comum. Entretanto, o que se instiga nesse momento, é como estamos aprendendo a história diariamente nas </w:t>
      </w:r>
      <w:r w:rsidR="001D4E4C">
        <w:rPr>
          <w:rFonts w:ascii="Arial" w:hAnsi="Arial" w:cs="Arial"/>
          <w:sz w:val="24"/>
          <w:szCs w:val="24"/>
        </w:rPr>
        <w:t>escolas pelo Brasil</w:t>
      </w:r>
      <w:r w:rsidR="002446CC">
        <w:rPr>
          <w:rFonts w:ascii="Arial" w:hAnsi="Arial" w:cs="Arial"/>
          <w:sz w:val="24"/>
          <w:szCs w:val="24"/>
        </w:rPr>
        <w:t>.</w:t>
      </w:r>
    </w:p>
    <w:p w14:paraId="5FF4E0EB" w14:textId="48634DD8" w:rsidR="001F727B" w:rsidRDefault="000B1149" w:rsidP="0028037E">
      <w:pPr>
        <w:spacing w:after="0"/>
        <w:ind w:firstLine="709"/>
        <w:rPr>
          <w:rFonts w:ascii="Arial" w:hAnsi="Arial" w:cs="Arial"/>
          <w:sz w:val="24"/>
          <w:szCs w:val="24"/>
        </w:rPr>
      </w:pPr>
      <w:r>
        <w:rPr>
          <w:rFonts w:ascii="Arial" w:hAnsi="Arial" w:cs="Arial"/>
          <w:sz w:val="24"/>
          <w:szCs w:val="24"/>
        </w:rPr>
        <w:t xml:space="preserve">Continuando </w:t>
      </w:r>
      <w:r w:rsidR="006B76CC">
        <w:rPr>
          <w:rFonts w:ascii="Arial" w:hAnsi="Arial" w:cs="Arial"/>
          <w:sz w:val="24"/>
          <w:szCs w:val="24"/>
        </w:rPr>
        <w:t xml:space="preserve">a análise do material didático, observamos a maneira como este trata a chegada de Pedro Álvares Cabral:  </w:t>
      </w:r>
    </w:p>
    <w:p w14:paraId="6B8339F7" w14:textId="36BA4AE3" w:rsidR="00533ECA" w:rsidRDefault="00533ECA" w:rsidP="0028037E">
      <w:pPr>
        <w:spacing w:after="0"/>
        <w:ind w:firstLine="709"/>
        <w:rPr>
          <w:rFonts w:ascii="Arial" w:hAnsi="Arial" w:cs="Arial"/>
          <w:sz w:val="24"/>
          <w:szCs w:val="24"/>
        </w:rPr>
      </w:pPr>
      <w:r>
        <w:rPr>
          <w:rFonts w:ascii="Arial" w:hAnsi="Arial" w:cs="Arial"/>
          <w:noProof/>
          <w:sz w:val="24"/>
          <w:szCs w:val="24"/>
        </w:rPr>
        <w:lastRenderedPageBreak/>
        <w:drawing>
          <wp:inline distT="0" distB="0" distL="0" distR="0" wp14:anchorId="23D7AA0D" wp14:editId="5F0979BA">
            <wp:extent cx="5760085" cy="7162800"/>
            <wp:effectExtent l="0" t="0" r="0" b="0"/>
            <wp:docPr id="2" name="Imagem 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rotWithShape="1">
                    <a:blip r:embed="rId13">
                      <a:extLst>
                        <a:ext uri="{28A0092B-C50C-407E-A947-70E740481C1C}">
                          <a14:useLocalDpi xmlns:a14="http://schemas.microsoft.com/office/drawing/2010/main" val="0"/>
                        </a:ext>
                      </a:extLst>
                    </a:blip>
                    <a:srcRect b="5646"/>
                    <a:stretch/>
                  </pic:blipFill>
                  <pic:spPr bwMode="auto">
                    <a:xfrm>
                      <a:off x="0" y="0"/>
                      <a:ext cx="5760085" cy="7162800"/>
                    </a:xfrm>
                    <a:prstGeom prst="rect">
                      <a:avLst/>
                    </a:prstGeom>
                    <a:ln>
                      <a:noFill/>
                    </a:ln>
                    <a:extLst>
                      <a:ext uri="{53640926-AAD7-44D8-BBD7-CCE9431645EC}">
                        <a14:shadowObscured xmlns:a14="http://schemas.microsoft.com/office/drawing/2010/main"/>
                      </a:ext>
                    </a:extLst>
                  </pic:spPr>
                </pic:pic>
              </a:graphicData>
            </a:graphic>
          </wp:inline>
        </w:drawing>
      </w:r>
    </w:p>
    <w:p w14:paraId="4A082726" w14:textId="70998887" w:rsidR="00462387" w:rsidRPr="00462387" w:rsidRDefault="00E414AE" w:rsidP="00462387">
      <w:pPr>
        <w:spacing w:after="0"/>
        <w:ind w:firstLine="709"/>
        <w:jc w:val="center"/>
        <w:rPr>
          <w:rFonts w:ascii="Arial" w:hAnsi="Arial" w:cs="Arial"/>
          <w:sz w:val="20"/>
          <w:szCs w:val="20"/>
        </w:rPr>
      </w:pPr>
      <w:r w:rsidRPr="00462387">
        <w:rPr>
          <w:rFonts w:ascii="Arial" w:hAnsi="Arial" w:cs="Arial"/>
          <w:sz w:val="20"/>
          <w:szCs w:val="20"/>
        </w:rPr>
        <w:t>F</w:t>
      </w:r>
      <w:r w:rsidR="00462387">
        <w:rPr>
          <w:rFonts w:ascii="Arial" w:hAnsi="Arial" w:cs="Arial"/>
          <w:sz w:val="20"/>
          <w:szCs w:val="20"/>
        </w:rPr>
        <w:t>onte</w:t>
      </w:r>
      <w:r w:rsidRPr="00462387">
        <w:rPr>
          <w:rFonts w:ascii="Arial" w:hAnsi="Arial" w:cs="Arial"/>
          <w:sz w:val="20"/>
          <w:szCs w:val="20"/>
        </w:rPr>
        <w:t>: BRAICK, P</w:t>
      </w:r>
      <w:r w:rsidR="00462387">
        <w:rPr>
          <w:rFonts w:ascii="Arial" w:hAnsi="Arial" w:cs="Arial"/>
          <w:sz w:val="20"/>
          <w:szCs w:val="20"/>
        </w:rPr>
        <w:t>atrícia</w:t>
      </w:r>
      <w:r w:rsidRPr="00462387">
        <w:rPr>
          <w:rFonts w:ascii="Arial" w:hAnsi="Arial" w:cs="Arial"/>
          <w:sz w:val="20"/>
          <w:szCs w:val="20"/>
        </w:rPr>
        <w:t xml:space="preserve"> R</w:t>
      </w:r>
      <w:r w:rsidR="00462387">
        <w:rPr>
          <w:rFonts w:ascii="Arial" w:hAnsi="Arial" w:cs="Arial"/>
          <w:sz w:val="20"/>
          <w:szCs w:val="20"/>
        </w:rPr>
        <w:t>amos</w:t>
      </w:r>
      <w:r w:rsidR="0028782E" w:rsidRPr="00462387">
        <w:rPr>
          <w:rFonts w:ascii="Arial" w:hAnsi="Arial" w:cs="Arial"/>
          <w:sz w:val="20"/>
          <w:szCs w:val="20"/>
        </w:rPr>
        <w:t>; BARRETO, A</w:t>
      </w:r>
      <w:r w:rsidR="00462387">
        <w:rPr>
          <w:rFonts w:ascii="Arial" w:hAnsi="Arial" w:cs="Arial"/>
          <w:sz w:val="20"/>
          <w:szCs w:val="20"/>
        </w:rPr>
        <w:t>nna</w:t>
      </w:r>
      <w:r w:rsidR="0028782E" w:rsidRPr="00462387">
        <w:rPr>
          <w:rFonts w:ascii="Arial" w:hAnsi="Arial" w:cs="Arial"/>
          <w:sz w:val="20"/>
          <w:szCs w:val="20"/>
        </w:rPr>
        <w:t xml:space="preserve"> (2018, p. 50)</w:t>
      </w:r>
    </w:p>
    <w:p w14:paraId="021CEF5C" w14:textId="77777777" w:rsidR="00462387" w:rsidRDefault="00462387" w:rsidP="00462387">
      <w:pPr>
        <w:spacing w:after="0"/>
        <w:ind w:firstLine="709"/>
        <w:jc w:val="center"/>
        <w:rPr>
          <w:rFonts w:ascii="Arial" w:hAnsi="Arial" w:cs="Arial"/>
          <w:sz w:val="24"/>
          <w:szCs w:val="24"/>
        </w:rPr>
      </w:pPr>
    </w:p>
    <w:p w14:paraId="6BBA9A6E" w14:textId="0A36863D" w:rsidR="00533ECA" w:rsidRDefault="0028782E" w:rsidP="0028037E">
      <w:pPr>
        <w:spacing w:after="0"/>
        <w:ind w:firstLine="709"/>
        <w:rPr>
          <w:rFonts w:ascii="Arial" w:hAnsi="Arial" w:cs="Arial"/>
          <w:sz w:val="24"/>
          <w:szCs w:val="24"/>
        </w:rPr>
      </w:pPr>
      <w:r>
        <w:rPr>
          <w:rFonts w:ascii="Arial" w:hAnsi="Arial" w:cs="Arial"/>
          <w:sz w:val="24"/>
          <w:szCs w:val="24"/>
        </w:rPr>
        <w:t xml:space="preserve">O exemplo acima foi retirado do material da Editora Moderna, apresenta um texto a respeito das “Etapas das expansões portuguesas” </w:t>
      </w:r>
      <w:r w:rsidR="00701015">
        <w:rPr>
          <w:rFonts w:ascii="Arial" w:hAnsi="Arial" w:cs="Arial"/>
          <w:sz w:val="24"/>
          <w:szCs w:val="24"/>
        </w:rPr>
        <w:t>e</w:t>
      </w:r>
      <w:r>
        <w:rPr>
          <w:rFonts w:ascii="Arial" w:hAnsi="Arial" w:cs="Arial"/>
          <w:sz w:val="24"/>
          <w:szCs w:val="24"/>
        </w:rPr>
        <w:t xml:space="preserve"> um mapa indicando algumas principais viagens feita pelos portugueses.  </w:t>
      </w:r>
    </w:p>
    <w:p w14:paraId="21633DBA" w14:textId="16408AB8" w:rsidR="00F717B7" w:rsidRDefault="00C7283F" w:rsidP="0024527B">
      <w:pPr>
        <w:spacing w:after="0"/>
        <w:ind w:firstLine="709"/>
        <w:rPr>
          <w:rFonts w:ascii="Arial" w:hAnsi="Arial" w:cs="Arial"/>
          <w:sz w:val="24"/>
          <w:szCs w:val="24"/>
        </w:rPr>
      </w:pPr>
      <w:r>
        <w:rPr>
          <w:rFonts w:ascii="Arial" w:hAnsi="Arial" w:cs="Arial"/>
          <w:sz w:val="24"/>
          <w:szCs w:val="24"/>
        </w:rPr>
        <w:lastRenderedPageBreak/>
        <w:t>Detalhando</w:t>
      </w:r>
      <w:r w:rsidR="00701015">
        <w:rPr>
          <w:rFonts w:ascii="Arial" w:hAnsi="Arial" w:cs="Arial"/>
          <w:sz w:val="24"/>
          <w:szCs w:val="24"/>
        </w:rPr>
        <w:t>-</w:t>
      </w:r>
      <w:r>
        <w:rPr>
          <w:rFonts w:ascii="Arial" w:hAnsi="Arial" w:cs="Arial"/>
          <w:sz w:val="24"/>
          <w:szCs w:val="24"/>
        </w:rPr>
        <w:t xml:space="preserve">o, em seu último parágrafo, o texto narra que a chegada de Pedro aqui promoveu </w:t>
      </w:r>
      <w:r w:rsidR="008D3844">
        <w:rPr>
          <w:rFonts w:ascii="Arial" w:hAnsi="Arial" w:cs="Arial"/>
          <w:sz w:val="24"/>
          <w:szCs w:val="24"/>
        </w:rPr>
        <w:t>uma instauração de um grande império no Atlântico</w:t>
      </w:r>
      <w:r w:rsidR="00B55D12">
        <w:rPr>
          <w:rFonts w:ascii="Arial" w:hAnsi="Arial" w:cs="Arial"/>
          <w:sz w:val="24"/>
          <w:szCs w:val="24"/>
        </w:rPr>
        <w:t>, anos depois</w:t>
      </w:r>
      <w:r w:rsidR="008D3844">
        <w:rPr>
          <w:rFonts w:ascii="Arial" w:hAnsi="Arial" w:cs="Arial"/>
          <w:sz w:val="24"/>
          <w:szCs w:val="24"/>
        </w:rPr>
        <w:t>.</w:t>
      </w:r>
      <w:r w:rsidR="0024527B">
        <w:rPr>
          <w:rFonts w:ascii="Arial" w:hAnsi="Arial" w:cs="Arial"/>
          <w:sz w:val="24"/>
          <w:szCs w:val="24"/>
        </w:rPr>
        <w:t xml:space="preserve"> </w:t>
      </w:r>
      <w:r w:rsidR="00071125">
        <w:rPr>
          <w:rFonts w:ascii="Arial" w:hAnsi="Arial" w:cs="Arial"/>
          <w:sz w:val="24"/>
          <w:szCs w:val="24"/>
        </w:rPr>
        <w:t>Sobre os objetivos da viagem liderada por Cabral,</w:t>
      </w:r>
      <w:r w:rsidR="0024527B">
        <w:rPr>
          <w:rFonts w:ascii="Arial" w:hAnsi="Arial" w:cs="Arial"/>
          <w:sz w:val="24"/>
          <w:szCs w:val="24"/>
        </w:rPr>
        <w:t xml:space="preserve"> o material didático apresenta uma concordância com</w:t>
      </w:r>
      <w:r w:rsidR="00071125">
        <w:rPr>
          <w:rFonts w:ascii="Arial" w:hAnsi="Arial" w:cs="Arial"/>
          <w:sz w:val="24"/>
          <w:szCs w:val="24"/>
        </w:rPr>
        <w:t xml:space="preserve"> Siqueira </w:t>
      </w:r>
      <w:r w:rsidR="00F11549">
        <w:rPr>
          <w:rFonts w:ascii="Arial" w:hAnsi="Arial" w:cs="Arial"/>
          <w:sz w:val="24"/>
          <w:szCs w:val="24"/>
        </w:rPr>
        <w:t xml:space="preserve">(2009) </w:t>
      </w:r>
      <w:r w:rsidR="0024527B">
        <w:rPr>
          <w:rFonts w:ascii="Arial" w:hAnsi="Arial" w:cs="Arial"/>
          <w:sz w:val="24"/>
          <w:szCs w:val="24"/>
        </w:rPr>
        <w:t xml:space="preserve">quando </w:t>
      </w:r>
      <w:r w:rsidR="00FB3413">
        <w:rPr>
          <w:rFonts w:ascii="Arial" w:hAnsi="Arial" w:cs="Arial"/>
          <w:sz w:val="24"/>
          <w:szCs w:val="24"/>
        </w:rPr>
        <w:t>pontua</w:t>
      </w:r>
      <w:r w:rsidR="003258F0">
        <w:rPr>
          <w:rFonts w:ascii="Arial" w:hAnsi="Arial" w:cs="Arial"/>
          <w:sz w:val="24"/>
          <w:szCs w:val="24"/>
        </w:rPr>
        <w:t xml:space="preserve"> que</w:t>
      </w:r>
      <w:r w:rsidR="0024527B">
        <w:rPr>
          <w:rFonts w:ascii="Arial" w:hAnsi="Arial" w:cs="Arial"/>
          <w:sz w:val="24"/>
          <w:szCs w:val="24"/>
        </w:rPr>
        <w:t xml:space="preserve"> as viagens</w:t>
      </w:r>
      <w:r w:rsidR="003258F0">
        <w:rPr>
          <w:rFonts w:ascii="Arial" w:hAnsi="Arial" w:cs="Arial"/>
          <w:sz w:val="24"/>
          <w:szCs w:val="24"/>
        </w:rPr>
        <w:t xml:space="preserve"> “</w:t>
      </w:r>
      <w:r w:rsidR="00734B83">
        <w:rPr>
          <w:rFonts w:ascii="Arial" w:hAnsi="Arial" w:cs="Arial"/>
          <w:sz w:val="24"/>
          <w:szCs w:val="24"/>
        </w:rPr>
        <w:t xml:space="preserve">tinha por missão prosseguir a empresa oriental que se viabilizara com a chegada de Vasco da Gama à Índia pouco mais de um ano antes”. </w:t>
      </w:r>
      <w:r w:rsidR="00FB3413">
        <w:rPr>
          <w:rFonts w:ascii="Arial" w:hAnsi="Arial" w:cs="Arial"/>
          <w:sz w:val="24"/>
          <w:szCs w:val="24"/>
        </w:rPr>
        <w:t xml:space="preserve"> </w:t>
      </w:r>
    </w:p>
    <w:p w14:paraId="733AA4FB" w14:textId="4EB3C67F" w:rsidR="00C4788D" w:rsidRDefault="00B55D12" w:rsidP="0024527B">
      <w:pPr>
        <w:spacing w:after="0"/>
        <w:ind w:firstLine="709"/>
        <w:rPr>
          <w:rFonts w:ascii="Arial" w:hAnsi="Arial" w:cs="Arial"/>
          <w:sz w:val="24"/>
          <w:szCs w:val="24"/>
        </w:rPr>
      </w:pPr>
      <w:r>
        <w:rPr>
          <w:rFonts w:ascii="Arial" w:hAnsi="Arial" w:cs="Arial"/>
          <w:sz w:val="24"/>
          <w:szCs w:val="24"/>
        </w:rPr>
        <w:t xml:space="preserve">No entanto, ao observar outro material didático, oferecidos </w:t>
      </w:r>
      <w:r w:rsidR="00950D77">
        <w:rPr>
          <w:rFonts w:ascii="Arial" w:hAnsi="Arial" w:cs="Arial"/>
          <w:sz w:val="24"/>
          <w:szCs w:val="24"/>
        </w:rPr>
        <w:t>em uma escola da rede privada, em Bela Vista de Goiás (GO)</w:t>
      </w:r>
      <w:r>
        <w:rPr>
          <w:rFonts w:ascii="Arial" w:hAnsi="Arial" w:cs="Arial"/>
          <w:sz w:val="24"/>
          <w:szCs w:val="24"/>
        </w:rPr>
        <w:t>,</w:t>
      </w:r>
      <w:r w:rsidR="0051237A">
        <w:rPr>
          <w:rFonts w:ascii="Arial" w:hAnsi="Arial" w:cs="Arial"/>
          <w:sz w:val="24"/>
          <w:szCs w:val="24"/>
        </w:rPr>
        <w:t xml:space="preserve"> of</w:t>
      </w:r>
      <w:r w:rsidR="0084536B">
        <w:rPr>
          <w:rFonts w:ascii="Arial" w:hAnsi="Arial" w:cs="Arial"/>
          <w:sz w:val="24"/>
          <w:szCs w:val="24"/>
        </w:rPr>
        <w:t>ertado</w:t>
      </w:r>
      <w:r w:rsidR="0051237A">
        <w:rPr>
          <w:rFonts w:ascii="Arial" w:hAnsi="Arial" w:cs="Arial"/>
          <w:sz w:val="24"/>
          <w:szCs w:val="24"/>
        </w:rPr>
        <w:t xml:space="preserve"> pelo Instituto Dom Bosco,</w:t>
      </w:r>
      <w:r>
        <w:rPr>
          <w:rFonts w:ascii="Arial" w:hAnsi="Arial" w:cs="Arial"/>
          <w:sz w:val="24"/>
          <w:szCs w:val="24"/>
        </w:rPr>
        <w:t xml:space="preserve"> vejamos que o episódio da chegada de Pedro Alves Cabral não é mencionado. As imagens a seguir, mostra a última página do capítulo </w:t>
      </w:r>
      <w:r w:rsidR="00453763">
        <w:rPr>
          <w:rFonts w:ascii="Arial" w:hAnsi="Arial" w:cs="Arial"/>
          <w:sz w:val="24"/>
          <w:szCs w:val="24"/>
        </w:rPr>
        <w:t>11 e a primeira página do capítulo</w:t>
      </w:r>
      <w:r w:rsidR="00FB156C">
        <w:rPr>
          <w:rFonts w:ascii="Arial" w:hAnsi="Arial" w:cs="Arial"/>
          <w:sz w:val="24"/>
          <w:szCs w:val="24"/>
        </w:rPr>
        <w:t xml:space="preserve"> 12</w:t>
      </w:r>
      <w:r w:rsidR="00F717B7">
        <w:rPr>
          <w:rFonts w:ascii="Arial" w:hAnsi="Arial" w:cs="Arial"/>
          <w:sz w:val="24"/>
          <w:szCs w:val="24"/>
        </w:rPr>
        <w:t xml:space="preserve"> </w:t>
      </w:r>
      <w:r w:rsidR="003750CB">
        <w:rPr>
          <w:rFonts w:ascii="Arial" w:hAnsi="Arial" w:cs="Arial"/>
          <w:sz w:val="24"/>
          <w:szCs w:val="24"/>
        </w:rPr>
        <w:t xml:space="preserve">respectivamente, </w:t>
      </w:r>
      <w:r w:rsidR="00FB156C">
        <w:rPr>
          <w:rFonts w:ascii="Arial" w:hAnsi="Arial" w:cs="Arial"/>
          <w:sz w:val="24"/>
          <w:szCs w:val="24"/>
        </w:rPr>
        <w:t xml:space="preserve">do material didático do 7º ano do Ensino Fundamental: </w:t>
      </w:r>
    </w:p>
    <w:p w14:paraId="01C178C9" w14:textId="13A6F852" w:rsidR="003750CB" w:rsidRDefault="003750CB" w:rsidP="0024527B">
      <w:pPr>
        <w:spacing w:after="0"/>
        <w:ind w:firstLine="709"/>
        <w:rPr>
          <w:rFonts w:ascii="Arial" w:hAnsi="Arial" w:cs="Arial"/>
          <w:sz w:val="24"/>
          <w:szCs w:val="24"/>
        </w:rPr>
      </w:pPr>
      <w:r>
        <w:rPr>
          <w:rFonts w:ascii="Arial" w:hAnsi="Arial" w:cs="Arial"/>
          <w:noProof/>
          <w:sz w:val="24"/>
          <w:szCs w:val="24"/>
        </w:rPr>
        <w:lastRenderedPageBreak/>
        <w:drawing>
          <wp:inline distT="0" distB="0" distL="0" distR="0" wp14:anchorId="07912FA5" wp14:editId="30828860">
            <wp:extent cx="5760085" cy="6629400"/>
            <wp:effectExtent l="0" t="0" r="0" b="0"/>
            <wp:docPr id="3" name="Imagem 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pic:nvPicPr>
                  <pic:blipFill rotWithShape="1">
                    <a:blip r:embed="rId14">
                      <a:extLst>
                        <a:ext uri="{28A0092B-C50C-407E-A947-70E740481C1C}">
                          <a14:useLocalDpi xmlns:a14="http://schemas.microsoft.com/office/drawing/2010/main" val="0"/>
                        </a:ext>
                      </a:extLst>
                    </a:blip>
                    <a:srcRect b="6267"/>
                    <a:stretch/>
                  </pic:blipFill>
                  <pic:spPr bwMode="auto">
                    <a:xfrm>
                      <a:off x="0" y="0"/>
                      <a:ext cx="5760085" cy="6629400"/>
                    </a:xfrm>
                    <a:prstGeom prst="rect">
                      <a:avLst/>
                    </a:prstGeom>
                    <a:ln>
                      <a:noFill/>
                    </a:ln>
                    <a:extLst>
                      <a:ext uri="{53640926-AAD7-44D8-BBD7-CCE9431645EC}">
                        <a14:shadowObscured xmlns:a14="http://schemas.microsoft.com/office/drawing/2010/main"/>
                      </a:ext>
                    </a:extLst>
                  </pic:spPr>
                </pic:pic>
              </a:graphicData>
            </a:graphic>
          </wp:inline>
        </w:drawing>
      </w:r>
    </w:p>
    <w:p w14:paraId="6E122306" w14:textId="65373376" w:rsidR="00701015" w:rsidRDefault="00701015" w:rsidP="00462387">
      <w:pPr>
        <w:spacing w:after="0"/>
        <w:ind w:firstLine="709"/>
        <w:jc w:val="center"/>
        <w:rPr>
          <w:rFonts w:ascii="Arial" w:hAnsi="Arial" w:cs="Arial"/>
          <w:sz w:val="20"/>
          <w:szCs w:val="20"/>
        </w:rPr>
      </w:pPr>
      <w:r w:rsidRPr="00462387">
        <w:rPr>
          <w:rFonts w:ascii="Arial" w:hAnsi="Arial" w:cs="Arial"/>
          <w:sz w:val="20"/>
          <w:szCs w:val="20"/>
        </w:rPr>
        <w:t>F</w:t>
      </w:r>
      <w:r w:rsidR="00462387">
        <w:rPr>
          <w:rFonts w:ascii="Arial" w:hAnsi="Arial" w:cs="Arial"/>
          <w:sz w:val="20"/>
          <w:szCs w:val="20"/>
        </w:rPr>
        <w:t>onte</w:t>
      </w:r>
      <w:r w:rsidRPr="00462387">
        <w:rPr>
          <w:rFonts w:ascii="Arial" w:hAnsi="Arial" w:cs="Arial"/>
          <w:sz w:val="20"/>
          <w:szCs w:val="20"/>
        </w:rPr>
        <w:t xml:space="preserve">: </w:t>
      </w:r>
      <w:r w:rsidR="00D5573B" w:rsidRPr="00462387">
        <w:rPr>
          <w:rFonts w:ascii="Arial" w:hAnsi="Arial" w:cs="Arial"/>
          <w:sz w:val="20"/>
          <w:szCs w:val="20"/>
        </w:rPr>
        <w:t xml:space="preserve">INSTITUTO DOM BOSCO; 7º </w:t>
      </w:r>
      <w:r w:rsidR="00462387">
        <w:rPr>
          <w:rFonts w:ascii="Arial" w:hAnsi="Arial" w:cs="Arial"/>
          <w:sz w:val="20"/>
          <w:szCs w:val="20"/>
        </w:rPr>
        <w:t>ano</w:t>
      </w:r>
      <w:r w:rsidR="00D5573B" w:rsidRPr="00462387">
        <w:rPr>
          <w:rFonts w:ascii="Arial" w:hAnsi="Arial" w:cs="Arial"/>
          <w:sz w:val="20"/>
          <w:szCs w:val="20"/>
        </w:rPr>
        <w:t>, V</w:t>
      </w:r>
      <w:r w:rsidR="00462387">
        <w:rPr>
          <w:rFonts w:ascii="Arial" w:hAnsi="Arial" w:cs="Arial"/>
          <w:sz w:val="20"/>
          <w:szCs w:val="20"/>
        </w:rPr>
        <w:t>ol</w:t>
      </w:r>
      <w:r w:rsidR="00D5573B" w:rsidRPr="00462387">
        <w:rPr>
          <w:rFonts w:ascii="Arial" w:hAnsi="Arial" w:cs="Arial"/>
          <w:sz w:val="20"/>
          <w:szCs w:val="20"/>
        </w:rPr>
        <w:t>. III</w:t>
      </w:r>
      <w:r w:rsidR="00E005CB" w:rsidRPr="00462387">
        <w:rPr>
          <w:rFonts w:ascii="Arial" w:hAnsi="Arial" w:cs="Arial"/>
          <w:sz w:val="20"/>
          <w:szCs w:val="20"/>
        </w:rPr>
        <w:t xml:space="preserve"> (2019, p. 176)</w:t>
      </w:r>
    </w:p>
    <w:p w14:paraId="11BE3027" w14:textId="77777777" w:rsidR="00462387" w:rsidRPr="00462387" w:rsidRDefault="00462387" w:rsidP="00462387">
      <w:pPr>
        <w:spacing w:after="0"/>
        <w:ind w:firstLine="709"/>
        <w:jc w:val="center"/>
        <w:rPr>
          <w:rFonts w:ascii="Arial" w:hAnsi="Arial" w:cs="Arial"/>
          <w:sz w:val="20"/>
          <w:szCs w:val="20"/>
        </w:rPr>
      </w:pPr>
    </w:p>
    <w:p w14:paraId="3114FB3A" w14:textId="6BD4596A" w:rsidR="00E005CB" w:rsidRDefault="00E005CB" w:rsidP="0024527B">
      <w:pPr>
        <w:spacing w:after="0"/>
        <w:ind w:firstLine="709"/>
        <w:rPr>
          <w:rFonts w:ascii="Arial" w:hAnsi="Arial" w:cs="Arial"/>
          <w:sz w:val="24"/>
          <w:szCs w:val="24"/>
        </w:rPr>
      </w:pPr>
      <w:r>
        <w:rPr>
          <w:rFonts w:ascii="Arial" w:hAnsi="Arial" w:cs="Arial"/>
          <w:sz w:val="24"/>
          <w:szCs w:val="24"/>
        </w:rPr>
        <w:t>A imagem acima, retirada do livro didático da organizadora de materiais didáticos, Instituto Dom Bosco, elenca os principais objetivos portugueses à época das navegações, intitulando “</w:t>
      </w:r>
      <w:r w:rsidR="004E074A">
        <w:rPr>
          <w:rFonts w:ascii="Arial" w:hAnsi="Arial" w:cs="Arial"/>
          <w:sz w:val="24"/>
          <w:szCs w:val="24"/>
        </w:rPr>
        <w:t>Os portugueses em busca de ouro, escravos e especiarias”.</w:t>
      </w:r>
    </w:p>
    <w:p w14:paraId="6BB753B4" w14:textId="77777777" w:rsidR="00F717B7" w:rsidRDefault="00F717B7" w:rsidP="0024527B">
      <w:pPr>
        <w:spacing w:after="0"/>
        <w:ind w:firstLine="709"/>
        <w:rPr>
          <w:rFonts w:ascii="Arial" w:hAnsi="Arial" w:cs="Arial"/>
          <w:sz w:val="24"/>
          <w:szCs w:val="24"/>
        </w:rPr>
      </w:pPr>
    </w:p>
    <w:p w14:paraId="3BAEA8D1" w14:textId="2E48FD4F" w:rsidR="00F717B7" w:rsidRDefault="00F717B7" w:rsidP="0024527B">
      <w:pPr>
        <w:spacing w:after="0"/>
        <w:ind w:firstLine="709"/>
        <w:rPr>
          <w:rFonts w:ascii="Arial" w:hAnsi="Arial" w:cs="Arial"/>
          <w:sz w:val="24"/>
          <w:szCs w:val="24"/>
        </w:rPr>
      </w:pPr>
      <w:r>
        <w:rPr>
          <w:rFonts w:ascii="Arial" w:hAnsi="Arial" w:cs="Arial"/>
          <w:noProof/>
          <w:sz w:val="24"/>
          <w:szCs w:val="24"/>
        </w:rPr>
        <w:lastRenderedPageBreak/>
        <w:drawing>
          <wp:inline distT="0" distB="0" distL="0" distR="0" wp14:anchorId="412A865B" wp14:editId="57FD2D3E">
            <wp:extent cx="5760085" cy="6600825"/>
            <wp:effectExtent l="0" t="0" r="0" b="9525"/>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rotWithShape="1">
                    <a:blip r:embed="rId15">
                      <a:extLst>
                        <a:ext uri="{28A0092B-C50C-407E-A947-70E740481C1C}">
                          <a14:useLocalDpi xmlns:a14="http://schemas.microsoft.com/office/drawing/2010/main" val="0"/>
                        </a:ext>
                      </a:extLst>
                    </a:blip>
                    <a:srcRect b="5996"/>
                    <a:stretch/>
                  </pic:blipFill>
                  <pic:spPr bwMode="auto">
                    <a:xfrm>
                      <a:off x="0" y="0"/>
                      <a:ext cx="5760085" cy="6600825"/>
                    </a:xfrm>
                    <a:prstGeom prst="rect">
                      <a:avLst/>
                    </a:prstGeom>
                    <a:ln>
                      <a:noFill/>
                    </a:ln>
                    <a:extLst>
                      <a:ext uri="{53640926-AAD7-44D8-BBD7-CCE9431645EC}">
                        <a14:shadowObscured xmlns:a14="http://schemas.microsoft.com/office/drawing/2010/main"/>
                      </a:ext>
                    </a:extLst>
                  </pic:spPr>
                </pic:pic>
              </a:graphicData>
            </a:graphic>
          </wp:inline>
        </w:drawing>
      </w:r>
    </w:p>
    <w:p w14:paraId="102EC615" w14:textId="41F2F6CF" w:rsidR="004E074A" w:rsidRDefault="004E074A" w:rsidP="00462387">
      <w:pPr>
        <w:spacing w:after="0"/>
        <w:ind w:firstLine="709"/>
        <w:jc w:val="center"/>
        <w:rPr>
          <w:rFonts w:ascii="Arial" w:hAnsi="Arial" w:cs="Arial"/>
          <w:sz w:val="20"/>
          <w:szCs w:val="20"/>
        </w:rPr>
      </w:pPr>
      <w:r w:rsidRPr="00462387">
        <w:rPr>
          <w:rFonts w:ascii="Arial" w:hAnsi="Arial" w:cs="Arial"/>
          <w:sz w:val="20"/>
          <w:szCs w:val="20"/>
        </w:rPr>
        <w:t>F</w:t>
      </w:r>
      <w:r w:rsidR="00462387">
        <w:rPr>
          <w:rFonts w:ascii="Arial" w:hAnsi="Arial" w:cs="Arial"/>
          <w:sz w:val="20"/>
          <w:szCs w:val="20"/>
        </w:rPr>
        <w:t>onte</w:t>
      </w:r>
      <w:r w:rsidRPr="00462387">
        <w:rPr>
          <w:rFonts w:ascii="Arial" w:hAnsi="Arial" w:cs="Arial"/>
          <w:sz w:val="20"/>
          <w:szCs w:val="20"/>
        </w:rPr>
        <w:t xml:space="preserve">: INSTITUTO DOM BOSCO; 7º </w:t>
      </w:r>
      <w:r w:rsidR="00462387">
        <w:rPr>
          <w:rFonts w:ascii="Arial" w:hAnsi="Arial" w:cs="Arial"/>
          <w:sz w:val="20"/>
          <w:szCs w:val="20"/>
        </w:rPr>
        <w:t>ano</w:t>
      </w:r>
      <w:r w:rsidRPr="00462387">
        <w:rPr>
          <w:rFonts w:ascii="Arial" w:hAnsi="Arial" w:cs="Arial"/>
          <w:sz w:val="20"/>
          <w:szCs w:val="20"/>
        </w:rPr>
        <w:t>, V</w:t>
      </w:r>
      <w:r w:rsidR="00462387">
        <w:rPr>
          <w:rFonts w:ascii="Arial" w:hAnsi="Arial" w:cs="Arial"/>
          <w:sz w:val="20"/>
          <w:szCs w:val="20"/>
        </w:rPr>
        <w:t>ol</w:t>
      </w:r>
      <w:r w:rsidRPr="00462387">
        <w:rPr>
          <w:rFonts w:ascii="Arial" w:hAnsi="Arial" w:cs="Arial"/>
          <w:sz w:val="20"/>
          <w:szCs w:val="20"/>
        </w:rPr>
        <w:t>. III (2019, p. 1</w:t>
      </w:r>
      <w:r w:rsidR="002154D0" w:rsidRPr="00462387">
        <w:rPr>
          <w:rFonts w:ascii="Arial" w:hAnsi="Arial" w:cs="Arial"/>
          <w:sz w:val="20"/>
          <w:szCs w:val="20"/>
        </w:rPr>
        <w:t>85</w:t>
      </w:r>
      <w:r w:rsidRPr="00462387">
        <w:rPr>
          <w:rFonts w:ascii="Arial" w:hAnsi="Arial" w:cs="Arial"/>
          <w:sz w:val="20"/>
          <w:szCs w:val="20"/>
        </w:rPr>
        <w:t>)</w:t>
      </w:r>
    </w:p>
    <w:p w14:paraId="20F33C97" w14:textId="77777777" w:rsidR="00462387" w:rsidRPr="00462387" w:rsidRDefault="00462387" w:rsidP="00462387">
      <w:pPr>
        <w:spacing w:after="0"/>
        <w:ind w:firstLine="709"/>
        <w:jc w:val="center"/>
        <w:rPr>
          <w:rFonts w:ascii="Arial" w:hAnsi="Arial" w:cs="Arial"/>
          <w:sz w:val="20"/>
          <w:szCs w:val="20"/>
        </w:rPr>
      </w:pPr>
    </w:p>
    <w:p w14:paraId="51732872" w14:textId="72BE86B3" w:rsidR="00F717B7" w:rsidRDefault="004E074A" w:rsidP="0024527B">
      <w:pPr>
        <w:spacing w:after="0"/>
        <w:ind w:firstLine="709"/>
        <w:rPr>
          <w:rFonts w:ascii="Arial" w:hAnsi="Arial" w:cs="Arial"/>
          <w:sz w:val="24"/>
          <w:szCs w:val="24"/>
        </w:rPr>
      </w:pPr>
      <w:r>
        <w:rPr>
          <w:rFonts w:ascii="Arial" w:hAnsi="Arial" w:cs="Arial"/>
          <w:sz w:val="24"/>
          <w:szCs w:val="24"/>
        </w:rPr>
        <w:t xml:space="preserve">A imagem, extraída do mesmo material citado anteriormente, aborda o início de um novo capítulo, onde ilustra a maneira como deu-se início </w:t>
      </w:r>
      <w:r w:rsidR="002154D0">
        <w:rPr>
          <w:rFonts w:ascii="Arial" w:hAnsi="Arial" w:cs="Arial"/>
          <w:sz w:val="24"/>
          <w:szCs w:val="24"/>
        </w:rPr>
        <w:t>o sistema colonial.</w:t>
      </w:r>
    </w:p>
    <w:p w14:paraId="34DEBBBF" w14:textId="736C52FF" w:rsidR="00F717B7" w:rsidRDefault="00682129" w:rsidP="0024527B">
      <w:pPr>
        <w:spacing w:after="0"/>
        <w:ind w:firstLine="709"/>
        <w:rPr>
          <w:rFonts w:ascii="Arial" w:hAnsi="Arial" w:cs="Arial"/>
          <w:sz w:val="24"/>
          <w:szCs w:val="24"/>
        </w:rPr>
      </w:pPr>
      <w:r>
        <w:rPr>
          <w:rFonts w:ascii="Arial" w:hAnsi="Arial" w:cs="Arial"/>
          <w:sz w:val="24"/>
          <w:szCs w:val="24"/>
        </w:rPr>
        <w:t>Nes</w:t>
      </w:r>
      <w:r w:rsidR="00DA067C">
        <w:rPr>
          <w:rFonts w:ascii="Arial" w:hAnsi="Arial" w:cs="Arial"/>
          <w:sz w:val="24"/>
          <w:szCs w:val="24"/>
        </w:rPr>
        <w:t>t</w:t>
      </w:r>
      <w:r>
        <w:rPr>
          <w:rFonts w:ascii="Arial" w:hAnsi="Arial" w:cs="Arial"/>
          <w:sz w:val="24"/>
          <w:szCs w:val="24"/>
        </w:rPr>
        <w:t xml:space="preserve">a análise, compreende-se que os livros didáticos podem, em alguns momentos, não estar totalmente de acordo, quando se olha escolas </w:t>
      </w:r>
      <w:r w:rsidR="00D82659">
        <w:rPr>
          <w:rFonts w:ascii="Arial" w:hAnsi="Arial" w:cs="Arial"/>
          <w:sz w:val="24"/>
          <w:szCs w:val="24"/>
        </w:rPr>
        <w:t xml:space="preserve">encontradas </w:t>
      </w:r>
      <w:r>
        <w:rPr>
          <w:rFonts w:ascii="Arial" w:hAnsi="Arial" w:cs="Arial"/>
          <w:sz w:val="24"/>
          <w:szCs w:val="24"/>
        </w:rPr>
        <w:t xml:space="preserve">pelo país. A ausência de episódios como a chegada Pedro Alvares, implica em uma anulação de uma parte histórica </w:t>
      </w:r>
      <w:r w:rsidR="0048729A">
        <w:rPr>
          <w:rFonts w:ascii="Arial" w:hAnsi="Arial" w:cs="Arial"/>
          <w:sz w:val="24"/>
          <w:szCs w:val="24"/>
        </w:rPr>
        <w:t xml:space="preserve">do país. A maneira como termina um capítulo, </w:t>
      </w:r>
      <w:r w:rsidR="0048729A">
        <w:rPr>
          <w:rFonts w:ascii="Arial" w:hAnsi="Arial" w:cs="Arial"/>
          <w:sz w:val="24"/>
          <w:szCs w:val="24"/>
        </w:rPr>
        <w:lastRenderedPageBreak/>
        <w:t>tratando de expedições portuguesa e como se inicia outro, já pontuando o</w:t>
      </w:r>
      <w:r w:rsidR="00FB3245">
        <w:rPr>
          <w:rFonts w:ascii="Arial" w:hAnsi="Arial" w:cs="Arial"/>
          <w:sz w:val="24"/>
          <w:szCs w:val="24"/>
        </w:rPr>
        <w:t xml:space="preserve"> funcionamento do</w:t>
      </w:r>
      <w:r w:rsidR="0048729A">
        <w:rPr>
          <w:rFonts w:ascii="Arial" w:hAnsi="Arial" w:cs="Arial"/>
          <w:sz w:val="24"/>
          <w:szCs w:val="24"/>
        </w:rPr>
        <w:t xml:space="preserve"> sistema colonial,</w:t>
      </w:r>
      <w:r w:rsidR="00682065">
        <w:rPr>
          <w:rFonts w:ascii="Arial" w:hAnsi="Arial" w:cs="Arial"/>
          <w:sz w:val="24"/>
          <w:szCs w:val="24"/>
        </w:rPr>
        <w:t xml:space="preserve"> sem dizer como iniciou,</w:t>
      </w:r>
      <w:r w:rsidR="0048729A">
        <w:rPr>
          <w:rFonts w:ascii="Arial" w:hAnsi="Arial" w:cs="Arial"/>
          <w:sz w:val="24"/>
          <w:szCs w:val="24"/>
        </w:rPr>
        <w:t xml:space="preserve"> retrata a insuficiência de informações imprescindíveis no que tange compreender e estudar a história do país. Neste momento, para além do fato de não pontuar a chegada ao Brasil, observa-se que os primeiros contatos entre europeus e indígenas também não foram trazidos para o material em questão.</w:t>
      </w:r>
      <w:r w:rsidR="00EB740A">
        <w:rPr>
          <w:rFonts w:ascii="Arial" w:hAnsi="Arial" w:cs="Arial"/>
          <w:sz w:val="24"/>
          <w:szCs w:val="24"/>
        </w:rPr>
        <w:t xml:space="preserve"> Em suma, os alunos saem prejudicados por não receberem informações de como se deram, por exemplo, esse contato. </w:t>
      </w:r>
      <w:r w:rsidR="00D82659">
        <w:rPr>
          <w:rFonts w:ascii="Arial" w:hAnsi="Arial" w:cs="Arial"/>
          <w:sz w:val="24"/>
          <w:szCs w:val="24"/>
        </w:rPr>
        <w:t>Tais informações precisam ser validadas, pois saber a violência como se deu</w:t>
      </w:r>
      <w:r w:rsidR="00F00968">
        <w:rPr>
          <w:rFonts w:ascii="Arial" w:hAnsi="Arial" w:cs="Arial"/>
          <w:sz w:val="24"/>
          <w:szCs w:val="24"/>
        </w:rPr>
        <w:t xml:space="preserve"> o contato, por exemplo</w:t>
      </w:r>
      <w:r w:rsidR="00D82659">
        <w:rPr>
          <w:rFonts w:ascii="Arial" w:hAnsi="Arial" w:cs="Arial"/>
          <w:sz w:val="24"/>
          <w:szCs w:val="24"/>
        </w:rPr>
        <w:t xml:space="preserve">, faz parte da construção </w:t>
      </w:r>
      <w:r w:rsidR="000C2E0D">
        <w:rPr>
          <w:rFonts w:ascii="Arial" w:hAnsi="Arial" w:cs="Arial"/>
          <w:sz w:val="24"/>
          <w:szCs w:val="24"/>
        </w:rPr>
        <w:t>do conhecimento sobre humanidades</w:t>
      </w:r>
      <w:r w:rsidR="00F00968">
        <w:rPr>
          <w:rFonts w:ascii="Arial" w:hAnsi="Arial" w:cs="Arial"/>
          <w:sz w:val="24"/>
          <w:szCs w:val="24"/>
        </w:rPr>
        <w:t xml:space="preserve"> e sociedades</w:t>
      </w:r>
      <w:r w:rsidR="000C2E0D">
        <w:rPr>
          <w:rFonts w:ascii="Arial" w:hAnsi="Arial" w:cs="Arial"/>
          <w:sz w:val="24"/>
          <w:szCs w:val="24"/>
        </w:rPr>
        <w:t>. Uma vez que, humanos sempre estiveram mergulhados em conflitos, violências e dominação.</w:t>
      </w:r>
    </w:p>
    <w:p w14:paraId="17376548" w14:textId="3D251092" w:rsidR="00B26A9D" w:rsidRDefault="00F26D0B" w:rsidP="0024527B">
      <w:pPr>
        <w:spacing w:after="0"/>
        <w:ind w:firstLine="709"/>
        <w:rPr>
          <w:rFonts w:ascii="Arial" w:hAnsi="Arial" w:cs="Arial"/>
          <w:sz w:val="24"/>
          <w:szCs w:val="24"/>
        </w:rPr>
      </w:pPr>
      <w:r>
        <w:rPr>
          <w:rFonts w:ascii="Arial" w:hAnsi="Arial" w:cs="Arial"/>
          <w:sz w:val="24"/>
          <w:szCs w:val="24"/>
        </w:rPr>
        <w:t>Toda essa sistematização dos materiais didáticos está inserida em uma gama, já mencionada anteriormente, de filtra</w:t>
      </w:r>
      <w:r w:rsidR="00C30338">
        <w:rPr>
          <w:rFonts w:ascii="Arial" w:hAnsi="Arial" w:cs="Arial"/>
          <w:sz w:val="24"/>
          <w:szCs w:val="24"/>
        </w:rPr>
        <w:t>gem</w:t>
      </w:r>
      <w:r>
        <w:rPr>
          <w:rFonts w:ascii="Arial" w:hAnsi="Arial" w:cs="Arial"/>
          <w:sz w:val="24"/>
          <w:szCs w:val="24"/>
        </w:rPr>
        <w:t xml:space="preserve"> de </w:t>
      </w:r>
      <w:r w:rsidR="00D806A1">
        <w:rPr>
          <w:rFonts w:ascii="Arial" w:hAnsi="Arial" w:cs="Arial"/>
          <w:sz w:val="24"/>
          <w:szCs w:val="24"/>
        </w:rPr>
        <w:t>conteúdo</w:t>
      </w:r>
      <w:r>
        <w:rPr>
          <w:rFonts w:ascii="Arial" w:hAnsi="Arial" w:cs="Arial"/>
          <w:sz w:val="24"/>
          <w:szCs w:val="24"/>
        </w:rPr>
        <w:t xml:space="preserve"> </w:t>
      </w:r>
      <w:r w:rsidR="009C294A">
        <w:rPr>
          <w:rFonts w:ascii="Arial" w:hAnsi="Arial" w:cs="Arial"/>
          <w:sz w:val="24"/>
          <w:szCs w:val="24"/>
        </w:rPr>
        <w:t xml:space="preserve">a serem explorados. </w:t>
      </w:r>
      <w:r w:rsidR="00CF2507">
        <w:rPr>
          <w:rFonts w:ascii="Arial" w:hAnsi="Arial" w:cs="Arial"/>
          <w:sz w:val="24"/>
          <w:szCs w:val="24"/>
        </w:rPr>
        <w:t xml:space="preserve">A autora reitera em seu artigo, como </w:t>
      </w:r>
      <w:r w:rsidR="00AD0F3B">
        <w:rPr>
          <w:rFonts w:ascii="Arial" w:hAnsi="Arial" w:cs="Arial"/>
          <w:sz w:val="24"/>
          <w:szCs w:val="24"/>
        </w:rPr>
        <w:t>grandes influenciadores</w:t>
      </w:r>
      <w:r w:rsidR="00CF2507">
        <w:rPr>
          <w:rFonts w:ascii="Arial" w:hAnsi="Arial" w:cs="Arial"/>
          <w:sz w:val="24"/>
          <w:szCs w:val="24"/>
        </w:rPr>
        <w:t xml:space="preserve"> da elaboração dos materiais didáticos de história, foram, ao longo dos anos, </w:t>
      </w:r>
      <w:r w:rsidR="00AD0F3B">
        <w:rPr>
          <w:rFonts w:ascii="Arial" w:hAnsi="Arial" w:cs="Arial"/>
          <w:sz w:val="24"/>
          <w:szCs w:val="24"/>
        </w:rPr>
        <w:t xml:space="preserve">reconsiderados: </w:t>
      </w:r>
    </w:p>
    <w:p w14:paraId="5FB344C4" w14:textId="2A4C4D80" w:rsidR="00AD0F3B" w:rsidRDefault="007325A0" w:rsidP="009D5886">
      <w:pPr>
        <w:spacing w:after="0" w:line="240" w:lineRule="auto"/>
        <w:ind w:left="2268" w:firstLine="709"/>
        <w:rPr>
          <w:rFonts w:ascii="Arial" w:hAnsi="Arial" w:cs="Arial"/>
          <w:sz w:val="20"/>
          <w:szCs w:val="20"/>
        </w:rPr>
      </w:pPr>
      <w:r w:rsidRPr="009D5886">
        <w:rPr>
          <w:rFonts w:ascii="Arial" w:hAnsi="Arial" w:cs="Arial"/>
          <w:sz w:val="20"/>
          <w:szCs w:val="20"/>
        </w:rPr>
        <w:t xml:space="preserve">Até mesmo os autores que inspiraram fortemente a produção didática, como Caio Prado Júnior e Fernando Novais, e que eram considerados esquemáticos, passam hoje por uma releitura que já permite ver nos seus livros como o domínio imperial português na América foi variado, no tempo e no espaço. Estamos certos de que estes autores foram vistos como sistêmicos porque foram recebidos num ambiente de pensamento acadêmico e político em que a multiplicidade da realidade passada era encarada como algo que confundiria o combate ideológico que estava instaurado naqueles anos de ditadura. Apreender o imperialismo lusitano sem um plano estatal colonizador e como resultado de distintos agentes históricos obscureceria o conflito entre a colônia Brasil e a metrópole Portugal, o que não interessava ao debate político que parte dos pensadores brasileiros buscava estimular, </w:t>
      </w:r>
      <w:r w:rsidR="003704D0" w:rsidRPr="009D5886">
        <w:rPr>
          <w:rFonts w:ascii="Arial" w:hAnsi="Arial" w:cs="Arial"/>
          <w:sz w:val="20"/>
          <w:szCs w:val="20"/>
        </w:rPr>
        <w:t>sobretudo naquelas décadas do século XX. Por outro lado, percebemos que certas reduções, destes e de outros pesquisadores, foram operadas pelos livros didáticos em nome de uma exposição mais clara e do aprendizado do que se considera mais importante.</w:t>
      </w:r>
      <w:r w:rsidR="001C3D56" w:rsidRPr="009D5886">
        <w:rPr>
          <w:rFonts w:ascii="Arial" w:hAnsi="Arial" w:cs="Arial"/>
          <w:sz w:val="20"/>
          <w:szCs w:val="20"/>
        </w:rPr>
        <w:t xml:space="preserve"> (SIQUEIRA 2009, p. 117-118).</w:t>
      </w:r>
    </w:p>
    <w:p w14:paraId="5B269D83" w14:textId="77777777" w:rsidR="009D5886" w:rsidRPr="009D5886" w:rsidRDefault="009D5886" w:rsidP="009D5886">
      <w:pPr>
        <w:spacing w:after="0" w:line="240" w:lineRule="auto"/>
        <w:ind w:left="2268" w:firstLine="709"/>
        <w:rPr>
          <w:rFonts w:ascii="Arial" w:hAnsi="Arial" w:cs="Arial"/>
          <w:sz w:val="20"/>
          <w:szCs w:val="20"/>
        </w:rPr>
      </w:pPr>
    </w:p>
    <w:p w14:paraId="6F703524" w14:textId="77777777" w:rsidR="00393CFE" w:rsidRDefault="001C3D56" w:rsidP="0024527B">
      <w:pPr>
        <w:spacing w:after="0"/>
        <w:ind w:firstLine="709"/>
        <w:rPr>
          <w:rFonts w:ascii="Arial" w:hAnsi="Arial" w:cs="Arial"/>
          <w:sz w:val="24"/>
          <w:szCs w:val="24"/>
        </w:rPr>
      </w:pPr>
      <w:r>
        <w:rPr>
          <w:rFonts w:ascii="Arial" w:hAnsi="Arial" w:cs="Arial"/>
          <w:sz w:val="24"/>
          <w:szCs w:val="24"/>
        </w:rPr>
        <w:t xml:space="preserve">Ou seja, </w:t>
      </w:r>
      <w:r w:rsidR="009D5886">
        <w:rPr>
          <w:rFonts w:ascii="Arial" w:hAnsi="Arial" w:cs="Arial"/>
          <w:sz w:val="24"/>
          <w:szCs w:val="24"/>
        </w:rPr>
        <w:t>há uma justificativa plausível para a ausência de episódios importantes nos livros didáticos: uma tentativa de expor de forma mais clara os temas, tentando pontuar o que pode ser apenas “mais interessante”. Colocando ocorrências em detrimento a outras, no que tange relevância.</w:t>
      </w:r>
      <w:r w:rsidR="00393CFE">
        <w:rPr>
          <w:rFonts w:ascii="Arial" w:hAnsi="Arial" w:cs="Arial"/>
          <w:sz w:val="24"/>
          <w:szCs w:val="24"/>
        </w:rPr>
        <w:t xml:space="preserve"> No entanto, é preciso ressaltar que isso pode ser perigoso para o desenvolvimento do conhecimento.</w:t>
      </w:r>
    </w:p>
    <w:p w14:paraId="3DD46918" w14:textId="77777777" w:rsidR="00863CE0" w:rsidRDefault="00992F24" w:rsidP="0024527B">
      <w:pPr>
        <w:spacing w:after="0"/>
        <w:ind w:firstLine="709"/>
        <w:rPr>
          <w:rFonts w:ascii="Arial" w:hAnsi="Arial" w:cs="Arial"/>
          <w:sz w:val="24"/>
          <w:szCs w:val="24"/>
        </w:rPr>
      </w:pPr>
      <w:r>
        <w:rPr>
          <w:rFonts w:ascii="Arial" w:hAnsi="Arial" w:cs="Arial"/>
          <w:sz w:val="24"/>
          <w:szCs w:val="24"/>
        </w:rPr>
        <w:t xml:space="preserve">Entretanto, apesar de apresentar concordâncias e em outros pontos uma justificativa, Siqueira continua a abordagem, trazendo para a realidade alguns </w:t>
      </w:r>
      <w:r>
        <w:rPr>
          <w:rFonts w:ascii="Arial" w:hAnsi="Arial" w:cs="Arial"/>
          <w:sz w:val="24"/>
          <w:szCs w:val="24"/>
        </w:rPr>
        <w:lastRenderedPageBreak/>
        <w:t xml:space="preserve">problemas que podem aparecer </w:t>
      </w:r>
      <w:r w:rsidR="00863CE0">
        <w:rPr>
          <w:rFonts w:ascii="Arial" w:hAnsi="Arial" w:cs="Arial"/>
          <w:sz w:val="24"/>
          <w:szCs w:val="24"/>
        </w:rPr>
        <w:t>quando há enfoque em alguns temas e afastamento de outros temas:</w:t>
      </w:r>
    </w:p>
    <w:p w14:paraId="48E2BBB0" w14:textId="5CFE2738" w:rsidR="00651A16" w:rsidRDefault="00651A16" w:rsidP="0031718F">
      <w:pPr>
        <w:spacing w:after="0" w:line="240" w:lineRule="auto"/>
        <w:ind w:left="2268" w:firstLine="709"/>
        <w:rPr>
          <w:rFonts w:ascii="Arial" w:hAnsi="Arial" w:cs="Arial"/>
          <w:sz w:val="20"/>
          <w:szCs w:val="20"/>
        </w:rPr>
      </w:pPr>
      <w:r w:rsidRPr="0031718F">
        <w:rPr>
          <w:rFonts w:ascii="Arial" w:hAnsi="Arial" w:cs="Arial"/>
          <w:sz w:val="20"/>
          <w:szCs w:val="20"/>
        </w:rPr>
        <w:t xml:space="preserve">Logo, temos aqui dois grandes problemas: o primeiro é que na história que contamos aos estudantes só há lugar para os que venceram, para aqueles cuja atuação histórica direcionou a evolução do país; o segundo problema é o do anacronismo, pois tratamos a gente do passado sem esquecer de seu futuro, agregando-lhe atributos que não são próprios de sua época. É assim que se expõe a formação da monarquia e do Estado em Portugal forçando os portugueses a estarem todo o tempo preparando a expansão e o Império ultramarino e, na mesma trilha, apresenta-se a viagem de Cabral como o descobrimento do “Brasil”, que surgiria como unidade territorial e política muito tempo depois. (SIQUEIRA 2009, p. </w:t>
      </w:r>
      <w:r w:rsidR="0031718F" w:rsidRPr="0031718F">
        <w:rPr>
          <w:rFonts w:ascii="Arial" w:hAnsi="Arial" w:cs="Arial"/>
          <w:sz w:val="20"/>
          <w:szCs w:val="20"/>
        </w:rPr>
        <w:t>118)</w:t>
      </w:r>
    </w:p>
    <w:p w14:paraId="1A938811" w14:textId="77777777" w:rsidR="0031718F" w:rsidRPr="0031718F" w:rsidRDefault="0031718F" w:rsidP="0031718F">
      <w:pPr>
        <w:spacing w:after="0" w:line="240" w:lineRule="auto"/>
        <w:ind w:left="2268" w:firstLine="709"/>
        <w:rPr>
          <w:rFonts w:ascii="Arial" w:hAnsi="Arial" w:cs="Arial"/>
          <w:sz w:val="20"/>
          <w:szCs w:val="20"/>
        </w:rPr>
      </w:pPr>
    </w:p>
    <w:p w14:paraId="3180BCE1" w14:textId="03BAF534" w:rsidR="001C3D56" w:rsidRDefault="00EF7D9F" w:rsidP="0024527B">
      <w:pPr>
        <w:spacing w:after="0"/>
        <w:ind w:firstLine="709"/>
        <w:rPr>
          <w:rFonts w:ascii="Arial" w:hAnsi="Arial" w:cs="Arial"/>
          <w:sz w:val="24"/>
          <w:szCs w:val="24"/>
        </w:rPr>
      </w:pPr>
      <w:r>
        <w:rPr>
          <w:rFonts w:ascii="Arial" w:hAnsi="Arial" w:cs="Arial"/>
          <w:sz w:val="24"/>
          <w:szCs w:val="24"/>
        </w:rPr>
        <w:t xml:space="preserve">Este contexto insere para nós, uma perspectiva de que </w:t>
      </w:r>
      <w:r w:rsidR="001E0A11">
        <w:rPr>
          <w:rFonts w:ascii="Arial" w:hAnsi="Arial" w:cs="Arial"/>
          <w:sz w:val="24"/>
          <w:szCs w:val="24"/>
        </w:rPr>
        <w:t xml:space="preserve">o estudo do passado </w:t>
      </w:r>
      <w:r w:rsidR="002249C1">
        <w:rPr>
          <w:rFonts w:ascii="Arial" w:hAnsi="Arial" w:cs="Arial"/>
          <w:sz w:val="24"/>
          <w:szCs w:val="24"/>
        </w:rPr>
        <w:t>se caracteriza</w:t>
      </w:r>
      <w:r w:rsidR="00BB6FDF">
        <w:rPr>
          <w:rFonts w:ascii="Arial" w:hAnsi="Arial" w:cs="Arial"/>
          <w:sz w:val="24"/>
          <w:szCs w:val="24"/>
        </w:rPr>
        <w:t xml:space="preserve"> pela necessidade de compreensão do presente. </w:t>
      </w:r>
      <w:r>
        <w:rPr>
          <w:rFonts w:ascii="Arial" w:hAnsi="Arial" w:cs="Arial"/>
          <w:sz w:val="24"/>
          <w:szCs w:val="24"/>
        </w:rPr>
        <w:t xml:space="preserve"> </w:t>
      </w:r>
      <w:r w:rsidR="00393CFE">
        <w:rPr>
          <w:rFonts w:ascii="Arial" w:hAnsi="Arial" w:cs="Arial"/>
          <w:sz w:val="24"/>
          <w:szCs w:val="24"/>
        </w:rPr>
        <w:t xml:space="preserve"> </w:t>
      </w:r>
    </w:p>
    <w:p w14:paraId="10CFD01C" w14:textId="7FB8CDA8" w:rsidR="00682065" w:rsidRDefault="0031220E" w:rsidP="0024527B">
      <w:pPr>
        <w:spacing w:after="0"/>
        <w:ind w:firstLine="709"/>
        <w:rPr>
          <w:rFonts w:ascii="Arial" w:hAnsi="Arial" w:cs="Arial"/>
          <w:sz w:val="24"/>
          <w:szCs w:val="24"/>
        </w:rPr>
      </w:pPr>
      <w:r>
        <w:rPr>
          <w:rFonts w:ascii="Arial" w:hAnsi="Arial" w:cs="Arial"/>
          <w:sz w:val="24"/>
          <w:szCs w:val="24"/>
        </w:rPr>
        <w:t xml:space="preserve">Continuando a nossa análise pela América portuguesa nos materiais didáticos, </w:t>
      </w:r>
      <w:r w:rsidR="0003567C">
        <w:rPr>
          <w:rFonts w:ascii="Arial" w:hAnsi="Arial" w:cs="Arial"/>
          <w:sz w:val="24"/>
          <w:szCs w:val="24"/>
        </w:rPr>
        <w:t xml:space="preserve">após a configuração dos anos iniciais, vemos como </w:t>
      </w:r>
      <w:r w:rsidR="0023388F">
        <w:rPr>
          <w:rFonts w:ascii="Arial" w:hAnsi="Arial" w:cs="Arial"/>
          <w:sz w:val="24"/>
          <w:szCs w:val="24"/>
        </w:rPr>
        <w:t xml:space="preserve">os contatos entre </w:t>
      </w:r>
      <w:r w:rsidR="00883CA1">
        <w:rPr>
          <w:rFonts w:ascii="Arial" w:hAnsi="Arial" w:cs="Arial"/>
          <w:sz w:val="24"/>
          <w:szCs w:val="24"/>
        </w:rPr>
        <w:t xml:space="preserve">portugueses e nativos se deram. </w:t>
      </w:r>
      <w:r w:rsidR="00D125A1">
        <w:rPr>
          <w:rFonts w:ascii="Arial" w:hAnsi="Arial" w:cs="Arial"/>
          <w:sz w:val="24"/>
          <w:szCs w:val="24"/>
        </w:rPr>
        <w:t>O livro didático da Editora Moderna, retrata um estranhamento, sem</w:t>
      </w:r>
      <w:r w:rsidR="006D3149">
        <w:rPr>
          <w:rFonts w:ascii="Arial" w:hAnsi="Arial" w:cs="Arial"/>
          <w:sz w:val="24"/>
          <w:szCs w:val="24"/>
        </w:rPr>
        <w:t xml:space="preserve"> </w:t>
      </w:r>
      <w:r w:rsidR="00D125A1">
        <w:rPr>
          <w:rFonts w:ascii="Arial" w:hAnsi="Arial" w:cs="Arial"/>
          <w:sz w:val="24"/>
          <w:szCs w:val="24"/>
        </w:rPr>
        <w:t xml:space="preserve">detalhes: </w:t>
      </w:r>
    </w:p>
    <w:p w14:paraId="035A9CC3" w14:textId="4C4A1D2E" w:rsidR="00D125A1" w:rsidRDefault="002154F7" w:rsidP="0024527B">
      <w:pPr>
        <w:spacing w:after="0"/>
        <w:ind w:firstLine="709"/>
        <w:rPr>
          <w:rFonts w:ascii="Arial" w:hAnsi="Arial" w:cs="Arial"/>
          <w:sz w:val="24"/>
          <w:szCs w:val="24"/>
        </w:rPr>
      </w:pPr>
      <w:r>
        <w:rPr>
          <w:rFonts w:ascii="Arial" w:hAnsi="Arial" w:cs="Arial"/>
          <w:noProof/>
          <w:sz w:val="24"/>
          <w:szCs w:val="24"/>
        </w:rPr>
        <w:drawing>
          <wp:inline distT="0" distB="0" distL="0" distR="0" wp14:anchorId="524E3D6F" wp14:editId="57AC8D78">
            <wp:extent cx="5760085" cy="3267075"/>
            <wp:effectExtent l="0" t="0" r="0" b="9525"/>
            <wp:docPr id="5" name="Imagem 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10;&#10;Descrição gerada automaticamente"/>
                    <pic:cNvPicPr/>
                  </pic:nvPicPr>
                  <pic:blipFill rotWithShape="1">
                    <a:blip r:embed="rId16">
                      <a:extLst>
                        <a:ext uri="{28A0092B-C50C-407E-A947-70E740481C1C}">
                          <a14:useLocalDpi xmlns:a14="http://schemas.microsoft.com/office/drawing/2010/main" val="0"/>
                        </a:ext>
                      </a:extLst>
                    </a:blip>
                    <a:srcRect b="12664"/>
                    <a:stretch/>
                  </pic:blipFill>
                  <pic:spPr bwMode="auto">
                    <a:xfrm>
                      <a:off x="0" y="0"/>
                      <a:ext cx="5760085" cy="3267075"/>
                    </a:xfrm>
                    <a:prstGeom prst="rect">
                      <a:avLst/>
                    </a:prstGeom>
                    <a:ln>
                      <a:noFill/>
                    </a:ln>
                    <a:extLst>
                      <a:ext uri="{53640926-AAD7-44D8-BBD7-CCE9431645EC}">
                        <a14:shadowObscured xmlns:a14="http://schemas.microsoft.com/office/drawing/2010/main"/>
                      </a:ext>
                    </a:extLst>
                  </pic:spPr>
                </pic:pic>
              </a:graphicData>
            </a:graphic>
          </wp:inline>
        </w:drawing>
      </w:r>
    </w:p>
    <w:p w14:paraId="438F384A" w14:textId="749307B7" w:rsidR="004E3CF6" w:rsidRDefault="004E3CF6" w:rsidP="004E3CF6">
      <w:pPr>
        <w:spacing w:after="0"/>
        <w:ind w:firstLine="709"/>
        <w:jc w:val="center"/>
        <w:rPr>
          <w:rFonts w:ascii="Arial" w:hAnsi="Arial" w:cs="Arial"/>
          <w:sz w:val="20"/>
          <w:szCs w:val="20"/>
        </w:rPr>
      </w:pPr>
      <w:r w:rsidRPr="00462387">
        <w:rPr>
          <w:rFonts w:ascii="Arial" w:hAnsi="Arial" w:cs="Arial"/>
          <w:sz w:val="20"/>
          <w:szCs w:val="20"/>
        </w:rPr>
        <w:t>FONTE: BRAICK, P</w:t>
      </w:r>
      <w:r w:rsidR="00462387">
        <w:rPr>
          <w:rFonts w:ascii="Arial" w:hAnsi="Arial" w:cs="Arial"/>
          <w:sz w:val="20"/>
          <w:szCs w:val="20"/>
        </w:rPr>
        <w:t xml:space="preserve">atrícia </w:t>
      </w:r>
      <w:r w:rsidRPr="00462387">
        <w:rPr>
          <w:rFonts w:ascii="Arial" w:hAnsi="Arial" w:cs="Arial"/>
          <w:sz w:val="20"/>
          <w:szCs w:val="20"/>
        </w:rPr>
        <w:t>R</w:t>
      </w:r>
      <w:r w:rsidR="00462387">
        <w:rPr>
          <w:rFonts w:ascii="Arial" w:hAnsi="Arial" w:cs="Arial"/>
          <w:sz w:val="20"/>
          <w:szCs w:val="20"/>
        </w:rPr>
        <w:t>amo</w:t>
      </w:r>
      <w:r w:rsidRPr="00462387">
        <w:rPr>
          <w:rFonts w:ascii="Arial" w:hAnsi="Arial" w:cs="Arial"/>
          <w:sz w:val="20"/>
          <w:szCs w:val="20"/>
        </w:rPr>
        <w:t>; BARRETO, A</w:t>
      </w:r>
      <w:r w:rsidR="00462387">
        <w:rPr>
          <w:rFonts w:ascii="Arial" w:hAnsi="Arial" w:cs="Arial"/>
          <w:sz w:val="20"/>
          <w:szCs w:val="20"/>
        </w:rPr>
        <w:t>nna</w:t>
      </w:r>
      <w:r w:rsidRPr="00462387">
        <w:rPr>
          <w:rFonts w:ascii="Arial" w:hAnsi="Arial" w:cs="Arial"/>
          <w:sz w:val="20"/>
          <w:szCs w:val="20"/>
        </w:rPr>
        <w:t xml:space="preserve"> (2018, p. </w:t>
      </w:r>
      <w:r w:rsidR="00223940" w:rsidRPr="00462387">
        <w:rPr>
          <w:rFonts w:ascii="Arial" w:hAnsi="Arial" w:cs="Arial"/>
          <w:sz w:val="20"/>
          <w:szCs w:val="20"/>
        </w:rPr>
        <w:t>107</w:t>
      </w:r>
      <w:r w:rsidRPr="00462387">
        <w:rPr>
          <w:rFonts w:ascii="Arial" w:hAnsi="Arial" w:cs="Arial"/>
          <w:sz w:val="20"/>
          <w:szCs w:val="20"/>
        </w:rPr>
        <w:t>)</w:t>
      </w:r>
    </w:p>
    <w:p w14:paraId="479BF2D0" w14:textId="77777777" w:rsidR="00462387" w:rsidRPr="00462387" w:rsidRDefault="00462387" w:rsidP="004E3CF6">
      <w:pPr>
        <w:spacing w:after="0"/>
        <w:ind w:firstLine="709"/>
        <w:jc w:val="center"/>
        <w:rPr>
          <w:rFonts w:ascii="Arial" w:hAnsi="Arial" w:cs="Arial"/>
          <w:sz w:val="20"/>
          <w:szCs w:val="20"/>
        </w:rPr>
      </w:pPr>
    </w:p>
    <w:p w14:paraId="21EBAF81" w14:textId="57AA3F49" w:rsidR="004E3CF6" w:rsidRDefault="00223940" w:rsidP="004E3CF6">
      <w:pPr>
        <w:spacing w:after="0"/>
        <w:ind w:firstLine="709"/>
        <w:rPr>
          <w:rFonts w:ascii="Arial" w:hAnsi="Arial" w:cs="Arial"/>
          <w:sz w:val="24"/>
          <w:szCs w:val="24"/>
        </w:rPr>
      </w:pPr>
      <w:r>
        <w:rPr>
          <w:rFonts w:ascii="Arial" w:hAnsi="Arial" w:cs="Arial"/>
          <w:sz w:val="24"/>
          <w:szCs w:val="24"/>
        </w:rPr>
        <w:t xml:space="preserve">A imagem retrata a página 107 do livro didático da Editora Moderna, apresentando </w:t>
      </w:r>
      <w:r w:rsidR="00A800A2">
        <w:rPr>
          <w:rFonts w:ascii="Arial" w:hAnsi="Arial" w:cs="Arial"/>
          <w:sz w:val="24"/>
          <w:szCs w:val="24"/>
        </w:rPr>
        <w:t xml:space="preserve">o registro histórico dos primeiros contatos entre indígenas e portugueses. </w:t>
      </w:r>
    </w:p>
    <w:p w14:paraId="031CDAC0" w14:textId="7EB0D61F" w:rsidR="00A800A2" w:rsidRDefault="002154F7" w:rsidP="00A800A2">
      <w:pPr>
        <w:spacing w:after="0"/>
        <w:ind w:firstLine="709"/>
        <w:rPr>
          <w:rFonts w:ascii="Arial" w:hAnsi="Arial" w:cs="Arial"/>
          <w:sz w:val="24"/>
          <w:szCs w:val="24"/>
        </w:rPr>
      </w:pPr>
      <w:r>
        <w:rPr>
          <w:rFonts w:ascii="Arial" w:hAnsi="Arial" w:cs="Arial"/>
          <w:noProof/>
          <w:sz w:val="24"/>
          <w:szCs w:val="24"/>
        </w:rPr>
        <w:lastRenderedPageBreak/>
        <w:drawing>
          <wp:inline distT="0" distB="0" distL="0" distR="0" wp14:anchorId="0BEAAC70" wp14:editId="6FDA11B3">
            <wp:extent cx="5760085" cy="5006340"/>
            <wp:effectExtent l="0" t="0" r="0" b="3810"/>
            <wp:docPr id="6" name="Imagem 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760085" cy="5006340"/>
                    </a:xfrm>
                    <a:prstGeom prst="rect">
                      <a:avLst/>
                    </a:prstGeom>
                  </pic:spPr>
                </pic:pic>
              </a:graphicData>
            </a:graphic>
          </wp:inline>
        </w:drawing>
      </w:r>
    </w:p>
    <w:p w14:paraId="0DBFF649" w14:textId="61135926" w:rsidR="00440D71" w:rsidRDefault="00C92985" w:rsidP="0024527B">
      <w:pPr>
        <w:spacing w:after="0"/>
        <w:ind w:firstLine="709"/>
        <w:rPr>
          <w:rFonts w:ascii="Arial" w:hAnsi="Arial" w:cs="Arial"/>
          <w:sz w:val="24"/>
          <w:szCs w:val="24"/>
        </w:rPr>
      </w:pPr>
      <w:r>
        <w:rPr>
          <w:rStyle w:val="Refdenotaderodap"/>
          <w:rFonts w:ascii="Arial" w:hAnsi="Arial" w:cs="Arial"/>
          <w:sz w:val="24"/>
          <w:szCs w:val="24"/>
        </w:rPr>
        <w:footnoteReference w:id="2"/>
      </w:r>
    </w:p>
    <w:p w14:paraId="2016D119" w14:textId="4145B41B" w:rsidR="00A800A2" w:rsidRDefault="00025479" w:rsidP="00462387">
      <w:pPr>
        <w:spacing w:after="0"/>
        <w:ind w:firstLine="709"/>
        <w:jc w:val="center"/>
        <w:rPr>
          <w:rFonts w:ascii="Arial" w:hAnsi="Arial" w:cs="Arial"/>
          <w:sz w:val="20"/>
          <w:szCs w:val="20"/>
        </w:rPr>
      </w:pPr>
      <w:r w:rsidRPr="00462387">
        <w:rPr>
          <w:rFonts w:ascii="Arial" w:hAnsi="Arial" w:cs="Arial"/>
          <w:sz w:val="20"/>
          <w:szCs w:val="20"/>
        </w:rPr>
        <w:t>F</w:t>
      </w:r>
      <w:r w:rsidR="00462387">
        <w:rPr>
          <w:rFonts w:ascii="Arial" w:hAnsi="Arial" w:cs="Arial"/>
          <w:sz w:val="20"/>
          <w:szCs w:val="20"/>
        </w:rPr>
        <w:t>onte</w:t>
      </w:r>
      <w:r w:rsidRPr="00462387">
        <w:rPr>
          <w:rFonts w:ascii="Arial" w:hAnsi="Arial" w:cs="Arial"/>
          <w:sz w:val="20"/>
          <w:szCs w:val="20"/>
        </w:rPr>
        <w:t>: BRAICK, P</w:t>
      </w:r>
      <w:r w:rsidR="00462387">
        <w:rPr>
          <w:rFonts w:ascii="Arial" w:hAnsi="Arial" w:cs="Arial"/>
          <w:sz w:val="20"/>
          <w:szCs w:val="20"/>
        </w:rPr>
        <w:t>atrícia</w:t>
      </w:r>
      <w:r w:rsidRPr="00462387">
        <w:rPr>
          <w:rFonts w:ascii="Arial" w:hAnsi="Arial" w:cs="Arial"/>
          <w:sz w:val="20"/>
          <w:szCs w:val="20"/>
        </w:rPr>
        <w:t xml:space="preserve"> R</w:t>
      </w:r>
      <w:r w:rsidR="00462387">
        <w:rPr>
          <w:rFonts w:ascii="Arial" w:hAnsi="Arial" w:cs="Arial"/>
          <w:sz w:val="20"/>
          <w:szCs w:val="20"/>
        </w:rPr>
        <w:t>amos</w:t>
      </w:r>
      <w:r w:rsidRPr="00462387">
        <w:rPr>
          <w:rFonts w:ascii="Arial" w:hAnsi="Arial" w:cs="Arial"/>
          <w:sz w:val="20"/>
          <w:szCs w:val="20"/>
        </w:rPr>
        <w:t>; BARRETO, A</w:t>
      </w:r>
      <w:r w:rsidR="00462387">
        <w:rPr>
          <w:rFonts w:ascii="Arial" w:hAnsi="Arial" w:cs="Arial"/>
          <w:sz w:val="20"/>
          <w:szCs w:val="20"/>
        </w:rPr>
        <w:t>nna</w:t>
      </w:r>
      <w:r w:rsidRPr="00462387">
        <w:rPr>
          <w:rFonts w:ascii="Arial" w:hAnsi="Arial" w:cs="Arial"/>
          <w:sz w:val="20"/>
          <w:szCs w:val="20"/>
        </w:rPr>
        <w:t xml:space="preserve"> (2018, p. </w:t>
      </w:r>
      <w:r w:rsidR="006709ED" w:rsidRPr="00462387">
        <w:rPr>
          <w:rFonts w:ascii="Arial" w:hAnsi="Arial" w:cs="Arial"/>
          <w:sz w:val="20"/>
          <w:szCs w:val="20"/>
        </w:rPr>
        <w:t>108</w:t>
      </w:r>
      <w:r w:rsidRPr="00462387">
        <w:rPr>
          <w:rFonts w:ascii="Arial" w:hAnsi="Arial" w:cs="Arial"/>
          <w:sz w:val="20"/>
          <w:szCs w:val="20"/>
        </w:rPr>
        <w:t>)</w:t>
      </w:r>
    </w:p>
    <w:p w14:paraId="2A1B3951" w14:textId="77777777" w:rsidR="00462387" w:rsidRPr="00462387" w:rsidRDefault="00462387" w:rsidP="00462387">
      <w:pPr>
        <w:spacing w:after="0"/>
        <w:ind w:firstLine="709"/>
        <w:jc w:val="center"/>
        <w:rPr>
          <w:rFonts w:ascii="Arial" w:hAnsi="Arial" w:cs="Arial"/>
          <w:sz w:val="20"/>
          <w:szCs w:val="20"/>
        </w:rPr>
      </w:pPr>
    </w:p>
    <w:p w14:paraId="6C2DA9C3" w14:textId="5876327E" w:rsidR="006709ED" w:rsidRDefault="008176E9" w:rsidP="006709ED">
      <w:pPr>
        <w:spacing w:after="0"/>
        <w:ind w:firstLine="709"/>
        <w:rPr>
          <w:rFonts w:ascii="Arial" w:hAnsi="Arial" w:cs="Arial"/>
          <w:sz w:val="24"/>
          <w:szCs w:val="24"/>
        </w:rPr>
      </w:pPr>
      <w:r>
        <w:rPr>
          <w:rFonts w:ascii="Arial" w:hAnsi="Arial" w:cs="Arial"/>
          <w:sz w:val="24"/>
          <w:szCs w:val="24"/>
        </w:rPr>
        <w:t>Acima, a página 108 do livro didático (Moderna) pontua</w:t>
      </w:r>
      <w:r w:rsidR="007635F4">
        <w:rPr>
          <w:rFonts w:ascii="Arial" w:hAnsi="Arial" w:cs="Arial"/>
          <w:sz w:val="24"/>
          <w:szCs w:val="24"/>
        </w:rPr>
        <w:t xml:space="preserve"> a organização</w:t>
      </w:r>
      <w:r w:rsidR="00CE41D0">
        <w:rPr>
          <w:rFonts w:ascii="Arial" w:hAnsi="Arial" w:cs="Arial"/>
          <w:sz w:val="24"/>
          <w:szCs w:val="24"/>
        </w:rPr>
        <w:t xml:space="preserve"> das sociedades indígenas e cita as ações colonizadoras por parte da Europa.</w:t>
      </w:r>
    </w:p>
    <w:p w14:paraId="332E651C" w14:textId="751A2BD7" w:rsidR="00350BE6" w:rsidRDefault="00A2201F" w:rsidP="00350BE6">
      <w:pPr>
        <w:spacing w:after="0"/>
        <w:ind w:firstLine="709"/>
        <w:rPr>
          <w:rFonts w:ascii="Arial" w:hAnsi="Arial" w:cs="Arial"/>
          <w:sz w:val="24"/>
          <w:szCs w:val="24"/>
        </w:rPr>
      </w:pPr>
      <w:r>
        <w:rPr>
          <w:rFonts w:ascii="Arial" w:hAnsi="Arial" w:cs="Arial"/>
          <w:sz w:val="24"/>
          <w:szCs w:val="24"/>
        </w:rPr>
        <w:t xml:space="preserve">Entretanto, aprofundando o olhar sobre </w:t>
      </w:r>
      <w:r w:rsidR="00C73FA1">
        <w:rPr>
          <w:rFonts w:ascii="Arial" w:hAnsi="Arial" w:cs="Arial"/>
          <w:sz w:val="24"/>
          <w:szCs w:val="24"/>
        </w:rPr>
        <w:t xml:space="preserve">a maneira como se deu o contato e os primeiros anos de colonização, encontramos a análise da </w:t>
      </w:r>
      <w:r w:rsidR="00F10709">
        <w:rPr>
          <w:rFonts w:ascii="Arial" w:hAnsi="Arial" w:cs="Arial"/>
          <w:sz w:val="24"/>
          <w:szCs w:val="24"/>
        </w:rPr>
        <w:t xml:space="preserve">antropóloga Berta Ribeiro, que evidencia alguns </w:t>
      </w:r>
      <w:r w:rsidR="00D341A6">
        <w:rPr>
          <w:rFonts w:ascii="Arial" w:hAnsi="Arial" w:cs="Arial"/>
          <w:sz w:val="24"/>
          <w:szCs w:val="24"/>
        </w:rPr>
        <w:t xml:space="preserve">dados </w:t>
      </w:r>
      <w:r w:rsidR="00F10709">
        <w:rPr>
          <w:rFonts w:ascii="Arial" w:hAnsi="Arial" w:cs="Arial"/>
          <w:sz w:val="24"/>
          <w:szCs w:val="24"/>
        </w:rPr>
        <w:t>da dizimação</w:t>
      </w:r>
      <w:r w:rsidR="00A411CD">
        <w:rPr>
          <w:rFonts w:ascii="Arial" w:hAnsi="Arial" w:cs="Arial"/>
          <w:sz w:val="24"/>
          <w:szCs w:val="24"/>
        </w:rPr>
        <w:t>: “[...] onde havia 20 indivíduos na época de conquista, restou um só, 130 anos depois”</w:t>
      </w:r>
      <w:r w:rsidR="004E6F60">
        <w:rPr>
          <w:rFonts w:ascii="Arial" w:hAnsi="Arial" w:cs="Arial"/>
          <w:sz w:val="24"/>
          <w:szCs w:val="24"/>
        </w:rPr>
        <w:t xml:space="preserve">. </w:t>
      </w:r>
      <w:r w:rsidR="00F3196D">
        <w:rPr>
          <w:rFonts w:ascii="Arial" w:hAnsi="Arial" w:cs="Arial"/>
          <w:sz w:val="24"/>
          <w:szCs w:val="24"/>
        </w:rPr>
        <w:t xml:space="preserve"> Em todo esse contexto de contato e de proximidade entre amb</w:t>
      </w:r>
      <w:r w:rsidR="0099028C">
        <w:rPr>
          <w:rFonts w:ascii="Arial" w:hAnsi="Arial" w:cs="Arial"/>
          <w:sz w:val="24"/>
          <w:szCs w:val="24"/>
        </w:rPr>
        <w:t>os</w:t>
      </w:r>
      <w:r w:rsidR="00F3196D">
        <w:rPr>
          <w:rFonts w:ascii="Arial" w:hAnsi="Arial" w:cs="Arial"/>
          <w:sz w:val="24"/>
          <w:szCs w:val="24"/>
        </w:rPr>
        <w:t xml:space="preserve">, </w:t>
      </w:r>
      <w:r w:rsidR="00667183">
        <w:rPr>
          <w:rFonts w:ascii="Arial" w:hAnsi="Arial" w:cs="Arial"/>
          <w:sz w:val="24"/>
          <w:szCs w:val="24"/>
        </w:rPr>
        <w:t xml:space="preserve">compreendemos a coexistência de uma violência generalizada que, </w:t>
      </w:r>
      <w:r w:rsidR="0099028C">
        <w:rPr>
          <w:rFonts w:ascii="Arial" w:hAnsi="Arial" w:cs="Arial"/>
          <w:sz w:val="24"/>
          <w:szCs w:val="24"/>
        </w:rPr>
        <w:t>em alguns momentos</w:t>
      </w:r>
      <w:r w:rsidR="00667183">
        <w:rPr>
          <w:rFonts w:ascii="Arial" w:hAnsi="Arial" w:cs="Arial"/>
          <w:sz w:val="24"/>
          <w:szCs w:val="24"/>
        </w:rPr>
        <w:t>, fora</w:t>
      </w:r>
      <w:r w:rsidR="00C6040C">
        <w:rPr>
          <w:rFonts w:ascii="Arial" w:hAnsi="Arial" w:cs="Arial"/>
          <w:sz w:val="24"/>
          <w:szCs w:val="24"/>
        </w:rPr>
        <w:t>m</w:t>
      </w:r>
      <w:r w:rsidR="00667183">
        <w:rPr>
          <w:rFonts w:ascii="Arial" w:hAnsi="Arial" w:cs="Arial"/>
          <w:sz w:val="24"/>
          <w:szCs w:val="24"/>
        </w:rPr>
        <w:t xml:space="preserve"> consequências de </w:t>
      </w:r>
      <w:r w:rsidR="0099028C">
        <w:rPr>
          <w:rFonts w:ascii="Arial" w:hAnsi="Arial" w:cs="Arial"/>
          <w:sz w:val="24"/>
          <w:szCs w:val="24"/>
        </w:rPr>
        <w:t>alianças que existiram</w:t>
      </w:r>
      <w:r w:rsidR="00667183">
        <w:rPr>
          <w:rFonts w:ascii="Arial" w:hAnsi="Arial" w:cs="Arial"/>
          <w:sz w:val="24"/>
          <w:szCs w:val="24"/>
        </w:rPr>
        <w:t xml:space="preserve"> entre os europeus e</w:t>
      </w:r>
      <w:r w:rsidR="00C6040C">
        <w:rPr>
          <w:rFonts w:ascii="Arial" w:hAnsi="Arial" w:cs="Arial"/>
          <w:sz w:val="24"/>
          <w:szCs w:val="24"/>
        </w:rPr>
        <w:t xml:space="preserve"> </w:t>
      </w:r>
      <w:r w:rsidR="0099028C">
        <w:rPr>
          <w:rFonts w:ascii="Arial" w:hAnsi="Arial" w:cs="Arial"/>
          <w:sz w:val="24"/>
          <w:szCs w:val="24"/>
        </w:rPr>
        <w:t xml:space="preserve">alguns grupos nativos </w:t>
      </w:r>
      <w:r w:rsidR="00C6040C">
        <w:rPr>
          <w:rFonts w:ascii="Arial" w:hAnsi="Arial" w:cs="Arial"/>
          <w:sz w:val="24"/>
          <w:szCs w:val="24"/>
        </w:rPr>
        <w:t>que se considera</w:t>
      </w:r>
      <w:r w:rsidR="0099028C">
        <w:rPr>
          <w:rFonts w:ascii="Arial" w:hAnsi="Arial" w:cs="Arial"/>
          <w:sz w:val="24"/>
          <w:szCs w:val="24"/>
        </w:rPr>
        <w:t>vam rivais de outros nativos.</w:t>
      </w:r>
      <w:r w:rsidR="0099028C">
        <w:rPr>
          <w:rFonts w:ascii="Arial" w:hAnsi="Arial" w:cs="Arial"/>
          <w:sz w:val="24"/>
          <w:szCs w:val="24"/>
        </w:rPr>
        <w:tab/>
      </w:r>
    </w:p>
    <w:p w14:paraId="254AF940" w14:textId="09DF56A3" w:rsidR="00C92985" w:rsidRDefault="000618C0" w:rsidP="00C92985">
      <w:pPr>
        <w:spacing w:after="0"/>
        <w:ind w:firstLine="709"/>
        <w:rPr>
          <w:rFonts w:ascii="Arial" w:hAnsi="Arial" w:cs="Arial"/>
          <w:sz w:val="24"/>
          <w:szCs w:val="24"/>
        </w:rPr>
      </w:pPr>
      <w:r>
        <w:rPr>
          <w:rFonts w:ascii="Arial" w:hAnsi="Arial" w:cs="Arial"/>
          <w:sz w:val="24"/>
          <w:szCs w:val="24"/>
        </w:rPr>
        <w:lastRenderedPageBreak/>
        <w:t xml:space="preserve">É </w:t>
      </w:r>
      <w:r w:rsidR="00E512D4">
        <w:rPr>
          <w:rFonts w:ascii="Arial" w:hAnsi="Arial" w:cs="Arial"/>
          <w:sz w:val="24"/>
          <w:szCs w:val="24"/>
        </w:rPr>
        <w:t>fato</w:t>
      </w:r>
      <w:r>
        <w:rPr>
          <w:rFonts w:ascii="Arial" w:hAnsi="Arial" w:cs="Arial"/>
          <w:sz w:val="24"/>
          <w:szCs w:val="24"/>
        </w:rPr>
        <w:t xml:space="preserve"> que inicialmente, os </w:t>
      </w:r>
      <w:r w:rsidR="00593751">
        <w:rPr>
          <w:rFonts w:ascii="Arial" w:hAnsi="Arial" w:cs="Arial"/>
          <w:sz w:val="24"/>
          <w:szCs w:val="24"/>
        </w:rPr>
        <w:t>indígenas</w:t>
      </w:r>
      <w:r>
        <w:rPr>
          <w:rFonts w:ascii="Arial" w:hAnsi="Arial" w:cs="Arial"/>
          <w:sz w:val="24"/>
          <w:szCs w:val="24"/>
        </w:rPr>
        <w:t xml:space="preserve"> foram os primeiros grupos sujeitos a dominação </w:t>
      </w:r>
      <w:r w:rsidR="00485751">
        <w:rPr>
          <w:rFonts w:ascii="Arial" w:hAnsi="Arial" w:cs="Arial"/>
          <w:sz w:val="24"/>
          <w:szCs w:val="24"/>
        </w:rPr>
        <w:t>europeia</w:t>
      </w:r>
      <w:r w:rsidR="00200109">
        <w:rPr>
          <w:rFonts w:ascii="Arial" w:hAnsi="Arial" w:cs="Arial"/>
          <w:sz w:val="24"/>
          <w:szCs w:val="24"/>
        </w:rPr>
        <w:t xml:space="preserve">, porém não únicos. </w:t>
      </w:r>
      <w:r w:rsidR="00504403">
        <w:rPr>
          <w:rFonts w:ascii="Arial" w:hAnsi="Arial" w:cs="Arial"/>
          <w:sz w:val="24"/>
          <w:szCs w:val="24"/>
        </w:rPr>
        <w:t>Condicionados a situações humilhantes, de explorações, dizimações e exterminações, estiveram ao lado de outros povos que vivenciaram as mesmas mazelas.</w:t>
      </w:r>
      <w:r w:rsidR="00CC7B95">
        <w:rPr>
          <w:rFonts w:ascii="Arial" w:hAnsi="Arial" w:cs="Arial"/>
          <w:sz w:val="24"/>
          <w:szCs w:val="24"/>
        </w:rPr>
        <w:t xml:space="preserve"> </w:t>
      </w:r>
      <w:r w:rsidR="00F36E90">
        <w:rPr>
          <w:rFonts w:ascii="Arial" w:hAnsi="Arial" w:cs="Arial"/>
          <w:sz w:val="24"/>
          <w:szCs w:val="24"/>
        </w:rPr>
        <w:t xml:space="preserve">Um segundo grupo de explorados, formados por </w:t>
      </w:r>
      <w:r w:rsidR="00E512D4">
        <w:rPr>
          <w:rFonts w:ascii="Arial" w:hAnsi="Arial" w:cs="Arial"/>
          <w:sz w:val="24"/>
          <w:szCs w:val="24"/>
        </w:rPr>
        <w:t>africanos</w:t>
      </w:r>
      <w:r w:rsidR="00CC7B95">
        <w:rPr>
          <w:rFonts w:ascii="Arial" w:hAnsi="Arial" w:cs="Arial"/>
          <w:sz w:val="24"/>
          <w:szCs w:val="24"/>
        </w:rPr>
        <w:t xml:space="preserve">, começa a crescer </w:t>
      </w:r>
      <w:r w:rsidR="00F36E90">
        <w:rPr>
          <w:rFonts w:ascii="Arial" w:hAnsi="Arial" w:cs="Arial"/>
          <w:sz w:val="24"/>
          <w:szCs w:val="24"/>
        </w:rPr>
        <w:t>à</w:t>
      </w:r>
      <w:r w:rsidR="00CC7B95">
        <w:rPr>
          <w:rFonts w:ascii="Arial" w:hAnsi="Arial" w:cs="Arial"/>
          <w:sz w:val="24"/>
          <w:szCs w:val="24"/>
        </w:rPr>
        <w:t xml:space="preserve"> medida que os primeiros foram, quase que em totalidade, exterminados.</w:t>
      </w:r>
      <w:r w:rsidR="00C92985">
        <w:rPr>
          <w:rFonts w:ascii="Arial" w:hAnsi="Arial" w:cs="Arial"/>
          <w:sz w:val="24"/>
          <w:szCs w:val="24"/>
        </w:rPr>
        <w:t xml:space="preserve"> </w:t>
      </w:r>
    </w:p>
    <w:p w14:paraId="5E2E8EF5" w14:textId="1FF6216D" w:rsidR="00F24448" w:rsidRDefault="00F24448" w:rsidP="00C92985">
      <w:pPr>
        <w:spacing w:after="0"/>
        <w:ind w:firstLine="709"/>
        <w:rPr>
          <w:rFonts w:ascii="Arial" w:hAnsi="Arial" w:cs="Arial"/>
          <w:sz w:val="24"/>
          <w:szCs w:val="24"/>
        </w:rPr>
      </w:pPr>
      <w:r>
        <w:rPr>
          <w:rFonts w:ascii="Arial" w:hAnsi="Arial" w:cs="Arial"/>
          <w:sz w:val="24"/>
          <w:szCs w:val="24"/>
        </w:rPr>
        <w:t>Apontando ainda para alguns dados e evid</w:t>
      </w:r>
      <w:r w:rsidR="00714848">
        <w:rPr>
          <w:rFonts w:ascii="Arial" w:hAnsi="Arial" w:cs="Arial"/>
          <w:sz w:val="24"/>
          <w:szCs w:val="24"/>
        </w:rPr>
        <w:t>ê</w:t>
      </w:r>
      <w:r>
        <w:rPr>
          <w:rFonts w:ascii="Arial" w:hAnsi="Arial" w:cs="Arial"/>
          <w:sz w:val="24"/>
          <w:szCs w:val="24"/>
        </w:rPr>
        <w:t>nc</w:t>
      </w:r>
      <w:r w:rsidR="00714848">
        <w:rPr>
          <w:rFonts w:ascii="Arial" w:hAnsi="Arial" w:cs="Arial"/>
          <w:sz w:val="24"/>
          <w:szCs w:val="24"/>
        </w:rPr>
        <w:t>ias</w:t>
      </w:r>
      <w:r>
        <w:rPr>
          <w:rFonts w:ascii="Arial" w:hAnsi="Arial" w:cs="Arial"/>
          <w:sz w:val="24"/>
          <w:szCs w:val="24"/>
        </w:rPr>
        <w:t xml:space="preserve"> das crueldades, os livros didáticos não apresentam, dados históricos, nem mesmo para análises de exemplificações. No entanto, ao observar</w:t>
      </w:r>
      <w:r w:rsidR="00462F97">
        <w:rPr>
          <w:rFonts w:ascii="Arial" w:hAnsi="Arial" w:cs="Arial"/>
          <w:sz w:val="24"/>
          <w:szCs w:val="24"/>
        </w:rPr>
        <w:t xml:space="preserve"> o historiador Stuart Schwartz</w:t>
      </w:r>
      <w:r w:rsidR="00A96E61">
        <w:rPr>
          <w:rFonts w:ascii="Arial" w:hAnsi="Arial" w:cs="Arial"/>
          <w:sz w:val="24"/>
          <w:szCs w:val="24"/>
        </w:rPr>
        <w:t xml:space="preserve"> (1988)</w:t>
      </w:r>
      <w:r w:rsidR="00082B4D">
        <w:rPr>
          <w:rFonts w:ascii="Arial" w:hAnsi="Arial" w:cs="Arial"/>
          <w:sz w:val="24"/>
          <w:szCs w:val="24"/>
        </w:rPr>
        <w:t>,</w:t>
      </w:r>
      <w:r w:rsidR="00E36E75">
        <w:rPr>
          <w:rFonts w:ascii="Arial" w:hAnsi="Arial" w:cs="Arial"/>
          <w:sz w:val="24"/>
          <w:szCs w:val="24"/>
        </w:rPr>
        <w:t xml:space="preserve"> em sua obra </w:t>
      </w:r>
      <w:r w:rsidR="00E36E75" w:rsidRPr="00E512D4">
        <w:rPr>
          <w:rFonts w:ascii="Arial" w:hAnsi="Arial" w:cs="Arial"/>
          <w:i/>
          <w:iCs/>
          <w:sz w:val="24"/>
          <w:szCs w:val="24"/>
        </w:rPr>
        <w:t xml:space="preserve">Segredos internos: </w:t>
      </w:r>
      <w:r w:rsidR="00780EB3" w:rsidRPr="00E512D4">
        <w:rPr>
          <w:rFonts w:ascii="Arial" w:hAnsi="Arial" w:cs="Arial"/>
          <w:i/>
          <w:iCs/>
          <w:sz w:val="24"/>
          <w:szCs w:val="24"/>
        </w:rPr>
        <w:t>engenhos</w:t>
      </w:r>
      <w:r w:rsidR="00083AE5" w:rsidRPr="00E512D4">
        <w:rPr>
          <w:rFonts w:ascii="Arial" w:hAnsi="Arial" w:cs="Arial"/>
          <w:i/>
          <w:iCs/>
          <w:sz w:val="24"/>
          <w:szCs w:val="24"/>
        </w:rPr>
        <w:t xml:space="preserve"> e escravos na sociedade</w:t>
      </w:r>
      <w:r w:rsidR="00345E89" w:rsidRPr="00E512D4">
        <w:rPr>
          <w:rFonts w:ascii="Arial" w:hAnsi="Arial" w:cs="Arial"/>
          <w:i/>
          <w:iCs/>
          <w:sz w:val="24"/>
          <w:szCs w:val="24"/>
        </w:rPr>
        <w:t xml:space="preserve"> colonial</w:t>
      </w:r>
      <w:r w:rsidR="004D6963" w:rsidRPr="00E512D4">
        <w:rPr>
          <w:rFonts w:ascii="Arial" w:hAnsi="Arial" w:cs="Arial"/>
          <w:i/>
          <w:iCs/>
          <w:sz w:val="24"/>
          <w:szCs w:val="24"/>
        </w:rPr>
        <w:t>,</w:t>
      </w:r>
      <w:r w:rsidR="00082B4D">
        <w:rPr>
          <w:rFonts w:ascii="Arial" w:hAnsi="Arial" w:cs="Arial"/>
          <w:sz w:val="24"/>
          <w:szCs w:val="24"/>
        </w:rPr>
        <w:t xml:space="preserve"> traz uma compreensão de como o escravismo </w:t>
      </w:r>
      <w:r w:rsidR="00460FEE">
        <w:rPr>
          <w:rFonts w:ascii="Arial" w:hAnsi="Arial" w:cs="Arial"/>
          <w:sz w:val="24"/>
          <w:szCs w:val="24"/>
        </w:rPr>
        <w:t xml:space="preserve">negreiro foi aumentando: </w:t>
      </w:r>
      <w:r w:rsidR="00460FEE" w:rsidRPr="00460FEE">
        <w:rPr>
          <w:rFonts w:ascii="Arial" w:hAnsi="Arial" w:cs="Arial"/>
          <w:sz w:val="24"/>
          <w:szCs w:val="24"/>
        </w:rPr>
        <w:t>“Em 1572, o Engenho Sergipe possuía 280 escravos adultos, dos quais apenas 7%</w:t>
      </w:r>
      <w:r w:rsidR="00EE7D66">
        <w:rPr>
          <w:rFonts w:ascii="Arial" w:hAnsi="Arial" w:cs="Arial"/>
          <w:sz w:val="24"/>
          <w:szCs w:val="24"/>
        </w:rPr>
        <w:t xml:space="preserve"> </w:t>
      </w:r>
      <w:r w:rsidR="00460FEE" w:rsidRPr="00460FEE">
        <w:rPr>
          <w:rFonts w:ascii="Arial" w:hAnsi="Arial" w:cs="Arial"/>
          <w:sz w:val="24"/>
          <w:szCs w:val="24"/>
        </w:rPr>
        <w:t xml:space="preserve">eram africanos. Em 1591, a população cativa do engenho era de 103 indivíduos, 37% deles africanos. Em 1638, havia 81 escravos, todos eles africanos ou </w:t>
      </w:r>
      <w:r w:rsidR="00EE7D66" w:rsidRPr="00460FEE">
        <w:rPr>
          <w:rFonts w:ascii="Arial" w:hAnsi="Arial" w:cs="Arial"/>
          <w:sz w:val="24"/>
          <w:szCs w:val="24"/>
        </w:rPr>
        <w:t>afro-brasileiros</w:t>
      </w:r>
      <w:r w:rsidR="00460FEE" w:rsidRPr="00460FEE">
        <w:rPr>
          <w:rFonts w:ascii="Arial" w:hAnsi="Arial" w:cs="Arial"/>
          <w:sz w:val="24"/>
          <w:szCs w:val="24"/>
        </w:rPr>
        <w:t>.”</w:t>
      </w:r>
    </w:p>
    <w:p w14:paraId="2AAFEA4F" w14:textId="26A739F3" w:rsidR="00EE7D66" w:rsidRDefault="00C615EF" w:rsidP="00F3196D">
      <w:pPr>
        <w:spacing w:after="0"/>
        <w:ind w:firstLine="709"/>
        <w:rPr>
          <w:rFonts w:ascii="Arial" w:hAnsi="Arial" w:cs="Arial"/>
          <w:sz w:val="24"/>
          <w:szCs w:val="24"/>
        </w:rPr>
      </w:pPr>
      <w:r>
        <w:rPr>
          <w:rFonts w:ascii="Arial" w:hAnsi="Arial" w:cs="Arial"/>
          <w:sz w:val="24"/>
          <w:szCs w:val="24"/>
        </w:rPr>
        <w:t xml:space="preserve">Observando o material didático </w:t>
      </w:r>
      <w:r w:rsidR="00094737">
        <w:rPr>
          <w:rFonts w:ascii="Arial" w:hAnsi="Arial" w:cs="Arial"/>
          <w:sz w:val="24"/>
          <w:szCs w:val="24"/>
        </w:rPr>
        <w:t>da Editora Moderna</w:t>
      </w:r>
      <w:r w:rsidR="00DD45D0">
        <w:rPr>
          <w:rFonts w:ascii="Arial" w:hAnsi="Arial" w:cs="Arial"/>
          <w:sz w:val="24"/>
          <w:szCs w:val="24"/>
        </w:rPr>
        <w:t>,</w:t>
      </w:r>
      <w:r w:rsidR="00AF27AB">
        <w:rPr>
          <w:rFonts w:ascii="Arial" w:hAnsi="Arial" w:cs="Arial"/>
          <w:sz w:val="24"/>
          <w:szCs w:val="24"/>
        </w:rPr>
        <w:t xml:space="preserve"> livro que está em uso nas escolas públicas da rede estadual na cidade de Bela Vista de Goiás (GO) desde 2020,</w:t>
      </w:r>
      <w:r w:rsidR="00DD45D0">
        <w:rPr>
          <w:rFonts w:ascii="Arial" w:hAnsi="Arial" w:cs="Arial"/>
          <w:sz w:val="24"/>
          <w:szCs w:val="24"/>
        </w:rPr>
        <w:t xml:space="preserve"> pontuamos como justificativa </w:t>
      </w:r>
      <w:r w:rsidR="000B743C">
        <w:rPr>
          <w:rFonts w:ascii="Arial" w:hAnsi="Arial" w:cs="Arial"/>
          <w:sz w:val="24"/>
          <w:szCs w:val="24"/>
        </w:rPr>
        <w:t>a “grande lucratividade do tráfico negreiro e da escassez de mão de obra nativa, provocada pela mortandade e pelas constantes fugas” (MODERNA</w:t>
      </w:r>
      <w:r w:rsidR="00585C6A">
        <w:rPr>
          <w:rFonts w:ascii="Arial" w:hAnsi="Arial" w:cs="Arial"/>
          <w:sz w:val="24"/>
          <w:szCs w:val="24"/>
        </w:rPr>
        <w:t xml:space="preserve"> 2018, p. </w:t>
      </w:r>
      <w:r w:rsidR="002F6360">
        <w:rPr>
          <w:rFonts w:ascii="Arial" w:hAnsi="Arial" w:cs="Arial"/>
          <w:sz w:val="24"/>
          <w:szCs w:val="24"/>
        </w:rPr>
        <w:t>129)</w:t>
      </w:r>
      <w:r w:rsidR="003622EB">
        <w:rPr>
          <w:rFonts w:ascii="Arial" w:hAnsi="Arial" w:cs="Arial"/>
          <w:sz w:val="24"/>
          <w:szCs w:val="24"/>
        </w:rPr>
        <w:t xml:space="preserve">. </w:t>
      </w:r>
      <w:r w:rsidR="002F6360">
        <w:rPr>
          <w:rFonts w:ascii="Arial" w:hAnsi="Arial" w:cs="Arial"/>
          <w:sz w:val="24"/>
          <w:szCs w:val="24"/>
        </w:rPr>
        <w:t>No entanto, há algo de maior valia a se observar, conforme cita S</w:t>
      </w:r>
      <w:r w:rsidR="00D83DDA">
        <w:rPr>
          <w:rFonts w:ascii="Arial" w:hAnsi="Arial" w:cs="Arial"/>
          <w:sz w:val="24"/>
          <w:szCs w:val="24"/>
        </w:rPr>
        <w:t xml:space="preserve">chwartz, </w:t>
      </w:r>
    </w:p>
    <w:p w14:paraId="1959FAF6" w14:textId="12888FCC" w:rsidR="00D83DDA" w:rsidRDefault="00D83DDA" w:rsidP="00D83DDA">
      <w:pPr>
        <w:spacing w:after="0" w:line="240" w:lineRule="auto"/>
        <w:ind w:left="2268" w:firstLine="709"/>
        <w:rPr>
          <w:rFonts w:ascii="Arial" w:hAnsi="Arial" w:cs="Arial"/>
          <w:sz w:val="20"/>
          <w:szCs w:val="20"/>
        </w:rPr>
      </w:pPr>
      <w:r w:rsidRPr="00D83DDA">
        <w:rPr>
          <w:rFonts w:ascii="Arial" w:hAnsi="Arial" w:cs="Arial"/>
          <w:sz w:val="20"/>
          <w:szCs w:val="20"/>
        </w:rPr>
        <w:t>[...] Os africanos sem dúvida não eram mais “predispostos” ao cativeiro do que índios, portugueses, ingleses ou qualquer outro povo arrancado de sua terra natal e submetido à vontade alheia, mas as semelhanças de sua herança cultural com as tradições europ</w:t>
      </w:r>
      <w:r w:rsidR="00547548">
        <w:rPr>
          <w:rFonts w:ascii="Arial" w:hAnsi="Arial" w:cs="Arial"/>
          <w:sz w:val="20"/>
          <w:szCs w:val="20"/>
        </w:rPr>
        <w:t>e</w:t>
      </w:r>
      <w:r w:rsidRPr="00D83DDA">
        <w:rPr>
          <w:rFonts w:ascii="Arial" w:hAnsi="Arial" w:cs="Arial"/>
          <w:sz w:val="20"/>
          <w:szCs w:val="20"/>
        </w:rPr>
        <w:t>ias valorizavam-nos aos olhos dos europeus. A suscetibilidade dos índios de todas as idades</w:t>
      </w:r>
      <w:r w:rsidR="00636A87">
        <w:rPr>
          <w:rFonts w:ascii="Arial" w:hAnsi="Arial" w:cs="Arial"/>
          <w:sz w:val="20"/>
          <w:szCs w:val="20"/>
        </w:rPr>
        <w:t xml:space="preserve">, </w:t>
      </w:r>
      <w:r w:rsidR="00D313CC">
        <w:rPr>
          <w:rFonts w:ascii="Arial" w:hAnsi="Arial" w:cs="Arial"/>
          <w:sz w:val="20"/>
          <w:szCs w:val="20"/>
        </w:rPr>
        <w:t>a</w:t>
      </w:r>
      <w:r w:rsidR="00D313CC" w:rsidRPr="00D83DDA">
        <w:rPr>
          <w:rFonts w:ascii="Arial" w:hAnsi="Arial" w:cs="Arial"/>
          <w:sz w:val="20"/>
          <w:szCs w:val="20"/>
        </w:rPr>
        <w:t>s doenças europ</w:t>
      </w:r>
      <w:r w:rsidR="00D313CC">
        <w:rPr>
          <w:rFonts w:ascii="Arial" w:hAnsi="Arial" w:cs="Arial"/>
          <w:sz w:val="20"/>
          <w:szCs w:val="20"/>
        </w:rPr>
        <w:t>e</w:t>
      </w:r>
      <w:r w:rsidR="00D313CC" w:rsidRPr="00D83DDA">
        <w:rPr>
          <w:rFonts w:ascii="Arial" w:hAnsi="Arial" w:cs="Arial"/>
          <w:sz w:val="20"/>
          <w:szCs w:val="20"/>
        </w:rPr>
        <w:t>ias aumentavam</w:t>
      </w:r>
      <w:r w:rsidRPr="00D83DDA">
        <w:rPr>
          <w:rFonts w:ascii="Arial" w:hAnsi="Arial" w:cs="Arial"/>
          <w:sz w:val="20"/>
          <w:szCs w:val="20"/>
        </w:rPr>
        <w:t xml:space="preserve"> o risco do investimento de tempo e capital para treiná-los em trabalhos artesanais ou de fiscalização. [...] A saúde e a perícia dos africanos, bem como sua pouca oposição ao cativeiro, podem explicar a relutância dos senhores de engenho em investir no treinamento de escravos indígenas; [...] (SCHWARTZ 1988, p.70).</w:t>
      </w:r>
    </w:p>
    <w:p w14:paraId="295CE72F" w14:textId="77777777" w:rsidR="00D83DDA" w:rsidRDefault="00D83DDA" w:rsidP="00D83DDA">
      <w:pPr>
        <w:spacing w:after="0" w:line="240" w:lineRule="auto"/>
        <w:ind w:left="2268" w:firstLine="709"/>
        <w:rPr>
          <w:rFonts w:ascii="Arial" w:hAnsi="Arial" w:cs="Arial"/>
          <w:sz w:val="20"/>
          <w:szCs w:val="20"/>
        </w:rPr>
      </w:pPr>
    </w:p>
    <w:p w14:paraId="7FB4D2D1" w14:textId="65B7597A" w:rsidR="00FF0DB1" w:rsidRDefault="0084536B" w:rsidP="00724ECC">
      <w:pPr>
        <w:spacing w:after="0"/>
        <w:ind w:firstLine="709"/>
        <w:rPr>
          <w:rFonts w:ascii="Arial" w:hAnsi="Arial" w:cs="Arial"/>
          <w:sz w:val="24"/>
          <w:szCs w:val="24"/>
        </w:rPr>
      </w:pPr>
      <w:r>
        <w:rPr>
          <w:rFonts w:ascii="Arial" w:hAnsi="Arial" w:cs="Arial"/>
          <w:sz w:val="24"/>
          <w:szCs w:val="24"/>
        </w:rPr>
        <w:t xml:space="preserve">Em suma, diante dos exemplos citados e da existência da rede de filtragem </w:t>
      </w:r>
      <w:r w:rsidR="00457DD3">
        <w:rPr>
          <w:rFonts w:ascii="Arial" w:hAnsi="Arial" w:cs="Arial"/>
          <w:sz w:val="24"/>
          <w:szCs w:val="24"/>
        </w:rPr>
        <w:t xml:space="preserve">que se existe sobre os materiais didáticos, podemos </w:t>
      </w:r>
      <w:r w:rsidR="00B5656E">
        <w:rPr>
          <w:rFonts w:ascii="Arial" w:hAnsi="Arial" w:cs="Arial"/>
          <w:sz w:val="24"/>
          <w:szCs w:val="24"/>
        </w:rPr>
        <w:t>confirmar</w:t>
      </w:r>
      <w:r w:rsidR="00457DD3">
        <w:rPr>
          <w:rFonts w:ascii="Arial" w:hAnsi="Arial" w:cs="Arial"/>
          <w:sz w:val="24"/>
          <w:szCs w:val="24"/>
        </w:rPr>
        <w:t xml:space="preserve"> que existem alguns pontos delicados no processo de construção da história do Brasil. </w:t>
      </w:r>
      <w:r w:rsidR="00CD340B">
        <w:rPr>
          <w:rFonts w:ascii="Arial" w:hAnsi="Arial" w:cs="Arial"/>
          <w:sz w:val="24"/>
          <w:szCs w:val="24"/>
        </w:rPr>
        <w:t>A maneira como algumas temáticas apresentam uma visão eurocêntrica, por exemplo,</w:t>
      </w:r>
      <w:r w:rsidR="00E53E94">
        <w:rPr>
          <w:rFonts w:ascii="Arial" w:hAnsi="Arial" w:cs="Arial"/>
          <w:sz w:val="24"/>
          <w:szCs w:val="24"/>
        </w:rPr>
        <w:t xml:space="preserve"> sem pontuar “o outro lado” da história,</w:t>
      </w:r>
      <w:r w:rsidR="00CD340B">
        <w:rPr>
          <w:rFonts w:ascii="Arial" w:hAnsi="Arial" w:cs="Arial"/>
          <w:sz w:val="24"/>
          <w:szCs w:val="24"/>
        </w:rPr>
        <w:t xml:space="preserve"> poderão ser responsabilizadas </w:t>
      </w:r>
      <w:r w:rsidR="00423973">
        <w:rPr>
          <w:rFonts w:ascii="Arial" w:hAnsi="Arial" w:cs="Arial"/>
          <w:sz w:val="24"/>
          <w:szCs w:val="24"/>
        </w:rPr>
        <w:t xml:space="preserve">pela defasagem </w:t>
      </w:r>
      <w:r w:rsidR="00281EC8">
        <w:rPr>
          <w:rFonts w:ascii="Arial" w:hAnsi="Arial" w:cs="Arial"/>
          <w:sz w:val="24"/>
          <w:szCs w:val="24"/>
        </w:rPr>
        <w:t xml:space="preserve">de ensino </w:t>
      </w:r>
      <w:r w:rsidR="00E53E94">
        <w:rPr>
          <w:rFonts w:ascii="Arial" w:hAnsi="Arial" w:cs="Arial"/>
          <w:sz w:val="24"/>
          <w:szCs w:val="24"/>
        </w:rPr>
        <w:t>das escolas do país.</w:t>
      </w:r>
      <w:r w:rsidR="009D5A54">
        <w:rPr>
          <w:rFonts w:ascii="Arial" w:hAnsi="Arial" w:cs="Arial"/>
          <w:sz w:val="24"/>
          <w:szCs w:val="24"/>
        </w:rPr>
        <w:t xml:space="preserve"> Para complemento da</w:t>
      </w:r>
      <w:r w:rsidR="0063742F">
        <w:rPr>
          <w:rFonts w:ascii="Arial" w:hAnsi="Arial" w:cs="Arial"/>
          <w:sz w:val="24"/>
          <w:szCs w:val="24"/>
        </w:rPr>
        <w:t xml:space="preserve"> educação qualitativa, espera-se que a comunidade diretamente envolvida no processo de desenvolvimento do </w:t>
      </w:r>
      <w:r w:rsidR="0063742F">
        <w:rPr>
          <w:rFonts w:ascii="Arial" w:hAnsi="Arial" w:cs="Arial"/>
          <w:sz w:val="24"/>
          <w:szCs w:val="24"/>
        </w:rPr>
        <w:lastRenderedPageBreak/>
        <w:t>conheci</w:t>
      </w:r>
      <w:r w:rsidR="0086701C">
        <w:rPr>
          <w:rFonts w:ascii="Arial" w:hAnsi="Arial" w:cs="Arial"/>
          <w:sz w:val="24"/>
          <w:szCs w:val="24"/>
        </w:rPr>
        <w:t>mento</w:t>
      </w:r>
      <w:r w:rsidR="0063742F">
        <w:rPr>
          <w:rFonts w:ascii="Arial" w:hAnsi="Arial" w:cs="Arial"/>
          <w:sz w:val="24"/>
          <w:szCs w:val="24"/>
        </w:rPr>
        <w:t xml:space="preserve">, esteja engajada nos projetos </w:t>
      </w:r>
      <w:r w:rsidR="0086701C">
        <w:rPr>
          <w:rFonts w:ascii="Arial" w:hAnsi="Arial" w:cs="Arial"/>
          <w:sz w:val="24"/>
          <w:szCs w:val="24"/>
        </w:rPr>
        <w:t xml:space="preserve">que visam trazer melhorias, proporcionando aos alunos o contato com o conhecimento, para além das fontes usuais trabalhadas nas escolas. </w:t>
      </w:r>
      <w:r w:rsidR="0063742F">
        <w:rPr>
          <w:rFonts w:ascii="Arial" w:hAnsi="Arial" w:cs="Arial"/>
          <w:sz w:val="24"/>
          <w:szCs w:val="24"/>
        </w:rPr>
        <w:t xml:space="preserve"> </w:t>
      </w:r>
    </w:p>
    <w:p w14:paraId="4E32B3B6" w14:textId="28E0409F" w:rsidR="000804C1" w:rsidRDefault="000804C1" w:rsidP="00724ECC">
      <w:pPr>
        <w:spacing w:after="0"/>
        <w:ind w:firstLine="709"/>
        <w:rPr>
          <w:rFonts w:ascii="Arial" w:hAnsi="Arial" w:cs="Arial"/>
          <w:sz w:val="24"/>
          <w:szCs w:val="24"/>
        </w:rPr>
      </w:pPr>
    </w:p>
    <w:p w14:paraId="3E1BD3AD" w14:textId="4C946B5D" w:rsidR="00B525DA" w:rsidRDefault="00B525DA" w:rsidP="00724ECC">
      <w:pPr>
        <w:spacing w:after="0"/>
        <w:ind w:firstLine="709"/>
        <w:rPr>
          <w:rFonts w:ascii="Arial" w:hAnsi="Arial" w:cs="Arial"/>
          <w:sz w:val="24"/>
          <w:szCs w:val="24"/>
        </w:rPr>
      </w:pPr>
    </w:p>
    <w:p w14:paraId="74E7AE9E" w14:textId="1E2F56C4" w:rsidR="00B525DA" w:rsidRDefault="00B525DA" w:rsidP="00724ECC">
      <w:pPr>
        <w:spacing w:after="0"/>
        <w:ind w:firstLine="709"/>
        <w:rPr>
          <w:rFonts w:ascii="Arial" w:hAnsi="Arial" w:cs="Arial"/>
          <w:sz w:val="24"/>
          <w:szCs w:val="24"/>
        </w:rPr>
      </w:pPr>
    </w:p>
    <w:p w14:paraId="19205A7F" w14:textId="6A4DC98F" w:rsidR="00B525DA" w:rsidRDefault="00B525DA" w:rsidP="00724ECC">
      <w:pPr>
        <w:spacing w:after="0"/>
        <w:ind w:firstLine="709"/>
        <w:rPr>
          <w:rFonts w:ascii="Arial" w:hAnsi="Arial" w:cs="Arial"/>
          <w:sz w:val="24"/>
          <w:szCs w:val="24"/>
        </w:rPr>
      </w:pPr>
    </w:p>
    <w:p w14:paraId="453A642A" w14:textId="03CE4AE3" w:rsidR="00B525DA" w:rsidRDefault="00B525DA" w:rsidP="00724ECC">
      <w:pPr>
        <w:spacing w:after="0"/>
        <w:ind w:firstLine="709"/>
        <w:rPr>
          <w:rFonts w:ascii="Arial" w:hAnsi="Arial" w:cs="Arial"/>
          <w:sz w:val="24"/>
          <w:szCs w:val="24"/>
        </w:rPr>
      </w:pPr>
    </w:p>
    <w:p w14:paraId="1C1BA09D" w14:textId="46266781" w:rsidR="00B525DA" w:rsidRDefault="00B525DA" w:rsidP="00724ECC">
      <w:pPr>
        <w:spacing w:after="0"/>
        <w:ind w:firstLine="709"/>
        <w:rPr>
          <w:rFonts w:ascii="Arial" w:hAnsi="Arial" w:cs="Arial"/>
          <w:sz w:val="24"/>
          <w:szCs w:val="24"/>
        </w:rPr>
      </w:pPr>
    </w:p>
    <w:p w14:paraId="4A5D9309" w14:textId="63E9FA12" w:rsidR="00B525DA" w:rsidRDefault="00B525DA" w:rsidP="00724ECC">
      <w:pPr>
        <w:spacing w:after="0"/>
        <w:ind w:firstLine="709"/>
        <w:rPr>
          <w:rFonts w:ascii="Arial" w:hAnsi="Arial" w:cs="Arial"/>
          <w:sz w:val="24"/>
          <w:szCs w:val="24"/>
        </w:rPr>
      </w:pPr>
    </w:p>
    <w:p w14:paraId="222B6DD1" w14:textId="601D6556" w:rsidR="00B525DA" w:rsidRDefault="00B525DA" w:rsidP="00724ECC">
      <w:pPr>
        <w:spacing w:after="0"/>
        <w:ind w:firstLine="709"/>
        <w:rPr>
          <w:rFonts w:ascii="Arial" w:hAnsi="Arial" w:cs="Arial"/>
          <w:sz w:val="24"/>
          <w:szCs w:val="24"/>
        </w:rPr>
      </w:pPr>
    </w:p>
    <w:p w14:paraId="62C590C5" w14:textId="305CD7E4" w:rsidR="00B525DA" w:rsidRDefault="00B525DA" w:rsidP="00724ECC">
      <w:pPr>
        <w:spacing w:after="0"/>
        <w:ind w:firstLine="709"/>
        <w:rPr>
          <w:rFonts w:ascii="Arial" w:hAnsi="Arial" w:cs="Arial"/>
          <w:sz w:val="24"/>
          <w:szCs w:val="24"/>
        </w:rPr>
      </w:pPr>
    </w:p>
    <w:p w14:paraId="74D324AF" w14:textId="09F74F66" w:rsidR="00B525DA" w:rsidRDefault="00B525DA" w:rsidP="00724ECC">
      <w:pPr>
        <w:spacing w:after="0"/>
        <w:ind w:firstLine="709"/>
        <w:rPr>
          <w:rFonts w:ascii="Arial" w:hAnsi="Arial" w:cs="Arial"/>
          <w:sz w:val="24"/>
          <w:szCs w:val="24"/>
        </w:rPr>
      </w:pPr>
    </w:p>
    <w:p w14:paraId="6FADBDEA" w14:textId="3C0DD001" w:rsidR="00B525DA" w:rsidRDefault="00B525DA" w:rsidP="00724ECC">
      <w:pPr>
        <w:spacing w:after="0"/>
        <w:ind w:firstLine="709"/>
        <w:rPr>
          <w:rFonts w:ascii="Arial" w:hAnsi="Arial" w:cs="Arial"/>
          <w:sz w:val="24"/>
          <w:szCs w:val="24"/>
        </w:rPr>
      </w:pPr>
    </w:p>
    <w:p w14:paraId="78F18F3A" w14:textId="0B8C79DB" w:rsidR="00B525DA" w:rsidRDefault="00B525DA" w:rsidP="00724ECC">
      <w:pPr>
        <w:spacing w:after="0"/>
        <w:ind w:firstLine="709"/>
        <w:rPr>
          <w:rFonts w:ascii="Arial" w:hAnsi="Arial" w:cs="Arial"/>
          <w:sz w:val="24"/>
          <w:szCs w:val="24"/>
        </w:rPr>
      </w:pPr>
    </w:p>
    <w:p w14:paraId="272B6F3F" w14:textId="37DB8894" w:rsidR="00B525DA" w:rsidRDefault="00B525DA" w:rsidP="00724ECC">
      <w:pPr>
        <w:spacing w:after="0"/>
        <w:ind w:firstLine="709"/>
        <w:rPr>
          <w:rFonts w:ascii="Arial" w:hAnsi="Arial" w:cs="Arial"/>
          <w:sz w:val="24"/>
          <w:szCs w:val="24"/>
        </w:rPr>
      </w:pPr>
    </w:p>
    <w:p w14:paraId="7C1369E8" w14:textId="37DE71F6" w:rsidR="00B525DA" w:rsidRDefault="00B525DA" w:rsidP="00724ECC">
      <w:pPr>
        <w:spacing w:after="0"/>
        <w:ind w:firstLine="709"/>
        <w:rPr>
          <w:rFonts w:ascii="Arial" w:hAnsi="Arial" w:cs="Arial"/>
          <w:sz w:val="24"/>
          <w:szCs w:val="24"/>
        </w:rPr>
      </w:pPr>
    </w:p>
    <w:p w14:paraId="6BC6ACFA" w14:textId="6F9E59C6" w:rsidR="00B525DA" w:rsidRDefault="00B525DA" w:rsidP="00724ECC">
      <w:pPr>
        <w:spacing w:after="0"/>
        <w:ind w:firstLine="709"/>
        <w:rPr>
          <w:rFonts w:ascii="Arial" w:hAnsi="Arial" w:cs="Arial"/>
          <w:sz w:val="24"/>
          <w:szCs w:val="24"/>
        </w:rPr>
      </w:pPr>
    </w:p>
    <w:p w14:paraId="28E70495" w14:textId="2895A47C" w:rsidR="00B525DA" w:rsidRDefault="00B525DA" w:rsidP="00724ECC">
      <w:pPr>
        <w:spacing w:after="0"/>
        <w:ind w:firstLine="709"/>
        <w:rPr>
          <w:rFonts w:ascii="Arial" w:hAnsi="Arial" w:cs="Arial"/>
          <w:sz w:val="24"/>
          <w:szCs w:val="24"/>
        </w:rPr>
      </w:pPr>
    </w:p>
    <w:p w14:paraId="0FD3ECA3" w14:textId="792295CF" w:rsidR="00B525DA" w:rsidRDefault="00B525DA" w:rsidP="00724ECC">
      <w:pPr>
        <w:spacing w:after="0"/>
        <w:ind w:firstLine="709"/>
        <w:rPr>
          <w:rFonts w:ascii="Arial" w:hAnsi="Arial" w:cs="Arial"/>
          <w:sz w:val="24"/>
          <w:szCs w:val="24"/>
        </w:rPr>
      </w:pPr>
    </w:p>
    <w:p w14:paraId="3EDA2281" w14:textId="3C1B92F6" w:rsidR="00B525DA" w:rsidRDefault="00B525DA" w:rsidP="00724ECC">
      <w:pPr>
        <w:spacing w:after="0"/>
        <w:ind w:firstLine="709"/>
        <w:rPr>
          <w:rFonts w:ascii="Arial" w:hAnsi="Arial" w:cs="Arial"/>
          <w:sz w:val="24"/>
          <w:szCs w:val="24"/>
        </w:rPr>
      </w:pPr>
    </w:p>
    <w:p w14:paraId="08E1AACF" w14:textId="2A2A0648" w:rsidR="00B525DA" w:rsidRDefault="00B525DA" w:rsidP="00724ECC">
      <w:pPr>
        <w:spacing w:after="0"/>
        <w:ind w:firstLine="709"/>
        <w:rPr>
          <w:rFonts w:ascii="Arial" w:hAnsi="Arial" w:cs="Arial"/>
          <w:sz w:val="24"/>
          <w:szCs w:val="24"/>
        </w:rPr>
      </w:pPr>
    </w:p>
    <w:p w14:paraId="293FC1AA" w14:textId="3AAC4161" w:rsidR="00B525DA" w:rsidRDefault="00B525DA" w:rsidP="00724ECC">
      <w:pPr>
        <w:spacing w:after="0"/>
        <w:ind w:firstLine="709"/>
        <w:rPr>
          <w:rFonts w:ascii="Arial" w:hAnsi="Arial" w:cs="Arial"/>
          <w:sz w:val="24"/>
          <w:szCs w:val="24"/>
        </w:rPr>
      </w:pPr>
    </w:p>
    <w:p w14:paraId="7D54F270" w14:textId="5920D716" w:rsidR="00B525DA" w:rsidRDefault="00B525DA" w:rsidP="00724ECC">
      <w:pPr>
        <w:spacing w:after="0"/>
        <w:ind w:firstLine="709"/>
        <w:rPr>
          <w:rFonts w:ascii="Arial" w:hAnsi="Arial" w:cs="Arial"/>
          <w:sz w:val="24"/>
          <w:szCs w:val="24"/>
        </w:rPr>
      </w:pPr>
    </w:p>
    <w:p w14:paraId="5BE84DDE" w14:textId="3DCA6B1E" w:rsidR="00B525DA" w:rsidRDefault="00B525DA" w:rsidP="00724ECC">
      <w:pPr>
        <w:spacing w:after="0"/>
        <w:ind w:firstLine="709"/>
        <w:rPr>
          <w:rFonts w:ascii="Arial" w:hAnsi="Arial" w:cs="Arial"/>
          <w:sz w:val="24"/>
          <w:szCs w:val="24"/>
        </w:rPr>
      </w:pPr>
    </w:p>
    <w:p w14:paraId="197C31BF" w14:textId="2613EA12" w:rsidR="00B525DA" w:rsidRDefault="00B525DA" w:rsidP="00724ECC">
      <w:pPr>
        <w:spacing w:after="0"/>
        <w:ind w:firstLine="709"/>
        <w:rPr>
          <w:rFonts w:ascii="Arial" w:hAnsi="Arial" w:cs="Arial"/>
          <w:sz w:val="24"/>
          <w:szCs w:val="24"/>
        </w:rPr>
      </w:pPr>
    </w:p>
    <w:p w14:paraId="65078D7A" w14:textId="74EE0922" w:rsidR="00B525DA" w:rsidRDefault="00B525DA" w:rsidP="00724ECC">
      <w:pPr>
        <w:spacing w:after="0"/>
        <w:ind w:firstLine="709"/>
        <w:rPr>
          <w:rFonts w:ascii="Arial" w:hAnsi="Arial" w:cs="Arial"/>
          <w:sz w:val="24"/>
          <w:szCs w:val="24"/>
        </w:rPr>
      </w:pPr>
    </w:p>
    <w:p w14:paraId="6AE15A54" w14:textId="33E66687" w:rsidR="00B525DA" w:rsidRDefault="00B525DA" w:rsidP="00724ECC">
      <w:pPr>
        <w:spacing w:after="0"/>
        <w:ind w:firstLine="709"/>
        <w:rPr>
          <w:rFonts w:ascii="Arial" w:hAnsi="Arial" w:cs="Arial"/>
          <w:sz w:val="24"/>
          <w:szCs w:val="24"/>
        </w:rPr>
      </w:pPr>
    </w:p>
    <w:p w14:paraId="28F80EA7" w14:textId="5C0FE344" w:rsidR="00B525DA" w:rsidRDefault="00B525DA" w:rsidP="00724ECC">
      <w:pPr>
        <w:spacing w:after="0"/>
        <w:ind w:firstLine="709"/>
        <w:rPr>
          <w:rFonts w:ascii="Arial" w:hAnsi="Arial" w:cs="Arial"/>
          <w:sz w:val="24"/>
          <w:szCs w:val="24"/>
        </w:rPr>
      </w:pPr>
    </w:p>
    <w:p w14:paraId="688E9193" w14:textId="418666B5" w:rsidR="00B525DA" w:rsidRDefault="00B525DA" w:rsidP="00724ECC">
      <w:pPr>
        <w:spacing w:after="0"/>
        <w:ind w:firstLine="709"/>
        <w:rPr>
          <w:rFonts w:ascii="Arial" w:hAnsi="Arial" w:cs="Arial"/>
          <w:sz w:val="24"/>
          <w:szCs w:val="24"/>
        </w:rPr>
      </w:pPr>
    </w:p>
    <w:p w14:paraId="5C1F0724" w14:textId="2F35405B" w:rsidR="00B525DA" w:rsidRDefault="00B525DA" w:rsidP="00724ECC">
      <w:pPr>
        <w:spacing w:after="0"/>
        <w:ind w:firstLine="709"/>
        <w:rPr>
          <w:rFonts w:ascii="Arial" w:hAnsi="Arial" w:cs="Arial"/>
          <w:sz w:val="24"/>
          <w:szCs w:val="24"/>
        </w:rPr>
      </w:pPr>
    </w:p>
    <w:p w14:paraId="28F29D94" w14:textId="5D75A769" w:rsidR="00B525DA" w:rsidRDefault="00B525DA" w:rsidP="00724ECC">
      <w:pPr>
        <w:spacing w:after="0"/>
        <w:ind w:firstLine="709"/>
        <w:rPr>
          <w:rFonts w:ascii="Arial" w:hAnsi="Arial" w:cs="Arial"/>
          <w:sz w:val="24"/>
          <w:szCs w:val="24"/>
        </w:rPr>
      </w:pPr>
    </w:p>
    <w:p w14:paraId="04C2AC7E" w14:textId="77777777" w:rsidR="00B525DA" w:rsidRDefault="00B525DA" w:rsidP="00724ECC">
      <w:pPr>
        <w:spacing w:after="0"/>
        <w:ind w:firstLine="709"/>
        <w:rPr>
          <w:rFonts w:ascii="Arial" w:hAnsi="Arial" w:cs="Arial"/>
          <w:sz w:val="24"/>
          <w:szCs w:val="24"/>
        </w:rPr>
      </w:pPr>
    </w:p>
    <w:p w14:paraId="6BE54DB1" w14:textId="7172932B" w:rsidR="00C50F10" w:rsidRDefault="00DA17B8" w:rsidP="00743832">
      <w:pPr>
        <w:pStyle w:val="Estilo5"/>
      </w:pPr>
      <w:bookmarkStart w:id="31" w:name="_Toc120020519"/>
      <w:bookmarkStart w:id="32" w:name="_Toc120436539"/>
      <w:r>
        <w:lastRenderedPageBreak/>
        <w:t>C</w:t>
      </w:r>
      <w:bookmarkEnd w:id="31"/>
      <w:r w:rsidR="0084501B">
        <w:t>ONSIDERAÇÕES FINAIS</w:t>
      </w:r>
      <w:bookmarkEnd w:id="32"/>
      <w:r w:rsidR="00C50F10">
        <w:t xml:space="preserve"> </w:t>
      </w:r>
    </w:p>
    <w:p w14:paraId="5384C20B" w14:textId="77777777" w:rsidR="00462387" w:rsidRDefault="00462387" w:rsidP="00C50F10">
      <w:pPr>
        <w:pStyle w:val="Estilo1"/>
      </w:pPr>
    </w:p>
    <w:p w14:paraId="09A48829" w14:textId="44D7AA31" w:rsidR="00AD6251" w:rsidRDefault="006B7CE8" w:rsidP="00C50F10">
      <w:pPr>
        <w:pStyle w:val="Estilo1"/>
        <w:rPr>
          <w:b w:val="0"/>
          <w:bCs w:val="0"/>
        </w:rPr>
      </w:pPr>
      <w:r>
        <w:rPr>
          <w:b w:val="0"/>
          <w:bCs w:val="0"/>
        </w:rPr>
        <w:t>Ao longo do trabalho apresentado, p</w:t>
      </w:r>
      <w:r w:rsidR="005B504A">
        <w:rPr>
          <w:b w:val="0"/>
          <w:bCs w:val="0"/>
        </w:rPr>
        <w:t xml:space="preserve">odemos observar </w:t>
      </w:r>
      <w:r w:rsidR="00E512D4">
        <w:rPr>
          <w:b w:val="0"/>
          <w:bCs w:val="0"/>
        </w:rPr>
        <w:t xml:space="preserve">que </w:t>
      </w:r>
      <w:r w:rsidR="005B504A">
        <w:rPr>
          <w:b w:val="0"/>
          <w:bCs w:val="0"/>
        </w:rPr>
        <w:t xml:space="preserve">o processo de construção que insere os livros didáticos na realidade das escolas, sobretudo do Brasil. Somado a esse processo, observa-se também a maneira como o recurso didático </w:t>
      </w:r>
      <w:r w:rsidR="00913F3E">
        <w:rPr>
          <w:b w:val="0"/>
          <w:bCs w:val="0"/>
        </w:rPr>
        <w:t>torna-se um elemento cultural, sendo assim, impossível remeter-se a</w:t>
      </w:r>
      <w:r w:rsidR="00067A1C">
        <w:rPr>
          <w:b w:val="0"/>
          <w:bCs w:val="0"/>
        </w:rPr>
        <w:t>s</w:t>
      </w:r>
      <w:r w:rsidR="00913F3E">
        <w:rPr>
          <w:b w:val="0"/>
          <w:bCs w:val="0"/>
        </w:rPr>
        <w:t xml:space="preserve"> instituiç</w:t>
      </w:r>
      <w:r w:rsidR="00067A1C">
        <w:rPr>
          <w:b w:val="0"/>
          <w:bCs w:val="0"/>
        </w:rPr>
        <w:t>ões</w:t>
      </w:r>
      <w:r w:rsidR="00913F3E">
        <w:rPr>
          <w:b w:val="0"/>
          <w:bCs w:val="0"/>
        </w:rPr>
        <w:t xml:space="preserve"> de ensino, sem fazer menção do material em questão. Os livros, por mais que sejam objetos passíveis de críticas quanto a sua organização e estruturação, são ainda, </w:t>
      </w:r>
      <w:r w:rsidR="00024B7A">
        <w:rPr>
          <w:b w:val="0"/>
          <w:bCs w:val="0"/>
        </w:rPr>
        <w:t xml:space="preserve">os principais elementos auxiliadores nessa conjuntura que idealiza o universo escolar. </w:t>
      </w:r>
    </w:p>
    <w:p w14:paraId="4F9C2928" w14:textId="7B5573EB" w:rsidR="00C50F10" w:rsidRDefault="00AD6251" w:rsidP="00C50F10">
      <w:pPr>
        <w:pStyle w:val="Estilo1"/>
        <w:rPr>
          <w:b w:val="0"/>
          <w:bCs w:val="0"/>
        </w:rPr>
      </w:pPr>
      <w:r>
        <w:rPr>
          <w:b w:val="0"/>
          <w:bCs w:val="0"/>
        </w:rPr>
        <w:t xml:space="preserve">É impossível pensar o sucesso acadêmico de um aluno sem observar </w:t>
      </w:r>
      <w:r w:rsidR="00067A1C">
        <w:rPr>
          <w:b w:val="0"/>
          <w:bCs w:val="0"/>
        </w:rPr>
        <w:t>com bastante cuidado</w:t>
      </w:r>
      <w:r>
        <w:rPr>
          <w:b w:val="0"/>
          <w:bCs w:val="0"/>
        </w:rPr>
        <w:t xml:space="preserve"> toda sua trajetória dentro da sala de aula. Nas fases </w:t>
      </w:r>
      <w:r w:rsidR="0042091F">
        <w:rPr>
          <w:b w:val="0"/>
          <w:bCs w:val="0"/>
        </w:rPr>
        <w:t xml:space="preserve">iniciais e finais do ensino fundamental, observamos como o aluno, em período de aprendizagem e crescimento, têm tido contato com o mundo e sociedade que vive. </w:t>
      </w:r>
      <w:r w:rsidR="006E33EE">
        <w:rPr>
          <w:b w:val="0"/>
          <w:bCs w:val="0"/>
        </w:rPr>
        <w:t>Nesse período, crucial para o desenvolvimento pessoal e claro, educacional</w:t>
      </w:r>
      <w:r w:rsidR="00365465">
        <w:rPr>
          <w:b w:val="0"/>
          <w:bCs w:val="0"/>
        </w:rPr>
        <w:t xml:space="preserve">, é necessário </w:t>
      </w:r>
      <w:r w:rsidR="00D75C1C">
        <w:rPr>
          <w:b w:val="0"/>
          <w:bCs w:val="0"/>
        </w:rPr>
        <w:t>atentar-se para a qualidade que lhe são oferecido</w:t>
      </w:r>
      <w:r w:rsidR="00D82B09">
        <w:rPr>
          <w:b w:val="0"/>
          <w:bCs w:val="0"/>
        </w:rPr>
        <w:t>s</w:t>
      </w:r>
      <w:r w:rsidR="00D75C1C">
        <w:rPr>
          <w:b w:val="0"/>
          <w:bCs w:val="0"/>
        </w:rPr>
        <w:t xml:space="preserve"> os materiais que possibilitarão o </w:t>
      </w:r>
      <w:r w:rsidR="006E4335">
        <w:rPr>
          <w:b w:val="0"/>
          <w:bCs w:val="0"/>
        </w:rPr>
        <w:t>máximo aproveitamento</w:t>
      </w:r>
      <w:r w:rsidR="00D75C1C">
        <w:rPr>
          <w:b w:val="0"/>
          <w:bCs w:val="0"/>
        </w:rPr>
        <w:t xml:space="preserve"> do processo de aprendizagem de cada aluno.</w:t>
      </w:r>
      <w:r w:rsidR="00D82B09">
        <w:rPr>
          <w:b w:val="0"/>
          <w:bCs w:val="0"/>
        </w:rPr>
        <w:t xml:space="preserve"> </w:t>
      </w:r>
    </w:p>
    <w:p w14:paraId="1C61F658" w14:textId="2BFFF1FF" w:rsidR="006768EC" w:rsidRDefault="006768EC" w:rsidP="00C50F10">
      <w:pPr>
        <w:pStyle w:val="Estilo1"/>
        <w:rPr>
          <w:b w:val="0"/>
          <w:bCs w:val="0"/>
        </w:rPr>
      </w:pPr>
      <w:r>
        <w:rPr>
          <w:b w:val="0"/>
          <w:bCs w:val="0"/>
        </w:rPr>
        <w:t xml:space="preserve">Nessa perspectiva, pensar a qualidade do material apresentado, requer profissionais envolvidos em processos de </w:t>
      </w:r>
      <w:r w:rsidR="00760974">
        <w:rPr>
          <w:b w:val="0"/>
          <w:bCs w:val="0"/>
        </w:rPr>
        <w:t>escolha dos materiais,</w:t>
      </w:r>
      <w:r w:rsidR="00CC516A">
        <w:rPr>
          <w:b w:val="0"/>
          <w:bCs w:val="0"/>
        </w:rPr>
        <w:t xml:space="preserve"> e conforme pontuado, nos últimos anos vem crescendo as preocupações no que tangem</w:t>
      </w:r>
      <w:r w:rsidR="00440AE6">
        <w:rPr>
          <w:b w:val="0"/>
          <w:bCs w:val="0"/>
        </w:rPr>
        <w:t xml:space="preserve"> boas escolhas, pautadas na qualidade e clareza das temáticas que são apresentadas na disciplina de história dentro do ensino fundamental – anos finais. </w:t>
      </w:r>
    </w:p>
    <w:p w14:paraId="5F303ACE" w14:textId="77777777" w:rsidR="00BC414A" w:rsidRDefault="00D756E6" w:rsidP="00030431">
      <w:pPr>
        <w:pStyle w:val="Estilo1"/>
        <w:rPr>
          <w:b w:val="0"/>
          <w:bCs w:val="0"/>
        </w:rPr>
      </w:pPr>
      <w:r>
        <w:rPr>
          <w:b w:val="0"/>
          <w:bCs w:val="0"/>
        </w:rPr>
        <w:t>Toda essa análise de verificação dos materiais didáticos, insere-se dentro d</w:t>
      </w:r>
      <w:r w:rsidR="00EB11D5">
        <w:rPr>
          <w:b w:val="0"/>
          <w:bCs w:val="0"/>
        </w:rPr>
        <w:t xml:space="preserve">o contexto que existem organizações e regulamentações que exercem influência </w:t>
      </w:r>
      <w:r w:rsidR="00030431">
        <w:rPr>
          <w:b w:val="0"/>
          <w:bCs w:val="0"/>
        </w:rPr>
        <w:t xml:space="preserve">e acompanham de perto toda essa sistemática. Neste âmbito, pudemos apresentar a BNCC como regulamentadora e base de uma construção educacional qualitativa a ser ofertada nas escolas pelo país. Ao longo dos anos, a documentação da BNCC, atenta-se para </w:t>
      </w:r>
      <w:r w:rsidR="0079040A">
        <w:rPr>
          <w:b w:val="0"/>
          <w:bCs w:val="0"/>
        </w:rPr>
        <w:t>organizar e sistematizar as temáticas</w:t>
      </w:r>
      <w:r w:rsidR="00BC414A">
        <w:rPr>
          <w:b w:val="0"/>
          <w:bCs w:val="0"/>
        </w:rPr>
        <w:t xml:space="preserve"> importantes pertinentes ao processo de aprendizagem dos alunos envolvidos. </w:t>
      </w:r>
    </w:p>
    <w:p w14:paraId="60D06449" w14:textId="1F96B651" w:rsidR="00440AE6" w:rsidRDefault="00BC414A" w:rsidP="00030431">
      <w:pPr>
        <w:pStyle w:val="Estilo1"/>
        <w:rPr>
          <w:b w:val="0"/>
          <w:bCs w:val="0"/>
        </w:rPr>
      </w:pPr>
      <w:r>
        <w:rPr>
          <w:b w:val="0"/>
          <w:bCs w:val="0"/>
        </w:rPr>
        <w:t>Acompanhamos como a estruturação da Base, levou muitos anos para se consolidar e é importante ressaltar que toda essa documentação está em constante mudança</w:t>
      </w:r>
      <w:r w:rsidR="00840214">
        <w:rPr>
          <w:b w:val="0"/>
          <w:bCs w:val="0"/>
        </w:rPr>
        <w:t xml:space="preserve">, à medida que a sociedade e os modelos educacionais possam mudar. A </w:t>
      </w:r>
      <w:r w:rsidR="00840214">
        <w:rPr>
          <w:b w:val="0"/>
          <w:bCs w:val="0"/>
        </w:rPr>
        <w:lastRenderedPageBreak/>
        <w:t>BNCC</w:t>
      </w:r>
      <w:r w:rsidR="002D4D38">
        <w:rPr>
          <w:b w:val="0"/>
          <w:bCs w:val="0"/>
        </w:rPr>
        <w:t xml:space="preserve">, dessa forma, configura-se como referencial importante no que tange </w:t>
      </w:r>
      <w:r w:rsidR="00361885">
        <w:rPr>
          <w:b w:val="0"/>
          <w:bCs w:val="0"/>
        </w:rPr>
        <w:t>o desenvolvimento da</w:t>
      </w:r>
      <w:r w:rsidR="002D4D38">
        <w:rPr>
          <w:b w:val="0"/>
          <w:bCs w:val="0"/>
        </w:rPr>
        <w:t xml:space="preserve"> educação brasileira. </w:t>
      </w:r>
    </w:p>
    <w:p w14:paraId="093BFE95" w14:textId="03066B47" w:rsidR="002D4D38" w:rsidRDefault="002D4D38" w:rsidP="00030431">
      <w:pPr>
        <w:pStyle w:val="Estilo1"/>
        <w:rPr>
          <w:b w:val="0"/>
          <w:bCs w:val="0"/>
        </w:rPr>
      </w:pPr>
      <w:r>
        <w:rPr>
          <w:b w:val="0"/>
          <w:bCs w:val="0"/>
        </w:rPr>
        <w:t>Por fim, entendemos a necessidade de se compreender as diversas temáticas inseridas no campo da história, como disciplina,</w:t>
      </w:r>
      <w:r w:rsidR="003E46E7">
        <w:rPr>
          <w:b w:val="0"/>
          <w:bCs w:val="0"/>
        </w:rPr>
        <w:t xml:space="preserve"> observando </w:t>
      </w:r>
      <w:r w:rsidR="004A3972">
        <w:rPr>
          <w:b w:val="0"/>
          <w:bCs w:val="0"/>
        </w:rPr>
        <w:t>suas</w:t>
      </w:r>
      <w:r w:rsidR="003E46E7">
        <w:rPr>
          <w:b w:val="0"/>
          <w:bCs w:val="0"/>
        </w:rPr>
        <w:t xml:space="preserve"> diversas maneiras de </w:t>
      </w:r>
      <w:r w:rsidR="004A3972">
        <w:rPr>
          <w:b w:val="0"/>
          <w:bCs w:val="0"/>
        </w:rPr>
        <w:t>interpretá-la</w:t>
      </w:r>
      <w:r w:rsidR="003E46E7">
        <w:rPr>
          <w:b w:val="0"/>
          <w:bCs w:val="0"/>
        </w:rPr>
        <w:t>. N</w:t>
      </w:r>
      <w:r w:rsidR="002C6A6F">
        <w:rPr>
          <w:b w:val="0"/>
          <w:bCs w:val="0"/>
        </w:rPr>
        <w:t xml:space="preserve">o desenvolvimento dessa pesquisa aqui apresentada, </w:t>
      </w:r>
      <w:r w:rsidR="003E46E7">
        <w:rPr>
          <w:b w:val="0"/>
          <w:bCs w:val="0"/>
        </w:rPr>
        <w:t xml:space="preserve">atentamos para a urgência de se pensar e repensar </w:t>
      </w:r>
      <w:r w:rsidR="002C6A6F">
        <w:rPr>
          <w:b w:val="0"/>
          <w:bCs w:val="0"/>
        </w:rPr>
        <w:t>as formas</w:t>
      </w:r>
      <w:r w:rsidR="00C94226">
        <w:rPr>
          <w:b w:val="0"/>
          <w:bCs w:val="0"/>
        </w:rPr>
        <w:t xml:space="preserve"> como os </w:t>
      </w:r>
      <w:r w:rsidR="00F60360">
        <w:rPr>
          <w:b w:val="0"/>
          <w:bCs w:val="0"/>
        </w:rPr>
        <w:t>conteúdos</w:t>
      </w:r>
      <w:r w:rsidR="00C94226">
        <w:rPr>
          <w:b w:val="0"/>
          <w:bCs w:val="0"/>
        </w:rPr>
        <w:t xml:space="preserve"> são apresentados aos estudantes</w:t>
      </w:r>
      <w:r w:rsidR="0085532A">
        <w:rPr>
          <w:b w:val="0"/>
          <w:bCs w:val="0"/>
        </w:rPr>
        <w:t>, como por exemplo, a temática da nossa discussão, América Portuguesa</w:t>
      </w:r>
      <w:r w:rsidR="00C94226">
        <w:rPr>
          <w:b w:val="0"/>
          <w:bCs w:val="0"/>
        </w:rPr>
        <w:t xml:space="preserve">. Constitui-se uma responsabilidade de elucidar os pontos para além de uma verificação </w:t>
      </w:r>
      <w:r w:rsidR="0046689B">
        <w:rPr>
          <w:b w:val="0"/>
          <w:bCs w:val="0"/>
        </w:rPr>
        <w:t>pautada em uma visão eurocêntrica, salientando pontos cruciais sob a perspectiva de povos que foram subalternados no processo de coloniza</w:t>
      </w:r>
      <w:r w:rsidR="002C7DCB">
        <w:rPr>
          <w:b w:val="0"/>
          <w:bCs w:val="0"/>
        </w:rPr>
        <w:t xml:space="preserve">ção nas terras que posteriormente formaram o Brasil. </w:t>
      </w:r>
    </w:p>
    <w:p w14:paraId="5A9E3AFB" w14:textId="2567AF27" w:rsidR="00FD29EC" w:rsidRDefault="002C7DCB" w:rsidP="00C1604F">
      <w:pPr>
        <w:pStyle w:val="Estilo1"/>
        <w:rPr>
          <w:b w:val="0"/>
          <w:bCs w:val="0"/>
        </w:rPr>
      </w:pPr>
      <w:r>
        <w:rPr>
          <w:b w:val="0"/>
          <w:bCs w:val="0"/>
        </w:rPr>
        <w:t>Desapegar dessa visão eurocêntrica, permite a validação</w:t>
      </w:r>
      <w:r w:rsidR="00CF2780">
        <w:rPr>
          <w:b w:val="0"/>
          <w:bCs w:val="0"/>
        </w:rPr>
        <w:t xml:space="preserve"> – com maior ênfase – da importância que povos nativos e escravizados (em maioria, negros africanos) promoveram na consolidação do país ao longo dos tempos. É nítido a observação de que a Europa ocupa papel fundamental nesse processo de construção histórica. Entretanto, não se pode permitir que outros elementos importantes, passem desapercebidos, principalmente em momentos que indicam </w:t>
      </w:r>
      <w:r w:rsidR="00FD29EC">
        <w:rPr>
          <w:b w:val="0"/>
          <w:bCs w:val="0"/>
        </w:rPr>
        <w:t>o momento ideal para a aprendizagem dos alunos que estão vivenciando os anos finais do ensino fundamental.</w:t>
      </w:r>
    </w:p>
    <w:p w14:paraId="42D0C004" w14:textId="0270B79D" w:rsidR="000677BE" w:rsidRDefault="00C1604F" w:rsidP="0084501B">
      <w:pPr>
        <w:pStyle w:val="Estilo1"/>
        <w:rPr>
          <w:b w:val="0"/>
          <w:bCs w:val="0"/>
        </w:rPr>
      </w:pPr>
      <w:r>
        <w:rPr>
          <w:b w:val="0"/>
          <w:bCs w:val="0"/>
        </w:rPr>
        <w:t xml:space="preserve">Assim, compreende-se que </w:t>
      </w:r>
      <w:r w:rsidR="0084501B">
        <w:rPr>
          <w:b w:val="0"/>
          <w:bCs w:val="0"/>
        </w:rPr>
        <w:t>todo esse universo escolar</w:t>
      </w:r>
      <w:r w:rsidR="00701348">
        <w:rPr>
          <w:b w:val="0"/>
          <w:bCs w:val="0"/>
        </w:rPr>
        <w:t>, desde recursos didáticos, regulamentações de assuntos importantes a serem abordados, estruturação de documentos e tudo que envolva produção de conhecimento, deve esta</w:t>
      </w:r>
      <w:r w:rsidR="009B45CF">
        <w:rPr>
          <w:b w:val="0"/>
          <w:bCs w:val="0"/>
        </w:rPr>
        <w:t xml:space="preserve">r, de forma contínua, inserida </w:t>
      </w:r>
      <w:r w:rsidR="0084501B">
        <w:rPr>
          <w:b w:val="0"/>
          <w:bCs w:val="0"/>
        </w:rPr>
        <w:t xml:space="preserve">nas prioridades de quaisquer órgãos responsáveis. Isto é, o que compõe os processos educacionais, sempre deverão ser temas onde se busque por melhorias e aperfeiçoamentos, acompanhando as transformações que as sociedades estão sempre vivenciando. </w:t>
      </w:r>
    </w:p>
    <w:p w14:paraId="015B0176" w14:textId="43269076" w:rsidR="0084501B" w:rsidRDefault="0084501B" w:rsidP="0084501B">
      <w:pPr>
        <w:pStyle w:val="Estilo1"/>
        <w:rPr>
          <w:b w:val="0"/>
          <w:bCs w:val="0"/>
        </w:rPr>
      </w:pPr>
    </w:p>
    <w:p w14:paraId="3980CCCB" w14:textId="1D3D5DFE" w:rsidR="00B525DA" w:rsidRDefault="00B525DA" w:rsidP="0084501B">
      <w:pPr>
        <w:pStyle w:val="Estilo1"/>
        <w:rPr>
          <w:b w:val="0"/>
          <w:bCs w:val="0"/>
        </w:rPr>
      </w:pPr>
    </w:p>
    <w:p w14:paraId="564B8F5F" w14:textId="014BF273" w:rsidR="00B525DA" w:rsidRDefault="00B525DA" w:rsidP="0084501B">
      <w:pPr>
        <w:pStyle w:val="Estilo1"/>
        <w:rPr>
          <w:b w:val="0"/>
          <w:bCs w:val="0"/>
        </w:rPr>
      </w:pPr>
    </w:p>
    <w:p w14:paraId="59A0E95D" w14:textId="236E69AE" w:rsidR="00B525DA" w:rsidRDefault="00B525DA" w:rsidP="0084501B">
      <w:pPr>
        <w:pStyle w:val="Estilo1"/>
        <w:rPr>
          <w:b w:val="0"/>
          <w:bCs w:val="0"/>
        </w:rPr>
      </w:pPr>
    </w:p>
    <w:p w14:paraId="5DD8FD5E" w14:textId="2FF545E4" w:rsidR="00B525DA" w:rsidRDefault="00B525DA" w:rsidP="0084501B">
      <w:pPr>
        <w:pStyle w:val="Estilo1"/>
        <w:rPr>
          <w:b w:val="0"/>
          <w:bCs w:val="0"/>
        </w:rPr>
      </w:pPr>
    </w:p>
    <w:p w14:paraId="3A18B062" w14:textId="66A7514F" w:rsidR="00B525DA" w:rsidRDefault="00B525DA" w:rsidP="00F60360">
      <w:pPr>
        <w:pStyle w:val="Estilo1"/>
        <w:ind w:firstLine="0"/>
        <w:rPr>
          <w:b w:val="0"/>
          <w:bCs w:val="0"/>
        </w:rPr>
      </w:pPr>
    </w:p>
    <w:p w14:paraId="3BE721F6" w14:textId="77777777" w:rsidR="00B525DA" w:rsidRPr="0084501B" w:rsidRDefault="00B525DA" w:rsidP="0084501B">
      <w:pPr>
        <w:pStyle w:val="Estilo1"/>
        <w:rPr>
          <w:b w:val="0"/>
          <w:bCs w:val="0"/>
        </w:rPr>
      </w:pPr>
    </w:p>
    <w:p w14:paraId="3F0D3470" w14:textId="24191B43" w:rsidR="000677BE" w:rsidRDefault="008F23FE" w:rsidP="00743832">
      <w:pPr>
        <w:pStyle w:val="Estilo5"/>
      </w:pPr>
      <w:bookmarkStart w:id="33" w:name="_Toc120020520"/>
      <w:bookmarkStart w:id="34" w:name="_Toc120436540"/>
      <w:r w:rsidRPr="000677BE">
        <w:lastRenderedPageBreak/>
        <w:t>R</w:t>
      </w:r>
      <w:bookmarkEnd w:id="33"/>
      <w:r w:rsidR="0084501B">
        <w:t>EFERÊNCIAS BIBLIOGRÁFICAS</w:t>
      </w:r>
      <w:bookmarkEnd w:id="34"/>
    </w:p>
    <w:p w14:paraId="72379521" w14:textId="77777777" w:rsidR="00B525DA" w:rsidRPr="000677BE" w:rsidRDefault="00B525DA" w:rsidP="0084501B">
      <w:pPr>
        <w:pStyle w:val="Estilo1"/>
      </w:pPr>
    </w:p>
    <w:p w14:paraId="143ADBF6" w14:textId="6526C868" w:rsidR="000E78EA" w:rsidRDefault="000E78EA" w:rsidP="008707B3">
      <w:pPr>
        <w:spacing w:line="240" w:lineRule="auto"/>
        <w:rPr>
          <w:rFonts w:ascii="Arial" w:hAnsi="Arial" w:cs="Arial"/>
          <w:sz w:val="24"/>
          <w:szCs w:val="24"/>
        </w:rPr>
      </w:pPr>
      <w:r>
        <w:rPr>
          <w:rFonts w:ascii="Arial" w:hAnsi="Arial" w:cs="Arial"/>
          <w:sz w:val="24"/>
          <w:szCs w:val="24"/>
        </w:rPr>
        <w:t xml:space="preserve">BITTENCOURT, Circe Maria Fernandes. “Livros e materiais didáticos de História”. </w:t>
      </w:r>
      <w:r w:rsidR="00E512D4">
        <w:rPr>
          <w:rFonts w:ascii="Arial" w:hAnsi="Arial" w:cs="Arial"/>
          <w:sz w:val="24"/>
          <w:szCs w:val="24"/>
        </w:rPr>
        <w:t xml:space="preserve">In: </w:t>
      </w:r>
      <w:r w:rsidRPr="009A6881">
        <w:rPr>
          <w:rFonts w:ascii="Arial" w:hAnsi="Arial" w:cs="Arial"/>
          <w:b/>
          <w:bCs/>
          <w:sz w:val="24"/>
          <w:szCs w:val="24"/>
        </w:rPr>
        <w:t>Ensino de História</w:t>
      </w:r>
      <w:r>
        <w:rPr>
          <w:rFonts w:ascii="Arial" w:hAnsi="Arial" w:cs="Arial"/>
          <w:sz w:val="24"/>
          <w:szCs w:val="24"/>
        </w:rPr>
        <w:t>: Fundamentos e Métodos. São Paulo: Cortez, 2004.</w:t>
      </w:r>
    </w:p>
    <w:p w14:paraId="12D3CB0C" w14:textId="67E86060" w:rsidR="00331826" w:rsidRDefault="00331826" w:rsidP="008707B3">
      <w:pPr>
        <w:spacing w:line="240" w:lineRule="auto"/>
        <w:rPr>
          <w:rFonts w:ascii="Arial" w:hAnsi="Arial" w:cs="Arial"/>
          <w:sz w:val="24"/>
          <w:szCs w:val="24"/>
        </w:rPr>
      </w:pPr>
      <w:r w:rsidRPr="00331826">
        <w:rPr>
          <w:rFonts w:ascii="Arial" w:hAnsi="Arial" w:cs="Arial"/>
          <w:sz w:val="24"/>
          <w:szCs w:val="24"/>
        </w:rPr>
        <w:t>BRAICK, Patrícia Ramos; BARRETO, Anna. </w:t>
      </w:r>
      <w:r w:rsidRPr="00331826">
        <w:rPr>
          <w:rFonts w:ascii="Arial" w:hAnsi="Arial" w:cs="Arial"/>
          <w:b/>
          <w:bCs/>
          <w:sz w:val="24"/>
          <w:szCs w:val="24"/>
        </w:rPr>
        <w:t>Estudar História</w:t>
      </w:r>
      <w:r w:rsidRPr="00331826">
        <w:rPr>
          <w:rFonts w:ascii="Arial" w:hAnsi="Arial" w:cs="Arial"/>
          <w:sz w:val="24"/>
          <w:szCs w:val="24"/>
        </w:rPr>
        <w:t>: Das origens do homem à era digital. 3º. ed. São Paulo: Moderna, 2018.</w:t>
      </w:r>
    </w:p>
    <w:p w14:paraId="3E654291" w14:textId="60FBE3CA" w:rsidR="000E78EA" w:rsidRDefault="000E78EA" w:rsidP="008707B3">
      <w:pPr>
        <w:spacing w:line="240" w:lineRule="auto"/>
        <w:rPr>
          <w:rFonts w:ascii="Arial" w:hAnsi="Arial" w:cs="Arial"/>
          <w:sz w:val="24"/>
          <w:szCs w:val="24"/>
        </w:rPr>
      </w:pPr>
      <w:r>
        <w:rPr>
          <w:rFonts w:ascii="Arial" w:hAnsi="Arial" w:cs="Arial"/>
          <w:sz w:val="24"/>
          <w:szCs w:val="24"/>
        </w:rPr>
        <w:t>BRASIL. Lei das Diretrizes e Bases</w:t>
      </w:r>
      <w:r w:rsidR="00E512D4">
        <w:rPr>
          <w:rFonts w:ascii="Arial" w:hAnsi="Arial" w:cs="Arial"/>
          <w:sz w:val="24"/>
          <w:szCs w:val="24"/>
        </w:rPr>
        <w:t xml:space="preserve"> da Educação Nacional</w:t>
      </w:r>
      <w:r>
        <w:rPr>
          <w:rFonts w:ascii="Arial" w:hAnsi="Arial" w:cs="Arial"/>
          <w:sz w:val="24"/>
          <w:szCs w:val="24"/>
        </w:rPr>
        <w:t xml:space="preserve">. Decreto-lei nº 9.394 de 20 de dezembro de 1996. </w:t>
      </w:r>
    </w:p>
    <w:p w14:paraId="4DB79662" w14:textId="3A5EA2F6" w:rsidR="000E78EA" w:rsidRDefault="000E78EA" w:rsidP="008707B3">
      <w:pPr>
        <w:spacing w:line="240" w:lineRule="auto"/>
        <w:rPr>
          <w:rFonts w:ascii="Arial" w:hAnsi="Arial" w:cs="Arial"/>
          <w:sz w:val="24"/>
          <w:szCs w:val="24"/>
        </w:rPr>
      </w:pPr>
      <w:r>
        <w:rPr>
          <w:rFonts w:ascii="Arial" w:hAnsi="Arial" w:cs="Arial"/>
          <w:sz w:val="24"/>
          <w:szCs w:val="24"/>
        </w:rPr>
        <w:t>BRASIL. Ministério da Educação. Base Nacional Curricular Comum. Brasília, DF. 2018</w:t>
      </w:r>
      <w:r w:rsidR="00E512D4">
        <w:rPr>
          <w:rFonts w:ascii="Arial" w:hAnsi="Arial" w:cs="Arial"/>
          <w:sz w:val="24"/>
          <w:szCs w:val="24"/>
        </w:rPr>
        <w:t>.</w:t>
      </w:r>
    </w:p>
    <w:p w14:paraId="77C2B4E4" w14:textId="609C6F5E" w:rsidR="00247EDA" w:rsidRDefault="00247EDA" w:rsidP="008707B3">
      <w:pPr>
        <w:spacing w:line="240" w:lineRule="auto"/>
        <w:rPr>
          <w:rFonts w:ascii="Arial" w:hAnsi="Arial" w:cs="Arial"/>
          <w:sz w:val="24"/>
          <w:szCs w:val="24"/>
        </w:rPr>
      </w:pPr>
      <w:r>
        <w:rPr>
          <w:rFonts w:ascii="Arial" w:hAnsi="Arial" w:cs="Arial"/>
          <w:sz w:val="24"/>
          <w:szCs w:val="24"/>
        </w:rPr>
        <w:t>BRASIL. Ministério da Educação e Despo</w:t>
      </w:r>
      <w:r w:rsidR="00714848">
        <w:rPr>
          <w:rFonts w:ascii="Arial" w:hAnsi="Arial" w:cs="Arial"/>
          <w:sz w:val="24"/>
          <w:szCs w:val="24"/>
        </w:rPr>
        <w:t>r</w:t>
      </w:r>
      <w:r>
        <w:rPr>
          <w:rFonts w:ascii="Arial" w:hAnsi="Arial" w:cs="Arial"/>
          <w:sz w:val="24"/>
          <w:szCs w:val="24"/>
        </w:rPr>
        <w:t>tos. Parâmetros Curriculares Nacionais. Brasília, DF. 1998.</w:t>
      </w:r>
    </w:p>
    <w:p w14:paraId="7CC217EA" w14:textId="77777777" w:rsidR="000E78EA" w:rsidRDefault="000E78EA" w:rsidP="008707B3">
      <w:pPr>
        <w:spacing w:after="0" w:line="240" w:lineRule="auto"/>
        <w:rPr>
          <w:rFonts w:ascii="Arial" w:hAnsi="Arial" w:cs="Arial"/>
          <w:sz w:val="24"/>
          <w:szCs w:val="24"/>
        </w:rPr>
      </w:pPr>
      <w:r>
        <w:rPr>
          <w:rFonts w:ascii="Arial" w:hAnsi="Arial" w:cs="Arial"/>
          <w:sz w:val="24"/>
          <w:szCs w:val="24"/>
        </w:rPr>
        <w:t>CAIMI, Flávia Eloisa. Sob nova direção: o PNLD e seus desafios frente aos contextos políticos-educativos emergentes.</w:t>
      </w:r>
    </w:p>
    <w:p w14:paraId="5A39F6E8" w14:textId="2A97726C" w:rsidR="000E78EA" w:rsidRDefault="000E78EA" w:rsidP="00E512D4">
      <w:pPr>
        <w:spacing w:after="0" w:line="240" w:lineRule="auto"/>
        <w:rPr>
          <w:rFonts w:ascii="Arial" w:hAnsi="Arial" w:cs="Arial"/>
          <w:sz w:val="24"/>
          <w:szCs w:val="24"/>
        </w:rPr>
      </w:pPr>
      <w:r>
        <w:rPr>
          <w:rFonts w:ascii="Arial" w:hAnsi="Arial" w:cs="Arial"/>
          <w:sz w:val="24"/>
          <w:szCs w:val="24"/>
        </w:rPr>
        <w:t>Disp</w:t>
      </w:r>
      <w:r w:rsidR="008707B3">
        <w:rPr>
          <w:rFonts w:ascii="Arial" w:hAnsi="Arial" w:cs="Arial"/>
          <w:sz w:val="24"/>
          <w:szCs w:val="24"/>
        </w:rPr>
        <w:t>onível</w:t>
      </w:r>
      <w:r>
        <w:rPr>
          <w:rFonts w:ascii="Arial" w:hAnsi="Arial" w:cs="Arial"/>
          <w:sz w:val="24"/>
          <w:szCs w:val="24"/>
        </w:rPr>
        <w:t xml:space="preserve"> em: </w:t>
      </w:r>
      <w:hyperlink r:id="rId18" w:history="1">
        <w:r w:rsidRPr="005E6BB1">
          <w:rPr>
            <w:rStyle w:val="Hyperlink"/>
            <w:rFonts w:ascii="Arial" w:hAnsi="Arial" w:cs="Arial"/>
            <w:sz w:val="24"/>
            <w:szCs w:val="24"/>
          </w:rPr>
          <w:t>https://rhhj.anpuh.org/RHHJ/article/view/465</w:t>
        </w:r>
      </w:hyperlink>
      <w:r>
        <w:rPr>
          <w:rFonts w:ascii="Arial" w:hAnsi="Arial" w:cs="Arial"/>
          <w:sz w:val="24"/>
          <w:szCs w:val="24"/>
        </w:rPr>
        <w:t>Acesso em: 1 nov. 2022</w:t>
      </w:r>
      <w:r w:rsidR="00E512D4">
        <w:rPr>
          <w:rFonts w:ascii="Arial" w:hAnsi="Arial" w:cs="Arial"/>
          <w:sz w:val="24"/>
          <w:szCs w:val="24"/>
        </w:rPr>
        <w:t>.</w:t>
      </w:r>
    </w:p>
    <w:p w14:paraId="0F0D75A0" w14:textId="77777777" w:rsidR="00E512D4" w:rsidRDefault="00E512D4" w:rsidP="00E512D4">
      <w:pPr>
        <w:spacing w:after="0" w:line="240" w:lineRule="auto"/>
        <w:rPr>
          <w:rFonts w:ascii="Arial" w:hAnsi="Arial" w:cs="Arial"/>
          <w:sz w:val="24"/>
          <w:szCs w:val="24"/>
        </w:rPr>
      </w:pPr>
    </w:p>
    <w:p w14:paraId="02DCA000" w14:textId="57E922CA" w:rsidR="008F23FE" w:rsidRDefault="008F23FE" w:rsidP="008707B3">
      <w:pPr>
        <w:spacing w:line="240" w:lineRule="auto"/>
        <w:rPr>
          <w:rFonts w:ascii="Arial" w:hAnsi="Arial" w:cs="Arial"/>
          <w:sz w:val="24"/>
          <w:szCs w:val="24"/>
        </w:rPr>
      </w:pPr>
      <w:r w:rsidRPr="008F23FE">
        <w:rPr>
          <w:rFonts w:ascii="Arial" w:hAnsi="Arial" w:cs="Arial"/>
          <w:sz w:val="24"/>
          <w:szCs w:val="24"/>
        </w:rPr>
        <w:t xml:space="preserve">CHOPPIN, Alain. “História dos livros e das edições didáticas: sobre o estado da arte”. In: </w:t>
      </w:r>
      <w:r w:rsidRPr="00E512D4">
        <w:rPr>
          <w:rFonts w:ascii="Arial" w:hAnsi="Arial" w:cs="Arial"/>
          <w:b/>
          <w:bCs/>
          <w:sz w:val="24"/>
          <w:szCs w:val="24"/>
        </w:rPr>
        <w:t>Educação e Pesquisa</w:t>
      </w:r>
      <w:r w:rsidRPr="008F23FE">
        <w:rPr>
          <w:rFonts w:ascii="Arial" w:hAnsi="Arial" w:cs="Arial"/>
          <w:sz w:val="24"/>
          <w:szCs w:val="24"/>
        </w:rPr>
        <w:t>, São Paulo, v. 30, n.3, set./dez. 2004. pp. 549-566.</w:t>
      </w:r>
    </w:p>
    <w:p w14:paraId="6D95A7FC" w14:textId="77777777" w:rsidR="008707B3" w:rsidRDefault="00383678" w:rsidP="008707B3">
      <w:pPr>
        <w:spacing w:line="240" w:lineRule="auto"/>
        <w:rPr>
          <w:rFonts w:ascii="Arial" w:hAnsi="Arial" w:cs="Arial"/>
          <w:sz w:val="24"/>
          <w:szCs w:val="24"/>
        </w:rPr>
      </w:pPr>
      <w:r>
        <w:rPr>
          <w:rFonts w:ascii="Arial" w:hAnsi="Arial" w:cs="Arial"/>
          <w:sz w:val="24"/>
          <w:szCs w:val="24"/>
        </w:rPr>
        <w:t>CHOPPIN, Alain</w:t>
      </w:r>
      <w:r w:rsidR="00C430F4">
        <w:rPr>
          <w:rFonts w:ascii="Arial" w:hAnsi="Arial" w:cs="Arial"/>
          <w:sz w:val="24"/>
          <w:szCs w:val="24"/>
        </w:rPr>
        <w:t xml:space="preserve">. “Los </w:t>
      </w:r>
      <w:proofErr w:type="spellStart"/>
      <w:r w:rsidR="00C430F4">
        <w:rPr>
          <w:rFonts w:ascii="Arial" w:hAnsi="Arial" w:cs="Arial"/>
          <w:sz w:val="24"/>
          <w:szCs w:val="24"/>
        </w:rPr>
        <w:t>manuales</w:t>
      </w:r>
      <w:proofErr w:type="spellEnd"/>
      <w:r w:rsidR="00C430F4">
        <w:rPr>
          <w:rFonts w:ascii="Arial" w:hAnsi="Arial" w:cs="Arial"/>
          <w:sz w:val="24"/>
          <w:szCs w:val="24"/>
        </w:rPr>
        <w:t xml:space="preserve"> escolares de </w:t>
      </w:r>
      <w:proofErr w:type="spellStart"/>
      <w:r w:rsidR="00C430F4">
        <w:rPr>
          <w:rFonts w:ascii="Arial" w:hAnsi="Arial" w:cs="Arial"/>
          <w:sz w:val="24"/>
          <w:szCs w:val="24"/>
        </w:rPr>
        <w:t>ayer</w:t>
      </w:r>
      <w:proofErr w:type="spellEnd"/>
      <w:r w:rsidR="00C430F4">
        <w:rPr>
          <w:rFonts w:ascii="Arial" w:hAnsi="Arial" w:cs="Arial"/>
          <w:sz w:val="24"/>
          <w:szCs w:val="24"/>
        </w:rPr>
        <w:t xml:space="preserve"> a </w:t>
      </w:r>
      <w:proofErr w:type="spellStart"/>
      <w:r w:rsidR="00C430F4">
        <w:rPr>
          <w:rFonts w:ascii="Arial" w:hAnsi="Arial" w:cs="Arial"/>
          <w:sz w:val="24"/>
          <w:szCs w:val="24"/>
        </w:rPr>
        <w:t>hoy</w:t>
      </w:r>
      <w:proofErr w:type="spellEnd"/>
      <w:r w:rsidR="00C430F4">
        <w:rPr>
          <w:rFonts w:ascii="Arial" w:hAnsi="Arial" w:cs="Arial"/>
          <w:sz w:val="24"/>
          <w:szCs w:val="24"/>
        </w:rPr>
        <w:t xml:space="preserve">: </w:t>
      </w:r>
      <w:proofErr w:type="spellStart"/>
      <w:r w:rsidR="00C430F4">
        <w:rPr>
          <w:rFonts w:ascii="Arial" w:hAnsi="Arial" w:cs="Arial"/>
          <w:sz w:val="24"/>
          <w:szCs w:val="24"/>
        </w:rPr>
        <w:t>un</w:t>
      </w:r>
      <w:proofErr w:type="spellEnd"/>
      <w:r w:rsidR="00C430F4">
        <w:rPr>
          <w:rFonts w:ascii="Arial" w:hAnsi="Arial" w:cs="Arial"/>
          <w:sz w:val="24"/>
          <w:szCs w:val="24"/>
        </w:rPr>
        <w:t xml:space="preserve"> </w:t>
      </w:r>
      <w:proofErr w:type="spellStart"/>
      <w:r w:rsidR="00C430F4">
        <w:rPr>
          <w:rFonts w:ascii="Arial" w:hAnsi="Arial" w:cs="Arial"/>
          <w:sz w:val="24"/>
          <w:szCs w:val="24"/>
        </w:rPr>
        <w:t>ejemplo</w:t>
      </w:r>
      <w:proofErr w:type="spellEnd"/>
      <w:r w:rsidR="00C430F4">
        <w:rPr>
          <w:rFonts w:ascii="Arial" w:hAnsi="Arial" w:cs="Arial"/>
          <w:sz w:val="24"/>
          <w:szCs w:val="24"/>
        </w:rPr>
        <w:t xml:space="preserve"> de Francia. </w:t>
      </w:r>
      <w:r w:rsidR="00C430F4" w:rsidRPr="00E512D4">
        <w:rPr>
          <w:rFonts w:ascii="Arial" w:hAnsi="Arial" w:cs="Arial"/>
          <w:b/>
          <w:bCs/>
          <w:sz w:val="24"/>
          <w:szCs w:val="24"/>
        </w:rPr>
        <w:t>História</w:t>
      </w:r>
      <w:r w:rsidR="00A65D8F" w:rsidRPr="00E512D4">
        <w:rPr>
          <w:rFonts w:ascii="Arial" w:hAnsi="Arial" w:cs="Arial"/>
          <w:b/>
          <w:bCs/>
          <w:sz w:val="24"/>
          <w:szCs w:val="24"/>
        </w:rPr>
        <w:t xml:space="preserve"> de </w:t>
      </w:r>
      <w:proofErr w:type="spellStart"/>
      <w:r w:rsidR="00A65D8F" w:rsidRPr="00E512D4">
        <w:rPr>
          <w:rFonts w:ascii="Arial" w:hAnsi="Arial" w:cs="Arial"/>
          <w:b/>
          <w:bCs/>
          <w:sz w:val="24"/>
          <w:szCs w:val="24"/>
        </w:rPr>
        <w:t>la</w:t>
      </w:r>
      <w:proofErr w:type="spellEnd"/>
      <w:r w:rsidR="00A65D8F" w:rsidRPr="00E512D4">
        <w:rPr>
          <w:rFonts w:ascii="Arial" w:hAnsi="Arial" w:cs="Arial"/>
          <w:b/>
          <w:bCs/>
          <w:sz w:val="24"/>
          <w:szCs w:val="24"/>
        </w:rPr>
        <w:t xml:space="preserve"> </w:t>
      </w:r>
      <w:proofErr w:type="spellStart"/>
      <w:r w:rsidR="00A65D8F" w:rsidRPr="00E512D4">
        <w:rPr>
          <w:rFonts w:ascii="Arial" w:hAnsi="Arial" w:cs="Arial"/>
          <w:b/>
          <w:bCs/>
          <w:sz w:val="24"/>
          <w:szCs w:val="24"/>
        </w:rPr>
        <w:t>Educación</w:t>
      </w:r>
      <w:proofErr w:type="spellEnd"/>
      <w:r w:rsidR="00A65D8F">
        <w:rPr>
          <w:rFonts w:ascii="Arial" w:hAnsi="Arial" w:cs="Arial"/>
          <w:sz w:val="24"/>
          <w:szCs w:val="24"/>
        </w:rPr>
        <w:t>, Madrid, nº 19, p. 13-37, 200</w:t>
      </w:r>
      <w:r w:rsidR="00256BF0">
        <w:rPr>
          <w:rFonts w:ascii="Arial" w:hAnsi="Arial" w:cs="Arial"/>
          <w:sz w:val="24"/>
          <w:szCs w:val="24"/>
        </w:rPr>
        <w:t>0.</w:t>
      </w:r>
    </w:p>
    <w:p w14:paraId="23A06660" w14:textId="77777777" w:rsidR="009C31D1" w:rsidRDefault="000E78EA" w:rsidP="00670C93">
      <w:pPr>
        <w:spacing w:after="0" w:line="240" w:lineRule="auto"/>
        <w:rPr>
          <w:rFonts w:ascii="Arial" w:hAnsi="Arial" w:cs="Arial"/>
          <w:sz w:val="24"/>
          <w:szCs w:val="24"/>
        </w:rPr>
      </w:pPr>
      <w:r>
        <w:rPr>
          <w:rFonts w:ascii="Arial" w:hAnsi="Arial" w:cs="Arial"/>
          <w:sz w:val="24"/>
          <w:szCs w:val="24"/>
        </w:rPr>
        <w:t>CORREA, Rosa Lydia Teixeira. O livro escolar como fonte de pesquisa em História da Educação.</w:t>
      </w:r>
    </w:p>
    <w:p w14:paraId="6FE28CDB" w14:textId="74DFFE12" w:rsidR="00670C93" w:rsidRDefault="000E78EA" w:rsidP="00E512D4">
      <w:pPr>
        <w:spacing w:after="0" w:line="240" w:lineRule="auto"/>
        <w:rPr>
          <w:rFonts w:ascii="Arial" w:hAnsi="Arial" w:cs="Arial"/>
          <w:sz w:val="24"/>
          <w:szCs w:val="24"/>
        </w:rPr>
      </w:pPr>
      <w:r>
        <w:rPr>
          <w:rFonts w:ascii="Arial" w:hAnsi="Arial" w:cs="Arial"/>
          <w:sz w:val="24"/>
          <w:szCs w:val="24"/>
        </w:rPr>
        <w:t>Di</w:t>
      </w:r>
      <w:r w:rsidR="00FA6D7F">
        <w:rPr>
          <w:rFonts w:ascii="Arial" w:hAnsi="Arial" w:cs="Arial"/>
          <w:sz w:val="24"/>
          <w:szCs w:val="24"/>
        </w:rPr>
        <w:t>sp.</w:t>
      </w:r>
      <w:hyperlink r:id="rId19" w:history="1">
        <w:r w:rsidR="00623B3E" w:rsidRPr="008F571D">
          <w:rPr>
            <w:rStyle w:val="Hyperlink"/>
            <w:rFonts w:ascii="Arial" w:hAnsi="Arial" w:cs="Arial"/>
            <w:sz w:val="24"/>
            <w:szCs w:val="24"/>
          </w:rPr>
          <w:t>https://www.scielo.br/j/ccedes/a/yTJRZTvmDVZ5dfGfF6b3VQB/abstract/?lang=pt</w:t>
        </w:r>
      </w:hyperlink>
      <w:r>
        <w:rPr>
          <w:rFonts w:ascii="Arial" w:hAnsi="Arial" w:cs="Arial"/>
          <w:sz w:val="24"/>
          <w:szCs w:val="24"/>
        </w:rPr>
        <w:t>Acesso em: 01 nov. 2022</w:t>
      </w:r>
      <w:r w:rsidR="00670C93">
        <w:rPr>
          <w:rFonts w:ascii="Arial" w:hAnsi="Arial" w:cs="Arial"/>
          <w:sz w:val="24"/>
          <w:szCs w:val="24"/>
        </w:rPr>
        <w:t xml:space="preserve">. </w:t>
      </w:r>
    </w:p>
    <w:p w14:paraId="5022F9DD" w14:textId="77777777" w:rsidR="00E512D4" w:rsidRDefault="00E512D4" w:rsidP="00E512D4">
      <w:pPr>
        <w:spacing w:after="0" w:line="240" w:lineRule="auto"/>
        <w:rPr>
          <w:rFonts w:ascii="Arial" w:hAnsi="Arial" w:cs="Arial"/>
          <w:sz w:val="24"/>
          <w:szCs w:val="24"/>
        </w:rPr>
      </w:pPr>
    </w:p>
    <w:p w14:paraId="5AEB2ED9" w14:textId="48B20124" w:rsidR="00247EDA" w:rsidRDefault="00247EDA" w:rsidP="008707B3">
      <w:pPr>
        <w:spacing w:line="240" w:lineRule="auto"/>
        <w:rPr>
          <w:rFonts w:ascii="Arial" w:hAnsi="Arial" w:cs="Arial"/>
          <w:sz w:val="24"/>
          <w:szCs w:val="24"/>
        </w:rPr>
      </w:pPr>
      <w:r>
        <w:rPr>
          <w:rFonts w:ascii="Arial" w:hAnsi="Arial" w:cs="Arial"/>
          <w:sz w:val="24"/>
          <w:szCs w:val="24"/>
        </w:rPr>
        <w:t xml:space="preserve">DAVIES, Nicholas. “As camadas populares nos livros de História do Brasil”. In: PINKSY, Jaime. (Org.). </w:t>
      </w:r>
      <w:r w:rsidRPr="00541961">
        <w:rPr>
          <w:rFonts w:ascii="Arial" w:hAnsi="Arial" w:cs="Arial"/>
          <w:b/>
          <w:bCs/>
          <w:sz w:val="24"/>
          <w:szCs w:val="24"/>
        </w:rPr>
        <w:t>O ensino de História e a criação do fato</w:t>
      </w:r>
      <w:r>
        <w:rPr>
          <w:rFonts w:ascii="Arial" w:hAnsi="Arial" w:cs="Arial"/>
          <w:sz w:val="24"/>
          <w:szCs w:val="24"/>
        </w:rPr>
        <w:t>. São Paulo: contexto, 2014, p. 121-138.</w:t>
      </w:r>
    </w:p>
    <w:p w14:paraId="2A1F4F7B" w14:textId="06E18694" w:rsidR="00C33B6E" w:rsidRDefault="002A5074" w:rsidP="008707B3">
      <w:pPr>
        <w:spacing w:line="240" w:lineRule="auto"/>
        <w:rPr>
          <w:rFonts w:ascii="Arial" w:hAnsi="Arial" w:cs="Arial"/>
          <w:sz w:val="24"/>
          <w:szCs w:val="24"/>
        </w:rPr>
      </w:pPr>
      <w:r w:rsidRPr="002A5074">
        <w:rPr>
          <w:rFonts w:ascii="Arial" w:hAnsi="Arial" w:cs="Arial"/>
          <w:sz w:val="24"/>
          <w:szCs w:val="24"/>
        </w:rPr>
        <w:t>FERREIRA, Rita de Cássio Cunha. </w:t>
      </w:r>
      <w:r w:rsidRPr="002A5074">
        <w:rPr>
          <w:rFonts w:ascii="Arial" w:hAnsi="Arial" w:cs="Arial"/>
          <w:b/>
          <w:bCs/>
          <w:sz w:val="24"/>
          <w:szCs w:val="24"/>
        </w:rPr>
        <w:t>A comissão nacional do livro didático durante o estado novo (1937 - 1945)</w:t>
      </w:r>
      <w:r w:rsidRPr="002A5074">
        <w:rPr>
          <w:rFonts w:ascii="Arial" w:hAnsi="Arial" w:cs="Arial"/>
          <w:sz w:val="24"/>
          <w:szCs w:val="24"/>
        </w:rPr>
        <w:t>. Assis 2008.</w:t>
      </w:r>
    </w:p>
    <w:p w14:paraId="4D04BCFC" w14:textId="77777777" w:rsidR="00247EDA" w:rsidRDefault="00247EDA" w:rsidP="008707B3">
      <w:pPr>
        <w:spacing w:after="0" w:line="240" w:lineRule="auto"/>
        <w:rPr>
          <w:rFonts w:ascii="Arial" w:hAnsi="Arial" w:cs="Arial"/>
          <w:sz w:val="24"/>
          <w:szCs w:val="24"/>
        </w:rPr>
      </w:pPr>
      <w:r>
        <w:rPr>
          <w:rFonts w:ascii="Arial" w:hAnsi="Arial" w:cs="Arial"/>
          <w:sz w:val="24"/>
          <w:szCs w:val="24"/>
        </w:rPr>
        <w:t xml:space="preserve">FRANCO, </w:t>
      </w:r>
      <w:proofErr w:type="spellStart"/>
      <w:r>
        <w:rPr>
          <w:rFonts w:ascii="Arial" w:hAnsi="Arial" w:cs="Arial"/>
          <w:sz w:val="24"/>
          <w:szCs w:val="24"/>
        </w:rPr>
        <w:t>Aléxia</w:t>
      </w:r>
      <w:proofErr w:type="spellEnd"/>
      <w:r>
        <w:rPr>
          <w:rFonts w:ascii="Arial" w:hAnsi="Arial" w:cs="Arial"/>
          <w:sz w:val="24"/>
          <w:szCs w:val="24"/>
        </w:rPr>
        <w:t xml:space="preserve"> Pádua; JÚNIOR, Astrogildo Fernandes da Silva; GUIMARÃES, Selva. </w:t>
      </w:r>
      <w:r w:rsidRPr="00E512D4">
        <w:rPr>
          <w:rFonts w:ascii="Arial" w:hAnsi="Arial" w:cs="Arial"/>
          <w:b/>
          <w:bCs/>
          <w:sz w:val="24"/>
          <w:szCs w:val="24"/>
        </w:rPr>
        <w:t>Saberes históricos prescritos na BNCC para o ensino fundamental</w:t>
      </w:r>
      <w:r>
        <w:rPr>
          <w:rFonts w:ascii="Arial" w:hAnsi="Arial" w:cs="Arial"/>
          <w:sz w:val="24"/>
          <w:szCs w:val="24"/>
        </w:rPr>
        <w:t>: tensões e concessões.</w:t>
      </w:r>
    </w:p>
    <w:p w14:paraId="3D94F283" w14:textId="33D00E23" w:rsidR="00247EDA" w:rsidRDefault="00247EDA" w:rsidP="00E512D4">
      <w:pPr>
        <w:spacing w:after="0" w:line="240" w:lineRule="auto"/>
        <w:rPr>
          <w:rFonts w:ascii="Arial" w:hAnsi="Arial" w:cs="Arial"/>
          <w:sz w:val="24"/>
          <w:szCs w:val="24"/>
        </w:rPr>
      </w:pPr>
      <w:proofErr w:type="spellStart"/>
      <w:r>
        <w:rPr>
          <w:rFonts w:ascii="Arial" w:hAnsi="Arial" w:cs="Arial"/>
          <w:sz w:val="24"/>
          <w:szCs w:val="24"/>
        </w:rPr>
        <w:t>Disp</w:t>
      </w:r>
      <w:proofErr w:type="spellEnd"/>
      <w:r w:rsidR="00FA6D7F">
        <w:rPr>
          <w:rFonts w:ascii="Arial" w:hAnsi="Arial" w:cs="Arial"/>
          <w:sz w:val="24"/>
          <w:szCs w:val="24"/>
        </w:rPr>
        <w:t xml:space="preserve">. </w:t>
      </w:r>
      <w:r w:rsidRPr="00185249">
        <w:rPr>
          <w:rFonts w:ascii="Arial" w:hAnsi="Arial" w:cs="Arial"/>
          <w:sz w:val="24"/>
          <w:szCs w:val="24"/>
        </w:rPr>
        <w:t>chrome-extension://efaidnbmnnnibpcajpcglclefindmkaj/https://pdfs.semanticscholar.org/508e/9969892e33981abedf70cf2c7ea12898dfae.pdf</w:t>
      </w:r>
      <w:r w:rsidR="00E512D4">
        <w:rPr>
          <w:rFonts w:ascii="Arial" w:hAnsi="Arial" w:cs="Arial"/>
          <w:sz w:val="24"/>
          <w:szCs w:val="24"/>
        </w:rPr>
        <w:t xml:space="preserve"> </w:t>
      </w:r>
      <w:r>
        <w:rPr>
          <w:rFonts w:ascii="Arial" w:hAnsi="Arial" w:cs="Arial"/>
          <w:sz w:val="24"/>
          <w:szCs w:val="24"/>
        </w:rPr>
        <w:t>Acesso em: 01 nov. 2022</w:t>
      </w:r>
      <w:r w:rsidR="00762AD9">
        <w:rPr>
          <w:rFonts w:ascii="Arial" w:hAnsi="Arial" w:cs="Arial"/>
          <w:sz w:val="24"/>
          <w:szCs w:val="24"/>
        </w:rPr>
        <w:t>.</w:t>
      </w:r>
    </w:p>
    <w:p w14:paraId="4FBB12C1" w14:textId="77777777" w:rsidR="00E512D4" w:rsidRDefault="00E512D4" w:rsidP="00E512D4">
      <w:pPr>
        <w:spacing w:after="0" w:line="240" w:lineRule="auto"/>
        <w:rPr>
          <w:rFonts w:ascii="Arial" w:hAnsi="Arial" w:cs="Arial"/>
          <w:sz w:val="24"/>
          <w:szCs w:val="24"/>
        </w:rPr>
      </w:pPr>
    </w:p>
    <w:p w14:paraId="6E847789" w14:textId="43627FDC" w:rsidR="003375BE" w:rsidRDefault="003375BE" w:rsidP="008707B3">
      <w:pPr>
        <w:spacing w:line="240" w:lineRule="auto"/>
        <w:rPr>
          <w:rFonts w:ascii="Arial" w:hAnsi="Arial" w:cs="Arial"/>
          <w:sz w:val="24"/>
          <w:szCs w:val="24"/>
        </w:rPr>
      </w:pPr>
      <w:r w:rsidRPr="003375BE">
        <w:rPr>
          <w:rFonts w:ascii="Arial" w:hAnsi="Arial" w:cs="Arial"/>
          <w:sz w:val="24"/>
          <w:szCs w:val="24"/>
        </w:rPr>
        <w:lastRenderedPageBreak/>
        <w:t>INSTITU</w:t>
      </w:r>
      <w:r>
        <w:rPr>
          <w:rFonts w:ascii="Arial" w:hAnsi="Arial" w:cs="Arial"/>
          <w:sz w:val="24"/>
          <w:szCs w:val="24"/>
        </w:rPr>
        <w:t>TO</w:t>
      </w:r>
      <w:r w:rsidRPr="003375BE">
        <w:rPr>
          <w:rFonts w:ascii="Arial" w:hAnsi="Arial" w:cs="Arial"/>
          <w:sz w:val="24"/>
          <w:szCs w:val="24"/>
        </w:rPr>
        <w:t xml:space="preserve"> DOM BOSCO (SP). </w:t>
      </w:r>
      <w:r w:rsidRPr="00E512D4">
        <w:rPr>
          <w:rFonts w:ascii="Arial" w:hAnsi="Arial" w:cs="Arial"/>
          <w:b/>
          <w:bCs/>
          <w:sz w:val="24"/>
          <w:szCs w:val="24"/>
        </w:rPr>
        <w:t>Livro Didático 7º ano</w:t>
      </w:r>
      <w:r w:rsidRPr="003375BE">
        <w:rPr>
          <w:rFonts w:ascii="Arial" w:hAnsi="Arial" w:cs="Arial"/>
          <w:sz w:val="24"/>
          <w:szCs w:val="24"/>
        </w:rPr>
        <w:t>. São Paulo: P2D Educação, 2019.</w:t>
      </w:r>
    </w:p>
    <w:p w14:paraId="7F4AA3FE" w14:textId="77777777" w:rsidR="00762AD9" w:rsidRDefault="00762AD9" w:rsidP="008707B3">
      <w:pPr>
        <w:spacing w:after="0" w:line="240" w:lineRule="auto"/>
        <w:rPr>
          <w:rFonts w:ascii="Arial" w:hAnsi="Arial" w:cs="Arial"/>
          <w:sz w:val="24"/>
          <w:szCs w:val="24"/>
        </w:rPr>
      </w:pPr>
      <w:r>
        <w:rPr>
          <w:rFonts w:ascii="Arial" w:hAnsi="Arial" w:cs="Arial"/>
          <w:sz w:val="24"/>
          <w:szCs w:val="24"/>
        </w:rPr>
        <w:t>JÚNIOR, Astrogildo Fernandes da Silva. BNCC, componentes curriculares de história: perspectivas de superação do eurocentrismo.</w:t>
      </w:r>
    </w:p>
    <w:p w14:paraId="2BCC05BC" w14:textId="60A5D925" w:rsidR="00247EDA" w:rsidRDefault="00762AD9" w:rsidP="00E512D4">
      <w:pPr>
        <w:spacing w:after="0" w:line="240" w:lineRule="auto"/>
        <w:rPr>
          <w:rFonts w:ascii="Arial" w:hAnsi="Arial" w:cs="Arial"/>
          <w:sz w:val="24"/>
          <w:szCs w:val="24"/>
        </w:rPr>
      </w:pPr>
      <w:proofErr w:type="spellStart"/>
      <w:r>
        <w:rPr>
          <w:rFonts w:ascii="Arial" w:hAnsi="Arial" w:cs="Arial"/>
          <w:sz w:val="24"/>
          <w:szCs w:val="24"/>
        </w:rPr>
        <w:t>Disp</w:t>
      </w:r>
      <w:proofErr w:type="spellEnd"/>
      <w:r>
        <w:rPr>
          <w:rFonts w:ascii="Arial" w:hAnsi="Arial" w:cs="Arial"/>
          <w:sz w:val="24"/>
          <w:szCs w:val="24"/>
        </w:rPr>
        <w:t xml:space="preserve">. em: </w:t>
      </w:r>
      <w:hyperlink r:id="rId20" w:history="1">
        <w:r w:rsidRPr="005E6BB1">
          <w:rPr>
            <w:rStyle w:val="Hyperlink"/>
            <w:rFonts w:ascii="Arial" w:hAnsi="Arial" w:cs="Arial"/>
            <w:sz w:val="24"/>
            <w:szCs w:val="24"/>
          </w:rPr>
          <w:t>https://periodicos.uninove.br/eccos/article/view/6776</w:t>
        </w:r>
      </w:hyperlink>
      <w:r>
        <w:rPr>
          <w:rFonts w:ascii="Arial" w:hAnsi="Arial" w:cs="Arial"/>
          <w:sz w:val="24"/>
          <w:szCs w:val="24"/>
        </w:rPr>
        <w:t>Acesso em: 1 nov. 2022.</w:t>
      </w:r>
    </w:p>
    <w:p w14:paraId="558854BB" w14:textId="77777777" w:rsidR="00E512D4" w:rsidRDefault="00E512D4" w:rsidP="00E512D4">
      <w:pPr>
        <w:spacing w:after="0" w:line="240" w:lineRule="auto"/>
        <w:rPr>
          <w:rFonts w:ascii="Arial" w:hAnsi="Arial" w:cs="Arial"/>
          <w:sz w:val="24"/>
          <w:szCs w:val="24"/>
        </w:rPr>
      </w:pPr>
    </w:p>
    <w:p w14:paraId="1428D368" w14:textId="77777777" w:rsidR="00762AD9" w:rsidRDefault="00762AD9" w:rsidP="008707B3">
      <w:pPr>
        <w:spacing w:after="0" w:line="240" w:lineRule="auto"/>
        <w:rPr>
          <w:rFonts w:ascii="Arial" w:hAnsi="Arial" w:cs="Arial"/>
          <w:sz w:val="24"/>
          <w:szCs w:val="24"/>
        </w:rPr>
      </w:pPr>
      <w:r>
        <w:rPr>
          <w:rFonts w:ascii="Arial" w:hAnsi="Arial" w:cs="Arial"/>
          <w:sz w:val="24"/>
          <w:szCs w:val="24"/>
        </w:rPr>
        <w:t>MIRANDA, Sonia Regina; LUCA, Tânia Regina de. O livro didático de história hoje: um panorama a partir do PNLD.</w:t>
      </w:r>
    </w:p>
    <w:p w14:paraId="7D42FA85" w14:textId="77777777" w:rsidR="00762AD9" w:rsidRDefault="00762AD9" w:rsidP="008707B3">
      <w:pPr>
        <w:spacing w:after="0" w:line="240" w:lineRule="auto"/>
        <w:rPr>
          <w:rFonts w:ascii="Arial" w:hAnsi="Arial" w:cs="Arial"/>
          <w:sz w:val="24"/>
          <w:szCs w:val="24"/>
        </w:rPr>
      </w:pPr>
      <w:proofErr w:type="spellStart"/>
      <w:r>
        <w:rPr>
          <w:rFonts w:ascii="Arial" w:hAnsi="Arial" w:cs="Arial"/>
          <w:sz w:val="24"/>
          <w:szCs w:val="24"/>
        </w:rPr>
        <w:t>Disp</w:t>
      </w:r>
      <w:proofErr w:type="spellEnd"/>
      <w:r>
        <w:rPr>
          <w:rFonts w:ascii="Arial" w:hAnsi="Arial" w:cs="Arial"/>
          <w:sz w:val="24"/>
          <w:szCs w:val="24"/>
        </w:rPr>
        <w:t xml:space="preserve">. em: </w:t>
      </w:r>
      <w:hyperlink r:id="rId21" w:history="1">
        <w:r w:rsidRPr="005E6BB1">
          <w:rPr>
            <w:rStyle w:val="Hyperlink"/>
            <w:rFonts w:ascii="Arial" w:hAnsi="Arial" w:cs="Arial"/>
            <w:sz w:val="24"/>
            <w:szCs w:val="24"/>
          </w:rPr>
          <w:t>https://www.scielo.br/j/rbh/a/t8rJqjBQ8f4bwPyV47zd8Dr/abstract/?lang=pt</w:t>
        </w:r>
      </w:hyperlink>
    </w:p>
    <w:p w14:paraId="0D91B3EF" w14:textId="0B237A5A" w:rsidR="00762AD9" w:rsidRDefault="00762AD9" w:rsidP="008707B3">
      <w:pPr>
        <w:spacing w:line="240" w:lineRule="auto"/>
        <w:rPr>
          <w:rFonts w:ascii="Arial" w:hAnsi="Arial" w:cs="Arial"/>
          <w:sz w:val="24"/>
          <w:szCs w:val="24"/>
        </w:rPr>
      </w:pPr>
      <w:r>
        <w:rPr>
          <w:rFonts w:ascii="Arial" w:hAnsi="Arial" w:cs="Arial"/>
          <w:sz w:val="24"/>
          <w:szCs w:val="24"/>
        </w:rPr>
        <w:t>Acesso em: 01 nov. 2022.</w:t>
      </w:r>
    </w:p>
    <w:p w14:paraId="1F25FF2D" w14:textId="77777777" w:rsidR="00762AD9" w:rsidRDefault="00762AD9" w:rsidP="008707B3">
      <w:pPr>
        <w:spacing w:after="0" w:line="240" w:lineRule="auto"/>
        <w:rPr>
          <w:rFonts w:ascii="Arial" w:hAnsi="Arial" w:cs="Arial"/>
          <w:sz w:val="24"/>
          <w:szCs w:val="24"/>
        </w:rPr>
      </w:pPr>
      <w:r>
        <w:rPr>
          <w:rFonts w:ascii="Arial" w:hAnsi="Arial" w:cs="Arial"/>
          <w:sz w:val="24"/>
          <w:szCs w:val="24"/>
        </w:rPr>
        <w:t xml:space="preserve">MUNAKATA, </w:t>
      </w:r>
      <w:proofErr w:type="spellStart"/>
      <w:r>
        <w:rPr>
          <w:rFonts w:ascii="Arial" w:hAnsi="Arial" w:cs="Arial"/>
          <w:sz w:val="24"/>
          <w:szCs w:val="24"/>
        </w:rPr>
        <w:t>Kazumi</w:t>
      </w:r>
      <w:proofErr w:type="spellEnd"/>
      <w:r>
        <w:rPr>
          <w:rFonts w:ascii="Arial" w:hAnsi="Arial" w:cs="Arial"/>
          <w:sz w:val="24"/>
          <w:szCs w:val="24"/>
        </w:rPr>
        <w:t xml:space="preserve">. O livro didático como mercadoria. </w:t>
      </w:r>
    </w:p>
    <w:p w14:paraId="0FBB144E" w14:textId="69FF8879" w:rsidR="00762AD9" w:rsidRDefault="00762AD9" w:rsidP="008707B3">
      <w:pPr>
        <w:spacing w:after="0" w:line="240" w:lineRule="auto"/>
        <w:rPr>
          <w:rFonts w:ascii="Arial" w:hAnsi="Arial" w:cs="Arial"/>
          <w:sz w:val="24"/>
          <w:szCs w:val="24"/>
        </w:rPr>
      </w:pPr>
      <w:proofErr w:type="spellStart"/>
      <w:r>
        <w:rPr>
          <w:rFonts w:ascii="Arial" w:hAnsi="Arial" w:cs="Arial"/>
          <w:sz w:val="24"/>
          <w:szCs w:val="24"/>
        </w:rPr>
        <w:t>Disp</w:t>
      </w:r>
      <w:proofErr w:type="spellEnd"/>
      <w:r>
        <w:rPr>
          <w:rFonts w:ascii="Arial" w:hAnsi="Arial" w:cs="Arial"/>
          <w:sz w:val="24"/>
          <w:szCs w:val="24"/>
        </w:rPr>
        <w:t xml:space="preserve">. </w:t>
      </w:r>
      <w:hyperlink r:id="rId22" w:history="1">
        <w:r w:rsidRPr="005E6BB1">
          <w:rPr>
            <w:rStyle w:val="Hyperlink"/>
            <w:rFonts w:ascii="Arial" w:hAnsi="Arial" w:cs="Arial"/>
            <w:sz w:val="24"/>
            <w:szCs w:val="24"/>
          </w:rPr>
          <w:t>https://www.scielo.br/j/pp/a/9zhGQRDGbZ8FmWXpdNVNxpb/abstract/?lang=pt</w:t>
        </w:r>
      </w:hyperlink>
      <w:r>
        <w:rPr>
          <w:rFonts w:ascii="Arial" w:hAnsi="Arial" w:cs="Arial"/>
          <w:sz w:val="24"/>
          <w:szCs w:val="24"/>
        </w:rPr>
        <w:t xml:space="preserve"> Acesso em: 01 nov. 2022.</w:t>
      </w:r>
    </w:p>
    <w:p w14:paraId="14573798" w14:textId="77777777" w:rsidR="00762AD9" w:rsidRDefault="00762AD9" w:rsidP="008707B3">
      <w:pPr>
        <w:spacing w:after="0" w:line="240" w:lineRule="auto"/>
        <w:rPr>
          <w:rFonts w:ascii="Arial" w:hAnsi="Arial" w:cs="Arial"/>
          <w:sz w:val="24"/>
          <w:szCs w:val="24"/>
        </w:rPr>
      </w:pPr>
    </w:p>
    <w:p w14:paraId="32D39DC4" w14:textId="05563560" w:rsidR="00AE6E2D" w:rsidRDefault="00AE6E2D" w:rsidP="008707B3">
      <w:pPr>
        <w:spacing w:after="0" w:line="240" w:lineRule="auto"/>
        <w:rPr>
          <w:rFonts w:ascii="Arial" w:hAnsi="Arial" w:cs="Arial"/>
          <w:sz w:val="24"/>
          <w:szCs w:val="24"/>
        </w:rPr>
      </w:pPr>
      <w:r w:rsidRPr="00AE6E2D">
        <w:rPr>
          <w:rFonts w:ascii="Arial" w:hAnsi="Arial" w:cs="Arial"/>
          <w:sz w:val="24"/>
          <w:szCs w:val="24"/>
        </w:rPr>
        <w:t xml:space="preserve">RIBEIRO, Berta Gleizer. O Brasil indígena. In:___. </w:t>
      </w:r>
      <w:r w:rsidRPr="00E512D4">
        <w:rPr>
          <w:rFonts w:ascii="Arial" w:hAnsi="Arial" w:cs="Arial"/>
          <w:b/>
          <w:bCs/>
          <w:sz w:val="24"/>
          <w:szCs w:val="24"/>
        </w:rPr>
        <w:t>O índio na história do Brasil</w:t>
      </w:r>
      <w:r w:rsidRPr="00AE6E2D">
        <w:rPr>
          <w:rFonts w:ascii="Arial" w:hAnsi="Arial" w:cs="Arial"/>
          <w:sz w:val="24"/>
          <w:szCs w:val="24"/>
        </w:rPr>
        <w:t xml:space="preserve">. 6.ed. São Paulo: Global, 1983. </w:t>
      </w:r>
    </w:p>
    <w:p w14:paraId="5466C311" w14:textId="77777777" w:rsidR="00D341A6" w:rsidRDefault="00D341A6" w:rsidP="008707B3">
      <w:pPr>
        <w:spacing w:after="0" w:line="240" w:lineRule="auto"/>
        <w:rPr>
          <w:rFonts w:ascii="Arial" w:hAnsi="Arial" w:cs="Arial"/>
          <w:sz w:val="24"/>
          <w:szCs w:val="24"/>
        </w:rPr>
      </w:pPr>
    </w:p>
    <w:p w14:paraId="29108A47" w14:textId="0FA6FD7C" w:rsidR="00993111" w:rsidRDefault="00D412EF" w:rsidP="008707B3">
      <w:pPr>
        <w:spacing w:after="0" w:line="240" w:lineRule="auto"/>
        <w:rPr>
          <w:rFonts w:ascii="Arial" w:hAnsi="Arial" w:cs="Arial"/>
          <w:sz w:val="24"/>
          <w:szCs w:val="24"/>
        </w:rPr>
      </w:pPr>
      <w:r>
        <w:rPr>
          <w:rFonts w:ascii="Arial" w:hAnsi="Arial" w:cs="Arial"/>
          <w:sz w:val="24"/>
          <w:szCs w:val="24"/>
        </w:rPr>
        <w:t>ROCHA</w:t>
      </w:r>
      <w:r w:rsidR="000C22BE">
        <w:rPr>
          <w:rFonts w:ascii="Arial" w:hAnsi="Arial" w:cs="Arial"/>
          <w:sz w:val="24"/>
          <w:szCs w:val="24"/>
        </w:rPr>
        <w:t xml:space="preserve">, </w:t>
      </w:r>
      <w:r w:rsidR="001902C7">
        <w:rPr>
          <w:rFonts w:ascii="Arial" w:hAnsi="Arial" w:cs="Arial"/>
          <w:sz w:val="24"/>
          <w:szCs w:val="24"/>
        </w:rPr>
        <w:t>Heloísa Helena Pimenta. Dossiê Manuais escolares</w:t>
      </w:r>
      <w:r w:rsidR="00993111">
        <w:rPr>
          <w:rFonts w:ascii="Arial" w:hAnsi="Arial" w:cs="Arial"/>
          <w:sz w:val="24"/>
          <w:szCs w:val="24"/>
        </w:rPr>
        <w:t xml:space="preserve">: múltiplas facetas de um objeto cultural. </w:t>
      </w:r>
    </w:p>
    <w:p w14:paraId="5640F8B1" w14:textId="13DCFE6E" w:rsidR="0075140C" w:rsidRDefault="00993111" w:rsidP="008707B3">
      <w:pPr>
        <w:spacing w:after="0" w:line="240" w:lineRule="auto"/>
        <w:rPr>
          <w:rFonts w:ascii="Arial" w:hAnsi="Arial" w:cs="Arial"/>
          <w:sz w:val="24"/>
          <w:szCs w:val="24"/>
        </w:rPr>
      </w:pPr>
      <w:r>
        <w:rPr>
          <w:rFonts w:ascii="Arial" w:hAnsi="Arial" w:cs="Arial"/>
          <w:sz w:val="24"/>
          <w:szCs w:val="24"/>
        </w:rPr>
        <w:t>Disponível em</w:t>
      </w:r>
      <w:r w:rsidR="0075140C">
        <w:rPr>
          <w:rFonts w:ascii="Arial" w:hAnsi="Arial" w:cs="Arial"/>
          <w:sz w:val="24"/>
          <w:szCs w:val="24"/>
        </w:rPr>
        <w:t xml:space="preserve">: </w:t>
      </w:r>
      <w:hyperlink r:id="rId23" w:history="1">
        <w:r w:rsidR="0075140C" w:rsidRPr="005E6BB1">
          <w:rPr>
            <w:rStyle w:val="Hyperlink"/>
            <w:rFonts w:ascii="Arial" w:hAnsi="Arial" w:cs="Arial"/>
            <w:sz w:val="24"/>
            <w:szCs w:val="24"/>
          </w:rPr>
          <w:t xml:space="preserve">https://www.scielo.br/j/pp/a/jjpjLqVFxHnPwtCLkFtJMLQ/?lang=pt </w:t>
        </w:r>
      </w:hyperlink>
    </w:p>
    <w:p w14:paraId="11E96AD6" w14:textId="6290D9C7" w:rsidR="0075140C" w:rsidRDefault="0075140C" w:rsidP="008707B3">
      <w:pPr>
        <w:spacing w:line="240" w:lineRule="auto"/>
        <w:rPr>
          <w:rFonts w:ascii="Arial" w:hAnsi="Arial" w:cs="Arial"/>
          <w:sz w:val="24"/>
          <w:szCs w:val="24"/>
        </w:rPr>
      </w:pPr>
      <w:r>
        <w:rPr>
          <w:rFonts w:ascii="Arial" w:hAnsi="Arial" w:cs="Arial"/>
          <w:sz w:val="24"/>
          <w:szCs w:val="24"/>
        </w:rPr>
        <w:t>Acesso em: 01 nov. 2022</w:t>
      </w:r>
      <w:r w:rsidR="00762AD9">
        <w:rPr>
          <w:rFonts w:ascii="Arial" w:hAnsi="Arial" w:cs="Arial"/>
          <w:sz w:val="24"/>
          <w:szCs w:val="24"/>
        </w:rPr>
        <w:t>.</w:t>
      </w:r>
    </w:p>
    <w:p w14:paraId="46282C15" w14:textId="6EFD98EE" w:rsidR="002933D6" w:rsidRDefault="002933D6" w:rsidP="008707B3">
      <w:pPr>
        <w:spacing w:line="240" w:lineRule="auto"/>
        <w:rPr>
          <w:rFonts w:ascii="Arial" w:hAnsi="Arial" w:cs="Arial"/>
          <w:sz w:val="24"/>
          <w:szCs w:val="24"/>
        </w:rPr>
      </w:pPr>
      <w:r w:rsidRPr="002933D6">
        <w:rPr>
          <w:rFonts w:ascii="Arial" w:hAnsi="Arial" w:cs="Arial"/>
          <w:sz w:val="24"/>
          <w:szCs w:val="24"/>
        </w:rPr>
        <w:t xml:space="preserve">SCHWARTZ, Stuart B. </w:t>
      </w:r>
      <w:r w:rsidRPr="00E512D4">
        <w:rPr>
          <w:rFonts w:ascii="Arial" w:hAnsi="Arial" w:cs="Arial"/>
          <w:b/>
          <w:bCs/>
          <w:sz w:val="24"/>
          <w:szCs w:val="24"/>
        </w:rPr>
        <w:t xml:space="preserve">Segredos internos: </w:t>
      </w:r>
      <w:r w:rsidRPr="002933D6">
        <w:rPr>
          <w:rFonts w:ascii="Arial" w:hAnsi="Arial" w:cs="Arial"/>
          <w:sz w:val="24"/>
          <w:szCs w:val="24"/>
        </w:rPr>
        <w:t xml:space="preserve">engenhos e escravos na sociedade colonial. São Paulo: Companhia das Letras, 1988. </w:t>
      </w:r>
    </w:p>
    <w:p w14:paraId="2EF4F184" w14:textId="77777777" w:rsidR="004E6368" w:rsidRDefault="00DE753B" w:rsidP="004E6368">
      <w:pPr>
        <w:spacing w:after="0" w:line="240" w:lineRule="auto"/>
        <w:rPr>
          <w:rFonts w:ascii="Arial" w:hAnsi="Arial" w:cs="Arial"/>
          <w:sz w:val="24"/>
          <w:szCs w:val="24"/>
        </w:rPr>
      </w:pPr>
      <w:r>
        <w:rPr>
          <w:rFonts w:ascii="Arial" w:hAnsi="Arial" w:cs="Arial"/>
          <w:sz w:val="24"/>
          <w:szCs w:val="24"/>
        </w:rPr>
        <w:t>SIQUEIRA, Luc</w:t>
      </w:r>
      <w:r w:rsidR="00747786">
        <w:rPr>
          <w:rFonts w:ascii="Arial" w:hAnsi="Arial" w:cs="Arial"/>
          <w:sz w:val="24"/>
          <w:szCs w:val="24"/>
        </w:rPr>
        <w:t xml:space="preserve">ília. “O nascimento da América portuguesa no contexto imperial lusitano: considerações teóricas a partir das diferenças entre historiografia </w:t>
      </w:r>
      <w:r w:rsidR="004E6368">
        <w:rPr>
          <w:rFonts w:ascii="Arial" w:hAnsi="Arial" w:cs="Arial"/>
          <w:sz w:val="24"/>
          <w:szCs w:val="24"/>
        </w:rPr>
        <w:t xml:space="preserve">recente e o ensino de história”. </w:t>
      </w:r>
    </w:p>
    <w:p w14:paraId="02EEB59D" w14:textId="03A17AD0" w:rsidR="00700A91" w:rsidRDefault="002F77C5" w:rsidP="004E6368">
      <w:pPr>
        <w:spacing w:after="0" w:line="240" w:lineRule="auto"/>
        <w:rPr>
          <w:rFonts w:ascii="Arial" w:hAnsi="Arial" w:cs="Arial"/>
          <w:sz w:val="24"/>
          <w:szCs w:val="24"/>
        </w:rPr>
      </w:pPr>
      <w:r>
        <w:rPr>
          <w:rFonts w:ascii="Arial" w:hAnsi="Arial" w:cs="Arial"/>
          <w:sz w:val="24"/>
          <w:szCs w:val="24"/>
        </w:rPr>
        <w:t>Disp.</w:t>
      </w:r>
      <w:hyperlink r:id="rId24" w:history="1">
        <w:r w:rsidRPr="008F571D">
          <w:rPr>
            <w:rStyle w:val="Hyperlink"/>
            <w:rFonts w:ascii="Arial" w:hAnsi="Arial" w:cs="Arial"/>
            <w:sz w:val="24"/>
            <w:szCs w:val="24"/>
          </w:rPr>
          <w:t>https://www.scielo.br/j/his/a/KLmjxCzVKbj7KrMKWXmdWpP/?lang=pt&amp;format=html</w:t>
        </w:r>
      </w:hyperlink>
      <w:r w:rsidR="00E512D4">
        <w:rPr>
          <w:rFonts w:ascii="Arial" w:hAnsi="Arial" w:cs="Arial"/>
          <w:sz w:val="24"/>
          <w:szCs w:val="24"/>
        </w:rPr>
        <w:t xml:space="preserve"> </w:t>
      </w:r>
      <w:r w:rsidR="00700A91">
        <w:rPr>
          <w:rFonts w:ascii="Arial" w:hAnsi="Arial" w:cs="Arial"/>
          <w:sz w:val="24"/>
          <w:szCs w:val="24"/>
        </w:rPr>
        <w:t>Acesso em: 08 nov. 2022.</w:t>
      </w:r>
    </w:p>
    <w:p w14:paraId="5071FBB2" w14:textId="77777777" w:rsidR="004E6368" w:rsidRDefault="004E6368" w:rsidP="004E6368">
      <w:pPr>
        <w:spacing w:after="0" w:line="240" w:lineRule="auto"/>
        <w:rPr>
          <w:rFonts w:ascii="Arial" w:hAnsi="Arial" w:cs="Arial"/>
          <w:sz w:val="24"/>
          <w:szCs w:val="24"/>
        </w:rPr>
      </w:pPr>
    </w:p>
    <w:p w14:paraId="161FF1ED" w14:textId="77777777" w:rsidR="00762AD9" w:rsidRDefault="00762AD9" w:rsidP="008707B3">
      <w:pPr>
        <w:spacing w:line="240" w:lineRule="auto"/>
        <w:rPr>
          <w:rFonts w:ascii="Arial" w:hAnsi="Arial" w:cs="Arial"/>
          <w:sz w:val="24"/>
          <w:szCs w:val="24"/>
        </w:rPr>
      </w:pPr>
      <w:r>
        <w:rPr>
          <w:rFonts w:ascii="Arial" w:hAnsi="Arial" w:cs="Arial"/>
          <w:sz w:val="24"/>
          <w:szCs w:val="24"/>
        </w:rPr>
        <w:t xml:space="preserve">STRAY, Chris. </w:t>
      </w:r>
      <w:proofErr w:type="spellStart"/>
      <w:r>
        <w:rPr>
          <w:rFonts w:ascii="Arial" w:hAnsi="Arial" w:cs="Arial"/>
          <w:sz w:val="24"/>
          <w:szCs w:val="24"/>
        </w:rPr>
        <w:t>Quia</w:t>
      </w:r>
      <w:proofErr w:type="spellEnd"/>
      <w:r>
        <w:rPr>
          <w:rFonts w:ascii="Arial" w:hAnsi="Arial" w:cs="Arial"/>
          <w:sz w:val="24"/>
          <w:szCs w:val="24"/>
        </w:rPr>
        <w:t xml:space="preserve"> </w:t>
      </w:r>
      <w:proofErr w:type="spellStart"/>
      <w:r>
        <w:rPr>
          <w:rFonts w:ascii="Arial" w:hAnsi="Arial" w:cs="Arial"/>
          <w:sz w:val="24"/>
          <w:szCs w:val="24"/>
        </w:rPr>
        <w:t>Nominor</w:t>
      </w:r>
      <w:proofErr w:type="spellEnd"/>
      <w:r>
        <w:rPr>
          <w:rFonts w:ascii="Arial" w:hAnsi="Arial" w:cs="Arial"/>
          <w:sz w:val="24"/>
          <w:szCs w:val="24"/>
        </w:rPr>
        <w:t xml:space="preserve"> Leo: Vers </w:t>
      </w:r>
      <w:proofErr w:type="spellStart"/>
      <w:r>
        <w:rPr>
          <w:rFonts w:ascii="Arial" w:hAnsi="Arial" w:cs="Arial"/>
          <w:sz w:val="24"/>
          <w:szCs w:val="24"/>
        </w:rPr>
        <w:t>un</w:t>
      </w:r>
      <w:proofErr w:type="spellEnd"/>
      <w:r>
        <w:rPr>
          <w:rFonts w:ascii="Arial" w:hAnsi="Arial" w:cs="Arial"/>
          <w:sz w:val="24"/>
          <w:szCs w:val="24"/>
        </w:rPr>
        <w:t xml:space="preserve"> </w:t>
      </w:r>
      <w:proofErr w:type="spellStart"/>
      <w:r>
        <w:rPr>
          <w:rFonts w:ascii="Arial" w:hAnsi="Arial" w:cs="Arial"/>
          <w:sz w:val="24"/>
          <w:szCs w:val="24"/>
        </w:rPr>
        <w:t>sociologie</w:t>
      </w:r>
      <w:proofErr w:type="spellEnd"/>
      <w:r>
        <w:rPr>
          <w:rFonts w:ascii="Arial" w:hAnsi="Arial" w:cs="Arial"/>
          <w:sz w:val="24"/>
          <w:szCs w:val="24"/>
        </w:rPr>
        <w:t xml:space="preserve"> </w:t>
      </w:r>
      <w:proofErr w:type="spellStart"/>
      <w:r>
        <w:rPr>
          <w:rFonts w:ascii="Arial" w:hAnsi="Arial" w:cs="Arial"/>
          <w:sz w:val="24"/>
          <w:szCs w:val="24"/>
        </w:rPr>
        <w:t>historique</w:t>
      </w:r>
      <w:proofErr w:type="spellEnd"/>
      <w:r>
        <w:rPr>
          <w:rFonts w:ascii="Arial" w:hAnsi="Arial" w:cs="Arial"/>
          <w:sz w:val="24"/>
          <w:szCs w:val="24"/>
        </w:rPr>
        <w:t xml:space="preserve"> de </w:t>
      </w:r>
      <w:proofErr w:type="spellStart"/>
      <w:r>
        <w:rPr>
          <w:rFonts w:ascii="Arial" w:hAnsi="Arial" w:cs="Arial"/>
          <w:sz w:val="24"/>
          <w:szCs w:val="24"/>
        </w:rPr>
        <w:t>manuel</w:t>
      </w:r>
      <w:proofErr w:type="spellEnd"/>
      <w:r>
        <w:rPr>
          <w:rFonts w:ascii="Arial" w:hAnsi="Arial" w:cs="Arial"/>
          <w:sz w:val="24"/>
          <w:szCs w:val="24"/>
        </w:rPr>
        <w:t xml:space="preserve">. In: CHOPPIN, Alain (Org.). </w:t>
      </w:r>
      <w:r w:rsidRPr="00E512D4">
        <w:rPr>
          <w:rFonts w:ascii="Arial" w:hAnsi="Arial" w:cs="Arial"/>
          <w:b/>
          <w:bCs/>
          <w:sz w:val="24"/>
          <w:szCs w:val="24"/>
        </w:rPr>
        <w:t xml:space="preserve">Histoire de </w:t>
      </w:r>
      <w:proofErr w:type="spellStart"/>
      <w:r w:rsidRPr="00E512D4">
        <w:rPr>
          <w:rFonts w:ascii="Arial" w:hAnsi="Arial" w:cs="Arial"/>
          <w:b/>
          <w:bCs/>
          <w:sz w:val="24"/>
          <w:szCs w:val="24"/>
        </w:rPr>
        <w:t>I’éducation</w:t>
      </w:r>
      <w:proofErr w:type="spellEnd"/>
      <w:r>
        <w:rPr>
          <w:rFonts w:ascii="Arial" w:hAnsi="Arial" w:cs="Arial"/>
          <w:sz w:val="24"/>
          <w:szCs w:val="24"/>
        </w:rPr>
        <w:t>. nº 58 (</w:t>
      </w:r>
      <w:proofErr w:type="spellStart"/>
      <w:r>
        <w:rPr>
          <w:rFonts w:ascii="Arial" w:hAnsi="Arial" w:cs="Arial"/>
          <w:sz w:val="24"/>
          <w:szCs w:val="24"/>
        </w:rPr>
        <w:t>numéro</w:t>
      </w:r>
      <w:proofErr w:type="spellEnd"/>
      <w:r>
        <w:rPr>
          <w:rFonts w:ascii="Arial" w:hAnsi="Arial" w:cs="Arial"/>
          <w:sz w:val="24"/>
          <w:szCs w:val="24"/>
        </w:rPr>
        <w:t xml:space="preserve"> </w:t>
      </w:r>
      <w:proofErr w:type="spellStart"/>
      <w:r>
        <w:rPr>
          <w:rFonts w:ascii="Arial" w:hAnsi="Arial" w:cs="Arial"/>
          <w:sz w:val="24"/>
          <w:szCs w:val="24"/>
        </w:rPr>
        <w:t>spécial</w:t>
      </w:r>
      <w:proofErr w:type="spellEnd"/>
      <w:r>
        <w:rPr>
          <w:rFonts w:ascii="Arial" w:hAnsi="Arial" w:cs="Arial"/>
          <w:sz w:val="24"/>
          <w:szCs w:val="24"/>
        </w:rPr>
        <w:t xml:space="preserve">). </w:t>
      </w:r>
      <w:proofErr w:type="spellStart"/>
      <w:r>
        <w:rPr>
          <w:rFonts w:ascii="Arial" w:hAnsi="Arial" w:cs="Arial"/>
          <w:sz w:val="24"/>
          <w:szCs w:val="24"/>
        </w:rPr>
        <w:t>Manuels</w:t>
      </w:r>
      <w:proofErr w:type="spellEnd"/>
      <w:r>
        <w:rPr>
          <w:rFonts w:ascii="Arial" w:hAnsi="Arial" w:cs="Arial"/>
          <w:sz w:val="24"/>
          <w:szCs w:val="24"/>
        </w:rPr>
        <w:t xml:space="preserve"> </w:t>
      </w:r>
      <w:proofErr w:type="spellStart"/>
      <w:r>
        <w:rPr>
          <w:rFonts w:ascii="Arial" w:hAnsi="Arial" w:cs="Arial"/>
          <w:sz w:val="24"/>
          <w:szCs w:val="24"/>
        </w:rPr>
        <w:t>scolaires</w:t>
      </w:r>
      <w:proofErr w:type="spellEnd"/>
      <w:r>
        <w:rPr>
          <w:rFonts w:ascii="Arial" w:hAnsi="Arial" w:cs="Arial"/>
          <w:sz w:val="24"/>
          <w:szCs w:val="24"/>
        </w:rPr>
        <w:t xml:space="preserve">, </w:t>
      </w:r>
      <w:proofErr w:type="spellStart"/>
      <w:r>
        <w:rPr>
          <w:rFonts w:ascii="Arial" w:hAnsi="Arial" w:cs="Arial"/>
          <w:sz w:val="24"/>
          <w:szCs w:val="24"/>
        </w:rPr>
        <w:t>États</w:t>
      </w:r>
      <w:proofErr w:type="spellEnd"/>
      <w:r>
        <w:rPr>
          <w:rFonts w:ascii="Arial" w:hAnsi="Arial" w:cs="Arial"/>
          <w:sz w:val="24"/>
          <w:szCs w:val="24"/>
        </w:rPr>
        <w:t xml:space="preserve"> et </w:t>
      </w:r>
      <w:proofErr w:type="spellStart"/>
      <w:r>
        <w:rPr>
          <w:rFonts w:ascii="Arial" w:hAnsi="Arial" w:cs="Arial"/>
          <w:sz w:val="24"/>
          <w:szCs w:val="24"/>
        </w:rPr>
        <w:t>sociétés</w:t>
      </w:r>
      <w:proofErr w:type="spellEnd"/>
      <w:r>
        <w:rPr>
          <w:rFonts w:ascii="Arial" w:hAnsi="Arial" w:cs="Arial"/>
          <w:sz w:val="24"/>
          <w:szCs w:val="24"/>
        </w:rPr>
        <w:t xml:space="preserve">. </w:t>
      </w:r>
      <w:proofErr w:type="spellStart"/>
      <w:r>
        <w:rPr>
          <w:rFonts w:ascii="Arial" w:hAnsi="Arial" w:cs="Arial"/>
          <w:sz w:val="24"/>
          <w:szCs w:val="24"/>
        </w:rPr>
        <w:t>XIXe-XXe</w:t>
      </w:r>
      <w:proofErr w:type="spellEnd"/>
      <w:r>
        <w:rPr>
          <w:rFonts w:ascii="Arial" w:hAnsi="Arial" w:cs="Arial"/>
          <w:sz w:val="24"/>
          <w:szCs w:val="24"/>
        </w:rPr>
        <w:t xml:space="preserve"> </w:t>
      </w:r>
      <w:proofErr w:type="spellStart"/>
      <w:r>
        <w:rPr>
          <w:rFonts w:ascii="Arial" w:hAnsi="Arial" w:cs="Arial"/>
          <w:sz w:val="24"/>
          <w:szCs w:val="24"/>
        </w:rPr>
        <w:t>siécles</w:t>
      </w:r>
      <w:proofErr w:type="spellEnd"/>
      <w:r>
        <w:rPr>
          <w:rFonts w:ascii="Arial" w:hAnsi="Arial" w:cs="Arial"/>
          <w:sz w:val="24"/>
          <w:szCs w:val="24"/>
        </w:rPr>
        <w:t>, Ed. INRP, 1993.</w:t>
      </w:r>
    </w:p>
    <w:p w14:paraId="6A076012" w14:textId="16BE1B09" w:rsidR="009A6881" w:rsidRDefault="00251C55" w:rsidP="008707B3">
      <w:pPr>
        <w:spacing w:line="240" w:lineRule="auto"/>
        <w:rPr>
          <w:rFonts w:ascii="Arial" w:hAnsi="Arial" w:cs="Arial"/>
          <w:sz w:val="24"/>
          <w:szCs w:val="24"/>
        </w:rPr>
      </w:pPr>
      <w:r>
        <w:rPr>
          <w:rFonts w:ascii="Arial" w:hAnsi="Arial" w:cs="Arial"/>
          <w:sz w:val="24"/>
          <w:szCs w:val="24"/>
        </w:rPr>
        <w:t>VESENTINI, C</w:t>
      </w:r>
      <w:r w:rsidR="0044116C">
        <w:rPr>
          <w:rFonts w:ascii="Arial" w:hAnsi="Arial" w:cs="Arial"/>
          <w:sz w:val="24"/>
          <w:szCs w:val="24"/>
        </w:rPr>
        <w:t xml:space="preserve">arlos Alberto. </w:t>
      </w:r>
      <w:r w:rsidR="0044116C" w:rsidRPr="0044116C">
        <w:rPr>
          <w:rFonts w:ascii="Arial" w:hAnsi="Arial" w:cs="Arial"/>
          <w:b/>
          <w:bCs/>
          <w:sz w:val="24"/>
          <w:szCs w:val="24"/>
        </w:rPr>
        <w:t>Repensando a história</w:t>
      </w:r>
      <w:r w:rsidR="0044116C">
        <w:rPr>
          <w:rFonts w:ascii="Arial" w:hAnsi="Arial" w:cs="Arial"/>
          <w:sz w:val="24"/>
          <w:szCs w:val="24"/>
        </w:rPr>
        <w:t>. Rio de Janeiro: Marco zero, 1984.</w:t>
      </w:r>
    </w:p>
    <w:p w14:paraId="7F2943CA" w14:textId="77777777" w:rsidR="00762AD9" w:rsidRDefault="00762AD9" w:rsidP="008707B3">
      <w:pPr>
        <w:spacing w:line="240" w:lineRule="auto"/>
        <w:rPr>
          <w:rFonts w:ascii="Arial" w:hAnsi="Arial" w:cs="Arial"/>
          <w:sz w:val="24"/>
          <w:szCs w:val="24"/>
        </w:rPr>
      </w:pPr>
      <w:r w:rsidRPr="00DC762E">
        <w:rPr>
          <w:rFonts w:ascii="Arial" w:hAnsi="Arial" w:cs="Arial"/>
          <w:sz w:val="24"/>
          <w:szCs w:val="24"/>
        </w:rPr>
        <w:t>VESENTINI, José William. </w:t>
      </w:r>
      <w:r w:rsidRPr="00AF2799">
        <w:rPr>
          <w:rFonts w:ascii="Arial" w:hAnsi="Arial" w:cs="Arial"/>
          <w:b/>
          <w:bCs/>
          <w:sz w:val="24"/>
          <w:szCs w:val="24"/>
        </w:rPr>
        <w:t>Para uma Geografia crítica na escola</w:t>
      </w:r>
      <w:r w:rsidRPr="00DC762E">
        <w:rPr>
          <w:rFonts w:ascii="Arial" w:hAnsi="Arial" w:cs="Arial"/>
          <w:sz w:val="24"/>
          <w:szCs w:val="24"/>
        </w:rPr>
        <w:t>. São Paulo: Editora do Autor, 2008.</w:t>
      </w:r>
    </w:p>
    <w:p w14:paraId="230B7BCC" w14:textId="77777777" w:rsidR="00505929" w:rsidRDefault="00505929" w:rsidP="0044116C">
      <w:pPr>
        <w:rPr>
          <w:rFonts w:ascii="Arial" w:hAnsi="Arial" w:cs="Arial"/>
          <w:sz w:val="24"/>
          <w:szCs w:val="24"/>
        </w:rPr>
      </w:pPr>
    </w:p>
    <w:sectPr w:rsidR="00505929" w:rsidSect="00077F10">
      <w:headerReference w:type="default" r:id="rId25"/>
      <w:footerReference w:type="default" r:id="rId26"/>
      <w:pgSz w:w="11906" w:h="16838"/>
      <w:pgMar w:top="1701" w:right="1134" w:bottom="1134"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08DD0" w14:textId="77777777" w:rsidR="00F8757F" w:rsidRDefault="00F8757F" w:rsidP="00FD0A27">
      <w:pPr>
        <w:spacing w:after="0" w:line="240" w:lineRule="auto"/>
      </w:pPr>
      <w:r>
        <w:separator/>
      </w:r>
    </w:p>
  </w:endnote>
  <w:endnote w:type="continuationSeparator" w:id="0">
    <w:p w14:paraId="55BB67AE" w14:textId="77777777" w:rsidR="00F8757F" w:rsidRDefault="00F8757F" w:rsidP="00FD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6966" w14:textId="3FC5DDDC" w:rsidR="00FF6D1B" w:rsidRDefault="00FF6D1B" w:rsidP="00674DB4">
    <w:pPr>
      <w:pStyle w:val="Rodap"/>
      <w:suppressLineNumbers/>
      <w:jc w:val="right"/>
    </w:pPr>
  </w:p>
  <w:p w14:paraId="5402459A" w14:textId="0F657366" w:rsidR="00FF6D1B" w:rsidRDefault="00FF6D1B" w:rsidP="008B0DC9">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17AE" w14:textId="2BD4D478" w:rsidR="00077F10" w:rsidRDefault="00077F10">
    <w:pPr>
      <w:pStyle w:val="Rodap"/>
      <w:jc w:val="right"/>
    </w:pPr>
  </w:p>
  <w:p w14:paraId="641E5371" w14:textId="77777777" w:rsidR="00866BF3" w:rsidRDefault="00866BF3" w:rsidP="008B0DC9">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476829"/>
      <w:docPartObj>
        <w:docPartGallery w:val="Page Numbers (Bottom of Page)"/>
        <w:docPartUnique/>
      </w:docPartObj>
    </w:sdtPr>
    <w:sdtContent>
      <w:p w14:paraId="11A65002" w14:textId="7C6FA824" w:rsidR="00444797" w:rsidRDefault="00444797">
        <w:pPr>
          <w:pStyle w:val="Rodap"/>
          <w:jc w:val="right"/>
        </w:pPr>
        <w:r>
          <w:fldChar w:fldCharType="begin"/>
        </w:r>
        <w:r>
          <w:instrText>PAGE   \* MERGEFORMAT</w:instrText>
        </w:r>
        <w:r>
          <w:fldChar w:fldCharType="separate"/>
        </w:r>
        <w:r>
          <w:t>2</w:t>
        </w:r>
        <w:r>
          <w:fldChar w:fldCharType="end"/>
        </w:r>
      </w:p>
    </w:sdtContent>
  </w:sdt>
  <w:p w14:paraId="3B0662A8" w14:textId="77777777" w:rsidR="00444797" w:rsidRDefault="00444797" w:rsidP="008B0DC9">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5526D" w14:textId="77777777" w:rsidR="00F8757F" w:rsidRDefault="00F8757F" w:rsidP="00FD0A27">
      <w:pPr>
        <w:spacing w:after="0" w:line="240" w:lineRule="auto"/>
      </w:pPr>
      <w:r>
        <w:separator/>
      </w:r>
    </w:p>
  </w:footnote>
  <w:footnote w:type="continuationSeparator" w:id="0">
    <w:p w14:paraId="3D8117A3" w14:textId="77777777" w:rsidR="00F8757F" w:rsidRDefault="00F8757F" w:rsidP="00FD0A27">
      <w:pPr>
        <w:spacing w:after="0" w:line="240" w:lineRule="auto"/>
      </w:pPr>
      <w:r>
        <w:continuationSeparator/>
      </w:r>
    </w:p>
  </w:footnote>
  <w:footnote w:id="1">
    <w:p w14:paraId="2CE4AA46" w14:textId="6271E994" w:rsidR="000167AF" w:rsidRDefault="000167AF">
      <w:pPr>
        <w:pStyle w:val="Textodenotaderodap"/>
      </w:pPr>
      <w:r>
        <w:rPr>
          <w:rStyle w:val="Refdenotaderodap"/>
        </w:rPr>
        <w:footnoteRef/>
      </w:r>
      <w:r>
        <w:t xml:space="preserve"> PNLD (</w:t>
      </w:r>
      <w:r w:rsidR="00C65A74">
        <w:t>Programa Nacional do Livro Didático</w:t>
      </w:r>
      <w:r>
        <w:t>)</w:t>
      </w:r>
      <w:r w:rsidR="005C31F8">
        <w:t>, instituído pelo Decreto-Lei</w:t>
      </w:r>
      <w:r w:rsidR="001C6AFC">
        <w:t xml:space="preserve"> Nº 9.099, 2017.</w:t>
      </w:r>
      <w:r w:rsidR="0021225A">
        <w:t xml:space="preserve"> </w:t>
      </w:r>
      <w:r w:rsidR="005C31F8">
        <w:t>Executado pelo Ministério da Educação (MEC) e</w:t>
      </w:r>
      <w:r w:rsidR="0021225A">
        <w:t xml:space="preserve"> </w:t>
      </w:r>
      <w:r w:rsidR="005C31F8">
        <w:t>pelo</w:t>
      </w:r>
      <w:r w:rsidR="0021225A">
        <w:t xml:space="preserve"> F</w:t>
      </w:r>
      <w:r w:rsidR="005C31F8">
        <w:t xml:space="preserve">undo </w:t>
      </w:r>
      <w:r w:rsidR="0021225A">
        <w:t>N</w:t>
      </w:r>
      <w:r w:rsidR="005C31F8">
        <w:t>acional</w:t>
      </w:r>
      <w:r w:rsidR="0021225A">
        <w:t xml:space="preserve"> </w:t>
      </w:r>
      <w:r w:rsidR="005C31F8">
        <w:t>de Desenvolvimento</w:t>
      </w:r>
      <w:r w:rsidR="0021225A">
        <w:t xml:space="preserve"> </w:t>
      </w:r>
      <w:r w:rsidR="005C31F8">
        <w:t>da</w:t>
      </w:r>
      <w:r w:rsidR="0021225A">
        <w:t xml:space="preserve"> E</w:t>
      </w:r>
      <w:r w:rsidR="005C31F8">
        <w:t>ducação</w:t>
      </w:r>
      <w:r w:rsidR="0021225A">
        <w:t xml:space="preserve"> (FNDE).</w:t>
      </w:r>
    </w:p>
  </w:footnote>
  <w:footnote w:id="2">
    <w:p w14:paraId="2BD2B9BF" w14:textId="476EF3C7" w:rsidR="00C92985" w:rsidRDefault="00C92985" w:rsidP="00C92985">
      <w:pPr>
        <w:pStyle w:val="Textodenotaderodap"/>
      </w:pPr>
      <w:r>
        <w:rPr>
          <w:rStyle w:val="Refdenotaderodap"/>
        </w:rPr>
        <w:footnoteRef/>
      </w:r>
      <w:r>
        <w:t xml:space="preserve"> O exemplo citado nesta página, introduz complementando o que foi estudado no cap. 05 do livro, no 6º 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3910" w14:textId="77777777" w:rsidR="00862A3A" w:rsidRDefault="00862A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AEA2" w14:textId="77777777" w:rsidR="00444797" w:rsidRDefault="0044479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42"/>
    <w:multiLevelType w:val="multilevel"/>
    <w:tmpl w:val="DD56B930"/>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0A9B1F0A"/>
    <w:multiLevelType w:val="multilevel"/>
    <w:tmpl w:val="11FC6E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F23B4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95450E"/>
    <w:multiLevelType w:val="multilevel"/>
    <w:tmpl w:val="465A5B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517177"/>
    <w:multiLevelType w:val="multilevel"/>
    <w:tmpl w:val="465A5B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5B4726"/>
    <w:multiLevelType w:val="multilevel"/>
    <w:tmpl w:val="5E765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F2DB8"/>
    <w:multiLevelType w:val="multilevel"/>
    <w:tmpl w:val="E2569D7E"/>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278C6A72"/>
    <w:multiLevelType w:val="multilevel"/>
    <w:tmpl w:val="C3B2FAC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A464D0"/>
    <w:multiLevelType w:val="multilevel"/>
    <w:tmpl w:val="827438B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367AEA"/>
    <w:multiLevelType w:val="multilevel"/>
    <w:tmpl w:val="18CCCB96"/>
    <w:lvl w:ilvl="0">
      <w:start w:val="1"/>
      <w:numFmt w:val="decimal"/>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4E1E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222531"/>
    <w:multiLevelType w:val="hybridMultilevel"/>
    <w:tmpl w:val="182498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710394"/>
    <w:multiLevelType w:val="hybridMultilevel"/>
    <w:tmpl w:val="A5D691E4"/>
    <w:lvl w:ilvl="0" w:tplc="C80CF55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3ECE2D44"/>
    <w:multiLevelType w:val="multilevel"/>
    <w:tmpl w:val="820EE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D177BE"/>
    <w:multiLevelType w:val="multilevel"/>
    <w:tmpl w:val="EA7E97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09D5669"/>
    <w:multiLevelType w:val="hybridMultilevel"/>
    <w:tmpl w:val="9FA4FA7E"/>
    <w:lvl w:ilvl="0" w:tplc="93F8200A">
      <w:start w:val="1"/>
      <w:numFmt w:val="decimal"/>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16" w15:restartNumberingAfterBreak="0">
    <w:nsid w:val="54FE67D2"/>
    <w:multiLevelType w:val="multilevel"/>
    <w:tmpl w:val="465A5B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29257A"/>
    <w:multiLevelType w:val="multilevel"/>
    <w:tmpl w:val="465A5B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945B38"/>
    <w:multiLevelType w:val="multilevel"/>
    <w:tmpl w:val="E2569D7E"/>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9" w15:restartNumberingAfterBreak="0">
    <w:nsid w:val="5ED72402"/>
    <w:multiLevelType w:val="multilevel"/>
    <w:tmpl w:val="465A5B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D57771"/>
    <w:multiLevelType w:val="hybridMultilevel"/>
    <w:tmpl w:val="E12A9FE2"/>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691B7AA8"/>
    <w:multiLevelType w:val="hybridMultilevel"/>
    <w:tmpl w:val="B8D8B5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D286E44"/>
    <w:multiLevelType w:val="hybridMultilevel"/>
    <w:tmpl w:val="EDFC97C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15:restartNumberingAfterBreak="0">
    <w:nsid w:val="79E50ECC"/>
    <w:multiLevelType w:val="hybridMultilevel"/>
    <w:tmpl w:val="C972B0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A60773B"/>
    <w:multiLevelType w:val="multilevel"/>
    <w:tmpl w:val="CED680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0775F4"/>
    <w:multiLevelType w:val="hybridMultilevel"/>
    <w:tmpl w:val="2B7E0D86"/>
    <w:lvl w:ilvl="0" w:tplc="EF2CEC5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15:restartNumberingAfterBreak="0">
    <w:nsid w:val="7F1F192C"/>
    <w:multiLevelType w:val="multilevel"/>
    <w:tmpl w:val="E70AF7AA"/>
    <w:lvl w:ilvl="0">
      <w:start w:val="2"/>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num w:numId="1" w16cid:durableId="393627753">
    <w:abstractNumId w:val="5"/>
  </w:num>
  <w:num w:numId="2" w16cid:durableId="842401070">
    <w:abstractNumId w:val="21"/>
  </w:num>
  <w:num w:numId="3" w16cid:durableId="705063964">
    <w:abstractNumId w:val="15"/>
  </w:num>
  <w:num w:numId="4" w16cid:durableId="425659108">
    <w:abstractNumId w:val="13"/>
  </w:num>
  <w:num w:numId="5" w16cid:durableId="1129859649">
    <w:abstractNumId w:val="20"/>
  </w:num>
  <w:num w:numId="6" w16cid:durableId="69815912">
    <w:abstractNumId w:val="11"/>
  </w:num>
  <w:num w:numId="7" w16cid:durableId="1140539782">
    <w:abstractNumId w:val="12"/>
  </w:num>
  <w:num w:numId="8" w16cid:durableId="416287016">
    <w:abstractNumId w:val="23"/>
  </w:num>
  <w:num w:numId="9" w16cid:durableId="1325087697">
    <w:abstractNumId w:val="25"/>
  </w:num>
  <w:num w:numId="10" w16cid:durableId="528613531">
    <w:abstractNumId w:val="2"/>
  </w:num>
  <w:num w:numId="11" w16cid:durableId="10184785">
    <w:abstractNumId w:val="14"/>
  </w:num>
  <w:num w:numId="12" w16cid:durableId="1870609773">
    <w:abstractNumId w:val="9"/>
  </w:num>
  <w:num w:numId="13" w16cid:durableId="796333738">
    <w:abstractNumId w:val="10"/>
  </w:num>
  <w:num w:numId="14" w16cid:durableId="8221509">
    <w:abstractNumId w:val="22"/>
  </w:num>
  <w:num w:numId="15" w16cid:durableId="1551109261">
    <w:abstractNumId w:val="6"/>
  </w:num>
  <w:num w:numId="16" w16cid:durableId="1893030116">
    <w:abstractNumId w:val="18"/>
  </w:num>
  <w:num w:numId="17" w16cid:durableId="2031106691">
    <w:abstractNumId w:val="24"/>
  </w:num>
  <w:num w:numId="18" w16cid:durableId="36467618">
    <w:abstractNumId w:val="1"/>
  </w:num>
  <w:num w:numId="19" w16cid:durableId="321666195">
    <w:abstractNumId w:val="7"/>
  </w:num>
  <w:num w:numId="20" w16cid:durableId="1075930941">
    <w:abstractNumId w:val="9"/>
  </w:num>
  <w:num w:numId="21" w16cid:durableId="213198093">
    <w:abstractNumId w:val="9"/>
    <w:lvlOverride w:ilvl="0">
      <w:startOverride w:val="2"/>
    </w:lvlOverride>
    <w:lvlOverride w:ilvl="1">
      <w:startOverride w:val="3"/>
    </w:lvlOverride>
  </w:num>
  <w:num w:numId="22" w16cid:durableId="178590490">
    <w:abstractNumId w:val="0"/>
  </w:num>
  <w:num w:numId="23" w16cid:durableId="2104497063">
    <w:abstractNumId w:val="26"/>
  </w:num>
  <w:num w:numId="24" w16cid:durableId="258486306">
    <w:abstractNumId w:val="9"/>
  </w:num>
  <w:num w:numId="25" w16cid:durableId="256334229">
    <w:abstractNumId w:val="8"/>
  </w:num>
  <w:num w:numId="26" w16cid:durableId="1844199782">
    <w:abstractNumId w:val="9"/>
  </w:num>
  <w:num w:numId="27" w16cid:durableId="246426310">
    <w:abstractNumId w:val="16"/>
  </w:num>
  <w:num w:numId="28" w16cid:durableId="1460102803">
    <w:abstractNumId w:val="17"/>
  </w:num>
  <w:num w:numId="29" w16cid:durableId="873931069">
    <w:abstractNumId w:val="19"/>
  </w:num>
  <w:num w:numId="30" w16cid:durableId="455101011">
    <w:abstractNumId w:val="3"/>
  </w:num>
  <w:num w:numId="31" w16cid:durableId="8008812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EF7"/>
    <w:rsid w:val="00001CB5"/>
    <w:rsid w:val="00003E8C"/>
    <w:rsid w:val="0000600F"/>
    <w:rsid w:val="00006041"/>
    <w:rsid w:val="00007B49"/>
    <w:rsid w:val="00007E8C"/>
    <w:rsid w:val="00011B68"/>
    <w:rsid w:val="00014382"/>
    <w:rsid w:val="00015794"/>
    <w:rsid w:val="00015C8D"/>
    <w:rsid w:val="000167AF"/>
    <w:rsid w:val="000167BA"/>
    <w:rsid w:val="00023D54"/>
    <w:rsid w:val="00024681"/>
    <w:rsid w:val="000249E3"/>
    <w:rsid w:val="00024B7A"/>
    <w:rsid w:val="00024EF7"/>
    <w:rsid w:val="000252B6"/>
    <w:rsid w:val="00025479"/>
    <w:rsid w:val="000273FE"/>
    <w:rsid w:val="00030431"/>
    <w:rsid w:val="000312CC"/>
    <w:rsid w:val="0003246B"/>
    <w:rsid w:val="00032FE6"/>
    <w:rsid w:val="00033C3B"/>
    <w:rsid w:val="00033DB1"/>
    <w:rsid w:val="00033EA4"/>
    <w:rsid w:val="0003406F"/>
    <w:rsid w:val="00034988"/>
    <w:rsid w:val="0003567C"/>
    <w:rsid w:val="00036211"/>
    <w:rsid w:val="0003770B"/>
    <w:rsid w:val="00037C88"/>
    <w:rsid w:val="000412F8"/>
    <w:rsid w:val="00041DB6"/>
    <w:rsid w:val="00042BBE"/>
    <w:rsid w:val="00044685"/>
    <w:rsid w:val="0005154A"/>
    <w:rsid w:val="00056650"/>
    <w:rsid w:val="000578EC"/>
    <w:rsid w:val="000618C0"/>
    <w:rsid w:val="00062124"/>
    <w:rsid w:val="00063526"/>
    <w:rsid w:val="00063D82"/>
    <w:rsid w:val="00064467"/>
    <w:rsid w:val="00065592"/>
    <w:rsid w:val="000657A7"/>
    <w:rsid w:val="00065865"/>
    <w:rsid w:val="00067540"/>
    <w:rsid w:val="000677BE"/>
    <w:rsid w:val="00067A1C"/>
    <w:rsid w:val="00067EC6"/>
    <w:rsid w:val="00071125"/>
    <w:rsid w:val="0007202B"/>
    <w:rsid w:val="00077F10"/>
    <w:rsid w:val="000804C1"/>
    <w:rsid w:val="00080513"/>
    <w:rsid w:val="00081D69"/>
    <w:rsid w:val="00082B4D"/>
    <w:rsid w:val="00083422"/>
    <w:rsid w:val="00083AE5"/>
    <w:rsid w:val="00083CA9"/>
    <w:rsid w:val="00084861"/>
    <w:rsid w:val="000856A7"/>
    <w:rsid w:val="000867FE"/>
    <w:rsid w:val="00087624"/>
    <w:rsid w:val="00087A66"/>
    <w:rsid w:val="00087E55"/>
    <w:rsid w:val="0009022C"/>
    <w:rsid w:val="00090503"/>
    <w:rsid w:val="00091758"/>
    <w:rsid w:val="00094737"/>
    <w:rsid w:val="000A0073"/>
    <w:rsid w:val="000A064D"/>
    <w:rsid w:val="000A3DBA"/>
    <w:rsid w:val="000A749F"/>
    <w:rsid w:val="000B036A"/>
    <w:rsid w:val="000B1149"/>
    <w:rsid w:val="000B1300"/>
    <w:rsid w:val="000B230A"/>
    <w:rsid w:val="000B455E"/>
    <w:rsid w:val="000B4925"/>
    <w:rsid w:val="000B5AC3"/>
    <w:rsid w:val="000B687A"/>
    <w:rsid w:val="000B6891"/>
    <w:rsid w:val="000B6989"/>
    <w:rsid w:val="000B6C5F"/>
    <w:rsid w:val="000B743C"/>
    <w:rsid w:val="000C22BE"/>
    <w:rsid w:val="000C2E0D"/>
    <w:rsid w:val="000C47B3"/>
    <w:rsid w:val="000C5382"/>
    <w:rsid w:val="000C57AD"/>
    <w:rsid w:val="000C708A"/>
    <w:rsid w:val="000C7E8C"/>
    <w:rsid w:val="000D0BFC"/>
    <w:rsid w:val="000D351B"/>
    <w:rsid w:val="000D488F"/>
    <w:rsid w:val="000D6BB2"/>
    <w:rsid w:val="000D70B1"/>
    <w:rsid w:val="000E1F96"/>
    <w:rsid w:val="000E37BC"/>
    <w:rsid w:val="000E4542"/>
    <w:rsid w:val="000E641B"/>
    <w:rsid w:val="000E78EA"/>
    <w:rsid w:val="000F0C05"/>
    <w:rsid w:val="000F10A7"/>
    <w:rsid w:val="000F2097"/>
    <w:rsid w:val="000F224A"/>
    <w:rsid w:val="000F33E3"/>
    <w:rsid w:val="000F34C3"/>
    <w:rsid w:val="000F3F81"/>
    <w:rsid w:val="000F438B"/>
    <w:rsid w:val="000F4764"/>
    <w:rsid w:val="00100B7A"/>
    <w:rsid w:val="00101FC4"/>
    <w:rsid w:val="001028DF"/>
    <w:rsid w:val="0010495A"/>
    <w:rsid w:val="00105B0F"/>
    <w:rsid w:val="00105FDD"/>
    <w:rsid w:val="00106A76"/>
    <w:rsid w:val="001100C6"/>
    <w:rsid w:val="001100DC"/>
    <w:rsid w:val="001100E6"/>
    <w:rsid w:val="001121FA"/>
    <w:rsid w:val="001141C1"/>
    <w:rsid w:val="00114EFE"/>
    <w:rsid w:val="00116B09"/>
    <w:rsid w:val="00122C3C"/>
    <w:rsid w:val="00123025"/>
    <w:rsid w:val="001233AE"/>
    <w:rsid w:val="00123D2B"/>
    <w:rsid w:val="001241BE"/>
    <w:rsid w:val="00125110"/>
    <w:rsid w:val="001264B5"/>
    <w:rsid w:val="001273BD"/>
    <w:rsid w:val="001340CA"/>
    <w:rsid w:val="00136693"/>
    <w:rsid w:val="001373F4"/>
    <w:rsid w:val="00137757"/>
    <w:rsid w:val="0014012E"/>
    <w:rsid w:val="001402D2"/>
    <w:rsid w:val="001405AB"/>
    <w:rsid w:val="00141405"/>
    <w:rsid w:val="00141777"/>
    <w:rsid w:val="00147767"/>
    <w:rsid w:val="00147A2F"/>
    <w:rsid w:val="00151F27"/>
    <w:rsid w:val="00153969"/>
    <w:rsid w:val="00155345"/>
    <w:rsid w:val="00155F17"/>
    <w:rsid w:val="00156106"/>
    <w:rsid w:val="00156505"/>
    <w:rsid w:val="001608E1"/>
    <w:rsid w:val="00161BD3"/>
    <w:rsid w:val="00162331"/>
    <w:rsid w:val="00162392"/>
    <w:rsid w:val="00164566"/>
    <w:rsid w:val="00165958"/>
    <w:rsid w:val="001702CA"/>
    <w:rsid w:val="001710C2"/>
    <w:rsid w:val="0017495E"/>
    <w:rsid w:val="00175148"/>
    <w:rsid w:val="001760EE"/>
    <w:rsid w:val="00180E9D"/>
    <w:rsid w:val="00182622"/>
    <w:rsid w:val="00182718"/>
    <w:rsid w:val="00182B41"/>
    <w:rsid w:val="00185249"/>
    <w:rsid w:val="00185C56"/>
    <w:rsid w:val="00185FEC"/>
    <w:rsid w:val="0018743B"/>
    <w:rsid w:val="0019005D"/>
    <w:rsid w:val="001902C7"/>
    <w:rsid w:val="00194C60"/>
    <w:rsid w:val="00195604"/>
    <w:rsid w:val="00196744"/>
    <w:rsid w:val="001A0067"/>
    <w:rsid w:val="001A2848"/>
    <w:rsid w:val="001A62BF"/>
    <w:rsid w:val="001A7399"/>
    <w:rsid w:val="001A7FC1"/>
    <w:rsid w:val="001B1107"/>
    <w:rsid w:val="001B1AD9"/>
    <w:rsid w:val="001B5AC2"/>
    <w:rsid w:val="001B646E"/>
    <w:rsid w:val="001B6FF4"/>
    <w:rsid w:val="001B7713"/>
    <w:rsid w:val="001B7DC9"/>
    <w:rsid w:val="001C0B56"/>
    <w:rsid w:val="001C253D"/>
    <w:rsid w:val="001C3ADD"/>
    <w:rsid w:val="001C3D56"/>
    <w:rsid w:val="001C5B11"/>
    <w:rsid w:val="001C6AFC"/>
    <w:rsid w:val="001C6EA8"/>
    <w:rsid w:val="001C7D78"/>
    <w:rsid w:val="001D1274"/>
    <w:rsid w:val="001D187E"/>
    <w:rsid w:val="001D2331"/>
    <w:rsid w:val="001D4E4C"/>
    <w:rsid w:val="001D4F19"/>
    <w:rsid w:val="001D755F"/>
    <w:rsid w:val="001E0414"/>
    <w:rsid w:val="001E0A11"/>
    <w:rsid w:val="001E119D"/>
    <w:rsid w:val="001E1C4B"/>
    <w:rsid w:val="001E22B5"/>
    <w:rsid w:val="001E4DB4"/>
    <w:rsid w:val="001E5348"/>
    <w:rsid w:val="001E6461"/>
    <w:rsid w:val="001E7F5A"/>
    <w:rsid w:val="001F1479"/>
    <w:rsid w:val="001F481A"/>
    <w:rsid w:val="001F54FA"/>
    <w:rsid w:val="001F5BB3"/>
    <w:rsid w:val="001F6D0E"/>
    <w:rsid w:val="001F727B"/>
    <w:rsid w:val="001F7802"/>
    <w:rsid w:val="00200109"/>
    <w:rsid w:val="0020060A"/>
    <w:rsid w:val="00201A74"/>
    <w:rsid w:val="0020468A"/>
    <w:rsid w:val="00205FE0"/>
    <w:rsid w:val="002068EF"/>
    <w:rsid w:val="002113C7"/>
    <w:rsid w:val="0021225A"/>
    <w:rsid w:val="0021331B"/>
    <w:rsid w:val="00213FC6"/>
    <w:rsid w:val="002140B4"/>
    <w:rsid w:val="00214FA4"/>
    <w:rsid w:val="002154D0"/>
    <w:rsid w:val="002154F7"/>
    <w:rsid w:val="00215CCC"/>
    <w:rsid w:val="00215CDC"/>
    <w:rsid w:val="00221035"/>
    <w:rsid w:val="00221B55"/>
    <w:rsid w:val="00222B6A"/>
    <w:rsid w:val="002234AC"/>
    <w:rsid w:val="00223940"/>
    <w:rsid w:val="002249C1"/>
    <w:rsid w:val="0022625B"/>
    <w:rsid w:val="00226B72"/>
    <w:rsid w:val="002270D3"/>
    <w:rsid w:val="00227F27"/>
    <w:rsid w:val="0023016A"/>
    <w:rsid w:val="00231A36"/>
    <w:rsid w:val="00232E40"/>
    <w:rsid w:val="00233209"/>
    <w:rsid w:val="0023388F"/>
    <w:rsid w:val="0023452B"/>
    <w:rsid w:val="002368E7"/>
    <w:rsid w:val="00236CE0"/>
    <w:rsid w:val="00240D03"/>
    <w:rsid w:val="00242192"/>
    <w:rsid w:val="00242FED"/>
    <w:rsid w:val="002431B4"/>
    <w:rsid w:val="002446CC"/>
    <w:rsid w:val="00245234"/>
    <w:rsid w:val="0024527B"/>
    <w:rsid w:val="00245797"/>
    <w:rsid w:val="00245DD9"/>
    <w:rsid w:val="00246151"/>
    <w:rsid w:val="00246388"/>
    <w:rsid w:val="00246E49"/>
    <w:rsid w:val="00247EDA"/>
    <w:rsid w:val="0025112D"/>
    <w:rsid w:val="00251C55"/>
    <w:rsid w:val="00252F32"/>
    <w:rsid w:val="002554EB"/>
    <w:rsid w:val="002556AC"/>
    <w:rsid w:val="00256BF0"/>
    <w:rsid w:val="00264395"/>
    <w:rsid w:val="00264FC7"/>
    <w:rsid w:val="00266439"/>
    <w:rsid w:val="00270AA6"/>
    <w:rsid w:val="00270D6F"/>
    <w:rsid w:val="0027103E"/>
    <w:rsid w:val="00271BA9"/>
    <w:rsid w:val="00274184"/>
    <w:rsid w:val="00275336"/>
    <w:rsid w:val="0028037E"/>
    <w:rsid w:val="00280946"/>
    <w:rsid w:val="00281EC8"/>
    <w:rsid w:val="00282400"/>
    <w:rsid w:val="00282BEF"/>
    <w:rsid w:val="00283160"/>
    <w:rsid w:val="0028401F"/>
    <w:rsid w:val="00284306"/>
    <w:rsid w:val="0028458E"/>
    <w:rsid w:val="0028770E"/>
    <w:rsid w:val="0028782E"/>
    <w:rsid w:val="00287C64"/>
    <w:rsid w:val="002905D3"/>
    <w:rsid w:val="00290F53"/>
    <w:rsid w:val="002933D6"/>
    <w:rsid w:val="002950B4"/>
    <w:rsid w:val="0029531A"/>
    <w:rsid w:val="00296108"/>
    <w:rsid w:val="00296739"/>
    <w:rsid w:val="002A2201"/>
    <w:rsid w:val="002A45AB"/>
    <w:rsid w:val="002A5074"/>
    <w:rsid w:val="002A5EF1"/>
    <w:rsid w:val="002A61D8"/>
    <w:rsid w:val="002A6A73"/>
    <w:rsid w:val="002B051C"/>
    <w:rsid w:val="002B0855"/>
    <w:rsid w:val="002B1482"/>
    <w:rsid w:val="002B34A7"/>
    <w:rsid w:val="002B5140"/>
    <w:rsid w:val="002B6DE2"/>
    <w:rsid w:val="002C3B18"/>
    <w:rsid w:val="002C4976"/>
    <w:rsid w:val="002C533B"/>
    <w:rsid w:val="002C584D"/>
    <w:rsid w:val="002C6A6F"/>
    <w:rsid w:val="002C7DCB"/>
    <w:rsid w:val="002D103F"/>
    <w:rsid w:val="002D4D38"/>
    <w:rsid w:val="002D4D9F"/>
    <w:rsid w:val="002E0A8C"/>
    <w:rsid w:val="002E0D8A"/>
    <w:rsid w:val="002E1743"/>
    <w:rsid w:val="002E2302"/>
    <w:rsid w:val="002E31EA"/>
    <w:rsid w:val="002E4CA5"/>
    <w:rsid w:val="002E5A88"/>
    <w:rsid w:val="002E6E88"/>
    <w:rsid w:val="002E751D"/>
    <w:rsid w:val="002F0FC7"/>
    <w:rsid w:val="002F13CC"/>
    <w:rsid w:val="002F46D1"/>
    <w:rsid w:val="002F560E"/>
    <w:rsid w:val="002F6360"/>
    <w:rsid w:val="002F77C5"/>
    <w:rsid w:val="00300C45"/>
    <w:rsid w:val="00300F5D"/>
    <w:rsid w:val="003015F4"/>
    <w:rsid w:val="00301A50"/>
    <w:rsid w:val="003045C9"/>
    <w:rsid w:val="0030593E"/>
    <w:rsid w:val="003062C5"/>
    <w:rsid w:val="00306B8B"/>
    <w:rsid w:val="0031220E"/>
    <w:rsid w:val="0031402A"/>
    <w:rsid w:val="00316F52"/>
    <w:rsid w:val="0031718F"/>
    <w:rsid w:val="00320234"/>
    <w:rsid w:val="003241F6"/>
    <w:rsid w:val="003248BF"/>
    <w:rsid w:val="003255D5"/>
    <w:rsid w:val="003258F0"/>
    <w:rsid w:val="003264AA"/>
    <w:rsid w:val="00327B94"/>
    <w:rsid w:val="00331826"/>
    <w:rsid w:val="00331998"/>
    <w:rsid w:val="00331F59"/>
    <w:rsid w:val="00332176"/>
    <w:rsid w:val="00333A86"/>
    <w:rsid w:val="0033405E"/>
    <w:rsid w:val="00335A40"/>
    <w:rsid w:val="00335E1B"/>
    <w:rsid w:val="003364E1"/>
    <w:rsid w:val="003375BE"/>
    <w:rsid w:val="00342B98"/>
    <w:rsid w:val="00343361"/>
    <w:rsid w:val="003435A7"/>
    <w:rsid w:val="00344F26"/>
    <w:rsid w:val="00345E89"/>
    <w:rsid w:val="003461C6"/>
    <w:rsid w:val="003471F9"/>
    <w:rsid w:val="00347973"/>
    <w:rsid w:val="00350BE6"/>
    <w:rsid w:val="0035184C"/>
    <w:rsid w:val="00354614"/>
    <w:rsid w:val="00356573"/>
    <w:rsid w:val="00357D83"/>
    <w:rsid w:val="0036028E"/>
    <w:rsid w:val="003610A5"/>
    <w:rsid w:val="00361885"/>
    <w:rsid w:val="00361B0C"/>
    <w:rsid w:val="00361C2E"/>
    <w:rsid w:val="003622EB"/>
    <w:rsid w:val="00364C04"/>
    <w:rsid w:val="003650E2"/>
    <w:rsid w:val="003650E6"/>
    <w:rsid w:val="00365465"/>
    <w:rsid w:val="00366C82"/>
    <w:rsid w:val="003704D0"/>
    <w:rsid w:val="00370ED6"/>
    <w:rsid w:val="003716AF"/>
    <w:rsid w:val="00371B87"/>
    <w:rsid w:val="0037211A"/>
    <w:rsid w:val="003728F2"/>
    <w:rsid w:val="00373BE6"/>
    <w:rsid w:val="003750CB"/>
    <w:rsid w:val="003764C8"/>
    <w:rsid w:val="003777FB"/>
    <w:rsid w:val="00377AD9"/>
    <w:rsid w:val="00381176"/>
    <w:rsid w:val="00382AD6"/>
    <w:rsid w:val="00383678"/>
    <w:rsid w:val="00383AFF"/>
    <w:rsid w:val="00385371"/>
    <w:rsid w:val="003901A1"/>
    <w:rsid w:val="00392160"/>
    <w:rsid w:val="003923DB"/>
    <w:rsid w:val="00393B0B"/>
    <w:rsid w:val="00393CFE"/>
    <w:rsid w:val="00394623"/>
    <w:rsid w:val="00397F6D"/>
    <w:rsid w:val="003A28DC"/>
    <w:rsid w:val="003A35CD"/>
    <w:rsid w:val="003A3752"/>
    <w:rsid w:val="003A5973"/>
    <w:rsid w:val="003A5A30"/>
    <w:rsid w:val="003A68FB"/>
    <w:rsid w:val="003A70B0"/>
    <w:rsid w:val="003A7F66"/>
    <w:rsid w:val="003B2CD8"/>
    <w:rsid w:val="003B4CF8"/>
    <w:rsid w:val="003B4EAA"/>
    <w:rsid w:val="003B6023"/>
    <w:rsid w:val="003C1D40"/>
    <w:rsid w:val="003C5E09"/>
    <w:rsid w:val="003C74F7"/>
    <w:rsid w:val="003C778E"/>
    <w:rsid w:val="003D151D"/>
    <w:rsid w:val="003D1680"/>
    <w:rsid w:val="003D1882"/>
    <w:rsid w:val="003D2895"/>
    <w:rsid w:val="003D3EA9"/>
    <w:rsid w:val="003E33BD"/>
    <w:rsid w:val="003E3EA5"/>
    <w:rsid w:val="003E4471"/>
    <w:rsid w:val="003E4526"/>
    <w:rsid w:val="003E46E7"/>
    <w:rsid w:val="003F2CE3"/>
    <w:rsid w:val="003F66BF"/>
    <w:rsid w:val="003F69CE"/>
    <w:rsid w:val="003F79B7"/>
    <w:rsid w:val="00402DBC"/>
    <w:rsid w:val="0040312D"/>
    <w:rsid w:val="00403F00"/>
    <w:rsid w:val="00404E9B"/>
    <w:rsid w:val="004057AA"/>
    <w:rsid w:val="004065D0"/>
    <w:rsid w:val="004074D2"/>
    <w:rsid w:val="004119D5"/>
    <w:rsid w:val="00411E2D"/>
    <w:rsid w:val="004129A1"/>
    <w:rsid w:val="00415075"/>
    <w:rsid w:val="00415147"/>
    <w:rsid w:val="004171F4"/>
    <w:rsid w:val="00417BDB"/>
    <w:rsid w:val="0042091F"/>
    <w:rsid w:val="004230D5"/>
    <w:rsid w:val="004234C6"/>
    <w:rsid w:val="00423973"/>
    <w:rsid w:val="0042516B"/>
    <w:rsid w:val="00425B36"/>
    <w:rsid w:val="00425B7E"/>
    <w:rsid w:val="00430E75"/>
    <w:rsid w:val="00432357"/>
    <w:rsid w:val="004343ED"/>
    <w:rsid w:val="00440AE6"/>
    <w:rsid w:val="00440D71"/>
    <w:rsid w:val="0044116C"/>
    <w:rsid w:val="00443791"/>
    <w:rsid w:val="00444797"/>
    <w:rsid w:val="00445C90"/>
    <w:rsid w:val="004507C3"/>
    <w:rsid w:val="00451753"/>
    <w:rsid w:val="00453763"/>
    <w:rsid w:val="004559DD"/>
    <w:rsid w:val="00456C55"/>
    <w:rsid w:val="00457DD3"/>
    <w:rsid w:val="004609D4"/>
    <w:rsid w:val="00460B40"/>
    <w:rsid w:val="00460B87"/>
    <w:rsid w:val="00460FEE"/>
    <w:rsid w:val="00462387"/>
    <w:rsid w:val="004624AF"/>
    <w:rsid w:val="00462763"/>
    <w:rsid w:val="00462F97"/>
    <w:rsid w:val="00463327"/>
    <w:rsid w:val="00464080"/>
    <w:rsid w:val="0046689B"/>
    <w:rsid w:val="00470419"/>
    <w:rsid w:val="00471A4A"/>
    <w:rsid w:val="00472C9F"/>
    <w:rsid w:val="0047387E"/>
    <w:rsid w:val="0047407D"/>
    <w:rsid w:val="0047463F"/>
    <w:rsid w:val="00476839"/>
    <w:rsid w:val="00477342"/>
    <w:rsid w:val="00480811"/>
    <w:rsid w:val="00484B57"/>
    <w:rsid w:val="00485751"/>
    <w:rsid w:val="004858D3"/>
    <w:rsid w:val="00485BC3"/>
    <w:rsid w:val="0048653E"/>
    <w:rsid w:val="0048729A"/>
    <w:rsid w:val="00487DE2"/>
    <w:rsid w:val="00491478"/>
    <w:rsid w:val="0049258E"/>
    <w:rsid w:val="0049335A"/>
    <w:rsid w:val="004938DB"/>
    <w:rsid w:val="00495238"/>
    <w:rsid w:val="00497FFE"/>
    <w:rsid w:val="004A3972"/>
    <w:rsid w:val="004A46CD"/>
    <w:rsid w:val="004B0D90"/>
    <w:rsid w:val="004B27A2"/>
    <w:rsid w:val="004B31A2"/>
    <w:rsid w:val="004B6D67"/>
    <w:rsid w:val="004C0811"/>
    <w:rsid w:val="004C0DDF"/>
    <w:rsid w:val="004C1898"/>
    <w:rsid w:val="004C226E"/>
    <w:rsid w:val="004C22A6"/>
    <w:rsid w:val="004C2D21"/>
    <w:rsid w:val="004C33C3"/>
    <w:rsid w:val="004C3750"/>
    <w:rsid w:val="004C6CD7"/>
    <w:rsid w:val="004C7688"/>
    <w:rsid w:val="004C76E3"/>
    <w:rsid w:val="004D2B2A"/>
    <w:rsid w:val="004D2E74"/>
    <w:rsid w:val="004D6963"/>
    <w:rsid w:val="004E074A"/>
    <w:rsid w:val="004E1D31"/>
    <w:rsid w:val="004E2854"/>
    <w:rsid w:val="004E2889"/>
    <w:rsid w:val="004E3CF6"/>
    <w:rsid w:val="004E3D3E"/>
    <w:rsid w:val="004E54E7"/>
    <w:rsid w:val="004E6368"/>
    <w:rsid w:val="004E6F60"/>
    <w:rsid w:val="004E7351"/>
    <w:rsid w:val="004F0F20"/>
    <w:rsid w:val="004F27DF"/>
    <w:rsid w:val="004F3B66"/>
    <w:rsid w:val="004F4AEF"/>
    <w:rsid w:val="004F526C"/>
    <w:rsid w:val="004F5E4B"/>
    <w:rsid w:val="004F67DF"/>
    <w:rsid w:val="004F685D"/>
    <w:rsid w:val="004F703D"/>
    <w:rsid w:val="0050119E"/>
    <w:rsid w:val="00504403"/>
    <w:rsid w:val="00505887"/>
    <w:rsid w:val="005058BC"/>
    <w:rsid w:val="00505929"/>
    <w:rsid w:val="00505C10"/>
    <w:rsid w:val="005116E7"/>
    <w:rsid w:val="0051237A"/>
    <w:rsid w:val="005127F7"/>
    <w:rsid w:val="00512E05"/>
    <w:rsid w:val="00513052"/>
    <w:rsid w:val="005155D9"/>
    <w:rsid w:val="0051646E"/>
    <w:rsid w:val="00516791"/>
    <w:rsid w:val="00521303"/>
    <w:rsid w:val="00522117"/>
    <w:rsid w:val="00522BA3"/>
    <w:rsid w:val="005243D8"/>
    <w:rsid w:val="00524A0E"/>
    <w:rsid w:val="005276A0"/>
    <w:rsid w:val="00532727"/>
    <w:rsid w:val="00532989"/>
    <w:rsid w:val="00532EEE"/>
    <w:rsid w:val="00533725"/>
    <w:rsid w:val="00533ECA"/>
    <w:rsid w:val="00535159"/>
    <w:rsid w:val="005405E4"/>
    <w:rsid w:val="0054120D"/>
    <w:rsid w:val="005418B5"/>
    <w:rsid w:val="00541961"/>
    <w:rsid w:val="00541BE2"/>
    <w:rsid w:val="00541C7B"/>
    <w:rsid w:val="00543814"/>
    <w:rsid w:val="00543C5C"/>
    <w:rsid w:val="005455FA"/>
    <w:rsid w:val="0054600F"/>
    <w:rsid w:val="00547548"/>
    <w:rsid w:val="005504EA"/>
    <w:rsid w:val="005513D3"/>
    <w:rsid w:val="00552B9C"/>
    <w:rsid w:val="00553118"/>
    <w:rsid w:val="005574E2"/>
    <w:rsid w:val="005578A1"/>
    <w:rsid w:val="005615E3"/>
    <w:rsid w:val="005619DE"/>
    <w:rsid w:val="00561B94"/>
    <w:rsid w:val="0057479F"/>
    <w:rsid w:val="00574E06"/>
    <w:rsid w:val="00575E66"/>
    <w:rsid w:val="00580C40"/>
    <w:rsid w:val="00581CCD"/>
    <w:rsid w:val="005836E2"/>
    <w:rsid w:val="00585C6A"/>
    <w:rsid w:val="00585D85"/>
    <w:rsid w:val="0058648F"/>
    <w:rsid w:val="00586772"/>
    <w:rsid w:val="0058768B"/>
    <w:rsid w:val="005877B7"/>
    <w:rsid w:val="0058791B"/>
    <w:rsid w:val="00590FC3"/>
    <w:rsid w:val="00591C4E"/>
    <w:rsid w:val="0059262F"/>
    <w:rsid w:val="00593751"/>
    <w:rsid w:val="00594954"/>
    <w:rsid w:val="00594D86"/>
    <w:rsid w:val="005950AF"/>
    <w:rsid w:val="00595948"/>
    <w:rsid w:val="005964B6"/>
    <w:rsid w:val="00596AF7"/>
    <w:rsid w:val="005972A3"/>
    <w:rsid w:val="00597B36"/>
    <w:rsid w:val="005A097F"/>
    <w:rsid w:val="005A1350"/>
    <w:rsid w:val="005A31C1"/>
    <w:rsid w:val="005A4218"/>
    <w:rsid w:val="005A4566"/>
    <w:rsid w:val="005B0AE6"/>
    <w:rsid w:val="005B0D0C"/>
    <w:rsid w:val="005B0FEF"/>
    <w:rsid w:val="005B28F1"/>
    <w:rsid w:val="005B2F9F"/>
    <w:rsid w:val="005B3F8B"/>
    <w:rsid w:val="005B43AE"/>
    <w:rsid w:val="005B4803"/>
    <w:rsid w:val="005B504A"/>
    <w:rsid w:val="005B517D"/>
    <w:rsid w:val="005B5404"/>
    <w:rsid w:val="005B6FFA"/>
    <w:rsid w:val="005C15CA"/>
    <w:rsid w:val="005C1AEA"/>
    <w:rsid w:val="005C2CAC"/>
    <w:rsid w:val="005C31F8"/>
    <w:rsid w:val="005C37CE"/>
    <w:rsid w:val="005C3C72"/>
    <w:rsid w:val="005C532F"/>
    <w:rsid w:val="005C7A9C"/>
    <w:rsid w:val="005C7B4A"/>
    <w:rsid w:val="005D080E"/>
    <w:rsid w:val="005D3C2D"/>
    <w:rsid w:val="005D5C75"/>
    <w:rsid w:val="005E1DA1"/>
    <w:rsid w:val="005E23DD"/>
    <w:rsid w:val="005E3F20"/>
    <w:rsid w:val="005E4B4D"/>
    <w:rsid w:val="005E5017"/>
    <w:rsid w:val="005E5A46"/>
    <w:rsid w:val="005E6D4D"/>
    <w:rsid w:val="005F08B7"/>
    <w:rsid w:val="005F13D7"/>
    <w:rsid w:val="005F1B8A"/>
    <w:rsid w:val="005F1EF6"/>
    <w:rsid w:val="005F2FD1"/>
    <w:rsid w:val="005F361E"/>
    <w:rsid w:val="005F3CAC"/>
    <w:rsid w:val="005F44F6"/>
    <w:rsid w:val="005F5849"/>
    <w:rsid w:val="00603792"/>
    <w:rsid w:val="00605A57"/>
    <w:rsid w:val="006101E8"/>
    <w:rsid w:val="006112DB"/>
    <w:rsid w:val="006131E8"/>
    <w:rsid w:val="006147BA"/>
    <w:rsid w:val="00615ACD"/>
    <w:rsid w:val="00617FA0"/>
    <w:rsid w:val="006214E5"/>
    <w:rsid w:val="00622C47"/>
    <w:rsid w:val="00623B2A"/>
    <w:rsid w:val="00623B3E"/>
    <w:rsid w:val="0062660C"/>
    <w:rsid w:val="00626C0E"/>
    <w:rsid w:val="0062751F"/>
    <w:rsid w:val="00634592"/>
    <w:rsid w:val="00634BBD"/>
    <w:rsid w:val="00635C0C"/>
    <w:rsid w:val="00636A87"/>
    <w:rsid w:val="0063742F"/>
    <w:rsid w:val="00641302"/>
    <w:rsid w:val="00641800"/>
    <w:rsid w:val="00642463"/>
    <w:rsid w:val="006458DD"/>
    <w:rsid w:val="006459C9"/>
    <w:rsid w:val="00646A31"/>
    <w:rsid w:val="00647686"/>
    <w:rsid w:val="0064799C"/>
    <w:rsid w:val="00651A16"/>
    <w:rsid w:val="00651E98"/>
    <w:rsid w:val="00655247"/>
    <w:rsid w:val="00657C86"/>
    <w:rsid w:val="00660B04"/>
    <w:rsid w:val="00661FB0"/>
    <w:rsid w:val="00662352"/>
    <w:rsid w:val="00662BAC"/>
    <w:rsid w:val="00663A87"/>
    <w:rsid w:val="00664531"/>
    <w:rsid w:val="00665A0C"/>
    <w:rsid w:val="00667183"/>
    <w:rsid w:val="00667B81"/>
    <w:rsid w:val="006709ED"/>
    <w:rsid w:val="00670C93"/>
    <w:rsid w:val="006733AA"/>
    <w:rsid w:val="0067426D"/>
    <w:rsid w:val="00674DB4"/>
    <w:rsid w:val="00675AE9"/>
    <w:rsid w:val="006768EC"/>
    <w:rsid w:val="00677060"/>
    <w:rsid w:val="00677944"/>
    <w:rsid w:val="00680DC4"/>
    <w:rsid w:val="00682065"/>
    <w:rsid w:val="00682129"/>
    <w:rsid w:val="00685D48"/>
    <w:rsid w:val="00686F14"/>
    <w:rsid w:val="00692EBF"/>
    <w:rsid w:val="0069358D"/>
    <w:rsid w:val="00695109"/>
    <w:rsid w:val="006952F9"/>
    <w:rsid w:val="00695C51"/>
    <w:rsid w:val="006A0690"/>
    <w:rsid w:val="006A388C"/>
    <w:rsid w:val="006A38DA"/>
    <w:rsid w:val="006A5772"/>
    <w:rsid w:val="006A69E9"/>
    <w:rsid w:val="006B0121"/>
    <w:rsid w:val="006B032C"/>
    <w:rsid w:val="006B169C"/>
    <w:rsid w:val="006B28F2"/>
    <w:rsid w:val="006B2B89"/>
    <w:rsid w:val="006B5FCF"/>
    <w:rsid w:val="006B6C0A"/>
    <w:rsid w:val="006B76CC"/>
    <w:rsid w:val="006B7CE8"/>
    <w:rsid w:val="006C17E4"/>
    <w:rsid w:val="006C309B"/>
    <w:rsid w:val="006C5C89"/>
    <w:rsid w:val="006D010B"/>
    <w:rsid w:val="006D3149"/>
    <w:rsid w:val="006D50F0"/>
    <w:rsid w:val="006D7459"/>
    <w:rsid w:val="006E0675"/>
    <w:rsid w:val="006E0DA1"/>
    <w:rsid w:val="006E171A"/>
    <w:rsid w:val="006E178A"/>
    <w:rsid w:val="006E1947"/>
    <w:rsid w:val="006E33EE"/>
    <w:rsid w:val="006E4335"/>
    <w:rsid w:val="006E7D5D"/>
    <w:rsid w:val="006F044F"/>
    <w:rsid w:val="006F1A48"/>
    <w:rsid w:val="00700A91"/>
    <w:rsid w:val="00700BE7"/>
    <w:rsid w:val="00701015"/>
    <w:rsid w:val="00701348"/>
    <w:rsid w:val="00701497"/>
    <w:rsid w:val="00703839"/>
    <w:rsid w:val="0070429D"/>
    <w:rsid w:val="0070541C"/>
    <w:rsid w:val="00705D07"/>
    <w:rsid w:val="0071099A"/>
    <w:rsid w:val="0071193C"/>
    <w:rsid w:val="00712B9F"/>
    <w:rsid w:val="007136FA"/>
    <w:rsid w:val="00714848"/>
    <w:rsid w:val="007169E0"/>
    <w:rsid w:val="007169ED"/>
    <w:rsid w:val="00716EED"/>
    <w:rsid w:val="0071757B"/>
    <w:rsid w:val="00717865"/>
    <w:rsid w:val="00717F43"/>
    <w:rsid w:val="00720E5D"/>
    <w:rsid w:val="00721D2A"/>
    <w:rsid w:val="00721F34"/>
    <w:rsid w:val="0072224D"/>
    <w:rsid w:val="00722D41"/>
    <w:rsid w:val="00724A7A"/>
    <w:rsid w:val="00724ECC"/>
    <w:rsid w:val="007258FF"/>
    <w:rsid w:val="00725D65"/>
    <w:rsid w:val="00727391"/>
    <w:rsid w:val="00731DE1"/>
    <w:rsid w:val="007325A0"/>
    <w:rsid w:val="00732F94"/>
    <w:rsid w:val="00734B83"/>
    <w:rsid w:val="00740D92"/>
    <w:rsid w:val="00742030"/>
    <w:rsid w:val="00743832"/>
    <w:rsid w:val="007450F0"/>
    <w:rsid w:val="00745D2F"/>
    <w:rsid w:val="007462D9"/>
    <w:rsid w:val="0074662A"/>
    <w:rsid w:val="00747786"/>
    <w:rsid w:val="00747A1F"/>
    <w:rsid w:val="0075140C"/>
    <w:rsid w:val="00756449"/>
    <w:rsid w:val="0076010D"/>
    <w:rsid w:val="0076089B"/>
    <w:rsid w:val="00760974"/>
    <w:rsid w:val="00762AD9"/>
    <w:rsid w:val="007635F4"/>
    <w:rsid w:val="00764F2E"/>
    <w:rsid w:val="00765882"/>
    <w:rsid w:val="00766879"/>
    <w:rsid w:val="0076702E"/>
    <w:rsid w:val="00771EC2"/>
    <w:rsid w:val="0077413C"/>
    <w:rsid w:val="0077427C"/>
    <w:rsid w:val="00776289"/>
    <w:rsid w:val="007806F7"/>
    <w:rsid w:val="00780EB3"/>
    <w:rsid w:val="007826C2"/>
    <w:rsid w:val="00786AA5"/>
    <w:rsid w:val="0079040A"/>
    <w:rsid w:val="00790433"/>
    <w:rsid w:val="0079360B"/>
    <w:rsid w:val="007A1136"/>
    <w:rsid w:val="007A16B9"/>
    <w:rsid w:val="007A1835"/>
    <w:rsid w:val="007A22F9"/>
    <w:rsid w:val="007A2FD2"/>
    <w:rsid w:val="007A4752"/>
    <w:rsid w:val="007A54DC"/>
    <w:rsid w:val="007B0766"/>
    <w:rsid w:val="007B57F7"/>
    <w:rsid w:val="007B7F57"/>
    <w:rsid w:val="007C5157"/>
    <w:rsid w:val="007C5402"/>
    <w:rsid w:val="007C5B4C"/>
    <w:rsid w:val="007C6ED6"/>
    <w:rsid w:val="007C7A96"/>
    <w:rsid w:val="007D0AEF"/>
    <w:rsid w:val="007D2EA0"/>
    <w:rsid w:val="007D4591"/>
    <w:rsid w:val="007D5B5C"/>
    <w:rsid w:val="007D5BF9"/>
    <w:rsid w:val="007D6749"/>
    <w:rsid w:val="007D72CD"/>
    <w:rsid w:val="007D7895"/>
    <w:rsid w:val="007E01F0"/>
    <w:rsid w:val="007E028B"/>
    <w:rsid w:val="007E13EC"/>
    <w:rsid w:val="007E255A"/>
    <w:rsid w:val="007E428F"/>
    <w:rsid w:val="007E434C"/>
    <w:rsid w:val="007E45A0"/>
    <w:rsid w:val="007E4ADD"/>
    <w:rsid w:val="007F035F"/>
    <w:rsid w:val="007F1758"/>
    <w:rsid w:val="007F32FF"/>
    <w:rsid w:val="007F351A"/>
    <w:rsid w:val="007F4072"/>
    <w:rsid w:val="007F4B4E"/>
    <w:rsid w:val="007F4B94"/>
    <w:rsid w:val="007F62D7"/>
    <w:rsid w:val="007F76D6"/>
    <w:rsid w:val="00802D2C"/>
    <w:rsid w:val="00804A20"/>
    <w:rsid w:val="00805BC9"/>
    <w:rsid w:val="00805CC3"/>
    <w:rsid w:val="00806F94"/>
    <w:rsid w:val="00811F00"/>
    <w:rsid w:val="008123D0"/>
    <w:rsid w:val="008138F4"/>
    <w:rsid w:val="00813B0C"/>
    <w:rsid w:val="008176E9"/>
    <w:rsid w:val="00821238"/>
    <w:rsid w:val="00821592"/>
    <w:rsid w:val="008229F9"/>
    <w:rsid w:val="008239F3"/>
    <w:rsid w:val="00823B8F"/>
    <w:rsid w:val="00823C51"/>
    <w:rsid w:val="00824DF6"/>
    <w:rsid w:val="00831644"/>
    <w:rsid w:val="00831E77"/>
    <w:rsid w:val="0083620A"/>
    <w:rsid w:val="00836ABA"/>
    <w:rsid w:val="008379B8"/>
    <w:rsid w:val="008379BB"/>
    <w:rsid w:val="00840214"/>
    <w:rsid w:val="00841F05"/>
    <w:rsid w:val="00842836"/>
    <w:rsid w:val="00842BA9"/>
    <w:rsid w:val="00844985"/>
    <w:rsid w:val="00844EB9"/>
    <w:rsid w:val="0084501B"/>
    <w:rsid w:val="0084536B"/>
    <w:rsid w:val="008460FB"/>
    <w:rsid w:val="00850D84"/>
    <w:rsid w:val="008514BC"/>
    <w:rsid w:val="00851AF8"/>
    <w:rsid w:val="00853642"/>
    <w:rsid w:val="00854882"/>
    <w:rsid w:val="0085532A"/>
    <w:rsid w:val="00855DC1"/>
    <w:rsid w:val="008610E9"/>
    <w:rsid w:val="008621D6"/>
    <w:rsid w:val="00862553"/>
    <w:rsid w:val="00862A3A"/>
    <w:rsid w:val="00863CE0"/>
    <w:rsid w:val="00863D12"/>
    <w:rsid w:val="00864540"/>
    <w:rsid w:val="0086593A"/>
    <w:rsid w:val="00866BF3"/>
    <w:rsid w:val="0086701C"/>
    <w:rsid w:val="0087028B"/>
    <w:rsid w:val="008707B3"/>
    <w:rsid w:val="00871D9E"/>
    <w:rsid w:val="00873C2D"/>
    <w:rsid w:val="00874579"/>
    <w:rsid w:val="00875275"/>
    <w:rsid w:val="0087584B"/>
    <w:rsid w:val="0087700A"/>
    <w:rsid w:val="008805AA"/>
    <w:rsid w:val="008815B5"/>
    <w:rsid w:val="00881DFE"/>
    <w:rsid w:val="00883CA1"/>
    <w:rsid w:val="00884356"/>
    <w:rsid w:val="008861C2"/>
    <w:rsid w:val="008901B7"/>
    <w:rsid w:val="00890343"/>
    <w:rsid w:val="00891D2F"/>
    <w:rsid w:val="008920C6"/>
    <w:rsid w:val="00893B75"/>
    <w:rsid w:val="00895636"/>
    <w:rsid w:val="008A2399"/>
    <w:rsid w:val="008A3F78"/>
    <w:rsid w:val="008A6809"/>
    <w:rsid w:val="008B0111"/>
    <w:rsid w:val="008B0DC9"/>
    <w:rsid w:val="008B4718"/>
    <w:rsid w:val="008B6D95"/>
    <w:rsid w:val="008B6ED2"/>
    <w:rsid w:val="008B70AC"/>
    <w:rsid w:val="008B7890"/>
    <w:rsid w:val="008B78C2"/>
    <w:rsid w:val="008C2493"/>
    <w:rsid w:val="008C33D2"/>
    <w:rsid w:val="008C3A1C"/>
    <w:rsid w:val="008C3EEE"/>
    <w:rsid w:val="008C5118"/>
    <w:rsid w:val="008C5FE7"/>
    <w:rsid w:val="008C689F"/>
    <w:rsid w:val="008D1D39"/>
    <w:rsid w:val="008D3844"/>
    <w:rsid w:val="008D3C20"/>
    <w:rsid w:val="008D5591"/>
    <w:rsid w:val="008E0A01"/>
    <w:rsid w:val="008E14E4"/>
    <w:rsid w:val="008E1905"/>
    <w:rsid w:val="008E1E72"/>
    <w:rsid w:val="008E31C3"/>
    <w:rsid w:val="008E5884"/>
    <w:rsid w:val="008F0570"/>
    <w:rsid w:val="008F1191"/>
    <w:rsid w:val="008F23FE"/>
    <w:rsid w:val="008F4222"/>
    <w:rsid w:val="008F5B35"/>
    <w:rsid w:val="008F628D"/>
    <w:rsid w:val="0090311E"/>
    <w:rsid w:val="00903E2F"/>
    <w:rsid w:val="009043D0"/>
    <w:rsid w:val="00905AAD"/>
    <w:rsid w:val="0090614B"/>
    <w:rsid w:val="00907766"/>
    <w:rsid w:val="009078F4"/>
    <w:rsid w:val="00907935"/>
    <w:rsid w:val="00910737"/>
    <w:rsid w:val="00913F3E"/>
    <w:rsid w:val="009153AA"/>
    <w:rsid w:val="0091559D"/>
    <w:rsid w:val="00916B3E"/>
    <w:rsid w:val="00917799"/>
    <w:rsid w:val="00917989"/>
    <w:rsid w:val="00922A4D"/>
    <w:rsid w:val="009242F4"/>
    <w:rsid w:val="0092511B"/>
    <w:rsid w:val="009257B2"/>
    <w:rsid w:val="009259FC"/>
    <w:rsid w:val="00931025"/>
    <w:rsid w:val="00932B4B"/>
    <w:rsid w:val="00933562"/>
    <w:rsid w:val="00937BF4"/>
    <w:rsid w:val="009400CC"/>
    <w:rsid w:val="00940307"/>
    <w:rsid w:val="00940799"/>
    <w:rsid w:val="009438EE"/>
    <w:rsid w:val="00945910"/>
    <w:rsid w:val="009463B7"/>
    <w:rsid w:val="00946EA6"/>
    <w:rsid w:val="00947E3C"/>
    <w:rsid w:val="00950A3F"/>
    <w:rsid w:val="00950D77"/>
    <w:rsid w:val="00952ECA"/>
    <w:rsid w:val="0095339F"/>
    <w:rsid w:val="00954BF6"/>
    <w:rsid w:val="009574BF"/>
    <w:rsid w:val="00960DD1"/>
    <w:rsid w:val="00961F3A"/>
    <w:rsid w:val="00962911"/>
    <w:rsid w:val="009636BD"/>
    <w:rsid w:val="0096501D"/>
    <w:rsid w:val="00973D3C"/>
    <w:rsid w:val="0097487E"/>
    <w:rsid w:val="00974A91"/>
    <w:rsid w:val="009765E1"/>
    <w:rsid w:val="0098080E"/>
    <w:rsid w:val="009839AB"/>
    <w:rsid w:val="0099028C"/>
    <w:rsid w:val="00991453"/>
    <w:rsid w:val="00992F24"/>
    <w:rsid w:val="00993111"/>
    <w:rsid w:val="00994034"/>
    <w:rsid w:val="00994C50"/>
    <w:rsid w:val="00994CCB"/>
    <w:rsid w:val="00994D4C"/>
    <w:rsid w:val="009955DF"/>
    <w:rsid w:val="00995679"/>
    <w:rsid w:val="00996284"/>
    <w:rsid w:val="00996C44"/>
    <w:rsid w:val="009A05BD"/>
    <w:rsid w:val="009A0CC3"/>
    <w:rsid w:val="009A281D"/>
    <w:rsid w:val="009A385A"/>
    <w:rsid w:val="009A38C9"/>
    <w:rsid w:val="009A3FA0"/>
    <w:rsid w:val="009A496F"/>
    <w:rsid w:val="009A5B92"/>
    <w:rsid w:val="009A6881"/>
    <w:rsid w:val="009B1063"/>
    <w:rsid w:val="009B338A"/>
    <w:rsid w:val="009B3E6B"/>
    <w:rsid w:val="009B458F"/>
    <w:rsid w:val="009B45CF"/>
    <w:rsid w:val="009C294A"/>
    <w:rsid w:val="009C2D3B"/>
    <w:rsid w:val="009C31D1"/>
    <w:rsid w:val="009C70C0"/>
    <w:rsid w:val="009D0F64"/>
    <w:rsid w:val="009D2802"/>
    <w:rsid w:val="009D2C44"/>
    <w:rsid w:val="009D3B7D"/>
    <w:rsid w:val="009D51F0"/>
    <w:rsid w:val="009D5637"/>
    <w:rsid w:val="009D5886"/>
    <w:rsid w:val="009D5A54"/>
    <w:rsid w:val="009D5D97"/>
    <w:rsid w:val="009D5E83"/>
    <w:rsid w:val="009E0DEA"/>
    <w:rsid w:val="009E1CF2"/>
    <w:rsid w:val="009E1ECB"/>
    <w:rsid w:val="009E288C"/>
    <w:rsid w:val="009E3686"/>
    <w:rsid w:val="009E4E45"/>
    <w:rsid w:val="009E58F2"/>
    <w:rsid w:val="009E61AD"/>
    <w:rsid w:val="009E6F24"/>
    <w:rsid w:val="009F22E6"/>
    <w:rsid w:val="009F3812"/>
    <w:rsid w:val="009F3C87"/>
    <w:rsid w:val="009F410B"/>
    <w:rsid w:val="009F4AB0"/>
    <w:rsid w:val="009F5327"/>
    <w:rsid w:val="009F572C"/>
    <w:rsid w:val="00A02C5C"/>
    <w:rsid w:val="00A03A7B"/>
    <w:rsid w:val="00A03D44"/>
    <w:rsid w:val="00A04E7D"/>
    <w:rsid w:val="00A04F99"/>
    <w:rsid w:val="00A05BBE"/>
    <w:rsid w:val="00A070C4"/>
    <w:rsid w:val="00A101CD"/>
    <w:rsid w:val="00A11EB7"/>
    <w:rsid w:val="00A147DF"/>
    <w:rsid w:val="00A15F72"/>
    <w:rsid w:val="00A16B30"/>
    <w:rsid w:val="00A21C18"/>
    <w:rsid w:val="00A2201F"/>
    <w:rsid w:val="00A24FD0"/>
    <w:rsid w:val="00A301B4"/>
    <w:rsid w:val="00A304EF"/>
    <w:rsid w:val="00A32843"/>
    <w:rsid w:val="00A32A5A"/>
    <w:rsid w:val="00A32DC1"/>
    <w:rsid w:val="00A4068F"/>
    <w:rsid w:val="00A407A5"/>
    <w:rsid w:val="00A411CD"/>
    <w:rsid w:val="00A432DF"/>
    <w:rsid w:val="00A43764"/>
    <w:rsid w:val="00A43920"/>
    <w:rsid w:val="00A507CA"/>
    <w:rsid w:val="00A507E1"/>
    <w:rsid w:val="00A5140F"/>
    <w:rsid w:val="00A52CD7"/>
    <w:rsid w:val="00A5300F"/>
    <w:rsid w:val="00A5340A"/>
    <w:rsid w:val="00A5364E"/>
    <w:rsid w:val="00A54525"/>
    <w:rsid w:val="00A54BC4"/>
    <w:rsid w:val="00A56A86"/>
    <w:rsid w:val="00A6077A"/>
    <w:rsid w:val="00A63863"/>
    <w:rsid w:val="00A65D8F"/>
    <w:rsid w:val="00A667F9"/>
    <w:rsid w:val="00A67187"/>
    <w:rsid w:val="00A70438"/>
    <w:rsid w:val="00A70F94"/>
    <w:rsid w:val="00A715D3"/>
    <w:rsid w:val="00A72010"/>
    <w:rsid w:val="00A74271"/>
    <w:rsid w:val="00A775C6"/>
    <w:rsid w:val="00A77E77"/>
    <w:rsid w:val="00A800A2"/>
    <w:rsid w:val="00A8047C"/>
    <w:rsid w:val="00A8070D"/>
    <w:rsid w:val="00A83813"/>
    <w:rsid w:val="00A84BEC"/>
    <w:rsid w:val="00A84C93"/>
    <w:rsid w:val="00A86563"/>
    <w:rsid w:val="00A87053"/>
    <w:rsid w:val="00A877B1"/>
    <w:rsid w:val="00A9024E"/>
    <w:rsid w:val="00A90A28"/>
    <w:rsid w:val="00A93993"/>
    <w:rsid w:val="00A94C4A"/>
    <w:rsid w:val="00A96E61"/>
    <w:rsid w:val="00A96E9A"/>
    <w:rsid w:val="00A97CA6"/>
    <w:rsid w:val="00A97D27"/>
    <w:rsid w:val="00AA0E50"/>
    <w:rsid w:val="00AA2348"/>
    <w:rsid w:val="00AA2904"/>
    <w:rsid w:val="00AA45ED"/>
    <w:rsid w:val="00AA6B26"/>
    <w:rsid w:val="00AA7C3F"/>
    <w:rsid w:val="00AB0046"/>
    <w:rsid w:val="00AB04BB"/>
    <w:rsid w:val="00AB129F"/>
    <w:rsid w:val="00AB7024"/>
    <w:rsid w:val="00AC1463"/>
    <w:rsid w:val="00AC1BCA"/>
    <w:rsid w:val="00AC3A40"/>
    <w:rsid w:val="00AC4127"/>
    <w:rsid w:val="00AC57F1"/>
    <w:rsid w:val="00AD0F3B"/>
    <w:rsid w:val="00AD1CC2"/>
    <w:rsid w:val="00AD2DD5"/>
    <w:rsid w:val="00AD4645"/>
    <w:rsid w:val="00AD4A3E"/>
    <w:rsid w:val="00AD4A51"/>
    <w:rsid w:val="00AD507E"/>
    <w:rsid w:val="00AD54E8"/>
    <w:rsid w:val="00AD6251"/>
    <w:rsid w:val="00AD6F3C"/>
    <w:rsid w:val="00AE077F"/>
    <w:rsid w:val="00AE270C"/>
    <w:rsid w:val="00AE465D"/>
    <w:rsid w:val="00AE5087"/>
    <w:rsid w:val="00AE6E2D"/>
    <w:rsid w:val="00AE7676"/>
    <w:rsid w:val="00AF0816"/>
    <w:rsid w:val="00AF1F93"/>
    <w:rsid w:val="00AF2799"/>
    <w:rsid w:val="00AF27AB"/>
    <w:rsid w:val="00AF7077"/>
    <w:rsid w:val="00B012E8"/>
    <w:rsid w:val="00B01C48"/>
    <w:rsid w:val="00B02909"/>
    <w:rsid w:val="00B054D6"/>
    <w:rsid w:val="00B10CB9"/>
    <w:rsid w:val="00B11DAB"/>
    <w:rsid w:val="00B149D2"/>
    <w:rsid w:val="00B15BF6"/>
    <w:rsid w:val="00B20828"/>
    <w:rsid w:val="00B241CE"/>
    <w:rsid w:val="00B26A9D"/>
    <w:rsid w:val="00B30DD7"/>
    <w:rsid w:val="00B33588"/>
    <w:rsid w:val="00B35EC2"/>
    <w:rsid w:val="00B36874"/>
    <w:rsid w:val="00B37E07"/>
    <w:rsid w:val="00B401DA"/>
    <w:rsid w:val="00B426A9"/>
    <w:rsid w:val="00B43128"/>
    <w:rsid w:val="00B43585"/>
    <w:rsid w:val="00B4360C"/>
    <w:rsid w:val="00B50920"/>
    <w:rsid w:val="00B525DA"/>
    <w:rsid w:val="00B53FF9"/>
    <w:rsid w:val="00B54828"/>
    <w:rsid w:val="00B54E40"/>
    <w:rsid w:val="00B54E59"/>
    <w:rsid w:val="00B55D12"/>
    <w:rsid w:val="00B5656E"/>
    <w:rsid w:val="00B566E3"/>
    <w:rsid w:val="00B57744"/>
    <w:rsid w:val="00B64F11"/>
    <w:rsid w:val="00B6512D"/>
    <w:rsid w:val="00B675AD"/>
    <w:rsid w:val="00B67F3D"/>
    <w:rsid w:val="00B70099"/>
    <w:rsid w:val="00B71198"/>
    <w:rsid w:val="00B711AB"/>
    <w:rsid w:val="00B71826"/>
    <w:rsid w:val="00B71F33"/>
    <w:rsid w:val="00B75176"/>
    <w:rsid w:val="00B85703"/>
    <w:rsid w:val="00B87165"/>
    <w:rsid w:val="00B8766A"/>
    <w:rsid w:val="00B87D07"/>
    <w:rsid w:val="00B91378"/>
    <w:rsid w:val="00B91F7C"/>
    <w:rsid w:val="00B922C4"/>
    <w:rsid w:val="00B92370"/>
    <w:rsid w:val="00B92A75"/>
    <w:rsid w:val="00B92F8B"/>
    <w:rsid w:val="00B96D5A"/>
    <w:rsid w:val="00B96F39"/>
    <w:rsid w:val="00BA5792"/>
    <w:rsid w:val="00BA784D"/>
    <w:rsid w:val="00BB3C6A"/>
    <w:rsid w:val="00BB5365"/>
    <w:rsid w:val="00BB58E6"/>
    <w:rsid w:val="00BB61C4"/>
    <w:rsid w:val="00BB6FDF"/>
    <w:rsid w:val="00BB7181"/>
    <w:rsid w:val="00BB79F7"/>
    <w:rsid w:val="00BC012E"/>
    <w:rsid w:val="00BC02AB"/>
    <w:rsid w:val="00BC2AFE"/>
    <w:rsid w:val="00BC2DC8"/>
    <w:rsid w:val="00BC386B"/>
    <w:rsid w:val="00BC414A"/>
    <w:rsid w:val="00BC4730"/>
    <w:rsid w:val="00BC4C45"/>
    <w:rsid w:val="00BC72C1"/>
    <w:rsid w:val="00BD05A9"/>
    <w:rsid w:val="00BD1CCA"/>
    <w:rsid w:val="00BD3473"/>
    <w:rsid w:val="00BD3BB6"/>
    <w:rsid w:val="00BD422E"/>
    <w:rsid w:val="00BD7475"/>
    <w:rsid w:val="00BE20E9"/>
    <w:rsid w:val="00BE2454"/>
    <w:rsid w:val="00BE29F8"/>
    <w:rsid w:val="00BE2E80"/>
    <w:rsid w:val="00BE3465"/>
    <w:rsid w:val="00BE4FA7"/>
    <w:rsid w:val="00BE5086"/>
    <w:rsid w:val="00BE6AEB"/>
    <w:rsid w:val="00BE7927"/>
    <w:rsid w:val="00BE7B2F"/>
    <w:rsid w:val="00BF0017"/>
    <w:rsid w:val="00BF130C"/>
    <w:rsid w:val="00BF18A6"/>
    <w:rsid w:val="00BF20C3"/>
    <w:rsid w:val="00BF3FA9"/>
    <w:rsid w:val="00BF5216"/>
    <w:rsid w:val="00BF647C"/>
    <w:rsid w:val="00BF6D71"/>
    <w:rsid w:val="00BF7F5E"/>
    <w:rsid w:val="00C006BD"/>
    <w:rsid w:val="00C009E1"/>
    <w:rsid w:val="00C01A3B"/>
    <w:rsid w:val="00C06075"/>
    <w:rsid w:val="00C06C8A"/>
    <w:rsid w:val="00C07455"/>
    <w:rsid w:val="00C106FB"/>
    <w:rsid w:val="00C10F52"/>
    <w:rsid w:val="00C136E8"/>
    <w:rsid w:val="00C1467A"/>
    <w:rsid w:val="00C158B4"/>
    <w:rsid w:val="00C1604F"/>
    <w:rsid w:val="00C17D1B"/>
    <w:rsid w:val="00C20F67"/>
    <w:rsid w:val="00C23375"/>
    <w:rsid w:val="00C250C3"/>
    <w:rsid w:val="00C25D6A"/>
    <w:rsid w:val="00C26C4D"/>
    <w:rsid w:val="00C2732C"/>
    <w:rsid w:val="00C30338"/>
    <w:rsid w:val="00C3092C"/>
    <w:rsid w:val="00C33B6E"/>
    <w:rsid w:val="00C34583"/>
    <w:rsid w:val="00C37094"/>
    <w:rsid w:val="00C41FF6"/>
    <w:rsid w:val="00C430F4"/>
    <w:rsid w:val="00C4318B"/>
    <w:rsid w:val="00C43947"/>
    <w:rsid w:val="00C44E81"/>
    <w:rsid w:val="00C45711"/>
    <w:rsid w:val="00C45CB1"/>
    <w:rsid w:val="00C4788D"/>
    <w:rsid w:val="00C50F10"/>
    <w:rsid w:val="00C51A37"/>
    <w:rsid w:val="00C539A5"/>
    <w:rsid w:val="00C542DC"/>
    <w:rsid w:val="00C54C75"/>
    <w:rsid w:val="00C54DE5"/>
    <w:rsid w:val="00C57DD4"/>
    <w:rsid w:val="00C6040C"/>
    <w:rsid w:val="00C615EF"/>
    <w:rsid w:val="00C61D4E"/>
    <w:rsid w:val="00C6240F"/>
    <w:rsid w:val="00C64ACC"/>
    <w:rsid w:val="00C65A74"/>
    <w:rsid w:val="00C662C2"/>
    <w:rsid w:val="00C66C27"/>
    <w:rsid w:val="00C714DD"/>
    <w:rsid w:val="00C719D5"/>
    <w:rsid w:val="00C72195"/>
    <w:rsid w:val="00C725C9"/>
    <w:rsid w:val="00C7283F"/>
    <w:rsid w:val="00C73FA1"/>
    <w:rsid w:val="00C74A48"/>
    <w:rsid w:val="00C75768"/>
    <w:rsid w:val="00C757B4"/>
    <w:rsid w:val="00C76E86"/>
    <w:rsid w:val="00C8173D"/>
    <w:rsid w:val="00C853E8"/>
    <w:rsid w:val="00C87B35"/>
    <w:rsid w:val="00C87B8A"/>
    <w:rsid w:val="00C912DF"/>
    <w:rsid w:val="00C928C0"/>
    <w:rsid w:val="00C92985"/>
    <w:rsid w:val="00C94226"/>
    <w:rsid w:val="00C94781"/>
    <w:rsid w:val="00C96DD8"/>
    <w:rsid w:val="00CA533C"/>
    <w:rsid w:val="00CB0164"/>
    <w:rsid w:val="00CB4702"/>
    <w:rsid w:val="00CB74E8"/>
    <w:rsid w:val="00CB7A28"/>
    <w:rsid w:val="00CC0E14"/>
    <w:rsid w:val="00CC2479"/>
    <w:rsid w:val="00CC516A"/>
    <w:rsid w:val="00CC573B"/>
    <w:rsid w:val="00CC6226"/>
    <w:rsid w:val="00CC6232"/>
    <w:rsid w:val="00CC7846"/>
    <w:rsid w:val="00CC7B95"/>
    <w:rsid w:val="00CD1629"/>
    <w:rsid w:val="00CD340B"/>
    <w:rsid w:val="00CD41D4"/>
    <w:rsid w:val="00CD435D"/>
    <w:rsid w:val="00CD4690"/>
    <w:rsid w:val="00CD7454"/>
    <w:rsid w:val="00CD7C36"/>
    <w:rsid w:val="00CE41D0"/>
    <w:rsid w:val="00CE4446"/>
    <w:rsid w:val="00CE4BFB"/>
    <w:rsid w:val="00CE56F4"/>
    <w:rsid w:val="00CE694E"/>
    <w:rsid w:val="00CF07D6"/>
    <w:rsid w:val="00CF2453"/>
    <w:rsid w:val="00CF2507"/>
    <w:rsid w:val="00CF2780"/>
    <w:rsid w:val="00CF561D"/>
    <w:rsid w:val="00CF5B54"/>
    <w:rsid w:val="00CF622B"/>
    <w:rsid w:val="00CF66EB"/>
    <w:rsid w:val="00D0004D"/>
    <w:rsid w:val="00D00453"/>
    <w:rsid w:val="00D0242A"/>
    <w:rsid w:val="00D03DCD"/>
    <w:rsid w:val="00D06824"/>
    <w:rsid w:val="00D104CB"/>
    <w:rsid w:val="00D124DA"/>
    <w:rsid w:val="00D125A1"/>
    <w:rsid w:val="00D13048"/>
    <w:rsid w:val="00D22453"/>
    <w:rsid w:val="00D227BF"/>
    <w:rsid w:val="00D22AB3"/>
    <w:rsid w:val="00D22DE0"/>
    <w:rsid w:val="00D233BA"/>
    <w:rsid w:val="00D24587"/>
    <w:rsid w:val="00D246C0"/>
    <w:rsid w:val="00D24767"/>
    <w:rsid w:val="00D24DF3"/>
    <w:rsid w:val="00D25F2C"/>
    <w:rsid w:val="00D263FA"/>
    <w:rsid w:val="00D313CC"/>
    <w:rsid w:val="00D32ACB"/>
    <w:rsid w:val="00D3395F"/>
    <w:rsid w:val="00D341A6"/>
    <w:rsid w:val="00D3583F"/>
    <w:rsid w:val="00D375E7"/>
    <w:rsid w:val="00D412EF"/>
    <w:rsid w:val="00D42CAA"/>
    <w:rsid w:val="00D449CB"/>
    <w:rsid w:val="00D478DB"/>
    <w:rsid w:val="00D47F73"/>
    <w:rsid w:val="00D51CE3"/>
    <w:rsid w:val="00D52516"/>
    <w:rsid w:val="00D528D5"/>
    <w:rsid w:val="00D55360"/>
    <w:rsid w:val="00D554B5"/>
    <w:rsid w:val="00D5573B"/>
    <w:rsid w:val="00D55BA6"/>
    <w:rsid w:val="00D571E4"/>
    <w:rsid w:val="00D57419"/>
    <w:rsid w:val="00D5746C"/>
    <w:rsid w:val="00D61E1F"/>
    <w:rsid w:val="00D6309F"/>
    <w:rsid w:val="00D64D42"/>
    <w:rsid w:val="00D64F22"/>
    <w:rsid w:val="00D653BA"/>
    <w:rsid w:val="00D65E41"/>
    <w:rsid w:val="00D65F58"/>
    <w:rsid w:val="00D67DEA"/>
    <w:rsid w:val="00D70360"/>
    <w:rsid w:val="00D715A4"/>
    <w:rsid w:val="00D7298B"/>
    <w:rsid w:val="00D72DD9"/>
    <w:rsid w:val="00D73662"/>
    <w:rsid w:val="00D756E6"/>
    <w:rsid w:val="00D75C1C"/>
    <w:rsid w:val="00D806A1"/>
    <w:rsid w:val="00D81B6A"/>
    <w:rsid w:val="00D82659"/>
    <w:rsid w:val="00D82B09"/>
    <w:rsid w:val="00D82D95"/>
    <w:rsid w:val="00D83B0A"/>
    <w:rsid w:val="00D83DDA"/>
    <w:rsid w:val="00D84C73"/>
    <w:rsid w:val="00D86743"/>
    <w:rsid w:val="00D86C95"/>
    <w:rsid w:val="00D86EC2"/>
    <w:rsid w:val="00D91629"/>
    <w:rsid w:val="00D91F11"/>
    <w:rsid w:val="00D92B14"/>
    <w:rsid w:val="00D9303C"/>
    <w:rsid w:val="00D950F9"/>
    <w:rsid w:val="00D97644"/>
    <w:rsid w:val="00DA067C"/>
    <w:rsid w:val="00DA12EE"/>
    <w:rsid w:val="00DA17B8"/>
    <w:rsid w:val="00DA2214"/>
    <w:rsid w:val="00DA2E2B"/>
    <w:rsid w:val="00DB0985"/>
    <w:rsid w:val="00DB1C8D"/>
    <w:rsid w:val="00DB2341"/>
    <w:rsid w:val="00DB5377"/>
    <w:rsid w:val="00DB5E80"/>
    <w:rsid w:val="00DB79FF"/>
    <w:rsid w:val="00DB7FC9"/>
    <w:rsid w:val="00DC3472"/>
    <w:rsid w:val="00DC71D0"/>
    <w:rsid w:val="00DC762E"/>
    <w:rsid w:val="00DC7E03"/>
    <w:rsid w:val="00DD06C8"/>
    <w:rsid w:val="00DD0D29"/>
    <w:rsid w:val="00DD45D0"/>
    <w:rsid w:val="00DD4D80"/>
    <w:rsid w:val="00DD7812"/>
    <w:rsid w:val="00DD7D43"/>
    <w:rsid w:val="00DE42F5"/>
    <w:rsid w:val="00DE4A7D"/>
    <w:rsid w:val="00DE753B"/>
    <w:rsid w:val="00DE7889"/>
    <w:rsid w:val="00DF1ABF"/>
    <w:rsid w:val="00DF42CF"/>
    <w:rsid w:val="00E005CB"/>
    <w:rsid w:val="00E023B4"/>
    <w:rsid w:val="00E03D95"/>
    <w:rsid w:val="00E04096"/>
    <w:rsid w:val="00E07739"/>
    <w:rsid w:val="00E11005"/>
    <w:rsid w:val="00E11E7E"/>
    <w:rsid w:val="00E123B8"/>
    <w:rsid w:val="00E12475"/>
    <w:rsid w:val="00E12D8D"/>
    <w:rsid w:val="00E15135"/>
    <w:rsid w:val="00E17054"/>
    <w:rsid w:val="00E22218"/>
    <w:rsid w:val="00E245BB"/>
    <w:rsid w:val="00E270F8"/>
    <w:rsid w:val="00E277B6"/>
    <w:rsid w:val="00E27B7B"/>
    <w:rsid w:val="00E27DCC"/>
    <w:rsid w:val="00E308DA"/>
    <w:rsid w:val="00E35E42"/>
    <w:rsid w:val="00E36E75"/>
    <w:rsid w:val="00E37343"/>
    <w:rsid w:val="00E40C3E"/>
    <w:rsid w:val="00E414AE"/>
    <w:rsid w:val="00E419BD"/>
    <w:rsid w:val="00E41D05"/>
    <w:rsid w:val="00E42060"/>
    <w:rsid w:val="00E43EB2"/>
    <w:rsid w:val="00E44DA8"/>
    <w:rsid w:val="00E450B3"/>
    <w:rsid w:val="00E46A1C"/>
    <w:rsid w:val="00E46A4D"/>
    <w:rsid w:val="00E50251"/>
    <w:rsid w:val="00E505DB"/>
    <w:rsid w:val="00E512D4"/>
    <w:rsid w:val="00E5136C"/>
    <w:rsid w:val="00E522E4"/>
    <w:rsid w:val="00E527E9"/>
    <w:rsid w:val="00E53869"/>
    <w:rsid w:val="00E53A80"/>
    <w:rsid w:val="00E53E94"/>
    <w:rsid w:val="00E561B5"/>
    <w:rsid w:val="00E5676D"/>
    <w:rsid w:val="00E5708B"/>
    <w:rsid w:val="00E5782F"/>
    <w:rsid w:val="00E603AE"/>
    <w:rsid w:val="00E6259A"/>
    <w:rsid w:val="00E635CC"/>
    <w:rsid w:val="00E64F32"/>
    <w:rsid w:val="00E65CE7"/>
    <w:rsid w:val="00E66547"/>
    <w:rsid w:val="00E672F6"/>
    <w:rsid w:val="00E6736D"/>
    <w:rsid w:val="00E70516"/>
    <w:rsid w:val="00E70754"/>
    <w:rsid w:val="00E77C13"/>
    <w:rsid w:val="00E77F0E"/>
    <w:rsid w:val="00E77FE1"/>
    <w:rsid w:val="00E82BBF"/>
    <w:rsid w:val="00E87B99"/>
    <w:rsid w:val="00E9010F"/>
    <w:rsid w:val="00E90CBF"/>
    <w:rsid w:val="00E92066"/>
    <w:rsid w:val="00E92DBC"/>
    <w:rsid w:val="00E933FD"/>
    <w:rsid w:val="00E949DB"/>
    <w:rsid w:val="00E97D35"/>
    <w:rsid w:val="00EA1607"/>
    <w:rsid w:val="00EA3D9D"/>
    <w:rsid w:val="00EA4E31"/>
    <w:rsid w:val="00EA537F"/>
    <w:rsid w:val="00EA6245"/>
    <w:rsid w:val="00EA7209"/>
    <w:rsid w:val="00EB115F"/>
    <w:rsid w:val="00EB11C4"/>
    <w:rsid w:val="00EB11D5"/>
    <w:rsid w:val="00EB1BD6"/>
    <w:rsid w:val="00EB387C"/>
    <w:rsid w:val="00EB3DEB"/>
    <w:rsid w:val="00EB4412"/>
    <w:rsid w:val="00EB62BC"/>
    <w:rsid w:val="00EB63D4"/>
    <w:rsid w:val="00EB740A"/>
    <w:rsid w:val="00EC0309"/>
    <w:rsid w:val="00EC0E1D"/>
    <w:rsid w:val="00EC3187"/>
    <w:rsid w:val="00EC41CF"/>
    <w:rsid w:val="00EC582F"/>
    <w:rsid w:val="00EC7A50"/>
    <w:rsid w:val="00ED0B56"/>
    <w:rsid w:val="00ED1523"/>
    <w:rsid w:val="00ED2C49"/>
    <w:rsid w:val="00ED64BE"/>
    <w:rsid w:val="00ED6D5C"/>
    <w:rsid w:val="00ED7F49"/>
    <w:rsid w:val="00EE1918"/>
    <w:rsid w:val="00EE411C"/>
    <w:rsid w:val="00EE419F"/>
    <w:rsid w:val="00EE547D"/>
    <w:rsid w:val="00EE599B"/>
    <w:rsid w:val="00EE60F0"/>
    <w:rsid w:val="00EE6648"/>
    <w:rsid w:val="00EE6A40"/>
    <w:rsid w:val="00EE6F55"/>
    <w:rsid w:val="00EE6FBD"/>
    <w:rsid w:val="00EE7D66"/>
    <w:rsid w:val="00EF1646"/>
    <w:rsid w:val="00EF2B94"/>
    <w:rsid w:val="00EF5619"/>
    <w:rsid w:val="00EF7D9F"/>
    <w:rsid w:val="00F00968"/>
    <w:rsid w:val="00F00F63"/>
    <w:rsid w:val="00F01714"/>
    <w:rsid w:val="00F01896"/>
    <w:rsid w:val="00F02C1C"/>
    <w:rsid w:val="00F04493"/>
    <w:rsid w:val="00F045C7"/>
    <w:rsid w:val="00F05F0B"/>
    <w:rsid w:val="00F06317"/>
    <w:rsid w:val="00F10709"/>
    <w:rsid w:val="00F114C0"/>
    <w:rsid w:val="00F11549"/>
    <w:rsid w:val="00F14CD4"/>
    <w:rsid w:val="00F161C2"/>
    <w:rsid w:val="00F20015"/>
    <w:rsid w:val="00F21146"/>
    <w:rsid w:val="00F21F6D"/>
    <w:rsid w:val="00F22D60"/>
    <w:rsid w:val="00F22EA6"/>
    <w:rsid w:val="00F24448"/>
    <w:rsid w:val="00F24BC2"/>
    <w:rsid w:val="00F25F4C"/>
    <w:rsid w:val="00F26D0B"/>
    <w:rsid w:val="00F301BE"/>
    <w:rsid w:val="00F3196D"/>
    <w:rsid w:val="00F32091"/>
    <w:rsid w:val="00F32FE1"/>
    <w:rsid w:val="00F36506"/>
    <w:rsid w:val="00F36E90"/>
    <w:rsid w:val="00F40B3D"/>
    <w:rsid w:val="00F40F9C"/>
    <w:rsid w:val="00F411BF"/>
    <w:rsid w:val="00F41319"/>
    <w:rsid w:val="00F41CDD"/>
    <w:rsid w:val="00F42DD0"/>
    <w:rsid w:val="00F43D97"/>
    <w:rsid w:val="00F447AA"/>
    <w:rsid w:val="00F46D9B"/>
    <w:rsid w:val="00F477FD"/>
    <w:rsid w:val="00F478EC"/>
    <w:rsid w:val="00F47F60"/>
    <w:rsid w:val="00F50BB1"/>
    <w:rsid w:val="00F51275"/>
    <w:rsid w:val="00F51954"/>
    <w:rsid w:val="00F54F78"/>
    <w:rsid w:val="00F557C2"/>
    <w:rsid w:val="00F57369"/>
    <w:rsid w:val="00F60360"/>
    <w:rsid w:val="00F6241C"/>
    <w:rsid w:val="00F62B6A"/>
    <w:rsid w:val="00F63C8E"/>
    <w:rsid w:val="00F6408D"/>
    <w:rsid w:val="00F64BC4"/>
    <w:rsid w:val="00F65CBE"/>
    <w:rsid w:val="00F67AB3"/>
    <w:rsid w:val="00F717B7"/>
    <w:rsid w:val="00F71F72"/>
    <w:rsid w:val="00F7506F"/>
    <w:rsid w:val="00F7509B"/>
    <w:rsid w:val="00F77833"/>
    <w:rsid w:val="00F7784B"/>
    <w:rsid w:val="00F811CB"/>
    <w:rsid w:val="00F8331F"/>
    <w:rsid w:val="00F8333E"/>
    <w:rsid w:val="00F83ED8"/>
    <w:rsid w:val="00F852CE"/>
    <w:rsid w:val="00F8757F"/>
    <w:rsid w:val="00F90B9B"/>
    <w:rsid w:val="00F931C5"/>
    <w:rsid w:val="00F939D1"/>
    <w:rsid w:val="00F94B80"/>
    <w:rsid w:val="00F956F2"/>
    <w:rsid w:val="00F96497"/>
    <w:rsid w:val="00FA3875"/>
    <w:rsid w:val="00FA4072"/>
    <w:rsid w:val="00FA417F"/>
    <w:rsid w:val="00FA5B19"/>
    <w:rsid w:val="00FA651D"/>
    <w:rsid w:val="00FA6D7F"/>
    <w:rsid w:val="00FA72EB"/>
    <w:rsid w:val="00FB156C"/>
    <w:rsid w:val="00FB1D06"/>
    <w:rsid w:val="00FB3245"/>
    <w:rsid w:val="00FB3413"/>
    <w:rsid w:val="00FB3593"/>
    <w:rsid w:val="00FB5B66"/>
    <w:rsid w:val="00FB7054"/>
    <w:rsid w:val="00FC312F"/>
    <w:rsid w:val="00FC3D3B"/>
    <w:rsid w:val="00FC49BA"/>
    <w:rsid w:val="00FC7618"/>
    <w:rsid w:val="00FD02F8"/>
    <w:rsid w:val="00FD0A27"/>
    <w:rsid w:val="00FD0D2B"/>
    <w:rsid w:val="00FD29EC"/>
    <w:rsid w:val="00FD4C75"/>
    <w:rsid w:val="00FD4FCE"/>
    <w:rsid w:val="00FE262E"/>
    <w:rsid w:val="00FE4E7F"/>
    <w:rsid w:val="00FE7CF8"/>
    <w:rsid w:val="00FF04C9"/>
    <w:rsid w:val="00FF0DB1"/>
    <w:rsid w:val="00FF2159"/>
    <w:rsid w:val="00FF2374"/>
    <w:rsid w:val="00FF23C9"/>
    <w:rsid w:val="00FF3D07"/>
    <w:rsid w:val="00FF5A79"/>
    <w:rsid w:val="00FF6142"/>
    <w:rsid w:val="00FF6D1B"/>
    <w:rsid w:val="00FF72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F50E3"/>
  <w15:chartTrackingRefBased/>
  <w15:docId w15:val="{69E96680-AF0A-45DE-9771-968368B21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3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har"/>
    <w:uiPriority w:val="9"/>
    <w:qFormat/>
    <w:rsid w:val="00E70516"/>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C15CA"/>
    <w:rPr>
      <w:color w:val="0000FF"/>
      <w:u w:val="single"/>
    </w:rPr>
  </w:style>
  <w:style w:type="character" w:styleId="Forte">
    <w:name w:val="Strong"/>
    <w:basedOn w:val="Fontepargpadro"/>
    <w:uiPriority w:val="22"/>
    <w:qFormat/>
    <w:rsid w:val="001E6461"/>
    <w:rPr>
      <w:b/>
      <w:bCs/>
    </w:rPr>
  </w:style>
  <w:style w:type="character" w:customStyle="1" w:styleId="Ttulo3Char">
    <w:name w:val="Título 3 Char"/>
    <w:basedOn w:val="Fontepargpadro"/>
    <w:link w:val="Ttulo3"/>
    <w:uiPriority w:val="9"/>
    <w:rsid w:val="00E70516"/>
    <w:rPr>
      <w:rFonts w:ascii="Times New Roman" w:eastAsia="Times New Roman" w:hAnsi="Times New Roman" w:cs="Times New Roman"/>
      <w:b/>
      <w:bCs/>
      <w:sz w:val="27"/>
      <w:szCs w:val="27"/>
      <w:lang w:eastAsia="pt-BR"/>
    </w:rPr>
  </w:style>
  <w:style w:type="paragraph" w:styleId="PargrafodaLista">
    <w:name w:val="List Paragraph"/>
    <w:basedOn w:val="Normal"/>
    <w:link w:val="PargrafodaListaChar"/>
    <w:uiPriority w:val="34"/>
    <w:qFormat/>
    <w:rsid w:val="00D233BA"/>
    <w:pPr>
      <w:ind w:left="720"/>
      <w:contextualSpacing/>
    </w:pPr>
  </w:style>
  <w:style w:type="character" w:styleId="MenoPendente">
    <w:name w:val="Unresolved Mention"/>
    <w:basedOn w:val="Fontepargpadro"/>
    <w:uiPriority w:val="99"/>
    <w:semiHidden/>
    <w:unhideWhenUsed/>
    <w:rsid w:val="001100E6"/>
    <w:rPr>
      <w:color w:val="605E5C"/>
      <w:shd w:val="clear" w:color="auto" w:fill="E1DFDD"/>
    </w:rPr>
  </w:style>
  <w:style w:type="character" w:styleId="HiperlinkVisitado">
    <w:name w:val="FollowedHyperlink"/>
    <w:basedOn w:val="Fontepargpadro"/>
    <w:uiPriority w:val="99"/>
    <w:semiHidden/>
    <w:unhideWhenUsed/>
    <w:rsid w:val="00FA72EB"/>
    <w:rPr>
      <w:color w:val="954F72" w:themeColor="followedHyperlink"/>
      <w:u w:val="single"/>
    </w:rPr>
  </w:style>
  <w:style w:type="paragraph" w:styleId="SemEspaamento">
    <w:name w:val="No Spacing"/>
    <w:uiPriority w:val="1"/>
    <w:qFormat/>
    <w:rsid w:val="00E5708B"/>
    <w:pPr>
      <w:spacing w:after="0" w:line="240" w:lineRule="auto"/>
    </w:pPr>
  </w:style>
  <w:style w:type="paragraph" w:styleId="Cabealho">
    <w:name w:val="header"/>
    <w:basedOn w:val="Normal"/>
    <w:link w:val="CabealhoChar"/>
    <w:uiPriority w:val="99"/>
    <w:unhideWhenUsed/>
    <w:rsid w:val="00FD0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D0A27"/>
  </w:style>
  <w:style w:type="paragraph" w:styleId="Rodap">
    <w:name w:val="footer"/>
    <w:basedOn w:val="Normal"/>
    <w:link w:val="RodapChar"/>
    <w:uiPriority w:val="99"/>
    <w:unhideWhenUsed/>
    <w:rsid w:val="00FD0A27"/>
    <w:pPr>
      <w:tabs>
        <w:tab w:val="center" w:pos="4252"/>
        <w:tab w:val="right" w:pos="8504"/>
      </w:tabs>
      <w:spacing w:after="0" w:line="240" w:lineRule="auto"/>
    </w:pPr>
  </w:style>
  <w:style w:type="character" w:customStyle="1" w:styleId="RodapChar">
    <w:name w:val="Rodapé Char"/>
    <w:basedOn w:val="Fontepargpadro"/>
    <w:link w:val="Rodap"/>
    <w:uiPriority w:val="99"/>
    <w:rsid w:val="00FD0A27"/>
  </w:style>
  <w:style w:type="paragraph" w:styleId="Textodenotaderodap">
    <w:name w:val="footnote text"/>
    <w:basedOn w:val="Normal"/>
    <w:link w:val="TextodenotaderodapChar"/>
    <w:uiPriority w:val="99"/>
    <w:semiHidden/>
    <w:unhideWhenUsed/>
    <w:rsid w:val="00C9298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92985"/>
    <w:rPr>
      <w:sz w:val="20"/>
      <w:szCs w:val="20"/>
    </w:rPr>
  </w:style>
  <w:style w:type="character" w:styleId="Refdenotaderodap">
    <w:name w:val="footnote reference"/>
    <w:basedOn w:val="Fontepargpadro"/>
    <w:uiPriority w:val="99"/>
    <w:semiHidden/>
    <w:unhideWhenUsed/>
    <w:rsid w:val="00C92985"/>
    <w:rPr>
      <w:vertAlign w:val="superscript"/>
    </w:rPr>
  </w:style>
  <w:style w:type="paragraph" w:customStyle="1" w:styleId="Default">
    <w:name w:val="Default"/>
    <w:rsid w:val="00EC41CF"/>
    <w:pPr>
      <w:autoSpaceDE w:val="0"/>
      <w:autoSpaceDN w:val="0"/>
      <w:adjustRightInd w:val="0"/>
      <w:spacing w:after="0" w:line="240" w:lineRule="auto"/>
      <w:jc w:val="left"/>
    </w:pPr>
    <w:rPr>
      <w:rFonts w:ascii="Arial" w:hAnsi="Arial" w:cs="Arial"/>
      <w:bCs/>
      <w:color w:val="000000"/>
      <w:sz w:val="24"/>
      <w:szCs w:val="24"/>
    </w:rPr>
  </w:style>
  <w:style w:type="paragraph" w:styleId="Sumrio2">
    <w:name w:val="toc 2"/>
    <w:basedOn w:val="Normal"/>
    <w:next w:val="Normal"/>
    <w:autoRedefine/>
    <w:uiPriority w:val="39"/>
    <w:unhideWhenUsed/>
    <w:rsid w:val="00E27DCC"/>
    <w:pPr>
      <w:spacing w:after="100"/>
      <w:ind w:left="240"/>
    </w:pPr>
    <w:rPr>
      <w:rFonts w:ascii="Times New Roman" w:hAnsi="Times New Roman" w:cs="Times New Roman"/>
      <w:bCs/>
      <w:sz w:val="24"/>
      <w:szCs w:val="24"/>
    </w:rPr>
  </w:style>
  <w:style w:type="paragraph" w:styleId="Sumrio1">
    <w:name w:val="toc 1"/>
    <w:basedOn w:val="Normal"/>
    <w:next w:val="Normal"/>
    <w:autoRedefine/>
    <w:uiPriority w:val="39"/>
    <w:unhideWhenUsed/>
    <w:rsid w:val="006A5772"/>
    <w:pPr>
      <w:tabs>
        <w:tab w:val="right" w:leader="dot" w:pos="9055"/>
      </w:tabs>
      <w:spacing w:after="100"/>
    </w:pPr>
    <w:rPr>
      <w:rFonts w:ascii="Arial" w:hAnsi="Arial" w:cs="Times New Roman"/>
      <w:bCs/>
      <w:sz w:val="24"/>
      <w:szCs w:val="24"/>
    </w:rPr>
  </w:style>
  <w:style w:type="character" w:styleId="Nmerodelinha">
    <w:name w:val="line number"/>
    <w:basedOn w:val="Fontepargpadro"/>
    <w:uiPriority w:val="99"/>
    <w:semiHidden/>
    <w:unhideWhenUsed/>
    <w:rsid w:val="008B0DC9"/>
  </w:style>
  <w:style w:type="paragraph" w:customStyle="1" w:styleId="Estilo1">
    <w:name w:val="Estilo1"/>
    <w:basedOn w:val="Normal"/>
    <w:link w:val="Estilo1Char"/>
    <w:qFormat/>
    <w:rsid w:val="004F4AEF"/>
    <w:pPr>
      <w:spacing w:after="0"/>
      <w:ind w:firstLine="709"/>
    </w:pPr>
    <w:rPr>
      <w:rFonts w:ascii="Arial" w:hAnsi="Arial" w:cs="Arial"/>
      <w:b/>
      <w:bCs/>
      <w:sz w:val="24"/>
      <w:szCs w:val="24"/>
    </w:rPr>
  </w:style>
  <w:style w:type="paragraph" w:customStyle="1" w:styleId="Estilo2">
    <w:name w:val="Estilo2"/>
    <w:basedOn w:val="PargrafodaLista"/>
    <w:link w:val="Estilo2Char"/>
    <w:qFormat/>
    <w:rsid w:val="00973D3C"/>
    <w:pPr>
      <w:numPr>
        <w:ilvl w:val="1"/>
        <w:numId w:val="12"/>
      </w:numPr>
      <w:spacing w:after="0"/>
    </w:pPr>
    <w:rPr>
      <w:rFonts w:ascii="Arial" w:hAnsi="Arial" w:cs="Arial"/>
      <w:b/>
      <w:bCs/>
      <w:sz w:val="24"/>
      <w:szCs w:val="24"/>
    </w:rPr>
  </w:style>
  <w:style w:type="character" w:customStyle="1" w:styleId="Estilo1Char">
    <w:name w:val="Estilo1 Char"/>
    <w:basedOn w:val="Fontepargpadro"/>
    <w:link w:val="Estilo1"/>
    <w:rsid w:val="004F4AEF"/>
    <w:rPr>
      <w:rFonts w:ascii="Arial" w:hAnsi="Arial" w:cs="Arial"/>
      <w:b/>
      <w:bCs/>
      <w:sz w:val="24"/>
      <w:szCs w:val="24"/>
    </w:rPr>
  </w:style>
  <w:style w:type="character" w:customStyle="1" w:styleId="PargrafodaListaChar">
    <w:name w:val="Parágrafo da Lista Char"/>
    <w:basedOn w:val="Fontepargpadro"/>
    <w:link w:val="PargrafodaLista"/>
    <w:uiPriority w:val="34"/>
    <w:rsid w:val="00973D3C"/>
  </w:style>
  <w:style w:type="character" w:customStyle="1" w:styleId="Estilo2Char">
    <w:name w:val="Estilo2 Char"/>
    <w:basedOn w:val="PargrafodaListaChar"/>
    <w:link w:val="Estilo2"/>
    <w:rsid w:val="00973D3C"/>
    <w:rPr>
      <w:rFonts w:ascii="Arial" w:hAnsi="Arial" w:cs="Arial"/>
      <w:b/>
      <w:bCs/>
      <w:sz w:val="24"/>
      <w:szCs w:val="24"/>
    </w:rPr>
  </w:style>
  <w:style w:type="character" w:styleId="Refdecomentrio">
    <w:name w:val="annotation reference"/>
    <w:basedOn w:val="Fontepargpadro"/>
    <w:uiPriority w:val="99"/>
    <w:semiHidden/>
    <w:unhideWhenUsed/>
    <w:rsid w:val="003901A1"/>
    <w:rPr>
      <w:sz w:val="16"/>
      <w:szCs w:val="16"/>
    </w:rPr>
  </w:style>
  <w:style w:type="paragraph" w:styleId="Textodecomentrio">
    <w:name w:val="annotation text"/>
    <w:basedOn w:val="Normal"/>
    <w:link w:val="TextodecomentrioChar"/>
    <w:uiPriority w:val="99"/>
    <w:unhideWhenUsed/>
    <w:rsid w:val="003901A1"/>
    <w:pPr>
      <w:spacing w:line="240" w:lineRule="auto"/>
    </w:pPr>
    <w:rPr>
      <w:sz w:val="20"/>
      <w:szCs w:val="20"/>
    </w:rPr>
  </w:style>
  <w:style w:type="character" w:customStyle="1" w:styleId="TextodecomentrioChar">
    <w:name w:val="Texto de comentário Char"/>
    <w:basedOn w:val="Fontepargpadro"/>
    <w:link w:val="Textodecomentrio"/>
    <w:uiPriority w:val="99"/>
    <w:rsid w:val="003901A1"/>
    <w:rPr>
      <w:sz w:val="20"/>
      <w:szCs w:val="20"/>
    </w:rPr>
  </w:style>
  <w:style w:type="paragraph" w:styleId="Assuntodocomentrio">
    <w:name w:val="annotation subject"/>
    <w:basedOn w:val="Textodecomentrio"/>
    <w:next w:val="Textodecomentrio"/>
    <w:link w:val="AssuntodocomentrioChar"/>
    <w:uiPriority w:val="99"/>
    <w:semiHidden/>
    <w:unhideWhenUsed/>
    <w:rsid w:val="003901A1"/>
    <w:rPr>
      <w:b/>
      <w:bCs/>
    </w:rPr>
  </w:style>
  <w:style w:type="character" w:customStyle="1" w:styleId="AssuntodocomentrioChar">
    <w:name w:val="Assunto do comentário Char"/>
    <w:basedOn w:val="TextodecomentrioChar"/>
    <w:link w:val="Assuntodocomentrio"/>
    <w:uiPriority w:val="99"/>
    <w:semiHidden/>
    <w:rsid w:val="003901A1"/>
    <w:rPr>
      <w:b/>
      <w:bCs/>
      <w:sz w:val="20"/>
      <w:szCs w:val="20"/>
    </w:rPr>
  </w:style>
  <w:style w:type="paragraph" w:customStyle="1" w:styleId="Estilo3">
    <w:name w:val="Estilo3"/>
    <w:basedOn w:val="Estilo1"/>
    <w:link w:val="Estilo3Char"/>
    <w:qFormat/>
    <w:rsid w:val="00D64D42"/>
    <w:pPr>
      <w:ind w:firstLine="0"/>
      <w:jc w:val="center"/>
    </w:pPr>
    <w:rPr>
      <w:sz w:val="28"/>
      <w:szCs w:val="28"/>
    </w:rPr>
  </w:style>
  <w:style w:type="paragraph" w:customStyle="1" w:styleId="Estilo4">
    <w:name w:val="Estilo4"/>
    <w:basedOn w:val="Estilo2"/>
    <w:link w:val="Estilo4Char"/>
    <w:qFormat/>
    <w:rsid w:val="00D64D42"/>
  </w:style>
  <w:style w:type="character" w:customStyle="1" w:styleId="Estilo3Char">
    <w:name w:val="Estilo3 Char"/>
    <w:basedOn w:val="Estilo1Char"/>
    <w:link w:val="Estilo3"/>
    <w:rsid w:val="00D64D42"/>
    <w:rPr>
      <w:rFonts w:ascii="Arial" w:hAnsi="Arial" w:cs="Arial"/>
      <w:b/>
      <w:bCs/>
      <w:sz w:val="28"/>
      <w:szCs w:val="28"/>
    </w:rPr>
  </w:style>
  <w:style w:type="paragraph" w:customStyle="1" w:styleId="Estilo5">
    <w:name w:val="Estilo5"/>
    <w:basedOn w:val="Estilo1"/>
    <w:link w:val="Estilo5Char"/>
    <w:qFormat/>
    <w:rsid w:val="00743832"/>
  </w:style>
  <w:style w:type="character" w:customStyle="1" w:styleId="Estilo4Char">
    <w:name w:val="Estilo4 Char"/>
    <w:basedOn w:val="Estilo2Char"/>
    <w:link w:val="Estilo4"/>
    <w:rsid w:val="00D64D42"/>
    <w:rPr>
      <w:rFonts w:ascii="Arial" w:hAnsi="Arial" w:cs="Arial"/>
      <w:b/>
      <w:bCs/>
      <w:sz w:val="24"/>
      <w:szCs w:val="24"/>
    </w:rPr>
  </w:style>
  <w:style w:type="paragraph" w:customStyle="1" w:styleId="Estilo6">
    <w:name w:val="Estilo6"/>
    <w:basedOn w:val="Estilo2"/>
    <w:link w:val="Estilo6Char"/>
    <w:qFormat/>
    <w:rsid w:val="00743832"/>
  </w:style>
  <w:style w:type="character" w:customStyle="1" w:styleId="Estilo5Char">
    <w:name w:val="Estilo5 Char"/>
    <w:basedOn w:val="Estilo1Char"/>
    <w:link w:val="Estilo5"/>
    <w:rsid w:val="00743832"/>
    <w:rPr>
      <w:rFonts w:ascii="Arial" w:hAnsi="Arial" w:cs="Arial"/>
      <w:b/>
      <w:bCs/>
      <w:sz w:val="24"/>
      <w:szCs w:val="24"/>
    </w:rPr>
  </w:style>
  <w:style w:type="character" w:customStyle="1" w:styleId="Estilo6Char">
    <w:name w:val="Estilo6 Char"/>
    <w:basedOn w:val="Estilo2Char"/>
    <w:link w:val="Estilo6"/>
    <w:rsid w:val="00743832"/>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7675">
      <w:bodyDiv w:val="1"/>
      <w:marLeft w:val="0"/>
      <w:marRight w:val="0"/>
      <w:marTop w:val="0"/>
      <w:marBottom w:val="0"/>
      <w:divBdr>
        <w:top w:val="none" w:sz="0" w:space="0" w:color="auto"/>
        <w:left w:val="none" w:sz="0" w:space="0" w:color="auto"/>
        <w:bottom w:val="none" w:sz="0" w:space="0" w:color="auto"/>
        <w:right w:val="none" w:sz="0" w:space="0" w:color="auto"/>
      </w:divBdr>
      <w:divsChild>
        <w:div w:id="349338707">
          <w:marLeft w:val="0"/>
          <w:marRight w:val="0"/>
          <w:marTop w:val="0"/>
          <w:marBottom w:val="0"/>
          <w:divBdr>
            <w:top w:val="none" w:sz="0" w:space="0" w:color="auto"/>
            <w:left w:val="none" w:sz="0" w:space="0" w:color="auto"/>
            <w:bottom w:val="none" w:sz="0" w:space="0" w:color="auto"/>
            <w:right w:val="none" w:sz="0" w:space="0" w:color="auto"/>
          </w:divBdr>
        </w:div>
        <w:div w:id="823425418">
          <w:marLeft w:val="0"/>
          <w:marRight w:val="0"/>
          <w:marTop w:val="0"/>
          <w:marBottom w:val="0"/>
          <w:divBdr>
            <w:top w:val="none" w:sz="0" w:space="0" w:color="auto"/>
            <w:left w:val="none" w:sz="0" w:space="0" w:color="auto"/>
            <w:bottom w:val="none" w:sz="0" w:space="0" w:color="auto"/>
            <w:right w:val="none" w:sz="0" w:space="0" w:color="auto"/>
          </w:divBdr>
        </w:div>
        <w:div w:id="1155876926">
          <w:marLeft w:val="0"/>
          <w:marRight w:val="0"/>
          <w:marTop w:val="0"/>
          <w:marBottom w:val="0"/>
          <w:divBdr>
            <w:top w:val="none" w:sz="0" w:space="0" w:color="auto"/>
            <w:left w:val="none" w:sz="0" w:space="0" w:color="auto"/>
            <w:bottom w:val="none" w:sz="0" w:space="0" w:color="auto"/>
            <w:right w:val="none" w:sz="0" w:space="0" w:color="auto"/>
          </w:divBdr>
        </w:div>
        <w:div w:id="21060369">
          <w:marLeft w:val="0"/>
          <w:marRight w:val="0"/>
          <w:marTop w:val="0"/>
          <w:marBottom w:val="0"/>
          <w:divBdr>
            <w:top w:val="none" w:sz="0" w:space="0" w:color="auto"/>
            <w:left w:val="none" w:sz="0" w:space="0" w:color="auto"/>
            <w:bottom w:val="none" w:sz="0" w:space="0" w:color="auto"/>
            <w:right w:val="none" w:sz="0" w:space="0" w:color="auto"/>
          </w:divBdr>
        </w:div>
        <w:div w:id="1131291218">
          <w:marLeft w:val="0"/>
          <w:marRight w:val="0"/>
          <w:marTop w:val="0"/>
          <w:marBottom w:val="0"/>
          <w:divBdr>
            <w:top w:val="none" w:sz="0" w:space="0" w:color="auto"/>
            <w:left w:val="none" w:sz="0" w:space="0" w:color="auto"/>
            <w:bottom w:val="none" w:sz="0" w:space="0" w:color="auto"/>
            <w:right w:val="none" w:sz="0" w:space="0" w:color="auto"/>
          </w:divBdr>
        </w:div>
        <w:div w:id="935282883">
          <w:marLeft w:val="0"/>
          <w:marRight w:val="0"/>
          <w:marTop w:val="0"/>
          <w:marBottom w:val="0"/>
          <w:divBdr>
            <w:top w:val="none" w:sz="0" w:space="0" w:color="auto"/>
            <w:left w:val="none" w:sz="0" w:space="0" w:color="auto"/>
            <w:bottom w:val="none" w:sz="0" w:space="0" w:color="auto"/>
            <w:right w:val="none" w:sz="0" w:space="0" w:color="auto"/>
          </w:divBdr>
        </w:div>
        <w:div w:id="1853841364">
          <w:marLeft w:val="0"/>
          <w:marRight w:val="0"/>
          <w:marTop w:val="0"/>
          <w:marBottom w:val="0"/>
          <w:divBdr>
            <w:top w:val="none" w:sz="0" w:space="0" w:color="auto"/>
            <w:left w:val="none" w:sz="0" w:space="0" w:color="auto"/>
            <w:bottom w:val="none" w:sz="0" w:space="0" w:color="auto"/>
            <w:right w:val="none" w:sz="0" w:space="0" w:color="auto"/>
          </w:divBdr>
        </w:div>
        <w:div w:id="1740904980">
          <w:marLeft w:val="0"/>
          <w:marRight w:val="0"/>
          <w:marTop w:val="0"/>
          <w:marBottom w:val="0"/>
          <w:divBdr>
            <w:top w:val="none" w:sz="0" w:space="0" w:color="auto"/>
            <w:left w:val="none" w:sz="0" w:space="0" w:color="auto"/>
            <w:bottom w:val="none" w:sz="0" w:space="0" w:color="auto"/>
            <w:right w:val="none" w:sz="0" w:space="0" w:color="auto"/>
          </w:divBdr>
        </w:div>
      </w:divsChild>
    </w:div>
    <w:div w:id="907426104">
      <w:bodyDiv w:val="1"/>
      <w:marLeft w:val="0"/>
      <w:marRight w:val="0"/>
      <w:marTop w:val="0"/>
      <w:marBottom w:val="0"/>
      <w:divBdr>
        <w:top w:val="none" w:sz="0" w:space="0" w:color="auto"/>
        <w:left w:val="none" w:sz="0" w:space="0" w:color="auto"/>
        <w:bottom w:val="none" w:sz="0" w:space="0" w:color="auto"/>
        <w:right w:val="none" w:sz="0" w:space="0" w:color="auto"/>
      </w:divBdr>
      <w:divsChild>
        <w:div w:id="896823581">
          <w:marLeft w:val="0"/>
          <w:marRight w:val="0"/>
          <w:marTop w:val="900"/>
          <w:marBottom w:val="300"/>
          <w:divBdr>
            <w:top w:val="none" w:sz="0" w:space="0" w:color="auto"/>
            <w:left w:val="none" w:sz="0" w:space="0" w:color="auto"/>
            <w:bottom w:val="none" w:sz="0" w:space="0" w:color="auto"/>
            <w:right w:val="none" w:sz="0" w:space="0" w:color="auto"/>
          </w:divBdr>
        </w:div>
      </w:divsChild>
    </w:div>
    <w:div w:id="1027634698">
      <w:bodyDiv w:val="1"/>
      <w:marLeft w:val="0"/>
      <w:marRight w:val="0"/>
      <w:marTop w:val="0"/>
      <w:marBottom w:val="0"/>
      <w:divBdr>
        <w:top w:val="none" w:sz="0" w:space="0" w:color="auto"/>
        <w:left w:val="none" w:sz="0" w:space="0" w:color="auto"/>
        <w:bottom w:val="none" w:sz="0" w:space="0" w:color="auto"/>
        <w:right w:val="none" w:sz="0" w:space="0" w:color="auto"/>
      </w:divBdr>
      <w:divsChild>
        <w:div w:id="74515209">
          <w:marLeft w:val="0"/>
          <w:marRight w:val="0"/>
          <w:marTop w:val="0"/>
          <w:marBottom w:val="0"/>
          <w:divBdr>
            <w:top w:val="none" w:sz="0" w:space="0" w:color="auto"/>
            <w:left w:val="none" w:sz="0" w:space="0" w:color="auto"/>
            <w:bottom w:val="none" w:sz="0" w:space="0" w:color="auto"/>
            <w:right w:val="none" w:sz="0" w:space="0" w:color="auto"/>
          </w:divBdr>
        </w:div>
        <w:div w:id="2127189548">
          <w:marLeft w:val="0"/>
          <w:marRight w:val="0"/>
          <w:marTop w:val="0"/>
          <w:marBottom w:val="0"/>
          <w:divBdr>
            <w:top w:val="none" w:sz="0" w:space="0" w:color="auto"/>
            <w:left w:val="none" w:sz="0" w:space="0" w:color="auto"/>
            <w:bottom w:val="none" w:sz="0" w:space="0" w:color="auto"/>
            <w:right w:val="none" w:sz="0" w:space="0" w:color="auto"/>
          </w:divBdr>
        </w:div>
        <w:div w:id="1949845174">
          <w:marLeft w:val="0"/>
          <w:marRight w:val="0"/>
          <w:marTop w:val="0"/>
          <w:marBottom w:val="0"/>
          <w:divBdr>
            <w:top w:val="none" w:sz="0" w:space="0" w:color="auto"/>
            <w:left w:val="none" w:sz="0" w:space="0" w:color="auto"/>
            <w:bottom w:val="none" w:sz="0" w:space="0" w:color="auto"/>
            <w:right w:val="none" w:sz="0" w:space="0" w:color="auto"/>
          </w:divBdr>
        </w:div>
        <w:div w:id="1545555984">
          <w:marLeft w:val="0"/>
          <w:marRight w:val="0"/>
          <w:marTop w:val="0"/>
          <w:marBottom w:val="0"/>
          <w:divBdr>
            <w:top w:val="none" w:sz="0" w:space="0" w:color="auto"/>
            <w:left w:val="none" w:sz="0" w:space="0" w:color="auto"/>
            <w:bottom w:val="none" w:sz="0" w:space="0" w:color="auto"/>
            <w:right w:val="none" w:sz="0" w:space="0" w:color="auto"/>
          </w:divBdr>
        </w:div>
        <w:div w:id="349836240">
          <w:marLeft w:val="0"/>
          <w:marRight w:val="0"/>
          <w:marTop w:val="0"/>
          <w:marBottom w:val="0"/>
          <w:divBdr>
            <w:top w:val="none" w:sz="0" w:space="0" w:color="auto"/>
            <w:left w:val="none" w:sz="0" w:space="0" w:color="auto"/>
            <w:bottom w:val="none" w:sz="0" w:space="0" w:color="auto"/>
            <w:right w:val="none" w:sz="0" w:space="0" w:color="auto"/>
          </w:divBdr>
        </w:div>
        <w:div w:id="244806972">
          <w:marLeft w:val="0"/>
          <w:marRight w:val="0"/>
          <w:marTop w:val="0"/>
          <w:marBottom w:val="0"/>
          <w:divBdr>
            <w:top w:val="none" w:sz="0" w:space="0" w:color="auto"/>
            <w:left w:val="none" w:sz="0" w:space="0" w:color="auto"/>
            <w:bottom w:val="none" w:sz="0" w:space="0" w:color="auto"/>
            <w:right w:val="none" w:sz="0" w:space="0" w:color="auto"/>
          </w:divBdr>
        </w:div>
        <w:div w:id="998771441">
          <w:marLeft w:val="0"/>
          <w:marRight w:val="0"/>
          <w:marTop w:val="0"/>
          <w:marBottom w:val="0"/>
          <w:divBdr>
            <w:top w:val="none" w:sz="0" w:space="0" w:color="auto"/>
            <w:left w:val="none" w:sz="0" w:space="0" w:color="auto"/>
            <w:bottom w:val="none" w:sz="0" w:space="0" w:color="auto"/>
            <w:right w:val="none" w:sz="0" w:space="0" w:color="auto"/>
          </w:divBdr>
        </w:div>
        <w:div w:id="1319917872">
          <w:marLeft w:val="0"/>
          <w:marRight w:val="0"/>
          <w:marTop w:val="0"/>
          <w:marBottom w:val="0"/>
          <w:divBdr>
            <w:top w:val="none" w:sz="0" w:space="0" w:color="auto"/>
            <w:left w:val="none" w:sz="0" w:space="0" w:color="auto"/>
            <w:bottom w:val="none" w:sz="0" w:space="0" w:color="auto"/>
            <w:right w:val="none" w:sz="0" w:space="0" w:color="auto"/>
          </w:divBdr>
        </w:div>
        <w:div w:id="667056723">
          <w:marLeft w:val="0"/>
          <w:marRight w:val="0"/>
          <w:marTop w:val="0"/>
          <w:marBottom w:val="0"/>
          <w:divBdr>
            <w:top w:val="none" w:sz="0" w:space="0" w:color="auto"/>
            <w:left w:val="none" w:sz="0" w:space="0" w:color="auto"/>
            <w:bottom w:val="none" w:sz="0" w:space="0" w:color="auto"/>
            <w:right w:val="none" w:sz="0" w:space="0" w:color="auto"/>
          </w:divBdr>
        </w:div>
        <w:div w:id="1882086835">
          <w:marLeft w:val="0"/>
          <w:marRight w:val="0"/>
          <w:marTop w:val="0"/>
          <w:marBottom w:val="0"/>
          <w:divBdr>
            <w:top w:val="none" w:sz="0" w:space="0" w:color="auto"/>
            <w:left w:val="none" w:sz="0" w:space="0" w:color="auto"/>
            <w:bottom w:val="none" w:sz="0" w:space="0" w:color="auto"/>
            <w:right w:val="none" w:sz="0" w:space="0" w:color="auto"/>
          </w:divBdr>
        </w:div>
        <w:div w:id="947085946">
          <w:marLeft w:val="0"/>
          <w:marRight w:val="0"/>
          <w:marTop w:val="0"/>
          <w:marBottom w:val="0"/>
          <w:divBdr>
            <w:top w:val="none" w:sz="0" w:space="0" w:color="auto"/>
            <w:left w:val="none" w:sz="0" w:space="0" w:color="auto"/>
            <w:bottom w:val="none" w:sz="0" w:space="0" w:color="auto"/>
            <w:right w:val="none" w:sz="0" w:space="0" w:color="auto"/>
          </w:divBdr>
        </w:div>
        <w:div w:id="255016722">
          <w:marLeft w:val="0"/>
          <w:marRight w:val="0"/>
          <w:marTop w:val="0"/>
          <w:marBottom w:val="0"/>
          <w:divBdr>
            <w:top w:val="none" w:sz="0" w:space="0" w:color="auto"/>
            <w:left w:val="none" w:sz="0" w:space="0" w:color="auto"/>
            <w:bottom w:val="none" w:sz="0" w:space="0" w:color="auto"/>
            <w:right w:val="none" w:sz="0" w:space="0" w:color="auto"/>
          </w:divBdr>
        </w:div>
        <w:div w:id="1045712894">
          <w:marLeft w:val="0"/>
          <w:marRight w:val="0"/>
          <w:marTop w:val="0"/>
          <w:marBottom w:val="0"/>
          <w:divBdr>
            <w:top w:val="none" w:sz="0" w:space="0" w:color="auto"/>
            <w:left w:val="none" w:sz="0" w:space="0" w:color="auto"/>
            <w:bottom w:val="none" w:sz="0" w:space="0" w:color="auto"/>
            <w:right w:val="none" w:sz="0" w:space="0" w:color="auto"/>
          </w:divBdr>
        </w:div>
        <w:div w:id="1381906844">
          <w:marLeft w:val="0"/>
          <w:marRight w:val="0"/>
          <w:marTop w:val="0"/>
          <w:marBottom w:val="0"/>
          <w:divBdr>
            <w:top w:val="none" w:sz="0" w:space="0" w:color="auto"/>
            <w:left w:val="none" w:sz="0" w:space="0" w:color="auto"/>
            <w:bottom w:val="none" w:sz="0" w:space="0" w:color="auto"/>
            <w:right w:val="none" w:sz="0" w:space="0" w:color="auto"/>
          </w:divBdr>
        </w:div>
      </w:divsChild>
    </w:div>
    <w:div w:id="141820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rhhj.anpuh.org/RHHJ/article/view/465"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scielo.br/j/rbh/a/t8rJqjBQ8f4bwPyV47zd8Dr/abstract/?lang=pt"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eriodicos.uninove.br/eccos/article/view/67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nacionalcomum.mec.gov.br/wp-content/uploads/2018/12/BNCC_19dez2018_site.pdf" TargetMode="External"/><Relationship Id="rId24" Type="http://schemas.openxmlformats.org/officeDocument/2006/relationships/hyperlink" Target="https://www.scielo.br/j/his/a/KLmjxCzVKbj7KrMKWXmdWpP/?lang=pt&amp;format=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scielo.br/j/pp/a/jjpjLqVFxHnPwtCLkFtJMLQ/?lang=pt%20"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scielo.br/j/ccedes/a/yTJRZTvmDVZ5dfGfF6b3VQB/abstract/?lang=p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scielo.br/j/pp/a/9zhGQRDGbZ8FmWXpdNVNxpb/abstract/?lang=pt"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8BF85-F1D7-4CB3-980C-7E7FEC945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18171</Words>
  <Characters>98129</Characters>
  <Application>Microsoft Office Word</Application>
  <DocSecurity>0</DocSecurity>
  <Lines>817</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Ribeiro</dc:creator>
  <cp:keywords/>
  <dc:description/>
  <cp:lastModifiedBy>Simone Cristina Schmaltz de Rezende e Silva</cp:lastModifiedBy>
  <cp:revision>4</cp:revision>
  <cp:lastPrinted>2022-12-12T19:29:00Z</cp:lastPrinted>
  <dcterms:created xsi:type="dcterms:W3CDTF">2022-12-20T00:53:00Z</dcterms:created>
  <dcterms:modified xsi:type="dcterms:W3CDTF">2022-12-20T01:57:00Z</dcterms:modified>
</cp:coreProperties>
</file>