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F1F7" w14:textId="77777777" w:rsidR="007E253C" w:rsidRPr="002F49D3" w:rsidRDefault="007E253C" w:rsidP="007228A0">
      <w:pPr>
        <w:spacing w:before="120" w:line="360" w:lineRule="auto"/>
        <w:jc w:val="both"/>
        <w:rPr>
          <w:b/>
          <w:sz w:val="24"/>
          <w:szCs w:val="24"/>
          <w:lang w:val="en-US"/>
        </w:rPr>
      </w:pPr>
      <w:bookmarkStart w:id="0" w:name="_Hlk51793850"/>
      <w:r w:rsidRPr="002F49D3">
        <w:rPr>
          <w:b/>
          <w:sz w:val="24"/>
          <w:szCs w:val="24"/>
          <w:lang w:val="en-US"/>
        </w:rPr>
        <w:t>Cluneal Nerve Syndrome: A Systematic Literature Review</w:t>
      </w:r>
    </w:p>
    <w:p w14:paraId="7697434E" w14:textId="77777777" w:rsidR="007E253C" w:rsidRPr="002F49D3" w:rsidRDefault="007E253C" w:rsidP="007228A0">
      <w:pPr>
        <w:spacing w:before="120" w:line="360" w:lineRule="auto"/>
        <w:jc w:val="both"/>
        <w:rPr>
          <w:b/>
          <w:sz w:val="24"/>
          <w:szCs w:val="24"/>
          <w:lang w:val="en-US"/>
        </w:rPr>
      </w:pPr>
    </w:p>
    <w:p w14:paraId="23FDF87B" w14:textId="77777777" w:rsidR="007E253C" w:rsidRPr="007228A0" w:rsidRDefault="007E253C" w:rsidP="007228A0">
      <w:pPr>
        <w:spacing w:before="120" w:line="360" w:lineRule="auto"/>
        <w:jc w:val="both"/>
        <w:rPr>
          <w:b/>
          <w:i/>
          <w:iCs/>
          <w:sz w:val="24"/>
          <w:szCs w:val="24"/>
        </w:rPr>
      </w:pPr>
      <w:r w:rsidRPr="007228A0">
        <w:rPr>
          <w:b/>
          <w:i/>
          <w:iCs/>
          <w:sz w:val="24"/>
          <w:szCs w:val="24"/>
        </w:rPr>
        <w:t xml:space="preserve">Síndrome do nervo </w:t>
      </w:r>
      <w:proofErr w:type="spellStart"/>
      <w:r w:rsidRPr="007228A0">
        <w:rPr>
          <w:b/>
          <w:i/>
          <w:iCs/>
          <w:sz w:val="24"/>
          <w:szCs w:val="24"/>
        </w:rPr>
        <w:t>cluneal</w:t>
      </w:r>
      <w:proofErr w:type="spellEnd"/>
      <w:r w:rsidRPr="007228A0">
        <w:rPr>
          <w:b/>
          <w:i/>
          <w:iCs/>
          <w:sz w:val="24"/>
          <w:szCs w:val="24"/>
        </w:rPr>
        <w:t>: uma revisão sistemática da literatura</w:t>
      </w:r>
    </w:p>
    <w:p w14:paraId="613244F3" w14:textId="77777777" w:rsidR="007E253C" w:rsidRPr="007228A0" w:rsidRDefault="007E253C" w:rsidP="007228A0">
      <w:pPr>
        <w:spacing w:before="120" w:line="360" w:lineRule="auto"/>
        <w:jc w:val="both"/>
        <w:rPr>
          <w:b/>
          <w:sz w:val="24"/>
          <w:szCs w:val="24"/>
        </w:rPr>
      </w:pPr>
    </w:p>
    <w:bookmarkEnd w:id="0"/>
    <w:p w14:paraId="4690D7E7" w14:textId="77777777" w:rsidR="002E3126" w:rsidRPr="002F49D3" w:rsidRDefault="00000000" w:rsidP="007228A0">
      <w:pPr>
        <w:spacing w:before="120" w:line="360" w:lineRule="auto"/>
        <w:jc w:val="both"/>
        <w:rPr>
          <w:b/>
          <w:sz w:val="24"/>
          <w:szCs w:val="24"/>
          <w:lang w:val="en-US"/>
        </w:rPr>
      </w:pPr>
      <w:sdt>
        <w:sdtPr>
          <w:rPr>
            <w:sz w:val="24"/>
            <w:szCs w:val="24"/>
          </w:rPr>
          <w:tag w:val="goog_rdk_0"/>
          <w:id w:val="1934709543"/>
        </w:sdtPr>
        <w:sdtContent/>
      </w:sdt>
      <w:sdt>
        <w:sdtPr>
          <w:rPr>
            <w:sz w:val="24"/>
            <w:szCs w:val="24"/>
          </w:rPr>
          <w:tag w:val="goog_rdk_1"/>
          <w:id w:val="1469550582"/>
        </w:sdtPr>
        <w:sdtContent/>
      </w:sdt>
      <w:sdt>
        <w:sdtPr>
          <w:rPr>
            <w:sz w:val="24"/>
            <w:szCs w:val="24"/>
          </w:rPr>
          <w:tag w:val="goog_rdk_2"/>
          <w:id w:val="1093748295"/>
        </w:sdtPr>
        <w:sdtContent/>
      </w:sdt>
      <w:sdt>
        <w:sdtPr>
          <w:rPr>
            <w:sz w:val="24"/>
            <w:szCs w:val="24"/>
          </w:rPr>
          <w:tag w:val="goog_rdk_3"/>
          <w:id w:val="1757397706"/>
        </w:sdtPr>
        <w:sdtContent/>
      </w:sdt>
      <w:r w:rsidR="002E3126" w:rsidRPr="002F49D3">
        <w:rPr>
          <w:b/>
          <w:sz w:val="24"/>
          <w:szCs w:val="24"/>
          <w:lang w:val="en-US"/>
        </w:rPr>
        <w:t>Abstract</w:t>
      </w:r>
    </w:p>
    <w:p w14:paraId="3DB796A7" w14:textId="77777777" w:rsidR="002E3126" w:rsidRPr="002F49D3" w:rsidRDefault="002E3126" w:rsidP="007228A0">
      <w:pPr>
        <w:spacing w:before="120" w:line="360" w:lineRule="auto"/>
        <w:jc w:val="both"/>
        <w:rPr>
          <w:bCs/>
          <w:sz w:val="24"/>
          <w:szCs w:val="24"/>
          <w:lang w:val="en-US"/>
        </w:rPr>
      </w:pPr>
    </w:p>
    <w:p w14:paraId="471B676C" w14:textId="77777777" w:rsidR="002E3126" w:rsidRPr="002F49D3" w:rsidRDefault="002E3126" w:rsidP="007228A0">
      <w:pPr>
        <w:spacing w:before="120" w:line="360" w:lineRule="auto"/>
        <w:jc w:val="both"/>
        <w:rPr>
          <w:bCs/>
          <w:sz w:val="24"/>
          <w:szCs w:val="24"/>
          <w:lang w:val="en-US"/>
        </w:rPr>
      </w:pPr>
      <w:r w:rsidRPr="002F49D3">
        <w:rPr>
          <w:bCs/>
          <w:sz w:val="24"/>
          <w:szCs w:val="24"/>
          <w:lang w:val="en-US"/>
        </w:rPr>
        <w:t>This systematic literature review aimed to elucidate the cluneal nerve syndrome (CNS) emphasizing the aspects and factors of low back pain caused by it. The anatomy of the cluneal nerve, the symptoms, the forms of diagnosis, and the differential diagnoses of CNS were searched on Public/Publisher MEDLINE (PubMed), Scientific Electronic Library Online (SciELO), Medical Literature Analysis and Retrievel System Online (MEDLINE), Latin American and Caribbean Health Sciences Literature (LILACS) databases, and Periodicals of the Coordination for the Improvement of Higher Education Personnel (CAPES), in order to understand the main forms of treatment and provide new evidence on this neuralgia. Due to the scarcity of articles on this theme, filters for text and study type, publication date, and language were not selected. Based on the results obtained, the most frequent symptoms in patients presenting with low back pain due to CNS are those that radiate to the legs and are exacerbated by different movements. The diagnosis is mainly clinical using trigger point injection to understand which nerve is affected. The differential diagnoses include herniated lumbar disc, spinal disorders, facet joint syndrome, and iliolumbar syndrome. The main forms of treatment identified are nerve block, neurolysis, and radiofrequency ablation. More studies are needed to provide greater benefits to patients.</w:t>
      </w:r>
    </w:p>
    <w:p w14:paraId="015B8383" w14:textId="77777777" w:rsidR="002E3126" w:rsidRPr="002F49D3" w:rsidRDefault="002E3126" w:rsidP="007228A0">
      <w:pPr>
        <w:spacing w:before="120" w:line="360" w:lineRule="auto"/>
        <w:jc w:val="both"/>
        <w:rPr>
          <w:b/>
          <w:sz w:val="24"/>
          <w:szCs w:val="24"/>
          <w:lang w:val="en-US"/>
        </w:rPr>
      </w:pPr>
    </w:p>
    <w:p w14:paraId="2ED0F3EF" w14:textId="77777777" w:rsidR="002E3126" w:rsidRPr="002F49D3" w:rsidRDefault="002E3126" w:rsidP="007228A0">
      <w:pPr>
        <w:spacing w:before="120" w:line="360" w:lineRule="auto"/>
        <w:jc w:val="both"/>
        <w:rPr>
          <w:bCs/>
          <w:sz w:val="24"/>
          <w:szCs w:val="24"/>
          <w:lang w:val="en-US"/>
        </w:rPr>
      </w:pPr>
      <w:r w:rsidRPr="002F49D3">
        <w:rPr>
          <w:b/>
          <w:sz w:val="24"/>
          <w:szCs w:val="24"/>
          <w:lang w:val="en-US"/>
        </w:rPr>
        <w:t xml:space="preserve">Keywords: </w:t>
      </w:r>
      <w:r w:rsidRPr="002F49D3">
        <w:rPr>
          <w:bCs/>
          <w:sz w:val="24"/>
          <w:szCs w:val="24"/>
          <w:lang w:val="en-US"/>
        </w:rPr>
        <w:t>cluneal nerve syndrome; lumbar pain; cluneal nerve entrapment; cluneal nerve</w:t>
      </w:r>
    </w:p>
    <w:p w14:paraId="212AEC46" w14:textId="77777777" w:rsidR="002E3126" w:rsidRPr="002F49D3" w:rsidRDefault="002E3126" w:rsidP="007228A0">
      <w:pPr>
        <w:spacing w:before="120" w:line="360" w:lineRule="auto"/>
        <w:jc w:val="both"/>
        <w:rPr>
          <w:b/>
          <w:sz w:val="24"/>
          <w:szCs w:val="24"/>
          <w:lang w:val="en-US"/>
        </w:rPr>
      </w:pPr>
    </w:p>
    <w:p w14:paraId="4979E6B1" w14:textId="77777777" w:rsidR="002E3126" w:rsidRPr="007228A0" w:rsidRDefault="002E3126" w:rsidP="007228A0">
      <w:pPr>
        <w:spacing w:before="120" w:line="360" w:lineRule="auto"/>
        <w:jc w:val="both"/>
        <w:rPr>
          <w:b/>
          <w:sz w:val="24"/>
          <w:szCs w:val="24"/>
        </w:rPr>
      </w:pPr>
      <w:r w:rsidRPr="007228A0">
        <w:rPr>
          <w:b/>
          <w:sz w:val="24"/>
          <w:szCs w:val="24"/>
        </w:rPr>
        <w:t>Resumo</w:t>
      </w:r>
    </w:p>
    <w:p w14:paraId="6493F81A" w14:textId="77777777" w:rsidR="002E3126" w:rsidRPr="007228A0" w:rsidRDefault="002E3126" w:rsidP="007228A0">
      <w:pPr>
        <w:spacing w:before="120" w:line="360" w:lineRule="auto"/>
        <w:jc w:val="both"/>
        <w:rPr>
          <w:bCs/>
          <w:sz w:val="24"/>
          <w:szCs w:val="24"/>
        </w:rPr>
      </w:pPr>
    </w:p>
    <w:p w14:paraId="1BA1FB8D" w14:textId="77777777" w:rsidR="002E3126" w:rsidRPr="007228A0" w:rsidRDefault="002E3126" w:rsidP="007228A0">
      <w:pPr>
        <w:spacing w:before="120" w:line="360" w:lineRule="auto"/>
        <w:jc w:val="both"/>
        <w:rPr>
          <w:bCs/>
          <w:sz w:val="24"/>
          <w:szCs w:val="24"/>
        </w:rPr>
      </w:pPr>
      <w:r w:rsidRPr="007228A0">
        <w:rPr>
          <w:bCs/>
          <w:sz w:val="24"/>
          <w:szCs w:val="24"/>
        </w:rPr>
        <w:lastRenderedPageBreak/>
        <w:t xml:space="preserve">Esta revisão sistemática da literatura teve como objetivo elucidar a síndrome do nervo </w:t>
      </w:r>
      <w:proofErr w:type="spellStart"/>
      <w:r w:rsidRPr="007228A0">
        <w:rPr>
          <w:bCs/>
          <w:sz w:val="24"/>
          <w:szCs w:val="24"/>
        </w:rPr>
        <w:t>cluneal</w:t>
      </w:r>
      <w:proofErr w:type="spellEnd"/>
      <w:r w:rsidRPr="007228A0">
        <w:rPr>
          <w:bCs/>
          <w:sz w:val="24"/>
          <w:szCs w:val="24"/>
        </w:rPr>
        <w:t xml:space="preserve"> (SNC) enfatizando os aspectos e fatores da dor lombar causada por ela. A anatomia do nervo </w:t>
      </w:r>
      <w:proofErr w:type="spellStart"/>
      <w:r w:rsidRPr="007228A0">
        <w:rPr>
          <w:bCs/>
          <w:sz w:val="24"/>
          <w:szCs w:val="24"/>
        </w:rPr>
        <w:t>cluneal</w:t>
      </w:r>
      <w:proofErr w:type="spellEnd"/>
      <w:r w:rsidRPr="007228A0">
        <w:rPr>
          <w:bCs/>
          <w:sz w:val="24"/>
          <w:szCs w:val="24"/>
        </w:rPr>
        <w:t xml:space="preserve">, os sintomas, as formas de diagnóstico e os diagnósticos diferenciais da SNC foram pesquisados no </w:t>
      </w:r>
      <w:proofErr w:type="spellStart"/>
      <w:r w:rsidRPr="007228A0">
        <w:rPr>
          <w:bCs/>
          <w:sz w:val="24"/>
          <w:szCs w:val="24"/>
        </w:rPr>
        <w:t>Public</w:t>
      </w:r>
      <w:proofErr w:type="spellEnd"/>
      <w:r w:rsidRPr="007228A0">
        <w:rPr>
          <w:bCs/>
          <w:sz w:val="24"/>
          <w:szCs w:val="24"/>
        </w:rPr>
        <w:t>/Publisher MEDLINE (</w:t>
      </w:r>
      <w:proofErr w:type="spellStart"/>
      <w:r w:rsidRPr="007228A0">
        <w:rPr>
          <w:bCs/>
          <w:sz w:val="24"/>
          <w:szCs w:val="24"/>
        </w:rPr>
        <w:t>PubMed</w:t>
      </w:r>
      <w:proofErr w:type="spellEnd"/>
      <w:r w:rsidRPr="007228A0">
        <w:rPr>
          <w:bCs/>
          <w:sz w:val="24"/>
          <w:szCs w:val="24"/>
        </w:rPr>
        <w:t xml:space="preserve">), </w:t>
      </w:r>
      <w:proofErr w:type="spellStart"/>
      <w:r w:rsidRPr="007228A0">
        <w:rPr>
          <w:bCs/>
          <w:sz w:val="24"/>
          <w:szCs w:val="24"/>
        </w:rPr>
        <w:t>Scientific</w:t>
      </w:r>
      <w:proofErr w:type="spellEnd"/>
      <w:r w:rsidRPr="007228A0">
        <w:rPr>
          <w:bCs/>
          <w:sz w:val="24"/>
          <w:szCs w:val="24"/>
        </w:rPr>
        <w:t xml:space="preserve"> </w:t>
      </w:r>
      <w:proofErr w:type="spellStart"/>
      <w:r w:rsidRPr="007228A0">
        <w:rPr>
          <w:bCs/>
          <w:sz w:val="24"/>
          <w:szCs w:val="24"/>
        </w:rPr>
        <w:t>Electronic</w:t>
      </w:r>
      <w:proofErr w:type="spellEnd"/>
      <w:r w:rsidRPr="007228A0">
        <w:rPr>
          <w:bCs/>
          <w:sz w:val="24"/>
          <w:szCs w:val="24"/>
        </w:rPr>
        <w:t xml:space="preserve"> Library Online (SciELO), Medical </w:t>
      </w:r>
      <w:proofErr w:type="spellStart"/>
      <w:r w:rsidRPr="007228A0">
        <w:rPr>
          <w:bCs/>
          <w:sz w:val="24"/>
          <w:szCs w:val="24"/>
        </w:rPr>
        <w:t>Literature</w:t>
      </w:r>
      <w:proofErr w:type="spellEnd"/>
      <w:r w:rsidRPr="007228A0">
        <w:rPr>
          <w:bCs/>
          <w:sz w:val="24"/>
          <w:szCs w:val="24"/>
        </w:rPr>
        <w:t xml:space="preserve"> </w:t>
      </w:r>
      <w:proofErr w:type="spellStart"/>
      <w:r w:rsidRPr="007228A0">
        <w:rPr>
          <w:bCs/>
          <w:sz w:val="24"/>
          <w:szCs w:val="24"/>
        </w:rPr>
        <w:t>Analysis</w:t>
      </w:r>
      <w:proofErr w:type="spellEnd"/>
      <w:r w:rsidRPr="007228A0">
        <w:rPr>
          <w:bCs/>
          <w:sz w:val="24"/>
          <w:szCs w:val="24"/>
        </w:rPr>
        <w:t xml:space="preserve"> </w:t>
      </w:r>
      <w:proofErr w:type="spellStart"/>
      <w:r w:rsidRPr="007228A0">
        <w:rPr>
          <w:bCs/>
          <w:sz w:val="24"/>
          <w:szCs w:val="24"/>
        </w:rPr>
        <w:t>and</w:t>
      </w:r>
      <w:proofErr w:type="spellEnd"/>
      <w:r w:rsidRPr="007228A0">
        <w:rPr>
          <w:bCs/>
          <w:sz w:val="24"/>
          <w:szCs w:val="24"/>
        </w:rPr>
        <w:t xml:space="preserve"> </w:t>
      </w:r>
      <w:proofErr w:type="spellStart"/>
      <w:r w:rsidRPr="007228A0">
        <w:rPr>
          <w:bCs/>
          <w:sz w:val="24"/>
          <w:szCs w:val="24"/>
        </w:rPr>
        <w:t>Retrievel</w:t>
      </w:r>
      <w:proofErr w:type="spellEnd"/>
      <w:r w:rsidRPr="007228A0">
        <w:rPr>
          <w:bCs/>
          <w:sz w:val="24"/>
          <w:szCs w:val="24"/>
        </w:rPr>
        <w:t xml:space="preserve"> System Online (MEDLINE), Literatura Latino-Americana e do Caribe em Ciências da Saúde (LILACS) e Periódicos da Coordenação de Aperfeiçoamento de Pessoal de Nível Superior (CAPES), a fim de compreender as principais formas de tratamento e </w:t>
      </w:r>
      <w:proofErr w:type="spellStart"/>
      <w:r w:rsidRPr="007228A0">
        <w:rPr>
          <w:bCs/>
          <w:sz w:val="24"/>
          <w:szCs w:val="24"/>
        </w:rPr>
        <w:t>fornecer</w:t>
      </w:r>
      <w:proofErr w:type="spellEnd"/>
      <w:r w:rsidRPr="007228A0">
        <w:rPr>
          <w:bCs/>
          <w:sz w:val="24"/>
          <w:szCs w:val="24"/>
        </w:rPr>
        <w:t xml:space="preserve"> novas evidências sobre esta neuralgia. Em decorrência da escassez de artigos sobre esse tema, não foram selecionados filtros por texto e tipo de estudo, data de publicação e idioma. Com base nos resultados obtidos, os sintomas mais frequentes em pacientes com dor lombar por SNC são aqueles que se irradiam para as pernas e que são exacerbados por diferentes movimentos. O diagnóstico é principalmente clínico, usando injeção de ponto-gatilho para entender qual nervo é afetado. Os diagnósticos diferenciais incluem hérnia de disco lombar, distúrbios da coluna vertebral, síndrome da articulação </w:t>
      </w:r>
      <w:proofErr w:type="spellStart"/>
      <w:r w:rsidRPr="007228A0">
        <w:rPr>
          <w:bCs/>
          <w:sz w:val="24"/>
          <w:szCs w:val="24"/>
        </w:rPr>
        <w:t>facetária</w:t>
      </w:r>
      <w:proofErr w:type="spellEnd"/>
      <w:r w:rsidRPr="007228A0">
        <w:rPr>
          <w:bCs/>
          <w:sz w:val="24"/>
          <w:szCs w:val="24"/>
        </w:rPr>
        <w:t xml:space="preserve"> e síndrome </w:t>
      </w:r>
      <w:proofErr w:type="spellStart"/>
      <w:r w:rsidRPr="007228A0">
        <w:rPr>
          <w:bCs/>
          <w:sz w:val="24"/>
          <w:szCs w:val="24"/>
        </w:rPr>
        <w:t>iliolombar</w:t>
      </w:r>
      <w:proofErr w:type="spellEnd"/>
      <w:r w:rsidRPr="007228A0">
        <w:rPr>
          <w:bCs/>
          <w:sz w:val="24"/>
          <w:szCs w:val="24"/>
        </w:rPr>
        <w:t xml:space="preserve">. As principais formas de tratamento identificadas são bloqueio de nervos, </w:t>
      </w:r>
      <w:proofErr w:type="spellStart"/>
      <w:r w:rsidRPr="007228A0">
        <w:rPr>
          <w:bCs/>
          <w:sz w:val="24"/>
          <w:szCs w:val="24"/>
        </w:rPr>
        <w:t>neurólise</w:t>
      </w:r>
      <w:proofErr w:type="spellEnd"/>
      <w:r w:rsidRPr="007228A0">
        <w:rPr>
          <w:bCs/>
          <w:sz w:val="24"/>
          <w:szCs w:val="24"/>
        </w:rPr>
        <w:t xml:space="preserve"> e ablação por radiofrequência. Mais estudos são necessários para proporcionar maiores benefícios aos pacientes.</w:t>
      </w:r>
    </w:p>
    <w:p w14:paraId="303C1E99" w14:textId="77777777" w:rsidR="002E3126" w:rsidRPr="007228A0" w:rsidRDefault="002E3126" w:rsidP="007228A0">
      <w:pPr>
        <w:spacing w:before="120" w:line="360" w:lineRule="auto"/>
        <w:jc w:val="both"/>
        <w:rPr>
          <w:bCs/>
          <w:sz w:val="24"/>
          <w:szCs w:val="24"/>
        </w:rPr>
      </w:pPr>
    </w:p>
    <w:p w14:paraId="0D6EAD46" w14:textId="77777777" w:rsidR="002E3126" w:rsidRPr="007228A0" w:rsidRDefault="002E3126" w:rsidP="007228A0">
      <w:pPr>
        <w:spacing w:before="120" w:line="360" w:lineRule="auto"/>
        <w:jc w:val="both"/>
        <w:rPr>
          <w:bCs/>
          <w:sz w:val="24"/>
          <w:szCs w:val="24"/>
        </w:rPr>
      </w:pPr>
      <w:r w:rsidRPr="007228A0">
        <w:rPr>
          <w:b/>
          <w:sz w:val="24"/>
          <w:szCs w:val="24"/>
        </w:rPr>
        <w:t xml:space="preserve">Palavras-chave: </w:t>
      </w:r>
      <w:r w:rsidRPr="007228A0">
        <w:rPr>
          <w:bCs/>
          <w:sz w:val="24"/>
          <w:szCs w:val="24"/>
        </w:rPr>
        <w:t xml:space="preserve">síndrome do nervo </w:t>
      </w:r>
      <w:proofErr w:type="spellStart"/>
      <w:r w:rsidRPr="007228A0">
        <w:rPr>
          <w:bCs/>
          <w:sz w:val="24"/>
          <w:szCs w:val="24"/>
        </w:rPr>
        <w:t>cluneal</w:t>
      </w:r>
      <w:proofErr w:type="spellEnd"/>
      <w:r w:rsidRPr="007228A0">
        <w:rPr>
          <w:bCs/>
          <w:sz w:val="24"/>
          <w:szCs w:val="24"/>
        </w:rPr>
        <w:t xml:space="preserve">; dor lombar; encarceramento do nervo </w:t>
      </w:r>
      <w:proofErr w:type="spellStart"/>
      <w:r w:rsidRPr="007228A0">
        <w:rPr>
          <w:bCs/>
          <w:sz w:val="24"/>
          <w:szCs w:val="24"/>
        </w:rPr>
        <w:t>cluneal</w:t>
      </w:r>
      <w:proofErr w:type="spellEnd"/>
      <w:r w:rsidRPr="007228A0">
        <w:rPr>
          <w:bCs/>
          <w:sz w:val="24"/>
          <w:szCs w:val="24"/>
        </w:rPr>
        <w:t xml:space="preserve">; nervo </w:t>
      </w:r>
      <w:proofErr w:type="spellStart"/>
      <w:r w:rsidRPr="007228A0">
        <w:rPr>
          <w:bCs/>
          <w:sz w:val="24"/>
          <w:szCs w:val="24"/>
        </w:rPr>
        <w:t>cluneal</w:t>
      </w:r>
      <w:proofErr w:type="spellEnd"/>
    </w:p>
    <w:p w14:paraId="69FA1A2A" w14:textId="77777777" w:rsidR="002E3126" w:rsidRPr="007228A0" w:rsidRDefault="002E3126" w:rsidP="007228A0">
      <w:pPr>
        <w:spacing w:before="120" w:line="360" w:lineRule="auto"/>
        <w:jc w:val="both"/>
        <w:rPr>
          <w:b/>
          <w:sz w:val="24"/>
          <w:szCs w:val="24"/>
        </w:rPr>
      </w:pPr>
    </w:p>
    <w:sectPr w:rsidR="002E3126" w:rsidRPr="007228A0" w:rsidSect="002F49D3">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4E25" w14:textId="77777777" w:rsidR="00C62D00" w:rsidRDefault="00C62D00">
      <w:pPr>
        <w:spacing w:line="240" w:lineRule="auto"/>
      </w:pPr>
      <w:r>
        <w:separator/>
      </w:r>
    </w:p>
  </w:endnote>
  <w:endnote w:type="continuationSeparator" w:id="0">
    <w:p w14:paraId="0536A9DF" w14:textId="77777777" w:rsidR="00C62D00" w:rsidRDefault="00C62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1B9A" w14:textId="77777777" w:rsidR="00C62D00" w:rsidRDefault="00C62D00">
      <w:pPr>
        <w:spacing w:line="240" w:lineRule="auto"/>
      </w:pPr>
      <w:r>
        <w:separator/>
      </w:r>
    </w:p>
  </w:footnote>
  <w:footnote w:type="continuationSeparator" w:id="0">
    <w:p w14:paraId="104EFD5C" w14:textId="77777777" w:rsidR="00C62D00" w:rsidRDefault="00C62D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4A0F"/>
    <w:multiLevelType w:val="hybridMultilevel"/>
    <w:tmpl w:val="AC4EE048"/>
    <w:lvl w:ilvl="0" w:tplc="FBAA40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9C44DB"/>
    <w:multiLevelType w:val="hybridMultilevel"/>
    <w:tmpl w:val="94C85C9E"/>
    <w:lvl w:ilvl="0" w:tplc="FBAA40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4D6D25"/>
    <w:multiLevelType w:val="hybridMultilevel"/>
    <w:tmpl w:val="AC4EE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F10A62"/>
    <w:multiLevelType w:val="hybridMultilevel"/>
    <w:tmpl w:val="1C380BA6"/>
    <w:lvl w:ilvl="0" w:tplc="AF909604">
      <w:start w:val="1"/>
      <w:numFmt w:val="decimal"/>
      <w:lvlText w:val="%1."/>
      <w:lvlJc w:val="left"/>
      <w:pPr>
        <w:ind w:left="292" w:hanging="576"/>
      </w:pPr>
      <w:rPr>
        <w:rFonts w:ascii="Times New Roman" w:hAnsi="Times New Roman"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04F08EC"/>
    <w:multiLevelType w:val="hybridMultilevel"/>
    <w:tmpl w:val="05FAB6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651FF9"/>
    <w:multiLevelType w:val="hybridMultilevel"/>
    <w:tmpl w:val="7C6A6C88"/>
    <w:lvl w:ilvl="0" w:tplc="FBAA40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912C9C"/>
    <w:multiLevelType w:val="multilevel"/>
    <w:tmpl w:val="3E581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4D65AC"/>
    <w:multiLevelType w:val="multilevel"/>
    <w:tmpl w:val="840AE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6558733">
    <w:abstractNumId w:val="6"/>
  </w:num>
  <w:num w:numId="2" w16cid:durableId="1652059065">
    <w:abstractNumId w:val="7"/>
  </w:num>
  <w:num w:numId="3" w16cid:durableId="1876964958">
    <w:abstractNumId w:val="1"/>
  </w:num>
  <w:num w:numId="4" w16cid:durableId="2146772669">
    <w:abstractNumId w:val="0"/>
  </w:num>
  <w:num w:numId="5" w16cid:durableId="1647854206">
    <w:abstractNumId w:val="2"/>
  </w:num>
  <w:num w:numId="6" w16cid:durableId="426537438">
    <w:abstractNumId w:val="5"/>
  </w:num>
  <w:num w:numId="7" w16cid:durableId="568273611">
    <w:abstractNumId w:val="3"/>
  </w:num>
  <w:num w:numId="8" w16cid:durableId="1425151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AD"/>
    <w:rsid w:val="00020451"/>
    <w:rsid w:val="00045509"/>
    <w:rsid w:val="000544E8"/>
    <w:rsid w:val="00055AEE"/>
    <w:rsid w:val="00064395"/>
    <w:rsid w:val="000A4E6C"/>
    <w:rsid w:val="000B60A5"/>
    <w:rsid w:val="000C477E"/>
    <w:rsid w:val="000C68EF"/>
    <w:rsid w:val="000E0E3C"/>
    <w:rsid w:val="000E6621"/>
    <w:rsid w:val="00107F50"/>
    <w:rsid w:val="001803FE"/>
    <w:rsid w:val="001F0EDD"/>
    <w:rsid w:val="001F1EDE"/>
    <w:rsid w:val="00236D46"/>
    <w:rsid w:val="00241130"/>
    <w:rsid w:val="00245228"/>
    <w:rsid w:val="00263A08"/>
    <w:rsid w:val="00270E55"/>
    <w:rsid w:val="00272DAC"/>
    <w:rsid w:val="002A2056"/>
    <w:rsid w:val="002D0DCE"/>
    <w:rsid w:val="002E3126"/>
    <w:rsid w:val="002F49D3"/>
    <w:rsid w:val="003237C7"/>
    <w:rsid w:val="00336A32"/>
    <w:rsid w:val="00340A8B"/>
    <w:rsid w:val="0034679C"/>
    <w:rsid w:val="003914A2"/>
    <w:rsid w:val="003A52FC"/>
    <w:rsid w:val="003A5D69"/>
    <w:rsid w:val="003C5334"/>
    <w:rsid w:val="003D7B14"/>
    <w:rsid w:val="004034C2"/>
    <w:rsid w:val="00406F13"/>
    <w:rsid w:val="00444A9C"/>
    <w:rsid w:val="00490FFF"/>
    <w:rsid w:val="004A12F9"/>
    <w:rsid w:val="004D62BA"/>
    <w:rsid w:val="00507969"/>
    <w:rsid w:val="0052048D"/>
    <w:rsid w:val="00540798"/>
    <w:rsid w:val="0056329E"/>
    <w:rsid w:val="005668FB"/>
    <w:rsid w:val="00581178"/>
    <w:rsid w:val="00591694"/>
    <w:rsid w:val="00592986"/>
    <w:rsid w:val="005A05C9"/>
    <w:rsid w:val="005A1320"/>
    <w:rsid w:val="005A1556"/>
    <w:rsid w:val="005B110F"/>
    <w:rsid w:val="005B5270"/>
    <w:rsid w:val="005B6A22"/>
    <w:rsid w:val="005B7F98"/>
    <w:rsid w:val="005D105B"/>
    <w:rsid w:val="00612BE4"/>
    <w:rsid w:val="006570A4"/>
    <w:rsid w:val="006746CD"/>
    <w:rsid w:val="006B26F5"/>
    <w:rsid w:val="006B79EE"/>
    <w:rsid w:val="006C275B"/>
    <w:rsid w:val="007041A8"/>
    <w:rsid w:val="007227BC"/>
    <w:rsid w:val="007228A0"/>
    <w:rsid w:val="00724241"/>
    <w:rsid w:val="00742089"/>
    <w:rsid w:val="0075022C"/>
    <w:rsid w:val="00767A11"/>
    <w:rsid w:val="00773C7B"/>
    <w:rsid w:val="007961E4"/>
    <w:rsid w:val="007A3174"/>
    <w:rsid w:val="007B068A"/>
    <w:rsid w:val="007C09C8"/>
    <w:rsid w:val="007D1E11"/>
    <w:rsid w:val="007D287C"/>
    <w:rsid w:val="007E253C"/>
    <w:rsid w:val="007E64E5"/>
    <w:rsid w:val="0084109B"/>
    <w:rsid w:val="00851B68"/>
    <w:rsid w:val="00862037"/>
    <w:rsid w:val="008A193B"/>
    <w:rsid w:val="008B5118"/>
    <w:rsid w:val="008B6563"/>
    <w:rsid w:val="008C2E0F"/>
    <w:rsid w:val="008D75AD"/>
    <w:rsid w:val="008E0118"/>
    <w:rsid w:val="008F1A8B"/>
    <w:rsid w:val="00907B77"/>
    <w:rsid w:val="00971704"/>
    <w:rsid w:val="009759B8"/>
    <w:rsid w:val="00980EB1"/>
    <w:rsid w:val="009E35FB"/>
    <w:rsid w:val="009F0350"/>
    <w:rsid w:val="00A02CDC"/>
    <w:rsid w:val="00A13B13"/>
    <w:rsid w:val="00A1537A"/>
    <w:rsid w:val="00A23325"/>
    <w:rsid w:val="00A252BF"/>
    <w:rsid w:val="00A75F41"/>
    <w:rsid w:val="00A87193"/>
    <w:rsid w:val="00AA5282"/>
    <w:rsid w:val="00AB1B02"/>
    <w:rsid w:val="00AC584A"/>
    <w:rsid w:val="00AC6FD2"/>
    <w:rsid w:val="00AD1F75"/>
    <w:rsid w:val="00AF3C19"/>
    <w:rsid w:val="00B10260"/>
    <w:rsid w:val="00B30EB2"/>
    <w:rsid w:val="00B31FEC"/>
    <w:rsid w:val="00B55AAC"/>
    <w:rsid w:val="00B81415"/>
    <w:rsid w:val="00B844EA"/>
    <w:rsid w:val="00BC59FA"/>
    <w:rsid w:val="00BE32C6"/>
    <w:rsid w:val="00BF4D09"/>
    <w:rsid w:val="00C03652"/>
    <w:rsid w:val="00C33596"/>
    <w:rsid w:val="00C46775"/>
    <w:rsid w:val="00C62D00"/>
    <w:rsid w:val="00C665D9"/>
    <w:rsid w:val="00C92491"/>
    <w:rsid w:val="00C96186"/>
    <w:rsid w:val="00CA3087"/>
    <w:rsid w:val="00CB50C1"/>
    <w:rsid w:val="00CE0A32"/>
    <w:rsid w:val="00D13772"/>
    <w:rsid w:val="00D173AE"/>
    <w:rsid w:val="00D647FD"/>
    <w:rsid w:val="00D75819"/>
    <w:rsid w:val="00D76527"/>
    <w:rsid w:val="00DB2AEA"/>
    <w:rsid w:val="00DD6C80"/>
    <w:rsid w:val="00DE6435"/>
    <w:rsid w:val="00DF66CD"/>
    <w:rsid w:val="00E626E3"/>
    <w:rsid w:val="00E903CC"/>
    <w:rsid w:val="00E978F7"/>
    <w:rsid w:val="00EC69B1"/>
    <w:rsid w:val="00EF2393"/>
    <w:rsid w:val="00EF2CAE"/>
    <w:rsid w:val="00F22633"/>
    <w:rsid w:val="00F5596C"/>
    <w:rsid w:val="00F708D5"/>
    <w:rsid w:val="00F76C53"/>
    <w:rsid w:val="00FB4BA1"/>
    <w:rsid w:val="00FF0371"/>
    <w:rsid w:val="00FF3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A1C7"/>
  <w15:chartTrackingRefBased/>
  <w15:docId w15:val="{086484D7-E38B-48D1-BD5A-169E0080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AD"/>
    <w:pPr>
      <w:spacing w:after="0" w:line="276" w:lineRule="auto"/>
    </w:pPr>
    <w:rPr>
      <w:rFonts w:ascii="Arial" w:eastAsia="Arial" w:hAnsi="Arial" w:cs="Arial"/>
      <w:lang w:eastAsia="pt-BR"/>
    </w:rPr>
  </w:style>
  <w:style w:type="paragraph" w:styleId="Ttulo1">
    <w:name w:val="heading 1"/>
    <w:basedOn w:val="Normal"/>
    <w:next w:val="Normal"/>
    <w:link w:val="Ttulo1Char"/>
    <w:uiPriority w:val="9"/>
    <w:qFormat/>
    <w:rsid w:val="008D75AD"/>
    <w:pPr>
      <w:keepNext/>
      <w:keepLines/>
      <w:spacing w:before="400" w:after="120"/>
      <w:outlineLvl w:val="0"/>
    </w:pPr>
    <w:rPr>
      <w:sz w:val="40"/>
      <w:szCs w:val="40"/>
    </w:rPr>
  </w:style>
  <w:style w:type="paragraph" w:styleId="Ttulo2">
    <w:name w:val="heading 2"/>
    <w:basedOn w:val="Normal"/>
    <w:next w:val="Normal"/>
    <w:link w:val="Ttulo2Char"/>
    <w:uiPriority w:val="9"/>
    <w:semiHidden/>
    <w:unhideWhenUsed/>
    <w:qFormat/>
    <w:rsid w:val="008D75AD"/>
    <w:pPr>
      <w:keepNext/>
      <w:keepLines/>
      <w:spacing w:before="360" w:after="120"/>
      <w:outlineLvl w:val="1"/>
    </w:pPr>
    <w:rPr>
      <w:sz w:val="32"/>
      <w:szCs w:val="32"/>
    </w:rPr>
  </w:style>
  <w:style w:type="paragraph" w:styleId="Ttulo3">
    <w:name w:val="heading 3"/>
    <w:basedOn w:val="Normal"/>
    <w:next w:val="Normal"/>
    <w:link w:val="Ttulo3Char"/>
    <w:uiPriority w:val="9"/>
    <w:semiHidden/>
    <w:unhideWhenUsed/>
    <w:qFormat/>
    <w:rsid w:val="008D75AD"/>
    <w:pPr>
      <w:keepNext/>
      <w:keepLines/>
      <w:spacing w:before="320" w:after="80"/>
      <w:outlineLvl w:val="2"/>
    </w:pPr>
    <w:rPr>
      <w:color w:val="434343"/>
      <w:sz w:val="28"/>
      <w:szCs w:val="28"/>
    </w:rPr>
  </w:style>
  <w:style w:type="paragraph" w:styleId="Ttulo4">
    <w:name w:val="heading 4"/>
    <w:basedOn w:val="Normal"/>
    <w:next w:val="Normal"/>
    <w:link w:val="Ttulo4Char"/>
    <w:uiPriority w:val="9"/>
    <w:semiHidden/>
    <w:unhideWhenUsed/>
    <w:qFormat/>
    <w:rsid w:val="008D75AD"/>
    <w:pPr>
      <w:keepNext/>
      <w:keepLines/>
      <w:spacing w:before="280" w:after="80"/>
      <w:outlineLvl w:val="3"/>
    </w:pPr>
    <w:rPr>
      <w:color w:val="666666"/>
      <w:sz w:val="24"/>
      <w:szCs w:val="24"/>
    </w:rPr>
  </w:style>
  <w:style w:type="paragraph" w:styleId="Ttulo5">
    <w:name w:val="heading 5"/>
    <w:basedOn w:val="Normal"/>
    <w:next w:val="Normal"/>
    <w:link w:val="Ttulo5Char"/>
    <w:uiPriority w:val="9"/>
    <w:semiHidden/>
    <w:unhideWhenUsed/>
    <w:qFormat/>
    <w:rsid w:val="008D75AD"/>
    <w:pPr>
      <w:keepNext/>
      <w:keepLines/>
      <w:spacing w:before="240" w:after="80"/>
      <w:outlineLvl w:val="4"/>
    </w:pPr>
    <w:rPr>
      <w:color w:val="666666"/>
    </w:rPr>
  </w:style>
  <w:style w:type="paragraph" w:styleId="Ttulo6">
    <w:name w:val="heading 6"/>
    <w:basedOn w:val="Normal"/>
    <w:next w:val="Normal"/>
    <w:link w:val="Ttulo6Char"/>
    <w:uiPriority w:val="9"/>
    <w:semiHidden/>
    <w:unhideWhenUsed/>
    <w:qFormat/>
    <w:rsid w:val="008D75A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75AD"/>
    <w:rPr>
      <w:rFonts w:ascii="Arial" w:eastAsia="Arial" w:hAnsi="Arial" w:cs="Arial"/>
      <w:sz w:val="40"/>
      <w:szCs w:val="40"/>
      <w:lang w:eastAsia="pt-BR"/>
    </w:rPr>
  </w:style>
  <w:style w:type="character" w:customStyle="1" w:styleId="Ttulo2Char">
    <w:name w:val="Título 2 Char"/>
    <w:basedOn w:val="Fontepargpadro"/>
    <w:link w:val="Ttulo2"/>
    <w:uiPriority w:val="9"/>
    <w:semiHidden/>
    <w:rsid w:val="008D75AD"/>
    <w:rPr>
      <w:rFonts w:ascii="Arial" w:eastAsia="Arial" w:hAnsi="Arial" w:cs="Arial"/>
      <w:sz w:val="32"/>
      <w:szCs w:val="32"/>
      <w:lang w:eastAsia="pt-BR"/>
    </w:rPr>
  </w:style>
  <w:style w:type="character" w:customStyle="1" w:styleId="Ttulo3Char">
    <w:name w:val="Título 3 Char"/>
    <w:basedOn w:val="Fontepargpadro"/>
    <w:link w:val="Ttulo3"/>
    <w:uiPriority w:val="9"/>
    <w:semiHidden/>
    <w:rsid w:val="008D75AD"/>
    <w:rPr>
      <w:rFonts w:ascii="Arial" w:eastAsia="Arial" w:hAnsi="Arial" w:cs="Arial"/>
      <w:color w:val="434343"/>
      <w:sz w:val="28"/>
      <w:szCs w:val="28"/>
      <w:lang w:eastAsia="pt-BR"/>
    </w:rPr>
  </w:style>
  <w:style w:type="character" w:customStyle="1" w:styleId="Ttulo4Char">
    <w:name w:val="Título 4 Char"/>
    <w:basedOn w:val="Fontepargpadro"/>
    <w:link w:val="Ttulo4"/>
    <w:uiPriority w:val="9"/>
    <w:semiHidden/>
    <w:rsid w:val="008D75AD"/>
    <w:rPr>
      <w:rFonts w:ascii="Arial" w:eastAsia="Arial" w:hAnsi="Arial" w:cs="Arial"/>
      <w:color w:val="666666"/>
      <w:sz w:val="24"/>
      <w:szCs w:val="24"/>
      <w:lang w:eastAsia="pt-BR"/>
    </w:rPr>
  </w:style>
  <w:style w:type="character" w:customStyle="1" w:styleId="Ttulo5Char">
    <w:name w:val="Título 5 Char"/>
    <w:basedOn w:val="Fontepargpadro"/>
    <w:link w:val="Ttulo5"/>
    <w:uiPriority w:val="9"/>
    <w:semiHidden/>
    <w:rsid w:val="008D75AD"/>
    <w:rPr>
      <w:rFonts w:ascii="Arial" w:eastAsia="Arial" w:hAnsi="Arial" w:cs="Arial"/>
      <w:color w:val="666666"/>
      <w:lang w:eastAsia="pt-BR"/>
    </w:rPr>
  </w:style>
  <w:style w:type="character" w:customStyle="1" w:styleId="Ttulo6Char">
    <w:name w:val="Título 6 Char"/>
    <w:basedOn w:val="Fontepargpadro"/>
    <w:link w:val="Ttulo6"/>
    <w:uiPriority w:val="9"/>
    <w:semiHidden/>
    <w:rsid w:val="008D75AD"/>
    <w:rPr>
      <w:rFonts w:ascii="Arial" w:eastAsia="Arial" w:hAnsi="Arial" w:cs="Arial"/>
      <w:i/>
      <w:color w:val="666666"/>
      <w:lang w:eastAsia="pt-BR"/>
    </w:rPr>
  </w:style>
  <w:style w:type="table" w:customStyle="1" w:styleId="TableNormal">
    <w:name w:val="Table Normal"/>
    <w:rsid w:val="008D75AD"/>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8D75AD"/>
    <w:pPr>
      <w:keepNext/>
      <w:keepLines/>
      <w:spacing w:after="60"/>
    </w:pPr>
    <w:rPr>
      <w:sz w:val="52"/>
      <w:szCs w:val="52"/>
    </w:rPr>
  </w:style>
  <w:style w:type="character" w:customStyle="1" w:styleId="TtuloChar">
    <w:name w:val="Título Char"/>
    <w:basedOn w:val="Fontepargpadro"/>
    <w:link w:val="Ttulo"/>
    <w:uiPriority w:val="10"/>
    <w:rsid w:val="008D75AD"/>
    <w:rPr>
      <w:rFonts w:ascii="Arial" w:eastAsia="Arial" w:hAnsi="Arial" w:cs="Arial"/>
      <w:sz w:val="52"/>
      <w:szCs w:val="52"/>
      <w:lang w:eastAsia="pt-BR"/>
    </w:rPr>
  </w:style>
  <w:style w:type="table" w:customStyle="1" w:styleId="TableNormal1">
    <w:name w:val="Table Normal1"/>
    <w:rsid w:val="008D75AD"/>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D75AD"/>
    <w:pPr>
      <w:keepNext/>
      <w:keepLines/>
      <w:spacing w:after="320"/>
    </w:pPr>
    <w:rPr>
      <w:color w:val="666666"/>
      <w:sz w:val="30"/>
      <w:szCs w:val="30"/>
    </w:rPr>
  </w:style>
  <w:style w:type="character" w:customStyle="1" w:styleId="SubttuloChar">
    <w:name w:val="Subtítulo Char"/>
    <w:basedOn w:val="Fontepargpadro"/>
    <w:link w:val="Subttulo"/>
    <w:uiPriority w:val="11"/>
    <w:rsid w:val="008D75AD"/>
    <w:rPr>
      <w:rFonts w:ascii="Arial" w:eastAsia="Arial" w:hAnsi="Arial" w:cs="Arial"/>
      <w:color w:val="666666"/>
      <w:sz w:val="30"/>
      <w:szCs w:val="30"/>
      <w:lang w:eastAsia="pt-BR"/>
    </w:rPr>
  </w:style>
  <w:style w:type="paragraph" w:styleId="Cabealho">
    <w:name w:val="header"/>
    <w:basedOn w:val="Normal"/>
    <w:link w:val="CabealhoChar"/>
    <w:uiPriority w:val="99"/>
    <w:unhideWhenUsed/>
    <w:rsid w:val="008D75AD"/>
    <w:pPr>
      <w:tabs>
        <w:tab w:val="center" w:pos="4252"/>
        <w:tab w:val="right" w:pos="8504"/>
      </w:tabs>
      <w:spacing w:line="240" w:lineRule="auto"/>
    </w:pPr>
  </w:style>
  <w:style w:type="character" w:customStyle="1" w:styleId="CabealhoChar">
    <w:name w:val="Cabeçalho Char"/>
    <w:basedOn w:val="Fontepargpadro"/>
    <w:link w:val="Cabealho"/>
    <w:uiPriority w:val="99"/>
    <w:rsid w:val="008D75AD"/>
    <w:rPr>
      <w:rFonts w:ascii="Arial" w:eastAsia="Arial" w:hAnsi="Arial" w:cs="Arial"/>
      <w:lang w:eastAsia="pt-BR"/>
    </w:rPr>
  </w:style>
  <w:style w:type="paragraph" w:styleId="Rodap">
    <w:name w:val="footer"/>
    <w:basedOn w:val="Normal"/>
    <w:link w:val="RodapChar"/>
    <w:uiPriority w:val="99"/>
    <w:unhideWhenUsed/>
    <w:rsid w:val="008D75AD"/>
    <w:pPr>
      <w:tabs>
        <w:tab w:val="center" w:pos="4252"/>
        <w:tab w:val="right" w:pos="8504"/>
      </w:tabs>
      <w:spacing w:line="240" w:lineRule="auto"/>
    </w:pPr>
  </w:style>
  <w:style w:type="character" w:customStyle="1" w:styleId="RodapChar">
    <w:name w:val="Rodapé Char"/>
    <w:basedOn w:val="Fontepargpadro"/>
    <w:link w:val="Rodap"/>
    <w:uiPriority w:val="99"/>
    <w:rsid w:val="008D75AD"/>
    <w:rPr>
      <w:rFonts w:ascii="Arial" w:eastAsia="Arial" w:hAnsi="Arial" w:cs="Arial"/>
      <w:lang w:eastAsia="pt-BR"/>
    </w:rPr>
  </w:style>
  <w:style w:type="character" w:styleId="Refdecomentrio">
    <w:name w:val="annotation reference"/>
    <w:basedOn w:val="Fontepargpadro"/>
    <w:uiPriority w:val="99"/>
    <w:unhideWhenUsed/>
    <w:rsid w:val="008D75AD"/>
    <w:rPr>
      <w:sz w:val="16"/>
      <w:szCs w:val="16"/>
    </w:rPr>
  </w:style>
  <w:style w:type="paragraph" w:styleId="Textodecomentrio">
    <w:name w:val="annotation text"/>
    <w:basedOn w:val="Normal"/>
    <w:link w:val="TextodecomentrioChar"/>
    <w:uiPriority w:val="99"/>
    <w:unhideWhenUsed/>
    <w:rsid w:val="008D75AD"/>
    <w:pPr>
      <w:spacing w:line="240" w:lineRule="auto"/>
    </w:pPr>
    <w:rPr>
      <w:sz w:val="20"/>
      <w:szCs w:val="20"/>
    </w:rPr>
  </w:style>
  <w:style w:type="character" w:customStyle="1" w:styleId="TextodecomentrioChar">
    <w:name w:val="Texto de comentário Char"/>
    <w:basedOn w:val="Fontepargpadro"/>
    <w:link w:val="Textodecomentrio"/>
    <w:uiPriority w:val="99"/>
    <w:rsid w:val="008D75AD"/>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75AD"/>
    <w:rPr>
      <w:b/>
      <w:bCs/>
    </w:rPr>
  </w:style>
  <w:style w:type="character" w:customStyle="1" w:styleId="AssuntodocomentrioChar">
    <w:name w:val="Assunto do comentário Char"/>
    <w:basedOn w:val="TextodecomentrioChar"/>
    <w:link w:val="Assuntodocomentrio"/>
    <w:uiPriority w:val="99"/>
    <w:semiHidden/>
    <w:rsid w:val="008D75AD"/>
    <w:rPr>
      <w:rFonts w:ascii="Arial" w:eastAsia="Arial" w:hAnsi="Arial" w:cs="Arial"/>
      <w:b/>
      <w:bCs/>
      <w:sz w:val="20"/>
      <w:szCs w:val="20"/>
      <w:lang w:eastAsia="pt-BR"/>
    </w:rPr>
  </w:style>
  <w:style w:type="paragraph" w:customStyle="1" w:styleId="CorpoA">
    <w:name w:val="Corpo A"/>
    <w:rsid w:val="008D75AD"/>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pt-BR"/>
    </w:rPr>
  </w:style>
  <w:style w:type="paragraph" w:styleId="PargrafodaLista">
    <w:name w:val="List Paragraph"/>
    <w:basedOn w:val="Normal"/>
    <w:uiPriority w:val="34"/>
    <w:qFormat/>
    <w:rsid w:val="008D75AD"/>
    <w:pPr>
      <w:ind w:left="720"/>
      <w:contextualSpacing/>
    </w:pPr>
  </w:style>
  <w:style w:type="paragraph" w:styleId="Reviso">
    <w:name w:val="Revision"/>
    <w:hidden/>
    <w:uiPriority w:val="99"/>
    <w:semiHidden/>
    <w:rsid w:val="008D75AD"/>
    <w:pPr>
      <w:spacing w:after="0" w:line="240" w:lineRule="auto"/>
    </w:pPr>
    <w:rPr>
      <w:rFonts w:ascii="Arial" w:eastAsia="Arial" w:hAnsi="Arial" w:cs="Arial"/>
      <w:lang w:eastAsia="pt-BR"/>
    </w:rPr>
  </w:style>
  <w:style w:type="character" w:styleId="Hyperlink">
    <w:name w:val="Hyperlink"/>
    <w:basedOn w:val="Fontepargpadro"/>
    <w:uiPriority w:val="99"/>
    <w:unhideWhenUsed/>
    <w:rsid w:val="008D75AD"/>
    <w:rPr>
      <w:color w:val="0563C1" w:themeColor="hyperlink"/>
      <w:u w:val="single"/>
    </w:rPr>
  </w:style>
  <w:style w:type="character" w:styleId="MenoPendente">
    <w:name w:val="Unresolved Mention"/>
    <w:basedOn w:val="Fontepargpadro"/>
    <w:uiPriority w:val="99"/>
    <w:semiHidden/>
    <w:unhideWhenUsed/>
    <w:rsid w:val="008D75AD"/>
    <w:rPr>
      <w:color w:val="605E5C"/>
      <w:shd w:val="clear" w:color="auto" w:fill="E1DFDD"/>
    </w:rPr>
  </w:style>
  <w:style w:type="character" w:customStyle="1" w:styleId="authors-list-item">
    <w:name w:val="authors-list-item"/>
    <w:basedOn w:val="Fontepargpadro"/>
    <w:rsid w:val="008D75AD"/>
  </w:style>
  <w:style w:type="character" w:customStyle="1" w:styleId="comma">
    <w:name w:val="comma"/>
    <w:basedOn w:val="Fontepargpadro"/>
    <w:rsid w:val="008D75AD"/>
  </w:style>
  <w:style w:type="table" w:styleId="Tabelacomgrade">
    <w:name w:val="Table Grid"/>
    <w:basedOn w:val="Tabelanormal"/>
    <w:uiPriority w:val="39"/>
    <w:rsid w:val="006B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2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Fontepargpadro"/>
    <w:rsid w:val="006B26F5"/>
  </w:style>
  <w:style w:type="paragraph" w:styleId="Pr-formataoHTML">
    <w:name w:val="HTML Preformatted"/>
    <w:basedOn w:val="Normal"/>
    <w:link w:val="Pr-formataoHTMLChar"/>
    <w:uiPriority w:val="99"/>
    <w:unhideWhenUsed/>
    <w:rsid w:val="006B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rsid w:val="006B26F5"/>
    <w:rPr>
      <w:rFonts w:ascii="Courier New" w:eastAsiaTheme="minorEastAsia"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ledismar</cp:lastModifiedBy>
  <cp:revision>3</cp:revision>
  <dcterms:created xsi:type="dcterms:W3CDTF">2022-12-13T01:12:00Z</dcterms:created>
  <dcterms:modified xsi:type="dcterms:W3CDTF">2022-12-13T01:13:00Z</dcterms:modified>
</cp:coreProperties>
</file>