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A3" w:rsidRDefault="002C2CA3" w:rsidP="002C2CA3">
      <w:pPr>
        <w:spacing w:line="360" w:lineRule="auto"/>
        <w:jc w:val="center"/>
        <w:rPr>
          <w:rFonts w:ascii="Arial" w:hAnsi="Arial" w:cs="Arial"/>
          <w:sz w:val="24"/>
          <w:szCs w:val="24"/>
        </w:rPr>
      </w:pPr>
      <w:r>
        <w:rPr>
          <w:rFonts w:ascii="Arial" w:hAnsi="Arial" w:cs="Arial"/>
          <w:sz w:val="24"/>
          <w:szCs w:val="24"/>
        </w:rPr>
        <w:t>PONTIFÍCIA UNIVERSIDADE CATÓLICA DE GOIÁS</w:t>
      </w:r>
    </w:p>
    <w:p w:rsidR="002C2CA3" w:rsidRDefault="008511E1" w:rsidP="002C2CA3">
      <w:pPr>
        <w:spacing w:line="360" w:lineRule="auto"/>
        <w:jc w:val="center"/>
        <w:rPr>
          <w:rFonts w:ascii="Arial" w:hAnsi="Arial" w:cs="Arial"/>
          <w:sz w:val="24"/>
          <w:szCs w:val="24"/>
        </w:rPr>
      </w:pPr>
      <w:r>
        <w:rPr>
          <w:rFonts w:ascii="Arial" w:hAnsi="Arial" w:cs="Arial"/>
          <w:sz w:val="24"/>
          <w:szCs w:val="24"/>
        </w:rPr>
        <w:t>ESCOLA DE DIREITO, NEGÓ</w:t>
      </w:r>
      <w:r w:rsidR="002C2CA3">
        <w:rPr>
          <w:rFonts w:ascii="Arial" w:hAnsi="Arial" w:cs="Arial"/>
          <w:sz w:val="24"/>
          <w:szCs w:val="24"/>
        </w:rPr>
        <w:t>CIOS E COMUNICAÇÃO - EDNC</w:t>
      </w:r>
    </w:p>
    <w:p w:rsidR="002C2CA3" w:rsidRDefault="002C2CA3" w:rsidP="002C2CA3">
      <w:pPr>
        <w:spacing w:line="360" w:lineRule="auto"/>
        <w:jc w:val="center"/>
        <w:rPr>
          <w:rFonts w:ascii="Arial" w:hAnsi="Arial" w:cs="Arial"/>
          <w:sz w:val="24"/>
          <w:szCs w:val="24"/>
        </w:rPr>
      </w:pPr>
      <w:r>
        <w:rPr>
          <w:rFonts w:ascii="Arial" w:hAnsi="Arial" w:cs="Arial"/>
          <w:sz w:val="24"/>
          <w:szCs w:val="24"/>
        </w:rPr>
        <w:t>NÚCLEO DE PRÁTICA JURÍDICA</w:t>
      </w:r>
    </w:p>
    <w:p w:rsidR="002C2CA3" w:rsidRDefault="002C2CA3" w:rsidP="002C2CA3">
      <w:pPr>
        <w:spacing w:line="360" w:lineRule="auto"/>
        <w:jc w:val="center"/>
        <w:rPr>
          <w:rFonts w:ascii="Arial" w:hAnsi="Arial" w:cs="Arial"/>
          <w:sz w:val="24"/>
          <w:szCs w:val="24"/>
        </w:rPr>
      </w:pPr>
      <w:r>
        <w:rPr>
          <w:rFonts w:ascii="Arial" w:hAnsi="Arial" w:cs="Arial"/>
          <w:sz w:val="24"/>
          <w:szCs w:val="24"/>
        </w:rPr>
        <w:t>COORDENAÇÃO ADJUNTA DE TRABALHO DE CURSO</w:t>
      </w:r>
    </w:p>
    <w:p w:rsidR="002C2CA3" w:rsidRDefault="00773E91" w:rsidP="3522FDC4">
      <w:pPr>
        <w:spacing w:line="360" w:lineRule="auto"/>
        <w:jc w:val="center"/>
        <w:rPr>
          <w:rFonts w:ascii="Arial" w:hAnsi="Arial" w:cs="Arial"/>
          <w:sz w:val="24"/>
          <w:szCs w:val="24"/>
        </w:rPr>
      </w:pPr>
      <w:r w:rsidRPr="3522FDC4">
        <w:rPr>
          <w:rFonts w:ascii="Arial" w:hAnsi="Arial" w:cs="Arial"/>
          <w:sz w:val="24"/>
          <w:szCs w:val="24"/>
        </w:rPr>
        <w:t>MONOGRAFIA JURÍDICA</w:t>
      </w:r>
    </w:p>
    <w:p w:rsidR="002C2CA3" w:rsidRDefault="002C2CA3" w:rsidP="002C2CA3">
      <w:pPr>
        <w:spacing w:line="360" w:lineRule="auto"/>
        <w:jc w:val="center"/>
        <w:rPr>
          <w:rFonts w:ascii="Arial" w:hAnsi="Arial" w:cs="Arial"/>
          <w:b/>
          <w:sz w:val="24"/>
          <w:szCs w:val="24"/>
        </w:rPr>
      </w:pPr>
    </w:p>
    <w:p w:rsidR="002C2CA3" w:rsidRDefault="002C2CA3" w:rsidP="002C2CA3">
      <w:pPr>
        <w:spacing w:line="360" w:lineRule="auto"/>
        <w:jc w:val="center"/>
        <w:rPr>
          <w:rFonts w:ascii="Arial" w:hAnsi="Arial" w:cs="Arial"/>
          <w:b/>
          <w:sz w:val="24"/>
          <w:szCs w:val="24"/>
        </w:rPr>
      </w:pPr>
    </w:p>
    <w:p w:rsidR="002C2CA3" w:rsidRDefault="002C2CA3" w:rsidP="002C2CA3">
      <w:pPr>
        <w:spacing w:line="360" w:lineRule="auto"/>
        <w:jc w:val="center"/>
        <w:rPr>
          <w:rFonts w:ascii="Arial" w:hAnsi="Arial" w:cs="Arial"/>
          <w:b/>
          <w:sz w:val="24"/>
          <w:szCs w:val="24"/>
        </w:rPr>
      </w:pPr>
    </w:p>
    <w:p w:rsidR="002C2CA3" w:rsidRDefault="002C2CA3" w:rsidP="002C2CA3">
      <w:pPr>
        <w:spacing w:line="360" w:lineRule="auto"/>
        <w:jc w:val="center"/>
        <w:rPr>
          <w:rFonts w:ascii="Arial" w:hAnsi="Arial" w:cs="Arial"/>
          <w:b/>
          <w:sz w:val="24"/>
          <w:szCs w:val="24"/>
        </w:rPr>
      </w:pPr>
    </w:p>
    <w:p w:rsidR="002C2CA3" w:rsidRDefault="002C2CA3" w:rsidP="002C2CA3">
      <w:pPr>
        <w:spacing w:line="360" w:lineRule="auto"/>
        <w:jc w:val="center"/>
        <w:rPr>
          <w:rFonts w:ascii="Arial" w:hAnsi="Arial" w:cs="Arial"/>
          <w:b/>
          <w:sz w:val="24"/>
          <w:szCs w:val="24"/>
        </w:rPr>
      </w:pPr>
    </w:p>
    <w:p w:rsidR="002C2CA3" w:rsidRPr="005A4C51" w:rsidRDefault="002C2CA3" w:rsidP="002C2CA3">
      <w:pPr>
        <w:spacing w:line="360" w:lineRule="auto"/>
        <w:jc w:val="center"/>
        <w:rPr>
          <w:rFonts w:ascii="Arial" w:hAnsi="Arial" w:cs="Arial"/>
          <w:b/>
          <w:sz w:val="24"/>
          <w:szCs w:val="24"/>
        </w:rPr>
      </w:pPr>
    </w:p>
    <w:p w:rsidR="002C2CA3" w:rsidRPr="00D37A6A" w:rsidRDefault="007F405F" w:rsidP="002C2CA3">
      <w:pPr>
        <w:spacing w:line="360" w:lineRule="auto"/>
        <w:jc w:val="center"/>
        <w:rPr>
          <w:rFonts w:ascii="Arial" w:hAnsi="Arial" w:cs="Arial"/>
          <w:b/>
          <w:sz w:val="24"/>
          <w:szCs w:val="24"/>
        </w:rPr>
      </w:pPr>
      <w:r>
        <w:rPr>
          <w:rFonts w:ascii="Arial" w:hAnsi="Arial" w:cs="Arial"/>
          <w:b/>
          <w:sz w:val="24"/>
          <w:szCs w:val="24"/>
        </w:rPr>
        <w:t xml:space="preserve">A </w:t>
      </w:r>
      <w:r w:rsidR="00537C76">
        <w:rPr>
          <w:rFonts w:ascii="Arial" w:hAnsi="Arial" w:cs="Arial"/>
          <w:b/>
          <w:sz w:val="24"/>
          <w:szCs w:val="24"/>
        </w:rPr>
        <w:t>CONSTITUCIONALIDADE DA EME</w:t>
      </w:r>
      <w:r w:rsidR="002C2CA3">
        <w:rPr>
          <w:rFonts w:ascii="Arial" w:hAnsi="Arial" w:cs="Arial"/>
          <w:b/>
          <w:sz w:val="24"/>
          <w:szCs w:val="24"/>
        </w:rPr>
        <w:t>NDA Nº 60 DE 2019 DA CONSTITUIÇÃO DO ESTADO DE GOIÁS</w:t>
      </w: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r>
        <w:rPr>
          <w:rFonts w:ascii="Arial" w:hAnsi="Arial" w:cs="Arial"/>
          <w:sz w:val="24"/>
          <w:szCs w:val="24"/>
        </w:rPr>
        <w:t>ORIENTANDA – ISABEL FIGUEIREDO DE CARVALHO</w:t>
      </w:r>
    </w:p>
    <w:p w:rsidR="002C2CA3" w:rsidRDefault="00773E91" w:rsidP="002C2CA3">
      <w:pPr>
        <w:spacing w:line="360" w:lineRule="auto"/>
        <w:jc w:val="center"/>
        <w:rPr>
          <w:rFonts w:ascii="Arial" w:hAnsi="Arial" w:cs="Arial"/>
          <w:sz w:val="24"/>
          <w:szCs w:val="24"/>
        </w:rPr>
      </w:pPr>
      <w:r>
        <w:rPr>
          <w:rFonts w:ascii="Arial" w:hAnsi="Arial" w:cs="Arial"/>
          <w:sz w:val="24"/>
          <w:szCs w:val="24"/>
        </w:rPr>
        <w:t xml:space="preserve">ORIENTADORA – </w:t>
      </w:r>
      <w:r w:rsidR="00BF79C3">
        <w:rPr>
          <w:rFonts w:ascii="Arial" w:hAnsi="Arial" w:cs="Arial"/>
          <w:sz w:val="24"/>
          <w:szCs w:val="24"/>
        </w:rPr>
        <w:t xml:space="preserve">PROF.ª </w:t>
      </w:r>
      <w:r w:rsidRPr="00773E91">
        <w:rPr>
          <w:rFonts w:ascii="Arial" w:hAnsi="Arial" w:cs="Arial"/>
          <w:sz w:val="24"/>
          <w:szCs w:val="24"/>
        </w:rPr>
        <w:t>MIRIAM MOEMA DE CASTRO MACHADO RORIZ</w:t>
      </w: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240" w:lineRule="auto"/>
        <w:jc w:val="center"/>
        <w:rPr>
          <w:rFonts w:ascii="Arial" w:hAnsi="Arial" w:cs="Arial"/>
          <w:sz w:val="24"/>
          <w:szCs w:val="24"/>
        </w:rPr>
      </w:pPr>
    </w:p>
    <w:p w:rsidR="0046146B" w:rsidRDefault="0046146B" w:rsidP="002C2CA3">
      <w:pPr>
        <w:spacing w:line="240" w:lineRule="auto"/>
        <w:jc w:val="center"/>
        <w:rPr>
          <w:rFonts w:ascii="Arial" w:hAnsi="Arial" w:cs="Arial"/>
          <w:sz w:val="24"/>
          <w:szCs w:val="24"/>
        </w:rPr>
      </w:pPr>
    </w:p>
    <w:p w:rsidR="0046146B" w:rsidRDefault="0046146B" w:rsidP="002C2CA3">
      <w:pPr>
        <w:spacing w:line="240" w:lineRule="auto"/>
        <w:jc w:val="center"/>
        <w:rPr>
          <w:rFonts w:ascii="Arial" w:hAnsi="Arial" w:cs="Arial"/>
          <w:sz w:val="24"/>
          <w:szCs w:val="24"/>
        </w:rPr>
      </w:pPr>
    </w:p>
    <w:p w:rsidR="002C2CA3" w:rsidRDefault="002C2CA3" w:rsidP="002C2CA3">
      <w:pPr>
        <w:spacing w:line="240" w:lineRule="auto"/>
        <w:jc w:val="center"/>
        <w:rPr>
          <w:rFonts w:ascii="Arial" w:hAnsi="Arial" w:cs="Arial"/>
          <w:sz w:val="24"/>
          <w:szCs w:val="24"/>
        </w:rPr>
      </w:pPr>
      <w:r>
        <w:rPr>
          <w:rFonts w:ascii="Arial" w:hAnsi="Arial" w:cs="Arial"/>
          <w:sz w:val="24"/>
          <w:szCs w:val="24"/>
        </w:rPr>
        <w:t>GOIÂNIA</w:t>
      </w:r>
      <w:r w:rsidR="00773E91">
        <w:rPr>
          <w:rFonts w:ascii="Arial" w:hAnsi="Arial" w:cs="Arial"/>
          <w:sz w:val="24"/>
          <w:szCs w:val="24"/>
        </w:rPr>
        <w:t>-GO</w:t>
      </w:r>
    </w:p>
    <w:p w:rsidR="002C2CA3" w:rsidRDefault="008511E1" w:rsidP="002C2CA3">
      <w:pPr>
        <w:spacing w:line="240" w:lineRule="auto"/>
        <w:jc w:val="center"/>
        <w:rPr>
          <w:rFonts w:ascii="Arial" w:hAnsi="Arial" w:cs="Arial"/>
          <w:sz w:val="24"/>
          <w:szCs w:val="24"/>
        </w:rPr>
      </w:pPr>
      <w:r>
        <w:rPr>
          <w:rFonts w:ascii="Arial" w:hAnsi="Arial" w:cs="Arial"/>
          <w:sz w:val="24"/>
          <w:szCs w:val="24"/>
        </w:rPr>
        <w:t>2022</w:t>
      </w:r>
    </w:p>
    <w:p w:rsidR="002C2CA3" w:rsidRDefault="002C2CA3" w:rsidP="002C2CA3">
      <w:pPr>
        <w:spacing w:line="360" w:lineRule="auto"/>
        <w:jc w:val="center"/>
        <w:rPr>
          <w:rFonts w:ascii="Arial" w:hAnsi="Arial" w:cs="Arial"/>
          <w:sz w:val="24"/>
          <w:szCs w:val="24"/>
        </w:rPr>
      </w:pPr>
      <w:r>
        <w:rPr>
          <w:rFonts w:ascii="Arial" w:hAnsi="Arial" w:cs="Arial"/>
          <w:sz w:val="24"/>
          <w:szCs w:val="24"/>
        </w:rPr>
        <w:lastRenderedPageBreak/>
        <w:t>ISABEL FIGUEIREDO DE CARVALHO</w:t>
      </w: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3C7696" w:rsidRPr="00D37A6A" w:rsidRDefault="003C7696" w:rsidP="003C7696">
      <w:pPr>
        <w:spacing w:line="360" w:lineRule="auto"/>
        <w:jc w:val="center"/>
        <w:rPr>
          <w:rFonts w:ascii="Arial" w:hAnsi="Arial" w:cs="Arial"/>
          <w:b/>
          <w:sz w:val="24"/>
          <w:szCs w:val="24"/>
        </w:rPr>
      </w:pPr>
      <w:r>
        <w:rPr>
          <w:rFonts w:ascii="Arial" w:hAnsi="Arial" w:cs="Arial"/>
          <w:b/>
          <w:sz w:val="24"/>
          <w:szCs w:val="24"/>
        </w:rPr>
        <w:t>A CONSTITUCIONALIDADE DA EMENDA Nº 60 DE 2019 DA CONSTITUIÇÃO DO ESTADO DE GOIÁS</w:t>
      </w:r>
    </w:p>
    <w:p w:rsidR="002C2CA3" w:rsidRDefault="002C2CA3"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7F405F" w:rsidRDefault="007F405F" w:rsidP="002C2CA3">
      <w:pPr>
        <w:spacing w:line="360" w:lineRule="auto"/>
        <w:jc w:val="center"/>
        <w:rPr>
          <w:rFonts w:ascii="Arial" w:hAnsi="Arial" w:cs="Arial"/>
          <w:sz w:val="24"/>
          <w:szCs w:val="24"/>
        </w:rPr>
      </w:pPr>
    </w:p>
    <w:p w:rsidR="007F405F" w:rsidRDefault="007F405F" w:rsidP="002C2CA3">
      <w:pPr>
        <w:spacing w:line="360" w:lineRule="auto"/>
        <w:jc w:val="center"/>
        <w:rPr>
          <w:rFonts w:ascii="Arial" w:hAnsi="Arial" w:cs="Arial"/>
          <w:sz w:val="24"/>
          <w:szCs w:val="24"/>
        </w:rPr>
      </w:pPr>
    </w:p>
    <w:p w:rsidR="007F405F" w:rsidRDefault="007F405F" w:rsidP="002C2CA3">
      <w:pPr>
        <w:spacing w:line="360" w:lineRule="auto"/>
        <w:jc w:val="center"/>
        <w:rPr>
          <w:rFonts w:ascii="Arial" w:hAnsi="Arial" w:cs="Arial"/>
          <w:sz w:val="24"/>
          <w:szCs w:val="24"/>
        </w:rPr>
      </w:pPr>
    </w:p>
    <w:p w:rsidR="002C2CA3" w:rsidRDefault="002C2CA3" w:rsidP="002C2CA3">
      <w:pPr>
        <w:spacing w:line="360" w:lineRule="auto"/>
        <w:jc w:val="center"/>
        <w:rPr>
          <w:rFonts w:ascii="Arial" w:hAnsi="Arial" w:cs="Arial"/>
          <w:sz w:val="24"/>
          <w:szCs w:val="24"/>
        </w:rPr>
      </w:pPr>
    </w:p>
    <w:p w:rsidR="002C2CA3" w:rsidRDefault="002C2CA3" w:rsidP="000655A7">
      <w:pPr>
        <w:spacing w:after="0" w:line="240" w:lineRule="auto"/>
        <w:ind w:left="3969"/>
        <w:jc w:val="both"/>
        <w:rPr>
          <w:rFonts w:ascii="Arial" w:hAnsi="Arial" w:cs="Arial"/>
          <w:sz w:val="24"/>
          <w:szCs w:val="24"/>
        </w:rPr>
      </w:pPr>
      <w:r w:rsidRPr="00BF79C3">
        <w:rPr>
          <w:rFonts w:ascii="Arial" w:hAnsi="Arial" w:cs="Arial"/>
          <w:sz w:val="24"/>
          <w:szCs w:val="24"/>
        </w:rPr>
        <w:t>Monografia Jurídica</w:t>
      </w:r>
      <w:r w:rsidRPr="0AEE82A3">
        <w:rPr>
          <w:rFonts w:ascii="Arial" w:hAnsi="Arial" w:cs="Arial"/>
          <w:sz w:val="24"/>
          <w:szCs w:val="24"/>
        </w:rPr>
        <w:t xml:space="preserve"> apresentado </w:t>
      </w:r>
      <w:r w:rsidR="008511E1" w:rsidRPr="0AEE82A3">
        <w:rPr>
          <w:rFonts w:ascii="Arial" w:hAnsi="Arial" w:cs="Arial"/>
          <w:sz w:val="24"/>
          <w:szCs w:val="24"/>
        </w:rPr>
        <w:t>à disciplina Trabalho de Curso II</w:t>
      </w:r>
      <w:r w:rsidRPr="0AEE82A3">
        <w:rPr>
          <w:rFonts w:ascii="Arial" w:hAnsi="Arial" w:cs="Arial"/>
          <w:sz w:val="24"/>
          <w:szCs w:val="24"/>
        </w:rPr>
        <w:t>, da Escola de Direito</w:t>
      </w:r>
      <w:r w:rsidR="003C7696">
        <w:rPr>
          <w:rFonts w:ascii="Arial" w:hAnsi="Arial" w:cs="Arial"/>
          <w:sz w:val="24"/>
          <w:szCs w:val="24"/>
        </w:rPr>
        <w:t>, Negócios e Comunicação - EDNC</w:t>
      </w:r>
      <w:r w:rsidR="008511E1" w:rsidRPr="0AEE82A3">
        <w:rPr>
          <w:rFonts w:ascii="Arial" w:hAnsi="Arial" w:cs="Arial"/>
          <w:sz w:val="24"/>
          <w:szCs w:val="24"/>
        </w:rPr>
        <w:t>,</w:t>
      </w:r>
      <w:r w:rsidRPr="0AEE82A3">
        <w:rPr>
          <w:rFonts w:ascii="Arial" w:hAnsi="Arial" w:cs="Arial"/>
          <w:sz w:val="24"/>
          <w:szCs w:val="24"/>
        </w:rPr>
        <w:t xml:space="preserve"> Curso de Direito, da Pontifícia </w:t>
      </w:r>
      <w:r w:rsidR="00B675A1">
        <w:rPr>
          <w:rFonts w:ascii="Arial" w:hAnsi="Arial" w:cs="Arial"/>
          <w:sz w:val="24"/>
          <w:szCs w:val="24"/>
        </w:rPr>
        <w:t>Universidade Católica de Goiás - PUCGOIÁS</w:t>
      </w:r>
      <w:r w:rsidRPr="0AEE82A3">
        <w:rPr>
          <w:rFonts w:ascii="Arial" w:hAnsi="Arial" w:cs="Arial"/>
          <w:sz w:val="24"/>
          <w:szCs w:val="24"/>
        </w:rPr>
        <w:t xml:space="preserve">. </w:t>
      </w:r>
    </w:p>
    <w:p w:rsidR="002C2CA3" w:rsidRDefault="002C2CA3" w:rsidP="000655A7">
      <w:pPr>
        <w:spacing w:after="0" w:line="240" w:lineRule="auto"/>
        <w:ind w:left="3969"/>
        <w:jc w:val="both"/>
        <w:rPr>
          <w:rFonts w:ascii="Arial" w:hAnsi="Arial" w:cs="Arial"/>
          <w:sz w:val="24"/>
          <w:szCs w:val="24"/>
        </w:rPr>
      </w:pPr>
    </w:p>
    <w:p w:rsidR="002C2CA3" w:rsidRDefault="002C2CA3" w:rsidP="000655A7">
      <w:pPr>
        <w:spacing w:after="0" w:line="240" w:lineRule="auto"/>
        <w:ind w:left="3969"/>
        <w:jc w:val="both"/>
        <w:rPr>
          <w:rFonts w:ascii="Arial" w:hAnsi="Arial" w:cs="Arial"/>
          <w:sz w:val="24"/>
          <w:szCs w:val="24"/>
        </w:rPr>
      </w:pPr>
      <w:r w:rsidRPr="00060C94">
        <w:rPr>
          <w:rFonts w:ascii="Arial" w:hAnsi="Arial" w:cs="Arial"/>
          <w:sz w:val="24"/>
          <w:szCs w:val="24"/>
        </w:rPr>
        <w:t>Professora Orientadora</w:t>
      </w:r>
      <w:r w:rsidR="00B675A1">
        <w:rPr>
          <w:rFonts w:ascii="Arial" w:hAnsi="Arial" w:cs="Arial"/>
          <w:sz w:val="24"/>
          <w:szCs w:val="24"/>
        </w:rPr>
        <w:t xml:space="preserve"> </w:t>
      </w:r>
      <w:r w:rsidR="007F405F">
        <w:rPr>
          <w:rFonts w:ascii="Arial" w:hAnsi="Arial" w:cs="Arial"/>
          <w:sz w:val="24"/>
          <w:szCs w:val="24"/>
        </w:rPr>
        <w:t>-</w:t>
      </w:r>
      <w:r w:rsidR="00B675A1">
        <w:rPr>
          <w:rFonts w:ascii="Arial" w:hAnsi="Arial" w:cs="Arial"/>
          <w:sz w:val="24"/>
          <w:szCs w:val="24"/>
        </w:rPr>
        <w:t xml:space="preserve"> </w:t>
      </w:r>
      <w:r w:rsidR="003C7696">
        <w:rPr>
          <w:rFonts w:ascii="Arial" w:hAnsi="Arial" w:cs="Arial"/>
          <w:sz w:val="24"/>
          <w:szCs w:val="24"/>
        </w:rPr>
        <w:t>Miriam Moema d</w:t>
      </w:r>
      <w:r w:rsidR="00773E91" w:rsidRPr="00773E91">
        <w:rPr>
          <w:rFonts w:ascii="Arial" w:hAnsi="Arial" w:cs="Arial"/>
          <w:sz w:val="24"/>
          <w:szCs w:val="24"/>
        </w:rPr>
        <w:t>e Castro Machado Roriz</w:t>
      </w:r>
    </w:p>
    <w:p w:rsidR="002C2CA3" w:rsidRDefault="002C2CA3" w:rsidP="002C2CA3">
      <w:pPr>
        <w:spacing w:after="0" w:line="240" w:lineRule="auto"/>
        <w:ind w:left="4253"/>
        <w:jc w:val="both"/>
        <w:rPr>
          <w:rFonts w:ascii="Arial" w:hAnsi="Arial" w:cs="Arial"/>
          <w:sz w:val="24"/>
          <w:szCs w:val="24"/>
        </w:rPr>
      </w:pPr>
    </w:p>
    <w:p w:rsidR="002C2CA3" w:rsidRDefault="002C2CA3" w:rsidP="002C2CA3">
      <w:pPr>
        <w:spacing w:after="0" w:line="240" w:lineRule="auto"/>
        <w:ind w:left="4253"/>
        <w:jc w:val="both"/>
        <w:rPr>
          <w:rFonts w:ascii="Arial" w:hAnsi="Arial" w:cs="Arial"/>
          <w:sz w:val="24"/>
          <w:szCs w:val="24"/>
        </w:rPr>
      </w:pPr>
    </w:p>
    <w:p w:rsidR="002C2CA3" w:rsidRDefault="002C2CA3" w:rsidP="002C2CA3">
      <w:pPr>
        <w:spacing w:after="0" w:line="240" w:lineRule="auto"/>
        <w:ind w:left="4253"/>
        <w:jc w:val="both"/>
        <w:rPr>
          <w:rFonts w:ascii="Arial" w:hAnsi="Arial" w:cs="Arial"/>
          <w:sz w:val="24"/>
          <w:szCs w:val="24"/>
        </w:rPr>
      </w:pPr>
    </w:p>
    <w:p w:rsidR="002C2CA3" w:rsidRDefault="002C2CA3" w:rsidP="002C2CA3">
      <w:pPr>
        <w:spacing w:after="0" w:line="240" w:lineRule="auto"/>
        <w:ind w:left="4253"/>
        <w:jc w:val="both"/>
        <w:rPr>
          <w:rFonts w:ascii="Arial" w:hAnsi="Arial" w:cs="Arial"/>
          <w:sz w:val="24"/>
          <w:szCs w:val="24"/>
        </w:rPr>
      </w:pPr>
    </w:p>
    <w:p w:rsidR="002C2CA3" w:rsidRDefault="002C2CA3" w:rsidP="002C2CA3">
      <w:pPr>
        <w:spacing w:after="0" w:line="240" w:lineRule="auto"/>
        <w:ind w:left="4253"/>
        <w:jc w:val="both"/>
        <w:rPr>
          <w:rFonts w:ascii="Arial" w:hAnsi="Arial" w:cs="Arial"/>
          <w:sz w:val="24"/>
          <w:szCs w:val="24"/>
        </w:rPr>
      </w:pPr>
    </w:p>
    <w:p w:rsidR="002C2CA3" w:rsidRDefault="002C2CA3" w:rsidP="002C2CA3">
      <w:pPr>
        <w:spacing w:after="0" w:line="360" w:lineRule="auto"/>
        <w:jc w:val="center"/>
        <w:rPr>
          <w:rFonts w:ascii="Arial" w:hAnsi="Arial" w:cs="Arial"/>
          <w:sz w:val="24"/>
          <w:szCs w:val="24"/>
        </w:rPr>
      </w:pPr>
      <w:r>
        <w:rPr>
          <w:rFonts w:ascii="Arial" w:hAnsi="Arial" w:cs="Arial"/>
          <w:sz w:val="24"/>
          <w:szCs w:val="24"/>
        </w:rPr>
        <w:t>GOIÂNIA</w:t>
      </w:r>
      <w:r w:rsidR="003C7696">
        <w:rPr>
          <w:rFonts w:ascii="Arial" w:hAnsi="Arial" w:cs="Arial"/>
          <w:sz w:val="24"/>
          <w:szCs w:val="24"/>
        </w:rPr>
        <w:t>-GO</w:t>
      </w:r>
    </w:p>
    <w:p w:rsidR="002C2CA3" w:rsidRDefault="008511E1" w:rsidP="002C2CA3">
      <w:pPr>
        <w:spacing w:after="0" w:line="360" w:lineRule="auto"/>
        <w:jc w:val="center"/>
        <w:rPr>
          <w:rFonts w:ascii="Arial" w:hAnsi="Arial" w:cs="Arial"/>
          <w:sz w:val="24"/>
          <w:szCs w:val="24"/>
        </w:rPr>
      </w:pPr>
      <w:r>
        <w:rPr>
          <w:rFonts w:ascii="Arial" w:hAnsi="Arial" w:cs="Arial"/>
          <w:sz w:val="24"/>
          <w:szCs w:val="24"/>
        </w:rPr>
        <w:t>2022</w:t>
      </w:r>
    </w:p>
    <w:p w:rsidR="007B3843" w:rsidRDefault="007B3843" w:rsidP="007B3843">
      <w:pPr>
        <w:spacing w:line="360" w:lineRule="auto"/>
        <w:jc w:val="center"/>
        <w:rPr>
          <w:rFonts w:ascii="Arial" w:hAnsi="Arial" w:cs="Arial"/>
          <w:sz w:val="24"/>
          <w:szCs w:val="24"/>
        </w:rPr>
      </w:pPr>
      <w:r>
        <w:rPr>
          <w:rFonts w:ascii="Arial" w:hAnsi="Arial" w:cs="Arial"/>
          <w:sz w:val="24"/>
          <w:szCs w:val="24"/>
        </w:rPr>
        <w:lastRenderedPageBreak/>
        <w:t>ISABEL FIGUEIREDO DE CARVALHO</w:t>
      </w: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Pr="00D37A6A" w:rsidRDefault="007F405F" w:rsidP="0AEE82A3">
      <w:pPr>
        <w:spacing w:line="360" w:lineRule="auto"/>
        <w:jc w:val="center"/>
        <w:rPr>
          <w:rFonts w:ascii="Arial" w:hAnsi="Arial" w:cs="Arial"/>
          <w:b/>
          <w:bCs/>
          <w:sz w:val="24"/>
          <w:szCs w:val="24"/>
        </w:rPr>
      </w:pPr>
      <w:r w:rsidRPr="003C7696">
        <w:rPr>
          <w:rFonts w:ascii="Arial" w:hAnsi="Arial" w:cs="Arial"/>
          <w:b/>
          <w:bCs/>
          <w:sz w:val="24"/>
          <w:szCs w:val="24"/>
        </w:rPr>
        <w:t xml:space="preserve">A </w:t>
      </w:r>
      <w:r w:rsidR="00F85D62" w:rsidRPr="003C7696">
        <w:rPr>
          <w:rFonts w:ascii="Arial" w:hAnsi="Arial" w:cs="Arial"/>
          <w:b/>
          <w:bCs/>
          <w:sz w:val="24"/>
          <w:szCs w:val="24"/>
        </w:rPr>
        <w:t>CONSTITUCIONALIDADE</w:t>
      </w:r>
      <w:r w:rsidR="00C64305">
        <w:rPr>
          <w:rFonts w:ascii="Arial" w:hAnsi="Arial" w:cs="Arial"/>
          <w:b/>
          <w:bCs/>
          <w:sz w:val="24"/>
          <w:szCs w:val="24"/>
        </w:rPr>
        <w:t xml:space="preserve"> </w:t>
      </w:r>
      <w:r w:rsidR="00F85D62" w:rsidRPr="0AEE82A3">
        <w:rPr>
          <w:rFonts w:ascii="Arial" w:hAnsi="Arial" w:cs="Arial"/>
          <w:b/>
          <w:bCs/>
          <w:sz w:val="24"/>
          <w:szCs w:val="24"/>
        </w:rPr>
        <w:t>DA EME</w:t>
      </w:r>
      <w:r w:rsidR="007B3843" w:rsidRPr="0AEE82A3">
        <w:rPr>
          <w:rFonts w:ascii="Arial" w:hAnsi="Arial" w:cs="Arial"/>
          <w:b/>
          <w:bCs/>
          <w:sz w:val="24"/>
          <w:szCs w:val="24"/>
        </w:rPr>
        <w:t xml:space="preserve">NDA Nº 60 DE 2019 DA CONSTITUIÇÃO DO ESTADO DE GOIÁS </w:t>
      </w: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r>
        <w:rPr>
          <w:rFonts w:ascii="Arial" w:hAnsi="Arial" w:cs="Arial"/>
          <w:sz w:val="24"/>
          <w:szCs w:val="24"/>
        </w:rPr>
        <w:t>Data da Defesa:</w:t>
      </w:r>
      <w:r w:rsidR="00977E80">
        <w:rPr>
          <w:rFonts w:ascii="Arial" w:hAnsi="Arial" w:cs="Arial"/>
          <w:sz w:val="24"/>
          <w:szCs w:val="24"/>
        </w:rPr>
        <w:t xml:space="preserve"> 26 de novembro de 2022</w:t>
      </w: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p>
    <w:p w:rsidR="007B3843" w:rsidRDefault="007B3843" w:rsidP="007B3843">
      <w:pPr>
        <w:spacing w:line="360" w:lineRule="auto"/>
        <w:jc w:val="center"/>
        <w:rPr>
          <w:rFonts w:ascii="Arial" w:hAnsi="Arial" w:cs="Arial"/>
          <w:sz w:val="24"/>
          <w:szCs w:val="24"/>
        </w:rPr>
      </w:pPr>
      <w:r>
        <w:rPr>
          <w:rFonts w:ascii="Arial" w:hAnsi="Arial" w:cs="Arial"/>
          <w:sz w:val="24"/>
          <w:szCs w:val="24"/>
        </w:rPr>
        <w:t>BANCA EXAMINADORA</w:t>
      </w:r>
    </w:p>
    <w:p w:rsidR="007B3843" w:rsidRDefault="007B3843" w:rsidP="007B3843">
      <w:pPr>
        <w:spacing w:after="0" w:line="240" w:lineRule="auto"/>
        <w:ind w:left="4253"/>
        <w:jc w:val="both"/>
        <w:rPr>
          <w:rFonts w:ascii="Arial" w:hAnsi="Arial" w:cs="Arial"/>
          <w:sz w:val="24"/>
          <w:szCs w:val="24"/>
        </w:rPr>
      </w:pPr>
    </w:p>
    <w:p w:rsidR="007B3843" w:rsidRDefault="007B3843" w:rsidP="007B3843">
      <w:pPr>
        <w:spacing w:after="0" w:line="240" w:lineRule="auto"/>
        <w:ind w:left="4253"/>
        <w:jc w:val="both"/>
        <w:rPr>
          <w:rFonts w:ascii="Arial" w:hAnsi="Arial" w:cs="Arial"/>
          <w:sz w:val="24"/>
          <w:szCs w:val="24"/>
        </w:rPr>
      </w:pPr>
    </w:p>
    <w:p w:rsidR="007B3843" w:rsidRDefault="007B3843" w:rsidP="007B3843">
      <w:pPr>
        <w:pBdr>
          <w:bottom w:val="single" w:sz="12" w:space="1" w:color="auto"/>
        </w:pBdr>
        <w:spacing w:after="0" w:line="240" w:lineRule="auto"/>
        <w:ind w:left="1134"/>
        <w:jc w:val="both"/>
        <w:rPr>
          <w:rFonts w:ascii="Arial" w:hAnsi="Arial" w:cs="Arial"/>
          <w:sz w:val="24"/>
          <w:szCs w:val="24"/>
        </w:rPr>
      </w:pPr>
    </w:p>
    <w:p w:rsidR="001C4707" w:rsidRDefault="001C4707" w:rsidP="007B3843">
      <w:pPr>
        <w:pBdr>
          <w:bottom w:val="single" w:sz="12" w:space="1" w:color="auto"/>
        </w:pBdr>
        <w:spacing w:after="0" w:line="240" w:lineRule="auto"/>
        <w:ind w:left="1134"/>
        <w:jc w:val="both"/>
        <w:rPr>
          <w:rFonts w:ascii="Arial" w:hAnsi="Arial" w:cs="Arial"/>
          <w:sz w:val="24"/>
          <w:szCs w:val="24"/>
        </w:rPr>
      </w:pPr>
    </w:p>
    <w:p w:rsidR="001C4707" w:rsidRDefault="001C4707" w:rsidP="007B3843">
      <w:pPr>
        <w:pBdr>
          <w:bottom w:val="single" w:sz="12" w:space="1" w:color="auto"/>
        </w:pBdr>
        <w:spacing w:after="0" w:line="240" w:lineRule="auto"/>
        <w:ind w:left="1134"/>
        <w:jc w:val="both"/>
        <w:rPr>
          <w:rFonts w:ascii="Arial" w:hAnsi="Arial" w:cs="Arial"/>
          <w:sz w:val="24"/>
          <w:szCs w:val="24"/>
        </w:rPr>
      </w:pPr>
    </w:p>
    <w:p w:rsidR="007B3843" w:rsidRDefault="003C7696" w:rsidP="007B3843">
      <w:pPr>
        <w:spacing w:after="0" w:line="240" w:lineRule="auto"/>
        <w:ind w:left="1134"/>
        <w:jc w:val="both"/>
        <w:rPr>
          <w:rFonts w:ascii="Arial" w:hAnsi="Arial" w:cs="Arial"/>
          <w:sz w:val="24"/>
          <w:szCs w:val="24"/>
        </w:rPr>
      </w:pPr>
      <w:r>
        <w:rPr>
          <w:rFonts w:ascii="Arial" w:hAnsi="Arial" w:cs="Arial"/>
          <w:sz w:val="24"/>
          <w:szCs w:val="24"/>
        </w:rPr>
        <w:t xml:space="preserve">Orientadora: Profª </w:t>
      </w:r>
      <w:r w:rsidR="001C4707">
        <w:rPr>
          <w:rFonts w:ascii="Arial" w:hAnsi="Arial" w:cs="Arial"/>
          <w:sz w:val="24"/>
          <w:szCs w:val="24"/>
        </w:rPr>
        <w:t xml:space="preserve">Ma. </w:t>
      </w:r>
      <w:r>
        <w:rPr>
          <w:rFonts w:ascii="Arial" w:hAnsi="Arial" w:cs="Arial"/>
          <w:sz w:val="24"/>
          <w:szCs w:val="24"/>
        </w:rPr>
        <w:t>Miriam Moema d</w:t>
      </w:r>
      <w:r w:rsidRPr="00773E91">
        <w:rPr>
          <w:rFonts w:ascii="Arial" w:hAnsi="Arial" w:cs="Arial"/>
          <w:sz w:val="24"/>
          <w:szCs w:val="24"/>
        </w:rPr>
        <w:t>e Castro Machado Roriz</w:t>
      </w:r>
      <w:r>
        <w:rPr>
          <w:rFonts w:ascii="Arial" w:hAnsi="Arial" w:cs="Arial"/>
          <w:sz w:val="24"/>
          <w:szCs w:val="24"/>
        </w:rPr>
        <w:t xml:space="preserve"> - </w:t>
      </w:r>
      <w:r w:rsidR="007B3843">
        <w:rPr>
          <w:rFonts w:ascii="Arial" w:hAnsi="Arial" w:cs="Arial"/>
          <w:sz w:val="24"/>
          <w:szCs w:val="24"/>
        </w:rPr>
        <w:t>Nota</w:t>
      </w:r>
    </w:p>
    <w:p w:rsidR="007B3843" w:rsidRDefault="007B3843" w:rsidP="007B3843">
      <w:pPr>
        <w:spacing w:after="0" w:line="240" w:lineRule="auto"/>
        <w:ind w:left="1134"/>
        <w:jc w:val="both"/>
        <w:rPr>
          <w:rFonts w:ascii="Arial" w:hAnsi="Arial" w:cs="Arial"/>
          <w:sz w:val="24"/>
          <w:szCs w:val="24"/>
        </w:rPr>
      </w:pPr>
    </w:p>
    <w:p w:rsidR="007B3843" w:rsidRDefault="007B3843" w:rsidP="007B3843">
      <w:pPr>
        <w:pBdr>
          <w:bottom w:val="single" w:sz="12" w:space="1" w:color="auto"/>
        </w:pBdr>
        <w:spacing w:after="0" w:line="240" w:lineRule="auto"/>
        <w:ind w:left="1134"/>
        <w:jc w:val="both"/>
        <w:rPr>
          <w:rFonts w:ascii="Arial" w:hAnsi="Arial" w:cs="Arial"/>
          <w:sz w:val="24"/>
          <w:szCs w:val="24"/>
        </w:rPr>
      </w:pPr>
    </w:p>
    <w:p w:rsidR="001C4707" w:rsidRDefault="001C4707" w:rsidP="007B3843">
      <w:pPr>
        <w:pBdr>
          <w:bottom w:val="single" w:sz="12" w:space="1" w:color="auto"/>
        </w:pBdr>
        <w:spacing w:after="0" w:line="240" w:lineRule="auto"/>
        <w:ind w:left="1134"/>
        <w:jc w:val="both"/>
        <w:rPr>
          <w:rFonts w:ascii="Arial" w:hAnsi="Arial" w:cs="Arial"/>
          <w:sz w:val="24"/>
          <w:szCs w:val="24"/>
        </w:rPr>
      </w:pPr>
    </w:p>
    <w:p w:rsidR="001C4707" w:rsidRDefault="001C4707" w:rsidP="007B3843">
      <w:pPr>
        <w:pBdr>
          <w:bottom w:val="single" w:sz="12" w:space="1" w:color="auto"/>
        </w:pBdr>
        <w:spacing w:after="0" w:line="240" w:lineRule="auto"/>
        <w:ind w:left="1134"/>
        <w:jc w:val="both"/>
        <w:rPr>
          <w:rFonts w:ascii="Arial" w:hAnsi="Arial" w:cs="Arial"/>
          <w:sz w:val="24"/>
          <w:szCs w:val="24"/>
        </w:rPr>
      </w:pPr>
    </w:p>
    <w:p w:rsidR="007B3843" w:rsidRDefault="007B3843" w:rsidP="007B3843">
      <w:pPr>
        <w:spacing w:after="0" w:line="240" w:lineRule="auto"/>
        <w:ind w:left="1134"/>
        <w:jc w:val="both"/>
        <w:rPr>
          <w:rFonts w:ascii="Arial" w:hAnsi="Arial" w:cs="Arial"/>
          <w:sz w:val="24"/>
          <w:szCs w:val="24"/>
        </w:rPr>
      </w:pPr>
      <w:r>
        <w:rPr>
          <w:rFonts w:ascii="Arial" w:hAnsi="Arial" w:cs="Arial"/>
          <w:sz w:val="24"/>
          <w:szCs w:val="24"/>
        </w:rPr>
        <w:t>Examinadora:</w:t>
      </w:r>
      <w:r w:rsidR="001C4707">
        <w:rPr>
          <w:rFonts w:ascii="Arial" w:hAnsi="Arial" w:cs="Arial"/>
          <w:sz w:val="24"/>
          <w:szCs w:val="24"/>
        </w:rPr>
        <w:t xml:space="preserve"> Profª Ma. Carmen d</w:t>
      </w:r>
      <w:r w:rsidR="001C4707" w:rsidRPr="001C4707">
        <w:rPr>
          <w:rFonts w:ascii="Arial" w:hAnsi="Arial" w:cs="Arial"/>
          <w:sz w:val="24"/>
          <w:szCs w:val="24"/>
        </w:rPr>
        <w:t>a Silva Martins</w:t>
      </w:r>
      <w:r w:rsidR="001C4707">
        <w:rPr>
          <w:rFonts w:ascii="Arial" w:hAnsi="Arial" w:cs="Arial"/>
          <w:sz w:val="24"/>
          <w:szCs w:val="24"/>
        </w:rPr>
        <w:t xml:space="preserve"> - </w:t>
      </w:r>
      <w:r>
        <w:rPr>
          <w:rFonts w:ascii="Arial" w:hAnsi="Arial" w:cs="Arial"/>
          <w:sz w:val="24"/>
          <w:szCs w:val="24"/>
        </w:rPr>
        <w:t>Nota</w:t>
      </w:r>
    </w:p>
    <w:p w:rsidR="007B3843" w:rsidRDefault="007B3843" w:rsidP="007B3843">
      <w:pPr>
        <w:spacing w:after="0" w:line="240" w:lineRule="auto"/>
        <w:ind w:left="4253"/>
        <w:jc w:val="both"/>
        <w:rPr>
          <w:rFonts w:ascii="Arial" w:hAnsi="Arial" w:cs="Arial"/>
          <w:sz w:val="24"/>
          <w:szCs w:val="24"/>
        </w:rPr>
      </w:pPr>
    </w:p>
    <w:p w:rsidR="007B3843" w:rsidRDefault="007B3843" w:rsidP="007B3843">
      <w:pPr>
        <w:spacing w:after="0" w:line="240" w:lineRule="auto"/>
        <w:ind w:left="4253"/>
        <w:jc w:val="both"/>
        <w:rPr>
          <w:rFonts w:ascii="Arial" w:hAnsi="Arial" w:cs="Arial"/>
          <w:sz w:val="24"/>
          <w:szCs w:val="24"/>
        </w:rPr>
      </w:pPr>
    </w:p>
    <w:p w:rsidR="007B3843" w:rsidRDefault="007B3843" w:rsidP="007B3843">
      <w:pPr>
        <w:spacing w:after="0" w:line="240" w:lineRule="auto"/>
        <w:ind w:left="4253"/>
        <w:jc w:val="both"/>
        <w:rPr>
          <w:rFonts w:ascii="Arial" w:hAnsi="Arial" w:cs="Arial"/>
          <w:sz w:val="24"/>
          <w:szCs w:val="24"/>
        </w:rPr>
      </w:pPr>
    </w:p>
    <w:p w:rsidR="007B3843" w:rsidRDefault="007B3843" w:rsidP="002C2CA3">
      <w:pPr>
        <w:spacing w:after="0" w:line="360" w:lineRule="auto"/>
        <w:jc w:val="both"/>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r>
        <w:rPr>
          <w:rFonts w:ascii="Arial" w:hAnsi="Arial" w:cs="Arial"/>
          <w:b/>
          <w:sz w:val="24"/>
          <w:szCs w:val="24"/>
        </w:rPr>
        <w:lastRenderedPageBreak/>
        <w:t xml:space="preserve">DEDICATÓRIA </w:t>
      </w:r>
    </w:p>
    <w:p w:rsidR="003C7696" w:rsidRDefault="003C7696" w:rsidP="0044460E">
      <w:pPr>
        <w:spacing w:after="0" w:line="360" w:lineRule="auto"/>
        <w:jc w:val="center"/>
        <w:rPr>
          <w:rFonts w:ascii="Arial" w:hAnsi="Arial" w:cs="Arial"/>
          <w:b/>
          <w:sz w:val="24"/>
          <w:szCs w:val="24"/>
        </w:rPr>
      </w:pPr>
    </w:p>
    <w:p w:rsidR="003C7696" w:rsidRDefault="003C7696" w:rsidP="00973126">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Senhor, fazei-me instrumento de vossa paz</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ódio, que eu leve o amor</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ofensa, que eu leve o perdão</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discórdia, que eu leve união</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dúvida, que eu leve a fé</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erro, que eu leve a verdade</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desespero, que eu leve a esperança</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tristeza, que eu leve alegria</w:t>
      </w:r>
    </w:p>
    <w:p w:rsidR="003C769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Onde houver trevas, que eu leve a luz</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Ó mestre, fazei que eu procure mais consolar que ser consolado</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Compreender que ser compreendido</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Amar que ser amado</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Pois é dando que se recebe</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É perdoando que se é perdoado</w:t>
      </w:r>
    </w:p>
    <w:p w:rsidR="0097312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E é morrendo que se vive</w:t>
      </w:r>
    </w:p>
    <w:p w:rsidR="003C7696" w:rsidRPr="00B07E22" w:rsidRDefault="00973126" w:rsidP="00973126">
      <w:pPr>
        <w:spacing w:after="0" w:line="360" w:lineRule="auto"/>
        <w:jc w:val="center"/>
        <w:rPr>
          <w:rFonts w:ascii="Arial" w:hAnsi="Arial" w:cs="Arial"/>
          <w:sz w:val="24"/>
          <w:szCs w:val="24"/>
        </w:rPr>
      </w:pPr>
      <w:r w:rsidRPr="00B07E22">
        <w:rPr>
          <w:rFonts w:ascii="Arial" w:hAnsi="Arial" w:cs="Arial"/>
          <w:sz w:val="24"/>
          <w:szCs w:val="24"/>
        </w:rPr>
        <w:t>Para a vida eterna</w:t>
      </w: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Pr="00B07E22" w:rsidRDefault="00973126" w:rsidP="00973126">
      <w:pPr>
        <w:spacing w:after="0" w:line="360" w:lineRule="auto"/>
        <w:jc w:val="right"/>
        <w:rPr>
          <w:rFonts w:ascii="Arial" w:hAnsi="Arial" w:cs="Arial"/>
          <w:sz w:val="24"/>
          <w:szCs w:val="24"/>
        </w:rPr>
      </w:pPr>
      <w:r w:rsidRPr="00B07E22">
        <w:rPr>
          <w:rFonts w:ascii="Arial" w:hAnsi="Arial" w:cs="Arial"/>
          <w:sz w:val="24"/>
          <w:szCs w:val="24"/>
        </w:rPr>
        <w:t>Oração de São Francisco de Assis</w:t>
      </w:r>
    </w:p>
    <w:p w:rsidR="003C7696" w:rsidRDefault="003C7696" w:rsidP="0044460E">
      <w:pPr>
        <w:spacing w:after="0" w:line="360" w:lineRule="auto"/>
        <w:jc w:val="center"/>
        <w:rPr>
          <w:rFonts w:ascii="Arial" w:hAnsi="Arial" w:cs="Arial"/>
          <w:b/>
          <w:sz w:val="24"/>
          <w:szCs w:val="24"/>
        </w:rPr>
      </w:pPr>
    </w:p>
    <w:p w:rsidR="00243FF6" w:rsidRDefault="00243FF6" w:rsidP="0044460E">
      <w:pPr>
        <w:spacing w:after="0" w:line="360" w:lineRule="auto"/>
        <w:jc w:val="center"/>
        <w:rPr>
          <w:rFonts w:ascii="Arial" w:hAnsi="Arial" w:cs="Arial"/>
          <w:b/>
          <w:sz w:val="24"/>
          <w:szCs w:val="24"/>
        </w:rPr>
      </w:pPr>
    </w:p>
    <w:p w:rsidR="00973126" w:rsidRDefault="00973126" w:rsidP="0044460E">
      <w:pPr>
        <w:spacing w:after="0" w:line="360" w:lineRule="auto"/>
        <w:jc w:val="center"/>
        <w:rPr>
          <w:rFonts w:ascii="Arial" w:hAnsi="Arial" w:cs="Arial"/>
          <w:b/>
          <w:sz w:val="24"/>
          <w:szCs w:val="24"/>
        </w:rPr>
      </w:pPr>
    </w:p>
    <w:p w:rsidR="0046146B" w:rsidRDefault="0046146B" w:rsidP="0044460E">
      <w:pPr>
        <w:spacing w:after="0" w:line="360" w:lineRule="auto"/>
        <w:jc w:val="center"/>
        <w:rPr>
          <w:rFonts w:ascii="Arial" w:hAnsi="Arial" w:cs="Arial"/>
          <w:b/>
          <w:sz w:val="24"/>
          <w:szCs w:val="24"/>
        </w:rPr>
      </w:pPr>
    </w:p>
    <w:p w:rsidR="0046146B" w:rsidRDefault="0046146B" w:rsidP="0044460E">
      <w:pPr>
        <w:spacing w:after="0" w:line="360" w:lineRule="auto"/>
        <w:jc w:val="center"/>
        <w:rPr>
          <w:rFonts w:ascii="Arial" w:hAnsi="Arial" w:cs="Arial"/>
          <w:b/>
          <w:sz w:val="24"/>
          <w:szCs w:val="24"/>
        </w:rPr>
      </w:pPr>
    </w:p>
    <w:p w:rsidR="00977E80" w:rsidRDefault="00977E80" w:rsidP="00977E80">
      <w:pPr>
        <w:spacing w:after="0" w:line="360" w:lineRule="auto"/>
        <w:jc w:val="right"/>
        <w:rPr>
          <w:rFonts w:ascii="Arial" w:hAnsi="Arial" w:cs="Arial"/>
          <w:sz w:val="24"/>
          <w:szCs w:val="24"/>
        </w:rPr>
      </w:pPr>
      <w:r w:rsidRPr="00977E80">
        <w:rPr>
          <w:rFonts w:ascii="Arial" w:hAnsi="Arial" w:cs="Arial"/>
          <w:sz w:val="24"/>
          <w:szCs w:val="24"/>
        </w:rPr>
        <w:t>A todos que direta e indi</w:t>
      </w:r>
      <w:r>
        <w:rPr>
          <w:rFonts w:ascii="Arial" w:hAnsi="Arial" w:cs="Arial"/>
          <w:sz w:val="24"/>
          <w:szCs w:val="24"/>
        </w:rPr>
        <w:t>retam</w:t>
      </w:r>
      <w:r w:rsidRPr="00977E80">
        <w:rPr>
          <w:rFonts w:ascii="Arial" w:hAnsi="Arial" w:cs="Arial"/>
          <w:sz w:val="24"/>
          <w:szCs w:val="24"/>
        </w:rPr>
        <w:t>e</w:t>
      </w:r>
      <w:r>
        <w:rPr>
          <w:rFonts w:ascii="Arial" w:hAnsi="Arial" w:cs="Arial"/>
          <w:sz w:val="24"/>
          <w:szCs w:val="24"/>
        </w:rPr>
        <w:t>n</w:t>
      </w:r>
      <w:r w:rsidRPr="00977E80">
        <w:rPr>
          <w:rFonts w:ascii="Arial" w:hAnsi="Arial" w:cs="Arial"/>
          <w:sz w:val="24"/>
          <w:szCs w:val="24"/>
        </w:rPr>
        <w:t>te</w:t>
      </w:r>
    </w:p>
    <w:p w:rsidR="00977E80" w:rsidRDefault="00977E80" w:rsidP="00977E80">
      <w:pPr>
        <w:spacing w:after="0" w:line="360" w:lineRule="auto"/>
        <w:jc w:val="right"/>
        <w:rPr>
          <w:rFonts w:ascii="Arial" w:hAnsi="Arial" w:cs="Arial"/>
          <w:sz w:val="24"/>
          <w:szCs w:val="24"/>
        </w:rPr>
      </w:pPr>
      <w:r w:rsidRPr="00977E80">
        <w:rPr>
          <w:rFonts w:ascii="Arial" w:hAnsi="Arial" w:cs="Arial"/>
          <w:sz w:val="24"/>
          <w:szCs w:val="24"/>
        </w:rPr>
        <w:t xml:space="preserve"> participaram desta minha caminhada dedico </w:t>
      </w:r>
    </w:p>
    <w:p w:rsidR="00973126" w:rsidRPr="00977E80" w:rsidRDefault="00977E80" w:rsidP="00977E80">
      <w:pPr>
        <w:spacing w:after="0" w:line="360" w:lineRule="auto"/>
        <w:jc w:val="right"/>
        <w:rPr>
          <w:rFonts w:ascii="Arial" w:hAnsi="Arial" w:cs="Arial"/>
          <w:sz w:val="24"/>
          <w:szCs w:val="24"/>
        </w:rPr>
      </w:pPr>
      <w:r w:rsidRPr="00977E80">
        <w:rPr>
          <w:rFonts w:ascii="Arial" w:hAnsi="Arial" w:cs="Arial"/>
          <w:sz w:val="24"/>
          <w:szCs w:val="24"/>
        </w:rPr>
        <w:t>este meu trabalho</w:t>
      </w:r>
      <w:r>
        <w:rPr>
          <w:rFonts w:ascii="Arial" w:hAnsi="Arial" w:cs="Arial"/>
          <w:sz w:val="24"/>
          <w:szCs w:val="24"/>
        </w:rPr>
        <w:t>; com carinho, meu eterno agradecimento.</w:t>
      </w:r>
    </w:p>
    <w:p w:rsidR="003C7696" w:rsidRDefault="003C7696" w:rsidP="3522FDC4">
      <w:pPr>
        <w:spacing w:after="0" w:line="360" w:lineRule="auto"/>
        <w:jc w:val="center"/>
        <w:rPr>
          <w:rFonts w:ascii="Arial" w:hAnsi="Arial" w:cs="Arial"/>
          <w:b/>
          <w:bCs/>
          <w:sz w:val="24"/>
          <w:szCs w:val="24"/>
        </w:rPr>
      </w:pPr>
      <w:r w:rsidRPr="3522FDC4">
        <w:rPr>
          <w:rFonts w:ascii="Arial" w:hAnsi="Arial" w:cs="Arial"/>
          <w:b/>
          <w:bCs/>
          <w:sz w:val="24"/>
          <w:szCs w:val="24"/>
        </w:rPr>
        <w:lastRenderedPageBreak/>
        <w:t>RESUMO</w:t>
      </w:r>
    </w:p>
    <w:p w:rsidR="003C7696" w:rsidRDefault="003C7696" w:rsidP="0044460E">
      <w:pPr>
        <w:spacing w:after="0" w:line="360" w:lineRule="auto"/>
        <w:jc w:val="center"/>
        <w:rPr>
          <w:rFonts w:ascii="Arial" w:hAnsi="Arial" w:cs="Arial"/>
          <w:b/>
          <w:sz w:val="24"/>
          <w:szCs w:val="24"/>
        </w:rPr>
      </w:pPr>
    </w:p>
    <w:p w:rsidR="244DED0D" w:rsidRDefault="0046146B" w:rsidP="00C366F7">
      <w:pPr>
        <w:spacing w:after="0" w:line="240" w:lineRule="auto"/>
        <w:jc w:val="both"/>
        <w:rPr>
          <w:rFonts w:ascii="Arial" w:hAnsi="Arial" w:cs="Arial"/>
          <w:b/>
          <w:bCs/>
          <w:sz w:val="24"/>
          <w:szCs w:val="24"/>
        </w:rPr>
      </w:pPr>
      <w:r w:rsidRPr="008E60D4">
        <w:rPr>
          <w:rFonts w:ascii="Arial" w:hAnsi="Arial" w:cs="Arial"/>
          <w:bCs/>
          <w:sz w:val="24"/>
          <w:szCs w:val="24"/>
        </w:rPr>
        <w:t xml:space="preserve">A pesquisa pretende discutir </w:t>
      </w:r>
      <w:r w:rsidR="008E60D4" w:rsidRPr="008E60D4">
        <w:rPr>
          <w:rFonts w:ascii="Arial" w:hAnsi="Arial" w:cs="Arial"/>
          <w:bCs/>
          <w:sz w:val="24"/>
          <w:szCs w:val="24"/>
        </w:rPr>
        <w:t>a constitucionalidade d</w:t>
      </w:r>
      <w:r w:rsidRPr="008E60D4">
        <w:rPr>
          <w:rFonts w:ascii="Arial" w:hAnsi="Arial" w:cs="Arial"/>
          <w:bCs/>
          <w:sz w:val="24"/>
          <w:szCs w:val="24"/>
        </w:rPr>
        <w:t>o</w:t>
      </w:r>
      <w:r w:rsidR="00C64305">
        <w:rPr>
          <w:rFonts w:ascii="Arial" w:hAnsi="Arial" w:cs="Arial"/>
          <w:bCs/>
          <w:sz w:val="24"/>
          <w:szCs w:val="24"/>
        </w:rPr>
        <w:t xml:space="preserve"> </w:t>
      </w:r>
      <w:r w:rsidR="00973126" w:rsidRPr="008E60D4">
        <w:rPr>
          <w:rFonts w:ascii="Arial" w:hAnsi="Arial" w:cs="Arial"/>
          <w:sz w:val="24"/>
          <w:szCs w:val="24"/>
        </w:rPr>
        <w:t>P</w:t>
      </w:r>
      <w:r w:rsidRPr="008E60D4">
        <w:rPr>
          <w:rFonts w:ascii="Arial" w:hAnsi="Arial" w:cs="Arial"/>
          <w:sz w:val="24"/>
          <w:szCs w:val="24"/>
        </w:rPr>
        <w:t xml:space="preserve">rojeto de </w:t>
      </w:r>
      <w:r w:rsidR="00973126" w:rsidRPr="008E60D4">
        <w:rPr>
          <w:rFonts w:ascii="Arial" w:hAnsi="Arial" w:cs="Arial"/>
          <w:sz w:val="24"/>
          <w:szCs w:val="24"/>
        </w:rPr>
        <w:t>E</w:t>
      </w:r>
      <w:r w:rsidRPr="008E60D4">
        <w:rPr>
          <w:rFonts w:ascii="Arial" w:hAnsi="Arial" w:cs="Arial"/>
          <w:sz w:val="24"/>
          <w:szCs w:val="24"/>
        </w:rPr>
        <w:t xml:space="preserve">menda </w:t>
      </w:r>
      <w:r w:rsidR="00973126" w:rsidRPr="008E60D4">
        <w:rPr>
          <w:rFonts w:ascii="Arial" w:hAnsi="Arial" w:cs="Arial"/>
          <w:sz w:val="24"/>
          <w:szCs w:val="24"/>
        </w:rPr>
        <w:t>C</w:t>
      </w:r>
      <w:r w:rsidRPr="008E60D4">
        <w:rPr>
          <w:rFonts w:ascii="Arial" w:hAnsi="Arial" w:cs="Arial"/>
          <w:sz w:val="24"/>
          <w:szCs w:val="24"/>
        </w:rPr>
        <w:t>onstitucional</w:t>
      </w:r>
      <w:r w:rsidR="008714EC">
        <w:rPr>
          <w:rFonts w:ascii="Arial" w:hAnsi="Arial" w:cs="Arial"/>
          <w:sz w:val="24"/>
          <w:szCs w:val="24"/>
        </w:rPr>
        <w:t xml:space="preserve"> que trata </w:t>
      </w:r>
      <w:r w:rsidRPr="008E60D4">
        <w:rPr>
          <w:rFonts w:ascii="Arial" w:hAnsi="Arial" w:cs="Arial"/>
          <w:sz w:val="24"/>
          <w:szCs w:val="24"/>
        </w:rPr>
        <w:t xml:space="preserve">a reeleição </w:t>
      </w:r>
      <w:r w:rsidR="005270BD" w:rsidRPr="008E60D4">
        <w:rPr>
          <w:rFonts w:ascii="Arial" w:hAnsi="Arial" w:cs="Arial"/>
          <w:sz w:val="24"/>
          <w:szCs w:val="24"/>
        </w:rPr>
        <w:t xml:space="preserve">da mesa diretora da Assembleia Legislativa do Estado de Goiás, </w:t>
      </w:r>
      <w:r w:rsidR="008E60D4" w:rsidRPr="008E60D4">
        <w:rPr>
          <w:rFonts w:ascii="Arial" w:hAnsi="Arial" w:cs="Arial"/>
          <w:bCs/>
          <w:sz w:val="24"/>
          <w:szCs w:val="24"/>
        </w:rPr>
        <w:t>haja vista a</w:t>
      </w:r>
      <w:r w:rsidR="00C64305">
        <w:rPr>
          <w:rFonts w:ascii="Arial" w:hAnsi="Arial" w:cs="Arial"/>
          <w:bCs/>
          <w:sz w:val="24"/>
          <w:szCs w:val="24"/>
        </w:rPr>
        <w:t xml:space="preserve"> </w:t>
      </w:r>
      <w:r w:rsidR="0037562B">
        <w:rPr>
          <w:rFonts w:ascii="Arial" w:hAnsi="Arial" w:cs="Arial"/>
          <w:bCs/>
          <w:sz w:val="24"/>
          <w:szCs w:val="24"/>
        </w:rPr>
        <w:t>possibilidade</w:t>
      </w:r>
      <w:r w:rsidR="00C64305">
        <w:rPr>
          <w:rFonts w:ascii="Arial" w:hAnsi="Arial" w:cs="Arial"/>
          <w:bCs/>
          <w:sz w:val="24"/>
          <w:szCs w:val="24"/>
        </w:rPr>
        <w:t xml:space="preserve"> </w:t>
      </w:r>
      <w:r w:rsidR="008714EC" w:rsidRPr="008714EC">
        <w:rPr>
          <w:rFonts w:ascii="Arial" w:hAnsi="Arial" w:cs="Arial"/>
          <w:bCs/>
          <w:i/>
          <w:sz w:val="24"/>
          <w:szCs w:val="24"/>
        </w:rPr>
        <w:t>ad aeternum</w:t>
      </w:r>
      <w:r w:rsidR="0037562B">
        <w:rPr>
          <w:rFonts w:ascii="Arial" w:hAnsi="Arial" w:cs="Arial"/>
          <w:bCs/>
          <w:sz w:val="24"/>
          <w:szCs w:val="24"/>
        </w:rPr>
        <w:t xml:space="preserve"> que vem de encontro </w:t>
      </w:r>
      <w:r w:rsidR="008E60D4" w:rsidRPr="008E60D4">
        <w:rPr>
          <w:rFonts w:ascii="Arial" w:hAnsi="Arial" w:cs="Arial"/>
          <w:sz w:val="24"/>
          <w:szCs w:val="24"/>
        </w:rPr>
        <w:t>co</w:t>
      </w:r>
      <w:r w:rsidR="008714EC">
        <w:rPr>
          <w:rFonts w:ascii="Arial" w:hAnsi="Arial" w:cs="Arial"/>
          <w:sz w:val="24"/>
          <w:szCs w:val="24"/>
        </w:rPr>
        <w:t>m</w:t>
      </w:r>
      <w:r w:rsidR="00982CCE">
        <w:rPr>
          <w:rFonts w:ascii="Arial" w:hAnsi="Arial" w:cs="Arial"/>
          <w:sz w:val="24"/>
          <w:szCs w:val="24"/>
        </w:rPr>
        <w:t xml:space="preserve"> </w:t>
      </w:r>
      <w:r w:rsidR="005270BD" w:rsidRPr="008E60D4">
        <w:rPr>
          <w:rFonts w:ascii="Arial" w:hAnsi="Arial" w:cs="Arial"/>
          <w:sz w:val="24"/>
          <w:szCs w:val="24"/>
        </w:rPr>
        <w:t>os</w:t>
      </w:r>
      <w:r w:rsidR="00973126" w:rsidRPr="008E60D4">
        <w:rPr>
          <w:rFonts w:ascii="Arial" w:hAnsi="Arial" w:cs="Arial"/>
          <w:sz w:val="24"/>
          <w:szCs w:val="24"/>
        </w:rPr>
        <w:t xml:space="preserve"> princípios republicano, democrático e do pluralismo político</w:t>
      </w:r>
      <w:r w:rsidR="008E60D4" w:rsidRPr="008E60D4">
        <w:rPr>
          <w:rFonts w:ascii="Arial" w:hAnsi="Arial" w:cs="Arial"/>
          <w:sz w:val="24"/>
          <w:szCs w:val="24"/>
        </w:rPr>
        <w:t>.</w:t>
      </w:r>
      <w:r w:rsidR="00982CCE">
        <w:rPr>
          <w:rFonts w:ascii="Arial" w:hAnsi="Arial" w:cs="Arial"/>
          <w:sz w:val="24"/>
          <w:szCs w:val="24"/>
        </w:rPr>
        <w:t xml:space="preserve"> </w:t>
      </w:r>
      <w:r w:rsidR="008E60D4">
        <w:rPr>
          <w:rFonts w:ascii="Arial" w:hAnsi="Arial" w:cs="Arial"/>
          <w:sz w:val="24"/>
          <w:szCs w:val="24"/>
        </w:rPr>
        <w:t xml:space="preserve">No que </w:t>
      </w:r>
      <w:r w:rsidR="008714EC">
        <w:rPr>
          <w:rFonts w:ascii="Arial" w:hAnsi="Arial" w:cs="Arial"/>
          <w:sz w:val="24"/>
          <w:szCs w:val="24"/>
        </w:rPr>
        <w:t xml:space="preserve">tange a </w:t>
      </w:r>
      <w:r w:rsidR="00B07E22" w:rsidRPr="008E60D4">
        <w:rPr>
          <w:rFonts w:ascii="Arial" w:hAnsi="Arial" w:cs="Arial"/>
          <w:sz w:val="24"/>
          <w:szCs w:val="24"/>
        </w:rPr>
        <w:t xml:space="preserve">interpretação </w:t>
      </w:r>
      <w:r w:rsidR="008E60D4" w:rsidRPr="008E60D4">
        <w:rPr>
          <w:rFonts w:ascii="Arial" w:hAnsi="Arial" w:cs="Arial"/>
          <w:sz w:val="24"/>
          <w:szCs w:val="24"/>
        </w:rPr>
        <w:t xml:space="preserve">do </w:t>
      </w:r>
      <w:r w:rsidR="00973126" w:rsidRPr="008E60D4">
        <w:rPr>
          <w:rFonts w:ascii="Arial" w:hAnsi="Arial" w:cs="Arial"/>
          <w:sz w:val="24"/>
          <w:szCs w:val="24"/>
        </w:rPr>
        <w:t>art. 57, § 4º, da Constituição Federal</w:t>
      </w:r>
      <w:r w:rsidR="008714EC">
        <w:rPr>
          <w:rFonts w:ascii="Arial" w:hAnsi="Arial" w:cs="Arial"/>
          <w:sz w:val="24"/>
          <w:szCs w:val="24"/>
        </w:rPr>
        <w:t>, por</w:t>
      </w:r>
      <w:r w:rsidR="008E60D4">
        <w:rPr>
          <w:rFonts w:ascii="Arial" w:hAnsi="Arial" w:cs="Arial"/>
          <w:sz w:val="24"/>
          <w:szCs w:val="24"/>
        </w:rPr>
        <w:t xml:space="preserve"> não </w:t>
      </w:r>
      <w:r w:rsidR="008714EC">
        <w:rPr>
          <w:rFonts w:ascii="Arial" w:hAnsi="Arial" w:cs="Arial"/>
          <w:sz w:val="24"/>
          <w:szCs w:val="24"/>
        </w:rPr>
        <w:t>consistir</w:t>
      </w:r>
      <w:r w:rsidR="00C64305">
        <w:rPr>
          <w:rFonts w:ascii="Arial" w:hAnsi="Arial" w:cs="Arial"/>
          <w:sz w:val="24"/>
          <w:szCs w:val="24"/>
        </w:rPr>
        <w:t xml:space="preserve"> </w:t>
      </w:r>
      <w:r w:rsidR="008E60D4" w:rsidRPr="008E60D4">
        <w:rPr>
          <w:rFonts w:ascii="Arial" w:hAnsi="Arial" w:cs="Arial"/>
          <w:sz w:val="24"/>
          <w:szCs w:val="24"/>
        </w:rPr>
        <w:t>no</w:t>
      </w:r>
      <w:r w:rsidR="00973126" w:rsidRPr="008E60D4">
        <w:rPr>
          <w:rFonts w:ascii="Arial" w:hAnsi="Arial" w:cs="Arial"/>
          <w:sz w:val="24"/>
          <w:szCs w:val="24"/>
        </w:rPr>
        <w:t xml:space="preserve"> preceito de observância obrigatória pelos Estados, de modo que tampouco pode funcionar como parâmetro de controle da constitucionalidade de </w:t>
      </w:r>
      <w:r w:rsidR="008E60D4" w:rsidRPr="008E60D4">
        <w:rPr>
          <w:rFonts w:ascii="Arial" w:hAnsi="Arial" w:cs="Arial"/>
          <w:sz w:val="24"/>
          <w:szCs w:val="24"/>
        </w:rPr>
        <w:t>regra inserida em Constituição E</w:t>
      </w:r>
      <w:r w:rsidR="00973126" w:rsidRPr="008E60D4">
        <w:rPr>
          <w:rFonts w:ascii="Arial" w:hAnsi="Arial" w:cs="Arial"/>
          <w:sz w:val="24"/>
          <w:szCs w:val="24"/>
        </w:rPr>
        <w:t xml:space="preserve">stadual. </w:t>
      </w:r>
      <w:r w:rsidR="005270BD" w:rsidRPr="008E60D4">
        <w:rPr>
          <w:rFonts w:ascii="Arial" w:hAnsi="Arial" w:cs="Arial"/>
          <w:sz w:val="24"/>
          <w:szCs w:val="24"/>
        </w:rPr>
        <w:t>O</w:t>
      </w:r>
      <w:r w:rsidR="00973126" w:rsidRPr="008E60D4">
        <w:rPr>
          <w:rFonts w:ascii="Arial" w:hAnsi="Arial" w:cs="Arial"/>
          <w:sz w:val="24"/>
          <w:szCs w:val="24"/>
        </w:rPr>
        <w:t xml:space="preserve">bservada </w:t>
      </w:r>
      <w:r w:rsidR="008E60D4" w:rsidRPr="008E60D4">
        <w:rPr>
          <w:rFonts w:ascii="Arial" w:hAnsi="Arial" w:cs="Arial"/>
          <w:sz w:val="24"/>
          <w:szCs w:val="24"/>
        </w:rPr>
        <w:t>a relativa autonomia das Casas L</w:t>
      </w:r>
      <w:r w:rsidR="00973126" w:rsidRPr="008E60D4">
        <w:rPr>
          <w:rFonts w:ascii="Arial" w:hAnsi="Arial" w:cs="Arial"/>
          <w:sz w:val="24"/>
          <w:szCs w:val="24"/>
        </w:rPr>
        <w:t>egislativas estaduais</w:t>
      </w:r>
      <w:r w:rsidR="008E60D4">
        <w:rPr>
          <w:rFonts w:ascii="Arial" w:hAnsi="Arial" w:cs="Arial"/>
          <w:sz w:val="24"/>
          <w:szCs w:val="24"/>
        </w:rPr>
        <w:t xml:space="preserve"> e</w:t>
      </w:r>
      <w:r w:rsidR="00C64305">
        <w:rPr>
          <w:rFonts w:ascii="Arial" w:hAnsi="Arial" w:cs="Arial"/>
          <w:sz w:val="24"/>
          <w:szCs w:val="24"/>
        </w:rPr>
        <w:t xml:space="preserve"> </w:t>
      </w:r>
      <w:r w:rsidR="005270BD" w:rsidRPr="008E60D4">
        <w:rPr>
          <w:rFonts w:ascii="Arial" w:hAnsi="Arial" w:cs="Arial"/>
          <w:sz w:val="24"/>
          <w:szCs w:val="24"/>
        </w:rPr>
        <w:t>que rege</w:t>
      </w:r>
      <w:r w:rsidR="00973126" w:rsidRPr="008E60D4">
        <w:rPr>
          <w:rFonts w:ascii="Arial" w:hAnsi="Arial" w:cs="Arial"/>
          <w:sz w:val="24"/>
          <w:szCs w:val="24"/>
        </w:rPr>
        <w:t xml:space="preserve"> o processo eletivo para Mesa diretora, </w:t>
      </w:r>
      <w:r w:rsidR="005270BD" w:rsidRPr="008E60D4">
        <w:rPr>
          <w:rFonts w:ascii="Arial" w:hAnsi="Arial" w:cs="Arial"/>
          <w:sz w:val="24"/>
          <w:szCs w:val="24"/>
        </w:rPr>
        <w:t>n</w:t>
      </w:r>
      <w:r w:rsidR="00D04968">
        <w:rPr>
          <w:rFonts w:ascii="Arial" w:hAnsi="Arial" w:cs="Arial"/>
          <w:sz w:val="24"/>
          <w:szCs w:val="24"/>
        </w:rPr>
        <w:t>ess</w:t>
      </w:r>
      <w:r w:rsidR="00973126" w:rsidRPr="008E60D4">
        <w:rPr>
          <w:rFonts w:ascii="Arial" w:hAnsi="Arial" w:cs="Arial"/>
          <w:sz w:val="24"/>
          <w:szCs w:val="24"/>
        </w:rPr>
        <w:t xml:space="preserve">e </w:t>
      </w:r>
      <w:r w:rsidR="005270BD" w:rsidRPr="008E60D4">
        <w:rPr>
          <w:rFonts w:ascii="Arial" w:hAnsi="Arial" w:cs="Arial"/>
          <w:sz w:val="24"/>
          <w:szCs w:val="24"/>
        </w:rPr>
        <w:t xml:space="preserve">seara do </w:t>
      </w:r>
      <w:r w:rsidR="00973126" w:rsidRPr="008E60D4">
        <w:rPr>
          <w:rFonts w:ascii="Arial" w:hAnsi="Arial" w:cs="Arial"/>
          <w:sz w:val="24"/>
          <w:szCs w:val="24"/>
        </w:rPr>
        <w:t xml:space="preserve">campo jurídico é estreitado por outros princípios constitucionais, que exigem o implemento de mecanismos que impeçam resultados inconstitucionais às deliberações regionais. </w:t>
      </w:r>
      <w:r w:rsidR="00821A23" w:rsidRPr="008E60D4">
        <w:rPr>
          <w:rFonts w:ascii="Arial" w:hAnsi="Arial" w:cs="Arial"/>
          <w:sz w:val="24"/>
          <w:szCs w:val="24"/>
        </w:rPr>
        <w:t xml:space="preserve">Tais como o princípio republicano, </w:t>
      </w:r>
      <w:r w:rsidR="00973126" w:rsidRPr="008E60D4">
        <w:rPr>
          <w:rFonts w:ascii="Arial" w:hAnsi="Arial" w:cs="Arial"/>
          <w:sz w:val="24"/>
          <w:szCs w:val="24"/>
        </w:rPr>
        <w:t>que assentada a alternância de poder e a temporariedade dos mandatos</w:t>
      </w:r>
      <w:r w:rsidR="00821A23" w:rsidRPr="008E60D4">
        <w:rPr>
          <w:rFonts w:ascii="Arial" w:hAnsi="Arial" w:cs="Arial"/>
          <w:sz w:val="24"/>
          <w:szCs w:val="24"/>
        </w:rPr>
        <w:t>.</w:t>
      </w:r>
      <w:r w:rsidR="00C64305">
        <w:rPr>
          <w:rFonts w:ascii="Arial" w:hAnsi="Arial" w:cs="Arial"/>
          <w:sz w:val="24"/>
          <w:szCs w:val="24"/>
        </w:rPr>
        <w:t xml:space="preserve"> </w:t>
      </w:r>
      <w:r w:rsidR="00B07E22" w:rsidRPr="008E60D4">
        <w:rPr>
          <w:rFonts w:ascii="Arial" w:hAnsi="Arial" w:cs="Arial"/>
          <w:sz w:val="24"/>
          <w:szCs w:val="24"/>
        </w:rPr>
        <w:t xml:space="preserve">A </w:t>
      </w:r>
      <w:r w:rsidR="00973126" w:rsidRPr="008E60D4">
        <w:rPr>
          <w:rFonts w:ascii="Arial" w:hAnsi="Arial" w:cs="Arial"/>
          <w:sz w:val="24"/>
          <w:szCs w:val="24"/>
        </w:rPr>
        <w:t xml:space="preserve">questão constitucional ao </w:t>
      </w:r>
      <w:r w:rsidR="00821A23" w:rsidRPr="008E60D4">
        <w:rPr>
          <w:rFonts w:ascii="Arial" w:hAnsi="Arial" w:cs="Arial"/>
          <w:sz w:val="24"/>
          <w:szCs w:val="24"/>
        </w:rPr>
        <w:t>fornecer o critério objetivo de</w:t>
      </w:r>
      <w:r w:rsidR="00C64305">
        <w:rPr>
          <w:rFonts w:ascii="Arial" w:hAnsi="Arial" w:cs="Arial"/>
          <w:sz w:val="24"/>
          <w:szCs w:val="24"/>
        </w:rPr>
        <w:t xml:space="preserve"> </w:t>
      </w:r>
      <w:r w:rsidR="00821A23" w:rsidRPr="008E60D4">
        <w:rPr>
          <w:rFonts w:ascii="Arial" w:hAnsi="Arial" w:cs="Arial"/>
          <w:sz w:val="24"/>
          <w:szCs w:val="24"/>
        </w:rPr>
        <w:t>reel</w:t>
      </w:r>
      <w:r w:rsidR="00973126" w:rsidRPr="008E60D4">
        <w:rPr>
          <w:rFonts w:ascii="Arial" w:hAnsi="Arial" w:cs="Arial"/>
          <w:sz w:val="24"/>
          <w:szCs w:val="24"/>
        </w:rPr>
        <w:t xml:space="preserve">eição/recondução sucessiva para o mesmo cargo da Mesa, independentemente da legislatura </w:t>
      </w:r>
      <w:r w:rsidR="004C215E">
        <w:rPr>
          <w:rFonts w:ascii="Arial" w:hAnsi="Arial" w:cs="Arial"/>
          <w:sz w:val="24"/>
          <w:szCs w:val="24"/>
        </w:rPr>
        <w:t xml:space="preserve">e </w:t>
      </w:r>
      <w:r w:rsidR="00973126" w:rsidRPr="008E60D4">
        <w:rPr>
          <w:rFonts w:ascii="Arial" w:hAnsi="Arial" w:cs="Arial"/>
          <w:sz w:val="24"/>
          <w:szCs w:val="24"/>
        </w:rPr>
        <w:t xml:space="preserve">dos mandatos consecutivos. </w:t>
      </w:r>
      <w:r w:rsidR="00821A23" w:rsidRPr="008E60D4">
        <w:rPr>
          <w:rFonts w:ascii="Arial" w:hAnsi="Arial" w:cs="Arial"/>
          <w:sz w:val="24"/>
          <w:szCs w:val="24"/>
        </w:rPr>
        <w:t>Esta nova</w:t>
      </w:r>
      <w:r w:rsidR="00973126" w:rsidRPr="008E60D4">
        <w:rPr>
          <w:rFonts w:ascii="Arial" w:hAnsi="Arial" w:cs="Arial"/>
          <w:sz w:val="24"/>
          <w:szCs w:val="24"/>
        </w:rPr>
        <w:t xml:space="preserve"> interpretação do texto constitucional</w:t>
      </w:r>
      <w:r w:rsidR="00C52C33" w:rsidRPr="008E60D4">
        <w:rPr>
          <w:rFonts w:ascii="Arial" w:hAnsi="Arial" w:cs="Arial"/>
          <w:sz w:val="24"/>
          <w:szCs w:val="24"/>
        </w:rPr>
        <w:t xml:space="preserve"> visa</w:t>
      </w:r>
      <w:r w:rsidR="00973126" w:rsidRPr="008E60D4">
        <w:rPr>
          <w:rFonts w:ascii="Arial" w:hAnsi="Arial" w:cs="Arial"/>
          <w:sz w:val="24"/>
          <w:szCs w:val="24"/>
        </w:rPr>
        <w:t xml:space="preserve"> razões de segurança jurídica, a taref</w:t>
      </w:r>
      <w:r w:rsidR="00B07E22" w:rsidRPr="008E60D4">
        <w:rPr>
          <w:rFonts w:ascii="Arial" w:hAnsi="Arial" w:cs="Arial"/>
          <w:sz w:val="24"/>
          <w:szCs w:val="24"/>
        </w:rPr>
        <w:t>a de proceder pel</w:t>
      </w:r>
      <w:r w:rsidR="00973126" w:rsidRPr="008E60D4">
        <w:rPr>
          <w:rFonts w:ascii="Arial" w:hAnsi="Arial" w:cs="Arial"/>
          <w:sz w:val="24"/>
          <w:szCs w:val="24"/>
        </w:rPr>
        <w:t>as consequências e ao devido ajuste do resultado</w:t>
      </w:r>
      <w:r w:rsidR="00B07E22" w:rsidRPr="008E60D4">
        <w:rPr>
          <w:rFonts w:ascii="Arial" w:hAnsi="Arial" w:cs="Arial"/>
          <w:sz w:val="24"/>
          <w:szCs w:val="24"/>
        </w:rPr>
        <w:t>.</w:t>
      </w:r>
      <w:r w:rsidR="00C64305">
        <w:rPr>
          <w:rFonts w:ascii="Arial" w:hAnsi="Arial" w:cs="Arial"/>
          <w:sz w:val="24"/>
          <w:szCs w:val="24"/>
        </w:rPr>
        <w:t xml:space="preserve"> </w:t>
      </w:r>
      <w:r w:rsidR="244DED0D" w:rsidRPr="0046146B">
        <w:rPr>
          <w:rFonts w:ascii="Arial" w:hAnsi="Arial" w:cs="Arial"/>
          <w:bCs/>
          <w:sz w:val="24"/>
          <w:szCs w:val="24"/>
        </w:rPr>
        <w:t>A metodologia utilizada na discussão será a bibliográfica e jurisprudencial</w:t>
      </w:r>
      <w:r w:rsidR="244DED0D" w:rsidRPr="3522FDC4">
        <w:rPr>
          <w:rFonts w:ascii="Arial" w:hAnsi="Arial" w:cs="Arial"/>
          <w:b/>
          <w:bCs/>
          <w:sz w:val="24"/>
          <w:szCs w:val="24"/>
        </w:rPr>
        <w:t xml:space="preserve">. </w:t>
      </w: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3C7696" w:rsidRDefault="003C7696" w:rsidP="0044460E">
      <w:pPr>
        <w:spacing w:after="0" w:line="360" w:lineRule="auto"/>
        <w:jc w:val="center"/>
        <w:rPr>
          <w:rFonts w:ascii="Arial" w:hAnsi="Arial" w:cs="Arial"/>
          <w:b/>
          <w:sz w:val="24"/>
          <w:szCs w:val="24"/>
        </w:rPr>
      </w:pPr>
    </w:p>
    <w:p w:rsidR="00C366F7" w:rsidRDefault="00C366F7" w:rsidP="003C07A6">
      <w:pPr>
        <w:spacing w:after="0" w:line="360" w:lineRule="auto"/>
        <w:jc w:val="center"/>
        <w:rPr>
          <w:rFonts w:ascii="Arial" w:hAnsi="Arial" w:cs="Arial"/>
          <w:b/>
          <w:sz w:val="24"/>
          <w:szCs w:val="24"/>
        </w:rPr>
      </w:pPr>
    </w:p>
    <w:p w:rsidR="00C366F7" w:rsidRDefault="00C366F7" w:rsidP="003C07A6">
      <w:pPr>
        <w:spacing w:after="0" w:line="360" w:lineRule="auto"/>
        <w:jc w:val="center"/>
        <w:rPr>
          <w:rFonts w:ascii="Arial" w:hAnsi="Arial" w:cs="Arial"/>
          <w:b/>
          <w:sz w:val="24"/>
          <w:szCs w:val="24"/>
        </w:rPr>
      </w:pPr>
    </w:p>
    <w:p w:rsidR="00C366F7" w:rsidRDefault="00C366F7" w:rsidP="003C07A6">
      <w:pPr>
        <w:spacing w:after="0" w:line="360" w:lineRule="auto"/>
        <w:jc w:val="center"/>
        <w:rPr>
          <w:rFonts w:ascii="Arial" w:hAnsi="Arial" w:cs="Arial"/>
          <w:b/>
          <w:sz w:val="24"/>
          <w:szCs w:val="24"/>
        </w:rPr>
      </w:pPr>
    </w:p>
    <w:p w:rsidR="00C366F7" w:rsidRDefault="00C366F7" w:rsidP="003C07A6">
      <w:pPr>
        <w:spacing w:after="0" w:line="360" w:lineRule="auto"/>
        <w:jc w:val="center"/>
        <w:rPr>
          <w:rFonts w:ascii="Arial" w:hAnsi="Arial" w:cs="Arial"/>
          <w:b/>
          <w:sz w:val="24"/>
          <w:szCs w:val="24"/>
        </w:rPr>
      </w:pPr>
    </w:p>
    <w:p w:rsidR="00C366F7" w:rsidRDefault="00C366F7" w:rsidP="003C07A6">
      <w:pPr>
        <w:spacing w:after="0" w:line="360" w:lineRule="auto"/>
        <w:jc w:val="center"/>
        <w:rPr>
          <w:rFonts w:ascii="Arial" w:hAnsi="Arial" w:cs="Arial"/>
          <w:b/>
          <w:sz w:val="24"/>
          <w:szCs w:val="24"/>
        </w:rPr>
      </w:pPr>
    </w:p>
    <w:p w:rsidR="00C366F7" w:rsidRDefault="00C366F7" w:rsidP="003C07A6">
      <w:pPr>
        <w:spacing w:after="0" w:line="360" w:lineRule="auto"/>
        <w:jc w:val="center"/>
        <w:rPr>
          <w:rFonts w:ascii="Arial" w:hAnsi="Arial" w:cs="Arial"/>
          <w:b/>
          <w:sz w:val="24"/>
          <w:szCs w:val="24"/>
        </w:rPr>
      </w:pPr>
    </w:p>
    <w:p w:rsidR="003C07A6" w:rsidRDefault="003C07A6" w:rsidP="003C07A6">
      <w:pPr>
        <w:spacing w:after="0" w:line="360" w:lineRule="auto"/>
        <w:jc w:val="center"/>
        <w:rPr>
          <w:rFonts w:ascii="Arial" w:hAnsi="Arial" w:cs="Arial"/>
          <w:b/>
          <w:sz w:val="24"/>
          <w:szCs w:val="24"/>
        </w:rPr>
      </w:pPr>
      <w:r>
        <w:rPr>
          <w:rFonts w:ascii="Arial" w:hAnsi="Arial" w:cs="Arial"/>
          <w:b/>
          <w:sz w:val="24"/>
          <w:szCs w:val="24"/>
        </w:rPr>
        <w:lastRenderedPageBreak/>
        <w:t>SUMÁRIO</w:t>
      </w:r>
    </w:p>
    <w:p w:rsidR="003C07A6" w:rsidRDefault="003C07A6" w:rsidP="003C07A6">
      <w:pPr>
        <w:spacing w:after="0" w:line="360" w:lineRule="auto"/>
        <w:jc w:val="both"/>
        <w:rPr>
          <w:rFonts w:ascii="Arial" w:hAnsi="Arial" w:cs="Arial"/>
          <w:b/>
          <w:sz w:val="24"/>
          <w:szCs w:val="24"/>
        </w:rPr>
      </w:pPr>
    </w:p>
    <w:p w:rsidR="003C07A6" w:rsidRDefault="003C07A6" w:rsidP="003C07A6">
      <w:pPr>
        <w:spacing w:after="0" w:line="360" w:lineRule="auto"/>
        <w:jc w:val="both"/>
        <w:rPr>
          <w:rFonts w:ascii="Arial" w:hAnsi="Arial" w:cs="Arial"/>
          <w:b/>
          <w:sz w:val="24"/>
          <w:szCs w:val="24"/>
        </w:rPr>
      </w:pPr>
    </w:p>
    <w:p w:rsidR="003C07A6" w:rsidRDefault="003C07A6" w:rsidP="00303F83">
      <w:pPr>
        <w:spacing w:after="0" w:line="360" w:lineRule="auto"/>
        <w:rPr>
          <w:rFonts w:ascii="Arial" w:hAnsi="Arial" w:cs="Arial"/>
          <w:b/>
          <w:sz w:val="24"/>
          <w:szCs w:val="24"/>
        </w:rPr>
      </w:pPr>
      <w:r w:rsidRPr="007B3843">
        <w:rPr>
          <w:rFonts w:ascii="Arial" w:hAnsi="Arial" w:cs="Arial"/>
          <w:b/>
          <w:sz w:val="24"/>
          <w:szCs w:val="24"/>
        </w:rPr>
        <w:t>INTRODUÇÃO......................</w:t>
      </w:r>
      <w:r w:rsidR="00303F83">
        <w:rPr>
          <w:rFonts w:ascii="Arial" w:hAnsi="Arial" w:cs="Arial"/>
          <w:b/>
          <w:sz w:val="24"/>
          <w:szCs w:val="24"/>
        </w:rPr>
        <w:t>.................</w:t>
      </w:r>
      <w:r w:rsidRPr="007B3843">
        <w:rPr>
          <w:rFonts w:ascii="Arial" w:hAnsi="Arial" w:cs="Arial"/>
          <w:b/>
          <w:sz w:val="24"/>
          <w:szCs w:val="24"/>
        </w:rPr>
        <w:t>.........................................</w:t>
      </w:r>
      <w:r w:rsidR="00F7110E">
        <w:rPr>
          <w:rFonts w:ascii="Arial" w:hAnsi="Arial" w:cs="Arial"/>
          <w:b/>
          <w:sz w:val="24"/>
          <w:szCs w:val="24"/>
        </w:rPr>
        <w:t>.........</w:t>
      </w:r>
      <w:r w:rsidRPr="007B3843">
        <w:rPr>
          <w:rFonts w:ascii="Arial" w:hAnsi="Arial" w:cs="Arial"/>
          <w:b/>
          <w:sz w:val="24"/>
          <w:szCs w:val="24"/>
        </w:rPr>
        <w:t>..................0</w:t>
      </w:r>
      <w:r>
        <w:rPr>
          <w:rFonts w:ascii="Arial" w:hAnsi="Arial" w:cs="Arial"/>
          <w:b/>
          <w:sz w:val="24"/>
          <w:szCs w:val="24"/>
        </w:rPr>
        <w:t>7</w:t>
      </w:r>
    </w:p>
    <w:p w:rsidR="003C07A6" w:rsidRPr="007B3843" w:rsidRDefault="003C07A6" w:rsidP="00303F83">
      <w:pPr>
        <w:spacing w:after="0" w:line="360" w:lineRule="auto"/>
        <w:rPr>
          <w:rFonts w:ascii="Arial" w:hAnsi="Arial" w:cs="Arial"/>
          <w:b/>
          <w:sz w:val="24"/>
          <w:szCs w:val="24"/>
        </w:rPr>
      </w:pP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CAPITULO I </w:t>
      </w:r>
      <w:r>
        <w:rPr>
          <w:rFonts w:ascii="Arial" w:hAnsi="Arial" w:cs="Arial"/>
          <w:b/>
          <w:sz w:val="24"/>
          <w:szCs w:val="24"/>
        </w:rPr>
        <w:t>–</w:t>
      </w:r>
      <w:r w:rsidRPr="00DB05D6">
        <w:rPr>
          <w:rFonts w:ascii="Arial" w:hAnsi="Arial" w:cs="Arial"/>
          <w:b/>
          <w:sz w:val="24"/>
          <w:szCs w:val="24"/>
        </w:rPr>
        <w:t xml:space="preserve"> DEMOCRACIA</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................0</w:t>
      </w:r>
      <w:r w:rsidR="00525440">
        <w:rPr>
          <w:rFonts w:ascii="Arial" w:hAnsi="Arial" w:cs="Arial"/>
          <w:b/>
          <w:sz w:val="24"/>
          <w:szCs w:val="24"/>
        </w:rPr>
        <w:t>8</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 </w:t>
      </w:r>
      <w:r w:rsidR="00D04968">
        <w:rPr>
          <w:rFonts w:ascii="Arial" w:hAnsi="Arial" w:cs="Arial"/>
          <w:b/>
          <w:sz w:val="24"/>
          <w:szCs w:val="24"/>
        </w:rPr>
        <w:t>–</w:t>
      </w:r>
      <w:r w:rsidRPr="00DB05D6">
        <w:rPr>
          <w:rFonts w:ascii="Arial" w:hAnsi="Arial" w:cs="Arial"/>
          <w:b/>
          <w:sz w:val="24"/>
          <w:szCs w:val="24"/>
        </w:rPr>
        <w:t xml:space="preserve"> </w:t>
      </w:r>
      <w:r w:rsidR="00D04968">
        <w:rPr>
          <w:rFonts w:ascii="Arial" w:hAnsi="Arial" w:cs="Arial"/>
          <w:b/>
          <w:sz w:val="24"/>
          <w:szCs w:val="24"/>
        </w:rPr>
        <w:t>Espécies de Democracia e o Modelo Brasileiro....</w:t>
      </w:r>
      <w:r w:rsidR="00303F83">
        <w:rPr>
          <w:rFonts w:ascii="Arial" w:hAnsi="Arial" w:cs="Arial"/>
          <w:b/>
          <w:sz w:val="24"/>
          <w:szCs w:val="24"/>
        </w:rPr>
        <w:t>.................</w:t>
      </w:r>
      <w:r w:rsidR="00D04968">
        <w:rPr>
          <w:rFonts w:ascii="Arial" w:hAnsi="Arial" w:cs="Arial"/>
          <w:b/>
          <w:sz w:val="24"/>
          <w:szCs w:val="24"/>
        </w:rPr>
        <w:t>....</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..........1</w:t>
      </w:r>
      <w:r w:rsidR="004C3020">
        <w:rPr>
          <w:rFonts w:ascii="Arial" w:hAnsi="Arial" w:cs="Arial"/>
          <w:b/>
          <w:sz w:val="24"/>
          <w:szCs w:val="24"/>
        </w:rPr>
        <w:t>3</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I.I.I - </w:t>
      </w:r>
      <w:r>
        <w:rPr>
          <w:rFonts w:ascii="Arial" w:hAnsi="Arial" w:cs="Arial"/>
          <w:b/>
          <w:sz w:val="24"/>
          <w:szCs w:val="24"/>
        </w:rPr>
        <w:t>Democracia D</w:t>
      </w:r>
      <w:r w:rsidRPr="00DB05D6">
        <w:rPr>
          <w:rFonts w:ascii="Arial" w:hAnsi="Arial" w:cs="Arial"/>
          <w:b/>
          <w:sz w:val="24"/>
          <w:szCs w:val="24"/>
        </w:rPr>
        <w:t>ireta</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.........1</w:t>
      </w:r>
      <w:r w:rsidR="004C3020">
        <w:rPr>
          <w:rFonts w:ascii="Arial" w:hAnsi="Arial" w:cs="Arial"/>
          <w:b/>
          <w:sz w:val="24"/>
          <w:szCs w:val="24"/>
        </w:rPr>
        <w:t>3</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I.I.II - </w:t>
      </w:r>
      <w:r>
        <w:rPr>
          <w:rFonts w:ascii="Arial" w:hAnsi="Arial" w:cs="Arial"/>
          <w:b/>
          <w:sz w:val="24"/>
          <w:szCs w:val="24"/>
        </w:rPr>
        <w:t>Democracia Indireta ou R</w:t>
      </w:r>
      <w:r w:rsidRPr="00DB05D6">
        <w:rPr>
          <w:rFonts w:ascii="Arial" w:hAnsi="Arial" w:cs="Arial"/>
          <w:b/>
          <w:sz w:val="24"/>
          <w:szCs w:val="24"/>
        </w:rPr>
        <w:t>epresentativa</w:t>
      </w:r>
      <w:r>
        <w:rPr>
          <w:rFonts w:ascii="Arial" w:hAnsi="Arial" w:cs="Arial"/>
          <w:b/>
          <w:sz w:val="24"/>
          <w:szCs w:val="24"/>
        </w:rPr>
        <w:t>.....................</w:t>
      </w:r>
      <w:r w:rsidR="00303F83">
        <w:rPr>
          <w:rFonts w:ascii="Arial" w:hAnsi="Arial" w:cs="Arial"/>
          <w:b/>
          <w:sz w:val="24"/>
          <w:szCs w:val="24"/>
        </w:rPr>
        <w:t>.................</w:t>
      </w:r>
      <w:r w:rsidR="00F7110E">
        <w:rPr>
          <w:rFonts w:ascii="Arial" w:hAnsi="Arial" w:cs="Arial"/>
          <w:b/>
          <w:sz w:val="24"/>
          <w:szCs w:val="24"/>
        </w:rPr>
        <w:t>.........</w:t>
      </w:r>
      <w:r>
        <w:rPr>
          <w:rFonts w:ascii="Arial" w:hAnsi="Arial" w:cs="Arial"/>
          <w:b/>
          <w:sz w:val="24"/>
          <w:szCs w:val="24"/>
        </w:rPr>
        <w:t>.........1</w:t>
      </w:r>
      <w:r w:rsidR="004C3020">
        <w:rPr>
          <w:rFonts w:ascii="Arial" w:hAnsi="Arial" w:cs="Arial"/>
          <w:b/>
          <w:sz w:val="24"/>
          <w:szCs w:val="24"/>
        </w:rPr>
        <w:t>3</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I.I.III - Democracia Semidireta</w:t>
      </w:r>
      <w:r w:rsidR="00982CCE">
        <w:rPr>
          <w:rFonts w:ascii="Arial" w:hAnsi="Arial" w:cs="Arial"/>
          <w:b/>
          <w:sz w:val="24"/>
          <w:szCs w:val="24"/>
        </w:rPr>
        <w:t xml:space="preserve"> e Participativa........................</w:t>
      </w:r>
      <w:r w:rsidR="00303F83">
        <w:rPr>
          <w:rFonts w:ascii="Arial" w:hAnsi="Arial" w:cs="Arial"/>
          <w:b/>
          <w:sz w:val="24"/>
          <w:szCs w:val="24"/>
        </w:rPr>
        <w:t>.................</w:t>
      </w:r>
      <w:r w:rsidR="00982CCE">
        <w:rPr>
          <w:rFonts w:ascii="Arial" w:hAnsi="Arial" w:cs="Arial"/>
          <w:b/>
          <w:sz w:val="24"/>
          <w:szCs w:val="24"/>
        </w:rPr>
        <w:t>...............14</w:t>
      </w:r>
    </w:p>
    <w:p w:rsidR="003C07A6" w:rsidRPr="00DB05D6" w:rsidRDefault="003C07A6" w:rsidP="00303F83">
      <w:pPr>
        <w:spacing w:after="0" w:line="360" w:lineRule="auto"/>
        <w:rPr>
          <w:rFonts w:ascii="Arial" w:hAnsi="Arial" w:cs="Arial"/>
          <w:b/>
          <w:sz w:val="24"/>
          <w:szCs w:val="24"/>
        </w:rPr>
      </w:pP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 II - </w:t>
      </w:r>
      <w:r>
        <w:rPr>
          <w:rFonts w:ascii="Arial" w:hAnsi="Arial" w:cs="Arial"/>
          <w:b/>
          <w:sz w:val="24"/>
          <w:szCs w:val="24"/>
        </w:rPr>
        <w:t>R</w:t>
      </w:r>
      <w:r w:rsidR="00D04968">
        <w:rPr>
          <w:rFonts w:ascii="Arial" w:hAnsi="Arial" w:cs="Arial"/>
          <w:b/>
          <w:sz w:val="24"/>
          <w:szCs w:val="24"/>
        </w:rPr>
        <w:t>egras de interpretação da C</w:t>
      </w:r>
      <w:r w:rsidRPr="00DB05D6">
        <w:rPr>
          <w:rFonts w:ascii="Arial" w:hAnsi="Arial" w:cs="Arial"/>
          <w:b/>
          <w:sz w:val="24"/>
          <w:szCs w:val="24"/>
        </w:rPr>
        <w:t>onstituição</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...............1</w:t>
      </w:r>
      <w:r w:rsidR="004C3020">
        <w:rPr>
          <w:rFonts w:ascii="Arial" w:hAnsi="Arial" w:cs="Arial"/>
          <w:b/>
          <w:sz w:val="24"/>
          <w:szCs w:val="24"/>
        </w:rPr>
        <w:t>4</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I.II.I - </w:t>
      </w:r>
      <w:r>
        <w:rPr>
          <w:rFonts w:ascii="Arial" w:hAnsi="Arial" w:cs="Arial"/>
          <w:b/>
          <w:sz w:val="24"/>
          <w:szCs w:val="24"/>
        </w:rPr>
        <w:t>S</w:t>
      </w:r>
      <w:r w:rsidRPr="00DB05D6">
        <w:rPr>
          <w:rFonts w:ascii="Arial" w:hAnsi="Arial" w:cs="Arial"/>
          <w:b/>
          <w:sz w:val="24"/>
          <w:szCs w:val="24"/>
        </w:rPr>
        <w:t>entido corriqueiro ou vulgar</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.............1</w:t>
      </w:r>
      <w:r w:rsidR="004C3020">
        <w:rPr>
          <w:rFonts w:ascii="Arial" w:hAnsi="Arial" w:cs="Arial"/>
          <w:b/>
          <w:sz w:val="24"/>
          <w:szCs w:val="24"/>
        </w:rPr>
        <w:t>4</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I.II.II - </w:t>
      </w:r>
      <w:r>
        <w:rPr>
          <w:rFonts w:ascii="Arial" w:hAnsi="Arial" w:cs="Arial"/>
          <w:b/>
          <w:sz w:val="24"/>
          <w:szCs w:val="24"/>
        </w:rPr>
        <w:t>N</w:t>
      </w:r>
      <w:r w:rsidRPr="00DB05D6">
        <w:rPr>
          <w:rFonts w:ascii="Arial" w:hAnsi="Arial" w:cs="Arial"/>
          <w:b/>
          <w:sz w:val="24"/>
          <w:szCs w:val="24"/>
        </w:rPr>
        <w:t>o sentido sistemático</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.....................1</w:t>
      </w:r>
      <w:r w:rsidR="00982CCE">
        <w:rPr>
          <w:rFonts w:ascii="Arial" w:hAnsi="Arial" w:cs="Arial"/>
          <w:b/>
          <w:sz w:val="24"/>
          <w:szCs w:val="24"/>
        </w:rPr>
        <w:t>5</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I.II.III - </w:t>
      </w:r>
      <w:r>
        <w:rPr>
          <w:rFonts w:ascii="Arial" w:hAnsi="Arial" w:cs="Arial"/>
          <w:b/>
          <w:sz w:val="24"/>
          <w:szCs w:val="24"/>
        </w:rPr>
        <w:t>N</w:t>
      </w:r>
      <w:r w:rsidRPr="00DB05D6">
        <w:rPr>
          <w:rFonts w:ascii="Arial" w:hAnsi="Arial" w:cs="Arial"/>
          <w:b/>
          <w:sz w:val="24"/>
          <w:szCs w:val="24"/>
        </w:rPr>
        <w:t>o sentido principiológico</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....................1</w:t>
      </w:r>
      <w:r w:rsidR="004C3020">
        <w:rPr>
          <w:rFonts w:ascii="Arial" w:hAnsi="Arial" w:cs="Arial"/>
          <w:b/>
          <w:sz w:val="24"/>
          <w:szCs w:val="24"/>
        </w:rPr>
        <w:t>5</w:t>
      </w:r>
    </w:p>
    <w:p w:rsidR="003C07A6" w:rsidRPr="00DB05D6" w:rsidRDefault="003C07A6" w:rsidP="00303F83">
      <w:pPr>
        <w:spacing w:after="0" w:line="360" w:lineRule="auto"/>
        <w:rPr>
          <w:rFonts w:ascii="Arial" w:hAnsi="Arial" w:cs="Arial"/>
          <w:b/>
          <w:sz w:val="24"/>
          <w:szCs w:val="24"/>
        </w:rPr>
      </w:pP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I.III - </w:t>
      </w:r>
      <w:r>
        <w:rPr>
          <w:rFonts w:ascii="Arial" w:hAnsi="Arial" w:cs="Arial"/>
          <w:b/>
          <w:sz w:val="24"/>
          <w:szCs w:val="24"/>
        </w:rPr>
        <w:t>P</w:t>
      </w:r>
      <w:r w:rsidRPr="00DB05D6">
        <w:rPr>
          <w:rFonts w:ascii="Arial" w:hAnsi="Arial" w:cs="Arial"/>
          <w:b/>
          <w:sz w:val="24"/>
          <w:szCs w:val="24"/>
        </w:rPr>
        <w:t>rincípios gerais do direito</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........................1</w:t>
      </w:r>
      <w:r w:rsidR="004C3020">
        <w:rPr>
          <w:rFonts w:ascii="Arial" w:hAnsi="Arial" w:cs="Arial"/>
          <w:b/>
          <w:sz w:val="24"/>
          <w:szCs w:val="24"/>
        </w:rPr>
        <w:t>8</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 xml:space="preserve">I.III.I - </w:t>
      </w:r>
      <w:r>
        <w:rPr>
          <w:rFonts w:ascii="Arial" w:hAnsi="Arial" w:cs="Arial"/>
          <w:b/>
          <w:sz w:val="24"/>
          <w:szCs w:val="24"/>
        </w:rPr>
        <w:t>P</w:t>
      </w:r>
      <w:r w:rsidRPr="00DB05D6">
        <w:rPr>
          <w:rFonts w:ascii="Arial" w:hAnsi="Arial" w:cs="Arial"/>
          <w:b/>
          <w:sz w:val="24"/>
          <w:szCs w:val="24"/>
        </w:rPr>
        <w:t>rincípios da proporcionalidade ou da ra</w:t>
      </w:r>
      <w:r>
        <w:rPr>
          <w:rFonts w:ascii="Arial" w:hAnsi="Arial" w:cs="Arial"/>
          <w:b/>
          <w:sz w:val="24"/>
          <w:szCs w:val="24"/>
        </w:rPr>
        <w:t>zoabilidade</w:t>
      </w:r>
      <w:r w:rsidRPr="00DB05D6">
        <w:rPr>
          <w:rFonts w:ascii="Arial" w:hAnsi="Arial" w:cs="Arial"/>
          <w:b/>
          <w:sz w:val="24"/>
          <w:szCs w:val="24"/>
        </w:rPr>
        <w:t xml:space="preserve"> ou da proibição do excesso</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.............1</w:t>
      </w:r>
      <w:r w:rsidR="004C3020">
        <w:rPr>
          <w:rFonts w:ascii="Arial" w:hAnsi="Arial" w:cs="Arial"/>
          <w:b/>
          <w:sz w:val="24"/>
          <w:szCs w:val="24"/>
        </w:rPr>
        <w:t>8</w:t>
      </w:r>
    </w:p>
    <w:p w:rsidR="003C07A6" w:rsidRPr="00DB05D6" w:rsidRDefault="003C07A6" w:rsidP="00303F83">
      <w:pPr>
        <w:spacing w:after="0" w:line="360" w:lineRule="auto"/>
        <w:rPr>
          <w:rFonts w:ascii="Arial" w:hAnsi="Arial" w:cs="Arial"/>
          <w:b/>
          <w:sz w:val="24"/>
          <w:szCs w:val="24"/>
        </w:rPr>
      </w:pP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I.IV - Eficácia e aplicabilidade das normas constitucionais</w:t>
      </w:r>
      <w:r>
        <w:rPr>
          <w:rFonts w:ascii="Arial" w:hAnsi="Arial" w:cs="Arial"/>
          <w:b/>
          <w:sz w:val="24"/>
          <w:szCs w:val="24"/>
        </w:rPr>
        <w:t>.</w:t>
      </w:r>
      <w:r w:rsidR="00F7110E">
        <w:rPr>
          <w:rFonts w:ascii="Arial" w:hAnsi="Arial" w:cs="Arial"/>
          <w:b/>
          <w:sz w:val="24"/>
          <w:szCs w:val="24"/>
        </w:rPr>
        <w:t>.......</w:t>
      </w:r>
      <w:r w:rsidR="00303F83">
        <w:rPr>
          <w:rFonts w:ascii="Arial" w:hAnsi="Arial" w:cs="Arial"/>
          <w:b/>
          <w:sz w:val="24"/>
          <w:szCs w:val="24"/>
        </w:rPr>
        <w:t>.................</w:t>
      </w:r>
      <w:r w:rsidR="00F7110E">
        <w:rPr>
          <w:rFonts w:ascii="Arial" w:hAnsi="Arial" w:cs="Arial"/>
          <w:b/>
          <w:sz w:val="24"/>
          <w:szCs w:val="24"/>
        </w:rPr>
        <w:t>..</w:t>
      </w:r>
      <w:r>
        <w:rPr>
          <w:rFonts w:ascii="Arial" w:hAnsi="Arial" w:cs="Arial"/>
          <w:b/>
          <w:sz w:val="24"/>
          <w:szCs w:val="24"/>
        </w:rPr>
        <w:t>......2</w:t>
      </w:r>
      <w:r w:rsidR="004C3020">
        <w:rPr>
          <w:rFonts w:ascii="Arial" w:hAnsi="Arial" w:cs="Arial"/>
          <w:b/>
          <w:sz w:val="24"/>
          <w:szCs w:val="24"/>
        </w:rPr>
        <w:t>1</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I.V - Controle de constitucionalidade</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.........2</w:t>
      </w:r>
      <w:r w:rsidR="004C3020">
        <w:rPr>
          <w:rFonts w:ascii="Arial" w:hAnsi="Arial" w:cs="Arial"/>
          <w:b/>
          <w:sz w:val="24"/>
          <w:szCs w:val="24"/>
        </w:rPr>
        <w:t>2</w:t>
      </w: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I.VI - Formas de inconstitucionalidade</w:t>
      </w:r>
      <w:r>
        <w:rPr>
          <w:rFonts w:ascii="Arial" w:hAnsi="Arial" w:cs="Arial"/>
          <w:b/>
          <w:sz w:val="24"/>
          <w:szCs w:val="24"/>
        </w:rPr>
        <w:t>......................</w:t>
      </w:r>
      <w:r w:rsidR="00F7110E">
        <w:rPr>
          <w:rFonts w:ascii="Arial" w:hAnsi="Arial" w:cs="Arial"/>
          <w:b/>
          <w:sz w:val="24"/>
          <w:szCs w:val="24"/>
        </w:rPr>
        <w:t>.........</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........23</w:t>
      </w:r>
    </w:p>
    <w:p w:rsidR="003C07A6" w:rsidRPr="00DB05D6" w:rsidRDefault="003C07A6" w:rsidP="00303F83">
      <w:pPr>
        <w:spacing w:after="0" w:line="360" w:lineRule="auto"/>
        <w:rPr>
          <w:rFonts w:ascii="Arial" w:hAnsi="Arial" w:cs="Arial"/>
          <w:b/>
          <w:sz w:val="24"/>
          <w:szCs w:val="24"/>
        </w:rPr>
      </w:pP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CAPÍTULO II – A EC N. 60 DA CONSTITUIÇÃO DO ESTADO DE GOIÁS</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2</w:t>
      </w:r>
      <w:r w:rsidR="00225D47">
        <w:rPr>
          <w:rFonts w:ascii="Arial" w:hAnsi="Arial" w:cs="Arial"/>
          <w:b/>
          <w:sz w:val="24"/>
          <w:szCs w:val="24"/>
        </w:rPr>
        <w:t>5</w:t>
      </w:r>
    </w:p>
    <w:p w:rsidR="003C07A6" w:rsidRPr="00DB05D6" w:rsidRDefault="003C07A6" w:rsidP="00303F83">
      <w:pPr>
        <w:spacing w:after="0" w:line="360" w:lineRule="auto"/>
        <w:rPr>
          <w:rFonts w:ascii="Arial" w:hAnsi="Arial" w:cs="Arial"/>
          <w:b/>
          <w:sz w:val="24"/>
          <w:szCs w:val="24"/>
        </w:rPr>
      </w:pPr>
    </w:p>
    <w:p w:rsidR="003C07A6" w:rsidRPr="00DB05D6" w:rsidRDefault="003C07A6" w:rsidP="00303F83">
      <w:pPr>
        <w:spacing w:after="0" w:line="360" w:lineRule="auto"/>
        <w:rPr>
          <w:rFonts w:ascii="Arial" w:hAnsi="Arial" w:cs="Arial"/>
          <w:b/>
          <w:sz w:val="24"/>
          <w:szCs w:val="24"/>
        </w:rPr>
      </w:pPr>
      <w:r w:rsidRPr="00DB05D6">
        <w:rPr>
          <w:rFonts w:ascii="Arial" w:hAnsi="Arial" w:cs="Arial"/>
          <w:b/>
          <w:sz w:val="24"/>
          <w:szCs w:val="24"/>
        </w:rPr>
        <w:t>CAPÍTULO III – DA CONSTITUCIONALIDADE DA EMENDA N. 60 DA CONSTITUIÇÃO DO ESTADO DE GOIÁS</w:t>
      </w:r>
      <w:r w:rsidR="00303F83">
        <w:rPr>
          <w:rFonts w:ascii="Arial" w:hAnsi="Arial" w:cs="Arial"/>
          <w:b/>
          <w:sz w:val="24"/>
          <w:szCs w:val="24"/>
        </w:rPr>
        <w:t xml:space="preserve"> ..............................................................</w:t>
      </w:r>
      <w:r w:rsidR="00225D47">
        <w:rPr>
          <w:rFonts w:ascii="Arial" w:hAnsi="Arial" w:cs="Arial"/>
          <w:b/>
          <w:sz w:val="24"/>
          <w:szCs w:val="24"/>
        </w:rPr>
        <w:t>28</w:t>
      </w:r>
    </w:p>
    <w:p w:rsidR="003C07A6" w:rsidRPr="00DB05D6" w:rsidRDefault="003C07A6" w:rsidP="00303F83">
      <w:pPr>
        <w:spacing w:after="0" w:line="360" w:lineRule="auto"/>
        <w:rPr>
          <w:rFonts w:ascii="Arial" w:hAnsi="Arial" w:cs="Arial"/>
          <w:b/>
          <w:sz w:val="24"/>
          <w:szCs w:val="24"/>
        </w:rPr>
      </w:pPr>
    </w:p>
    <w:p w:rsidR="003C07A6" w:rsidRDefault="003C07A6" w:rsidP="00303F83">
      <w:pPr>
        <w:spacing w:after="0" w:line="360" w:lineRule="auto"/>
        <w:rPr>
          <w:rFonts w:ascii="Arial" w:hAnsi="Arial" w:cs="Arial"/>
          <w:b/>
          <w:sz w:val="24"/>
          <w:szCs w:val="24"/>
        </w:rPr>
      </w:pPr>
      <w:r w:rsidRPr="00DB05D6">
        <w:rPr>
          <w:rFonts w:ascii="Arial" w:hAnsi="Arial" w:cs="Arial"/>
          <w:b/>
          <w:sz w:val="24"/>
          <w:szCs w:val="24"/>
        </w:rPr>
        <w:t>CONCLUSÃO</w:t>
      </w:r>
      <w:r>
        <w:rPr>
          <w:rFonts w:ascii="Arial" w:hAnsi="Arial" w:cs="Arial"/>
          <w:b/>
          <w:sz w:val="24"/>
          <w:szCs w:val="24"/>
        </w:rPr>
        <w:t>.......................................</w:t>
      </w:r>
      <w:r w:rsidR="00303F83">
        <w:rPr>
          <w:rFonts w:ascii="Arial" w:hAnsi="Arial" w:cs="Arial"/>
          <w:b/>
          <w:sz w:val="24"/>
          <w:szCs w:val="24"/>
        </w:rPr>
        <w:t>.................</w:t>
      </w:r>
      <w:r>
        <w:rPr>
          <w:rFonts w:ascii="Arial" w:hAnsi="Arial" w:cs="Arial"/>
          <w:b/>
          <w:sz w:val="24"/>
          <w:szCs w:val="24"/>
        </w:rPr>
        <w:t>....................................................4</w:t>
      </w:r>
      <w:r w:rsidR="00225D47">
        <w:rPr>
          <w:rFonts w:ascii="Arial" w:hAnsi="Arial" w:cs="Arial"/>
          <w:b/>
          <w:sz w:val="24"/>
          <w:szCs w:val="24"/>
        </w:rPr>
        <w:t>4</w:t>
      </w:r>
    </w:p>
    <w:p w:rsidR="003C07A6" w:rsidRDefault="003C07A6" w:rsidP="003C07A6"/>
    <w:p w:rsidR="00243FF6" w:rsidRDefault="00243FF6" w:rsidP="002C2CA3">
      <w:pPr>
        <w:spacing w:after="0" w:line="360" w:lineRule="auto"/>
        <w:ind w:firstLine="1134"/>
        <w:jc w:val="both"/>
        <w:rPr>
          <w:rFonts w:ascii="Arial" w:eastAsia="Times New Roman" w:hAnsi="Arial" w:cs="Arial"/>
          <w:b/>
          <w:sz w:val="24"/>
          <w:szCs w:val="24"/>
          <w:lang w:eastAsia="pt-BR"/>
        </w:rPr>
        <w:sectPr w:rsidR="00243FF6" w:rsidSect="001B7A74">
          <w:headerReference w:type="even" r:id="rId8"/>
          <w:headerReference w:type="default" r:id="rId9"/>
          <w:headerReference w:type="first" r:id="rId10"/>
          <w:pgSz w:w="11906" w:h="16838"/>
          <w:pgMar w:top="1701" w:right="1134" w:bottom="1134" w:left="1701" w:header="708" w:footer="708" w:gutter="0"/>
          <w:pgNumType w:start="0"/>
          <w:cols w:space="708"/>
          <w:docGrid w:linePitch="360"/>
        </w:sectPr>
      </w:pPr>
    </w:p>
    <w:p w:rsidR="0044460E" w:rsidRDefault="0044460E" w:rsidP="002C2CA3">
      <w:pPr>
        <w:spacing w:after="0" w:line="360" w:lineRule="auto"/>
        <w:ind w:firstLine="1134"/>
        <w:jc w:val="both"/>
        <w:rPr>
          <w:rFonts w:ascii="Arial" w:eastAsia="Times New Roman" w:hAnsi="Arial" w:cs="Arial"/>
          <w:b/>
          <w:sz w:val="24"/>
          <w:szCs w:val="24"/>
          <w:lang w:eastAsia="pt-BR"/>
        </w:rPr>
      </w:pPr>
      <w:r>
        <w:rPr>
          <w:rFonts w:ascii="Arial" w:eastAsia="Times New Roman" w:hAnsi="Arial" w:cs="Arial"/>
          <w:b/>
          <w:sz w:val="24"/>
          <w:szCs w:val="24"/>
          <w:lang w:eastAsia="pt-BR"/>
        </w:rPr>
        <w:lastRenderedPageBreak/>
        <w:t>INTRODUÇÃO</w:t>
      </w:r>
    </w:p>
    <w:p w:rsidR="005E6389" w:rsidRDefault="005E6389" w:rsidP="002C2CA3">
      <w:pPr>
        <w:spacing w:after="0" w:line="360" w:lineRule="auto"/>
        <w:ind w:firstLine="1134"/>
        <w:jc w:val="both"/>
        <w:rPr>
          <w:rFonts w:ascii="Arial" w:eastAsia="Times New Roman" w:hAnsi="Arial" w:cs="Arial"/>
          <w:sz w:val="24"/>
          <w:szCs w:val="24"/>
          <w:lang w:eastAsia="pt-BR"/>
        </w:rPr>
      </w:pPr>
    </w:p>
    <w:p w:rsidR="002C2CA3" w:rsidRDefault="002C2CA3" w:rsidP="002C2CA3">
      <w:pPr>
        <w:spacing w:after="0" w:line="360" w:lineRule="auto"/>
        <w:ind w:firstLine="1134"/>
        <w:jc w:val="both"/>
        <w:rPr>
          <w:rFonts w:ascii="Arial" w:eastAsia="Times New Roman" w:hAnsi="Arial" w:cs="Arial"/>
          <w:sz w:val="24"/>
          <w:szCs w:val="24"/>
          <w:lang w:eastAsia="pt-BR"/>
        </w:rPr>
      </w:pPr>
      <w:r w:rsidRPr="0AEE82A3">
        <w:rPr>
          <w:rFonts w:ascii="Arial" w:eastAsia="Times New Roman" w:hAnsi="Arial" w:cs="Arial"/>
          <w:sz w:val="24"/>
          <w:szCs w:val="24"/>
          <w:lang w:eastAsia="pt-BR"/>
        </w:rPr>
        <w:t xml:space="preserve">Uma Constituição de natureza rígida comunga de um mesmo nível de superioridade hierárquica, da mesma força cogente. </w:t>
      </w:r>
      <w:r w:rsidR="007F405F" w:rsidRPr="007F405F">
        <w:rPr>
          <w:rFonts w:ascii="Arial" w:eastAsia="Times New Roman" w:hAnsi="Arial" w:cs="Arial"/>
          <w:sz w:val="24"/>
          <w:szCs w:val="24"/>
          <w:lang w:eastAsia="pt-BR"/>
        </w:rPr>
        <w:t>C</w:t>
      </w:r>
      <w:r w:rsidRPr="0AEE82A3">
        <w:rPr>
          <w:rFonts w:ascii="Arial" w:eastAsia="Times New Roman" w:hAnsi="Arial" w:cs="Arial"/>
          <w:sz w:val="24"/>
          <w:szCs w:val="24"/>
          <w:lang w:eastAsia="pt-BR"/>
        </w:rPr>
        <w:t>ontem regras de diversos tipos, finalidade diferentes, condicionam com reciprocidade e conserva a mesma imperatividade, partilham de mandamento, ordem, força jurídica e moral. Busca-se com este mecanismo próprio a coação, garantido a superioridade normativa em face das demais integrantes do mesmo sistema.</w:t>
      </w:r>
    </w:p>
    <w:p w:rsidR="002C2CA3" w:rsidRDefault="005E6389" w:rsidP="002C2CA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Todas as C</w:t>
      </w:r>
      <w:r w:rsidR="002C2CA3">
        <w:rPr>
          <w:rFonts w:ascii="Arial" w:eastAsia="Times New Roman" w:hAnsi="Arial" w:cs="Arial"/>
          <w:sz w:val="24"/>
          <w:szCs w:val="24"/>
          <w:lang w:eastAsia="pt-BR"/>
        </w:rPr>
        <w:t xml:space="preserve">onstituições têm força imperativa de regras ditadas pela soberania nacional ou popular aos seus órgãos, não existe clausulas com o sentido de meros conselhos, avisos e ilações. Uma </w:t>
      </w:r>
      <w:r w:rsidR="009853C6">
        <w:rPr>
          <w:rFonts w:ascii="Arial" w:eastAsia="Times New Roman" w:hAnsi="Arial" w:cs="Arial"/>
          <w:sz w:val="24"/>
          <w:szCs w:val="24"/>
          <w:lang w:eastAsia="pt-BR"/>
        </w:rPr>
        <w:t>C</w:t>
      </w:r>
      <w:r w:rsidR="002C2CA3">
        <w:rPr>
          <w:rFonts w:ascii="Arial" w:eastAsia="Times New Roman" w:hAnsi="Arial" w:cs="Arial"/>
          <w:sz w:val="24"/>
          <w:szCs w:val="24"/>
          <w:lang w:eastAsia="pt-BR"/>
        </w:rPr>
        <w:t>onstituição é feita para ser observada e por mais que não sejam da mesma natureza e hierárquica, suas normas não são aplicadas com a mesma intensidade propiciando estudar a sua capacidade de aplicação, ou seja, analisar o aspecto de sua eficiência jurídica, sua efetiva realização.</w:t>
      </w:r>
    </w:p>
    <w:p w:rsidR="002C2CA3" w:rsidRDefault="000209D6" w:rsidP="002C2CA3">
      <w:pPr>
        <w:spacing w:after="0"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O</w:t>
      </w:r>
      <w:r w:rsidR="002C2CA3" w:rsidRPr="3522FDC4">
        <w:rPr>
          <w:rFonts w:ascii="Arial" w:eastAsia="Times New Roman" w:hAnsi="Arial" w:cs="Arial"/>
          <w:sz w:val="24"/>
          <w:szCs w:val="24"/>
          <w:lang w:eastAsia="pt-BR"/>
        </w:rPr>
        <w:t xml:space="preserve"> difícil tema da eficácia normativa</w:t>
      </w:r>
      <w:r w:rsidR="002C2CA3" w:rsidRPr="0037562B">
        <w:rPr>
          <w:rFonts w:ascii="Arial" w:eastAsia="Times New Roman" w:hAnsi="Arial" w:cs="Arial"/>
          <w:sz w:val="24"/>
          <w:szCs w:val="24"/>
          <w:lang w:eastAsia="pt-BR"/>
        </w:rPr>
        <w:t>, a qual</w:t>
      </w:r>
      <w:r w:rsidR="002C2CA3" w:rsidRPr="3522FDC4">
        <w:rPr>
          <w:rFonts w:ascii="Arial" w:eastAsia="Times New Roman" w:hAnsi="Arial" w:cs="Arial"/>
          <w:sz w:val="24"/>
          <w:szCs w:val="24"/>
          <w:lang w:eastAsia="pt-BR"/>
        </w:rPr>
        <w:t xml:space="preserve"> engloba, indubitavelmente, diversos aspectos de problematização, vinculando-se a noção de aplicabilidade e efetividade, isto é, a qualidade para produzir em maior ou menor grau, efeitos jurídicos e a realização do direito e o desempenho concreto de sua função social. </w:t>
      </w:r>
    </w:p>
    <w:p w:rsidR="002C2CA3" w:rsidRDefault="002C2CA3" w:rsidP="002C2CA3">
      <w:pPr>
        <w:spacing w:after="0"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Até porque, não</w:t>
      </w:r>
      <w:r w:rsidRPr="0037562B">
        <w:rPr>
          <w:rFonts w:ascii="Arial" w:eastAsia="Times New Roman" w:hAnsi="Arial" w:cs="Arial"/>
          <w:sz w:val="24"/>
          <w:szCs w:val="24"/>
          <w:lang w:eastAsia="pt-BR"/>
        </w:rPr>
        <w:t xml:space="preserve"> existe</w:t>
      </w:r>
      <w:r w:rsidR="000FE176" w:rsidRPr="0037562B">
        <w:rPr>
          <w:rFonts w:ascii="Arial" w:eastAsia="Times New Roman" w:hAnsi="Arial" w:cs="Arial"/>
          <w:sz w:val="24"/>
          <w:szCs w:val="24"/>
          <w:lang w:eastAsia="pt-BR"/>
        </w:rPr>
        <w:t>m</w:t>
      </w:r>
      <w:r w:rsidRPr="3522FDC4">
        <w:rPr>
          <w:rFonts w:ascii="Arial" w:eastAsia="Times New Roman" w:hAnsi="Arial" w:cs="Arial"/>
          <w:sz w:val="24"/>
          <w:szCs w:val="24"/>
          <w:lang w:eastAsia="pt-BR"/>
        </w:rPr>
        <w:t xml:space="preserve"> normas constitucionais destituídas de eficácia, existe as normatividades suficientes para gerar efeitos essenciais, mas depende de completude da norma, da sua densidade normativa ao contrário das normas constitucionais de alta densidade normativa, aptas a gerar, diretamente e sem intervenção do Poder Público, principalmente do legislador.</w:t>
      </w:r>
    </w:p>
    <w:p w:rsidR="002C2CA3" w:rsidRDefault="002C2CA3" w:rsidP="002C2CA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mínimo de eficácia das normas constitucionais trata-se da necessidade da sua regulamentação de modo que pode ser procedida com a finalidade de propiciar a produção dos efeitos desejados pelo constituinte, ou seja, a importância da aplicação e da efetividade das normas que integram o documento Constituição, buscando o foco da especificidade do seu direcionamento a conexão intima entre os conceitos validade, vigência e eficácia.</w:t>
      </w:r>
    </w:p>
    <w:p w:rsidR="002C2CA3" w:rsidRDefault="000209D6" w:rsidP="002C2CA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Vale ressaltar </w:t>
      </w:r>
      <w:r w:rsidR="002C2CA3">
        <w:rPr>
          <w:rFonts w:ascii="Arial" w:eastAsia="Times New Roman" w:hAnsi="Arial" w:cs="Arial"/>
          <w:sz w:val="24"/>
          <w:szCs w:val="24"/>
          <w:lang w:eastAsia="pt-BR"/>
        </w:rPr>
        <w:t xml:space="preserve">que um dos mais importantes aspectos da vigência da norma de fato é a sua aplicabilidade, casos de difícil solução, </w:t>
      </w:r>
      <w:r>
        <w:rPr>
          <w:rFonts w:ascii="Arial" w:eastAsia="Times New Roman" w:hAnsi="Arial" w:cs="Arial"/>
          <w:sz w:val="24"/>
          <w:szCs w:val="24"/>
          <w:lang w:eastAsia="pt-BR"/>
        </w:rPr>
        <w:t>quando tratamos da</w:t>
      </w:r>
      <w:r w:rsidR="00A51CA1">
        <w:rPr>
          <w:rFonts w:ascii="Arial" w:eastAsia="Times New Roman" w:hAnsi="Arial" w:cs="Arial"/>
          <w:sz w:val="24"/>
          <w:szCs w:val="24"/>
          <w:lang w:eastAsia="pt-BR"/>
        </w:rPr>
        <w:t xml:space="preserve"> </w:t>
      </w:r>
      <w:r w:rsidR="002C2CA3">
        <w:rPr>
          <w:rFonts w:ascii="Arial" w:eastAsia="Times New Roman" w:hAnsi="Arial" w:cs="Arial"/>
          <w:sz w:val="24"/>
          <w:szCs w:val="24"/>
          <w:lang w:eastAsia="pt-BR"/>
        </w:rPr>
        <w:t xml:space="preserve">qualidade da norma no sentido de aplicar logo, independentemente de regulamentação por lei ordinária ou complementar, ou ainda quando necessita </w:t>
      </w:r>
      <w:r w:rsidR="002C2CA3">
        <w:rPr>
          <w:rFonts w:ascii="Arial" w:eastAsia="Times New Roman" w:hAnsi="Arial" w:cs="Arial"/>
          <w:sz w:val="24"/>
          <w:szCs w:val="24"/>
          <w:lang w:eastAsia="pt-BR"/>
        </w:rPr>
        <w:lastRenderedPageBreak/>
        <w:t xml:space="preserve">dessa regulamentação para ser considerada como aplicável. Nesses casos para decidir sobre a autoaplicabilidade, ou não, da norma constitucional, deverá o jurista recorrer a própria natureza, a própria estrutura, ao próprio enunciado, ao conteúdo da norma e as exigências lógicas de sua aplicação para concluir sobre sua aplicabilidade. </w:t>
      </w:r>
    </w:p>
    <w:p w:rsidR="002C2CA3" w:rsidRDefault="002C2CA3" w:rsidP="002C2CA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Não quer dizer que tais direitos se aplicam independentemente da intervenção legislativa, até porque se estabelece restrição em desconformidade com a Constituição implica na inconstitucionalidade de todas as leis pré-constituc</w:t>
      </w:r>
      <w:r w:rsidR="009853C6">
        <w:rPr>
          <w:rFonts w:ascii="Arial" w:eastAsia="Times New Roman" w:hAnsi="Arial" w:cs="Arial"/>
          <w:sz w:val="24"/>
          <w:szCs w:val="24"/>
          <w:lang w:eastAsia="pt-BR"/>
        </w:rPr>
        <w:t>ionais contrarias as normas da C</w:t>
      </w:r>
      <w:r>
        <w:rPr>
          <w:rFonts w:ascii="Arial" w:eastAsia="Times New Roman" w:hAnsi="Arial" w:cs="Arial"/>
          <w:sz w:val="24"/>
          <w:szCs w:val="24"/>
          <w:lang w:eastAsia="pt-BR"/>
        </w:rPr>
        <w:t>onstituição que consagrem e afirmam direitos, liberdades e garantias ou direitos de natureza análoga.</w:t>
      </w:r>
    </w:p>
    <w:p w:rsidR="002C2CA3" w:rsidRDefault="000209D6" w:rsidP="002C2CA3">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w:t>
      </w:r>
      <w:r w:rsidR="002C2CA3">
        <w:rPr>
          <w:rFonts w:ascii="Arial" w:eastAsia="Times New Roman" w:hAnsi="Arial" w:cs="Arial"/>
          <w:sz w:val="24"/>
          <w:szCs w:val="24"/>
          <w:lang w:eastAsia="pt-BR"/>
        </w:rPr>
        <w:t xml:space="preserve">o plano da eficácia </w:t>
      </w:r>
      <w:r w:rsidR="006017D2">
        <w:rPr>
          <w:rFonts w:ascii="Arial" w:eastAsia="Times New Roman" w:hAnsi="Arial" w:cs="Arial"/>
          <w:sz w:val="24"/>
          <w:szCs w:val="24"/>
          <w:lang w:eastAsia="pt-BR"/>
        </w:rPr>
        <w:t>tratando-se d</w:t>
      </w:r>
      <w:r w:rsidR="002C2CA3">
        <w:rPr>
          <w:rFonts w:ascii="Arial" w:eastAsia="Times New Roman" w:hAnsi="Arial" w:cs="Arial"/>
          <w:sz w:val="24"/>
          <w:szCs w:val="24"/>
          <w:lang w:eastAsia="pt-BR"/>
        </w:rPr>
        <w:t xml:space="preserve">a imperatividade das normas jurídicas </w:t>
      </w:r>
      <w:r w:rsidR="006017D2">
        <w:rPr>
          <w:rFonts w:ascii="Arial" w:eastAsia="Times New Roman" w:hAnsi="Arial" w:cs="Arial"/>
          <w:sz w:val="24"/>
          <w:szCs w:val="24"/>
          <w:lang w:eastAsia="pt-BR"/>
        </w:rPr>
        <w:t>revelando-se</w:t>
      </w:r>
      <w:r w:rsidR="002C2CA3">
        <w:rPr>
          <w:rFonts w:ascii="Arial" w:eastAsia="Times New Roman" w:hAnsi="Arial" w:cs="Arial"/>
          <w:sz w:val="24"/>
          <w:szCs w:val="24"/>
          <w:lang w:eastAsia="pt-BR"/>
        </w:rPr>
        <w:t xml:space="preserve"> um agir ou </w:t>
      </w:r>
      <w:r w:rsidR="006017D2">
        <w:rPr>
          <w:rFonts w:ascii="Arial" w:eastAsia="Times New Roman" w:hAnsi="Arial" w:cs="Arial"/>
          <w:sz w:val="24"/>
          <w:szCs w:val="24"/>
          <w:lang w:eastAsia="pt-BR"/>
        </w:rPr>
        <w:t xml:space="preserve">um </w:t>
      </w:r>
      <w:r w:rsidR="002C2CA3">
        <w:rPr>
          <w:rFonts w:ascii="Arial" w:eastAsia="Times New Roman" w:hAnsi="Arial" w:cs="Arial"/>
          <w:sz w:val="24"/>
          <w:szCs w:val="24"/>
          <w:lang w:eastAsia="pt-BR"/>
        </w:rPr>
        <w:t xml:space="preserve">não agir, </w:t>
      </w:r>
      <w:r w:rsidR="006017D2">
        <w:rPr>
          <w:rFonts w:ascii="Arial" w:eastAsia="Times New Roman" w:hAnsi="Arial" w:cs="Arial"/>
          <w:sz w:val="24"/>
          <w:szCs w:val="24"/>
          <w:lang w:eastAsia="pt-BR"/>
        </w:rPr>
        <w:t>melhor dizendo,</w:t>
      </w:r>
      <w:r w:rsidR="002C2CA3">
        <w:rPr>
          <w:rFonts w:ascii="Arial" w:eastAsia="Times New Roman" w:hAnsi="Arial" w:cs="Arial"/>
          <w:sz w:val="24"/>
          <w:szCs w:val="24"/>
          <w:lang w:eastAsia="pt-BR"/>
        </w:rPr>
        <w:t xml:space="preserve"> normas preceptivas quando d</w:t>
      </w:r>
      <w:r w:rsidR="006017D2">
        <w:rPr>
          <w:rFonts w:ascii="Arial" w:eastAsia="Times New Roman" w:hAnsi="Arial" w:cs="Arial"/>
          <w:sz w:val="24"/>
          <w:szCs w:val="24"/>
          <w:lang w:eastAsia="pt-BR"/>
        </w:rPr>
        <w:t>eterminam uma conduta positiva e normas preceptivas quando determinam uma conduta</w:t>
      </w:r>
      <w:r w:rsidR="002C2CA3">
        <w:rPr>
          <w:rFonts w:ascii="Arial" w:eastAsia="Times New Roman" w:hAnsi="Arial" w:cs="Arial"/>
          <w:sz w:val="24"/>
          <w:szCs w:val="24"/>
          <w:lang w:eastAsia="pt-BR"/>
        </w:rPr>
        <w:t xml:space="preserve"> proibitivas, </w:t>
      </w:r>
      <w:r w:rsidR="006017D2">
        <w:rPr>
          <w:rFonts w:ascii="Arial" w:eastAsia="Times New Roman" w:hAnsi="Arial" w:cs="Arial"/>
          <w:sz w:val="24"/>
          <w:szCs w:val="24"/>
          <w:lang w:eastAsia="pt-BR"/>
        </w:rPr>
        <w:t xml:space="preserve">em </w:t>
      </w:r>
      <w:r w:rsidR="0037562B">
        <w:rPr>
          <w:rFonts w:ascii="Arial" w:eastAsia="Times New Roman" w:hAnsi="Arial" w:cs="Arial"/>
          <w:sz w:val="24"/>
          <w:szCs w:val="24"/>
          <w:lang w:eastAsia="pt-BR"/>
        </w:rPr>
        <w:t>outras palavras</w:t>
      </w:r>
      <w:r w:rsidR="006017D2">
        <w:rPr>
          <w:rFonts w:ascii="Arial" w:eastAsia="Times New Roman" w:hAnsi="Arial" w:cs="Arial"/>
          <w:sz w:val="24"/>
          <w:szCs w:val="24"/>
          <w:lang w:eastAsia="pt-BR"/>
        </w:rPr>
        <w:t>,</w:t>
      </w:r>
      <w:r w:rsidR="002C2CA3">
        <w:rPr>
          <w:rFonts w:ascii="Arial" w:eastAsia="Times New Roman" w:hAnsi="Arial" w:cs="Arial"/>
          <w:sz w:val="24"/>
          <w:szCs w:val="24"/>
          <w:lang w:eastAsia="pt-BR"/>
        </w:rPr>
        <w:t xml:space="preserve"> um não atuar, um não fazer. </w:t>
      </w:r>
      <w:r w:rsidR="006017D2">
        <w:rPr>
          <w:rFonts w:ascii="Arial" w:eastAsia="Times New Roman" w:hAnsi="Arial" w:cs="Arial"/>
          <w:sz w:val="24"/>
          <w:szCs w:val="24"/>
          <w:lang w:eastAsia="pt-BR"/>
        </w:rPr>
        <w:t>Quando não coincide</w:t>
      </w:r>
      <w:r w:rsidR="002C2CA3">
        <w:rPr>
          <w:rFonts w:ascii="Arial" w:eastAsia="Times New Roman" w:hAnsi="Arial" w:cs="Arial"/>
          <w:sz w:val="24"/>
          <w:szCs w:val="24"/>
          <w:lang w:eastAsia="pt-BR"/>
        </w:rPr>
        <w:t xml:space="preserve"> na grande parte das normas constitucionais </w:t>
      </w:r>
      <w:r w:rsidR="006017D2">
        <w:rPr>
          <w:rFonts w:ascii="Arial" w:eastAsia="Times New Roman" w:hAnsi="Arial" w:cs="Arial"/>
          <w:sz w:val="24"/>
          <w:szCs w:val="24"/>
          <w:lang w:eastAsia="pt-BR"/>
        </w:rPr>
        <w:t>a possibilidade</w:t>
      </w:r>
      <w:r w:rsidR="00A51CA1">
        <w:rPr>
          <w:rFonts w:ascii="Arial" w:eastAsia="Times New Roman" w:hAnsi="Arial" w:cs="Arial"/>
          <w:sz w:val="24"/>
          <w:szCs w:val="24"/>
          <w:lang w:eastAsia="pt-BR"/>
        </w:rPr>
        <w:t xml:space="preserve"> </w:t>
      </w:r>
      <w:r w:rsidR="006017D2">
        <w:rPr>
          <w:rFonts w:ascii="Arial" w:eastAsia="Times New Roman" w:hAnsi="Arial" w:cs="Arial"/>
          <w:sz w:val="24"/>
          <w:szCs w:val="24"/>
          <w:lang w:eastAsia="pt-BR"/>
        </w:rPr>
        <w:t>qu</w:t>
      </w:r>
      <w:r w:rsidR="002C2CA3">
        <w:rPr>
          <w:rFonts w:ascii="Arial" w:eastAsia="Times New Roman" w:hAnsi="Arial" w:cs="Arial"/>
          <w:sz w:val="24"/>
          <w:szCs w:val="24"/>
          <w:lang w:eastAsia="pt-BR"/>
        </w:rPr>
        <w:t>e ocorre em um mesmo dispositivo norma preceptiva como proibitiva.</w:t>
      </w:r>
    </w:p>
    <w:p w:rsidR="002C2CA3" w:rsidRDefault="006017D2" w:rsidP="002C2CA3">
      <w:pPr>
        <w:spacing w:after="0"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Isso significa</w:t>
      </w:r>
      <w:r w:rsidR="002C2CA3" w:rsidRPr="3522FDC4">
        <w:rPr>
          <w:rFonts w:ascii="Arial" w:eastAsia="Times New Roman" w:hAnsi="Arial" w:cs="Arial"/>
          <w:sz w:val="24"/>
          <w:szCs w:val="24"/>
          <w:lang w:eastAsia="pt-BR"/>
        </w:rPr>
        <w:t xml:space="preserve"> normas constitucionais, preceptiva (que impõe uma conduta) e proibitiva (que impõe uma omissão, um não fazer). </w:t>
      </w:r>
      <w:r w:rsidRPr="3522FDC4">
        <w:rPr>
          <w:rFonts w:ascii="Arial" w:eastAsia="Times New Roman" w:hAnsi="Arial" w:cs="Arial"/>
          <w:sz w:val="24"/>
          <w:szCs w:val="24"/>
          <w:lang w:eastAsia="pt-BR"/>
        </w:rPr>
        <w:t xml:space="preserve">Verificando </w:t>
      </w:r>
      <w:r w:rsidR="002C2CA3" w:rsidRPr="3522FDC4">
        <w:rPr>
          <w:rFonts w:ascii="Arial" w:eastAsia="Times New Roman" w:hAnsi="Arial" w:cs="Arial"/>
          <w:sz w:val="24"/>
          <w:szCs w:val="24"/>
          <w:lang w:eastAsia="pt-BR"/>
        </w:rPr>
        <w:t>a s</w:t>
      </w:r>
      <w:r w:rsidR="000209D6" w:rsidRPr="3522FDC4">
        <w:rPr>
          <w:rFonts w:ascii="Arial" w:eastAsia="Times New Roman" w:hAnsi="Arial" w:cs="Arial"/>
          <w:sz w:val="24"/>
          <w:szCs w:val="24"/>
          <w:lang w:eastAsia="pt-BR"/>
        </w:rPr>
        <w:t xml:space="preserve">ua aplicabilidade identifica-se </w:t>
      </w:r>
      <w:r w:rsidR="002C2CA3" w:rsidRPr="3522FDC4">
        <w:rPr>
          <w:rFonts w:ascii="Arial" w:eastAsia="Times New Roman" w:hAnsi="Arial" w:cs="Arial"/>
          <w:sz w:val="24"/>
          <w:szCs w:val="24"/>
          <w:lang w:eastAsia="pt-BR"/>
        </w:rPr>
        <w:t>as que exprimem diretamente uma regra obrigatória suficiente</w:t>
      </w:r>
      <w:r w:rsidRPr="3522FDC4">
        <w:rPr>
          <w:rFonts w:ascii="Arial" w:eastAsia="Times New Roman" w:hAnsi="Arial" w:cs="Arial"/>
          <w:sz w:val="24"/>
          <w:szCs w:val="24"/>
          <w:lang w:eastAsia="pt-BR"/>
        </w:rPr>
        <w:t xml:space="preserve"> por si mesma</w:t>
      </w:r>
      <w:r w:rsidRPr="0037562B">
        <w:rPr>
          <w:rFonts w:ascii="Arial" w:eastAsia="Times New Roman" w:hAnsi="Arial" w:cs="Arial"/>
          <w:sz w:val="24"/>
          <w:szCs w:val="24"/>
          <w:lang w:eastAsia="pt-BR"/>
        </w:rPr>
        <w:t>, considerada</w:t>
      </w:r>
      <w:r w:rsidR="5F62540E" w:rsidRPr="0037562B">
        <w:rPr>
          <w:rFonts w:ascii="Arial" w:eastAsia="Times New Roman" w:hAnsi="Arial" w:cs="Arial"/>
          <w:sz w:val="24"/>
          <w:szCs w:val="24"/>
          <w:lang w:eastAsia="pt-BR"/>
        </w:rPr>
        <w:t>s</w:t>
      </w:r>
      <w:r w:rsidR="00A51CA1">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auto</w:t>
      </w:r>
      <w:r w:rsidR="002C2CA3" w:rsidRPr="3522FDC4">
        <w:rPr>
          <w:rFonts w:ascii="Arial" w:eastAsia="Times New Roman" w:hAnsi="Arial" w:cs="Arial"/>
          <w:sz w:val="24"/>
          <w:szCs w:val="24"/>
          <w:lang w:eastAsia="pt-BR"/>
        </w:rPr>
        <w:t>aplicáveis e as que por não sere</w:t>
      </w:r>
      <w:r w:rsidRPr="3522FDC4">
        <w:rPr>
          <w:rFonts w:ascii="Arial" w:eastAsia="Times New Roman" w:hAnsi="Arial" w:cs="Arial"/>
          <w:sz w:val="24"/>
          <w:szCs w:val="24"/>
          <w:lang w:eastAsia="pt-BR"/>
        </w:rPr>
        <w:t>m bastantes por si mesmas, fica</w:t>
      </w:r>
      <w:r w:rsidR="00A51CA1">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 xml:space="preserve">na dependência,ou seja, </w:t>
      </w:r>
      <w:r w:rsidR="002C2CA3" w:rsidRPr="3522FDC4">
        <w:rPr>
          <w:rFonts w:ascii="Arial" w:eastAsia="Times New Roman" w:hAnsi="Arial" w:cs="Arial"/>
          <w:sz w:val="24"/>
          <w:szCs w:val="24"/>
          <w:lang w:eastAsia="pt-BR"/>
        </w:rPr>
        <w:t>são chamadas não a</w:t>
      </w:r>
      <w:r w:rsidRPr="3522FDC4">
        <w:rPr>
          <w:rFonts w:ascii="Arial" w:eastAsia="Times New Roman" w:hAnsi="Arial" w:cs="Arial"/>
          <w:sz w:val="24"/>
          <w:szCs w:val="24"/>
          <w:lang w:eastAsia="pt-BR"/>
        </w:rPr>
        <w:t>uto</w:t>
      </w:r>
      <w:r w:rsidR="002C2CA3" w:rsidRPr="3522FDC4">
        <w:rPr>
          <w:rFonts w:ascii="Arial" w:eastAsia="Times New Roman" w:hAnsi="Arial" w:cs="Arial"/>
          <w:sz w:val="24"/>
          <w:szCs w:val="24"/>
          <w:lang w:eastAsia="pt-BR"/>
        </w:rPr>
        <w:t xml:space="preserve">aplicáveis. </w:t>
      </w:r>
      <w:r w:rsidRPr="3522FDC4">
        <w:rPr>
          <w:rFonts w:ascii="Arial" w:eastAsia="Times New Roman" w:hAnsi="Arial" w:cs="Arial"/>
          <w:sz w:val="24"/>
          <w:szCs w:val="24"/>
          <w:lang w:eastAsia="pt-BR"/>
        </w:rPr>
        <w:t>Ao</w:t>
      </w:r>
      <w:r w:rsidR="002C2CA3" w:rsidRPr="3522FDC4">
        <w:rPr>
          <w:rFonts w:ascii="Arial" w:eastAsia="Times New Roman" w:hAnsi="Arial" w:cs="Arial"/>
          <w:sz w:val="24"/>
          <w:szCs w:val="24"/>
          <w:lang w:eastAsia="pt-BR"/>
        </w:rPr>
        <w:t xml:space="preserve"> interprete </w:t>
      </w:r>
      <w:r w:rsidRPr="3522FDC4">
        <w:rPr>
          <w:rFonts w:ascii="Arial" w:eastAsia="Times New Roman" w:hAnsi="Arial" w:cs="Arial"/>
          <w:sz w:val="24"/>
          <w:szCs w:val="24"/>
          <w:lang w:eastAsia="pt-BR"/>
        </w:rPr>
        <w:t xml:space="preserve">cabe </w:t>
      </w:r>
      <w:r w:rsidR="002C2CA3" w:rsidRPr="3522FDC4">
        <w:rPr>
          <w:rFonts w:ascii="Arial" w:eastAsia="Times New Roman" w:hAnsi="Arial" w:cs="Arial"/>
          <w:sz w:val="24"/>
          <w:szCs w:val="24"/>
          <w:lang w:eastAsia="pt-BR"/>
        </w:rPr>
        <w:t xml:space="preserve">concluir se sua eficiência é plena, se incide diretamente sobre a matéria que serve de objeto, ou, ao contrário, se para sua aplicação necessita de elaboração de outras normas que completem o seu alcance e o seu sentido. </w:t>
      </w:r>
    </w:p>
    <w:p w:rsidR="3522FDC4" w:rsidRDefault="3522FDC4" w:rsidP="3522FDC4">
      <w:pPr>
        <w:spacing w:after="0" w:line="360" w:lineRule="auto"/>
        <w:ind w:firstLine="1134"/>
        <w:jc w:val="both"/>
        <w:rPr>
          <w:rFonts w:ascii="Arial" w:eastAsia="Times New Roman" w:hAnsi="Arial" w:cs="Arial"/>
          <w:sz w:val="24"/>
          <w:szCs w:val="24"/>
          <w:lang w:eastAsia="pt-BR"/>
        </w:rPr>
      </w:pPr>
    </w:p>
    <w:p w:rsidR="00132FB8" w:rsidRDefault="00A74269" w:rsidP="00AB7318">
      <w:pPr>
        <w:spacing w:line="360" w:lineRule="auto"/>
        <w:jc w:val="both"/>
        <w:rPr>
          <w:rFonts w:ascii="Arial" w:eastAsia="Times New Roman" w:hAnsi="Arial" w:cs="Arial"/>
          <w:b/>
          <w:bCs/>
          <w:sz w:val="24"/>
          <w:szCs w:val="24"/>
          <w:lang w:eastAsia="pt-BR"/>
        </w:rPr>
      </w:pPr>
      <w:r w:rsidRPr="3522FDC4">
        <w:rPr>
          <w:rFonts w:ascii="Arial" w:hAnsi="Arial" w:cs="Arial"/>
          <w:b/>
          <w:bCs/>
          <w:sz w:val="24"/>
          <w:szCs w:val="24"/>
        </w:rPr>
        <w:t>CAPÍTULO I –</w:t>
      </w:r>
      <w:r w:rsidR="00A51CA1">
        <w:rPr>
          <w:rFonts w:ascii="Arial" w:hAnsi="Arial" w:cs="Arial"/>
          <w:b/>
          <w:bCs/>
          <w:sz w:val="24"/>
          <w:szCs w:val="24"/>
        </w:rPr>
        <w:t xml:space="preserve"> </w:t>
      </w:r>
      <w:r w:rsidR="00DB05D6" w:rsidRPr="3522FDC4">
        <w:rPr>
          <w:rFonts w:ascii="Arial" w:eastAsia="Times New Roman" w:hAnsi="Arial" w:cs="Arial"/>
          <w:b/>
          <w:bCs/>
          <w:sz w:val="24"/>
          <w:szCs w:val="24"/>
          <w:lang w:eastAsia="pt-BR"/>
        </w:rPr>
        <w:t>DEMOCRACIA</w:t>
      </w:r>
    </w:p>
    <w:p w:rsidR="00A84CE2" w:rsidRDefault="00A84CE2" w:rsidP="00AB7318">
      <w:pPr>
        <w:spacing w:line="360" w:lineRule="auto"/>
        <w:jc w:val="both"/>
        <w:rPr>
          <w:rFonts w:ascii="Arial" w:eastAsia="Times New Roman" w:hAnsi="Arial" w:cs="Arial"/>
          <w:b/>
          <w:bCs/>
          <w:sz w:val="24"/>
          <w:szCs w:val="24"/>
          <w:lang w:eastAsia="pt-BR"/>
        </w:rPr>
      </w:pPr>
    </w:p>
    <w:p w:rsidR="00A84CE2" w:rsidRDefault="000E24D1" w:rsidP="00A84CE2">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conceito e </w:t>
      </w:r>
      <w:r w:rsidR="00980C25">
        <w:rPr>
          <w:rFonts w:ascii="Arial" w:eastAsia="Times New Roman" w:hAnsi="Arial" w:cs="Arial"/>
          <w:sz w:val="24"/>
          <w:szCs w:val="24"/>
          <w:lang w:eastAsia="pt-BR"/>
        </w:rPr>
        <w:t xml:space="preserve">a </w:t>
      </w:r>
      <w:r>
        <w:rPr>
          <w:rFonts w:ascii="Arial" w:eastAsia="Times New Roman" w:hAnsi="Arial" w:cs="Arial"/>
          <w:sz w:val="24"/>
          <w:szCs w:val="24"/>
          <w:lang w:eastAsia="pt-BR"/>
        </w:rPr>
        <w:t xml:space="preserve">definição </w:t>
      </w:r>
      <w:r w:rsidR="004C215E">
        <w:rPr>
          <w:rFonts w:ascii="Arial" w:eastAsia="Times New Roman" w:hAnsi="Arial" w:cs="Arial"/>
          <w:sz w:val="24"/>
          <w:szCs w:val="24"/>
          <w:lang w:eastAsia="pt-BR"/>
        </w:rPr>
        <w:t>resumidamente</w:t>
      </w:r>
      <w:r w:rsidR="00980C25">
        <w:rPr>
          <w:rFonts w:ascii="Arial" w:eastAsia="Times New Roman" w:hAnsi="Arial" w:cs="Arial"/>
          <w:sz w:val="24"/>
          <w:szCs w:val="24"/>
          <w:lang w:eastAsia="pt-BR"/>
        </w:rPr>
        <w:t xml:space="preserve"> de </w:t>
      </w:r>
      <w:r>
        <w:rPr>
          <w:rFonts w:ascii="Arial" w:eastAsia="Times New Roman" w:hAnsi="Arial" w:cs="Arial"/>
          <w:sz w:val="24"/>
          <w:szCs w:val="24"/>
          <w:lang w:eastAsia="pt-BR"/>
        </w:rPr>
        <w:t xml:space="preserve">democracia </w:t>
      </w:r>
      <w:r w:rsidR="0037562B">
        <w:rPr>
          <w:rFonts w:ascii="Arial" w:eastAsia="Times New Roman" w:hAnsi="Arial" w:cs="Arial"/>
          <w:sz w:val="24"/>
          <w:szCs w:val="24"/>
          <w:lang w:eastAsia="pt-BR"/>
        </w:rPr>
        <w:t>tratam-se</w:t>
      </w:r>
      <w:r w:rsidR="004C215E">
        <w:rPr>
          <w:rFonts w:ascii="Arial" w:eastAsia="Times New Roman" w:hAnsi="Arial" w:cs="Arial"/>
          <w:sz w:val="24"/>
          <w:szCs w:val="24"/>
          <w:lang w:eastAsia="pt-BR"/>
        </w:rPr>
        <w:t xml:space="preserve"> d</w:t>
      </w:r>
      <w:r w:rsidR="00A84CE2">
        <w:rPr>
          <w:rFonts w:ascii="Arial" w:eastAsia="Times New Roman" w:hAnsi="Arial" w:cs="Arial"/>
          <w:sz w:val="24"/>
          <w:szCs w:val="24"/>
          <w:lang w:eastAsia="pt-BR"/>
        </w:rPr>
        <w:t xml:space="preserve">o regime </w:t>
      </w:r>
      <w:r>
        <w:rPr>
          <w:rFonts w:ascii="Arial" w:eastAsia="Times New Roman" w:hAnsi="Arial" w:cs="Arial"/>
          <w:sz w:val="24"/>
          <w:szCs w:val="24"/>
          <w:lang w:eastAsia="pt-BR"/>
        </w:rPr>
        <w:t>político</w:t>
      </w:r>
      <w:r w:rsidR="00A84CE2">
        <w:rPr>
          <w:rFonts w:ascii="Arial" w:eastAsia="Times New Roman" w:hAnsi="Arial" w:cs="Arial"/>
          <w:sz w:val="24"/>
          <w:szCs w:val="24"/>
          <w:lang w:eastAsia="pt-BR"/>
        </w:rPr>
        <w:t xml:space="preserve"> no q</w:t>
      </w:r>
      <w:r>
        <w:rPr>
          <w:rFonts w:ascii="Arial" w:eastAsia="Times New Roman" w:hAnsi="Arial" w:cs="Arial"/>
          <w:sz w:val="24"/>
          <w:szCs w:val="24"/>
          <w:lang w:eastAsia="pt-BR"/>
        </w:rPr>
        <w:t>ual a sob</w:t>
      </w:r>
      <w:r w:rsidR="00A84CE2">
        <w:rPr>
          <w:rFonts w:ascii="Arial" w:eastAsia="Times New Roman" w:hAnsi="Arial" w:cs="Arial"/>
          <w:sz w:val="24"/>
          <w:szCs w:val="24"/>
          <w:lang w:eastAsia="pt-BR"/>
        </w:rPr>
        <w:t>erania é exercida pelo povo. Os cidad</w:t>
      </w:r>
      <w:r w:rsidR="00065166">
        <w:rPr>
          <w:rFonts w:ascii="Arial" w:eastAsia="Times New Roman" w:hAnsi="Arial" w:cs="Arial"/>
          <w:sz w:val="24"/>
          <w:szCs w:val="24"/>
          <w:lang w:eastAsia="pt-BR"/>
        </w:rPr>
        <w:t>ãos s</w:t>
      </w:r>
      <w:r>
        <w:rPr>
          <w:rFonts w:ascii="Arial" w:eastAsia="Times New Roman" w:hAnsi="Arial" w:cs="Arial"/>
          <w:sz w:val="24"/>
          <w:szCs w:val="24"/>
          <w:lang w:eastAsia="pt-BR"/>
        </w:rPr>
        <w:t>ão os de</w:t>
      </w:r>
      <w:r w:rsidR="00065166">
        <w:rPr>
          <w:rFonts w:ascii="Arial" w:eastAsia="Times New Roman" w:hAnsi="Arial" w:cs="Arial"/>
          <w:sz w:val="24"/>
          <w:szCs w:val="24"/>
          <w:lang w:eastAsia="pt-BR"/>
        </w:rPr>
        <w:t>te</w:t>
      </w:r>
      <w:r>
        <w:rPr>
          <w:rFonts w:ascii="Arial" w:eastAsia="Times New Roman" w:hAnsi="Arial" w:cs="Arial"/>
          <w:sz w:val="24"/>
          <w:szCs w:val="24"/>
          <w:lang w:eastAsia="pt-BR"/>
        </w:rPr>
        <w:t>n</w:t>
      </w:r>
      <w:r w:rsidR="00065166">
        <w:rPr>
          <w:rFonts w:ascii="Arial" w:eastAsia="Times New Roman" w:hAnsi="Arial" w:cs="Arial"/>
          <w:sz w:val="24"/>
          <w:szCs w:val="24"/>
          <w:lang w:eastAsia="pt-BR"/>
        </w:rPr>
        <w:t>tores do poder e confiam parte desse poder ao Estado, para organizar a sociedade.</w:t>
      </w:r>
    </w:p>
    <w:p w:rsidR="000E24D1" w:rsidRDefault="000E24D1" w:rsidP="000E24D1">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 palavra</w:t>
      </w:r>
      <w:r w:rsidRPr="0AEE82A3">
        <w:rPr>
          <w:rFonts w:ascii="Arial" w:eastAsia="Times New Roman" w:hAnsi="Arial" w:cs="Arial"/>
          <w:sz w:val="24"/>
          <w:szCs w:val="24"/>
          <w:lang w:eastAsia="pt-BR"/>
        </w:rPr>
        <w:t xml:space="preserve"> “democracia vem do grego, demos (povo) + </w:t>
      </w:r>
      <w:r w:rsidRPr="00150911">
        <w:rPr>
          <w:rFonts w:ascii="Arial" w:eastAsia="Times New Roman" w:hAnsi="Arial" w:cs="Arial"/>
          <w:i/>
          <w:sz w:val="24"/>
          <w:szCs w:val="24"/>
          <w:lang w:eastAsia="pt-BR"/>
        </w:rPr>
        <w:t>kratia</w:t>
      </w:r>
      <w:r w:rsidRPr="0AEE82A3">
        <w:rPr>
          <w:rFonts w:ascii="Arial" w:eastAsia="Times New Roman" w:hAnsi="Arial" w:cs="Arial"/>
          <w:sz w:val="24"/>
          <w:szCs w:val="24"/>
          <w:lang w:eastAsia="pt-BR"/>
        </w:rPr>
        <w:t xml:space="preserve"> ou </w:t>
      </w:r>
      <w:r w:rsidRPr="00150911">
        <w:rPr>
          <w:rFonts w:ascii="Arial" w:eastAsia="Times New Roman" w:hAnsi="Arial" w:cs="Arial"/>
          <w:i/>
          <w:sz w:val="24"/>
          <w:szCs w:val="24"/>
          <w:lang w:eastAsia="pt-BR"/>
        </w:rPr>
        <w:t>kratos</w:t>
      </w:r>
      <w:r w:rsidRPr="0AEE82A3">
        <w:rPr>
          <w:rFonts w:ascii="Arial" w:eastAsia="Times New Roman" w:hAnsi="Arial" w:cs="Arial"/>
          <w:sz w:val="24"/>
          <w:szCs w:val="24"/>
          <w:lang w:eastAsia="pt-BR"/>
        </w:rPr>
        <w:t xml:space="preserve"> (governo).</w:t>
      </w:r>
      <w:r w:rsidR="004D32CE">
        <w:rPr>
          <w:rFonts w:ascii="Arial" w:eastAsia="Times New Roman" w:hAnsi="Arial" w:cs="Arial"/>
          <w:sz w:val="24"/>
          <w:szCs w:val="24"/>
          <w:lang w:eastAsia="pt-BR"/>
        </w:rPr>
        <w:t xml:space="preserve"> </w:t>
      </w:r>
      <w:r w:rsidRPr="0AEE82A3">
        <w:rPr>
          <w:rFonts w:ascii="Arial" w:eastAsia="Times New Roman" w:hAnsi="Arial" w:cs="Arial"/>
          <w:sz w:val="24"/>
          <w:szCs w:val="24"/>
          <w:lang w:eastAsia="pt-BR"/>
        </w:rPr>
        <w:t xml:space="preserve">Democracia, como se sabe, no lapidar e na histórica </w:t>
      </w:r>
      <w:r>
        <w:rPr>
          <w:rFonts w:ascii="Arial" w:eastAsia="Times New Roman" w:hAnsi="Arial" w:cs="Arial"/>
          <w:sz w:val="24"/>
          <w:szCs w:val="24"/>
          <w:lang w:eastAsia="pt-BR"/>
        </w:rPr>
        <w:t xml:space="preserve">tem a </w:t>
      </w:r>
      <w:r w:rsidRPr="0AEE82A3">
        <w:rPr>
          <w:rFonts w:ascii="Arial" w:eastAsia="Times New Roman" w:hAnsi="Arial" w:cs="Arial"/>
          <w:sz w:val="24"/>
          <w:szCs w:val="24"/>
          <w:lang w:eastAsia="pt-BR"/>
        </w:rPr>
        <w:t xml:space="preserve">definição do </w:t>
      </w:r>
      <w:r w:rsidRPr="0AEE82A3">
        <w:rPr>
          <w:rFonts w:ascii="Arial" w:eastAsia="Times New Roman" w:hAnsi="Arial" w:cs="Arial"/>
          <w:sz w:val="24"/>
          <w:szCs w:val="24"/>
          <w:lang w:eastAsia="pt-BR"/>
        </w:rPr>
        <w:lastRenderedPageBreak/>
        <w:t>Presidente dos EUA, Abraham Lincoln (16° Presidente — 1861/1865 — Partido</w:t>
      </w:r>
      <w:r w:rsidR="00A51CA1">
        <w:rPr>
          <w:rFonts w:ascii="Arial" w:eastAsia="Times New Roman" w:hAnsi="Arial" w:cs="Arial"/>
          <w:sz w:val="24"/>
          <w:szCs w:val="24"/>
          <w:lang w:eastAsia="pt-BR"/>
        </w:rPr>
        <w:t xml:space="preserve"> </w:t>
      </w:r>
      <w:r w:rsidRPr="0AEE82A3">
        <w:rPr>
          <w:rFonts w:ascii="Arial" w:eastAsia="Times New Roman" w:hAnsi="Arial" w:cs="Arial"/>
          <w:sz w:val="24"/>
          <w:szCs w:val="24"/>
          <w:lang w:eastAsia="pt-BR"/>
        </w:rPr>
        <w:t>Republicano), “é o governo do povo, pelo povo e para o povo”.</w:t>
      </w:r>
    </w:p>
    <w:p w:rsidR="00FF34A6" w:rsidRPr="001A7F11" w:rsidRDefault="00FF34A6" w:rsidP="00FF34A6">
      <w:pPr>
        <w:spacing w:line="360" w:lineRule="auto"/>
        <w:ind w:firstLine="1134"/>
        <w:jc w:val="both"/>
        <w:rPr>
          <w:rFonts w:ascii="Arial" w:eastAsia="Times New Roman" w:hAnsi="Arial" w:cs="Arial"/>
          <w:sz w:val="24"/>
          <w:szCs w:val="24"/>
          <w:lang w:eastAsia="pt-BR"/>
        </w:rPr>
      </w:pPr>
      <w:r w:rsidRPr="001A7F11">
        <w:rPr>
          <w:rFonts w:ascii="Arial" w:eastAsia="Times New Roman" w:hAnsi="Arial" w:cs="Arial"/>
          <w:sz w:val="24"/>
          <w:szCs w:val="24"/>
          <w:lang w:eastAsia="pt-BR"/>
        </w:rPr>
        <w:t>A doutrina especi</w:t>
      </w:r>
      <w:r w:rsidR="001A7F11">
        <w:rPr>
          <w:rFonts w:ascii="Arial" w:eastAsia="Times New Roman" w:hAnsi="Arial" w:cs="Arial"/>
          <w:sz w:val="24"/>
          <w:szCs w:val="24"/>
          <w:lang w:eastAsia="pt-BR"/>
        </w:rPr>
        <w:t>alizada discute o</w:t>
      </w:r>
      <w:r w:rsidRPr="001A7F11">
        <w:rPr>
          <w:rFonts w:ascii="Arial" w:eastAsia="Times New Roman" w:hAnsi="Arial" w:cs="Arial"/>
          <w:sz w:val="24"/>
          <w:szCs w:val="24"/>
          <w:lang w:eastAsia="pt-BR"/>
        </w:rPr>
        <w:t xml:space="preserve"> assunto </w:t>
      </w:r>
      <w:r w:rsidR="001A7F11">
        <w:rPr>
          <w:rFonts w:ascii="Arial" w:eastAsia="Times New Roman" w:hAnsi="Arial" w:cs="Arial"/>
          <w:sz w:val="24"/>
          <w:szCs w:val="24"/>
          <w:lang w:eastAsia="pt-BR"/>
        </w:rPr>
        <w:t>“</w:t>
      </w:r>
      <w:r w:rsidRPr="001A7F11">
        <w:rPr>
          <w:rFonts w:ascii="Arial" w:eastAsia="Times New Roman" w:hAnsi="Arial" w:cs="Arial"/>
          <w:sz w:val="24"/>
          <w:szCs w:val="24"/>
          <w:lang w:eastAsia="pt-BR"/>
        </w:rPr>
        <w:t>democracia</w:t>
      </w:r>
      <w:r w:rsidR="001A7F11">
        <w:rPr>
          <w:rFonts w:ascii="Arial" w:eastAsia="Times New Roman" w:hAnsi="Arial" w:cs="Arial"/>
          <w:sz w:val="24"/>
          <w:szCs w:val="24"/>
          <w:lang w:eastAsia="pt-BR"/>
        </w:rPr>
        <w:t xml:space="preserve">” </w:t>
      </w:r>
      <w:r w:rsidR="001A7F11">
        <w:rPr>
          <w:rFonts w:ascii="Arial" w:eastAsia="Times New Roman" w:hAnsi="Arial" w:cs="Arial"/>
          <w:i/>
          <w:sz w:val="24"/>
          <w:szCs w:val="24"/>
          <w:lang w:eastAsia="pt-BR"/>
        </w:rPr>
        <w:t>in verbis:</w:t>
      </w:r>
    </w:p>
    <w:p w:rsidR="000E24D1" w:rsidRDefault="000E24D1" w:rsidP="000E24D1">
      <w:pPr>
        <w:spacing w:line="240" w:lineRule="auto"/>
        <w:ind w:firstLine="1134"/>
        <w:jc w:val="both"/>
        <w:rPr>
          <w:rFonts w:ascii="Arial" w:eastAsia="Times New Roman" w:hAnsi="Arial" w:cs="Arial"/>
          <w:color w:val="FF0000"/>
          <w:sz w:val="24"/>
          <w:szCs w:val="24"/>
          <w:lang w:eastAsia="pt-BR"/>
        </w:rPr>
      </w:pPr>
      <w:r w:rsidRPr="004F779C">
        <w:rPr>
          <w:rFonts w:ascii="Arial" w:eastAsia="Times New Roman" w:hAnsi="Arial" w:cs="Arial"/>
          <w:sz w:val="24"/>
          <w:szCs w:val="24"/>
          <w:lang w:eastAsia="pt-BR"/>
        </w:rPr>
        <w:t>Lenza,</w:t>
      </w:r>
      <w:r>
        <w:rPr>
          <w:rFonts w:ascii="Arial" w:eastAsia="Times New Roman" w:hAnsi="Arial" w:cs="Arial"/>
          <w:sz w:val="24"/>
          <w:szCs w:val="24"/>
          <w:lang w:eastAsia="pt-BR"/>
        </w:rPr>
        <w:t xml:space="preserve"> (2012</w:t>
      </w:r>
      <w:r w:rsidRPr="004F779C">
        <w:rPr>
          <w:rFonts w:ascii="Arial" w:eastAsia="Times New Roman" w:hAnsi="Arial" w:cs="Arial"/>
          <w:sz w:val="24"/>
          <w:szCs w:val="24"/>
          <w:lang w:eastAsia="pt-BR"/>
        </w:rPr>
        <w:t xml:space="preserve"> e </w:t>
      </w:r>
      <w:r>
        <w:rPr>
          <w:rFonts w:ascii="Arial" w:eastAsia="Times New Roman" w:hAnsi="Arial" w:cs="Arial"/>
          <w:sz w:val="24"/>
          <w:szCs w:val="24"/>
          <w:lang w:eastAsia="pt-BR"/>
        </w:rPr>
        <w:t>p.109</w:t>
      </w:r>
      <w:r w:rsidRPr="004F779C">
        <w:rPr>
          <w:rFonts w:ascii="Arial" w:eastAsia="Times New Roman" w:hAnsi="Arial" w:cs="Arial"/>
          <w:sz w:val="24"/>
          <w:szCs w:val="24"/>
          <w:lang w:eastAsia="pt-BR"/>
        </w:rPr>
        <w:t>) traz o seguinte texto,</w:t>
      </w:r>
    </w:p>
    <w:p w:rsidR="000E24D1" w:rsidRPr="00980C25" w:rsidRDefault="0037562B" w:rsidP="000E24D1">
      <w:pPr>
        <w:spacing w:line="240" w:lineRule="auto"/>
        <w:ind w:left="3969"/>
        <w:jc w:val="both"/>
        <w:rPr>
          <w:rFonts w:ascii="Arial" w:eastAsia="Times New Roman" w:hAnsi="Arial" w:cs="Arial"/>
          <w:sz w:val="20"/>
          <w:szCs w:val="20"/>
          <w:lang w:eastAsia="pt-BR"/>
        </w:rPr>
      </w:pPr>
      <w:r w:rsidRPr="00980C25">
        <w:rPr>
          <w:rFonts w:ascii="Arial" w:eastAsia="Times New Roman" w:hAnsi="Arial" w:cs="Arial"/>
          <w:sz w:val="20"/>
          <w:szCs w:val="20"/>
          <w:lang w:eastAsia="pt-BR"/>
        </w:rPr>
        <w:t>Política</w:t>
      </w:r>
      <w:r w:rsidR="000E24D1" w:rsidRPr="00980C25">
        <w:rPr>
          <w:rFonts w:ascii="Arial" w:eastAsia="Times New Roman" w:hAnsi="Arial" w:cs="Arial"/>
          <w:sz w:val="20"/>
          <w:szCs w:val="20"/>
          <w:lang w:eastAsia="pt-BR"/>
        </w:rPr>
        <w:t xml:space="preserve"> no sentido amplo, corresponde a todo jogo de influência dentro das relações humanas. Tratando do pacto social, ao vivermos na sociedade, ora influenciamos determin</w:t>
      </w:r>
      <w:r w:rsidR="00A51CA1">
        <w:rPr>
          <w:rFonts w:ascii="Arial" w:eastAsia="Times New Roman" w:hAnsi="Arial" w:cs="Arial"/>
          <w:sz w:val="20"/>
          <w:szCs w:val="20"/>
          <w:lang w:eastAsia="pt-BR"/>
        </w:rPr>
        <w:t>adas pessoas, ora somos por este</w:t>
      </w:r>
      <w:r w:rsidR="000E24D1" w:rsidRPr="00980C25">
        <w:rPr>
          <w:rFonts w:ascii="Arial" w:eastAsia="Times New Roman" w:hAnsi="Arial" w:cs="Arial"/>
          <w:sz w:val="20"/>
          <w:szCs w:val="20"/>
          <w:lang w:eastAsia="pt-BR"/>
        </w:rPr>
        <w:t xml:space="preserve">s influenciados. Esse jogo de influências é inevitável, corresponde à própria essência humana e, na maioria das vezes, opera-se de forma inconsciente. conclui pois o simples fato de uma pessoa existir em determinado grupo provoca a transformação deste, uma vez que a presença dela, independentemente de vontade dela, o </w:t>
      </w:r>
      <w:r w:rsidRPr="00980C25">
        <w:rPr>
          <w:rFonts w:ascii="Arial" w:eastAsia="Times New Roman" w:hAnsi="Arial" w:cs="Arial"/>
          <w:sz w:val="20"/>
          <w:szCs w:val="20"/>
          <w:lang w:eastAsia="pt-BR"/>
        </w:rPr>
        <w:t>influência</w:t>
      </w:r>
      <w:r w:rsidR="000E24D1" w:rsidRPr="00980C25">
        <w:rPr>
          <w:rFonts w:ascii="Arial" w:eastAsia="Times New Roman" w:hAnsi="Arial" w:cs="Arial"/>
          <w:sz w:val="20"/>
          <w:szCs w:val="20"/>
          <w:lang w:eastAsia="pt-BR"/>
        </w:rPr>
        <w:t xml:space="preserve"> de alguma forma</w:t>
      </w:r>
      <w:r w:rsidR="004D32CE">
        <w:rPr>
          <w:rFonts w:ascii="Arial" w:eastAsia="Times New Roman" w:hAnsi="Arial" w:cs="Arial"/>
          <w:sz w:val="20"/>
          <w:szCs w:val="20"/>
          <w:lang w:eastAsia="pt-BR"/>
        </w:rPr>
        <w:t>.</w:t>
      </w:r>
    </w:p>
    <w:p w:rsidR="00080DD5" w:rsidRDefault="001A7F11" w:rsidP="000E24D1">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autor </w:t>
      </w:r>
      <w:r w:rsidR="00080DD5">
        <w:rPr>
          <w:rFonts w:ascii="Arial" w:eastAsia="Times New Roman" w:hAnsi="Arial" w:cs="Arial"/>
          <w:sz w:val="24"/>
          <w:szCs w:val="24"/>
          <w:lang w:eastAsia="pt-BR"/>
        </w:rPr>
        <w:t>acima em sua doutrina ressalta os seguintes pensadores e os seus dizeres;</w:t>
      </w:r>
    </w:p>
    <w:p w:rsidR="000E24D1" w:rsidRDefault="00080DD5" w:rsidP="000E24D1">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Aristóteles,</w:t>
      </w:r>
      <w:r w:rsidR="000E24D1" w:rsidRPr="000E24D1">
        <w:rPr>
          <w:rFonts w:ascii="Arial" w:eastAsia="Times New Roman" w:hAnsi="Arial" w:cs="Arial"/>
          <w:sz w:val="24"/>
          <w:szCs w:val="24"/>
          <w:lang w:eastAsia="pt-BR"/>
        </w:rPr>
        <w:t xml:space="preserve"> “todo homem é um ser essencialmente político”.</w:t>
      </w:r>
    </w:p>
    <w:p w:rsidR="00095F76" w:rsidRDefault="000E24D1" w:rsidP="000E24D1">
      <w:pPr>
        <w:spacing w:line="360" w:lineRule="auto"/>
        <w:ind w:firstLine="1134"/>
        <w:jc w:val="both"/>
        <w:rPr>
          <w:rFonts w:ascii="Arial" w:eastAsia="Times New Roman" w:hAnsi="Arial" w:cs="Arial"/>
          <w:sz w:val="24"/>
          <w:szCs w:val="24"/>
          <w:lang w:eastAsia="pt-BR"/>
        </w:rPr>
      </w:pPr>
      <w:r w:rsidRPr="000E24D1">
        <w:rPr>
          <w:rFonts w:ascii="Arial" w:eastAsia="Times New Roman" w:hAnsi="Arial" w:cs="Arial"/>
          <w:sz w:val="24"/>
          <w:szCs w:val="24"/>
          <w:lang w:eastAsia="pt-BR"/>
        </w:rPr>
        <w:t>Niebuhr (1892 – 1971)</w:t>
      </w:r>
      <w:r w:rsidR="00590660">
        <w:rPr>
          <w:rFonts w:ascii="Arial" w:eastAsia="Times New Roman" w:hAnsi="Arial" w:cs="Arial"/>
          <w:sz w:val="24"/>
          <w:szCs w:val="24"/>
          <w:lang w:eastAsia="pt-BR"/>
        </w:rPr>
        <w:t xml:space="preserve">, aput </w:t>
      </w:r>
      <w:r w:rsidR="00590660" w:rsidRPr="004F779C">
        <w:rPr>
          <w:rFonts w:ascii="Arial" w:eastAsia="Times New Roman" w:hAnsi="Arial" w:cs="Arial"/>
          <w:sz w:val="24"/>
          <w:szCs w:val="24"/>
          <w:lang w:eastAsia="pt-BR"/>
        </w:rPr>
        <w:t>Lenza,</w:t>
      </w:r>
      <w:r w:rsidR="00590660">
        <w:rPr>
          <w:rFonts w:ascii="Arial" w:eastAsia="Times New Roman" w:hAnsi="Arial" w:cs="Arial"/>
          <w:sz w:val="24"/>
          <w:szCs w:val="24"/>
          <w:lang w:eastAsia="pt-BR"/>
        </w:rPr>
        <w:t xml:space="preserve"> (2012</w:t>
      </w:r>
      <w:r w:rsidR="00590660" w:rsidRPr="004F779C">
        <w:rPr>
          <w:rFonts w:ascii="Arial" w:eastAsia="Times New Roman" w:hAnsi="Arial" w:cs="Arial"/>
          <w:sz w:val="24"/>
          <w:szCs w:val="24"/>
          <w:lang w:eastAsia="pt-BR"/>
        </w:rPr>
        <w:t xml:space="preserve"> e </w:t>
      </w:r>
      <w:r w:rsidR="00590660">
        <w:rPr>
          <w:rFonts w:ascii="Arial" w:eastAsia="Times New Roman" w:hAnsi="Arial" w:cs="Arial"/>
          <w:sz w:val="24"/>
          <w:szCs w:val="24"/>
          <w:lang w:eastAsia="pt-BR"/>
        </w:rPr>
        <w:t>p.109</w:t>
      </w:r>
      <w:r w:rsidR="00590660" w:rsidRPr="004F779C">
        <w:rPr>
          <w:rFonts w:ascii="Arial" w:eastAsia="Times New Roman" w:hAnsi="Arial" w:cs="Arial"/>
          <w:sz w:val="24"/>
          <w:szCs w:val="24"/>
          <w:lang w:eastAsia="pt-BR"/>
        </w:rPr>
        <w:t>)</w:t>
      </w:r>
      <w:r w:rsidRPr="000E24D1">
        <w:rPr>
          <w:rFonts w:ascii="Arial" w:eastAsia="Times New Roman" w:hAnsi="Arial" w:cs="Arial"/>
          <w:sz w:val="24"/>
          <w:szCs w:val="24"/>
          <w:lang w:eastAsia="pt-BR"/>
        </w:rPr>
        <w:t xml:space="preserve">, filósofo americano, </w:t>
      </w:r>
      <w:r w:rsidR="00095F76" w:rsidRPr="000E24D1">
        <w:rPr>
          <w:rFonts w:ascii="Arial" w:eastAsia="Times New Roman" w:hAnsi="Arial" w:cs="Arial"/>
          <w:sz w:val="24"/>
          <w:szCs w:val="24"/>
          <w:lang w:eastAsia="pt-BR"/>
        </w:rPr>
        <w:t xml:space="preserve">“A capacidade do homem para a justiça faz a democracia possível, mas a inclinação do homem para a injustiça </w:t>
      </w:r>
      <w:r w:rsidR="00980C25">
        <w:rPr>
          <w:rFonts w:ascii="Arial" w:eastAsia="Times New Roman" w:hAnsi="Arial" w:cs="Arial"/>
          <w:sz w:val="24"/>
          <w:szCs w:val="24"/>
          <w:lang w:eastAsia="pt-BR"/>
        </w:rPr>
        <w:t>faz a democracia necessária</w:t>
      </w:r>
      <w:r w:rsidRPr="000E24D1">
        <w:rPr>
          <w:rFonts w:ascii="Arial" w:eastAsia="Times New Roman" w:hAnsi="Arial" w:cs="Arial"/>
          <w:sz w:val="24"/>
          <w:szCs w:val="24"/>
          <w:lang w:eastAsia="pt-BR"/>
        </w:rPr>
        <w:t>”</w:t>
      </w:r>
    </w:p>
    <w:p w:rsidR="00980C25" w:rsidRPr="00980C25" w:rsidRDefault="00980C25" w:rsidP="000E24D1">
      <w:pPr>
        <w:spacing w:line="360" w:lineRule="auto"/>
        <w:ind w:firstLine="1134"/>
        <w:jc w:val="both"/>
        <w:rPr>
          <w:rFonts w:ascii="Arial" w:eastAsia="Times New Roman" w:hAnsi="Arial" w:cs="Arial"/>
          <w:sz w:val="24"/>
          <w:szCs w:val="24"/>
          <w:lang w:eastAsia="pt-BR"/>
        </w:rPr>
      </w:pPr>
      <w:r w:rsidRPr="00980C25">
        <w:rPr>
          <w:rFonts w:ascii="Arial" w:eastAsia="Times New Roman" w:hAnsi="Arial" w:cs="Arial"/>
          <w:sz w:val="24"/>
          <w:szCs w:val="24"/>
          <w:lang w:eastAsia="pt-BR"/>
        </w:rPr>
        <w:t>Churchill (1874 – 1965),</w:t>
      </w:r>
      <w:r w:rsidR="00590660">
        <w:rPr>
          <w:rFonts w:ascii="Arial" w:eastAsia="Times New Roman" w:hAnsi="Arial" w:cs="Arial"/>
          <w:sz w:val="24"/>
          <w:szCs w:val="24"/>
          <w:lang w:eastAsia="pt-BR"/>
        </w:rPr>
        <w:t xml:space="preserve"> </w:t>
      </w:r>
      <w:r w:rsidR="00590660" w:rsidRPr="004F779C">
        <w:rPr>
          <w:rFonts w:ascii="Arial" w:eastAsia="Times New Roman" w:hAnsi="Arial" w:cs="Arial"/>
          <w:sz w:val="24"/>
          <w:szCs w:val="24"/>
          <w:lang w:eastAsia="pt-BR"/>
        </w:rPr>
        <w:t>Lenza,</w:t>
      </w:r>
      <w:r w:rsidR="00590660">
        <w:rPr>
          <w:rFonts w:ascii="Arial" w:eastAsia="Times New Roman" w:hAnsi="Arial" w:cs="Arial"/>
          <w:sz w:val="24"/>
          <w:szCs w:val="24"/>
          <w:lang w:eastAsia="pt-BR"/>
        </w:rPr>
        <w:t xml:space="preserve"> (2012</w:t>
      </w:r>
      <w:r w:rsidR="00590660" w:rsidRPr="004F779C">
        <w:rPr>
          <w:rFonts w:ascii="Arial" w:eastAsia="Times New Roman" w:hAnsi="Arial" w:cs="Arial"/>
          <w:sz w:val="24"/>
          <w:szCs w:val="24"/>
          <w:lang w:eastAsia="pt-BR"/>
        </w:rPr>
        <w:t xml:space="preserve"> e </w:t>
      </w:r>
      <w:r w:rsidR="00590660">
        <w:rPr>
          <w:rFonts w:ascii="Arial" w:eastAsia="Times New Roman" w:hAnsi="Arial" w:cs="Arial"/>
          <w:sz w:val="24"/>
          <w:szCs w:val="24"/>
          <w:lang w:eastAsia="pt-BR"/>
        </w:rPr>
        <w:t>p.109</w:t>
      </w:r>
      <w:r w:rsidR="00590660" w:rsidRPr="004F779C">
        <w:rPr>
          <w:rFonts w:ascii="Arial" w:eastAsia="Times New Roman" w:hAnsi="Arial" w:cs="Arial"/>
          <w:sz w:val="24"/>
          <w:szCs w:val="24"/>
          <w:lang w:eastAsia="pt-BR"/>
        </w:rPr>
        <w:t xml:space="preserve">) </w:t>
      </w:r>
      <w:r w:rsidRPr="00980C25">
        <w:rPr>
          <w:rFonts w:ascii="Arial" w:eastAsia="Times New Roman" w:hAnsi="Arial" w:cs="Arial"/>
          <w:sz w:val="24"/>
          <w:szCs w:val="24"/>
          <w:lang w:eastAsia="pt-BR"/>
        </w:rPr>
        <w:t>estadista, militar e historiador britânico</w:t>
      </w:r>
    </w:p>
    <w:p w:rsidR="00095F76" w:rsidRDefault="00095F76" w:rsidP="000655A7">
      <w:pPr>
        <w:spacing w:line="240" w:lineRule="auto"/>
        <w:ind w:left="3969"/>
        <w:jc w:val="both"/>
        <w:rPr>
          <w:rFonts w:ascii="Arial" w:eastAsia="Times New Roman" w:hAnsi="Arial" w:cs="Arial"/>
          <w:sz w:val="20"/>
          <w:szCs w:val="20"/>
          <w:lang w:eastAsia="pt-BR"/>
        </w:rPr>
      </w:pPr>
      <w:r w:rsidRPr="00095F76">
        <w:rPr>
          <w:rFonts w:ascii="Arial" w:eastAsia="Times New Roman" w:hAnsi="Arial" w:cs="Arial"/>
          <w:sz w:val="20"/>
          <w:szCs w:val="20"/>
          <w:lang w:eastAsia="pt-BR"/>
        </w:rPr>
        <w:t>Muitas formas de governo foram tentadas, e serão testadas neste mundo de pecado e aflição. Ninguém finge que a democracia é perfeita ou onisciente. De fato, diz-se que a democracia é a pior forma de governo exceto todas as outras formas que foram testadas de tempos em temp</w:t>
      </w:r>
      <w:r w:rsidR="008802A2">
        <w:rPr>
          <w:rFonts w:ascii="Arial" w:eastAsia="Times New Roman" w:hAnsi="Arial" w:cs="Arial"/>
          <w:sz w:val="20"/>
          <w:szCs w:val="20"/>
          <w:lang w:eastAsia="pt-BR"/>
        </w:rPr>
        <w:t>os.</w:t>
      </w:r>
    </w:p>
    <w:p w:rsidR="00095F76" w:rsidRPr="00980C25" w:rsidRDefault="00980C25" w:rsidP="00303F83">
      <w:pPr>
        <w:spacing w:line="360" w:lineRule="auto"/>
        <w:ind w:firstLine="1134"/>
        <w:jc w:val="both"/>
        <w:rPr>
          <w:rFonts w:ascii="Arial" w:eastAsia="Times New Roman" w:hAnsi="Arial" w:cs="Arial"/>
          <w:sz w:val="24"/>
          <w:szCs w:val="24"/>
          <w:lang w:eastAsia="pt-BR"/>
        </w:rPr>
      </w:pPr>
      <w:r w:rsidRPr="00980C25">
        <w:rPr>
          <w:rFonts w:ascii="Arial" w:eastAsia="Times New Roman" w:hAnsi="Arial" w:cs="Arial"/>
          <w:sz w:val="24"/>
          <w:szCs w:val="24"/>
          <w:lang w:eastAsia="pt-BR"/>
        </w:rPr>
        <w:t xml:space="preserve">Barbosa (1849 – 1923), </w:t>
      </w:r>
      <w:r w:rsidR="00590660" w:rsidRPr="004F779C">
        <w:rPr>
          <w:rFonts w:ascii="Arial" w:eastAsia="Times New Roman" w:hAnsi="Arial" w:cs="Arial"/>
          <w:sz w:val="24"/>
          <w:szCs w:val="24"/>
          <w:lang w:eastAsia="pt-BR"/>
        </w:rPr>
        <w:t>Lenza,</w:t>
      </w:r>
      <w:r w:rsidR="00590660">
        <w:rPr>
          <w:rFonts w:ascii="Arial" w:eastAsia="Times New Roman" w:hAnsi="Arial" w:cs="Arial"/>
          <w:sz w:val="24"/>
          <w:szCs w:val="24"/>
          <w:lang w:eastAsia="pt-BR"/>
        </w:rPr>
        <w:t xml:space="preserve"> (2012</w:t>
      </w:r>
      <w:r w:rsidR="00590660" w:rsidRPr="004F779C">
        <w:rPr>
          <w:rFonts w:ascii="Arial" w:eastAsia="Times New Roman" w:hAnsi="Arial" w:cs="Arial"/>
          <w:sz w:val="24"/>
          <w:szCs w:val="24"/>
          <w:lang w:eastAsia="pt-BR"/>
        </w:rPr>
        <w:t xml:space="preserve"> e </w:t>
      </w:r>
      <w:r w:rsidR="00590660">
        <w:rPr>
          <w:rFonts w:ascii="Arial" w:eastAsia="Times New Roman" w:hAnsi="Arial" w:cs="Arial"/>
          <w:sz w:val="24"/>
          <w:szCs w:val="24"/>
          <w:lang w:eastAsia="pt-BR"/>
        </w:rPr>
        <w:t>p.109</w:t>
      </w:r>
      <w:r w:rsidR="00590660" w:rsidRPr="004F779C">
        <w:rPr>
          <w:rFonts w:ascii="Arial" w:eastAsia="Times New Roman" w:hAnsi="Arial" w:cs="Arial"/>
          <w:sz w:val="24"/>
          <w:szCs w:val="24"/>
          <w:lang w:eastAsia="pt-BR"/>
        </w:rPr>
        <w:t>)</w:t>
      </w:r>
      <w:r w:rsidR="00590660">
        <w:rPr>
          <w:rFonts w:ascii="Arial" w:eastAsia="Times New Roman" w:hAnsi="Arial" w:cs="Arial"/>
          <w:sz w:val="24"/>
          <w:szCs w:val="24"/>
          <w:lang w:eastAsia="pt-BR"/>
        </w:rPr>
        <w:t>,</w:t>
      </w:r>
      <w:r w:rsidR="00590660" w:rsidRPr="004F779C">
        <w:rPr>
          <w:rFonts w:ascii="Arial" w:eastAsia="Times New Roman" w:hAnsi="Arial" w:cs="Arial"/>
          <w:sz w:val="24"/>
          <w:szCs w:val="24"/>
          <w:lang w:eastAsia="pt-BR"/>
        </w:rPr>
        <w:t xml:space="preserve"> </w:t>
      </w:r>
      <w:r w:rsidRPr="00980C25">
        <w:rPr>
          <w:rFonts w:ascii="Arial" w:eastAsia="Times New Roman" w:hAnsi="Arial" w:cs="Arial"/>
          <w:sz w:val="24"/>
          <w:szCs w:val="24"/>
          <w:lang w:eastAsia="pt-BR"/>
        </w:rPr>
        <w:t xml:space="preserve">político e jurista brasileiro - </w:t>
      </w:r>
      <w:r w:rsidR="00095F76" w:rsidRPr="00980C25">
        <w:rPr>
          <w:rFonts w:ascii="Arial" w:eastAsia="Times New Roman" w:hAnsi="Arial" w:cs="Arial"/>
          <w:sz w:val="24"/>
          <w:szCs w:val="24"/>
          <w:lang w:eastAsia="pt-BR"/>
        </w:rPr>
        <w:t>“A pior democracia é prefer</w:t>
      </w:r>
      <w:r w:rsidRPr="00980C25">
        <w:rPr>
          <w:rFonts w:ascii="Arial" w:eastAsia="Times New Roman" w:hAnsi="Arial" w:cs="Arial"/>
          <w:sz w:val="24"/>
          <w:szCs w:val="24"/>
          <w:lang w:eastAsia="pt-BR"/>
        </w:rPr>
        <w:t>ível à melhor das ditaduras”</w:t>
      </w:r>
    </w:p>
    <w:p w:rsidR="00132FB8" w:rsidRPr="00C11BB4" w:rsidRDefault="004F779C" w:rsidP="00132FB8">
      <w:pPr>
        <w:spacing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O</w:t>
      </w:r>
      <w:r w:rsidR="00132FB8" w:rsidRPr="3522FDC4">
        <w:rPr>
          <w:rFonts w:ascii="Arial" w:eastAsia="Times New Roman" w:hAnsi="Arial" w:cs="Arial"/>
          <w:sz w:val="24"/>
          <w:szCs w:val="24"/>
          <w:lang w:eastAsia="pt-BR"/>
        </w:rPr>
        <w:t xml:space="preserve"> estágio </w:t>
      </w:r>
      <w:r w:rsidR="00080DD5">
        <w:rPr>
          <w:rFonts w:ascii="Arial" w:eastAsia="Times New Roman" w:hAnsi="Arial" w:cs="Arial"/>
          <w:sz w:val="24"/>
          <w:szCs w:val="24"/>
          <w:lang w:eastAsia="pt-BR"/>
        </w:rPr>
        <w:t xml:space="preserve">de </w:t>
      </w:r>
      <w:r w:rsidR="00132FB8" w:rsidRPr="3522FDC4">
        <w:rPr>
          <w:rFonts w:ascii="Arial" w:eastAsia="Times New Roman" w:hAnsi="Arial" w:cs="Arial"/>
          <w:sz w:val="24"/>
          <w:szCs w:val="24"/>
          <w:lang w:eastAsia="pt-BR"/>
        </w:rPr>
        <w:t>consciente</w:t>
      </w:r>
      <w:r w:rsidR="00A51CA1">
        <w:rPr>
          <w:rFonts w:ascii="Arial" w:eastAsia="Times New Roman" w:hAnsi="Arial" w:cs="Arial"/>
          <w:sz w:val="24"/>
          <w:szCs w:val="24"/>
          <w:lang w:eastAsia="pt-BR"/>
        </w:rPr>
        <w:t xml:space="preserve"> </w:t>
      </w:r>
      <w:r w:rsidR="00150911" w:rsidRPr="3522FDC4">
        <w:rPr>
          <w:rFonts w:ascii="Arial" w:eastAsia="Times New Roman" w:hAnsi="Arial" w:cs="Arial"/>
          <w:sz w:val="24"/>
          <w:szCs w:val="24"/>
          <w:lang w:eastAsia="pt-BR"/>
        </w:rPr>
        <w:t>política</w:t>
      </w:r>
      <w:r w:rsidR="00080DD5">
        <w:rPr>
          <w:rFonts w:ascii="Arial" w:eastAsia="Times New Roman" w:hAnsi="Arial" w:cs="Arial"/>
          <w:sz w:val="24"/>
          <w:szCs w:val="24"/>
          <w:lang w:eastAsia="pt-BR"/>
        </w:rPr>
        <w:t>,</w:t>
      </w:r>
      <w:r w:rsidRPr="3522FDC4">
        <w:rPr>
          <w:rFonts w:ascii="Arial" w:eastAsia="Times New Roman" w:hAnsi="Arial" w:cs="Arial"/>
          <w:sz w:val="24"/>
          <w:szCs w:val="24"/>
          <w:lang w:eastAsia="pt-BR"/>
        </w:rPr>
        <w:t xml:space="preserve"> o</w:t>
      </w:r>
      <w:r w:rsidR="00132FB8" w:rsidRPr="3522FDC4">
        <w:rPr>
          <w:rFonts w:ascii="Arial" w:eastAsia="Times New Roman" w:hAnsi="Arial" w:cs="Arial"/>
          <w:sz w:val="24"/>
          <w:szCs w:val="24"/>
          <w:lang w:eastAsia="pt-BR"/>
        </w:rPr>
        <w:t xml:space="preserve"> exercício do jogo de influências, </w:t>
      </w:r>
      <w:r w:rsidRPr="3522FDC4">
        <w:rPr>
          <w:rFonts w:ascii="Arial" w:eastAsia="Times New Roman" w:hAnsi="Arial" w:cs="Arial"/>
          <w:sz w:val="24"/>
          <w:szCs w:val="24"/>
          <w:lang w:eastAsia="pt-BR"/>
        </w:rPr>
        <w:t>no intuito de</w:t>
      </w:r>
      <w:r w:rsidR="00132FB8" w:rsidRPr="3522FDC4">
        <w:rPr>
          <w:rFonts w:ascii="Arial" w:eastAsia="Times New Roman" w:hAnsi="Arial" w:cs="Arial"/>
          <w:sz w:val="24"/>
          <w:szCs w:val="24"/>
          <w:lang w:eastAsia="pt-BR"/>
        </w:rPr>
        <w:t xml:space="preserve"> busca </w:t>
      </w:r>
      <w:r w:rsidRPr="3522FDC4">
        <w:rPr>
          <w:rFonts w:ascii="Arial" w:eastAsia="Times New Roman" w:hAnsi="Arial" w:cs="Arial"/>
          <w:sz w:val="24"/>
          <w:szCs w:val="24"/>
          <w:lang w:eastAsia="pt-BR"/>
        </w:rPr>
        <w:t xml:space="preserve">e </w:t>
      </w:r>
      <w:r w:rsidR="00150911" w:rsidRPr="3522FDC4">
        <w:rPr>
          <w:rFonts w:ascii="Arial" w:eastAsia="Times New Roman" w:hAnsi="Arial" w:cs="Arial"/>
          <w:sz w:val="24"/>
          <w:szCs w:val="24"/>
          <w:lang w:eastAsia="pt-BR"/>
        </w:rPr>
        <w:t>alcance</w:t>
      </w:r>
      <w:r w:rsidRPr="3522FDC4">
        <w:rPr>
          <w:rFonts w:ascii="Arial" w:eastAsia="Times New Roman" w:hAnsi="Arial" w:cs="Arial"/>
          <w:sz w:val="24"/>
          <w:szCs w:val="24"/>
          <w:lang w:eastAsia="pt-BR"/>
        </w:rPr>
        <w:t xml:space="preserve"> de</w:t>
      </w:r>
      <w:r w:rsidR="00132FB8" w:rsidRPr="3522FDC4">
        <w:rPr>
          <w:rFonts w:ascii="Arial" w:eastAsia="Times New Roman" w:hAnsi="Arial" w:cs="Arial"/>
          <w:sz w:val="24"/>
          <w:szCs w:val="24"/>
          <w:lang w:eastAsia="pt-BR"/>
        </w:rPr>
        <w:t xml:space="preserve"> determinados</w:t>
      </w:r>
      <w:r w:rsidR="00A51CA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objetivos, procurando convencer nossos semelhantes da</w:t>
      </w:r>
      <w:r w:rsidR="00A51CA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importância do que desejamos</w:t>
      </w:r>
      <w:r w:rsidR="00150911" w:rsidRPr="3522FDC4">
        <w:rPr>
          <w:rFonts w:ascii="Arial" w:eastAsia="Times New Roman" w:hAnsi="Arial" w:cs="Arial"/>
          <w:sz w:val="24"/>
          <w:szCs w:val="24"/>
          <w:lang w:eastAsia="pt-BR"/>
        </w:rPr>
        <w:t xml:space="preserve"> faz</w:t>
      </w:r>
      <w:r w:rsidR="001D6545" w:rsidRPr="3522FDC4">
        <w:rPr>
          <w:rFonts w:ascii="Arial" w:eastAsia="Times New Roman" w:hAnsi="Arial" w:cs="Arial"/>
          <w:sz w:val="24"/>
          <w:szCs w:val="24"/>
          <w:lang w:eastAsia="pt-BR"/>
        </w:rPr>
        <w:t xml:space="preserve">–se necessário traçar estratégias, </w:t>
      </w:r>
      <w:r w:rsidR="00080DD5">
        <w:rPr>
          <w:rFonts w:ascii="Arial" w:eastAsia="Times New Roman" w:hAnsi="Arial" w:cs="Arial"/>
          <w:sz w:val="24"/>
          <w:szCs w:val="24"/>
          <w:lang w:eastAsia="pt-BR"/>
        </w:rPr>
        <w:t>assim Lenza (2012</w:t>
      </w:r>
      <w:r w:rsidR="00080DD5" w:rsidRPr="004F779C">
        <w:rPr>
          <w:rFonts w:ascii="Arial" w:eastAsia="Times New Roman" w:hAnsi="Arial" w:cs="Arial"/>
          <w:sz w:val="24"/>
          <w:szCs w:val="24"/>
          <w:lang w:eastAsia="pt-BR"/>
        </w:rPr>
        <w:t xml:space="preserve"> e </w:t>
      </w:r>
      <w:r w:rsidR="00080DD5">
        <w:rPr>
          <w:rFonts w:ascii="Arial" w:eastAsia="Times New Roman" w:hAnsi="Arial" w:cs="Arial"/>
          <w:sz w:val="24"/>
          <w:szCs w:val="24"/>
          <w:lang w:eastAsia="pt-BR"/>
        </w:rPr>
        <w:t>p.109</w:t>
      </w:r>
      <w:r w:rsidR="00080DD5" w:rsidRPr="004F779C">
        <w:rPr>
          <w:rFonts w:ascii="Arial" w:eastAsia="Times New Roman" w:hAnsi="Arial" w:cs="Arial"/>
          <w:sz w:val="24"/>
          <w:szCs w:val="24"/>
          <w:lang w:eastAsia="pt-BR"/>
        </w:rPr>
        <w:t xml:space="preserve">) </w:t>
      </w:r>
      <w:r w:rsidR="00080DD5">
        <w:rPr>
          <w:rFonts w:ascii="Arial" w:eastAsia="Times New Roman" w:hAnsi="Arial" w:cs="Arial"/>
          <w:sz w:val="24"/>
          <w:szCs w:val="24"/>
          <w:lang w:eastAsia="pt-BR"/>
        </w:rPr>
        <w:t>faz o seguinte apontamento “o</w:t>
      </w:r>
      <w:r w:rsidR="00132FB8" w:rsidRPr="3522FDC4">
        <w:rPr>
          <w:rFonts w:ascii="Arial" w:eastAsia="Times New Roman" w:hAnsi="Arial" w:cs="Arial"/>
          <w:sz w:val="24"/>
          <w:szCs w:val="24"/>
          <w:lang w:eastAsia="pt-BR"/>
        </w:rPr>
        <w:t xml:space="preserve"> microcosmo, </w:t>
      </w:r>
      <w:r w:rsidR="00080DD5">
        <w:rPr>
          <w:rFonts w:ascii="Arial" w:eastAsia="Times New Roman" w:hAnsi="Arial" w:cs="Arial"/>
          <w:sz w:val="24"/>
          <w:szCs w:val="24"/>
          <w:lang w:eastAsia="pt-BR"/>
        </w:rPr>
        <w:t>sendo restrito</w:t>
      </w:r>
      <w:r w:rsidR="00A51CA1">
        <w:rPr>
          <w:rFonts w:ascii="Arial" w:eastAsia="Times New Roman" w:hAnsi="Arial" w:cs="Arial"/>
          <w:sz w:val="24"/>
          <w:szCs w:val="24"/>
          <w:lang w:eastAsia="pt-BR"/>
        </w:rPr>
        <w:t xml:space="preserve"> ao grupo</w:t>
      </w:r>
      <w:r w:rsidR="00080DD5">
        <w:rPr>
          <w:rFonts w:ascii="Arial" w:eastAsia="Times New Roman" w:hAnsi="Arial" w:cs="Arial"/>
          <w:sz w:val="24"/>
          <w:szCs w:val="24"/>
          <w:lang w:eastAsia="pt-BR"/>
        </w:rPr>
        <w:t xml:space="preserve"> </w:t>
      </w:r>
      <w:r w:rsidR="00A51CA1">
        <w:rPr>
          <w:rFonts w:ascii="Arial" w:eastAsia="Times New Roman" w:hAnsi="Arial" w:cs="Arial"/>
          <w:sz w:val="24"/>
          <w:szCs w:val="24"/>
          <w:lang w:eastAsia="pt-BR"/>
        </w:rPr>
        <w:t>familiar</w:t>
      </w:r>
      <w:r w:rsidR="00132FB8" w:rsidRPr="3522FDC4">
        <w:rPr>
          <w:rFonts w:ascii="Arial" w:eastAsia="Times New Roman" w:hAnsi="Arial" w:cs="Arial"/>
          <w:sz w:val="24"/>
          <w:szCs w:val="24"/>
          <w:lang w:eastAsia="pt-BR"/>
        </w:rPr>
        <w:t xml:space="preserve">, </w:t>
      </w:r>
      <w:r w:rsidR="00A51CA1">
        <w:rPr>
          <w:rFonts w:ascii="Arial" w:eastAsia="Times New Roman" w:hAnsi="Arial" w:cs="Arial"/>
          <w:sz w:val="24"/>
          <w:szCs w:val="24"/>
          <w:lang w:eastAsia="pt-BR"/>
        </w:rPr>
        <w:t>a</w:t>
      </w:r>
      <w:r w:rsidR="00080DD5">
        <w:rPr>
          <w:rFonts w:ascii="Arial" w:eastAsia="Times New Roman" w:hAnsi="Arial" w:cs="Arial"/>
          <w:sz w:val="24"/>
          <w:szCs w:val="24"/>
          <w:lang w:eastAsia="pt-BR"/>
        </w:rPr>
        <w:t>os amigos íntimos ou comum, o</w:t>
      </w:r>
      <w:r w:rsidR="00132FB8" w:rsidRPr="3522FDC4">
        <w:rPr>
          <w:rFonts w:ascii="Arial" w:eastAsia="Times New Roman" w:hAnsi="Arial" w:cs="Arial"/>
          <w:sz w:val="24"/>
          <w:szCs w:val="24"/>
          <w:lang w:eastAsia="pt-BR"/>
        </w:rPr>
        <w:t xml:space="preserve"> macrocosmo, </w:t>
      </w:r>
      <w:r w:rsidR="001D6545" w:rsidRPr="3522FDC4">
        <w:rPr>
          <w:rFonts w:ascii="Arial" w:eastAsia="Times New Roman" w:hAnsi="Arial" w:cs="Arial"/>
          <w:sz w:val="24"/>
          <w:szCs w:val="24"/>
          <w:lang w:eastAsia="pt-BR"/>
        </w:rPr>
        <w:t>a</w:t>
      </w:r>
      <w:r w:rsidR="00132FB8" w:rsidRPr="3522FDC4">
        <w:rPr>
          <w:rFonts w:ascii="Arial" w:eastAsia="Times New Roman" w:hAnsi="Arial" w:cs="Arial"/>
          <w:sz w:val="24"/>
          <w:szCs w:val="24"/>
          <w:lang w:eastAsia="pt-BR"/>
        </w:rPr>
        <w:t xml:space="preserve"> nossa sociedade. Dependendo da</w:t>
      </w:r>
      <w:r w:rsidR="00A51CA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 xml:space="preserve">forma como será a influência no macrocosmo, temos </w:t>
      </w:r>
      <w:r w:rsidR="00132FB8" w:rsidRPr="3522FDC4">
        <w:rPr>
          <w:rFonts w:ascii="Arial" w:eastAsia="Times New Roman" w:hAnsi="Arial" w:cs="Arial"/>
          <w:sz w:val="24"/>
          <w:szCs w:val="24"/>
          <w:lang w:eastAsia="pt-BR"/>
        </w:rPr>
        <w:lastRenderedPageBreak/>
        <w:t>determinado regime</w:t>
      </w:r>
      <w:r w:rsidR="00A51CA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político. E, quando todos podem participar livremente dos jogos de influência da</w:t>
      </w:r>
      <w:r w:rsidR="00A51CA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 xml:space="preserve">nossa sociedade, temos a figura da </w:t>
      </w:r>
      <w:r w:rsidR="0037562B" w:rsidRPr="3522FDC4">
        <w:rPr>
          <w:rFonts w:ascii="Arial" w:eastAsia="Times New Roman" w:hAnsi="Arial" w:cs="Arial"/>
          <w:sz w:val="24"/>
          <w:szCs w:val="24"/>
          <w:lang w:eastAsia="pt-BR"/>
        </w:rPr>
        <w:t>democracia.</w:t>
      </w:r>
      <w:r w:rsidR="0037562B">
        <w:rPr>
          <w:rFonts w:ascii="Arial" w:eastAsia="Times New Roman" w:hAnsi="Arial" w:cs="Arial"/>
          <w:sz w:val="24"/>
          <w:szCs w:val="24"/>
          <w:lang w:eastAsia="pt-BR"/>
        </w:rPr>
        <w:t xml:space="preserve"> ”</w:t>
      </w:r>
    </w:p>
    <w:p w:rsidR="00C11BB4" w:rsidRDefault="00150911"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Na mesma linha de raciocínio</w:t>
      </w:r>
      <w:r w:rsidR="533535A7" w:rsidRPr="00150911">
        <w:rPr>
          <w:rFonts w:ascii="Arial" w:eastAsia="Times New Roman" w:hAnsi="Arial" w:cs="Arial"/>
          <w:sz w:val="24"/>
          <w:szCs w:val="24"/>
          <w:lang w:eastAsia="pt-BR"/>
        </w:rPr>
        <w:t xml:space="preserve">, </w:t>
      </w:r>
      <w:r w:rsidR="0017589E">
        <w:rPr>
          <w:rFonts w:ascii="Arial" w:eastAsia="Times New Roman" w:hAnsi="Arial" w:cs="Arial"/>
          <w:sz w:val="24"/>
          <w:szCs w:val="24"/>
          <w:lang w:eastAsia="pt-BR"/>
        </w:rPr>
        <w:t xml:space="preserve">a doutrina majoritária </w:t>
      </w:r>
      <w:r w:rsidRPr="00150911">
        <w:rPr>
          <w:rFonts w:ascii="Arial" w:eastAsia="Times New Roman" w:hAnsi="Arial" w:cs="Arial"/>
          <w:sz w:val="24"/>
          <w:szCs w:val="24"/>
          <w:lang w:eastAsia="pt-BR"/>
        </w:rPr>
        <w:t>ressalta</w:t>
      </w:r>
      <w:r w:rsidR="001D6545" w:rsidRPr="00150911">
        <w:rPr>
          <w:rFonts w:ascii="Arial" w:eastAsia="Times New Roman" w:hAnsi="Arial" w:cs="Arial"/>
          <w:sz w:val="24"/>
          <w:szCs w:val="24"/>
          <w:lang w:eastAsia="pt-BR"/>
        </w:rPr>
        <w:t xml:space="preserve"> a</w:t>
      </w:r>
      <w:r w:rsidR="00A51CA1">
        <w:rPr>
          <w:rFonts w:ascii="Arial" w:eastAsia="Times New Roman" w:hAnsi="Arial" w:cs="Arial"/>
          <w:sz w:val="24"/>
          <w:szCs w:val="24"/>
          <w:lang w:eastAsia="pt-BR"/>
        </w:rPr>
        <w:t xml:space="preserve"> </w:t>
      </w:r>
      <w:r w:rsidR="00132FB8" w:rsidRPr="0AEE82A3">
        <w:rPr>
          <w:rFonts w:ascii="Arial" w:eastAsia="Times New Roman" w:hAnsi="Arial" w:cs="Arial"/>
          <w:sz w:val="24"/>
          <w:szCs w:val="24"/>
          <w:lang w:eastAsia="pt-BR"/>
        </w:rPr>
        <w:t xml:space="preserve">Democracia, primeiro, </w:t>
      </w:r>
      <w:r w:rsidR="0017589E">
        <w:rPr>
          <w:rFonts w:ascii="Arial" w:eastAsia="Times New Roman" w:hAnsi="Arial" w:cs="Arial"/>
          <w:sz w:val="24"/>
          <w:szCs w:val="24"/>
          <w:lang w:eastAsia="pt-BR"/>
        </w:rPr>
        <w:t>sendo</w:t>
      </w:r>
      <w:r w:rsidR="00132FB8" w:rsidRPr="0AEE82A3">
        <w:rPr>
          <w:rFonts w:ascii="Arial" w:eastAsia="Times New Roman" w:hAnsi="Arial" w:cs="Arial"/>
          <w:sz w:val="24"/>
          <w:szCs w:val="24"/>
          <w:lang w:eastAsia="pt-BR"/>
        </w:rPr>
        <w:t xml:space="preserve"> o poder do povo (</w:t>
      </w:r>
      <w:r w:rsidR="00132FB8" w:rsidRPr="00150911">
        <w:rPr>
          <w:rFonts w:ascii="Arial" w:eastAsia="Times New Roman" w:hAnsi="Arial" w:cs="Arial"/>
          <w:i/>
          <w:sz w:val="24"/>
          <w:szCs w:val="24"/>
          <w:lang w:eastAsia="pt-BR"/>
        </w:rPr>
        <w:t>of the people</w:t>
      </w:r>
      <w:r w:rsidR="00132FB8" w:rsidRPr="0AEE82A3">
        <w:rPr>
          <w:rFonts w:ascii="Arial" w:eastAsia="Times New Roman" w:hAnsi="Arial" w:cs="Arial"/>
          <w:sz w:val="24"/>
          <w:szCs w:val="24"/>
          <w:lang w:eastAsia="pt-BR"/>
        </w:rPr>
        <w:t xml:space="preserve">) </w:t>
      </w:r>
      <w:r w:rsidR="0017589E">
        <w:rPr>
          <w:rFonts w:ascii="Arial" w:eastAsia="Times New Roman" w:hAnsi="Arial" w:cs="Arial"/>
          <w:sz w:val="24"/>
          <w:szCs w:val="24"/>
          <w:lang w:eastAsia="pt-BR"/>
        </w:rPr>
        <w:t>o</w:t>
      </w:r>
      <w:r w:rsidR="00A51CA1">
        <w:rPr>
          <w:rFonts w:ascii="Arial" w:eastAsia="Times New Roman" w:hAnsi="Arial" w:cs="Arial"/>
          <w:sz w:val="24"/>
          <w:szCs w:val="24"/>
          <w:lang w:eastAsia="pt-BR"/>
        </w:rPr>
        <w:t xml:space="preserve"> </w:t>
      </w:r>
      <w:r w:rsidR="00132FB8" w:rsidRPr="0AEE82A3">
        <w:rPr>
          <w:rFonts w:ascii="Arial" w:eastAsia="Times New Roman" w:hAnsi="Arial" w:cs="Arial"/>
          <w:sz w:val="24"/>
          <w:szCs w:val="24"/>
          <w:lang w:eastAsia="pt-BR"/>
        </w:rPr>
        <w:t xml:space="preserve">autogovernar. </w:t>
      </w:r>
      <w:r w:rsidR="0017589E">
        <w:rPr>
          <w:rFonts w:ascii="Arial" w:eastAsia="Times New Roman" w:hAnsi="Arial" w:cs="Arial"/>
          <w:sz w:val="24"/>
          <w:szCs w:val="24"/>
          <w:lang w:eastAsia="pt-BR"/>
        </w:rPr>
        <w:t>O povo</w:t>
      </w:r>
      <w:r w:rsidR="00132FB8" w:rsidRPr="0AEE82A3">
        <w:rPr>
          <w:rFonts w:ascii="Arial" w:eastAsia="Times New Roman" w:hAnsi="Arial" w:cs="Arial"/>
          <w:sz w:val="24"/>
          <w:szCs w:val="24"/>
          <w:lang w:eastAsia="pt-BR"/>
        </w:rPr>
        <w:t xml:space="preserve"> na democracia</w:t>
      </w:r>
      <w:r w:rsidR="0017589E">
        <w:rPr>
          <w:rFonts w:ascii="Arial" w:eastAsia="Times New Roman" w:hAnsi="Arial" w:cs="Arial"/>
          <w:sz w:val="24"/>
          <w:szCs w:val="24"/>
          <w:lang w:eastAsia="pt-BR"/>
        </w:rPr>
        <w:t xml:space="preserve"> trata-se</w:t>
      </w:r>
      <w:r w:rsidR="00A51CA1">
        <w:rPr>
          <w:rFonts w:ascii="Arial" w:eastAsia="Times New Roman" w:hAnsi="Arial" w:cs="Arial"/>
          <w:sz w:val="24"/>
          <w:szCs w:val="24"/>
          <w:lang w:eastAsia="pt-BR"/>
        </w:rPr>
        <w:t xml:space="preserve"> </w:t>
      </w:r>
      <w:r w:rsidR="0017589E">
        <w:rPr>
          <w:rFonts w:ascii="Arial" w:eastAsia="Times New Roman" w:hAnsi="Arial" w:cs="Arial"/>
          <w:sz w:val="24"/>
          <w:szCs w:val="24"/>
          <w:lang w:eastAsia="pt-BR"/>
        </w:rPr>
        <w:t>d</w:t>
      </w:r>
      <w:r w:rsidR="00132FB8" w:rsidRPr="0AEE82A3">
        <w:rPr>
          <w:rFonts w:ascii="Arial" w:eastAsia="Times New Roman" w:hAnsi="Arial" w:cs="Arial"/>
          <w:sz w:val="24"/>
          <w:szCs w:val="24"/>
          <w:lang w:eastAsia="pt-BR"/>
        </w:rPr>
        <w:t>as</w:t>
      </w:r>
      <w:r w:rsidR="00A51CA1">
        <w:rPr>
          <w:rFonts w:ascii="Arial" w:eastAsia="Times New Roman" w:hAnsi="Arial" w:cs="Arial"/>
          <w:sz w:val="24"/>
          <w:szCs w:val="24"/>
          <w:lang w:eastAsia="pt-BR"/>
        </w:rPr>
        <w:t xml:space="preserve"> </w:t>
      </w:r>
      <w:r w:rsidR="0017589E">
        <w:rPr>
          <w:rFonts w:ascii="Arial" w:eastAsia="Times New Roman" w:hAnsi="Arial" w:cs="Arial"/>
          <w:sz w:val="24"/>
          <w:szCs w:val="24"/>
          <w:lang w:eastAsia="pt-BR"/>
        </w:rPr>
        <w:t>decisões da maioria devendo</w:t>
      </w:r>
      <w:r w:rsidR="00132FB8" w:rsidRPr="0AEE82A3">
        <w:rPr>
          <w:rFonts w:ascii="Arial" w:eastAsia="Times New Roman" w:hAnsi="Arial" w:cs="Arial"/>
          <w:sz w:val="24"/>
          <w:szCs w:val="24"/>
          <w:lang w:eastAsia="pt-BR"/>
        </w:rPr>
        <w:t xml:space="preserve"> determinar os rumos da organização da própria</w:t>
      </w:r>
      <w:r w:rsidR="00A51CA1">
        <w:rPr>
          <w:rFonts w:ascii="Arial" w:eastAsia="Times New Roman" w:hAnsi="Arial" w:cs="Arial"/>
          <w:sz w:val="24"/>
          <w:szCs w:val="24"/>
          <w:lang w:eastAsia="pt-BR"/>
        </w:rPr>
        <w:t xml:space="preserve"> </w:t>
      </w:r>
      <w:r w:rsidR="00132FB8" w:rsidRPr="0AEE82A3">
        <w:rPr>
          <w:rFonts w:ascii="Arial" w:eastAsia="Times New Roman" w:hAnsi="Arial" w:cs="Arial"/>
          <w:sz w:val="24"/>
          <w:szCs w:val="24"/>
          <w:lang w:eastAsia="pt-BR"/>
        </w:rPr>
        <w:t>sociedade, enquanto as minorias devem sujei</w:t>
      </w:r>
      <w:r w:rsidR="0017589E">
        <w:rPr>
          <w:rFonts w:ascii="Arial" w:eastAsia="Times New Roman" w:hAnsi="Arial" w:cs="Arial"/>
          <w:sz w:val="24"/>
          <w:szCs w:val="24"/>
          <w:lang w:eastAsia="pt-BR"/>
        </w:rPr>
        <w:t>tar-se a tais decisões. N</w:t>
      </w:r>
      <w:r w:rsidR="00132FB8" w:rsidRPr="0AEE82A3">
        <w:rPr>
          <w:rFonts w:ascii="Arial" w:eastAsia="Times New Roman" w:hAnsi="Arial" w:cs="Arial"/>
          <w:sz w:val="24"/>
          <w:szCs w:val="24"/>
          <w:lang w:eastAsia="pt-BR"/>
        </w:rPr>
        <w:t>ão significa uma ditadura da maioria, pois a maioria deve ter tolerância para</w:t>
      </w:r>
      <w:r w:rsidR="00A51CA1">
        <w:rPr>
          <w:rFonts w:ascii="Arial" w:eastAsia="Times New Roman" w:hAnsi="Arial" w:cs="Arial"/>
          <w:sz w:val="24"/>
          <w:szCs w:val="24"/>
          <w:lang w:eastAsia="pt-BR"/>
        </w:rPr>
        <w:t xml:space="preserve"> </w:t>
      </w:r>
      <w:r w:rsidR="00132FB8" w:rsidRPr="0AEE82A3">
        <w:rPr>
          <w:rFonts w:ascii="Arial" w:eastAsia="Times New Roman" w:hAnsi="Arial" w:cs="Arial"/>
          <w:sz w:val="24"/>
          <w:szCs w:val="24"/>
          <w:lang w:eastAsia="pt-BR"/>
        </w:rPr>
        <w:t xml:space="preserve">que as minorias </w:t>
      </w:r>
      <w:r w:rsidR="0017589E">
        <w:rPr>
          <w:rFonts w:ascii="Arial" w:eastAsia="Times New Roman" w:hAnsi="Arial" w:cs="Arial"/>
          <w:sz w:val="24"/>
          <w:szCs w:val="24"/>
          <w:lang w:eastAsia="pt-BR"/>
        </w:rPr>
        <w:t>tenham</w:t>
      </w:r>
      <w:r w:rsidR="00132FB8" w:rsidRPr="0AEE82A3">
        <w:rPr>
          <w:rFonts w:ascii="Arial" w:eastAsia="Times New Roman" w:hAnsi="Arial" w:cs="Arial"/>
          <w:sz w:val="24"/>
          <w:szCs w:val="24"/>
          <w:lang w:eastAsia="pt-BR"/>
        </w:rPr>
        <w:t xml:space="preserve"> o direito de divulgar </w:t>
      </w:r>
      <w:r w:rsidR="0017589E">
        <w:rPr>
          <w:rFonts w:ascii="Arial" w:eastAsia="Times New Roman" w:hAnsi="Arial" w:cs="Arial"/>
          <w:sz w:val="24"/>
          <w:szCs w:val="24"/>
          <w:lang w:eastAsia="pt-BR"/>
        </w:rPr>
        <w:t xml:space="preserve">as </w:t>
      </w:r>
      <w:r w:rsidR="00132FB8" w:rsidRPr="0AEE82A3">
        <w:rPr>
          <w:rFonts w:ascii="Arial" w:eastAsia="Times New Roman" w:hAnsi="Arial" w:cs="Arial"/>
          <w:sz w:val="24"/>
          <w:szCs w:val="24"/>
          <w:lang w:eastAsia="pt-BR"/>
        </w:rPr>
        <w:t>suas ideias e a chance,</w:t>
      </w:r>
      <w:r>
        <w:rPr>
          <w:rFonts w:ascii="Arial" w:eastAsia="Times New Roman" w:hAnsi="Arial" w:cs="Arial"/>
          <w:sz w:val="24"/>
          <w:szCs w:val="24"/>
          <w:lang w:eastAsia="pt-BR"/>
        </w:rPr>
        <w:t xml:space="preserve"> de </w:t>
      </w:r>
      <w:r w:rsidR="00132FB8" w:rsidRPr="0AEE82A3">
        <w:rPr>
          <w:rFonts w:ascii="Arial" w:eastAsia="Times New Roman" w:hAnsi="Arial" w:cs="Arial"/>
          <w:sz w:val="24"/>
          <w:szCs w:val="24"/>
          <w:lang w:eastAsia="pt-BR"/>
        </w:rPr>
        <w:t>tornar maioria. Essa possibilidade leva à outra dimensão da</w:t>
      </w:r>
      <w:r w:rsidR="00A51CA1">
        <w:rPr>
          <w:rFonts w:ascii="Arial" w:eastAsia="Times New Roman" w:hAnsi="Arial" w:cs="Arial"/>
          <w:sz w:val="24"/>
          <w:szCs w:val="24"/>
          <w:lang w:eastAsia="pt-BR"/>
        </w:rPr>
        <w:t xml:space="preserve"> </w:t>
      </w:r>
      <w:r w:rsidR="00132FB8" w:rsidRPr="0AEE82A3">
        <w:rPr>
          <w:rFonts w:ascii="Arial" w:eastAsia="Times New Roman" w:hAnsi="Arial" w:cs="Arial"/>
          <w:sz w:val="24"/>
          <w:szCs w:val="24"/>
          <w:lang w:eastAsia="pt-BR"/>
        </w:rPr>
        <w:t>democracia, qual seja, dever ser exercida para o povo (</w:t>
      </w:r>
      <w:r w:rsidR="00132FB8" w:rsidRPr="00150911">
        <w:rPr>
          <w:rFonts w:ascii="Arial" w:eastAsia="Times New Roman" w:hAnsi="Arial" w:cs="Arial"/>
          <w:i/>
          <w:sz w:val="24"/>
          <w:szCs w:val="24"/>
          <w:lang w:eastAsia="pt-BR"/>
        </w:rPr>
        <w:t>for the people</w:t>
      </w:r>
      <w:r w:rsidR="00132FB8" w:rsidRPr="0AEE82A3">
        <w:rPr>
          <w:rFonts w:ascii="Arial" w:eastAsia="Times New Roman" w:hAnsi="Arial" w:cs="Arial"/>
          <w:sz w:val="24"/>
          <w:szCs w:val="24"/>
          <w:lang w:eastAsia="pt-BR"/>
        </w:rPr>
        <w:t xml:space="preserve">), </w:t>
      </w:r>
      <w:r w:rsidR="00EB34BB" w:rsidRPr="0AEE82A3">
        <w:rPr>
          <w:rFonts w:ascii="Arial" w:eastAsia="Times New Roman" w:hAnsi="Arial" w:cs="Arial"/>
          <w:sz w:val="24"/>
          <w:szCs w:val="24"/>
          <w:lang w:eastAsia="pt-BR"/>
        </w:rPr>
        <w:t>ou seja</w:t>
      </w:r>
      <w:r w:rsidR="00132FB8" w:rsidRPr="0AEE82A3">
        <w:rPr>
          <w:rFonts w:ascii="Arial" w:eastAsia="Times New Roman" w:hAnsi="Arial" w:cs="Arial"/>
          <w:sz w:val="24"/>
          <w:szCs w:val="24"/>
          <w:lang w:eastAsia="pt-BR"/>
        </w:rPr>
        <w:t>,</w:t>
      </w:r>
      <w:r w:rsidR="00A51CA1">
        <w:rPr>
          <w:rFonts w:ascii="Arial" w:eastAsia="Times New Roman" w:hAnsi="Arial" w:cs="Arial"/>
          <w:sz w:val="24"/>
          <w:szCs w:val="24"/>
          <w:lang w:eastAsia="pt-BR"/>
        </w:rPr>
        <w:t xml:space="preserve"> </w:t>
      </w:r>
      <w:r w:rsidR="00132FB8" w:rsidRPr="0AEE82A3">
        <w:rPr>
          <w:rFonts w:ascii="Arial" w:eastAsia="Times New Roman" w:hAnsi="Arial" w:cs="Arial"/>
          <w:sz w:val="24"/>
          <w:szCs w:val="24"/>
          <w:lang w:eastAsia="pt-BR"/>
        </w:rPr>
        <w:t>para o bem comum (supremacia do interesse público).</w:t>
      </w:r>
    </w:p>
    <w:p w:rsidR="00132FB8" w:rsidRPr="00132FB8" w:rsidRDefault="00132FB8" w:rsidP="00132FB8">
      <w:pPr>
        <w:spacing w:line="360" w:lineRule="auto"/>
        <w:ind w:firstLine="1134"/>
        <w:jc w:val="both"/>
        <w:rPr>
          <w:rFonts w:ascii="Arial" w:eastAsia="Times New Roman" w:hAnsi="Arial" w:cs="Arial"/>
          <w:b/>
          <w:sz w:val="24"/>
          <w:szCs w:val="24"/>
          <w:lang w:eastAsia="pt-BR"/>
        </w:rPr>
      </w:pPr>
      <w:r w:rsidRPr="00C11BB4">
        <w:rPr>
          <w:rFonts w:ascii="Arial" w:eastAsia="Times New Roman" w:hAnsi="Arial" w:cs="Arial"/>
          <w:sz w:val="24"/>
          <w:szCs w:val="24"/>
          <w:lang w:eastAsia="pt-BR"/>
        </w:rPr>
        <w:t>Assim,</w:t>
      </w:r>
      <w:r w:rsidR="00A51CA1">
        <w:rPr>
          <w:rFonts w:ascii="Arial" w:eastAsia="Times New Roman" w:hAnsi="Arial" w:cs="Arial"/>
          <w:sz w:val="24"/>
          <w:szCs w:val="24"/>
          <w:lang w:eastAsia="pt-BR"/>
        </w:rPr>
        <w:t xml:space="preserve"> </w:t>
      </w:r>
      <w:r w:rsidRPr="00C11BB4">
        <w:rPr>
          <w:rFonts w:ascii="Arial" w:eastAsia="Times New Roman" w:hAnsi="Arial" w:cs="Arial"/>
          <w:sz w:val="24"/>
          <w:szCs w:val="24"/>
          <w:lang w:eastAsia="pt-BR"/>
        </w:rPr>
        <w:t>independentemente de crenças, sexo, ideologia, raça, religião ou opções</w:t>
      </w:r>
      <w:r w:rsidR="00A51CA1">
        <w:rPr>
          <w:rFonts w:ascii="Arial" w:eastAsia="Times New Roman" w:hAnsi="Arial" w:cs="Arial"/>
          <w:sz w:val="24"/>
          <w:szCs w:val="24"/>
          <w:lang w:eastAsia="pt-BR"/>
        </w:rPr>
        <w:t xml:space="preserve"> </w:t>
      </w:r>
      <w:r w:rsidRPr="00C11BB4">
        <w:rPr>
          <w:rFonts w:ascii="Arial" w:eastAsia="Times New Roman" w:hAnsi="Arial" w:cs="Arial"/>
          <w:sz w:val="24"/>
          <w:szCs w:val="24"/>
          <w:lang w:eastAsia="pt-BR"/>
        </w:rPr>
        <w:t>políticas, os representantes do povo devem criar condições para que todo ser</w:t>
      </w:r>
      <w:r w:rsidR="00A51CA1">
        <w:rPr>
          <w:rFonts w:ascii="Arial" w:eastAsia="Times New Roman" w:hAnsi="Arial" w:cs="Arial"/>
          <w:sz w:val="24"/>
          <w:szCs w:val="24"/>
          <w:lang w:eastAsia="pt-BR"/>
        </w:rPr>
        <w:t xml:space="preserve"> </w:t>
      </w:r>
      <w:r w:rsidRPr="00C11BB4">
        <w:rPr>
          <w:rFonts w:ascii="Arial" w:eastAsia="Times New Roman" w:hAnsi="Arial" w:cs="Arial"/>
          <w:sz w:val="24"/>
          <w:szCs w:val="24"/>
          <w:lang w:eastAsia="pt-BR"/>
        </w:rPr>
        <w:t>humano possa se desenvolver como pessoa. Contudo, isso somente é possível</w:t>
      </w:r>
      <w:r w:rsidR="00A51CA1">
        <w:rPr>
          <w:rFonts w:ascii="Arial" w:eastAsia="Times New Roman" w:hAnsi="Arial" w:cs="Arial"/>
          <w:sz w:val="24"/>
          <w:szCs w:val="24"/>
          <w:lang w:eastAsia="pt-BR"/>
        </w:rPr>
        <w:t xml:space="preserve"> </w:t>
      </w:r>
      <w:r w:rsidRPr="00C11BB4">
        <w:rPr>
          <w:rFonts w:ascii="Arial" w:eastAsia="Times New Roman" w:hAnsi="Arial" w:cs="Arial"/>
          <w:sz w:val="24"/>
          <w:szCs w:val="24"/>
          <w:lang w:eastAsia="pt-BR"/>
        </w:rPr>
        <w:t>quando vivenciamos o que se denomina de “democracia participativa”, ou seja,a democracia deve ser exercida pelo povo (</w:t>
      </w:r>
      <w:r w:rsidRPr="00940A5F">
        <w:rPr>
          <w:rFonts w:ascii="Arial" w:eastAsia="Times New Roman" w:hAnsi="Arial" w:cs="Arial"/>
          <w:i/>
          <w:sz w:val="24"/>
          <w:szCs w:val="24"/>
          <w:lang w:eastAsia="pt-BR"/>
        </w:rPr>
        <w:t>by the people</w:t>
      </w:r>
      <w:r w:rsidRPr="00C11BB4">
        <w:rPr>
          <w:rFonts w:ascii="Arial" w:eastAsia="Times New Roman" w:hAnsi="Arial" w:cs="Arial"/>
          <w:sz w:val="24"/>
          <w:szCs w:val="24"/>
          <w:lang w:eastAsia="pt-BR"/>
        </w:rPr>
        <w:t>), não somente</w:t>
      </w:r>
      <w:r w:rsidR="00A51CA1">
        <w:rPr>
          <w:rFonts w:ascii="Arial" w:eastAsia="Times New Roman" w:hAnsi="Arial" w:cs="Arial"/>
          <w:sz w:val="24"/>
          <w:szCs w:val="24"/>
          <w:lang w:eastAsia="pt-BR"/>
        </w:rPr>
        <w:t xml:space="preserve"> </w:t>
      </w:r>
      <w:r w:rsidRPr="00C11BB4">
        <w:rPr>
          <w:rFonts w:ascii="Arial" w:eastAsia="Times New Roman" w:hAnsi="Arial" w:cs="Arial"/>
          <w:sz w:val="24"/>
          <w:szCs w:val="24"/>
          <w:lang w:eastAsia="pt-BR"/>
        </w:rPr>
        <w:t>participando de uma eleição</w:t>
      </w:r>
      <w:r w:rsidR="00AF2EAE">
        <w:rPr>
          <w:rFonts w:ascii="Arial" w:eastAsia="Times New Roman" w:hAnsi="Arial" w:cs="Arial"/>
          <w:sz w:val="24"/>
          <w:szCs w:val="24"/>
          <w:lang w:eastAsia="pt-BR"/>
        </w:rPr>
        <w:t xml:space="preserve">, </w:t>
      </w:r>
      <w:r w:rsidR="00167184">
        <w:rPr>
          <w:rFonts w:ascii="Arial" w:eastAsia="Times New Roman" w:hAnsi="Arial" w:cs="Arial"/>
          <w:sz w:val="24"/>
          <w:szCs w:val="24"/>
          <w:lang w:eastAsia="pt-BR"/>
        </w:rPr>
        <w:t>a</w:t>
      </w:r>
      <w:r w:rsidR="00AF2EAE">
        <w:rPr>
          <w:rFonts w:ascii="Arial" w:eastAsia="Times New Roman" w:hAnsi="Arial" w:cs="Arial"/>
          <w:sz w:val="24"/>
          <w:szCs w:val="24"/>
          <w:lang w:eastAsia="pt-BR"/>
        </w:rPr>
        <w:t xml:space="preserve"> importância do poder que o povo teme deve </w:t>
      </w:r>
      <w:r w:rsidR="00167184">
        <w:rPr>
          <w:rFonts w:ascii="Arial" w:eastAsia="Times New Roman" w:hAnsi="Arial" w:cs="Arial"/>
          <w:sz w:val="24"/>
          <w:szCs w:val="24"/>
          <w:lang w:eastAsia="pt-BR"/>
        </w:rPr>
        <w:t xml:space="preserve">é </w:t>
      </w:r>
      <w:r w:rsidR="00AF2EAE">
        <w:rPr>
          <w:rFonts w:ascii="Arial" w:eastAsia="Times New Roman" w:hAnsi="Arial" w:cs="Arial"/>
          <w:sz w:val="24"/>
          <w:szCs w:val="24"/>
          <w:lang w:eastAsia="pt-BR"/>
        </w:rPr>
        <w:t>de fiscalizar</w:t>
      </w:r>
      <w:r w:rsidRPr="00C11BB4">
        <w:rPr>
          <w:rFonts w:ascii="Arial" w:eastAsia="Times New Roman" w:hAnsi="Arial" w:cs="Arial"/>
          <w:sz w:val="24"/>
          <w:szCs w:val="24"/>
          <w:lang w:eastAsia="pt-BR"/>
        </w:rPr>
        <w:t xml:space="preserve"> os políticos,“denunciando” ilicitudes ao Ministério Público, cobrando plataformas eleitorais e</w:t>
      </w:r>
      <w:r w:rsidR="00A51CA1">
        <w:rPr>
          <w:rFonts w:ascii="Arial" w:eastAsia="Times New Roman" w:hAnsi="Arial" w:cs="Arial"/>
          <w:sz w:val="24"/>
          <w:szCs w:val="24"/>
          <w:lang w:eastAsia="pt-BR"/>
        </w:rPr>
        <w:t xml:space="preserve"> </w:t>
      </w:r>
      <w:r w:rsidRPr="00C11BB4">
        <w:rPr>
          <w:rFonts w:ascii="Arial" w:eastAsia="Times New Roman" w:hAnsi="Arial" w:cs="Arial"/>
          <w:sz w:val="24"/>
          <w:szCs w:val="24"/>
          <w:lang w:eastAsia="pt-BR"/>
        </w:rPr>
        <w:t>promessas de campanha, ajuizando</w:t>
      </w:r>
      <w:r w:rsidR="00A51CA1">
        <w:rPr>
          <w:rFonts w:ascii="Arial" w:eastAsia="Times New Roman" w:hAnsi="Arial" w:cs="Arial"/>
          <w:sz w:val="24"/>
          <w:szCs w:val="24"/>
          <w:lang w:eastAsia="pt-BR"/>
        </w:rPr>
        <w:t xml:space="preserve"> </w:t>
      </w:r>
      <w:r w:rsidRPr="00C11BB4">
        <w:rPr>
          <w:rFonts w:ascii="Arial" w:eastAsia="Times New Roman" w:hAnsi="Arial" w:cs="Arial"/>
          <w:sz w:val="24"/>
          <w:szCs w:val="24"/>
          <w:lang w:eastAsia="pt-BR"/>
        </w:rPr>
        <w:t xml:space="preserve">ação popular, participando do </w:t>
      </w:r>
      <w:r w:rsidRPr="000B1AF8">
        <w:rPr>
          <w:rFonts w:ascii="Arial" w:eastAsia="Times New Roman" w:hAnsi="Arial" w:cs="Arial"/>
          <w:sz w:val="24"/>
          <w:szCs w:val="24"/>
          <w:lang w:eastAsia="pt-BR"/>
        </w:rPr>
        <w:t>orçamento parti</w:t>
      </w:r>
      <w:r w:rsidR="00EB34BB" w:rsidRPr="000B1AF8">
        <w:rPr>
          <w:rFonts w:ascii="Arial" w:eastAsia="Times New Roman" w:hAnsi="Arial" w:cs="Arial"/>
          <w:sz w:val="24"/>
          <w:szCs w:val="24"/>
          <w:lang w:eastAsia="pt-BR"/>
        </w:rPr>
        <w:t>cipativo</w:t>
      </w:r>
      <w:r w:rsidR="009907F1">
        <w:rPr>
          <w:rFonts w:ascii="Arial" w:eastAsia="Times New Roman" w:hAnsi="Arial" w:cs="Arial"/>
          <w:sz w:val="24"/>
          <w:szCs w:val="24"/>
          <w:lang w:eastAsia="pt-BR"/>
        </w:rPr>
        <w:t xml:space="preserve"> </w:t>
      </w:r>
      <w:r w:rsidR="00167184">
        <w:rPr>
          <w:rFonts w:ascii="Arial" w:eastAsia="Times New Roman" w:hAnsi="Arial" w:cs="Arial"/>
          <w:sz w:val="24"/>
          <w:szCs w:val="24"/>
          <w:lang w:eastAsia="pt-BR"/>
        </w:rPr>
        <w:t xml:space="preserve">assim estará </w:t>
      </w:r>
      <w:r w:rsidR="00AF2EAE">
        <w:rPr>
          <w:rFonts w:ascii="Arial" w:eastAsia="Times New Roman" w:hAnsi="Arial" w:cs="Arial"/>
          <w:sz w:val="24"/>
          <w:szCs w:val="24"/>
          <w:lang w:eastAsia="pt-BR"/>
        </w:rPr>
        <w:t>exercendo a verdadeira cidadania.”</w:t>
      </w:r>
    </w:p>
    <w:p w:rsidR="00167184" w:rsidRDefault="00AB7318" w:rsidP="00167184">
      <w:pPr>
        <w:spacing w:line="24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O autor c</w:t>
      </w:r>
      <w:r w:rsidR="00AF2EAE" w:rsidRPr="3522FDC4">
        <w:rPr>
          <w:rFonts w:ascii="Arial" w:eastAsia="Times New Roman" w:hAnsi="Arial" w:cs="Arial"/>
          <w:sz w:val="24"/>
          <w:szCs w:val="24"/>
          <w:lang w:eastAsia="pt-BR"/>
        </w:rPr>
        <w:t>ontinua tratando da d</w:t>
      </w:r>
      <w:r w:rsidR="00132FB8" w:rsidRPr="3522FDC4">
        <w:rPr>
          <w:rFonts w:ascii="Arial" w:eastAsia="Times New Roman" w:hAnsi="Arial" w:cs="Arial"/>
          <w:sz w:val="24"/>
          <w:szCs w:val="24"/>
          <w:lang w:eastAsia="pt-BR"/>
        </w:rPr>
        <w:t xml:space="preserve">emocracia </w:t>
      </w:r>
      <w:r w:rsidR="00AF2EAE" w:rsidRPr="3522FDC4">
        <w:rPr>
          <w:rFonts w:ascii="Arial" w:eastAsia="Times New Roman" w:hAnsi="Arial" w:cs="Arial"/>
          <w:sz w:val="24"/>
          <w:szCs w:val="24"/>
          <w:lang w:eastAsia="pt-BR"/>
        </w:rPr>
        <w:t xml:space="preserve">como, </w:t>
      </w:r>
    </w:p>
    <w:p w:rsidR="00132FB8" w:rsidRPr="00C11BB4" w:rsidRDefault="004D32CE" w:rsidP="00167184">
      <w:pPr>
        <w:spacing w:line="240" w:lineRule="auto"/>
        <w:ind w:left="3969"/>
        <w:jc w:val="both"/>
        <w:rPr>
          <w:rFonts w:ascii="Arial" w:eastAsia="Times New Roman" w:hAnsi="Arial" w:cs="Arial"/>
          <w:color w:val="FF0000"/>
          <w:sz w:val="24"/>
          <w:szCs w:val="24"/>
          <w:lang w:eastAsia="pt-BR"/>
        </w:rPr>
      </w:pPr>
      <w:r>
        <w:rPr>
          <w:rFonts w:ascii="Arial" w:eastAsia="Times New Roman" w:hAnsi="Arial" w:cs="Arial"/>
          <w:sz w:val="20"/>
          <w:szCs w:val="20"/>
          <w:lang w:eastAsia="pt-BR"/>
        </w:rPr>
        <w:t>U</w:t>
      </w:r>
      <w:r w:rsidR="00AF2EAE" w:rsidRPr="00167184">
        <w:rPr>
          <w:rFonts w:ascii="Arial" w:eastAsia="Times New Roman" w:hAnsi="Arial" w:cs="Arial"/>
          <w:sz w:val="20"/>
          <w:szCs w:val="20"/>
          <w:lang w:eastAsia="pt-BR"/>
        </w:rPr>
        <w:t>m</w:t>
      </w:r>
      <w:r w:rsidR="00132FB8" w:rsidRPr="00167184">
        <w:rPr>
          <w:rFonts w:ascii="Arial" w:eastAsia="Times New Roman" w:hAnsi="Arial" w:cs="Arial"/>
          <w:sz w:val="20"/>
          <w:szCs w:val="20"/>
          <w:lang w:eastAsia="pt-BR"/>
        </w:rPr>
        <w:t xml:space="preserve"> regime político, em que se permite a</w:t>
      </w:r>
      <w:r w:rsidR="009907F1">
        <w:rPr>
          <w:rFonts w:ascii="Arial" w:eastAsia="Times New Roman" w:hAnsi="Arial" w:cs="Arial"/>
          <w:sz w:val="20"/>
          <w:szCs w:val="20"/>
          <w:lang w:eastAsia="pt-BR"/>
        </w:rPr>
        <w:t xml:space="preserve"> </w:t>
      </w:r>
      <w:r w:rsidR="00132FB8" w:rsidRPr="00167184">
        <w:rPr>
          <w:rFonts w:ascii="Arial" w:eastAsia="Times New Roman" w:hAnsi="Arial" w:cs="Arial"/>
          <w:sz w:val="20"/>
          <w:szCs w:val="20"/>
          <w:lang w:eastAsia="pt-BR"/>
        </w:rPr>
        <w:t xml:space="preserve">participação do povo no processo </w:t>
      </w:r>
      <w:r w:rsidR="00BB6F5D" w:rsidRPr="00167184">
        <w:rPr>
          <w:rFonts w:ascii="Arial" w:eastAsia="Times New Roman" w:hAnsi="Arial" w:cs="Arial"/>
          <w:sz w:val="20"/>
          <w:szCs w:val="20"/>
          <w:lang w:eastAsia="pt-BR"/>
        </w:rPr>
        <w:t>que decide</w:t>
      </w:r>
      <w:r w:rsidR="00132FB8" w:rsidRPr="00167184">
        <w:rPr>
          <w:rFonts w:ascii="Arial" w:eastAsia="Times New Roman" w:hAnsi="Arial" w:cs="Arial"/>
          <w:sz w:val="20"/>
          <w:szCs w:val="20"/>
          <w:lang w:eastAsia="pt-BR"/>
        </w:rPr>
        <w:t xml:space="preserve"> e influência na gestão dos</w:t>
      </w:r>
      <w:r w:rsidR="009907F1">
        <w:rPr>
          <w:rFonts w:ascii="Arial" w:eastAsia="Times New Roman" w:hAnsi="Arial" w:cs="Arial"/>
          <w:sz w:val="20"/>
          <w:szCs w:val="20"/>
          <w:lang w:eastAsia="pt-BR"/>
        </w:rPr>
        <w:t xml:space="preserve"> </w:t>
      </w:r>
      <w:r w:rsidR="00132FB8" w:rsidRPr="00167184">
        <w:rPr>
          <w:rFonts w:ascii="Arial" w:eastAsia="Times New Roman" w:hAnsi="Arial" w:cs="Arial"/>
          <w:sz w:val="20"/>
          <w:szCs w:val="20"/>
          <w:lang w:eastAsia="pt-BR"/>
        </w:rPr>
        <w:t>empreendimentos do Estado, consubstanciada em valores fundamentais que a</w:t>
      </w:r>
      <w:r w:rsidR="009907F1">
        <w:rPr>
          <w:rFonts w:ascii="Arial" w:eastAsia="Times New Roman" w:hAnsi="Arial" w:cs="Arial"/>
          <w:sz w:val="20"/>
          <w:szCs w:val="20"/>
          <w:lang w:eastAsia="pt-BR"/>
        </w:rPr>
        <w:t xml:space="preserve"> </w:t>
      </w:r>
      <w:r w:rsidR="00132FB8" w:rsidRPr="00167184">
        <w:rPr>
          <w:rFonts w:ascii="Arial" w:eastAsia="Times New Roman" w:hAnsi="Arial" w:cs="Arial"/>
          <w:sz w:val="20"/>
          <w:szCs w:val="20"/>
          <w:lang w:eastAsia="pt-BR"/>
        </w:rPr>
        <w:t>norteiam (maioria — o que a maioria do povo decidir está decidido; igualdade —todos os membros da sociedade têm a mesma condição (igualdade perante a lei)— e liberdade — livre-arbítrio de escolha, de voto, de consciênci</w:t>
      </w:r>
      <w:r w:rsidR="001D6545" w:rsidRPr="00167184">
        <w:rPr>
          <w:rFonts w:ascii="Arial" w:eastAsia="Times New Roman" w:hAnsi="Arial" w:cs="Arial"/>
          <w:sz w:val="20"/>
          <w:szCs w:val="20"/>
          <w:lang w:eastAsia="pt-BR"/>
        </w:rPr>
        <w:t>a, de</w:t>
      </w:r>
      <w:r w:rsidR="009907F1">
        <w:rPr>
          <w:rFonts w:ascii="Arial" w:eastAsia="Times New Roman" w:hAnsi="Arial" w:cs="Arial"/>
          <w:sz w:val="20"/>
          <w:szCs w:val="20"/>
          <w:lang w:eastAsia="pt-BR"/>
        </w:rPr>
        <w:t xml:space="preserve"> </w:t>
      </w:r>
      <w:r w:rsidR="001D6545" w:rsidRPr="00167184">
        <w:rPr>
          <w:rFonts w:ascii="Arial" w:eastAsia="Times New Roman" w:hAnsi="Arial" w:cs="Arial"/>
          <w:sz w:val="20"/>
          <w:szCs w:val="20"/>
          <w:lang w:eastAsia="pt-BR"/>
        </w:rPr>
        <w:t>pensamento, de ir e vir</w:t>
      </w:r>
      <w:r w:rsidR="00132FB8" w:rsidRPr="00167184">
        <w:rPr>
          <w:rFonts w:ascii="Arial" w:eastAsia="Times New Roman" w:hAnsi="Arial" w:cs="Arial"/>
          <w:sz w:val="20"/>
          <w:szCs w:val="20"/>
          <w:lang w:eastAsia="pt-BR"/>
        </w:rPr>
        <w:t>) e princípios (soberania — a vontade do povo é a que</w:t>
      </w:r>
      <w:r w:rsidR="009907F1">
        <w:rPr>
          <w:rFonts w:ascii="Arial" w:eastAsia="Times New Roman" w:hAnsi="Arial" w:cs="Arial"/>
          <w:sz w:val="20"/>
          <w:szCs w:val="20"/>
          <w:lang w:eastAsia="pt-BR"/>
        </w:rPr>
        <w:t xml:space="preserve"> </w:t>
      </w:r>
      <w:r w:rsidR="00132FB8" w:rsidRPr="00167184">
        <w:rPr>
          <w:rFonts w:ascii="Arial" w:eastAsia="Times New Roman" w:hAnsi="Arial" w:cs="Arial"/>
          <w:sz w:val="20"/>
          <w:szCs w:val="20"/>
          <w:lang w:eastAsia="pt-BR"/>
        </w:rPr>
        <w:t>decide; e participação direta ou indireta — o povo decidindo direta ou</w:t>
      </w:r>
      <w:r w:rsidR="009907F1">
        <w:rPr>
          <w:rFonts w:ascii="Arial" w:eastAsia="Times New Roman" w:hAnsi="Arial" w:cs="Arial"/>
          <w:sz w:val="20"/>
          <w:szCs w:val="20"/>
          <w:lang w:eastAsia="pt-BR"/>
        </w:rPr>
        <w:t xml:space="preserve"> </w:t>
      </w:r>
      <w:r w:rsidR="00132FB8" w:rsidRPr="00167184">
        <w:rPr>
          <w:rFonts w:ascii="Arial" w:eastAsia="Times New Roman" w:hAnsi="Arial" w:cs="Arial"/>
          <w:sz w:val="20"/>
          <w:szCs w:val="20"/>
          <w:lang w:eastAsia="pt-BR"/>
        </w:rPr>
        <w:t>indiretamente, por seus representantes, o regime político a ser traçado e</w:t>
      </w:r>
      <w:r w:rsidR="009907F1">
        <w:rPr>
          <w:rFonts w:ascii="Arial" w:eastAsia="Times New Roman" w:hAnsi="Arial" w:cs="Arial"/>
          <w:sz w:val="20"/>
          <w:szCs w:val="20"/>
          <w:lang w:eastAsia="pt-BR"/>
        </w:rPr>
        <w:t xml:space="preserve"> </w:t>
      </w:r>
      <w:r w:rsidR="00132FB8" w:rsidRPr="00167184">
        <w:rPr>
          <w:rFonts w:ascii="Arial" w:eastAsia="Times New Roman" w:hAnsi="Arial" w:cs="Arial"/>
          <w:sz w:val="20"/>
          <w:szCs w:val="20"/>
          <w:lang w:eastAsia="pt-BR"/>
        </w:rPr>
        <w:t>seguido).</w:t>
      </w:r>
    </w:p>
    <w:p w:rsidR="00132FB8" w:rsidRPr="00424962" w:rsidRDefault="00AF2EAE" w:rsidP="00132FB8">
      <w:pPr>
        <w:spacing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 xml:space="preserve">Lenza, </w:t>
      </w:r>
      <w:r w:rsidR="00940A5F" w:rsidRPr="3522FDC4">
        <w:rPr>
          <w:rFonts w:ascii="Arial" w:eastAsia="Times New Roman" w:hAnsi="Arial" w:cs="Arial"/>
          <w:sz w:val="24"/>
          <w:szCs w:val="24"/>
          <w:lang w:eastAsia="pt-BR"/>
        </w:rPr>
        <w:t xml:space="preserve">(2012 – p. 110) </w:t>
      </w:r>
      <w:r w:rsidR="00167184">
        <w:rPr>
          <w:rFonts w:ascii="Arial" w:eastAsia="Times New Roman" w:hAnsi="Arial" w:cs="Arial"/>
          <w:sz w:val="24"/>
          <w:szCs w:val="24"/>
          <w:lang w:eastAsia="pt-BR"/>
        </w:rPr>
        <w:t>lembra que</w:t>
      </w:r>
      <w:r w:rsidRPr="3522FDC4">
        <w:rPr>
          <w:rFonts w:ascii="Arial" w:eastAsia="Times New Roman" w:hAnsi="Arial" w:cs="Arial"/>
          <w:sz w:val="24"/>
          <w:szCs w:val="24"/>
          <w:lang w:eastAsia="pt-BR"/>
        </w:rPr>
        <w:t xml:space="preserve"> na </w:t>
      </w:r>
      <w:r w:rsidR="00690D22" w:rsidRPr="3522FDC4">
        <w:rPr>
          <w:rFonts w:ascii="Arial" w:eastAsia="Times New Roman" w:hAnsi="Arial" w:cs="Arial"/>
          <w:sz w:val="24"/>
          <w:szCs w:val="24"/>
          <w:lang w:eastAsia="pt-BR"/>
        </w:rPr>
        <w:t>história</w:t>
      </w:r>
      <w:r w:rsidR="009907F1">
        <w:rPr>
          <w:rFonts w:ascii="Arial" w:eastAsia="Times New Roman" w:hAnsi="Arial" w:cs="Arial"/>
          <w:sz w:val="24"/>
          <w:szCs w:val="24"/>
          <w:lang w:eastAsia="pt-BR"/>
        </w:rPr>
        <w:t xml:space="preserve"> </w:t>
      </w:r>
      <w:r w:rsidR="00167184">
        <w:rPr>
          <w:rFonts w:ascii="Arial" w:eastAsia="Times New Roman" w:hAnsi="Arial" w:cs="Arial"/>
          <w:sz w:val="24"/>
          <w:szCs w:val="24"/>
          <w:lang w:eastAsia="pt-BR"/>
        </w:rPr>
        <w:t>d</w:t>
      </w:r>
      <w:r w:rsidRPr="3522FDC4">
        <w:rPr>
          <w:rFonts w:ascii="Arial" w:eastAsia="Times New Roman" w:hAnsi="Arial" w:cs="Arial"/>
          <w:sz w:val="24"/>
          <w:szCs w:val="24"/>
          <w:lang w:eastAsia="pt-BR"/>
        </w:rPr>
        <w:t>a</w:t>
      </w:r>
      <w:r w:rsidR="00132FB8" w:rsidRPr="3522FDC4">
        <w:rPr>
          <w:rFonts w:ascii="Arial" w:eastAsia="Times New Roman" w:hAnsi="Arial" w:cs="Arial"/>
          <w:sz w:val="24"/>
          <w:szCs w:val="24"/>
          <w:lang w:eastAsia="pt-BR"/>
        </w:rPr>
        <w:t>s primeiras eleições gerais do Brasil-C</w:t>
      </w:r>
      <w:r w:rsidR="00167184">
        <w:rPr>
          <w:rFonts w:ascii="Arial" w:eastAsia="Times New Roman" w:hAnsi="Arial" w:cs="Arial"/>
          <w:sz w:val="24"/>
          <w:szCs w:val="24"/>
          <w:lang w:eastAsia="pt-BR"/>
        </w:rPr>
        <w:t xml:space="preserve">olônia, que ocorreu </w:t>
      </w:r>
      <w:r w:rsidRPr="3522FDC4">
        <w:rPr>
          <w:rFonts w:ascii="Arial" w:eastAsia="Times New Roman" w:hAnsi="Arial" w:cs="Arial"/>
          <w:sz w:val="24"/>
          <w:szCs w:val="24"/>
          <w:lang w:eastAsia="pt-BR"/>
        </w:rPr>
        <w:t>em 1821, caracterizada</w:t>
      </w:r>
      <w:r w:rsidR="009907F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pelo voto a</w:t>
      </w:r>
      <w:r w:rsidR="00167184">
        <w:rPr>
          <w:rFonts w:ascii="Arial" w:eastAsia="Times New Roman" w:hAnsi="Arial" w:cs="Arial"/>
          <w:sz w:val="24"/>
          <w:szCs w:val="24"/>
          <w:lang w:eastAsia="pt-BR"/>
        </w:rPr>
        <w:t>berto, em lista destinada à escolha dos Deputados</w:t>
      </w:r>
      <w:r w:rsidR="00132FB8" w:rsidRPr="3522FDC4">
        <w:rPr>
          <w:rFonts w:ascii="Arial" w:eastAsia="Times New Roman" w:hAnsi="Arial" w:cs="Arial"/>
          <w:sz w:val="24"/>
          <w:szCs w:val="24"/>
          <w:lang w:eastAsia="pt-BR"/>
        </w:rPr>
        <w:t xml:space="preserve"> que seriam</w:t>
      </w:r>
      <w:r w:rsidR="00167184">
        <w:rPr>
          <w:rFonts w:ascii="Arial" w:eastAsia="Times New Roman" w:hAnsi="Arial" w:cs="Arial"/>
          <w:sz w:val="24"/>
          <w:szCs w:val="24"/>
          <w:lang w:eastAsia="pt-BR"/>
        </w:rPr>
        <w:t xml:space="preserve"> os </w:t>
      </w:r>
      <w:r w:rsidR="00132FB8" w:rsidRPr="3522FDC4">
        <w:rPr>
          <w:rFonts w:ascii="Arial" w:eastAsia="Times New Roman" w:hAnsi="Arial" w:cs="Arial"/>
          <w:sz w:val="24"/>
          <w:szCs w:val="24"/>
          <w:lang w:eastAsia="pt-BR"/>
        </w:rPr>
        <w:t xml:space="preserve">responsáveis pela redação e </w:t>
      </w:r>
      <w:r w:rsidR="00132FB8" w:rsidRPr="3522FDC4">
        <w:rPr>
          <w:rFonts w:ascii="Arial" w:eastAsia="Times New Roman" w:hAnsi="Arial" w:cs="Arial"/>
          <w:sz w:val="24"/>
          <w:szCs w:val="24"/>
          <w:lang w:eastAsia="pt-BR"/>
        </w:rPr>
        <w:lastRenderedPageBreak/>
        <w:t>aprovação, em Lisboa, da primeira Constituição da</w:t>
      </w:r>
      <w:r w:rsidR="009907F1">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Mo</w:t>
      </w:r>
      <w:r w:rsidR="00167184">
        <w:rPr>
          <w:rFonts w:ascii="Arial" w:eastAsia="Times New Roman" w:hAnsi="Arial" w:cs="Arial"/>
          <w:sz w:val="24"/>
          <w:szCs w:val="24"/>
          <w:lang w:eastAsia="pt-BR"/>
        </w:rPr>
        <w:t xml:space="preserve">narquia Portuguesa. </w:t>
      </w:r>
      <w:r w:rsidR="000E2371">
        <w:rPr>
          <w:rFonts w:ascii="Arial" w:eastAsia="Times New Roman" w:hAnsi="Arial" w:cs="Arial"/>
          <w:sz w:val="24"/>
          <w:szCs w:val="24"/>
          <w:lang w:eastAsia="pt-BR"/>
        </w:rPr>
        <w:t>“</w:t>
      </w:r>
      <w:r w:rsidR="00167184">
        <w:rPr>
          <w:rFonts w:ascii="Arial" w:eastAsia="Times New Roman" w:hAnsi="Arial" w:cs="Arial"/>
          <w:sz w:val="24"/>
          <w:szCs w:val="24"/>
          <w:lang w:eastAsia="pt-BR"/>
        </w:rPr>
        <w:t>Quando surgiu</w:t>
      </w:r>
      <w:r w:rsidRPr="3522FDC4">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um esboço de democracia, ainda longe dos</w:t>
      </w:r>
      <w:r w:rsidR="009907F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 xml:space="preserve">reclames </w:t>
      </w:r>
      <w:r w:rsidR="0037562B" w:rsidRPr="3522FDC4">
        <w:rPr>
          <w:rFonts w:ascii="Arial" w:eastAsia="Times New Roman" w:hAnsi="Arial" w:cs="Arial"/>
          <w:sz w:val="24"/>
          <w:szCs w:val="24"/>
          <w:lang w:eastAsia="pt-BR"/>
        </w:rPr>
        <w:t>populares</w:t>
      </w:r>
      <w:r w:rsidR="00533939">
        <w:rPr>
          <w:rFonts w:ascii="Arial" w:eastAsia="Times New Roman" w:hAnsi="Arial" w:cs="Arial"/>
          <w:sz w:val="24"/>
          <w:szCs w:val="24"/>
          <w:lang w:eastAsia="pt-BR"/>
        </w:rPr>
        <w:t>”</w:t>
      </w:r>
      <w:r w:rsidR="0037562B" w:rsidRPr="3522FDC4">
        <w:rPr>
          <w:rFonts w:ascii="Arial" w:eastAsia="Times New Roman" w:hAnsi="Arial" w:cs="Arial"/>
          <w:sz w:val="24"/>
          <w:szCs w:val="24"/>
          <w:lang w:eastAsia="pt-BR"/>
        </w:rPr>
        <w:t>.</w:t>
      </w:r>
      <w:r w:rsidR="00533939">
        <w:rPr>
          <w:rFonts w:ascii="Arial" w:eastAsia="Times New Roman" w:hAnsi="Arial" w:cs="Arial"/>
          <w:sz w:val="24"/>
          <w:szCs w:val="24"/>
          <w:lang w:eastAsia="pt-BR"/>
        </w:rPr>
        <w:t xml:space="preserve"> </w:t>
      </w:r>
    </w:p>
    <w:p w:rsidR="00132FB8" w:rsidRPr="00424962" w:rsidRDefault="000E2371"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Com a proclamação da República de</w:t>
      </w:r>
      <w:r w:rsidR="00132FB8" w:rsidRPr="00424962">
        <w:rPr>
          <w:rFonts w:ascii="Arial" w:eastAsia="Times New Roman" w:hAnsi="Arial" w:cs="Arial"/>
          <w:sz w:val="24"/>
          <w:szCs w:val="24"/>
          <w:lang w:eastAsia="pt-BR"/>
        </w:rPr>
        <w:t xml:space="preserve"> 1889, </w:t>
      </w:r>
      <w:r>
        <w:rPr>
          <w:rFonts w:ascii="Arial" w:eastAsia="Times New Roman" w:hAnsi="Arial" w:cs="Arial"/>
          <w:sz w:val="24"/>
          <w:szCs w:val="24"/>
          <w:lang w:eastAsia="pt-BR"/>
        </w:rPr>
        <w:t xml:space="preserve">no ano seguinte </w:t>
      </w:r>
      <w:r w:rsidR="00132FB8" w:rsidRPr="00424962">
        <w:rPr>
          <w:rFonts w:ascii="Arial" w:eastAsia="Times New Roman" w:hAnsi="Arial" w:cs="Arial"/>
          <w:sz w:val="24"/>
          <w:szCs w:val="24"/>
          <w:lang w:eastAsia="pt-BR"/>
        </w:rPr>
        <w:t>em 1890, a primeira</w:t>
      </w:r>
      <w:r w:rsidR="009907F1">
        <w:rPr>
          <w:rFonts w:ascii="Arial" w:eastAsia="Times New Roman" w:hAnsi="Arial" w:cs="Arial"/>
          <w:sz w:val="24"/>
          <w:szCs w:val="24"/>
          <w:lang w:eastAsia="pt-BR"/>
        </w:rPr>
        <w:t xml:space="preserve"> </w:t>
      </w:r>
      <w:r w:rsidR="00132FB8" w:rsidRPr="00424962">
        <w:rPr>
          <w:rFonts w:ascii="Arial" w:eastAsia="Times New Roman" w:hAnsi="Arial" w:cs="Arial"/>
          <w:sz w:val="24"/>
          <w:szCs w:val="24"/>
          <w:lang w:eastAsia="pt-BR"/>
        </w:rPr>
        <w:t xml:space="preserve">Assembleia Nacional Constituinte, </w:t>
      </w:r>
      <w:r>
        <w:rPr>
          <w:rFonts w:ascii="Arial" w:eastAsia="Times New Roman" w:hAnsi="Arial" w:cs="Arial"/>
          <w:sz w:val="24"/>
          <w:szCs w:val="24"/>
          <w:lang w:eastAsia="pt-BR"/>
        </w:rPr>
        <w:t xml:space="preserve">foi eleita e </w:t>
      </w:r>
      <w:r w:rsidR="00132FB8" w:rsidRPr="00424962">
        <w:rPr>
          <w:rFonts w:ascii="Arial" w:eastAsia="Times New Roman" w:hAnsi="Arial" w:cs="Arial"/>
          <w:sz w:val="24"/>
          <w:szCs w:val="24"/>
          <w:lang w:eastAsia="pt-BR"/>
        </w:rPr>
        <w:t>inaugurand</w:t>
      </w:r>
      <w:r w:rsidR="0029131C">
        <w:rPr>
          <w:rFonts w:ascii="Arial" w:eastAsia="Times New Roman" w:hAnsi="Arial" w:cs="Arial"/>
          <w:sz w:val="24"/>
          <w:szCs w:val="24"/>
          <w:lang w:eastAsia="pt-BR"/>
        </w:rPr>
        <w:t xml:space="preserve">o a “política dos </w:t>
      </w:r>
      <w:r w:rsidR="0037562B">
        <w:rPr>
          <w:rFonts w:ascii="Arial" w:eastAsia="Times New Roman" w:hAnsi="Arial" w:cs="Arial"/>
          <w:sz w:val="24"/>
          <w:szCs w:val="24"/>
          <w:lang w:eastAsia="pt-BR"/>
        </w:rPr>
        <w:t>Governadores, ”</w:t>
      </w:r>
      <w:r>
        <w:rPr>
          <w:rFonts w:ascii="Arial" w:eastAsia="Times New Roman" w:hAnsi="Arial" w:cs="Arial"/>
          <w:sz w:val="24"/>
          <w:szCs w:val="24"/>
          <w:lang w:eastAsia="pt-BR"/>
        </w:rPr>
        <w:t>onde</w:t>
      </w:r>
      <w:r w:rsidR="00132FB8" w:rsidRPr="00424962">
        <w:rPr>
          <w:rFonts w:ascii="Arial" w:eastAsia="Times New Roman" w:hAnsi="Arial" w:cs="Arial"/>
          <w:sz w:val="24"/>
          <w:szCs w:val="24"/>
          <w:lang w:eastAsia="pt-BR"/>
        </w:rPr>
        <w:t xml:space="preserve"> o governador central mantinha </w:t>
      </w:r>
      <w:r>
        <w:rPr>
          <w:rFonts w:ascii="Arial" w:eastAsia="Times New Roman" w:hAnsi="Arial" w:cs="Arial"/>
          <w:sz w:val="24"/>
          <w:szCs w:val="24"/>
          <w:lang w:eastAsia="pt-BR"/>
        </w:rPr>
        <w:t>sobre seu domínio o</w:t>
      </w:r>
      <w:r w:rsidR="00132FB8" w:rsidRPr="00424962">
        <w:rPr>
          <w:rFonts w:ascii="Arial" w:eastAsia="Times New Roman" w:hAnsi="Arial" w:cs="Arial"/>
          <w:sz w:val="24"/>
          <w:szCs w:val="24"/>
          <w:lang w:eastAsia="pt-BR"/>
        </w:rPr>
        <w:t xml:space="preserve"> controle sobre os pleitos</w:t>
      </w:r>
      <w:r w:rsidR="009907F1">
        <w:rPr>
          <w:rFonts w:ascii="Arial" w:eastAsia="Times New Roman" w:hAnsi="Arial" w:cs="Arial"/>
          <w:sz w:val="24"/>
          <w:szCs w:val="24"/>
          <w:lang w:eastAsia="pt-BR"/>
        </w:rPr>
        <w:t xml:space="preserve"> </w:t>
      </w:r>
      <w:r w:rsidR="00132FB8" w:rsidRPr="00424962">
        <w:rPr>
          <w:rFonts w:ascii="Arial" w:eastAsia="Times New Roman" w:hAnsi="Arial" w:cs="Arial"/>
          <w:sz w:val="24"/>
          <w:szCs w:val="24"/>
          <w:lang w:eastAsia="pt-BR"/>
        </w:rPr>
        <w:t>por meio de esquema fraudulento de manipulação dos resultados, visando à</w:t>
      </w:r>
      <w:r w:rsidR="009907F1">
        <w:rPr>
          <w:rFonts w:ascii="Arial" w:eastAsia="Times New Roman" w:hAnsi="Arial" w:cs="Arial"/>
          <w:sz w:val="24"/>
          <w:szCs w:val="24"/>
          <w:lang w:eastAsia="pt-BR"/>
        </w:rPr>
        <w:t xml:space="preserve"> </w:t>
      </w:r>
      <w:r w:rsidR="00132FB8" w:rsidRPr="00424962">
        <w:rPr>
          <w:rFonts w:ascii="Arial" w:eastAsia="Times New Roman" w:hAnsi="Arial" w:cs="Arial"/>
          <w:sz w:val="24"/>
          <w:szCs w:val="24"/>
          <w:lang w:eastAsia="pt-BR"/>
        </w:rPr>
        <w:t>eliminação da oposição.</w:t>
      </w:r>
    </w:p>
    <w:p w:rsidR="00132FB8" w:rsidRPr="00424962" w:rsidRDefault="000E2371"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w:t>
      </w:r>
      <w:r w:rsidR="00132FB8" w:rsidRPr="00424962">
        <w:rPr>
          <w:rFonts w:ascii="Arial" w:eastAsia="Times New Roman" w:hAnsi="Arial" w:cs="Arial"/>
          <w:sz w:val="24"/>
          <w:szCs w:val="24"/>
          <w:lang w:eastAsia="pt-BR"/>
        </w:rPr>
        <w:t>a</w:t>
      </w:r>
      <w:r w:rsidR="00AF2EAE">
        <w:rPr>
          <w:rFonts w:ascii="Arial" w:eastAsia="Times New Roman" w:hAnsi="Arial" w:cs="Arial"/>
          <w:sz w:val="24"/>
          <w:szCs w:val="24"/>
          <w:lang w:eastAsia="pt-BR"/>
        </w:rPr>
        <w:t>sce a segunda República</w:t>
      </w:r>
      <w:r w:rsidR="00132FB8" w:rsidRPr="00424962">
        <w:rPr>
          <w:rFonts w:ascii="Arial" w:eastAsia="Times New Roman" w:hAnsi="Arial" w:cs="Arial"/>
          <w:sz w:val="24"/>
          <w:szCs w:val="24"/>
          <w:lang w:eastAsia="pt-BR"/>
        </w:rPr>
        <w:t xml:space="preserve"> e o primeiro Código</w:t>
      </w:r>
      <w:r w:rsidR="009907F1">
        <w:rPr>
          <w:rFonts w:ascii="Arial" w:eastAsia="Times New Roman" w:hAnsi="Arial" w:cs="Arial"/>
          <w:sz w:val="24"/>
          <w:szCs w:val="24"/>
          <w:lang w:eastAsia="pt-BR"/>
        </w:rPr>
        <w:t xml:space="preserve"> </w:t>
      </w:r>
      <w:r w:rsidR="00132FB8" w:rsidRPr="00424962">
        <w:rPr>
          <w:rFonts w:ascii="Arial" w:eastAsia="Times New Roman" w:hAnsi="Arial" w:cs="Arial"/>
          <w:sz w:val="24"/>
          <w:szCs w:val="24"/>
          <w:lang w:eastAsia="pt-BR"/>
        </w:rPr>
        <w:t xml:space="preserve">Eleitoral brasileiro, instituído em 1932, </w:t>
      </w:r>
      <w:r>
        <w:rPr>
          <w:rFonts w:ascii="Arial" w:eastAsia="Times New Roman" w:hAnsi="Arial" w:cs="Arial"/>
          <w:sz w:val="24"/>
          <w:szCs w:val="24"/>
          <w:lang w:eastAsia="pt-BR"/>
        </w:rPr>
        <w:t>após a</w:t>
      </w:r>
      <w:r w:rsidRPr="00424962">
        <w:rPr>
          <w:rFonts w:ascii="Arial" w:eastAsia="Times New Roman" w:hAnsi="Arial" w:cs="Arial"/>
          <w:sz w:val="24"/>
          <w:szCs w:val="24"/>
          <w:lang w:eastAsia="pt-BR"/>
        </w:rPr>
        <w:t xml:space="preserve"> Revolução de 1930, </w:t>
      </w:r>
      <w:r w:rsidR="00132FB8" w:rsidRPr="00424962">
        <w:rPr>
          <w:rFonts w:ascii="Arial" w:eastAsia="Times New Roman" w:hAnsi="Arial" w:cs="Arial"/>
          <w:sz w:val="24"/>
          <w:szCs w:val="24"/>
          <w:lang w:eastAsia="pt-BR"/>
        </w:rPr>
        <w:t>consagra</w:t>
      </w:r>
      <w:r w:rsidR="005271FD">
        <w:rPr>
          <w:rFonts w:ascii="Arial" w:eastAsia="Times New Roman" w:hAnsi="Arial" w:cs="Arial"/>
          <w:sz w:val="24"/>
          <w:szCs w:val="24"/>
          <w:lang w:eastAsia="pt-BR"/>
        </w:rPr>
        <w:t>ndo</w:t>
      </w:r>
      <w:r w:rsidR="00132FB8" w:rsidRPr="00424962">
        <w:rPr>
          <w:rFonts w:ascii="Arial" w:eastAsia="Times New Roman" w:hAnsi="Arial" w:cs="Arial"/>
          <w:sz w:val="24"/>
          <w:szCs w:val="24"/>
          <w:lang w:eastAsia="pt-BR"/>
        </w:rPr>
        <w:t xml:space="preserve"> o voto secreto, o voto feminino</w:t>
      </w:r>
      <w:r w:rsidR="009907F1">
        <w:rPr>
          <w:rFonts w:ascii="Arial" w:eastAsia="Times New Roman" w:hAnsi="Arial" w:cs="Arial"/>
          <w:sz w:val="24"/>
          <w:szCs w:val="24"/>
          <w:lang w:eastAsia="pt-BR"/>
        </w:rPr>
        <w:t xml:space="preserve"> </w:t>
      </w:r>
      <w:r w:rsidR="00132FB8" w:rsidRPr="00424962">
        <w:rPr>
          <w:rFonts w:ascii="Arial" w:eastAsia="Times New Roman" w:hAnsi="Arial" w:cs="Arial"/>
          <w:sz w:val="24"/>
          <w:szCs w:val="24"/>
          <w:lang w:eastAsia="pt-BR"/>
        </w:rPr>
        <w:t>e o sistema de represent</w:t>
      </w:r>
      <w:r>
        <w:rPr>
          <w:rFonts w:ascii="Arial" w:eastAsia="Times New Roman" w:hAnsi="Arial" w:cs="Arial"/>
          <w:sz w:val="24"/>
          <w:szCs w:val="24"/>
          <w:lang w:eastAsia="pt-BR"/>
        </w:rPr>
        <w:t>ação proporcional. C</w:t>
      </w:r>
      <w:r w:rsidR="00132FB8" w:rsidRPr="00424962">
        <w:rPr>
          <w:rFonts w:ascii="Arial" w:eastAsia="Times New Roman" w:hAnsi="Arial" w:cs="Arial"/>
          <w:sz w:val="24"/>
          <w:szCs w:val="24"/>
          <w:lang w:eastAsia="pt-BR"/>
        </w:rPr>
        <w:t xml:space="preserve">onquistas </w:t>
      </w:r>
      <w:r>
        <w:rPr>
          <w:rFonts w:ascii="Arial" w:eastAsia="Times New Roman" w:hAnsi="Arial" w:cs="Arial"/>
          <w:sz w:val="24"/>
          <w:szCs w:val="24"/>
          <w:lang w:eastAsia="pt-BR"/>
        </w:rPr>
        <w:t>positivadas</w:t>
      </w:r>
      <w:r w:rsidR="00132FB8" w:rsidRPr="00424962">
        <w:rPr>
          <w:rFonts w:ascii="Arial" w:eastAsia="Times New Roman" w:hAnsi="Arial" w:cs="Arial"/>
          <w:sz w:val="24"/>
          <w:szCs w:val="24"/>
          <w:lang w:eastAsia="pt-BR"/>
        </w:rPr>
        <w:t xml:space="preserve"> pela Constituição de 1934, que durou pouco.</w:t>
      </w:r>
    </w:p>
    <w:p w:rsidR="00132FB8" w:rsidRPr="00424962" w:rsidRDefault="00132FB8" w:rsidP="00132FB8">
      <w:pPr>
        <w:spacing w:line="360" w:lineRule="auto"/>
        <w:ind w:firstLine="1134"/>
        <w:jc w:val="both"/>
        <w:rPr>
          <w:rFonts w:ascii="Arial" w:eastAsia="Times New Roman" w:hAnsi="Arial" w:cs="Arial"/>
          <w:sz w:val="24"/>
          <w:szCs w:val="24"/>
          <w:lang w:eastAsia="pt-BR"/>
        </w:rPr>
      </w:pPr>
      <w:r w:rsidRPr="00424962">
        <w:rPr>
          <w:rFonts w:ascii="Arial" w:eastAsia="Times New Roman" w:hAnsi="Arial" w:cs="Arial"/>
          <w:sz w:val="24"/>
          <w:szCs w:val="24"/>
          <w:lang w:eastAsia="pt-BR"/>
        </w:rPr>
        <w:t>Nos anos seguintes, o Brasil presenciou transformações institucionais, e, em1937, a Justiça Eleitoral</w:t>
      </w:r>
      <w:r w:rsidR="000E2371">
        <w:rPr>
          <w:rFonts w:ascii="Arial" w:eastAsia="Times New Roman" w:hAnsi="Arial" w:cs="Arial"/>
          <w:sz w:val="24"/>
          <w:szCs w:val="24"/>
          <w:lang w:eastAsia="pt-BR"/>
        </w:rPr>
        <w:t xml:space="preserve"> foi extinta pelo o Estado Novo</w:t>
      </w:r>
      <w:r w:rsidRPr="00424962">
        <w:rPr>
          <w:rFonts w:ascii="Arial" w:eastAsia="Times New Roman" w:hAnsi="Arial" w:cs="Arial"/>
          <w:sz w:val="24"/>
          <w:szCs w:val="24"/>
          <w:lang w:eastAsia="pt-BR"/>
        </w:rPr>
        <w:t>, abolindo os partidos políticos</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existentes, suspendendo as eleições livres e estabelecendo eleição indireta para</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Presidente da República com mandato de seis anos.</w:t>
      </w:r>
    </w:p>
    <w:p w:rsidR="00132FB8" w:rsidRPr="00424962" w:rsidRDefault="00132FB8" w:rsidP="00132FB8">
      <w:pPr>
        <w:spacing w:line="360" w:lineRule="auto"/>
        <w:ind w:firstLine="1134"/>
        <w:jc w:val="both"/>
        <w:rPr>
          <w:rFonts w:ascii="Arial" w:eastAsia="Times New Roman" w:hAnsi="Arial" w:cs="Arial"/>
          <w:sz w:val="24"/>
          <w:szCs w:val="24"/>
          <w:lang w:eastAsia="pt-BR"/>
        </w:rPr>
      </w:pPr>
      <w:r w:rsidRPr="00424962">
        <w:rPr>
          <w:rFonts w:ascii="Arial" w:eastAsia="Times New Roman" w:hAnsi="Arial" w:cs="Arial"/>
          <w:sz w:val="24"/>
          <w:szCs w:val="24"/>
          <w:lang w:eastAsia="pt-BR"/>
        </w:rPr>
        <w:t>A luta pela redemocratização intensificou-se no</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início de 1945, após o lançamento, por um grupo de intelectuais, do Manifesto</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Mineiro.</w:t>
      </w:r>
      <w:r w:rsidR="00091F86">
        <w:rPr>
          <w:rFonts w:ascii="Arial" w:eastAsia="Times New Roman" w:hAnsi="Arial" w:cs="Arial"/>
          <w:sz w:val="24"/>
          <w:szCs w:val="24"/>
          <w:lang w:eastAsia="pt-BR"/>
        </w:rPr>
        <w:t xml:space="preserve"> Já no</w:t>
      </w:r>
      <w:r w:rsidR="00091F86" w:rsidRPr="00424962">
        <w:rPr>
          <w:rFonts w:ascii="Arial" w:eastAsia="Times New Roman" w:hAnsi="Arial" w:cs="Arial"/>
          <w:sz w:val="24"/>
          <w:szCs w:val="24"/>
          <w:lang w:eastAsia="pt-BR"/>
        </w:rPr>
        <w:t xml:space="preserve"> final do Estado Novo,</w:t>
      </w:r>
      <w:r w:rsidR="00091F86">
        <w:rPr>
          <w:rFonts w:ascii="Arial" w:eastAsia="Times New Roman" w:hAnsi="Arial" w:cs="Arial"/>
          <w:sz w:val="24"/>
          <w:szCs w:val="24"/>
          <w:lang w:eastAsia="pt-BR"/>
        </w:rPr>
        <w:t xml:space="preserve"> inicia-se a tentativa de resgatar a democracia, ocorrido </w:t>
      </w:r>
      <w:r w:rsidR="00091F86" w:rsidRPr="00424962">
        <w:rPr>
          <w:rFonts w:ascii="Arial" w:eastAsia="Times New Roman" w:hAnsi="Arial" w:cs="Arial"/>
          <w:sz w:val="24"/>
          <w:szCs w:val="24"/>
          <w:lang w:eastAsia="pt-BR"/>
        </w:rPr>
        <w:t xml:space="preserve">durante o governo do general Eurico Gaspar Dutra, </w:t>
      </w:r>
      <w:r w:rsidR="00091F86">
        <w:rPr>
          <w:rFonts w:ascii="Arial" w:eastAsia="Times New Roman" w:hAnsi="Arial" w:cs="Arial"/>
          <w:sz w:val="24"/>
          <w:szCs w:val="24"/>
          <w:lang w:eastAsia="pt-BR"/>
        </w:rPr>
        <w:t>em</w:t>
      </w:r>
      <w:r w:rsidR="00091F86" w:rsidRPr="00424962">
        <w:rPr>
          <w:rFonts w:ascii="Arial" w:eastAsia="Times New Roman" w:hAnsi="Arial" w:cs="Arial"/>
          <w:sz w:val="24"/>
          <w:szCs w:val="24"/>
          <w:lang w:eastAsia="pt-BR"/>
        </w:rPr>
        <w:t xml:space="preserve"> 29</w:t>
      </w:r>
      <w:r w:rsidR="00091F86">
        <w:rPr>
          <w:rFonts w:ascii="Arial" w:eastAsia="Times New Roman" w:hAnsi="Arial" w:cs="Arial"/>
          <w:sz w:val="24"/>
          <w:szCs w:val="24"/>
          <w:lang w:eastAsia="pt-BR"/>
        </w:rPr>
        <w:t xml:space="preserve"> de outubro de </w:t>
      </w:r>
      <w:r w:rsidR="00091F86" w:rsidRPr="00424962">
        <w:rPr>
          <w:rFonts w:ascii="Arial" w:eastAsia="Times New Roman" w:hAnsi="Arial" w:cs="Arial"/>
          <w:sz w:val="24"/>
          <w:szCs w:val="24"/>
          <w:lang w:eastAsia="pt-BR"/>
        </w:rPr>
        <w:t>1945,</w:t>
      </w:r>
      <w:r w:rsidR="00091F86">
        <w:rPr>
          <w:rFonts w:ascii="Arial" w:eastAsia="Times New Roman" w:hAnsi="Arial" w:cs="Arial"/>
          <w:sz w:val="24"/>
          <w:szCs w:val="24"/>
          <w:lang w:eastAsia="pt-BR"/>
        </w:rPr>
        <w:t xml:space="preserve"> quando </w:t>
      </w:r>
      <w:r w:rsidR="00091F86" w:rsidRPr="00424962">
        <w:rPr>
          <w:rFonts w:ascii="Arial" w:eastAsia="Times New Roman" w:hAnsi="Arial" w:cs="Arial"/>
          <w:sz w:val="24"/>
          <w:szCs w:val="24"/>
          <w:lang w:eastAsia="pt-BR"/>
        </w:rPr>
        <w:t>participou da articulação entre oposição e cúpula militar para destituir o</w:t>
      </w:r>
      <w:r w:rsidR="009907F1">
        <w:rPr>
          <w:rFonts w:ascii="Arial" w:eastAsia="Times New Roman" w:hAnsi="Arial" w:cs="Arial"/>
          <w:sz w:val="24"/>
          <w:szCs w:val="24"/>
          <w:lang w:eastAsia="pt-BR"/>
        </w:rPr>
        <w:t xml:space="preserve"> </w:t>
      </w:r>
      <w:r w:rsidR="00091F86" w:rsidRPr="00424962">
        <w:rPr>
          <w:rFonts w:ascii="Arial" w:eastAsia="Times New Roman" w:hAnsi="Arial" w:cs="Arial"/>
          <w:sz w:val="24"/>
          <w:szCs w:val="24"/>
          <w:lang w:eastAsia="pt-BR"/>
        </w:rPr>
        <w:t>Presidente Getúlio Vargas.</w:t>
      </w:r>
    </w:p>
    <w:p w:rsidR="00132FB8" w:rsidRPr="00424962" w:rsidRDefault="00091F86"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Frustrada a redemocratização, </w:t>
      </w:r>
      <w:r w:rsidRPr="00424962">
        <w:rPr>
          <w:rFonts w:ascii="Arial" w:eastAsia="Times New Roman" w:hAnsi="Arial" w:cs="Arial"/>
          <w:sz w:val="24"/>
          <w:szCs w:val="24"/>
          <w:lang w:eastAsia="pt-BR"/>
        </w:rPr>
        <w:t xml:space="preserve">em 1964 </w:t>
      </w:r>
      <w:r>
        <w:rPr>
          <w:rFonts w:ascii="Arial" w:eastAsia="Times New Roman" w:hAnsi="Arial" w:cs="Arial"/>
          <w:sz w:val="24"/>
          <w:szCs w:val="24"/>
          <w:lang w:eastAsia="pt-BR"/>
        </w:rPr>
        <w:t>ocorre</w:t>
      </w:r>
      <w:r w:rsidR="00132FB8" w:rsidRPr="00424962">
        <w:rPr>
          <w:rFonts w:ascii="Arial" w:eastAsia="Times New Roman" w:hAnsi="Arial" w:cs="Arial"/>
          <w:sz w:val="24"/>
          <w:szCs w:val="24"/>
          <w:lang w:eastAsia="pt-BR"/>
        </w:rPr>
        <w:t xml:space="preserve"> o golpe de</w:t>
      </w:r>
      <w:r w:rsidR="009907F1">
        <w:rPr>
          <w:rFonts w:ascii="Arial" w:eastAsia="Times New Roman" w:hAnsi="Arial" w:cs="Arial"/>
          <w:sz w:val="24"/>
          <w:szCs w:val="24"/>
          <w:lang w:eastAsia="pt-BR"/>
        </w:rPr>
        <w:t xml:space="preserve"> </w:t>
      </w:r>
      <w:r w:rsidR="00132FB8" w:rsidRPr="00424962">
        <w:rPr>
          <w:rFonts w:ascii="Arial" w:eastAsia="Times New Roman" w:hAnsi="Arial" w:cs="Arial"/>
          <w:sz w:val="24"/>
          <w:szCs w:val="24"/>
          <w:lang w:eastAsia="pt-BR"/>
        </w:rPr>
        <w:t>Es</w:t>
      </w:r>
      <w:r>
        <w:rPr>
          <w:rFonts w:ascii="Arial" w:eastAsia="Times New Roman" w:hAnsi="Arial" w:cs="Arial"/>
          <w:sz w:val="24"/>
          <w:szCs w:val="24"/>
          <w:lang w:eastAsia="pt-BR"/>
        </w:rPr>
        <w:t xml:space="preserve">tado que destituiu João Goulart e a partir de então </w:t>
      </w:r>
      <w:r w:rsidRPr="00424962">
        <w:rPr>
          <w:rFonts w:ascii="Arial" w:eastAsia="Times New Roman" w:hAnsi="Arial" w:cs="Arial"/>
          <w:sz w:val="24"/>
          <w:szCs w:val="24"/>
          <w:lang w:eastAsia="pt-BR"/>
        </w:rPr>
        <w:t>as décadas seguintes são marcadas</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 xml:space="preserve">por um novo </w:t>
      </w:r>
      <w:r>
        <w:rPr>
          <w:rFonts w:ascii="Arial" w:eastAsia="Times New Roman" w:hAnsi="Arial" w:cs="Arial"/>
          <w:sz w:val="24"/>
          <w:szCs w:val="24"/>
          <w:lang w:eastAsia="pt-BR"/>
        </w:rPr>
        <w:t>ciclo autoritário dos militares.</w:t>
      </w:r>
    </w:p>
    <w:p w:rsidR="00132FB8" w:rsidRPr="00424962" w:rsidRDefault="00132FB8" w:rsidP="00132FB8">
      <w:pPr>
        <w:spacing w:line="360" w:lineRule="auto"/>
        <w:ind w:firstLine="1134"/>
        <w:jc w:val="both"/>
        <w:rPr>
          <w:rFonts w:ascii="Arial" w:eastAsia="Times New Roman" w:hAnsi="Arial" w:cs="Arial"/>
          <w:sz w:val="24"/>
          <w:szCs w:val="24"/>
          <w:lang w:eastAsia="pt-BR"/>
        </w:rPr>
      </w:pPr>
      <w:r w:rsidRPr="00424962">
        <w:rPr>
          <w:rFonts w:ascii="Arial" w:eastAsia="Times New Roman" w:hAnsi="Arial" w:cs="Arial"/>
          <w:sz w:val="24"/>
          <w:szCs w:val="24"/>
          <w:lang w:eastAsia="pt-BR"/>
        </w:rPr>
        <w:t>A legislação eleitoral no período compreendido entre a deposição de João</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Goulart e a eleição indireta de Tancredo Neves, em 1985, foi marcada por uma</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sucessão de atos institucionais e emendas constitucionais, leis e decretos-leis,</w:t>
      </w:r>
      <w:r w:rsidR="00982CCE">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com os quais o regime militar conduziu o processo eleitoral de maneira a ajustá-lo ao estabelecimento da ordem preconizada pela Lei de Segurança Nacional.</w:t>
      </w:r>
    </w:p>
    <w:p w:rsidR="00132FB8" w:rsidRPr="00424962" w:rsidRDefault="00132FB8" w:rsidP="00132FB8">
      <w:pPr>
        <w:spacing w:line="360" w:lineRule="auto"/>
        <w:ind w:firstLine="1134"/>
        <w:jc w:val="both"/>
        <w:rPr>
          <w:rFonts w:ascii="Arial" w:eastAsia="Times New Roman" w:hAnsi="Arial" w:cs="Arial"/>
          <w:sz w:val="24"/>
          <w:szCs w:val="24"/>
          <w:lang w:eastAsia="pt-BR"/>
        </w:rPr>
      </w:pPr>
      <w:r w:rsidRPr="00424962">
        <w:rPr>
          <w:rFonts w:ascii="Arial" w:eastAsia="Times New Roman" w:hAnsi="Arial" w:cs="Arial"/>
          <w:sz w:val="24"/>
          <w:szCs w:val="24"/>
          <w:lang w:eastAsia="pt-BR"/>
        </w:rPr>
        <w:t>Visando obter a maioria favorável, o regime militar alterou a duração dos</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mandatos, cassou direitos políticos, decretou eleição indireta para Presidente da</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lastRenderedPageBreak/>
        <w:t>República, Governadores e Prefeitos dos municípios considerados de interesse da</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segurança nacional, ou seja, aqueles em que se vislumbrava o sucesso eleitoral</w:t>
      </w:r>
      <w:r w:rsidR="009907F1">
        <w:rPr>
          <w:rFonts w:ascii="Arial" w:eastAsia="Times New Roman" w:hAnsi="Arial" w:cs="Arial"/>
          <w:sz w:val="24"/>
          <w:szCs w:val="24"/>
          <w:lang w:eastAsia="pt-BR"/>
        </w:rPr>
        <w:t xml:space="preserve"> </w:t>
      </w:r>
      <w:r w:rsidRPr="00424962">
        <w:rPr>
          <w:rFonts w:ascii="Arial" w:eastAsia="Times New Roman" w:hAnsi="Arial" w:cs="Arial"/>
          <w:sz w:val="24"/>
          <w:szCs w:val="24"/>
          <w:lang w:eastAsia="pt-BR"/>
        </w:rPr>
        <w:t>da oposição.</w:t>
      </w:r>
    </w:p>
    <w:p w:rsidR="00132FB8" w:rsidRPr="00DD32C7" w:rsidRDefault="00132FB8" w:rsidP="00132FB8">
      <w:pPr>
        <w:spacing w:line="360" w:lineRule="auto"/>
        <w:ind w:firstLine="1134"/>
        <w:jc w:val="both"/>
        <w:rPr>
          <w:rFonts w:ascii="Arial" w:eastAsia="Times New Roman" w:hAnsi="Arial" w:cs="Arial"/>
          <w:sz w:val="24"/>
          <w:szCs w:val="24"/>
          <w:lang w:eastAsia="pt-BR"/>
        </w:rPr>
      </w:pPr>
      <w:r w:rsidRPr="00DD32C7">
        <w:rPr>
          <w:rFonts w:ascii="Arial" w:eastAsia="Times New Roman" w:hAnsi="Arial" w:cs="Arial"/>
          <w:sz w:val="24"/>
          <w:szCs w:val="24"/>
          <w:lang w:eastAsia="pt-BR"/>
        </w:rPr>
        <w:t>Nesse período militar, foram instituídas as candidaturas natas, o voto</w:t>
      </w:r>
      <w:r w:rsidR="009907F1">
        <w:rPr>
          <w:rFonts w:ascii="Arial" w:eastAsia="Times New Roman" w:hAnsi="Arial" w:cs="Arial"/>
          <w:sz w:val="24"/>
          <w:szCs w:val="24"/>
          <w:lang w:eastAsia="pt-BR"/>
        </w:rPr>
        <w:t xml:space="preserve"> </w:t>
      </w:r>
      <w:r w:rsidRPr="00DD32C7">
        <w:rPr>
          <w:rFonts w:ascii="Arial" w:eastAsia="Times New Roman" w:hAnsi="Arial" w:cs="Arial"/>
          <w:sz w:val="24"/>
          <w:szCs w:val="24"/>
          <w:lang w:eastAsia="pt-BR"/>
        </w:rPr>
        <w:t>vinculado, as sublegendas e alterado o cálculo para o número de Deputados na</w:t>
      </w:r>
      <w:r w:rsidR="009907F1">
        <w:rPr>
          <w:rFonts w:ascii="Arial" w:eastAsia="Times New Roman" w:hAnsi="Arial" w:cs="Arial"/>
          <w:sz w:val="24"/>
          <w:szCs w:val="24"/>
          <w:lang w:eastAsia="pt-BR"/>
        </w:rPr>
        <w:t xml:space="preserve"> </w:t>
      </w:r>
      <w:r w:rsidRPr="00DD32C7">
        <w:rPr>
          <w:rFonts w:ascii="Arial" w:eastAsia="Times New Roman" w:hAnsi="Arial" w:cs="Arial"/>
          <w:sz w:val="24"/>
          <w:szCs w:val="24"/>
          <w:lang w:eastAsia="pt-BR"/>
        </w:rPr>
        <w:t>Câmara, com base ora na população, ora no eleitorado, privilegiando Estados</w:t>
      </w:r>
      <w:r w:rsidR="009907F1">
        <w:rPr>
          <w:rFonts w:ascii="Arial" w:eastAsia="Times New Roman" w:hAnsi="Arial" w:cs="Arial"/>
          <w:sz w:val="24"/>
          <w:szCs w:val="24"/>
          <w:lang w:eastAsia="pt-BR"/>
        </w:rPr>
        <w:t xml:space="preserve"> </w:t>
      </w:r>
      <w:r w:rsidRPr="00DD32C7">
        <w:rPr>
          <w:rFonts w:ascii="Arial" w:eastAsia="Times New Roman" w:hAnsi="Arial" w:cs="Arial"/>
          <w:sz w:val="24"/>
          <w:szCs w:val="24"/>
          <w:lang w:eastAsia="pt-BR"/>
        </w:rPr>
        <w:t>politicamente incipientes em detrimento daqueles tradicionalmente mais</w:t>
      </w:r>
      <w:r w:rsidR="009907F1">
        <w:rPr>
          <w:rFonts w:ascii="Arial" w:eastAsia="Times New Roman" w:hAnsi="Arial" w:cs="Arial"/>
          <w:sz w:val="24"/>
          <w:szCs w:val="24"/>
          <w:lang w:eastAsia="pt-BR"/>
        </w:rPr>
        <w:t xml:space="preserve"> </w:t>
      </w:r>
      <w:r w:rsidRPr="00DD32C7">
        <w:rPr>
          <w:rFonts w:ascii="Arial" w:eastAsia="Times New Roman" w:hAnsi="Arial" w:cs="Arial"/>
          <w:sz w:val="24"/>
          <w:szCs w:val="24"/>
          <w:lang w:eastAsia="pt-BR"/>
        </w:rPr>
        <w:t>expressivos, reforçando assim o poder discricionário do Governo.</w:t>
      </w:r>
    </w:p>
    <w:p w:rsidR="007768C2" w:rsidRPr="007768C2" w:rsidRDefault="00132FB8" w:rsidP="00132FB8">
      <w:pPr>
        <w:spacing w:line="360" w:lineRule="auto"/>
        <w:ind w:firstLine="1134"/>
        <w:jc w:val="both"/>
        <w:rPr>
          <w:rFonts w:ascii="Arial" w:eastAsia="Times New Roman" w:hAnsi="Arial" w:cs="Arial"/>
          <w:sz w:val="24"/>
          <w:szCs w:val="24"/>
          <w:lang w:eastAsia="pt-BR"/>
        </w:rPr>
      </w:pPr>
      <w:r w:rsidRPr="007768C2">
        <w:rPr>
          <w:rFonts w:ascii="Arial" w:eastAsia="Times New Roman" w:hAnsi="Arial" w:cs="Arial"/>
          <w:sz w:val="24"/>
          <w:szCs w:val="24"/>
          <w:lang w:eastAsia="pt-BR"/>
        </w:rPr>
        <w:t>A partir do processo da reabertura negociada, em 1982, foi eliminado da</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legislação eleitoral o voto vinculado. Três anos mais tarde, a Lei n</w:t>
      </w:r>
      <w:r w:rsidR="00FA6F1C">
        <w:rPr>
          <w:rFonts w:ascii="Arial" w:eastAsia="Times New Roman" w:hAnsi="Arial" w:cs="Arial"/>
          <w:sz w:val="24"/>
          <w:szCs w:val="24"/>
          <w:lang w:eastAsia="pt-BR"/>
        </w:rPr>
        <w:t>º</w:t>
      </w:r>
      <w:r w:rsidRPr="007768C2">
        <w:rPr>
          <w:rFonts w:ascii="Arial" w:eastAsia="Times New Roman" w:hAnsi="Arial" w:cs="Arial"/>
          <w:sz w:val="24"/>
          <w:szCs w:val="24"/>
          <w:lang w:eastAsia="pt-BR"/>
        </w:rPr>
        <w:t>. 7.444</w:t>
      </w:r>
      <w:r w:rsidR="00013153">
        <w:rPr>
          <w:rFonts w:ascii="Arial" w:eastAsia="Times New Roman" w:hAnsi="Arial" w:cs="Arial"/>
          <w:sz w:val="24"/>
          <w:szCs w:val="24"/>
          <w:lang w:eastAsia="pt-BR"/>
        </w:rPr>
        <w:t>, de 20 de dezembro de 1985, disponha sobre</w:t>
      </w:r>
      <w:r w:rsidRPr="007768C2">
        <w:rPr>
          <w:rFonts w:ascii="Arial" w:eastAsia="Times New Roman" w:hAnsi="Arial" w:cs="Arial"/>
          <w:sz w:val="24"/>
          <w:szCs w:val="24"/>
          <w:lang w:eastAsia="pt-BR"/>
        </w:rPr>
        <w:t xml:space="preserve"> a implantação do proce</w:t>
      </w:r>
      <w:r w:rsidR="00013153">
        <w:rPr>
          <w:rFonts w:ascii="Arial" w:eastAsia="Times New Roman" w:hAnsi="Arial" w:cs="Arial"/>
          <w:sz w:val="24"/>
          <w:szCs w:val="24"/>
          <w:lang w:eastAsia="pt-BR"/>
        </w:rPr>
        <w:t>ssamento eletrônico de dados no</w:t>
      </w:r>
      <w:r w:rsidRPr="007768C2">
        <w:rPr>
          <w:rFonts w:ascii="Arial" w:eastAsia="Times New Roman" w:hAnsi="Arial" w:cs="Arial"/>
          <w:sz w:val="24"/>
          <w:szCs w:val="24"/>
          <w:lang w:eastAsia="pt-BR"/>
        </w:rPr>
        <w:t xml:space="preserve"> alistamento</w:t>
      </w:r>
      <w:r w:rsidR="00013153">
        <w:rPr>
          <w:rFonts w:ascii="Arial" w:eastAsia="Times New Roman" w:hAnsi="Arial" w:cs="Arial"/>
          <w:sz w:val="24"/>
          <w:szCs w:val="24"/>
          <w:lang w:eastAsia="pt-BR"/>
        </w:rPr>
        <w:t xml:space="preserve"> eleitoral e </w:t>
      </w:r>
      <w:r w:rsidRPr="007768C2">
        <w:rPr>
          <w:rFonts w:ascii="Arial" w:eastAsia="Times New Roman" w:hAnsi="Arial" w:cs="Arial"/>
          <w:sz w:val="24"/>
          <w:szCs w:val="24"/>
          <w:lang w:eastAsia="pt-BR"/>
        </w:rPr>
        <w:t>a revisão do eleitorado</w:t>
      </w:r>
      <w:r w:rsidR="00013153">
        <w:rPr>
          <w:rFonts w:ascii="Arial" w:eastAsia="Times New Roman" w:hAnsi="Arial" w:cs="Arial"/>
          <w:sz w:val="24"/>
          <w:szCs w:val="24"/>
          <w:lang w:eastAsia="pt-BR"/>
        </w:rPr>
        <w:t xml:space="preserve"> entre outras providencias</w:t>
      </w:r>
      <w:r w:rsidRPr="007768C2">
        <w:rPr>
          <w:rFonts w:ascii="Arial" w:eastAsia="Times New Roman" w:hAnsi="Arial" w:cs="Arial"/>
          <w:sz w:val="24"/>
          <w:szCs w:val="24"/>
          <w:lang w:eastAsia="pt-BR"/>
        </w:rPr>
        <w:t>, possibilitando, em 1986, o recadastramento,</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em todo o território nacional, de</w:t>
      </w:r>
      <w:r w:rsidR="00013153">
        <w:rPr>
          <w:rFonts w:ascii="Arial" w:eastAsia="Times New Roman" w:hAnsi="Arial" w:cs="Arial"/>
          <w:sz w:val="24"/>
          <w:szCs w:val="24"/>
          <w:lang w:eastAsia="pt-BR"/>
        </w:rPr>
        <w:t xml:space="preserve"> quase70</w:t>
      </w:r>
      <w:r w:rsidRPr="007768C2">
        <w:rPr>
          <w:rFonts w:ascii="Arial" w:eastAsia="Times New Roman" w:hAnsi="Arial" w:cs="Arial"/>
          <w:sz w:val="24"/>
          <w:szCs w:val="24"/>
          <w:lang w:eastAsia="pt-BR"/>
        </w:rPr>
        <w:t xml:space="preserve"> milhões de eleitores sob a supervisão e</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 xml:space="preserve">orientação do </w:t>
      </w:r>
      <w:r w:rsidR="00013153">
        <w:rPr>
          <w:rFonts w:ascii="Arial" w:eastAsia="Times New Roman" w:hAnsi="Arial" w:cs="Arial"/>
          <w:sz w:val="24"/>
          <w:szCs w:val="24"/>
          <w:lang w:eastAsia="pt-BR"/>
        </w:rPr>
        <w:t xml:space="preserve">Tribunal Superior Eleitoral - </w:t>
      </w:r>
      <w:r w:rsidRPr="007768C2">
        <w:rPr>
          <w:rFonts w:ascii="Arial" w:eastAsia="Times New Roman" w:hAnsi="Arial" w:cs="Arial"/>
          <w:sz w:val="24"/>
          <w:szCs w:val="24"/>
          <w:lang w:eastAsia="pt-BR"/>
        </w:rPr>
        <w:t>TSE, chegando, em 2002, a mais de 115 milhões de eleitores.</w:t>
      </w:r>
    </w:p>
    <w:p w:rsidR="00132FB8" w:rsidRPr="007768C2" w:rsidRDefault="00132FB8" w:rsidP="00132FB8">
      <w:pPr>
        <w:spacing w:line="360" w:lineRule="auto"/>
        <w:ind w:firstLine="1134"/>
        <w:jc w:val="both"/>
        <w:rPr>
          <w:rFonts w:ascii="Arial" w:eastAsia="Times New Roman" w:hAnsi="Arial" w:cs="Arial"/>
          <w:sz w:val="24"/>
          <w:szCs w:val="24"/>
          <w:lang w:eastAsia="pt-BR"/>
        </w:rPr>
      </w:pPr>
      <w:r w:rsidRPr="007768C2">
        <w:rPr>
          <w:rFonts w:ascii="Arial" w:eastAsia="Times New Roman" w:hAnsi="Arial" w:cs="Arial"/>
          <w:sz w:val="24"/>
          <w:szCs w:val="24"/>
          <w:lang w:eastAsia="pt-BR"/>
        </w:rPr>
        <w:t>A Constituição de 1988 impôs a realização de plebiscito para definir a</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forma (República ou Monarquia constitucional) e o sistema de governo</w:t>
      </w:r>
      <w:r w:rsidR="000655A7">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 xml:space="preserve">(parlamentarismo ou presidencialismo). </w:t>
      </w:r>
      <w:r w:rsidR="00A43699">
        <w:rPr>
          <w:rFonts w:ascii="Arial" w:eastAsia="Times New Roman" w:hAnsi="Arial" w:cs="Arial"/>
          <w:sz w:val="24"/>
          <w:szCs w:val="24"/>
          <w:lang w:eastAsia="pt-BR"/>
        </w:rPr>
        <w:t xml:space="preserve">Assim, Presidente, Governadores e os </w:t>
      </w:r>
      <w:r w:rsidRPr="007768C2">
        <w:rPr>
          <w:rFonts w:ascii="Arial" w:eastAsia="Times New Roman" w:hAnsi="Arial" w:cs="Arial"/>
          <w:sz w:val="24"/>
          <w:szCs w:val="24"/>
          <w:lang w:eastAsia="pt-BR"/>
        </w:rPr>
        <w:t xml:space="preserve">Prefeitos dos municípios com mais de 200 mil eleitores </w:t>
      </w:r>
      <w:r w:rsidR="00A43699">
        <w:rPr>
          <w:rFonts w:ascii="Arial" w:eastAsia="Times New Roman" w:hAnsi="Arial" w:cs="Arial"/>
          <w:sz w:val="24"/>
          <w:szCs w:val="24"/>
          <w:lang w:eastAsia="pt-BR"/>
        </w:rPr>
        <w:t xml:space="preserve">devem ser </w:t>
      </w:r>
      <w:r w:rsidRPr="007768C2">
        <w:rPr>
          <w:rFonts w:ascii="Arial" w:eastAsia="Times New Roman" w:hAnsi="Arial" w:cs="Arial"/>
          <w:sz w:val="24"/>
          <w:szCs w:val="24"/>
          <w:lang w:eastAsia="pt-BR"/>
        </w:rPr>
        <w:t>eleitos por maioria absoluta (metade mais um dos votos) se</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nenhum candidato alcançasse a maioria absoluta (metade mais um dos votos) na</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primeira votação</w:t>
      </w:r>
      <w:r w:rsidR="00A43699">
        <w:rPr>
          <w:rFonts w:ascii="Arial" w:eastAsia="Times New Roman" w:hAnsi="Arial" w:cs="Arial"/>
          <w:sz w:val="24"/>
          <w:szCs w:val="24"/>
          <w:lang w:eastAsia="pt-BR"/>
        </w:rPr>
        <w:t>, decidiria no segundo turnos e n</w:t>
      </w:r>
      <w:r w:rsidRPr="007768C2">
        <w:rPr>
          <w:rFonts w:ascii="Arial" w:eastAsia="Times New Roman" w:hAnsi="Arial" w:cs="Arial"/>
          <w:sz w:val="24"/>
          <w:szCs w:val="24"/>
          <w:lang w:eastAsia="pt-BR"/>
        </w:rPr>
        <w:t>os municípios com menos de 200 mil eleitores, os Prefeitos</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seriam eleitos em turno único, por maioria simples.</w:t>
      </w:r>
    </w:p>
    <w:p w:rsidR="00132FB8" w:rsidRPr="007768C2" w:rsidRDefault="00132FB8" w:rsidP="00132FB8">
      <w:pPr>
        <w:spacing w:line="360" w:lineRule="auto"/>
        <w:ind w:firstLine="1134"/>
        <w:jc w:val="both"/>
        <w:rPr>
          <w:rFonts w:ascii="Arial" w:eastAsia="Times New Roman" w:hAnsi="Arial" w:cs="Arial"/>
          <w:sz w:val="24"/>
          <w:szCs w:val="24"/>
          <w:lang w:eastAsia="pt-BR"/>
        </w:rPr>
      </w:pPr>
      <w:r w:rsidRPr="007768C2">
        <w:rPr>
          <w:rFonts w:ascii="Arial" w:eastAsia="Times New Roman" w:hAnsi="Arial" w:cs="Arial"/>
          <w:sz w:val="24"/>
          <w:szCs w:val="24"/>
          <w:lang w:eastAsia="pt-BR"/>
        </w:rPr>
        <w:t xml:space="preserve">Para evitar casuísmos, a Emenda </w:t>
      </w:r>
      <w:r w:rsidR="007768C2" w:rsidRPr="007768C2">
        <w:rPr>
          <w:rFonts w:ascii="Arial" w:eastAsia="Times New Roman" w:hAnsi="Arial" w:cs="Arial"/>
          <w:sz w:val="24"/>
          <w:szCs w:val="24"/>
          <w:lang w:eastAsia="pt-BR"/>
        </w:rPr>
        <w:t>Constitucional n°</w:t>
      </w:r>
      <w:r w:rsidRPr="007768C2">
        <w:rPr>
          <w:rFonts w:ascii="Arial" w:eastAsia="Times New Roman" w:hAnsi="Arial" w:cs="Arial"/>
          <w:sz w:val="24"/>
          <w:szCs w:val="24"/>
          <w:lang w:eastAsia="pt-BR"/>
        </w:rPr>
        <w:t xml:space="preserve"> 4, de 1993, estabeleceu</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que a lei que alterasse o processo eleitoral somente seria aplicada um ano após</w:t>
      </w:r>
      <w:r w:rsidR="009907F1">
        <w:rPr>
          <w:rFonts w:ascii="Arial" w:eastAsia="Times New Roman" w:hAnsi="Arial" w:cs="Arial"/>
          <w:sz w:val="24"/>
          <w:szCs w:val="24"/>
          <w:lang w:eastAsia="pt-BR"/>
        </w:rPr>
        <w:t xml:space="preserve"> </w:t>
      </w:r>
      <w:r w:rsidR="00665694">
        <w:rPr>
          <w:rFonts w:ascii="Arial" w:eastAsia="Times New Roman" w:hAnsi="Arial" w:cs="Arial"/>
          <w:sz w:val="24"/>
          <w:szCs w:val="24"/>
          <w:lang w:eastAsia="pt-BR"/>
        </w:rPr>
        <w:t xml:space="preserve">a sua </w:t>
      </w:r>
      <w:r w:rsidR="0037562B">
        <w:rPr>
          <w:rFonts w:ascii="Arial" w:eastAsia="Times New Roman" w:hAnsi="Arial" w:cs="Arial"/>
          <w:sz w:val="24"/>
          <w:szCs w:val="24"/>
          <w:lang w:eastAsia="pt-BR"/>
        </w:rPr>
        <w:t>vigência,</w:t>
      </w:r>
      <w:r w:rsidR="00665694">
        <w:rPr>
          <w:rFonts w:ascii="Arial" w:eastAsia="Times New Roman" w:hAnsi="Arial" w:cs="Arial"/>
          <w:sz w:val="24"/>
          <w:szCs w:val="24"/>
          <w:lang w:eastAsia="pt-BR"/>
        </w:rPr>
        <w:t xml:space="preserve"> m</w:t>
      </w:r>
      <w:r w:rsidRPr="007768C2">
        <w:rPr>
          <w:rFonts w:ascii="Arial" w:eastAsia="Times New Roman" w:hAnsi="Arial" w:cs="Arial"/>
          <w:sz w:val="24"/>
          <w:szCs w:val="24"/>
          <w:lang w:eastAsia="pt-BR"/>
        </w:rPr>
        <w:t xml:space="preserve">as o casuísmo </w:t>
      </w:r>
      <w:r w:rsidR="00665694">
        <w:rPr>
          <w:rFonts w:ascii="Arial" w:eastAsia="Times New Roman" w:hAnsi="Arial" w:cs="Arial"/>
          <w:sz w:val="24"/>
          <w:szCs w:val="24"/>
          <w:lang w:eastAsia="pt-BR"/>
        </w:rPr>
        <w:t xml:space="preserve">era feito dentro do prazo legal. Quando a </w:t>
      </w:r>
      <w:r w:rsidRPr="007768C2">
        <w:rPr>
          <w:rFonts w:ascii="Arial" w:eastAsia="Times New Roman" w:hAnsi="Arial" w:cs="Arial"/>
          <w:sz w:val="24"/>
          <w:szCs w:val="24"/>
          <w:lang w:eastAsia="pt-BR"/>
        </w:rPr>
        <w:t>Lei n</w:t>
      </w:r>
      <w:r w:rsidR="00FA6F1C">
        <w:rPr>
          <w:rFonts w:ascii="Arial" w:eastAsia="Times New Roman" w:hAnsi="Arial" w:cs="Arial"/>
          <w:sz w:val="24"/>
          <w:szCs w:val="24"/>
          <w:lang w:eastAsia="pt-BR"/>
        </w:rPr>
        <w:t xml:space="preserve">º </w:t>
      </w:r>
      <w:r w:rsidRPr="007768C2">
        <w:rPr>
          <w:rFonts w:ascii="Arial" w:eastAsia="Times New Roman" w:hAnsi="Arial" w:cs="Arial"/>
          <w:sz w:val="24"/>
          <w:szCs w:val="24"/>
          <w:lang w:eastAsia="pt-BR"/>
        </w:rPr>
        <w:t xml:space="preserve">9.504/97 </w:t>
      </w:r>
      <w:r w:rsidR="00665694">
        <w:rPr>
          <w:rFonts w:ascii="Arial" w:eastAsia="Times New Roman" w:hAnsi="Arial" w:cs="Arial"/>
          <w:sz w:val="24"/>
          <w:szCs w:val="24"/>
          <w:lang w:eastAsia="pt-BR"/>
        </w:rPr>
        <w:t>estabeleceu normas para as eleições ocorrendo a</w:t>
      </w:r>
      <w:r w:rsidRPr="007768C2">
        <w:rPr>
          <w:rFonts w:ascii="Arial" w:eastAsia="Times New Roman" w:hAnsi="Arial" w:cs="Arial"/>
          <w:sz w:val="24"/>
          <w:szCs w:val="24"/>
          <w:lang w:eastAsia="pt-BR"/>
        </w:rPr>
        <w:t xml:space="preserve"> estabilidade nas relações jurídico-eleitorais, fortalecendo a</w:t>
      </w:r>
      <w:r w:rsidR="009907F1">
        <w:rPr>
          <w:rFonts w:ascii="Arial" w:eastAsia="Times New Roman" w:hAnsi="Arial" w:cs="Arial"/>
          <w:sz w:val="24"/>
          <w:szCs w:val="24"/>
          <w:lang w:eastAsia="pt-BR"/>
        </w:rPr>
        <w:t xml:space="preserve"> </w:t>
      </w:r>
      <w:r w:rsidRPr="007768C2">
        <w:rPr>
          <w:rFonts w:ascii="Arial" w:eastAsia="Times New Roman" w:hAnsi="Arial" w:cs="Arial"/>
          <w:sz w:val="24"/>
          <w:szCs w:val="24"/>
          <w:lang w:eastAsia="pt-BR"/>
        </w:rPr>
        <w:t>democracia com a sedimentação das resoluções, jurisprudências e súmulas dos</w:t>
      </w:r>
      <w:r w:rsidR="009907F1">
        <w:rPr>
          <w:rFonts w:ascii="Arial" w:eastAsia="Times New Roman" w:hAnsi="Arial" w:cs="Arial"/>
          <w:sz w:val="24"/>
          <w:szCs w:val="24"/>
          <w:lang w:eastAsia="pt-BR"/>
        </w:rPr>
        <w:t xml:space="preserve"> </w:t>
      </w:r>
      <w:r w:rsidR="004C42B3">
        <w:rPr>
          <w:rFonts w:ascii="Arial" w:eastAsia="Times New Roman" w:hAnsi="Arial" w:cs="Arial"/>
          <w:sz w:val="24"/>
          <w:szCs w:val="24"/>
          <w:lang w:eastAsia="pt-BR"/>
        </w:rPr>
        <w:t>“</w:t>
      </w:r>
      <w:r w:rsidRPr="007768C2">
        <w:rPr>
          <w:rFonts w:ascii="Arial" w:eastAsia="Times New Roman" w:hAnsi="Arial" w:cs="Arial"/>
          <w:sz w:val="24"/>
          <w:szCs w:val="24"/>
          <w:lang w:eastAsia="pt-BR"/>
        </w:rPr>
        <w:t xml:space="preserve">Areópagos </w:t>
      </w:r>
      <w:r w:rsidR="00665694">
        <w:rPr>
          <w:rFonts w:ascii="Arial" w:eastAsia="Times New Roman" w:hAnsi="Arial" w:cs="Arial"/>
          <w:sz w:val="24"/>
          <w:szCs w:val="24"/>
          <w:lang w:eastAsia="pt-BR"/>
        </w:rPr>
        <w:t>eleitorais</w:t>
      </w:r>
      <w:r w:rsidR="004C42B3">
        <w:rPr>
          <w:rFonts w:ascii="Arial" w:eastAsia="Times New Roman" w:hAnsi="Arial" w:cs="Arial"/>
          <w:sz w:val="24"/>
          <w:szCs w:val="24"/>
          <w:lang w:eastAsia="pt-BR"/>
        </w:rPr>
        <w:t>”</w:t>
      </w:r>
      <w:r w:rsidR="009907F1">
        <w:rPr>
          <w:rFonts w:ascii="Arial" w:eastAsia="Times New Roman" w:hAnsi="Arial" w:cs="Arial"/>
          <w:sz w:val="24"/>
          <w:szCs w:val="24"/>
          <w:lang w:eastAsia="pt-BR"/>
        </w:rPr>
        <w:t xml:space="preserve"> </w:t>
      </w:r>
      <w:r w:rsidR="004C42B3">
        <w:rPr>
          <w:rFonts w:ascii="Arial" w:eastAsia="Times New Roman" w:hAnsi="Arial" w:cs="Arial"/>
          <w:sz w:val="24"/>
          <w:szCs w:val="24"/>
          <w:lang w:eastAsia="pt-BR"/>
        </w:rPr>
        <w:t>em outras palavras</w:t>
      </w:r>
      <w:r w:rsidR="00665694">
        <w:rPr>
          <w:rFonts w:ascii="Arial" w:eastAsia="Times New Roman" w:hAnsi="Arial" w:cs="Arial"/>
          <w:sz w:val="24"/>
          <w:szCs w:val="24"/>
          <w:lang w:eastAsia="pt-BR"/>
        </w:rPr>
        <w:t xml:space="preserve"> conjunto de pessoas sabias ou </w:t>
      </w:r>
      <w:r w:rsidR="004C42B3">
        <w:rPr>
          <w:rFonts w:ascii="Arial" w:eastAsia="Times New Roman" w:hAnsi="Arial" w:cs="Arial"/>
          <w:sz w:val="24"/>
          <w:szCs w:val="24"/>
          <w:lang w:eastAsia="pt-BR"/>
        </w:rPr>
        <w:t>magistrados, conforme relata Lenza (2012, p 112).</w:t>
      </w:r>
    </w:p>
    <w:p w:rsidR="00132FB8" w:rsidRDefault="007768C2" w:rsidP="00132FB8">
      <w:pPr>
        <w:spacing w:line="360" w:lineRule="auto"/>
        <w:ind w:firstLine="1134"/>
        <w:jc w:val="both"/>
        <w:rPr>
          <w:rFonts w:ascii="Arial" w:eastAsia="Times New Roman" w:hAnsi="Arial" w:cs="Arial"/>
          <w:sz w:val="24"/>
          <w:szCs w:val="24"/>
          <w:lang w:eastAsia="pt-BR"/>
        </w:rPr>
      </w:pPr>
      <w:r w:rsidRPr="007768C2">
        <w:rPr>
          <w:rFonts w:ascii="Arial" w:eastAsia="Times New Roman" w:hAnsi="Arial" w:cs="Arial"/>
          <w:sz w:val="24"/>
          <w:szCs w:val="24"/>
          <w:lang w:eastAsia="pt-BR"/>
        </w:rPr>
        <w:t>A Emenda Constitucional n°</w:t>
      </w:r>
      <w:r w:rsidR="00132FB8" w:rsidRPr="007768C2">
        <w:rPr>
          <w:rFonts w:ascii="Arial" w:eastAsia="Times New Roman" w:hAnsi="Arial" w:cs="Arial"/>
          <w:sz w:val="24"/>
          <w:szCs w:val="24"/>
          <w:lang w:eastAsia="pt-BR"/>
        </w:rPr>
        <w:t xml:space="preserve"> 16/97 permitiu a reeleição dos chefes do Poder</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 xml:space="preserve">Executivo para um único período subsequente, beneficiando o então </w:t>
      </w:r>
      <w:r w:rsidR="00132FB8" w:rsidRPr="007768C2">
        <w:rPr>
          <w:rFonts w:ascii="Arial" w:eastAsia="Times New Roman" w:hAnsi="Arial" w:cs="Arial"/>
          <w:sz w:val="24"/>
          <w:szCs w:val="24"/>
          <w:lang w:eastAsia="pt-BR"/>
        </w:rPr>
        <w:lastRenderedPageBreak/>
        <w:t>Presidente</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em primeiro manda</w:t>
      </w:r>
      <w:r w:rsidR="004C42B3">
        <w:rPr>
          <w:rFonts w:ascii="Arial" w:eastAsia="Times New Roman" w:hAnsi="Arial" w:cs="Arial"/>
          <w:sz w:val="24"/>
          <w:szCs w:val="24"/>
          <w:lang w:eastAsia="pt-BR"/>
        </w:rPr>
        <w:t>to, Fernando Henrique Cardoso,</w:t>
      </w:r>
      <w:r w:rsidR="00132FB8" w:rsidRPr="007768C2">
        <w:rPr>
          <w:rFonts w:ascii="Arial" w:eastAsia="Times New Roman" w:hAnsi="Arial" w:cs="Arial"/>
          <w:sz w:val="24"/>
          <w:szCs w:val="24"/>
          <w:lang w:eastAsia="pt-BR"/>
        </w:rPr>
        <w:t xml:space="preserve"> propiciando ao T</w:t>
      </w:r>
      <w:r w:rsidR="004C42B3">
        <w:rPr>
          <w:rFonts w:ascii="Arial" w:eastAsia="Times New Roman" w:hAnsi="Arial" w:cs="Arial"/>
          <w:sz w:val="24"/>
          <w:szCs w:val="24"/>
          <w:lang w:eastAsia="pt-BR"/>
        </w:rPr>
        <w:t xml:space="preserve">ribunal </w:t>
      </w:r>
      <w:r w:rsidR="00132FB8" w:rsidRPr="007768C2">
        <w:rPr>
          <w:rFonts w:ascii="Arial" w:eastAsia="Times New Roman" w:hAnsi="Arial" w:cs="Arial"/>
          <w:sz w:val="24"/>
          <w:szCs w:val="24"/>
          <w:lang w:eastAsia="pt-BR"/>
        </w:rPr>
        <w:t>S</w:t>
      </w:r>
      <w:r w:rsidR="004C42B3">
        <w:rPr>
          <w:rFonts w:ascii="Arial" w:eastAsia="Times New Roman" w:hAnsi="Arial" w:cs="Arial"/>
          <w:sz w:val="24"/>
          <w:szCs w:val="24"/>
          <w:lang w:eastAsia="pt-BR"/>
        </w:rPr>
        <w:t xml:space="preserve">uperior </w:t>
      </w:r>
      <w:r w:rsidR="00132FB8" w:rsidRPr="007768C2">
        <w:rPr>
          <w:rFonts w:ascii="Arial" w:eastAsia="Times New Roman" w:hAnsi="Arial" w:cs="Arial"/>
          <w:sz w:val="24"/>
          <w:szCs w:val="24"/>
          <w:lang w:eastAsia="pt-BR"/>
        </w:rPr>
        <w:t>E</w:t>
      </w:r>
      <w:r w:rsidR="004C42B3">
        <w:rPr>
          <w:rFonts w:ascii="Arial" w:eastAsia="Times New Roman" w:hAnsi="Arial" w:cs="Arial"/>
          <w:sz w:val="24"/>
          <w:szCs w:val="24"/>
          <w:lang w:eastAsia="pt-BR"/>
        </w:rPr>
        <w:t>leitoral – TSE,</w:t>
      </w:r>
      <w:r w:rsidR="00132FB8" w:rsidRPr="007768C2">
        <w:rPr>
          <w:rFonts w:ascii="Arial" w:eastAsia="Times New Roman" w:hAnsi="Arial" w:cs="Arial"/>
          <w:sz w:val="24"/>
          <w:szCs w:val="24"/>
          <w:lang w:eastAsia="pt-BR"/>
        </w:rPr>
        <w:t xml:space="preserve"> uma</w:t>
      </w:r>
      <w:r w:rsidRPr="007768C2">
        <w:rPr>
          <w:rFonts w:ascii="Arial" w:eastAsia="Times New Roman" w:hAnsi="Arial" w:cs="Arial"/>
          <w:sz w:val="24"/>
          <w:szCs w:val="24"/>
          <w:lang w:eastAsia="pt-BR"/>
        </w:rPr>
        <w:t xml:space="preserve"> releitura do art. 14, § 5°</w:t>
      </w:r>
      <w:r w:rsidR="00132FB8" w:rsidRPr="007768C2">
        <w:rPr>
          <w:rFonts w:ascii="Arial" w:eastAsia="Times New Roman" w:hAnsi="Arial" w:cs="Arial"/>
          <w:sz w:val="24"/>
          <w:szCs w:val="24"/>
          <w:lang w:eastAsia="pt-BR"/>
        </w:rPr>
        <w:t>, da CF/88.</w:t>
      </w:r>
    </w:p>
    <w:p w:rsidR="00132FB8" w:rsidRPr="001B6BEC" w:rsidRDefault="005E6EDA" w:rsidP="3522FDC4">
      <w:pPr>
        <w:spacing w:line="360" w:lineRule="auto"/>
        <w:ind w:firstLine="1134"/>
        <w:jc w:val="both"/>
        <w:rPr>
          <w:rFonts w:ascii="Arial" w:eastAsia="Times New Roman" w:hAnsi="Arial" w:cs="Arial"/>
          <w:b/>
          <w:bCs/>
          <w:sz w:val="24"/>
          <w:szCs w:val="24"/>
          <w:lang w:eastAsia="pt-BR"/>
        </w:rPr>
      </w:pPr>
      <w:r w:rsidRPr="3522FDC4">
        <w:rPr>
          <w:rFonts w:ascii="Arial" w:eastAsia="Times New Roman" w:hAnsi="Arial" w:cs="Arial"/>
          <w:b/>
          <w:bCs/>
          <w:sz w:val="24"/>
          <w:szCs w:val="24"/>
          <w:lang w:eastAsia="pt-BR"/>
        </w:rPr>
        <w:t xml:space="preserve">I.I - </w:t>
      </w:r>
      <w:r w:rsidR="00D04968">
        <w:rPr>
          <w:rFonts w:ascii="Arial" w:hAnsi="Arial" w:cs="Arial"/>
          <w:b/>
          <w:sz w:val="24"/>
          <w:szCs w:val="24"/>
        </w:rPr>
        <w:t>Espécies de Democracia e o Modelo Brasileiro</w:t>
      </w:r>
    </w:p>
    <w:p w:rsidR="7975EF67" w:rsidRPr="004C42B3" w:rsidRDefault="7975EF67" w:rsidP="3522FDC4">
      <w:pPr>
        <w:spacing w:line="360" w:lineRule="auto"/>
        <w:ind w:firstLine="1134"/>
        <w:jc w:val="both"/>
        <w:rPr>
          <w:rFonts w:ascii="Arial" w:eastAsia="Times New Roman" w:hAnsi="Arial" w:cs="Arial"/>
          <w:bCs/>
          <w:sz w:val="24"/>
          <w:szCs w:val="24"/>
          <w:lang w:eastAsia="pt-BR"/>
        </w:rPr>
      </w:pPr>
      <w:r w:rsidRPr="004C42B3">
        <w:rPr>
          <w:rFonts w:ascii="Arial" w:eastAsia="Times New Roman" w:hAnsi="Arial" w:cs="Arial"/>
          <w:bCs/>
          <w:sz w:val="24"/>
          <w:szCs w:val="24"/>
          <w:lang w:eastAsia="pt-BR"/>
        </w:rPr>
        <w:t xml:space="preserve">Do ponto de vista pedagógico, os autores constitucionalistas dividem a democracia </w:t>
      </w:r>
      <w:bookmarkStart w:id="0" w:name="_Int_rIhXUcvF"/>
      <w:r w:rsidR="004C42B3">
        <w:rPr>
          <w:rFonts w:ascii="Arial" w:eastAsia="Times New Roman" w:hAnsi="Arial" w:cs="Arial"/>
          <w:bCs/>
          <w:sz w:val="24"/>
          <w:szCs w:val="24"/>
          <w:lang w:eastAsia="pt-BR"/>
        </w:rPr>
        <w:t>em</w:t>
      </w:r>
      <w:r w:rsidRPr="004C42B3">
        <w:rPr>
          <w:rFonts w:ascii="Arial" w:eastAsia="Times New Roman" w:hAnsi="Arial" w:cs="Arial"/>
          <w:bCs/>
          <w:sz w:val="24"/>
          <w:szCs w:val="24"/>
          <w:lang w:eastAsia="pt-BR"/>
        </w:rPr>
        <w:t>:</w:t>
      </w:r>
      <w:bookmarkEnd w:id="0"/>
    </w:p>
    <w:p w:rsidR="00132FB8" w:rsidRPr="007768C2" w:rsidRDefault="005E6EDA" w:rsidP="00132FB8">
      <w:pPr>
        <w:spacing w:line="360" w:lineRule="auto"/>
        <w:ind w:firstLine="1134"/>
        <w:jc w:val="both"/>
        <w:rPr>
          <w:rFonts w:ascii="Arial" w:eastAsia="Times New Roman" w:hAnsi="Arial" w:cs="Arial"/>
          <w:sz w:val="24"/>
          <w:szCs w:val="24"/>
          <w:lang w:eastAsia="pt-BR"/>
        </w:rPr>
      </w:pPr>
      <w:r w:rsidRPr="001B6BEC">
        <w:rPr>
          <w:rFonts w:ascii="Arial" w:eastAsia="Times New Roman" w:hAnsi="Arial" w:cs="Arial"/>
          <w:b/>
          <w:sz w:val="24"/>
          <w:szCs w:val="24"/>
          <w:lang w:eastAsia="pt-BR"/>
        </w:rPr>
        <w:t>I.I.I</w:t>
      </w:r>
      <w:r w:rsidR="00660F50" w:rsidRPr="001B6BEC">
        <w:rPr>
          <w:rFonts w:ascii="Arial" w:eastAsia="Times New Roman" w:hAnsi="Arial" w:cs="Arial"/>
          <w:b/>
          <w:sz w:val="24"/>
          <w:szCs w:val="24"/>
          <w:lang w:eastAsia="pt-BR"/>
        </w:rPr>
        <w:t xml:space="preserve"> - </w:t>
      </w:r>
      <w:r w:rsidR="00132FB8" w:rsidRPr="001B6BEC">
        <w:rPr>
          <w:rFonts w:ascii="Arial" w:eastAsia="Times New Roman" w:hAnsi="Arial" w:cs="Arial"/>
          <w:b/>
          <w:sz w:val="24"/>
          <w:szCs w:val="24"/>
          <w:lang w:eastAsia="pt-BR"/>
        </w:rPr>
        <w:t>Democracia direta</w:t>
      </w:r>
      <w:r w:rsidR="00660F50">
        <w:rPr>
          <w:rFonts w:ascii="Arial" w:eastAsia="Times New Roman" w:hAnsi="Arial" w:cs="Arial"/>
          <w:sz w:val="24"/>
          <w:szCs w:val="24"/>
          <w:lang w:eastAsia="pt-BR"/>
        </w:rPr>
        <w:t xml:space="preserve"> - </w:t>
      </w:r>
      <w:r w:rsidR="00132FB8" w:rsidRPr="007768C2">
        <w:rPr>
          <w:rFonts w:ascii="Arial" w:eastAsia="Times New Roman" w:hAnsi="Arial" w:cs="Arial"/>
          <w:sz w:val="24"/>
          <w:szCs w:val="24"/>
          <w:lang w:eastAsia="pt-BR"/>
        </w:rPr>
        <w:t>O povo exerce, por si, os poderes de Governo, fazendo leis, administrando e</w:t>
      </w:r>
      <w:r w:rsidR="009907F1">
        <w:rPr>
          <w:rFonts w:ascii="Arial" w:eastAsia="Times New Roman" w:hAnsi="Arial" w:cs="Arial"/>
          <w:sz w:val="24"/>
          <w:szCs w:val="24"/>
          <w:lang w:eastAsia="pt-BR"/>
        </w:rPr>
        <w:t xml:space="preserve"> </w:t>
      </w:r>
      <w:r w:rsidR="00D8164A">
        <w:rPr>
          <w:rFonts w:ascii="Arial" w:eastAsia="Times New Roman" w:hAnsi="Arial" w:cs="Arial"/>
          <w:sz w:val="24"/>
          <w:szCs w:val="24"/>
          <w:lang w:eastAsia="pt-BR"/>
        </w:rPr>
        <w:t xml:space="preserve">julgando a população não delega o seu poder </w:t>
      </w:r>
      <w:r w:rsidR="0037562B">
        <w:rPr>
          <w:rFonts w:ascii="Arial" w:eastAsia="Times New Roman" w:hAnsi="Arial" w:cs="Arial"/>
          <w:sz w:val="24"/>
          <w:szCs w:val="24"/>
          <w:lang w:eastAsia="pt-BR"/>
        </w:rPr>
        <w:t>de decisão,</w:t>
      </w:r>
      <w:r w:rsidR="00D8164A">
        <w:rPr>
          <w:rFonts w:ascii="Arial" w:eastAsia="Times New Roman" w:hAnsi="Arial" w:cs="Arial"/>
          <w:sz w:val="24"/>
          <w:szCs w:val="24"/>
          <w:lang w:eastAsia="pt-BR"/>
        </w:rPr>
        <w:t xml:space="preserve"> ou seja, todo e qualquer cidadão pode participar ativamente da tomada de decisões. As principais características desse sistema e que a própria população decide diretamente sobe o que é de interesse </w:t>
      </w:r>
      <w:r w:rsidR="0037562B">
        <w:rPr>
          <w:rFonts w:ascii="Arial" w:eastAsia="Times New Roman" w:hAnsi="Arial" w:cs="Arial"/>
          <w:sz w:val="24"/>
          <w:szCs w:val="24"/>
          <w:lang w:eastAsia="pt-BR"/>
        </w:rPr>
        <w:t>público</w:t>
      </w:r>
      <w:r w:rsidR="00D8164A">
        <w:rPr>
          <w:rFonts w:ascii="Arial" w:eastAsia="Times New Roman" w:hAnsi="Arial" w:cs="Arial"/>
          <w:sz w:val="24"/>
          <w:szCs w:val="24"/>
          <w:lang w:eastAsia="pt-BR"/>
        </w:rPr>
        <w:t xml:space="preserve"> da cidade</w:t>
      </w:r>
    </w:p>
    <w:p w:rsidR="00132FB8" w:rsidRPr="007768C2" w:rsidRDefault="005E6EDA" w:rsidP="00132FB8">
      <w:pPr>
        <w:spacing w:line="360" w:lineRule="auto"/>
        <w:ind w:firstLine="1134"/>
        <w:jc w:val="both"/>
        <w:rPr>
          <w:rFonts w:ascii="Arial" w:eastAsia="Times New Roman" w:hAnsi="Arial" w:cs="Arial"/>
          <w:sz w:val="24"/>
          <w:szCs w:val="24"/>
          <w:lang w:eastAsia="pt-BR"/>
        </w:rPr>
      </w:pPr>
      <w:r w:rsidRPr="001B6BEC">
        <w:rPr>
          <w:rFonts w:ascii="Arial" w:eastAsia="Times New Roman" w:hAnsi="Arial" w:cs="Arial"/>
          <w:b/>
          <w:sz w:val="24"/>
          <w:szCs w:val="24"/>
          <w:lang w:eastAsia="pt-BR"/>
        </w:rPr>
        <w:t>I.I.II</w:t>
      </w:r>
      <w:r w:rsidR="00660F50" w:rsidRPr="001B6BEC">
        <w:rPr>
          <w:rFonts w:ascii="Arial" w:eastAsia="Times New Roman" w:hAnsi="Arial" w:cs="Arial"/>
          <w:b/>
          <w:sz w:val="24"/>
          <w:szCs w:val="24"/>
          <w:lang w:eastAsia="pt-BR"/>
        </w:rPr>
        <w:t xml:space="preserve"> -</w:t>
      </w:r>
      <w:r w:rsidR="00132FB8" w:rsidRPr="001B6BEC">
        <w:rPr>
          <w:rFonts w:ascii="Arial" w:eastAsia="Times New Roman" w:hAnsi="Arial" w:cs="Arial"/>
          <w:b/>
          <w:sz w:val="24"/>
          <w:szCs w:val="24"/>
          <w:lang w:eastAsia="pt-BR"/>
        </w:rPr>
        <w:t xml:space="preserve"> Democracia indireta ou representativa</w:t>
      </w:r>
      <w:r w:rsidR="00660F50" w:rsidRPr="004C42B3">
        <w:rPr>
          <w:rFonts w:ascii="Arial" w:eastAsia="Times New Roman" w:hAnsi="Arial" w:cs="Arial"/>
          <w:sz w:val="24"/>
          <w:szCs w:val="24"/>
          <w:lang w:eastAsia="pt-BR"/>
        </w:rPr>
        <w:t xml:space="preserve"> -</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 xml:space="preserve">A fonte primária de poder </w:t>
      </w:r>
      <w:r w:rsidR="003A3C40">
        <w:rPr>
          <w:rFonts w:ascii="Arial" w:eastAsia="Times New Roman" w:hAnsi="Arial" w:cs="Arial"/>
          <w:sz w:val="24"/>
          <w:szCs w:val="24"/>
          <w:lang w:eastAsia="pt-BR"/>
        </w:rPr>
        <w:t>é o povo, este</w:t>
      </w:r>
      <w:r w:rsidR="00132FB8" w:rsidRPr="007768C2">
        <w:rPr>
          <w:rFonts w:ascii="Arial" w:eastAsia="Times New Roman" w:hAnsi="Arial" w:cs="Arial"/>
          <w:sz w:val="24"/>
          <w:szCs w:val="24"/>
          <w:lang w:eastAsia="pt-BR"/>
        </w:rPr>
        <w:t xml:space="preserve"> não dirige diretamente os negócios</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governamentais</w:t>
      </w:r>
      <w:r w:rsidR="00660F50">
        <w:rPr>
          <w:rFonts w:ascii="Arial" w:eastAsia="Times New Roman" w:hAnsi="Arial" w:cs="Arial"/>
          <w:sz w:val="24"/>
          <w:szCs w:val="24"/>
          <w:lang w:eastAsia="pt-BR"/>
        </w:rPr>
        <w:t xml:space="preserve">, em razão </w:t>
      </w:r>
      <w:r w:rsidR="003A3C40">
        <w:rPr>
          <w:rFonts w:ascii="Arial" w:eastAsia="Times New Roman" w:hAnsi="Arial" w:cs="Arial"/>
          <w:sz w:val="24"/>
          <w:szCs w:val="24"/>
          <w:lang w:eastAsia="pt-BR"/>
        </w:rPr>
        <w:t>é claro dos</w:t>
      </w:r>
      <w:r w:rsidR="00660F50">
        <w:rPr>
          <w:rFonts w:ascii="Arial" w:eastAsia="Times New Roman" w:hAnsi="Arial" w:cs="Arial"/>
          <w:sz w:val="24"/>
          <w:szCs w:val="24"/>
          <w:lang w:eastAsia="pt-BR"/>
        </w:rPr>
        <w:t xml:space="preserve"> diversos fatores</w:t>
      </w:r>
      <w:r w:rsidR="003A3C40">
        <w:rPr>
          <w:rFonts w:ascii="Arial" w:eastAsia="Times New Roman" w:hAnsi="Arial" w:cs="Arial"/>
          <w:sz w:val="24"/>
          <w:szCs w:val="24"/>
          <w:lang w:eastAsia="pt-BR"/>
        </w:rPr>
        <w:t xml:space="preserve">, suas </w:t>
      </w:r>
      <w:r w:rsidR="00132FB8" w:rsidRPr="007768C2">
        <w:rPr>
          <w:rFonts w:ascii="Arial" w:eastAsia="Times New Roman" w:hAnsi="Arial" w:cs="Arial"/>
          <w:sz w:val="24"/>
          <w:szCs w:val="24"/>
          <w:lang w:eastAsia="pt-BR"/>
        </w:rPr>
        <w:t>complexidade</w:t>
      </w:r>
      <w:r w:rsidR="003A3C40">
        <w:rPr>
          <w:rFonts w:ascii="Arial" w:eastAsia="Times New Roman" w:hAnsi="Arial" w:cs="Arial"/>
          <w:sz w:val="24"/>
          <w:szCs w:val="24"/>
          <w:lang w:eastAsia="pt-BR"/>
        </w:rPr>
        <w:t>s em razão</w:t>
      </w:r>
      <w:r w:rsidR="00132FB8" w:rsidRPr="007768C2">
        <w:rPr>
          <w:rFonts w:ascii="Arial" w:eastAsia="Times New Roman" w:hAnsi="Arial" w:cs="Arial"/>
          <w:sz w:val="24"/>
          <w:szCs w:val="24"/>
          <w:lang w:eastAsia="pt-BR"/>
        </w:rPr>
        <w:t xml:space="preserve"> dos problemas</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 xml:space="preserve">sociais, </w:t>
      </w:r>
      <w:r w:rsidR="003A3C40">
        <w:rPr>
          <w:rFonts w:ascii="Arial" w:eastAsia="Times New Roman" w:hAnsi="Arial" w:cs="Arial"/>
          <w:sz w:val="24"/>
          <w:szCs w:val="24"/>
          <w:lang w:eastAsia="pt-BR"/>
        </w:rPr>
        <w:t xml:space="preserve">a extensão </w:t>
      </w:r>
      <w:r w:rsidR="00132FB8" w:rsidRPr="007768C2">
        <w:rPr>
          <w:rFonts w:ascii="Arial" w:eastAsia="Times New Roman" w:hAnsi="Arial" w:cs="Arial"/>
          <w:sz w:val="24"/>
          <w:szCs w:val="24"/>
          <w:lang w:eastAsia="pt-BR"/>
        </w:rPr>
        <w:t xml:space="preserve">demográfica, </w:t>
      </w:r>
      <w:r w:rsidR="003A3C40">
        <w:rPr>
          <w:rFonts w:ascii="Arial" w:eastAsia="Times New Roman" w:hAnsi="Arial" w:cs="Arial"/>
          <w:sz w:val="24"/>
          <w:szCs w:val="24"/>
          <w:lang w:eastAsia="pt-BR"/>
        </w:rPr>
        <w:t xml:space="preserve">territorial e </w:t>
      </w:r>
      <w:r w:rsidR="00660F50">
        <w:rPr>
          <w:rFonts w:ascii="Arial" w:eastAsia="Times New Roman" w:hAnsi="Arial" w:cs="Arial"/>
          <w:sz w:val="24"/>
          <w:szCs w:val="24"/>
          <w:lang w:eastAsia="pt-BR"/>
        </w:rPr>
        <w:t>geográfica</w:t>
      </w:r>
      <w:r w:rsidR="00132FB8" w:rsidRPr="007768C2">
        <w:rPr>
          <w:rFonts w:ascii="Arial" w:eastAsia="Times New Roman" w:hAnsi="Arial" w:cs="Arial"/>
          <w:sz w:val="24"/>
          <w:szCs w:val="24"/>
          <w:lang w:eastAsia="pt-BR"/>
        </w:rPr>
        <w:t xml:space="preserve">, </w:t>
      </w:r>
      <w:r w:rsidR="003A3C40">
        <w:rPr>
          <w:rFonts w:ascii="Arial" w:eastAsia="Times New Roman" w:hAnsi="Arial" w:cs="Arial"/>
          <w:sz w:val="24"/>
          <w:szCs w:val="24"/>
          <w:lang w:eastAsia="pt-BR"/>
        </w:rPr>
        <w:t>mas</w:t>
      </w:r>
      <w:r w:rsidR="00132FB8" w:rsidRPr="007768C2">
        <w:rPr>
          <w:rFonts w:ascii="Arial" w:eastAsia="Times New Roman" w:hAnsi="Arial" w:cs="Arial"/>
          <w:sz w:val="24"/>
          <w:szCs w:val="24"/>
          <w:lang w:eastAsia="pt-BR"/>
        </w:rPr>
        <w:t xml:space="preserve"> outorga</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a seus representantes, eleitos</w:t>
      </w:r>
      <w:r w:rsidR="003A3C40">
        <w:rPr>
          <w:rFonts w:ascii="Arial" w:eastAsia="Times New Roman" w:hAnsi="Arial" w:cs="Arial"/>
          <w:sz w:val="24"/>
          <w:szCs w:val="24"/>
          <w:lang w:eastAsia="pt-BR"/>
        </w:rPr>
        <w:t xml:space="preserve"> de forma</w:t>
      </w:r>
      <w:r w:rsidR="00132FB8" w:rsidRPr="007768C2">
        <w:rPr>
          <w:rFonts w:ascii="Arial" w:eastAsia="Times New Roman" w:hAnsi="Arial" w:cs="Arial"/>
          <w:sz w:val="24"/>
          <w:szCs w:val="24"/>
          <w:lang w:eastAsia="pt-BR"/>
        </w:rPr>
        <w:t xml:space="preserve"> periodicamente e </w:t>
      </w:r>
      <w:r w:rsidR="003A3C40">
        <w:rPr>
          <w:rFonts w:ascii="Arial" w:eastAsia="Times New Roman" w:hAnsi="Arial" w:cs="Arial"/>
          <w:sz w:val="24"/>
          <w:szCs w:val="24"/>
          <w:lang w:eastAsia="pt-BR"/>
        </w:rPr>
        <w:t>tem o seu</w:t>
      </w:r>
      <w:r w:rsidR="008A6D6F">
        <w:rPr>
          <w:rFonts w:ascii="Arial" w:eastAsia="Times New Roman" w:hAnsi="Arial" w:cs="Arial"/>
          <w:sz w:val="24"/>
          <w:szCs w:val="24"/>
          <w:lang w:eastAsia="pt-BR"/>
        </w:rPr>
        <w:t xml:space="preserve"> mandato temporário, o</w:t>
      </w:r>
      <w:r w:rsidR="003A3C40">
        <w:rPr>
          <w:rFonts w:ascii="Arial" w:eastAsia="Times New Roman" w:hAnsi="Arial" w:cs="Arial"/>
          <w:sz w:val="24"/>
          <w:szCs w:val="24"/>
          <w:lang w:eastAsia="pt-BR"/>
        </w:rPr>
        <w:t xml:space="preserve">u seja, é o </w:t>
      </w:r>
      <w:r w:rsidR="00660F50">
        <w:rPr>
          <w:rFonts w:ascii="Arial" w:eastAsia="Times New Roman" w:hAnsi="Arial" w:cs="Arial"/>
          <w:sz w:val="24"/>
          <w:szCs w:val="24"/>
          <w:lang w:eastAsia="pt-BR"/>
        </w:rPr>
        <w:t xml:space="preserve">mandato </w:t>
      </w:r>
      <w:r w:rsidR="003A3C40">
        <w:rPr>
          <w:rFonts w:ascii="Arial" w:eastAsia="Times New Roman" w:hAnsi="Arial" w:cs="Arial"/>
          <w:sz w:val="24"/>
          <w:szCs w:val="24"/>
          <w:lang w:eastAsia="pt-BR"/>
        </w:rPr>
        <w:t xml:space="preserve">que </w:t>
      </w:r>
      <w:r w:rsidR="00132FB8" w:rsidRPr="007768C2">
        <w:rPr>
          <w:rFonts w:ascii="Arial" w:eastAsia="Times New Roman" w:hAnsi="Arial" w:cs="Arial"/>
          <w:sz w:val="24"/>
          <w:szCs w:val="24"/>
          <w:lang w:eastAsia="pt-BR"/>
        </w:rPr>
        <w:t>os eleitores</w:t>
      </w:r>
      <w:r w:rsidR="003A3C40">
        <w:rPr>
          <w:rFonts w:ascii="Arial" w:eastAsia="Times New Roman" w:hAnsi="Arial" w:cs="Arial"/>
          <w:sz w:val="24"/>
          <w:szCs w:val="24"/>
          <w:lang w:eastAsia="pt-BR"/>
        </w:rPr>
        <w:t xml:space="preserve"> dão </w:t>
      </w:r>
      <w:r w:rsidR="00132FB8" w:rsidRPr="007768C2">
        <w:rPr>
          <w:rFonts w:ascii="Arial" w:eastAsia="Times New Roman" w:hAnsi="Arial" w:cs="Arial"/>
          <w:sz w:val="24"/>
          <w:szCs w:val="24"/>
          <w:lang w:eastAsia="pt-BR"/>
        </w:rPr>
        <w:t xml:space="preserve">para um eleito, para que </w:t>
      </w:r>
      <w:r w:rsidR="003A3C40">
        <w:rPr>
          <w:rFonts w:ascii="Arial" w:eastAsia="Times New Roman" w:hAnsi="Arial" w:cs="Arial"/>
          <w:sz w:val="24"/>
          <w:szCs w:val="24"/>
          <w:lang w:eastAsia="pt-BR"/>
        </w:rPr>
        <w:t xml:space="preserve">este possa exercer </w:t>
      </w:r>
      <w:r w:rsidR="00132FB8" w:rsidRPr="007768C2">
        <w:rPr>
          <w:rFonts w:ascii="Arial" w:eastAsia="Times New Roman" w:hAnsi="Arial" w:cs="Arial"/>
          <w:sz w:val="24"/>
          <w:szCs w:val="24"/>
          <w:lang w:eastAsia="pt-BR"/>
        </w:rPr>
        <w:t xml:space="preserve">o </w:t>
      </w:r>
      <w:r w:rsidR="00660F50">
        <w:rPr>
          <w:rFonts w:ascii="Arial" w:eastAsia="Times New Roman" w:hAnsi="Arial" w:cs="Arial"/>
          <w:sz w:val="24"/>
          <w:szCs w:val="24"/>
          <w:lang w:eastAsia="pt-BR"/>
        </w:rPr>
        <w:t>poder em seu nome</w:t>
      </w:r>
      <w:r w:rsidR="00132FB8" w:rsidRPr="007768C2">
        <w:rPr>
          <w:rFonts w:ascii="Arial" w:eastAsia="Times New Roman" w:hAnsi="Arial" w:cs="Arial"/>
          <w:sz w:val="24"/>
          <w:szCs w:val="24"/>
          <w:lang w:eastAsia="pt-BR"/>
        </w:rPr>
        <w:t>.</w:t>
      </w:r>
    </w:p>
    <w:p w:rsidR="00132FB8" w:rsidRPr="007768C2" w:rsidRDefault="003A3C40"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Outro sim, </w:t>
      </w:r>
      <w:r w:rsidR="00132FB8" w:rsidRPr="007768C2">
        <w:rPr>
          <w:rFonts w:ascii="Arial" w:eastAsia="Times New Roman" w:hAnsi="Arial" w:cs="Arial"/>
          <w:sz w:val="24"/>
          <w:szCs w:val="24"/>
          <w:lang w:eastAsia="pt-BR"/>
        </w:rPr>
        <w:t xml:space="preserve">o mandato </w:t>
      </w:r>
      <w:r>
        <w:rPr>
          <w:rFonts w:ascii="Arial" w:eastAsia="Times New Roman" w:hAnsi="Arial" w:cs="Arial"/>
          <w:sz w:val="24"/>
          <w:szCs w:val="24"/>
          <w:lang w:eastAsia="pt-BR"/>
        </w:rPr>
        <w:t>que é e</w:t>
      </w:r>
      <w:r w:rsidR="005D0289">
        <w:rPr>
          <w:rFonts w:ascii="Arial" w:eastAsia="Times New Roman" w:hAnsi="Arial" w:cs="Arial"/>
          <w:sz w:val="24"/>
          <w:szCs w:val="24"/>
          <w:lang w:eastAsia="pt-BR"/>
        </w:rPr>
        <w:t>x</w:t>
      </w:r>
      <w:r>
        <w:rPr>
          <w:rFonts w:ascii="Arial" w:eastAsia="Times New Roman" w:hAnsi="Arial" w:cs="Arial"/>
          <w:sz w:val="24"/>
          <w:szCs w:val="24"/>
          <w:lang w:eastAsia="pt-BR"/>
        </w:rPr>
        <w:t>ercido</w:t>
      </w:r>
      <w:r w:rsidR="00660F50">
        <w:rPr>
          <w:rFonts w:ascii="Arial" w:eastAsia="Times New Roman" w:hAnsi="Arial" w:cs="Arial"/>
          <w:sz w:val="24"/>
          <w:szCs w:val="24"/>
          <w:lang w:eastAsia="pt-BR"/>
        </w:rPr>
        <w:t xml:space="preserve"> não pode ser revogável</w:t>
      </w:r>
      <w:r w:rsidR="005D0289">
        <w:rPr>
          <w:rFonts w:ascii="Arial" w:eastAsia="Times New Roman" w:hAnsi="Arial" w:cs="Arial"/>
          <w:sz w:val="24"/>
          <w:szCs w:val="24"/>
          <w:lang w:eastAsia="pt-BR"/>
        </w:rPr>
        <w:t xml:space="preserve"> no Direito Eleitoral</w:t>
      </w:r>
      <w:r w:rsidR="00660F50">
        <w:rPr>
          <w:rFonts w:ascii="Arial" w:eastAsia="Times New Roman" w:hAnsi="Arial" w:cs="Arial"/>
          <w:sz w:val="24"/>
          <w:szCs w:val="24"/>
          <w:lang w:eastAsia="pt-BR"/>
        </w:rPr>
        <w:t xml:space="preserve">, </w:t>
      </w:r>
      <w:r w:rsidR="005D0289">
        <w:rPr>
          <w:rFonts w:ascii="Arial" w:eastAsia="Times New Roman" w:hAnsi="Arial" w:cs="Arial"/>
          <w:sz w:val="24"/>
          <w:szCs w:val="24"/>
          <w:lang w:eastAsia="pt-BR"/>
        </w:rPr>
        <w:t>por ter</w:t>
      </w:r>
      <w:r w:rsidR="00660F50">
        <w:rPr>
          <w:rFonts w:ascii="Arial" w:eastAsia="Times New Roman" w:hAnsi="Arial" w:cs="Arial"/>
          <w:sz w:val="24"/>
          <w:szCs w:val="24"/>
          <w:lang w:eastAsia="pt-BR"/>
        </w:rPr>
        <w:t xml:space="preserve"> característica </w:t>
      </w:r>
      <w:r w:rsidR="00132FB8" w:rsidRPr="007768C2">
        <w:rPr>
          <w:rFonts w:ascii="Arial" w:eastAsia="Times New Roman" w:hAnsi="Arial" w:cs="Arial"/>
          <w:sz w:val="24"/>
          <w:szCs w:val="24"/>
          <w:lang w:eastAsia="pt-BR"/>
        </w:rPr>
        <w:t>temporár</w:t>
      </w:r>
      <w:r>
        <w:rPr>
          <w:rFonts w:ascii="Arial" w:eastAsia="Times New Roman" w:hAnsi="Arial" w:cs="Arial"/>
          <w:sz w:val="24"/>
          <w:szCs w:val="24"/>
          <w:lang w:eastAsia="pt-BR"/>
        </w:rPr>
        <w:t>ia</w:t>
      </w:r>
      <w:r w:rsidR="005D0289">
        <w:rPr>
          <w:rFonts w:ascii="Arial" w:eastAsia="Times New Roman" w:hAnsi="Arial" w:cs="Arial"/>
          <w:sz w:val="24"/>
          <w:szCs w:val="24"/>
          <w:lang w:eastAsia="pt-BR"/>
        </w:rPr>
        <w:t xml:space="preserve">. Entretanto </w:t>
      </w:r>
      <w:r w:rsidR="00132FB8" w:rsidRPr="007768C2">
        <w:rPr>
          <w:rFonts w:ascii="Arial" w:eastAsia="Times New Roman" w:hAnsi="Arial" w:cs="Arial"/>
          <w:sz w:val="24"/>
          <w:szCs w:val="24"/>
          <w:lang w:eastAsia="pt-BR"/>
        </w:rPr>
        <w:t>o eleitor não pode exigir diretamente do mandatário uma</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responsabilidade pelos atos</w:t>
      </w:r>
      <w:r>
        <w:rPr>
          <w:rFonts w:ascii="Arial" w:eastAsia="Times New Roman" w:hAnsi="Arial" w:cs="Arial"/>
          <w:sz w:val="24"/>
          <w:szCs w:val="24"/>
          <w:lang w:eastAsia="pt-BR"/>
        </w:rPr>
        <w:t>,</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 xml:space="preserve">há transferência do exercício do poder, o eleitor </w:t>
      </w:r>
      <w:r w:rsidR="00660F50">
        <w:rPr>
          <w:rFonts w:ascii="Arial" w:eastAsia="Times New Roman" w:hAnsi="Arial" w:cs="Arial"/>
          <w:sz w:val="24"/>
          <w:szCs w:val="24"/>
          <w:lang w:eastAsia="pt-BR"/>
        </w:rPr>
        <w:t>e o cumpridor das leis</w:t>
      </w:r>
      <w:r w:rsidR="00132FB8" w:rsidRPr="007768C2">
        <w:rPr>
          <w:rFonts w:ascii="Arial" w:eastAsia="Times New Roman" w:hAnsi="Arial" w:cs="Arial"/>
          <w:sz w:val="24"/>
          <w:szCs w:val="24"/>
          <w:lang w:eastAsia="pt-BR"/>
        </w:rPr>
        <w:t xml:space="preserve">, e o eleito torna-se feitor das regras e leis </w:t>
      </w:r>
      <w:r w:rsidR="00660F50">
        <w:rPr>
          <w:rFonts w:ascii="Arial" w:eastAsia="Times New Roman" w:hAnsi="Arial" w:cs="Arial"/>
          <w:sz w:val="24"/>
          <w:szCs w:val="24"/>
          <w:lang w:eastAsia="pt-BR"/>
        </w:rPr>
        <w:t xml:space="preserve">que deveram </w:t>
      </w:r>
      <w:r w:rsidR="00132FB8" w:rsidRPr="007768C2">
        <w:rPr>
          <w:rFonts w:ascii="Arial" w:eastAsia="Times New Roman" w:hAnsi="Arial" w:cs="Arial"/>
          <w:sz w:val="24"/>
          <w:szCs w:val="24"/>
          <w:lang w:eastAsia="pt-BR"/>
        </w:rPr>
        <w:t>serem</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c</w:t>
      </w:r>
      <w:r w:rsidR="00660F50">
        <w:rPr>
          <w:rFonts w:ascii="Arial" w:eastAsia="Times New Roman" w:hAnsi="Arial" w:cs="Arial"/>
          <w:sz w:val="24"/>
          <w:szCs w:val="24"/>
          <w:lang w:eastAsia="pt-BR"/>
        </w:rPr>
        <w:t>umpridas pelos donos do poder</w:t>
      </w:r>
      <w:r w:rsidR="009907F1">
        <w:rPr>
          <w:rFonts w:ascii="Arial" w:eastAsia="Times New Roman" w:hAnsi="Arial" w:cs="Arial"/>
          <w:sz w:val="24"/>
          <w:szCs w:val="24"/>
          <w:lang w:eastAsia="pt-BR"/>
        </w:rPr>
        <w:t xml:space="preserve"> </w:t>
      </w:r>
      <w:r w:rsidR="00660F50">
        <w:rPr>
          <w:rFonts w:ascii="Arial" w:eastAsia="Times New Roman" w:hAnsi="Arial" w:cs="Arial"/>
          <w:sz w:val="24"/>
          <w:szCs w:val="24"/>
          <w:lang w:eastAsia="pt-BR"/>
        </w:rPr>
        <w:t>e pelo povo</w:t>
      </w:r>
      <w:r w:rsidR="00132FB8" w:rsidRPr="007768C2">
        <w:rPr>
          <w:rFonts w:ascii="Arial" w:eastAsia="Times New Roman" w:hAnsi="Arial" w:cs="Arial"/>
          <w:sz w:val="24"/>
          <w:szCs w:val="24"/>
          <w:lang w:eastAsia="pt-BR"/>
        </w:rPr>
        <w:t>.</w:t>
      </w:r>
    </w:p>
    <w:p w:rsidR="005D0289" w:rsidRDefault="005E6EDA" w:rsidP="00132FB8">
      <w:pPr>
        <w:spacing w:line="360" w:lineRule="auto"/>
        <w:ind w:firstLine="1134"/>
        <w:jc w:val="both"/>
        <w:rPr>
          <w:rFonts w:ascii="Arial" w:eastAsia="Times New Roman" w:hAnsi="Arial" w:cs="Arial"/>
          <w:sz w:val="24"/>
          <w:szCs w:val="24"/>
          <w:lang w:eastAsia="pt-BR"/>
        </w:rPr>
      </w:pPr>
      <w:r w:rsidRPr="001B6BEC">
        <w:rPr>
          <w:rFonts w:ascii="Arial" w:eastAsia="Times New Roman" w:hAnsi="Arial" w:cs="Arial"/>
          <w:b/>
          <w:sz w:val="24"/>
          <w:szCs w:val="24"/>
          <w:lang w:eastAsia="pt-BR"/>
        </w:rPr>
        <w:t>I.I.III</w:t>
      </w:r>
      <w:r w:rsidR="006466C4" w:rsidRPr="001B6BEC">
        <w:rPr>
          <w:rFonts w:ascii="Arial" w:eastAsia="Times New Roman" w:hAnsi="Arial" w:cs="Arial"/>
          <w:b/>
          <w:sz w:val="24"/>
          <w:szCs w:val="24"/>
          <w:lang w:eastAsia="pt-BR"/>
        </w:rPr>
        <w:t xml:space="preserve"> -</w:t>
      </w:r>
      <w:r w:rsidR="00132FB8" w:rsidRPr="001B6BEC">
        <w:rPr>
          <w:rFonts w:ascii="Arial" w:eastAsia="Times New Roman" w:hAnsi="Arial" w:cs="Arial"/>
          <w:b/>
          <w:sz w:val="24"/>
          <w:szCs w:val="24"/>
          <w:lang w:eastAsia="pt-BR"/>
        </w:rPr>
        <w:t xml:space="preserve"> Democracia semidireta</w:t>
      </w:r>
      <w:r w:rsidR="008A6D6F">
        <w:rPr>
          <w:rFonts w:ascii="Arial" w:eastAsia="Times New Roman" w:hAnsi="Arial" w:cs="Arial"/>
          <w:b/>
          <w:sz w:val="24"/>
          <w:szCs w:val="24"/>
          <w:lang w:eastAsia="pt-BR"/>
        </w:rPr>
        <w:t xml:space="preserve"> ou participativa</w:t>
      </w:r>
      <w:r w:rsidR="005D0289">
        <w:rPr>
          <w:rFonts w:ascii="Arial" w:eastAsia="Times New Roman" w:hAnsi="Arial" w:cs="Arial"/>
          <w:sz w:val="24"/>
          <w:szCs w:val="24"/>
          <w:lang w:eastAsia="pt-BR"/>
        </w:rPr>
        <w:t>–</w:t>
      </w:r>
      <w:r w:rsidR="004C42B3">
        <w:rPr>
          <w:rFonts w:ascii="Arial" w:eastAsia="Times New Roman" w:hAnsi="Arial" w:cs="Arial"/>
          <w:sz w:val="24"/>
          <w:szCs w:val="24"/>
          <w:lang w:eastAsia="pt-BR"/>
        </w:rPr>
        <w:t xml:space="preserve"> Trata-se</w:t>
      </w:r>
      <w:r w:rsidR="005D0289">
        <w:rPr>
          <w:rFonts w:ascii="Arial" w:eastAsia="Times New Roman" w:hAnsi="Arial" w:cs="Arial"/>
          <w:sz w:val="24"/>
          <w:szCs w:val="24"/>
          <w:lang w:eastAsia="pt-BR"/>
        </w:rPr>
        <w:t xml:space="preserve"> de uma</w:t>
      </w:r>
      <w:r w:rsidR="00132FB8" w:rsidRPr="007768C2">
        <w:rPr>
          <w:rFonts w:ascii="Arial" w:eastAsia="Times New Roman" w:hAnsi="Arial" w:cs="Arial"/>
          <w:sz w:val="24"/>
          <w:szCs w:val="24"/>
          <w:lang w:eastAsia="pt-BR"/>
        </w:rPr>
        <w:t xml:space="preserve"> democracia representativa, </w:t>
      </w:r>
      <w:r w:rsidR="005D0289">
        <w:rPr>
          <w:rFonts w:ascii="Arial" w:eastAsia="Times New Roman" w:hAnsi="Arial" w:cs="Arial"/>
          <w:sz w:val="24"/>
          <w:szCs w:val="24"/>
          <w:lang w:eastAsia="pt-BR"/>
        </w:rPr>
        <w:t xml:space="preserve">ora </w:t>
      </w:r>
      <w:r w:rsidR="00132FB8" w:rsidRPr="007768C2">
        <w:rPr>
          <w:rFonts w:ascii="Arial" w:eastAsia="Times New Roman" w:hAnsi="Arial" w:cs="Arial"/>
          <w:sz w:val="24"/>
          <w:szCs w:val="24"/>
          <w:lang w:eastAsia="pt-BR"/>
        </w:rPr>
        <w:t>com alguns institutos da</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 xml:space="preserve">democracia direta, </w:t>
      </w:r>
      <w:r w:rsidR="005D0289">
        <w:rPr>
          <w:rFonts w:ascii="Arial" w:eastAsia="Times New Roman" w:hAnsi="Arial" w:cs="Arial"/>
          <w:sz w:val="24"/>
          <w:szCs w:val="24"/>
          <w:lang w:eastAsia="pt-BR"/>
        </w:rPr>
        <w:t>ora com alguns institutos da democracia indireta</w:t>
      </w:r>
      <w:r w:rsidR="00132FB8" w:rsidRPr="007768C2">
        <w:rPr>
          <w:rFonts w:ascii="Arial" w:eastAsia="Times New Roman" w:hAnsi="Arial" w:cs="Arial"/>
          <w:sz w:val="24"/>
          <w:szCs w:val="24"/>
          <w:lang w:eastAsia="pt-BR"/>
        </w:rPr>
        <w:t>.</w:t>
      </w:r>
      <w:r w:rsidR="008A6D6F">
        <w:rPr>
          <w:rFonts w:ascii="Arial" w:eastAsia="Times New Roman" w:hAnsi="Arial" w:cs="Arial"/>
          <w:sz w:val="24"/>
          <w:szCs w:val="24"/>
          <w:lang w:eastAsia="pt-BR"/>
        </w:rPr>
        <w:t xml:space="preserve"> O principal objetivo é proporcionar a oportunidade de participação </w:t>
      </w:r>
      <w:r w:rsidR="009907F1">
        <w:rPr>
          <w:rFonts w:ascii="Arial" w:eastAsia="Times New Roman" w:hAnsi="Arial" w:cs="Arial"/>
          <w:sz w:val="24"/>
          <w:szCs w:val="24"/>
          <w:lang w:eastAsia="pt-BR"/>
        </w:rPr>
        <w:t>d</w:t>
      </w:r>
      <w:r w:rsidR="008A6D6F">
        <w:rPr>
          <w:rFonts w:ascii="Arial" w:eastAsia="Times New Roman" w:hAnsi="Arial" w:cs="Arial"/>
          <w:sz w:val="24"/>
          <w:szCs w:val="24"/>
          <w:lang w:eastAsia="pt-BR"/>
        </w:rPr>
        <w:t xml:space="preserve">as pessoas. Cria-se uma co-gestão da coisa </w:t>
      </w:r>
      <w:r w:rsidR="0037562B">
        <w:rPr>
          <w:rFonts w:ascii="Arial" w:eastAsia="Times New Roman" w:hAnsi="Arial" w:cs="Arial"/>
          <w:sz w:val="24"/>
          <w:szCs w:val="24"/>
          <w:lang w:eastAsia="pt-BR"/>
        </w:rPr>
        <w:t>pública</w:t>
      </w:r>
      <w:r w:rsidR="008A6D6F">
        <w:rPr>
          <w:rFonts w:ascii="Arial" w:eastAsia="Times New Roman" w:hAnsi="Arial" w:cs="Arial"/>
          <w:sz w:val="24"/>
          <w:szCs w:val="24"/>
          <w:lang w:eastAsia="pt-BR"/>
        </w:rPr>
        <w:t xml:space="preserve"> entre governo e o povo. Os mecanismos utilizados para isso são referendo; plebiscitos, iniciativa popular; audiência </w:t>
      </w:r>
      <w:r w:rsidR="0037562B">
        <w:rPr>
          <w:rFonts w:ascii="Arial" w:eastAsia="Times New Roman" w:hAnsi="Arial" w:cs="Arial"/>
          <w:sz w:val="24"/>
          <w:szCs w:val="24"/>
          <w:lang w:eastAsia="pt-BR"/>
        </w:rPr>
        <w:t>pública</w:t>
      </w:r>
      <w:r w:rsidR="008A6D6F">
        <w:rPr>
          <w:rFonts w:ascii="Arial" w:eastAsia="Times New Roman" w:hAnsi="Arial" w:cs="Arial"/>
          <w:sz w:val="24"/>
          <w:szCs w:val="24"/>
          <w:lang w:eastAsia="pt-BR"/>
        </w:rPr>
        <w:t>; conselhos municipais e orçamento participativo.</w:t>
      </w:r>
    </w:p>
    <w:p w:rsidR="00132FB8" w:rsidRPr="007768C2" w:rsidRDefault="004C42B3"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Neste sentido a</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democracia</w:t>
      </w:r>
      <w:r w:rsidR="009907F1">
        <w:rPr>
          <w:rFonts w:ascii="Arial" w:eastAsia="Times New Roman" w:hAnsi="Arial" w:cs="Arial"/>
          <w:sz w:val="24"/>
          <w:szCs w:val="24"/>
          <w:lang w:eastAsia="pt-BR"/>
        </w:rPr>
        <w:t xml:space="preserve"> </w:t>
      </w:r>
      <w:r>
        <w:rPr>
          <w:rFonts w:ascii="Arial" w:eastAsia="Times New Roman" w:hAnsi="Arial" w:cs="Arial"/>
          <w:sz w:val="24"/>
          <w:szCs w:val="24"/>
          <w:lang w:eastAsia="pt-BR"/>
        </w:rPr>
        <w:t>é</w:t>
      </w:r>
      <w:r w:rsidR="005D0289">
        <w:rPr>
          <w:rFonts w:ascii="Arial" w:eastAsia="Times New Roman" w:hAnsi="Arial" w:cs="Arial"/>
          <w:sz w:val="24"/>
          <w:szCs w:val="24"/>
          <w:lang w:eastAsia="pt-BR"/>
        </w:rPr>
        <w:t xml:space="preserve"> uma</w:t>
      </w:r>
      <w:r w:rsidR="00132FB8" w:rsidRPr="007768C2">
        <w:rPr>
          <w:rFonts w:ascii="Arial" w:eastAsia="Times New Roman" w:hAnsi="Arial" w:cs="Arial"/>
          <w:sz w:val="24"/>
          <w:szCs w:val="24"/>
          <w:lang w:eastAsia="pt-BR"/>
        </w:rPr>
        <w:t xml:space="preserve"> vedação material implícita ao poder</w:t>
      </w:r>
      <w:r w:rsidR="009907F1">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constituinte derivado reformador</w:t>
      </w:r>
      <w:r w:rsidR="007768C2" w:rsidRPr="007768C2">
        <w:rPr>
          <w:rFonts w:ascii="Arial" w:eastAsia="Times New Roman" w:hAnsi="Arial" w:cs="Arial"/>
          <w:sz w:val="24"/>
          <w:szCs w:val="24"/>
          <w:lang w:eastAsia="pt-BR"/>
        </w:rPr>
        <w:t xml:space="preserve">. </w:t>
      </w:r>
      <w:r w:rsidR="00132FB8" w:rsidRPr="007768C2">
        <w:rPr>
          <w:rFonts w:ascii="Arial" w:eastAsia="Times New Roman" w:hAnsi="Arial" w:cs="Arial"/>
          <w:sz w:val="24"/>
          <w:szCs w:val="24"/>
          <w:lang w:eastAsia="pt-BR"/>
        </w:rPr>
        <w:t xml:space="preserve">Para tal exegese, é necessário buscar os elementos </w:t>
      </w:r>
      <w:r>
        <w:rPr>
          <w:rFonts w:ascii="Arial" w:eastAsia="Times New Roman" w:hAnsi="Arial" w:cs="Arial"/>
          <w:sz w:val="24"/>
          <w:szCs w:val="24"/>
          <w:lang w:eastAsia="pt-BR"/>
        </w:rPr>
        <w:t>para interpretar a</w:t>
      </w:r>
      <w:r w:rsidR="00132FB8" w:rsidRPr="007768C2">
        <w:rPr>
          <w:rFonts w:ascii="Arial" w:eastAsia="Times New Roman" w:hAnsi="Arial" w:cs="Arial"/>
          <w:sz w:val="24"/>
          <w:szCs w:val="24"/>
          <w:lang w:eastAsia="pt-BR"/>
        </w:rPr>
        <w:t xml:space="preserve"> Carta</w:t>
      </w:r>
      <w:r w:rsidR="00353CEA">
        <w:rPr>
          <w:rFonts w:ascii="Arial" w:eastAsia="Times New Roman" w:hAnsi="Arial" w:cs="Arial"/>
          <w:sz w:val="24"/>
          <w:szCs w:val="24"/>
          <w:lang w:eastAsia="pt-BR"/>
        </w:rPr>
        <w:t xml:space="preserve"> Maior</w:t>
      </w:r>
      <w:r w:rsidR="005D0289">
        <w:rPr>
          <w:rFonts w:ascii="Arial" w:eastAsia="Times New Roman" w:hAnsi="Arial" w:cs="Arial"/>
          <w:sz w:val="24"/>
          <w:szCs w:val="24"/>
          <w:lang w:eastAsia="pt-BR"/>
        </w:rPr>
        <w:t>.</w:t>
      </w:r>
    </w:p>
    <w:p w:rsidR="00E30C2E" w:rsidRDefault="00690D22" w:rsidP="00132FB8">
      <w:pPr>
        <w:spacing w:line="360" w:lineRule="auto"/>
        <w:ind w:firstLine="1134"/>
        <w:jc w:val="both"/>
        <w:rPr>
          <w:rFonts w:ascii="Arial" w:eastAsia="Times New Roman" w:hAnsi="Arial" w:cs="Arial"/>
          <w:sz w:val="24"/>
          <w:szCs w:val="24"/>
          <w:lang w:eastAsia="pt-BR"/>
        </w:rPr>
      </w:pPr>
      <w:r w:rsidRPr="003A3C40">
        <w:rPr>
          <w:rFonts w:ascii="Arial" w:eastAsia="Times New Roman" w:hAnsi="Arial" w:cs="Arial"/>
          <w:sz w:val="24"/>
          <w:szCs w:val="24"/>
          <w:lang w:eastAsia="pt-BR"/>
        </w:rPr>
        <w:t>Lenz</w:t>
      </w:r>
      <w:r w:rsidR="00353CEA" w:rsidRPr="003A3C40">
        <w:rPr>
          <w:rFonts w:ascii="Arial" w:eastAsia="Times New Roman" w:hAnsi="Arial" w:cs="Arial"/>
          <w:sz w:val="24"/>
          <w:szCs w:val="24"/>
          <w:lang w:eastAsia="pt-BR"/>
        </w:rPr>
        <w:t>a,</w:t>
      </w:r>
      <w:r w:rsidR="009907F1">
        <w:rPr>
          <w:rFonts w:ascii="Arial" w:eastAsia="Times New Roman" w:hAnsi="Arial" w:cs="Arial"/>
          <w:sz w:val="24"/>
          <w:szCs w:val="24"/>
          <w:lang w:eastAsia="pt-BR"/>
        </w:rPr>
        <w:t xml:space="preserve"> </w:t>
      </w:r>
      <w:r w:rsidR="005D0289">
        <w:rPr>
          <w:rFonts w:ascii="Arial" w:eastAsia="Times New Roman" w:hAnsi="Arial" w:cs="Arial"/>
          <w:sz w:val="24"/>
          <w:szCs w:val="24"/>
          <w:lang w:eastAsia="pt-BR"/>
        </w:rPr>
        <w:t>(2012 – p. 113) ao trata deste assunto traz o seguinte texto;</w:t>
      </w:r>
    </w:p>
    <w:p w:rsidR="00E30C2E" w:rsidRDefault="004D32CE" w:rsidP="00E30C2E">
      <w:pPr>
        <w:spacing w:line="240" w:lineRule="auto"/>
        <w:ind w:left="3969"/>
        <w:jc w:val="both"/>
        <w:rPr>
          <w:rFonts w:ascii="Arial" w:eastAsia="Times New Roman" w:hAnsi="Arial" w:cs="Arial"/>
          <w:sz w:val="20"/>
          <w:szCs w:val="20"/>
          <w:lang w:eastAsia="pt-BR"/>
        </w:rPr>
      </w:pPr>
      <w:r>
        <w:rPr>
          <w:rFonts w:ascii="Arial" w:eastAsia="Times New Roman" w:hAnsi="Arial" w:cs="Arial"/>
          <w:sz w:val="20"/>
          <w:szCs w:val="20"/>
          <w:lang w:eastAsia="pt-BR"/>
        </w:rPr>
        <w:t>A</w:t>
      </w:r>
      <w:r w:rsidR="00353CEA" w:rsidRPr="00E30C2E">
        <w:rPr>
          <w:rFonts w:ascii="Arial" w:eastAsia="Times New Roman" w:hAnsi="Arial" w:cs="Arial"/>
          <w:sz w:val="20"/>
          <w:szCs w:val="20"/>
          <w:lang w:eastAsia="pt-BR"/>
        </w:rPr>
        <w:t xml:space="preserve"> </w:t>
      </w:r>
      <w:r w:rsidR="00132FB8" w:rsidRPr="00E30C2E">
        <w:rPr>
          <w:rFonts w:ascii="Arial" w:eastAsia="Times New Roman" w:hAnsi="Arial" w:cs="Arial"/>
          <w:sz w:val="20"/>
          <w:szCs w:val="20"/>
          <w:lang w:eastAsia="pt-BR"/>
        </w:rPr>
        <w:t>Constituição, por ser lei, também deve ser interpretada como são as</w:t>
      </w:r>
      <w:r w:rsidR="009907F1">
        <w:rPr>
          <w:rFonts w:ascii="Arial" w:eastAsia="Times New Roman" w:hAnsi="Arial" w:cs="Arial"/>
          <w:sz w:val="20"/>
          <w:szCs w:val="20"/>
          <w:lang w:eastAsia="pt-BR"/>
        </w:rPr>
        <w:t xml:space="preserve"> </w:t>
      </w:r>
      <w:r w:rsidR="00132FB8" w:rsidRPr="00E30C2E">
        <w:rPr>
          <w:rFonts w:ascii="Arial" w:eastAsia="Times New Roman" w:hAnsi="Arial" w:cs="Arial"/>
          <w:sz w:val="20"/>
          <w:szCs w:val="20"/>
          <w:lang w:eastAsia="pt-BR"/>
        </w:rPr>
        <w:t>demais leis infraconstitucionais, ou seja, devem-se usar as regras de</w:t>
      </w:r>
      <w:r w:rsidR="009907F1">
        <w:rPr>
          <w:rFonts w:ascii="Arial" w:eastAsia="Times New Roman" w:hAnsi="Arial" w:cs="Arial"/>
          <w:sz w:val="20"/>
          <w:szCs w:val="20"/>
          <w:lang w:eastAsia="pt-BR"/>
        </w:rPr>
        <w:t xml:space="preserve"> </w:t>
      </w:r>
      <w:r w:rsidR="00132FB8" w:rsidRPr="00E30C2E">
        <w:rPr>
          <w:rFonts w:ascii="Arial" w:eastAsia="Times New Roman" w:hAnsi="Arial" w:cs="Arial"/>
          <w:sz w:val="20"/>
          <w:szCs w:val="20"/>
          <w:lang w:eastAsia="pt-BR"/>
        </w:rPr>
        <w:t>interpretação gramatical ou literal, lógica, teleológica, histórica, autêntica,jurisprudencial, doutrinária, de direito comparado, declarativa, restritiva,ampliativa e interpretação analógica.Contudo, o Texto Constitucional traz regras próprias de interpretação, até</w:t>
      </w:r>
      <w:r w:rsidR="009907F1">
        <w:rPr>
          <w:rFonts w:ascii="Arial" w:eastAsia="Times New Roman" w:hAnsi="Arial" w:cs="Arial"/>
          <w:sz w:val="20"/>
          <w:szCs w:val="20"/>
          <w:lang w:eastAsia="pt-BR"/>
        </w:rPr>
        <w:t xml:space="preserve"> </w:t>
      </w:r>
      <w:r w:rsidR="00132FB8" w:rsidRPr="00E30C2E">
        <w:rPr>
          <w:rFonts w:ascii="Arial" w:eastAsia="Times New Roman" w:hAnsi="Arial" w:cs="Arial"/>
          <w:sz w:val="20"/>
          <w:szCs w:val="20"/>
          <w:lang w:eastAsia="pt-BR"/>
        </w:rPr>
        <w:t xml:space="preserve">porque ele é um documento de </w:t>
      </w:r>
      <w:r w:rsidR="0037562B" w:rsidRPr="00E30C2E">
        <w:rPr>
          <w:rFonts w:ascii="Arial" w:eastAsia="Times New Roman" w:hAnsi="Arial" w:cs="Arial"/>
          <w:sz w:val="20"/>
          <w:szCs w:val="20"/>
          <w:lang w:eastAsia="pt-BR"/>
        </w:rPr>
        <w:t>cidadania.</w:t>
      </w:r>
      <w:r w:rsidR="008802A2">
        <w:rPr>
          <w:rFonts w:ascii="Arial" w:eastAsia="Times New Roman" w:hAnsi="Arial" w:cs="Arial"/>
          <w:sz w:val="20"/>
          <w:szCs w:val="20"/>
          <w:lang w:eastAsia="pt-BR"/>
        </w:rPr>
        <w:t xml:space="preserve"> </w:t>
      </w:r>
    </w:p>
    <w:p w:rsidR="00132FB8" w:rsidRPr="00E30C2E" w:rsidRDefault="00E30C2E" w:rsidP="00E30C2E">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Continua Lenza; “a</w:t>
      </w:r>
      <w:r w:rsidR="00132FB8" w:rsidRPr="00E30C2E">
        <w:rPr>
          <w:rFonts w:ascii="Arial" w:eastAsia="Times New Roman" w:hAnsi="Arial" w:cs="Arial"/>
          <w:sz w:val="24"/>
          <w:szCs w:val="24"/>
          <w:lang w:eastAsia="pt-BR"/>
        </w:rPr>
        <w:t>ssim, antes de interpretar a</w:t>
      </w:r>
      <w:r w:rsidR="009907F1">
        <w:rPr>
          <w:rFonts w:ascii="Arial" w:eastAsia="Times New Roman" w:hAnsi="Arial" w:cs="Arial"/>
          <w:sz w:val="24"/>
          <w:szCs w:val="24"/>
          <w:lang w:eastAsia="pt-BR"/>
        </w:rPr>
        <w:t xml:space="preserve"> </w:t>
      </w:r>
      <w:r w:rsidR="00132FB8" w:rsidRPr="00E30C2E">
        <w:rPr>
          <w:rFonts w:ascii="Arial" w:eastAsia="Times New Roman" w:hAnsi="Arial" w:cs="Arial"/>
          <w:sz w:val="24"/>
          <w:szCs w:val="24"/>
          <w:lang w:eastAsia="pt-BR"/>
        </w:rPr>
        <w:t>Constituição Federal de 1988 com as regras ora expostas, deve-se,</w:t>
      </w:r>
      <w:r w:rsidR="000655A7">
        <w:rPr>
          <w:rFonts w:ascii="Arial" w:eastAsia="Times New Roman" w:hAnsi="Arial" w:cs="Arial"/>
          <w:sz w:val="24"/>
          <w:szCs w:val="24"/>
          <w:lang w:eastAsia="pt-BR"/>
        </w:rPr>
        <w:t xml:space="preserve"> </w:t>
      </w:r>
      <w:r w:rsidR="00132FB8" w:rsidRPr="00E30C2E">
        <w:rPr>
          <w:rFonts w:ascii="Arial" w:eastAsia="Times New Roman" w:hAnsi="Arial" w:cs="Arial"/>
          <w:sz w:val="24"/>
          <w:szCs w:val="24"/>
          <w:lang w:eastAsia="pt-BR"/>
        </w:rPr>
        <w:t xml:space="preserve">prioritariamente, interpretá-la por uma das três formas a </w:t>
      </w:r>
      <w:r w:rsidR="0037562B" w:rsidRPr="00E30C2E">
        <w:rPr>
          <w:rFonts w:ascii="Arial" w:eastAsia="Times New Roman" w:hAnsi="Arial" w:cs="Arial"/>
          <w:sz w:val="24"/>
          <w:szCs w:val="24"/>
          <w:lang w:eastAsia="pt-BR"/>
        </w:rPr>
        <w:t>seguir: ”</w:t>
      </w:r>
    </w:p>
    <w:p w:rsidR="005E6EDA" w:rsidRPr="001B6BEC" w:rsidRDefault="001B6BEC" w:rsidP="00132FB8">
      <w:pPr>
        <w:spacing w:line="360" w:lineRule="auto"/>
        <w:ind w:firstLine="1134"/>
        <w:jc w:val="both"/>
        <w:rPr>
          <w:rFonts w:ascii="Arial" w:eastAsia="Times New Roman" w:hAnsi="Arial" w:cs="Arial"/>
          <w:b/>
          <w:sz w:val="24"/>
          <w:szCs w:val="24"/>
          <w:lang w:eastAsia="pt-BR"/>
        </w:rPr>
      </w:pPr>
      <w:r w:rsidRPr="001B6BEC">
        <w:rPr>
          <w:rFonts w:ascii="Arial" w:eastAsia="Times New Roman" w:hAnsi="Arial" w:cs="Arial"/>
          <w:b/>
          <w:sz w:val="24"/>
          <w:szCs w:val="24"/>
          <w:lang w:eastAsia="pt-BR"/>
        </w:rPr>
        <w:t>I.II – Regras de interpretação da constituição</w:t>
      </w:r>
    </w:p>
    <w:p w:rsidR="00132FB8" w:rsidRPr="00537C76" w:rsidRDefault="005E6EDA" w:rsidP="00132FB8">
      <w:pPr>
        <w:spacing w:line="360" w:lineRule="auto"/>
        <w:ind w:firstLine="1134"/>
        <w:jc w:val="both"/>
        <w:rPr>
          <w:rFonts w:ascii="Arial" w:eastAsia="Times New Roman" w:hAnsi="Arial" w:cs="Arial"/>
          <w:sz w:val="24"/>
          <w:szCs w:val="24"/>
          <w:lang w:eastAsia="pt-BR"/>
        </w:rPr>
      </w:pPr>
      <w:r w:rsidRPr="001B6BEC">
        <w:rPr>
          <w:rFonts w:ascii="Arial" w:eastAsia="Times New Roman" w:hAnsi="Arial" w:cs="Arial"/>
          <w:b/>
          <w:sz w:val="24"/>
          <w:szCs w:val="24"/>
          <w:lang w:eastAsia="pt-BR"/>
        </w:rPr>
        <w:t xml:space="preserve">I.II.I - </w:t>
      </w:r>
      <w:r w:rsidR="00132FB8" w:rsidRPr="001B6BEC">
        <w:rPr>
          <w:rFonts w:ascii="Arial" w:eastAsia="Times New Roman" w:hAnsi="Arial" w:cs="Arial"/>
          <w:b/>
          <w:sz w:val="24"/>
          <w:szCs w:val="24"/>
          <w:lang w:eastAsia="pt-BR"/>
        </w:rPr>
        <w:t>No sentido corriqueiro ou vulgar</w:t>
      </w:r>
      <w:r w:rsidR="006466C4">
        <w:rPr>
          <w:rFonts w:ascii="Arial" w:eastAsia="Times New Roman" w:hAnsi="Arial" w:cs="Arial"/>
          <w:sz w:val="24"/>
          <w:szCs w:val="24"/>
          <w:lang w:eastAsia="pt-BR"/>
        </w:rPr>
        <w:t xml:space="preserve"> - </w:t>
      </w:r>
      <w:r w:rsidR="00132FB8" w:rsidRPr="00537C76">
        <w:rPr>
          <w:rFonts w:ascii="Arial" w:eastAsia="Times New Roman" w:hAnsi="Arial" w:cs="Arial"/>
          <w:sz w:val="24"/>
          <w:szCs w:val="24"/>
          <w:lang w:eastAsia="pt-BR"/>
        </w:rPr>
        <w:t>A Constituição Federal de 1988 deve ser interpretada no seu sentido</w:t>
      </w:r>
      <w:r w:rsidR="009907F1">
        <w:rPr>
          <w:rFonts w:ascii="Arial" w:eastAsia="Times New Roman" w:hAnsi="Arial" w:cs="Arial"/>
          <w:sz w:val="24"/>
          <w:szCs w:val="24"/>
          <w:lang w:eastAsia="pt-BR"/>
        </w:rPr>
        <w:t xml:space="preserve"> </w:t>
      </w:r>
      <w:r w:rsidR="00132FB8" w:rsidRPr="00537C76">
        <w:rPr>
          <w:rFonts w:ascii="Arial" w:eastAsia="Times New Roman" w:hAnsi="Arial" w:cs="Arial"/>
          <w:sz w:val="24"/>
          <w:szCs w:val="24"/>
          <w:lang w:eastAsia="pt-BR"/>
        </w:rPr>
        <w:t xml:space="preserve">vulgar, </w:t>
      </w:r>
      <w:r w:rsidR="00E30C2E">
        <w:rPr>
          <w:rFonts w:ascii="Arial" w:eastAsia="Times New Roman" w:hAnsi="Arial" w:cs="Arial"/>
          <w:sz w:val="24"/>
          <w:szCs w:val="24"/>
          <w:lang w:eastAsia="pt-BR"/>
        </w:rPr>
        <w:t>e n</w:t>
      </w:r>
      <w:r w:rsidR="002B3083">
        <w:rPr>
          <w:rFonts w:ascii="Arial" w:eastAsia="Times New Roman" w:hAnsi="Arial" w:cs="Arial"/>
          <w:sz w:val="24"/>
          <w:szCs w:val="24"/>
          <w:lang w:eastAsia="pt-BR"/>
        </w:rPr>
        <w:t>ão leva</w:t>
      </w:r>
      <w:r w:rsidR="00E30C2E">
        <w:rPr>
          <w:rFonts w:ascii="Arial" w:eastAsia="Times New Roman" w:hAnsi="Arial" w:cs="Arial"/>
          <w:sz w:val="24"/>
          <w:szCs w:val="24"/>
          <w:lang w:eastAsia="pt-BR"/>
        </w:rPr>
        <w:t xml:space="preserve"> em conta o sentido</w:t>
      </w:r>
      <w:r w:rsidR="00132FB8" w:rsidRPr="00537C76">
        <w:rPr>
          <w:rFonts w:ascii="Arial" w:eastAsia="Times New Roman" w:hAnsi="Arial" w:cs="Arial"/>
          <w:sz w:val="24"/>
          <w:szCs w:val="24"/>
          <w:lang w:eastAsia="pt-BR"/>
        </w:rPr>
        <w:t xml:space="preserve"> científico, pois se é feita para o povo</w:t>
      </w:r>
      <w:r w:rsidR="009907F1">
        <w:rPr>
          <w:rFonts w:ascii="Arial" w:eastAsia="Times New Roman" w:hAnsi="Arial" w:cs="Arial"/>
          <w:sz w:val="24"/>
          <w:szCs w:val="24"/>
          <w:lang w:eastAsia="pt-BR"/>
        </w:rPr>
        <w:t xml:space="preserve"> </w:t>
      </w:r>
      <w:r w:rsidR="002B3083">
        <w:rPr>
          <w:rFonts w:ascii="Arial" w:eastAsia="Times New Roman" w:hAnsi="Arial" w:cs="Arial"/>
          <w:sz w:val="24"/>
          <w:szCs w:val="24"/>
          <w:lang w:eastAsia="pt-BR"/>
        </w:rPr>
        <w:t xml:space="preserve">este não exige </w:t>
      </w:r>
      <w:r w:rsidR="002B3083" w:rsidRPr="00537C76">
        <w:rPr>
          <w:rFonts w:ascii="Arial" w:eastAsia="Times New Roman" w:hAnsi="Arial" w:cs="Arial"/>
          <w:sz w:val="24"/>
          <w:szCs w:val="24"/>
          <w:lang w:eastAsia="pt-BR"/>
        </w:rPr>
        <w:t>técnica jurídica</w:t>
      </w:r>
      <w:r w:rsidR="002B3083">
        <w:rPr>
          <w:rFonts w:ascii="Arial" w:eastAsia="Times New Roman" w:hAnsi="Arial" w:cs="Arial"/>
          <w:sz w:val="24"/>
          <w:szCs w:val="24"/>
          <w:lang w:eastAsia="pt-BR"/>
        </w:rPr>
        <w:t xml:space="preserve">, </w:t>
      </w:r>
      <w:r w:rsidR="0037562B">
        <w:rPr>
          <w:rFonts w:ascii="Arial" w:eastAsia="Times New Roman" w:hAnsi="Arial" w:cs="Arial"/>
          <w:sz w:val="24"/>
          <w:szCs w:val="24"/>
          <w:lang w:eastAsia="pt-BR"/>
        </w:rPr>
        <w:t>até</w:t>
      </w:r>
      <w:r w:rsidR="009907F1">
        <w:rPr>
          <w:rFonts w:ascii="Arial" w:eastAsia="Times New Roman" w:hAnsi="Arial" w:cs="Arial"/>
          <w:sz w:val="24"/>
          <w:szCs w:val="24"/>
          <w:lang w:eastAsia="pt-BR"/>
        </w:rPr>
        <w:t xml:space="preserve"> </w:t>
      </w:r>
      <w:r w:rsidR="002B3083">
        <w:rPr>
          <w:rFonts w:ascii="Arial" w:eastAsia="Times New Roman" w:hAnsi="Arial" w:cs="Arial"/>
          <w:sz w:val="24"/>
          <w:szCs w:val="24"/>
          <w:lang w:eastAsia="pt-BR"/>
        </w:rPr>
        <w:t xml:space="preserve">porque </w:t>
      </w:r>
      <w:r w:rsidR="00132FB8" w:rsidRPr="00537C76">
        <w:rPr>
          <w:rFonts w:ascii="Arial" w:eastAsia="Times New Roman" w:hAnsi="Arial" w:cs="Arial"/>
          <w:sz w:val="24"/>
          <w:szCs w:val="24"/>
          <w:lang w:eastAsia="pt-BR"/>
        </w:rPr>
        <w:t>o</w:t>
      </w:r>
      <w:r w:rsidR="00E30C2E">
        <w:rPr>
          <w:rFonts w:ascii="Arial" w:eastAsia="Times New Roman" w:hAnsi="Arial" w:cs="Arial"/>
          <w:sz w:val="24"/>
          <w:szCs w:val="24"/>
          <w:lang w:eastAsia="pt-BR"/>
        </w:rPr>
        <w:t xml:space="preserve"> cidadão</w:t>
      </w:r>
      <w:r w:rsidR="00132FB8" w:rsidRPr="00537C76">
        <w:rPr>
          <w:rFonts w:ascii="Arial" w:eastAsia="Times New Roman" w:hAnsi="Arial" w:cs="Arial"/>
          <w:sz w:val="24"/>
          <w:szCs w:val="24"/>
          <w:lang w:eastAsia="pt-BR"/>
        </w:rPr>
        <w:t xml:space="preserve"> exige capacid</w:t>
      </w:r>
      <w:r w:rsidR="00E30C2E">
        <w:rPr>
          <w:rFonts w:ascii="Arial" w:eastAsia="Times New Roman" w:hAnsi="Arial" w:cs="Arial"/>
          <w:sz w:val="24"/>
          <w:szCs w:val="24"/>
          <w:lang w:eastAsia="pt-BR"/>
        </w:rPr>
        <w:t>ade eleitoral ativa ou passiva</w:t>
      </w:r>
      <w:r w:rsidR="002B3083">
        <w:rPr>
          <w:rFonts w:ascii="Arial" w:eastAsia="Times New Roman" w:hAnsi="Arial" w:cs="Arial"/>
          <w:sz w:val="24"/>
          <w:szCs w:val="24"/>
          <w:lang w:eastAsia="pt-BR"/>
        </w:rPr>
        <w:t>.</w:t>
      </w:r>
    </w:p>
    <w:p w:rsidR="00132FB8" w:rsidRPr="00537C76" w:rsidRDefault="00FE21C9"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Exemplo: no Direito C</w:t>
      </w:r>
      <w:r w:rsidR="00132FB8" w:rsidRPr="00537C76">
        <w:rPr>
          <w:rFonts w:ascii="Arial" w:eastAsia="Times New Roman" w:hAnsi="Arial" w:cs="Arial"/>
          <w:sz w:val="24"/>
          <w:szCs w:val="24"/>
          <w:lang w:eastAsia="pt-BR"/>
        </w:rPr>
        <w:t xml:space="preserve">onstitucional à imagem, </w:t>
      </w:r>
      <w:r w:rsidR="0037562B">
        <w:rPr>
          <w:rFonts w:ascii="Arial" w:eastAsia="Times New Roman" w:hAnsi="Arial" w:cs="Arial"/>
          <w:sz w:val="24"/>
          <w:szCs w:val="24"/>
          <w:lang w:eastAsia="pt-BR"/>
        </w:rPr>
        <w:t>traz</w:t>
      </w:r>
      <w:r w:rsidR="009907F1">
        <w:rPr>
          <w:rFonts w:ascii="Arial" w:eastAsia="Times New Roman" w:hAnsi="Arial" w:cs="Arial"/>
          <w:sz w:val="24"/>
          <w:szCs w:val="24"/>
          <w:lang w:eastAsia="pt-BR"/>
        </w:rPr>
        <w:t xml:space="preserve"> </w:t>
      </w:r>
      <w:r w:rsidR="007D63F4" w:rsidRPr="00537C76">
        <w:rPr>
          <w:rFonts w:ascii="Arial" w:eastAsia="Times New Roman" w:hAnsi="Arial" w:cs="Arial"/>
          <w:sz w:val="24"/>
          <w:szCs w:val="24"/>
          <w:lang w:eastAsia="pt-BR"/>
        </w:rPr>
        <w:t>duas</w:t>
      </w:r>
      <w:r w:rsidR="009907F1">
        <w:rPr>
          <w:rFonts w:ascii="Arial" w:eastAsia="Times New Roman" w:hAnsi="Arial" w:cs="Arial"/>
          <w:sz w:val="24"/>
          <w:szCs w:val="24"/>
          <w:lang w:eastAsia="pt-BR"/>
        </w:rPr>
        <w:t xml:space="preserve"> </w:t>
      </w:r>
      <w:r w:rsidR="007D63F4" w:rsidRPr="00537C76">
        <w:rPr>
          <w:rFonts w:ascii="Arial" w:eastAsia="Times New Roman" w:hAnsi="Arial" w:cs="Arial"/>
          <w:sz w:val="24"/>
          <w:szCs w:val="24"/>
          <w:lang w:eastAsia="pt-BR"/>
        </w:rPr>
        <w:t xml:space="preserve">proteções </w:t>
      </w:r>
      <w:r w:rsidR="007D63F4">
        <w:rPr>
          <w:rFonts w:ascii="Arial" w:eastAsia="Times New Roman" w:hAnsi="Arial" w:cs="Arial"/>
          <w:sz w:val="24"/>
          <w:szCs w:val="24"/>
          <w:lang w:eastAsia="pt-BR"/>
        </w:rPr>
        <w:t xml:space="preserve">uma </w:t>
      </w:r>
      <w:r w:rsidR="00132FB8" w:rsidRPr="00537C76">
        <w:rPr>
          <w:rFonts w:ascii="Arial" w:eastAsia="Times New Roman" w:hAnsi="Arial" w:cs="Arial"/>
          <w:sz w:val="24"/>
          <w:szCs w:val="24"/>
          <w:lang w:eastAsia="pt-BR"/>
        </w:rPr>
        <w:t>previ</w:t>
      </w:r>
      <w:r>
        <w:rPr>
          <w:rFonts w:ascii="Arial" w:eastAsia="Times New Roman" w:hAnsi="Arial" w:cs="Arial"/>
          <w:sz w:val="24"/>
          <w:szCs w:val="24"/>
          <w:lang w:eastAsia="pt-BR"/>
        </w:rPr>
        <w:t xml:space="preserve">sta no art. </w:t>
      </w:r>
      <w:r w:rsidR="007D63F4">
        <w:rPr>
          <w:rFonts w:ascii="Arial" w:eastAsia="Times New Roman" w:hAnsi="Arial" w:cs="Arial"/>
          <w:sz w:val="24"/>
          <w:szCs w:val="24"/>
          <w:lang w:eastAsia="pt-BR"/>
        </w:rPr>
        <w:t>5º</w:t>
      </w:r>
      <w:r w:rsidR="00132FB8" w:rsidRPr="00537C7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inciso </w:t>
      </w:r>
      <w:r w:rsidR="00132FB8" w:rsidRPr="00537C76">
        <w:rPr>
          <w:rFonts w:ascii="Arial" w:eastAsia="Times New Roman" w:hAnsi="Arial" w:cs="Arial"/>
          <w:sz w:val="24"/>
          <w:szCs w:val="24"/>
          <w:lang w:eastAsia="pt-BR"/>
        </w:rPr>
        <w:t xml:space="preserve">V, </w:t>
      </w:r>
      <w:r>
        <w:rPr>
          <w:rFonts w:ascii="Arial" w:eastAsia="Times New Roman" w:hAnsi="Arial" w:cs="Arial"/>
          <w:sz w:val="24"/>
          <w:szCs w:val="24"/>
          <w:lang w:eastAsia="pt-BR"/>
        </w:rPr>
        <w:t xml:space="preserve">vejamos: </w:t>
      </w:r>
      <w:r w:rsidR="00132FB8" w:rsidRPr="00537C76">
        <w:rPr>
          <w:rFonts w:ascii="Arial" w:eastAsia="Times New Roman" w:hAnsi="Arial" w:cs="Arial"/>
          <w:sz w:val="24"/>
          <w:szCs w:val="24"/>
          <w:lang w:eastAsia="pt-BR"/>
        </w:rPr>
        <w:t xml:space="preserve">o conceito de imagem </w:t>
      </w:r>
      <w:r w:rsidR="007D63F4">
        <w:rPr>
          <w:rFonts w:ascii="Arial" w:eastAsia="Times New Roman" w:hAnsi="Arial" w:cs="Arial"/>
          <w:sz w:val="24"/>
          <w:szCs w:val="24"/>
          <w:lang w:eastAsia="pt-BR"/>
        </w:rPr>
        <w:t xml:space="preserve">que </w:t>
      </w:r>
      <w:r w:rsidR="00132FB8" w:rsidRPr="00537C76">
        <w:rPr>
          <w:rFonts w:ascii="Arial" w:eastAsia="Times New Roman" w:hAnsi="Arial" w:cs="Arial"/>
          <w:sz w:val="24"/>
          <w:szCs w:val="24"/>
          <w:lang w:eastAsia="pt-BR"/>
        </w:rPr>
        <w:t xml:space="preserve">deve ser interpretado no seu sentido vulgar, </w:t>
      </w:r>
      <w:r w:rsidR="007D63F4">
        <w:rPr>
          <w:rFonts w:ascii="Arial" w:eastAsia="Times New Roman" w:hAnsi="Arial" w:cs="Arial"/>
          <w:sz w:val="24"/>
          <w:szCs w:val="24"/>
          <w:lang w:eastAsia="pt-BR"/>
        </w:rPr>
        <w:t xml:space="preserve">no </w:t>
      </w:r>
      <w:r w:rsidR="00132FB8" w:rsidRPr="00537C76">
        <w:rPr>
          <w:rFonts w:ascii="Arial" w:eastAsia="Times New Roman" w:hAnsi="Arial" w:cs="Arial"/>
          <w:sz w:val="24"/>
          <w:szCs w:val="24"/>
          <w:lang w:eastAsia="pt-BR"/>
        </w:rPr>
        <w:t>concei</w:t>
      </w:r>
      <w:r w:rsidR="007D63F4">
        <w:rPr>
          <w:rFonts w:ascii="Arial" w:eastAsia="Times New Roman" w:hAnsi="Arial" w:cs="Arial"/>
          <w:sz w:val="24"/>
          <w:szCs w:val="24"/>
          <w:lang w:eastAsia="pt-BR"/>
        </w:rPr>
        <w:t>to social que cada um tem de si</w:t>
      </w:r>
      <w:r w:rsidR="00132FB8" w:rsidRPr="00537C7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Ou seja; </w:t>
      </w:r>
      <w:r w:rsidR="00132FB8" w:rsidRPr="00537C76">
        <w:rPr>
          <w:rFonts w:ascii="Arial" w:eastAsia="Times New Roman" w:hAnsi="Arial" w:cs="Arial"/>
          <w:sz w:val="24"/>
          <w:szCs w:val="24"/>
          <w:lang w:eastAsia="pt-BR"/>
        </w:rPr>
        <w:t>conceito social pai de família, pe</w:t>
      </w:r>
      <w:r w:rsidR="007D63F4">
        <w:rPr>
          <w:rFonts w:ascii="Arial" w:eastAsia="Times New Roman" w:hAnsi="Arial" w:cs="Arial"/>
          <w:sz w:val="24"/>
          <w:szCs w:val="24"/>
          <w:lang w:eastAsia="pt-BR"/>
        </w:rPr>
        <w:t>ssoa religiosa, profissional</w:t>
      </w:r>
      <w:r w:rsidR="009907F1">
        <w:rPr>
          <w:rFonts w:ascii="Arial" w:eastAsia="Times New Roman" w:hAnsi="Arial" w:cs="Arial"/>
          <w:sz w:val="24"/>
          <w:szCs w:val="24"/>
          <w:lang w:eastAsia="pt-BR"/>
        </w:rPr>
        <w:t xml:space="preserve"> </w:t>
      </w:r>
      <w:r w:rsidR="007D63F4">
        <w:rPr>
          <w:rFonts w:ascii="Arial" w:eastAsia="Times New Roman" w:hAnsi="Arial" w:cs="Arial"/>
          <w:sz w:val="24"/>
          <w:szCs w:val="24"/>
          <w:lang w:eastAsia="pt-BR"/>
        </w:rPr>
        <w:t>e</w:t>
      </w:r>
      <w:r w:rsidR="009907F1">
        <w:rPr>
          <w:rFonts w:ascii="Arial" w:eastAsia="Times New Roman" w:hAnsi="Arial" w:cs="Arial"/>
          <w:sz w:val="24"/>
          <w:szCs w:val="24"/>
          <w:lang w:eastAsia="pt-BR"/>
        </w:rPr>
        <w:t xml:space="preserve"> </w:t>
      </w:r>
      <w:r w:rsidR="007D63F4">
        <w:rPr>
          <w:rFonts w:ascii="Arial" w:eastAsia="Times New Roman" w:hAnsi="Arial" w:cs="Arial"/>
          <w:sz w:val="24"/>
          <w:szCs w:val="24"/>
          <w:lang w:eastAsia="pt-BR"/>
        </w:rPr>
        <w:t>no art. 5º</w:t>
      </w:r>
      <w:r w:rsidR="00132FB8" w:rsidRPr="00537C7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inciso </w:t>
      </w:r>
      <w:r w:rsidR="00095EF1">
        <w:rPr>
          <w:rFonts w:ascii="Arial" w:eastAsia="Times New Roman" w:hAnsi="Arial" w:cs="Arial"/>
          <w:sz w:val="24"/>
          <w:szCs w:val="24"/>
          <w:lang w:eastAsia="pt-BR"/>
        </w:rPr>
        <w:t>X, traz o conceito da</w:t>
      </w:r>
      <w:r w:rsidR="00132FB8" w:rsidRPr="00537C76">
        <w:rPr>
          <w:rFonts w:ascii="Arial" w:eastAsia="Times New Roman" w:hAnsi="Arial" w:cs="Arial"/>
          <w:sz w:val="24"/>
          <w:szCs w:val="24"/>
          <w:lang w:eastAsia="pt-BR"/>
        </w:rPr>
        <w:t xml:space="preserve"> imagem no</w:t>
      </w:r>
      <w:r w:rsidR="007D63F4">
        <w:rPr>
          <w:rFonts w:ascii="Arial" w:eastAsia="Times New Roman" w:hAnsi="Arial" w:cs="Arial"/>
          <w:sz w:val="24"/>
          <w:szCs w:val="24"/>
          <w:lang w:eastAsia="pt-BR"/>
        </w:rPr>
        <w:t xml:space="preserve"> seu sentido técnico, a imagem-retrato, </w:t>
      </w:r>
      <w:r w:rsidR="00095EF1">
        <w:rPr>
          <w:rFonts w:ascii="Arial" w:eastAsia="Times New Roman" w:hAnsi="Arial" w:cs="Arial"/>
          <w:sz w:val="24"/>
          <w:szCs w:val="24"/>
          <w:lang w:eastAsia="pt-BR"/>
        </w:rPr>
        <w:t xml:space="preserve">a </w:t>
      </w:r>
      <w:r w:rsidR="00132FB8" w:rsidRPr="00537C76">
        <w:rPr>
          <w:rFonts w:ascii="Arial" w:eastAsia="Times New Roman" w:hAnsi="Arial" w:cs="Arial"/>
          <w:sz w:val="24"/>
          <w:szCs w:val="24"/>
          <w:lang w:eastAsia="pt-BR"/>
        </w:rPr>
        <w:t>exposição de fotos,</w:t>
      </w:r>
      <w:r w:rsidR="004D32CE">
        <w:rPr>
          <w:rFonts w:ascii="Arial" w:eastAsia="Times New Roman" w:hAnsi="Arial" w:cs="Arial"/>
          <w:sz w:val="24"/>
          <w:szCs w:val="24"/>
          <w:lang w:eastAsia="pt-BR"/>
        </w:rPr>
        <w:t xml:space="preserve"> </w:t>
      </w:r>
      <w:r w:rsidR="00095EF1">
        <w:rPr>
          <w:rFonts w:ascii="Arial" w:eastAsia="Times New Roman" w:hAnsi="Arial" w:cs="Arial"/>
          <w:sz w:val="24"/>
          <w:szCs w:val="24"/>
          <w:lang w:eastAsia="pt-BR"/>
        </w:rPr>
        <w:t xml:space="preserve">de </w:t>
      </w:r>
      <w:r w:rsidR="00132FB8" w:rsidRPr="00537C76">
        <w:rPr>
          <w:rFonts w:ascii="Arial" w:eastAsia="Times New Roman" w:hAnsi="Arial" w:cs="Arial"/>
          <w:sz w:val="24"/>
          <w:szCs w:val="24"/>
          <w:lang w:eastAsia="pt-BR"/>
        </w:rPr>
        <w:t xml:space="preserve">imagens sem a autorização do exposto. </w:t>
      </w:r>
    </w:p>
    <w:p w:rsidR="00132FB8" w:rsidRPr="00132FB8" w:rsidRDefault="005E6EDA" w:rsidP="00132FB8">
      <w:pPr>
        <w:spacing w:line="360" w:lineRule="auto"/>
        <w:ind w:firstLine="1134"/>
        <w:jc w:val="both"/>
        <w:rPr>
          <w:rFonts w:ascii="Arial" w:eastAsia="Times New Roman" w:hAnsi="Arial" w:cs="Arial"/>
          <w:b/>
          <w:sz w:val="24"/>
          <w:szCs w:val="24"/>
          <w:lang w:eastAsia="pt-BR"/>
        </w:rPr>
      </w:pPr>
      <w:r w:rsidRPr="001B6BEC">
        <w:rPr>
          <w:rFonts w:ascii="Arial" w:eastAsia="Times New Roman" w:hAnsi="Arial" w:cs="Arial"/>
          <w:b/>
          <w:sz w:val="24"/>
          <w:szCs w:val="24"/>
          <w:lang w:eastAsia="pt-BR"/>
        </w:rPr>
        <w:t xml:space="preserve">I.II.II - </w:t>
      </w:r>
      <w:r w:rsidR="00132FB8" w:rsidRPr="001B6BEC">
        <w:rPr>
          <w:rFonts w:ascii="Arial" w:eastAsia="Times New Roman" w:hAnsi="Arial" w:cs="Arial"/>
          <w:b/>
          <w:sz w:val="24"/>
          <w:szCs w:val="24"/>
          <w:lang w:eastAsia="pt-BR"/>
        </w:rPr>
        <w:t>No sentido sistemático</w:t>
      </w:r>
      <w:r w:rsidR="006466C4" w:rsidRPr="00095E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A Constituição Federal de 1988 deve ser analisada como um todo, ou seja,não pode o aplicador da lei ou destinatário desta utilizar-se de apenas </w:t>
      </w:r>
      <w:r w:rsidR="002B3083">
        <w:rPr>
          <w:rFonts w:ascii="Arial" w:eastAsia="Times New Roman" w:hAnsi="Arial" w:cs="Arial"/>
          <w:sz w:val="24"/>
          <w:szCs w:val="24"/>
          <w:lang w:eastAsia="pt-BR"/>
        </w:rPr>
        <w:t xml:space="preserve">como </w:t>
      </w:r>
      <w:r w:rsidR="00132FB8" w:rsidRPr="00600CDC">
        <w:rPr>
          <w:rFonts w:ascii="Arial" w:eastAsia="Times New Roman" w:hAnsi="Arial" w:cs="Arial"/>
          <w:sz w:val="24"/>
          <w:szCs w:val="24"/>
          <w:lang w:eastAsia="pt-BR"/>
        </w:rPr>
        <w:t>um</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dispositivo constitucional sem analisar seu contexto em todo o corpo da Carta</w:t>
      </w:r>
      <w:r w:rsidR="009907F1">
        <w:rPr>
          <w:rFonts w:ascii="Arial" w:eastAsia="Times New Roman" w:hAnsi="Arial" w:cs="Arial"/>
          <w:sz w:val="24"/>
          <w:szCs w:val="24"/>
          <w:lang w:eastAsia="pt-BR"/>
        </w:rPr>
        <w:t xml:space="preserve"> </w:t>
      </w:r>
      <w:r w:rsidR="006E2732">
        <w:rPr>
          <w:rFonts w:ascii="Arial" w:eastAsia="Times New Roman" w:hAnsi="Arial" w:cs="Arial"/>
          <w:sz w:val="24"/>
          <w:szCs w:val="24"/>
          <w:lang w:eastAsia="pt-BR"/>
        </w:rPr>
        <w:t>Maior</w:t>
      </w:r>
      <w:r w:rsidR="00132FB8" w:rsidRPr="00600CDC">
        <w:rPr>
          <w:rFonts w:ascii="Arial" w:eastAsia="Times New Roman" w:hAnsi="Arial" w:cs="Arial"/>
          <w:sz w:val="24"/>
          <w:szCs w:val="24"/>
          <w:lang w:eastAsia="pt-BR"/>
        </w:rPr>
        <w:t xml:space="preserve">, </w:t>
      </w:r>
      <w:r w:rsidR="002B3083">
        <w:rPr>
          <w:rFonts w:ascii="Arial" w:eastAsia="Times New Roman" w:hAnsi="Arial" w:cs="Arial"/>
          <w:sz w:val="24"/>
          <w:szCs w:val="24"/>
          <w:lang w:eastAsia="pt-BR"/>
        </w:rPr>
        <w:t>por haver</w:t>
      </w:r>
      <w:r w:rsidR="00132FB8" w:rsidRPr="00600CDC">
        <w:rPr>
          <w:rFonts w:ascii="Arial" w:eastAsia="Times New Roman" w:hAnsi="Arial" w:cs="Arial"/>
          <w:sz w:val="24"/>
          <w:szCs w:val="24"/>
          <w:lang w:eastAsia="pt-BR"/>
        </w:rPr>
        <w:t xml:space="preserve"> integração de artigos.</w:t>
      </w:r>
    </w:p>
    <w:p w:rsidR="00132FB8" w:rsidRPr="00600CDC" w:rsidRDefault="149E5F5C" w:rsidP="00132FB8">
      <w:pPr>
        <w:spacing w:line="360" w:lineRule="auto"/>
        <w:ind w:firstLine="1134"/>
        <w:jc w:val="both"/>
        <w:rPr>
          <w:rFonts w:ascii="Arial" w:eastAsia="Times New Roman" w:hAnsi="Arial" w:cs="Arial"/>
          <w:sz w:val="24"/>
          <w:szCs w:val="24"/>
          <w:lang w:eastAsia="pt-BR"/>
        </w:rPr>
      </w:pPr>
      <w:r w:rsidRPr="002B3083">
        <w:rPr>
          <w:rFonts w:ascii="Arial" w:eastAsia="Times New Roman" w:hAnsi="Arial" w:cs="Arial"/>
          <w:sz w:val="24"/>
          <w:szCs w:val="24"/>
          <w:lang w:eastAsia="pt-BR"/>
        </w:rPr>
        <w:t>Vale ressaltar que</w:t>
      </w:r>
      <w:r w:rsidR="6F00D6D9" w:rsidRPr="3522FDC4">
        <w:rPr>
          <w:rFonts w:ascii="Arial" w:eastAsia="Times New Roman" w:hAnsi="Arial" w:cs="Arial"/>
          <w:sz w:val="24"/>
          <w:szCs w:val="24"/>
          <w:lang w:eastAsia="pt-BR"/>
        </w:rPr>
        <w:t>,</w:t>
      </w:r>
      <w:r w:rsidR="00095EF1" w:rsidRPr="3522FDC4">
        <w:rPr>
          <w:rFonts w:ascii="Arial" w:eastAsia="Times New Roman" w:hAnsi="Arial" w:cs="Arial"/>
          <w:sz w:val="24"/>
          <w:szCs w:val="24"/>
          <w:lang w:eastAsia="pt-BR"/>
        </w:rPr>
        <w:t xml:space="preserve"> o</w:t>
      </w:r>
      <w:r w:rsidR="007D63F4" w:rsidRPr="3522FDC4">
        <w:rPr>
          <w:rFonts w:ascii="Arial" w:eastAsia="Times New Roman" w:hAnsi="Arial" w:cs="Arial"/>
          <w:sz w:val="24"/>
          <w:szCs w:val="24"/>
          <w:lang w:eastAsia="pt-BR"/>
        </w:rPr>
        <w:t xml:space="preserve"> Direito de propriedade</w:t>
      </w:r>
      <w:r w:rsidR="00095EF1" w:rsidRPr="3522FDC4">
        <w:rPr>
          <w:rFonts w:ascii="Arial" w:eastAsia="Times New Roman" w:hAnsi="Arial" w:cs="Arial"/>
          <w:sz w:val="24"/>
          <w:szCs w:val="24"/>
          <w:lang w:eastAsia="pt-BR"/>
        </w:rPr>
        <w:t xml:space="preserve">, no </w:t>
      </w:r>
      <w:r w:rsidR="00132FB8" w:rsidRPr="3522FDC4">
        <w:rPr>
          <w:rFonts w:ascii="Arial" w:eastAsia="Times New Roman" w:hAnsi="Arial" w:cs="Arial"/>
          <w:sz w:val="24"/>
          <w:szCs w:val="24"/>
          <w:lang w:eastAsia="pt-BR"/>
        </w:rPr>
        <w:t>art</w:t>
      </w:r>
      <w:r w:rsidR="007D63F4" w:rsidRPr="3522FDC4">
        <w:rPr>
          <w:rFonts w:ascii="Arial" w:eastAsia="Times New Roman" w:hAnsi="Arial" w:cs="Arial"/>
          <w:sz w:val="24"/>
          <w:szCs w:val="24"/>
          <w:lang w:eastAsia="pt-BR"/>
        </w:rPr>
        <w:t>. 5</w:t>
      </w:r>
      <w:r w:rsidR="00095EF1" w:rsidRPr="3522FDC4">
        <w:rPr>
          <w:rFonts w:ascii="Arial" w:eastAsia="Times New Roman" w:hAnsi="Arial" w:cs="Arial"/>
          <w:sz w:val="24"/>
          <w:szCs w:val="24"/>
          <w:lang w:eastAsia="pt-BR"/>
        </w:rPr>
        <w:t>,</w:t>
      </w:r>
      <w:r w:rsidR="009907F1">
        <w:rPr>
          <w:rFonts w:ascii="Arial" w:eastAsia="Times New Roman" w:hAnsi="Arial" w:cs="Arial"/>
          <w:sz w:val="24"/>
          <w:szCs w:val="24"/>
          <w:lang w:eastAsia="pt-BR"/>
        </w:rPr>
        <w:t xml:space="preserve"> </w:t>
      </w:r>
      <w:r w:rsidR="00095EF1" w:rsidRPr="3522FDC4">
        <w:rPr>
          <w:rFonts w:ascii="Arial" w:eastAsia="Times New Roman" w:hAnsi="Arial" w:cs="Arial"/>
          <w:sz w:val="24"/>
          <w:szCs w:val="24"/>
          <w:lang w:eastAsia="pt-BR"/>
        </w:rPr>
        <w:t>inciso XXIII mostra</w:t>
      </w:r>
      <w:r w:rsidR="009907F1">
        <w:rPr>
          <w:rFonts w:ascii="Arial" w:eastAsia="Times New Roman" w:hAnsi="Arial" w:cs="Arial"/>
          <w:sz w:val="24"/>
          <w:szCs w:val="24"/>
          <w:lang w:eastAsia="pt-BR"/>
        </w:rPr>
        <w:t xml:space="preserve"> </w:t>
      </w:r>
      <w:r w:rsidR="00095EF1" w:rsidRPr="3522FDC4">
        <w:rPr>
          <w:rFonts w:ascii="Arial" w:eastAsia="Times New Roman" w:hAnsi="Arial" w:cs="Arial"/>
          <w:sz w:val="24"/>
          <w:szCs w:val="24"/>
          <w:lang w:eastAsia="pt-BR"/>
        </w:rPr>
        <w:t xml:space="preserve">que </w:t>
      </w:r>
      <w:r w:rsidR="007D63F4" w:rsidRPr="3522FDC4">
        <w:rPr>
          <w:rFonts w:ascii="Arial" w:eastAsia="Times New Roman" w:hAnsi="Arial" w:cs="Arial"/>
          <w:sz w:val="24"/>
          <w:szCs w:val="24"/>
          <w:lang w:eastAsia="pt-BR"/>
        </w:rPr>
        <w:t>e</w:t>
      </w:r>
      <w:r w:rsidR="00132FB8" w:rsidRPr="3522FDC4">
        <w:rPr>
          <w:rFonts w:ascii="Arial" w:eastAsia="Times New Roman" w:hAnsi="Arial" w:cs="Arial"/>
          <w:sz w:val="24"/>
          <w:szCs w:val="24"/>
          <w:lang w:eastAsia="pt-BR"/>
        </w:rPr>
        <w:t>ste direito não é absoluto,</w:t>
      </w:r>
      <w:r w:rsidR="000655A7">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 xml:space="preserve">pois a propriedade deve atender a sua função social; </w:t>
      </w:r>
      <w:r w:rsidR="00095EF1" w:rsidRPr="3522FDC4">
        <w:rPr>
          <w:rFonts w:ascii="Arial" w:eastAsia="Times New Roman" w:hAnsi="Arial" w:cs="Arial"/>
          <w:sz w:val="24"/>
          <w:szCs w:val="24"/>
          <w:lang w:eastAsia="pt-BR"/>
        </w:rPr>
        <w:t xml:space="preserve">caso esta função não seja atendida </w:t>
      </w:r>
      <w:r w:rsidR="00132FB8" w:rsidRPr="3522FDC4">
        <w:rPr>
          <w:rFonts w:ascii="Arial" w:eastAsia="Times New Roman" w:hAnsi="Arial" w:cs="Arial"/>
          <w:sz w:val="24"/>
          <w:szCs w:val="24"/>
          <w:lang w:eastAsia="pt-BR"/>
        </w:rPr>
        <w:t>poderá haver</w:t>
      </w:r>
      <w:r w:rsidR="009907F1">
        <w:rPr>
          <w:rFonts w:ascii="Arial" w:eastAsia="Times New Roman" w:hAnsi="Arial" w:cs="Arial"/>
          <w:sz w:val="24"/>
          <w:szCs w:val="24"/>
          <w:lang w:eastAsia="pt-BR"/>
        </w:rPr>
        <w:t xml:space="preserve"> </w:t>
      </w:r>
      <w:r w:rsidR="00132FB8" w:rsidRPr="3522FDC4">
        <w:rPr>
          <w:rFonts w:ascii="Arial" w:eastAsia="Times New Roman" w:hAnsi="Arial" w:cs="Arial"/>
          <w:sz w:val="24"/>
          <w:szCs w:val="24"/>
          <w:lang w:eastAsia="pt-BR"/>
        </w:rPr>
        <w:t>desapropriação da propriedade, então devemos combinar o direito de</w:t>
      </w:r>
      <w:r w:rsidR="009907F1">
        <w:rPr>
          <w:rFonts w:ascii="Arial" w:eastAsia="Times New Roman" w:hAnsi="Arial" w:cs="Arial"/>
          <w:sz w:val="24"/>
          <w:szCs w:val="24"/>
          <w:lang w:eastAsia="pt-BR"/>
        </w:rPr>
        <w:t xml:space="preserve"> </w:t>
      </w:r>
      <w:r w:rsidR="006E2732" w:rsidRPr="3522FDC4">
        <w:rPr>
          <w:rFonts w:ascii="Arial" w:eastAsia="Times New Roman" w:hAnsi="Arial" w:cs="Arial"/>
          <w:sz w:val="24"/>
          <w:szCs w:val="24"/>
          <w:lang w:eastAsia="pt-BR"/>
        </w:rPr>
        <w:t>propriedade, previsto no art. 5º</w:t>
      </w:r>
      <w:r w:rsidR="00132FB8" w:rsidRPr="3522FDC4">
        <w:rPr>
          <w:rFonts w:ascii="Arial" w:eastAsia="Times New Roman" w:hAnsi="Arial" w:cs="Arial"/>
          <w:sz w:val="24"/>
          <w:szCs w:val="24"/>
          <w:lang w:eastAsia="pt-BR"/>
        </w:rPr>
        <w:t>, com</w:t>
      </w:r>
      <w:r w:rsidR="006E2732" w:rsidRPr="3522FDC4">
        <w:rPr>
          <w:rFonts w:ascii="Arial" w:eastAsia="Times New Roman" w:hAnsi="Arial" w:cs="Arial"/>
          <w:sz w:val="24"/>
          <w:szCs w:val="24"/>
          <w:lang w:eastAsia="pt-BR"/>
        </w:rPr>
        <w:t xml:space="preserve"> os artigos. </w:t>
      </w:r>
      <w:r w:rsidR="0022005A" w:rsidRPr="3522FDC4">
        <w:rPr>
          <w:rFonts w:ascii="Arial" w:eastAsia="Times New Roman" w:hAnsi="Arial" w:cs="Arial"/>
          <w:sz w:val="24"/>
          <w:szCs w:val="24"/>
          <w:lang w:eastAsia="pt-BR"/>
        </w:rPr>
        <w:lastRenderedPageBreak/>
        <w:t>170, 182, 184 e 186</w:t>
      </w:r>
      <w:r w:rsidR="002B3083">
        <w:rPr>
          <w:rFonts w:ascii="Arial" w:eastAsia="Times New Roman" w:hAnsi="Arial" w:cs="Arial"/>
          <w:sz w:val="24"/>
          <w:szCs w:val="24"/>
          <w:lang w:eastAsia="pt-BR"/>
        </w:rPr>
        <w:t>, estes artigos citados traz</w:t>
      </w:r>
      <w:r w:rsidR="009907F1">
        <w:rPr>
          <w:rFonts w:ascii="Arial" w:eastAsia="Times New Roman" w:hAnsi="Arial" w:cs="Arial"/>
          <w:sz w:val="24"/>
          <w:szCs w:val="24"/>
          <w:lang w:eastAsia="pt-BR"/>
        </w:rPr>
        <w:t xml:space="preserve"> </w:t>
      </w:r>
      <w:r w:rsidR="0022005A" w:rsidRPr="3522FDC4">
        <w:rPr>
          <w:rFonts w:ascii="Arial" w:eastAsia="Times New Roman" w:hAnsi="Arial" w:cs="Arial"/>
          <w:sz w:val="24"/>
          <w:szCs w:val="24"/>
          <w:lang w:eastAsia="pt-BR"/>
        </w:rPr>
        <w:t>a função social, o art.</w:t>
      </w:r>
      <w:r w:rsidR="006E2732" w:rsidRPr="3522FDC4">
        <w:rPr>
          <w:rFonts w:ascii="Arial" w:eastAsia="Times New Roman" w:hAnsi="Arial" w:cs="Arial"/>
          <w:sz w:val="24"/>
          <w:szCs w:val="24"/>
          <w:lang w:eastAsia="pt-BR"/>
        </w:rPr>
        <w:t xml:space="preserve"> 150</w:t>
      </w:r>
      <w:r w:rsidR="00353F35" w:rsidRPr="3522FDC4">
        <w:rPr>
          <w:rFonts w:ascii="Arial" w:eastAsia="Times New Roman" w:hAnsi="Arial" w:cs="Arial"/>
          <w:sz w:val="24"/>
          <w:szCs w:val="24"/>
          <w:lang w:eastAsia="pt-BR"/>
        </w:rPr>
        <w:t>, fala</w:t>
      </w:r>
      <w:r w:rsidR="0022005A" w:rsidRPr="3522FDC4">
        <w:rPr>
          <w:rFonts w:ascii="Arial" w:eastAsia="Times New Roman" w:hAnsi="Arial" w:cs="Arial"/>
          <w:sz w:val="24"/>
          <w:szCs w:val="24"/>
          <w:lang w:eastAsia="pt-BR"/>
        </w:rPr>
        <w:t xml:space="preserve"> sobre os tributos que incide sobre a propriedade e no art. </w:t>
      </w:r>
      <w:r w:rsidR="006E2732" w:rsidRPr="3522FDC4">
        <w:rPr>
          <w:rFonts w:ascii="Arial" w:eastAsia="Times New Roman" w:hAnsi="Arial" w:cs="Arial"/>
          <w:sz w:val="24"/>
          <w:szCs w:val="24"/>
          <w:lang w:eastAsia="pt-BR"/>
        </w:rPr>
        <w:t>243 e seguintes</w:t>
      </w:r>
      <w:r w:rsidR="0022005A" w:rsidRPr="3522FDC4">
        <w:rPr>
          <w:rFonts w:ascii="Arial" w:eastAsia="Times New Roman" w:hAnsi="Arial" w:cs="Arial"/>
          <w:sz w:val="24"/>
          <w:szCs w:val="24"/>
          <w:lang w:eastAsia="pt-BR"/>
        </w:rPr>
        <w:t xml:space="preserve"> sobre a utilização</w:t>
      </w:r>
      <w:r w:rsidR="0048111A" w:rsidRPr="3522FDC4">
        <w:rPr>
          <w:rFonts w:ascii="Arial" w:eastAsia="Times New Roman" w:hAnsi="Arial" w:cs="Arial"/>
          <w:sz w:val="24"/>
          <w:szCs w:val="24"/>
          <w:lang w:eastAsia="pt-BR"/>
        </w:rPr>
        <w:t xml:space="preserve"> de forma ilícita e suas consequ</w:t>
      </w:r>
      <w:r w:rsidR="0022005A" w:rsidRPr="3522FDC4">
        <w:rPr>
          <w:rFonts w:ascii="Arial" w:eastAsia="Times New Roman" w:hAnsi="Arial" w:cs="Arial"/>
          <w:sz w:val="24"/>
          <w:szCs w:val="24"/>
          <w:lang w:eastAsia="pt-BR"/>
        </w:rPr>
        <w:t>ências</w:t>
      </w:r>
      <w:r w:rsidR="00132FB8" w:rsidRPr="3522FDC4">
        <w:rPr>
          <w:rFonts w:ascii="Arial" w:eastAsia="Times New Roman" w:hAnsi="Arial" w:cs="Arial"/>
          <w:sz w:val="24"/>
          <w:szCs w:val="24"/>
          <w:lang w:eastAsia="pt-BR"/>
        </w:rPr>
        <w:t>. T</w:t>
      </w:r>
      <w:r w:rsidR="00095EF1" w:rsidRPr="3522FDC4">
        <w:rPr>
          <w:rFonts w:ascii="Arial" w:eastAsia="Times New Roman" w:hAnsi="Arial" w:cs="Arial"/>
          <w:sz w:val="24"/>
          <w:szCs w:val="24"/>
          <w:lang w:eastAsia="pt-BR"/>
        </w:rPr>
        <w:t>odos</w:t>
      </w:r>
      <w:r w:rsidR="0022005A" w:rsidRPr="3522FDC4">
        <w:rPr>
          <w:rFonts w:ascii="Arial" w:eastAsia="Times New Roman" w:hAnsi="Arial" w:cs="Arial"/>
          <w:sz w:val="24"/>
          <w:szCs w:val="24"/>
          <w:lang w:eastAsia="pt-BR"/>
        </w:rPr>
        <w:t xml:space="preserve"> difuso na Constituição Federal, </w:t>
      </w:r>
      <w:r w:rsidR="0048111A" w:rsidRPr="3522FDC4">
        <w:rPr>
          <w:rFonts w:ascii="Arial" w:eastAsia="Times New Roman" w:hAnsi="Arial" w:cs="Arial"/>
          <w:sz w:val="24"/>
          <w:szCs w:val="24"/>
          <w:lang w:eastAsia="pt-BR"/>
        </w:rPr>
        <w:t>consequ</w:t>
      </w:r>
      <w:r w:rsidR="00233568" w:rsidRPr="3522FDC4">
        <w:rPr>
          <w:rFonts w:ascii="Arial" w:eastAsia="Times New Roman" w:hAnsi="Arial" w:cs="Arial"/>
          <w:sz w:val="24"/>
          <w:szCs w:val="24"/>
          <w:lang w:eastAsia="pt-BR"/>
        </w:rPr>
        <w:t>entemente</w:t>
      </w:r>
      <w:r w:rsidR="009907F1">
        <w:rPr>
          <w:rFonts w:ascii="Arial" w:eastAsia="Times New Roman" w:hAnsi="Arial" w:cs="Arial"/>
          <w:sz w:val="24"/>
          <w:szCs w:val="24"/>
          <w:lang w:eastAsia="pt-BR"/>
        </w:rPr>
        <w:t xml:space="preserve"> </w:t>
      </w:r>
      <w:r w:rsidR="007D63F4" w:rsidRPr="3522FDC4">
        <w:rPr>
          <w:rFonts w:ascii="Arial" w:eastAsia="Times New Roman" w:hAnsi="Arial" w:cs="Arial"/>
          <w:sz w:val="24"/>
          <w:szCs w:val="24"/>
          <w:lang w:eastAsia="pt-BR"/>
        </w:rPr>
        <w:t xml:space="preserve">o interprete </w:t>
      </w:r>
      <w:r w:rsidR="00132FB8" w:rsidRPr="3522FDC4">
        <w:rPr>
          <w:rFonts w:ascii="Arial" w:eastAsia="Times New Roman" w:hAnsi="Arial" w:cs="Arial"/>
          <w:sz w:val="24"/>
          <w:szCs w:val="24"/>
          <w:lang w:eastAsia="pt-BR"/>
        </w:rPr>
        <w:t>estará fazendo uma</w:t>
      </w:r>
      <w:r w:rsidR="009907F1">
        <w:rPr>
          <w:rFonts w:ascii="Arial" w:eastAsia="Times New Roman" w:hAnsi="Arial" w:cs="Arial"/>
          <w:sz w:val="24"/>
          <w:szCs w:val="24"/>
          <w:lang w:eastAsia="pt-BR"/>
        </w:rPr>
        <w:t xml:space="preserve"> </w:t>
      </w:r>
      <w:r w:rsidR="00095EF1" w:rsidRPr="3522FDC4">
        <w:rPr>
          <w:rFonts w:ascii="Arial" w:eastAsia="Times New Roman" w:hAnsi="Arial" w:cs="Arial"/>
          <w:sz w:val="24"/>
          <w:szCs w:val="24"/>
          <w:lang w:eastAsia="pt-BR"/>
        </w:rPr>
        <w:t>péssima interpretação</w:t>
      </w:r>
      <w:r w:rsidR="00233568" w:rsidRPr="3522FDC4">
        <w:rPr>
          <w:rFonts w:ascii="Arial" w:eastAsia="Times New Roman" w:hAnsi="Arial" w:cs="Arial"/>
          <w:sz w:val="24"/>
          <w:szCs w:val="24"/>
          <w:lang w:eastAsia="pt-BR"/>
        </w:rPr>
        <w:t xml:space="preserve"> caso não abranja todos.</w:t>
      </w:r>
    </w:p>
    <w:p w:rsidR="00132FB8" w:rsidRPr="00600CDC" w:rsidRDefault="00A9573E"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Os</w:t>
      </w:r>
      <w:r w:rsidR="00132FB8" w:rsidRPr="00600CDC">
        <w:rPr>
          <w:rFonts w:ascii="Arial" w:eastAsia="Times New Roman" w:hAnsi="Arial" w:cs="Arial"/>
          <w:sz w:val="24"/>
          <w:szCs w:val="24"/>
          <w:lang w:eastAsia="pt-BR"/>
        </w:rPr>
        <w:t xml:space="preserve"> art</w:t>
      </w:r>
      <w:r w:rsidR="006E2732">
        <w:rPr>
          <w:rFonts w:ascii="Arial" w:eastAsia="Times New Roman" w:hAnsi="Arial" w:cs="Arial"/>
          <w:sz w:val="24"/>
          <w:szCs w:val="24"/>
          <w:lang w:eastAsia="pt-BR"/>
        </w:rPr>
        <w:t>igos</w:t>
      </w:r>
      <w:r>
        <w:rPr>
          <w:rFonts w:ascii="Arial" w:eastAsia="Times New Roman" w:hAnsi="Arial" w:cs="Arial"/>
          <w:sz w:val="24"/>
          <w:szCs w:val="24"/>
          <w:lang w:eastAsia="pt-BR"/>
        </w:rPr>
        <w:t xml:space="preserve"> 127 a </w:t>
      </w:r>
      <w:r w:rsidR="00132FB8" w:rsidRPr="00600CDC">
        <w:rPr>
          <w:rFonts w:ascii="Arial" w:eastAsia="Times New Roman" w:hAnsi="Arial" w:cs="Arial"/>
          <w:sz w:val="24"/>
          <w:szCs w:val="24"/>
          <w:lang w:eastAsia="pt-BR"/>
        </w:rPr>
        <w:t>129 da Constituição Federal de 1988, devem ser conjugados com o art. 1</w:t>
      </w:r>
      <w:r w:rsidR="00600CDC" w:rsidRPr="00600CDC">
        <w:rPr>
          <w:rFonts w:ascii="Arial" w:eastAsia="Times New Roman" w:hAnsi="Arial" w:cs="Arial"/>
          <w:sz w:val="24"/>
          <w:szCs w:val="24"/>
          <w:lang w:eastAsia="pt-BR"/>
        </w:rPr>
        <w:t>°</w:t>
      </w:r>
      <w:r w:rsidR="009907F1">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aqueles por tratar das </w:t>
      </w:r>
      <w:r w:rsidRPr="00600CDC">
        <w:rPr>
          <w:rFonts w:ascii="Arial" w:eastAsia="Times New Roman" w:hAnsi="Arial" w:cs="Arial"/>
          <w:sz w:val="24"/>
          <w:szCs w:val="24"/>
          <w:lang w:eastAsia="pt-BR"/>
        </w:rPr>
        <w:t xml:space="preserve">garantias, </w:t>
      </w:r>
      <w:r>
        <w:rPr>
          <w:rFonts w:ascii="Arial" w:eastAsia="Times New Roman" w:hAnsi="Arial" w:cs="Arial"/>
          <w:sz w:val="24"/>
          <w:szCs w:val="24"/>
          <w:lang w:eastAsia="pt-BR"/>
        </w:rPr>
        <w:t xml:space="preserve">dos </w:t>
      </w:r>
      <w:r w:rsidRPr="00600CDC">
        <w:rPr>
          <w:rFonts w:ascii="Arial" w:eastAsia="Times New Roman" w:hAnsi="Arial" w:cs="Arial"/>
          <w:sz w:val="24"/>
          <w:szCs w:val="24"/>
          <w:lang w:eastAsia="pt-BR"/>
        </w:rPr>
        <w:t xml:space="preserve">poderes e funções do Ministério Público, </w:t>
      </w:r>
      <w:r>
        <w:rPr>
          <w:rFonts w:ascii="Arial" w:eastAsia="Times New Roman" w:hAnsi="Arial" w:cs="Arial"/>
          <w:sz w:val="24"/>
          <w:szCs w:val="24"/>
          <w:lang w:eastAsia="pt-BR"/>
        </w:rPr>
        <w:t xml:space="preserve">e este tratando do </w:t>
      </w:r>
      <w:r w:rsidR="00132FB8" w:rsidRPr="00600CDC">
        <w:rPr>
          <w:rFonts w:ascii="Arial" w:eastAsia="Times New Roman" w:hAnsi="Arial" w:cs="Arial"/>
          <w:sz w:val="24"/>
          <w:szCs w:val="24"/>
          <w:lang w:eastAsia="pt-BR"/>
        </w:rPr>
        <w:t>Esta</w:t>
      </w:r>
      <w:r w:rsidR="007D63F4">
        <w:rPr>
          <w:rFonts w:ascii="Arial" w:eastAsia="Times New Roman" w:hAnsi="Arial" w:cs="Arial"/>
          <w:sz w:val="24"/>
          <w:szCs w:val="24"/>
          <w:lang w:eastAsia="pt-BR"/>
        </w:rPr>
        <w:t>do Democrático de Direito,</w:t>
      </w:r>
      <w:r w:rsidR="00132FB8" w:rsidRPr="00600CDC">
        <w:rPr>
          <w:rFonts w:ascii="Arial" w:eastAsia="Times New Roman" w:hAnsi="Arial" w:cs="Arial"/>
          <w:sz w:val="24"/>
          <w:szCs w:val="24"/>
          <w:lang w:eastAsia="pt-BR"/>
        </w:rPr>
        <w:t xml:space="preserve"> o Ministério Público </w:t>
      </w:r>
      <w:r>
        <w:rPr>
          <w:rFonts w:ascii="Arial" w:eastAsia="Times New Roman" w:hAnsi="Arial" w:cs="Arial"/>
          <w:sz w:val="24"/>
          <w:szCs w:val="24"/>
          <w:lang w:eastAsia="pt-BR"/>
        </w:rPr>
        <w:t>com sua competência de</w:t>
      </w:r>
      <w:r w:rsidR="00132FB8" w:rsidRPr="00600CDC">
        <w:rPr>
          <w:rFonts w:ascii="Arial" w:eastAsia="Times New Roman" w:hAnsi="Arial" w:cs="Arial"/>
          <w:sz w:val="24"/>
          <w:szCs w:val="24"/>
          <w:lang w:eastAsia="pt-BR"/>
        </w:rPr>
        <w:t xml:space="preserve"> fiscal-mor da democracia brasileira, sob pena</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de não ser observado o sistema constitucional.</w:t>
      </w:r>
    </w:p>
    <w:p w:rsidR="00132FB8" w:rsidRPr="00132FB8" w:rsidRDefault="005E6EDA" w:rsidP="00132FB8">
      <w:pPr>
        <w:spacing w:line="360" w:lineRule="auto"/>
        <w:ind w:firstLine="1134"/>
        <w:jc w:val="both"/>
        <w:rPr>
          <w:rFonts w:ascii="Arial" w:eastAsia="Times New Roman" w:hAnsi="Arial" w:cs="Arial"/>
          <w:b/>
          <w:sz w:val="24"/>
          <w:szCs w:val="24"/>
          <w:lang w:eastAsia="pt-BR"/>
        </w:rPr>
      </w:pPr>
      <w:r w:rsidRPr="001B6BEC">
        <w:rPr>
          <w:rFonts w:ascii="Arial" w:eastAsia="Times New Roman" w:hAnsi="Arial" w:cs="Arial"/>
          <w:b/>
          <w:sz w:val="24"/>
          <w:szCs w:val="24"/>
          <w:lang w:eastAsia="pt-BR"/>
        </w:rPr>
        <w:t xml:space="preserve">I.II.III - </w:t>
      </w:r>
      <w:r w:rsidR="00132FB8" w:rsidRPr="001B6BEC">
        <w:rPr>
          <w:rFonts w:ascii="Arial" w:eastAsia="Times New Roman" w:hAnsi="Arial" w:cs="Arial"/>
          <w:b/>
          <w:sz w:val="24"/>
          <w:szCs w:val="24"/>
          <w:lang w:eastAsia="pt-BR"/>
        </w:rPr>
        <w:t>No sentido principiológico</w:t>
      </w:r>
      <w:r w:rsidR="006466C4" w:rsidRPr="00A9573E">
        <w:rPr>
          <w:rFonts w:ascii="Arial" w:eastAsia="Times New Roman" w:hAnsi="Arial" w:cs="Arial"/>
          <w:sz w:val="24"/>
          <w:szCs w:val="24"/>
          <w:lang w:eastAsia="pt-BR"/>
        </w:rPr>
        <w:t xml:space="preserve"> -</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Os princípios constitucionais dos art</w:t>
      </w:r>
      <w:r w:rsidR="006E2732">
        <w:rPr>
          <w:rFonts w:ascii="Arial" w:eastAsia="Times New Roman" w:hAnsi="Arial" w:cs="Arial"/>
          <w:sz w:val="24"/>
          <w:szCs w:val="24"/>
          <w:lang w:eastAsia="pt-BR"/>
        </w:rPr>
        <w:t>igo</w:t>
      </w:r>
      <w:r w:rsidR="00132FB8" w:rsidRPr="00600CDC">
        <w:rPr>
          <w:rFonts w:ascii="Arial" w:eastAsia="Times New Roman" w:hAnsi="Arial" w:cs="Arial"/>
          <w:sz w:val="24"/>
          <w:szCs w:val="24"/>
          <w:lang w:eastAsia="pt-BR"/>
        </w:rPr>
        <w:t>s. 1</w:t>
      </w:r>
      <w:r w:rsidR="00600CDC" w:rsidRPr="00600CDC">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xml:space="preserve"> ao 4</w:t>
      </w:r>
      <w:r w:rsidR="00600CDC" w:rsidRPr="00600CDC">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xml:space="preserve"> são </w:t>
      </w:r>
      <w:r w:rsidR="00A9573E">
        <w:rPr>
          <w:rFonts w:ascii="Arial" w:eastAsia="Times New Roman" w:hAnsi="Arial" w:cs="Arial"/>
          <w:sz w:val="24"/>
          <w:szCs w:val="24"/>
          <w:lang w:eastAsia="pt-BR"/>
        </w:rPr>
        <w:t>tratados</w:t>
      </w:r>
      <w:r w:rsidR="00132FB8" w:rsidRPr="00600CDC">
        <w:rPr>
          <w:rFonts w:ascii="Arial" w:eastAsia="Times New Roman" w:hAnsi="Arial" w:cs="Arial"/>
          <w:sz w:val="24"/>
          <w:szCs w:val="24"/>
          <w:lang w:eastAsia="pt-BR"/>
        </w:rPr>
        <w:t xml:space="preserve"> de princípios</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político-constitucionais, </w:t>
      </w:r>
      <w:r w:rsidR="002C042F">
        <w:rPr>
          <w:rFonts w:ascii="Arial" w:eastAsia="Times New Roman" w:hAnsi="Arial" w:cs="Arial"/>
          <w:sz w:val="24"/>
          <w:szCs w:val="24"/>
          <w:lang w:eastAsia="pt-BR"/>
        </w:rPr>
        <w:t>fala-se da</w:t>
      </w:r>
      <w:r w:rsidR="009907F1">
        <w:rPr>
          <w:rFonts w:ascii="Arial" w:eastAsia="Times New Roman" w:hAnsi="Arial" w:cs="Arial"/>
          <w:sz w:val="24"/>
          <w:szCs w:val="24"/>
          <w:lang w:eastAsia="pt-BR"/>
        </w:rPr>
        <w:t xml:space="preserve"> </w:t>
      </w:r>
      <w:r w:rsidR="0048111A">
        <w:rPr>
          <w:rFonts w:ascii="Arial" w:eastAsia="Times New Roman" w:hAnsi="Arial" w:cs="Arial"/>
          <w:sz w:val="24"/>
          <w:szCs w:val="24"/>
          <w:lang w:eastAsia="pt-BR"/>
        </w:rPr>
        <w:t>República</w:t>
      </w:r>
      <w:r w:rsidR="00A9573E">
        <w:rPr>
          <w:rFonts w:ascii="Arial" w:eastAsia="Times New Roman" w:hAnsi="Arial" w:cs="Arial"/>
          <w:sz w:val="24"/>
          <w:szCs w:val="24"/>
          <w:lang w:eastAsia="pt-BR"/>
        </w:rPr>
        <w:t xml:space="preserve"> Federativa, </w:t>
      </w:r>
      <w:r w:rsidR="002C042F">
        <w:rPr>
          <w:rFonts w:ascii="Arial" w:eastAsia="Times New Roman" w:hAnsi="Arial" w:cs="Arial"/>
          <w:sz w:val="24"/>
          <w:szCs w:val="24"/>
          <w:lang w:eastAsia="pt-BR"/>
        </w:rPr>
        <w:t>d</w:t>
      </w:r>
      <w:r w:rsidR="00A9573E">
        <w:rPr>
          <w:rFonts w:ascii="Arial" w:eastAsia="Times New Roman" w:hAnsi="Arial" w:cs="Arial"/>
          <w:sz w:val="24"/>
          <w:szCs w:val="24"/>
          <w:lang w:eastAsia="pt-BR"/>
        </w:rPr>
        <w:t>o Estado</w:t>
      </w:r>
      <w:r w:rsidR="009907F1">
        <w:rPr>
          <w:rFonts w:ascii="Arial" w:eastAsia="Times New Roman" w:hAnsi="Arial" w:cs="Arial"/>
          <w:sz w:val="24"/>
          <w:szCs w:val="24"/>
          <w:lang w:eastAsia="pt-BR"/>
        </w:rPr>
        <w:t xml:space="preserve"> </w:t>
      </w:r>
      <w:r w:rsidR="00CD73C9">
        <w:rPr>
          <w:rFonts w:ascii="Arial" w:eastAsia="Times New Roman" w:hAnsi="Arial" w:cs="Arial"/>
          <w:sz w:val="24"/>
          <w:szCs w:val="24"/>
          <w:lang w:eastAsia="pt-BR"/>
        </w:rPr>
        <w:t>Democrático de Direito</w:t>
      </w:r>
      <w:r w:rsidR="00A9573E">
        <w:rPr>
          <w:rFonts w:ascii="Arial" w:eastAsia="Times New Roman" w:hAnsi="Arial" w:cs="Arial"/>
          <w:sz w:val="24"/>
          <w:szCs w:val="24"/>
          <w:lang w:eastAsia="pt-BR"/>
        </w:rPr>
        <w:t xml:space="preserve"> e a</w:t>
      </w:r>
      <w:r w:rsidR="009907F1">
        <w:rPr>
          <w:rFonts w:ascii="Arial" w:eastAsia="Times New Roman" w:hAnsi="Arial" w:cs="Arial"/>
          <w:sz w:val="24"/>
          <w:szCs w:val="24"/>
          <w:lang w:eastAsia="pt-BR"/>
        </w:rPr>
        <w:t xml:space="preserve"> </w:t>
      </w:r>
      <w:r w:rsidR="00A9573E">
        <w:rPr>
          <w:rFonts w:ascii="Arial" w:eastAsia="Times New Roman" w:hAnsi="Arial" w:cs="Arial"/>
          <w:sz w:val="24"/>
          <w:szCs w:val="24"/>
          <w:lang w:eastAsia="pt-BR"/>
        </w:rPr>
        <w:t>Separação de P</w:t>
      </w:r>
      <w:r w:rsidR="00A9573E" w:rsidRPr="00600CDC">
        <w:rPr>
          <w:rFonts w:ascii="Arial" w:eastAsia="Times New Roman" w:hAnsi="Arial" w:cs="Arial"/>
          <w:sz w:val="24"/>
          <w:szCs w:val="24"/>
          <w:lang w:eastAsia="pt-BR"/>
        </w:rPr>
        <w:t>oderes</w:t>
      </w:r>
      <w:r w:rsidR="00132FB8" w:rsidRPr="00600CDC">
        <w:rPr>
          <w:rFonts w:ascii="Arial" w:eastAsia="Times New Roman" w:hAnsi="Arial" w:cs="Arial"/>
          <w:sz w:val="24"/>
          <w:szCs w:val="24"/>
          <w:lang w:eastAsia="pt-BR"/>
        </w:rPr>
        <w:t xml:space="preserve">. </w:t>
      </w:r>
      <w:r w:rsidR="0037562B" w:rsidRPr="00600CDC">
        <w:rPr>
          <w:rFonts w:ascii="Arial" w:eastAsia="Times New Roman" w:hAnsi="Arial" w:cs="Arial"/>
          <w:sz w:val="24"/>
          <w:szCs w:val="24"/>
          <w:lang w:eastAsia="pt-BR"/>
        </w:rPr>
        <w:t>Indicam</w:t>
      </w:r>
      <w:r w:rsidR="00132FB8" w:rsidRPr="00600CDC">
        <w:rPr>
          <w:rFonts w:ascii="Arial" w:eastAsia="Times New Roman" w:hAnsi="Arial" w:cs="Arial"/>
          <w:sz w:val="24"/>
          <w:szCs w:val="24"/>
          <w:lang w:eastAsia="pt-BR"/>
        </w:rPr>
        <w:t xml:space="preserve"> quem é o titular do poder, os objetivos do E</w:t>
      </w:r>
      <w:r w:rsidR="002C042F">
        <w:rPr>
          <w:rFonts w:ascii="Arial" w:eastAsia="Times New Roman" w:hAnsi="Arial" w:cs="Arial"/>
          <w:sz w:val="24"/>
          <w:szCs w:val="24"/>
          <w:lang w:eastAsia="pt-BR"/>
        </w:rPr>
        <w:t xml:space="preserve">stado, </w:t>
      </w:r>
      <w:r w:rsidR="00CD73C9">
        <w:rPr>
          <w:rFonts w:ascii="Arial" w:eastAsia="Times New Roman" w:hAnsi="Arial" w:cs="Arial"/>
          <w:sz w:val="24"/>
          <w:szCs w:val="24"/>
          <w:lang w:eastAsia="pt-BR"/>
        </w:rPr>
        <w:t xml:space="preserve">a </w:t>
      </w:r>
      <w:r w:rsidR="00132FB8" w:rsidRPr="00600CDC">
        <w:rPr>
          <w:rFonts w:ascii="Arial" w:eastAsia="Times New Roman" w:hAnsi="Arial" w:cs="Arial"/>
          <w:sz w:val="24"/>
          <w:szCs w:val="24"/>
          <w:lang w:eastAsia="pt-BR"/>
        </w:rPr>
        <w:t>dignidade da pessoa humana</w:t>
      </w:r>
      <w:r w:rsidR="00CD73C9">
        <w:rPr>
          <w:rFonts w:ascii="Arial" w:eastAsia="Times New Roman" w:hAnsi="Arial" w:cs="Arial"/>
          <w:sz w:val="24"/>
          <w:szCs w:val="24"/>
          <w:lang w:eastAsia="pt-BR"/>
        </w:rPr>
        <w:t>.</w:t>
      </w:r>
      <w:r w:rsidR="002C042F">
        <w:rPr>
          <w:rFonts w:ascii="Arial" w:eastAsia="Times New Roman" w:hAnsi="Arial" w:cs="Arial"/>
          <w:sz w:val="24"/>
          <w:szCs w:val="24"/>
          <w:lang w:eastAsia="pt-BR"/>
        </w:rPr>
        <w:t>Sendo</w:t>
      </w:r>
      <w:r w:rsidR="00132FB8" w:rsidRPr="00600CDC">
        <w:rPr>
          <w:rFonts w:ascii="Arial" w:eastAsia="Times New Roman" w:hAnsi="Arial" w:cs="Arial"/>
          <w:sz w:val="24"/>
          <w:szCs w:val="24"/>
          <w:lang w:eastAsia="pt-BR"/>
        </w:rPr>
        <w:t xml:space="preserve"> taxados de “princípios fundamentais”, pois, são o alicerce, a fundação, a viga mestra sem a qual não existiria a própria</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Carta Constitucional.</w:t>
      </w:r>
    </w:p>
    <w:p w:rsidR="00132FB8" w:rsidRPr="00600CDC" w:rsidRDefault="002C042F"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Conforme o </w:t>
      </w:r>
      <w:r w:rsidR="0037562B">
        <w:rPr>
          <w:rFonts w:ascii="Arial" w:eastAsia="Times New Roman" w:hAnsi="Arial" w:cs="Arial"/>
          <w:sz w:val="24"/>
          <w:szCs w:val="24"/>
          <w:lang w:eastAsia="pt-BR"/>
        </w:rPr>
        <w:t>princípio</w:t>
      </w:r>
      <w:r>
        <w:rPr>
          <w:rFonts w:ascii="Arial" w:eastAsia="Times New Roman" w:hAnsi="Arial" w:cs="Arial"/>
          <w:sz w:val="24"/>
          <w:szCs w:val="24"/>
          <w:lang w:eastAsia="pt-BR"/>
        </w:rPr>
        <w:t xml:space="preserve"> fundamental c</w:t>
      </w:r>
      <w:r w:rsidR="00AD3BFB" w:rsidRPr="00D674BE">
        <w:rPr>
          <w:rFonts w:ascii="Arial" w:eastAsia="Times New Roman" w:hAnsi="Arial" w:cs="Arial"/>
          <w:sz w:val="24"/>
          <w:szCs w:val="24"/>
          <w:lang w:eastAsia="pt-BR"/>
        </w:rPr>
        <w:t xml:space="preserve">onclui-se </w:t>
      </w:r>
      <w:r>
        <w:rPr>
          <w:rFonts w:ascii="Arial" w:eastAsia="Times New Roman" w:hAnsi="Arial" w:cs="Arial"/>
          <w:sz w:val="24"/>
          <w:szCs w:val="24"/>
          <w:lang w:eastAsia="pt-BR"/>
        </w:rPr>
        <w:t xml:space="preserve">a doutrina especializada </w:t>
      </w:r>
      <w:r w:rsidR="00CD73C9" w:rsidRPr="00D674BE">
        <w:rPr>
          <w:rFonts w:ascii="Arial" w:eastAsia="Times New Roman" w:hAnsi="Arial" w:cs="Arial"/>
          <w:sz w:val="24"/>
          <w:szCs w:val="24"/>
          <w:lang w:eastAsia="pt-BR"/>
        </w:rPr>
        <w:t>o</w:t>
      </w:r>
      <w:r w:rsidR="00AD3BFB" w:rsidRPr="00D674BE">
        <w:rPr>
          <w:rFonts w:ascii="Arial" w:eastAsia="Times New Roman" w:hAnsi="Arial" w:cs="Arial"/>
          <w:sz w:val="24"/>
          <w:szCs w:val="24"/>
          <w:lang w:eastAsia="pt-BR"/>
        </w:rPr>
        <w:t xml:space="preserve"> art. 1°,</w:t>
      </w:r>
      <w:r w:rsidR="009907F1">
        <w:rPr>
          <w:rFonts w:ascii="Arial" w:eastAsia="Times New Roman" w:hAnsi="Arial" w:cs="Arial"/>
          <w:sz w:val="24"/>
          <w:szCs w:val="24"/>
          <w:lang w:eastAsia="pt-BR"/>
        </w:rPr>
        <w:t xml:space="preserve"> </w:t>
      </w:r>
      <w:r w:rsidR="00AD3BFB" w:rsidRPr="00D674BE">
        <w:rPr>
          <w:rFonts w:ascii="Arial" w:eastAsia="Times New Roman" w:hAnsi="Arial" w:cs="Arial"/>
          <w:sz w:val="24"/>
          <w:szCs w:val="24"/>
          <w:lang w:eastAsia="pt-BR"/>
        </w:rPr>
        <w:t>caput e inc. I; trata dos</w:t>
      </w:r>
      <w:r w:rsidR="00132FB8" w:rsidRPr="00D674BE">
        <w:rPr>
          <w:rFonts w:ascii="Arial" w:eastAsia="Times New Roman" w:hAnsi="Arial" w:cs="Arial"/>
          <w:sz w:val="24"/>
          <w:szCs w:val="24"/>
          <w:lang w:eastAsia="pt-BR"/>
        </w:rPr>
        <w:t xml:space="preserve"> princípios</w:t>
      </w:r>
      <w:r w:rsidR="00132FB8" w:rsidRPr="00600CDC">
        <w:rPr>
          <w:rFonts w:ascii="Arial" w:eastAsia="Times New Roman" w:hAnsi="Arial" w:cs="Arial"/>
          <w:sz w:val="24"/>
          <w:szCs w:val="24"/>
          <w:lang w:eastAsia="pt-BR"/>
        </w:rPr>
        <w:t xml:space="preserve"> relativos à existência, forma, estrutura e tipo de Est</w:t>
      </w:r>
      <w:r w:rsidR="00AD3BFB">
        <w:rPr>
          <w:rFonts w:ascii="Arial" w:eastAsia="Times New Roman" w:hAnsi="Arial" w:cs="Arial"/>
          <w:sz w:val="24"/>
          <w:szCs w:val="24"/>
          <w:lang w:eastAsia="pt-BR"/>
        </w:rPr>
        <w:t xml:space="preserve">ado; </w:t>
      </w:r>
      <w:r>
        <w:rPr>
          <w:rFonts w:ascii="Arial" w:eastAsia="Times New Roman" w:hAnsi="Arial" w:cs="Arial"/>
          <w:sz w:val="24"/>
          <w:szCs w:val="24"/>
          <w:lang w:eastAsia="pt-BR"/>
        </w:rPr>
        <w:t>O</w:t>
      </w:r>
      <w:r w:rsidR="009907F1">
        <w:rPr>
          <w:rFonts w:ascii="Arial" w:eastAsia="Times New Roman" w:hAnsi="Arial" w:cs="Arial"/>
          <w:sz w:val="24"/>
          <w:szCs w:val="24"/>
          <w:lang w:eastAsia="pt-BR"/>
        </w:rPr>
        <w:t xml:space="preserve"> </w:t>
      </w:r>
      <w:r w:rsidR="00AD3BFB" w:rsidRPr="00600CDC">
        <w:rPr>
          <w:rFonts w:ascii="Arial" w:eastAsia="Times New Roman" w:hAnsi="Arial" w:cs="Arial"/>
          <w:sz w:val="24"/>
          <w:szCs w:val="24"/>
          <w:lang w:eastAsia="pt-BR"/>
        </w:rPr>
        <w:t>art. 1° c/c art. 2°</w:t>
      </w:r>
      <w:r w:rsidR="00AD3BFB">
        <w:rPr>
          <w:rFonts w:ascii="Arial" w:eastAsia="Times New Roman" w:hAnsi="Arial" w:cs="Arial"/>
          <w:sz w:val="24"/>
          <w:szCs w:val="24"/>
          <w:lang w:eastAsia="pt-BR"/>
        </w:rPr>
        <w:t xml:space="preserve"> os </w:t>
      </w:r>
      <w:r w:rsidR="00132FB8" w:rsidRPr="00600CDC">
        <w:rPr>
          <w:rFonts w:ascii="Arial" w:eastAsia="Times New Roman" w:hAnsi="Arial" w:cs="Arial"/>
          <w:sz w:val="24"/>
          <w:szCs w:val="24"/>
          <w:lang w:eastAsia="pt-BR"/>
        </w:rPr>
        <w:t>princípios relativos à forma de Gove</w:t>
      </w:r>
      <w:r w:rsidR="00B87BC5">
        <w:rPr>
          <w:rFonts w:ascii="Arial" w:eastAsia="Times New Roman" w:hAnsi="Arial" w:cs="Arial"/>
          <w:sz w:val="24"/>
          <w:szCs w:val="24"/>
          <w:lang w:eastAsia="pt-BR"/>
        </w:rPr>
        <w:t>rno e à organização dos Poderes</w:t>
      </w:r>
      <w:r>
        <w:rPr>
          <w:rFonts w:ascii="Arial" w:eastAsia="Times New Roman" w:hAnsi="Arial" w:cs="Arial"/>
          <w:sz w:val="24"/>
          <w:szCs w:val="24"/>
          <w:lang w:eastAsia="pt-BR"/>
        </w:rPr>
        <w:t>,</w:t>
      </w:r>
      <w:r w:rsidR="00CD73C9">
        <w:rPr>
          <w:rFonts w:ascii="Arial" w:eastAsia="Times New Roman" w:hAnsi="Arial" w:cs="Arial"/>
          <w:sz w:val="24"/>
          <w:szCs w:val="24"/>
          <w:lang w:eastAsia="pt-BR"/>
        </w:rPr>
        <w:t xml:space="preserve"> ou seja, </w:t>
      </w:r>
      <w:r w:rsidR="00D674BE">
        <w:rPr>
          <w:rFonts w:ascii="Arial" w:eastAsia="Times New Roman" w:hAnsi="Arial" w:cs="Arial"/>
          <w:sz w:val="24"/>
          <w:szCs w:val="24"/>
          <w:lang w:eastAsia="pt-BR"/>
        </w:rPr>
        <w:t xml:space="preserve">a </w:t>
      </w:r>
      <w:r w:rsidR="00132FB8" w:rsidRPr="00600CDC">
        <w:rPr>
          <w:rFonts w:ascii="Arial" w:eastAsia="Times New Roman" w:hAnsi="Arial" w:cs="Arial"/>
          <w:sz w:val="24"/>
          <w:szCs w:val="24"/>
          <w:lang w:eastAsia="pt-BR"/>
        </w:rPr>
        <w:t>República e o sistema do</w:t>
      </w:r>
      <w:r w:rsidR="00CD73C9">
        <w:rPr>
          <w:rFonts w:ascii="Arial" w:eastAsia="Times New Roman" w:hAnsi="Arial" w:cs="Arial"/>
          <w:sz w:val="24"/>
          <w:szCs w:val="24"/>
          <w:lang w:eastAsia="pt-BR"/>
        </w:rPr>
        <w:t>s</w:t>
      </w:r>
      <w:r w:rsidR="009907F1">
        <w:rPr>
          <w:rFonts w:ascii="Arial" w:eastAsia="Times New Roman" w:hAnsi="Arial" w:cs="Arial"/>
          <w:sz w:val="24"/>
          <w:szCs w:val="24"/>
          <w:lang w:eastAsia="pt-BR"/>
        </w:rPr>
        <w:t xml:space="preserve"> </w:t>
      </w:r>
      <w:r w:rsidR="00AD3BFB">
        <w:rPr>
          <w:rFonts w:ascii="Arial" w:eastAsia="Times New Roman" w:hAnsi="Arial" w:cs="Arial"/>
          <w:sz w:val="24"/>
          <w:szCs w:val="24"/>
          <w:lang w:eastAsia="pt-BR"/>
        </w:rPr>
        <w:t>freios e contrapesos</w:t>
      </w:r>
      <w:r w:rsidR="00CD73C9">
        <w:rPr>
          <w:rFonts w:ascii="Arial" w:eastAsia="Times New Roman" w:hAnsi="Arial" w:cs="Arial"/>
          <w:sz w:val="24"/>
          <w:szCs w:val="24"/>
          <w:lang w:eastAsia="pt-BR"/>
        </w:rPr>
        <w:t xml:space="preserve"> (</w:t>
      </w:r>
      <w:r w:rsidR="00CD73C9" w:rsidRPr="006E2732">
        <w:rPr>
          <w:rFonts w:ascii="Arial" w:eastAsia="Times New Roman" w:hAnsi="Arial" w:cs="Arial"/>
          <w:i/>
          <w:sz w:val="24"/>
          <w:szCs w:val="24"/>
          <w:lang w:eastAsia="pt-BR"/>
        </w:rPr>
        <w:t>check and balance</w:t>
      </w:r>
      <w:r w:rsidR="00CD73C9">
        <w:rPr>
          <w:rFonts w:ascii="Arial" w:eastAsia="Times New Roman" w:hAnsi="Arial" w:cs="Arial"/>
          <w:sz w:val="24"/>
          <w:szCs w:val="24"/>
          <w:lang w:eastAsia="pt-BR"/>
        </w:rPr>
        <w:t>)</w:t>
      </w:r>
      <w:r w:rsidR="00AD3BFB">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independência e harmonia entre</w:t>
      </w:r>
      <w:r>
        <w:rPr>
          <w:rFonts w:ascii="Arial" w:eastAsia="Times New Roman" w:hAnsi="Arial" w:cs="Arial"/>
          <w:sz w:val="24"/>
          <w:szCs w:val="24"/>
          <w:lang w:eastAsia="pt-BR"/>
        </w:rPr>
        <w:t xml:space="preserve"> os Poderes</w:t>
      </w:r>
      <w:r w:rsidR="00AD3BFB">
        <w:rPr>
          <w:rFonts w:ascii="Arial" w:eastAsia="Times New Roman" w:hAnsi="Arial" w:cs="Arial"/>
          <w:sz w:val="24"/>
          <w:szCs w:val="24"/>
          <w:lang w:eastAsia="pt-BR"/>
        </w:rPr>
        <w:t xml:space="preserve"> do Estado</w:t>
      </w:r>
      <w:r w:rsidR="00132FB8" w:rsidRPr="00600CDC">
        <w:rPr>
          <w:rFonts w:ascii="Arial" w:eastAsia="Times New Roman" w:hAnsi="Arial" w:cs="Arial"/>
          <w:sz w:val="24"/>
          <w:szCs w:val="24"/>
          <w:lang w:eastAsia="pt-BR"/>
        </w:rPr>
        <w:t>;</w:t>
      </w:r>
      <w:r w:rsidR="00AD3BFB">
        <w:rPr>
          <w:rFonts w:ascii="Arial" w:eastAsia="Times New Roman" w:hAnsi="Arial" w:cs="Arial"/>
          <w:sz w:val="24"/>
          <w:szCs w:val="24"/>
          <w:lang w:eastAsia="pt-BR"/>
        </w:rPr>
        <w:t xml:space="preserve"> O </w:t>
      </w:r>
      <w:r w:rsidR="00AD3BFB" w:rsidRPr="00600CDC">
        <w:rPr>
          <w:rFonts w:ascii="Arial" w:eastAsia="Times New Roman" w:hAnsi="Arial" w:cs="Arial"/>
          <w:sz w:val="24"/>
          <w:szCs w:val="24"/>
          <w:lang w:eastAsia="pt-BR"/>
        </w:rPr>
        <w:t>art. 1°,</w:t>
      </w:r>
      <w:r w:rsidR="00AD3BFB">
        <w:rPr>
          <w:rFonts w:ascii="Arial" w:eastAsia="Times New Roman" w:hAnsi="Arial" w:cs="Arial"/>
          <w:sz w:val="24"/>
          <w:szCs w:val="24"/>
          <w:lang w:eastAsia="pt-BR"/>
        </w:rPr>
        <w:t xml:space="preserve"> inciso</w:t>
      </w:r>
      <w:r w:rsidR="00AD3BFB" w:rsidRPr="00600CDC">
        <w:rPr>
          <w:rFonts w:ascii="Arial" w:eastAsia="Times New Roman" w:hAnsi="Arial" w:cs="Arial"/>
          <w:sz w:val="24"/>
          <w:szCs w:val="24"/>
          <w:lang w:eastAsia="pt-BR"/>
        </w:rPr>
        <w:t xml:space="preserve"> IV c/c art. 3°, </w:t>
      </w:r>
      <w:r w:rsidR="00AD3BFB">
        <w:rPr>
          <w:rFonts w:ascii="Arial" w:eastAsia="Times New Roman" w:hAnsi="Arial" w:cs="Arial"/>
          <w:sz w:val="24"/>
          <w:szCs w:val="24"/>
          <w:lang w:eastAsia="pt-BR"/>
        </w:rPr>
        <w:t xml:space="preserve">inciso I, </w:t>
      </w:r>
      <w:r w:rsidR="00132FB8" w:rsidRPr="00600CDC">
        <w:rPr>
          <w:rFonts w:ascii="Arial" w:eastAsia="Times New Roman" w:hAnsi="Arial" w:cs="Arial"/>
          <w:sz w:val="24"/>
          <w:szCs w:val="24"/>
          <w:lang w:eastAsia="pt-BR"/>
        </w:rPr>
        <w:t>princípios relati</w:t>
      </w:r>
      <w:r w:rsidR="00AD3BFB">
        <w:rPr>
          <w:rFonts w:ascii="Arial" w:eastAsia="Times New Roman" w:hAnsi="Arial" w:cs="Arial"/>
          <w:sz w:val="24"/>
          <w:szCs w:val="24"/>
          <w:lang w:eastAsia="pt-BR"/>
        </w:rPr>
        <w:t xml:space="preserve">vos à organização da sociedade, ou seja, </w:t>
      </w:r>
      <w:r w:rsidR="00132FB8" w:rsidRPr="00600CDC">
        <w:rPr>
          <w:rFonts w:ascii="Arial" w:eastAsia="Times New Roman" w:hAnsi="Arial" w:cs="Arial"/>
          <w:sz w:val="24"/>
          <w:szCs w:val="24"/>
          <w:lang w:eastAsia="pt-BR"/>
        </w:rPr>
        <w:t>livre organização social;</w:t>
      </w:r>
      <w:r w:rsidR="008802A2">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convivência justa e solidária, valorização social do </w:t>
      </w:r>
      <w:r w:rsidR="00AD3BFB">
        <w:rPr>
          <w:rFonts w:ascii="Arial" w:eastAsia="Times New Roman" w:hAnsi="Arial" w:cs="Arial"/>
          <w:sz w:val="24"/>
          <w:szCs w:val="24"/>
          <w:lang w:eastAsia="pt-BR"/>
        </w:rPr>
        <w:t xml:space="preserve">trabalho e da livre-iniciativa; Outro </w:t>
      </w:r>
      <w:r w:rsidR="0048111A">
        <w:rPr>
          <w:rFonts w:ascii="Arial" w:eastAsia="Times New Roman" w:hAnsi="Arial" w:cs="Arial"/>
          <w:sz w:val="24"/>
          <w:szCs w:val="24"/>
          <w:lang w:eastAsia="pt-BR"/>
        </w:rPr>
        <w:t>princípio</w:t>
      </w:r>
      <w:r w:rsidR="00AD3BFB">
        <w:rPr>
          <w:rFonts w:ascii="Arial" w:eastAsia="Times New Roman" w:hAnsi="Arial" w:cs="Arial"/>
          <w:sz w:val="24"/>
          <w:szCs w:val="24"/>
          <w:lang w:eastAsia="pt-BR"/>
        </w:rPr>
        <w:t xml:space="preserve"> localizado no </w:t>
      </w:r>
      <w:r w:rsidR="00AD3BFB" w:rsidRPr="00600CDC">
        <w:rPr>
          <w:rFonts w:ascii="Arial" w:eastAsia="Times New Roman" w:hAnsi="Arial" w:cs="Arial"/>
          <w:sz w:val="24"/>
          <w:szCs w:val="24"/>
          <w:lang w:eastAsia="pt-BR"/>
        </w:rPr>
        <w:t>art. 1°,</w:t>
      </w:r>
      <w:r w:rsidR="00AD3BFB">
        <w:rPr>
          <w:rFonts w:ascii="Arial" w:eastAsia="Times New Roman" w:hAnsi="Arial" w:cs="Arial"/>
          <w:sz w:val="24"/>
          <w:szCs w:val="24"/>
          <w:lang w:eastAsia="pt-BR"/>
        </w:rPr>
        <w:t xml:space="preserve"> caput c/c inc</w:t>
      </w:r>
      <w:r w:rsidR="0048111A">
        <w:rPr>
          <w:rFonts w:ascii="Arial" w:eastAsia="Times New Roman" w:hAnsi="Arial" w:cs="Arial"/>
          <w:sz w:val="24"/>
          <w:szCs w:val="24"/>
          <w:lang w:eastAsia="pt-BR"/>
        </w:rPr>
        <w:t>i</w:t>
      </w:r>
      <w:r w:rsidR="00AD3BFB">
        <w:rPr>
          <w:rFonts w:ascii="Arial" w:eastAsia="Times New Roman" w:hAnsi="Arial" w:cs="Arial"/>
          <w:sz w:val="24"/>
          <w:szCs w:val="24"/>
          <w:lang w:eastAsia="pt-BR"/>
        </w:rPr>
        <w:t>s</w:t>
      </w:r>
      <w:r w:rsidR="0048111A">
        <w:rPr>
          <w:rFonts w:ascii="Arial" w:eastAsia="Times New Roman" w:hAnsi="Arial" w:cs="Arial"/>
          <w:sz w:val="24"/>
          <w:szCs w:val="24"/>
          <w:lang w:eastAsia="pt-BR"/>
        </w:rPr>
        <w:t>o</w:t>
      </w:r>
      <w:r w:rsidR="00AD3BFB">
        <w:rPr>
          <w:rFonts w:ascii="Arial" w:eastAsia="Times New Roman" w:hAnsi="Arial" w:cs="Arial"/>
          <w:sz w:val="24"/>
          <w:szCs w:val="24"/>
          <w:lang w:eastAsia="pt-BR"/>
        </w:rPr>
        <w:t xml:space="preserve"> I, II, II e V e parágrafo único, </w:t>
      </w:r>
      <w:r w:rsidR="00132FB8" w:rsidRPr="00600CDC">
        <w:rPr>
          <w:rFonts w:ascii="Arial" w:eastAsia="Times New Roman" w:hAnsi="Arial" w:cs="Arial"/>
          <w:sz w:val="24"/>
          <w:szCs w:val="24"/>
          <w:lang w:eastAsia="pt-BR"/>
        </w:rPr>
        <w:t>relativos ao regime político: cidadania, dignidade da pessoa</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humana, democracia, pluralismo político, soberania popular, representação</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políti</w:t>
      </w:r>
      <w:r w:rsidR="00AD3BFB">
        <w:rPr>
          <w:rFonts w:ascii="Arial" w:eastAsia="Times New Roman" w:hAnsi="Arial" w:cs="Arial"/>
          <w:sz w:val="24"/>
          <w:szCs w:val="24"/>
          <w:lang w:eastAsia="pt-BR"/>
        </w:rPr>
        <w:t>ca, participação popular direta; O</w:t>
      </w:r>
      <w:r w:rsidR="00233568">
        <w:rPr>
          <w:rFonts w:ascii="Arial" w:eastAsia="Times New Roman" w:hAnsi="Arial" w:cs="Arial"/>
          <w:sz w:val="24"/>
          <w:szCs w:val="24"/>
          <w:lang w:eastAsia="pt-BR"/>
        </w:rPr>
        <w:t>s</w:t>
      </w:r>
      <w:r w:rsidR="00132FB8" w:rsidRPr="00600CDC">
        <w:rPr>
          <w:rFonts w:ascii="Arial" w:eastAsia="Times New Roman" w:hAnsi="Arial" w:cs="Arial"/>
          <w:sz w:val="24"/>
          <w:szCs w:val="24"/>
          <w:lang w:eastAsia="pt-BR"/>
        </w:rPr>
        <w:t xml:space="preserve"> princípios relativos à prestação positiva do Estado: independência e</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desenvolvimento social, justiça s</w:t>
      </w:r>
      <w:r w:rsidR="00AD3BFB">
        <w:rPr>
          <w:rFonts w:ascii="Arial" w:eastAsia="Times New Roman" w:hAnsi="Arial" w:cs="Arial"/>
          <w:sz w:val="24"/>
          <w:szCs w:val="24"/>
          <w:lang w:eastAsia="pt-BR"/>
        </w:rPr>
        <w:t>ocial, vedação de discriminação, localiza-se no</w:t>
      </w:r>
      <w:r w:rsidR="00132FB8" w:rsidRPr="00600CDC">
        <w:rPr>
          <w:rFonts w:ascii="Arial" w:eastAsia="Times New Roman" w:hAnsi="Arial" w:cs="Arial"/>
          <w:sz w:val="24"/>
          <w:szCs w:val="24"/>
          <w:lang w:eastAsia="pt-BR"/>
        </w:rPr>
        <w:t xml:space="preserve"> art. 3</w:t>
      </w:r>
      <w:r w:rsidR="00600CDC" w:rsidRPr="00600CDC">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II,</w:t>
      </w:r>
      <w:r w:rsidR="008802A2">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III e IV;</w:t>
      </w:r>
      <w:r w:rsidR="00233568">
        <w:rPr>
          <w:rFonts w:ascii="Arial" w:eastAsia="Times New Roman" w:hAnsi="Arial" w:cs="Arial"/>
          <w:sz w:val="24"/>
          <w:szCs w:val="24"/>
          <w:lang w:eastAsia="pt-BR"/>
        </w:rPr>
        <w:t xml:space="preserve"> e</w:t>
      </w:r>
      <w:r w:rsidR="009907F1">
        <w:rPr>
          <w:rFonts w:ascii="Arial" w:eastAsia="Times New Roman" w:hAnsi="Arial" w:cs="Arial"/>
          <w:sz w:val="24"/>
          <w:szCs w:val="24"/>
          <w:lang w:eastAsia="pt-BR"/>
        </w:rPr>
        <w:t xml:space="preserve"> </w:t>
      </w:r>
      <w:r w:rsidR="00366264">
        <w:rPr>
          <w:rFonts w:ascii="Arial" w:eastAsia="Times New Roman" w:hAnsi="Arial" w:cs="Arial"/>
          <w:sz w:val="24"/>
          <w:szCs w:val="24"/>
          <w:lang w:eastAsia="pt-BR"/>
        </w:rPr>
        <w:t>o</w:t>
      </w:r>
      <w:r w:rsidR="00233568">
        <w:rPr>
          <w:rFonts w:ascii="Arial" w:eastAsia="Times New Roman" w:hAnsi="Arial" w:cs="Arial"/>
          <w:sz w:val="24"/>
          <w:szCs w:val="24"/>
          <w:lang w:eastAsia="pt-BR"/>
        </w:rPr>
        <w:t>s</w:t>
      </w:r>
      <w:r w:rsidR="00132FB8" w:rsidRPr="00600CDC">
        <w:rPr>
          <w:rFonts w:ascii="Arial" w:eastAsia="Times New Roman" w:hAnsi="Arial" w:cs="Arial"/>
          <w:sz w:val="24"/>
          <w:szCs w:val="24"/>
          <w:lang w:eastAsia="pt-BR"/>
        </w:rPr>
        <w:t xml:space="preserve"> princípios relativos à comunidade interna</w:t>
      </w:r>
      <w:r w:rsidR="00366264">
        <w:rPr>
          <w:rFonts w:ascii="Arial" w:eastAsia="Times New Roman" w:hAnsi="Arial" w:cs="Arial"/>
          <w:sz w:val="24"/>
          <w:szCs w:val="24"/>
          <w:lang w:eastAsia="pt-BR"/>
        </w:rPr>
        <w:t xml:space="preserve">cional: independência nacional e </w:t>
      </w:r>
      <w:r w:rsidR="00132FB8" w:rsidRPr="00600CDC">
        <w:rPr>
          <w:rFonts w:ascii="Arial" w:eastAsia="Times New Roman" w:hAnsi="Arial" w:cs="Arial"/>
          <w:sz w:val="24"/>
          <w:szCs w:val="24"/>
          <w:lang w:eastAsia="pt-BR"/>
        </w:rPr>
        <w:t>soberania; respeito aos direitos humanos; autodeterminação dos</w:t>
      </w:r>
      <w:r w:rsidR="00366264">
        <w:rPr>
          <w:rFonts w:ascii="Arial" w:eastAsia="Times New Roman" w:hAnsi="Arial" w:cs="Arial"/>
          <w:sz w:val="24"/>
          <w:szCs w:val="24"/>
          <w:lang w:eastAsia="pt-BR"/>
        </w:rPr>
        <w:t xml:space="preserve"> povos, </w:t>
      </w:r>
      <w:r w:rsidR="00132FB8" w:rsidRPr="00600CDC">
        <w:rPr>
          <w:rFonts w:ascii="Arial" w:eastAsia="Times New Roman" w:hAnsi="Arial" w:cs="Arial"/>
          <w:sz w:val="24"/>
          <w:szCs w:val="24"/>
          <w:lang w:eastAsia="pt-BR"/>
        </w:rPr>
        <w:t>não</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intervenção; igualdade entre os Estados; defesa da pa</w:t>
      </w:r>
      <w:r w:rsidR="00233568">
        <w:rPr>
          <w:rFonts w:ascii="Arial" w:eastAsia="Times New Roman" w:hAnsi="Arial" w:cs="Arial"/>
          <w:sz w:val="24"/>
          <w:szCs w:val="24"/>
          <w:lang w:eastAsia="pt-BR"/>
        </w:rPr>
        <w:t xml:space="preserve">z; soluções </w:t>
      </w:r>
      <w:r w:rsidR="0048111A">
        <w:rPr>
          <w:rFonts w:ascii="Arial" w:eastAsia="Times New Roman" w:hAnsi="Arial" w:cs="Arial"/>
          <w:sz w:val="24"/>
          <w:szCs w:val="24"/>
          <w:lang w:eastAsia="pt-BR"/>
        </w:rPr>
        <w:t>pacificando</w:t>
      </w:r>
      <w:r w:rsidR="00132FB8" w:rsidRPr="00600CDC">
        <w:rPr>
          <w:rFonts w:ascii="Arial" w:eastAsia="Times New Roman" w:hAnsi="Arial" w:cs="Arial"/>
          <w:sz w:val="24"/>
          <w:szCs w:val="24"/>
          <w:lang w:eastAsia="pt-BR"/>
        </w:rPr>
        <w:t xml:space="preserve"> conflitos; repúdio ao terrorismo e ao racismo; cooperação entre os povos</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para o progresso da humanidade; concessão de asilo </w:t>
      </w:r>
      <w:r w:rsidR="00132FB8" w:rsidRPr="00600CDC">
        <w:rPr>
          <w:rFonts w:ascii="Arial" w:eastAsia="Times New Roman" w:hAnsi="Arial" w:cs="Arial"/>
          <w:sz w:val="24"/>
          <w:szCs w:val="24"/>
          <w:lang w:eastAsia="pt-BR"/>
        </w:rPr>
        <w:lastRenderedPageBreak/>
        <w:t>político; integração</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política, econômica, cultural e social com os outros povos da América</w:t>
      </w:r>
      <w:r w:rsidR="00366264">
        <w:rPr>
          <w:rFonts w:ascii="Arial" w:eastAsia="Times New Roman" w:hAnsi="Arial" w:cs="Arial"/>
          <w:sz w:val="24"/>
          <w:szCs w:val="24"/>
          <w:lang w:eastAsia="pt-BR"/>
        </w:rPr>
        <w:t xml:space="preserve"> Latina, encontra-se no</w:t>
      </w:r>
      <w:r w:rsidR="00132FB8" w:rsidRPr="00600CDC">
        <w:rPr>
          <w:rFonts w:ascii="Arial" w:eastAsia="Times New Roman" w:hAnsi="Arial" w:cs="Arial"/>
          <w:sz w:val="24"/>
          <w:szCs w:val="24"/>
          <w:lang w:eastAsia="pt-BR"/>
        </w:rPr>
        <w:t xml:space="preserve"> art. 4</w:t>
      </w:r>
      <w:r w:rsidR="00600CDC" w:rsidRPr="00600CDC">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incisos e parágrafo único.</w:t>
      </w:r>
    </w:p>
    <w:p w:rsidR="00132FB8" w:rsidRPr="00600CDC" w:rsidRDefault="00366264"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Como aponta o</w:t>
      </w:r>
      <w:r w:rsidR="00B31707">
        <w:rPr>
          <w:rFonts w:ascii="Arial" w:eastAsia="Times New Roman" w:hAnsi="Arial" w:cs="Arial"/>
          <w:sz w:val="24"/>
          <w:szCs w:val="24"/>
          <w:lang w:eastAsia="pt-BR"/>
        </w:rPr>
        <w:t>s</w:t>
      </w:r>
      <w:r>
        <w:rPr>
          <w:rFonts w:ascii="Arial" w:eastAsia="Times New Roman" w:hAnsi="Arial" w:cs="Arial"/>
          <w:sz w:val="24"/>
          <w:szCs w:val="24"/>
          <w:lang w:eastAsia="pt-BR"/>
        </w:rPr>
        <w:t xml:space="preserve"> autor</w:t>
      </w:r>
      <w:r w:rsidR="00B31707">
        <w:rPr>
          <w:rFonts w:ascii="Arial" w:eastAsia="Times New Roman" w:hAnsi="Arial" w:cs="Arial"/>
          <w:sz w:val="24"/>
          <w:szCs w:val="24"/>
          <w:lang w:eastAsia="pt-BR"/>
        </w:rPr>
        <w:t>es especializados neste assunto,</w:t>
      </w:r>
      <w:r>
        <w:rPr>
          <w:rFonts w:ascii="Arial" w:eastAsia="Times New Roman" w:hAnsi="Arial" w:cs="Arial"/>
          <w:sz w:val="24"/>
          <w:szCs w:val="24"/>
          <w:lang w:eastAsia="pt-BR"/>
        </w:rPr>
        <w:t xml:space="preserve"> há </w:t>
      </w:r>
      <w:r w:rsidR="00132FB8" w:rsidRPr="00600CDC">
        <w:rPr>
          <w:rFonts w:ascii="Arial" w:eastAsia="Times New Roman" w:hAnsi="Arial" w:cs="Arial"/>
          <w:sz w:val="24"/>
          <w:szCs w:val="24"/>
          <w:lang w:eastAsia="pt-BR"/>
        </w:rPr>
        <w:t xml:space="preserve">também outros princípios difusos no corpo da Constituição Federal de1988, </w:t>
      </w:r>
      <w:r w:rsidR="00B31707">
        <w:rPr>
          <w:rFonts w:ascii="Arial" w:eastAsia="Times New Roman" w:hAnsi="Arial" w:cs="Arial"/>
          <w:sz w:val="24"/>
          <w:szCs w:val="24"/>
          <w:lang w:eastAsia="pt-BR"/>
        </w:rPr>
        <w:t>é</w:t>
      </w:r>
      <w:r w:rsidR="00132FB8" w:rsidRPr="00600CDC">
        <w:rPr>
          <w:rFonts w:ascii="Arial" w:eastAsia="Times New Roman" w:hAnsi="Arial" w:cs="Arial"/>
          <w:sz w:val="24"/>
          <w:szCs w:val="24"/>
          <w:lang w:eastAsia="pt-BR"/>
        </w:rPr>
        <w:t xml:space="preserve"> preciso identificá-los.</w:t>
      </w:r>
      <w:r w:rsidR="005E6EDA">
        <w:rPr>
          <w:rFonts w:ascii="Arial" w:eastAsia="Times New Roman" w:hAnsi="Arial" w:cs="Arial"/>
          <w:sz w:val="24"/>
          <w:szCs w:val="24"/>
          <w:lang w:eastAsia="pt-BR"/>
        </w:rPr>
        <w:t xml:space="preserve"> Os</w:t>
      </w:r>
      <w:r w:rsidR="00132FB8" w:rsidRPr="00600CDC">
        <w:rPr>
          <w:rFonts w:ascii="Arial" w:eastAsia="Times New Roman" w:hAnsi="Arial" w:cs="Arial"/>
          <w:sz w:val="24"/>
          <w:szCs w:val="24"/>
          <w:lang w:eastAsia="pt-BR"/>
        </w:rPr>
        <w:t xml:space="preserve"> princípios constitucionais do art. 5</w:t>
      </w:r>
      <w:r w:rsidR="00600CDC" w:rsidRPr="00600CDC">
        <w:rPr>
          <w:rFonts w:ascii="Arial" w:eastAsia="Times New Roman" w:hAnsi="Arial" w:cs="Arial"/>
          <w:sz w:val="24"/>
          <w:szCs w:val="24"/>
          <w:lang w:eastAsia="pt-BR"/>
        </w:rPr>
        <w:t>°</w:t>
      </w:r>
      <w:r w:rsidR="00B31707">
        <w:rPr>
          <w:rFonts w:ascii="Arial" w:eastAsia="Times New Roman" w:hAnsi="Arial" w:cs="Arial"/>
          <w:sz w:val="24"/>
          <w:szCs w:val="24"/>
          <w:lang w:eastAsia="pt-BR"/>
        </w:rPr>
        <w:t xml:space="preserve"> e outros </w:t>
      </w:r>
      <w:r w:rsidR="00132FB8" w:rsidRPr="00600CDC">
        <w:rPr>
          <w:rFonts w:ascii="Arial" w:eastAsia="Times New Roman" w:hAnsi="Arial" w:cs="Arial"/>
          <w:sz w:val="24"/>
          <w:szCs w:val="24"/>
          <w:lang w:eastAsia="pt-BR"/>
        </w:rPr>
        <w:t>chamados de prin</w:t>
      </w:r>
      <w:r w:rsidR="00B31707">
        <w:rPr>
          <w:rFonts w:ascii="Arial" w:eastAsia="Times New Roman" w:hAnsi="Arial" w:cs="Arial"/>
          <w:sz w:val="24"/>
          <w:szCs w:val="24"/>
          <w:lang w:eastAsia="pt-BR"/>
        </w:rPr>
        <w:t>cípios jurídico-constitucionais</w:t>
      </w:r>
      <w:r w:rsidR="00132FB8" w:rsidRPr="00600CDC">
        <w:rPr>
          <w:rFonts w:ascii="Arial" w:eastAsia="Times New Roman" w:hAnsi="Arial" w:cs="Arial"/>
          <w:sz w:val="24"/>
          <w:szCs w:val="24"/>
          <w:lang w:eastAsia="pt-BR"/>
        </w:rPr>
        <w:t xml:space="preserve"> devem ser observados em toda</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interpretação do Texto Cons</w:t>
      </w:r>
      <w:r w:rsidR="00B31707">
        <w:rPr>
          <w:rFonts w:ascii="Arial" w:eastAsia="Times New Roman" w:hAnsi="Arial" w:cs="Arial"/>
          <w:sz w:val="24"/>
          <w:szCs w:val="24"/>
          <w:lang w:eastAsia="pt-BR"/>
        </w:rPr>
        <w:t>titucional, pois constituem o arcabouço jurídico</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intangível ao poder constituinte derivado reformador, </w:t>
      </w:r>
      <w:r w:rsidR="006E2732">
        <w:rPr>
          <w:rFonts w:ascii="Arial" w:eastAsia="Times New Roman" w:hAnsi="Arial" w:cs="Arial"/>
          <w:sz w:val="24"/>
          <w:szCs w:val="24"/>
          <w:lang w:eastAsia="pt-BR"/>
        </w:rPr>
        <w:t xml:space="preserve">lembrando que </w:t>
      </w:r>
      <w:r w:rsidR="00132FB8" w:rsidRPr="00600CDC">
        <w:rPr>
          <w:rFonts w:ascii="Arial" w:eastAsia="Times New Roman" w:hAnsi="Arial" w:cs="Arial"/>
          <w:sz w:val="24"/>
          <w:szCs w:val="24"/>
          <w:lang w:eastAsia="pt-BR"/>
        </w:rPr>
        <w:t>constituem em</w:t>
      </w:r>
      <w:r w:rsidR="009907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vedações explícitas às emendas à Constituição Federal.</w:t>
      </w:r>
    </w:p>
    <w:p w:rsidR="00132FB8" w:rsidRPr="00600CDC" w:rsidRDefault="00B9208B" w:rsidP="00132FB8">
      <w:pPr>
        <w:spacing w:line="360" w:lineRule="auto"/>
        <w:ind w:firstLine="1134"/>
        <w:jc w:val="both"/>
        <w:rPr>
          <w:rFonts w:ascii="Arial" w:eastAsia="Times New Roman" w:hAnsi="Arial" w:cs="Arial"/>
          <w:sz w:val="24"/>
          <w:szCs w:val="24"/>
          <w:lang w:eastAsia="pt-BR"/>
        </w:rPr>
      </w:pPr>
      <w:r w:rsidRPr="001E69F2">
        <w:rPr>
          <w:rFonts w:ascii="Arial" w:eastAsia="Times New Roman" w:hAnsi="Arial" w:cs="Arial"/>
          <w:sz w:val="24"/>
          <w:szCs w:val="24"/>
          <w:lang w:eastAsia="pt-BR"/>
        </w:rPr>
        <w:t>Lenza,</w:t>
      </w:r>
      <w:r w:rsidR="00233568">
        <w:rPr>
          <w:rFonts w:ascii="Arial" w:eastAsia="Times New Roman" w:hAnsi="Arial" w:cs="Arial"/>
          <w:sz w:val="24"/>
          <w:szCs w:val="24"/>
          <w:lang w:eastAsia="pt-BR"/>
        </w:rPr>
        <w:t xml:space="preserve"> e</w:t>
      </w:r>
      <w:r w:rsidR="001E69F2" w:rsidRPr="001E69F2">
        <w:rPr>
          <w:rFonts w:ascii="Arial" w:eastAsia="Times New Roman" w:hAnsi="Arial" w:cs="Arial"/>
          <w:sz w:val="24"/>
          <w:szCs w:val="24"/>
          <w:lang w:eastAsia="pt-BR"/>
        </w:rPr>
        <w:t>ntende</w:t>
      </w:r>
      <w:r w:rsidR="009907F1">
        <w:rPr>
          <w:rFonts w:ascii="Arial" w:eastAsia="Times New Roman" w:hAnsi="Arial" w:cs="Arial"/>
          <w:sz w:val="24"/>
          <w:szCs w:val="24"/>
          <w:lang w:eastAsia="pt-BR"/>
        </w:rPr>
        <w:t xml:space="preserve"> </w:t>
      </w:r>
      <w:r w:rsidR="001E69F2" w:rsidRPr="001E69F2">
        <w:rPr>
          <w:rFonts w:ascii="Arial" w:eastAsia="Times New Roman" w:hAnsi="Arial" w:cs="Arial"/>
          <w:sz w:val="24"/>
          <w:szCs w:val="24"/>
          <w:lang w:eastAsia="pt-BR"/>
        </w:rPr>
        <w:t xml:space="preserve">que </w:t>
      </w:r>
      <w:r w:rsidR="00132FB8" w:rsidRPr="001E69F2">
        <w:rPr>
          <w:rFonts w:ascii="Arial" w:eastAsia="Times New Roman" w:hAnsi="Arial" w:cs="Arial"/>
          <w:sz w:val="24"/>
          <w:szCs w:val="24"/>
          <w:lang w:eastAsia="pt-BR"/>
        </w:rPr>
        <w:t>o legislador não pode emendar a Constituição Federal para alterar os</w:t>
      </w:r>
      <w:r w:rsidR="009907F1">
        <w:rPr>
          <w:rFonts w:ascii="Arial" w:eastAsia="Times New Roman" w:hAnsi="Arial" w:cs="Arial"/>
          <w:sz w:val="24"/>
          <w:szCs w:val="24"/>
          <w:lang w:eastAsia="pt-BR"/>
        </w:rPr>
        <w:t xml:space="preserve"> </w:t>
      </w:r>
      <w:r w:rsidR="00132FB8" w:rsidRPr="001E69F2">
        <w:rPr>
          <w:rFonts w:ascii="Arial" w:eastAsia="Times New Roman" w:hAnsi="Arial" w:cs="Arial"/>
          <w:sz w:val="24"/>
          <w:szCs w:val="24"/>
          <w:lang w:eastAsia="pt-BR"/>
        </w:rPr>
        <w:t>princípios citados, sej</w:t>
      </w:r>
      <w:r w:rsidRPr="001E69F2">
        <w:rPr>
          <w:rFonts w:ascii="Arial" w:eastAsia="Times New Roman" w:hAnsi="Arial" w:cs="Arial"/>
          <w:sz w:val="24"/>
          <w:szCs w:val="24"/>
          <w:lang w:eastAsia="pt-BR"/>
        </w:rPr>
        <w:t>am os político-constitucionais que trata da vedação implícita</w:t>
      </w:r>
      <w:r w:rsidR="00132FB8" w:rsidRPr="001E69F2">
        <w:rPr>
          <w:rFonts w:ascii="Arial" w:eastAsia="Times New Roman" w:hAnsi="Arial" w:cs="Arial"/>
          <w:sz w:val="24"/>
          <w:szCs w:val="24"/>
          <w:lang w:eastAsia="pt-BR"/>
        </w:rPr>
        <w:t>, se</w:t>
      </w:r>
      <w:r w:rsidRPr="001E69F2">
        <w:rPr>
          <w:rFonts w:ascii="Arial" w:eastAsia="Times New Roman" w:hAnsi="Arial" w:cs="Arial"/>
          <w:sz w:val="24"/>
          <w:szCs w:val="24"/>
          <w:lang w:eastAsia="pt-BR"/>
        </w:rPr>
        <w:t>jamos jurídico-constitucionais que dispõe da vedação expressa, conforme esta positivado no art. 60, §4</w:t>
      </w:r>
      <w:r w:rsidR="00132FB8" w:rsidRPr="001E69F2">
        <w:rPr>
          <w:rFonts w:ascii="Arial" w:eastAsia="Times New Roman" w:hAnsi="Arial" w:cs="Arial"/>
          <w:sz w:val="24"/>
          <w:szCs w:val="24"/>
          <w:lang w:eastAsia="pt-BR"/>
        </w:rPr>
        <w:t>, pois quebraria a</w:t>
      </w:r>
      <w:r w:rsidR="009907F1">
        <w:rPr>
          <w:rFonts w:ascii="Arial" w:eastAsia="Times New Roman" w:hAnsi="Arial" w:cs="Arial"/>
          <w:sz w:val="24"/>
          <w:szCs w:val="24"/>
          <w:lang w:eastAsia="pt-BR"/>
        </w:rPr>
        <w:t xml:space="preserve"> </w:t>
      </w:r>
      <w:r w:rsidR="00132FB8" w:rsidRPr="001E69F2">
        <w:rPr>
          <w:rFonts w:ascii="Arial" w:eastAsia="Times New Roman" w:hAnsi="Arial" w:cs="Arial"/>
          <w:sz w:val="24"/>
          <w:szCs w:val="24"/>
          <w:lang w:eastAsia="pt-BR"/>
        </w:rPr>
        <w:t>viga mestra do sistema, a saber, por exemplo, por via oblíqua, rompendo a</w:t>
      </w:r>
      <w:r w:rsidR="009907F1">
        <w:rPr>
          <w:rFonts w:ascii="Arial" w:eastAsia="Times New Roman" w:hAnsi="Arial" w:cs="Arial"/>
          <w:sz w:val="24"/>
          <w:szCs w:val="24"/>
          <w:lang w:eastAsia="pt-BR"/>
        </w:rPr>
        <w:t xml:space="preserve"> </w:t>
      </w:r>
      <w:r w:rsidR="00C67301" w:rsidRPr="001E69F2">
        <w:rPr>
          <w:rFonts w:ascii="Arial" w:eastAsia="Times New Roman" w:hAnsi="Arial" w:cs="Arial"/>
          <w:sz w:val="24"/>
          <w:szCs w:val="24"/>
          <w:lang w:eastAsia="pt-BR"/>
        </w:rPr>
        <w:t>estrutura da Federação</w:t>
      </w:r>
      <w:r w:rsidR="00132FB8" w:rsidRPr="001E69F2">
        <w:rPr>
          <w:rFonts w:ascii="Arial" w:eastAsia="Times New Roman" w:hAnsi="Arial" w:cs="Arial"/>
          <w:sz w:val="24"/>
          <w:szCs w:val="24"/>
          <w:lang w:eastAsia="pt-BR"/>
        </w:rPr>
        <w:t>.</w:t>
      </w:r>
    </w:p>
    <w:p w:rsidR="00132FB8" w:rsidRPr="00600CDC" w:rsidRDefault="00132FB8" w:rsidP="00132FB8">
      <w:pPr>
        <w:spacing w:line="360" w:lineRule="auto"/>
        <w:ind w:firstLine="1134"/>
        <w:jc w:val="both"/>
        <w:rPr>
          <w:rFonts w:ascii="Arial" w:eastAsia="Times New Roman" w:hAnsi="Arial" w:cs="Arial"/>
          <w:sz w:val="24"/>
          <w:szCs w:val="24"/>
          <w:lang w:eastAsia="pt-BR"/>
        </w:rPr>
      </w:pPr>
      <w:r w:rsidRPr="00600CDC">
        <w:rPr>
          <w:rFonts w:ascii="Arial" w:eastAsia="Times New Roman" w:hAnsi="Arial" w:cs="Arial"/>
          <w:sz w:val="24"/>
          <w:szCs w:val="24"/>
          <w:lang w:eastAsia="pt-BR"/>
        </w:rPr>
        <w:t>Os citados princípios político-constitucionais não estão previstos no art. 60, §4</w:t>
      </w:r>
      <w:r w:rsidR="00600CDC" w:rsidRPr="00600CDC">
        <w:rPr>
          <w:rFonts w:ascii="Arial" w:eastAsia="Times New Roman" w:hAnsi="Arial" w:cs="Arial"/>
          <w:sz w:val="24"/>
          <w:szCs w:val="24"/>
          <w:lang w:eastAsia="pt-BR"/>
        </w:rPr>
        <w:t>°</w:t>
      </w:r>
      <w:r w:rsidRPr="00600CDC">
        <w:rPr>
          <w:rFonts w:ascii="Arial" w:eastAsia="Times New Roman" w:hAnsi="Arial" w:cs="Arial"/>
          <w:sz w:val="24"/>
          <w:szCs w:val="24"/>
          <w:lang w:eastAsia="pt-BR"/>
        </w:rPr>
        <w:t xml:space="preserve">, </w:t>
      </w:r>
      <w:r w:rsidR="00B31707">
        <w:rPr>
          <w:rFonts w:ascii="Arial" w:eastAsia="Times New Roman" w:hAnsi="Arial" w:cs="Arial"/>
          <w:sz w:val="24"/>
          <w:szCs w:val="24"/>
          <w:lang w:eastAsia="pt-BR"/>
        </w:rPr>
        <w:t>CF/88, trata-se de</w:t>
      </w:r>
      <w:r w:rsidR="009907F1">
        <w:rPr>
          <w:rFonts w:ascii="Arial" w:eastAsia="Times New Roman" w:hAnsi="Arial" w:cs="Arial"/>
          <w:sz w:val="24"/>
          <w:szCs w:val="24"/>
          <w:lang w:eastAsia="pt-BR"/>
        </w:rPr>
        <w:t xml:space="preserve"> </w:t>
      </w:r>
      <w:r w:rsidRPr="00600CDC">
        <w:rPr>
          <w:rFonts w:ascii="Arial" w:eastAsia="Times New Roman" w:hAnsi="Arial" w:cs="Arial"/>
          <w:sz w:val="24"/>
          <w:szCs w:val="24"/>
          <w:lang w:eastAsia="pt-BR"/>
        </w:rPr>
        <w:t>uma vedação implícita que se extrai do próprio sistema. Razão maior</w:t>
      </w:r>
      <w:r w:rsidR="009907F1">
        <w:rPr>
          <w:rFonts w:ascii="Arial" w:eastAsia="Times New Roman" w:hAnsi="Arial" w:cs="Arial"/>
          <w:sz w:val="24"/>
          <w:szCs w:val="24"/>
          <w:lang w:eastAsia="pt-BR"/>
        </w:rPr>
        <w:t xml:space="preserve"> </w:t>
      </w:r>
      <w:r w:rsidRPr="00600CDC">
        <w:rPr>
          <w:rFonts w:ascii="Arial" w:eastAsia="Times New Roman" w:hAnsi="Arial" w:cs="Arial"/>
          <w:sz w:val="24"/>
          <w:szCs w:val="24"/>
          <w:lang w:eastAsia="pt-BR"/>
        </w:rPr>
        <w:t>disso é o fato de que alguns são dest</w:t>
      </w:r>
      <w:r w:rsidR="00B31707">
        <w:rPr>
          <w:rFonts w:ascii="Arial" w:eastAsia="Times New Roman" w:hAnsi="Arial" w:cs="Arial"/>
          <w:sz w:val="24"/>
          <w:szCs w:val="24"/>
          <w:lang w:eastAsia="pt-BR"/>
        </w:rPr>
        <w:t xml:space="preserve">acados como os mais importantes a exemplo; os </w:t>
      </w:r>
      <w:r w:rsidRPr="00600CDC">
        <w:rPr>
          <w:rFonts w:ascii="Arial" w:eastAsia="Times New Roman" w:hAnsi="Arial" w:cs="Arial"/>
          <w:sz w:val="24"/>
          <w:szCs w:val="24"/>
          <w:lang w:eastAsia="pt-BR"/>
        </w:rPr>
        <w:t>art</w:t>
      </w:r>
      <w:r w:rsidR="00C67301">
        <w:rPr>
          <w:rFonts w:ascii="Arial" w:eastAsia="Times New Roman" w:hAnsi="Arial" w:cs="Arial"/>
          <w:sz w:val="24"/>
          <w:szCs w:val="24"/>
          <w:lang w:eastAsia="pt-BR"/>
        </w:rPr>
        <w:t>igo</w:t>
      </w:r>
      <w:r w:rsidR="00B31707">
        <w:rPr>
          <w:rFonts w:ascii="Arial" w:eastAsia="Times New Roman" w:hAnsi="Arial" w:cs="Arial"/>
          <w:sz w:val="24"/>
          <w:szCs w:val="24"/>
          <w:lang w:eastAsia="pt-BR"/>
        </w:rPr>
        <w:t>s. 34 a 36 da CF/88</w:t>
      </w:r>
      <w:r w:rsidRPr="00600CDC">
        <w:rPr>
          <w:rFonts w:ascii="Arial" w:eastAsia="Times New Roman" w:hAnsi="Arial" w:cs="Arial"/>
          <w:sz w:val="24"/>
          <w:szCs w:val="24"/>
          <w:lang w:eastAsia="pt-BR"/>
        </w:rPr>
        <w:t>, conhecidos na doutrina como</w:t>
      </w:r>
      <w:r w:rsidR="009907F1">
        <w:rPr>
          <w:rFonts w:ascii="Arial" w:eastAsia="Times New Roman" w:hAnsi="Arial" w:cs="Arial"/>
          <w:sz w:val="24"/>
          <w:szCs w:val="24"/>
          <w:lang w:eastAsia="pt-BR"/>
        </w:rPr>
        <w:t xml:space="preserve"> </w:t>
      </w:r>
      <w:r w:rsidRPr="00600CDC">
        <w:rPr>
          <w:rFonts w:ascii="Arial" w:eastAsia="Times New Roman" w:hAnsi="Arial" w:cs="Arial"/>
          <w:sz w:val="24"/>
          <w:szCs w:val="24"/>
          <w:lang w:eastAsia="pt-BR"/>
        </w:rPr>
        <w:t>princípios sensíveis, pois o seu descumprimento pode gerar um “mal-estar” no</w:t>
      </w:r>
      <w:r w:rsidR="009907F1">
        <w:rPr>
          <w:rFonts w:ascii="Arial" w:eastAsia="Times New Roman" w:hAnsi="Arial" w:cs="Arial"/>
          <w:sz w:val="24"/>
          <w:szCs w:val="24"/>
          <w:lang w:eastAsia="pt-BR"/>
        </w:rPr>
        <w:t xml:space="preserve"> </w:t>
      </w:r>
      <w:r w:rsidRPr="00600CDC">
        <w:rPr>
          <w:rFonts w:ascii="Arial" w:eastAsia="Times New Roman" w:hAnsi="Arial" w:cs="Arial"/>
          <w:sz w:val="24"/>
          <w:szCs w:val="24"/>
          <w:lang w:eastAsia="pt-BR"/>
        </w:rPr>
        <w:t>Estado Democrático e Federal: a intervenção federal nos Estados ou estadual nos</w:t>
      </w:r>
      <w:r w:rsidR="00B31707">
        <w:rPr>
          <w:rFonts w:ascii="Arial" w:eastAsia="Times New Roman" w:hAnsi="Arial" w:cs="Arial"/>
          <w:sz w:val="24"/>
          <w:szCs w:val="24"/>
          <w:lang w:eastAsia="pt-BR"/>
        </w:rPr>
        <w:t xml:space="preserve"> municípios, sendo elevados a um patamar maior.</w:t>
      </w:r>
    </w:p>
    <w:p w:rsidR="00B31707" w:rsidRDefault="00132FB8" w:rsidP="00132FB8">
      <w:pPr>
        <w:spacing w:line="360" w:lineRule="auto"/>
        <w:ind w:firstLine="1134"/>
        <w:jc w:val="both"/>
        <w:rPr>
          <w:rFonts w:ascii="Arial" w:eastAsia="Times New Roman" w:hAnsi="Arial" w:cs="Arial"/>
          <w:sz w:val="24"/>
          <w:szCs w:val="24"/>
          <w:lang w:eastAsia="pt-BR"/>
        </w:rPr>
      </w:pPr>
      <w:r w:rsidRPr="00600CDC">
        <w:rPr>
          <w:rFonts w:ascii="Arial" w:eastAsia="Times New Roman" w:hAnsi="Arial" w:cs="Arial"/>
          <w:sz w:val="24"/>
          <w:szCs w:val="24"/>
          <w:lang w:eastAsia="pt-BR"/>
        </w:rPr>
        <w:t>Assim</w:t>
      </w:r>
      <w:r w:rsidR="00B31707">
        <w:rPr>
          <w:rFonts w:ascii="Arial" w:eastAsia="Times New Roman" w:hAnsi="Arial" w:cs="Arial"/>
          <w:sz w:val="24"/>
          <w:szCs w:val="24"/>
          <w:lang w:eastAsia="pt-BR"/>
        </w:rPr>
        <w:t>,</w:t>
      </w:r>
      <w:r w:rsidR="003D47EF">
        <w:rPr>
          <w:rFonts w:ascii="Arial" w:eastAsia="Times New Roman" w:hAnsi="Arial" w:cs="Arial"/>
          <w:sz w:val="24"/>
          <w:szCs w:val="24"/>
          <w:lang w:eastAsia="pt-BR"/>
        </w:rPr>
        <w:t xml:space="preserve"> Lenza</w:t>
      </w:r>
      <w:r w:rsidR="00B31707">
        <w:rPr>
          <w:rFonts w:ascii="Arial" w:eastAsia="Times New Roman" w:hAnsi="Arial" w:cs="Arial"/>
          <w:sz w:val="24"/>
          <w:szCs w:val="24"/>
          <w:lang w:eastAsia="pt-BR"/>
        </w:rPr>
        <w:t>,</w:t>
      </w:r>
      <w:r w:rsidR="003D47EF">
        <w:rPr>
          <w:rFonts w:ascii="Arial" w:eastAsia="Times New Roman" w:hAnsi="Arial" w:cs="Arial"/>
          <w:sz w:val="24"/>
          <w:szCs w:val="24"/>
          <w:lang w:eastAsia="pt-BR"/>
        </w:rPr>
        <w:t xml:space="preserve"> de forma taxativa</w:t>
      </w:r>
      <w:r w:rsidR="009907F1">
        <w:rPr>
          <w:rFonts w:ascii="Arial" w:eastAsia="Times New Roman" w:hAnsi="Arial" w:cs="Arial"/>
          <w:sz w:val="24"/>
          <w:szCs w:val="24"/>
          <w:lang w:eastAsia="pt-BR"/>
        </w:rPr>
        <w:t xml:space="preserve"> </w:t>
      </w:r>
      <w:r w:rsidR="0048111A">
        <w:rPr>
          <w:rFonts w:ascii="Arial" w:eastAsia="Times New Roman" w:hAnsi="Arial" w:cs="Arial"/>
          <w:sz w:val="24"/>
          <w:szCs w:val="24"/>
          <w:lang w:eastAsia="pt-BR"/>
        </w:rPr>
        <w:t>ressalta</w:t>
      </w:r>
      <w:r w:rsidR="003D47EF">
        <w:rPr>
          <w:rFonts w:ascii="Arial" w:eastAsia="Times New Roman" w:hAnsi="Arial" w:cs="Arial"/>
          <w:sz w:val="24"/>
          <w:szCs w:val="24"/>
          <w:lang w:eastAsia="pt-BR"/>
        </w:rPr>
        <w:t xml:space="preserve"> (2012 – p 115); </w:t>
      </w:r>
    </w:p>
    <w:p w:rsidR="00132FB8" w:rsidRPr="00B31707" w:rsidRDefault="0037562B" w:rsidP="00B31707">
      <w:pPr>
        <w:spacing w:after="0" w:line="240" w:lineRule="auto"/>
        <w:ind w:left="3969"/>
        <w:jc w:val="both"/>
        <w:rPr>
          <w:rFonts w:ascii="Arial" w:eastAsia="Times New Roman" w:hAnsi="Arial" w:cs="Arial"/>
          <w:sz w:val="20"/>
          <w:szCs w:val="20"/>
          <w:lang w:eastAsia="pt-BR"/>
        </w:rPr>
      </w:pPr>
      <w:r w:rsidRPr="00B31707">
        <w:rPr>
          <w:rFonts w:ascii="Arial" w:eastAsia="Times New Roman" w:hAnsi="Arial" w:cs="Arial"/>
          <w:sz w:val="20"/>
          <w:szCs w:val="20"/>
          <w:lang w:eastAsia="pt-BR"/>
        </w:rPr>
        <w:t>Aos</w:t>
      </w:r>
      <w:r w:rsidR="003D47EF" w:rsidRPr="00B31707">
        <w:rPr>
          <w:rFonts w:ascii="Arial" w:eastAsia="Times New Roman" w:hAnsi="Arial" w:cs="Arial"/>
          <w:sz w:val="20"/>
          <w:szCs w:val="20"/>
          <w:lang w:eastAsia="pt-BR"/>
        </w:rPr>
        <w:t xml:space="preserve"> nossos olhos </w:t>
      </w:r>
      <w:r w:rsidR="00132FB8" w:rsidRPr="00B31707">
        <w:rPr>
          <w:rFonts w:ascii="Arial" w:eastAsia="Times New Roman" w:hAnsi="Arial" w:cs="Arial"/>
          <w:sz w:val="20"/>
          <w:szCs w:val="20"/>
          <w:lang w:eastAsia="pt-BR"/>
        </w:rPr>
        <w:t>a inobservância desses princípios rompe os mourões da dignidade, da</w:t>
      </w:r>
      <w:r w:rsidR="009907F1">
        <w:rPr>
          <w:rFonts w:ascii="Arial" w:eastAsia="Times New Roman" w:hAnsi="Arial" w:cs="Arial"/>
          <w:sz w:val="20"/>
          <w:szCs w:val="20"/>
          <w:lang w:eastAsia="pt-BR"/>
        </w:rPr>
        <w:t xml:space="preserve"> </w:t>
      </w:r>
      <w:r w:rsidR="00132FB8" w:rsidRPr="00B31707">
        <w:rPr>
          <w:rFonts w:ascii="Arial" w:eastAsia="Times New Roman" w:hAnsi="Arial" w:cs="Arial"/>
          <w:sz w:val="20"/>
          <w:szCs w:val="20"/>
          <w:lang w:eastAsia="pt-BR"/>
        </w:rPr>
        <w:t xml:space="preserve">democracia, da liberdade </w:t>
      </w:r>
      <w:r w:rsidR="00132FB8" w:rsidRPr="00B31707">
        <w:rPr>
          <w:rFonts w:ascii="Arial" w:eastAsia="Times New Roman" w:hAnsi="Arial" w:cs="Arial"/>
          <w:i/>
          <w:sz w:val="20"/>
          <w:szCs w:val="20"/>
          <w:lang w:eastAsia="pt-BR"/>
        </w:rPr>
        <w:t>lato sensu</w:t>
      </w:r>
      <w:r w:rsidR="00132FB8" w:rsidRPr="00B31707">
        <w:rPr>
          <w:rFonts w:ascii="Arial" w:eastAsia="Times New Roman" w:hAnsi="Arial" w:cs="Arial"/>
          <w:sz w:val="20"/>
          <w:szCs w:val="20"/>
          <w:lang w:eastAsia="pt-BR"/>
        </w:rPr>
        <w:t xml:space="preserve"> e, assim, torna a Constituição Federal de1988</w:t>
      </w:r>
      <w:r w:rsidR="00600CDC" w:rsidRPr="00B31707">
        <w:rPr>
          <w:rFonts w:ascii="Arial" w:eastAsia="Times New Roman" w:hAnsi="Arial" w:cs="Arial"/>
          <w:sz w:val="20"/>
          <w:szCs w:val="20"/>
          <w:lang w:eastAsia="pt-BR"/>
        </w:rPr>
        <w:t>,</w:t>
      </w:r>
      <w:r w:rsidR="00132FB8" w:rsidRPr="00B31707">
        <w:rPr>
          <w:rFonts w:ascii="Arial" w:eastAsia="Times New Roman" w:hAnsi="Arial" w:cs="Arial"/>
          <w:sz w:val="20"/>
          <w:szCs w:val="20"/>
          <w:lang w:eastAsia="pt-BR"/>
        </w:rPr>
        <w:t xml:space="preserve"> letra morta, conforme celebérrima sentença de </w:t>
      </w:r>
      <w:r w:rsidR="00132FB8" w:rsidRPr="00B31707">
        <w:rPr>
          <w:rFonts w:ascii="Arial" w:eastAsia="Times New Roman" w:hAnsi="Arial" w:cs="Arial"/>
          <w:i/>
          <w:sz w:val="20"/>
          <w:szCs w:val="20"/>
          <w:lang w:eastAsia="pt-BR"/>
        </w:rPr>
        <w:t>Ripert:</w:t>
      </w:r>
      <w:r w:rsidR="00132FB8" w:rsidRPr="00B31707">
        <w:rPr>
          <w:rFonts w:ascii="Arial" w:eastAsia="Times New Roman" w:hAnsi="Arial" w:cs="Arial"/>
          <w:sz w:val="20"/>
          <w:szCs w:val="20"/>
          <w:lang w:eastAsia="pt-BR"/>
        </w:rPr>
        <w:t xml:space="preserve"> “quando o Direito</w:t>
      </w:r>
      <w:r w:rsidR="009907F1">
        <w:rPr>
          <w:rFonts w:ascii="Arial" w:eastAsia="Times New Roman" w:hAnsi="Arial" w:cs="Arial"/>
          <w:sz w:val="20"/>
          <w:szCs w:val="20"/>
          <w:lang w:eastAsia="pt-BR"/>
        </w:rPr>
        <w:t xml:space="preserve"> </w:t>
      </w:r>
      <w:r w:rsidR="00132FB8" w:rsidRPr="00B31707">
        <w:rPr>
          <w:rFonts w:ascii="Arial" w:eastAsia="Times New Roman" w:hAnsi="Arial" w:cs="Arial"/>
          <w:sz w:val="20"/>
          <w:szCs w:val="20"/>
          <w:lang w:eastAsia="pt-BR"/>
        </w:rPr>
        <w:t xml:space="preserve">ignora a realidade, a realidade se vinga, ignorando o </w:t>
      </w:r>
      <w:r w:rsidRPr="00B31707">
        <w:rPr>
          <w:rFonts w:ascii="Arial" w:eastAsia="Times New Roman" w:hAnsi="Arial" w:cs="Arial"/>
          <w:sz w:val="20"/>
          <w:szCs w:val="20"/>
          <w:lang w:eastAsia="pt-BR"/>
        </w:rPr>
        <w:t>Direito”. Concluí</w:t>
      </w:r>
      <w:r w:rsidR="00C67301" w:rsidRPr="00B31707">
        <w:rPr>
          <w:rFonts w:ascii="Arial" w:eastAsia="Times New Roman" w:hAnsi="Arial" w:cs="Arial"/>
          <w:sz w:val="20"/>
          <w:szCs w:val="20"/>
          <w:lang w:eastAsia="pt-BR"/>
        </w:rPr>
        <w:t xml:space="preserve"> que a</w:t>
      </w:r>
      <w:r w:rsidR="00132FB8" w:rsidRPr="00B31707">
        <w:rPr>
          <w:rFonts w:ascii="Arial" w:eastAsia="Times New Roman" w:hAnsi="Arial" w:cs="Arial"/>
          <w:sz w:val="20"/>
          <w:szCs w:val="20"/>
          <w:lang w:eastAsia="pt-BR"/>
        </w:rPr>
        <w:t xml:space="preserve"> democracia, portanto, é cláusula pétrea por vedação implícita ao poder</w:t>
      </w:r>
      <w:r w:rsidR="009907F1">
        <w:rPr>
          <w:rFonts w:ascii="Arial" w:eastAsia="Times New Roman" w:hAnsi="Arial" w:cs="Arial"/>
          <w:sz w:val="20"/>
          <w:szCs w:val="20"/>
          <w:lang w:eastAsia="pt-BR"/>
        </w:rPr>
        <w:t xml:space="preserve"> </w:t>
      </w:r>
      <w:r w:rsidR="00132FB8" w:rsidRPr="00B31707">
        <w:rPr>
          <w:rFonts w:ascii="Arial" w:eastAsia="Times New Roman" w:hAnsi="Arial" w:cs="Arial"/>
          <w:sz w:val="20"/>
          <w:szCs w:val="20"/>
          <w:lang w:eastAsia="pt-BR"/>
        </w:rPr>
        <w:t>constituinte derivado reformador, pois qualquer alteração por emenda seria</w:t>
      </w:r>
      <w:r w:rsidR="009907F1">
        <w:rPr>
          <w:rFonts w:ascii="Arial" w:eastAsia="Times New Roman" w:hAnsi="Arial" w:cs="Arial"/>
          <w:sz w:val="20"/>
          <w:szCs w:val="20"/>
          <w:lang w:eastAsia="pt-BR"/>
        </w:rPr>
        <w:t xml:space="preserve"> </w:t>
      </w:r>
      <w:r w:rsidR="00132FB8" w:rsidRPr="00B31707">
        <w:rPr>
          <w:rFonts w:ascii="Arial" w:eastAsia="Times New Roman" w:hAnsi="Arial" w:cs="Arial"/>
          <w:sz w:val="20"/>
          <w:szCs w:val="20"/>
          <w:lang w:eastAsia="pt-BR"/>
        </w:rPr>
        <w:t>afronta ao princípio político-constitucional do art. 1</w:t>
      </w:r>
      <w:r w:rsidR="00600CDC" w:rsidRPr="00B31707">
        <w:rPr>
          <w:rFonts w:ascii="Arial" w:eastAsia="Times New Roman" w:hAnsi="Arial" w:cs="Arial"/>
          <w:sz w:val="20"/>
          <w:szCs w:val="20"/>
          <w:lang w:eastAsia="pt-BR"/>
        </w:rPr>
        <w:t>°</w:t>
      </w:r>
      <w:r w:rsidR="00132FB8" w:rsidRPr="00B31707">
        <w:rPr>
          <w:rFonts w:ascii="Arial" w:eastAsia="Times New Roman" w:hAnsi="Arial" w:cs="Arial"/>
          <w:sz w:val="20"/>
          <w:szCs w:val="20"/>
          <w:lang w:eastAsia="pt-BR"/>
        </w:rPr>
        <w:t>: “Regime Democrático de</w:t>
      </w:r>
      <w:r w:rsidR="009907F1">
        <w:rPr>
          <w:rFonts w:ascii="Arial" w:eastAsia="Times New Roman" w:hAnsi="Arial" w:cs="Arial"/>
          <w:sz w:val="20"/>
          <w:szCs w:val="20"/>
          <w:lang w:eastAsia="pt-BR"/>
        </w:rPr>
        <w:t xml:space="preserve"> </w:t>
      </w:r>
      <w:r w:rsidR="008802A2">
        <w:rPr>
          <w:rFonts w:ascii="Arial" w:eastAsia="Times New Roman" w:hAnsi="Arial" w:cs="Arial"/>
          <w:sz w:val="20"/>
          <w:szCs w:val="20"/>
          <w:lang w:eastAsia="pt-BR"/>
        </w:rPr>
        <w:t>Direito.</w:t>
      </w:r>
    </w:p>
    <w:p w:rsidR="00B31707" w:rsidRDefault="00B31707" w:rsidP="00B31707">
      <w:pPr>
        <w:spacing w:after="0" w:line="360" w:lineRule="auto"/>
        <w:ind w:firstLine="1134"/>
        <w:jc w:val="both"/>
        <w:rPr>
          <w:rFonts w:ascii="Arial" w:eastAsia="Times New Roman" w:hAnsi="Arial" w:cs="Arial"/>
          <w:sz w:val="24"/>
          <w:szCs w:val="24"/>
          <w:lang w:eastAsia="pt-BR"/>
        </w:rPr>
      </w:pPr>
    </w:p>
    <w:p w:rsidR="00AD5C48" w:rsidRDefault="00AD5C48" w:rsidP="00B31707">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00132FB8" w:rsidRPr="00600CDC">
        <w:rPr>
          <w:rFonts w:ascii="Arial" w:eastAsia="Times New Roman" w:hAnsi="Arial" w:cs="Arial"/>
          <w:sz w:val="24"/>
          <w:szCs w:val="24"/>
          <w:lang w:eastAsia="pt-BR"/>
        </w:rPr>
        <w:t xml:space="preserve"> voto direto, secreto,</w:t>
      </w:r>
      <w:r w:rsidR="003D47EF">
        <w:rPr>
          <w:rFonts w:ascii="Arial" w:eastAsia="Times New Roman" w:hAnsi="Arial" w:cs="Arial"/>
          <w:sz w:val="24"/>
          <w:szCs w:val="24"/>
          <w:lang w:eastAsia="pt-BR"/>
        </w:rPr>
        <w:t xml:space="preserve"> universal e periódico </w:t>
      </w:r>
      <w:r>
        <w:rPr>
          <w:rFonts w:ascii="Arial" w:eastAsia="Times New Roman" w:hAnsi="Arial" w:cs="Arial"/>
          <w:sz w:val="24"/>
          <w:szCs w:val="24"/>
          <w:lang w:eastAsia="pt-BR"/>
        </w:rPr>
        <w:t>é uma forma fácil de</w:t>
      </w:r>
      <w:r w:rsidR="00132FB8" w:rsidRPr="00600CDC">
        <w:rPr>
          <w:rFonts w:ascii="Arial" w:eastAsia="Times New Roman" w:hAnsi="Arial" w:cs="Arial"/>
          <w:sz w:val="24"/>
          <w:szCs w:val="24"/>
          <w:lang w:eastAsia="pt-BR"/>
        </w:rPr>
        <w:t xml:space="preserve"> cláusula pétrea; </w:t>
      </w:r>
      <w:r>
        <w:rPr>
          <w:rFonts w:ascii="Arial" w:eastAsia="Times New Roman" w:hAnsi="Arial" w:cs="Arial"/>
          <w:sz w:val="24"/>
          <w:szCs w:val="24"/>
          <w:lang w:eastAsia="pt-BR"/>
        </w:rPr>
        <w:t>sendo uma</w:t>
      </w:r>
      <w:r w:rsidR="00132FB8" w:rsidRPr="00600CDC">
        <w:rPr>
          <w:rFonts w:ascii="Arial" w:eastAsia="Times New Roman" w:hAnsi="Arial" w:cs="Arial"/>
          <w:sz w:val="24"/>
          <w:szCs w:val="24"/>
          <w:lang w:eastAsia="pt-BR"/>
        </w:rPr>
        <w:t xml:space="preserve"> limitação material expressa ao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poder constituinte derivado reformador (art. 60, § 4</w:t>
      </w:r>
      <w:r w:rsidR="00600CDC" w:rsidRPr="00600CDC">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xml:space="preserve">, II, CF/88). </w:t>
      </w:r>
    </w:p>
    <w:p w:rsidR="00132FB8" w:rsidRPr="00600CDC" w:rsidRDefault="00AD5C48" w:rsidP="00AD5C48">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Lenza</w:t>
      </w:r>
      <w:r w:rsidR="0052653A">
        <w:rPr>
          <w:rFonts w:ascii="Arial" w:eastAsia="Times New Roman" w:hAnsi="Arial" w:cs="Arial"/>
          <w:sz w:val="24"/>
          <w:szCs w:val="24"/>
          <w:lang w:eastAsia="pt-BR"/>
        </w:rPr>
        <w:t>,</w:t>
      </w:r>
      <w:r>
        <w:rPr>
          <w:rFonts w:ascii="Arial" w:eastAsia="Times New Roman" w:hAnsi="Arial" w:cs="Arial"/>
          <w:sz w:val="24"/>
          <w:szCs w:val="24"/>
          <w:lang w:eastAsia="pt-BR"/>
        </w:rPr>
        <w:t xml:space="preserve"> (2012,</w:t>
      </w:r>
      <w:r w:rsidR="00317FF1">
        <w:rPr>
          <w:rFonts w:ascii="Arial" w:eastAsia="Times New Roman" w:hAnsi="Arial" w:cs="Arial"/>
          <w:sz w:val="24"/>
          <w:szCs w:val="24"/>
          <w:lang w:eastAsia="pt-BR"/>
        </w:rPr>
        <w:t xml:space="preserve"> p. 115);</w:t>
      </w:r>
      <w:r w:rsidR="00E63073">
        <w:rPr>
          <w:rFonts w:ascii="Arial" w:eastAsia="Times New Roman" w:hAnsi="Arial" w:cs="Arial"/>
          <w:sz w:val="24"/>
          <w:szCs w:val="24"/>
          <w:lang w:eastAsia="pt-BR"/>
        </w:rPr>
        <w:t xml:space="preserve"> </w:t>
      </w:r>
      <w:r w:rsidR="0052653A">
        <w:rPr>
          <w:rFonts w:ascii="Arial" w:eastAsia="Times New Roman" w:hAnsi="Arial" w:cs="Arial"/>
          <w:sz w:val="24"/>
          <w:szCs w:val="24"/>
          <w:lang w:eastAsia="pt-BR"/>
        </w:rPr>
        <w:t xml:space="preserve">vem concluindo juntamente com a doutrina majoritária, que </w:t>
      </w:r>
      <w:r w:rsidR="00317FF1">
        <w:rPr>
          <w:rFonts w:ascii="Arial" w:eastAsia="Times New Roman" w:hAnsi="Arial" w:cs="Arial"/>
          <w:sz w:val="24"/>
          <w:szCs w:val="24"/>
          <w:lang w:eastAsia="pt-BR"/>
        </w:rPr>
        <w:t>o</w:t>
      </w:r>
      <w:r w:rsidR="00132FB8" w:rsidRPr="00600CDC">
        <w:rPr>
          <w:rFonts w:ascii="Arial" w:eastAsia="Times New Roman" w:hAnsi="Arial" w:cs="Arial"/>
          <w:sz w:val="24"/>
          <w:szCs w:val="24"/>
          <w:lang w:eastAsia="pt-BR"/>
        </w:rPr>
        <w:t xml:space="preserve"> exercício do</w:t>
      </w:r>
      <w:r>
        <w:rPr>
          <w:rFonts w:ascii="Arial" w:eastAsia="Times New Roman" w:hAnsi="Arial" w:cs="Arial"/>
          <w:sz w:val="24"/>
          <w:szCs w:val="24"/>
          <w:lang w:eastAsia="pt-BR"/>
        </w:rPr>
        <w:t xml:space="preserve"> voto, </w:t>
      </w:r>
      <w:r w:rsidR="00132FB8" w:rsidRPr="00600CDC">
        <w:rPr>
          <w:rFonts w:ascii="Arial" w:eastAsia="Times New Roman" w:hAnsi="Arial" w:cs="Arial"/>
          <w:sz w:val="24"/>
          <w:szCs w:val="24"/>
          <w:lang w:eastAsia="pt-BR"/>
        </w:rPr>
        <w:t xml:space="preserve">a forma direta </w:t>
      </w:r>
      <w:r>
        <w:rPr>
          <w:rFonts w:ascii="Arial" w:eastAsia="Times New Roman" w:hAnsi="Arial" w:cs="Arial"/>
          <w:sz w:val="24"/>
          <w:szCs w:val="24"/>
          <w:lang w:eastAsia="pt-BR"/>
        </w:rPr>
        <w:t>e</w:t>
      </w:r>
      <w:r w:rsidR="00132FB8" w:rsidRPr="00600CDC">
        <w:rPr>
          <w:rFonts w:ascii="Arial" w:eastAsia="Times New Roman" w:hAnsi="Arial" w:cs="Arial"/>
          <w:sz w:val="24"/>
          <w:szCs w:val="24"/>
          <w:lang w:eastAsia="pt-BR"/>
        </w:rPr>
        <w:t xml:space="preserve"> universal, </w:t>
      </w:r>
      <w:r>
        <w:rPr>
          <w:rFonts w:ascii="Arial" w:eastAsia="Times New Roman" w:hAnsi="Arial" w:cs="Arial"/>
          <w:sz w:val="24"/>
          <w:szCs w:val="24"/>
          <w:lang w:eastAsia="pt-BR"/>
        </w:rPr>
        <w:t>trata de</w:t>
      </w:r>
      <w:r w:rsidR="00132FB8" w:rsidRPr="00600CDC">
        <w:rPr>
          <w:rFonts w:ascii="Arial" w:eastAsia="Times New Roman" w:hAnsi="Arial" w:cs="Arial"/>
          <w:sz w:val="24"/>
          <w:szCs w:val="24"/>
          <w:lang w:eastAsia="pt-BR"/>
        </w:rPr>
        <w:t xml:space="preserve"> cláusula pétrea, a democracia, que por</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definição é a forma de regime político em que se permite a participação do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povo no processo decisório e sua influência na gestão dos empreendimentos do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Estado, </w:t>
      </w:r>
      <w:r w:rsidR="00317FF1">
        <w:rPr>
          <w:rFonts w:ascii="Arial" w:eastAsia="Times New Roman" w:hAnsi="Arial" w:cs="Arial"/>
          <w:sz w:val="24"/>
          <w:szCs w:val="24"/>
          <w:lang w:eastAsia="pt-BR"/>
        </w:rPr>
        <w:t xml:space="preserve">aponta que </w:t>
      </w:r>
      <w:r w:rsidR="00132FB8" w:rsidRPr="00600CDC">
        <w:rPr>
          <w:rFonts w:ascii="Arial" w:eastAsia="Times New Roman" w:hAnsi="Arial" w:cs="Arial"/>
          <w:sz w:val="24"/>
          <w:szCs w:val="24"/>
          <w:lang w:eastAsia="pt-BR"/>
        </w:rPr>
        <w:t>sem dúvida alguma, é uma vedação material implícita e até lógica do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poder constituinte derivado reformador, </w:t>
      </w:r>
      <w:r w:rsidR="00317FF1">
        <w:rPr>
          <w:rFonts w:ascii="Arial" w:eastAsia="Times New Roman" w:hAnsi="Arial" w:cs="Arial"/>
          <w:sz w:val="24"/>
          <w:szCs w:val="24"/>
          <w:lang w:eastAsia="pt-BR"/>
        </w:rPr>
        <w:t>ou seja</w:t>
      </w:r>
      <w:r w:rsidR="00132FB8" w:rsidRPr="00600CDC">
        <w:rPr>
          <w:rFonts w:ascii="Arial" w:eastAsia="Times New Roman" w:hAnsi="Arial" w:cs="Arial"/>
          <w:sz w:val="24"/>
          <w:szCs w:val="24"/>
          <w:lang w:eastAsia="pt-BR"/>
        </w:rPr>
        <w:t>, pela inteligência do princípio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político-constitucional da Constituição Federal de 1988, </w:t>
      </w:r>
      <w:r w:rsidR="00317FF1">
        <w:rPr>
          <w:rFonts w:ascii="Arial" w:eastAsia="Times New Roman" w:hAnsi="Arial" w:cs="Arial"/>
          <w:sz w:val="24"/>
          <w:szCs w:val="24"/>
          <w:lang w:eastAsia="pt-BR"/>
        </w:rPr>
        <w:t xml:space="preserve">este principio é a </w:t>
      </w:r>
      <w:r w:rsidR="00132FB8" w:rsidRPr="00600CDC">
        <w:rPr>
          <w:rFonts w:ascii="Arial" w:eastAsia="Times New Roman" w:hAnsi="Arial" w:cs="Arial"/>
          <w:sz w:val="24"/>
          <w:szCs w:val="24"/>
          <w:lang w:eastAsia="pt-BR"/>
        </w:rPr>
        <w:t>viga mestra do sistema; a</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duas, porque a interpretação lógica e teleológica do art. 60, § 4</w:t>
      </w:r>
      <w:r w:rsidR="00600CDC" w:rsidRPr="00600CDC">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II, da</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Constituição Federal de 1988</w:t>
      </w:r>
      <w:r w:rsidR="00317FF1">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xml:space="preserve"> assim impõe ao hermeneuta jurídico. Por isso,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sendo a democracia vedação material, por resultar em direito individual, seu</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maior instrumento, qual seja, a garantia do art. 16 da CF/88, igualmente se</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caracteriza como vedação material ao poder de reformas de ocasião ou</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oportunistas.</w:t>
      </w:r>
    </w:p>
    <w:p w:rsidR="00132FB8" w:rsidRPr="00600CDC" w:rsidRDefault="00AD5C48"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Continua a doutrina (2012,</w:t>
      </w:r>
      <w:r w:rsidR="00250EFB">
        <w:rPr>
          <w:rFonts w:ascii="Arial" w:eastAsia="Times New Roman" w:hAnsi="Arial" w:cs="Arial"/>
          <w:sz w:val="24"/>
          <w:szCs w:val="24"/>
          <w:lang w:eastAsia="pt-BR"/>
        </w:rPr>
        <w:t xml:space="preserve"> p. 116)</w:t>
      </w:r>
      <w:r w:rsidR="00317FF1">
        <w:rPr>
          <w:rFonts w:ascii="Arial" w:eastAsia="Times New Roman" w:hAnsi="Arial" w:cs="Arial"/>
          <w:sz w:val="24"/>
          <w:szCs w:val="24"/>
          <w:lang w:eastAsia="pt-BR"/>
        </w:rPr>
        <w:t>;</w:t>
      </w:r>
      <w:r w:rsidR="00250EFB">
        <w:rPr>
          <w:rFonts w:ascii="Arial" w:eastAsia="Times New Roman" w:hAnsi="Arial" w:cs="Arial"/>
          <w:sz w:val="24"/>
          <w:szCs w:val="24"/>
          <w:lang w:eastAsia="pt-BR"/>
        </w:rPr>
        <w:t xml:space="preserve"> </w:t>
      </w:r>
      <w:r w:rsidR="0052653A">
        <w:rPr>
          <w:rFonts w:ascii="Arial" w:eastAsia="Times New Roman" w:hAnsi="Arial" w:cs="Arial"/>
          <w:sz w:val="24"/>
          <w:szCs w:val="24"/>
          <w:lang w:eastAsia="pt-BR"/>
        </w:rPr>
        <w:t xml:space="preserve">dizendo que </w:t>
      </w:r>
      <w:r w:rsidR="00250EFB">
        <w:rPr>
          <w:rFonts w:ascii="Arial" w:eastAsia="Times New Roman" w:hAnsi="Arial" w:cs="Arial"/>
          <w:sz w:val="24"/>
          <w:szCs w:val="24"/>
          <w:lang w:eastAsia="pt-BR"/>
        </w:rPr>
        <w:t xml:space="preserve">a </w:t>
      </w:r>
      <w:r>
        <w:rPr>
          <w:rFonts w:ascii="Arial" w:eastAsia="Times New Roman" w:hAnsi="Arial" w:cs="Arial"/>
          <w:sz w:val="24"/>
          <w:szCs w:val="24"/>
          <w:lang w:eastAsia="pt-BR"/>
        </w:rPr>
        <w:t>conseqüência é</w:t>
      </w:r>
      <w:r w:rsidR="00317FF1">
        <w:rPr>
          <w:rFonts w:ascii="Arial" w:eastAsia="Times New Roman" w:hAnsi="Arial" w:cs="Arial"/>
          <w:sz w:val="24"/>
          <w:szCs w:val="24"/>
          <w:lang w:eastAsia="pt-BR"/>
        </w:rPr>
        <w:t xml:space="preserve"> </w:t>
      </w:r>
      <w:r>
        <w:rPr>
          <w:rFonts w:ascii="Arial" w:eastAsia="Times New Roman" w:hAnsi="Arial" w:cs="Arial"/>
          <w:sz w:val="24"/>
          <w:szCs w:val="24"/>
          <w:lang w:eastAsia="pt-BR"/>
        </w:rPr>
        <w:t>demonstra</w:t>
      </w:r>
      <w:r w:rsidR="00317FF1">
        <w:rPr>
          <w:rFonts w:ascii="Arial" w:eastAsia="Times New Roman" w:hAnsi="Arial" w:cs="Arial"/>
          <w:sz w:val="24"/>
          <w:szCs w:val="24"/>
          <w:lang w:eastAsia="pt-BR"/>
        </w:rPr>
        <w:t xml:space="preserve"> </w:t>
      </w:r>
      <w:r>
        <w:rPr>
          <w:rFonts w:ascii="Arial" w:eastAsia="Times New Roman" w:hAnsi="Arial" w:cs="Arial"/>
          <w:sz w:val="24"/>
          <w:szCs w:val="24"/>
          <w:lang w:eastAsia="pt-BR"/>
        </w:rPr>
        <w:t>n</w:t>
      </w:r>
      <w:r w:rsidR="00132FB8" w:rsidRPr="00600CDC">
        <w:rPr>
          <w:rFonts w:ascii="Arial" w:eastAsia="Times New Roman" w:hAnsi="Arial" w:cs="Arial"/>
          <w:sz w:val="24"/>
          <w:szCs w:val="24"/>
          <w:lang w:eastAsia="pt-BR"/>
        </w:rPr>
        <w:t xml:space="preserve">o papel do Ministério Público Eleitoral, </w:t>
      </w:r>
      <w:r>
        <w:rPr>
          <w:rFonts w:ascii="Arial" w:eastAsia="Times New Roman" w:hAnsi="Arial" w:cs="Arial"/>
          <w:sz w:val="24"/>
          <w:szCs w:val="24"/>
          <w:lang w:eastAsia="pt-BR"/>
        </w:rPr>
        <w:t>ou seja</w:t>
      </w:r>
      <w:r w:rsidR="008802A2">
        <w:rPr>
          <w:rFonts w:ascii="Arial" w:eastAsia="Times New Roman" w:hAnsi="Arial" w:cs="Arial"/>
          <w:sz w:val="24"/>
          <w:szCs w:val="24"/>
          <w:lang w:eastAsia="pt-BR"/>
        </w:rPr>
        <w:t>,</w:t>
      </w:r>
      <w:r>
        <w:rPr>
          <w:rFonts w:ascii="Arial" w:eastAsia="Times New Roman" w:hAnsi="Arial" w:cs="Arial"/>
          <w:sz w:val="24"/>
          <w:szCs w:val="24"/>
          <w:lang w:eastAsia="pt-BR"/>
        </w:rPr>
        <w:t xml:space="preserve"> 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fiscal da lei e da</w:t>
      </w:r>
      <w:r w:rsidR="00317FF1">
        <w:rPr>
          <w:rFonts w:ascii="Arial" w:eastAsia="Times New Roman" w:hAnsi="Arial" w:cs="Arial"/>
          <w:sz w:val="24"/>
          <w:szCs w:val="24"/>
          <w:lang w:eastAsia="pt-BR"/>
        </w:rPr>
        <w:t xml:space="preserve"> </w:t>
      </w:r>
      <w:r w:rsidR="00250EFB">
        <w:rPr>
          <w:rFonts w:ascii="Arial" w:eastAsia="Times New Roman" w:hAnsi="Arial" w:cs="Arial"/>
          <w:sz w:val="24"/>
          <w:szCs w:val="24"/>
          <w:lang w:eastAsia="pt-BR"/>
        </w:rPr>
        <w:t>democracia, tratar de uma</w:t>
      </w:r>
      <w:r w:rsidR="00132FB8" w:rsidRPr="00600CDC">
        <w:rPr>
          <w:rFonts w:ascii="Arial" w:eastAsia="Times New Roman" w:hAnsi="Arial" w:cs="Arial"/>
          <w:sz w:val="24"/>
          <w:szCs w:val="24"/>
          <w:lang w:eastAsia="pt-BR"/>
        </w:rPr>
        <w:t xml:space="preserve"> vedação mater</w:t>
      </w:r>
      <w:r w:rsidR="00E4745E">
        <w:rPr>
          <w:rFonts w:ascii="Arial" w:eastAsia="Times New Roman" w:hAnsi="Arial" w:cs="Arial"/>
          <w:sz w:val="24"/>
          <w:szCs w:val="24"/>
          <w:lang w:eastAsia="pt-BR"/>
        </w:rPr>
        <w:t>ial implícita à possibilidade das</w:t>
      </w:r>
      <w:r w:rsidR="00132FB8" w:rsidRPr="00600CDC">
        <w:rPr>
          <w:rFonts w:ascii="Arial" w:eastAsia="Times New Roman" w:hAnsi="Arial" w:cs="Arial"/>
          <w:sz w:val="24"/>
          <w:szCs w:val="24"/>
          <w:lang w:eastAsia="pt-BR"/>
        </w:rPr>
        <w:t xml:space="preserve"> emendas</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 xml:space="preserve">constitucionais, </w:t>
      </w:r>
      <w:r w:rsidR="00132FB8" w:rsidRPr="00BF1E5B">
        <w:rPr>
          <w:rFonts w:ascii="Arial" w:eastAsia="Times New Roman" w:hAnsi="Arial" w:cs="Arial"/>
          <w:i/>
          <w:sz w:val="24"/>
          <w:szCs w:val="24"/>
          <w:lang w:eastAsia="pt-BR"/>
        </w:rPr>
        <w:t>data maxima venia</w:t>
      </w:r>
      <w:r w:rsidR="00132FB8" w:rsidRPr="00BF1E5B">
        <w:rPr>
          <w:rFonts w:ascii="Arial" w:eastAsia="Times New Roman" w:hAnsi="Arial" w:cs="Arial"/>
          <w:sz w:val="24"/>
          <w:szCs w:val="24"/>
          <w:lang w:eastAsia="pt-BR"/>
        </w:rPr>
        <w:t>,</w:t>
      </w:r>
      <w:r w:rsidR="00132FB8" w:rsidRPr="00600CDC">
        <w:rPr>
          <w:rFonts w:ascii="Arial" w:eastAsia="Times New Roman" w:hAnsi="Arial" w:cs="Arial"/>
          <w:sz w:val="24"/>
          <w:szCs w:val="24"/>
          <w:lang w:eastAsia="pt-BR"/>
        </w:rPr>
        <w:t xml:space="preserve"> pois alterar disposições por emenda que</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subtraia do titular da democracia qualquer forma de fiscalização ou atuação é,via oblíqua, quebrar o manto da democracia para instalar, pelo poder econômico</w:t>
      </w:r>
      <w:r w:rsidR="00317FF1">
        <w:rPr>
          <w:rFonts w:ascii="Arial" w:eastAsia="Times New Roman" w:hAnsi="Arial" w:cs="Arial"/>
          <w:sz w:val="24"/>
          <w:szCs w:val="24"/>
          <w:lang w:eastAsia="pt-BR"/>
        </w:rPr>
        <w:t xml:space="preserve"> </w:t>
      </w:r>
      <w:r w:rsidR="00132FB8" w:rsidRPr="00600CDC">
        <w:rPr>
          <w:rFonts w:ascii="Arial" w:eastAsia="Times New Roman" w:hAnsi="Arial" w:cs="Arial"/>
          <w:sz w:val="24"/>
          <w:szCs w:val="24"/>
          <w:lang w:eastAsia="pt-BR"/>
        </w:rPr>
        <w:t>ou político, sem qualquer tecnicismo jurídico, a demagogia</w:t>
      </w:r>
      <w:r w:rsidR="00055531">
        <w:rPr>
          <w:rFonts w:ascii="Arial" w:eastAsia="Times New Roman" w:hAnsi="Arial" w:cs="Arial"/>
          <w:sz w:val="24"/>
          <w:szCs w:val="24"/>
          <w:lang w:eastAsia="pt-BR"/>
        </w:rPr>
        <w:t>;segundo Aristóteles; f</w:t>
      </w:r>
      <w:r w:rsidR="00055531" w:rsidRPr="00600CDC">
        <w:rPr>
          <w:rFonts w:ascii="Arial" w:eastAsia="Times New Roman" w:hAnsi="Arial" w:cs="Arial"/>
          <w:sz w:val="24"/>
          <w:szCs w:val="24"/>
          <w:lang w:eastAsia="pt-BR"/>
        </w:rPr>
        <w:t>orma corrompida</w:t>
      </w:r>
      <w:r w:rsidR="00317FF1">
        <w:rPr>
          <w:rFonts w:ascii="Arial" w:eastAsia="Times New Roman" w:hAnsi="Arial" w:cs="Arial"/>
          <w:sz w:val="24"/>
          <w:szCs w:val="24"/>
          <w:lang w:eastAsia="pt-BR"/>
        </w:rPr>
        <w:t xml:space="preserve"> </w:t>
      </w:r>
      <w:r w:rsidR="00055531" w:rsidRPr="00600CDC">
        <w:rPr>
          <w:rFonts w:ascii="Arial" w:eastAsia="Times New Roman" w:hAnsi="Arial" w:cs="Arial"/>
          <w:sz w:val="24"/>
          <w:szCs w:val="24"/>
          <w:lang w:eastAsia="pt-BR"/>
        </w:rPr>
        <w:t xml:space="preserve">da democracia, </w:t>
      </w:r>
      <w:r w:rsidR="00240DC5" w:rsidRPr="00600CDC">
        <w:rPr>
          <w:rFonts w:ascii="Arial" w:eastAsia="Times New Roman" w:hAnsi="Arial" w:cs="Arial"/>
          <w:sz w:val="24"/>
          <w:szCs w:val="24"/>
          <w:lang w:eastAsia="pt-BR"/>
        </w:rPr>
        <w:t xml:space="preserve">com o rótulo de “democracia”. </w:t>
      </w:r>
    </w:p>
    <w:p w:rsidR="00055531" w:rsidRDefault="00055531" w:rsidP="00132FB8">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Entretanto Lenza (2012,</w:t>
      </w:r>
      <w:r w:rsidR="00E4745E">
        <w:rPr>
          <w:rFonts w:ascii="Arial" w:eastAsia="Times New Roman" w:hAnsi="Arial" w:cs="Arial"/>
          <w:sz w:val="24"/>
          <w:szCs w:val="24"/>
          <w:lang w:eastAsia="pt-BR"/>
        </w:rPr>
        <w:t xml:space="preserve"> p 216) reforça que s</w:t>
      </w:r>
      <w:r w:rsidR="00132FB8" w:rsidRPr="001369B0">
        <w:rPr>
          <w:rFonts w:ascii="Arial" w:eastAsia="Times New Roman" w:hAnsi="Arial" w:cs="Arial"/>
          <w:sz w:val="24"/>
          <w:szCs w:val="24"/>
          <w:lang w:eastAsia="pt-BR"/>
        </w:rPr>
        <w:t xml:space="preserve">eria, </w:t>
      </w:r>
    </w:p>
    <w:p w:rsidR="00132FB8" w:rsidRPr="00055531" w:rsidRDefault="0037562B" w:rsidP="00055531">
      <w:pPr>
        <w:spacing w:after="0" w:line="240" w:lineRule="auto"/>
        <w:ind w:left="3969"/>
        <w:jc w:val="both"/>
        <w:rPr>
          <w:rFonts w:ascii="Arial" w:eastAsia="Times New Roman" w:hAnsi="Arial" w:cs="Arial"/>
          <w:sz w:val="20"/>
          <w:szCs w:val="20"/>
          <w:lang w:eastAsia="pt-BR"/>
        </w:rPr>
      </w:pPr>
      <w:r w:rsidRPr="00055531">
        <w:rPr>
          <w:rFonts w:ascii="Arial" w:eastAsia="Times New Roman" w:hAnsi="Arial" w:cs="Arial"/>
          <w:i/>
          <w:sz w:val="20"/>
          <w:szCs w:val="20"/>
          <w:lang w:eastAsia="pt-BR"/>
        </w:rPr>
        <w:t>Mutatis</w:t>
      </w:r>
      <w:r w:rsidR="00132FB8" w:rsidRPr="00055531">
        <w:rPr>
          <w:rFonts w:ascii="Arial" w:eastAsia="Times New Roman" w:hAnsi="Arial" w:cs="Arial"/>
          <w:i/>
          <w:sz w:val="20"/>
          <w:szCs w:val="20"/>
          <w:lang w:eastAsia="pt-BR"/>
        </w:rPr>
        <w:t xml:space="preserve"> mutandis</w:t>
      </w:r>
      <w:r w:rsidR="00132FB8" w:rsidRPr="00055531">
        <w:rPr>
          <w:rFonts w:ascii="Arial" w:eastAsia="Times New Roman" w:hAnsi="Arial" w:cs="Arial"/>
          <w:sz w:val="20"/>
          <w:szCs w:val="20"/>
          <w:lang w:eastAsia="pt-BR"/>
        </w:rPr>
        <w:t xml:space="preserve">, prever o </w:t>
      </w:r>
      <w:r w:rsidR="00132FB8" w:rsidRPr="00055531">
        <w:rPr>
          <w:rFonts w:ascii="Arial" w:eastAsia="Times New Roman" w:hAnsi="Arial" w:cs="Arial"/>
          <w:i/>
          <w:sz w:val="20"/>
          <w:szCs w:val="20"/>
          <w:lang w:eastAsia="pt-BR"/>
        </w:rPr>
        <w:t>jus puniendi</w:t>
      </w:r>
      <w:r w:rsidR="00132FB8" w:rsidRPr="00055531">
        <w:rPr>
          <w:rFonts w:ascii="Arial" w:eastAsia="Times New Roman" w:hAnsi="Arial" w:cs="Arial"/>
          <w:sz w:val="20"/>
          <w:szCs w:val="20"/>
          <w:lang w:eastAsia="pt-BR"/>
        </w:rPr>
        <w:t xml:space="preserve"> em Ações Penais Públicas coma titularidade censurada ou expurgada; ora, não se exerce aquele sem a</w:t>
      </w:r>
      <w:r w:rsidR="00317FF1">
        <w:rPr>
          <w:rFonts w:ascii="Arial" w:eastAsia="Times New Roman" w:hAnsi="Arial" w:cs="Arial"/>
          <w:sz w:val="20"/>
          <w:szCs w:val="20"/>
          <w:lang w:eastAsia="pt-BR"/>
        </w:rPr>
        <w:t xml:space="preserve"> </w:t>
      </w:r>
      <w:r w:rsidR="00132FB8" w:rsidRPr="00055531">
        <w:rPr>
          <w:rFonts w:ascii="Arial" w:eastAsia="Times New Roman" w:hAnsi="Arial" w:cs="Arial"/>
          <w:sz w:val="20"/>
          <w:szCs w:val="20"/>
          <w:lang w:eastAsia="pt-BR"/>
        </w:rPr>
        <w:t>titularidade, pelos princípios do devido processo legal, ampla defesa e</w:t>
      </w:r>
      <w:r w:rsidR="00317FF1">
        <w:rPr>
          <w:rFonts w:ascii="Arial" w:eastAsia="Times New Roman" w:hAnsi="Arial" w:cs="Arial"/>
          <w:sz w:val="20"/>
          <w:szCs w:val="20"/>
          <w:lang w:eastAsia="pt-BR"/>
        </w:rPr>
        <w:t xml:space="preserve"> </w:t>
      </w:r>
      <w:r w:rsidR="00132FB8" w:rsidRPr="00055531">
        <w:rPr>
          <w:rFonts w:ascii="Arial" w:eastAsia="Times New Roman" w:hAnsi="Arial" w:cs="Arial"/>
          <w:sz w:val="20"/>
          <w:szCs w:val="20"/>
          <w:lang w:eastAsia="pt-BR"/>
        </w:rPr>
        <w:t xml:space="preserve">contraditório, ou seja, </w:t>
      </w:r>
      <w:r w:rsidR="00132FB8" w:rsidRPr="00055531">
        <w:rPr>
          <w:rFonts w:ascii="Arial" w:eastAsia="Times New Roman" w:hAnsi="Arial" w:cs="Arial"/>
          <w:i/>
          <w:sz w:val="20"/>
          <w:szCs w:val="20"/>
          <w:lang w:eastAsia="pt-BR"/>
        </w:rPr>
        <w:t>nemo judex sine a</w:t>
      </w:r>
      <w:r w:rsidR="00C67301" w:rsidRPr="00055531">
        <w:rPr>
          <w:rFonts w:ascii="Arial" w:eastAsia="Times New Roman" w:hAnsi="Arial" w:cs="Arial"/>
          <w:i/>
          <w:sz w:val="20"/>
          <w:szCs w:val="20"/>
          <w:lang w:eastAsia="pt-BR"/>
        </w:rPr>
        <w:t>ctore</w:t>
      </w:r>
      <w:r w:rsidR="00C67301" w:rsidRPr="00055531">
        <w:rPr>
          <w:rFonts w:ascii="Arial" w:eastAsia="Times New Roman" w:hAnsi="Arial" w:cs="Arial"/>
          <w:sz w:val="20"/>
          <w:szCs w:val="20"/>
          <w:lang w:eastAsia="pt-BR"/>
        </w:rPr>
        <w:t xml:space="preserve">; </w:t>
      </w:r>
      <w:r w:rsidR="00C67301" w:rsidRPr="00055531">
        <w:rPr>
          <w:rFonts w:ascii="Arial" w:eastAsia="Times New Roman" w:hAnsi="Arial" w:cs="Arial"/>
          <w:i/>
          <w:sz w:val="20"/>
          <w:szCs w:val="20"/>
          <w:lang w:eastAsia="pt-BR"/>
        </w:rPr>
        <w:t>ne procedat judex ex of</w:t>
      </w:r>
      <w:r w:rsidR="00132FB8" w:rsidRPr="00055531">
        <w:rPr>
          <w:rFonts w:ascii="Arial" w:eastAsia="Times New Roman" w:hAnsi="Arial" w:cs="Arial"/>
          <w:i/>
          <w:sz w:val="20"/>
          <w:szCs w:val="20"/>
          <w:lang w:eastAsia="pt-BR"/>
        </w:rPr>
        <w:t>icio;nullum crimem, nullapoena sine praevia lege</w:t>
      </w:r>
      <w:r w:rsidR="00132FB8" w:rsidRPr="00055531">
        <w:rPr>
          <w:rFonts w:ascii="Arial" w:eastAsia="Times New Roman" w:hAnsi="Arial" w:cs="Arial"/>
          <w:sz w:val="20"/>
          <w:szCs w:val="20"/>
          <w:lang w:eastAsia="pt-BR"/>
        </w:rPr>
        <w:t xml:space="preserve"> (garantido pelo art. 5</w:t>
      </w:r>
      <w:r w:rsidR="00600CDC" w:rsidRPr="00055531">
        <w:rPr>
          <w:rFonts w:ascii="Arial" w:eastAsia="Times New Roman" w:hAnsi="Arial" w:cs="Arial"/>
          <w:sz w:val="20"/>
          <w:szCs w:val="20"/>
          <w:lang w:eastAsia="pt-BR"/>
        </w:rPr>
        <w:t>°</w:t>
      </w:r>
      <w:r w:rsidR="00132FB8" w:rsidRPr="00055531">
        <w:rPr>
          <w:rFonts w:ascii="Arial" w:eastAsia="Times New Roman" w:hAnsi="Arial" w:cs="Arial"/>
          <w:sz w:val="20"/>
          <w:szCs w:val="20"/>
          <w:lang w:eastAsia="pt-BR"/>
        </w:rPr>
        <w:t>, XXXIX, da</w:t>
      </w:r>
      <w:r w:rsidR="00317FF1">
        <w:rPr>
          <w:rFonts w:ascii="Arial" w:eastAsia="Times New Roman" w:hAnsi="Arial" w:cs="Arial"/>
          <w:sz w:val="20"/>
          <w:szCs w:val="20"/>
          <w:lang w:eastAsia="pt-BR"/>
        </w:rPr>
        <w:t xml:space="preserve"> </w:t>
      </w:r>
      <w:r w:rsidR="00132FB8" w:rsidRPr="00055531">
        <w:rPr>
          <w:rFonts w:ascii="Arial" w:eastAsia="Times New Roman" w:hAnsi="Arial" w:cs="Arial"/>
          <w:sz w:val="20"/>
          <w:szCs w:val="20"/>
          <w:lang w:eastAsia="pt-BR"/>
        </w:rPr>
        <w:t>Carta Constitucional).</w:t>
      </w:r>
    </w:p>
    <w:p w:rsidR="00055531" w:rsidRDefault="00055531" w:rsidP="00240DC5">
      <w:pPr>
        <w:spacing w:line="360" w:lineRule="auto"/>
        <w:ind w:firstLine="1276"/>
        <w:jc w:val="both"/>
        <w:rPr>
          <w:rFonts w:ascii="Arial" w:eastAsia="Times New Roman" w:hAnsi="Arial" w:cs="Arial"/>
          <w:b/>
          <w:sz w:val="24"/>
          <w:szCs w:val="24"/>
          <w:lang w:eastAsia="pt-BR"/>
        </w:rPr>
      </w:pPr>
    </w:p>
    <w:p w:rsidR="006D65A3" w:rsidRPr="001B6BEC" w:rsidRDefault="006D65A3" w:rsidP="00240DC5">
      <w:pPr>
        <w:spacing w:line="360" w:lineRule="auto"/>
        <w:ind w:firstLine="1276"/>
        <w:jc w:val="both"/>
        <w:rPr>
          <w:rFonts w:ascii="Arial" w:eastAsia="Times New Roman" w:hAnsi="Arial" w:cs="Arial"/>
          <w:b/>
          <w:sz w:val="24"/>
          <w:szCs w:val="24"/>
          <w:lang w:eastAsia="pt-BR"/>
        </w:rPr>
      </w:pPr>
      <w:r w:rsidRPr="001B6BEC">
        <w:rPr>
          <w:rFonts w:ascii="Arial" w:eastAsia="Times New Roman" w:hAnsi="Arial" w:cs="Arial"/>
          <w:b/>
          <w:sz w:val="24"/>
          <w:szCs w:val="24"/>
          <w:lang w:eastAsia="pt-BR"/>
        </w:rPr>
        <w:t xml:space="preserve">I.III – </w:t>
      </w:r>
      <w:r w:rsidR="005A727B" w:rsidRPr="001B6BEC">
        <w:rPr>
          <w:rFonts w:ascii="Arial" w:eastAsia="Times New Roman" w:hAnsi="Arial" w:cs="Arial"/>
          <w:b/>
          <w:sz w:val="24"/>
          <w:szCs w:val="24"/>
          <w:lang w:eastAsia="pt-BR"/>
        </w:rPr>
        <w:t>P</w:t>
      </w:r>
      <w:r w:rsidR="001B6BEC" w:rsidRPr="001B6BEC">
        <w:rPr>
          <w:rFonts w:ascii="Arial" w:eastAsia="Times New Roman" w:hAnsi="Arial" w:cs="Arial"/>
          <w:b/>
          <w:sz w:val="24"/>
          <w:szCs w:val="24"/>
          <w:lang w:eastAsia="pt-BR"/>
        </w:rPr>
        <w:t>rincípios gerais do direito</w:t>
      </w:r>
    </w:p>
    <w:p w:rsidR="001369B0" w:rsidRPr="001B6BEC" w:rsidRDefault="006D65A3" w:rsidP="00240DC5">
      <w:pPr>
        <w:spacing w:line="360" w:lineRule="auto"/>
        <w:ind w:firstLine="1276"/>
        <w:jc w:val="both"/>
        <w:rPr>
          <w:rFonts w:ascii="Arial" w:eastAsia="Times New Roman" w:hAnsi="Arial" w:cs="Arial"/>
          <w:b/>
          <w:sz w:val="24"/>
          <w:szCs w:val="24"/>
          <w:lang w:eastAsia="pt-BR"/>
        </w:rPr>
      </w:pPr>
      <w:r w:rsidRPr="001B6BEC">
        <w:rPr>
          <w:rFonts w:ascii="Arial" w:eastAsia="Times New Roman" w:hAnsi="Arial" w:cs="Arial"/>
          <w:b/>
          <w:sz w:val="24"/>
          <w:szCs w:val="24"/>
          <w:lang w:eastAsia="pt-BR"/>
        </w:rPr>
        <w:t>I.III.I</w:t>
      </w:r>
      <w:r w:rsidR="00317FF1">
        <w:rPr>
          <w:rFonts w:ascii="Arial" w:eastAsia="Times New Roman" w:hAnsi="Arial" w:cs="Arial"/>
          <w:b/>
          <w:sz w:val="24"/>
          <w:szCs w:val="24"/>
          <w:lang w:eastAsia="pt-BR"/>
        </w:rPr>
        <w:t xml:space="preserve"> </w:t>
      </w:r>
      <w:r w:rsidRPr="001B6BEC">
        <w:rPr>
          <w:rFonts w:ascii="Arial" w:eastAsia="Times New Roman" w:hAnsi="Arial" w:cs="Arial"/>
          <w:b/>
          <w:sz w:val="24"/>
          <w:szCs w:val="24"/>
          <w:lang w:eastAsia="pt-BR"/>
        </w:rPr>
        <w:t xml:space="preserve">- </w:t>
      </w:r>
      <w:r w:rsidR="001369B0" w:rsidRPr="001B6BEC">
        <w:rPr>
          <w:rFonts w:ascii="Arial" w:eastAsia="Times New Roman" w:hAnsi="Arial" w:cs="Arial"/>
          <w:b/>
          <w:sz w:val="24"/>
          <w:szCs w:val="24"/>
          <w:lang w:eastAsia="pt-BR"/>
        </w:rPr>
        <w:t>Princípio da proporcionalidade, ou da razoabilidade, ou da</w:t>
      </w:r>
      <w:r w:rsidR="00317FF1">
        <w:rPr>
          <w:rFonts w:ascii="Arial" w:eastAsia="Times New Roman" w:hAnsi="Arial" w:cs="Arial"/>
          <w:b/>
          <w:sz w:val="24"/>
          <w:szCs w:val="24"/>
          <w:lang w:eastAsia="pt-BR"/>
        </w:rPr>
        <w:t xml:space="preserve"> </w:t>
      </w:r>
      <w:r w:rsidR="001369B0" w:rsidRPr="001B6BEC">
        <w:rPr>
          <w:rFonts w:ascii="Arial" w:eastAsia="Times New Roman" w:hAnsi="Arial" w:cs="Arial"/>
          <w:b/>
          <w:sz w:val="24"/>
          <w:szCs w:val="24"/>
          <w:lang w:eastAsia="pt-BR"/>
        </w:rPr>
        <w:t>proibição do excesso</w:t>
      </w:r>
    </w:p>
    <w:p w:rsidR="001369B0" w:rsidRPr="00142532" w:rsidRDefault="64DF6680" w:rsidP="001369B0">
      <w:pPr>
        <w:spacing w:line="360" w:lineRule="auto"/>
        <w:ind w:firstLine="1134"/>
        <w:jc w:val="both"/>
        <w:rPr>
          <w:rFonts w:ascii="Arial" w:eastAsia="Times New Roman" w:hAnsi="Arial" w:cs="Arial"/>
          <w:sz w:val="24"/>
          <w:szCs w:val="24"/>
          <w:lang w:eastAsia="pt-BR"/>
        </w:rPr>
      </w:pPr>
      <w:r w:rsidRPr="00055531">
        <w:rPr>
          <w:rFonts w:ascii="Arial" w:eastAsia="Times New Roman" w:hAnsi="Arial" w:cs="Arial"/>
          <w:sz w:val="24"/>
          <w:szCs w:val="24"/>
          <w:lang w:eastAsia="pt-BR"/>
        </w:rPr>
        <w:t xml:space="preserve">Segundo a doutrina alemã </w:t>
      </w:r>
      <w:r w:rsidR="00055531" w:rsidRPr="00055531">
        <w:rPr>
          <w:rFonts w:ascii="Arial" w:eastAsia="Times New Roman" w:hAnsi="Arial" w:cs="Arial"/>
          <w:sz w:val="24"/>
          <w:szCs w:val="24"/>
          <w:lang w:eastAsia="pt-BR"/>
        </w:rPr>
        <w:t>o</w:t>
      </w:r>
      <w:r w:rsidR="00317FF1">
        <w:rPr>
          <w:rFonts w:ascii="Arial" w:eastAsia="Times New Roman" w:hAnsi="Arial" w:cs="Arial"/>
          <w:sz w:val="24"/>
          <w:szCs w:val="24"/>
          <w:lang w:eastAsia="pt-BR"/>
        </w:rPr>
        <w:t xml:space="preserve"> </w:t>
      </w:r>
      <w:r w:rsidR="00240DC5" w:rsidRPr="3522FDC4">
        <w:rPr>
          <w:rFonts w:ascii="Arial" w:eastAsia="Times New Roman" w:hAnsi="Arial" w:cs="Arial"/>
          <w:sz w:val="24"/>
          <w:szCs w:val="24"/>
          <w:lang w:eastAsia="pt-BR"/>
        </w:rPr>
        <w:t>P</w:t>
      </w:r>
      <w:r w:rsidR="00055531">
        <w:rPr>
          <w:rFonts w:ascii="Arial" w:eastAsia="Times New Roman" w:hAnsi="Arial" w:cs="Arial"/>
          <w:sz w:val="24"/>
          <w:szCs w:val="24"/>
          <w:lang w:eastAsia="pt-BR"/>
        </w:rPr>
        <w:t xml:space="preserve">rincípio da proporcionalidade, </w:t>
      </w:r>
      <w:r w:rsidR="00055531" w:rsidRPr="3522FDC4">
        <w:rPr>
          <w:rFonts w:ascii="Arial" w:eastAsia="Times New Roman" w:hAnsi="Arial" w:cs="Arial"/>
          <w:sz w:val="24"/>
          <w:szCs w:val="24"/>
          <w:lang w:eastAsia="pt-BR"/>
        </w:rPr>
        <w:t xml:space="preserve">consoante a doutrina norte-americana </w:t>
      </w:r>
      <w:r w:rsidR="00055531">
        <w:rPr>
          <w:rFonts w:ascii="Arial" w:eastAsia="Times New Roman" w:hAnsi="Arial" w:cs="Arial"/>
          <w:sz w:val="24"/>
          <w:szCs w:val="24"/>
          <w:lang w:eastAsia="pt-BR"/>
        </w:rPr>
        <w:t>o</w:t>
      </w:r>
      <w:r w:rsidR="001369B0" w:rsidRPr="3522FDC4">
        <w:rPr>
          <w:rFonts w:ascii="Arial" w:eastAsia="Times New Roman" w:hAnsi="Arial" w:cs="Arial"/>
          <w:sz w:val="24"/>
          <w:szCs w:val="24"/>
          <w:lang w:eastAsia="pt-BR"/>
        </w:rPr>
        <w:t xml:space="preserve"> da razoabilidade ou </w:t>
      </w:r>
      <w:r w:rsidR="00055531" w:rsidRPr="3522FDC4">
        <w:rPr>
          <w:rFonts w:ascii="Arial" w:eastAsia="Times New Roman" w:hAnsi="Arial" w:cs="Arial"/>
          <w:sz w:val="24"/>
          <w:szCs w:val="24"/>
          <w:lang w:eastAsia="pt-BR"/>
        </w:rPr>
        <w:t xml:space="preserve">conforme a doutrina </w:t>
      </w:r>
      <w:r w:rsidR="00055531" w:rsidRPr="3522FDC4">
        <w:rPr>
          <w:rFonts w:ascii="Arial" w:eastAsia="Times New Roman" w:hAnsi="Arial" w:cs="Arial"/>
          <w:sz w:val="24"/>
          <w:szCs w:val="24"/>
          <w:lang w:eastAsia="pt-BR"/>
        </w:rPr>
        <w:lastRenderedPageBreak/>
        <w:t>constitucio</w:t>
      </w:r>
      <w:r w:rsidR="00055531">
        <w:rPr>
          <w:rFonts w:ascii="Arial" w:eastAsia="Times New Roman" w:hAnsi="Arial" w:cs="Arial"/>
          <w:sz w:val="24"/>
          <w:szCs w:val="24"/>
          <w:lang w:eastAsia="pt-BR"/>
        </w:rPr>
        <w:t>nalista</w:t>
      </w:r>
      <w:r w:rsidR="00055531" w:rsidRPr="3522FDC4">
        <w:rPr>
          <w:rFonts w:ascii="Arial" w:eastAsia="Times New Roman" w:hAnsi="Arial" w:cs="Arial"/>
          <w:sz w:val="24"/>
          <w:szCs w:val="24"/>
          <w:lang w:eastAsia="pt-BR"/>
        </w:rPr>
        <w:t xml:space="preserve"> </w:t>
      </w:r>
      <w:r w:rsidR="001369B0" w:rsidRPr="3522FDC4">
        <w:rPr>
          <w:rFonts w:ascii="Arial" w:eastAsia="Times New Roman" w:hAnsi="Arial" w:cs="Arial"/>
          <w:sz w:val="24"/>
          <w:szCs w:val="24"/>
          <w:lang w:eastAsia="pt-BR"/>
        </w:rPr>
        <w:t>da proibição do excesso as três denominações, para a maior parte da doutri</w:t>
      </w:r>
      <w:r w:rsidR="00240DC5" w:rsidRPr="3522FDC4">
        <w:rPr>
          <w:rFonts w:ascii="Arial" w:eastAsia="Times New Roman" w:hAnsi="Arial" w:cs="Arial"/>
          <w:sz w:val="24"/>
          <w:szCs w:val="24"/>
          <w:lang w:eastAsia="pt-BR"/>
        </w:rPr>
        <w:t>n</w:t>
      </w:r>
      <w:r w:rsidR="00055531">
        <w:rPr>
          <w:rFonts w:ascii="Arial" w:eastAsia="Times New Roman" w:hAnsi="Arial" w:cs="Arial"/>
          <w:sz w:val="24"/>
          <w:szCs w:val="24"/>
          <w:lang w:eastAsia="pt-BR"/>
        </w:rPr>
        <w:t>a, expressam um mesmo conteúdo.</w:t>
      </w:r>
    </w:p>
    <w:p w:rsidR="00055531" w:rsidRDefault="2966AFF4" w:rsidP="3522FDC4">
      <w:pPr>
        <w:spacing w:line="360" w:lineRule="auto"/>
        <w:ind w:firstLine="1134"/>
        <w:jc w:val="both"/>
        <w:rPr>
          <w:rFonts w:ascii="Arial" w:eastAsia="Times New Roman" w:hAnsi="Arial" w:cs="Arial"/>
          <w:color w:val="FF0000"/>
          <w:sz w:val="24"/>
          <w:szCs w:val="24"/>
          <w:lang w:eastAsia="pt-BR"/>
        </w:rPr>
      </w:pPr>
      <w:r w:rsidRPr="3522FDC4">
        <w:rPr>
          <w:rFonts w:ascii="Arial" w:eastAsia="Times New Roman" w:hAnsi="Arial" w:cs="Arial"/>
          <w:sz w:val="24"/>
          <w:szCs w:val="24"/>
          <w:lang w:eastAsia="pt-BR"/>
        </w:rPr>
        <w:t>N</w:t>
      </w:r>
      <w:r w:rsidR="004B6CFF" w:rsidRPr="3522FDC4">
        <w:rPr>
          <w:rFonts w:ascii="Arial" w:eastAsia="Times New Roman" w:hAnsi="Arial" w:cs="Arial"/>
          <w:sz w:val="24"/>
          <w:szCs w:val="24"/>
          <w:lang w:eastAsia="pt-BR"/>
        </w:rPr>
        <w:t xml:space="preserve">este </w:t>
      </w:r>
      <w:r w:rsidR="0037562B" w:rsidRPr="3522FDC4">
        <w:rPr>
          <w:rFonts w:ascii="Arial" w:eastAsia="Times New Roman" w:hAnsi="Arial" w:cs="Arial"/>
          <w:sz w:val="24"/>
          <w:szCs w:val="24"/>
          <w:lang w:eastAsia="pt-BR"/>
        </w:rPr>
        <w:t>contexto, o</w:t>
      </w:r>
      <w:r w:rsidR="004B6CFF" w:rsidRPr="3522FDC4">
        <w:rPr>
          <w:rFonts w:ascii="Arial" w:eastAsia="Times New Roman" w:hAnsi="Arial" w:cs="Arial"/>
          <w:sz w:val="24"/>
          <w:szCs w:val="24"/>
          <w:lang w:eastAsia="pt-BR"/>
        </w:rPr>
        <w:t xml:space="preserve"> procurador da República José Adércio Sampaio</w:t>
      </w:r>
      <w:r w:rsidR="00317FF1">
        <w:rPr>
          <w:rFonts w:ascii="Arial" w:eastAsia="Times New Roman" w:hAnsi="Arial" w:cs="Arial"/>
          <w:sz w:val="24"/>
          <w:szCs w:val="24"/>
          <w:lang w:eastAsia="pt-BR"/>
        </w:rPr>
        <w:t xml:space="preserve">, </w:t>
      </w:r>
      <w:r w:rsidR="3E4F74D7" w:rsidRPr="3522FDC4">
        <w:rPr>
          <w:rFonts w:ascii="Arial" w:eastAsia="Times New Roman" w:hAnsi="Arial" w:cs="Arial"/>
          <w:i/>
          <w:iCs/>
          <w:sz w:val="24"/>
          <w:szCs w:val="24"/>
          <w:lang w:eastAsia="pt-BR"/>
        </w:rPr>
        <w:t>apud</w:t>
      </w:r>
      <w:r w:rsidR="3E4F74D7" w:rsidRPr="3522FDC4">
        <w:rPr>
          <w:rFonts w:ascii="Arial" w:eastAsia="Times New Roman" w:hAnsi="Arial" w:cs="Arial"/>
          <w:sz w:val="24"/>
          <w:szCs w:val="24"/>
          <w:lang w:eastAsia="pt-BR"/>
        </w:rPr>
        <w:t xml:space="preserve"> Lenza ( 2012, p.56) entende que </w:t>
      </w:r>
      <w:r w:rsidR="004B6CFF" w:rsidRPr="3522FDC4">
        <w:rPr>
          <w:rFonts w:ascii="Arial" w:eastAsia="Times New Roman" w:hAnsi="Arial" w:cs="Arial"/>
          <w:sz w:val="24"/>
          <w:szCs w:val="24"/>
          <w:lang w:eastAsia="pt-BR"/>
        </w:rPr>
        <w:t>;</w:t>
      </w:r>
    </w:p>
    <w:p w:rsidR="001369B0" w:rsidRPr="00055531" w:rsidRDefault="001369B0" w:rsidP="00055531">
      <w:pPr>
        <w:spacing w:line="240" w:lineRule="auto"/>
        <w:ind w:left="3969"/>
        <w:jc w:val="both"/>
        <w:rPr>
          <w:rFonts w:ascii="Arial" w:eastAsia="Times New Roman" w:hAnsi="Arial" w:cs="Arial"/>
          <w:sz w:val="20"/>
          <w:szCs w:val="20"/>
          <w:lang w:eastAsia="pt-BR"/>
        </w:rPr>
      </w:pPr>
      <w:r w:rsidRPr="00055531">
        <w:rPr>
          <w:rFonts w:ascii="Arial" w:eastAsia="Times New Roman" w:hAnsi="Arial" w:cs="Arial"/>
          <w:sz w:val="20"/>
          <w:szCs w:val="20"/>
          <w:lang w:eastAsia="pt-BR"/>
        </w:rPr>
        <w:t>Há, contudo, opiniões em sentido contrário, as quais sustentam que existe distinção entre os princípios da proporcionalidade e da razoabilidade. Para os estudiosos que sustentam tal posicionamento, o motivo fundamental de tal distinção consiste na circunstância de que, enquanto a proporcionalidade dirige-se, exclusivamente, ao momento da aplicação das sanções (penais, administrativas), a razoabilidade teria um foco de atuação mais amplo, dirigido a todos os atos do processo, com exceção, é lógico, da aplicação da medida punitiva. Com isso, conclui-se: o princípio da razoabilidade seria o nome correto a ser adotado, uma vez que a proporcionalidade expr</w:t>
      </w:r>
      <w:r w:rsidR="004B6CFF" w:rsidRPr="00055531">
        <w:rPr>
          <w:rFonts w:ascii="Arial" w:eastAsia="Times New Roman" w:hAnsi="Arial" w:cs="Arial"/>
          <w:sz w:val="20"/>
          <w:szCs w:val="20"/>
          <w:lang w:eastAsia="pt-BR"/>
        </w:rPr>
        <w:t xml:space="preserve">essaria só um dos seus </w:t>
      </w:r>
      <w:r w:rsidR="008802A2">
        <w:rPr>
          <w:rFonts w:ascii="Arial" w:eastAsia="Times New Roman" w:hAnsi="Arial" w:cs="Arial"/>
          <w:sz w:val="20"/>
          <w:szCs w:val="20"/>
          <w:lang w:eastAsia="pt-BR"/>
        </w:rPr>
        <w:t xml:space="preserve">aspectos. </w:t>
      </w:r>
    </w:p>
    <w:p w:rsidR="00055531" w:rsidRDefault="622930E3" w:rsidP="3522FDC4">
      <w:pPr>
        <w:spacing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V</w:t>
      </w:r>
      <w:r w:rsidR="00055531">
        <w:rPr>
          <w:rFonts w:ascii="Arial" w:eastAsia="Times New Roman" w:hAnsi="Arial" w:cs="Arial"/>
          <w:sz w:val="24"/>
          <w:szCs w:val="24"/>
          <w:lang w:eastAsia="pt-BR"/>
        </w:rPr>
        <w:t>aler a pena lembrar aqui</w:t>
      </w:r>
      <w:r w:rsidR="004B6CFF" w:rsidRPr="3522FDC4">
        <w:rPr>
          <w:rFonts w:ascii="Arial" w:eastAsia="Times New Roman" w:hAnsi="Arial" w:cs="Arial"/>
          <w:sz w:val="24"/>
          <w:szCs w:val="24"/>
          <w:lang w:eastAsia="pt-BR"/>
        </w:rPr>
        <w:t xml:space="preserve"> Gomes</w:t>
      </w:r>
      <w:r w:rsidR="00317FF1">
        <w:rPr>
          <w:rFonts w:ascii="Arial" w:eastAsia="Times New Roman" w:hAnsi="Arial" w:cs="Arial"/>
          <w:sz w:val="24"/>
          <w:szCs w:val="24"/>
          <w:lang w:eastAsia="pt-BR"/>
        </w:rPr>
        <w:t xml:space="preserve">, </w:t>
      </w:r>
      <w:r w:rsidR="321EDC66" w:rsidRPr="3522FDC4">
        <w:rPr>
          <w:rFonts w:ascii="Arial" w:eastAsia="Times New Roman" w:hAnsi="Arial" w:cs="Arial"/>
          <w:i/>
          <w:iCs/>
          <w:sz w:val="24"/>
          <w:szCs w:val="24"/>
          <w:lang w:eastAsia="pt-BR"/>
        </w:rPr>
        <w:t>apud</w:t>
      </w:r>
      <w:r w:rsidR="321EDC66" w:rsidRPr="3522FDC4">
        <w:rPr>
          <w:rFonts w:ascii="Arial" w:eastAsia="Times New Roman" w:hAnsi="Arial" w:cs="Arial"/>
          <w:sz w:val="24"/>
          <w:szCs w:val="24"/>
          <w:lang w:eastAsia="pt-BR"/>
        </w:rPr>
        <w:t xml:space="preserve"> Lenza </w:t>
      </w:r>
      <w:r w:rsidR="0037562B" w:rsidRPr="3522FDC4">
        <w:rPr>
          <w:rFonts w:ascii="Arial" w:eastAsia="Times New Roman" w:hAnsi="Arial" w:cs="Arial"/>
          <w:sz w:val="24"/>
          <w:szCs w:val="24"/>
          <w:lang w:eastAsia="pt-BR"/>
        </w:rPr>
        <w:t>(2012</w:t>
      </w:r>
      <w:r w:rsidR="321EDC66" w:rsidRPr="3522FDC4">
        <w:rPr>
          <w:rFonts w:ascii="Arial" w:eastAsia="Times New Roman" w:hAnsi="Arial" w:cs="Arial"/>
          <w:sz w:val="24"/>
          <w:szCs w:val="24"/>
          <w:lang w:eastAsia="pt-BR"/>
        </w:rPr>
        <w:t>, p.57)</w:t>
      </w:r>
      <w:r w:rsidR="004B6CFF" w:rsidRPr="3522FDC4">
        <w:rPr>
          <w:rFonts w:ascii="Arial" w:eastAsia="Times New Roman" w:hAnsi="Arial" w:cs="Arial"/>
          <w:sz w:val="24"/>
          <w:szCs w:val="24"/>
          <w:lang w:eastAsia="pt-BR"/>
        </w:rPr>
        <w:t>;</w:t>
      </w:r>
    </w:p>
    <w:p w:rsidR="001369B0" w:rsidRPr="00055531" w:rsidRDefault="001369B0" w:rsidP="00055531">
      <w:pPr>
        <w:spacing w:line="240" w:lineRule="auto"/>
        <w:ind w:left="3969"/>
        <w:jc w:val="both"/>
        <w:rPr>
          <w:rFonts w:ascii="Arial" w:eastAsia="Times New Roman" w:hAnsi="Arial" w:cs="Arial"/>
          <w:sz w:val="20"/>
          <w:szCs w:val="20"/>
          <w:lang w:eastAsia="pt-BR"/>
        </w:rPr>
      </w:pPr>
      <w:r w:rsidRPr="00055531">
        <w:rPr>
          <w:rFonts w:ascii="Arial" w:eastAsia="Times New Roman" w:hAnsi="Arial" w:cs="Arial"/>
          <w:sz w:val="20"/>
          <w:szCs w:val="20"/>
          <w:lang w:eastAsia="pt-BR"/>
        </w:rPr>
        <w:t xml:space="preserve">Princípio geral do Direito: o princípio da razoabilidade ou de proporcionalidade ou da proibição de excesso é princípio geral do Direito. É válido, assim, para todas as áreas: penal, processual penal, administrativa, eleitoral-cível, eleitoral-penal, eleitoral-administrativo </w:t>
      </w:r>
      <w:r w:rsidR="00CC654C" w:rsidRPr="00055531">
        <w:rPr>
          <w:rFonts w:ascii="Arial" w:eastAsia="Times New Roman" w:hAnsi="Arial" w:cs="Arial"/>
          <w:sz w:val="20"/>
          <w:szCs w:val="20"/>
          <w:lang w:eastAsia="pt-BR"/>
        </w:rPr>
        <w:t>entre outras</w:t>
      </w:r>
      <w:r w:rsidRPr="00055531">
        <w:rPr>
          <w:rFonts w:ascii="Arial" w:eastAsia="Times New Roman" w:hAnsi="Arial" w:cs="Arial"/>
          <w:sz w:val="20"/>
          <w:szCs w:val="20"/>
          <w:lang w:eastAsia="pt-BR"/>
        </w:rPr>
        <w:t xml:space="preserve">. No nosso país, segundo o STF, tem fundamento constitucional expresso (CF, </w:t>
      </w:r>
      <w:r w:rsidR="00240DC5" w:rsidRPr="00055531">
        <w:rPr>
          <w:rFonts w:ascii="Arial" w:eastAsia="Times New Roman" w:hAnsi="Arial" w:cs="Arial"/>
          <w:sz w:val="20"/>
          <w:szCs w:val="20"/>
          <w:lang w:eastAsia="pt-BR"/>
        </w:rPr>
        <w:t>art. 5º</w:t>
      </w:r>
      <w:r w:rsidRPr="00055531">
        <w:rPr>
          <w:rFonts w:ascii="Arial" w:eastAsia="Times New Roman" w:hAnsi="Arial" w:cs="Arial"/>
          <w:sz w:val="20"/>
          <w:szCs w:val="20"/>
          <w:lang w:eastAsia="pt-BR"/>
        </w:rPr>
        <w:t>, LIV) porque nada mais representa que o aspecto substancial do devido processo legal. Logo, é princípio constitucional geral do Direito. Vem sendo reconhecido na atualidade por todas as Cortes Internacionais (</w:t>
      </w:r>
      <w:r w:rsidR="00E21883" w:rsidRPr="00055531">
        <w:rPr>
          <w:rFonts w:ascii="Arial" w:eastAsia="Times New Roman" w:hAnsi="Arial" w:cs="Arial"/>
          <w:sz w:val="20"/>
          <w:szCs w:val="20"/>
          <w:lang w:eastAsia="pt-BR"/>
        </w:rPr>
        <w:t>européia</w:t>
      </w:r>
      <w:r w:rsidRPr="00055531">
        <w:rPr>
          <w:rFonts w:ascii="Arial" w:eastAsia="Times New Roman" w:hAnsi="Arial" w:cs="Arial"/>
          <w:sz w:val="20"/>
          <w:szCs w:val="20"/>
          <w:lang w:eastAsia="pt-BR"/>
        </w:rPr>
        <w:t>, interamericana</w:t>
      </w:r>
      <w:r w:rsidR="00240DC5" w:rsidRPr="00055531">
        <w:rPr>
          <w:rFonts w:ascii="Arial" w:eastAsia="Times New Roman" w:hAnsi="Arial" w:cs="Arial"/>
          <w:sz w:val="20"/>
          <w:szCs w:val="20"/>
          <w:lang w:eastAsia="pt-BR"/>
        </w:rPr>
        <w:t>, entre outras</w:t>
      </w:r>
      <w:r w:rsidRPr="00055531">
        <w:rPr>
          <w:rFonts w:ascii="Arial" w:eastAsia="Times New Roman" w:hAnsi="Arial" w:cs="Arial"/>
          <w:sz w:val="20"/>
          <w:szCs w:val="20"/>
          <w:lang w:eastAsia="pt-BR"/>
        </w:rPr>
        <w:t>) porque faz parte dos Tratados ou Convenções inte</w:t>
      </w:r>
      <w:r w:rsidR="00240DC5" w:rsidRPr="00055531">
        <w:rPr>
          <w:rFonts w:ascii="Arial" w:eastAsia="Times New Roman" w:hAnsi="Arial" w:cs="Arial"/>
          <w:sz w:val="20"/>
          <w:szCs w:val="20"/>
          <w:lang w:eastAsia="pt-BR"/>
        </w:rPr>
        <w:t>rnacionais. Por força do art. 5º</w:t>
      </w:r>
      <w:r w:rsidR="00C67731" w:rsidRPr="00055531">
        <w:rPr>
          <w:rFonts w:ascii="Arial" w:eastAsia="Times New Roman" w:hAnsi="Arial" w:cs="Arial"/>
          <w:sz w:val="20"/>
          <w:szCs w:val="20"/>
          <w:lang w:eastAsia="pt-BR"/>
        </w:rPr>
        <w:t xml:space="preserve">, § 2°,CF, recorde-se de que </w:t>
      </w:r>
      <w:r w:rsidRPr="00055531">
        <w:rPr>
          <w:rFonts w:ascii="Arial" w:eastAsia="Times New Roman" w:hAnsi="Arial" w:cs="Arial"/>
          <w:sz w:val="20"/>
          <w:szCs w:val="20"/>
          <w:lang w:eastAsia="pt-BR"/>
        </w:rPr>
        <w:t xml:space="preserve">os direitos e garantias expressos nesta Constituição não excluem outros decorrentes do regime e dos princípios por ela adotados, ou dos tratados internacionais em que a República </w:t>
      </w:r>
      <w:r w:rsidR="00C67731" w:rsidRPr="00055531">
        <w:rPr>
          <w:rFonts w:ascii="Arial" w:eastAsia="Times New Roman" w:hAnsi="Arial" w:cs="Arial"/>
          <w:sz w:val="20"/>
          <w:szCs w:val="20"/>
          <w:lang w:eastAsia="pt-BR"/>
        </w:rPr>
        <w:t>Federativa do Brasil seja parte</w:t>
      </w:r>
      <w:r w:rsidRPr="00055531">
        <w:rPr>
          <w:rFonts w:ascii="Arial" w:eastAsia="Times New Roman" w:hAnsi="Arial" w:cs="Arial"/>
          <w:sz w:val="20"/>
          <w:szCs w:val="20"/>
          <w:lang w:eastAsia="pt-BR"/>
        </w:rPr>
        <w:t>.</w:t>
      </w:r>
    </w:p>
    <w:p w:rsidR="001369B0" w:rsidRPr="00B75AFC" w:rsidRDefault="0C698354" w:rsidP="001369B0">
      <w:pPr>
        <w:spacing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 xml:space="preserve">De acordo com </w:t>
      </w:r>
      <w:r w:rsidR="001369B0" w:rsidRPr="3522FDC4">
        <w:rPr>
          <w:rFonts w:ascii="Arial" w:eastAsia="Times New Roman" w:hAnsi="Arial" w:cs="Arial"/>
          <w:sz w:val="24"/>
          <w:szCs w:val="24"/>
          <w:lang w:eastAsia="pt-BR"/>
        </w:rPr>
        <w:t>o S</w:t>
      </w:r>
      <w:r w:rsidR="00055531">
        <w:rPr>
          <w:rFonts w:ascii="Arial" w:eastAsia="Times New Roman" w:hAnsi="Arial" w:cs="Arial"/>
          <w:sz w:val="24"/>
          <w:szCs w:val="24"/>
          <w:lang w:eastAsia="pt-BR"/>
        </w:rPr>
        <w:t xml:space="preserve">upremo </w:t>
      </w:r>
      <w:r w:rsidR="001369B0" w:rsidRPr="3522FDC4">
        <w:rPr>
          <w:rFonts w:ascii="Arial" w:eastAsia="Times New Roman" w:hAnsi="Arial" w:cs="Arial"/>
          <w:sz w:val="24"/>
          <w:szCs w:val="24"/>
          <w:lang w:eastAsia="pt-BR"/>
        </w:rPr>
        <w:t>T</w:t>
      </w:r>
      <w:r w:rsidR="00055531">
        <w:rPr>
          <w:rFonts w:ascii="Arial" w:eastAsia="Times New Roman" w:hAnsi="Arial" w:cs="Arial"/>
          <w:sz w:val="24"/>
          <w:szCs w:val="24"/>
          <w:lang w:eastAsia="pt-BR"/>
        </w:rPr>
        <w:t xml:space="preserve">ribunal </w:t>
      </w:r>
      <w:r w:rsidR="001369B0" w:rsidRPr="3522FDC4">
        <w:rPr>
          <w:rFonts w:ascii="Arial" w:eastAsia="Times New Roman" w:hAnsi="Arial" w:cs="Arial"/>
          <w:sz w:val="24"/>
          <w:szCs w:val="24"/>
          <w:lang w:eastAsia="pt-BR"/>
        </w:rPr>
        <w:t>F</w:t>
      </w:r>
      <w:r w:rsidR="00055531">
        <w:rPr>
          <w:rFonts w:ascii="Arial" w:eastAsia="Times New Roman" w:hAnsi="Arial" w:cs="Arial"/>
          <w:sz w:val="24"/>
          <w:szCs w:val="24"/>
          <w:lang w:eastAsia="pt-BR"/>
        </w:rPr>
        <w:t>ederal o STF</w:t>
      </w:r>
      <w:r w:rsidR="001369B0" w:rsidRPr="3522FDC4">
        <w:rPr>
          <w:rFonts w:ascii="Arial" w:eastAsia="Times New Roman" w:hAnsi="Arial" w:cs="Arial"/>
          <w:sz w:val="24"/>
          <w:szCs w:val="24"/>
          <w:lang w:eastAsia="pt-BR"/>
        </w:rPr>
        <w:t xml:space="preserve"> o princípio da proporcionalidade </w:t>
      </w:r>
      <w:r w:rsidR="00C67731" w:rsidRPr="3522FDC4">
        <w:rPr>
          <w:rFonts w:ascii="Arial" w:eastAsia="Times New Roman" w:hAnsi="Arial" w:cs="Arial"/>
          <w:sz w:val="24"/>
          <w:szCs w:val="24"/>
          <w:lang w:eastAsia="pt-BR"/>
        </w:rPr>
        <w:t xml:space="preserve">que </w:t>
      </w:r>
      <w:r w:rsidR="001369B0" w:rsidRPr="3522FDC4">
        <w:rPr>
          <w:rFonts w:ascii="Arial" w:eastAsia="Times New Roman" w:hAnsi="Arial" w:cs="Arial"/>
          <w:sz w:val="24"/>
          <w:szCs w:val="24"/>
          <w:lang w:eastAsia="pt-BR"/>
        </w:rPr>
        <w:t xml:space="preserve">está previsto no art. 5°, inc. LIV, </w:t>
      </w:r>
      <w:r w:rsidR="00C67731" w:rsidRPr="3522FDC4">
        <w:rPr>
          <w:rFonts w:ascii="Arial" w:eastAsia="Times New Roman" w:hAnsi="Arial" w:cs="Arial"/>
          <w:sz w:val="24"/>
          <w:szCs w:val="24"/>
          <w:lang w:eastAsia="pt-BR"/>
        </w:rPr>
        <w:t xml:space="preserve">da CF/88, </w:t>
      </w:r>
      <w:r w:rsidR="001369B0" w:rsidRPr="3522FDC4">
        <w:rPr>
          <w:rFonts w:ascii="Arial" w:eastAsia="Times New Roman" w:hAnsi="Arial" w:cs="Arial"/>
          <w:sz w:val="24"/>
          <w:szCs w:val="24"/>
          <w:lang w:eastAsia="pt-BR"/>
        </w:rPr>
        <w:t xml:space="preserve">que </w:t>
      </w:r>
      <w:r w:rsidR="00C67731" w:rsidRPr="3522FDC4">
        <w:rPr>
          <w:rFonts w:ascii="Arial" w:eastAsia="Times New Roman" w:hAnsi="Arial" w:cs="Arial"/>
          <w:sz w:val="24"/>
          <w:szCs w:val="24"/>
          <w:lang w:eastAsia="pt-BR"/>
        </w:rPr>
        <w:t>positiva o</w:t>
      </w:r>
      <w:r w:rsidR="001369B0" w:rsidRPr="3522FDC4">
        <w:rPr>
          <w:rFonts w:ascii="Arial" w:eastAsia="Times New Roman" w:hAnsi="Arial" w:cs="Arial"/>
          <w:sz w:val="24"/>
          <w:szCs w:val="24"/>
          <w:lang w:eastAsia="pt-BR"/>
        </w:rPr>
        <w:t xml:space="preserve"> devido processo legal</w:t>
      </w:r>
      <w:r w:rsidR="00C67731" w:rsidRPr="3522FDC4">
        <w:rPr>
          <w:rFonts w:ascii="Arial" w:eastAsia="Times New Roman" w:hAnsi="Arial" w:cs="Arial"/>
          <w:sz w:val="24"/>
          <w:szCs w:val="24"/>
          <w:lang w:eastAsia="pt-BR"/>
        </w:rPr>
        <w:t>, como dito acima</w:t>
      </w:r>
      <w:r w:rsidR="001369B0" w:rsidRPr="3522FDC4">
        <w:rPr>
          <w:rFonts w:ascii="Arial" w:eastAsia="Times New Roman" w:hAnsi="Arial" w:cs="Arial"/>
          <w:sz w:val="24"/>
          <w:szCs w:val="24"/>
          <w:lang w:eastAsia="pt-BR"/>
        </w:rPr>
        <w:t>, conta com d</w:t>
      </w:r>
      <w:r w:rsidR="00C67731" w:rsidRPr="3522FDC4">
        <w:rPr>
          <w:rFonts w:ascii="Arial" w:eastAsia="Times New Roman" w:hAnsi="Arial" w:cs="Arial"/>
          <w:sz w:val="24"/>
          <w:szCs w:val="24"/>
          <w:lang w:eastAsia="pt-BR"/>
        </w:rPr>
        <w:t>ois</w:t>
      </w:r>
      <w:r w:rsidR="001369B0" w:rsidRPr="3522FDC4">
        <w:rPr>
          <w:rFonts w:ascii="Arial" w:eastAsia="Times New Roman" w:hAnsi="Arial" w:cs="Arial"/>
          <w:sz w:val="24"/>
          <w:szCs w:val="24"/>
          <w:lang w:eastAsia="pt-BR"/>
        </w:rPr>
        <w:t xml:space="preserve"> sentido</w:t>
      </w:r>
      <w:r w:rsidR="004335BE" w:rsidRPr="3522FDC4">
        <w:rPr>
          <w:rFonts w:ascii="Arial" w:eastAsia="Times New Roman" w:hAnsi="Arial" w:cs="Arial"/>
          <w:sz w:val="24"/>
          <w:szCs w:val="24"/>
          <w:lang w:eastAsia="pt-BR"/>
        </w:rPr>
        <w:t>s</w:t>
      </w:r>
      <w:r w:rsidR="001369B0" w:rsidRPr="3522FDC4">
        <w:rPr>
          <w:rFonts w:ascii="Arial" w:eastAsia="Times New Roman" w:hAnsi="Arial" w:cs="Arial"/>
          <w:sz w:val="24"/>
          <w:szCs w:val="24"/>
          <w:lang w:eastAsia="pt-BR"/>
        </w:rPr>
        <w:t>:</w:t>
      </w:r>
    </w:p>
    <w:p w:rsidR="001369B0" w:rsidRPr="00B75AFC" w:rsidRDefault="001369B0" w:rsidP="001369B0">
      <w:pPr>
        <w:spacing w:line="360" w:lineRule="auto"/>
        <w:ind w:firstLine="1134"/>
        <w:jc w:val="both"/>
        <w:rPr>
          <w:rFonts w:ascii="Arial" w:eastAsia="Times New Roman" w:hAnsi="Arial" w:cs="Arial"/>
          <w:sz w:val="24"/>
          <w:szCs w:val="24"/>
          <w:lang w:eastAsia="pt-BR"/>
        </w:rPr>
      </w:pPr>
      <w:r w:rsidRPr="00B75AFC">
        <w:rPr>
          <w:rFonts w:ascii="Arial" w:eastAsia="Times New Roman" w:hAnsi="Arial" w:cs="Arial"/>
          <w:sz w:val="24"/>
          <w:szCs w:val="24"/>
          <w:lang w:eastAsia="pt-BR"/>
        </w:rPr>
        <w:t>a)</w:t>
      </w:r>
      <w:r w:rsidRPr="00240DC5">
        <w:rPr>
          <w:rFonts w:ascii="Arial" w:eastAsia="Times New Roman" w:hAnsi="Arial" w:cs="Arial"/>
          <w:i/>
          <w:sz w:val="24"/>
          <w:szCs w:val="24"/>
          <w:lang w:eastAsia="pt-BR"/>
        </w:rPr>
        <w:t xml:space="preserve"> judicialdue process of law (fair trial/judicial process)</w:t>
      </w:r>
      <w:r w:rsidR="00C67731">
        <w:rPr>
          <w:rFonts w:ascii="Arial" w:eastAsia="Times New Roman" w:hAnsi="Arial" w:cs="Arial"/>
          <w:sz w:val="24"/>
          <w:szCs w:val="24"/>
          <w:lang w:eastAsia="pt-BR"/>
        </w:rPr>
        <w:t xml:space="preserve"> ou seja, o </w:t>
      </w:r>
      <w:r w:rsidRPr="00B75AFC">
        <w:rPr>
          <w:rFonts w:ascii="Arial" w:eastAsia="Times New Roman" w:hAnsi="Arial" w:cs="Arial"/>
          <w:sz w:val="24"/>
          <w:szCs w:val="24"/>
          <w:lang w:eastAsia="pt-BR"/>
        </w:rPr>
        <w:t>devido proc</w:t>
      </w:r>
      <w:r w:rsidR="00C67731">
        <w:rPr>
          <w:rFonts w:ascii="Arial" w:eastAsia="Times New Roman" w:hAnsi="Arial" w:cs="Arial"/>
          <w:sz w:val="24"/>
          <w:szCs w:val="24"/>
          <w:lang w:eastAsia="pt-BR"/>
        </w:rPr>
        <w:t>esso judicial ou procedimental –trata-se de todos os processos ou</w:t>
      </w:r>
      <w:r w:rsidRPr="00B75AFC">
        <w:rPr>
          <w:rFonts w:ascii="Arial" w:eastAsia="Times New Roman" w:hAnsi="Arial" w:cs="Arial"/>
          <w:sz w:val="24"/>
          <w:szCs w:val="24"/>
          <w:lang w:eastAsia="pt-BR"/>
        </w:rPr>
        <w:t xml:space="preserve"> todas as atividades persecutórias </w:t>
      </w:r>
      <w:r w:rsidR="00C67731">
        <w:rPr>
          <w:rFonts w:ascii="Arial" w:eastAsia="Times New Roman" w:hAnsi="Arial" w:cs="Arial"/>
          <w:sz w:val="24"/>
          <w:szCs w:val="24"/>
          <w:lang w:eastAsia="pt-BR"/>
        </w:rPr>
        <w:t>necessariamente faz jus</w:t>
      </w:r>
      <w:r w:rsidRPr="00B75AFC">
        <w:rPr>
          <w:rFonts w:ascii="Arial" w:eastAsia="Times New Roman" w:hAnsi="Arial" w:cs="Arial"/>
          <w:sz w:val="24"/>
          <w:szCs w:val="24"/>
          <w:lang w:eastAsia="pt-BR"/>
        </w:rPr>
        <w:t xml:space="preserve"> seguir as formalidades legais e respeitar estritamente as garantias do devido processo legal;</w:t>
      </w:r>
    </w:p>
    <w:p w:rsidR="001369B0" w:rsidRDefault="001369B0" w:rsidP="001369B0">
      <w:pPr>
        <w:spacing w:line="360" w:lineRule="auto"/>
        <w:ind w:firstLine="1134"/>
        <w:jc w:val="both"/>
        <w:rPr>
          <w:rFonts w:ascii="Arial" w:eastAsia="Times New Roman" w:hAnsi="Arial" w:cs="Arial"/>
          <w:sz w:val="24"/>
          <w:szCs w:val="24"/>
          <w:lang w:eastAsia="pt-BR"/>
        </w:rPr>
      </w:pPr>
      <w:r w:rsidRPr="00B75AFC">
        <w:rPr>
          <w:rFonts w:ascii="Arial" w:eastAsia="Times New Roman" w:hAnsi="Arial" w:cs="Arial"/>
          <w:sz w:val="24"/>
          <w:szCs w:val="24"/>
          <w:lang w:eastAsia="pt-BR"/>
        </w:rPr>
        <w:lastRenderedPageBreak/>
        <w:t xml:space="preserve">b) </w:t>
      </w:r>
      <w:r w:rsidRPr="00240DC5">
        <w:rPr>
          <w:rFonts w:ascii="Arial" w:eastAsia="Times New Roman" w:hAnsi="Arial" w:cs="Arial"/>
          <w:i/>
          <w:sz w:val="24"/>
          <w:szCs w:val="24"/>
          <w:lang w:eastAsia="pt-BR"/>
        </w:rPr>
        <w:t>substantive due process of law</w:t>
      </w:r>
      <w:r w:rsidR="00C67731">
        <w:rPr>
          <w:rFonts w:ascii="Arial" w:eastAsia="Times New Roman" w:hAnsi="Arial" w:cs="Arial"/>
          <w:sz w:val="24"/>
          <w:szCs w:val="24"/>
          <w:lang w:eastAsia="pt-BR"/>
        </w:rPr>
        <w:t xml:space="preserve"> ou seja, o </w:t>
      </w:r>
      <w:r w:rsidRPr="00B75AFC">
        <w:rPr>
          <w:rFonts w:ascii="Arial" w:eastAsia="Times New Roman" w:hAnsi="Arial" w:cs="Arial"/>
          <w:sz w:val="24"/>
          <w:szCs w:val="24"/>
          <w:lang w:eastAsia="pt-BR"/>
        </w:rPr>
        <w:t>dev</w:t>
      </w:r>
      <w:r w:rsidR="00C67731">
        <w:rPr>
          <w:rFonts w:ascii="Arial" w:eastAsia="Times New Roman" w:hAnsi="Arial" w:cs="Arial"/>
          <w:sz w:val="24"/>
          <w:szCs w:val="24"/>
          <w:lang w:eastAsia="pt-BR"/>
        </w:rPr>
        <w:t>ido processo legal substantivo – trata-se da criação dessa regra jurídica contudo,</w:t>
      </w:r>
      <w:r w:rsidRPr="00B75AFC">
        <w:rPr>
          <w:rFonts w:ascii="Arial" w:eastAsia="Times New Roman" w:hAnsi="Arial" w:cs="Arial"/>
          <w:sz w:val="24"/>
          <w:szCs w:val="24"/>
          <w:lang w:eastAsia="pt-BR"/>
        </w:rPr>
        <w:t xml:space="preserve"> também possui limites. </w:t>
      </w:r>
      <w:r w:rsidR="00C67731">
        <w:rPr>
          <w:rFonts w:ascii="Arial" w:eastAsia="Times New Roman" w:hAnsi="Arial" w:cs="Arial"/>
          <w:sz w:val="24"/>
          <w:szCs w:val="24"/>
          <w:lang w:eastAsia="pt-BR"/>
        </w:rPr>
        <w:t>Sendo que o</w:t>
      </w:r>
      <w:r w:rsidRPr="00B75AFC">
        <w:rPr>
          <w:rFonts w:ascii="Arial" w:eastAsia="Times New Roman" w:hAnsi="Arial" w:cs="Arial"/>
          <w:sz w:val="24"/>
          <w:szCs w:val="24"/>
          <w:lang w:eastAsia="pt-BR"/>
        </w:rPr>
        <w:t xml:space="preserve"> legislador deve </w:t>
      </w:r>
      <w:r>
        <w:rPr>
          <w:rFonts w:ascii="Arial" w:eastAsia="Times New Roman" w:hAnsi="Arial" w:cs="Arial"/>
          <w:sz w:val="24"/>
          <w:szCs w:val="24"/>
          <w:lang w:eastAsia="pt-BR"/>
        </w:rPr>
        <w:t>produzir regras justas</w:t>
      </w:r>
      <w:r w:rsidRPr="00B75AFC">
        <w:rPr>
          <w:rFonts w:ascii="Arial" w:eastAsia="Times New Roman" w:hAnsi="Arial" w:cs="Arial"/>
          <w:sz w:val="24"/>
          <w:szCs w:val="24"/>
          <w:lang w:eastAsia="pt-BR"/>
        </w:rPr>
        <w:t xml:space="preserve">. </w:t>
      </w:r>
      <w:r w:rsidR="00D34184">
        <w:rPr>
          <w:rFonts w:ascii="Arial" w:eastAsia="Times New Roman" w:hAnsi="Arial" w:cs="Arial"/>
          <w:sz w:val="24"/>
          <w:szCs w:val="24"/>
          <w:lang w:eastAsia="pt-BR"/>
        </w:rPr>
        <w:t xml:space="preserve">Nas palavras do </w:t>
      </w:r>
      <w:r w:rsidR="0037562B">
        <w:rPr>
          <w:rFonts w:ascii="Arial" w:eastAsia="Times New Roman" w:hAnsi="Arial" w:cs="Arial"/>
          <w:sz w:val="24"/>
          <w:szCs w:val="24"/>
          <w:lang w:eastAsia="pt-BR"/>
        </w:rPr>
        <w:t xml:space="preserve">jurista italiano </w:t>
      </w:r>
      <w:r w:rsidR="00032CEF">
        <w:rPr>
          <w:rFonts w:ascii="Arial" w:eastAsia="Times New Roman" w:hAnsi="Arial" w:cs="Arial"/>
          <w:sz w:val="24"/>
          <w:szCs w:val="24"/>
          <w:lang w:eastAsia="pt-BR"/>
        </w:rPr>
        <w:t xml:space="preserve">juspositivista </w:t>
      </w:r>
      <w:r w:rsidR="0037562B">
        <w:rPr>
          <w:rFonts w:ascii="Arial" w:eastAsia="Times New Roman" w:hAnsi="Arial" w:cs="Arial"/>
          <w:sz w:val="24"/>
          <w:szCs w:val="24"/>
          <w:lang w:eastAsia="pt-BR"/>
        </w:rPr>
        <w:t>crítico,</w:t>
      </w:r>
      <w:r w:rsidR="00317FF1">
        <w:rPr>
          <w:rFonts w:ascii="Arial" w:eastAsia="Times New Roman" w:hAnsi="Arial" w:cs="Arial"/>
          <w:sz w:val="24"/>
          <w:szCs w:val="24"/>
          <w:lang w:eastAsia="pt-BR"/>
        </w:rPr>
        <w:t xml:space="preserve"> </w:t>
      </w:r>
      <w:r w:rsidR="00D34184">
        <w:rPr>
          <w:rFonts w:ascii="Arial" w:eastAsia="Times New Roman" w:hAnsi="Arial" w:cs="Arial"/>
          <w:sz w:val="24"/>
          <w:szCs w:val="24"/>
          <w:lang w:eastAsia="pt-BR"/>
        </w:rPr>
        <w:t xml:space="preserve">Luigi Ferrajoli, </w:t>
      </w:r>
      <w:r w:rsidR="00032CEF">
        <w:rPr>
          <w:rFonts w:ascii="Arial" w:eastAsia="Times New Roman" w:hAnsi="Arial" w:cs="Arial"/>
          <w:sz w:val="24"/>
          <w:szCs w:val="24"/>
          <w:lang w:eastAsia="pt-BR"/>
        </w:rPr>
        <w:t>ao tratar</w:t>
      </w:r>
      <w:r w:rsidR="00D34184">
        <w:rPr>
          <w:rFonts w:ascii="Arial" w:eastAsia="Times New Roman" w:hAnsi="Arial" w:cs="Arial"/>
          <w:sz w:val="24"/>
          <w:szCs w:val="24"/>
          <w:lang w:eastAsia="pt-BR"/>
        </w:rPr>
        <w:t xml:space="preserve"> do </w:t>
      </w:r>
      <w:r w:rsidR="00C977F6">
        <w:rPr>
          <w:rFonts w:ascii="Arial" w:eastAsia="Times New Roman" w:hAnsi="Arial" w:cs="Arial"/>
          <w:sz w:val="24"/>
          <w:szCs w:val="24"/>
          <w:lang w:eastAsia="pt-BR"/>
        </w:rPr>
        <w:t>princípio</w:t>
      </w:r>
      <w:r w:rsidR="00D34184">
        <w:rPr>
          <w:rFonts w:ascii="Arial" w:eastAsia="Times New Roman" w:hAnsi="Arial" w:cs="Arial"/>
          <w:sz w:val="24"/>
          <w:szCs w:val="24"/>
          <w:lang w:eastAsia="pt-BR"/>
        </w:rPr>
        <w:t xml:space="preserve"> do garantismo diz:</w:t>
      </w:r>
      <w:r>
        <w:rPr>
          <w:rFonts w:ascii="Arial" w:eastAsia="Times New Roman" w:hAnsi="Arial" w:cs="Arial"/>
          <w:sz w:val="24"/>
          <w:szCs w:val="24"/>
          <w:lang w:eastAsia="pt-BR"/>
        </w:rPr>
        <w:t>“</w:t>
      </w:r>
      <w:r w:rsidRPr="00B75AFC">
        <w:rPr>
          <w:rFonts w:ascii="Arial" w:eastAsia="Times New Roman" w:hAnsi="Arial" w:cs="Arial"/>
          <w:sz w:val="24"/>
          <w:szCs w:val="24"/>
          <w:lang w:eastAsia="pt-BR"/>
        </w:rPr>
        <w:t xml:space="preserve">a produção legislativa tem limites formais e substanciais: não só deve seguir o procedimento legislativo como deve ser proporcional, </w:t>
      </w:r>
      <w:r w:rsidR="0037562B" w:rsidRPr="00B75AFC">
        <w:rPr>
          <w:rFonts w:ascii="Arial" w:eastAsia="Times New Roman" w:hAnsi="Arial" w:cs="Arial"/>
          <w:sz w:val="24"/>
          <w:szCs w:val="24"/>
          <w:lang w:eastAsia="pt-BR"/>
        </w:rPr>
        <w:t>equilibrada. ”</w:t>
      </w:r>
      <w:r w:rsidR="00055531">
        <w:rPr>
          <w:rFonts w:ascii="Arial" w:eastAsia="Times New Roman" w:hAnsi="Arial" w:cs="Arial"/>
          <w:sz w:val="24"/>
          <w:szCs w:val="24"/>
          <w:lang w:eastAsia="pt-BR"/>
        </w:rPr>
        <w:t xml:space="preserve"> (Lenza, 2012, </w:t>
      </w:r>
      <w:r w:rsidR="00D34184">
        <w:rPr>
          <w:rFonts w:ascii="Arial" w:eastAsia="Times New Roman" w:hAnsi="Arial" w:cs="Arial"/>
          <w:sz w:val="24"/>
          <w:szCs w:val="24"/>
          <w:lang w:eastAsia="pt-BR"/>
        </w:rPr>
        <w:t>p 57).</w:t>
      </w:r>
    </w:p>
    <w:p w:rsidR="001369B0" w:rsidRPr="00054DAC" w:rsidRDefault="00D34184" w:rsidP="001369B0">
      <w:pPr>
        <w:spacing w:line="360" w:lineRule="auto"/>
        <w:ind w:firstLine="1134"/>
        <w:jc w:val="both"/>
        <w:rPr>
          <w:rFonts w:ascii="Arial" w:eastAsia="Times New Roman" w:hAnsi="Arial" w:cs="Arial"/>
          <w:b/>
          <w:sz w:val="24"/>
          <w:szCs w:val="24"/>
          <w:lang w:eastAsia="pt-BR"/>
        </w:rPr>
      </w:pPr>
      <w:r>
        <w:rPr>
          <w:rFonts w:ascii="Arial" w:eastAsia="Times New Roman" w:hAnsi="Arial" w:cs="Arial"/>
          <w:sz w:val="24"/>
          <w:szCs w:val="24"/>
          <w:lang w:eastAsia="pt-BR"/>
        </w:rPr>
        <w:t>A luz deste</w:t>
      </w:r>
      <w:r w:rsidR="001369B0" w:rsidRPr="00B75AFC">
        <w:rPr>
          <w:rFonts w:ascii="Arial" w:eastAsia="Times New Roman" w:hAnsi="Arial" w:cs="Arial"/>
          <w:sz w:val="24"/>
          <w:szCs w:val="24"/>
          <w:lang w:eastAsia="pt-BR"/>
        </w:rPr>
        <w:t xml:space="preserve"> princípio </w:t>
      </w:r>
      <w:r w:rsidR="002B4AA6">
        <w:rPr>
          <w:rFonts w:ascii="Arial" w:eastAsia="Times New Roman" w:hAnsi="Arial" w:cs="Arial"/>
          <w:sz w:val="24"/>
          <w:szCs w:val="24"/>
          <w:lang w:eastAsia="pt-BR"/>
        </w:rPr>
        <w:t xml:space="preserve">- </w:t>
      </w:r>
      <w:r w:rsidR="001369B0" w:rsidRPr="00B75AFC">
        <w:rPr>
          <w:rFonts w:ascii="Arial" w:eastAsia="Times New Roman" w:hAnsi="Arial" w:cs="Arial"/>
          <w:sz w:val="24"/>
          <w:szCs w:val="24"/>
          <w:lang w:eastAsia="pt-BR"/>
        </w:rPr>
        <w:t xml:space="preserve">razoabilidade ou proporcionalidade </w:t>
      </w:r>
      <w:r w:rsidR="002B4AA6">
        <w:rPr>
          <w:rFonts w:ascii="Arial" w:eastAsia="Times New Roman" w:hAnsi="Arial" w:cs="Arial"/>
          <w:sz w:val="24"/>
          <w:szCs w:val="24"/>
          <w:lang w:eastAsia="pt-BR"/>
        </w:rPr>
        <w:t xml:space="preserve">- por </w:t>
      </w:r>
      <w:r w:rsidR="001369B0" w:rsidRPr="00B75AFC">
        <w:rPr>
          <w:rFonts w:ascii="Arial" w:eastAsia="Times New Roman" w:hAnsi="Arial" w:cs="Arial"/>
          <w:sz w:val="24"/>
          <w:szCs w:val="24"/>
          <w:lang w:eastAsia="pt-BR"/>
        </w:rPr>
        <w:t>não</w:t>
      </w:r>
      <w:r w:rsidR="002B4AA6">
        <w:rPr>
          <w:rFonts w:ascii="Arial" w:eastAsia="Times New Roman" w:hAnsi="Arial" w:cs="Arial"/>
          <w:sz w:val="24"/>
          <w:szCs w:val="24"/>
          <w:lang w:eastAsia="pt-BR"/>
        </w:rPr>
        <w:t xml:space="preserve"> tratar de ato</w:t>
      </w:r>
      <w:r w:rsidR="001369B0" w:rsidRPr="00B75AFC">
        <w:rPr>
          <w:rFonts w:ascii="Arial" w:eastAsia="Times New Roman" w:hAnsi="Arial" w:cs="Arial"/>
          <w:sz w:val="24"/>
          <w:szCs w:val="24"/>
          <w:lang w:eastAsia="pt-BR"/>
        </w:rPr>
        <w:t xml:space="preserve"> exclusivamente do Poder Legislativo</w:t>
      </w:r>
      <w:r w:rsidR="002B4AA6">
        <w:rPr>
          <w:rFonts w:ascii="Arial" w:eastAsia="Times New Roman" w:hAnsi="Arial" w:cs="Arial"/>
          <w:sz w:val="24"/>
          <w:szCs w:val="24"/>
          <w:lang w:eastAsia="pt-BR"/>
        </w:rPr>
        <w:t xml:space="preserve"> e sim trata-se na verdade </w:t>
      </w:r>
      <w:r w:rsidR="002B5472">
        <w:rPr>
          <w:rFonts w:ascii="Arial" w:eastAsia="Times New Roman" w:hAnsi="Arial" w:cs="Arial"/>
          <w:sz w:val="24"/>
          <w:szCs w:val="24"/>
          <w:lang w:eastAsia="pt-BR"/>
        </w:rPr>
        <w:t xml:space="preserve">de um </w:t>
      </w:r>
      <w:r w:rsidR="001369B0" w:rsidRPr="00B75AFC">
        <w:rPr>
          <w:rFonts w:ascii="Arial" w:eastAsia="Times New Roman" w:hAnsi="Arial" w:cs="Arial"/>
          <w:sz w:val="24"/>
          <w:szCs w:val="24"/>
          <w:lang w:eastAsia="pt-BR"/>
        </w:rPr>
        <w:t>ato do Poder Público</w:t>
      </w:r>
      <w:r w:rsidR="002B4AA6">
        <w:rPr>
          <w:rFonts w:ascii="Arial" w:eastAsia="Times New Roman" w:hAnsi="Arial" w:cs="Arial"/>
          <w:sz w:val="24"/>
          <w:szCs w:val="24"/>
          <w:lang w:eastAsia="pt-BR"/>
        </w:rPr>
        <w:t xml:space="preserve"> porque ao </w:t>
      </w:r>
      <w:r w:rsidR="00C977F6">
        <w:rPr>
          <w:rFonts w:ascii="Arial" w:eastAsia="Times New Roman" w:hAnsi="Arial" w:cs="Arial"/>
          <w:sz w:val="24"/>
          <w:szCs w:val="24"/>
          <w:lang w:eastAsia="pt-BR"/>
        </w:rPr>
        <w:t>contrário</w:t>
      </w:r>
      <w:r w:rsidR="002B4AA6">
        <w:rPr>
          <w:rFonts w:ascii="Arial" w:eastAsia="Times New Roman" w:hAnsi="Arial" w:cs="Arial"/>
          <w:sz w:val="24"/>
          <w:szCs w:val="24"/>
          <w:lang w:eastAsia="pt-BR"/>
        </w:rPr>
        <w:t xml:space="preserve"> seria</w:t>
      </w:r>
      <w:r w:rsidR="001369B0" w:rsidRPr="00B75AFC">
        <w:rPr>
          <w:rFonts w:ascii="Arial" w:eastAsia="Times New Roman" w:hAnsi="Arial" w:cs="Arial"/>
          <w:sz w:val="24"/>
          <w:szCs w:val="24"/>
          <w:lang w:eastAsia="pt-BR"/>
        </w:rPr>
        <w:t xml:space="preserve"> arbitrário. </w:t>
      </w:r>
      <w:r w:rsidR="00032CEF">
        <w:rPr>
          <w:rFonts w:ascii="Arial" w:eastAsia="Times New Roman" w:hAnsi="Arial" w:cs="Arial"/>
          <w:sz w:val="24"/>
          <w:szCs w:val="24"/>
          <w:lang w:eastAsia="pt-BR"/>
        </w:rPr>
        <w:t>O</w:t>
      </w:r>
      <w:r w:rsidR="002B4AA6" w:rsidRPr="00B75AFC">
        <w:rPr>
          <w:rFonts w:ascii="Arial" w:eastAsia="Times New Roman" w:hAnsi="Arial" w:cs="Arial"/>
          <w:sz w:val="24"/>
          <w:szCs w:val="24"/>
          <w:lang w:eastAsia="pt-BR"/>
        </w:rPr>
        <w:t xml:space="preserve"> princípio da razoabilidade ou proporcionalidade</w:t>
      </w:r>
      <w:r w:rsidR="002B4AA6">
        <w:rPr>
          <w:rFonts w:ascii="Arial" w:eastAsia="Times New Roman" w:hAnsi="Arial" w:cs="Arial"/>
          <w:sz w:val="24"/>
          <w:szCs w:val="24"/>
          <w:lang w:eastAsia="pt-BR"/>
        </w:rPr>
        <w:t xml:space="preserve"> deve sempre ser observado por </w:t>
      </w:r>
      <w:r w:rsidR="001369B0" w:rsidRPr="00B75AFC">
        <w:rPr>
          <w:rFonts w:ascii="Arial" w:eastAsia="Times New Roman" w:hAnsi="Arial" w:cs="Arial"/>
          <w:sz w:val="24"/>
          <w:szCs w:val="24"/>
          <w:lang w:eastAsia="pt-BR"/>
        </w:rPr>
        <w:t xml:space="preserve">todos os atos públicos </w:t>
      </w:r>
      <w:r w:rsidR="002B4AA6">
        <w:rPr>
          <w:rFonts w:ascii="Arial" w:eastAsia="Times New Roman" w:hAnsi="Arial" w:cs="Arial"/>
          <w:sz w:val="24"/>
          <w:szCs w:val="24"/>
          <w:lang w:eastAsia="pt-BR"/>
        </w:rPr>
        <w:t xml:space="preserve">para que possam ser </w:t>
      </w:r>
      <w:r w:rsidR="001369B0" w:rsidRPr="00B75AFC">
        <w:rPr>
          <w:rFonts w:ascii="Arial" w:eastAsia="Times New Roman" w:hAnsi="Arial" w:cs="Arial"/>
          <w:sz w:val="24"/>
          <w:szCs w:val="24"/>
          <w:lang w:eastAsia="pt-BR"/>
        </w:rPr>
        <w:t>regidos no caminho de criação, previsão e aplicação da norma jurídica</w:t>
      </w:r>
      <w:r w:rsidR="002B4AA6">
        <w:rPr>
          <w:rFonts w:ascii="Arial" w:eastAsia="Times New Roman" w:hAnsi="Arial" w:cs="Arial"/>
          <w:sz w:val="24"/>
          <w:szCs w:val="24"/>
          <w:lang w:eastAsia="pt-BR"/>
        </w:rPr>
        <w:t>.</w:t>
      </w:r>
    </w:p>
    <w:p w:rsidR="001369B0" w:rsidRPr="00C11BB4" w:rsidRDefault="009F36B4" w:rsidP="001369B0">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Conse</w:t>
      </w:r>
      <w:r w:rsidR="000D4C70">
        <w:rPr>
          <w:rFonts w:ascii="Arial" w:eastAsia="Times New Roman" w:hAnsi="Arial" w:cs="Arial"/>
          <w:sz w:val="24"/>
          <w:szCs w:val="24"/>
          <w:lang w:eastAsia="pt-BR"/>
        </w:rPr>
        <w:t xml:space="preserve">quentemente </w:t>
      </w:r>
      <w:r w:rsidR="001369B0" w:rsidRPr="00C11BB4">
        <w:rPr>
          <w:rFonts w:ascii="Arial" w:eastAsia="Times New Roman" w:hAnsi="Arial" w:cs="Arial"/>
          <w:sz w:val="24"/>
          <w:szCs w:val="24"/>
          <w:lang w:eastAsia="pt-BR"/>
        </w:rPr>
        <w:t xml:space="preserve">permite o controle de constitucionalidade das </w:t>
      </w:r>
      <w:r w:rsidR="000D4C70">
        <w:rPr>
          <w:rFonts w:ascii="Arial" w:eastAsia="Times New Roman" w:hAnsi="Arial" w:cs="Arial"/>
          <w:sz w:val="24"/>
          <w:szCs w:val="24"/>
          <w:lang w:eastAsia="pt-BR"/>
        </w:rPr>
        <w:t xml:space="preserve">leis, dos atos administrativos e </w:t>
      </w:r>
      <w:r w:rsidR="00032CEF">
        <w:rPr>
          <w:rFonts w:ascii="Arial" w:eastAsia="Times New Roman" w:hAnsi="Arial" w:cs="Arial"/>
          <w:sz w:val="24"/>
          <w:szCs w:val="24"/>
          <w:lang w:eastAsia="pt-BR"/>
        </w:rPr>
        <w:t>dos jurisdicionais a</w:t>
      </w:r>
      <w:r w:rsidR="000D4C70">
        <w:rPr>
          <w:rFonts w:ascii="Arial" w:eastAsia="Times New Roman" w:hAnsi="Arial" w:cs="Arial"/>
          <w:sz w:val="24"/>
          <w:szCs w:val="24"/>
          <w:lang w:eastAsia="pt-BR"/>
        </w:rPr>
        <w:t xml:space="preserve"> sua</w:t>
      </w:r>
      <w:r w:rsidR="001369B0" w:rsidRPr="00C11BB4">
        <w:rPr>
          <w:rFonts w:ascii="Arial" w:eastAsia="Times New Roman" w:hAnsi="Arial" w:cs="Arial"/>
          <w:sz w:val="24"/>
          <w:szCs w:val="24"/>
          <w:lang w:eastAsia="pt-BR"/>
        </w:rPr>
        <w:t xml:space="preserve"> função de critério aferidor da constitucionalidade </w:t>
      </w:r>
      <w:r w:rsidR="000D4C70">
        <w:rPr>
          <w:rFonts w:ascii="Arial" w:eastAsia="Times New Roman" w:hAnsi="Arial" w:cs="Arial"/>
          <w:sz w:val="24"/>
          <w:szCs w:val="24"/>
          <w:lang w:eastAsia="pt-BR"/>
        </w:rPr>
        <w:t xml:space="preserve">e </w:t>
      </w:r>
      <w:r w:rsidR="001369B0" w:rsidRPr="00C11BB4">
        <w:rPr>
          <w:rFonts w:ascii="Arial" w:eastAsia="Times New Roman" w:hAnsi="Arial" w:cs="Arial"/>
          <w:sz w:val="24"/>
          <w:szCs w:val="24"/>
          <w:lang w:eastAsia="pt-BR"/>
        </w:rPr>
        <w:t>de todas as restr</w:t>
      </w:r>
      <w:r w:rsidR="00032CEF">
        <w:rPr>
          <w:rFonts w:ascii="Arial" w:eastAsia="Times New Roman" w:hAnsi="Arial" w:cs="Arial"/>
          <w:sz w:val="24"/>
          <w:szCs w:val="24"/>
          <w:lang w:eastAsia="pt-BR"/>
        </w:rPr>
        <w:t>ições aos direitos fundamentais será cumprida no direito brasileiro.</w:t>
      </w:r>
    </w:p>
    <w:p w:rsidR="001369B0" w:rsidRDefault="006A5875" w:rsidP="001369B0">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No seio d</w:t>
      </w:r>
      <w:r w:rsidR="00032CEF" w:rsidRPr="00C11BB4">
        <w:rPr>
          <w:rFonts w:ascii="Arial" w:eastAsia="Times New Roman" w:hAnsi="Arial" w:cs="Arial"/>
          <w:sz w:val="24"/>
          <w:szCs w:val="24"/>
          <w:lang w:eastAsia="pt-BR"/>
        </w:rPr>
        <w:t>a doutrina constitucionalista,</w:t>
      </w:r>
      <w:r w:rsidR="00317FF1">
        <w:rPr>
          <w:rFonts w:ascii="Arial" w:eastAsia="Times New Roman" w:hAnsi="Arial" w:cs="Arial"/>
          <w:sz w:val="24"/>
          <w:szCs w:val="24"/>
          <w:lang w:eastAsia="pt-BR"/>
        </w:rPr>
        <w:t xml:space="preserve"> </w:t>
      </w:r>
      <w:r w:rsidR="001369B0" w:rsidRPr="00C11BB4">
        <w:rPr>
          <w:rFonts w:ascii="Arial" w:eastAsia="Times New Roman" w:hAnsi="Arial" w:cs="Arial"/>
          <w:sz w:val="24"/>
          <w:szCs w:val="24"/>
          <w:lang w:eastAsia="pt-BR"/>
        </w:rPr>
        <w:t xml:space="preserve">por meio do presente princípio, constata-se que os direitos e garantias fundamentais </w:t>
      </w:r>
      <w:r>
        <w:rPr>
          <w:rFonts w:ascii="Arial" w:eastAsia="Times New Roman" w:hAnsi="Arial" w:cs="Arial"/>
          <w:sz w:val="24"/>
          <w:szCs w:val="24"/>
          <w:lang w:eastAsia="pt-BR"/>
        </w:rPr>
        <w:t xml:space="preserve">não </w:t>
      </w:r>
      <w:r w:rsidR="001369B0" w:rsidRPr="00C11BB4">
        <w:rPr>
          <w:rFonts w:ascii="Arial" w:eastAsia="Times New Roman" w:hAnsi="Arial" w:cs="Arial"/>
          <w:sz w:val="24"/>
          <w:szCs w:val="24"/>
          <w:lang w:eastAsia="pt-BR"/>
        </w:rPr>
        <w:t>têm feições absolutas, visto que</w:t>
      </w:r>
      <w:r w:rsidR="00317FF1">
        <w:rPr>
          <w:rFonts w:ascii="Arial" w:eastAsia="Times New Roman" w:hAnsi="Arial" w:cs="Arial"/>
          <w:sz w:val="24"/>
          <w:szCs w:val="24"/>
          <w:lang w:eastAsia="pt-BR"/>
        </w:rPr>
        <w:t xml:space="preserve"> </w:t>
      </w:r>
      <w:r w:rsidR="001369B0" w:rsidRPr="00C11BB4">
        <w:rPr>
          <w:rFonts w:ascii="Arial" w:eastAsia="Times New Roman" w:hAnsi="Arial" w:cs="Arial"/>
          <w:sz w:val="24"/>
          <w:szCs w:val="24"/>
          <w:lang w:eastAsia="pt-BR"/>
        </w:rPr>
        <w:t>podem ter sua eficácia limitada quando em conflito com outros direitos e garantias fundamentais de igual valor. É exatamente por isso que o princípio da proporcionalidade ou da razoabilidade também ficou conhecido, como princípio da cedência recíproca, uma vez que este visa viabilizar a harmonia entre diversos valores constitucionais, utilizando-se, para isso, da limitação ou da cedência recíproca de cada um deles, de forma a preservar o sistema de valores constitucionais como um todo.</w:t>
      </w:r>
    </w:p>
    <w:p w:rsidR="006A5875" w:rsidRDefault="006A5875" w:rsidP="001369B0">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Larens, (1989, </w:t>
      </w:r>
      <w:r w:rsidR="00C977F6">
        <w:rPr>
          <w:rFonts w:ascii="Arial" w:eastAsia="Times New Roman" w:hAnsi="Arial" w:cs="Arial"/>
          <w:sz w:val="24"/>
          <w:szCs w:val="24"/>
          <w:lang w:eastAsia="pt-BR"/>
        </w:rPr>
        <w:t>p.585-586) expõe que</w:t>
      </w:r>
      <w:r>
        <w:rPr>
          <w:rFonts w:ascii="Arial" w:eastAsia="Times New Roman" w:hAnsi="Arial" w:cs="Arial"/>
          <w:sz w:val="24"/>
          <w:szCs w:val="24"/>
          <w:lang w:eastAsia="pt-BR"/>
        </w:rPr>
        <w:t>;</w:t>
      </w:r>
    </w:p>
    <w:p w:rsidR="00C977F6" w:rsidRPr="006A5875" w:rsidRDefault="004D32CE" w:rsidP="006A5875">
      <w:pPr>
        <w:spacing w:line="240" w:lineRule="auto"/>
        <w:ind w:left="3969"/>
        <w:jc w:val="both"/>
        <w:rPr>
          <w:rFonts w:ascii="Arial" w:eastAsia="Times New Roman" w:hAnsi="Arial" w:cs="Arial"/>
          <w:sz w:val="20"/>
          <w:szCs w:val="20"/>
          <w:lang w:eastAsia="pt-BR"/>
        </w:rPr>
      </w:pPr>
      <w:r>
        <w:rPr>
          <w:rFonts w:ascii="Arial" w:eastAsia="Times New Roman" w:hAnsi="Arial" w:cs="Arial"/>
          <w:sz w:val="20"/>
          <w:szCs w:val="20"/>
          <w:lang w:eastAsia="pt-BR"/>
        </w:rPr>
        <w:t>U</w:t>
      </w:r>
      <w:r w:rsidR="00C977F6" w:rsidRPr="006A5875">
        <w:rPr>
          <w:rFonts w:ascii="Arial" w:eastAsia="Times New Roman" w:hAnsi="Arial" w:cs="Arial"/>
          <w:sz w:val="20"/>
          <w:szCs w:val="20"/>
          <w:lang w:eastAsia="pt-BR"/>
        </w:rPr>
        <w:t>tilizando, de ordinário,</w:t>
      </w:r>
      <w:r w:rsidR="00EC7746" w:rsidRPr="006A5875">
        <w:rPr>
          <w:rFonts w:ascii="Arial" w:eastAsia="Times New Roman" w:hAnsi="Arial" w:cs="Arial"/>
          <w:sz w:val="20"/>
          <w:szCs w:val="20"/>
          <w:lang w:eastAsia="pt-BR"/>
        </w:rPr>
        <w:t xml:space="preserve"> para aferir</w:t>
      </w:r>
      <w:r w:rsidR="00C977F6" w:rsidRPr="006A5875">
        <w:rPr>
          <w:rFonts w:ascii="Arial" w:eastAsia="Times New Roman" w:hAnsi="Arial" w:cs="Arial"/>
          <w:sz w:val="20"/>
          <w:szCs w:val="20"/>
          <w:lang w:eastAsia="pt-BR"/>
        </w:rPr>
        <w:t xml:space="preserve"> a legitimidade das restrições de direitos – muito embora possa </w:t>
      </w:r>
      <w:r w:rsidR="006760DA" w:rsidRPr="006A5875">
        <w:rPr>
          <w:rFonts w:ascii="Arial" w:eastAsia="Times New Roman" w:hAnsi="Arial" w:cs="Arial"/>
          <w:sz w:val="20"/>
          <w:szCs w:val="20"/>
          <w:lang w:eastAsia="pt-BR"/>
        </w:rPr>
        <w:t>a</w:t>
      </w:r>
      <w:r w:rsidR="00C977F6" w:rsidRPr="006A5875">
        <w:rPr>
          <w:rFonts w:ascii="Arial" w:eastAsia="Times New Roman" w:hAnsi="Arial" w:cs="Arial"/>
          <w:sz w:val="20"/>
          <w:szCs w:val="20"/>
          <w:lang w:eastAsia="pt-BR"/>
        </w:rPr>
        <w:t>plica</w:t>
      </w:r>
      <w:r w:rsidR="006760DA" w:rsidRPr="006A5875">
        <w:rPr>
          <w:rFonts w:ascii="Arial" w:eastAsia="Times New Roman" w:hAnsi="Arial" w:cs="Arial"/>
          <w:sz w:val="20"/>
          <w:szCs w:val="20"/>
          <w:lang w:eastAsia="pt-BR"/>
        </w:rPr>
        <w:t>r</w:t>
      </w:r>
      <w:r w:rsidR="00C977F6" w:rsidRPr="006A5875">
        <w:rPr>
          <w:rFonts w:ascii="Arial" w:eastAsia="Times New Roman" w:hAnsi="Arial" w:cs="Arial"/>
          <w:sz w:val="20"/>
          <w:szCs w:val="20"/>
          <w:lang w:eastAsia="pt-BR"/>
        </w:rPr>
        <w:t xml:space="preserve">-se, também, para dizer do equilíbrio na </w:t>
      </w:r>
      <w:r w:rsidR="00EC7746" w:rsidRPr="006A5875">
        <w:rPr>
          <w:rFonts w:ascii="Arial" w:eastAsia="Times New Roman" w:hAnsi="Arial" w:cs="Arial"/>
          <w:sz w:val="20"/>
          <w:szCs w:val="20"/>
          <w:lang w:eastAsia="pt-BR"/>
        </w:rPr>
        <w:t xml:space="preserve">concessão de poderes, privilégios ou benefícios – o princípio da proporcionalidade ou da razoabilidade, em essência, consubstancia uma pauta de natureza axiológica que emana diretamente das ideias de justiça, equidade, bom senso, prudência, moderação, justa medida, proibição de excesso, direito justo e valores afins; precede e condiciona a positivação jurídica, inclusive de âmbito </w:t>
      </w:r>
      <w:r w:rsidR="00EC7746" w:rsidRPr="006A5875">
        <w:rPr>
          <w:rFonts w:ascii="Arial" w:eastAsia="Times New Roman" w:hAnsi="Arial" w:cs="Arial"/>
          <w:sz w:val="20"/>
          <w:szCs w:val="20"/>
          <w:lang w:eastAsia="pt-BR"/>
        </w:rPr>
        <w:lastRenderedPageBreak/>
        <w:t>constitucional; e, ainda, enquanto princípios geral do direito, serve de regra de interpretação par</w:t>
      </w:r>
      <w:r w:rsidR="00C9158C" w:rsidRPr="006A5875">
        <w:rPr>
          <w:rFonts w:ascii="Arial" w:eastAsia="Times New Roman" w:hAnsi="Arial" w:cs="Arial"/>
          <w:sz w:val="20"/>
          <w:szCs w:val="20"/>
          <w:lang w:eastAsia="pt-BR"/>
        </w:rPr>
        <w:t>a</w:t>
      </w:r>
      <w:r w:rsidR="008802A2">
        <w:rPr>
          <w:rFonts w:ascii="Arial" w:eastAsia="Times New Roman" w:hAnsi="Arial" w:cs="Arial"/>
          <w:sz w:val="20"/>
          <w:szCs w:val="20"/>
          <w:lang w:eastAsia="pt-BR"/>
        </w:rPr>
        <w:t xml:space="preserve"> todo o ordenamento jurídico.</w:t>
      </w:r>
    </w:p>
    <w:p w:rsidR="006A5875" w:rsidRDefault="4F3D1709" w:rsidP="006A5875">
      <w:pPr>
        <w:spacing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 xml:space="preserve">Já </w:t>
      </w:r>
      <w:r w:rsidR="00C56730" w:rsidRPr="3522FDC4">
        <w:rPr>
          <w:rFonts w:ascii="Arial" w:eastAsia="Times New Roman" w:hAnsi="Arial" w:cs="Arial"/>
          <w:sz w:val="24"/>
          <w:szCs w:val="24"/>
          <w:lang w:eastAsia="pt-BR"/>
        </w:rPr>
        <w:t>Bonavides,</w:t>
      </w:r>
      <w:r w:rsidR="00317FF1">
        <w:rPr>
          <w:rFonts w:ascii="Arial" w:eastAsia="Times New Roman" w:hAnsi="Arial" w:cs="Arial"/>
          <w:sz w:val="24"/>
          <w:szCs w:val="24"/>
          <w:lang w:eastAsia="pt-BR"/>
        </w:rPr>
        <w:t xml:space="preserve"> </w:t>
      </w:r>
      <w:r w:rsidR="004D6815" w:rsidRPr="3522FDC4">
        <w:rPr>
          <w:rFonts w:ascii="Arial" w:eastAsia="Times New Roman" w:hAnsi="Arial" w:cs="Arial"/>
          <w:sz w:val="24"/>
          <w:szCs w:val="24"/>
          <w:lang w:eastAsia="pt-BR"/>
        </w:rPr>
        <w:t>(</w:t>
      </w:r>
      <w:r w:rsidR="006A5875">
        <w:rPr>
          <w:rFonts w:ascii="Arial" w:eastAsia="Times New Roman" w:hAnsi="Arial" w:cs="Arial"/>
          <w:sz w:val="24"/>
          <w:szCs w:val="24"/>
          <w:lang w:eastAsia="pt-BR"/>
        </w:rPr>
        <w:t xml:space="preserve">2009, </w:t>
      </w:r>
      <w:r w:rsidR="008C0EC2" w:rsidRPr="3522FDC4">
        <w:rPr>
          <w:rFonts w:ascii="Arial" w:eastAsia="Times New Roman" w:hAnsi="Arial" w:cs="Arial"/>
          <w:sz w:val="24"/>
          <w:szCs w:val="24"/>
          <w:lang w:eastAsia="pt-BR"/>
        </w:rPr>
        <w:t xml:space="preserve">p 392) </w:t>
      </w:r>
      <w:r w:rsidR="00C56730" w:rsidRPr="3522FDC4">
        <w:rPr>
          <w:rFonts w:ascii="Arial" w:eastAsia="Times New Roman" w:hAnsi="Arial" w:cs="Arial"/>
          <w:sz w:val="24"/>
          <w:szCs w:val="24"/>
          <w:lang w:eastAsia="pt-BR"/>
        </w:rPr>
        <w:t>trata</w:t>
      </w:r>
      <w:r w:rsidR="006A5875">
        <w:rPr>
          <w:rFonts w:ascii="Arial" w:eastAsia="Times New Roman" w:hAnsi="Arial" w:cs="Arial"/>
          <w:sz w:val="24"/>
          <w:szCs w:val="24"/>
          <w:lang w:eastAsia="pt-BR"/>
        </w:rPr>
        <w:t xml:space="preserve">; </w:t>
      </w:r>
      <w:r w:rsidR="00C56730" w:rsidRPr="3522FDC4">
        <w:rPr>
          <w:rFonts w:ascii="Arial" w:eastAsia="Times New Roman" w:hAnsi="Arial" w:cs="Arial"/>
          <w:sz w:val="24"/>
          <w:szCs w:val="24"/>
          <w:lang w:eastAsia="pt-BR"/>
        </w:rPr>
        <w:t xml:space="preserve">o princípio da proporcionalidade </w:t>
      </w:r>
      <w:r w:rsidR="00EA2C75" w:rsidRPr="3522FDC4">
        <w:rPr>
          <w:rFonts w:ascii="Arial" w:eastAsia="Times New Roman" w:hAnsi="Arial" w:cs="Arial"/>
          <w:sz w:val="24"/>
          <w:szCs w:val="24"/>
          <w:lang w:eastAsia="pt-BR"/>
        </w:rPr>
        <w:t>baseando no</w:t>
      </w:r>
      <w:r w:rsidR="00C56730" w:rsidRPr="3522FDC4">
        <w:rPr>
          <w:rFonts w:ascii="Arial" w:eastAsia="Times New Roman" w:hAnsi="Arial" w:cs="Arial"/>
          <w:sz w:val="24"/>
          <w:szCs w:val="24"/>
          <w:lang w:eastAsia="pt-BR"/>
        </w:rPr>
        <w:t xml:space="preserve"> Direito Constitucional </w:t>
      </w:r>
      <w:r w:rsidR="00EA2C75" w:rsidRPr="3522FDC4">
        <w:rPr>
          <w:rFonts w:ascii="Arial" w:eastAsia="Times New Roman" w:hAnsi="Arial" w:cs="Arial"/>
          <w:sz w:val="24"/>
          <w:szCs w:val="24"/>
          <w:lang w:eastAsia="pt-BR"/>
        </w:rPr>
        <w:t>contemporâneo em face dos seus mais recentes progressos doutrinários de início já</w:t>
      </w:r>
      <w:r w:rsidR="000877D1" w:rsidRPr="3522FDC4">
        <w:rPr>
          <w:rFonts w:ascii="Arial" w:eastAsia="Times New Roman" w:hAnsi="Arial" w:cs="Arial"/>
          <w:sz w:val="24"/>
          <w:szCs w:val="24"/>
          <w:lang w:eastAsia="pt-BR"/>
        </w:rPr>
        <w:t xml:space="preserve"> traz a </w:t>
      </w:r>
      <w:r w:rsidR="00FA72CC">
        <w:rPr>
          <w:rFonts w:ascii="Arial" w:eastAsia="Times New Roman" w:hAnsi="Arial" w:cs="Arial"/>
          <w:sz w:val="24"/>
          <w:szCs w:val="24"/>
          <w:lang w:eastAsia="pt-BR"/>
        </w:rPr>
        <w:t>pre</w:t>
      </w:r>
      <w:r w:rsidR="00FA72CC" w:rsidRPr="3522FDC4">
        <w:rPr>
          <w:rFonts w:ascii="Arial" w:eastAsia="Times New Roman" w:hAnsi="Arial" w:cs="Arial"/>
          <w:sz w:val="24"/>
          <w:szCs w:val="24"/>
          <w:lang w:eastAsia="pt-BR"/>
        </w:rPr>
        <w:t>ponderância</w:t>
      </w:r>
      <w:r w:rsidR="00EA2C75" w:rsidRPr="3522FDC4">
        <w:rPr>
          <w:rFonts w:ascii="Arial" w:eastAsia="Times New Roman" w:hAnsi="Arial" w:cs="Arial"/>
          <w:sz w:val="24"/>
          <w:szCs w:val="24"/>
          <w:lang w:eastAsia="pt-BR"/>
        </w:rPr>
        <w:t xml:space="preserve"> de Xavier Philippe que diz; </w:t>
      </w:r>
    </w:p>
    <w:p w:rsidR="00BF1E5B" w:rsidRPr="006A5875" w:rsidRDefault="00B83193" w:rsidP="006A5875">
      <w:pPr>
        <w:spacing w:line="240" w:lineRule="auto"/>
        <w:ind w:left="3969"/>
        <w:jc w:val="both"/>
        <w:rPr>
          <w:rFonts w:ascii="Arial" w:eastAsia="Times New Roman" w:hAnsi="Arial" w:cs="Arial"/>
          <w:sz w:val="20"/>
          <w:szCs w:val="20"/>
          <w:lang w:eastAsia="pt-BR"/>
        </w:rPr>
      </w:pPr>
      <w:r w:rsidRPr="006A5875">
        <w:rPr>
          <w:rFonts w:ascii="Arial" w:eastAsia="Times New Roman" w:hAnsi="Arial" w:cs="Arial"/>
          <w:sz w:val="20"/>
          <w:szCs w:val="20"/>
          <w:lang w:eastAsia="pt-BR"/>
        </w:rPr>
        <w:t>Há</w:t>
      </w:r>
      <w:r w:rsidR="00EA2C75" w:rsidRPr="006A5875">
        <w:rPr>
          <w:rFonts w:ascii="Arial" w:eastAsia="Times New Roman" w:hAnsi="Arial" w:cs="Arial"/>
          <w:sz w:val="20"/>
          <w:szCs w:val="20"/>
          <w:lang w:eastAsia="pt-BR"/>
        </w:rPr>
        <w:t xml:space="preserve"> princípios mais fáceis de compreender do que definir.</w:t>
      </w:r>
      <w:r w:rsidR="000877D1" w:rsidRPr="006A5875">
        <w:rPr>
          <w:rFonts w:ascii="Arial" w:eastAsia="Times New Roman" w:hAnsi="Arial" w:cs="Arial"/>
          <w:sz w:val="20"/>
          <w:szCs w:val="20"/>
          <w:lang w:eastAsia="pt-BR"/>
        </w:rPr>
        <w:t xml:space="preserve"> Continua </w:t>
      </w:r>
      <w:r w:rsidR="004D6815" w:rsidRPr="006A5875">
        <w:rPr>
          <w:rFonts w:ascii="Arial" w:eastAsia="Times New Roman" w:hAnsi="Arial" w:cs="Arial"/>
          <w:sz w:val="20"/>
          <w:szCs w:val="20"/>
          <w:lang w:eastAsia="pt-BR"/>
        </w:rPr>
        <w:t>Bonavides</w:t>
      </w:r>
      <w:r w:rsidR="00317FF1">
        <w:rPr>
          <w:rFonts w:ascii="Arial" w:eastAsia="Times New Roman" w:hAnsi="Arial" w:cs="Arial"/>
          <w:sz w:val="20"/>
          <w:szCs w:val="20"/>
          <w:lang w:eastAsia="pt-BR"/>
        </w:rPr>
        <w:t xml:space="preserve"> </w:t>
      </w:r>
      <w:r w:rsidR="008C0EC2" w:rsidRPr="006A5875">
        <w:rPr>
          <w:rFonts w:ascii="Arial" w:eastAsia="Times New Roman" w:hAnsi="Arial" w:cs="Arial"/>
          <w:sz w:val="20"/>
          <w:szCs w:val="20"/>
          <w:lang w:eastAsia="pt-BR"/>
        </w:rPr>
        <w:t>pautando as</w:t>
      </w:r>
      <w:r w:rsidR="000877D1" w:rsidRPr="006A5875">
        <w:rPr>
          <w:rFonts w:ascii="Arial" w:eastAsia="Times New Roman" w:hAnsi="Arial" w:cs="Arial"/>
          <w:sz w:val="20"/>
          <w:szCs w:val="20"/>
          <w:lang w:eastAsia="pt-BR"/>
        </w:rPr>
        <w:t xml:space="preserve"> duas noções de proporcionalidade</w:t>
      </w:r>
      <w:r w:rsidR="004D6815" w:rsidRPr="006A5875">
        <w:rPr>
          <w:rFonts w:ascii="Arial" w:eastAsia="Times New Roman" w:hAnsi="Arial" w:cs="Arial"/>
          <w:sz w:val="20"/>
          <w:szCs w:val="20"/>
          <w:lang w:eastAsia="pt-BR"/>
        </w:rPr>
        <w:t>: uma na acepção lata, e outra na acepção estrita no conceito de Muller</w:t>
      </w:r>
      <w:r w:rsidR="008C0EC2" w:rsidRPr="006A5875">
        <w:rPr>
          <w:rFonts w:ascii="Arial" w:eastAsia="Times New Roman" w:hAnsi="Arial" w:cs="Arial"/>
          <w:sz w:val="20"/>
          <w:szCs w:val="20"/>
          <w:lang w:eastAsia="pt-BR"/>
        </w:rPr>
        <w:t xml:space="preserve">, Muller, entende que o </w:t>
      </w:r>
      <w:r w:rsidRPr="006A5875">
        <w:rPr>
          <w:rFonts w:ascii="Arial" w:eastAsia="Times New Roman" w:hAnsi="Arial" w:cs="Arial"/>
          <w:sz w:val="20"/>
          <w:szCs w:val="20"/>
          <w:lang w:eastAsia="pt-BR"/>
        </w:rPr>
        <w:t>princípio</w:t>
      </w:r>
      <w:r w:rsidR="008C0EC2" w:rsidRPr="006A5875">
        <w:rPr>
          <w:rFonts w:ascii="Arial" w:eastAsia="Times New Roman" w:hAnsi="Arial" w:cs="Arial"/>
          <w:sz w:val="20"/>
          <w:szCs w:val="20"/>
          <w:lang w:eastAsia="pt-BR"/>
        </w:rPr>
        <w:t xml:space="preserve"> da proporcionalidade é a regra fundamental a que devem </w:t>
      </w:r>
      <w:r w:rsidRPr="006A5875">
        <w:rPr>
          <w:rFonts w:ascii="Arial" w:eastAsia="Times New Roman" w:hAnsi="Arial" w:cs="Arial"/>
          <w:sz w:val="20"/>
          <w:szCs w:val="20"/>
          <w:lang w:eastAsia="pt-BR"/>
        </w:rPr>
        <w:t>obedecer tanto aos</w:t>
      </w:r>
      <w:r w:rsidR="008C0EC2" w:rsidRPr="006A5875">
        <w:rPr>
          <w:rFonts w:ascii="Arial" w:eastAsia="Times New Roman" w:hAnsi="Arial" w:cs="Arial"/>
          <w:sz w:val="20"/>
          <w:szCs w:val="20"/>
          <w:lang w:eastAsia="pt-BR"/>
        </w:rPr>
        <w:t xml:space="preserve"> que exercem quanto os que padecem o poder. Presume-se que quando há violação do </w:t>
      </w:r>
      <w:r w:rsidRPr="006A5875">
        <w:rPr>
          <w:rFonts w:ascii="Arial" w:eastAsia="Times New Roman" w:hAnsi="Arial" w:cs="Arial"/>
          <w:sz w:val="20"/>
          <w:szCs w:val="20"/>
          <w:lang w:eastAsia="pt-BR"/>
        </w:rPr>
        <w:t>princípio</w:t>
      </w:r>
      <w:r w:rsidR="008C0EC2" w:rsidRPr="006A5875">
        <w:rPr>
          <w:rFonts w:ascii="Arial" w:eastAsia="Times New Roman" w:hAnsi="Arial" w:cs="Arial"/>
          <w:sz w:val="20"/>
          <w:szCs w:val="20"/>
          <w:lang w:eastAsia="pt-BR"/>
        </w:rPr>
        <w:t xml:space="preserve"> da proporcionalidade, com ocorrência de arbítrio, toda vez que os meios destinados a realizar um fim não são por si mesmos apropriados e ou quando a desproporção entre os meios e fim é particularmente evidente ou seja, </w:t>
      </w:r>
      <w:r w:rsidR="008802A2">
        <w:rPr>
          <w:rFonts w:ascii="Arial" w:eastAsia="Times New Roman" w:hAnsi="Arial" w:cs="Arial"/>
          <w:sz w:val="20"/>
          <w:szCs w:val="20"/>
          <w:lang w:eastAsia="pt-BR"/>
        </w:rPr>
        <w:t xml:space="preserve">manifesta. </w:t>
      </w:r>
    </w:p>
    <w:p w:rsidR="00BA59AA" w:rsidRDefault="00BA59AA" w:rsidP="00C56730">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Outro si</w:t>
      </w:r>
      <w:r w:rsidR="006A5875">
        <w:rPr>
          <w:rFonts w:ascii="Arial" w:eastAsia="Times New Roman" w:hAnsi="Arial" w:cs="Arial"/>
          <w:sz w:val="24"/>
          <w:szCs w:val="24"/>
          <w:lang w:eastAsia="pt-BR"/>
        </w:rPr>
        <w:t xml:space="preserve">m trazido por Bonavides (2009, </w:t>
      </w:r>
      <w:r>
        <w:rPr>
          <w:rFonts w:ascii="Arial" w:eastAsia="Times New Roman" w:hAnsi="Arial" w:cs="Arial"/>
          <w:sz w:val="24"/>
          <w:szCs w:val="24"/>
          <w:lang w:eastAsia="pt-BR"/>
        </w:rPr>
        <w:t>p 394), há cer</w:t>
      </w:r>
      <w:r w:rsidR="00AF7670">
        <w:rPr>
          <w:rFonts w:ascii="Arial" w:eastAsia="Times New Roman" w:hAnsi="Arial" w:cs="Arial"/>
          <w:sz w:val="24"/>
          <w:szCs w:val="24"/>
          <w:lang w:eastAsia="pt-BR"/>
        </w:rPr>
        <w:t xml:space="preserve">ca de </w:t>
      </w:r>
      <w:r w:rsidR="00B83193">
        <w:rPr>
          <w:rFonts w:ascii="Arial" w:eastAsia="Times New Roman" w:hAnsi="Arial" w:cs="Arial"/>
          <w:sz w:val="24"/>
          <w:szCs w:val="24"/>
          <w:lang w:eastAsia="pt-BR"/>
        </w:rPr>
        <w:t>cinquenta</w:t>
      </w:r>
      <w:r w:rsidR="00AF7670">
        <w:rPr>
          <w:rFonts w:ascii="Arial" w:eastAsia="Times New Roman" w:hAnsi="Arial" w:cs="Arial"/>
          <w:sz w:val="24"/>
          <w:szCs w:val="24"/>
          <w:lang w:eastAsia="pt-BR"/>
        </w:rPr>
        <w:t xml:space="preserve"> anos, Krueger </w:t>
      </w:r>
      <w:r>
        <w:rPr>
          <w:rFonts w:ascii="Arial" w:eastAsia="Times New Roman" w:hAnsi="Arial" w:cs="Arial"/>
          <w:sz w:val="24"/>
          <w:szCs w:val="24"/>
          <w:lang w:eastAsia="pt-BR"/>
        </w:rPr>
        <w:t>ao afirmar que</w:t>
      </w:r>
      <w:r w:rsidR="00AF7670">
        <w:rPr>
          <w:rFonts w:ascii="Arial" w:eastAsia="Times New Roman" w:hAnsi="Arial" w:cs="Arial"/>
          <w:sz w:val="24"/>
          <w:szCs w:val="24"/>
          <w:lang w:eastAsia="pt-BR"/>
        </w:rPr>
        <w:t>; “</w:t>
      </w:r>
      <w:r>
        <w:rPr>
          <w:rFonts w:ascii="Arial" w:eastAsia="Times New Roman" w:hAnsi="Arial" w:cs="Arial"/>
          <w:sz w:val="24"/>
          <w:szCs w:val="24"/>
          <w:lang w:eastAsia="pt-BR"/>
        </w:rPr>
        <w:t>já são os direitos fundamentais que valem unicamente na moldura das leis</w:t>
      </w:r>
      <w:r w:rsidR="00317FF1">
        <w:rPr>
          <w:rFonts w:ascii="Arial" w:eastAsia="Times New Roman" w:hAnsi="Arial" w:cs="Arial"/>
          <w:sz w:val="24"/>
          <w:szCs w:val="24"/>
          <w:lang w:eastAsia="pt-BR"/>
        </w:rPr>
        <w:t>, mas</w:t>
      </w:r>
      <w:r>
        <w:rPr>
          <w:rFonts w:ascii="Arial" w:eastAsia="Times New Roman" w:hAnsi="Arial" w:cs="Arial"/>
          <w:sz w:val="24"/>
          <w:szCs w:val="24"/>
          <w:lang w:eastAsia="pt-BR"/>
        </w:rPr>
        <w:t xml:space="preserve"> as leis na moldura dos direitos fundament</w:t>
      </w:r>
      <w:r w:rsidR="00AF7670">
        <w:rPr>
          <w:rFonts w:ascii="Arial" w:eastAsia="Times New Roman" w:hAnsi="Arial" w:cs="Arial"/>
          <w:sz w:val="24"/>
          <w:szCs w:val="24"/>
          <w:lang w:eastAsia="pt-BR"/>
        </w:rPr>
        <w:t>ais”</w:t>
      </w:r>
      <w:r w:rsidR="00317FF1">
        <w:rPr>
          <w:rFonts w:ascii="Arial" w:eastAsia="Times New Roman" w:hAnsi="Arial" w:cs="Arial"/>
          <w:sz w:val="24"/>
          <w:szCs w:val="24"/>
          <w:lang w:eastAsia="pt-BR"/>
        </w:rPr>
        <w:t xml:space="preserve"> </w:t>
      </w:r>
      <w:r w:rsidR="00B83193">
        <w:rPr>
          <w:rFonts w:ascii="Arial" w:eastAsia="Times New Roman" w:hAnsi="Arial" w:cs="Arial"/>
          <w:sz w:val="24"/>
          <w:szCs w:val="24"/>
          <w:lang w:eastAsia="pt-BR"/>
        </w:rPr>
        <w:t>Bonavides</w:t>
      </w:r>
      <w:r w:rsidR="00317FF1">
        <w:rPr>
          <w:rFonts w:ascii="Arial" w:eastAsia="Times New Roman" w:hAnsi="Arial" w:cs="Arial"/>
          <w:sz w:val="24"/>
          <w:szCs w:val="24"/>
          <w:lang w:eastAsia="pt-BR"/>
        </w:rPr>
        <w:t>,</w:t>
      </w:r>
      <w:r w:rsidR="00AF7670">
        <w:rPr>
          <w:rFonts w:ascii="Arial" w:eastAsia="Times New Roman" w:hAnsi="Arial" w:cs="Arial"/>
          <w:sz w:val="24"/>
          <w:szCs w:val="24"/>
          <w:lang w:eastAsia="pt-BR"/>
        </w:rPr>
        <w:t xml:space="preserve"> faz</w:t>
      </w:r>
      <w:r>
        <w:rPr>
          <w:rFonts w:ascii="Arial" w:eastAsia="Times New Roman" w:hAnsi="Arial" w:cs="Arial"/>
          <w:sz w:val="24"/>
          <w:szCs w:val="24"/>
          <w:lang w:eastAsia="pt-BR"/>
        </w:rPr>
        <w:t xml:space="preserve"> uma constatação </w:t>
      </w:r>
      <w:r w:rsidR="00AF7670">
        <w:rPr>
          <w:rFonts w:ascii="Arial" w:eastAsia="Times New Roman" w:hAnsi="Arial" w:cs="Arial"/>
          <w:sz w:val="24"/>
          <w:szCs w:val="24"/>
          <w:lang w:eastAsia="pt-BR"/>
        </w:rPr>
        <w:t>n</w:t>
      </w:r>
      <w:r>
        <w:rPr>
          <w:rFonts w:ascii="Arial" w:eastAsia="Times New Roman" w:hAnsi="Arial" w:cs="Arial"/>
          <w:sz w:val="24"/>
          <w:szCs w:val="24"/>
          <w:lang w:eastAsia="pt-BR"/>
        </w:rPr>
        <w:t xml:space="preserve">a descoberta do núcleo central de todo o processo que rege as transformações constitucionais em proveito da formação e consolidação de um universo eficaz, dos quais o mais importante vem a ser, indubitavelmente, na ordem constitucional de nossos dias, o </w:t>
      </w:r>
      <w:r w:rsidR="00B83193">
        <w:rPr>
          <w:rFonts w:ascii="Arial" w:eastAsia="Times New Roman" w:hAnsi="Arial" w:cs="Arial"/>
          <w:sz w:val="24"/>
          <w:szCs w:val="24"/>
          <w:lang w:eastAsia="pt-BR"/>
        </w:rPr>
        <w:t>princípio</w:t>
      </w:r>
      <w:r>
        <w:rPr>
          <w:rFonts w:ascii="Arial" w:eastAsia="Times New Roman" w:hAnsi="Arial" w:cs="Arial"/>
          <w:sz w:val="24"/>
          <w:szCs w:val="24"/>
          <w:lang w:eastAsia="pt-BR"/>
        </w:rPr>
        <w:t xml:space="preserve"> de proporcionalidade.</w:t>
      </w:r>
    </w:p>
    <w:p w:rsidR="00AF7670" w:rsidRDefault="001C1378" w:rsidP="3522FDC4">
      <w:pPr>
        <w:spacing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Bonavides</w:t>
      </w:r>
      <w:r w:rsidR="00E21883" w:rsidRPr="3522FDC4">
        <w:rPr>
          <w:rFonts w:ascii="Arial" w:eastAsia="Times New Roman" w:hAnsi="Arial" w:cs="Arial"/>
          <w:sz w:val="24"/>
          <w:szCs w:val="24"/>
          <w:lang w:eastAsia="pt-BR"/>
        </w:rPr>
        <w:t>,</w:t>
      </w:r>
      <w:r w:rsidR="00317FF1">
        <w:rPr>
          <w:rFonts w:ascii="Arial" w:eastAsia="Times New Roman" w:hAnsi="Arial" w:cs="Arial"/>
          <w:sz w:val="24"/>
          <w:szCs w:val="24"/>
          <w:lang w:eastAsia="pt-BR"/>
        </w:rPr>
        <w:t xml:space="preserve"> </w:t>
      </w:r>
      <w:r w:rsidR="00E21883" w:rsidRPr="3522FDC4">
        <w:rPr>
          <w:rFonts w:ascii="Arial" w:eastAsia="Times New Roman" w:hAnsi="Arial" w:cs="Arial"/>
          <w:sz w:val="24"/>
          <w:szCs w:val="24"/>
          <w:lang w:eastAsia="pt-BR"/>
        </w:rPr>
        <w:t>(2009</w:t>
      </w:r>
      <w:r w:rsidR="06871F12" w:rsidRPr="3522FDC4">
        <w:rPr>
          <w:rFonts w:ascii="Arial" w:eastAsia="Times New Roman" w:hAnsi="Arial" w:cs="Arial"/>
          <w:sz w:val="24"/>
          <w:szCs w:val="24"/>
          <w:lang w:eastAsia="pt-BR"/>
        </w:rPr>
        <w:t>,</w:t>
      </w:r>
      <w:r w:rsidR="00E21883" w:rsidRPr="3522FDC4">
        <w:rPr>
          <w:rFonts w:ascii="Arial" w:eastAsia="Times New Roman" w:hAnsi="Arial" w:cs="Arial"/>
          <w:sz w:val="24"/>
          <w:szCs w:val="24"/>
          <w:lang w:eastAsia="pt-BR"/>
        </w:rPr>
        <w:t xml:space="preserve"> p 394)</w:t>
      </w:r>
      <w:r w:rsidR="00CC4AA6">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remete a década de 70</w:t>
      </w:r>
      <w:r w:rsidR="00CC4AA6">
        <w:rPr>
          <w:rFonts w:ascii="Arial" w:eastAsia="Times New Roman" w:hAnsi="Arial" w:cs="Arial"/>
          <w:sz w:val="24"/>
          <w:szCs w:val="24"/>
          <w:lang w:eastAsia="pt-BR"/>
        </w:rPr>
        <w:t>,</w:t>
      </w:r>
      <w:r w:rsidRPr="3522FDC4">
        <w:rPr>
          <w:rFonts w:ascii="Arial" w:eastAsia="Times New Roman" w:hAnsi="Arial" w:cs="Arial"/>
          <w:sz w:val="24"/>
          <w:szCs w:val="24"/>
          <w:lang w:eastAsia="pt-BR"/>
        </w:rPr>
        <w:t xml:space="preserve"> ao trazer Grabitz que percebia a constitucionalização do </w:t>
      </w:r>
      <w:r w:rsidR="00B83193" w:rsidRPr="3522FDC4">
        <w:rPr>
          <w:rFonts w:ascii="Arial" w:eastAsia="Times New Roman" w:hAnsi="Arial" w:cs="Arial"/>
          <w:sz w:val="24"/>
          <w:szCs w:val="24"/>
          <w:lang w:eastAsia="pt-BR"/>
        </w:rPr>
        <w:t>princípio</w:t>
      </w:r>
      <w:r w:rsidRPr="3522FDC4">
        <w:rPr>
          <w:rFonts w:ascii="Arial" w:eastAsia="Times New Roman" w:hAnsi="Arial" w:cs="Arial"/>
          <w:sz w:val="24"/>
          <w:szCs w:val="24"/>
          <w:lang w:eastAsia="pt-BR"/>
        </w:rPr>
        <w:t xml:space="preserve"> da proporcionalidade que começava a exercer no domínio dos direitos fundamentais. Esta vinculação ganha extrema importância e aufere um prestigio e difusão tão larga quanto princípios cardeais e afins, nomeadamente o </w:t>
      </w:r>
      <w:r w:rsidR="00B83193" w:rsidRPr="3522FDC4">
        <w:rPr>
          <w:rFonts w:ascii="Arial" w:eastAsia="Times New Roman" w:hAnsi="Arial" w:cs="Arial"/>
          <w:sz w:val="24"/>
          <w:szCs w:val="24"/>
          <w:lang w:eastAsia="pt-BR"/>
        </w:rPr>
        <w:t>princípio</w:t>
      </w:r>
      <w:r w:rsidRPr="3522FDC4">
        <w:rPr>
          <w:rFonts w:ascii="Arial" w:eastAsia="Times New Roman" w:hAnsi="Arial" w:cs="Arial"/>
          <w:sz w:val="24"/>
          <w:szCs w:val="24"/>
          <w:lang w:eastAsia="pt-BR"/>
        </w:rPr>
        <w:t xml:space="preserve"> da igualdade. A proporcionalidade é algo mais que um critério, regra ou elemento de juízo tecnicamente </w:t>
      </w:r>
      <w:r w:rsidR="001D35C4" w:rsidRPr="3522FDC4">
        <w:rPr>
          <w:rFonts w:ascii="Arial" w:eastAsia="Times New Roman" w:hAnsi="Arial" w:cs="Arial"/>
          <w:sz w:val="24"/>
          <w:szCs w:val="24"/>
          <w:lang w:eastAsia="pt-BR"/>
        </w:rPr>
        <w:t>utilizável</w:t>
      </w:r>
      <w:r w:rsidRPr="3522FDC4">
        <w:rPr>
          <w:rFonts w:ascii="Arial" w:eastAsia="Times New Roman" w:hAnsi="Arial" w:cs="Arial"/>
          <w:sz w:val="24"/>
          <w:szCs w:val="24"/>
          <w:lang w:eastAsia="pt-BR"/>
        </w:rPr>
        <w:t xml:space="preserve"> para afirmar conseqüências jurídicas porquanto</w:t>
      </w:r>
      <w:r w:rsidR="001D35C4" w:rsidRPr="3522FDC4">
        <w:rPr>
          <w:rFonts w:ascii="Arial" w:eastAsia="Times New Roman" w:hAnsi="Arial" w:cs="Arial"/>
          <w:sz w:val="24"/>
          <w:szCs w:val="24"/>
          <w:lang w:eastAsia="pt-BR"/>
        </w:rPr>
        <w:t xml:space="preserve"> cita as palavras de Penalva;</w:t>
      </w:r>
    </w:p>
    <w:p w:rsidR="001C1378" w:rsidRPr="00AF7670" w:rsidRDefault="00B83193" w:rsidP="00AF7670">
      <w:pPr>
        <w:spacing w:line="240" w:lineRule="auto"/>
        <w:ind w:left="3969"/>
        <w:jc w:val="both"/>
        <w:rPr>
          <w:rFonts w:ascii="Arial" w:eastAsia="Times New Roman" w:hAnsi="Arial" w:cs="Arial"/>
          <w:sz w:val="20"/>
          <w:szCs w:val="20"/>
          <w:lang w:eastAsia="pt-BR"/>
        </w:rPr>
      </w:pPr>
      <w:r w:rsidRPr="00AF7670">
        <w:rPr>
          <w:rFonts w:ascii="Arial" w:eastAsia="Times New Roman" w:hAnsi="Arial" w:cs="Arial"/>
          <w:sz w:val="20"/>
          <w:szCs w:val="20"/>
          <w:lang w:eastAsia="pt-BR"/>
        </w:rPr>
        <w:t>São</w:t>
      </w:r>
      <w:r w:rsidR="00CC4AA6">
        <w:rPr>
          <w:rFonts w:ascii="Arial" w:eastAsia="Times New Roman" w:hAnsi="Arial" w:cs="Arial"/>
          <w:sz w:val="20"/>
          <w:szCs w:val="20"/>
          <w:lang w:eastAsia="pt-BR"/>
        </w:rPr>
        <w:t xml:space="preserve"> </w:t>
      </w:r>
      <w:r w:rsidRPr="00AF7670">
        <w:rPr>
          <w:rFonts w:ascii="Arial" w:eastAsia="Times New Roman" w:hAnsi="Arial" w:cs="Arial"/>
          <w:sz w:val="20"/>
          <w:szCs w:val="20"/>
          <w:lang w:eastAsia="pt-BR"/>
        </w:rPr>
        <w:t>princípio</w:t>
      </w:r>
      <w:r w:rsidR="001C1378" w:rsidRPr="00AF7670">
        <w:rPr>
          <w:rFonts w:ascii="Arial" w:eastAsia="Times New Roman" w:hAnsi="Arial" w:cs="Arial"/>
          <w:sz w:val="20"/>
          <w:szCs w:val="20"/>
          <w:lang w:eastAsia="pt-BR"/>
        </w:rPr>
        <w:t xml:space="preserve"> consubstancial ao Estado de Direito com plena e necessária operatividade, ao mesmo passo que a exigência de sua utilização se apresenta como uma garantia básica que se hão de observar em toda hipótese em que os direitos</w:t>
      </w:r>
      <w:r w:rsidR="008802A2">
        <w:rPr>
          <w:rFonts w:ascii="Arial" w:eastAsia="Times New Roman" w:hAnsi="Arial" w:cs="Arial"/>
          <w:sz w:val="20"/>
          <w:szCs w:val="20"/>
          <w:lang w:eastAsia="pt-BR"/>
        </w:rPr>
        <w:t xml:space="preserve"> e as liberdades sejam lesados.</w:t>
      </w:r>
    </w:p>
    <w:p w:rsidR="001C1378" w:rsidRPr="00C56730" w:rsidRDefault="001D35C4" w:rsidP="00C56730">
      <w:pPr>
        <w:spacing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lastRenderedPageBreak/>
        <w:t>A doutrina busca consolidar como regra fundamental de apoio e proteção dos direitos fundamentais e de característica de um novo Estado de Direito, fazendo assim da proporcionalidade em principio essencial da Constituição.</w:t>
      </w:r>
    </w:p>
    <w:p w:rsidR="00B6253B" w:rsidRPr="003C07A6" w:rsidRDefault="00C56514" w:rsidP="00D63557">
      <w:pPr>
        <w:spacing w:line="360" w:lineRule="auto"/>
        <w:ind w:firstLine="1134"/>
        <w:jc w:val="both"/>
        <w:rPr>
          <w:rFonts w:ascii="Arial" w:hAnsi="Arial" w:cs="Arial"/>
          <w:b/>
          <w:sz w:val="24"/>
          <w:szCs w:val="24"/>
        </w:rPr>
      </w:pPr>
      <w:r w:rsidRPr="00B83193">
        <w:rPr>
          <w:rFonts w:ascii="Arial" w:hAnsi="Arial" w:cs="Arial"/>
          <w:b/>
          <w:sz w:val="24"/>
          <w:szCs w:val="24"/>
        </w:rPr>
        <w:t>I.IV</w:t>
      </w:r>
      <w:r w:rsidR="00BC16A7" w:rsidRPr="00B83193">
        <w:rPr>
          <w:rFonts w:ascii="Arial" w:hAnsi="Arial" w:cs="Arial"/>
          <w:b/>
          <w:sz w:val="24"/>
          <w:szCs w:val="24"/>
        </w:rPr>
        <w:t xml:space="preserve"> - </w:t>
      </w:r>
      <w:r w:rsidR="0002408C" w:rsidRPr="00B83193">
        <w:rPr>
          <w:rFonts w:ascii="Arial" w:hAnsi="Arial" w:cs="Arial"/>
          <w:b/>
          <w:sz w:val="24"/>
          <w:szCs w:val="24"/>
        </w:rPr>
        <w:t>Eficácia e aplicabilidade das normas constitucionais</w:t>
      </w:r>
    </w:p>
    <w:p w:rsidR="00B83193" w:rsidRDefault="00795B93" w:rsidP="00D63557">
      <w:pPr>
        <w:spacing w:line="360" w:lineRule="auto"/>
        <w:ind w:firstLine="1134"/>
        <w:jc w:val="both"/>
        <w:rPr>
          <w:rFonts w:ascii="Arial" w:hAnsi="Arial" w:cs="Arial"/>
          <w:sz w:val="24"/>
          <w:szCs w:val="24"/>
        </w:rPr>
      </w:pPr>
      <w:r>
        <w:rPr>
          <w:rFonts w:ascii="Arial" w:hAnsi="Arial" w:cs="Arial"/>
          <w:sz w:val="24"/>
          <w:szCs w:val="24"/>
        </w:rPr>
        <w:t>Como regra</w:t>
      </w:r>
      <w:r w:rsidR="00B83193" w:rsidRPr="00B83193">
        <w:rPr>
          <w:rFonts w:ascii="Arial" w:hAnsi="Arial" w:cs="Arial"/>
          <w:sz w:val="24"/>
          <w:szCs w:val="24"/>
        </w:rPr>
        <w:t xml:space="preserve">, </w:t>
      </w:r>
      <w:r w:rsidRPr="00B83193">
        <w:rPr>
          <w:rFonts w:ascii="Arial" w:hAnsi="Arial" w:cs="Arial"/>
          <w:sz w:val="24"/>
          <w:szCs w:val="24"/>
        </w:rPr>
        <w:t>tem</w:t>
      </w:r>
      <w:r w:rsidR="327C7339" w:rsidRPr="00B83193">
        <w:rPr>
          <w:rFonts w:ascii="Arial" w:hAnsi="Arial" w:cs="Arial"/>
          <w:sz w:val="24"/>
          <w:szCs w:val="24"/>
        </w:rPr>
        <w:t>-se</w:t>
      </w:r>
      <w:r w:rsidR="00CC4AA6">
        <w:rPr>
          <w:rFonts w:ascii="Arial" w:hAnsi="Arial" w:cs="Arial"/>
          <w:sz w:val="24"/>
          <w:szCs w:val="24"/>
        </w:rPr>
        <w:t xml:space="preserve"> </w:t>
      </w:r>
      <w:r>
        <w:rPr>
          <w:rFonts w:ascii="Arial" w:hAnsi="Arial" w:cs="Arial"/>
          <w:sz w:val="24"/>
          <w:szCs w:val="24"/>
        </w:rPr>
        <w:t>as normas constitucionais de efic</w:t>
      </w:r>
      <w:r w:rsidR="00B83193">
        <w:rPr>
          <w:rFonts w:ascii="Arial" w:hAnsi="Arial" w:cs="Arial"/>
          <w:sz w:val="24"/>
          <w:szCs w:val="24"/>
        </w:rPr>
        <w:t>ácia jurídica e eficácia social segundo</w:t>
      </w:r>
      <w:r>
        <w:rPr>
          <w:rFonts w:ascii="Arial" w:hAnsi="Arial" w:cs="Arial"/>
          <w:sz w:val="24"/>
          <w:szCs w:val="24"/>
        </w:rPr>
        <w:t xml:space="preserve"> Temer </w:t>
      </w:r>
      <w:r w:rsidR="00B83193">
        <w:rPr>
          <w:rFonts w:ascii="Arial" w:hAnsi="Arial" w:cs="Arial"/>
          <w:sz w:val="24"/>
          <w:szCs w:val="24"/>
        </w:rPr>
        <w:t xml:space="preserve">(2008, </w:t>
      </w:r>
      <w:r w:rsidR="00E21883">
        <w:rPr>
          <w:rFonts w:ascii="Arial" w:hAnsi="Arial" w:cs="Arial"/>
          <w:sz w:val="24"/>
          <w:szCs w:val="24"/>
        </w:rPr>
        <w:t>p 105)</w:t>
      </w:r>
      <w:r w:rsidR="00B83193">
        <w:rPr>
          <w:rFonts w:ascii="Arial" w:hAnsi="Arial" w:cs="Arial"/>
          <w:sz w:val="24"/>
          <w:szCs w:val="24"/>
        </w:rPr>
        <w:t xml:space="preserve"> observa que a eficácia social;</w:t>
      </w:r>
    </w:p>
    <w:p w:rsidR="00795B93" w:rsidRPr="00B83193" w:rsidRDefault="00795B93" w:rsidP="00B83193">
      <w:pPr>
        <w:spacing w:line="240" w:lineRule="auto"/>
        <w:ind w:left="3969"/>
        <w:jc w:val="both"/>
        <w:rPr>
          <w:rFonts w:ascii="Arial" w:hAnsi="Arial" w:cs="Arial"/>
          <w:sz w:val="20"/>
          <w:szCs w:val="20"/>
        </w:rPr>
      </w:pPr>
      <w:r w:rsidRPr="00B83193">
        <w:rPr>
          <w:rFonts w:ascii="Arial" w:hAnsi="Arial" w:cs="Arial"/>
          <w:sz w:val="20"/>
          <w:szCs w:val="20"/>
        </w:rPr>
        <w:t>trata-se de uma potencialidade que regula determinada relação, sendo efetivamente aplicada ao caso concreto. Já a eficácia jurídica trata-se da norma que está apta a produzir efeitos no caso concreto</w:t>
      </w:r>
      <w:r w:rsidR="006A6753" w:rsidRPr="00B83193">
        <w:rPr>
          <w:rFonts w:ascii="Arial" w:hAnsi="Arial" w:cs="Arial"/>
          <w:sz w:val="20"/>
          <w:szCs w:val="20"/>
        </w:rPr>
        <w:t>, mas</w:t>
      </w:r>
      <w:r w:rsidRPr="00B83193">
        <w:rPr>
          <w:rFonts w:ascii="Arial" w:hAnsi="Arial" w:cs="Arial"/>
          <w:sz w:val="20"/>
          <w:szCs w:val="20"/>
        </w:rPr>
        <w:t xml:space="preserve"> já produz efeitos jurídicos na medida em que a sua simples edição resulta na revogação de toda a norma anterior</w:t>
      </w:r>
      <w:r w:rsidR="008802A2">
        <w:rPr>
          <w:rFonts w:ascii="Arial" w:hAnsi="Arial" w:cs="Arial"/>
          <w:sz w:val="20"/>
          <w:szCs w:val="20"/>
        </w:rPr>
        <w:t>.</w:t>
      </w:r>
    </w:p>
    <w:p w:rsidR="00795B93" w:rsidRDefault="003F7FC9" w:rsidP="00D63557">
      <w:pPr>
        <w:spacing w:line="360" w:lineRule="auto"/>
        <w:ind w:firstLine="1134"/>
        <w:jc w:val="both"/>
        <w:rPr>
          <w:rFonts w:ascii="Arial" w:hAnsi="Arial" w:cs="Arial"/>
          <w:sz w:val="24"/>
          <w:szCs w:val="24"/>
        </w:rPr>
      </w:pPr>
      <w:r w:rsidRPr="009F36B4">
        <w:rPr>
          <w:rFonts w:ascii="Arial" w:hAnsi="Arial" w:cs="Arial"/>
          <w:sz w:val="24"/>
          <w:szCs w:val="24"/>
        </w:rPr>
        <w:t>Silva</w:t>
      </w:r>
      <w:r w:rsidR="00B83193">
        <w:rPr>
          <w:rFonts w:ascii="Arial" w:hAnsi="Arial" w:cs="Arial"/>
          <w:sz w:val="24"/>
          <w:szCs w:val="24"/>
        </w:rPr>
        <w:t>, (2008,</w:t>
      </w:r>
      <w:r w:rsidR="009F36B4">
        <w:rPr>
          <w:rFonts w:ascii="Arial" w:hAnsi="Arial" w:cs="Arial"/>
          <w:sz w:val="24"/>
          <w:szCs w:val="24"/>
        </w:rPr>
        <w:t xml:space="preserve"> p 105), </w:t>
      </w:r>
      <w:r w:rsidR="00795B93">
        <w:rPr>
          <w:rFonts w:ascii="Arial" w:hAnsi="Arial" w:cs="Arial"/>
          <w:sz w:val="24"/>
          <w:szCs w:val="24"/>
        </w:rPr>
        <w:t xml:space="preserve">classifica as normas constitucionais </w:t>
      </w:r>
      <w:r w:rsidR="001237C6">
        <w:rPr>
          <w:rFonts w:ascii="Arial" w:hAnsi="Arial" w:cs="Arial"/>
          <w:sz w:val="24"/>
          <w:szCs w:val="24"/>
        </w:rPr>
        <w:t>“</w:t>
      </w:r>
      <w:r w:rsidR="003F759B">
        <w:rPr>
          <w:rFonts w:ascii="Arial" w:hAnsi="Arial" w:cs="Arial"/>
          <w:sz w:val="24"/>
          <w:szCs w:val="24"/>
        </w:rPr>
        <w:t xml:space="preserve">na sua eficácia </w:t>
      </w:r>
      <w:r w:rsidR="00795B93">
        <w:rPr>
          <w:rFonts w:ascii="Arial" w:hAnsi="Arial" w:cs="Arial"/>
          <w:sz w:val="24"/>
          <w:szCs w:val="24"/>
        </w:rPr>
        <w:t>como plen</w:t>
      </w:r>
      <w:r w:rsidR="003F759B">
        <w:rPr>
          <w:rFonts w:ascii="Arial" w:hAnsi="Arial" w:cs="Arial"/>
          <w:sz w:val="24"/>
          <w:szCs w:val="24"/>
        </w:rPr>
        <w:t>a (aplicabilidade direta, imediata e integral),</w:t>
      </w:r>
      <w:r w:rsidR="00795B93">
        <w:rPr>
          <w:rFonts w:ascii="Arial" w:hAnsi="Arial" w:cs="Arial"/>
          <w:sz w:val="24"/>
          <w:szCs w:val="24"/>
        </w:rPr>
        <w:t xml:space="preserve"> contida </w:t>
      </w:r>
      <w:r w:rsidR="003F759B">
        <w:rPr>
          <w:rFonts w:ascii="Arial" w:hAnsi="Arial" w:cs="Arial"/>
          <w:sz w:val="24"/>
          <w:szCs w:val="24"/>
        </w:rPr>
        <w:t xml:space="preserve">(tem aplicabilidade direta e imediata, mas possivelmente não integral), </w:t>
      </w:r>
      <w:r w:rsidR="00795B93">
        <w:rPr>
          <w:rFonts w:ascii="Arial" w:hAnsi="Arial" w:cs="Arial"/>
          <w:sz w:val="24"/>
          <w:szCs w:val="24"/>
        </w:rPr>
        <w:t>e limitada</w:t>
      </w:r>
      <w:r w:rsidR="003F759B">
        <w:rPr>
          <w:rFonts w:ascii="Arial" w:hAnsi="Arial" w:cs="Arial"/>
          <w:sz w:val="24"/>
          <w:szCs w:val="24"/>
        </w:rPr>
        <w:t xml:space="preserve"> (aplicabilidade imediata, direta e vinculante)</w:t>
      </w:r>
      <w:r w:rsidR="001237C6">
        <w:rPr>
          <w:rFonts w:ascii="Arial" w:hAnsi="Arial" w:cs="Arial"/>
          <w:sz w:val="24"/>
          <w:szCs w:val="24"/>
        </w:rPr>
        <w:t>”</w:t>
      </w:r>
      <w:r w:rsidR="003F759B">
        <w:rPr>
          <w:rFonts w:ascii="Arial" w:hAnsi="Arial" w:cs="Arial"/>
          <w:sz w:val="24"/>
          <w:szCs w:val="24"/>
        </w:rPr>
        <w:t>.</w:t>
      </w:r>
    </w:p>
    <w:p w:rsidR="00B83193" w:rsidRDefault="002E0517" w:rsidP="00D75E1E">
      <w:pPr>
        <w:spacing w:line="360" w:lineRule="auto"/>
        <w:ind w:firstLine="1134"/>
        <w:jc w:val="both"/>
        <w:rPr>
          <w:rFonts w:ascii="Arial" w:hAnsi="Arial" w:cs="Arial"/>
          <w:sz w:val="24"/>
          <w:szCs w:val="24"/>
        </w:rPr>
      </w:pPr>
      <w:r>
        <w:rPr>
          <w:rFonts w:ascii="Arial" w:hAnsi="Arial" w:cs="Arial"/>
          <w:sz w:val="24"/>
          <w:szCs w:val="24"/>
        </w:rPr>
        <w:t xml:space="preserve">A classificação de </w:t>
      </w:r>
      <w:r w:rsidRPr="009F36B4">
        <w:rPr>
          <w:rFonts w:ascii="Arial" w:hAnsi="Arial" w:cs="Arial"/>
          <w:sz w:val="24"/>
          <w:szCs w:val="24"/>
        </w:rPr>
        <w:t>Diniz</w:t>
      </w:r>
      <w:r w:rsidR="00B83193">
        <w:rPr>
          <w:rFonts w:ascii="Arial" w:hAnsi="Arial" w:cs="Arial"/>
          <w:sz w:val="24"/>
          <w:szCs w:val="24"/>
        </w:rPr>
        <w:t xml:space="preserve"> (2011, p. </w:t>
      </w:r>
      <w:r w:rsidR="00CC654C">
        <w:rPr>
          <w:rFonts w:ascii="Arial" w:hAnsi="Arial" w:cs="Arial"/>
          <w:sz w:val="24"/>
          <w:szCs w:val="24"/>
        </w:rPr>
        <w:t xml:space="preserve">127), </w:t>
      </w:r>
      <w:r w:rsidR="00EC173F">
        <w:rPr>
          <w:rFonts w:ascii="Arial" w:hAnsi="Arial" w:cs="Arial"/>
          <w:sz w:val="24"/>
          <w:szCs w:val="24"/>
        </w:rPr>
        <w:t>das normas constitucionais quanto a sua eficácia, tendo por critério questões de intangibilidade e da produção dos efeitos concretos.</w:t>
      </w:r>
    </w:p>
    <w:p w:rsidR="00CC056E" w:rsidRPr="00B83193" w:rsidRDefault="001D2650" w:rsidP="00B83193">
      <w:pPr>
        <w:spacing w:line="240" w:lineRule="auto"/>
        <w:ind w:left="3969"/>
        <w:jc w:val="both"/>
        <w:rPr>
          <w:rFonts w:ascii="Arial" w:hAnsi="Arial" w:cs="Arial"/>
          <w:sz w:val="20"/>
          <w:szCs w:val="20"/>
        </w:rPr>
      </w:pPr>
      <w:r w:rsidRPr="00B83193">
        <w:rPr>
          <w:rFonts w:ascii="Arial" w:hAnsi="Arial" w:cs="Arial"/>
          <w:sz w:val="20"/>
          <w:szCs w:val="20"/>
        </w:rPr>
        <w:t>Normas supe</w:t>
      </w:r>
      <w:r w:rsidR="00E21883" w:rsidRPr="00B83193">
        <w:rPr>
          <w:rFonts w:ascii="Arial" w:hAnsi="Arial" w:cs="Arial"/>
          <w:sz w:val="20"/>
          <w:szCs w:val="20"/>
        </w:rPr>
        <w:t>r</w:t>
      </w:r>
      <w:r w:rsidR="00CC4AA6">
        <w:rPr>
          <w:rFonts w:ascii="Arial" w:hAnsi="Arial" w:cs="Arial"/>
          <w:sz w:val="20"/>
          <w:szCs w:val="20"/>
        </w:rPr>
        <w:t xml:space="preserve"> </w:t>
      </w:r>
      <w:r w:rsidRPr="00B83193">
        <w:rPr>
          <w:rFonts w:ascii="Arial" w:hAnsi="Arial" w:cs="Arial"/>
          <w:sz w:val="20"/>
          <w:szCs w:val="20"/>
        </w:rPr>
        <w:t xml:space="preserve">eficazes ou com eficácia absoluta – são elas intangíveis, não podendo ser emendadas, sua força é paralisante para qualquer legislação explicita ou implícita, sendo assim não há de se falar em </w:t>
      </w:r>
      <w:r w:rsidR="00B83193" w:rsidRPr="00B83193">
        <w:rPr>
          <w:rFonts w:ascii="Arial" w:hAnsi="Arial" w:cs="Arial"/>
          <w:sz w:val="20"/>
          <w:szCs w:val="20"/>
        </w:rPr>
        <w:t xml:space="preserve">contrariedade. </w:t>
      </w:r>
      <w:r w:rsidR="00CC056E" w:rsidRPr="00B83193">
        <w:rPr>
          <w:rFonts w:ascii="Arial" w:hAnsi="Arial" w:cs="Arial"/>
          <w:sz w:val="20"/>
          <w:szCs w:val="20"/>
        </w:rPr>
        <w:t xml:space="preserve">Normas com eficácia plena – </w:t>
      </w:r>
      <w:r w:rsidR="00B83193" w:rsidRPr="00B83193">
        <w:rPr>
          <w:rFonts w:ascii="Arial" w:hAnsi="Arial" w:cs="Arial"/>
          <w:sz w:val="20"/>
          <w:szCs w:val="20"/>
        </w:rPr>
        <w:t>contém</w:t>
      </w:r>
      <w:r w:rsidR="00CC056E" w:rsidRPr="00B83193">
        <w:rPr>
          <w:rFonts w:ascii="Arial" w:hAnsi="Arial" w:cs="Arial"/>
          <w:sz w:val="20"/>
          <w:szCs w:val="20"/>
        </w:rPr>
        <w:t xml:space="preserve"> todos os elementos imprescindíveis para que haja a possibilidade da produção imediata dos efeitos previstos, já que, apesar de suscetíveis de emendas, não requerem normação</w:t>
      </w:r>
      <w:r w:rsidR="00CC4AA6">
        <w:rPr>
          <w:rFonts w:ascii="Arial" w:hAnsi="Arial" w:cs="Arial"/>
          <w:sz w:val="20"/>
          <w:szCs w:val="20"/>
        </w:rPr>
        <w:t xml:space="preserve"> </w:t>
      </w:r>
      <w:r w:rsidR="00CC056E" w:rsidRPr="00B83193">
        <w:rPr>
          <w:rFonts w:ascii="Arial" w:hAnsi="Arial" w:cs="Arial"/>
          <w:sz w:val="20"/>
          <w:szCs w:val="20"/>
        </w:rPr>
        <w:t>subconstitucional</w:t>
      </w:r>
      <w:r w:rsidR="00B83193" w:rsidRPr="00B83193">
        <w:rPr>
          <w:rFonts w:ascii="Arial" w:hAnsi="Arial" w:cs="Arial"/>
          <w:sz w:val="20"/>
          <w:szCs w:val="20"/>
        </w:rPr>
        <w:t xml:space="preserve"> subsequente</w:t>
      </w:r>
      <w:r w:rsidR="00CC056E" w:rsidRPr="00B83193">
        <w:rPr>
          <w:rFonts w:ascii="Arial" w:hAnsi="Arial" w:cs="Arial"/>
          <w:sz w:val="20"/>
          <w:szCs w:val="20"/>
        </w:rPr>
        <w:t>.</w:t>
      </w:r>
    </w:p>
    <w:p w:rsidR="00D037EF" w:rsidRDefault="00CC056E" w:rsidP="00D63557">
      <w:pPr>
        <w:spacing w:line="360" w:lineRule="auto"/>
        <w:ind w:firstLine="1134"/>
        <w:jc w:val="both"/>
        <w:rPr>
          <w:rFonts w:ascii="Arial" w:hAnsi="Arial" w:cs="Arial"/>
          <w:sz w:val="24"/>
          <w:szCs w:val="24"/>
        </w:rPr>
      </w:pPr>
      <w:r>
        <w:rPr>
          <w:rFonts w:ascii="Arial" w:hAnsi="Arial" w:cs="Arial"/>
          <w:sz w:val="24"/>
          <w:szCs w:val="24"/>
        </w:rPr>
        <w:t xml:space="preserve">Normas com eficácia relativa restringível – conforme Silva </w:t>
      </w:r>
      <w:r w:rsidR="00CC654C" w:rsidRPr="00CC654C">
        <w:rPr>
          <w:rFonts w:ascii="Arial" w:hAnsi="Arial" w:cs="Arial"/>
          <w:sz w:val="24"/>
          <w:szCs w:val="24"/>
        </w:rPr>
        <w:t>(</w:t>
      </w:r>
      <w:r w:rsidR="00B83193">
        <w:rPr>
          <w:rFonts w:ascii="Arial" w:hAnsi="Arial" w:cs="Arial"/>
          <w:sz w:val="24"/>
          <w:szCs w:val="24"/>
        </w:rPr>
        <w:t xml:space="preserve">2004, </w:t>
      </w:r>
      <w:r w:rsidR="00CC654C" w:rsidRPr="00CC654C">
        <w:rPr>
          <w:rFonts w:ascii="Arial" w:hAnsi="Arial" w:cs="Arial"/>
          <w:sz w:val="24"/>
          <w:szCs w:val="24"/>
        </w:rPr>
        <w:t>p. 60)</w:t>
      </w:r>
      <w:r w:rsidR="00CC4AA6">
        <w:rPr>
          <w:rFonts w:ascii="Arial" w:hAnsi="Arial" w:cs="Arial"/>
          <w:sz w:val="24"/>
          <w:szCs w:val="24"/>
        </w:rPr>
        <w:t xml:space="preserve"> </w:t>
      </w:r>
      <w:r w:rsidR="009F1182">
        <w:rPr>
          <w:rFonts w:ascii="Arial" w:hAnsi="Arial" w:cs="Arial"/>
          <w:sz w:val="24"/>
          <w:szCs w:val="24"/>
        </w:rPr>
        <w:t>expõe</w:t>
      </w:r>
      <w:r w:rsidR="00CC4AA6">
        <w:rPr>
          <w:rFonts w:ascii="Arial" w:hAnsi="Arial" w:cs="Arial"/>
          <w:sz w:val="24"/>
          <w:szCs w:val="24"/>
        </w:rPr>
        <w:t xml:space="preserve"> </w:t>
      </w:r>
      <w:r w:rsidR="001237C6">
        <w:rPr>
          <w:rFonts w:ascii="Arial" w:hAnsi="Arial" w:cs="Arial"/>
          <w:sz w:val="24"/>
          <w:szCs w:val="24"/>
        </w:rPr>
        <w:t>“</w:t>
      </w:r>
      <w:r>
        <w:rPr>
          <w:rFonts w:ascii="Arial" w:hAnsi="Arial" w:cs="Arial"/>
          <w:sz w:val="24"/>
          <w:szCs w:val="24"/>
        </w:rPr>
        <w:t>baseado na proposta de Temer</w:t>
      </w:r>
      <w:r w:rsidR="009F1182">
        <w:rPr>
          <w:rFonts w:ascii="Arial" w:hAnsi="Arial" w:cs="Arial"/>
          <w:sz w:val="24"/>
          <w:szCs w:val="24"/>
        </w:rPr>
        <w:t xml:space="preserve"> – eficácia redutível ou restringível – tendo aplicabilidade imediata ou plena. Enquanto não sobrevier a legislação restritiva, o direit</w:t>
      </w:r>
      <w:r w:rsidR="00D037EF">
        <w:rPr>
          <w:rFonts w:ascii="Arial" w:hAnsi="Arial" w:cs="Arial"/>
          <w:sz w:val="24"/>
          <w:szCs w:val="24"/>
        </w:rPr>
        <w:t>o nelas contemplado será pleno.</w:t>
      </w:r>
    </w:p>
    <w:p w:rsidR="009F1182" w:rsidRDefault="009F1182" w:rsidP="00D63557">
      <w:pPr>
        <w:spacing w:line="360" w:lineRule="auto"/>
        <w:ind w:firstLine="1134"/>
        <w:jc w:val="both"/>
        <w:rPr>
          <w:rFonts w:ascii="Arial" w:hAnsi="Arial" w:cs="Arial"/>
          <w:sz w:val="24"/>
          <w:szCs w:val="24"/>
        </w:rPr>
      </w:pPr>
      <w:r>
        <w:rPr>
          <w:rFonts w:ascii="Arial" w:hAnsi="Arial" w:cs="Arial"/>
          <w:sz w:val="24"/>
          <w:szCs w:val="24"/>
        </w:rPr>
        <w:t xml:space="preserve">Normas com eficácia relativa complementar ou dependente </w:t>
      </w:r>
      <w:r w:rsidR="00B83193">
        <w:rPr>
          <w:rFonts w:ascii="Arial" w:hAnsi="Arial" w:cs="Arial"/>
          <w:sz w:val="24"/>
          <w:szCs w:val="24"/>
        </w:rPr>
        <w:t xml:space="preserve">de complementação legislativa, </w:t>
      </w:r>
      <w:r>
        <w:rPr>
          <w:rFonts w:ascii="Arial" w:hAnsi="Arial" w:cs="Arial"/>
          <w:sz w:val="24"/>
          <w:szCs w:val="24"/>
        </w:rPr>
        <w:t xml:space="preserve">neste caso dependem de lei complementar ou ordinária para o </w:t>
      </w:r>
      <w:r w:rsidR="00CA3F6B">
        <w:rPr>
          <w:rFonts w:ascii="Arial" w:hAnsi="Arial" w:cs="Arial"/>
          <w:sz w:val="24"/>
          <w:szCs w:val="24"/>
        </w:rPr>
        <w:t>exercício</w:t>
      </w:r>
      <w:r>
        <w:rPr>
          <w:rFonts w:ascii="Arial" w:hAnsi="Arial" w:cs="Arial"/>
          <w:sz w:val="24"/>
          <w:szCs w:val="24"/>
        </w:rPr>
        <w:t xml:space="preserve"> do direito ou </w:t>
      </w:r>
      <w:r w:rsidR="00B83193">
        <w:rPr>
          <w:rFonts w:ascii="Arial" w:hAnsi="Arial" w:cs="Arial"/>
          <w:sz w:val="24"/>
          <w:szCs w:val="24"/>
        </w:rPr>
        <w:t>benefício</w:t>
      </w:r>
      <w:r>
        <w:rPr>
          <w:rFonts w:ascii="Arial" w:hAnsi="Arial" w:cs="Arial"/>
          <w:sz w:val="24"/>
          <w:szCs w:val="24"/>
        </w:rPr>
        <w:t xml:space="preserve"> consagrado. </w:t>
      </w:r>
      <w:r w:rsidR="00CA3F6B">
        <w:rPr>
          <w:rFonts w:ascii="Arial" w:hAnsi="Arial" w:cs="Arial"/>
          <w:sz w:val="24"/>
          <w:szCs w:val="24"/>
        </w:rPr>
        <w:t>T</w:t>
      </w:r>
      <w:r>
        <w:rPr>
          <w:rFonts w:ascii="Arial" w:hAnsi="Arial" w:cs="Arial"/>
          <w:sz w:val="24"/>
          <w:szCs w:val="24"/>
        </w:rPr>
        <w:t>endo a possibilidade de produzir efeito mediata</w:t>
      </w:r>
      <w:r w:rsidR="00CA3F6B">
        <w:rPr>
          <w:rFonts w:ascii="Arial" w:hAnsi="Arial" w:cs="Arial"/>
          <w:sz w:val="24"/>
          <w:szCs w:val="24"/>
        </w:rPr>
        <w:t xml:space="preserve"> sendo assim, enquanto não for promulgada aquela lei complementar ou ordinária, não produzirá os efeitos positivos, mas positivamente </w:t>
      </w:r>
      <w:r w:rsidR="00CA3F6B">
        <w:rPr>
          <w:rFonts w:ascii="Arial" w:hAnsi="Arial" w:cs="Arial"/>
          <w:sz w:val="24"/>
          <w:szCs w:val="24"/>
        </w:rPr>
        <w:lastRenderedPageBreak/>
        <w:t xml:space="preserve">terão a eficácia paralisante os efeitos de normas precedentes incompatíveis e impeditivas de qualquer conduta contraria ao que estabeleceram. </w:t>
      </w:r>
      <w:r w:rsidR="007D4AE1">
        <w:rPr>
          <w:rFonts w:ascii="Arial" w:hAnsi="Arial" w:cs="Arial"/>
          <w:sz w:val="24"/>
          <w:szCs w:val="24"/>
        </w:rPr>
        <w:t>Princípios institutivo – depende de lei para dar corpo a instituições, pe</w:t>
      </w:r>
      <w:r w:rsidR="004D6D3F">
        <w:rPr>
          <w:rFonts w:ascii="Arial" w:hAnsi="Arial" w:cs="Arial"/>
          <w:sz w:val="24"/>
          <w:szCs w:val="24"/>
        </w:rPr>
        <w:t>ssoas, órgãos, nelas previstos.</w:t>
      </w:r>
    </w:p>
    <w:p w:rsidR="009F1182" w:rsidRPr="003C07A6" w:rsidRDefault="00C56514" w:rsidP="0AEE82A3">
      <w:pPr>
        <w:spacing w:line="360" w:lineRule="auto"/>
        <w:ind w:firstLine="1134"/>
        <w:jc w:val="both"/>
        <w:rPr>
          <w:rFonts w:ascii="Arial" w:hAnsi="Arial" w:cs="Arial"/>
          <w:b/>
          <w:sz w:val="24"/>
          <w:szCs w:val="24"/>
        </w:rPr>
      </w:pPr>
      <w:r w:rsidRPr="003C07A6">
        <w:rPr>
          <w:rFonts w:ascii="Arial" w:hAnsi="Arial" w:cs="Arial"/>
          <w:b/>
          <w:sz w:val="24"/>
          <w:szCs w:val="24"/>
        </w:rPr>
        <w:t xml:space="preserve">I.V - </w:t>
      </w:r>
      <w:r w:rsidR="00E50AEE" w:rsidRPr="003C07A6">
        <w:rPr>
          <w:rFonts w:ascii="Arial" w:hAnsi="Arial" w:cs="Arial"/>
          <w:b/>
          <w:sz w:val="24"/>
          <w:szCs w:val="24"/>
        </w:rPr>
        <w:t>Controle de constitucionalidade</w:t>
      </w:r>
    </w:p>
    <w:p w:rsidR="001D2650" w:rsidRDefault="0004196A" w:rsidP="00D63557">
      <w:pPr>
        <w:spacing w:line="360" w:lineRule="auto"/>
        <w:ind w:firstLine="1134"/>
        <w:jc w:val="both"/>
        <w:rPr>
          <w:rFonts w:ascii="Arial" w:hAnsi="Arial" w:cs="Arial"/>
          <w:sz w:val="24"/>
          <w:szCs w:val="24"/>
        </w:rPr>
      </w:pPr>
      <w:r>
        <w:rPr>
          <w:rFonts w:ascii="Arial" w:hAnsi="Arial" w:cs="Arial"/>
          <w:sz w:val="24"/>
          <w:szCs w:val="24"/>
        </w:rPr>
        <w:t xml:space="preserve">A </w:t>
      </w:r>
      <w:r w:rsidR="00065E93">
        <w:rPr>
          <w:rFonts w:ascii="Arial" w:hAnsi="Arial" w:cs="Arial"/>
          <w:sz w:val="24"/>
          <w:szCs w:val="24"/>
        </w:rPr>
        <w:t>ideia</w:t>
      </w:r>
      <w:r>
        <w:rPr>
          <w:rFonts w:ascii="Arial" w:hAnsi="Arial" w:cs="Arial"/>
          <w:sz w:val="24"/>
          <w:szCs w:val="24"/>
        </w:rPr>
        <w:t xml:space="preserve"> de controle, emanada da rigidez, pressupõe a noção de um escalonamento normativo, ocupando n</w:t>
      </w:r>
      <w:r w:rsidR="00065E93">
        <w:rPr>
          <w:rFonts w:ascii="Arial" w:hAnsi="Arial" w:cs="Arial"/>
          <w:sz w:val="24"/>
          <w:szCs w:val="24"/>
        </w:rPr>
        <w:t>a</w:t>
      </w:r>
      <w:r>
        <w:rPr>
          <w:rFonts w:ascii="Arial" w:hAnsi="Arial" w:cs="Arial"/>
          <w:sz w:val="24"/>
          <w:szCs w:val="24"/>
        </w:rPr>
        <w:t xml:space="preserve"> Constituição Federal </w:t>
      </w:r>
      <w:r w:rsidR="00065E93">
        <w:rPr>
          <w:rFonts w:ascii="Arial" w:hAnsi="Arial" w:cs="Arial"/>
          <w:sz w:val="24"/>
          <w:szCs w:val="24"/>
        </w:rPr>
        <w:t>a</w:t>
      </w:r>
      <w:r>
        <w:rPr>
          <w:rFonts w:ascii="Arial" w:hAnsi="Arial" w:cs="Arial"/>
          <w:sz w:val="24"/>
          <w:szCs w:val="24"/>
        </w:rPr>
        <w:t xml:space="preserve">o grau </w:t>
      </w:r>
      <w:r w:rsidR="00065E93">
        <w:rPr>
          <w:rFonts w:ascii="Arial" w:hAnsi="Arial" w:cs="Arial"/>
          <w:sz w:val="24"/>
          <w:szCs w:val="24"/>
        </w:rPr>
        <w:t>máximo</w:t>
      </w:r>
      <w:r>
        <w:rPr>
          <w:rFonts w:ascii="Arial" w:hAnsi="Arial" w:cs="Arial"/>
          <w:sz w:val="24"/>
          <w:szCs w:val="24"/>
        </w:rPr>
        <w:t xml:space="preserve"> na aludida relação hierárquica, caracterizando-se como norma de validade para os demais atos normativos do sistema.</w:t>
      </w:r>
    </w:p>
    <w:p w:rsidR="001D2650" w:rsidRDefault="00DC31FD" w:rsidP="00D63557">
      <w:pPr>
        <w:spacing w:line="360" w:lineRule="auto"/>
        <w:ind w:firstLine="1134"/>
        <w:jc w:val="both"/>
        <w:rPr>
          <w:rFonts w:ascii="Arial" w:hAnsi="Arial" w:cs="Arial"/>
          <w:sz w:val="24"/>
          <w:szCs w:val="24"/>
        </w:rPr>
      </w:pPr>
      <w:r>
        <w:rPr>
          <w:rFonts w:ascii="Arial" w:hAnsi="Arial" w:cs="Arial"/>
          <w:sz w:val="24"/>
          <w:szCs w:val="24"/>
        </w:rPr>
        <w:t>O legislador constituinte originário criou mecanismos por meio dos quais se controlam os atos normativos, verificando sua adequação aos preceitos previstos na Lei Maior.</w:t>
      </w:r>
    </w:p>
    <w:p w:rsidR="00D8219D" w:rsidRDefault="00D8219D" w:rsidP="00D8219D">
      <w:pPr>
        <w:spacing w:line="240" w:lineRule="auto"/>
        <w:ind w:firstLine="1134"/>
        <w:jc w:val="both"/>
        <w:rPr>
          <w:rFonts w:ascii="Arial" w:hAnsi="Arial" w:cs="Arial"/>
          <w:sz w:val="24"/>
          <w:szCs w:val="24"/>
        </w:rPr>
      </w:pPr>
      <w:r w:rsidRPr="00D8219D">
        <w:rPr>
          <w:rFonts w:ascii="Arial" w:hAnsi="Arial" w:cs="Arial"/>
          <w:sz w:val="24"/>
          <w:szCs w:val="24"/>
        </w:rPr>
        <w:t>SILVA, (1992. p. 47-49),</w:t>
      </w:r>
      <w:r w:rsidR="00982CCE">
        <w:rPr>
          <w:rFonts w:ascii="Arial" w:hAnsi="Arial" w:cs="Arial"/>
          <w:sz w:val="24"/>
          <w:szCs w:val="24"/>
        </w:rPr>
        <w:t xml:space="preserve"> </w:t>
      </w:r>
      <w:r>
        <w:rPr>
          <w:rFonts w:ascii="Arial" w:hAnsi="Arial" w:cs="Arial"/>
          <w:sz w:val="24"/>
          <w:szCs w:val="24"/>
        </w:rPr>
        <w:t>fala</w:t>
      </w:r>
      <w:r w:rsidR="009E6CD1">
        <w:rPr>
          <w:rFonts w:ascii="Arial" w:hAnsi="Arial" w:cs="Arial"/>
          <w:sz w:val="24"/>
          <w:szCs w:val="24"/>
        </w:rPr>
        <w:t xml:space="preserve"> do princípio da supremacia da C</w:t>
      </w:r>
      <w:r>
        <w:rPr>
          <w:rFonts w:ascii="Arial" w:hAnsi="Arial" w:cs="Arial"/>
          <w:sz w:val="24"/>
          <w:szCs w:val="24"/>
        </w:rPr>
        <w:t xml:space="preserve">onstituição </w:t>
      </w:r>
    </w:p>
    <w:p w:rsidR="00F36E24" w:rsidRDefault="004D32CE" w:rsidP="00D8219D">
      <w:pPr>
        <w:spacing w:line="240" w:lineRule="auto"/>
        <w:ind w:left="3969"/>
        <w:jc w:val="both"/>
        <w:rPr>
          <w:rFonts w:ascii="Arial" w:hAnsi="Arial" w:cs="Arial"/>
          <w:sz w:val="24"/>
          <w:szCs w:val="24"/>
        </w:rPr>
      </w:pPr>
      <w:r>
        <w:rPr>
          <w:rFonts w:ascii="Arial" w:hAnsi="Arial" w:cs="Arial"/>
          <w:sz w:val="20"/>
          <w:szCs w:val="20"/>
        </w:rPr>
        <w:t>P</w:t>
      </w:r>
      <w:r w:rsidR="00C65154" w:rsidRPr="00D8219D">
        <w:rPr>
          <w:rFonts w:ascii="Arial" w:hAnsi="Arial" w:cs="Arial"/>
          <w:sz w:val="20"/>
          <w:szCs w:val="20"/>
        </w:rPr>
        <w:t xml:space="preserve">edra angular, em que se assenta o edifício do moderno direito político”, </w:t>
      </w:r>
      <w:r w:rsidR="00C62323" w:rsidRPr="00D8219D">
        <w:rPr>
          <w:rFonts w:ascii="Arial" w:hAnsi="Arial" w:cs="Arial"/>
          <w:sz w:val="20"/>
          <w:szCs w:val="20"/>
        </w:rPr>
        <w:t>“</w:t>
      </w:r>
      <w:r w:rsidR="00C65154" w:rsidRPr="00D8219D">
        <w:rPr>
          <w:rFonts w:ascii="Arial" w:hAnsi="Arial" w:cs="Arial"/>
          <w:sz w:val="20"/>
          <w:szCs w:val="20"/>
        </w:rPr>
        <w:t xml:space="preserve">significa que a constituição se coloca no </w:t>
      </w:r>
      <w:r w:rsidR="00C62323" w:rsidRPr="00D8219D">
        <w:rPr>
          <w:rFonts w:ascii="Arial" w:hAnsi="Arial" w:cs="Arial"/>
          <w:sz w:val="20"/>
          <w:szCs w:val="20"/>
        </w:rPr>
        <w:t>vértice do sistema jurídico do país, a que confere validade, e que todos os poderes estatais</w:t>
      </w:r>
      <w:r w:rsidR="00CC4AA6">
        <w:rPr>
          <w:rFonts w:ascii="Arial" w:hAnsi="Arial" w:cs="Arial"/>
          <w:sz w:val="20"/>
          <w:szCs w:val="20"/>
        </w:rPr>
        <w:t xml:space="preserve"> </w:t>
      </w:r>
      <w:r w:rsidR="00C62323" w:rsidRPr="00D8219D">
        <w:rPr>
          <w:rFonts w:ascii="Arial" w:hAnsi="Arial" w:cs="Arial"/>
          <w:sz w:val="20"/>
          <w:szCs w:val="20"/>
        </w:rPr>
        <w:t xml:space="preserve">são legítimos na medida em que ela os reconheça e na proporção por ela distribuídos. É, enfim, a lei suprema do Estado, pois é nela que se encontram a própria </w:t>
      </w:r>
      <w:r w:rsidR="00942A46" w:rsidRPr="00D8219D">
        <w:rPr>
          <w:rFonts w:ascii="Arial" w:hAnsi="Arial" w:cs="Arial"/>
          <w:sz w:val="20"/>
          <w:szCs w:val="20"/>
        </w:rPr>
        <w:t>estruturação, deste</w:t>
      </w:r>
      <w:r w:rsidR="00C62323" w:rsidRPr="00D8219D">
        <w:rPr>
          <w:rFonts w:ascii="Arial" w:hAnsi="Arial" w:cs="Arial"/>
          <w:sz w:val="20"/>
          <w:szCs w:val="20"/>
        </w:rPr>
        <w:t xml:space="preserve"> a organização de seus órgãos é nela que se acham as normas fundamentais de Estado, esó nisso se notará sua superioridade em relação as demais normas jurídicas”. “Resulta o da compatibilidade vertical das normas da ordenação jurídica de um país, no sentido de que as normas de grau inferior somente valerão se forem compatíveis com as normas de grau superior, </w:t>
      </w:r>
      <w:r w:rsidR="00B1383A" w:rsidRPr="00D8219D">
        <w:rPr>
          <w:rFonts w:ascii="Arial" w:hAnsi="Arial" w:cs="Arial"/>
          <w:sz w:val="20"/>
          <w:szCs w:val="20"/>
        </w:rPr>
        <w:t xml:space="preserve">que é a Constituição Federal. As que não forem compatíveis com ela são invalidas, </w:t>
      </w:r>
      <w:r w:rsidR="00C62323" w:rsidRPr="00D8219D">
        <w:rPr>
          <w:rFonts w:ascii="Arial" w:hAnsi="Arial" w:cs="Arial"/>
          <w:sz w:val="20"/>
          <w:szCs w:val="20"/>
        </w:rPr>
        <w:t>pois a incompatibilidade vertical resolve-se</w:t>
      </w:r>
      <w:r w:rsidR="00B1383A" w:rsidRPr="00D8219D">
        <w:rPr>
          <w:rFonts w:ascii="Arial" w:hAnsi="Arial" w:cs="Arial"/>
          <w:sz w:val="20"/>
          <w:szCs w:val="20"/>
        </w:rPr>
        <w:t xml:space="preserve"> em favor das normas de grau</w:t>
      </w:r>
      <w:r w:rsidR="00CC4AA6">
        <w:rPr>
          <w:rFonts w:ascii="Arial" w:hAnsi="Arial" w:cs="Arial"/>
          <w:sz w:val="20"/>
          <w:szCs w:val="20"/>
        </w:rPr>
        <w:t xml:space="preserve"> </w:t>
      </w:r>
      <w:r w:rsidR="00B1383A" w:rsidRPr="00D8219D">
        <w:rPr>
          <w:rFonts w:ascii="Arial" w:hAnsi="Arial" w:cs="Arial"/>
          <w:sz w:val="20"/>
          <w:szCs w:val="20"/>
        </w:rPr>
        <w:t>mais elevado, que funcionam como fundamento de validade d</w:t>
      </w:r>
      <w:r w:rsidR="009100EF" w:rsidRPr="00D8219D">
        <w:rPr>
          <w:rFonts w:ascii="Arial" w:hAnsi="Arial" w:cs="Arial"/>
          <w:sz w:val="20"/>
          <w:szCs w:val="20"/>
        </w:rPr>
        <w:t>as inferiores</w:t>
      </w:r>
      <w:r w:rsidR="00A25377">
        <w:rPr>
          <w:rFonts w:ascii="Arial" w:hAnsi="Arial" w:cs="Arial"/>
          <w:sz w:val="20"/>
          <w:szCs w:val="20"/>
        </w:rPr>
        <w:t>.</w:t>
      </w:r>
    </w:p>
    <w:p w:rsidR="001D2650" w:rsidRDefault="009E6CD1" w:rsidP="00D63557">
      <w:pPr>
        <w:spacing w:line="360" w:lineRule="auto"/>
        <w:ind w:firstLine="1134"/>
        <w:jc w:val="both"/>
        <w:rPr>
          <w:rFonts w:ascii="Arial" w:hAnsi="Arial" w:cs="Arial"/>
          <w:sz w:val="24"/>
          <w:szCs w:val="24"/>
        </w:rPr>
      </w:pPr>
      <w:r>
        <w:rPr>
          <w:rFonts w:ascii="Arial" w:hAnsi="Arial" w:cs="Arial"/>
          <w:sz w:val="24"/>
          <w:szCs w:val="24"/>
        </w:rPr>
        <w:t xml:space="preserve">A supremacia da Constituição encontra seu universo no </w:t>
      </w:r>
      <w:r w:rsidR="00D8219D">
        <w:rPr>
          <w:rFonts w:ascii="Arial" w:hAnsi="Arial" w:cs="Arial"/>
          <w:sz w:val="24"/>
          <w:szCs w:val="24"/>
        </w:rPr>
        <w:t>princípio</w:t>
      </w:r>
      <w:r>
        <w:rPr>
          <w:rFonts w:ascii="Arial" w:hAnsi="Arial" w:cs="Arial"/>
          <w:sz w:val="24"/>
          <w:szCs w:val="24"/>
        </w:rPr>
        <w:t xml:space="preserve"> da rigidez constitucional. Vale dizer</w:t>
      </w:r>
      <w:r w:rsidR="00D979DD">
        <w:rPr>
          <w:rFonts w:ascii="Arial" w:hAnsi="Arial" w:cs="Arial"/>
          <w:sz w:val="24"/>
          <w:szCs w:val="24"/>
        </w:rPr>
        <w:t xml:space="preserve"> na</w:t>
      </w:r>
      <w:r w:rsidR="00CC4AA6">
        <w:rPr>
          <w:rFonts w:ascii="Arial" w:hAnsi="Arial" w:cs="Arial"/>
          <w:sz w:val="24"/>
          <w:szCs w:val="24"/>
        </w:rPr>
        <w:t>s</w:t>
      </w:r>
      <w:r w:rsidR="00D979DD">
        <w:rPr>
          <w:rFonts w:ascii="Arial" w:hAnsi="Arial" w:cs="Arial"/>
          <w:sz w:val="24"/>
          <w:szCs w:val="24"/>
        </w:rPr>
        <w:t xml:space="preserve"> palavras de Silva (1979, p.13) a</w:t>
      </w:r>
      <w:r>
        <w:rPr>
          <w:rFonts w:ascii="Arial" w:hAnsi="Arial" w:cs="Arial"/>
          <w:sz w:val="24"/>
          <w:szCs w:val="24"/>
        </w:rPr>
        <w:t xml:space="preserve"> Constituição rígida é aquela que é</w:t>
      </w:r>
      <w:r w:rsidR="00D979DD">
        <w:rPr>
          <w:rFonts w:ascii="Arial" w:hAnsi="Arial" w:cs="Arial"/>
          <w:sz w:val="24"/>
          <w:szCs w:val="24"/>
        </w:rPr>
        <w:t>;</w:t>
      </w:r>
      <w:r>
        <w:rPr>
          <w:rFonts w:ascii="Arial" w:hAnsi="Arial" w:cs="Arial"/>
          <w:sz w:val="24"/>
          <w:szCs w:val="24"/>
        </w:rPr>
        <w:t xml:space="preserve"> “somente alterável mediante processos, solenidades e exigências formais especiais, diferente e mais difíceis que os de formação das leis ordinárias ou complementares”</w:t>
      </w:r>
      <w:r w:rsidR="009100EF">
        <w:rPr>
          <w:rFonts w:ascii="Arial" w:hAnsi="Arial" w:cs="Arial"/>
          <w:sz w:val="24"/>
          <w:szCs w:val="24"/>
        </w:rPr>
        <w:t>.</w:t>
      </w:r>
    </w:p>
    <w:p w:rsidR="00D979DD" w:rsidRPr="009100EF" w:rsidRDefault="00D979DD" w:rsidP="00D979DD">
      <w:pPr>
        <w:spacing w:before="240" w:line="360" w:lineRule="auto"/>
        <w:jc w:val="both"/>
        <w:rPr>
          <w:rFonts w:ascii="Arial" w:hAnsi="Arial" w:cs="Arial"/>
          <w:sz w:val="18"/>
          <w:szCs w:val="18"/>
        </w:rPr>
      </w:pPr>
      <w:r>
        <w:rPr>
          <w:rFonts w:ascii="Arial" w:hAnsi="Arial" w:cs="Arial"/>
          <w:sz w:val="24"/>
          <w:szCs w:val="24"/>
        </w:rPr>
        <w:t xml:space="preserve">Conforme o ensinamento de Bastos </w:t>
      </w:r>
      <w:r w:rsidRPr="00892D16">
        <w:rPr>
          <w:rFonts w:ascii="Arial" w:hAnsi="Arial" w:cs="Arial"/>
          <w:sz w:val="24"/>
          <w:szCs w:val="24"/>
        </w:rPr>
        <w:t>(1977. p. 37-38 e 45).</w:t>
      </w:r>
    </w:p>
    <w:p w:rsidR="00D979DD" w:rsidRPr="00D979DD" w:rsidRDefault="00F36E24" w:rsidP="00D979DD">
      <w:pPr>
        <w:spacing w:before="240" w:line="240" w:lineRule="auto"/>
        <w:ind w:left="3969"/>
        <w:jc w:val="both"/>
        <w:rPr>
          <w:rFonts w:ascii="Arial" w:hAnsi="Arial" w:cs="Arial"/>
          <w:sz w:val="20"/>
          <w:szCs w:val="20"/>
        </w:rPr>
      </w:pPr>
      <w:r w:rsidRPr="00D979DD">
        <w:rPr>
          <w:rFonts w:ascii="Arial" w:hAnsi="Arial" w:cs="Arial"/>
          <w:sz w:val="20"/>
          <w:szCs w:val="20"/>
        </w:rPr>
        <w:t xml:space="preserve">O </w:t>
      </w:r>
      <w:r w:rsidR="00D979DD" w:rsidRPr="00D979DD">
        <w:rPr>
          <w:rFonts w:ascii="Arial" w:hAnsi="Arial" w:cs="Arial"/>
          <w:sz w:val="20"/>
          <w:szCs w:val="20"/>
        </w:rPr>
        <w:t>princípio</w:t>
      </w:r>
      <w:r w:rsidRPr="00D979DD">
        <w:rPr>
          <w:rFonts w:ascii="Arial" w:hAnsi="Arial" w:cs="Arial"/>
          <w:sz w:val="20"/>
          <w:szCs w:val="20"/>
        </w:rPr>
        <w:t xml:space="preserve"> da rigidez, subjacente ao procedimento especial de revisão, destina-se a imuni</w:t>
      </w:r>
      <w:r w:rsidR="00B23C9E" w:rsidRPr="00D979DD">
        <w:rPr>
          <w:rFonts w:ascii="Arial" w:hAnsi="Arial" w:cs="Arial"/>
          <w:sz w:val="20"/>
          <w:szCs w:val="20"/>
        </w:rPr>
        <w:t>z</w:t>
      </w:r>
      <w:r w:rsidRPr="00D979DD">
        <w:rPr>
          <w:rFonts w:ascii="Arial" w:hAnsi="Arial" w:cs="Arial"/>
          <w:sz w:val="20"/>
          <w:szCs w:val="20"/>
        </w:rPr>
        <w:t xml:space="preserve">ar a norma </w:t>
      </w:r>
      <w:r w:rsidRPr="00D979DD">
        <w:rPr>
          <w:rFonts w:ascii="Arial" w:hAnsi="Arial" w:cs="Arial"/>
          <w:sz w:val="20"/>
          <w:szCs w:val="20"/>
        </w:rPr>
        <w:lastRenderedPageBreak/>
        <w:t>constitucional contra as investidas de normas jurídicas editadas em desconformidade com a Carta</w:t>
      </w:r>
      <w:r w:rsidR="00E50AEE" w:rsidRPr="00D979DD">
        <w:rPr>
          <w:rFonts w:ascii="Arial" w:hAnsi="Arial" w:cs="Arial"/>
          <w:sz w:val="20"/>
          <w:szCs w:val="20"/>
        </w:rPr>
        <w:t xml:space="preserve"> Maior</w:t>
      </w:r>
      <w:r w:rsidRPr="00D979DD">
        <w:rPr>
          <w:rFonts w:ascii="Arial" w:hAnsi="Arial" w:cs="Arial"/>
          <w:sz w:val="20"/>
          <w:szCs w:val="20"/>
        </w:rPr>
        <w:t>. Portanto, a norma infraconstitucional deve guardar irrestrita compatibilidade com a norma constitucional, sob</w:t>
      </w:r>
      <w:r w:rsidR="00892D16" w:rsidRPr="00D979DD">
        <w:rPr>
          <w:rFonts w:ascii="Arial" w:hAnsi="Arial" w:cs="Arial"/>
          <w:sz w:val="20"/>
          <w:szCs w:val="20"/>
        </w:rPr>
        <w:t xml:space="preserve"> pena de tor</w:t>
      </w:r>
      <w:r w:rsidR="00B23C9E" w:rsidRPr="00D979DD">
        <w:rPr>
          <w:rFonts w:ascii="Arial" w:hAnsi="Arial" w:cs="Arial"/>
          <w:sz w:val="20"/>
          <w:szCs w:val="20"/>
        </w:rPr>
        <w:t>nar-se irremediavelmente viciada, isto é, afrontando a norma hierarquicamente superior, rompe com</w:t>
      </w:r>
      <w:r w:rsidR="00A25377">
        <w:rPr>
          <w:rFonts w:ascii="Arial" w:hAnsi="Arial" w:cs="Arial"/>
          <w:sz w:val="20"/>
          <w:szCs w:val="20"/>
        </w:rPr>
        <w:t xml:space="preserve"> o seu fundamento de validade.</w:t>
      </w:r>
    </w:p>
    <w:p w:rsidR="00D979DD" w:rsidRDefault="00D979DD" w:rsidP="0AEE82A3">
      <w:pPr>
        <w:spacing w:line="360" w:lineRule="auto"/>
        <w:ind w:firstLine="1134"/>
        <w:jc w:val="both"/>
        <w:rPr>
          <w:rFonts w:ascii="Arial" w:hAnsi="Arial" w:cs="Arial"/>
          <w:b/>
          <w:sz w:val="24"/>
          <w:szCs w:val="24"/>
        </w:rPr>
      </w:pPr>
    </w:p>
    <w:p w:rsidR="00C02068" w:rsidRPr="003C07A6" w:rsidRDefault="00C56514" w:rsidP="0AEE82A3">
      <w:pPr>
        <w:spacing w:line="360" w:lineRule="auto"/>
        <w:ind w:firstLine="1134"/>
        <w:jc w:val="both"/>
        <w:rPr>
          <w:rFonts w:ascii="Arial" w:hAnsi="Arial" w:cs="Arial"/>
          <w:b/>
          <w:sz w:val="24"/>
          <w:szCs w:val="24"/>
        </w:rPr>
      </w:pPr>
      <w:r w:rsidRPr="003C07A6">
        <w:rPr>
          <w:rFonts w:ascii="Arial" w:hAnsi="Arial" w:cs="Arial"/>
          <w:b/>
          <w:sz w:val="24"/>
          <w:szCs w:val="24"/>
        </w:rPr>
        <w:t>I.VI</w:t>
      </w:r>
      <w:r w:rsidR="00BC16A7" w:rsidRPr="003C07A6">
        <w:rPr>
          <w:rFonts w:ascii="Arial" w:hAnsi="Arial" w:cs="Arial"/>
          <w:b/>
          <w:sz w:val="24"/>
          <w:szCs w:val="24"/>
        </w:rPr>
        <w:t xml:space="preserve"> - </w:t>
      </w:r>
      <w:r w:rsidR="00E50AEE" w:rsidRPr="003C07A6">
        <w:rPr>
          <w:rFonts w:ascii="Arial" w:hAnsi="Arial" w:cs="Arial"/>
          <w:b/>
          <w:sz w:val="24"/>
          <w:szCs w:val="24"/>
        </w:rPr>
        <w:t>Formas de inconstitucionalidade</w:t>
      </w:r>
    </w:p>
    <w:p w:rsidR="003C1722" w:rsidRDefault="00D979DD" w:rsidP="00C02068">
      <w:pPr>
        <w:spacing w:line="360" w:lineRule="auto"/>
        <w:ind w:firstLine="1134"/>
        <w:jc w:val="both"/>
        <w:rPr>
          <w:rFonts w:ascii="Arial" w:hAnsi="Arial" w:cs="Arial"/>
          <w:sz w:val="24"/>
          <w:szCs w:val="24"/>
        </w:rPr>
      </w:pPr>
      <w:r>
        <w:rPr>
          <w:rFonts w:ascii="Arial" w:hAnsi="Arial" w:cs="Arial"/>
          <w:sz w:val="24"/>
          <w:szCs w:val="24"/>
        </w:rPr>
        <w:t>“</w:t>
      </w:r>
      <w:r w:rsidR="7D6A5310">
        <w:rPr>
          <w:rFonts w:ascii="Arial" w:hAnsi="Arial" w:cs="Arial"/>
          <w:sz w:val="24"/>
          <w:szCs w:val="24"/>
        </w:rPr>
        <w:t xml:space="preserve">A </w:t>
      </w:r>
      <w:r w:rsidR="00C02068">
        <w:rPr>
          <w:rFonts w:ascii="Arial" w:hAnsi="Arial" w:cs="Arial"/>
          <w:sz w:val="24"/>
          <w:szCs w:val="24"/>
        </w:rPr>
        <w:t>Inconstitucionalidade nada mais é do que a ação ou omissão que conflita</w:t>
      </w:r>
      <w:r w:rsidR="001060D0">
        <w:rPr>
          <w:rFonts w:ascii="Arial" w:hAnsi="Arial" w:cs="Arial"/>
          <w:sz w:val="24"/>
          <w:szCs w:val="24"/>
        </w:rPr>
        <w:t>, no todo ou em parte, com a Constituição</w:t>
      </w:r>
      <w:r w:rsidR="00A25377">
        <w:rPr>
          <w:rFonts w:ascii="Arial" w:hAnsi="Arial" w:cs="Arial"/>
          <w:sz w:val="24"/>
          <w:szCs w:val="24"/>
        </w:rPr>
        <w:t>”</w:t>
      </w:r>
      <w:r w:rsidR="001060D0">
        <w:rPr>
          <w:rFonts w:ascii="Arial" w:hAnsi="Arial" w:cs="Arial"/>
          <w:sz w:val="24"/>
          <w:szCs w:val="24"/>
        </w:rPr>
        <w:t>.</w:t>
      </w:r>
      <w:r w:rsidR="00A25377">
        <w:rPr>
          <w:rFonts w:ascii="Arial" w:hAnsi="Arial" w:cs="Arial"/>
          <w:sz w:val="24"/>
          <w:szCs w:val="24"/>
        </w:rPr>
        <w:t xml:space="preserve"> </w:t>
      </w:r>
      <w:r w:rsidR="001060D0">
        <w:rPr>
          <w:rFonts w:ascii="Arial" w:hAnsi="Arial" w:cs="Arial"/>
          <w:sz w:val="24"/>
          <w:szCs w:val="24"/>
        </w:rPr>
        <w:t>Este é o conceito de Ferrari</w:t>
      </w:r>
      <w:r w:rsidR="00BC16A7">
        <w:rPr>
          <w:rFonts w:ascii="Arial" w:hAnsi="Arial" w:cs="Arial"/>
          <w:sz w:val="24"/>
          <w:szCs w:val="24"/>
        </w:rPr>
        <w:t xml:space="preserve"> (2011 p. 822)</w:t>
      </w:r>
      <w:r w:rsidR="001060D0">
        <w:rPr>
          <w:rFonts w:ascii="Arial" w:hAnsi="Arial" w:cs="Arial"/>
          <w:sz w:val="24"/>
          <w:szCs w:val="24"/>
        </w:rPr>
        <w:t>, ou seja, segundo a própria a ação e omissão inconstitucional se torna operacional quando ligado aos órgãos do poder estatal, na medida em que a Constituição os tem como primeiros destinatários.</w:t>
      </w:r>
    </w:p>
    <w:p w:rsidR="00C02068" w:rsidRDefault="03B3032B" w:rsidP="00C02068">
      <w:pPr>
        <w:spacing w:line="360" w:lineRule="auto"/>
        <w:ind w:firstLine="1134"/>
        <w:jc w:val="both"/>
        <w:rPr>
          <w:rFonts w:ascii="Arial" w:hAnsi="Arial" w:cs="Arial"/>
          <w:sz w:val="24"/>
          <w:szCs w:val="24"/>
        </w:rPr>
      </w:pPr>
      <w:r w:rsidRPr="3522FDC4">
        <w:rPr>
          <w:rFonts w:ascii="Arial" w:hAnsi="Arial" w:cs="Arial"/>
          <w:sz w:val="24"/>
          <w:szCs w:val="24"/>
        </w:rPr>
        <w:t>A</w:t>
      </w:r>
      <w:r w:rsidR="00D979DD">
        <w:rPr>
          <w:rFonts w:ascii="Arial" w:hAnsi="Arial" w:cs="Arial"/>
          <w:sz w:val="24"/>
          <w:szCs w:val="24"/>
        </w:rPr>
        <w:t>ssim capitaneia os constitucionalistas a</w:t>
      </w:r>
      <w:r w:rsidR="00CC4AA6">
        <w:rPr>
          <w:rFonts w:ascii="Arial" w:hAnsi="Arial" w:cs="Arial"/>
          <w:sz w:val="24"/>
          <w:szCs w:val="24"/>
        </w:rPr>
        <w:t xml:space="preserve"> </w:t>
      </w:r>
      <w:r w:rsidR="00DE34F6" w:rsidRPr="3522FDC4">
        <w:rPr>
          <w:rFonts w:ascii="Arial" w:hAnsi="Arial" w:cs="Arial"/>
          <w:sz w:val="24"/>
          <w:szCs w:val="24"/>
        </w:rPr>
        <w:t>Inconstitucionalidade por ação</w:t>
      </w:r>
      <w:r w:rsidR="00D979DD">
        <w:rPr>
          <w:rFonts w:ascii="Arial" w:hAnsi="Arial" w:cs="Arial"/>
          <w:sz w:val="24"/>
          <w:szCs w:val="24"/>
        </w:rPr>
        <w:t xml:space="preserve"> é </w:t>
      </w:r>
      <w:r w:rsidR="00DE34F6" w:rsidRPr="3522FDC4">
        <w:rPr>
          <w:rFonts w:ascii="Arial" w:hAnsi="Arial" w:cs="Arial"/>
          <w:sz w:val="24"/>
          <w:szCs w:val="24"/>
        </w:rPr>
        <w:t>aquela que, por qualquer de seus elementos, viola a Constituição</w:t>
      </w:r>
      <w:r w:rsidR="003C1722" w:rsidRPr="3522FDC4">
        <w:rPr>
          <w:rFonts w:ascii="Arial" w:hAnsi="Arial" w:cs="Arial"/>
          <w:sz w:val="24"/>
          <w:szCs w:val="24"/>
        </w:rPr>
        <w:t>, ou seja, ocorre quando o poder público pratica uma conduta incompatível com a Constituição.</w:t>
      </w:r>
      <w:r w:rsidR="00BC16A7" w:rsidRPr="3522FDC4">
        <w:rPr>
          <w:rFonts w:ascii="Arial" w:hAnsi="Arial" w:cs="Arial"/>
          <w:sz w:val="24"/>
          <w:szCs w:val="24"/>
        </w:rPr>
        <w:t xml:space="preserve"> Já a i</w:t>
      </w:r>
      <w:r w:rsidR="003C1722" w:rsidRPr="3522FDC4">
        <w:rPr>
          <w:rFonts w:ascii="Arial" w:hAnsi="Arial" w:cs="Arial"/>
          <w:sz w:val="24"/>
          <w:szCs w:val="24"/>
        </w:rPr>
        <w:t>nconstitucionalidade</w:t>
      </w:r>
      <w:r w:rsidR="00DE34F6" w:rsidRPr="3522FDC4">
        <w:rPr>
          <w:rFonts w:ascii="Arial" w:hAnsi="Arial" w:cs="Arial"/>
          <w:sz w:val="24"/>
          <w:szCs w:val="24"/>
        </w:rPr>
        <w:t xml:space="preserve"> por omissão</w:t>
      </w:r>
      <w:r w:rsidR="003C1722" w:rsidRPr="3522FDC4">
        <w:rPr>
          <w:rFonts w:ascii="Arial" w:hAnsi="Arial" w:cs="Arial"/>
          <w:sz w:val="24"/>
          <w:szCs w:val="24"/>
        </w:rPr>
        <w:t xml:space="preserve"> - </w:t>
      </w:r>
      <w:r w:rsidR="00920206" w:rsidRPr="3522FDC4">
        <w:rPr>
          <w:rFonts w:ascii="Arial" w:hAnsi="Arial" w:cs="Arial"/>
          <w:sz w:val="24"/>
          <w:szCs w:val="24"/>
        </w:rPr>
        <w:t>em virtude</w:t>
      </w:r>
      <w:r w:rsidR="00DE34F6" w:rsidRPr="3522FDC4">
        <w:rPr>
          <w:rFonts w:ascii="Arial" w:hAnsi="Arial" w:cs="Arial"/>
          <w:sz w:val="24"/>
          <w:szCs w:val="24"/>
        </w:rPr>
        <w:t xml:space="preserve"> da inércia ou </w:t>
      </w:r>
      <w:r w:rsidR="00920206" w:rsidRPr="3522FDC4">
        <w:rPr>
          <w:rFonts w:ascii="Arial" w:hAnsi="Arial" w:cs="Arial"/>
          <w:sz w:val="24"/>
          <w:szCs w:val="24"/>
        </w:rPr>
        <w:t xml:space="preserve">do </w:t>
      </w:r>
      <w:r w:rsidR="00DE34F6" w:rsidRPr="3522FDC4">
        <w:rPr>
          <w:rFonts w:ascii="Arial" w:hAnsi="Arial" w:cs="Arial"/>
          <w:sz w:val="24"/>
          <w:szCs w:val="24"/>
        </w:rPr>
        <w:t xml:space="preserve">silencio de qualquer órgão do Poder do Estado que </w:t>
      </w:r>
      <w:r w:rsidR="00920206" w:rsidRPr="3522FDC4">
        <w:rPr>
          <w:rFonts w:ascii="Arial" w:hAnsi="Arial" w:cs="Arial"/>
          <w:sz w:val="24"/>
          <w:szCs w:val="24"/>
        </w:rPr>
        <w:t>deix</w:t>
      </w:r>
      <w:r w:rsidR="00DE34F6" w:rsidRPr="3522FDC4">
        <w:rPr>
          <w:rFonts w:ascii="Arial" w:hAnsi="Arial" w:cs="Arial"/>
          <w:sz w:val="24"/>
          <w:szCs w:val="24"/>
        </w:rPr>
        <w:t>a de pratica</w:t>
      </w:r>
      <w:r w:rsidR="00D92C19" w:rsidRPr="3522FDC4">
        <w:rPr>
          <w:rFonts w:ascii="Arial" w:hAnsi="Arial" w:cs="Arial"/>
          <w:sz w:val="24"/>
          <w:szCs w:val="24"/>
        </w:rPr>
        <w:t>r</w:t>
      </w:r>
      <w:r w:rsidR="00DE34F6" w:rsidRPr="3522FDC4">
        <w:rPr>
          <w:rFonts w:ascii="Arial" w:hAnsi="Arial" w:cs="Arial"/>
          <w:sz w:val="24"/>
          <w:szCs w:val="24"/>
        </w:rPr>
        <w:t xml:space="preserve"> o ato exigido pela Lei Fundamental do ordenamento</w:t>
      </w:r>
      <w:r w:rsidR="003C1722" w:rsidRPr="3522FDC4">
        <w:rPr>
          <w:rFonts w:ascii="Arial" w:hAnsi="Arial" w:cs="Arial"/>
          <w:sz w:val="24"/>
          <w:szCs w:val="24"/>
        </w:rPr>
        <w:t xml:space="preserve"> (</w:t>
      </w:r>
      <w:r w:rsidR="003C1722" w:rsidRPr="3522FDC4">
        <w:rPr>
          <w:rFonts w:ascii="Arial" w:hAnsi="Arial" w:cs="Arial"/>
          <w:i/>
          <w:iCs/>
          <w:sz w:val="24"/>
          <w:szCs w:val="24"/>
        </w:rPr>
        <w:t>non facere ou non praestare</w:t>
      </w:r>
      <w:r w:rsidR="003C1722" w:rsidRPr="3522FDC4">
        <w:rPr>
          <w:rFonts w:ascii="Arial" w:hAnsi="Arial" w:cs="Arial"/>
          <w:sz w:val="24"/>
          <w:szCs w:val="24"/>
        </w:rPr>
        <w:t>), ou a conduta é adotada de forma insuficiente.</w:t>
      </w:r>
    </w:p>
    <w:p w:rsidR="00446B76" w:rsidRPr="00446B76" w:rsidRDefault="00F97554" w:rsidP="00BC16A7">
      <w:pPr>
        <w:tabs>
          <w:tab w:val="left" w:pos="851"/>
        </w:tabs>
        <w:spacing w:line="360" w:lineRule="auto"/>
        <w:ind w:firstLine="1134"/>
        <w:jc w:val="both"/>
        <w:rPr>
          <w:rFonts w:ascii="Arial" w:hAnsi="Arial" w:cs="Arial"/>
          <w:sz w:val="24"/>
          <w:szCs w:val="24"/>
        </w:rPr>
      </w:pPr>
      <w:r>
        <w:rPr>
          <w:rFonts w:ascii="Arial" w:hAnsi="Arial" w:cs="Arial"/>
          <w:sz w:val="24"/>
          <w:szCs w:val="24"/>
        </w:rPr>
        <w:t xml:space="preserve">Os experts no </w:t>
      </w:r>
      <w:r w:rsidR="00D979DD">
        <w:rPr>
          <w:rFonts w:ascii="Arial" w:hAnsi="Arial" w:cs="Arial"/>
          <w:sz w:val="24"/>
          <w:szCs w:val="24"/>
        </w:rPr>
        <w:t>assunto</w:t>
      </w:r>
      <w:r>
        <w:rPr>
          <w:rFonts w:ascii="Arial" w:hAnsi="Arial" w:cs="Arial"/>
          <w:sz w:val="24"/>
          <w:szCs w:val="24"/>
        </w:rPr>
        <w:t xml:space="preserve"> tratam</w:t>
      </w:r>
      <w:r w:rsidR="007459D2" w:rsidRPr="00446B76">
        <w:rPr>
          <w:rFonts w:ascii="Arial" w:hAnsi="Arial" w:cs="Arial"/>
          <w:sz w:val="24"/>
          <w:szCs w:val="24"/>
        </w:rPr>
        <w:t xml:space="preserve"> à norma constitucional ofendida</w:t>
      </w:r>
      <w:r w:rsidR="00CC4AA6">
        <w:rPr>
          <w:rFonts w:ascii="Arial" w:hAnsi="Arial" w:cs="Arial"/>
          <w:sz w:val="24"/>
          <w:szCs w:val="24"/>
        </w:rPr>
        <w:t>, ou seja,</w:t>
      </w:r>
      <w:r>
        <w:rPr>
          <w:rFonts w:ascii="Arial" w:hAnsi="Arial" w:cs="Arial"/>
          <w:sz w:val="24"/>
          <w:szCs w:val="24"/>
        </w:rPr>
        <w:t xml:space="preserve"> a </w:t>
      </w:r>
      <w:r w:rsidR="00BC16A7">
        <w:rPr>
          <w:rFonts w:ascii="Arial" w:hAnsi="Arial" w:cs="Arial"/>
          <w:sz w:val="24"/>
          <w:szCs w:val="24"/>
        </w:rPr>
        <w:t>i</w:t>
      </w:r>
      <w:r w:rsidR="007459D2" w:rsidRPr="00446B76">
        <w:rPr>
          <w:rFonts w:ascii="Arial" w:hAnsi="Arial" w:cs="Arial"/>
          <w:sz w:val="24"/>
          <w:szCs w:val="24"/>
        </w:rPr>
        <w:t>nconstitucionalidade material ou nomoestática</w:t>
      </w:r>
      <w:r w:rsidR="00313EC6">
        <w:rPr>
          <w:rFonts w:ascii="Arial" w:hAnsi="Arial" w:cs="Arial"/>
          <w:sz w:val="24"/>
          <w:szCs w:val="24"/>
        </w:rPr>
        <w:t xml:space="preserve">, </w:t>
      </w:r>
      <w:r>
        <w:rPr>
          <w:rFonts w:ascii="Arial" w:hAnsi="Arial" w:cs="Arial"/>
          <w:sz w:val="24"/>
          <w:szCs w:val="24"/>
        </w:rPr>
        <w:t>quando trata de</w:t>
      </w:r>
      <w:r w:rsidR="00446B76" w:rsidRPr="00446B76">
        <w:rPr>
          <w:rFonts w:ascii="Arial" w:hAnsi="Arial" w:cs="Arial"/>
          <w:sz w:val="24"/>
          <w:szCs w:val="24"/>
        </w:rPr>
        <w:t xml:space="preserve"> uma incompatibilidade entre o conteúdo do ato infraconstitucional e o</w:t>
      </w:r>
      <w:r w:rsidR="00CC4AA6">
        <w:rPr>
          <w:rFonts w:ascii="Arial" w:hAnsi="Arial" w:cs="Arial"/>
          <w:sz w:val="24"/>
          <w:szCs w:val="24"/>
        </w:rPr>
        <w:t xml:space="preserve"> </w:t>
      </w:r>
      <w:r w:rsidR="00165493">
        <w:rPr>
          <w:rFonts w:ascii="Arial" w:hAnsi="Arial" w:cs="Arial"/>
          <w:sz w:val="24"/>
          <w:szCs w:val="24"/>
        </w:rPr>
        <w:t>conteúdo da C</w:t>
      </w:r>
      <w:r w:rsidR="00446B76" w:rsidRPr="00446B76">
        <w:rPr>
          <w:rFonts w:ascii="Arial" w:hAnsi="Arial" w:cs="Arial"/>
          <w:sz w:val="24"/>
          <w:szCs w:val="24"/>
        </w:rPr>
        <w:t>onstituição.</w:t>
      </w:r>
      <w:r w:rsidR="00CC4AA6">
        <w:rPr>
          <w:rFonts w:ascii="Arial" w:hAnsi="Arial" w:cs="Arial"/>
          <w:sz w:val="24"/>
          <w:szCs w:val="24"/>
        </w:rPr>
        <w:t xml:space="preserve"> </w:t>
      </w:r>
      <w:r w:rsidR="00165493">
        <w:rPr>
          <w:rFonts w:ascii="Arial" w:hAnsi="Arial" w:cs="Arial"/>
          <w:sz w:val="24"/>
          <w:szCs w:val="24"/>
        </w:rPr>
        <w:t>Assim sendo o ato normativo que afrontar os preceito</w:t>
      </w:r>
      <w:r w:rsidR="000D4432">
        <w:rPr>
          <w:rFonts w:ascii="Arial" w:hAnsi="Arial" w:cs="Arial"/>
          <w:sz w:val="24"/>
          <w:szCs w:val="24"/>
        </w:rPr>
        <w:t>s</w:t>
      </w:r>
      <w:r w:rsidR="00165493">
        <w:rPr>
          <w:rFonts w:ascii="Arial" w:hAnsi="Arial" w:cs="Arial"/>
          <w:sz w:val="24"/>
          <w:szCs w:val="24"/>
        </w:rPr>
        <w:t xml:space="preserve"> e ou os princípio</w:t>
      </w:r>
      <w:r w:rsidR="000D4432">
        <w:rPr>
          <w:rFonts w:ascii="Arial" w:hAnsi="Arial" w:cs="Arial"/>
          <w:sz w:val="24"/>
          <w:szCs w:val="24"/>
        </w:rPr>
        <w:t>s</w:t>
      </w:r>
      <w:r w:rsidR="00165493">
        <w:rPr>
          <w:rFonts w:ascii="Arial" w:hAnsi="Arial" w:cs="Arial"/>
          <w:sz w:val="24"/>
          <w:szCs w:val="24"/>
        </w:rPr>
        <w:t xml:space="preserve"> da </w:t>
      </w:r>
      <w:r w:rsidR="00165493" w:rsidRPr="00E50AEE">
        <w:rPr>
          <w:rFonts w:ascii="Arial" w:hAnsi="Arial" w:cs="Arial"/>
          <w:sz w:val="24"/>
          <w:szCs w:val="24"/>
        </w:rPr>
        <w:t>Carta Ma</w:t>
      </w:r>
      <w:r w:rsidR="00E50AEE" w:rsidRPr="00E50AEE">
        <w:rPr>
          <w:rFonts w:ascii="Arial" w:hAnsi="Arial" w:cs="Arial"/>
          <w:sz w:val="24"/>
          <w:szCs w:val="24"/>
        </w:rPr>
        <w:t>ior</w:t>
      </w:r>
      <w:r w:rsidR="00165493">
        <w:rPr>
          <w:rFonts w:ascii="Arial" w:hAnsi="Arial" w:cs="Arial"/>
          <w:sz w:val="24"/>
          <w:szCs w:val="24"/>
        </w:rPr>
        <w:t xml:space="preserve"> deverá ser considerado inconstitucional, por possuir um vício material. </w:t>
      </w:r>
    </w:p>
    <w:p w:rsidR="00446B76" w:rsidRPr="00446B76" w:rsidRDefault="00BC16A7" w:rsidP="00446B76">
      <w:pPr>
        <w:spacing w:line="360" w:lineRule="auto"/>
        <w:ind w:firstLine="1134"/>
        <w:jc w:val="both"/>
        <w:rPr>
          <w:rFonts w:ascii="Arial" w:hAnsi="Arial" w:cs="Arial"/>
          <w:sz w:val="24"/>
          <w:szCs w:val="24"/>
        </w:rPr>
      </w:pPr>
      <w:r>
        <w:rPr>
          <w:rFonts w:ascii="Arial" w:hAnsi="Arial" w:cs="Arial"/>
          <w:sz w:val="24"/>
          <w:szCs w:val="24"/>
        </w:rPr>
        <w:t>Dado que a i</w:t>
      </w:r>
      <w:r w:rsidR="00446B76" w:rsidRPr="00446B76">
        <w:rPr>
          <w:rFonts w:ascii="Arial" w:hAnsi="Arial" w:cs="Arial"/>
          <w:sz w:val="24"/>
          <w:szCs w:val="24"/>
        </w:rPr>
        <w:t xml:space="preserve">nconstitucionalidade </w:t>
      </w:r>
      <w:r w:rsidR="007459D2" w:rsidRPr="00446B76">
        <w:rPr>
          <w:rFonts w:ascii="Arial" w:hAnsi="Arial" w:cs="Arial"/>
          <w:sz w:val="24"/>
          <w:szCs w:val="24"/>
        </w:rPr>
        <w:t>formal ou nomodinâmica</w:t>
      </w:r>
      <w:r>
        <w:rPr>
          <w:rFonts w:ascii="Arial" w:hAnsi="Arial" w:cs="Arial"/>
          <w:sz w:val="24"/>
          <w:szCs w:val="24"/>
        </w:rPr>
        <w:t xml:space="preserve"> é</w:t>
      </w:r>
      <w:r w:rsidR="00165493">
        <w:rPr>
          <w:rFonts w:ascii="Arial" w:hAnsi="Arial" w:cs="Arial"/>
          <w:sz w:val="24"/>
          <w:szCs w:val="24"/>
        </w:rPr>
        <w:t xml:space="preserve"> a f</w:t>
      </w:r>
      <w:r w:rsidR="00446B76" w:rsidRPr="00446B76">
        <w:rPr>
          <w:rFonts w:ascii="Arial" w:hAnsi="Arial" w:cs="Arial"/>
          <w:sz w:val="24"/>
          <w:szCs w:val="24"/>
        </w:rPr>
        <w:t>orma como a norma foi elaborada; formalidade a ser observada na sua criação; está</w:t>
      </w:r>
      <w:r w:rsidR="00CC4AA6">
        <w:rPr>
          <w:rFonts w:ascii="Arial" w:hAnsi="Arial" w:cs="Arial"/>
          <w:sz w:val="24"/>
          <w:szCs w:val="24"/>
        </w:rPr>
        <w:t xml:space="preserve"> </w:t>
      </w:r>
      <w:r w:rsidR="00446B76" w:rsidRPr="00446B76">
        <w:rPr>
          <w:rFonts w:ascii="Arial" w:hAnsi="Arial" w:cs="Arial"/>
          <w:sz w:val="24"/>
          <w:szCs w:val="24"/>
        </w:rPr>
        <w:t>relacionada ao processo de criaçã</w:t>
      </w:r>
      <w:r w:rsidR="00165493">
        <w:rPr>
          <w:rFonts w:ascii="Arial" w:hAnsi="Arial" w:cs="Arial"/>
          <w:sz w:val="24"/>
          <w:szCs w:val="24"/>
        </w:rPr>
        <w:t>o da norma, que é algo dinâmico, ou seja, a forma propriamente dita</w:t>
      </w:r>
      <w:r w:rsidR="0015101B">
        <w:rPr>
          <w:rFonts w:ascii="Arial" w:hAnsi="Arial" w:cs="Arial"/>
          <w:sz w:val="24"/>
          <w:szCs w:val="24"/>
        </w:rPr>
        <w:t>,</w:t>
      </w:r>
      <w:r w:rsidR="00165493">
        <w:rPr>
          <w:rFonts w:ascii="Arial" w:hAnsi="Arial" w:cs="Arial"/>
          <w:sz w:val="24"/>
          <w:szCs w:val="24"/>
        </w:rPr>
        <w:t xml:space="preserve"> da inconstitucionalidade</w:t>
      </w:r>
      <w:r w:rsidR="0015101B">
        <w:rPr>
          <w:rFonts w:ascii="Arial" w:hAnsi="Arial" w:cs="Arial"/>
          <w:sz w:val="24"/>
          <w:szCs w:val="24"/>
        </w:rPr>
        <w:t>,</w:t>
      </w:r>
      <w:r w:rsidR="00165493">
        <w:rPr>
          <w:rFonts w:ascii="Arial" w:hAnsi="Arial" w:cs="Arial"/>
          <w:sz w:val="24"/>
          <w:szCs w:val="24"/>
        </w:rPr>
        <w:t xml:space="preserve"> decorre da inobservância </w:t>
      </w:r>
      <w:r w:rsidR="000D4432">
        <w:rPr>
          <w:rFonts w:ascii="Arial" w:hAnsi="Arial" w:cs="Arial"/>
          <w:sz w:val="24"/>
          <w:szCs w:val="24"/>
        </w:rPr>
        <w:t>do de</w:t>
      </w:r>
      <w:r w:rsidR="00165493" w:rsidRPr="000D4432">
        <w:rPr>
          <w:rFonts w:ascii="Arial" w:hAnsi="Arial" w:cs="Arial"/>
          <w:sz w:val="24"/>
          <w:szCs w:val="24"/>
        </w:rPr>
        <w:t>vido</w:t>
      </w:r>
      <w:r w:rsidR="00165493">
        <w:rPr>
          <w:rFonts w:ascii="Arial" w:hAnsi="Arial" w:cs="Arial"/>
          <w:sz w:val="24"/>
          <w:szCs w:val="24"/>
        </w:rPr>
        <w:t xml:space="preserve"> processo legislativo, verificado em momentos distintos seja na fase de iniciativa ou nas fases posteriores.</w:t>
      </w:r>
    </w:p>
    <w:p w:rsidR="00446B76" w:rsidRPr="00446B76" w:rsidRDefault="00BC16A7" w:rsidP="00446B76">
      <w:pPr>
        <w:spacing w:line="360" w:lineRule="auto"/>
        <w:ind w:firstLine="1134"/>
        <w:jc w:val="both"/>
        <w:rPr>
          <w:rFonts w:ascii="Arial" w:hAnsi="Arial" w:cs="Arial"/>
          <w:sz w:val="24"/>
          <w:szCs w:val="24"/>
        </w:rPr>
      </w:pPr>
      <w:r w:rsidRPr="3522FDC4">
        <w:rPr>
          <w:rFonts w:ascii="Arial" w:hAnsi="Arial" w:cs="Arial"/>
          <w:sz w:val="24"/>
          <w:szCs w:val="24"/>
        </w:rPr>
        <w:lastRenderedPageBreak/>
        <w:t xml:space="preserve">Em função disto </w:t>
      </w:r>
      <w:r w:rsidR="00F97554">
        <w:rPr>
          <w:rFonts w:ascii="Arial" w:hAnsi="Arial" w:cs="Arial"/>
          <w:sz w:val="24"/>
          <w:szCs w:val="24"/>
        </w:rPr>
        <w:t xml:space="preserve">os doutrinadores </w:t>
      </w:r>
      <w:r w:rsidR="38E3099D" w:rsidRPr="3522FDC4">
        <w:rPr>
          <w:rFonts w:ascii="Arial" w:hAnsi="Arial" w:cs="Arial"/>
          <w:sz w:val="24"/>
          <w:szCs w:val="24"/>
        </w:rPr>
        <w:t>divide-se</w:t>
      </w:r>
      <w:r w:rsidRPr="3522FDC4">
        <w:rPr>
          <w:rFonts w:ascii="Arial" w:hAnsi="Arial" w:cs="Arial"/>
          <w:sz w:val="24"/>
          <w:szCs w:val="24"/>
        </w:rPr>
        <w:t xml:space="preserve"> em três etapas, sendo a i</w:t>
      </w:r>
      <w:r w:rsidR="007459D2" w:rsidRPr="3522FDC4">
        <w:rPr>
          <w:rFonts w:ascii="Arial" w:hAnsi="Arial" w:cs="Arial"/>
          <w:sz w:val="24"/>
          <w:szCs w:val="24"/>
        </w:rPr>
        <w:t>nconstitucionalidade formal propriamente dita:</w:t>
      </w:r>
      <w:r w:rsidR="00CC4AA6">
        <w:rPr>
          <w:rFonts w:ascii="Arial" w:hAnsi="Arial" w:cs="Arial"/>
          <w:sz w:val="24"/>
          <w:szCs w:val="24"/>
        </w:rPr>
        <w:t xml:space="preserve"> </w:t>
      </w:r>
      <w:r w:rsidR="00446B76" w:rsidRPr="3522FDC4">
        <w:rPr>
          <w:rFonts w:ascii="Arial" w:hAnsi="Arial" w:cs="Arial"/>
          <w:sz w:val="24"/>
          <w:szCs w:val="24"/>
        </w:rPr>
        <w:t>Violação de norma constitucional referente ao pr</w:t>
      </w:r>
      <w:r w:rsidR="0039649A" w:rsidRPr="3522FDC4">
        <w:rPr>
          <w:rFonts w:ascii="Arial" w:hAnsi="Arial" w:cs="Arial"/>
          <w:sz w:val="24"/>
          <w:szCs w:val="24"/>
        </w:rPr>
        <w:t>ocesso legislativo. Que é d</w:t>
      </w:r>
      <w:r w:rsidR="000E06D6" w:rsidRPr="3522FDC4">
        <w:rPr>
          <w:rFonts w:ascii="Arial" w:hAnsi="Arial" w:cs="Arial"/>
          <w:sz w:val="24"/>
          <w:szCs w:val="24"/>
        </w:rPr>
        <w:t>ividida em subjetiva e objetiva:</w:t>
      </w:r>
      <w:r w:rsidR="00CC4AA6">
        <w:rPr>
          <w:rFonts w:ascii="Arial" w:hAnsi="Arial" w:cs="Arial"/>
          <w:sz w:val="24"/>
          <w:szCs w:val="24"/>
        </w:rPr>
        <w:t xml:space="preserve"> </w:t>
      </w:r>
      <w:r w:rsidR="00446B76" w:rsidRPr="3522FDC4">
        <w:rPr>
          <w:rFonts w:ascii="Arial" w:hAnsi="Arial" w:cs="Arial"/>
          <w:sz w:val="24"/>
          <w:szCs w:val="24"/>
        </w:rPr>
        <w:t>S</w:t>
      </w:r>
      <w:r w:rsidR="00D4136C" w:rsidRPr="3522FDC4">
        <w:rPr>
          <w:rFonts w:ascii="Arial" w:hAnsi="Arial" w:cs="Arial"/>
          <w:sz w:val="24"/>
          <w:szCs w:val="24"/>
        </w:rPr>
        <w:t xml:space="preserve">ubjetiva; </w:t>
      </w:r>
      <w:r w:rsidR="00313EC6" w:rsidRPr="3522FDC4">
        <w:rPr>
          <w:rFonts w:ascii="Arial" w:hAnsi="Arial" w:cs="Arial"/>
          <w:sz w:val="24"/>
          <w:szCs w:val="24"/>
        </w:rPr>
        <w:t>trata-se do</w:t>
      </w:r>
      <w:r w:rsidR="00446B76" w:rsidRPr="3522FDC4">
        <w:rPr>
          <w:rFonts w:ascii="Arial" w:hAnsi="Arial" w:cs="Arial"/>
          <w:sz w:val="24"/>
          <w:szCs w:val="24"/>
        </w:rPr>
        <w:t xml:space="preserve"> Sujeito</w:t>
      </w:r>
      <w:r w:rsidR="00313EC6" w:rsidRPr="3522FDC4">
        <w:rPr>
          <w:rFonts w:ascii="Arial" w:hAnsi="Arial" w:cs="Arial"/>
          <w:sz w:val="24"/>
          <w:szCs w:val="24"/>
        </w:rPr>
        <w:t xml:space="preserve"> que</w:t>
      </w:r>
      <w:r w:rsidR="00446B76" w:rsidRPr="3522FDC4">
        <w:rPr>
          <w:rFonts w:ascii="Arial" w:hAnsi="Arial" w:cs="Arial"/>
          <w:sz w:val="24"/>
          <w:szCs w:val="24"/>
        </w:rPr>
        <w:t xml:space="preserve"> é a pessoa competente para elaborar o</w:t>
      </w:r>
      <w:r w:rsidR="00CC4AA6">
        <w:rPr>
          <w:rFonts w:ascii="Arial" w:hAnsi="Arial" w:cs="Arial"/>
          <w:sz w:val="24"/>
          <w:szCs w:val="24"/>
        </w:rPr>
        <w:t xml:space="preserve"> </w:t>
      </w:r>
      <w:r w:rsidR="00446B76" w:rsidRPr="3522FDC4">
        <w:rPr>
          <w:rFonts w:ascii="Arial" w:hAnsi="Arial" w:cs="Arial"/>
          <w:sz w:val="24"/>
          <w:szCs w:val="24"/>
        </w:rPr>
        <w:t>ato</w:t>
      </w:r>
      <w:r w:rsidR="006015FF" w:rsidRPr="3522FDC4">
        <w:rPr>
          <w:rFonts w:ascii="Arial" w:hAnsi="Arial" w:cs="Arial"/>
          <w:sz w:val="24"/>
          <w:szCs w:val="24"/>
        </w:rPr>
        <w:t>,</w:t>
      </w:r>
      <w:r w:rsidR="00DB730E" w:rsidRPr="3522FDC4">
        <w:rPr>
          <w:rFonts w:ascii="Arial" w:hAnsi="Arial" w:cs="Arial"/>
          <w:sz w:val="24"/>
          <w:szCs w:val="24"/>
        </w:rPr>
        <w:t xml:space="preserve"> ou seja, </w:t>
      </w:r>
      <w:r w:rsidR="006015FF" w:rsidRPr="3522FDC4">
        <w:rPr>
          <w:rFonts w:ascii="Arial" w:hAnsi="Arial" w:cs="Arial"/>
          <w:sz w:val="24"/>
          <w:szCs w:val="24"/>
        </w:rPr>
        <w:t>para deflagrar o devido processo legislativo</w:t>
      </w:r>
      <w:r w:rsidR="00446B76" w:rsidRPr="3522FDC4">
        <w:rPr>
          <w:rFonts w:ascii="Arial" w:hAnsi="Arial" w:cs="Arial"/>
          <w:sz w:val="24"/>
          <w:szCs w:val="24"/>
        </w:rPr>
        <w:t>.</w:t>
      </w:r>
      <w:r w:rsidR="00CC4AA6">
        <w:rPr>
          <w:rFonts w:ascii="Arial" w:hAnsi="Arial" w:cs="Arial"/>
          <w:sz w:val="24"/>
          <w:szCs w:val="24"/>
        </w:rPr>
        <w:t xml:space="preserve"> </w:t>
      </w:r>
      <w:r w:rsidR="00446B76" w:rsidRPr="3522FDC4">
        <w:rPr>
          <w:rFonts w:ascii="Arial" w:hAnsi="Arial" w:cs="Arial"/>
          <w:sz w:val="24"/>
          <w:szCs w:val="24"/>
        </w:rPr>
        <w:t>O</w:t>
      </w:r>
      <w:r w:rsidR="007459D2" w:rsidRPr="3522FDC4">
        <w:rPr>
          <w:rFonts w:ascii="Arial" w:hAnsi="Arial" w:cs="Arial"/>
          <w:sz w:val="24"/>
          <w:szCs w:val="24"/>
        </w:rPr>
        <w:t>bjetiva</w:t>
      </w:r>
      <w:r w:rsidR="00D4136C" w:rsidRPr="3522FDC4">
        <w:rPr>
          <w:rFonts w:ascii="Arial" w:hAnsi="Arial" w:cs="Arial"/>
          <w:sz w:val="24"/>
          <w:szCs w:val="24"/>
        </w:rPr>
        <w:t xml:space="preserve">; </w:t>
      </w:r>
      <w:r w:rsidR="006015FF" w:rsidRPr="3522FDC4">
        <w:rPr>
          <w:rFonts w:ascii="Arial" w:hAnsi="Arial" w:cs="Arial"/>
          <w:sz w:val="24"/>
          <w:szCs w:val="24"/>
        </w:rPr>
        <w:t xml:space="preserve">trata-se das </w:t>
      </w:r>
      <w:r w:rsidR="00446B76" w:rsidRPr="3522FDC4">
        <w:rPr>
          <w:rFonts w:ascii="Arial" w:hAnsi="Arial" w:cs="Arial"/>
          <w:sz w:val="24"/>
          <w:szCs w:val="24"/>
        </w:rPr>
        <w:t>demais</w:t>
      </w:r>
      <w:r w:rsidR="006015FF" w:rsidRPr="3522FDC4">
        <w:rPr>
          <w:rFonts w:ascii="Arial" w:hAnsi="Arial" w:cs="Arial"/>
          <w:sz w:val="24"/>
          <w:szCs w:val="24"/>
        </w:rPr>
        <w:t xml:space="preserve"> fases do processo legislativo essa diz que o </w:t>
      </w:r>
      <w:r w:rsidR="00D979DD" w:rsidRPr="3522FDC4">
        <w:rPr>
          <w:rFonts w:ascii="Arial" w:hAnsi="Arial" w:cs="Arial"/>
          <w:sz w:val="24"/>
          <w:szCs w:val="24"/>
        </w:rPr>
        <w:t>vício</w:t>
      </w:r>
      <w:r w:rsidR="006015FF" w:rsidRPr="3522FDC4">
        <w:rPr>
          <w:rFonts w:ascii="Arial" w:hAnsi="Arial" w:cs="Arial"/>
          <w:sz w:val="24"/>
          <w:szCs w:val="24"/>
        </w:rPr>
        <w:t xml:space="preserve"> da inconstitucionalidade formal está no desrespeito ao procedimento estatuído pela Constituição para a elaboração da norma.</w:t>
      </w:r>
    </w:p>
    <w:p w:rsidR="00DB730E" w:rsidRDefault="54138687" w:rsidP="00DB730E">
      <w:pPr>
        <w:spacing w:line="360" w:lineRule="auto"/>
        <w:ind w:firstLine="1134"/>
        <w:jc w:val="both"/>
        <w:rPr>
          <w:rFonts w:ascii="Arial" w:hAnsi="Arial" w:cs="Arial"/>
          <w:sz w:val="24"/>
          <w:szCs w:val="24"/>
        </w:rPr>
      </w:pPr>
      <w:r w:rsidRPr="3522FDC4">
        <w:rPr>
          <w:rFonts w:ascii="Arial" w:hAnsi="Arial" w:cs="Arial"/>
          <w:sz w:val="24"/>
          <w:szCs w:val="24"/>
        </w:rPr>
        <w:t xml:space="preserve">A </w:t>
      </w:r>
      <w:r w:rsidR="00446B76" w:rsidRPr="3522FDC4">
        <w:rPr>
          <w:rFonts w:ascii="Arial" w:hAnsi="Arial" w:cs="Arial"/>
          <w:sz w:val="24"/>
          <w:szCs w:val="24"/>
        </w:rPr>
        <w:t xml:space="preserve">Inconstitucionalidade </w:t>
      </w:r>
      <w:r w:rsidR="007459D2" w:rsidRPr="3522FDC4">
        <w:rPr>
          <w:rFonts w:ascii="Arial" w:hAnsi="Arial" w:cs="Arial"/>
          <w:sz w:val="24"/>
          <w:szCs w:val="24"/>
        </w:rPr>
        <w:t>formal orgânica</w:t>
      </w:r>
      <w:r w:rsidR="00CC4AA6">
        <w:rPr>
          <w:rFonts w:ascii="Arial" w:hAnsi="Arial" w:cs="Arial"/>
          <w:sz w:val="24"/>
          <w:szCs w:val="24"/>
        </w:rPr>
        <w:t xml:space="preserve"> </w:t>
      </w:r>
      <w:r w:rsidR="0015101B" w:rsidRPr="3522FDC4">
        <w:rPr>
          <w:rFonts w:ascii="Arial" w:hAnsi="Arial" w:cs="Arial"/>
          <w:sz w:val="24"/>
          <w:szCs w:val="24"/>
        </w:rPr>
        <w:t>decorre da inobservância da competência legislativa para elaborar um ato, ou seja, violação de</w:t>
      </w:r>
      <w:r w:rsidR="00446B76" w:rsidRPr="3522FDC4">
        <w:rPr>
          <w:rFonts w:ascii="Arial" w:hAnsi="Arial" w:cs="Arial"/>
          <w:sz w:val="24"/>
          <w:szCs w:val="24"/>
        </w:rPr>
        <w:t xml:space="preserve"> norma constitucional que estabelece competência legislativa para tratar de</w:t>
      </w:r>
      <w:r w:rsidR="00CC4AA6">
        <w:rPr>
          <w:rFonts w:ascii="Arial" w:hAnsi="Arial" w:cs="Arial"/>
          <w:sz w:val="24"/>
          <w:szCs w:val="24"/>
        </w:rPr>
        <w:t xml:space="preserve"> </w:t>
      </w:r>
      <w:r w:rsidR="00446B76" w:rsidRPr="3522FDC4">
        <w:rPr>
          <w:rFonts w:ascii="Arial" w:hAnsi="Arial" w:cs="Arial"/>
          <w:sz w:val="24"/>
          <w:szCs w:val="24"/>
        </w:rPr>
        <w:t xml:space="preserve">alguma matéria. </w:t>
      </w:r>
    </w:p>
    <w:p w:rsidR="0034415A" w:rsidRDefault="0039649A" w:rsidP="00837417">
      <w:pPr>
        <w:spacing w:before="240" w:line="360" w:lineRule="auto"/>
        <w:ind w:firstLine="1134"/>
        <w:jc w:val="both"/>
        <w:rPr>
          <w:rFonts w:ascii="Arial" w:hAnsi="Arial" w:cs="Arial"/>
          <w:sz w:val="24"/>
          <w:szCs w:val="24"/>
        </w:rPr>
      </w:pPr>
      <w:r w:rsidRPr="3522FDC4">
        <w:rPr>
          <w:rFonts w:ascii="Arial" w:hAnsi="Arial" w:cs="Arial"/>
          <w:sz w:val="24"/>
          <w:szCs w:val="24"/>
        </w:rPr>
        <w:t>A</w:t>
      </w:r>
      <w:r w:rsidR="00CC4AA6">
        <w:rPr>
          <w:rFonts w:ascii="Arial" w:hAnsi="Arial" w:cs="Arial"/>
          <w:sz w:val="24"/>
          <w:szCs w:val="24"/>
        </w:rPr>
        <w:t xml:space="preserve"> </w:t>
      </w:r>
      <w:r w:rsidR="00837417" w:rsidRPr="00D31227">
        <w:rPr>
          <w:rFonts w:ascii="Arial" w:hAnsi="Arial" w:cs="Arial"/>
          <w:sz w:val="24"/>
          <w:szCs w:val="24"/>
        </w:rPr>
        <w:t>A</w:t>
      </w:r>
      <w:r w:rsidR="00D31227" w:rsidRPr="00D31227">
        <w:rPr>
          <w:rFonts w:ascii="Arial" w:hAnsi="Arial" w:cs="Arial"/>
          <w:sz w:val="24"/>
          <w:szCs w:val="24"/>
        </w:rPr>
        <w:t>ção de</w:t>
      </w:r>
      <w:r w:rsidR="00CC4AA6">
        <w:rPr>
          <w:rFonts w:ascii="Arial" w:hAnsi="Arial" w:cs="Arial"/>
          <w:sz w:val="24"/>
          <w:szCs w:val="24"/>
        </w:rPr>
        <w:t xml:space="preserve"> </w:t>
      </w:r>
      <w:r w:rsidR="00D31227" w:rsidRPr="3522FDC4">
        <w:rPr>
          <w:rFonts w:ascii="Arial" w:hAnsi="Arial" w:cs="Arial"/>
          <w:sz w:val="24"/>
          <w:szCs w:val="24"/>
        </w:rPr>
        <w:t>I</w:t>
      </w:r>
      <w:r w:rsidR="00D31227">
        <w:rPr>
          <w:rFonts w:ascii="Arial" w:hAnsi="Arial" w:cs="Arial"/>
          <w:sz w:val="24"/>
          <w:szCs w:val="24"/>
        </w:rPr>
        <w:t>nconstitucionalidade - ADI</w:t>
      </w:r>
      <w:r w:rsidR="00837417" w:rsidRPr="3522FDC4">
        <w:rPr>
          <w:rFonts w:ascii="Arial" w:hAnsi="Arial" w:cs="Arial"/>
          <w:sz w:val="24"/>
          <w:szCs w:val="24"/>
        </w:rPr>
        <w:t xml:space="preserve"> 2220/SP </w:t>
      </w:r>
      <w:r w:rsidR="00E21883" w:rsidRPr="3522FDC4">
        <w:rPr>
          <w:rFonts w:ascii="Arial" w:hAnsi="Arial" w:cs="Arial"/>
          <w:sz w:val="24"/>
          <w:szCs w:val="24"/>
        </w:rPr>
        <w:t>é um</w:t>
      </w:r>
      <w:r w:rsidRPr="3522FDC4">
        <w:rPr>
          <w:rFonts w:ascii="Arial" w:hAnsi="Arial" w:cs="Arial"/>
          <w:sz w:val="24"/>
          <w:szCs w:val="24"/>
        </w:rPr>
        <w:t xml:space="preserve"> exemplo de </w:t>
      </w:r>
      <w:r w:rsidR="00446B76" w:rsidRPr="3522FDC4">
        <w:rPr>
          <w:rFonts w:ascii="Arial" w:hAnsi="Arial" w:cs="Arial"/>
          <w:sz w:val="24"/>
          <w:szCs w:val="24"/>
        </w:rPr>
        <w:t xml:space="preserve">ação </w:t>
      </w:r>
      <w:r w:rsidRPr="3522FDC4">
        <w:rPr>
          <w:rFonts w:ascii="Arial" w:hAnsi="Arial" w:cs="Arial"/>
          <w:sz w:val="24"/>
          <w:szCs w:val="24"/>
        </w:rPr>
        <w:t xml:space="preserve">que </w:t>
      </w:r>
      <w:r w:rsidR="00446B76" w:rsidRPr="3522FDC4">
        <w:rPr>
          <w:rFonts w:ascii="Arial" w:hAnsi="Arial" w:cs="Arial"/>
          <w:sz w:val="24"/>
          <w:szCs w:val="24"/>
        </w:rPr>
        <w:t>tinha como parâmetro o</w:t>
      </w:r>
      <w:r w:rsidR="00CC4AA6">
        <w:rPr>
          <w:rFonts w:ascii="Arial" w:hAnsi="Arial" w:cs="Arial"/>
          <w:sz w:val="24"/>
          <w:szCs w:val="24"/>
        </w:rPr>
        <w:t xml:space="preserve"> </w:t>
      </w:r>
      <w:r w:rsidR="00446B76" w:rsidRPr="3522FDC4">
        <w:rPr>
          <w:rFonts w:ascii="Arial" w:hAnsi="Arial" w:cs="Arial"/>
          <w:sz w:val="24"/>
          <w:szCs w:val="24"/>
        </w:rPr>
        <w:t xml:space="preserve">art. 22, </w:t>
      </w:r>
      <w:r w:rsidR="000E06D6" w:rsidRPr="3522FDC4">
        <w:rPr>
          <w:rFonts w:ascii="Arial" w:hAnsi="Arial" w:cs="Arial"/>
          <w:sz w:val="24"/>
          <w:szCs w:val="24"/>
        </w:rPr>
        <w:t xml:space="preserve">inciso </w:t>
      </w:r>
      <w:r w:rsidR="00446B76" w:rsidRPr="3522FDC4">
        <w:rPr>
          <w:rFonts w:ascii="Arial" w:hAnsi="Arial" w:cs="Arial"/>
          <w:sz w:val="24"/>
          <w:szCs w:val="24"/>
        </w:rPr>
        <w:t>I, da CF, e em face dele questionava a constitucionalidade de dispositivo da Constituição</w:t>
      </w:r>
      <w:r w:rsidR="00CC4AA6">
        <w:rPr>
          <w:rFonts w:ascii="Arial" w:hAnsi="Arial" w:cs="Arial"/>
          <w:sz w:val="24"/>
          <w:szCs w:val="24"/>
        </w:rPr>
        <w:t xml:space="preserve"> </w:t>
      </w:r>
      <w:r w:rsidR="00446B76" w:rsidRPr="3522FDC4">
        <w:rPr>
          <w:rFonts w:ascii="Arial" w:hAnsi="Arial" w:cs="Arial"/>
          <w:sz w:val="24"/>
          <w:szCs w:val="24"/>
        </w:rPr>
        <w:t>Estadual de SP, que previa o julgamento dos crimes de responsabilidade por Tribunal Especial,quando, na verdade, somente a União po</w:t>
      </w:r>
      <w:r w:rsidR="000E06D6" w:rsidRPr="3522FDC4">
        <w:rPr>
          <w:rFonts w:ascii="Arial" w:hAnsi="Arial" w:cs="Arial"/>
          <w:sz w:val="24"/>
          <w:szCs w:val="24"/>
        </w:rPr>
        <w:t>deria legislar sobre o assunto conforme o art. 22 da CF -</w:t>
      </w:r>
      <w:r w:rsidR="00446B76" w:rsidRPr="3522FDC4">
        <w:rPr>
          <w:rFonts w:ascii="Arial" w:hAnsi="Arial" w:cs="Arial"/>
          <w:sz w:val="24"/>
          <w:szCs w:val="24"/>
        </w:rPr>
        <w:t xml:space="preserve"> Compete privativamente à União legislar sobre:</w:t>
      </w:r>
      <w:r w:rsidR="000E06D6" w:rsidRPr="3522FDC4">
        <w:rPr>
          <w:rFonts w:ascii="Arial" w:hAnsi="Arial" w:cs="Arial"/>
          <w:sz w:val="24"/>
          <w:szCs w:val="24"/>
        </w:rPr>
        <w:t xml:space="preserve">inciso </w:t>
      </w:r>
      <w:r w:rsidR="00446B76" w:rsidRPr="3522FDC4">
        <w:rPr>
          <w:rFonts w:ascii="Arial" w:hAnsi="Arial" w:cs="Arial"/>
          <w:sz w:val="24"/>
          <w:szCs w:val="24"/>
        </w:rPr>
        <w:t>I - direito civil, comercial, penal, processual, eleitoral, agrário, marítimo,aeronáutico, espacial e do traba</w:t>
      </w:r>
      <w:r w:rsidRPr="3522FDC4">
        <w:rPr>
          <w:rFonts w:ascii="Arial" w:hAnsi="Arial" w:cs="Arial"/>
          <w:sz w:val="24"/>
          <w:szCs w:val="24"/>
        </w:rPr>
        <w:t>lho.</w:t>
      </w:r>
    </w:p>
    <w:p w:rsidR="008D5A69" w:rsidRDefault="5073CB03" w:rsidP="00837417">
      <w:pPr>
        <w:spacing w:before="240" w:line="360" w:lineRule="auto"/>
        <w:ind w:firstLine="1134"/>
        <w:jc w:val="both"/>
        <w:rPr>
          <w:rFonts w:ascii="Arial" w:hAnsi="Arial" w:cs="Arial"/>
          <w:sz w:val="24"/>
          <w:szCs w:val="24"/>
        </w:rPr>
      </w:pPr>
      <w:r w:rsidRPr="00446B76">
        <w:rPr>
          <w:rFonts w:ascii="Arial" w:hAnsi="Arial" w:cs="Arial"/>
          <w:sz w:val="24"/>
          <w:szCs w:val="24"/>
        </w:rPr>
        <w:t xml:space="preserve">A </w:t>
      </w:r>
      <w:r w:rsidR="00446B76" w:rsidRPr="00446B76">
        <w:rPr>
          <w:rFonts w:ascii="Arial" w:hAnsi="Arial" w:cs="Arial"/>
          <w:sz w:val="24"/>
          <w:szCs w:val="24"/>
        </w:rPr>
        <w:t>Inconstitucionalidade</w:t>
      </w:r>
      <w:r w:rsidR="00136870">
        <w:rPr>
          <w:rFonts w:ascii="Arial" w:hAnsi="Arial" w:cs="Arial"/>
          <w:sz w:val="24"/>
          <w:szCs w:val="24"/>
        </w:rPr>
        <w:t xml:space="preserve"> formal por violação a pressu</w:t>
      </w:r>
      <w:r w:rsidR="00136870" w:rsidRPr="00446B76">
        <w:rPr>
          <w:rFonts w:ascii="Arial" w:hAnsi="Arial" w:cs="Arial"/>
          <w:sz w:val="24"/>
          <w:szCs w:val="24"/>
        </w:rPr>
        <w:t>postos objetivos</w:t>
      </w:r>
      <w:r w:rsidR="00DB730E">
        <w:rPr>
          <w:rFonts w:ascii="Arial" w:hAnsi="Arial" w:cs="Arial"/>
          <w:sz w:val="24"/>
          <w:szCs w:val="24"/>
        </w:rPr>
        <w:t xml:space="preserve"> do ato: nesta</w:t>
      </w:r>
      <w:r w:rsidR="00DB730E" w:rsidRPr="00DB730E">
        <w:rPr>
          <w:rFonts w:ascii="Arial" w:hAnsi="Arial" w:cs="Arial"/>
          <w:sz w:val="24"/>
          <w:szCs w:val="24"/>
        </w:rPr>
        <w:t xml:space="preserve"> modalidade ocorre quando o ato é elaborado em desconformidade com as formalidades e procedimentos de índole objetiva estabelecidos pela Constituição para sua existência. Canotilho</w:t>
      </w:r>
      <w:r w:rsidR="00D31227">
        <w:rPr>
          <w:rFonts w:ascii="Arial" w:hAnsi="Arial" w:cs="Arial"/>
          <w:sz w:val="24"/>
          <w:szCs w:val="24"/>
        </w:rPr>
        <w:t xml:space="preserve"> (1993</w:t>
      </w:r>
      <w:r w:rsidR="0039649A">
        <w:rPr>
          <w:rFonts w:ascii="Arial" w:hAnsi="Arial" w:cs="Arial"/>
          <w:sz w:val="24"/>
          <w:szCs w:val="24"/>
        </w:rPr>
        <w:t>)</w:t>
      </w:r>
      <w:r w:rsidR="00DB730E" w:rsidRPr="00DB730E">
        <w:rPr>
          <w:rFonts w:ascii="Arial" w:hAnsi="Arial" w:cs="Arial"/>
          <w:sz w:val="24"/>
          <w:szCs w:val="24"/>
        </w:rPr>
        <w:t xml:space="preserve"> lembra que, os pressupostos do ato são "elementos vinculados do ato legislativ</w:t>
      </w:r>
      <w:r w:rsidR="00837417">
        <w:rPr>
          <w:rFonts w:ascii="Arial" w:hAnsi="Arial" w:cs="Arial"/>
          <w:sz w:val="24"/>
          <w:szCs w:val="24"/>
        </w:rPr>
        <w:t xml:space="preserve">o" </w:t>
      </w:r>
    </w:p>
    <w:p w:rsidR="00542E5F" w:rsidRDefault="00CC4AA6" w:rsidP="00446B76">
      <w:pPr>
        <w:spacing w:line="360" w:lineRule="auto"/>
        <w:ind w:firstLine="1134"/>
        <w:jc w:val="both"/>
        <w:rPr>
          <w:rFonts w:ascii="Arial" w:hAnsi="Arial" w:cs="Arial"/>
          <w:sz w:val="24"/>
          <w:szCs w:val="24"/>
        </w:rPr>
      </w:pPr>
      <w:r w:rsidRPr="00542E5F">
        <w:rPr>
          <w:rFonts w:ascii="Arial" w:hAnsi="Arial" w:cs="Arial"/>
          <w:sz w:val="24"/>
          <w:szCs w:val="24"/>
        </w:rPr>
        <w:t>C</w:t>
      </w:r>
      <w:r>
        <w:rPr>
          <w:rFonts w:ascii="Arial" w:hAnsi="Arial" w:cs="Arial"/>
          <w:sz w:val="24"/>
          <w:szCs w:val="24"/>
        </w:rPr>
        <w:t>oncluem-se</w:t>
      </w:r>
      <w:r w:rsidR="00542E5F">
        <w:rPr>
          <w:rFonts w:ascii="Arial" w:hAnsi="Arial" w:cs="Arial"/>
          <w:sz w:val="24"/>
          <w:szCs w:val="24"/>
        </w:rPr>
        <w:t xml:space="preserve"> </w:t>
      </w:r>
      <w:r w:rsidR="00D31227">
        <w:rPr>
          <w:rFonts w:ascii="Arial" w:hAnsi="Arial" w:cs="Arial"/>
          <w:sz w:val="24"/>
          <w:szCs w:val="24"/>
        </w:rPr>
        <w:t xml:space="preserve">os doutos neste assunto </w:t>
      </w:r>
      <w:r w:rsidR="00542E5F">
        <w:rPr>
          <w:rFonts w:ascii="Arial" w:hAnsi="Arial" w:cs="Arial"/>
          <w:sz w:val="24"/>
          <w:szCs w:val="24"/>
        </w:rPr>
        <w:t>que o c</w:t>
      </w:r>
      <w:r w:rsidR="00542E5F" w:rsidRPr="00542E5F">
        <w:rPr>
          <w:rFonts w:ascii="Arial" w:hAnsi="Arial" w:cs="Arial"/>
          <w:sz w:val="24"/>
          <w:szCs w:val="24"/>
        </w:rPr>
        <w:t xml:space="preserve">ontrole de constitucionalidade </w:t>
      </w:r>
      <w:r w:rsidR="00542E5F">
        <w:rPr>
          <w:rFonts w:ascii="Arial" w:hAnsi="Arial" w:cs="Arial"/>
          <w:sz w:val="24"/>
          <w:szCs w:val="24"/>
        </w:rPr>
        <w:t>por ser tratar de um</w:t>
      </w:r>
      <w:r w:rsidR="00542E5F" w:rsidRPr="00542E5F">
        <w:rPr>
          <w:rFonts w:ascii="Arial" w:hAnsi="Arial" w:cs="Arial"/>
          <w:sz w:val="24"/>
          <w:szCs w:val="24"/>
        </w:rPr>
        <w:t xml:space="preserve"> mecanismo ou </w:t>
      </w:r>
      <w:r w:rsidR="00542E5F">
        <w:rPr>
          <w:rFonts w:ascii="Arial" w:hAnsi="Arial" w:cs="Arial"/>
          <w:sz w:val="24"/>
          <w:szCs w:val="24"/>
        </w:rPr>
        <w:t xml:space="preserve">um </w:t>
      </w:r>
      <w:r w:rsidR="00542E5F" w:rsidRPr="00542E5F">
        <w:rPr>
          <w:rFonts w:ascii="Arial" w:hAnsi="Arial" w:cs="Arial"/>
          <w:sz w:val="24"/>
          <w:szCs w:val="24"/>
        </w:rPr>
        <w:t xml:space="preserve">instrumento </w:t>
      </w:r>
      <w:r w:rsidR="00542E5F">
        <w:rPr>
          <w:rFonts w:ascii="Arial" w:hAnsi="Arial" w:cs="Arial"/>
          <w:sz w:val="24"/>
          <w:szCs w:val="24"/>
        </w:rPr>
        <w:t xml:space="preserve">que garante </w:t>
      </w:r>
      <w:r w:rsidR="00542E5F" w:rsidRPr="00542E5F">
        <w:rPr>
          <w:rFonts w:ascii="Arial" w:hAnsi="Arial" w:cs="Arial"/>
          <w:sz w:val="24"/>
          <w:szCs w:val="24"/>
        </w:rPr>
        <w:t xml:space="preserve">as Constituições, mais precisamente da </w:t>
      </w:r>
      <w:r w:rsidR="00D31227">
        <w:rPr>
          <w:rFonts w:ascii="Arial" w:hAnsi="Arial" w:cs="Arial"/>
          <w:sz w:val="24"/>
          <w:szCs w:val="24"/>
        </w:rPr>
        <w:t xml:space="preserve">sua supremacia, ou seja, </w:t>
      </w:r>
      <w:r w:rsidR="00CA37F1">
        <w:rPr>
          <w:rFonts w:ascii="Arial" w:hAnsi="Arial" w:cs="Arial"/>
          <w:sz w:val="24"/>
          <w:szCs w:val="24"/>
        </w:rPr>
        <w:t>c</w:t>
      </w:r>
      <w:r w:rsidR="00542E5F" w:rsidRPr="00542E5F">
        <w:rPr>
          <w:rFonts w:ascii="Arial" w:hAnsi="Arial" w:cs="Arial"/>
          <w:sz w:val="24"/>
          <w:szCs w:val="24"/>
        </w:rPr>
        <w:t xml:space="preserve">ontrolar a constitucionalidade quer dizer verificar a adequação e </w:t>
      </w:r>
      <w:r w:rsidR="00AD1071">
        <w:rPr>
          <w:rFonts w:ascii="Arial" w:hAnsi="Arial" w:cs="Arial"/>
          <w:sz w:val="24"/>
          <w:szCs w:val="24"/>
        </w:rPr>
        <w:t xml:space="preserve">a </w:t>
      </w:r>
      <w:r w:rsidR="00542E5F" w:rsidRPr="00542E5F">
        <w:rPr>
          <w:rFonts w:ascii="Arial" w:hAnsi="Arial" w:cs="Arial"/>
          <w:sz w:val="24"/>
          <w:szCs w:val="24"/>
        </w:rPr>
        <w:t>compatibilidade, formal e material,</w:t>
      </w:r>
      <w:r w:rsidR="00CA37F1">
        <w:rPr>
          <w:rFonts w:ascii="Arial" w:hAnsi="Arial" w:cs="Arial"/>
          <w:sz w:val="24"/>
          <w:szCs w:val="24"/>
        </w:rPr>
        <w:t xml:space="preserve"> entre manifestações jurídicas seja dos </w:t>
      </w:r>
      <w:r w:rsidR="00542E5F" w:rsidRPr="00542E5F">
        <w:rPr>
          <w:rFonts w:ascii="Arial" w:hAnsi="Arial" w:cs="Arial"/>
          <w:sz w:val="24"/>
          <w:szCs w:val="24"/>
        </w:rPr>
        <w:t xml:space="preserve">atos </w:t>
      </w:r>
      <w:r w:rsidR="00CA37F1">
        <w:rPr>
          <w:rFonts w:ascii="Arial" w:hAnsi="Arial" w:cs="Arial"/>
          <w:sz w:val="24"/>
          <w:szCs w:val="24"/>
        </w:rPr>
        <w:t>do executivo</w:t>
      </w:r>
      <w:r w:rsidR="00542E5F" w:rsidRPr="00542E5F">
        <w:rPr>
          <w:rFonts w:ascii="Arial" w:hAnsi="Arial" w:cs="Arial"/>
          <w:sz w:val="24"/>
          <w:szCs w:val="24"/>
        </w:rPr>
        <w:t xml:space="preserve">, </w:t>
      </w:r>
      <w:r w:rsidR="00CA37F1">
        <w:rPr>
          <w:rFonts w:ascii="Arial" w:hAnsi="Arial" w:cs="Arial"/>
          <w:sz w:val="24"/>
          <w:szCs w:val="24"/>
        </w:rPr>
        <w:t>do legislativo, do judiciário</w:t>
      </w:r>
      <w:r w:rsidR="00542E5F" w:rsidRPr="00542E5F">
        <w:rPr>
          <w:rFonts w:ascii="Arial" w:hAnsi="Arial" w:cs="Arial"/>
          <w:sz w:val="24"/>
          <w:szCs w:val="24"/>
        </w:rPr>
        <w:t xml:space="preserve"> e a Constituição. Todo ato normativo ou legislativo que contrariar a Lei Maior será contaminado pela doença da inconstitucionalidade, pois expressa </w:t>
      </w:r>
      <w:r w:rsidR="00C92FF9">
        <w:rPr>
          <w:rFonts w:ascii="Arial" w:hAnsi="Arial" w:cs="Arial"/>
          <w:sz w:val="24"/>
          <w:szCs w:val="24"/>
        </w:rPr>
        <w:t xml:space="preserve">o </w:t>
      </w:r>
      <w:r w:rsidR="00542E5F" w:rsidRPr="00542E5F">
        <w:rPr>
          <w:rFonts w:ascii="Arial" w:hAnsi="Arial" w:cs="Arial"/>
          <w:sz w:val="24"/>
          <w:szCs w:val="24"/>
        </w:rPr>
        <w:t>comportamento jurídico desconforme à supremacia constitucional.</w:t>
      </w:r>
    </w:p>
    <w:p w:rsidR="00FE7239" w:rsidRDefault="00E87A2A" w:rsidP="00CA37F1">
      <w:pPr>
        <w:spacing w:line="360" w:lineRule="auto"/>
        <w:jc w:val="both"/>
        <w:rPr>
          <w:rFonts w:ascii="Arial" w:eastAsia="Times New Roman" w:hAnsi="Arial" w:cs="Arial"/>
          <w:b/>
          <w:sz w:val="24"/>
          <w:szCs w:val="24"/>
          <w:lang w:eastAsia="pt-BR"/>
        </w:rPr>
      </w:pPr>
      <w:r w:rsidRPr="00892D16">
        <w:rPr>
          <w:rFonts w:ascii="Arial" w:hAnsi="Arial" w:cs="Arial"/>
          <w:b/>
          <w:sz w:val="24"/>
          <w:szCs w:val="24"/>
        </w:rPr>
        <w:lastRenderedPageBreak/>
        <w:t>CAPÍTULO II</w:t>
      </w:r>
      <w:r w:rsidRPr="007B3843">
        <w:rPr>
          <w:rFonts w:ascii="Arial" w:hAnsi="Arial" w:cs="Arial"/>
          <w:b/>
          <w:sz w:val="24"/>
          <w:szCs w:val="24"/>
        </w:rPr>
        <w:t xml:space="preserve"> – </w:t>
      </w:r>
      <w:r w:rsidRPr="007B3843">
        <w:rPr>
          <w:rFonts w:ascii="Arial" w:eastAsia="Times New Roman" w:hAnsi="Arial" w:cs="Arial"/>
          <w:b/>
          <w:sz w:val="24"/>
          <w:szCs w:val="24"/>
          <w:lang w:eastAsia="pt-BR"/>
        </w:rPr>
        <w:t>A EC N</w:t>
      </w:r>
      <w:r w:rsidR="00892D16">
        <w:rPr>
          <w:rFonts w:ascii="Arial" w:eastAsia="Times New Roman" w:hAnsi="Arial" w:cs="Arial"/>
          <w:b/>
          <w:sz w:val="24"/>
          <w:szCs w:val="24"/>
          <w:lang w:eastAsia="pt-BR"/>
        </w:rPr>
        <w:t>º</w:t>
      </w:r>
      <w:r w:rsidRPr="007B3843">
        <w:rPr>
          <w:rFonts w:ascii="Arial" w:eastAsia="Times New Roman" w:hAnsi="Arial" w:cs="Arial"/>
          <w:b/>
          <w:sz w:val="24"/>
          <w:szCs w:val="24"/>
          <w:lang w:eastAsia="pt-BR"/>
        </w:rPr>
        <w:t xml:space="preserve"> 60 </w:t>
      </w:r>
      <w:r w:rsidR="00A833F8">
        <w:rPr>
          <w:rFonts w:ascii="Arial" w:eastAsia="Times New Roman" w:hAnsi="Arial" w:cs="Arial"/>
          <w:b/>
          <w:sz w:val="24"/>
          <w:szCs w:val="24"/>
          <w:lang w:eastAsia="pt-BR"/>
        </w:rPr>
        <w:t xml:space="preserve">DE 2019 </w:t>
      </w:r>
      <w:r w:rsidRPr="007B3843">
        <w:rPr>
          <w:rFonts w:ascii="Arial" w:eastAsia="Times New Roman" w:hAnsi="Arial" w:cs="Arial"/>
          <w:b/>
          <w:sz w:val="24"/>
          <w:szCs w:val="24"/>
          <w:lang w:eastAsia="pt-BR"/>
        </w:rPr>
        <w:t>DA CONSTITUIÇÃO DO ESTADO DE GOIÁS</w:t>
      </w:r>
    </w:p>
    <w:p w:rsidR="00416BBA" w:rsidRDefault="00416BBA" w:rsidP="00CA37F1">
      <w:pPr>
        <w:spacing w:line="360" w:lineRule="auto"/>
        <w:jc w:val="both"/>
        <w:rPr>
          <w:rFonts w:ascii="Arial" w:eastAsia="Times New Roman" w:hAnsi="Arial" w:cs="Arial"/>
          <w:b/>
          <w:sz w:val="24"/>
          <w:szCs w:val="24"/>
          <w:lang w:eastAsia="pt-BR"/>
        </w:rPr>
      </w:pPr>
    </w:p>
    <w:p w:rsidR="00650C1B" w:rsidRDefault="00416BBA" w:rsidP="00416BBA">
      <w:pPr>
        <w:spacing w:after="0" w:line="360" w:lineRule="auto"/>
        <w:ind w:firstLine="1134"/>
        <w:jc w:val="both"/>
        <w:rPr>
          <w:rFonts w:ascii="Arial" w:hAnsi="Arial" w:cs="Arial"/>
          <w:sz w:val="24"/>
          <w:szCs w:val="24"/>
        </w:rPr>
      </w:pPr>
      <w:r w:rsidRPr="00416BBA">
        <w:rPr>
          <w:rFonts w:ascii="Arial" w:hAnsi="Arial" w:cs="Arial"/>
          <w:sz w:val="24"/>
          <w:szCs w:val="24"/>
        </w:rPr>
        <w:t>Em</w:t>
      </w:r>
      <w:r w:rsidR="00CC4AA6">
        <w:rPr>
          <w:rFonts w:ascii="Arial" w:hAnsi="Arial" w:cs="Arial"/>
          <w:sz w:val="24"/>
          <w:szCs w:val="24"/>
        </w:rPr>
        <w:t xml:space="preserve"> </w:t>
      </w:r>
      <w:r w:rsidRPr="00416BBA">
        <w:rPr>
          <w:rFonts w:ascii="Arial" w:hAnsi="Arial" w:cs="Arial"/>
          <w:sz w:val="24"/>
          <w:szCs w:val="24"/>
        </w:rPr>
        <w:t xml:space="preserve">novembro de 2019, foi </w:t>
      </w:r>
      <w:r w:rsidR="0039649A">
        <w:rPr>
          <w:rFonts w:ascii="Arial" w:hAnsi="Arial" w:cs="Arial"/>
          <w:sz w:val="24"/>
          <w:szCs w:val="24"/>
        </w:rPr>
        <w:t>noticiad</w:t>
      </w:r>
      <w:r w:rsidR="0039649A" w:rsidRPr="00416BBA">
        <w:rPr>
          <w:rFonts w:ascii="Arial" w:hAnsi="Arial" w:cs="Arial"/>
          <w:sz w:val="24"/>
          <w:szCs w:val="24"/>
        </w:rPr>
        <w:t>o</w:t>
      </w:r>
      <w:r w:rsidR="00CC4AA6">
        <w:rPr>
          <w:rFonts w:ascii="Arial" w:hAnsi="Arial" w:cs="Arial"/>
          <w:sz w:val="24"/>
          <w:szCs w:val="24"/>
        </w:rPr>
        <w:t xml:space="preserve"> </w:t>
      </w:r>
      <w:r w:rsidR="0039649A">
        <w:rPr>
          <w:rFonts w:ascii="Arial" w:hAnsi="Arial" w:cs="Arial"/>
          <w:sz w:val="24"/>
          <w:szCs w:val="24"/>
        </w:rPr>
        <w:t xml:space="preserve">no </w:t>
      </w:r>
      <w:r w:rsidRPr="00416BBA">
        <w:rPr>
          <w:rFonts w:ascii="Arial" w:hAnsi="Arial" w:cs="Arial"/>
          <w:sz w:val="24"/>
          <w:szCs w:val="24"/>
        </w:rPr>
        <w:t>portal da transparência da Assembleia Legislativa do Estado de Goiás,</w:t>
      </w:r>
      <w:r>
        <w:rPr>
          <w:rFonts w:ascii="Arial" w:hAnsi="Arial" w:cs="Arial"/>
          <w:sz w:val="24"/>
          <w:szCs w:val="24"/>
        </w:rPr>
        <w:t xml:space="preserve"> </w:t>
      </w:r>
      <w:r w:rsidR="0039649A">
        <w:rPr>
          <w:rFonts w:ascii="Arial" w:hAnsi="Arial" w:cs="Arial"/>
          <w:sz w:val="24"/>
          <w:szCs w:val="24"/>
        </w:rPr>
        <w:t>o</w:t>
      </w:r>
      <w:r w:rsidR="00CC4AA6">
        <w:rPr>
          <w:rFonts w:ascii="Arial" w:hAnsi="Arial" w:cs="Arial"/>
          <w:sz w:val="24"/>
          <w:szCs w:val="24"/>
        </w:rPr>
        <w:t xml:space="preserve"> </w:t>
      </w:r>
      <w:r w:rsidRPr="00416BBA">
        <w:rPr>
          <w:rFonts w:ascii="Arial" w:hAnsi="Arial" w:cs="Arial"/>
          <w:sz w:val="24"/>
          <w:szCs w:val="24"/>
        </w:rPr>
        <w:t>resumo d</w:t>
      </w:r>
      <w:r w:rsidR="0039649A">
        <w:rPr>
          <w:rFonts w:ascii="Arial" w:hAnsi="Arial" w:cs="Arial"/>
          <w:sz w:val="24"/>
          <w:szCs w:val="24"/>
        </w:rPr>
        <w:t>as atividades parlamentares,</w:t>
      </w:r>
      <w:r w:rsidR="006F5B19">
        <w:rPr>
          <w:rFonts w:ascii="Arial" w:hAnsi="Arial" w:cs="Arial"/>
          <w:sz w:val="24"/>
          <w:szCs w:val="24"/>
        </w:rPr>
        <w:t xml:space="preserve"> foi </w:t>
      </w:r>
      <w:r w:rsidR="0039649A">
        <w:rPr>
          <w:rFonts w:ascii="Arial" w:hAnsi="Arial" w:cs="Arial"/>
          <w:sz w:val="24"/>
          <w:szCs w:val="24"/>
        </w:rPr>
        <w:t>publicado</w:t>
      </w:r>
      <w:r w:rsidRPr="00416BBA">
        <w:rPr>
          <w:rFonts w:ascii="Arial" w:hAnsi="Arial" w:cs="Arial"/>
          <w:sz w:val="24"/>
          <w:szCs w:val="24"/>
        </w:rPr>
        <w:t xml:space="preserve"> que </w:t>
      </w:r>
      <w:r w:rsidR="006F5B19" w:rsidRPr="006F5B19">
        <w:rPr>
          <w:rFonts w:ascii="Arial" w:hAnsi="Arial" w:cs="Arial"/>
          <w:sz w:val="24"/>
          <w:szCs w:val="24"/>
        </w:rPr>
        <w:t xml:space="preserve">os deputados realizaram duas sessões ordinárias com quórum qualificado para votações e uma sessão extraordinária. Como resultado destas sessões, seis deliberações foram realizadas e </w:t>
      </w:r>
      <w:r w:rsidR="00AD1071">
        <w:rPr>
          <w:rFonts w:ascii="Arial" w:hAnsi="Arial" w:cs="Arial"/>
          <w:sz w:val="24"/>
          <w:szCs w:val="24"/>
        </w:rPr>
        <w:t xml:space="preserve">uma delas foi à eleição da </w:t>
      </w:r>
      <w:r w:rsidR="006F5B19" w:rsidRPr="006F5B19">
        <w:rPr>
          <w:rFonts w:ascii="Arial" w:hAnsi="Arial" w:cs="Arial"/>
          <w:sz w:val="24"/>
          <w:szCs w:val="24"/>
        </w:rPr>
        <w:t>Mesa Diretora da Casa para o segundo biênio da 19ª Legislatura, p</w:t>
      </w:r>
      <w:r w:rsidR="006F5B19">
        <w:rPr>
          <w:rFonts w:ascii="Arial" w:hAnsi="Arial" w:cs="Arial"/>
          <w:sz w:val="24"/>
          <w:szCs w:val="24"/>
        </w:rPr>
        <w:t xml:space="preserve">ara os anos de 2021 a 2023, </w:t>
      </w:r>
      <w:r w:rsidR="006F5B19" w:rsidRPr="006F5B19">
        <w:rPr>
          <w:rFonts w:ascii="Arial" w:hAnsi="Arial" w:cs="Arial"/>
          <w:sz w:val="24"/>
          <w:szCs w:val="24"/>
        </w:rPr>
        <w:t>por meio de requerimento aprovado por unanimidade</w:t>
      </w:r>
      <w:r w:rsidR="00AD1071">
        <w:rPr>
          <w:rFonts w:ascii="Arial" w:hAnsi="Arial" w:cs="Arial"/>
          <w:sz w:val="24"/>
          <w:szCs w:val="24"/>
        </w:rPr>
        <w:t xml:space="preserve">, </w:t>
      </w:r>
      <w:r w:rsidR="006F5B19" w:rsidRPr="006F5B19">
        <w:rPr>
          <w:rFonts w:ascii="Arial" w:hAnsi="Arial" w:cs="Arial"/>
          <w:sz w:val="24"/>
          <w:szCs w:val="24"/>
        </w:rPr>
        <w:t>transformou a sessão ordinária, em uma sessão extraordinária para realização do pleito oriundo de um projeto, que modificou o Regimento Interno para antecipar, para 2019, a eleição da Mesa Diretora da Casa</w:t>
      </w:r>
      <w:r w:rsidR="00AD1071">
        <w:rPr>
          <w:rFonts w:ascii="Arial" w:hAnsi="Arial" w:cs="Arial"/>
          <w:sz w:val="24"/>
          <w:szCs w:val="24"/>
        </w:rPr>
        <w:t>, como de praxe as eleições deveriam ser</w:t>
      </w:r>
      <w:r w:rsidR="006F5B19" w:rsidRPr="006F5B19">
        <w:rPr>
          <w:rFonts w:ascii="Arial" w:hAnsi="Arial" w:cs="Arial"/>
          <w:sz w:val="24"/>
          <w:szCs w:val="24"/>
        </w:rPr>
        <w:t xml:space="preserve"> realizada</w:t>
      </w:r>
      <w:r w:rsidR="00AD1071">
        <w:rPr>
          <w:rFonts w:ascii="Arial" w:hAnsi="Arial" w:cs="Arial"/>
          <w:sz w:val="24"/>
          <w:szCs w:val="24"/>
        </w:rPr>
        <w:t>s</w:t>
      </w:r>
      <w:r w:rsidR="006F5B19" w:rsidRPr="006F5B19">
        <w:rPr>
          <w:rFonts w:ascii="Arial" w:hAnsi="Arial" w:cs="Arial"/>
          <w:sz w:val="24"/>
          <w:szCs w:val="24"/>
        </w:rPr>
        <w:t xml:space="preserve"> em fevereiro de 2021. </w:t>
      </w:r>
      <w:r w:rsidR="005E6F04" w:rsidRPr="005E6F04">
        <w:rPr>
          <w:rFonts w:ascii="Arial" w:hAnsi="Arial" w:cs="Arial"/>
          <w:sz w:val="24"/>
          <w:szCs w:val="24"/>
        </w:rPr>
        <w:t xml:space="preserve">A justificativa dos parlamentares para a antecipação da </w:t>
      </w:r>
      <w:r w:rsidR="00AD1071">
        <w:rPr>
          <w:rFonts w:ascii="Arial" w:hAnsi="Arial" w:cs="Arial"/>
          <w:sz w:val="24"/>
          <w:szCs w:val="24"/>
        </w:rPr>
        <w:t>eleição foi o fato de que 2020</w:t>
      </w:r>
      <w:r w:rsidR="00DB3748">
        <w:rPr>
          <w:rFonts w:ascii="Arial" w:hAnsi="Arial" w:cs="Arial"/>
          <w:sz w:val="24"/>
          <w:szCs w:val="24"/>
        </w:rPr>
        <w:t xml:space="preserve"> tratava-se</w:t>
      </w:r>
      <w:r w:rsidR="00AD1071">
        <w:rPr>
          <w:rFonts w:ascii="Arial" w:hAnsi="Arial" w:cs="Arial"/>
          <w:sz w:val="24"/>
          <w:szCs w:val="24"/>
        </w:rPr>
        <w:t xml:space="preserve"> de </w:t>
      </w:r>
      <w:r w:rsidR="005E6F04" w:rsidRPr="005E6F04">
        <w:rPr>
          <w:rFonts w:ascii="Arial" w:hAnsi="Arial" w:cs="Arial"/>
          <w:sz w:val="24"/>
          <w:szCs w:val="24"/>
        </w:rPr>
        <w:t xml:space="preserve">ano eleitoral e </w:t>
      </w:r>
      <w:r w:rsidR="00AD1071">
        <w:rPr>
          <w:rFonts w:ascii="Arial" w:hAnsi="Arial" w:cs="Arial"/>
          <w:sz w:val="24"/>
          <w:szCs w:val="24"/>
        </w:rPr>
        <w:t xml:space="preserve">a justificativa de que </w:t>
      </w:r>
      <w:r w:rsidR="005E6F04" w:rsidRPr="005E6F04">
        <w:rPr>
          <w:rFonts w:ascii="Arial" w:hAnsi="Arial" w:cs="Arial"/>
          <w:sz w:val="24"/>
          <w:szCs w:val="24"/>
        </w:rPr>
        <w:t>o foco não deve</w:t>
      </w:r>
      <w:r w:rsidR="00650C1B">
        <w:rPr>
          <w:rFonts w:ascii="Arial" w:hAnsi="Arial" w:cs="Arial"/>
          <w:sz w:val="24"/>
          <w:szCs w:val="24"/>
        </w:rPr>
        <w:t>ria</w:t>
      </w:r>
      <w:r w:rsidR="005E6F04" w:rsidRPr="005E6F04">
        <w:rPr>
          <w:rFonts w:ascii="Arial" w:hAnsi="Arial" w:cs="Arial"/>
          <w:sz w:val="24"/>
          <w:szCs w:val="24"/>
        </w:rPr>
        <w:t xml:space="preserve"> ficar em eleição da Mesa Diretora, mas</w:t>
      </w:r>
      <w:r w:rsidR="00AD1071">
        <w:rPr>
          <w:rFonts w:ascii="Arial" w:hAnsi="Arial" w:cs="Arial"/>
          <w:sz w:val="24"/>
          <w:szCs w:val="24"/>
        </w:rPr>
        <w:t xml:space="preserve"> sim</w:t>
      </w:r>
      <w:r w:rsidR="005E6F04" w:rsidRPr="005E6F04">
        <w:rPr>
          <w:rFonts w:ascii="Arial" w:hAnsi="Arial" w:cs="Arial"/>
          <w:sz w:val="24"/>
          <w:szCs w:val="24"/>
        </w:rPr>
        <w:t xml:space="preserve"> no trabalho que precisa</w:t>
      </w:r>
      <w:r w:rsidR="00AD1071">
        <w:rPr>
          <w:rFonts w:ascii="Arial" w:hAnsi="Arial" w:cs="Arial"/>
          <w:sz w:val="24"/>
          <w:szCs w:val="24"/>
        </w:rPr>
        <w:t xml:space="preserve">va ser </w:t>
      </w:r>
      <w:r w:rsidR="00650C1B">
        <w:rPr>
          <w:rFonts w:ascii="Arial" w:hAnsi="Arial" w:cs="Arial"/>
          <w:sz w:val="24"/>
          <w:szCs w:val="24"/>
        </w:rPr>
        <w:t>realizado</w:t>
      </w:r>
      <w:r w:rsidR="00AD1071">
        <w:rPr>
          <w:rFonts w:ascii="Arial" w:hAnsi="Arial" w:cs="Arial"/>
          <w:sz w:val="24"/>
          <w:szCs w:val="24"/>
        </w:rPr>
        <w:t xml:space="preserve"> no interior d</w:t>
      </w:r>
      <w:r w:rsidR="005E6F04" w:rsidRPr="005E6F04">
        <w:rPr>
          <w:rFonts w:ascii="Arial" w:hAnsi="Arial" w:cs="Arial"/>
          <w:sz w:val="24"/>
          <w:szCs w:val="24"/>
        </w:rPr>
        <w:t xml:space="preserve">as eleições municipais. </w:t>
      </w:r>
    </w:p>
    <w:p w:rsidR="005E6F04" w:rsidRDefault="00C56514" w:rsidP="00416BBA">
      <w:pPr>
        <w:spacing w:after="0" w:line="360" w:lineRule="auto"/>
        <w:ind w:firstLine="1134"/>
        <w:jc w:val="both"/>
        <w:rPr>
          <w:rFonts w:ascii="Arial" w:hAnsi="Arial" w:cs="Arial"/>
          <w:sz w:val="24"/>
          <w:szCs w:val="24"/>
        </w:rPr>
      </w:pPr>
      <w:r>
        <w:rPr>
          <w:rFonts w:ascii="Arial" w:hAnsi="Arial" w:cs="Arial"/>
          <w:sz w:val="24"/>
          <w:szCs w:val="24"/>
        </w:rPr>
        <w:t xml:space="preserve">Entretanto </w:t>
      </w:r>
      <w:r w:rsidR="00650C1B">
        <w:rPr>
          <w:rFonts w:ascii="Arial" w:hAnsi="Arial" w:cs="Arial"/>
          <w:sz w:val="24"/>
          <w:szCs w:val="24"/>
        </w:rPr>
        <w:t>o</w:t>
      </w:r>
      <w:r w:rsidR="005E6F04" w:rsidRPr="005E6F04">
        <w:rPr>
          <w:rFonts w:ascii="Arial" w:hAnsi="Arial" w:cs="Arial"/>
          <w:sz w:val="24"/>
          <w:szCs w:val="24"/>
        </w:rPr>
        <w:t xml:space="preserve"> projeto</w:t>
      </w:r>
      <w:r w:rsidR="00650C1B">
        <w:rPr>
          <w:rFonts w:ascii="Arial" w:hAnsi="Arial" w:cs="Arial"/>
          <w:sz w:val="24"/>
          <w:szCs w:val="24"/>
        </w:rPr>
        <w:t xml:space="preserve"> trouxe a permissão da reeleição para o mesmo cargo e na mesma legislatura</w:t>
      </w:r>
      <w:r w:rsidR="00CC4AA6">
        <w:rPr>
          <w:rFonts w:ascii="Arial" w:hAnsi="Arial" w:cs="Arial"/>
          <w:sz w:val="24"/>
          <w:szCs w:val="24"/>
        </w:rPr>
        <w:t xml:space="preserve"> </w:t>
      </w:r>
      <w:r w:rsidR="00650C1B">
        <w:rPr>
          <w:rFonts w:ascii="Arial" w:hAnsi="Arial" w:cs="Arial"/>
          <w:sz w:val="24"/>
          <w:szCs w:val="24"/>
        </w:rPr>
        <w:t>e criou</w:t>
      </w:r>
      <w:r w:rsidR="005E6F04" w:rsidRPr="005E6F04">
        <w:rPr>
          <w:rFonts w:ascii="Arial" w:hAnsi="Arial" w:cs="Arial"/>
          <w:sz w:val="24"/>
          <w:szCs w:val="24"/>
        </w:rPr>
        <w:t xml:space="preserve"> o cargo de 3º vice-presidente da Casa.</w:t>
      </w:r>
    </w:p>
    <w:p w:rsidR="00416BBA" w:rsidRPr="00416BBA" w:rsidRDefault="005E6F04" w:rsidP="00416BBA">
      <w:pPr>
        <w:spacing w:after="0" w:line="360" w:lineRule="auto"/>
        <w:ind w:firstLine="1134"/>
        <w:jc w:val="both"/>
        <w:rPr>
          <w:rFonts w:ascii="Arial" w:hAnsi="Arial" w:cs="Arial"/>
          <w:strike/>
          <w:sz w:val="24"/>
          <w:szCs w:val="24"/>
        </w:rPr>
      </w:pPr>
      <w:r>
        <w:rPr>
          <w:rFonts w:ascii="Arial" w:hAnsi="Arial" w:cs="Arial"/>
          <w:sz w:val="24"/>
          <w:szCs w:val="24"/>
        </w:rPr>
        <w:t>Tendo</w:t>
      </w:r>
      <w:r w:rsidR="00416BBA" w:rsidRPr="00416BBA">
        <w:rPr>
          <w:rFonts w:ascii="Arial" w:hAnsi="Arial" w:cs="Arial"/>
          <w:sz w:val="24"/>
          <w:szCs w:val="24"/>
        </w:rPr>
        <w:t xml:space="preserve"> em vista o dispositivo da nossa Carta Ma</w:t>
      </w:r>
      <w:r w:rsidR="00416BBA">
        <w:rPr>
          <w:rFonts w:ascii="Arial" w:hAnsi="Arial" w:cs="Arial"/>
          <w:sz w:val="24"/>
          <w:szCs w:val="24"/>
        </w:rPr>
        <w:t>ior</w:t>
      </w:r>
      <w:r w:rsidR="00416BBA" w:rsidRPr="00416BBA">
        <w:rPr>
          <w:rFonts w:ascii="Arial" w:hAnsi="Arial" w:cs="Arial"/>
          <w:sz w:val="24"/>
          <w:szCs w:val="24"/>
        </w:rPr>
        <w:t xml:space="preserve">, Titulo IV, Da Organização dos Poderes, Capitulo I – Do Poder Legislativo, seção VI – Das Reuniões, que estabelece </w:t>
      </w:r>
    </w:p>
    <w:p w:rsidR="00416BBA" w:rsidRPr="00416BBA" w:rsidRDefault="00416BBA" w:rsidP="00416BBA">
      <w:pPr>
        <w:spacing w:after="0" w:line="360" w:lineRule="auto"/>
        <w:ind w:firstLine="1134"/>
        <w:jc w:val="both"/>
        <w:rPr>
          <w:rFonts w:ascii="Arial" w:hAnsi="Arial" w:cs="Arial"/>
          <w:sz w:val="24"/>
          <w:szCs w:val="24"/>
        </w:rPr>
      </w:pPr>
    </w:p>
    <w:p w:rsidR="00866CEF" w:rsidRDefault="00416BBA" w:rsidP="00866CEF">
      <w:pPr>
        <w:spacing w:after="0" w:line="240" w:lineRule="auto"/>
        <w:ind w:left="3969"/>
        <w:jc w:val="both"/>
        <w:rPr>
          <w:rFonts w:ascii="Arial" w:hAnsi="Arial" w:cs="Arial"/>
          <w:sz w:val="20"/>
          <w:szCs w:val="20"/>
        </w:rPr>
      </w:pPr>
      <w:r w:rsidRPr="00416BBA">
        <w:rPr>
          <w:rFonts w:ascii="Arial" w:hAnsi="Arial" w:cs="Arial"/>
          <w:sz w:val="20"/>
          <w:szCs w:val="20"/>
        </w:rPr>
        <w:t xml:space="preserve">Art. 57. O Congresso Nacional reunir-se-á, anualmente, na Capital Federal, de 2 de fevereiro a 17 de julho e de 1º de agosto a 22 de dezembro. </w:t>
      </w:r>
    </w:p>
    <w:p w:rsidR="00416BBA" w:rsidRPr="00416BBA" w:rsidRDefault="00416BBA" w:rsidP="00866CEF">
      <w:pPr>
        <w:spacing w:after="0" w:line="240" w:lineRule="auto"/>
        <w:ind w:left="3969"/>
        <w:jc w:val="both"/>
        <w:rPr>
          <w:rFonts w:ascii="Arial" w:hAnsi="Arial" w:cs="Arial"/>
          <w:sz w:val="20"/>
          <w:szCs w:val="20"/>
        </w:rPr>
      </w:pPr>
      <w:r w:rsidRPr="00416BBA">
        <w:rPr>
          <w:rFonts w:ascii="Arial" w:hAnsi="Arial" w:cs="Arial"/>
          <w:sz w:val="20"/>
          <w:szCs w:val="20"/>
        </w:rPr>
        <w:t xml:space="preserve">(Redação dada pela Emenda Constitucional nº 50, de 2006) </w:t>
      </w:r>
    </w:p>
    <w:p w:rsidR="00866CEF" w:rsidRDefault="00866CEF" w:rsidP="00866CEF">
      <w:pPr>
        <w:spacing w:after="0" w:line="240" w:lineRule="auto"/>
        <w:ind w:left="3969"/>
        <w:jc w:val="both"/>
        <w:rPr>
          <w:rFonts w:ascii="Arial" w:hAnsi="Arial" w:cs="Arial"/>
          <w:sz w:val="20"/>
          <w:szCs w:val="20"/>
        </w:rPr>
      </w:pPr>
    </w:p>
    <w:p w:rsidR="00866CEF" w:rsidRDefault="00416BBA" w:rsidP="00866CEF">
      <w:pPr>
        <w:spacing w:after="0" w:line="240" w:lineRule="auto"/>
        <w:ind w:left="3969"/>
        <w:jc w:val="both"/>
        <w:rPr>
          <w:rFonts w:ascii="Arial" w:hAnsi="Arial" w:cs="Arial"/>
          <w:sz w:val="20"/>
          <w:szCs w:val="20"/>
          <w:u w:val="single"/>
        </w:rPr>
      </w:pPr>
      <w:r w:rsidRPr="00416BBA">
        <w:rPr>
          <w:rFonts w:ascii="Arial" w:hAnsi="Arial" w:cs="Arial"/>
          <w:sz w:val="20"/>
          <w:szCs w:val="20"/>
        </w:rPr>
        <w:t xml:space="preserve">§ 4º Cada uma das Casas reunir-se-á em sessões preparatórias, a partir de 1º de fevereiro, no primeiro ano da legislatura, para a posse de seus membros e eleição das respectivas Mesas, </w:t>
      </w:r>
      <w:r w:rsidRPr="00650C1B">
        <w:rPr>
          <w:rFonts w:ascii="Arial" w:hAnsi="Arial" w:cs="Arial"/>
          <w:sz w:val="20"/>
          <w:szCs w:val="20"/>
          <w:u w:val="single"/>
        </w:rPr>
        <w:t>para mandato de 2 (dois) anos</w:t>
      </w:r>
      <w:r w:rsidRPr="00416BBA">
        <w:rPr>
          <w:rFonts w:ascii="Arial" w:hAnsi="Arial" w:cs="Arial"/>
          <w:sz w:val="20"/>
          <w:szCs w:val="20"/>
        </w:rPr>
        <w:t xml:space="preserve">, </w:t>
      </w:r>
      <w:r w:rsidRPr="00416BBA">
        <w:rPr>
          <w:rFonts w:ascii="Arial" w:hAnsi="Arial" w:cs="Arial"/>
          <w:sz w:val="20"/>
          <w:szCs w:val="20"/>
          <w:u w:val="single"/>
        </w:rPr>
        <w:t xml:space="preserve">vedada a recondução para o mesmo cargo na eleição imediatamente subsequente. </w:t>
      </w:r>
    </w:p>
    <w:p w:rsidR="00416BBA" w:rsidRPr="00416BBA" w:rsidRDefault="00416BBA" w:rsidP="00866CEF">
      <w:pPr>
        <w:spacing w:after="0" w:line="240" w:lineRule="auto"/>
        <w:ind w:left="3969"/>
        <w:jc w:val="both"/>
        <w:rPr>
          <w:rFonts w:ascii="Arial" w:hAnsi="Arial" w:cs="Arial"/>
          <w:sz w:val="20"/>
          <w:szCs w:val="20"/>
        </w:rPr>
      </w:pPr>
      <w:r w:rsidRPr="00866CEF">
        <w:rPr>
          <w:rFonts w:ascii="Arial" w:hAnsi="Arial" w:cs="Arial"/>
          <w:sz w:val="20"/>
          <w:szCs w:val="20"/>
        </w:rPr>
        <w:t>(Redação dada pela Emenda Constitucional nº 50, de 2006)</w:t>
      </w:r>
      <w:r w:rsidR="00FD1143">
        <w:rPr>
          <w:rFonts w:ascii="Arial" w:hAnsi="Arial" w:cs="Arial"/>
          <w:sz w:val="20"/>
          <w:szCs w:val="20"/>
        </w:rPr>
        <w:t xml:space="preserve"> (G</w:t>
      </w:r>
      <w:r w:rsidRPr="00416BBA">
        <w:rPr>
          <w:rFonts w:ascii="Arial" w:hAnsi="Arial" w:cs="Arial"/>
          <w:sz w:val="20"/>
          <w:szCs w:val="20"/>
        </w:rPr>
        <w:t>rifo nosso).</w:t>
      </w:r>
    </w:p>
    <w:p w:rsidR="00416BBA" w:rsidRPr="00416BBA" w:rsidRDefault="00416BBA" w:rsidP="00416BBA">
      <w:pPr>
        <w:spacing w:after="0" w:line="240" w:lineRule="auto"/>
        <w:ind w:left="2268"/>
        <w:jc w:val="both"/>
        <w:rPr>
          <w:rFonts w:ascii="Arial" w:hAnsi="Arial" w:cs="Arial"/>
          <w:sz w:val="20"/>
          <w:szCs w:val="20"/>
        </w:rPr>
      </w:pPr>
    </w:p>
    <w:p w:rsidR="00416BBA" w:rsidRPr="00416BBA" w:rsidRDefault="00416BBA" w:rsidP="00416BBA">
      <w:pPr>
        <w:spacing w:after="0" w:line="240" w:lineRule="auto"/>
        <w:ind w:left="2268"/>
        <w:jc w:val="both"/>
        <w:rPr>
          <w:rFonts w:ascii="Arial" w:hAnsi="Arial" w:cs="Arial"/>
          <w:sz w:val="24"/>
          <w:szCs w:val="24"/>
        </w:rPr>
      </w:pPr>
    </w:p>
    <w:p w:rsidR="00416BBA" w:rsidRPr="00416BBA" w:rsidRDefault="00416BBA" w:rsidP="00416BBA">
      <w:pPr>
        <w:spacing w:after="0" w:line="360" w:lineRule="auto"/>
        <w:ind w:firstLine="1134"/>
        <w:jc w:val="both"/>
        <w:rPr>
          <w:rFonts w:ascii="Arial" w:hAnsi="Arial" w:cs="Arial"/>
          <w:sz w:val="24"/>
          <w:szCs w:val="24"/>
        </w:rPr>
      </w:pPr>
      <w:r w:rsidRPr="00416BBA">
        <w:rPr>
          <w:rFonts w:ascii="Arial" w:hAnsi="Arial" w:cs="Arial"/>
          <w:sz w:val="24"/>
          <w:szCs w:val="24"/>
        </w:rPr>
        <w:t>A Constituição Federal prevê a existência de eleições para a escolha dos membros das Mesas de cada uma das Casas Legislativas</w:t>
      </w:r>
      <w:r>
        <w:rPr>
          <w:rFonts w:ascii="Arial" w:hAnsi="Arial" w:cs="Arial"/>
          <w:sz w:val="24"/>
          <w:szCs w:val="24"/>
        </w:rPr>
        <w:t>,</w:t>
      </w:r>
      <w:r w:rsidR="005E6F04">
        <w:rPr>
          <w:rFonts w:ascii="Arial" w:hAnsi="Arial" w:cs="Arial"/>
          <w:sz w:val="24"/>
          <w:szCs w:val="24"/>
        </w:rPr>
        <w:t xml:space="preserve"> impõe </w:t>
      </w:r>
      <w:r w:rsidR="00663CAE">
        <w:rPr>
          <w:rFonts w:ascii="Arial" w:hAnsi="Arial" w:cs="Arial"/>
          <w:sz w:val="24"/>
          <w:szCs w:val="24"/>
        </w:rPr>
        <w:t xml:space="preserve">período de </w:t>
      </w:r>
      <w:r w:rsidR="00663CAE">
        <w:rPr>
          <w:rFonts w:ascii="Arial" w:hAnsi="Arial" w:cs="Arial"/>
          <w:sz w:val="24"/>
          <w:szCs w:val="24"/>
        </w:rPr>
        <w:lastRenderedPageBreak/>
        <w:t xml:space="preserve">legislação e </w:t>
      </w:r>
      <w:r w:rsidR="005E6F04">
        <w:rPr>
          <w:rFonts w:ascii="Arial" w:hAnsi="Arial" w:cs="Arial"/>
          <w:sz w:val="24"/>
          <w:szCs w:val="24"/>
        </w:rPr>
        <w:t xml:space="preserve">limitações </w:t>
      </w:r>
      <w:r w:rsidR="00650C1B">
        <w:rPr>
          <w:rFonts w:ascii="Arial" w:hAnsi="Arial" w:cs="Arial"/>
          <w:sz w:val="24"/>
          <w:szCs w:val="24"/>
        </w:rPr>
        <w:t>no que</w:t>
      </w:r>
      <w:r w:rsidR="00C56514">
        <w:rPr>
          <w:rFonts w:ascii="Arial" w:hAnsi="Arial" w:cs="Arial"/>
          <w:sz w:val="24"/>
          <w:szCs w:val="24"/>
        </w:rPr>
        <w:t xml:space="preserve"> tange a reeleição. N</w:t>
      </w:r>
      <w:r w:rsidR="00650C1B">
        <w:rPr>
          <w:rFonts w:ascii="Arial" w:hAnsi="Arial" w:cs="Arial"/>
          <w:sz w:val="24"/>
          <w:szCs w:val="24"/>
        </w:rPr>
        <w:t>este caso em tela</w:t>
      </w:r>
      <w:r w:rsidR="00C56514">
        <w:rPr>
          <w:rFonts w:ascii="Arial" w:hAnsi="Arial" w:cs="Arial"/>
          <w:sz w:val="24"/>
          <w:szCs w:val="24"/>
        </w:rPr>
        <w:t>, o</w:t>
      </w:r>
      <w:r w:rsidR="0059136C">
        <w:rPr>
          <w:rFonts w:ascii="Arial" w:hAnsi="Arial" w:cs="Arial"/>
          <w:sz w:val="24"/>
          <w:szCs w:val="24"/>
        </w:rPr>
        <w:t xml:space="preserve"> que deve</w:t>
      </w:r>
      <w:r w:rsidR="00CC4AA6">
        <w:rPr>
          <w:rFonts w:ascii="Arial" w:hAnsi="Arial" w:cs="Arial"/>
          <w:sz w:val="24"/>
          <w:szCs w:val="24"/>
        </w:rPr>
        <w:t xml:space="preserve"> </w:t>
      </w:r>
      <w:r w:rsidR="0059136C">
        <w:rPr>
          <w:rFonts w:ascii="Arial" w:hAnsi="Arial" w:cs="Arial"/>
          <w:sz w:val="24"/>
          <w:szCs w:val="24"/>
        </w:rPr>
        <w:t>ser observados</w:t>
      </w:r>
      <w:r w:rsidR="00CC4AA6">
        <w:rPr>
          <w:rFonts w:ascii="Arial" w:hAnsi="Arial" w:cs="Arial"/>
          <w:sz w:val="24"/>
          <w:szCs w:val="24"/>
        </w:rPr>
        <w:t xml:space="preserve"> </w:t>
      </w:r>
      <w:r w:rsidRPr="00650C1B">
        <w:rPr>
          <w:rFonts w:ascii="Arial" w:hAnsi="Arial" w:cs="Arial"/>
          <w:sz w:val="24"/>
          <w:szCs w:val="24"/>
        </w:rPr>
        <w:t xml:space="preserve">pelos demais entes federados, sob pena de </w:t>
      </w:r>
      <w:r w:rsidR="0059136C">
        <w:rPr>
          <w:rFonts w:ascii="Arial" w:hAnsi="Arial" w:cs="Arial"/>
          <w:sz w:val="24"/>
          <w:szCs w:val="24"/>
        </w:rPr>
        <w:t xml:space="preserve">tratar-se de “constitucionalidade ou </w:t>
      </w:r>
      <w:r w:rsidRPr="00650C1B">
        <w:rPr>
          <w:rFonts w:ascii="Arial" w:hAnsi="Arial" w:cs="Arial"/>
          <w:sz w:val="24"/>
          <w:szCs w:val="24"/>
        </w:rPr>
        <w:t>inconstitucionalidade</w:t>
      </w:r>
      <w:r w:rsidR="00603500">
        <w:rPr>
          <w:rFonts w:ascii="Arial" w:hAnsi="Arial" w:cs="Arial"/>
          <w:sz w:val="24"/>
          <w:szCs w:val="24"/>
        </w:rPr>
        <w:t>”</w:t>
      </w:r>
      <w:r w:rsidRPr="00650C1B">
        <w:rPr>
          <w:rFonts w:ascii="Arial" w:hAnsi="Arial" w:cs="Arial"/>
          <w:sz w:val="24"/>
          <w:szCs w:val="24"/>
        </w:rPr>
        <w:t xml:space="preserve">, </w:t>
      </w:r>
      <w:r w:rsidR="0059136C">
        <w:rPr>
          <w:rFonts w:ascii="Arial" w:hAnsi="Arial" w:cs="Arial"/>
          <w:sz w:val="24"/>
          <w:szCs w:val="24"/>
        </w:rPr>
        <w:t>a</w:t>
      </w:r>
      <w:r w:rsidRPr="00650C1B">
        <w:rPr>
          <w:rFonts w:ascii="Arial" w:hAnsi="Arial" w:cs="Arial"/>
          <w:sz w:val="24"/>
          <w:szCs w:val="24"/>
        </w:rPr>
        <w:t xml:space="preserve"> forma distinta </w:t>
      </w:r>
      <w:r w:rsidR="0059136C">
        <w:rPr>
          <w:rFonts w:ascii="Arial" w:hAnsi="Arial" w:cs="Arial"/>
          <w:sz w:val="24"/>
          <w:szCs w:val="24"/>
        </w:rPr>
        <w:t xml:space="preserve">que dispões </w:t>
      </w:r>
      <w:r w:rsidRPr="00650C1B">
        <w:rPr>
          <w:rFonts w:ascii="Arial" w:hAnsi="Arial" w:cs="Arial"/>
          <w:sz w:val="24"/>
          <w:szCs w:val="24"/>
        </w:rPr>
        <w:t>o texto constitucional</w:t>
      </w:r>
      <w:r w:rsidR="00650C1B">
        <w:rPr>
          <w:rFonts w:ascii="Arial" w:hAnsi="Arial" w:cs="Arial"/>
          <w:sz w:val="24"/>
          <w:szCs w:val="24"/>
        </w:rPr>
        <w:t xml:space="preserve">, ou seja, desde o </w:t>
      </w:r>
      <w:r w:rsidR="00D31227">
        <w:rPr>
          <w:rFonts w:ascii="Arial" w:hAnsi="Arial" w:cs="Arial"/>
          <w:sz w:val="24"/>
          <w:szCs w:val="24"/>
        </w:rPr>
        <w:t>princípio</w:t>
      </w:r>
      <w:r w:rsidR="00650C1B">
        <w:rPr>
          <w:rFonts w:ascii="Arial" w:hAnsi="Arial" w:cs="Arial"/>
          <w:sz w:val="24"/>
          <w:szCs w:val="24"/>
        </w:rPr>
        <w:t xml:space="preserve"> replicou nas constituições </w:t>
      </w:r>
      <w:r w:rsidR="00603500">
        <w:rPr>
          <w:rFonts w:ascii="Arial" w:hAnsi="Arial" w:cs="Arial"/>
          <w:sz w:val="24"/>
          <w:szCs w:val="24"/>
        </w:rPr>
        <w:t xml:space="preserve">dos Estados </w:t>
      </w:r>
      <w:r w:rsidR="00650C1B">
        <w:rPr>
          <w:rFonts w:ascii="Arial" w:hAnsi="Arial" w:cs="Arial"/>
          <w:sz w:val="24"/>
          <w:szCs w:val="24"/>
        </w:rPr>
        <w:t xml:space="preserve">o mesmo texto, </w:t>
      </w:r>
      <w:r w:rsidR="00603500">
        <w:rPr>
          <w:rFonts w:ascii="Arial" w:hAnsi="Arial" w:cs="Arial"/>
          <w:sz w:val="24"/>
          <w:szCs w:val="24"/>
        </w:rPr>
        <w:t>não se admitia</w:t>
      </w:r>
      <w:r w:rsidRPr="00650C1B">
        <w:rPr>
          <w:rFonts w:ascii="Arial" w:hAnsi="Arial" w:cs="Arial"/>
          <w:sz w:val="24"/>
          <w:szCs w:val="24"/>
        </w:rPr>
        <w:t xml:space="preserve"> qualquer espécie de </w:t>
      </w:r>
      <w:r w:rsidR="00650C1B">
        <w:rPr>
          <w:rFonts w:ascii="Arial" w:hAnsi="Arial" w:cs="Arial"/>
          <w:sz w:val="24"/>
          <w:szCs w:val="24"/>
        </w:rPr>
        <w:t>interpretação que afasta-se</w:t>
      </w:r>
      <w:r w:rsidR="00603500">
        <w:rPr>
          <w:rFonts w:ascii="Arial" w:hAnsi="Arial" w:cs="Arial"/>
          <w:sz w:val="24"/>
          <w:szCs w:val="24"/>
        </w:rPr>
        <w:t xml:space="preserve"> estas determinações</w:t>
      </w:r>
      <w:r w:rsidRPr="00650C1B">
        <w:rPr>
          <w:rFonts w:ascii="Arial" w:hAnsi="Arial" w:cs="Arial"/>
          <w:sz w:val="24"/>
          <w:szCs w:val="24"/>
        </w:rPr>
        <w:t xml:space="preserve"> estipulada pelo Poder Constituinte</w:t>
      </w:r>
    </w:p>
    <w:p w:rsidR="00416BBA" w:rsidRPr="00416BBA" w:rsidRDefault="00416BBA" w:rsidP="00416BBA">
      <w:pPr>
        <w:spacing w:after="0" w:line="360" w:lineRule="auto"/>
        <w:ind w:firstLine="1134"/>
        <w:jc w:val="both"/>
        <w:rPr>
          <w:rFonts w:ascii="Arial" w:hAnsi="Arial" w:cs="Arial"/>
          <w:sz w:val="24"/>
          <w:szCs w:val="24"/>
        </w:rPr>
      </w:pPr>
      <w:r w:rsidRPr="00416BBA">
        <w:rPr>
          <w:rFonts w:ascii="Arial" w:hAnsi="Arial" w:cs="Arial"/>
          <w:sz w:val="24"/>
          <w:szCs w:val="24"/>
        </w:rPr>
        <w:t>Considerando um mandato de quatro anos</w:t>
      </w:r>
      <w:r w:rsidR="00CC4AA6">
        <w:rPr>
          <w:rFonts w:ascii="Arial" w:hAnsi="Arial" w:cs="Arial"/>
          <w:sz w:val="24"/>
          <w:szCs w:val="24"/>
        </w:rPr>
        <w:t xml:space="preserve"> </w:t>
      </w:r>
      <w:r w:rsidRPr="00416BBA">
        <w:rPr>
          <w:rFonts w:ascii="Arial" w:hAnsi="Arial" w:cs="Arial"/>
          <w:sz w:val="24"/>
          <w:szCs w:val="24"/>
        </w:rPr>
        <w:t>para Deputa</w:t>
      </w:r>
      <w:r w:rsidR="0059136C">
        <w:rPr>
          <w:rFonts w:ascii="Arial" w:hAnsi="Arial" w:cs="Arial"/>
          <w:sz w:val="24"/>
          <w:szCs w:val="24"/>
        </w:rPr>
        <w:t>do, são duas as oportunidades de</w:t>
      </w:r>
      <w:r w:rsidRPr="00416BBA">
        <w:rPr>
          <w:rFonts w:ascii="Arial" w:hAnsi="Arial" w:cs="Arial"/>
          <w:sz w:val="24"/>
          <w:szCs w:val="24"/>
        </w:rPr>
        <w:t xml:space="preserve"> ser eleito membro da mesa</w:t>
      </w:r>
      <w:r w:rsidR="00CC4AA6">
        <w:rPr>
          <w:rFonts w:ascii="Arial" w:hAnsi="Arial" w:cs="Arial"/>
          <w:sz w:val="24"/>
          <w:szCs w:val="24"/>
        </w:rPr>
        <w:t xml:space="preserve"> </w:t>
      </w:r>
      <w:r w:rsidRPr="00416BBA">
        <w:rPr>
          <w:rFonts w:ascii="Arial" w:hAnsi="Arial" w:cs="Arial"/>
          <w:sz w:val="24"/>
          <w:szCs w:val="24"/>
        </w:rPr>
        <w:t>diretora da Casa: no 1º ano ou no 3º ano do mesmo mandato. Como exemplo, caso</w:t>
      </w:r>
      <w:r w:rsidR="00CC4AA6">
        <w:rPr>
          <w:rFonts w:ascii="Arial" w:hAnsi="Arial" w:cs="Arial"/>
          <w:sz w:val="24"/>
          <w:szCs w:val="24"/>
        </w:rPr>
        <w:t xml:space="preserve"> </w:t>
      </w:r>
      <w:r w:rsidRPr="00416BBA">
        <w:rPr>
          <w:rFonts w:ascii="Arial" w:hAnsi="Arial" w:cs="Arial"/>
          <w:sz w:val="24"/>
          <w:szCs w:val="24"/>
        </w:rPr>
        <w:t>seja eleito no 1º ano, não poderá ser reeleito no 3º ano, de acordo com o que prevê a Constituição. Sendo eleito para compor a Mesa diretora no 3º ano, não poderá compor a Mesa diretora no 1º ano da legislatura subsequente caso seja reeleito como Deputado.</w:t>
      </w:r>
    </w:p>
    <w:p w:rsidR="00416BBA" w:rsidRPr="00416BBA" w:rsidRDefault="00416BBA" w:rsidP="00416BBA">
      <w:pPr>
        <w:spacing w:after="0" w:line="360" w:lineRule="auto"/>
        <w:ind w:firstLine="1134"/>
        <w:jc w:val="both"/>
        <w:rPr>
          <w:rFonts w:ascii="Arial" w:hAnsi="Arial" w:cs="Arial"/>
          <w:sz w:val="24"/>
          <w:szCs w:val="24"/>
        </w:rPr>
      </w:pPr>
      <w:r w:rsidRPr="00416BBA">
        <w:rPr>
          <w:rFonts w:ascii="Arial" w:hAnsi="Arial" w:cs="Arial"/>
          <w:sz w:val="24"/>
          <w:szCs w:val="24"/>
        </w:rPr>
        <w:t>A expressão, imediatamente subsequente, é clara: Eleição que ocorre na sequência daquela em que o membro da Mesa foi eleito, não cabe qualquer outra interpretação que busque distorcer o seu real significado, compatível com a determinação da Constituição.</w:t>
      </w:r>
    </w:p>
    <w:p w:rsidR="00416BBA" w:rsidRPr="00416BBA" w:rsidRDefault="00416BBA" w:rsidP="00416BBA">
      <w:pPr>
        <w:spacing w:after="0" w:line="360" w:lineRule="auto"/>
        <w:ind w:firstLine="1134"/>
        <w:jc w:val="both"/>
        <w:rPr>
          <w:rFonts w:ascii="Arial" w:hAnsi="Arial" w:cs="Arial"/>
          <w:sz w:val="24"/>
          <w:szCs w:val="24"/>
        </w:rPr>
      </w:pPr>
      <w:r w:rsidRPr="00416BBA">
        <w:rPr>
          <w:rFonts w:ascii="Arial" w:hAnsi="Arial" w:cs="Arial"/>
          <w:sz w:val="24"/>
          <w:szCs w:val="24"/>
        </w:rPr>
        <w:t>A Constituição Federal, ao tratar deste tema</w:t>
      </w:r>
      <w:r w:rsidR="00CC4AA6">
        <w:rPr>
          <w:rFonts w:ascii="Arial" w:hAnsi="Arial" w:cs="Arial"/>
          <w:sz w:val="24"/>
          <w:szCs w:val="24"/>
        </w:rPr>
        <w:t xml:space="preserve"> </w:t>
      </w:r>
      <w:r w:rsidRPr="00416BBA">
        <w:rPr>
          <w:rFonts w:ascii="Arial" w:hAnsi="Arial" w:cs="Arial"/>
          <w:sz w:val="24"/>
          <w:szCs w:val="24"/>
        </w:rPr>
        <w:t>apresenta à sua intenção, direcionando que a única interpretação que se extrai do texto constitucional</w:t>
      </w:r>
      <w:r w:rsidR="00CC4AA6">
        <w:rPr>
          <w:rFonts w:ascii="Arial" w:hAnsi="Arial" w:cs="Arial"/>
          <w:sz w:val="24"/>
          <w:szCs w:val="24"/>
        </w:rPr>
        <w:t xml:space="preserve"> </w:t>
      </w:r>
      <w:r w:rsidRPr="00416BBA">
        <w:rPr>
          <w:rFonts w:ascii="Arial" w:hAnsi="Arial" w:cs="Arial"/>
          <w:sz w:val="24"/>
          <w:szCs w:val="24"/>
        </w:rPr>
        <w:t>segundo o legislador constituinte, é vedar a possibilidade de recondução para o mesmo cargo, na eleição imediatamente subsequente, em</w:t>
      </w:r>
      <w:r w:rsidR="00CC4AA6">
        <w:rPr>
          <w:rFonts w:ascii="Arial" w:hAnsi="Arial" w:cs="Arial"/>
          <w:sz w:val="24"/>
          <w:szCs w:val="24"/>
        </w:rPr>
        <w:t xml:space="preserve"> </w:t>
      </w:r>
      <w:r w:rsidRPr="00416BBA">
        <w:rPr>
          <w:rFonts w:ascii="Arial" w:hAnsi="Arial" w:cs="Arial"/>
          <w:sz w:val="24"/>
          <w:szCs w:val="24"/>
        </w:rPr>
        <w:t>homenagem ao princípio republicano de não ocorrer a perpetuação de um indivíduo no poder,</w:t>
      </w:r>
      <w:r w:rsidR="00CC4AA6">
        <w:rPr>
          <w:rFonts w:ascii="Arial" w:hAnsi="Arial" w:cs="Arial"/>
          <w:sz w:val="24"/>
          <w:szCs w:val="24"/>
        </w:rPr>
        <w:t xml:space="preserve"> </w:t>
      </w:r>
      <w:r w:rsidRPr="00416BBA">
        <w:rPr>
          <w:rFonts w:ascii="Arial" w:hAnsi="Arial" w:cs="Arial"/>
          <w:sz w:val="24"/>
          <w:szCs w:val="24"/>
        </w:rPr>
        <w:t>impedindo assim, a vitaliciedade dos cargos políticos.</w:t>
      </w:r>
    </w:p>
    <w:p w:rsidR="00416BBA" w:rsidRPr="00416BBA" w:rsidRDefault="00416BBA" w:rsidP="0AEE82A3">
      <w:pPr>
        <w:spacing w:after="0" w:line="360" w:lineRule="auto"/>
        <w:ind w:firstLine="1134"/>
        <w:jc w:val="both"/>
        <w:rPr>
          <w:rFonts w:ascii="Arial" w:hAnsi="Arial" w:cs="Arial"/>
          <w:color w:val="FF0000"/>
          <w:sz w:val="24"/>
          <w:szCs w:val="24"/>
        </w:rPr>
      </w:pPr>
      <w:r w:rsidRPr="00416BBA">
        <w:rPr>
          <w:rFonts w:ascii="Arial" w:hAnsi="Arial" w:cs="Arial"/>
          <w:sz w:val="24"/>
          <w:szCs w:val="24"/>
        </w:rPr>
        <w:t>Analisando o artigo 57, parágrafo 4º, da CF/88, buscando a luz do princípio da simetria,</w:t>
      </w:r>
      <w:r w:rsidR="00FA72CC">
        <w:rPr>
          <w:rFonts w:ascii="Arial" w:hAnsi="Arial" w:cs="Arial"/>
          <w:sz w:val="24"/>
          <w:szCs w:val="24"/>
        </w:rPr>
        <w:t xml:space="preserve"> </w:t>
      </w:r>
      <w:r w:rsidRPr="00416BBA">
        <w:rPr>
          <w:rFonts w:ascii="Arial" w:hAnsi="Arial" w:cs="Arial"/>
          <w:sz w:val="24"/>
          <w:szCs w:val="24"/>
        </w:rPr>
        <w:t>por se tratar de uma</w:t>
      </w:r>
      <w:r w:rsidR="00CC4AA6">
        <w:rPr>
          <w:rFonts w:ascii="Arial" w:hAnsi="Arial" w:cs="Arial"/>
          <w:sz w:val="24"/>
          <w:szCs w:val="24"/>
        </w:rPr>
        <w:t xml:space="preserve"> </w:t>
      </w:r>
      <w:r w:rsidRPr="00416BBA">
        <w:rPr>
          <w:rFonts w:ascii="Arial" w:hAnsi="Arial" w:cs="Arial"/>
          <w:sz w:val="24"/>
          <w:szCs w:val="24"/>
        </w:rPr>
        <w:t xml:space="preserve">norma </w:t>
      </w:r>
      <w:r w:rsidR="00603500">
        <w:rPr>
          <w:rFonts w:ascii="Arial" w:hAnsi="Arial" w:cs="Arial"/>
          <w:sz w:val="24"/>
          <w:szCs w:val="24"/>
        </w:rPr>
        <w:t xml:space="preserve">que sempre tratou-se de </w:t>
      </w:r>
      <w:r w:rsidRPr="00416BBA">
        <w:rPr>
          <w:rFonts w:ascii="Arial" w:hAnsi="Arial" w:cs="Arial"/>
          <w:sz w:val="24"/>
          <w:szCs w:val="24"/>
        </w:rPr>
        <w:t>reprodução obrigatória nas Constituições dos Estados, é imperioso apresentar as modificações apro</w:t>
      </w:r>
      <w:r w:rsidR="00603500">
        <w:rPr>
          <w:rFonts w:ascii="Arial" w:hAnsi="Arial" w:cs="Arial"/>
          <w:sz w:val="24"/>
          <w:szCs w:val="24"/>
        </w:rPr>
        <w:t xml:space="preserve">vadas em plenário a respeito da </w:t>
      </w:r>
      <w:r w:rsidRPr="00603500">
        <w:rPr>
          <w:rFonts w:ascii="Arial" w:hAnsi="Arial" w:cs="Arial"/>
          <w:sz w:val="24"/>
          <w:szCs w:val="24"/>
        </w:rPr>
        <w:t>Constituição do Estado de Goiás:</w:t>
      </w:r>
    </w:p>
    <w:p w:rsidR="006301F6" w:rsidRDefault="006301F6" w:rsidP="00416BBA">
      <w:pPr>
        <w:spacing w:after="0" w:line="240" w:lineRule="auto"/>
        <w:ind w:left="2268"/>
        <w:jc w:val="both"/>
        <w:rPr>
          <w:rFonts w:ascii="Arial" w:hAnsi="Arial" w:cs="Arial"/>
          <w:sz w:val="20"/>
          <w:szCs w:val="20"/>
        </w:rPr>
      </w:pPr>
    </w:p>
    <w:p w:rsidR="00416BBA" w:rsidRPr="00416BBA" w:rsidRDefault="00416BBA" w:rsidP="00866CEF">
      <w:pPr>
        <w:spacing w:after="0" w:line="240" w:lineRule="auto"/>
        <w:ind w:left="3969"/>
        <w:jc w:val="both"/>
        <w:rPr>
          <w:rFonts w:ascii="Arial" w:hAnsi="Arial" w:cs="Arial"/>
          <w:sz w:val="20"/>
          <w:szCs w:val="20"/>
        </w:rPr>
      </w:pPr>
      <w:r w:rsidRPr="00416BBA">
        <w:rPr>
          <w:rFonts w:ascii="Arial" w:hAnsi="Arial" w:cs="Arial"/>
          <w:sz w:val="20"/>
          <w:szCs w:val="20"/>
        </w:rPr>
        <w:t xml:space="preserve">ART.16 </w:t>
      </w:r>
    </w:p>
    <w:p w:rsidR="00866CEF" w:rsidRDefault="00866CEF" w:rsidP="00866CEF">
      <w:pPr>
        <w:spacing w:after="0" w:line="240" w:lineRule="auto"/>
        <w:ind w:left="3969"/>
        <w:jc w:val="both"/>
        <w:rPr>
          <w:rFonts w:ascii="Arial" w:hAnsi="Arial" w:cs="Arial"/>
          <w:sz w:val="20"/>
          <w:szCs w:val="20"/>
        </w:rPr>
      </w:pPr>
    </w:p>
    <w:p w:rsidR="00866CEF" w:rsidRDefault="00416BBA" w:rsidP="00866CEF">
      <w:pPr>
        <w:spacing w:after="0" w:line="240" w:lineRule="auto"/>
        <w:ind w:left="3969"/>
        <w:jc w:val="both"/>
        <w:rPr>
          <w:rFonts w:ascii="Arial" w:hAnsi="Arial" w:cs="Arial"/>
          <w:sz w:val="20"/>
          <w:szCs w:val="20"/>
          <w:u w:val="single"/>
        </w:rPr>
      </w:pPr>
      <w:r w:rsidRPr="00416BBA">
        <w:rPr>
          <w:rFonts w:ascii="Arial" w:hAnsi="Arial" w:cs="Arial"/>
          <w:sz w:val="20"/>
          <w:szCs w:val="20"/>
        </w:rPr>
        <w:t>§ 3° A Assembleia Legislativa reunir-se-á em sessões preparatórias, a partir de 1° de fevereiro, no primeiro ano da legislatura, para a posse de seus membros e constituição de sua Mesa Diretora,</w:t>
      </w:r>
      <w:r w:rsidRPr="00416BBA">
        <w:rPr>
          <w:rFonts w:ascii="Arial" w:hAnsi="Arial" w:cs="Arial"/>
          <w:sz w:val="20"/>
          <w:szCs w:val="20"/>
          <w:u w:val="single"/>
        </w:rPr>
        <w:t xml:space="preserve"> para mandato de dois anos.</w:t>
      </w:r>
    </w:p>
    <w:p w:rsidR="00416BBA" w:rsidRPr="00416BBA" w:rsidRDefault="00906605" w:rsidP="00866CEF">
      <w:pPr>
        <w:spacing w:after="0" w:line="240" w:lineRule="auto"/>
        <w:ind w:left="3969"/>
        <w:jc w:val="both"/>
        <w:rPr>
          <w:rFonts w:ascii="Arial" w:hAnsi="Arial" w:cs="Arial"/>
          <w:sz w:val="20"/>
          <w:szCs w:val="20"/>
        </w:rPr>
      </w:pPr>
      <w:r w:rsidRPr="00906605">
        <w:rPr>
          <w:rFonts w:ascii="Arial" w:hAnsi="Arial" w:cs="Arial"/>
          <w:sz w:val="20"/>
          <w:szCs w:val="20"/>
          <w:u w:val="single"/>
        </w:rPr>
        <w:t xml:space="preserve">- </w:t>
      </w:r>
      <w:r w:rsidRPr="00866CEF">
        <w:rPr>
          <w:rFonts w:ascii="Arial" w:hAnsi="Arial" w:cs="Arial"/>
          <w:sz w:val="20"/>
          <w:szCs w:val="20"/>
        </w:rPr>
        <w:t>Redação dada pela Emenda Constitucional nº 60, de 26-06-2019, D.O. de 01-07-2019.</w:t>
      </w:r>
      <w:r w:rsidR="00FD1143" w:rsidRPr="00866CEF">
        <w:rPr>
          <w:rFonts w:ascii="Arial" w:hAnsi="Arial" w:cs="Arial"/>
          <w:sz w:val="20"/>
          <w:szCs w:val="20"/>
        </w:rPr>
        <w:t>(</w:t>
      </w:r>
      <w:r w:rsidR="00FD1143">
        <w:rPr>
          <w:rFonts w:ascii="Arial" w:hAnsi="Arial" w:cs="Arial"/>
          <w:sz w:val="20"/>
          <w:szCs w:val="20"/>
        </w:rPr>
        <w:t>G</w:t>
      </w:r>
      <w:r w:rsidR="00416BBA" w:rsidRPr="00416BBA">
        <w:rPr>
          <w:rFonts w:ascii="Arial" w:hAnsi="Arial" w:cs="Arial"/>
          <w:sz w:val="20"/>
          <w:szCs w:val="20"/>
        </w:rPr>
        <w:t>rifo nosso)</w:t>
      </w:r>
      <w:r w:rsidR="006301F6">
        <w:rPr>
          <w:rFonts w:ascii="Arial" w:hAnsi="Arial" w:cs="Arial"/>
          <w:sz w:val="20"/>
          <w:szCs w:val="20"/>
        </w:rPr>
        <w:t xml:space="preserve"> (anexo</w:t>
      </w:r>
      <w:r w:rsidR="00CC4AA6">
        <w:rPr>
          <w:rFonts w:ascii="Arial" w:hAnsi="Arial" w:cs="Arial"/>
          <w:sz w:val="20"/>
          <w:szCs w:val="20"/>
        </w:rPr>
        <w:t>2</w:t>
      </w:r>
      <w:r w:rsidR="006301F6">
        <w:rPr>
          <w:rFonts w:ascii="Arial" w:hAnsi="Arial" w:cs="Arial"/>
          <w:sz w:val="20"/>
          <w:szCs w:val="20"/>
        </w:rPr>
        <w:t>)</w:t>
      </w:r>
    </w:p>
    <w:p w:rsidR="00416BBA" w:rsidRPr="00416BBA" w:rsidRDefault="00416BBA" w:rsidP="00416BBA">
      <w:pPr>
        <w:spacing w:after="0" w:line="240" w:lineRule="auto"/>
        <w:ind w:left="2268"/>
        <w:jc w:val="both"/>
        <w:rPr>
          <w:rFonts w:ascii="Arial" w:hAnsi="Arial" w:cs="Arial"/>
          <w:sz w:val="24"/>
          <w:szCs w:val="24"/>
        </w:rPr>
      </w:pPr>
    </w:p>
    <w:p w:rsidR="00177847" w:rsidRDefault="00416BBA" w:rsidP="00177847">
      <w:pPr>
        <w:spacing w:after="0" w:line="360" w:lineRule="auto"/>
        <w:ind w:firstLine="1134"/>
        <w:jc w:val="both"/>
        <w:rPr>
          <w:rFonts w:ascii="Arial" w:hAnsi="Arial" w:cs="Arial"/>
          <w:sz w:val="24"/>
          <w:szCs w:val="24"/>
        </w:rPr>
      </w:pPr>
      <w:r w:rsidRPr="00603500">
        <w:rPr>
          <w:rFonts w:ascii="Arial" w:hAnsi="Arial" w:cs="Arial"/>
          <w:sz w:val="24"/>
          <w:szCs w:val="24"/>
        </w:rPr>
        <w:lastRenderedPageBreak/>
        <w:t>Dentro deste contexto o Regimento Interno da Assembleia Legislativa do Estado de Goiás</w:t>
      </w:r>
      <w:r w:rsidR="00603500" w:rsidRPr="00603500">
        <w:rPr>
          <w:rFonts w:ascii="Arial" w:hAnsi="Arial" w:cs="Arial"/>
          <w:sz w:val="24"/>
          <w:szCs w:val="24"/>
        </w:rPr>
        <w:t xml:space="preserve"> estabele</w:t>
      </w:r>
      <w:r w:rsidR="00603500">
        <w:rPr>
          <w:rFonts w:ascii="Arial" w:hAnsi="Arial" w:cs="Arial"/>
          <w:sz w:val="24"/>
          <w:szCs w:val="24"/>
        </w:rPr>
        <w:t>ceu</w:t>
      </w:r>
      <w:r w:rsidR="00603500" w:rsidRPr="00603500">
        <w:rPr>
          <w:rFonts w:ascii="Arial" w:hAnsi="Arial" w:cs="Arial"/>
          <w:sz w:val="24"/>
          <w:szCs w:val="24"/>
        </w:rPr>
        <w:t xml:space="preserve"> em seu </w:t>
      </w:r>
      <w:r w:rsidR="00845914">
        <w:rPr>
          <w:rFonts w:ascii="Arial" w:hAnsi="Arial" w:cs="Arial"/>
          <w:sz w:val="24"/>
          <w:szCs w:val="24"/>
        </w:rPr>
        <w:t>artigo 9º o seguinte texto:</w:t>
      </w:r>
    </w:p>
    <w:p w:rsidR="00416BBA" w:rsidRDefault="00416BBA" w:rsidP="00177847">
      <w:pPr>
        <w:spacing w:after="0" w:line="360" w:lineRule="auto"/>
        <w:ind w:firstLine="1134"/>
        <w:jc w:val="both"/>
        <w:rPr>
          <w:rFonts w:ascii="Arial" w:hAnsi="Arial" w:cs="Arial"/>
          <w:sz w:val="24"/>
          <w:szCs w:val="24"/>
        </w:rPr>
      </w:pPr>
      <w:r w:rsidRPr="00603500">
        <w:rPr>
          <w:rFonts w:ascii="Arial" w:hAnsi="Arial" w:cs="Arial"/>
          <w:sz w:val="24"/>
          <w:szCs w:val="24"/>
        </w:rPr>
        <w:t>§ 2º</w:t>
      </w:r>
      <w:r w:rsidR="00603500">
        <w:rPr>
          <w:rFonts w:ascii="Arial" w:hAnsi="Arial" w:cs="Arial"/>
          <w:sz w:val="24"/>
          <w:szCs w:val="24"/>
        </w:rPr>
        <w:t>;</w:t>
      </w:r>
      <w:r w:rsidR="00FA72CC">
        <w:rPr>
          <w:rFonts w:ascii="Arial" w:hAnsi="Arial" w:cs="Arial"/>
          <w:sz w:val="24"/>
          <w:szCs w:val="24"/>
        </w:rPr>
        <w:t xml:space="preserve"> </w:t>
      </w:r>
      <w:r w:rsidR="00D31227" w:rsidRPr="00603500">
        <w:rPr>
          <w:rFonts w:ascii="Arial" w:hAnsi="Arial" w:cs="Arial"/>
          <w:sz w:val="24"/>
          <w:szCs w:val="24"/>
        </w:rPr>
        <w:t>será</w:t>
      </w:r>
      <w:r w:rsidRPr="00603500">
        <w:rPr>
          <w:rFonts w:ascii="Arial" w:hAnsi="Arial" w:cs="Arial"/>
          <w:sz w:val="24"/>
          <w:szCs w:val="24"/>
        </w:rPr>
        <w:t xml:space="preserve"> de dois anos o mandato da Mesa da Assembleia, </w:t>
      </w:r>
      <w:r w:rsidRPr="00603500">
        <w:rPr>
          <w:rFonts w:ascii="Arial" w:hAnsi="Arial" w:cs="Arial"/>
          <w:sz w:val="24"/>
          <w:szCs w:val="24"/>
          <w:u w:val="single"/>
        </w:rPr>
        <w:t>permitida a reeleição para o mesmo cargo, na mesma legislatura. (Redação dada pela Resolução nº 1.692, de 28/06/2019, DA nº 13.122 de 28/06/2019)</w:t>
      </w:r>
      <w:r w:rsidR="00FD1143">
        <w:rPr>
          <w:rFonts w:ascii="Arial" w:hAnsi="Arial" w:cs="Arial"/>
          <w:sz w:val="24"/>
          <w:szCs w:val="24"/>
        </w:rPr>
        <w:t xml:space="preserve"> (G</w:t>
      </w:r>
      <w:r w:rsidRPr="00603500">
        <w:rPr>
          <w:rFonts w:ascii="Arial" w:hAnsi="Arial" w:cs="Arial"/>
          <w:sz w:val="24"/>
          <w:szCs w:val="24"/>
        </w:rPr>
        <w:t>rifo nosso)</w:t>
      </w:r>
      <w:r w:rsidR="00603500">
        <w:rPr>
          <w:rFonts w:ascii="Arial" w:hAnsi="Arial" w:cs="Arial"/>
          <w:sz w:val="24"/>
          <w:szCs w:val="24"/>
        </w:rPr>
        <w:t>.</w:t>
      </w:r>
      <w:r w:rsidR="00CC4AA6">
        <w:rPr>
          <w:rFonts w:ascii="Arial" w:hAnsi="Arial" w:cs="Arial"/>
          <w:sz w:val="24"/>
          <w:szCs w:val="24"/>
        </w:rPr>
        <w:t xml:space="preserve"> (anexo 3)</w:t>
      </w:r>
    </w:p>
    <w:p w:rsidR="00416BBA" w:rsidRPr="00416BBA" w:rsidRDefault="00416BBA" w:rsidP="00416BBA">
      <w:pPr>
        <w:spacing w:after="0" w:line="360" w:lineRule="auto"/>
        <w:ind w:firstLine="1134"/>
        <w:jc w:val="both"/>
        <w:rPr>
          <w:rFonts w:ascii="Arial" w:hAnsi="Arial" w:cs="Arial"/>
          <w:sz w:val="24"/>
          <w:szCs w:val="24"/>
        </w:rPr>
      </w:pPr>
      <w:r w:rsidRPr="00416BBA">
        <w:rPr>
          <w:rFonts w:ascii="Arial" w:hAnsi="Arial" w:cs="Arial"/>
          <w:sz w:val="24"/>
          <w:szCs w:val="24"/>
        </w:rPr>
        <w:t>Diante deste cenário questiona-se:</w:t>
      </w:r>
    </w:p>
    <w:p w:rsidR="00416BBA" w:rsidRPr="00416BBA" w:rsidRDefault="00416BBA" w:rsidP="00416BBA">
      <w:pPr>
        <w:spacing w:after="0" w:line="360" w:lineRule="auto"/>
        <w:ind w:firstLine="1134"/>
        <w:jc w:val="both"/>
        <w:rPr>
          <w:rFonts w:ascii="Arial" w:hAnsi="Arial" w:cs="Arial"/>
          <w:sz w:val="24"/>
          <w:szCs w:val="24"/>
        </w:rPr>
      </w:pPr>
      <w:r w:rsidRPr="00416BBA">
        <w:rPr>
          <w:rFonts w:ascii="Arial" w:hAnsi="Arial" w:cs="Arial"/>
          <w:sz w:val="24"/>
          <w:szCs w:val="24"/>
        </w:rPr>
        <w:t>Os princípios democráticos e republicanos, insculpidos no núcleo da Constituição Federal de 1988, não permitem a perpetuação no poder nas Casas Legislativas. O objetivo é que</w:t>
      </w:r>
      <w:r w:rsidR="00CC4AA6">
        <w:rPr>
          <w:rFonts w:ascii="Arial" w:hAnsi="Arial" w:cs="Arial"/>
          <w:sz w:val="24"/>
          <w:szCs w:val="24"/>
        </w:rPr>
        <w:t xml:space="preserve"> </w:t>
      </w:r>
      <w:r w:rsidRPr="00416BBA">
        <w:rPr>
          <w:rFonts w:ascii="Arial" w:hAnsi="Arial" w:cs="Arial"/>
          <w:sz w:val="24"/>
          <w:szCs w:val="24"/>
        </w:rPr>
        <w:t>os parlamentares</w:t>
      </w:r>
      <w:r w:rsidR="00CC4AA6">
        <w:rPr>
          <w:rFonts w:ascii="Arial" w:hAnsi="Arial" w:cs="Arial"/>
          <w:sz w:val="24"/>
          <w:szCs w:val="24"/>
        </w:rPr>
        <w:t xml:space="preserve"> </w:t>
      </w:r>
      <w:r w:rsidRPr="00416BBA">
        <w:rPr>
          <w:rFonts w:ascii="Arial" w:hAnsi="Arial" w:cs="Arial"/>
          <w:sz w:val="24"/>
          <w:szCs w:val="24"/>
        </w:rPr>
        <w:t xml:space="preserve">não detenham o controle </w:t>
      </w:r>
      <w:r w:rsidR="00D31227" w:rsidRPr="00416BBA">
        <w:rPr>
          <w:rFonts w:ascii="Arial" w:hAnsi="Arial" w:cs="Arial"/>
          <w:sz w:val="24"/>
          <w:szCs w:val="24"/>
        </w:rPr>
        <w:t>constantes</w:t>
      </w:r>
      <w:r w:rsidR="00CC4AA6">
        <w:rPr>
          <w:rFonts w:ascii="Arial" w:hAnsi="Arial" w:cs="Arial"/>
          <w:sz w:val="24"/>
          <w:szCs w:val="24"/>
        </w:rPr>
        <w:t xml:space="preserve"> </w:t>
      </w:r>
      <w:r w:rsidR="00D31227">
        <w:rPr>
          <w:rFonts w:ascii="Arial" w:hAnsi="Arial" w:cs="Arial"/>
          <w:sz w:val="24"/>
          <w:szCs w:val="24"/>
        </w:rPr>
        <w:t xml:space="preserve">das </w:t>
      </w:r>
      <w:r w:rsidRPr="00416BBA">
        <w:rPr>
          <w:rFonts w:ascii="Arial" w:hAnsi="Arial" w:cs="Arial"/>
          <w:sz w:val="24"/>
          <w:szCs w:val="24"/>
        </w:rPr>
        <w:t>pautas.</w:t>
      </w:r>
      <w:r w:rsidR="00CC4AA6">
        <w:rPr>
          <w:rFonts w:ascii="Arial" w:hAnsi="Arial" w:cs="Arial"/>
          <w:sz w:val="24"/>
          <w:szCs w:val="24"/>
        </w:rPr>
        <w:t xml:space="preserve"> </w:t>
      </w:r>
      <w:r w:rsidRPr="00416BBA">
        <w:rPr>
          <w:rFonts w:ascii="Arial" w:hAnsi="Arial" w:cs="Arial"/>
          <w:sz w:val="24"/>
          <w:szCs w:val="24"/>
        </w:rPr>
        <w:t>Devendo ocorrer o intercâmbio da mesa diretora</w:t>
      </w:r>
      <w:r w:rsidR="00F57CA4">
        <w:rPr>
          <w:rFonts w:ascii="Arial" w:hAnsi="Arial" w:cs="Arial"/>
          <w:sz w:val="24"/>
          <w:szCs w:val="24"/>
        </w:rPr>
        <w:t>,</w:t>
      </w:r>
      <w:r w:rsidRPr="00416BBA">
        <w:rPr>
          <w:rFonts w:ascii="Arial" w:hAnsi="Arial" w:cs="Arial"/>
          <w:sz w:val="24"/>
          <w:szCs w:val="24"/>
        </w:rPr>
        <w:t xml:space="preserve"> ser indispensável para a nossa Democracia.</w:t>
      </w:r>
    </w:p>
    <w:p w:rsidR="00906605" w:rsidRPr="00906605" w:rsidRDefault="00416BBA" w:rsidP="00603500">
      <w:pPr>
        <w:spacing w:after="0" w:line="360" w:lineRule="auto"/>
        <w:ind w:firstLine="1134"/>
        <w:jc w:val="both"/>
        <w:rPr>
          <w:rFonts w:ascii="Arial" w:eastAsia="Times New Roman" w:hAnsi="Arial" w:cs="Arial"/>
          <w:sz w:val="24"/>
          <w:szCs w:val="24"/>
          <w:lang w:eastAsia="pt-BR"/>
        </w:rPr>
      </w:pPr>
      <w:r w:rsidRPr="3522FDC4">
        <w:rPr>
          <w:rFonts w:ascii="Arial" w:hAnsi="Arial" w:cs="Arial"/>
          <w:sz w:val="24"/>
          <w:szCs w:val="24"/>
        </w:rPr>
        <w:t>Com tais apontamentos</w:t>
      </w:r>
      <w:r w:rsidR="7E2DCCA7" w:rsidRPr="3522FDC4">
        <w:rPr>
          <w:rFonts w:ascii="Arial" w:hAnsi="Arial" w:cs="Arial"/>
          <w:sz w:val="24"/>
          <w:szCs w:val="24"/>
        </w:rPr>
        <w:t>,</w:t>
      </w:r>
      <w:r w:rsidRPr="3522FDC4">
        <w:rPr>
          <w:rFonts w:ascii="Arial" w:hAnsi="Arial" w:cs="Arial"/>
          <w:sz w:val="24"/>
          <w:szCs w:val="24"/>
        </w:rPr>
        <w:t xml:space="preserve"> observa-se a nítida sensação de um tema em aberto e que paira uma certa insegurança jurídica</w:t>
      </w:r>
      <w:r w:rsidR="00906605" w:rsidRPr="3522FDC4">
        <w:rPr>
          <w:rFonts w:ascii="Arial" w:hAnsi="Arial" w:cs="Arial"/>
          <w:sz w:val="24"/>
          <w:szCs w:val="24"/>
        </w:rPr>
        <w:t xml:space="preserve">, </w:t>
      </w:r>
      <w:r w:rsidR="00084076" w:rsidRPr="3522FDC4">
        <w:rPr>
          <w:rFonts w:ascii="Arial" w:hAnsi="Arial" w:cs="Arial"/>
          <w:sz w:val="24"/>
          <w:szCs w:val="24"/>
        </w:rPr>
        <w:t>até</w:t>
      </w:r>
      <w:r w:rsidR="00906605" w:rsidRPr="3522FDC4">
        <w:rPr>
          <w:rFonts w:ascii="Arial" w:hAnsi="Arial" w:cs="Arial"/>
          <w:sz w:val="24"/>
          <w:szCs w:val="24"/>
        </w:rPr>
        <w:t xml:space="preserve"> porque tratando-se do </w:t>
      </w:r>
      <w:r w:rsidR="00603500" w:rsidRPr="3522FDC4">
        <w:rPr>
          <w:rFonts w:ascii="Arial" w:eastAsia="Times New Roman" w:hAnsi="Arial" w:cs="Arial"/>
          <w:sz w:val="24"/>
          <w:szCs w:val="24"/>
          <w:lang w:eastAsia="pt-BR"/>
        </w:rPr>
        <w:t>p</w:t>
      </w:r>
      <w:r w:rsidR="00906605" w:rsidRPr="3522FDC4">
        <w:rPr>
          <w:rFonts w:ascii="Arial" w:eastAsia="Times New Roman" w:hAnsi="Arial" w:cs="Arial"/>
          <w:sz w:val="24"/>
          <w:szCs w:val="24"/>
          <w:lang w:eastAsia="pt-BR"/>
        </w:rPr>
        <w:t>rocesso legislativo especial o que entende-se de Emendas à Constituição conforme esta positivado no art. 60, CF, ou seja as alterações no texto constitucional, sendo manifestação do poder constituinte derivado. Possuem a mesma natureza e força hierárquicas das normas constitucionais, porém, por ser produto do Congresso Nacional e não do Poder Constituin</w:t>
      </w:r>
      <w:r w:rsidR="00603500" w:rsidRPr="3522FDC4">
        <w:rPr>
          <w:rFonts w:ascii="Arial" w:eastAsia="Times New Roman" w:hAnsi="Arial" w:cs="Arial"/>
          <w:sz w:val="24"/>
          <w:szCs w:val="24"/>
          <w:lang w:eastAsia="pt-BR"/>
        </w:rPr>
        <w:t>te originário sofrem limitações, ou seja, l</w:t>
      </w:r>
      <w:r w:rsidR="00906605" w:rsidRPr="3522FDC4">
        <w:rPr>
          <w:rFonts w:ascii="Arial" w:eastAsia="Times New Roman" w:hAnsi="Arial" w:cs="Arial"/>
          <w:sz w:val="24"/>
          <w:szCs w:val="24"/>
          <w:lang w:eastAsia="pt-BR"/>
        </w:rPr>
        <w:t>imitações materiais ou substanciais, trata-seda proibição de abolir determinados dispositivos da Constituição. Vejamos;</w:t>
      </w:r>
    </w:p>
    <w:p w:rsidR="00906605" w:rsidRPr="00906605" w:rsidRDefault="00906605" w:rsidP="00906605">
      <w:pPr>
        <w:spacing w:line="360" w:lineRule="auto"/>
        <w:ind w:firstLine="1134"/>
        <w:jc w:val="both"/>
        <w:rPr>
          <w:rFonts w:ascii="Arial" w:eastAsia="Times New Roman" w:hAnsi="Arial" w:cs="Arial"/>
          <w:sz w:val="24"/>
          <w:szCs w:val="24"/>
          <w:lang w:eastAsia="pt-BR"/>
        </w:rPr>
      </w:pPr>
      <w:r w:rsidRPr="00084076">
        <w:rPr>
          <w:rFonts w:ascii="Arial" w:eastAsia="Times New Roman" w:hAnsi="Arial" w:cs="Arial"/>
          <w:sz w:val="24"/>
          <w:szCs w:val="24"/>
          <w:lang w:eastAsia="pt-BR"/>
        </w:rPr>
        <w:t>As explícita</w:t>
      </w:r>
      <w:r w:rsidR="00084076">
        <w:rPr>
          <w:rFonts w:ascii="Arial" w:eastAsia="Times New Roman" w:hAnsi="Arial" w:cs="Arial"/>
          <w:sz w:val="24"/>
          <w:szCs w:val="24"/>
          <w:lang w:eastAsia="pt-BR"/>
        </w:rPr>
        <w:t>s</w:t>
      </w:r>
      <w:r w:rsidRPr="00084076">
        <w:rPr>
          <w:rFonts w:ascii="Arial" w:eastAsia="Times New Roman" w:hAnsi="Arial" w:cs="Arial"/>
          <w:sz w:val="24"/>
          <w:szCs w:val="24"/>
          <w:lang w:eastAsia="pt-BR"/>
        </w:rPr>
        <w:t>,</w:t>
      </w:r>
      <w:r w:rsidRPr="3522FDC4">
        <w:rPr>
          <w:rFonts w:ascii="Arial" w:eastAsia="Times New Roman" w:hAnsi="Arial" w:cs="Arial"/>
          <w:sz w:val="24"/>
          <w:szCs w:val="24"/>
          <w:lang w:eastAsia="pt-BR"/>
        </w:rPr>
        <w:t xml:space="preserve"> que é aquel</w:t>
      </w:r>
      <w:r w:rsidR="00630E91" w:rsidRPr="3522FDC4">
        <w:rPr>
          <w:rFonts w:ascii="Arial" w:eastAsia="Times New Roman" w:hAnsi="Arial" w:cs="Arial"/>
          <w:sz w:val="24"/>
          <w:szCs w:val="24"/>
          <w:lang w:eastAsia="pt-BR"/>
        </w:rPr>
        <w:t xml:space="preserve">a declarada - art. 60, § 4º, CF, </w:t>
      </w:r>
      <w:r w:rsidRPr="3522FDC4">
        <w:rPr>
          <w:rFonts w:ascii="Arial" w:eastAsia="Times New Roman" w:hAnsi="Arial" w:cs="Arial"/>
          <w:sz w:val="24"/>
          <w:szCs w:val="24"/>
          <w:lang w:eastAsia="pt-BR"/>
        </w:rPr>
        <w:t>Não será objeto de deliberação a proposta de emenda tendente a abolir (núcleo essencial):</w:t>
      </w:r>
      <w:r w:rsidR="00CC4AA6">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I - a forma federativa de Estado;</w:t>
      </w:r>
      <w:r w:rsidR="00CC4AA6">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II - o voto direto, secreto, universal e periódico;</w:t>
      </w:r>
      <w:r w:rsidR="00FA72CC">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III - a separação dos Poderes;</w:t>
      </w:r>
      <w:r w:rsidR="00CC4AA6">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IV - os direitos e garantias individuais.”</w:t>
      </w:r>
    </w:p>
    <w:p w:rsidR="00906605" w:rsidRDefault="00084076" w:rsidP="00906605">
      <w:pPr>
        <w:spacing w:line="360" w:lineRule="auto"/>
        <w:ind w:firstLine="1134"/>
        <w:jc w:val="both"/>
        <w:rPr>
          <w:rFonts w:ascii="Arial" w:eastAsia="Times New Roman" w:hAnsi="Arial" w:cs="Arial"/>
          <w:sz w:val="24"/>
          <w:szCs w:val="24"/>
          <w:lang w:eastAsia="pt-BR"/>
        </w:rPr>
      </w:pPr>
      <w:r w:rsidRPr="00084076">
        <w:rPr>
          <w:rFonts w:ascii="Arial" w:eastAsia="Times New Roman" w:hAnsi="Arial" w:cs="Arial"/>
          <w:sz w:val="24"/>
          <w:szCs w:val="24"/>
          <w:lang w:eastAsia="pt-BR"/>
        </w:rPr>
        <w:t>As implícitas</w:t>
      </w:r>
      <w:r w:rsidR="00906605" w:rsidRPr="00084076">
        <w:rPr>
          <w:rFonts w:ascii="Arial" w:eastAsia="Times New Roman" w:hAnsi="Arial" w:cs="Arial"/>
          <w:sz w:val="24"/>
          <w:szCs w:val="24"/>
          <w:lang w:eastAsia="pt-BR"/>
        </w:rPr>
        <w:t>,</w:t>
      </w:r>
      <w:r w:rsidR="00906605" w:rsidRPr="00906605">
        <w:rPr>
          <w:rFonts w:ascii="Arial" w:eastAsia="Times New Roman" w:hAnsi="Arial" w:cs="Arial"/>
          <w:sz w:val="24"/>
          <w:szCs w:val="24"/>
          <w:lang w:eastAsia="pt-BR"/>
        </w:rPr>
        <w:t xml:space="preserve"> que é aquela limitação não escrita, mas que decorre do próprio sistema. Por exemplo, não se admite qualquer emenda que tenha por fim abolir o art. 60, § 4º da CF (dupla revisão). Não se admite também qualquer emenda que venha reduzir a competência dos Estados, pois isso tende a abolir a federação.</w:t>
      </w:r>
      <w:r w:rsidR="00CC4AA6">
        <w:rPr>
          <w:rFonts w:ascii="Arial" w:eastAsia="Times New Roman" w:hAnsi="Arial" w:cs="Arial"/>
          <w:sz w:val="24"/>
          <w:szCs w:val="24"/>
          <w:lang w:eastAsia="pt-BR"/>
        </w:rPr>
        <w:t xml:space="preserve"> </w:t>
      </w:r>
      <w:r w:rsidR="00906605" w:rsidRPr="00906605">
        <w:rPr>
          <w:rFonts w:ascii="Arial" w:eastAsia="Times New Roman" w:hAnsi="Arial" w:cs="Arial"/>
          <w:sz w:val="24"/>
          <w:szCs w:val="24"/>
          <w:lang w:eastAsia="pt-BR"/>
        </w:rPr>
        <w:t>Não se pode, da mesma forma, numa emenda, admitir a perpetuidade dos mandatos, porque a temporariedade é princípio republicano. Alteração do titular do poder constituinte derivado reformador (sob pena de afrontar a Separação dos Poderes da República).</w:t>
      </w:r>
    </w:p>
    <w:p w:rsidR="005C0E25" w:rsidRDefault="005C0E25" w:rsidP="005C0E25">
      <w:pPr>
        <w:spacing w:line="360" w:lineRule="auto"/>
        <w:jc w:val="both"/>
        <w:rPr>
          <w:rFonts w:ascii="Arial" w:eastAsia="Times New Roman" w:hAnsi="Arial" w:cs="Arial"/>
          <w:b/>
          <w:sz w:val="24"/>
          <w:szCs w:val="24"/>
          <w:lang w:eastAsia="pt-BR"/>
        </w:rPr>
      </w:pPr>
      <w:r w:rsidRPr="007B3843">
        <w:rPr>
          <w:rFonts w:ascii="Arial" w:hAnsi="Arial" w:cs="Arial"/>
          <w:b/>
          <w:sz w:val="24"/>
          <w:szCs w:val="24"/>
        </w:rPr>
        <w:lastRenderedPageBreak/>
        <w:t xml:space="preserve">CAPÍTULO III – </w:t>
      </w:r>
      <w:r w:rsidR="00630E91">
        <w:rPr>
          <w:rFonts w:ascii="Arial" w:eastAsia="Times New Roman" w:hAnsi="Arial" w:cs="Arial"/>
          <w:b/>
          <w:sz w:val="24"/>
          <w:szCs w:val="24"/>
          <w:lang w:eastAsia="pt-BR"/>
        </w:rPr>
        <w:t xml:space="preserve">DA </w:t>
      </w:r>
      <w:r w:rsidR="00845914">
        <w:rPr>
          <w:rFonts w:ascii="Arial" w:eastAsia="Times New Roman" w:hAnsi="Arial" w:cs="Arial"/>
          <w:b/>
          <w:sz w:val="24"/>
          <w:szCs w:val="24"/>
          <w:lang w:eastAsia="pt-BR"/>
        </w:rPr>
        <w:t>CONSTITUCIONALIDADE DA EMENDA Nº</w:t>
      </w:r>
      <w:r w:rsidRPr="007B3843">
        <w:rPr>
          <w:rFonts w:ascii="Arial" w:eastAsia="Times New Roman" w:hAnsi="Arial" w:cs="Arial"/>
          <w:b/>
          <w:sz w:val="24"/>
          <w:szCs w:val="24"/>
          <w:lang w:eastAsia="pt-BR"/>
        </w:rPr>
        <w:t xml:space="preserve"> 60</w:t>
      </w:r>
      <w:r w:rsidR="00630E91" w:rsidRPr="007B3843">
        <w:rPr>
          <w:rFonts w:ascii="Arial" w:eastAsia="Times New Roman" w:hAnsi="Arial" w:cs="Arial"/>
          <w:b/>
          <w:sz w:val="24"/>
          <w:szCs w:val="24"/>
          <w:lang w:eastAsia="pt-BR"/>
        </w:rPr>
        <w:t>DA CONSTITUIÇÃO DO ESTADO DE GOIÁS</w:t>
      </w:r>
    </w:p>
    <w:p w:rsidR="005C0E25" w:rsidRDefault="005C0E25" w:rsidP="005C0E25">
      <w:pPr>
        <w:spacing w:line="360" w:lineRule="auto"/>
        <w:jc w:val="both"/>
        <w:rPr>
          <w:rFonts w:ascii="Arial" w:eastAsia="Times New Roman" w:hAnsi="Arial" w:cs="Arial"/>
          <w:b/>
          <w:sz w:val="24"/>
          <w:szCs w:val="24"/>
          <w:lang w:eastAsia="pt-BR"/>
        </w:rPr>
      </w:pPr>
    </w:p>
    <w:p w:rsidR="005C0E25" w:rsidRDefault="005C0E25" w:rsidP="005C0E25">
      <w:pPr>
        <w:spacing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Analisando </w:t>
      </w:r>
      <w:r w:rsidR="0084090B">
        <w:rPr>
          <w:rFonts w:ascii="Arial" w:eastAsia="Times New Roman" w:hAnsi="Arial" w:cs="Arial"/>
          <w:sz w:val="24"/>
          <w:szCs w:val="24"/>
          <w:lang w:eastAsia="pt-BR"/>
        </w:rPr>
        <w:t>a</w:t>
      </w:r>
      <w:r>
        <w:rPr>
          <w:rFonts w:ascii="Arial" w:eastAsia="Times New Roman" w:hAnsi="Arial" w:cs="Arial"/>
          <w:sz w:val="24"/>
          <w:szCs w:val="24"/>
          <w:lang w:eastAsia="pt-BR"/>
        </w:rPr>
        <w:t xml:space="preserve"> Constituição do Estado de Goiás</w:t>
      </w:r>
      <w:r w:rsidR="0084090B">
        <w:rPr>
          <w:rFonts w:ascii="Arial" w:eastAsia="Times New Roman" w:hAnsi="Arial" w:cs="Arial"/>
          <w:sz w:val="24"/>
          <w:szCs w:val="24"/>
          <w:lang w:eastAsia="pt-BR"/>
        </w:rPr>
        <w:t xml:space="preserve">, Capitulo II do Poder Legislativo, Seção IV – Das Reuniões, </w:t>
      </w:r>
      <w:r w:rsidR="00630E91">
        <w:rPr>
          <w:rFonts w:ascii="Arial" w:eastAsia="Times New Roman" w:hAnsi="Arial" w:cs="Arial"/>
          <w:sz w:val="24"/>
          <w:szCs w:val="24"/>
          <w:lang w:eastAsia="pt-BR"/>
        </w:rPr>
        <w:t>observa-se</w:t>
      </w:r>
      <w:r w:rsidR="00CC4AA6">
        <w:rPr>
          <w:rFonts w:ascii="Arial" w:eastAsia="Times New Roman" w:hAnsi="Arial" w:cs="Arial"/>
          <w:sz w:val="24"/>
          <w:szCs w:val="24"/>
          <w:lang w:eastAsia="pt-BR"/>
        </w:rPr>
        <w:t xml:space="preserve"> </w:t>
      </w:r>
      <w:r w:rsidR="00A34E24">
        <w:rPr>
          <w:rFonts w:ascii="Arial" w:eastAsia="Times New Roman" w:hAnsi="Arial" w:cs="Arial"/>
          <w:sz w:val="24"/>
          <w:szCs w:val="24"/>
          <w:lang w:eastAsia="pt-BR"/>
        </w:rPr>
        <w:t>a represtinação</w:t>
      </w:r>
      <w:r w:rsidR="00A25377">
        <w:rPr>
          <w:rFonts w:ascii="Arial" w:eastAsia="Times New Roman" w:hAnsi="Arial" w:cs="Arial"/>
          <w:sz w:val="24"/>
          <w:szCs w:val="24"/>
          <w:lang w:eastAsia="pt-BR"/>
        </w:rPr>
        <w:t xml:space="preserve"> </w:t>
      </w:r>
      <w:r w:rsidR="00A34E24">
        <w:rPr>
          <w:rFonts w:ascii="Arial" w:eastAsia="Times New Roman" w:hAnsi="Arial" w:cs="Arial"/>
          <w:sz w:val="24"/>
          <w:szCs w:val="24"/>
          <w:lang w:eastAsia="pt-BR"/>
        </w:rPr>
        <w:t>d</w:t>
      </w:r>
      <w:r w:rsidR="0084090B">
        <w:rPr>
          <w:rFonts w:ascii="Arial" w:eastAsia="Times New Roman" w:hAnsi="Arial" w:cs="Arial"/>
          <w:sz w:val="24"/>
          <w:szCs w:val="24"/>
          <w:lang w:eastAsia="pt-BR"/>
        </w:rPr>
        <w:t xml:space="preserve">as </w:t>
      </w:r>
      <w:r w:rsidR="00630E91">
        <w:rPr>
          <w:rFonts w:ascii="Arial" w:eastAsia="Times New Roman" w:hAnsi="Arial" w:cs="Arial"/>
          <w:sz w:val="24"/>
          <w:szCs w:val="24"/>
          <w:lang w:eastAsia="pt-BR"/>
        </w:rPr>
        <w:t>insistentes tentativa de alterações que foram ocorridas durante os “lapsos temporais” que ocorreu entre as eleições da Mesa Diretora</w:t>
      </w:r>
      <w:r w:rsidR="00A34E24">
        <w:rPr>
          <w:rFonts w:ascii="Arial" w:eastAsia="Times New Roman" w:hAnsi="Arial" w:cs="Arial"/>
          <w:sz w:val="24"/>
          <w:szCs w:val="24"/>
          <w:lang w:eastAsia="pt-BR"/>
        </w:rPr>
        <w:t>.</w:t>
      </w:r>
    </w:p>
    <w:p w:rsidR="0084090B" w:rsidRPr="0084090B" w:rsidRDefault="0084090B" w:rsidP="00866CEF">
      <w:pPr>
        <w:spacing w:after="0" w:line="240" w:lineRule="auto"/>
        <w:ind w:left="3969"/>
        <w:jc w:val="both"/>
        <w:rPr>
          <w:rFonts w:ascii="Arial" w:eastAsia="Times New Roman" w:hAnsi="Arial" w:cs="Arial"/>
          <w:sz w:val="20"/>
          <w:szCs w:val="20"/>
          <w:lang w:eastAsia="pt-BR"/>
        </w:rPr>
      </w:pPr>
      <w:r w:rsidRPr="0084090B">
        <w:rPr>
          <w:rFonts w:ascii="Arial" w:eastAsia="Times New Roman" w:hAnsi="Arial" w:cs="Arial"/>
          <w:sz w:val="20"/>
          <w:szCs w:val="20"/>
          <w:lang w:eastAsia="pt-BR"/>
        </w:rPr>
        <w:t>SEÇÃO IV</w:t>
      </w:r>
    </w:p>
    <w:p w:rsidR="0084090B" w:rsidRPr="0084090B" w:rsidRDefault="0084090B" w:rsidP="00866CEF">
      <w:pPr>
        <w:spacing w:after="0" w:line="240" w:lineRule="auto"/>
        <w:ind w:left="3969"/>
        <w:jc w:val="both"/>
        <w:rPr>
          <w:rFonts w:ascii="Arial" w:eastAsia="Times New Roman" w:hAnsi="Arial" w:cs="Arial"/>
          <w:sz w:val="20"/>
          <w:szCs w:val="20"/>
          <w:lang w:eastAsia="pt-BR"/>
        </w:rPr>
      </w:pPr>
      <w:r w:rsidRPr="0084090B">
        <w:rPr>
          <w:rFonts w:ascii="Arial" w:eastAsia="Times New Roman" w:hAnsi="Arial" w:cs="Arial"/>
          <w:sz w:val="20"/>
          <w:szCs w:val="20"/>
          <w:lang w:eastAsia="pt-BR"/>
        </w:rPr>
        <w:t>DAS REUNIÕES</w:t>
      </w:r>
    </w:p>
    <w:p w:rsidR="00630E91" w:rsidRDefault="00630E91" w:rsidP="00866CEF">
      <w:pPr>
        <w:spacing w:after="0" w:line="240" w:lineRule="auto"/>
        <w:ind w:left="3969"/>
        <w:jc w:val="both"/>
        <w:rPr>
          <w:rFonts w:ascii="Arial" w:eastAsia="Times New Roman" w:hAnsi="Arial" w:cs="Arial"/>
          <w:sz w:val="20"/>
          <w:szCs w:val="20"/>
          <w:lang w:eastAsia="pt-BR"/>
        </w:rPr>
      </w:pPr>
    </w:p>
    <w:p w:rsidR="0084090B" w:rsidRPr="0084090B" w:rsidRDefault="0084090B" w:rsidP="00866CEF">
      <w:pPr>
        <w:spacing w:after="0" w:line="240" w:lineRule="auto"/>
        <w:ind w:left="3969"/>
        <w:jc w:val="both"/>
        <w:rPr>
          <w:rFonts w:ascii="Arial" w:eastAsia="Times New Roman" w:hAnsi="Arial" w:cs="Arial"/>
          <w:sz w:val="20"/>
          <w:szCs w:val="20"/>
          <w:lang w:eastAsia="pt-BR"/>
        </w:rPr>
      </w:pPr>
      <w:r w:rsidRPr="0084090B">
        <w:rPr>
          <w:rFonts w:ascii="Arial" w:eastAsia="Times New Roman" w:hAnsi="Arial" w:cs="Arial"/>
          <w:sz w:val="20"/>
          <w:szCs w:val="20"/>
          <w:lang w:eastAsia="pt-BR"/>
        </w:rPr>
        <w:t>Art. 16 - A Assembleia Legislativa reunir-se-á, anualmente, na Capital do Estado, de 15 de fevereiro a 30 de junho e de 1º de agosto a 15 de dezembro.</w:t>
      </w:r>
    </w:p>
    <w:p w:rsidR="00CC4AA6" w:rsidRDefault="00CC4AA6" w:rsidP="00866CEF">
      <w:pPr>
        <w:spacing w:after="0" w:line="240" w:lineRule="auto"/>
        <w:ind w:left="3969"/>
        <w:jc w:val="both"/>
        <w:rPr>
          <w:rFonts w:ascii="Arial" w:eastAsia="Times New Roman" w:hAnsi="Arial" w:cs="Arial"/>
          <w:sz w:val="20"/>
          <w:szCs w:val="20"/>
          <w:lang w:eastAsia="pt-BR"/>
        </w:rPr>
      </w:pPr>
    </w:p>
    <w:p w:rsidR="0084090B" w:rsidRPr="0084090B" w:rsidRDefault="0084090B" w:rsidP="00866CEF">
      <w:pPr>
        <w:spacing w:after="0" w:line="240" w:lineRule="auto"/>
        <w:ind w:left="3969"/>
        <w:jc w:val="both"/>
        <w:rPr>
          <w:rFonts w:ascii="Arial" w:eastAsia="Times New Roman" w:hAnsi="Arial" w:cs="Arial"/>
          <w:sz w:val="20"/>
          <w:szCs w:val="20"/>
          <w:lang w:eastAsia="pt-BR"/>
        </w:rPr>
      </w:pPr>
      <w:r w:rsidRPr="0084090B">
        <w:rPr>
          <w:rFonts w:ascii="Arial" w:eastAsia="Times New Roman" w:hAnsi="Arial" w:cs="Arial"/>
          <w:sz w:val="20"/>
          <w:szCs w:val="20"/>
          <w:lang w:eastAsia="pt-BR"/>
        </w:rPr>
        <w:t>§ 3° A Assembleia Legislativa reunir-se-á em sessões preparatórias, a partir de 1° de fevereiro, no primeiro ano da legislatura, para a posse de seus membros e constituição de sua Mesa Diretora, para mandato de dois anos. - Redação dada pela Emenda Constitucional nº 60, de 26-06-2019, D.O. de 01-07-2019.</w:t>
      </w:r>
    </w:p>
    <w:p w:rsidR="00630E91" w:rsidRDefault="00630E91" w:rsidP="00866CEF">
      <w:pPr>
        <w:spacing w:after="0" w:line="240" w:lineRule="auto"/>
        <w:ind w:left="3969"/>
        <w:jc w:val="both"/>
        <w:rPr>
          <w:rFonts w:ascii="Arial" w:eastAsia="Times New Roman" w:hAnsi="Arial" w:cs="Arial"/>
          <w:strike/>
          <w:sz w:val="20"/>
          <w:szCs w:val="20"/>
          <w:lang w:eastAsia="pt-BR"/>
        </w:rPr>
      </w:pPr>
    </w:p>
    <w:p w:rsidR="0084090B" w:rsidRPr="00B22FD8" w:rsidRDefault="0084090B" w:rsidP="00866CEF">
      <w:pPr>
        <w:spacing w:after="0" w:line="240" w:lineRule="auto"/>
        <w:ind w:left="3969"/>
        <w:jc w:val="both"/>
        <w:rPr>
          <w:rFonts w:ascii="Arial" w:eastAsia="Times New Roman" w:hAnsi="Arial" w:cs="Arial"/>
          <w:strike/>
          <w:sz w:val="20"/>
          <w:szCs w:val="20"/>
          <w:lang w:eastAsia="pt-BR"/>
        </w:rPr>
      </w:pPr>
      <w:r w:rsidRPr="00B22FD8">
        <w:rPr>
          <w:rFonts w:ascii="Arial" w:eastAsia="Times New Roman" w:hAnsi="Arial" w:cs="Arial"/>
          <w:strike/>
          <w:sz w:val="20"/>
          <w:szCs w:val="20"/>
          <w:lang w:eastAsia="pt-BR"/>
        </w:rPr>
        <w:t>§ 3º A Assembleia Legislativa reunir-se-á em sessões preparatórias, a partir de 1º de fevereiro, no primeiro ano da legislatura, para a posse de seus membros e constituição de sua Mesa Diretora, para mandato de dois anos, vedada a candidatura para o mesmo cargo na eleição imediatamente subsequente, dentro da mesma legislatura. - Redação dada pela Emenda Constitucional nº 46, de 09-09-2010, D.A. de 09-09-2010.</w:t>
      </w:r>
    </w:p>
    <w:p w:rsidR="00630E91" w:rsidRDefault="00630E91" w:rsidP="00866CEF">
      <w:pPr>
        <w:spacing w:after="0" w:line="240" w:lineRule="auto"/>
        <w:ind w:left="3969"/>
        <w:jc w:val="both"/>
        <w:rPr>
          <w:rFonts w:ascii="Arial" w:eastAsia="Times New Roman" w:hAnsi="Arial" w:cs="Arial"/>
          <w:strike/>
          <w:sz w:val="20"/>
          <w:szCs w:val="20"/>
          <w:lang w:eastAsia="pt-BR"/>
        </w:rPr>
      </w:pPr>
    </w:p>
    <w:p w:rsidR="0084090B" w:rsidRPr="00B22FD8" w:rsidRDefault="0084090B" w:rsidP="00866CEF">
      <w:pPr>
        <w:spacing w:after="0" w:line="240" w:lineRule="auto"/>
        <w:ind w:left="3969"/>
        <w:jc w:val="both"/>
        <w:rPr>
          <w:rFonts w:ascii="Arial" w:eastAsia="Times New Roman" w:hAnsi="Arial" w:cs="Arial"/>
          <w:strike/>
          <w:sz w:val="20"/>
          <w:szCs w:val="20"/>
          <w:lang w:eastAsia="pt-BR"/>
        </w:rPr>
      </w:pPr>
      <w:r w:rsidRPr="00B22FD8">
        <w:rPr>
          <w:rFonts w:ascii="Arial" w:eastAsia="Times New Roman" w:hAnsi="Arial" w:cs="Arial"/>
          <w:strike/>
          <w:sz w:val="20"/>
          <w:szCs w:val="20"/>
          <w:lang w:eastAsia="pt-BR"/>
        </w:rPr>
        <w:t xml:space="preserve">§ 3º - A Assembleia Legislativa reunir-se-á em sessões preparatórias, a partir de 1º de fevereiro, no primeiro ano da legislatura, para a posse de seus membros e constituição de sua Mesa Diretora, para mandato de dois anos, </w:t>
      </w:r>
      <w:r w:rsidRPr="00630E91">
        <w:rPr>
          <w:rFonts w:ascii="Arial" w:eastAsia="Times New Roman" w:hAnsi="Arial" w:cs="Arial"/>
          <w:strike/>
          <w:sz w:val="20"/>
          <w:szCs w:val="20"/>
          <w:lang w:eastAsia="pt-BR"/>
        </w:rPr>
        <w:t>permitida a reeleição.</w:t>
      </w:r>
      <w:r w:rsidRPr="00B22FD8">
        <w:rPr>
          <w:rFonts w:ascii="Arial" w:eastAsia="Times New Roman" w:hAnsi="Arial" w:cs="Arial"/>
          <w:strike/>
          <w:sz w:val="20"/>
          <w:szCs w:val="20"/>
          <w:lang w:eastAsia="pt-BR"/>
        </w:rPr>
        <w:t xml:space="preserve"> - Redação dada pela Emenda Constitucional n. 26, de 9-11-2000, D.A de 10-11-2000.</w:t>
      </w:r>
    </w:p>
    <w:p w:rsidR="00630E91" w:rsidRDefault="00630E91" w:rsidP="00866CEF">
      <w:pPr>
        <w:spacing w:after="0" w:line="240" w:lineRule="auto"/>
        <w:ind w:left="3969"/>
        <w:jc w:val="both"/>
        <w:rPr>
          <w:rFonts w:ascii="Arial" w:eastAsia="Times New Roman" w:hAnsi="Arial" w:cs="Arial"/>
          <w:strike/>
          <w:sz w:val="20"/>
          <w:szCs w:val="20"/>
          <w:lang w:eastAsia="pt-BR"/>
        </w:rPr>
      </w:pPr>
    </w:p>
    <w:p w:rsidR="0084090B" w:rsidRPr="00B22FD8" w:rsidRDefault="0084090B" w:rsidP="00866CEF">
      <w:pPr>
        <w:spacing w:after="0" w:line="240" w:lineRule="auto"/>
        <w:ind w:left="3969"/>
        <w:jc w:val="both"/>
        <w:rPr>
          <w:rFonts w:ascii="Arial" w:eastAsia="Times New Roman" w:hAnsi="Arial" w:cs="Arial"/>
          <w:strike/>
          <w:sz w:val="20"/>
          <w:szCs w:val="20"/>
          <w:lang w:eastAsia="pt-BR"/>
        </w:rPr>
      </w:pPr>
      <w:r w:rsidRPr="00B22FD8">
        <w:rPr>
          <w:rFonts w:ascii="Arial" w:eastAsia="Times New Roman" w:hAnsi="Arial" w:cs="Arial"/>
          <w:strike/>
          <w:sz w:val="20"/>
          <w:szCs w:val="20"/>
          <w:lang w:eastAsia="pt-BR"/>
        </w:rPr>
        <w:t>§ 3º - A Assembleia reunir-se-á em sessões preparatórias, a partir de 1º de fevereiro, no primeiro ano da legislatura, para a posse de seus membros e constituição de sua Mesa Diretora, para mandato de dois anos, vedada a candidatura para qualquer cargo na eleição imediatamente subsequente, dentro da mesma legislatura. - Redação dada pela Emenda Constitucional nº 4, de 30-6-92, D.A de 03-07-1992.</w:t>
      </w:r>
    </w:p>
    <w:p w:rsidR="00630E91" w:rsidRDefault="00630E91" w:rsidP="00866CEF">
      <w:pPr>
        <w:spacing w:line="240" w:lineRule="auto"/>
        <w:ind w:left="3969"/>
        <w:jc w:val="both"/>
        <w:rPr>
          <w:rFonts w:ascii="Arial" w:eastAsia="Times New Roman" w:hAnsi="Arial" w:cs="Arial"/>
          <w:strike/>
          <w:sz w:val="20"/>
          <w:szCs w:val="20"/>
          <w:lang w:eastAsia="pt-BR"/>
        </w:rPr>
      </w:pPr>
    </w:p>
    <w:p w:rsidR="0084090B" w:rsidRDefault="0084090B" w:rsidP="00866CEF">
      <w:pPr>
        <w:spacing w:line="240" w:lineRule="auto"/>
        <w:ind w:left="3969"/>
        <w:jc w:val="both"/>
        <w:rPr>
          <w:rFonts w:ascii="Arial" w:eastAsia="Times New Roman" w:hAnsi="Arial" w:cs="Arial"/>
          <w:sz w:val="20"/>
          <w:szCs w:val="20"/>
          <w:lang w:eastAsia="pt-BR"/>
        </w:rPr>
      </w:pPr>
      <w:r w:rsidRPr="00B22FD8">
        <w:rPr>
          <w:rFonts w:ascii="Arial" w:eastAsia="Times New Roman" w:hAnsi="Arial" w:cs="Arial"/>
          <w:strike/>
          <w:sz w:val="20"/>
          <w:szCs w:val="20"/>
          <w:lang w:eastAsia="pt-BR"/>
        </w:rPr>
        <w:t xml:space="preserve">§ 3º - A Assembleia reunir-se-á em sessões preparatórias, a partir de 1º de fevereiro, no primeiro ano da legislatura, para a posse de seus membros e eleição de sua Mesa Diretoria, para mandato de dois anos, </w:t>
      </w:r>
      <w:r w:rsidRPr="00B22FD8">
        <w:rPr>
          <w:rFonts w:ascii="Arial" w:eastAsia="Times New Roman" w:hAnsi="Arial" w:cs="Arial"/>
          <w:strike/>
          <w:sz w:val="20"/>
          <w:szCs w:val="20"/>
          <w:lang w:eastAsia="pt-BR"/>
        </w:rPr>
        <w:lastRenderedPageBreak/>
        <w:t>vedada a recondução para o mesmo cargo na eleição</w:t>
      </w:r>
      <w:r w:rsidRPr="0084090B">
        <w:rPr>
          <w:rFonts w:ascii="Arial" w:eastAsia="Times New Roman" w:hAnsi="Arial" w:cs="Arial"/>
          <w:sz w:val="20"/>
          <w:szCs w:val="20"/>
          <w:lang w:eastAsia="pt-BR"/>
        </w:rPr>
        <w:t xml:space="preserve"> – Redação Original</w:t>
      </w:r>
    </w:p>
    <w:p w:rsidR="00BC6D8E" w:rsidRDefault="00BC6D8E" w:rsidP="00BC6D8E">
      <w:pPr>
        <w:spacing w:line="240" w:lineRule="auto"/>
        <w:jc w:val="both"/>
        <w:rPr>
          <w:rFonts w:ascii="Arial" w:eastAsia="Times New Roman" w:hAnsi="Arial" w:cs="Arial"/>
          <w:sz w:val="20"/>
          <w:szCs w:val="20"/>
          <w:lang w:eastAsia="pt-BR"/>
        </w:rPr>
      </w:pPr>
    </w:p>
    <w:p w:rsidR="00BC6D8E" w:rsidRDefault="00084076" w:rsidP="00D17BB7">
      <w:pPr>
        <w:spacing w:before="24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Por fim, conforme observado </w:t>
      </w:r>
      <w:r w:rsidR="00BC6D8E" w:rsidRPr="3522FDC4">
        <w:rPr>
          <w:rFonts w:ascii="Arial" w:eastAsia="Times New Roman" w:hAnsi="Arial" w:cs="Arial"/>
          <w:sz w:val="24"/>
          <w:szCs w:val="24"/>
          <w:lang w:eastAsia="pt-BR"/>
        </w:rPr>
        <w:t xml:space="preserve">a Emenda Constitucional nº 60, de 2019, </w:t>
      </w:r>
      <w:r>
        <w:rPr>
          <w:rFonts w:ascii="Arial" w:eastAsia="Times New Roman" w:hAnsi="Arial" w:cs="Arial"/>
          <w:sz w:val="24"/>
          <w:szCs w:val="24"/>
          <w:lang w:eastAsia="pt-BR"/>
        </w:rPr>
        <w:t xml:space="preserve">do Estado de Goiás, </w:t>
      </w:r>
      <w:r w:rsidR="00A564F8" w:rsidRPr="3522FDC4">
        <w:rPr>
          <w:rFonts w:ascii="Arial" w:eastAsia="Times New Roman" w:hAnsi="Arial" w:cs="Arial"/>
          <w:sz w:val="24"/>
          <w:szCs w:val="24"/>
          <w:lang w:eastAsia="pt-BR"/>
        </w:rPr>
        <w:t>constatou</w:t>
      </w:r>
      <w:r w:rsidR="08CC94CD" w:rsidRPr="3522FDC4">
        <w:rPr>
          <w:rFonts w:ascii="Arial" w:eastAsia="Times New Roman" w:hAnsi="Arial" w:cs="Arial"/>
          <w:sz w:val="24"/>
          <w:szCs w:val="24"/>
          <w:lang w:eastAsia="pt-BR"/>
        </w:rPr>
        <w:t xml:space="preserve">-se </w:t>
      </w:r>
      <w:r w:rsidR="00177847" w:rsidRPr="3522FDC4">
        <w:rPr>
          <w:rFonts w:ascii="Arial" w:eastAsia="Times New Roman" w:hAnsi="Arial" w:cs="Arial"/>
          <w:sz w:val="24"/>
          <w:szCs w:val="24"/>
          <w:lang w:eastAsia="pt-BR"/>
        </w:rPr>
        <w:t>a retirada do texto que compunha</w:t>
      </w:r>
      <w:r w:rsidR="00590660">
        <w:rPr>
          <w:rFonts w:ascii="Arial" w:eastAsia="Times New Roman" w:hAnsi="Arial" w:cs="Arial"/>
          <w:sz w:val="24"/>
          <w:szCs w:val="24"/>
          <w:lang w:eastAsia="pt-BR"/>
        </w:rPr>
        <w:t xml:space="preserve"> </w:t>
      </w:r>
      <w:r w:rsidR="00177847" w:rsidRPr="3522FDC4">
        <w:rPr>
          <w:rFonts w:ascii="Arial" w:eastAsia="Times New Roman" w:hAnsi="Arial" w:cs="Arial"/>
          <w:sz w:val="24"/>
          <w:szCs w:val="24"/>
          <w:lang w:eastAsia="pt-BR"/>
        </w:rPr>
        <w:t xml:space="preserve">o artigo 16 da </w:t>
      </w:r>
      <w:r w:rsidR="00A564F8" w:rsidRPr="3522FDC4">
        <w:rPr>
          <w:rFonts w:ascii="Arial" w:eastAsia="Times New Roman" w:hAnsi="Arial" w:cs="Arial"/>
          <w:sz w:val="24"/>
          <w:szCs w:val="24"/>
          <w:lang w:eastAsia="pt-BR"/>
        </w:rPr>
        <w:t xml:space="preserve">Constituição do Estado de Goiás, onde </w:t>
      </w:r>
      <w:r w:rsidR="00177847" w:rsidRPr="3522FDC4">
        <w:rPr>
          <w:rFonts w:ascii="Arial" w:eastAsia="Times New Roman" w:hAnsi="Arial" w:cs="Arial"/>
          <w:sz w:val="24"/>
          <w:szCs w:val="24"/>
          <w:lang w:eastAsia="pt-BR"/>
        </w:rPr>
        <w:t>tratava da vedação</w:t>
      </w:r>
      <w:r w:rsidR="00FA72CC">
        <w:rPr>
          <w:rFonts w:ascii="Arial" w:eastAsia="Times New Roman" w:hAnsi="Arial" w:cs="Arial"/>
          <w:sz w:val="24"/>
          <w:szCs w:val="24"/>
          <w:lang w:eastAsia="pt-BR"/>
        </w:rPr>
        <w:t xml:space="preserve"> </w:t>
      </w:r>
      <w:r w:rsidR="00177847" w:rsidRPr="3522FDC4">
        <w:rPr>
          <w:rFonts w:ascii="Arial" w:eastAsia="Times New Roman" w:hAnsi="Arial" w:cs="Arial"/>
          <w:sz w:val="24"/>
          <w:szCs w:val="24"/>
          <w:lang w:eastAsia="pt-BR"/>
        </w:rPr>
        <w:t xml:space="preserve">da candidatura para o mesmo cargo na eleição imediatamente </w:t>
      </w:r>
      <w:r w:rsidRPr="3522FDC4">
        <w:rPr>
          <w:rFonts w:ascii="Arial" w:eastAsia="Times New Roman" w:hAnsi="Arial" w:cs="Arial"/>
          <w:sz w:val="24"/>
          <w:szCs w:val="24"/>
          <w:lang w:eastAsia="pt-BR"/>
        </w:rPr>
        <w:t>subsequente</w:t>
      </w:r>
      <w:r w:rsidR="00177847" w:rsidRPr="3522FDC4">
        <w:rPr>
          <w:rFonts w:ascii="Arial" w:eastAsia="Times New Roman" w:hAnsi="Arial" w:cs="Arial"/>
          <w:sz w:val="24"/>
          <w:szCs w:val="24"/>
          <w:lang w:eastAsia="pt-BR"/>
        </w:rPr>
        <w:t xml:space="preserve"> e dentro da mesma legislatura. Entretanto como </w:t>
      </w:r>
      <w:r w:rsidRPr="3522FDC4">
        <w:rPr>
          <w:rFonts w:ascii="Arial" w:eastAsia="Times New Roman" w:hAnsi="Arial" w:cs="Arial"/>
          <w:sz w:val="24"/>
          <w:szCs w:val="24"/>
          <w:lang w:eastAsia="pt-BR"/>
        </w:rPr>
        <w:t>consequência</w:t>
      </w:r>
      <w:r w:rsidR="00177847" w:rsidRPr="3522FDC4">
        <w:rPr>
          <w:rFonts w:ascii="Arial" w:eastAsia="Times New Roman" w:hAnsi="Arial" w:cs="Arial"/>
          <w:sz w:val="24"/>
          <w:szCs w:val="24"/>
          <w:lang w:eastAsia="pt-BR"/>
        </w:rPr>
        <w:t xml:space="preserve"> a interpretação</w:t>
      </w:r>
      <w:r w:rsidR="00A564F8" w:rsidRPr="3522FDC4">
        <w:rPr>
          <w:rFonts w:ascii="Arial" w:eastAsia="Times New Roman" w:hAnsi="Arial" w:cs="Arial"/>
          <w:sz w:val="24"/>
          <w:szCs w:val="24"/>
          <w:lang w:eastAsia="pt-BR"/>
        </w:rPr>
        <w:t>,</w:t>
      </w:r>
      <w:r w:rsidR="00177847" w:rsidRPr="3522FDC4">
        <w:rPr>
          <w:rFonts w:ascii="Arial" w:eastAsia="Times New Roman" w:hAnsi="Arial" w:cs="Arial"/>
          <w:sz w:val="24"/>
          <w:szCs w:val="24"/>
          <w:lang w:eastAsia="pt-BR"/>
        </w:rPr>
        <w:t xml:space="preserve"> viabilizou transcrever para o Regimento Interno da Alego em seu </w:t>
      </w:r>
      <w:r w:rsidR="00177847" w:rsidRPr="3522FDC4">
        <w:rPr>
          <w:rFonts w:ascii="Arial" w:hAnsi="Arial" w:cs="Arial"/>
          <w:sz w:val="24"/>
          <w:szCs w:val="24"/>
        </w:rPr>
        <w:t xml:space="preserve">artigo 9, § 2º; que o mandato da Mesa da Assembleia, </w:t>
      </w:r>
      <w:r w:rsidR="00A564F8" w:rsidRPr="3522FDC4">
        <w:rPr>
          <w:rFonts w:ascii="Arial" w:hAnsi="Arial" w:cs="Arial"/>
          <w:sz w:val="24"/>
          <w:szCs w:val="24"/>
        </w:rPr>
        <w:t>passa a ser de dois anos e sendo</w:t>
      </w:r>
      <w:r w:rsidR="00FA72CC">
        <w:rPr>
          <w:rFonts w:ascii="Arial" w:hAnsi="Arial" w:cs="Arial"/>
          <w:sz w:val="24"/>
          <w:szCs w:val="24"/>
        </w:rPr>
        <w:t xml:space="preserve"> </w:t>
      </w:r>
      <w:r w:rsidR="00177847" w:rsidRPr="3522FDC4">
        <w:rPr>
          <w:rFonts w:ascii="Arial" w:hAnsi="Arial" w:cs="Arial"/>
          <w:sz w:val="24"/>
          <w:szCs w:val="24"/>
        </w:rPr>
        <w:t>permitida</w:t>
      </w:r>
      <w:r w:rsidR="00A564F8" w:rsidRPr="3522FDC4">
        <w:rPr>
          <w:rFonts w:ascii="Arial" w:hAnsi="Arial" w:cs="Arial"/>
          <w:sz w:val="24"/>
          <w:szCs w:val="24"/>
        </w:rPr>
        <w:t xml:space="preserve"> a reeleição para o mesmo cargo e</w:t>
      </w:r>
      <w:r w:rsidR="00177847" w:rsidRPr="3522FDC4">
        <w:rPr>
          <w:rFonts w:ascii="Arial" w:hAnsi="Arial" w:cs="Arial"/>
          <w:sz w:val="24"/>
          <w:szCs w:val="24"/>
        </w:rPr>
        <w:t xml:space="preserve"> na mesma legislatura. (Redação dada pela Resolução nº 1.692, de 28/06/2019, DA nº 13.122 de 28/06/2019).</w:t>
      </w:r>
    </w:p>
    <w:p w:rsidR="003546A6" w:rsidRPr="003546A6" w:rsidRDefault="2206A799" w:rsidP="00D17BB7">
      <w:pPr>
        <w:spacing w:before="240" w:line="360" w:lineRule="auto"/>
        <w:ind w:firstLine="1134"/>
        <w:jc w:val="both"/>
        <w:rPr>
          <w:rFonts w:ascii="Arial" w:eastAsia="Times New Roman" w:hAnsi="Arial" w:cs="Arial"/>
          <w:sz w:val="24"/>
          <w:szCs w:val="24"/>
          <w:lang w:eastAsia="pt-BR"/>
        </w:rPr>
      </w:pPr>
      <w:r w:rsidRPr="00084076">
        <w:rPr>
          <w:rFonts w:ascii="Arial" w:eastAsia="Times New Roman" w:hAnsi="Arial" w:cs="Arial"/>
          <w:sz w:val="24"/>
          <w:szCs w:val="24"/>
          <w:lang w:eastAsia="pt-BR"/>
        </w:rPr>
        <w:t>Neste sentido,</w:t>
      </w:r>
      <w:r w:rsidR="00837417" w:rsidRPr="00084076">
        <w:rPr>
          <w:rFonts w:ascii="Arial" w:eastAsia="Times New Roman" w:hAnsi="Arial" w:cs="Arial"/>
          <w:sz w:val="24"/>
          <w:szCs w:val="24"/>
          <w:lang w:eastAsia="pt-BR"/>
        </w:rPr>
        <w:t>o</w:t>
      </w:r>
      <w:r w:rsidR="00837417" w:rsidRPr="3522FDC4">
        <w:rPr>
          <w:rFonts w:ascii="Arial" w:eastAsia="Times New Roman" w:hAnsi="Arial" w:cs="Arial"/>
          <w:sz w:val="24"/>
          <w:szCs w:val="24"/>
          <w:lang w:eastAsia="pt-BR"/>
        </w:rPr>
        <w:t xml:space="preserve"> Supremo Tribunal Federal</w:t>
      </w:r>
      <w:r w:rsidR="00084076">
        <w:rPr>
          <w:rFonts w:ascii="Arial" w:eastAsia="Times New Roman" w:hAnsi="Arial" w:cs="Arial"/>
          <w:sz w:val="24"/>
          <w:szCs w:val="24"/>
          <w:lang w:eastAsia="pt-BR"/>
        </w:rPr>
        <w:t xml:space="preserve"> – STF,</w:t>
      </w:r>
      <w:r w:rsidR="00837417" w:rsidRPr="3522FDC4">
        <w:rPr>
          <w:rFonts w:ascii="Arial" w:eastAsia="Times New Roman" w:hAnsi="Arial" w:cs="Arial"/>
          <w:sz w:val="24"/>
          <w:szCs w:val="24"/>
          <w:lang w:eastAsia="pt-BR"/>
        </w:rPr>
        <w:t xml:space="preserve"> tem decidido em relação a outros Estados sobre </w:t>
      </w:r>
      <w:r w:rsidR="00177847" w:rsidRPr="3522FDC4">
        <w:rPr>
          <w:rFonts w:ascii="Arial" w:eastAsia="Times New Roman" w:hAnsi="Arial" w:cs="Arial"/>
          <w:sz w:val="24"/>
          <w:szCs w:val="24"/>
          <w:lang w:eastAsia="pt-BR"/>
        </w:rPr>
        <w:t xml:space="preserve">esta </w:t>
      </w:r>
      <w:r w:rsidR="00A564F8" w:rsidRPr="3522FDC4">
        <w:rPr>
          <w:rFonts w:ascii="Arial" w:eastAsia="Times New Roman" w:hAnsi="Arial" w:cs="Arial"/>
          <w:sz w:val="24"/>
          <w:szCs w:val="24"/>
          <w:lang w:eastAsia="pt-BR"/>
        </w:rPr>
        <w:t>temática.(</w:t>
      </w:r>
      <w:r w:rsidR="003546A6" w:rsidRPr="3522FDC4">
        <w:rPr>
          <w:rFonts w:ascii="Arial" w:eastAsia="Times New Roman" w:hAnsi="Arial" w:cs="Arial"/>
          <w:sz w:val="24"/>
          <w:szCs w:val="24"/>
          <w:lang w:eastAsia="pt-BR"/>
        </w:rPr>
        <w:t xml:space="preserve">STF </w:t>
      </w:r>
      <w:r w:rsidR="00D17BB7" w:rsidRPr="3522FDC4">
        <w:rPr>
          <w:rFonts w:ascii="Arial" w:eastAsia="Times New Roman" w:hAnsi="Arial" w:cs="Arial"/>
          <w:sz w:val="24"/>
          <w:szCs w:val="24"/>
          <w:lang w:eastAsia="pt-BR"/>
        </w:rPr>
        <w:t>–</w:t>
      </w:r>
      <w:r w:rsidR="003546A6" w:rsidRPr="3522FDC4">
        <w:rPr>
          <w:rFonts w:ascii="Arial" w:eastAsia="Times New Roman" w:hAnsi="Arial" w:cs="Arial"/>
          <w:sz w:val="24"/>
          <w:szCs w:val="24"/>
          <w:lang w:eastAsia="pt-BR"/>
        </w:rPr>
        <w:t xml:space="preserve"> P</w:t>
      </w:r>
      <w:r w:rsidR="002163AF" w:rsidRPr="3522FDC4">
        <w:rPr>
          <w:rFonts w:ascii="Arial" w:eastAsia="Times New Roman" w:hAnsi="Arial" w:cs="Arial"/>
          <w:sz w:val="24"/>
          <w:szCs w:val="24"/>
          <w:lang w:eastAsia="pt-BR"/>
        </w:rPr>
        <w:t>lenário</w:t>
      </w:r>
      <w:r w:rsidR="00D17BB7" w:rsidRPr="3522FDC4">
        <w:rPr>
          <w:rFonts w:ascii="Arial" w:eastAsia="Times New Roman" w:hAnsi="Arial" w:cs="Arial"/>
          <w:sz w:val="24"/>
          <w:szCs w:val="24"/>
          <w:lang w:eastAsia="pt-BR"/>
        </w:rPr>
        <w:t xml:space="preserve">, </w:t>
      </w:r>
      <w:r w:rsidR="003546A6" w:rsidRPr="3522FDC4">
        <w:rPr>
          <w:rFonts w:ascii="Arial" w:eastAsia="Times New Roman" w:hAnsi="Arial" w:cs="Arial"/>
          <w:sz w:val="24"/>
          <w:szCs w:val="24"/>
          <w:lang w:eastAsia="pt-BR"/>
        </w:rPr>
        <w:t>ADI 6.720-AL</w:t>
      </w:r>
      <w:r w:rsidR="00D17BB7" w:rsidRPr="3522FDC4">
        <w:rPr>
          <w:rFonts w:ascii="Arial" w:eastAsia="Times New Roman" w:hAnsi="Arial" w:cs="Arial"/>
          <w:sz w:val="24"/>
          <w:szCs w:val="24"/>
          <w:lang w:eastAsia="pt-BR"/>
        </w:rPr>
        <w:t xml:space="preserve">, </w:t>
      </w:r>
      <w:r w:rsidR="003546A6" w:rsidRPr="3522FDC4">
        <w:rPr>
          <w:rFonts w:ascii="Arial" w:eastAsia="Times New Roman" w:hAnsi="Arial" w:cs="Arial"/>
          <w:sz w:val="24"/>
          <w:szCs w:val="24"/>
          <w:lang w:eastAsia="pt-BR"/>
        </w:rPr>
        <w:t>Tese Jurídica Simplificada</w:t>
      </w:r>
      <w:r w:rsidR="00A564F8" w:rsidRPr="3522FDC4">
        <w:rPr>
          <w:rFonts w:ascii="Arial" w:eastAsia="Times New Roman" w:hAnsi="Arial" w:cs="Arial"/>
          <w:sz w:val="24"/>
          <w:szCs w:val="24"/>
          <w:lang w:eastAsia="pt-BR"/>
        </w:rPr>
        <w:t>)</w:t>
      </w:r>
      <w:r w:rsidR="00D17BB7" w:rsidRPr="3522FDC4">
        <w:rPr>
          <w:rFonts w:ascii="Arial" w:eastAsia="Times New Roman" w:hAnsi="Arial" w:cs="Arial"/>
          <w:sz w:val="24"/>
          <w:szCs w:val="24"/>
          <w:lang w:eastAsia="pt-BR"/>
        </w:rPr>
        <w:t>.</w:t>
      </w:r>
    </w:p>
    <w:p w:rsidR="003546A6" w:rsidRPr="003546A6" w:rsidRDefault="36474EFC" w:rsidP="00D17BB7">
      <w:pPr>
        <w:spacing w:before="240" w:line="360" w:lineRule="auto"/>
        <w:ind w:firstLine="1134"/>
        <w:jc w:val="both"/>
        <w:rPr>
          <w:rFonts w:ascii="Arial" w:eastAsia="Times New Roman" w:hAnsi="Arial" w:cs="Arial"/>
          <w:sz w:val="24"/>
          <w:szCs w:val="24"/>
          <w:lang w:eastAsia="pt-BR"/>
        </w:rPr>
      </w:pPr>
      <w:r w:rsidRPr="00084076">
        <w:rPr>
          <w:rFonts w:ascii="Arial" w:eastAsia="Times New Roman" w:hAnsi="Arial" w:cs="Arial"/>
          <w:sz w:val="24"/>
          <w:szCs w:val="24"/>
          <w:lang w:eastAsia="pt-BR"/>
        </w:rPr>
        <w:t>A história da evolução da pauta segue o seguinte raciocínio:</w:t>
      </w:r>
      <w:r w:rsidR="00FA72CC">
        <w:rPr>
          <w:rFonts w:ascii="Arial" w:eastAsia="Times New Roman" w:hAnsi="Arial" w:cs="Arial"/>
          <w:sz w:val="24"/>
          <w:szCs w:val="24"/>
          <w:lang w:eastAsia="pt-BR"/>
        </w:rPr>
        <w:t xml:space="preserve"> </w:t>
      </w:r>
      <w:r w:rsidR="003546A6" w:rsidRPr="00084076">
        <w:rPr>
          <w:rFonts w:ascii="Arial" w:eastAsia="Times New Roman" w:hAnsi="Arial" w:cs="Arial"/>
          <w:sz w:val="24"/>
          <w:szCs w:val="24"/>
          <w:lang w:eastAsia="pt-BR"/>
        </w:rPr>
        <w:t xml:space="preserve">Embora </w:t>
      </w:r>
      <w:r w:rsidR="003546A6" w:rsidRPr="3522FDC4">
        <w:rPr>
          <w:rFonts w:ascii="Arial" w:eastAsia="Times New Roman" w:hAnsi="Arial" w:cs="Arial"/>
          <w:sz w:val="24"/>
          <w:szCs w:val="24"/>
          <w:lang w:eastAsia="pt-BR"/>
        </w:rPr>
        <w:t>o art. 57, §4º, da CF não seja norma de reprodução obrigatória por parte dos est</w:t>
      </w:r>
      <w:r w:rsidR="00D17BB7" w:rsidRPr="3522FDC4">
        <w:rPr>
          <w:rFonts w:ascii="Arial" w:eastAsia="Times New Roman" w:hAnsi="Arial" w:cs="Arial"/>
          <w:sz w:val="24"/>
          <w:szCs w:val="24"/>
          <w:lang w:eastAsia="pt-BR"/>
        </w:rPr>
        <w:t>ados, os membros das mesas das Assembleias Legislativas E</w:t>
      </w:r>
      <w:r w:rsidR="003546A6" w:rsidRPr="3522FDC4">
        <w:rPr>
          <w:rFonts w:ascii="Arial" w:eastAsia="Times New Roman" w:hAnsi="Arial" w:cs="Arial"/>
          <w:sz w:val="24"/>
          <w:szCs w:val="24"/>
          <w:lang w:eastAsia="pt-BR"/>
        </w:rPr>
        <w:t>staduais só podem ser reeleitos ou reconduzidos sucessivamente para o mesmo cargo uma única vez.</w:t>
      </w:r>
    </w:p>
    <w:p w:rsidR="003546A6" w:rsidRPr="003546A6" w:rsidRDefault="00D17BB7" w:rsidP="00837417">
      <w:pPr>
        <w:spacing w:before="24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Justifica que a</w:t>
      </w:r>
      <w:r w:rsidR="003546A6" w:rsidRPr="003546A6">
        <w:rPr>
          <w:rFonts w:ascii="Arial" w:eastAsia="Times New Roman" w:hAnsi="Arial" w:cs="Arial"/>
          <w:sz w:val="24"/>
          <w:szCs w:val="24"/>
          <w:lang w:eastAsia="pt-BR"/>
        </w:rPr>
        <w:t xml:space="preserve"> Mesa Diretora é um órgão presente no Poder Legislativo de todas a</w:t>
      </w:r>
      <w:r w:rsidR="003546A6">
        <w:rPr>
          <w:rFonts w:ascii="Arial" w:eastAsia="Times New Roman" w:hAnsi="Arial" w:cs="Arial"/>
          <w:sz w:val="24"/>
          <w:szCs w:val="24"/>
          <w:lang w:eastAsia="pt-BR"/>
        </w:rPr>
        <w:t>s esferas da federação (União, Estados e M</w:t>
      </w:r>
      <w:r w:rsidR="003546A6" w:rsidRPr="003546A6">
        <w:rPr>
          <w:rFonts w:ascii="Arial" w:eastAsia="Times New Roman" w:hAnsi="Arial" w:cs="Arial"/>
          <w:sz w:val="24"/>
          <w:szCs w:val="24"/>
          <w:lang w:eastAsia="pt-BR"/>
        </w:rPr>
        <w:t xml:space="preserve">unicípios), que realiza funções de direção, administração e execução. </w:t>
      </w:r>
    </w:p>
    <w:p w:rsidR="003546A6" w:rsidRPr="003546A6" w:rsidRDefault="003546A6" w:rsidP="00837417">
      <w:pPr>
        <w:spacing w:before="240" w:line="360" w:lineRule="auto"/>
        <w:ind w:firstLine="1134"/>
        <w:jc w:val="both"/>
        <w:rPr>
          <w:rFonts w:ascii="Arial" w:eastAsia="Times New Roman" w:hAnsi="Arial" w:cs="Arial"/>
          <w:sz w:val="24"/>
          <w:szCs w:val="24"/>
          <w:lang w:eastAsia="pt-BR"/>
        </w:rPr>
      </w:pPr>
      <w:r w:rsidRPr="003546A6">
        <w:rPr>
          <w:rFonts w:ascii="Arial" w:eastAsia="Times New Roman" w:hAnsi="Arial" w:cs="Arial"/>
          <w:sz w:val="24"/>
          <w:szCs w:val="24"/>
          <w:lang w:eastAsia="pt-BR"/>
        </w:rPr>
        <w:t>No âmbito federal, cada uma das Casas Legislativas se reúne em sessões preparatórias, a partir de 1º de fevereiro, no primeiro ano da legislatura, para a posse de seus membros e eleição das respectivas Mesas, para mandato de 2 anos, sendo proibida a recondução para o mesmo cargo na eleição imediatamente subsequente (art. 57, §4º</w:t>
      </w:r>
      <w:r w:rsidR="00D17BB7">
        <w:rPr>
          <w:rFonts w:ascii="Arial" w:eastAsia="Times New Roman" w:hAnsi="Arial" w:cs="Arial"/>
          <w:sz w:val="24"/>
          <w:szCs w:val="24"/>
          <w:lang w:eastAsia="pt-BR"/>
        </w:rPr>
        <w:t>, CF</w:t>
      </w:r>
      <w:r w:rsidRPr="003546A6">
        <w:rPr>
          <w:rFonts w:ascii="Arial" w:eastAsia="Times New Roman" w:hAnsi="Arial" w:cs="Arial"/>
          <w:sz w:val="24"/>
          <w:szCs w:val="24"/>
          <w:lang w:eastAsia="pt-BR"/>
        </w:rPr>
        <w:t>).</w:t>
      </w:r>
    </w:p>
    <w:p w:rsidR="003546A6" w:rsidRPr="003546A6" w:rsidRDefault="003546A6" w:rsidP="00837417">
      <w:pPr>
        <w:spacing w:before="240" w:line="360" w:lineRule="auto"/>
        <w:ind w:firstLine="1134"/>
        <w:jc w:val="both"/>
        <w:rPr>
          <w:rFonts w:ascii="Arial" w:eastAsia="Times New Roman" w:hAnsi="Arial" w:cs="Arial"/>
          <w:sz w:val="24"/>
          <w:szCs w:val="24"/>
          <w:lang w:eastAsia="pt-BR"/>
        </w:rPr>
      </w:pPr>
      <w:r w:rsidRPr="003546A6">
        <w:rPr>
          <w:rFonts w:ascii="Arial" w:eastAsia="Times New Roman" w:hAnsi="Arial" w:cs="Arial"/>
          <w:sz w:val="24"/>
          <w:szCs w:val="24"/>
          <w:lang w:eastAsia="pt-BR"/>
        </w:rPr>
        <w:t>Lembrando que a legislatura é um período de 4 anos, que corresponde ao tempo de duração do mandato de um deputado. Isso quer dizer que o deputado é eleito para uma legislatura, ou seja, seu mandato dura 4 anos. Já o senador é eleito para duas legislaturas, pois exerce mandato de 8 anos.</w:t>
      </w:r>
    </w:p>
    <w:p w:rsidR="003546A6" w:rsidRPr="003546A6" w:rsidRDefault="003546A6" w:rsidP="00837417">
      <w:pPr>
        <w:spacing w:before="240" w:line="360" w:lineRule="auto"/>
        <w:ind w:firstLine="1134"/>
        <w:jc w:val="both"/>
        <w:rPr>
          <w:rFonts w:ascii="Arial" w:eastAsia="Times New Roman" w:hAnsi="Arial" w:cs="Arial"/>
          <w:sz w:val="24"/>
          <w:szCs w:val="24"/>
          <w:lang w:eastAsia="pt-BR"/>
        </w:rPr>
      </w:pPr>
      <w:r w:rsidRPr="003546A6">
        <w:rPr>
          <w:rFonts w:ascii="Arial" w:eastAsia="Times New Roman" w:hAnsi="Arial" w:cs="Arial"/>
          <w:sz w:val="24"/>
          <w:szCs w:val="24"/>
          <w:lang w:eastAsia="pt-BR"/>
        </w:rPr>
        <w:lastRenderedPageBreak/>
        <w:t>No caso, foram questionados dispositivos das constituições dos estados de Alagoas, do Rio de Janeiro e de Rondônia, os quais permitem a reeleição dos membros da Mesa Diretora de suas respectivas Assembleias Legislativas. O Procurador-Geral da República, Augusto Aras, autor da ação, afirma tratar-se de violação ao art. 57, §4º, da CF, que seria de observância obrigatória pelos estados.</w:t>
      </w:r>
    </w:p>
    <w:p w:rsidR="003546A6" w:rsidRPr="003546A6" w:rsidRDefault="003546A6" w:rsidP="00023C30">
      <w:pPr>
        <w:spacing w:before="240" w:line="360" w:lineRule="auto"/>
        <w:ind w:firstLine="1134"/>
        <w:jc w:val="both"/>
        <w:rPr>
          <w:rFonts w:ascii="Arial" w:eastAsia="Times New Roman" w:hAnsi="Arial" w:cs="Arial"/>
          <w:sz w:val="24"/>
          <w:szCs w:val="24"/>
          <w:lang w:eastAsia="pt-BR"/>
        </w:rPr>
      </w:pPr>
      <w:r w:rsidRPr="003546A6">
        <w:rPr>
          <w:rFonts w:ascii="Arial" w:eastAsia="Times New Roman" w:hAnsi="Arial" w:cs="Arial"/>
          <w:sz w:val="24"/>
          <w:szCs w:val="24"/>
          <w:lang w:eastAsia="pt-BR"/>
        </w:rPr>
        <w:t>O STF, por sua vez, entende que não incide o princípio da simetria quanto à norma do art. 57, §4º, da CF. Isso porque a eventual diferença quanto à possibilidade de reeleição dos membros das Mesas Diretoras não representa rompimento ou ameaça de rompimento da unidade entre os entes federados. As Casas Legislativas estaduais possuem relativa autonomia em relação ao processo eletivo da mesa diretora, conferindo-lhes poder de auto-organização nesse tema. Apesar disso, esse poder não é ilimitado, sob pena de ofensa aos princípios republicanos e democrático, que exigem a alternância de poder e a temporaneidade desse tipo de mandato, evitando-se a perpetuidade.</w:t>
      </w:r>
    </w:p>
    <w:p w:rsidR="003546A6" w:rsidRPr="003546A6" w:rsidRDefault="003546A6" w:rsidP="00837417">
      <w:pPr>
        <w:spacing w:before="240" w:line="360" w:lineRule="auto"/>
        <w:ind w:firstLine="1134"/>
        <w:jc w:val="both"/>
        <w:rPr>
          <w:rFonts w:ascii="Arial" w:eastAsia="Times New Roman" w:hAnsi="Arial" w:cs="Arial"/>
          <w:sz w:val="24"/>
          <w:szCs w:val="24"/>
          <w:lang w:eastAsia="pt-BR"/>
        </w:rPr>
      </w:pPr>
      <w:r w:rsidRPr="003546A6">
        <w:rPr>
          <w:rFonts w:ascii="Arial" w:eastAsia="Times New Roman" w:hAnsi="Arial" w:cs="Arial"/>
          <w:sz w:val="24"/>
          <w:szCs w:val="24"/>
          <w:lang w:eastAsia="pt-BR"/>
        </w:rPr>
        <w:t>Concluiu-se que embora o art. 57, §4º, da CF não seja norma de reprodução obrigatório por parte dos est</w:t>
      </w:r>
      <w:r w:rsidR="002163AF">
        <w:rPr>
          <w:rFonts w:ascii="Arial" w:eastAsia="Times New Roman" w:hAnsi="Arial" w:cs="Arial"/>
          <w:sz w:val="24"/>
          <w:szCs w:val="24"/>
          <w:lang w:eastAsia="pt-BR"/>
        </w:rPr>
        <w:t>ados, os membros das mesas das Assembleias Legislativas E</w:t>
      </w:r>
      <w:r w:rsidRPr="003546A6">
        <w:rPr>
          <w:rFonts w:ascii="Arial" w:eastAsia="Times New Roman" w:hAnsi="Arial" w:cs="Arial"/>
          <w:sz w:val="24"/>
          <w:szCs w:val="24"/>
          <w:lang w:eastAsia="pt-BR"/>
        </w:rPr>
        <w:t>staduais só podem ser reeleitos ou reconduzidos sucessivamente para o mesmo cargo uma única vez.</w:t>
      </w:r>
    </w:p>
    <w:p w:rsidR="003546A6" w:rsidRPr="003546A6" w:rsidRDefault="002163AF" w:rsidP="00837417">
      <w:pPr>
        <w:spacing w:before="24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Na primeira t</w:t>
      </w:r>
      <w:r w:rsidR="003546A6" w:rsidRPr="003546A6">
        <w:rPr>
          <w:rFonts w:ascii="Arial" w:eastAsia="Times New Roman" w:hAnsi="Arial" w:cs="Arial"/>
          <w:sz w:val="24"/>
          <w:szCs w:val="24"/>
          <w:lang w:eastAsia="pt-BR"/>
        </w:rPr>
        <w:t>ese</w:t>
      </w:r>
      <w:r>
        <w:rPr>
          <w:rFonts w:ascii="Arial" w:eastAsia="Times New Roman" w:hAnsi="Arial" w:cs="Arial"/>
          <w:sz w:val="24"/>
          <w:szCs w:val="24"/>
          <w:lang w:eastAsia="pt-BR"/>
        </w:rPr>
        <w:t>, jurídica o</w:t>
      </w:r>
      <w:r w:rsidRPr="003546A6">
        <w:rPr>
          <w:rFonts w:ascii="Arial" w:eastAsia="Times New Roman" w:hAnsi="Arial" w:cs="Arial"/>
          <w:sz w:val="24"/>
          <w:szCs w:val="24"/>
          <w:lang w:eastAsia="pt-BR"/>
        </w:rPr>
        <w:t>ficial</w:t>
      </w:r>
      <w:r>
        <w:rPr>
          <w:rFonts w:ascii="Arial" w:eastAsia="Times New Roman" w:hAnsi="Arial" w:cs="Arial"/>
          <w:sz w:val="24"/>
          <w:szCs w:val="24"/>
          <w:lang w:eastAsia="pt-BR"/>
        </w:rPr>
        <w:t>, trouxe que o</w:t>
      </w:r>
      <w:r w:rsidR="003546A6" w:rsidRPr="003546A6">
        <w:rPr>
          <w:rFonts w:ascii="Arial" w:eastAsia="Times New Roman" w:hAnsi="Arial" w:cs="Arial"/>
          <w:sz w:val="24"/>
          <w:szCs w:val="24"/>
          <w:lang w:eastAsia="pt-BR"/>
        </w:rPr>
        <w:t xml:space="preserve"> art. 57, § 4º, da CF, não é norma de reprodução obrigatória por parte dos Estados-membros.</w:t>
      </w:r>
      <w:r>
        <w:rPr>
          <w:rFonts w:ascii="Arial" w:eastAsia="Times New Roman" w:hAnsi="Arial" w:cs="Arial"/>
          <w:sz w:val="24"/>
          <w:szCs w:val="24"/>
          <w:lang w:eastAsia="pt-BR"/>
        </w:rPr>
        <w:t xml:space="preserve"> Depois tratou uma segunda t</w:t>
      </w:r>
      <w:r w:rsidR="003546A6" w:rsidRPr="003546A6">
        <w:rPr>
          <w:rFonts w:ascii="Arial" w:eastAsia="Times New Roman" w:hAnsi="Arial" w:cs="Arial"/>
          <w:sz w:val="24"/>
          <w:szCs w:val="24"/>
          <w:lang w:eastAsia="pt-BR"/>
        </w:rPr>
        <w:t>ese</w:t>
      </w:r>
      <w:r>
        <w:rPr>
          <w:rFonts w:ascii="Arial" w:eastAsia="Times New Roman" w:hAnsi="Arial" w:cs="Arial"/>
          <w:sz w:val="24"/>
          <w:szCs w:val="24"/>
          <w:lang w:eastAsia="pt-BR"/>
        </w:rPr>
        <w:t xml:space="preserve">, falando da </w:t>
      </w:r>
      <w:r w:rsidR="003546A6" w:rsidRPr="003546A6">
        <w:rPr>
          <w:rFonts w:ascii="Arial" w:eastAsia="Times New Roman" w:hAnsi="Arial" w:cs="Arial"/>
          <w:sz w:val="24"/>
          <w:szCs w:val="24"/>
          <w:lang w:eastAsia="pt-BR"/>
        </w:rPr>
        <w:t>inconstitucional</w:t>
      </w:r>
      <w:r>
        <w:rPr>
          <w:rFonts w:ascii="Arial" w:eastAsia="Times New Roman" w:hAnsi="Arial" w:cs="Arial"/>
          <w:sz w:val="24"/>
          <w:szCs w:val="24"/>
          <w:lang w:eastAsia="pt-BR"/>
        </w:rPr>
        <w:t>idade</w:t>
      </w:r>
      <w:r w:rsidR="003546A6" w:rsidRPr="003546A6">
        <w:rPr>
          <w:rFonts w:ascii="Arial" w:eastAsia="Times New Roman" w:hAnsi="Arial" w:cs="Arial"/>
          <w:sz w:val="24"/>
          <w:szCs w:val="24"/>
          <w:lang w:eastAsia="pt-BR"/>
        </w:rPr>
        <w:t xml:space="preserve"> a reeleição em número ilimitado, para mandatos consecutivos, dos membros das Mesas Diretoras das Assembleias Legislativas Estaduais para os mesmos cargos que ocupam, sendo-lhes permitida uma única recondução.</w:t>
      </w:r>
    </w:p>
    <w:p w:rsidR="003546A6" w:rsidRPr="003546A6" w:rsidRDefault="002163AF" w:rsidP="00837417">
      <w:pPr>
        <w:spacing w:before="24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 resumiu que as </w:t>
      </w:r>
      <w:r w:rsidR="003546A6" w:rsidRPr="003546A6">
        <w:rPr>
          <w:rFonts w:ascii="Arial" w:eastAsia="Times New Roman" w:hAnsi="Arial" w:cs="Arial"/>
          <w:sz w:val="24"/>
          <w:szCs w:val="24"/>
          <w:lang w:eastAsia="pt-BR"/>
        </w:rPr>
        <w:t xml:space="preserve">Constituições estaduais podem prever a reeleição de membros das mesas diretoras das </w:t>
      </w:r>
      <w:r w:rsidR="00FA72CC">
        <w:rPr>
          <w:rFonts w:ascii="Arial" w:eastAsia="Times New Roman" w:hAnsi="Arial" w:cs="Arial"/>
          <w:sz w:val="24"/>
          <w:szCs w:val="24"/>
          <w:lang w:eastAsia="pt-BR"/>
        </w:rPr>
        <w:t>Assembleias L</w:t>
      </w:r>
      <w:r w:rsidR="003546A6" w:rsidRPr="003546A6">
        <w:rPr>
          <w:rFonts w:ascii="Arial" w:eastAsia="Times New Roman" w:hAnsi="Arial" w:cs="Arial"/>
          <w:sz w:val="24"/>
          <w:szCs w:val="24"/>
          <w:lang w:eastAsia="pt-BR"/>
        </w:rPr>
        <w:t>egislativas para mandatos consecutivos, mas essa recondução é limitada a uma única vez.</w:t>
      </w:r>
      <w:r w:rsidR="00FA72CC">
        <w:rPr>
          <w:rFonts w:ascii="Arial" w:eastAsia="Times New Roman" w:hAnsi="Arial" w:cs="Arial"/>
          <w:sz w:val="24"/>
          <w:szCs w:val="24"/>
          <w:lang w:eastAsia="pt-BR"/>
        </w:rPr>
        <w:t xml:space="preserve"> </w:t>
      </w:r>
      <w:r w:rsidR="003546A6" w:rsidRPr="003546A6">
        <w:rPr>
          <w:rFonts w:ascii="Arial" w:eastAsia="Times New Roman" w:hAnsi="Arial" w:cs="Arial"/>
          <w:sz w:val="24"/>
          <w:szCs w:val="24"/>
          <w:lang w:eastAsia="pt-BR"/>
        </w:rPr>
        <w:t>Não incide o princípio da simetria relativamente à norma inscrita no art. 57, § 4º, da Constituição Federal (CF).</w:t>
      </w:r>
      <w:r w:rsidR="00FA72CC">
        <w:rPr>
          <w:rFonts w:ascii="Arial" w:eastAsia="Times New Roman" w:hAnsi="Arial" w:cs="Arial"/>
          <w:sz w:val="24"/>
          <w:szCs w:val="24"/>
          <w:lang w:eastAsia="pt-BR"/>
        </w:rPr>
        <w:t xml:space="preserve"> </w:t>
      </w:r>
      <w:r w:rsidR="003546A6" w:rsidRPr="003546A6">
        <w:rPr>
          <w:rFonts w:ascii="Arial" w:eastAsia="Times New Roman" w:hAnsi="Arial" w:cs="Arial"/>
          <w:sz w:val="24"/>
          <w:szCs w:val="24"/>
          <w:lang w:eastAsia="pt-BR"/>
        </w:rPr>
        <w:t xml:space="preserve">De fato, a unidade entre os entes federados não parece ser rompida ou ameaçada por eventuais diferenças que mantenham quanto à possibilidade de reeleição dos membros das mesas diretoras das respectivas casas legislativas. A </w:t>
      </w:r>
      <w:r w:rsidR="003546A6" w:rsidRPr="003546A6">
        <w:rPr>
          <w:rFonts w:ascii="Arial" w:eastAsia="Times New Roman" w:hAnsi="Arial" w:cs="Arial"/>
          <w:sz w:val="24"/>
          <w:szCs w:val="24"/>
          <w:lang w:eastAsia="pt-BR"/>
        </w:rPr>
        <w:lastRenderedPageBreak/>
        <w:t>autonomia de cada um deles, por outro lado, confere o poder de auto-organização nesse tema, que, todavia, não é ilimitado, sob pena de ofensa aos princípios republicano e democrático, que exigem a alternância de poder e a temporariedade desse tipo de mandato.</w:t>
      </w:r>
    </w:p>
    <w:p w:rsidR="003546A6" w:rsidRPr="003546A6" w:rsidRDefault="003546A6" w:rsidP="00837417">
      <w:pPr>
        <w:spacing w:before="240" w:line="360" w:lineRule="auto"/>
        <w:ind w:firstLine="1134"/>
        <w:jc w:val="both"/>
        <w:rPr>
          <w:rFonts w:ascii="Arial" w:eastAsia="Times New Roman" w:hAnsi="Arial" w:cs="Arial"/>
          <w:sz w:val="24"/>
          <w:szCs w:val="24"/>
          <w:lang w:eastAsia="pt-BR"/>
        </w:rPr>
      </w:pPr>
      <w:r w:rsidRPr="003546A6">
        <w:rPr>
          <w:rFonts w:ascii="Arial" w:eastAsia="Times New Roman" w:hAnsi="Arial" w:cs="Arial"/>
          <w:sz w:val="24"/>
          <w:szCs w:val="24"/>
          <w:lang w:eastAsia="pt-BR"/>
        </w:rPr>
        <w:t xml:space="preserve">Com base nesse entendimento, após converter o julgamento dos referendos das medidas cautelares em ações diretas em julgamento de mérito, o Plenário, por maioria, julgou parcialmente procedentes os pedidos nelas formulados para fixar interpretação conforme a Constituição Federal </w:t>
      </w:r>
      <w:r w:rsidR="004A4738">
        <w:rPr>
          <w:rFonts w:ascii="Arial" w:eastAsia="Times New Roman" w:hAnsi="Arial" w:cs="Arial"/>
          <w:sz w:val="24"/>
          <w:szCs w:val="24"/>
          <w:lang w:eastAsia="pt-BR"/>
        </w:rPr>
        <w:t>os</w:t>
      </w:r>
      <w:r w:rsidRPr="003546A6">
        <w:rPr>
          <w:rFonts w:ascii="Arial" w:eastAsia="Times New Roman" w:hAnsi="Arial" w:cs="Arial"/>
          <w:sz w:val="24"/>
          <w:szCs w:val="24"/>
          <w:lang w:eastAsia="pt-BR"/>
        </w:rPr>
        <w:t xml:space="preserve"> dispositivos das Constituições dos Estados de Alagoas, do Rio de Janeiro e de Rondônia, e, por arrastamento, dos regim</w:t>
      </w:r>
      <w:r w:rsidR="004A4738">
        <w:rPr>
          <w:rFonts w:ascii="Arial" w:eastAsia="Times New Roman" w:hAnsi="Arial" w:cs="Arial"/>
          <w:sz w:val="24"/>
          <w:szCs w:val="24"/>
          <w:lang w:eastAsia="pt-BR"/>
        </w:rPr>
        <w:t>entos internos das respectivas Assembleias L</w:t>
      </w:r>
      <w:r w:rsidRPr="003546A6">
        <w:rPr>
          <w:rFonts w:ascii="Arial" w:eastAsia="Times New Roman" w:hAnsi="Arial" w:cs="Arial"/>
          <w:sz w:val="24"/>
          <w:szCs w:val="24"/>
          <w:lang w:eastAsia="pt-BR"/>
        </w:rPr>
        <w:t>egislativas, no sentido de permitir apenas uma reeleição dos membros das suas mesas diretoras para os mesmos cargos em mandatos consecutivos. Vencidos, parcialmente, os ministros Ricardo Lewandowski e Cármen Lúcia.</w:t>
      </w:r>
    </w:p>
    <w:p w:rsidR="00023C30" w:rsidRDefault="0D8C26F7" w:rsidP="00837417">
      <w:pPr>
        <w:spacing w:before="240" w:line="360" w:lineRule="auto"/>
        <w:ind w:firstLine="1134"/>
        <w:jc w:val="both"/>
        <w:rPr>
          <w:rFonts w:ascii="Arial" w:eastAsia="Times New Roman" w:hAnsi="Arial" w:cs="Arial"/>
          <w:sz w:val="24"/>
          <w:szCs w:val="24"/>
          <w:lang w:eastAsia="pt-BR"/>
        </w:rPr>
      </w:pPr>
      <w:r w:rsidRPr="3522FDC4">
        <w:rPr>
          <w:rFonts w:ascii="Arial" w:eastAsia="Times New Roman" w:hAnsi="Arial" w:cs="Arial"/>
          <w:sz w:val="24"/>
          <w:szCs w:val="24"/>
          <w:lang w:eastAsia="pt-BR"/>
        </w:rPr>
        <w:t xml:space="preserve">O </w:t>
      </w:r>
      <w:r w:rsidR="003546A6" w:rsidRPr="3522FDC4">
        <w:rPr>
          <w:rFonts w:ascii="Arial" w:eastAsia="Times New Roman" w:hAnsi="Arial" w:cs="Arial"/>
          <w:sz w:val="24"/>
          <w:szCs w:val="24"/>
          <w:lang w:eastAsia="pt-BR"/>
        </w:rPr>
        <w:t xml:space="preserve">Supremo Tribunal Federal STF - </w:t>
      </w:r>
      <w:r w:rsidR="004A4738" w:rsidRPr="3522FDC4">
        <w:rPr>
          <w:rFonts w:ascii="Arial" w:eastAsia="Times New Roman" w:hAnsi="Arial" w:cs="Arial"/>
          <w:sz w:val="24"/>
          <w:szCs w:val="24"/>
          <w:lang w:eastAsia="pt-BR"/>
        </w:rPr>
        <w:t>medida cautelar na ação direta de inconstitucionalidade</w:t>
      </w:r>
      <w:r w:rsidR="003546A6" w:rsidRPr="3522FDC4">
        <w:rPr>
          <w:rFonts w:ascii="Arial" w:eastAsia="Times New Roman" w:hAnsi="Arial" w:cs="Arial"/>
          <w:sz w:val="24"/>
          <w:szCs w:val="24"/>
          <w:lang w:eastAsia="pt-BR"/>
        </w:rPr>
        <w:t>: ADI 6721 RJ XXXXX-24.2021.1.00.0000</w:t>
      </w:r>
      <w:r w:rsidR="004A4738" w:rsidRPr="3522FDC4">
        <w:rPr>
          <w:rFonts w:ascii="Arial" w:eastAsia="Times New Roman" w:hAnsi="Arial" w:cs="Arial"/>
          <w:sz w:val="24"/>
          <w:szCs w:val="24"/>
          <w:lang w:eastAsia="pt-BR"/>
        </w:rPr>
        <w:t xml:space="preserve">. </w:t>
      </w:r>
    </w:p>
    <w:p w:rsidR="00023C30" w:rsidRDefault="004A4738"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sz w:val="20"/>
          <w:szCs w:val="20"/>
          <w:lang w:eastAsia="pt-BR"/>
        </w:rPr>
        <w:t>Decidiu na</w:t>
      </w:r>
      <w:r w:rsidR="00FA72CC">
        <w:rPr>
          <w:rFonts w:ascii="Arial" w:eastAsia="Times New Roman" w:hAnsi="Arial" w:cs="Arial"/>
          <w:sz w:val="20"/>
          <w:szCs w:val="20"/>
          <w:lang w:eastAsia="pt-BR"/>
        </w:rPr>
        <w:t xml:space="preserve"> </w:t>
      </w:r>
      <w:r w:rsidRPr="00023C30">
        <w:rPr>
          <w:rFonts w:ascii="Arial" w:eastAsia="Times New Roman" w:hAnsi="Arial" w:cs="Arial"/>
          <w:sz w:val="20"/>
          <w:szCs w:val="20"/>
          <w:lang w:eastAsia="pt-BR"/>
        </w:rPr>
        <w:t xml:space="preserve">ementa: </w:t>
      </w:r>
      <w:r w:rsidR="003546A6" w:rsidRPr="00023C30">
        <w:rPr>
          <w:rFonts w:ascii="Arial" w:eastAsia="Times New Roman" w:hAnsi="Arial" w:cs="Arial"/>
          <w:sz w:val="20"/>
          <w:szCs w:val="20"/>
          <w:lang w:eastAsia="pt-BR"/>
        </w:rPr>
        <w:t xml:space="preserve">Direito constitucional. Ação Direta de Inconstitucionalidade. Reeleição para a Mesa Diretora da Assembleia Legislativa do Estado do Rio de Janeiro. </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bCs/>
          <w:sz w:val="20"/>
          <w:szCs w:val="20"/>
          <w:lang w:eastAsia="pt-BR"/>
        </w:rPr>
        <w:t>1.</w:t>
      </w:r>
      <w:r w:rsidRPr="00023C30">
        <w:rPr>
          <w:rFonts w:ascii="Arial" w:eastAsia="Times New Roman" w:hAnsi="Arial" w:cs="Arial"/>
          <w:sz w:val="20"/>
          <w:szCs w:val="20"/>
          <w:lang w:eastAsia="pt-BR"/>
        </w:rPr>
        <w:t xml:space="preserve"> Ação direta de inconstitucionalidade que </w:t>
      </w:r>
      <w:r w:rsidRPr="00023C30">
        <w:rPr>
          <w:rFonts w:ascii="Arial" w:eastAsia="Times New Roman" w:hAnsi="Arial" w:cs="Arial"/>
          <w:sz w:val="20"/>
          <w:szCs w:val="20"/>
          <w:u w:val="single"/>
          <w:lang w:eastAsia="pt-BR"/>
        </w:rPr>
        <w:t>impugna normas estaduais que permitem a reeleição</w:t>
      </w:r>
      <w:r w:rsidRPr="00023C30">
        <w:rPr>
          <w:rFonts w:ascii="Arial" w:eastAsia="Times New Roman" w:hAnsi="Arial" w:cs="Arial"/>
          <w:sz w:val="20"/>
          <w:szCs w:val="20"/>
          <w:lang w:eastAsia="pt-BR"/>
        </w:rPr>
        <w:t xml:space="preserve"> dos membros da Mesa Diretora da Assembleia Legislativa do Estado do Rio de Janeiro (art. 99, II, da Constituição do Estado do Rio de Janeiro e do art. 5º, caput, do Regimento Interno da Assembleia Legislativa do Estado do Rio de Janeiro). </w:t>
      </w:r>
      <w:r w:rsidR="003F331D">
        <w:rPr>
          <w:rFonts w:ascii="Arial" w:eastAsia="Times New Roman" w:hAnsi="Arial" w:cs="Arial"/>
          <w:sz w:val="20"/>
          <w:szCs w:val="20"/>
          <w:lang w:eastAsia="pt-BR"/>
        </w:rPr>
        <w:t>(grifo nosso)</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bCs/>
          <w:sz w:val="20"/>
          <w:szCs w:val="20"/>
          <w:lang w:eastAsia="pt-BR"/>
        </w:rPr>
        <w:t>2</w:t>
      </w:r>
      <w:r w:rsidRPr="00023C30">
        <w:rPr>
          <w:rFonts w:ascii="Arial" w:eastAsia="Times New Roman" w:hAnsi="Arial" w:cs="Arial"/>
          <w:sz w:val="20"/>
          <w:szCs w:val="20"/>
          <w:lang w:eastAsia="pt-BR"/>
        </w:rPr>
        <w:t xml:space="preserve">. A jurisprudência do Supremo Tribunal Federal afirma que a regra do art. 57, § 4º, da Constituição Federal não representa concretização do princípio republicano, razão qual pela </w:t>
      </w:r>
      <w:r w:rsidRPr="00023C30">
        <w:rPr>
          <w:rFonts w:ascii="Arial" w:eastAsia="Times New Roman" w:hAnsi="Arial" w:cs="Arial"/>
          <w:sz w:val="20"/>
          <w:szCs w:val="20"/>
          <w:u w:val="single"/>
          <w:lang w:eastAsia="pt-BR"/>
        </w:rPr>
        <w:t>não constitui norma de repetição obrigatória</w:t>
      </w:r>
      <w:r w:rsidRPr="00023C30">
        <w:rPr>
          <w:rFonts w:ascii="Arial" w:eastAsia="Times New Roman" w:hAnsi="Arial" w:cs="Arial"/>
          <w:sz w:val="20"/>
          <w:szCs w:val="20"/>
          <w:lang w:eastAsia="pt-BR"/>
        </w:rPr>
        <w:t xml:space="preserve"> pelos Estados (Representação 1.245, Rel. Min. Oscar Corrêa; ADI 793, Rel. Min. Carlos Velloso; ADI 2.371, Rel. Min. Moreira Alves). </w:t>
      </w:r>
      <w:r w:rsidR="003F331D">
        <w:rPr>
          <w:rFonts w:ascii="Arial" w:eastAsia="Times New Roman" w:hAnsi="Arial" w:cs="Arial"/>
          <w:sz w:val="20"/>
          <w:szCs w:val="20"/>
          <w:lang w:eastAsia="pt-BR"/>
        </w:rPr>
        <w:t>(grifo nosso)</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bCs/>
          <w:sz w:val="20"/>
          <w:szCs w:val="20"/>
          <w:lang w:eastAsia="pt-BR"/>
        </w:rPr>
        <w:t>3.</w:t>
      </w:r>
      <w:r w:rsidRPr="00023C30">
        <w:rPr>
          <w:rFonts w:ascii="Arial" w:eastAsia="Times New Roman" w:hAnsi="Arial" w:cs="Arial"/>
          <w:sz w:val="20"/>
          <w:szCs w:val="20"/>
          <w:lang w:eastAsia="pt-BR"/>
        </w:rPr>
        <w:t xml:space="preserve"> Por conseguinte, os Estados-membros </w:t>
      </w:r>
      <w:r w:rsidRPr="00023C30">
        <w:rPr>
          <w:rFonts w:ascii="Arial" w:eastAsia="Times New Roman" w:hAnsi="Arial" w:cs="Arial"/>
          <w:sz w:val="20"/>
          <w:szCs w:val="20"/>
          <w:u w:val="single"/>
          <w:lang w:eastAsia="pt-BR"/>
        </w:rPr>
        <w:t xml:space="preserve">não estão obrigados a vedar a reeleição </w:t>
      </w:r>
      <w:r w:rsidRPr="00023C30">
        <w:rPr>
          <w:rFonts w:ascii="Arial" w:eastAsia="Times New Roman" w:hAnsi="Arial" w:cs="Arial"/>
          <w:sz w:val="20"/>
          <w:szCs w:val="20"/>
          <w:lang w:eastAsia="pt-BR"/>
        </w:rPr>
        <w:t xml:space="preserve">dos membros da mesa diretora da respectiva casa legislativa, tal como a Constituição Federal faz em relação ao Congresso Nacional. </w:t>
      </w:r>
      <w:r w:rsidR="003F331D">
        <w:rPr>
          <w:rFonts w:ascii="Arial" w:eastAsia="Times New Roman" w:hAnsi="Arial" w:cs="Arial"/>
          <w:sz w:val="20"/>
          <w:szCs w:val="20"/>
          <w:lang w:eastAsia="pt-BR"/>
        </w:rPr>
        <w:t>(grifo nosso)</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bCs/>
          <w:sz w:val="20"/>
          <w:szCs w:val="20"/>
          <w:lang w:eastAsia="pt-BR"/>
        </w:rPr>
        <w:t>4.</w:t>
      </w:r>
      <w:r w:rsidRPr="00023C30">
        <w:rPr>
          <w:rFonts w:ascii="Arial" w:eastAsia="Times New Roman" w:hAnsi="Arial" w:cs="Arial"/>
          <w:sz w:val="20"/>
          <w:szCs w:val="20"/>
          <w:lang w:eastAsia="pt-BR"/>
        </w:rPr>
        <w:t xml:space="preserve"> Por outro lado, a possibilidade de </w:t>
      </w:r>
      <w:r w:rsidRPr="00023C30">
        <w:rPr>
          <w:rFonts w:ascii="Arial" w:eastAsia="Times New Roman" w:hAnsi="Arial" w:cs="Arial"/>
          <w:sz w:val="20"/>
          <w:szCs w:val="20"/>
          <w:u w:val="single"/>
          <w:lang w:eastAsia="pt-BR"/>
        </w:rPr>
        <w:t xml:space="preserve">reeleição </w:t>
      </w:r>
      <w:r w:rsidRPr="00023C30">
        <w:rPr>
          <w:rFonts w:ascii="Arial" w:eastAsia="Times New Roman" w:hAnsi="Arial" w:cs="Arial"/>
          <w:i/>
          <w:iCs/>
          <w:sz w:val="20"/>
          <w:szCs w:val="20"/>
          <w:u w:val="single"/>
          <w:lang w:eastAsia="pt-BR"/>
        </w:rPr>
        <w:t>ad aeternum</w:t>
      </w:r>
      <w:r w:rsidRPr="00023C30">
        <w:rPr>
          <w:rFonts w:ascii="Arial" w:eastAsia="Times New Roman" w:hAnsi="Arial" w:cs="Arial"/>
          <w:sz w:val="20"/>
          <w:szCs w:val="20"/>
          <w:lang w:eastAsia="pt-BR"/>
        </w:rPr>
        <w:t xml:space="preserve"> dos dirigentes do Poder Legislativo estadual é incompatível com os princípios democrático e republicano. </w:t>
      </w:r>
      <w:r w:rsidR="003F331D">
        <w:rPr>
          <w:rFonts w:ascii="Arial" w:eastAsia="Times New Roman" w:hAnsi="Arial" w:cs="Arial"/>
          <w:sz w:val="20"/>
          <w:szCs w:val="20"/>
          <w:lang w:eastAsia="pt-BR"/>
        </w:rPr>
        <w:t>(grifo nosso)</w:t>
      </w:r>
    </w:p>
    <w:p w:rsidR="00023C30" w:rsidRDefault="003546A6" w:rsidP="00023C30">
      <w:pPr>
        <w:spacing w:before="240" w:line="240" w:lineRule="auto"/>
        <w:ind w:left="3969"/>
        <w:jc w:val="both"/>
        <w:rPr>
          <w:rFonts w:ascii="Arial" w:eastAsia="Times New Roman" w:hAnsi="Arial" w:cs="Arial"/>
          <w:b/>
          <w:bCs/>
          <w:sz w:val="20"/>
          <w:szCs w:val="20"/>
          <w:lang w:eastAsia="pt-BR"/>
        </w:rPr>
      </w:pPr>
      <w:r w:rsidRPr="00023C30">
        <w:rPr>
          <w:rFonts w:ascii="Arial" w:eastAsia="Times New Roman" w:hAnsi="Arial" w:cs="Arial"/>
          <w:b/>
          <w:bCs/>
          <w:sz w:val="20"/>
          <w:szCs w:val="20"/>
          <w:lang w:eastAsia="pt-BR"/>
        </w:rPr>
        <w:lastRenderedPageBreak/>
        <w:t>5.</w:t>
      </w:r>
      <w:r w:rsidRPr="00023C30">
        <w:rPr>
          <w:rFonts w:ascii="Arial" w:eastAsia="Times New Roman" w:hAnsi="Arial" w:cs="Arial"/>
          <w:sz w:val="20"/>
          <w:szCs w:val="20"/>
          <w:lang w:eastAsia="pt-BR"/>
        </w:rPr>
        <w:t xml:space="preserve"> Diante da informação de que é a primeira vez em que os atuais dirigentes da Assembleia Legislativa do Estado do Rio de Janeiro são reconduzidos, a presente </w:t>
      </w:r>
      <w:r w:rsidRPr="00023C30">
        <w:rPr>
          <w:rFonts w:ascii="Arial" w:eastAsia="Times New Roman" w:hAnsi="Arial" w:cs="Arial"/>
          <w:sz w:val="20"/>
          <w:szCs w:val="20"/>
          <w:u w:val="single"/>
          <w:lang w:eastAsia="pt-BR"/>
        </w:rPr>
        <w:t>decisão não invalida a eleição</w:t>
      </w:r>
      <w:r w:rsidRPr="00023C30">
        <w:rPr>
          <w:rFonts w:ascii="Arial" w:eastAsia="Times New Roman" w:hAnsi="Arial" w:cs="Arial"/>
          <w:sz w:val="20"/>
          <w:szCs w:val="20"/>
          <w:lang w:eastAsia="pt-BR"/>
        </w:rPr>
        <w:t>, restando mantidos os seus efeitos</w:t>
      </w:r>
      <w:r w:rsidRPr="003F331D">
        <w:rPr>
          <w:rFonts w:ascii="Arial" w:eastAsia="Times New Roman" w:hAnsi="Arial" w:cs="Arial"/>
          <w:bCs/>
          <w:sz w:val="20"/>
          <w:szCs w:val="20"/>
          <w:lang w:eastAsia="pt-BR"/>
        </w:rPr>
        <w:t xml:space="preserve">. </w:t>
      </w:r>
      <w:r w:rsidR="003F331D" w:rsidRPr="003F331D">
        <w:rPr>
          <w:rFonts w:ascii="Arial" w:eastAsia="Times New Roman" w:hAnsi="Arial" w:cs="Arial"/>
          <w:bCs/>
          <w:sz w:val="20"/>
          <w:szCs w:val="20"/>
          <w:lang w:eastAsia="pt-BR"/>
        </w:rPr>
        <w:t>(grifo nosso)</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bCs/>
          <w:sz w:val="20"/>
          <w:szCs w:val="20"/>
          <w:lang w:eastAsia="pt-BR"/>
        </w:rPr>
        <w:t>6.</w:t>
      </w:r>
      <w:r w:rsidRPr="00023C30">
        <w:rPr>
          <w:rFonts w:ascii="Arial" w:eastAsia="Times New Roman" w:hAnsi="Arial" w:cs="Arial"/>
          <w:sz w:val="20"/>
          <w:szCs w:val="20"/>
          <w:lang w:eastAsia="pt-BR"/>
        </w:rPr>
        <w:t xml:space="preserve"> Medida cautelar parcialmente concedida, para fixar interpretação conforme a Constituição dos dispositivos impugnados, de forma a </w:t>
      </w:r>
      <w:r w:rsidRPr="00023C30">
        <w:rPr>
          <w:rFonts w:ascii="Arial" w:eastAsia="Times New Roman" w:hAnsi="Arial" w:cs="Arial"/>
          <w:sz w:val="20"/>
          <w:szCs w:val="20"/>
          <w:u w:val="single"/>
          <w:lang w:eastAsia="pt-BR"/>
        </w:rPr>
        <w:t>permitir apenas uma reeleição</w:t>
      </w:r>
      <w:r w:rsidRPr="00023C30">
        <w:rPr>
          <w:rFonts w:ascii="Arial" w:eastAsia="Times New Roman" w:hAnsi="Arial" w:cs="Arial"/>
          <w:sz w:val="20"/>
          <w:szCs w:val="20"/>
          <w:lang w:eastAsia="pt-BR"/>
        </w:rPr>
        <w:t xml:space="preserve"> dos membros da Mesa Diretora da Assembleia Legislativa do Estado do Rio de Janeiro. </w:t>
      </w:r>
      <w:r w:rsidR="003F331D">
        <w:rPr>
          <w:rFonts w:ascii="Arial" w:eastAsia="Times New Roman" w:hAnsi="Arial" w:cs="Arial"/>
          <w:sz w:val="20"/>
          <w:szCs w:val="20"/>
          <w:lang w:eastAsia="pt-BR"/>
        </w:rPr>
        <w:t>(grifo nosso)</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bCs/>
          <w:sz w:val="20"/>
          <w:szCs w:val="20"/>
          <w:lang w:eastAsia="pt-BR"/>
        </w:rPr>
        <w:t>7.</w:t>
      </w:r>
      <w:r w:rsidRPr="00023C30">
        <w:rPr>
          <w:rFonts w:ascii="Arial" w:eastAsia="Times New Roman" w:hAnsi="Arial" w:cs="Arial"/>
          <w:sz w:val="20"/>
          <w:szCs w:val="20"/>
          <w:lang w:eastAsia="pt-BR"/>
        </w:rPr>
        <w:t xml:space="preserve"> Estão presentes os requisitos para a concessão parcial da medida cautelar, a fim de fixar interpretação conforme a Constituição dos dispositivos impugnados, no sentido de se permitir uma única recondução dos membros da Mesa Diretora da Assembleia Legislativa do Estado do Rio de Janeiro para mandato imediatamente subsequente. Como os atuais dirigentes daquela Casa Legislativa foram reconduzidos pela primeira vez na última eleição, ela é válida e seus efeitos permanecem inalterados. </w:t>
      </w:r>
    </w:p>
    <w:p w:rsidR="00023C30" w:rsidRDefault="00E139EA"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sz w:val="20"/>
          <w:szCs w:val="20"/>
          <w:lang w:eastAsia="pt-BR"/>
        </w:rPr>
        <w:t>{...}</w:t>
      </w:r>
      <w:r w:rsidR="003546A6" w:rsidRPr="00023C30">
        <w:rPr>
          <w:rFonts w:ascii="Arial" w:eastAsia="Times New Roman" w:hAnsi="Arial" w:cs="Arial"/>
          <w:b/>
          <w:bCs/>
          <w:sz w:val="20"/>
          <w:szCs w:val="20"/>
          <w:lang w:eastAsia="pt-BR"/>
        </w:rPr>
        <w:t>12.</w:t>
      </w:r>
      <w:r w:rsidR="003546A6" w:rsidRPr="00023C30">
        <w:rPr>
          <w:rFonts w:ascii="Arial" w:eastAsia="Times New Roman" w:hAnsi="Arial" w:cs="Arial"/>
          <w:sz w:val="20"/>
          <w:szCs w:val="20"/>
          <w:lang w:eastAsia="pt-BR"/>
        </w:rPr>
        <w:t xml:space="preserve"> No caso, um conjunto de fatores alterou a percepção a respeito da questão relativa à reeleição dos membros das Assembleias Legislativas estaduais. No julgamento da ADI 792/RJ, o que se decidiu foi que não haveria simetria nessa matéria. Há, contudo, uma diferença significativa entre dizer que os Estados estão autorizados a possibilitar a reeleição da chefia do Poder Legislativo e dizer que é constitucional a reeleição ad aeternum desses dirigentes. Na prática, contudo, o que se verificou foi que o entendimento anteriormente firmado acabou por possibilitar diversas reeleições consecutivas na presidência das Assembleias Legislativas. No caso da ALERJ, por exemplo, o então deputado estadual Jorge Picciani foi eleito por cinco mandatos, tendo passado dez anos na qualidade de presidente da casa (de 2003 a 2011 e depois de 2015 a 2017). Antes dele, o então deputado Sérgio Cabral foi reeleito por quatro mandatos consecutivos, tendo permanecido na qualidade de presidente da ALERJ de 1995 a 2003. </w:t>
      </w:r>
    </w:p>
    <w:p w:rsidR="00751D19" w:rsidRP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bCs/>
          <w:sz w:val="20"/>
          <w:szCs w:val="20"/>
          <w:lang w:eastAsia="pt-BR"/>
        </w:rPr>
        <w:t>13.</w:t>
      </w:r>
      <w:r w:rsidRPr="00023C30">
        <w:rPr>
          <w:rFonts w:ascii="Arial" w:eastAsia="Times New Roman" w:hAnsi="Arial" w:cs="Arial"/>
          <w:sz w:val="20"/>
          <w:szCs w:val="20"/>
          <w:lang w:eastAsia="pt-BR"/>
        </w:rPr>
        <w:t xml:space="preserve"> Paralelamente a tais fatos, a percepção jurídica a respeito da questão também evoluiu. A falta de alternância de poder nesses cargos se revelou incompatível com os princípios republicano e democrático. Os membros desta Corte se manifestaram nesse sentido no julgamento da ADI 6.524 e esse entendimento serviu de suporte para se limitar o número de reeleições em outras assembleias estaduais (ADIs 6.654, 6.674 e 6.685), como se analisará em detalhe a seguir. De fato, não faz sentido que em alguns Estados da federação o número de reeleições</w:t>
      </w:r>
      <w:r w:rsidR="005D7026" w:rsidRPr="00023C30">
        <w:rPr>
          <w:rFonts w:ascii="Arial" w:eastAsia="Times New Roman" w:hAnsi="Arial" w:cs="Arial"/>
          <w:sz w:val="20"/>
          <w:szCs w:val="20"/>
          <w:lang w:eastAsia="pt-BR"/>
        </w:rPr>
        <w:t xml:space="preserve"> seja limitado e em outros não. </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14</w:t>
      </w:r>
      <w:r w:rsidRPr="00023C30">
        <w:rPr>
          <w:rFonts w:ascii="Arial" w:eastAsia="Times New Roman" w:hAnsi="Arial" w:cs="Arial"/>
          <w:sz w:val="20"/>
          <w:szCs w:val="20"/>
          <w:lang w:eastAsia="pt-BR"/>
        </w:rPr>
        <w:t xml:space="preserve">. Assim, um conjunto de fatores autoriza que a questão seja novamente apreciada pelo STF. Seja porque: (i) a questão relativa à inconstitucionalidade de </w:t>
      </w:r>
      <w:r w:rsidRPr="00023C30">
        <w:rPr>
          <w:rFonts w:ascii="Arial" w:eastAsia="Times New Roman" w:hAnsi="Arial" w:cs="Arial"/>
          <w:sz w:val="20"/>
          <w:szCs w:val="20"/>
          <w:lang w:eastAsia="pt-BR"/>
        </w:rPr>
        <w:lastRenderedPageBreak/>
        <w:t xml:space="preserve">diversas reeleições consecutivas não foi objeto de discussão na ADI 792/RJ; (ii) a decisão que julga improcedente o pedido de declaração de inconstitucionalidade não produz coisa julgada material; (iii) em vista de novos fatos, assim como da alteração da percepção jurídica a respeito da matéria, entendo que não há óbice ao conhecimento do pedido. </w:t>
      </w:r>
    </w:p>
    <w:p w:rsidR="00914E0C" w:rsidRP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15</w:t>
      </w:r>
      <w:r w:rsidRPr="00023C30">
        <w:rPr>
          <w:rFonts w:ascii="Arial" w:eastAsia="Times New Roman" w:hAnsi="Arial" w:cs="Arial"/>
          <w:sz w:val="20"/>
          <w:szCs w:val="20"/>
          <w:lang w:eastAsia="pt-BR"/>
        </w:rPr>
        <w:t xml:space="preserve">. Com relação ao mérito, em primeiro lugar, afasto o argumento de que o art. 57, § 4º, da CF seria norma de reprodução obrigatória pelos Estados-membros. Como já foi mencionado, antes do julgamento da ADI 6.524, diversas decisões colegiadas do STF já estabeleciam que a regra não precisa ser repetida pelas Constituições estaduais, por não representar concretização do princípio republicano. A própria Constituição Federal, a partir da Emenda Constitucional nº 16/1997, passou a admitir uma reeleição para o cargo de Chefe do Poder Executivo federal (art. 82), hipótese em que o risco democrático advindo da permanência no poder seria muito mais elevado. A vedação à recondução dos membros da mesa diretora da casa legislativa, na eleição imediatamente subsequente, contida no art. 57, § 4º, da CF, não é a única forma de observar a transitoriedade dos mandatos ínsita à forma republicana de governo. E, não havendo norma na Constituição Federal que imponha esse mesmo regime aos Legislativos estaduais, é de se reconhecer que detenham certa margem de discricionariedade na matéria. Nessa linha, confiram-se os seguintes precedentes: </w:t>
      </w:r>
    </w:p>
    <w:p w:rsidR="00751D19" w:rsidRDefault="003546A6" w:rsidP="00023C30">
      <w:pPr>
        <w:spacing w:after="0" w:line="240" w:lineRule="auto"/>
        <w:ind w:left="3969"/>
        <w:jc w:val="both"/>
        <w:rPr>
          <w:rFonts w:ascii="Arial" w:eastAsia="Times New Roman" w:hAnsi="Arial" w:cs="Arial"/>
          <w:sz w:val="24"/>
          <w:szCs w:val="24"/>
          <w:lang w:eastAsia="pt-BR"/>
        </w:rPr>
      </w:pPr>
      <w:r w:rsidRPr="00914E0C">
        <w:rPr>
          <w:rFonts w:ascii="Arial" w:eastAsia="Times New Roman" w:hAnsi="Arial" w:cs="Arial"/>
          <w:sz w:val="20"/>
          <w:szCs w:val="20"/>
          <w:lang w:eastAsia="pt-BR"/>
        </w:rPr>
        <w:t xml:space="preserve">EMENTA: CONSTITUCIONAL. ASSEMBLEIA LEGISLATIVA ESTADUAL: MESA DIRETORA: RECONDUÇÃO PARA O MESMO CARGO. Constituição do Estado de </w:t>
      </w:r>
      <w:r w:rsidR="00084076" w:rsidRPr="00914E0C">
        <w:rPr>
          <w:rFonts w:ascii="Arial" w:eastAsia="Times New Roman" w:hAnsi="Arial" w:cs="Arial"/>
          <w:sz w:val="20"/>
          <w:szCs w:val="20"/>
          <w:lang w:eastAsia="pt-BR"/>
        </w:rPr>
        <w:t>Rondônia</w:t>
      </w:r>
      <w:r w:rsidRPr="00914E0C">
        <w:rPr>
          <w:rFonts w:ascii="Arial" w:eastAsia="Times New Roman" w:hAnsi="Arial" w:cs="Arial"/>
          <w:sz w:val="20"/>
          <w:szCs w:val="20"/>
          <w:lang w:eastAsia="pt-BR"/>
        </w:rPr>
        <w:t xml:space="preserve">, art. 29, inc. I, alínea b, com a redação da Emenda Const. Estadual nº 3/92. C.F., art. 57, § 4º. I. - A norma do § 4º do art. 57 da C.F. que, cuidando da eleição das Mesas das Casas Legislativas federais, veda a recondução para o mesmo cargo na eleição imediatamente </w:t>
      </w:r>
      <w:r w:rsidR="00084076" w:rsidRPr="00914E0C">
        <w:rPr>
          <w:rFonts w:ascii="Arial" w:eastAsia="Times New Roman" w:hAnsi="Arial" w:cs="Arial"/>
          <w:sz w:val="20"/>
          <w:szCs w:val="20"/>
          <w:lang w:eastAsia="pt-BR"/>
        </w:rPr>
        <w:t>subsequente</w:t>
      </w:r>
      <w:r w:rsidRPr="00914E0C">
        <w:rPr>
          <w:rFonts w:ascii="Arial" w:eastAsia="Times New Roman" w:hAnsi="Arial" w:cs="Arial"/>
          <w:sz w:val="20"/>
          <w:szCs w:val="20"/>
          <w:lang w:eastAsia="pt-BR"/>
        </w:rPr>
        <w:t>, não é de reprodução obrigatória nas Constituições dos Estados-membros, porque não se constitui num princípio constitucional estabelecido. II. - Precedente do STF: Rep 1.245-RN, Os</w:t>
      </w:r>
      <w:r w:rsidR="00084076">
        <w:rPr>
          <w:rFonts w:ascii="Arial" w:eastAsia="Times New Roman" w:hAnsi="Arial" w:cs="Arial"/>
          <w:sz w:val="20"/>
          <w:szCs w:val="20"/>
          <w:lang w:eastAsia="pt-BR"/>
        </w:rPr>
        <w:t>car Corrêa, RTJ 119/964 […].” (</w:t>
      </w:r>
      <w:r w:rsidRPr="00914E0C">
        <w:rPr>
          <w:rFonts w:ascii="Arial" w:eastAsia="Times New Roman" w:hAnsi="Arial" w:cs="Arial"/>
          <w:sz w:val="20"/>
          <w:szCs w:val="20"/>
          <w:lang w:eastAsia="pt-BR"/>
        </w:rPr>
        <w:t>ADI 793, Rel. Min. Carlos Velloso, Tribunal Pleno, grifos acrescentados) “EMENTA: - Assembleia Legislativa. Permissão de reeleição dos Membros da Mesa Diretora (art. 95, I e § 3º do art. 100, ambos da Constituição do Amapá, com a redação dada pela Emenda nº 7, de 31-10-1996). Relevância jurídica do pedido comprometida em face do decidido, em situação análoga, na ADI 793-RO (DJ 28-5-93) e indesejável inversão do risco decorrente da eventual concessão da liminar como ressaltado na Ação Direta nº 792 (DJ 23-11-92), onde também se contestava a possibilidade de recondução, para o mesmo cargo, perante o art. 57, § 4º, da Carta Federal. Medida caut</w:t>
      </w:r>
      <w:r w:rsidR="00084076">
        <w:rPr>
          <w:rFonts w:ascii="Arial" w:eastAsia="Times New Roman" w:hAnsi="Arial" w:cs="Arial"/>
          <w:sz w:val="20"/>
          <w:szCs w:val="20"/>
          <w:lang w:eastAsia="pt-BR"/>
        </w:rPr>
        <w:t>elar, por maioria indeferida. (</w:t>
      </w:r>
      <w:r w:rsidRPr="00914E0C">
        <w:rPr>
          <w:rFonts w:ascii="Arial" w:eastAsia="Times New Roman" w:hAnsi="Arial" w:cs="Arial"/>
          <w:sz w:val="20"/>
          <w:szCs w:val="20"/>
          <w:lang w:eastAsia="pt-BR"/>
        </w:rPr>
        <w:t xml:space="preserve">ADI 1.528 MC, Rel. Min. </w:t>
      </w:r>
      <w:r w:rsidR="00084076">
        <w:rPr>
          <w:rFonts w:ascii="Arial" w:eastAsia="Times New Roman" w:hAnsi="Arial" w:cs="Arial"/>
          <w:sz w:val="20"/>
          <w:szCs w:val="20"/>
          <w:lang w:eastAsia="pt-BR"/>
        </w:rPr>
        <w:t>Octavio Galotti, Tribunal Pleno</w:t>
      </w:r>
      <w:r w:rsidR="00225D47">
        <w:rPr>
          <w:rFonts w:ascii="Arial" w:eastAsia="Times New Roman" w:hAnsi="Arial" w:cs="Arial"/>
          <w:sz w:val="20"/>
          <w:szCs w:val="20"/>
          <w:lang w:eastAsia="pt-BR"/>
        </w:rPr>
        <w:t xml:space="preserve">) </w:t>
      </w:r>
      <w:r w:rsidRPr="00914E0C">
        <w:rPr>
          <w:rFonts w:ascii="Arial" w:eastAsia="Times New Roman" w:hAnsi="Arial" w:cs="Arial"/>
          <w:sz w:val="20"/>
          <w:szCs w:val="20"/>
          <w:lang w:eastAsia="pt-BR"/>
        </w:rPr>
        <w:t xml:space="preserve">EMENTA: CONSTITUCIONAL. EMENDA CONSTITUCIONAL ESTADUAL Nº 20/96. ALTERA </w:t>
      </w:r>
      <w:r w:rsidRPr="00914E0C">
        <w:rPr>
          <w:rFonts w:ascii="Arial" w:eastAsia="Times New Roman" w:hAnsi="Arial" w:cs="Arial"/>
          <w:sz w:val="20"/>
          <w:szCs w:val="20"/>
          <w:lang w:eastAsia="pt-BR"/>
        </w:rPr>
        <w:lastRenderedPageBreak/>
        <w:t>DISPOSITIVO PARA ASSEGURAR A REELEIÇÃO DOS MEMBROS DA MESA DA ASSEMBLÉIA LEGISLATIVA. AUSÊNCIA DO 'PERICULUM IN MORA'. HIPÓTESE EM QUE NÃO SE ENQUADRA NO ART. 27, § 1º DA CF. ESSA NÃO VEDA A HIPÓTESE DA EC 20/96. INCIDÊNCIA DO ART. 57, § 4º DA CF. HÁ PREC</w:t>
      </w:r>
      <w:r w:rsidR="00084076">
        <w:rPr>
          <w:rFonts w:ascii="Arial" w:eastAsia="Times New Roman" w:hAnsi="Arial" w:cs="Arial"/>
          <w:sz w:val="20"/>
          <w:szCs w:val="20"/>
          <w:lang w:eastAsia="pt-BR"/>
        </w:rPr>
        <w:t>EDENTES. LIMINAR INDEFERIDA”. (</w:t>
      </w:r>
      <w:r w:rsidRPr="00914E0C">
        <w:rPr>
          <w:rFonts w:ascii="Arial" w:eastAsia="Times New Roman" w:hAnsi="Arial" w:cs="Arial"/>
          <w:sz w:val="20"/>
          <w:szCs w:val="20"/>
          <w:lang w:eastAsia="pt-BR"/>
        </w:rPr>
        <w:t>ADI 2.262 MC, Rel. Min. Nelson Jobim, Tribunal Pleno) “EMENTA: Ação direta de inconstitucional</w:t>
      </w:r>
      <w:r w:rsidR="00914E0C">
        <w:rPr>
          <w:rFonts w:ascii="Arial" w:eastAsia="Times New Roman" w:hAnsi="Arial" w:cs="Arial"/>
          <w:sz w:val="20"/>
          <w:szCs w:val="20"/>
          <w:lang w:eastAsia="pt-BR"/>
        </w:rPr>
        <w:t>idade. Medida liminar. § 5º d</w:t>
      </w:r>
      <w:r w:rsidRPr="00914E0C">
        <w:rPr>
          <w:rFonts w:ascii="Arial" w:eastAsia="Times New Roman" w:hAnsi="Arial" w:cs="Arial"/>
          <w:sz w:val="20"/>
          <w:szCs w:val="20"/>
          <w:lang w:eastAsia="pt-BR"/>
        </w:rPr>
        <w:t xml:space="preserve">o artigo 58 da Constituição do Estado do Espirito Santo na redação dada pela Emenda Constitucional 27/2000. Falta de relevância jurídica da fundamentação da </w:t>
      </w:r>
      <w:r w:rsidR="00084076" w:rsidRPr="00914E0C">
        <w:rPr>
          <w:rFonts w:ascii="Arial" w:eastAsia="Times New Roman" w:hAnsi="Arial" w:cs="Arial"/>
          <w:sz w:val="20"/>
          <w:szCs w:val="20"/>
          <w:lang w:eastAsia="pt-BR"/>
        </w:rPr>
        <w:t>arguição</w:t>
      </w:r>
      <w:r w:rsidRPr="00914E0C">
        <w:rPr>
          <w:rFonts w:ascii="Arial" w:eastAsia="Times New Roman" w:hAnsi="Arial" w:cs="Arial"/>
          <w:sz w:val="20"/>
          <w:szCs w:val="20"/>
          <w:lang w:eastAsia="pt-BR"/>
        </w:rPr>
        <w:t xml:space="preserve"> de inconstitucionalidade para a concessão de liminar. - Esta Corte, já na vigência da atual Constituição - assim, nas ADIN's 792 e 793 e nas ADIMEC's 1.528, 2.262 e 2.292, as duas últimas julgadas recentemente -, tem entendido, na esteira da orientaçã</w:t>
      </w:r>
      <w:r w:rsidR="00751D19" w:rsidRPr="00914E0C">
        <w:rPr>
          <w:rFonts w:ascii="Arial" w:eastAsia="Times New Roman" w:hAnsi="Arial" w:cs="Arial"/>
          <w:sz w:val="20"/>
          <w:szCs w:val="20"/>
          <w:lang w:eastAsia="pt-BR"/>
        </w:rPr>
        <w:t>o adotada na Representação nº 1</w:t>
      </w:r>
      <w:r w:rsidRPr="00914E0C">
        <w:rPr>
          <w:rFonts w:ascii="Arial" w:eastAsia="Times New Roman" w:hAnsi="Arial" w:cs="Arial"/>
          <w:sz w:val="20"/>
          <w:szCs w:val="20"/>
          <w:lang w:eastAsia="pt-BR"/>
        </w:rPr>
        <w:t xml:space="preserve">.245 com referência ao artigo 30, parágrafo único, letra f, da Emenda Constitucional nº 1/69, que o § 4º do artigo 57, que veda a recondução dos membros das Mesas das Casas legislativas federais para os mesmos cargos na eleição imediatamente </w:t>
      </w:r>
      <w:r w:rsidR="00084076" w:rsidRPr="00914E0C">
        <w:rPr>
          <w:rFonts w:ascii="Arial" w:eastAsia="Times New Roman" w:hAnsi="Arial" w:cs="Arial"/>
          <w:sz w:val="20"/>
          <w:szCs w:val="20"/>
          <w:lang w:eastAsia="pt-BR"/>
        </w:rPr>
        <w:t>subsequente</w:t>
      </w:r>
      <w:r w:rsidRPr="00914E0C">
        <w:rPr>
          <w:rFonts w:ascii="Arial" w:eastAsia="Times New Roman" w:hAnsi="Arial" w:cs="Arial"/>
          <w:sz w:val="20"/>
          <w:szCs w:val="20"/>
          <w:lang w:eastAsia="pt-BR"/>
        </w:rPr>
        <w:t xml:space="preserve">, não é princípio constitucional de observância obrigatória pelos Estados-membros. [...] Pedido de liminar </w:t>
      </w:r>
      <w:r w:rsidR="00084076" w:rsidRPr="00914E0C">
        <w:rPr>
          <w:rFonts w:ascii="Arial" w:eastAsia="Times New Roman" w:hAnsi="Arial" w:cs="Arial"/>
          <w:sz w:val="20"/>
          <w:szCs w:val="20"/>
          <w:lang w:eastAsia="pt-BR"/>
        </w:rPr>
        <w:t>indeferido. ”(ADI</w:t>
      </w:r>
      <w:r w:rsidRPr="00914E0C">
        <w:rPr>
          <w:rFonts w:ascii="Arial" w:eastAsia="Times New Roman" w:hAnsi="Arial" w:cs="Arial"/>
          <w:sz w:val="20"/>
          <w:szCs w:val="20"/>
          <w:lang w:eastAsia="pt-BR"/>
        </w:rPr>
        <w:t xml:space="preserve"> 2.371 MC, Rel. Moreira Alves, Tribunal Pleno)</w:t>
      </w:r>
    </w:p>
    <w:p w:rsidR="00023C30" w:rsidRDefault="009F469A"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sz w:val="20"/>
          <w:szCs w:val="20"/>
          <w:lang w:eastAsia="pt-BR"/>
        </w:rPr>
        <w:t xml:space="preserve">[...} </w:t>
      </w:r>
      <w:r w:rsidR="003546A6" w:rsidRPr="00023C30">
        <w:rPr>
          <w:rFonts w:ascii="Arial" w:eastAsia="Times New Roman" w:hAnsi="Arial" w:cs="Arial"/>
          <w:sz w:val="20"/>
          <w:szCs w:val="20"/>
          <w:lang w:eastAsia="pt-BR"/>
        </w:rPr>
        <w:t xml:space="preserve">17. Além disso, não seria próprio afirmar que o art. 57, § 4º, da CF veicula um princípio constitucional estabelecido, que deva ser observado obrigatoriamente pelos Estados-membros. Na linha dos precedentes já mencionados, o dispositivo prevê uma regra aplicável à composição das Mesas do Congresso Nacional que não é essencial à federação. A unidade entre os entes federados não parece ser rompida ou ameaçada por eventuais diferenças que mantenham quanto à possibilidade de reeleição dos membros das mesas diretoras das respectivas casas legislativas. A autonomia de cada um deles, por outro lado, confere o poder de auto-organização nesse tema, que, porém, como se demonstrará, não é ilimitado. O legislador constituinte federal, portanto, vedou a recondução dos dirigentes das Mesas do Congresso Nacional na eleição imediatamente subsequente, mas essa proibição não precisa ser necessariamente transposta para as Assembleias Legislativas estaduais. </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18.</w:t>
      </w:r>
      <w:r w:rsidRPr="00023C30">
        <w:rPr>
          <w:rFonts w:ascii="Arial" w:eastAsia="Times New Roman" w:hAnsi="Arial" w:cs="Arial"/>
          <w:sz w:val="20"/>
          <w:szCs w:val="20"/>
          <w:lang w:eastAsia="pt-BR"/>
        </w:rPr>
        <w:t xml:space="preserve"> Por esse motivo, ao menos por ora não está configurado o requisito do fumus boni iuris para a o deferimento do pedido cautelar nos termos em que formulado. Não é possível suspender a eficácia dos dispositivos impugnados por incompatibilidade com o art. 57, § 4º, da CF, porque</w:t>
      </w:r>
      <w:r w:rsidR="00751D19" w:rsidRPr="00023C30">
        <w:rPr>
          <w:rFonts w:ascii="Arial" w:eastAsia="Times New Roman" w:hAnsi="Arial" w:cs="Arial"/>
          <w:sz w:val="20"/>
          <w:szCs w:val="20"/>
          <w:lang w:eastAsia="pt-BR"/>
        </w:rPr>
        <w:t xml:space="preserve"> não há simetria nessa matéria.</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19.</w:t>
      </w:r>
      <w:r w:rsidRPr="00023C30">
        <w:rPr>
          <w:rFonts w:ascii="Arial" w:eastAsia="Times New Roman" w:hAnsi="Arial" w:cs="Arial"/>
          <w:sz w:val="20"/>
          <w:szCs w:val="20"/>
          <w:lang w:eastAsia="pt-BR"/>
        </w:rPr>
        <w:t xml:space="preserve"> Não obstante, como registrei anteriormente, admitir que os Estados possam permitir a reeleição dos dirigentes do Poder Legislativo estadual não significa – e nem pode significar – uma autorização para reconduções sucessivas ad aeternum. A perpetuação dos presidentes das Assembleias Legislativas estaduais na direção da </w:t>
      </w:r>
      <w:r w:rsidRPr="00023C30">
        <w:rPr>
          <w:rFonts w:ascii="Arial" w:eastAsia="Times New Roman" w:hAnsi="Arial" w:cs="Arial"/>
          <w:sz w:val="20"/>
          <w:szCs w:val="20"/>
          <w:lang w:eastAsia="pt-BR"/>
        </w:rPr>
        <w:lastRenderedPageBreak/>
        <w:t xml:space="preserve">administração dessas casas é incompatível com os princípios republicano e democrático, que exigem a alternância de poder e a temporariedade desse tipo de mandato. Nas palavras do Ministro Celso de Mello, “o primado da ideia republicana [...] rejeita qualquer prática que possa monopolizar o acesso aos mandatos eletivos e patrimonializar o poder governamental, comprometendo, desse modo, a legitimidade do processo eleitoral” </w:t>
      </w:r>
      <w:r w:rsidR="00084076" w:rsidRPr="00023C30">
        <w:rPr>
          <w:rFonts w:ascii="Arial" w:eastAsia="Times New Roman" w:hAnsi="Arial" w:cs="Arial"/>
          <w:sz w:val="20"/>
          <w:szCs w:val="20"/>
          <w:lang w:eastAsia="pt-BR"/>
        </w:rPr>
        <w:t>(RE</w:t>
      </w:r>
      <w:r w:rsidRPr="00023C30">
        <w:rPr>
          <w:rFonts w:ascii="Arial" w:eastAsia="Times New Roman" w:hAnsi="Arial" w:cs="Arial"/>
          <w:sz w:val="20"/>
          <w:szCs w:val="20"/>
          <w:lang w:eastAsia="pt-BR"/>
        </w:rPr>
        <w:t xml:space="preserve"> 158.314/PR, Rel. Min. Celso de Mello). </w:t>
      </w:r>
    </w:p>
    <w:p w:rsid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20</w:t>
      </w:r>
      <w:r w:rsidRPr="00023C30">
        <w:rPr>
          <w:rFonts w:ascii="Arial" w:eastAsia="Times New Roman" w:hAnsi="Arial" w:cs="Arial"/>
          <w:sz w:val="20"/>
          <w:szCs w:val="20"/>
          <w:lang w:eastAsia="pt-BR"/>
        </w:rPr>
        <w:t xml:space="preserve">. O Advogado-Geral da União, nessa linha, defendeu a fixação de interpretação conforme a Constituição para limitar a possibilidade de reeleição a uma única vez. De acordo com a sua manifestação, “a temporalidade dos mandatos eletivos é um dos elementos caracterizadores da República, pois funciona como instrumento para a garantia da alternância nos poderes públicos”. Além disso, após analisar os votos proferidos na ADI 6.524, destacou que “é possível extrair a mensagem de que, ainda que os Estados-membros conservem alguma liberdade de disposição na matéria, ela não deveria permitir reeleições ilimitadas”. </w:t>
      </w:r>
    </w:p>
    <w:p w:rsidR="009F469A" w:rsidRP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21.</w:t>
      </w:r>
      <w:r w:rsidRPr="00023C30">
        <w:rPr>
          <w:rFonts w:ascii="Arial" w:eastAsia="Times New Roman" w:hAnsi="Arial" w:cs="Arial"/>
          <w:sz w:val="20"/>
          <w:szCs w:val="20"/>
          <w:lang w:eastAsia="pt-BR"/>
        </w:rPr>
        <w:t xml:space="preserve">De fato, na parte final voto na ADI 6.524, </w:t>
      </w:r>
      <w:r w:rsidR="009F469A" w:rsidRPr="00023C30">
        <w:rPr>
          <w:rFonts w:ascii="Arial" w:eastAsia="Times New Roman" w:hAnsi="Arial" w:cs="Arial"/>
          <w:sz w:val="20"/>
          <w:szCs w:val="20"/>
          <w:lang w:eastAsia="pt-BR"/>
        </w:rPr>
        <w:t xml:space="preserve">manifestado </w:t>
      </w:r>
      <w:r w:rsidRPr="00023C30">
        <w:rPr>
          <w:rFonts w:ascii="Arial" w:eastAsia="Times New Roman" w:hAnsi="Arial" w:cs="Arial"/>
          <w:sz w:val="20"/>
          <w:szCs w:val="20"/>
          <w:lang w:eastAsia="pt-BR"/>
        </w:rPr>
        <w:t xml:space="preserve">no sentido de que a possibilidade de reeleição deve ser limitada a uma única vez. </w:t>
      </w:r>
      <w:r w:rsidR="009F469A" w:rsidRPr="00023C30">
        <w:rPr>
          <w:rFonts w:ascii="Arial" w:eastAsia="Times New Roman" w:hAnsi="Arial" w:cs="Arial"/>
          <w:sz w:val="20"/>
          <w:szCs w:val="20"/>
          <w:lang w:eastAsia="pt-BR"/>
        </w:rPr>
        <w:t>Ou seja:</w:t>
      </w:r>
    </w:p>
    <w:p w:rsidR="00751D19" w:rsidRPr="009F469A" w:rsidRDefault="003546A6" w:rsidP="00023C30">
      <w:pPr>
        <w:spacing w:after="0" w:line="240" w:lineRule="auto"/>
        <w:ind w:left="3969"/>
        <w:jc w:val="both"/>
        <w:rPr>
          <w:rFonts w:ascii="Arial" w:eastAsia="Times New Roman" w:hAnsi="Arial" w:cs="Arial"/>
          <w:sz w:val="20"/>
          <w:szCs w:val="20"/>
          <w:lang w:eastAsia="pt-BR"/>
        </w:rPr>
      </w:pPr>
      <w:r w:rsidRPr="009F469A">
        <w:rPr>
          <w:rFonts w:ascii="Arial" w:eastAsia="Times New Roman" w:hAnsi="Arial" w:cs="Arial"/>
          <w:sz w:val="20"/>
          <w:szCs w:val="20"/>
          <w:lang w:eastAsia="pt-BR"/>
        </w:rPr>
        <w:t xml:space="preserve">“Na hipótese, como já observado, não creio estar em jogo cláusula pétrea. De modo que considero legítimo – sobretudo enquanto perdurar a possibilidade de reeleição para a chefia do Poder Executivo – que os presidentes das casas legislativas possam ser reeleitos por uma vez para legislatura subsequente, se o Congresso Nacional assim desejar. Mas deverá manifestar sua vontade pela via formal da emenda à Constituição”. </w:t>
      </w:r>
    </w:p>
    <w:p w:rsidR="009F469A" w:rsidRDefault="009F469A" w:rsidP="009F469A">
      <w:pPr>
        <w:spacing w:after="0" w:line="360" w:lineRule="auto"/>
        <w:ind w:firstLine="1134"/>
        <w:jc w:val="both"/>
        <w:rPr>
          <w:rFonts w:ascii="Arial" w:eastAsia="Times New Roman" w:hAnsi="Arial" w:cs="Arial"/>
          <w:sz w:val="24"/>
          <w:szCs w:val="24"/>
          <w:lang w:eastAsia="pt-BR"/>
        </w:rPr>
      </w:pPr>
    </w:p>
    <w:p w:rsidR="00023C30" w:rsidRDefault="003546A6" w:rsidP="00023C30">
      <w:pPr>
        <w:spacing w:after="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22.</w:t>
      </w:r>
      <w:r w:rsidRPr="00023C30">
        <w:rPr>
          <w:rFonts w:ascii="Arial" w:eastAsia="Times New Roman" w:hAnsi="Arial" w:cs="Arial"/>
          <w:sz w:val="20"/>
          <w:szCs w:val="20"/>
          <w:lang w:eastAsia="pt-BR"/>
        </w:rPr>
        <w:t xml:space="preserve"> Seguindo essa mesma linha de entendimento, nas ADIs 6.654, 6.674 e 6.685, que também tratam da possibilidade de reeleição das Mesas das Assembleias Legislativas estaduais (dos Estados de Roraima, Mato Grosso e Maranhão, respectivamente), o Ministro Alexandre de Moraes deferiu a medida cautelar para fixar interpretação conforme a Constituição de dispositivos de constituições estaduais “no sentido de possibilitar uma única recondução sucessiva aos mesmos cargos da Mesa Diretora da Assembleia Legislativa”. </w:t>
      </w:r>
    </w:p>
    <w:p w:rsidR="00023C30" w:rsidRDefault="00023C30" w:rsidP="00023C30">
      <w:pPr>
        <w:spacing w:after="0" w:line="240" w:lineRule="auto"/>
        <w:ind w:left="3969"/>
        <w:jc w:val="both"/>
        <w:rPr>
          <w:rFonts w:ascii="Arial" w:eastAsia="Times New Roman" w:hAnsi="Arial" w:cs="Arial"/>
          <w:b/>
          <w:sz w:val="20"/>
          <w:szCs w:val="20"/>
          <w:lang w:eastAsia="pt-BR"/>
        </w:rPr>
      </w:pPr>
    </w:p>
    <w:p w:rsidR="00023C30" w:rsidRDefault="003546A6" w:rsidP="00023C30">
      <w:pPr>
        <w:spacing w:after="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23</w:t>
      </w:r>
      <w:r w:rsidRPr="00023C30">
        <w:rPr>
          <w:rFonts w:ascii="Arial" w:eastAsia="Times New Roman" w:hAnsi="Arial" w:cs="Arial"/>
          <w:sz w:val="20"/>
          <w:szCs w:val="20"/>
          <w:lang w:eastAsia="pt-BR"/>
        </w:rPr>
        <w:t xml:space="preserve">. Por todos esses motivos, e também a fim de uniformizar o tratamento conferido aos Estados-membros, deve-se observar essa linha de entendimento para a concessão parcial da medida cautelar. Com base nos princípios republicano e democrático (art. 1º da CF), é necessário fixar interpretação conforme a Constituição ao art. 99, II, da Constituição do Estado do Rio de Janeiro e, por arrastamento, do art. 5º, caput, do Regimento Interno da Assembleia Legislativa daquele mesmo estado, para permitir apenas uma reeleição dos </w:t>
      </w:r>
      <w:r w:rsidRPr="00023C30">
        <w:rPr>
          <w:rFonts w:ascii="Arial" w:eastAsia="Times New Roman" w:hAnsi="Arial" w:cs="Arial"/>
          <w:sz w:val="20"/>
          <w:szCs w:val="20"/>
          <w:lang w:eastAsia="pt-BR"/>
        </w:rPr>
        <w:lastRenderedPageBreak/>
        <w:t xml:space="preserve">membros da sua Mesa Diretora para mandatos consecutivos. </w:t>
      </w:r>
    </w:p>
    <w:p w:rsidR="00023C30" w:rsidRDefault="00023C30" w:rsidP="00023C30">
      <w:pPr>
        <w:spacing w:after="0" w:line="240" w:lineRule="auto"/>
        <w:ind w:left="3969"/>
        <w:jc w:val="both"/>
        <w:rPr>
          <w:rFonts w:ascii="Arial" w:eastAsia="Times New Roman" w:hAnsi="Arial" w:cs="Arial"/>
          <w:b/>
          <w:sz w:val="20"/>
          <w:szCs w:val="20"/>
          <w:lang w:eastAsia="pt-BR"/>
        </w:rPr>
      </w:pPr>
    </w:p>
    <w:p w:rsidR="00023C30" w:rsidRDefault="003546A6" w:rsidP="00023C30">
      <w:pPr>
        <w:spacing w:after="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24.</w:t>
      </w:r>
      <w:r w:rsidRPr="00023C30">
        <w:rPr>
          <w:rFonts w:ascii="Arial" w:eastAsia="Times New Roman" w:hAnsi="Arial" w:cs="Arial"/>
          <w:sz w:val="20"/>
          <w:szCs w:val="20"/>
          <w:lang w:eastAsia="pt-BR"/>
        </w:rPr>
        <w:t xml:space="preserve"> Diante da informação de que atual</w:t>
      </w:r>
      <w:r w:rsidR="005C37BB" w:rsidRPr="00023C30">
        <w:rPr>
          <w:rFonts w:ascii="Arial" w:eastAsia="Times New Roman" w:hAnsi="Arial" w:cs="Arial"/>
          <w:sz w:val="20"/>
          <w:szCs w:val="20"/>
          <w:lang w:eastAsia="pt-BR"/>
        </w:rPr>
        <w:t>mente</w:t>
      </w:r>
      <w:r w:rsidRPr="00023C30">
        <w:rPr>
          <w:rFonts w:ascii="Arial" w:eastAsia="Times New Roman" w:hAnsi="Arial" w:cs="Arial"/>
          <w:sz w:val="20"/>
          <w:szCs w:val="20"/>
          <w:lang w:eastAsia="pt-BR"/>
        </w:rPr>
        <w:t xml:space="preserve"> o Presidente da ALERJ e os demais membros da Mesa Diretora foram reconduzidos pela primeira vez no último pleito, relat</w:t>
      </w:r>
      <w:r w:rsidR="005C37BB" w:rsidRPr="00023C30">
        <w:rPr>
          <w:rFonts w:ascii="Arial" w:eastAsia="Times New Roman" w:hAnsi="Arial" w:cs="Arial"/>
          <w:sz w:val="20"/>
          <w:szCs w:val="20"/>
          <w:lang w:eastAsia="pt-BR"/>
        </w:rPr>
        <w:t>ivo ao biênio 2021-2023, observa-se</w:t>
      </w:r>
      <w:r w:rsidRPr="00023C30">
        <w:rPr>
          <w:rFonts w:ascii="Arial" w:eastAsia="Times New Roman" w:hAnsi="Arial" w:cs="Arial"/>
          <w:sz w:val="20"/>
          <w:szCs w:val="20"/>
          <w:lang w:eastAsia="pt-BR"/>
        </w:rPr>
        <w:t xml:space="preserve"> que a presente decisão não invalida a eleição, cujos efeitos permanecem válidos. O Deputado Estadual André Ceciliano assumiu a presidência da ALERJ interinamente em 2017. Em 2019, foi eleito como presidente da casa pela primeira vez e em 2021 ocorreu a sua primeira recondução. A situação atual da ALERJ, portanto, não conflita com o entendimento jurídico ora firmado. </w:t>
      </w:r>
    </w:p>
    <w:p w:rsidR="00023C30" w:rsidRDefault="00023C30" w:rsidP="00023C30">
      <w:pPr>
        <w:spacing w:after="0" w:line="240" w:lineRule="auto"/>
        <w:ind w:left="3969"/>
        <w:jc w:val="both"/>
        <w:rPr>
          <w:rFonts w:ascii="Arial" w:eastAsia="Times New Roman" w:hAnsi="Arial" w:cs="Arial"/>
          <w:b/>
          <w:sz w:val="20"/>
          <w:szCs w:val="20"/>
          <w:lang w:eastAsia="pt-BR"/>
        </w:rPr>
      </w:pPr>
    </w:p>
    <w:p w:rsidR="005C37BB" w:rsidRPr="00023C30" w:rsidRDefault="003546A6" w:rsidP="00023C30">
      <w:pPr>
        <w:spacing w:after="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25</w:t>
      </w:r>
      <w:r w:rsidRPr="00023C30">
        <w:rPr>
          <w:rFonts w:ascii="Arial" w:eastAsia="Times New Roman" w:hAnsi="Arial" w:cs="Arial"/>
          <w:sz w:val="20"/>
          <w:szCs w:val="20"/>
          <w:lang w:eastAsia="pt-BR"/>
        </w:rPr>
        <w:t xml:space="preserve">. Ante o exposto, nos termos do art. 10, § 3º, da Lei nº 9.868/1999 e do art. 21, VI, do RISTF, </w:t>
      </w:r>
      <w:r w:rsidR="005C37BB" w:rsidRPr="00023C30">
        <w:rPr>
          <w:rFonts w:ascii="Arial" w:eastAsia="Times New Roman" w:hAnsi="Arial" w:cs="Arial"/>
          <w:sz w:val="20"/>
          <w:szCs w:val="20"/>
          <w:lang w:eastAsia="pt-BR"/>
        </w:rPr>
        <w:t>foi concedido</w:t>
      </w:r>
      <w:r w:rsidRPr="00023C30">
        <w:rPr>
          <w:rFonts w:ascii="Arial" w:eastAsia="Times New Roman" w:hAnsi="Arial" w:cs="Arial"/>
          <w:sz w:val="20"/>
          <w:szCs w:val="20"/>
          <w:lang w:eastAsia="pt-BR"/>
        </w:rPr>
        <w:t xml:space="preserve"> parcialmente a medida cautelar, ad referendum do Plenário, para fixar interpretação conforme a Constituição Federal ao art. 99, II, da Constituição do Estado do Rio de Janeiro e, por arrastamento, do art. 5º, caput, do Regimento Interno da Assembleia Legislativa daquele mesmo estado, para permitir apenas uma reeleição dos membros da sua Mesa Diretora para mandatos co</w:t>
      </w:r>
      <w:r w:rsidR="005C37BB" w:rsidRPr="00023C30">
        <w:rPr>
          <w:rFonts w:ascii="Arial" w:eastAsia="Times New Roman" w:hAnsi="Arial" w:cs="Arial"/>
          <w:sz w:val="20"/>
          <w:szCs w:val="20"/>
          <w:lang w:eastAsia="pt-BR"/>
        </w:rPr>
        <w:t>nsecutivos. E</w:t>
      </w:r>
      <w:r w:rsidRPr="00023C30">
        <w:rPr>
          <w:rFonts w:ascii="Arial" w:eastAsia="Times New Roman" w:hAnsi="Arial" w:cs="Arial"/>
          <w:sz w:val="20"/>
          <w:szCs w:val="20"/>
          <w:lang w:eastAsia="pt-BR"/>
        </w:rPr>
        <w:t xml:space="preserve">m ações de controle concentrado de constitucionalidade, as ideias centrais da presente decisão podem ser resumidas nas seguintes teses: </w:t>
      </w:r>
    </w:p>
    <w:p w:rsidR="005C37BB" w:rsidRPr="00023C30" w:rsidRDefault="003546A6" w:rsidP="00023C30">
      <w:pPr>
        <w:spacing w:after="0" w:line="240" w:lineRule="auto"/>
        <w:ind w:left="3969"/>
        <w:jc w:val="both"/>
        <w:rPr>
          <w:rFonts w:ascii="Arial" w:eastAsia="Times New Roman" w:hAnsi="Arial" w:cs="Arial"/>
          <w:sz w:val="20"/>
          <w:szCs w:val="20"/>
          <w:lang w:eastAsia="pt-BR"/>
        </w:rPr>
      </w:pPr>
      <w:r w:rsidRPr="00023C30">
        <w:rPr>
          <w:rFonts w:ascii="Arial" w:eastAsia="Times New Roman" w:hAnsi="Arial" w:cs="Arial"/>
          <w:sz w:val="20"/>
          <w:szCs w:val="20"/>
          <w:lang w:eastAsia="pt-BR"/>
        </w:rPr>
        <w:t xml:space="preserve">“1. O art. 57, § 4º, da CF, não é norma de reprodução obrigatória por parte dos Estados-membros. </w:t>
      </w:r>
    </w:p>
    <w:p w:rsidR="00751D19" w:rsidRPr="00023C30" w:rsidRDefault="003546A6" w:rsidP="00023C30">
      <w:pPr>
        <w:spacing w:after="0" w:line="240" w:lineRule="auto"/>
        <w:ind w:left="3969"/>
        <w:jc w:val="both"/>
        <w:rPr>
          <w:rFonts w:ascii="Arial" w:eastAsia="Times New Roman" w:hAnsi="Arial" w:cs="Arial"/>
          <w:sz w:val="20"/>
          <w:szCs w:val="20"/>
          <w:lang w:eastAsia="pt-BR"/>
        </w:rPr>
      </w:pPr>
      <w:r w:rsidRPr="00023C30">
        <w:rPr>
          <w:rFonts w:ascii="Arial" w:eastAsia="Times New Roman" w:hAnsi="Arial" w:cs="Arial"/>
          <w:sz w:val="20"/>
          <w:szCs w:val="20"/>
          <w:lang w:eastAsia="pt-BR"/>
        </w:rPr>
        <w:t xml:space="preserve">2. É </w:t>
      </w:r>
      <w:r w:rsidRPr="00023C30">
        <w:rPr>
          <w:rFonts w:ascii="Arial" w:eastAsia="Times New Roman" w:hAnsi="Arial" w:cs="Arial"/>
          <w:sz w:val="20"/>
          <w:szCs w:val="20"/>
          <w:u w:val="single"/>
          <w:lang w:eastAsia="pt-BR"/>
        </w:rPr>
        <w:t>inconstitucional</w:t>
      </w:r>
      <w:r w:rsidRPr="00023C30">
        <w:rPr>
          <w:rFonts w:ascii="Arial" w:eastAsia="Times New Roman" w:hAnsi="Arial" w:cs="Arial"/>
          <w:sz w:val="20"/>
          <w:szCs w:val="20"/>
          <w:lang w:eastAsia="pt-BR"/>
        </w:rPr>
        <w:t xml:space="preserve"> a reeleição em número ilimitado, para mandatos consecutivos, dos membros das Mesas Diretoras das Assembleias Legislativas Estaduais, sendo-lhes permitida uma única recondução”. </w:t>
      </w:r>
      <w:r w:rsidR="00FD1143" w:rsidRPr="00023C30">
        <w:rPr>
          <w:rFonts w:ascii="Arial" w:hAnsi="Arial" w:cs="Arial"/>
          <w:sz w:val="20"/>
          <w:szCs w:val="20"/>
        </w:rPr>
        <w:t>(Grifo nosso).</w:t>
      </w:r>
    </w:p>
    <w:p w:rsidR="003546A6" w:rsidRPr="00023C30" w:rsidRDefault="003546A6" w:rsidP="00023C30">
      <w:pPr>
        <w:spacing w:before="240" w:line="240" w:lineRule="auto"/>
        <w:ind w:left="3969"/>
        <w:jc w:val="both"/>
        <w:rPr>
          <w:rFonts w:ascii="Arial" w:eastAsia="Times New Roman" w:hAnsi="Arial" w:cs="Arial"/>
          <w:sz w:val="20"/>
          <w:szCs w:val="20"/>
          <w:lang w:eastAsia="pt-BR"/>
        </w:rPr>
      </w:pPr>
      <w:r w:rsidRPr="00023C30">
        <w:rPr>
          <w:rFonts w:ascii="Arial" w:eastAsia="Times New Roman" w:hAnsi="Arial" w:cs="Arial"/>
          <w:b/>
          <w:sz w:val="20"/>
          <w:szCs w:val="20"/>
          <w:lang w:eastAsia="pt-BR"/>
        </w:rPr>
        <w:t>26.</w:t>
      </w:r>
      <w:r w:rsidR="005C37BB" w:rsidRPr="00023C30">
        <w:rPr>
          <w:rFonts w:ascii="Arial" w:eastAsia="Times New Roman" w:hAnsi="Arial" w:cs="Arial"/>
          <w:sz w:val="20"/>
          <w:szCs w:val="20"/>
          <w:lang w:eastAsia="pt-BR"/>
        </w:rPr>
        <w:t>Assim d</w:t>
      </w:r>
      <w:r w:rsidRPr="00023C30">
        <w:rPr>
          <w:rFonts w:ascii="Arial" w:eastAsia="Times New Roman" w:hAnsi="Arial" w:cs="Arial"/>
          <w:sz w:val="20"/>
          <w:szCs w:val="20"/>
          <w:lang w:eastAsia="pt-BR"/>
        </w:rPr>
        <w:t>etermino</w:t>
      </w:r>
      <w:r w:rsidR="005C37BB" w:rsidRPr="00023C30">
        <w:rPr>
          <w:rFonts w:ascii="Arial" w:eastAsia="Times New Roman" w:hAnsi="Arial" w:cs="Arial"/>
          <w:sz w:val="20"/>
          <w:szCs w:val="20"/>
          <w:lang w:eastAsia="pt-BR"/>
        </w:rPr>
        <w:t>u</w:t>
      </w:r>
      <w:r w:rsidRPr="00023C30">
        <w:rPr>
          <w:rFonts w:ascii="Arial" w:eastAsia="Times New Roman" w:hAnsi="Arial" w:cs="Arial"/>
          <w:sz w:val="20"/>
          <w:szCs w:val="20"/>
          <w:lang w:eastAsia="pt-BR"/>
        </w:rPr>
        <w:t xml:space="preserve"> a imediata inclusão deste processo em Plenário Virtual, pa</w:t>
      </w:r>
      <w:r w:rsidR="005C37BB" w:rsidRPr="00023C30">
        <w:rPr>
          <w:rFonts w:ascii="Arial" w:eastAsia="Times New Roman" w:hAnsi="Arial" w:cs="Arial"/>
          <w:sz w:val="20"/>
          <w:szCs w:val="20"/>
          <w:lang w:eastAsia="pt-BR"/>
        </w:rPr>
        <w:t>ra que todos os Ministros pudessem</w:t>
      </w:r>
      <w:r w:rsidRPr="00023C30">
        <w:rPr>
          <w:rFonts w:ascii="Arial" w:eastAsia="Times New Roman" w:hAnsi="Arial" w:cs="Arial"/>
          <w:sz w:val="20"/>
          <w:szCs w:val="20"/>
          <w:lang w:eastAsia="pt-BR"/>
        </w:rPr>
        <w:t xml:space="preserve"> se manifestar sobre o tema. BARROSO </w:t>
      </w:r>
      <w:r w:rsidR="005C37BB" w:rsidRPr="00023C30">
        <w:rPr>
          <w:rFonts w:ascii="Arial" w:eastAsia="Times New Roman" w:hAnsi="Arial" w:cs="Arial"/>
          <w:sz w:val="20"/>
          <w:szCs w:val="20"/>
          <w:lang w:eastAsia="pt-BR"/>
        </w:rPr>
        <w:t>(2021)</w:t>
      </w:r>
    </w:p>
    <w:p w:rsidR="009124EF" w:rsidRPr="009124EF" w:rsidRDefault="00A564F8" w:rsidP="009124EF">
      <w:pPr>
        <w:spacing w:before="24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Outro destarte sobre o assunto trata-se do noticiário com o titulo “</w:t>
      </w:r>
      <w:r w:rsidR="009124EF" w:rsidRPr="009124EF">
        <w:rPr>
          <w:rFonts w:ascii="Arial" w:eastAsia="Times New Roman" w:hAnsi="Arial" w:cs="Arial"/>
          <w:sz w:val="24"/>
          <w:szCs w:val="24"/>
          <w:lang w:eastAsia="pt-BR"/>
        </w:rPr>
        <w:t>Supremo veda reeleições ilimitadas nas Assembleias Legislativas do ES, TO e SE</w:t>
      </w:r>
      <w:r>
        <w:rPr>
          <w:rFonts w:ascii="Arial" w:eastAsia="Times New Roman" w:hAnsi="Arial" w:cs="Arial"/>
          <w:sz w:val="24"/>
          <w:szCs w:val="24"/>
          <w:lang w:eastAsia="pt-BR"/>
        </w:rPr>
        <w:t>”</w:t>
      </w:r>
      <w:r w:rsidR="00F96909">
        <w:rPr>
          <w:rFonts w:ascii="Arial" w:eastAsia="Times New Roman" w:hAnsi="Arial" w:cs="Arial"/>
          <w:sz w:val="24"/>
          <w:szCs w:val="24"/>
          <w:lang w:eastAsia="pt-BR"/>
        </w:rPr>
        <w:t xml:space="preserve"> (</w:t>
      </w:r>
      <w:r w:rsidR="009124EF" w:rsidRPr="009124EF">
        <w:rPr>
          <w:rFonts w:ascii="Arial" w:eastAsia="Times New Roman" w:hAnsi="Arial" w:cs="Arial"/>
          <w:sz w:val="24"/>
          <w:szCs w:val="24"/>
          <w:lang w:eastAsia="pt-BR"/>
        </w:rPr>
        <w:t>setembro de 2021</w:t>
      </w:r>
      <w:r w:rsidR="007C04D4">
        <w:rPr>
          <w:rFonts w:ascii="Arial" w:eastAsia="Times New Roman" w:hAnsi="Arial" w:cs="Arial"/>
          <w:sz w:val="24"/>
          <w:szCs w:val="24"/>
          <w:lang w:eastAsia="pt-BR"/>
        </w:rPr>
        <w:t>).</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O Supremo Tribunal Federal aplicou entendimento constitucional para permitir apenas uma reeleição ou recondução sucessiva aos mesmos cargos da Mesa Diretora das Assembleias Legislativas dos Estados do Espírito Santo, do Tocantins e de Sergipe. A decisão foi tomada no julgamento de quatro Ações D</w:t>
      </w:r>
      <w:r w:rsidR="007C04D4">
        <w:rPr>
          <w:rFonts w:ascii="Arial" w:eastAsia="Times New Roman" w:hAnsi="Arial" w:cs="Arial"/>
          <w:sz w:val="24"/>
          <w:szCs w:val="24"/>
          <w:lang w:eastAsia="pt-BR"/>
        </w:rPr>
        <w:t>iretas de Inconstitucionalidade.</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 xml:space="preserve">As ações, ajuizadas pelo procurador-geral da República, Augusto Aras, e pelo Partido Republicano da Ordem Social (PROS), foram julgadas procedentes. De </w:t>
      </w:r>
      <w:r w:rsidRPr="009124EF">
        <w:rPr>
          <w:rFonts w:ascii="Arial" w:eastAsia="Times New Roman" w:hAnsi="Arial" w:cs="Arial"/>
          <w:sz w:val="24"/>
          <w:szCs w:val="24"/>
          <w:lang w:eastAsia="pt-BR"/>
        </w:rPr>
        <w:lastRenderedPageBreak/>
        <w:t>acordo com a decisão, tomada por maioria de votos e seguindo o entendimento do ministro Gilmar Mendes, ficam mantidas as composições das mesas eleitas antes de 6 de abril 2021, data da publicação do acórdão da ADI 6.524, em que o STF se manifestou pela impossibilidade de recondução de membro da Mesa da Câmara dos Deputados e do Senado Federal para o mesmo cargo na eleição imediatamente subsequente, dentro da mesma legislatura, conforme determina artigo 57, parágrafo 4º, da Constituição Federal.</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084076">
        <w:rPr>
          <w:rFonts w:ascii="Arial" w:eastAsia="Times New Roman" w:hAnsi="Arial" w:cs="Arial"/>
          <w:sz w:val="24"/>
          <w:szCs w:val="24"/>
          <w:lang w:eastAsia="pt-BR"/>
        </w:rPr>
        <w:t>Segundo</w:t>
      </w:r>
      <w:r w:rsidR="57E1248A" w:rsidRPr="00084076">
        <w:rPr>
          <w:rFonts w:ascii="Arial" w:eastAsia="Times New Roman" w:hAnsi="Arial" w:cs="Arial"/>
          <w:sz w:val="24"/>
          <w:szCs w:val="24"/>
          <w:lang w:eastAsia="pt-BR"/>
        </w:rPr>
        <w:t xml:space="preserve"> o Ministro</w:t>
      </w:r>
      <w:r w:rsidR="00FA72CC">
        <w:rPr>
          <w:rFonts w:ascii="Arial" w:eastAsia="Times New Roman" w:hAnsi="Arial" w:cs="Arial"/>
          <w:sz w:val="24"/>
          <w:szCs w:val="24"/>
          <w:lang w:eastAsia="pt-BR"/>
        </w:rPr>
        <w:t xml:space="preserve"> </w:t>
      </w:r>
      <w:r w:rsidRPr="3522FDC4">
        <w:rPr>
          <w:rFonts w:ascii="Arial" w:eastAsia="Times New Roman" w:hAnsi="Arial" w:cs="Arial"/>
          <w:sz w:val="24"/>
          <w:szCs w:val="24"/>
          <w:lang w:eastAsia="pt-BR"/>
        </w:rPr>
        <w:t>Gilmar Mendes, esse dispositivo constitucional não é de observância obrigatória pelos estados, diante da sua autonomia organizacional. Por isso, a controvérsia deve ser solucionada a partir de outras normas constitucionais, sobretudo os princípios republicano, democrático e do pluralismo político, além do entendimento firmado na ADI 6.524.</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A</w:t>
      </w:r>
      <w:r w:rsidR="007C04D4">
        <w:rPr>
          <w:rFonts w:ascii="Arial" w:eastAsia="Times New Roman" w:hAnsi="Arial" w:cs="Arial"/>
          <w:sz w:val="24"/>
          <w:szCs w:val="24"/>
          <w:lang w:eastAsia="pt-BR"/>
        </w:rPr>
        <w:t xml:space="preserve"> a</w:t>
      </w:r>
      <w:r w:rsidRPr="009124EF">
        <w:rPr>
          <w:rFonts w:ascii="Arial" w:eastAsia="Times New Roman" w:hAnsi="Arial" w:cs="Arial"/>
          <w:sz w:val="24"/>
          <w:szCs w:val="24"/>
          <w:lang w:eastAsia="pt-BR"/>
        </w:rPr>
        <w:t>lternância de poder</w:t>
      </w:r>
      <w:r w:rsidR="007C04D4">
        <w:rPr>
          <w:rFonts w:ascii="Arial" w:eastAsia="Times New Roman" w:hAnsi="Arial" w:cs="Arial"/>
          <w:sz w:val="24"/>
          <w:szCs w:val="24"/>
          <w:lang w:eastAsia="pt-BR"/>
        </w:rPr>
        <w:t xml:space="preserve"> {...} </w:t>
      </w:r>
      <w:r w:rsidRPr="009124EF">
        <w:rPr>
          <w:rFonts w:ascii="Arial" w:eastAsia="Times New Roman" w:hAnsi="Arial" w:cs="Arial"/>
          <w:sz w:val="24"/>
          <w:szCs w:val="24"/>
          <w:lang w:eastAsia="pt-BR"/>
        </w:rPr>
        <w:t>registrou a necessidade de demarcar um parâmetro para que a autonomia não descambe em "continuísmo personalista" na titularidade das funções públicas eletivas, garantindo a alternância de poder e a temporariedade dos mandatos.</w:t>
      </w:r>
    </w:p>
    <w:p w:rsidR="009124EF" w:rsidRPr="009124EF" w:rsidRDefault="007C04D4" w:rsidP="009124EF">
      <w:pPr>
        <w:spacing w:before="24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Na avaliação do ministro</w:t>
      </w:r>
      <w:r w:rsidR="009124EF" w:rsidRPr="009124EF">
        <w:rPr>
          <w:rFonts w:ascii="Arial" w:eastAsia="Times New Roman" w:hAnsi="Arial" w:cs="Arial"/>
          <w:sz w:val="24"/>
          <w:szCs w:val="24"/>
          <w:lang w:eastAsia="pt-BR"/>
        </w:rPr>
        <w:t xml:space="preserve"> Gilmar, o limite à reeleição se refere ao mesmo cargo da mesa diretora, e não aos casos em que o parlamentar concorre a cargo distinto daquele que ocupou no biênio anterior.</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 xml:space="preserve">Segundo ele, a vedação da recondução a qualquer cargo da mesa poderia implicar dificuldades relevantes ao funcionamento regular da Casa Legislativa, inclusive sob o ângulo do princípio </w:t>
      </w:r>
      <w:r w:rsidR="003F6ABA">
        <w:rPr>
          <w:rFonts w:ascii="Arial" w:eastAsia="Times New Roman" w:hAnsi="Arial" w:cs="Arial"/>
          <w:sz w:val="24"/>
          <w:szCs w:val="24"/>
          <w:lang w:eastAsia="pt-BR"/>
        </w:rPr>
        <w:t>democrático, especialmente nas A</w:t>
      </w:r>
      <w:r w:rsidRPr="009124EF">
        <w:rPr>
          <w:rFonts w:ascii="Arial" w:eastAsia="Times New Roman" w:hAnsi="Arial" w:cs="Arial"/>
          <w:sz w:val="24"/>
          <w:szCs w:val="24"/>
          <w:lang w:eastAsia="pt-BR"/>
        </w:rPr>
        <w:t>ssembleias menores. Como exemplo, citou a possibilidade de que o impedimento de deputados do campo majoritário em razão da proibição resultasse na formação da mesa por parlamentares da minoria que, em circunstâncias normais, não a comporiam.</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O ministro destacou a necessidade de aplicar ao novo entendimento o princípio da anualidade eleitoral (artigo 16 da Constituição Federal) e balizas para assegurar os princípios da segurança jurídica e da confiança legítima. Por esse motivo, fixou três teses.</w:t>
      </w:r>
      <w:r w:rsidR="003F6ABA">
        <w:rPr>
          <w:rFonts w:ascii="Arial" w:eastAsia="Times New Roman" w:hAnsi="Arial" w:cs="Arial"/>
          <w:sz w:val="24"/>
          <w:szCs w:val="24"/>
          <w:lang w:eastAsia="pt-BR"/>
        </w:rPr>
        <w:t xml:space="preserve"> </w:t>
      </w:r>
      <w:r w:rsidRPr="009124EF">
        <w:rPr>
          <w:rFonts w:ascii="Arial" w:eastAsia="Times New Roman" w:hAnsi="Arial" w:cs="Arial"/>
          <w:sz w:val="24"/>
          <w:szCs w:val="24"/>
          <w:lang w:eastAsia="pt-BR"/>
        </w:rPr>
        <w:t xml:space="preserve">A primeira é que a observância do limite de uma única reeleição ou recondução independe de os mandatos consecutivos se referirem à </w:t>
      </w:r>
      <w:r w:rsidRPr="009124EF">
        <w:rPr>
          <w:rFonts w:ascii="Arial" w:eastAsia="Times New Roman" w:hAnsi="Arial" w:cs="Arial"/>
          <w:sz w:val="24"/>
          <w:szCs w:val="24"/>
          <w:lang w:eastAsia="pt-BR"/>
        </w:rPr>
        <w:lastRenderedPageBreak/>
        <w:t>mesma legislatura. Em segundo lugar, a vedação à reeleição ou à recondução aplica-se somente para o mesmo cargo da mesa diretora, não impedindo que membro da mesa anterior se mantenha nela, desde que em cargo distinto. Por fim, o limite de uma reeleição ou recondução deve orientar a formação das Mesas eleitas após a publicação do acórdão da ADI 6.524, mantendo-se inalterados os atos anteriores.</w:t>
      </w:r>
    </w:p>
    <w:p w:rsid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O voto do ministro Gilmar Mendes, que conferiu interpretação conforme a Constituição Federal aos dispositivos que permitiam reeleições ilimitadas para os cargos distintos das mesas diretoras</w:t>
      </w:r>
      <w:r w:rsidR="008F1B8E" w:rsidRPr="009124EF">
        <w:rPr>
          <w:rFonts w:ascii="Arial" w:eastAsia="Times New Roman" w:hAnsi="Arial" w:cs="Arial"/>
          <w:sz w:val="24"/>
          <w:szCs w:val="24"/>
          <w:lang w:eastAsia="pt-BR"/>
        </w:rPr>
        <w:t xml:space="preserve"> foi</w:t>
      </w:r>
      <w:r w:rsidRPr="009124EF">
        <w:rPr>
          <w:rFonts w:ascii="Arial" w:eastAsia="Times New Roman" w:hAnsi="Arial" w:cs="Arial"/>
          <w:sz w:val="24"/>
          <w:szCs w:val="24"/>
          <w:lang w:eastAsia="pt-BR"/>
        </w:rPr>
        <w:t xml:space="preserve"> seguido pelos ministros Roberto Barroso, Dias Toffoli, Nunes Marques e Luiz Fux, e pela ministra Rosa Weber. O ministro Alexandre de Moraes votou por não estabelecer parâmetros para o cumprimento da decisão.Já o relator, ministro Ricardo Lewandowski, votou pela declaração da inconstitucionalidade das normas, sem efeito retroativo, e foi acompanhado pelo ministro Luiz Edson Fachin e pela ministra Cármen Lúcia. Com informações da assessoria de imprensa do Supremo Tribunal Federal.</w:t>
      </w:r>
    </w:p>
    <w:p w:rsidR="009124EF" w:rsidRPr="009124EF" w:rsidRDefault="006A3210" w:rsidP="00D2158F">
      <w:pPr>
        <w:spacing w:line="360" w:lineRule="auto"/>
        <w:ind w:firstLine="1134"/>
        <w:jc w:val="both"/>
        <w:rPr>
          <w:rFonts w:ascii="Arial" w:eastAsia="Times New Roman" w:hAnsi="Arial" w:cs="Arial"/>
          <w:sz w:val="24"/>
          <w:szCs w:val="24"/>
          <w:lang w:eastAsia="pt-BR"/>
        </w:rPr>
      </w:pPr>
      <w:r w:rsidRPr="00084076">
        <w:rPr>
          <w:rFonts w:ascii="Arial" w:eastAsia="Times New Roman" w:hAnsi="Arial" w:cs="Arial"/>
          <w:sz w:val="24"/>
          <w:szCs w:val="24"/>
          <w:lang w:eastAsia="pt-BR"/>
        </w:rPr>
        <w:t>Outro</w:t>
      </w:r>
      <w:r w:rsidR="222EF799" w:rsidRPr="00084076">
        <w:rPr>
          <w:rFonts w:ascii="Arial" w:eastAsia="Times New Roman" w:hAnsi="Arial" w:cs="Arial"/>
          <w:sz w:val="24"/>
          <w:szCs w:val="24"/>
          <w:lang w:eastAsia="pt-BR"/>
        </w:rPr>
        <w:t>s</w:t>
      </w:r>
      <w:r w:rsidRPr="00084076">
        <w:rPr>
          <w:rFonts w:ascii="Arial" w:eastAsia="Times New Roman" w:hAnsi="Arial" w:cs="Arial"/>
          <w:sz w:val="24"/>
          <w:szCs w:val="24"/>
          <w:lang w:eastAsia="pt-BR"/>
        </w:rPr>
        <w:t>sim,</w:t>
      </w:r>
      <w:r w:rsidRPr="3522FDC4">
        <w:rPr>
          <w:rFonts w:ascii="Arial" w:eastAsia="Times New Roman" w:hAnsi="Arial" w:cs="Arial"/>
          <w:sz w:val="24"/>
          <w:szCs w:val="24"/>
          <w:lang w:eastAsia="pt-BR"/>
        </w:rPr>
        <w:t xml:space="preserve"> sobre o assunto foi sobre o titulo; “</w:t>
      </w:r>
      <w:r w:rsidR="009124EF" w:rsidRPr="3522FDC4">
        <w:rPr>
          <w:rFonts w:ascii="Arial" w:eastAsia="Times New Roman" w:hAnsi="Arial" w:cs="Arial"/>
          <w:sz w:val="24"/>
          <w:szCs w:val="24"/>
          <w:lang w:eastAsia="pt-BR"/>
        </w:rPr>
        <w:t>STF veta reele</w:t>
      </w:r>
      <w:r w:rsidR="003F6ABA">
        <w:rPr>
          <w:rFonts w:ascii="Arial" w:eastAsia="Times New Roman" w:hAnsi="Arial" w:cs="Arial"/>
          <w:sz w:val="24"/>
          <w:szCs w:val="24"/>
          <w:lang w:eastAsia="pt-BR"/>
        </w:rPr>
        <w:t>ições ilimitadas em mais cinco A</w:t>
      </w:r>
      <w:r w:rsidR="009124EF" w:rsidRPr="3522FDC4">
        <w:rPr>
          <w:rFonts w:ascii="Arial" w:eastAsia="Times New Roman" w:hAnsi="Arial" w:cs="Arial"/>
          <w:sz w:val="24"/>
          <w:szCs w:val="24"/>
          <w:lang w:eastAsia="pt-BR"/>
        </w:rPr>
        <w:t>sse</w:t>
      </w:r>
      <w:r w:rsidR="003F6ABA">
        <w:rPr>
          <w:rFonts w:ascii="Arial" w:eastAsia="Times New Roman" w:hAnsi="Arial" w:cs="Arial"/>
          <w:sz w:val="24"/>
          <w:szCs w:val="24"/>
          <w:lang w:eastAsia="pt-BR"/>
        </w:rPr>
        <w:t>mbleias L</w:t>
      </w:r>
      <w:r w:rsidR="009124EF" w:rsidRPr="3522FDC4">
        <w:rPr>
          <w:rFonts w:ascii="Arial" w:eastAsia="Times New Roman" w:hAnsi="Arial" w:cs="Arial"/>
          <w:sz w:val="24"/>
          <w:szCs w:val="24"/>
          <w:lang w:eastAsia="pt-BR"/>
        </w:rPr>
        <w:t>egislativas</w:t>
      </w:r>
      <w:r w:rsidRPr="3522FDC4">
        <w:rPr>
          <w:rFonts w:ascii="Arial" w:eastAsia="Times New Roman" w:hAnsi="Arial" w:cs="Arial"/>
          <w:sz w:val="24"/>
          <w:szCs w:val="24"/>
          <w:lang w:eastAsia="pt-BR"/>
        </w:rPr>
        <w:t>”</w:t>
      </w:r>
      <w:r w:rsidR="00D2158F" w:rsidRPr="3522FDC4">
        <w:rPr>
          <w:rFonts w:ascii="Arial" w:eastAsia="Times New Roman" w:hAnsi="Arial" w:cs="Arial"/>
          <w:sz w:val="24"/>
          <w:szCs w:val="24"/>
          <w:lang w:eastAsia="pt-BR"/>
        </w:rPr>
        <w:t xml:space="preserve"> (</w:t>
      </w:r>
      <w:r w:rsidR="009124EF" w:rsidRPr="3522FDC4">
        <w:rPr>
          <w:rFonts w:ascii="Arial" w:eastAsia="Times New Roman" w:hAnsi="Arial" w:cs="Arial"/>
          <w:sz w:val="24"/>
          <w:szCs w:val="24"/>
          <w:lang w:eastAsia="pt-BR"/>
        </w:rPr>
        <w:t>setembro de 2021</w:t>
      </w:r>
      <w:r w:rsidR="00D2158F" w:rsidRPr="3522FDC4">
        <w:rPr>
          <w:rFonts w:ascii="Arial" w:eastAsia="Times New Roman" w:hAnsi="Arial" w:cs="Arial"/>
          <w:sz w:val="24"/>
          <w:szCs w:val="24"/>
          <w:lang w:eastAsia="pt-BR"/>
        </w:rPr>
        <w:t>)</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Por meio do Plenário Virtual, o Supremo Tribunal Federal julgou procedentes cinco Ações Diretas de Inconstitucionalidades (ADIs) e declarou a inconstitucionalidade da reeleição ilimitada de membros das mesas diretor</w:t>
      </w:r>
      <w:r w:rsidR="003F6ABA">
        <w:rPr>
          <w:rFonts w:ascii="Arial" w:eastAsia="Times New Roman" w:hAnsi="Arial" w:cs="Arial"/>
          <w:sz w:val="24"/>
          <w:szCs w:val="24"/>
          <w:lang w:eastAsia="pt-BR"/>
        </w:rPr>
        <w:t>as de mais cinco Assembleias L</w:t>
      </w:r>
      <w:r w:rsidRPr="009124EF">
        <w:rPr>
          <w:rFonts w:ascii="Arial" w:eastAsia="Times New Roman" w:hAnsi="Arial" w:cs="Arial"/>
          <w:sz w:val="24"/>
          <w:szCs w:val="24"/>
          <w:lang w:eastAsia="pt-BR"/>
        </w:rPr>
        <w:t>egislativas. O mesmo entendimento já tinha sido firmado no julgamento conjunto de outras três ações.</w:t>
      </w:r>
    </w:p>
    <w:p w:rsidR="009124EF" w:rsidRPr="009124EF" w:rsidRDefault="00084076" w:rsidP="009124EF">
      <w:pPr>
        <w:spacing w:before="24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Divulgação da Assembleia Legislativa do Rio de Janeiro – </w:t>
      </w:r>
      <w:r w:rsidR="009124EF" w:rsidRPr="00084076">
        <w:rPr>
          <w:rFonts w:ascii="Arial" w:eastAsia="Times New Roman" w:hAnsi="Arial" w:cs="Arial"/>
          <w:sz w:val="24"/>
          <w:szCs w:val="24"/>
          <w:lang w:eastAsia="pt-BR"/>
        </w:rPr>
        <w:t>Alerj</w:t>
      </w:r>
      <w:r>
        <w:rPr>
          <w:rFonts w:ascii="Arial" w:eastAsia="Times New Roman" w:hAnsi="Arial" w:cs="Arial"/>
          <w:sz w:val="24"/>
          <w:szCs w:val="24"/>
          <w:lang w:eastAsia="pt-BR"/>
        </w:rPr>
        <w:t xml:space="preserve">, o </w:t>
      </w:r>
      <w:r w:rsidR="009124EF" w:rsidRPr="00084076">
        <w:rPr>
          <w:rFonts w:ascii="Arial" w:eastAsia="Times New Roman" w:hAnsi="Arial" w:cs="Arial"/>
          <w:sz w:val="24"/>
          <w:szCs w:val="24"/>
          <w:lang w:eastAsia="pt-BR"/>
        </w:rPr>
        <w:t>STF</w:t>
      </w:r>
      <w:r w:rsidR="003F6ABA">
        <w:rPr>
          <w:rFonts w:ascii="Arial" w:eastAsia="Times New Roman" w:hAnsi="Arial" w:cs="Arial"/>
          <w:sz w:val="24"/>
          <w:szCs w:val="24"/>
          <w:lang w:eastAsia="pt-BR"/>
        </w:rPr>
        <w:t xml:space="preserve"> </w:t>
      </w:r>
      <w:r w:rsidR="009124EF" w:rsidRPr="3522FDC4">
        <w:rPr>
          <w:rFonts w:ascii="Arial" w:eastAsia="Times New Roman" w:hAnsi="Arial" w:cs="Arial"/>
          <w:sz w:val="24"/>
          <w:szCs w:val="24"/>
          <w:lang w:eastAsia="pt-BR"/>
        </w:rPr>
        <w:t>declarou inconst</w:t>
      </w:r>
      <w:r>
        <w:rPr>
          <w:rFonts w:ascii="Arial" w:eastAsia="Times New Roman" w:hAnsi="Arial" w:cs="Arial"/>
          <w:sz w:val="24"/>
          <w:szCs w:val="24"/>
          <w:lang w:eastAsia="pt-BR"/>
        </w:rPr>
        <w:t xml:space="preserve">itucional norma sobre reeleição. </w:t>
      </w:r>
      <w:r w:rsidR="009124EF" w:rsidRPr="009124EF">
        <w:rPr>
          <w:rFonts w:ascii="Arial" w:eastAsia="Times New Roman" w:hAnsi="Arial" w:cs="Arial"/>
          <w:sz w:val="24"/>
          <w:szCs w:val="24"/>
          <w:lang w:eastAsia="pt-BR"/>
        </w:rPr>
        <w:t>Dessa vez, nas ADIs 6.720, 6.721 e 6.722, propostas pelo procurador-geral da República, Augusto Aras, o colegiado fixou o entendimento de que são inconstitucionais as normas editadas pelos estados de Alagoas, Rio de Janeiro e Rondônia, que permitiam indefinidamente a reeleição de deputados estaduais membros das mesas diretoras.</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 xml:space="preserve">Nas ações enviadas ao Supremo, o procurador-geral sustentou que a possibilidade de reeleição </w:t>
      </w:r>
      <w:r w:rsidRPr="00D647B7">
        <w:rPr>
          <w:rFonts w:ascii="Arial" w:eastAsia="Times New Roman" w:hAnsi="Arial" w:cs="Arial"/>
          <w:i/>
          <w:sz w:val="24"/>
          <w:szCs w:val="24"/>
          <w:lang w:eastAsia="pt-BR"/>
        </w:rPr>
        <w:t>“ad aeternum”</w:t>
      </w:r>
      <w:r w:rsidRPr="009124EF">
        <w:rPr>
          <w:rFonts w:ascii="Arial" w:eastAsia="Times New Roman" w:hAnsi="Arial" w:cs="Arial"/>
          <w:sz w:val="24"/>
          <w:szCs w:val="24"/>
          <w:lang w:eastAsia="pt-BR"/>
        </w:rPr>
        <w:t xml:space="preserve"> dos dirigentes do Poder Legislativo estadual é incompatível com os princípios democrático e republicano. Ele lembrou </w:t>
      </w:r>
      <w:r w:rsidRPr="009124EF">
        <w:rPr>
          <w:rFonts w:ascii="Arial" w:eastAsia="Times New Roman" w:hAnsi="Arial" w:cs="Arial"/>
          <w:sz w:val="24"/>
          <w:szCs w:val="24"/>
          <w:lang w:eastAsia="pt-BR"/>
        </w:rPr>
        <w:lastRenderedPageBreak/>
        <w:t>que o artigo 57, parágrafo 4º, da Constituição Federal, impede que integrantes da mesa diretora de cada uma das casas legislativas do Congresso Nacional sejam reconduzidos, para o mesmo cargo, na eleição imediatamente subsequente.</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 xml:space="preserve">Prevaleceu o entendimento do relator, ministro Luís Roberto Barroso, que foi acompanhado por Alexandre de Moraes, Gilmar Mendes, Rosa Weber, Dias Toffoli, Luiz Fux, Luiz Edson Fachin e Nunes Marques. Ficaram vencidos </w:t>
      </w:r>
      <w:r w:rsidR="00D647B7">
        <w:rPr>
          <w:rFonts w:ascii="Arial" w:eastAsia="Times New Roman" w:hAnsi="Arial" w:cs="Arial"/>
          <w:sz w:val="24"/>
          <w:szCs w:val="24"/>
          <w:lang w:eastAsia="pt-BR"/>
        </w:rPr>
        <w:t xml:space="preserve">os ministros </w:t>
      </w:r>
      <w:r w:rsidRPr="009124EF">
        <w:rPr>
          <w:rFonts w:ascii="Arial" w:eastAsia="Times New Roman" w:hAnsi="Arial" w:cs="Arial"/>
          <w:sz w:val="24"/>
          <w:szCs w:val="24"/>
          <w:lang w:eastAsia="pt-BR"/>
        </w:rPr>
        <w:t>Ricardo Lewandowski e Cármen Lúcia.</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Ao final, o Plenário do Supremo fixou as seguintes teses: “1. O art. 57, § 4º, da CF, não é norma de reprodução obrigatória por parte dos Estados-membros. 2. É inconstitucional a reeleição em número ilimitado, para mandatos consecutivos, dos membros das Mesas Diretoras das Assembleias Legislativas Estaduais para os mesmos cargos que ocupam, sendo-lhes permitida uma única recondução".</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Já na ADI 6.706, Aras questionou o artigo 92, inciso I, da Constituição do Estado do Pará e, por consequência, o artigo 9º do Regimento Interno da Assembleia Legislativa daquela unidade da Federação. Os dispositivos permitiam a reeleição dos membros da mesa diretora da Assembleia Legislativa na mesma legislatura, sem qualquer limite quanto a sucessivas reconduções.</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Nesse caso, o Supremo determinou que os dispositivos questionados sejam interpretados conforme a Constituição Federal, no sentido de possibilitar uma única reeleição sucessiva aos mesmos cargos da mesa diretora, acompanhando o entendimento do relator, ministro Alexandre de Moraes. Ficaram vencidos, novamente, Lewandowski e Cármen Lúcia.</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Por fim, nas ADIs 6.699, proposta pelo MPF, e 6.685, pelo Partido Republicano da Ordem Social (Pros), o dispositivo impugnado foi o parágrafo 3º do artigo 29 da Constituição do Estado do Maranhão, cujo teor também previa a reeleição sem limites dos membros da mesa diretora da casa legislativa.</w:t>
      </w:r>
    </w:p>
    <w:p w:rsidR="009124EF" w:rsidRPr="009124EF" w:rsidRDefault="009124EF" w:rsidP="009124EF">
      <w:pPr>
        <w:spacing w:before="240" w:line="360" w:lineRule="auto"/>
        <w:ind w:firstLine="1134"/>
        <w:jc w:val="both"/>
        <w:rPr>
          <w:rFonts w:ascii="Arial" w:eastAsia="Times New Roman" w:hAnsi="Arial" w:cs="Arial"/>
          <w:sz w:val="24"/>
          <w:szCs w:val="24"/>
          <w:lang w:eastAsia="pt-BR"/>
        </w:rPr>
      </w:pPr>
      <w:r w:rsidRPr="009124EF">
        <w:rPr>
          <w:rFonts w:ascii="Arial" w:eastAsia="Times New Roman" w:hAnsi="Arial" w:cs="Arial"/>
          <w:sz w:val="24"/>
          <w:szCs w:val="24"/>
          <w:lang w:eastAsia="pt-BR"/>
        </w:rPr>
        <w:t>Por maioria, vencidos novamente</w:t>
      </w:r>
      <w:r w:rsidR="004756FE">
        <w:rPr>
          <w:rFonts w:ascii="Arial" w:eastAsia="Times New Roman" w:hAnsi="Arial" w:cs="Arial"/>
          <w:sz w:val="24"/>
          <w:szCs w:val="24"/>
          <w:lang w:eastAsia="pt-BR"/>
        </w:rPr>
        <w:t xml:space="preserve"> </w:t>
      </w:r>
      <w:r w:rsidR="3D9A2D87" w:rsidRPr="00D647B7">
        <w:rPr>
          <w:rFonts w:ascii="Arial" w:eastAsia="Times New Roman" w:hAnsi="Arial" w:cs="Arial"/>
          <w:sz w:val="24"/>
          <w:szCs w:val="24"/>
          <w:lang w:eastAsia="pt-BR"/>
        </w:rPr>
        <w:t xml:space="preserve">os </w:t>
      </w:r>
      <w:bookmarkStart w:id="1" w:name="_Int_qnEkXfcc"/>
      <w:r w:rsidR="3D9A2D87" w:rsidRPr="00D647B7">
        <w:rPr>
          <w:rFonts w:ascii="Arial" w:eastAsia="Times New Roman" w:hAnsi="Arial" w:cs="Arial"/>
          <w:sz w:val="24"/>
          <w:szCs w:val="24"/>
          <w:lang w:eastAsia="pt-BR"/>
        </w:rPr>
        <w:t>ministros</w:t>
      </w:r>
      <w:r w:rsidRPr="009124EF">
        <w:rPr>
          <w:rFonts w:ascii="Arial" w:eastAsia="Times New Roman" w:hAnsi="Arial" w:cs="Arial"/>
          <w:sz w:val="24"/>
          <w:szCs w:val="24"/>
          <w:lang w:eastAsia="pt-BR"/>
        </w:rPr>
        <w:t xml:space="preserve"> Lewandowski</w:t>
      </w:r>
      <w:bookmarkEnd w:id="1"/>
      <w:r w:rsidRPr="009124EF">
        <w:rPr>
          <w:rFonts w:ascii="Arial" w:eastAsia="Times New Roman" w:hAnsi="Arial" w:cs="Arial"/>
          <w:sz w:val="24"/>
          <w:szCs w:val="24"/>
          <w:lang w:eastAsia="pt-BR"/>
        </w:rPr>
        <w:t xml:space="preserve"> e Cármen Lúcia, o Plenário do STF julgou procedentes as ações e também fixou interpretação conforme a Constituição, no sentido de possibilitar uma única reeleição sucessiva aos mesmos cargos da mesa diretora da Assembleia Legislativa maranhense.</w:t>
      </w:r>
    </w:p>
    <w:p w:rsidR="009D3AC0" w:rsidRPr="009124EF" w:rsidRDefault="008C3308" w:rsidP="009D3AC0">
      <w:pPr>
        <w:spacing w:line="360" w:lineRule="auto"/>
        <w:ind w:firstLine="1134"/>
        <w:jc w:val="both"/>
        <w:rPr>
          <w:rFonts w:ascii="Arial" w:hAnsi="Arial" w:cs="Arial"/>
          <w:sz w:val="24"/>
          <w:szCs w:val="24"/>
        </w:rPr>
      </w:pPr>
      <w:r>
        <w:rPr>
          <w:rFonts w:ascii="Arial" w:hAnsi="Arial" w:cs="Arial"/>
          <w:sz w:val="24"/>
          <w:szCs w:val="24"/>
        </w:rPr>
        <w:lastRenderedPageBreak/>
        <w:t>Seguindo</w:t>
      </w:r>
      <w:r w:rsidR="009D3AC0">
        <w:rPr>
          <w:rFonts w:ascii="Arial" w:hAnsi="Arial" w:cs="Arial"/>
          <w:sz w:val="24"/>
          <w:szCs w:val="24"/>
        </w:rPr>
        <w:t xml:space="preserve"> </w:t>
      </w:r>
      <w:r w:rsidR="00453225">
        <w:rPr>
          <w:rFonts w:ascii="Arial" w:hAnsi="Arial" w:cs="Arial"/>
          <w:sz w:val="24"/>
          <w:szCs w:val="24"/>
        </w:rPr>
        <w:t>as decisões</w:t>
      </w:r>
      <w:r w:rsidR="009D3AC0">
        <w:rPr>
          <w:rFonts w:ascii="Arial" w:hAnsi="Arial" w:cs="Arial"/>
          <w:sz w:val="24"/>
          <w:szCs w:val="24"/>
        </w:rPr>
        <w:t xml:space="preserve"> do </w:t>
      </w:r>
      <w:r w:rsidR="009D3AC0" w:rsidRPr="009124EF">
        <w:rPr>
          <w:rFonts w:ascii="Arial" w:hAnsi="Arial" w:cs="Arial"/>
          <w:sz w:val="24"/>
          <w:szCs w:val="24"/>
        </w:rPr>
        <w:t xml:space="preserve">STF </w:t>
      </w:r>
      <w:r>
        <w:rPr>
          <w:rFonts w:ascii="Arial" w:hAnsi="Arial" w:cs="Arial"/>
          <w:sz w:val="24"/>
          <w:szCs w:val="24"/>
        </w:rPr>
        <w:t>(em dezembro de 2020) f</w:t>
      </w:r>
      <w:r w:rsidR="009D3AC0">
        <w:rPr>
          <w:rFonts w:ascii="Arial" w:hAnsi="Arial" w:cs="Arial"/>
          <w:sz w:val="24"/>
          <w:szCs w:val="24"/>
        </w:rPr>
        <w:t xml:space="preserve">oi noticiado sobre a </w:t>
      </w:r>
      <w:r w:rsidR="009D3AC0" w:rsidRPr="009124EF">
        <w:rPr>
          <w:rFonts w:ascii="Arial" w:hAnsi="Arial" w:cs="Arial"/>
          <w:sz w:val="24"/>
          <w:szCs w:val="24"/>
        </w:rPr>
        <w:t>reeleição na Câmara e no Senado</w:t>
      </w:r>
      <w:r>
        <w:rPr>
          <w:rFonts w:ascii="Arial" w:hAnsi="Arial" w:cs="Arial"/>
          <w:sz w:val="24"/>
          <w:szCs w:val="24"/>
        </w:rPr>
        <w:t xml:space="preserve">. </w:t>
      </w:r>
      <w:r w:rsidR="009D3AC0">
        <w:rPr>
          <w:rFonts w:ascii="Arial" w:hAnsi="Arial" w:cs="Arial"/>
          <w:sz w:val="24"/>
          <w:szCs w:val="24"/>
        </w:rPr>
        <w:t>Os</w:t>
      </w:r>
      <w:r w:rsidR="009D3AC0" w:rsidRPr="009124EF">
        <w:rPr>
          <w:rFonts w:ascii="Arial" w:hAnsi="Arial" w:cs="Arial"/>
          <w:sz w:val="24"/>
          <w:szCs w:val="24"/>
        </w:rPr>
        <w:t xml:space="preserve"> ministros Barroso, Fachin e Fux votaram contra a possibilidade da reeleição, totalizando maioria para não a permitir na mesma legislatura.</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 xml:space="preserve">Por maioria dos votos, o STF decidiu vetar a reeleição nas </w:t>
      </w:r>
      <w:r w:rsidR="003F6ABA" w:rsidRPr="009124EF">
        <w:rPr>
          <w:rFonts w:ascii="Arial" w:hAnsi="Arial" w:cs="Arial"/>
          <w:sz w:val="24"/>
          <w:szCs w:val="24"/>
        </w:rPr>
        <w:t>presidências</w:t>
      </w:r>
      <w:r w:rsidRPr="009124EF">
        <w:rPr>
          <w:rFonts w:ascii="Arial" w:hAnsi="Arial" w:cs="Arial"/>
          <w:sz w:val="24"/>
          <w:szCs w:val="24"/>
        </w:rPr>
        <w:t xml:space="preserve"> da Câmara e Senado numa mesma legislatura. </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O relator do caso, ministro Gilmar Mendes, votou a favor da reeleição dos atuais presidentes da Câmara, Rodrigo Maia, e do Senado, Davi Alcolumbre. O voto foi seguido pelos ministros Toffoli, Alexandre de Moraes e Lewandoski. </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Ministro Nunes Marques acompanhou o relator, mas com ressalvas, defendendo que a reeleição é possível uma única vez, independentemente se dentro da mesma legislatura ou na mudança de uma legislatura para outra. Em outras palavras, o voto de Nunes impediria a reeleição de Maia, que já foi reeleito em 2019 - mas permitiria a de Alcolumbre.</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Contrários à possibilidade de reeleição, divergindo totalmente do relator, votaram os ministros Marco Aurélio, Cármen Lúcia, Rosa Weber, Luís Roberto Barroso, Fachin e Fux.</w:t>
      </w:r>
    </w:p>
    <w:p w:rsidR="009D3AC0" w:rsidRPr="009124EF" w:rsidRDefault="0005247A" w:rsidP="009D3AC0">
      <w:pPr>
        <w:spacing w:line="360" w:lineRule="auto"/>
        <w:ind w:firstLine="1134"/>
        <w:jc w:val="both"/>
        <w:rPr>
          <w:rFonts w:ascii="Arial" w:hAnsi="Arial" w:cs="Arial"/>
          <w:sz w:val="24"/>
          <w:szCs w:val="24"/>
        </w:rPr>
      </w:pPr>
      <w:r>
        <w:rPr>
          <w:rFonts w:ascii="Arial" w:hAnsi="Arial" w:cs="Arial"/>
          <w:sz w:val="24"/>
          <w:szCs w:val="24"/>
        </w:rPr>
        <w:t xml:space="preserve">Em agosto </w:t>
      </w:r>
      <w:r w:rsidR="001F6B8D">
        <w:rPr>
          <w:rFonts w:ascii="Arial" w:hAnsi="Arial" w:cs="Arial"/>
          <w:sz w:val="24"/>
          <w:szCs w:val="24"/>
        </w:rPr>
        <w:t>de</w:t>
      </w:r>
      <w:r>
        <w:rPr>
          <w:rFonts w:ascii="Arial" w:hAnsi="Arial" w:cs="Arial"/>
          <w:sz w:val="24"/>
          <w:szCs w:val="24"/>
        </w:rPr>
        <w:t xml:space="preserve"> 2019, foi apresentado pela </w:t>
      </w:r>
      <w:r w:rsidRPr="009124EF">
        <w:rPr>
          <w:rFonts w:ascii="Arial" w:hAnsi="Arial" w:cs="Arial"/>
          <w:sz w:val="24"/>
          <w:szCs w:val="24"/>
        </w:rPr>
        <w:t>o P</w:t>
      </w:r>
      <w:r>
        <w:rPr>
          <w:rFonts w:ascii="Arial" w:hAnsi="Arial" w:cs="Arial"/>
          <w:sz w:val="24"/>
          <w:szCs w:val="24"/>
        </w:rPr>
        <w:t xml:space="preserve">artido </w:t>
      </w:r>
      <w:r w:rsidRPr="009124EF">
        <w:rPr>
          <w:rFonts w:ascii="Arial" w:hAnsi="Arial" w:cs="Arial"/>
          <w:sz w:val="24"/>
          <w:szCs w:val="24"/>
        </w:rPr>
        <w:t>T</w:t>
      </w:r>
      <w:r>
        <w:rPr>
          <w:rFonts w:ascii="Arial" w:hAnsi="Arial" w:cs="Arial"/>
          <w:sz w:val="24"/>
          <w:szCs w:val="24"/>
        </w:rPr>
        <w:t xml:space="preserve">rabalhista </w:t>
      </w:r>
      <w:r w:rsidRPr="009124EF">
        <w:rPr>
          <w:rFonts w:ascii="Arial" w:hAnsi="Arial" w:cs="Arial"/>
          <w:sz w:val="24"/>
          <w:szCs w:val="24"/>
        </w:rPr>
        <w:t>B</w:t>
      </w:r>
      <w:r>
        <w:rPr>
          <w:rFonts w:ascii="Arial" w:hAnsi="Arial" w:cs="Arial"/>
          <w:sz w:val="24"/>
          <w:szCs w:val="24"/>
        </w:rPr>
        <w:t>rasileiro - PTB</w:t>
      </w:r>
      <w:r w:rsidRPr="009124EF">
        <w:rPr>
          <w:rFonts w:ascii="Arial" w:hAnsi="Arial" w:cs="Arial"/>
          <w:sz w:val="24"/>
          <w:szCs w:val="24"/>
        </w:rPr>
        <w:t xml:space="preserve"> de Roberto Jefferson</w:t>
      </w:r>
      <w:r w:rsidR="009D3AC0" w:rsidRPr="009124EF">
        <w:rPr>
          <w:rFonts w:ascii="Arial" w:hAnsi="Arial" w:cs="Arial"/>
          <w:sz w:val="24"/>
          <w:szCs w:val="24"/>
        </w:rPr>
        <w:t xml:space="preserve"> ação para que o Supremo impeça a reeleição dos presidentes da Câmara e do Senado. O partido se baseia no artigo 57 da CF segundo o qual "cada uma das Casas reunir-se-á em sessões preparatórias, a partir de 1º de fevereiro, no primeiro ano da legislatura, para a posse de seus membros e eleição das respectivas Mesas, para mandato de 2 (dois) anos, vedada a recondução para o mesmo cargo na eleição imediatamente subsequente."</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Entretanto, a legenda afirma que o regimento interno da Câmara não considera reeleição se for realizada em legislaturas diferentes, mesmo que sucessivas.</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Segundo o partido, o objetivo é que, com a proibição, seja evitada a perpetuação de uma pessoa no poder.</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 xml:space="preserve">Ao proferir seu voto, Gilmar Mendes defendeu que somente poderá haver reeleição para comandar as duas casas legislativas uma única vez. Essa regra </w:t>
      </w:r>
      <w:r w:rsidRPr="009124EF">
        <w:rPr>
          <w:rFonts w:ascii="Arial" w:hAnsi="Arial" w:cs="Arial"/>
          <w:sz w:val="24"/>
          <w:szCs w:val="24"/>
        </w:rPr>
        <w:lastRenderedPageBreak/>
        <w:t>passaria a valer a partir da próxima legislatura, o que permitiria a reeleição dos atuais presidentes. Para o ministro:</w:t>
      </w:r>
    </w:p>
    <w:p w:rsidR="009D3AC0" w:rsidRPr="0005247A" w:rsidRDefault="009D3AC0" w:rsidP="0005247A">
      <w:pPr>
        <w:spacing w:line="240" w:lineRule="auto"/>
        <w:ind w:left="3969"/>
        <w:jc w:val="both"/>
        <w:rPr>
          <w:rFonts w:ascii="Arial" w:hAnsi="Arial" w:cs="Arial"/>
          <w:sz w:val="20"/>
          <w:szCs w:val="20"/>
        </w:rPr>
      </w:pPr>
      <w:r w:rsidRPr="0005247A">
        <w:rPr>
          <w:rFonts w:ascii="Arial" w:hAnsi="Arial" w:cs="Arial"/>
          <w:sz w:val="20"/>
          <w:szCs w:val="20"/>
        </w:rPr>
        <w:t>O limite de uma única reeleição ou recondução deve orientar a formação das Mesas da Câmara dos Deputados e do Senado Federal a partir da próxima legislatura, resguardando-se, para aquela que se encontra em curso, a possibilidade de reeleição ou reconduçã</w:t>
      </w:r>
      <w:r w:rsidR="00225D47">
        <w:rPr>
          <w:rFonts w:ascii="Arial" w:hAnsi="Arial" w:cs="Arial"/>
          <w:sz w:val="20"/>
          <w:szCs w:val="20"/>
        </w:rPr>
        <w:t>o, inclusive para o mesmo cargo</w:t>
      </w:r>
      <w:r w:rsidRPr="0005247A">
        <w:rPr>
          <w:rFonts w:ascii="Arial" w:hAnsi="Arial" w:cs="Arial"/>
          <w:sz w:val="20"/>
          <w:szCs w:val="20"/>
        </w:rPr>
        <w:t>.</w:t>
      </w:r>
    </w:p>
    <w:p w:rsidR="0005247A"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 xml:space="preserve">Gilmar Mendes defendeu a aplicação da regra na próxima legislatura para evitar interferências nas eleições do Congresso em 2021: </w:t>
      </w:r>
    </w:p>
    <w:p w:rsidR="009D3AC0" w:rsidRPr="0005247A" w:rsidRDefault="009D3AC0" w:rsidP="0005247A">
      <w:pPr>
        <w:spacing w:line="240" w:lineRule="auto"/>
        <w:ind w:left="3969"/>
        <w:jc w:val="both"/>
        <w:rPr>
          <w:rFonts w:ascii="Arial" w:hAnsi="Arial" w:cs="Arial"/>
          <w:sz w:val="20"/>
          <w:szCs w:val="20"/>
        </w:rPr>
      </w:pPr>
      <w:r w:rsidRPr="0005247A">
        <w:rPr>
          <w:rFonts w:ascii="Arial" w:hAnsi="Arial" w:cs="Arial"/>
          <w:sz w:val="20"/>
          <w:szCs w:val="20"/>
        </w:rPr>
        <w:t xml:space="preserve">Não decidiremos acerca de quem vai compor a próxima Mesa: para tanto é preciso de votos no Parlamento, e não no Plenário deste Supremo Tribunal Federal. Na eleição de Mesa do Poder Legislativo, é a maioria parlamentar que define quem 'fala pela Casa', não um </w:t>
      </w:r>
      <w:r w:rsidR="00225D47">
        <w:rPr>
          <w:rFonts w:ascii="Arial" w:hAnsi="Arial" w:cs="Arial"/>
          <w:sz w:val="20"/>
          <w:szCs w:val="20"/>
        </w:rPr>
        <w:t>acórdão</w:t>
      </w:r>
      <w:r w:rsidRPr="0005247A">
        <w:rPr>
          <w:rFonts w:ascii="Arial" w:hAnsi="Arial" w:cs="Arial"/>
          <w:sz w:val="20"/>
          <w:szCs w:val="20"/>
        </w:rPr>
        <w:t>.</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O ministro explicou que a vedação a reeleição no Legislativo surgiu no regime militar, mas, em 1997, foi aprovada uma emenda constitucional permitindo uma reeleição para o Executivo, houve um "redimensionamento" de toda a Constituição:</w:t>
      </w:r>
    </w:p>
    <w:p w:rsidR="009D3AC0" w:rsidRPr="0005247A" w:rsidRDefault="009D3AC0" w:rsidP="0005247A">
      <w:pPr>
        <w:spacing w:line="240" w:lineRule="auto"/>
        <w:ind w:left="3969"/>
        <w:jc w:val="both"/>
        <w:rPr>
          <w:rFonts w:ascii="Arial" w:hAnsi="Arial" w:cs="Arial"/>
          <w:sz w:val="20"/>
          <w:szCs w:val="20"/>
        </w:rPr>
      </w:pPr>
      <w:r w:rsidRPr="0005247A">
        <w:rPr>
          <w:rFonts w:ascii="Arial" w:hAnsi="Arial" w:cs="Arial"/>
          <w:sz w:val="20"/>
          <w:szCs w:val="20"/>
        </w:rPr>
        <w:t>Considerado o teor do art. 57, § 4º, CF/88, o redimensionamento que a EC n. 16/1997 implicou no princípio republicano serve ao equacionamento da questão constitucional que ora enfrentamos ao fornecer o critério objetivo de 1 (uma) única reeleição/recondução sucessi</w:t>
      </w:r>
      <w:r w:rsidR="00225D47">
        <w:rPr>
          <w:rFonts w:ascii="Arial" w:hAnsi="Arial" w:cs="Arial"/>
          <w:sz w:val="20"/>
          <w:szCs w:val="20"/>
        </w:rPr>
        <w:t>va para o mesmo cargo da Mesa</w:t>
      </w:r>
      <w:r w:rsidRPr="0005247A">
        <w:rPr>
          <w:rFonts w:ascii="Arial" w:hAnsi="Arial" w:cs="Arial"/>
          <w:sz w:val="20"/>
          <w:szCs w:val="20"/>
        </w:rPr>
        <w:t>.</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Como dito, os ministros Dias Toffoli, Alexandre de Moraes e Lewandoski acompanharam integralmente o voto do relator.</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O ministro Nunes, por sua vez, acompanhou a tese de Gilmar Mendes, mas divergiu da aplicação. Conforme seu voto, os presidentes das Casas só podem se reeleger uma vez, mas a regra deve ser aplicada imediatamente.</w:t>
      </w:r>
    </w:p>
    <w:p w:rsidR="009D3AC0" w:rsidRPr="009124EF" w:rsidRDefault="009D3AC0" w:rsidP="004A2B78">
      <w:pPr>
        <w:spacing w:line="240" w:lineRule="auto"/>
        <w:ind w:left="3969"/>
        <w:jc w:val="both"/>
        <w:rPr>
          <w:rFonts w:ascii="Arial" w:hAnsi="Arial" w:cs="Arial"/>
          <w:sz w:val="24"/>
          <w:szCs w:val="24"/>
        </w:rPr>
      </w:pPr>
      <w:r w:rsidRPr="004A2B78">
        <w:rPr>
          <w:rFonts w:ascii="Arial" w:hAnsi="Arial" w:cs="Arial"/>
          <w:sz w:val="20"/>
          <w:szCs w:val="20"/>
        </w:rPr>
        <w:t>Ante o exposto, acompanho o Relator, ainda que por razões distintas, quanto à</w:t>
      </w:r>
      <w:r w:rsidR="003F6ABA">
        <w:rPr>
          <w:rFonts w:ascii="Arial" w:hAnsi="Arial" w:cs="Arial"/>
          <w:sz w:val="20"/>
          <w:szCs w:val="20"/>
        </w:rPr>
        <w:t xml:space="preserve"> </w:t>
      </w:r>
      <w:r w:rsidRPr="004A2B78">
        <w:rPr>
          <w:rFonts w:ascii="Arial" w:hAnsi="Arial" w:cs="Arial"/>
          <w:sz w:val="20"/>
          <w:szCs w:val="20"/>
        </w:rPr>
        <w:t>reeleição ou a recondução sucessiva dos membros das Mesas Diretoras das Casas do Congresso Nacional para o mesmo cargo uma única vez. Peço vênia, no entanto, para divergir de Sua Excelência quanto à aplicação prospectiva do julgado. Nesse ponto, declaro vedada a reeleição ou a recondução de quem já esteja ou venha a ser reele</w:t>
      </w:r>
      <w:r w:rsidR="00525440">
        <w:rPr>
          <w:rFonts w:ascii="Arial" w:hAnsi="Arial" w:cs="Arial"/>
          <w:sz w:val="20"/>
          <w:szCs w:val="20"/>
        </w:rPr>
        <w:t xml:space="preserve">ito, </w:t>
      </w:r>
      <w:r w:rsidRPr="004A2B78">
        <w:rPr>
          <w:rFonts w:ascii="Arial" w:hAnsi="Arial" w:cs="Arial"/>
          <w:sz w:val="20"/>
          <w:szCs w:val="20"/>
        </w:rPr>
        <w:t>escreveu.</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Para Nunes Marques, permitir a Maia, por exemplo, uma nova reeleição, romperia com a princípio de haver apenas uma recondução:</w:t>
      </w:r>
    </w:p>
    <w:p w:rsidR="009D3AC0" w:rsidRPr="004A2B78" w:rsidRDefault="009D3AC0" w:rsidP="004A2B78">
      <w:pPr>
        <w:spacing w:line="240" w:lineRule="auto"/>
        <w:ind w:left="3969"/>
        <w:jc w:val="both"/>
        <w:rPr>
          <w:rFonts w:ascii="Arial" w:hAnsi="Arial" w:cs="Arial"/>
          <w:sz w:val="20"/>
          <w:szCs w:val="20"/>
        </w:rPr>
      </w:pPr>
      <w:r w:rsidRPr="004A2B78">
        <w:rPr>
          <w:rFonts w:ascii="Arial" w:hAnsi="Arial" w:cs="Arial"/>
          <w:sz w:val="20"/>
          <w:szCs w:val="20"/>
        </w:rPr>
        <w:lastRenderedPageBreak/>
        <w:t xml:space="preserve">Alteração de tal profundidade, como a pretendida pelo relator, de forma a permitir mais de uma reeleição ao atual Presidente da Câmara, </w:t>
      </w:r>
      <w:r w:rsidRPr="004A2B78">
        <w:rPr>
          <w:rFonts w:ascii="Arial" w:hAnsi="Arial" w:cs="Arial"/>
          <w:i/>
          <w:sz w:val="20"/>
          <w:szCs w:val="20"/>
        </w:rPr>
        <w:t>concessa venia</w:t>
      </w:r>
      <w:r w:rsidRPr="004A2B78">
        <w:rPr>
          <w:rFonts w:ascii="Arial" w:hAnsi="Arial" w:cs="Arial"/>
          <w:sz w:val="20"/>
          <w:szCs w:val="20"/>
        </w:rPr>
        <w:t xml:space="preserve">, vai muito além da mutação constitucional (...) Na prática, estaríamos admitindo uma terceira reeleição </w:t>
      </w:r>
      <w:r w:rsidR="00525440">
        <w:rPr>
          <w:rFonts w:ascii="Arial" w:hAnsi="Arial" w:cs="Arial"/>
          <w:sz w:val="20"/>
          <w:szCs w:val="20"/>
        </w:rPr>
        <w:t>e um quarto mandato consecutivo</w:t>
      </w:r>
      <w:r w:rsidRPr="004A2B78">
        <w:rPr>
          <w:rFonts w:ascii="Arial" w:hAnsi="Arial" w:cs="Arial"/>
          <w:sz w:val="20"/>
          <w:szCs w:val="20"/>
        </w:rPr>
        <w:t>.</w:t>
      </w:r>
    </w:p>
    <w:p w:rsidR="004A2B78"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Ministro Marco Aurélio, em seu voto divergente, ressaltou que</w:t>
      </w:r>
      <w:r w:rsidR="004A2B78">
        <w:rPr>
          <w:rFonts w:ascii="Arial" w:hAnsi="Arial" w:cs="Arial"/>
          <w:sz w:val="24"/>
          <w:szCs w:val="24"/>
        </w:rPr>
        <w:t>;</w:t>
      </w:r>
    </w:p>
    <w:p w:rsidR="009D3AC0" w:rsidRPr="004A2B78" w:rsidRDefault="009D3AC0" w:rsidP="004A2B78">
      <w:pPr>
        <w:spacing w:line="240" w:lineRule="auto"/>
        <w:ind w:left="3969"/>
        <w:jc w:val="both"/>
        <w:rPr>
          <w:rFonts w:ascii="Arial" w:hAnsi="Arial" w:cs="Arial"/>
          <w:sz w:val="20"/>
          <w:szCs w:val="20"/>
        </w:rPr>
      </w:pPr>
      <w:r w:rsidRPr="004A2B78">
        <w:rPr>
          <w:rFonts w:ascii="Arial" w:hAnsi="Arial" w:cs="Arial"/>
          <w:sz w:val="20"/>
          <w:szCs w:val="20"/>
        </w:rPr>
        <w:t>é inaceitável que as Casas Legislativas disponham conforme as conveniências reinantes, cada qual adotando um critério, ao bel-prazer, à</w:t>
      </w:r>
      <w:r w:rsidR="00525440">
        <w:rPr>
          <w:rFonts w:ascii="Arial" w:hAnsi="Arial" w:cs="Arial"/>
          <w:sz w:val="20"/>
          <w:szCs w:val="20"/>
        </w:rPr>
        <w:t xml:space="preserve"> luz de interesses momentâneos.</w:t>
      </w:r>
    </w:p>
    <w:p w:rsidR="009D3AC0" w:rsidRPr="004A2B78" w:rsidRDefault="009D3AC0" w:rsidP="004A2B78">
      <w:pPr>
        <w:spacing w:line="240" w:lineRule="auto"/>
        <w:ind w:left="3969"/>
        <w:jc w:val="both"/>
        <w:rPr>
          <w:rFonts w:ascii="Arial" w:hAnsi="Arial" w:cs="Arial"/>
          <w:sz w:val="20"/>
          <w:szCs w:val="20"/>
        </w:rPr>
      </w:pPr>
      <w:r w:rsidRPr="004A2B78">
        <w:rPr>
          <w:rFonts w:ascii="Arial" w:hAnsi="Arial" w:cs="Arial"/>
          <w:sz w:val="20"/>
          <w:szCs w:val="20"/>
        </w:rPr>
        <w:t>A tese não é, para certos segmentos, agradável, mas não ocupo, ou melhor, ninguém ocupa, neste Tribunal, cadeira voltada a relações públicas. A reeleição, em si, está em moda, mas não se pode colocar em plano secundário o § 4º do arti</w:t>
      </w:r>
      <w:r w:rsidR="00525440">
        <w:rPr>
          <w:rFonts w:ascii="Arial" w:hAnsi="Arial" w:cs="Arial"/>
          <w:sz w:val="20"/>
          <w:szCs w:val="20"/>
        </w:rPr>
        <w:t>go 57 da Constituição Federal.</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Para o ministro Marco Aurélio, "a reeleição, em si, está em moda, mas não se pode colocar em plano secundário o § 4º do artigo 57 da Constituição Federal". O ministro votou contra a possibilidade de recondução ao mesmo cargo em mandatos sucessivos.</w:t>
      </w:r>
    </w:p>
    <w:p w:rsidR="009D3AC0" w:rsidRPr="009124EF" w:rsidRDefault="009D3AC0" w:rsidP="00FA72CC">
      <w:pPr>
        <w:spacing w:line="360" w:lineRule="auto"/>
        <w:ind w:firstLine="1134"/>
        <w:jc w:val="both"/>
        <w:rPr>
          <w:rFonts w:ascii="Arial" w:hAnsi="Arial" w:cs="Arial"/>
          <w:sz w:val="24"/>
          <w:szCs w:val="24"/>
        </w:rPr>
      </w:pPr>
      <w:r w:rsidRPr="009124EF">
        <w:rPr>
          <w:rFonts w:ascii="Arial" w:hAnsi="Arial" w:cs="Arial"/>
          <w:sz w:val="24"/>
          <w:szCs w:val="24"/>
        </w:rPr>
        <w:t>Assim, votou para declarar a inconstitucionalidade do § 1º do artigo 5º do Regimento Interno da Câmara dos Deputados, no que possibilitada a recondução ao mesmo cargo em mandatos sucessivos.</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A ministra Cármen Lúcia também divergiu do relator. Para a ministra, a previsão de que as Casas legislativas estruturem suas normas internas não significa que são soberanas ao ponto de ultrapassarem os preceitos e regras constitucionais estipulando um ordenamento infraconstitucional distinto.</w:t>
      </w:r>
    </w:p>
    <w:p w:rsidR="009D3AC0" w:rsidRPr="004A2B78" w:rsidRDefault="009D3AC0" w:rsidP="004A2B78">
      <w:pPr>
        <w:spacing w:line="240" w:lineRule="auto"/>
        <w:ind w:left="3969"/>
        <w:jc w:val="both"/>
        <w:rPr>
          <w:rFonts w:ascii="Arial" w:hAnsi="Arial" w:cs="Arial"/>
          <w:sz w:val="20"/>
          <w:szCs w:val="20"/>
        </w:rPr>
      </w:pPr>
      <w:r w:rsidRPr="004A2B78">
        <w:rPr>
          <w:rFonts w:ascii="Arial" w:hAnsi="Arial" w:cs="Arial"/>
          <w:sz w:val="20"/>
          <w:szCs w:val="20"/>
        </w:rPr>
        <w:t>O constituinte de 1988 optou e expressou sua escolha pela impossibilidade de reeleição dos membros das mesas das Casas Legislativas na legislatura imediatamente subsequente, estampando a fórmula eleita, expressamente, na norma do § 4º do a</w:t>
      </w:r>
      <w:r w:rsidR="00525440">
        <w:rPr>
          <w:rFonts w:ascii="Arial" w:hAnsi="Arial" w:cs="Arial"/>
          <w:sz w:val="20"/>
          <w:szCs w:val="20"/>
        </w:rPr>
        <w:t>rt. 57 do texto constitucional.</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Na análise da ministra Cármen Lúcia, que também votou pela não reeleição, "pode-se até criticar escolha do constituinte. O que não é dado ao intérprete, menos ainda ao juiz constitucional, é a ele substituir-se. E, especialmente, não lhe é dado desfazer</w:t>
      </w:r>
      <w:r w:rsidR="00525440">
        <w:rPr>
          <w:rFonts w:ascii="Arial" w:hAnsi="Arial" w:cs="Arial"/>
          <w:sz w:val="24"/>
          <w:szCs w:val="24"/>
        </w:rPr>
        <w:t xml:space="preserve"> o que feito pelo constituinte”.</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 xml:space="preserve">Cármen Lúcia frisou que, em se tratando do Congresso, a Constituição veda a recondução para o mesmo cargo em eleições subsequentes e que </w:t>
      </w:r>
      <w:r w:rsidRPr="009124EF">
        <w:rPr>
          <w:rFonts w:ascii="Arial" w:hAnsi="Arial" w:cs="Arial"/>
          <w:sz w:val="24"/>
          <w:szCs w:val="24"/>
        </w:rPr>
        <w:lastRenderedPageBreak/>
        <w:t>"desconhecê-la ou desprezá-la para estabelecer-se outra em seu lugar ao argumento de se estar a interpretá-la é inviável juridicamente".</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Também se opondo à reeleição, a ministra Rosa Weber pontuou que deixar de aplicar a regra constitucional que veda a reeleição implica "velada declaração de inconstitucionalidade de uma norma constitucional originária, em contrariedade não só à jurisprudência desta Casa, mas também à ideia de rigidez constitucional".</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A ministra defendeu que a deslealdade à Constituição caracteriza uma "preocupante ofensa" ao pacto da sociedade brasileira com os propósitos para dar força ativa aos compromissos constitucionais.</w:t>
      </w:r>
    </w:p>
    <w:p w:rsidR="009D3AC0" w:rsidRPr="00F74AF6" w:rsidRDefault="009D3AC0" w:rsidP="00F74AF6">
      <w:pPr>
        <w:spacing w:line="240" w:lineRule="auto"/>
        <w:ind w:left="3969"/>
        <w:jc w:val="both"/>
        <w:rPr>
          <w:rFonts w:ascii="Arial" w:hAnsi="Arial" w:cs="Arial"/>
          <w:sz w:val="20"/>
          <w:szCs w:val="20"/>
        </w:rPr>
      </w:pPr>
      <w:r w:rsidRPr="00F74AF6">
        <w:rPr>
          <w:rFonts w:ascii="Arial" w:hAnsi="Arial" w:cs="Arial"/>
          <w:sz w:val="20"/>
          <w:szCs w:val="20"/>
        </w:rPr>
        <w:t>Uma sucessão de mandatos nas Mesas, exercidos pelas mesmas pessoas, ocupando as mesmas funções, no ano legislativo imediatamente subsequente, não configura nem pode ser tida, em qualquer hipótese, como uma investidura originária. Trata-se de mandato dúplice, vedado, e</w:t>
      </w:r>
      <w:r w:rsidR="00525440">
        <w:rPr>
          <w:rFonts w:ascii="Arial" w:hAnsi="Arial" w:cs="Arial"/>
          <w:sz w:val="20"/>
          <w:szCs w:val="20"/>
        </w:rPr>
        <w:t>nquanto tal, pela Constituição.</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O ministro Luís Roberto Barroso afirmou que entende o "sentimento de que existe uma assimetria no sistema constitucional dos Poderes ao não se permitir uma recondução dos presidentes do Senado Federal e da Câmar</w:t>
      </w:r>
      <w:r>
        <w:rPr>
          <w:rFonts w:ascii="Arial" w:hAnsi="Arial" w:cs="Arial"/>
          <w:sz w:val="24"/>
          <w:szCs w:val="24"/>
        </w:rPr>
        <w:t xml:space="preserve">a dos Deputados", mas concluiu </w:t>
      </w:r>
      <w:r w:rsidRPr="009124EF">
        <w:rPr>
          <w:rFonts w:ascii="Arial" w:hAnsi="Arial" w:cs="Arial"/>
          <w:sz w:val="24"/>
          <w:szCs w:val="24"/>
        </w:rPr>
        <w:t>"não ser possível a recondução de presidente de casa legislativa ao mesmo cargo na eleição imediatamente subsequente, porque esse é o comando constitucional vigente".</w:t>
      </w:r>
    </w:p>
    <w:p w:rsidR="009D3AC0" w:rsidRPr="00F74AF6" w:rsidRDefault="009D3AC0" w:rsidP="00F74AF6">
      <w:pPr>
        <w:spacing w:line="240" w:lineRule="auto"/>
        <w:ind w:left="3969"/>
        <w:jc w:val="both"/>
        <w:rPr>
          <w:rFonts w:ascii="Arial" w:hAnsi="Arial" w:cs="Arial"/>
          <w:sz w:val="20"/>
          <w:szCs w:val="20"/>
        </w:rPr>
      </w:pPr>
      <w:r w:rsidRPr="00F74AF6">
        <w:rPr>
          <w:rFonts w:ascii="Arial" w:hAnsi="Arial" w:cs="Arial"/>
          <w:sz w:val="20"/>
          <w:szCs w:val="20"/>
        </w:rPr>
        <w:t xml:space="preserve">Não creio estar em jogo cláusula pétrea. De modo que considero legítimo - sobretudo enquanto perdurar a possibilidade de reeleição para a chefia do Poder Executivo - que os presidentes das casas legislativas possam ser reeleitos por uma vez para legislatura subsequente, se o Congresso Nacional assim desejar. Mas deverá manifestar sua vontade pela via formal da emenda </w:t>
      </w:r>
      <w:r w:rsidR="00525440">
        <w:rPr>
          <w:rFonts w:ascii="Arial" w:hAnsi="Arial" w:cs="Arial"/>
          <w:sz w:val="20"/>
          <w:szCs w:val="20"/>
        </w:rPr>
        <w:t>à Constituição.</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t>O ministro Fachin observou que, segundo o texto constitucional, inexiste impedimento para que os membros eleitos no terceiro ano de legislatura sejam candidatos no primeiro ano da legislatura seguinte. Entretanto, como no caso de Maia e Rodrigo, a Constituição veda a reeleição imediatamente subsequente a realizada no primeiro ano da mesma legislatura.</w:t>
      </w:r>
      <w:r w:rsidR="003F6ABA">
        <w:rPr>
          <w:rFonts w:ascii="Arial" w:hAnsi="Arial" w:cs="Arial"/>
          <w:sz w:val="24"/>
          <w:szCs w:val="24"/>
        </w:rPr>
        <w:t xml:space="preserve"> </w:t>
      </w:r>
      <w:r w:rsidRPr="009124EF">
        <w:rPr>
          <w:rFonts w:ascii="Arial" w:hAnsi="Arial" w:cs="Arial"/>
          <w:sz w:val="24"/>
          <w:szCs w:val="24"/>
        </w:rPr>
        <w:t>Por esse motivo, entendeu que os atuais presidentes das Casas legislativas não podem ser reconduzidos para os mesmos cargos em 2021.</w:t>
      </w:r>
    </w:p>
    <w:p w:rsidR="009D3AC0" w:rsidRPr="009124EF" w:rsidRDefault="009D3AC0" w:rsidP="009D3AC0">
      <w:pPr>
        <w:spacing w:line="360" w:lineRule="auto"/>
        <w:ind w:firstLine="1134"/>
        <w:jc w:val="both"/>
        <w:rPr>
          <w:rFonts w:ascii="Arial" w:hAnsi="Arial" w:cs="Arial"/>
          <w:sz w:val="24"/>
          <w:szCs w:val="24"/>
        </w:rPr>
      </w:pPr>
      <w:r w:rsidRPr="009124EF">
        <w:rPr>
          <w:rFonts w:ascii="Arial" w:hAnsi="Arial" w:cs="Arial"/>
          <w:sz w:val="24"/>
          <w:szCs w:val="24"/>
        </w:rPr>
        <w:lastRenderedPageBreak/>
        <w:t>Ao votar, o ministro Fux firmou que a "regra constitucional é direta e objetiva":</w:t>
      </w:r>
    </w:p>
    <w:p w:rsidR="009D3AC0" w:rsidRPr="00F74AF6" w:rsidRDefault="009D3AC0" w:rsidP="00F74AF6">
      <w:pPr>
        <w:spacing w:line="240" w:lineRule="auto"/>
        <w:ind w:left="3969"/>
        <w:jc w:val="both"/>
        <w:rPr>
          <w:rFonts w:ascii="Arial" w:hAnsi="Arial" w:cs="Arial"/>
          <w:sz w:val="20"/>
          <w:szCs w:val="20"/>
        </w:rPr>
      </w:pPr>
      <w:r w:rsidRPr="00F74AF6">
        <w:rPr>
          <w:rFonts w:ascii="Arial" w:hAnsi="Arial" w:cs="Arial"/>
          <w:sz w:val="20"/>
          <w:szCs w:val="20"/>
        </w:rPr>
        <w:t>A regra estabelece que as mesas diretoras terão mandatos de dois anos. Nesse sentido, depreende-se que cada legislatura, que tem duração de 4 anos, comportará duas composições diretoras, eleitas bienalmente. No entanto, a regra impede a recondução para o mesmo cargo na eleição imediatamente subsequente a do primeiro ano da legislatura."Processo: ADIn 6.524</w:t>
      </w:r>
      <w:r w:rsidR="00525440">
        <w:rPr>
          <w:rFonts w:ascii="Arial" w:hAnsi="Arial" w:cs="Arial"/>
          <w:sz w:val="20"/>
          <w:szCs w:val="20"/>
        </w:rPr>
        <w:t>.</w:t>
      </w:r>
    </w:p>
    <w:p w:rsidR="00525440" w:rsidRDefault="00525440" w:rsidP="00835484">
      <w:pPr>
        <w:spacing w:line="360" w:lineRule="auto"/>
        <w:ind w:firstLine="1134"/>
        <w:jc w:val="both"/>
        <w:rPr>
          <w:rFonts w:ascii="Arial" w:hAnsi="Arial" w:cs="Arial"/>
          <w:sz w:val="24"/>
          <w:szCs w:val="24"/>
        </w:rPr>
      </w:pPr>
    </w:p>
    <w:p w:rsidR="00835484" w:rsidRPr="005E3EAB" w:rsidRDefault="00835484" w:rsidP="00835484">
      <w:pPr>
        <w:spacing w:line="360" w:lineRule="auto"/>
        <w:ind w:firstLine="1134"/>
        <w:jc w:val="both"/>
        <w:rPr>
          <w:rFonts w:ascii="Arial" w:hAnsi="Arial" w:cs="Arial"/>
          <w:sz w:val="24"/>
          <w:szCs w:val="24"/>
        </w:rPr>
      </w:pPr>
      <w:r w:rsidRPr="005E3EAB">
        <w:rPr>
          <w:rFonts w:ascii="Arial" w:hAnsi="Arial" w:cs="Arial"/>
          <w:sz w:val="24"/>
          <w:szCs w:val="24"/>
        </w:rPr>
        <w:t xml:space="preserve">O ressurgimento da ideia de permitir a reeleição dos atuais presidentes do </w:t>
      </w:r>
      <w:r>
        <w:rPr>
          <w:rFonts w:ascii="Arial" w:hAnsi="Arial" w:cs="Arial"/>
          <w:sz w:val="24"/>
          <w:szCs w:val="24"/>
        </w:rPr>
        <w:t>dos poderes legislativos</w:t>
      </w:r>
      <w:r w:rsidRPr="005E3EAB">
        <w:rPr>
          <w:rFonts w:ascii="Arial" w:hAnsi="Arial" w:cs="Arial"/>
          <w:sz w:val="24"/>
          <w:szCs w:val="24"/>
        </w:rPr>
        <w:t xml:space="preserve"> atesta o baixo apreço da classe política pela longevidade das normas.</w:t>
      </w:r>
      <w:r w:rsidR="003F6ABA">
        <w:rPr>
          <w:rFonts w:ascii="Arial" w:hAnsi="Arial" w:cs="Arial"/>
          <w:sz w:val="24"/>
          <w:szCs w:val="24"/>
        </w:rPr>
        <w:t xml:space="preserve"> </w:t>
      </w:r>
      <w:r w:rsidRPr="005E3EAB">
        <w:rPr>
          <w:rFonts w:ascii="Arial" w:hAnsi="Arial" w:cs="Arial"/>
          <w:sz w:val="24"/>
          <w:szCs w:val="24"/>
        </w:rPr>
        <w:t>É claro que, no quadro da política brasileira, poderá haver insondáveis interesses por detrás dessa iniciativa no processo constitucional.</w:t>
      </w:r>
      <w:r>
        <w:rPr>
          <w:rFonts w:ascii="Arial" w:hAnsi="Arial" w:cs="Arial"/>
          <w:sz w:val="24"/>
          <w:szCs w:val="24"/>
        </w:rPr>
        <w:t>O</w:t>
      </w:r>
      <w:r w:rsidRPr="005E3EAB">
        <w:rPr>
          <w:rFonts w:ascii="Arial" w:hAnsi="Arial" w:cs="Arial"/>
          <w:sz w:val="24"/>
          <w:szCs w:val="24"/>
        </w:rPr>
        <w:t xml:space="preserve"> princípio republicano, destacado logo no caput artigo 1º da Constituição Federal de 1988, possui densidade normativa, devendo vincular os poderes constituídos em todas as esferas de governo (federal, estadual e municipal).</w:t>
      </w:r>
    </w:p>
    <w:p w:rsidR="00835484" w:rsidRPr="005E3EAB" w:rsidRDefault="00835484" w:rsidP="00835484">
      <w:pPr>
        <w:spacing w:line="360" w:lineRule="auto"/>
        <w:ind w:firstLine="1134"/>
        <w:jc w:val="both"/>
        <w:rPr>
          <w:rFonts w:ascii="Arial" w:hAnsi="Arial" w:cs="Arial"/>
          <w:sz w:val="24"/>
          <w:szCs w:val="24"/>
        </w:rPr>
      </w:pPr>
      <w:r w:rsidRPr="005E3EAB">
        <w:rPr>
          <w:rFonts w:ascii="Arial" w:hAnsi="Arial" w:cs="Arial"/>
          <w:sz w:val="24"/>
          <w:szCs w:val="24"/>
        </w:rPr>
        <w:t xml:space="preserve">Ainda nessa linha de raciocínio, tem-se que o princípio republicano exige a alternância de poder. As repúblicas modernas, organizam por meio do regime democrático, </w:t>
      </w:r>
      <w:r>
        <w:rPr>
          <w:rFonts w:ascii="Arial" w:hAnsi="Arial" w:cs="Arial"/>
          <w:sz w:val="24"/>
          <w:szCs w:val="24"/>
        </w:rPr>
        <w:t>devendo possuir</w:t>
      </w:r>
      <w:r w:rsidRPr="005E3EAB">
        <w:rPr>
          <w:rFonts w:ascii="Arial" w:hAnsi="Arial" w:cs="Arial"/>
          <w:sz w:val="24"/>
          <w:szCs w:val="24"/>
        </w:rPr>
        <w:t xml:space="preserve">, institucionalmente, mecanismos que possibilitem a troca da pessoa ou grupo que, transitoriamente, detém o exercício do poder político </w:t>
      </w:r>
      <w:r>
        <w:rPr>
          <w:rFonts w:ascii="Arial" w:hAnsi="Arial" w:cs="Arial"/>
          <w:sz w:val="24"/>
          <w:szCs w:val="24"/>
        </w:rPr>
        <w:t>não importado a esfera de governo</w:t>
      </w:r>
      <w:r w:rsidRPr="005E3EAB">
        <w:rPr>
          <w:rFonts w:ascii="Arial" w:hAnsi="Arial" w:cs="Arial"/>
          <w:sz w:val="24"/>
          <w:szCs w:val="24"/>
        </w:rPr>
        <w:t xml:space="preserve"> sob pena de criar-se uma espécie de regime dinástico, aristocrático ou oligárquico que coloque a república apenas c</w:t>
      </w:r>
      <w:r>
        <w:rPr>
          <w:rFonts w:ascii="Arial" w:hAnsi="Arial" w:cs="Arial"/>
          <w:sz w:val="24"/>
          <w:szCs w:val="24"/>
        </w:rPr>
        <w:t>omo símbolo político-jurídico.</w:t>
      </w:r>
    </w:p>
    <w:p w:rsidR="00835484" w:rsidRPr="005E3EAB" w:rsidRDefault="00835484" w:rsidP="00835484">
      <w:pPr>
        <w:spacing w:line="360" w:lineRule="auto"/>
        <w:ind w:firstLine="1134"/>
        <w:jc w:val="both"/>
        <w:rPr>
          <w:rFonts w:ascii="Arial" w:hAnsi="Arial" w:cs="Arial"/>
          <w:sz w:val="24"/>
          <w:szCs w:val="24"/>
        </w:rPr>
      </w:pPr>
      <w:r w:rsidRPr="005E3EAB">
        <w:rPr>
          <w:rFonts w:ascii="Arial" w:hAnsi="Arial" w:cs="Arial"/>
          <w:sz w:val="24"/>
          <w:szCs w:val="24"/>
        </w:rPr>
        <w:t>Afinal, há deveres de proteção à Constituição, como revelou Canaris (Direitos Fundamentais e Direito Privado. Coimbra: Almedina, 2009).</w:t>
      </w:r>
    </w:p>
    <w:p w:rsidR="00835484" w:rsidRPr="005E3EAB" w:rsidRDefault="00835484" w:rsidP="00835484">
      <w:pPr>
        <w:spacing w:line="360" w:lineRule="auto"/>
        <w:ind w:firstLine="1134"/>
        <w:jc w:val="both"/>
        <w:rPr>
          <w:rFonts w:ascii="Arial" w:hAnsi="Arial" w:cs="Arial"/>
          <w:sz w:val="24"/>
          <w:szCs w:val="24"/>
        </w:rPr>
      </w:pPr>
      <w:r w:rsidRPr="005E3EAB">
        <w:rPr>
          <w:rFonts w:ascii="Arial" w:hAnsi="Arial" w:cs="Arial"/>
          <w:sz w:val="24"/>
          <w:szCs w:val="24"/>
        </w:rPr>
        <w:t>As casas legislativas têm um compromisso republicano de forma que tal pretensão nociva de reeleição fere princípios constitucionais nucleares e deve ser objeto de confrontação dentro das formas que a Jurisdição constitucional permite.</w:t>
      </w:r>
    </w:p>
    <w:p w:rsidR="00527A65" w:rsidRDefault="00527A65" w:rsidP="00837417">
      <w:pPr>
        <w:spacing w:before="240" w:line="360" w:lineRule="auto"/>
        <w:ind w:firstLine="1134"/>
        <w:jc w:val="both"/>
        <w:rPr>
          <w:rFonts w:ascii="Arial" w:eastAsia="Times New Roman" w:hAnsi="Arial" w:cs="Arial"/>
          <w:sz w:val="24"/>
          <w:szCs w:val="24"/>
          <w:lang w:eastAsia="pt-BR"/>
        </w:rPr>
      </w:pPr>
    </w:p>
    <w:p w:rsidR="00525067" w:rsidRDefault="00525067" w:rsidP="3522FDC4">
      <w:pPr>
        <w:spacing w:line="360" w:lineRule="auto"/>
        <w:ind w:firstLine="1134"/>
        <w:jc w:val="both"/>
        <w:rPr>
          <w:rFonts w:ascii="Arial" w:hAnsi="Arial" w:cs="Arial"/>
          <w:b/>
          <w:bCs/>
          <w:sz w:val="24"/>
          <w:szCs w:val="24"/>
        </w:rPr>
      </w:pPr>
      <w:r w:rsidRPr="3522FDC4">
        <w:rPr>
          <w:rFonts w:ascii="Arial" w:hAnsi="Arial" w:cs="Arial"/>
          <w:b/>
          <w:bCs/>
          <w:sz w:val="24"/>
          <w:szCs w:val="24"/>
        </w:rPr>
        <w:t>CONCLUSÃO</w:t>
      </w:r>
    </w:p>
    <w:p w:rsidR="00C64E62" w:rsidRPr="009B3F4F" w:rsidRDefault="008348E8" w:rsidP="00C64E62">
      <w:pPr>
        <w:spacing w:line="360" w:lineRule="auto"/>
        <w:ind w:firstLine="1134"/>
        <w:jc w:val="both"/>
        <w:rPr>
          <w:rFonts w:ascii="Arial" w:hAnsi="Arial" w:cs="Arial"/>
          <w:sz w:val="24"/>
          <w:szCs w:val="24"/>
        </w:rPr>
      </w:pPr>
      <w:r>
        <w:rPr>
          <w:rFonts w:ascii="Arial" w:hAnsi="Arial" w:cs="Arial"/>
          <w:bCs/>
          <w:sz w:val="24"/>
          <w:szCs w:val="24"/>
        </w:rPr>
        <w:t xml:space="preserve">Diante da </w:t>
      </w:r>
      <w:r w:rsidR="00377A4F">
        <w:rPr>
          <w:rFonts w:ascii="Arial" w:hAnsi="Arial" w:cs="Arial"/>
          <w:bCs/>
          <w:sz w:val="24"/>
          <w:szCs w:val="24"/>
        </w:rPr>
        <w:t>discussão</w:t>
      </w:r>
      <w:r>
        <w:rPr>
          <w:rFonts w:ascii="Arial" w:hAnsi="Arial" w:cs="Arial"/>
          <w:bCs/>
          <w:sz w:val="24"/>
          <w:szCs w:val="24"/>
        </w:rPr>
        <w:t xml:space="preserve"> levantada</w:t>
      </w:r>
      <w:r w:rsidR="00C64E62">
        <w:rPr>
          <w:rFonts w:ascii="Arial" w:hAnsi="Arial" w:cs="Arial"/>
          <w:bCs/>
          <w:sz w:val="24"/>
          <w:szCs w:val="24"/>
        </w:rPr>
        <w:t>,</w:t>
      </w:r>
      <w:r>
        <w:rPr>
          <w:rFonts w:ascii="Arial" w:hAnsi="Arial" w:cs="Arial"/>
          <w:bCs/>
          <w:sz w:val="24"/>
          <w:szCs w:val="24"/>
        </w:rPr>
        <w:t xml:space="preserve"> </w:t>
      </w:r>
      <w:r w:rsidR="00C64E62">
        <w:rPr>
          <w:rFonts w:ascii="Arial" w:hAnsi="Arial" w:cs="Arial"/>
          <w:bCs/>
          <w:sz w:val="24"/>
          <w:szCs w:val="24"/>
        </w:rPr>
        <w:t>surge</w:t>
      </w:r>
      <w:r w:rsidR="000C5864" w:rsidRPr="000C5864">
        <w:rPr>
          <w:rFonts w:ascii="Arial" w:hAnsi="Arial" w:cs="Arial"/>
          <w:bCs/>
          <w:sz w:val="24"/>
          <w:szCs w:val="24"/>
        </w:rPr>
        <w:t xml:space="preserve"> </w:t>
      </w:r>
      <w:r w:rsidR="00C64E62">
        <w:rPr>
          <w:rFonts w:ascii="Arial" w:hAnsi="Arial" w:cs="Arial"/>
          <w:bCs/>
          <w:sz w:val="24"/>
          <w:szCs w:val="24"/>
        </w:rPr>
        <w:t>a noticia</w:t>
      </w:r>
      <w:r w:rsidR="00DD47AC">
        <w:rPr>
          <w:rFonts w:ascii="Arial" w:hAnsi="Arial" w:cs="Arial"/>
          <w:bCs/>
          <w:sz w:val="24"/>
          <w:szCs w:val="24"/>
        </w:rPr>
        <w:t>,</w:t>
      </w:r>
      <w:r w:rsidR="00C64E62">
        <w:rPr>
          <w:rFonts w:ascii="Arial" w:hAnsi="Arial" w:cs="Arial"/>
          <w:bCs/>
          <w:sz w:val="24"/>
          <w:szCs w:val="24"/>
        </w:rPr>
        <w:t xml:space="preserve"> </w:t>
      </w:r>
      <w:r w:rsidR="00C64E62">
        <w:rPr>
          <w:rFonts w:ascii="Arial" w:hAnsi="Arial" w:cs="Arial"/>
          <w:sz w:val="24"/>
          <w:szCs w:val="24"/>
        </w:rPr>
        <w:t xml:space="preserve">no final do ano de 2022, o </w:t>
      </w:r>
      <w:r w:rsidR="00C64E62" w:rsidRPr="009B3F4F">
        <w:rPr>
          <w:rFonts w:ascii="Arial" w:hAnsi="Arial" w:cs="Arial"/>
          <w:sz w:val="24"/>
          <w:szCs w:val="24"/>
        </w:rPr>
        <w:t xml:space="preserve">deputado estadual </w:t>
      </w:r>
      <w:r w:rsidR="00C64E62">
        <w:rPr>
          <w:rFonts w:ascii="Arial" w:hAnsi="Arial" w:cs="Arial"/>
          <w:sz w:val="24"/>
          <w:szCs w:val="24"/>
        </w:rPr>
        <w:t>Bruno Peixoto</w:t>
      </w:r>
      <w:r w:rsidR="00C64E62" w:rsidRPr="009B3F4F">
        <w:rPr>
          <w:rFonts w:ascii="Arial" w:hAnsi="Arial" w:cs="Arial"/>
          <w:sz w:val="24"/>
          <w:szCs w:val="24"/>
        </w:rPr>
        <w:t xml:space="preserve"> (</w:t>
      </w:r>
      <w:r w:rsidR="00C64E62">
        <w:rPr>
          <w:rFonts w:ascii="Arial" w:hAnsi="Arial" w:cs="Arial"/>
          <w:sz w:val="24"/>
          <w:szCs w:val="24"/>
        </w:rPr>
        <w:t>UB</w:t>
      </w:r>
      <w:r w:rsidR="00C64E62" w:rsidRPr="009B3F4F">
        <w:rPr>
          <w:rFonts w:ascii="Arial" w:hAnsi="Arial" w:cs="Arial"/>
          <w:sz w:val="24"/>
          <w:szCs w:val="24"/>
        </w:rPr>
        <w:t>) apresento</w:t>
      </w:r>
      <w:r w:rsidR="00C64E62">
        <w:rPr>
          <w:rFonts w:ascii="Arial" w:hAnsi="Arial" w:cs="Arial"/>
          <w:sz w:val="24"/>
          <w:szCs w:val="24"/>
        </w:rPr>
        <w:t>u o</w:t>
      </w:r>
      <w:r w:rsidR="00C64E62" w:rsidRPr="009B3F4F">
        <w:rPr>
          <w:rFonts w:ascii="Arial" w:hAnsi="Arial" w:cs="Arial"/>
          <w:sz w:val="24"/>
          <w:szCs w:val="24"/>
        </w:rPr>
        <w:t xml:space="preserve"> Projeto de Emenda </w:t>
      </w:r>
      <w:r w:rsidR="00C64E62" w:rsidRPr="009B3F4F">
        <w:rPr>
          <w:rFonts w:ascii="Arial" w:hAnsi="Arial" w:cs="Arial"/>
          <w:sz w:val="24"/>
          <w:szCs w:val="24"/>
        </w:rPr>
        <w:lastRenderedPageBreak/>
        <w:t xml:space="preserve">Constitucional (PEC) que tem como </w:t>
      </w:r>
      <w:r w:rsidR="00C64E62">
        <w:rPr>
          <w:rFonts w:ascii="Arial" w:hAnsi="Arial" w:cs="Arial"/>
          <w:sz w:val="24"/>
          <w:szCs w:val="24"/>
        </w:rPr>
        <w:t xml:space="preserve">objetivo vedar a reeleição para </w:t>
      </w:r>
      <w:r w:rsidR="00C64E62" w:rsidRPr="009B3F4F">
        <w:rPr>
          <w:rFonts w:ascii="Arial" w:hAnsi="Arial" w:cs="Arial"/>
          <w:sz w:val="24"/>
          <w:szCs w:val="24"/>
        </w:rPr>
        <w:t>presidente da Mesa Diretora da Assembleia Legislat</w:t>
      </w:r>
      <w:r w:rsidR="00C64E62">
        <w:rPr>
          <w:rFonts w:ascii="Arial" w:hAnsi="Arial" w:cs="Arial"/>
          <w:sz w:val="24"/>
          <w:szCs w:val="24"/>
        </w:rPr>
        <w:t>iva do Estado do Goiás (Aleg</w:t>
      </w:r>
      <w:r w:rsidR="006C7330">
        <w:rPr>
          <w:rFonts w:ascii="Arial" w:hAnsi="Arial" w:cs="Arial"/>
          <w:sz w:val="24"/>
          <w:szCs w:val="24"/>
        </w:rPr>
        <w:t>o)</w:t>
      </w:r>
      <w:r w:rsidR="00DD47AC">
        <w:rPr>
          <w:rFonts w:ascii="Arial" w:hAnsi="Arial" w:cs="Arial"/>
          <w:sz w:val="24"/>
          <w:szCs w:val="24"/>
        </w:rPr>
        <w:t>.</w:t>
      </w:r>
    </w:p>
    <w:p w:rsidR="00C64E62" w:rsidRPr="009B3F4F" w:rsidRDefault="00DD47AC" w:rsidP="00C64E62">
      <w:pPr>
        <w:spacing w:line="360" w:lineRule="auto"/>
        <w:ind w:firstLine="1134"/>
        <w:jc w:val="both"/>
        <w:rPr>
          <w:rFonts w:ascii="Arial" w:hAnsi="Arial" w:cs="Arial"/>
          <w:sz w:val="24"/>
          <w:szCs w:val="24"/>
        </w:rPr>
      </w:pPr>
      <w:r>
        <w:rPr>
          <w:rFonts w:ascii="Arial" w:hAnsi="Arial" w:cs="Arial"/>
          <w:sz w:val="24"/>
          <w:szCs w:val="24"/>
        </w:rPr>
        <w:t xml:space="preserve">O resultado da </w:t>
      </w:r>
      <w:r w:rsidR="00A834AA">
        <w:rPr>
          <w:rFonts w:ascii="Arial" w:hAnsi="Arial" w:cs="Arial"/>
          <w:sz w:val="24"/>
          <w:szCs w:val="24"/>
        </w:rPr>
        <w:t xml:space="preserve">pesquisa </w:t>
      </w:r>
      <w:r>
        <w:rPr>
          <w:rFonts w:ascii="Arial" w:hAnsi="Arial" w:cs="Arial"/>
          <w:sz w:val="24"/>
          <w:szCs w:val="24"/>
        </w:rPr>
        <w:t>teve a conclusão</w:t>
      </w:r>
      <w:r w:rsidR="00A834AA">
        <w:rPr>
          <w:rFonts w:ascii="Arial" w:hAnsi="Arial" w:cs="Arial"/>
          <w:sz w:val="24"/>
          <w:szCs w:val="24"/>
        </w:rPr>
        <w:t xml:space="preserve"> </w:t>
      </w:r>
      <w:r>
        <w:rPr>
          <w:rFonts w:ascii="Arial" w:hAnsi="Arial" w:cs="Arial"/>
          <w:sz w:val="24"/>
          <w:szCs w:val="24"/>
        </w:rPr>
        <w:t>diante desta noticia e embasada nos argumentos do referido Projeto</w:t>
      </w:r>
      <w:r w:rsidR="00A834AA">
        <w:rPr>
          <w:rFonts w:ascii="Arial" w:hAnsi="Arial" w:cs="Arial"/>
          <w:sz w:val="24"/>
          <w:szCs w:val="24"/>
        </w:rPr>
        <w:t xml:space="preserve"> </w:t>
      </w:r>
      <w:r>
        <w:rPr>
          <w:rFonts w:ascii="Arial" w:hAnsi="Arial" w:cs="Arial"/>
          <w:sz w:val="24"/>
          <w:szCs w:val="24"/>
        </w:rPr>
        <w:t xml:space="preserve">acima, </w:t>
      </w:r>
      <w:r w:rsidR="00C64E62">
        <w:rPr>
          <w:rFonts w:ascii="Arial" w:hAnsi="Arial" w:cs="Arial"/>
          <w:sz w:val="24"/>
          <w:szCs w:val="24"/>
        </w:rPr>
        <w:t>garantir</w:t>
      </w:r>
      <w:r w:rsidR="00C64E62" w:rsidRPr="009B3F4F">
        <w:rPr>
          <w:rFonts w:ascii="Arial" w:hAnsi="Arial" w:cs="Arial"/>
          <w:sz w:val="24"/>
          <w:szCs w:val="24"/>
        </w:rPr>
        <w:t xml:space="preserve"> </w:t>
      </w:r>
      <w:r w:rsidR="00C64E62">
        <w:rPr>
          <w:rFonts w:ascii="Arial" w:hAnsi="Arial" w:cs="Arial"/>
          <w:sz w:val="24"/>
          <w:szCs w:val="24"/>
        </w:rPr>
        <w:t>a</w:t>
      </w:r>
      <w:r w:rsidR="00C64E62" w:rsidRPr="009B3F4F">
        <w:rPr>
          <w:rFonts w:ascii="Arial" w:hAnsi="Arial" w:cs="Arial"/>
          <w:sz w:val="24"/>
          <w:szCs w:val="24"/>
        </w:rPr>
        <w:t xml:space="preserve"> segurança jurídica</w:t>
      </w:r>
      <w:r w:rsidR="00C64E62">
        <w:rPr>
          <w:rFonts w:ascii="Arial" w:hAnsi="Arial" w:cs="Arial"/>
          <w:sz w:val="24"/>
          <w:szCs w:val="24"/>
        </w:rPr>
        <w:t xml:space="preserve">, ou seja, </w:t>
      </w:r>
      <w:r w:rsidR="00070164">
        <w:rPr>
          <w:rFonts w:ascii="Arial" w:hAnsi="Arial" w:cs="Arial"/>
          <w:sz w:val="24"/>
          <w:szCs w:val="24"/>
        </w:rPr>
        <w:t xml:space="preserve">o texto Constitucional voltará </w:t>
      </w:r>
      <w:r>
        <w:rPr>
          <w:rFonts w:ascii="Arial" w:hAnsi="Arial" w:cs="Arial"/>
          <w:sz w:val="24"/>
          <w:szCs w:val="24"/>
        </w:rPr>
        <w:t>à redação original</w:t>
      </w:r>
      <w:r w:rsidR="00070164">
        <w:rPr>
          <w:rFonts w:ascii="Arial" w:hAnsi="Arial" w:cs="Arial"/>
          <w:sz w:val="24"/>
          <w:szCs w:val="24"/>
        </w:rPr>
        <w:t xml:space="preserve"> na</w:t>
      </w:r>
      <w:r w:rsidR="00C64E62">
        <w:rPr>
          <w:rFonts w:ascii="Arial" w:hAnsi="Arial" w:cs="Arial"/>
          <w:sz w:val="24"/>
          <w:szCs w:val="24"/>
        </w:rPr>
        <w:t xml:space="preserve"> Constituição do Estado de Goiás </w:t>
      </w:r>
      <w:r w:rsidR="00070164" w:rsidRPr="00725636">
        <w:rPr>
          <w:rFonts w:ascii="Arial" w:hAnsi="Arial" w:cs="Arial"/>
          <w:sz w:val="24"/>
          <w:szCs w:val="24"/>
        </w:rPr>
        <w:t>conforme</w:t>
      </w:r>
      <w:r w:rsidR="00C64E62" w:rsidRPr="00725636">
        <w:rPr>
          <w:rFonts w:ascii="Arial" w:hAnsi="Arial" w:cs="Arial"/>
          <w:sz w:val="24"/>
          <w:szCs w:val="24"/>
        </w:rPr>
        <w:t xml:space="preserve"> é</w:t>
      </w:r>
      <w:r w:rsidR="00C64E62" w:rsidRPr="009B3F4F">
        <w:rPr>
          <w:rFonts w:ascii="Arial" w:hAnsi="Arial" w:cs="Arial"/>
          <w:sz w:val="24"/>
          <w:szCs w:val="24"/>
        </w:rPr>
        <w:t xml:space="preserve"> aplicado </w:t>
      </w:r>
      <w:r>
        <w:rPr>
          <w:rFonts w:ascii="Arial" w:hAnsi="Arial" w:cs="Arial"/>
          <w:sz w:val="24"/>
          <w:szCs w:val="24"/>
        </w:rPr>
        <w:t xml:space="preserve">tanto </w:t>
      </w:r>
      <w:r w:rsidR="00C64E62" w:rsidRPr="009B3F4F">
        <w:rPr>
          <w:rFonts w:ascii="Arial" w:hAnsi="Arial" w:cs="Arial"/>
          <w:sz w:val="24"/>
          <w:szCs w:val="24"/>
        </w:rPr>
        <w:t>no Senado e na Câmara dos Deputados, como já foi decid</w:t>
      </w:r>
      <w:r w:rsidR="00070164">
        <w:rPr>
          <w:rFonts w:ascii="Arial" w:hAnsi="Arial" w:cs="Arial"/>
          <w:sz w:val="24"/>
          <w:szCs w:val="24"/>
        </w:rPr>
        <w:t>id</w:t>
      </w:r>
      <w:r w:rsidR="00C64E62" w:rsidRPr="009B3F4F">
        <w:rPr>
          <w:rFonts w:ascii="Arial" w:hAnsi="Arial" w:cs="Arial"/>
          <w:sz w:val="24"/>
          <w:szCs w:val="24"/>
        </w:rPr>
        <w:t>o pelo Supremo Tribunal Federal (STF). “A Constituição Fede</w:t>
      </w:r>
      <w:r>
        <w:rPr>
          <w:rFonts w:ascii="Arial" w:hAnsi="Arial" w:cs="Arial"/>
          <w:sz w:val="24"/>
          <w:szCs w:val="24"/>
        </w:rPr>
        <w:t>ral, no seu artigo 57,</w:t>
      </w:r>
      <w:r w:rsidR="00C64E62" w:rsidRPr="009B3F4F">
        <w:rPr>
          <w:rFonts w:ascii="Arial" w:hAnsi="Arial" w:cs="Arial"/>
          <w:sz w:val="24"/>
          <w:szCs w:val="24"/>
        </w:rPr>
        <w:t xml:space="preserve"> v</w:t>
      </w:r>
      <w:r>
        <w:rPr>
          <w:rFonts w:ascii="Arial" w:hAnsi="Arial" w:cs="Arial"/>
          <w:sz w:val="24"/>
          <w:szCs w:val="24"/>
        </w:rPr>
        <w:t>eta</w:t>
      </w:r>
      <w:r w:rsidR="00C64E62" w:rsidRPr="009B3F4F">
        <w:rPr>
          <w:rFonts w:ascii="Arial" w:hAnsi="Arial" w:cs="Arial"/>
          <w:sz w:val="24"/>
          <w:szCs w:val="24"/>
        </w:rPr>
        <w:t xml:space="preserve"> a recondução de presidentes da Câmara e do Senado para o mesmo cargo dentro de uma mesma legislatura</w:t>
      </w:r>
      <w:r w:rsidR="006C7330">
        <w:rPr>
          <w:rFonts w:ascii="Arial" w:hAnsi="Arial" w:cs="Arial"/>
          <w:sz w:val="24"/>
          <w:szCs w:val="24"/>
        </w:rPr>
        <w:t>”</w:t>
      </w:r>
      <w:r w:rsidR="00C64E62" w:rsidRPr="009B3F4F">
        <w:rPr>
          <w:rFonts w:ascii="Arial" w:hAnsi="Arial" w:cs="Arial"/>
          <w:sz w:val="24"/>
          <w:szCs w:val="24"/>
        </w:rPr>
        <w:t>, decisão referend</w:t>
      </w:r>
      <w:r w:rsidR="00C64E62">
        <w:rPr>
          <w:rFonts w:ascii="Arial" w:hAnsi="Arial" w:cs="Arial"/>
          <w:sz w:val="24"/>
          <w:szCs w:val="24"/>
        </w:rPr>
        <w:t>ada pelo STF a nível dos poderes da União e também em relação as ADIs dos Estados membros mencionadas no presente trabalho.</w:t>
      </w:r>
    </w:p>
    <w:p w:rsidR="006C7330" w:rsidRDefault="00C64E62" w:rsidP="00C64E62">
      <w:pPr>
        <w:spacing w:line="360" w:lineRule="auto"/>
        <w:ind w:firstLine="1134"/>
        <w:jc w:val="both"/>
        <w:rPr>
          <w:rFonts w:ascii="Arial" w:hAnsi="Arial" w:cs="Arial"/>
          <w:sz w:val="24"/>
          <w:szCs w:val="24"/>
        </w:rPr>
      </w:pPr>
      <w:r>
        <w:rPr>
          <w:rFonts w:ascii="Arial" w:hAnsi="Arial" w:cs="Arial"/>
          <w:sz w:val="24"/>
          <w:szCs w:val="24"/>
        </w:rPr>
        <w:t>No intuito de buscar a a</w:t>
      </w:r>
      <w:r w:rsidRPr="009B3F4F">
        <w:rPr>
          <w:rFonts w:ascii="Arial" w:hAnsi="Arial" w:cs="Arial"/>
          <w:sz w:val="24"/>
          <w:szCs w:val="24"/>
        </w:rPr>
        <w:t>lternância de visões, opiniões e linhas de trabalho na Mesa Diretora da Assembleia Legislativa, bem como a condição de uma disputa mais democrática para a eleição de presidente e de</w:t>
      </w:r>
      <w:r w:rsidR="00725636">
        <w:rPr>
          <w:rFonts w:ascii="Arial" w:hAnsi="Arial" w:cs="Arial"/>
          <w:sz w:val="24"/>
          <w:szCs w:val="24"/>
        </w:rPr>
        <w:t xml:space="preserve">mais cargos diretivos da Casa, esta foi à </w:t>
      </w:r>
      <w:r w:rsidR="00B34569">
        <w:rPr>
          <w:rFonts w:ascii="Arial" w:hAnsi="Arial" w:cs="Arial"/>
          <w:sz w:val="24"/>
          <w:szCs w:val="24"/>
        </w:rPr>
        <w:t>motivação</w:t>
      </w:r>
      <w:r w:rsidR="00725636">
        <w:rPr>
          <w:rFonts w:ascii="Arial" w:hAnsi="Arial" w:cs="Arial"/>
          <w:sz w:val="24"/>
          <w:szCs w:val="24"/>
        </w:rPr>
        <w:t xml:space="preserve"> trazida pelo Parlamentar do novo Projeto de Emenda Constitucional.</w:t>
      </w:r>
    </w:p>
    <w:p w:rsidR="00C64E62" w:rsidRDefault="00725636" w:rsidP="00C64E62">
      <w:pPr>
        <w:spacing w:line="360" w:lineRule="auto"/>
        <w:ind w:firstLine="1134"/>
        <w:jc w:val="both"/>
        <w:rPr>
          <w:rFonts w:ascii="Arial" w:hAnsi="Arial" w:cs="Arial"/>
          <w:sz w:val="24"/>
          <w:szCs w:val="24"/>
        </w:rPr>
      </w:pPr>
      <w:r>
        <w:rPr>
          <w:rFonts w:ascii="Arial" w:hAnsi="Arial" w:cs="Arial"/>
          <w:sz w:val="24"/>
          <w:szCs w:val="24"/>
        </w:rPr>
        <w:t>Contudo a</w:t>
      </w:r>
      <w:r w:rsidR="00C64E62" w:rsidRPr="009B3F4F">
        <w:rPr>
          <w:rFonts w:ascii="Arial" w:hAnsi="Arial" w:cs="Arial"/>
          <w:sz w:val="24"/>
          <w:szCs w:val="24"/>
        </w:rPr>
        <w:t xml:space="preserve"> proposta trará oxigenação </w:t>
      </w:r>
      <w:r w:rsidR="00A834AA">
        <w:rPr>
          <w:rFonts w:ascii="Arial" w:hAnsi="Arial" w:cs="Arial"/>
          <w:sz w:val="24"/>
          <w:szCs w:val="24"/>
        </w:rPr>
        <w:t xml:space="preserve">não só </w:t>
      </w:r>
      <w:r w:rsidR="00C64E62" w:rsidRPr="009B3F4F">
        <w:rPr>
          <w:rFonts w:ascii="Arial" w:hAnsi="Arial" w:cs="Arial"/>
          <w:sz w:val="24"/>
          <w:szCs w:val="24"/>
        </w:rPr>
        <w:t>para</w:t>
      </w:r>
      <w:r w:rsidR="00A834AA">
        <w:rPr>
          <w:rFonts w:ascii="Arial" w:hAnsi="Arial" w:cs="Arial"/>
          <w:sz w:val="24"/>
          <w:szCs w:val="24"/>
        </w:rPr>
        <w:t xml:space="preserve"> Mesa Diretora da Assembleia, </w:t>
      </w:r>
      <w:r>
        <w:rPr>
          <w:rFonts w:ascii="Arial" w:hAnsi="Arial" w:cs="Arial"/>
          <w:sz w:val="24"/>
          <w:szCs w:val="24"/>
        </w:rPr>
        <w:t>por trata da</w:t>
      </w:r>
      <w:r w:rsidR="00C64E62" w:rsidRPr="009B3F4F">
        <w:rPr>
          <w:rFonts w:ascii="Arial" w:hAnsi="Arial" w:cs="Arial"/>
          <w:sz w:val="24"/>
          <w:szCs w:val="24"/>
        </w:rPr>
        <w:t xml:space="preserve"> alternância</w:t>
      </w:r>
      <w:r w:rsidR="00B34569" w:rsidRPr="009B3F4F">
        <w:rPr>
          <w:rFonts w:ascii="Arial" w:hAnsi="Arial" w:cs="Arial"/>
          <w:sz w:val="24"/>
          <w:szCs w:val="24"/>
        </w:rPr>
        <w:t>, mas</w:t>
      </w:r>
      <w:r>
        <w:rPr>
          <w:rFonts w:ascii="Arial" w:hAnsi="Arial" w:cs="Arial"/>
          <w:sz w:val="24"/>
          <w:szCs w:val="24"/>
        </w:rPr>
        <w:t xml:space="preserve"> sim a</w:t>
      </w:r>
      <w:r w:rsidR="00C64E62" w:rsidRPr="009B3F4F">
        <w:rPr>
          <w:rFonts w:ascii="Arial" w:hAnsi="Arial" w:cs="Arial"/>
          <w:sz w:val="24"/>
          <w:szCs w:val="24"/>
        </w:rPr>
        <w:t xml:space="preserve"> </w:t>
      </w:r>
      <w:r w:rsidR="00100FD2">
        <w:rPr>
          <w:rFonts w:ascii="Arial" w:hAnsi="Arial" w:cs="Arial"/>
          <w:sz w:val="24"/>
          <w:szCs w:val="24"/>
        </w:rPr>
        <w:t xml:space="preserve">busca </w:t>
      </w:r>
      <w:r>
        <w:rPr>
          <w:rFonts w:ascii="Arial" w:hAnsi="Arial" w:cs="Arial"/>
          <w:sz w:val="24"/>
          <w:szCs w:val="24"/>
        </w:rPr>
        <w:t>por</w:t>
      </w:r>
      <w:r w:rsidR="006C7330">
        <w:rPr>
          <w:rFonts w:ascii="Arial" w:hAnsi="Arial" w:cs="Arial"/>
          <w:sz w:val="24"/>
          <w:szCs w:val="24"/>
        </w:rPr>
        <w:t xml:space="preserve"> </w:t>
      </w:r>
      <w:r w:rsidR="003F6ABA">
        <w:rPr>
          <w:rFonts w:ascii="Arial" w:hAnsi="Arial" w:cs="Arial"/>
          <w:sz w:val="24"/>
          <w:szCs w:val="24"/>
        </w:rPr>
        <w:t>um paí</w:t>
      </w:r>
      <w:r w:rsidR="00100FD2">
        <w:rPr>
          <w:rFonts w:ascii="Arial" w:hAnsi="Arial" w:cs="Arial"/>
          <w:sz w:val="24"/>
          <w:szCs w:val="24"/>
        </w:rPr>
        <w:t>s democrático de direito,</w:t>
      </w:r>
      <w:r w:rsidR="00B34569">
        <w:rPr>
          <w:rFonts w:ascii="Arial" w:hAnsi="Arial" w:cs="Arial"/>
          <w:sz w:val="24"/>
          <w:szCs w:val="24"/>
        </w:rPr>
        <w:t xml:space="preserve"> este é</w:t>
      </w:r>
      <w:r w:rsidR="00100FD2">
        <w:rPr>
          <w:rFonts w:ascii="Arial" w:hAnsi="Arial" w:cs="Arial"/>
          <w:sz w:val="24"/>
          <w:szCs w:val="24"/>
        </w:rPr>
        <w:t xml:space="preserve"> o resultado esperado</w:t>
      </w:r>
      <w:r w:rsidR="00C64E62" w:rsidRPr="009B3F4F">
        <w:rPr>
          <w:rFonts w:ascii="Arial" w:hAnsi="Arial" w:cs="Arial"/>
          <w:sz w:val="24"/>
          <w:szCs w:val="24"/>
        </w:rPr>
        <w:t xml:space="preserve"> para a </w:t>
      </w:r>
      <w:r w:rsidR="00100FD2">
        <w:rPr>
          <w:rFonts w:ascii="Arial" w:hAnsi="Arial" w:cs="Arial"/>
          <w:sz w:val="24"/>
          <w:szCs w:val="24"/>
        </w:rPr>
        <w:t xml:space="preserve">Casa de Leis e para a população, </w:t>
      </w:r>
      <w:r w:rsidR="003F6ABA">
        <w:rPr>
          <w:rFonts w:ascii="Arial" w:hAnsi="Arial" w:cs="Arial"/>
          <w:sz w:val="24"/>
          <w:szCs w:val="24"/>
        </w:rPr>
        <w:t>ou seja,</w:t>
      </w:r>
      <w:r w:rsidR="00100FD2">
        <w:rPr>
          <w:rFonts w:ascii="Arial" w:hAnsi="Arial" w:cs="Arial"/>
          <w:sz w:val="24"/>
          <w:szCs w:val="24"/>
        </w:rPr>
        <w:t xml:space="preserve"> o</w:t>
      </w:r>
      <w:r w:rsidR="00C64E62" w:rsidRPr="005E3EAB">
        <w:rPr>
          <w:rFonts w:ascii="Arial" w:hAnsi="Arial" w:cs="Arial"/>
          <w:sz w:val="24"/>
          <w:szCs w:val="24"/>
        </w:rPr>
        <w:t xml:space="preserve"> princípio republicano </w:t>
      </w:r>
      <w:r w:rsidR="00C64E62">
        <w:rPr>
          <w:rFonts w:ascii="Arial" w:hAnsi="Arial" w:cs="Arial"/>
          <w:sz w:val="24"/>
          <w:szCs w:val="24"/>
        </w:rPr>
        <w:t xml:space="preserve">que ressalta a </w:t>
      </w:r>
      <w:r w:rsidR="00100FD2">
        <w:rPr>
          <w:rFonts w:ascii="Arial" w:hAnsi="Arial" w:cs="Arial"/>
          <w:sz w:val="24"/>
          <w:szCs w:val="24"/>
        </w:rPr>
        <w:t xml:space="preserve">alternância no poder </w:t>
      </w:r>
      <w:r w:rsidR="00C64E62">
        <w:rPr>
          <w:rFonts w:ascii="Arial" w:hAnsi="Arial" w:cs="Arial"/>
          <w:sz w:val="24"/>
          <w:szCs w:val="24"/>
        </w:rPr>
        <w:t>possibilita</w:t>
      </w:r>
      <w:r w:rsidR="00100FD2">
        <w:rPr>
          <w:rFonts w:ascii="Arial" w:hAnsi="Arial" w:cs="Arial"/>
          <w:sz w:val="24"/>
          <w:szCs w:val="24"/>
        </w:rPr>
        <w:t>rá</w:t>
      </w:r>
      <w:r w:rsidR="00C64E62">
        <w:rPr>
          <w:rFonts w:ascii="Arial" w:hAnsi="Arial" w:cs="Arial"/>
          <w:sz w:val="24"/>
          <w:szCs w:val="24"/>
        </w:rPr>
        <w:t xml:space="preserve"> a troca de</w:t>
      </w:r>
      <w:r w:rsidR="00C64E62" w:rsidRPr="005E3EAB">
        <w:rPr>
          <w:rFonts w:ascii="Arial" w:hAnsi="Arial" w:cs="Arial"/>
          <w:sz w:val="24"/>
          <w:szCs w:val="24"/>
        </w:rPr>
        <w:t xml:space="preserve"> pessoa ou </w:t>
      </w:r>
      <w:r w:rsidR="00C64E62">
        <w:rPr>
          <w:rFonts w:ascii="Arial" w:hAnsi="Arial" w:cs="Arial"/>
          <w:sz w:val="24"/>
          <w:szCs w:val="24"/>
        </w:rPr>
        <w:t xml:space="preserve">de </w:t>
      </w:r>
      <w:r w:rsidR="00C64E62" w:rsidRPr="005E3EAB">
        <w:rPr>
          <w:rFonts w:ascii="Arial" w:hAnsi="Arial" w:cs="Arial"/>
          <w:sz w:val="24"/>
          <w:szCs w:val="24"/>
        </w:rPr>
        <w:t>grupo</w:t>
      </w:r>
      <w:r w:rsidR="00C64E62">
        <w:rPr>
          <w:rFonts w:ascii="Arial" w:hAnsi="Arial" w:cs="Arial"/>
          <w:sz w:val="24"/>
          <w:szCs w:val="24"/>
        </w:rPr>
        <w:t>s que</w:t>
      </w:r>
      <w:r w:rsidR="00C64E62" w:rsidRPr="005E3EAB">
        <w:rPr>
          <w:rFonts w:ascii="Arial" w:hAnsi="Arial" w:cs="Arial"/>
          <w:sz w:val="24"/>
          <w:szCs w:val="24"/>
        </w:rPr>
        <w:t xml:space="preserve"> detém o exercício do poder político </w:t>
      </w:r>
      <w:r w:rsidR="00C64E62">
        <w:rPr>
          <w:rFonts w:ascii="Arial" w:hAnsi="Arial" w:cs="Arial"/>
          <w:sz w:val="24"/>
          <w:szCs w:val="24"/>
        </w:rPr>
        <w:t>transitoriamente independente da esfera de governo.</w:t>
      </w:r>
    </w:p>
    <w:p w:rsidR="00525440" w:rsidRDefault="00525440" w:rsidP="00C64E62">
      <w:pPr>
        <w:spacing w:line="360" w:lineRule="auto"/>
        <w:ind w:firstLine="1134"/>
        <w:jc w:val="both"/>
        <w:rPr>
          <w:rFonts w:ascii="Arial" w:hAnsi="Arial" w:cs="Arial"/>
          <w:sz w:val="24"/>
          <w:szCs w:val="24"/>
        </w:rPr>
      </w:pPr>
    </w:p>
    <w:p w:rsidR="00525440" w:rsidRDefault="00525440" w:rsidP="00C64E62">
      <w:pPr>
        <w:spacing w:line="360" w:lineRule="auto"/>
        <w:ind w:firstLine="1134"/>
        <w:jc w:val="both"/>
        <w:rPr>
          <w:rFonts w:ascii="Arial" w:hAnsi="Arial" w:cs="Arial"/>
          <w:sz w:val="24"/>
          <w:szCs w:val="24"/>
        </w:rPr>
      </w:pPr>
    </w:p>
    <w:p w:rsidR="00525440" w:rsidRDefault="00525440" w:rsidP="00C64E62">
      <w:pPr>
        <w:spacing w:line="360" w:lineRule="auto"/>
        <w:ind w:firstLine="1134"/>
        <w:jc w:val="both"/>
        <w:rPr>
          <w:rFonts w:ascii="Arial" w:hAnsi="Arial" w:cs="Arial"/>
          <w:sz w:val="24"/>
          <w:szCs w:val="24"/>
        </w:rPr>
      </w:pPr>
    </w:p>
    <w:p w:rsidR="00525440" w:rsidRDefault="00525440" w:rsidP="00C64E62">
      <w:pPr>
        <w:spacing w:line="360" w:lineRule="auto"/>
        <w:ind w:firstLine="1134"/>
        <w:jc w:val="both"/>
        <w:rPr>
          <w:rFonts w:ascii="Arial" w:hAnsi="Arial" w:cs="Arial"/>
          <w:sz w:val="24"/>
          <w:szCs w:val="24"/>
        </w:rPr>
      </w:pPr>
    </w:p>
    <w:p w:rsidR="00525440" w:rsidRDefault="00525440" w:rsidP="00C64E62">
      <w:pPr>
        <w:spacing w:line="360" w:lineRule="auto"/>
        <w:ind w:firstLine="1134"/>
        <w:jc w:val="both"/>
        <w:rPr>
          <w:rFonts w:ascii="Arial" w:hAnsi="Arial" w:cs="Arial"/>
          <w:sz w:val="24"/>
          <w:szCs w:val="24"/>
        </w:rPr>
      </w:pPr>
    </w:p>
    <w:p w:rsidR="00525440" w:rsidRDefault="00525440" w:rsidP="00C64E62">
      <w:pPr>
        <w:spacing w:line="360" w:lineRule="auto"/>
        <w:ind w:firstLine="1134"/>
        <w:jc w:val="both"/>
        <w:rPr>
          <w:rFonts w:ascii="Arial" w:hAnsi="Arial" w:cs="Arial"/>
          <w:sz w:val="24"/>
          <w:szCs w:val="24"/>
        </w:rPr>
      </w:pPr>
    </w:p>
    <w:p w:rsidR="00525440" w:rsidRDefault="00525440" w:rsidP="00C64E62">
      <w:pPr>
        <w:spacing w:line="360" w:lineRule="auto"/>
        <w:ind w:firstLine="1134"/>
        <w:jc w:val="both"/>
        <w:rPr>
          <w:rFonts w:ascii="Arial" w:hAnsi="Arial" w:cs="Arial"/>
          <w:sz w:val="24"/>
          <w:szCs w:val="24"/>
        </w:rPr>
      </w:pPr>
    </w:p>
    <w:p w:rsidR="004D32CE" w:rsidRPr="00527A65" w:rsidRDefault="004D32CE" w:rsidP="004D32CE">
      <w:pPr>
        <w:pStyle w:val="Textodenotadefim"/>
        <w:rPr>
          <w:rFonts w:ascii="Arial" w:hAnsi="Arial" w:cs="Arial"/>
          <w:sz w:val="24"/>
          <w:szCs w:val="24"/>
        </w:rPr>
      </w:pPr>
      <w:r w:rsidRPr="00527A65">
        <w:rPr>
          <w:rFonts w:ascii="Arial" w:hAnsi="Arial" w:cs="Arial"/>
          <w:sz w:val="24"/>
          <w:szCs w:val="24"/>
        </w:rPr>
        <w:lastRenderedPageBreak/>
        <w:t>Referencia bibliográfica:</w:t>
      </w:r>
    </w:p>
    <w:p w:rsidR="004D32CE" w:rsidRDefault="004D32CE" w:rsidP="004D32CE">
      <w:pPr>
        <w:pStyle w:val="Textodenotadefim"/>
        <w:rPr>
          <w:rFonts w:ascii="Arial" w:hAnsi="Arial" w:cs="Arial"/>
          <w:sz w:val="24"/>
          <w:szCs w:val="24"/>
        </w:rPr>
      </w:pPr>
    </w:p>
    <w:p w:rsidR="004D32CE" w:rsidRDefault="004D32CE" w:rsidP="004D32CE">
      <w:pPr>
        <w:pStyle w:val="Textodenotadefim"/>
        <w:rPr>
          <w:rFonts w:ascii="Arial" w:hAnsi="Arial" w:cs="Arial"/>
          <w:sz w:val="24"/>
          <w:szCs w:val="24"/>
        </w:rPr>
      </w:pPr>
    </w:p>
    <w:p w:rsidR="004D32CE" w:rsidRDefault="004D32CE" w:rsidP="004D32CE">
      <w:pPr>
        <w:pStyle w:val="Textodenotadefim"/>
        <w:jc w:val="both"/>
        <w:rPr>
          <w:rFonts w:ascii="Arial" w:hAnsi="Arial" w:cs="Arial"/>
          <w:sz w:val="24"/>
          <w:szCs w:val="24"/>
        </w:rPr>
      </w:pPr>
      <w:r w:rsidRPr="00527A65">
        <w:rPr>
          <w:rFonts w:ascii="Arial" w:hAnsi="Arial" w:cs="Arial"/>
          <w:sz w:val="24"/>
          <w:szCs w:val="24"/>
        </w:rPr>
        <w:t>Aristóteles. Política. Editora Universidade de Brasília: Brasília, 1985.</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sidRPr="00527A65">
        <w:rPr>
          <w:rFonts w:ascii="Arial" w:hAnsi="Arial" w:cs="Arial"/>
          <w:sz w:val="24"/>
          <w:szCs w:val="24"/>
        </w:rPr>
        <w:t>Bonavides, Paulo – Curso de Direito Constitucional – 15ª Edição – Malheiros Editora –São Paulo</w:t>
      </w:r>
    </w:p>
    <w:p w:rsidR="004D32CE" w:rsidRDefault="004D32CE" w:rsidP="004D32CE">
      <w:pPr>
        <w:pStyle w:val="Textodenotadefim"/>
        <w:jc w:val="both"/>
        <w:rPr>
          <w:rFonts w:ascii="Arial" w:hAnsi="Arial" w:cs="Arial"/>
          <w:sz w:val="24"/>
          <w:szCs w:val="24"/>
        </w:rPr>
      </w:pPr>
    </w:p>
    <w:p w:rsidR="004D32CE" w:rsidRPr="00527A65" w:rsidRDefault="004D32CE" w:rsidP="004D32CE">
      <w:pPr>
        <w:pStyle w:val="Textodenotadefim"/>
        <w:jc w:val="both"/>
        <w:rPr>
          <w:rFonts w:ascii="Arial" w:hAnsi="Arial" w:cs="Arial"/>
          <w:sz w:val="24"/>
          <w:szCs w:val="24"/>
        </w:rPr>
      </w:pPr>
      <w:r w:rsidRPr="00527A65">
        <w:rPr>
          <w:rFonts w:ascii="Arial" w:hAnsi="Arial" w:cs="Arial"/>
          <w:sz w:val="24"/>
          <w:szCs w:val="24"/>
        </w:rPr>
        <w:t>Barroso, Luís Roberto – Direito Constitucional Contemporâneo – Os Conceitos Fundamentais e a Construção do Novo Modelo – 2º Edição – 2010 – Editora Saraiva</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Pr>
          <w:rFonts w:ascii="Arial" w:hAnsi="Arial" w:cs="Arial"/>
          <w:sz w:val="24"/>
          <w:szCs w:val="24"/>
        </w:rPr>
        <w:t>Basto, C. S. R. – As modernas formas de interpretação constitucional. Cardenos de Direito Constitucional e Ciencias Politicas, Ano 6. São Paulo, 1998.</w:t>
      </w:r>
    </w:p>
    <w:p w:rsidR="004D32CE" w:rsidRPr="00527A65" w:rsidRDefault="004D32CE" w:rsidP="004D32CE">
      <w:pPr>
        <w:pStyle w:val="Textodenotadefim"/>
        <w:jc w:val="both"/>
        <w:rPr>
          <w:rFonts w:ascii="Arial" w:hAnsi="Arial" w:cs="Arial"/>
          <w:sz w:val="24"/>
          <w:szCs w:val="24"/>
        </w:rPr>
      </w:pPr>
    </w:p>
    <w:p w:rsidR="004D32CE" w:rsidRPr="00527A65" w:rsidRDefault="004D32CE" w:rsidP="004D32CE">
      <w:pPr>
        <w:pStyle w:val="Textodenotadefim"/>
        <w:jc w:val="both"/>
        <w:rPr>
          <w:rFonts w:ascii="Arial" w:hAnsi="Arial" w:cs="Arial"/>
          <w:sz w:val="24"/>
          <w:szCs w:val="24"/>
        </w:rPr>
      </w:pPr>
      <w:r w:rsidRPr="00527A65">
        <w:rPr>
          <w:rFonts w:ascii="Arial" w:hAnsi="Arial" w:cs="Arial"/>
          <w:sz w:val="24"/>
          <w:szCs w:val="24"/>
        </w:rPr>
        <w:t>Cerqueira, Thales Tácito Direito eleitoral esquematizado / Thales Tácito Cerqueira, Camila Albuquerque Cerqueira. – 2. ed. rev. E atual. – São Paulo: Saraiva, 2012. Bibliografia I. Lenza, Pedro. II. Título. 1. Direito eleitoral – Legislação – Brasil I. Cerqueira, Camila Albuquerque. II. Titulo.</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Pr>
          <w:rFonts w:ascii="Arial" w:hAnsi="Arial" w:cs="Arial"/>
          <w:sz w:val="24"/>
          <w:szCs w:val="24"/>
        </w:rPr>
        <w:t>Canotilho, J. J. Gomes, 1941 – Direito Constitucional e Teoria da Constituição – 7º Edição – Editora Almeida</w:t>
      </w:r>
    </w:p>
    <w:p w:rsidR="004D32CE" w:rsidRPr="00527A65" w:rsidRDefault="004D32CE" w:rsidP="004D32CE">
      <w:pPr>
        <w:pStyle w:val="Textodenotadefim"/>
        <w:jc w:val="both"/>
        <w:rPr>
          <w:rFonts w:ascii="Arial" w:hAnsi="Arial" w:cs="Arial"/>
          <w:sz w:val="24"/>
          <w:szCs w:val="24"/>
        </w:rPr>
      </w:pPr>
    </w:p>
    <w:p w:rsidR="004D32CE" w:rsidRPr="00527A65" w:rsidRDefault="004D32CE" w:rsidP="004D32CE">
      <w:pPr>
        <w:pStyle w:val="Textodenotadefim"/>
        <w:jc w:val="both"/>
        <w:rPr>
          <w:rFonts w:ascii="Arial" w:hAnsi="Arial" w:cs="Arial"/>
          <w:sz w:val="24"/>
          <w:szCs w:val="24"/>
        </w:rPr>
      </w:pPr>
      <w:r w:rsidRPr="00527A65">
        <w:rPr>
          <w:rFonts w:ascii="Arial" w:hAnsi="Arial" w:cs="Arial"/>
          <w:sz w:val="24"/>
          <w:szCs w:val="24"/>
        </w:rPr>
        <w:t>Dahl, Robert Alan; Limongi, Fernando; Paciornik, Celso. Poliarquia: participação e oposição. Edusp, 1997.</w:t>
      </w:r>
    </w:p>
    <w:p w:rsidR="004D32CE" w:rsidRDefault="004D32CE" w:rsidP="004D32CE">
      <w:pPr>
        <w:pStyle w:val="Textodenotadefim"/>
        <w:jc w:val="both"/>
        <w:rPr>
          <w:rFonts w:ascii="Arial" w:hAnsi="Arial" w:cs="Arial"/>
          <w:sz w:val="24"/>
          <w:szCs w:val="24"/>
        </w:rPr>
      </w:pPr>
    </w:p>
    <w:p w:rsidR="004D32CE" w:rsidRPr="00527A65" w:rsidRDefault="004D32CE" w:rsidP="004D32CE">
      <w:pPr>
        <w:pStyle w:val="Textodenotadefim"/>
        <w:jc w:val="both"/>
        <w:rPr>
          <w:rFonts w:ascii="Arial" w:hAnsi="Arial" w:cs="Arial"/>
          <w:sz w:val="24"/>
          <w:szCs w:val="24"/>
        </w:rPr>
      </w:pPr>
      <w:r w:rsidRPr="00527A65">
        <w:rPr>
          <w:rFonts w:ascii="Arial" w:hAnsi="Arial" w:cs="Arial"/>
          <w:sz w:val="24"/>
          <w:szCs w:val="24"/>
        </w:rPr>
        <w:t>De Mattos, Alessandro Nicoli. O Livro Urgente da Política Brasileira, 4a Edição: Um Guia para entender a política e o Estado no Brasil. Alessandro Nicoli de Mattos, 2017.</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Pr>
          <w:rFonts w:ascii="Arial" w:hAnsi="Arial" w:cs="Arial"/>
          <w:sz w:val="24"/>
          <w:szCs w:val="24"/>
        </w:rPr>
        <w:t>Ferrari, Regina Maria Macedo Nery – Direito Constitucional - Regina Maria Macedo Nery Ferrari – São Paulo Editora Revista dos Tribunais, 2011</w:t>
      </w:r>
    </w:p>
    <w:p w:rsidR="004D32CE" w:rsidRPr="00527A65" w:rsidRDefault="004D32CE" w:rsidP="004D32CE">
      <w:pPr>
        <w:pStyle w:val="Textodenotadefim"/>
        <w:jc w:val="both"/>
        <w:rPr>
          <w:rFonts w:ascii="Arial" w:hAnsi="Arial" w:cs="Arial"/>
          <w:sz w:val="24"/>
          <w:szCs w:val="24"/>
        </w:rPr>
      </w:pPr>
    </w:p>
    <w:p w:rsidR="004D32CE" w:rsidRPr="00527A65" w:rsidRDefault="004D32CE" w:rsidP="004D32CE">
      <w:pPr>
        <w:pStyle w:val="Textodenotadefim"/>
        <w:jc w:val="both"/>
        <w:rPr>
          <w:rFonts w:ascii="Arial" w:hAnsi="Arial" w:cs="Arial"/>
          <w:sz w:val="24"/>
          <w:szCs w:val="24"/>
        </w:rPr>
      </w:pPr>
      <w:r w:rsidRPr="00527A65">
        <w:rPr>
          <w:rFonts w:ascii="Arial" w:hAnsi="Arial" w:cs="Arial"/>
          <w:sz w:val="24"/>
          <w:szCs w:val="24"/>
        </w:rPr>
        <w:t>Larenz Karl – Metodologia da ciência do direito, 3ª Edição – Tradução de José Lamego – Fundação Calouste Gulbenkian – Lisboa</w:t>
      </w:r>
    </w:p>
    <w:p w:rsidR="004D32CE" w:rsidRPr="00527A65"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Pr>
          <w:rFonts w:ascii="Arial" w:hAnsi="Arial" w:cs="Arial"/>
          <w:sz w:val="24"/>
          <w:szCs w:val="24"/>
        </w:rPr>
        <w:t>Lenza, Pedro – Direito Constitucional esquematizado / Pedro Lenza – 12 ed.rev. atual. e ampl. São Paulo Saraiva, 2008</w:t>
      </w:r>
    </w:p>
    <w:p w:rsidR="004D32CE" w:rsidRDefault="004D32CE" w:rsidP="004D32CE">
      <w:pPr>
        <w:pStyle w:val="Textodenotadefim"/>
        <w:rPr>
          <w:rFonts w:ascii="Arial" w:hAnsi="Arial" w:cs="Arial"/>
          <w:sz w:val="24"/>
          <w:szCs w:val="24"/>
        </w:rPr>
      </w:pPr>
    </w:p>
    <w:p w:rsidR="004D32CE" w:rsidRPr="00527A65" w:rsidRDefault="004D32CE" w:rsidP="004D32CE">
      <w:pPr>
        <w:pStyle w:val="Textodenotadefim"/>
        <w:rPr>
          <w:rFonts w:ascii="Arial" w:hAnsi="Arial" w:cs="Arial"/>
          <w:sz w:val="24"/>
          <w:szCs w:val="24"/>
        </w:rPr>
      </w:pPr>
    </w:p>
    <w:p w:rsidR="004D32CE" w:rsidRDefault="004D32CE" w:rsidP="004D32CE">
      <w:pPr>
        <w:pStyle w:val="Textodenotadefim"/>
        <w:rPr>
          <w:rFonts w:ascii="Arial" w:hAnsi="Arial" w:cs="Arial"/>
          <w:sz w:val="24"/>
          <w:szCs w:val="24"/>
        </w:rPr>
      </w:pPr>
      <w:r w:rsidRPr="00527A65">
        <w:rPr>
          <w:rFonts w:ascii="Arial" w:hAnsi="Arial" w:cs="Arial"/>
          <w:sz w:val="24"/>
          <w:szCs w:val="24"/>
        </w:rPr>
        <w:t>Sites</w:t>
      </w:r>
      <w:r>
        <w:rPr>
          <w:rFonts w:ascii="Arial" w:hAnsi="Arial" w:cs="Arial"/>
          <w:sz w:val="24"/>
          <w:szCs w:val="24"/>
        </w:rPr>
        <w:t xml:space="preserve">: </w:t>
      </w:r>
    </w:p>
    <w:p w:rsidR="004D32CE" w:rsidRDefault="004D32CE" w:rsidP="004D32CE">
      <w:pPr>
        <w:pStyle w:val="Textodenotadefim"/>
        <w:rPr>
          <w:rFonts w:ascii="Arial" w:hAnsi="Arial" w:cs="Arial"/>
          <w:sz w:val="24"/>
          <w:szCs w:val="24"/>
        </w:rPr>
      </w:pPr>
    </w:p>
    <w:p w:rsidR="004D32CE" w:rsidRPr="003F6ABA" w:rsidRDefault="004D32CE" w:rsidP="004D32CE">
      <w:pPr>
        <w:pStyle w:val="Textodenotadefim"/>
        <w:jc w:val="both"/>
        <w:rPr>
          <w:rFonts w:ascii="Arial" w:hAnsi="Arial" w:cs="Arial"/>
          <w:sz w:val="24"/>
          <w:szCs w:val="24"/>
        </w:rPr>
      </w:pPr>
      <w:hyperlink r:id="rId11" w:history="1">
        <w:r w:rsidRPr="003F6ABA">
          <w:rPr>
            <w:rStyle w:val="Hyperlink"/>
            <w:rFonts w:ascii="Arial" w:hAnsi="Arial" w:cs="Arial"/>
            <w:color w:val="auto"/>
            <w:sz w:val="24"/>
            <w:szCs w:val="24"/>
          </w:rPr>
          <w:t>https://www.tse.jus.br/comunicacao/noticias/2022/Fevereiro/cadastro-nacional-de-eleitores-ajudou-a-modernizar-eleicoes-no-brasil</w:t>
        </w:r>
      </w:hyperlink>
      <w:r>
        <w:rPr>
          <w:rFonts w:ascii="Arial" w:hAnsi="Arial" w:cs="Arial"/>
          <w:sz w:val="24"/>
          <w:szCs w:val="24"/>
        </w:rPr>
        <w:t xml:space="preserve"> (visitado em 15/11/2022)</w:t>
      </w:r>
    </w:p>
    <w:p w:rsidR="004D32CE" w:rsidRPr="00527A65" w:rsidRDefault="004D32CE" w:rsidP="004D32CE">
      <w:pPr>
        <w:pStyle w:val="Textodenotadefim"/>
        <w:jc w:val="both"/>
        <w:rPr>
          <w:rFonts w:ascii="Arial" w:hAnsi="Arial" w:cs="Arial"/>
          <w:sz w:val="24"/>
          <w:szCs w:val="24"/>
        </w:rPr>
      </w:pPr>
    </w:p>
    <w:p w:rsidR="004D32CE" w:rsidRPr="00527A65" w:rsidRDefault="004D32CE" w:rsidP="004D32CE">
      <w:pPr>
        <w:pStyle w:val="Textodenotadefim"/>
        <w:jc w:val="both"/>
        <w:rPr>
          <w:rFonts w:ascii="Arial" w:hAnsi="Arial" w:cs="Arial"/>
          <w:sz w:val="24"/>
          <w:szCs w:val="24"/>
        </w:rPr>
      </w:pPr>
      <w:r w:rsidRPr="00527A65">
        <w:rPr>
          <w:rFonts w:ascii="Arial" w:hAnsi="Arial" w:cs="Arial"/>
          <w:sz w:val="24"/>
          <w:szCs w:val="24"/>
        </w:rPr>
        <w:t>(</w:t>
      </w:r>
      <w:hyperlink r:id="rId12" w:history="1">
        <w:r w:rsidRPr="003A34ED">
          <w:rPr>
            <w:rStyle w:val="Hyperlink"/>
            <w:rFonts w:ascii="Arial" w:hAnsi="Arial" w:cs="Arial"/>
            <w:color w:val="auto"/>
            <w:sz w:val="24"/>
            <w:szCs w:val="24"/>
          </w:rPr>
          <w:t>https://rogeriotadeuromano.jusbrasil.com.br/artigos/1137529715/a-discussao-quanto-ao-entendimento-do-artigo-57-4-da-constituicao-federal</w:t>
        </w:r>
      </w:hyperlink>
      <w:r w:rsidRPr="003A34ED">
        <w:rPr>
          <w:rFonts w:ascii="Arial" w:hAnsi="Arial" w:cs="Arial"/>
          <w:sz w:val="24"/>
          <w:szCs w:val="24"/>
        </w:rPr>
        <w:t>)</w:t>
      </w:r>
      <w:r>
        <w:rPr>
          <w:rFonts w:ascii="Arial" w:hAnsi="Arial" w:cs="Arial"/>
          <w:sz w:val="24"/>
          <w:szCs w:val="24"/>
        </w:rPr>
        <w:t xml:space="preserve"> (visitado em 15/11/2022)</w:t>
      </w:r>
    </w:p>
    <w:p w:rsidR="004D32CE" w:rsidRPr="00527A65" w:rsidRDefault="004D32CE" w:rsidP="004D32CE">
      <w:pPr>
        <w:pStyle w:val="Textodenotadefim"/>
        <w:rPr>
          <w:rFonts w:ascii="Arial" w:hAnsi="Arial" w:cs="Arial"/>
          <w:sz w:val="24"/>
          <w:szCs w:val="24"/>
        </w:rPr>
      </w:pPr>
    </w:p>
    <w:p w:rsidR="004D32CE" w:rsidRPr="00527A65" w:rsidRDefault="004D32CE" w:rsidP="004D32CE">
      <w:pPr>
        <w:pStyle w:val="Textodenotadefim"/>
        <w:jc w:val="both"/>
        <w:rPr>
          <w:rFonts w:ascii="Arial" w:hAnsi="Arial" w:cs="Arial"/>
          <w:sz w:val="24"/>
          <w:szCs w:val="24"/>
        </w:rPr>
      </w:pPr>
      <w:r w:rsidRPr="00527A65">
        <w:rPr>
          <w:rFonts w:ascii="Arial" w:hAnsi="Arial" w:cs="Arial"/>
          <w:sz w:val="24"/>
          <w:szCs w:val="24"/>
        </w:rPr>
        <w:t>(</w:t>
      </w:r>
      <w:hyperlink r:id="rId13" w:history="1">
        <w:r w:rsidRPr="00527A65">
          <w:rPr>
            <w:rStyle w:val="Hyperlink"/>
            <w:rFonts w:ascii="Arial" w:hAnsi="Arial" w:cs="Arial"/>
            <w:color w:val="auto"/>
            <w:sz w:val="24"/>
            <w:szCs w:val="24"/>
          </w:rPr>
          <w:t>https://portal.al.go.leg.br/noticias/127978/bruno-peixoto-propoe-fim-da-possibilidade-de-reeleicao-a-presidencia-da-alego</w:t>
        </w:r>
      </w:hyperlink>
      <w:r w:rsidRPr="00527A65">
        <w:rPr>
          <w:rFonts w:ascii="Arial" w:hAnsi="Arial" w:cs="Arial"/>
          <w:sz w:val="24"/>
          <w:szCs w:val="24"/>
        </w:rPr>
        <w:t>).</w:t>
      </w:r>
      <w:r>
        <w:rPr>
          <w:rFonts w:ascii="Arial" w:hAnsi="Arial" w:cs="Arial"/>
          <w:sz w:val="24"/>
          <w:szCs w:val="24"/>
        </w:rPr>
        <w:t xml:space="preserve"> (visitado em 15/11/2022)</w:t>
      </w:r>
    </w:p>
    <w:p w:rsidR="004D32CE" w:rsidRPr="00527A65"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sidRPr="00527A65">
        <w:rPr>
          <w:rFonts w:ascii="Arial" w:hAnsi="Arial" w:cs="Arial"/>
          <w:sz w:val="24"/>
          <w:szCs w:val="24"/>
        </w:rPr>
        <w:t>(</w:t>
      </w:r>
      <w:hyperlink r:id="rId14" w:history="1">
        <w:r w:rsidRPr="000C5864">
          <w:rPr>
            <w:rStyle w:val="Hyperlink"/>
            <w:rFonts w:ascii="Arial" w:hAnsi="Arial" w:cs="Arial"/>
            <w:color w:val="auto"/>
            <w:sz w:val="24"/>
            <w:szCs w:val="24"/>
          </w:rPr>
          <w:t>https://www.migalhas.com.br/quentes/337340/stf-barra-reeleicao-na-camara-e-no-senado</w:t>
        </w:r>
      </w:hyperlink>
      <w:r w:rsidRPr="000C5864">
        <w:rPr>
          <w:rFonts w:ascii="Arial" w:hAnsi="Arial" w:cs="Arial"/>
          <w:sz w:val="24"/>
          <w:szCs w:val="24"/>
        </w:rPr>
        <w:t>)</w:t>
      </w:r>
      <w:r>
        <w:rPr>
          <w:rFonts w:ascii="Arial" w:hAnsi="Arial" w:cs="Arial"/>
          <w:sz w:val="24"/>
          <w:szCs w:val="24"/>
        </w:rPr>
        <w:t xml:space="preserve"> (visitado em 15/11/2022)</w:t>
      </w:r>
    </w:p>
    <w:p w:rsidR="004D32CE" w:rsidRDefault="004D32CE" w:rsidP="004D32CE">
      <w:pPr>
        <w:pStyle w:val="Textodenotadefim"/>
        <w:jc w:val="both"/>
        <w:rPr>
          <w:rFonts w:ascii="Arial" w:hAnsi="Arial" w:cs="Arial"/>
          <w:sz w:val="24"/>
          <w:szCs w:val="24"/>
        </w:rPr>
      </w:pPr>
    </w:p>
    <w:p w:rsidR="004D32CE" w:rsidRPr="00C877C7" w:rsidRDefault="004D32CE" w:rsidP="004D32CE">
      <w:pPr>
        <w:pStyle w:val="Textodenotadefim"/>
        <w:jc w:val="both"/>
        <w:rPr>
          <w:rFonts w:ascii="Arial" w:eastAsia="Times New Roman" w:hAnsi="Arial" w:cs="Arial"/>
          <w:sz w:val="24"/>
          <w:szCs w:val="24"/>
          <w:lang w:eastAsia="pt-BR"/>
        </w:rPr>
      </w:pPr>
      <w:hyperlink r:id="rId15" w:history="1">
        <w:r w:rsidRPr="00C877C7">
          <w:rPr>
            <w:rStyle w:val="Hyperlink"/>
            <w:rFonts w:ascii="Arial" w:eastAsia="Times New Roman" w:hAnsi="Arial" w:cs="Arial"/>
            <w:color w:val="auto"/>
            <w:sz w:val="24"/>
            <w:szCs w:val="24"/>
            <w:lang w:eastAsia="pt-BR"/>
          </w:rPr>
          <w:t>http://professor.pucgoias.edu.br/SiteDocente/admin/arquivosUpload/17657/material/Da%20Organiza%C3%A7%C3%A3o%20dos%20Poderes.pdf</w:t>
        </w:r>
      </w:hyperlink>
      <w:r>
        <w:rPr>
          <w:rFonts w:ascii="Arial" w:hAnsi="Arial" w:cs="Arial"/>
          <w:sz w:val="24"/>
          <w:szCs w:val="24"/>
        </w:rPr>
        <w:t>(visitado em 15/11/2022)</w:t>
      </w:r>
    </w:p>
    <w:p w:rsidR="004D32CE" w:rsidRDefault="004D32CE" w:rsidP="004D32CE">
      <w:pPr>
        <w:pStyle w:val="Textodenotadefim"/>
        <w:jc w:val="both"/>
        <w:rPr>
          <w:rFonts w:ascii="Arial" w:eastAsia="Times New Roman" w:hAnsi="Arial" w:cs="Arial"/>
          <w:sz w:val="24"/>
          <w:szCs w:val="24"/>
          <w:lang w:eastAsia="pt-BR"/>
        </w:rPr>
      </w:pPr>
    </w:p>
    <w:p w:rsidR="004D32CE" w:rsidRPr="00C877C7" w:rsidRDefault="004D32CE" w:rsidP="004D32CE">
      <w:pPr>
        <w:pStyle w:val="Textodenotadefim"/>
        <w:jc w:val="both"/>
        <w:rPr>
          <w:rFonts w:ascii="Arial" w:hAnsi="Arial" w:cs="Arial"/>
          <w:sz w:val="24"/>
          <w:szCs w:val="24"/>
        </w:rPr>
      </w:pPr>
      <w:hyperlink r:id="rId16" w:anchor=":~:text=Primeira%20Tese-,O%20art.,por%20parte%20dos%20Estados%2Dmembros.&amp;text=%C3%89%20inconstitucional%20a%20reelei%C3%A7%C3%A3o%20em,lhes%20permitida%20uma%20%C3%BAnica%20recondu%C3%A7%C3%A3o" w:history="1">
        <w:r w:rsidRPr="00C877C7">
          <w:rPr>
            <w:rStyle w:val="Hyperlink"/>
            <w:rFonts w:ascii="Arial" w:eastAsia="Times New Roman" w:hAnsi="Arial" w:cs="Arial"/>
            <w:color w:val="auto"/>
            <w:sz w:val="24"/>
            <w:szCs w:val="24"/>
            <w:lang w:eastAsia="pt-BR"/>
          </w:rPr>
          <w:t>https://informativos.trilhante.com.br/julgados/stf-adi-6720-al#:~:text=Primeira%20Tese-,O%20art.,por%20parte%20dos%20Estados%2Dmembros.&amp;text=%C3%89%20inconstitucional%20a%20reelei%C3%A7%C3%A3o%20em,lhes%20permitida%20uma%20%C3%BAnica%20recondu%C3%A7%C3%A3o</w:t>
        </w:r>
      </w:hyperlink>
      <w:r w:rsidRPr="00C877C7">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Pr>
          <w:rFonts w:ascii="Arial" w:hAnsi="Arial" w:cs="Arial"/>
          <w:sz w:val="24"/>
          <w:szCs w:val="24"/>
        </w:rPr>
        <w:t>(visitado em 15/11/2022)</w:t>
      </w:r>
    </w:p>
    <w:p w:rsidR="004D32CE" w:rsidRPr="00C877C7" w:rsidRDefault="004D32CE" w:rsidP="004D32CE">
      <w:pPr>
        <w:pStyle w:val="Textodenotadefim"/>
        <w:rPr>
          <w:rFonts w:ascii="Arial" w:eastAsia="Times New Roman" w:hAnsi="Arial" w:cs="Arial"/>
          <w:sz w:val="24"/>
          <w:szCs w:val="24"/>
          <w:lang w:eastAsia="pt-BR"/>
        </w:rPr>
      </w:pPr>
    </w:p>
    <w:p w:rsidR="004D32CE" w:rsidRDefault="004D32CE" w:rsidP="004D32CE">
      <w:pPr>
        <w:pStyle w:val="Textodenotadefim"/>
        <w:jc w:val="both"/>
        <w:rPr>
          <w:rFonts w:ascii="Arial" w:hAnsi="Arial" w:cs="Arial"/>
          <w:b/>
          <w:sz w:val="24"/>
          <w:szCs w:val="24"/>
        </w:rPr>
      </w:pPr>
    </w:p>
    <w:p w:rsidR="004D32CE" w:rsidRDefault="004D32CE" w:rsidP="004D32CE">
      <w:pPr>
        <w:pStyle w:val="Textodenotadefim"/>
        <w:jc w:val="both"/>
        <w:rPr>
          <w:rFonts w:ascii="Arial" w:hAnsi="Arial" w:cs="Arial"/>
          <w:b/>
          <w:sz w:val="24"/>
          <w:szCs w:val="24"/>
        </w:rPr>
      </w:pPr>
    </w:p>
    <w:p w:rsidR="004D32CE" w:rsidRPr="002F525B" w:rsidRDefault="004D32CE" w:rsidP="004D32CE">
      <w:pPr>
        <w:pStyle w:val="Textodenotadefim"/>
        <w:jc w:val="both"/>
        <w:rPr>
          <w:rFonts w:ascii="Arial" w:hAnsi="Arial" w:cs="Arial"/>
          <w:b/>
          <w:sz w:val="24"/>
          <w:szCs w:val="24"/>
        </w:rPr>
      </w:pPr>
      <w:r>
        <w:rPr>
          <w:rFonts w:ascii="Arial" w:hAnsi="Arial" w:cs="Arial"/>
          <w:b/>
          <w:sz w:val="24"/>
          <w:szCs w:val="24"/>
        </w:rPr>
        <w:t>Anexo 1</w:t>
      </w:r>
    </w:p>
    <w:p w:rsidR="004D32CE" w:rsidRDefault="004D32CE" w:rsidP="004D32CE">
      <w:pPr>
        <w:pStyle w:val="Textodenotadefim"/>
        <w:jc w:val="center"/>
        <w:rPr>
          <w:rFonts w:ascii="Arial" w:hAnsi="Arial" w:cs="Arial"/>
          <w:sz w:val="24"/>
          <w:szCs w:val="24"/>
        </w:rPr>
      </w:pPr>
    </w:p>
    <w:p w:rsidR="004D32CE" w:rsidRDefault="004D32CE" w:rsidP="004D32CE">
      <w:pPr>
        <w:pStyle w:val="Textodenotadefim"/>
        <w:jc w:val="center"/>
        <w:rPr>
          <w:rFonts w:ascii="Arial" w:hAnsi="Arial" w:cs="Arial"/>
          <w:sz w:val="24"/>
          <w:szCs w:val="24"/>
        </w:rPr>
      </w:pPr>
      <w:r w:rsidRPr="00F47C67">
        <w:rPr>
          <w:rFonts w:ascii="Arial" w:hAnsi="Arial" w:cs="Arial"/>
          <w:sz w:val="24"/>
          <w:szCs w:val="24"/>
        </w:rPr>
        <w:t>SEÇÃO IV</w:t>
      </w:r>
    </w:p>
    <w:p w:rsidR="004D32CE" w:rsidRDefault="004D32CE" w:rsidP="004D32CE">
      <w:pPr>
        <w:pStyle w:val="Textodenotadefim"/>
        <w:jc w:val="center"/>
        <w:rPr>
          <w:rFonts w:ascii="Arial" w:hAnsi="Arial" w:cs="Arial"/>
          <w:sz w:val="24"/>
          <w:szCs w:val="24"/>
        </w:rPr>
      </w:pPr>
    </w:p>
    <w:p w:rsidR="004D32CE" w:rsidRPr="002F525B" w:rsidRDefault="004D32CE" w:rsidP="004D32CE">
      <w:pPr>
        <w:pStyle w:val="Textodenotadefim"/>
        <w:jc w:val="center"/>
        <w:rPr>
          <w:rFonts w:ascii="Arial" w:hAnsi="Arial" w:cs="Arial"/>
          <w:sz w:val="24"/>
          <w:szCs w:val="24"/>
        </w:rPr>
      </w:pPr>
      <w:r w:rsidRPr="002F525B">
        <w:rPr>
          <w:rFonts w:ascii="Arial" w:hAnsi="Arial" w:cs="Arial"/>
          <w:sz w:val="24"/>
          <w:szCs w:val="24"/>
        </w:rPr>
        <w:t>DAS REUNIÕES</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 xml:space="preserve">Art. 16 - A Assembleia Legislativa reunir-se-á, anualmente, na Capital do Estado, de 15 de </w:t>
      </w:r>
      <w:r>
        <w:rPr>
          <w:rFonts w:ascii="Arial" w:hAnsi="Arial" w:cs="Arial"/>
          <w:sz w:val="24"/>
          <w:szCs w:val="24"/>
        </w:rPr>
        <w:t xml:space="preserve">fevereiro a 30 de junho e de 1º </w:t>
      </w:r>
      <w:r w:rsidRPr="002F525B">
        <w:rPr>
          <w:rFonts w:ascii="Arial" w:hAnsi="Arial" w:cs="Arial"/>
          <w:sz w:val="24"/>
          <w:szCs w:val="24"/>
        </w:rPr>
        <w:t>de agosto a 15 de dezembro.</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 1º - As reuniões marcadas para essas datas serão transferidas para o primeiro dia útil subsequente, quando caírem em</w:t>
      </w:r>
      <w:r>
        <w:rPr>
          <w:rFonts w:ascii="Arial" w:hAnsi="Arial" w:cs="Arial"/>
          <w:sz w:val="24"/>
          <w:szCs w:val="24"/>
        </w:rPr>
        <w:t xml:space="preserve"> </w:t>
      </w:r>
      <w:r w:rsidRPr="002F525B">
        <w:rPr>
          <w:rFonts w:ascii="Arial" w:hAnsi="Arial" w:cs="Arial"/>
          <w:sz w:val="24"/>
          <w:szCs w:val="24"/>
        </w:rPr>
        <w:t>sábados, domingos ou feriados.</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 2º - A sessão legislativa não será interrompida sem a aprovação do projeto de lei de diretrizes orçamentárias.</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sidRPr="002F525B">
        <w:rPr>
          <w:rFonts w:ascii="Arial" w:hAnsi="Arial" w:cs="Arial"/>
          <w:sz w:val="24"/>
          <w:szCs w:val="24"/>
        </w:rPr>
        <w:t>§ 3° A Assembleia Legislativa reunir-se-á em sessões preparatórias, a partir de 1° de fevereiro, no primeiro ano da</w:t>
      </w:r>
      <w:r>
        <w:rPr>
          <w:rFonts w:ascii="Arial" w:hAnsi="Arial" w:cs="Arial"/>
          <w:sz w:val="24"/>
          <w:szCs w:val="24"/>
        </w:rPr>
        <w:t xml:space="preserve"> </w:t>
      </w:r>
      <w:r w:rsidRPr="002F525B">
        <w:rPr>
          <w:rFonts w:ascii="Arial" w:hAnsi="Arial" w:cs="Arial"/>
          <w:sz w:val="24"/>
          <w:szCs w:val="24"/>
        </w:rPr>
        <w:t xml:space="preserve">legislatura, para a posse de seus membros e </w:t>
      </w:r>
      <w:r>
        <w:rPr>
          <w:rFonts w:ascii="Arial" w:hAnsi="Arial" w:cs="Arial"/>
          <w:sz w:val="24"/>
          <w:szCs w:val="24"/>
        </w:rPr>
        <w:t>c</w:t>
      </w:r>
      <w:r w:rsidRPr="002F525B">
        <w:rPr>
          <w:rFonts w:ascii="Arial" w:hAnsi="Arial" w:cs="Arial"/>
          <w:sz w:val="24"/>
          <w:szCs w:val="24"/>
        </w:rPr>
        <w:t>onstituição de sua Mesa Diretora, para mandato de dois anos.</w:t>
      </w:r>
    </w:p>
    <w:p w:rsidR="004D32CE" w:rsidRPr="002F525B" w:rsidRDefault="004D32CE" w:rsidP="004D32CE">
      <w:pPr>
        <w:pStyle w:val="Textodenotadefim"/>
        <w:jc w:val="both"/>
        <w:rPr>
          <w:rFonts w:ascii="Arial" w:hAnsi="Arial" w:cs="Arial"/>
          <w:sz w:val="24"/>
          <w:szCs w:val="24"/>
        </w:rPr>
      </w:pPr>
      <w:r>
        <w:rPr>
          <w:rFonts w:ascii="Arial" w:hAnsi="Arial" w:cs="Arial"/>
          <w:sz w:val="24"/>
          <w:szCs w:val="24"/>
        </w:rPr>
        <w:t xml:space="preserve"> </w:t>
      </w:r>
      <w:r w:rsidRPr="002F525B">
        <w:rPr>
          <w:rFonts w:ascii="Arial" w:hAnsi="Arial" w:cs="Arial"/>
          <w:sz w:val="24"/>
          <w:szCs w:val="24"/>
        </w:rPr>
        <w:t>- Redação dada pela Emenda Constitucional nº 60, de 26-06-2019, D.O. de 01-07-2019.</w:t>
      </w:r>
    </w:p>
    <w:p w:rsidR="004D32CE" w:rsidRDefault="004D32CE" w:rsidP="004D32CE">
      <w:pPr>
        <w:pStyle w:val="Textodenotadefim"/>
        <w:jc w:val="both"/>
        <w:rPr>
          <w:rFonts w:ascii="Arial" w:hAnsi="Arial" w:cs="Arial"/>
          <w:sz w:val="24"/>
          <w:szCs w:val="24"/>
        </w:rPr>
      </w:pPr>
    </w:p>
    <w:p w:rsidR="004D32CE" w:rsidRPr="00F47C67" w:rsidRDefault="004D32CE" w:rsidP="004D32CE">
      <w:pPr>
        <w:pStyle w:val="Textodenotadefim"/>
        <w:jc w:val="both"/>
        <w:rPr>
          <w:rFonts w:ascii="Arial" w:hAnsi="Arial" w:cs="Arial"/>
          <w:strike/>
          <w:sz w:val="24"/>
          <w:szCs w:val="24"/>
        </w:rPr>
      </w:pPr>
      <w:r w:rsidRPr="00F47C67">
        <w:rPr>
          <w:rFonts w:ascii="Arial" w:hAnsi="Arial" w:cs="Arial"/>
          <w:strike/>
          <w:sz w:val="24"/>
          <w:szCs w:val="24"/>
        </w:rPr>
        <w:t>§ 3º A Assembleia Legislativa reunir-se-á em sessões preparatórias, a partir de 1º de fevereiro, no primeiro ano da legislatura, para a posse de seus membros e constituição de sua Mesa Diretora, para mandato de dois anos, vedada a candidatura para o mesmo cargo na eleição imediatamente subsequente, dentro da mesma legislatura.</w:t>
      </w:r>
    </w:p>
    <w:p w:rsidR="004D32CE" w:rsidRPr="002F525B" w:rsidRDefault="004D32CE" w:rsidP="004D32CE">
      <w:pPr>
        <w:pStyle w:val="Textodenotadefim"/>
        <w:jc w:val="both"/>
        <w:rPr>
          <w:rFonts w:ascii="Arial" w:hAnsi="Arial" w:cs="Arial"/>
          <w:sz w:val="24"/>
          <w:szCs w:val="24"/>
        </w:rPr>
      </w:pPr>
      <w:r>
        <w:rPr>
          <w:rFonts w:ascii="Arial" w:hAnsi="Arial" w:cs="Arial"/>
          <w:sz w:val="24"/>
          <w:szCs w:val="24"/>
        </w:rPr>
        <w:t xml:space="preserve"> </w:t>
      </w:r>
      <w:r w:rsidRPr="002F525B">
        <w:rPr>
          <w:rFonts w:ascii="Arial" w:hAnsi="Arial" w:cs="Arial"/>
          <w:sz w:val="24"/>
          <w:szCs w:val="24"/>
        </w:rPr>
        <w:t>- Redação dada pela Emenda Constitucional nº 46, de 09-09-2010, D.A. de 09-09-2010.</w:t>
      </w:r>
    </w:p>
    <w:p w:rsidR="004D32CE" w:rsidRDefault="004D32CE" w:rsidP="004D32CE">
      <w:pPr>
        <w:pStyle w:val="Textodenotadefim"/>
        <w:jc w:val="both"/>
        <w:rPr>
          <w:rFonts w:ascii="Arial" w:hAnsi="Arial" w:cs="Arial"/>
          <w:sz w:val="24"/>
          <w:szCs w:val="24"/>
        </w:rPr>
      </w:pPr>
    </w:p>
    <w:p w:rsidR="004D32CE" w:rsidRPr="00F47C67" w:rsidRDefault="004D32CE" w:rsidP="004D32CE">
      <w:pPr>
        <w:pStyle w:val="Textodenotadefim"/>
        <w:jc w:val="both"/>
        <w:rPr>
          <w:rFonts w:ascii="Arial" w:hAnsi="Arial" w:cs="Arial"/>
          <w:strike/>
          <w:sz w:val="24"/>
          <w:szCs w:val="24"/>
        </w:rPr>
      </w:pPr>
      <w:r w:rsidRPr="00F47C67">
        <w:rPr>
          <w:rFonts w:ascii="Arial" w:hAnsi="Arial" w:cs="Arial"/>
          <w:strike/>
          <w:sz w:val="24"/>
          <w:szCs w:val="24"/>
        </w:rPr>
        <w:t>§ 3º - A Assembleia Legislativa reunir-se-á em sessões preparatórias, a partir de 1º de fevereiro, no primeiro ano da legislatura, para a posse de seus membros e constituição de sua Mesa Diretora, para mandato de dois anos, permitida a reeleição.</w:t>
      </w:r>
    </w:p>
    <w:p w:rsidR="004D32CE" w:rsidRPr="002F525B" w:rsidRDefault="004D32CE" w:rsidP="004D32CE">
      <w:pPr>
        <w:pStyle w:val="Textodenotadefim"/>
        <w:jc w:val="both"/>
        <w:rPr>
          <w:rFonts w:ascii="Arial" w:hAnsi="Arial" w:cs="Arial"/>
          <w:sz w:val="24"/>
          <w:szCs w:val="24"/>
        </w:rPr>
      </w:pPr>
      <w:r>
        <w:rPr>
          <w:rFonts w:ascii="Arial" w:hAnsi="Arial" w:cs="Arial"/>
          <w:sz w:val="24"/>
          <w:szCs w:val="24"/>
        </w:rPr>
        <w:lastRenderedPageBreak/>
        <w:t xml:space="preserve"> </w:t>
      </w:r>
      <w:r w:rsidRPr="002F525B">
        <w:rPr>
          <w:rFonts w:ascii="Arial" w:hAnsi="Arial" w:cs="Arial"/>
          <w:sz w:val="24"/>
          <w:szCs w:val="24"/>
        </w:rPr>
        <w:t>- Redação dada pela Emenda Constitucional n. 26, de 9-11-2000, D.A de 10-11-2000.</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trike/>
          <w:sz w:val="24"/>
          <w:szCs w:val="24"/>
        </w:rPr>
      </w:pPr>
      <w:r w:rsidRPr="00F47C67">
        <w:rPr>
          <w:rFonts w:ascii="Arial" w:hAnsi="Arial" w:cs="Arial"/>
          <w:strike/>
          <w:sz w:val="24"/>
          <w:szCs w:val="24"/>
        </w:rPr>
        <w:t>§ 3º - A Assembleia reunir-se-á em sessões preparatórias, a partir de 1º de fevereiro, no primeiro ano da legislatura, para a posse de seus membros e constituição de sua Mesa Diretora, para mandato de dois anos, vedada a candidatura para qualquer cargo na eleição imediatamente subsequente, dentro da mesma legislatura.</w:t>
      </w:r>
    </w:p>
    <w:p w:rsidR="004D32CE" w:rsidRPr="002F525B" w:rsidRDefault="004D32CE" w:rsidP="004D32CE">
      <w:pPr>
        <w:pStyle w:val="Textodenotadefim"/>
        <w:jc w:val="both"/>
        <w:rPr>
          <w:rFonts w:ascii="Arial" w:hAnsi="Arial" w:cs="Arial"/>
          <w:sz w:val="24"/>
          <w:szCs w:val="24"/>
        </w:rPr>
      </w:pPr>
      <w:r>
        <w:rPr>
          <w:rFonts w:ascii="Arial" w:hAnsi="Arial" w:cs="Arial"/>
          <w:sz w:val="24"/>
          <w:szCs w:val="24"/>
        </w:rPr>
        <w:t xml:space="preserve"> </w:t>
      </w:r>
      <w:r w:rsidRPr="002F525B">
        <w:rPr>
          <w:rFonts w:ascii="Arial" w:hAnsi="Arial" w:cs="Arial"/>
          <w:sz w:val="24"/>
          <w:szCs w:val="24"/>
        </w:rPr>
        <w:t>- Redação dada pela Emenda Constitucional nº 4, de 30-6-92, D.A de 03-07-1992.</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sidRPr="00F47C67">
        <w:rPr>
          <w:rFonts w:ascii="Arial" w:hAnsi="Arial" w:cs="Arial"/>
          <w:strike/>
          <w:sz w:val="24"/>
          <w:szCs w:val="24"/>
        </w:rPr>
        <w:t>§ 3º - A Assembleia reunir-se-á em sessões preparatórias, a partir de 1º de fevereiro, no primeiro ano da legislatura, para a posse de seus membros e eleição de sua Mesa Diretoria, para mandato de dois anos, vedada a recondução para o mesmo cargo na eleição imediatamente subsequente</w:t>
      </w:r>
      <w:r w:rsidRPr="002F525B">
        <w:rPr>
          <w:rFonts w:ascii="Arial" w:hAnsi="Arial" w:cs="Arial"/>
          <w:sz w:val="24"/>
          <w:szCs w:val="24"/>
        </w:rPr>
        <w:t>.</w:t>
      </w:r>
    </w:p>
    <w:p w:rsidR="004D32CE" w:rsidRPr="002F525B" w:rsidRDefault="004D32CE" w:rsidP="004D32CE">
      <w:pPr>
        <w:pStyle w:val="Textodenotadefim"/>
        <w:jc w:val="both"/>
        <w:rPr>
          <w:rFonts w:ascii="Arial" w:hAnsi="Arial" w:cs="Arial"/>
          <w:sz w:val="24"/>
          <w:szCs w:val="24"/>
        </w:rPr>
      </w:pPr>
      <w:r>
        <w:rPr>
          <w:rFonts w:ascii="Arial" w:hAnsi="Arial" w:cs="Arial"/>
          <w:sz w:val="24"/>
          <w:szCs w:val="24"/>
        </w:rPr>
        <w:t xml:space="preserve"> </w:t>
      </w:r>
      <w:r w:rsidRPr="002F525B">
        <w:rPr>
          <w:rFonts w:ascii="Arial" w:hAnsi="Arial" w:cs="Arial"/>
          <w:sz w:val="24"/>
          <w:szCs w:val="24"/>
        </w:rPr>
        <w:t>- Redação Original</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 4º - A Assembleia será convocada extraordinariamente:</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I - por seu Presidente, em caso de decretação de intervenção estadual e para o compromisso e a posse do Governador e</w:t>
      </w:r>
      <w:r>
        <w:rPr>
          <w:rFonts w:ascii="Arial" w:hAnsi="Arial" w:cs="Arial"/>
          <w:sz w:val="24"/>
          <w:szCs w:val="24"/>
        </w:rPr>
        <w:t xml:space="preserve"> </w:t>
      </w:r>
      <w:r w:rsidRPr="002F525B">
        <w:rPr>
          <w:rFonts w:ascii="Arial" w:hAnsi="Arial" w:cs="Arial"/>
          <w:sz w:val="24"/>
          <w:szCs w:val="24"/>
        </w:rPr>
        <w:t>do Vice-Governador do Estado;</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II pelo Governador, por seu Presidente ou a requerimento da maioria dos Deputados, em caso de urgência ou interesse</w:t>
      </w: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público relevante e em todas as hipóteses deste inciso com a aprovação da maioria absoluta dos Deputados.</w:t>
      </w:r>
      <w:r>
        <w:rPr>
          <w:rFonts w:ascii="Arial" w:hAnsi="Arial" w:cs="Arial"/>
          <w:sz w:val="24"/>
          <w:szCs w:val="24"/>
        </w:rPr>
        <w:t xml:space="preserve"> </w:t>
      </w:r>
      <w:r w:rsidRPr="002F525B">
        <w:rPr>
          <w:rFonts w:ascii="Arial" w:hAnsi="Arial" w:cs="Arial"/>
          <w:sz w:val="24"/>
          <w:szCs w:val="24"/>
        </w:rPr>
        <w:t>- Redação dada pela Emenda Constitucional nº 46, de 09-09-2010, D.A. de 09-09-2010.</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II - pelo Governador, por seu Presidente ou a requerimento da maioria dos Deputados, em caso de urgência ou interesse</w:t>
      </w:r>
      <w:r>
        <w:rPr>
          <w:rFonts w:ascii="Arial" w:hAnsi="Arial" w:cs="Arial"/>
          <w:sz w:val="24"/>
          <w:szCs w:val="24"/>
        </w:rPr>
        <w:t xml:space="preserve"> </w:t>
      </w:r>
      <w:r w:rsidRPr="002F525B">
        <w:rPr>
          <w:rFonts w:ascii="Arial" w:hAnsi="Arial" w:cs="Arial"/>
          <w:sz w:val="24"/>
          <w:szCs w:val="24"/>
        </w:rPr>
        <w:t>público relevante.</w:t>
      </w:r>
      <w:r>
        <w:rPr>
          <w:rFonts w:ascii="Arial" w:hAnsi="Arial" w:cs="Arial"/>
          <w:sz w:val="24"/>
          <w:szCs w:val="24"/>
        </w:rPr>
        <w:t xml:space="preserve"> </w:t>
      </w:r>
      <w:r w:rsidRPr="002F525B">
        <w:rPr>
          <w:rFonts w:ascii="Arial" w:hAnsi="Arial" w:cs="Arial"/>
          <w:sz w:val="24"/>
          <w:szCs w:val="24"/>
        </w:rPr>
        <w:t>- Redação Original</w:t>
      </w: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jc w:val="both"/>
        <w:rPr>
          <w:rFonts w:ascii="Arial" w:hAnsi="Arial" w:cs="Arial"/>
          <w:sz w:val="24"/>
          <w:szCs w:val="24"/>
        </w:rPr>
      </w:pPr>
      <w:r w:rsidRPr="002F525B">
        <w:rPr>
          <w:rFonts w:ascii="Arial" w:hAnsi="Arial" w:cs="Arial"/>
          <w:sz w:val="24"/>
          <w:szCs w:val="24"/>
        </w:rPr>
        <w:t>§ 5º - Na sessão extraordinária, a Assembleia somente deliberará sobre a matéria para a qual foi convocada.</w:t>
      </w:r>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r w:rsidRPr="002F525B">
        <w:rPr>
          <w:rFonts w:ascii="Arial" w:hAnsi="Arial" w:cs="Arial"/>
          <w:sz w:val="24"/>
          <w:szCs w:val="24"/>
        </w:rPr>
        <w:t>§ 6º - Por motivo de conveniência pública e deliberação da maioria dos seus membros, poderá a Assembleia Legislativa</w:t>
      </w:r>
      <w:r>
        <w:rPr>
          <w:rFonts w:ascii="Arial" w:hAnsi="Arial" w:cs="Arial"/>
          <w:sz w:val="24"/>
          <w:szCs w:val="24"/>
        </w:rPr>
        <w:t xml:space="preserve"> </w:t>
      </w:r>
      <w:r w:rsidRPr="002F525B">
        <w:rPr>
          <w:rFonts w:ascii="Arial" w:hAnsi="Arial" w:cs="Arial"/>
          <w:sz w:val="24"/>
          <w:szCs w:val="24"/>
        </w:rPr>
        <w:t>reunir-se, temporariamente, em qualquer cidade do Estado.</w:t>
      </w:r>
      <w:r>
        <w:rPr>
          <w:rFonts w:ascii="Arial" w:hAnsi="Arial" w:cs="Arial"/>
          <w:sz w:val="24"/>
          <w:szCs w:val="24"/>
        </w:rPr>
        <w:t xml:space="preserve"> </w:t>
      </w:r>
      <w:r w:rsidRPr="002F525B">
        <w:rPr>
          <w:rFonts w:ascii="Arial" w:hAnsi="Arial" w:cs="Arial"/>
          <w:sz w:val="24"/>
          <w:szCs w:val="24"/>
        </w:rPr>
        <w:t>- Acrescido pela Emenda Constitucional nº 12, de 30.6.95, D.A. de 03-07-1995.</w:t>
      </w:r>
    </w:p>
    <w:p w:rsidR="004D32CE" w:rsidRPr="004D32CE" w:rsidRDefault="004D32CE" w:rsidP="004D32CE">
      <w:pPr>
        <w:pStyle w:val="Textodenotadefim"/>
        <w:jc w:val="both"/>
        <w:rPr>
          <w:rFonts w:ascii="Arial" w:hAnsi="Arial" w:cs="Arial"/>
        </w:rPr>
      </w:pPr>
      <w:r w:rsidRPr="004D32CE">
        <w:rPr>
          <w:rFonts w:ascii="Arial" w:hAnsi="Arial" w:cs="Arial"/>
        </w:rPr>
        <w:t xml:space="preserve">Fonte: </w:t>
      </w:r>
      <w:hyperlink r:id="rId17" w:history="1">
        <w:r w:rsidRPr="004D32CE">
          <w:rPr>
            <w:rStyle w:val="Hyperlink"/>
            <w:rFonts w:ascii="Arial" w:hAnsi="Arial" w:cs="Arial"/>
            <w:color w:val="auto"/>
          </w:rPr>
          <w:t>https://legisla.casacivil.go.gov.br/constituicao-estadual</w:t>
        </w:r>
      </w:hyperlink>
    </w:p>
    <w:p w:rsidR="004D32CE" w:rsidRDefault="004D32CE" w:rsidP="004D32CE">
      <w:pPr>
        <w:pStyle w:val="Textodenotadefim"/>
        <w:jc w:val="both"/>
        <w:rPr>
          <w:rFonts w:ascii="Arial" w:hAnsi="Arial" w:cs="Arial"/>
          <w:sz w:val="24"/>
          <w:szCs w:val="24"/>
        </w:rPr>
      </w:pPr>
    </w:p>
    <w:p w:rsidR="004D32CE" w:rsidRDefault="004D32CE" w:rsidP="004D32CE">
      <w:pPr>
        <w:pStyle w:val="Textodenotadefim"/>
        <w:jc w:val="both"/>
        <w:rPr>
          <w:rFonts w:ascii="Arial" w:hAnsi="Arial" w:cs="Arial"/>
          <w:sz w:val="24"/>
          <w:szCs w:val="24"/>
        </w:rPr>
      </w:pPr>
    </w:p>
    <w:p w:rsidR="004D32CE" w:rsidRPr="002F525B" w:rsidRDefault="004D32CE" w:rsidP="004D32CE">
      <w:pPr>
        <w:pStyle w:val="Textodenotadefim"/>
        <w:rPr>
          <w:rFonts w:ascii="Arial" w:hAnsi="Arial" w:cs="Arial"/>
          <w:b/>
          <w:sz w:val="24"/>
          <w:szCs w:val="24"/>
        </w:rPr>
      </w:pPr>
      <w:r w:rsidRPr="002F525B">
        <w:rPr>
          <w:rFonts w:ascii="Arial" w:hAnsi="Arial" w:cs="Arial"/>
          <w:b/>
          <w:sz w:val="24"/>
          <w:szCs w:val="24"/>
        </w:rPr>
        <w:t>Anexo 2</w:t>
      </w:r>
    </w:p>
    <w:p w:rsidR="004D32CE" w:rsidRDefault="004D32CE" w:rsidP="004D32CE">
      <w:pPr>
        <w:pStyle w:val="Textodenotadefim"/>
        <w:rPr>
          <w:rFonts w:ascii="Arial" w:hAnsi="Arial" w:cs="Arial"/>
          <w:sz w:val="24"/>
          <w:szCs w:val="24"/>
        </w:rPr>
      </w:pPr>
    </w:p>
    <w:p w:rsidR="004D32CE" w:rsidRPr="00F47C67" w:rsidRDefault="004D32CE" w:rsidP="004D32CE">
      <w:pPr>
        <w:pStyle w:val="Textodenotadefim"/>
        <w:jc w:val="center"/>
        <w:rPr>
          <w:rFonts w:ascii="Arial" w:hAnsi="Arial" w:cs="Arial"/>
          <w:sz w:val="24"/>
          <w:szCs w:val="24"/>
        </w:rPr>
      </w:pPr>
      <w:r w:rsidRPr="00F47C67">
        <w:rPr>
          <w:rFonts w:ascii="Arial" w:hAnsi="Arial" w:cs="Arial"/>
          <w:sz w:val="24"/>
          <w:szCs w:val="24"/>
        </w:rPr>
        <w:t>TÍTULO II</w:t>
      </w:r>
    </w:p>
    <w:p w:rsidR="004D32CE" w:rsidRDefault="004D32CE" w:rsidP="004D32CE">
      <w:pPr>
        <w:pStyle w:val="Textodenotadefim"/>
        <w:jc w:val="center"/>
        <w:rPr>
          <w:rFonts w:ascii="Arial" w:hAnsi="Arial" w:cs="Arial"/>
          <w:sz w:val="24"/>
          <w:szCs w:val="24"/>
        </w:rPr>
      </w:pPr>
    </w:p>
    <w:p w:rsidR="004D32CE" w:rsidRPr="00F47C67" w:rsidRDefault="004D32CE" w:rsidP="004D32CE">
      <w:pPr>
        <w:pStyle w:val="Textodenotadefim"/>
        <w:jc w:val="center"/>
        <w:rPr>
          <w:rFonts w:ascii="Arial" w:hAnsi="Arial" w:cs="Arial"/>
          <w:sz w:val="24"/>
          <w:szCs w:val="24"/>
        </w:rPr>
      </w:pPr>
      <w:r w:rsidRPr="00F47C67">
        <w:rPr>
          <w:rFonts w:ascii="Arial" w:hAnsi="Arial" w:cs="Arial"/>
          <w:sz w:val="24"/>
          <w:szCs w:val="24"/>
        </w:rPr>
        <w:t>DOS ÓRGÃOS DA ASSEMBLEIA</w:t>
      </w:r>
    </w:p>
    <w:p w:rsidR="004D32CE" w:rsidRDefault="004D32CE" w:rsidP="004D32CE">
      <w:pPr>
        <w:pStyle w:val="Textodenotadefim"/>
        <w:jc w:val="center"/>
        <w:rPr>
          <w:rFonts w:ascii="Arial" w:hAnsi="Arial" w:cs="Arial"/>
          <w:sz w:val="24"/>
          <w:szCs w:val="24"/>
        </w:rPr>
      </w:pPr>
    </w:p>
    <w:p w:rsidR="004D32CE" w:rsidRPr="00F47C67" w:rsidRDefault="004D32CE" w:rsidP="004D32CE">
      <w:pPr>
        <w:pStyle w:val="Textodenotadefim"/>
        <w:jc w:val="center"/>
        <w:rPr>
          <w:rFonts w:ascii="Arial" w:hAnsi="Arial" w:cs="Arial"/>
          <w:sz w:val="24"/>
          <w:szCs w:val="24"/>
        </w:rPr>
      </w:pPr>
      <w:r w:rsidRPr="00F47C67">
        <w:rPr>
          <w:rFonts w:ascii="Arial" w:hAnsi="Arial" w:cs="Arial"/>
          <w:sz w:val="24"/>
          <w:szCs w:val="24"/>
        </w:rPr>
        <w:t>CAPÍTULO I</w:t>
      </w:r>
    </w:p>
    <w:p w:rsidR="004D32CE" w:rsidRDefault="004D32CE" w:rsidP="004D32CE">
      <w:pPr>
        <w:pStyle w:val="Textodenotadefim"/>
        <w:jc w:val="center"/>
        <w:rPr>
          <w:rFonts w:ascii="Arial" w:hAnsi="Arial" w:cs="Arial"/>
          <w:sz w:val="24"/>
          <w:szCs w:val="24"/>
        </w:rPr>
      </w:pPr>
    </w:p>
    <w:p w:rsidR="004D32CE" w:rsidRPr="00F47C67" w:rsidRDefault="004D32CE" w:rsidP="004D32CE">
      <w:pPr>
        <w:pStyle w:val="Textodenotadefim"/>
        <w:jc w:val="center"/>
        <w:rPr>
          <w:rFonts w:ascii="Arial" w:hAnsi="Arial" w:cs="Arial"/>
          <w:sz w:val="24"/>
          <w:szCs w:val="24"/>
        </w:rPr>
      </w:pPr>
      <w:r w:rsidRPr="00F47C67">
        <w:rPr>
          <w:rFonts w:ascii="Arial" w:hAnsi="Arial" w:cs="Arial"/>
          <w:sz w:val="24"/>
          <w:szCs w:val="24"/>
        </w:rPr>
        <w:t>DA MESA</w:t>
      </w:r>
    </w:p>
    <w:p w:rsidR="004D32CE" w:rsidRDefault="004D32CE" w:rsidP="004D32CE">
      <w:pPr>
        <w:pStyle w:val="Textodenotadefim"/>
        <w:jc w:val="center"/>
        <w:rPr>
          <w:rFonts w:ascii="Arial" w:hAnsi="Arial" w:cs="Arial"/>
          <w:sz w:val="24"/>
          <w:szCs w:val="24"/>
        </w:rPr>
      </w:pPr>
    </w:p>
    <w:p w:rsidR="004D32CE" w:rsidRPr="00F47C67" w:rsidRDefault="004D32CE" w:rsidP="004D32CE">
      <w:pPr>
        <w:pStyle w:val="Textodenotadefim"/>
        <w:jc w:val="center"/>
        <w:rPr>
          <w:rFonts w:ascii="Arial" w:hAnsi="Arial" w:cs="Arial"/>
          <w:sz w:val="24"/>
          <w:szCs w:val="24"/>
        </w:rPr>
      </w:pPr>
      <w:r w:rsidRPr="00F47C67">
        <w:rPr>
          <w:rFonts w:ascii="Arial" w:hAnsi="Arial" w:cs="Arial"/>
          <w:sz w:val="24"/>
          <w:szCs w:val="24"/>
        </w:rPr>
        <w:t>Seção I</w:t>
      </w:r>
    </w:p>
    <w:p w:rsidR="004D32CE" w:rsidRDefault="004D32CE" w:rsidP="004D32CE">
      <w:pPr>
        <w:pStyle w:val="Textodenotadefim"/>
        <w:jc w:val="center"/>
        <w:rPr>
          <w:rFonts w:ascii="Arial" w:hAnsi="Arial" w:cs="Arial"/>
          <w:sz w:val="24"/>
          <w:szCs w:val="24"/>
        </w:rPr>
      </w:pPr>
    </w:p>
    <w:p w:rsidR="004D32CE" w:rsidRPr="00F47C67" w:rsidRDefault="004D32CE" w:rsidP="004D32CE">
      <w:pPr>
        <w:pStyle w:val="Textodenotadefim"/>
        <w:jc w:val="center"/>
        <w:rPr>
          <w:rFonts w:ascii="Arial" w:hAnsi="Arial" w:cs="Arial"/>
          <w:sz w:val="24"/>
          <w:szCs w:val="24"/>
        </w:rPr>
      </w:pPr>
      <w:r w:rsidRPr="00F47C67">
        <w:rPr>
          <w:rFonts w:ascii="Arial" w:hAnsi="Arial" w:cs="Arial"/>
          <w:sz w:val="24"/>
          <w:szCs w:val="24"/>
        </w:rPr>
        <w:t>Da Composição e da Competência</w:t>
      </w:r>
    </w:p>
    <w:p w:rsidR="004D32CE" w:rsidRDefault="004D32CE" w:rsidP="004D32CE">
      <w:pPr>
        <w:pStyle w:val="Textodenotadefim"/>
        <w:rPr>
          <w:rFonts w:ascii="Arial" w:hAnsi="Arial" w:cs="Arial"/>
          <w:sz w:val="24"/>
          <w:szCs w:val="24"/>
        </w:rPr>
      </w:pP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Art. 9º A Mesa Diretora da Assembleia será composta do Presidente e dos 1º e 2º</w:t>
      </w: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Secretários.</w:t>
      </w:r>
    </w:p>
    <w:p w:rsidR="004D32CE" w:rsidRDefault="004D32CE" w:rsidP="004D32CE">
      <w:pPr>
        <w:pStyle w:val="Textodenotadefim"/>
        <w:jc w:val="both"/>
        <w:rPr>
          <w:rFonts w:ascii="Arial" w:hAnsi="Arial" w:cs="Arial"/>
          <w:sz w:val="24"/>
          <w:szCs w:val="24"/>
        </w:rPr>
      </w:pP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 1º Serão eleitos, para substituir o Presidente e os 1º e 2º Secretários, nas faltas e</w:t>
      </w: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impedimentos, um 1°, 2° e 3º Vice-Presidentes, e um 3º e 4º Secretários, também considerados</w:t>
      </w:r>
      <w:r>
        <w:rPr>
          <w:rFonts w:ascii="Arial" w:hAnsi="Arial" w:cs="Arial"/>
          <w:sz w:val="24"/>
          <w:szCs w:val="24"/>
        </w:rPr>
        <w:t xml:space="preserve"> </w:t>
      </w:r>
      <w:r w:rsidRPr="00F47C67">
        <w:rPr>
          <w:rFonts w:ascii="Arial" w:hAnsi="Arial" w:cs="Arial"/>
          <w:sz w:val="24"/>
          <w:szCs w:val="24"/>
        </w:rPr>
        <w:t>membros da Mesa. (Redação dada pela Resolução nº 1.708, de 22/10/2019, DA nº 13.204 de 23/10/2019)</w:t>
      </w:r>
    </w:p>
    <w:p w:rsidR="004D32CE" w:rsidRDefault="004D32CE" w:rsidP="004D32CE">
      <w:pPr>
        <w:pStyle w:val="Textodenotadefim"/>
        <w:jc w:val="both"/>
        <w:rPr>
          <w:rFonts w:ascii="Arial" w:hAnsi="Arial" w:cs="Arial"/>
          <w:sz w:val="24"/>
          <w:szCs w:val="24"/>
        </w:rPr>
      </w:pP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 2º Será de dois anos o mandato da Mesa da Assembleia, permitida a reeleição para</w:t>
      </w:r>
      <w:r>
        <w:rPr>
          <w:rFonts w:ascii="Arial" w:hAnsi="Arial" w:cs="Arial"/>
          <w:sz w:val="24"/>
          <w:szCs w:val="24"/>
        </w:rPr>
        <w:t xml:space="preserve"> </w:t>
      </w:r>
      <w:r w:rsidRPr="00F47C67">
        <w:rPr>
          <w:rFonts w:ascii="Arial" w:hAnsi="Arial" w:cs="Arial"/>
          <w:sz w:val="24"/>
          <w:szCs w:val="24"/>
        </w:rPr>
        <w:t>o mesmo cargo, na mesma legislatura. (Redação dada pela Resolução nº 1.692, de 28/06/2019, DA nº 13.122 de</w:t>
      </w:r>
      <w:r>
        <w:rPr>
          <w:rFonts w:ascii="Arial" w:hAnsi="Arial" w:cs="Arial"/>
          <w:sz w:val="24"/>
          <w:szCs w:val="24"/>
        </w:rPr>
        <w:t xml:space="preserve"> </w:t>
      </w:r>
      <w:r w:rsidRPr="00F47C67">
        <w:rPr>
          <w:rFonts w:ascii="Arial" w:hAnsi="Arial" w:cs="Arial"/>
          <w:sz w:val="24"/>
          <w:szCs w:val="24"/>
        </w:rPr>
        <w:t>28/06/2019)</w:t>
      </w:r>
    </w:p>
    <w:p w:rsidR="004D32CE" w:rsidRDefault="004D32CE" w:rsidP="004D32CE">
      <w:pPr>
        <w:pStyle w:val="Textodenotadefim"/>
        <w:jc w:val="both"/>
        <w:rPr>
          <w:rFonts w:ascii="Arial" w:hAnsi="Arial" w:cs="Arial"/>
          <w:sz w:val="24"/>
          <w:szCs w:val="24"/>
        </w:rPr>
      </w:pP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 3° O Presidente convidará qualquer Deputado para substituir os Secretários, na</w:t>
      </w: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falta de seus titulares ou substitutos legais.</w:t>
      </w:r>
    </w:p>
    <w:p w:rsidR="004D32CE" w:rsidRDefault="004D32CE" w:rsidP="004D32CE">
      <w:pPr>
        <w:pStyle w:val="Textodenotadefim"/>
        <w:jc w:val="both"/>
        <w:rPr>
          <w:rFonts w:ascii="Arial" w:hAnsi="Arial" w:cs="Arial"/>
          <w:sz w:val="24"/>
          <w:szCs w:val="24"/>
        </w:rPr>
      </w:pPr>
    </w:p>
    <w:p w:rsidR="004D32CE" w:rsidRPr="00F47C67" w:rsidRDefault="004D32CE" w:rsidP="004D32CE">
      <w:pPr>
        <w:pStyle w:val="Textodenotadefim"/>
        <w:jc w:val="both"/>
        <w:rPr>
          <w:rFonts w:ascii="Arial" w:hAnsi="Arial" w:cs="Arial"/>
          <w:sz w:val="24"/>
          <w:szCs w:val="24"/>
        </w:rPr>
      </w:pPr>
      <w:r w:rsidRPr="00F47C67">
        <w:rPr>
          <w:rFonts w:ascii="Arial" w:hAnsi="Arial" w:cs="Arial"/>
          <w:sz w:val="24"/>
          <w:szCs w:val="24"/>
        </w:rPr>
        <w:t>§ 4° Por ato da Mesa podem ser delegadas aos Vice-Presidentes e aos 3° e 4°</w:t>
      </w:r>
    </w:p>
    <w:p w:rsidR="004D32CE" w:rsidRDefault="004D32CE" w:rsidP="004D32CE">
      <w:pPr>
        <w:pStyle w:val="Textodenotadefim"/>
        <w:jc w:val="both"/>
        <w:rPr>
          <w:rFonts w:ascii="Arial" w:hAnsi="Arial" w:cs="Arial"/>
          <w:sz w:val="24"/>
          <w:szCs w:val="24"/>
        </w:rPr>
      </w:pPr>
      <w:r w:rsidRPr="00F47C67">
        <w:rPr>
          <w:rFonts w:ascii="Arial" w:hAnsi="Arial" w:cs="Arial"/>
          <w:sz w:val="24"/>
          <w:szCs w:val="24"/>
        </w:rPr>
        <w:t>Secretários, funções do Presidente e dos 1° e 2° Secretários, respectivamente.</w:t>
      </w:r>
    </w:p>
    <w:p w:rsidR="004D32CE" w:rsidRPr="004D32CE" w:rsidRDefault="004D32CE" w:rsidP="004D32CE">
      <w:pPr>
        <w:spacing w:line="360" w:lineRule="auto"/>
        <w:jc w:val="both"/>
        <w:rPr>
          <w:rFonts w:ascii="Arial" w:hAnsi="Arial" w:cs="Arial"/>
          <w:sz w:val="20"/>
          <w:szCs w:val="20"/>
        </w:rPr>
      </w:pPr>
      <w:r w:rsidRPr="004D32CE">
        <w:rPr>
          <w:rFonts w:ascii="Arial" w:hAnsi="Arial" w:cs="Arial"/>
          <w:sz w:val="20"/>
          <w:szCs w:val="20"/>
        </w:rPr>
        <w:t xml:space="preserve">Fonte: </w:t>
      </w:r>
      <w:hyperlink r:id="rId18" w:history="1">
        <w:r w:rsidRPr="004D32CE">
          <w:rPr>
            <w:rStyle w:val="Hyperlink"/>
            <w:rFonts w:ascii="Arial" w:hAnsi="Arial" w:cs="Arial"/>
            <w:color w:val="auto"/>
            <w:sz w:val="20"/>
            <w:szCs w:val="20"/>
          </w:rPr>
          <w:t>https://saba.al.go.leg.br/v1/view/transparencia/public/wEf3qY5ToNFyKEAtA_h83CzgMuXNbxqb4Wm43TFm6SM</w:t>
        </w:r>
      </w:hyperlink>
      <w:r w:rsidRPr="004D32CE">
        <w:rPr>
          <w:rFonts w:ascii="Arial" w:hAnsi="Arial" w:cs="Arial"/>
          <w:sz w:val="20"/>
          <w:szCs w:val="20"/>
        </w:rPr>
        <w:t>=</w:t>
      </w:r>
    </w:p>
    <w:p w:rsidR="004D32CE" w:rsidRDefault="004D32CE" w:rsidP="004D32CE">
      <w:pPr>
        <w:pStyle w:val="Textodenotadefim"/>
        <w:rPr>
          <w:rFonts w:ascii="Arial" w:hAnsi="Arial" w:cs="Arial"/>
          <w:sz w:val="24"/>
          <w:szCs w:val="24"/>
        </w:rPr>
      </w:pPr>
    </w:p>
    <w:p w:rsidR="004D32CE" w:rsidRDefault="004D32CE" w:rsidP="004D32CE">
      <w:pPr>
        <w:pStyle w:val="Textodenotadefim"/>
        <w:rPr>
          <w:rFonts w:ascii="Arial" w:hAnsi="Arial" w:cs="Arial"/>
          <w:b/>
          <w:sz w:val="24"/>
          <w:szCs w:val="24"/>
        </w:rPr>
      </w:pPr>
      <w:r>
        <w:rPr>
          <w:rFonts w:ascii="Arial" w:hAnsi="Arial" w:cs="Arial"/>
          <w:b/>
          <w:sz w:val="24"/>
          <w:szCs w:val="24"/>
        </w:rPr>
        <w:t xml:space="preserve">Anexo 3 </w:t>
      </w:r>
    </w:p>
    <w:p w:rsidR="004D32CE" w:rsidRPr="002F525B" w:rsidRDefault="004D32CE" w:rsidP="004D32CE">
      <w:pPr>
        <w:pStyle w:val="Textodenotadefim"/>
        <w:rPr>
          <w:rFonts w:ascii="Arial" w:hAnsi="Arial" w:cs="Arial"/>
          <w:b/>
          <w:sz w:val="24"/>
          <w:szCs w:val="24"/>
        </w:rPr>
      </w:pP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Bruno Peixoto propõe fim da possibilidade de reeleição à presidência da Alego</w:t>
      </w:r>
      <w:r>
        <w:rPr>
          <w:rFonts w:ascii="Arial" w:hAnsi="Arial" w:cs="Arial"/>
          <w:sz w:val="24"/>
          <w:szCs w:val="24"/>
        </w:rPr>
        <w:t>. (</w:t>
      </w:r>
      <w:r w:rsidRPr="009B3F4F">
        <w:rPr>
          <w:rFonts w:ascii="Arial" w:hAnsi="Arial" w:cs="Arial"/>
          <w:sz w:val="24"/>
          <w:szCs w:val="24"/>
        </w:rPr>
        <w:t>03 de Novembro de 2022</w:t>
      </w:r>
      <w:r>
        <w:rPr>
          <w:rFonts w:ascii="Arial" w:hAnsi="Arial" w:cs="Arial"/>
          <w:sz w:val="24"/>
          <w:szCs w:val="24"/>
        </w:rPr>
        <w:t>)</w:t>
      </w: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 xml:space="preserve">Tramitam na Assembleia Legislativa de Goiás (Alego) duas propostas assinadas pelo deputado Bruno Peixoto (UB), líder do Governo. Uma delas altera o Regimento Interno da Casa, e a outra modifica a Constituição Estadual. Ambas, porém, foram protocoladas com o objetivo de pôr fim à possibilidade de reeleição à presidência da Casa de Leis. </w:t>
      </w: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 xml:space="preserve">As medidas atingem, também, os demais cargos da Mesa Diretora, sendo vedada, no entanto, apenas a reeleição do presidente. Os textos tramitam com os números 10774/22 e 10773/22, respectivamente. O projeto de resolução foi aprovado, na terça-feira, 1º, em primeira fase.  </w:t>
      </w: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 xml:space="preserve">Em entrevista à Agência Assembleia de Notícias, Peixoto afirmou que a mudança é “salutar” e que a maioria dos membros da Alego tem o mesmo </w:t>
      </w:r>
      <w:r w:rsidRPr="009B3F4F">
        <w:rPr>
          <w:rFonts w:ascii="Arial" w:hAnsi="Arial" w:cs="Arial"/>
          <w:sz w:val="24"/>
          <w:szCs w:val="24"/>
        </w:rPr>
        <w:lastRenderedPageBreak/>
        <w:t>entendimento. “O projeto tem o objetivo de alterar o Regimento Interno para garantir o bom andamento da gestão e dos trabalhos legislativos.”</w:t>
      </w: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Outro detalhe trazido pelas propostas diz respeito à garantia de participação do líder do Governo, seja ele quem for, como membro das Comissões de Constituição, Justiça e Redação (CCJ) e Tributação, Finanças e Orçamento (CTFO). Os grupos são tidos como os mais importantes do Legislativo.</w:t>
      </w: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A última alteração no texto que diz respeito à Mesa Diretora ocorreu no ano de 2019. À época, uma Proposta de Emenda à Constituição (PEC) apresentada pelo deputado Virmondes Cruvinel (UB) mudou as regras do jogo e possibilitou a recondução da mesa por mais dois anos de gestão.</w:t>
      </w: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Presidida naquele período por Lissauer Vieira (PSD), o parlamentar pôde então concorrer à reeleição e terminou reconduzido à presidência com o aval da maioria dos pares. A PEC assinada por Cruvinel tramitou na Casa sob n° 331/16.</w:t>
      </w:r>
    </w:p>
    <w:p w:rsidR="004D32CE" w:rsidRPr="009B3F4F"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A sessão para eleição da nova Mesa Diretora para o primeiro biênio da 19ª Legislatura foi realizada em 1º de fevereiro de 2019 após a posse dos 41 deputados eleitos. Com 37 dos 41 votos válidos, Vieira superou o deputado Delegado Humberto Teófilo (PL), que se lançou como candidato avulso na disputa.</w:t>
      </w:r>
    </w:p>
    <w:p w:rsidR="004D32CE" w:rsidRDefault="004D32CE" w:rsidP="004D32CE">
      <w:pPr>
        <w:spacing w:line="360" w:lineRule="auto"/>
        <w:ind w:firstLine="1134"/>
        <w:jc w:val="both"/>
        <w:rPr>
          <w:rFonts w:ascii="Arial" w:hAnsi="Arial" w:cs="Arial"/>
          <w:sz w:val="24"/>
          <w:szCs w:val="24"/>
        </w:rPr>
      </w:pPr>
      <w:r w:rsidRPr="009B3F4F">
        <w:rPr>
          <w:rFonts w:ascii="Arial" w:hAnsi="Arial" w:cs="Arial"/>
          <w:sz w:val="24"/>
          <w:szCs w:val="24"/>
        </w:rPr>
        <w:t>Vale lembrar que toda e qualquer Proposta de Emenda à Constituição precisa de, pelo menos, 25 parlamentares favoráveis, em dois turnos, para, somente assim, ser promulgada pela Mesa Diretora do Poder Legislativo goiano.</w:t>
      </w:r>
    </w:p>
    <w:p w:rsidR="004D32CE" w:rsidRPr="004D32CE" w:rsidRDefault="004D32CE" w:rsidP="004D32CE">
      <w:pPr>
        <w:spacing w:line="360" w:lineRule="auto"/>
        <w:ind w:firstLine="1134"/>
        <w:jc w:val="both"/>
        <w:rPr>
          <w:rFonts w:ascii="Arial" w:hAnsi="Arial" w:cs="Arial"/>
          <w:sz w:val="20"/>
          <w:szCs w:val="20"/>
        </w:rPr>
      </w:pPr>
      <w:r w:rsidRPr="004D32CE">
        <w:rPr>
          <w:rFonts w:ascii="Arial" w:hAnsi="Arial" w:cs="Arial"/>
          <w:sz w:val="20"/>
          <w:szCs w:val="20"/>
        </w:rPr>
        <w:t>Fonte: (</w:t>
      </w:r>
      <w:hyperlink r:id="rId19" w:history="1">
        <w:r w:rsidRPr="004D32CE">
          <w:rPr>
            <w:rStyle w:val="Hyperlink"/>
            <w:rFonts w:ascii="Arial" w:hAnsi="Arial" w:cs="Arial"/>
            <w:color w:val="auto"/>
            <w:sz w:val="20"/>
            <w:szCs w:val="20"/>
          </w:rPr>
          <w:t>https://portal.al.go.leg.br/noticias/127978/bruno-peixoto-propoe-fim-da-possibilidade-de-reeleicao-a-presidencia-da-alego</w:t>
        </w:r>
      </w:hyperlink>
      <w:r w:rsidRPr="004D32CE">
        <w:rPr>
          <w:rFonts w:ascii="Arial" w:hAnsi="Arial" w:cs="Arial"/>
          <w:sz w:val="20"/>
          <w:szCs w:val="20"/>
        </w:rPr>
        <w:t>).</w:t>
      </w:r>
    </w:p>
    <w:p w:rsidR="004D32CE" w:rsidRPr="004335BE" w:rsidRDefault="004D32CE" w:rsidP="004D32CE">
      <w:pPr>
        <w:pStyle w:val="Textodenotadefim"/>
        <w:rPr>
          <w:rFonts w:ascii="Arial" w:hAnsi="Arial" w:cs="Arial"/>
          <w:sz w:val="24"/>
          <w:szCs w:val="24"/>
        </w:rPr>
      </w:pPr>
    </w:p>
    <w:p w:rsidR="004D32CE" w:rsidRPr="004211F8" w:rsidRDefault="004D32CE" w:rsidP="004D32CE"/>
    <w:p w:rsidR="004D32CE" w:rsidRDefault="004D32CE" w:rsidP="00C64E62">
      <w:pPr>
        <w:spacing w:line="360" w:lineRule="auto"/>
        <w:ind w:firstLine="1134"/>
        <w:jc w:val="both"/>
        <w:rPr>
          <w:rFonts w:ascii="Arial" w:hAnsi="Arial" w:cs="Arial"/>
          <w:sz w:val="24"/>
          <w:szCs w:val="24"/>
        </w:rPr>
      </w:pPr>
    </w:p>
    <w:sectPr w:rsidR="004D32CE" w:rsidSect="00243FF6">
      <w:headerReference w:type="default" r:id="rId20"/>
      <w:footerReference w:type="default" r:id="rId21"/>
      <w:pgSz w:w="11906" w:h="16838"/>
      <w:pgMar w:top="1701" w:right="1134" w:bottom="1134" w:left="1701"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334" w:rsidRDefault="001D6334" w:rsidP="00C36CE2">
      <w:pPr>
        <w:spacing w:after="0" w:line="240" w:lineRule="auto"/>
      </w:pPr>
      <w:r>
        <w:separator/>
      </w:r>
    </w:p>
  </w:endnote>
  <w:endnote w:type="continuationSeparator" w:id="1">
    <w:p w:rsidR="001D6334" w:rsidRDefault="001D6334" w:rsidP="00C36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71902"/>
      <w:docPartObj>
        <w:docPartGallery w:val="Page Numbers (Bottom of Page)"/>
        <w:docPartUnique/>
      </w:docPartObj>
    </w:sdtPr>
    <w:sdtContent>
      <w:p w:rsidR="00C366F7" w:rsidRDefault="00C366F7" w:rsidP="0AEE82A3">
        <w:pPr>
          <w:pStyle w:val="Rodap"/>
        </w:pPr>
        <w:r>
          <w:rPr>
            <w:noProof/>
            <w:lang w:eastAsia="zh-TW"/>
          </w:rPr>
          <w:pict>
            <v:group id="_x0000_s2063" style="position:absolute;margin-left:0;margin-top:0;width:611.15pt;height:15pt;z-index:25166540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4" type="#_x0000_t202" style="position:absolute;left:10803;top:14982;width:659;height:288" filled="f" stroked="f">
                <v:textbox style="mso-next-textbox:#_x0000_s2064" inset="0,0,0,0">
                  <w:txbxContent>
                    <w:p w:rsidR="00C366F7" w:rsidRDefault="00C366F7">
                      <w:pPr>
                        <w:jc w:val="center"/>
                      </w:pPr>
                      <w:r w:rsidRPr="002B14E6">
                        <w:fldChar w:fldCharType="begin"/>
                      </w:r>
                      <w:r>
                        <w:instrText>PAGE    \* MERGEFORMAT</w:instrText>
                      </w:r>
                      <w:r w:rsidRPr="002B14E6">
                        <w:fldChar w:fldCharType="separate"/>
                      </w:r>
                      <w:r w:rsidR="00303F83" w:rsidRPr="00303F83">
                        <w:rPr>
                          <w:noProof/>
                          <w:color w:val="8C8C8C" w:themeColor="background1" w:themeShade="8C"/>
                        </w:rPr>
                        <w:t>50</w:t>
                      </w:r>
                      <w:r>
                        <w:rPr>
                          <w:noProof/>
                          <w:color w:val="8C8C8C" w:themeColor="background1" w:themeShade="8C"/>
                        </w:rPr>
                        <w:fldChar w:fldCharType="end"/>
                      </w:r>
                    </w:p>
                  </w:txbxContent>
                </v:textbox>
              </v:shape>
              <v:group id="_x0000_s2065"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6" type="#_x0000_t34" style="position:absolute;left:-8;top:14978;width:1260;height:230;flip:y" o:connectortype="elbow" adj=",1024457,257" strokecolor="#a5a5a5 [2092]"/>
                <v:shape id="_x0000_s2067"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334" w:rsidRDefault="001D6334" w:rsidP="00C36CE2">
      <w:pPr>
        <w:spacing w:after="0" w:line="240" w:lineRule="auto"/>
      </w:pPr>
      <w:r>
        <w:separator/>
      </w:r>
    </w:p>
  </w:footnote>
  <w:footnote w:type="continuationSeparator" w:id="1">
    <w:p w:rsidR="001D6334" w:rsidRDefault="001D6334" w:rsidP="00C36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F7" w:rsidRDefault="00C366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69204" o:spid="_x0000_s2051" type="#_x0000_t75" alt="" style="position:absolute;margin-left:0;margin-top:0;width:318.35pt;height:356.6pt;z-index:-251656192;mso-wrap-edited:f;mso-position-horizontal:center;mso-position-horizontal-relative:margin;mso-position-vertical:center;mso-position-vertical-relative:margin" o:allowincell="f">
          <v:imagedata r:id="rId1" o:title="PUC-Goiás-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F7" w:rsidRDefault="00C366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69205" o:spid="_x0000_s2050" type="#_x0000_t75" alt="" style="position:absolute;margin-left:0;margin-top:0;width:318.35pt;height:356.6pt;z-index:-251655168;mso-wrap-edited:f;mso-position-horizontal:center;mso-position-horizontal-relative:margin;mso-position-vertical:center;mso-position-vertical-relative:margin" o:allowincell="f">
          <v:imagedata r:id="rId1" o:title="PUC-Goiás-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F7" w:rsidRDefault="00C366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69203" o:spid="_x0000_s2049" type="#_x0000_t75" alt="" style="position:absolute;margin-left:0;margin-top:0;width:318.35pt;height:356.6pt;z-index:-251657216;mso-wrap-edited:f;mso-position-horizontal:center;mso-position-horizontal-relative:margin;mso-position-vertical:center;mso-position-vertical-relative:margin" o:allowincell="f">
          <v:imagedata r:id="rId1" o:title="PUC-Goiás-Log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F7" w:rsidRDefault="00C366F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 style="position:absolute;margin-left:0;margin-top:0;width:318.35pt;height:356.6pt;z-index:-251653120;mso-wrap-edited:f;mso-position-horizontal:center;mso-position-horizontal-relative:margin;mso-position-vertical:center;mso-position-vertical-relative:margin" o:allowincell="f">
          <v:imagedata r:id="rId1" o:title="PUC-Goiás-Logo" gain="19661f" blacklevel="22938f"/>
          <w10:wrap anchorx="margin" anchory="margin"/>
        </v:shape>
      </w:pict>
    </w:r>
  </w:p>
</w:hdr>
</file>

<file path=word/intelligence2.xml><?xml version="1.0" encoding="utf-8"?>
<int2:intelligence xmlns:int2="http://schemas.microsoft.com/office/intelligence/2020/intelligence">
  <int2:observations>
    <int2:textHash int2:hashCode="SO6sOcLUjBYys5" int2:id="fATcogji">
      <int2:state int2:type="LegacyProofing" int2:value="Rejected"/>
    </int2:textHash>
    <int2:textHash int2:hashCode="DGHBC9mDHf5Ncg" int2:id="4BUP7o3u">
      <int2:state int2:type="LegacyProofing" int2:value="Rejected"/>
    </int2:textHash>
    <int2:bookmark int2:bookmarkName="_Int_qnEkXfcc" int2:invalidationBookmarkName="" int2:hashCode="sZ+xAdOocJCi3V" int2:id="w2k3wAEU">
      <int2:state int2:type="LegacyProofing" int2:value="Rejected"/>
    </int2:bookmark>
    <int2:bookmark int2:bookmarkName="_Int_rIhXUcvF" int2:invalidationBookmarkName="" int2:hashCode="KXs2CV7u3xKUJs" int2:id="RIToRlJq">
      <int2:state int2:type="LegacyProofing" int2:value="Rejected"/>
    </int2:bookmark>
    <int2:bookmark int2:bookmarkName="_Int_2CnnYC4W" int2:invalidationBookmarkName="" int2:hashCode="+wmRb3kuUFACZU" int2:id="D1UAz88v">
      <int2:state int2:type="LegacyProofing"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1C10"/>
    <w:multiLevelType w:val="hybridMultilevel"/>
    <w:tmpl w:val="79AE8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2360DA"/>
    <w:multiLevelType w:val="hybridMultilevel"/>
    <w:tmpl w:val="B5D413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16386"/>
    <o:shapelayout v:ext="edit">
      <o:idmap v:ext="edit" data="2"/>
      <o:rules v:ext="edit">
        <o:r id="V:Rule3" type="connector" idref="#_x0000_s2067"/>
        <o:r id="V:Rule4" type="connector" idref="#_x0000_s2066"/>
      </o:rules>
    </o:shapelayout>
  </w:hdrShapeDefaults>
  <w:footnotePr>
    <w:footnote w:id="0"/>
    <w:footnote w:id="1"/>
  </w:footnotePr>
  <w:endnotePr>
    <w:endnote w:id="0"/>
    <w:endnote w:id="1"/>
  </w:endnotePr>
  <w:compat/>
  <w:rsids>
    <w:rsidRoot w:val="002C2CA3"/>
    <w:rsid w:val="00002B3B"/>
    <w:rsid w:val="000056DF"/>
    <w:rsid w:val="00013153"/>
    <w:rsid w:val="000209D6"/>
    <w:rsid w:val="00023657"/>
    <w:rsid w:val="00023C30"/>
    <w:rsid w:val="0002408C"/>
    <w:rsid w:val="00032CEF"/>
    <w:rsid w:val="00035AAF"/>
    <w:rsid w:val="0004196A"/>
    <w:rsid w:val="00042B94"/>
    <w:rsid w:val="0005247A"/>
    <w:rsid w:val="00052FE8"/>
    <w:rsid w:val="00054DAC"/>
    <w:rsid w:val="00055531"/>
    <w:rsid w:val="00055934"/>
    <w:rsid w:val="00056EB9"/>
    <w:rsid w:val="00065166"/>
    <w:rsid w:val="000655A7"/>
    <w:rsid w:val="00065E93"/>
    <w:rsid w:val="00070164"/>
    <w:rsid w:val="00071F00"/>
    <w:rsid w:val="0007668E"/>
    <w:rsid w:val="00080DD5"/>
    <w:rsid w:val="00084076"/>
    <w:rsid w:val="000877D1"/>
    <w:rsid w:val="00091F86"/>
    <w:rsid w:val="00095EF1"/>
    <w:rsid w:val="00095F76"/>
    <w:rsid w:val="000A2F93"/>
    <w:rsid w:val="000B1AF8"/>
    <w:rsid w:val="000B1FBC"/>
    <w:rsid w:val="000C5864"/>
    <w:rsid w:val="000D4432"/>
    <w:rsid w:val="000D4C70"/>
    <w:rsid w:val="000E06D6"/>
    <w:rsid w:val="000E2371"/>
    <w:rsid w:val="000E24D1"/>
    <w:rsid w:val="000E792F"/>
    <w:rsid w:val="000F7EEE"/>
    <w:rsid w:val="000FE176"/>
    <w:rsid w:val="00100FD2"/>
    <w:rsid w:val="0010478D"/>
    <w:rsid w:val="001060D0"/>
    <w:rsid w:val="00121F0E"/>
    <w:rsid w:val="001237C6"/>
    <w:rsid w:val="00125964"/>
    <w:rsid w:val="00132FB8"/>
    <w:rsid w:val="001356AE"/>
    <w:rsid w:val="00136870"/>
    <w:rsid w:val="001369B0"/>
    <w:rsid w:val="00142532"/>
    <w:rsid w:val="00150911"/>
    <w:rsid w:val="0015101B"/>
    <w:rsid w:val="001515A8"/>
    <w:rsid w:val="00165493"/>
    <w:rsid w:val="00167184"/>
    <w:rsid w:val="00170A86"/>
    <w:rsid w:val="001712FA"/>
    <w:rsid w:val="0017589E"/>
    <w:rsid w:val="00177847"/>
    <w:rsid w:val="001779DA"/>
    <w:rsid w:val="0018386D"/>
    <w:rsid w:val="00190F12"/>
    <w:rsid w:val="001A102A"/>
    <w:rsid w:val="001A7F11"/>
    <w:rsid w:val="001B54BF"/>
    <w:rsid w:val="001B6BEC"/>
    <w:rsid w:val="001B735E"/>
    <w:rsid w:val="001B7A74"/>
    <w:rsid w:val="001C1378"/>
    <w:rsid w:val="001C184F"/>
    <w:rsid w:val="001C4707"/>
    <w:rsid w:val="001D2650"/>
    <w:rsid w:val="001D35C4"/>
    <w:rsid w:val="001D4BA6"/>
    <w:rsid w:val="001D5683"/>
    <w:rsid w:val="001D6334"/>
    <w:rsid w:val="001D6545"/>
    <w:rsid w:val="001E69F2"/>
    <w:rsid w:val="001F3276"/>
    <w:rsid w:val="001F6B8D"/>
    <w:rsid w:val="002163AF"/>
    <w:rsid w:val="0022005A"/>
    <w:rsid w:val="0022119D"/>
    <w:rsid w:val="00225D47"/>
    <w:rsid w:val="00233568"/>
    <w:rsid w:val="00237CA5"/>
    <w:rsid w:val="00240DC5"/>
    <w:rsid w:val="00243FF6"/>
    <w:rsid w:val="00250EFB"/>
    <w:rsid w:val="00251318"/>
    <w:rsid w:val="00262608"/>
    <w:rsid w:val="002866F5"/>
    <w:rsid w:val="0029131C"/>
    <w:rsid w:val="002A346C"/>
    <w:rsid w:val="002A6F52"/>
    <w:rsid w:val="002B14E6"/>
    <w:rsid w:val="002B3083"/>
    <w:rsid w:val="002B4AA6"/>
    <w:rsid w:val="002B5472"/>
    <w:rsid w:val="002C042F"/>
    <w:rsid w:val="002C2CA3"/>
    <w:rsid w:val="002E0517"/>
    <w:rsid w:val="002F40AA"/>
    <w:rsid w:val="002F525B"/>
    <w:rsid w:val="002F5596"/>
    <w:rsid w:val="003003E1"/>
    <w:rsid w:val="00303F83"/>
    <w:rsid w:val="00313EC6"/>
    <w:rsid w:val="00317FF1"/>
    <w:rsid w:val="00334EA6"/>
    <w:rsid w:val="0034415A"/>
    <w:rsid w:val="003458ED"/>
    <w:rsid w:val="00353CEA"/>
    <w:rsid w:val="00353F35"/>
    <w:rsid w:val="003546A6"/>
    <w:rsid w:val="00364A5B"/>
    <w:rsid w:val="00366264"/>
    <w:rsid w:val="00374462"/>
    <w:rsid w:val="0037562B"/>
    <w:rsid w:val="00377A4F"/>
    <w:rsid w:val="00395E7E"/>
    <w:rsid w:val="0039649A"/>
    <w:rsid w:val="003A1389"/>
    <w:rsid w:val="003A34ED"/>
    <w:rsid w:val="003A3C40"/>
    <w:rsid w:val="003B3F85"/>
    <w:rsid w:val="003C07A6"/>
    <w:rsid w:val="003C139C"/>
    <w:rsid w:val="003C1722"/>
    <w:rsid w:val="003C7696"/>
    <w:rsid w:val="003D11E4"/>
    <w:rsid w:val="003D47EF"/>
    <w:rsid w:val="003D654A"/>
    <w:rsid w:val="003E3683"/>
    <w:rsid w:val="003F24E5"/>
    <w:rsid w:val="003F2F4D"/>
    <w:rsid w:val="003F331D"/>
    <w:rsid w:val="003F6ABA"/>
    <w:rsid w:val="003F759B"/>
    <w:rsid w:val="003F7FC9"/>
    <w:rsid w:val="00416BBA"/>
    <w:rsid w:val="004212D3"/>
    <w:rsid w:val="00424962"/>
    <w:rsid w:val="00427400"/>
    <w:rsid w:val="0042764C"/>
    <w:rsid w:val="004335BE"/>
    <w:rsid w:val="00434DFA"/>
    <w:rsid w:val="00436D82"/>
    <w:rsid w:val="004373CF"/>
    <w:rsid w:val="00441E5A"/>
    <w:rsid w:val="0044460E"/>
    <w:rsid w:val="00446B76"/>
    <w:rsid w:val="00453225"/>
    <w:rsid w:val="00456F4F"/>
    <w:rsid w:val="00460125"/>
    <w:rsid w:val="0046146B"/>
    <w:rsid w:val="004756FE"/>
    <w:rsid w:val="0048111A"/>
    <w:rsid w:val="004913C6"/>
    <w:rsid w:val="00494F82"/>
    <w:rsid w:val="004A2B78"/>
    <w:rsid w:val="004A4738"/>
    <w:rsid w:val="004B6CFF"/>
    <w:rsid w:val="004C215E"/>
    <w:rsid w:val="004C3020"/>
    <w:rsid w:val="004C42B3"/>
    <w:rsid w:val="004D32CE"/>
    <w:rsid w:val="004D6815"/>
    <w:rsid w:val="004D6D3F"/>
    <w:rsid w:val="004D7DE3"/>
    <w:rsid w:val="004E2101"/>
    <w:rsid w:val="004F779C"/>
    <w:rsid w:val="00500177"/>
    <w:rsid w:val="00514F67"/>
    <w:rsid w:val="00516127"/>
    <w:rsid w:val="005163FC"/>
    <w:rsid w:val="0051766B"/>
    <w:rsid w:val="00520341"/>
    <w:rsid w:val="00525067"/>
    <w:rsid w:val="00525440"/>
    <w:rsid w:val="0052653A"/>
    <w:rsid w:val="005270BD"/>
    <w:rsid w:val="005271FD"/>
    <w:rsid w:val="00527A65"/>
    <w:rsid w:val="00533939"/>
    <w:rsid w:val="00537C76"/>
    <w:rsid w:val="0054091B"/>
    <w:rsid w:val="00541D42"/>
    <w:rsid w:val="00542E5F"/>
    <w:rsid w:val="00545236"/>
    <w:rsid w:val="00550CFB"/>
    <w:rsid w:val="00554A1A"/>
    <w:rsid w:val="005646E8"/>
    <w:rsid w:val="005721FF"/>
    <w:rsid w:val="00586DFC"/>
    <w:rsid w:val="00590660"/>
    <w:rsid w:val="0059136C"/>
    <w:rsid w:val="005A20E1"/>
    <w:rsid w:val="005A727B"/>
    <w:rsid w:val="005B36B5"/>
    <w:rsid w:val="005C0E25"/>
    <w:rsid w:val="005C37BB"/>
    <w:rsid w:val="005D0289"/>
    <w:rsid w:val="005D0C67"/>
    <w:rsid w:val="005D7026"/>
    <w:rsid w:val="005E3EAB"/>
    <w:rsid w:val="005E5C30"/>
    <w:rsid w:val="005E6389"/>
    <w:rsid w:val="005E6EDA"/>
    <w:rsid w:val="005E6F04"/>
    <w:rsid w:val="005F1097"/>
    <w:rsid w:val="005F275A"/>
    <w:rsid w:val="00600CDC"/>
    <w:rsid w:val="006015FF"/>
    <w:rsid w:val="006017D2"/>
    <w:rsid w:val="00603500"/>
    <w:rsid w:val="006066DC"/>
    <w:rsid w:val="006257A8"/>
    <w:rsid w:val="006301F6"/>
    <w:rsid w:val="00630E91"/>
    <w:rsid w:val="006466C4"/>
    <w:rsid w:val="00650C1B"/>
    <w:rsid w:val="00660F50"/>
    <w:rsid w:val="00661174"/>
    <w:rsid w:val="00663C79"/>
    <w:rsid w:val="00663CAE"/>
    <w:rsid w:val="00665694"/>
    <w:rsid w:val="00665A41"/>
    <w:rsid w:val="00666866"/>
    <w:rsid w:val="006676B7"/>
    <w:rsid w:val="006760DA"/>
    <w:rsid w:val="00687D48"/>
    <w:rsid w:val="00690D22"/>
    <w:rsid w:val="006A3210"/>
    <w:rsid w:val="006A5875"/>
    <w:rsid w:val="006A6753"/>
    <w:rsid w:val="006B1A97"/>
    <w:rsid w:val="006C7330"/>
    <w:rsid w:val="006D65A3"/>
    <w:rsid w:val="006D6E32"/>
    <w:rsid w:val="006E2732"/>
    <w:rsid w:val="006E2EE4"/>
    <w:rsid w:val="006F098B"/>
    <w:rsid w:val="006F5B19"/>
    <w:rsid w:val="007034AC"/>
    <w:rsid w:val="00711A1E"/>
    <w:rsid w:val="007211B6"/>
    <w:rsid w:val="00725636"/>
    <w:rsid w:val="007459D2"/>
    <w:rsid w:val="007464AD"/>
    <w:rsid w:val="00751D19"/>
    <w:rsid w:val="007520FD"/>
    <w:rsid w:val="00756383"/>
    <w:rsid w:val="007640D8"/>
    <w:rsid w:val="00773E91"/>
    <w:rsid w:val="00774B7B"/>
    <w:rsid w:val="007768C2"/>
    <w:rsid w:val="00783285"/>
    <w:rsid w:val="00795B93"/>
    <w:rsid w:val="007A17C1"/>
    <w:rsid w:val="007B0CE9"/>
    <w:rsid w:val="007B3843"/>
    <w:rsid w:val="007C04D4"/>
    <w:rsid w:val="007D4AE1"/>
    <w:rsid w:val="007D63F4"/>
    <w:rsid w:val="007E740D"/>
    <w:rsid w:val="007F405F"/>
    <w:rsid w:val="007F644A"/>
    <w:rsid w:val="00804B28"/>
    <w:rsid w:val="008152AF"/>
    <w:rsid w:val="00821A23"/>
    <w:rsid w:val="00825E81"/>
    <w:rsid w:val="008348E8"/>
    <w:rsid w:val="00835484"/>
    <w:rsid w:val="00836A49"/>
    <w:rsid w:val="00837417"/>
    <w:rsid w:val="0084090B"/>
    <w:rsid w:val="00845914"/>
    <w:rsid w:val="008511E1"/>
    <w:rsid w:val="008556E6"/>
    <w:rsid w:val="00857C18"/>
    <w:rsid w:val="00863FA6"/>
    <w:rsid w:val="008643D0"/>
    <w:rsid w:val="00865FC6"/>
    <w:rsid w:val="00866CEF"/>
    <w:rsid w:val="00867155"/>
    <w:rsid w:val="008714EC"/>
    <w:rsid w:val="008802A2"/>
    <w:rsid w:val="0089001E"/>
    <w:rsid w:val="00892D16"/>
    <w:rsid w:val="008A6D6F"/>
    <w:rsid w:val="008C0EC2"/>
    <w:rsid w:val="008C1926"/>
    <w:rsid w:val="008C3308"/>
    <w:rsid w:val="008C7EB3"/>
    <w:rsid w:val="008D5A69"/>
    <w:rsid w:val="008E3983"/>
    <w:rsid w:val="008E60D4"/>
    <w:rsid w:val="008F1B8E"/>
    <w:rsid w:val="008F46BE"/>
    <w:rsid w:val="00904D11"/>
    <w:rsid w:val="00906605"/>
    <w:rsid w:val="009100EF"/>
    <w:rsid w:val="009124EF"/>
    <w:rsid w:val="00914E0C"/>
    <w:rsid w:val="00920206"/>
    <w:rsid w:val="00920B36"/>
    <w:rsid w:val="00920D78"/>
    <w:rsid w:val="00923CA2"/>
    <w:rsid w:val="00927769"/>
    <w:rsid w:val="009278D6"/>
    <w:rsid w:val="00940A5F"/>
    <w:rsid w:val="00942A46"/>
    <w:rsid w:val="00950E99"/>
    <w:rsid w:val="00951EAB"/>
    <w:rsid w:val="009663F8"/>
    <w:rsid w:val="0096663E"/>
    <w:rsid w:val="00973126"/>
    <w:rsid w:val="00977CE8"/>
    <w:rsid w:val="00977E80"/>
    <w:rsid w:val="00980C25"/>
    <w:rsid w:val="00982CCE"/>
    <w:rsid w:val="00982F9F"/>
    <w:rsid w:val="00984F86"/>
    <w:rsid w:val="009853C6"/>
    <w:rsid w:val="009907F1"/>
    <w:rsid w:val="00996247"/>
    <w:rsid w:val="00996C8F"/>
    <w:rsid w:val="009B3F4F"/>
    <w:rsid w:val="009B6A3A"/>
    <w:rsid w:val="009B6F3E"/>
    <w:rsid w:val="009D2320"/>
    <w:rsid w:val="009D3AC0"/>
    <w:rsid w:val="009D5DCA"/>
    <w:rsid w:val="009E6CD1"/>
    <w:rsid w:val="009F0EF2"/>
    <w:rsid w:val="009F1182"/>
    <w:rsid w:val="009F36B4"/>
    <w:rsid w:val="009F3FBC"/>
    <w:rsid w:val="009F469A"/>
    <w:rsid w:val="009F52FB"/>
    <w:rsid w:val="00A11A06"/>
    <w:rsid w:val="00A11CDA"/>
    <w:rsid w:val="00A22D13"/>
    <w:rsid w:val="00A25377"/>
    <w:rsid w:val="00A34E24"/>
    <w:rsid w:val="00A43699"/>
    <w:rsid w:val="00A50BF4"/>
    <w:rsid w:val="00A51CA1"/>
    <w:rsid w:val="00A564F8"/>
    <w:rsid w:val="00A61C92"/>
    <w:rsid w:val="00A6270E"/>
    <w:rsid w:val="00A7035F"/>
    <w:rsid w:val="00A74269"/>
    <w:rsid w:val="00A833F8"/>
    <w:rsid w:val="00A834AA"/>
    <w:rsid w:val="00A84CE2"/>
    <w:rsid w:val="00A9007B"/>
    <w:rsid w:val="00A94116"/>
    <w:rsid w:val="00A9573E"/>
    <w:rsid w:val="00AB5DB9"/>
    <w:rsid w:val="00AB7318"/>
    <w:rsid w:val="00AC4D2E"/>
    <w:rsid w:val="00AD1071"/>
    <w:rsid w:val="00AD3BFB"/>
    <w:rsid w:val="00AD5C48"/>
    <w:rsid w:val="00AD6B26"/>
    <w:rsid w:val="00AF2EAE"/>
    <w:rsid w:val="00AF39F9"/>
    <w:rsid w:val="00AF7670"/>
    <w:rsid w:val="00B07E22"/>
    <w:rsid w:val="00B1383A"/>
    <w:rsid w:val="00B16B44"/>
    <w:rsid w:val="00B16B8A"/>
    <w:rsid w:val="00B22FD8"/>
    <w:rsid w:val="00B23C9E"/>
    <w:rsid w:val="00B26BEF"/>
    <w:rsid w:val="00B31707"/>
    <w:rsid w:val="00B34569"/>
    <w:rsid w:val="00B37D8E"/>
    <w:rsid w:val="00B468C4"/>
    <w:rsid w:val="00B471E8"/>
    <w:rsid w:val="00B57F35"/>
    <w:rsid w:val="00B6253B"/>
    <w:rsid w:val="00B63D7E"/>
    <w:rsid w:val="00B65280"/>
    <w:rsid w:val="00B675A1"/>
    <w:rsid w:val="00B712D4"/>
    <w:rsid w:val="00B74C2B"/>
    <w:rsid w:val="00B75AFC"/>
    <w:rsid w:val="00B7680F"/>
    <w:rsid w:val="00B76EF1"/>
    <w:rsid w:val="00B83193"/>
    <w:rsid w:val="00B87BC5"/>
    <w:rsid w:val="00B9208B"/>
    <w:rsid w:val="00BA32BA"/>
    <w:rsid w:val="00BA59AA"/>
    <w:rsid w:val="00BB3C3D"/>
    <w:rsid w:val="00BB4621"/>
    <w:rsid w:val="00BB4762"/>
    <w:rsid w:val="00BB6F5D"/>
    <w:rsid w:val="00BC16A7"/>
    <w:rsid w:val="00BC275A"/>
    <w:rsid w:val="00BC6D8E"/>
    <w:rsid w:val="00BD2D8B"/>
    <w:rsid w:val="00BD7CD8"/>
    <w:rsid w:val="00BE2D8A"/>
    <w:rsid w:val="00BE3628"/>
    <w:rsid w:val="00BE538F"/>
    <w:rsid w:val="00BF1E5B"/>
    <w:rsid w:val="00BF4797"/>
    <w:rsid w:val="00BF79C3"/>
    <w:rsid w:val="00C02068"/>
    <w:rsid w:val="00C11BB4"/>
    <w:rsid w:val="00C12940"/>
    <w:rsid w:val="00C21A87"/>
    <w:rsid w:val="00C31CF4"/>
    <w:rsid w:val="00C34AA6"/>
    <w:rsid w:val="00C366F7"/>
    <w:rsid w:val="00C36CE2"/>
    <w:rsid w:val="00C52C33"/>
    <w:rsid w:val="00C56514"/>
    <w:rsid w:val="00C56730"/>
    <w:rsid w:val="00C62323"/>
    <w:rsid w:val="00C62A29"/>
    <w:rsid w:val="00C64305"/>
    <w:rsid w:val="00C64E62"/>
    <w:rsid w:val="00C65154"/>
    <w:rsid w:val="00C67301"/>
    <w:rsid w:val="00C67731"/>
    <w:rsid w:val="00C67ECB"/>
    <w:rsid w:val="00C74CCD"/>
    <w:rsid w:val="00C778D4"/>
    <w:rsid w:val="00C877C7"/>
    <w:rsid w:val="00C9158C"/>
    <w:rsid w:val="00C92366"/>
    <w:rsid w:val="00C92FF9"/>
    <w:rsid w:val="00C977F6"/>
    <w:rsid w:val="00CA3256"/>
    <w:rsid w:val="00CA37F1"/>
    <w:rsid w:val="00CA3F6B"/>
    <w:rsid w:val="00CB6B40"/>
    <w:rsid w:val="00CC056E"/>
    <w:rsid w:val="00CC1715"/>
    <w:rsid w:val="00CC4AA6"/>
    <w:rsid w:val="00CC654C"/>
    <w:rsid w:val="00CD4278"/>
    <w:rsid w:val="00CD73C9"/>
    <w:rsid w:val="00D00553"/>
    <w:rsid w:val="00D037EF"/>
    <w:rsid w:val="00D0413F"/>
    <w:rsid w:val="00D04968"/>
    <w:rsid w:val="00D07D63"/>
    <w:rsid w:val="00D17BB7"/>
    <w:rsid w:val="00D2158F"/>
    <w:rsid w:val="00D2573B"/>
    <w:rsid w:val="00D30B88"/>
    <w:rsid w:val="00D31227"/>
    <w:rsid w:val="00D34184"/>
    <w:rsid w:val="00D34689"/>
    <w:rsid w:val="00D40F0E"/>
    <w:rsid w:val="00D412D2"/>
    <w:rsid w:val="00D4136C"/>
    <w:rsid w:val="00D63557"/>
    <w:rsid w:val="00D6446C"/>
    <w:rsid w:val="00D647B7"/>
    <w:rsid w:val="00D674BE"/>
    <w:rsid w:val="00D75BD1"/>
    <w:rsid w:val="00D75E1E"/>
    <w:rsid w:val="00D8164A"/>
    <w:rsid w:val="00D8219D"/>
    <w:rsid w:val="00D9173F"/>
    <w:rsid w:val="00D92C19"/>
    <w:rsid w:val="00D93056"/>
    <w:rsid w:val="00D979DD"/>
    <w:rsid w:val="00DB05D6"/>
    <w:rsid w:val="00DB3748"/>
    <w:rsid w:val="00DB4660"/>
    <w:rsid w:val="00DB730E"/>
    <w:rsid w:val="00DC31FD"/>
    <w:rsid w:val="00DD0E4F"/>
    <w:rsid w:val="00DD10FF"/>
    <w:rsid w:val="00DD32C7"/>
    <w:rsid w:val="00DD47AC"/>
    <w:rsid w:val="00DE34F6"/>
    <w:rsid w:val="00DF43FB"/>
    <w:rsid w:val="00DF4FAF"/>
    <w:rsid w:val="00E05E25"/>
    <w:rsid w:val="00E07300"/>
    <w:rsid w:val="00E139EA"/>
    <w:rsid w:val="00E21883"/>
    <w:rsid w:val="00E2342A"/>
    <w:rsid w:val="00E27EA7"/>
    <w:rsid w:val="00E30C2E"/>
    <w:rsid w:val="00E410EE"/>
    <w:rsid w:val="00E4745E"/>
    <w:rsid w:val="00E50AEE"/>
    <w:rsid w:val="00E5406D"/>
    <w:rsid w:val="00E55D6E"/>
    <w:rsid w:val="00E63073"/>
    <w:rsid w:val="00E72CDB"/>
    <w:rsid w:val="00E805AC"/>
    <w:rsid w:val="00E80D68"/>
    <w:rsid w:val="00E87A2A"/>
    <w:rsid w:val="00E9090F"/>
    <w:rsid w:val="00E93BA1"/>
    <w:rsid w:val="00EA0EF7"/>
    <w:rsid w:val="00EA2B14"/>
    <w:rsid w:val="00EA2C75"/>
    <w:rsid w:val="00EB2A6D"/>
    <w:rsid w:val="00EB34BB"/>
    <w:rsid w:val="00EB3B2D"/>
    <w:rsid w:val="00EC0F7E"/>
    <w:rsid w:val="00EC173F"/>
    <w:rsid w:val="00EC7746"/>
    <w:rsid w:val="00EF5A09"/>
    <w:rsid w:val="00F00EA7"/>
    <w:rsid w:val="00F10615"/>
    <w:rsid w:val="00F11DF3"/>
    <w:rsid w:val="00F138B7"/>
    <w:rsid w:val="00F26136"/>
    <w:rsid w:val="00F36E24"/>
    <w:rsid w:val="00F439E8"/>
    <w:rsid w:val="00F47C67"/>
    <w:rsid w:val="00F5546C"/>
    <w:rsid w:val="00F57CA4"/>
    <w:rsid w:val="00F61084"/>
    <w:rsid w:val="00F7110E"/>
    <w:rsid w:val="00F74AF6"/>
    <w:rsid w:val="00F85D62"/>
    <w:rsid w:val="00F86C4D"/>
    <w:rsid w:val="00F94D43"/>
    <w:rsid w:val="00F96909"/>
    <w:rsid w:val="00F97554"/>
    <w:rsid w:val="00FA2F38"/>
    <w:rsid w:val="00FA6F1C"/>
    <w:rsid w:val="00FA72CC"/>
    <w:rsid w:val="00FC0077"/>
    <w:rsid w:val="00FC34CC"/>
    <w:rsid w:val="00FD1143"/>
    <w:rsid w:val="00FD359E"/>
    <w:rsid w:val="00FD5847"/>
    <w:rsid w:val="00FE21C9"/>
    <w:rsid w:val="00FE32A2"/>
    <w:rsid w:val="00FE6D26"/>
    <w:rsid w:val="00FE7239"/>
    <w:rsid w:val="00FE7841"/>
    <w:rsid w:val="00FF205E"/>
    <w:rsid w:val="00FF34A6"/>
    <w:rsid w:val="01AB4F4F"/>
    <w:rsid w:val="031957E5"/>
    <w:rsid w:val="035034DE"/>
    <w:rsid w:val="03B3032B"/>
    <w:rsid w:val="04E2F011"/>
    <w:rsid w:val="067EC072"/>
    <w:rsid w:val="06871F12"/>
    <w:rsid w:val="07F686C8"/>
    <w:rsid w:val="08CC94CD"/>
    <w:rsid w:val="0977C36E"/>
    <w:rsid w:val="09F3DB0C"/>
    <w:rsid w:val="0AEE82A3"/>
    <w:rsid w:val="0C62587D"/>
    <w:rsid w:val="0C698354"/>
    <w:rsid w:val="0D8C26F7"/>
    <w:rsid w:val="0E665FC4"/>
    <w:rsid w:val="0F1A56C7"/>
    <w:rsid w:val="0F3E6038"/>
    <w:rsid w:val="12876E41"/>
    <w:rsid w:val="1339D0E7"/>
    <w:rsid w:val="141ADFBD"/>
    <w:rsid w:val="1426A339"/>
    <w:rsid w:val="149E5F5C"/>
    <w:rsid w:val="158A7BA0"/>
    <w:rsid w:val="17468613"/>
    <w:rsid w:val="19C56C8E"/>
    <w:rsid w:val="1A9CD55E"/>
    <w:rsid w:val="1AA75207"/>
    <w:rsid w:val="1B44E2CC"/>
    <w:rsid w:val="1E4EBBC3"/>
    <w:rsid w:val="1EC019B7"/>
    <w:rsid w:val="2206A799"/>
    <w:rsid w:val="222EF799"/>
    <w:rsid w:val="22B23179"/>
    <w:rsid w:val="244DED0D"/>
    <w:rsid w:val="24B4259C"/>
    <w:rsid w:val="25FBE228"/>
    <w:rsid w:val="267B4832"/>
    <w:rsid w:val="28135888"/>
    <w:rsid w:val="2966AFF4"/>
    <w:rsid w:val="2DBD36C6"/>
    <w:rsid w:val="2F0DF4AD"/>
    <w:rsid w:val="3109124F"/>
    <w:rsid w:val="321EDC66"/>
    <w:rsid w:val="325735E8"/>
    <w:rsid w:val="327C7339"/>
    <w:rsid w:val="3340A2DD"/>
    <w:rsid w:val="3391B502"/>
    <w:rsid w:val="33F30649"/>
    <w:rsid w:val="34EEA5F4"/>
    <w:rsid w:val="3522FDC4"/>
    <w:rsid w:val="36474EFC"/>
    <w:rsid w:val="38E3099D"/>
    <w:rsid w:val="3A00F686"/>
    <w:rsid w:val="3D14E74C"/>
    <w:rsid w:val="3D9A2D87"/>
    <w:rsid w:val="3DEF82DD"/>
    <w:rsid w:val="3E4F74D7"/>
    <w:rsid w:val="3E94E410"/>
    <w:rsid w:val="4070380A"/>
    <w:rsid w:val="42ADC7B2"/>
    <w:rsid w:val="42C2F400"/>
    <w:rsid w:val="43A7D8CC"/>
    <w:rsid w:val="44FB7A74"/>
    <w:rsid w:val="46DBBB1D"/>
    <w:rsid w:val="47966523"/>
    <w:rsid w:val="47ED6EE7"/>
    <w:rsid w:val="4B4165B4"/>
    <w:rsid w:val="4C69D646"/>
    <w:rsid w:val="4CDD3615"/>
    <w:rsid w:val="4DD7DEDC"/>
    <w:rsid w:val="4E2955A8"/>
    <w:rsid w:val="4E45CC31"/>
    <w:rsid w:val="4F3D1709"/>
    <w:rsid w:val="5073CB03"/>
    <w:rsid w:val="5217E1FF"/>
    <w:rsid w:val="533535A7"/>
    <w:rsid w:val="53A23A20"/>
    <w:rsid w:val="54138687"/>
    <w:rsid w:val="552AEEED"/>
    <w:rsid w:val="554B9880"/>
    <w:rsid w:val="558D23A2"/>
    <w:rsid w:val="5634678D"/>
    <w:rsid w:val="563B2658"/>
    <w:rsid w:val="575AE0B6"/>
    <w:rsid w:val="57B2D531"/>
    <w:rsid w:val="57E1248A"/>
    <w:rsid w:val="58872383"/>
    <w:rsid w:val="5972C71A"/>
    <w:rsid w:val="597FEFCC"/>
    <w:rsid w:val="5A2D3E1A"/>
    <w:rsid w:val="5DF654D3"/>
    <w:rsid w:val="5DF8BD4B"/>
    <w:rsid w:val="5F62540E"/>
    <w:rsid w:val="622930E3"/>
    <w:rsid w:val="636A88E9"/>
    <w:rsid w:val="63C9D62A"/>
    <w:rsid w:val="64659657"/>
    <w:rsid w:val="64AEBAF6"/>
    <w:rsid w:val="64DF6680"/>
    <w:rsid w:val="660166B8"/>
    <w:rsid w:val="6901F163"/>
    <w:rsid w:val="69822C19"/>
    <w:rsid w:val="698A199F"/>
    <w:rsid w:val="6B7A9670"/>
    <w:rsid w:val="6E6EC599"/>
    <w:rsid w:val="6EA5B3AC"/>
    <w:rsid w:val="6F00D6D9"/>
    <w:rsid w:val="72CEE0BF"/>
    <w:rsid w:val="7330FBE5"/>
    <w:rsid w:val="73962E8B"/>
    <w:rsid w:val="748B6FD3"/>
    <w:rsid w:val="74B9E19B"/>
    <w:rsid w:val="765664EB"/>
    <w:rsid w:val="7660AF21"/>
    <w:rsid w:val="76689CA7"/>
    <w:rsid w:val="7792E80B"/>
    <w:rsid w:val="77FC7F82"/>
    <w:rsid w:val="788D90D2"/>
    <w:rsid w:val="7975EF67"/>
    <w:rsid w:val="7C27E337"/>
    <w:rsid w:val="7CD7DE2B"/>
    <w:rsid w:val="7D6A5310"/>
    <w:rsid w:val="7E2DCC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2CA3"/>
    <w:pPr>
      <w:ind w:left="720"/>
      <w:contextualSpacing/>
    </w:pPr>
  </w:style>
  <w:style w:type="paragraph" w:styleId="Cabealho">
    <w:name w:val="header"/>
    <w:basedOn w:val="Normal"/>
    <w:link w:val="CabealhoChar"/>
    <w:uiPriority w:val="99"/>
    <w:unhideWhenUsed/>
    <w:rsid w:val="002C2C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2CA3"/>
  </w:style>
  <w:style w:type="paragraph" w:styleId="Rodap">
    <w:name w:val="footer"/>
    <w:basedOn w:val="Normal"/>
    <w:link w:val="RodapChar"/>
    <w:uiPriority w:val="99"/>
    <w:unhideWhenUsed/>
    <w:rsid w:val="002C2CA3"/>
    <w:pPr>
      <w:tabs>
        <w:tab w:val="center" w:pos="4252"/>
        <w:tab w:val="right" w:pos="8504"/>
      </w:tabs>
      <w:spacing w:after="0" w:line="240" w:lineRule="auto"/>
    </w:pPr>
  </w:style>
  <w:style w:type="character" w:customStyle="1" w:styleId="RodapChar">
    <w:name w:val="Rodapé Char"/>
    <w:basedOn w:val="Fontepargpadro"/>
    <w:link w:val="Rodap"/>
    <w:uiPriority w:val="99"/>
    <w:rsid w:val="002C2CA3"/>
  </w:style>
  <w:style w:type="character" w:styleId="Hyperlink">
    <w:name w:val="Hyperlink"/>
    <w:basedOn w:val="Fontepargpadro"/>
    <w:uiPriority w:val="99"/>
    <w:unhideWhenUsed/>
    <w:rsid w:val="002C2CA3"/>
    <w:rPr>
      <w:color w:val="0563C1" w:themeColor="hyperlink"/>
      <w:u w:val="single"/>
    </w:rPr>
  </w:style>
  <w:style w:type="table" w:styleId="Tabelacomgrade">
    <w:name w:val="Table Grid"/>
    <w:basedOn w:val="Tabelanormal"/>
    <w:uiPriority w:val="59"/>
    <w:rsid w:val="002C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2C2CA3"/>
    <w:rPr>
      <w:sz w:val="16"/>
      <w:szCs w:val="16"/>
    </w:rPr>
  </w:style>
  <w:style w:type="paragraph" w:styleId="Textodecomentrio">
    <w:name w:val="annotation text"/>
    <w:basedOn w:val="Normal"/>
    <w:link w:val="TextodecomentrioChar"/>
    <w:uiPriority w:val="99"/>
    <w:semiHidden/>
    <w:unhideWhenUsed/>
    <w:rsid w:val="002C2C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2CA3"/>
    <w:rPr>
      <w:sz w:val="20"/>
      <w:szCs w:val="20"/>
    </w:rPr>
  </w:style>
  <w:style w:type="paragraph" w:styleId="Textodebalo">
    <w:name w:val="Balloon Text"/>
    <w:basedOn w:val="Normal"/>
    <w:link w:val="TextodebaloChar"/>
    <w:uiPriority w:val="99"/>
    <w:semiHidden/>
    <w:unhideWhenUsed/>
    <w:rsid w:val="002C2C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2CA3"/>
    <w:rPr>
      <w:rFonts w:ascii="Segoe UI" w:hAnsi="Segoe UI" w:cs="Segoe UI"/>
      <w:sz w:val="18"/>
      <w:szCs w:val="18"/>
    </w:rPr>
  </w:style>
  <w:style w:type="paragraph" w:styleId="Textodenotaderodap">
    <w:name w:val="footnote text"/>
    <w:basedOn w:val="Normal"/>
    <w:link w:val="TextodenotaderodapChar"/>
    <w:uiPriority w:val="99"/>
    <w:semiHidden/>
    <w:unhideWhenUsed/>
    <w:rsid w:val="00EB2A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B2A6D"/>
    <w:rPr>
      <w:sz w:val="20"/>
      <w:szCs w:val="20"/>
    </w:rPr>
  </w:style>
  <w:style w:type="character" w:styleId="Refdenotaderodap">
    <w:name w:val="footnote reference"/>
    <w:basedOn w:val="Fontepargpadro"/>
    <w:uiPriority w:val="99"/>
    <w:semiHidden/>
    <w:unhideWhenUsed/>
    <w:rsid w:val="00EB2A6D"/>
    <w:rPr>
      <w:vertAlign w:val="superscript"/>
    </w:rPr>
  </w:style>
  <w:style w:type="paragraph" w:styleId="NormalWeb">
    <w:name w:val="Normal (Web)"/>
    <w:basedOn w:val="Normal"/>
    <w:uiPriority w:val="99"/>
    <w:semiHidden/>
    <w:unhideWhenUsed/>
    <w:rsid w:val="00F86C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6C4D"/>
    <w:rPr>
      <w:b/>
      <w:bCs/>
    </w:rPr>
  </w:style>
  <w:style w:type="paragraph" w:styleId="Textodenotadefim">
    <w:name w:val="endnote text"/>
    <w:basedOn w:val="Normal"/>
    <w:link w:val="TextodenotadefimChar"/>
    <w:uiPriority w:val="99"/>
    <w:semiHidden/>
    <w:unhideWhenUsed/>
    <w:rsid w:val="00E5406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5406D"/>
    <w:rPr>
      <w:sz w:val="20"/>
      <w:szCs w:val="20"/>
    </w:rPr>
  </w:style>
  <w:style w:type="character" w:styleId="Refdenotadefim">
    <w:name w:val="endnote reference"/>
    <w:basedOn w:val="Fontepargpadro"/>
    <w:uiPriority w:val="99"/>
    <w:semiHidden/>
    <w:unhideWhenUsed/>
    <w:rsid w:val="00E5406D"/>
    <w:rPr>
      <w:vertAlign w:val="superscript"/>
    </w:rPr>
  </w:style>
  <w:style w:type="character" w:styleId="HiperlinkVisitado">
    <w:name w:val="FollowedHyperlink"/>
    <w:basedOn w:val="Fontepargpadro"/>
    <w:uiPriority w:val="99"/>
    <w:semiHidden/>
    <w:unhideWhenUsed/>
    <w:rsid w:val="00A11A0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77275960">
      <w:bodyDiv w:val="1"/>
      <w:marLeft w:val="0"/>
      <w:marRight w:val="0"/>
      <w:marTop w:val="0"/>
      <w:marBottom w:val="0"/>
      <w:divBdr>
        <w:top w:val="none" w:sz="0" w:space="0" w:color="auto"/>
        <w:left w:val="none" w:sz="0" w:space="0" w:color="auto"/>
        <w:bottom w:val="none" w:sz="0" w:space="0" w:color="auto"/>
        <w:right w:val="none" w:sz="0" w:space="0" w:color="auto"/>
      </w:divBdr>
    </w:div>
    <w:div w:id="1605724975">
      <w:bodyDiv w:val="1"/>
      <w:marLeft w:val="0"/>
      <w:marRight w:val="0"/>
      <w:marTop w:val="0"/>
      <w:marBottom w:val="0"/>
      <w:divBdr>
        <w:top w:val="none" w:sz="0" w:space="0" w:color="auto"/>
        <w:left w:val="none" w:sz="0" w:space="0" w:color="auto"/>
        <w:bottom w:val="none" w:sz="0" w:space="0" w:color="auto"/>
        <w:right w:val="none" w:sz="0" w:space="0" w:color="auto"/>
      </w:divBdr>
      <w:divsChild>
        <w:div w:id="134416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al.go.leg.br/noticias/127978/bruno-peixoto-propoe-fim-da-possibilidade-de-reeleicao-a-presidencia-da-alego" TargetMode="External"/><Relationship Id="rId18" Type="http://schemas.openxmlformats.org/officeDocument/2006/relationships/hyperlink" Target="https://saba.al.go.leg.br/v1/view/transparencia/public/wEf3qY5ToNFyKEAtA_h83CzgMuXNbxqb4Wm43TFm6SM" TargetMode="External"/><Relationship Id="rId3" Type="http://schemas.openxmlformats.org/officeDocument/2006/relationships/styles" Target="styles.xml"/><Relationship Id="rId21" Type="http://schemas.openxmlformats.org/officeDocument/2006/relationships/footer" Target="footer1.xml"/><Relationship Id="R9c40dd132d894448"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rogeriotadeuromano.jusbrasil.com.br/artigos/1137529715/a-discussao-quanto-ao-entendimento-do-artigo-57-4-da-constituicao-federal" TargetMode="External"/><Relationship Id="rId17" Type="http://schemas.openxmlformats.org/officeDocument/2006/relationships/hyperlink" Target="https://legisla.casacivil.go.gov.br/constituicao-estadual" TargetMode="External"/><Relationship Id="rId2" Type="http://schemas.openxmlformats.org/officeDocument/2006/relationships/numbering" Target="numbering.xml"/><Relationship Id="rId16" Type="http://schemas.openxmlformats.org/officeDocument/2006/relationships/hyperlink" Target="https://informativos.trilhante.com.br/julgados/stf-adi-6720-a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e.jus.br/comunicacao/noticias/2022/Fevereiro/cadastro-nacional-de-eleitores-ajudou-a-modernizar-eleicoes-no-brasil" TargetMode="External"/><Relationship Id="rId5" Type="http://schemas.openxmlformats.org/officeDocument/2006/relationships/webSettings" Target="webSettings.xml"/><Relationship Id="rId15" Type="http://schemas.openxmlformats.org/officeDocument/2006/relationships/hyperlink" Target="http://professor.pucgoias.edu.br/SiteDocente/admin/arquivosUpload/17657/material/Da%20Organiza%C3%A7%C3%A3o%20dos%20Poderes.pdf"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portal.al.go.leg.br/noticias/127978/bruno-peixoto-propoe-fim-da-possibilidade-de-reeleicao-a-presidencia-da-aleg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igalhas.com.br/quentes/337340/stf-barra-reeleicao-na-camara-e-no-senad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6AC0-485F-4C61-B836-1BEB9C44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50</Pages>
  <Words>16445</Words>
  <Characters>88808</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Assembleia Legislativa do Estado de Goiás</Company>
  <LinksUpToDate>false</LinksUpToDate>
  <CharactersWithSpaces>105043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FIGUEIREDO</dc:creator>
  <cp:lastModifiedBy>usuario</cp:lastModifiedBy>
  <cp:revision>10</cp:revision>
  <cp:lastPrinted>2022-09-16T10:25:00Z</cp:lastPrinted>
  <dcterms:created xsi:type="dcterms:W3CDTF">2022-11-29T18:53:00Z</dcterms:created>
  <dcterms:modified xsi:type="dcterms:W3CDTF">2022-11-30T12:11:00Z</dcterms:modified>
</cp:coreProperties>
</file>