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5333F" w14:textId="77777777" w:rsidR="00911D20" w:rsidRPr="003032C3" w:rsidRDefault="00911D20" w:rsidP="00911D20">
      <w:pPr>
        <w:spacing w:line="360" w:lineRule="auto"/>
        <w:jc w:val="center"/>
        <w:rPr>
          <w:rFonts w:ascii="Arial" w:hAnsi="Arial" w:cs="Arial"/>
        </w:rPr>
      </w:pPr>
      <w:r w:rsidRPr="003032C3">
        <w:rPr>
          <w:rFonts w:ascii="Arial" w:hAnsi="Arial" w:cs="Arial"/>
          <w:noProof/>
        </w:rPr>
        <w:drawing>
          <wp:inline distT="0" distB="0" distL="0" distR="0" wp14:anchorId="1537E418" wp14:editId="1C363B52">
            <wp:extent cx="2209800" cy="1028700"/>
            <wp:effectExtent l="0" t="0" r="0" b="1270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8208" cy="1032614"/>
                    </a:xfrm>
                    <a:prstGeom prst="rect">
                      <a:avLst/>
                    </a:prstGeom>
                    <a:noFill/>
                    <a:ln>
                      <a:noFill/>
                    </a:ln>
                  </pic:spPr>
                </pic:pic>
              </a:graphicData>
            </a:graphic>
          </wp:inline>
        </w:drawing>
      </w:r>
    </w:p>
    <w:p w14:paraId="4F3BDEEA" w14:textId="77777777" w:rsidR="00911D20" w:rsidRPr="00F80F79" w:rsidRDefault="00911D20" w:rsidP="00911D20">
      <w:pPr>
        <w:spacing w:line="360" w:lineRule="auto"/>
        <w:jc w:val="center"/>
        <w:outlineLvl w:val="0"/>
        <w:rPr>
          <w:rFonts w:ascii="Arial" w:hAnsi="Arial" w:cs="Arial"/>
          <w:b/>
        </w:rPr>
      </w:pPr>
      <w:bookmarkStart w:id="0" w:name="_Toc48196429"/>
      <w:bookmarkStart w:id="1" w:name="_Toc48197340"/>
      <w:bookmarkStart w:id="2" w:name="_Toc48197503"/>
      <w:bookmarkStart w:id="3" w:name="_Toc48198003"/>
      <w:r w:rsidRPr="00F80F79">
        <w:rPr>
          <w:rFonts w:ascii="Arial" w:hAnsi="Arial" w:cs="Arial"/>
          <w:b/>
        </w:rPr>
        <w:t>PONTIFÍCIA UNIVERSIDADE CATÓLICA DE GOIÁS</w:t>
      </w:r>
      <w:bookmarkEnd w:id="0"/>
      <w:bookmarkEnd w:id="1"/>
      <w:bookmarkEnd w:id="2"/>
      <w:bookmarkEnd w:id="3"/>
    </w:p>
    <w:p w14:paraId="46E3878E" w14:textId="77777777" w:rsidR="00911D20" w:rsidRPr="00F80F79" w:rsidRDefault="00911D20" w:rsidP="00911D20">
      <w:pPr>
        <w:spacing w:line="360" w:lineRule="auto"/>
        <w:jc w:val="center"/>
        <w:rPr>
          <w:rFonts w:ascii="Arial" w:hAnsi="Arial" w:cs="Arial"/>
          <w:b/>
        </w:rPr>
      </w:pPr>
      <w:r w:rsidRPr="00F80F79">
        <w:rPr>
          <w:rFonts w:ascii="Arial" w:hAnsi="Arial" w:cs="Arial"/>
          <w:b/>
        </w:rPr>
        <w:t>ESCOLA DE DIREITO E RELAÇÕES INTERNACIONAIS</w:t>
      </w:r>
    </w:p>
    <w:p w14:paraId="21D4368B" w14:textId="77777777" w:rsidR="00911D20" w:rsidRPr="00F80F79" w:rsidRDefault="00911D20" w:rsidP="00911D20">
      <w:pPr>
        <w:spacing w:line="360" w:lineRule="auto"/>
        <w:jc w:val="center"/>
        <w:rPr>
          <w:rFonts w:ascii="Arial" w:hAnsi="Arial" w:cs="Arial"/>
          <w:b/>
        </w:rPr>
      </w:pPr>
      <w:r w:rsidRPr="00F80F79">
        <w:rPr>
          <w:rFonts w:ascii="Arial" w:hAnsi="Arial" w:cs="Arial"/>
          <w:b/>
        </w:rPr>
        <w:t>NÚCLEO DE PRÁTICA JURÍDICA</w:t>
      </w:r>
    </w:p>
    <w:p w14:paraId="653D31CF" w14:textId="77777777" w:rsidR="00911D20" w:rsidRPr="00F80F79" w:rsidRDefault="00911D20" w:rsidP="00911D20">
      <w:pPr>
        <w:spacing w:line="360" w:lineRule="auto"/>
        <w:jc w:val="center"/>
        <w:rPr>
          <w:rFonts w:ascii="Arial" w:hAnsi="Arial" w:cs="Arial"/>
          <w:b/>
        </w:rPr>
      </w:pPr>
      <w:r w:rsidRPr="00F80F79">
        <w:rPr>
          <w:rFonts w:ascii="Arial" w:hAnsi="Arial" w:cs="Arial"/>
          <w:b/>
        </w:rPr>
        <w:t>COORDENAÇÃO ADJUNTA DE TRABALHO DE CURSO</w:t>
      </w:r>
    </w:p>
    <w:p w14:paraId="77ACBEB1" w14:textId="77777777" w:rsidR="00911D20" w:rsidRPr="00F80F79" w:rsidRDefault="00911D20" w:rsidP="00911D20">
      <w:pPr>
        <w:spacing w:line="360" w:lineRule="auto"/>
        <w:jc w:val="center"/>
        <w:rPr>
          <w:rFonts w:ascii="Arial" w:hAnsi="Arial" w:cs="Arial"/>
          <w:b/>
        </w:rPr>
      </w:pPr>
      <w:r w:rsidRPr="00F80F79">
        <w:rPr>
          <w:rFonts w:ascii="Arial" w:hAnsi="Arial" w:cs="Arial"/>
          <w:b/>
        </w:rPr>
        <w:t>PROJETO DE TRABALHO DE CURSO I</w:t>
      </w:r>
    </w:p>
    <w:p w14:paraId="391C8D1A" w14:textId="77777777" w:rsidR="00911D20" w:rsidRPr="00F80F79" w:rsidRDefault="00911D20" w:rsidP="00911D20">
      <w:pPr>
        <w:spacing w:line="360" w:lineRule="auto"/>
        <w:jc w:val="center"/>
        <w:rPr>
          <w:rFonts w:ascii="Arial" w:hAnsi="Arial" w:cs="Arial"/>
        </w:rPr>
      </w:pPr>
    </w:p>
    <w:p w14:paraId="175E0194" w14:textId="77777777" w:rsidR="00911D20" w:rsidRPr="00F80F79" w:rsidRDefault="00911D20" w:rsidP="00911D20">
      <w:pPr>
        <w:spacing w:line="360" w:lineRule="auto"/>
        <w:jc w:val="center"/>
        <w:rPr>
          <w:rFonts w:ascii="Arial" w:hAnsi="Arial" w:cs="Arial"/>
        </w:rPr>
      </w:pPr>
    </w:p>
    <w:p w14:paraId="0C6F4A29" w14:textId="77777777" w:rsidR="00911D20" w:rsidRPr="00F80F79" w:rsidRDefault="00911D20" w:rsidP="00911D20">
      <w:pPr>
        <w:spacing w:line="360" w:lineRule="auto"/>
        <w:jc w:val="center"/>
        <w:rPr>
          <w:rFonts w:ascii="Arial" w:hAnsi="Arial" w:cs="Arial"/>
        </w:rPr>
      </w:pPr>
    </w:p>
    <w:p w14:paraId="247CADA2" w14:textId="77777777" w:rsidR="00911D20" w:rsidRPr="00F80F79" w:rsidRDefault="00911D20" w:rsidP="00911D20">
      <w:pPr>
        <w:spacing w:line="360" w:lineRule="auto"/>
        <w:jc w:val="center"/>
        <w:rPr>
          <w:rFonts w:ascii="Arial" w:hAnsi="Arial" w:cs="Arial"/>
        </w:rPr>
      </w:pPr>
    </w:p>
    <w:p w14:paraId="5E1DF62B" w14:textId="77777777" w:rsidR="00911D20" w:rsidRPr="003A6109" w:rsidRDefault="00911D20" w:rsidP="00911D20">
      <w:pPr>
        <w:spacing w:line="360" w:lineRule="auto"/>
        <w:jc w:val="center"/>
        <w:rPr>
          <w:rFonts w:ascii="Arial" w:hAnsi="Arial" w:cs="Arial"/>
        </w:rPr>
      </w:pPr>
    </w:p>
    <w:p w14:paraId="3E79B30D" w14:textId="77777777" w:rsidR="00911D20" w:rsidRPr="00C26AD8" w:rsidRDefault="00911D20" w:rsidP="00911D20">
      <w:pPr>
        <w:spacing w:line="360" w:lineRule="auto"/>
        <w:jc w:val="center"/>
        <w:rPr>
          <w:rFonts w:ascii="Arial" w:hAnsi="Arial" w:cs="Arial"/>
          <w:sz w:val="28"/>
          <w:szCs w:val="28"/>
        </w:rPr>
      </w:pPr>
      <w:r w:rsidRPr="00C26AD8">
        <w:rPr>
          <w:rFonts w:ascii="Arial" w:hAnsi="Arial" w:cs="Arial"/>
          <w:b/>
          <w:bCs/>
          <w:sz w:val="28"/>
          <w:szCs w:val="28"/>
          <w:lang w:val="en-US"/>
        </w:rPr>
        <w:t>A EFICÁCIA DA LEI MARIA DA PENHA E SUAS AMPLIAÇÕES</w:t>
      </w:r>
    </w:p>
    <w:p w14:paraId="5DD6D4FC" w14:textId="73127F5B" w:rsidR="00911D20" w:rsidRPr="00F80F79" w:rsidRDefault="008F2591" w:rsidP="00911D20">
      <w:pPr>
        <w:spacing w:line="360" w:lineRule="auto"/>
        <w:jc w:val="center"/>
        <w:rPr>
          <w:rFonts w:ascii="Arial" w:hAnsi="Arial" w:cs="Arial"/>
        </w:rPr>
      </w:pPr>
      <w:r>
        <w:rPr>
          <w:rFonts w:ascii="Arial" w:hAnsi="Arial" w:cs="Arial"/>
        </w:rPr>
        <w:t>A PROMULGAÇÃO DA LEI E SUA EFETIVIDADE</w:t>
      </w:r>
    </w:p>
    <w:p w14:paraId="15B5AA88" w14:textId="77777777" w:rsidR="00911D20" w:rsidRPr="00F80F79" w:rsidRDefault="00911D20" w:rsidP="00911D20">
      <w:pPr>
        <w:spacing w:line="360" w:lineRule="auto"/>
        <w:jc w:val="center"/>
        <w:rPr>
          <w:rFonts w:ascii="Arial" w:hAnsi="Arial" w:cs="Arial"/>
        </w:rPr>
      </w:pPr>
    </w:p>
    <w:p w14:paraId="755BD4DB" w14:textId="77777777" w:rsidR="00911D20" w:rsidRPr="00F80F79" w:rsidRDefault="00911D20" w:rsidP="00911D20">
      <w:pPr>
        <w:spacing w:line="360" w:lineRule="auto"/>
        <w:jc w:val="center"/>
        <w:rPr>
          <w:rFonts w:ascii="Arial" w:hAnsi="Arial" w:cs="Arial"/>
        </w:rPr>
      </w:pPr>
    </w:p>
    <w:p w14:paraId="5F01D143" w14:textId="77777777" w:rsidR="00911D20" w:rsidRPr="00F80F79" w:rsidRDefault="00911D20" w:rsidP="00911D20">
      <w:pPr>
        <w:spacing w:line="360" w:lineRule="auto"/>
        <w:jc w:val="center"/>
        <w:rPr>
          <w:rFonts w:ascii="Arial" w:hAnsi="Arial" w:cs="Arial"/>
        </w:rPr>
      </w:pPr>
    </w:p>
    <w:p w14:paraId="63C5F358" w14:textId="77777777" w:rsidR="00911D20" w:rsidRPr="00F80F79" w:rsidRDefault="00911D20" w:rsidP="00911D20">
      <w:pPr>
        <w:spacing w:line="360" w:lineRule="auto"/>
        <w:jc w:val="center"/>
        <w:rPr>
          <w:rFonts w:ascii="Arial" w:hAnsi="Arial" w:cs="Arial"/>
        </w:rPr>
      </w:pPr>
    </w:p>
    <w:p w14:paraId="3C156869" w14:textId="77777777" w:rsidR="00911D20" w:rsidRPr="00BD3144" w:rsidRDefault="00911D20" w:rsidP="00911D20">
      <w:pPr>
        <w:spacing w:line="360" w:lineRule="auto"/>
        <w:jc w:val="center"/>
        <w:rPr>
          <w:rFonts w:ascii="Arial" w:hAnsi="Arial" w:cs="Arial"/>
          <w:sz w:val="28"/>
          <w:szCs w:val="28"/>
        </w:rPr>
      </w:pPr>
    </w:p>
    <w:p w14:paraId="1C535E23" w14:textId="7AFD8802" w:rsidR="00911D20" w:rsidRPr="003A6109" w:rsidRDefault="00911D20" w:rsidP="00911D20">
      <w:pPr>
        <w:spacing w:line="360" w:lineRule="auto"/>
        <w:jc w:val="center"/>
        <w:outlineLvl w:val="0"/>
        <w:rPr>
          <w:rFonts w:ascii="Arial" w:hAnsi="Arial" w:cs="Arial"/>
        </w:rPr>
      </w:pPr>
      <w:bookmarkStart w:id="4" w:name="_Toc48196431"/>
      <w:bookmarkStart w:id="5" w:name="_Toc48197342"/>
      <w:bookmarkStart w:id="6" w:name="_Toc48197505"/>
      <w:bookmarkStart w:id="7" w:name="_Toc48198005"/>
      <w:r w:rsidRPr="003A6109">
        <w:rPr>
          <w:rFonts w:ascii="Arial" w:hAnsi="Arial" w:cs="Arial"/>
        </w:rPr>
        <w:t>ORIENTA</w:t>
      </w:r>
      <w:r w:rsidR="003A6109">
        <w:rPr>
          <w:rFonts w:ascii="Arial" w:hAnsi="Arial" w:cs="Arial"/>
        </w:rPr>
        <w:t>NDA</w:t>
      </w:r>
      <w:r w:rsidRPr="003A6109">
        <w:rPr>
          <w:rFonts w:ascii="Arial" w:hAnsi="Arial" w:cs="Arial"/>
        </w:rPr>
        <w:t xml:space="preserve"> –</w:t>
      </w:r>
      <w:bookmarkEnd w:id="4"/>
      <w:bookmarkEnd w:id="5"/>
      <w:bookmarkEnd w:id="6"/>
      <w:bookmarkEnd w:id="7"/>
      <w:r w:rsidRPr="003A6109">
        <w:rPr>
          <w:rFonts w:ascii="Arial" w:hAnsi="Arial" w:cs="Arial"/>
        </w:rPr>
        <w:t>Vytorya Lyssa Galvão</w:t>
      </w:r>
    </w:p>
    <w:p w14:paraId="454F1DF6" w14:textId="0C7A8879" w:rsidR="00911D20" w:rsidRPr="003A6109" w:rsidRDefault="003A6109" w:rsidP="003A6109">
      <w:pPr>
        <w:spacing w:line="360" w:lineRule="auto"/>
        <w:jc w:val="center"/>
        <w:rPr>
          <w:rFonts w:ascii="Arial" w:hAnsi="Arial" w:cs="Arial"/>
        </w:rPr>
      </w:pPr>
      <w:r>
        <w:rPr>
          <w:rFonts w:ascii="Arial" w:hAnsi="Arial" w:cs="Arial"/>
        </w:rPr>
        <w:t xml:space="preserve">ORIENTADOR - PROF. : </w:t>
      </w:r>
      <w:r w:rsidR="00911D20" w:rsidRPr="003A6109">
        <w:rPr>
          <w:rFonts w:ascii="Arial" w:hAnsi="Arial" w:cs="Arial"/>
        </w:rPr>
        <w:t>José Humberto Abrão Meireles.</w:t>
      </w:r>
    </w:p>
    <w:p w14:paraId="073D3785" w14:textId="77777777" w:rsidR="00911D20" w:rsidRPr="00F80F79" w:rsidRDefault="00911D20" w:rsidP="00911D20">
      <w:pPr>
        <w:spacing w:line="360" w:lineRule="auto"/>
        <w:jc w:val="center"/>
        <w:rPr>
          <w:rFonts w:ascii="Arial" w:hAnsi="Arial" w:cs="Arial"/>
        </w:rPr>
      </w:pPr>
    </w:p>
    <w:p w14:paraId="528791ED" w14:textId="77777777" w:rsidR="00911D20" w:rsidRPr="00F80F79" w:rsidRDefault="00911D20" w:rsidP="00911D20">
      <w:pPr>
        <w:spacing w:line="360" w:lineRule="auto"/>
        <w:rPr>
          <w:rFonts w:ascii="Arial" w:hAnsi="Arial" w:cs="Arial"/>
        </w:rPr>
      </w:pPr>
    </w:p>
    <w:p w14:paraId="35F61C2C" w14:textId="77777777" w:rsidR="00911D20" w:rsidRPr="00F80F79" w:rsidRDefault="00911D20" w:rsidP="00911D20">
      <w:pPr>
        <w:spacing w:line="360" w:lineRule="auto"/>
        <w:rPr>
          <w:rFonts w:ascii="Arial" w:hAnsi="Arial" w:cs="Arial"/>
        </w:rPr>
      </w:pPr>
    </w:p>
    <w:p w14:paraId="3DA38D1D" w14:textId="77777777" w:rsidR="00911D20" w:rsidRPr="00F80F79" w:rsidRDefault="00911D20" w:rsidP="00911D20">
      <w:pPr>
        <w:spacing w:line="360" w:lineRule="auto"/>
        <w:rPr>
          <w:rFonts w:ascii="Arial" w:hAnsi="Arial" w:cs="Arial"/>
        </w:rPr>
      </w:pPr>
    </w:p>
    <w:p w14:paraId="678E8105" w14:textId="77777777" w:rsidR="00911D20" w:rsidRPr="00F80F79" w:rsidRDefault="00911D20" w:rsidP="00911D20">
      <w:pPr>
        <w:spacing w:line="360" w:lineRule="auto"/>
        <w:rPr>
          <w:rFonts w:ascii="Arial" w:hAnsi="Arial" w:cs="Arial"/>
        </w:rPr>
      </w:pPr>
    </w:p>
    <w:p w14:paraId="0AFBDA8F" w14:textId="77777777" w:rsidR="003A6109" w:rsidRDefault="003A6109" w:rsidP="00911D20">
      <w:pPr>
        <w:spacing w:line="360" w:lineRule="auto"/>
        <w:rPr>
          <w:rFonts w:ascii="Arial" w:hAnsi="Arial" w:cs="Arial"/>
        </w:rPr>
      </w:pPr>
    </w:p>
    <w:p w14:paraId="4294681E" w14:textId="77777777" w:rsidR="003A6109" w:rsidRPr="00F80F79" w:rsidRDefault="003A6109" w:rsidP="00911D20">
      <w:pPr>
        <w:spacing w:line="360" w:lineRule="auto"/>
        <w:rPr>
          <w:rFonts w:ascii="Arial" w:hAnsi="Arial" w:cs="Arial"/>
        </w:rPr>
      </w:pPr>
    </w:p>
    <w:p w14:paraId="56E700EC" w14:textId="77777777" w:rsidR="00911D20" w:rsidRPr="00F80F79" w:rsidRDefault="00911D20" w:rsidP="00911D20">
      <w:pPr>
        <w:spacing w:line="360" w:lineRule="auto"/>
        <w:rPr>
          <w:rFonts w:ascii="Arial" w:hAnsi="Arial" w:cs="Arial"/>
        </w:rPr>
      </w:pPr>
    </w:p>
    <w:p w14:paraId="771B4B80" w14:textId="77777777" w:rsidR="00911D20" w:rsidRPr="00F80F79" w:rsidRDefault="00911D20" w:rsidP="00911D20">
      <w:pPr>
        <w:spacing w:line="360" w:lineRule="auto"/>
        <w:jc w:val="center"/>
        <w:outlineLvl w:val="0"/>
        <w:rPr>
          <w:rFonts w:ascii="Arial" w:hAnsi="Arial" w:cs="Arial"/>
        </w:rPr>
      </w:pPr>
      <w:bookmarkStart w:id="8" w:name="_Toc48196432"/>
      <w:bookmarkStart w:id="9" w:name="_Toc48197343"/>
      <w:bookmarkStart w:id="10" w:name="_Toc48197506"/>
      <w:bookmarkStart w:id="11" w:name="_Toc48198006"/>
      <w:r w:rsidRPr="00F80F79">
        <w:rPr>
          <w:rFonts w:ascii="Arial" w:hAnsi="Arial" w:cs="Arial"/>
        </w:rPr>
        <w:t>GOIÂNIA-G</w:t>
      </w:r>
      <w:bookmarkEnd w:id="8"/>
      <w:bookmarkEnd w:id="9"/>
      <w:bookmarkEnd w:id="10"/>
      <w:bookmarkEnd w:id="11"/>
      <w:r w:rsidRPr="00F80F79">
        <w:rPr>
          <w:rFonts w:ascii="Arial" w:hAnsi="Arial" w:cs="Arial"/>
        </w:rPr>
        <w:t>O</w:t>
      </w:r>
    </w:p>
    <w:p w14:paraId="6D2C71AC" w14:textId="77777777" w:rsidR="00911D20" w:rsidRPr="00F80F79" w:rsidRDefault="00911D20" w:rsidP="00911D20">
      <w:pPr>
        <w:spacing w:line="360" w:lineRule="auto"/>
        <w:jc w:val="center"/>
        <w:outlineLvl w:val="0"/>
        <w:rPr>
          <w:rFonts w:ascii="Arial" w:hAnsi="Arial" w:cs="Arial"/>
        </w:rPr>
      </w:pPr>
      <w:r w:rsidRPr="00F80F79">
        <w:rPr>
          <w:rFonts w:ascii="Arial" w:hAnsi="Arial" w:cs="Arial"/>
        </w:rPr>
        <w:t>2021</w:t>
      </w:r>
      <w:r w:rsidRPr="00F80F79">
        <w:rPr>
          <w:rFonts w:ascii="Arial" w:hAnsi="Arial" w:cs="Arial"/>
        </w:rPr>
        <w:br w:type="page"/>
      </w:r>
    </w:p>
    <w:p w14:paraId="5D11BD35" w14:textId="77777777" w:rsidR="00911D20" w:rsidRPr="00BD3144" w:rsidRDefault="00911D20" w:rsidP="00911D20">
      <w:pPr>
        <w:spacing w:line="360" w:lineRule="auto"/>
        <w:jc w:val="center"/>
        <w:rPr>
          <w:rFonts w:ascii="Arial" w:hAnsi="Arial" w:cs="Arial"/>
        </w:rPr>
      </w:pPr>
      <w:r w:rsidRPr="00BD3144">
        <w:rPr>
          <w:rFonts w:ascii="Arial" w:hAnsi="Arial" w:cs="Arial"/>
        </w:rPr>
        <w:lastRenderedPageBreak/>
        <w:t>VYTORYA LYSSA GALVÃO</w:t>
      </w:r>
    </w:p>
    <w:p w14:paraId="0C947F7C" w14:textId="77777777" w:rsidR="00911D20" w:rsidRPr="00F80F79" w:rsidRDefault="00911D20" w:rsidP="00911D20">
      <w:pPr>
        <w:spacing w:line="360" w:lineRule="auto"/>
        <w:jc w:val="center"/>
        <w:rPr>
          <w:rFonts w:ascii="Arial" w:hAnsi="Arial" w:cs="Arial"/>
        </w:rPr>
      </w:pPr>
    </w:p>
    <w:p w14:paraId="37EB7ABC" w14:textId="77777777" w:rsidR="00911D20" w:rsidRPr="00F80F79" w:rsidRDefault="00911D20" w:rsidP="00911D20">
      <w:pPr>
        <w:spacing w:line="360" w:lineRule="auto"/>
        <w:jc w:val="center"/>
        <w:rPr>
          <w:rFonts w:ascii="Arial" w:hAnsi="Arial" w:cs="Arial"/>
        </w:rPr>
      </w:pPr>
    </w:p>
    <w:p w14:paraId="5FD04B19" w14:textId="77777777" w:rsidR="00911D20" w:rsidRPr="00F80F79" w:rsidRDefault="00911D20" w:rsidP="00911D20">
      <w:pPr>
        <w:spacing w:line="360" w:lineRule="auto"/>
        <w:rPr>
          <w:rFonts w:ascii="Arial" w:hAnsi="Arial" w:cs="Arial"/>
        </w:rPr>
      </w:pPr>
    </w:p>
    <w:p w14:paraId="54DDDEE3" w14:textId="77777777" w:rsidR="00911D20" w:rsidRPr="00F80F79" w:rsidRDefault="00911D20" w:rsidP="00911D20">
      <w:pPr>
        <w:spacing w:line="360" w:lineRule="auto"/>
        <w:jc w:val="center"/>
        <w:rPr>
          <w:rFonts w:ascii="Arial" w:hAnsi="Arial" w:cs="Arial"/>
        </w:rPr>
      </w:pPr>
    </w:p>
    <w:p w14:paraId="5EBC9E61" w14:textId="77777777" w:rsidR="00911D20" w:rsidRPr="00F80F79" w:rsidRDefault="00911D20" w:rsidP="00911D20">
      <w:pPr>
        <w:spacing w:line="360" w:lineRule="auto"/>
        <w:jc w:val="center"/>
        <w:rPr>
          <w:rFonts w:ascii="Arial" w:hAnsi="Arial" w:cs="Arial"/>
        </w:rPr>
      </w:pPr>
    </w:p>
    <w:p w14:paraId="0514C902" w14:textId="77777777" w:rsidR="00911D20" w:rsidRPr="00F80F79" w:rsidRDefault="00911D20" w:rsidP="00911D20">
      <w:pPr>
        <w:spacing w:line="360" w:lineRule="auto"/>
        <w:jc w:val="center"/>
        <w:rPr>
          <w:rFonts w:ascii="Arial" w:hAnsi="Arial" w:cs="Arial"/>
        </w:rPr>
      </w:pPr>
    </w:p>
    <w:p w14:paraId="096FF612" w14:textId="77777777" w:rsidR="00911D20" w:rsidRPr="00F80F79" w:rsidRDefault="00911D20" w:rsidP="00911D20">
      <w:pPr>
        <w:spacing w:line="360" w:lineRule="auto"/>
        <w:jc w:val="center"/>
        <w:rPr>
          <w:rFonts w:ascii="Arial" w:hAnsi="Arial" w:cs="Arial"/>
        </w:rPr>
      </w:pPr>
    </w:p>
    <w:p w14:paraId="273FC7B0" w14:textId="77777777" w:rsidR="00911D20" w:rsidRPr="00BD3144" w:rsidRDefault="00911D20" w:rsidP="00911D20">
      <w:pPr>
        <w:spacing w:line="360" w:lineRule="auto"/>
        <w:jc w:val="center"/>
        <w:rPr>
          <w:rFonts w:ascii="Arial" w:hAnsi="Arial" w:cs="Arial"/>
          <w:sz w:val="28"/>
          <w:szCs w:val="28"/>
        </w:rPr>
      </w:pPr>
    </w:p>
    <w:p w14:paraId="54DC78C9" w14:textId="77777777" w:rsidR="00911D20" w:rsidRPr="00C26AD8" w:rsidRDefault="00911D20" w:rsidP="00911D20">
      <w:pPr>
        <w:spacing w:line="360" w:lineRule="auto"/>
        <w:jc w:val="center"/>
        <w:rPr>
          <w:rFonts w:ascii="Arial" w:hAnsi="Arial" w:cs="Arial"/>
          <w:sz w:val="28"/>
          <w:szCs w:val="28"/>
        </w:rPr>
      </w:pPr>
      <w:r w:rsidRPr="00C26AD8">
        <w:rPr>
          <w:rFonts w:ascii="Arial" w:hAnsi="Arial" w:cs="Arial"/>
          <w:b/>
          <w:bCs/>
          <w:sz w:val="28"/>
          <w:szCs w:val="28"/>
          <w:lang w:val="en-US"/>
        </w:rPr>
        <w:t>A EFICÁCIA DA LEI MARIA DA PENHA E SUAS AMPLIAÇÕES</w:t>
      </w:r>
    </w:p>
    <w:p w14:paraId="4E0EAEC1" w14:textId="77777777" w:rsidR="009C6B63" w:rsidRPr="00F80F79" w:rsidRDefault="009C6B63" w:rsidP="009C6B63">
      <w:pPr>
        <w:spacing w:line="360" w:lineRule="auto"/>
        <w:jc w:val="center"/>
        <w:rPr>
          <w:rFonts w:ascii="Arial" w:hAnsi="Arial" w:cs="Arial"/>
        </w:rPr>
      </w:pPr>
      <w:r>
        <w:rPr>
          <w:rFonts w:ascii="Arial" w:hAnsi="Arial" w:cs="Arial"/>
        </w:rPr>
        <w:t>A PROMULGAÇÃO DA LEI E SUA EFETIVIDADE</w:t>
      </w:r>
    </w:p>
    <w:p w14:paraId="2912ACA9" w14:textId="77777777" w:rsidR="00911D20" w:rsidRPr="00F80F79" w:rsidRDefault="00911D20" w:rsidP="00911D20">
      <w:pPr>
        <w:spacing w:line="360" w:lineRule="auto"/>
        <w:jc w:val="center"/>
        <w:rPr>
          <w:rFonts w:ascii="Arial" w:hAnsi="Arial" w:cs="Arial"/>
        </w:rPr>
      </w:pPr>
    </w:p>
    <w:p w14:paraId="4C76899D" w14:textId="77777777" w:rsidR="00911D20" w:rsidRPr="00F80F79" w:rsidRDefault="00911D20" w:rsidP="00911D20">
      <w:pPr>
        <w:spacing w:line="360" w:lineRule="auto"/>
        <w:jc w:val="center"/>
        <w:rPr>
          <w:rFonts w:ascii="Arial" w:hAnsi="Arial" w:cs="Arial"/>
        </w:rPr>
      </w:pPr>
    </w:p>
    <w:p w14:paraId="7A8A2B0A" w14:textId="77777777" w:rsidR="00911D20" w:rsidRPr="00F80F79" w:rsidRDefault="00911D20" w:rsidP="00911D20">
      <w:pPr>
        <w:spacing w:line="360" w:lineRule="auto"/>
        <w:jc w:val="center"/>
        <w:rPr>
          <w:rFonts w:ascii="Arial" w:hAnsi="Arial" w:cs="Arial"/>
        </w:rPr>
      </w:pPr>
    </w:p>
    <w:p w14:paraId="21A22B20" w14:textId="548F2F71" w:rsidR="00911D20" w:rsidRPr="00F80F79" w:rsidRDefault="00F80F79" w:rsidP="00911D20">
      <w:pPr>
        <w:spacing w:line="360" w:lineRule="auto"/>
        <w:ind w:left="4536"/>
        <w:jc w:val="both"/>
        <w:rPr>
          <w:rFonts w:ascii="Arial" w:hAnsi="Arial" w:cs="Arial"/>
        </w:rPr>
      </w:pPr>
      <w:r w:rsidRPr="00F80F79">
        <w:rPr>
          <w:rFonts w:ascii="Arial" w:hAnsi="Arial" w:cs="Arial"/>
        </w:rPr>
        <w:t xml:space="preserve">Artigo Científico </w:t>
      </w:r>
      <w:r w:rsidR="00911D20" w:rsidRPr="00F80F79">
        <w:rPr>
          <w:rFonts w:ascii="Arial" w:hAnsi="Arial" w:cs="Arial"/>
        </w:rPr>
        <w:t xml:space="preserve">apresentado à disciplina Trabalho de Curso </w:t>
      </w:r>
      <w:r w:rsidRPr="00F80F79">
        <w:rPr>
          <w:rFonts w:ascii="Arial" w:hAnsi="Arial" w:cs="Arial"/>
        </w:rPr>
        <w:t>I</w:t>
      </w:r>
      <w:r w:rsidR="00911D20" w:rsidRPr="00F80F79">
        <w:rPr>
          <w:rFonts w:ascii="Arial" w:hAnsi="Arial" w:cs="Arial"/>
        </w:rPr>
        <w:t>, da Escola de Direito, Negócios e Comunicação, Curso de Direito, da Pontifícia Universidade Católica de Goiás (PUC GOIÁS).</w:t>
      </w:r>
    </w:p>
    <w:p w14:paraId="655D3447" w14:textId="14D2ED84" w:rsidR="00911D20" w:rsidRPr="00F80F79" w:rsidRDefault="00824D7A" w:rsidP="00911D20">
      <w:pPr>
        <w:spacing w:line="360" w:lineRule="auto"/>
        <w:ind w:left="4536"/>
        <w:jc w:val="both"/>
        <w:rPr>
          <w:rFonts w:ascii="Arial" w:hAnsi="Arial" w:cs="Arial"/>
        </w:rPr>
      </w:pPr>
      <w:r>
        <w:rPr>
          <w:rFonts w:ascii="Arial" w:hAnsi="Arial" w:cs="Arial"/>
        </w:rPr>
        <w:t xml:space="preserve">Prof. Orientador: </w:t>
      </w:r>
      <w:r w:rsidR="00911D20" w:rsidRPr="00F80F79">
        <w:rPr>
          <w:rFonts w:ascii="Arial" w:hAnsi="Arial" w:cs="Arial"/>
        </w:rPr>
        <w:t>José Humberto Abrão Meireles.</w:t>
      </w:r>
    </w:p>
    <w:p w14:paraId="43AB76D6" w14:textId="77777777" w:rsidR="00911D20" w:rsidRPr="00F80F79" w:rsidRDefault="00911D20" w:rsidP="00911D20">
      <w:pPr>
        <w:spacing w:line="360" w:lineRule="auto"/>
        <w:jc w:val="center"/>
        <w:rPr>
          <w:rFonts w:ascii="Arial" w:hAnsi="Arial" w:cs="Arial"/>
        </w:rPr>
      </w:pPr>
    </w:p>
    <w:p w14:paraId="23FAD0ED" w14:textId="77777777" w:rsidR="00911D20" w:rsidRPr="00F80F79" w:rsidRDefault="00911D20" w:rsidP="00911D20">
      <w:pPr>
        <w:spacing w:line="360" w:lineRule="auto"/>
        <w:jc w:val="center"/>
        <w:rPr>
          <w:rFonts w:ascii="Arial" w:hAnsi="Arial" w:cs="Arial"/>
        </w:rPr>
      </w:pPr>
    </w:p>
    <w:p w14:paraId="682DDE20" w14:textId="77777777" w:rsidR="00911D20" w:rsidRPr="00F80F79" w:rsidRDefault="00911D20" w:rsidP="00911D20">
      <w:pPr>
        <w:spacing w:line="360" w:lineRule="auto"/>
        <w:jc w:val="center"/>
        <w:rPr>
          <w:rFonts w:ascii="Arial" w:hAnsi="Arial" w:cs="Arial"/>
        </w:rPr>
      </w:pPr>
    </w:p>
    <w:p w14:paraId="42AF5D26" w14:textId="77777777" w:rsidR="00911D20" w:rsidRPr="00F80F79" w:rsidRDefault="00911D20" w:rsidP="00911D20">
      <w:pPr>
        <w:spacing w:line="360" w:lineRule="auto"/>
        <w:jc w:val="center"/>
        <w:rPr>
          <w:rFonts w:ascii="Arial" w:hAnsi="Arial" w:cs="Arial"/>
        </w:rPr>
      </w:pPr>
    </w:p>
    <w:p w14:paraId="1E294119" w14:textId="77777777" w:rsidR="00911D20" w:rsidRPr="00F80F79" w:rsidRDefault="00911D20" w:rsidP="00911D20">
      <w:pPr>
        <w:spacing w:line="360" w:lineRule="auto"/>
        <w:jc w:val="center"/>
        <w:rPr>
          <w:rFonts w:ascii="Arial" w:hAnsi="Arial" w:cs="Arial"/>
        </w:rPr>
      </w:pPr>
    </w:p>
    <w:p w14:paraId="2FB3176D" w14:textId="77777777" w:rsidR="00911D20" w:rsidRPr="00F80F79" w:rsidRDefault="00911D20" w:rsidP="00911D20">
      <w:pPr>
        <w:spacing w:line="360" w:lineRule="auto"/>
        <w:jc w:val="center"/>
        <w:rPr>
          <w:rFonts w:ascii="Arial" w:hAnsi="Arial" w:cs="Arial"/>
        </w:rPr>
      </w:pPr>
    </w:p>
    <w:p w14:paraId="1D7AC5AC" w14:textId="77777777" w:rsidR="00911D20" w:rsidRPr="00F80F79" w:rsidRDefault="00911D20" w:rsidP="00911D20">
      <w:pPr>
        <w:spacing w:line="360" w:lineRule="auto"/>
        <w:jc w:val="center"/>
        <w:rPr>
          <w:rFonts w:ascii="Arial" w:hAnsi="Arial" w:cs="Arial"/>
        </w:rPr>
      </w:pPr>
    </w:p>
    <w:p w14:paraId="5C954761" w14:textId="77777777" w:rsidR="00911D20" w:rsidRDefault="00911D20" w:rsidP="00911D20">
      <w:pPr>
        <w:spacing w:line="360" w:lineRule="auto"/>
        <w:jc w:val="center"/>
        <w:rPr>
          <w:rFonts w:ascii="Arial" w:hAnsi="Arial" w:cs="Arial"/>
        </w:rPr>
      </w:pPr>
    </w:p>
    <w:p w14:paraId="526B296E" w14:textId="77777777" w:rsidR="003A6109" w:rsidRPr="00F80F79" w:rsidRDefault="003A6109" w:rsidP="00911D20">
      <w:pPr>
        <w:spacing w:line="360" w:lineRule="auto"/>
        <w:jc w:val="center"/>
        <w:rPr>
          <w:rFonts w:ascii="Arial" w:hAnsi="Arial" w:cs="Arial"/>
        </w:rPr>
      </w:pPr>
    </w:p>
    <w:p w14:paraId="65E04680" w14:textId="77777777" w:rsidR="00911D20" w:rsidRPr="00F80F79" w:rsidRDefault="00911D20" w:rsidP="00911D20">
      <w:pPr>
        <w:spacing w:line="360" w:lineRule="auto"/>
        <w:rPr>
          <w:rFonts w:ascii="Arial" w:hAnsi="Arial" w:cs="Arial"/>
        </w:rPr>
      </w:pPr>
    </w:p>
    <w:p w14:paraId="67FD9CC6" w14:textId="77777777" w:rsidR="00911D20" w:rsidRPr="00F80F79" w:rsidRDefault="00911D20" w:rsidP="00911D20">
      <w:pPr>
        <w:spacing w:line="360" w:lineRule="auto"/>
        <w:jc w:val="center"/>
        <w:outlineLvl w:val="0"/>
        <w:rPr>
          <w:rFonts w:ascii="Arial" w:hAnsi="Arial" w:cs="Arial"/>
        </w:rPr>
      </w:pPr>
      <w:bookmarkStart w:id="12" w:name="_Toc48196434"/>
      <w:bookmarkStart w:id="13" w:name="_Toc48197345"/>
      <w:bookmarkStart w:id="14" w:name="_Toc48197508"/>
      <w:bookmarkStart w:id="15" w:name="_Toc48198008"/>
      <w:r w:rsidRPr="00F80F79">
        <w:rPr>
          <w:rFonts w:ascii="Arial" w:hAnsi="Arial" w:cs="Arial"/>
        </w:rPr>
        <w:t>GOIÂNIA-GO</w:t>
      </w:r>
      <w:bookmarkEnd w:id="12"/>
      <w:bookmarkEnd w:id="13"/>
      <w:bookmarkEnd w:id="14"/>
      <w:bookmarkEnd w:id="15"/>
    </w:p>
    <w:p w14:paraId="7DA3EE82" w14:textId="6463FEAC" w:rsidR="00F80F79" w:rsidRPr="00F80F79" w:rsidRDefault="00911D20" w:rsidP="00545AB6">
      <w:pPr>
        <w:widowControl w:val="0"/>
        <w:autoSpaceDE w:val="0"/>
        <w:autoSpaceDN w:val="0"/>
        <w:adjustRightInd w:val="0"/>
        <w:jc w:val="center"/>
        <w:rPr>
          <w:rFonts w:ascii="Arial" w:hAnsi="Arial" w:cs="Arial"/>
        </w:rPr>
      </w:pPr>
      <w:r w:rsidRPr="00F80F79">
        <w:rPr>
          <w:rFonts w:ascii="Arial" w:hAnsi="Arial" w:cs="Arial"/>
        </w:rPr>
        <w:lastRenderedPageBreak/>
        <w:t>2021</w:t>
      </w:r>
    </w:p>
    <w:p w14:paraId="112E51BF" w14:textId="77777777" w:rsidR="00F80F79" w:rsidRDefault="00F80F79" w:rsidP="00F80F79">
      <w:pPr>
        <w:spacing w:line="360" w:lineRule="auto"/>
        <w:jc w:val="center"/>
        <w:rPr>
          <w:rFonts w:ascii="Arial" w:hAnsi="Arial" w:cs="Arial"/>
        </w:rPr>
      </w:pPr>
    </w:p>
    <w:p w14:paraId="774E09C2" w14:textId="77777777" w:rsidR="00F80F79" w:rsidRPr="003A6109" w:rsidRDefault="00F80F79" w:rsidP="003A6109">
      <w:pPr>
        <w:spacing w:line="360" w:lineRule="auto"/>
        <w:jc w:val="center"/>
        <w:rPr>
          <w:rFonts w:ascii="Arial" w:hAnsi="Arial" w:cs="Arial"/>
        </w:rPr>
      </w:pPr>
      <w:r w:rsidRPr="003A6109">
        <w:rPr>
          <w:rFonts w:ascii="Arial" w:hAnsi="Arial" w:cs="Arial"/>
        </w:rPr>
        <w:t>VYTORYA LYSSA GALVÃO</w:t>
      </w:r>
    </w:p>
    <w:p w14:paraId="6CD374D9" w14:textId="77777777" w:rsidR="00F80F79" w:rsidRPr="003A6109" w:rsidRDefault="00F80F79" w:rsidP="003A6109">
      <w:pPr>
        <w:spacing w:line="360" w:lineRule="auto"/>
        <w:jc w:val="center"/>
        <w:rPr>
          <w:rFonts w:ascii="Arial" w:hAnsi="Arial" w:cs="Arial"/>
        </w:rPr>
      </w:pPr>
    </w:p>
    <w:p w14:paraId="5259858E" w14:textId="77777777" w:rsidR="00F80F79" w:rsidRPr="003A6109" w:rsidRDefault="00F80F79" w:rsidP="003A6109">
      <w:pPr>
        <w:spacing w:line="360" w:lineRule="auto"/>
        <w:jc w:val="center"/>
        <w:rPr>
          <w:rFonts w:ascii="Arial" w:hAnsi="Arial" w:cs="Arial"/>
        </w:rPr>
      </w:pPr>
    </w:p>
    <w:p w14:paraId="4F658B13" w14:textId="77777777" w:rsidR="00F80F79" w:rsidRPr="003A6109" w:rsidRDefault="00F80F79" w:rsidP="003A6109">
      <w:pPr>
        <w:spacing w:line="360" w:lineRule="auto"/>
        <w:jc w:val="center"/>
        <w:rPr>
          <w:rFonts w:ascii="Arial" w:hAnsi="Arial" w:cs="Arial"/>
        </w:rPr>
      </w:pPr>
    </w:p>
    <w:p w14:paraId="059546BA" w14:textId="77777777" w:rsidR="00F80F79" w:rsidRPr="003A6109" w:rsidRDefault="00F80F79" w:rsidP="003A6109">
      <w:pPr>
        <w:spacing w:line="360" w:lineRule="auto"/>
        <w:jc w:val="center"/>
        <w:rPr>
          <w:rFonts w:ascii="Arial" w:hAnsi="Arial" w:cs="Arial"/>
        </w:rPr>
      </w:pPr>
    </w:p>
    <w:p w14:paraId="4AC6F37C" w14:textId="77777777" w:rsidR="00F80F79" w:rsidRPr="003A6109" w:rsidRDefault="00F80F79" w:rsidP="003A6109">
      <w:pPr>
        <w:spacing w:line="360" w:lineRule="auto"/>
        <w:jc w:val="center"/>
        <w:rPr>
          <w:rFonts w:ascii="Arial" w:hAnsi="Arial" w:cs="Arial"/>
        </w:rPr>
      </w:pPr>
    </w:p>
    <w:p w14:paraId="367E918C" w14:textId="77777777" w:rsidR="00F80F79" w:rsidRPr="00C26AD8" w:rsidRDefault="00F80F79" w:rsidP="003A6109">
      <w:pPr>
        <w:spacing w:line="360" w:lineRule="auto"/>
        <w:jc w:val="center"/>
        <w:rPr>
          <w:rFonts w:ascii="Arial" w:hAnsi="Arial" w:cs="Arial"/>
          <w:sz w:val="28"/>
          <w:szCs w:val="28"/>
        </w:rPr>
      </w:pPr>
      <w:r w:rsidRPr="00C26AD8">
        <w:rPr>
          <w:rFonts w:ascii="Arial" w:hAnsi="Arial" w:cs="Arial"/>
          <w:b/>
          <w:bCs/>
          <w:sz w:val="28"/>
          <w:szCs w:val="28"/>
          <w:lang w:val="en-US"/>
        </w:rPr>
        <w:t>A EFICÁCIA DA LEI MARIA DA PENHA E SUAS AMPLIAÇÕES</w:t>
      </w:r>
    </w:p>
    <w:p w14:paraId="24530B51" w14:textId="77777777" w:rsidR="009C6B63" w:rsidRPr="00F80F79" w:rsidRDefault="009C6B63" w:rsidP="009C6B63">
      <w:pPr>
        <w:spacing w:line="360" w:lineRule="auto"/>
        <w:jc w:val="center"/>
        <w:rPr>
          <w:rFonts w:ascii="Arial" w:hAnsi="Arial" w:cs="Arial"/>
        </w:rPr>
      </w:pPr>
      <w:r>
        <w:rPr>
          <w:rFonts w:ascii="Arial" w:hAnsi="Arial" w:cs="Arial"/>
        </w:rPr>
        <w:t>A PROMULGAÇÃO DA LEI E SUA EFETIVIDADE</w:t>
      </w:r>
    </w:p>
    <w:p w14:paraId="04055D17" w14:textId="30A2793C" w:rsidR="00F80F79" w:rsidRPr="00F80F79" w:rsidRDefault="00F80F79" w:rsidP="00F80F79">
      <w:pPr>
        <w:spacing w:line="360" w:lineRule="auto"/>
        <w:jc w:val="center"/>
        <w:rPr>
          <w:rFonts w:ascii="Arial" w:hAnsi="Arial" w:cs="Arial"/>
        </w:rPr>
      </w:pPr>
    </w:p>
    <w:p w14:paraId="5CD0EC22" w14:textId="77777777" w:rsidR="00F80F79" w:rsidRPr="00F80F79" w:rsidRDefault="00F80F79" w:rsidP="00F80F79">
      <w:pPr>
        <w:spacing w:line="360" w:lineRule="auto"/>
        <w:jc w:val="center"/>
        <w:rPr>
          <w:rFonts w:ascii="Arial" w:hAnsi="Arial" w:cs="Arial"/>
        </w:rPr>
      </w:pPr>
    </w:p>
    <w:p w14:paraId="55FFB7B5" w14:textId="77777777" w:rsidR="00F80F79" w:rsidRPr="00F80F79" w:rsidRDefault="00F80F79" w:rsidP="00F80F79">
      <w:pPr>
        <w:spacing w:line="360" w:lineRule="auto"/>
        <w:jc w:val="center"/>
        <w:rPr>
          <w:rFonts w:ascii="Arial" w:hAnsi="Arial" w:cs="Arial"/>
        </w:rPr>
      </w:pPr>
    </w:p>
    <w:p w14:paraId="4E376F0C" w14:textId="77777777" w:rsidR="00F80F79" w:rsidRPr="00F80F79" w:rsidRDefault="00F80F79" w:rsidP="00F80F79">
      <w:pPr>
        <w:spacing w:line="360" w:lineRule="auto"/>
        <w:jc w:val="center"/>
        <w:rPr>
          <w:rFonts w:ascii="Arial" w:hAnsi="Arial" w:cs="Arial"/>
        </w:rPr>
      </w:pPr>
    </w:p>
    <w:p w14:paraId="3FAC0676" w14:textId="5FA31EC7" w:rsidR="00F80F79" w:rsidRPr="00F80F79" w:rsidRDefault="00F80F79" w:rsidP="00F80F79">
      <w:pPr>
        <w:spacing w:line="360" w:lineRule="auto"/>
        <w:jc w:val="center"/>
        <w:outlineLvl w:val="0"/>
        <w:rPr>
          <w:rFonts w:ascii="Arial" w:hAnsi="Arial" w:cs="Arial"/>
        </w:rPr>
      </w:pPr>
      <w:bookmarkStart w:id="16" w:name="_Toc48196465"/>
      <w:bookmarkStart w:id="17" w:name="_Toc48197375"/>
      <w:bookmarkStart w:id="18" w:name="_Toc48197538"/>
      <w:bookmarkStart w:id="19" w:name="_Toc48198037"/>
      <w:r w:rsidRPr="00F80F79">
        <w:rPr>
          <w:rFonts w:ascii="Arial" w:hAnsi="Arial" w:cs="Arial"/>
        </w:rPr>
        <w:t>Da</w:t>
      </w:r>
      <w:r w:rsidR="00417B1B">
        <w:rPr>
          <w:rFonts w:ascii="Arial" w:hAnsi="Arial" w:cs="Arial"/>
        </w:rPr>
        <w:t>ta da Defesa: 18 de Maio</w:t>
      </w:r>
      <w:r w:rsidRPr="00F80F79">
        <w:rPr>
          <w:rFonts w:ascii="Arial" w:hAnsi="Arial" w:cs="Arial"/>
        </w:rPr>
        <w:t xml:space="preserve"> de </w:t>
      </w:r>
      <w:bookmarkEnd w:id="16"/>
      <w:bookmarkEnd w:id="17"/>
      <w:bookmarkEnd w:id="18"/>
      <w:bookmarkEnd w:id="19"/>
      <w:r w:rsidR="00417B1B">
        <w:rPr>
          <w:rFonts w:ascii="Arial" w:hAnsi="Arial" w:cs="Arial"/>
        </w:rPr>
        <w:t>2022</w:t>
      </w:r>
    </w:p>
    <w:p w14:paraId="4580B44F" w14:textId="77777777" w:rsidR="00F80F79" w:rsidRPr="00F80F79" w:rsidRDefault="00F80F79" w:rsidP="00F80F79">
      <w:pPr>
        <w:spacing w:line="360" w:lineRule="auto"/>
        <w:jc w:val="center"/>
        <w:rPr>
          <w:rFonts w:ascii="Arial" w:hAnsi="Arial" w:cs="Arial"/>
        </w:rPr>
      </w:pPr>
    </w:p>
    <w:p w14:paraId="75921390" w14:textId="77777777" w:rsidR="00F80F79" w:rsidRPr="00F80F79" w:rsidRDefault="00F80F79" w:rsidP="00F80F79">
      <w:pPr>
        <w:spacing w:line="360" w:lineRule="auto"/>
        <w:jc w:val="center"/>
        <w:rPr>
          <w:rFonts w:ascii="Arial" w:hAnsi="Arial" w:cs="Arial"/>
        </w:rPr>
      </w:pPr>
    </w:p>
    <w:p w14:paraId="0005657D" w14:textId="77777777" w:rsidR="00F80F79" w:rsidRPr="00F80F79" w:rsidRDefault="00F80F79" w:rsidP="00F80F79">
      <w:pPr>
        <w:spacing w:line="360" w:lineRule="auto"/>
        <w:jc w:val="center"/>
        <w:rPr>
          <w:rFonts w:ascii="Arial" w:hAnsi="Arial" w:cs="Arial"/>
        </w:rPr>
      </w:pPr>
    </w:p>
    <w:p w14:paraId="6A132EB8" w14:textId="77777777" w:rsidR="00F80F79" w:rsidRPr="003A6109" w:rsidRDefault="00F80F79" w:rsidP="00F80F79">
      <w:pPr>
        <w:spacing w:line="360" w:lineRule="auto"/>
        <w:jc w:val="center"/>
        <w:outlineLvl w:val="0"/>
        <w:rPr>
          <w:rFonts w:ascii="Arial" w:hAnsi="Arial" w:cs="Arial"/>
        </w:rPr>
      </w:pPr>
      <w:bookmarkStart w:id="20" w:name="_Toc48196466"/>
      <w:bookmarkStart w:id="21" w:name="_Toc48197376"/>
      <w:bookmarkStart w:id="22" w:name="_Toc48197539"/>
      <w:bookmarkStart w:id="23" w:name="_Toc48198038"/>
      <w:r w:rsidRPr="003A6109">
        <w:rPr>
          <w:rFonts w:ascii="Arial" w:hAnsi="Arial" w:cs="Arial"/>
        </w:rPr>
        <w:t>BANCA EXAMINADORA</w:t>
      </w:r>
      <w:bookmarkEnd w:id="20"/>
      <w:bookmarkEnd w:id="21"/>
      <w:bookmarkEnd w:id="22"/>
      <w:bookmarkEnd w:id="23"/>
    </w:p>
    <w:p w14:paraId="7CF43F87" w14:textId="77777777" w:rsidR="00F80F79" w:rsidRPr="00F80F79" w:rsidRDefault="00F80F79" w:rsidP="00F80F79">
      <w:pPr>
        <w:spacing w:line="360" w:lineRule="auto"/>
        <w:jc w:val="center"/>
        <w:rPr>
          <w:rFonts w:ascii="Arial" w:hAnsi="Arial" w:cs="Arial"/>
        </w:rPr>
      </w:pPr>
    </w:p>
    <w:p w14:paraId="41362151" w14:textId="77777777" w:rsidR="00F80F79" w:rsidRPr="00F80F79" w:rsidRDefault="00F80F79" w:rsidP="00F80F79">
      <w:pPr>
        <w:spacing w:line="360" w:lineRule="auto"/>
        <w:jc w:val="center"/>
        <w:rPr>
          <w:rFonts w:ascii="Arial" w:hAnsi="Arial" w:cs="Arial"/>
        </w:rPr>
      </w:pPr>
    </w:p>
    <w:p w14:paraId="54A90341" w14:textId="77777777" w:rsidR="00F80F79" w:rsidRPr="00F80F79" w:rsidRDefault="00F80F79" w:rsidP="00F80F79">
      <w:pPr>
        <w:spacing w:line="360" w:lineRule="auto"/>
        <w:jc w:val="center"/>
        <w:rPr>
          <w:rFonts w:ascii="Arial" w:hAnsi="Arial" w:cs="Arial"/>
        </w:rPr>
      </w:pPr>
    </w:p>
    <w:p w14:paraId="72EEC4DA" w14:textId="77777777" w:rsidR="00F80F79" w:rsidRPr="00F80F79" w:rsidRDefault="00F80F79" w:rsidP="00F80F79">
      <w:pPr>
        <w:spacing w:line="360" w:lineRule="auto"/>
        <w:jc w:val="center"/>
        <w:rPr>
          <w:rFonts w:ascii="Arial" w:hAnsi="Arial" w:cs="Arial"/>
        </w:rPr>
      </w:pPr>
    </w:p>
    <w:p w14:paraId="4D02E325" w14:textId="77777777" w:rsidR="00F80F79" w:rsidRPr="00F80F79" w:rsidRDefault="00F80F79" w:rsidP="00F80F79">
      <w:pPr>
        <w:spacing w:line="360" w:lineRule="auto"/>
        <w:jc w:val="center"/>
        <w:rPr>
          <w:rFonts w:ascii="Arial" w:hAnsi="Arial" w:cs="Arial"/>
        </w:rPr>
      </w:pPr>
    </w:p>
    <w:p w14:paraId="02D0D757" w14:textId="77777777" w:rsidR="00F80F79" w:rsidRPr="00F80F79" w:rsidRDefault="00F80F79" w:rsidP="00F80F79">
      <w:pPr>
        <w:spacing w:line="360" w:lineRule="auto"/>
        <w:jc w:val="center"/>
        <w:rPr>
          <w:rFonts w:ascii="Arial" w:hAnsi="Arial" w:cs="Arial"/>
        </w:rPr>
      </w:pPr>
      <w:r w:rsidRPr="00F80F79">
        <w:rPr>
          <w:rFonts w:ascii="Arial" w:hAnsi="Arial" w:cs="Arial"/>
        </w:rPr>
        <w:t>______________________________________________________________</w:t>
      </w:r>
    </w:p>
    <w:p w14:paraId="20E1D05E" w14:textId="77777777" w:rsidR="00F80F79" w:rsidRPr="00F80F79" w:rsidRDefault="00F80F79" w:rsidP="00F80F79">
      <w:pPr>
        <w:spacing w:line="360" w:lineRule="auto"/>
        <w:jc w:val="center"/>
        <w:rPr>
          <w:rFonts w:ascii="Arial" w:hAnsi="Arial" w:cs="Arial"/>
        </w:rPr>
      </w:pPr>
      <w:r w:rsidRPr="00F80F79">
        <w:rPr>
          <w:rFonts w:ascii="Arial" w:hAnsi="Arial" w:cs="Arial"/>
        </w:rPr>
        <w:t>Orientador: Prof. José Humberto Abrão Meireles                                 Nota</w:t>
      </w:r>
    </w:p>
    <w:p w14:paraId="12035CA0" w14:textId="77777777" w:rsidR="00F80F79" w:rsidRPr="00F80F79" w:rsidRDefault="00F80F79" w:rsidP="00F80F79">
      <w:pPr>
        <w:spacing w:line="360" w:lineRule="auto"/>
        <w:jc w:val="center"/>
        <w:rPr>
          <w:rFonts w:ascii="Arial" w:hAnsi="Arial" w:cs="Arial"/>
        </w:rPr>
      </w:pPr>
    </w:p>
    <w:p w14:paraId="260532A1" w14:textId="77777777" w:rsidR="00F80F79" w:rsidRPr="00F80F79" w:rsidRDefault="00F80F79" w:rsidP="00F80F79">
      <w:pPr>
        <w:spacing w:line="360" w:lineRule="auto"/>
        <w:jc w:val="center"/>
        <w:rPr>
          <w:rFonts w:ascii="Arial" w:hAnsi="Arial" w:cs="Arial"/>
        </w:rPr>
      </w:pPr>
    </w:p>
    <w:p w14:paraId="30740F6C" w14:textId="77777777" w:rsidR="00F80F79" w:rsidRPr="00F80F79" w:rsidRDefault="00F80F79" w:rsidP="00F80F79">
      <w:pPr>
        <w:spacing w:line="360" w:lineRule="auto"/>
        <w:jc w:val="center"/>
        <w:rPr>
          <w:rFonts w:ascii="Arial" w:hAnsi="Arial" w:cs="Arial"/>
        </w:rPr>
      </w:pPr>
    </w:p>
    <w:p w14:paraId="6F808044" w14:textId="77777777" w:rsidR="00F80F79" w:rsidRPr="00F80F79" w:rsidRDefault="00F80F79" w:rsidP="00F80F79">
      <w:pPr>
        <w:spacing w:line="360" w:lineRule="auto"/>
        <w:jc w:val="center"/>
        <w:rPr>
          <w:rFonts w:ascii="Arial" w:hAnsi="Arial" w:cs="Arial"/>
        </w:rPr>
      </w:pPr>
    </w:p>
    <w:p w14:paraId="2FC5AF55" w14:textId="77777777" w:rsidR="00F80F79" w:rsidRPr="00F80F79" w:rsidRDefault="00F80F79" w:rsidP="00F80F79">
      <w:pPr>
        <w:spacing w:line="360" w:lineRule="auto"/>
        <w:jc w:val="center"/>
        <w:rPr>
          <w:rFonts w:ascii="Arial" w:hAnsi="Arial" w:cs="Arial"/>
        </w:rPr>
      </w:pPr>
    </w:p>
    <w:p w14:paraId="4DE428D1" w14:textId="77777777" w:rsidR="00F80F79" w:rsidRPr="00F80F79" w:rsidRDefault="00F80F79" w:rsidP="00F80F79">
      <w:pPr>
        <w:spacing w:line="360" w:lineRule="auto"/>
        <w:jc w:val="center"/>
        <w:rPr>
          <w:rFonts w:ascii="Arial" w:hAnsi="Arial" w:cs="Arial"/>
        </w:rPr>
      </w:pPr>
      <w:r w:rsidRPr="00F80F79">
        <w:rPr>
          <w:rFonts w:ascii="Arial" w:hAnsi="Arial" w:cs="Arial"/>
        </w:rPr>
        <w:t>________________________________________________________________</w:t>
      </w:r>
    </w:p>
    <w:p w14:paraId="44FECB11" w14:textId="3FDBE5EA" w:rsidR="00F80F79" w:rsidRPr="00F80F79" w:rsidRDefault="00F80F79" w:rsidP="00545AB6">
      <w:pPr>
        <w:spacing w:line="360" w:lineRule="auto"/>
        <w:rPr>
          <w:rFonts w:ascii="Arial" w:hAnsi="Arial" w:cs="Arial"/>
        </w:rPr>
      </w:pPr>
      <w:r w:rsidRPr="00F80F79">
        <w:rPr>
          <w:rFonts w:ascii="Arial" w:hAnsi="Arial" w:cs="Arial"/>
        </w:rPr>
        <w:t>Exam</w:t>
      </w:r>
      <w:r w:rsidR="00417B1B">
        <w:rPr>
          <w:rFonts w:ascii="Arial" w:hAnsi="Arial" w:cs="Arial"/>
        </w:rPr>
        <w:t xml:space="preserve">inador (a) Convidado (a): Profa. Eufrosina Saraiva Silva         </w:t>
      </w:r>
      <w:r w:rsidRPr="00F80F79">
        <w:rPr>
          <w:rFonts w:ascii="Arial" w:hAnsi="Arial" w:cs="Arial"/>
        </w:rPr>
        <w:t xml:space="preserve">        Nota</w:t>
      </w:r>
    </w:p>
    <w:p w14:paraId="412C08B3" w14:textId="77777777" w:rsidR="00731D9D" w:rsidRDefault="00731D9D" w:rsidP="00C26AD8">
      <w:pPr>
        <w:spacing w:line="360" w:lineRule="auto"/>
        <w:rPr>
          <w:rFonts w:ascii="Arial" w:hAnsi="Arial" w:cs="Arial"/>
          <w:b/>
          <w:bCs/>
          <w:lang w:val="en-US"/>
        </w:rPr>
      </w:pPr>
    </w:p>
    <w:p w14:paraId="72100DC2" w14:textId="77777777" w:rsidR="00417B1B" w:rsidRDefault="00417B1B" w:rsidP="00D14CC1">
      <w:pPr>
        <w:spacing w:line="360" w:lineRule="auto"/>
        <w:jc w:val="center"/>
        <w:rPr>
          <w:rFonts w:ascii="Arial" w:hAnsi="Arial" w:cs="Arial"/>
          <w:b/>
          <w:bCs/>
          <w:sz w:val="28"/>
          <w:szCs w:val="28"/>
          <w:lang w:val="en-US"/>
        </w:rPr>
      </w:pPr>
    </w:p>
    <w:p w14:paraId="28C37C14" w14:textId="77777777" w:rsidR="00F80F79" w:rsidRDefault="00F80F79" w:rsidP="00D14CC1">
      <w:pPr>
        <w:spacing w:line="360" w:lineRule="auto"/>
        <w:jc w:val="center"/>
        <w:rPr>
          <w:rFonts w:ascii="Arial" w:hAnsi="Arial" w:cs="Arial"/>
          <w:b/>
          <w:bCs/>
          <w:sz w:val="28"/>
          <w:szCs w:val="28"/>
          <w:lang w:val="en-US"/>
        </w:rPr>
      </w:pPr>
      <w:r w:rsidRPr="00D14CC1">
        <w:rPr>
          <w:rFonts w:ascii="Arial" w:hAnsi="Arial" w:cs="Arial"/>
          <w:b/>
          <w:bCs/>
          <w:sz w:val="28"/>
          <w:szCs w:val="28"/>
          <w:lang w:val="en-US"/>
        </w:rPr>
        <w:t>A EFICÁCIA DA LEI MARIA DA PENHA E SUAS AMPLIAÇÕES</w:t>
      </w:r>
    </w:p>
    <w:p w14:paraId="2C6E4F0A" w14:textId="77777777" w:rsidR="009C6B63" w:rsidRPr="009C6B63" w:rsidRDefault="009C6B63" w:rsidP="009C6B63">
      <w:pPr>
        <w:spacing w:line="360" w:lineRule="auto"/>
        <w:jc w:val="center"/>
        <w:rPr>
          <w:rFonts w:ascii="Arial" w:hAnsi="Arial" w:cs="Arial"/>
          <w:b/>
        </w:rPr>
      </w:pPr>
      <w:r w:rsidRPr="009C6B63">
        <w:rPr>
          <w:rFonts w:ascii="Arial" w:hAnsi="Arial" w:cs="Arial"/>
          <w:b/>
        </w:rPr>
        <w:t>A PROMULGAÇÃO DA LEI E SUA EFETIVIDADE</w:t>
      </w:r>
    </w:p>
    <w:p w14:paraId="20E5D6CE" w14:textId="77777777" w:rsidR="009C6B63" w:rsidRPr="00D14CC1" w:rsidRDefault="009C6B63" w:rsidP="00D14CC1">
      <w:pPr>
        <w:spacing w:line="360" w:lineRule="auto"/>
        <w:jc w:val="center"/>
        <w:rPr>
          <w:rFonts w:ascii="Arial" w:hAnsi="Arial" w:cs="Arial"/>
          <w:sz w:val="28"/>
          <w:szCs w:val="28"/>
        </w:rPr>
      </w:pPr>
    </w:p>
    <w:p w14:paraId="5E9673CA" w14:textId="77777777" w:rsidR="00F80F79" w:rsidRPr="00D14CC1" w:rsidRDefault="00F80F79" w:rsidP="00D14CC1">
      <w:pPr>
        <w:spacing w:line="360" w:lineRule="auto"/>
        <w:jc w:val="both"/>
        <w:rPr>
          <w:rFonts w:ascii="Arial" w:hAnsi="Arial" w:cs="Arial"/>
          <w:b/>
          <w:sz w:val="28"/>
          <w:szCs w:val="28"/>
        </w:rPr>
      </w:pPr>
    </w:p>
    <w:p w14:paraId="74CDE59D" w14:textId="4C43C70E" w:rsidR="0034308B" w:rsidRDefault="0034308B" w:rsidP="0034308B">
      <w:pPr>
        <w:widowControl w:val="0"/>
        <w:autoSpaceDE w:val="0"/>
        <w:autoSpaceDN w:val="0"/>
        <w:adjustRightInd w:val="0"/>
        <w:jc w:val="both"/>
        <w:rPr>
          <w:rFonts w:ascii="Arial" w:hAnsi="Arial" w:cs="Arial"/>
          <w:spacing w:val="2"/>
          <w:shd w:val="clear" w:color="auto" w:fill="FFFFFF"/>
        </w:rPr>
      </w:pPr>
      <w:r>
        <w:rPr>
          <w:rFonts w:ascii="Arial" w:hAnsi="Arial" w:cs="Arial"/>
        </w:rPr>
        <w:t>O projeto apresentado teve como objeto de estudo a Lei 11.340, criada em</w:t>
      </w:r>
      <w:r w:rsidRPr="001D7E5B">
        <w:rPr>
          <w:rFonts w:ascii="Arial" w:hAnsi="Arial" w:cs="Arial"/>
        </w:rPr>
        <w:t xml:space="preserve"> 07 de agosto de 2006, conhecida como Lei</w:t>
      </w:r>
      <w:r>
        <w:rPr>
          <w:rFonts w:ascii="Arial" w:hAnsi="Arial" w:cs="Arial"/>
        </w:rPr>
        <w:t xml:space="preserve"> Maria da Penha, a qual tem por </w:t>
      </w:r>
      <w:r w:rsidRPr="001D7E5B">
        <w:rPr>
          <w:rFonts w:ascii="Arial" w:hAnsi="Arial" w:cs="Arial"/>
        </w:rPr>
        <w:t>objetivo inibir, ao mesmo tempo em que cria</w:t>
      </w:r>
      <w:r>
        <w:rPr>
          <w:rFonts w:ascii="Arial" w:hAnsi="Arial" w:cs="Arial"/>
        </w:rPr>
        <w:t xml:space="preserve"> </w:t>
      </w:r>
      <w:r w:rsidRPr="001D7E5B">
        <w:rPr>
          <w:rFonts w:ascii="Arial" w:hAnsi="Arial" w:cs="Arial"/>
        </w:rPr>
        <w:t>mecanismos para coibir e prevenir a violência doméstica e familiar contra a mulher</w:t>
      </w:r>
      <w:r>
        <w:rPr>
          <w:rFonts w:ascii="Arial" w:hAnsi="Arial" w:cs="Arial"/>
        </w:rPr>
        <w:t xml:space="preserve">. Apuramos </w:t>
      </w:r>
      <w:r w:rsidRPr="001D7E5B">
        <w:rPr>
          <w:rFonts w:ascii="Arial" w:hAnsi="Arial" w:cs="Arial"/>
        </w:rPr>
        <w:t>as causas e</w:t>
      </w:r>
      <w:r>
        <w:rPr>
          <w:rFonts w:ascii="Arial" w:hAnsi="Arial" w:cs="Arial"/>
        </w:rPr>
        <w:t xml:space="preserve"> consequ</w:t>
      </w:r>
      <w:r w:rsidRPr="001D7E5B">
        <w:rPr>
          <w:rFonts w:ascii="Arial" w:hAnsi="Arial" w:cs="Arial"/>
        </w:rPr>
        <w:t>ências que a problemática desse tipo</w:t>
      </w:r>
      <w:r>
        <w:rPr>
          <w:rFonts w:ascii="Arial" w:hAnsi="Arial" w:cs="Arial"/>
        </w:rPr>
        <w:t xml:space="preserve"> de violência vem provocando em</w:t>
      </w:r>
      <w:r w:rsidRPr="001D7E5B">
        <w:rPr>
          <w:rFonts w:ascii="Arial" w:hAnsi="Arial" w:cs="Arial"/>
        </w:rPr>
        <w:t xml:space="preserve"> suas vítimas</w:t>
      </w:r>
      <w:r>
        <w:rPr>
          <w:rFonts w:ascii="Arial" w:hAnsi="Arial" w:cs="Arial"/>
        </w:rPr>
        <w:t>, o dever do Estado em proteger essas vítimas, e os princípios constitucionais que foram inspiração para a criação da Lei 11.340</w:t>
      </w:r>
      <w:r w:rsidRPr="001D7E5B">
        <w:rPr>
          <w:rFonts w:ascii="Arial" w:hAnsi="Arial" w:cs="Arial"/>
        </w:rPr>
        <w:t>.</w:t>
      </w:r>
      <w:r>
        <w:rPr>
          <w:rFonts w:ascii="Arial" w:hAnsi="Arial" w:cs="Arial"/>
        </w:rPr>
        <w:t xml:space="preserve"> Apresentamos os </w:t>
      </w:r>
      <w:r w:rsidRPr="001D7E5B">
        <w:rPr>
          <w:rFonts w:ascii="Arial" w:hAnsi="Arial" w:cs="Arial"/>
        </w:rPr>
        <w:t>avanços trazidos pela nova</w:t>
      </w:r>
      <w:r>
        <w:rPr>
          <w:rFonts w:ascii="Arial" w:hAnsi="Arial" w:cs="Arial"/>
        </w:rPr>
        <w:t xml:space="preserve"> </w:t>
      </w:r>
      <w:r w:rsidRPr="001D7E5B">
        <w:rPr>
          <w:rFonts w:ascii="Arial" w:hAnsi="Arial" w:cs="Arial"/>
        </w:rPr>
        <w:t>Lei</w:t>
      </w:r>
      <w:r>
        <w:rPr>
          <w:rFonts w:ascii="Arial" w:hAnsi="Arial" w:cs="Arial"/>
        </w:rPr>
        <w:t xml:space="preserve"> como a criação dos Juizados </w:t>
      </w:r>
      <w:r w:rsidRPr="000D440B">
        <w:rPr>
          <w:rFonts w:ascii="Arial" w:hAnsi="Arial" w:cs="Arial"/>
        </w:rPr>
        <w:t>de Violência Doméstica e Familiar</w:t>
      </w:r>
      <w:r>
        <w:rPr>
          <w:rFonts w:ascii="Arial" w:hAnsi="Arial" w:cs="Arial"/>
        </w:rPr>
        <w:t>,</w:t>
      </w:r>
      <w:r w:rsidR="00524016">
        <w:rPr>
          <w:rFonts w:ascii="Arial" w:hAnsi="Arial" w:cs="Arial"/>
        </w:rPr>
        <w:t xml:space="preserve"> </w:t>
      </w:r>
      <w:bookmarkStart w:id="24" w:name="_GoBack"/>
      <w:bookmarkEnd w:id="24"/>
      <w:r>
        <w:rPr>
          <w:rFonts w:ascii="Arial" w:hAnsi="Arial" w:cs="Arial"/>
        </w:rPr>
        <w:t>que</w:t>
      </w:r>
      <w:r w:rsidRPr="000D440B">
        <w:rPr>
          <w:rFonts w:ascii="Arial" w:hAnsi="Arial" w:cs="Arial"/>
        </w:rPr>
        <w:t xml:space="preserve"> </w:t>
      </w:r>
      <w:r w:rsidRPr="000D440B">
        <w:rPr>
          <w:rFonts w:ascii="Arial" w:hAnsi="Arial" w:cs="Arial"/>
          <w:spacing w:val="2"/>
          <w:shd w:val="clear" w:color="auto" w:fill="FFFFFF"/>
        </w:rPr>
        <w:t>atravé</w:t>
      </w:r>
      <w:r>
        <w:rPr>
          <w:rFonts w:ascii="Arial" w:hAnsi="Arial" w:cs="Arial"/>
          <w:spacing w:val="2"/>
          <w:shd w:val="clear" w:color="auto" w:fill="FFFFFF"/>
        </w:rPr>
        <w:t>s deles foi possível concentrar</w:t>
      </w:r>
      <w:r w:rsidRPr="000D440B">
        <w:rPr>
          <w:rFonts w:ascii="Arial" w:hAnsi="Arial" w:cs="Arial"/>
          <w:spacing w:val="2"/>
          <w:shd w:val="clear" w:color="auto" w:fill="FFFFFF"/>
        </w:rPr>
        <w:t xml:space="preserve"> em</w:t>
      </w:r>
      <w:r>
        <w:rPr>
          <w:rFonts w:ascii="Arial" w:hAnsi="Arial" w:cs="Arial"/>
          <w:spacing w:val="2"/>
          <w:shd w:val="clear" w:color="auto" w:fill="FFFFFF"/>
        </w:rPr>
        <w:t xml:space="preserve"> um único procedimento judicial</w:t>
      </w:r>
      <w:r w:rsidRPr="000D440B">
        <w:rPr>
          <w:rFonts w:ascii="Arial" w:hAnsi="Arial" w:cs="Arial"/>
          <w:spacing w:val="2"/>
          <w:shd w:val="clear" w:color="auto" w:fill="FFFFFF"/>
        </w:rPr>
        <w:t xml:space="preserve"> todos os instrumentos de garantia dos direitos da mulher em estado de violência doméstica e familiar</w:t>
      </w:r>
      <w:r>
        <w:rPr>
          <w:rFonts w:ascii="Arial" w:hAnsi="Arial" w:cs="Arial"/>
        </w:rPr>
        <w:t xml:space="preserve">, a criação das medidas protetivas que foram </w:t>
      </w:r>
      <w:r w:rsidRPr="00797ACA">
        <w:rPr>
          <w:rFonts w:ascii="Arial" w:hAnsi="Arial" w:cs="Arial"/>
          <w:spacing w:val="2"/>
          <w:shd w:val="clear" w:color="auto" w:fill="FFFFFF"/>
          <w:lang w:eastAsia="en-US"/>
        </w:rPr>
        <w:t>criadas como um recurso de proteção para mulheres em situação de violência doméstica e famil</w:t>
      </w:r>
      <w:r>
        <w:rPr>
          <w:rFonts w:ascii="Arial" w:hAnsi="Arial" w:cs="Arial"/>
          <w:spacing w:val="2"/>
          <w:shd w:val="clear" w:color="auto" w:fill="FFFFFF"/>
          <w:lang w:eastAsia="en-US"/>
        </w:rPr>
        <w:t>iar</w:t>
      </w:r>
      <w:r>
        <w:rPr>
          <w:rFonts w:ascii="Arial" w:hAnsi="Arial" w:cs="Arial"/>
        </w:rPr>
        <w:t>. E por fim falamos sobre a criação da Lei do Feminicídio e como ela se tornou uma grande aliada da Lei Maria da Penha no combate a violência doméstica e familiar.</w:t>
      </w:r>
    </w:p>
    <w:p w14:paraId="7A86E136" w14:textId="77777777" w:rsidR="000665BC" w:rsidRPr="000D440B" w:rsidRDefault="000665BC" w:rsidP="000665BC">
      <w:pPr>
        <w:widowControl w:val="0"/>
        <w:autoSpaceDE w:val="0"/>
        <w:autoSpaceDN w:val="0"/>
        <w:adjustRightInd w:val="0"/>
        <w:jc w:val="both"/>
        <w:rPr>
          <w:rFonts w:ascii="Arial" w:hAnsi="Arial" w:cs="Arial"/>
        </w:rPr>
      </w:pPr>
    </w:p>
    <w:p w14:paraId="1501FE8B" w14:textId="03147E77" w:rsidR="00F80F79" w:rsidRPr="00F80F79" w:rsidRDefault="001D7E5B" w:rsidP="000665BC">
      <w:pPr>
        <w:widowControl w:val="0"/>
        <w:autoSpaceDE w:val="0"/>
        <w:autoSpaceDN w:val="0"/>
        <w:adjustRightInd w:val="0"/>
        <w:jc w:val="both"/>
        <w:rPr>
          <w:rFonts w:ascii="Arial" w:hAnsi="Arial" w:cs="Arial"/>
        </w:rPr>
      </w:pPr>
      <w:r w:rsidRPr="001D7E5B">
        <w:rPr>
          <w:rFonts w:ascii="Arial" w:hAnsi="Arial" w:cs="Arial"/>
          <w:b/>
        </w:rPr>
        <w:t>Palavras – chave:</w:t>
      </w:r>
      <w:r w:rsidRPr="001D7E5B">
        <w:rPr>
          <w:rFonts w:ascii="Arial" w:hAnsi="Arial" w:cs="Arial"/>
        </w:rPr>
        <w:t xml:space="preserve"> Violência Doméstica. Lei M</w:t>
      </w:r>
      <w:r>
        <w:rPr>
          <w:rFonts w:ascii="Arial" w:hAnsi="Arial" w:cs="Arial"/>
        </w:rPr>
        <w:t xml:space="preserve">aria da Penha. Violência contra </w:t>
      </w:r>
      <w:r w:rsidRPr="001D7E5B">
        <w:rPr>
          <w:rFonts w:ascii="Arial" w:hAnsi="Arial" w:cs="Arial"/>
        </w:rPr>
        <w:t>a Mulher.</w:t>
      </w:r>
    </w:p>
    <w:p w14:paraId="1CA51D0F" w14:textId="77777777" w:rsidR="00911D20" w:rsidRPr="00F80F79" w:rsidRDefault="00911D20" w:rsidP="00A31ED9">
      <w:pPr>
        <w:autoSpaceDE w:val="0"/>
        <w:autoSpaceDN w:val="0"/>
        <w:adjustRightInd w:val="0"/>
        <w:rPr>
          <w:rFonts w:ascii="Arial" w:hAnsi="Arial" w:cs="Arial"/>
          <w:b/>
          <w:bCs/>
        </w:rPr>
      </w:pPr>
    </w:p>
    <w:p w14:paraId="0558916F" w14:textId="77777777" w:rsidR="00911D20" w:rsidRPr="00F80F79" w:rsidRDefault="00911D20" w:rsidP="00A31ED9">
      <w:pPr>
        <w:autoSpaceDE w:val="0"/>
        <w:autoSpaceDN w:val="0"/>
        <w:adjustRightInd w:val="0"/>
        <w:rPr>
          <w:rFonts w:ascii="Arial" w:hAnsi="Arial" w:cs="Arial"/>
          <w:b/>
          <w:bCs/>
        </w:rPr>
      </w:pPr>
    </w:p>
    <w:p w14:paraId="6411B050" w14:textId="77777777" w:rsidR="00F80F79" w:rsidRPr="00F80F79" w:rsidRDefault="00F80F79" w:rsidP="00A31ED9">
      <w:pPr>
        <w:autoSpaceDE w:val="0"/>
        <w:autoSpaceDN w:val="0"/>
        <w:adjustRightInd w:val="0"/>
        <w:rPr>
          <w:rFonts w:ascii="Arial" w:hAnsi="Arial" w:cs="Arial"/>
          <w:b/>
          <w:bCs/>
        </w:rPr>
      </w:pPr>
    </w:p>
    <w:p w14:paraId="15A5CBC6" w14:textId="77777777" w:rsidR="00F80F79" w:rsidRPr="00F80F79" w:rsidRDefault="00F80F79" w:rsidP="00A31ED9">
      <w:pPr>
        <w:autoSpaceDE w:val="0"/>
        <w:autoSpaceDN w:val="0"/>
        <w:adjustRightInd w:val="0"/>
        <w:rPr>
          <w:rFonts w:ascii="Arial" w:hAnsi="Arial" w:cs="Arial"/>
          <w:b/>
          <w:bCs/>
        </w:rPr>
      </w:pPr>
    </w:p>
    <w:p w14:paraId="14873530" w14:textId="77777777" w:rsidR="00F80F79" w:rsidRPr="00F80F79" w:rsidRDefault="00F80F79" w:rsidP="00A31ED9">
      <w:pPr>
        <w:autoSpaceDE w:val="0"/>
        <w:autoSpaceDN w:val="0"/>
        <w:adjustRightInd w:val="0"/>
        <w:rPr>
          <w:rFonts w:ascii="Arial" w:hAnsi="Arial" w:cs="Arial"/>
          <w:b/>
          <w:bCs/>
        </w:rPr>
      </w:pPr>
    </w:p>
    <w:p w14:paraId="22102624" w14:textId="77777777" w:rsidR="00F80F79" w:rsidRPr="00F80F79" w:rsidRDefault="00F80F79" w:rsidP="00A31ED9">
      <w:pPr>
        <w:autoSpaceDE w:val="0"/>
        <w:autoSpaceDN w:val="0"/>
        <w:adjustRightInd w:val="0"/>
        <w:rPr>
          <w:rFonts w:ascii="Arial" w:hAnsi="Arial" w:cs="Arial"/>
          <w:b/>
          <w:bCs/>
        </w:rPr>
      </w:pPr>
    </w:p>
    <w:p w14:paraId="6093F34A" w14:textId="77777777" w:rsidR="00F80F79" w:rsidRPr="00F80F79" w:rsidRDefault="00F80F79" w:rsidP="00A31ED9">
      <w:pPr>
        <w:autoSpaceDE w:val="0"/>
        <w:autoSpaceDN w:val="0"/>
        <w:adjustRightInd w:val="0"/>
        <w:rPr>
          <w:rFonts w:ascii="Arial" w:hAnsi="Arial" w:cs="Arial"/>
          <w:b/>
          <w:bCs/>
        </w:rPr>
      </w:pPr>
    </w:p>
    <w:p w14:paraId="5C5F7F03" w14:textId="77777777" w:rsidR="00545AB6" w:rsidRDefault="00545AB6" w:rsidP="0017442B">
      <w:pPr>
        <w:widowControl w:val="0"/>
        <w:tabs>
          <w:tab w:val="left" w:pos="720"/>
          <w:tab w:val="left" w:pos="1700"/>
        </w:tabs>
        <w:autoSpaceDE w:val="0"/>
        <w:autoSpaceDN w:val="0"/>
        <w:adjustRightInd w:val="0"/>
        <w:spacing w:line="360" w:lineRule="auto"/>
        <w:rPr>
          <w:rFonts w:ascii="Arial" w:hAnsi="Arial" w:cs="Arial"/>
          <w:b/>
          <w:bCs/>
        </w:rPr>
      </w:pPr>
    </w:p>
    <w:p w14:paraId="0F97AE88" w14:textId="77777777" w:rsidR="0017442B" w:rsidRDefault="0017442B" w:rsidP="0017442B">
      <w:pPr>
        <w:widowControl w:val="0"/>
        <w:tabs>
          <w:tab w:val="left" w:pos="720"/>
          <w:tab w:val="left" w:pos="1700"/>
        </w:tabs>
        <w:autoSpaceDE w:val="0"/>
        <w:autoSpaceDN w:val="0"/>
        <w:adjustRightInd w:val="0"/>
        <w:spacing w:line="360" w:lineRule="auto"/>
        <w:rPr>
          <w:rFonts w:ascii="Arial" w:hAnsi="Arial" w:cs="Arial"/>
          <w:b/>
          <w:bCs/>
          <w:sz w:val="28"/>
          <w:szCs w:val="28"/>
        </w:rPr>
      </w:pPr>
    </w:p>
    <w:p w14:paraId="27ED7251" w14:textId="77777777" w:rsidR="008966E5" w:rsidRDefault="008966E5" w:rsidP="0017442B">
      <w:pPr>
        <w:widowControl w:val="0"/>
        <w:tabs>
          <w:tab w:val="left" w:pos="720"/>
          <w:tab w:val="left" w:pos="1700"/>
        </w:tabs>
        <w:autoSpaceDE w:val="0"/>
        <w:autoSpaceDN w:val="0"/>
        <w:adjustRightInd w:val="0"/>
        <w:spacing w:line="360" w:lineRule="auto"/>
        <w:rPr>
          <w:rFonts w:ascii="Arial" w:hAnsi="Arial" w:cs="Arial"/>
          <w:b/>
          <w:bCs/>
          <w:sz w:val="28"/>
          <w:szCs w:val="28"/>
        </w:rPr>
      </w:pPr>
    </w:p>
    <w:p w14:paraId="5B4753B5" w14:textId="77777777" w:rsidR="008966E5" w:rsidRDefault="008966E5" w:rsidP="0017442B">
      <w:pPr>
        <w:widowControl w:val="0"/>
        <w:tabs>
          <w:tab w:val="left" w:pos="720"/>
          <w:tab w:val="left" w:pos="1700"/>
        </w:tabs>
        <w:autoSpaceDE w:val="0"/>
        <w:autoSpaceDN w:val="0"/>
        <w:adjustRightInd w:val="0"/>
        <w:spacing w:line="360" w:lineRule="auto"/>
        <w:rPr>
          <w:rFonts w:ascii="Arial" w:hAnsi="Arial" w:cs="Arial"/>
          <w:b/>
          <w:bCs/>
          <w:sz w:val="28"/>
          <w:szCs w:val="28"/>
        </w:rPr>
      </w:pPr>
    </w:p>
    <w:p w14:paraId="38F50B34" w14:textId="77777777" w:rsidR="000665BC" w:rsidRDefault="000665BC" w:rsidP="0017442B">
      <w:pPr>
        <w:widowControl w:val="0"/>
        <w:tabs>
          <w:tab w:val="left" w:pos="720"/>
          <w:tab w:val="left" w:pos="1700"/>
        </w:tabs>
        <w:autoSpaceDE w:val="0"/>
        <w:autoSpaceDN w:val="0"/>
        <w:adjustRightInd w:val="0"/>
        <w:spacing w:line="360" w:lineRule="auto"/>
        <w:rPr>
          <w:rFonts w:ascii="Arial" w:hAnsi="Arial" w:cs="Arial"/>
          <w:b/>
          <w:bCs/>
          <w:sz w:val="28"/>
          <w:szCs w:val="28"/>
        </w:rPr>
      </w:pPr>
    </w:p>
    <w:p w14:paraId="6A728472" w14:textId="77777777" w:rsidR="001D6759" w:rsidRDefault="001D6759" w:rsidP="0017442B">
      <w:pPr>
        <w:widowControl w:val="0"/>
        <w:tabs>
          <w:tab w:val="left" w:pos="720"/>
          <w:tab w:val="left" w:pos="1700"/>
        </w:tabs>
        <w:autoSpaceDE w:val="0"/>
        <w:autoSpaceDN w:val="0"/>
        <w:adjustRightInd w:val="0"/>
        <w:spacing w:line="360" w:lineRule="auto"/>
        <w:rPr>
          <w:rFonts w:ascii="Arial" w:hAnsi="Arial" w:cs="Arial"/>
          <w:b/>
          <w:bCs/>
          <w:sz w:val="28"/>
          <w:szCs w:val="28"/>
        </w:rPr>
      </w:pPr>
    </w:p>
    <w:p w14:paraId="1EDB00EF" w14:textId="77777777" w:rsidR="009C6B63" w:rsidRDefault="009C6B63" w:rsidP="0017442B">
      <w:pPr>
        <w:widowControl w:val="0"/>
        <w:tabs>
          <w:tab w:val="left" w:pos="720"/>
          <w:tab w:val="left" w:pos="1700"/>
        </w:tabs>
        <w:autoSpaceDE w:val="0"/>
        <w:autoSpaceDN w:val="0"/>
        <w:adjustRightInd w:val="0"/>
        <w:spacing w:line="360" w:lineRule="auto"/>
        <w:rPr>
          <w:rFonts w:ascii="Arial" w:hAnsi="Arial" w:cs="Arial"/>
          <w:b/>
          <w:bCs/>
          <w:sz w:val="28"/>
          <w:szCs w:val="28"/>
        </w:rPr>
      </w:pPr>
    </w:p>
    <w:p w14:paraId="39BF46BC" w14:textId="77777777" w:rsidR="00D14CC1" w:rsidRDefault="00D14CC1" w:rsidP="0017442B">
      <w:pPr>
        <w:widowControl w:val="0"/>
        <w:tabs>
          <w:tab w:val="left" w:pos="720"/>
          <w:tab w:val="left" w:pos="1700"/>
        </w:tabs>
        <w:autoSpaceDE w:val="0"/>
        <w:autoSpaceDN w:val="0"/>
        <w:adjustRightInd w:val="0"/>
        <w:spacing w:line="360" w:lineRule="auto"/>
        <w:rPr>
          <w:rFonts w:ascii="Arial" w:hAnsi="Arial" w:cs="Arial"/>
          <w:b/>
          <w:bCs/>
          <w:sz w:val="28"/>
          <w:szCs w:val="28"/>
        </w:rPr>
      </w:pPr>
    </w:p>
    <w:p w14:paraId="6F44BD22" w14:textId="58CCEC31" w:rsidR="00BD3144" w:rsidRPr="00D14CC1" w:rsidRDefault="00BD3144" w:rsidP="00D14CC1">
      <w:pPr>
        <w:widowControl w:val="0"/>
        <w:tabs>
          <w:tab w:val="left" w:pos="720"/>
          <w:tab w:val="left" w:pos="1700"/>
        </w:tabs>
        <w:autoSpaceDE w:val="0"/>
        <w:autoSpaceDN w:val="0"/>
        <w:adjustRightInd w:val="0"/>
        <w:spacing w:line="360" w:lineRule="auto"/>
        <w:jc w:val="center"/>
        <w:rPr>
          <w:rFonts w:ascii="Arial" w:hAnsi="Arial" w:cs="Arial"/>
          <w:b/>
          <w:bCs/>
        </w:rPr>
      </w:pPr>
      <w:r w:rsidRPr="00D14CC1">
        <w:rPr>
          <w:rFonts w:ascii="Arial" w:hAnsi="Arial" w:cs="Arial"/>
          <w:b/>
          <w:bCs/>
        </w:rPr>
        <w:t>SUMÁRIO</w:t>
      </w:r>
    </w:p>
    <w:p w14:paraId="569870D4" w14:textId="77777777" w:rsidR="00545AB6" w:rsidRDefault="00545AB6" w:rsidP="00D14CC1">
      <w:pPr>
        <w:widowControl w:val="0"/>
        <w:tabs>
          <w:tab w:val="left" w:pos="720"/>
          <w:tab w:val="left" w:pos="1700"/>
        </w:tabs>
        <w:autoSpaceDE w:val="0"/>
        <w:autoSpaceDN w:val="0"/>
        <w:adjustRightInd w:val="0"/>
        <w:spacing w:line="360" w:lineRule="auto"/>
        <w:jc w:val="center"/>
        <w:rPr>
          <w:rFonts w:ascii="Arial" w:hAnsi="Arial" w:cs="Arial"/>
          <w:b/>
          <w:bCs/>
        </w:rPr>
      </w:pPr>
    </w:p>
    <w:p w14:paraId="3B18B950" w14:textId="77777777" w:rsidR="00BD3144" w:rsidRDefault="00BD3144" w:rsidP="00D14CC1">
      <w:pPr>
        <w:widowControl w:val="0"/>
        <w:tabs>
          <w:tab w:val="left" w:pos="720"/>
          <w:tab w:val="left" w:pos="1700"/>
        </w:tabs>
        <w:autoSpaceDE w:val="0"/>
        <w:autoSpaceDN w:val="0"/>
        <w:adjustRightInd w:val="0"/>
        <w:spacing w:line="360" w:lineRule="auto"/>
        <w:jc w:val="center"/>
        <w:rPr>
          <w:rFonts w:ascii="Arial" w:hAnsi="Arial" w:cs="Arial"/>
          <w:b/>
          <w:bCs/>
        </w:rPr>
      </w:pPr>
    </w:p>
    <w:p w14:paraId="42BA913C" w14:textId="45846AC0" w:rsidR="00933D42" w:rsidRPr="00933D42" w:rsidRDefault="00BD3144" w:rsidP="00D14CC1">
      <w:pPr>
        <w:widowControl w:val="0"/>
        <w:tabs>
          <w:tab w:val="left" w:pos="720"/>
          <w:tab w:val="left" w:pos="1700"/>
        </w:tabs>
        <w:autoSpaceDE w:val="0"/>
        <w:autoSpaceDN w:val="0"/>
        <w:adjustRightInd w:val="0"/>
        <w:spacing w:line="360" w:lineRule="auto"/>
        <w:jc w:val="both"/>
        <w:rPr>
          <w:rFonts w:ascii="Arial" w:hAnsi="Arial" w:cs="Arial"/>
          <w:bCs/>
        </w:rPr>
      </w:pPr>
      <w:r w:rsidRPr="003A6109">
        <w:rPr>
          <w:rFonts w:ascii="Arial" w:hAnsi="Arial" w:cs="Arial"/>
          <w:b/>
          <w:bCs/>
        </w:rPr>
        <w:t>INTRODUÇÃO</w:t>
      </w:r>
      <w:r w:rsidR="00B47D72" w:rsidRPr="003A6109">
        <w:rPr>
          <w:rFonts w:ascii="Arial" w:hAnsi="Arial" w:cs="Arial"/>
          <w:bCs/>
        </w:rPr>
        <w:t>......................................................................</w:t>
      </w:r>
      <w:r w:rsidR="003A6109">
        <w:rPr>
          <w:rFonts w:ascii="Arial" w:hAnsi="Arial" w:cs="Arial"/>
          <w:bCs/>
        </w:rPr>
        <w:t>..............................</w:t>
      </w:r>
      <w:r w:rsidR="009B44A9">
        <w:rPr>
          <w:rFonts w:ascii="Arial" w:hAnsi="Arial" w:cs="Arial"/>
          <w:bCs/>
        </w:rPr>
        <w:t>.5</w:t>
      </w:r>
    </w:p>
    <w:p w14:paraId="310D260D" w14:textId="14716B64" w:rsidR="00BD3144" w:rsidRPr="003A6109" w:rsidRDefault="00BD3144" w:rsidP="00D14CC1">
      <w:pPr>
        <w:widowControl w:val="0"/>
        <w:tabs>
          <w:tab w:val="left" w:pos="567"/>
          <w:tab w:val="left" w:pos="709"/>
        </w:tabs>
        <w:autoSpaceDE w:val="0"/>
        <w:autoSpaceDN w:val="0"/>
        <w:adjustRightInd w:val="0"/>
        <w:spacing w:line="360" w:lineRule="auto"/>
        <w:jc w:val="both"/>
        <w:rPr>
          <w:rFonts w:ascii="Arial" w:hAnsi="Arial" w:cs="Arial"/>
        </w:rPr>
      </w:pPr>
      <w:r w:rsidRPr="003A6109">
        <w:rPr>
          <w:rFonts w:ascii="Arial" w:hAnsi="Arial" w:cs="Arial"/>
          <w:b/>
          <w:bCs/>
        </w:rPr>
        <w:t>CAPÍTULO</w:t>
      </w:r>
      <w:r w:rsidR="00D00C0F" w:rsidRPr="003A6109">
        <w:rPr>
          <w:rFonts w:ascii="Arial" w:hAnsi="Arial" w:cs="Arial"/>
          <w:b/>
          <w:bCs/>
        </w:rPr>
        <w:t xml:space="preserve"> I </w:t>
      </w:r>
      <w:r w:rsidR="003A6109" w:rsidRPr="003A6109">
        <w:rPr>
          <w:rFonts w:ascii="Arial" w:hAnsi="Arial" w:cs="Arial"/>
          <w:b/>
          <w:bCs/>
        </w:rPr>
        <w:t>–</w:t>
      </w:r>
      <w:r w:rsidR="008F0C0D" w:rsidRPr="003A6109">
        <w:rPr>
          <w:rFonts w:ascii="Arial" w:hAnsi="Arial" w:cs="Arial"/>
          <w:b/>
          <w:bCs/>
        </w:rPr>
        <w:t xml:space="preserve"> HISTÓRICO</w:t>
      </w:r>
      <w:r w:rsidR="00093A62" w:rsidRPr="003A6109">
        <w:rPr>
          <w:rFonts w:ascii="Arial" w:hAnsi="Arial" w:cs="Arial"/>
          <w:b/>
          <w:bCs/>
        </w:rPr>
        <w:t xml:space="preserve"> E COMENTÁRIOS DA LEI MARIA DA PENHA</w:t>
      </w:r>
      <w:r w:rsidR="003A6109">
        <w:rPr>
          <w:rFonts w:ascii="Arial" w:hAnsi="Arial" w:cs="Arial"/>
          <w:bCs/>
        </w:rPr>
        <w:t>...</w:t>
      </w:r>
      <w:r w:rsidR="00D14CC1">
        <w:rPr>
          <w:rFonts w:ascii="Arial" w:hAnsi="Arial" w:cs="Arial"/>
          <w:bCs/>
        </w:rPr>
        <w:t>.</w:t>
      </w:r>
      <w:r w:rsidR="009B44A9">
        <w:rPr>
          <w:rFonts w:ascii="Arial" w:hAnsi="Arial" w:cs="Arial"/>
          <w:bCs/>
        </w:rPr>
        <w:t>6</w:t>
      </w:r>
    </w:p>
    <w:p w14:paraId="51DD6608" w14:textId="62904ECD" w:rsidR="00D00C0F" w:rsidRPr="003A6109" w:rsidRDefault="00D00C0F" w:rsidP="003A6109">
      <w:pPr>
        <w:pStyle w:val="PargrafodaLista"/>
        <w:widowControl w:val="0"/>
        <w:numPr>
          <w:ilvl w:val="1"/>
          <w:numId w:val="3"/>
        </w:numPr>
        <w:tabs>
          <w:tab w:val="left" w:pos="567"/>
          <w:tab w:val="left" w:pos="709"/>
        </w:tabs>
        <w:autoSpaceDE w:val="0"/>
        <w:autoSpaceDN w:val="0"/>
        <w:adjustRightInd w:val="0"/>
        <w:spacing w:after="0" w:line="360" w:lineRule="auto"/>
        <w:jc w:val="both"/>
        <w:rPr>
          <w:rFonts w:ascii="Arial" w:hAnsi="Arial" w:cs="Arial"/>
          <w:sz w:val="24"/>
          <w:szCs w:val="24"/>
        </w:rPr>
      </w:pPr>
      <w:r w:rsidRPr="003A6109">
        <w:rPr>
          <w:rFonts w:ascii="Arial" w:hAnsi="Arial" w:cs="Arial"/>
          <w:sz w:val="24"/>
          <w:szCs w:val="24"/>
        </w:rPr>
        <w:t>Breve histórico</w:t>
      </w:r>
      <w:r w:rsidR="003A6109">
        <w:rPr>
          <w:rFonts w:ascii="Arial" w:hAnsi="Arial" w:cs="Arial"/>
          <w:sz w:val="24"/>
          <w:szCs w:val="24"/>
        </w:rPr>
        <w:t>..............</w:t>
      </w:r>
      <w:r w:rsidR="009213AF" w:rsidRPr="003A6109">
        <w:rPr>
          <w:rFonts w:ascii="Arial" w:hAnsi="Arial" w:cs="Arial"/>
          <w:sz w:val="24"/>
          <w:szCs w:val="24"/>
        </w:rPr>
        <w:t>..................................................................</w:t>
      </w:r>
      <w:r w:rsidR="003A6109">
        <w:rPr>
          <w:rFonts w:ascii="Arial" w:hAnsi="Arial" w:cs="Arial"/>
          <w:sz w:val="24"/>
          <w:szCs w:val="24"/>
        </w:rPr>
        <w:t>...........</w:t>
      </w:r>
      <w:r w:rsidR="009213AF" w:rsidRPr="003A6109">
        <w:rPr>
          <w:rFonts w:ascii="Arial" w:hAnsi="Arial" w:cs="Arial"/>
          <w:sz w:val="24"/>
          <w:szCs w:val="24"/>
        </w:rPr>
        <w:t>.</w:t>
      </w:r>
      <w:r w:rsidR="003A6109">
        <w:rPr>
          <w:rFonts w:ascii="Arial" w:hAnsi="Arial" w:cs="Arial"/>
          <w:sz w:val="24"/>
          <w:szCs w:val="24"/>
        </w:rPr>
        <w:t>.</w:t>
      </w:r>
      <w:r w:rsidR="009B44A9">
        <w:rPr>
          <w:rFonts w:ascii="Arial" w:hAnsi="Arial" w:cs="Arial"/>
          <w:sz w:val="24"/>
          <w:szCs w:val="24"/>
        </w:rPr>
        <w:t>6</w:t>
      </w:r>
    </w:p>
    <w:p w14:paraId="2FDE6984" w14:textId="14CBE513" w:rsidR="00BD3144" w:rsidRPr="003A6109" w:rsidRDefault="008F0C0D" w:rsidP="003A6109">
      <w:pPr>
        <w:pStyle w:val="PargrafodaLista"/>
        <w:widowControl w:val="0"/>
        <w:numPr>
          <w:ilvl w:val="1"/>
          <w:numId w:val="3"/>
        </w:numPr>
        <w:tabs>
          <w:tab w:val="left" w:pos="567"/>
          <w:tab w:val="left" w:pos="709"/>
        </w:tabs>
        <w:autoSpaceDE w:val="0"/>
        <w:autoSpaceDN w:val="0"/>
        <w:adjustRightInd w:val="0"/>
        <w:spacing w:after="0" w:line="360" w:lineRule="auto"/>
        <w:jc w:val="both"/>
        <w:rPr>
          <w:rFonts w:ascii="Arial" w:hAnsi="Arial" w:cs="Arial"/>
          <w:sz w:val="24"/>
          <w:szCs w:val="24"/>
        </w:rPr>
      </w:pPr>
      <w:r w:rsidRPr="003A6109">
        <w:rPr>
          <w:rFonts w:ascii="Arial" w:hAnsi="Arial" w:cs="Arial"/>
          <w:sz w:val="24"/>
          <w:szCs w:val="24"/>
        </w:rPr>
        <w:t>A origem da Lei Maria da Penha</w:t>
      </w:r>
      <w:r w:rsidR="009213AF" w:rsidRPr="003A6109">
        <w:rPr>
          <w:rFonts w:ascii="Arial" w:hAnsi="Arial" w:cs="Arial"/>
          <w:sz w:val="24"/>
          <w:szCs w:val="24"/>
        </w:rPr>
        <w:t>...</w:t>
      </w:r>
      <w:r w:rsidR="003A6109">
        <w:rPr>
          <w:rFonts w:ascii="Arial" w:hAnsi="Arial" w:cs="Arial"/>
          <w:sz w:val="24"/>
          <w:szCs w:val="24"/>
        </w:rPr>
        <w:t>.....................</w:t>
      </w:r>
      <w:r w:rsidR="009213AF" w:rsidRPr="003A6109">
        <w:rPr>
          <w:rFonts w:ascii="Arial" w:hAnsi="Arial" w:cs="Arial"/>
          <w:sz w:val="24"/>
          <w:szCs w:val="24"/>
        </w:rPr>
        <w:t>.......</w:t>
      </w:r>
      <w:r w:rsidR="003A6109">
        <w:rPr>
          <w:rFonts w:ascii="Arial" w:hAnsi="Arial" w:cs="Arial"/>
          <w:sz w:val="24"/>
          <w:szCs w:val="24"/>
        </w:rPr>
        <w:t>................................</w:t>
      </w:r>
      <w:r w:rsidR="00D14CC1">
        <w:rPr>
          <w:rFonts w:ascii="Arial" w:hAnsi="Arial" w:cs="Arial"/>
          <w:sz w:val="24"/>
          <w:szCs w:val="24"/>
        </w:rPr>
        <w:t>..</w:t>
      </w:r>
      <w:r w:rsidR="009B44A9">
        <w:rPr>
          <w:rFonts w:ascii="Arial" w:hAnsi="Arial" w:cs="Arial"/>
          <w:sz w:val="24"/>
          <w:szCs w:val="24"/>
        </w:rPr>
        <w:t>6</w:t>
      </w:r>
    </w:p>
    <w:p w14:paraId="4853CA3A" w14:textId="316AE20A" w:rsidR="00BD3144" w:rsidRPr="003A6109" w:rsidRDefault="00BD3144" w:rsidP="003A6109">
      <w:pPr>
        <w:widowControl w:val="0"/>
        <w:tabs>
          <w:tab w:val="left" w:pos="567"/>
          <w:tab w:val="left" w:pos="709"/>
        </w:tabs>
        <w:autoSpaceDE w:val="0"/>
        <w:autoSpaceDN w:val="0"/>
        <w:adjustRightInd w:val="0"/>
        <w:spacing w:line="360" w:lineRule="auto"/>
        <w:jc w:val="both"/>
        <w:rPr>
          <w:rFonts w:ascii="Arial" w:hAnsi="Arial" w:cs="Arial"/>
        </w:rPr>
      </w:pPr>
      <w:r w:rsidRPr="003A6109">
        <w:rPr>
          <w:rFonts w:ascii="Arial" w:hAnsi="Arial" w:cs="Arial"/>
          <w:b/>
          <w:bCs/>
        </w:rPr>
        <w:t xml:space="preserve">CAPÍTULO II </w:t>
      </w:r>
      <w:r w:rsidR="00AF0074" w:rsidRPr="003A6109">
        <w:rPr>
          <w:rFonts w:ascii="Arial" w:hAnsi="Arial" w:cs="Arial"/>
          <w:b/>
          <w:bCs/>
        </w:rPr>
        <w:t>–</w:t>
      </w:r>
      <w:r w:rsidRPr="003A6109">
        <w:rPr>
          <w:rFonts w:ascii="Arial" w:hAnsi="Arial" w:cs="Arial"/>
          <w:b/>
          <w:bCs/>
        </w:rPr>
        <w:t xml:space="preserve"> </w:t>
      </w:r>
      <w:r w:rsidR="00AF0074" w:rsidRPr="003A6109">
        <w:rPr>
          <w:rFonts w:ascii="Arial" w:hAnsi="Arial" w:cs="Arial"/>
          <w:b/>
          <w:bCs/>
        </w:rPr>
        <w:t>A LEI E O DIREITO</w:t>
      </w:r>
      <w:r w:rsidR="00B47D72" w:rsidRPr="003A6109">
        <w:rPr>
          <w:rFonts w:ascii="Arial" w:hAnsi="Arial" w:cs="Arial"/>
          <w:bCs/>
        </w:rPr>
        <w:t>......................................</w:t>
      </w:r>
      <w:r w:rsidR="003A6109">
        <w:rPr>
          <w:rFonts w:ascii="Arial" w:hAnsi="Arial" w:cs="Arial"/>
          <w:bCs/>
        </w:rPr>
        <w:t>.....................</w:t>
      </w:r>
      <w:r w:rsidR="00B47D72" w:rsidRPr="003A6109">
        <w:rPr>
          <w:rFonts w:ascii="Arial" w:hAnsi="Arial" w:cs="Arial"/>
          <w:bCs/>
        </w:rPr>
        <w:t>......</w:t>
      </w:r>
      <w:r w:rsidR="003A6109">
        <w:rPr>
          <w:rFonts w:ascii="Arial" w:hAnsi="Arial" w:cs="Arial"/>
          <w:bCs/>
        </w:rPr>
        <w:t>.</w:t>
      </w:r>
      <w:r w:rsidR="00D14CC1">
        <w:rPr>
          <w:rFonts w:ascii="Arial" w:hAnsi="Arial" w:cs="Arial"/>
          <w:bCs/>
        </w:rPr>
        <w:t>..</w:t>
      </w:r>
      <w:r w:rsidR="009B44A9">
        <w:rPr>
          <w:rFonts w:ascii="Arial" w:hAnsi="Arial" w:cs="Arial"/>
          <w:bCs/>
        </w:rPr>
        <w:t>8</w:t>
      </w:r>
    </w:p>
    <w:p w14:paraId="02E00A62" w14:textId="79EF9306" w:rsidR="00BD3144" w:rsidRPr="003A6109" w:rsidRDefault="00861D81" w:rsidP="003A6109">
      <w:pPr>
        <w:pStyle w:val="PargrafodaLista"/>
        <w:widowControl w:val="0"/>
        <w:numPr>
          <w:ilvl w:val="1"/>
          <w:numId w:val="4"/>
        </w:numPr>
        <w:tabs>
          <w:tab w:val="left" w:pos="567"/>
          <w:tab w:val="left" w:pos="709"/>
        </w:tabs>
        <w:autoSpaceDE w:val="0"/>
        <w:autoSpaceDN w:val="0"/>
        <w:adjustRightInd w:val="0"/>
        <w:spacing w:after="0" w:line="360" w:lineRule="auto"/>
        <w:jc w:val="both"/>
        <w:rPr>
          <w:rFonts w:ascii="Arial" w:hAnsi="Arial" w:cs="Arial"/>
          <w:sz w:val="24"/>
          <w:szCs w:val="24"/>
        </w:rPr>
      </w:pPr>
      <w:r w:rsidRPr="003A6109">
        <w:rPr>
          <w:rFonts w:ascii="Arial" w:hAnsi="Arial" w:cs="Arial"/>
          <w:sz w:val="24"/>
          <w:szCs w:val="24"/>
        </w:rPr>
        <w:t>A</w:t>
      </w:r>
      <w:r w:rsidR="00240625" w:rsidRPr="003A6109">
        <w:rPr>
          <w:rFonts w:ascii="Arial" w:hAnsi="Arial" w:cs="Arial"/>
          <w:sz w:val="24"/>
          <w:szCs w:val="24"/>
        </w:rPr>
        <w:t xml:space="preserve">s </w:t>
      </w:r>
      <w:r w:rsidR="006710E5" w:rsidRPr="003A6109">
        <w:rPr>
          <w:rFonts w:ascii="Arial" w:hAnsi="Arial" w:cs="Arial"/>
          <w:sz w:val="24"/>
          <w:szCs w:val="24"/>
        </w:rPr>
        <w:t>f</w:t>
      </w:r>
      <w:r w:rsidR="00240625" w:rsidRPr="003A6109">
        <w:rPr>
          <w:rFonts w:ascii="Arial" w:hAnsi="Arial" w:cs="Arial"/>
          <w:sz w:val="24"/>
          <w:szCs w:val="24"/>
        </w:rPr>
        <w:t>ormas de violência doméstica e familiar contra a mulher</w:t>
      </w:r>
      <w:r w:rsidR="003A6109">
        <w:rPr>
          <w:rFonts w:ascii="Arial" w:hAnsi="Arial" w:cs="Arial"/>
          <w:sz w:val="24"/>
          <w:szCs w:val="24"/>
        </w:rPr>
        <w:t>........</w:t>
      </w:r>
      <w:r w:rsidR="009213AF" w:rsidRPr="003A6109">
        <w:rPr>
          <w:rFonts w:ascii="Arial" w:hAnsi="Arial" w:cs="Arial"/>
          <w:sz w:val="24"/>
          <w:szCs w:val="24"/>
        </w:rPr>
        <w:t>.......</w:t>
      </w:r>
      <w:r w:rsidR="003A6109">
        <w:rPr>
          <w:rFonts w:ascii="Arial" w:hAnsi="Arial" w:cs="Arial"/>
          <w:sz w:val="24"/>
          <w:szCs w:val="24"/>
        </w:rPr>
        <w:t>.....</w:t>
      </w:r>
      <w:r w:rsidR="00D14CC1">
        <w:rPr>
          <w:rFonts w:ascii="Arial" w:hAnsi="Arial" w:cs="Arial"/>
          <w:sz w:val="24"/>
          <w:szCs w:val="24"/>
        </w:rPr>
        <w:t>.</w:t>
      </w:r>
      <w:r w:rsidR="009B44A9">
        <w:rPr>
          <w:rFonts w:ascii="Arial" w:hAnsi="Arial" w:cs="Arial"/>
          <w:sz w:val="24"/>
          <w:szCs w:val="24"/>
        </w:rPr>
        <w:t>8</w:t>
      </w:r>
    </w:p>
    <w:p w14:paraId="60E03BDF" w14:textId="3A90D351" w:rsidR="00240625" w:rsidRPr="003A6109" w:rsidRDefault="00ED2571" w:rsidP="003A6109">
      <w:pPr>
        <w:pStyle w:val="PargrafodaLista"/>
        <w:widowControl w:val="0"/>
        <w:numPr>
          <w:ilvl w:val="1"/>
          <w:numId w:val="4"/>
        </w:numPr>
        <w:tabs>
          <w:tab w:val="left" w:pos="567"/>
          <w:tab w:val="left" w:pos="709"/>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Os Princípios Constitucionais............................</w:t>
      </w:r>
      <w:r w:rsidR="003A6109">
        <w:rPr>
          <w:rFonts w:ascii="Arial" w:hAnsi="Arial" w:cs="Arial"/>
          <w:sz w:val="24"/>
          <w:szCs w:val="24"/>
        </w:rPr>
        <w:t>.................................</w:t>
      </w:r>
      <w:r w:rsidR="009B44A9">
        <w:rPr>
          <w:rFonts w:ascii="Arial" w:hAnsi="Arial" w:cs="Arial"/>
          <w:sz w:val="24"/>
          <w:szCs w:val="24"/>
        </w:rPr>
        <w:t>..</w:t>
      </w:r>
      <w:r w:rsidR="003A6109">
        <w:rPr>
          <w:rFonts w:ascii="Arial" w:hAnsi="Arial" w:cs="Arial"/>
          <w:sz w:val="24"/>
          <w:szCs w:val="24"/>
        </w:rPr>
        <w:t>......</w:t>
      </w:r>
      <w:r w:rsidR="00DA5416">
        <w:rPr>
          <w:rFonts w:ascii="Arial" w:hAnsi="Arial" w:cs="Arial"/>
          <w:sz w:val="24"/>
          <w:szCs w:val="24"/>
        </w:rPr>
        <w:t>.</w:t>
      </w:r>
      <w:r w:rsidR="009B44A9">
        <w:rPr>
          <w:rFonts w:ascii="Arial" w:hAnsi="Arial" w:cs="Arial"/>
          <w:sz w:val="24"/>
          <w:szCs w:val="24"/>
        </w:rPr>
        <w:t>9</w:t>
      </w:r>
    </w:p>
    <w:p w14:paraId="25EFEB91" w14:textId="7B66CB31" w:rsidR="00BD3144" w:rsidRPr="003A6109" w:rsidRDefault="00BD3144" w:rsidP="003A6109">
      <w:pPr>
        <w:widowControl w:val="0"/>
        <w:tabs>
          <w:tab w:val="left" w:pos="567"/>
          <w:tab w:val="left" w:pos="709"/>
        </w:tabs>
        <w:autoSpaceDE w:val="0"/>
        <w:autoSpaceDN w:val="0"/>
        <w:adjustRightInd w:val="0"/>
        <w:spacing w:line="360" w:lineRule="auto"/>
        <w:jc w:val="both"/>
        <w:rPr>
          <w:rFonts w:ascii="Arial" w:hAnsi="Arial" w:cs="Arial"/>
        </w:rPr>
      </w:pPr>
      <w:r w:rsidRPr="003A6109">
        <w:rPr>
          <w:rFonts w:ascii="Arial" w:hAnsi="Arial" w:cs="Arial"/>
          <w:b/>
          <w:bCs/>
        </w:rPr>
        <w:t>CA</w:t>
      </w:r>
      <w:r w:rsidR="00861D81" w:rsidRPr="003A6109">
        <w:rPr>
          <w:rFonts w:ascii="Arial" w:hAnsi="Arial" w:cs="Arial"/>
          <w:b/>
          <w:bCs/>
        </w:rPr>
        <w:t>PÍTULO III – A EFETIVIDADE DA LEI 11.340/2006</w:t>
      </w:r>
      <w:r w:rsidR="00B47D72" w:rsidRPr="003A6109">
        <w:rPr>
          <w:rFonts w:ascii="Arial" w:hAnsi="Arial" w:cs="Arial"/>
          <w:bCs/>
        </w:rPr>
        <w:t>.....</w:t>
      </w:r>
      <w:r w:rsidR="003A6109">
        <w:rPr>
          <w:rFonts w:ascii="Arial" w:hAnsi="Arial" w:cs="Arial"/>
          <w:bCs/>
        </w:rPr>
        <w:t>.......</w:t>
      </w:r>
      <w:r w:rsidR="00DA5416">
        <w:rPr>
          <w:rFonts w:ascii="Arial" w:hAnsi="Arial" w:cs="Arial"/>
          <w:bCs/>
        </w:rPr>
        <w:t>.......................</w:t>
      </w:r>
      <w:r w:rsidR="009B44A9">
        <w:rPr>
          <w:rFonts w:ascii="Arial" w:hAnsi="Arial" w:cs="Arial"/>
          <w:bCs/>
        </w:rPr>
        <w:t>12</w:t>
      </w:r>
    </w:p>
    <w:p w14:paraId="3DFE416C" w14:textId="1E763B6E" w:rsidR="00D00C0F" w:rsidRPr="00DA5416" w:rsidRDefault="00824D7A" w:rsidP="003A6109">
      <w:pPr>
        <w:pStyle w:val="PargrafodaLista"/>
        <w:widowControl w:val="0"/>
        <w:numPr>
          <w:ilvl w:val="1"/>
          <w:numId w:val="5"/>
        </w:numPr>
        <w:tabs>
          <w:tab w:val="left" w:pos="567"/>
          <w:tab w:val="left" w:pos="709"/>
        </w:tabs>
        <w:autoSpaceDE w:val="0"/>
        <w:autoSpaceDN w:val="0"/>
        <w:adjustRightInd w:val="0"/>
        <w:spacing w:after="0" w:line="360" w:lineRule="auto"/>
        <w:jc w:val="both"/>
        <w:rPr>
          <w:rFonts w:ascii="Arial" w:hAnsi="Arial" w:cs="Arial"/>
          <w:sz w:val="24"/>
          <w:szCs w:val="24"/>
        </w:rPr>
      </w:pPr>
      <w:r w:rsidRPr="00DA5416">
        <w:rPr>
          <w:rFonts w:ascii="Arial" w:hAnsi="Arial" w:cs="Arial"/>
          <w:sz w:val="24"/>
          <w:szCs w:val="24"/>
        </w:rPr>
        <w:t>As políticas Públicas como dever do Estado</w:t>
      </w:r>
      <w:r w:rsidR="009213AF" w:rsidRPr="00DA5416">
        <w:rPr>
          <w:rFonts w:ascii="Arial" w:hAnsi="Arial" w:cs="Arial"/>
          <w:sz w:val="24"/>
          <w:szCs w:val="24"/>
        </w:rPr>
        <w:t>....................</w:t>
      </w:r>
      <w:r w:rsidR="003A6109" w:rsidRPr="00DA5416">
        <w:rPr>
          <w:rFonts w:ascii="Arial" w:hAnsi="Arial" w:cs="Arial"/>
          <w:sz w:val="24"/>
          <w:szCs w:val="24"/>
        </w:rPr>
        <w:t>......................</w:t>
      </w:r>
      <w:r w:rsidR="00DA5416" w:rsidRPr="00DA5416">
        <w:rPr>
          <w:rFonts w:ascii="Arial" w:hAnsi="Arial" w:cs="Arial"/>
          <w:sz w:val="24"/>
          <w:szCs w:val="24"/>
        </w:rPr>
        <w:t>...</w:t>
      </w:r>
      <w:r w:rsidR="00881EE5">
        <w:rPr>
          <w:rFonts w:ascii="Arial" w:hAnsi="Arial" w:cs="Arial"/>
          <w:sz w:val="24"/>
          <w:szCs w:val="24"/>
        </w:rPr>
        <w:t>12</w:t>
      </w:r>
    </w:p>
    <w:p w14:paraId="7DBE7001" w14:textId="1116E873" w:rsidR="00DA5416" w:rsidRPr="00DA5416" w:rsidRDefault="00DA5416" w:rsidP="00DA5416">
      <w:pPr>
        <w:pStyle w:val="PargrafodaLista"/>
        <w:widowControl w:val="0"/>
        <w:numPr>
          <w:ilvl w:val="1"/>
          <w:numId w:val="5"/>
        </w:numPr>
        <w:tabs>
          <w:tab w:val="left" w:pos="567"/>
          <w:tab w:val="left" w:pos="709"/>
        </w:tabs>
        <w:autoSpaceDE w:val="0"/>
        <w:autoSpaceDN w:val="0"/>
        <w:adjustRightInd w:val="0"/>
        <w:spacing w:after="0" w:line="360" w:lineRule="auto"/>
        <w:jc w:val="both"/>
        <w:rPr>
          <w:rFonts w:ascii="Arial" w:hAnsi="Arial" w:cs="Arial"/>
          <w:sz w:val="24"/>
          <w:szCs w:val="24"/>
        </w:rPr>
      </w:pPr>
      <w:r w:rsidRPr="00DA5416">
        <w:rPr>
          <w:rFonts w:ascii="Arial" w:hAnsi="Arial" w:cs="Arial"/>
          <w:sz w:val="24"/>
          <w:szCs w:val="24"/>
        </w:rPr>
        <w:t>A criação dos Juizados de Violência Doméstica e Familiar</w:t>
      </w:r>
      <w:r w:rsidR="00CF24AD">
        <w:rPr>
          <w:rFonts w:ascii="Arial" w:hAnsi="Arial" w:cs="Arial"/>
          <w:sz w:val="24"/>
          <w:szCs w:val="24"/>
        </w:rPr>
        <w:t>......................</w:t>
      </w:r>
      <w:r w:rsidR="00881EE5">
        <w:rPr>
          <w:rFonts w:ascii="Arial" w:hAnsi="Arial" w:cs="Arial"/>
          <w:sz w:val="24"/>
          <w:szCs w:val="24"/>
        </w:rPr>
        <w:t>13</w:t>
      </w:r>
    </w:p>
    <w:p w14:paraId="5DF8C7E2" w14:textId="2E83806B" w:rsidR="00DA5416" w:rsidRDefault="00C26AD8" w:rsidP="00DA5416">
      <w:pPr>
        <w:pStyle w:val="PargrafodaLista"/>
        <w:widowControl w:val="0"/>
        <w:numPr>
          <w:ilvl w:val="1"/>
          <w:numId w:val="5"/>
        </w:numPr>
        <w:tabs>
          <w:tab w:val="left" w:pos="567"/>
          <w:tab w:val="left" w:pos="709"/>
        </w:tabs>
        <w:autoSpaceDE w:val="0"/>
        <w:autoSpaceDN w:val="0"/>
        <w:adjustRightInd w:val="0"/>
        <w:spacing w:after="0" w:line="360" w:lineRule="auto"/>
        <w:jc w:val="both"/>
        <w:rPr>
          <w:rFonts w:ascii="Arial" w:hAnsi="Arial" w:cs="Arial"/>
          <w:sz w:val="24"/>
          <w:szCs w:val="24"/>
        </w:rPr>
      </w:pPr>
      <w:r w:rsidRPr="00DA5416">
        <w:rPr>
          <w:rFonts w:ascii="Arial" w:hAnsi="Arial" w:cs="Arial"/>
          <w:sz w:val="24"/>
          <w:szCs w:val="24"/>
        </w:rPr>
        <w:t>As Medidas Protetiva</w:t>
      </w:r>
      <w:r w:rsidR="00CF24AD">
        <w:rPr>
          <w:rFonts w:ascii="Arial" w:hAnsi="Arial" w:cs="Arial"/>
          <w:sz w:val="24"/>
          <w:szCs w:val="24"/>
        </w:rPr>
        <w:t>s...............................................................</w:t>
      </w:r>
      <w:r w:rsidR="00ED2571">
        <w:rPr>
          <w:rFonts w:ascii="Arial" w:hAnsi="Arial" w:cs="Arial"/>
          <w:sz w:val="24"/>
          <w:szCs w:val="24"/>
        </w:rPr>
        <w:t>..</w:t>
      </w:r>
      <w:r w:rsidR="00CF24AD">
        <w:rPr>
          <w:rFonts w:ascii="Arial" w:hAnsi="Arial" w:cs="Arial"/>
          <w:sz w:val="24"/>
          <w:szCs w:val="24"/>
        </w:rPr>
        <w:t>..............</w:t>
      </w:r>
      <w:r w:rsidR="00881EE5">
        <w:rPr>
          <w:rFonts w:ascii="Arial" w:hAnsi="Arial" w:cs="Arial"/>
          <w:sz w:val="24"/>
          <w:szCs w:val="24"/>
        </w:rPr>
        <w:t>14</w:t>
      </w:r>
    </w:p>
    <w:p w14:paraId="7242F409" w14:textId="544307B8" w:rsidR="00C26AD8" w:rsidRPr="00DA5416" w:rsidRDefault="00C26AD8" w:rsidP="00DA5416">
      <w:pPr>
        <w:pStyle w:val="PargrafodaLista"/>
        <w:widowControl w:val="0"/>
        <w:numPr>
          <w:ilvl w:val="1"/>
          <w:numId w:val="5"/>
        </w:numPr>
        <w:tabs>
          <w:tab w:val="left" w:pos="567"/>
          <w:tab w:val="left" w:pos="709"/>
        </w:tabs>
        <w:autoSpaceDE w:val="0"/>
        <w:autoSpaceDN w:val="0"/>
        <w:adjustRightInd w:val="0"/>
        <w:spacing w:after="0" w:line="360" w:lineRule="auto"/>
        <w:jc w:val="both"/>
        <w:rPr>
          <w:rFonts w:ascii="Arial" w:hAnsi="Arial" w:cs="Arial"/>
          <w:sz w:val="24"/>
          <w:szCs w:val="24"/>
        </w:rPr>
      </w:pPr>
      <w:r w:rsidRPr="00DA5416">
        <w:rPr>
          <w:rFonts w:ascii="Arial" w:hAnsi="Arial" w:cs="Arial"/>
          <w:sz w:val="24"/>
          <w:szCs w:val="24"/>
        </w:rPr>
        <w:t>A criação da L</w:t>
      </w:r>
      <w:r w:rsidR="00DA5416" w:rsidRPr="00DA5416">
        <w:rPr>
          <w:rFonts w:ascii="Arial" w:hAnsi="Arial" w:cs="Arial"/>
          <w:sz w:val="24"/>
          <w:szCs w:val="24"/>
        </w:rPr>
        <w:t>ei Federal 13.104</w:t>
      </w:r>
      <w:r w:rsidR="00CF24AD">
        <w:rPr>
          <w:rFonts w:ascii="Arial" w:hAnsi="Arial" w:cs="Arial"/>
          <w:sz w:val="24"/>
          <w:szCs w:val="24"/>
        </w:rPr>
        <w:t>..................................</w:t>
      </w:r>
      <w:r w:rsidR="00881EE5">
        <w:rPr>
          <w:rFonts w:ascii="Arial" w:hAnsi="Arial" w:cs="Arial"/>
          <w:sz w:val="24"/>
          <w:szCs w:val="24"/>
        </w:rPr>
        <w:t>..............................16</w:t>
      </w:r>
    </w:p>
    <w:p w14:paraId="57224707" w14:textId="799F4E69" w:rsidR="00BD3144" w:rsidRPr="003A6109" w:rsidRDefault="009213AF" w:rsidP="003A6109">
      <w:pPr>
        <w:widowControl w:val="0"/>
        <w:tabs>
          <w:tab w:val="left" w:pos="567"/>
          <w:tab w:val="left" w:pos="709"/>
        </w:tabs>
        <w:autoSpaceDE w:val="0"/>
        <w:autoSpaceDN w:val="0"/>
        <w:adjustRightInd w:val="0"/>
        <w:spacing w:line="360" w:lineRule="auto"/>
        <w:jc w:val="both"/>
        <w:rPr>
          <w:rFonts w:ascii="Arial" w:hAnsi="Arial" w:cs="Arial"/>
          <w:bCs/>
        </w:rPr>
      </w:pPr>
      <w:r w:rsidRPr="003A6109">
        <w:rPr>
          <w:rFonts w:ascii="Arial" w:hAnsi="Arial" w:cs="Arial"/>
          <w:b/>
          <w:bCs/>
        </w:rPr>
        <w:t>CAPÍTULO IV</w:t>
      </w:r>
      <w:r w:rsidR="003A6109">
        <w:rPr>
          <w:rFonts w:ascii="Arial" w:hAnsi="Arial" w:cs="Arial"/>
          <w:b/>
          <w:bCs/>
        </w:rPr>
        <w:t xml:space="preserve"> </w:t>
      </w:r>
      <w:r w:rsidR="00BD3144" w:rsidRPr="003A6109">
        <w:rPr>
          <w:rFonts w:ascii="Arial" w:hAnsi="Arial" w:cs="Arial"/>
          <w:b/>
          <w:bCs/>
        </w:rPr>
        <w:t>–</w:t>
      </w:r>
      <w:r w:rsidRPr="003A6109">
        <w:rPr>
          <w:rFonts w:ascii="Arial" w:hAnsi="Arial" w:cs="Arial"/>
          <w:b/>
          <w:bCs/>
        </w:rPr>
        <w:t xml:space="preserve"> CONSIDERAÇÕES FINAIS</w:t>
      </w:r>
      <w:r w:rsidR="00B47D72" w:rsidRPr="003A6109">
        <w:rPr>
          <w:rFonts w:ascii="Arial" w:hAnsi="Arial" w:cs="Arial"/>
          <w:bCs/>
        </w:rPr>
        <w:t>......................................</w:t>
      </w:r>
      <w:r w:rsidRPr="003A6109">
        <w:rPr>
          <w:rFonts w:ascii="Arial" w:hAnsi="Arial" w:cs="Arial"/>
          <w:bCs/>
        </w:rPr>
        <w:t>..........</w:t>
      </w:r>
      <w:r w:rsidR="00D14CC1">
        <w:rPr>
          <w:rFonts w:ascii="Arial" w:hAnsi="Arial" w:cs="Arial"/>
          <w:bCs/>
        </w:rPr>
        <w:t>....</w:t>
      </w:r>
      <w:r w:rsidR="00881EE5">
        <w:rPr>
          <w:rFonts w:ascii="Arial" w:hAnsi="Arial" w:cs="Arial"/>
          <w:bCs/>
        </w:rPr>
        <w:t>18</w:t>
      </w:r>
    </w:p>
    <w:p w14:paraId="1A174413" w14:textId="12FF0DAB" w:rsidR="00BD3144" w:rsidRPr="003A6109" w:rsidRDefault="00BD3144" w:rsidP="003A6109">
      <w:pPr>
        <w:widowControl w:val="0"/>
        <w:tabs>
          <w:tab w:val="left" w:pos="567"/>
          <w:tab w:val="left" w:pos="709"/>
        </w:tabs>
        <w:autoSpaceDE w:val="0"/>
        <w:autoSpaceDN w:val="0"/>
        <w:adjustRightInd w:val="0"/>
        <w:spacing w:line="360" w:lineRule="auto"/>
        <w:jc w:val="both"/>
        <w:rPr>
          <w:rFonts w:ascii="Arial" w:hAnsi="Arial" w:cs="Arial"/>
          <w:b/>
        </w:rPr>
      </w:pPr>
      <w:r w:rsidRPr="003A6109">
        <w:rPr>
          <w:rFonts w:ascii="Arial" w:hAnsi="Arial" w:cs="Arial"/>
          <w:b/>
        </w:rPr>
        <w:t>REFERÊNCIAS</w:t>
      </w:r>
      <w:r w:rsidR="00B47D72" w:rsidRPr="003A6109">
        <w:rPr>
          <w:rFonts w:ascii="Arial" w:hAnsi="Arial" w:cs="Arial"/>
        </w:rPr>
        <w:t>.............</w:t>
      </w:r>
      <w:r w:rsidR="003A6109">
        <w:rPr>
          <w:rFonts w:ascii="Arial" w:hAnsi="Arial" w:cs="Arial"/>
        </w:rPr>
        <w:t>.......................</w:t>
      </w:r>
      <w:r w:rsidR="00B47D72" w:rsidRPr="003A6109">
        <w:rPr>
          <w:rFonts w:ascii="Arial" w:hAnsi="Arial" w:cs="Arial"/>
        </w:rPr>
        <w:t>.........................</w:t>
      </w:r>
      <w:r w:rsidR="00731D9D">
        <w:rPr>
          <w:rFonts w:ascii="Arial" w:hAnsi="Arial" w:cs="Arial"/>
        </w:rPr>
        <w:t>.....</w:t>
      </w:r>
      <w:r w:rsidR="00B47D72" w:rsidRPr="003A6109">
        <w:rPr>
          <w:rFonts w:ascii="Arial" w:hAnsi="Arial" w:cs="Arial"/>
        </w:rPr>
        <w:t>......</w:t>
      </w:r>
      <w:r w:rsidR="00881EE5">
        <w:rPr>
          <w:rFonts w:ascii="Arial" w:hAnsi="Arial" w:cs="Arial"/>
        </w:rPr>
        <w:t>.........................</w:t>
      </w:r>
      <w:r w:rsidR="00ED2571">
        <w:rPr>
          <w:rFonts w:ascii="Arial" w:hAnsi="Arial" w:cs="Arial"/>
        </w:rPr>
        <w:t>2</w:t>
      </w:r>
      <w:r w:rsidR="00881EE5">
        <w:rPr>
          <w:rFonts w:ascii="Arial" w:hAnsi="Arial" w:cs="Arial"/>
        </w:rPr>
        <w:t>1</w:t>
      </w:r>
    </w:p>
    <w:p w14:paraId="53BEF255" w14:textId="77777777" w:rsidR="00BD3144" w:rsidRPr="003032C3" w:rsidRDefault="00BD3144" w:rsidP="003A6109">
      <w:pPr>
        <w:widowControl w:val="0"/>
        <w:autoSpaceDE w:val="0"/>
        <w:autoSpaceDN w:val="0"/>
        <w:adjustRightInd w:val="0"/>
        <w:spacing w:line="360" w:lineRule="auto"/>
        <w:jc w:val="both"/>
        <w:rPr>
          <w:rFonts w:ascii="Arial" w:hAnsi="Arial" w:cs="Arial"/>
          <w:b/>
          <w:bCs/>
        </w:rPr>
      </w:pPr>
    </w:p>
    <w:p w14:paraId="5F639C4A" w14:textId="77777777" w:rsidR="00BD3144" w:rsidRDefault="00BD3144" w:rsidP="00A31ED9">
      <w:pPr>
        <w:autoSpaceDE w:val="0"/>
        <w:autoSpaceDN w:val="0"/>
        <w:adjustRightInd w:val="0"/>
        <w:rPr>
          <w:rFonts w:ascii="Arial" w:hAnsi="Arial" w:cs="Arial"/>
          <w:b/>
          <w:bCs/>
        </w:rPr>
      </w:pPr>
    </w:p>
    <w:p w14:paraId="0B6FB4ED" w14:textId="77777777" w:rsidR="00BD3144" w:rsidRDefault="00BD3144" w:rsidP="00A31ED9">
      <w:pPr>
        <w:autoSpaceDE w:val="0"/>
        <w:autoSpaceDN w:val="0"/>
        <w:adjustRightInd w:val="0"/>
        <w:rPr>
          <w:rFonts w:ascii="Arial" w:hAnsi="Arial" w:cs="Arial"/>
          <w:b/>
          <w:bCs/>
        </w:rPr>
      </w:pPr>
    </w:p>
    <w:p w14:paraId="5D57C24A" w14:textId="77777777" w:rsidR="004B091D" w:rsidRDefault="004B091D" w:rsidP="00A31ED9">
      <w:pPr>
        <w:autoSpaceDE w:val="0"/>
        <w:autoSpaceDN w:val="0"/>
        <w:adjustRightInd w:val="0"/>
        <w:rPr>
          <w:rFonts w:ascii="Arial" w:hAnsi="Arial" w:cs="Arial"/>
          <w:b/>
          <w:bCs/>
        </w:rPr>
      </w:pPr>
    </w:p>
    <w:p w14:paraId="28EDC5D6" w14:textId="77777777" w:rsidR="00DA47C6" w:rsidRDefault="00DA47C6" w:rsidP="00A31ED9">
      <w:pPr>
        <w:autoSpaceDE w:val="0"/>
        <w:autoSpaceDN w:val="0"/>
        <w:adjustRightInd w:val="0"/>
        <w:rPr>
          <w:rFonts w:ascii="Arial" w:hAnsi="Arial" w:cs="Arial"/>
          <w:b/>
          <w:bCs/>
        </w:rPr>
      </w:pPr>
    </w:p>
    <w:p w14:paraId="34680B75" w14:textId="77777777" w:rsidR="005F1083" w:rsidRDefault="005F1083" w:rsidP="00A31ED9">
      <w:pPr>
        <w:autoSpaceDE w:val="0"/>
        <w:autoSpaceDN w:val="0"/>
        <w:adjustRightInd w:val="0"/>
        <w:rPr>
          <w:rFonts w:ascii="Arial" w:hAnsi="Arial" w:cs="Arial"/>
          <w:b/>
          <w:bCs/>
        </w:rPr>
      </w:pPr>
    </w:p>
    <w:p w14:paraId="74E9F845" w14:textId="77777777" w:rsidR="00D34F13" w:rsidRDefault="00D34F13" w:rsidP="00A31ED9">
      <w:pPr>
        <w:autoSpaceDE w:val="0"/>
        <w:autoSpaceDN w:val="0"/>
        <w:adjustRightInd w:val="0"/>
        <w:rPr>
          <w:rFonts w:ascii="Arial" w:hAnsi="Arial" w:cs="Arial"/>
          <w:b/>
          <w:bCs/>
        </w:rPr>
      </w:pPr>
    </w:p>
    <w:p w14:paraId="75D7E362" w14:textId="77777777" w:rsidR="00D34F13" w:rsidRDefault="00D34F13" w:rsidP="00A31ED9">
      <w:pPr>
        <w:autoSpaceDE w:val="0"/>
        <w:autoSpaceDN w:val="0"/>
        <w:adjustRightInd w:val="0"/>
        <w:rPr>
          <w:rFonts w:ascii="Arial" w:hAnsi="Arial" w:cs="Arial"/>
          <w:b/>
          <w:bCs/>
        </w:rPr>
      </w:pPr>
    </w:p>
    <w:p w14:paraId="763B2860" w14:textId="77777777" w:rsidR="00D34F13" w:rsidRDefault="00D34F13" w:rsidP="00A31ED9">
      <w:pPr>
        <w:autoSpaceDE w:val="0"/>
        <w:autoSpaceDN w:val="0"/>
        <w:adjustRightInd w:val="0"/>
        <w:rPr>
          <w:rFonts w:ascii="Arial" w:hAnsi="Arial" w:cs="Arial"/>
          <w:b/>
          <w:bCs/>
        </w:rPr>
      </w:pPr>
    </w:p>
    <w:p w14:paraId="168C5B80" w14:textId="77777777" w:rsidR="005F1083" w:rsidRDefault="005F1083" w:rsidP="00A31ED9">
      <w:pPr>
        <w:autoSpaceDE w:val="0"/>
        <w:autoSpaceDN w:val="0"/>
        <w:adjustRightInd w:val="0"/>
        <w:rPr>
          <w:rFonts w:ascii="Arial" w:hAnsi="Arial" w:cs="Arial"/>
          <w:b/>
          <w:bCs/>
        </w:rPr>
      </w:pPr>
    </w:p>
    <w:p w14:paraId="219F08BB" w14:textId="77777777" w:rsidR="005F1083" w:rsidRDefault="005F1083" w:rsidP="00A31ED9">
      <w:pPr>
        <w:autoSpaceDE w:val="0"/>
        <w:autoSpaceDN w:val="0"/>
        <w:adjustRightInd w:val="0"/>
        <w:rPr>
          <w:rFonts w:ascii="Arial" w:hAnsi="Arial" w:cs="Arial"/>
          <w:b/>
          <w:bCs/>
        </w:rPr>
      </w:pPr>
    </w:p>
    <w:p w14:paraId="6D1EAF7E" w14:textId="77777777" w:rsidR="005F1083" w:rsidRDefault="005F1083" w:rsidP="00A31ED9">
      <w:pPr>
        <w:autoSpaceDE w:val="0"/>
        <w:autoSpaceDN w:val="0"/>
        <w:adjustRightInd w:val="0"/>
        <w:rPr>
          <w:rFonts w:ascii="Arial" w:hAnsi="Arial" w:cs="Arial"/>
          <w:b/>
          <w:bCs/>
        </w:rPr>
      </w:pPr>
    </w:p>
    <w:p w14:paraId="4D3F7281" w14:textId="77777777" w:rsidR="005F1083" w:rsidRDefault="005F1083" w:rsidP="00A31ED9">
      <w:pPr>
        <w:autoSpaceDE w:val="0"/>
        <w:autoSpaceDN w:val="0"/>
        <w:adjustRightInd w:val="0"/>
        <w:rPr>
          <w:rFonts w:ascii="Arial" w:hAnsi="Arial" w:cs="Arial"/>
          <w:b/>
          <w:bCs/>
        </w:rPr>
      </w:pPr>
    </w:p>
    <w:p w14:paraId="161890EA" w14:textId="77777777" w:rsidR="005F1083" w:rsidRDefault="005F1083" w:rsidP="00A31ED9">
      <w:pPr>
        <w:autoSpaceDE w:val="0"/>
        <w:autoSpaceDN w:val="0"/>
        <w:adjustRightInd w:val="0"/>
        <w:rPr>
          <w:rFonts w:ascii="Arial" w:hAnsi="Arial" w:cs="Arial"/>
          <w:b/>
          <w:bCs/>
        </w:rPr>
      </w:pPr>
    </w:p>
    <w:p w14:paraId="477C1083" w14:textId="77777777" w:rsidR="005F1083" w:rsidRDefault="005F1083" w:rsidP="00A31ED9">
      <w:pPr>
        <w:autoSpaceDE w:val="0"/>
        <w:autoSpaceDN w:val="0"/>
        <w:adjustRightInd w:val="0"/>
        <w:rPr>
          <w:rFonts w:ascii="Arial" w:hAnsi="Arial" w:cs="Arial"/>
          <w:b/>
          <w:bCs/>
        </w:rPr>
      </w:pPr>
    </w:p>
    <w:p w14:paraId="7D925192" w14:textId="77777777" w:rsidR="005F1083" w:rsidRDefault="005F1083" w:rsidP="00A31ED9">
      <w:pPr>
        <w:autoSpaceDE w:val="0"/>
        <w:autoSpaceDN w:val="0"/>
        <w:adjustRightInd w:val="0"/>
        <w:rPr>
          <w:rFonts w:ascii="Arial" w:hAnsi="Arial" w:cs="Arial"/>
          <w:b/>
          <w:bCs/>
        </w:rPr>
      </w:pPr>
    </w:p>
    <w:p w14:paraId="71504206" w14:textId="77777777" w:rsidR="005F1083" w:rsidRDefault="005F1083" w:rsidP="00A31ED9">
      <w:pPr>
        <w:autoSpaceDE w:val="0"/>
        <w:autoSpaceDN w:val="0"/>
        <w:adjustRightInd w:val="0"/>
        <w:rPr>
          <w:rFonts w:ascii="Arial" w:hAnsi="Arial" w:cs="Arial"/>
          <w:b/>
          <w:bCs/>
        </w:rPr>
      </w:pPr>
    </w:p>
    <w:p w14:paraId="2F01E747" w14:textId="77777777" w:rsidR="005F1083" w:rsidRDefault="005F1083" w:rsidP="00A31ED9">
      <w:pPr>
        <w:autoSpaceDE w:val="0"/>
        <w:autoSpaceDN w:val="0"/>
        <w:adjustRightInd w:val="0"/>
        <w:rPr>
          <w:rFonts w:ascii="Arial" w:hAnsi="Arial" w:cs="Arial"/>
          <w:b/>
          <w:bCs/>
        </w:rPr>
      </w:pPr>
    </w:p>
    <w:p w14:paraId="3093A8D3" w14:textId="77777777" w:rsidR="00D00C0F" w:rsidRDefault="00D00C0F" w:rsidP="00A31ED9">
      <w:pPr>
        <w:autoSpaceDE w:val="0"/>
        <w:autoSpaceDN w:val="0"/>
        <w:adjustRightInd w:val="0"/>
        <w:rPr>
          <w:rFonts w:ascii="Arial" w:hAnsi="Arial" w:cs="Arial"/>
          <w:b/>
          <w:bCs/>
        </w:rPr>
      </w:pPr>
    </w:p>
    <w:p w14:paraId="40DC1B3E" w14:textId="77777777" w:rsidR="00BF6FF1" w:rsidRDefault="00BF6FF1" w:rsidP="00A31ED9">
      <w:pPr>
        <w:autoSpaceDE w:val="0"/>
        <w:autoSpaceDN w:val="0"/>
        <w:adjustRightInd w:val="0"/>
        <w:rPr>
          <w:rFonts w:ascii="Arial" w:hAnsi="Arial" w:cs="Arial"/>
          <w:b/>
          <w:bCs/>
        </w:rPr>
      </w:pPr>
    </w:p>
    <w:p w14:paraId="5B723118" w14:textId="77777777" w:rsidR="00DA5416" w:rsidRDefault="00DA5416" w:rsidP="00A31ED9">
      <w:pPr>
        <w:autoSpaceDE w:val="0"/>
        <w:autoSpaceDN w:val="0"/>
        <w:adjustRightInd w:val="0"/>
        <w:rPr>
          <w:rFonts w:ascii="Arial" w:hAnsi="Arial" w:cs="Arial"/>
          <w:b/>
          <w:bCs/>
        </w:rPr>
      </w:pPr>
    </w:p>
    <w:p w14:paraId="46D24DA5" w14:textId="77777777" w:rsidR="00DA5416" w:rsidRDefault="00DA5416" w:rsidP="00A31ED9">
      <w:pPr>
        <w:autoSpaceDE w:val="0"/>
        <w:autoSpaceDN w:val="0"/>
        <w:adjustRightInd w:val="0"/>
        <w:rPr>
          <w:rFonts w:ascii="Arial" w:hAnsi="Arial" w:cs="Arial"/>
          <w:b/>
          <w:bCs/>
        </w:rPr>
      </w:pPr>
    </w:p>
    <w:p w14:paraId="7A0960F3" w14:textId="77777777" w:rsidR="00D14CC1" w:rsidRDefault="00D14CC1" w:rsidP="00A31ED9">
      <w:pPr>
        <w:autoSpaceDE w:val="0"/>
        <w:autoSpaceDN w:val="0"/>
        <w:adjustRightInd w:val="0"/>
        <w:rPr>
          <w:rFonts w:ascii="Arial" w:hAnsi="Arial" w:cs="Arial"/>
          <w:b/>
          <w:bCs/>
        </w:rPr>
      </w:pPr>
    </w:p>
    <w:p w14:paraId="58C9F5EF" w14:textId="77777777" w:rsidR="00BD3AAA" w:rsidRDefault="00BD3AAA" w:rsidP="00A31ED9">
      <w:pPr>
        <w:autoSpaceDE w:val="0"/>
        <w:autoSpaceDN w:val="0"/>
        <w:adjustRightInd w:val="0"/>
        <w:rPr>
          <w:rFonts w:ascii="Arial" w:hAnsi="Arial" w:cs="Arial"/>
          <w:b/>
          <w:bCs/>
        </w:rPr>
        <w:sectPr w:rsidR="00BD3AAA" w:rsidSect="004649A0">
          <w:headerReference w:type="even" r:id="rId9"/>
          <w:headerReference w:type="default" r:id="rId10"/>
          <w:footerReference w:type="even" r:id="rId11"/>
          <w:footerReference w:type="default" r:id="rId12"/>
          <w:pgSz w:w="11906" w:h="16838"/>
          <w:pgMar w:top="1418" w:right="1701" w:bottom="1418" w:left="1701" w:header="709" w:footer="709" w:gutter="0"/>
          <w:cols w:space="708"/>
          <w:titlePg/>
          <w:docGrid w:linePitch="360"/>
        </w:sectPr>
      </w:pPr>
    </w:p>
    <w:p w14:paraId="54D9557E" w14:textId="77777777" w:rsidR="00D14CC1" w:rsidRDefault="00D14CC1" w:rsidP="00A31ED9">
      <w:pPr>
        <w:autoSpaceDE w:val="0"/>
        <w:autoSpaceDN w:val="0"/>
        <w:adjustRightInd w:val="0"/>
        <w:rPr>
          <w:rFonts w:ascii="Arial" w:hAnsi="Arial" w:cs="Arial"/>
          <w:b/>
          <w:bCs/>
        </w:rPr>
      </w:pPr>
    </w:p>
    <w:p w14:paraId="63C3C666" w14:textId="4D072131" w:rsidR="00BD3144" w:rsidRPr="003A6109" w:rsidRDefault="00BD3144" w:rsidP="00D14CC1">
      <w:pPr>
        <w:autoSpaceDE w:val="0"/>
        <w:autoSpaceDN w:val="0"/>
        <w:adjustRightInd w:val="0"/>
        <w:spacing w:line="360" w:lineRule="auto"/>
        <w:jc w:val="center"/>
        <w:rPr>
          <w:rFonts w:ascii="Arial" w:hAnsi="Arial" w:cs="Arial"/>
          <w:b/>
          <w:bCs/>
        </w:rPr>
      </w:pPr>
      <w:r w:rsidRPr="003A6109">
        <w:rPr>
          <w:rFonts w:ascii="Arial" w:hAnsi="Arial" w:cs="Arial"/>
          <w:b/>
          <w:bCs/>
        </w:rPr>
        <w:t>INTRODUÇÃO</w:t>
      </w:r>
    </w:p>
    <w:p w14:paraId="689F317D" w14:textId="77777777" w:rsidR="00BD3144" w:rsidRPr="00230685" w:rsidRDefault="00BD3144" w:rsidP="00D14CC1">
      <w:pPr>
        <w:autoSpaceDE w:val="0"/>
        <w:autoSpaceDN w:val="0"/>
        <w:adjustRightInd w:val="0"/>
        <w:spacing w:line="360" w:lineRule="auto"/>
        <w:jc w:val="both"/>
        <w:rPr>
          <w:rFonts w:ascii="Arial" w:hAnsi="Arial" w:cs="Arial"/>
          <w:b/>
          <w:bCs/>
        </w:rPr>
      </w:pPr>
    </w:p>
    <w:p w14:paraId="6B96029F" w14:textId="77777777" w:rsidR="002A6EB1" w:rsidRDefault="002A6EB1" w:rsidP="002A6EB1">
      <w:pPr>
        <w:autoSpaceDE w:val="0"/>
        <w:autoSpaceDN w:val="0"/>
        <w:adjustRightInd w:val="0"/>
        <w:spacing w:line="360" w:lineRule="auto"/>
        <w:ind w:firstLine="708"/>
        <w:jc w:val="both"/>
        <w:rPr>
          <w:rFonts w:ascii="Arial" w:hAnsi="Arial" w:cs="Arial"/>
          <w:lang w:eastAsia="en-US"/>
        </w:rPr>
      </w:pPr>
      <w:r>
        <w:rPr>
          <w:rFonts w:ascii="Arial" w:hAnsi="Arial" w:cs="Arial"/>
          <w:lang w:eastAsia="en-US"/>
        </w:rPr>
        <w:t>Completados 15 anos em 2021, a Lei Maria da penha</w:t>
      </w:r>
      <w:r>
        <w:rPr>
          <w:rFonts w:ascii="Arial" w:hAnsi="Arial" w:cs="Arial"/>
        </w:rPr>
        <w:t xml:space="preserve"> foi criada como uma forma de prevenir </w:t>
      </w:r>
      <w:r>
        <w:rPr>
          <w:rFonts w:ascii="Arial" w:hAnsi="Arial" w:cs="Arial"/>
          <w:lang w:eastAsia="en-US"/>
        </w:rPr>
        <w:t xml:space="preserve">violência doméstica e familiar contra a mulher, diminuindo as diferenças de gênero com o fim de protege-las da violência doméstica, priorizando-lhes seus direitos. Surgem então, vários dispositivos que visam a proteção e a assistência às mulheres em situação de violência, entre elas, as medidas protetivas de urgência, a criação dos Juizados, a promulgação da Lei do Feminicídio e a implementação de políticas públicas que atuam com a finalidade de dar efetividade às estas ações. </w:t>
      </w:r>
    </w:p>
    <w:p w14:paraId="74EF784F" w14:textId="7F13D92D" w:rsidR="002A6EB1" w:rsidRDefault="002A6EB1" w:rsidP="002A6EB1">
      <w:pPr>
        <w:spacing w:line="360" w:lineRule="auto"/>
        <w:jc w:val="both"/>
        <w:rPr>
          <w:rFonts w:ascii="Arial" w:hAnsi="Arial" w:cs="Arial"/>
          <w:lang w:eastAsia="en-US"/>
        </w:rPr>
      </w:pPr>
      <w:r>
        <w:rPr>
          <w:rFonts w:ascii="Arial" w:hAnsi="Arial" w:cs="Arial"/>
          <w:lang w:eastAsia="en-US"/>
        </w:rPr>
        <w:tab/>
        <w:t>Primeiramente, se faz importante analisar os aspectos históricos e culturais no Brasil, bem como a origem da Lei e como ela ganhou o nome de Maria da Penha. Posteriormente, iremos falar sobre as formas de violência contra a mulher, e sua</w:t>
      </w:r>
      <w:r w:rsidR="007E74EA">
        <w:rPr>
          <w:rFonts w:ascii="Arial" w:hAnsi="Arial" w:cs="Arial"/>
          <w:lang w:eastAsia="en-US"/>
        </w:rPr>
        <w:t>s</w:t>
      </w:r>
      <w:r>
        <w:rPr>
          <w:rFonts w:ascii="Arial" w:hAnsi="Arial" w:cs="Arial"/>
          <w:lang w:eastAsia="en-US"/>
        </w:rPr>
        <w:t xml:space="preserve"> devidas previsão legais . Por fim, iremos abordar os aspectos das políticas públicas como dever do estado, no intuito de mostrar a eficácia da lei, protetora e defensora.</w:t>
      </w:r>
    </w:p>
    <w:p w14:paraId="219B6394" w14:textId="77777777" w:rsidR="005C2B27" w:rsidRDefault="005C2B27" w:rsidP="006B4DC4">
      <w:pPr>
        <w:spacing w:line="360" w:lineRule="auto"/>
        <w:jc w:val="both"/>
        <w:rPr>
          <w:rFonts w:ascii="Arial" w:hAnsi="Arial" w:cs="Arial"/>
          <w:color w:val="0000FF"/>
          <w:lang w:eastAsia="en-US"/>
        </w:rPr>
      </w:pPr>
    </w:p>
    <w:p w14:paraId="049EFB94" w14:textId="77777777" w:rsidR="00AF0074" w:rsidRDefault="00AF0074" w:rsidP="006B4DC4">
      <w:pPr>
        <w:spacing w:line="360" w:lineRule="auto"/>
        <w:jc w:val="both"/>
        <w:rPr>
          <w:rFonts w:ascii="Arial" w:hAnsi="Arial" w:cs="Arial"/>
          <w:lang w:eastAsia="en-US"/>
        </w:rPr>
      </w:pPr>
    </w:p>
    <w:p w14:paraId="6E70D587" w14:textId="77777777" w:rsidR="00081A32" w:rsidRPr="00081A32" w:rsidRDefault="00081A32" w:rsidP="00081A32">
      <w:pPr>
        <w:autoSpaceDE w:val="0"/>
        <w:autoSpaceDN w:val="0"/>
        <w:adjustRightInd w:val="0"/>
        <w:spacing w:line="360" w:lineRule="auto"/>
        <w:jc w:val="both"/>
        <w:rPr>
          <w:rFonts w:ascii="Arial" w:hAnsi="Arial" w:cs="Arial"/>
          <w:bCs/>
        </w:rPr>
      </w:pPr>
    </w:p>
    <w:p w14:paraId="166A565E" w14:textId="77777777" w:rsidR="00BD3144" w:rsidRPr="00BD3144" w:rsidRDefault="00BD3144" w:rsidP="00BD3144">
      <w:pPr>
        <w:autoSpaceDE w:val="0"/>
        <w:autoSpaceDN w:val="0"/>
        <w:adjustRightInd w:val="0"/>
        <w:spacing w:line="360" w:lineRule="auto"/>
        <w:jc w:val="both"/>
        <w:rPr>
          <w:rFonts w:ascii="Arial" w:hAnsi="Arial" w:cs="Arial"/>
          <w:b/>
          <w:bCs/>
        </w:rPr>
      </w:pPr>
    </w:p>
    <w:p w14:paraId="08800A2D" w14:textId="77777777" w:rsidR="00BD3144" w:rsidRPr="00BD3144" w:rsidRDefault="00BD3144" w:rsidP="00BD3144">
      <w:pPr>
        <w:autoSpaceDE w:val="0"/>
        <w:autoSpaceDN w:val="0"/>
        <w:adjustRightInd w:val="0"/>
        <w:spacing w:line="360" w:lineRule="auto"/>
        <w:jc w:val="both"/>
        <w:rPr>
          <w:rFonts w:ascii="Arial" w:hAnsi="Arial" w:cs="Arial"/>
          <w:b/>
          <w:bCs/>
        </w:rPr>
      </w:pPr>
    </w:p>
    <w:p w14:paraId="33131267" w14:textId="77777777" w:rsidR="00BD3144" w:rsidRPr="00BD3144" w:rsidRDefault="00BD3144" w:rsidP="00BD3144">
      <w:pPr>
        <w:autoSpaceDE w:val="0"/>
        <w:autoSpaceDN w:val="0"/>
        <w:adjustRightInd w:val="0"/>
        <w:spacing w:line="360" w:lineRule="auto"/>
        <w:jc w:val="both"/>
        <w:rPr>
          <w:rFonts w:ascii="Arial" w:hAnsi="Arial" w:cs="Arial"/>
          <w:b/>
          <w:bCs/>
        </w:rPr>
      </w:pPr>
    </w:p>
    <w:p w14:paraId="7DB5B9C7" w14:textId="77777777" w:rsidR="00BD3144" w:rsidRDefault="00BD3144" w:rsidP="00A31ED9">
      <w:pPr>
        <w:autoSpaceDE w:val="0"/>
        <w:autoSpaceDN w:val="0"/>
        <w:adjustRightInd w:val="0"/>
        <w:rPr>
          <w:rFonts w:ascii="Arial" w:hAnsi="Arial" w:cs="Arial"/>
          <w:b/>
          <w:bCs/>
        </w:rPr>
      </w:pPr>
    </w:p>
    <w:p w14:paraId="3FA5089F" w14:textId="77777777" w:rsidR="00BD3144" w:rsidRDefault="00BD3144" w:rsidP="00A31ED9">
      <w:pPr>
        <w:autoSpaceDE w:val="0"/>
        <w:autoSpaceDN w:val="0"/>
        <w:adjustRightInd w:val="0"/>
        <w:rPr>
          <w:rFonts w:ascii="Arial" w:hAnsi="Arial" w:cs="Arial"/>
          <w:b/>
          <w:bCs/>
        </w:rPr>
      </w:pPr>
    </w:p>
    <w:p w14:paraId="39488305" w14:textId="77777777" w:rsidR="00BD3144" w:rsidRDefault="00BD3144" w:rsidP="00A31ED9">
      <w:pPr>
        <w:autoSpaceDE w:val="0"/>
        <w:autoSpaceDN w:val="0"/>
        <w:adjustRightInd w:val="0"/>
        <w:rPr>
          <w:rFonts w:ascii="Arial" w:hAnsi="Arial" w:cs="Arial"/>
          <w:b/>
          <w:bCs/>
        </w:rPr>
      </w:pPr>
    </w:p>
    <w:p w14:paraId="2DD726B1" w14:textId="77777777" w:rsidR="00BD3144" w:rsidRDefault="00BD3144" w:rsidP="00A31ED9">
      <w:pPr>
        <w:autoSpaceDE w:val="0"/>
        <w:autoSpaceDN w:val="0"/>
        <w:adjustRightInd w:val="0"/>
        <w:rPr>
          <w:rFonts w:ascii="Arial" w:hAnsi="Arial" w:cs="Arial"/>
          <w:b/>
          <w:bCs/>
        </w:rPr>
      </w:pPr>
    </w:p>
    <w:p w14:paraId="31F41FE8" w14:textId="77777777" w:rsidR="00BD3144" w:rsidRDefault="00BD3144" w:rsidP="00A31ED9">
      <w:pPr>
        <w:autoSpaceDE w:val="0"/>
        <w:autoSpaceDN w:val="0"/>
        <w:adjustRightInd w:val="0"/>
        <w:rPr>
          <w:rFonts w:ascii="Arial" w:hAnsi="Arial" w:cs="Arial"/>
          <w:b/>
          <w:bCs/>
        </w:rPr>
      </w:pPr>
    </w:p>
    <w:p w14:paraId="7D78C552" w14:textId="77777777" w:rsidR="00BD3144" w:rsidRDefault="00BD3144" w:rsidP="00A31ED9">
      <w:pPr>
        <w:autoSpaceDE w:val="0"/>
        <w:autoSpaceDN w:val="0"/>
        <w:adjustRightInd w:val="0"/>
        <w:rPr>
          <w:rFonts w:ascii="Arial" w:hAnsi="Arial" w:cs="Arial"/>
          <w:b/>
          <w:bCs/>
        </w:rPr>
      </w:pPr>
    </w:p>
    <w:p w14:paraId="1D36C3EA" w14:textId="77777777" w:rsidR="00BD3144" w:rsidRDefault="00BD3144" w:rsidP="00A31ED9">
      <w:pPr>
        <w:autoSpaceDE w:val="0"/>
        <w:autoSpaceDN w:val="0"/>
        <w:adjustRightInd w:val="0"/>
        <w:rPr>
          <w:rFonts w:ascii="Arial" w:hAnsi="Arial" w:cs="Arial"/>
          <w:b/>
          <w:bCs/>
        </w:rPr>
      </w:pPr>
    </w:p>
    <w:p w14:paraId="5906BBDA" w14:textId="77777777" w:rsidR="00BD3144" w:rsidRDefault="00BD3144" w:rsidP="00A31ED9">
      <w:pPr>
        <w:autoSpaceDE w:val="0"/>
        <w:autoSpaceDN w:val="0"/>
        <w:adjustRightInd w:val="0"/>
        <w:rPr>
          <w:rFonts w:ascii="Arial" w:hAnsi="Arial" w:cs="Arial"/>
          <w:b/>
          <w:bCs/>
        </w:rPr>
      </w:pPr>
    </w:p>
    <w:p w14:paraId="72617DD9" w14:textId="77777777" w:rsidR="00BD3144" w:rsidRDefault="00BD3144" w:rsidP="00A31ED9">
      <w:pPr>
        <w:autoSpaceDE w:val="0"/>
        <w:autoSpaceDN w:val="0"/>
        <w:adjustRightInd w:val="0"/>
        <w:rPr>
          <w:rFonts w:ascii="Arial" w:hAnsi="Arial" w:cs="Arial"/>
          <w:b/>
          <w:bCs/>
        </w:rPr>
      </w:pPr>
    </w:p>
    <w:p w14:paraId="2125DE00" w14:textId="77777777" w:rsidR="00BD3144" w:rsidRDefault="00BD3144" w:rsidP="00A31ED9">
      <w:pPr>
        <w:autoSpaceDE w:val="0"/>
        <w:autoSpaceDN w:val="0"/>
        <w:adjustRightInd w:val="0"/>
        <w:rPr>
          <w:rFonts w:ascii="Arial" w:hAnsi="Arial" w:cs="Arial"/>
          <w:b/>
          <w:bCs/>
        </w:rPr>
      </w:pPr>
    </w:p>
    <w:p w14:paraId="44C27CB1" w14:textId="77777777" w:rsidR="00BD3144" w:rsidRDefault="00BD3144" w:rsidP="00A31ED9">
      <w:pPr>
        <w:autoSpaceDE w:val="0"/>
        <w:autoSpaceDN w:val="0"/>
        <w:adjustRightInd w:val="0"/>
        <w:rPr>
          <w:rFonts w:ascii="Arial" w:hAnsi="Arial" w:cs="Arial"/>
          <w:b/>
          <w:bCs/>
        </w:rPr>
      </w:pPr>
    </w:p>
    <w:p w14:paraId="0039B5E7" w14:textId="77777777" w:rsidR="00861D81" w:rsidRDefault="00861D81" w:rsidP="00A31ED9">
      <w:pPr>
        <w:autoSpaceDE w:val="0"/>
        <w:autoSpaceDN w:val="0"/>
        <w:adjustRightInd w:val="0"/>
        <w:rPr>
          <w:rFonts w:ascii="Arial" w:hAnsi="Arial" w:cs="Arial"/>
          <w:b/>
          <w:bCs/>
        </w:rPr>
      </w:pPr>
    </w:p>
    <w:p w14:paraId="5638CE84" w14:textId="77777777" w:rsidR="00E10D66" w:rsidRDefault="00E10D66" w:rsidP="00A31ED9">
      <w:pPr>
        <w:autoSpaceDE w:val="0"/>
        <w:autoSpaceDN w:val="0"/>
        <w:adjustRightInd w:val="0"/>
        <w:rPr>
          <w:rFonts w:ascii="Arial" w:hAnsi="Arial" w:cs="Arial"/>
          <w:b/>
          <w:bCs/>
        </w:rPr>
      </w:pPr>
    </w:p>
    <w:p w14:paraId="17F28DE8" w14:textId="77777777" w:rsidR="00A7388B" w:rsidRDefault="00A7388B" w:rsidP="006B4DC4">
      <w:pPr>
        <w:autoSpaceDE w:val="0"/>
        <w:autoSpaceDN w:val="0"/>
        <w:adjustRightInd w:val="0"/>
        <w:spacing w:line="360" w:lineRule="auto"/>
        <w:jc w:val="both"/>
        <w:rPr>
          <w:rFonts w:ascii="Arial" w:hAnsi="Arial" w:cs="Arial"/>
          <w:b/>
          <w:bCs/>
        </w:rPr>
      </w:pPr>
    </w:p>
    <w:p w14:paraId="76AEFBF5" w14:textId="77777777" w:rsidR="00B62468" w:rsidRDefault="00B62468" w:rsidP="00D14CC1">
      <w:pPr>
        <w:autoSpaceDE w:val="0"/>
        <w:autoSpaceDN w:val="0"/>
        <w:adjustRightInd w:val="0"/>
        <w:spacing w:line="360" w:lineRule="auto"/>
        <w:jc w:val="both"/>
        <w:rPr>
          <w:rFonts w:ascii="Arial" w:hAnsi="Arial" w:cs="Arial"/>
          <w:b/>
          <w:bCs/>
        </w:rPr>
      </w:pPr>
    </w:p>
    <w:p w14:paraId="2E44ED46" w14:textId="059CB3C3" w:rsidR="00A31ED9" w:rsidRPr="00F80F79" w:rsidRDefault="00911D20" w:rsidP="00D14CC1">
      <w:pPr>
        <w:autoSpaceDE w:val="0"/>
        <w:autoSpaceDN w:val="0"/>
        <w:adjustRightInd w:val="0"/>
        <w:spacing w:line="360" w:lineRule="auto"/>
        <w:jc w:val="both"/>
        <w:rPr>
          <w:rFonts w:ascii="Arial" w:hAnsi="Arial" w:cs="Arial"/>
          <w:b/>
          <w:bCs/>
        </w:rPr>
      </w:pPr>
      <w:r w:rsidRPr="00F80F79">
        <w:rPr>
          <w:rFonts w:ascii="Arial" w:hAnsi="Arial" w:cs="Arial"/>
          <w:b/>
          <w:bCs/>
        </w:rPr>
        <w:lastRenderedPageBreak/>
        <w:t>CAPÍTULO I – HISTÓRICO E</w:t>
      </w:r>
      <w:r w:rsidR="00A31ED9" w:rsidRPr="00F80F79">
        <w:rPr>
          <w:rFonts w:ascii="Arial" w:hAnsi="Arial" w:cs="Arial"/>
          <w:b/>
          <w:bCs/>
        </w:rPr>
        <w:t xml:space="preserve"> COMENTÁRIOS DA LEI 11.340/2006</w:t>
      </w:r>
    </w:p>
    <w:p w14:paraId="254F6C4D" w14:textId="77777777" w:rsidR="00A31ED9" w:rsidRPr="00F80F79" w:rsidRDefault="00A31ED9" w:rsidP="00D14CC1">
      <w:pPr>
        <w:autoSpaceDE w:val="0"/>
        <w:autoSpaceDN w:val="0"/>
        <w:adjustRightInd w:val="0"/>
        <w:spacing w:line="360" w:lineRule="auto"/>
        <w:jc w:val="both"/>
        <w:rPr>
          <w:rFonts w:ascii="Arial" w:hAnsi="Arial" w:cs="Arial"/>
          <w:b/>
          <w:bCs/>
        </w:rPr>
      </w:pPr>
    </w:p>
    <w:p w14:paraId="72FA7F97" w14:textId="57A11857" w:rsidR="00A31ED9" w:rsidRPr="00563C1A" w:rsidRDefault="00563C1A" w:rsidP="00D14CC1">
      <w:pPr>
        <w:autoSpaceDE w:val="0"/>
        <w:autoSpaceDN w:val="0"/>
        <w:adjustRightInd w:val="0"/>
        <w:spacing w:line="360" w:lineRule="auto"/>
        <w:jc w:val="both"/>
        <w:rPr>
          <w:rFonts w:ascii="Arial" w:hAnsi="Arial" w:cs="Arial"/>
          <w:b/>
        </w:rPr>
      </w:pPr>
      <w:r>
        <w:rPr>
          <w:rFonts w:ascii="Arial" w:hAnsi="Arial" w:cs="Arial"/>
          <w:b/>
        </w:rPr>
        <w:t>1.</w:t>
      </w:r>
      <w:r w:rsidR="00323540">
        <w:rPr>
          <w:rFonts w:ascii="Arial" w:hAnsi="Arial" w:cs="Arial"/>
          <w:b/>
        </w:rPr>
        <w:t>1.</w:t>
      </w:r>
      <w:r>
        <w:rPr>
          <w:rFonts w:ascii="Arial" w:hAnsi="Arial" w:cs="Arial"/>
          <w:b/>
        </w:rPr>
        <w:t xml:space="preserve"> </w:t>
      </w:r>
      <w:r w:rsidR="00747844" w:rsidRPr="00F80F79">
        <w:rPr>
          <w:rFonts w:ascii="Arial" w:hAnsi="Arial" w:cs="Arial"/>
          <w:b/>
        </w:rPr>
        <w:t>BREVE HISTÓRICO</w:t>
      </w:r>
    </w:p>
    <w:p w14:paraId="3682BA34" w14:textId="77777777" w:rsidR="00A31ED9" w:rsidRPr="00F80F79" w:rsidRDefault="00A31ED9" w:rsidP="00D14CC1">
      <w:pPr>
        <w:autoSpaceDE w:val="0"/>
        <w:autoSpaceDN w:val="0"/>
        <w:adjustRightInd w:val="0"/>
        <w:spacing w:line="360" w:lineRule="auto"/>
        <w:jc w:val="both"/>
        <w:rPr>
          <w:rFonts w:ascii="Arial" w:hAnsi="Arial" w:cs="Arial"/>
        </w:rPr>
      </w:pPr>
    </w:p>
    <w:p w14:paraId="6FFB7378" w14:textId="77777777" w:rsidR="00C155B0" w:rsidRDefault="00C155B0" w:rsidP="00C155B0">
      <w:pPr>
        <w:spacing w:line="360" w:lineRule="auto"/>
        <w:ind w:firstLine="405"/>
        <w:jc w:val="both"/>
        <w:rPr>
          <w:rFonts w:ascii="Arial" w:hAnsi="Arial" w:cs="Arial"/>
        </w:rPr>
      </w:pPr>
      <w:r>
        <w:rPr>
          <w:rFonts w:ascii="Arial" w:hAnsi="Arial" w:cs="Arial"/>
        </w:rPr>
        <w:t xml:space="preserve">Desde a pré-história, as mulheres sempre foram vistas pela sociedade como seres sem direitos. A violência contra a mulher é vista em todas as fases da história, como por exemplo, no Direito Romano. No qual, as mulheres eram consideradas incapazes para a prática dos atos da vida civil, necessitavam de um homem que lhes representasse e dependiam da </w:t>
      </w:r>
      <w:r>
        <w:rPr>
          <w:rFonts w:ascii="Arial" w:hAnsi="Arial"/>
          <w:shd w:val="clear" w:color="auto" w:fill="FFFFFF"/>
          <w:lang w:eastAsia="en-US"/>
        </w:rPr>
        <w:t>sua autorização até mesmo para a prática de atos da vida cotidiana.</w:t>
      </w:r>
    </w:p>
    <w:p w14:paraId="1C89A8A6" w14:textId="77777777" w:rsidR="00C155B0" w:rsidRDefault="00C155B0" w:rsidP="00C155B0">
      <w:pPr>
        <w:spacing w:line="360" w:lineRule="auto"/>
        <w:ind w:firstLine="405"/>
        <w:jc w:val="both"/>
        <w:rPr>
          <w:rFonts w:ascii="Arial" w:hAnsi="Arial" w:cs="Arial"/>
        </w:rPr>
      </w:pPr>
      <w:r>
        <w:rPr>
          <w:rFonts w:ascii="Arial" w:hAnsi="Arial" w:cs="Arial"/>
        </w:rPr>
        <w:t>Se não bastasse, os homens eram ensinados a dominarem as mulheres, sejam elas, esposas, filhas e irmãs; de modo a vê-las como mero objeto de propriedade.  As mulheres solteiras, eram subordinadas ao poder do chefe de família e quando casadas, eram submetidas ao poder do marido.</w:t>
      </w:r>
    </w:p>
    <w:p w14:paraId="6817AB10" w14:textId="77777777" w:rsidR="00C155B0" w:rsidRDefault="00C155B0" w:rsidP="00C155B0">
      <w:pPr>
        <w:spacing w:line="360" w:lineRule="auto"/>
        <w:ind w:firstLine="405"/>
        <w:jc w:val="both"/>
        <w:rPr>
          <w:rFonts w:ascii="Arial" w:hAnsi="Arial" w:cs="Arial"/>
        </w:rPr>
      </w:pPr>
      <w:r>
        <w:rPr>
          <w:rFonts w:ascii="Arial" w:hAnsi="Arial"/>
          <w:shd w:val="clear" w:color="auto" w:fill="FFFFFF"/>
          <w:lang w:eastAsia="en-US"/>
        </w:rPr>
        <w:t xml:space="preserve">E por mais de três séculos aqui no Brasil, de 1.603 à 1.916 prevaleceram os mesmos direitos aos homens, a aplicação de agressões físicas como forma de punição à mulher. </w:t>
      </w:r>
      <w:r>
        <w:rPr>
          <w:rFonts w:ascii="Arial" w:hAnsi="Arial" w:cs="Arial"/>
        </w:rPr>
        <w:t>Ao comparar o histórico da violência contra a mulher, podemos constatar que foi tardiamente a iniciativa do Brasil em proteger as mulheres de tais violências, uma vez que a mulher há décadas sofre esse tipo de violência dentro do seu próprio lar.</w:t>
      </w:r>
    </w:p>
    <w:p w14:paraId="4B62A7E1" w14:textId="77777777" w:rsidR="009B44A9" w:rsidRPr="00F80F79" w:rsidRDefault="009B44A9" w:rsidP="009B44A9">
      <w:pPr>
        <w:spacing w:line="360" w:lineRule="auto"/>
        <w:ind w:firstLine="405"/>
        <w:jc w:val="both"/>
        <w:rPr>
          <w:rFonts w:ascii="Arial" w:hAnsi="Arial" w:cs="Arial"/>
        </w:rPr>
      </w:pPr>
    </w:p>
    <w:p w14:paraId="356857B5" w14:textId="533DCA66" w:rsidR="00600DDD" w:rsidRDefault="00600DDD" w:rsidP="00D14CC1">
      <w:pPr>
        <w:autoSpaceDE w:val="0"/>
        <w:autoSpaceDN w:val="0"/>
        <w:adjustRightInd w:val="0"/>
        <w:spacing w:line="360" w:lineRule="auto"/>
        <w:jc w:val="both"/>
        <w:rPr>
          <w:rFonts w:ascii="Arial" w:hAnsi="Arial" w:cs="Arial"/>
          <w:b/>
        </w:rPr>
      </w:pPr>
      <w:r w:rsidRPr="00600DDD">
        <w:rPr>
          <w:rFonts w:ascii="Arial" w:hAnsi="Arial" w:cs="Arial"/>
          <w:b/>
        </w:rPr>
        <w:t>1.2. ORIGEM DA LEI MARIA DA PENHA</w:t>
      </w:r>
    </w:p>
    <w:p w14:paraId="1FCBF6B8" w14:textId="77777777" w:rsidR="008F0C0D" w:rsidRDefault="008F0C0D" w:rsidP="00D14CC1">
      <w:pPr>
        <w:autoSpaceDE w:val="0"/>
        <w:autoSpaceDN w:val="0"/>
        <w:adjustRightInd w:val="0"/>
        <w:spacing w:line="360" w:lineRule="auto"/>
        <w:ind w:firstLine="708"/>
        <w:jc w:val="both"/>
        <w:rPr>
          <w:rFonts w:ascii="Arial" w:hAnsi="Arial" w:cs="Arial"/>
        </w:rPr>
      </w:pPr>
    </w:p>
    <w:p w14:paraId="54510547" w14:textId="26BE983E" w:rsidR="000665BC" w:rsidRDefault="00A31ED9" w:rsidP="00D14CC1">
      <w:pPr>
        <w:autoSpaceDE w:val="0"/>
        <w:autoSpaceDN w:val="0"/>
        <w:adjustRightInd w:val="0"/>
        <w:spacing w:line="360" w:lineRule="auto"/>
        <w:ind w:firstLine="708"/>
        <w:jc w:val="both"/>
        <w:rPr>
          <w:rFonts w:ascii="Arial" w:hAnsi="Arial" w:cs="Arial"/>
        </w:rPr>
      </w:pPr>
      <w:r w:rsidRPr="00F80F79">
        <w:rPr>
          <w:rFonts w:ascii="Arial" w:hAnsi="Arial" w:cs="Arial"/>
        </w:rPr>
        <w:t>A origem e denominação de “Lei Maria da Pe</w:t>
      </w:r>
      <w:r w:rsidR="00440C60">
        <w:rPr>
          <w:rFonts w:ascii="Arial" w:hAnsi="Arial" w:cs="Arial"/>
        </w:rPr>
        <w:t>nha”, deu-se em homenagem a mulher Maria da Penha</w:t>
      </w:r>
      <w:r w:rsidRPr="00F80F79">
        <w:rPr>
          <w:rFonts w:ascii="Arial" w:hAnsi="Arial" w:cs="Arial"/>
        </w:rPr>
        <w:t xml:space="preserve"> qu</w:t>
      </w:r>
      <w:r w:rsidR="009D71DD">
        <w:rPr>
          <w:rFonts w:ascii="Arial" w:hAnsi="Arial" w:cs="Arial"/>
        </w:rPr>
        <w:t xml:space="preserve">e sofreu durante seis </w:t>
      </w:r>
      <w:r w:rsidR="00EE3D8A">
        <w:rPr>
          <w:rFonts w:ascii="Arial" w:hAnsi="Arial" w:cs="Arial"/>
        </w:rPr>
        <w:t xml:space="preserve">anos </w:t>
      </w:r>
      <w:r w:rsidRPr="00F80F79">
        <w:rPr>
          <w:rFonts w:ascii="Arial" w:hAnsi="Arial" w:cs="Arial"/>
        </w:rPr>
        <w:t>agressões de seu marido</w:t>
      </w:r>
      <w:r w:rsidR="00505EC8">
        <w:rPr>
          <w:rFonts w:ascii="Arial" w:hAnsi="Arial" w:cs="Arial"/>
        </w:rPr>
        <w:t xml:space="preserve"> colombiano</w:t>
      </w:r>
      <w:r w:rsidR="009D71DD">
        <w:rPr>
          <w:rFonts w:ascii="Arial" w:hAnsi="Arial" w:cs="Arial"/>
        </w:rPr>
        <w:t xml:space="preserve"> Marco Antonio Heredia Viveros.</w:t>
      </w:r>
    </w:p>
    <w:p w14:paraId="11E0631A" w14:textId="78E34249" w:rsidR="003C4D69" w:rsidRPr="00F80F79" w:rsidRDefault="00A31ED9" w:rsidP="00505EC8">
      <w:pPr>
        <w:autoSpaceDE w:val="0"/>
        <w:autoSpaceDN w:val="0"/>
        <w:adjustRightInd w:val="0"/>
        <w:spacing w:line="360" w:lineRule="auto"/>
        <w:ind w:firstLine="708"/>
        <w:jc w:val="both"/>
        <w:rPr>
          <w:rFonts w:ascii="Arial" w:hAnsi="Arial" w:cs="Arial"/>
        </w:rPr>
      </w:pPr>
      <w:r w:rsidRPr="00F80F79">
        <w:rPr>
          <w:rFonts w:ascii="Arial" w:hAnsi="Arial" w:cs="Arial"/>
        </w:rPr>
        <w:t xml:space="preserve">A violência era tão cruel que Maria da Penha </w:t>
      </w:r>
      <w:r w:rsidR="009D71DD">
        <w:rPr>
          <w:rFonts w:ascii="Arial" w:hAnsi="Arial" w:cs="Arial"/>
        </w:rPr>
        <w:t xml:space="preserve">uma dia </w:t>
      </w:r>
      <w:r w:rsidRPr="00F80F79">
        <w:rPr>
          <w:rFonts w:ascii="Arial" w:hAnsi="Arial" w:cs="Arial"/>
        </w:rPr>
        <w:t xml:space="preserve">chegou a ficar </w:t>
      </w:r>
      <w:r w:rsidR="005A3A65">
        <w:rPr>
          <w:rFonts w:ascii="Arial" w:hAnsi="Arial" w:cs="Arial"/>
        </w:rPr>
        <w:t xml:space="preserve">paraplégica. </w:t>
      </w:r>
      <w:r w:rsidRPr="00F80F79">
        <w:rPr>
          <w:rFonts w:ascii="Arial" w:hAnsi="Arial" w:cs="Arial"/>
        </w:rPr>
        <w:t>Rogério Sanches Cunha e Ronaldo Batista Pinto</w:t>
      </w:r>
      <w:r w:rsidR="005F2042" w:rsidRPr="00F80F79">
        <w:rPr>
          <w:rFonts w:ascii="Arial" w:hAnsi="Arial" w:cs="Arial"/>
        </w:rPr>
        <w:t xml:space="preserve">, 2009, p.21 </w:t>
      </w:r>
      <w:r w:rsidRPr="00F80F79">
        <w:rPr>
          <w:rFonts w:ascii="Arial" w:hAnsi="Arial" w:cs="Arial"/>
        </w:rPr>
        <w:t>explicam o porquê dessa denominação:</w:t>
      </w:r>
    </w:p>
    <w:p w14:paraId="69F90923" w14:textId="6CF171FB" w:rsidR="003C4D69" w:rsidRPr="005C2B27" w:rsidRDefault="00243FFE" w:rsidP="000665BC">
      <w:pPr>
        <w:pStyle w:val="NormalWeb"/>
        <w:ind w:left="2268"/>
        <w:jc w:val="both"/>
        <w:rPr>
          <w:rFonts w:ascii="Arial" w:hAnsi="Arial" w:cs="Arial"/>
          <w:sz w:val="20"/>
          <w:szCs w:val="20"/>
        </w:rPr>
      </w:pPr>
      <w:r w:rsidRPr="006B4DC4">
        <w:rPr>
          <w:rFonts w:ascii="Arial" w:hAnsi="Arial" w:cs="Arial"/>
          <w:sz w:val="20"/>
          <w:szCs w:val="20"/>
        </w:rPr>
        <w:t>“</w:t>
      </w:r>
      <w:r w:rsidR="00A31ED9" w:rsidRPr="006B4DC4">
        <w:rPr>
          <w:rFonts w:ascii="Arial" w:hAnsi="Arial" w:cs="Arial"/>
          <w:sz w:val="20"/>
          <w:szCs w:val="20"/>
        </w:rPr>
        <w:t xml:space="preserve">O motivo que levou a lei ser “batizada com esse nome, pelo qual, irreversivelmente, passou a ser conhecida, remonta ao ano de 1983. No dia 29 de Maio desse ano, na cidade de Fortaleza, no Estado do Ceará, a farmacêutica Maria da Penha Maia Fernandes, enquanto dormia, foi atingida por um tiro de espingarda desferido por seu então marido, o economista M.A.H.V, colombiano de origem e naturalizado brasileiro. Em razão desse tiro, que atingiu a vítima em sua coluna, </w:t>
      </w:r>
      <w:r w:rsidR="00A31ED9" w:rsidRPr="006B4DC4">
        <w:rPr>
          <w:rFonts w:ascii="Arial" w:hAnsi="Arial" w:cs="Arial"/>
          <w:sz w:val="20"/>
          <w:szCs w:val="20"/>
        </w:rPr>
        <w:lastRenderedPageBreak/>
        <w:t>destruindo a terceira e quarta vértebras, suportou lesões que deixaram-na paraplégica.[...]</w:t>
      </w:r>
      <w:r w:rsidR="003C4D69">
        <w:rPr>
          <w:rFonts w:ascii="Arial" w:hAnsi="Arial" w:cs="Arial"/>
          <w:sz w:val="20"/>
          <w:szCs w:val="20"/>
        </w:rPr>
        <w:t xml:space="preserve"> </w:t>
      </w:r>
      <w:r w:rsidR="00A31ED9" w:rsidRPr="006B4DC4">
        <w:rPr>
          <w:rFonts w:ascii="Arial" w:hAnsi="Arial" w:cs="Arial"/>
          <w:sz w:val="20"/>
          <w:szCs w:val="20"/>
        </w:rPr>
        <w:t xml:space="preserve">Mas as agressões não se limitaram ao dia 29 de maio de 1983. Passada pouco mais de uma semana, quando já retornara para sua casa, a vítima sofreu novo ataque do marido. Desta feita, quando se banhava, recebeu uma descarga elétrica que, segundo o autor, não seria capaz </w:t>
      </w:r>
      <w:r w:rsidR="005F2042" w:rsidRPr="006B4DC4">
        <w:rPr>
          <w:rFonts w:ascii="Arial" w:hAnsi="Arial" w:cs="Arial"/>
          <w:sz w:val="20"/>
          <w:szCs w:val="20"/>
        </w:rPr>
        <w:t>de produzir-lhe qualquer lesão.</w:t>
      </w:r>
      <w:r w:rsidRPr="006B4DC4">
        <w:rPr>
          <w:rFonts w:ascii="Arial" w:hAnsi="Arial" w:cs="Arial"/>
          <w:sz w:val="20"/>
          <w:szCs w:val="20"/>
        </w:rPr>
        <w:t>”</w:t>
      </w:r>
    </w:p>
    <w:p w14:paraId="36FF6FF2" w14:textId="77777777" w:rsidR="00C155B0" w:rsidRDefault="00C155B0" w:rsidP="00C155B0">
      <w:pPr>
        <w:autoSpaceDE w:val="0"/>
        <w:autoSpaceDN w:val="0"/>
        <w:adjustRightInd w:val="0"/>
        <w:spacing w:line="360" w:lineRule="auto"/>
        <w:ind w:firstLine="708"/>
        <w:jc w:val="both"/>
        <w:rPr>
          <w:rFonts w:ascii="Arial" w:hAnsi="Arial" w:cs="Arial"/>
        </w:rPr>
      </w:pPr>
      <w:r>
        <w:rPr>
          <w:rFonts w:ascii="Arial" w:hAnsi="Arial" w:cs="Arial"/>
        </w:rPr>
        <w:t xml:space="preserve">A história de Maria da Penha não era apenas um caso isolado, era um exemplo do que acontecia no Brasil todos os dias e os agressores nunca foram punidos. O caso da Lei Maria da Penha aconteceu em 1983 e, somente em outubro de 2002, seu agressor foi condenado pela justiça Brasileira, isso porque, Maria da Penha precisou denunciar o Brasil por omissão nos casos de violência contra a mulher na Comissão Interamericana de Direitos Humanos (CIDH) da Organização dos Estados Americanos (OEA), caso contrário a história de Maria da Penha nunca teria tido justiça. </w:t>
      </w:r>
    </w:p>
    <w:p w14:paraId="00767421" w14:textId="77777777" w:rsidR="00C155B0" w:rsidRDefault="00C155B0" w:rsidP="00C155B0">
      <w:pPr>
        <w:autoSpaceDE w:val="0"/>
        <w:autoSpaceDN w:val="0"/>
        <w:adjustRightInd w:val="0"/>
        <w:spacing w:line="360" w:lineRule="auto"/>
        <w:ind w:firstLine="708"/>
        <w:jc w:val="both"/>
        <w:rPr>
          <w:rFonts w:ascii="Arial" w:hAnsi="Arial" w:cs="Arial"/>
        </w:rPr>
      </w:pPr>
      <w:r>
        <w:rPr>
          <w:rFonts w:ascii="Arial" w:hAnsi="Arial" w:cs="Arial"/>
        </w:rPr>
        <w:t xml:space="preserve">O caso de Maria da Penha ganhou uma dimensão internacional e após inúmeras lutas, em 2002 foi formado um consórcio de ONGs Feministas para a elaboração de uma lei de combate à violência doméstica e familiar contra a mulher. O Governo Federal batizou a lei com seu nome, Maria da Penha, que se tornou mais do que um nome que batiza uma lei, mas um símbolo da luta contra violência doméstica e familiar. E no dia 7 de Agosto de 2006 a Lei </w:t>
      </w:r>
      <w:r>
        <w:rPr>
          <w:rFonts w:ascii="Arial" w:hAnsi="Arial" w:cs="Arial"/>
          <w:bCs/>
        </w:rPr>
        <w:t>11.340/2006</w:t>
      </w:r>
      <w:r>
        <w:rPr>
          <w:rFonts w:ascii="Arial" w:hAnsi="Arial" w:cs="Arial"/>
        </w:rPr>
        <w:t xml:space="preserve"> foi sancionada pelo presidente Luiz Inácio Lula da Silva.</w:t>
      </w:r>
    </w:p>
    <w:p w14:paraId="3D22F883" w14:textId="77777777" w:rsidR="00BC4726" w:rsidRDefault="00BC4726" w:rsidP="00240625">
      <w:pPr>
        <w:widowControl w:val="0"/>
        <w:tabs>
          <w:tab w:val="left" w:pos="567"/>
          <w:tab w:val="left" w:pos="709"/>
        </w:tabs>
        <w:autoSpaceDE w:val="0"/>
        <w:autoSpaceDN w:val="0"/>
        <w:adjustRightInd w:val="0"/>
        <w:spacing w:line="360" w:lineRule="auto"/>
        <w:jc w:val="both"/>
        <w:rPr>
          <w:rFonts w:ascii="Arial" w:hAnsi="Arial" w:cs="Arial"/>
        </w:rPr>
      </w:pPr>
    </w:p>
    <w:p w14:paraId="022A43D4" w14:textId="77777777" w:rsidR="000665BC" w:rsidRDefault="000665BC" w:rsidP="00240625">
      <w:pPr>
        <w:widowControl w:val="0"/>
        <w:tabs>
          <w:tab w:val="left" w:pos="567"/>
          <w:tab w:val="left" w:pos="709"/>
        </w:tabs>
        <w:autoSpaceDE w:val="0"/>
        <w:autoSpaceDN w:val="0"/>
        <w:adjustRightInd w:val="0"/>
        <w:spacing w:line="360" w:lineRule="auto"/>
        <w:jc w:val="both"/>
        <w:rPr>
          <w:rFonts w:ascii="Arial" w:hAnsi="Arial" w:cs="Arial"/>
          <w:b/>
          <w:bCs/>
        </w:rPr>
      </w:pPr>
    </w:p>
    <w:p w14:paraId="2A78C90D" w14:textId="77777777" w:rsidR="000665BC" w:rsidRDefault="000665BC" w:rsidP="00240625">
      <w:pPr>
        <w:widowControl w:val="0"/>
        <w:tabs>
          <w:tab w:val="left" w:pos="567"/>
          <w:tab w:val="left" w:pos="709"/>
        </w:tabs>
        <w:autoSpaceDE w:val="0"/>
        <w:autoSpaceDN w:val="0"/>
        <w:adjustRightInd w:val="0"/>
        <w:spacing w:line="360" w:lineRule="auto"/>
        <w:jc w:val="both"/>
        <w:rPr>
          <w:rFonts w:ascii="Arial" w:hAnsi="Arial" w:cs="Arial"/>
          <w:b/>
          <w:bCs/>
        </w:rPr>
      </w:pPr>
    </w:p>
    <w:p w14:paraId="76C5B191" w14:textId="77777777" w:rsidR="000665BC" w:rsidRDefault="000665BC" w:rsidP="00240625">
      <w:pPr>
        <w:widowControl w:val="0"/>
        <w:tabs>
          <w:tab w:val="left" w:pos="567"/>
          <w:tab w:val="left" w:pos="709"/>
        </w:tabs>
        <w:autoSpaceDE w:val="0"/>
        <w:autoSpaceDN w:val="0"/>
        <w:adjustRightInd w:val="0"/>
        <w:spacing w:line="360" w:lineRule="auto"/>
        <w:jc w:val="both"/>
        <w:rPr>
          <w:rFonts w:ascii="Arial" w:hAnsi="Arial" w:cs="Arial"/>
          <w:b/>
          <w:bCs/>
        </w:rPr>
      </w:pPr>
    </w:p>
    <w:p w14:paraId="193A0136" w14:textId="77777777" w:rsidR="000665BC" w:rsidRDefault="000665BC" w:rsidP="00240625">
      <w:pPr>
        <w:widowControl w:val="0"/>
        <w:tabs>
          <w:tab w:val="left" w:pos="567"/>
          <w:tab w:val="left" w:pos="709"/>
        </w:tabs>
        <w:autoSpaceDE w:val="0"/>
        <w:autoSpaceDN w:val="0"/>
        <w:adjustRightInd w:val="0"/>
        <w:spacing w:line="360" w:lineRule="auto"/>
        <w:jc w:val="both"/>
        <w:rPr>
          <w:rFonts w:ascii="Arial" w:hAnsi="Arial" w:cs="Arial"/>
          <w:b/>
          <w:bCs/>
        </w:rPr>
      </w:pPr>
    </w:p>
    <w:p w14:paraId="614D4011" w14:textId="77777777" w:rsidR="000665BC" w:rsidRDefault="000665BC" w:rsidP="00240625">
      <w:pPr>
        <w:widowControl w:val="0"/>
        <w:tabs>
          <w:tab w:val="left" w:pos="567"/>
          <w:tab w:val="left" w:pos="709"/>
        </w:tabs>
        <w:autoSpaceDE w:val="0"/>
        <w:autoSpaceDN w:val="0"/>
        <w:adjustRightInd w:val="0"/>
        <w:spacing w:line="360" w:lineRule="auto"/>
        <w:jc w:val="both"/>
        <w:rPr>
          <w:rFonts w:ascii="Arial" w:hAnsi="Arial" w:cs="Arial"/>
          <w:b/>
          <w:bCs/>
        </w:rPr>
      </w:pPr>
    </w:p>
    <w:p w14:paraId="6B9FC901" w14:textId="77777777" w:rsidR="000665BC" w:rsidRDefault="000665BC" w:rsidP="00240625">
      <w:pPr>
        <w:widowControl w:val="0"/>
        <w:tabs>
          <w:tab w:val="left" w:pos="567"/>
          <w:tab w:val="left" w:pos="709"/>
        </w:tabs>
        <w:autoSpaceDE w:val="0"/>
        <w:autoSpaceDN w:val="0"/>
        <w:adjustRightInd w:val="0"/>
        <w:spacing w:line="360" w:lineRule="auto"/>
        <w:jc w:val="both"/>
        <w:rPr>
          <w:rFonts w:ascii="Arial" w:hAnsi="Arial" w:cs="Arial"/>
          <w:b/>
          <w:bCs/>
        </w:rPr>
      </w:pPr>
    </w:p>
    <w:p w14:paraId="2E6F8DD3" w14:textId="54BE2746" w:rsidR="004C6DCF" w:rsidRDefault="004C6DCF" w:rsidP="00D14CC1">
      <w:pPr>
        <w:widowControl w:val="0"/>
        <w:tabs>
          <w:tab w:val="left" w:pos="567"/>
          <w:tab w:val="left" w:pos="709"/>
        </w:tabs>
        <w:autoSpaceDE w:val="0"/>
        <w:autoSpaceDN w:val="0"/>
        <w:adjustRightInd w:val="0"/>
        <w:spacing w:line="360" w:lineRule="auto"/>
        <w:jc w:val="both"/>
        <w:rPr>
          <w:rFonts w:ascii="Arial" w:hAnsi="Arial" w:cs="Arial"/>
          <w:b/>
          <w:bCs/>
        </w:rPr>
      </w:pPr>
    </w:p>
    <w:p w14:paraId="4172DA76" w14:textId="77777777" w:rsidR="009D71DD" w:rsidRDefault="009D71DD" w:rsidP="00D14CC1">
      <w:pPr>
        <w:widowControl w:val="0"/>
        <w:tabs>
          <w:tab w:val="left" w:pos="567"/>
          <w:tab w:val="left" w:pos="709"/>
        </w:tabs>
        <w:autoSpaceDE w:val="0"/>
        <w:autoSpaceDN w:val="0"/>
        <w:adjustRightInd w:val="0"/>
        <w:spacing w:line="360" w:lineRule="auto"/>
        <w:jc w:val="both"/>
        <w:rPr>
          <w:rFonts w:ascii="Arial" w:hAnsi="Arial" w:cs="Arial"/>
          <w:b/>
          <w:bCs/>
        </w:rPr>
      </w:pPr>
    </w:p>
    <w:p w14:paraId="77345C53" w14:textId="77777777" w:rsidR="00881EE5" w:rsidRDefault="00881EE5" w:rsidP="00D14CC1">
      <w:pPr>
        <w:widowControl w:val="0"/>
        <w:tabs>
          <w:tab w:val="left" w:pos="567"/>
          <w:tab w:val="left" w:pos="709"/>
        </w:tabs>
        <w:autoSpaceDE w:val="0"/>
        <w:autoSpaceDN w:val="0"/>
        <w:adjustRightInd w:val="0"/>
        <w:spacing w:line="360" w:lineRule="auto"/>
        <w:jc w:val="both"/>
        <w:rPr>
          <w:rFonts w:ascii="Arial" w:hAnsi="Arial" w:cs="Arial"/>
          <w:b/>
          <w:bCs/>
        </w:rPr>
      </w:pPr>
    </w:p>
    <w:p w14:paraId="5B51D36E" w14:textId="77777777" w:rsidR="00C155B0" w:rsidRDefault="00C155B0" w:rsidP="00D14CC1">
      <w:pPr>
        <w:widowControl w:val="0"/>
        <w:tabs>
          <w:tab w:val="left" w:pos="567"/>
          <w:tab w:val="left" w:pos="709"/>
        </w:tabs>
        <w:autoSpaceDE w:val="0"/>
        <w:autoSpaceDN w:val="0"/>
        <w:adjustRightInd w:val="0"/>
        <w:spacing w:line="360" w:lineRule="auto"/>
        <w:jc w:val="both"/>
        <w:rPr>
          <w:rFonts w:ascii="Arial" w:hAnsi="Arial" w:cs="Arial"/>
          <w:b/>
          <w:bCs/>
        </w:rPr>
      </w:pPr>
    </w:p>
    <w:p w14:paraId="6D28FAB3" w14:textId="77777777" w:rsidR="00C155B0" w:rsidRDefault="00C155B0" w:rsidP="00D14CC1">
      <w:pPr>
        <w:widowControl w:val="0"/>
        <w:tabs>
          <w:tab w:val="left" w:pos="567"/>
          <w:tab w:val="left" w:pos="709"/>
        </w:tabs>
        <w:autoSpaceDE w:val="0"/>
        <w:autoSpaceDN w:val="0"/>
        <w:adjustRightInd w:val="0"/>
        <w:spacing w:line="360" w:lineRule="auto"/>
        <w:jc w:val="both"/>
        <w:rPr>
          <w:rFonts w:ascii="Arial" w:hAnsi="Arial" w:cs="Arial"/>
          <w:b/>
          <w:bCs/>
        </w:rPr>
      </w:pPr>
    </w:p>
    <w:p w14:paraId="5826A53A" w14:textId="77777777" w:rsidR="00C155B0" w:rsidRDefault="00C155B0" w:rsidP="00D14CC1">
      <w:pPr>
        <w:widowControl w:val="0"/>
        <w:tabs>
          <w:tab w:val="left" w:pos="567"/>
          <w:tab w:val="left" w:pos="709"/>
        </w:tabs>
        <w:autoSpaceDE w:val="0"/>
        <w:autoSpaceDN w:val="0"/>
        <w:adjustRightInd w:val="0"/>
        <w:spacing w:line="360" w:lineRule="auto"/>
        <w:jc w:val="both"/>
        <w:rPr>
          <w:rFonts w:ascii="Arial" w:hAnsi="Arial" w:cs="Arial"/>
          <w:b/>
          <w:bCs/>
        </w:rPr>
      </w:pPr>
    </w:p>
    <w:p w14:paraId="6E33C917" w14:textId="77777777" w:rsidR="009D71DD" w:rsidRDefault="009D71DD" w:rsidP="00D14CC1">
      <w:pPr>
        <w:widowControl w:val="0"/>
        <w:tabs>
          <w:tab w:val="left" w:pos="567"/>
          <w:tab w:val="left" w:pos="709"/>
        </w:tabs>
        <w:autoSpaceDE w:val="0"/>
        <w:autoSpaceDN w:val="0"/>
        <w:adjustRightInd w:val="0"/>
        <w:spacing w:line="360" w:lineRule="auto"/>
        <w:jc w:val="both"/>
        <w:rPr>
          <w:rFonts w:ascii="Arial" w:hAnsi="Arial" w:cs="Arial"/>
          <w:b/>
          <w:bCs/>
        </w:rPr>
      </w:pPr>
    </w:p>
    <w:p w14:paraId="711D8656" w14:textId="586D4726" w:rsidR="00EE2705" w:rsidRDefault="00AF0074" w:rsidP="00D14CC1">
      <w:pPr>
        <w:widowControl w:val="0"/>
        <w:tabs>
          <w:tab w:val="left" w:pos="567"/>
          <w:tab w:val="left" w:pos="709"/>
        </w:tabs>
        <w:autoSpaceDE w:val="0"/>
        <w:autoSpaceDN w:val="0"/>
        <w:adjustRightInd w:val="0"/>
        <w:spacing w:line="360" w:lineRule="auto"/>
        <w:jc w:val="both"/>
        <w:rPr>
          <w:rFonts w:ascii="Arial" w:hAnsi="Arial" w:cs="Arial"/>
        </w:rPr>
      </w:pPr>
      <w:r w:rsidRPr="003032C3">
        <w:rPr>
          <w:rFonts w:ascii="Arial" w:hAnsi="Arial" w:cs="Arial"/>
          <w:b/>
          <w:bCs/>
        </w:rPr>
        <w:lastRenderedPageBreak/>
        <w:t xml:space="preserve">CAPÍTULO II </w:t>
      </w:r>
      <w:r>
        <w:rPr>
          <w:rFonts w:ascii="Arial" w:hAnsi="Arial" w:cs="Arial"/>
          <w:b/>
          <w:bCs/>
        </w:rPr>
        <w:t>–</w:t>
      </w:r>
      <w:r w:rsidRPr="003032C3">
        <w:rPr>
          <w:rFonts w:ascii="Arial" w:hAnsi="Arial" w:cs="Arial"/>
          <w:b/>
          <w:bCs/>
        </w:rPr>
        <w:t xml:space="preserve"> </w:t>
      </w:r>
      <w:r>
        <w:rPr>
          <w:rFonts w:ascii="Arial" w:hAnsi="Arial" w:cs="Arial"/>
          <w:b/>
          <w:bCs/>
        </w:rPr>
        <w:t>A LEI E O DIREITO</w:t>
      </w:r>
    </w:p>
    <w:p w14:paraId="5FE708EB" w14:textId="484B2C20" w:rsidR="00861D81" w:rsidRPr="003C4D69" w:rsidRDefault="00240625" w:rsidP="00D14CC1">
      <w:pPr>
        <w:pStyle w:val="NormalWeb"/>
        <w:spacing w:line="360" w:lineRule="auto"/>
        <w:jc w:val="both"/>
        <w:rPr>
          <w:rFonts w:ascii="Arial" w:hAnsi="Arial" w:cs="Arial"/>
          <w:b/>
        </w:rPr>
      </w:pPr>
      <w:r>
        <w:rPr>
          <w:rFonts w:ascii="Arial" w:hAnsi="Arial" w:cs="Arial"/>
          <w:b/>
        </w:rPr>
        <w:t>2.1</w:t>
      </w:r>
      <w:r w:rsidR="00EE2705" w:rsidRPr="00EE2705">
        <w:rPr>
          <w:rFonts w:ascii="Arial" w:hAnsi="Arial" w:cs="Arial"/>
          <w:b/>
        </w:rPr>
        <w:t>.</w:t>
      </w:r>
      <w:r w:rsidR="00EE2705">
        <w:rPr>
          <w:rFonts w:ascii="Arial" w:hAnsi="Arial" w:cs="Arial"/>
          <w:b/>
        </w:rPr>
        <w:t xml:space="preserve"> D</w:t>
      </w:r>
      <w:r w:rsidR="00861D81">
        <w:rPr>
          <w:rFonts w:ascii="Arial" w:hAnsi="Arial" w:cs="Arial"/>
          <w:b/>
        </w:rPr>
        <w:t xml:space="preserve">AS </w:t>
      </w:r>
      <w:r w:rsidR="00861D81" w:rsidRPr="003C4D69">
        <w:rPr>
          <w:rFonts w:ascii="Arial" w:hAnsi="Arial" w:cs="Arial"/>
          <w:b/>
        </w:rPr>
        <w:t>FORMAS DE VIOLÊNCIA DOMÉSTICA</w:t>
      </w:r>
    </w:p>
    <w:p w14:paraId="21EBF7A5" w14:textId="77777777" w:rsidR="00C155B0" w:rsidRDefault="00C155B0" w:rsidP="00C155B0">
      <w:pPr>
        <w:autoSpaceDE w:val="0"/>
        <w:autoSpaceDN w:val="0"/>
        <w:adjustRightInd w:val="0"/>
        <w:spacing w:line="360" w:lineRule="auto"/>
        <w:ind w:firstLine="708"/>
        <w:jc w:val="both"/>
        <w:rPr>
          <w:rFonts w:ascii="Arial" w:eastAsiaTheme="minorHAnsi" w:hAnsi="Arial" w:cs="Arial"/>
          <w:lang w:eastAsia="en-US"/>
        </w:rPr>
      </w:pPr>
      <w:r>
        <w:rPr>
          <w:rFonts w:ascii="Arial" w:eastAsiaTheme="minorHAnsi" w:hAnsi="Arial" w:cs="Arial"/>
          <w:lang w:eastAsia="en-US"/>
        </w:rPr>
        <w:t>O lar familiar é um lugar onde encontramos refúgio e segurança mas para muitas mulheres este não é o caso, inclusive a violência e abusos acontecem dentro de seus próprios lares com pessoas de família. Estas violências ocorrem pela desigualdade existente nas relações de poder entre homens e mulheres, bem como da discriminação de gênero ainda presente no meio famíliar.</w:t>
      </w:r>
    </w:p>
    <w:p w14:paraId="74884111" w14:textId="77777777" w:rsidR="00C155B0" w:rsidRDefault="00C155B0" w:rsidP="00C155B0">
      <w:pPr>
        <w:autoSpaceDE w:val="0"/>
        <w:autoSpaceDN w:val="0"/>
        <w:adjustRightInd w:val="0"/>
        <w:spacing w:line="360" w:lineRule="auto"/>
        <w:ind w:firstLine="851"/>
        <w:jc w:val="both"/>
        <w:rPr>
          <w:rFonts w:ascii="Arial" w:eastAsiaTheme="minorHAnsi" w:hAnsi="Arial" w:cs="Arial"/>
          <w:lang w:eastAsia="en-US"/>
        </w:rPr>
      </w:pPr>
      <w:r>
        <w:rPr>
          <w:rFonts w:ascii="Arial" w:eastAsiaTheme="minorHAnsi" w:hAnsi="Arial" w:cs="Arial"/>
          <w:lang w:eastAsia="en-US"/>
        </w:rPr>
        <w:t>Na análise de Stela Valéria Soares de Farias Cavalcanti (2007, p.29), a violência assim se define:</w:t>
      </w:r>
    </w:p>
    <w:p w14:paraId="18CAA6EC" w14:textId="77777777" w:rsidR="00D520AF" w:rsidRPr="003C4D69" w:rsidRDefault="00D520AF" w:rsidP="000665BC">
      <w:pPr>
        <w:autoSpaceDE w:val="0"/>
        <w:autoSpaceDN w:val="0"/>
        <w:adjustRightInd w:val="0"/>
        <w:spacing w:line="360" w:lineRule="auto"/>
        <w:ind w:firstLine="851"/>
        <w:jc w:val="both"/>
        <w:rPr>
          <w:rFonts w:ascii="Arial" w:eastAsiaTheme="minorHAnsi" w:hAnsi="Arial" w:cs="Arial"/>
          <w:lang w:eastAsia="en-US"/>
        </w:rPr>
      </w:pPr>
    </w:p>
    <w:p w14:paraId="2ED7BD6C" w14:textId="56A20136" w:rsidR="00861D81" w:rsidRDefault="00474E1A" w:rsidP="000A582F">
      <w:pPr>
        <w:autoSpaceDE w:val="0"/>
        <w:autoSpaceDN w:val="0"/>
        <w:adjustRightInd w:val="0"/>
        <w:ind w:left="2268"/>
        <w:jc w:val="both"/>
        <w:rPr>
          <w:rFonts w:ascii="Arial" w:eastAsiaTheme="minorHAnsi" w:hAnsi="Arial" w:cs="Arial"/>
          <w:sz w:val="20"/>
          <w:szCs w:val="20"/>
          <w:lang w:eastAsia="en-US"/>
        </w:rPr>
      </w:pPr>
      <w:r>
        <w:rPr>
          <w:rFonts w:ascii="Arial" w:eastAsiaTheme="minorHAnsi" w:hAnsi="Arial" w:cs="Arial"/>
          <w:sz w:val="20"/>
          <w:szCs w:val="20"/>
          <w:lang w:eastAsia="en-US"/>
        </w:rPr>
        <w:t>“</w:t>
      </w:r>
      <w:r w:rsidR="00861D81" w:rsidRPr="00861D81">
        <w:rPr>
          <w:rFonts w:ascii="Arial" w:eastAsiaTheme="minorHAnsi" w:hAnsi="Arial" w:cs="Arial"/>
          <w:sz w:val="20"/>
          <w:szCs w:val="20"/>
          <w:lang w:eastAsia="en-US"/>
        </w:rPr>
        <w:t>É um ato de brutalidade, abuso, constrangimento, desrespeito, discriminação, impedimento, imposição, invasão, ofensa, proibição, sevícia, agressão física, psíquica, moral ou patrimonial contra alguém e caracteriza relações intersubjetivas e sociais definidas pela ofensa e intimidação pelo medo e terror.</w:t>
      </w:r>
      <w:r>
        <w:rPr>
          <w:rFonts w:ascii="Arial" w:eastAsiaTheme="minorHAnsi" w:hAnsi="Arial" w:cs="Arial"/>
          <w:sz w:val="20"/>
          <w:szCs w:val="20"/>
          <w:lang w:eastAsia="en-US"/>
        </w:rPr>
        <w:t>”</w:t>
      </w:r>
    </w:p>
    <w:p w14:paraId="55138A39" w14:textId="77777777" w:rsidR="00D62616" w:rsidRDefault="00D62616" w:rsidP="00D62616">
      <w:pPr>
        <w:autoSpaceDE w:val="0"/>
        <w:autoSpaceDN w:val="0"/>
        <w:adjustRightInd w:val="0"/>
        <w:spacing w:line="360" w:lineRule="auto"/>
        <w:jc w:val="both"/>
        <w:rPr>
          <w:rFonts w:ascii="Arial" w:eastAsiaTheme="minorHAnsi" w:hAnsi="Arial" w:cs="Arial"/>
          <w:lang w:eastAsia="en-US"/>
        </w:rPr>
      </w:pPr>
    </w:p>
    <w:p w14:paraId="5558D65C" w14:textId="77777777" w:rsidR="00C155B0" w:rsidRDefault="00C155B0" w:rsidP="00C155B0">
      <w:pPr>
        <w:autoSpaceDE w:val="0"/>
        <w:autoSpaceDN w:val="0"/>
        <w:adjustRightInd w:val="0"/>
        <w:spacing w:line="360" w:lineRule="auto"/>
        <w:ind w:firstLine="708"/>
        <w:jc w:val="both"/>
        <w:rPr>
          <w:rFonts w:ascii="Arial" w:eastAsiaTheme="minorHAnsi" w:hAnsi="Arial" w:cs="Arial"/>
          <w:lang w:eastAsia="en-US"/>
        </w:rPr>
      </w:pPr>
      <w:r>
        <w:rPr>
          <w:rFonts w:ascii="Arial" w:eastAsiaTheme="minorHAnsi" w:hAnsi="Arial" w:cs="Arial"/>
          <w:lang w:eastAsia="en-US"/>
        </w:rPr>
        <w:t>Portanto, considera-se violência doméstica e familiar toda espécie de agressão, ato, omissão ou conduta, direta ou indiretamente, dirigida contra mulher em um determinado ambiente (doméstico, familiar ou de intimidade), baseada no gênero, que lhe cause morte, lesão, sofrimento físico, sexual ou psicológico e dano moral ou patrimonial. Com a finalidade específica de intimidá-la, puni-la, humilhá-la ou recusar-lhe a dignidade humana.</w:t>
      </w:r>
    </w:p>
    <w:p w14:paraId="6431C659" w14:textId="77777777" w:rsidR="001F28F7" w:rsidRDefault="001F28F7" w:rsidP="001F28F7">
      <w:pPr>
        <w:autoSpaceDE w:val="0"/>
        <w:autoSpaceDN w:val="0"/>
        <w:adjustRightInd w:val="0"/>
        <w:spacing w:line="360" w:lineRule="auto"/>
        <w:ind w:firstLine="708"/>
        <w:jc w:val="both"/>
        <w:rPr>
          <w:rFonts w:ascii="Arial" w:eastAsiaTheme="minorHAnsi" w:hAnsi="Arial" w:cs="Arial"/>
          <w:lang w:eastAsia="en-US"/>
        </w:rPr>
      </w:pPr>
    </w:p>
    <w:p w14:paraId="4046F0A3" w14:textId="77777777" w:rsidR="001F28F7" w:rsidRPr="000665BC" w:rsidRDefault="001F28F7" w:rsidP="001F28F7">
      <w:pPr>
        <w:ind w:left="2268"/>
        <w:jc w:val="both"/>
        <w:rPr>
          <w:rFonts w:ascii="Arial" w:hAnsi="Arial" w:cs="Arial"/>
          <w:sz w:val="20"/>
          <w:szCs w:val="20"/>
          <w:lang w:eastAsia="en-US"/>
        </w:rPr>
      </w:pPr>
      <w:r w:rsidRPr="000665BC">
        <w:rPr>
          <w:rFonts w:ascii="Arial" w:hAnsi="Arial" w:cs="Arial"/>
          <w:bCs/>
          <w:sz w:val="20"/>
          <w:szCs w:val="20"/>
          <w:lang w:eastAsia="en-US"/>
        </w:rPr>
        <w:t>Art. 5º</w:t>
      </w:r>
      <w:r w:rsidRPr="000665BC">
        <w:rPr>
          <w:rFonts w:ascii="Arial" w:hAnsi="Arial" w:cs="Arial"/>
          <w:sz w:val="20"/>
          <w:szCs w:val="20"/>
          <w:lang w:eastAsia="en-US"/>
        </w:rPr>
        <w:t> Para os efeitos desta Lei, configura violência doméstica e familiar contra a mulher qualquer ação ou omissão baseada no gênero que lhe cause morte, lesão, sofrimento físico, sexual ou psicológico e dano moral ou patrimonial: (Vide Lei complementar nº 150, de 2015)</w:t>
      </w:r>
    </w:p>
    <w:p w14:paraId="7C8A642B" w14:textId="77777777" w:rsidR="001F28F7" w:rsidRPr="001F28F7" w:rsidRDefault="001F28F7" w:rsidP="001F28F7">
      <w:pPr>
        <w:ind w:left="2268"/>
        <w:jc w:val="both"/>
        <w:rPr>
          <w:rFonts w:ascii="Arial" w:hAnsi="Arial" w:cs="Arial"/>
          <w:sz w:val="20"/>
          <w:szCs w:val="20"/>
          <w:lang w:eastAsia="en-US"/>
        </w:rPr>
      </w:pPr>
      <w:r w:rsidRPr="000665BC">
        <w:rPr>
          <w:rFonts w:ascii="Arial" w:hAnsi="Arial" w:cs="Arial"/>
          <w:bCs/>
          <w:sz w:val="20"/>
          <w:szCs w:val="20"/>
          <w:lang w:eastAsia="en-US"/>
        </w:rPr>
        <w:t>I</w:t>
      </w:r>
      <w:r w:rsidRPr="000665BC">
        <w:rPr>
          <w:rFonts w:ascii="Arial" w:hAnsi="Arial" w:cs="Arial"/>
          <w:sz w:val="20"/>
          <w:szCs w:val="20"/>
          <w:lang w:eastAsia="en-US"/>
        </w:rPr>
        <w:t> - no âmbito da unidade doméstica, compreendida como o espaço de convívio permanente</w:t>
      </w:r>
      <w:r w:rsidRPr="001F28F7">
        <w:rPr>
          <w:rFonts w:ascii="Arial" w:hAnsi="Arial" w:cs="Arial"/>
          <w:sz w:val="20"/>
          <w:szCs w:val="20"/>
          <w:lang w:eastAsia="en-US"/>
        </w:rPr>
        <w:t xml:space="preserve"> de pessoas, com ou sem vínculo familiar, inclusive as esporadicamente agregadas;</w:t>
      </w:r>
    </w:p>
    <w:p w14:paraId="4D96BEEE" w14:textId="77777777" w:rsidR="00D62616" w:rsidRDefault="00D62616" w:rsidP="001F28F7">
      <w:pPr>
        <w:autoSpaceDE w:val="0"/>
        <w:autoSpaceDN w:val="0"/>
        <w:adjustRightInd w:val="0"/>
        <w:spacing w:line="360" w:lineRule="auto"/>
        <w:jc w:val="both"/>
        <w:rPr>
          <w:rFonts w:ascii="Arial" w:eastAsiaTheme="minorHAnsi" w:hAnsi="Arial" w:cs="Arial"/>
          <w:lang w:eastAsia="en-US"/>
        </w:rPr>
      </w:pPr>
    </w:p>
    <w:p w14:paraId="425F3A93" w14:textId="55C5BF47" w:rsidR="00861D81" w:rsidRDefault="00861D81" w:rsidP="000665BC">
      <w:pPr>
        <w:autoSpaceDE w:val="0"/>
        <w:autoSpaceDN w:val="0"/>
        <w:adjustRightInd w:val="0"/>
        <w:spacing w:line="360" w:lineRule="auto"/>
        <w:ind w:firstLine="708"/>
        <w:jc w:val="both"/>
        <w:rPr>
          <w:rFonts w:ascii="Arial" w:eastAsiaTheme="minorHAnsi" w:hAnsi="Arial" w:cs="Arial"/>
          <w:lang w:eastAsia="en-US"/>
        </w:rPr>
      </w:pPr>
      <w:r w:rsidRPr="003711FD">
        <w:rPr>
          <w:rFonts w:ascii="Arial" w:eastAsiaTheme="minorHAnsi" w:hAnsi="Arial" w:cs="Arial"/>
          <w:lang w:eastAsia="en-US"/>
        </w:rPr>
        <w:t>As formas típica</w:t>
      </w:r>
      <w:r w:rsidR="00EE2705">
        <w:rPr>
          <w:rFonts w:ascii="Arial" w:eastAsiaTheme="minorHAnsi" w:hAnsi="Arial" w:cs="Arial"/>
          <w:lang w:eastAsia="en-US"/>
        </w:rPr>
        <w:t>s</w:t>
      </w:r>
      <w:r w:rsidRPr="003711FD">
        <w:rPr>
          <w:rFonts w:ascii="Arial" w:eastAsiaTheme="minorHAnsi" w:hAnsi="Arial" w:cs="Arial"/>
          <w:lang w:eastAsia="en-US"/>
        </w:rPr>
        <w:t xml:space="preserve"> de violência doméstica </w:t>
      </w:r>
      <w:r w:rsidR="000A582F">
        <w:rPr>
          <w:rFonts w:ascii="Arial" w:eastAsiaTheme="minorHAnsi" w:hAnsi="Arial" w:cs="Arial"/>
          <w:lang w:eastAsia="en-US"/>
        </w:rPr>
        <w:t xml:space="preserve">estão descritas </w:t>
      </w:r>
      <w:r w:rsidRPr="003711FD">
        <w:rPr>
          <w:rFonts w:ascii="Arial" w:eastAsiaTheme="minorHAnsi" w:hAnsi="Arial" w:cs="Arial"/>
          <w:lang w:eastAsia="en-US"/>
        </w:rPr>
        <w:t>no art. 7º d</w:t>
      </w:r>
      <w:r w:rsidR="000A582F">
        <w:rPr>
          <w:rFonts w:ascii="Arial" w:eastAsiaTheme="minorHAnsi" w:hAnsi="Arial" w:cs="Arial"/>
          <w:lang w:eastAsia="en-US"/>
        </w:rPr>
        <w:t>a Lei 11.340/06</w:t>
      </w:r>
      <w:r w:rsidRPr="003711FD">
        <w:rPr>
          <w:rFonts w:ascii="Arial" w:eastAsiaTheme="minorHAnsi" w:hAnsi="Arial" w:cs="Arial"/>
          <w:lang w:eastAsia="en-US"/>
        </w:rPr>
        <w:t>:</w:t>
      </w:r>
    </w:p>
    <w:p w14:paraId="753DC786" w14:textId="77777777" w:rsidR="00A71ADB" w:rsidRPr="003711FD" w:rsidRDefault="00A71ADB" w:rsidP="000665BC">
      <w:pPr>
        <w:autoSpaceDE w:val="0"/>
        <w:autoSpaceDN w:val="0"/>
        <w:adjustRightInd w:val="0"/>
        <w:spacing w:line="360" w:lineRule="auto"/>
        <w:ind w:firstLine="708"/>
        <w:jc w:val="both"/>
        <w:rPr>
          <w:rFonts w:ascii="Arial" w:eastAsiaTheme="minorHAnsi" w:hAnsi="Arial" w:cs="Arial"/>
          <w:lang w:eastAsia="en-US"/>
        </w:rPr>
      </w:pPr>
    </w:p>
    <w:p w14:paraId="5A56E89A" w14:textId="77777777" w:rsidR="00861D81" w:rsidRPr="00861D81" w:rsidRDefault="00861D81" w:rsidP="00D1542D">
      <w:pPr>
        <w:autoSpaceDE w:val="0"/>
        <w:autoSpaceDN w:val="0"/>
        <w:adjustRightInd w:val="0"/>
        <w:ind w:left="2268"/>
        <w:jc w:val="both"/>
        <w:rPr>
          <w:rFonts w:ascii="Arial" w:eastAsiaTheme="minorHAnsi" w:hAnsi="Arial" w:cs="Arial"/>
          <w:sz w:val="20"/>
          <w:szCs w:val="20"/>
          <w:lang w:eastAsia="en-US"/>
        </w:rPr>
      </w:pPr>
      <w:r w:rsidRPr="00861D81">
        <w:rPr>
          <w:rFonts w:ascii="Arial" w:eastAsiaTheme="minorHAnsi" w:hAnsi="Arial" w:cs="Arial"/>
          <w:sz w:val="20"/>
          <w:szCs w:val="20"/>
          <w:lang w:eastAsia="en-US"/>
        </w:rPr>
        <w:t>Art. 7</w:t>
      </w:r>
      <w:r w:rsidRPr="00861D81">
        <w:rPr>
          <w:rFonts w:ascii="Arial" w:eastAsiaTheme="minorHAnsi" w:hAnsi="Arial" w:cs="Arial"/>
          <w:sz w:val="20"/>
          <w:szCs w:val="20"/>
          <w:u w:val="single"/>
          <w:vertAlign w:val="superscript"/>
          <w:lang w:eastAsia="en-US"/>
        </w:rPr>
        <w:t>o</w:t>
      </w:r>
      <w:r w:rsidRPr="00861D81">
        <w:rPr>
          <w:rFonts w:ascii="Arial" w:eastAsiaTheme="minorHAnsi" w:hAnsi="Arial" w:cs="Arial"/>
          <w:sz w:val="20"/>
          <w:szCs w:val="20"/>
          <w:lang w:eastAsia="en-US"/>
        </w:rPr>
        <w:t>  São formas de violência doméstica e familiar contra a mulher, entre outras:</w:t>
      </w:r>
    </w:p>
    <w:p w14:paraId="5326358F" w14:textId="77777777" w:rsidR="00861D81" w:rsidRPr="00861D81" w:rsidRDefault="00861D81" w:rsidP="00D1542D">
      <w:pPr>
        <w:spacing w:before="100" w:beforeAutospacing="1" w:after="100" w:afterAutospacing="1"/>
        <w:ind w:left="2268"/>
        <w:jc w:val="both"/>
        <w:rPr>
          <w:sz w:val="20"/>
          <w:szCs w:val="20"/>
        </w:rPr>
      </w:pPr>
      <w:r w:rsidRPr="00861D81">
        <w:rPr>
          <w:rFonts w:ascii="Arial" w:hAnsi="Arial" w:cs="Arial"/>
          <w:sz w:val="20"/>
          <w:szCs w:val="20"/>
        </w:rPr>
        <w:lastRenderedPageBreak/>
        <w:t xml:space="preserve">I - a violência física, entendida como qualquer conduta que ofenda sua integridade ou saúde corporal; </w:t>
      </w:r>
    </w:p>
    <w:p w14:paraId="7BE19213" w14:textId="77777777" w:rsidR="00861D81" w:rsidRPr="00861D81" w:rsidRDefault="00861D81" w:rsidP="00D1542D">
      <w:pPr>
        <w:spacing w:before="100" w:beforeAutospacing="1" w:after="100" w:afterAutospacing="1"/>
        <w:ind w:left="2268"/>
        <w:jc w:val="both"/>
        <w:rPr>
          <w:sz w:val="20"/>
          <w:szCs w:val="20"/>
        </w:rPr>
      </w:pPr>
      <w:r w:rsidRPr="00861D81">
        <w:rPr>
          <w:rFonts w:ascii="Arial" w:hAnsi="Arial" w:cs="Arial"/>
          <w:sz w:val="20"/>
          <w:szCs w:val="20"/>
        </w:rPr>
        <w:t>II - a violência psicológica, entendida como qualquer conduta que lhe cause dano emocional e diminuição da auto-estima ou que lhe prejudique e perturbe o pleno desenvolvimento ou que vise degradar ou controlar suas ações, comportamentos, crenças e decisões, mediante ameaça, constrangimento, humilhação, manipulação, isolamento, vigilância constante, perseguição contumaz, insulto, chantagem, ridicularização, exploração e limitação do direito de ir e vir ou qualquer outro meio que lhe cause prejuízo à saúde psicológica e à autodeterminação;</w:t>
      </w:r>
    </w:p>
    <w:p w14:paraId="17ADEF05" w14:textId="77777777" w:rsidR="00861D81" w:rsidRPr="00861D81" w:rsidRDefault="00861D81" w:rsidP="00D1542D">
      <w:pPr>
        <w:spacing w:before="100" w:beforeAutospacing="1" w:after="100" w:afterAutospacing="1"/>
        <w:ind w:left="2268"/>
        <w:jc w:val="both"/>
        <w:rPr>
          <w:sz w:val="20"/>
          <w:szCs w:val="20"/>
        </w:rPr>
      </w:pPr>
      <w:r w:rsidRPr="00861D81">
        <w:rPr>
          <w:rFonts w:ascii="Arial" w:hAnsi="Arial" w:cs="Arial"/>
          <w:sz w:val="20"/>
          <w:szCs w:val="20"/>
        </w:rPr>
        <w:t>III - a violência sexual, entendida como qualquer conduta que a constranja a presenciar, a manter ou a participar de relação sexual não desejada, mediante intimidação, ameaça, coação ou uso da força; que a induza a comercializar ou a utilizar, de qualquer modo, a sua sexualidade, que a impeça de usar qualquer método contraceptivo ou que a force ao matrimônio, à gravidez, ao aborto ou à prostituição, mediante coação, chantagem, suborno ou manipulação; ou que limite ou anule o exercício de seus direitos sexuais e reprodutivos;</w:t>
      </w:r>
    </w:p>
    <w:p w14:paraId="06B76012" w14:textId="77777777" w:rsidR="00861D81" w:rsidRPr="00861D81" w:rsidRDefault="00861D81" w:rsidP="00D1542D">
      <w:pPr>
        <w:spacing w:before="100" w:beforeAutospacing="1" w:after="100" w:afterAutospacing="1"/>
        <w:ind w:left="2268"/>
        <w:jc w:val="both"/>
        <w:rPr>
          <w:sz w:val="20"/>
          <w:szCs w:val="20"/>
        </w:rPr>
      </w:pPr>
      <w:r w:rsidRPr="00861D81">
        <w:rPr>
          <w:rFonts w:ascii="Arial" w:hAnsi="Arial" w:cs="Arial"/>
          <w:sz w:val="20"/>
          <w:szCs w:val="20"/>
        </w:rPr>
        <w:t>IV - a violência patrimonial, entendida como qualquer conduta que configure retenção, subtração, destruição parcial ou total de seus objetos, instrumentos de trabalho, documentos pessoais, bens, valores e direitos ou recursos econômicos, incluindo os destinados a satisfazer suas necessidades;</w:t>
      </w:r>
    </w:p>
    <w:p w14:paraId="1A5F0015" w14:textId="24E09571" w:rsidR="00323540" w:rsidRPr="00D62616" w:rsidRDefault="00861D81" w:rsidP="00D1542D">
      <w:pPr>
        <w:spacing w:before="100" w:beforeAutospacing="1" w:after="100" w:afterAutospacing="1"/>
        <w:ind w:left="2268"/>
        <w:jc w:val="both"/>
        <w:rPr>
          <w:sz w:val="20"/>
          <w:szCs w:val="20"/>
        </w:rPr>
      </w:pPr>
      <w:r w:rsidRPr="00861D81">
        <w:rPr>
          <w:rFonts w:ascii="Arial" w:hAnsi="Arial" w:cs="Arial"/>
          <w:sz w:val="20"/>
          <w:szCs w:val="20"/>
        </w:rPr>
        <w:t>V - a violência moral, entendida como qualquer conduta que configure calúnia, difamação ou injúria.</w:t>
      </w:r>
    </w:p>
    <w:p w14:paraId="023FA3C0" w14:textId="630661D8" w:rsidR="00AF0DCB" w:rsidRDefault="00D1542D" w:rsidP="00D14CC1">
      <w:pPr>
        <w:autoSpaceDE w:val="0"/>
        <w:autoSpaceDN w:val="0"/>
        <w:adjustRightInd w:val="0"/>
        <w:spacing w:line="360" w:lineRule="auto"/>
        <w:jc w:val="both"/>
        <w:rPr>
          <w:rFonts w:ascii="Arial" w:hAnsi="Arial" w:cs="Arial"/>
          <w:b/>
        </w:rPr>
      </w:pPr>
      <w:r>
        <w:rPr>
          <w:rFonts w:ascii="Arial" w:hAnsi="Arial" w:cs="Arial"/>
          <w:b/>
        </w:rPr>
        <w:tab/>
      </w:r>
    </w:p>
    <w:p w14:paraId="06E8B4A6" w14:textId="1329CAA1" w:rsidR="00240625" w:rsidRPr="00C05554" w:rsidRDefault="00240625" w:rsidP="00D14CC1">
      <w:pPr>
        <w:widowControl w:val="0"/>
        <w:tabs>
          <w:tab w:val="left" w:pos="567"/>
          <w:tab w:val="left" w:pos="709"/>
        </w:tabs>
        <w:autoSpaceDE w:val="0"/>
        <w:autoSpaceDN w:val="0"/>
        <w:adjustRightInd w:val="0"/>
        <w:spacing w:line="360" w:lineRule="auto"/>
        <w:jc w:val="both"/>
        <w:rPr>
          <w:rFonts w:ascii="Arial" w:hAnsi="Arial" w:cs="Arial"/>
          <w:b/>
        </w:rPr>
      </w:pPr>
      <w:r>
        <w:rPr>
          <w:rFonts w:ascii="Arial" w:hAnsi="Arial" w:cs="Arial"/>
          <w:b/>
        </w:rPr>
        <w:t>2.2</w:t>
      </w:r>
      <w:r w:rsidRPr="00C05554">
        <w:rPr>
          <w:rFonts w:ascii="Arial" w:hAnsi="Arial" w:cs="Arial"/>
          <w:b/>
        </w:rPr>
        <w:t>. OS PRINCÍPIOS CONSTITUCIONAIS</w:t>
      </w:r>
    </w:p>
    <w:p w14:paraId="286702CC" w14:textId="77777777" w:rsidR="00240625" w:rsidRDefault="00240625" w:rsidP="00D14CC1">
      <w:pPr>
        <w:autoSpaceDE w:val="0"/>
        <w:autoSpaceDN w:val="0"/>
        <w:adjustRightInd w:val="0"/>
        <w:spacing w:line="360" w:lineRule="auto"/>
        <w:jc w:val="both"/>
        <w:rPr>
          <w:rFonts w:ascii="Arial" w:hAnsi="Arial" w:cs="Arial"/>
          <w:b/>
        </w:rPr>
      </w:pPr>
    </w:p>
    <w:p w14:paraId="430E4B2E" w14:textId="734F290C" w:rsidR="00C26AD8" w:rsidRDefault="00C26AD8" w:rsidP="00223D53">
      <w:pPr>
        <w:autoSpaceDE w:val="0"/>
        <w:autoSpaceDN w:val="0"/>
        <w:adjustRightInd w:val="0"/>
        <w:spacing w:line="360" w:lineRule="auto"/>
        <w:ind w:firstLine="708"/>
        <w:jc w:val="both"/>
        <w:rPr>
          <w:rFonts w:ascii="Arial" w:hAnsi="Arial" w:cs="Arial"/>
        </w:rPr>
      </w:pPr>
      <w:r w:rsidRPr="00AE0B9C">
        <w:rPr>
          <w:rFonts w:ascii="Arial" w:hAnsi="Arial" w:cs="Arial"/>
        </w:rPr>
        <w:t>São os princípios constitucionais aqueles:</w:t>
      </w:r>
      <w:bookmarkStart w:id="25" w:name="art1"/>
      <w:bookmarkStart w:id="26" w:name="1"/>
      <w:bookmarkEnd w:id="25"/>
      <w:bookmarkEnd w:id="26"/>
    </w:p>
    <w:p w14:paraId="5E1C53AB" w14:textId="77777777" w:rsidR="00A71ADB" w:rsidRPr="00AE0B9C" w:rsidRDefault="00A71ADB" w:rsidP="00223D53">
      <w:pPr>
        <w:autoSpaceDE w:val="0"/>
        <w:autoSpaceDN w:val="0"/>
        <w:adjustRightInd w:val="0"/>
        <w:spacing w:line="360" w:lineRule="auto"/>
        <w:ind w:firstLine="708"/>
        <w:jc w:val="both"/>
        <w:rPr>
          <w:rFonts w:ascii="Arial" w:hAnsi="Arial" w:cs="Arial"/>
        </w:rPr>
      </w:pPr>
    </w:p>
    <w:p w14:paraId="5CECD354" w14:textId="7C682988" w:rsidR="00C26AD8" w:rsidRPr="00AE0B9C" w:rsidRDefault="00C26AD8" w:rsidP="00C26AD8">
      <w:pPr>
        <w:pStyle w:val="NormalWeb"/>
        <w:shd w:val="clear" w:color="auto" w:fill="FFFFFF"/>
        <w:ind w:left="2268"/>
        <w:jc w:val="both"/>
        <w:rPr>
          <w:rFonts w:ascii="Arial" w:hAnsi="Arial"/>
          <w:sz w:val="20"/>
          <w:szCs w:val="20"/>
        </w:rPr>
      </w:pPr>
      <w:r w:rsidRPr="00AE0B9C">
        <w:rPr>
          <w:rFonts w:ascii="Arial" w:hAnsi="Arial"/>
          <w:sz w:val="20"/>
          <w:szCs w:val="20"/>
        </w:rPr>
        <w:t>Art. 1º A República Federativa do Brasil, formada pela união indissolúvel dos Estados e Municípios e do Distrito Federal, constitui-se em Estado Democrático de Direito e tem como fundamentos:</w:t>
      </w:r>
    </w:p>
    <w:p w14:paraId="04741795" w14:textId="77777777" w:rsidR="00C26AD8" w:rsidRPr="00AE0B9C" w:rsidRDefault="00C26AD8" w:rsidP="00C26AD8">
      <w:pPr>
        <w:pStyle w:val="NormalWeb"/>
        <w:shd w:val="clear" w:color="auto" w:fill="FFFFFF"/>
        <w:ind w:left="2268"/>
        <w:jc w:val="both"/>
        <w:rPr>
          <w:rFonts w:ascii="Arial" w:hAnsi="Arial"/>
          <w:sz w:val="20"/>
          <w:szCs w:val="20"/>
        </w:rPr>
      </w:pPr>
      <w:bookmarkStart w:id="27" w:name="art1i"/>
      <w:bookmarkStart w:id="28" w:name="1I"/>
      <w:bookmarkEnd w:id="27"/>
      <w:bookmarkEnd w:id="28"/>
      <w:r w:rsidRPr="00AE0B9C">
        <w:rPr>
          <w:rFonts w:ascii="Arial" w:hAnsi="Arial"/>
          <w:sz w:val="20"/>
          <w:szCs w:val="20"/>
        </w:rPr>
        <w:t>I - a soberania;</w:t>
      </w:r>
    </w:p>
    <w:p w14:paraId="74B96F57" w14:textId="77777777" w:rsidR="00C26AD8" w:rsidRPr="00AE0B9C" w:rsidRDefault="00C26AD8" w:rsidP="00C26AD8">
      <w:pPr>
        <w:pStyle w:val="NormalWeb"/>
        <w:shd w:val="clear" w:color="auto" w:fill="FFFFFF"/>
        <w:ind w:left="2268"/>
        <w:jc w:val="both"/>
        <w:rPr>
          <w:rFonts w:ascii="Arial" w:hAnsi="Arial"/>
          <w:sz w:val="20"/>
          <w:szCs w:val="20"/>
        </w:rPr>
      </w:pPr>
      <w:bookmarkStart w:id="29" w:name="art1ii"/>
      <w:bookmarkStart w:id="30" w:name="1II"/>
      <w:bookmarkEnd w:id="29"/>
      <w:bookmarkEnd w:id="30"/>
      <w:r w:rsidRPr="00AE0B9C">
        <w:rPr>
          <w:rFonts w:ascii="Arial" w:hAnsi="Arial"/>
          <w:sz w:val="20"/>
          <w:szCs w:val="20"/>
        </w:rPr>
        <w:t>II - a cidadania;</w:t>
      </w:r>
    </w:p>
    <w:p w14:paraId="08F15000" w14:textId="77777777" w:rsidR="00C26AD8" w:rsidRPr="00AE0B9C" w:rsidRDefault="00C26AD8" w:rsidP="00C26AD8">
      <w:pPr>
        <w:pStyle w:val="NormalWeb"/>
        <w:shd w:val="clear" w:color="auto" w:fill="FFFFFF"/>
        <w:ind w:left="2268"/>
        <w:jc w:val="both"/>
        <w:rPr>
          <w:rFonts w:ascii="Arial" w:hAnsi="Arial"/>
          <w:sz w:val="20"/>
          <w:szCs w:val="20"/>
        </w:rPr>
      </w:pPr>
      <w:bookmarkStart w:id="31" w:name="art1iii"/>
      <w:bookmarkStart w:id="32" w:name="1III"/>
      <w:bookmarkEnd w:id="31"/>
      <w:bookmarkEnd w:id="32"/>
      <w:r w:rsidRPr="00AE0B9C">
        <w:rPr>
          <w:rFonts w:ascii="Arial" w:hAnsi="Arial"/>
          <w:sz w:val="20"/>
          <w:szCs w:val="20"/>
        </w:rPr>
        <w:t>III - a dignidade da pessoa humana;</w:t>
      </w:r>
    </w:p>
    <w:p w14:paraId="2C96B8FD" w14:textId="6C5AF096" w:rsidR="00C26AD8" w:rsidRPr="00AE0B9C" w:rsidRDefault="00C26AD8" w:rsidP="00C26AD8">
      <w:pPr>
        <w:pStyle w:val="NormalWeb"/>
        <w:shd w:val="clear" w:color="auto" w:fill="FFFFFF"/>
        <w:ind w:left="2268"/>
        <w:jc w:val="both"/>
        <w:rPr>
          <w:rFonts w:ascii="Arial" w:hAnsi="Arial"/>
          <w:sz w:val="20"/>
          <w:szCs w:val="20"/>
        </w:rPr>
      </w:pPr>
      <w:bookmarkStart w:id="33" w:name="art1iv"/>
      <w:bookmarkStart w:id="34" w:name="1IV"/>
      <w:bookmarkEnd w:id="33"/>
      <w:bookmarkEnd w:id="34"/>
      <w:r w:rsidRPr="00AE0B9C">
        <w:rPr>
          <w:rFonts w:ascii="Arial" w:hAnsi="Arial"/>
          <w:sz w:val="20"/>
          <w:szCs w:val="20"/>
        </w:rPr>
        <w:t>IV - os valores sociais do trabalho e da livre iniciativa;         </w:t>
      </w:r>
    </w:p>
    <w:p w14:paraId="7092C4DF" w14:textId="44EF22CD" w:rsidR="00C26AD8" w:rsidRDefault="00C26AD8" w:rsidP="00205001">
      <w:pPr>
        <w:pStyle w:val="NormalWeb"/>
        <w:shd w:val="clear" w:color="auto" w:fill="FFFFFF"/>
        <w:ind w:left="2268"/>
        <w:jc w:val="both"/>
        <w:rPr>
          <w:rFonts w:ascii="Arial" w:hAnsi="Arial"/>
          <w:sz w:val="20"/>
          <w:szCs w:val="20"/>
        </w:rPr>
      </w:pPr>
      <w:bookmarkStart w:id="35" w:name="art1v"/>
      <w:bookmarkStart w:id="36" w:name="1V"/>
      <w:bookmarkEnd w:id="35"/>
      <w:bookmarkEnd w:id="36"/>
      <w:r w:rsidRPr="00AE0B9C">
        <w:rPr>
          <w:rFonts w:ascii="Arial" w:hAnsi="Arial"/>
          <w:sz w:val="20"/>
          <w:szCs w:val="20"/>
        </w:rPr>
        <w:t>V - o pluralismo político.</w:t>
      </w:r>
    </w:p>
    <w:p w14:paraId="38CAEA2D" w14:textId="77777777" w:rsidR="00205001" w:rsidRPr="00A71ADB" w:rsidRDefault="00205001" w:rsidP="00205001">
      <w:pPr>
        <w:pStyle w:val="NormalWeb"/>
        <w:shd w:val="clear" w:color="auto" w:fill="FFFFFF"/>
        <w:ind w:left="2268"/>
        <w:jc w:val="both"/>
        <w:rPr>
          <w:rFonts w:ascii="Arial" w:hAnsi="Arial"/>
          <w:sz w:val="20"/>
          <w:szCs w:val="20"/>
        </w:rPr>
      </w:pPr>
    </w:p>
    <w:p w14:paraId="6E2EC800" w14:textId="77777777" w:rsidR="00C155B0" w:rsidRDefault="00C155B0" w:rsidP="00C155B0">
      <w:pPr>
        <w:spacing w:line="360" w:lineRule="auto"/>
        <w:ind w:firstLine="708"/>
        <w:jc w:val="both"/>
        <w:rPr>
          <w:rFonts w:ascii="Arial" w:hAnsi="Arial" w:cs="Arial"/>
        </w:rPr>
      </w:pPr>
      <w:r>
        <w:rPr>
          <w:rFonts w:ascii="Arial" w:hAnsi="Arial" w:cs="Arial"/>
        </w:rPr>
        <w:lastRenderedPageBreak/>
        <w:t xml:space="preserve">Os princípios constitucionais são os fundamentos que regem a ordem jurídica de um país, fundamentado neles que se criam as normas jurídicas que atuam na aplicação do direito. </w:t>
      </w:r>
    </w:p>
    <w:p w14:paraId="13BB8DD5" w14:textId="77777777" w:rsidR="00C155B0" w:rsidRDefault="00C155B0" w:rsidP="00C155B0">
      <w:pPr>
        <w:spacing w:line="360" w:lineRule="auto"/>
        <w:ind w:firstLine="708"/>
        <w:jc w:val="both"/>
        <w:rPr>
          <w:rFonts w:ascii="Arial" w:hAnsi="Arial" w:cs="Arial"/>
          <w:color w:val="0000FF"/>
        </w:rPr>
      </w:pPr>
      <w:r>
        <w:rPr>
          <w:rFonts w:ascii="Arial" w:hAnsi="Arial" w:cs="Arial"/>
        </w:rPr>
        <w:t>A Constituição Federal é sustentada pelos princípios constitucionais, e como norma superior de todo ordenamento normativo, ela possui supremacia por se encontrar em uma posição superior as demais normas e atos normativos</w:t>
      </w:r>
      <w:r>
        <w:rPr>
          <w:rFonts w:ascii="Arial" w:hAnsi="Arial" w:cs="Arial"/>
          <w:color w:val="0000FF"/>
        </w:rPr>
        <w:t>.</w:t>
      </w:r>
    </w:p>
    <w:p w14:paraId="31631316" w14:textId="1D3CD22A" w:rsidR="003C4D69" w:rsidRPr="00F80F79" w:rsidRDefault="00C155B0" w:rsidP="00C155B0">
      <w:pPr>
        <w:pStyle w:val="NormalWeb"/>
        <w:spacing w:line="360" w:lineRule="auto"/>
        <w:ind w:firstLine="708"/>
        <w:jc w:val="both"/>
        <w:rPr>
          <w:rFonts w:ascii="Arial" w:hAnsi="Arial" w:cs="Arial"/>
        </w:rPr>
      </w:pPr>
      <w:r>
        <w:rPr>
          <w:rFonts w:ascii="Arial" w:hAnsi="Arial" w:cs="Arial"/>
        </w:rPr>
        <w:t xml:space="preserve">A Lei Maria da Penha foi criada com base nos mesmos princípios e encontrou sustentação no artigo 5º, </w:t>
      </w:r>
      <w:r>
        <w:rPr>
          <w:rFonts w:ascii="Arial" w:hAnsi="Arial" w:cs="Arial"/>
          <w:iCs/>
        </w:rPr>
        <w:t>caput</w:t>
      </w:r>
      <w:r>
        <w:rPr>
          <w:rFonts w:ascii="Arial" w:hAnsi="Arial" w:cs="Arial"/>
        </w:rPr>
        <w:t>, da Constituição Federal:</w:t>
      </w:r>
      <w:r w:rsidR="00240625" w:rsidRPr="00F80F79">
        <w:rPr>
          <w:rFonts w:ascii="Arial" w:hAnsi="Arial" w:cs="Arial"/>
        </w:rPr>
        <w:t>:</w:t>
      </w:r>
    </w:p>
    <w:p w14:paraId="40DFF049" w14:textId="10401B6C" w:rsidR="003C4D69" w:rsidRPr="00C11853" w:rsidRDefault="00240625" w:rsidP="000665BC">
      <w:pPr>
        <w:pStyle w:val="NormalWeb"/>
        <w:ind w:left="2268"/>
        <w:jc w:val="both"/>
        <w:rPr>
          <w:rFonts w:ascii="Arial" w:hAnsi="Arial" w:cs="Arial"/>
          <w:sz w:val="20"/>
          <w:szCs w:val="20"/>
        </w:rPr>
      </w:pPr>
      <w:r w:rsidRPr="00C11853">
        <w:rPr>
          <w:rFonts w:ascii="Arial" w:hAnsi="Arial" w:cs="Arial"/>
          <w:sz w:val="20"/>
          <w:szCs w:val="20"/>
        </w:rPr>
        <w:t>“Todos são iguais perante a lei, sem distinção de qualquer natureza, garantindo-se aos brasileiros e aos estrangeiros residentes no País a inviolabilidade do direito à vida, à liberdade, à igualdade, à segurança e à propriedade, nos termos seguintes.”</w:t>
      </w:r>
    </w:p>
    <w:p w14:paraId="0003B762" w14:textId="79EB6D24" w:rsidR="00240625" w:rsidRPr="00F80F79" w:rsidRDefault="00F23B3E" w:rsidP="00240625">
      <w:pPr>
        <w:pStyle w:val="NormalWeb"/>
        <w:spacing w:line="360" w:lineRule="auto"/>
        <w:ind w:firstLine="708"/>
        <w:jc w:val="both"/>
        <w:rPr>
          <w:rFonts w:ascii="Arial" w:hAnsi="Arial" w:cs="Arial"/>
        </w:rPr>
      </w:pPr>
      <w:r>
        <w:rPr>
          <w:rFonts w:ascii="Arial" w:hAnsi="Arial" w:cs="Arial"/>
        </w:rPr>
        <w:t xml:space="preserve">O artigo </w:t>
      </w:r>
      <w:r w:rsidR="004C6DCF">
        <w:rPr>
          <w:rFonts w:ascii="Arial" w:hAnsi="Arial" w:cs="Arial"/>
        </w:rPr>
        <w:t>5º</w:t>
      </w:r>
      <w:r w:rsidRPr="00F80F79">
        <w:rPr>
          <w:rFonts w:ascii="Arial" w:hAnsi="Arial" w:cs="Arial"/>
        </w:rPr>
        <w:t>, da Constituição Federal</w:t>
      </w:r>
      <w:r w:rsidR="00DD5F7B">
        <w:rPr>
          <w:rFonts w:ascii="Arial" w:hAnsi="Arial" w:cs="Arial"/>
        </w:rPr>
        <w:t xml:space="preserve"> se refere ao Princípio da </w:t>
      </w:r>
      <w:r w:rsidR="00D26661">
        <w:rPr>
          <w:rFonts w:ascii="Arial" w:hAnsi="Arial" w:cs="Arial"/>
        </w:rPr>
        <w:t>Igualdade</w:t>
      </w:r>
      <w:r>
        <w:rPr>
          <w:rFonts w:ascii="Arial" w:hAnsi="Arial" w:cs="Arial"/>
        </w:rPr>
        <w:t xml:space="preserve"> que procura assegurar </w:t>
      </w:r>
      <w:r w:rsidR="00240625" w:rsidRPr="00F80F79">
        <w:rPr>
          <w:rFonts w:ascii="Arial" w:hAnsi="Arial" w:cs="Arial"/>
        </w:rPr>
        <w:t xml:space="preserve">a todos um tratamento idêntico, sem </w:t>
      </w:r>
      <w:r w:rsidR="00DD5F7B">
        <w:rPr>
          <w:rFonts w:ascii="Arial" w:hAnsi="Arial" w:cs="Arial"/>
        </w:rPr>
        <w:t>desigualdades e diferenciações</w:t>
      </w:r>
      <w:r w:rsidR="00240625" w:rsidRPr="00F80F79">
        <w:rPr>
          <w:rFonts w:ascii="Arial" w:hAnsi="Arial" w:cs="Arial"/>
        </w:rPr>
        <w:t xml:space="preserve">. </w:t>
      </w:r>
    </w:p>
    <w:p w14:paraId="6A11EA52" w14:textId="0668C44C" w:rsidR="003C4D69" w:rsidRPr="00F80F79" w:rsidRDefault="00240625" w:rsidP="000665BC">
      <w:pPr>
        <w:pStyle w:val="NormalWeb"/>
        <w:spacing w:line="360" w:lineRule="auto"/>
        <w:ind w:firstLine="708"/>
        <w:jc w:val="both"/>
        <w:rPr>
          <w:rFonts w:ascii="Arial" w:hAnsi="Arial" w:cs="Arial"/>
        </w:rPr>
      </w:pPr>
      <w:r w:rsidRPr="00F80F79">
        <w:rPr>
          <w:rFonts w:ascii="Arial" w:hAnsi="Arial" w:cs="Arial"/>
        </w:rPr>
        <w:t>Segundo Motta e Barchet (2008, p. 103).</w:t>
      </w:r>
    </w:p>
    <w:p w14:paraId="4C5748C5" w14:textId="514C667C" w:rsidR="003C4D69" w:rsidRDefault="00240625" w:rsidP="00205001">
      <w:pPr>
        <w:pStyle w:val="NormalWeb"/>
        <w:ind w:left="2268"/>
        <w:jc w:val="both"/>
        <w:rPr>
          <w:rFonts w:ascii="Arial" w:hAnsi="Arial" w:cs="Arial"/>
          <w:sz w:val="20"/>
          <w:szCs w:val="20"/>
        </w:rPr>
      </w:pPr>
      <w:r w:rsidRPr="00F80F79">
        <w:rPr>
          <w:rFonts w:ascii="Arial" w:hAnsi="Arial" w:cs="Arial"/>
        </w:rPr>
        <w:t>“</w:t>
      </w:r>
      <w:r w:rsidRPr="00C11853">
        <w:rPr>
          <w:rFonts w:ascii="Arial" w:hAnsi="Arial" w:cs="Arial"/>
          <w:sz w:val="20"/>
          <w:szCs w:val="20"/>
        </w:rPr>
        <w:t>Respeitar o princípio da igualdade significa não somente tratar igualmente os que se encontrem em situações equivalentes, mas também tratar de maneira desigual aqueles que se encontrem em situações desiguais, na medida de suas desigualdades.”</w:t>
      </w:r>
    </w:p>
    <w:p w14:paraId="702E3C44" w14:textId="77777777" w:rsidR="00205001" w:rsidRPr="00C11853" w:rsidRDefault="00205001" w:rsidP="00205001">
      <w:pPr>
        <w:pStyle w:val="NormalWeb"/>
        <w:ind w:left="2268"/>
        <w:jc w:val="both"/>
        <w:rPr>
          <w:rFonts w:ascii="Arial" w:hAnsi="Arial" w:cs="Arial"/>
          <w:sz w:val="20"/>
          <w:szCs w:val="20"/>
        </w:rPr>
      </w:pPr>
    </w:p>
    <w:p w14:paraId="70B2C1DC" w14:textId="77777777" w:rsidR="00C155B0" w:rsidRDefault="00C155B0" w:rsidP="00C155B0">
      <w:pPr>
        <w:pStyle w:val="NormalWeb"/>
        <w:spacing w:line="360" w:lineRule="auto"/>
        <w:ind w:firstLine="708"/>
        <w:jc w:val="both"/>
        <w:rPr>
          <w:rFonts w:ascii="Arial" w:hAnsi="Arial" w:cs="Arial"/>
        </w:rPr>
      </w:pPr>
      <w:r>
        <w:rPr>
          <w:rFonts w:ascii="Arial" w:hAnsi="Arial" w:cs="Arial"/>
        </w:rPr>
        <w:t xml:space="preserve">A Lei Maria da Penha foi criada com base em legislações que tem como objetivo assegurar os direitos das pessoas que compõe os chamados “grupos vulneráveis”. </w:t>
      </w:r>
    </w:p>
    <w:p w14:paraId="0E67D7CF" w14:textId="3E68E108" w:rsidR="00240625" w:rsidRPr="009B6B49" w:rsidRDefault="00C155B0" w:rsidP="00C155B0">
      <w:pPr>
        <w:autoSpaceDE w:val="0"/>
        <w:autoSpaceDN w:val="0"/>
        <w:adjustRightInd w:val="0"/>
        <w:spacing w:line="360" w:lineRule="auto"/>
        <w:ind w:firstLine="708"/>
        <w:jc w:val="both"/>
        <w:rPr>
          <w:rFonts w:ascii="Arial" w:hAnsi="Arial" w:cs="Arial"/>
        </w:rPr>
      </w:pPr>
      <w:r>
        <w:rPr>
          <w:rFonts w:ascii="Arial" w:hAnsi="Arial" w:cs="Arial"/>
        </w:rPr>
        <w:t>Outro princípio constitucional inserido na Lei Maria da Penha é o Princípio da Dignidade Humana. Este princípio garante à todos os seres humanos o direito de tratamento igualitário, proibindo qualquer forma de discriminação que fira a dignidade da pessoa humana. A capacidade de usufruir dos direitos e liberdades estabelecidas na Constituição Federal não está condicionado a distinção de raça, cor, idade, sexo, língua, religião, etc.</w:t>
      </w:r>
      <w:r w:rsidR="00240625" w:rsidRPr="009B6B49">
        <w:rPr>
          <w:rFonts w:ascii="Arial" w:hAnsi="Arial" w:cs="Arial"/>
        </w:rPr>
        <w:t xml:space="preserve"> </w:t>
      </w:r>
    </w:p>
    <w:p w14:paraId="4B8F8682" w14:textId="7C3F44B6" w:rsidR="003C4D69" w:rsidRPr="009B6B49" w:rsidRDefault="00240625" w:rsidP="000665BC">
      <w:pPr>
        <w:pStyle w:val="NormalWeb"/>
        <w:spacing w:line="360" w:lineRule="auto"/>
        <w:ind w:firstLine="708"/>
        <w:jc w:val="both"/>
        <w:rPr>
          <w:rFonts w:ascii="Arial" w:hAnsi="Arial" w:cs="Arial"/>
        </w:rPr>
      </w:pPr>
      <w:r w:rsidRPr="009B6B49">
        <w:rPr>
          <w:rFonts w:ascii="Arial" w:hAnsi="Arial" w:cs="Arial"/>
        </w:rPr>
        <w:lastRenderedPageBreak/>
        <w:t>O artigo 2º da Lei 11.340/06 nos remete ao acima exposto:</w:t>
      </w:r>
    </w:p>
    <w:p w14:paraId="5C27F401" w14:textId="223C07A9" w:rsidR="003C4D69" w:rsidRPr="009B6B49" w:rsidRDefault="00240625" w:rsidP="000665BC">
      <w:pPr>
        <w:pStyle w:val="NormalWeb"/>
        <w:ind w:left="2268"/>
        <w:jc w:val="both"/>
        <w:rPr>
          <w:rFonts w:ascii="Arial" w:hAnsi="Arial" w:cs="Arial"/>
          <w:sz w:val="20"/>
          <w:szCs w:val="20"/>
        </w:rPr>
      </w:pPr>
      <w:r w:rsidRPr="009B6B49">
        <w:rPr>
          <w:rFonts w:ascii="Arial" w:hAnsi="Arial" w:cs="Arial"/>
          <w:sz w:val="20"/>
          <w:szCs w:val="20"/>
        </w:rPr>
        <w:t>Art. 2</w:t>
      </w:r>
      <w:r w:rsidRPr="009B6B49">
        <w:rPr>
          <w:rFonts w:ascii="Arial" w:hAnsi="Arial" w:cs="Arial"/>
          <w:sz w:val="20"/>
          <w:szCs w:val="20"/>
          <w:u w:val="single"/>
          <w:vertAlign w:val="superscript"/>
        </w:rPr>
        <w:t>o</w:t>
      </w:r>
      <w:r w:rsidRPr="009B6B49">
        <w:rPr>
          <w:rFonts w:ascii="Arial" w:hAnsi="Arial" w:cs="Arial"/>
          <w:sz w:val="20"/>
          <w:szCs w:val="20"/>
        </w:rPr>
        <w:t>  Toda mulher, independentemente de classe, raça, etnia, orientação sexual, renda, cultura, nível educacional, idade e religião, goza dos direitos fundamentais inerentes à pessoa humana, sendo-lhe asseguradas as oportunidades e facilidades para viver sem violência, preservar sua saúde física e mental e seu aperfeiçoamento moral, intelectual e social.</w:t>
      </w:r>
    </w:p>
    <w:p w14:paraId="03C8AED9" w14:textId="03DD1EF3" w:rsidR="003C4D69" w:rsidRPr="009B6B49" w:rsidRDefault="00DA5416" w:rsidP="000665BC">
      <w:pPr>
        <w:pStyle w:val="NormalWeb"/>
        <w:spacing w:line="360" w:lineRule="auto"/>
        <w:ind w:firstLine="708"/>
        <w:jc w:val="both"/>
        <w:rPr>
          <w:rFonts w:ascii="Arial" w:hAnsi="Arial" w:cs="Arial"/>
        </w:rPr>
      </w:pPr>
      <w:r>
        <w:rPr>
          <w:rFonts w:ascii="Arial" w:hAnsi="Arial" w:cs="Arial"/>
        </w:rPr>
        <w:t>Ainda dentro</w:t>
      </w:r>
      <w:r w:rsidR="00240625" w:rsidRPr="009B6B49">
        <w:rPr>
          <w:rFonts w:ascii="Arial" w:hAnsi="Arial" w:cs="Arial"/>
        </w:rPr>
        <w:t xml:space="preserve"> </w:t>
      </w:r>
      <w:r>
        <w:rPr>
          <w:rFonts w:ascii="Arial" w:hAnsi="Arial" w:cs="Arial"/>
        </w:rPr>
        <w:t>d</w:t>
      </w:r>
      <w:r w:rsidR="00240625" w:rsidRPr="009B6B49">
        <w:rPr>
          <w:rFonts w:ascii="Arial" w:hAnsi="Arial" w:cs="Arial"/>
        </w:rPr>
        <w:t>o Princípio da Dignidade Humana, SOUZA (2007, pg.42) afirma que:</w:t>
      </w:r>
    </w:p>
    <w:p w14:paraId="44918D69" w14:textId="08E121AB" w:rsidR="003C4D69" w:rsidRDefault="00240625" w:rsidP="000665BC">
      <w:pPr>
        <w:pStyle w:val="NormalWeb"/>
        <w:ind w:left="2268"/>
        <w:jc w:val="both"/>
        <w:rPr>
          <w:rFonts w:ascii="Arial" w:hAnsi="Arial" w:cs="Arial"/>
          <w:sz w:val="20"/>
          <w:szCs w:val="20"/>
        </w:rPr>
      </w:pPr>
      <w:r w:rsidRPr="009B6B49">
        <w:rPr>
          <w:rFonts w:ascii="Arial" w:hAnsi="Arial" w:cs="Arial"/>
          <w:sz w:val="20"/>
          <w:szCs w:val="20"/>
        </w:rPr>
        <w:t xml:space="preserve">“O legislador da Lei Maria da Penha, relembrou que a mulher, enquanto ser humano igual, possui os mesmos direitos reconhecidos em favor do homem. Tal técnica deveria ser desnecessária, mas como efetivamente não o é, houve a reiteração em norma infraconstitucional, daquilo </w:t>
      </w:r>
      <w:r w:rsidRPr="00C11853">
        <w:rPr>
          <w:rFonts w:ascii="Arial" w:hAnsi="Arial" w:cs="Arial"/>
          <w:sz w:val="20"/>
          <w:szCs w:val="20"/>
        </w:rPr>
        <w:t>que a Constituição já prevê, porém que a prática indica que não se costuma cumprir.”</w:t>
      </w:r>
    </w:p>
    <w:p w14:paraId="765684B6" w14:textId="77777777" w:rsidR="00205001" w:rsidRPr="00C11853" w:rsidRDefault="00205001" w:rsidP="000665BC">
      <w:pPr>
        <w:pStyle w:val="NormalWeb"/>
        <w:ind w:left="2268"/>
        <w:jc w:val="both"/>
        <w:rPr>
          <w:rFonts w:ascii="Arial" w:hAnsi="Arial" w:cs="Arial"/>
          <w:sz w:val="20"/>
          <w:szCs w:val="20"/>
        </w:rPr>
      </w:pPr>
    </w:p>
    <w:p w14:paraId="2EC345DC" w14:textId="4AE6E9BE" w:rsidR="003C4D69" w:rsidRDefault="00240625" w:rsidP="000C09F4">
      <w:pPr>
        <w:pStyle w:val="NormalWeb"/>
        <w:spacing w:line="360" w:lineRule="auto"/>
        <w:ind w:firstLine="708"/>
        <w:jc w:val="both"/>
        <w:rPr>
          <w:rFonts w:ascii="Arial" w:hAnsi="Arial" w:cs="Arial"/>
        </w:rPr>
      </w:pPr>
      <w:r w:rsidRPr="00F80F79">
        <w:rPr>
          <w:rFonts w:ascii="Arial" w:hAnsi="Arial" w:cs="Arial"/>
        </w:rPr>
        <w:t>De</w:t>
      </w:r>
      <w:r w:rsidR="000C09F4">
        <w:rPr>
          <w:rFonts w:ascii="Arial" w:hAnsi="Arial" w:cs="Arial"/>
        </w:rPr>
        <w:t>sta forma, a Lei Maria da Penha buscou</w:t>
      </w:r>
      <w:r w:rsidR="008B30D2">
        <w:rPr>
          <w:rFonts w:ascii="Arial" w:hAnsi="Arial" w:cs="Arial"/>
        </w:rPr>
        <w:t xml:space="preserve"> </w:t>
      </w:r>
      <w:r w:rsidRPr="00F80F79">
        <w:rPr>
          <w:rFonts w:ascii="Arial" w:hAnsi="Arial" w:cs="Arial"/>
        </w:rPr>
        <w:t xml:space="preserve">reafirmar </w:t>
      </w:r>
      <w:r w:rsidR="000C09F4">
        <w:rPr>
          <w:rFonts w:ascii="Arial" w:hAnsi="Arial" w:cs="Arial"/>
        </w:rPr>
        <w:t>às mulheres algo que já está dentro da nossa Constituição mas de forma mais específica buscando dar a elas uma segurança</w:t>
      </w:r>
      <w:r w:rsidRPr="00F80F79">
        <w:rPr>
          <w:rFonts w:ascii="Arial" w:hAnsi="Arial" w:cs="Arial"/>
        </w:rPr>
        <w:t xml:space="preserve"> jurídica ainda maior.</w:t>
      </w:r>
    </w:p>
    <w:p w14:paraId="4DD86613" w14:textId="77777777" w:rsidR="00731D9D" w:rsidRDefault="00731D9D" w:rsidP="003C4D69">
      <w:pPr>
        <w:pStyle w:val="NormalWeb"/>
        <w:spacing w:line="360" w:lineRule="auto"/>
        <w:jc w:val="both"/>
        <w:rPr>
          <w:rFonts w:ascii="Arial" w:hAnsi="Arial" w:cs="Arial"/>
          <w:b/>
          <w:bCs/>
        </w:rPr>
      </w:pPr>
    </w:p>
    <w:p w14:paraId="01D0D859" w14:textId="77777777" w:rsidR="00731D9D" w:rsidRDefault="00731D9D" w:rsidP="003C4D69">
      <w:pPr>
        <w:pStyle w:val="NormalWeb"/>
        <w:spacing w:line="360" w:lineRule="auto"/>
        <w:jc w:val="both"/>
        <w:rPr>
          <w:rFonts w:ascii="Arial" w:hAnsi="Arial" w:cs="Arial"/>
          <w:b/>
          <w:bCs/>
        </w:rPr>
      </w:pPr>
    </w:p>
    <w:p w14:paraId="3FD55D2F" w14:textId="77777777" w:rsidR="000665BC" w:rsidRDefault="000665BC" w:rsidP="003C4D69">
      <w:pPr>
        <w:pStyle w:val="NormalWeb"/>
        <w:spacing w:line="360" w:lineRule="auto"/>
        <w:jc w:val="both"/>
        <w:rPr>
          <w:rFonts w:ascii="Arial" w:hAnsi="Arial" w:cs="Arial"/>
          <w:b/>
          <w:bCs/>
        </w:rPr>
      </w:pPr>
    </w:p>
    <w:p w14:paraId="7764B986" w14:textId="77777777" w:rsidR="000665BC" w:rsidRDefault="000665BC" w:rsidP="003C4D69">
      <w:pPr>
        <w:pStyle w:val="NormalWeb"/>
        <w:spacing w:line="360" w:lineRule="auto"/>
        <w:jc w:val="both"/>
        <w:rPr>
          <w:rFonts w:ascii="Arial" w:hAnsi="Arial" w:cs="Arial"/>
          <w:b/>
          <w:bCs/>
        </w:rPr>
      </w:pPr>
    </w:p>
    <w:p w14:paraId="6E2E47A2" w14:textId="77777777" w:rsidR="000665BC" w:rsidRDefault="000665BC" w:rsidP="003C4D69">
      <w:pPr>
        <w:pStyle w:val="NormalWeb"/>
        <w:spacing w:line="360" w:lineRule="auto"/>
        <w:jc w:val="both"/>
        <w:rPr>
          <w:rFonts w:ascii="Arial" w:hAnsi="Arial" w:cs="Arial"/>
          <w:b/>
          <w:bCs/>
        </w:rPr>
      </w:pPr>
    </w:p>
    <w:p w14:paraId="007EF8BB" w14:textId="77777777" w:rsidR="000665BC" w:rsidRDefault="000665BC" w:rsidP="003C4D69">
      <w:pPr>
        <w:pStyle w:val="NormalWeb"/>
        <w:spacing w:line="360" w:lineRule="auto"/>
        <w:jc w:val="both"/>
        <w:rPr>
          <w:rFonts w:ascii="Arial" w:hAnsi="Arial" w:cs="Arial"/>
          <w:b/>
          <w:bCs/>
        </w:rPr>
      </w:pPr>
    </w:p>
    <w:p w14:paraId="2218E08C" w14:textId="77777777" w:rsidR="000665BC" w:rsidRDefault="000665BC" w:rsidP="003C4D69">
      <w:pPr>
        <w:pStyle w:val="NormalWeb"/>
        <w:spacing w:line="360" w:lineRule="auto"/>
        <w:jc w:val="both"/>
        <w:rPr>
          <w:rFonts w:ascii="Arial" w:hAnsi="Arial" w:cs="Arial"/>
          <w:b/>
          <w:bCs/>
        </w:rPr>
      </w:pPr>
    </w:p>
    <w:p w14:paraId="2F6B20B2" w14:textId="77777777" w:rsidR="000665BC" w:rsidRDefault="000665BC" w:rsidP="003C4D69">
      <w:pPr>
        <w:pStyle w:val="NormalWeb"/>
        <w:spacing w:line="360" w:lineRule="auto"/>
        <w:jc w:val="both"/>
        <w:rPr>
          <w:rFonts w:ascii="Arial" w:hAnsi="Arial" w:cs="Arial"/>
          <w:b/>
          <w:bCs/>
        </w:rPr>
      </w:pPr>
    </w:p>
    <w:p w14:paraId="3BD216BB" w14:textId="308E8E41" w:rsidR="000665BC" w:rsidRDefault="000665BC" w:rsidP="003C4D69">
      <w:pPr>
        <w:pStyle w:val="NormalWeb"/>
        <w:spacing w:line="360" w:lineRule="auto"/>
        <w:jc w:val="both"/>
        <w:rPr>
          <w:rFonts w:ascii="Arial" w:hAnsi="Arial" w:cs="Arial"/>
          <w:b/>
          <w:bCs/>
        </w:rPr>
      </w:pPr>
    </w:p>
    <w:p w14:paraId="67F41CAB" w14:textId="77777777" w:rsidR="00794BFB" w:rsidRDefault="00794BFB" w:rsidP="003C4D69">
      <w:pPr>
        <w:pStyle w:val="NormalWeb"/>
        <w:spacing w:line="360" w:lineRule="auto"/>
        <w:jc w:val="both"/>
        <w:rPr>
          <w:rFonts w:ascii="Arial" w:hAnsi="Arial" w:cs="Arial"/>
          <w:b/>
          <w:bCs/>
        </w:rPr>
      </w:pPr>
    </w:p>
    <w:p w14:paraId="537249CB" w14:textId="2BF38EF0" w:rsidR="00824D7A" w:rsidRPr="00D14CC1" w:rsidRDefault="00824D7A" w:rsidP="00D14CC1">
      <w:pPr>
        <w:pStyle w:val="NormalWeb"/>
        <w:spacing w:line="360" w:lineRule="auto"/>
        <w:jc w:val="both"/>
        <w:rPr>
          <w:rFonts w:ascii="Arial" w:hAnsi="Arial" w:cs="Arial"/>
        </w:rPr>
      </w:pPr>
      <w:r w:rsidRPr="003032C3">
        <w:rPr>
          <w:rFonts w:ascii="Arial" w:hAnsi="Arial" w:cs="Arial"/>
          <w:b/>
          <w:bCs/>
        </w:rPr>
        <w:lastRenderedPageBreak/>
        <w:t>CA</w:t>
      </w:r>
      <w:r>
        <w:rPr>
          <w:rFonts w:ascii="Arial" w:hAnsi="Arial" w:cs="Arial"/>
          <w:b/>
          <w:bCs/>
        </w:rPr>
        <w:t>PÍTULO III – A EFETIVIDADE DA LEI 11.340/2006</w:t>
      </w:r>
    </w:p>
    <w:p w14:paraId="29E3F740" w14:textId="77777777" w:rsidR="00D9404B" w:rsidRDefault="00D9404B" w:rsidP="00D14CC1">
      <w:pPr>
        <w:autoSpaceDE w:val="0"/>
        <w:autoSpaceDN w:val="0"/>
        <w:adjustRightInd w:val="0"/>
        <w:spacing w:line="360" w:lineRule="auto"/>
        <w:jc w:val="both"/>
        <w:rPr>
          <w:rFonts w:ascii="Arial" w:hAnsi="Arial" w:cs="Arial"/>
          <w:b/>
        </w:rPr>
      </w:pPr>
    </w:p>
    <w:p w14:paraId="7C78FD9B" w14:textId="40337D84" w:rsidR="00AF0DCB" w:rsidRDefault="00824D7A" w:rsidP="00D14CC1">
      <w:pPr>
        <w:autoSpaceDE w:val="0"/>
        <w:autoSpaceDN w:val="0"/>
        <w:adjustRightInd w:val="0"/>
        <w:spacing w:line="360" w:lineRule="auto"/>
        <w:jc w:val="both"/>
        <w:rPr>
          <w:rFonts w:ascii="Arial" w:hAnsi="Arial" w:cs="Arial"/>
          <w:b/>
        </w:rPr>
      </w:pPr>
      <w:r>
        <w:rPr>
          <w:rFonts w:ascii="Arial" w:hAnsi="Arial" w:cs="Arial"/>
          <w:b/>
        </w:rPr>
        <w:t>3.1. AS POLÍTICAS PÚBLICAS COMO DEVER DO ESTADO</w:t>
      </w:r>
    </w:p>
    <w:p w14:paraId="0EB7527B" w14:textId="77777777" w:rsidR="00D9404B" w:rsidRDefault="00D9404B" w:rsidP="00D14CC1">
      <w:pPr>
        <w:autoSpaceDE w:val="0"/>
        <w:autoSpaceDN w:val="0"/>
        <w:adjustRightInd w:val="0"/>
        <w:spacing w:line="360" w:lineRule="auto"/>
        <w:jc w:val="both"/>
        <w:rPr>
          <w:rFonts w:ascii="Arial" w:hAnsi="Arial" w:cs="Arial"/>
          <w:b/>
        </w:rPr>
      </w:pPr>
    </w:p>
    <w:p w14:paraId="3FD44723" w14:textId="77777777" w:rsidR="00C155B0" w:rsidRDefault="00C155B0" w:rsidP="00C155B0">
      <w:pPr>
        <w:autoSpaceDE w:val="0"/>
        <w:autoSpaceDN w:val="0"/>
        <w:adjustRightInd w:val="0"/>
        <w:spacing w:line="360" w:lineRule="auto"/>
        <w:ind w:firstLine="708"/>
        <w:jc w:val="both"/>
        <w:rPr>
          <w:rFonts w:ascii="Arial" w:hAnsi="Arial" w:cs="Arial"/>
        </w:rPr>
      </w:pPr>
      <w:r>
        <w:rPr>
          <w:rFonts w:ascii="Arial" w:hAnsi="Arial" w:cs="Arial"/>
        </w:rPr>
        <w:t xml:space="preserve">As políticas públicas são um conjunto articulado de ações entre União, Estados, Distrito Federal, Municípios e entes não governamentais. Elas tem como função solucionar problemas sociais. </w:t>
      </w:r>
    </w:p>
    <w:p w14:paraId="625F50C5" w14:textId="77777777" w:rsidR="00794F10" w:rsidRPr="00A10D5D" w:rsidRDefault="00794F10" w:rsidP="00A10D5D">
      <w:pPr>
        <w:autoSpaceDE w:val="0"/>
        <w:autoSpaceDN w:val="0"/>
        <w:adjustRightInd w:val="0"/>
        <w:spacing w:line="360" w:lineRule="auto"/>
        <w:ind w:firstLine="708"/>
        <w:jc w:val="both"/>
        <w:rPr>
          <w:rFonts w:ascii="Arial" w:hAnsi="Arial" w:cs="Arial"/>
        </w:rPr>
      </w:pPr>
    </w:p>
    <w:p w14:paraId="178D4D16" w14:textId="24558C18" w:rsidR="00A10D5D" w:rsidRPr="00A10D5D" w:rsidRDefault="00A10D5D" w:rsidP="00A10D5D">
      <w:pPr>
        <w:ind w:left="2268"/>
        <w:jc w:val="both"/>
        <w:rPr>
          <w:rFonts w:ascii="Arial" w:hAnsi="Arial" w:cs="Arial"/>
          <w:sz w:val="20"/>
          <w:szCs w:val="20"/>
          <w:lang w:eastAsia="en-US"/>
        </w:rPr>
      </w:pPr>
      <w:r w:rsidRPr="00A10D5D">
        <w:rPr>
          <w:rFonts w:ascii="Arial" w:hAnsi="Arial" w:cs="Arial"/>
          <w:sz w:val="20"/>
          <w:szCs w:val="20"/>
          <w:lang w:eastAsia="en-US"/>
        </w:rPr>
        <w:t>“</w:t>
      </w:r>
      <w:r>
        <w:rPr>
          <w:rFonts w:ascii="Arial" w:hAnsi="Arial" w:cs="Arial"/>
          <w:sz w:val="20"/>
          <w:szCs w:val="20"/>
          <w:lang w:eastAsia="en-US"/>
        </w:rPr>
        <w:t xml:space="preserve">Políticas públicas são </w:t>
      </w:r>
      <w:r w:rsidRPr="00A10D5D">
        <w:rPr>
          <w:rFonts w:ascii="Arial" w:hAnsi="Arial" w:cs="Arial"/>
          <w:sz w:val="20"/>
          <w:szCs w:val="20"/>
          <w:lang w:eastAsia="en-US"/>
        </w:rPr>
        <w:t>entendidas como o “Estado em ação” (Gobert, Muller, 1987); é o Estado implantando um projeto de governo, através de programas, de ações voltadas para setores específicos da sociedade.”</w:t>
      </w:r>
      <w:r>
        <w:rPr>
          <w:rFonts w:ascii="Arial" w:hAnsi="Arial" w:cs="Arial"/>
          <w:sz w:val="20"/>
          <w:szCs w:val="20"/>
          <w:lang w:eastAsia="en-US"/>
        </w:rPr>
        <w:t xml:space="preserve"> (Heloisa de Matos Hofling - Estado e Políticas Públicas Sociais)</w:t>
      </w:r>
    </w:p>
    <w:p w14:paraId="598C2A4D" w14:textId="77777777" w:rsidR="00794F10" w:rsidRPr="00A10D5D" w:rsidRDefault="00794F10" w:rsidP="00A10D5D">
      <w:pPr>
        <w:autoSpaceDE w:val="0"/>
        <w:autoSpaceDN w:val="0"/>
        <w:adjustRightInd w:val="0"/>
        <w:spacing w:line="360" w:lineRule="auto"/>
        <w:jc w:val="both"/>
        <w:rPr>
          <w:rFonts w:ascii="Arial" w:hAnsi="Arial" w:cs="Arial"/>
        </w:rPr>
      </w:pPr>
    </w:p>
    <w:p w14:paraId="711E28BA" w14:textId="77777777" w:rsidR="00C155B0" w:rsidRDefault="00C155B0" w:rsidP="00C155B0">
      <w:pPr>
        <w:autoSpaceDE w:val="0"/>
        <w:autoSpaceDN w:val="0"/>
        <w:adjustRightInd w:val="0"/>
        <w:spacing w:line="360" w:lineRule="auto"/>
        <w:ind w:firstLine="708"/>
        <w:jc w:val="both"/>
        <w:rPr>
          <w:rFonts w:ascii="Arial" w:hAnsi="Arial" w:cs="Arial"/>
        </w:rPr>
      </w:pPr>
      <w:r>
        <w:rPr>
          <w:rFonts w:ascii="Arial" w:hAnsi="Arial" w:cs="Arial"/>
        </w:rPr>
        <w:t xml:space="preserve">É dever do Estado adotar medidas legislativas ou de outra natureza que for necessário para tornar efetivo os direitos e liberdades da mulher. O Estado age, através políticas públicas, na criação de procedimentos justos e eficazes que visam garantir a segurança das mulheres contra qualquer tipo discriminação, negligência, violência, exploração e opressão. </w:t>
      </w:r>
      <w:r>
        <w:rPr>
          <w:rFonts w:ascii="Arial" w:hAnsi="Arial" w:cs="Arial"/>
          <w:bCs/>
        </w:rPr>
        <w:t>E qualquer tipo de violação do Estado em não cumprir com esse dever configura-se como crime.</w:t>
      </w:r>
    </w:p>
    <w:p w14:paraId="1B0D2B6D" w14:textId="14EB6903" w:rsidR="00AD5CCF" w:rsidRDefault="00C155B0" w:rsidP="00C155B0">
      <w:pPr>
        <w:spacing w:before="300" w:after="300" w:line="360" w:lineRule="auto"/>
        <w:ind w:firstLine="708"/>
        <w:jc w:val="both"/>
        <w:rPr>
          <w:rFonts w:ascii="Arial" w:hAnsi="Arial" w:cs="Arial"/>
          <w:color w:val="000000"/>
        </w:rPr>
      </w:pPr>
      <w:r>
        <w:rPr>
          <w:rFonts w:ascii="Arial" w:hAnsi="Arial" w:cs="Arial"/>
          <w:shd w:val="clear" w:color="auto" w:fill="FFFFFF"/>
          <w:lang w:eastAsia="en-US"/>
        </w:rPr>
        <w:t xml:space="preserve">Uma das políticas públicas criadas no intuito de proteger os direitos garantidos às mulheres foi a criação da </w:t>
      </w:r>
      <w:r w:rsidR="00E07144">
        <w:rPr>
          <w:rFonts w:ascii="Arial" w:hAnsi="Arial" w:cs="Arial"/>
          <w:shd w:val="clear" w:color="auto" w:fill="FFFFFF"/>
          <w:lang w:eastAsia="en-US"/>
        </w:rPr>
        <w:t xml:space="preserve">Secretaria </w:t>
      </w:r>
      <w:r>
        <w:rPr>
          <w:rFonts w:ascii="Arial" w:hAnsi="Arial" w:cs="Arial"/>
          <w:color w:val="202124"/>
          <w:shd w:val="clear" w:color="auto" w:fill="FFFFFF"/>
          <w:lang w:eastAsia="en-US"/>
        </w:rPr>
        <w:t>Nacional de </w:t>
      </w:r>
      <w:r>
        <w:rPr>
          <w:rFonts w:ascii="Arial" w:hAnsi="Arial" w:cs="Arial"/>
          <w:bCs/>
          <w:color w:val="202124"/>
          <w:shd w:val="clear" w:color="auto" w:fill="FFFFFF"/>
          <w:lang w:eastAsia="en-US"/>
        </w:rPr>
        <w:t>Políticas</w:t>
      </w:r>
      <w:r>
        <w:rPr>
          <w:rFonts w:ascii="Arial" w:hAnsi="Arial" w:cs="Arial"/>
          <w:color w:val="202124"/>
          <w:shd w:val="clear" w:color="auto" w:fill="FFFFFF"/>
          <w:lang w:eastAsia="en-US"/>
        </w:rPr>
        <w:t> para </w:t>
      </w:r>
      <w:r>
        <w:rPr>
          <w:rFonts w:ascii="Arial" w:hAnsi="Arial" w:cs="Arial"/>
          <w:bCs/>
          <w:color w:val="202124"/>
          <w:shd w:val="clear" w:color="auto" w:fill="FFFFFF"/>
          <w:lang w:eastAsia="en-US"/>
        </w:rPr>
        <w:t>Mulheres</w:t>
      </w:r>
      <w:r>
        <w:rPr>
          <w:rFonts w:ascii="Arial" w:hAnsi="Arial" w:cs="Arial"/>
          <w:color w:val="202124"/>
          <w:shd w:val="clear" w:color="auto" w:fill="FFFFFF"/>
          <w:lang w:eastAsia="en-US"/>
        </w:rPr>
        <w:t> (SNPM)</w:t>
      </w:r>
      <w:r>
        <w:rPr>
          <w:rFonts w:ascii="Arial" w:hAnsi="Arial" w:cs="Arial"/>
          <w:shd w:val="clear" w:color="auto" w:fill="FFFFFF"/>
          <w:lang w:eastAsia="en-US"/>
        </w:rPr>
        <w:t xml:space="preserve"> em 2003. Ela vem trabalhando para a edificação de um país mais democrático, igualitário e justo, através da valorização da mulher e de sua inserção no processo, econômico, político, de desenvolvimento social e cultural do País. A SNPM está </w:t>
      </w:r>
      <w:r>
        <w:rPr>
          <w:rFonts w:ascii="Arial" w:hAnsi="Arial" w:cs="Arial"/>
          <w:color w:val="202124"/>
          <w:shd w:val="clear" w:color="auto" w:fill="FFFFFF"/>
          <w:lang w:eastAsia="en-US"/>
        </w:rPr>
        <w:t xml:space="preserve">vinculada ao </w:t>
      </w:r>
      <w:r>
        <w:rPr>
          <w:rFonts w:ascii="Arial" w:hAnsi="Arial" w:cs="Arial"/>
          <w:shd w:val="clear" w:color="auto" w:fill="FFFFFF"/>
          <w:lang w:eastAsia="en-US"/>
        </w:rPr>
        <w:t>Ministério dos Direitos Humanos e tem como principal propósito promover a igualdade entre homens e </w:t>
      </w:r>
      <w:r>
        <w:rPr>
          <w:rFonts w:ascii="Arial" w:hAnsi="Arial" w:cs="Arial"/>
          <w:bCs/>
          <w:shd w:val="clear" w:color="auto" w:fill="FFFFFF"/>
          <w:lang w:eastAsia="en-US"/>
        </w:rPr>
        <w:t>mulheres</w:t>
      </w:r>
      <w:r>
        <w:rPr>
          <w:rFonts w:ascii="Arial" w:hAnsi="Arial" w:cs="Arial"/>
          <w:shd w:val="clear" w:color="auto" w:fill="FFFFFF"/>
          <w:lang w:eastAsia="en-US"/>
        </w:rPr>
        <w:t xml:space="preserve">, extinguir todas as formas de preconceito e discriminação através do </w:t>
      </w:r>
      <w:r>
        <w:rPr>
          <w:rFonts w:ascii="Arial" w:hAnsi="Arial" w:cs="Arial"/>
          <w:color w:val="000000"/>
        </w:rPr>
        <w:t>Art. 2º da Lei 11.340:</w:t>
      </w:r>
      <w:r w:rsidR="00AD5CCF">
        <w:rPr>
          <w:rFonts w:ascii="Arial" w:hAnsi="Arial" w:cs="Arial"/>
          <w:color w:val="000000"/>
        </w:rPr>
        <w:t xml:space="preserve"> </w:t>
      </w:r>
    </w:p>
    <w:p w14:paraId="139BA4A5" w14:textId="60E68EE8" w:rsidR="00AD5CCF" w:rsidRPr="00AD5CCF" w:rsidRDefault="00AD5CCF" w:rsidP="00AD5CCF">
      <w:pPr>
        <w:spacing w:before="300" w:after="300"/>
        <w:ind w:left="2268"/>
        <w:jc w:val="both"/>
        <w:rPr>
          <w:rFonts w:ascii="Arial" w:hAnsi="Arial" w:cs="Arial"/>
          <w:color w:val="000000"/>
          <w:sz w:val="20"/>
          <w:szCs w:val="20"/>
        </w:rPr>
      </w:pPr>
      <w:r>
        <w:rPr>
          <w:rFonts w:ascii="Arial" w:hAnsi="Arial" w:cs="Arial"/>
          <w:color w:val="000000"/>
          <w:sz w:val="20"/>
          <w:szCs w:val="20"/>
        </w:rPr>
        <w:t xml:space="preserve">Art. 2: </w:t>
      </w:r>
      <w:r w:rsidRPr="00AD5CCF">
        <w:rPr>
          <w:rFonts w:ascii="Arial" w:hAnsi="Arial" w:cs="Arial"/>
          <w:color w:val="000000"/>
          <w:sz w:val="20"/>
          <w:szCs w:val="20"/>
        </w:rPr>
        <w:t>Toda mulher, independentemente de classe, raça, etnia, orientação sexual, renda, cultura, nível educacional, idade e religião, goza dos direitos fundamentais inerentes à pessoa humana, sendo-lhe asseguradas as oportunidades e facilidades para viver sem violência, preservar sua saúde física e mental e seu aperfeiçoamento moral, intelectual e social.</w:t>
      </w:r>
    </w:p>
    <w:p w14:paraId="550807EF" w14:textId="77777777" w:rsidR="00AD5CCF" w:rsidRPr="00AD5CCF" w:rsidRDefault="00AD5CCF" w:rsidP="00AD5CCF">
      <w:pPr>
        <w:spacing w:before="300" w:after="300"/>
        <w:ind w:left="2268"/>
        <w:jc w:val="both"/>
        <w:rPr>
          <w:color w:val="000000"/>
          <w:sz w:val="20"/>
          <w:szCs w:val="20"/>
        </w:rPr>
      </w:pPr>
      <w:bookmarkStart w:id="37" w:name="art3"/>
      <w:bookmarkEnd w:id="37"/>
      <w:r w:rsidRPr="00AD5CCF">
        <w:rPr>
          <w:rFonts w:ascii="Arial" w:hAnsi="Arial" w:cs="Arial"/>
          <w:color w:val="000000"/>
          <w:sz w:val="20"/>
          <w:szCs w:val="20"/>
        </w:rPr>
        <w:lastRenderedPageBreak/>
        <w:t>Art. 3º Serão asseguradas às mulheres as condições para o exercício efetivo dos direitos à vida, à segurança, à saúde, à alimentação, à educação, à cultura, à moradia, ao acesso à justiça, ao esporte, ao lazer, ao trabalho, à cidadania, à liberdade, à dignidade, ao respeito e à convivência familiar e comunitária.</w:t>
      </w:r>
    </w:p>
    <w:p w14:paraId="30254C4B" w14:textId="77777777" w:rsidR="00AD5CCF" w:rsidRPr="00AD5CCF" w:rsidRDefault="00AD5CCF" w:rsidP="00AD5CCF">
      <w:pPr>
        <w:spacing w:before="300" w:after="300"/>
        <w:ind w:left="2268" w:firstLine="570"/>
        <w:jc w:val="both"/>
        <w:rPr>
          <w:color w:val="000000"/>
          <w:sz w:val="20"/>
          <w:szCs w:val="20"/>
        </w:rPr>
      </w:pPr>
      <w:bookmarkStart w:id="38" w:name="art3§1"/>
      <w:bookmarkEnd w:id="38"/>
      <w:r w:rsidRPr="00AD5CCF">
        <w:rPr>
          <w:rFonts w:ascii="Arial" w:hAnsi="Arial" w:cs="Arial"/>
          <w:color w:val="000000"/>
          <w:sz w:val="20"/>
          <w:szCs w:val="20"/>
        </w:rPr>
        <w:t>§ 1º O poder público desenvolverá políticas que visem garantir os direitos humanos das mulheres no âmbito das relações domésticas e familiares no sentido de resguardá-las de toda forma de negligência, discriminação, exploração, violência, crueldade e opressão.</w:t>
      </w:r>
    </w:p>
    <w:p w14:paraId="21ECA560" w14:textId="77777777" w:rsidR="00AD5CCF" w:rsidRPr="00AD5CCF" w:rsidRDefault="00AD5CCF" w:rsidP="00AD5CCF">
      <w:pPr>
        <w:spacing w:before="300" w:after="300"/>
        <w:ind w:left="2268" w:firstLine="570"/>
        <w:jc w:val="both"/>
        <w:rPr>
          <w:color w:val="000000"/>
          <w:sz w:val="20"/>
          <w:szCs w:val="20"/>
        </w:rPr>
      </w:pPr>
      <w:bookmarkStart w:id="39" w:name="art3§2"/>
      <w:bookmarkEnd w:id="39"/>
      <w:r w:rsidRPr="00AD5CCF">
        <w:rPr>
          <w:rFonts w:ascii="Arial" w:hAnsi="Arial" w:cs="Arial"/>
          <w:color w:val="000000"/>
          <w:sz w:val="20"/>
          <w:szCs w:val="20"/>
        </w:rPr>
        <w:t>§ 2º Cabe à família, à sociedade e ao poder público criar as condições necessárias para o efetivo exercício dos direitos enunciados no caput.</w:t>
      </w:r>
    </w:p>
    <w:p w14:paraId="09A80AE9" w14:textId="16264D4A" w:rsidR="00D9404B" w:rsidRPr="00DA5416" w:rsidRDefault="00AD5CCF" w:rsidP="00DA5416">
      <w:pPr>
        <w:spacing w:before="300" w:after="300"/>
        <w:ind w:left="2268" w:firstLine="570"/>
        <w:jc w:val="both"/>
        <w:rPr>
          <w:rFonts w:ascii="Arial" w:hAnsi="Arial" w:cs="Arial"/>
          <w:color w:val="000000"/>
          <w:sz w:val="20"/>
          <w:szCs w:val="20"/>
        </w:rPr>
      </w:pPr>
      <w:bookmarkStart w:id="40" w:name="art4"/>
      <w:bookmarkEnd w:id="40"/>
      <w:r w:rsidRPr="00AD5CCF">
        <w:rPr>
          <w:rFonts w:ascii="Arial" w:hAnsi="Arial" w:cs="Arial"/>
          <w:color w:val="000000"/>
          <w:sz w:val="20"/>
          <w:szCs w:val="20"/>
        </w:rPr>
        <w:t>Art. 4º Na interpretação desta Lei, serão considerados os fins sociais a que ela se destina e, especialmente, as condições peculiares das mulheres em situação de violência doméstica e familiar</w:t>
      </w:r>
    </w:p>
    <w:p w14:paraId="7CFEA956" w14:textId="77777777" w:rsidR="00C155B0" w:rsidRDefault="00C155B0" w:rsidP="00C155B0">
      <w:pPr>
        <w:autoSpaceDE w:val="0"/>
        <w:autoSpaceDN w:val="0"/>
        <w:adjustRightInd w:val="0"/>
        <w:spacing w:line="360" w:lineRule="auto"/>
        <w:ind w:firstLine="708"/>
        <w:jc w:val="both"/>
        <w:rPr>
          <w:rFonts w:ascii="Arial" w:hAnsi="Arial" w:cs="Arial"/>
        </w:rPr>
      </w:pPr>
      <w:r>
        <w:rPr>
          <w:rFonts w:ascii="Arial" w:hAnsi="Arial" w:cs="Arial"/>
        </w:rPr>
        <w:t xml:space="preserve">A articulação e a efetividade das políticas públicas para as mulheres é realizada em estados e municípios apenas se houver a institucionalização de instâncias governamentais, como as secretarias, coordenadorias de políticas para as mulheres capazes de cumprir essas políticas, com a função de diminuir as desigualdades entre homens e mulheres. </w:t>
      </w:r>
    </w:p>
    <w:p w14:paraId="2F4C30E0" w14:textId="50B351D0" w:rsidR="00DF73D8" w:rsidRDefault="00C155B0" w:rsidP="00C155B0">
      <w:pPr>
        <w:autoSpaceDE w:val="0"/>
        <w:autoSpaceDN w:val="0"/>
        <w:adjustRightInd w:val="0"/>
        <w:spacing w:line="360" w:lineRule="auto"/>
        <w:ind w:firstLine="708"/>
        <w:jc w:val="both"/>
        <w:rPr>
          <w:rFonts w:ascii="Arial" w:hAnsi="Arial" w:cs="Arial"/>
        </w:rPr>
      </w:pPr>
      <w:r>
        <w:rPr>
          <w:rFonts w:ascii="Arial" w:hAnsi="Arial" w:cs="Arial"/>
        </w:rPr>
        <w:t>O centro das articulações deve ser a elaboração de ações que possibilitem ampliar as condições de autonomia das mulheres contribuindo para acabar com as condições de dependência, subordinação e desigualdade através da ampliação do acesso aos serviços de todas as ordens, como jurídicos, de saúde, educação, etc.</w:t>
      </w:r>
    </w:p>
    <w:p w14:paraId="3B0A409E" w14:textId="77777777" w:rsidR="00C608A1" w:rsidRDefault="00C608A1" w:rsidP="00D14CC1">
      <w:pPr>
        <w:autoSpaceDE w:val="0"/>
        <w:autoSpaceDN w:val="0"/>
        <w:adjustRightInd w:val="0"/>
        <w:spacing w:line="360" w:lineRule="auto"/>
        <w:ind w:firstLine="708"/>
        <w:jc w:val="both"/>
        <w:rPr>
          <w:rFonts w:ascii="Arial" w:hAnsi="Arial" w:cs="Arial"/>
        </w:rPr>
      </w:pPr>
    </w:p>
    <w:p w14:paraId="135DCA03" w14:textId="39A62933" w:rsidR="00C608A1" w:rsidRPr="00DA5416" w:rsidRDefault="00C608A1" w:rsidP="00D14CC1">
      <w:pPr>
        <w:autoSpaceDE w:val="0"/>
        <w:autoSpaceDN w:val="0"/>
        <w:adjustRightInd w:val="0"/>
        <w:spacing w:line="360" w:lineRule="auto"/>
        <w:jc w:val="both"/>
        <w:rPr>
          <w:rFonts w:ascii="Arial" w:hAnsi="Arial" w:cs="Arial"/>
          <w:b/>
        </w:rPr>
      </w:pPr>
      <w:r w:rsidRPr="00C26AD8">
        <w:rPr>
          <w:rFonts w:ascii="Arial" w:hAnsi="Arial" w:cs="Arial"/>
        </w:rPr>
        <w:t xml:space="preserve"> </w:t>
      </w:r>
      <w:r w:rsidR="00DA5416" w:rsidRPr="00DA5416">
        <w:rPr>
          <w:rFonts w:ascii="Arial" w:hAnsi="Arial" w:cs="Arial"/>
          <w:b/>
        </w:rPr>
        <w:t>3.2. A CRIAÇÃO DOS JUIZADOS DE VIOLÊNCIA DOMÉSTICA E FAMILIAR</w:t>
      </w:r>
    </w:p>
    <w:p w14:paraId="373D51BC" w14:textId="77777777" w:rsidR="000A582F" w:rsidRPr="00C608A1" w:rsidRDefault="000A582F" w:rsidP="00D14CC1">
      <w:pPr>
        <w:autoSpaceDE w:val="0"/>
        <w:autoSpaceDN w:val="0"/>
        <w:adjustRightInd w:val="0"/>
        <w:spacing w:line="360" w:lineRule="auto"/>
        <w:jc w:val="both"/>
        <w:rPr>
          <w:rFonts w:ascii="Arial" w:hAnsi="Arial" w:cs="Arial"/>
          <w:color w:val="FF0000"/>
        </w:rPr>
      </w:pPr>
    </w:p>
    <w:p w14:paraId="594F4A2E" w14:textId="77777777" w:rsidR="00C155B0" w:rsidRDefault="00C155B0" w:rsidP="00C155B0">
      <w:pPr>
        <w:autoSpaceDE w:val="0"/>
        <w:autoSpaceDN w:val="0"/>
        <w:adjustRightInd w:val="0"/>
        <w:spacing w:line="360" w:lineRule="auto"/>
        <w:ind w:firstLine="708"/>
        <w:jc w:val="both"/>
        <w:rPr>
          <w:rFonts w:ascii="Arial" w:hAnsi="Arial" w:cs="Arial"/>
        </w:rPr>
      </w:pPr>
      <w:r>
        <w:rPr>
          <w:rFonts w:ascii="Arial" w:hAnsi="Arial" w:cs="Arial"/>
        </w:rPr>
        <w:t>Após a aprovação da Lei 11.340/2006 exigiu-se uma demanda de medidas e assistências por parte do Estado, como a criação dos Juizados de Violência Doméstica e Familiar contra a Mulher (JVDFM), com competência cível e criminal.</w:t>
      </w:r>
    </w:p>
    <w:p w14:paraId="45714897" w14:textId="77777777" w:rsidR="00F449C9" w:rsidRDefault="00F449C9" w:rsidP="003C4D69">
      <w:pPr>
        <w:autoSpaceDE w:val="0"/>
        <w:autoSpaceDN w:val="0"/>
        <w:adjustRightInd w:val="0"/>
        <w:spacing w:line="360" w:lineRule="auto"/>
        <w:ind w:firstLine="708"/>
        <w:jc w:val="both"/>
        <w:rPr>
          <w:rFonts w:ascii="Arial" w:hAnsi="Arial" w:cs="Arial"/>
        </w:rPr>
      </w:pPr>
    </w:p>
    <w:p w14:paraId="25FAA0D3" w14:textId="77777777" w:rsidR="00F449C9" w:rsidRPr="00C26AD8" w:rsidRDefault="00F449C9" w:rsidP="00F449C9">
      <w:pPr>
        <w:pStyle w:val="NormalWeb"/>
        <w:shd w:val="clear" w:color="auto" w:fill="FFFFFF"/>
        <w:spacing w:before="0" w:beforeAutospacing="0" w:after="0" w:afterAutospacing="0"/>
        <w:ind w:left="2268"/>
        <w:jc w:val="both"/>
        <w:rPr>
          <w:rFonts w:ascii="Arial" w:hAnsi="Arial" w:cs="Arial"/>
          <w:iCs/>
          <w:spacing w:val="2"/>
          <w:sz w:val="20"/>
          <w:szCs w:val="20"/>
        </w:rPr>
      </w:pPr>
      <w:r w:rsidRPr="00C26AD8">
        <w:rPr>
          <w:rFonts w:ascii="Arial" w:hAnsi="Arial" w:cs="Arial"/>
          <w:bCs/>
          <w:iCs/>
          <w:spacing w:val="2"/>
          <w:sz w:val="20"/>
          <w:szCs w:val="20"/>
        </w:rPr>
        <w:t>Lei </w:t>
      </w:r>
      <w:hyperlink r:id="rId13" w:tooltip="Lei nº 11.340, de 7 de agosto de 2006." w:history="1">
        <w:r w:rsidRPr="00C26AD8">
          <w:rPr>
            <w:rStyle w:val="Hiperlink"/>
            <w:rFonts w:ascii="Arial" w:hAnsi="Arial" w:cs="Arial"/>
            <w:bCs/>
            <w:iCs/>
            <w:color w:val="auto"/>
            <w:spacing w:val="2"/>
            <w:sz w:val="20"/>
            <w:szCs w:val="20"/>
            <w:u w:val="none"/>
          </w:rPr>
          <w:t>11.340</w:t>
        </w:r>
      </w:hyperlink>
      <w:r w:rsidRPr="00C26AD8">
        <w:rPr>
          <w:rFonts w:ascii="Arial" w:hAnsi="Arial" w:cs="Arial"/>
          <w:bCs/>
          <w:iCs/>
          <w:spacing w:val="2"/>
          <w:sz w:val="20"/>
          <w:szCs w:val="20"/>
        </w:rPr>
        <w:t>/2006</w:t>
      </w:r>
    </w:p>
    <w:p w14:paraId="1AF87B92" w14:textId="77777777" w:rsidR="00F449C9" w:rsidRPr="00C26AD8" w:rsidRDefault="00F449C9" w:rsidP="00F449C9">
      <w:pPr>
        <w:pStyle w:val="NormalWeb"/>
        <w:shd w:val="clear" w:color="auto" w:fill="FFFFFF"/>
        <w:spacing w:before="0" w:beforeAutospacing="0" w:after="0" w:afterAutospacing="0"/>
        <w:ind w:left="2268"/>
        <w:jc w:val="both"/>
        <w:rPr>
          <w:rFonts w:ascii="Arial" w:hAnsi="Arial" w:cs="Arial"/>
          <w:iCs/>
          <w:spacing w:val="2"/>
          <w:sz w:val="20"/>
          <w:szCs w:val="20"/>
        </w:rPr>
      </w:pPr>
      <w:r w:rsidRPr="00C26AD8">
        <w:rPr>
          <w:rFonts w:ascii="Arial" w:hAnsi="Arial" w:cs="Arial"/>
          <w:bCs/>
          <w:iCs/>
          <w:spacing w:val="2"/>
          <w:sz w:val="20"/>
          <w:szCs w:val="20"/>
        </w:rPr>
        <w:t>Art. 14.</w:t>
      </w:r>
      <w:r w:rsidRPr="00C26AD8">
        <w:rPr>
          <w:rFonts w:ascii="Arial" w:hAnsi="Arial" w:cs="Arial"/>
          <w:iCs/>
          <w:spacing w:val="2"/>
          <w:sz w:val="20"/>
          <w:szCs w:val="20"/>
        </w:rPr>
        <w:t xml:space="preserve"> Os Juizados de Violência Doméstica e Familiar contra a Mulher, órgãos da Justiça Ordinária com competência cível e criminal, poderão ser criados pela União, no Distrito Federal e nos Territórios, e pelos Estados, para o processo, o julgamento e a execução das causas decorrentes da prática de violência doméstica </w:t>
      </w:r>
      <w:r w:rsidRPr="00C26AD8">
        <w:rPr>
          <w:rFonts w:ascii="Arial" w:hAnsi="Arial" w:cs="Arial"/>
          <w:iCs/>
          <w:spacing w:val="2"/>
          <w:sz w:val="20"/>
          <w:szCs w:val="20"/>
        </w:rPr>
        <w:lastRenderedPageBreak/>
        <w:t>e familiar contra a mulher. Parágrafo único. Os atos processuais poderão realizar-se em horário noturno, conforme dispuserem as normas de organização judiciária.</w:t>
      </w:r>
    </w:p>
    <w:p w14:paraId="49A95D5D" w14:textId="77777777" w:rsidR="00F449C9" w:rsidRPr="00C26AD8" w:rsidRDefault="00F449C9" w:rsidP="003C4D69">
      <w:pPr>
        <w:autoSpaceDE w:val="0"/>
        <w:autoSpaceDN w:val="0"/>
        <w:adjustRightInd w:val="0"/>
        <w:spacing w:line="360" w:lineRule="auto"/>
        <w:ind w:firstLine="708"/>
        <w:jc w:val="both"/>
        <w:rPr>
          <w:rFonts w:ascii="Arial" w:hAnsi="Arial" w:cs="Arial"/>
        </w:rPr>
      </w:pPr>
    </w:p>
    <w:p w14:paraId="3D37D9CD" w14:textId="77777777" w:rsidR="00C155B0" w:rsidRDefault="00C155B0" w:rsidP="00C155B0">
      <w:pPr>
        <w:spacing w:line="360" w:lineRule="auto"/>
        <w:ind w:firstLine="708"/>
        <w:jc w:val="both"/>
        <w:rPr>
          <w:rFonts w:ascii="Arial" w:hAnsi="Arial" w:cs="Arial"/>
          <w:spacing w:val="2"/>
          <w:shd w:val="clear" w:color="auto" w:fill="FFFFFF"/>
          <w:lang w:eastAsia="en-US"/>
        </w:rPr>
      </w:pPr>
      <w:r>
        <w:rPr>
          <w:rFonts w:ascii="Arial" w:hAnsi="Arial" w:cs="Arial"/>
          <w:spacing w:val="2"/>
          <w:shd w:val="clear" w:color="auto" w:fill="FFFFFF"/>
        </w:rPr>
        <w:t xml:space="preserve">A criação do </w:t>
      </w:r>
      <w:r>
        <w:rPr>
          <w:rFonts w:ascii="Arial" w:hAnsi="Arial" w:cs="Arial"/>
        </w:rPr>
        <w:t>JVDFM</w:t>
      </w:r>
      <w:r>
        <w:rPr>
          <w:rFonts w:ascii="Arial" w:hAnsi="Arial" w:cs="Arial"/>
          <w:spacing w:val="2"/>
          <w:shd w:val="clear" w:color="auto" w:fill="FFFFFF"/>
        </w:rPr>
        <w:t xml:space="preserve">  (</w:t>
      </w:r>
      <w:r>
        <w:rPr>
          <w:rFonts w:ascii="Arial" w:hAnsi="Arial" w:cs="Arial"/>
        </w:rPr>
        <w:t>Juizados de Violência Doméstica e Familiar contra a Mulher)</w:t>
      </w:r>
      <w:r>
        <w:rPr>
          <w:rFonts w:ascii="Arial" w:hAnsi="Arial" w:cs="Arial"/>
          <w:spacing w:val="2"/>
          <w:shd w:val="clear" w:color="auto" w:fill="FFFFFF"/>
        </w:rPr>
        <w:t xml:space="preserve"> foi um dos maiores avanços da lei e através dele foi possível concentrar, em um único procedimento judicial, todos os instrumentos de garantia dos direitos da mulher em estado de violência doméstica e familiar. Algo antes que foi deixado de lado pelos órgãos jurisdicionais (vara criminal, cível, de família, da infância e da juventude etc.). O JVDFM </w:t>
      </w:r>
      <w:r>
        <w:rPr>
          <w:rFonts w:ascii="Arial" w:hAnsi="Arial" w:cs="Arial"/>
          <w:spacing w:val="2"/>
          <w:shd w:val="clear" w:color="auto" w:fill="FFFFFF"/>
          <w:lang w:eastAsia="en-US"/>
        </w:rPr>
        <w:t>mantém a conexão entre os litígios cíveis e criminais, o legislador autorizou que o mesmo juiz julgue o pedido de separação conjugal, ação de alimentos, separação de corpos, leve em conta os fatos envolvidos em tais ações no momento em que for avaliar ações resultantes das práticas violentas relacionadas a estes conflitos familiares, que deram origem a processos criminais.</w:t>
      </w:r>
    </w:p>
    <w:p w14:paraId="4D7F93AE" w14:textId="22AB6A16" w:rsidR="000A644D" w:rsidRDefault="00C155B0" w:rsidP="00C155B0">
      <w:pPr>
        <w:spacing w:line="360" w:lineRule="auto"/>
        <w:ind w:firstLine="708"/>
        <w:jc w:val="both"/>
        <w:rPr>
          <w:rFonts w:ascii="Arial" w:hAnsi="Arial" w:cs="Arial"/>
          <w:spacing w:val="2"/>
          <w:shd w:val="clear" w:color="auto" w:fill="FFFFFF"/>
        </w:rPr>
      </w:pPr>
      <w:r>
        <w:rPr>
          <w:rFonts w:ascii="Arial" w:hAnsi="Arial" w:cs="Arial"/>
          <w:spacing w:val="2"/>
          <w:shd w:val="clear" w:color="auto" w:fill="FFFFFF"/>
          <w:lang w:eastAsia="en-US"/>
        </w:rPr>
        <w:t>A própria Lei 11.340/2006, exige a criação desses Juizados para que haja a especialização do juiz no combate à violência de gênero</w:t>
      </w:r>
      <w:r>
        <w:rPr>
          <w:rFonts w:ascii="Arial" w:hAnsi="Arial" w:cs="Arial"/>
          <w:spacing w:val="2"/>
          <w:shd w:val="clear" w:color="auto" w:fill="FFFFFF"/>
        </w:rPr>
        <w:t xml:space="preserve">. </w:t>
      </w:r>
      <w:r>
        <w:rPr>
          <w:rFonts w:ascii="Arial" w:hAnsi="Arial" w:cs="Arial"/>
          <w:spacing w:val="2"/>
          <w:shd w:val="clear" w:color="auto" w:fill="FFFFFF"/>
          <w:lang w:eastAsia="en-US"/>
        </w:rPr>
        <w:t>Atualmente o Estado de Goiás encontra-se na frente de outros Estados do país por ter quatro Juizados especializados no combate à violência de gênero, sendo dois deles localizados em cidades de interior onde há um número maior de casos de violência contra a mulher.</w:t>
      </w:r>
    </w:p>
    <w:p w14:paraId="27CE56E8" w14:textId="77777777" w:rsidR="00C608A1" w:rsidRPr="00797ACA" w:rsidRDefault="00C608A1" w:rsidP="00797ACA">
      <w:pPr>
        <w:spacing w:line="360" w:lineRule="auto"/>
        <w:jc w:val="both"/>
        <w:rPr>
          <w:rFonts w:ascii="Arial" w:hAnsi="Arial" w:cs="Arial"/>
          <w:spacing w:val="2"/>
          <w:shd w:val="clear" w:color="auto" w:fill="FFFFFF"/>
          <w:lang w:eastAsia="en-US"/>
        </w:rPr>
      </w:pPr>
    </w:p>
    <w:p w14:paraId="31E8D9CC" w14:textId="60161B92" w:rsidR="00C608A1" w:rsidRPr="00DA5416" w:rsidRDefault="00DA5416" w:rsidP="00797ACA">
      <w:pPr>
        <w:spacing w:line="360" w:lineRule="auto"/>
        <w:jc w:val="both"/>
        <w:rPr>
          <w:rFonts w:ascii="Arial" w:hAnsi="Arial" w:cs="Arial"/>
          <w:b/>
          <w:spacing w:val="2"/>
          <w:shd w:val="clear" w:color="auto" w:fill="FFFFFF"/>
          <w:lang w:eastAsia="en-US"/>
        </w:rPr>
      </w:pPr>
      <w:r>
        <w:rPr>
          <w:rFonts w:ascii="Arial" w:hAnsi="Arial" w:cs="Arial"/>
          <w:b/>
          <w:spacing w:val="2"/>
          <w:shd w:val="clear" w:color="auto" w:fill="FFFFFF"/>
          <w:lang w:eastAsia="en-US"/>
        </w:rPr>
        <w:t>3.3.</w:t>
      </w:r>
      <w:r w:rsidRPr="00DA5416">
        <w:rPr>
          <w:rFonts w:ascii="Arial" w:hAnsi="Arial" w:cs="Arial"/>
          <w:b/>
          <w:spacing w:val="2"/>
          <w:shd w:val="clear" w:color="auto" w:fill="FFFFFF"/>
          <w:lang w:eastAsia="en-US"/>
        </w:rPr>
        <w:t xml:space="preserve"> AS MEDIDAS PROTETIVAS </w:t>
      </w:r>
    </w:p>
    <w:p w14:paraId="79501DA1" w14:textId="46CBAE35" w:rsidR="00B86279" w:rsidRDefault="00C608A1" w:rsidP="00797ACA">
      <w:pPr>
        <w:spacing w:line="360" w:lineRule="auto"/>
        <w:jc w:val="both"/>
        <w:rPr>
          <w:rFonts w:ascii="Arial" w:hAnsi="Arial" w:cs="Arial"/>
          <w:spacing w:val="2"/>
          <w:shd w:val="clear" w:color="auto" w:fill="FFFFFF"/>
          <w:lang w:eastAsia="en-US"/>
        </w:rPr>
      </w:pPr>
      <w:r w:rsidRPr="00797ACA">
        <w:rPr>
          <w:rFonts w:ascii="Arial" w:hAnsi="Arial" w:cs="Arial"/>
          <w:spacing w:val="2"/>
          <w:shd w:val="clear" w:color="auto" w:fill="FFFFFF"/>
          <w:lang w:eastAsia="en-US"/>
        </w:rPr>
        <w:t xml:space="preserve"> </w:t>
      </w:r>
      <w:r w:rsidRPr="00797ACA">
        <w:rPr>
          <w:rFonts w:ascii="Arial" w:hAnsi="Arial" w:cs="Arial"/>
          <w:spacing w:val="2"/>
          <w:shd w:val="clear" w:color="auto" w:fill="FFFFFF"/>
          <w:lang w:eastAsia="en-US"/>
        </w:rPr>
        <w:tab/>
      </w:r>
    </w:p>
    <w:p w14:paraId="0910E4DA" w14:textId="77777777" w:rsidR="00C155B0" w:rsidRDefault="00C155B0" w:rsidP="00C155B0">
      <w:pPr>
        <w:spacing w:line="360" w:lineRule="auto"/>
        <w:ind w:firstLine="708"/>
        <w:jc w:val="both"/>
        <w:rPr>
          <w:rFonts w:ascii="Arial" w:hAnsi="Arial" w:cs="Arial"/>
          <w:spacing w:val="2"/>
          <w:shd w:val="clear" w:color="auto" w:fill="FFFFFF"/>
          <w:lang w:eastAsia="en-US"/>
        </w:rPr>
      </w:pPr>
      <w:r>
        <w:rPr>
          <w:rFonts w:ascii="Arial" w:hAnsi="Arial" w:cs="Arial"/>
          <w:spacing w:val="2"/>
          <w:shd w:val="clear" w:color="auto" w:fill="FFFFFF"/>
          <w:lang w:eastAsia="en-US"/>
        </w:rPr>
        <w:t>Antigamente os crimes cometidos contra mulher eram considerados crimes de “menor potencial ofensivo” e a sua pena era cumprida através do pagamento de cestas básicas e multa. Com aprovação da Lei Maria da Penha as punições tornaram-se mais severas, diante disso, tivemos  a criação das medidas protetivas.</w:t>
      </w:r>
    </w:p>
    <w:p w14:paraId="682834FE" w14:textId="77777777" w:rsidR="00C155B0" w:rsidRDefault="00C155B0" w:rsidP="00C155B0">
      <w:pPr>
        <w:spacing w:line="360" w:lineRule="auto"/>
        <w:ind w:firstLine="708"/>
        <w:jc w:val="both"/>
        <w:rPr>
          <w:rFonts w:ascii="Arial" w:hAnsi="Arial" w:cs="Arial"/>
          <w:spacing w:val="2"/>
          <w:shd w:val="clear" w:color="auto" w:fill="FFFFFF"/>
          <w:lang w:eastAsia="en-US"/>
        </w:rPr>
      </w:pPr>
      <w:r>
        <w:rPr>
          <w:rFonts w:ascii="Arial" w:hAnsi="Arial" w:cs="Arial"/>
          <w:spacing w:val="2"/>
          <w:shd w:val="clear" w:color="auto" w:fill="FFFFFF"/>
          <w:lang w:eastAsia="en-US"/>
        </w:rPr>
        <w:t>As medidas protetivas são medidas judiciais, previstas em Lei, criadas como um recurso de proteção para mulheres em situação de violência doméstica e familiar, elas podem ser exigidas pela mulher e concedidas de imediato, independentemente de audiência das partes ou da manifestação do Ministério Público, mas o mesmo deve ser comunicado imediatamente.</w:t>
      </w:r>
    </w:p>
    <w:p w14:paraId="01F1D907" w14:textId="6985DE25" w:rsidR="00CE6A6A" w:rsidRPr="00797ACA" w:rsidRDefault="00C155B0" w:rsidP="00C155B0">
      <w:pPr>
        <w:spacing w:line="360" w:lineRule="auto"/>
        <w:jc w:val="both"/>
        <w:rPr>
          <w:rFonts w:ascii="Arial" w:hAnsi="Arial" w:cs="Arial"/>
          <w:spacing w:val="2"/>
          <w:shd w:val="clear" w:color="auto" w:fill="FFFFFF"/>
          <w:lang w:eastAsia="en-US"/>
        </w:rPr>
      </w:pPr>
      <w:r>
        <w:rPr>
          <w:rFonts w:ascii="Arial" w:hAnsi="Arial" w:cs="Arial"/>
          <w:spacing w:val="2"/>
          <w:shd w:val="clear" w:color="auto" w:fill="FFFFFF"/>
          <w:lang w:eastAsia="en-US"/>
        </w:rPr>
        <w:lastRenderedPageBreak/>
        <w:tab/>
        <w:t>Existem dois tipos de medidas protetivas previstas em lei, ambas com o intuito de proteger a vítima, a medida protetiva que obriga o agressor e a medida protetiva que protege a ofendida. Das medidas protetivas que obriga o agressor, artigo 22 da 11.340, são elas:</w:t>
      </w:r>
    </w:p>
    <w:p w14:paraId="037440DF" w14:textId="7A75EF7C" w:rsidR="00CE6A6A" w:rsidRPr="00797ACA" w:rsidRDefault="00CE6A6A" w:rsidP="00CE6A6A">
      <w:pPr>
        <w:spacing w:before="300" w:after="300"/>
        <w:ind w:left="2268"/>
        <w:jc w:val="both"/>
        <w:rPr>
          <w:rFonts w:ascii="Arial" w:hAnsi="Arial"/>
          <w:sz w:val="20"/>
          <w:szCs w:val="20"/>
        </w:rPr>
      </w:pPr>
      <w:r w:rsidRPr="00797ACA">
        <w:rPr>
          <w:rFonts w:ascii="Arial" w:hAnsi="Arial" w:cs="Arial"/>
          <w:sz w:val="20"/>
          <w:szCs w:val="20"/>
        </w:rPr>
        <w:t>I - suspensão da posse ou restrição do porte de armas, com comunicação ao órgão competente, nos termos da </w:t>
      </w:r>
      <w:hyperlink r:id="rId14" w:history="1">
        <w:r w:rsidRPr="00797ACA">
          <w:rPr>
            <w:rStyle w:val="Hiperlink"/>
            <w:rFonts w:ascii="Arial" w:hAnsi="Arial" w:cs="Arial"/>
            <w:color w:val="auto"/>
            <w:sz w:val="20"/>
            <w:szCs w:val="20"/>
          </w:rPr>
          <w:t>Lei nº 10.826, de 22 de dezembro de 2003 ;</w:t>
        </w:r>
      </w:hyperlink>
    </w:p>
    <w:p w14:paraId="1DE96695" w14:textId="77777777" w:rsidR="00CE6A6A" w:rsidRPr="00797ACA" w:rsidRDefault="00CE6A6A" w:rsidP="00CE6A6A">
      <w:pPr>
        <w:spacing w:before="300" w:after="300"/>
        <w:ind w:left="2268"/>
        <w:jc w:val="both"/>
        <w:rPr>
          <w:rFonts w:ascii="Arial" w:hAnsi="Arial"/>
          <w:sz w:val="20"/>
          <w:szCs w:val="20"/>
        </w:rPr>
      </w:pPr>
      <w:bookmarkStart w:id="41" w:name="art22ii"/>
      <w:bookmarkEnd w:id="41"/>
      <w:r w:rsidRPr="00797ACA">
        <w:rPr>
          <w:rFonts w:ascii="Arial" w:hAnsi="Arial" w:cs="Arial"/>
          <w:sz w:val="20"/>
          <w:szCs w:val="20"/>
        </w:rPr>
        <w:t>II - afastamento do lar, domicílio ou local de convivência com a ofendida;</w:t>
      </w:r>
    </w:p>
    <w:p w14:paraId="1E11251E" w14:textId="77777777" w:rsidR="00CE6A6A" w:rsidRPr="00797ACA" w:rsidRDefault="00CE6A6A" w:rsidP="00CE6A6A">
      <w:pPr>
        <w:spacing w:before="300" w:after="300"/>
        <w:ind w:left="2268"/>
        <w:jc w:val="both"/>
        <w:rPr>
          <w:rFonts w:ascii="Arial" w:hAnsi="Arial"/>
          <w:sz w:val="20"/>
          <w:szCs w:val="20"/>
        </w:rPr>
      </w:pPr>
      <w:bookmarkStart w:id="42" w:name="art22iii"/>
      <w:bookmarkEnd w:id="42"/>
      <w:r w:rsidRPr="00797ACA">
        <w:rPr>
          <w:rFonts w:ascii="Arial" w:hAnsi="Arial" w:cs="Arial"/>
          <w:sz w:val="20"/>
          <w:szCs w:val="20"/>
        </w:rPr>
        <w:t>III - proibição de determinadas condutas, entre as quais:</w:t>
      </w:r>
    </w:p>
    <w:p w14:paraId="12C9B237" w14:textId="77777777" w:rsidR="00CE6A6A" w:rsidRPr="00797ACA" w:rsidRDefault="00CE6A6A" w:rsidP="00CE6A6A">
      <w:pPr>
        <w:spacing w:before="300" w:after="300"/>
        <w:ind w:left="2268"/>
        <w:jc w:val="both"/>
        <w:rPr>
          <w:rFonts w:ascii="Arial" w:hAnsi="Arial"/>
          <w:sz w:val="20"/>
          <w:szCs w:val="20"/>
        </w:rPr>
      </w:pPr>
      <w:bookmarkStart w:id="43" w:name="art22iiia"/>
      <w:bookmarkEnd w:id="43"/>
      <w:r w:rsidRPr="00797ACA">
        <w:rPr>
          <w:rFonts w:ascii="Arial" w:hAnsi="Arial" w:cs="Arial"/>
          <w:sz w:val="20"/>
          <w:szCs w:val="20"/>
        </w:rPr>
        <w:t>a) aproximação da ofendida, de seus familiares e das testemunhas, fixando o limite mínimo de distância entre estes e o agressor;</w:t>
      </w:r>
    </w:p>
    <w:p w14:paraId="5EC691F0" w14:textId="77777777" w:rsidR="00CE6A6A" w:rsidRPr="00797ACA" w:rsidRDefault="00CE6A6A" w:rsidP="00CE6A6A">
      <w:pPr>
        <w:spacing w:before="300" w:after="300"/>
        <w:ind w:left="2268"/>
        <w:jc w:val="both"/>
        <w:rPr>
          <w:rFonts w:ascii="Arial" w:hAnsi="Arial"/>
          <w:sz w:val="20"/>
          <w:szCs w:val="20"/>
        </w:rPr>
      </w:pPr>
      <w:bookmarkStart w:id="44" w:name="art22iiib"/>
      <w:bookmarkEnd w:id="44"/>
      <w:r w:rsidRPr="00797ACA">
        <w:rPr>
          <w:rFonts w:ascii="Arial" w:hAnsi="Arial" w:cs="Arial"/>
          <w:sz w:val="20"/>
          <w:szCs w:val="20"/>
        </w:rPr>
        <w:t>b) contato com a ofendida, seus familiares e testemunhas por qualquer meio de comunicação;</w:t>
      </w:r>
    </w:p>
    <w:p w14:paraId="02D9999B" w14:textId="3D224324" w:rsidR="00CE6A6A" w:rsidRPr="00797ACA" w:rsidRDefault="00DF257B" w:rsidP="00CE6A6A">
      <w:pPr>
        <w:spacing w:before="300" w:after="300"/>
        <w:ind w:left="2268"/>
        <w:jc w:val="both"/>
        <w:rPr>
          <w:rFonts w:ascii="Arial" w:hAnsi="Arial"/>
          <w:sz w:val="20"/>
          <w:szCs w:val="20"/>
        </w:rPr>
      </w:pPr>
      <w:bookmarkStart w:id="45" w:name="art22iiic"/>
      <w:bookmarkEnd w:id="45"/>
      <w:r>
        <w:rPr>
          <w:rFonts w:ascii="Arial" w:hAnsi="Arial" w:cs="Arial"/>
          <w:sz w:val="20"/>
          <w:szCs w:val="20"/>
        </w:rPr>
        <w:t>c) frequ</w:t>
      </w:r>
      <w:r w:rsidR="00CE6A6A" w:rsidRPr="00797ACA">
        <w:rPr>
          <w:rFonts w:ascii="Arial" w:hAnsi="Arial" w:cs="Arial"/>
          <w:sz w:val="20"/>
          <w:szCs w:val="20"/>
        </w:rPr>
        <w:t>entação de determinados lugares a fim de preservar a integridade física e psicológica da ofendida;</w:t>
      </w:r>
    </w:p>
    <w:p w14:paraId="70E6749F" w14:textId="2F9966E9" w:rsidR="00CE6A6A" w:rsidRPr="00797ACA" w:rsidRDefault="00CE6A6A" w:rsidP="00CE6A6A">
      <w:pPr>
        <w:spacing w:before="300" w:after="300"/>
        <w:ind w:left="2268"/>
        <w:jc w:val="both"/>
        <w:rPr>
          <w:rFonts w:ascii="Arial" w:hAnsi="Arial"/>
          <w:sz w:val="20"/>
          <w:szCs w:val="20"/>
        </w:rPr>
      </w:pPr>
      <w:bookmarkStart w:id="46" w:name="art22iv"/>
      <w:bookmarkEnd w:id="46"/>
      <w:r w:rsidRPr="00797ACA">
        <w:rPr>
          <w:rFonts w:ascii="Arial" w:hAnsi="Arial" w:cs="Arial"/>
          <w:sz w:val="20"/>
          <w:szCs w:val="20"/>
        </w:rPr>
        <w:t>IV - restrição ou suspensão de visitas aos dependentes menores, ouvida a equipe de atendimento multidisciplinar ou serviço similar;</w:t>
      </w:r>
    </w:p>
    <w:p w14:paraId="5414E323" w14:textId="77777777" w:rsidR="00CE6A6A" w:rsidRPr="00797ACA" w:rsidRDefault="00CE6A6A" w:rsidP="00CE6A6A">
      <w:pPr>
        <w:spacing w:before="300" w:after="300"/>
        <w:ind w:left="2268"/>
        <w:jc w:val="both"/>
        <w:rPr>
          <w:rFonts w:ascii="Arial" w:hAnsi="Arial"/>
          <w:sz w:val="20"/>
          <w:szCs w:val="20"/>
        </w:rPr>
      </w:pPr>
      <w:bookmarkStart w:id="47" w:name="art22v"/>
      <w:bookmarkEnd w:id="47"/>
      <w:r w:rsidRPr="00797ACA">
        <w:rPr>
          <w:rFonts w:ascii="Arial" w:hAnsi="Arial" w:cs="Arial"/>
          <w:sz w:val="20"/>
          <w:szCs w:val="20"/>
        </w:rPr>
        <w:t>V - prestação de alimentos provisionais ou provisórios.</w:t>
      </w:r>
    </w:p>
    <w:p w14:paraId="405A8B5C" w14:textId="77777777" w:rsidR="00CE6A6A" w:rsidRPr="00797ACA" w:rsidRDefault="00CE6A6A" w:rsidP="00CE6A6A">
      <w:pPr>
        <w:pStyle w:val="artigo"/>
        <w:spacing w:before="225" w:beforeAutospacing="0" w:after="225" w:afterAutospacing="0"/>
        <w:ind w:left="2268"/>
        <w:jc w:val="both"/>
        <w:rPr>
          <w:rFonts w:ascii="Arial" w:hAnsi="Arial" w:cs="Times New Roman"/>
        </w:rPr>
      </w:pPr>
      <w:bookmarkStart w:id="48" w:name="art22vi"/>
      <w:bookmarkEnd w:id="48"/>
      <w:r w:rsidRPr="00797ACA">
        <w:rPr>
          <w:rFonts w:ascii="Arial" w:hAnsi="Arial" w:cs="Arial"/>
        </w:rPr>
        <w:t>VI – comparecimento do agressor a programas de recuperação e reeducação; e         </w:t>
      </w:r>
      <w:hyperlink r:id="rId15" w:anchor="art2" w:history="1">
        <w:r w:rsidRPr="00797ACA">
          <w:rPr>
            <w:rStyle w:val="Hiperlink"/>
            <w:rFonts w:ascii="Arial" w:hAnsi="Arial" w:cs="Arial"/>
            <w:color w:val="auto"/>
          </w:rPr>
          <w:t>(Incluído pela Lei nº 13.984, de 2020)</w:t>
        </w:r>
      </w:hyperlink>
    </w:p>
    <w:p w14:paraId="25F93481" w14:textId="708F156D" w:rsidR="00D80FE6" w:rsidRPr="00D80FE6" w:rsidRDefault="00CE6A6A" w:rsidP="00D80FE6">
      <w:pPr>
        <w:pStyle w:val="artigo"/>
        <w:spacing w:before="225" w:beforeAutospacing="0" w:after="225" w:afterAutospacing="0"/>
        <w:ind w:left="2268"/>
        <w:jc w:val="both"/>
        <w:rPr>
          <w:rFonts w:ascii="Arial" w:hAnsi="Arial" w:cs="Times New Roman"/>
        </w:rPr>
      </w:pPr>
      <w:r w:rsidRPr="00797ACA">
        <w:rPr>
          <w:rFonts w:ascii="Arial" w:hAnsi="Arial" w:cs="Arial"/>
        </w:rPr>
        <w:t>VII – acompanhamento psicossocial do agressor, por meio de atendimento individual e/ou em grupo de apoio.       </w:t>
      </w:r>
      <w:hyperlink r:id="rId16" w:anchor="art2" w:history="1">
        <w:r w:rsidRPr="00797ACA">
          <w:rPr>
            <w:rStyle w:val="Hiperlink"/>
            <w:rFonts w:ascii="Arial" w:hAnsi="Arial" w:cs="Arial"/>
            <w:color w:val="auto"/>
          </w:rPr>
          <w:t>(Incluído pela Lei nº 13.984, de 2020)</w:t>
        </w:r>
      </w:hyperlink>
    </w:p>
    <w:p w14:paraId="64600583" w14:textId="77777777" w:rsidR="00D80FE6" w:rsidRDefault="00D80FE6" w:rsidP="00F31448">
      <w:pPr>
        <w:spacing w:line="360" w:lineRule="auto"/>
        <w:ind w:firstLine="708"/>
        <w:jc w:val="both"/>
        <w:rPr>
          <w:rFonts w:ascii="Arial" w:hAnsi="Arial" w:cs="Arial"/>
          <w:spacing w:val="2"/>
          <w:shd w:val="clear" w:color="auto" w:fill="FFFFFF"/>
          <w:lang w:eastAsia="en-US"/>
        </w:rPr>
      </w:pPr>
    </w:p>
    <w:p w14:paraId="2C3F2CC2" w14:textId="197312AC" w:rsidR="00CE6A6A" w:rsidRPr="00797ACA" w:rsidRDefault="00CE6A6A" w:rsidP="00F31448">
      <w:pPr>
        <w:spacing w:line="360" w:lineRule="auto"/>
        <w:ind w:firstLine="708"/>
        <w:jc w:val="both"/>
        <w:rPr>
          <w:rFonts w:ascii="Arial" w:hAnsi="Arial" w:cs="Arial"/>
          <w:spacing w:val="2"/>
          <w:shd w:val="clear" w:color="auto" w:fill="FFFFFF"/>
          <w:lang w:eastAsia="en-US"/>
        </w:rPr>
      </w:pPr>
      <w:r w:rsidRPr="00797ACA">
        <w:rPr>
          <w:rFonts w:ascii="Arial" w:hAnsi="Arial" w:cs="Arial"/>
          <w:spacing w:val="2"/>
          <w:shd w:val="clear" w:color="auto" w:fill="FFFFFF"/>
          <w:lang w:eastAsia="en-US"/>
        </w:rPr>
        <w:t xml:space="preserve">Das medidas protetivas que </w:t>
      </w:r>
      <w:r w:rsidR="00F31448" w:rsidRPr="00797ACA">
        <w:rPr>
          <w:rFonts w:ascii="Arial" w:hAnsi="Arial" w:cs="Arial"/>
          <w:spacing w:val="2"/>
          <w:shd w:val="clear" w:color="auto" w:fill="FFFFFF"/>
          <w:lang w:eastAsia="en-US"/>
        </w:rPr>
        <w:t xml:space="preserve">protegem a vítima, artigo 23 da Lei 11.340, são elas: </w:t>
      </w:r>
    </w:p>
    <w:p w14:paraId="4554C582" w14:textId="77777777" w:rsidR="00F31448" w:rsidRPr="00797ACA" w:rsidRDefault="00F31448" w:rsidP="00F31448">
      <w:pPr>
        <w:spacing w:before="300" w:after="300"/>
        <w:ind w:left="2268"/>
        <w:jc w:val="both"/>
        <w:rPr>
          <w:rFonts w:ascii="Arial" w:eastAsiaTheme="minorHAnsi" w:hAnsi="Arial"/>
          <w:sz w:val="20"/>
          <w:szCs w:val="20"/>
          <w:lang w:eastAsia="en-US"/>
        </w:rPr>
      </w:pPr>
      <w:r w:rsidRPr="00797ACA">
        <w:rPr>
          <w:rFonts w:ascii="Arial" w:eastAsiaTheme="minorHAnsi" w:hAnsi="Arial" w:cs="Arial"/>
          <w:sz w:val="20"/>
          <w:szCs w:val="20"/>
          <w:lang w:eastAsia="en-US"/>
        </w:rPr>
        <w:t>Art. 23. Poderá o juiz, quando necessário, sem prejuízo de outras medidas:</w:t>
      </w:r>
    </w:p>
    <w:p w14:paraId="6029EB02" w14:textId="77777777" w:rsidR="00F31448" w:rsidRPr="00797ACA" w:rsidRDefault="00F31448" w:rsidP="00F31448">
      <w:pPr>
        <w:spacing w:before="300" w:after="300"/>
        <w:ind w:left="2268"/>
        <w:jc w:val="both"/>
        <w:rPr>
          <w:rFonts w:ascii="Arial" w:eastAsiaTheme="minorHAnsi" w:hAnsi="Arial"/>
          <w:sz w:val="20"/>
          <w:szCs w:val="20"/>
          <w:lang w:eastAsia="en-US"/>
        </w:rPr>
      </w:pPr>
      <w:bookmarkStart w:id="49" w:name="art23i"/>
      <w:bookmarkEnd w:id="49"/>
      <w:r w:rsidRPr="00797ACA">
        <w:rPr>
          <w:rFonts w:ascii="Arial" w:eastAsiaTheme="minorHAnsi" w:hAnsi="Arial" w:cs="Arial"/>
          <w:sz w:val="20"/>
          <w:szCs w:val="20"/>
          <w:lang w:eastAsia="en-US"/>
        </w:rPr>
        <w:t>I - encaminhar a ofendida e seus dependentes a programa oficial ou comunitário de proteção ou de atendimento;</w:t>
      </w:r>
    </w:p>
    <w:p w14:paraId="4329A350" w14:textId="77777777" w:rsidR="00F31448" w:rsidRPr="00797ACA" w:rsidRDefault="00F31448" w:rsidP="00F31448">
      <w:pPr>
        <w:spacing w:before="300" w:after="300"/>
        <w:ind w:left="2268"/>
        <w:jc w:val="both"/>
        <w:rPr>
          <w:rFonts w:ascii="Arial" w:eastAsiaTheme="minorHAnsi" w:hAnsi="Arial"/>
          <w:sz w:val="20"/>
          <w:szCs w:val="20"/>
          <w:lang w:eastAsia="en-US"/>
        </w:rPr>
      </w:pPr>
      <w:bookmarkStart w:id="50" w:name="art23ii"/>
      <w:bookmarkEnd w:id="50"/>
      <w:r w:rsidRPr="00797ACA">
        <w:rPr>
          <w:rFonts w:ascii="Arial" w:eastAsiaTheme="minorHAnsi" w:hAnsi="Arial" w:cs="Arial"/>
          <w:sz w:val="20"/>
          <w:szCs w:val="20"/>
          <w:lang w:eastAsia="en-US"/>
        </w:rPr>
        <w:t>II - determinar a recondução da ofendida e a de seus dependentes ao respectivo domicílio, após afastamento do agressor;</w:t>
      </w:r>
    </w:p>
    <w:p w14:paraId="2F6B0A02" w14:textId="77777777" w:rsidR="00F31448" w:rsidRPr="00797ACA" w:rsidRDefault="00F31448" w:rsidP="00F31448">
      <w:pPr>
        <w:spacing w:before="300" w:after="300"/>
        <w:ind w:left="2268"/>
        <w:jc w:val="both"/>
        <w:rPr>
          <w:rFonts w:ascii="Arial" w:eastAsiaTheme="minorHAnsi" w:hAnsi="Arial"/>
          <w:sz w:val="20"/>
          <w:szCs w:val="20"/>
          <w:lang w:eastAsia="en-US"/>
        </w:rPr>
      </w:pPr>
      <w:bookmarkStart w:id="51" w:name="art23iii"/>
      <w:bookmarkEnd w:id="51"/>
      <w:r w:rsidRPr="00797ACA">
        <w:rPr>
          <w:rFonts w:ascii="Arial" w:eastAsiaTheme="minorHAnsi" w:hAnsi="Arial" w:cs="Arial"/>
          <w:sz w:val="20"/>
          <w:szCs w:val="20"/>
          <w:lang w:eastAsia="en-US"/>
        </w:rPr>
        <w:t>III - determinar o afastamento da ofendida do lar, sem prejuízo dos direitos relativos a bens, guarda dos filhos e alimentos;</w:t>
      </w:r>
    </w:p>
    <w:p w14:paraId="386BAF51" w14:textId="77777777" w:rsidR="00F31448" w:rsidRPr="00797ACA" w:rsidRDefault="00F31448" w:rsidP="00F31448">
      <w:pPr>
        <w:spacing w:before="300" w:after="300"/>
        <w:ind w:left="2268"/>
        <w:jc w:val="both"/>
        <w:rPr>
          <w:rFonts w:ascii="Arial" w:eastAsiaTheme="minorHAnsi" w:hAnsi="Arial"/>
          <w:sz w:val="20"/>
          <w:szCs w:val="20"/>
          <w:lang w:eastAsia="en-US"/>
        </w:rPr>
      </w:pPr>
      <w:bookmarkStart w:id="52" w:name="art23iv"/>
      <w:bookmarkEnd w:id="52"/>
      <w:r w:rsidRPr="00797ACA">
        <w:rPr>
          <w:rFonts w:ascii="Arial" w:eastAsiaTheme="minorHAnsi" w:hAnsi="Arial" w:cs="Arial"/>
          <w:sz w:val="20"/>
          <w:szCs w:val="20"/>
          <w:lang w:eastAsia="en-US"/>
        </w:rPr>
        <w:lastRenderedPageBreak/>
        <w:t>IV - determinar a separação de corpos.</w:t>
      </w:r>
    </w:p>
    <w:p w14:paraId="0D76F461" w14:textId="2789F2A0" w:rsidR="00F31448" w:rsidRPr="00797ACA" w:rsidRDefault="00F31448" w:rsidP="00F31448">
      <w:pPr>
        <w:spacing w:before="300" w:after="300"/>
        <w:ind w:left="2268"/>
        <w:jc w:val="both"/>
        <w:rPr>
          <w:rFonts w:ascii="Arial" w:eastAsiaTheme="minorHAnsi" w:hAnsi="Arial"/>
          <w:sz w:val="20"/>
          <w:szCs w:val="20"/>
          <w:lang w:eastAsia="en-US"/>
        </w:rPr>
      </w:pPr>
      <w:bookmarkStart w:id="53" w:name="art23v"/>
      <w:bookmarkEnd w:id="53"/>
      <w:r w:rsidRPr="00797ACA">
        <w:rPr>
          <w:rFonts w:ascii="Arial" w:eastAsiaTheme="minorHAnsi" w:hAnsi="Arial" w:cs="Arial"/>
          <w:sz w:val="20"/>
          <w:szCs w:val="20"/>
          <w:lang w:eastAsia="en-US"/>
        </w:rPr>
        <w:t>V - determinar a matrícula dos dependentes da ofendida em instituição de educação básica mais próxima do seu domicílio, ou a transferência deles para essa instituição, independentemente da existência de vaga.</w:t>
      </w:r>
    </w:p>
    <w:p w14:paraId="722D9F3E" w14:textId="77777777" w:rsidR="00F31448" w:rsidRPr="00797ACA" w:rsidRDefault="00F31448" w:rsidP="00F31448">
      <w:pPr>
        <w:spacing w:before="300" w:after="300"/>
        <w:ind w:left="2268"/>
        <w:jc w:val="both"/>
        <w:rPr>
          <w:rFonts w:ascii="Arial" w:eastAsiaTheme="minorHAnsi" w:hAnsi="Arial"/>
          <w:sz w:val="20"/>
          <w:szCs w:val="20"/>
          <w:lang w:eastAsia="en-US"/>
        </w:rPr>
      </w:pPr>
    </w:p>
    <w:p w14:paraId="31134857" w14:textId="4BCB0B72" w:rsidR="00C155B0" w:rsidRDefault="00C155B0" w:rsidP="00C155B0">
      <w:pPr>
        <w:spacing w:line="360" w:lineRule="auto"/>
        <w:ind w:firstLine="708"/>
        <w:jc w:val="both"/>
        <w:rPr>
          <w:rFonts w:ascii="Arial" w:hAnsi="Arial"/>
          <w:sz w:val="20"/>
          <w:szCs w:val="20"/>
          <w:lang w:eastAsia="en-US"/>
        </w:rPr>
      </w:pPr>
      <w:r>
        <w:rPr>
          <w:rFonts w:ascii="Arial" w:hAnsi="Arial" w:cs="Arial"/>
          <w:spacing w:val="2"/>
          <w:shd w:val="clear" w:color="auto" w:fill="FFFFFF"/>
          <w:lang w:eastAsia="en-US"/>
        </w:rPr>
        <w:t xml:space="preserve">Porém não faz efeito se as mesmas não tiverem sendo aplicadas. Por isso é obrigação do Estado fazer o monitoramento por meio de audiências, acompanhamento pelo Policiamento de Prevenção Orientado à Violência Doméstica (PROVID/PMDF), a tornozeleira eletrônica, entre outros, para garantir que as mesmas sejam aplicadas de forma efetiva. E o descumprimento de decisão judicial que defere essas medidas protetivas de urgência, estabelecido no artigo 24 da Lei 11.340, é considerado crime com pena de detenção de três meses a dois anos. </w:t>
      </w:r>
    </w:p>
    <w:p w14:paraId="7297EC1A" w14:textId="77777777" w:rsidR="00F31448" w:rsidRDefault="00F31448" w:rsidP="000665BC">
      <w:pPr>
        <w:autoSpaceDE w:val="0"/>
        <w:autoSpaceDN w:val="0"/>
        <w:adjustRightInd w:val="0"/>
        <w:spacing w:line="360" w:lineRule="auto"/>
        <w:ind w:firstLine="708"/>
        <w:jc w:val="both"/>
        <w:rPr>
          <w:rFonts w:ascii="Arial" w:hAnsi="Arial" w:cs="Arial"/>
        </w:rPr>
      </w:pPr>
    </w:p>
    <w:p w14:paraId="6A00AA90" w14:textId="2EC926FB" w:rsidR="00F31448" w:rsidRPr="00023DCF" w:rsidRDefault="00023DCF" w:rsidP="00F31448">
      <w:pPr>
        <w:autoSpaceDE w:val="0"/>
        <w:autoSpaceDN w:val="0"/>
        <w:adjustRightInd w:val="0"/>
        <w:spacing w:line="360" w:lineRule="auto"/>
        <w:jc w:val="both"/>
        <w:rPr>
          <w:rFonts w:ascii="Arial" w:hAnsi="Arial" w:cs="Arial"/>
          <w:b/>
        </w:rPr>
      </w:pPr>
      <w:r w:rsidRPr="00023DCF">
        <w:rPr>
          <w:rFonts w:ascii="Arial" w:hAnsi="Arial" w:cs="Arial"/>
          <w:b/>
        </w:rPr>
        <w:t>3.4. A CRIAÇÃO DA LEI FEDERAL 13.104</w:t>
      </w:r>
      <w:r w:rsidR="00B357C2">
        <w:rPr>
          <w:rFonts w:ascii="Arial" w:hAnsi="Arial" w:cs="Arial"/>
          <w:b/>
        </w:rPr>
        <w:t>/2015</w:t>
      </w:r>
    </w:p>
    <w:p w14:paraId="352AD83C" w14:textId="77777777" w:rsidR="00F31448" w:rsidRDefault="00F31448" w:rsidP="00F31448">
      <w:pPr>
        <w:autoSpaceDE w:val="0"/>
        <w:autoSpaceDN w:val="0"/>
        <w:adjustRightInd w:val="0"/>
        <w:spacing w:line="360" w:lineRule="auto"/>
        <w:jc w:val="both"/>
        <w:rPr>
          <w:rFonts w:ascii="Arial" w:hAnsi="Arial" w:cs="Arial"/>
        </w:rPr>
      </w:pPr>
    </w:p>
    <w:p w14:paraId="35204BC2" w14:textId="77777777" w:rsidR="0038562D" w:rsidRDefault="0038562D" w:rsidP="0038562D">
      <w:pPr>
        <w:autoSpaceDE w:val="0"/>
        <w:autoSpaceDN w:val="0"/>
        <w:adjustRightInd w:val="0"/>
        <w:spacing w:line="360" w:lineRule="auto"/>
        <w:ind w:firstLine="708"/>
        <w:jc w:val="both"/>
        <w:rPr>
          <w:rFonts w:ascii="Arial" w:hAnsi="Arial" w:cs="Arial"/>
        </w:rPr>
      </w:pPr>
      <w:r>
        <w:rPr>
          <w:rFonts w:ascii="Arial" w:hAnsi="Arial" w:cs="Arial"/>
        </w:rPr>
        <w:t>Outro avanço no combate à violência contra a mulher foi a criação da Lei do Feminicídio. Sancionada em março de 2015, ela se tornou uma grande aliada da Lei Maria da Penha. A Lei 13.104/2015 passou a prever  no Brasil como uma circunstância qualificadora do crime de homicídio. A pena varia de 12 a 30 anos de prisão.</w:t>
      </w:r>
    </w:p>
    <w:p w14:paraId="650957DF" w14:textId="34749B57" w:rsidR="00780FB9" w:rsidRDefault="0038562D" w:rsidP="0038562D">
      <w:pPr>
        <w:autoSpaceDE w:val="0"/>
        <w:autoSpaceDN w:val="0"/>
        <w:adjustRightInd w:val="0"/>
        <w:spacing w:line="360" w:lineRule="auto"/>
        <w:ind w:firstLine="708"/>
        <w:jc w:val="both"/>
        <w:rPr>
          <w:rFonts w:ascii="Arial" w:hAnsi="Arial" w:cs="Arial"/>
        </w:rPr>
      </w:pPr>
      <w:r>
        <w:rPr>
          <w:rFonts w:ascii="Arial" w:hAnsi="Arial" w:cs="Arial"/>
        </w:rPr>
        <w:t>Prevista no artigo 121 do Código Penal, o homicídio se torna feminicídio quando é cometido contra a mulher por razões da condição do sexo feminino.</w:t>
      </w:r>
    </w:p>
    <w:p w14:paraId="78783297" w14:textId="77777777" w:rsidR="0038562D" w:rsidRDefault="0038562D" w:rsidP="0038562D">
      <w:pPr>
        <w:autoSpaceDE w:val="0"/>
        <w:autoSpaceDN w:val="0"/>
        <w:adjustRightInd w:val="0"/>
        <w:spacing w:line="360" w:lineRule="auto"/>
        <w:ind w:firstLine="708"/>
        <w:jc w:val="both"/>
        <w:rPr>
          <w:rFonts w:ascii="Arial" w:hAnsi="Arial" w:cs="Arial"/>
        </w:rPr>
      </w:pPr>
    </w:p>
    <w:p w14:paraId="783B5F16" w14:textId="77777777" w:rsidR="00780FB9" w:rsidRPr="00780FB9" w:rsidRDefault="00780FB9" w:rsidP="00780FB9">
      <w:pPr>
        <w:ind w:left="2268"/>
        <w:jc w:val="both"/>
        <w:rPr>
          <w:rFonts w:ascii="Arial" w:hAnsi="Arial" w:cs="Arial"/>
          <w:sz w:val="20"/>
          <w:szCs w:val="20"/>
          <w:lang w:eastAsia="en-US"/>
        </w:rPr>
      </w:pPr>
      <w:r w:rsidRPr="00780FB9">
        <w:rPr>
          <w:rFonts w:ascii="Arial" w:hAnsi="Arial" w:cs="Arial"/>
          <w:sz w:val="20"/>
          <w:szCs w:val="20"/>
          <w:lang w:eastAsia="en-US"/>
        </w:rPr>
        <w:t>Feminicídio (Incluído pela Lei nº 13.104, de 2015)</w:t>
      </w:r>
    </w:p>
    <w:p w14:paraId="18BBB4D3" w14:textId="77777777" w:rsidR="00780FB9" w:rsidRPr="009C14B9" w:rsidRDefault="00780FB9" w:rsidP="00780FB9">
      <w:pPr>
        <w:ind w:left="2268"/>
        <w:jc w:val="both"/>
        <w:rPr>
          <w:rFonts w:ascii="Arial" w:hAnsi="Arial" w:cs="Arial"/>
          <w:sz w:val="20"/>
          <w:szCs w:val="20"/>
          <w:lang w:eastAsia="en-US"/>
        </w:rPr>
      </w:pPr>
      <w:r w:rsidRPr="009C14B9">
        <w:rPr>
          <w:rFonts w:ascii="Arial" w:hAnsi="Arial" w:cs="Arial"/>
          <w:bCs/>
          <w:sz w:val="20"/>
          <w:szCs w:val="20"/>
          <w:lang w:eastAsia="en-US"/>
        </w:rPr>
        <w:t>VI</w:t>
      </w:r>
      <w:r w:rsidRPr="009C14B9">
        <w:rPr>
          <w:rFonts w:ascii="Arial" w:hAnsi="Arial" w:cs="Arial"/>
          <w:sz w:val="20"/>
          <w:szCs w:val="20"/>
          <w:lang w:eastAsia="en-US"/>
        </w:rPr>
        <w:t> - contra a mulher por razões da condição de sexo feminino: (Incluído pela Lei nº 13.104, de 2015)</w:t>
      </w:r>
    </w:p>
    <w:p w14:paraId="776F8293" w14:textId="77777777" w:rsidR="00780FB9" w:rsidRPr="009C14B9" w:rsidRDefault="00780FB9" w:rsidP="00780FB9">
      <w:pPr>
        <w:ind w:left="2268"/>
        <w:jc w:val="both"/>
        <w:rPr>
          <w:rFonts w:ascii="Arial" w:hAnsi="Arial" w:cs="Arial"/>
          <w:sz w:val="20"/>
          <w:szCs w:val="20"/>
          <w:lang w:eastAsia="en-US"/>
        </w:rPr>
      </w:pPr>
      <w:r w:rsidRPr="009C14B9">
        <w:rPr>
          <w:rFonts w:ascii="Arial" w:hAnsi="Arial" w:cs="Arial"/>
          <w:bCs/>
          <w:sz w:val="20"/>
          <w:szCs w:val="20"/>
          <w:lang w:eastAsia="en-US"/>
        </w:rPr>
        <w:t>§ 2o</w:t>
      </w:r>
      <w:r w:rsidRPr="009C14B9">
        <w:rPr>
          <w:rFonts w:ascii="Arial" w:hAnsi="Arial" w:cs="Arial"/>
          <w:sz w:val="20"/>
          <w:szCs w:val="20"/>
          <w:lang w:eastAsia="en-US"/>
        </w:rPr>
        <w:t>-A Considera-se que há razões de condição de sexo feminino quando o crime envolve: (Incluído pela Lei nº 13.104, de 2015)</w:t>
      </w:r>
    </w:p>
    <w:p w14:paraId="0BF12A61" w14:textId="77777777" w:rsidR="00780FB9" w:rsidRPr="009C14B9" w:rsidRDefault="00780FB9" w:rsidP="00780FB9">
      <w:pPr>
        <w:ind w:left="2268"/>
        <w:jc w:val="both"/>
        <w:rPr>
          <w:rFonts w:ascii="Arial" w:hAnsi="Arial" w:cs="Arial"/>
          <w:sz w:val="20"/>
          <w:szCs w:val="20"/>
          <w:lang w:eastAsia="en-US"/>
        </w:rPr>
      </w:pPr>
      <w:r w:rsidRPr="009C14B9">
        <w:rPr>
          <w:rFonts w:ascii="Arial" w:hAnsi="Arial" w:cs="Arial"/>
          <w:bCs/>
          <w:sz w:val="20"/>
          <w:szCs w:val="20"/>
          <w:lang w:eastAsia="en-US"/>
        </w:rPr>
        <w:t>I</w:t>
      </w:r>
      <w:r w:rsidRPr="009C14B9">
        <w:rPr>
          <w:rFonts w:ascii="Arial" w:hAnsi="Arial" w:cs="Arial"/>
          <w:sz w:val="20"/>
          <w:szCs w:val="20"/>
          <w:lang w:eastAsia="en-US"/>
        </w:rPr>
        <w:t> - violência doméstica e familiar; (Incluído pela Lei nº 13.104, de 2015)</w:t>
      </w:r>
    </w:p>
    <w:p w14:paraId="651F12C6" w14:textId="53C2E6A9" w:rsidR="00780FB9" w:rsidRDefault="00780FB9" w:rsidP="00780FB9">
      <w:pPr>
        <w:ind w:left="2268"/>
        <w:jc w:val="both"/>
        <w:rPr>
          <w:rFonts w:ascii="Arial" w:hAnsi="Arial" w:cs="Arial"/>
          <w:sz w:val="20"/>
          <w:szCs w:val="20"/>
          <w:lang w:eastAsia="en-US"/>
        </w:rPr>
      </w:pPr>
      <w:r w:rsidRPr="009C14B9">
        <w:rPr>
          <w:rFonts w:ascii="Arial" w:hAnsi="Arial" w:cs="Arial"/>
          <w:bCs/>
          <w:sz w:val="20"/>
          <w:szCs w:val="20"/>
          <w:lang w:eastAsia="en-US"/>
        </w:rPr>
        <w:t>II</w:t>
      </w:r>
      <w:r w:rsidRPr="009C14B9">
        <w:rPr>
          <w:rFonts w:ascii="Arial" w:hAnsi="Arial" w:cs="Arial"/>
          <w:sz w:val="20"/>
          <w:szCs w:val="20"/>
          <w:lang w:eastAsia="en-US"/>
        </w:rPr>
        <w:t> - menosprezo ou discriminação à condição de mulher. (Incluído pela Lei nº 13.104, de 2015)</w:t>
      </w:r>
    </w:p>
    <w:p w14:paraId="722919E5" w14:textId="77777777" w:rsidR="0060396A" w:rsidRDefault="0060396A" w:rsidP="00780FB9">
      <w:pPr>
        <w:ind w:left="2268"/>
        <w:jc w:val="both"/>
        <w:rPr>
          <w:rFonts w:ascii="Arial" w:hAnsi="Arial" w:cs="Arial"/>
          <w:sz w:val="20"/>
          <w:szCs w:val="20"/>
          <w:lang w:eastAsia="en-US"/>
        </w:rPr>
      </w:pPr>
    </w:p>
    <w:p w14:paraId="4592B949" w14:textId="77777777" w:rsidR="0060396A" w:rsidRPr="009C14B9" w:rsidRDefault="0060396A" w:rsidP="00780FB9">
      <w:pPr>
        <w:ind w:left="2268"/>
        <w:jc w:val="both"/>
        <w:rPr>
          <w:rFonts w:ascii="Arial" w:hAnsi="Arial" w:cs="Arial"/>
          <w:sz w:val="20"/>
          <w:szCs w:val="20"/>
          <w:lang w:eastAsia="en-US"/>
        </w:rPr>
      </w:pPr>
    </w:p>
    <w:p w14:paraId="14B6DD9F" w14:textId="1B430A82" w:rsidR="00C75C7E" w:rsidRPr="00794BFB" w:rsidRDefault="0038562D" w:rsidP="00794BFB">
      <w:pPr>
        <w:autoSpaceDE w:val="0"/>
        <w:autoSpaceDN w:val="0"/>
        <w:adjustRightInd w:val="0"/>
        <w:spacing w:line="360" w:lineRule="auto"/>
        <w:ind w:firstLine="708"/>
        <w:jc w:val="both"/>
        <w:rPr>
          <w:rFonts w:ascii="Arial" w:hAnsi="Arial" w:cs="Arial"/>
        </w:rPr>
      </w:pPr>
      <w:r>
        <w:rPr>
          <w:rFonts w:ascii="Arial" w:hAnsi="Arial" w:cs="Arial"/>
        </w:rPr>
        <w:t xml:space="preserve">Esse crime é o ápice da violência contra a mulher, pois ele se dá pelo fato de uma mulher ser assassinada simplesmente pela condição de ser mulher. A tipificação do crime de Feminicídio aumentou a pena de um </w:t>
      </w:r>
      <w:r>
        <w:rPr>
          <w:rFonts w:ascii="Arial" w:hAnsi="Arial" w:cs="Arial"/>
        </w:rPr>
        <w:lastRenderedPageBreak/>
        <w:t>homicídio comum para até 30 anos de prisão por ser um crime cometido exclusivamente contra mulher. Essa lei específica foi algo muito bom, pois trouxe com ela novas ideias para a criação de políticas públicas no combate a violência doméstica, familiar e a discriminação contra a mulher</w:t>
      </w:r>
    </w:p>
    <w:p w14:paraId="4660CC7E" w14:textId="77777777" w:rsidR="00C75C7E" w:rsidRDefault="00C75C7E" w:rsidP="00D14CC1">
      <w:pPr>
        <w:autoSpaceDE w:val="0"/>
        <w:autoSpaceDN w:val="0"/>
        <w:adjustRightInd w:val="0"/>
        <w:spacing w:line="360" w:lineRule="auto"/>
        <w:jc w:val="both"/>
        <w:rPr>
          <w:rFonts w:ascii="Arial" w:hAnsi="Arial" w:cs="Arial"/>
        </w:rPr>
      </w:pPr>
    </w:p>
    <w:p w14:paraId="507FBE25" w14:textId="77777777" w:rsidR="009E2540" w:rsidRDefault="009E2540" w:rsidP="00D14CC1">
      <w:pPr>
        <w:autoSpaceDE w:val="0"/>
        <w:autoSpaceDN w:val="0"/>
        <w:adjustRightInd w:val="0"/>
        <w:spacing w:line="360" w:lineRule="auto"/>
        <w:jc w:val="both"/>
        <w:rPr>
          <w:rFonts w:ascii="Arial" w:hAnsi="Arial" w:cs="Arial"/>
          <w:b/>
        </w:rPr>
      </w:pPr>
    </w:p>
    <w:p w14:paraId="4FAE70AD" w14:textId="1AFCA9C9" w:rsidR="009E2540" w:rsidRDefault="009E2540" w:rsidP="00D14CC1">
      <w:pPr>
        <w:autoSpaceDE w:val="0"/>
        <w:autoSpaceDN w:val="0"/>
        <w:adjustRightInd w:val="0"/>
        <w:spacing w:line="360" w:lineRule="auto"/>
        <w:jc w:val="both"/>
        <w:rPr>
          <w:rFonts w:ascii="Arial" w:hAnsi="Arial" w:cs="Arial"/>
          <w:b/>
        </w:rPr>
      </w:pPr>
    </w:p>
    <w:p w14:paraId="6A0A3971" w14:textId="254A9173" w:rsidR="00794BFB" w:rsidRDefault="00794BFB" w:rsidP="00D14CC1">
      <w:pPr>
        <w:autoSpaceDE w:val="0"/>
        <w:autoSpaceDN w:val="0"/>
        <w:adjustRightInd w:val="0"/>
        <w:spacing w:line="360" w:lineRule="auto"/>
        <w:jc w:val="both"/>
        <w:rPr>
          <w:rFonts w:ascii="Arial" w:hAnsi="Arial" w:cs="Arial"/>
          <w:b/>
        </w:rPr>
      </w:pPr>
    </w:p>
    <w:p w14:paraId="38BAA3BF" w14:textId="6B28AE5A" w:rsidR="00794BFB" w:rsidRDefault="00794BFB" w:rsidP="00D14CC1">
      <w:pPr>
        <w:autoSpaceDE w:val="0"/>
        <w:autoSpaceDN w:val="0"/>
        <w:adjustRightInd w:val="0"/>
        <w:spacing w:line="360" w:lineRule="auto"/>
        <w:jc w:val="both"/>
        <w:rPr>
          <w:rFonts w:ascii="Arial" w:hAnsi="Arial" w:cs="Arial"/>
          <w:b/>
        </w:rPr>
      </w:pPr>
    </w:p>
    <w:p w14:paraId="12B595FA" w14:textId="5B476538" w:rsidR="00794BFB" w:rsidRDefault="00794BFB" w:rsidP="00D14CC1">
      <w:pPr>
        <w:autoSpaceDE w:val="0"/>
        <w:autoSpaceDN w:val="0"/>
        <w:adjustRightInd w:val="0"/>
        <w:spacing w:line="360" w:lineRule="auto"/>
        <w:jc w:val="both"/>
        <w:rPr>
          <w:rFonts w:ascii="Arial" w:hAnsi="Arial" w:cs="Arial"/>
          <w:b/>
        </w:rPr>
      </w:pPr>
    </w:p>
    <w:p w14:paraId="5D030788" w14:textId="5844E5B7" w:rsidR="00794BFB" w:rsidRDefault="00794BFB" w:rsidP="00D14CC1">
      <w:pPr>
        <w:autoSpaceDE w:val="0"/>
        <w:autoSpaceDN w:val="0"/>
        <w:adjustRightInd w:val="0"/>
        <w:spacing w:line="360" w:lineRule="auto"/>
        <w:jc w:val="both"/>
        <w:rPr>
          <w:rFonts w:ascii="Arial" w:hAnsi="Arial" w:cs="Arial"/>
          <w:b/>
        </w:rPr>
      </w:pPr>
    </w:p>
    <w:p w14:paraId="662D7A3D" w14:textId="79B7716A" w:rsidR="00794BFB" w:rsidRDefault="00794BFB" w:rsidP="00D14CC1">
      <w:pPr>
        <w:autoSpaceDE w:val="0"/>
        <w:autoSpaceDN w:val="0"/>
        <w:adjustRightInd w:val="0"/>
        <w:spacing w:line="360" w:lineRule="auto"/>
        <w:jc w:val="both"/>
        <w:rPr>
          <w:rFonts w:ascii="Arial" w:hAnsi="Arial" w:cs="Arial"/>
          <w:b/>
        </w:rPr>
      </w:pPr>
    </w:p>
    <w:p w14:paraId="0D86E7FF" w14:textId="0B7ED81D" w:rsidR="00794BFB" w:rsidRDefault="00794BFB" w:rsidP="00D14CC1">
      <w:pPr>
        <w:autoSpaceDE w:val="0"/>
        <w:autoSpaceDN w:val="0"/>
        <w:adjustRightInd w:val="0"/>
        <w:spacing w:line="360" w:lineRule="auto"/>
        <w:jc w:val="both"/>
        <w:rPr>
          <w:rFonts w:ascii="Arial" w:hAnsi="Arial" w:cs="Arial"/>
          <w:b/>
        </w:rPr>
      </w:pPr>
    </w:p>
    <w:p w14:paraId="1C358609" w14:textId="4C63D545" w:rsidR="00794BFB" w:rsidRDefault="00794BFB" w:rsidP="00D14CC1">
      <w:pPr>
        <w:autoSpaceDE w:val="0"/>
        <w:autoSpaceDN w:val="0"/>
        <w:adjustRightInd w:val="0"/>
        <w:spacing w:line="360" w:lineRule="auto"/>
        <w:jc w:val="both"/>
        <w:rPr>
          <w:rFonts w:ascii="Arial" w:hAnsi="Arial" w:cs="Arial"/>
          <w:b/>
        </w:rPr>
      </w:pPr>
    </w:p>
    <w:p w14:paraId="2CF99547" w14:textId="7DE09D21" w:rsidR="00794BFB" w:rsidRDefault="00794BFB" w:rsidP="00D14CC1">
      <w:pPr>
        <w:autoSpaceDE w:val="0"/>
        <w:autoSpaceDN w:val="0"/>
        <w:adjustRightInd w:val="0"/>
        <w:spacing w:line="360" w:lineRule="auto"/>
        <w:jc w:val="both"/>
        <w:rPr>
          <w:rFonts w:ascii="Arial" w:hAnsi="Arial" w:cs="Arial"/>
          <w:b/>
        </w:rPr>
      </w:pPr>
    </w:p>
    <w:p w14:paraId="2CF9011D" w14:textId="67AC6E67" w:rsidR="00794BFB" w:rsidRDefault="00794BFB" w:rsidP="00D14CC1">
      <w:pPr>
        <w:autoSpaceDE w:val="0"/>
        <w:autoSpaceDN w:val="0"/>
        <w:adjustRightInd w:val="0"/>
        <w:spacing w:line="360" w:lineRule="auto"/>
        <w:jc w:val="both"/>
        <w:rPr>
          <w:rFonts w:ascii="Arial" w:hAnsi="Arial" w:cs="Arial"/>
          <w:b/>
        </w:rPr>
      </w:pPr>
    </w:p>
    <w:p w14:paraId="5D146073" w14:textId="71C4FF5B" w:rsidR="00794BFB" w:rsidRDefault="00794BFB" w:rsidP="00D14CC1">
      <w:pPr>
        <w:autoSpaceDE w:val="0"/>
        <w:autoSpaceDN w:val="0"/>
        <w:adjustRightInd w:val="0"/>
        <w:spacing w:line="360" w:lineRule="auto"/>
        <w:jc w:val="both"/>
        <w:rPr>
          <w:rFonts w:ascii="Arial" w:hAnsi="Arial" w:cs="Arial"/>
          <w:b/>
        </w:rPr>
      </w:pPr>
    </w:p>
    <w:p w14:paraId="2D852F42" w14:textId="6972D1B6" w:rsidR="00794BFB" w:rsidRDefault="00794BFB" w:rsidP="00D14CC1">
      <w:pPr>
        <w:autoSpaceDE w:val="0"/>
        <w:autoSpaceDN w:val="0"/>
        <w:adjustRightInd w:val="0"/>
        <w:spacing w:line="360" w:lineRule="auto"/>
        <w:jc w:val="both"/>
        <w:rPr>
          <w:rFonts w:ascii="Arial" w:hAnsi="Arial" w:cs="Arial"/>
          <w:b/>
        </w:rPr>
      </w:pPr>
    </w:p>
    <w:p w14:paraId="74E4320B" w14:textId="7160C4A8" w:rsidR="00794BFB" w:rsidRDefault="00794BFB" w:rsidP="00D14CC1">
      <w:pPr>
        <w:autoSpaceDE w:val="0"/>
        <w:autoSpaceDN w:val="0"/>
        <w:adjustRightInd w:val="0"/>
        <w:spacing w:line="360" w:lineRule="auto"/>
        <w:jc w:val="both"/>
        <w:rPr>
          <w:rFonts w:ascii="Arial" w:hAnsi="Arial" w:cs="Arial"/>
          <w:b/>
        </w:rPr>
      </w:pPr>
    </w:p>
    <w:p w14:paraId="28655A31" w14:textId="5341D8B3" w:rsidR="00794BFB" w:rsidRDefault="00794BFB" w:rsidP="00D14CC1">
      <w:pPr>
        <w:autoSpaceDE w:val="0"/>
        <w:autoSpaceDN w:val="0"/>
        <w:adjustRightInd w:val="0"/>
        <w:spacing w:line="360" w:lineRule="auto"/>
        <w:jc w:val="both"/>
        <w:rPr>
          <w:rFonts w:ascii="Arial" w:hAnsi="Arial" w:cs="Arial"/>
          <w:b/>
        </w:rPr>
      </w:pPr>
    </w:p>
    <w:p w14:paraId="20232F22" w14:textId="00D3F89B" w:rsidR="00794BFB" w:rsidRDefault="00794BFB" w:rsidP="00D14CC1">
      <w:pPr>
        <w:autoSpaceDE w:val="0"/>
        <w:autoSpaceDN w:val="0"/>
        <w:adjustRightInd w:val="0"/>
        <w:spacing w:line="360" w:lineRule="auto"/>
        <w:jc w:val="both"/>
        <w:rPr>
          <w:rFonts w:ascii="Arial" w:hAnsi="Arial" w:cs="Arial"/>
          <w:b/>
        </w:rPr>
      </w:pPr>
    </w:p>
    <w:p w14:paraId="5EF51033" w14:textId="7A7B4FB7" w:rsidR="00794BFB" w:rsidRDefault="00794BFB" w:rsidP="00D14CC1">
      <w:pPr>
        <w:autoSpaceDE w:val="0"/>
        <w:autoSpaceDN w:val="0"/>
        <w:adjustRightInd w:val="0"/>
        <w:spacing w:line="360" w:lineRule="auto"/>
        <w:jc w:val="both"/>
        <w:rPr>
          <w:rFonts w:ascii="Arial" w:hAnsi="Arial" w:cs="Arial"/>
          <w:b/>
        </w:rPr>
      </w:pPr>
    </w:p>
    <w:p w14:paraId="67AE06F4" w14:textId="1A4DB900" w:rsidR="00794BFB" w:rsidRDefault="00794BFB" w:rsidP="00D14CC1">
      <w:pPr>
        <w:autoSpaceDE w:val="0"/>
        <w:autoSpaceDN w:val="0"/>
        <w:adjustRightInd w:val="0"/>
        <w:spacing w:line="360" w:lineRule="auto"/>
        <w:jc w:val="both"/>
        <w:rPr>
          <w:rFonts w:ascii="Arial" w:hAnsi="Arial" w:cs="Arial"/>
          <w:b/>
        </w:rPr>
      </w:pPr>
    </w:p>
    <w:p w14:paraId="32BF003B" w14:textId="647898FE" w:rsidR="00794BFB" w:rsidRDefault="00794BFB" w:rsidP="00D14CC1">
      <w:pPr>
        <w:autoSpaceDE w:val="0"/>
        <w:autoSpaceDN w:val="0"/>
        <w:adjustRightInd w:val="0"/>
        <w:spacing w:line="360" w:lineRule="auto"/>
        <w:jc w:val="both"/>
        <w:rPr>
          <w:rFonts w:ascii="Arial" w:hAnsi="Arial" w:cs="Arial"/>
          <w:b/>
        </w:rPr>
      </w:pPr>
    </w:p>
    <w:p w14:paraId="01924602" w14:textId="63946642" w:rsidR="00794BFB" w:rsidRDefault="00794BFB" w:rsidP="00D14CC1">
      <w:pPr>
        <w:autoSpaceDE w:val="0"/>
        <w:autoSpaceDN w:val="0"/>
        <w:adjustRightInd w:val="0"/>
        <w:spacing w:line="360" w:lineRule="auto"/>
        <w:jc w:val="both"/>
        <w:rPr>
          <w:rFonts w:ascii="Arial" w:hAnsi="Arial" w:cs="Arial"/>
          <w:b/>
        </w:rPr>
      </w:pPr>
    </w:p>
    <w:p w14:paraId="4F23E046" w14:textId="2E5FAAC2" w:rsidR="00794BFB" w:rsidRDefault="00794BFB" w:rsidP="00D14CC1">
      <w:pPr>
        <w:autoSpaceDE w:val="0"/>
        <w:autoSpaceDN w:val="0"/>
        <w:adjustRightInd w:val="0"/>
        <w:spacing w:line="360" w:lineRule="auto"/>
        <w:jc w:val="both"/>
        <w:rPr>
          <w:rFonts w:ascii="Arial" w:hAnsi="Arial" w:cs="Arial"/>
          <w:b/>
        </w:rPr>
      </w:pPr>
    </w:p>
    <w:p w14:paraId="27269956" w14:textId="0ED54F50" w:rsidR="00794BFB" w:rsidRDefault="00794BFB" w:rsidP="00D14CC1">
      <w:pPr>
        <w:autoSpaceDE w:val="0"/>
        <w:autoSpaceDN w:val="0"/>
        <w:adjustRightInd w:val="0"/>
        <w:spacing w:line="360" w:lineRule="auto"/>
        <w:jc w:val="both"/>
        <w:rPr>
          <w:rFonts w:ascii="Arial" w:hAnsi="Arial" w:cs="Arial"/>
          <w:b/>
        </w:rPr>
      </w:pPr>
    </w:p>
    <w:p w14:paraId="28506616" w14:textId="2F693269" w:rsidR="00794BFB" w:rsidRDefault="00794BFB" w:rsidP="00D14CC1">
      <w:pPr>
        <w:autoSpaceDE w:val="0"/>
        <w:autoSpaceDN w:val="0"/>
        <w:adjustRightInd w:val="0"/>
        <w:spacing w:line="360" w:lineRule="auto"/>
        <w:jc w:val="both"/>
        <w:rPr>
          <w:rFonts w:ascii="Arial" w:hAnsi="Arial" w:cs="Arial"/>
          <w:b/>
        </w:rPr>
      </w:pPr>
    </w:p>
    <w:p w14:paraId="71BFA681" w14:textId="6063A430" w:rsidR="00794BFB" w:rsidRDefault="00794BFB" w:rsidP="00D14CC1">
      <w:pPr>
        <w:autoSpaceDE w:val="0"/>
        <w:autoSpaceDN w:val="0"/>
        <w:adjustRightInd w:val="0"/>
        <w:spacing w:line="360" w:lineRule="auto"/>
        <w:jc w:val="both"/>
        <w:rPr>
          <w:rFonts w:ascii="Arial" w:hAnsi="Arial" w:cs="Arial"/>
          <w:b/>
        </w:rPr>
      </w:pPr>
    </w:p>
    <w:p w14:paraId="699EB30E" w14:textId="08481654" w:rsidR="00794BFB" w:rsidRDefault="00794BFB" w:rsidP="00D14CC1">
      <w:pPr>
        <w:autoSpaceDE w:val="0"/>
        <w:autoSpaceDN w:val="0"/>
        <w:adjustRightInd w:val="0"/>
        <w:spacing w:line="360" w:lineRule="auto"/>
        <w:jc w:val="both"/>
        <w:rPr>
          <w:rFonts w:ascii="Arial" w:hAnsi="Arial" w:cs="Arial"/>
          <w:b/>
        </w:rPr>
      </w:pPr>
    </w:p>
    <w:p w14:paraId="508D39C1" w14:textId="54ED8584" w:rsidR="00794BFB" w:rsidRDefault="00794BFB" w:rsidP="00D14CC1">
      <w:pPr>
        <w:autoSpaceDE w:val="0"/>
        <w:autoSpaceDN w:val="0"/>
        <w:adjustRightInd w:val="0"/>
        <w:spacing w:line="360" w:lineRule="auto"/>
        <w:jc w:val="both"/>
        <w:rPr>
          <w:rFonts w:ascii="Arial" w:hAnsi="Arial" w:cs="Arial"/>
          <w:b/>
        </w:rPr>
      </w:pPr>
    </w:p>
    <w:p w14:paraId="37280214" w14:textId="14E48D0A" w:rsidR="00794BFB" w:rsidRDefault="00794BFB" w:rsidP="00D14CC1">
      <w:pPr>
        <w:autoSpaceDE w:val="0"/>
        <w:autoSpaceDN w:val="0"/>
        <w:adjustRightInd w:val="0"/>
        <w:spacing w:line="360" w:lineRule="auto"/>
        <w:jc w:val="both"/>
        <w:rPr>
          <w:rFonts w:ascii="Arial" w:hAnsi="Arial" w:cs="Arial"/>
          <w:b/>
        </w:rPr>
      </w:pPr>
    </w:p>
    <w:p w14:paraId="1F036EF5" w14:textId="61C47AED" w:rsidR="00794BFB" w:rsidRDefault="00794BFB" w:rsidP="00D14CC1">
      <w:pPr>
        <w:autoSpaceDE w:val="0"/>
        <w:autoSpaceDN w:val="0"/>
        <w:adjustRightInd w:val="0"/>
        <w:spacing w:line="360" w:lineRule="auto"/>
        <w:jc w:val="both"/>
        <w:rPr>
          <w:rFonts w:ascii="Arial" w:hAnsi="Arial" w:cs="Arial"/>
          <w:b/>
        </w:rPr>
      </w:pPr>
    </w:p>
    <w:p w14:paraId="2A8BEF5E" w14:textId="77777777" w:rsidR="00881EE5" w:rsidRDefault="00881EE5" w:rsidP="00D14CC1">
      <w:pPr>
        <w:autoSpaceDE w:val="0"/>
        <w:autoSpaceDN w:val="0"/>
        <w:adjustRightInd w:val="0"/>
        <w:spacing w:line="360" w:lineRule="auto"/>
        <w:jc w:val="both"/>
        <w:rPr>
          <w:rFonts w:ascii="Arial" w:hAnsi="Arial" w:cs="Arial"/>
          <w:b/>
        </w:rPr>
      </w:pPr>
    </w:p>
    <w:p w14:paraId="6AB80339" w14:textId="511410D6" w:rsidR="00A31ED9" w:rsidRPr="00F80F79" w:rsidRDefault="00B47D72" w:rsidP="00D14CC1">
      <w:pPr>
        <w:autoSpaceDE w:val="0"/>
        <w:autoSpaceDN w:val="0"/>
        <w:adjustRightInd w:val="0"/>
        <w:spacing w:line="360" w:lineRule="auto"/>
        <w:jc w:val="both"/>
        <w:rPr>
          <w:rFonts w:ascii="Arial" w:hAnsi="Arial" w:cs="Arial"/>
          <w:b/>
        </w:rPr>
      </w:pPr>
      <w:r>
        <w:rPr>
          <w:rFonts w:ascii="Arial" w:hAnsi="Arial" w:cs="Arial"/>
          <w:b/>
        </w:rPr>
        <w:lastRenderedPageBreak/>
        <w:t xml:space="preserve">CAPÍTULO IV </w:t>
      </w:r>
      <w:r>
        <w:rPr>
          <w:rFonts w:ascii="Arial" w:hAnsi="Arial" w:cs="Arial"/>
          <w:b/>
          <w:bCs/>
        </w:rPr>
        <w:t>–</w:t>
      </w:r>
      <w:r>
        <w:rPr>
          <w:rFonts w:ascii="Arial" w:hAnsi="Arial" w:cs="Arial"/>
          <w:b/>
        </w:rPr>
        <w:t xml:space="preserve"> </w:t>
      </w:r>
      <w:r w:rsidR="00AD7FD8">
        <w:rPr>
          <w:rFonts w:ascii="Arial" w:hAnsi="Arial" w:cs="Arial"/>
          <w:b/>
        </w:rPr>
        <w:t>CONSIDERAÇÕES FINAIS</w:t>
      </w:r>
    </w:p>
    <w:p w14:paraId="16D1CCBC" w14:textId="77777777" w:rsidR="00D9404B" w:rsidRPr="00881EE5" w:rsidRDefault="00D9404B" w:rsidP="00D14CC1">
      <w:pPr>
        <w:autoSpaceDE w:val="0"/>
        <w:autoSpaceDN w:val="0"/>
        <w:adjustRightInd w:val="0"/>
        <w:spacing w:line="360" w:lineRule="auto"/>
        <w:jc w:val="both"/>
        <w:rPr>
          <w:rFonts w:ascii="Arial" w:hAnsi="Arial" w:cs="Arial"/>
        </w:rPr>
      </w:pPr>
    </w:p>
    <w:p w14:paraId="34E4115B" w14:textId="77777777" w:rsidR="0038562D" w:rsidRDefault="0038562D" w:rsidP="0038562D">
      <w:pPr>
        <w:autoSpaceDE w:val="0"/>
        <w:autoSpaceDN w:val="0"/>
        <w:adjustRightInd w:val="0"/>
        <w:spacing w:line="360" w:lineRule="auto"/>
        <w:ind w:firstLine="708"/>
        <w:jc w:val="both"/>
        <w:rPr>
          <w:rFonts w:ascii="Arial" w:hAnsi="Arial" w:cs="Arial"/>
        </w:rPr>
      </w:pPr>
      <w:r>
        <w:rPr>
          <w:rFonts w:ascii="Arial" w:hAnsi="Arial" w:cs="Arial"/>
        </w:rPr>
        <w:t xml:space="preserve">A Lei Maria da Penha é uma lei inovadora que veio para equiparar, transformar em equidade, os direitos entre homens e mulheres. Desde a sua promulgação trouxe consideráveis mudanças no cenário nacional, uma verdadeira transformação no combate à violência contra a mulher. </w:t>
      </w:r>
    </w:p>
    <w:p w14:paraId="2C7A9EE2" w14:textId="77777777" w:rsidR="0038562D" w:rsidRDefault="0038562D" w:rsidP="0038562D">
      <w:pPr>
        <w:autoSpaceDE w:val="0"/>
        <w:autoSpaceDN w:val="0"/>
        <w:adjustRightInd w:val="0"/>
        <w:spacing w:line="360" w:lineRule="auto"/>
        <w:ind w:firstLine="708"/>
        <w:jc w:val="both"/>
        <w:rPr>
          <w:rFonts w:ascii="Arial" w:hAnsi="Arial" w:cs="Arial"/>
        </w:rPr>
      </w:pPr>
      <w:r>
        <w:rPr>
          <w:rFonts w:ascii="Arial" w:hAnsi="Arial" w:cs="Arial"/>
        </w:rPr>
        <w:t>Segundo Ana Cecília Parodi e Ricardo Rodrigues Gama, 2010, p.79, com a edição da Lei nº 11.340, o Brasil ganhou novo status no cenário mundial, pois ingressou no célebre grupo de países latino-americanos que possuem lei individuada para regulamentar o tratamento das agressões tipicamente domésticas e familiares contra a mulher.</w:t>
      </w:r>
    </w:p>
    <w:p w14:paraId="772E213C" w14:textId="77777777" w:rsidR="0038562D" w:rsidRDefault="0038562D" w:rsidP="0038562D">
      <w:pPr>
        <w:autoSpaceDE w:val="0"/>
        <w:autoSpaceDN w:val="0"/>
        <w:adjustRightInd w:val="0"/>
        <w:spacing w:line="360" w:lineRule="auto"/>
        <w:ind w:firstLine="708"/>
        <w:jc w:val="both"/>
        <w:rPr>
          <w:rFonts w:ascii="Arial" w:hAnsi="Arial" w:cs="Arial"/>
        </w:rPr>
      </w:pPr>
      <w:r>
        <w:rPr>
          <w:rFonts w:ascii="Arial" w:hAnsi="Arial" w:cs="Arial"/>
        </w:rPr>
        <w:t>Depois de sancionada a Lei, a denúncia da ofendida às autoridades policiais é o suficiente para a instauração do inquérito policial para verificação do crime. Hoje, através do aplicativo Whatsapp, que se tornou o maior meio de comunicação mundial, as vítimas podem entrar em contato nas cidades com a Defensoria Pública do Estado (DPE) pelo próprio aplicativo, essa possibilidade de fazer denúncias pelo aplicativo de mensagens foi criada em 2020 pelo Núcleo de Defesa da mulher da DPE para casos de mulheres que conviveram com o agressor durante a pandemia.</w:t>
      </w:r>
    </w:p>
    <w:p w14:paraId="3FBDF288" w14:textId="7B3F52BA" w:rsidR="0038562D" w:rsidRDefault="0038562D" w:rsidP="0038562D">
      <w:pPr>
        <w:spacing w:line="360" w:lineRule="auto"/>
        <w:ind w:firstLine="708"/>
        <w:jc w:val="both"/>
        <w:rPr>
          <w:rFonts w:ascii="Arial" w:hAnsi="Arial" w:cs="Arial"/>
        </w:rPr>
      </w:pPr>
      <w:r>
        <w:rPr>
          <w:rFonts w:ascii="Arial" w:hAnsi="Arial" w:cs="Arial"/>
        </w:rPr>
        <w:t xml:space="preserve">Apesar de toda luta, pesquisas apontam que o Brasil ainda ocupa o 5º lugar no ranking de índice de violência contra a mulher, ficando atrás de El Salvador, </w:t>
      </w:r>
      <w:r>
        <w:rPr>
          <w:rFonts w:ascii="Arial" w:hAnsi="Arial" w:cs="Arial"/>
          <w:color w:val="000000"/>
          <w:spacing w:val="-1"/>
          <w:shd w:val="clear" w:color="auto" w:fill="FFFFFF"/>
          <w:lang w:eastAsia="en-US"/>
        </w:rPr>
        <w:t xml:space="preserve">Colômbia, </w:t>
      </w:r>
      <w:r>
        <w:rPr>
          <w:rFonts w:ascii="Arial" w:hAnsi="Arial" w:cs="Arial"/>
          <w:spacing w:val="-1"/>
          <w:shd w:val="clear" w:color="auto" w:fill="FFFFFF"/>
          <w:lang w:eastAsia="en-US"/>
        </w:rPr>
        <w:t>Guatemala e Rússia. No Brasil ocorrem 13 assassinatos de mulheres por dia. Também há pesquisas que apontam que 3 em cada 5 mulheres já sofreram violência doméstica. As denúncias feitas através do número 180, central de atendimento específica par</w:t>
      </w:r>
      <w:r w:rsidR="00756EC5">
        <w:rPr>
          <w:rFonts w:ascii="Arial" w:hAnsi="Arial" w:cs="Arial"/>
          <w:spacing w:val="-1"/>
          <w:shd w:val="clear" w:color="auto" w:fill="FFFFFF"/>
          <w:lang w:eastAsia="en-US"/>
        </w:rPr>
        <w:t>’;’[;p]\</w:t>
      </w:r>
      <w:r>
        <w:rPr>
          <w:rFonts w:ascii="Arial" w:hAnsi="Arial" w:cs="Arial"/>
          <w:spacing w:val="-1"/>
          <w:shd w:val="clear" w:color="auto" w:fill="FFFFFF"/>
          <w:lang w:eastAsia="en-US"/>
        </w:rPr>
        <w:t xml:space="preserve">a receber denúncias de violência de gênero, giram em torno de uma a cada sete minutos. Além disso, cerca de 50% das mortes violentas de mulheres são cometidas por familiares, sendo 33,2% por parceiros ou ex-parceiros. (pesquisa encontrada no </w:t>
      </w:r>
      <w:r>
        <w:rPr>
          <w:rFonts w:ascii="Arial" w:hAnsi="Arial" w:cs="Arial"/>
        </w:rPr>
        <w:t>https:portal.unit.br/blog/noticias/brasil-ocupa-o-5</w:t>
      </w:r>
      <w:r>
        <w:rPr>
          <w:rFonts w:ascii="Arial" w:hAnsi="Arial" w:cs="Arial"/>
          <w:vertAlign w:val="superscript"/>
        </w:rPr>
        <w:t>o</w:t>
      </w:r>
      <w:r>
        <w:rPr>
          <w:rFonts w:ascii="Arial" w:hAnsi="Arial" w:cs="Arial"/>
        </w:rPr>
        <w:t>-lugar-no-ranking-da-violencia-contra-a-mulher/)</w:t>
      </w:r>
    </w:p>
    <w:p w14:paraId="750E2F6F" w14:textId="77777777" w:rsidR="0038562D" w:rsidRDefault="0038562D" w:rsidP="0038562D">
      <w:pPr>
        <w:autoSpaceDE w:val="0"/>
        <w:autoSpaceDN w:val="0"/>
        <w:adjustRightInd w:val="0"/>
        <w:spacing w:line="360" w:lineRule="auto"/>
        <w:ind w:firstLine="708"/>
        <w:jc w:val="both"/>
        <w:rPr>
          <w:rFonts w:ascii="Arial" w:hAnsi="Arial" w:cs="Arial"/>
        </w:rPr>
      </w:pPr>
      <w:r>
        <w:rPr>
          <w:rFonts w:ascii="Arial" w:hAnsi="Arial" w:cs="Arial"/>
        </w:rPr>
        <w:t>E mesmo com todos os benefícios trazidos pela Lei Maria da Penha, verifica-se que ainda sim a quantidade de casos de violência familiar cresce no Brasil, e a impunidade é gerada pelo fato de que em muitos casos a vítima não denuncia seus agressores.</w:t>
      </w:r>
    </w:p>
    <w:p w14:paraId="44C59DF5" w14:textId="3C3EA1F9" w:rsidR="000665BC" w:rsidRDefault="0038562D" w:rsidP="0038562D">
      <w:pPr>
        <w:autoSpaceDE w:val="0"/>
        <w:autoSpaceDN w:val="0"/>
        <w:adjustRightInd w:val="0"/>
        <w:spacing w:line="360" w:lineRule="auto"/>
        <w:ind w:firstLine="708"/>
        <w:jc w:val="both"/>
        <w:rPr>
          <w:rFonts w:ascii="Arial" w:hAnsi="Arial" w:cs="Arial"/>
        </w:rPr>
      </w:pPr>
      <w:r>
        <w:rPr>
          <w:rFonts w:ascii="Arial" w:hAnsi="Arial" w:cs="Arial"/>
        </w:rPr>
        <w:lastRenderedPageBreak/>
        <w:t>A Lei Maria da Penha é um instrumento bastante efetivo no combate à violência doméstica. Ainda há falhas na aplicabilidade de seus artigos, muito já foi feito, e a melhora é significante no combate à violência doméstica. Mas, ainda há muita coisa a ser feita para que a Lei funcione em sua plenitude.</w:t>
      </w:r>
    </w:p>
    <w:p w14:paraId="2083505A" w14:textId="77777777" w:rsidR="00753DEA" w:rsidRDefault="00753DEA" w:rsidP="00684955">
      <w:pPr>
        <w:autoSpaceDE w:val="0"/>
        <w:autoSpaceDN w:val="0"/>
        <w:adjustRightInd w:val="0"/>
        <w:spacing w:line="360" w:lineRule="auto"/>
        <w:ind w:firstLine="708"/>
        <w:jc w:val="both"/>
        <w:rPr>
          <w:rFonts w:ascii="Arial" w:hAnsi="Arial" w:cs="Arial"/>
        </w:rPr>
      </w:pPr>
    </w:p>
    <w:p w14:paraId="68AE5812" w14:textId="77777777" w:rsidR="00753DEA" w:rsidRDefault="00753DEA" w:rsidP="00684955">
      <w:pPr>
        <w:autoSpaceDE w:val="0"/>
        <w:autoSpaceDN w:val="0"/>
        <w:adjustRightInd w:val="0"/>
        <w:spacing w:line="360" w:lineRule="auto"/>
        <w:ind w:firstLine="708"/>
        <w:jc w:val="both"/>
        <w:rPr>
          <w:rFonts w:ascii="Arial" w:hAnsi="Arial" w:cs="Arial"/>
        </w:rPr>
      </w:pPr>
    </w:p>
    <w:p w14:paraId="3E1E3420" w14:textId="77777777" w:rsidR="00B357C2" w:rsidRPr="00753DEA" w:rsidRDefault="00B357C2" w:rsidP="00684955">
      <w:pPr>
        <w:autoSpaceDE w:val="0"/>
        <w:autoSpaceDN w:val="0"/>
        <w:adjustRightInd w:val="0"/>
        <w:spacing w:line="360" w:lineRule="auto"/>
        <w:ind w:firstLine="708"/>
        <w:jc w:val="both"/>
        <w:rPr>
          <w:rFonts w:ascii="Arial" w:hAnsi="Arial" w:cs="Arial"/>
          <w:color w:val="FF0000"/>
        </w:rPr>
      </w:pPr>
    </w:p>
    <w:p w14:paraId="27C28F3C" w14:textId="77777777" w:rsidR="00B357C2" w:rsidRPr="00753DEA" w:rsidRDefault="00B357C2" w:rsidP="00684955">
      <w:pPr>
        <w:autoSpaceDE w:val="0"/>
        <w:autoSpaceDN w:val="0"/>
        <w:adjustRightInd w:val="0"/>
        <w:spacing w:line="360" w:lineRule="auto"/>
        <w:ind w:firstLine="708"/>
        <w:jc w:val="both"/>
        <w:rPr>
          <w:rFonts w:ascii="Arial" w:hAnsi="Arial" w:cs="Arial"/>
          <w:color w:val="FF0000"/>
        </w:rPr>
      </w:pPr>
    </w:p>
    <w:p w14:paraId="6DFDC1F1" w14:textId="77777777" w:rsidR="00B357C2" w:rsidRPr="00753DEA" w:rsidRDefault="00B357C2" w:rsidP="00684955">
      <w:pPr>
        <w:autoSpaceDE w:val="0"/>
        <w:autoSpaceDN w:val="0"/>
        <w:adjustRightInd w:val="0"/>
        <w:spacing w:line="360" w:lineRule="auto"/>
        <w:ind w:firstLine="708"/>
        <w:jc w:val="both"/>
        <w:rPr>
          <w:rFonts w:ascii="Arial" w:hAnsi="Arial" w:cs="Arial"/>
          <w:color w:val="FF0000"/>
        </w:rPr>
      </w:pPr>
    </w:p>
    <w:p w14:paraId="3B062FE4" w14:textId="77777777" w:rsidR="00B357C2" w:rsidRDefault="00B357C2" w:rsidP="00684955">
      <w:pPr>
        <w:autoSpaceDE w:val="0"/>
        <w:autoSpaceDN w:val="0"/>
        <w:adjustRightInd w:val="0"/>
        <w:spacing w:line="360" w:lineRule="auto"/>
        <w:ind w:firstLine="708"/>
        <w:jc w:val="both"/>
        <w:rPr>
          <w:rFonts w:ascii="Arial" w:hAnsi="Arial" w:cs="Arial"/>
        </w:rPr>
      </w:pPr>
    </w:p>
    <w:p w14:paraId="776802AF" w14:textId="77777777" w:rsidR="00B357C2" w:rsidRDefault="00B357C2" w:rsidP="00684955">
      <w:pPr>
        <w:autoSpaceDE w:val="0"/>
        <w:autoSpaceDN w:val="0"/>
        <w:adjustRightInd w:val="0"/>
        <w:spacing w:line="360" w:lineRule="auto"/>
        <w:ind w:firstLine="708"/>
        <w:jc w:val="both"/>
        <w:rPr>
          <w:rFonts w:ascii="Arial" w:hAnsi="Arial" w:cs="Arial"/>
        </w:rPr>
      </w:pPr>
    </w:p>
    <w:p w14:paraId="6C3BF100" w14:textId="77777777" w:rsidR="00B357C2" w:rsidRDefault="00B357C2" w:rsidP="00684955">
      <w:pPr>
        <w:autoSpaceDE w:val="0"/>
        <w:autoSpaceDN w:val="0"/>
        <w:adjustRightInd w:val="0"/>
        <w:spacing w:line="360" w:lineRule="auto"/>
        <w:ind w:firstLine="708"/>
        <w:jc w:val="both"/>
        <w:rPr>
          <w:rFonts w:ascii="Arial" w:hAnsi="Arial" w:cs="Arial"/>
        </w:rPr>
      </w:pPr>
    </w:p>
    <w:p w14:paraId="52998FE6" w14:textId="77777777" w:rsidR="00B357C2" w:rsidRDefault="00B357C2" w:rsidP="00684955">
      <w:pPr>
        <w:autoSpaceDE w:val="0"/>
        <w:autoSpaceDN w:val="0"/>
        <w:adjustRightInd w:val="0"/>
        <w:spacing w:line="360" w:lineRule="auto"/>
        <w:ind w:firstLine="708"/>
        <w:jc w:val="both"/>
        <w:rPr>
          <w:rFonts w:ascii="Arial" w:hAnsi="Arial" w:cs="Arial"/>
        </w:rPr>
      </w:pPr>
    </w:p>
    <w:p w14:paraId="683250FB" w14:textId="77777777" w:rsidR="00B357C2" w:rsidRDefault="00B357C2" w:rsidP="00684955">
      <w:pPr>
        <w:autoSpaceDE w:val="0"/>
        <w:autoSpaceDN w:val="0"/>
        <w:adjustRightInd w:val="0"/>
        <w:spacing w:line="360" w:lineRule="auto"/>
        <w:ind w:firstLine="708"/>
        <w:jc w:val="both"/>
        <w:rPr>
          <w:rFonts w:ascii="Arial" w:hAnsi="Arial" w:cs="Arial"/>
        </w:rPr>
      </w:pPr>
    </w:p>
    <w:p w14:paraId="6D5992A2" w14:textId="77777777" w:rsidR="00B357C2" w:rsidRDefault="00B357C2" w:rsidP="00684955">
      <w:pPr>
        <w:autoSpaceDE w:val="0"/>
        <w:autoSpaceDN w:val="0"/>
        <w:adjustRightInd w:val="0"/>
        <w:spacing w:line="360" w:lineRule="auto"/>
        <w:ind w:firstLine="708"/>
        <w:jc w:val="both"/>
        <w:rPr>
          <w:rFonts w:ascii="Arial" w:hAnsi="Arial" w:cs="Arial"/>
        </w:rPr>
      </w:pPr>
    </w:p>
    <w:p w14:paraId="205B4ECF" w14:textId="77777777" w:rsidR="00B357C2" w:rsidRDefault="00B357C2" w:rsidP="00684955">
      <w:pPr>
        <w:autoSpaceDE w:val="0"/>
        <w:autoSpaceDN w:val="0"/>
        <w:adjustRightInd w:val="0"/>
        <w:spacing w:line="360" w:lineRule="auto"/>
        <w:ind w:firstLine="708"/>
        <w:jc w:val="both"/>
        <w:rPr>
          <w:rFonts w:ascii="Arial" w:hAnsi="Arial" w:cs="Arial"/>
        </w:rPr>
      </w:pPr>
    </w:p>
    <w:p w14:paraId="69EB1BB6" w14:textId="77777777" w:rsidR="00B357C2" w:rsidRDefault="00B357C2" w:rsidP="00684955">
      <w:pPr>
        <w:autoSpaceDE w:val="0"/>
        <w:autoSpaceDN w:val="0"/>
        <w:adjustRightInd w:val="0"/>
        <w:spacing w:line="360" w:lineRule="auto"/>
        <w:ind w:firstLine="708"/>
        <w:jc w:val="both"/>
        <w:rPr>
          <w:rFonts w:ascii="Arial" w:hAnsi="Arial" w:cs="Arial"/>
        </w:rPr>
      </w:pPr>
    </w:p>
    <w:p w14:paraId="7B92FE03" w14:textId="77777777" w:rsidR="00B357C2" w:rsidRDefault="00B357C2" w:rsidP="00684955">
      <w:pPr>
        <w:autoSpaceDE w:val="0"/>
        <w:autoSpaceDN w:val="0"/>
        <w:adjustRightInd w:val="0"/>
        <w:spacing w:line="360" w:lineRule="auto"/>
        <w:ind w:firstLine="708"/>
        <w:jc w:val="both"/>
        <w:rPr>
          <w:rFonts w:ascii="Arial" w:hAnsi="Arial" w:cs="Arial"/>
        </w:rPr>
      </w:pPr>
    </w:p>
    <w:p w14:paraId="5127C4AE" w14:textId="77777777" w:rsidR="00B357C2" w:rsidRDefault="00B357C2" w:rsidP="00684955">
      <w:pPr>
        <w:autoSpaceDE w:val="0"/>
        <w:autoSpaceDN w:val="0"/>
        <w:adjustRightInd w:val="0"/>
        <w:spacing w:line="360" w:lineRule="auto"/>
        <w:ind w:firstLine="708"/>
        <w:jc w:val="both"/>
        <w:rPr>
          <w:rFonts w:ascii="Arial" w:hAnsi="Arial" w:cs="Arial"/>
        </w:rPr>
      </w:pPr>
    </w:p>
    <w:p w14:paraId="7DB13055" w14:textId="77777777" w:rsidR="00B357C2" w:rsidRDefault="00B357C2" w:rsidP="00684955">
      <w:pPr>
        <w:autoSpaceDE w:val="0"/>
        <w:autoSpaceDN w:val="0"/>
        <w:adjustRightInd w:val="0"/>
        <w:spacing w:line="360" w:lineRule="auto"/>
        <w:ind w:firstLine="708"/>
        <w:jc w:val="both"/>
        <w:rPr>
          <w:rFonts w:ascii="Arial" w:hAnsi="Arial" w:cs="Arial"/>
        </w:rPr>
      </w:pPr>
    </w:p>
    <w:p w14:paraId="0A91CC4D" w14:textId="77777777" w:rsidR="00C75C7E" w:rsidRDefault="00C75C7E" w:rsidP="00684955">
      <w:pPr>
        <w:autoSpaceDE w:val="0"/>
        <w:autoSpaceDN w:val="0"/>
        <w:adjustRightInd w:val="0"/>
        <w:spacing w:line="360" w:lineRule="auto"/>
        <w:ind w:firstLine="708"/>
        <w:jc w:val="both"/>
        <w:rPr>
          <w:rFonts w:ascii="Arial" w:hAnsi="Arial" w:cs="Arial"/>
        </w:rPr>
      </w:pPr>
    </w:p>
    <w:p w14:paraId="1657673D" w14:textId="77777777" w:rsidR="00C75C7E" w:rsidRDefault="00C75C7E" w:rsidP="00684955">
      <w:pPr>
        <w:autoSpaceDE w:val="0"/>
        <w:autoSpaceDN w:val="0"/>
        <w:adjustRightInd w:val="0"/>
        <w:spacing w:line="360" w:lineRule="auto"/>
        <w:ind w:firstLine="708"/>
        <w:jc w:val="both"/>
        <w:rPr>
          <w:rFonts w:ascii="Arial" w:hAnsi="Arial" w:cs="Arial"/>
        </w:rPr>
      </w:pPr>
    </w:p>
    <w:p w14:paraId="32204AA8" w14:textId="77777777" w:rsidR="00C75C7E" w:rsidRDefault="00C75C7E" w:rsidP="00684955">
      <w:pPr>
        <w:autoSpaceDE w:val="0"/>
        <w:autoSpaceDN w:val="0"/>
        <w:adjustRightInd w:val="0"/>
        <w:spacing w:line="360" w:lineRule="auto"/>
        <w:ind w:firstLine="708"/>
        <w:jc w:val="both"/>
        <w:rPr>
          <w:rFonts w:ascii="Arial" w:hAnsi="Arial" w:cs="Arial"/>
        </w:rPr>
      </w:pPr>
    </w:p>
    <w:p w14:paraId="1BDCCB0D" w14:textId="77777777" w:rsidR="00C75C7E" w:rsidRDefault="00C75C7E" w:rsidP="00684955">
      <w:pPr>
        <w:autoSpaceDE w:val="0"/>
        <w:autoSpaceDN w:val="0"/>
        <w:adjustRightInd w:val="0"/>
        <w:spacing w:line="360" w:lineRule="auto"/>
        <w:ind w:firstLine="708"/>
        <w:jc w:val="both"/>
        <w:rPr>
          <w:rFonts w:ascii="Arial" w:hAnsi="Arial" w:cs="Arial"/>
        </w:rPr>
      </w:pPr>
    </w:p>
    <w:p w14:paraId="00667829" w14:textId="77777777" w:rsidR="00C75C7E" w:rsidRDefault="00C75C7E" w:rsidP="00684955">
      <w:pPr>
        <w:autoSpaceDE w:val="0"/>
        <w:autoSpaceDN w:val="0"/>
        <w:adjustRightInd w:val="0"/>
        <w:spacing w:line="360" w:lineRule="auto"/>
        <w:ind w:firstLine="708"/>
        <w:jc w:val="both"/>
        <w:rPr>
          <w:rFonts w:ascii="Arial" w:hAnsi="Arial" w:cs="Arial"/>
        </w:rPr>
      </w:pPr>
    </w:p>
    <w:p w14:paraId="761C667A" w14:textId="77777777" w:rsidR="00C75C7E" w:rsidRDefault="00C75C7E" w:rsidP="00684955">
      <w:pPr>
        <w:autoSpaceDE w:val="0"/>
        <w:autoSpaceDN w:val="0"/>
        <w:adjustRightInd w:val="0"/>
        <w:spacing w:line="360" w:lineRule="auto"/>
        <w:ind w:firstLine="708"/>
        <w:jc w:val="both"/>
        <w:rPr>
          <w:rFonts w:ascii="Arial" w:hAnsi="Arial" w:cs="Arial"/>
        </w:rPr>
      </w:pPr>
    </w:p>
    <w:p w14:paraId="4A890B5C" w14:textId="226DD70F" w:rsidR="00B357C2" w:rsidRDefault="00B357C2" w:rsidP="00794BFB">
      <w:pPr>
        <w:autoSpaceDE w:val="0"/>
        <w:autoSpaceDN w:val="0"/>
        <w:adjustRightInd w:val="0"/>
        <w:spacing w:line="360" w:lineRule="auto"/>
        <w:jc w:val="both"/>
        <w:rPr>
          <w:rFonts w:ascii="Arial" w:hAnsi="Arial" w:cs="Arial"/>
        </w:rPr>
      </w:pPr>
    </w:p>
    <w:p w14:paraId="6AE00E39" w14:textId="77777777" w:rsidR="00794BFB" w:rsidRDefault="00794BFB" w:rsidP="00794BFB">
      <w:pPr>
        <w:autoSpaceDE w:val="0"/>
        <w:autoSpaceDN w:val="0"/>
        <w:adjustRightInd w:val="0"/>
        <w:spacing w:line="360" w:lineRule="auto"/>
        <w:jc w:val="both"/>
        <w:rPr>
          <w:rFonts w:ascii="Arial" w:hAnsi="Arial" w:cs="Arial"/>
        </w:rPr>
      </w:pPr>
    </w:p>
    <w:p w14:paraId="0685A0C4" w14:textId="77777777" w:rsidR="00B357C2" w:rsidRDefault="00B357C2" w:rsidP="00684955">
      <w:pPr>
        <w:autoSpaceDE w:val="0"/>
        <w:autoSpaceDN w:val="0"/>
        <w:adjustRightInd w:val="0"/>
        <w:spacing w:line="360" w:lineRule="auto"/>
        <w:ind w:firstLine="708"/>
        <w:jc w:val="both"/>
        <w:rPr>
          <w:rFonts w:ascii="Arial" w:hAnsi="Arial" w:cs="Arial"/>
        </w:rPr>
      </w:pPr>
    </w:p>
    <w:p w14:paraId="4F753899" w14:textId="77777777" w:rsidR="00B357C2" w:rsidRDefault="00B357C2" w:rsidP="00684955">
      <w:pPr>
        <w:autoSpaceDE w:val="0"/>
        <w:autoSpaceDN w:val="0"/>
        <w:adjustRightInd w:val="0"/>
        <w:spacing w:line="360" w:lineRule="auto"/>
        <w:ind w:firstLine="708"/>
        <w:jc w:val="both"/>
        <w:rPr>
          <w:rFonts w:ascii="Arial" w:hAnsi="Arial" w:cs="Arial"/>
        </w:rPr>
      </w:pPr>
    </w:p>
    <w:p w14:paraId="167A9F25" w14:textId="77777777" w:rsidR="003B6B8C" w:rsidRDefault="003B6B8C" w:rsidP="00684955">
      <w:pPr>
        <w:autoSpaceDE w:val="0"/>
        <w:autoSpaceDN w:val="0"/>
        <w:adjustRightInd w:val="0"/>
        <w:spacing w:line="360" w:lineRule="auto"/>
        <w:ind w:firstLine="708"/>
        <w:jc w:val="both"/>
        <w:rPr>
          <w:rFonts w:ascii="Arial" w:hAnsi="Arial" w:cs="Arial"/>
        </w:rPr>
      </w:pPr>
    </w:p>
    <w:p w14:paraId="76CACDBA" w14:textId="77777777" w:rsidR="003B6B8C" w:rsidRPr="00684955" w:rsidRDefault="003B6B8C" w:rsidP="00684955">
      <w:pPr>
        <w:autoSpaceDE w:val="0"/>
        <w:autoSpaceDN w:val="0"/>
        <w:adjustRightInd w:val="0"/>
        <w:spacing w:line="360" w:lineRule="auto"/>
        <w:ind w:firstLine="708"/>
        <w:jc w:val="both"/>
        <w:rPr>
          <w:rFonts w:ascii="Arial" w:hAnsi="Arial" w:cs="Arial"/>
        </w:rPr>
      </w:pPr>
    </w:p>
    <w:p w14:paraId="2B7904FF" w14:textId="77777777" w:rsidR="00DE5EAD" w:rsidRPr="00DE5EAD" w:rsidRDefault="00DE5EAD" w:rsidP="00DE5EAD">
      <w:pPr>
        <w:rPr>
          <w:rFonts w:ascii="Arial" w:hAnsi="Arial" w:cs="Arial"/>
          <w:b/>
        </w:rPr>
      </w:pPr>
    </w:p>
    <w:p w14:paraId="5CC17B1C" w14:textId="6937EE54" w:rsidR="00DE5EAD" w:rsidRDefault="00DE5EAD" w:rsidP="00DE5E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Arial" w:eastAsiaTheme="minorHAnsi" w:hAnsi="Arial" w:cs="Arial"/>
          <w:b/>
          <w:color w:val="202124"/>
          <w:lang w:val="en" w:eastAsia="en-US"/>
        </w:rPr>
      </w:pPr>
      <w:r w:rsidRPr="00DE5EAD">
        <w:rPr>
          <w:rFonts w:ascii="Arial" w:eastAsiaTheme="minorHAnsi" w:hAnsi="Arial" w:cs="Arial"/>
          <w:b/>
          <w:color w:val="202124"/>
          <w:lang w:val="en" w:eastAsia="en-US"/>
        </w:rPr>
        <w:lastRenderedPageBreak/>
        <w:t>THE EFFECTIVENESS OF THE MARIA DA PENHA LAW AND ITS EXPANSIONS</w:t>
      </w:r>
    </w:p>
    <w:p w14:paraId="4F02E549" w14:textId="77777777" w:rsidR="00BC4726" w:rsidRDefault="00BC4726" w:rsidP="00D940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HAnsi" w:hAnsi="Arial" w:cs="Arial"/>
          <w:b/>
          <w:color w:val="202124"/>
          <w:lang w:val="en" w:eastAsia="en-US"/>
        </w:rPr>
      </w:pPr>
    </w:p>
    <w:p w14:paraId="74590997" w14:textId="77777777" w:rsidR="00D9404B" w:rsidRDefault="00D9404B" w:rsidP="000665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HAnsi" w:hAnsi="Arial" w:cs="Arial"/>
          <w:b/>
          <w:color w:val="202124"/>
          <w:lang w:val="en" w:eastAsia="en-US"/>
        </w:rPr>
      </w:pPr>
    </w:p>
    <w:p w14:paraId="6C498DED" w14:textId="54730C73" w:rsidR="000665BC" w:rsidRPr="000665BC" w:rsidRDefault="000665BC" w:rsidP="000665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heme="minorHAnsi" w:hAnsi="Arial" w:cs="Arial"/>
          <w:color w:val="202124"/>
          <w:lang w:val="en" w:eastAsia="en-US"/>
        </w:rPr>
      </w:pPr>
      <w:r w:rsidRPr="000665BC">
        <w:rPr>
          <w:rFonts w:ascii="Arial" w:eastAsiaTheme="minorHAnsi" w:hAnsi="Arial" w:cs="Arial"/>
          <w:color w:val="202124"/>
          <w:lang w:val="en" w:eastAsia="en-US"/>
        </w:rPr>
        <w:t>Vytorya Lyssa Galvão</w:t>
      </w:r>
    </w:p>
    <w:p w14:paraId="5CB17643" w14:textId="77777777" w:rsidR="000665BC" w:rsidRDefault="00DE5EAD" w:rsidP="000665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HAnsi" w:hAnsi="Arial" w:cs="Arial"/>
          <w:color w:val="202124"/>
          <w:lang w:val="en" w:eastAsia="en-US"/>
        </w:rPr>
      </w:pPr>
      <w:r w:rsidRPr="00DE5EAD">
        <w:rPr>
          <w:rFonts w:ascii="Arial" w:eastAsiaTheme="minorHAnsi" w:hAnsi="Arial" w:cs="Arial"/>
          <w:color w:val="202124"/>
          <w:lang w:val="en" w:eastAsia="en-US"/>
        </w:rPr>
        <w:t xml:space="preserve">The project presented had as its object of study Law 11,340, of August 7, 2006, known as the Maria da Penha Law, which aims to more rigorously penalize domestic violence against women. We investigate the causes and consequences that the problem of this type of violence has been causing in its victims. The relevant points were presented together with the advances brought by the new Law. We demonstrate that domestic violence against women is a social problem that needs to be corrected, as it causes irreparable damage to many women around the world, generating health problems for the rest of their lives. The Maria da Penha Law makes it explicit in its Art. 1, the reason for its existence, as it came to inhibit, at the same time as it creates mechanisms to curb and prevent domestic and family violence against women, under the terms of paragraph 8 of article 226 of the Federal Constitution. We verified the greater penalization towards people who practice violence against women, we also verified the advancement of the means of communication through applications and how this helped and continues to help women in situations of domestic and family violence. We approached the subject of the creation and performance of the Courts of Domestic and Family Violence and through them it was possible to concentrate, in a single judicial procedure, all the instruments to guarantee the rights of women in a state of domestic and family violence. </w:t>
      </w:r>
    </w:p>
    <w:p w14:paraId="2DF80D27" w14:textId="77777777" w:rsidR="000665BC" w:rsidRDefault="000665BC" w:rsidP="000665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HAnsi" w:hAnsi="Arial" w:cs="Arial"/>
          <w:color w:val="202124"/>
          <w:lang w:val="en" w:eastAsia="en-US"/>
        </w:rPr>
      </w:pPr>
    </w:p>
    <w:p w14:paraId="10C90BAA" w14:textId="1F12C40E" w:rsidR="00DE5EAD" w:rsidRPr="00DE5EAD" w:rsidRDefault="00DE5EAD" w:rsidP="000665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HAnsi" w:hAnsi="Arial" w:cs="Arial"/>
          <w:color w:val="202124"/>
          <w:lang w:eastAsia="en-US"/>
        </w:rPr>
      </w:pPr>
      <w:r w:rsidRPr="00DE5EAD">
        <w:rPr>
          <w:rFonts w:ascii="Arial" w:eastAsiaTheme="minorHAnsi" w:hAnsi="Arial" w:cs="Arial"/>
          <w:color w:val="202124"/>
          <w:lang w:val="en" w:eastAsia="en-US"/>
        </w:rPr>
        <w:t>Keywords: Domestic Violence. Maria da Penha Law. Violence against Women.</w:t>
      </w:r>
    </w:p>
    <w:p w14:paraId="52F68E64" w14:textId="77777777" w:rsidR="00E10D66" w:rsidRDefault="00E10D66">
      <w:pPr>
        <w:rPr>
          <w:rFonts w:ascii="Arial" w:hAnsi="Arial" w:cs="Arial"/>
          <w:b/>
        </w:rPr>
      </w:pPr>
    </w:p>
    <w:p w14:paraId="57C17190" w14:textId="77777777" w:rsidR="00E10D66" w:rsidRDefault="00E10D66">
      <w:pPr>
        <w:rPr>
          <w:rFonts w:ascii="Arial" w:hAnsi="Arial" w:cs="Arial"/>
          <w:b/>
        </w:rPr>
      </w:pPr>
    </w:p>
    <w:p w14:paraId="70D064A1" w14:textId="77777777" w:rsidR="005C2B27" w:rsidRDefault="005C2B27">
      <w:pPr>
        <w:rPr>
          <w:rFonts w:ascii="Arial" w:hAnsi="Arial" w:cs="Arial"/>
          <w:b/>
        </w:rPr>
      </w:pPr>
    </w:p>
    <w:p w14:paraId="05B15D77" w14:textId="77777777" w:rsidR="005C2B27" w:rsidRDefault="005C2B27">
      <w:pPr>
        <w:rPr>
          <w:rFonts w:ascii="Arial" w:hAnsi="Arial" w:cs="Arial"/>
          <w:b/>
        </w:rPr>
      </w:pPr>
    </w:p>
    <w:p w14:paraId="42B98BC3" w14:textId="77777777" w:rsidR="006D01FD" w:rsidRDefault="006D01FD">
      <w:pPr>
        <w:rPr>
          <w:rFonts w:ascii="Arial" w:hAnsi="Arial" w:cs="Arial"/>
          <w:b/>
        </w:rPr>
      </w:pPr>
    </w:p>
    <w:p w14:paraId="4D1D7E9C" w14:textId="77777777" w:rsidR="005C2B27" w:rsidRDefault="005C2B27">
      <w:pPr>
        <w:rPr>
          <w:rFonts w:ascii="Arial" w:hAnsi="Arial" w:cs="Arial"/>
          <w:b/>
        </w:rPr>
      </w:pPr>
    </w:p>
    <w:p w14:paraId="7F8F1617" w14:textId="77777777" w:rsidR="005C2B27" w:rsidRDefault="005C2B27">
      <w:pPr>
        <w:rPr>
          <w:rFonts w:ascii="Arial" w:hAnsi="Arial" w:cs="Arial"/>
          <w:b/>
        </w:rPr>
      </w:pPr>
    </w:p>
    <w:p w14:paraId="2F4F5C67" w14:textId="77777777" w:rsidR="005C2B27" w:rsidRDefault="005C2B27">
      <w:pPr>
        <w:rPr>
          <w:rFonts w:ascii="Arial" w:hAnsi="Arial" w:cs="Arial"/>
          <w:b/>
        </w:rPr>
      </w:pPr>
    </w:p>
    <w:p w14:paraId="1298B290" w14:textId="77777777" w:rsidR="005C2B27" w:rsidRDefault="005C2B27">
      <w:pPr>
        <w:rPr>
          <w:rFonts w:ascii="Arial" w:hAnsi="Arial" w:cs="Arial"/>
          <w:b/>
        </w:rPr>
      </w:pPr>
    </w:p>
    <w:p w14:paraId="0706FB4F" w14:textId="77777777" w:rsidR="005C2B27" w:rsidRDefault="005C2B27">
      <w:pPr>
        <w:rPr>
          <w:rFonts w:ascii="Arial" w:hAnsi="Arial" w:cs="Arial"/>
          <w:b/>
        </w:rPr>
      </w:pPr>
    </w:p>
    <w:p w14:paraId="31E3B3A2" w14:textId="77777777" w:rsidR="005C2B27" w:rsidRDefault="005C2B27">
      <w:pPr>
        <w:rPr>
          <w:rFonts w:ascii="Arial" w:hAnsi="Arial" w:cs="Arial"/>
          <w:b/>
        </w:rPr>
      </w:pPr>
    </w:p>
    <w:p w14:paraId="076F0E98" w14:textId="77777777" w:rsidR="005C2B27" w:rsidRDefault="005C2B27">
      <w:pPr>
        <w:rPr>
          <w:rFonts w:ascii="Arial" w:hAnsi="Arial" w:cs="Arial"/>
          <w:b/>
        </w:rPr>
      </w:pPr>
    </w:p>
    <w:p w14:paraId="4A8F8E4C" w14:textId="77777777" w:rsidR="005C2B27" w:rsidRDefault="005C2B27">
      <w:pPr>
        <w:rPr>
          <w:rFonts w:ascii="Arial" w:hAnsi="Arial" w:cs="Arial"/>
          <w:b/>
        </w:rPr>
      </w:pPr>
    </w:p>
    <w:p w14:paraId="0052D27B" w14:textId="77777777" w:rsidR="005C2B27" w:rsidRDefault="005C2B27">
      <w:pPr>
        <w:rPr>
          <w:rFonts w:ascii="Arial" w:hAnsi="Arial" w:cs="Arial"/>
          <w:b/>
        </w:rPr>
      </w:pPr>
    </w:p>
    <w:p w14:paraId="201D5043" w14:textId="77777777" w:rsidR="000665BC" w:rsidRDefault="000665BC">
      <w:pPr>
        <w:rPr>
          <w:rFonts w:ascii="Arial" w:hAnsi="Arial" w:cs="Arial"/>
          <w:b/>
        </w:rPr>
      </w:pPr>
    </w:p>
    <w:p w14:paraId="1F9CCB92" w14:textId="77777777" w:rsidR="000665BC" w:rsidRDefault="000665BC">
      <w:pPr>
        <w:rPr>
          <w:rFonts w:ascii="Arial" w:hAnsi="Arial" w:cs="Arial"/>
          <w:b/>
        </w:rPr>
      </w:pPr>
    </w:p>
    <w:p w14:paraId="5D3A607A" w14:textId="77777777" w:rsidR="000665BC" w:rsidRDefault="000665BC">
      <w:pPr>
        <w:rPr>
          <w:rFonts w:ascii="Arial" w:hAnsi="Arial" w:cs="Arial"/>
          <w:b/>
        </w:rPr>
      </w:pPr>
    </w:p>
    <w:p w14:paraId="23940A41" w14:textId="77777777" w:rsidR="000665BC" w:rsidRDefault="000665BC">
      <w:pPr>
        <w:rPr>
          <w:rFonts w:ascii="Arial" w:hAnsi="Arial" w:cs="Arial"/>
          <w:b/>
        </w:rPr>
      </w:pPr>
    </w:p>
    <w:p w14:paraId="015A229A" w14:textId="77777777" w:rsidR="000665BC" w:rsidRDefault="000665BC">
      <w:pPr>
        <w:rPr>
          <w:rFonts w:ascii="Arial" w:hAnsi="Arial" w:cs="Arial"/>
          <w:b/>
        </w:rPr>
      </w:pPr>
    </w:p>
    <w:p w14:paraId="79EE3041" w14:textId="77777777" w:rsidR="000665BC" w:rsidRDefault="000665BC">
      <w:pPr>
        <w:rPr>
          <w:rFonts w:ascii="Arial" w:hAnsi="Arial" w:cs="Arial"/>
          <w:b/>
        </w:rPr>
      </w:pPr>
    </w:p>
    <w:p w14:paraId="41BE244D" w14:textId="77777777" w:rsidR="000665BC" w:rsidRDefault="000665BC">
      <w:pPr>
        <w:rPr>
          <w:rFonts w:ascii="Arial" w:hAnsi="Arial" w:cs="Arial"/>
          <w:b/>
        </w:rPr>
      </w:pPr>
    </w:p>
    <w:p w14:paraId="36837890" w14:textId="77777777" w:rsidR="000665BC" w:rsidRDefault="000665BC">
      <w:pPr>
        <w:rPr>
          <w:rFonts w:ascii="Arial" w:hAnsi="Arial" w:cs="Arial"/>
          <w:b/>
        </w:rPr>
      </w:pPr>
    </w:p>
    <w:p w14:paraId="5D36A68E" w14:textId="77777777" w:rsidR="00BC4726" w:rsidRDefault="00BC4726">
      <w:pPr>
        <w:rPr>
          <w:rFonts w:ascii="Arial" w:hAnsi="Arial" w:cs="Arial"/>
          <w:b/>
        </w:rPr>
      </w:pPr>
    </w:p>
    <w:p w14:paraId="682E3061" w14:textId="01A48F03" w:rsidR="00BC4726" w:rsidRDefault="005F1083" w:rsidP="00BC4726">
      <w:pPr>
        <w:spacing w:line="360" w:lineRule="auto"/>
        <w:jc w:val="center"/>
        <w:rPr>
          <w:rFonts w:ascii="Arial" w:hAnsi="Arial" w:cs="Arial"/>
          <w:b/>
        </w:rPr>
      </w:pPr>
      <w:r w:rsidRPr="005F1083">
        <w:rPr>
          <w:rFonts w:ascii="Arial" w:hAnsi="Arial" w:cs="Arial"/>
          <w:b/>
        </w:rPr>
        <w:lastRenderedPageBreak/>
        <w:t>REFERÊNCIAS</w:t>
      </w:r>
    </w:p>
    <w:p w14:paraId="7EC127BD" w14:textId="77777777" w:rsidR="00D9404B" w:rsidRPr="00474E1A" w:rsidRDefault="00D9404B" w:rsidP="00474E1A">
      <w:pPr>
        <w:spacing w:line="360" w:lineRule="auto"/>
        <w:jc w:val="both"/>
        <w:rPr>
          <w:rFonts w:ascii="Arial" w:hAnsi="Arial" w:cs="Arial"/>
          <w:b/>
        </w:rPr>
      </w:pPr>
    </w:p>
    <w:p w14:paraId="50EBBD11" w14:textId="08C38B61" w:rsidR="00D9404B" w:rsidRPr="00474E1A" w:rsidRDefault="00474E1A" w:rsidP="00474E1A">
      <w:pPr>
        <w:spacing w:line="360" w:lineRule="auto"/>
        <w:jc w:val="both"/>
        <w:rPr>
          <w:rFonts w:ascii="Times" w:hAnsi="Times"/>
          <w:sz w:val="20"/>
          <w:szCs w:val="20"/>
          <w:lang w:eastAsia="en-US"/>
        </w:rPr>
      </w:pPr>
      <w:r w:rsidRPr="00474E1A">
        <w:rPr>
          <w:rFonts w:ascii="Helvetica Neue" w:hAnsi="Helvetica Neue"/>
          <w:shd w:val="clear" w:color="auto" w:fill="FFFFFF"/>
          <w:lang w:eastAsia="en-US"/>
        </w:rPr>
        <w:t>CAVALCANTI, Valéria Soares de Farias. </w:t>
      </w:r>
      <w:r w:rsidRPr="00474E1A">
        <w:rPr>
          <w:rFonts w:ascii="Helvetica Neue" w:hAnsi="Helvetica Neue"/>
          <w:b/>
          <w:bCs/>
          <w:shd w:val="clear" w:color="auto" w:fill="FFFFFF"/>
          <w:lang w:eastAsia="en-US"/>
        </w:rPr>
        <w:t>Violência Doméstica</w:t>
      </w:r>
      <w:r w:rsidRPr="00474E1A">
        <w:rPr>
          <w:rFonts w:ascii="Helvetica Neue" w:hAnsi="Helvetica Neue"/>
          <w:bCs/>
          <w:shd w:val="clear" w:color="auto" w:fill="FFFFFF"/>
          <w:lang w:eastAsia="en-US"/>
        </w:rPr>
        <w:t>.</w:t>
      </w:r>
      <w:r>
        <w:rPr>
          <w:rFonts w:ascii="Helvetica Neue" w:hAnsi="Helvetica Neue"/>
          <w:shd w:val="clear" w:color="auto" w:fill="FFFFFF"/>
          <w:lang w:eastAsia="en-US"/>
        </w:rPr>
        <w:t xml:space="preserve"> Salvador, Editora </w:t>
      </w:r>
      <w:r w:rsidRPr="00474E1A">
        <w:rPr>
          <w:rFonts w:ascii="Helvetica Neue" w:hAnsi="Helvetica Neue"/>
          <w:shd w:val="clear" w:color="auto" w:fill="FFFFFF"/>
          <w:lang w:eastAsia="en-US"/>
        </w:rPr>
        <w:t>PODIVM, 2007</w:t>
      </w:r>
      <w:r w:rsidR="0021656B" w:rsidRPr="00474E1A">
        <w:rPr>
          <w:rFonts w:ascii="Arial" w:hAnsi="Arial" w:cs="Arial"/>
        </w:rPr>
        <w:t>;</w:t>
      </w:r>
    </w:p>
    <w:p w14:paraId="495EB252" w14:textId="77777777" w:rsidR="00D9404B" w:rsidRPr="00474E1A" w:rsidRDefault="00D9404B" w:rsidP="00474E1A">
      <w:pPr>
        <w:spacing w:line="360" w:lineRule="auto"/>
        <w:jc w:val="both"/>
        <w:rPr>
          <w:rFonts w:ascii="Arial" w:hAnsi="Arial" w:cs="Arial"/>
        </w:rPr>
      </w:pPr>
    </w:p>
    <w:p w14:paraId="029A30CE" w14:textId="1B8D3C6D" w:rsidR="00FD2E46" w:rsidRDefault="00D9404B" w:rsidP="00474E1A">
      <w:pPr>
        <w:spacing w:line="360" w:lineRule="auto"/>
        <w:jc w:val="both"/>
        <w:rPr>
          <w:rFonts w:ascii="Arial" w:hAnsi="Arial" w:cs="Arial"/>
        </w:rPr>
      </w:pPr>
      <w:r w:rsidRPr="00474E1A">
        <w:rPr>
          <w:rFonts w:ascii="Arial" w:hAnsi="Arial" w:cs="Arial"/>
        </w:rPr>
        <w:t>CUN</w:t>
      </w:r>
      <w:r w:rsidR="00FA61CC">
        <w:rPr>
          <w:rFonts w:ascii="Arial" w:hAnsi="Arial" w:cs="Arial"/>
        </w:rPr>
        <w:t>HA, Rogério Sanches;</w:t>
      </w:r>
      <w:r w:rsidRPr="00474E1A">
        <w:rPr>
          <w:rFonts w:ascii="Arial" w:hAnsi="Arial" w:cs="Arial"/>
        </w:rPr>
        <w:t xml:space="preserve"> PINTO,</w:t>
      </w:r>
      <w:r w:rsidRPr="00F0371A">
        <w:rPr>
          <w:rFonts w:ascii="Arial" w:hAnsi="Arial" w:cs="Arial"/>
        </w:rPr>
        <w:t xml:space="preserve"> Ronaldo Batista. </w:t>
      </w:r>
      <w:r w:rsidRPr="00BC4726">
        <w:rPr>
          <w:rFonts w:ascii="Arial" w:hAnsi="Arial" w:cs="Arial"/>
          <w:b/>
        </w:rPr>
        <w:t>Violência Doméstica, Lei Maria da Penha (Lei 11.340/2006)</w:t>
      </w:r>
      <w:r w:rsidR="0021656B">
        <w:rPr>
          <w:rFonts w:ascii="Arial" w:hAnsi="Arial" w:cs="Arial"/>
          <w:b/>
        </w:rPr>
        <w:t xml:space="preserve"> Comentada artigo por artigo.</w:t>
      </w:r>
      <w:r w:rsidR="0021656B">
        <w:rPr>
          <w:rFonts w:ascii="Arial" w:hAnsi="Arial" w:cs="Arial"/>
        </w:rPr>
        <w:t xml:space="preserve"> 9</w:t>
      </w:r>
      <w:r w:rsidRPr="00F0371A">
        <w:rPr>
          <w:rFonts w:ascii="Arial" w:hAnsi="Arial" w:cs="Arial"/>
        </w:rPr>
        <w:t>.</w:t>
      </w:r>
      <w:r>
        <w:rPr>
          <w:rFonts w:ascii="Arial" w:hAnsi="Arial" w:cs="Arial"/>
        </w:rPr>
        <w:t xml:space="preserve"> </w:t>
      </w:r>
      <w:r w:rsidRPr="00F0371A">
        <w:rPr>
          <w:rFonts w:ascii="Arial" w:hAnsi="Arial" w:cs="Arial"/>
        </w:rPr>
        <w:t>ed. Editora</w:t>
      </w:r>
      <w:r w:rsidR="0021656B">
        <w:rPr>
          <w:rFonts w:ascii="Arial" w:hAnsi="Arial" w:cs="Arial"/>
        </w:rPr>
        <w:t xml:space="preserve"> JusPODIVM</w:t>
      </w:r>
      <w:r>
        <w:rPr>
          <w:rFonts w:ascii="Arial" w:hAnsi="Arial" w:cs="Arial"/>
        </w:rPr>
        <w:t>,</w:t>
      </w:r>
      <w:r w:rsidR="0076203C">
        <w:rPr>
          <w:rFonts w:ascii="Arial" w:hAnsi="Arial" w:cs="Arial"/>
        </w:rPr>
        <w:t xml:space="preserve"> 2020</w:t>
      </w:r>
      <w:r w:rsidR="0021656B">
        <w:rPr>
          <w:rFonts w:ascii="Arial" w:hAnsi="Arial" w:cs="Arial"/>
        </w:rPr>
        <w:t>;</w:t>
      </w:r>
      <w:r w:rsidR="0076203C">
        <w:rPr>
          <w:rFonts w:ascii="Arial" w:hAnsi="Arial" w:cs="Arial"/>
        </w:rPr>
        <w:t xml:space="preserve"> </w:t>
      </w:r>
    </w:p>
    <w:p w14:paraId="15518791" w14:textId="77777777" w:rsidR="00094E08" w:rsidRDefault="00094E08" w:rsidP="00474E1A">
      <w:pPr>
        <w:spacing w:line="360" w:lineRule="auto"/>
        <w:jc w:val="both"/>
        <w:rPr>
          <w:rFonts w:ascii="Arial" w:hAnsi="Arial" w:cs="Arial"/>
        </w:rPr>
      </w:pPr>
    </w:p>
    <w:p w14:paraId="1C560D69" w14:textId="226CFC90" w:rsidR="00D9404B" w:rsidRPr="00E43057" w:rsidRDefault="00D9404B" w:rsidP="00E43057">
      <w:pPr>
        <w:spacing w:line="360" w:lineRule="auto"/>
        <w:jc w:val="both"/>
        <w:rPr>
          <w:rFonts w:ascii="Arial" w:hAnsi="Arial" w:cs="Arial"/>
        </w:rPr>
      </w:pPr>
      <w:r w:rsidRPr="00EC0269">
        <w:rPr>
          <w:rFonts w:ascii="Arial" w:hAnsi="Arial" w:cs="Arial"/>
          <w:lang w:eastAsia="en-US"/>
        </w:rPr>
        <w:t xml:space="preserve">HOFLING, Heloisa de Matos. </w:t>
      </w:r>
      <w:r w:rsidRPr="00EC0269">
        <w:rPr>
          <w:rFonts w:ascii="Arial" w:hAnsi="Arial" w:cs="Arial"/>
          <w:b/>
          <w:lang w:eastAsia="en-US"/>
        </w:rPr>
        <w:t>Estado e Políticas Públicas Sociais</w:t>
      </w:r>
      <w:r w:rsidRPr="00EC0269">
        <w:rPr>
          <w:rFonts w:ascii="Arial" w:hAnsi="Arial" w:cs="Arial"/>
          <w:lang w:eastAsia="en-US"/>
        </w:rPr>
        <w:t>. Cadernos Cedes, ano XXI, nº 55</w:t>
      </w:r>
      <w:r>
        <w:rPr>
          <w:rFonts w:ascii="Arial" w:hAnsi="Arial" w:cs="Arial"/>
          <w:lang w:eastAsia="en-US"/>
        </w:rPr>
        <w:t xml:space="preserve">, </w:t>
      </w:r>
      <w:r w:rsidRPr="00E43057">
        <w:rPr>
          <w:rFonts w:ascii="Arial" w:hAnsi="Arial" w:cs="Arial"/>
          <w:lang w:eastAsia="en-US"/>
        </w:rPr>
        <w:t>Novembro/2001</w:t>
      </w:r>
      <w:r w:rsidR="0021656B" w:rsidRPr="00E43057">
        <w:rPr>
          <w:rFonts w:ascii="Arial" w:hAnsi="Arial" w:cs="Arial"/>
          <w:lang w:eastAsia="en-US"/>
        </w:rPr>
        <w:t>;</w:t>
      </w:r>
    </w:p>
    <w:p w14:paraId="165A2BFC" w14:textId="77777777" w:rsidR="00D9404B" w:rsidRPr="00E43057" w:rsidRDefault="00D9404B" w:rsidP="00E43057">
      <w:pPr>
        <w:spacing w:line="360" w:lineRule="auto"/>
        <w:jc w:val="both"/>
        <w:rPr>
          <w:rFonts w:ascii="Arial" w:hAnsi="Arial" w:cs="Arial"/>
        </w:rPr>
      </w:pPr>
    </w:p>
    <w:p w14:paraId="14E5925F" w14:textId="4C0D3323" w:rsidR="00E43057" w:rsidRPr="00E43057" w:rsidRDefault="0061503C" w:rsidP="00E43057">
      <w:pPr>
        <w:spacing w:line="360" w:lineRule="auto"/>
        <w:jc w:val="both"/>
        <w:rPr>
          <w:rFonts w:ascii="Arial" w:hAnsi="Arial" w:cs="Arial"/>
          <w:lang w:eastAsia="en-US"/>
        </w:rPr>
      </w:pPr>
      <w:r>
        <w:rPr>
          <w:rFonts w:ascii="Arial" w:hAnsi="Arial" w:cs="Arial"/>
          <w:color w:val="000000"/>
          <w:shd w:val="clear" w:color="auto" w:fill="FFFFFF"/>
          <w:lang w:eastAsia="en-US"/>
        </w:rPr>
        <w:t>MOTTA, Sylvio; BARCHET, Gustavo</w:t>
      </w:r>
      <w:r w:rsidR="00E43057" w:rsidRPr="00E43057">
        <w:rPr>
          <w:rFonts w:ascii="Arial" w:hAnsi="Arial" w:cs="Arial"/>
          <w:color w:val="000000"/>
          <w:shd w:val="clear" w:color="auto" w:fill="FFFFFF"/>
          <w:lang w:eastAsia="en-US"/>
        </w:rPr>
        <w:t>. </w:t>
      </w:r>
      <w:r w:rsidR="00E43057" w:rsidRPr="00E43057">
        <w:rPr>
          <w:rFonts w:ascii="Arial" w:hAnsi="Arial" w:cs="Arial"/>
          <w:b/>
          <w:bCs/>
          <w:color w:val="000000"/>
          <w:shd w:val="clear" w:color="auto" w:fill="FFFFFF"/>
          <w:lang w:eastAsia="en-US"/>
        </w:rPr>
        <w:t>Curso de Direito Constitucional. </w:t>
      </w:r>
      <w:r w:rsidR="00E43057" w:rsidRPr="00E43057">
        <w:rPr>
          <w:rFonts w:ascii="Arial" w:hAnsi="Arial" w:cs="Arial"/>
          <w:color w:val="000000"/>
          <w:shd w:val="clear" w:color="auto" w:fill="FFFFFF"/>
          <w:lang w:eastAsia="en-US"/>
        </w:rPr>
        <w:t xml:space="preserve">2. ed. Rio de Janeiro: Campus/elsevier, 2009. </w:t>
      </w:r>
    </w:p>
    <w:p w14:paraId="4179AB80" w14:textId="77777777" w:rsidR="00E43057" w:rsidRPr="00E43057" w:rsidRDefault="00E43057" w:rsidP="00E43057">
      <w:pPr>
        <w:spacing w:line="360" w:lineRule="auto"/>
        <w:jc w:val="both"/>
        <w:rPr>
          <w:rFonts w:ascii="Arial" w:hAnsi="Arial" w:cs="Arial"/>
        </w:rPr>
      </w:pPr>
    </w:p>
    <w:p w14:paraId="00063286" w14:textId="12F30A2D" w:rsidR="00252AA2" w:rsidRPr="00710969" w:rsidRDefault="00FA61CC" w:rsidP="00E43057">
      <w:pPr>
        <w:spacing w:line="360" w:lineRule="auto"/>
        <w:jc w:val="both"/>
        <w:rPr>
          <w:rFonts w:ascii="Arial" w:hAnsi="Arial" w:cs="Arial"/>
        </w:rPr>
      </w:pPr>
      <w:r>
        <w:rPr>
          <w:rFonts w:ascii="Arial" w:hAnsi="Arial" w:cs="Arial"/>
        </w:rPr>
        <w:t>PARODI, Ana Cecília;</w:t>
      </w:r>
      <w:r w:rsidR="00252AA2" w:rsidRPr="00E43057">
        <w:rPr>
          <w:rFonts w:ascii="Arial" w:hAnsi="Arial" w:cs="Arial"/>
        </w:rPr>
        <w:t xml:space="preserve"> GAMA, Ricardo Rodrigues. </w:t>
      </w:r>
      <w:r w:rsidR="00252AA2" w:rsidRPr="00E43057">
        <w:rPr>
          <w:rFonts w:ascii="Arial" w:hAnsi="Arial" w:cs="Arial"/>
          <w:b/>
        </w:rPr>
        <w:t>Lei Maria da Penha: Comentários à Lei Nº. 11.340/2006</w:t>
      </w:r>
      <w:r w:rsidR="00252AA2">
        <w:rPr>
          <w:rFonts w:ascii="Arial" w:hAnsi="Arial" w:cs="Arial"/>
          <w:b/>
        </w:rPr>
        <w:t xml:space="preserve"> </w:t>
      </w:r>
      <w:r w:rsidR="00252AA2" w:rsidRPr="00094E08">
        <w:rPr>
          <w:rFonts w:ascii="Arial" w:hAnsi="Arial" w:cs="Arial"/>
        </w:rPr>
        <w:t xml:space="preserve">– </w:t>
      </w:r>
      <w:r w:rsidR="00252AA2" w:rsidRPr="00094E08">
        <w:rPr>
          <w:rFonts w:ascii="Arial" w:hAnsi="Arial" w:cs="Arial"/>
          <w:shd w:val="clear" w:color="auto" w:fill="FFFFFF"/>
          <w:lang w:eastAsia="en-US"/>
        </w:rPr>
        <w:t xml:space="preserve">Imprenta: </w:t>
      </w:r>
      <w:r w:rsidR="00252AA2" w:rsidRPr="00094E08">
        <w:rPr>
          <w:rFonts w:ascii="Arial" w:hAnsi="Arial" w:cs="Arial"/>
        </w:rPr>
        <w:t>Campinas</w:t>
      </w:r>
      <w:r w:rsidR="00252AA2">
        <w:rPr>
          <w:rFonts w:ascii="Arial" w:hAnsi="Arial" w:cs="Arial"/>
        </w:rPr>
        <w:t>,</w:t>
      </w:r>
      <w:r w:rsidR="0021656B">
        <w:rPr>
          <w:rFonts w:ascii="Arial" w:hAnsi="Arial" w:cs="Arial"/>
        </w:rPr>
        <w:t xml:space="preserve"> Russell, 2010;</w:t>
      </w:r>
    </w:p>
    <w:p w14:paraId="625F6081" w14:textId="77777777" w:rsidR="00252AA2" w:rsidRDefault="00252AA2" w:rsidP="00EC0269">
      <w:pPr>
        <w:spacing w:line="360" w:lineRule="auto"/>
        <w:jc w:val="both"/>
        <w:rPr>
          <w:rFonts w:ascii="Arial" w:hAnsi="Arial" w:cs="Arial"/>
        </w:rPr>
      </w:pPr>
    </w:p>
    <w:p w14:paraId="3B4C50B1" w14:textId="77075C44" w:rsidR="005F1083" w:rsidRPr="005C6DD2" w:rsidRDefault="005F1083" w:rsidP="00EC0269">
      <w:pPr>
        <w:spacing w:line="360" w:lineRule="auto"/>
        <w:jc w:val="both"/>
        <w:rPr>
          <w:rFonts w:ascii="Arial" w:hAnsi="Arial" w:cs="Arial"/>
        </w:rPr>
      </w:pPr>
      <w:r w:rsidRPr="00981BB2">
        <w:rPr>
          <w:rFonts w:ascii="Arial" w:hAnsi="Arial" w:cs="Arial"/>
        </w:rPr>
        <w:t xml:space="preserve">SOUZA, Sérgio Ricardo. </w:t>
      </w:r>
      <w:r w:rsidRPr="00981BB2">
        <w:rPr>
          <w:rFonts w:ascii="Arial" w:hAnsi="Arial" w:cs="Arial"/>
          <w:b/>
        </w:rPr>
        <w:t>Comentários à Lei de Combate à Violência Contra a Mulhe</w:t>
      </w:r>
      <w:r w:rsidR="000010A2" w:rsidRPr="00981BB2">
        <w:rPr>
          <w:rFonts w:ascii="Arial" w:hAnsi="Arial" w:cs="Arial"/>
          <w:b/>
        </w:rPr>
        <w:t>r</w:t>
      </w:r>
      <w:r w:rsidR="000010A2" w:rsidRPr="005C6DD2">
        <w:rPr>
          <w:rFonts w:ascii="Arial" w:hAnsi="Arial" w:cs="Arial"/>
        </w:rPr>
        <w:t>.</w:t>
      </w:r>
      <w:r w:rsidR="005D01CC" w:rsidRPr="005C6DD2">
        <w:rPr>
          <w:rFonts w:ascii="Arial" w:hAnsi="Arial" w:cs="Arial"/>
        </w:rPr>
        <w:t xml:space="preserve"> </w:t>
      </w:r>
      <w:r w:rsidR="00981BB2" w:rsidRPr="005C6DD2">
        <w:rPr>
          <w:rFonts w:ascii="Arial" w:hAnsi="Arial" w:cs="Arial"/>
        </w:rPr>
        <w:t>Edito</w:t>
      </w:r>
      <w:r w:rsidR="005D01CC" w:rsidRPr="005C6DD2">
        <w:rPr>
          <w:rFonts w:ascii="Arial" w:hAnsi="Arial" w:cs="Arial"/>
        </w:rPr>
        <w:t>ra Juruá</w:t>
      </w:r>
      <w:r w:rsidR="000010A2" w:rsidRPr="005C6DD2">
        <w:rPr>
          <w:rFonts w:ascii="Arial" w:hAnsi="Arial" w:cs="Arial"/>
        </w:rPr>
        <w:t>, 2007</w:t>
      </w:r>
      <w:r w:rsidR="0021656B" w:rsidRPr="005C6DD2">
        <w:rPr>
          <w:rFonts w:ascii="Arial" w:hAnsi="Arial" w:cs="Arial"/>
        </w:rPr>
        <w:t>;</w:t>
      </w:r>
    </w:p>
    <w:p w14:paraId="063BE7B2" w14:textId="205BFE61" w:rsidR="00F0371A" w:rsidRPr="005C6DD2" w:rsidRDefault="00F0371A" w:rsidP="00A97481">
      <w:pPr>
        <w:spacing w:line="360" w:lineRule="auto"/>
        <w:jc w:val="both"/>
        <w:rPr>
          <w:rFonts w:ascii="Arial" w:hAnsi="Arial" w:cs="Arial"/>
        </w:rPr>
      </w:pPr>
    </w:p>
    <w:p w14:paraId="78CF30DB" w14:textId="3F923CAB" w:rsidR="00BC4726" w:rsidRPr="005C6DD2" w:rsidRDefault="00DC5801" w:rsidP="00A97481">
      <w:pPr>
        <w:spacing w:line="360" w:lineRule="auto"/>
        <w:jc w:val="both"/>
        <w:rPr>
          <w:rFonts w:ascii="Arial" w:hAnsi="Arial" w:cs="Arial"/>
        </w:rPr>
      </w:pPr>
      <w:hyperlink r:id="rId17" w:history="1">
        <w:r w:rsidR="00BC4726" w:rsidRPr="005C6DD2">
          <w:rPr>
            <w:rStyle w:val="Hiperlink"/>
            <w:rFonts w:ascii="Arial" w:hAnsi="Arial" w:cs="Arial"/>
            <w:color w:val="auto"/>
            <w:u w:val="none"/>
          </w:rPr>
          <w:t>http://scielo.iec.pa.gov.br/scielo.php?script=sci_arttext&amp;pid=S167949742012000200013&amp;lng=pt&amp;nrm=iso</w:t>
        </w:r>
      </w:hyperlink>
    </w:p>
    <w:p w14:paraId="2B7227C0" w14:textId="77777777" w:rsidR="00E714D7" w:rsidRPr="005C6DD2" w:rsidRDefault="00E714D7" w:rsidP="00A97481">
      <w:pPr>
        <w:spacing w:line="360" w:lineRule="auto"/>
        <w:jc w:val="both"/>
        <w:rPr>
          <w:rFonts w:ascii="Arial" w:hAnsi="Arial" w:cs="Arial"/>
        </w:rPr>
      </w:pPr>
    </w:p>
    <w:p w14:paraId="556BC678" w14:textId="2B726359" w:rsidR="00E714D7" w:rsidRPr="005C6DD2" w:rsidRDefault="00DC5801" w:rsidP="00A97481">
      <w:pPr>
        <w:spacing w:line="360" w:lineRule="auto"/>
        <w:jc w:val="both"/>
        <w:rPr>
          <w:rFonts w:ascii="Arial" w:hAnsi="Arial" w:cs="Arial"/>
        </w:rPr>
      </w:pPr>
      <w:hyperlink r:id="rId18" w:history="1">
        <w:r w:rsidR="00BC4726" w:rsidRPr="005C6DD2">
          <w:rPr>
            <w:rStyle w:val="Hiperlink"/>
            <w:rFonts w:ascii="Arial" w:hAnsi="Arial" w:cs="Arial"/>
            <w:color w:val="auto"/>
            <w:u w:val="none"/>
          </w:rPr>
          <w:t>http://www.planalto.gov.br/ccivil_03/_Ato2015-2018/2018/Decreto/D9417.htm</w:t>
        </w:r>
      </w:hyperlink>
    </w:p>
    <w:p w14:paraId="14A07BCB" w14:textId="77777777" w:rsidR="00BC4726" w:rsidRPr="005C6DD2" w:rsidRDefault="00BC4726" w:rsidP="00BC4726">
      <w:pPr>
        <w:spacing w:line="360" w:lineRule="auto"/>
        <w:jc w:val="both"/>
        <w:rPr>
          <w:rFonts w:ascii="Arial" w:hAnsi="Arial" w:cs="Arial"/>
        </w:rPr>
      </w:pPr>
    </w:p>
    <w:p w14:paraId="5E5A15DC" w14:textId="3465773C" w:rsidR="00BC4726" w:rsidRPr="005C6DD2" w:rsidRDefault="00DC5801" w:rsidP="00BC4726">
      <w:pPr>
        <w:spacing w:line="360" w:lineRule="auto"/>
        <w:jc w:val="both"/>
        <w:rPr>
          <w:rFonts w:ascii="Arial" w:hAnsi="Arial" w:cs="Arial"/>
        </w:rPr>
      </w:pPr>
      <w:hyperlink r:id="rId19" w:history="1">
        <w:r w:rsidR="00BC4726" w:rsidRPr="005C6DD2">
          <w:rPr>
            <w:rStyle w:val="Hiperlink"/>
            <w:rFonts w:ascii="Arial" w:hAnsi="Arial" w:cs="Arial"/>
            <w:color w:val="auto"/>
            <w:u w:val="none"/>
          </w:rPr>
          <w:t>https://professoraalice.jusbrasil.com.br/artigos/121814363/os-juizados-de-violencia-domestica-e-familiar-contra-a-mulher</w:t>
        </w:r>
      </w:hyperlink>
    </w:p>
    <w:p w14:paraId="7BF2009E" w14:textId="77777777" w:rsidR="00BC4726" w:rsidRPr="005C6DD2" w:rsidRDefault="00BC4726" w:rsidP="00F0371A">
      <w:pPr>
        <w:spacing w:line="360" w:lineRule="auto"/>
        <w:jc w:val="both"/>
        <w:rPr>
          <w:rFonts w:ascii="Arial" w:hAnsi="Arial" w:cs="Arial"/>
        </w:rPr>
      </w:pPr>
    </w:p>
    <w:p w14:paraId="3C49683C" w14:textId="26B3458E" w:rsidR="00C75C7E" w:rsidRPr="005C6DD2" w:rsidRDefault="00C75C7E" w:rsidP="00F0371A">
      <w:pPr>
        <w:spacing w:line="360" w:lineRule="auto"/>
        <w:jc w:val="both"/>
        <w:rPr>
          <w:rFonts w:ascii="Arial" w:hAnsi="Arial" w:cs="Arial"/>
        </w:rPr>
      </w:pPr>
      <w:r w:rsidRPr="005C6DD2">
        <w:rPr>
          <w:rFonts w:ascii="Arial" w:hAnsi="Arial" w:cs="Arial"/>
        </w:rPr>
        <w:t>https:portal.unit.br</w:t>
      </w:r>
      <w:r w:rsidR="005C6DD2" w:rsidRPr="005C6DD2">
        <w:rPr>
          <w:rFonts w:ascii="Arial" w:hAnsi="Arial" w:cs="Arial"/>
        </w:rPr>
        <w:t>/blog/noticias/brasil-ocupa-o-5</w:t>
      </w:r>
      <w:r w:rsidR="005C6DD2" w:rsidRPr="005C6DD2">
        <w:rPr>
          <w:rFonts w:ascii="Arial" w:hAnsi="Arial" w:cs="Arial"/>
          <w:vertAlign w:val="superscript"/>
        </w:rPr>
        <w:t>o</w:t>
      </w:r>
      <w:r w:rsidR="005C6DD2" w:rsidRPr="005C6DD2">
        <w:rPr>
          <w:rFonts w:ascii="Arial" w:hAnsi="Arial" w:cs="Arial"/>
        </w:rPr>
        <w:t>-lugar-no-ranking-da-violencia-contra-a-mulher/</w:t>
      </w:r>
    </w:p>
    <w:p w14:paraId="4CC46DC0" w14:textId="77777777" w:rsidR="005C6DD2" w:rsidRPr="00F0371A" w:rsidRDefault="005C6DD2" w:rsidP="00F0371A">
      <w:pPr>
        <w:spacing w:line="360" w:lineRule="auto"/>
        <w:jc w:val="both"/>
        <w:rPr>
          <w:rFonts w:ascii="Arial" w:hAnsi="Arial" w:cs="Arial"/>
        </w:rPr>
      </w:pPr>
    </w:p>
    <w:sectPr w:rsidR="005C6DD2" w:rsidRPr="00F0371A" w:rsidSect="00BD3AAA">
      <w:headerReference w:type="default" r:id="rId20"/>
      <w:headerReference w:type="first" r:id="rId21"/>
      <w:pgSz w:w="11906" w:h="16838"/>
      <w:pgMar w:top="1417" w:right="1701" w:bottom="1417" w:left="1701" w:header="708" w:footer="708" w:gutter="0"/>
      <w:pgNumType w:start="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404E4" w14:textId="77777777" w:rsidR="00DC5801" w:rsidRDefault="00DC5801" w:rsidP="009B1902">
      <w:r>
        <w:separator/>
      </w:r>
    </w:p>
  </w:endnote>
  <w:endnote w:type="continuationSeparator" w:id="0">
    <w:p w14:paraId="6239239A" w14:textId="77777777" w:rsidR="00DC5801" w:rsidRDefault="00DC5801" w:rsidP="009B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Times">
    <w:panose1 w:val="0000050000000002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1BE2" w14:textId="77777777" w:rsidR="00DF257B" w:rsidRDefault="00DF257B" w:rsidP="00655141">
    <w:pPr>
      <w:pStyle w:val="Rodap"/>
      <w:framePr w:wrap="around"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end"/>
    </w:r>
  </w:p>
  <w:p w14:paraId="2E919587" w14:textId="77777777" w:rsidR="00DF257B" w:rsidRDefault="00DF257B" w:rsidP="00B47D72">
    <w:pPr>
      <w:pStyle w:val="Rodap"/>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52D43" w14:textId="77777777" w:rsidR="00DF257B" w:rsidRDefault="00DF257B" w:rsidP="00B47D72">
    <w:pPr>
      <w:pStyle w:val="Rodap"/>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1CBF6" w14:textId="77777777" w:rsidR="00DC5801" w:rsidRDefault="00DC5801" w:rsidP="009B1902">
      <w:r>
        <w:separator/>
      </w:r>
    </w:p>
  </w:footnote>
  <w:footnote w:type="continuationSeparator" w:id="0">
    <w:p w14:paraId="183E0F07" w14:textId="77777777" w:rsidR="00DC5801" w:rsidRDefault="00DC5801" w:rsidP="009B19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8275C" w14:textId="77777777" w:rsidR="00DF257B" w:rsidRDefault="00DF257B" w:rsidP="00265C6A">
    <w:pPr>
      <w:pStyle w:val="Cabealho"/>
      <w:framePr w:wrap="around"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end"/>
    </w:r>
  </w:p>
  <w:p w14:paraId="76C88AF7" w14:textId="77777777" w:rsidR="00DF257B" w:rsidRDefault="00DF257B" w:rsidP="00265C6A">
    <w:pPr>
      <w:pStyle w:val="Cabealh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C6431" w14:textId="77777777" w:rsidR="00DF257B" w:rsidRDefault="00DF257B" w:rsidP="00265C6A">
    <w:pPr>
      <w:pStyle w:val="Cabealho"/>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855235"/>
      <w:docPartObj>
        <w:docPartGallery w:val="Page Numbers (Top of Page)"/>
        <w:docPartUnique/>
      </w:docPartObj>
    </w:sdtPr>
    <w:sdtEndPr/>
    <w:sdtContent>
      <w:p w14:paraId="7ACF8B30" w14:textId="067C0820" w:rsidR="00DF257B" w:rsidRDefault="00DF257B">
        <w:pPr>
          <w:pStyle w:val="Cabealho"/>
          <w:jc w:val="right"/>
        </w:pPr>
        <w:r>
          <w:fldChar w:fldCharType="begin"/>
        </w:r>
        <w:r>
          <w:instrText>PAGE   \* MERGEFORMAT</w:instrText>
        </w:r>
        <w:r>
          <w:fldChar w:fldCharType="separate"/>
        </w:r>
        <w:r w:rsidR="00524016">
          <w:rPr>
            <w:noProof/>
          </w:rPr>
          <w:t>5</w:t>
        </w:r>
        <w:r>
          <w:fldChar w:fldCharType="end"/>
        </w:r>
      </w:p>
    </w:sdtContent>
  </w:sdt>
  <w:p w14:paraId="55DE3371" w14:textId="77777777" w:rsidR="00DF257B" w:rsidRDefault="00DF257B" w:rsidP="00265C6A">
    <w:pPr>
      <w:pStyle w:val="Cabealho"/>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323587"/>
      <w:docPartObj>
        <w:docPartGallery w:val="Page Numbers (Top of Page)"/>
        <w:docPartUnique/>
      </w:docPartObj>
    </w:sdtPr>
    <w:sdtEndPr/>
    <w:sdtContent>
      <w:p w14:paraId="10006BD6" w14:textId="71BFDF13" w:rsidR="00DF257B" w:rsidRDefault="00DF257B">
        <w:pPr>
          <w:pStyle w:val="Cabealho"/>
          <w:jc w:val="right"/>
        </w:pPr>
        <w:r>
          <w:fldChar w:fldCharType="begin"/>
        </w:r>
        <w:r>
          <w:instrText>PAGE   \* MERGEFORMAT</w:instrText>
        </w:r>
        <w:r>
          <w:fldChar w:fldCharType="separate"/>
        </w:r>
        <w:r>
          <w:t>2</w:t>
        </w:r>
        <w:r>
          <w:fldChar w:fldCharType="end"/>
        </w:r>
      </w:p>
    </w:sdtContent>
  </w:sdt>
  <w:p w14:paraId="22B87A49" w14:textId="77777777" w:rsidR="00DF257B" w:rsidRDefault="00DF257B">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3C2819"/>
    <w:multiLevelType w:val="multilevel"/>
    <w:tmpl w:val="26C6D5B4"/>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764E44"/>
    <w:multiLevelType w:val="multilevel"/>
    <w:tmpl w:val="7550E0CE"/>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F9427DD"/>
    <w:multiLevelType w:val="hybridMultilevel"/>
    <w:tmpl w:val="F7FC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027D1"/>
    <w:multiLevelType w:val="multilevel"/>
    <w:tmpl w:val="18A839A6"/>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104BFA"/>
    <w:multiLevelType w:val="hybridMultilevel"/>
    <w:tmpl w:val="09F8E7C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4F907FA1"/>
    <w:multiLevelType w:val="multilevel"/>
    <w:tmpl w:val="7F80D87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63DA6031"/>
    <w:multiLevelType w:val="multilevel"/>
    <w:tmpl w:val="18A839A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7"/>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ED9"/>
    <w:rsid w:val="000010A2"/>
    <w:rsid w:val="0000290F"/>
    <w:rsid w:val="0001327A"/>
    <w:rsid w:val="00023DCF"/>
    <w:rsid w:val="00027C1E"/>
    <w:rsid w:val="00032DF2"/>
    <w:rsid w:val="000337D9"/>
    <w:rsid w:val="00041338"/>
    <w:rsid w:val="0006471F"/>
    <w:rsid w:val="000665BC"/>
    <w:rsid w:val="0007348B"/>
    <w:rsid w:val="00081A32"/>
    <w:rsid w:val="00093A62"/>
    <w:rsid w:val="00094E08"/>
    <w:rsid w:val="000A2A6B"/>
    <w:rsid w:val="000A582F"/>
    <w:rsid w:val="000A644D"/>
    <w:rsid w:val="000B2703"/>
    <w:rsid w:val="000C09F4"/>
    <w:rsid w:val="000D440B"/>
    <w:rsid w:val="000E342E"/>
    <w:rsid w:val="000E7D9A"/>
    <w:rsid w:val="001040C6"/>
    <w:rsid w:val="001055EE"/>
    <w:rsid w:val="00125140"/>
    <w:rsid w:val="00132441"/>
    <w:rsid w:val="00140190"/>
    <w:rsid w:val="001415FD"/>
    <w:rsid w:val="00144F33"/>
    <w:rsid w:val="001462FA"/>
    <w:rsid w:val="001479DB"/>
    <w:rsid w:val="0015047C"/>
    <w:rsid w:val="001612D5"/>
    <w:rsid w:val="00172F41"/>
    <w:rsid w:val="0017442B"/>
    <w:rsid w:val="0018261B"/>
    <w:rsid w:val="001D6759"/>
    <w:rsid w:val="001D7E5B"/>
    <w:rsid w:val="001E4266"/>
    <w:rsid w:val="001F28F7"/>
    <w:rsid w:val="00205001"/>
    <w:rsid w:val="0020639C"/>
    <w:rsid w:val="00213C78"/>
    <w:rsid w:val="0021656B"/>
    <w:rsid w:val="00223D53"/>
    <w:rsid w:val="00224BB5"/>
    <w:rsid w:val="00230685"/>
    <w:rsid w:val="00234D5B"/>
    <w:rsid w:val="00240625"/>
    <w:rsid w:val="00243FFE"/>
    <w:rsid w:val="00252AA2"/>
    <w:rsid w:val="00265315"/>
    <w:rsid w:val="00265C6A"/>
    <w:rsid w:val="00277F5D"/>
    <w:rsid w:val="002A2D93"/>
    <w:rsid w:val="002A6EB1"/>
    <w:rsid w:val="002A775D"/>
    <w:rsid w:val="002B1865"/>
    <w:rsid w:val="002C0124"/>
    <w:rsid w:val="002E32E9"/>
    <w:rsid w:val="002E7C2C"/>
    <w:rsid w:val="00323540"/>
    <w:rsid w:val="00325179"/>
    <w:rsid w:val="00340C7A"/>
    <w:rsid w:val="0034308B"/>
    <w:rsid w:val="0035445F"/>
    <w:rsid w:val="00366B5C"/>
    <w:rsid w:val="003714F7"/>
    <w:rsid w:val="003773CE"/>
    <w:rsid w:val="0038562D"/>
    <w:rsid w:val="003938D1"/>
    <w:rsid w:val="003A18F5"/>
    <w:rsid w:val="003A6109"/>
    <w:rsid w:val="003B6B8C"/>
    <w:rsid w:val="003C4D69"/>
    <w:rsid w:val="003D2674"/>
    <w:rsid w:val="00406600"/>
    <w:rsid w:val="00415F68"/>
    <w:rsid w:val="00416596"/>
    <w:rsid w:val="00417B1B"/>
    <w:rsid w:val="00421861"/>
    <w:rsid w:val="00440C60"/>
    <w:rsid w:val="0046315B"/>
    <w:rsid w:val="004649A0"/>
    <w:rsid w:val="00471B39"/>
    <w:rsid w:val="00474E1A"/>
    <w:rsid w:val="004B091D"/>
    <w:rsid w:val="004C6DCF"/>
    <w:rsid w:val="004D1453"/>
    <w:rsid w:val="004E77DB"/>
    <w:rsid w:val="004F38E4"/>
    <w:rsid w:val="00505EC8"/>
    <w:rsid w:val="00507614"/>
    <w:rsid w:val="00524016"/>
    <w:rsid w:val="005264DC"/>
    <w:rsid w:val="00533C20"/>
    <w:rsid w:val="0054123E"/>
    <w:rsid w:val="005412C3"/>
    <w:rsid w:val="00545AB6"/>
    <w:rsid w:val="005527EE"/>
    <w:rsid w:val="00563C1A"/>
    <w:rsid w:val="0057014B"/>
    <w:rsid w:val="005951D5"/>
    <w:rsid w:val="005A3A65"/>
    <w:rsid w:val="005C2B27"/>
    <w:rsid w:val="005C6DD2"/>
    <w:rsid w:val="005D01CC"/>
    <w:rsid w:val="005F1083"/>
    <w:rsid w:val="005F1CA6"/>
    <w:rsid w:val="005F2042"/>
    <w:rsid w:val="005F7770"/>
    <w:rsid w:val="00600DDD"/>
    <w:rsid w:val="0060396A"/>
    <w:rsid w:val="0061503C"/>
    <w:rsid w:val="00655141"/>
    <w:rsid w:val="00667D90"/>
    <w:rsid w:val="006710E5"/>
    <w:rsid w:val="00676A6C"/>
    <w:rsid w:val="00684955"/>
    <w:rsid w:val="00693330"/>
    <w:rsid w:val="006A107D"/>
    <w:rsid w:val="006A79AB"/>
    <w:rsid w:val="006B2435"/>
    <w:rsid w:val="006B4DC4"/>
    <w:rsid w:val="006B5D75"/>
    <w:rsid w:val="006D01FD"/>
    <w:rsid w:val="006E6F81"/>
    <w:rsid w:val="00705D7E"/>
    <w:rsid w:val="007077A0"/>
    <w:rsid w:val="00710969"/>
    <w:rsid w:val="0072784B"/>
    <w:rsid w:val="007318FF"/>
    <w:rsid w:val="00731D9D"/>
    <w:rsid w:val="007324EF"/>
    <w:rsid w:val="00747844"/>
    <w:rsid w:val="00753DEA"/>
    <w:rsid w:val="00756EC5"/>
    <w:rsid w:val="00761E5D"/>
    <w:rsid w:val="0076203C"/>
    <w:rsid w:val="00764985"/>
    <w:rsid w:val="00780FB9"/>
    <w:rsid w:val="00792B34"/>
    <w:rsid w:val="00793E6F"/>
    <w:rsid w:val="00794BFB"/>
    <w:rsid w:val="00794F10"/>
    <w:rsid w:val="00796E34"/>
    <w:rsid w:val="00797ACA"/>
    <w:rsid w:val="007A37FE"/>
    <w:rsid w:val="007B7B4F"/>
    <w:rsid w:val="007C024E"/>
    <w:rsid w:val="007D6ADC"/>
    <w:rsid w:val="007E74EA"/>
    <w:rsid w:val="007F3646"/>
    <w:rsid w:val="0080084B"/>
    <w:rsid w:val="00824D7A"/>
    <w:rsid w:val="00834ED1"/>
    <w:rsid w:val="00840475"/>
    <w:rsid w:val="008458CE"/>
    <w:rsid w:val="008468C7"/>
    <w:rsid w:val="00861D81"/>
    <w:rsid w:val="008621A3"/>
    <w:rsid w:val="00875F40"/>
    <w:rsid w:val="00881EE5"/>
    <w:rsid w:val="00887464"/>
    <w:rsid w:val="008966E5"/>
    <w:rsid w:val="008A7C12"/>
    <w:rsid w:val="008B30D2"/>
    <w:rsid w:val="008B409A"/>
    <w:rsid w:val="008E0F98"/>
    <w:rsid w:val="008E5054"/>
    <w:rsid w:val="008F0C0D"/>
    <w:rsid w:val="008F2591"/>
    <w:rsid w:val="008F708B"/>
    <w:rsid w:val="00902F37"/>
    <w:rsid w:val="00911D20"/>
    <w:rsid w:val="009213AF"/>
    <w:rsid w:val="00927C8E"/>
    <w:rsid w:val="009338BA"/>
    <w:rsid w:val="00933D42"/>
    <w:rsid w:val="009456E9"/>
    <w:rsid w:val="00945CCE"/>
    <w:rsid w:val="00966AB2"/>
    <w:rsid w:val="00981BB2"/>
    <w:rsid w:val="0099533D"/>
    <w:rsid w:val="009B1902"/>
    <w:rsid w:val="009B44A9"/>
    <w:rsid w:val="009B4E09"/>
    <w:rsid w:val="009B6392"/>
    <w:rsid w:val="009B6B49"/>
    <w:rsid w:val="009B6CC2"/>
    <w:rsid w:val="009B7713"/>
    <w:rsid w:val="009C14B9"/>
    <w:rsid w:val="009C153F"/>
    <w:rsid w:val="009C3322"/>
    <w:rsid w:val="009C6B63"/>
    <w:rsid w:val="009D2376"/>
    <w:rsid w:val="009D633D"/>
    <w:rsid w:val="009D71DD"/>
    <w:rsid w:val="009E0530"/>
    <w:rsid w:val="009E2540"/>
    <w:rsid w:val="009F4F92"/>
    <w:rsid w:val="009F544F"/>
    <w:rsid w:val="00A1080E"/>
    <w:rsid w:val="00A10D5D"/>
    <w:rsid w:val="00A31ED9"/>
    <w:rsid w:val="00A33463"/>
    <w:rsid w:val="00A373C3"/>
    <w:rsid w:val="00A4313B"/>
    <w:rsid w:val="00A6351F"/>
    <w:rsid w:val="00A71ADB"/>
    <w:rsid w:val="00A7388B"/>
    <w:rsid w:val="00A73B89"/>
    <w:rsid w:val="00A86FFE"/>
    <w:rsid w:val="00A93D16"/>
    <w:rsid w:val="00A97481"/>
    <w:rsid w:val="00AB4148"/>
    <w:rsid w:val="00AB7157"/>
    <w:rsid w:val="00AC1544"/>
    <w:rsid w:val="00AD5CCF"/>
    <w:rsid w:val="00AD7FD8"/>
    <w:rsid w:val="00AE0B9C"/>
    <w:rsid w:val="00AF0074"/>
    <w:rsid w:val="00AF0DCB"/>
    <w:rsid w:val="00AF4EB5"/>
    <w:rsid w:val="00B053D1"/>
    <w:rsid w:val="00B064A3"/>
    <w:rsid w:val="00B12BA6"/>
    <w:rsid w:val="00B21EED"/>
    <w:rsid w:val="00B25C3A"/>
    <w:rsid w:val="00B357C2"/>
    <w:rsid w:val="00B36C36"/>
    <w:rsid w:val="00B41167"/>
    <w:rsid w:val="00B47D72"/>
    <w:rsid w:val="00B50F74"/>
    <w:rsid w:val="00B53484"/>
    <w:rsid w:val="00B62468"/>
    <w:rsid w:val="00B627E2"/>
    <w:rsid w:val="00B6749E"/>
    <w:rsid w:val="00B86279"/>
    <w:rsid w:val="00B9325C"/>
    <w:rsid w:val="00B93D4B"/>
    <w:rsid w:val="00BB022E"/>
    <w:rsid w:val="00BB5AA4"/>
    <w:rsid w:val="00BC339B"/>
    <w:rsid w:val="00BC4726"/>
    <w:rsid w:val="00BD3144"/>
    <w:rsid w:val="00BD3AAA"/>
    <w:rsid w:val="00BD4D85"/>
    <w:rsid w:val="00BD6382"/>
    <w:rsid w:val="00BE1CF1"/>
    <w:rsid w:val="00BE2D86"/>
    <w:rsid w:val="00BF6FF1"/>
    <w:rsid w:val="00C05554"/>
    <w:rsid w:val="00C06FE4"/>
    <w:rsid w:val="00C11853"/>
    <w:rsid w:val="00C155B0"/>
    <w:rsid w:val="00C26AD8"/>
    <w:rsid w:val="00C30CB1"/>
    <w:rsid w:val="00C32B28"/>
    <w:rsid w:val="00C50BC5"/>
    <w:rsid w:val="00C608A1"/>
    <w:rsid w:val="00C75C7E"/>
    <w:rsid w:val="00C84DD8"/>
    <w:rsid w:val="00C9257A"/>
    <w:rsid w:val="00CA6E7F"/>
    <w:rsid w:val="00CB058E"/>
    <w:rsid w:val="00CB7496"/>
    <w:rsid w:val="00CC27AC"/>
    <w:rsid w:val="00CC36ED"/>
    <w:rsid w:val="00CE6A6A"/>
    <w:rsid w:val="00CF24AD"/>
    <w:rsid w:val="00D00C0F"/>
    <w:rsid w:val="00D14CC1"/>
    <w:rsid w:val="00D1542D"/>
    <w:rsid w:val="00D26661"/>
    <w:rsid w:val="00D2788E"/>
    <w:rsid w:val="00D27BFC"/>
    <w:rsid w:val="00D34F13"/>
    <w:rsid w:val="00D520AF"/>
    <w:rsid w:val="00D62616"/>
    <w:rsid w:val="00D62B9B"/>
    <w:rsid w:val="00D7090A"/>
    <w:rsid w:val="00D74031"/>
    <w:rsid w:val="00D77545"/>
    <w:rsid w:val="00D80FE6"/>
    <w:rsid w:val="00D9404B"/>
    <w:rsid w:val="00DA2060"/>
    <w:rsid w:val="00DA47C6"/>
    <w:rsid w:val="00DA5416"/>
    <w:rsid w:val="00DC5801"/>
    <w:rsid w:val="00DD5F7B"/>
    <w:rsid w:val="00DE5EAD"/>
    <w:rsid w:val="00DF257B"/>
    <w:rsid w:val="00DF73D8"/>
    <w:rsid w:val="00E07144"/>
    <w:rsid w:val="00E10D66"/>
    <w:rsid w:val="00E227B4"/>
    <w:rsid w:val="00E42840"/>
    <w:rsid w:val="00E43057"/>
    <w:rsid w:val="00E544A2"/>
    <w:rsid w:val="00E66C17"/>
    <w:rsid w:val="00E714D7"/>
    <w:rsid w:val="00E93DC8"/>
    <w:rsid w:val="00E94359"/>
    <w:rsid w:val="00EA557B"/>
    <w:rsid w:val="00EB5E62"/>
    <w:rsid w:val="00EC0269"/>
    <w:rsid w:val="00ED00FE"/>
    <w:rsid w:val="00ED2571"/>
    <w:rsid w:val="00EE2705"/>
    <w:rsid w:val="00EE3D8A"/>
    <w:rsid w:val="00EE51F2"/>
    <w:rsid w:val="00EF20BA"/>
    <w:rsid w:val="00F0371A"/>
    <w:rsid w:val="00F23B3E"/>
    <w:rsid w:val="00F27738"/>
    <w:rsid w:val="00F31448"/>
    <w:rsid w:val="00F32ABB"/>
    <w:rsid w:val="00F4225B"/>
    <w:rsid w:val="00F42287"/>
    <w:rsid w:val="00F43FA2"/>
    <w:rsid w:val="00F449C9"/>
    <w:rsid w:val="00F62705"/>
    <w:rsid w:val="00F80F79"/>
    <w:rsid w:val="00FA2E17"/>
    <w:rsid w:val="00FA61CC"/>
    <w:rsid w:val="00FD2E46"/>
    <w:rsid w:val="00FD5243"/>
    <w:rsid w:val="00FD69B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9E2B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190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A107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har"/>
    <w:uiPriority w:val="9"/>
    <w:semiHidden/>
    <w:unhideWhenUsed/>
    <w:qFormat/>
    <w:rsid w:val="007109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6A107D"/>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31ED9"/>
    <w:pPr>
      <w:spacing w:before="100" w:beforeAutospacing="1" w:after="100" w:afterAutospacing="1"/>
    </w:pPr>
  </w:style>
  <w:style w:type="paragraph" w:styleId="PargrafodaLista">
    <w:name w:val="List Paragraph"/>
    <w:basedOn w:val="Normal"/>
    <w:uiPriority w:val="34"/>
    <w:qFormat/>
    <w:rsid w:val="00A31ED9"/>
    <w:pPr>
      <w:spacing w:after="200" w:line="276" w:lineRule="auto"/>
      <w:ind w:left="720"/>
      <w:contextualSpacing/>
    </w:pPr>
    <w:rPr>
      <w:rFonts w:asciiTheme="minorHAnsi" w:eastAsiaTheme="minorHAnsi" w:hAnsiTheme="minorHAnsi" w:cstheme="minorBidi"/>
      <w:sz w:val="22"/>
      <w:szCs w:val="22"/>
      <w:lang w:eastAsia="en-US"/>
    </w:rPr>
  </w:style>
  <w:style w:type="character" w:styleId="Forte">
    <w:name w:val="Strong"/>
    <w:basedOn w:val="Fontepargpadro"/>
    <w:uiPriority w:val="22"/>
    <w:qFormat/>
    <w:rsid w:val="00A31ED9"/>
    <w:rPr>
      <w:b/>
      <w:bCs/>
    </w:rPr>
  </w:style>
  <w:style w:type="character" w:styleId="Hiperlink">
    <w:name w:val="Hyperlink"/>
    <w:basedOn w:val="Fontepargpadro"/>
    <w:uiPriority w:val="99"/>
    <w:unhideWhenUsed/>
    <w:rsid w:val="007D6ADC"/>
    <w:rPr>
      <w:color w:val="0000FF" w:themeColor="hyperlink"/>
      <w:u w:val="single"/>
    </w:rPr>
  </w:style>
  <w:style w:type="character" w:customStyle="1" w:styleId="Ttulo3Char">
    <w:name w:val="Título 3 Char"/>
    <w:basedOn w:val="Fontepargpadro"/>
    <w:link w:val="Ttulo3"/>
    <w:uiPriority w:val="9"/>
    <w:rsid w:val="006A107D"/>
    <w:rPr>
      <w:rFonts w:ascii="Times New Roman" w:eastAsia="Times New Roman" w:hAnsi="Times New Roman" w:cs="Times New Roman"/>
      <w:b/>
      <w:bCs/>
      <w:sz w:val="27"/>
      <w:szCs w:val="27"/>
      <w:lang w:eastAsia="pt-BR"/>
    </w:rPr>
  </w:style>
  <w:style w:type="character" w:customStyle="1" w:styleId="Ttulo1Char">
    <w:name w:val="Título 1 Char"/>
    <w:basedOn w:val="Fontepargpadro"/>
    <w:link w:val="Ttulo1"/>
    <w:uiPriority w:val="9"/>
    <w:rsid w:val="006A107D"/>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911D20"/>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11D20"/>
    <w:rPr>
      <w:rFonts w:ascii="Lucida Grande" w:eastAsia="Times New Roman" w:hAnsi="Lucida Grande" w:cs="Lucida Grande"/>
      <w:sz w:val="18"/>
      <w:szCs w:val="18"/>
      <w:lang w:eastAsia="pt-BR"/>
    </w:rPr>
  </w:style>
  <w:style w:type="paragraph" w:customStyle="1" w:styleId="Default">
    <w:name w:val="Default"/>
    <w:rsid w:val="00F80F79"/>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unhideWhenUsed/>
    <w:rsid w:val="00F80F79"/>
    <w:rPr>
      <w:sz w:val="20"/>
      <w:szCs w:val="20"/>
    </w:rPr>
  </w:style>
  <w:style w:type="character" w:customStyle="1" w:styleId="TextodenotaderodapChar">
    <w:name w:val="Texto de nota de rodapé Char"/>
    <w:basedOn w:val="Fontepargpadro"/>
    <w:link w:val="Textodenotaderodap"/>
    <w:uiPriority w:val="99"/>
    <w:rsid w:val="00F80F7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F80F79"/>
    <w:rPr>
      <w:vertAlign w:val="superscript"/>
    </w:rPr>
  </w:style>
  <w:style w:type="character" w:styleId="HiperlinkVisitado">
    <w:name w:val="FollowedHyperlink"/>
    <w:basedOn w:val="Fontepargpadro"/>
    <w:uiPriority w:val="99"/>
    <w:semiHidden/>
    <w:unhideWhenUsed/>
    <w:rsid w:val="00794F10"/>
    <w:rPr>
      <w:color w:val="800080" w:themeColor="followedHyperlink"/>
      <w:u w:val="single"/>
    </w:rPr>
  </w:style>
  <w:style w:type="paragraph" w:styleId="Pr-formataoHTML">
    <w:name w:val="HTML Preformatted"/>
    <w:basedOn w:val="Normal"/>
    <w:link w:val="Pr-formataoHTMLChar"/>
    <w:uiPriority w:val="99"/>
    <w:semiHidden/>
    <w:unhideWhenUsed/>
    <w:rsid w:val="0017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lang w:eastAsia="en-US"/>
    </w:rPr>
  </w:style>
  <w:style w:type="character" w:customStyle="1" w:styleId="Pr-formataoHTMLChar">
    <w:name w:val="Pré-formatação HTML Char"/>
    <w:basedOn w:val="Fontepargpadro"/>
    <w:link w:val="Pr-formataoHTML"/>
    <w:uiPriority w:val="99"/>
    <w:semiHidden/>
    <w:rsid w:val="0017442B"/>
    <w:rPr>
      <w:rFonts w:ascii="Courier" w:hAnsi="Courier" w:cs="Courier"/>
      <w:sz w:val="20"/>
      <w:szCs w:val="20"/>
    </w:rPr>
  </w:style>
  <w:style w:type="character" w:customStyle="1" w:styleId="y2iqfc">
    <w:name w:val="y2iqfc"/>
    <w:basedOn w:val="Fontepargpadro"/>
    <w:rsid w:val="0017442B"/>
  </w:style>
  <w:style w:type="paragraph" w:styleId="Sumrio1">
    <w:name w:val="toc 1"/>
    <w:basedOn w:val="Normal"/>
    <w:next w:val="Normal"/>
    <w:autoRedefine/>
    <w:uiPriority w:val="39"/>
    <w:unhideWhenUsed/>
    <w:rsid w:val="00D34F13"/>
  </w:style>
  <w:style w:type="paragraph" w:styleId="Sumrio2">
    <w:name w:val="toc 2"/>
    <w:basedOn w:val="Normal"/>
    <w:next w:val="Normal"/>
    <w:autoRedefine/>
    <w:uiPriority w:val="39"/>
    <w:unhideWhenUsed/>
    <w:rsid w:val="00D34F13"/>
    <w:pPr>
      <w:ind w:left="240"/>
    </w:pPr>
  </w:style>
  <w:style w:type="paragraph" w:styleId="Sumrio3">
    <w:name w:val="toc 3"/>
    <w:basedOn w:val="Normal"/>
    <w:next w:val="Normal"/>
    <w:autoRedefine/>
    <w:uiPriority w:val="39"/>
    <w:unhideWhenUsed/>
    <w:rsid w:val="00D34F13"/>
    <w:pPr>
      <w:ind w:left="480"/>
    </w:pPr>
  </w:style>
  <w:style w:type="paragraph" w:styleId="Sumrio4">
    <w:name w:val="toc 4"/>
    <w:basedOn w:val="Normal"/>
    <w:next w:val="Normal"/>
    <w:autoRedefine/>
    <w:uiPriority w:val="39"/>
    <w:unhideWhenUsed/>
    <w:rsid w:val="00D34F13"/>
    <w:pPr>
      <w:ind w:left="720"/>
    </w:pPr>
  </w:style>
  <w:style w:type="paragraph" w:styleId="Sumrio5">
    <w:name w:val="toc 5"/>
    <w:basedOn w:val="Normal"/>
    <w:next w:val="Normal"/>
    <w:autoRedefine/>
    <w:uiPriority w:val="39"/>
    <w:unhideWhenUsed/>
    <w:rsid w:val="00D34F13"/>
    <w:pPr>
      <w:ind w:left="960"/>
    </w:pPr>
  </w:style>
  <w:style w:type="paragraph" w:styleId="Sumrio6">
    <w:name w:val="toc 6"/>
    <w:basedOn w:val="Normal"/>
    <w:next w:val="Normal"/>
    <w:autoRedefine/>
    <w:uiPriority w:val="39"/>
    <w:unhideWhenUsed/>
    <w:rsid w:val="00D34F13"/>
    <w:pPr>
      <w:ind w:left="1200"/>
    </w:pPr>
  </w:style>
  <w:style w:type="paragraph" w:styleId="Sumrio7">
    <w:name w:val="toc 7"/>
    <w:basedOn w:val="Normal"/>
    <w:next w:val="Normal"/>
    <w:autoRedefine/>
    <w:uiPriority w:val="39"/>
    <w:unhideWhenUsed/>
    <w:rsid w:val="00D34F13"/>
    <w:pPr>
      <w:ind w:left="1440"/>
    </w:pPr>
  </w:style>
  <w:style w:type="paragraph" w:styleId="Sumrio8">
    <w:name w:val="toc 8"/>
    <w:basedOn w:val="Normal"/>
    <w:next w:val="Normal"/>
    <w:autoRedefine/>
    <w:uiPriority w:val="39"/>
    <w:unhideWhenUsed/>
    <w:rsid w:val="00D34F13"/>
    <w:pPr>
      <w:ind w:left="1680"/>
    </w:pPr>
  </w:style>
  <w:style w:type="paragraph" w:styleId="Sumrio9">
    <w:name w:val="toc 9"/>
    <w:basedOn w:val="Normal"/>
    <w:next w:val="Normal"/>
    <w:autoRedefine/>
    <w:uiPriority w:val="39"/>
    <w:unhideWhenUsed/>
    <w:rsid w:val="00D34F13"/>
    <w:pPr>
      <w:ind w:left="1920"/>
    </w:pPr>
  </w:style>
  <w:style w:type="paragraph" w:styleId="Rodap">
    <w:name w:val="footer"/>
    <w:basedOn w:val="Normal"/>
    <w:link w:val="RodapChar"/>
    <w:uiPriority w:val="99"/>
    <w:unhideWhenUsed/>
    <w:rsid w:val="00B47D72"/>
    <w:pPr>
      <w:tabs>
        <w:tab w:val="center" w:pos="4320"/>
        <w:tab w:val="right" w:pos="8640"/>
      </w:tabs>
    </w:pPr>
  </w:style>
  <w:style w:type="character" w:customStyle="1" w:styleId="RodapChar">
    <w:name w:val="Rodapé Char"/>
    <w:basedOn w:val="Fontepargpadro"/>
    <w:link w:val="Rodap"/>
    <w:uiPriority w:val="99"/>
    <w:rsid w:val="00B47D72"/>
    <w:rPr>
      <w:rFonts w:ascii="Times New Roman" w:eastAsia="Times New Roman" w:hAnsi="Times New Roman" w:cs="Times New Roman"/>
      <w:sz w:val="24"/>
      <w:szCs w:val="24"/>
      <w:lang w:eastAsia="pt-BR"/>
    </w:rPr>
  </w:style>
  <w:style w:type="character" w:styleId="NmerodaPgina">
    <w:name w:val="page number"/>
    <w:basedOn w:val="Fontepargpadro"/>
    <w:uiPriority w:val="99"/>
    <w:semiHidden/>
    <w:unhideWhenUsed/>
    <w:rsid w:val="00B47D72"/>
  </w:style>
  <w:style w:type="character" w:customStyle="1" w:styleId="Ttulo2Char">
    <w:name w:val="Título 2 Char"/>
    <w:basedOn w:val="Fontepargpadro"/>
    <w:link w:val="Ttulo2"/>
    <w:uiPriority w:val="9"/>
    <w:semiHidden/>
    <w:rsid w:val="00710969"/>
    <w:rPr>
      <w:rFonts w:asciiTheme="majorHAnsi" w:eastAsiaTheme="majorEastAsia" w:hAnsiTheme="majorHAnsi" w:cstheme="majorBidi"/>
      <w:b/>
      <w:bCs/>
      <w:color w:val="4F81BD" w:themeColor="accent1"/>
      <w:sz w:val="26"/>
      <w:szCs w:val="26"/>
      <w:lang w:eastAsia="pt-BR"/>
    </w:rPr>
  </w:style>
  <w:style w:type="character" w:styleId="nfase">
    <w:name w:val="Emphasis"/>
    <w:basedOn w:val="Fontepargpadro"/>
    <w:uiPriority w:val="20"/>
    <w:qFormat/>
    <w:rsid w:val="00094E08"/>
    <w:rPr>
      <w:i/>
      <w:iCs/>
    </w:rPr>
  </w:style>
  <w:style w:type="paragraph" w:customStyle="1" w:styleId="artigo">
    <w:name w:val="artigo"/>
    <w:basedOn w:val="Normal"/>
    <w:rsid w:val="00CE6A6A"/>
    <w:pPr>
      <w:spacing w:before="100" w:beforeAutospacing="1" w:after="100" w:afterAutospacing="1"/>
    </w:pPr>
    <w:rPr>
      <w:rFonts w:ascii="Times" w:eastAsiaTheme="minorHAnsi" w:hAnsi="Times" w:cstheme="minorBidi"/>
      <w:sz w:val="20"/>
      <w:szCs w:val="20"/>
      <w:lang w:eastAsia="en-US"/>
    </w:rPr>
  </w:style>
  <w:style w:type="paragraph" w:styleId="Cabealho">
    <w:name w:val="header"/>
    <w:basedOn w:val="Normal"/>
    <w:link w:val="CabealhoChar"/>
    <w:uiPriority w:val="99"/>
    <w:unhideWhenUsed/>
    <w:rsid w:val="00265C6A"/>
    <w:pPr>
      <w:tabs>
        <w:tab w:val="center" w:pos="4320"/>
        <w:tab w:val="right" w:pos="8640"/>
      </w:tabs>
    </w:pPr>
  </w:style>
  <w:style w:type="character" w:customStyle="1" w:styleId="CabealhoChar">
    <w:name w:val="Cabeçalho Char"/>
    <w:basedOn w:val="Fontepargpadro"/>
    <w:link w:val="Cabealho"/>
    <w:uiPriority w:val="99"/>
    <w:rsid w:val="00265C6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29679">
      <w:bodyDiv w:val="1"/>
      <w:marLeft w:val="0"/>
      <w:marRight w:val="0"/>
      <w:marTop w:val="0"/>
      <w:marBottom w:val="0"/>
      <w:divBdr>
        <w:top w:val="none" w:sz="0" w:space="0" w:color="auto"/>
        <w:left w:val="none" w:sz="0" w:space="0" w:color="auto"/>
        <w:bottom w:val="none" w:sz="0" w:space="0" w:color="auto"/>
        <w:right w:val="none" w:sz="0" w:space="0" w:color="auto"/>
      </w:divBdr>
    </w:div>
    <w:div w:id="191500898">
      <w:bodyDiv w:val="1"/>
      <w:marLeft w:val="0"/>
      <w:marRight w:val="0"/>
      <w:marTop w:val="0"/>
      <w:marBottom w:val="0"/>
      <w:divBdr>
        <w:top w:val="none" w:sz="0" w:space="0" w:color="auto"/>
        <w:left w:val="none" w:sz="0" w:space="0" w:color="auto"/>
        <w:bottom w:val="none" w:sz="0" w:space="0" w:color="auto"/>
        <w:right w:val="none" w:sz="0" w:space="0" w:color="auto"/>
      </w:divBdr>
    </w:div>
    <w:div w:id="296955895">
      <w:bodyDiv w:val="1"/>
      <w:marLeft w:val="0"/>
      <w:marRight w:val="0"/>
      <w:marTop w:val="0"/>
      <w:marBottom w:val="0"/>
      <w:divBdr>
        <w:top w:val="none" w:sz="0" w:space="0" w:color="auto"/>
        <w:left w:val="none" w:sz="0" w:space="0" w:color="auto"/>
        <w:bottom w:val="none" w:sz="0" w:space="0" w:color="auto"/>
        <w:right w:val="none" w:sz="0" w:space="0" w:color="auto"/>
      </w:divBdr>
    </w:div>
    <w:div w:id="337201223">
      <w:bodyDiv w:val="1"/>
      <w:marLeft w:val="0"/>
      <w:marRight w:val="0"/>
      <w:marTop w:val="0"/>
      <w:marBottom w:val="0"/>
      <w:divBdr>
        <w:top w:val="none" w:sz="0" w:space="0" w:color="auto"/>
        <w:left w:val="none" w:sz="0" w:space="0" w:color="auto"/>
        <w:bottom w:val="none" w:sz="0" w:space="0" w:color="auto"/>
        <w:right w:val="none" w:sz="0" w:space="0" w:color="auto"/>
      </w:divBdr>
    </w:div>
    <w:div w:id="366295213">
      <w:bodyDiv w:val="1"/>
      <w:marLeft w:val="0"/>
      <w:marRight w:val="0"/>
      <w:marTop w:val="0"/>
      <w:marBottom w:val="0"/>
      <w:divBdr>
        <w:top w:val="none" w:sz="0" w:space="0" w:color="auto"/>
        <w:left w:val="none" w:sz="0" w:space="0" w:color="auto"/>
        <w:bottom w:val="none" w:sz="0" w:space="0" w:color="auto"/>
        <w:right w:val="none" w:sz="0" w:space="0" w:color="auto"/>
      </w:divBdr>
    </w:div>
    <w:div w:id="440106447">
      <w:bodyDiv w:val="1"/>
      <w:marLeft w:val="0"/>
      <w:marRight w:val="0"/>
      <w:marTop w:val="0"/>
      <w:marBottom w:val="0"/>
      <w:divBdr>
        <w:top w:val="none" w:sz="0" w:space="0" w:color="auto"/>
        <w:left w:val="none" w:sz="0" w:space="0" w:color="auto"/>
        <w:bottom w:val="none" w:sz="0" w:space="0" w:color="auto"/>
        <w:right w:val="none" w:sz="0" w:space="0" w:color="auto"/>
      </w:divBdr>
      <w:divsChild>
        <w:div w:id="1098989755">
          <w:marLeft w:val="0"/>
          <w:marRight w:val="0"/>
          <w:marTop w:val="120"/>
          <w:marBottom w:val="0"/>
          <w:divBdr>
            <w:top w:val="none" w:sz="0" w:space="0" w:color="auto"/>
            <w:left w:val="none" w:sz="0" w:space="0" w:color="auto"/>
            <w:bottom w:val="none" w:sz="0" w:space="0" w:color="auto"/>
            <w:right w:val="none" w:sz="0" w:space="0" w:color="auto"/>
          </w:divBdr>
        </w:div>
        <w:div w:id="1465461950">
          <w:marLeft w:val="720"/>
          <w:marRight w:val="0"/>
          <w:marTop w:val="120"/>
          <w:marBottom w:val="0"/>
          <w:divBdr>
            <w:top w:val="none" w:sz="0" w:space="0" w:color="auto"/>
            <w:left w:val="none" w:sz="0" w:space="0" w:color="auto"/>
            <w:bottom w:val="none" w:sz="0" w:space="0" w:color="auto"/>
            <w:right w:val="none" w:sz="0" w:space="0" w:color="auto"/>
          </w:divBdr>
        </w:div>
        <w:div w:id="2055078199">
          <w:marLeft w:val="720"/>
          <w:marRight w:val="0"/>
          <w:marTop w:val="120"/>
          <w:marBottom w:val="0"/>
          <w:divBdr>
            <w:top w:val="none" w:sz="0" w:space="0" w:color="auto"/>
            <w:left w:val="none" w:sz="0" w:space="0" w:color="auto"/>
            <w:bottom w:val="none" w:sz="0" w:space="0" w:color="auto"/>
            <w:right w:val="none" w:sz="0" w:space="0" w:color="auto"/>
          </w:divBdr>
        </w:div>
        <w:div w:id="565339118">
          <w:marLeft w:val="720"/>
          <w:marRight w:val="0"/>
          <w:marTop w:val="120"/>
          <w:marBottom w:val="0"/>
          <w:divBdr>
            <w:top w:val="none" w:sz="0" w:space="0" w:color="auto"/>
            <w:left w:val="none" w:sz="0" w:space="0" w:color="auto"/>
            <w:bottom w:val="none" w:sz="0" w:space="0" w:color="auto"/>
            <w:right w:val="none" w:sz="0" w:space="0" w:color="auto"/>
          </w:divBdr>
        </w:div>
        <w:div w:id="1169711859">
          <w:marLeft w:val="720"/>
          <w:marRight w:val="0"/>
          <w:marTop w:val="120"/>
          <w:marBottom w:val="0"/>
          <w:divBdr>
            <w:top w:val="none" w:sz="0" w:space="0" w:color="auto"/>
            <w:left w:val="none" w:sz="0" w:space="0" w:color="auto"/>
            <w:bottom w:val="none" w:sz="0" w:space="0" w:color="auto"/>
            <w:right w:val="none" w:sz="0" w:space="0" w:color="auto"/>
          </w:divBdr>
        </w:div>
        <w:div w:id="771701169">
          <w:marLeft w:val="480"/>
          <w:marRight w:val="0"/>
          <w:marTop w:val="120"/>
          <w:marBottom w:val="0"/>
          <w:divBdr>
            <w:top w:val="none" w:sz="0" w:space="0" w:color="auto"/>
            <w:left w:val="none" w:sz="0" w:space="0" w:color="auto"/>
            <w:bottom w:val="none" w:sz="0" w:space="0" w:color="auto"/>
            <w:right w:val="none" w:sz="0" w:space="0" w:color="auto"/>
          </w:divBdr>
        </w:div>
        <w:div w:id="1658075272">
          <w:marLeft w:val="720"/>
          <w:marRight w:val="0"/>
          <w:marTop w:val="120"/>
          <w:marBottom w:val="0"/>
          <w:divBdr>
            <w:top w:val="none" w:sz="0" w:space="0" w:color="auto"/>
            <w:left w:val="none" w:sz="0" w:space="0" w:color="auto"/>
            <w:bottom w:val="none" w:sz="0" w:space="0" w:color="auto"/>
            <w:right w:val="none" w:sz="0" w:space="0" w:color="auto"/>
          </w:divBdr>
        </w:div>
        <w:div w:id="1560677344">
          <w:marLeft w:val="720"/>
          <w:marRight w:val="0"/>
          <w:marTop w:val="120"/>
          <w:marBottom w:val="0"/>
          <w:divBdr>
            <w:top w:val="none" w:sz="0" w:space="0" w:color="auto"/>
            <w:left w:val="none" w:sz="0" w:space="0" w:color="auto"/>
            <w:bottom w:val="none" w:sz="0" w:space="0" w:color="auto"/>
            <w:right w:val="none" w:sz="0" w:space="0" w:color="auto"/>
          </w:divBdr>
        </w:div>
      </w:divsChild>
    </w:div>
    <w:div w:id="511452518">
      <w:bodyDiv w:val="1"/>
      <w:marLeft w:val="0"/>
      <w:marRight w:val="0"/>
      <w:marTop w:val="0"/>
      <w:marBottom w:val="0"/>
      <w:divBdr>
        <w:top w:val="none" w:sz="0" w:space="0" w:color="auto"/>
        <w:left w:val="none" w:sz="0" w:space="0" w:color="auto"/>
        <w:bottom w:val="none" w:sz="0" w:space="0" w:color="auto"/>
        <w:right w:val="none" w:sz="0" w:space="0" w:color="auto"/>
      </w:divBdr>
    </w:div>
    <w:div w:id="551039513">
      <w:bodyDiv w:val="1"/>
      <w:marLeft w:val="0"/>
      <w:marRight w:val="0"/>
      <w:marTop w:val="0"/>
      <w:marBottom w:val="0"/>
      <w:divBdr>
        <w:top w:val="none" w:sz="0" w:space="0" w:color="auto"/>
        <w:left w:val="none" w:sz="0" w:space="0" w:color="auto"/>
        <w:bottom w:val="none" w:sz="0" w:space="0" w:color="auto"/>
        <w:right w:val="none" w:sz="0" w:space="0" w:color="auto"/>
      </w:divBdr>
    </w:div>
    <w:div w:id="611745522">
      <w:bodyDiv w:val="1"/>
      <w:marLeft w:val="0"/>
      <w:marRight w:val="0"/>
      <w:marTop w:val="0"/>
      <w:marBottom w:val="0"/>
      <w:divBdr>
        <w:top w:val="none" w:sz="0" w:space="0" w:color="auto"/>
        <w:left w:val="none" w:sz="0" w:space="0" w:color="auto"/>
        <w:bottom w:val="none" w:sz="0" w:space="0" w:color="auto"/>
        <w:right w:val="none" w:sz="0" w:space="0" w:color="auto"/>
      </w:divBdr>
    </w:div>
    <w:div w:id="616327841">
      <w:bodyDiv w:val="1"/>
      <w:marLeft w:val="0"/>
      <w:marRight w:val="0"/>
      <w:marTop w:val="0"/>
      <w:marBottom w:val="0"/>
      <w:divBdr>
        <w:top w:val="none" w:sz="0" w:space="0" w:color="auto"/>
        <w:left w:val="none" w:sz="0" w:space="0" w:color="auto"/>
        <w:bottom w:val="none" w:sz="0" w:space="0" w:color="auto"/>
        <w:right w:val="none" w:sz="0" w:space="0" w:color="auto"/>
      </w:divBdr>
    </w:div>
    <w:div w:id="624123413">
      <w:bodyDiv w:val="1"/>
      <w:marLeft w:val="0"/>
      <w:marRight w:val="0"/>
      <w:marTop w:val="0"/>
      <w:marBottom w:val="0"/>
      <w:divBdr>
        <w:top w:val="none" w:sz="0" w:space="0" w:color="auto"/>
        <w:left w:val="none" w:sz="0" w:space="0" w:color="auto"/>
        <w:bottom w:val="none" w:sz="0" w:space="0" w:color="auto"/>
        <w:right w:val="none" w:sz="0" w:space="0" w:color="auto"/>
      </w:divBdr>
    </w:div>
    <w:div w:id="643202596">
      <w:bodyDiv w:val="1"/>
      <w:marLeft w:val="0"/>
      <w:marRight w:val="0"/>
      <w:marTop w:val="0"/>
      <w:marBottom w:val="0"/>
      <w:divBdr>
        <w:top w:val="none" w:sz="0" w:space="0" w:color="auto"/>
        <w:left w:val="none" w:sz="0" w:space="0" w:color="auto"/>
        <w:bottom w:val="none" w:sz="0" w:space="0" w:color="auto"/>
        <w:right w:val="none" w:sz="0" w:space="0" w:color="auto"/>
      </w:divBdr>
    </w:div>
    <w:div w:id="649674691">
      <w:bodyDiv w:val="1"/>
      <w:marLeft w:val="0"/>
      <w:marRight w:val="0"/>
      <w:marTop w:val="0"/>
      <w:marBottom w:val="0"/>
      <w:divBdr>
        <w:top w:val="none" w:sz="0" w:space="0" w:color="auto"/>
        <w:left w:val="none" w:sz="0" w:space="0" w:color="auto"/>
        <w:bottom w:val="none" w:sz="0" w:space="0" w:color="auto"/>
        <w:right w:val="none" w:sz="0" w:space="0" w:color="auto"/>
      </w:divBdr>
    </w:div>
    <w:div w:id="650138659">
      <w:bodyDiv w:val="1"/>
      <w:marLeft w:val="0"/>
      <w:marRight w:val="0"/>
      <w:marTop w:val="0"/>
      <w:marBottom w:val="0"/>
      <w:divBdr>
        <w:top w:val="none" w:sz="0" w:space="0" w:color="auto"/>
        <w:left w:val="none" w:sz="0" w:space="0" w:color="auto"/>
        <w:bottom w:val="none" w:sz="0" w:space="0" w:color="auto"/>
        <w:right w:val="none" w:sz="0" w:space="0" w:color="auto"/>
      </w:divBdr>
    </w:div>
    <w:div w:id="688989383">
      <w:bodyDiv w:val="1"/>
      <w:marLeft w:val="0"/>
      <w:marRight w:val="0"/>
      <w:marTop w:val="0"/>
      <w:marBottom w:val="0"/>
      <w:divBdr>
        <w:top w:val="none" w:sz="0" w:space="0" w:color="auto"/>
        <w:left w:val="none" w:sz="0" w:space="0" w:color="auto"/>
        <w:bottom w:val="none" w:sz="0" w:space="0" w:color="auto"/>
        <w:right w:val="none" w:sz="0" w:space="0" w:color="auto"/>
      </w:divBdr>
    </w:div>
    <w:div w:id="843740127">
      <w:bodyDiv w:val="1"/>
      <w:marLeft w:val="0"/>
      <w:marRight w:val="0"/>
      <w:marTop w:val="0"/>
      <w:marBottom w:val="0"/>
      <w:divBdr>
        <w:top w:val="none" w:sz="0" w:space="0" w:color="auto"/>
        <w:left w:val="none" w:sz="0" w:space="0" w:color="auto"/>
        <w:bottom w:val="none" w:sz="0" w:space="0" w:color="auto"/>
        <w:right w:val="none" w:sz="0" w:space="0" w:color="auto"/>
      </w:divBdr>
    </w:div>
    <w:div w:id="895776294">
      <w:bodyDiv w:val="1"/>
      <w:marLeft w:val="0"/>
      <w:marRight w:val="0"/>
      <w:marTop w:val="0"/>
      <w:marBottom w:val="0"/>
      <w:divBdr>
        <w:top w:val="none" w:sz="0" w:space="0" w:color="auto"/>
        <w:left w:val="none" w:sz="0" w:space="0" w:color="auto"/>
        <w:bottom w:val="none" w:sz="0" w:space="0" w:color="auto"/>
        <w:right w:val="none" w:sz="0" w:space="0" w:color="auto"/>
      </w:divBdr>
    </w:div>
    <w:div w:id="1079601514">
      <w:bodyDiv w:val="1"/>
      <w:marLeft w:val="0"/>
      <w:marRight w:val="0"/>
      <w:marTop w:val="0"/>
      <w:marBottom w:val="0"/>
      <w:divBdr>
        <w:top w:val="none" w:sz="0" w:space="0" w:color="auto"/>
        <w:left w:val="none" w:sz="0" w:space="0" w:color="auto"/>
        <w:bottom w:val="none" w:sz="0" w:space="0" w:color="auto"/>
        <w:right w:val="none" w:sz="0" w:space="0" w:color="auto"/>
      </w:divBdr>
    </w:div>
    <w:div w:id="1095176153">
      <w:bodyDiv w:val="1"/>
      <w:marLeft w:val="0"/>
      <w:marRight w:val="0"/>
      <w:marTop w:val="0"/>
      <w:marBottom w:val="0"/>
      <w:divBdr>
        <w:top w:val="none" w:sz="0" w:space="0" w:color="auto"/>
        <w:left w:val="none" w:sz="0" w:space="0" w:color="auto"/>
        <w:bottom w:val="none" w:sz="0" w:space="0" w:color="auto"/>
        <w:right w:val="none" w:sz="0" w:space="0" w:color="auto"/>
      </w:divBdr>
    </w:div>
    <w:div w:id="1096711141">
      <w:bodyDiv w:val="1"/>
      <w:marLeft w:val="0"/>
      <w:marRight w:val="0"/>
      <w:marTop w:val="0"/>
      <w:marBottom w:val="0"/>
      <w:divBdr>
        <w:top w:val="none" w:sz="0" w:space="0" w:color="auto"/>
        <w:left w:val="none" w:sz="0" w:space="0" w:color="auto"/>
        <w:bottom w:val="none" w:sz="0" w:space="0" w:color="auto"/>
        <w:right w:val="none" w:sz="0" w:space="0" w:color="auto"/>
      </w:divBdr>
    </w:div>
    <w:div w:id="1254322104">
      <w:bodyDiv w:val="1"/>
      <w:marLeft w:val="0"/>
      <w:marRight w:val="0"/>
      <w:marTop w:val="0"/>
      <w:marBottom w:val="0"/>
      <w:divBdr>
        <w:top w:val="none" w:sz="0" w:space="0" w:color="auto"/>
        <w:left w:val="none" w:sz="0" w:space="0" w:color="auto"/>
        <w:bottom w:val="none" w:sz="0" w:space="0" w:color="auto"/>
        <w:right w:val="none" w:sz="0" w:space="0" w:color="auto"/>
      </w:divBdr>
    </w:div>
    <w:div w:id="1390107889">
      <w:bodyDiv w:val="1"/>
      <w:marLeft w:val="0"/>
      <w:marRight w:val="0"/>
      <w:marTop w:val="0"/>
      <w:marBottom w:val="0"/>
      <w:divBdr>
        <w:top w:val="none" w:sz="0" w:space="0" w:color="auto"/>
        <w:left w:val="none" w:sz="0" w:space="0" w:color="auto"/>
        <w:bottom w:val="none" w:sz="0" w:space="0" w:color="auto"/>
        <w:right w:val="none" w:sz="0" w:space="0" w:color="auto"/>
      </w:divBdr>
      <w:divsChild>
        <w:div w:id="337076026">
          <w:marLeft w:val="240"/>
          <w:marRight w:val="0"/>
          <w:marTop w:val="120"/>
          <w:marBottom w:val="0"/>
          <w:divBdr>
            <w:top w:val="none" w:sz="0" w:space="0" w:color="auto"/>
            <w:left w:val="none" w:sz="0" w:space="0" w:color="auto"/>
            <w:bottom w:val="none" w:sz="0" w:space="0" w:color="auto"/>
            <w:right w:val="none" w:sz="0" w:space="0" w:color="auto"/>
          </w:divBdr>
        </w:div>
        <w:div w:id="1581057600">
          <w:marLeft w:val="720"/>
          <w:marRight w:val="0"/>
          <w:marTop w:val="120"/>
          <w:marBottom w:val="0"/>
          <w:divBdr>
            <w:top w:val="none" w:sz="0" w:space="0" w:color="auto"/>
            <w:left w:val="none" w:sz="0" w:space="0" w:color="auto"/>
            <w:bottom w:val="none" w:sz="0" w:space="0" w:color="auto"/>
            <w:right w:val="none" w:sz="0" w:space="0" w:color="auto"/>
          </w:divBdr>
        </w:div>
      </w:divsChild>
    </w:div>
    <w:div w:id="1398940335">
      <w:bodyDiv w:val="1"/>
      <w:marLeft w:val="0"/>
      <w:marRight w:val="0"/>
      <w:marTop w:val="0"/>
      <w:marBottom w:val="0"/>
      <w:divBdr>
        <w:top w:val="none" w:sz="0" w:space="0" w:color="auto"/>
        <w:left w:val="none" w:sz="0" w:space="0" w:color="auto"/>
        <w:bottom w:val="none" w:sz="0" w:space="0" w:color="auto"/>
        <w:right w:val="none" w:sz="0" w:space="0" w:color="auto"/>
      </w:divBdr>
    </w:div>
    <w:div w:id="1484851827">
      <w:bodyDiv w:val="1"/>
      <w:marLeft w:val="0"/>
      <w:marRight w:val="0"/>
      <w:marTop w:val="0"/>
      <w:marBottom w:val="0"/>
      <w:divBdr>
        <w:top w:val="none" w:sz="0" w:space="0" w:color="auto"/>
        <w:left w:val="none" w:sz="0" w:space="0" w:color="auto"/>
        <w:bottom w:val="none" w:sz="0" w:space="0" w:color="auto"/>
        <w:right w:val="none" w:sz="0" w:space="0" w:color="auto"/>
      </w:divBdr>
    </w:div>
    <w:div w:id="1520267875">
      <w:bodyDiv w:val="1"/>
      <w:marLeft w:val="0"/>
      <w:marRight w:val="0"/>
      <w:marTop w:val="0"/>
      <w:marBottom w:val="0"/>
      <w:divBdr>
        <w:top w:val="none" w:sz="0" w:space="0" w:color="auto"/>
        <w:left w:val="none" w:sz="0" w:space="0" w:color="auto"/>
        <w:bottom w:val="none" w:sz="0" w:space="0" w:color="auto"/>
        <w:right w:val="none" w:sz="0" w:space="0" w:color="auto"/>
      </w:divBdr>
    </w:div>
    <w:div w:id="1541165402">
      <w:bodyDiv w:val="1"/>
      <w:marLeft w:val="0"/>
      <w:marRight w:val="0"/>
      <w:marTop w:val="0"/>
      <w:marBottom w:val="0"/>
      <w:divBdr>
        <w:top w:val="none" w:sz="0" w:space="0" w:color="auto"/>
        <w:left w:val="none" w:sz="0" w:space="0" w:color="auto"/>
        <w:bottom w:val="none" w:sz="0" w:space="0" w:color="auto"/>
        <w:right w:val="none" w:sz="0" w:space="0" w:color="auto"/>
      </w:divBdr>
    </w:div>
    <w:div w:id="1640039412">
      <w:bodyDiv w:val="1"/>
      <w:marLeft w:val="0"/>
      <w:marRight w:val="0"/>
      <w:marTop w:val="0"/>
      <w:marBottom w:val="0"/>
      <w:divBdr>
        <w:top w:val="none" w:sz="0" w:space="0" w:color="auto"/>
        <w:left w:val="none" w:sz="0" w:space="0" w:color="auto"/>
        <w:bottom w:val="none" w:sz="0" w:space="0" w:color="auto"/>
        <w:right w:val="none" w:sz="0" w:space="0" w:color="auto"/>
      </w:divBdr>
      <w:divsChild>
        <w:div w:id="1497574612">
          <w:marLeft w:val="0"/>
          <w:marRight w:val="0"/>
          <w:marTop w:val="0"/>
          <w:marBottom w:val="0"/>
          <w:divBdr>
            <w:top w:val="none" w:sz="0" w:space="0" w:color="auto"/>
            <w:left w:val="none" w:sz="0" w:space="0" w:color="auto"/>
            <w:bottom w:val="none" w:sz="0" w:space="0" w:color="auto"/>
            <w:right w:val="none" w:sz="0" w:space="0" w:color="auto"/>
          </w:divBdr>
        </w:div>
      </w:divsChild>
    </w:div>
    <w:div w:id="1755130678">
      <w:bodyDiv w:val="1"/>
      <w:marLeft w:val="0"/>
      <w:marRight w:val="0"/>
      <w:marTop w:val="0"/>
      <w:marBottom w:val="0"/>
      <w:divBdr>
        <w:top w:val="none" w:sz="0" w:space="0" w:color="auto"/>
        <w:left w:val="none" w:sz="0" w:space="0" w:color="auto"/>
        <w:bottom w:val="none" w:sz="0" w:space="0" w:color="auto"/>
        <w:right w:val="none" w:sz="0" w:space="0" w:color="auto"/>
      </w:divBdr>
    </w:div>
    <w:div w:id="1782607424">
      <w:bodyDiv w:val="1"/>
      <w:marLeft w:val="0"/>
      <w:marRight w:val="0"/>
      <w:marTop w:val="0"/>
      <w:marBottom w:val="0"/>
      <w:divBdr>
        <w:top w:val="none" w:sz="0" w:space="0" w:color="auto"/>
        <w:left w:val="none" w:sz="0" w:space="0" w:color="auto"/>
        <w:bottom w:val="none" w:sz="0" w:space="0" w:color="auto"/>
        <w:right w:val="none" w:sz="0" w:space="0" w:color="auto"/>
      </w:divBdr>
    </w:div>
    <w:div w:id="1804695467">
      <w:bodyDiv w:val="1"/>
      <w:marLeft w:val="0"/>
      <w:marRight w:val="0"/>
      <w:marTop w:val="0"/>
      <w:marBottom w:val="0"/>
      <w:divBdr>
        <w:top w:val="none" w:sz="0" w:space="0" w:color="auto"/>
        <w:left w:val="none" w:sz="0" w:space="0" w:color="auto"/>
        <w:bottom w:val="none" w:sz="0" w:space="0" w:color="auto"/>
        <w:right w:val="none" w:sz="0" w:space="0" w:color="auto"/>
      </w:divBdr>
    </w:div>
    <w:div w:id="1836143872">
      <w:bodyDiv w:val="1"/>
      <w:marLeft w:val="0"/>
      <w:marRight w:val="0"/>
      <w:marTop w:val="0"/>
      <w:marBottom w:val="0"/>
      <w:divBdr>
        <w:top w:val="none" w:sz="0" w:space="0" w:color="auto"/>
        <w:left w:val="none" w:sz="0" w:space="0" w:color="auto"/>
        <w:bottom w:val="none" w:sz="0" w:space="0" w:color="auto"/>
        <w:right w:val="none" w:sz="0" w:space="0" w:color="auto"/>
      </w:divBdr>
    </w:div>
    <w:div w:id="1913272364">
      <w:bodyDiv w:val="1"/>
      <w:marLeft w:val="0"/>
      <w:marRight w:val="0"/>
      <w:marTop w:val="0"/>
      <w:marBottom w:val="0"/>
      <w:divBdr>
        <w:top w:val="none" w:sz="0" w:space="0" w:color="auto"/>
        <w:left w:val="none" w:sz="0" w:space="0" w:color="auto"/>
        <w:bottom w:val="none" w:sz="0" w:space="0" w:color="auto"/>
        <w:right w:val="none" w:sz="0" w:space="0" w:color="auto"/>
      </w:divBdr>
    </w:div>
    <w:div w:id="1968272990">
      <w:bodyDiv w:val="1"/>
      <w:marLeft w:val="0"/>
      <w:marRight w:val="0"/>
      <w:marTop w:val="0"/>
      <w:marBottom w:val="0"/>
      <w:divBdr>
        <w:top w:val="none" w:sz="0" w:space="0" w:color="auto"/>
        <w:left w:val="none" w:sz="0" w:space="0" w:color="auto"/>
        <w:bottom w:val="none" w:sz="0" w:space="0" w:color="auto"/>
        <w:right w:val="none" w:sz="0" w:space="0" w:color="auto"/>
      </w:divBdr>
    </w:div>
    <w:div w:id="2057460108">
      <w:bodyDiv w:val="1"/>
      <w:marLeft w:val="0"/>
      <w:marRight w:val="0"/>
      <w:marTop w:val="0"/>
      <w:marBottom w:val="0"/>
      <w:divBdr>
        <w:top w:val="none" w:sz="0" w:space="0" w:color="auto"/>
        <w:left w:val="none" w:sz="0" w:space="0" w:color="auto"/>
        <w:bottom w:val="none" w:sz="0" w:space="0" w:color="auto"/>
        <w:right w:val="none" w:sz="0" w:space="0" w:color="auto"/>
      </w:divBdr>
    </w:div>
    <w:div w:id="2059667492">
      <w:bodyDiv w:val="1"/>
      <w:marLeft w:val="0"/>
      <w:marRight w:val="0"/>
      <w:marTop w:val="0"/>
      <w:marBottom w:val="0"/>
      <w:divBdr>
        <w:top w:val="none" w:sz="0" w:space="0" w:color="auto"/>
        <w:left w:val="none" w:sz="0" w:space="0" w:color="auto"/>
        <w:bottom w:val="none" w:sz="0" w:space="0" w:color="auto"/>
        <w:right w:val="none" w:sz="0" w:space="0" w:color="auto"/>
      </w:divBdr>
    </w:div>
    <w:div w:id="2077242144">
      <w:bodyDiv w:val="1"/>
      <w:marLeft w:val="0"/>
      <w:marRight w:val="0"/>
      <w:marTop w:val="0"/>
      <w:marBottom w:val="0"/>
      <w:divBdr>
        <w:top w:val="none" w:sz="0" w:space="0" w:color="auto"/>
        <w:left w:val="none" w:sz="0" w:space="0" w:color="auto"/>
        <w:bottom w:val="none" w:sz="0" w:space="0" w:color="auto"/>
        <w:right w:val="none" w:sz="0" w:space="0" w:color="auto"/>
      </w:divBdr>
    </w:div>
    <w:div w:id="2090344488">
      <w:bodyDiv w:val="1"/>
      <w:marLeft w:val="0"/>
      <w:marRight w:val="0"/>
      <w:marTop w:val="0"/>
      <w:marBottom w:val="0"/>
      <w:divBdr>
        <w:top w:val="none" w:sz="0" w:space="0" w:color="auto"/>
        <w:left w:val="none" w:sz="0" w:space="0" w:color="auto"/>
        <w:bottom w:val="none" w:sz="0" w:space="0" w:color="auto"/>
        <w:right w:val="none" w:sz="0" w:space="0" w:color="auto"/>
      </w:divBdr>
    </w:div>
    <w:div w:id="212796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3.xml"/><Relationship Id="rId21" Type="http://schemas.openxmlformats.org/officeDocument/2006/relationships/header" Target="header4.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jusbrasil.com.br/legislacao/95552/lei-maria-da-penha-lei-11340-06" TargetMode="External"/><Relationship Id="rId14" Type="http://schemas.openxmlformats.org/officeDocument/2006/relationships/hyperlink" Target="http://www.planalto.gov.br/ccivil_03/LEIS/2003/L10.826.htm" TargetMode="External"/><Relationship Id="rId15" Type="http://schemas.openxmlformats.org/officeDocument/2006/relationships/hyperlink" Target="http://www.planalto.gov.br/ccivil_03/_Ato2019-2022/2020/Lei/L13984.htm" TargetMode="External"/><Relationship Id="rId16" Type="http://schemas.openxmlformats.org/officeDocument/2006/relationships/hyperlink" Target="http://www.planalto.gov.br/ccivil_03/_Ato2019-2022/2020/Lei/L13984.htm" TargetMode="External"/><Relationship Id="rId17" Type="http://schemas.openxmlformats.org/officeDocument/2006/relationships/hyperlink" Target="http://scielo.iec.pa.gov.br/scielo.php?script=sci_arttext&amp;pid=S167949742012000200013&amp;lng=pt&amp;nrm=iso" TargetMode="External"/><Relationship Id="rId18" Type="http://schemas.openxmlformats.org/officeDocument/2006/relationships/hyperlink" Target="http://www.planalto.gov.br/ccivil_03/_Ato2015-2018/2018/Decreto/D9417.htm" TargetMode="External"/><Relationship Id="rId19" Type="http://schemas.openxmlformats.org/officeDocument/2006/relationships/hyperlink" Target="https://professoraalice.jusbrasil.com.br/artigos/121814363/os-juizados-de-violencia-domestica-e-familiar-contra-a-mulhe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41FAF-00E9-9047-A97D-2450483B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22</Pages>
  <Words>5070</Words>
  <Characters>26620</Characters>
  <Application>Microsoft Macintosh Word</Application>
  <DocSecurity>0</DocSecurity>
  <Lines>682</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Conta da Microsoft</cp:lastModifiedBy>
  <cp:revision>18</cp:revision>
  <dcterms:created xsi:type="dcterms:W3CDTF">2022-05-03T00:30:00Z</dcterms:created>
  <dcterms:modified xsi:type="dcterms:W3CDTF">2022-06-09T11:10:00Z</dcterms:modified>
</cp:coreProperties>
</file>