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DF8C" w14:textId="77777777" w:rsidR="0024226D" w:rsidRDefault="008C6EC8">
      <w:pPr>
        <w:spacing w:after="200" w:line="240" w:lineRule="auto"/>
        <w:jc w:val="center"/>
        <w:rPr>
          <w:rFonts w:ascii="Arial" w:eastAsia="Arial" w:hAnsi="Arial" w:cs="Arial"/>
          <w:sz w:val="24"/>
          <w:szCs w:val="24"/>
        </w:rPr>
      </w:pPr>
      <w:r>
        <w:rPr>
          <w:rFonts w:ascii="Arial" w:eastAsia="Arial" w:hAnsi="Arial" w:cs="Arial"/>
          <w:sz w:val="24"/>
          <w:szCs w:val="24"/>
        </w:rPr>
        <w:t>PONTIFÍCIA UNIVERSIDADE CATÓLICA DE GOIÁS</w:t>
      </w:r>
    </w:p>
    <w:p w14:paraId="78C7C08B" w14:textId="77777777" w:rsidR="0024226D" w:rsidRDefault="008C6EC8">
      <w:pPr>
        <w:spacing w:after="200" w:line="240" w:lineRule="auto"/>
        <w:jc w:val="center"/>
        <w:rPr>
          <w:rFonts w:ascii="Arial" w:eastAsia="Arial" w:hAnsi="Arial" w:cs="Arial"/>
          <w:sz w:val="24"/>
          <w:szCs w:val="24"/>
        </w:rPr>
      </w:pPr>
      <w:r>
        <w:rPr>
          <w:rFonts w:ascii="Arial" w:eastAsia="Arial" w:hAnsi="Arial" w:cs="Arial"/>
          <w:sz w:val="24"/>
          <w:szCs w:val="24"/>
        </w:rPr>
        <w:t>CIÊNCIAS SOCIAIS E DA SAÚDE</w:t>
      </w:r>
    </w:p>
    <w:p w14:paraId="078B3F48" w14:textId="4DBC1560" w:rsidR="0024226D" w:rsidRDefault="008C6EC8" w:rsidP="00463897">
      <w:pPr>
        <w:spacing w:after="200" w:line="240" w:lineRule="auto"/>
        <w:jc w:val="center"/>
        <w:rPr>
          <w:rFonts w:ascii="Arial" w:eastAsia="Arial" w:hAnsi="Arial" w:cs="Arial"/>
          <w:sz w:val="24"/>
          <w:szCs w:val="24"/>
        </w:rPr>
      </w:pPr>
      <w:r>
        <w:rPr>
          <w:rFonts w:ascii="Arial" w:eastAsia="Arial" w:hAnsi="Arial" w:cs="Arial"/>
          <w:sz w:val="24"/>
          <w:szCs w:val="24"/>
        </w:rPr>
        <w:t>CURSO DE ENFERMAGEM</w:t>
      </w:r>
    </w:p>
    <w:p w14:paraId="012C705F" w14:textId="3853B381" w:rsidR="0024226D" w:rsidRDefault="00463897" w:rsidP="00463897">
      <w:pPr>
        <w:spacing w:after="240" w:line="240" w:lineRule="auto"/>
        <w:jc w:val="center"/>
        <w:rPr>
          <w:rFonts w:ascii="Arial" w:eastAsia="Arial" w:hAnsi="Arial" w:cs="Arial"/>
          <w:sz w:val="24"/>
          <w:szCs w:val="24"/>
        </w:rPr>
      </w:pPr>
      <w:r>
        <w:rPr>
          <w:rFonts w:ascii="Arial" w:eastAsia="Arial" w:hAnsi="Arial" w:cs="Arial"/>
          <w:b/>
          <w:sz w:val="24"/>
          <w:szCs w:val="24"/>
        </w:rPr>
        <w:t>KAMILLA RIBEIRO SOARES</w:t>
      </w:r>
    </w:p>
    <w:p w14:paraId="20DFA5C2" w14:textId="77777777" w:rsidR="0024226D" w:rsidRDefault="0024226D">
      <w:pPr>
        <w:spacing w:after="240" w:line="240" w:lineRule="auto"/>
        <w:rPr>
          <w:rFonts w:ascii="Arial" w:eastAsia="Arial" w:hAnsi="Arial" w:cs="Arial"/>
          <w:sz w:val="24"/>
          <w:szCs w:val="24"/>
        </w:rPr>
      </w:pPr>
    </w:p>
    <w:p w14:paraId="3EE6D4A0" w14:textId="77777777" w:rsidR="0024226D" w:rsidRDefault="0024226D">
      <w:pPr>
        <w:spacing w:after="240" w:line="240" w:lineRule="auto"/>
        <w:rPr>
          <w:rFonts w:ascii="Arial" w:eastAsia="Arial" w:hAnsi="Arial" w:cs="Arial"/>
          <w:sz w:val="24"/>
          <w:szCs w:val="24"/>
        </w:rPr>
      </w:pPr>
    </w:p>
    <w:p w14:paraId="3877D89A" w14:textId="77777777" w:rsidR="0024226D" w:rsidRDefault="0024226D">
      <w:pPr>
        <w:spacing w:after="240" w:line="240" w:lineRule="auto"/>
        <w:rPr>
          <w:rFonts w:ascii="Arial" w:eastAsia="Arial" w:hAnsi="Arial" w:cs="Arial"/>
          <w:sz w:val="24"/>
          <w:szCs w:val="24"/>
        </w:rPr>
      </w:pPr>
    </w:p>
    <w:p w14:paraId="438CD339" w14:textId="77777777" w:rsidR="00463897" w:rsidRDefault="00463897">
      <w:pPr>
        <w:spacing w:after="240" w:line="240" w:lineRule="auto"/>
        <w:rPr>
          <w:rFonts w:ascii="Arial" w:eastAsia="Arial" w:hAnsi="Arial" w:cs="Arial"/>
          <w:sz w:val="24"/>
          <w:szCs w:val="24"/>
        </w:rPr>
      </w:pPr>
    </w:p>
    <w:p w14:paraId="7E1A304E" w14:textId="77777777" w:rsidR="00463897" w:rsidRPr="00383111" w:rsidRDefault="00463897">
      <w:pPr>
        <w:spacing w:after="240" w:line="240" w:lineRule="auto"/>
        <w:jc w:val="center"/>
        <w:rPr>
          <w:rFonts w:ascii="Arial" w:eastAsia="Arial" w:hAnsi="Arial" w:cs="Arial"/>
          <w:bCs/>
          <w:sz w:val="24"/>
          <w:szCs w:val="24"/>
        </w:rPr>
      </w:pPr>
    </w:p>
    <w:p w14:paraId="021FE9BD" w14:textId="6BBC069C" w:rsidR="00434120" w:rsidRPr="00383111" w:rsidRDefault="008C6EC8" w:rsidP="00434120">
      <w:pPr>
        <w:jc w:val="center"/>
        <w:rPr>
          <w:rFonts w:ascii="Arial" w:hAnsi="Arial" w:cs="Arial"/>
          <w:bCs/>
          <w:sz w:val="24"/>
          <w:szCs w:val="24"/>
        </w:rPr>
      </w:pPr>
      <w:r w:rsidRPr="00383111">
        <w:rPr>
          <w:rFonts w:ascii="Arial" w:eastAsia="Arial" w:hAnsi="Arial" w:cs="Arial"/>
          <w:bCs/>
          <w:sz w:val="24"/>
          <w:szCs w:val="24"/>
        </w:rPr>
        <w:br/>
      </w:r>
      <w:r w:rsidR="00383111" w:rsidRPr="00383111">
        <w:rPr>
          <w:rFonts w:ascii="Arial" w:hAnsi="Arial" w:cs="Arial"/>
          <w:bCs/>
          <w:sz w:val="24"/>
          <w:szCs w:val="24"/>
        </w:rPr>
        <w:t>Álcool E Outras Drogas Na Atenção Primária: Um Relato De Experiência Sob O Olhar De Uma Acadêmica De Enfermagem</w:t>
      </w:r>
    </w:p>
    <w:p w14:paraId="1D56A478" w14:textId="77777777" w:rsidR="00434120" w:rsidRDefault="00434120">
      <w:pPr>
        <w:spacing w:after="240" w:line="240" w:lineRule="auto"/>
        <w:jc w:val="center"/>
        <w:rPr>
          <w:rFonts w:ascii="Arial" w:eastAsia="Arial" w:hAnsi="Arial" w:cs="Arial"/>
          <w:sz w:val="24"/>
          <w:szCs w:val="24"/>
        </w:rPr>
      </w:pPr>
    </w:p>
    <w:p w14:paraId="1FF05AE7" w14:textId="77777777" w:rsidR="00434120" w:rsidRDefault="00434120">
      <w:pPr>
        <w:spacing w:after="240" w:line="240" w:lineRule="auto"/>
        <w:jc w:val="center"/>
        <w:rPr>
          <w:rFonts w:ascii="Arial" w:eastAsia="Arial" w:hAnsi="Arial" w:cs="Arial"/>
          <w:sz w:val="24"/>
          <w:szCs w:val="24"/>
        </w:rPr>
      </w:pPr>
    </w:p>
    <w:p w14:paraId="2E558189" w14:textId="77777777" w:rsidR="00434120" w:rsidRDefault="00434120">
      <w:pPr>
        <w:spacing w:after="240" w:line="240" w:lineRule="auto"/>
        <w:jc w:val="center"/>
        <w:rPr>
          <w:rFonts w:ascii="Arial" w:eastAsia="Arial" w:hAnsi="Arial" w:cs="Arial"/>
          <w:sz w:val="24"/>
          <w:szCs w:val="24"/>
        </w:rPr>
      </w:pPr>
    </w:p>
    <w:p w14:paraId="43FC8CF1" w14:textId="77777777" w:rsidR="0024226D" w:rsidRDefault="008C6EC8">
      <w:pPr>
        <w:spacing w:after="24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p w14:paraId="4AB7E034" w14:textId="77777777" w:rsidR="0024226D" w:rsidRDefault="0024226D">
      <w:pPr>
        <w:spacing w:after="240" w:line="240" w:lineRule="auto"/>
        <w:rPr>
          <w:rFonts w:ascii="Arial" w:eastAsia="Arial" w:hAnsi="Arial" w:cs="Arial"/>
          <w:sz w:val="24"/>
          <w:szCs w:val="24"/>
        </w:rPr>
      </w:pPr>
    </w:p>
    <w:p w14:paraId="0B20FEE4" w14:textId="77777777" w:rsidR="0024226D" w:rsidRDefault="008C6EC8">
      <w:pPr>
        <w:spacing w:after="0" w:line="240" w:lineRule="auto"/>
        <w:rPr>
          <w:rFonts w:ascii="Arial" w:eastAsia="Arial" w:hAnsi="Arial" w:cs="Arial"/>
          <w:sz w:val="24"/>
          <w:szCs w:val="24"/>
        </w:rPr>
      </w:pPr>
      <w:r>
        <w:rPr>
          <w:rFonts w:ascii="Arial" w:eastAsia="Arial" w:hAnsi="Arial" w:cs="Arial"/>
          <w:b/>
          <w:sz w:val="24"/>
          <w:szCs w:val="24"/>
        </w:rPr>
        <w:t>Linha de pesquisa: </w:t>
      </w:r>
      <w:r>
        <w:rPr>
          <w:rFonts w:ascii="Arial" w:eastAsia="Arial" w:hAnsi="Arial" w:cs="Arial"/>
          <w:sz w:val="24"/>
          <w:szCs w:val="24"/>
        </w:rPr>
        <w:t>Teorias, Métodos e Processos de Cuidar em Saúde.   </w:t>
      </w:r>
    </w:p>
    <w:p w14:paraId="0BDF15B2" w14:textId="77777777" w:rsidR="0024226D" w:rsidRDefault="008C6EC8">
      <w:pPr>
        <w:spacing w:after="0" w:line="240" w:lineRule="auto"/>
        <w:jc w:val="both"/>
        <w:rPr>
          <w:rFonts w:ascii="Arial" w:eastAsia="Arial" w:hAnsi="Arial" w:cs="Arial"/>
          <w:sz w:val="24"/>
          <w:szCs w:val="24"/>
        </w:rPr>
      </w:pPr>
      <w:r>
        <w:rPr>
          <w:rFonts w:ascii="Arial" w:eastAsia="Arial" w:hAnsi="Arial" w:cs="Arial"/>
          <w:b/>
          <w:sz w:val="24"/>
          <w:szCs w:val="24"/>
        </w:rPr>
        <w:t>Área temática: </w:t>
      </w:r>
      <w:r>
        <w:rPr>
          <w:rFonts w:ascii="Arial" w:eastAsia="Arial" w:hAnsi="Arial" w:cs="Arial"/>
          <w:sz w:val="24"/>
          <w:szCs w:val="24"/>
        </w:rPr>
        <w:t>Saúde mental.</w:t>
      </w:r>
    </w:p>
    <w:p w14:paraId="08500F3B" w14:textId="77777777" w:rsidR="0024226D" w:rsidRDefault="008C6EC8">
      <w:pPr>
        <w:spacing w:after="0" w:line="240" w:lineRule="auto"/>
        <w:rPr>
          <w:rFonts w:ascii="Arial" w:eastAsia="Arial" w:hAnsi="Arial" w:cs="Arial"/>
          <w:sz w:val="24"/>
          <w:szCs w:val="24"/>
        </w:rPr>
      </w:pPr>
      <w:r>
        <w:rPr>
          <w:rFonts w:ascii="Arial" w:eastAsia="Arial" w:hAnsi="Arial" w:cs="Arial"/>
          <w:b/>
          <w:sz w:val="24"/>
          <w:szCs w:val="24"/>
        </w:rPr>
        <w:t>Orientadora: Doutora Paula Cândida da Silva Dias.</w:t>
      </w:r>
      <w:r>
        <w:rPr>
          <w:rFonts w:ascii="Arial" w:eastAsia="Arial" w:hAnsi="Arial" w:cs="Arial"/>
          <w:sz w:val="24"/>
          <w:szCs w:val="24"/>
        </w:rPr>
        <w:t> </w:t>
      </w:r>
    </w:p>
    <w:p w14:paraId="0264FB71" w14:textId="77777777" w:rsidR="0024226D" w:rsidRDefault="0024226D">
      <w:pPr>
        <w:spacing w:after="240" w:line="240" w:lineRule="auto"/>
        <w:rPr>
          <w:rFonts w:ascii="Arial" w:eastAsia="Arial" w:hAnsi="Arial" w:cs="Arial"/>
          <w:sz w:val="24"/>
          <w:szCs w:val="24"/>
        </w:rPr>
      </w:pPr>
    </w:p>
    <w:p w14:paraId="770EC995" w14:textId="77777777" w:rsidR="0024226D" w:rsidRDefault="0024226D">
      <w:pPr>
        <w:spacing w:after="240" w:line="240" w:lineRule="auto"/>
        <w:rPr>
          <w:rFonts w:ascii="Arial" w:eastAsia="Arial" w:hAnsi="Arial" w:cs="Arial"/>
          <w:sz w:val="24"/>
          <w:szCs w:val="24"/>
        </w:rPr>
      </w:pPr>
    </w:p>
    <w:p w14:paraId="0D58476E" w14:textId="77777777" w:rsidR="0024226D" w:rsidRDefault="0024226D">
      <w:pPr>
        <w:spacing w:after="240" w:line="240" w:lineRule="auto"/>
        <w:rPr>
          <w:rFonts w:ascii="Arial" w:eastAsia="Arial" w:hAnsi="Arial" w:cs="Arial"/>
          <w:sz w:val="24"/>
          <w:szCs w:val="24"/>
        </w:rPr>
      </w:pPr>
    </w:p>
    <w:p w14:paraId="0EB8F98A" w14:textId="77777777" w:rsidR="0024226D" w:rsidRDefault="0024226D">
      <w:pPr>
        <w:spacing w:after="240" w:line="240" w:lineRule="auto"/>
        <w:rPr>
          <w:rFonts w:ascii="Arial" w:eastAsia="Arial" w:hAnsi="Arial" w:cs="Arial"/>
          <w:sz w:val="24"/>
          <w:szCs w:val="24"/>
        </w:rPr>
      </w:pPr>
    </w:p>
    <w:p w14:paraId="6949EDE9" w14:textId="77777777" w:rsidR="0024226D" w:rsidRDefault="0024226D">
      <w:pPr>
        <w:spacing w:after="240" w:line="240" w:lineRule="auto"/>
        <w:rPr>
          <w:rFonts w:ascii="Arial" w:eastAsia="Arial" w:hAnsi="Arial" w:cs="Arial"/>
          <w:sz w:val="24"/>
          <w:szCs w:val="24"/>
        </w:rPr>
      </w:pPr>
    </w:p>
    <w:p w14:paraId="5438E81F" w14:textId="77777777" w:rsidR="0024226D" w:rsidRDefault="008C6EC8">
      <w:pPr>
        <w:spacing w:after="24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p w14:paraId="262DDD5B" w14:textId="77777777" w:rsidR="0024226D" w:rsidRDefault="008C6EC8">
      <w:pPr>
        <w:spacing w:after="0" w:line="240" w:lineRule="auto"/>
        <w:jc w:val="center"/>
        <w:rPr>
          <w:rFonts w:ascii="Arial" w:eastAsia="Arial" w:hAnsi="Arial" w:cs="Arial"/>
          <w:sz w:val="24"/>
          <w:szCs w:val="24"/>
        </w:rPr>
      </w:pPr>
      <w:r>
        <w:rPr>
          <w:rFonts w:ascii="Arial" w:eastAsia="Arial" w:hAnsi="Arial" w:cs="Arial"/>
          <w:sz w:val="24"/>
          <w:szCs w:val="24"/>
        </w:rPr>
        <w:t>Goiânia-GO</w:t>
      </w:r>
    </w:p>
    <w:p w14:paraId="4891BBB5" w14:textId="032FF5DA" w:rsidR="0024226D" w:rsidRDefault="00434120">
      <w:pPr>
        <w:spacing w:after="0" w:line="240" w:lineRule="auto"/>
        <w:jc w:val="center"/>
        <w:rPr>
          <w:rFonts w:ascii="Arial" w:eastAsia="Arial" w:hAnsi="Arial" w:cs="Arial"/>
          <w:sz w:val="24"/>
          <w:szCs w:val="24"/>
        </w:rPr>
      </w:pPr>
      <w:r>
        <w:rPr>
          <w:rFonts w:ascii="Arial" w:eastAsia="Arial" w:hAnsi="Arial" w:cs="Arial"/>
          <w:sz w:val="24"/>
          <w:szCs w:val="24"/>
        </w:rPr>
        <w:t>2021/2</w:t>
      </w:r>
    </w:p>
    <w:p w14:paraId="7E957B53" w14:textId="0F25D3DE" w:rsidR="0024226D" w:rsidRDefault="008C6EC8" w:rsidP="00EA4FCC">
      <w:pPr>
        <w:spacing w:after="0" w:line="240" w:lineRule="auto"/>
        <w:jc w:val="center"/>
        <w:rPr>
          <w:rFonts w:ascii="Arial" w:eastAsia="Arial" w:hAnsi="Arial" w:cs="Arial"/>
          <w:sz w:val="24"/>
          <w:szCs w:val="24"/>
        </w:rPr>
      </w:pPr>
      <w:r>
        <w:br w:type="page"/>
      </w:r>
      <w:r w:rsidR="00463897">
        <w:rPr>
          <w:rFonts w:ascii="Arial" w:eastAsia="Arial" w:hAnsi="Arial" w:cs="Arial"/>
          <w:b/>
          <w:sz w:val="24"/>
          <w:szCs w:val="24"/>
        </w:rPr>
        <w:lastRenderedPageBreak/>
        <w:t>KAMILLA RIBEIRO SOARES</w:t>
      </w:r>
      <w:r w:rsidR="00EA4FCC">
        <w:rPr>
          <w:rFonts w:ascii="Arial" w:eastAsia="Arial" w:hAnsi="Arial" w:cs="Arial"/>
          <w:b/>
          <w:sz w:val="24"/>
          <w:szCs w:val="24"/>
        </w:rPr>
        <w:t xml:space="preserve"> </w:t>
      </w:r>
    </w:p>
    <w:p w14:paraId="47A92D84" w14:textId="77777777" w:rsidR="0024226D" w:rsidRDefault="008C6EC8">
      <w:pPr>
        <w:spacing w:after="24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p w14:paraId="4043FF4A" w14:textId="77777777" w:rsidR="0024226D" w:rsidRDefault="0024226D">
      <w:pPr>
        <w:spacing w:after="240" w:line="240" w:lineRule="auto"/>
        <w:rPr>
          <w:rFonts w:ascii="Arial" w:eastAsia="Arial" w:hAnsi="Arial" w:cs="Arial"/>
          <w:sz w:val="24"/>
          <w:szCs w:val="24"/>
        </w:rPr>
      </w:pPr>
    </w:p>
    <w:p w14:paraId="0BA587A9" w14:textId="77777777" w:rsidR="0024226D" w:rsidRDefault="0024226D">
      <w:pPr>
        <w:spacing w:after="240" w:line="240" w:lineRule="auto"/>
        <w:rPr>
          <w:rFonts w:ascii="Arial" w:eastAsia="Arial" w:hAnsi="Arial" w:cs="Arial"/>
          <w:sz w:val="24"/>
          <w:szCs w:val="24"/>
        </w:rPr>
      </w:pPr>
    </w:p>
    <w:p w14:paraId="685226B3" w14:textId="77777777" w:rsidR="0024226D" w:rsidRDefault="0024226D">
      <w:pPr>
        <w:spacing w:after="240" w:line="240" w:lineRule="auto"/>
        <w:rPr>
          <w:rFonts w:ascii="Arial" w:eastAsia="Arial" w:hAnsi="Arial" w:cs="Arial"/>
          <w:sz w:val="24"/>
          <w:szCs w:val="24"/>
        </w:rPr>
      </w:pPr>
    </w:p>
    <w:p w14:paraId="32A385BB" w14:textId="77777777" w:rsidR="0024226D" w:rsidRDefault="0024226D">
      <w:pPr>
        <w:spacing w:after="240" w:line="240" w:lineRule="auto"/>
        <w:rPr>
          <w:rFonts w:ascii="Arial" w:eastAsia="Arial" w:hAnsi="Arial" w:cs="Arial"/>
          <w:sz w:val="24"/>
          <w:szCs w:val="24"/>
        </w:rPr>
      </w:pPr>
    </w:p>
    <w:p w14:paraId="464E3591" w14:textId="77777777" w:rsidR="0024226D" w:rsidRDefault="0024226D">
      <w:pPr>
        <w:spacing w:after="240" w:line="240" w:lineRule="auto"/>
        <w:rPr>
          <w:rFonts w:ascii="Arial" w:eastAsia="Arial" w:hAnsi="Arial" w:cs="Arial"/>
          <w:sz w:val="24"/>
          <w:szCs w:val="24"/>
        </w:rPr>
      </w:pPr>
    </w:p>
    <w:p w14:paraId="4169E553" w14:textId="77777777" w:rsidR="0024226D" w:rsidRDefault="008C6EC8">
      <w:pPr>
        <w:spacing w:after="240" w:line="240" w:lineRule="auto"/>
        <w:rPr>
          <w:rFonts w:ascii="Arial" w:eastAsia="Arial" w:hAnsi="Arial" w:cs="Arial"/>
          <w:sz w:val="24"/>
          <w:szCs w:val="24"/>
        </w:rPr>
      </w:pPr>
      <w:r>
        <w:rPr>
          <w:rFonts w:ascii="Arial" w:eastAsia="Arial" w:hAnsi="Arial" w:cs="Arial"/>
          <w:sz w:val="24"/>
          <w:szCs w:val="24"/>
        </w:rPr>
        <w:br/>
      </w:r>
    </w:p>
    <w:p w14:paraId="215737DE" w14:textId="77777777" w:rsidR="00434120" w:rsidRPr="003237C7" w:rsidRDefault="00434120" w:rsidP="00434120">
      <w:pPr>
        <w:jc w:val="center"/>
        <w:rPr>
          <w:rFonts w:ascii="Arial" w:hAnsi="Arial" w:cs="Arial"/>
          <w:b/>
          <w:sz w:val="24"/>
          <w:szCs w:val="24"/>
        </w:rPr>
      </w:pPr>
      <w:r w:rsidRPr="003237C7">
        <w:rPr>
          <w:rFonts w:ascii="Arial" w:hAnsi="Arial" w:cs="Arial"/>
          <w:b/>
          <w:sz w:val="24"/>
          <w:szCs w:val="24"/>
        </w:rPr>
        <w:t>ÁLCOOL E OUTRAS DROGAS NA ATENÇAO PRIMÁRIA: UM RELATO DE EXPERIÊNCIA SOB O OLHAR DE UMA ACDÊMICA DE ENFERMAGEM</w:t>
      </w:r>
    </w:p>
    <w:p w14:paraId="2A0703FC" w14:textId="77777777" w:rsidR="00434120" w:rsidRDefault="00434120">
      <w:pPr>
        <w:spacing w:after="240" w:line="240" w:lineRule="auto"/>
        <w:rPr>
          <w:rFonts w:ascii="Arial" w:eastAsia="Arial" w:hAnsi="Arial" w:cs="Arial"/>
          <w:sz w:val="24"/>
          <w:szCs w:val="24"/>
        </w:rPr>
      </w:pPr>
    </w:p>
    <w:p w14:paraId="6A30A732" w14:textId="77777777" w:rsidR="00434120" w:rsidRDefault="00434120">
      <w:pPr>
        <w:spacing w:after="240" w:line="240" w:lineRule="auto"/>
        <w:rPr>
          <w:rFonts w:ascii="Arial" w:eastAsia="Arial" w:hAnsi="Arial" w:cs="Arial"/>
          <w:sz w:val="24"/>
          <w:szCs w:val="24"/>
        </w:rPr>
      </w:pPr>
    </w:p>
    <w:p w14:paraId="1A14EC72" w14:textId="77777777" w:rsidR="0024226D" w:rsidRDefault="008C6EC8">
      <w:pPr>
        <w:spacing w:after="240" w:line="240" w:lineRule="auto"/>
        <w:rPr>
          <w:rFonts w:ascii="Arial" w:eastAsia="Arial" w:hAnsi="Arial" w:cs="Arial"/>
          <w:sz w:val="24"/>
          <w:szCs w:val="24"/>
        </w:rPr>
      </w:pPr>
      <w:r>
        <w:rPr>
          <w:rFonts w:ascii="Arial" w:eastAsia="Arial" w:hAnsi="Arial" w:cs="Arial"/>
          <w:sz w:val="24"/>
          <w:szCs w:val="24"/>
        </w:rPr>
        <w:br/>
      </w:r>
    </w:p>
    <w:p w14:paraId="2FBFA1F7" w14:textId="77777777" w:rsidR="0024226D" w:rsidRDefault="0024226D">
      <w:pPr>
        <w:spacing w:after="240" w:line="240" w:lineRule="auto"/>
        <w:rPr>
          <w:rFonts w:ascii="Arial" w:eastAsia="Arial" w:hAnsi="Arial" w:cs="Arial"/>
          <w:sz w:val="24"/>
          <w:szCs w:val="24"/>
        </w:rPr>
      </w:pPr>
    </w:p>
    <w:p w14:paraId="65B53E52" w14:textId="77777777" w:rsidR="0024226D" w:rsidRDefault="0024226D">
      <w:pPr>
        <w:spacing w:after="0" w:line="240" w:lineRule="auto"/>
        <w:ind w:left="4530"/>
        <w:jc w:val="both"/>
        <w:rPr>
          <w:rFonts w:ascii="Arial" w:eastAsia="Arial" w:hAnsi="Arial" w:cs="Arial"/>
          <w:sz w:val="24"/>
          <w:szCs w:val="24"/>
        </w:rPr>
      </w:pPr>
    </w:p>
    <w:p w14:paraId="7524B577" w14:textId="1F42C193" w:rsidR="0024226D" w:rsidRDefault="00D102DE" w:rsidP="00D102DE">
      <w:pPr>
        <w:spacing w:after="0" w:line="240" w:lineRule="auto"/>
        <w:ind w:left="5040"/>
        <w:jc w:val="both"/>
        <w:rPr>
          <w:rFonts w:ascii="Arial" w:eastAsia="Arial" w:hAnsi="Arial" w:cs="Arial"/>
          <w:sz w:val="24"/>
          <w:szCs w:val="24"/>
        </w:rPr>
      </w:pPr>
      <w:r>
        <w:rPr>
          <w:rFonts w:ascii="Arial" w:eastAsia="Arial" w:hAnsi="Arial" w:cs="Arial"/>
          <w:sz w:val="24"/>
          <w:szCs w:val="24"/>
        </w:rPr>
        <w:t xml:space="preserve">Projeto </w:t>
      </w:r>
      <w:r w:rsidR="008C6EC8">
        <w:rPr>
          <w:rFonts w:ascii="Arial" w:eastAsia="Arial" w:hAnsi="Arial" w:cs="Arial"/>
          <w:sz w:val="24"/>
          <w:szCs w:val="24"/>
        </w:rPr>
        <w:t>de conclusão do curso de enfermagem, apresentado para obtenção de nota na disciplina de TCC III, da Pontifícia Universidade Católica de Goiás. </w:t>
      </w:r>
    </w:p>
    <w:p w14:paraId="1C5282BB" w14:textId="77777777" w:rsidR="0024226D" w:rsidRDefault="0024226D">
      <w:pPr>
        <w:spacing w:after="0" w:line="240" w:lineRule="auto"/>
        <w:ind w:left="4530"/>
        <w:jc w:val="both"/>
        <w:rPr>
          <w:rFonts w:ascii="Arial" w:eastAsia="Arial" w:hAnsi="Arial" w:cs="Arial"/>
          <w:sz w:val="24"/>
          <w:szCs w:val="24"/>
        </w:rPr>
      </w:pPr>
    </w:p>
    <w:p w14:paraId="246DF403" w14:textId="206030C8" w:rsidR="0024226D" w:rsidRDefault="00434120" w:rsidP="00434120">
      <w:pPr>
        <w:spacing w:after="0" w:line="240" w:lineRule="auto"/>
        <w:ind w:left="4530"/>
        <w:jc w:val="both"/>
        <w:rPr>
          <w:rFonts w:ascii="Arial" w:eastAsia="Arial" w:hAnsi="Arial" w:cs="Arial"/>
          <w:sz w:val="24"/>
          <w:szCs w:val="24"/>
        </w:rPr>
      </w:pPr>
      <w:r>
        <w:rPr>
          <w:rFonts w:ascii="Arial" w:eastAsia="Arial" w:hAnsi="Arial" w:cs="Arial"/>
          <w:sz w:val="24"/>
          <w:szCs w:val="24"/>
        </w:rPr>
        <w:t xml:space="preserve">Orientadora: Doutora Paula </w:t>
      </w:r>
      <w:r w:rsidR="008C6EC8">
        <w:rPr>
          <w:rFonts w:ascii="Arial" w:eastAsia="Arial" w:hAnsi="Arial" w:cs="Arial"/>
          <w:sz w:val="24"/>
          <w:szCs w:val="24"/>
        </w:rPr>
        <w:t>Cândida da Silva Dias. </w:t>
      </w:r>
    </w:p>
    <w:p w14:paraId="2936D3C9" w14:textId="77777777" w:rsidR="0024226D" w:rsidRDefault="0024226D">
      <w:pPr>
        <w:spacing w:after="240" w:line="240" w:lineRule="auto"/>
        <w:rPr>
          <w:rFonts w:ascii="Arial" w:eastAsia="Arial" w:hAnsi="Arial" w:cs="Arial"/>
          <w:sz w:val="24"/>
          <w:szCs w:val="24"/>
        </w:rPr>
      </w:pPr>
    </w:p>
    <w:p w14:paraId="37677E71" w14:textId="77777777" w:rsidR="0024226D" w:rsidRDefault="0024226D">
      <w:pPr>
        <w:spacing w:after="240" w:line="240" w:lineRule="auto"/>
        <w:rPr>
          <w:rFonts w:ascii="Arial" w:eastAsia="Arial" w:hAnsi="Arial" w:cs="Arial"/>
          <w:sz w:val="24"/>
          <w:szCs w:val="24"/>
        </w:rPr>
      </w:pPr>
    </w:p>
    <w:p w14:paraId="186A8647" w14:textId="77777777" w:rsidR="0024226D" w:rsidRDefault="0024226D">
      <w:pPr>
        <w:spacing w:after="240" w:line="240" w:lineRule="auto"/>
        <w:rPr>
          <w:rFonts w:ascii="Arial" w:eastAsia="Arial" w:hAnsi="Arial" w:cs="Arial"/>
          <w:b/>
          <w:sz w:val="24"/>
          <w:szCs w:val="24"/>
        </w:rPr>
      </w:pPr>
    </w:p>
    <w:p w14:paraId="49AE015F" w14:textId="77777777" w:rsidR="0024226D" w:rsidRDefault="0024226D">
      <w:pPr>
        <w:spacing w:after="240" w:line="240" w:lineRule="auto"/>
        <w:rPr>
          <w:rFonts w:ascii="Arial" w:eastAsia="Arial" w:hAnsi="Arial" w:cs="Arial"/>
          <w:sz w:val="24"/>
          <w:szCs w:val="24"/>
        </w:rPr>
      </w:pPr>
    </w:p>
    <w:p w14:paraId="33778077" w14:textId="77777777" w:rsidR="0024226D" w:rsidRDefault="0024226D">
      <w:pPr>
        <w:spacing w:after="240" w:line="240" w:lineRule="auto"/>
        <w:rPr>
          <w:rFonts w:ascii="Arial" w:eastAsia="Arial" w:hAnsi="Arial" w:cs="Arial"/>
          <w:sz w:val="24"/>
          <w:szCs w:val="24"/>
        </w:rPr>
      </w:pPr>
    </w:p>
    <w:p w14:paraId="0A881EBD" w14:textId="77777777" w:rsidR="0024226D" w:rsidRDefault="0024226D">
      <w:pPr>
        <w:spacing w:after="240" w:line="240" w:lineRule="auto"/>
        <w:rPr>
          <w:rFonts w:ascii="Arial" w:eastAsia="Arial" w:hAnsi="Arial" w:cs="Arial"/>
          <w:sz w:val="24"/>
          <w:szCs w:val="24"/>
        </w:rPr>
      </w:pPr>
    </w:p>
    <w:p w14:paraId="230FF368" w14:textId="77777777" w:rsidR="0024226D" w:rsidRDefault="008C6EC8">
      <w:pPr>
        <w:spacing w:after="0" w:line="240" w:lineRule="auto"/>
        <w:jc w:val="center"/>
        <w:rPr>
          <w:rFonts w:ascii="Arial" w:eastAsia="Arial" w:hAnsi="Arial" w:cs="Arial"/>
          <w:sz w:val="24"/>
          <w:szCs w:val="24"/>
        </w:rPr>
      </w:pPr>
      <w:r>
        <w:rPr>
          <w:rFonts w:ascii="Arial" w:eastAsia="Arial" w:hAnsi="Arial" w:cs="Arial"/>
          <w:sz w:val="24"/>
          <w:szCs w:val="24"/>
        </w:rPr>
        <w:t>Goiânia-GO</w:t>
      </w:r>
    </w:p>
    <w:p w14:paraId="35F99FD8" w14:textId="68E7A920" w:rsidR="0024226D" w:rsidRDefault="00434120">
      <w:pPr>
        <w:spacing w:after="0" w:line="240" w:lineRule="auto"/>
        <w:jc w:val="center"/>
        <w:rPr>
          <w:rFonts w:ascii="Arial" w:eastAsia="Arial" w:hAnsi="Arial" w:cs="Arial"/>
          <w:b/>
          <w:sz w:val="24"/>
          <w:szCs w:val="24"/>
        </w:rPr>
      </w:pPr>
      <w:r>
        <w:rPr>
          <w:rFonts w:ascii="Arial" w:eastAsia="Arial" w:hAnsi="Arial" w:cs="Arial"/>
          <w:sz w:val="24"/>
          <w:szCs w:val="24"/>
        </w:rPr>
        <w:t>2021/2</w:t>
      </w:r>
    </w:p>
    <w:p w14:paraId="79D70577" w14:textId="1EA7465F" w:rsidR="00AC0C8F" w:rsidRDefault="00C75D65" w:rsidP="00C75D65">
      <w:pPr>
        <w:tabs>
          <w:tab w:val="left" w:pos="3720"/>
        </w:tabs>
        <w:rPr>
          <w:rFonts w:ascii="Arial" w:hAnsi="Arial" w:cs="Arial"/>
          <w:b/>
          <w:sz w:val="28"/>
          <w:szCs w:val="28"/>
        </w:rPr>
      </w:pPr>
      <w:r>
        <w:rPr>
          <w:rFonts w:ascii="Arial" w:hAnsi="Arial" w:cs="Arial"/>
          <w:b/>
          <w:sz w:val="28"/>
          <w:szCs w:val="28"/>
        </w:rPr>
        <w:lastRenderedPageBreak/>
        <w:t xml:space="preserve">                                        </w:t>
      </w:r>
      <w:r w:rsidR="004C32E2">
        <w:rPr>
          <w:rFonts w:ascii="Arial" w:hAnsi="Arial" w:cs="Arial"/>
          <w:b/>
          <w:sz w:val="28"/>
          <w:szCs w:val="28"/>
        </w:rPr>
        <w:t>DEDICATÓRIA</w:t>
      </w:r>
    </w:p>
    <w:p w14:paraId="51BFA287" w14:textId="77777777" w:rsidR="004C32E2" w:rsidRDefault="004C32E2" w:rsidP="004C32E2">
      <w:pPr>
        <w:tabs>
          <w:tab w:val="left" w:pos="3720"/>
        </w:tabs>
        <w:rPr>
          <w:rFonts w:ascii="Arial" w:hAnsi="Arial" w:cs="Arial"/>
          <w:sz w:val="24"/>
          <w:szCs w:val="24"/>
        </w:rPr>
      </w:pPr>
    </w:p>
    <w:p w14:paraId="74A9B357" w14:textId="77777777" w:rsidR="00C75D65" w:rsidRDefault="00C75D65" w:rsidP="0011088B">
      <w:pPr>
        <w:tabs>
          <w:tab w:val="left" w:pos="3720"/>
        </w:tabs>
        <w:jc w:val="both"/>
        <w:rPr>
          <w:rFonts w:ascii="Arial" w:hAnsi="Arial" w:cs="Arial"/>
          <w:sz w:val="24"/>
          <w:szCs w:val="24"/>
        </w:rPr>
      </w:pPr>
    </w:p>
    <w:p w14:paraId="40F12039" w14:textId="77777777" w:rsidR="00C75D65" w:rsidRDefault="00C75D65" w:rsidP="0011088B">
      <w:pPr>
        <w:tabs>
          <w:tab w:val="left" w:pos="3720"/>
        </w:tabs>
        <w:jc w:val="both"/>
        <w:rPr>
          <w:rFonts w:ascii="Arial" w:hAnsi="Arial" w:cs="Arial"/>
          <w:sz w:val="24"/>
          <w:szCs w:val="24"/>
        </w:rPr>
      </w:pPr>
    </w:p>
    <w:p w14:paraId="026D0318" w14:textId="2D5214B5" w:rsidR="004C32E2" w:rsidRPr="00C75D65" w:rsidRDefault="004C32E2" w:rsidP="0011088B">
      <w:pPr>
        <w:tabs>
          <w:tab w:val="left" w:pos="3720"/>
        </w:tabs>
        <w:jc w:val="both"/>
        <w:rPr>
          <w:rFonts w:ascii="Lucida Calligraphy" w:hAnsi="Lucida Calligraphy" w:cs="Arial"/>
          <w:sz w:val="24"/>
          <w:szCs w:val="24"/>
        </w:rPr>
      </w:pPr>
      <w:r w:rsidRPr="00C75D65">
        <w:rPr>
          <w:rFonts w:ascii="Lucida Calligraphy" w:hAnsi="Lucida Calligraphy" w:cs="Arial"/>
          <w:sz w:val="24"/>
          <w:szCs w:val="24"/>
        </w:rPr>
        <w:t xml:space="preserve">Dedico esse trabalho de conclusão de curso em primeiro lugar a Deus que me presenteou com esse dom incrível e colocou este curso na minha vida, depois aos meus pais </w:t>
      </w:r>
      <w:proofErr w:type="spellStart"/>
      <w:r w:rsidRPr="00C75D65">
        <w:rPr>
          <w:rFonts w:ascii="Lucida Calligraphy" w:hAnsi="Lucida Calligraphy" w:cs="Arial"/>
          <w:sz w:val="24"/>
          <w:szCs w:val="24"/>
        </w:rPr>
        <w:t>Ronair</w:t>
      </w:r>
      <w:proofErr w:type="spellEnd"/>
      <w:r w:rsidRPr="00C75D65">
        <w:rPr>
          <w:rFonts w:ascii="Lucida Calligraphy" w:hAnsi="Lucida Calligraphy" w:cs="Arial"/>
          <w:sz w:val="24"/>
          <w:szCs w:val="24"/>
        </w:rPr>
        <w:t xml:space="preserve"> Ribeiro dos Santos e Patrícia Soares e Silva Ribeiro que me deram todo o apoio e amor que eu precisava, fizeram e ainda fazem de tudo para que eu seja muito feliz e por último e não menos importante ao meu querido avô </w:t>
      </w:r>
      <w:proofErr w:type="spellStart"/>
      <w:r w:rsidRPr="00C75D65">
        <w:rPr>
          <w:rFonts w:ascii="Lucida Calligraphy" w:hAnsi="Lucida Calligraphy" w:cs="Arial"/>
          <w:sz w:val="24"/>
          <w:szCs w:val="24"/>
        </w:rPr>
        <w:t>Eloi</w:t>
      </w:r>
      <w:proofErr w:type="spellEnd"/>
      <w:r w:rsidRPr="00C75D65">
        <w:rPr>
          <w:rFonts w:ascii="Lucida Calligraphy" w:hAnsi="Lucida Calligraphy" w:cs="Arial"/>
          <w:sz w:val="24"/>
          <w:szCs w:val="24"/>
        </w:rPr>
        <w:t xml:space="preserve"> Gonçalves dos Santos que é a minha inspiração</w:t>
      </w:r>
      <w:r w:rsidR="0011088B" w:rsidRPr="00C75D65">
        <w:rPr>
          <w:rFonts w:ascii="Lucida Calligraphy" w:hAnsi="Lucida Calligraphy" w:cs="Arial"/>
          <w:sz w:val="24"/>
          <w:szCs w:val="24"/>
        </w:rPr>
        <w:t xml:space="preserve"> e meu motivo de alegria e assim finalizo uma das partes mais importantes da minha vida e da minha história e </w:t>
      </w:r>
      <w:proofErr w:type="spellStart"/>
      <w:r w:rsidR="0011088B" w:rsidRPr="00C75D65">
        <w:rPr>
          <w:rFonts w:ascii="Lucida Calligraphy" w:hAnsi="Lucida Calligraphy" w:cs="Arial"/>
          <w:sz w:val="24"/>
          <w:szCs w:val="24"/>
        </w:rPr>
        <w:t>inicio</w:t>
      </w:r>
      <w:proofErr w:type="spellEnd"/>
      <w:r w:rsidR="0011088B" w:rsidRPr="00C75D65">
        <w:rPr>
          <w:rFonts w:ascii="Lucida Calligraphy" w:hAnsi="Lucida Calligraphy" w:cs="Arial"/>
          <w:sz w:val="24"/>
          <w:szCs w:val="24"/>
        </w:rPr>
        <w:t xml:space="preserve"> com muito orgulho minha carreira como profissional enfermeira.</w:t>
      </w:r>
    </w:p>
    <w:p w14:paraId="29F1BED6" w14:textId="77777777" w:rsidR="00AC0C8F" w:rsidRPr="00C75D65" w:rsidRDefault="00AC0C8F" w:rsidP="0011088B">
      <w:pPr>
        <w:tabs>
          <w:tab w:val="left" w:pos="3720"/>
        </w:tabs>
        <w:jc w:val="both"/>
        <w:rPr>
          <w:rFonts w:ascii="Lucida Calligraphy" w:hAnsi="Lucida Calligraphy"/>
        </w:rPr>
      </w:pPr>
    </w:p>
    <w:p w14:paraId="4F17568D" w14:textId="77777777" w:rsidR="00AC0C8F" w:rsidRDefault="00AC0C8F">
      <w:pPr>
        <w:tabs>
          <w:tab w:val="left" w:pos="3720"/>
        </w:tabs>
        <w:jc w:val="center"/>
      </w:pPr>
    </w:p>
    <w:p w14:paraId="695BE1E8" w14:textId="77777777" w:rsidR="00AC0C8F" w:rsidRDefault="00AC0C8F">
      <w:pPr>
        <w:tabs>
          <w:tab w:val="left" w:pos="3720"/>
        </w:tabs>
        <w:jc w:val="center"/>
        <w:rPr>
          <w:color w:val="FF0000"/>
        </w:rPr>
      </w:pPr>
    </w:p>
    <w:p w14:paraId="000041A7" w14:textId="77777777" w:rsidR="00AC0C8F" w:rsidRDefault="00AC0C8F">
      <w:pPr>
        <w:tabs>
          <w:tab w:val="left" w:pos="3720"/>
        </w:tabs>
        <w:jc w:val="center"/>
        <w:rPr>
          <w:color w:val="FF0000"/>
        </w:rPr>
      </w:pPr>
    </w:p>
    <w:p w14:paraId="421FA645" w14:textId="77777777" w:rsidR="00AC0C8F" w:rsidRDefault="00AC0C8F">
      <w:pPr>
        <w:tabs>
          <w:tab w:val="left" w:pos="3720"/>
        </w:tabs>
        <w:jc w:val="center"/>
        <w:rPr>
          <w:color w:val="FF0000"/>
        </w:rPr>
      </w:pPr>
    </w:p>
    <w:p w14:paraId="0365FB83" w14:textId="77777777" w:rsidR="00AC0C8F" w:rsidRDefault="00AC0C8F">
      <w:pPr>
        <w:tabs>
          <w:tab w:val="left" w:pos="3720"/>
        </w:tabs>
        <w:jc w:val="center"/>
        <w:rPr>
          <w:color w:val="FF0000"/>
        </w:rPr>
      </w:pPr>
    </w:p>
    <w:p w14:paraId="7DF284A7" w14:textId="77777777" w:rsidR="00AC0C8F" w:rsidRDefault="00AC0C8F">
      <w:pPr>
        <w:tabs>
          <w:tab w:val="left" w:pos="3720"/>
        </w:tabs>
        <w:jc w:val="center"/>
        <w:rPr>
          <w:color w:val="FF0000"/>
        </w:rPr>
      </w:pPr>
    </w:p>
    <w:p w14:paraId="07EE0CB1" w14:textId="77777777" w:rsidR="00AC0C8F" w:rsidRDefault="00AC0C8F">
      <w:pPr>
        <w:tabs>
          <w:tab w:val="left" w:pos="3720"/>
        </w:tabs>
        <w:jc w:val="center"/>
        <w:rPr>
          <w:color w:val="FF0000"/>
        </w:rPr>
      </w:pPr>
    </w:p>
    <w:p w14:paraId="3A3BC717" w14:textId="77777777" w:rsidR="00AC0C8F" w:rsidRDefault="00AC0C8F">
      <w:pPr>
        <w:tabs>
          <w:tab w:val="left" w:pos="3720"/>
        </w:tabs>
        <w:jc w:val="center"/>
        <w:rPr>
          <w:color w:val="FF0000"/>
        </w:rPr>
      </w:pPr>
    </w:p>
    <w:p w14:paraId="3021FF54" w14:textId="77777777" w:rsidR="00AC0C8F" w:rsidRDefault="00AC0C8F">
      <w:pPr>
        <w:tabs>
          <w:tab w:val="left" w:pos="3720"/>
        </w:tabs>
        <w:jc w:val="center"/>
        <w:rPr>
          <w:color w:val="FF0000"/>
        </w:rPr>
      </w:pPr>
    </w:p>
    <w:p w14:paraId="5BA2219F" w14:textId="77777777" w:rsidR="00AC0C8F" w:rsidRDefault="00AC0C8F">
      <w:pPr>
        <w:tabs>
          <w:tab w:val="left" w:pos="3720"/>
        </w:tabs>
        <w:jc w:val="center"/>
        <w:rPr>
          <w:color w:val="FF0000"/>
        </w:rPr>
      </w:pPr>
    </w:p>
    <w:p w14:paraId="2F76E8F8" w14:textId="77777777" w:rsidR="00AC0C8F" w:rsidRDefault="00AC0C8F">
      <w:pPr>
        <w:tabs>
          <w:tab w:val="left" w:pos="3720"/>
        </w:tabs>
        <w:jc w:val="center"/>
        <w:rPr>
          <w:color w:val="FF0000"/>
        </w:rPr>
      </w:pPr>
    </w:p>
    <w:p w14:paraId="0BC0008A" w14:textId="77777777" w:rsidR="00AC0C8F" w:rsidRDefault="00AC0C8F">
      <w:pPr>
        <w:tabs>
          <w:tab w:val="left" w:pos="3720"/>
        </w:tabs>
        <w:jc w:val="center"/>
        <w:rPr>
          <w:color w:val="FF0000"/>
        </w:rPr>
      </w:pPr>
    </w:p>
    <w:p w14:paraId="631CFE58" w14:textId="77777777" w:rsidR="00AC0C8F" w:rsidRDefault="00AC0C8F">
      <w:pPr>
        <w:tabs>
          <w:tab w:val="left" w:pos="3720"/>
        </w:tabs>
        <w:jc w:val="center"/>
        <w:rPr>
          <w:color w:val="FF0000"/>
        </w:rPr>
      </w:pPr>
    </w:p>
    <w:p w14:paraId="0ED5AC21" w14:textId="77777777" w:rsidR="00AC0C8F" w:rsidRDefault="00AC0C8F">
      <w:pPr>
        <w:tabs>
          <w:tab w:val="left" w:pos="3720"/>
        </w:tabs>
        <w:jc w:val="center"/>
        <w:rPr>
          <w:color w:val="FF0000"/>
        </w:rPr>
      </w:pPr>
    </w:p>
    <w:p w14:paraId="4A639147" w14:textId="77777777" w:rsidR="00AC0C8F" w:rsidRDefault="00AC0C8F">
      <w:pPr>
        <w:tabs>
          <w:tab w:val="left" w:pos="3720"/>
        </w:tabs>
        <w:jc w:val="center"/>
        <w:rPr>
          <w:color w:val="FF0000"/>
        </w:rPr>
      </w:pPr>
    </w:p>
    <w:p w14:paraId="0B71F820" w14:textId="77777777" w:rsidR="00AC0C8F" w:rsidRDefault="00AC0C8F">
      <w:pPr>
        <w:tabs>
          <w:tab w:val="left" w:pos="3720"/>
        </w:tabs>
        <w:jc w:val="center"/>
        <w:rPr>
          <w:color w:val="FF0000"/>
        </w:rPr>
      </w:pPr>
    </w:p>
    <w:p w14:paraId="343AF6B3" w14:textId="77777777" w:rsidR="00AC0C8F" w:rsidRDefault="00AC0C8F">
      <w:pPr>
        <w:tabs>
          <w:tab w:val="left" w:pos="3720"/>
        </w:tabs>
        <w:jc w:val="center"/>
        <w:rPr>
          <w:color w:val="FF0000"/>
        </w:rPr>
      </w:pPr>
    </w:p>
    <w:p w14:paraId="2D52E0DB" w14:textId="77777777" w:rsidR="00AC0C8F" w:rsidRDefault="00AC0C8F" w:rsidP="009C0AEA">
      <w:pPr>
        <w:tabs>
          <w:tab w:val="left" w:pos="3720"/>
        </w:tabs>
        <w:rPr>
          <w:color w:val="FF0000"/>
        </w:rPr>
      </w:pPr>
    </w:p>
    <w:p w14:paraId="76A37CEA" w14:textId="77777777" w:rsidR="009C0AEA" w:rsidRDefault="009C0AEA" w:rsidP="009C0AEA">
      <w:pPr>
        <w:tabs>
          <w:tab w:val="left" w:pos="3720"/>
        </w:tabs>
        <w:rPr>
          <w:color w:val="FF0000"/>
        </w:rPr>
      </w:pPr>
    </w:p>
    <w:p w14:paraId="278719BA" w14:textId="77777777" w:rsidR="00AC0C8F" w:rsidRDefault="00AC0C8F">
      <w:pPr>
        <w:tabs>
          <w:tab w:val="left" w:pos="3720"/>
        </w:tabs>
        <w:jc w:val="center"/>
        <w:rPr>
          <w:color w:val="FF0000"/>
        </w:rPr>
      </w:pPr>
    </w:p>
    <w:p w14:paraId="71D42497" w14:textId="77777777" w:rsidR="00AC0C8F" w:rsidRDefault="00AC0C8F">
      <w:pPr>
        <w:tabs>
          <w:tab w:val="left" w:pos="3720"/>
        </w:tabs>
        <w:jc w:val="center"/>
        <w:rPr>
          <w:color w:val="FF0000"/>
        </w:rPr>
      </w:pPr>
    </w:p>
    <w:p w14:paraId="18EE6A83" w14:textId="77777777" w:rsidR="00AC0C8F" w:rsidRDefault="00AC0C8F">
      <w:pPr>
        <w:tabs>
          <w:tab w:val="left" w:pos="3720"/>
        </w:tabs>
        <w:jc w:val="center"/>
        <w:rPr>
          <w:color w:val="FF0000"/>
        </w:rPr>
      </w:pPr>
    </w:p>
    <w:p w14:paraId="343B7B87" w14:textId="77777777" w:rsidR="00AC0C8F" w:rsidRDefault="00AC0C8F">
      <w:pPr>
        <w:tabs>
          <w:tab w:val="left" w:pos="3720"/>
        </w:tabs>
        <w:jc w:val="center"/>
        <w:rPr>
          <w:rFonts w:ascii="Arial" w:hAnsi="Arial" w:cs="Arial"/>
          <w:b/>
          <w:color w:val="000000" w:themeColor="text1"/>
          <w:sz w:val="24"/>
          <w:szCs w:val="24"/>
        </w:rPr>
      </w:pPr>
      <w:r w:rsidRPr="009C0AEA">
        <w:rPr>
          <w:rFonts w:ascii="Arial" w:hAnsi="Arial" w:cs="Arial"/>
          <w:b/>
          <w:color w:val="000000" w:themeColor="text1"/>
          <w:sz w:val="24"/>
          <w:szCs w:val="24"/>
        </w:rPr>
        <w:t xml:space="preserve">AGRADECIMENTOS </w:t>
      </w:r>
    </w:p>
    <w:p w14:paraId="5C8BB9B4" w14:textId="77777777" w:rsidR="009C0AEA" w:rsidRDefault="009C0AEA">
      <w:pPr>
        <w:tabs>
          <w:tab w:val="left" w:pos="3720"/>
        </w:tabs>
        <w:jc w:val="center"/>
        <w:rPr>
          <w:rFonts w:ascii="Arial" w:hAnsi="Arial" w:cs="Arial"/>
          <w:b/>
          <w:color w:val="000000" w:themeColor="text1"/>
          <w:sz w:val="24"/>
          <w:szCs w:val="24"/>
        </w:rPr>
      </w:pPr>
    </w:p>
    <w:p w14:paraId="78FC0681" w14:textId="3C3C94A6" w:rsidR="009C0AEA" w:rsidRPr="00C75D65" w:rsidRDefault="009C0AEA" w:rsidP="009C0AEA">
      <w:pPr>
        <w:tabs>
          <w:tab w:val="left" w:pos="3720"/>
        </w:tabs>
        <w:jc w:val="both"/>
        <w:rPr>
          <w:rFonts w:ascii="Lucida Calligraphy" w:hAnsi="Lucida Calligraphy" w:cs="Arial"/>
          <w:color w:val="000000" w:themeColor="text1"/>
          <w:sz w:val="24"/>
          <w:szCs w:val="24"/>
        </w:rPr>
      </w:pPr>
      <w:r w:rsidRPr="00C75D65">
        <w:rPr>
          <w:rFonts w:ascii="Lucida Calligraphy" w:hAnsi="Lucida Calligraphy" w:cs="Arial"/>
          <w:color w:val="000000" w:themeColor="text1"/>
          <w:sz w:val="24"/>
          <w:szCs w:val="24"/>
        </w:rPr>
        <w:t xml:space="preserve">Agradeço novamente ao nosso Deus que me guiou até aqui, aos familiares e amigos que me apoiaram e ficaram na torcida para que tudo desse certo, a minha orientadora Paula Cândida que foi além de professora uma grande amiga, a banca avaliadora que aceitaram esse convite para participar desse momento </w:t>
      </w:r>
      <w:proofErr w:type="gramStart"/>
      <w:r w:rsidRPr="00C75D65">
        <w:rPr>
          <w:rFonts w:ascii="Lucida Calligraphy" w:hAnsi="Lucida Calligraphy" w:cs="Arial"/>
          <w:color w:val="000000" w:themeColor="text1"/>
          <w:sz w:val="24"/>
          <w:szCs w:val="24"/>
        </w:rPr>
        <w:t>impar</w:t>
      </w:r>
      <w:proofErr w:type="gramEnd"/>
      <w:r w:rsidRPr="00C75D65">
        <w:rPr>
          <w:rFonts w:ascii="Lucida Calligraphy" w:hAnsi="Lucida Calligraphy" w:cs="Arial"/>
          <w:color w:val="000000" w:themeColor="text1"/>
          <w:sz w:val="24"/>
          <w:szCs w:val="24"/>
        </w:rPr>
        <w:t xml:space="preserve"> da minha vida e também sou extremamente grata a PUC GO pelo acolhimento, ensino e incentivo, foram 5 anos da minha vida que eu lembrarei com alegria e gratidão.</w:t>
      </w:r>
    </w:p>
    <w:p w14:paraId="0C5238F5" w14:textId="77777777" w:rsidR="00AC0C8F" w:rsidRPr="00C75D65" w:rsidRDefault="00AC0C8F">
      <w:pPr>
        <w:tabs>
          <w:tab w:val="left" w:pos="3720"/>
        </w:tabs>
        <w:jc w:val="center"/>
        <w:rPr>
          <w:rFonts w:ascii="Lucida Calligraphy" w:hAnsi="Lucida Calligraphy"/>
          <w:color w:val="FF0000"/>
        </w:rPr>
      </w:pPr>
    </w:p>
    <w:p w14:paraId="77CC1056" w14:textId="77777777" w:rsidR="00AC0C8F" w:rsidRDefault="00AC0C8F">
      <w:pPr>
        <w:tabs>
          <w:tab w:val="left" w:pos="3720"/>
        </w:tabs>
        <w:jc w:val="center"/>
        <w:rPr>
          <w:color w:val="FF0000"/>
        </w:rPr>
      </w:pPr>
    </w:p>
    <w:p w14:paraId="73AFDD9B" w14:textId="77777777" w:rsidR="00AC0C8F" w:rsidRDefault="00AC0C8F">
      <w:pPr>
        <w:tabs>
          <w:tab w:val="left" w:pos="3720"/>
        </w:tabs>
        <w:jc w:val="center"/>
        <w:rPr>
          <w:color w:val="FF0000"/>
        </w:rPr>
      </w:pPr>
    </w:p>
    <w:p w14:paraId="62CD50D2" w14:textId="77777777" w:rsidR="00AC0C8F" w:rsidRDefault="00AC0C8F">
      <w:pPr>
        <w:tabs>
          <w:tab w:val="left" w:pos="3720"/>
        </w:tabs>
        <w:jc w:val="center"/>
        <w:rPr>
          <w:color w:val="FF0000"/>
        </w:rPr>
      </w:pPr>
    </w:p>
    <w:p w14:paraId="6713ECB7" w14:textId="77777777" w:rsidR="00AC0C8F" w:rsidRDefault="00AC0C8F">
      <w:pPr>
        <w:tabs>
          <w:tab w:val="left" w:pos="3720"/>
        </w:tabs>
        <w:jc w:val="center"/>
        <w:rPr>
          <w:color w:val="FF0000"/>
        </w:rPr>
      </w:pPr>
    </w:p>
    <w:p w14:paraId="3045D8AE" w14:textId="77777777" w:rsidR="00AC0C8F" w:rsidRDefault="00AC0C8F">
      <w:pPr>
        <w:tabs>
          <w:tab w:val="left" w:pos="3720"/>
        </w:tabs>
        <w:jc w:val="center"/>
        <w:rPr>
          <w:color w:val="FF0000"/>
        </w:rPr>
      </w:pPr>
    </w:p>
    <w:p w14:paraId="5BCFAD81" w14:textId="77777777" w:rsidR="00AC0C8F" w:rsidRDefault="00AC0C8F">
      <w:pPr>
        <w:tabs>
          <w:tab w:val="left" w:pos="3720"/>
        </w:tabs>
        <w:jc w:val="center"/>
        <w:rPr>
          <w:color w:val="FF0000"/>
        </w:rPr>
      </w:pPr>
    </w:p>
    <w:p w14:paraId="39E73C62" w14:textId="77777777" w:rsidR="00AC0C8F" w:rsidRDefault="00AC0C8F">
      <w:pPr>
        <w:tabs>
          <w:tab w:val="left" w:pos="3720"/>
        </w:tabs>
        <w:jc w:val="center"/>
        <w:rPr>
          <w:color w:val="FF0000"/>
        </w:rPr>
      </w:pPr>
    </w:p>
    <w:p w14:paraId="7BB368B4" w14:textId="77777777" w:rsidR="00AC0C8F" w:rsidRDefault="00AC0C8F">
      <w:pPr>
        <w:tabs>
          <w:tab w:val="left" w:pos="3720"/>
        </w:tabs>
        <w:jc w:val="center"/>
        <w:rPr>
          <w:color w:val="FF0000"/>
        </w:rPr>
      </w:pPr>
    </w:p>
    <w:p w14:paraId="120D43F0" w14:textId="77777777" w:rsidR="00AC0C8F" w:rsidRDefault="00AC0C8F">
      <w:pPr>
        <w:tabs>
          <w:tab w:val="left" w:pos="3720"/>
        </w:tabs>
        <w:jc w:val="center"/>
        <w:rPr>
          <w:color w:val="FF0000"/>
        </w:rPr>
      </w:pPr>
    </w:p>
    <w:p w14:paraId="27A05790" w14:textId="77777777" w:rsidR="00AC0C8F" w:rsidRDefault="00AC0C8F">
      <w:pPr>
        <w:tabs>
          <w:tab w:val="left" w:pos="3720"/>
        </w:tabs>
        <w:jc w:val="center"/>
        <w:rPr>
          <w:color w:val="FF0000"/>
        </w:rPr>
      </w:pPr>
    </w:p>
    <w:p w14:paraId="767B6C32" w14:textId="77777777" w:rsidR="00AC0C8F" w:rsidRDefault="00AC0C8F">
      <w:pPr>
        <w:tabs>
          <w:tab w:val="left" w:pos="3720"/>
        </w:tabs>
        <w:jc w:val="center"/>
        <w:rPr>
          <w:color w:val="FF0000"/>
        </w:rPr>
      </w:pPr>
    </w:p>
    <w:p w14:paraId="3249C37C" w14:textId="77777777" w:rsidR="00AC0C8F" w:rsidRDefault="00AC0C8F">
      <w:pPr>
        <w:tabs>
          <w:tab w:val="left" w:pos="3720"/>
        </w:tabs>
        <w:jc w:val="center"/>
        <w:rPr>
          <w:color w:val="FF0000"/>
        </w:rPr>
      </w:pPr>
    </w:p>
    <w:p w14:paraId="0CDD7201" w14:textId="77777777" w:rsidR="00AC0C8F" w:rsidRDefault="00AC0C8F">
      <w:pPr>
        <w:tabs>
          <w:tab w:val="left" w:pos="3720"/>
        </w:tabs>
        <w:jc w:val="center"/>
        <w:rPr>
          <w:color w:val="FF0000"/>
        </w:rPr>
      </w:pPr>
    </w:p>
    <w:p w14:paraId="7C279FFF" w14:textId="77777777" w:rsidR="00AC0C8F" w:rsidRDefault="00AC0C8F">
      <w:pPr>
        <w:tabs>
          <w:tab w:val="left" w:pos="3720"/>
        </w:tabs>
        <w:jc w:val="center"/>
        <w:rPr>
          <w:color w:val="FF0000"/>
        </w:rPr>
      </w:pPr>
    </w:p>
    <w:p w14:paraId="75446817" w14:textId="77777777" w:rsidR="00AC0C8F" w:rsidRDefault="00AC0C8F">
      <w:pPr>
        <w:tabs>
          <w:tab w:val="left" w:pos="3720"/>
        </w:tabs>
        <w:jc w:val="center"/>
        <w:rPr>
          <w:color w:val="FF0000"/>
        </w:rPr>
      </w:pPr>
    </w:p>
    <w:p w14:paraId="0849A288" w14:textId="77777777" w:rsidR="00AC0C8F" w:rsidRDefault="00AC0C8F">
      <w:pPr>
        <w:tabs>
          <w:tab w:val="left" w:pos="3720"/>
        </w:tabs>
        <w:jc w:val="center"/>
        <w:rPr>
          <w:color w:val="FF0000"/>
        </w:rPr>
      </w:pPr>
    </w:p>
    <w:p w14:paraId="1AB7CFBC" w14:textId="77777777" w:rsidR="00AC0C8F" w:rsidRDefault="00AC0C8F">
      <w:pPr>
        <w:tabs>
          <w:tab w:val="left" w:pos="3720"/>
        </w:tabs>
        <w:jc w:val="center"/>
        <w:rPr>
          <w:color w:val="FF0000"/>
        </w:rPr>
      </w:pPr>
    </w:p>
    <w:p w14:paraId="2AC05667" w14:textId="77777777" w:rsidR="00AC0C8F" w:rsidRDefault="00AC0C8F">
      <w:pPr>
        <w:tabs>
          <w:tab w:val="left" w:pos="3720"/>
        </w:tabs>
        <w:jc w:val="center"/>
        <w:rPr>
          <w:color w:val="FF0000"/>
        </w:rPr>
      </w:pPr>
    </w:p>
    <w:p w14:paraId="5FFCF46F" w14:textId="77777777" w:rsidR="00AC0C8F" w:rsidRDefault="00AC0C8F">
      <w:pPr>
        <w:tabs>
          <w:tab w:val="left" w:pos="3720"/>
        </w:tabs>
        <w:jc w:val="center"/>
        <w:rPr>
          <w:color w:val="FF0000"/>
        </w:rPr>
      </w:pPr>
    </w:p>
    <w:p w14:paraId="016080DF" w14:textId="77777777" w:rsidR="00AC0C8F" w:rsidRDefault="00AC0C8F">
      <w:pPr>
        <w:tabs>
          <w:tab w:val="left" w:pos="3720"/>
        </w:tabs>
        <w:jc w:val="center"/>
        <w:rPr>
          <w:color w:val="FF0000"/>
        </w:rPr>
      </w:pPr>
    </w:p>
    <w:p w14:paraId="24BEA86D" w14:textId="77777777" w:rsidR="00AC0C8F" w:rsidRDefault="00AC0C8F">
      <w:pPr>
        <w:tabs>
          <w:tab w:val="left" w:pos="3720"/>
        </w:tabs>
        <w:jc w:val="center"/>
        <w:rPr>
          <w:color w:val="FF0000"/>
        </w:rPr>
      </w:pPr>
    </w:p>
    <w:p w14:paraId="37C2D68A" w14:textId="77777777" w:rsidR="00AC0C8F" w:rsidRDefault="00AC0C8F">
      <w:pPr>
        <w:tabs>
          <w:tab w:val="left" w:pos="3720"/>
        </w:tabs>
        <w:jc w:val="center"/>
        <w:rPr>
          <w:color w:val="FF0000"/>
        </w:rPr>
      </w:pPr>
    </w:p>
    <w:p w14:paraId="3B1FEA98" w14:textId="77777777" w:rsidR="00AC0C8F" w:rsidRDefault="00AC0C8F">
      <w:pPr>
        <w:tabs>
          <w:tab w:val="left" w:pos="3720"/>
        </w:tabs>
        <w:jc w:val="center"/>
        <w:rPr>
          <w:color w:val="FF0000"/>
        </w:rPr>
      </w:pPr>
    </w:p>
    <w:p w14:paraId="5221CED8" w14:textId="77777777" w:rsidR="00AC0C8F" w:rsidRDefault="00AC0C8F">
      <w:pPr>
        <w:tabs>
          <w:tab w:val="left" w:pos="3720"/>
        </w:tabs>
        <w:jc w:val="center"/>
        <w:rPr>
          <w:color w:val="FF0000"/>
        </w:rPr>
      </w:pPr>
    </w:p>
    <w:p w14:paraId="34356CA1" w14:textId="77777777" w:rsidR="00AC0C8F" w:rsidRDefault="00AC0C8F" w:rsidP="009C0AEA">
      <w:pPr>
        <w:tabs>
          <w:tab w:val="left" w:pos="3720"/>
        </w:tabs>
        <w:rPr>
          <w:color w:val="FF0000"/>
        </w:rPr>
      </w:pPr>
    </w:p>
    <w:p w14:paraId="76EA8AD7" w14:textId="77777777" w:rsidR="00AC0C8F" w:rsidRDefault="00AC0C8F">
      <w:pPr>
        <w:tabs>
          <w:tab w:val="left" w:pos="3720"/>
        </w:tabs>
        <w:jc w:val="center"/>
        <w:rPr>
          <w:color w:val="FF0000"/>
        </w:rPr>
      </w:pPr>
    </w:p>
    <w:p w14:paraId="2C09AF8E" w14:textId="77777777" w:rsidR="00AC0C8F" w:rsidRDefault="00AC0C8F">
      <w:pPr>
        <w:tabs>
          <w:tab w:val="left" w:pos="3720"/>
        </w:tabs>
        <w:jc w:val="center"/>
        <w:rPr>
          <w:color w:val="FF0000"/>
        </w:rPr>
      </w:pPr>
    </w:p>
    <w:p w14:paraId="1EB25DA7" w14:textId="77777777" w:rsidR="00102F28" w:rsidRDefault="00102F28">
      <w:pPr>
        <w:tabs>
          <w:tab w:val="left" w:pos="3720"/>
        </w:tabs>
        <w:jc w:val="center"/>
        <w:rPr>
          <w:color w:val="FF0000"/>
        </w:rPr>
      </w:pPr>
    </w:p>
    <w:p w14:paraId="3F363BAC" w14:textId="77777777" w:rsidR="00102F28" w:rsidRDefault="00102F28">
      <w:pPr>
        <w:tabs>
          <w:tab w:val="left" w:pos="3720"/>
        </w:tabs>
        <w:jc w:val="center"/>
        <w:rPr>
          <w:color w:val="FF0000"/>
        </w:rPr>
      </w:pPr>
    </w:p>
    <w:p w14:paraId="6235E9A5" w14:textId="77777777" w:rsidR="00102F28" w:rsidRDefault="00102F28">
      <w:pPr>
        <w:tabs>
          <w:tab w:val="left" w:pos="3720"/>
        </w:tabs>
        <w:jc w:val="center"/>
        <w:rPr>
          <w:color w:val="FF0000"/>
        </w:rPr>
      </w:pPr>
    </w:p>
    <w:p w14:paraId="4D9CEF93" w14:textId="77777777" w:rsidR="00102F28" w:rsidRDefault="00102F28">
      <w:pPr>
        <w:tabs>
          <w:tab w:val="left" w:pos="3720"/>
        </w:tabs>
        <w:jc w:val="center"/>
        <w:rPr>
          <w:color w:val="FF0000"/>
        </w:rPr>
      </w:pPr>
    </w:p>
    <w:p w14:paraId="443104E8" w14:textId="77777777" w:rsidR="00102F28" w:rsidRDefault="00102F28">
      <w:pPr>
        <w:tabs>
          <w:tab w:val="left" w:pos="3720"/>
        </w:tabs>
        <w:jc w:val="center"/>
        <w:rPr>
          <w:color w:val="FF0000"/>
        </w:rPr>
      </w:pPr>
    </w:p>
    <w:p w14:paraId="451C4B98" w14:textId="77777777" w:rsidR="00102F28" w:rsidRDefault="00102F28">
      <w:pPr>
        <w:tabs>
          <w:tab w:val="left" w:pos="3720"/>
        </w:tabs>
        <w:jc w:val="center"/>
        <w:rPr>
          <w:color w:val="FF0000"/>
        </w:rPr>
      </w:pPr>
    </w:p>
    <w:p w14:paraId="5E007FA9" w14:textId="77777777" w:rsidR="00102F28" w:rsidRDefault="00102F28">
      <w:pPr>
        <w:tabs>
          <w:tab w:val="left" w:pos="3720"/>
        </w:tabs>
        <w:jc w:val="center"/>
        <w:rPr>
          <w:color w:val="FF0000"/>
        </w:rPr>
      </w:pPr>
    </w:p>
    <w:p w14:paraId="12949F45" w14:textId="77777777" w:rsidR="00102F28" w:rsidRDefault="00102F28">
      <w:pPr>
        <w:tabs>
          <w:tab w:val="left" w:pos="3720"/>
        </w:tabs>
        <w:jc w:val="center"/>
        <w:rPr>
          <w:color w:val="FF0000"/>
        </w:rPr>
      </w:pPr>
    </w:p>
    <w:p w14:paraId="5071AF43" w14:textId="77777777" w:rsidR="00102F28" w:rsidRDefault="00102F28">
      <w:pPr>
        <w:tabs>
          <w:tab w:val="left" w:pos="3720"/>
        </w:tabs>
        <w:jc w:val="center"/>
        <w:rPr>
          <w:color w:val="FF0000"/>
        </w:rPr>
      </w:pPr>
    </w:p>
    <w:p w14:paraId="7F676040" w14:textId="77777777" w:rsidR="00102F28" w:rsidRDefault="00102F28">
      <w:pPr>
        <w:tabs>
          <w:tab w:val="left" w:pos="3720"/>
        </w:tabs>
        <w:jc w:val="center"/>
        <w:rPr>
          <w:color w:val="FF0000"/>
        </w:rPr>
      </w:pPr>
    </w:p>
    <w:p w14:paraId="48BE7855" w14:textId="77777777" w:rsidR="00102F28" w:rsidRDefault="00102F28">
      <w:pPr>
        <w:tabs>
          <w:tab w:val="left" w:pos="3720"/>
        </w:tabs>
        <w:jc w:val="center"/>
        <w:rPr>
          <w:color w:val="FF0000"/>
        </w:rPr>
      </w:pPr>
    </w:p>
    <w:p w14:paraId="0149D823" w14:textId="77777777" w:rsidR="00102F28" w:rsidRDefault="00102F28">
      <w:pPr>
        <w:tabs>
          <w:tab w:val="left" w:pos="3720"/>
        </w:tabs>
        <w:jc w:val="center"/>
        <w:rPr>
          <w:color w:val="FF0000"/>
        </w:rPr>
      </w:pPr>
    </w:p>
    <w:p w14:paraId="479926C3" w14:textId="77777777" w:rsidR="00102F28" w:rsidRDefault="00102F28">
      <w:pPr>
        <w:tabs>
          <w:tab w:val="left" w:pos="3720"/>
        </w:tabs>
        <w:jc w:val="center"/>
        <w:rPr>
          <w:color w:val="FF0000"/>
        </w:rPr>
      </w:pPr>
    </w:p>
    <w:p w14:paraId="5A24B7E2" w14:textId="77777777" w:rsidR="00102F28" w:rsidRDefault="00102F28">
      <w:pPr>
        <w:tabs>
          <w:tab w:val="left" w:pos="3720"/>
        </w:tabs>
        <w:jc w:val="center"/>
        <w:rPr>
          <w:color w:val="FF0000"/>
        </w:rPr>
      </w:pPr>
    </w:p>
    <w:p w14:paraId="57AEFD4A" w14:textId="77777777" w:rsidR="00102F28" w:rsidRDefault="00102F28">
      <w:pPr>
        <w:tabs>
          <w:tab w:val="left" w:pos="3720"/>
        </w:tabs>
        <w:jc w:val="center"/>
        <w:rPr>
          <w:color w:val="FF0000"/>
        </w:rPr>
      </w:pPr>
    </w:p>
    <w:p w14:paraId="4B6C2E1B" w14:textId="77777777" w:rsidR="00102F28" w:rsidRDefault="00102F28">
      <w:pPr>
        <w:tabs>
          <w:tab w:val="left" w:pos="3720"/>
        </w:tabs>
        <w:jc w:val="center"/>
        <w:rPr>
          <w:color w:val="FF0000"/>
        </w:rPr>
      </w:pPr>
    </w:p>
    <w:p w14:paraId="1FAEE07A" w14:textId="77777777" w:rsidR="00C75D65" w:rsidRDefault="00102F28">
      <w:pPr>
        <w:tabs>
          <w:tab w:val="left" w:pos="3720"/>
        </w:tabs>
        <w:jc w:val="center"/>
        <w:rPr>
          <w:rFonts w:ascii="Arial" w:hAnsi="Arial" w:cs="Arial"/>
          <w:i/>
          <w:iCs/>
          <w:color w:val="000000" w:themeColor="text1"/>
          <w:sz w:val="24"/>
          <w:szCs w:val="24"/>
        </w:rPr>
      </w:pPr>
      <w:r w:rsidRPr="00102F28">
        <w:rPr>
          <w:i/>
          <w:iCs/>
          <w:color w:val="FF0000"/>
        </w:rPr>
        <w:t xml:space="preserve">                                           </w:t>
      </w:r>
      <w:r w:rsidR="004C32E2" w:rsidRPr="00102F28">
        <w:rPr>
          <w:rFonts w:ascii="Arial" w:hAnsi="Arial" w:cs="Arial"/>
          <w:i/>
          <w:iCs/>
          <w:color w:val="000000" w:themeColor="text1"/>
          <w:sz w:val="24"/>
          <w:szCs w:val="24"/>
        </w:rPr>
        <w:t>“</w:t>
      </w:r>
      <w:r w:rsidR="00161DDE" w:rsidRPr="00102F28">
        <w:rPr>
          <w:rFonts w:ascii="Arial" w:hAnsi="Arial" w:cs="Arial"/>
          <w:i/>
          <w:iCs/>
          <w:color w:val="000000" w:themeColor="text1"/>
          <w:sz w:val="24"/>
          <w:szCs w:val="24"/>
        </w:rPr>
        <w:t xml:space="preserve">Sou um eterno aprendiz aprendendo seu </w:t>
      </w:r>
      <w:r w:rsidRPr="00102F28">
        <w:rPr>
          <w:rFonts w:ascii="Arial" w:hAnsi="Arial" w:cs="Arial"/>
          <w:i/>
          <w:iCs/>
          <w:color w:val="000000" w:themeColor="text1"/>
          <w:sz w:val="24"/>
          <w:szCs w:val="24"/>
        </w:rPr>
        <w:t>ofício</w:t>
      </w:r>
      <w:r w:rsidR="004C32E2" w:rsidRPr="00102F28">
        <w:rPr>
          <w:rFonts w:ascii="Arial" w:hAnsi="Arial" w:cs="Arial"/>
          <w:i/>
          <w:iCs/>
          <w:color w:val="000000" w:themeColor="text1"/>
          <w:sz w:val="24"/>
          <w:szCs w:val="24"/>
        </w:rPr>
        <w:t>”</w:t>
      </w:r>
    </w:p>
    <w:p w14:paraId="0D7E83B8" w14:textId="0C40091F" w:rsidR="00AC0C8F" w:rsidRPr="00102F28" w:rsidRDefault="00C75D65">
      <w:pPr>
        <w:tabs>
          <w:tab w:val="left" w:pos="3720"/>
        </w:tabs>
        <w:jc w:val="center"/>
        <w:rPr>
          <w:rFonts w:ascii="Arial" w:hAnsi="Arial" w:cs="Arial"/>
          <w:i/>
          <w:iCs/>
          <w:color w:val="000000" w:themeColor="text1"/>
          <w:sz w:val="24"/>
          <w:szCs w:val="24"/>
        </w:rPr>
      </w:pPr>
      <w:r>
        <w:rPr>
          <w:rFonts w:ascii="Arial" w:hAnsi="Arial" w:cs="Arial"/>
          <w:i/>
          <w:iCs/>
          <w:color w:val="000000" w:themeColor="text1"/>
          <w:sz w:val="24"/>
          <w:szCs w:val="24"/>
        </w:rPr>
        <w:t xml:space="preserve">                                                                        </w:t>
      </w:r>
      <w:r w:rsidR="00161DDE" w:rsidRPr="00102F28">
        <w:rPr>
          <w:rFonts w:ascii="Arial" w:hAnsi="Arial" w:cs="Arial"/>
          <w:i/>
          <w:iCs/>
          <w:color w:val="000000" w:themeColor="text1"/>
          <w:sz w:val="24"/>
          <w:szCs w:val="24"/>
        </w:rPr>
        <w:t xml:space="preserve"> (CINDERELA)</w:t>
      </w:r>
      <w:r>
        <w:rPr>
          <w:rFonts w:ascii="Arial" w:hAnsi="Arial" w:cs="Arial"/>
          <w:i/>
          <w:iCs/>
          <w:color w:val="000000" w:themeColor="text1"/>
          <w:sz w:val="24"/>
          <w:szCs w:val="24"/>
        </w:rPr>
        <w:t xml:space="preserve"> </w:t>
      </w:r>
    </w:p>
    <w:p w14:paraId="2F022646" w14:textId="77777777" w:rsidR="00AC0C8F" w:rsidRPr="00102F28" w:rsidRDefault="00AC0C8F">
      <w:pPr>
        <w:tabs>
          <w:tab w:val="left" w:pos="3720"/>
        </w:tabs>
        <w:jc w:val="center"/>
        <w:rPr>
          <w:i/>
          <w:iCs/>
          <w:color w:val="FF0000"/>
        </w:rPr>
      </w:pPr>
    </w:p>
    <w:p w14:paraId="3F4E3B5D" w14:textId="77777777" w:rsidR="00AC0C8F" w:rsidRDefault="00AC0C8F">
      <w:pPr>
        <w:tabs>
          <w:tab w:val="left" w:pos="3720"/>
        </w:tabs>
        <w:jc w:val="center"/>
        <w:rPr>
          <w:color w:val="FF0000"/>
        </w:rPr>
      </w:pPr>
    </w:p>
    <w:p w14:paraId="53514BDD" w14:textId="77777777" w:rsidR="00AC0C8F" w:rsidRDefault="00AC0C8F" w:rsidP="00C75D65">
      <w:pPr>
        <w:tabs>
          <w:tab w:val="left" w:pos="3720"/>
        </w:tabs>
        <w:rPr>
          <w:color w:val="FF0000"/>
        </w:rPr>
      </w:pPr>
    </w:p>
    <w:p w14:paraId="308E4665" w14:textId="77777777" w:rsidR="00AC0C8F" w:rsidRDefault="00AC0C8F">
      <w:pPr>
        <w:tabs>
          <w:tab w:val="left" w:pos="3720"/>
        </w:tabs>
        <w:jc w:val="center"/>
        <w:rPr>
          <w:color w:val="FF0000"/>
        </w:rPr>
      </w:pPr>
    </w:p>
    <w:p w14:paraId="0FE9AE91" w14:textId="285F4E41" w:rsidR="00AE31B8" w:rsidRDefault="008C6EC8" w:rsidP="00AE31B8">
      <w:pPr>
        <w:keepNext/>
        <w:keepLines/>
        <w:pBdr>
          <w:top w:val="nil"/>
          <w:left w:val="nil"/>
          <w:bottom w:val="nil"/>
          <w:right w:val="nil"/>
          <w:between w:val="nil"/>
        </w:pBdr>
        <w:tabs>
          <w:tab w:val="left" w:pos="5760"/>
        </w:tabs>
        <w:spacing w:before="240" w:after="0"/>
        <w:ind w:left="357" w:hanging="357"/>
        <w:jc w:val="both"/>
        <w:rPr>
          <w:rFonts w:ascii="Arial" w:eastAsia="Arial" w:hAnsi="Arial" w:cs="Arial"/>
          <w:color w:val="2E75B5"/>
          <w:sz w:val="24"/>
          <w:szCs w:val="24"/>
        </w:rPr>
      </w:pPr>
      <w:r>
        <w:rPr>
          <w:rFonts w:ascii="Arial" w:eastAsia="Arial" w:hAnsi="Arial" w:cs="Arial"/>
          <w:b/>
          <w:sz w:val="24"/>
          <w:szCs w:val="24"/>
        </w:rPr>
        <w:lastRenderedPageBreak/>
        <w:t xml:space="preserve">SUMÁRIO </w:t>
      </w:r>
      <w:r w:rsidR="00AE31B8">
        <w:rPr>
          <w:rFonts w:ascii="Arial" w:eastAsia="Arial" w:hAnsi="Arial" w:cs="Arial"/>
          <w:b/>
          <w:sz w:val="24"/>
          <w:szCs w:val="24"/>
        </w:rPr>
        <w:tab/>
      </w:r>
    </w:p>
    <w:sdt>
      <w:sdtPr>
        <w:id w:val="266202675"/>
        <w:docPartObj>
          <w:docPartGallery w:val="Table of Contents"/>
          <w:docPartUnique/>
        </w:docPartObj>
      </w:sdtPr>
      <w:sdtEndPr/>
      <w:sdtContent>
        <w:p w14:paraId="12DAB696" w14:textId="77777777" w:rsidR="00AE31B8" w:rsidRDefault="00AE31B8" w:rsidP="00AE31B8">
          <w:pPr>
            <w:tabs>
              <w:tab w:val="right" w:pos="9070"/>
            </w:tabs>
            <w:spacing w:before="80" w:line="240" w:lineRule="auto"/>
            <w:jc w:val="both"/>
            <w:rPr>
              <w:rFonts w:ascii="Arial" w:eastAsia="Arial" w:hAnsi="Arial" w:cs="Arial"/>
              <w:color w:val="000000"/>
              <w:sz w:val="24"/>
              <w:szCs w:val="24"/>
            </w:rPr>
          </w:pPr>
          <w:r>
            <w:fldChar w:fldCharType="begin"/>
          </w:r>
          <w:r>
            <w:instrText xml:space="preserve"> TOC \h \u \z </w:instrText>
          </w:r>
          <w:r>
            <w:fldChar w:fldCharType="separate"/>
          </w:r>
          <w:hyperlink w:anchor="_heading=h.gjdgxs">
            <w:r>
              <w:rPr>
                <w:rFonts w:ascii="Arial" w:eastAsia="Arial" w:hAnsi="Arial" w:cs="Arial"/>
                <w:color w:val="000000"/>
                <w:sz w:val="24"/>
                <w:szCs w:val="24"/>
              </w:rPr>
              <w:t>RESUMO</w:t>
            </w:r>
          </w:hyperlink>
          <w:r>
            <w:rPr>
              <w:rFonts w:ascii="Arial" w:eastAsia="Arial" w:hAnsi="Arial" w:cs="Arial"/>
              <w:color w:val="000000"/>
              <w:sz w:val="24"/>
              <w:szCs w:val="24"/>
            </w:rPr>
            <w:tab/>
          </w:r>
          <w:r>
            <w:fldChar w:fldCharType="begin"/>
          </w:r>
          <w:r>
            <w:instrText xml:space="preserve"> PAGEREF _heading=h.gjdgxs \h </w:instrText>
          </w:r>
          <w:r>
            <w:fldChar w:fldCharType="separate"/>
          </w:r>
          <w:r>
            <w:rPr>
              <w:rFonts w:ascii="Arial" w:eastAsia="Arial" w:hAnsi="Arial" w:cs="Arial"/>
              <w:color w:val="000000"/>
              <w:sz w:val="24"/>
              <w:szCs w:val="24"/>
            </w:rPr>
            <w:t>4</w:t>
          </w:r>
          <w:r>
            <w:fldChar w:fldCharType="end"/>
          </w:r>
        </w:p>
        <w:p w14:paraId="6B9B5E06"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1fob9te">
            <w:r w:rsidR="00AE31B8">
              <w:rPr>
                <w:rFonts w:ascii="Arial" w:eastAsia="Arial" w:hAnsi="Arial" w:cs="Arial"/>
                <w:color w:val="000000"/>
                <w:sz w:val="24"/>
                <w:szCs w:val="24"/>
              </w:rPr>
              <w:t>INTRODUÇÃO</w:t>
            </w:r>
          </w:hyperlink>
          <w:r w:rsidR="00AE31B8">
            <w:rPr>
              <w:rFonts w:ascii="Arial" w:eastAsia="Arial" w:hAnsi="Arial" w:cs="Arial"/>
              <w:color w:val="000000"/>
              <w:sz w:val="24"/>
              <w:szCs w:val="24"/>
            </w:rPr>
            <w:tab/>
          </w:r>
          <w:r w:rsidR="00AE31B8">
            <w:fldChar w:fldCharType="begin"/>
          </w:r>
          <w:r w:rsidR="00AE31B8">
            <w:instrText xml:space="preserve"> PAGEREF _heading=h.1fob9te \h </w:instrText>
          </w:r>
          <w:r w:rsidR="00AE31B8">
            <w:fldChar w:fldCharType="separate"/>
          </w:r>
          <w:r w:rsidR="00AE31B8">
            <w:rPr>
              <w:rFonts w:ascii="Arial" w:eastAsia="Arial" w:hAnsi="Arial" w:cs="Arial"/>
              <w:color w:val="000000"/>
              <w:sz w:val="24"/>
              <w:szCs w:val="24"/>
            </w:rPr>
            <w:t>6</w:t>
          </w:r>
          <w:r w:rsidR="00AE31B8">
            <w:fldChar w:fldCharType="end"/>
          </w:r>
        </w:p>
        <w:p w14:paraId="4272FB99"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3znysh7">
            <w:r w:rsidR="00AE31B8">
              <w:rPr>
                <w:rFonts w:ascii="Arial" w:eastAsia="Arial" w:hAnsi="Arial" w:cs="Arial"/>
                <w:color w:val="000000"/>
                <w:sz w:val="24"/>
                <w:szCs w:val="24"/>
              </w:rPr>
              <w:t>OBJETIVOS</w:t>
            </w:r>
          </w:hyperlink>
          <w:r w:rsidR="00AE31B8">
            <w:rPr>
              <w:rFonts w:ascii="Arial" w:eastAsia="Arial" w:hAnsi="Arial" w:cs="Arial"/>
              <w:color w:val="000000"/>
              <w:sz w:val="24"/>
              <w:szCs w:val="24"/>
            </w:rPr>
            <w:tab/>
          </w:r>
          <w:r w:rsidR="00AE31B8">
            <w:fldChar w:fldCharType="begin"/>
          </w:r>
          <w:r w:rsidR="00AE31B8">
            <w:instrText xml:space="preserve"> PAGEREF _heading=h.3znysh7 \h </w:instrText>
          </w:r>
          <w:r w:rsidR="00AE31B8">
            <w:fldChar w:fldCharType="separate"/>
          </w:r>
          <w:r w:rsidR="00AE31B8">
            <w:rPr>
              <w:rFonts w:ascii="Arial" w:eastAsia="Arial" w:hAnsi="Arial" w:cs="Arial"/>
              <w:color w:val="000000"/>
              <w:sz w:val="24"/>
              <w:szCs w:val="24"/>
            </w:rPr>
            <w:t>9</w:t>
          </w:r>
          <w:r w:rsidR="00AE31B8">
            <w:fldChar w:fldCharType="end"/>
          </w:r>
        </w:p>
        <w:p w14:paraId="502AFA51"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2et92p0">
            <w:r w:rsidR="00AE31B8">
              <w:rPr>
                <w:rFonts w:ascii="Arial" w:eastAsia="Arial" w:hAnsi="Arial" w:cs="Arial"/>
                <w:color w:val="000000"/>
                <w:sz w:val="24"/>
                <w:szCs w:val="24"/>
              </w:rPr>
              <w:t>2.1. Objetivo Geral</w:t>
            </w:r>
          </w:hyperlink>
          <w:r w:rsidR="00AE31B8">
            <w:rPr>
              <w:rFonts w:ascii="Arial" w:eastAsia="Arial" w:hAnsi="Arial" w:cs="Arial"/>
              <w:color w:val="000000"/>
              <w:sz w:val="24"/>
              <w:szCs w:val="24"/>
            </w:rPr>
            <w:tab/>
          </w:r>
          <w:r w:rsidR="00AE31B8">
            <w:fldChar w:fldCharType="begin"/>
          </w:r>
          <w:r w:rsidR="00AE31B8">
            <w:instrText xml:space="preserve"> PAGEREF _heading=h.2et92p0 \h </w:instrText>
          </w:r>
          <w:r w:rsidR="00AE31B8">
            <w:fldChar w:fldCharType="separate"/>
          </w:r>
          <w:r w:rsidR="00AE31B8">
            <w:rPr>
              <w:rFonts w:ascii="Arial" w:eastAsia="Arial" w:hAnsi="Arial" w:cs="Arial"/>
              <w:color w:val="000000"/>
              <w:sz w:val="24"/>
              <w:szCs w:val="24"/>
            </w:rPr>
            <w:t>9</w:t>
          </w:r>
          <w:r w:rsidR="00AE31B8">
            <w:fldChar w:fldCharType="end"/>
          </w:r>
        </w:p>
        <w:p w14:paraId="1BD1D82F" w14:textId="77777777" w:rsidR="00AE31B8" w:rsidRDefault="00AE31B8" w:rsidP="00AE31B8">
          <w:pPr>
            <w:tabs>
              <w:tab w:val="right" w:pos="9070"/>
            </w:tabs>
            <w:spacing w:before="200" w:line="240" w:lineRule="auto"/>
            <w:ind w:left="283"/>
            <w:jc w:val="both"/>
            <w:rPr>
              <w:rFonts w:ascii="Arial" w:eastAsia="Arial" w:hAnsi="Arial" w:cs="Arial"/>
              <w:color w:val="000000"/>
              <w:sz w:val="24"/>
              <w:szCs w:val="24"/>
            </w:rPr>
          </w:pPr>
          <w:r>
            <w:rPr>
              <w:rFonts w:ascii="Arial" w:eastAsia="Arial" w:hAnsi="Arial" w:cs="Arial"/>
              <w:color w:val="000000"/>
              <w:sz w:val="24"/>
              <w:szCs w:val="24"/>
            </w:rPr>
            <w:t xml:space="preserve">2.2. </w:t>
          </w:r>
          <w:hyperlink w:anchor="_heading=h.tyjcwt">
            <w:r>
              <w:rPr>
                <w:rFonts w:ascii="Arial" w:eastAsia="Arial" w:hAnsi="Arial" w:cs="Arial"/>
                <w:color w:val="000000"/>
                <w:sz w:val="24"/>
                <w:szCs w:val="24"/>
              </w:rPr>
              <w:t>Objetivos específicos</w:t>
            </w:r>
          </w:hyperlink>
          <w:r>
            <w:rPr>
              <w:rFonts w:ascii="Arial" w:eastAsia="Arial" w:hAnsi="Arial" w:cs="Arial"/>
              <w:color w:val="000000"/>
              <w:sz w:val="24"/>
              <w:szCs w:val="24"/>
            </w:rPr>
            <w:tab/>
          </w:r>
          <w:r>
            <w:fldChar w:fldCharType="begin"/>
          </w:r>
          <w:r>
            <w:instrText xml:space="preserve"> PAGEREF _heading=h.tyjcwt \h </w:instrText>
          </w:r>
          <w:r>
            <w:fldChar w:fldCharType="separate"/>
          </w:r>
          <w:r>
            <w:rPr>
              <w:rFonts w:ascii="Arial" w:eastAsia="Arial" w:hAnsi="Arial" w:cs="Arial"/>
              <w:color w:val="000000"/>
              <w:sz w:val="24"/>
              <w:szCs w:val="24"/>
            </w:rPr>
            <w:t>9</w:t>
          </w:r>
          <w:r>
            <w:fldChar w:fldCharType="end"/>
          </w:r>
        </w:p>
        <w:p w14:paraId="5C5F45FC"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3dy6vkm">
            <w:r w:rsidR="00AE31B8">
              <w:rPr>
                <w:rFonts w:ascii="Arial" w:eastAsia="Arial" w:hAnsi="Arial" w:cs="Arial"/>
                <w:color w:val="000000"/>
                <w:sz w:val="24"/>
                <w:szCs w:val="24"/>
              </w:rPr>
              <w:t>REVISÃO BIBLIOGRÁFICA</w:t>
            </w:r>
          </w:hyperlink>
          <w:r w:rsidR="00AE31B8">
            <w:rPr>
              <w:rFonts w:ascii="Arial" w:eastAsia="Arial" w:hAnsi="Arial" w:cs="Arial"/>
              <w:color w:val="000000"/>
              <w:sz w:val="24"/>
              <w:szCs w:val="24"/>
            </w:rPr>
            <w:tab/>
          </w:r>
          <w:r w:rsidR="00AE31B8">
            <w:fldChar w:fldCharType="begin"/>
          </w:r>
          <w:r w:rsidR="00AE31B8">
            <w:instrText xml:space="preserve"> PAGEREF _heading=h.3dy6vkm \h </w:instrText>
          </w:r>
          <w:r w:rsidR="00AE31B8">
            <w:fldChar w:fldCharType="separate"/>
          </w:r>
          <w:r w:rsidR="00AE31B8">
            <w:rPr>
              <w:rFonts w:ascii="Arial" w:eastAsia="Arial" w:hAnsi="Arial" w:cs="Arial"/>
              <w:color w:val="000000"/>
              <w:sz w:val="24"/>
              <w:szCs w:val="24"/>
            </w:rPr>
            <w:t>10</w:t>
          </w:r>
          <w:r w:rsidR="00AE31B8">
            <w:fldChar w:fldCharType="end"/>
          </w:r>
        </w:p>
        <w:p w14:paraId="4E0CB641"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3rdcrjn">
            <w:r w:rsidR="00AE31B8">
              <w:rPr>
                <w:rFonts w:ascii="Arial" w:eastAsia="Arial" w:hAnsi="Arial" w:cs="Arial"/>
                <w:color w:val="000000"/>
                <w:sz w:val="24"/>
                <w:szCs w:val="24"/>
              </w:rPr>
              <w:t>4.  METODOLOGIA</w:t>
            </w:r>
          </w:hyperlink>
          <w:r w:rsidR="00AE31B8">
            <w:rPr>
              <w:rFonts w:ascii="Arial" w:eastAsia="Arial" w:hAnsi="Arial" w:cs="Arial"/>
              <w:color w:val="000000"/>
              <w:sz w:val="24"/>
              <w:szCs w:val="24"/>
            </w:rPr>
            <w:tab/>
          </w:r>
          <w:r w:rsidR="00AE31B8">
            <w:fldChar w:fldCharType="begin"/>
          </w:r>
          <w:r w:rsidR="00AE31B8">
            <w:instrText xml:space="preserve"> PAGEREF _heading=h.3rdcrjn \h </w:instrText>
          </w:r>
          <w:r w:rsidR="00AE31B8">
            <w:fldChar w:fldCharType="separate"/>
          </w:r>
          <w:r w:rsidR="00AE31B8">
            <w:rPr>
              <w:rFonts w:ascii="Arial" w:eastAsia="Arial" w:hAnsi="Arial" w:cs="Arial"/>
              <w:color w:val="000000"/>
              <w:sz w:val="24"/>
              <w:szCs w:val="24"/>
            </w:rPr>
            <w:t>15</w:t>
          </w:r>
          <w:r w:rsidR="00AE31B8">
            <w:fldChar w:fldCharType="end"/>
          </w:r>
        </w:p>
        <w:p w14:paraId="58B8B00E"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bdhlcxja3k7a">
            <w:r w:rsidR="00AE31B8">
              <w:rPr>
                <w:rFonts w:ascii="Arial" w:eastAsia="Arial" w:hAnsi="Arial" w:cs="Arial"/>
                <w:color w:val="000000"/>
                <w:sz w:val="24"/>
                <w:szCs w:val="24"/>
              </w:rPr>
              <w:t>4.1. Tipo de estudo</w:t>
            </w:r>
          </w:hyperlink>
          <w:r w:rsidR="00AE31B8">
            <w:rPr>
              <w:rFonts w:ascii="Arial" w:eastAsia="Arial" w:hAnsi="Arial" w:cs="Arial"/>
              <w:color w:val="000000"/>
              <w:sz w:val="24"/>
              <w:szCs w:val="24"/>
            </w:rPr>
            <w:tab/>
          </w:r>
          <w:r w:rsidR="00AE31B8">
            <w:fldChar w:fldCharType="begin"/>
          </w:r>
          <w:r w:rsidR="00AE31B8">
            <w:instrText xml:space="preserve"> PAGEREF _heading=h.bdhlcxja3k7a \h </w:instrText>
          </w:r>
          <w:r w:rsidR="00AE31B8">
            <w:fldChar w:fldCharType="separate"/>
          </w:r>
          <w:r w:rsidR="00AE31B8">
            <w:rPr>
              <w:rFonts w:ascii="Arial" w:eastAsia="Arial" w:hAnsi="Arial" w:cs="Arial"/>
              <w:color w:val="000000"/>
              <w:sz w:val="24"/>
              <w:szCs w:val="24"/>
            </w:rPr>
            <w:t>15</w:t>
          </w:r>
          <w:r w:rsidR="00AE31B8">
            <w:fldChar w:fldCharType="end"/>
          </w:r>
        </w:p>
        <w:p w14:paraId="4046FE20"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26in1rg">
            <w:r w:rsidR="00AE31B8">
              <w:rPr>
                <w:rFonts w:ascii="Arial" w:eastAsia="Arial" w:hAnsi="Arial" w:cs="Arial"/>
                <w:color w:val="000000"/>
                <w:sz w:val="24"/>
                <w:szCs w:val="24"/>
              </w:rPr>
              <w:t>4.2. Local do estudo   </w:t>
            </w:r>
          </w:hyperlink>
          <w:r w:rsidR="00AE31B8">
            <w:rPr>
              <w:rFonts w:ascii="Arial" w:eastAsia="Arial" w:hAnsi="Arial" w:cs="Arial"/>
              <w:color w:val="000000"/>
              <w:sz w:val="24"/>
              <w:szCs w:val="24"/>
            </w:rPr>
            <w:tab/>
          </w:r>
          <w:r w:rsidR="00AE31B8">
            <w:fldChar w:fldCharType="begin"/>
          </w:r>
          <w:r w:rsidR="00AE31B8">
            <w:instrText xml:space="preserve"> PAGEREF _heading=h.26in1rg \h </w:instrText>
          </w:r>
          <w:r w:rsidR="00AE31B8">
            <w:fldChar w:fldCharType="separate"/>
          </w:r>
          <w:r w:rsidR="00AE31B8">
            <w:rPr>
              <w:rFonts w:ascii="Arial" w:eastAsia="Arial" w:hAnsi="Arial" w:cs="Arial"/>
              <w:color w:val="000000"/>
              <w:sz w:val="24"/>
              <w:szCs w:val="24"/>
            </w:rPr>
            <w:t>15</w:t>
          </w:r>
          <w:r w:rsidR="00AE31B8">
            <w:fldChar w:fldCharType="end"/>
          </w:r>
        </w:p>
        <w:p w14:paraId="7E8FE0D2"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lnxbz9">
            <w:r w:rsidR="00AE31B8">
              <w:rPr>
                <w:rFonts w:ascii="Arial" w:eastAsia="Arial" w:hAnsi="Arial" w:cs="Arial"/>
                <w:color w:val="000000"/>
                <w:sz w:val="24"/>
                <w:szCs w:val="24"/>
              </w:rPr>
              <w:t>4.3. Participantes do estudo </w:t>
            </w:r>
          </w:hyperlink>
          <w:r w:rsidR="00AE31B8">
            <w:rPr>
              <w:rFonts w:ascii="Arial" w:eastAsia="Arial" w:hAnsi="Arial" w:cs="Arial"/>
              <w:color w:val="000000"/>
              <w:sz w:val="24"/>
              <w:szCs w:val="24"/>
            </w:rPr>
            <w:tab/>
          </w:r>
          <w:r w:rsidR="00AE31B8">
            <w:fldChar w:fldCharType="begin"/>
          </w:r>
          <w:r w:rsidR="00AE31B8">
            <w:instrText xml:space="preserve"> PAGEREF _heading=h.lnxbz9 \h </w:instrText>
          </w:r>
          <w:r w:rsidR="00AE31B8">
            <w:fldChar w:fldCharType="separate"/>
          </w:r>
          <w:r w:rsidR="00AE31B8">
            <w:rPr>
              <w:rFonts w:ascii="Arial" w:eastAsia="Arial" w:hAnsi="Arial" w:cs="Arial"/>
              <w:color w:val="000000"/>
              <w:sz w:val="24"/>
              <w:szCs w:val="24"/>
            </w:rPr>
            <w:t>16</w:t>
          </w:r>
          <w:r w:rsidR="00AE31B8">
            <w:fldChar w:fldCharType="end"/>
          </w:r>
        </w:p>
        <w:p w14:paraId="70B0D844"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35nkun2">
            <w:r w:rsidR="00AE31B8">
              <w:rPr>
                <w:rFonts w:ascii="Arial" w:eastAsia="Arial" w:hAnsi="Arial" w:cs="Arial"/>
                <w:color w:val="000000"/>
                <w:sz w:val="24"/>
                <w:szCs w:val="24"/>
              </w:rPr>
              <w:t>4.4. Critérios de inclusão e exclusão </w:t>
            </w:r>
          </w:hyperlink>
          <w:r w:rsidR="00AE31B8">
            <w:rPr>
              <w:rFonts w:ascii="Arial" w:eastAsia="Arial" w:hAnsi="Arial" w:cs="Arial"/>
              <w:color w:val="000000"/>
              <w:sz w:val="24"/>
              <w:szCs w:val="24"/>
            </w:rPr>
            <w:tab/>
          </w:r>
          <w:r w:rsidR="00AE31B8">
            <w:fldChar w:fldCharType="begin"/>
          </w:r>
          <w:r w:rsidR="00AE31B8">
            <w:instrText xml:space="preserve"> PAGEREF _heading=h.35nkun2 \h </w:instrText>
          </w:r>
          <w:r w:rsidR="00AE31B8">
            <w:fldChar w:fldCharType="separate"/>
          </w:r>
          <w:r w:rsidR="00AE31B8">
            <w:rPr>
              <w:rFonts w:ascii="Arial" w:eastAsia="Arial" w:hAnsi="Arial" w:cs="Arial"/>
              <w:color w:val="000000"/>
              <w:sz w:val="24"/>
              <w:szCs w:val="24"/>
            </w:rPr>
            <w:t>16</w:t>
          </w:r>
          <w:r w:rsidR="00AE31B8">
            <w:fldChar w:fldCharType="end"/>
          </w:r>
        </w:p>
        <w:p w14:paraId="4B658BD5"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1ksv4uv">
            <w:r w:rsidR="00AE31B8">
              <w:rPr>
                <w:rFonts w:ascii="Arial" w:eastAsia="Arial" w:hAnsi="Arial" w:cs="Arial"/>
                <w:color w:val="000000"/>
                <w:sz w:val="24"/>
                <w:szCs w:val="24"/>
              </w:rPr>
              <w:t>4.5. Coleta de dados </w:t>
            </w:r>
          </w:hyperlink>
          <w:r w:rsidR="00AE31B8">
            <w:rPr>
              <w:rFonts w:ascii="Arial" w:eastAsia="Arial" w:hAnsi="Arial" w:cs="Arial"/>
              <w:color w:val="000000"/>
              <w:sz w:val="24"/>
              <w:szCs w:val="24"/>
            </w:rPr>
            <w:tab/>
          </w:r>
          <w:r w:rsidR="00AE31B8">
            <w:fldChar w:fldCharType="begin"/>
          </w:r>
          <w:r w:rsidR="00AE31B8">
            <w:instrText xml:space="preserve"> PAGEREF _heading=h.1ksv4uv \h </w:instrText>
          </w:r>
          <w:r w:rsidR="00AE31B8">
            <w:fldChar w:fldCharType="separate"/>
          </w:r>
          <w:r w:rsidR="00AE31B8">
            <w:rPr>
              <w:rFonts w:ascii="Arial" w:eastAsia="Arial" w:hAnsi="Arial" w:cs="Arial"/>
              <w:color w:val="000000"/>
              <w:sz w:val="24"/>
              <w:szCs w:val="24"/>
            </w:rPr>
            <w:t>16</w:t>
          </w:r>
          <w:r w:rsidR="00AE31B8">
            <w:fldChar w:fldCharType="end"/>
          </w:r>
        </w:p>
        <w:p w14:paraId="11B25036"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44sinio">
            <w:r w:rsidR="00AE31B8">
              <w:rPr>
                <w:rFonts w:ascii="Arial" w:eastAsia="Arial" w:hAnsi="Arial" w:cs="Arial"/>
                <w:color w:val="000000"/>
                <w:sz w:val="24"/>
                <w:szCs w:val="24"/>
              </w:rPr>
              <w:t>4.6. Análise de dados   </w:t>
            </w:r>
          </w:hyperlink>
          <w:r w:rsidR="00AE31B8">
            <w:rPr>
              <w:rFonts w:ascii="Arial" w:eastAsia="Arial" w:hAnsi="Arial" w:cs="Arial"/>
              <w:color w:val="000000"/>
              <w:sz w:val="24"/>
              <w:szCs w:val="24"/>
            </w:rPr>
            <w:tab/>
          </w:r>
          <w:r w:rsidR="00AE31B8">
            <w:fldChar w:fldCharType="begin"/>
          </w:r>
          <w:r w:rsidR="00AE31B8">
            <w:instrText xml:space="preserve"> PAGEREF _heading=h.44sinio \h </w:instrText>
          </w:r>
          <w:r w:rsidR="00AE31B8">
            <w:fldChar w:fldCharType="separate"/>
          </w:r>
          <w:r w:rsidR="00AE31B8">
            <w:rPr>
              <w:rFonts w:ascii="Arial" w:eastAsia="Arial" w:hAnsi="Arial" w:cs="Arial"/>
              <w:color w:val="000000"/>
              <w:sz w:val="24"/>
              <w:szCs w:val="24"/>
            </w:rPr>
            <w:t>17</w:t>
          </w:r>
          <w:r w:rsidR="00AE31B8">
            <w:fldChar w:fldCharType="end"/>
          </w:r>
        </w:p>
        <w:p w14:paraId="00BBD554" w14:textId="77777777" w:rsidR="00AE31B8" w:rsidRDefault="008D35FF" w:rsidP="00AE31B8">
          <w:pPr>
            <w:tabs>
              <w:tab w:val="right" w:pos="9070"/>
            </w:tabs>
            <w:spacing w:before="200" w:line="240" w:lineRule="auto"/>
            <w:ind w:left="283"/>
            <w:jc w:val="both"/>
            <w:rPr>
              <w:rFonts w:ascii="Arial" w:eastAsia="Arial" w:hAnsi="Arial" w:cs="Arial"/>
              <w:color w:val="000000"/>
              <w:sz w:val="24"/>
              <w:szCs w:val="24"/>
            </w:rPr>
          </w:pPr>
          <w:hyperlink w:anchor="_heading=h.2jxsxqh">
            <w:r w:rsidR="00AE31B8">
              <w:rPr>
                <w:rFonts w:ascii="Arial" w:eastAsia="Arial" w:hAnsi="Arial" w:cs="Arial"/>
                <w:color w:val="000000"/>
                <w:sz w:val="24"/>
                <w:szCs w:val="24"/>
              </w:rPr>
              <w:t>4.7. Procedimentos ético-legais   </w:t>
            </w:r>
          </w:hyperlink>
          <w:r w:rsidR="00AE31B8">
            <w:rPr>
              <w:rFonts w:ascii="Arial" w:eastAsia="Arial" w:hAnsi="Arial" w:cs="Arial"/>
              <w:color w:val="000000"/>
              <w:sz w:val="24"/>
              <w:szCs w:val="24"/>
            </w:rPr>
            <w:tab/>
          </w:r>
          <w:r w:rsidR="00AE31B8">
            <w:fldChar w:fldCharType="begin"/>
          </w:r>
          <w:r w:rsidR="00AE31B8">
            <w:instrText xml:space="preserve"> PAGEREF _heading=h.2jxsxqh \h </w:instrText>
          </w:r>
          <w:r w:rsidR="00AE31B8">
            <w:fldChar w:fldCharType="separate"/>
          </w:r>
          <w:r w:rsidR="00AE31B8">
            <w:rPr>
              <w:rFonts w:ascii="Arial" w:eastAsia="Arial" w:hAnsi="Arial" w:cs="Arial"/>
              <w:color w:val="000000"/>
              <w:sz w:val="24"/>
              <w:szCs w:val="24"/>
            </w:rPr>
            <w:t>17</w:t>
          </w:r>
          <w:r w:rsidR="00AE31B8">
            <w:fldChar w:fldCharType="end"/>
          </w:r>
        </w:p>
        <w:p w14:paraId="40F3A359"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3j2qqm3">
            <w:r w:rsidR="00AE31B8">
              <w:rPr>
                <w:rFonts w:ascii="Arial" w:eastAsia="Arial" w:hAnsi="Arial" w:cs="Arial"/>
                <w:color w:val="000000"/>
                <w:sz w:val="24"/>
                <w:szCs w:val="24"/>
              </w:rPr>
              <w:t>5. RESULTADOS E DISCUSSÕES</w:t>
            </w:r>
          </w:hyperlink>
          <w:r w:rsidR="00AE31B8">
            <w:rPr>
              <w:rFonts w:ascii="Arial" w:eastAsia="Arial" w:hAnsi="Arial" w:cs="Arial"/>
              <w:color w:val="000000"/>
              <w:sz w:val="24"/>
              <w:szCs w:val="24"/>
            </w:rPr>
            <w:tab/>
          </w:r>
          <w:r w:rsidR="00AE31B8">
            <w:fldChar w:fldCharType="begin"/>
          </w:r>
          <w:r w:rsidR="00AE31B8">
            <w:instrText xml:space="preserve"> PAGEREF _heading=h.3j2qqm3 \h </w:instrText>
          </w:r>
          <w:r w:rsidR="00AE31B8">
            <w:fldChar w:fldCharType="separate"/>
          </w:r>
          <w:r w:rsidR="00AE31B8">
            <w:rPr>
              <w:rFonts w:ascii="Arial" w:eastAsia="Arial" w:hAnsi="Arial" w:cs="Arial"/>
              <w:color w:val="000000"/>
              <w:sz w:val="24"/>
              <w:szCs w:val="24"/>
            </w:rPr>
            <w:t>18</w:t>
          </w:r>
          <w:r w:rsidR="00AE31B8">
            <w:fldChar w:fldCharType="end"/>
          </w:r>
        </w:p>
        <w:p w14:paraId="5DCE7123" w14:textId="77777777" w:rsidR="00AE31B8" w:rsidRDefault="00AE31B8" w:rsidP="00AE31B8">
          <w:pPr>
            <w:tabs>
              <w:tab w:val="right" w:pos="9070"/>
            </w:tabs>
            <w:spacing w:before="200" w:line="240" w:lineRule="auto"/>
            <w:ind w:left="283"/>
            <w:jc w:val="both"/>
            <w:rPr>
              <w:rFonts w:ascii="Arial" w:eastAsia="Arial" w:hAnsi="Arial" w:cs="Arial"/>
              <w:color w:val="000000"/>
              <w:sz w:val="24"/>
              <w:szCs w:val="24"/>
            </w:rPr>
          </w:pPr>
          <w:r>
            <w:t xml:space="preserve">RELATO DE EXPERIÊNCIA </w:t>
          </w:r>
          <w:r>
            <w:rPr>
              <w:rFonts w:ascii="Arial" w:eastAsia="Arial" w:hAnsi="Arial" w:cs="Arial"/>
              <w:color w:val="000000"/>
              <w:sz w:val="24"/>
              <w:szCs w:val="24"/>
            </w:rPr>
            <w:tab/>
          </w:r>
          <w:r>
            <w:fldChar w:fldCharType="begin"/>
          </w:r>
          <w:r>
            <w:instrText xml:space="preserve"> PAGEREF _heading=h.dgcbd5w8t18z \h </w:instrText>
          </w:r>
          <w:r>
            <w:fldChar w:fldCharType="separate"/>
          </w:r>
          <w:r>
            <w:rPr>
              <w:rFonts w:ascii="Arial" w:eastAsia="Arial" w:hAnsi="Arial" w:cs="Arial"/>
              <w:color w:val="000000"/>
              <w:sz w:val="24"/>
              <w:szCs w:val="24"/>
            </w:rPr>
            <w:t>33</w:t>
          </w:r>
          <w:r>
            <w:fldChar w:fldCharType="end"/>
          </w:r>
        </w:p>
        <w:p w14:paraId="53D72EEB"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6os0fdwysey6">
            <w:r w:rsidR="00AE31B8">
              <w:rPr>
                <w:rFonts w:ascii="Arial" w:eastAsia="Arial" w:hAnsi="Arial" w:cs="Arial"/>
                <w:color w:val="000000"/>
                <w:sz w:val="24"/>
                <w:szCs w:val="24"/>
              </w:rPr>
              <w:t>CONSIDERAÇÕES FINAIS</w:t>
            </w:r>
          </w:hyperlink>
          <w:r w:rsidR="00AE31B8">
            <w:rPr>
              <w:rFonts w:ascii="Arial" w:eastAsia="Arial" w:hAnsi="Arial" w:cs="Arial"/>
              <w:color w:val="000000"/>
              <w:sz w:val="24"/>
              <w:szCs w:val="24"/>
            </w:rPr>
            <w:tab/>
          </w:r>
          <w:r w:rsidR="00AE31B8">
            <w:fldChar w:fldCharType="begin"/>
          </w:r>
          <w:r w:rsidR="00AE31B8">
            <w:instrText xml:space="preserve"> PAGEREF _heading=h.6os0fdwysey6 \h </w:instrText>
          </w:r>
          <w:r w:rsidR="00AE31B8">
            <w:fldChar w:fldCharType="separate"/>
          </w:r>
          <w:r w:rsidR="00AE31B8">
            <w:rPr>
              <w:rFonts w:ascii="Arial" w:eastAsia="Arial" w:hAnsi="Arial" w:cs="Arial"/>
              <w:color w:val="000000"/>
              <w:sz w:val="24"/>
              <w:szCs w:val="24"/>
            </w:rPr>
            <w:t>35</w:t>
          </w:r>
          <w:r w:rsidR="00AE31B8">
            <w:fldChar w:fldCharType="end"/>
          </w:r>
        </w:p>
        <w:p w14:paraId="012FDA19"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2xcytpi">
            <w:r w:rsidR="00AE31B8">
              <w:rPr>
                <w:rFonts w:ascii="Arial" w:eastAsia="Arial" w:hAnsi="Arial" w:cs="Arial"/>
                <w:color w:val="000000"/>
                <w:sz w:val="24"/>
                <w:szCs w:val="24"/>
              </w:rPr>
              <w:t>REFERÊNCIAS</w:t>
            </w:r>
          </w:hyperlink>
          <w:r w:rsidR="00AE31B8">
            <w:rPr>
              <w:rFonts w:ascii="Arial" w:eastAsia="Arial" w:hAnsi="Arial" w:cs="Arial"/>
              <w:color w:val="000000"/>
              <w:sz w:val="24"/>
              <w:szCs w:val="24"/>
            </w:rPr>
            <w:tab/>
          </w:r>
          <w:r w:rsidR="00AE31B8">
            <w:fldChar w:fldCharType="begin"/>
          </w:r>
          <w:r w:rsidR="00AE31B8">
            <w:instrText xml:space="preserve"> PAGEREF _heading=h.2xcytpi \h </w:instrText>
          </w:r>
          <w:r w:rsidR="00AE31B8">
            <w:fldChar w:fldCharType="separate"/>
          </w:r>
          <w:r w:rsidR="00AE31B8">
            <w:rPr>
              <w:rFonts w:ascii="Arial" w:eastAsia="Arial" w:hAnsi="Arial" w:cs="Arial"/>
              <w:color w:val="000000"/>
              <w:sz w:val="24"/>
              <w:szCs w:val="24"/>
            </w:rPr>
            <w:t>36</w:t>
          </w:r>
          <w:r w:rsidR="00AE31B8">
            <w:fldChar w:fldCharType="end"/>
          </w:r>
        </w:p>
        <w:p w14:paraId="23CE93B3" w14:textId="77777777" w:rsidR="00AE31B8" w:rsidRDefault="008D35FF" w:rsidP="00AE31B8">
          <w:pPr>
            <w:tabs>
              <w:tab w:val="right" w:pos="9070"/>
            </w:tabs>
            <w:spacing w:before="200" w:line="240" w:lineRule="auto"/>
            <w:jc w:val="both"/>
            <w:rPr>
              <w:rFonts w:ascii="Arial" w:eastAsia="Arial" w:hAnsi="Arial" w:cs="Arial"/>
              <w:color w:val="000000"/>
              <w:sz w:val="24"/>
              <w:szCs w:val="24"/>
            </w:rPr>
          </w:pPr>
          <w:hyperlink w:anchor="_heading=h.mu343pbbsxes">
            <w:r w:rsidR="00AE31B8">
              <w:rPr>
                <w:rFonts w:ascii="Arial" w:eastAsia="Arial" w:hAnsi="Arial" w:cs="Arial"/>
                <w:color w:val="000000"/>
                <w:sz w:val="24"/>
                <w:szCs w:val="24"/>
              </w:rPr>
              <w:t>APÊNDICES</w:t>
            </w:r>
          </w:hyperlink>
          <w:r w:rsidR="00AE31B8">
            <w:rPr>
              <w:rFonts w:ascii="Arial" w:eastAsia="Arial" w:hAnsi="Arial" w:cs="Arial"/>
              <w:color w:val="000000"/>
              <w:sz w:val="24"/>
              <w:szCs w:val="24"/>
            </w:rPr>
            <w:tab/>
          </w:r>
          <w:r w:rsidR="00AE31B8">
            <w:fldChar w:fldCharType="begin"/>
          </w:r>
          <w:r w:rsidR="00AE31B8">
            <w:instrText xml:space="preserve"> PAGEREF _heading=h.mu343pbbsxes \h </w:instrText>
          </w:r>
          <w:r w:rsidR="00AE31B8">
            <w:fldChar w:fldCharType="separate"/>
          </w:r>
          <w:r w:rsidR="00AE31B8">
            <w:rPr>
              <w:rFonts w:ascii="Arial" w:eastAsia="Arial" w:hAnsi="Arial" w:cs="Arial"/>
              <w:color w:val="000000"/>
              <w:sz w:val="24"/>
              <w:szCs w:val="24"/>
            </w:rPr>
            <w:t>42</w:t>
          </w:r>
          <w:r w:rsidR="00AE31B8">
            <w:fldChar w:fldCharType="end"/>
          </w:r>
        </w:p>
        <w:p w14:paraId="7ABB93F3" w14:textId="470510B8" w:rsidR="0024226D" w:rsidRDefault="008D35FF" w:rsidP="00AE31B8">
          <w:pPr>
            <w:tabs>
              <w:tab w:val="left" w:pos="3720"/>
            </w:tabs>
            <w:jc w:val="center"/>
            <w:rPr>
              <w:rFonts w:ascii="Arial" w:eastAsia="Arial" w:hAnsi="Arial" w:cs="Arial"/>
              <w:sz w:val="24"/>
              <w:szCs w:val="24"/>
            </w:rPr>
          </w:pPr>
          <w:hyperlink w:anchor="_heading=h.kgpboc9em7zy">
            <w:r w:rsidR="00AE31B8">
              <w:rPr>
                <w:rFonts w:ascii="Arial" w:eastAsia="Arial" w:hAnsi="Arial" w:cs="Arial"/>
                <w:sz w:val="24"/>
                <w:szCs w:val="24"/>
              </w:rPr>
              <w:t xml:space="preserve"> APÊNDICE 1 - </w:t>
            </w:r>
          </w:hyperlink>
          <w:r w:rsidR="00AE31B8">
            <w:rPr>
              <w:rFonts w:ascii="Arial" w:eastAsia="Arial" w:hAnsi="Arial" w:cs="Arial"/>
              <w:sz w:val="24"/>
              <w:szCs w:val="24"/>
            </w:rPr>
            <w:tab/>
          </w:r>
          <w:r w:rsidR="00AE31B8">
            <w:fldChar w:fldCharType="begin"/>
          </w:r>
          <w:r w:rsidR="00AE31B8">
            <w:instrText xml:space="preserve"> PAGEREF _heading=h.kgpboc9em7zy \h </w:instrText>
          </w:r>
          <w:r w:rsidR="00AE31B8">
            <w:fldChar w:fldCharType="separate"/>
          </w:r>
          <w:r w:rsidR="00AE31B8">
            <w:rPr>
              <w:rFonts w:ascii="Arial" w:eastAsia="Arial" w:hAnsi="Arial" w:cs="Arial"/>
              <w:sz w:val="24"/>
              <w:szCs w:val="24"/>
            </w:rPr>
            <w:t>42</w:t>
          </w:r>
          <w:r w:rsidR="00AE31B8">
            <w:fldChar w:fldCharType="end"/>
          </w:r>
          <w:r w:rsidR="00AE31B8">
            <w:fldChar w:fldCharType="end"/>
          </w:r>
        </w:p>
      </w:sdtContent>
    </w:sdt>
    <w:p w14:paraId="03E9037C" w14:textId="2FBD6573" w:rsidR="0024226D" w:rsidRDefault="0024226D">
      <w:pPr>
        <w:tabs>
          <w:tab w:val="right" w:pos="9070"/>
        </w:tabs>
        <w:spacing w:before="200" w:after="80" w:line="240" w:lineRule="auto"/>
        <w:ind w:firstLine="283"/>
        <w:jc w:val="both"/>
        <w:rPr>
          <w:rFonts w:ascii="Arial" w:eastAsia="Arial" w:hAnsi="Arial" w:cs="Arial"/>
          <w:sz w:val="24"/>
          <w:szCs w:val="24"/>
        </w:rPr>
      </w:pPr>
    </w:p>
    <w:p w14:paraId="1D376ECF" w14:textId="77777777" w:rsidR="0024226D" w:rsidRDefault="008C6EC8">
      <w:pPr>
        <w:tabs>
          <w:tab w:val="right" w:pos="9070"/>
        </w:tabs>
        <w:spacing w:before="200" w:after="80" w:line="240" w:lineRule="auto"/>
        <w:jc w:val="both"/>
        <w:rPr>
          <w:rFonts w:ascii="Arial" w:eastAsia="Arial" w:hAnsi="Arial" w:cs="Arial"/>
          <w:sz w:val="24"/>
          <w:szCs w:val="24"/>
        </w:rPr>
      </w:pPr>
      <w:r>
        <w:rPr>
          <w:rFonts w:ascii="Arial" w:eastAsia="Arial" w:hAnsi="Arial" w:cs="Arial"/>
          <w:sz w:val="24"/>
          <w:szCs w:val="24"/>
        </w:rPr>
        <w:t xml:space="preserve"> </w:t>
      </w:r>
    </w:p>
    <w:p w14:paraId="72A2CEF7" w14:textId="77777777" w:rsidR="0024226D" w:rsidRDefault="0024226D">
      <w:pPr>
        <w:jc w:val="both"/>
        <w:rPr>
          <w:rFonts w:ascii="Arial" w:eastAsia="Arial" w:hAnsi="Arial" w:cs="Arial"/>
          <w:sz w:val="24"/>
          <w:szCs w:val="24"/>
        </w:rPr>
      </w:pPr>
    </w:p>
    <w:p w14:paraId="6AEADCC7" w14:textId="77777777" w:rsidR="0024226D" w:rsidRDefault="0024226D" w:rsidP="00AE31B8">
      <w:pPr>
        <w:spacing w:line="360" w:lineRule="auto"/>
        <w:rPr>
          <w:rFonts w:ascii="Arial" w:eastAsia="Arial" w:hAnsi="Arial" w:cs="Arial"/>
          <w:sz w:val="24"/>
          <w:szCs w:val="24"/>
        </w:rPr>
        <w:sectPr w:rsidR="0024226D">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134" w:left="1701" w:header="709" w:footer="709" w:gutter="0"/>
          <w:pgNumType w:start="0"/>
          <w:cols w:space="720"/>
          <w:titlePg/>
        </w:sectPr>
      </w:pPr>
    </w:p>
    <w:p w14:paraId="68CE1760" w14:textId="1E5B59E1" w:rsidR="00102F28" w:rsidRDefault="00B90416" w:rsidP="00AE31B8">
      <w:pPr>
        <w:tabs>
          <w:tab w:val="left" w:pos="3720"/>
        </w:tabs>
        <w:spacing w:line="360" w:lineRule="auto"/>
        <w:rPr>
          <w:rFonts w:ascii="Arial" w:hAnsi="Arial" w:cs="Arial"/>
          <w:color w:val="000000" w:themeColor="text1"/>
          <w:sz w:val="28"/>
          <w:szCs w:val="28"/>
        </w:rPr>
      </w:pPr>
      <w:bookmarkStart w:id="0" w:name="_heading=h.gjdgxs" w:colFirst="0" w:colLast="0"/>
      <w:bookmarkEnd w:id="0"/>
      <w:r>
        <w:rPr>
          <w:rFonts w:ascii="Arial" w:hAnsi="Arial" w:cs="Arial"/>
          <w:color w:val="000000" w:themeColor="text1"/>
          <w:sz w:val="28"/>
          <w:szCs w:val="28"/>
        </w:rPr>
        <w:lastRenderedPageBreak/>
        <w:t xml:space="preserve">                                                </w:t>
      </w:r>
      <w:r w:rsidR="00102F28" w:rsidRPr="00305BCC">
        <w:rPr>
          <w:rFonts w:ascii="Arial" w:hAnsi="Arial" w:cs="Arial"/>
          <w:color w:val="000000" w:themeColor="text1"/>
          <w:sz w:val="28"/>
          <w:szCs w:val="28"/>
        </w:rPr>
        <w:t xml:space="preserve">RESUMO </w:t>
      </w:r>
    </w:p>
    <w:p w14:paraId="3193CFE0" w14:textId="77777777" w:rsidR="00C75D65" w:rsidRPr="00C75D65" w:rsidRDefault="00C75D65" w:rsidP="00B90416">
      <w:pPr>
        <w:tabs>
          <w:tab w:val="left" w:pos="3720"/>
        </w:tabs>
        <w:rPr>
          <w:rFonts w:ascii="Arial" w:hAnsi="Arial" w:cs="Arial"/>
          <w:color w:val="000000" w:themeColor="text1"/>
          <w:sz w:val="28"/>
          <w:szCs w:val="28"/>
        </w:rPr>
      </w:pPr>
    </w:p>
    <w:p w14:paraId="4563B263" w14:textId="4B94EB68" w:rsidR="00102F28" w:rsidRPr="00936DF2" w:rsidRDefault="008C24FD" w:rsidP="00936DF2">
      <w:pPr>
        <w:ind w:firstLine="708"/>
        <w:jc w:val="both"/>
        <w:rPr>
          <w:rFonts w:ascii="Arial" w:hAnsi="Arial" w:cs="Arial"/>
          <w:color w:val="000000" w:themeColor="text1"/>
          <w:sz w:val="24"/>
          <w:szCs w:val="24"/>
        </w:rPr>
      </w:pPr>
      <w:r>
        <w:rPr>
          <w:rFonts w:ascii="Arial" w:hAnsi="Arial" w:cs="Arial"/>
          <w:color w:val="000000" w:themeColor="text1"/>
          <w:sz w:val="24"/>
          <w:szCs w:val="24"/>
        </w:rPr>
        <w:t>Trata-</w:t>
      </w:r>
      <w:proofErr w:type="gramStart"/>
      <w:r>
        <w:rPr>
          <w:rFonts w:ascii="Arial" w:hAnsi="Arial" w:cs="Arial"/>
          <w:color w:val="000000" w:themeColor="text1"/>
          <w:sz w:val="24"/>
          <w:szCs w:val="24"/>
        </w:rPr>
        <w:t xml:space="preserve">se </w:t>
      </w:r>
      <w:r w:rsidR="00102F28" w:rsidRPr="00C75D65">
        <w:rPr>
          <w:rFonts w:ascii="Arial" w:hAnsi="Arial" w:cs="Arial"/>
          <w:color w:val="000000" w:themeColor="text1"/>
          <w:sz w:val="24"/>
          <w:szCs w:val="24"/>
        </w:rPr>
        <w:t xml:space="preserve"> de</w:t>
      </w:r>
      <w:proofErr w:type="gramEnd"/>
      <w:r w:rsidR="00102F28" w:rsidRPr="00C75D65">
        <w:rPr>
          <w:rFonts w:ascii="Arial" w:hAnsi="Arial" w:cs="Arial"/>
          <w:color w:val="000000" w:themeColor="text1"/>
          <w:sz w:val="24"/>
          <w:szCs w:val="24"/>
        </w:rPr>
        <w:t xml:space="preserve"> um relato de experiência de uma acadêmica do último ano do curso de graduação em enfermagem</w:t>
      </w:r>
      <w:r w:rsidR="00936DF2">
        <w:rPr>
          <w:rFonts w:ascii="Arial" w:hAnsi="Arial" w:cs="Arial"/>
          <w:color w:val="000000" w:themeColor="text1"/>
          <w:sz w:val="24"/>
          <w:szCs w:val="24"/>
        </w:rPr>
        <w:t>, que</w:t>
      </w:r>
      <w:r>
        <w:rPr>
          <w:rFonts w:ascii="Arial" w:hAnsi="Arial" w:cs="Arial"/>
          <w:color w:val="000000" w:themeColor="text1"/>
          <w:sz w:val="24"/>
          <w:szCs w:val="24"/>
        </w:rPr>
        <w:t xml:space="preserve"> buscou compreender as </w:t>
      </w:r>
      <w:r w:rsidR="00936DF2">
        <w:rPr>
          <w:rFonts w:ascii="Arial" w:hAnsi="Arial" w:cs="Arial"/>
          <w:color w:val="000000" w:themeColor="text1"/>
          <w:sz w:val="24"/>
          <w:szCs w:val="24"/>
        </w:rPr>
        <w:t xml:space="preserve"> n</w:t>
      </w:r>
      <w:r w:rsidR="00102F28" w:rsidRPr="00C75D65">
        <w:rPr>
          <w:rFonts w:ascii="Arial" w:hAnsi="Arial" w:cs="Arial"/>
          <w:color w:val="000000" w:themeColor="text1"/>
          <w:sz w:val="24"/>
          <w:szCs w:val="24"/>
        </w:rPr>
        <w:t>ecessidade</w:t>
      </w:r>
      <w:r>
        <w:rPr>
          <w:rFonts w:ascii="Arial" w:hAnsi="Arial" w:cs="Arial"/>
          <w:color w:val="000000" w:themeColor="text1"/>
          <w:sz w:val="24"/>
          <w:szCs w:val="24"/>
        </w:rPr>
        <w:t xml:space="preserve">s </w:t>
      </w:r>
      <w:r w:rsidR="00102F28" w:rsidRPr="00C75D65">
        <w:rPr>
          <w:rFonts w:ascii="Arial" w:hAnsi="Arial" w:cs="Arial"/>
          <w:color w:val="000000" w:themeColor="text1"/>
          <w:sz w:val="24"/>
          <w:szCs w:val="24"/>
        </w:rPr>
        <w:t xml:space="preserve"> d</w:t>
      </w:r>
      <w:r>
        <w:rPr>
          <w:rFonts w:ascii="Arial" w:hAnsi="Arial" w:cs="Arial"/>
          <w:color w:val="000000" w:themeColor="text1"/>
          <w:sz w:val="24"/>
          <w:szCs w:val="24"/>
        </w:rPr>
        <w:t xml:space="preserve">os profissionais ao </w:t>
      </w:r>
      <w:r w:rsidR="00102F28" w:rsidRPr="00C75D65">
        <w:rPr>
          <w:rFonts w:ascii="Arial" w:hAnsi="Arial" w:cs="Arial"/>
          <w:color w:val="000000" w:themeColor="text1"/>
          <w:sz w:val="24"/>
          <w:szCs w:val="24"/>
        </w:rPr>
        <w:t xml:space="preserve">acolher o </w:t>
      </w:r>
      <w:r w:rsidR="00936DF2">
        <w:rPr>
          <w:rFonts w:ascii="Arial" w:hAnsi="Arial" w:cs="Arial"/>
          <w:color w:val="000000" w:themeColor="text1"/>
          <w:sz w:val="24"/>
          <w:szCs w:val="24"/>
        </w:rPr>
        <w:t xml:space="preserve">usuário que faz uso prejudicial de drogas </w:t>
      </w:r>
      <w:r w:rsidR="00E109B3">
        <w:rPr>
          <w:rFonts w:ascii="Arial" w:hAnsi="Arial" w:cs="Arial"/>
          <w:color w:val="000000" w:themeColor="text1"/>
          <w:sz w:val="24"/>
          <w:szCs w:val="24"/>
        </w:rPr>
        <w:t>na Atenção Primaria a Saúde</w:t>
      </w:r>
      <w:r w:rsidR="00102F28" w:rsidRPr="00C75D65">
        <w:rPr>
          <w:rFonts w:ascii="Arial" w:hAnsi="Arial" w:cs="Arial"/>
          <w:color w:val="000000" w:themeColor="text1"/>
          <w:sz w:val="24"/>
          <w:szCs w:val="24"/>
        </w:rPr>
        <w:t xml:space="preserve">. Com o viver na </w:t>
      </w:r>
      <w:r w:rsidR="00B90416" w:rsidRPr="00C75D65">
        <w:rPr>
          <w:rFonts w:ascii="Arial" w:hAnsi="Arial" w:cs="Arial"/>
          <w:color w:val="000000" w:themeColor="text1"/>
          <w:sz w:val="24"/>
          <w:szCs w:val="24"/>
        </w:rPr>
        <w:t>prática</w:t>
      </w:r>
      <w:r w:rsidR="00102F28" w:rsidRPr="00C75D65">
        <w:rPr>
          <w:rFonts w:ascii="Arial" w:hAnsi="Arial" w:cs="Arial"/>
          <w:color w:val="000000" w:themeColor="text1"/>
          <w:sz w:val="24"/>
          <w:szCs w:val="24"/>
        </w:rPr>
        <w:t xml:space="preserve"> e</w:t>
      </w:r>
      <w:r w:rsidR="00E109B3">
        <w:rPr>
          <w:rFonts w:ascii="Arial" w:hAnsi="Arial" w:cs="Arial"/>
          <w:color w:val="000000" w:themeColor="text1"/>
          <w:sz w:val="24"/>
          <w:szCs w:val="24"/>
        </w:rPr>
        <w:t xml:space="preserve"> o</w:t>
      </w:r>
      <w:r w:rsidR="00102F28" w:rsidRPr="00C75D65">
        <w:rPr>
          <w:rFonts w:ascii="Arial" w:hAnsi="Arial" w:cs="Arial"/>
          <w:color w:val="000000" w:themeColor="text1"/>
          <w:sz w:val="24"/>
          <w:szCs w:val="24"/>
        </w:rPr>
        <w:t xml:space="preserve"> embasamento </w:t>
      </w:r>
      <w:r w:rsidR="00936DF2" w:rsidRPr="00C75D65">
        <w:rPr>
          <w:rFonts w:ascii="Arial" w:hAnsi="Arial" w:cs="Arial"/>
          <w:color w:val="000000" w:themeColor="text1"/>
          <w:sz w:val="24"/>
          <w:szCs w:val="24"/>
        </w:rPr>
        <w:t>científico</w:t>
      </w:r>
      <w:r w:rsidR="00936DF2">
        <w:rPr>
          <w:rFonts w:ascii="Arial" w:hAnsi="Arial" w:cs="Arial"/>
          <w:color w:val="000000" w:themeColor="text1"/>
          <w:sz w:val="24"/>
          <w:szCs w:val="24"/>
        </w:rPr>
        <w:t xml:space="preserve">, </w:t>
      </w:r>
      <w:r w:rsidR="00936DF2" w:rsidRPr="00C75D65">
        <w:rPr>
          <w:rFonts w:ascii="Arial" w:hAnsi="Arial" w:cs="Arial"/>
          <w:color w:val="000000" w:themeColor="text1"/>
          <w:sz w:val="24"/>
          <w:szCs w:val="24"/>
        </w:rPr>
        <w:t>as</w:t>
      </w:r>
      <w:r w:rsidR="00102F28" w:rsidRPr="00C75D65">
        <w:rPr>
          <w:rFonts w:ascii="Arial" w:hAnsi="Arial" w:cs="Arial"/>
          <w:color w:val="000000" w:themeColor="text1"/>
          <w:sz w:val="24"/>
          <w:szCs w:val="24"/>
        </w:rPr>
        <w:t xml:space="preserve"> ideias se clareiam e mostram a relevância da percepção dos profissionais, alunos de graduação e professores da área da saúde sobre o usuário de álcool e outras drogas</w:t>
      </w:r>
      <w:r w:rsidR="00936DF2">
        <w:rPr>
          <w:rFonts w:ascii="Arial" w:hAnsi="Arial" w:cs="Arial"/>
          <w:color w:val="000000" w:themeColor="text1"/>
          <w:sz w:val="24"/>
          <w:szCs w:val="24"/>
        </w:rPr>
        <w:t>, conforme revelou nossa revisão bibliográfica e a vivência na unidade de saúde</w:t>
      </w:r>
      <w:r w:rsidR="00102F28" w:rsidRPr="00C75D65">
        <w:rPr>
          <w:rFonts w:ascii="Arial" w:hAnsi="Arial" w:cs="Arial"/>
          <w:color w:val="000000" w:themeColor="text1"/>
          <w:sz w:val="24"/>
          <w:szCs w:val="24"/>
        </w:rPr>
        <w:t>.</w:t>
      </w:r>
      <w:r w:rsidR="00936DF2">
        <w:rPr>
          <w:rFonts w:ascii="Arial" w:hAnsi="Arial" w:cs="Arial"/>
          <w:color w:val="000000" w:themeColor="text1"/>
          <w:sz w:val="24"/>
          <w:szCs w:val="24"/>
        </w:rPr>
        <w:t xml:space="preserve"> É notória a </w:t>
      </w:r>
      <w:r w:rsidR="00B90416" w:rsidRPr="00C75D65">
        <w:rPr>
          <w:rFonts w:ascii="Arial" w:hAnsi="Arial" w:cs="Arial"/>
          <w:color w:val="000000" w:themeColor="text1"/>
          <w:sz w:val="24"/>
          <w:szCs w:val="24"/>
        </w:rPr>
        <w:t>falta de preparo</w:t>
      </w:r>
      <w:r w:rsidR="00102F28" w:rsidRPr="00C75D65">
        <w:rPr>
          <w:rFonts w:ascii="Arial" w:hAnsi="Arial" w:cs="Arial"/>
          <w:color w:val="000000" w:themeColor="text1"/>
          <w:sz w:val="24"/>
          <w:szCs w:val="24"/>
        </w:rPr>
        <w:t xml:space="preserve"> dos profissionais das unidades de atenção primária</w:t>
      </w:r>
      <w:r w:rsidR="00936DF2">
        <w:rPr>
          <w:rFonts w:ascii="Arial" w:hAnsi="Arial" w:cs="Arial"/>
          <w:color w:val="000000" w:themeColor="text1"/>
          <w:sz w:val="24"/>
          <w:szCs w:val="24"/>
        </w:rPr>
        <w:t>, e as lacunas apontadas pelos profissionais desde a graduação</w:t>
      </w:r>
      <w:r w:rsidR="00102F28" w:rsidRPr="00C75D65">
        <w:rPr>
          <w:rFonts w:ascii="Arial" w:hAnsi="Arial" w:cs="Arial"/>
          <w:color w:val="000000" w:themeColor="text1"/>
          <w:sz w:val="24"/>
          <w:szCs w:val="24"/>
        </w:rPr>
        <w:t>.</w:t>
      </w:r>
      <w:r w:rsidR="00B90416" w:rsidRPr="00C75D65">
        <w:rPr>
          <w:rFonts w:ascii="Arial" w:hAnsi="Arial" w:cs="Arial"/>
          <w:color w:val="000000" w:themeColor="text1"/>
          <w:sz w:val="24"/>
          <w:szCs w:val="24"/>
        </w:rPr>
        <w:t xml:space="preserve"> </w:t>
      </w:r>
      <w:r w:rsidR="00102F28" w:rsidRPr="00C75D65">
        <w:rPr>
          <w:rFonts w:ascii="Arial" w:hAnsi="Arial" w:cs="Arial"/>
          <w:color w:val="000000" w:themeColor="text1"/>
          <w:sz w:val="24"/>
          <w:szCs w:val="24"/>
        </w:rPr>
        <w:t>É</w:t>
      </w:r>
      <w:r w:rsidR="00936DF2">
        <w:rPr>
          <w:rFonts w:ascii="Arial" w:hAnsi="Arial" w:cs="Arial"/>
          <w:color w:val="000000" w:themeColor="text1"/>
          <w:sz w:val="24"/>
          <w:szCs w:val="24"/>
        </w:rPr>
        <w:t xml:space="preserve"> necessário que aumente </w:t>
      </w:r>
      <w:r w:rsidR="00AE31B8">
        <w:rPr>
          <w:rFonts w:ascii="Arial" w:hAnsi="Arial" w:cs="Arial"/>
          <w:color w:val="000000" w:themeColor="text1"/>
          <w:sz w:val="24"/>
          <w:szCs w:val="24"/>
        </w:rPr>
        <w:t xml:space="preserve">as </w:t>
      </w:r>
      <w:r w:rsidR="00AE31B8" w:rsidRPr="00C75D65">
        <w:rPr>
          <w:rFonts w:ascii="Arial" w:hAnsi="Arial" w:cs="Arial"/>
          <w:color w:val="000000" w:themeColor="text1"/>
          <w:sz w:val="24"/>
          <w:szCs w:val="24"/>
        </w:rPr>
        <w:t>propostas</w:t>
      </w:r>
      <w:r w:rsidR="00936DF2">
        <w:rPr>
          <w:rFonts w:ascii="Arial" w:hAnsi="Arial" w:cs="Arial"/>
          <w:color w:val="000000" w:themeColor="text1"/>
          <w:sz w:val="24"/>
          <w:szCs w:val="24"/>
        </w:rPr>
        <w:t xml:space="preserve"> e sugestões para melhorar o nível de entendimento na atenção básica, garantindo que este usuário </w:t>
      </w:r>
      <w:r w:rsidR="00102F28" w:rsidRPr="00C75D65">
        <w:rPr>
          <w:rFonts w:ascii="Arial" w:hAnsi="Arial" w:cs="Arial"/>
          <w:color w:val="000000" w:themeColor="text1"/>
          <w:sz w:val="24"/>
          <w:szCs w:val="24"/>
        </w:rPr>
        <w:t xml:space="preserve">seja </w:t>
      </w:r>
      <w:r w:rsidR="00E109B3">
        <w:rPr>
          <w:rFonts w:ascii="Arial" w:hAnsi="Arial" w:cs="Arial"/>
          <w:color w:val="000000" w:themeColor="text1"/>
          <w:sz w:val="24"/>
          <w:szCs w:val="24"/>
        </w:rPr>
        <w:t xml:space="preserve">atendido </w:t>
      </w:r>
      <w:r w:rsidR="00102F28" w:rsidRPr="00C75D65">
        <w:rPr>
          <w:rFonts w:ascii="Arial" w:hAnsi="Arial" w:cs="Arial"/>
          <w:color w:val="000000" w:themeColor="text1"/>
          <w:sz w:val="24"/>
          <w:szCs w:val="24"/>
        </w:rPr>
        <w:t>de forma integral e pertinente</w:t>
      </w:r>
      <w:r w:rsidR="00E109B3">
        <w:rPr>
          <w:rFonts w:ascii="Arial" w:hAnsi="Arial" w:cs="Arial"/>
          <w:color w:val="000000" w:themeColor="text1"/>
          <w:sz w:val="24"/>
          <w:szCs w:val="24"/>
        </w:rPr>
        <w:t xml:space="preserve"> na vida, bem como para os familiares </w:t>
      </w:r>
      <w:r w:rsidR="00AE31B8">
        <w:rPr>
          <w:rFonts w:ascii="Arial" w:hAnsi="Arial" w:cs="Arial"/>
          <w:color w:val="000000" w:themeColor="text1"/>
          <w:sz w:val="24"/>
          <w:szCs w:val="24"/>
        </w:rPr>
        <w:t xml:space="preserve">que </w:t>
      </w:r>
      <w:r w:rsidR="00AE31B8" w:rsidRPr="00C75D65">
        <w:rPr>
          <w:rFonts w:ascii="Arial" w:hAnsi="Arial" w:cs="Arial"/>
          <w:color w:val="000000" w:themeColor="text1"/>
          <w:sz w:val="24"/>
          <w:szCs w:val="24"/>
        </w:rPr>
        <w:t>utiliza</w:t>
      </w:r>
      <w:r w:rsidR="00102F28" w:rsidRPr="00C75D65">
        <w:rPr>
          <w:rFonts w:ascii="Arial" w:hAnsi="Arial" w:cs="Arial"/>
          <w:color w:val="000000" w:themeColor="text1"/>
          <w:sz w:val="24"/>
          <w:szCs w:val="24"/>
        </w:rPr>
        <w:t xml:space="preserve"> a rede pública de saúde</w:t>
      </w:r>
      <w:r w:rsidR="00B90416" w:rsidRPr="00C75D65">
        <w:rPr>
          <w:rFonts w:ascii="Arial" w:hAnsi="Arial" w:cs="Arial"/>
          <w:color w:val="000000" w:themeColor="text1"/>
          <w:sz w:val="24"/>
          <w:szCs w:val="24"/>
        </w:rPr>
        <w:t xml:space="preserve">. </w:t>
      </w:r>
      <w:r w:rsidR="00102F28" w:rsidRPr="00C75D65">
        <w:rPr>
          <w:rFonts w:ascii="Arial" w:hAnsi="Arial" w:cs="Arial"/>
          <w:color w:val="000000" w:themeColor="text1"/>
          <w:sz w:val="24"/>
          <w:szCs w:val="24"/>
        </w:rPr>
        <w:t xml:space="preserve"> </w:t>
      </w:r>
    </w:p>
    <w:p w14:paraId="1143E126" w14:textId="77777777" w:rsidR="0018147F" w:rsidRPr="00C75D65" w:rsidRDefault="0018147F" w:rsidP="00305BCC">
      <w:pPr>
        <w:spacing w:after="0" w:line="360" w:lineRule="auto"/>
        <w:jc w:val="both"/>
        <w:rPr>
          <w:rFonts w:ascii="Arial" w:eastAsia="Arial" w:hAnsi="Arial" w:cs="Arial"/>
          <w:color w:val="000000" w:themeColor="text1"/>
          <w:sz w:val="24"/>
          <w:szCs w:val="24"/>
        </w:rPr>
      </w:pPr>
    </w:p>
    <w:p w14:paraId="2F1B20E2" w14:textId="77777777" w:rsidR="0024226D" w:rsidRDefault="0024226D">
      <w:pPr>
        <w:spacing w:after="0" w:line="360" w:lineRule="auto"/>
        <w:ind w:left="720"/>
        <w:jc w:val="both"/>
        <w:rPr>
          <w:rFonts w:ascii="Arial" w:eastAsia="Arial" w:hAnsi="Arial" w:cs="Arial"/>
          <w:sz w:val="24"/>
          <w:szCs w:val="24"/>
        </w:rPr>
      </w:pPr>
    </w:p>
    <w:p w14:paraId="3EC93CE4" w14:textId="5DF76BA6" w:rsidR="0024226D" w:rsidRDefault="008C24FD" w:rsidP="00305BCC">
      <w:pPr>
        <w:spacing w:after="0" w:line="360" w:lineRule="auto"/>
        <w:jc w:val="both"/>
        <w:rPr>
          <w:rFonts w:ascii="Arial" w:eastAsia="Arial" w:hAnsi="Arial" w:cs="Arial"/>
          <w:b/>
          <w:sz w:val="24"/>
          <w:szCs w:val="24"/>
        </w:rPr>
      </w:pPr>
      <w:r>
        <w:rPr>
          <w:rFonts w:ascii="Arial" w:eastAsia="Arial" w:hAnsi="Arial" w:cs="Arial"/>
          <w:b/>
          <w:sz w:val="24"/>
          <w:szCs w:val="24"/>
        </w:rPr>
        <w:t xml:space="preserve">Palavras </w:t>
      </w:r>
      <w:proofErr w:type="gramStart"/>
      <w:r>
        <w:rPr>
          <w:rFonts w:ascii="Arial" w:eastAsia="Arial" w:hAnsi="Arial" w:cs="Arial"/>
          <w:b/>
          <w:sz w:val="24"/>
          <w:szCs w:val="24"/>
        </w:rPr>
        <w:t>chaves :</w:t>
      </w:r>
      <w:proofErr w:type="gramEnd"/>
      <w:r>
        <w:rPr>
          <w:rFonts w:ascii="Arial" w:eastAsia="Arial" w:hAnsi="Arial" w:cs="Arial"/>
          <w:b/>
          <w:sz w:val="24"/>
          <w:szCs w:val="24"/>
        </w:rPr>
        <w:t xml:space="preserve"> saúde mental, álcool e drogas, atenção primaria </w:t>
      </w:r>
    </w:p>
    <w:p w14:paraId="0AB94B77" w14:textId="0190D81F" w:rsidR="00102F28" w:rsidRDefault="00102F28" w:rsidP="00305BCC">
      <w:pPr>
        <w:spacing w:after="0" w:line="360" w:lineRule="auto"/>
        <w:jc w:val="both"/>
        <w:rPr>
          <w:rFonts w:ascii="Arial" w:eastAsia="Arial" w:hAnsi="Arial" w:cs="Arial"/>
          <w:b/>
          <w:sz w:val="24"/>
          <w:szCs w:val="24"/>
        </w:rPr>
      </w:pPr>
    </w:p>
    <w:p w14:paraId="2CBFC01B" w14:textId="5339910B" w:rsidR="00102F28" w:rsidRDefault="00102F28" w:rsidP="00305BCC">
      <w:pPr>
        <w:spacing w:after="0" w:line="360" w:lineRule="auto"/>
        <w:jc w:val="both"/>
        <w:rPr>
          <w:rFonts w:ascii="Arial" w:eastAsia="Arial" w:hAnsi="Arial" w:cs="Arial"/>
          <w:b/>
          <w:sz w:val="24"/>
          <w:szCs w:val="24"/>
        </w:rPr>
      </w:pPr>
    </w:p>
    <w:p w14:paraId="627E320A" w14:textId="1E52A677" w:rsidR="00102F28" w:rsidRDefault="00102F28" w:rsidP="00305BCC">
      <w:pPr>
        <w:spacing w:after="0" w:line="360" w:lineRule="auto"/>
        <w:jc w:val="both"/>
        <w:rPr>
          <w:rFonts w:ascii="Arial" w:eastAsia="Arial" w:hAnsi="Arial" w:cs="Arial"/>
          <w:b/>
          <w:sz w:val="24"/>
          <w:szCs w:val="24"/>
        </w:rPr>
      </w:pPr>
    </w:p>
    <w:p w14:paraId="63C8EE3B" w14:textId="2E6846D2" w:rsidR="00102F28" w:rsidRDefault="00102F28" w:rsidP="00305BCC">
      <w:pPr>
        <w:spacing w:after="0" w:line="360" w:lineRule="auto"/>
        <w:jc w:val="both"/>
        <w:rPr>
          <w:rFonts w:ascii="Arial" w:eastAsia="Arial" w:hAnsi="Arial" w:cs="Arial"/>
          <w:b/>
          <w:sz w:val="24"/>
          <w:szCs w:val="24"/>
        </w:rPr>
      </w:pPr>
    </w:p>
    <w:p w14:paraId="7171A3A7" w14:textId="2FA034CE" w:rsidR="00102F28" w:rsidRDefault="00102F28" w:rsidP="00305BCC">
      <w:pPr>
        <w:spacing w:after="0" w:line="360" w:lineRule="auto"/>
        <w:jc w:val="both"/>
        <w:rPr>
          <w:rFonts w:ascii="Arial" w:eastAsia="Arial" w:hAnsi="Arial" w:cs="Arial"/>
          <w:b/>
          <w:sz w:val="24"/>
          <w:szCs w:val="24"/>
        </w:rPr>
      </w:pPr>
    </w:p>
    <w:p w14:paraId="3016957C" w14:textId="6D7176EF" w:rsidR="00102F28" w:rsidRDefault="00102F28" w:rsidP="00305BCC">
      <w:pPr>
        <w:spacing w:after="0" w:line="360" w:lineRule="auto"/>
        <w:jc w:val="both"/>
        <w:rPr>
          <w:rFonts w:ascii="Arial" w:eastAsia="Arial" w:hAnsi="Arial" w:cs="Arial"/>
          <w:b/>
          <w:sz w:val="24"/>
          <w:szCs w:val="24"/>
        </w:rPr>
      </w:pPr>
    </w:p>
    <w:p w14:paraId="34EC9434" w14:textId="72FE5F96" w:rsidR="00102F28" w:rsidRDefault="00102F28" w:rsidP="00305BCC">
      <w:pPr>
        <w:spacing w:after="0" w:line="360" w:lineRule="auto"/>
        <w:jc w:val="both"/>
        <w:rPr>
          <w:rFonts w:ascii="Arial" w:eastAsia="Arial" w:hAnsi="Arial" w:cs="Arial"/>
          <w:b/>
          <w:sz w:val="24"/>
          <w:szCs w:val="24"/>
        </w:rPr>
      </w:pPr>
    </w:p>
    <w:p w14:paraId="23A5EF63" w14:textId="2FDD600A" w:rsidR="00102F28" w:rsidRDefault="00102F28" w:rsidP="00305BCC">
      <w:pPr>
        <w:spacing w:after="0" w:line="360" w:lineRule="auto"/>
        <w:jc w:val="both"/>
        <w:rPr>
          <w:rFonts w:ascii="Arial" w:eastAsia="Arial" w:hAnsi="Arial" w:cs="Arial"/>
          <w:b/>
          <w:sz w:val="24"/>
          <w:szCs w:val="24"/>
        </w:rPr>
      </w:pPr>
    </w:p>
    <w:p w14:paraId="5ABA2684" w14:textId="32646959" w:rsidR="00102F28" w:rsidRDefault="00102F28" w:rsidP="00305BCC">
      <w:pPr>
        <w:spacing w:after="0" w:line="360" w:lineRule="auto"/>
        <w:jc w:val="both"/>
        <w:rPr>
          <w:rFonts w:ascii="Arial" w:eastAsia="Arial" w:hAnsi="Arial" w:cs="Arial"/>
          <w:b/>
          <w:sz w:val="24"/>
          <w:szCs w:val="24"/>
        </w:rPr>
      </w:pPr>
    </w:p>
    <w:p w14:paraId="512A5B8A" w14:textId="61069FA9" w:rsidR="00102F28" w:rsidRDefault="00102F28" w:rsidP="00305BCC">
      <w:pPr>
        <w:spacing w:after="0" w:line="360" w:lineRule="auto"/>
        <w:jc w:val="both"/>
        <w:rPr>
          <w:rFonts w:ascii="Arial" w:eastAsia="Arial" w:hAnsi="Arial" w:cs="Arial"/>
          <w:b/>
          <w:sz w:val="24"/>
          <w:szCs w:val="24"/>
        </w:rPr>
      </w:pPr>
    </w:p>
    <w:p w14:paraId="56281120" w14:textId="5A25E6B2" w:rsidR="00102F28" w:rsidRDefault="00102F28" w:rsidP="00305BCC">
      <w:pPr>
        <w:spacing w:after="0" w:line="360" w:lineRule="auto"/>
        <w:jc w:val="both"/>
        <w:rPr>
          <w:rFonts w:ascii="Arial" w:eastAsia="Arial" w:hAnsi="Arial" w:cs="Arial"/>
          <w:b/>
          <w:sz w:val="24"/>
          <w:szCs w:val="24"/>
        </w:rPr>
      </w:pPr>
    </w:p>
    <w:p w14:paraId="7B100DFB" w14:textId="31F555CA" w:rsidR="00102F28" w:rsidRDefault="00102F28" w:rsidP="00305BCC">
      <w:pPr>
        <w:spacing w:after="0" w:line="360" w:lineRule="auto"/>
        <w:jc w:val="both"/>
        <w:rPr>
          <w:rFonts w:ascii="Arial" w:eastAsia="Arial" w:hAnsi="Arial" w:cs="Arial"/>
          <w:b/>
          <w:sz w:val="24"/>
          <w:szCs w:val="24"/>
        </w:rPr>
      </w:pPr>
    </w:p>
    <w:p w14:paraId="2BE8E6BF" w14:textId="20E9085A" w:rsidR="00102F28" w:rsidRDefault="00102F28" w:rsidP="00305BCC">
      <w:pPr>
        <w:spacing w:after="0" w:line="360" w:lineRule="auto"/>
        <w:jc w:val="both"/>
        <w:rPr>
          <w:rFonts w:ascii="Arial" w:eastAsia="Arial" w:hAnsi="Arial" w:cs="Arial"/>
          <w:b/>
          <w:sz w:val="24"/>
          <w:szCs w:val="24"/>
        </w:rPr>
      </w:pPr>
    </w:p>
    <w:p w14:paraId="26F22BCE" w14:textId="77777777" w:rsidR="00102F28" w:rsidRDefault="00102F28" w:rsidP="00305BCC">
      <w:pPr>
        <w:spacing w:after="0" w:line="360" w:lineRule="auto"/>
        <w:jc w:val="both"/>
        <w:rPr>
          <w:rFonts w:ascii="Arial" w:eastAsia="Arial" w:hAnsi="Arial" w:cs="Arial"/>
          <w:b/>
          <w:sz w:val="24"/>
          <w:szCs w:val="24"/>
        </w:rPr>
      </w:pPr>
    </w:p>
    <w:p w14:paraId="767D07A1" w14:textId="7C2BEB5E" w:rsidR="00102F28" w:rsidRDefault="00102F28" w:rsidP="00305BCC">
      <w:pPr>
        <w:spacing w:after="0" w:line="360" w:lineRule="auto"/>
        <w:jc w:val="both"/>
        <w:rPr>
          <w:rFonts w:ascii="Arial" w:eastAsia="Arial" w:hAnsi="Arial" w:cs="Arial"/>
          <w:b/>
          <w:sz w:val="24"/>
          <w:szCs w:val="24"/>
        </w:rPr>
      </w:pPr>
    </w:p>
    <w:p w14:paraId="3BF15DE6" w14:textId="35AC17FF" w:rsidR="00C75D65" w:rsidRDefault="00C75D65" w:rsidP="00305BCC">
      <w:pPr>
        <w:spacing w:after="0" w:line="360" w:lineRule="auto"/>
        <w:jc w:val="both"/>
        <w:rPr>
          <w:rFonts w:ascii="Arial" w:eastAsia="Arial" w:hAnsi="Arial" w:cs="Arial"/>
          <w:b/>
          <w:sz w:val="24"/>
          <w:szCs w:val="24"/>
        </w:rPr>
      </w:pPr>
    </w:p>
    <w:p w14:paraId="0A2C82D1" w14:textId="3547562B" w:rsidR="00936DF2" w:rsidRDefault="00936DF2">
      <w:pPr>
        <w:spacing w:after="0" w:line="360" w:lineRule="auto"/>
        <w:ind w:left="720"/>
        <w:jc w:val="center"/>
        <w:rPr>
          <w:rFonts w:ascii="Arial" w:eastAsia="Arial" w:hAnsi="Arial" w:cs="Arial"/>
          <w:b/>
          <w:sz w:val="24"/>
          <w:szCs w:val="24"/>
        </w:rPr>
      </w:pPr>
    </w:p>
    <w:p w14:paraId="0CC17F6C" w14:textId="764216DE" w:rsidR="00E109B3" w:rsidRDefault="00E109B3">
      <w:pPr>
        <w:spacing w:after="0" w:line="360" w:lineRule="auto"/>
        <w:ind w:left="720"/>
        <w:jc w:val="center"/>
        <w:rPr>
          <w:rFonts w:ascii="Arial" w:eastAsia="Arial" w:hAnsi="Arial" w:cs="Arial"/>
          <w:b/>
          <w:sz w:val="24"/>
          <w:szCs w:val="24"/>
        </w:rPr>
      </w:pPr>
    </w:p>
    <w:p w14:paraId="6A362675" w14:textId="77777777" w:rsidR="00E109B3" w:rsidRDefault="00E109B3" w:rsidP="007F2695">
      <w:pPr>
        <w:spacing w:after="0" w:line="360" w:lineRule="auto"/>
        <w:rPr>
          <w:rFonts w:ascii="Arial" w:eastAsia="Arial" w:hAnsi="Arial" w:cs="Arial"/>
          <w:b/>
          <w:sz w:val="24"/>
          <w:szCs w:val="24"/>
        </w:rPr>
      </w:pPr>
    </w:p>
    <w:p w14:paraId="4931D8E9" w14:textId="3936E644" w:rsidR="0024226D" w:rsidRPr="008C24FD" w:rsidRDefault="008C6EC8">
      <w:pPr>
        <w:spacing w:after="0" w:line="360" w:lineRule="auto"/>
        <w:ind w:left="720"/>
        <w:jc w:val="center"/>
        <w:rPr>
          <w:rFonts w:ascii="Arial" w:eastAsia="Arial" w:hAnsi="Arial" w:cs="Arial"/>
          <w:b/>
          <w:sz w:val="24"/>
          <w:szCs w:val="24"/>
        </w:rPr>
      </w:pPr>
      <w:r w:rsidRPr="008C24FD">
        <w:rPr>
          <w:rFonts w:ascii="Arial" w:eastAsia="Arial" w:hAnsi="Arial" w:cs="Arial"/>
          <w:b/>
          <w:sz w:val="24"/>
          <w:szCs w:val="24"/>
        </w:rPr>
        <w:lastRenderedPageBreak/>
        <w:t>ABSTRACT</w:t>
      </w:r>
    </w:p>
    <w:p w14:paraId="185B3392" w14:textId="53799259" w:rsidR="0024226D" w:rsidRPr="008C24FD" w:rsidRDefault="0024226D">
      <w:pPr>
        <w:spacing w:after="0" w:line="360" w:lineRule="auto"/>
        <w:ind w:left="720"/>
        <w:jc w:val="center"/>
        <w:rPr>
          <w:rFonts w:ascii="Arial" w:eastAsia="Arial" w:hAnsi="Arial" w:cs="Arial"/>
          <w:b/>
          <w:sz w:val="24"/>
          <w:szCs w:val="24"/>
        </w:rPr>
      </w:pPr>
    </w:p>
    <w:p w14:paraId="72BAFC32" w14:textId="0A69EC2D" w:rsidR="00C75D65" w:rsidRPr="008C24FD" w:rsidRDefault="00C75D65" w:rsidP="007F2695">
      <w:pPr>
        <w:spacing w:after="0" w:line="360" w:lineRule="auto"/>
        <w:rPr>
          <w:rFonts w:ascii="Arial" w:eastAsia="Arial" w:hAnsi="Arial" w:cs="Arial"/>
          <w:b/>
          <w:sz w:val="24"/>
          <w:szCs w:val="24"/>
        </w:rPr>
      </w:pPr>
    </w:p>
    <w:p w14:paraId="1C961DF1" w14:textId="77777777" w:rsidR="00C75D65" w:rsidRPr="008C24FD" w:rsidRDefault="00C75D65">
      <w:pPr>
        <w:spacing w:after="0" w:line="360" w:lineRule="auto"/>
        <w:ind w:left="720"/>
        <w:jc w:val="center"/>
        <w:rPr>
          <w:rFonts w:ascii="Arial" w:eastAsia="Arial" w:hAnsi="Arial" w:cs="Arial"/>
          <w:b/>
          <w:sz w:val="24"/>
          <w:szCs w:val="24"/>
        </w:rPr>
      </w:pPr>
    </w:p>
    <w:p w14:paraId="38F1020B" w14:textId="703BDAB6" w:rsidR="0024226D" w:rsidRPr="00AE31B8" w:rsidRDefault="008C6EC8">
      <w:pPr>
        <w:spacing w:after="0" w:line="308" w:lineRule="auto"/>
        <w:ind w:left="720"/>
        <w:jc w:val="both"/>
        <w:rPr>
          <w:rFonts w:ascii="Arial" w:eastAsia="Arial" w:hAnsi="Arial" w:cs="Arial"/>
          <w:color w:val="202124"/>
          <w:sz w:val="24"/>
          <w:szCs w:val="24"/>
          <w:lang w:val="en-US"/>
        </w:rPr>
      </w:pPr>
      <w:r w:rsidRPr="00AE31B8">
        <w:rPr>
          <w:rFonts w:ascii="Arial" w:eastAsia="Arial" w:hAnsi="Arial" w:cs="Arial"/>
          <w:b/>
          <w:color w:val="202124"/>
          <w:sz w:val="24"/>
          <w:szCs w:val="24"/>
          <w:lang w:val="en-US"/>
        </w:rPr>
        <w:t>Keywords:</w:t>
      </w:r>
      <w:r w:rsidRPr="00AE31B8">
        <w:rPr>
          <w:rFonts w:ascii="Arial" w:eastAsia="Arial" w:hAnsi="Arial" w:cs="Arial"/>
          <w:color w:val="202124"/>
          <w:sz w:val="24"/>
          <w:szCs w:val="24"/>
          <w:lang w:val="en-US"/>
        </w:rPr>
        <w:t xml:space="preserve"> </w:t>
      </w:r>
    </w:p>
    <w:p w14:paraId="10E836C4" w14:textId="77777777" w:rsidR="0024226D" w:rsidRPr="00AE31B8" w:rsidRDefault="0024226D">
      <w:pPr>
        <w:spacing w:after="0" w:line="360" w:lineRule="auto"/>
        <w:ind w:left="720"/>
        <w:jc w:val="both"/>
        <w:rPr>
          <w:rFonts w:ascii="Arial" w:eastAsia="Arial" w:hAnsi="Arial" w:cs="Arial"/>
          <w:b/>
          <w:sz w:val="24"/>
          <w:szCs w:val="24"/>
          <w:lang w:val="en-US"/>
        </w:rPr>
      </w:pPr>
    </w:p>
    <w:p w14:paraId="3789BDB8" w14:textId="77777777" w:rsidR="0024226D" w:rsidRPr="00AE31B8" w:rsidRDefault="0024226D">
      <w:pPr>
        <w:spacing w:after="0" w:line="360" w:lineRule="auto"/>
        <w:ind w:left="720"/>
        <w:jc w:val="both"/>
        <w:rPr>
          <w:rFonts w:ascii="Arial" w:eastAsia="Arial" w:hAnsi="Arial" w:cs="Arial"/>
          <w:b/>
          <w:sz w:val="24"/>
          <w:szCs w:val="24"/>
          <w:lang w:val="en-US"/>
        </w:rPr>
      </w:pPr>
    </w:p>
    <w:p w14:paraId="3A3FFE61" w14:textId="3FE0E7A1" w:rsidR="0024226D" w:rsidRPr="00AE31B8" w:rsidRDefault="008C24FD">
      <w:pPr>
        <w:spacing w:after="0" w:line="360" w:lineRule="auto"/>
        <w:ind w:left="720"/>
        <w:jc w:val="both"/>
        <w:rPr>
          <w:rFonts w:ascii="Arial" w:eastAsia="Arial" w:hAnsi="Arial" w:cs="Arial"/>
          <w:sz w:val="24"/>
          <w:szCs w:val="24"/>
          <w:lang w:val="en-US"/>
        </w:rPr>
      </w:pPr>
      <w:r>
        <w:rPr>
          <w:rFonts w:ascii="Arial" w:eastAsia="Arial" w:hAnsi="Arial" w:cs="Arial"/>
          <w:sz w:val="24"/>
          <w:szCs w:val="24"/>
          <w:lang w:val="en-US"/>
        </w:rPr>
        <w:t xml:space="preserve">  </w:t>
      </w:r>
      <w:proofErr w:type="spellStart"/>
      <w:proofErr w:type="gramStart"/>
      <w:r>
        <w:rPr>
          <w:rFonts w:ascii="Arial" w:eastAsia="Arial" w:hAnsi="Arial" w:cs="Arial"/>
          <w:sz w:val="24"/>
          <w:szCs w:val="24"/>
          <w:lang w:val="en-US"/>
        </w:rPr>
        <w:t>Abstrtct</w:t>
      </w:r>
      <w:proofErr w:type="spellEnd"/>
      <w:r>
        <w:rPr>
          <w:rFonts w:ascii="Arial" w:eastAsia="Arial" w:hAnsi="Arial" w:cs="Arial"/>
          <w:sz w:val="24"/>
          <w:szCs w:val="24"/>
          <w:lang w:val="en-US"/>
        </w:rPr>
        <w:t xml:space="preserve"> :</w:t>
      </w:r>
      <w:proofErr w:type="gramEnd"/>
      <w:r>
        <w:rPr>
          <w:rFonts w:ascii="Arial" w:eastAsia="Arial" w:hAnsi="Arial" w:cs="Arial"/>
          <w:sz w:val="24"/>
          <w:szCs w:val="24"/>
          <w:lang w:val="en-US"/>
        </w:rPr>
        <w:t xml:space="preserve"> </w:t>
      </w:r>
      <w:r w:rsidRPr="008C24FD">
        <w:rPr>
          <w:rFonts w:ascii="Arial" w:eastAsia="Arial" w:hAnsi="Arial" w:cs="Arial"/>
          <w:sz w:val="24"/>
          <w:szCs w:val="24"/>
          <w:lang w:val="en-US"/>
        </w:rPr>
        <w:t>mental health, alcohol and drugs, primary attention</w:t>
      </w:r>
    </w:p>
    <w:p w14:paraId="440EB477" w14:textId="6D4C2969" w:rsidR="0024226D" w:rsidRPr="00AE31B8" w:rsidRDefault="008C6EC8">
      <w:pPr>
        <w:pStyle w:val="Ttulo1"/>
        <w:ind w:left="720" w:firstLine="0"/>
        <w:rPr>
          <w:lang w:val="en-US"/>
        </w:rPr>
      </w:pPr>
      <w:bookmarkStart w:id="1" w:name="_heading=h.30j0zll" w:colFirst="0" w:colLast="0"/>
      <w:bookmarkEnd w:id="1"/>
      <w:r w:rsidRPr="00AE31B8">
        <w:rPr>
          <w:lang w:val="en-US"/>
        </w:rPr>
        <w:br w:type="page"/>
      </w:r>
    </w:p>
    <w:p w14:paraId="1DDD8A0C" w14:textId="4A5C9A47" w:rsidR="00AC0C8F" w:rsidRPr="00A03A4D" w:rsidRDefault="00AC0C8F" w:rsidP="00A03A4D">
      <w:pPr>
        <w:jc w:val="center"/>
        <w:rPr>
          <w:rFonts w:ascii="Arial" w:hAnsi="Arial" w:cs="Arial"/>
          <w:b/>
          <w:color w:val="000000" w:themeColor="text1"/>
          <w:sz w:val="28"/>
          <w:szCs w:val="28"/>
        </w:rPr>
      </w:pPr>
      <w:r w:rsidRPr="00A03A4D">
        <w:rPr>
          <w:rFonts w:ascii="Arial" w:hAnsi="Arial" w:cs="Arial"/>
          <w:b/>
          <w:color w:val="000000" w:themeColor="text1"/>
          <w:sz w:val="28"/>
          <w:szCs w:val="28"/>
        </w:rPr>
        <w:lastRenderedPageBreak/>
        <w:t>APRESENTAÇÃO</w:t>
      </w:r>
    </w:p>
    <w:p w14:paraId="4E3D5252" w14:textId="218BE251" w:rsidR="00AC0C8F" w:rsidRPr="00A03A4D" w:rsidRDefault="00AC0C8F" w:rsidP="00A03A4D">
      <w:pPr>
        <w:jc w:val="center"/>
        <w:rPr>
          <w:rFonts w:ascii="Arial" w:hAnsi="Arial" w:cs="Arial"/>
          <w:b/>
          <w:color w:val="000000" w:themeColor="text1"/>
          <w:sz w:val="28"/>
          <w:szCs w:val="28"/>
        </w:rPr>
      </w:pPr>
    </w:p>
    <w:p w14:paraId="0E75FEB1" w14:textId="74BBBA2A" w:rsidR="00AC0C8F" w:rsidRPr="00127AA3" w:rsidRDefault="00305BCC" w:rsidP="00A03A4D">
      <w:pPr>
        <w:ind w:firstLine="720"/>
        <w:jc w:val="both"/>
        <w:rPr>
          <w:rFonts w:ascii="Arial" w:hAnsi="Arial" w:cs="Arial"/>
          <w:color w:val="FF0000"/>
          <w:sz w:val="24"/>
          <w:szCs w:val="24"/>
        </w:rPr>
      </w:pPr>
      <w:r w:rsidRPr="00305BCC">
        <w:rPr>
          <w:rFonts w:ascii="Arial" w:hAnsi="Arial" w:cs="Arial"/>
          <w:color w:val="000000" w:themeColor="text1"/>
          <w:sz w:val="24"/>
          <w:szCs w:val="24"/>
        </w:rPr>
        <w:t xml:space="preserve">Meu </w:t>
      </w:r>
      <w:r>
        <w:rPr>
          <w:rFonts w:ascii="Arial" w:hAnsi="Arial" w:cs="Arial"/>
          <w:color w:val="000000" w:themeColor="text1"/>
          <w:sz w:val="24"/>
          <w:szCs w:val="24"/>
        </w:rPr>
        <w:t xml:space="preserve">nome é </w:t>
      </w:r>
      <w:proofErr w:type="spellStart"/>
      <w:r>
        <w:rPr>
          <w:rFonts w:ascii="Arial" w:hAnsi="Arial" w:cs="Arial"/>
          <w:color w:val="000000" w:themeColor="text1"/>
          <w:sz w:val="24"/>
          <w:szCs w:val="24"/>
        </w:rPr>
        <w:t>Kamilla</w:t>
      </w:r>
      <w:proofErr w:type="spellEnd"/>
      <w:r>
        <w:rPr>
          <w:rFonts w:ascii="Arial" w:hAnsi="Arial" w:cs="Arial"/>
          <w:color w:val="000000" w:themeColor="text1"/>
          <w:sz w:val="24"/>
          <w:szCs w:val="24"/>
        </w:rPr>
        <w:t xml:space="preserve"> Ribeiro Soares, tenho 22 anos e sou </w:t>
      </w:r>
      <w:r w:rsidR="00F005C2">
        <w:rPr>
          <w:rFonts w:ascii="Arial" w:hAnsi="Arial" w:cs="Arial"/>
          <w:color w:val="000000" w:themeColor="text1"/>
          <w:sz w:val="24"/>
          <w:szCs w:val="24"/>
        </w:rPr>
        <w:t>natural de Goiânia GO, solteira, filha de serralheiro e empresária, vinda de família grande e apaixonada pela vida. Eu sempre fui boa aluna, sempre almejei um bom futuro para mim e tinha uma enorme vontade de fazer graduação, eu sempre dizia que a área da saúde não era para mim e pensei em milhares de cursos para prestar vestibular. No último ano do ensino médio havia escolhido o curso de administração, pois meus pais são donos de uma ferragista e eu queria trabalhar com minha mãe na parte empresarial, mas na época eu amava química e biologia e minha mãe sabia que eu não seria feliz administrando uma empresa, então me levou a um neuropsicólogo e eu fiz um teste vocacional o qual teve como resultado que meu destino era a área da saúde. Minha</w:t>
      </w:r>
      <w:r w:rsidR="00A03A4D">
        <w:rPr>
          <w:rFonts w:ascii="Arial" w:hAnsi="Arial" w:cs="Arial"/>
          <w:color w:val="000000" w:themeColor="text1"/>
          <w:sz w:val="24"/>
          <w:szCs w:val="24"/>
        </w:rPr>
        <w:t xml:space="preserve"> mãe sugeriu que eu cursasse</w:t>
      </w:r>
      <w:r w:rsidR="00F005C2">
        <w:rPr>
          <w:rFonts w:ascii="Arial" w:hAnsi="Arial" w:cs="Arial"/>
          <w:color w:val="000000" w:themeColor="text1"/>
          <w:sz w:val="24"/>
          <w:szCs w:val="24"/>
        </w:rPr>
        <w:t xml:space="preserve"> Biomedicina e eu sem pretensão alguma disse a ela que gostaria de cursar Enfermagem</w:t>
      </w:r>
      <w:r w:rsidR="00127AA3">
        <w:rPr>
          <w:rFonts w:ascii="Arial" w:hAnsi="Arial" w:cs="Arial"/>
          <w:color w:val="000000" w:themeColor="text1"/>
          <w:sz w:val="24"/>
          <w:szCs w:val="24"/>
        </w:rPr>
        <w:t xml:space="preserve"> e assim foi feito. Minha prima que morava comigo na época cursava Engenharia na PUC e sugeriu que eu fizesse o vestibular social e assim eu fiz, então na metade do ano de 2016 no meio do meu último ano do ensino médio eu prestei o vestibular social e passei na primeira chamada para o curso de graduação em enfermagem e sai pulando e gritando pela casa de felicidade, e no dia 9 de fevereiro de 2017 iniciei a minha graduação. Eu não consigo pensar em nenhum motivo para escolher enfermagem, mas hoje posso ver que eu não escolhi e sim fui escolhida, </w:t>
      </w:r>
      <w:proofErr w:type="gramStart"/>
      <w:r w:rsidR="00127AA3">
        <w:rPr>
          <w:rFonts w:ascii="Arial" w:hAnsi="Arial" w:cs="Arial"/>
          <w:color w:val="000000" w:themeColor="text1"/>
          <w:sz w:val="24"/>
          <w:szCs w:val="24"/>
        </w:rPr>
        <w:t>eu com os meus 17 anos não sabia</w:t>
      </w:r>
      <w:proofErr w:type="gramEnd"/>
      <w:r w:rsidR="00127AA3">
        <w:rPr>
          <w:rFonts w:ascii="Arial" w:hAnsi="Arial" w:cs="Arial"/>
          <w:color w:val="000000" w:themeColor="text1"/>
          <w:sz w:val="24"/>
          <w:szCs w:val="24"/>
        </w:rPr>
        <w:t xml:space="preserve"> que Deus tinha me dado um dom tão incrível, e hoje eu posso ver que cuidar é o que eu sei fazer de melhor, essa profissão me encanta em todas as suas nuances. Quando iniciamos a graduação</w:t>
      </w:r>
      <w:r w:rsidR="00707F13">
        <w:rPr>
          <w:rFonts w:ascii="Arial" w:hAnsi="Arial" w:cs="Arial"/>
          <w:color w:val="000000" w:themeColor="text1"/>
          <w:sz w:val="24"/>
          <w:szCs w:val="24"/>
        </w:rPr>
        <w:t xml:space="preserve"> geralmente temos a especialização em mente, eu entrei na universidade e não bati o martelo para nenhuma especialização especifica, queria viver cada matéria, até que chegou o semestre de saúde mental, aí eu vi que poderia ser, no estágio eu me envolvi de uma forma tão feliz com os pacientes que finalizei o período falando que achei o meu caminho. Hoje penso em duas especializações que são </w:t>
      </w:r>
      <w:proofErr w:type="gramStart"/>
      <w:r w:rsidR="00707F13">
        <w:rPr>
          <w:rFonts w:ascii="Arial" w:hAnsi="Arial" w:cs="Arial"/>
          <w:color w:val="000000" w:themeColor="text1"/>
          <w:sz w:val="24"/>
          <w:szCs w:val="24"/>
        </w:rPr>
        <w:t>obstetrícia</w:t>
      </w:r>
      <w:proofErr w:type="gramEnd"/>
      <w:r w:rsidR="00707F13">
        <w:rPr>
          <w:rFonts w:ascii="Arial" w:hAnsi="Arial" w:cs="Arial"/>
          <w:color w:val="000000" w:themeColor="text1"/>
          <w:sz w:val="24"/>
          <w:szCs w:val="24"/>
        </w:rPr>
        <w:t xml:space="preserve"> e saúde mental, são as minhas paixões, não planejo muito porque Deus pode mais uma vez me surpreender, mas são as áreas que eu pretendo aprofundar a minha formação. No período passado eu resolvi ser monitora de saúde mental, eu já pesquisava muito sobre a área e quis me aventurar em algo que eu nunca tinha feito que era monitoria. Eu fui muito feliz, pois,</w:t>
      </w:r>
      <w:r w:rsidR="00A03A4D">
        <w:rPr>
          <w:rFonts w:ascii="Arial" w:hAnsi="Arial" w:cs="Arial"/>
          <w:color w:val="000000" w:themeColor="text1"/>
          <w:sz w:val="24"/>
          <w:szCs w:val="24"/>
        </w:rPr>
        <w:t xml:space="preserve"> pude ajudar e hoje tenho contato com minhas alunas e vejo elas trabalhando e até me reconheceram dentro do ônibus, e esse programa de monitoria acho que todo acadêmico deveria experimentar, serviu para me mostrar o quanto é bom ajudar. Esse semestre não sou mais </w:t>
      </w:r>
      <w:proofErr w:type="gramStart"/>
      <w:r w:rsidR="00A03A4D">
        <w:rPr>
          <w:rFonts w:ascii="Arial" w:hAnsi="Arial" w:cs="Arial"/>
          <w:color w:val="000000" w:themeColor="text1"/>
          <w:sz w:val="24"/>
          <w:szCs w:val="24"/>
        </w:rPr>
        <w:t>monitora</w:t>
      </w:r>
      <w:proofErr w:type="gramEnd"/>
      <w:r w:rsidR="00A03A4D">
        <w:rPr>
          <w:rFonts w:ascii="Arial" w:hAnsi="Arial" w:cs="Arial"/>
          <w:color w:val="000000" w:themeColor="text1"/>
          <w:sz w:val="24"/>
          <w:szCs w:val="24"/>
        </w:rPr>
        <w:t xml:space="preserve"> pois estou me dedicando ao final da minha formação que cobra muito de mim, mas agradeço de coração </w:t>
      </w:r>
      <w:proofErr w:type="spellStart"/>
      <w:r w:rsidR="00A03A4D">
        <w:rPr>
          <w:rFonts w:ascii="Arial" w:hAnsi="Arial" w:cs="Arial"/>
          <w:color w:val="000000" w:themeColor="text1"/>
          <w:sz w:val="24"/>
          <w:szCs w:val="24"/>
        </w:rPr>
        <w:t>á</w:t>
      </w:r>
      <w:proofErr w:type="spellEnd"/>
      <w:r w:rsidR="00A03A4D">
        <w:rPr>
          <w:rFonts w:ascii="Arial" w:hAnsi="Arial" w:cs="Arial"/>
          <w:color w:val="000000" w:themeColor="text1"/>
          <w:sz w:val="24"/>
          <w:szCs w:val="24"/>
        </w:rPr>
        <w:t xml:space="preserve"> universidade e a minha professora pela oportunidade de ser monitora da disciplina de saúde mental.</w:t>
      </w:r>
    </w:p>
    <w:p w14:paraId="5FD493E3" w14:textId="793A6658" w:rsidR="00AC0C8F" w:rsidRDefault="00AC0C8F" w:rsidP="00A03A4D">
      <w:pPr>
        <w:jc w:val="both"/>
        <w:rPr>
          <w:color w:val="FF0000"/>
        </w:rPr>
      </w:pPr>
    </w:p>
    <w:p w14:paraId="506A339A" w14:textId="7B9DD51A" w:rsidR="00AC0C8F" w:rsidRDefault="00AC0C8F" w:rsidP="00AC0C8F"/>
    <w:p w14:paraId="71054B84" w14:textId="732EF791" w:rsidR="00AC0C8F" w:rsidRDefault="00AC0C8F" w:rsidP="00AC0C8F"/>
    <w:p w14:paraId="5B7B149E" w14:textId="77777777" w:rsidR="00AC0C8F" w:rsidRPr="00AC0C8F" w:rsidRDefault="00AC0C8F" w:rsidP="00AC0C8F"/>
    <w:p w14:paraId="032E2249" w14:textId="77777777" w:rsidR="0024226D" w:rsidRDefault="008C6EC8">
      <w:pPr>
        <w:pStyle w:val="Ttulo1"/>
        <w:numPr>
          <w:ilvl w:val="0"/>
          <w:numId w:val="4"/>
        </w:numPr>
        <w:rPr>
          <w:rFonts w:ascii="Arial" w:eastAsia="Arial" w:hAnsi="Arial" w:cs="Arial"/>
        </w:rPr>
      </w:pPr>
      <w:bookmarkStart w:id="2" w:name="_heading=h.1fob9te" w:colFirst="0" w:colLast="0"/>
      <w:bookmarkEnd w:id="2"/>
      <w:r w:rsidRPr="00AC0C8F">
        <w:rPr>
          <w:rFonts w:ascii="Arial" w:eastAsia="Arial" w:hAnsi="Arial" w:cs="Arial"/>
        </w:rPr>
        <w:lastRenderedPageBreak/>
        <w:t xml:space="preserve"> </w:t>
      </w:r>
      <w:r>
        <w:rPr>
          <w:rFonts w:ascii="Arial" w:eastAsia="Arial" w:hAnsi="Arial" w:cs="Arial"/>
        </w:rPr>
        <w:t xml:space="preserve">INTRODUÇÃO </w:t>
      </w:r>
    </w:p>
    <w:p w14:paraId="5FF92BAA" w14:textId="77777777" w:rsidR="00352EE5"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p>
    <w:p w14:paraId="3A638D21" w14:textId="79008137" w:rsidR="00463897" w:rsidRPr="0010368B" w:rsidRDefault="00352EE5" w:rsidP="0010368B">
      <w:pPr>
        <w:spacing w:line="360" w:lineRule="auto"/>
        <w:jc w:val="both"/>
        <w:rPr>
          <w:rFonts w:ascii="Arial" w:hAnsi="Arial" w:cs="Arial"/>
          <w:color w:val="4F81BD" w:themeColor="accent1"/>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 xml:space="preserve">A Estratégia de Saúde da Família foi pensada como reorganizadora da prática assistencial em novas bases e critérios, em substituição ao modelo tradicional de assistência, orientado para a cura de doenças no hospital. Nesta nova forma de cuidar a atenção passa a estar centrada na família, entendida e percebida a partir do seu ambiente físico e social </w:t>
      </w:r>
      <w:r w:rsidR="0010368B">
        <w:rPr>
          <w:rFonts w:ascii="Arial" w:eastAsia="Arial" w:hAnsi="Arial" w:cs="Arial"/>
          <w:sz w:val="24"/>
          <w:szCs w:val="24"/>
        </w:rPr>
        <w:t>(CAMPOS JUNIOR, AMARANTE; 2015)</w:t>
      </w:r>
      <w:r w:rsidR="0010368B" w:rsidRPr="0010368B">
        <w:rPr>
          <w:rFonts w:ascii="Arial" w:hAnsi="Arial" w:cs="Arial"/>
          <w:color w:val="000000" w:themeColor="text1"/>
          <w:sz w:val="24"/>
          <w:szCs w:val="24"/>
        </w:rPr>
        <w:t>.</w:t>
      </w:r>
    </w:p>
    <w:p w14:paraId="182A0CEC" w14:textId="4A8E0067"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De acordo com Chaves et al (2020), para a perfeita interpretação e garantia da expressão “acesso universal e igualitário”, esse deverá ser assegurado tanto na assistência preventiva e curativa para todos, de modo que não existam privilégios ou discriminação, não se permitindo instituir políticas públicas baseadas na hipossuficiência, visto que o Estado deve garantir a saúde à população.</w:t>
      </w:r>
    </w:p>
    <w:p w14:paraId="203E7CB9" w14:textId="51AE23E4"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Nesta perspectiva a atenção à saúde mental no âmbito dos cuidados primários caracteriza-se pela especificidade de promover ações preventivas, com um cuidado humanizado e promovendo o bem-estar dos usuários (CRUZ, SANTOS; 2019).</w:t>
      </w:r>
    </w:p>
    <w:p w14:paraId="18438785" w14:textId="3E4BA8C8"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É sabido que o nosso sistema de saúde é um sistema amplo, baseado nos direitos dos usuários e na inserção dos profissionais de saúde e que se compara a países como Canada e Cuba, cobrando por um atendimento de forma integral (SANTOS, MELO;2018).</w:t>
      </w:r>
    </w:p>
    <w:p w14:paraId="71B2C9A3" w14:textId="5BA36430"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A Atenção Básica caracteriza-se por um conjunto de ações de saúde, no âmbito individual e coletivo, que abrangem a promoção, proteção, prevenção de agravos, diagnóstico, tratamento, reabilitação e a manutenção relacionados à saúde (LAVRAS; 2011).</w:t>
      </w:r>
    </w:p>
    <w:p w14:paraId="3F0A573E" w14:textId="051D320D"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As diretrizes para a formação da Rede de Atenção à Saúde (RAS) são constituídas por cinco componentes: (1) Atenção Primária à Saúde; (2) Atenção Especializada; (3) Sistemas de Apoio; (4) Sistemas Logísticos; e (5) Governança. O entendimento operacional dos componentes é fundamental para o sucesso da implantação das RAS no que diz respeito à equidade no acesso e à otimização de ações e serviços diante às necessidades de saúde e ao perfil epidemiológico dos usuários (SANTOS, BARBIERI, GONÇALVES, TSUHA; 2017).</w:t>
      </w:r>
    </w:p>
    <w:p w14:paraId="0AC1B194" w14:textId="6D1A6375"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     </w:t>
      </w:r>
      <w:r w:rsidR="00463897" w:rsidRPr="00463897">
        <w:rPr>
          <w:rFonts w:ascii="Arial" w:eastAsia="Arial" w:hAnsi="Arial" w:cs="Arial"/>
          <w:sz w:val="24"/>
          <w:szCs w:val="24"/>
        </w:rPr>
        <w:t>Já a Rede de Atenção Psicossocial (RAPS) tem como fundamento princípios da autonomia, respeito aos direitos humanos e o exercício da cidadania; com intuito de promover a equidade e reconhecer os determinantes sociais dos processos saúde-doença-sofrimento-cuidado; derrubar estigmas e preconceitos; garantir o acesso aos cuidados integrais com qualidade; desenvolver ações com ênfase em serviços de base territorial e comunitária; organizar os serviços em rede com o estabelecimento de ações intersetoriais, com continuidade do cuidado; desenvolver ações de educação permanente; ancorar-se no paradigma do cuidado e da atenção psicossocial; além de monitorar e avaliar a efetividade dos serviços (SANTOS, BARBIERI, GONÇALVES, TSUHA; 2017).</w:t>
      </w:r>
    </w:p>
    <w:p w14:paraId="43C63C41" w14:textId="06E6056F"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Pensando na formação das equipes que cuidam na RAPS, foi instituído o Matricialmente que é a construção de novas práticas em saúde mental, junto às comunidades, no território onde as pessoas vivem e circulam, pela sua proposta de encontros produtivos, sistemáticos e interativos entre equipes da Atenção Básica e de saúde mental (IGLESIAS, AVELLAR;2019).</w:t>
      </w:r>
    </w:p>
    <w:p w14:paraId="27025A03" w14:textId="214C5EC9"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Nessa mesma linha de cuidados tem-se o projeto terapêutico singular (PTS), que tem por objetivo contemplar as necessidades do usuário de forma singular, levando em consideração as vulnerabilidades do sujeito. Ele é um instrumento facilitador de ações em saúde, uma vez que institui o cuidado, promove a autonomia e contribui com a noção de corresponsabilidade, pois traz um diálogo entre equipe multiprofissional e usuário, considerando as particularidades do sujeito e as características de cada caso (BAPTISTA, CAPATTA, FILIPPON, SCHNEIDER;2020).</w:t>
      </w:r>
    </w:p>
    <w:p w14:paraId="3FF85351" w14:textId="7A7B64E7"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A atenção aos usuários de álcool e outras drogas inicia-se no princípio dos anos 90, com a adoção de uma abordagem voltada para a Redução de Danos (RD), como no conjunto de ações de prevenção à AIDS e, posteriormente, em 2003, com a Política do Ministério da Saúde de Atenção Integral ao Usuário de Álcool e outras Drogas (SANTOS, FERLA;2017).</w:t>
      </w:r>
    </w:p>
    <w:p w14:paraId="34A12C0F" w14:textId="2BC8D075"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 xml:space="preserve">A Política de atenção integral ao usuário de álcool e outras drogas marca um novo olhar sobre o usuário, alicerçada na Lei Federal nº 10.216, de 2001. Conhecida atualmente como lei antimanicomial, propõe a estruturação e fortalecimento de uma </w:t>
      </w:r>
      <w:r w:rsidR="00463897" w:rsidRPr="00463897">
        <w:rPr>
          <w:rFonts w:ascii="Arial" w:eastAsia="Arial" w:hAnsi="Arial" w:cs="Arial"/>
          <w:sz w:val="24"/>
          <w:szCs w:val="24"/>
        </w:rPr>
        <w:lastRenderedPageBreak/>
        <w:t>rede de assistência centrada na atenção comunitária com ênfase na reabilitação e reinserção dos usuários na sociedade (SANTOS, FERLA;2017).</w:t>
      </w:r>
    </w:p>
    <w:p w14:paraId="262408ED" w14:textId="3F106E35"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Enquanto serviços de atendimentos especializados, temos os Centro de Atenção Psicossocial (CAPS) com grande representatividade, do novo modelo de atenção em saúde mental que está pautado no ideal da desinstitucionalização hospitalar e na diminuição da internação das pessoas que sofrem com transtorno mental ou são usuários de álcool e outras drogas (BEZERRA, SILVA, MAXIMO, MELO; 2018).</w:t>
      </w:r>
    </w:p>
    <w:p w14:paraId="4F773EE5" w14:textId="77777777"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Existem as seguintes modalidades de CAPS, conforme o Ministério da Saúde (2011):</w:t>
      </w:r>
    </w:p>
    <w:p w14:paraId="2CB4A604" w14:textId="77777777"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 xml:space="preserve">I - CAPS I: atende pessoas com transtornos mentais graves e persistentes </w:t>
      </w:r>
      <w:proofErr w:type="gramStart"/>
      <w:r w:rsidRPr="00463897">
        <w:rPr>
          <w:rFonts w:ascii="Arial" w:eastAsia="Arial" w:hAnsi="Arial" w:cs="Arial"/>
          <w:sz w:val="24"/>
          <w:szCs w:val="24"/>
        </w:rPr>
        <w:t>e também</w:t>
      </w:r>
      <w:proofErr w:type="gramEnd"/>
      <w:r w:rsidRPr="00463897">
        <w:rPr>
          <w:rFonts w:ascii="Arial" w:eastAsia="Arial" w:hAnsi="Arial" w:cs="Arial"/>
          <w:sz w:val="24"/>
          <w:szCs w:val="24"/>
        </w:rPr>
        <w:t xml:space="preserve"> com necessidades decorrentes do uso de crack, álcool e outras drogas de todas as faixas etárias; indicado para Municípios com população acima de vinte mil habitantes;</w:t>
      </w:r>
    </w:p>
    <w:p w14:paraId="2951C497" w14:textId="77777777"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II - CAPS II: atende pessoas com transtornos mentais graves e persistentes, podendo também atender pessoas com necessidades decorrentes do uso de crack, álcool e outras drogas, conforme a organização da rede de saúde local, indicado para Municípios com população acima de setenta mil habitantes;</w:t>
      </w:r>
    </w:p>
    <w:p w14:paraId="40EFA63A" w14:textId="77777777"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III - CAPS III: atende pessoas com transtornos mentais graves e persistentes. Proporciona serviços de atenção contínua, com funcionamento vinte e quatro horas, incluindo feriados e finais de semana, ofertando retaguarda clínica e acolhimento noturno a outros serviços de saúde mental, inclusive CAPS Ad, indicado para Municípios ou regiões com população acima de duzentos mil habitantes;</w:t>
      </w:r>
    </w:p>
    <w:p w14:paraId="69B762FC" w14:textId="236A1FFB"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IV - CAPS AD: atende adultos ou crianças e adolescentes, considerando as normativas do Estatuto da Criança e do Adolescente, com necessidades decorrentes do uso de crack, álcool e outras drogas. Serviço de saúde mental aberto e de caráter comunitário, indicado para Municípios ou regiões com população acima de setenta mil habitantes;</w:t>
      </w:r>
    </w:p>
    <w:p w14:paraId="3B5D4E2A" w14:textId="3959A38B"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t>V - CAPS AD III: atende adultos ou crianças e adolescentes, considerando as normativas do Estatuto da Criança e do Adolescente, com necessidades de cuidados clínicos contínuos. Serviço com no máximo doze leitos para observação e monitoramento, de funcionamento 24 horas, incluindo feriados e finais de semana; indicado para Municípios ou regiões com população acima de duzentos mil habitantes;</w:t>
      </w:r>
    </w:p>
    <w:p w14:paraId="058C7B53" w14:textId="77777777" w:rsidR="00463897" w:rsidRPr="00463897" w:rsidRDefault="00463897" w:rsidP="00463897">
      <w:pPr>
        <w:spacing w:before="240" w:after="240" w:line="360" w:lineRule="auto"/>
        <w:jc w:val="both"/>
        <w:rPr>
          <w:rFonts w:ascii="Arial" w:eastAsia="Arial" w:hAnsi="Arial" w:cs="Arial"/>
          <w:sz w:val="24"/>
          <w:szCs w:val="24"/>
        </w:rPr>
      </w:pPr>
      <w:r w:rsidRPr="00463897">
        <w:rPr>
          <w:rFonts w:ascii="Arial" w:eastAsia="Arial" w:hAnsi="Arial" w:cs="Arial"/>
          <w:sz w:val="24"/>
          <w:szCs w:val="24"/>
        </w:rPr>
        <w:lastRenderedPageBreak/>
        <w:t>VI - CAPS I: atende crianças e adolescentes com transtornos mentais graves e persistentes e os que fazem uso de crack, álcool e outras drogas. Serviço aberto e de caráter comunitário indicado para municípios ou regiões com população acima de cento e cinquenta mil habitantes”</w:t>
      </w:r>
    </w:p>
    <w:p w14:paraId="7963DF5D" w14:textId="4C32BA37"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 xml:space="preserve">Desta maneira, esses serviços se baseiam em uma proposta interdisciplinar, onde é possível realizar fazer integral, em que o homem seja compreendido como um ser biopsicossocial (Ramminger, 2005; Cirilo, 2006; </w:t>
      </w:r>
      <w:proofErr w:type="spellStart"/>
      <w:r w:rsidR="00463897" w:rsidRPr="00463897">
        <w:rPr>
          <w:rFonts w:ascii="Arial" w:eastAsia="Arial" w:hAnsi="Arial" w:cs="Arial"/>
          <w:sz w:val="24"/>
          <w:szCs w:val="24"/>
        </w:rPr>
        <w:t>Nardi</w:t>
      </w:r>
      <w:proofErr w:type="spellEnd"/>
      <w:r w:rsidR="00463897" w:rsidRPr="00463897">
        <w:rPr>
          <w:rFonts w:ascii="Arial" w:eastAsia="Arial" w:hAnsi="Arial" w:cs="Arial"/>
          <w:sz w:val="24"/>
          <w:szCs w:val="24"/>
        </w:rPr>
        <w:t xml:space="preserve"> &amp; Ramminger, 2007) com fundamentação de entender o agir humano no trabalho, os conceitos de cooperação, de coletividade e de interdisciplinaridade na equipe (BEZERRA, SILVA, MAXIMO, MELO; 2018).</w:t>
      </w:r>
    </w:p>
    <w:p w14:paraId="077CE62E" w14:textId="0D568B82"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Na atual conjuntura das políticas de atenção à saúde, cabe à atenção básica não apenas constituir-se como porta de entrada, mas mediar o percurso do usuário pelos demais serviço (SANTOS, FERLA;2017).</w:t>
      </w:r>
    </w:p>
    <w:p w14:paraId="5D971BB2" w14:textId="42F598B1"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Um outro importante serviço desta rede são os cem Consultórios na Rua (CR) implantados em todo território brasileiro, com uma prática clínica de cuidado que percorre a rede ao promover a atenção e a inclusão da população em situação de rua, ele é um serviço transversal, e de práticas de Saúde Mental e Atenção Básica (LONDERO, CECCIM, BILIBIO;2014).</w:t>
      </w:r>
    </w:p>
    <w:p w14:paraId="08010FDF" w14:textId="3EE3F0A6" w:rsidR="00463897" w:rsidRPr="00463897" w:rsidRDefault="00352EE5" w:rsidP="0046389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 xml:space="preserve">Os usuários de álcool e outras drogas podem contar com o atendimento de urgência e emergência que são: Serviço Móvel de Urgência (SAMU); Sala de Estabilização; Unidade de Pronto Atendimento (UPA) 24 horas; portas hospitalares de atenção à urgência/pronto socorro; Unidades Básicas de Saúde (UBS), o Centro de Atenção Psicossocial Álcool e Drogas (CAPS AD), entre outros (CARDOSO, 2013). No entanto nem sempre as equipes destes serviços estão preparadas para </w:t>
      </w:r>
      <w:proofErr w:type="gramStart"/>
      <w:r w:rsidR="00463897" w:rsidRPr="00463897">
        <w:rPr>
          <w:rFonts w:ascii="Arial" w:eastAsia="Arial" w:hAnsi="Arial" w:cs="Arial"/>
          <w:sz w:val="24"/>
          <w:szCs w:val="24"/>
        </w:rPr>
        <w:t>recebe-los</w:t>
      </w:r>
      <w:proofErr w:type="gramEnd"/>
      <w:r w:rsidR="00463897" w:rsidRPr="00463897">
        <w:rPr>
          <w:rFonts w:ascii="Arial" w:eastAsia="Arial" w:hAnsi="Arial" w:cs="Arial"/>
          <w:sz w:val="24"/>
          <w:szCs w:val="24"/>
        </w:rPr>
        <w:t>, gerando ineficiências nos atendimentos (BRASIL, 2012).</w:t>
      </w:r>
    </w:p>
    <w:p w14:paraId="44E7EF78" w14:textId="4993F263" w:rsidR="00812D05" w:rsidRDefault="00352EE5" w:rsidP="00812D05">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463897" w:rsidRPr="00463897">
        <w:rPr>
          <w:rFonts w:ascii="Arial" w:eastAsia="Arial" w:hAnsi="Arial" w:cs="Arial"/>
          <w:sz w:val="24"/>
          <w:szCs w:val="24"/>
        </w:rPr>
        <w:t>Desta maneira, este trabalho propõe relatar a experiência de uma acadêmica do último ano do curso de graduação em enfermagem, de acordo com sua vivência em uma unidade básica de saúd</w:t>
      </w:r>
      <w:bookmarkStart w:id="3" w:name="_heading=h.3znysh7" w:colFirst="0" w:colLast="0"/>
      <w:bookmarkEnd w:id="3"/>
      <w:r w:rsidR="00463897" w:rsidRPr="00463897">
        <w:rPr>
          <w:rFonts w:ascii="Arial" w:eastAsia="Arial" w:hAnsi="Arial" w:cs="Arial"/>
          <w:sz w:val="24"/>
          <w:szCs w:val="24"/>
        </w:rPr>
        <w:t>e</w:t>
      </w:r>
      <w:r w:rsidR="00812D05">
        <w:rPr>
          <w:rFonts w:ascii="Arial" w:eastAsia="Arial" w:hAnsi="Arial" w:cs="Arial"/>
          <w:sz w:val="24"/>
          <w:szCs w:val="24"/>
        </w:rPr>
        <w:t>.</w:t>
      </w:r>
    </w:p>
    <w:p w14:paraId="4BC690E3" w14:textId="1BB134E6" w:rsidR="00211446" w:rsidRDefault="00211446" w:rsidP="00812D05">
      <w:pPr>
        <w:spacing w:before="240" w:after="240" w:line="360" w:lineRule="auto"/>
        <w:jc w:val="both"/>
        <w:rPr>
          <w:rFonts w:ascii="Arial" w:eastAsia="Arial" w:hAnsi="Arial" w:cs="Arial"/>
          <w:sz w:val="24"/>
          <w:szCs w:val="24"/>
        </w:rPr>
      </w:pPr>
    </w:p>
    <w:p w14:paraId="78472CA0" w14:textId="77777777" w:rsidR="00211446" w:rsidRDefault="00211446" w:rsidP="00812D05">
      <w:pPr>
        <w:spacing w:before="240" w:after="240" w:line="360" w:lineRule="auto"/>
        <w:jc w:val="both"/>
        <w:rPr>
          <w:rFonts w:ascii="Arial" w:eastAsia="Arial" w:hAnsi="Arial" w:cs="Arial"/>
          <w:sz w:val="24"/>
          <w:szCs w:val="24"/>
        </w:rPr>
      </w:pPr>
    </w:p>
    <w:p w14:paraId="398506C1" w14:textId="27E12635" w:rsidR="0024226D" w:rsidRPr="00812D05" w:rsidRDefault="00812D05" w:rsidP="00812D05">
      <w:pPr>
        <w:spacing w:before="240" w:after="240" w:line="360" w:lineRule="auto"/>
        <w:jc w:val="both"/>
        <w:rPr>
          <w:rFonts w:ascii="Arial" w:eastAsia="Arial" w:hAnsi="Arial" w:cs="Arial"/>
          <w:b/>
          <w:bCs/>
        </w:rPr>
      </w:pPr>
      <w:r>
        <w:rPr>
          <w:rFonts w:ascii="Arial" w:eastAsia="Arial" w:hAnsi="Arial" w:cs="Arial"/>
          <w:b/>
          <w:bCs/>
        </w:rPr>
        <w:lastRenderedPageBreak/>
        <w:t xml:space="preserve">2. </w:t>
      </w:r>
      <w:r w:rsidR="008C6EC8" w:rsidRPr="00812D05">
        <w:rPr>
          <w:rFonts w:ascii="Arial" w:eastAsia="Arial" w:hAnsi="Arial" w:cs="Arial"/>
          <w:b/>
          <w:bCs/>
        </w:rPr>
        <w:t xml:space="preserve">OBJETIVOS </w:t>
      </w:r>
    </w:p>
    <w:p w14:paraId="3F60F9F2" w14:textId="004D2806" w:rsidR="0024226D" w:rsidRDefault="008C6EC8">
      <w:pPr>
        <w:pStyle w:val="Ttulo1"/>
        <w:ind w:firstLine="0"/>
        <w:rPr>
          <w:rFonts w:ascii="Arial" w:eastAsia="Arial" w:hAnsi="Arial" w:cs="Arial"/>
        </w:rPr>
      </w:pPr>
      <w:bookmarkStart w:id="4" w:name="_heading=h.2et92p0" w:colFirst="0" w:colLast="0"/>
      <w:bookmarkEnd w:id="4"/>
      <w:r>
        <w:rPr>
          <w:rFonts w:ascii="Arial" w:eastAsia="Arial" w:hAnsi="Arial" w:cs="Arial"/>
        </w:rPr>
        <w:t>2.1. Objetivo Geral</w:t>
      </w:r>
    </w:p>
    <w:p w14:paraId="2B05246E" w14:textId="77777777" w:rsidR="00352EE5" w:rsidRPr="00352EE5" w:rsidRDefault="00352EE5" w:rsidP="00352EE5"/>
    <w:p w14:paraId="566CB4B5" w14:textId="4F71D5BB" w:rsidR="00E02E81" w:rsidRDefault="0018147F" w:rsidP="00C22968">
      <w:pPr>
        <w:spacing w:line="360" w:lineRule="auto"/>
        <w:ind w:firstLine="357"/>
        <w:jc w:val="both"/>
        <w:rPr>
          <w:rFonts w:ascii="Arial" w:eastAsia="Arial" w:hAnsi="Arial" w:cs="Arial"/>
          <w:sz w:val="24"/>
          <w:szCs w:val="24"/>
        </w:rPr>
      </w:pPr>
      <w:r w:rsidRPr="0018147F">
        <w:rPr>
          <w:rFonts w:ascii="Arial" w:eastAsia="Arial" w:hAnsi="Arial" w:cs="Arial"/>
          <w:sz w:val="24"/>
          <w:szCs w:val="24"/>
        </w:rPr>
        <w:t>Relatar as experiências e visões de uma acadêmica de enfermagem sobre a preparação dos profissionais de uma Estratégia da saúde da família (ESF) no acolhimento de usuários que fazem uso prejudicial de drogas.</w:t>
      </w:r>
      <w:bookmarkStart w:id="5" w:name="_heading=h.tyjcwt" w:colFirst="0" w:colLast="0"/>
      <w:bookmarkEnd w:id="5"/>
    </w:p>
    <w:p w14:paraId="5D213682" w14:textId="77777777" w:rsidR="00C22968" w:rsidRPr="0018147F" w:rsidRDefault="00C22968" w:rsidP="00C22968">
      <w:pPr>
        <w:spacing w:line="360" w:lineRule="auto"/>
        <w:ind w:firstLine="357"/>
        <w:jc w:val="both"/>
        <w:rPr>
          <w:rFonts w:ascii="Arial" w:eastAsia="Arial" w:hAnsi="Arial" w:cs="Arial"/>
          <w:sz w:val="24"/>
          <w:szCs w:val="24"/>
        </w:rPr>
      </w:pPr>
    </w:p>
    <w:p w14:paraId="1C500C7E" w14:textId="54BF45D3" w:rsidR="007F27D3" w:rsidRPr="00C22968" w:rsidRDefault="003D5CD4" w:rsidP="007F27D3">
      <w:pPr>
        <w:pStyle w:val="Ttulo1"/>
        <w:numPr>
          <w:ilvl w:val="0"/>
          <w:numId w:val="6"/>
        </w:numPr>
        <w:spacing w:after="240"/>
        <w:jc w:val="both"/>
        <w:rPr>
          <w:rFonts w:ascii="Arial" w:eastAsia="Arial" w:hAnsi="Arial" w:cs="Arial"/>
          <w:color w:val="000000" w:themeColor="text1"/>
        </w:rPr>
      </w:pPr>
      <w:bookmarkStart w:id="6" w:name="_heading=h.3dy6vkm" w:colFirst="0" w:colLast="0"/>
      <w:bookmarkEnd w:id="6"/>
      <w:r>
        <w:rPr>
          <w:rFonts w:ascii="Arial" w:eastAsia="Arial" w:hAnsi="Arial" w:cs="Arial"/>
          <w:color w:val="000000" w:themeColor="text1"/>
        </w:rPr>
        <w:t>MARCO TEÓ</w:t>
      </w:r>
      <w:r w:rsidR="00E17A67" w:rsidRPr="003D5CD4">
        <w:rPr>
          <w:rFonts w:ascii="Arial" w:eastAsia="Arial" w:hAnsi="Arial" w:cs="Arial"/>
          <w:color w:val="000000" w:themeColor="text1"/>
        </w:rPr>
        <w:t xml:space="preserve">RICO </w:t>
      </w:r>
    </w:p>
    <w:p w14:paraId="3F29CEC2" w14:textId="2FDC043E" w:rsidR="004D5CA5" w:rsidRDefault="004865B3"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52EE5">
        <w:rPr>
          <w:rFonts w:ascii="Arial" w:hAnsi="Arial" w:cs="Arial"/>
          <w:color w:val="000000" w:themeColor="text1"/>
          <w:sz w:val="24"/>
          <w:szCs w:val="24"/>
        </w:rPr>
        <w:t xml:space="preserve">   </w:t>
      </w:r>
      <w:r w:rsidR="002D0984" w:rsidRPr="001D0C97">
        <w:rPr>
          <w:rFonts w:ascii="Arial" w:hAnsi="Arial" w:cs="Arial"/>
          <w:color w:val="000000" w:themeColor="text1"/>
          <w:sz w:val="24"/>
          <w:szCs w:val="24"/>
        </w:rPr>
        <w:t>P</w:t>
      </w:r>
      <w:r w:rsidR="004D5CA5" w:rsidRPr="001D0C97">
        <w:rPr>
          <w:rFonts w:ascii="Arial" w:hAnsi="Arial" w:cs="Arial"/>
          <w:color w:val="000000" w:themeColor="text1"/>
          <w:sz w:val="24"/>
          <w:szCs w:val="24"/>
        </w:rPr>
        <w:t>rocuraremos fazer uma reflexão a respeito do lugar que a rede básica vem ocupando enquanto um território estratégico de interve</w:t>
      </w:r>
      <w:r w:rsidR="002D0984" w:rsidRPr="001D0C97">
        <w:rPr>
          <w:rFonts w:ascii="Arial" w:hAnsi="Arial" w:cs="Arial"/>
          <w:color w:val="000000" w:themeColor="text1"/>
          <w:sz w:val="24"/>
          <w:szCs w:val="24"/>
        </w:rPr>
        <w:t xml:space="preserve">nção aos usuários de álcool e </w:t>
      </w:r>
      <w:r w:rsidR="004D5CA5" w:rsidRPr="001D0C97">
        <w:rPr>
          <w:rFonts w:ascii="Arial" w:hAnsi="Arial" w:cs="Arial"/>
          <w:color w:val="000000" w:themeColor="text1"/>
          <w:sz w:val="24"/>
          <w:szCs w:val="24"/>
        </w:rPr>
        <w:t>outras drogas no interior das reformas implementadas no Brasil, principalmente após a construção e implementação do Sistema Único de Saúde</w:t>
      </w:r>
      <w:r w:rsidR="0010368B" w:rsidRPr="001D0C97">
        <w:rPr>
          <w:rFonts w:ascii="Arial" w:hAnsi="Arial" w:cs="Arial"/>
          <w:color w:val="000000" w:themeColor="text1"/>
          <w:sz w:val="24"/>
          <w:szCs w:val="24"/>
        </w:rPr>
        <w:t xml:space="preserve"> (SUS) (FERREIRA,2019).</w:t>
      </w:r>
    </w:p>
    <w:p w14:paraId="67193FB8" w14:textId="6F56DF53" w:rsidR="002123FC" w:rsidRDefault="002123FC"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1D0C97">
        <w:rPr>
          <w:rFonts w:ascii="Arial" w:hAnsi="Arial" w:cs="Arial"/>
          <w:color w:val="000000" w:themeColor="text1"/>
          <w:sz w:val="24"/>
          <w:szCs w:val="24"/>
        </w:rPr>
        <w:t xml:space="preserve">O uso abusivo e a dependência do crack, álcool e outras drogas, constituem um problema complexo, prejudicando o indivíduo, família e comunidade. Esta situação apresenta-se como relevante no âmbito da saúde pública, requisitando os diversos campos de conhecimento </w:t>
      </w:r>
      <w:r w:rsidR="001667C3" w:rsidRPr="001D0C97">
        <w:rPr>
          <w:rFonts w:ascii="Arial" w:hAnsi="Arial" w:cs="Arial"/>
          <w:color w:val="000000" w:themeColor="text1"/>
          <w:sz w:val="24"/>
          <w:szCs w:val="24"/>
        </w:rPr>
        <w:t>científico</w:t>
      </w:r>
      <w:r w:rsidRPr="001D0C97">
        <w:rPr>
          <w:rFonts w:ascii="Arial" w:hAnsi="Arial" w:cs="Arial"/>
          <w:color w:val="000000" w:themeColor="text1"/>
          <w:sz w:val="24"/>
          <w:szCs w:val="24"/>
        </w:rPr>
        <w:t xml:space="preserve"> e o seu impacto psicossocial </w:t>
      </w:r>
      <w:r w:rsidR="001A7D24" w:rsidRPr="001D0C97">
        <w:rPr>
          <w:rFonts w:ascii="Arial" w:hAnsi="Arial" w:cs="Arial"/>
          <w:color w:val="000000" w:themeColor="text1"/>
          <w:sz w:val="24"/>
          <w:szCs w:val="24"/>
        </w:rPr>
        <w:t>(</w:t>
      </w:r>
      <w:r w:rsidR="001667C3" w:rsidRPr="001D0C97">
        <w:rPr>
          <w:rFonts w:ascii="Arial" w:hAnsi="Arial" w:cs="Arial"/>
          <w:color w:val="000000" w:themeColor="text1"/>
          <w:sz w:val="24"/>
          <w:szCs w:val="24"/>
        </w:rPr>
        <w:t>FARIAS</w:t>
      </w:r>
      <w:r w:rsidR="001667C3">
        <w:rPr>
          <w:rFonts w:ascii="Arial" w:hAnsi="Arial" w:cs="Arial"/>
          <w:color w:val="000000" w:themeColor="text1"/>
          <w:sz w:val="24"/>
          <w:szCs w:val="24"/>
        </w:rPr>
        <w:t xml:space="preserve"> </w:t>
      </w:r>
      <w:r w:rsidR="001667C3" w:rsidRPr="001D0C97">
        <w:rPr>
          <w:rFonts w:ascii="Arial" w:hAnsi="Arial" w:cs="Arial"/>
          <w:color w:val="000000" w:themeColor="text1"/>
          <w:sz w:val="24"/>
          <w:szCs w:val="24"/>
        </w:rPr>
        <w:t>et</w:t>
      </w:r>
      <w:r w:rsidRPr="001D0C97">
        <w:rPr>
          <w:rFonts w:ascii="Arial" w:hAnsi="Arial" w:cs="Arial"/>
          <w:color w:val="000000" w:themeColor="text1"/>
          <w:sz w:val="24"/>
          <w:szCs w:val="24"/>
        </w:rPr>
        <w:t xml:space="preserve"> al, 2019).</w:t>
      </w:r>
    </w:p>
    <w:p w14:paraId="20C9D4A5" w14:textId="37366244" w:rsidR="003A1B51" w:rsidRPr="001D0C97" w:rsidRDefault="003A1B51"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1667C3">
        <w:rPr>
          <w:rFonts w:ascii="Arial" w:hAnsi="Arial" w:cs="Arial"/>
          <w:color w:val="000000" w:themeColor="text1"/>
          <w:sz w:val="24"/>
          <w:szCs w:val="24"/>
        </w:rPr>
        <w:t xml:space="preserve"> </w:t>
      </w:r>
      <w:r w:rsidRPr="001B4E59">
        <w:rPr>
          <w:rFonts w:ascii="Arial" w:hAnsi="Arial" w:cs="Arial"/>
          <w:color w:val="000000" w:themeColor="text1"/>
          <w:sz w:val="24"/>
          <w:szCs w:val="24"/>
        </w:rPr>
        <w:t xml:space="preserve">O consumo de substâncias psicoativas faz parte da </w:t>
      </w:r>
      <w:r w:rsidR="001667C3" w:rsidRPr="001B4E59">
        <w:rPr>
          <w:rFonts w:ascii="Arial" w:hAnsi="Arial" w:cs="Arial"/>
          <w:color w:val="000000" w:themeColor="text1"/>
          <w:sz w:val="24"/>
          <w:szCs w:val="24"/>
        </w:rPr>
        <w:t>história</w:t>
      </w:r>
      <w:r w:rsidRPr="001B4E59">
        <w:rPr>
          <w:rFonts w:ascii="Arial" w:hAnsi="Arial" w:cs="Arial"/>
          <w:color w:val="000000" w:themeColor="text1"/>
          <w:sz w:val="24"/>
          <w:szCs w:val="24"/>
        </w:rPr>
        <w:t xml:space="preserve">, estando em muitos contextos vinculado a rituais, cultura e costumes. Entretanto, o uso prejudicial e abusivo destas substâncias pode ocasionar problemas de saúde e sociais para a vida das pessoas (SOUZA,2018). </w:t>
      </w:r>
    </w:p>
    <w:p w14:paraId="41EDCEC1" w14:textId="2C978129" w:rsidR="004D5CA5" w:rsidRPr="001D0C97" w:rsidRDefault="00352EE5" w:rsidP="00BE5AD9">
      <w:pPr>
        <w:spacing w:line="360" w:lineRule="auto"/>
        <w:jc w:val="both"/>
        <w:rPr>
          <w:rFonts w:ascii="Arial" w:hAnsi="Arial" w:cs="Arial"/>
          <w:color w:val="000000" w:themeColor="text1"/>
          <w:sz w:val="24"/>
          <w:szCs w:val="24"/>
        </w:rPr>
      </w:pPr>
      <w:r w:rsidRPr="001D0C97">
        <w:rPr>
          <w:rFonts w:ascii="Arial" w:hAnsi="Arial" w:cs="Arial"/>
          <w:color w:val="000000" w:themeColor="text1"/>
          <w:sz w:val="24"/>
          <w:szCs w:val="24"/>
        </w:rPr>
        <w:t xml:space="preserve">     </w:t>
      </w:r>
      <w:r w:rsidR="004D5CA5" w:rsidRPr="001D0C97">
        <w:rPr>
          <w:rFonts w:ascii="Arial" w:hAnsi="Arial" w:cs="Arial"/>
          <w:color w:val="000000" w:themeColor="text1"/>
          <w:sz w:val="24"/>
          <w:szCs w:val="24"/>
        </w:rPr>
        <w:t>Juntamente com</w:t>
      </w:r>
      <w:r w:rsidR="002D0984" w:rsidRPr="001D0C97">
        <w:rPr>
          <w:rFonts w:ascii="Arial" w:hAnsi="Arial" w:cs="Arial"/>
          <w:color w:val="000000" w:themeColor="text1"/>
          <w:sz w:val="24"/>
          <w:szCs w:val="24"/>
        </w:rPr>
        <w:t xml:space="preserve"> a</w:t>
      </w:r>
      <w:r w:rsidR="004D5CA5" w:rsidRPr="001D0C97">
        <w:rPr>
          <w:rFonts w:ascii="Arial" w:hAnsi="Arial" w:cs="Arial"/>
          <w:color w:val="000000" w:themeColor="text1"/>
          <w:sz w:val="24"/>
          <w:szCs w:val="24"/>
        </w:rPr>
        <w:t xml:space="preserve"> reforma Sanitária brasileira constitui-se que a rede básica deverá ser um lugar de efetivação das práticas de saúde que reposicionem o sentido de todo processo de produção de serviços e das suas finalidades, visando assim a implementação de um modelo </w:t>
      </w:r>
      <w:proofErr w:type="spellStart"/>
      <w:r w:rsidR="004D5CA5" w:rsidRPr="001D0C97">
        <w:rPr>
          <w:rFonts w:ascii="Arial" w:hAnsi="Arial" w:cs="Arial"/>
          <w:color w:val="000000" w:themeColor="text1"/>
          <w:sz w:val="24"/>
          <w:szCs w:val="24"/>
        </w:rPr>
        <w:t>redebasicocêntrico</w:t>
      </w:r>
      <w:proofErr w:type="spellEnd"/>
      <w:r w:rsidR="0010368B" w:rsidRPr="001D0C97">
        <w:rPr>
          <w:rFonts w:ascii="Arial" w:hAnsi="Arial" w:cs="Arial"/>
          <w:color w:val="000000" w:themeColor="text1"/>
          <w:sz w:val="24"/>
          <w:szCs w:val="24"/>
        </w:rPr>
        <w:t xml:space="preserve"> (FERREIRA,2019).</w:t>
      </w:r>
    </w:p>
    <w:p w14:paraId="075F8F54" w14:textId="2F9A9C1F" w:rsidR="007F27D3" w:rsidRDefault="00352EE5" w:rsidP="00BE5AD9">
      <w:pPr>
        <w:spacing w:line="360" w:lineRule="auto"/>
        <w:jc w:val="both"/>
        <w:rPr>
          <w:rFonts w:ascii="Arial" w:hAnsi="Arial" w:cs="Arial"/>
          <w:color w:val="000000" w:themeColor="text1"/>
          <w:sz w:val="24"/>
          <w:szCs w:val="24"/>
        </w:rPr>
      </w:pPr>
      <w:r w:rsidRPr="001D0C97">
        <w:rPr>
          <w:rFonts w:ascii="Arial" w:hAnsi="Arial" w:cs="Arial"/>
          <w:color w:val="000000" w:themeColor="text1"/>
          <w:sz w:val="24"/>
          <w:szCs w:val="24"/>
        </w:rPr>
        <w:t xml:space="preserve">      </w:t>
      </w:r>
      <w:r w:rsidR="004D5CA5" w:rsidRPr="001D0C97">
        <w:rPr>
          <w:rFonts w:ascii="Arial" w:hAnsi="Arial" w:cs="Arial"/>
          <w:color w:val="000000" w:themeColor="text1"/>
          <w:sz w:val="24"/>
          <w:szCs w:val="24"/>
        </w:rPr>
        <w:t>Assim, repensar a prática de como os serviços funcionam na constituição de uma rede de atenção aos usuários de</w:t>
      </w:r>
      <w:r w:rsidR="002D0984" w:rsidRPr="001D0C97">
        <w:rPr>
          <w:rFonts w:ascii="Arial" w:hAnsi="Arial" w:cs="Arial"/>
          <w:color w:val="000000" w:themeColor="text1"/>
          <w:sz w:val="24"/>
          <w:szCs w:val="24"/>
        </w:rPr>
        <w:t xml:space="preserve"> álcool e outras</w:t>
      </w:r>
      <w:r w:rsidR="004D5CA5" w:rsidRPr="001D0C97">
        <w:rPr>
          <w:rFonts w:ascii="Arial" w:hAnsi="Arial" w:cs="Arial"/>
          <w:color w:val="000000" w:themeColor="text1"/>
          <w:sz w:val="24"/>
          <w:szCs w:val="24"/>
        </w:rPr>
        <w:t xml:space="preserve"> drogas torna-se necessário para que se tenha a garantia de acesso ao SUS</w:t>
      </w:r>
      <w:r w:rsidR="0010368B" w:rsidRPr="001D0C97">
        <w:rPr>
          <w:rFonts w:ascii="Arial" w:hAnsi="Arial" w:cs="Arial"/>
          <w:color w:val="000000" w:themeColor="text1"/>
          <w:sz w:val="24"/>
          <w:szCs w:val="24"/>
        </w:rPr>
        <w:t xml:space="preserve"> (FERREIRA,2019).</w:t>
      </w:r>
    </w:p>
    <w:p w14:paraId="6D6C54AB" w14:textId="26E9F096" w:rsidR="007F27D3" w:rsidRPr="007F4839" w:rsidRDefault="007F27D3" w:rsidP="007F27D3">
      <w:pPr>
        <w:shd w:val="clear" w:color="auto" w:fill="FFFFFF" w:themeFill="background1"/>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92A53">
        <w:rPr>
          <w:rFonts w:ascii="Arial" w:hAnsi="Arial" w:cs="Arial"/>
          <w:color w:val="000000" w:themeColor="text1"/>
          <w:sz w:val="24"/>
          <w:szCs w:val="24"/>
        </w:rPr>
        <w:t>Droga é</w:t>
      </w:r>
      <w:r>
        <w:rPr>
          <w:rFonts w:ascii="Arial" w:hAnsi="Arial" w:cs="Arial"/>
          <w:color w:val="000000" w:themeColor="text1"/>
          <w:sz w:val="24"/>
          <w:szCs w:val="24"/>
        </w:rPr>
        <w:t xml:space="preserve"> </w:t>
      </w:r>
      <w:r w:rsidRPr="007F4839">
        <w:rPr>
          <w:rFonts w:ascii="Arial" w:hAnsi="Arial" w:cs="Arial"/>
          <w:color w:val="000000" w:themeColor="text1"/>
          <w:sz w:val="24"/>
          <w:szCs w:val="24"/>
        </w:rPr>
        <w:t>qualquer substância que interfere no funcionamento do organismo. As primeiras indagações sobre as drogas são: seus efeitos, o grau de letalidade quais podem ser letais e formas de uso, dentre outras (MARINHO.BARROS, 2018).</w:t>
      </w:r>
    </w:p>
    <w:p w14:paraId="3A266137" w14:textId="561E7E50" w:rsidR="007F27D3" w:rsidRPr="00A92A53" w:rsidRDefault="007F27D3" w:rsidP="00BE5AD9">
      <w:pPr>
        <w:spacing w:line="360" w:lineRule="auto"/>
        <w:jc w:val="both"/>
        <w:rPr>
          <w:rFonts w:ascii="Arial" w:hAnsi="Arial" w:cs="Arial"/>
          <w:color w:val="000000" w:themeColor="text1"/>
          <w:sz w:val="24"/>
          <w:szCs w:val="24"/>
        </w:rPr>
      </w:pPr>
      <w:r w:rsidRPr="00A92A53">
        <w:rPr>
          <w:rFonts w:ascii="Arial" w:hAnsi="Arial" w:cs="Arial"/>
          <w:color w:val="000000" w:themeColor="text1"/>
          <w:sz w:val="24"/>
          <w:szCs w:val="24"/>
        </w:rPr>
        <w:lastRenderedPageBreak/>
        <w:t xml:space="preserve">     </w:t>
      </w:r>
      <w:r w:rsidR="001667C3" w:rsidRPr="00A92A53">
        <w:rPr>
          <w:rFonts w:ascii="Arial" w:hAnsi="Arial" w:cs="Arial"/>
          <w:color w:val="000000" w:themeColor="text1"/>
          <w:sz w:val="24"/>
          <w:szCs w:val="24"/>
        </w:rPr>
        <w:t xml:space="preserve">  </w:t>
      </w:r>
      <w:r w:rsidRPr="00A92A53">
        <w:rPr>
          <w:rFonts w:ascii="Arial" w:hAnsi="Arial" w:cs="Arial"/>
          <w:color w:val="000000" w:themeColor="text1"/>
          <w:sz w:val="24"/>
          <w:szCs w:val="24"/>
        </w:rPr>
        <w:t>Souza (2019) enfatiza que no âmbito da política de saúde é essencial a reflexão sobre a relação existente entre a pessoa que faz uso e o profissional de saúde que deve atuar na melhoria da qualidade de vida dos usuários dos serviços e de suas famílias</w:t>
      </w:r>
      <w:r w:rsidR="00DB169E" w:rsidRPr="00A92A53">
        <w:rPr>
          <w:rFonts w:ascii="Arial" w:hAnsi="Arial" w:cs="Arial"/>
          <w:color w:val="000000" w:themeColor="text1"/>
          <w:sz w:val="24"/>
          <w:szCs w:val="24"/>
        </w:rPr>
        <w:t>. O</w:t>
      </w:r>
      <w:r w:rsidRPr="00A92A53">
        <w:rPr>
          <w:rFonts w:ascii="Arial" w:hAnsi="Arial" w:cs="Arial"/>
          <w:color w:val="000000" w:themeColor="text1"/>
          <w:sz w:val="24"/>
          <w:szCs w:val="24"/>
        </w:rPr>
        <w:t xml:space="preserve"> </w:t>
      </w:r>
      <w:r w:rsidR="00DB169E" w:rsidRPr="00A92A53">
        <w:rPr>
          <w:rFonts w:ascii="Arial" w:hAnsi="Arial" w:cs="Arial"/>
          <w:color w:val="000000" w:themeColor="text1"/>
          <w:sz w:val="24"/>
          <w:szCs w:val="24"/>
        </w:rPr>
        <w:t>autor ainda afirma que a relação</w:t>
      </w:r>
      <w:r w:rsidRPr="00A92A53">
        <w:rPr>
          <w:rFonts w:ascii="Arial" w:hAnsi="Arial" w:cs="Arial"/>
          <w:color w:val="000000" w:themeColor="text1"/>
          <w:sz w:val="24"/>
          <w:szCs w:val="24"/>
        </w:rPr>
        <w:t xml:space="preserve"> que cada pessoa estabelece com a droga é muito singular, assim como a substância de sua preferência e o padrão de consumo estabelecido.</w:t>
      </w:r>
      <w:r w:rsidR="00DB169E" w:rsidRPr="00A92A53">
        <w:rPr>
          <w:rFonts w:ascii="Arial" w:hAnsi="Arial" w:cs="Arial"/>
          <w:color w:val="000000" w:themeColor="text1"/>
          <w:sz w:val="24"/>
          <w:szCs w:val="24"/>
        </w:rPr>
        <w:t xml:space="preserve"> Daí a importância de ser cuidada em um </w:t>
      </w:r>
      <w:r w:rsidRPr="00A92A53">
        <w:rPr>
          <w:rFonts w:ascii="Arial" w:hAnsi="Arial" w:cs="Arial"/>
          <w:color w:val="000000" w:themeColor="text1"/>
          <w:sz w:val="24"/>
          <w:szCs w:val="24"/>
        </w:rPr>
        <w:t>território de abrangência de uma unidade básica de saúde</w:t>
      </w:r>
      <w:r w:rsidR="00DB169E" w:rsidRPr="00A92A53">
        <w:rPr>
          <w:rFonts w:ascii="Arial" w:hAnsi="Arial" w:cs="Arial"/>
          <w:color w:val="000000" w:themeColor="text1"/>
          <w:sz w:val="24"/>
          <w:szCs w:val="24"/>
        </w:rPr>
        <w:t>, tendo suas necessidades acolhidas com enfoque no acesso integral e na garantia de direitos.</w:t>
      </w:r>
    </w:p>
    <w:p w14:paraId="23CCB37E" w14:textId="7ABAE017" w:rsidR="007927C3" w:rsidRPr="00BE5AD9" w:rsidRDefault="004D5CA5" w:rsidP="00BE5AD9">
      <w:pPr>
        <w:spacing w:line="360" w:lineRule="auto"/>
        <w:jc w:val="both"/>
        <w:rPr>
          <w:rFonts w:ascii="Arial" w:hAnsi="Arial" w:cs="Arial"/>
          <w:strike/>
          <w:color w:val="000000" w:themeColor="text1"/>
          <w:sz w:val="24"/>
          <w:szCs w:val="24"/>
        </w:rPr>
      </w:pPr>
      <w:r w:rsidRPr="001D0C97">
        <w:rPr>
          <w:rFonts w:ascii="Arial" w:hAnsi="Arial" w:cs="Arial"/>
          <w:color w:val="000000" w:themeColor="text1"/>
          <w:sz w:val="24"/>
          <w:szCs w:val="24"/>
        </w:rPr>
        <w:t xml:space="preserve">   </w:t>
      </w:r>
      <w:r w:rsidR="001667C3">
        <w:rPr>
          <w:rFonts w:ascii="Arial" w:hAnsi="Arial" w:cs="Arial"/>
          <w:color w:val="000000" w:themeColor="text1"/>
          <w:sz w:val="24"/>
          <w:szCs w:val="24"/>
        </w:rPr>
        <w:t xml:space="preserve">  </w:t>
      </w:r>
      <w:r w:rsidRPr="001D0C97">
        <w:rPr>
          <w:rFonts w:ascii="Arial" w:hAnsi="Arial" w:cs="Arial"/>
          <w:color w:val="000000" w:themeColor="text1"/>
          <w:sz w:val="24"/>
          <w:szCs w:val="24"/>
        </w:rPr>
        <w:t xml:space="preserve">A atenção integral aos usuários de álcool e outras drogas vem como uma opção </w:t>
      </w:r>
      <w:r w:rsidR="002D0984" w:rsidRPr="001D0C97">
        <w:rPr>
          <w:rFonts w:ascii="Arial" w:hAnsi="Arial" w:cs="Arial"/>
          <w:color w:val="000000" w:themeColor="text1"/>
          <w:sz w:val="24"/>
          <w:szCs w:val="24"/>
        </w:rPr>
        <w:t>para o enfrentamento dessa problemática por</w:t>
      </w:r>
      <w:r w:rsidRPr="001D0C97">
        <w:rPr>
          <w:rFonts w:ascii="Arial" w:hAnsi="Arial" w:cs="Arial"/>
          <w:color w:val="000000" w:themeColor="text1"/>
          <w:sz w:val="24"/>
          <w:szCs w:val="24"/>
        </w:rPr>
        <w:t xml:space="preserve"> meio do fortalecimento de políticas públicas com ações ampliadas </w:t>
      </w:r>
      <w:r w:rsidR="002D0984" w:rsidRPr="001D0C97">
        <w:rPr>
          <w:rFonts w:ascii="Arial" w:hAnsi="Arial" w:cs="Arial"/>
          <w:color w:val="000000" w:themeColor="text1"/>
          <w:sz w:val="24"/>
          <w:szCs w:val="24"/>
        </w:rPr>
        <w:t>e intersetoriais</w:t>
      </w:r>
      <w:r w:rsidR="00B73B5B" w:rsidRPr="001D0C97">
        <w:rPr>
          <w:rFonts w:ascii="Arial" w:hAnsi="Arial" w:cs="Arial"/>
          <w:color w:val="000000" w:themeColor="text1"/>
          <w:sz w:val="24"/>
          <w:szCs w:val="24"/>
        </w:rPr>
        <w:t xml:space="preserve"> </w:t>
      </w:r>
      <w:r w:rsidR="00B73B5B" w:rsidRPr="001D0C97">
        <w:rPr>
          <w:rFonts w:ascii="Arial" w:hAnsi="Arial" w:cs="Arial"/>
          <w:strike/>
          <w:color w:val="000000" w:themeColor="text1"/>
          <w:sz w:val="24"/>
          <w:szCs w:val="24"/>
        </w:rPr>
        <w:t>(</w:t>
      </w:r>
      <w:r w:rsidR="00971754" w:rsidRPr="001D0C97">
        <w:rPr>
          <w:rFonts w:ascii="Arial" w:hAnsi="Arial" w:cs="Arial"/>
          <w:color w:val="000000" w:themeColor="text1"/>
          <w:sz w:val="24"/>
          <w:szCs w:val="24"/>
        </w:rPr>
        <w:t>GODINHO</w:t>
      </w:r>
      <w:r w:rsidR="00971754">
        <w:rPr>
          <w:rFonts w:ascii="Arial" w:hAnsi="Arial" w:cs="Arial"/>
          <w:color w:val="000000" w:themeColor="text1"/>
          <w:sz w:val="24"/>
          <w:szCs w:val="24"/>
        </w:rPr>
        <w:t xml:space="preserve"> </w:t>
      </w:r>
      <w:r w:rsidR="00971754" w:rsidRPr="001D0C97">
        <w:rPr>
          <w:rFonts w:ascii="Arial" w:hAnsi="Arial" w:cs="Arial"/>
          <w:color w:val="000000" w:themeColor="text1"/>
          <w:sz w:val="24"/>
          <w:szCs w:val="24"/>
        </w:rPr>
        <w:t>et</w:t>
      </w:r>
      <w:r w:rsidR="00B73B5B" w:rsidRPr="001D0C97">
        <w:rPr>
          <w:rFonts w:ascii="Arial" w:hAnsi="Arial" w:cs="Arial"/>
          <w:color w:val="000000" w:themeColor="text1"/>
          <w:sz w:val="24"/>
          <w:szCs w:val="24"/>
        </w:rPr>
        <w:t xml:space="preserve"> al, 2018).</w:t>
      </w:r>
    </w:p>
    <w:p w14:paraId="4EFBDBC7" w14:textId="2200E6EA" w:rsidR="007927C3" w:rsidRDefault="00BE5AD9"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927C3" w:rsidRPr="001D0C97">
        <w:rPr>
          <w:rFonts w:ascii="Arial" w:hAnsi="Arial" w:cs="Arial"/>
          <w:color w:val="000000" w:themeColor="text1"/>
          <w:sz w:val="24"/>
          <w:szCs w:val="24"/>
        </w:rPr>
        <w:t>Algumas questões devem e podem ser pontuadas ao repensar o lugar da rede básica como um espaço de trabalho em saúde. Observa-se que o cuidado em Saúde Mental ao usuário de álcool e outras drogas na atenção básica ainda é um grande desafio, seja ele pela dificuldade dos CAPS AD em desempenhar sua função como articulador da rede assistencial; pela dificuldade de comunicação entre os pontos da rede de atenção e as consequências que isso tem gerado; quer pela necessidade de formação e qualificação dos profissionais em relação ao assunto (FERREIRA,2019).</w:t>
      </w:r>
    </w:p>
    <w:p w14:paraId="0BBA9234" w14:textId="27D2315A" w:rsidR="00BE5AD9" w:rsidRPr="001D0C97" w:rsidRDefault="00BE5AD9"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1D0C97">
        <w:rPr>
          <w:rFonts w:ascii="Arial" w:hAnsi="Arial" w:cs="Arial"/>
          <w:color w:val="000000" w:themeColor="text1"/>
          <w:sz w:val="24"/>
          <w:szCs w:val="24"/>
        </w:rPr>
        <w:t>A Estratégia Saúde da Família (ESF) é a porta de entrada para a população e está próxima da realidade vivida pela sociedade, portanto, sua importância é destacada nesse contexto (BRANCO, GONDINHO, GUERRA,2019).</w:t>
      </w:r>
    </w:p>
    <w:p w14:paraId="0F877A6F" w14:textId="2164CF51" w:rsidR="00BE5AD9" w:rsidRPr="001D0C97" w:rsidRDefault="00BE5AD9" w:rsidP="00BE5AD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1D0C97">
        <w:rPr>
          <w:rFonts w:ascii="Arial" w:hAnsi="Arial" w:cs="Arial"/>
          <w:color w:val="000000" w:themeColor="text1"/>
          <w:sz w:val="24"/>
          <w:szCs w:val="24"/>
        </w:rPr>
        <w:t>As redes de atenção à saúde mental se caracterizam por serem públicas, de base municipal e com controle social fiscalizador e gestor no processo de consolidação da reforma psiquiátrica. São constituídas pelos centros de atenção psicossocial (CAPS), serviços residenciais terapêuticos, centros de convivência, ambulatórios de saúde mental e hospitais gerais (LIMA, ALVES, 2019).</w:t>
      </w:r>
    </w:p>
    <w:p w14:paraId="3D909D31" w14:textId="1696B277" w:rsidR="002123FC" w:rsidRPr="00A92A53" w:rsidRDefault="00DB5142" w:rsidP="00DB514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92A53">
        <w:rPr>
          <w:rFonts w:ascii="Arial" w:hAnsi="Arial" w:cs="Arial"/>
          <w:color w:val="000000" w:themeColor="text1"/>
          <w:sz w:val="24"/>
          <w:szCs w:val="24"/>
        </w:rPr>
        <w:t xml:space="preserve">Apesar de tudo, os profissionais de saúde, especialmente os da ESF, em sua grande maioria, possuem dificuldades relevantes ao tratar e agir frente ao tema, assim como demonstram atitudes de neutralidade e, até mesmo, negatividade em relação à problemática, partindo da premissa que o cuidado no território tem o objetivo de  </w:t>
      </w:r>
      <w:r w:rsidR="00A92A53" w:rsidRPr="00A92A53">
        <w:rPr>
          <w:rFonts w:ascii="Arial" w:hAnsi="Arial" w:cs="Arial"/>
          <w:color w:val="000000" w:themeColor="text1"/>
          <w:sz w:val="24"/>
          <w:szCs w:val="24"/>
        </w:rPr>
        <w:t xml:space="preserve">não só </w:t>
      </w:r>
      <w:r w:rsidRPr="00A92A53">
        <w:rPr>
          <w:rFonts w:ascii="Arial" w:hAnsi="Arial" w:cs="Arial"/>
          <w:color w:val="000000" w:themeColor="text1"/>
          <w:sz w:val="24"/>
          <w:szCs w:val="24"/>
        </w:rPr>
        <w:t xml:space="preserve">reduzir o consumo prejudicial de drogas, assim como reforçar estratégias de </w:t>
      </w:r>
      <w:r w:rsidRPr="00A92A53">
        <w:rPr>
          <w:rFonts w:ascii="Arial" w:hAnsi="Arial" w:cs="Arial"/>
          <w:color w:val="000000" w:themeColor="text1"/>
          <w:sz w:val="24"/>
          <w:szCs w:val="24"/>
        </w:rPr>
        <w:lastRenderedPageBreak/>
        <w:t>comunicação, redução de vulnerabilidade e risco, proteção, planejamento de propostas e ações preventivas (BRANCO, GONDINHO, GUERRA,2019).</w:t>
      </w:r>
    </w:p>
    <w:p w14:paraId="4B5A1541" w14:textId="5A47F872" w:rsidR="00B33ABF" w:rsidRPr="00A92A53" w:rsidRDefault="002123FC" w:rsidP="002123FC">
      <w:pPr>
        <w:spacing w:line="360" w:lineRule="auto"/>
        <w:jc w:val="both"/>
        <w:rPr>
          <w:rFonts w:ascii="Arial" w:hAnsi="Arial" w:cs="Arial"/>
          <w:color w:val="000000" w:themeColor="text1"/>
          <w:sz w:val="24"/>
          <w:szCs w:val="24"/>
          <w:highlight w:val="yellow"/>
        </w:rPr>
      </w:pPr>
      <w:r w:rsidRPr="00A92A53">
        <w:rPr>
          <w:rFonts w:ascii="Arial" w:hAnsi="Arial" w:cs="Arial"/>
          <w:color w:val="000000" w:themeColor="text1"/>
          <w:sz w:val="24"/>
          <w:szCs w:val="24"/>
        </w:rPr>
        <w:t xml:space="preserve">   </w:t>
      </w:r>
      <w:r w:rsidR="00E109B3" w:rsidRPr="00A92A53">
        <w:rPr>
          <w:rFonts w:ascii="Arial" w:hAnsi="Arial" w:cs="Arial"/>
          <w:color w:val="000000" w:themeColor="text1"/>
          <w:sz w:val="24"/>
          <w:szCs w:val="24"/>
        </w:rPr>
        <w:t xml:space="preserve">  </w:t>
      </w:r>
      <w:r w:rsidR="001A7D24" w:rsidRPr="00A92A53">
        <w:rPr>
          <w:rFonts w:ascii="Arial" w:hAnsi="Arial" w:cs="Arial"/>
          <w:color w:val="000000" w:themeColor="text1"/>
          <w:sz w:val="24"/>
          <w:szCs w:val="24"/>
        </w:rPr>
        <w:t xml:space="preserve"> </w:t>
      </w:r>
      <w:r w:rsidR="00B33ABF" w:rsidRPr="00A92A53">
        <w:rPr>
          <w:rFonts w:ascii="Arial" w:hAnsi="Arial" w:cs="Arial"/>
          <w:color w:val="000000" w:themeColor="text1"/>
          <w:sz w:val="24"/>
          <w:szCs w:val="24"/>
        </w:rPr>
        <w:t>No que se diz respeito ao cuidado a usuários de álcool e outras drogas, ele deve ser capaz de promover ao</w:t>
      </w:r>
      <w:r w:rsidRPr="00A92A53">
        <w:rPr>
          <w:rFonts w:ascii="Arial" w:hAnsi="Arial" w:cs="Arial"/>
          <w:color w:val="000000" w:themeColor="text1"/>
          <w:sz w:val="24"/>
          <w:szCs w:val="24"/>
        </w:rPr>
        <w:t xml:space="preserve"> usuário e seus familiares autonomia, com a construção de redes de suporte social e da divulgação de informação, educação e aconselhamento</w:t>
      </w:r>
      <w:r w:rsidR="00B33ABF" w:rsidRPr="00A92A53">
        <w:rPr>
          <w:rFonts w:ascii="Arial" w:hAnsi="Arial" w:cs="Arial"/>
          <w:color w:val="000000" w:themeColor="text1"/>
          <w:sz w:val="24"/>
          <w:szCs w:val="24"/>
        </w:rPr>
        <w:t xml:space="preserve">, o que faz com que </w:t>
      </w:r>
      <w:r w:rsidR="00666E51" w:rsidRPr="00A92A53">
        <w:rPr>
          <w:rFonts w:ascii="Arial" w:hAnsi="Arial" w:cs="Arial"/>
          <w:color w:val="000000" w:themeColor="text1"/>
          <w:sz w:val="24"/>
          <w:szCs w:val="24"/>
        </w:rPr>
        <w:t>a redução</w:t>
      </w:r>
      <w:r w:rsidR="00B33ABF" w:rsidRPr="00A92A53">
        <w:rPr>
          <w:rFonts w:ascii="Arial" w:hAnsi="Arial" w:cs="Arial"/>
          <w:color w:val="000000" w:themeColor="text1"/>
          <w:sz w:val="24"/>
          <w:szCs w:val="24"/>
        </w:rPr>
        <w:t xml:space="preserve"> de danos seja o conceito de promoção da saúde mais adequado, pois dá ao usuário direito como cidadão e portador do direito </w:t>
      </w:r>
      <w:proofErr w:type="spellStart"/>
      <w:r w:rsidR="00B33ABF" w:rsidRPr="00A92A53">
        <w:rPr>
          <w:rFonts w:ascii="Arial" w:hAnsi="Arial" w:cs="Arial"/>
          <w:color w:val="000000" w:themeColor="text1"/>
          <w:sz w:val="24"/>
          <w:szCs w:val="24"/>
        </w:rPr>
        <w:t>á</w:t>
      </w:r>
      <w:proofErr w:type="spellEnd"/>
      <w:r w:rsidR="00B33ABF" w:rsidRPr="00A92A53">
        <w:rPr>
          <w:rFonts w:ascii="Arial" w:hAnsi="Arial" w:cs="Arial"/>
          <w:color w:val="000000" w:themeColor="text1"/>
          <w:sz w:val="24"/>
          <w:szCs w:val="24"/>
        </w:rPr>
        <w:t xml:space="preserve"> saúde (</w:t>
      </w:r>
      <w:r w:rsidR="001667C3" w:rsidRPr="00A92A53">
        <w:rPr>
          <w:rFonts w:ascii="Arial" w:hAnsi="Arial" w:cs="Arial"/>
          <w:color w:val="000000" w:themeColor="text1"/>
          <w:sz w:val="24"/>
          <w:szCs w:val="24"/>
        </w:rPr>
        <w:t xml:space="preserve">MARINHO, </w:t>
      </w:r>
      <w:r w:rsidR="00B91B8A" w:rsidRPr="00A92A53">
        <w:rPr>
          <w:rFonts w:ascii="Arial" w:hAnsi="Arial" w:cs="Arial"/>
          <w:color w:val="000000" w:themeColor="text1"/>
          <w:sz w:val="24"/>
          <w:szCs w:val="24"/>
        </w:rPr>
        <w:t>BARROS; 2018</w:t>
      </w:r>
      <w:r w:rsidR="00B33ABF" w:rsidRPr="00A92A53">
        <w:rPr>
          <w:rFonts w:ascii="Arial" w:hAnsi="Arial" w:cs="Arial"/>
          <w:color w:val="000000" w:themeColor="text1"/>
          <w:sz w:val="24"/>
          <w:szCs w:val="24"/>
        </w:rPr>
        <w:t>).</w:t>
      </w:r>
    </w:p>
    <w:p w14:paraId="44DAD325" w14:textId="26E5F291" w:rsidR="002123FC" w:rsidRPr="00A92A53" w:rsidRDefault="00B33ABF" w:rsidP="002123FC">
      <w:pPr>
        <w:spacing w:line="360" w:lineRule="auto"/>
        <w:jc w:val="both"/>
        <w:rPr>
          <w:rFonts w:ascii="Arial" w:hAnsi="Arial" w:cs="Arial"/>
          <w:color w:val="000000" w:themeColor="text1"/>
          <w:sz w:val="24"/>
          <w:szCs w:val="24"/>
        </w:rPr>
      </w:pPr>
      <w:r w:rsidRPr="00A92A53">
        <w:rPr>
          <w:rFonts w:ascii="Arial" w:hAnsi="Arial" w:cs="Arial"/>
          <w:color w:val="000000" w:themeColor="text1"/>
          <w:sz w:val="24"/>
          <w:szCs w:val="24"/>
        </w:rPr>
        <w:t xml:space="preserve">      Conforme relatam Marinho &amp; Barros (2018) o</w:t>
      </w:r>
      <w:r w:rsidR="002123FC" w:rsidRPr="00A92A53">
        <w:rPr>
          <w:rFonts w:ascii="Arial" w:hAnsi="Arial" w:cs="Arial"/>
          <w:color w:val="000000" w:themeColor="text1"/>
          <w:sz w:val="24"/>
          <w:szCs w:val="24"/>
        </w:rPr>
        <w:t>s profissionais que atuam na atenção primária apresentam plenas condições de desenvolver uma intervenção mais direcionada, pois, assistem a comunidade com ações educativas, preventivas e assistenciais, portanto, são capazes de identificar casos de riscos de dependência, usuários com potencial de uso abusivo, dependência já instalada e associada a esse fator e realizar ações destinadas a inserir os usuários no sistema de saúde e intervenção precoce, tornando possível desempenhar uma contribuição efetiva.</w:t>
      </w:r>
    </w:p>
    <w:p w14:paraId="18B8C57D" w14:textId="5335502C" w:rsidR="00B33ABF" w:rsidRPr="00A92A53" w:rsidRDefault="00B33ABF"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92A53">
        <w:rPr>
          <w:rFonts w:ascii="Arial" w:hAnsi="Arial" w:cs="Arial"/>
          <w:color w:val="000000" w:themeColor="text1"/>
          <w:sz w:val="24"/>
          <w:szCs w:val="24"/>
        </w:rPr>
        <w:t>Oliveira et al</w:t>
      </w:r>
      <w:r w:rsidR="001A7D24" w:rsidRPr="00A92A53">
        <w:rPr>
          <w:rFonts w:ascii="Arial" w:hAnsi="Arial" w:cs="Arial"/>
          <w:color w:val="000000" w:themeColor="text1"/>
          <w:sz w:val="24"/>
          <w:szCs w:val="24"/>
        </w:rPr>
        <w:t xml:space="preserve">.; (2019) ressalta que </w:t>
      </w:r>
      <w:r w:rsidRPr="00A92A53">
        <w:rPr>
          <w:rFonts w:ascii="Arial" w:hAnsi="Arial" w:cs="Arial"/>
          <w:color w:val="000000" w:themeColor="text1"/>
          <w:sz w:val="24"/>
          <w:szCs w:val="24"/>
        </w:rPr>
        <w:t xml:space="preserve">o uso de drogas é considerado um fenômeno complexo, problema social e de saúde pública. </w:t>
      </w:r>
      <w:r w:rsidR="001A7D24" w:rsidRPr="00A92A53">
        <w:rPr>
          <w:rFonts w:ascii="Arial" w:hAnsi="Arial" w:cs="Arial"/>
          <w:color w:val="000000" w:themeColor="text1"/>
          <w:sz w:val="24"/>
          <w:szCs w:val="24"/>
        </w:rPr>
        <w:t xml:space="preserve">Assim, estes autores defendem que </w:t>
      </w:r>
      <w:r w:rsidRPr="00A92A53">
        <w:rPr>
          <w:rFonts w:ascii="Arial" w:hAnsi="Arial" w:cs="Arial"/>
          <w:color w:val="000000" w:themeColor="text1"/>
          <w:sz w:val="24"/>
          <w:szCs w:val="24"/>
        </w:rPr>
        <w:t>os ACS podem ter suas ações potencializadas por meio da adequada utilização da Informação, Educação e Comunicação em Saúde (IEC)</w:t>
      </w:r>
      <w:r w:rsidR="001A7D24" w:rsidRPr="00A92A53">
        <w:rPr>
          <w:rFonts w:ascii="Arial" w:hAnsi="Arial" w:cs="Arial"/>
          <w:color w:val="000000" w:themeColor="text1"/>
          <w:sz w:val="24"/>
          <w:szCs w:val="24"/>
        </w:rPr>
        <w:t xml:space="preserve">, e de forma bastante inovadora e atual, </w:t>
      </w:r>
      <w:r w:rsidRPr="00A92A53">
        <w:rPr>
          <w:rFonts w:ascii="Arial" w:hAnsi="Arial" w:cs="Arial"/>
          <w:color w:val="000000" w:themeColor="text1"/>
          <w:sz w:val="24"/>
          <w:szCs w:val="24"/>
        </w:rPr>
        <w:t xml:space="preserve">o acesso dos ACS a inclusão digital pode colaborar para aperfeiçoar </w:t>
      </w:r>
      <w:r w:rsidR="001A7D24" w:rsidRPr="00A92A53">
        <w:rPr>
          <w:rFonts w:ascii="Arial" w:hAnsi="Arial" w:cs="Arial"/>
          <w:color w:val="000000" w:themeColor="text1"/>
          <w:sz w:val="24"/>
          <w:szCs w:val="24"/>
        </w:rPr>
        <w:t xml:space="preserve">e disseminar </w:t>
      </w:r>
      <w:r w:rsidRPr="00A92A53">
        <w:rPr>
          <w:rFonts w:ascii="Arial" w:hAnsi="Arial" w:cs="Arial"/>
          <w:color w:val="000000" w:themeColor="text1"/>
          <w:sz w:val="24"/>
          <w:szCs w:val="24"/>
        </w:rPr>
        <w:t>o processo de conhecimento</w:t>
      </w:r>
      <w:r w:rsidR="001A7D24" w:rsidRPr="00A92A53">
        <w:rPr>
          <w:rFonts w:ascii="Arial" w:hAnsi="Arial" w:cs="Arial"/>
          <w:color w:val="000000" w:themeColor="text1"/>
          <w:sz w:val="24"/>
          <w:szCs w:val="24"/>
        </w:rPr>
        <w:t>.</w:t>
      </w:r>
    </w:p>
    <w:p w14:paraId="68AF0A47" w14:textId="60B8043F" w:rsidR="002123FC" w:rsidRDefault="00CB018C" w:rsidP="00CB018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1B4E59">
        <w:rPr>
          <w:rFonts w:ascii="Arial" w:hAnsi="Arial" w:cs="Arial"/>
          <w:color w:val="000000" w:themeColor="text1"/>
          <w:sz w:val="24"/>
          <w:szCs w:val="24"/>
        </w:rPr>
        <w:t xml:space="preserve">A atual Política sobre Drogas diz que o uso de álcool e outras drogas é uma questão de saúde pública, propõe a Redução de Danos (RD) como estratégia, e sugere a desconstrução da imagem de todo usuário de drogas como um ser </w:t>
      </w:r>
      <w:proofErr w:type="gramStart"/>
      <w:r w:rsidRPr="001B4E59">
        <w:rPr>
          <w:rFonts w:ascii="Arial" w:hAnsi="Arial" w:cs="Arial"/>
          <w:color w:val="000000" w:themeColor="text1"/>
          <w:sz w:val="24"/>
          <w:szCs w:val="24"/>
        </w:rPr>
        <w:t>doente .</w:t>
      </w:r>
      <w:proofErr w:type="gramEnd"/>
      <w:r w:rsidRPr="001B4E59">
        <w:rPr>
          <w:rFonts w:ascii="Arial" w:hAnsi="Arial" w:cs="Arial"/>
          <w:color w:val="000000" w:themeColor="text1"/>
          <w:sz w:val="24"/>
          <w:szCs w:val="24"/>
        </w:rPr>
        <w:t xml:space="preserve">(BATISTA; VASCONCELOS; VECCHIA; QUEIROZ; 2019). </w:t>
      </w:r>
      <w:r w:rsidR="001A7D24">
        <w:rPr>
          <w:rFonts w:ascii="Arial" w:hAnsi="Arial" w:cs="Arial"/>
          <w:color w:val="000000" w:themeColor="text1"/>
          <w:sz w:val="24"/>
          <w:szCs w:val="24"/>
        </w:rPr>
        <w:t xml:space="preserve"> </w:t>
      </w:r>
      <w:r w:rsidR="002123FC" w:rsidRPr="0031252F">
        <w:rPr>
          <w:rFonts w:ascii="Arial" w:hAnsi="Arial" w:cs="Arial"/>
          <w:color w:val="000000" w:themeColor="text1"/>
          <w:sz w:val="24"/>
          <w:szCs w:val="24"/>
        </w:rPr>
        <w:t>Segundo a Política do Ministério da Saúde para Atenção Integral ao Usuário de Álcool e outras Drogas (2003), é preciso um olhar diferenciado e integral ao ser humano que faz o consumo prejudicial de drogas</w:t>
      </w:r>
      <w:r w:rsidR="002123FC">
        <w:rPr>
          <w:rFonts w:ascii="Arial" w:hAnsi="Arial" w:cs="Arial"/>
          <w:color w:val="000000" w:themeColor="text1"/>
          <w:sz w:val="24"/>
          <w:szCs w:val="24"/>
        </w:rPr>
        <w:t>.</w:t>
      </w:r>
      <w:r w:rsidR="002123FC" w:rsidRPr="0031252F">
        <w:rPr>
          <w:rFonts w:ascii="Arial" w:hAnsi="Arial" w:cs="Arial"/>
          <w:color w:val="000000" w:themeColor="text1"/>
          <w:sz w:val="24"/>
          <w:szCs w:val="24"/>
        </w:rPr>
        <w:t xml:space="preserve"> </w:t>
      </w:r>
    </w:p>
    <w:p w14:paraId="7C8EB054" w14:textId="1B6712DB" w:rsidR="00CB018C" w:rsidRDefault="00CB018C" w:rsidP="00CB018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92A53">
        <w:rPr>
          <w:rFonts w:ascii="Arial" w:hAnsi="Arial" w:cs="Arial"/>
          <w:color w:val="000000" w:themeColor="text1"/>
          <w:sz w:val="24"/>
          <w:szCs w:val="24"/>
        </w:rPr>
        <w:t xml:space="preserve">No entanto, existem serias dificuldades na implementação de uma política norteada pelos direitos humanos e que enfatize a integralidade do sujeito no Brasil, já </w:t>
      </w:r>
      <w:r w:rsidRPr="001B4E59">
        <w:rPr>
          <w:rFonts w:ascii="Arial" w:hAnsi="Arial" w:cs="Arial"/>
          <w:color w:val="000000" w:themeColor="text1"/>
          <w:sz w:val="24"/>
          <w:szCs w:val="24"/>
        </w:rPr>
        <w:t xml:space="preserve">que também se identificam abordagens repressivas e </w:t>
      </w:r>
      <w:proofErr w:type="spellStart"/>
      <w:r w:rsidRPr="001B4E59">
        <w:rPr>
          <w:rFonts w:ascii="Arial" w:hAnsi="Arial" w:cs="Arial"/>
          <w:color w:val="000000" w:themeColor="text1"/>
          <w:sz w:val="24"/>
          <w:szCs w:val="24"/>
        </w:rPr>
        <w:t>criminalizadoras</w:t>
      </w:r>
      <w:proofErr w:type="spellEnd"/>
      <w:r w:rsidRPr="001B4E59">
        <w:rPr>
          <w:rFonts w:ascii="Arial" w:hAnsi="Arial" w:cs="Arial"/>
          <w:color w:val="000000" w:themeColor="text1"/>
          <w:sz w:val="24"/>
          <w:szCs w:val="24"/>
        </w:rPr>
        <w:t xml:space="preserve"> sob o pretexto de práticas de cuidado (BATISTA; VASCONCELOS; VECCHIA; QUEIROZ; 2019). </w:t>
      </w:r>
    </w:p>
    <w:p w14:paraId="637FA159" w14:textId="18A2D994" w:rsidR="00CB018C" w:rsidRPr="0031252F" w:rsidRDefault="00CB018C" w:rsidP="00CB018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1B4E59">
        <w:rPr>
          <w:rFonts w:ascii="Arial" w:hAnsi="Arial" w:cs="Arial"/>
          <w:color w:val="000000" w:themeColor="text1"/>
          <w:sz w:val="24"/>
          <w:szCs w:val="24"/>
        </w:rPr>
        <w:t>Em nosso meio, é comum o tema das drogas estar associado à doença mental e à população em situação de rua ou vulnerável como um único conjunto e que recebe o mesmo tratamento: a exclusão do convívio em sociedade (SILVA; ABRAHAO; 2020).</w:t>
      </w:r>
    </w:p>
    <w:p w14:paraId="0255EF33" w14:textId="7C2CD60F" w:rsidR="002123FC" w:rsidRPr="007F4839" w:rsidRDefault="001A7D24"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123FC" w:rsidRPr="007F4839">
        <w:rPr>
          <w:rFonts w:ascii="Arial" w:hAnsi="Arial" w:cs="Arial"/>
          <w:color w:val="000000" w:themeColor="text1"/>
          <w:sz w:val="24"/>
          <w:szCs w:val="24"/>
        </w:rPr>
        <w:t>Pela Classificação Internacional de Doenças (CID-10), intoxicação aguda é o resultado do uso de uma substância psicoativa em excesso, envolvendo perturbações da consciência, alterações cognitivas, da percepção do afeto ou comportamento. Já a síndrome da dependência engloba o conjunto de fenômenos comportamentais decorrentes do consumo repetido e persistente da substância psicoativa, associado ao desejo incontrolável do uso da droga (MAGELA, 2021).</w:t>
      </w:r>
    </w:p>
    <w:p w14:paraId="35C619EC" w14:textId="6A7166DE" w:rsidR="002123FC" w:rsidRPr="007F4839" w:rsidRDefault="00DB169E"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123FC" w:rsidRPr="007F4839">
        <w:rPr>
          <w:rFonts w:ascii="Arial" w:hAnsi="Arial" w:cs="Arial"/>
          <w:color w:val="000000" w:themeColor="text1"/>
          <w:sz w:val="24"/>
          <w:szCs w:val="24"/>
        </w:rPr>
        <w:t>O álcool é a substância psicoativa mais consumida no mundo, o consumo excessivo de bebidas alcoólicas sempre foi precursor de grandes problemas sociais durante toda a história. Ao longo dos séculos sua presença em diferentes culturas obteve destaque já que a substância sempre atraiu lugar de destaque nos âmbitos sociais, culturais, econômicos e até mesmo políticos (RODRIGUES, ARAÚJO, 2021).</w:t>
      </w:r>
    </w:p>
    <w:p w14:paraId="30E4A5BF" w14:textId="0E908621" w:rsidR="00CB018C" w:rsidRPr="001B4E59" w:rsidRDefault="00DB169E" w:rsidP="00CB018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123FC" w:rsidRPr="007F4839">
        <w:rPr>
          <w:rFonts w:ascii="Arial" w:hAnsi="Arial" w:cs="Arial"/>
          <w:color w:val="000000" w:themeColor="text1"/>
          <w:sz w:val="24"/>
          <w:szCs w:val="24"/>
        </w:rPr>
        <w:t>Porém, somente no século XVIII o álcool foi objeto de atenção por parte da medicina, quando Benjamim Rush evidenciou que alguns indivíduos desenvolviam uma relação problemática com a bebida alcoólica, ao perceber que 30% das internações psiquiátricas nos Estados Unidos se deviam a problemas relacionados ao abuso no consumo dessa substância (MAGELA, 2021).</w:t>
      </w:r>
    </w:p>
    <w:p w14:paraId="5A41DC74" w14:textId="73A4F391" w:rsidR="003A1B51" w:rsidRPr="00A92A53" w:rsidRDefault="00CB018C"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A92A53">
        <w:rPr>
          <w:rFonts w:ascii="Arial" w:hAnsi="Arial" w:cs="Arial"/>
          <w:color w:val="000000" w:themeColor="text1"/>
          <w:sz w:val="24"/>
          <w:szCs w:val="24"/>
        </w:rPr>
        <w:t>De acordo com Ferreira</w:t>
      </w:r>
      <w:r w:rsidR="003A1B51" w:rsidRPr="00A92A53">
        <w:rPr>
          <w:rFonts w:ascii="Arial" w:hAnsi="Arial" w:cs="Arial"/>
          <w:color w:val="000000" w:themeColor="text1"/>
          <w:sz w:val="24"/>
          <w:szCs w:val="24"/>
        </w:rPr>
        <w:t xml:space="preserve"> (2019) Como o uso de substâncias psicoativas está presente em diferentes culturas, e requer ações de diversos setores, tais como a Saúde, Assistência Social, Justiça, o que exige que se busque e aprimore estratégias que não somente solucionem as situações geradas pelo uso de substâncias psicoativas (</w:t>
      </w:r>
      <w:proofErr w:type="spellStart"/>
      <w:r w:rsidR="003A1B51" w:rsidRPr="00A92A53">
        <w:rPr>
          <w:rFonts w:ascii="Arial" w:hAnsi="Arial" w:cs="Arial"/>
          <w:color w:val="000000" w:themeColor="text1"/>
          <w:sz w:val="24"/>
          <w:szCs w:val="24"/>
        </w:rPr>
        <w:t>SPA’s</w:t>
      </w:r>
      <w:proofErr w:type="spellEnd"/>
      <w:r w:rsidR="003A1B51" w:rsidRPr="00A92A53">
        <w:rPr>
          <w:rFonts w:ascii="Arial" w:hAnsi="Arial" w:cs="Arial"/>
          <w:color w:val="000000" w:themeColor="text1"/>
          <w:sz w:val="24"/>
          <w:szCs w:val="24"/>
        </w:rPr>
        <w:t xml:space="preserve">), mas se preocupam ao materializar ações que tenham como objetivo fundamental a prevenção ao </w:t>
      </w:r>
      <w:r w:rsidR="00E773DF" w:rsidRPr="00A92A53">
        <w:rPr>
          <w:rFonts w:ascii="Arial" w:hAnsi="Arial" w:cs="Arial"/>
          <w:color w:val="000000" w:themeColor="text1"/>
          <w:sz w:val="24"/>
          <w:szCs w:val="24"/>
        </w:rPr>
        <w:t>uso.</w:t>
      </w:r>
    </w:p>
    <w:p w14:paraId="63F0F175" w14:textId="3F203166" w:rsidR="003A1B51" w:rsidRPr="001B4E59" w:rsidRDefault="003A1B51"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123FC" w:rsidRPr="007B5B41">
        <w:rPr>
          <w:rFonts w:ascii="Arial" w:hAnsi="Arial" w:cs="Arial"/>
          <w:color w:val="000000" w:themeColor="text1"/>
          <w:sz w:val="24"/>
          <w:szCs w:val="24"/>
        </w:rPr>
        <w:t>Visando acolher e prestar um atendimento adequado a essa população foram criados e implantados, no Brasil, os Centros de Atenção Psicossocial álcool e drogas (</w:t>
      </w:r>
      <w:proofErr w:type="spellStart"/>
      <w:r w:rsidR="002123FC" w:rsidRPr="007B5B41">
        <w:rPr>
          <w:rFonts w:ascii="Arial" w:hAnsi="Arial" w:cs="Arial"/>
          <w:color w:val="000000" w:themeColor="text1"/>
          <w:sz w:val="24"/>
          <w:szCs w:val="24"/>
        </w:rPr>
        <w:t>CAPSad</w:t>
      </w:r>
      <w:proofErr w:type="spellEnd"/>
      <w:r w:rsidR="002123FC" w:rsidRPr="007B5B41">
        <w:rPr>
          <w:rFonts w:ascii="Arial" w:hAnsi="Arial" w:cs="Arial"/>
          <w:color w:val="000000" w:themeColor="text1"/>
          <w:sz w:val="24"/>
          <w:szCs w:val="24"/>
        </w:rPr>
        <w:t xml:space="preserve">), que se constituem em uma das principais estratégias de enfrentamento dos problemas relacionados ao abuso de álcool e outras drogas pela </w:t>
      </w:r>
      <w:r w:rsidR="00E773DF" w:rsidRPr="007B5B41">
        <w:rPr>
          <w:rFonts w:ascii="Arial" w:hAnsi="Arial" w:cs="Arial"/>
          <w:color w:val="000000" w:themeColor="text1"/>
          <w:sz w:val="24"/>
          <w:szCs w:val="24"/>
        </w:rPr>
        <w:t xml:space="preserve">população </w:t>
      </w:r>
      <w:r w:rsidR="007B5B41" w:rsidRPr="007B5B41">
        <w:rPr>
          <w:rFonts w:ascii="Arial" w:hAnsi="Arial" w:cs="Arial"/>
          <w:color w:val="000000" w:themeColor="text1"/>
          <w:sz w:val="24"/>
          <w:szCs w:val="24"/>
        </w:rPr>
        <w:t>(</w:t>
      </w:r>
      <w:r w:rsidR="007B5B41">
        <w:rPr>
          <w:rFonts w:ascii="Arial" w:hAnsi="Arial" w:cs="Arial"/>
          <w:color w:val="000000" w:themeColor="text1"/>
          <w:sz w:val="24"/>
          <w:szCs w:val="24"/>
        </w:rPr>
        <w:t>ZOTESSO;</w:t>
      </w:r>
      <w:r w:rsidR="007B5B41" w:rsidRPr="007B5B41">
        <w:rPr>
          <w:rFonts w:ascii="Arial" w:hAnsi="Arial" w:cs="Arial"/>
          <w:color w:val="000000" w:themeColor="text1"/>
          <w:sz w:val="24"/>
          <w:szCs w:val="24"/>
        </w:rPr>
        <w:t xml:space="preserve"> MARQUES</w:t>
      </w:r>
      <w:r w:rsidR="002123FC" w:rsidRPr="007B5B41">
        <w:rPr>
          <w:rFonts w:ascii="Arial" w:hAnsi="Arial" w:cs="Arial"/>
          <w:color w:val="000000" w:themeColor="text1"/>
          <w:sz w:val="24"/>
          <w:szCs w:val="24"/>
        </w:rPr>
        <w:t>, PAIVA, 2019).</w:t>
      </w:r>
    </w:p>
    <w:p w14:paraId="1883D475" w14:textId="12E225B6" w:rsidR="002123FC" w:rsidRPr="00A92A53" w:rsidRDefault="003A1B51" w:rsidP="002123F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A92A53">
        <w:rPr>
          <w:rFonts w:ascii="Arial" w:hAnsi="Arial" w:cs="Arial"/>
          <w:color w:val="000000" w:themeColor="text1"/>
          <w:sz w:val="24"/>
          <w:szCs w:val="24"/>
        </w:rPr>
        <w:t xml:space="preserve">Em relação ao preparo dos profissionais que cuidam na ESF, </w:t>
      </w:r>
      <w:r w:rsidR="002123FC" w:rsidRPr="00A92A53">
        <w:rPr>
          <w:rFonts w:ascii="Arial" w:hAnsi="Arial" w:cs="Arial"/>
          <w:color w:val="000000" w:themeColor="text1"/>
          <w:sz w:val="24"/>
          <w:szCs w:val="24"/>
        </w:rPr>
        <w:t>várias lacunas são apontadas aos processos educacionais atualmente desenvolvidos. Geralmente, a oferta de processos educacionais voltados aos profissionais de saúde é marcada por ações pontuais, fragmentadas e organizadas a partir de interesses políticos (SOUZA,2018).</w:t>
      </w:r>
    </w:p>
    <w:p w14:paraId="147A4A8C" w14:textId="74C5A222" w:rsidR="002123FC" w:rsidRPr="00A92A53" w:rsidRDefault="003A1B51" w:rsidP="002123FC">
      <w:pPr>
        <w:spacing w:line="360" w:lineRule="auto"/>
        <w:jc w:val="both"/>
        <w:rPr>
          <w:rFonts w:ascii="Arial" w:hAnsi="Arial" w:cs="Arial"/>
          <w:color w:val="000000" w:themeColor="text1"/>
          <w:sz w:val="24"/>
          <w:szCs w:val="24"/>
        </w:rPr>
      </w:pPr>
      <w:r w:rsidRPr="00A92A53">
        <w:rPr>
          <w:rFonts w:ascii="Arial" w:hAnsi="Arial" w:cs="Arial"/>
          <w:color w:val="000000" w:themeColor="text1"/>
          <w:sz w:val="24"/>
          <w:szCs w:val="24"/>
        </w:rPr>
        <w:t xml:space="preserve">      </w:t>
      </w:r>
      <w:r w:rsidR="002123FC" w:rsidRPr="00A92A53">
        <w:rPr>
          <w:rFonts w:ascii="Arial" w:hAnsi="Arial" w:cs="Arial"/>
          <w:color w:val="000000" w:themeColor="text1"/>
          <w:sz w:val="24"/>
          <w:szCs w:val="24"/>
        </w:rPr>
        <w:t>Outro</w:t>
      </w:r>
      <w:r w:rsidRPr="00A92A53">
        <w:rPr>
          <w:rFonts w:ascii="Arial" w:hAnsi="Arial" w:cs="Arial"/>
          <w:color w:val="000000" w:themeColor="text1"/>
          <w:sz w:val="24"/>
          <w:szCs w:val="24"/>
        </w:rPr>
        <w:t xml:space="preserve"> importante </w:t>
      </w:r>
      <w:r w:rsidR="002123FC" w:rsidRPr="00A92A53">
        <w:rPr>
          <w:rFonts w:ascii="Arial" w:hAnsi="Arial" w:cs="Arial"/>
          <w:color w:val="000000" w:themeColor="text1"/>
          <w:sz w:val="24"/>
          <w:szCs w:val="24"/>
        </w:rPr>
        <w:t xml:space="preserve"> desafio apontados na literatura são o engajamento dos gestores na proposta; a falta de autonomia dos profissionais para realizarem o trabalho que gostariam; a imensa rede de profissionais do SUS espalhados pelas equipes da Estratégia Saúde da Família (ESF), Núcleos de Apoio à Saúde da Família (NASF), Centros de Atenção Psicossocial (CAPS), hospitais; a falta de comunicação entre os dispositivos da rede de saúde e intersetoriais, a sobrecarga de trabalho dos profissionais; a alta rotatividade destes atores, a situação de ilegalidade e a perspectiva proibicionista (SOUZA,2018).</w:t>
      </w:r>
    </w:p>
    <w:p w14:paraId="0505DAC5" w14:textId="03BA96A6" w:rsidR="00666E51" w:rsidRPr="00A92A53" w:rsidRDefault="003A1B51" w:rsidP="00C22968">
      <w:pPr>
        <w:shd w:val="clear" w:color="auto" w:fill="FFFFFF" w:themeFill="background1"/>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22968">
        <w:rPr>
          <w:rFonts w:ascii="Arial" w:hAnsi="Arial" w:cs="Arial"/>
          <w:color w:val="000000" w:themeColor="text1"/>
          <w:sz w:val="24"/>
          <w:szCs w:val="24"/>
        </w:rPr>
        <w:t xml:space="preserve">  </w:t>
      </w:r>
      <w:r w:rsidR="00666E51" w:rsidRPr="00A92A53">
        <w:rPr>
          <w:rFonts w:ascii="Arial" w:hAnsi="Arial" w:cs="Arial"/>
          <w:color w:val="000000" w:themeColor="text1"/>
          <w:sz w:val="24"/>
          <w:szCs w:val="24"/>
        </w:rPr>
        <w:t xml:space="preserve">Um ator de muita importância neste contexto é o </w:t>
      </w:r>
      <w:r w:rsidR="00C22968" w:rsidRPr="00A92A53">
        <w:rPr>
          <w:rFonts w:ascii="Arial" w:hAnsi="Arial" w:cs="Arial"/>
          <w:color w:val="000000" w:themeColor="text1"/>
          <w:sz w:val="24"/>
          <w:szCs w:val="24"/>
        </w:rPr>
        <w:t>do Agente</w:t>
      </w:r>
      <w:r w:rsidR="002123FC" w:rsidRPr="00A92A53">
        <w:rPr>
          <w:rFonts w:ascii="Arial" w:hAnsi="Arial" w:cs="Arial"/>
          <w:color w:val="000000" w:themeColor="text1"/>
          <w:sz w:val="24"/>
          <w:szCs w:val="24"/>
        </w:rPr>
        <w:t xml:space="preserve"> Comunitário de Saúde (ACS)</w:t>
      </w:r>
      <w:r w:rsidR="00666E51" w:rsidRPr="00A92A53">
        <w:rPr>
          <w:rFonts w:ascii="Arial" w:hAnsi="Arial" w:cs="Arial"/>
          <w:color w:val="000000" w:themeColor="text1"/>
          <w:sz w:val="24"/>
          <w:szCs w:val="24"/>
        </w:rPr>
        <w:t>, por possuírem o fundamental conhecimento territorial, residirem na comunidade, fato que promove ainda mais o acolhimento, orientação e sustentação a esses usuários. Estes profissionais por conhecerem geograficamente bem a região, estão inseridos na comunidade, o que os torna capazes de identificar mais dispositivos de apoio social</w:t>
      </w:r>
      <w:r w:rsidR="00C22968" w:rsidRPr="00A92A53">
        <w:rPr>
          <w:rFonts w:ascii="Arial" w:hAnsi="Arial" w:cs="Arial"/>
          <w:color w:val="000000" w:themeColor="text1"/>
          <w:sz w:val="24"/>
          <w:szCs w:val="24"/>
        </w:rPr>
        <w:t xml:space="preserve">, sendo um importante meio de ligação entre a comunidade, APS e todo o sistema de saúde e suporte social local. </w:t>
      </w:r>
      <w:proofErr w:type="spellStart"/>
      <w:proofErr w:type="gramStart"/>
      <w:r w:rsidR="00C22968" w:rsidRPr="00A92A53">
        <w:rPr>
          <w:rFonts w:ascii="Arial" w:hAnsi="Arial" w:cs="Arial"/>
          <w:color w:val="000000" w:themeColor="text1"/>
          <w:sz w:val="24"/>
          <w:szCs w:val="24"/>
        </w:rPr>
        <w:t>Dai</w:t>
      </w:r>
      <w:proofErr w:type="spellEnd"/>
      <w:proofErr w:type="gramEnd"/>
      <w:r w:rsidR="00C22968" w:rsidRPr="00A92A53">
        <w:rPr>
          <w:rFonts w:ascii="Arial" w:hAnsi="Arial" w:cs="Arial"/>
          <w:color w:val="000000" w:themeColor="text1"/>
          <w:sz w:val="24"/>
          <w:szCs w:val="24"/>
        </w:rPr>
        <w:t xml:space="preserve"> a importância de que estes profissionais sejam capacitados para o reconhecimento do sofrimento mental, e técnicas de acolhimento e direcionamento destes usuários ao cuidado, além da importância no processo de inserção social destes indivíduos na comunidade local (SOARES, et al, 2021).</w:t>
      </w:r>
    </w:p>
    <w:p w14:paraId="0700D4FB" w14:textId="274C27AB" w:rsidR="00E32885" w:rsidRPr="0035383F" w:rsidRDefault="00E32885" w:rsidP="002123F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C</w:t>
      </w:r>
      <w:r w:rsidR="002123FC" w:rsidRPr="0035383F">
        <w:rPr>
          <w:rFonts w:ascii="Arial" w:hAnsi="Arial" w:cs="Arial"/>
          <w:color w:val="000000" w:themeColor="text1"/>
          <w:sz w:val="24"/>
          <w:szCs w:val="24"/>
        </w:rPr>
        <w:t xml:space="preserve">erca de 10% da população dos centros urbanos em nível internacional, consome álcool e outras drogas de forma abusiva, independentemente da idade, sexo, instrução e poder aquisitivo, </w:t>
      </w:r>
      <w:r w:rsidRPr="0035383F">
        <w:rPr>
          <w:rFonts w:ascii="Arial" w:hAnsi="Arial" w:cs="Arial"/>
          <w:color w:val="000000" w:themeColor="text1"/>
          <w:sz w:val="24"/>
          <w:szCs w:val="24"/>
        </w:rPr>
        <w:t xml:space="preserve">sendo </w:t>
      </w:r>
      <w:r w:rsidR="00E773DF" w:rsidRPr="0035383F">
        <w:rPr>
          <w:rFonts w:ascii="Arial" w:hAnsi="Arial" w:cs="Arial"/>
          <w:color w:val="000000" w:themeColor="text1"/>
          <w:sz w:val="24"/>
          <w:szCs w:val="24"/>
        </w:rPr>
        <w:t>classificado pelo</w:t>
      </w:r>
      <w:r w:rsidRPr="0035383F">
        <w:rPr>
          <w:rFonts w:ascii="Arial" w:hAnsi="Arial" w:cs="Arial"/>
          <w:color w:val="000000" w:themeColor="text1"/>
          <w:sz w:val="24"/>
          <w:szCs w:val="24"/>
        </w:rPr>
        <w:t xml:space="preserve"> ministério da saúde como uma das dez problemáticas que devem </w:t>
      </w:r>
      <w:r w:rsidR="00C22968" w:rsidRPr="0035383F">
        <w:rPr>
          <w:rFonts w:ascii="Arial" w:hAnsi="Arial" w:cs="Arial"/>
          <w:color w:val="000000" w:themeColor="text1"/>
          <w:sz w:val="24"/>
          <w:szCs w:val="24"/>
        </w:rPr>
        <w:t>ser priorizadas</w:t>
      </w:r>
      <w:r w:rsidRPr="0035383F">
        <w:rPr>
          <w:rFonts w:ascii="Arial" w:hAnsi="Arial" w:cs="Arial"/>
          <w:color w:val="000000" w:themeColor="text1"/>
          <w:sz w:val="24"/>
          <w:szCs w:val="24"/>
        </w:rPr>
        <w:t xml:space="preserve"> pelas ações da Estratégia de Saúde da Família (ESF) (ALVES,2019).</w:t>
      </w:r>
    </w:p>
    <w:p w14:paraId="49D82027" w14:textId="3CD010A2" w:rsidR="002123FC" w:rsidRPr="0035383F" w:rsidRDefault="00E51169" w:rsidP="002123F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Por este motivo, estratégias de </w:t>
      </w:r>
      <w:r w:rsidR="002123FC" w:rsidRPr="0035383F">
        <w:rPr>
          <w:rFonts w:ascii="Arial" w:hAnsi="Arial" w:cs="Arial"/>
          <w:color w:val="000000" w:themeColor="text1"/>
          <w:sz w:val="24"/>
          <w:szCs w:val="24"/>
        </w:rPr>
        <w:t>Intervenções Breves (</w:t>
      </w:r>
      <w:proofErr w:type="spellStart"/>
      <w:r w:rsidR="002123FC" w:rsidRPr="0035383F">
        <w:rPr>
          <w:rFonts w:ascii="Arial" w:hAnsi="Arial" w:cs="Arial"/>
          <w:color w:val="000000" w:themeColor="text1"/>
          <w:sz w:val="24"/>
          <w:szCs w:val="24"/>
        </w:rPr>
        <w:t>IBs</w:t>
      </w:r>
      <w:proofErr w:type="spellEnd"/>
      <w:r w:rsidR="002123FC" w:rsidRPr="0035383F">
        <w:rPr>
          <w:rFonts w:ascii="Arial" w:hAnsi="Arial" w:cs="Arial"/>
          <w:color w:val="000000" w:themeColor="text1"/>
          <w:sz w:val="24"/>
          <w:szCs w:val="24"/>
        </w:rPr>
        <w:t>)</w:t>
      </w:r>
      <w:r w:rsidRPr="0035383F">
        <w:rPr>
          <w:rFonts w:ascii="Arial" w:hAnsi="Arial" w:cs="Arial"/>
          <w:color w:val="000000" w:themeColor="text1"/>
          <w:sz w:val="24"/>
          <w:szCs w:val="24"/>
        </w:rPr>
        <w:t xml:space="preserve">, devem ser muito bem-vindas na ESF, elas estão  </w:t>
      </w:r>
      <w:r w:rsidR="002123FC" w:rsidRPr="0035383F">
        <w:rPr>
          <w:rFonts w:ascii="Arial" w:hAnsi="Arial" w:cs="Arial"/>
          <w:color w:val="000000" w:themeColor="text1"/>
          <w:sz w:val="24"/>
          <w:szCs w:val="24"/>
        </w:rPr>
        <w:t xml:space="preserve"> relacionadas ao consumo de risco e nocivo de álcool e outras drogas, tanto devido à sua universalidade quanto à grande proporção da </w:t>
      </w:r>
      <w:r w:rsidR="002123FC" w:rsidRPr="0035383F">
        <w:rPr>
          <w:rFonts w:ascii="Arial" w:hAnsi="Arial" w:cs="Arial"/>
          <w:color w:val="000000" w:themeColor="text1"/>
          <w:sz w:val="24"/>
          <w:szCs w:val="24"/>
        </w:rPr>
        <w:lastRenderedPageBreak/>
        <w:t>população que acessa os serviços de saúde diariamente (BRANCO, FERREIRA, BARBOSO, 2020).</w:t>
      </w:r>
    </w:p>
    <w:p w14:paraId="03565AC7" w14:textId="653CEF71" w:rsidR="002123FC" w:rsidRPr="0035383F" w:rsidRDefault="00E51169" w:rsidP="002123F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w:t>
      </w:r>
      <w:r w:rsidR="002123FC" w:rsidRPr="0035383F">
        <w:rPr>
          <w:rFonts w:ascii="Arial" w:hAnsi="Arial" w:cs="Arial"/>
          <w:color w:val="000000" w:themeColor="text1"/>
          <w:sz w:val="24"/>
          <w:szCs w:val="24"/>
        </w:rPr>
        <w:t>A intervenção breve é um tipo de atendimento com tempo limitado, cujo foco é a mudança de comportamento do paciente. São estabelecidas algumas etapas: avaliação do problema (triagem), devolutiva (feedback), estabelecimento de metas, discussão de prós e contras do uso, aconselhamento e desenvolvimento do paciente. Usa uma abordagem de redução de danos, buscando diminuição de comportamento de risco e efeitos prejudiciais da droga, para as pessoas que consomem de forma abusiva e nociva</w:t>
      </w:r>
      <w:r w:rsidRPr="0035383F">
        <w:rPr>
          <w:rFonts w:ascii="Arial" w:hAnsi="Arial" w:cs="Arial"/>
          <w:color w:val="000000" w:themeColor="text1"/>
          <w:sz w:val="24"/>
          <w:szCs w:val="24"/>
        </w:rPr>
        <w:t>. Esta técnica pode ser aplicada por profissionais de várias formações, desde que tenham recebido um breve treinamento</w:t>
      </w:r>
      <w:r w:rsidR="002123FC" w:rsidRPr="0035383F">
        <w:rPr>
          <w:rFonts w:ascii="Arial" w:hAnsi="Arial" w:cs="Arial"/>
          <w:color w:val="000000" w:themeColor="text1"/>
          <w:sz w:val="24"/>
          <w:szCs w:val="24"/>
        </w:rPr>
        <w:t xml:space="preserve"> (BRANCO, FERREIRA, BARBOSO, 2020).</w:t>
      </w:r>
    </w:p>
    <w:p w14:paraId="77109919" w14:textId="0ADD40D5" w:rsidR="00225C6C" w:rsidRPr="0035383F" w:rsidRDefault="00E773DF" w:rsidP="00225C6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O modelo biomédico e sua concepção de saúde foi muito criticado nas últimas décadas do século XX, por falhar na explicação do processo saúde-adoecimento populacional, ao planejamento dos sistemas de saúde e à efetividade das ações de cuidado (MARTINS, BUCHELE, BOLSONI, 2021). Em </w:t>
      </w:r>
      <w:r w:rsidR="00225C6C" w:rsidRPr="0035383F">
        <w:rPr>
          <w:rFonts w:ascii="Arial" w:hAnsi="Arial" w:cs="Arial"/>
          <w:color w:val="000000" w:themeColor="text1"/>
          <w:sz w:val="24"/>
          <w:szCs w:val="24"/>
        </w:rPr>
        <w:t>contraposição, as</w:t>
      </w:r>
      <w:r w:rsidRPr="0035383F">
        <w:rPr>
          <w:rFonts w:ascii="Arial" w:hAnsi="Arial" w:cs="Arial"/>
          <w:color w:val="000000" w:themeColor="text1"/>
          <w:sz w:val="24"/>
          <w:szCs w:val="24"/>
        </w:rPr>
        <w:t xml:space="preserve"> ações de redução de danos ainda passam por enfrentamentos, em especial nos serviços de Atenção </w:t>
      </w:r>
      <w:r w:rsidR="00225C6C" w:rsidRPr="0035383F">
        <w:rPr>
          <w:rFonts w:ascii="Arial" w:hAnsi="Arial" w:cs="Arial"/>
          <w:color w:val="000000" w:themeColor="text1"/>
          <w:sz w:val="24"/>
          <w:szCs w:val="24"/>
        </w:rPr>
        <w:t>Primaria a</w:t>
      </w:r>
      <w:r w:rsidRPr="0035383F">
        <w:rPr>
          <w:rFonts w:ascii="Arial" w:hAnsi="Arial" w:cs="Arial"/>
          <w:color w:val="000000" w:themeColor="text1"/>
          <w:sz w:val="24"/>
          <w:szCs w:val="24"/>
        </w:rPr>
        <w:t xml:space="preserve"> Saúde</w:t>
      </w:r>
      <w:r w:rsidR="00225C6C" w:rsidRPr="0035383F">
        <w:rPr>
          <w:rFonts w:ascii="Arial" w:hAnsi="Arial" w:cs="Arial"/>
          <w:color w:val="000000" w:themeColor="text1"/>
          <w:sz w:val="24"/>
          <w:szCs w:val="24"/>
        </w:rPr>
        <w:t xml:space="preserve"> (APS) com períodos de não aceitação, resistência e afirmação (SOARES,2020).</w:t>
      </w:r>
    </w:p>
    <w:p w14:paraId="67BFD6AF" w14:textId="2D1621D2" w:rsidR="00225C6C" w:rsidRPr="0035383F" w:rsidRDefault="00225C6C" w:rsidP="00225C6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Correntes tem ido além e baseados em suas práticas empíricas, apontado novas formas de se trabalhar com sofrimentos e inclusive o uso</w:t>
      </w:r>
      <w:r w:rsidR="0035383F" w:rsidRPr="0035383F">
        <w:rPr>
          <w:rFonts w:ascii="Arial" w:hAnsi="Arial" w:cs="Arial"/>
          <w:color w:val="000000" w:themeColor="text1"/>
          <w:sz w:val="24"/>
          <w:szCs w:val="24"/>
        </w:rPr>
        <w:t xml:space="preserve"> abusivo</w:t>
      </w:r>
      <w:r w:rsidRPr="0035383F">
        <w:rPr>
          <w:rFonts w:ascii="Arial" w:hAnsi="Arial" w:cs="Arial"/>
          <w:color w:val="000000" w:themeColor="text1"/>
          <w:sz w:val="24"/>
          <w:szCs w:val="24"/>
        </w:rPr>
        <w:t xml:space="preserve"> de álcool e outras drogas na comunidade e nas unidades da APS. Compreendendo que não </w:t>
      </w:r>
      <w:r w:rsidR="0035383F" w:rsidRPr="0035383F">
        <w:rPr>
          <w:rFonts w:ascii="Arial" w:hAnsi="Arial" w:cs="Arial"/>
          <w:color w:val="000000" w:themeColor="text1"/>
          <w:sz w:val="24"/>
          <w:szCs w:val="24"/>
        </w:rPr>
        <w:t>só</w:t>
      </w:r>
      <w:r w:rsidRPr="0035383F">
        <w:rPr>
          <w:rFonts w:ascii="Arial" w:hAnsi="Arial" w:cs="Arial"/>
          <w:color w:val="000000" w:themeColor="text1"/>
          <w:sz w:val="24"/>
          <w:szCs w:val="24"/>
        </w:rPr>
        <w:t xml:space="preserve"> ações institucionais incidem sobre a saúde dos sujeitos e grupos, mas também que as ações desses sujeitos podem e devem incidir sobre a saúde e a construção das práticas de cuidado. Conceito que unifica a importância da subjetividade e protagonismo dos sujeitos é ode construção de autonomia (MARTINS, BUCHELE, BOLSONI,2021).</w:t>
      </w:r>
    </w:p>
    <w:p w14:paraId="195EF09C" w14:textId="2028A8CF" w:rsidR="00225C6C" w:rsidRPr="0035383F" w:rsidRDefault="00225C6C" w:rsidP="00225C6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t xml:space="preserve">     Nestas perspectivas, se encontram também as práticas integrativas e complementares (PIC), que buscam formas de cuidado onde o indivíduo está no centro do processo e todos os fatores envolvidos com </w:t>
      </w:r>
      <w:proofErr w:type="gramStart"/>
      <w:r w:rsidRPr="0035383F">
        <w:rPr>
          <w:rFonts w:ascii="Arial" w:hAnsi="Arial" w:cs="Arial"/>
          <w:color w:val="000000" w:themeColor="text1"/>
          <w:sz w:val="24"/>
          <w:szCs w:val="24"/>
        </w:rPr>
        <w:t>o mesmo</w:t>
      </w:r>
      <w:proofErr w:type="gramEnd"/>
      <w:r w:rsidRPr="0035383F">
        <w:rPr>
          <w:rFonts w:ascii="Arial" w:hAnsi="Arial" w:cs="Arial"/>
          <w:color w:val="000000" w:themeColor="text1"/>
          <w:sz w:val="24"/>
          <w:szCs w:val="24"/>
        </w:rPr>
        <w:t xml:space="preserve"> são pontuados no momento da escolha terapêutica, priorizando a qualidade de vida</w:t>
      </w:r>
      <w:r w:rsidR="00666E51" w:rsidRPr="0035383F">
        <w:rPr>
          <w:rFonts w:ascii="Arial" w:hAnsi="Arial" w:cs="Arial"/>
          <w:color w:val="000000" w:themeColor="text1"/>
          <w:sz w:val="24"/>
          <w:szCs w:val="24"/>
        </w:rPr>
        <w:t>, baseados na premissa que o modelo biomédico não possui todas as repostas, também nesta área</w:t>
      </w:r>
      <w:r w:rsidRPr="0035383F">
        <w:rPr>
          <w:rFonts w:ascii="Arial" w:hAnsi="Arial" w:cs="Arial"/>
          <w:color w:val="000000" w:themeColor="text1"/>
          <w:sz w:val="24"/>
          <w:szCs w:val="24"/>
        </w:rPr>
        <w:t xml:space="preserve"> (DALMOLIN; HEIDEMANN;2020).</w:t>
      </w:r>
    </w:p>
    <w:p w14:paraId="52E0E072" w14:textId="33BEF2A4" w:rsidR="00BE1F1A" w:rsidRPr="0035383F" w:rsidRDefault="00BE1F1A" w:rsidP="00225C6C">
      <w:pPr>
        <w:spacing w:line="360" w:lineRule="auto"/>
        <w:jc w:val="both"/>
        <w:rPr>
          <w:rFonts w:ascii="Arial" w:hAnsi="Arial" w:cs="Arial"/>
          <w:color w:val="000000" w:themeColor="text1"/>
          <w:sz w:val="24"/>
          <w:szCs w:val="24"/>
        </w:rPr>
      </w:pPr>
      <w:r w:rsidRPr="0035383F">
        <w:rPr>
          <w:rFonts w:ascii="Arial" w:hAnsi="Arial" w:cs="Arial"/>
          <w:color w:val="000000" w:themeColor="text1"/>
          <w:sz w:val="24"/>
          <w:szCs w:val="24"/>
        </w:rPr>
        <w:lastRenderedPageBreak/>
        <w:t xml:space="preserve">   O consumo abusivo de substâncias psicoativas está ligado a aspectos biológicos, genéticos, psicossociais, ambientais e culturais. As consequências decorrentes do seu consumo constituem em graves problemas de saúde, exigindo a criação e manutenção de programas e políticas de prevenção e assistência articuladas e formação permanente dos profissionais de saúde (LIMA, DIMENSTEIN, 2018).</w:t>
      </w:r>
    </w:p>
    <w:p w14:paraId="3F9DB05F" w14:textId="4F652919" w:rsidR="00BE5AD9" w:rsidRDefault="00BE5AD9" w:rsidP="00BE5AD9">
      <w:pPr>
        <w:spacing w:line="360" w:lineRule="auto"/>
        <w:jc w:val="both"/>
        <w:rPr>
          <w:rFonts w:ascii="Arial" w:hAnsi="Arial" w:cs="Arial"/>
          <w:color w:val="000000" w:themeColor="text1"/>
          <w:sz w:val="24"/>
          <w:szCs w:val="24"/>
        </w:rPr>
      </w:pPr>
      <w:bookmarkStart w:id="7" w:name="_heading=h.3rdcrjn" w:colFirst="0" w:colLast="0"/>
      <w:bookmarkEnd w:id="7"/>
    </w:p>
    <w:p w14:paraId="24D82C35" w14:textId="06594CBE" w:rsidR="00C22968" w:rsidRDefault="00BE5AD9" w:rsidP="00AE31B8">
      <w:pPr>
        <w:pStyle w:val="PargrafodaLista"/>
        <w:numPr>
          <w:ilvl w:val="1"/>
          <w:numId w:val="6"/>
        </w:numPr>
        <w:spacing w:line="360" w:lineRule="auto"/>
        <w:jc w:val="both"/>
        <w:rPr>
          <w:rFonts w:ascii="Arial" w:hAnsi="Arial" w:cs="Arial"/>
          <w:b/>
          <w:bCs/>
          <w:color w:val="000000" w:themeColor="text1"/>
          <w:sz w:val="24"/>
          <w:szCs w:val="24"/>
        </w:rPr>
      </w:pPr>
      <w:r w:rsidRPr="00666E51">
        <w:rPr>
          <w:rFonts w:ascii="Arial" w:hAnsi="Arial" w:cs="Arial"/>
          <w:b/>
          <w:bCs/>
          <w:color w:val="000000" w:themeColor="text1"/>
          <w:sz w:val="24"/>
          <w:szCs w:val="24"/>
        </w:rPr>
        <w:t>A</w:t>
      </w:r>
      <w:r w:rsidR="00DB169E" w:rsidRPr="00666E51">
        <w:rPr>
          <w:rFonts w:ascii="Arial" w:hAnsi="Arial" w:cs="Arial"/>
          <w:b/>
          <w:bCs/>
          <w:color w:val="000000" w:themeColor="text1"/>
          <w:sz w:val="24"/>
          <w:szCs w:val="24"/>
        </w:rPr>
        <w:t xml:space="preserve"> equipe </w:t>
      </w:r>
      <w:r w:rsidR="00E51169" w:rsidRPr="00666E51">
        <w:rPr>
          <w:rFonts w:ascii="Arial" w:hAnsi="Arial" w:cs="Arial"/>
          <w:b/>
          <w:bCs/>
          <w:color w:val="000000" w:themeColor="text1"/>
          <w:sz w:val="24"/>
          <w:szCs w:val="24"/>
        </w:rPr>
        <w:t>de enfermagem</w:t>
      </w:r>
      <w:r w:rsidRPr="00666E51">
        <w:rPr>
          <w:rFonts w:ascii="Arial" w:hAnsi="Arial" w:cs="Arial"/>
          <w:b/>
          <w:bCs/>
          <w:color w:val="000000" w:themeColor="text1"/>
          <w:sz w:val="24"/>
          <w:szCs w:val="24"/>
        </w:rPr>
        <w:t xml:space="preserve"> e o cuidado </w:t>
      </w:r>
      <w:r w:rsidR="00DB169E" w:rsidRPr="00666E51">
        <w:rPr>
          <w:rFonts w:ascii="Arial" w:hAnsi="Arial" w:cs="Arial"/>
          <w:b/>
          <w:bCs/>
          <w:color w:val="000000" w:themeColor="text1"/>
          <w:sz w:val="24"/>
          <w:szCs w:val="24"/>
        </w:rPr>
        <w:t>aos usuários de álcool e outras drogas</w:t>
      </w:r>
      <w:r w:rsidR="001C2A13">
        <w:rPr>
          <w:rFonts w:ascii="Arial" w:hAnsi="Arial" w:cs="Arial"/>
          <w:b/>
          <w:bCs/>
          <w:color w:val="000000" w:themeColor="text1"/>
          <w:sz w:val="24"/>
          <w:szCs w:val="24"/>
        </w:rPr>
        <w:t xml:space="preserve"> na Atenção Primaria a Saúde </w:t>
      </w:r>
    </w:p>
    <w:p w14:paraId="2AE1D743" w14:textId="77777777" w:rsidR="00AE31B8" w:rsidRPr="00AE31B8" w:rsidRDefault="00AE31B8" w:rsidP="00AE31B8">
      <w:pPr>
        <w:spacing w:line="360" w:lineRule="auto"/>
        <w:ind w:left="360"/>
        <w:jc w:val="both"/>
        <w:rPr>
          <w:rFonts w:ascii="Arial" w:hAnsi="Arial" w:cs="Arial"/>
          <w:b/>
          <w:bCs/>
          <w:color w:val="000000" w:themeColor="text1"/>
          <w:sz w:val="24"/>
          <w:szCs w:val="24"/>
        </w:rPr>
      </w:pPr>
    </w:p>
    <w:p w14:paraId="3520DA15" w14:textId="389B19DD" w:rsidR="00DB5142" w:rsidRPr="00793173" w:rsidRDefault="00DB5142" w:rsidP="00DB5142">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De acordo com Farias et al.; (2019) </w:t>
      </w:r>
      <w:r w:rsidR="00E51169" w:rsidRPr="00793173">
        <w:rPr>
          <w:rFonts w:ascii="Arial" w:hAnsi="Arial" w:cs="Arial"/>
          <w:color w:val="000000" w:themeColor="text1"/>
          <w:sz w:val="24"/>
          <w:szCs w:val="24"/>
        </w:rPr>
        <w:t>a inclusão</w:t>
      </w:r>
      <w:r w:rsidRPr="00793173">
        <w:rPr>
          <w:rFonts w:ascii="Arial" w:hAnsi="Arial" w:cs="Arial"/>
          <w:color w:val="000000" w:themeColor="text1"/>
          <w:sz w:val="24"/>
          <w:szCs w:val="24"/>
        </w:rPr>
        <w:t xml:space="preserve"> da Atenção Primária à Saúde (APS) nos serviços prestados a esses usuários aumenta a qualidade dos cuidados oferecidos, sendo necessário à atenção ativa e integral com outros serviços especializados. Sendo de extrema importância o trabalho de equipes multiprofissionais, que devem estar preparados para reconhecer os usuários de drogas e desenvolver ações.</w:t>
      </w:r>
    </w:p>
    <w:p w14:paraId="1268BBE0" w14:textId="57E5FEFD" w:rsidR="00DB5142" w:rsidRPr="00793173" w:rsidRDefault="00DB5142" w:rsidP="00BE5AD9">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Nesse contexto, conhecer as atitudes e práticas dos profissionais atuantes na ESF é fundamental para as ações dos serviços de saúde e o direcionamento efetivo das políticas públicas sobre a temática estudada </w:t>
      </w:r>
      <w:r w:rsidR="00E109B3" w:rsidRPr="00793173">
        <w:rPr>
          <w:rFonts w:ascii="Arial" w:hAnsi="Arial" w:cs="Arial"/>
          <w:color w:val="000000" w:themeColor="text1"/>
          <w:sz w:val="24"/>
          <w:szCs w:val="24"/>
        </w:rPr>
        <w:t>(</w:t>
      </w:r>
      <w:r w:rsidR="001667C3" w:rsidRPr="00793173">
        <w:rPr>
          <w:rFonts w:ascii="Arial" w:hAnsi="Arial" w:cs="Arial"/>
          <w:color w:val="000000" w:themeColor="text1"/>
          <w:sz w:val="24"/>
          <w:szCs w:val="24"/>
        </w:rPr>
        <w:t>FARIAS et</w:t>
      </w:r>
      <w:r w:rsidRPr="00793173">
        <w:rPr>
          <w:rFonts w:ascii="Arial" w:hAnsi="Arial" w:cs="Arial"/>
          <w:color w:val="000000" w:themeColor="text1"/>
          <w:sz w:val="24"/>
          <w:szCs w:val="24"/>
        </w:rPr>
        <w:t xml:space="preserve"> al</w:t>
      </w:r>
      <w:r w:rsidR="00E109B3" w:rsidRPr="00793173">
        <w:rPr>
          <w:rFonts w:ascii="Arial" w:hAnsi="Arial" w:cs="Arial"/>
          <w:color w:val="000000" w:themeColor="text1"/>
          <w:sz w:val="24"/>
          <w:szCs w:val="24"/>
        </w:rPr>
        <w:t>.;</w:t>
      </w:r>
      <w:r w:rsidRPr="00793173">
        <w:rPr>
          <w:rFonts w:ascii="Arial" w:hAnsi="Arial" w:cs="Arial"/>
          <w:color w:val="000000" w:themeColor="text1"/>
          <w:sz w:val="24"/>
          <w:szCs w:val="24"/>
        </w:rPr>
        <w:t xml:space="preserve"> 2019).</w:t>
      </w:r>
    </w:p>
    <w:p w14:paraId="2615D015" w14:textId="5A056122" w:rsidR="00DB5142" w:rsidRPr="00793173" w:rsidRDefault="00DB5142" w:rsidP="00BE5AD9">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w:t>
      </w:r>
      <w:r w:rsidR="002123FC" w:rsidRPr="00793173">
        <w:rPr>
          <w:rFonts w:ascii="Arial" w:hAnsi="Arial" w:cs="Arial"/>
          <w:color w:val="000000" w:themeColor="text1"/>
          <w:sz w:val="24"/>
          <w:szCs w:val="24"/>
        </w:rPr>
        <w:t xml:space="preserve"> Sabemos que </w:t>
      </w:r>
      <w:r w:rsidR="001667C3" w:rsidRPr="00793173">
        <w:rPr>
          <w:rFonts w:ascii="Arial" w:hAnsi="Arial" w:cs="Arial"/>
          <w:color w:val="000000" w:themeColor="text1"/>
          <w:sz w:val="24"/>
          <w:szCs w:val="24"/>
        </w:rPr>
        <w:t>na UBS</w:t>
      </w:r>
      <w:r w:rsidRPr="00793173">
        <w:rPr>
          <w:rFonts w:ascii="Arial" w:hAnsi="Arial" w:cs="Arial"/>
          <w:color w:val="000000" w:themeColor="text1"/>
          <w:sz w:val="24"/>
          <w:szCs w:val="24"/>
        </w:rPr>
        <w:t xml:space="preserve">, o cuidado é a ação central da enfermagem, </w:t>
      </w:r>
      <w:r w:rsidR="001667C3" w:rsidRPr="00793173">
        <w:rPr>
          <w:rFonts w:ascii="Arial" w:hAnsi="Arial" w:cs="Arial"/>
          <w:color w:val="000000" w:themeColor="text1"/>
          <w:sz w:val="24"/>
          <w:szCs w:val="24"/>
        </w:rPr>
        <w:t>cujo</w:t>
      </w:r>
      <w:r w:rsidRPr="00793173">
        <w:rPr>
          <w:rFonts w:ascii="Arial" w:hAnsi="Arial" w:cs="Arial"/>
          <w:color w:val="000000" w:themeColor="text1"/>
          <w:sz w:val="24"/>
          <w:szCs w:val="24"/>
        </w:rPr>
        <w:t xml:space="preserve"> foco é contribuir para que o usuário possa se estruturar e restituir o autocuidado (SUBRINHO et al</w:t>
      </w:r>
      <w:r w:rsidR="00B64933" w:rsidRPr="00793173">
        <w:rPr>
          <w:rFonts w:ascii="Arial" w:hAnsi="Arial" w:cs="Arial"/>
          <w:color w:val="000000" w:themeColor="text1"/>
          <w:sz w:val="24"/>
          <w:szCs w:val="24"/>
        </w:rPr>
        <w:t xml:space="preserve">.; </w:t>
      </w:r>
      <w:r w:rsidRPr="00793173">
        <w:rPr>
          <w:rFonts w:ascii="Arial" w:hAnsi="Arial" w:cs="Arial"/>
          <w:color w:val="000000" w:themeColor="text1"/>
          <w:sz w:val="24"/>
          <w:szCs w:val="24"/>
        </w:rPr>
        <w:t>2018).</w:t>
      </w:r>
    </w:p>
    <w:p w14:paraId="4FC4CFBA" w14:textId="75713FF3" w:rsidR="004D5CA5" w:rsidRPr="00793173" w:rsidRDefault="001C2A13" w:rsidP="00BE5AD9">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É importante </w:t>
      </w:r>
      <w:r w:rsidR="00E109B3" w:rsidRPr="00793173">
        <w:rPr>
          <w:rFonts w:ascii="Arial" w:hAnsi="Arial" w:cs="Arial"/>
          <w:color w:val="000000" w:themeColor="text1"/>
          <w:sz w:val="24"/>
          <w:szCs w:val="24"/>
        </w:rPr>
        <w:t>que enfermeiro</w:t>
      </w:r>
      <w:r w:rsidRPr="00793173">
        <w:rPr>
          <w:rFonts w:ascii="Arial" w:hAnsi="Arial" w:cs="Arial"/>
          <w:color w:val="000000" w:themeColor="text1"/>
          <w:sz w:val="24"/>
          <w:szCs w:val="24"/>
        </w:rPr>
        <w:t xml:space="preserve"> da APS saiba </w:t>
      </w:r>
      <w:r w:rsidR="004D5CA5" w:rsidRPr="00793173">
        <w:rPr>
          <w:rFonts w:ascii="Arial" w:hAnsi="Arial" w:cs="Arial"/>
          <w:color w:val="000000" w:themeColor="text1"/>
          <w:sz w:val="24"/>
          <w:szCs w:val="24"/>
        </w:rPr>
        <w:t>reconhecer os problemas relacionados ao uso de substâncias psicoativas</w:t>
      </w:r>
      <w:r w:rsidRPr="00793173">
        <w:rPr>
          <w:rFonts w:ascii="Arial" w:hAnsi="Arial" w:cs="Arial"/>
          <w:color w:val="000000" w:themeColor="text1"/>
          <w:sz w:val="24"/>
          <w:szCs w:val="24"/>
        </w:rPr>
        <w:t xml:space="preserve">, pois </w:t>
      </w:r>
      <w:r w:rsidR="00B64933" w:rsidRPr="00793173">
        <w:rPr>
          <w:rFonts w:ascii="Arial" w:hAnsi="Arial" w:cs="Arial"/>
          <w:color w:val="000000" w:themeColor="text1"/>
          <w:sz w:val="24"/>
          <w:szCs w:val="24"/>
        </w:rPr>
        <w:t>eles podem</w:t>
      </w:r>
      <w:r w:rsidR="004D5CA5" w:rsidRPr="00793173">
        <w:rPr>
          <w:rFonts w:ascii="Arial" w:hAnsi="Arial" w:cs="Arial"/>
          <w:color w:val="000000" w:themeColor="text1"/>
          <w:sz w:val="24"/>
          <w:szCs w:val="24"/>
        </w:rPr>
        <w:t xml:space="preserve"> e devem realizar ações assistenciais. </w:t>
      </w:r>
      <w:r w:rsidRPr="00793173">
        <w:rPr>
          <w:rFonts w:ascii="Arial" w:hAnsi="Arial" w:cs="Arial"/>
          <w:color w:val="000000" w:themeColor="text1"/>
          <w:sz w:val="24"/>
          <w:szCs w:val="24"/>
        </w:rPr>
        <w:t xml:space="preserve">E se esse </w:t>
      </w:r>
      <w:r w:rsidR="004D5CA5" w:rsidRPr="00793173">
        <w:rPr>
          <w:rFonts w:ascii="Arial" w:hAnsi="Arial" w:cs="Arial"/>
          <w:color w:val="000000" w:themeColor="text1"/>
          <w:sz w:val="24"/>
          <w:szCs w:val="24"/>
        </w:rPr>
        <w:t>profissional obtiver conhecimento sobre a substância, formas de utilização, seus efeitos e os danos recorrentes no organismo o resultado desse cuidado é positivo e eficaz</w:t>
      </w:r>
      <w:r w:rsidR="00351F87" w:rsidRPr="00793173">
        <w:rPr>
          <w:rFonts w:ascii="Arial" w:hAnsi="Arial" w:cs="Arial"/>
          <w:color w:val="000000" w:themeColor="text1"/>
          <w:sz w:val="24"/>
          <w:szCs w:val="24"/>
        </w:rPr>
        <w:t>, o que faz que o conhecimento científico se torne fundamental</w:t>
      </w:r>
      <w:r w:rsidR="00691228" w:rsidRPr="00793173">
        <w:rPr>
          <w:rFonts w:ascii="Arial" w:hAnsi="Arial" w:cs="Arial"/>
          <w:color w:val="000000" w:themeColor="text1"/>
          <w:sz w:val="24"/>
          <w:szCs w:val="24"/>
        </w:rPr>
        <w:t xml:space="preserve"> (LIMA, ALVES, 2019).</w:t>
      </w:r>
    </w:p>
    <w:p w14:paraId="1515D936" w14:textId="6BF7A1C3" w:rsidR="00DB169E" w:rsidRPr="00793173" w:rsidRDefault="00DB169E" w:rsidP="00DB169E">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w:t>
      </w:r>
      <w:r w:rsidR="00CB018C" w:rsidRPr="00793173">
        <w:rPr>
          <w:rFonts w:ascii="Arial" w:hAnsi="Arial" w:cs="Arial"/>
          <w:color w:val="000000" w:themeColor="text1"/>
          <w:sz w:val="24"/>
          <w:szCs w:val="24"/>
        </w:rPr>
        <w:t xml:space="preserve">    </w:t>
      </w:r>
      <w:r w:rsidRPr="00793173">
        <w:rPr>
          <w:rFonts w:ascii="Arial" w:hAnsi="Arial" w:cs="Arial"/>
          <w:color w:val="000000" w:themeColor="text1"/>
          <w:sz w:val="24"/>
          <w:szCs w:val="24"/>
        </w:rPr>
        <w:t xml:space="preserve">O cuidado ao paciente com problemas relacionados ao consumo abusivo de álcool tem se apresentado como um grande desafio para o enfermeiro generalista, uma vez que o despreparo, a carência de conhecimento e até mesmo a resistência </w:t>
      </w:r>
      <w:r w:rsidRPr="00793173">
        <w:rPr>
          <w:rFonts w:ascii="Arial" w:hAnsi="Arial" w:cs="Arial"/>
          <w:color w:val="000000" w:themeColor="text1"/>
          <w:sz w:val="24"/>
          <w:szCs w:val="24"/>
        </w:rPr>
        <w:lastRenderedPageBreak/>
        <w:t>que esse paciente apresenta são fatores que impossibilitam um atendimento adequado e de qualidade (RODRIGUES, ARAÚJO, 2021).</w:t>
      </w:r>
    </w:p>
    <w:p w14:paraId="2AB0778B" w14:textId="4127563F" w:rsidR="00CB018C" w:rsidRPr="00793173" w:rsidRDefault="00351F87" w:rsidP="00CB018C">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Como relatado por </w:t>
      </w:r>
      <w:proofErr w:type="spellStart"/>
      <w:r w:rsidRPr="00793173">
        <w:rPr>
          <w:rFonts w:ascii="Arial" w:hAnsi="Arial" w:cs="Arial"/>
          <w:color w:val="000000" w:themeColor="text1"/>
          <w:sz w:val="24"/>
          <w:szCs w:val="24"/>
        </w:rPr>
        <w:t>Subrinho</w:t>
      </w:r>
      <w:proofErr w:type="spellEnd"/>
      <w:r w:rsidRPr="00793173">
        <w:rPr>
          <w:rFonts w:ascii="Arial" w:hAnsi="Arial" w:cs="Arial"/>
          <w:color w:val="000000" w:themeColor="text1"/>
          <w:sz w:val="24"/>
          <w:szCs w:val="24"/>
        </w:rPr>
        <w:t xml:space="preserve"> et al.; (2018) A dimensão do cuidado implica, dedicar-se ao outro, compreender suas demandas e seus sofrimentos, se responsabilizar pela vida do outro. O exercício da enfermagem é de auxiliar na busca desse autocuidado, no entanto, a dependência química muda completamente o cenário e dificulta o ir e vir do cuidado. O cuidado é a essência do profissional enfermeiro e deve se estender, de forma igualitária, a todas as pessoas. </w:t>
      </w:r>
    </w:p>
    <w:p w14:paraId="4EE6E956" w14:textId="7E7EFDF4" w:rsidR="00CB018C" w:rsidRPr="00793173" w:rsidRDefault="00CB018C" w:rsidP="00CB018C">
      <w:pPr>
        <w:spacing w:line="360" w:lineRule="auto"/>
        <w:jc w:val="both"/>
        <w:rPr>
          <w:rFonts w:ascii="Arial" w:hAnsi="Arial" w:cs="Arial"/>
          <w:color w:val="000000" w:themeColor="text1"/>
          <w:sz w:val="24"/>
          <w:szCs w:val="24"/>
        </w:rPr>
      </w:pPr>
      <w:r w:rsidRPr="00793173">
        <w:rPr>
          <w:rFonts w:ascii="Arial" w:hAnsi="Arial" w:cs="Arial"/>
          <w:color w:val="000000" w:themeColor="text1"/>
          <w:sz w:val="24"/>
          <w:szCs w:val="24"/>
        </w:rPr>
        <w:t xml:space="preserve">    </w:t>
      </w:r>
      <w:r w:rsidR="00351F87" w:rsidRPr="00793173">
        <w:rPr>
          <w:rFonts w:ascii="Arial" w:hAnsi="Arial" w:cs="Arial"/>
          <w:color w:val="000000" w:themeColor="text1"/>
          <w:sz w:val="24"/>
          <w:szCs w:val="24"/>
        </w:rPr>
        <w:t xml:space="preserve">De acordo com Magela (2021) as evidencias tem demostrando que o consumo pessoal de álcool do profissional da saúde influencia suas atitudes frente aos usuários de álcool, se colocando como referência para o conceito de “beber normal”, outro fator também apontado é em relação ao  </w:t>
      </w:r>
      <w:r w:rsidRPr="00793173">
        <w:rPr>
          <w:rFonts w:ascii="Arial" w:hAnsi="Arial" w:cs="Arial"/>
          <w:color w:val="000000" w:themeColor="text1"/>
          <w:sz w:val="24"/>
          <w:szCs w:val="24"/>
        </w:rPr>
        <w:t>tempo de formação e a idade dos profissionais são apontados como fatores que influenciam em uma atitude mais negativa, ou seja, quanto maior o tempo de profissão e mais velho o profissional, pior seriam suas atitudes frente ao usuário de álcool</w:t>
      </w:r>
      <w:r w:rsidR="00351F87" w:rsidRPr="00793173">
        <w:rPr>
          <w:rFonts w:ascii="Arial" w:hAnsi="Arial" w:cs="Arial"/>
          <w:color w:val="000000" w:themeColor="text1"/>
          <w:sz w:val="24"/>
          <w:szCs w:val="24"/>
        </w:rPr>
        <w:t>.</w:t>
      </w:r>
    </w:p>
    <w:p w14:paraId="3DC63F8A" w14:textId="77777777" w:rsidR="008436FF" w:rsidRDefault="00351F87" w:rsidP="008436FF">
      <w:pPr>
        <w:spacing w:line="360" w:lineRule="auto"/>
        <w:jc w:val="both"/>
        <w:rPr>
          <w:rFonts w:ascii="Arial" w:hAnsi="Arial" w:cs="Arial"/>
          <w:color w:val="4F81BD" w:themeColor="accent1"/>
          <w:sz w:val="24"/>
          <w:szCs w:val="24"/>
        </w:rPr>
      </w:pPr>
      <w:r w:rsidRPr="00793173">
        <w:rPr>
          <w:rFonts w:ascii="Arial" w:hAnsi="Arial" w:cs="Arial"/>
          <w:color w:val="000000" w:themeColor="text1"/>
          <w:sz w:val="24"/>
          <w:szCs w:val="24"/>
        </w:rPr>
        <w:t xml:space="preserve">     </w:t>
      </w:r>
      <w:r w:rsidRPr="008436FF">
        <w:rPr>
          <w:rFonts w:ascii="Arial" w:hAnsi="Arial" w:cs="Arial"/>
          <w:color w:val="000000" w:themeColor="text1"/>
          <w:sz w:val="24"/>
          <w:szCs w:val="24"/>
        </w:rPr>
        <w:t xml:space="preserve">O enfermeiro que atua nos cuidados a usuário de álcool e outras drogas, passam a trabalhar e desempenhar atividades voltadas ao diagnóstico e tratamento do </w:t>
      </w:r>
      <w:r w:rsidR="001D0CAE" w:rsidRPr="008436FF">
        <w:rPr>
          <w:rFonts w:ascii="Arial" w:hAnsi="Arial" w:cs="Arial"/>
          <w:color w:val="000000" w:themeColor="text1"/>
          <w:sz w:val="24"/>
          <w:szCs w:val="24"/>
        </w:rPr>
        <w:t>dependente de drogas e assumem um papel de extrema importância frente a esse problema social</w:t>
      </w:r>
      <w:r w:rsidR="008436FF">
        <w:rPr>
          <w:rFonts w:ascii="Arial" w:hAnsi="Arial" w:cs="Arial"/>
          <w:color w:val="000000" w:themeColor="text1"/>
          <w:sz w:val="24"/>
          <w:szCs w:val="24"/>
        </w:rPr>
        <w:t xml:space="preserve"> </w:t>
      </w:r>
      <w:r w:rsidR="008436FF" w:rsidRPr="008436FF">
        <w:rPr>
          <w:rFonts w:ascii="Arial" w:hAnsi="Arial" w:cs="Arial"/>
          <w:color w:val="000000" w:themeColor="text1"/>
          <w:sz w:val="24"/>
          <w:szCs w:val="24"/>
        </w:rPr>
        <w:t>(JUNIOR, SILVA, QUINTILHO,2020)</w:t>
      </w:r>
      <w:r w:rsidRPr="008436FF">
        <w:rPr>
          <w:rFonts w:ascii="Arial" w:hAnsi="Arial" w:cs="Arial"/>
          <w:color w:val="000000" w:themeColor="text1"/>
          <w:sz w:val="24"/>
          <w:szCs w:val="24"/>
        </w:rPr>
        <w:t>.</w:t>
      </w:r>
    </w:p>
    <w:p w14:paraId="5E644857" w14:textId="159B704E" w:rsidR="00211446" w:rsidRPr="008436FF" w:rsidRDefault="001D0CAE" w:rsidP="00A64D22">
      <w:pPr>
        <w:spacing w:line="360" w:lineRule="auto"/>
        <w:jc w:val="both"/>
        <w:rPr>
          <w:rFonts w:ascii="Arial" w:hAnsi="Arial" w:cs="Arial"/>
          <w:color w:val="4F81BD" w:themeColor="accent1"/>
          <w:sz w:val="24"/>
          <w:szCs w:val="24"/>
        </w:rPr>
      </w:pPr>
      <w:r w:rsidRPr="008436FF">
        <w:rPr>
          <w:rFonts w:ascii="Arial" w:hAnsi="Arial" w:cs="Arial"/>
          <w:color w:val="000000" w:themeColor="text1"/>
          <w:sz w:val="24"/>
          <w:szCs w:val="24"/>
        </w:rPr>
        <w:t xml:space="preserve"> </w:t>
      </w:r>
      <w:r w:rsidR="008436FF" w:rsidRPr="008436FF">
        <w:rPr>
          <w:rFonts w:ascii="Arial" w:hAnsi="Arial" w:cs="Arial"/>
          <w:color w:val="000000" w:themeColor="text1"/>
          <w:sz w:val="24"/>
          <w:szCs w:val="24"/>
        </w:rPr>
        <w:t>(JUNIOR, SILVA, QUINTILHO,2020)</w:t>
      </w:r>
      <w:r w:rsidR="008436FF">
        <w:rPr>
          <w:rFonts w:ascii="Arial" w:hAnsi="Arial" w:cs="Arial"/>
          <w:color w:val="4F81BD" w:themeColor="accent1"/>
          <w:sz w:val="24"/>
          <w:szCs w:val="24"/>
        </w:rPr>
        <w:t xml:space="preserve"> </w:t>
      </w:r>
      <w:r w:rsidRPr="008436FF">
        <w:rPr>
          <w:rFonts w:ascii="Arial" w:hAnsi="Arial" w:cs="Arial"/>
          <w:color w:val="000000" w:themeColor="text1"/>
          <w:sz w:val="24"/>
          <w:szCs w:val="24"/>
        </w:rPr>
        <w:t>defende que para</w:t>
      </w:r>
      <w:r w:rsidR="00E51169" w:rsidRPr="008436FF">
        <w:rPr>
          <w:rFonts w:ascii="Arial" w:hAnsi="Arial" w:cs="Arial"/>
          <w:color w:val="000000" w:themeColor="text1"/>
          <w:sz w:val="24"/>
          <w:szCs w:val="24"/>
        </w:rPr>
        <w:t xml:space="preserve"> atuar nesse tipo de atendimento, o profissional enfermeiro precisa ter conhecimento sobre os diversos tipos de drogas e os efeitos causados por elas no organismo, saber reconhecer os sinais e sintomas apresentados pelo usuário, compreender os fundamentos básicos de saúde mental, aperfeiçoar seus conhecimentos sobre transtornos mentais e ainda alguma noção de psiquiatria.</w:t>
      </w:r>
      <w:r w:rsidR="00E51169" w:rsidRPr="00793173">
        <w:rPr>
          <w:rFonts w:ascii="Arial" w:hAnsi="Arial" w:cs="Arial"/>
          <w:color w:val="000000" w:themeColor="text1"/>
          <w:sz w:val="24"/>
          <w:szCs w:val="24"/>
        </w:rPr>
        <w:t xml:space="preserve"> </w:t>
      </w:r>
    </w:p>
    <w:p w14:paraId="56FC761A" w14:textId="23E9CF75" w:rsidR="0024226D" w:rsidRDefault="008C6EC8">
      <w:pPr>
        <w:pStyle w:val="Ttulo1"/>
        <w:rPr>
          <w:rFonts w:ascii="Arial" w:eastAsia="Arial" w:hAnsi="Arial" w:cs="Arial"/>
        </w:rPr>
      </w:pPr>
      <w:r>
        <w:rPr>
          <w:rFonts w:ascii="Arial" w:eastAsia="Arial" w:hAnsi="Arial" w:cs="Arial"/>
        </w:rPr>
        <w:t xml:space="preserve">4.  METODOLOGIA  </w:t>
      </w:r>
    </w:p>
    <w:p w14:paraId="2E4BABBF" w14:textId="77777777" w:rsidR="0024226D" w:rsidRDefault="0024226D">
      <w:pPr>
        <w:rPr>
          <w:rFonts w:ascii="Arial" w:eastAsia="Arial" w:hAnsi="Arial" w:cs="Arial"/>
          <w:sz w:val="24"/>
          <w:szCs w:val="24"/>
        </w:rPr>
      </w:pPr>
    </w:p>
    <w:p w14:paraId="2808923C" w14:textId="77777777" w:rsidR="0024226D" w:rsidRDefault="008C6EC8" w:rsidP="004C56A2">
      <w:pPr>
        <w:pStyle w:val="Ttulo1"/>
        <w:rPr>
          <w:rFonts w:ascii="Arial" w:eastAsia="Arial" w:hAnsi="Arial" w:cs="Arial"/>
        </w:rPr>
      </w:pPr>
      <w:bookmarkStart w:id="8" w:name="_heading=h.bdhlcxja3k7a" w:colFirst="0" w:colLast="0"/>
      <w:bookmarkEnd w:id="8"/>
      <w:r>
        <w:rPr>
          <w:rFonts w:ascii="Arial" w:eastAsia="Arial" w:hAnsi="Arial" w:cs="Arial"/>
        </w:rPr>
        <w:t>4.1. Tipo de estudo</w:t>
      </w:r>
    </w:p>
    <w:p w14:paraId="479D029C" w14:textId="73D2DDB2" w:rsidR="00555B3A" w:rsidRDefault="00555B3A" w:rsidP="00555B3A"/>
    <w:p w14:paraId="1CE9965D" w14:textId="22718B0A" w:rsidR="004C56A2" w:rsidRPr="00812D05" w:rsidRDefault="00812D05" w:rsidP="00812D05">
      <w:pPr>
        <w:spacing w:before="240" w:after="240" w:line="360" w:lineRule="auto"/>
        <w:ind w:firstLine="360"/>
        <w:jc w:val="both"/>
        <w:rPr>
          <w:rFonts w:ascii="Arial" w:hAnsi="Arial" w:cs="Arial"/>
          <w:sz w:val="24"/>
          <w:szCs w:val="24"/>
        </w:rPr>
      </w:pPr>
      <w:r w:rsidRPr="00812D05">
        <w:rPr>
          <w:rFonts w:ascii="Arial" w:eastAsia="Arial" w:hAnsi="Arial" w:cs="Arial"/>
          <w:sz w:val="24"/>
          <w:szCs w:val="24"/>
        </w:rPr>
        <w:t>Trata-se de um relato de experiência</w:t>
      </w:r>
      <w:r w:rsidR="00555B3A" w:rsidRPr="00812D05">
        <w:rPr>
          <w:rFonts w:ascii="Arial" w:hAnsi="Arial" w:cs="Arial"/>
          <w:sz w:val="24"/>
          <w:szCs w:val="24"/>
        </w:rPr>
        <w:t xml:space="preserve">, seguindo a categorização descrita por </w:t>
      </w:r>
      <w:proofErr w:type="spellStart"/>
      <w:r w:rsidR="00E02E81" w:rsidRPr="00812D05">
        <w:rPr>
          <w:rFonts w:ascii="Arial" w:hAnsi="Arial" w:cs="Arial"/>
          <w:sz w:val="24"/>
          <w:szCs w:val="24"/>
        </w:rPr>
        <w:t>Schneuwly</w:t>
      </w:r>
      <w:proofErr w:type="spellEnd"/>
      <w:r w:rsidR="00555B3A" w:rsidRPr="00812D05">
        <w:rPr>
          <w:rFonts w:ascii="Arial" w:hAnsi="Arial" w:cs="Arial"/>
          <w:sz w:val="24"/>
          <w:szCs w:val="24"/>
        </w:rPr>
        <w:t xml:space="preserve"> e D</w:t>
      </w:r>
      <w:r w:rsidR="00182FD7" w:rsidRPr="00812D05">
        <w:rPr>
          <w:rFonts w:ascii="Arial" w:hAnsi="Arial" w:cs="Arial"/>
          <w:sz w:val="24"/>
          <w:szCs w:val="24"/>
        </w:rPr>
        <w:t>olz</w:t>
      </w:r>
      <w:r w:rsidR="00555B3A" w:rsidRPr="00812D05">
        <w:rPr>
          <w:rFonts w:ascii="Arial" w:hAnsi="Arial" w:cs="Arial"/>
          <w:sz w:val="24"/>
          <w:szCs w:val="24"/>
        </w:rPr>
        <w:t xml:space="preserve"> (2010), o relato de experiência é percebido como um gênero de </w:t>
      </w:r>
      <w:r w:rsidR="00555B3A" w:rsidRPr="00812D05">
        <w:rPr>
          <w:rFonts w:ascii="Arial" w:hAnsi="Arial" w:cs="Arial"/>
          <w:sz w:val="24"/>
          <w:szCs w:val="24"/>
        </w:rPr>
        <w:lastRenderedPageBreak/>
        <w:t>texto que pertence ao agrupamento dos gêneros da ordem do expor, cujo domínio social da comunicação é o da memorização e documentação das experiências humanas, envolvidas em determinado tempo</w:t>
      </w:r>
      <w:r w:rsidRPr="00812D05">
        <w:rPr>
          <w:rFonts w:ascii="Arial" w:hAnsi="Arial" w:cs="Arial"/>
          <w:sz w:val="24"/>
          <w:szCs w:val="24"/>
        </w:rPr>
        <w:t>, ele procura documentar memorias ou vivências de um indivíduo ou grupo.</w:t>
      </w:r>
    </w:p>
    <w:p w14:paraId="78EFBF4B" w14:textId="77777777" w:rsidR="00812D05" w:rsidRPr="00812D05" w:rsidRDefault="00812D05" w:rsidP="00812D05">
      <w:pPr>
        <w:spacing w:before="240" w:after="240" w:line="360" w:lineRule="auto"/>
        <w:ind w:firstLine="360"/>
        <w:jc w:val="both"/>
        <w:rPr>
          <w:rFonts w:ascii="Arial" w:eastAsia="Arial" w:hAnsi="Arial" w:cs="Arial"/>
          <w:sz w:val="24"/>
          <w:szCs w:val="24"/>
        </w:rPr>
      </w:pPr>
    </w:p>
    <w:p w14:paraId="46977E66" w14:textId="77777777" w:rsidR="0024226D" w:rsidRDefault="008C6EC8" w:rsidP="004C56A2">
      <w:pPr>
        <w:pStyle w:val="Ttulo1"/>
        <w:rPr>
          <w:rFonts w:ascii="Arial" w:eastAsia="Arial" w:hAnsi="Arial" w:cs="Arial"/>
        </w:rPr>
      </w:pPr>
      <w:bookmarkStart w:id="9" w:name="_heading=h.26in1rg" w:colFirst="0" w:colLast="0"/>
      <w:bookmarkEnd w:id="9"/>
      <w:r>
        <w:rPr>
          <w:rFonts w:ascii="Arial" w:eastAsia="Arial" w:hAnsi="Arial" w:cs="Arial"/>
        </w:rPr>
        <w:t xml:space="preserve">4.2. Local do estudo    </w:t>
      </w:r>
    </w:p>
    <w:p w14:paraId="42595DAF" w14:textId="45AD442A" w:rsidR="0024226D" w:rsidRPr="00812D05" w:rsidRDefault="004C56A2" w:rsidP="004C56A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8C6EC8" w:rsidRPr="00812D05">
        <w:rPr>
          <w:rFonts w:ascii="Arial" w:eastAsia="Arial" w:hAnsi="Arial" w:cs="Arial"/>
          <w:sz w:val="24"/>
          <w:szCs w:val="24"/>
        </w:rPr>
        <w:t xml:space="preserve">  </w:t>
      </w:r>
      <w:r w:rsidR="0018147F" w:rsidRPr="00812D05">
        <w:rPr>
          <w:rFonts w:ascii="Arial" w:eastAsia="Arial" w:hAnsi="Arial" w:cs="Arial"/>
          <w:sz w:val="24"/>
          <w:szCs w:val="24"/>
        </w:rPr>
        <w:t xml:space="preserve">O estudo </w:t>
      </w:r>
      <w:r w:rsidRPr="00812D05">
        <w:rPr>
          <w:rFonts w:ascii="Arial" w:eastAsia="Arial" w:hAnsi="Arial" w:cs="Arial"/>
          <w:sz w:val="24"/>
          <w:szCs w:val="24"/>
        </w:rPr>
        <w:t xml:space="preserve">foi </w:t>
      </w:r>
      <w:r w:rsidR="0018147F" w:rsidRPr="00812D05">
        <w:rPr>
          <w:rFonts w:ascii="Arial" w:eastAsia="Arial" w:hAnsi="Arial" w:cs="Arial"/>
          <w:sz w:val="24"/>
          <w:szCs w:val="24"/>
        </w:rPr>
        <w:t xml:space="preserve">desenvolvido durante as práticas do internato I, que </w:t>
      </w:r>
      <w:r w:rsidRPr="00812D05">
        <w:rPr>
          <w:rFonts w:ascii="Arial" w:eastAsia="Arial" w:hAnsi="Arial" w:cs="Arial"/>
          <w:sz w:val="24"/>
          <w:szCs w:val="24"/>
        </w:rPr>
        <w:t>ocorreram no</w:t>
      </w:r>
      <w:r w:rsidR="0018147F" w:rsidRPr="00812D05">
        <w:rPr>
          <w:rFonts w:ascii="Arial" w:eastAsia="Arial" w:hAnsi="Arial" w:cs="Arial"/>
          <w:sz w:val="24"/>
          <w:szCs w:val="24"/>
        </w:rPr>
        <w:t xml:space="preserve"> 9º período do curso de enfermagem de uma instituição de ensino superior de Goiás, especificamente em um Centro de saúde da família (CSF), na região leste do estado</w:t>
      </w:r>
    </w:p>
    <w:p w14:paraId="3CD3BA2B" w14:textId="77777777" w:rsidR="003D5CD4" w:rsidRDefault="003D5CD4" w:rsidP="00182FD7">
      <w:pPr>
        <w:pStyle w:val="Ttulo1"/>
        <w:ind w:left="0" w:firstLine="0"/>
        <w:rPr>
          <w:rFonts w:ascii="Arial" w:eastAsia="Arial" w:hAnsi="Arial" w:cs="Arial"/>
        </w:rPr>
      </w:pPr>
      <w:bookmarkStart w:id="10" w:name="_heading=h.lnxbz9" w:colFirst="0" w:colLast="0"/>
      <w:bookmarkStart w:id="11" w:name="_heading=h.1ksv4uv" w:colFirst="0" w:colLast="0"/>
      <w:bookmarkEnd w:id="10"/>
      <w:bookmarkEnd w:id="11"/>
    </w:p>
    <w:p w14:paraId="1E562805" w14:textId="2A4FD12A" w:rsidR="0024226D" w:rsidRDefault="008C6EC8">
      <w:pPr>
        <w:pStyle w:val="Ttulo1"/>
        <w:ind w:left="720" w:firstLine="0"/>
        <w:rPr>
          <w:rFonts w:ascii="Arial" w:eastAsia="Arial" w:hAnsi="Arial" w:cs="Arial"/>
        </w:rPr>
      </w:pPr>
      <w:r>
        <w:rPr>
          <w:rFonts w:ascii="Arial" w:eastAsia="Arial" w:hAnsi="Arial" w:cs="Arial"/>
        </w:rPr>
        <w:t xml:space="preserve">4.5. </w:t>
      </w:r>
      <w:r w:rsidR="00182FD7">
        <w:rPr>
          <w:rFonts w:ascii="Arial" w:eastAsia="Arial" w:hAnsi="Arial" w:cs="Arial"/>
        </w:rPr>
        <w:t>Coleta de</w:t>
      </w:r>
      <w:r>
        <w:rPr>
          <w:rFonts w:ascii="Arial" w:eastAsia="Arial" w:hAnsi="Arial" w:cs="Arial"/>
        </w:rPr>
        <w:t xml:space="preserve"> dados  </w:t>
      </w:r>
    </w:p>
    <w:p w14:paraId="6307AFD0" w14:textId="77777777" w:rsidR="004C56A2" w:rsidRDefault="004C56A2" w:rsidP="00434120">
      <w:pPr>
        <w:spacing w:line="360" w:lineRule="auto"/>
        <w:ind w:firstLine="708"/>
        <w:jc w:val="both"/>
        <w:rPr>
          <w:rFonts w:ascii="Arial" w:hAnsi="Arial" w:cs="Arial"/>
          <w:color w:val="FF0000"/>
          <w:sz w:val="24"/>
          <w:szCs w:val="24"/>
        </w:rPr>
      </w:pPr>
    </w:p>
    <w:p w14:paraId="22781B71" w14:textId="29D0F471" w:rsidR="00812D05" w:rsidRPr="00812D05" w:rsidRDefault="004C56A2" w:rsidP="00812D05">
      <w:pPr>
        <w:spacing w:line="360" w:lineRule="auto"/>
        <w:ind w:firstLine="708"/>
        <w:jc w:val="both"/>
        <w:rPr>
          <w:rFonts w:ascii="Arial" w:hAnsi="Arial" w:cs="Arial"/>
          <w:color w:val="000000"/>
          <w:sz w:val="24"/>
          <w:szCs w:val="24"/>
        </w:rPr>
      </w:pPr>
      <w:r w:rsidRPr="00555B3A">
        <w:rPr>
          <w:rFonts w:ascii="Arial" w:hAnsi="Arial" w:cs="Arial"/>
          <w:color w:val="000000" w:themeColor="text1"/>
          <w:sz w:val="24"/>
          <w:szCs w:val="24"/>
        </w:rPr>
        <w:t xml:space="preserve">Foram </w:t>
      </w:r>
      <w:r w:rsidR="00434120" w:rsidRPr="00313629">
        <w:rPr>
          <w:rFonts w:ascii="Arial" w:hAnsi="Arial" w:cs="Arial"/>
          <w:color w:val="000000"/>
          <w:sz w:val="24"/>
          <w:szCs w:val="24"/>
        </w:rPr>
        <w:t>coletadas Informações e vivencias durante um semestre, através de entrevistas informais, com colaboradores de toda unidade de saúde,</w:t>
      </w:r>
      <w:r w:rsidR="00812D05" w:rsidRPr="00812D05">
        <w:rPr>
          <w:rFonts w:ascii="Arial" w:hAnsi="Arial" w:cs="Arial"/>
          <w:color w:val="000000"/>
          <w:sz w:val="24"/>
          <w:szCs w:val="24"/>
        </w:rPr>
        <w:t xml:space="preserve"> </w:t>
      </w:r>
      <w:r w:rsidR="00812D05" w:rsidRPr="00313629">
        <w:rPr>
          <w:rFonts w:ascii="Arial" w:hAnsi="Arial" w:cs="Arial"/>
          <w:color w:val="000000"/>
          <w:sz w:val="24"/>
          <w:szCs w:val="24"/>
        </w:rPr>
        <w:t>sendo eles de nível médio e superior</w:t>
      </w:r>
      <w:r w:rsidR="00812D05">
        <w:rPr>
          <w:rFonts w:ascii="Arial" w:hAnsi="Arial" w:cs="Arial"/>
          <w:color w:val="000000"/>
          <w:sz w:val="24"/>
          <w:szCs w:val="24"/>
        </w:rPr>
        <w:t xml:space="preserve">, </w:t>
      </w:r>
      <w:r w:rsidR="00812D05" w:rsidRPr="00812D05">
        <w:rPr>
          <w:rFonts w:ascii="Arial" w:hAnsi="Arial" w:cs="Arial"/>
          <w:color w:val="000000"/>
          <w:sz w:val="24"/>
          <w:szCs w:val="24"/>
        </w:rPr>
        <w:t>vivencias</w:t>
      </w:r>
      <w:r w:rsidR="00812D05" w:rsidRPr="00313629">
        <w:rPr>
          <w:rFonts w:ascii="Arial" w:hAnsi="Arial" w:cs="Arial"/>
          <w:color w:val="000000"/>
          <w:sz w:val="24"/>
          <w:szCs w:val="24"/>
        </w:rPr>
        <w:t xml:space="preserve"> de acolhimentos realizada na unidade durante o período do estágio</w:t>
      </w:r>
      <w:r w:rsidR="00434120" w:rsidRPr="00313629">
        <w:rPr>
          <w:rFonts w:ascii="Arial" w:hAnsi="Arial" w:cs="Arial"/>
          <w:color w:val="000000"/>
          <w:sz w:val="24"/>
          <w:szCs w:val="24"/>
        </w:rPr>
        <w:t xml:space="preserve">, revisão de prontuários, </w:t>
      </w:r>
      <w:r w:rsidRPr="00555B3A">
        <w:rPr>
          <w:rFonts w:ascii="Arial" w:hAnsi="Arial" w:cs="Arial"/>
          <w:color w:val="000000" w:themeColor="text1"/>
          <w:sz w:val="24"/>
          <w:szCs w:val="24"/>
        </w:rPr>
        <w:t xml:space="preserve">os quais foram registrados </w:t>
      </w:r>
      <w:r w:rsidR="00434120" w:rsidRPr="00313629">
        <w:rPr>
          <w:rFonts w:ascii="Arial" w:hAnsi="Arial" w:cs="Arial"/>
          <w:color w:val="000000"/>
          <w:sz w:val="24"/>
          <w:szCs w:val="24"/>
        </w:rPr>
        <w:t>em um diário de bordo</w:t>
      </w:r>
      <w:r w:rsidR="00812D05">
        <w:rPr>
          <w:rFonts w:ascii="Arial" w:hAnsi="Arial" w:cs="Arial"/>
          <w:color w:val="000000"/>
          <w:sz w:val="24"/>
          <w:szCs w:val="24"/>
        </w:rPr>
        <w:t>.</w:t>
      </w:r>
    </w:p>
    <w:p w14:paraId="111DD619" w14:textId="77777777" w:rsidR="0024226D" w:rsidRDefault="008C6EC8">
      <w:pPr>
        <w:pStyle w:val="Ttulo1"/>
        <w:ind w:left="720" w:firstLine="0"/>
        <w:rPr>
          <w:rFonts w:ascii="Arial" w:eastAsia="Arial" w:hAnsi="Arial" w:cs="Arial"/>
        </w:rPr>
      </w:pPr>
      <w:bookmarkStart w:id="12" w:name="_heading=h.44sinio" w:colFirst="0" w:colLast="0"/>
      <w:bookmarkEnd w:id="12"/>
      <w:r>
        <w:rPr>
          <w:rFonts w:ascii="Arial" w:eastAsia="Arial" w:hAnsi="Arial" w:cs="Arial"/>
        </w:rPr>
        <w:t xml:space="preserve">4.6. Análise de dados    </w:t>
      </w:r>
    </w:p>
    <w:p w14:paraId="3A8DC9EF" w14:textId="0D7450DA" w:rsidR="00161DDE" w:rsidRDefault="008C6EC8" w:rsidP="00161DDE">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r w:rsidR="00812D05">
        <w:rPr>
          <w:rFonts w:ascii="Arial" w:eastAsia="Arial" w:hAnsi="Arial" w:cs="Arial"/>
          <w:sz w:val="24"/>
          <w:szCs w:val="24"/>
        </w:rPr>
        <w:t xml:space="preserve">       Os dados foram analisados de acordo com a análise </w:t>
      </w:r>
      <w:r w:rsidR="003418AD">
        <w:rPr>
          <w:rFonts w:ascii="Arial" w:eastAsia="Arial" w:hAnsi="Arial" w:cs="Arial"/>
          <w:sz w:val="24"/>
          <w:szCs w:val="24"/>
        </w:rPr>
        <w:t>temática</w:t>
      </w:r>
      <w:r w:rsidR="00812D05">
        <w:rPr>
          <w:rFonts w:ascii="Arial" w:eastAsia="Arial" w:hAnsi="Arial" w:cs="Arial"/>
          <w:sz w:val="24"/>
          <w:szCs w:val="24"/>
        </w:rPr>
        <w:t xml:space="preserve"> de conteúdo</w:t>
      </w:r>
      <w:r w:rsidR="00FA60E8">
        <w:rPr>
          <w:rFonts w:ascii="Arial" w:eastAsia="Arial" w:hAnsi="Arial" w:cs="Arial"/>
          <w:sz w:val="24"/>
          <w:szCs w:val="24"/>
        </w:rPr>
        <w:t xml:space="preserve"> que consiste na forma de compreender o que há por trás da produção e recepção da mensagem</w:t>
      </w:r>
      <w:r w:rsidR="00512821">
        <w:rPr>
          <w:rFonts w:ascii="Arial" w:eastAsia="Arial" w:hAnsi="Arial" w:cs="Arial"/>
          <w:sz w:val="24"/>
          <w:szCs w:val="24"/>
        </w:rPr>
        <w:t xml:space="preserve"> (</w:t>
      </w:r>
      <w:r w:rsidR="00512821" w:rsidRPr="00A14E7F">
        <w:rPr>
          <w:rFonts w:ascii="Arial" w:hAnsi="Arial" w:cs="Arial"/>
          <w:sz w:val="24"/>
          <w:szCs w:val="24"/>
        </w:rPr>
        <w:t>BARDIN, 201</w:t>
      </w:r>
      <w:r w:rsidR="00B64933">
        <w:rPr>
          <w:rFonts w:ascii="Arial" w:hAnsi="Arial" w:cs="Arial"/>
          <w:sz w:val="24"/>
          <w:szCs w:val="24"/>
        </w:rPr>
        <w:t>1</w:t>
      </w:r>
      <w:r w:rsidR="00512821">
        <w:rPr>
          <w:rFonts w:ascii="Arial" w:hAnsi="Arial" w:cs="Arial"/>
          <w:sz w:val="24"/>
          <w:szCs w:val="24"/>
        </w:rPr>
        <w:t>).</w:t>
      </w:r>
    </w:p>
    <w:p w14:paraId="6C66337C" w14:textId="77777777" w:rsidR="00512821" w:rsidRDefault="00512821" w:rsidP="00512821">
      <w:pPr>
        <w:pStyle w:val="Ttulo1"/>
        <w:rPr>
          <w:rFonts w:ascii="Arial" w:eastAsia="Arial" w:hAnsi="Arial" w:cs="Arial"/>
        </w:rPr>
      </w:pPr>
      <w:bookmarkStart w:id="13" w:name="_heading=h.2jxsxqh" w:colFirst="0" w:colLast="0"/>
      <w:bookmarkEnd w:id="13"/>
    </w:p>
    <w:p w14:paraId="65CABBE7" w14:textId="2674DD9A" w:rsidR="0024226D" w:rsidRDefault="008C6EC8" w:rsidP="00512821">
      <w:pPr>
        <w:pStyle w:val="Ttulo1"/>
        <w:rPr>
          <w:rFonts w:ascii="Arial" w:eastAsia="Arial" w:hAnsi="Arial" w:cs="Arial"/>
        </w:rPr>
      </w:pPr>
      <w:r>
        <w:rPr>
          <w:rFonts w:ascii="Arial" w:eastAsia="Arial" w:hAnsi="Arial" w:cs="Arial"/>
        </w:rPr>
        <w:t xml:space="preserve">4.7. Procedimentos ético-legais    </w:t>
      </w:r>
    </w:p>
    <w:p w14:paraId="378B4D9D" w14:textId="77777777" w:rsidR="00512821" w:rsidRPr="00512821" w:rsidRDefault="00512821" w:rsidP="00512821"/>
    <w:p w14:paraId="0ACC6FA7" w14:textId="423FF62E" w:rsidR="002D2474" w:rsidRDefault="00FA60E8" w:rsidP="00512821">
      <w:pPr>
        <w:spacing w:line="360" w:lineRule="auto"/>
        <w:ind w:firstLine="708"/>
        <w:jc w:val="both"/>
        <w:rPr>
          <w:rFonts w:ascii="Arial" w:hAnsi="Arial" w:cs="Arial"/>
          <w:sz w:val="24"/>
          <w:szCs w:val="24"/>
        </w:rPr>
      </w:pPr>
      <w:r>
        <w:rPr>
          <w:rFonts w:ascii="Arial" w:hAnsi="Arial" w:cs="Arial"/>
          <w:sz w:val="24"/>
          <w:szCs w:val="24"/>
        </w:rPr>
        <w:t>Foram</w:t>
      </w:r>
      <w:r w:rsidR="00434120" w:rsidRPr="00A42282">
        <w:rPr>
          <w:rFonts w:ascii="Arial" w:hAnsi="Arial" w:cs="Arial"/>
          <w:sz w:val="24"/>
          <w:szCs w:val="24"/>
        </w:rPr>
        <w:t xml:space="preserve"> respeitadas as orientações éticas para o cumprimento de todas as etapas de </w:t>
      </w:r>
      <w:r w:rsidR="00434120" w:rsidRPr="003D5CD4">
        <w:rPr>
          <w:rFonts w:ascii="Arial" w:hAnsi="Arial" w:cs="Arial"/>
          <w:color w:val="000000" w:themeColor="text1"/>
          <w:sz w:val="24"/>
          <w:szCs w:val="24"/>
        </w:rPr>
        <w:t>observação</w:t>
      </w:r>
      <w:r w:rsidR="00434120" w:rsidRPr="00A42282">
        <w:rPr>
          <w:rFonts w:ascii="Arial" w:hAnsi="Arial" w:cs="Arial"/>
          <w:sz w:val="24"/>
          <w:szCs w:val="24"/>
        </w:rPr>
        <w:t xml:space="preserve"> e es</w:t>
      </w:r>
      <w:r w:rsidR="002D2474">
        <w:rPr>
          <w:rFonts w:ascii="Arial" w:hAnsi="Arial" w:cs="Arial"/>
          <w:sz w:val="24"/>
          <w:szCs w:val="24"/>
        </w:rPr>
        <w:t>crita do relato de experiência.</w:t>
      </w:r>
    </w:p>
    <w:p w14:paraId="2AD41D4D" w14:textId="77777777" w:rsidR="00512821" w:rsidRPr="002D2474" w:rsidRDefault="00512821" w:rsidP="00512821">
      <w:pPr>
        <w:spacing w:line="360" w:lineRule="auto"/>
        <w:ind w:firstLine="708"/>
        <w:jc w:val="both"/>
        <w:rPr>
          <w:rFonts w:ascii="Arial" w:hAnsi="Arial" w:cs="Arial"/>
          <w:sz w:val="24"/>
          <w:szCs w:val="24"/>
        </w:rPr>
      </w:pPr>
    </w:p>
    <w:p w14:paraId="37FAE1AB" w14:textId="77777777" w:rsidR="0024226D" w:rsidRDefault="008C6EC8">
      <w:pPr>
        <w:pStyle w:val="Ttulo1"/>
        <w:spacing w:before="0"/>
        <w:jc w:val="both"/>
        <w:rPr>
          <w:rFonts w:ascii="Arial" w:eastAsia="Arial" w:hAnsi="Arial" w:cs="Arial"/>
        </w:rPr>
      </w:pPr>
      <w:bookmarkStart w:id="14" w:name="_heading=h.3j2qqm3" w:colFirst="0" w:colLast="0"/>
      <w:bookmarkEnd w:id="14"/>
      <w:r>
        <w:rPr>
          <w:rFonts w:ascii="Arial" w:eastAsia="Arial" w:hAnsi="Arial" w:cs="Arial"/>
        </w:rPr>
        <w:lastRenderedPageBreak/>
        <w:t>5. RESULTADOS E DISCUSSÕES</w:t>
      </w:r>
    </w:p>
    <w:p w14:paraId="44266BE9" w14:textId="1106A091" w:rsidR="002F5154" w:rsidRDefault="002F5154">
      <w:pPr>
        <w:spacing w:line="360" w:lineRule="auto"/>
        <w:rPr>
          <w:rFonts w:ascii="Arial" w:eastAsia="Arial" w:hAnsi="Arial" w:cs="Arial"/>
          <w:b/>
          <w:bCs/>
          <w:color w:val="FF0000"/>
          <w:sz w:val="24"/>
          <w:szCs w:val="24"/>
        </w:rPr>
      </w:pPr>
    </w:p>
    <w:p w14:paraId="67268D84" w14:textId="7832B0E3" w:rsidR="00555B3A" w:rsidRPr="00B64933" w:rsidRDefault="00EA1A2E" w:rsidP="00B64933">
      <w:pPr>
        <w:spacing w:line="360" w:lineRule="auto"/>
        <w:rPr>
          <w:rFonts w:ascii="Arial" w:eastAsia="Arial" w:hAnsi="Arial" w:cs="Arial"/>
          <w:b/>
          <w:bCs/>
          <w:color w:val="000000" w:themeColor="text1"/>
          <w:sz w:val="24"/>
          <w:szCs w:val="24"/>
        </w:rPr>
      </w:pPr>
      <w:r w:rsidRPr="003D5CD4">
        <w:rPr>
          <w:rFonts w:ascii="Arial" w:eastAsia="Arial" w:hAnsi="Arial" w:cs="Arial"/>
          <w:b/>
          <w:bCs/>
          <w:color w:val="000000" w:themeColor="text1"/>
          <w:sz w:val="24"/>
          <w:szCs w:val="24"/>
        </w:rPr>
        <w:t xml:space="preserve">5.1. </w:t>
      </w:r>
      <w:r w:rsidR="002F5154" w:rsidRPr="003D5CD4">
        <w:rPr>
          <w:rFonts w:ascii="Arial" w:eastAsia="Arial" w:hAnsi="Arial" w:cs="Arial"/>
          <w:b/>
          <w:bCs/>
          <w:color w:val="000000" w:themeColor="text1"/>
          <w:sz w:val="24"/>
          <w:szCs w:val="24"/>
        </w:rPr>
        <w:t>P</w:t>
      </w:r>
      <w:r w:rsidRPr="003D5CD4">
        <w:rPr>
          <w:rFonts w:ascii="Arial" w:eastAsia="Arial" w:hAnsi="Arial" w:cs="Arial"/>
          <w:b/>
          <w:bCs/>
          <w:color w:val="000000" w:themeColor="text1"/>
          <w:sz w:val="24"/>
          <w:szCs w:val="24"/>
        </w:rPr>
        <w:t>rocedimentos de produção de dados</w:t>
      </w:r>
    </w:p>
    <w:p w14:paraId="4B8B9F89" w14:textId="2A1FD70B" w:rsidR="003C0CBE" w:rsidRPr="003D5CD4" w:rsidRDefault="004C56A2" w:rsidP="004C56A2">
      <w:pPr>
        <w:spacing w:line="360" w:lineRule="auto"/>
        <w:jc w:val="both"/>
        <w:rPr>
          <w:rFonts w:ascii="Arial" w:hAnsi="Arial" w:cs="Arial"/>
          <w:color w:val="000000" w:themeColor="text1"/>
          <w:sz w:val="24"/>
          <w:szCs w:val="24"/>
        </w:rPr>
      </w:pPr>
      <w:r w:rsidRPr="003D5CD4">
        <w:rPr>
          <w:rFonts w:ascii="Arial" w:hAnsi="Arial" w:cs="Arial"/>
          <w:color w:val="000000" w:themeColor="text1"/>
          <w:sz w:val="24"/>
          <w:szCs w:val="24"/>
        </w:rPr>
        <w:t xml:space="preserve">           </w:t>
      </w:r>
      <w:r w:rsidR="003C0CBE" w:rsidRPr="003D5CD4">
        <w:rPr>
          <w:rFonts w:ascii="Arial" w:hAnsi="Arial" w:cs="Arial"/>
          <w:color w:val="000000" w:themeColor="text1"/>
          <w:sz w:val="24"/>
          <w:szCs w:val="24"/>
        </w:rPr>
        <w:t xml:space="preserve">O internato, também denominado de estágio supervisionado acontece em </w:t>
      </w:r>
      <w:r w:rsidR="00245D8D" w:rsidRPr="003D5CD4">
        <w:rPr>
          <w:rFonts w:ascii="Arial" w:hAnsi="Arial" w:cs="Arial"/>
          <w:color w:val="000000" w:themeColor="text1"/>
          <w:sz w:val="24"/>
          <w:szCs w:val="24"/>
        </w:rPr>
        <w:t>quatro</w:t>
      </w:r>
      <w:r w:rsidR="003C0CBE" w:rsidRPr="003D5CD4">
        <w:rPr>
          <w:rFonts w:ascii="Arial" w:hAnsi="Arial" w:cs="Arial"/>
          <w:color w:val="000000" w:themeColor="text1"/>
          <w:sz w:val="24"/>
          <w:szCs w:val="24"/>
        </w:rPr>
        <w:t xml:space="preserve"> meses durante o curso de </w:t>
      </w:r>
      <w:r w:rsidR="005F39CA" w:rsidRPr="003D5CD4">
        <w:rPr>
          <w:rFonts w:ascii="Arial" w:hAnsi="Arial" w:cs="Arial"/>
          <w:color w:val="000000" w:themeColor="text1"/>
          <w:sz w:val="24"/>
          <w:szCs w:val="24"/>
        </w:rPr>
        <w:t>enfermagem,</w:t>
      </w:r>
      <w:r w:rsidR="003C0CBE" w:rsidRPr="003D5CD4">
        <w:rPr>
          <w:rFonts w:ascii="Arial" w:hAnsi="Arial" w:cs="Arial"/>
          <w:color w:val="000000" w:themeColor="text1"/>
          <w:sz w:val="24"/>
          <w:szCs w:val="24"/>
        </w:rPr>
        <w:t xml:space="preserve"> contabilizando </w:t>
      </w:r>
      <w:r w:rsidR="00512821">
        <w:rPr>
          <w:rFonts w:ascii="Arial" w:hAnsi="Arial" w:cs="Arial"/>
          <w:color w:val="000000" w:themeColor="text1"/>
          <w:sz w:val="24"/>
          <w:szCs w:val="24"/>
        </w:rPr>
        <w:t xml:space="preserve">mais de </w:t>
      </w:r>
      <w:r w:rsidR="003C0CBE" w:rsidRPr="003D5CD4">
        <w:rPr>
          <w:rFonts w:ascii="Arial" w:hAnsi="Arial" w:cs="Arial"/>
          <w:color w:val="000000" w:themeColor="text1"/>
          <w:sz w:val="24"/>
          <w:szCs w:val="24"/>
        </w:rPr>
        <w:t>80 dias de práticas diária</w:t>
      </w:r>
      <w:r w:rsidR="00245D8D" w:rsidRPr="003D5CD4">
        <w:rPr>
          <w:rFonts w:ascii="Arial" w:hAnsi="Arial" w:cs="Arial"/>
          <w:color w:val="000000" w:themeColor="text1"/>
          <w:sz w:val="24"/>
          <w:szCs w:val="24"/>
        </w:rPr>
        <w:t>s</w:t>
      </w:r>
      <w:r w:rsidR="003C0CBE" w:rsidRPr="003D5CD4">
        <w:rPr>
          <w:rFonts w:ascii="Arial" w:hAnsi="Arial" w:cs="Arial"/>
          <w:color w:val="000000" w:themeColor="text1"/>
          <w:sz w:val="24"/>
          <w:szCs w:val="24"/>
        </w:rPr>
        <w:t>. As vivencias que dão origem a este relato ocorreram na região leste da capital</w:t>
      </w:r>
      <w:r w:rsidR="007D5121" w:rsidRPr="003D5CD4">
        <w:rPr>
          <w:rFonts w:ascii="Arial" w:hAnsi="Arial" w:cs="Arial"/>
          <w:color w:val="000000" w:themeColor="text1"/>
          <w:sz w:val="24"/>
          <w:szCs w:val="24"/>
        </w:rPr>
        <w:t xml:space="preserve">. Além da observação diária, também </w:t>
      </w:r>
      <w:r w:rsidR="00512821">
        <w:rPr>
          <w:rFonts w:ascii="Arial" w:hAnsi="Arial" w:cs="Arial"/>
          <w:color w:val="000000" w:themeColor="text1"/>
          <w:sz w:val="24"/>
          <w:szCs w:val="24"/>
        </w:rPr>
        <w:t>foi utilizado</w:t>
      </w:r>
      <w:r w:rsidR="007D5121" w:rsidRPr="003D5CD4">
        <w:rPr>
          <w:rFonts w:ascii="Arial" w:hAnsi="Arial" w:cs="Arial"/>
          <w:color w:val="000000" w:themeColor="text1"/>
          <w:sz w:val="24"/>
          <w:szCs w:val="24"/>
        </w:rPr>
        <w:t xml:space="preserve"> um formulário estruturado para registros das percepções dos profissionais da unidade de saúde no que diz respeito a maneira que os profissionais de saúde daquela estratégia em saúde da família lidam com os usuários que fazem uso prejudicial de álcool e outras drogas. </w:t>
      </w:r>
    </w:p>
    <w:p w14:paraId="2FDE99C1" w14:textId="77777777" w:rsidR="00D61A70" w:rsidRDefault="00D61A70" w:rsidP="00EA1A2E">
      <w:pPr>
        <w:spacing w:line="360" w:lineRule="auto"/>
        <w:rPr>
          <w:rFonts w:ascii="Arial" w:eastAsia="Arial" w:hAnsi="Arial" w:cs="Arial"/>
          <w:b/>
          <w:bCs/>
          <w:color w:val="FF0000"/>
          <w:sz w:val="24"/>
          <w:szCs w:val="24"/>
        </w:rPr>
      </w:pPr>
    </w:p>
    <w:p w14:paraId="53E62643" w14:textId="10A06F1D" w:rsidR="00EA1A2E" w:rsidRPr="003D5CD4" w:rsidRDefault="00EA1A2E" w:rsidP="00EA1A2E">
      <w:pPr>
        <w:spacing w:line="360" w:lineRule="auto"/>
        <w:rPr>
          <w:rFonts w:ascii="Arial" w:eastAsia="Arial" w:hAnsi="Arial" w:cs="Arial"/>
          <w:b/>
          <w:bCs/>
          <w:color w:val="000000" w:themeColor="text1"/>
          <w:sz w:val="24"/>
          <w:szCs w:val="24"/>
        </w:rPr>
      </w:pPr>
      <w:r w:rsidRPr="003D5CD4">
        <w:rPr>
          <w:rFonts w:ascii="Arial" w:eastAsia="Arial" w:hAnsi="Arial" w:cs="Arial"/>
          <w:b/>
          <w:bCs/>
          <w:color w:val="000000" w:themeColor="text1"/>
          <w:sz w:val="24"/>
          <w:szCs w:val="24"/>
        </w:rPr>
        <w:t xml:space="preserve">5.2. As narrativas como registros </w:t>
      </w:r>
    </w:p>
    <w:p w14:paraId="6B369F3F" w14:textId="7E22DB7D" w:rsidR="0062046D" w:rsidRPr="0062046D" w:rsidRDefault="0062046D" w:rsidP="004C56A2">
      <w:pPr>
        <w:spacing w:line="360" w:lineRule="auto"/>
        <w:jc w:val="both"/>
        <w:rPr>
          <w:rFonts w:ascii="Arial" w:hAnsi="Arial" w:cs="Arial"/>
          <w:color w:val="FF0000"/>
          <w:sz w:val="24"/>
          <w:szCs w:val="24"/>
        </w:rPr>
      </w:pPr>
      <w:r w:rsidRPr="0062046D">
        <w:rPr>
          <w:rFonts w:ascii="Arial" w:hAnsi="Arial" w:cs="Arial"/>
          <w:color w:val="FF0000"/>
          <w:sz w:val="24"/>
          <w:szCs w:val="24"/>
        </w:rPr>
        <w:t xml:space="preserve"> </w:t>
      </w:r>
    </w:p>
    <w:p w14:paraId="1106DC14" w14:textId="4C24862C" w:rsidR="00FA60E8" w:rsidRPr="00C26420" w:rsidRDefault="0062046D" w:rsidP="004C56A2">
      <w:pPr>
        <w:spacing w:line="360" w:lineRule="auto"/>
        <w:jc w:val="both"/>
        <w:rPr>
          <w:rFonts w:ascii="Arial" w:hAnsi="Arial" w:cs="Arial"/>
          <w:color w:val="000000" w:themeColor="text1"/>
          <w:sz w:val="24"/>
          <w:szCs w:val="24"/>
        </w:rPr>
      </w:pPr>
      <w:r w:rsidRPr="0062046D">
        <w:rPr>
          <w:rFonts w:ascii="Arial" w:hAnsi="Arial" w:cs="Arial"/>
          <w:color w:val="FF0000"/>
          <w:sz w:val="24"/>
          <w:szCs w:val="24"/>
        </w:rPr>
        <w:t xml:space="preserve">        </w:t>
      </w:r>
      <w:r w:rsidR="002F5C46" w:rsidRPr="00C26420">
        <w:rPr>
          <w:rFonts w:ascii="Arial" w:hAnsi="Arial" w:cs="Arial"/>
          <w:color w:val="000000" w:themeColor="text1"/>
          <w:sz w:val="24"/>
          <w:szCs w:val="24"/>
        </w:rPr>
        <w:t>Os profissionais q</w:t>
      </w:r>
      <w:r w:rsidR="00FA36B0" w:rsidRPr="00C26420">
        <w:rPr>
          <w:rFonts w:ascii="Arial" w:hAnsi="Arial" w:cs="Arial"/>
          <w:color w:val="000000" w:themeColor="text1"/>
          <w:sz w:val="24"/>
          <w:szCs w:val="24"/>
        </w:rPr>
        <w:t xml:space="preserve">uando questionados sobre a sua reação </w:t>
      </w:r>
      <w:r w:rsidR="002F5C46" w:rsidRPr="00C26420">
        <w:rPr>
          <w:rFonts w:ascii="Arial" w:hAnsi="Arial" w:cs="Arial"/>
          <w:color w:val="000000" w:themeColor="text1"/>
          <w:sz w:val="24"/>
          <w:szCs w:val="24"/>
        </w:rPr>
        <w:t xml:space="preserve">ao </w:t>
      </w:r>
      <w:r w:rsidR="0074703C" w:rsidRPr="00C26420">
        <w:rPr>
          <w:rFonts w:ascii="Arial" w:hAnsi="Arial" w:cs="Arial"/>
          <w:color w:val="000000" w:themeColor="text1"/>
          <w:sz w:val="24"/>
          <w:szCs w:val="24"/>
        </w:rPr>
        <w:t>receberem na</w:t>
      </w:r>
      <w:r w:rsidR="00FA36B0" w:rsidRPr="00C26420">
        <w:rPr>
          <w:rFonts w:ascii="Arial" w:hAnsi="Arial" w:cs="Arial"/>
          <w:color w:val="000000" w:themeColor="text1"/>
          <w:sz w:val="24"/>
          <w:szCs w:val="24"/>
        </w:rPr>
        <w:t xml:space="preserve"> unidade </w:t>
      </w:r>
      <w:r w:rsidR="002F5C46" w:rsidRPr="00C26420">
        <w:rPr>
          <w:rFonts w:ascii="Arial" w:hAnsi="Arial" w:cs="Arial"/>
          <w:color w:val="000000" w:themeColor="text1"/>
          <w:sz w:val="24"/>
          <w:szCs w:val="24"/>
        </w:rPr>
        <w:t xml:space="preserve">de saúde </w:t>
      </w:r>
      <w:r w:rsidR="00FA36B0" w:rsidRPr="00C26420">
        <w:rPr>
          <w:rFonts w:ascii="Arial" w:hAnsi="Arial" w:cs="Arial"/>
          <w:color w:val="000000" w:themeColor="text1"/>
          <w:sz w:val="24"/>
          <w:szCs w:val="24"/>
        </w:rPr>
        <w:t xml:space="preserve">algum usuário de álcool e outras </w:t>
      </w:r>
      <w:r w:rsidR="00BA3A4F" w:rsidRPr="00C26420">
        <w:rPr>
          <w:rFonts w:ascii="Arial" w:hAnsi="Arial" w:cs="Arial"/>
          <w:color w:val="000000" w:themeColor="text1"/>
          <w:sz w:val="24"/>
          <w:szCs w:val="24"/>
        </w:rPr>
        <w:t>drogas:</w:t>
      </w:r>
    </w:p>
    <w:p w14:paraId="308ADC83" w14:textId="77777777" w:rsidR="00FA36B0" w:rsidRPr="00C26420" w:rsidRDefault="00FA36B0" w:rsidP="004C56A2">
      <w:pPr>
        <w:spacing w:line="360" w:lineRule="auto"/>
        <w:jc w:val="both"/>
        <w:rPr>
          <w:rFonts w:ascii="Arial" w:hAnsi="Arial" w:cs="Arial"/>
          <w:color w:val="000000" w:themeColor="text1"/>
          <w:sz w:val="24"/>
          <w:szCs w:val="24"/>
        </w:rPr>
      </w:pPr>
    </w:p>
    <w:p w14:paraId="6DDC0C47" w14:textId="4AB08083" w:rsidR="0062046D" w:rsidRPr="00C26420" w:rsidRDefault="00FA36B0"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t xml:space="preserve">             </w:t>
      </w:r>
      <w:r w:rsidR="00FA60E8" w:rsidRPr="00C26420">
        <w:rPr>
          <w:rFonts w:ascii="Arial" w:hAnsi="Arial" w:cs="Arial"/>
          <w:i/>
          <w:iCs/>
          <w:color w:val="000000" w:themeColor="text1"/>
        </w:rPr>
        <w:t xml:space="preserve">  “Quando chega algum aqui eu encaminho para a consulta com o médico, que encaminha para o tratamento específico</w:t>
      </w:r>
      <w:r w:rsidR="003418AD" w:rsidRPr="00C26420">
        <w:rPr>
          <w:rFonts w:ascii="Arial" w:hAnsi="Arial" w:cs="Arial"/>
          <w:i/>
          <w:iCs/>
          <w:color w:val="000000" w:themeColor="text1"/>
        </w:rPr>
        <w:t xml:space="preserve"> (P1).</w:t>
      </w:r>
    </w:p>
    <w:p w14:paraId="1AE281E8" w14:textId="77777777" w:rsidR="0062046D" w:rsidRPr="00C26420" w:rsidRDefault="0062046D" w:rsidP="00FA36B0">
      <w:pPr>
        <w:spacing w:line="360" w:lineRule="auto"/>
        <w:jc w:val="right"/>
        <w:rPr>
          <w:rFonts w:ascii="Arial" w:hAnsi="Arial" w:cs="Arial"/>
          <w:i/>
          <w:iCs/>
          <w:color w:val="000000" w:themeColor="text1"/>
        </w:rPr>
      </w:pPr>
    </w:p>
    <w:p w14:paraId="1E766200" w14:textId="4BB53A27" w:rsidR="0062046D" w:rsidRPr="00C26420" w:rsidRDefault="0062046D"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t>“Acolher e realizar a consulta de enfermagem e encaminhar para consulta médica”</w:t>
      </w:r>
      <w:r w:rsidR="003418AD" w:rsidRPr="00C26420">
        <w:rPr>
          <w:rFonts w:ascii="Arial" w:hAnsi="Arial" w:cs="Arial"/>
          <w:i/>
          <w:iCs/>
          <w:color w:val="000000" w:themeColor="text1"/>
        </w:rPr>
        <w:t xml:space="preserve"> (P2)</w:t>
      </w:r>
      <w:r w:rsidRPr="00C26420">
        <w:rPr>
          <w:rFonts w:ascii="Arial" w:hAnsi="Arial" w:cs="Arial"/>
          <w:i/>
          <w:iCs/>
          <w:color w:val="000000" w:themeColor="text1"/>
        </w:rPr>
        <w:t>.</w:t>
      </w:r>
    </w:p>
    <w:p w14:paraId="7FF7D1CE" w14:textId="6138BACE" w:rsidR="0062046D" w:rsidRPr="00C26420" w:rsidRDefault="0062046D" w:rsidP="00FA36B0">
      <w:pPr>
        <w:spacing w:line="360" w:lineRule="auto"/>
        <w:jc w:val="right"/>
        <w:rPr>
          <w:rFonts w:ascii="Arial" w:hAnsi="Arial" w:cs="Arial"/>
          <w:i/>
          <w:iCs/>
          <w:color w:val="000000" w:themeColor="text1"/>
        </w:rPr>
      </w:pPr>
    </w:p>
    <w:p w14:paraId="58634B20" w14:textId="7D9FAD0C" w:rsidR="0062046D" w:rsidRPr="00C26420" w:rsidRDefault="0062046D"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t>“Recebe-lo e procurar ouvi-lo”</w:t>
      </w:r>
      <w:r w:rsidR="003418AD" w:rsidRPr="00C26420">
        <w:rPr>
          <w:rFonts w:ascii="Arial" w:hAnsi="Arial" w:cs="Arial"/>
          <w:i/>
          <w:iCs/>
          <w:color w:val="000000" w:themeColor="text1"/>
        </w:rPr>
        <w:t xml:space="preserve"> (P3)</w:t>
      </w:r>
    </w:p>
    <w:p w14:paraId="6EC01B10" w14:textId="77777777" w:rsidR="0062046D" w:rsidRPr="00C26420" w:rsidRDefault="0062046D" w:rsidP="00FA36B0">
      <w:pPr>
        <w:spacing w:line="360" w:lineRule="auto"/>
        <w:jc w:val="right"/>
        <w:rPr>
          <w:rFonts w:ascii="Arial" w:hAnsi="Arial" w:cs="Arial"/>
          <w:i/>
          <w:iCs/>
          <w:color w:val="000000" w:themeColor="text1"/>
          <w:sz w:val="24"/>
          <w:szCs w:val="24"/>
        </w:rPr>
      </w:pPr>
    </w:p>
    <w:p w14:paraId="4EF4B9B5" w14:textId="5F9F2F5A" w:rsidR="0062046D" w:rsidRPr="00C26420" w:rsidRDefault="00BD409E" w:rsidP="0062046D">
      <w:pPr>
        <w:tabs>
          <w:tab w:val="left" w:pos="1690"/>
        </w:tabs>
        <w:spacing w:line="360" w:lineRule="auto"/>
        <w:jc w:val="both"/>
        <w:rPr>
          <w:rFonts w:ascii="Arial" w:hAnsi="Arial" w:cs="Arial"/>
          <w:color w:val="000000" w:themeColor="text1"/>
          <w:sz w:val="24"/>
          <w:szCs w:val="24"/>
        </w:rPr>
      </w:pPr>
      <w:r w:rsidRPr="00C26420">
        <w:rPr>
          <w:rFonts w:ascii="Arial" w:hAnsi="Arial" w:cs="Arial"/>
          <w:i/>
          <w:iCs/>
          <w:color w:val="000000" w:themeColor="text1"/>
          <w:sz w:val="24"/>
          <w:szCs w:val="24"/>
        </w:rPr>
        <w:t xml:space="preserve">         </w:t>
      </w:r>
      <w:r w:rsidR="0062046D" w:rsidRPr="00C26420">
        <w:rPr>
          <w:rFonts w:ascii="Arial" w:hAnsi="Arial" w:cs="Arial"/>
          <w:color w:val="000000" w:themeColor="text1"/>
          <w:sz w:val="24"/>
          <w:szCs w:val="24"/>
        </w:rPr>
        <w:t xml:space="preserve">Observamos que as falas retratam uma preocupação em encaminhar para o </w:t>
      </w:r>
      <w:r w:rsidRPr="00C26420">
        <w:rPr>
          <w:rFonts w:ascii="Arial" w:hAnsi="Arial" w:cs="Arial"/>
          <w:color w:val="000000" w:themeColor="text1"/>
          <w:sz w:val="24"/>
          <w:szCs w:val="24"/>
        </w:rPr>
        <w:t>médico</w:t>
      </w:r>
      <w:r w:rsidR="0062046D" w:rsidRPr="00C26420">
        <w:rPr>
          <w:rFonts w:ascii="Arial" w:hAnsi="Arial" w:cs="Arial"/>
          <w:color w:val="000000" w:themeColor="text1"/>
          <w:sz w:val="24"/>
          <w:szCs w:val="24"/>
        </w:rPr>
        <w:t xml:space="preserve"> e para um tratamento </w:t>
      </w:r>
      <w:r w:rsidRPr="00C26420">
        <w:rPr>
          <w:rFonts w:ascii="Arial" w:hAnsi="Arial" w:cs="Arial"/>
          <w:color w:val="000000" w:themeColor="text1"/>
          <w:sz w:val="24"/>
          <w:szCs w:val="24"/>
        </w:rPr>
        <w:t>específico</w:t>
      </w:r>
      <w:r w:rsidR="0062046D" w:rsidRPr="00C26420">
        <w:rPr>
          <w:rFonts w:ascii="Arial" w:hAnsi="Arial" w:cs="Arial"/>
          <w:color w:val="000000" w:themeColor="text1"/>
          <w:sz w:val="24"/>
          <w:szCs w:val="24"/>
        </w:rPr>
        <w:t>, talvez essa seja a dificuldade trazida pela maioria dos profissionais, uma dificuldade de ouvir, compreender e tentar agenciar o cuidado, parece mais fácil encaminhar</w:t>
      </w:r>
      <w:r w:rsidRPr="00C26420">
        <w:rPr>
          <w:rFonts w:ascii="Arial" w:hAnsi="Arial" w:cs="Arial"/>
          <w:color w:val="000000" w:themeColor="text1"/>
          <w:sz w:val="24"/>
          <w:szCs w:val="24"/>
        </w:rPr>
        <w:t xml:space="preserve"> e fazer com que o cuidado especializado se responsabilize e não a atenção primaria a saúde. Algo comprovado quando Gusmão et al., (2020) relatam que os profissionais de enfermagem demonstram uma enorme </w:t>
      </w:r>
      <w:r w:rsidRPr="00C26420">
        <w:rPr>
          <w:rFonts w:ascii="Arial" w:hAnsi="Arial" w:cs="Arial"/>
          <w:color w:val="000000" w:themeColor="text1"/>
          <w:sz w:val="24"/>
          <w:szCs w:val="24"/>
        </w:rPr>
        <w:lastRenderedPageBreak/>
        <w:t>dificuldade em acolher e acompanhar usuários de substâncias psicoativas, sendo este um fator que implique no comprometimento da oferta de cuidados a esses usuários.</w:t>
      </w:r>
    </w:p>
    <w:p w14:paraId="78E88302" w14:textId="548A58D2" w:rsidR="00E53CAA" w:rsidRPr="00C26420" w:rsidRDefault="00E53CAA" w:rsidP="00E53CAA">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Evidenciamos ainda que o modelo biomédico se encontra na corrente de pensamento positivista e na fala dos profissionais de saúde desta unidade, sustentado pela tecnologia, o conhecimento especializado e, consequentemente, a fragmentação do ser humano (DALMOLIN; HEIDEMANN;2020). </w:t>
      </w:r>
    </w:p>
    <w:p w14:paraId="35D8FC57" w14:textId="011AA304" w:rsidR="0035277B" w:rsidRPr="00C26420" w:rsidRDefault="00BD409E" w:rsidP="0035277B">
      <w:pPr>
        <w:tabs>
          <w:tab w:val="left" w:pos="1690"/>
        </w:tabs>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No entanto, em uma das falas percebemos a preocupação em receber e ouvir, </w:t>
      </w:r>
      <w:r w:rsidR="0035277B" w:rsidRPr="00C26420">
        <w:rPr>
          <w:rFonts w:ascii="Arial" w:hAnsi="Arial" w:cs="Arial"/>
          <w:color w:val="000000" w:themeColor="text1"/>
          <w:sz w:val="24"/>
          <w:szCs w:val="24"/>
        </w:rPr>
        <w:t xml:space="preserve">e sabemos que uma vez que o usuário é visto de forma integral em sua singularidade, pertencimento sociocultural e busca a promoção da saúde, prevenção e tratamento de doenças, a Atenção Primária torna-se fundamental, possibilitando maior potencial de reabilitação (LIMA, DIMENSTEIN, 2018). </w:t>
      </w:r>
    </w:p>
    <w:p w14:paraId="60556361" w14:textId="5059FB4B" w:rsidR="0035277B" w:rsidRPr="00C26420" w:rsidRDefault="0035277B" w:rsidP="0035277B">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Pesquisas apontam que queixas psíquicas são a segunda causa mais frequente de procura por atendimento na APS e que demandas de saúde mental constitui um número abundante (LIMA, DIMENSTEIN, 2018).</w:t>
      </w:r>
    </w:p>
    <w:p w14:paraId="2B2E4E36" w14:textId="31869422" w:rsidR="0062046D" w:rsidRPr="00C26420" w:rsidRDefault="0035277B" w:rsidP="004865B3">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Assim, a inserção da saúde mental na Atenção Primária mostra-se essencial, pois busca humanização e integralidade no cuidado ao sujeito (LIMA, DIMENSTEIN, 2018). Segundo a Política do Ministério da Saúde para Atenção Integral ao Usuário de Álcool e outras Drogas (2003), é preciso um olhar diferenciado e integral ao ser humano que faz o consumo prejudicial de drogas. </w:t>
      </w:r>
    </w:p>
    <w:p w14:paraId="75BC355E" w14:textId="5A3004F1" w:rsidR="007927C3" w:rsidRPr="00C26420" w:rsidRDefault="007927C3" w:rsidP="004865B3">
      <w:pPr>
        <w:spacing w:line="360" w:lineRule="auto"/>
        <w:jc w:val="both"/>
        <w:rPr>
          <w:rFonts w:ascii="Arial" w:hAnsi="Arial" w:cs="Arial"/>
          <w:strike/>
          <w:color w:val="000000" w:themeColor="text1"/>
          <w:sz w:val="24"/>
          <w:szCs w:val="24"/>
        </w:rPr>
      </w:pPr>
      <w:r w:rsidRPr="00C26420">
        <w:rPr>
          <w:rFonts w:ascii="Arial" w:hAnsi="Arial" w:cs="Arial"/>
          <w:color w:val="000000" w:themeColor="text1"/>
          <w:sz w:val="24"/>
          <w:szCs w:val="24"/>
        </w:rPr>
        <w:t xml:space="preserve">      No que se diz respeito as falas centradas na figura do médico, Godinho et al., (2018) retrata que as atitudes dos profissionais da saúde podem interferir negativamente nesse processo quando não garantem o acesso universal ao sistema, não reorganizam o processo de trabalho e, portanto, não descentralizam o atendimento da figura do médico e quando não usam, em suas práticas profissionais, princípios da cidadania, da humanização e da solidariedade</w:t>
      </w:r>
      <w:r w:rsidR="00BA3A4F" w:rsidRPr="00C26420">
        <w:rPr>
          <w:rFonts w:ascii="Arial" w:hAnsi="Arial" w:cs="Arial"/>
          <w:color w:val="000000" w:themeColor="text1"/>
          <w:sz w:val="24"/>
          <w:szCs w:val="24"/>
        </w:rPr>
        <w:t>.</w:t>
      </w:r>
    </w:p>
    <w:p w14:paraId="641DFC86" w14:textId="0DA3DDE9" w:rsidR="002F5C46" w:rsidRPr="00C26420" w:rsidRDefault="002F5C46" w:rsidP="002F5C46">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w:t>
      </w:r>
      <w:r w:rsidR="0074703C" w:rsidRPr="00C26420">
        <w:rPr>
          <w:rFonts w:ascii="Arial" w:hAnsi="Arial" w:cs="Arial"/>
          <w:color w:val="000000" w:themeColor="text1"/>
          <w:sz w:val="24"/>
          <w:szCs w:val="24"/>
        </w:rPr>
        <w:t>Oitenta por</w:t>
      </w:r>
      <w:r w:rsidRPr="00C26420">
        <w:rPr>
          <w:rFonts w:ascii="Arial" w:hAnsi="Arial" w:cs="Arial"/>
          <w:color w:val="000000" w:themeColor="text1"/>
          <w:sz w:val="24"/>
          <w:szCs w:val="24"/>
        </w:rPr>
        <w:t xml:space="preserve"> cento dos profissionais abordados </w:t>
      </w:r>
      <w:r w:rsidR="004865B3" w:rsidRPr="00C26420">
        <w:rPr>
          <w:rFonts w:ascii="Arial" w:hAnsi="Arial" w:cs="Arial"/>
          <w:color w:val="000000" w:themeColor="text1"/>
          <w:sz w:val="24"/>
          <w:szCs w:val="24"/>
        </w:rPr>
        <w:t>relataram que</w:t>
      </w:r>
      <w:r w:rsidRPr="00C26420">
        <w:rPr>
          <w:rFonts w:ascii="Arial" w:hAnsi="Arial" w:cs="Arial"/>
          <w:color w:val="000000" w:themeColor="text1"/>
          <w:sz w:val="24"/>
          <w:szCs w:val="24"/>
        </w:rPr>
        <w:t xml:space="preserve"> conhecem a rede de assistência à saúde mental do município de Goiânia </w:t>
      </w:r>
      <w:r w:rsidR="0074703C" w:rsidRPr="00C26420">
        <w:rPr>
          <w:rFonts w:ascii="Arial" w:hAnsi="Arial" w:cs="Arial"/>
          <w:color w:val="000000" w:themeColor="text1"/>
          <w:sz w:val="24"/>
          <w:szCs w:val="24"/>
        </w:rPr>
        <w:t xml:space="preserve">e que este usuário ao ser atendido deve ser encaminhado para um CAPS, </w:t>
      </w:r>
      <w:r w:rsidRPr="00C26420">
        <w:rPr>
          <w:rFonts w:ascii="Arial" w:hAnsi="Arial" w:cs="Arial"/>
          <w:color w:val="000000" w:themeColor="text1"/>
          <w:sz w:val="24"/>
          <w:szCs w:val="24"/>
        </w:rPr>
        <w:t xml:space="preserve">no entanto eles parecem não compreender o funcionamento na </w:t>
      </w:r>
      <w:r w:rsidR="004865B3" w:rsidRPr="00C26420">
        <w:rPr>
          <w:rFonts w:ascii="Arial" w:hAnsi="Arial" w:cs="Arial"/>
          <w:color w:val="000000" w:themeColor="text1"/>
          <w:sz w:val="24"/>
          <w:szCs w:val="24"/>
        </w:rPr>
        <w:t>prática e</w:t>
      </w:r>
      <w:r w:rsidRPr="00C26420">
        <w:rPr>
          <w:rFonts w:ascii="Arial" w:hAnsi="Arial" w:cs="Arial"/>
          <w:color w:val="000000" w:themeColor="text1"/>
          <w:sz w:val="24"/>
          <w:szCs w:val="24"/>
        </w:rPr>
        <w:t xml:space="preserve"> a relação desta rede com o serviço.</w:t>
      </w:r>
    </w:p>
    <w:p w14:paraId="056846DF" w14:textId="6E9026D3" w:rsidR="00922CA8" w:rsidRPr="00C26420" w:rsidRDefault="00FA60E8" w:rsidP="00FA36B0">
      <w:pPr>
        <w:spacing w:line="360" w:lineRule="auto"/>
        <w:jc w:val="right"/>
        <w:rPr>
          <w:rFonts w:ascii="Arial" w:hAnsi="Arial" w:cs="Arial"/>
          <w:i/>
          <w:iCs/>
          <w:color w:val="000000" w:themeColor="text1"/>
          <w:sz w:val="24"/>
          <w:szCs w:val="24"/>
        </w:rPr>
      </w:pPr>
      <w:r w:rsidRPr="00C26420">
        <w:rPr>
          <w:rFonts w:ascii="Arial" w:hAnsi="Arial" w:cs="Arial"/>
          <w:i/>
          <w:iCs/>
          <w:color w:val="000000" w:themeColor="text1"/>
          <w:sz w:val="24"/>
          <w:szCs w:val="24"/>
        </w:rPr>
        <w:t xml:space="preserve"> </w:t>
      </w:r>
    </w:p>
    <w:p w14:paraId="20B90A02" w14:textId="6999C65A" w:rsidR="00FA36B0" w:rsidRPr="00C26420" w:rsidRDefault="002F5C46"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lastRenderedPageBreak/>
        <w:t xml:space="preserve">“Encaminhando para a triagem, e depois que passa por todo atendimento </w:t>
      </w:r>
      <w:r w:rsidR="0074703C" w:rsidRPr="00C26420">
        <w:rPr>
          <w:rFonts w:ascii="Arial" w:hAnsi="Arial" w:cs="Arial"/>
          <w:i/>
          <w:iCs/>
          <w:color w:val="000000" w:themeColor="text1"/>
        </w:rPr>
        <w:t>ambulatorial, e</w:t>
      </w:r>
      <w:r w:rsidRPr="00C26420">
        <w:rPr>
          <w:rFonts w:ascii="Arial" w:hAnsi="Arial" w:cs="Arial"/>
          <w:i/>
          <w:iCs/>
          <w:color w:val="000000" w:themeColor="text1"/>
        </w:rPr>
        <w:t xml:space="preserve"> depois dependendo da avaliação vai para o CAIS ou para o CAPS”.</w:t>
      </w:r>
    </w:p>
    <w:p w14:paraId="1651BC0C" w14:textId="77777777" w:rsidR="0074703C" w:rsidRPr="00C26420" w:rsidRDefault="0074703C" w:rsidP="00FA36B0">
      <w:pPr>
        <w:spacing w:line="360" w:lineRule="auto"/>
        <w:jc w:val="right"/>
        <w:rPr>
          <w:rFonts w:ascii="Arial" w:hAnsi="Arial" w:cs="Arial"/>
          <w:i/>
          <w:iCs/>
          <w:color w:val="000000" w:themeColor="text1"/>
          <w:sz w:val="24"/>
          <w:szCs w:val="24"/>
        </w:rPr>
      </w:pPr>
    </w:p>
    <w:p w14:paraId="205BB7DC" w14:textId="4B5B5C36" w:rsidR="00FA36B0" w:rsidRPr="00C26420" w:rsidRDefault="00FA36B0"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t>“Esta pessoa deve ser encaminhada para o CAPS”.</w:t>
      </w:r>
    </w:p>
    <w:p w14:paraId="0AED6494" w14:textId="503836E4" w:rsidR="0074703C" w:rsidRPr="00C26420" w:rsidRDefault="0074703C" w:rsidP="00FA36B0">
      <w:pPr>
        <w:spacing w:line="360" w:lineRule="auto"/>
        <w:jc w:val="right"/>
        <w:rPr>
          <w:rFonts w:ascii="Arial" w:hAnsi="Arial" w:cs="Arial"/>
          <w:i/>
          <w:iCs/>
          <w:color w:val="000000" w:themeColor="text1"/>
        </w:rPr>
      </w:pPr>
    </w:p>
    <w:p w14:paraId="179E9A5A" w14:textId="6E40539C" w:rsidR="0074703C" w:rsidRPr="00C26420" w:rsidRDefault="0074703C" w:rsidP="00FA36B0">
      <w:pPr>
        <w:spacing w:line="360" w:lineRule="auto"/>
        <w:jc w:val="right"/>
        <w:rPr>
          <w:rFonts w:ascii="Arial" w:hAnsi="Arial" w:cs="Arial"/>
          <w:i/>
          <w:iCs/>
          <w:color w:val="000000" w:themeColor="text1"/>
        </w:rPr>
      </w:pPr>
      <w:r w:rsidRPr="00C26420">
        <w:rPr>
          <w:rFonts w:ascii="Arial" w:hAnsi="Arial" w:cs="Arial"/>
          <w:i/>
          <w:iCs/>
          <w:color w:val="000000" w:themeColor="text1"/>
        </w:rPr>
        <w:t>“Sim, eu até já trabalhei em um CAPS”</w:t>
      </w:r>
    </w:p>
    <w:p w14:paraId="34D47DC3" w14:textId="56E95F81" w:rsidR="0074703C" w:rsidRPr="00C26420" w:rsidRDefault="0074703C" w:rsidP="00FA36B0">
      <w:pPr>
        <w:spacing w:line="360" w:lineRule="auto"/>
        <w:jc w:val="right"/>
        <w:rPr>
          <w:rFonts w:ascii="Arial" w:hAnsi="Arial" w:cs="Arial"/>
          <w:i/>
          <w:iCs/>
          <w:color w:val="000000" w:themeColor="text1"/>
        </w:rPr>
      </w:pPr>
    </w:p>
    <w:p w14:paraId="6E9045D8" w14:textId="34EADF02" w:rsidR="00BA3A4F" w:rsidRDefault="00BA3A4F" w:rsidP="00BA3A4F">
      <w:pPr>
        <w:spacing w:line="360" w:lineRule="auto"/>
        <w:jc w:val="both"/>
        <w:rPr>
          <w:rFonts w:ascii="Arial" w:hAnsi="Arial" w:cs="Arial"/>
          <w:color w:val="000000" w:themeColor="text1"/>
          <w:sz w:val="24"/>
          <w:szCs w:val="24"/>
        </w:rPr>
      </w:pPr>
      <w:r w:rsidRPr="00C26420">
        <w:rPr>
          <w:rFonts w:ascii="Arial" w:hAnsi="Arial" w:cs="Arial"/>
          <w:i/>
          <w:iCs/>
          <w:color w:val="000000" w:themeColor="text1"/>
          <w:sz w:val="24"/>
          <w:szCs w:val="24"/>
        </w:rPr>
        <w:t xml:space="preserve">      </w:t>
      </w:r>
      <w:r w:rsidRPr="00C26420">
        <w:rPr>
          <w:rFonts w:ascii="Arial" w:hAnsi="Arial" w:cs="Arial"/>
          <w:color w:val="000000" w:themeColor="text1"/>
          <w:sz w:val="24"/>
          <w:szCs w:val="24"/>
        </w:rPr>
        <w:t>É necessário que os profissionais dos serviços compreendam que</w:t>
      </w:r>
      <w:r w:rsidRPr="00C26420">
        <w:rPr>
          <w:rFonts w:ascii="Arial" w:hAnsi="Arial" w:cs="Arial"/>
          <w:color w:val="000000" w:themeColor="text1"/>
        </w:rPr>
        <w:t xml:space="preserve"> </w:t>
      </w:r>
      <w:r w:rsidR="007E5285" w:rsidRPr="00C26420">
        <w:rPr>
          <w:rFonts w:ascii="Arial" w:hAnsi="Arial" w:cs="Arial"/>
          <w:i/>
          <w:iCs/>
          <w:color w:val="000000" w:themeColor="text1"/>
        </w:rPr>
        <w:t>a</w:t>
      </w:r>
      <w:r w:rsidR="007E5285" w:rsidRPr="00C26420">
        <w:rPr>
          <w:rFonts w:ascii="Arial" w:hAnsi="Arial" w:cs="Arial"/>
          <w:color w:val="000000" w:themeColor="text1"/>
          <w:sz w:val="24"/>
          <w:szCs w:val="24"/>
        </w:rPr>
        <w:t xml:space="preserve"> abrangência</w:t>
      </w:r>
      <w:r w:rsidRPr="00C26420">
        <w:rPr>
          <w:rFonts w:ascii="Arial" w:hAnsi="Arial" w:cs="Arial"/>
          <w:color w:val="000000" w:themeColor="text1"/>
          <w:sz w:val="24"/>
          <w:szCs w:val="24"/>
        </w:rPr>
        <w:t xml:space="preserve"> do cuidado em saúde mental deve estar presente nos diversos níveis de atenção à saúde, partindo do pressuposto de que a assistência à saúde deve acontecer de modo </w:t>
      </w:r>
      <w:r w:rsidRPr="001D0C97">
        <w:rPr>
          <w:rFonts w:ascii="Arial" w:hAnsi="Arial" w:cs="Arial"/>
          <w:color w:val="000000" w:themeColor="text1"/>
          <w:sz w:val="24"/>
          <w:szCs w:val="24"/>
        </w:rPr>
        <w:t>integral. No entanto a atenção básica entra de forma privilegiada para a oferta de práticas de saúde nos aspectos da promoção, prevenção, recuperação e reabilitação dos indivíduos em uso prejudicial de drogas (LIMA, ALVES, 2019).</w:t>
      </w:r>
    </w:p>
    <w:p w14:paraId="317A23CC" w14:textId="4D7FD94E" w:rsidR="007E5285" w:rsidRPr="001D0C97" w:rsidRDefault="007E5285" w:rsidP="00BA3A4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Chamamos a atenção para a importância da </w:t>
      </w:r>
      <w:r w:rsidR="00DF577C">
        <w:rPr>
          <w:rFonts w:ascii="Arial" w:hAnsi="Arial" w:cs="Arial"/>
          <w:color w:val="000000" w:themeColor="text1"/>
          <w:sz w:val="24"/>
          <w:szCs w:val="24"/>
        </w:rPr>
        <w:t>interdisciplinaridade</w:t>
      </w:r>
      <w:r>
        <w:rPr>
          <w:rFonts w:ascii="Arial" w:hAnsi="Arial" w:cs="Arial"/>
          <w:color w:val="000000" w:themeColor="text1"/>
          <w:sz w:val="24"/>
          <w:szCs w:val="24"/>
        </w:rPr>
        <w:t xml:space="preserve"> e da valorização dos profissionais em todo espaço de cuidado dentro de uma unidade de saúde, visto que em nossa coleta, evidenciamos que o profissional que mais </w:t>
      </w:r>
      <w:r w:rsidR="00DF577C">
        <w:rPr>
          <w:rFonts w:ascii="Arial" w:hAnsi="Arial" w:cs="Arial"/>
          <w:color w:val="000000" w:themeColor="text1"/>
          <w:sz w:val="24"/>
          <w:szCs w:val="24"/>
        </w:rPr>
        <w:t>demonstrou</w:t>
      </w:r>
      <w:r>
        <w:rPr>
          <w:rFonts w:ascii="Arial" w:hAnsi="Arial" w:cs="Arial"/>
          <w:color w:val="000000" w:themeColor="text1"/>
          <w:sz w:val="24"/>
          <w:szCs w:val="24"/>
        </w:rPr>
        <w:t xml:space="preserve"> conhecimento sobre os encaminhamentos e sobre o CAPS, foi um profissional </w:t>
      </w:r>
      <w:r w:rsidR="00DF577C">
        <w:rPr>
          <w:rFonts w:ascii="Arial" w:hAnsi="Arial" w:cs="Arial"/>
          <w:color w:val="000000" w:themeColor="text1"/>
          <w:sz w:val="24"/>
          <w:szCs w:val="24"/>
        </w:rPr>
        <w:t>administrativo, atualmente lotado na recepção da unidade.</w:t>
      </w:r>
    </w:p>
    <w:p w14:paraId="28A834EB" w14:textId="4C0E774C" w:rsidR="00BA3A4F" w:rsidRPr="00C26420" w:rsidRDefault="00BA3A4F" w:rsidP="00BA3A4F">
      <w:pPr>
        <w:spacing w:line="360" w:lineRule="auto"/>
        <w:jc w:val="both"/>
        <w:rPr>
          <w:rFonts w:ascii="Arial" w:hAnsi="Arial" w:cs="Arial"/>
          <w:strike/>
          <w:color w:val="000000" w:themeColor="text1"/>
          <w:sz w:val="24"/>
          <w:szCs w:val="24"/>
        </w:rPr>
      </w:pPr>
      <w:r w:rsidRPr="00BA3A4F">
        <w:rPr>
          <w:rFonts w:ascii="Arial" w:hAnsi="Arial" w:cs="Arial"/>
          <w:color w:val="000000" w:themeColor="text1"/>
          <w:sz w:val="24"/>
          <w:szCs w:val="24"/>
        </w:rPr>
        <w:t xml:space="preserve">    </w:t>
      </w:r>
      <w:r w:rsidR="00DF577C">
        <w:rPr>
          <w:rFonts w:ascii="Arial" w:hAnsi="Arial" w:cs="Arial"/>
          <w:color w:val="000000" w:themeColor="text1"/>
          <w:sz w:val="24"/>
          <w:szCs w:val="24"/>
        </w:rPr>
        <w:t xml:space="preserve"> </w:t>
      </w:r>
      <w:r w:rsidRPr="00C26420">
        <w:rPr>
          <w:rFonts w:ascii="Arial" w:hAnsi="Arial" w:cs="Arial"/>
          <w:color w:val="000000" w:themeColor="text1"/>
          <w:sz w:val="24"/>
          <w:szCs w:val="24"/>
        </w:rPr>
        <w:t>Ao se debruçar na literatura um dos problemas que à atenção aos usuários de álcool e outras drogas trazem consigo na atual conjuntura são: a falta de estrutura, organização e articulação dos serviços, assim como a deficiência na capacitação dos profissionais para atuarem com a demanda de dependentes químicos (GODINHO, et al</w:t>
      </w:r>
      <w:r w:rsidR="00412F77">
        <w:rPr>
          <w:rFonts w:ascii="Arial" w:hAnsi="Arial" w:cs="Arial"/>
          <w:color w:val="000000" w:themeColor="text1"/>
          <w:sz w:val="24"/>
          <w:szCs w:val="24"/>
        </w:rPr>
        <w:t>.</w:t>
      </w:r>
      <w:r w:rsidR="00B91B8A">
        <w:rPr>
          <w:rFonts w:ascii="Arial" w:hAnsi="Arial" w:cs="Arial"/>
          <w:color w:val="000000" w:themeColor="text1"/>
          <w:sz w:val="24"/>
          <w:szCs w:val="24"/>
        </w:rPr>
        <w:t xml:space="preserve">; </w:t>
      </w:r>
      <w:r w:rsidR="00B91B8A" w:rsidRPr="00C26420">
        <w:rPr>
          <w:rFonts w:ascii="Arial" w:hAnsi="Arial" w:cs="Arial"/>
          <w:color w:val="000000" w:themeColor="text1"/>
          <w:sz w:val="24"/>
          <w:szCs w:val="24"/>
        </w:rPr>
        <w:t>2018</w:t>
      </w:r>
      <w:r w:rsidRPr="00C26420">
        <w:rPr>
          <w:rFonts w:ascii="Arial" w:hAnsi="Arial" w:cs="Arial"/>
          <w:color w:val="000000" w:themeColor="text1"/>
          <w:sz w:val="24"/>
          <w:szCs w:val="24"/>
        </w:rPr>
        <w:t>).</w:t>
      </w:r>
    </w:p>
    <w:p w14:paraId="3A0CC20B" w14:textId="5E9F5BCC" w:rsidR="0087045B" w:rsidRPr="00C26420" w:rsidRDefault="00BA3A4F" w:rsidP="00DF577C">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t xml:space="preserve">      </w:t>
      </w:r>
      <w:r w:rsidR="007927C3" w:rsidRPr="00C26420">
        <w:rPr>
          <w:rFonts w:ascii="Arial" w:hAnsi="Arial" w:cs="Arial"/>
          <w:color w:val="000000" w:themeColor="text1"/>
          <w:sz w:val="24"/>
          <w:szCs w:val="24"/>
        </w:rPr>
        <w:t>Dessa forma observa-se que a dimensão da saúde mental é negligenciada diariamente na estratégia de saúde da família, além de ser alvo de discriminação e preconceito por muitos profissionais que não possuem conhecimento sobre o assunto</w:t>
      </w:r>
      <w:r w:rsidR="0087045B" w:rsidRPr="00C26420">
        <w:rPr>
          <w:rFonts w:ascii="Arial" w:hAnsi="Arial" w:cs="Arial"/>
          <w:color w:val="000000" w:themeColor="text1"/>
          <w:sz w:val="24"/>
          <w:szCs w:val="24"/>
        </w:rPr>
        <w:t xml:space="preserve">. São notórias as dificuldades encontradas no cotidiano do processo de trabalho, por se tratar de um público-alvo despercebido e estigmatizado pela sociedade e pelas políticas públicas, e que a principal dificuldade mais notória é a falta de entendimentos </w:t>
      </w:r>
    </w:p>
    <w:p w14:paraId="5F18F283" w14:textId="1BF65B63" w:rsidR="00245D8D" w:rsidRPr="00D61A70" w:rsidRDefault="0087045B" w:rsidP="004C56A2">
      <w:pPr>
        <w:spacing w:line="360" w:lineRule="auto"/>
        <w:jc w:val="both"/>
        <w:rPr>
          <w:rFonts w:ascii="Arial" w:hAnsi="Arial" w:cs="Arial"/>
          <w:color w:val="000000" w:themeColor="text1"/>
          <w:sz w:val="24"/>
          <w:szCs w:val="24"/>
        </w:rPr>
      </w:pPr>
      <w:r w:rsidRPr="00C26420">
        <w:rPr>
          <w:rFonts w:ascii="Arial" w:hAnsi="Arial" w:cs="Arial"/>
          <w:color w:val="000000" w:themeColor="text1"/>
          <w:sz w:val="24"/>
          <w:szCs w:val="24"/>
        </w:rPr>
        <w:lastRenderedPageBreak/>
        <w:t>dos profissionais de saúde (LIMA, ALVES, 2019).</w:t>
      </w:r>
      <w:r w:rsidR="007927C3" w:rsidRPr="00C26420">
        <w:rPr>
          <w:rFonts w:ascii="Arial" w:hAnsi="Arial" w:cs="Arial"/>
          <w:color w:val="000000" w:themeColor="text1"/>
          <w:sz w:val="24"/>
          <w:szCs w:val="24"/>
        </w:rPr>
        <w:t xml:space="preserve"> </w:t>
      </w:r>
      <w:r w:rsidRPr="00C26420">
        <w:rPr>
          <w:rFonts w:ascii="Arial" w:hAnsi="Arial" w:cs="Arial"/>
          <w:color w:val="000000" w:themeColor="text1"/>
          <w:sz w:val="24"/>
          <w:szCs w:val="24"/>
        </w:rPr>
        <w:t xml:space="preserve">Ainda segundo o mesmo </w:t>
      </w:r>
      <w:r w:rsidR="00412F77" w:rsidRPr="00C26420">
        <w:rPr>
          <w:rFonts w:ascii="Arial" w:hAnsi="Arial" w:cs="Arial"/>
          <w:color w:val="000000" w:themeColor="text1"/>
          <w:sz w:val="24"/>
          <w:szCs w:val="24"/>
        </w:rPr>
        <w:t>autor o</w:t>
      </w:r>
      <w:r w:rsidR="007927C3" w:rsidRPr="00C26420">
        <w:rPr>
          <w:rFonts w:ascii="Arial" w:hAnsi="Arial" w:cs="Arial"/>
          <w:color w:val="000000" w:themeColor="text1"/>
          <w:sz w:val="24"/>
          <w:szCs w:val="24"/>
        </w:rPr>
        <w:t xml:space="preserve"> tema das drogas se desenvolve de forma ampla e complexa, trazendo consigo a necessidade de um olhar sem preconceito, considerando as diferentes relações estabelecidas entre o sujeito, a substância e o meio em que o indivíduo está inserido.</w:t>
      </w:r>
    </w:p>
    <w:p w14:paraId="5466D350" w14:textId="6D0DF1B6" w:rsidR="00245D8D" w:rsidRPr="00793173" w:rsidRDefault="007D5121" w:rsidP="004C56A2">
      <w:pPr>
        <w:spacing w:line="360" w:lineRule="auto"/>
        <w:jc w:val="both"/>
        <w:rPr>
          <w:rFonts w:ascii="Arial" w:hAnsi="Arial" w:cs="Arial"/>
          <w:strike/>
          <w:color w:val="000000" w:themeColor="text1"/>
          <w:sz w:val="24"/>
          <w:szCs w:val="24"/>
        </w:rPr>
      </w:pPr>
      <w:r>
        <w:rPr>
          <w:rFonts w:ascii="Arial" w:hAnsi="Arial" w:cs="Arial"/>
          <w:color w:val="000000" w:themeColor="text1"/>
          <w:sz w:val="24"/>
          <w:szCs w:val="24"/>
        </w:rPr>
        <w:t xml:space="preserve">           </w:t>
      </w:r>
      <w:r w:rsidR="009159A0" w:rsidRPr="009159A0">
        <w:rPr>
          <w:rFonts w:ascii="Arial" w:hAnsi="Arial" w:cs="Arial"/>
          <w:color w:val="000000" w:themeColor="text1"/>
          <w:sz w:val="24"/>
          <w:szCs w:val="24"/>
        </w:rPr>
        <w:t xml:space="preserve"> </w:t>
      </w:r>
      <w:r w:rsidR="00412F77" w:rsidRPr="00793173">
        <w:rPr>
          <w:rFonts w:ascii="Arial" w:hAnsi="Arial" w:cs="Arial"/>
          <w:color w:val="000000" w:themeColor="text1"/>
          <w:sz w:val="24"/>
          <w:szCs w:val="24"/>
        </w:rPr>
        <w:t xml:space="preserve">Foi </w:t>
      </w:r>
      <w:r w:rsidR="00D61A70" w:rsidRPr="00793173">
        <w:rPr>
          <w:rFonts w:ascii="Arial" w:hAnsi="Arial" w:cs="Arial"/>
          <w:color w:val="000000" w:themeColor="text1"/>
          <w:sz w:val="24"/>
          <w:szCs w:val="24"/>
        </w:rPr>
        <w:t xml:space="preserve">perceptível a falta de </w:t>
      </w:r>
      <w:r w:rsidR="009159A0" w:rsidRPr="00793173">
        <w:rPr>
          <w:rFonts w:ascii="Arial" w:hAnsi="Arial" w:cs="Arial"/>
          <w:color w:val="000000" w:themeColor="text1"/>
          <w:sz w:val="24"/>
          <w:szCs w:val="24"/>
        </w:rPr>
        <w:t xml:space="preserve">conhecimento sobre </w:t>
      </w:r>
      <w:r w:rsidR="00D61A70" w:rsidRPr="00793173">
        <w:rPr>
          <w:rFonts w:ascii="Arial" w:hAnsi="Arial" w:cs="Arial"/>
          <w:color w:val="000000" w:themeColor="text1"/>
          <w:sz w:val="24"/>
          <w:szCs w:val="24"/>
        </w:rPr>
        <w:t xml:space="preserve">temáticas relacionadas a saúde mental </w:t>
      </w:r>
      <w:proofErr w:type="gramStart"/>
      <w:r w:rsidR="00D61A70" w:rsidRPr="00793173">
        <w:rPr>
          <w:rFonts w:ascii="Arial" w:hAnsi="Arial" w:cs="Arial"/>
          <w:color w:val="000000" w:themeColor="text1"/>
          <w:sz w:val="24"/>
          <w:szCs w:val="24"/>
        </w:rPr>
        <w:t>e também</w:t>
      </w:r>
      <w:proofErr w:type="gramEnd"/>
      <w:r w:rsidR="00D61A70" w:rsidRPr="00793173">
        <w:rPr>
          <w:rFonts w:ascii="Arial" w:hAnsi="Arial" w:cs="Arial"/>
          <w:color w:val="000000" w:themeColor="text1"/>
          <w:sz w:val="24"/>
          <w:szCs w:val="24"/>
        </w:rPr>
        <w:t xml:space="preserve"> ao álcool e outras drogas</w:t>
      </w:r>
      <w:r w:rsidR="009159A0" w:rsidRPr="00793173">
        <w:rPr>
          <w:rFonts w:ascii="Arial" w:hAnsi="Arial" w:cs="Arial"/>
          <w:color w:val="000000" w:themeColor="text1"/>
          <w:sz w:val="24"/>
          <w:szCs w:val="24"/>
        </w:rPr>
        <w:t>,</w:t>
      </w:r>
      <w:r w:rsidR="00D61A70" w:rsidRPr="00793173">
        <w:rPr>
          <w:rFonts w:ascii="Arial" w:hAnsi="Arial" w:cs="Arial"/>
          <w:color w:val="000000" w:themeColor="text1"/>
          <w:sz w:val="24"/>
          <w:szCs w:val="24"/>
        </w:rPr>
        <w:t xml:space="preserve"> entre os colaboradores da unidade </w:t>
      </w:r>
      <w:r w:rsidR="00412F77" w:rsidRPr="00793173">
        <w:rPr>
          <w:rFonts w:ascii="Arial" w:hAnsi="Arial" w:cs="Arial"/>
          <w:color w:val="000000" w:themeColor="text1"/>
          <w:sz w:val="24"/>
          <w:szCs w:val="24"/>
        </w:rPr>
        <w:t>de saúde a qual se desenvolveu este trabalho.</w:t>
      </w:r>
    </w:p>
    <w:p w14:paraId="7745F362" w14:textId="77777777" w:rsidR="00BE5AD9" w:rsidRDefault="00BE5AD9" w:rsidP="004C56A2">
      <w:pPr>
        <w:spacing w:line="360" w:lineRule="auto"/>
        <w:jc w:val="both"/>
        <w:rPr>
          <w:rFonts w:ascii="Arial" w:hAnsi="Arial" w:cs="Arial"/>
          <w:color w:val="000000" w:themeColor="text1"/>
          <w:sz w:val="24"/>
          <w:szCs w:val="24"/>
        </w:rPr>
      </w:pPr>
    </w:p>
    <w:p w14:paraId="676E69DC" w14:textId="67C12A5C" w:rsidR="00EA1A2E" w:rsidRPr="003D5CD4" w:rsidRDefault="00EA1A2E" w:rsidP="004C56A2">
      <w:pPr>
        <w:spacing w:line="360" w:lineRule="auto"/>
        <w:jc w:val="both"/>
        <w:rPr>
          <w:rFonts w:ascii="Arial" w:hAnsi="Arial" w:cs="Arial"/>
          <w:b/>
          <w:bCs/>
          <w:color w:val="000000" w:themeColor="text1"/>
          <w:sz w:val="24"/>
          <w:szCs w:val="24"/>
        </w:rPr>
      </w:pPr>
      <w:r w:rsidRPr="003D5CD4">
        <w:rPr>
          <w:rFonts w:ascii="Arial" w:hAnsi="Arial" w:cs="Arial"/>
          <w:b/>
          <w:bCs/>
          <w:color w:val="000000" w:themeColor="text1"/>
          <w:sz w:val="24"/>
          <w:szCs w:val="24"/>
        </w:rPr>
        <w:t xml:space="preserve">5.3. Minhas implicações  </w:t>
      </w:r>
    </w:p>
    <w:p w14:paraId="18EF1152" w14:textId="77777777" w:rsidR="00D61A70" w:rsidRDefault="009159A0" w:rsidP="004C56A2">
      <w:pPr>
        <w:spacing w:line="360" w:lineRule="auto"/>
        <w:jc w:val="both"/>
        <w:rPr>
          <w:rFonts w:ascii="Arial" w:hAnsi="Arial" w:cs="Arial"/>
          <w:color w:val="000000" w:themeColor="text1"/>
          <w:sz w:val="24"/>
          <w:szCs w:val="24"/>
        </w:rPr>
      </w:pPr>
      <w:r w:rsidRPr="009159A0">
        <w:rPr>
          <w:rFonts w:ascii="Arial" w:hAnsi="Arial" w:cs="Arial"/>
          <w:color w:val="000000" w:themeColor="text1"/>
          <w:sz w:val="24"/>
          <w:szCs w:val="24"/>
        </w:rPr>
        <w:tab/>
        <w:t xml:space="preserve">Como parte do meu relato irei compartilhar uma experiência pessoal, sou portadora de transtorno de déficit de atenção, descobri na adolescência e faço acompanhamento desde então e trato minha doença com uma vitamina cerebral. </w:t>
      </w:r>
    </w:p>
    <w:p w14:paraId="487D71B2" w14:textId="3B41DEF1" w:rsidR="00671EFC" w:rsidRDefault="00D61A70" w:rsidP="004C56A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159A0" w:rsidRPr="009159A0">
        <w:rPr>
          <w:rFonts w:ascii="Arial" w:hAnsi="Arial" w:cs="Arial"/>
          <w:color w:val="000000" w:themeColor="text1"/>
          <w:sz w:val="24"/>
          <w:szCs w:val="24"/>
        </w:rPr>
        <w:t>Em nenhum momento desde o início da minha graduação eu relatei a minha situação , mas ao perceberem  e relatarem na minha avaliação eu i</w:t>
      </w:r>
      <w:r>
        <w:rPr>
          <w:rFonts w:ascii="Arial" w:hAnsi="Arial" w:cs="Arial"/>
          <w:color w:val="000000" w:themeColor="text1"/>
          <w:sz w:val="24"/>
          <w:szCs w:val="24"/>
        </w:rPr>
        <w:t>nicie</w:t>
      </w:r>
      <w:r w:rsidR="009159A0" w:rsidRPr="009159A0">
        <w:rPr>
          <w:rFonts w:ascii="Arial" w:hAnsi="Arial" w:cs="Arial"/>
          <w:color w:val="000000" w:themeColor="text1"/>
          <w:sz w:val="24"/>
          <w:szCs w:val="24"/>
        </w:rPr>
        <w:t xml:space="preserve">i uma conversa com um dos enfermeiros da unidade e ele me disse o que eu já sabia, </w:t>
      </w:r>
      <w:r>
        <w:rPr>
          <w:rFonts w:ascii="Arial" w:hAnsi="Arial" w:cs="Arial"/>
          <w:color w:val="000000" w:themeColor="text1"/>
          <w:sz w:val="24"/>
          <w:szCs w:val="24"/>
        </w:rPr>
        <w:t xml:space="preserve"> que </w:t>
      </w:r>
      <w:r w:rsidR="009159A0" w:rsidRPr="009159A0">
        <w:rPr>
          <w:rFonts w:ascii="Arial" w:hAnsi="Arial" w:cs="Arial"/>
          <w:color w:val="000000" w:themeColor="text1"/>
          <w:sz w:val="24"/>
          <w:szCs w:val="24"/>
        </w:rPr>
        <w:t>minha doença não me define, eu tenho um dom entregue por Deus e sou boa no que faço por isso não relatei, nu</w:t>
      </w:r>
      <w:r w:rsidR="00245D8D">
        <w:rPr>
          <w:rFonts w:ascii="Arial" w:hAnsi="Arial" w:cs="Arial"/>
          <w:color w:val="000000" w:themeColor="text1"/>
          <w:sz w:val="24"/>
          <w:szCs w:val="24"/>
        </w:rPr>
        <w:t>n</w:t>
      </w:r>
      <w:r w:rsidR="009159A0" w:rsidRPr="009159A0">
        <w:rPr>
          <w:rFonts w:ascii="Arial" w:hAnsi="Arial" w:cs="Arial"/>
          <w:color w:val="000000" w:themeColor="text1"/>
          <w:sz w:val="24"/>
          <w:szCs w:val="24"/>
        </w:rPr>
        <w:t xml:space="preserve">ca fui tratada de forma diferente dos meus colegas, recebi broncas como eles e cresci, aprendi a ver o ser humano como um todo e sai de lá agradecida por me tratarem de forma igualitária a todos que trabalharam comigo e com uma visão de ser cada vez melhor no que faço para ajudar cada vez mais as pessoas, fui elogiada pelo meu trabalho e fiz grandes amigos. </w:t>
      </w:r>
    </w:p>
    <w:p w14:paraId="4C545FBC" w14:textId="30E04490" w:rsidR="004D5CA5" w:rsidRPr="0001107F" w:rsidRDefault="00671EFC" w:rsidP="004C56A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159A0" w:rsidRPr="009159A0">
        <w:rPr>
          <w:rFonts w:ascii="Arial" w:hAnsi="Arial" w:cs="Arial"/>
          <w:color w:val="000000" w:themeColor="text1"/>
          <w:sz w:val="24"/>
          <w:szCs w:val="24"/>
        </w:rPr>
        <w:t>Foram os meses mais intensos e incríveis da minha graduação e é isso que vou levar de importante, não sou uma enfermeira que é conhecida pela doença e sim pelo que aprendeu e cresceu, a alegria e o amor são os sentimentos que vão me guiar nesse último período e é isso que realmente importa.</w:t>
      </w:r>
    </w:p>
    <w:p w14:paraId="546221D1" w14:textId="7B6BCAC8" w:rsidR="00EA1A2E" w:rsidRDefault="00EA1A2E" w:rsidP="004C56A2">
      <w:pPr>
        <w:spacing w:line="360" w:lineRule="auto"/>
        <w:rPr>
          <w:rFonts w:ascii="Arial" w:eastAsia="Arial" w:hAnsi="Arial" w:cs="Arial"/>
          <w:sz w:val="24"/>
          <w:szCs w:val="24"/>
        </w:rPr>
      </w:pPr>
    </w:p>
    <w:p w14:paraId="714F6559" w14:textId="0DEFE991" w:rsidR="006A4C68" w:rsidRDefault="006A4C68" w:rsidP="004C56A2">
      <w:pPr>
        <w:spacing w:line="360" w:lineRule="auto"/>
        <w:rPr>
          <w:rFonts w:ascii="Arial" w:eastAsia="Arial" w:hAnsi="Arial" w:cs="Arial"/>
          <w:sz w:val="24"/>
          <w:szCs w:val="24"/>
        </w:rPr>
      </w:pPr>
    </w:p>
    <w:p w14:paraId="47E0183F" w14:textId="7B0F080B" w:rsidR="006A4C68" w:rsidRDefault="006A4C68" w:rsidP="004C56A2">
      <w:pPr>
        <w:spacing w:line="360" w:lineRule="auto"/>
        <w:rPr>
          <w:rFonts w:ascii="Arial" w:eastAsia="Arial" w:hAnsi="Arial" w:cs="Arial"/>
          <w:sz w:val="24"/>
          <w:szCs w:val="24"/>
        </w:rPr>
      </w:pPr>
    </w:p>
    <w:p w14:paraId="0AB48210" w14:textId="77777777" w:rsidR="006A4C68" w:rsidRDefault="006A4C68" w:rsidP="004C56A2">
      <w:pPr>
        <w:spacing w:line="360" w:lineRule="auto"/>
        <w:rPr>
          <w:rFonts w:ascii="Arial" w:eastAsia="Arial" w:hAnsi="Arial" w:cs="Arial"/>
          <w:sz w:val="24"/>
          <w:szCs w:val="24"/>
        </w:rPr>
      </w:pPr>
    </w:p>
    <w:p w14:paraId="143AC0FC" w14:textId="77777777" w:rsidR="0024226D" w:rsidRDefault="008C6EC8" w:rsidP="004C56A2">
      <w:pPr>
        <w:pStyle w:val="Ttulo1"/>
        <w:rPr>
          <w:rFonts w:ascii="Arial" w:eastAsia="Arial" w:hAnsi="Arial" w:cs="Arial"/>
        </w:rPr>
      </w:pPr>
      <w:bookmarkStart w:id="15" w:name="_heading=h.6os0fdwysey6" w:colFirst="0" w:colLast="0"/>
      <w:bookmarkEnd w:id="15"/>
      <w:r>
        <w:rPr>
          <w:rFonts w:ascii="Arial" w:eastAsia="Arial" w:hAnsi="Arial" w:cs="Arial"/>
        </w:rPr>
        <w:lastRenderedPageBreak/>
        <w:t xml:space="preserve">  CONSIDERAÇÕES FINAIS</w:t>
      </w:r>
    </w:p>
    <w:p w14:paraId="74FAA042" w14:textId="77777777" w:rsidR="00434120" w:rsidRPr="00434120" w:rsidRDefault="00434120" w:rsidP="004C56A2">
      <w:pPr>
        <w:spacing w:line="360" w:lineRule="auto"/>
      </w:pPr>
    </w:p>
    <w:p w14:paraId="3D6C2F4B" w14:textId="322DFE11" w:rsidR="00671EFC" w:rsidRPr="00793173" w:rsidRDefault="00671EFC" w:rsidP="00412F77">
      <w:pPr>
        <w:spacing w:line="360" w:lineRule="auto"/>
        <w:ind w:firstLine="357"/>
        <w:jc w:val="both"/>
        <w:rPr>
          <w:rFonts w:ascii="Arial" w:eastAsia="Arial" w:hAnsi="Arial" w:cs="Arial"/>
          <w:color w:val="000000" w:themeColor="text1"/>
          <w:sz w:val="24"/>
          <w:szCs w:val="24"/>
        </w:rPr>
      </w:pPr>
      <w:r>
        <w:rPr>
          <w:rFonts w:ascii="Arial" w:eastAsia="Arial" w:hAnsi="Arial" w:cs="Arial"/>
          <w:sz w:val="24"/>
          <w:szCs w:val="24"/>
        </w:rPr>
        <w:t xml:space="preserve">  </w:t>
      </w:r>
      <w:r w:rsidR="0001107F" w:rsidRPr="00793173">
        <w:rPr>
          <w:rFonts w:ascii="Arial" w:eastAsia="Arial" w:hAnsi="Arial" w:cs="Arial"/>
          <w:color w:val="000000" w:themeColor="text1"/>
          <w:sz w:val="24"/>
          <w:szCs w:val="24"/>
        </w:rPr>
        <w:t>Considerando a construção e os resultados desse trabalho</w:t>
      </w:r>
      <w:r w:rsidR="006A4C68">
        <w:rPr>
          <w:rFonts w:ascii="Arial" w:eastAsia="Arial" w:hAnsi="Arial" w:cs="Arial"/>
          <w:color w:val="000000" w:themeColor="text1"/>
          <w:sz w:val="24"/>
          <w:szCs w:val="24"/>
        </w:rPr>
        <w:t xml:space="preserve">, evidenciamos </w:t>
      </w:r>
      <w:r w:rsidR="001B4F02" w:rsidRPr="00793173">
        <w:rPr>
          <w:rFonts w:ascii="Arial" w:eastAsia="Arial" w:hAnsi="Arial" w:cs="Arial"/>
          <w:color w:val="000000" w:themeColor="text1"/>
          <w:sz w:val="24"/>
          <w:szCs w:val="24"/>
        </w:rPr>
        <w:t xml:space="preserve">a necessidade de maior atenção e cuidado para levar conhecimento e habilidades </w:t>
      </w:r>
      <w:r w:rsidR="00971754" w:rsidRPr="00793173">
        <w:rPr>
          <w:rFonts w:ascii="Arial" w:eastAsia="Arial" w:hAnsi="Arial" w:cs="Arial"/>
          <w:color w:val="000000" w:themeColor="text1"/>
          <w:sz w:val="24"/>
          <w:szCs w:val="24"/>
        </w:rPr>
        <w:t xml:space="preserve">aos </w:t>
      </w:r>
      <w:r w:rsidR="001B4F02" w:rsidRPr="00793173">
        <w:rPr>
          <w:rFonts w:ascii="Arial" w:eastAsia="Arial" w:hAnsi="Arial" w:cs="Arial"/>
          <w:color w:val="000000" w:themeColor="text1"/>
          <w:sz w:val="24"/>
          <w:szCs w:val="24"/>
        </w:rPr>
        <w:t xml:space="preserve">profissionais que </w:t>
      </w:r>
      <w:r w:rsidR="00793173" w:rsidRPr="00793173">
        <w:rPr>
          <w:rFonts w:ascii="Arial" w:eastAsia="Arial" w:hAnsi="Arial" w:cs="Arial"/>
          <w:color w:val="000000" w:themeColor="text1"/>
          <w:sz w:val="24"/>
          <w:szCs w:val="24"/>
        </w:rPr>
        <w:t>atuam na</w:t>
      </w:r>
      <w:r w:rsidR="001B4F02" w:rsidRPr="00793173">
        <w:rPr>
          <w:rFonts w:ascii="Arial" w:eastAsia="Arial" w:hAnsi="Arial" w:cs="Arial"/>
          <w:color w:val="000000" w:themeColor="text1"/>
          <w:sz w:val="24"/>
          <w:szCs w:val="24"/>
        </w:rPr>
        <w:t xml:space="preserve"> atenção </w:t>
      </w:r>
      <w:r w:rsidR="00793173" w:rsidRPr="00793173">
        <w:rPr>
          <w:rFonts w:ascii="Arial" w:eastAsia="Arial" w:hAnsi="Arial" w:cs="Arial"/>
          <w:color w:val="000000" w:themeColor="text1"/>
          <w:sz w:val="24"/>
          <w:szCs w:val="24"/>
        </w:rPr>
        <w:t>básica, ajudando</w:t>
      </w:r>
      <w:r w:rsidR="00971754" w:rsidRPr="00793173">
        <w:rPr>
          <w:rFonts w:ascii="Arial" w:eastAsia="Arial" w:hAnsi="Arial" w:cs="Arial"/>
          <w:color w:val="000000" w:themeColor="text1"/>
          <w:sz w:val="24"/>
          <w:szCs w:val="24"/>
        </w:rPr>
        <w:t xml:space="preserve">-os a melhor perceber </w:t>
      </w:r>
      <w:r w:rsidR="00793173" w:rsidRPr="00793173">
        <w:rPr>
          <w:rFonts w:ascii="Arial" w:eastAsia="Arial" w:hAnsi="Arial" w:cs="Arial"/>
          <w:color w:val="000000" w:themeColor="text1"/>
          <w:sz w:val="24"/>
          <w:szCs w:val="24"/>
        </w:rPr>
        <w:t>e lidar</w:t>
      </w:r>
      <w:r w:rsidR="001B4F02" w:rsidRPr="00793173">
        <w:rPr>
          <w:rFonts w:ascii="Arial" w:eastAsia="Arial" w:hAnsi="Arial" w:cs="Arial"/>
          <w:color w:val="000000" w:themeColor="text1"/>
          <w:sz w:val="24"/>
          <w:szCs w:val="24"/>
        </w:rPr>
        <w:t xml:space="preserve"> com usuários de saúde mental e especialmente com aqueles que fazem uso</w:t>
      </w:r>
      <w:r w:rsidR="00412F77" w:rsidRPr="00793173">
        <w:rPr>
          <w:rFonts w:ascii="Arial" w:eastAsia="Arial" w:hAnsi="Arial" w:cs="Arial"/>
          <w:color w:val="000000" w:themeColor="text1"/>
          <w:sz w:val="24"/>
          <w:szCs w:val="24"/>
        </w:rPr>
        <w:t xml:space="preserve"> prejudicial de</w:t>
      </w:r>
      <w:r w:rsidR="001B4F02" w:rsidRPr="00793173">
        <w:rPr>
          <w:rFonts w:ascii="Arial" w:eastAsia="Arial" w:hAnsi="Arial" w:cs="Arial"/>
          <w:color w:val="000000" w:themeColor="text1"/>
          <w:sz w:val="24"/>
          <w:szCs w:val="24"/>
        </w:rPr>
        <w:t xml:space="preserve"> álcool e outras drogas. Pensando em </w:t>
      </w:r>
      <w:r w:rsidR="0021066E" w:rsidRPr="00793173">
        <w:rPr>
          <w:rFonts w:ascii="Arial" w:eastAsia="Arial" w:hAnsi="Arial" w:cs="Arial"/>
          <w:color w:val="000000" w:themeColor="text1"/>
          <w:sz w:val="24"/>
          <w:szCs w:val="24"/>
        </w:rPr>
        <w:t xml:space="preserve">um </w:t>
      </w:r>
      <w:r w:rsidR="001B4F02" w:rsidRPr="00793173">
        <w:rPr>
          <w:rFonts w:ascii="Arial" w:eastAsia="Arial" w:hAnsi="Arial" w:cs="Arial"/>
          <w:color w:val="000000" w:themeColor="text1"/>
          <w:sz w:val="24"/>
          <w:szCs w:val="24"/>
        </w:rPr>
        <w:t>ambiente com</w:t>
      </w:r>
      <w:r w:rsidR="0021066E" w:rsidRPr="00793173">
        <w:rPr>
          <w:rFonts w:ascii="Arial" w:eastAsia="Arial" w:hAnsi="Arial" w:cs="Arial"/>
          <w:color w:val="000000" w:themeColor="text1"/>
          <w:sz w:val="24"/>
          <w:szCs w:val="24"/>
        </w:rPr>
        <w:t xml:space="preserve"> assistência humanizada e centrada </w:t>
      </w:r>
      <w:r w:rsidR="00A42267" w:rsidRPr="00793173">
        <w:rPr>
          <w:rFonts w:ascii="Arial" w:eastAsia="Arial" w:hAnsi="Arial" w:cs="Arial"/>
          <w:color w:val="000000" w:themeColor="text1"/>
          <w:sz w:val="24"/>
          <w:szCs w:val="24"/>
        </w:rPr>
        <w:t>na prevenção, promoção de saúde e redução de danos</w:t>
      </w:r>
      <w:r w:rsidR="00412F77" w:rsidRPr="00793173">
        <w:rPr>
          <w:rFonts w:ascii="Arial" w:eastAsia="Arial" w:hAnsi="Arial" w:cs="Arial"/>
          <w:color w:val="000000" w:themeColor="text1"/>
          <w:sz w:val="24"/>
          <w:szCs w:val="24"/>
        </w:rPr>
        <w:t xml:space="preserve">. </w:t>
      </w:r>
      <w:r w:rsidR="00971754" w:rsidRPr="00793173">
        <w:rPr>
          <w:rFonts w:ascii="Arial" w:eastAsia="Arial" w:hAnsi="Arial" w:cs="Arial"/>
          <w:color w:val="000000" w:themeColor="text1"/>
          <w:sz w:val="24"/>
          <w:szCs w:val="24"/>
        </w:rPr>
        <w:t xml:space="preserve">     </w:t>
      </w:r>
      <w:r w:rsidR="00EA1A2E" w:rsidRPr="00793173">
        <w:rPr>
          <w:rFonts w:ascii="Arial" w:eastAsia="Arial" w:hAnsi="Arial" w:cs="Arial"/>
          <w:color w:val="000000" w:themeColor="text1"/>
          <w:sz w:val="24"/>
          <w:szCs w:val="24"/>
        </w:rPr>
        <w:t>A</w:t>
      </w:r>
      <w:r w:rsidR="00245D8D" w:rsidRPr="00793173">
        <w:rPr>
          <w:rFonts w:ascii="Arial" w:eastAsia="Arial" w:hAnsi="Arial" w:cs="Arial"/>
          <w:color w:val="000000" w:themeColor="text1"/>
          <w:sz w:val="24"/>
          <w:szCs w:val="24"/>
        </w:rPr>
        <w:t xml:space="preserve">través das leituras, </w:t>
      </w:r>
      <w:r w:rsidR="00412F77" w:rsidRPr="00793173">
        <w:rPr>
          <w:rFonts w:ascii="Arial" w:eastAsia="Arial" w:hAnsi="Arial" w:cs="Arial"/>
          <w:color w:val="000000" w:themeColor="text1"/>
          <w:sz w:val="24"/>
          <w:szCs w:val="24"/>
        </w:rPr>
        <w:t xml:space="preserve">a pesquisadora </w:t>
      </w:r>
      <w:r w:rsidR="00971754" w:rsidRPr="00793173">
        <w:rPr>
          <w:rFonts w:ascii="Arial" w:eastAsia="Arial" w:hAnsi="Arial" w:cs="Arial"/>
          <w:color w:val="000000" w:themeColor="text1"/>
          <w:sz w:val="24"/>
          <w:szCs w:val="24"/>
        </w:rPr>
        <w:t xml:space="preserve">também </w:t>
      </w:r>
      <w:r w:rsidR="00793173" w:rsidRPr="00793173">
        <w:rPr>
          <w:rFonts w:ascii="Arial" w:eastAsia="Arial" w:hAnsi="Arial" w:cs="Arial"/>
          <w:color w:val="000000" w:themeColor="text1"/>
          <w:sz w:val="24"/>
          <w:szCs w:val="24"/>
        </w:rPr>
        <w:t>terá a</w:t>
      </w:r>
      <w:r w:rsidR="00245D8D" w:rsidRPr="00793173">
        <w:rPr>
          <w:rFonts w:ascii="Arial" w:eastAsia="Arial" w:hAnsi="Arial" w:cs="Arial"/>
          <w:color w:val="000000" w:themeColor="text1"/>
          <w:sz w:val="24"/>
          <w:szCs w:val="24"/>
        </w:rPr>
        <w:t xml:space="preserve"> possibilidade de compartilhar </w:t>
      </w:r>
      <w:r w:rsidR="00512821" w:rsidRPr="00793173">
        <w:rPr>
          <w:rFonts w:ascii="Arial" w:eastAsia="Arial" w:hAnsi="Arial" w:cs="Arial"/>
          <w:color w:val="000000" w:themeColor="text1"/>
          <w:sz w:val="24"/>
          <w:szCs w:val="24"/>
        </w:rPr>
        <w:t>este conhecimento</w:t>
      </w:r>
      <w:r w:rsidR="00EA1A2E" w:rsidRPr="00793173">
        <w:rPr>
          <w:rFonts w:ascii="Arial" w:eastAsia="Arial" w:hAnsi="Arial" w:cs="Arial"/>
          <w:color w:val="000000" w:themeColor="text1"/>
          <w:sz w:val="24"/>
          <w:szCs w:val="24"/>
        </w:rPr>
        <w:t xml:space="preserve"> com os profissionais, durante </w:t>
      </w:r>
      <w:r w:rsidR="001B4F02" w:rsidRPr="00793173">
        <w:rPr>
          <w:rFonts w:ascii="Arial" w:eastAsia="Arial" w:hAnsi="Arial" w:cs="Arial"/>
          <w:color w:val="000000" w:themeColor="text1"/>
          <w:sz w:val="24"/>
          <w:szCs w:val="24"/>
        </w:rPr>
        <w:t>a</w:t>
      </w:r>
      <w:r w:rsidR="00412F77" w:rsidRPr="00793173">
        <w:rPr>
          <w:rFonts w:ascii="Arial" w:eastAsia="Arial" w:hAnsi="Arial" w:cs="Arial"/>
          <w:color w:val="000000" w:themeColor="text1"/>
          <w:sz w:val="24"/>
          <w:szCs w:val="24"/>
        </w:rPr>
        <w:t xml:space="preserve"> </w:t>
      </w:r>
      <w:r w:rsidR="00793173" w:rsidRPr="00793173">
        <w:rPr>
          <w:rFonts w:ascii="Arial" w:eastAsia="Arial" w:hAnsi="Arial" w:cs="Arial"/>
          <w:color w:val="000000" w:themeColor="text1"/>
          <w:sz w:val="24"/>
          <w:szCs w:val="24"/>
        </w:rPr>
        <w:t>sua jornada</w:t>
      </w:r>
      <w:r w:rsidR="001B4F02" w:rsidRPr="00793173">
        <w:rPr>
          <w:rFonts w:ascii="Arial" w:eastAsia="Arial" w:hAnsi="Arial" w:cs="Arial"/>
          <w:color w:val="000000" w:themeColor="text1"/>
          <w:sz w:val="24"/>
          <w:szCs w:val="24"/>
        </w:rPr>
        <w:t xml:space="preserve"> </w:t>
      </w:r>
      <w:r w:rsidR="00971754" w:rsidRPr="00793173">
        <w:rPr>
          <w:rFonts w:ascii="Arial" w:eastAsia="Arial" w:hAnsi="Arial" w:cs="Arial"/>
          <w:color w:val="000000" w:themeColor="text1"/>
          <w:sz w:val="24"/>
          <w:szCs w:val="24"/>
        </w:rPr>
        <w:t>que ora se inicia.</w:t>
      </w:r>
    </w:p>
    <w:p w14:paraId="10E9DAFB" w14:textId="768279D1" w:rsidR="00E02E81" w:rsidRDefault="00E02E81" w:rsidP="00EA1A2E">
      <w:bookmarkStart w:id="16" w:name="_heading=h.2xcytpi" w:colFirst="0" w:colLast="0"/>
      <w:bookmarkEnd w:id="16"/>
    </w:p>
    <w:p w14:paraId="0B98E0C4" w14:textId="77777777" w:rsidR="00EA1A2E" w:rsidRPr="00EA1A2E" w:rsidRDefault="00EA1A2E" w:rsidP="00EA1A2E"/>
    <w:p w14:paraId="17F6506F" w14:textId="0CDA558B" w:rsidR="00434120" w:rsidRDefault="008C6EC8" w:rsidP="00434120">
      <w:pPr>
        <w:pStyle w:val="Ttulo1"/>
        <w:spacing w:line="240" w:lineRule="auto"/>
        <w:ind w:left="0" w:firstLine="566"/>
        <w:rPr>
          <w:rFonts w:ascii="Arial" w:eastAsia="Arial" w:hAnsi="Arial" w:cs="Arial"/>
        </w:rPr>
      </w:pPr>
      <w:r>
        <w:rPr>
          <w:rFonts w:ascii="Arial" w:eastAsia="Arial" w:hAnsi="Arial" w:cs="Arial"/>
        </w:rPr>
        <w:t>REFERÊNCIAS</w:t>
      </w:r>
      <w:bookmarkStart w:id="17" w:name="_heading=h.iwhl4o4925er" w:colFirst="0" w:colLast="0"/>
      <w:bookmarkEnd w:id="17"/>
    </w:p>
    <w:p w14:paraId="590406BB" w14:textId="6D9E5F44" w:rsidR="00512821" w:rsidRDefault="00512821" w:rsidP="000F52E2"/>
    <w:p w14:paraId="353C6CE0" w14:textId="77777777" w:rsidR="00A64D22" w:rsidRPr="00793173" w:rsidRDefault="00A64D22" w:rsidP="00512821">
      <w:pPr>
        <w:widowControl w:val="0"/>
        <w:autoSpaceDE w:val="0"/>
        <w:spacing w:after="0" w:line="240" w:lineRule="auto"/>
        <w:rPr>
          <w:rFonts w:ascii="Arial" w:hAnsi="Arial" w:cs="Arial"/>
          <w:color w:val="000000" w:themeColor="text1"/>
          <w:sz w:val="20"/>
          <w:szCs w:val="20"/>
        </w:rPr>
      </w:pPr>
    </w:p>
    <w:p w14:paraId="7144A158" w14:textId="77777777" w:rsidR="00AC54D1" w:rsidRPr="00793173" w:rsidRDefault="00AC54D1" w:rsidP="00512821">
      <w:pPr>
        <w:widowControl w:val="0"/>
        <w:autoSpaceDE w:val="0"/>
        <w:spacing w:after="0" w:line="240" w:lineRule="auto"/>
        <w:rPr>
          <w:rFonts w:ascii="Arial" w:hAnsi="Arial" w:cs="Arial"/>
          <w:color w:val="000000" w:themeColor="text1"/>
          <w:sz w:val="20"/>
          <w:szCs w:val="20"/>
        </w:rPr>
      </w:pPr>
    </w:p>
    <w:p w14:paraId="3A3B83F9"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ALVES Pereira, M. C. (2019). CUIDADO À SAÚDE DOS HOMENS EM USO ABUSIVO E DEPENDÊNCIA DE ÁLCOOL E OUTRAS DROGAS. Interfaces Científicas - Humanas E Sociais, 8(1), 9–24. https://doi.org/10.17564/2316-3801.2019v8n1p9-24.</w:t>
      </w:r>
    </w:p>
    <w:p w14:paraId="1842C485"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Baptista, Juliana Ávila; </w:t>
      </w:r>
      <w:proofErr w:type="spellStart"/>
      <w:r w:rsidRPr="00793173">
        <w:rPr>
          <w:rFonts w:ascii="Arial" w:hAnsi="Arial" w:cs="Arial"/>
          <w:color w:val="000000" w:themeColor="text1"/>
          <w:sz w:val="20"/>
          <w:szCs w:val="20"/>
        </w:rPr>
        <w:t>Capatta</w:t>
      </w:r>
      <w:proofErr w:type="spellEnd"/>
      <w:r w:rsidRPr="00793173">
        <w:rPr>
          <w:rFonts w:ascii="Arial" w:hAnsi="Arial" w:cs="Arial"/>
          <w:color w:val="000000" w:themeColor="text1"/>
          <w:sz w:val="20"/>
          <w:szCs w:val="20"/>
        </w:rPr>
        <w:t xml:space="preserve">, Marcio Wagner; </w:t>
      </w:r>
      <w:proofErr w:type="spellStart"/>
      <w:r w:rsidRPr="00793173">
        <w:rPr>
          <w:rFonts w:ascii="Arial" w:hAnsi="Arial" w:cs="Arial"/>
          <w:color w:val="000000" w:themeColor="text1"/>
          <w:sz w:val="20"/>
          <w:szCs w:val="20"/>
        </w:rPr>
        <w:t>Filippon</w:t>
      </w:r>
      <w:proofErr w:type="spellEnd"/>
      <w:r w:rsidRPr="00793173">
        <w:rPr>
          <w:rFonts w:ascii="Arial" w:hAnsi="Arial" w:cs="Arial"/>
          <w:color w:val="000000" w:themeColor="text1"/>
          <w:sz w:val="20"/>
          <w:szCs w:val="20"/>
        </w:rPr>
        <w:t xml:space="preserve">, Paula Gonçalves; Jacó Fernando Schneider. Projeto terapêutico singular na saúde mental: uma revisão integrativa. Rev. Bras. </w:t>
      </w:r>
      <w:proofErr w:type="spellStart"/>
      <w:r w:rsidRPr="00793173">
        <w:rPr>
          <w:rFonts w:ascii="Arial" w:hAnsi="Arial" w:cs="Arial"/>
          <w:color w:val="000000" w:themeColor="text1"/>
          <w:sz w:val="20"/>
          <w:szCs w:val="20"/>
        </w:rPr>
        <w:t>Enferm</w:t>
      </w:r>
      <w:proofErr w:type="spellEnd"/>
      <w:r w:rsidRPr="00793173">
        <w:rPr>
          <w:rFonts w:ascii="Arial" w:hAnsi="Arial" w:cs="Arial"/>
          <w:color w:val="000000" w:themeColor="text1"/>
          <w:sz w:val="20"/>
          <w:szCs w:val="20"/>
        </w:rPr>
        <w:t xml:space="preserve">. vol.73 no.2 Brasília 2020 </w:t>
      </w:r>
      <w:proofErr w:type="spellStart"/>
      <w:r w:rsidRPr="00793173">
        <w:rPr>
          <w:rFonts w:ascii="Arial" w:hAnsi="Arial" w:cs="Arial"/>
          <w:color w:val="000000" w:themeColor="text1"/>
          <w:sz w:val="20"/>
          <w:szCs w:val="20"/>
        </w:rPr>
        <w:t>Epub</w:t>
      </w:r>
      <w:proofErr w:type="spellEnd"/>
      <w:r w:rsidRPr="00793173">
        <w:rPr>
          <w:rFonts w:ascii="Arial" w:hAnsi="Arial" w:cs="Arial"/>
          <w:color w:val="000000" w:themeColor="text1"/>
          <w:sz w:val="20"/>
          <w:szCs w:val="20"/>
        </w:rPr>
        <w:t> Mar 09, 2020. https://www.scielo.br/scielo.php?pid=S0034-71672020000200303&amp;script=sci_arttext&amp;tlng=pt</w:t>
      </w:r>
    </w:p>
    <w:p w14:paraId="5479ECB8" w14:textId="77777777" w:rsidR="00B91B8A" w:rsidRDefault="00B91B8A" w:rsidP="00512821">
      <w:pPr>
        <w:widowControl w:val="0"/>
        <w:autoSpaceDE w:val="0"/>
        <w:spacing w:after="0" w:line="240" w:lineRule="auto"/>
        <w:rPr>
          <w:rFonts w:ascii="Arial" w:hAnsi="Arial" w:cs="Arial"/>
          <w:color w:val="000000" w:themeColor="text1"/>
          <w:sz w:val="20"/>
          <w:szCs w:val="20"/>
        </w:rPr>
      </w:pPr>
      <w:r w:rsidRPr="00793173">
        <w:rPr>
          <w:rFonts w:ascii="Arial" w:hAnsi="Arial" w:cs="Arial"/>
          <w:color w:val="000000" w:themeColor="text1"/>
          <w:sz w:val="20"/>
          <w:szCs w:val="20"/>
        </w:rPr>
        <w:t>Bardin L. Análise de conteúdo. 4. ed. Lisboa: 70 edições; 2011.</w:t>
      </w:r>
    </w:p>
    <w:p w14:paraId="647B36D8"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BATISTA; Cássia Beatriz, VASCONCELOS; Maria Paula Naves, VECCHIA; Marcelo Dalla, QUEIROZ; Isabela Saraiva de. A educação permanente em redução de danos: experiência do Curso de Atenção Psicossocial em Álcool e outras Drogas. 180071.https://www.scielo.br/j/icse/a/HfdjkZwnxXXZkn7hhHTFJQN/?format=pdf&amp;lang=pt. ANO 2019.</w:t>
      </w:r>
    </w:p>
    <w:p w14:paraId="65F3DACD"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Bezerra, Eduardo Breno Nascimento; Silva, Edil Ferreira da; Máximo, Thaís Augusta Cunha de Oliveira; Melo, </w:t>
      </w:r>
      <w:proofErr w:type="spellStart"/>
      <w:r w:rsidRPr="00793173">
        <w:rPr>
          <w:rFonts w:ascii="Arial" w:hAnsi="Arial" w:cs="Arial"/>
          <w:color w:val="000000" w:themeColor="text1"/>
          <w:sz w:val="20"/>
          <w:szCs w:val="20"/>
        </w:rPr>
        <w:t>Jéssika</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Sonaly</w:t>
      </w:r>
      <w:proofErr w:type="spellEnd"/>
      <w:r w:rsidRPr="00793173">
        <w:rPr>
          <w:rFonts w:ascii="Arial" w:hAnsi="Arial" w:cs="Arial"/>
          <w:color w:val="000000" w:themeColor="text1"/>
          <w:sz w:val="20"/>
          <w:szCs w:val="20"/>
        </w:rPr>
        <w:t xml:space="preserve"> Vasconcelos Barbosa de. O trabalho de equipes interdisciplinares nos Centros de Atenção Psicossocial (CAPS). Estud. </w:t>
      </w:r>
      <w:proofErr w:type="spellStart"/>
      <w:r w:rsidRPr="00793173">
        <w:rPr>
          <w:rFonts w:ascii="Arial" w:hAnsi="Arial" w:cs="Arial"/>
          <w:color w:val="000000" w:themeColor="text1"/>
          <w:sz w:val="20"/>
          <w:szCs w:val="20"/>
        </w:rPr>
        <w:t>pesqui</w:t>
      </w:r>
      <w:proofErr w:type="spellEnd"/>
      <w:r w:rsidRPr="00793173">
        <w:rPr>
          <w:rFonts w:ascii="Arial" w:hAnsi="Arial" w:cs="Arial"/>
          <w:color w:val="000000" w:themeColor="text1"/>
          <w:sz w:val="20"/>
          <w:szCs w:val="20"/>
        </w:rPr>
        <w:t xml:space="preserve">. psicol., Rio de Janeiro, v. 18, n. 1, p. 169-188, 2018. </w:t>
      </w:r>
      <w:hyperlink r:id="rId17" w:history="1">
        <w:r w:rsidRPr="00793173">
          <w:rPr>
            <w:rStyle w:val="Hyperlink"/>
            <w:rFonts w:ascii="Arial" w:hAnsi="Arial" w:cs="Arial"/>
            <w:color w:val="000000" w:themeColor="text1"/>
            <w:sz w:val="20"/>
            <w:szCs w:val="20"/>
          </w:rPr>
          <w:t>file:///C:/Users/kamil/Downloads/38115-128023-3-PB.pdf</w:t>
        </w:r>
      </w:hyperlink>
      <w:r w:rsidRPr="00793173">
        <w:rPr>
          <w:rFonts w:ascii="Arial" w:hAnsi="Arial" w:cs="Arial"/>
          <w:color w:val="000000" w:themeColor="text1"/>
          <w:sz w:val="20"/>
          <w:szCs w:val="20"/>
        </w:rPr>
        <w:t>.</w:t>
      </w:r>
    </w:p>
    <w:p w14:paraId="571DDE9C"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BRANCO; Fernanda Matos Fernandes Castelo, FERREIRA; Ana Cristina Pais Abreu BARROSO; Tereza Maria Mendes Diniz de Andrade. INTERVENÇÕES BREVES JUNTO A UTENTES DA ATENÇÃO PRIMÁRIA EM USO DE RISCO E NOCIVO DE ÁLCOOL. </w:t>
      </w:r>
      <w:proofErr w:type="spellStart"/>
      <w:r w:rsidRPr="00793173">
        <w:rPr>
          <w:rFonts w:ascii="Arial" w:hAnsi="Arial" w:cs="Arial"/>
          <w:color w:val="000000" w:themeColor="text1"/>
          <w:sz w:val="20"/>
          <w:szCs w:val="20"/>
        </w:rPr>
        <w:t>Cogitare</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enferm</w:t>
      </w:r>
      <w:proofErr w:type="spellEnd"/>
      <w:r w:rsidRPr="00793173">
        <w:rPr>
          <w:rFonts w:ascii="Arial" w:hAnsi="Arial" w:cs="Arial"/>
          <w:color w:val="000000" w:themeColor="text1"/>
          <w:sz w:val="20"/>
          <w:szCs w:val="20"/>
        </w:rPr>
        <w:t>. 25: e73502, 2020.</w:t>
      </w:r>
    </w:p>
    <w:p w14:paraId="2FF1F558"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BRANCO; Thaís </w:t>
      </w:r>
      <w:proofErr w:type="spellStart"/>
      <w:r w:rsidRPr="00793173">
        <w:rPr>
          <w:rFonts w:ascii="Arial" w:hAnsi="Arial" w:cs="Arial"/>
          <w:color w:val="000000" w:themeColor="text1"/>
          <w:sz w:val="20"/>
          <w:szCs w:val="20"/>
        </w:rPr>
        <w:t>Bulzoni</w:t>
      </w:r>
      <w:proofErr w:type="spellEnd"/>
      <w:r w:rsidRPr="00793173">
        <w:rPr>
          <w:rFonts w:ascii="Arial" w:hAnsi="Arial" w:cs="Arial"/>
          <w:color w:val="000000" w:themeColor="text1"/>
          <w:sz w:val="20"/>
          <w:szCs w:val="20"/>
        </w:rPr>
        <w:t xml:space="preserve">, GONDINHO; </w:t>
      </w:r>
      <w:proofErr w:type="spellStart"/>
      <w:r w:rsidRPr="00793173">
        <w:rPr>
          <w:rFonts w:ascii="Arial" w:hAnsi="Arial" w:cs="Arial"/>
          <w:color w:val="000000" w:themeColor="text1"/>
          <w:sz w:val="20"/>
          <w:szCs w:val="20"/>
        </w:rPr>
        <w:t>Brunna</w:t>
      </w:r>
      <w:proofErr w:type="spellEnd"/>
      <w:r w:rsidRPr="00793173">
        <w:rPr>
          <w:rFonts w:ascii="Arial" w:hAnsi="Arial" w:cs="Arial"/>
          <w:color w:val="000000" w:themeColor="text1"/>
          <w:sz w:val="20"/>
          <w:szCs w:val="20"/>
        </w:rPr>
        <w:t xml:space="preserve"> Verna Castro, GUERRA; Luciane Miranda. Identificação das atitudes dos profissionais da estratégia saúde da família acerca da dependência química e sua associação com fatores socioeconômicos e sociodemográficos. Revista dos Trabalhos de Iniciação Científica da UNICAMP, Campinas, SP, n.27, out. 2019. file:///C:/Users/kamil/Downloads/2757-Resumo-8420-2-10-20200130.pdf.</w:t>
      </w:r>
    </w:p>
    <w:p w14:paraId="705DEF4E" w14:textId="77777777" w:rsidR="00B91B8A" w:rsidRPr="00793173" w:rsidRDefault="00B91B8A" w:rsidP="00512821">
      <w:pPr>
        <w:rPr>
          <w:color w:val="000000" w:themeColor="text1"/>
        </w:rPr>
      </w:pPr>
      <w:r w:rsidRPr="00793173">
        <w:rPr>
          <w:rFonts w:ascii="Arial" w:hAnsi="Arial" w:cs="Arial"/>
          <w:color w:val="000000" w:themeColor="text1"/>
          <w:sz w:val="20"/>
          <w:szCs w:val="20"/>
        </w:rPr>
        <w:lastRenderedPageBreak/>
        <w:t xml:space="preserve">CAMPOS JUNIOR, </w:t>
      </w:r>
      <w:proofErr w:type="spellStart"/>
      <w:r w:rsidRPr="00793173">
        <w:rPr>
          <w:rFonts w:ascii="Arial" w:hAnsi="Arial" w:cs="Arial"/>
          <w:color w:val="000000" w:themeColor="text1"/>
          <w:sz w:val="20"/>
          <w:szCs w:val="20"/>
        </w:rPr>
        <w:t>Ailson</w:t>
      </w:r>
      <w:proofErr w:type="spellEnd"/>
      <w:r w:rsidRPr="00793173">
        <w:rPr>
          <w:rFonts w:ascii="Arial" w:hAnsi="Arial" w:cs="Arial"/>
          <w:color w:val="000000" w:themeColor="text1"/>
          <w:sz w:val="20"/>
          <w:szCs w:val="20"/>
        </w:rPr>
        <w:t xml:space="preserve">; AMARANTE, Paulo Duarte de Carvalho. Estudo sobre práticas de cuidado em saúde mental na Atenção Primária: o caso de um município do interior do estado do Rio de Janeiro. Cad. saúde colet., Rio de </w:t>
      </w:r>
      <w:proofErr w:type="gramStart"/>
      <w:r w:rsidRPr="00793173">
        <w:rPr>
          <w:rFonts w:ascii="Arial" w:hAnsi="Arial" w:cs="Arial"/>
          <w:color w:val="000000" w:themeColor="text1"/>
          <w:sz w:val="20"/>
          <w:szCs w:val="20"/>
        </w:rPr>
        <w:t>Janeiro ,</w:t>
      </w:r>
      <w:proofErr w:type="gramEnd"/>
      <w:r w:rsidRPr="00793173">
        <w:rPr>
          <w:rFonts w:ascii="Arial" w:hAnsi="Arial" w:cs="Arial"/>
          <w:color w:val="000000" w:themeColor="text1"/>
          <w:sz w:val="20"/>
          <w:szCs w:val="20"/>
        </w:rPr>
        <w:t xml:space="preserve"> v. 23, n. 4, p. 425-435, Dec. 2015. </w:t>
      </w:r>
      <w:r w:rsidRPr="00793173">
        <w:rPr>
          <w:rFonts w:ascii="Arial" w:hAnsi="Arial" w:cs="Arial"/>
          <w:color w:val="000000" w:themeColor="text1"/>
          <w:sz w:val="20"/>
          <w:szCs w:val="20"/>
          <w:lang w:val="en-US"/>
        </w:rPr>
        <w:t>Available from &lt;http://www.scielo.br/scielo.php?script=sci_arttext&amp;pid=S1414 462X2015000400425&amp;lng=</w:t>
      </w:r>
      <w:proofErr w:type="spellStart"/>
      <w:r w:rsidRPr="00793173">
        <w:rPr>
          <w:rFonts w:ascii="Arial" w:hAnsi="Arial" w:cs="Arial"/>
          <w:color w:val="000000" w:themeColor="text1"/>
          <w:sz w:val="20"/>
          <w:szCs w:val="20"/>
          <w:lang w:val="en-US"/>
        </w:rPr>
        <w:t>en&amp;nrm</w:t>
      </w:r>
      <w:proofErr w:type="spellEnd"/>
      <w:r w:rsidRPr="00793173">
        <w:rPr>
          <w:rFonts w:ascii="Arial" w:hAnsi="Arial" w:cs="Arial"/>
          <w:color w:val="000000" w:themeColor="text1"/>
          <w:sz w:val="20"/>
          <w:szCs w:val="20"/>
          <w:lang w:val="en-US"/>
        </w:rPr>
        <w:t xml:space="preserve">=iso&gt;. access on 06 Apr. 2021. </w:t>
      </w:r>
      <w:hyperlink r:id="rId18" w:history="1">
        <w:r w:rsidRPr="00793173">
          <w:rPr>
            <w:rStyle w:val="Hyperlink"/>
            <w:rFonts w:ascii="Arial" w:hAnsi="Arial" w:cs="Arial"/>
            <w:color w:val="000000" w:themeColor="text1"/>
            <w:sz w:val="20"/>
            <w:szCs w:val="20"/>
          </w:rPr>
          <w:t>https://doi.org/10.1590/1414-462X201500040226</w:t>
        </w:r>
      </w:hyperlink>
      <w:r w:rsidRPr="00793173">
        <w:rPr>
          <w:rFonts w:ascii="Arial" w:hAnsi="Arial" w:cs="Arial"/>
          <w:color w:val="000000" w:themeColor="text1"/>
          <w:sz w:val="20"/>
          <w:szCs w:val="20"/>
        </w:rPr>
        <w:t>.</w:t>
      </w:r>
    </w:p>
    <w:p w14:paraId="5EB28855"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CHÁVEZ, </w:t>
      </w:r>
      <w:proofErr w:type="spellStart"/>
      <w:r w:rsidRPr="00793173">
        <w:rPr>
          <w:rFonts w:ascii="Arial" w:hAnsi="Arial" w:cs="Arial"/>
          <w:color w:val="000000" w:themeColor="text1"/>
          <w:sz w:val="20"/>
          <w:szCs w:val="20"/>
        </w:rPr>
        <w:t>Giannina</w:t>
      </w:r>
      <w:proofErr w:type="spellEnd"/>
      <w:r w:rsidRPr="00793173">
        <w:rPr>
          <w:rFonts w:ascii="Arial" w:hAnsi="Arial" w:cs="Arial"/>
          <w:color w:val="000000" w:themeColor="text1"/>
          <w:sz w:val="20"/>
          <w:szCs w:val="20"/>
        </w:rPr>
        <w:t xml:space="preserve"> Marcela; VIEGAS, Selma Maria da Fonseca; ROQUINI, Gabriel </w:t>
      </w:r>
      <w:proofErr w:type="gramStart"/>
      <w:r w:rsidRPr="00793173">
        <w:rPr>
          <w:rFonts w:ascii="Arial" w:hAnsi="Arial" w:cs="Arial"/>
          <w:color w:val="000000" w:themeColor="text1"/>
          <w:sz w:val="20"/>
          <w:szCs w:val="20"/>
        </w:rPr>
        <w:t>Rios ;</w:t>
      </w:r>
      <w:proofErr w:type="gramEnd"/>
      <w:r w:rsidRPr="00793173">
        <w:rPr>
          <w:rFonts w:ascii="Arial" w:hAnsi="Arial" w:cs="Arial"/>
          <w:color w:val="000000" w:themeColor="text1"/>
          <w:sz w:val="20"/>
          <w:szCs w:val="20"/>
        </w:rPr>
        <w:t xml:space="preserve"> SANTOS, Thiago Rocha. </w:t>
      </w:r>
      <w:proofErr w:type="gramStart"/>
      <w:r w:rsidRPr="00793173">
        <w:rPr>
          <w:rFonts w:ascii="Arial" w:hAnsi="Arial" w:cs="Arial"/>
          <w:color w:val="000000" w:themeColor="text1"/>
          <w:sz w:val="20"/>
          <w:szCs w:val="20"/>
        </w:rPr>
        <w:t>Acesso, acessibilidade e demanda na estratégia saúde</w:t>
      </w:r>
      <w:proofErr w:type="gramEnd"/>
      <w:r w:rsidRPr="00793173">
        <w:rPr>
          <w:rFonts w:ascii="Arial" w:hAnsi="Arial" w:cs="Arial"/>
          <w:color w:val="000000" w:themeColor="text1"/>
          <w:sz w:val="20"/>
          <w:szCs w:val="20"/>
        </w:rPr>
        <w:t xml:space="preserve"> da família. Esc. Anna Nery vol.24 no.4   </w:t>
      </w:r>
      <w:proofErr w:type="gramStart"/>
      <w:r w:rsidRPr="00793173">
        <w:rPr>
          <w:rFonts w:ascii="Arial" w:hAnsi="Arial" w:cs="Arial"/>
          <w:color w:val="000000" w:themeColor="text1"/>
          <w:sz w:val="20"/>
          <w:szCs w:val="20"/>
        </w:rPr>
        <w:t xml:space="preserve">2020  </w:t>
      </w:r>
      <w:proofErr w:type="spellStart"/>
      <w:r w:rsidRPr="00793173">
        <w:rPr>
          <w:rFonts w:ascii="Arial" w:hAnsi="Arial" w:cs="Arial"/>
          <w:color w:val="000000" w:themeColor="text1"/>
          <w:sz w:val="20"/>
          <w:szCs w:val="20"/>
        </w:rPr>
        <w:t>Epub</w:t>
      </w:r>
      <w:proofErr w:type="spellEnd"/>
      <w:proofErr w:type="gramEnd"/>
      <w:r w:rsidRPr="00793173">
        <w:rPr>
          <w:rFonts w:ascii="Arial" w:hAnsi="Arial" w:cs="Arial"/>
          <w:color w:val="000000" w:themeColor="text1"/>
          <w:sz w:val="20"/>
          <w:szCs w:val="20"/>
        </w:rPr>
        <w:t xml:space="preserve"> 17-Jul-2020</w:t>
      </w:r>
      <w:r w:rsidRPr="00793173">
        <w:rPr>
          <w:rFonts w:ascii="Arial" w:hAnsi="Arial" w:cs="Arial"/>
          <w:b/>
          <w:color w:val="000000" w:themeColor="text1"/>
          <w:sz w:val="20"/>
          <w:szCs w:val="20"/>
        </w:rPr>
        <w:t xml:space="preserve"> </w:t>
      </w:r>
      <w:hyperlink r:id="rId19" w:history="1">
        <w:r w:rsidRPr="00793173">
          <w:rPr>
            <w:rStyle w:val="Hyperlink"/>
            <w:rFonts w:ascii="Arial" w:hAnsi="Arial" w:cs="Arial"/>
            <w:color w:val="000000" w:themeColor="text1"/>
            <w:sz w:val="20"/>
            <w:szCs w:val="20"/>
          </w:rPr>
          <w:t>http://www.revenf.bvs.br/scielo.php?script=sci_arttext&amp;pid=S1414-81452020000400219</w:t>
        </w:r>
      </w:hyperlink>
    </w:p>
    <w:p w14:paraId="02250E9B"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CRUZ, Elaine Lima da; SANTOS, Rose Manuela Marta. Atenção à saúde da pessoa em sofrimento psíquico na Estratégia Saúde da Família. Saúde em Redes. 2019; 5(1):127-144. DOI: hp://dx.doi.org/10.18310/2446-4813.2019v5n1p127-144</w:t>
      </w:r>
    </w:p>
    <w:p w14:paraId="62AE0F19" w14:textId="77777777" w:rsidR="00B91B8A" w:rsidRDefault="00B91B8A" w:rsidP="000F52E2">
      <w:pPr>
        <w:rPr>
          <w:rFonts w:ascii="Arial" w:hAnsi="Arial" w:cs="Arial"/>
          <w:color w:val="000000" w:themeColor="text1"/>
          <w:sz w:val="20"/>
          <w:szCs w:val="20"/>
        </w:rPr>
      </w:pPr>
      <w:r w:rsidRPr="00793173">
        <w:rPr>
          <w:rFonts w:ascii="Arial" w:hAnsi="Arial" w:cs="Arial"/>
          <w:color w:val="000000" w:themeColor="text1"/>
          <w:sz w:val="20"/>
          <w:szCs w:val="20"/>
        </w:rPr>
        <w:t xml:space="preserve">DALMOLIN; Indiara Sartori, HEIDEMANN; Ivonete Teresinha </w:t>
      </w:r>
      <w:proofErr w:type="spellStart"/>
      <w:r w:rsidRPr="00793173">
        <w:rPr>
          <w:rFonts w:ascii="Arial" w:hAnsi="Arial" w:cs="Arial"/>
          <w:color w:val="000000" w:themeColor="text1"/>
          <w:sz w:val="20"/>
          <w:szCs w:val="20"/>
        </w:rPr>
        <w:t>Schülter</w:t>
      </w:r>
      <w:proofErr w:type="spellEnd"/>
      <w:r w:rsidRPr="00793173">
        <w:rPr>
          <w:rFonts w:ascii="Arial" w:hAnsi="Arial" w:cs="Arial"/>
          <w:color w:val="000000" w:themeColor="text1"/>
          <w:sz w:val="20"/>
          <w:szCs w:val="20"/>
        </w:rPr>
        <w:t xml:space="preserve"> Buss. Práticas integrativas e complementares na Atenção Primária: desvelando a promoção da saúde. Artigo Original • Rev. Latino-Am. Enfermagem 28 • 2020. https://www.scielo.br/j/rlae/a/YzZcH3vhQ3P9qfrM4gnxz5y/abstract/?lang=pt.</w:t>
      </w:r>
    </w:p>
    <w:p w14:paraId="4A86142A" w14:textId="77777777" w:rsidR="00B91B8A" w:rsidRPr="00793173" w:rsidRDefault="00B91B8A" w:rsidP="0030069F">
      <w:pPr>
        <w:rPr>
          <w:rFonts w:ascii="Arial" w:hAnsi="Arial" w:cs="Arial"/>
          <w:color w:val="000000" w:themeColor="text1"/>
          <w:sz w:val="20"/>
          <w:szCs w:val="20"/>
        </w:rPr>
      </w:pPr>
      <w:proofErr w:type="gramStart"/>
      <w:r w:rsidRPr="00793173">
        <w:rPr>
          <w:rFonts w:ascii="Arial" w:hAnsi="Arial" w:cs="Arial"/>
          <w:color w:val="000000" w:themeColor="text1"/>
          <w:sz w:val="20"/>
          <w:szCs w:val="20"/>
        </w:rPr>
        <w:t>FARIAS;L</w:t>
      </w:r>
      <w:proofErr w:type="gramEnd"/>
      <w:r w:rsidRPr="00793173">
        <w:rPr>
          <w:rFonts w:ascii="Arial" w:hAnsi="Arial" w:cs="Arial"/>
          <w:color w:val="000000" w:themeColor="text1"/>
          <w:sz w:val="20"/>
          <w:szCs w:val="20"/>
        </w:rPr>
        <w:t xml:space="preserve"> et al. Atitudes e práticas de profissionais atuantes na Estratégia Saúde da Família quanto à abordagem aos usuários de drogas no município de Campina Grande, Paraíba, Brasil. Ciência &amp; Saúde Coletiva, 24(10):3867-3878, 2019.  https://www.scielo.br/j/csc/a/qVTNfFxRtZr9n6FngsQDQnS/?lang=pt&amp;format=pdf.</w:t>
      </w:r>
    </w:p>
    <w:p w14:paraId="14C07730"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FERREIRA, </w:t>
      </w:r>
      <w:proofErr w:type="spellStart"/>
      <w:proofErr w:type="gramStart"/>
      <w:r w:rsidRPr="00793173">
        <w:rPr>
          <w:rFonts w:ascii="Arial" w:hAnsi="Arial" w:cs="Arial"/>
          <w:color w:val="000000" w:themeColor="text1"/>
          <w:sz w:val="20"/>
          <w:szCs w:val="20"/>
        </w:rPr>
        <w:t>Carla,.</w:t>
      </w:r>
      <w:proofErr w:type="gramEnd"/>
      <w:r w:rsidRPr="00793173">
        <w:rPr>
          <w:rFonts w:ascii="Arial" w:hAnsi="Arial" w:cs="Arial"/>
          <w:color w:val="000000" w:themeColor="text1"/>
          <w:sz w:val="20"/>
          <w:szCs w:val="20"/>
        </w:rPr>
        <w:t>Gomes</w:t>
      </w:r>
      <w:proofErr w:type="spellEnd"/>
      <w:r w:rsidRPr="00793173">
        <w:rPr>
          <w:rFonts w:ascii="Arial" w:hAnsi="Arial" w:cs="Arial"/>
          <w:color w:val="000000" w:themeColor="text1"/>
          <w:sz w:val="20"/>
          <w:szCs w:val="20"/>
        </w:rPr>
        <w:t>. O cuidado em saúde mental ao usuário de álcool e outras drogas na atenção primária: o que a prática nos revela. http://localhost:8080/xmlui/handle/123456789/319. Data: 2019.</w:t>
      </w:r>
    </w:p>
    <w:p w14:paraId="36A91D71"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FERREIRA; CAIO HENRIQUE INÁCIO. SERVIÇO DE ESTUDOS E ATENÇÃO A USUÁRIOS DE ÁLCOOL E OUTRAS DROGAS (SEAD): A ADESÃO SOB A PERSPECTIVA DOS USUÁRIOS DO HOSPITAL UNIVERSITÁRIO DE BRASÍLIA. https://bdm.unb.br/bitstream/10483/25761/1/2019_CaioHenriqueInacioFerreira_tcc.pdf. ANO 2019.</w:t>
      </w:r>
    </w:p>
    <w:p w14:paraId="10DB49F3" w14:textId="77777777" w:rsidR="00B91B8A" w:rsidRDefault="00B91B8A" w:rsidP="0030069F">
      <w:pPr>
        <w:rPr>
          <w:rFonts w:ascii="Arial" w:hAnsi="Arial" w:cs="Arial"/>
          <w:color w:val="000000" w:themeColor="text1"/>
          <w:sz w:val="20"/>
          <w:szCs w:val="20"/>
        </w:rPr>
      </w:pPr>
      <w:proofErr w:type="gramStart"/>
      <w:r w:rsidRPr="00793173">
        <w:rPr>
          <w:rFonts w:ascii="Arial" w:hAnsi="Arial" w:cs="Arial"/>
          <w:color w:val="000000" w:themeColor="text1"/>
          <w:sz w:val="20"/>
          <w:szCs w:val="20"/>
        </w:rPr>
        <w:t>GODINHO,B</w:t>
      </w:r>
      <w:proofErr w:type="gramEnd"/>
      <w:r w:rsidRPr="00793173">
        <w:rPr>
          <w:rFonts w:ascii="Arial" w:hAnsi="Arial" w:cs="Arial"/>
          <w:color w:val="000000" w:themeColor="text1"/>
          <w:sz w:val="20"/>
          <w:szCs w:val="20"/>
        </w:rPr>
        <w:t>,V,C et al. A Atenção ao usuário de álcool e outras drogas sob o olhar dos gestores de saúde. &gt;&gt;Investigação Qualitativa em Saúde//</w:t>
      </w:r>
      <w:proofErr w:type="spellStart"/>
      <w:r w:rsidRPr="00793173">
        <w:rPr>
          <w:rFonts w:ascii="Arial" w:hAnsi="Arial" w:cs="Arial"/>
          <w:color w:val="000000" w:themeColor="text1"/>
          <w:sz w:val="20"/>
          <w:szCs w:val="20"/>
        </w:rPr>
        <w:t>Investigación</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Cualitativa</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en</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Salud</w:t>
      </w:r>
      <w:proofErr w:type="spellEnd"/>
      <w:r w:rsidRPr="00793173">
        <w:rPr>
          <w:rFonts w:ascii="Arial" w:hAnsi="Arial" w:cs="Arial"/>
          <w:color w:val="000000" w:themeColor="text1"/>
          <w:sz w:val="20"/>
          <w:szCs w:val="20"/>
        </w:rPr>
        <w:t>//Volume 2. file:///C:/Users/kamil/Downloads/1817-Texto%20Artigo-6960-1-10-20180704%20(1).pdf. Ano: 2018.</w:t>
      </w:r>
    </w:p>
    <w:p w14:paraId="47B0B735"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GUSMÃO Ricardo Otávio Maia, OLIVEIRA, </w:t>
      </w:r>
      <w:proofErr w:type="spellStart"/>
      <w:r w:rsidRPr="00793173">
        <w:rPr>
          <w:rFonts w:ascii="Arial" w:hAnsi="Arial" w:cs="Arial"/>
          <w:color w:val="000000" w:themeColor="text1"/>
          <w:sz w:val="20"/>
          <w:szCs w:val="20"/>
        </w:rPr>
        <w:t>Rayssa</w:t>
      </w:r>
      <w:proofErr w:type="spellEnd"/>
      <w:r w:rsidRPr="00793173">
        <w:rPr>
          <w:rFonts w:ascii="Arial" w:hAnsi="Arial" w:cs="Arial"/>
          <w:color w:val="000000" w:themeColor="text1"/>
          <w:sz w:val="20"/>
          <w:szCs w:val="20"/>
        </w:rPr>
        <w:t xml:space="preserve"> Caroline de, ARAÚJO, Diego </w:t>
      </w:r>
      <w:proofErr w:type="gramStart"/>
      <w:r w:rsidRPr="00793173">
        <w:rPr>
          <w:rFonts w:ascii="Arial" w:hAnsi="Arial" w:cs="Arial"/>
          <w:color w:val="000000" w:themeColor="text1"/>
          <w:sz w:val="20"/>
          <w:szCs w:val="20"/>
        </w:rPr>
        <w:t>dias</w:t>
      </w:r>
      <w:proofErr w:type="gramEnd"/>
      <w:r w:rsidRPr="00793173">
        <w:rPr>
          <w:rFonts w:ascii="Arial" w:hAnsi="Arial" w:cs="Arial"/>
          <w:color w:val="000000" w:themeColor="text1"/>
          <w:sz w:val="20"/>
          <w:szCs w:val="20"/>
        </w:rPr>
        <w:t xml:space="preserve"> de. (2020). Assistência de Enfermagem em Estratégias de Saúde da Família frente ao uso de substâncias psicoativas. Revista Eletrônica Acervo Saúde, (39), e2147. https://doi.org/10.25248/reas.e2147.2020</w:t>
      </w:r>
      <w:r>
        <w:rPr>
          <w:rFonts w:ascii="Arial" w:hAnsi="Arial" w:cs="Arial"/>
          <w:color w:val="000000" w:themeColor="text1"/>
          <w:sz w:val="20"/>
          <w:szCs w:val="20"/>
        </w:rPr>
        <w:t>.</w:t>
      </w:r>
    </w:p>
    <w:p w14:paraId="6171547A"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Iglesias, Alexandra; Avellar, </w:t>
      </w:r>
      <w:proofErr w:type="spellStart"/>
      <w:r w:rsidRPr="00793173">
        <w:rPr>
          <w:rFonts w:ascii="Arial" w:hAnsi="Arial" w:cs="Arial"/>
          <w:color w:val="000000" w:themeColor="text1"/>
          <w:sz w:val="20"/>
          <w:szCs w:val="20"/>
        </w:rPr>
        <w:t>Luziane</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Zacché</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Matriciamento</w:t>
      </w:r>
      <w:proofErr w:type="spellEnd"/>
      <w:r w:rsidRPr="00793173">
        <w:rPr>
          <w:rFonts w:ascii="Arial" w:hAnsi="Arial" w:cs="Arial"/>
          <w:color w:val="000000" w:themeColor="text1"/>
          <w:sz w:val="20"/>
          <w:szCs w:val="20"/>
        </w:rPr>
        <w:t xml:space="preserve"> em Saúde Mental: práticas e concepções trazidas por equipes de referência, </w:t>
      </w:r>
      <w:proofErr w:type="spellStart"/>
      <w:r w:rsidRPr="00793173">
        <w:rPr>
          <w:rFonts w:ascii="Arial" w:hAnsi="Arial" w:cs="Arial"/>
          <w:color w:val="000000" w:themeColor="text1"/>
          <w:sz w:val="20"/>
          <w:szCs w:val="20"/>
        </w:rPr>
        <w:t>matriciadores</w:t>
      </w:r>
      <w:proofErr w:type="spellEnd"/>
      <w:r w:rsidRPr="00793173">
        <w:rPr>
          <w:rFonts w:ascii="Arial" w:hAnsi="Arial" w:cs="Arial"/>
          <w:color w:val="000000" w:themeColor="text1"/>
          <w:sz w:val="20"/>
          <w:szCs w:val="20"/>
        </w:rPr>
        <w:t xml:space="preserve"> e gestores. ARTIGO • Ciênc. saúde colet. 24 (4) </w:t>
      </w:r>
      <w:proofErr w:type="spellStart"/>
      <w:r w:rsidRPr="00793173">
        <w:rPr>
          <w:rFonts w:ascii="Arial" w:hAnsi="Arial" w:cs="Arial"/>
          <w:color w:val="000000" w:themeColor="text1"/>
          <w:sz w:val="20"/>
          <w:szCs w:val="20"/>
        </w:rPr>
        <w:t>Abr</w:t>
      </w:r>
      <w:proofErr w:type="spellEnd"/>
      <w:r w:rsidRPr="00793173">
        <w:rPr>
          <w:rFonts w:ascii="Arial" w:hAnsi="Arial" w:cs="Arial"/>
          <w:color w:val="000000" w:themeColor="text1"/>
          <w:sz w:val="20"/>
          <w:szCs w:val="20"/>
        </w:rPr>
        <w:t xml:space="preserve"> 2019. </w:t>
      </w:r>
      <w:hyperlink r:id="rId20" w:history="1">
        <w:r w:rsidRPr="00793173">
          <w:rPr>
            <w:rStyle w:val="Hyperlink"/>
            <w:rFonts w:ascii="Arial" w:hAnsi="Arial" w:cs="Arial"/>
            <w:color w:val="000000" w:themeColor="text1"/>
            <w:sz w:val="20"/>
            <w:szCs w:val="20"/>
          </w:rPr>
          <w:t>https://www.scielosp.org/article/csc/2019.v24n4/1247-1254/pt/</w:t>
        </w:r>
      </w:hyperlink>
    </w:p>
    <w:p w14:paraId="53C2BF8F"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Junior, J. de A. </w:t>
      </w:r>
      <w:proofErr w:type="gramStart"/>
      <w:r w:rsidRPr="00793173">
        <w:rPr>
          <w:rFonts w:ascii="Arial" w:hAnsi="Arial" w:cs="Arial"/>
          <w:color w:val="000000" w:themeColor="text1"/>
          <w:sz w:val="20"/>
          <w:szCs w:val="20"/>
        </w:rPr>
        <w:t>L. .</w:t>
      </w:r>
      <w:proofErr w:type="gramEnd"/>
      <w:r w:rsidRPr="00793173">
        <w:rPr>
          <w:rFonts w:ascii="Arial" w:hAnsi="Arial" w:cs="Arial"/>
          <w:color w:val="000000" w:themeColor="text1"/>
          <w:sz w:val="20"/>
          <w:szCs w:val="20"/>
        </w:rPr>
        <w:t xml:space="preserve">, Silva, H. C. O. da ., &amp; </w:t>
      </w:r>
      <w:proofErr w:type="spellStart"/>
      <w:r w:rsidRPr="00793173">
        <w:rPr>
          <w:rFonts w:ascii="Arial" w:hAnsi="Arial" w:cs="Arial"/>
          <w:color w:val="000000" w:themeColor="text1"/>
          <w:sz w:val="20"/>
          <w:szCs w:val="20"/>
        </w:rPr>
        <w:t>Quintilio</w:t>
      </w:r>
      <w:proofErr w:type="spellEnd"/>
      <w:r w:rsidRPr="00793173">
        <w:rPr>
          <w:rFonts w:ascii="Arial" w:hAnsi="Arial" w:cs="Arial"/>
          <w:color w:val="000000" w:themeColor="text1"/>
          <w:sz w:val="20"/>
          <w:szCs w:val="20"/>
        </w:rPr>
        <w:t xml:space="preserve">, M. S. V. (2020). ENFERMAGEM NA SAÚDE MENTAL: ASSISTÊNCIA DA ENFERMAGEM FRENTE À PESSOA COM DEPENDÊNCIA QUÍMICA. Revista JRG De Estudos Acadêmicos, 3(7), 585–590. Ano: 2020. https://doi.org/10.5281/zenodo.4281484. </w:t>
      </w:r>
    </w:p>
    <w:p w14:paraId="713BB8B9"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KOHLER; Gilson, DIAS; Sara </w:t>
      </w:r>
      <w:proofErr w:type="spellStart"/>
      <w:r w:rsidRPr="00793173">
        <w:rPr>
          <w:rFonts w:ascii="Arial" w:hAnsi="Arial" w:cs="Arial"/>
          <w:color w:val="000000" w:themeColor="text1"/>
          <w:sz w:val="20"/>
          <w:szCs w:val="20"/>
        </w:rPr>
        <w:t>Massuqueto</w:t>
      </w:r>
      <w:proofErr w:type="spellEnd"/>
      <w:r w:rsidRPr="00793173">
        <w:rPr>
          <w:rFonts w:ascii="Arial" w:hAnsi="Arial" w:cs="Arial"/>
          <w:color w:val="000000" w:themeColor="text1"/>
          <w:sz w:val="20"/>
          <w:szCs w:val="20"/>
        </w:rPr>
        <w:t xml:space="preserve">. O PROFISSIONAL ENFERMEIRO NA ASSISTÊNCIA AO DEPENDENTE QUÍMICO: REVISÃO INTEGRATIVA DE </w:t>
      </w:r>
      <w:proofErr w:type="gramStart"/>
      <w:r w:rsidRPr="00793173">
        <w:rPr>
          <w:rFonts w:ascii="Arial" w:hAnsi="Arial" w:cs="Arial"/>
          <w:color w:val="000000" w:themeColor="text1"/>
          <w:sz w:val="20"/>
          <w:szCs w:val="20"/>
        </w:rPr>
        <w:t>LITERATURA .</w:t>
      </w:r>
      <w:proofErr w:type="gramEnd"/>
      <w:r w:rsidRPr="00793173">
        <w:rPr>
          <w:rFonts w:ascii="Arial" w:hAnsi="Arial" w:cs="Arial"/>
          <w:color w:val="000000" w:themeColor="text1"/>
          <w:sz w:val="20"/>
          <w:szCs w:val="20"/>
        </w:rPr>
        <w:t xml:space="preserve"> Unoesc &amp; Ciência - ACBS Joaçaba, v. 9, n. 2, p. 175-180, jul./dez. </w:t>
      </w:r>
      <w:proofErr w:type="gramStart"/>
      <w:r w:rsidRPr="00793173">
        <w:rPr>
          <w:rFonts w:ascii="Arial" w:hAnsi="Arial" w:cs="Arial"/>
          <w:color w:val="000000" w:themeColor="text1"/>
          <w:sz w:val="20"/>
          <w:szCs w:val="20"/>
        </w:rPr>
        <w:t>2018 .</w:t>
      </w:r>
      <w:proofErr w:type="gramEnd"/>
      <w:r w:rsidRPr="00793173">
        <w:rPr>
          <w:rFonts w:ascii="Arial" w:hAnsi="Arial" w:cs="Arial"/>
          <w:color w:val="000000" w:themeColor="text1"/>
          <w:sz w:val="20"/>
          <w:szCs w:val="20"/>
        </w:rPr>
        <w:t xml:space="preserve"> https://core.ac.uk/download/pdf/235124358.pdf.</w:t>
      </w:r>
    </w:p>
    <w:p w14:paraId="1B2A8101" w14:textId="77777777" w:rsidR="00B91B8A" w:rsidRPr="00793173" w:rsidRDefault="00B91B8A" w:rsidP="000F52E2">
      <w:pPr>
        <w:jc w:val="both"/>
        <w:rPr>
          <w:rStyle w:val="Hyperlink"/>
          <w:rFonts w:ascii="Arial" w:hAnsi="Arial" w:cs="Arial"/>
          <w:color w:val="000000" w:themeColor="text1"/>
          <w:sz w:val="20"/>
          <w:szCs w:val="20"/>
        </w:rPr>
      </w:pPr>
      <w:r w:rsidRPr="00793173">
        <w:rPr>
          <w:rFonts w:ascii="Arial" w:hAnsi="Arial" w:cs="Arial"/>
          <w:color w:val="000000" w:themeColor="text1"/>
          <w:sz w:val="20"/>
          <w:szCs w:val="20"/>
        </w:rPr>
        <w:t xml:space="preserve">Lavras, Carmem. Atenção Primária à Saúde e a Organização de Redes Regionais de Atenção à Saúde no Brasil. Saúde Soc. São Paulo, v.20, n.4, p.867-874, 2011. </w:t>
      </w:r>
      <w:hyperlink r:id="rId21" w:history="1">
        <w:r w:rsidRPr="00793173">
          <w:rPr>
            <w:rStyle w:val="Hyperlink"/>
            <w:rFonts w:ascii="Arial" w:hAnsi="Arial" w:cs="Arial"/>
            <w:color w:val="000000" w:themeColor="text1"/>
            <w:sz w:val="20"/>
            <w:szCs w:val="20"/>
          </w:rPr>
          <w:t>https://www.scielosp.org/pdf/sausoc/2011.v20n4/867-874/pt</w:t>
        </w:r>
      </w:hyperlink>
    </w:p>
    <w:p w14:paraId="48A3B723" w14:textId="77777777" w:rsidR="00B91B8A" w:rsidRPr="00793173" w:rsidRDefault="00B91B8A" w:rsidP="000F52E2">
      <w:pPr>
        <w:rPr>
          <w:rFonts w:ascii="Arial" w:hAnsi="Arial" w:cs="Arial"/>
          <w:color w:val="000000" w:themeColor="text1"/>
          <w:sz w:val="20"/>
          <w:szCs w:val="20"/>
        </w:rPr>
      </w:pPr>
      <w:r w:rsidRPr="00793173">
        <w:rPr>
          <w:rFonts w:ascii="Arial" w:hAnsi="Arial" w:cs="Arial"/>
          <w:color w:val="000000" w:themeColor="text1"/>
          <w:sz w:val="20"/>
          <w:szCs w:val="20"/>
        </w:rPr>
        <w:t xml:space="preserve">Lima, </w:t>
      </w:r>
      <w:proofErr w:type="spellStart"/>
      <w:r w:rsidRPr="00793173">
        <w:rPr>
          <w:rFonts w:ascii="Arial" w:hAnsi="Arial" w:cs="Arial"/>
          <w:color w:val="000000" w:themeColor="text1"/>
          <w:sz w:val="20"/>
          <w:szCs w:val="20"/>
        </w:rPr>
        <w:t>Jilmaria</w:t>
      </w:r>
      <w:proofErr w:type="spellEnd"/>
      <w:r w:rsidRPr="00793173">
        <w:rPr>
          <w:rFonts w:ascii="Arial" w:hAnsi="Arial" w:cs="Arial"/>
          <w:color w:val="000000" w:themeColor="text1"/>
          <w:sz w:val="20"/>
          <w:szCs w:val="20"/>
        </w:rPr>
        <w:t xml:space="preserve"> Silva. ATENÇÃO PSICOSSOCIAL: ACOLHIMENTO DE ENFERMAGEM</w:t>
      </w:r>
    </w:p>
    <w:p w14:paraId="4BB5A742"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lastRenderedPageBreak/>
        <w:t xml:space="preserve">LIMA, </w:t>
      </w:r>
      <w:proofErr w:type="spellStart"/>
      <w:r w:rsidRPr="00793173">
        <w:rPr>
          <w:rFonts w:ascii="Arial" w:hAnsi="Arial" w:cs="Arial"/>
          <w:color w:val="000000" w:themeColor="text1"/>
          <w:sz w:val="20"/>
          <w:szCs w:val="20"/>
        </w:rPr>
        <w:t>Thamilys</w:t>
      </w:r>
      <w:proofErr w:type="spellEnd"/>
      <w:r w:rsidRPr="00793173">
        <w:rPr>
          <w:rFonts w:ascii="Arial" w:hAnsi="Arial" w:cs="Arial"/>
          <w:color w:val="000000" w:themeColor="text1"/>
          <w:sz w:val="20"/>
          <w:szCs w:val="20"/>
        </w:rPr>
        <w:t xml:space="preserve"> Lopes de; ALVES, </w:t>
      </w:r>
      <w:proofErr w:type="spellStart"/>
      <w:r w:rsidRPr="00793173">
        <w:rPr>
          <w:rFonts w:ascii="Arial" w:hAnsi="Arial" w:cs="Arial"/>
          <w:color w:val="000000" w:themeColor="text1"/>
          <w:sz w:val="20"/>
          <w:szCs w:val="20"/>
        </w:rPr>
        <w:t>Edvânia</w:t>
      </w:r>
      <w:proofErr w:type="spellEnd"/>
      <w:r w:rsidRPr="00793173">
        <w:rPr>
          <w:rFonts w:ascii="Arial" w:hAnsi="Arial" w:cs="Arial"/>
          <w:color w:val="000000" w:themeColor="text1"/>
          <w:sz w:val="20"/>
          <w:szCs w:val="20"/>
        </w:rPr>
        <w:t xml:space="preserve"> dos santos; REFLEXÕES SOBRE O CUIDADO COM AS PESSOAS QUE FAZEM USO ABUSIVO DE DROGAS NA ATENÇÃO BÁSICA. </w:t>
      </w:r>
      <w:proofErr w:type="spellStart"/>
      <w:r w:rsidRPr="00793173">
        <w:rPr>
          <w:rFonts w:ascii="Arial" w:hAnsi="Arial" w:cs="Arial"/>
          <w:color w:val="000000" w:themeColor="text1"/>
          <w:sz w:val="20"/>
          <w:szCs w:val="20"/>
        </w:rPr>
        <w:t>HumanÆ</w:t>
      </w:r>
      <w:proofErr w:type="spellEnd"/>
      <w:r w:rsidRPr="00793173">
        <w:rPr>
          <w:rFonts w:ascii="Arial" w:hAnsi="Arial" w:cs="Arial"/>
          <w:color w:val="000000" w:themeColor="text1"/>
          <w:sz w:val="20"/>
          <w:szCs w:val="20"/>
        </w:rPr>
        <w:t>. Questões controversas do mundo contemporâneo. v, 13, n. 2 (Ano, 2019). file:///C:/Users/kamil/Downloads/668-Texto%20do%20Artigo-1533-1-10-20190814%20(1).pdf.</w:t>
      </w:r>
    </w:p>
    <w:p w14:paraId="12DE7E40"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LIMA; Ana Izabel Oliveira, DIMENSTEIN; Magda. O CONSUMO DE ÁLCOOL E OUTRAS DROGAS NA ATENÇÃO PRIMÁRIA. Cadernos Brasileiros de Saúde Mental, ISSN 1984-2147, Florianópolis, v.10, n.26, p.46-65, 2018. file:///C:/Users/kamil/Downloads/3433-20314-2-PB.pdf</w:t>
      </w:r>
    </w:p>
    <w:p w14:paraId="7C9E069B" w14:textId="77777777" w:rsidR="00B91B8A" w:rsidRPr="00793173" w:rsidRDefault="00B91B8A" w:rsidP="000F52E2">
      <w:pPr>
        <w:jc w:val="both"/>
        <w:rPr>
          <w:rFonts w:ascii="Arial" w:hAnsi="Arial" w:cs="Arial"/>
          <w:color w:val="000000" w:themeColor="text1"/>
          <w:sz w:val="20"/>
          <w:szCs w:val="20"/>
        </w:rPr>
      </w:pPr>
      <w:proofErr w:type="spellStart"/>
      <w:r w:rsidRPr="00793173">
        <w:rPr>
          <w:rFonts w:ascii="Arial" w:hAnsi="Arial" w:cs="Arial"/>
          <w:color w:val="000000" w:themeColor="text1"/>
          <w:sz w:val="20"/>
          <w:szCs w:val="20"/>
        </w:rPr>
        <w:t>Londero</w:t>
      </w:r>
      <w:proofErr w:type="spellEnd"/>
      <w:r w:rsidRPr="00793173">
        <w:rPr>
          <w:rFonts w:ascii="Arial" w:hAnsi="Arial" w:cs="Arial"/>
          <w:color w:val="000000" w:themeColor="text1"/>
          <w:sz w:val="20"/>
          <w:szCs w:val="20"/>
        </w:rPr>
        <w:t xml:space="preserve">, Mário Francis </w:t>
      </w:r>
      <w:proofErr w:type="spellStart"/>
      <w:proofErr w:type="gramStart"/>
      <w:r w:rsidRPr="00793173">
        <w:rPr>
          <w:rFonts w:ascii="Arial" w:hAnsi="Arial" w:cs="Arial"/>
          <w:color w:val="000000" w:themeColor="text1"/>
          <w:sz w:val="20"/>
          <w:szCs w:val="20"/>
        </w:rPr>
        <w:t>Petry;Ceccim</w:t>
      </w:r>
      <w:proofErr w:type="spellEnd"/>
      <w:proofErr w:type="gramEnd"/>
      <w:r w:rsidRPr="00793173">
        <w:rPr>
          <w:rFonts w:ascii="Arial" w:hAnsi="Arial" w:cs="Arial"/>
          <w:color w:val="000000" w:themeColor="text1"/>
          <w:sz w:val="20"/>
          <w:szCs w:val="20"/>
        </w:rPr>
        <w:t xml:space="preserve">, Ricardo Burg; </w:t>
      </w:r>
      <w:proofErr w:type="spellStart"/>
      <w:r w:rsidRPr="00793173">
        <w:rPr>
          <w:rFonts w:ascii="Arial" w:hAnsi="Arial" w:cs="Arial"/>
          <w:color w:val="000000" w:themeColor="text1"/>
          <w:sz w:val="20"/>
          <w:szCs w:val="20"/>
        </w:rPr>
        <w:t>Bilibio</w:t>
      </w:r>
      <w:proofErr w:type="spellEnd"/>
      <w:r w:rsidRPr="00793173">
        <w:rPr>
          <w:rFonts w:ascii="Arial" w:hAnsi="Arial" w:cs="Arial"/>
          <w:color w:val="000000" w:themeColor="text1"/>
          <w:sz w:val="20"/>
          <w:szCs w:val="20"/>
        </w:rPr>
        <w:t xml:space="preserve">, Luiz Fernando Silva. Consultório de/na rua: desafio para um cuidado em verso na saúde. COMUNICAÇÃO SAÚDE EDUCAÇÃO. </w:t>
      </w:r>
      <w:hyperlink r:id="rId22" w:history="1">
        <w:r w:rsidRPr="00793173">
          <w:rPr>
            <w:rStyle w:val="Hyperlink"/>
            <w:rFonts w:ascii="Arial" w:hAnsi="Arial" w:cs="Arial"/>
            <w:color w:val="000000" w:themeColor="text1"/>
            <w:sz w:val="20"/>
            <w:szCs w:val="20"/>
          </w:rPr>
          <w:t>https://www.scielosp.org/pdf/icse/2014.v18n49/251-260/pt</w:t>
        </w:r>
      </w:hyperlink>
      <w:r w:rsidRPr="00793173">
        <w:rPr>
          <w:rFonts w:ascii="Arial" w:hAnsi="Arial" w:cs="Arial"/>
          <w:color w:val="000000" w:themeColor="text1"/>
          <w:sz w:val="20"/>
          <w:szCs w:val="20"/>
        </w:rPr>
        <w:t>.</w:t>
      </w:r>
    </w:p>
    <w:p w14:paraId="557072B3"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MAGELA; Natália Rocha Henriques. O Álcool na Atenção Primária à Saúde: a Atitude dos Profissionais de Saúde na Abordagem do Consumo, uso Abusivo e do Alcoolismo. https://repositorio.unesp.br/bitstream/handle/11449/214319/magela_nrh_me_bot.pdf?sequence=3&amp;isAllowed=y. ANO 2021. </w:t>
      </w:r>
    </w:p>
    <w:p w14:paraId="55ED29BF"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MARINHO; </w:t>
      </w:r>
      <w:proofErr w:type="spellStart"/>
      <w:r w:rsidRPr="00793173">
        <w:rPr>
          <w:rFonts w:ascii="Arial" w:hAnsi="Arial" w:cs="Arial"/>
          <w:color w:val="000000" w:themeColor="text1"/>
          <w:sz w:val="20"/>
          <w:szCs w:val="20"/>
        </w:rPr>
        <w:t>Mayelle</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Tayana</w:t>
      </w:r>
      <w:proofErr w:type="spellEnd"/>
      <w:r w:rsidRPr="00793173">
        <w:rPr>
          <w:rFonts w:ascii="Arial" w:hAnsi="Arial" w:cs="Arial"/>
          <w:color w:val="000000" w:themeColor="text1"/>
          <w:sz w:val="20"/>
          <w:szCs w:val="20"/>
        </w:rPr>
        <w:t xml:space="preserve">, BARROS; Márcia Maria </w:t>
      </w:r>
      <w:proofErr w:type="spellStart"/>
      <w:r w:rsidRPr="00793173">
        <w:rPr>
          <w:rFonts w:ascii="Arial" w:hAnsi="Arial" w:cs="Arial"/>
          <w:color w:val="000000" w:themeColor="text1"/>
          <w:sz w:val="20"/>
          <w:szCs w:val="20"/>
        </w:rPr>
        <w:t>Mont</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Alverne</w:t>
      </w:r>
      <w:proofErr w:type="spellEnd"/>
      <w:r w:rsidRPr="00793173">
        <w:rPr>
          <w:rFonts w:ascii="Arial" w:hAnsi="Arial" w:cs="Arial"/>
          <w:color w:val="000000" w:themeColor="text1"/>
          <w:sz w:val="20"/>
          <w:szCs w:val="20"/>
        </w:rPr>
        <w:t xml:space="preserve"> de. CONCEPÇÕES DA EQUIPE DE SAÚDE DA FAMÍLIA SOBRE A ATENÇÃO PRESTADA AOS USUÁRIOS DE ÁLCOOL E OUTRAS DROGAS. Rev. </w:t>
      </w:r>
      <w:proofErr w:type="spellStart"/>
      <w:r w:rsidRPr="00793173">
        <w:rPr>
          <w:rFonts w:ascii="Arial" w:hAnsi="Arial" w:cs="Arial"/>
          <w:color w:val="000000" w:themeColor="text1"/>
          <w:sz w:val="20"/>
          <w:szCs w:val="20"/>
        </w:rPr>
        <w:t>Interinst</w:t>
      </w:r>
      <w:proofErr w:type="spellEnd"/>
      <w:r w:rsidRPr="00793173">
        <w:rPr>
          <w:rFonts w:ascii="Arial" w:hAnsi="Arial" w:cs="Arial"/>
          <w:color w:val="000000" w:themeColor="text1"/>
          <w:sz w:val="20"/>
          <w:szCs w:val="20"/>
        </w:rPr>
        <w:t xml:space="preserve">. Bras. Ter. </w:t>
      </w:r>
      <w:proofErr w:type="spellStart"/>
      <w:r w:rsidRPr="00793173">
        <w:rPr>
          <w:rFonts w:ascii="Arial" w:hAnsi="Arial" w:cs="Arial"/>
          <w:color w:val="000000" w:themeColor="text1"/>
          <w:sz w:val="20"/>
          <w:szCs w:val="20"/>
        </w:rPr>
        <w:t>Ocup</w:t>
      </w:r>
      <w:proofErr w:type="spellEnd"/>
      <w:r w:rsidRPr="00793173">
        <w:rPr>
          <w:rFonts w:ascii="Arial" w:hAnsi="Arial" w:cs="Arial"/>
          <w:color w:val="000000" w:themeColor="text1"/>
          <w:sz w:val="20"/>
          <w:szCs w:val="20"/>
        </w:rPr>
        <w:t>. Rio de Janeiro. 2018, v.2(1): p. 32-49. https://revistas.ufrj.br/index.php/ribto/article/viewFile/11230/pdf.</w:t>
      </w:r>
    </w:p>
    <w:p w14:paraId="066773BC"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MARTINS; Matheus Eduardo Rodrigues, BUCHELE; Fatima, BOLSONI; Carolina Carvalho. Uma revisão bibliográfica sobre as estratégias de construção da autonomia nos serviços públicos brasileiros de atenção em saúde a usuários de drogas. Cad. Saúde Pública 2021; 37(8):e00358820. https://www.scielo.br/j/csp/a/kTHxrqrQXTZJLPLZJMgPPXr/?format=pdf&amp;lang=pt</w:t>
      </w:r>
    </w:p>
    <w:p w14:paraId="49CFA3A0" w14:textId="77777777" w:rsidR="00B91B8A" w:rsidRPr="00793173" w:rsidRDefault="00B91B8A" w:rsidP="0030069F">
      <w:pPr>
        <w:rPr>
          <w:rFonts w:ascii="Arial" w:hAnsi="Arial" w:cs="Arial"/>
          <w:color w:val="000000" w:themeColor="text1"/>
          <w:sz w:val="20"/>
          <w:szCs w:val="20"/>
        </w:rPr>
      </w:pPr>
      <w:proofErr w:type="gramStart"/>
      <w:r w:rsidRPr="00793173">
        <w:rPr>
          <w:rFonts w:ascii="Arial" w:hAnsi="Arial" w:cs="Arial"/>
          <w:color w:val="000000" w:themeColor="text1"/>
          <w:sz w:val="20"/>
          <w:szCs w:val="20"/>
        </w:rPr>
        <w:t>OLIVEIRA,M</w:t>
      </w:r>
      <w:proofErr w:type="gramEnd"/>
      <w:r w:rsidRPr="00793173">
        <w:rPr>
          <w:rFonts w:ascii="Arial" w:hAnsi="Arial" w:cs="Arial"/>
          <w:color w:val="000000" w:themeColor="text1"/>
          <w:sz w:val="20"/>
          <w:szCs w:val="20"/>
        </w:rPr>
        <w:t xml:space="preserve">,G et al. Educação a distância como recurso para capacitação de Agentes Comunitários de Saúde para intervenções preventivas relacionadas ao álcool e outras drogas. </w:t>
      </w:r>
      <w:proofErr w:type="spellStart"/>
      <w:r w:rsidRPr="00793173">
        <w:rPr>
          <w:rFonts w:ascii="Arial" w:hAnsi="Arial" w:cs="Arial"/>
          <w:color w:val="000000" w:themeColor="text1"/>
          <w:sz w:val="20"/>
          <w:szCs w:val="20"/>
        </w:rPr>
        <w:t>Reciis</w:t>
      </w:r>
      <w:proofErr w:type="spellEnd"/>
      <w:r w:rsidRPr="00793173">
        <w:rPr>
          <w:rFonts w:ascii="Arial" w:hAnsi="Arial" w:cs="Arial"/>
          <w:color w:val="000000" w:themeColor="text1"/>
          <w:sz w:val="20"/>
          <w:szCs w:val="20"/>
        </w:rPr>
        <w:t xml:space="preserve"> – </w:t>
      </w:r>
      <w:proofErr w:type="spellStart"/>
      <w:r w:rsidRPr="00793173">
        <w:rPr>
          <w:rFonts w:ascii="Arial" w:hAnsi="Arial" w:cs="Arial"/>
          <w:color w:val="000000" w:themeColor="text1"/>
          <w:sz w:val="20"/>
          <w:szCs w:val="20"/>
        </w:rPr>
        <w:t>Rev</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Eletron</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Comun</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Inf</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Inov</w:t>
      </w:r>
      <w:proofErr w:type="spellEnd"/>
      <w:r w:rsidRPr="00793173">
        <w:rPr>
          <w:rFonts w:ascii="Arial" w:hAnsi="Arial" w:cs="Arial"/>
          <w:color w:val="000000" w:themeColor="text1"/>
          <w:sz w:val="20"/>
          <w:szCs w:val="20"/>
        </w:rPr>
        <w:t xml:space="preserve"> Saúde. 2019 jan-mar.;13(1):48-61 | [www.reciis.icict.fiocruz.br] e-ISSN 1981-</w:t>
      </w:r>
      <w:proofErr w:type="gramStart"/>
      <w:r w:rsidRPr="00793173">
        <w:rPr>
          <w:rFonts w:ascii="Arial" w:hAnsi="Arial" w:cs="Arial"/>
          <w:color w:val="000000" w:themeColor="text1"/>
          <w:sz w:val="20"/>
          <w:szCs w:val="20"/>
        </w:rPr>
        <w:t>6278 .</w:t>
      </w:r>
      <w:proofErr w:type="gramEnd"/>
      <w:r w:rsidRPr="00793173">
        <w:rPr>
          <w:rFonts w:ascii="Arial" w:hAnsi="Arial" w:cs="Arial"/>
          <w:color w:val="000000" w:themeColor="text1"/>
          <w:sz w:val="20"/>
          <w:szCs w:val="20"/>
        </w:rPr>
        <w:t xml:space="preserve"> file:///C:/Users/kamil/Downloads/1593-Texto%20do%20Artigo-6792-1-10-20190402.pdf.</w:t>
      </w:r>
    </w:p>
    <w:p w14:paraId="3DC51109"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RODRIQUES; </w:t>
      </w:r>
      <w:proofErr w:type="spellStart"/>
      <w:r w:rsidRPr="00793173">
        <w:rPr>
          <w:rFonts w:ascii="Arial" w:hAnsi="Arial" w:cs="Arial"/>
          <w:color w:val="000000" w:themeColor="text1"/>
          <w:sz w:val="20"/>
          <w:szCs w:val="20"/>
        </w:rPr>
        <w:t>Adrielly</w:t>
      </w:r>
      <w:proofErr w:type="spellEnd"/>
      <w:r w:rsidRPr="00793173">
        <w:rPr>
          <w:rFonts w:ascii="Arial" w:hAnsi="Arial" w:cs="Arial"/>
          <w:color w:val="000000" w:themeColor="text1"/>
          <w:sz w:val="20"/>
          <w:szCs w:val="20"/>
        </w:rPr>
        <w:t xml:space="preserve"> Ferreira, ARAÚJO; Túlio César Vieira </w:t>
      </w:r>
      <w:proofErr w:type="gramStart"/>
      <w:r w:rsidRPr="00793173">
        <w:rPr>
          <w:rFonts w:ascii="Arial" w:hAnsi="Arial" w:cs="Arial"/>
          <w:color w:val="000000" w:themeColor="text1"/>
          <w:sz w:val="20"/>
          <w:szCs w:val="20"/>
        </w:rPr>
        <w:t xml:space="preserve">de, </w:t>
      </w:r>
      <w:proofErr w:type="spellStart"/>
      <w:r w:rsidRPr="00793173">
        <w:rPr>
          <w:rFonts w:ascii="Arial" w:hAnsi="Arial" w:cs="Arial"/>
          <w:color w:val="000000" w:themeColor="text1"/>
          <w:sz w:val="20"/>
          <w:szCs w:val="20"/>
        </w:rPr>
        <w:t>M</w:t>
      </w:r>
      <w:proofErr w:type="gramEnd"/>
      <w:r w:rsidRPr="00793173">
        <w:rPr>
          <w:rFonts w:ascii="Arial" w:hAnsi="Arial" w:cs="Arial"/>
          <w:color w:val="000000" w:themeColor="text1"/>
          <w:sz w:val="20"/>
          <w:szCs w:val="20"/>
        </w:rPr>
        <w:t>.Sc</w:t>
      </w:r>
      <w:proofErr w:type="spellEnd"/>
      <w:r w:rsidRPr="00793173">
        <w:rPr>
          <w:rFonts w:ascii="Arial" w:hAnsi="Arial" w:cs="Arial"/>
          <w:color w:val="000000" w:themeColor="text1"/>
          <w:sz w:val="20"/>
          <w:szCs w:val="20"/>
        </w:rPr>
        <w:t>.**. Cuidados de enfermagem ao paciente alcoolista na atenção primária. Enfermagem Brasil 2021;20(2):238-254. file:///C:/Users/kamil/Downloads/4453-Texto%20do%20Artigo-29994-1-10-20210603.pdf.</w:t>
      </w:r>
    </w:p>
    <w:p w14:paraId="4C2B4CED"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Santana, </w:t>
      </w:r>
      <w:proofErr w:type="spellStart"/>
      <w:r w:rsidRPr="00793173">
        <w:rPr>
          <w:rFonts w:ascii="Arial" w:hAnsi="Arial" w:cs="Arial"/>
          <w:color w:val="000000" w:themeColor="text1"/>
          <w:sz w:val="20"/>
          <w:szCs w:val="20"/>
        </w:rPr>
        <w:t>Jeanny</w:t>
      </w:r>
      <w:proofErr w:type="spellEnd"/>
      <w:r w:rsidRPr="00793173">
        <w:rPr>
          <w:rFonts w:ascii="Arial" w:hAnsi="Arial" w:cs="Arial"/>
          <w:color w:val="000000" w:themeColor="text1"/>
          <w:sz w:val="20"/>
          <w:szCs w:val="20"/>
        </w:rPr>
        <w:t xml:space="preserve"> Joana Rodrigues Alves de; Soares, Marina Celestino. A Prática da Avaliação Psicológica em Neuropsicologia e Psicologia do Trânsito Durante Estágio de Formação Profissional. Revista Psicologia e Saúde, v. 11, n. 1, jan./abr. 2019, p. 141-154. </w:t>
      </w:r>
      <w:hyperlink r:id="rId23" w:history="1">
        <w:r w:rsidRPr="00793173">
          <w:rPr>
            <w:rStyle w:val="Hyperlink"/>
            <w:rFonts w:ascii="Arial" w:hAnsi="Arial" w:cs="Arial"/>
            <w:color w:val="000000" w:themeColor="text1"/>
            <w:sz w:val="20"/>
            <w:szCs w:val="20"/>
          </w:rPr>
          <w:t>file:///C:/Users/kamil/Downloads/RELATO%20DE%20EXPERIA%CC%83_NCIA%20-%202.pdf</w:t>
        </w:r>
      </w:hyperlink>
    </w:p>
    <w:p w14:paraId="343304F4"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SANTOS, </w:t>
      </w:r>
      <w:proofErr w:type="spellStart"/>
      <w:r w:rsidRPr="00793173">
        <w:rPr>
          <w:rFonts w:ascii="Arial" w:hAnsi="Arial" w:cs="Arial"/>
          <w:color w:val="000000" w:themeColor="text1"/>
          <w:sz w:val="20"/>
          <w:szCs w:val="20"/>
        </w:rPr>
        <w:t>Cleuzieli</w:t>
      </w:r>
      <w:proofErr w:type="spellEnd"/>
      <w:r w:rsidRPr="00793173">
        <w:rPr>
          <w:rFonts w:ascii="Arial" w:hAnsi="Arial" w:cs="Arial"/>
          <w:color w:val="000000" w:themeColor="text1"/>
          <w:sz w:val="20"/>
          <w:szCs w:val="20"/>
        </w:rPr>
        <w:t xml:space="preserve"> Moraes dos; BARBIERI, Ana Rita; GONÇALVES, </w:t>
      </w:r>
      <w:proofErr w:type="spellStart"/>
      <w:r w:rsidRPr="00793173">
        <w:rPr>
          <w:rFonts w:ascii="Arial" w:hAnsi="Arial" w:cs="Arial"/>
          <w:color w:val="000000" w:themeColor="text1"/>
          <w:sz w:val="20"/>
          <w:szCs w:val="20"/>
        </w:rPr>
        <w:t>Crhistinne</w:t>
      </w:r>
      <w:proofErr w:type="spellEnd"/>
      <w:r w:rsidRPr="00793173">
        <w:rPr>
          <w:rFonts w:ascii="Arial" w:hAnsi="Arial" w:cs="Arial"/>
          <w:color w:val="000000" w:themeColor="text1"/>
          <w:sz w:val="20"/>
          <w:szCs w:val="20"/>
        </w:rPr>
        <w:t xml:space="preserve"> Cavalheiro </w:t>
      </w:r>
      <w:proofErr w:type="spellStart"/>
      <w:r w:rsidRPr="00793173">
        <w:rPr>
          <w:rFonts w:ascii="Arial" w:hAnsi="Arial" w:cs="Arial"/>
          <w:color w:val="000000" w:themeColor="text1"/>
          <w:sz w:val="20"/>
          <w:szCs w:val="20"/>
        </w:rPr>
        <w:t>Maymone</w:t>
      </w:r>
      <w:proofErr w:type="spellEnd"/>
      <w:r w:rsidRPr="00793173">
        <w:rPr>
          <w:rFonts w:ascii="Arial" w:hAnsi="Arial" w:cs="Arial"/>
          <w:color w:val="000000" w:themeColor="text1"/>
          <w:sz w:val="20"/>
          <w:szCs w:val="20"/>
        </w:rPr>
        <w:t>; TSUHA; Daniel Henrique. Avaliação da rede de atenção ao portador de hipertensão arterial: estudo de uma região de saúde. Cad. Saúde Pública 2017; 33(5):e00052816. https://www.scielosp.org/pdf/csp/2017.v33n5/e00052816/pt</w:t>
      </w:r>
    </w:p>
    <w:p w14:paraId="2451CADA" w14:textId="77777777" w:rsidR="00B91B8A" w:rsidRPr="00793173" w:rsidRDefault="00B91B8A" w:rsidP="000F52E2">
      <w:pPr>
        <w:jc w:val="both"/>
        <w:rPr>
          <w:rFonts w:ascii="Arial" w:hAnsi="Arial" w:cs="Arial"/>
          <w:color w:val="000000" w:themeColor="text1"/>
          <w:sz w:val="20"/>
          <w:szCs w:val="20"/>
        </w:rPr>
      </w:pPr>
      <w:r w:rsidRPr="00793173">
        <w:rPr>
          <w:rFonts w:ascii="Arial" w:hAnsi="Arial" w:cs="Arial"/>
          <w:color w:val="000000" w:themeColor="text1"/>
          <w:sz w:val="20"/>
          <w:szCs w:val="20"/>
        </w:rPr>
        <w:t xml:space="preserve">Santos, </w:t>
      </w:r>
      <w:proofErr w:type="spellStart"/>
      <w:r w:rsidRPr="00793173">
        <w:rPr>
          <w:rFonts w:ascii="Arial" w:hAnsi="Arial" w:cs="Arial"/>
          <w:color w:val="000000" w:themeColor="text1"/>
          <w:sz w:val="20"/>
          <w:szCs w:val="20"/>
        </w:rPr>
        <w:t>Francéli</w:t>
      </w:r>
      <w:proofErr w:type="spellEnd"/>
      <w:r w:rsidRPr="00793173">
        <w:rPr>
          <w:rFonts w:ascii="Arial" w:hAnsi="Arial" w:cs="Arial"/>
          <w:color w:val="000000" w:themeColor="text1"/>
          <w:sz w:val="20"/>
          <w:szCs w:val="20"/>
        </w:rPr>
        <w:t xml:space="preserve"> </w:t>
      </w:r>
      <w:proofErr w:type="spellStart"/>
      <w:r w:rsidRPr="00793173">
        <w:rPr>
          <w:rFonts w:ascii="Arial" w:hAnsi="Arial" w:cs="Arial"/>
          <w:color w:val="000000" w:themeColor="text1"/>
          <w:sz w:val="20"/>
          <w:szCs w:val="20"/>
        </w:rPr>
        <w:t>Francki</w:t>
      </w:r>
      <w:proofErr w:type="spellEnd"/>
      <w:r w:rsidRPr="00793173">
        <w:rPr>
          <w:rFonts w:ascii="Arial" w:hAnsi="Arial" w:cs="Arial"/>
          <w:color w:val="000000" w:themeColor="text1"/>
          <w:sz w:val="20"/>
          <w:szCs w:val="20"/>
        </w:rPr>
        <w:t xml:space="preserve"> dos; </w:t>
      </w:r>
      <w:proofErr w:type="spellStart"/>
      <w:r w:rsidRPr="00793173">
        <w:rPr>
          <w:rFonts w:ascii="Arial" w:hAnsi="Arial" w:cs="Arial"/>
          <w:color w:val="000000" w:themeColor="text1"/>
          <w:sz w:val="20"/>
          <w:szCs w:val="20"/>
        </w:rPr>
        <w:t>Ferla</w:t>
      </w:r>
      <w:proofErr w:type="spellEnd"/>
      <w:r w:rsidRPr="00793173">
        <w:rPr>
          <w:rFonts w:ascii="Arial" w:hAnsi="Arial" w:cs="Arial"/>
          <w:color w:val="000000" w:themeColor="text1"/>
          <w:sz w:val="20"/>
          <w:szCs w:val="20"/>
        </w:rPr>
        <w:t xml:space="preserve">, Alcindo Antônio. Saúde mental e atenção básica no cuidado aos usuários de álcool e outras drogas. 2017; 21(63):833-44. </w:t>
      </w:r>
      <w:hyperlink r:id="rId24" w:history="1">
        <w:r w:rsidRPr="00793173">
          <w:rPr>
            <w:rStyle w:val="Hyperlink"/>
            <w:rFonts w:ascii="Arial" w:hAnsi="Arial" w:cs="Arial"/>
            <w:color w:val="000000" w:themeColor="text1"/>
            <w:sz w:val="20"/>
            <w:szCs w:val="20"/>
          </w:rPr>
          <w:t>https://www.scielosp.org/pdf/icse/2017.nahead/10.1590/1807-57622016.0270/pt</w:t>
        </w:r>
      </w:hyperlink>
      <w:r w:rsidRPr="00793173">
        <w:rPr>
          <w:rFonts w:ascii="Arial" w:hAnsi="Arial" w:cs="Arial"/>
          <w:color w:val="000000" w:themeColor="text1"/>
          <w:sz w:val="20"/>
          <w:szCs w:val="20"/>
        </w:rPr>
        <w:t>.</w:t>
      </w:r>
    </w:p>
    <w:p w14:paraId="70DFC83C" w14:textId="77777777" w:rsidR="00B91B8A" w:rsidRPr="00793173" w:rsidRDefault="00B91B8A" w:rsidP="000F52E2">
      <w:pPr>
        <w:jc w:val="both"/>
        <w:rPr>
          <w:rFonts w:ascii="Arial" w:hAnsi="Arial" w:cs="Arial"/>
          <w:color w:val="000000" w:themeColor="text1"/>
          <w:sz w:val="20"/>
          <w:szCs w:val="20"/>
        </w:rPr>
      </w:pPr>
      <w:r w:rsidRPr="00793173">
        <w:rPr>
          <w:rStyle w:val="Hyperlink"/>
          <w:rFonts w:ascii="Arial" w:hAnsi="Arial" w:cs="Arial"/>
          <w:color w:val="000000" w:themeColor="text1"/>
          <w:sz w:val="20"/>
          <w:szCs w:val="20"/>
        </w:rPr>
        <w:t xml:space="preserve">Santos, Joelma Cristina; </w:t>
      </w:r>
      <w:proofErr w:type="spellStart"/>
      <w:proofErr w:type="gramStart"/>
      <w:r w:rsidRPr="00793173">
        <w:rPr>
          <w:rStyle w:val="Hyperlink"/>
          <w:rFonts w:ascii="Arial" w:hAnsi="Arial" w:cs="Arial"/>
          <w:color w:val="000000" w:themeColor="text1"/>
          <w:sz w:val="20"/>
          <w:szCs w:val="20"/>
        </w:rPr>
        <w:t>Melo,Water</w:t>
      </w:r>
      <w:proofErr w:type="spellEnd"/>
      <w:proofErr w:type="gramEnd"/>
      <w:r w:rsidRPr="00793173">
        <w:rPr>
          <w:rStyle w:val="Hyperlink"/>
          <w:rFonts w:ascii="Arial" w:hAnsi="Arial" w:cs="Arial"/>
          <w:color w:val="000000" w:themeColor="text1"/>
          <w:sz w:val="20"/>
          <w:szCs w:val="20"/>
        </w:rPr>
        <w:t>.</w:t>
      </w:r>
      <w:r w:rsidRPr="00793173">
        <w:rPr>
          <w:rFonts w:ascii="Arial" w:hAnsi="Arial" w:cs="Arial"/>
          <w:color w:val="000000" w:themeColor="text1"/>
          <w:sz w:val="20"/>
          <w:szCs w:val="20"/>
        </w:rPr>
        <w:t xml:space="preserve"> </w:t>
      </w:r>
      <w:r w:rsidRPr="00793173">
        <w:rPr>
          <w:rStyle w:val="Hyperlink"/>
          <w:rFonts w:ascii="Arial" w:hAnsi="Arial" w:cs="Arial"/>
          <w:color w:val="000000" w:themeColor="text1"/>
          <w:sz w:val="20"/>
          <w:szCs w:val="20"/>
        </w:rPr>
        <w:t xml:space="preserve">Estudo de saúde comparada: os modelos de atenção primária em saúde no Brasil, Canadá e Cuba. Gerais, Rev. </w:t>
      </w:r>
      <w:proofErr w:type="spellStart"/>
      <w:r w:rsidRPr="00793173">
        <w:rPr>
          <w:rStyle w:val="Hyperlink"/>
          <w:rFonts w:ascii="Arial" w:hAnsi="Arial" w:cs="Arial"/>
          <w:color w:val="000000" w:themeColor="text1"/>
          <w:sz w:val="20"/>
          <w:szCs w:val="20"/>
        </w:rPr>
        <w:t>Interinst</w:t>
      </w:r>
      <w:proofErr w:type="spellEnd"/>
      <w:r w:rsidRPr="00793173">
        <w:rPr>
          <w:rStyle w:val="Hyperlink"/>
          <w:rFonts w:ascii="Arial" w:hAnsi="Arial" w:cs="Arial"/>
          <w:color w:val="000000" w:themeColor="text1"/>
          <w:sz w:val="20"/>
          <w:szCs w:val="20"/>
        </w:rPr>
        <w:t>. Psicol. vol.11 no.1 Belo Horizonte jan./jun. 2018.</w:t>
      </w:r>
      <w:r w:rsidRPr="00793173">
        <w:rPr>
          <w:rFonts w:ascii="Arial" w:hAnsi="Arial" w:cs="Arial"/>
          <w:color w:val="000000" w:themeColor="text1"/>
          <w:sz w:val="20"/>
          <w:szCs w:val="20"/>
        </w:rPr>
        <w:t xml:space="preserve"> http://pepsic.bvsalud.org/scielo.php?script=sci_arttext&amp;pid=S1983-82202018000100007</w:t>
      </w:r>
    </w:p>
    <w:p w14:paraId="5411AB18" w14:textId="77777777" w:rsidR="00B91B8A" w:rsidRPr="00793173" w:rsidRDefault="00B91B8A" w:rsidP="00922CA8">
      <w:pPr>
        <w:spacing w:line="360" w:lineRule="auto"/>
        <w:rPr>
          <w:rFonts w:ascii="Arial" w:hAnsi="Arial" w:cs="Arial"/>
          <w:color w:val="000000" w:themeColor="text1"/>
          <w:sz w:val="20"/>
          <w:szCs w:val="20"/>
        </w:rPr>
      </w:pPr>
      <w:r w:rsidRPr="00793173">
        <w:rPr>
          <w:rFonts w:ascii="Arial" w:hAnsi="Arial" w:cs="Arial"/>
          <w:color w:val="000000" w:themeColor="text1"/>
          <w:sz w:val="20"/>
          <w:szCs w:val="20"/>
        </w:rPr>
        <w:t>SCHNEUWLY, B &amp; DOLZ, J. Gêneros orais e escritos na escola. 2. ed. Campinas, S.P: Mercado de Letras, 2010.</w:t>
      </w:r>
    </w:p>
    <w:p w14:paraId="44DD96F4" w14:textId="77777777" w:rsidR="00B91B8A" w:rsidRDefault="00B91B8A" w:rsidP="00AC54D1">
      <w:pPr>
        <w:pBdr>
          <w:bottom w:val="single" w:sz="6" w:space="1" w:color="auto"/>
        </w:pBdr>
        <w:spacing w:line="360" w:lineRule="auto"/>
        <w:jc w:val="both"/>
        <w:rPr>
          <w:rFonts w:ascii="Arial" w:hAnsi="Arial" w:cs="Arial"/>
          <w:i/>
          <w:sz w:val="20"/>
          <w:szCs w:val="20"/>
        </w:rPr>
      </w:pPr>
      <w:r w:rsidRPr="00226CC9">
        <w:rPr>
          <w:rFonts w:ascii="Arial" w:hAnsi="Arial" w:cs="Arial"/>
          <w:i/>
          <w:sz w:val="20"/>
          <w:szCs w:val="20"/>
        </w:rPr>
        <w:lastRenderedPageBreak/>
        <w:t xml:space="preserve">SILVA; Maria Alice Bastos, ABRAHÃO; Ana Lúcia. Política de Atenção Integral aos usuários de álcool e outras drogas: uma análise guiada por narrativas. </w:t>
      </w:r>
      <w:hyperlink r:id="rId25" w:history="1">
        <w:r w:rsidRPr="00F44278">
          <w:rPr>
            <w:rStyle w:val="Hyperlink"/>
            <w:rFonts w:ascii="Arial" w:hAnsi="Arial" w:cs="Arial"/>
            <w:i/>
            <w:sz w:val="20"/>
            <w:szCs w:val="20"/>
          </w:rPr>
          <w:t>https://www.scielo.br/j/icse/a/Y3nLq5bS957jdWG7LPz9vhP/?lang=pt&amp;format=pdf .ANO</w:t>
        </w:r>
      </w:hyperlink>
      <w:r>
        <w:rPr>
          <w:rStyle w:val="Hyperlink"/>
          <w:rFonts w:ascii="Arial" w:hAnsi="Arial" w:cs="Arial"/>
          <w:i/>
          <w:sz w:val="20"/>
          <w:szCs w:val="20"/>
        </w:rPr>
        <w:t>:</w:t>
      </w:r>
      <w:r>
        <w:rPr>
          <w:rFonts w:ascii="Arial" w:hAnsi="Arial" w:cs="Arial"/>
          <w:i/>
          <w:sz w:val="20"/>
          <w:szCs w:val="20"/>
        </w:rPr>
        <w:t xml:space="preserve"> 2020</w:t>
      </w:r>
    </w:p>
    <w:p w14:paraId="03F4E350"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SOARES, </w:t>
      </w:r>
      <w:proofErr w:type="gramStart"/>
      <w:r w:rsidRPr="00793173">
        <w:rPr>
          <w:rFonts w:ascii="Arial" w:hAnsi="Arial" w:cs="Arial"/>
          <w:color w:val="000000" w:themeColor="text1"/>
          <w:sz w:val="20"/>
          <w:szCs w:val="20"/>
        </w:rPr>
        <w:t>N,S</w:t>
      </w:r>
      <w:proofErr w:type="gramEnd"/>
      <w:r w:rsidRPr="00793173">
        <w:rPr>
          <w:rFonts w:ascii="Arial" w:hAnsi="Arial" w:cs="Arial"/>
          <w:color w:val="000000" w:themeColor="text1"/>
          <w:sz w:val="20"/>
          <w:szCs w:val="20"/>
        </w:rPr>
        <w:t xml:space="preserve">,A et al. Redução de danos na atenção primária à </w:t>
      </w:r>
      <w:proofErr w:type="spellStart"/>
      <w:r w:rsidRPr="00793173">
        <w:rPr>
          <w:rFonts w:ascii="Arial" w:hAnsi="Arial" w:cs="Arial"/>
          <w:color w:val="000000" w:themeColor="text1"/>
          <w:sz w:val="20"/>
          <w:szCs w:val="20"/>
        </w:rPr>
        <w:t>saúde:revisão</w:t>
      </w:r>
      <w:proofErr w:type="spellEnd"/>
      <w:r w:rsidRPr="00793173">
        <w:rPr>
          <w:rFonts w:ascii="Arial" w:hAnsi="Arial" w:cs="Arial"/>
          <w:color w:val="000000" w:themeColor="text1"/>
          <w:sz w:val="20"/>
          <w:szCs w:val="20"/>
        </w:rPr>
        <w:t xml:space="preserve"> integrativa das estratégias assistenciais . Revisão • Rev. esc. </w:t>
      </w:r>
      <w:proofErr w:type="spellStart"/>
      <w:r w:rsidRPr="00793173">
        <w:rPr>
          <w:rFonts w:ascii="Arial" w:hAnsi="Arial" w:cs="Arial"/>
          <w:color w:val="000000" w:themeColor="text1"/>
          <w:sz w:val="20"/>
          <w:szCs w:val="20"/>
        </w:rPr>
        <w:t>enferm</w:t>
      </w:r>
      <w:proofErr w:type="spellEnd"/>
      <w:r w:rsidRPr="00793173">
        <w:rPr>
          <w:rFonts w:ascii="Arial" w:hAnsi="Arial" w:cs="Arial"/>
          <w:color w:val="000000" w:themeColor="text1"/>
          <w:sz w:val="20"/>
          <w:szCs w:val="20"/>
        </w:rPr>
        <w:t>. USP 54 • 2020. https://www.scielo.br/j/reeusp/a/M7QSVqL5KxMgLDwb9sp5hzG/abstract/?lang=pt.</w:t>
      </w:r>
    </w:p>
    <w:p w14:paraId="64C13147" w14:textId="77777777" w:rsidR="00B91B8A" w:rsidRPr="00793173" w:rsidRDefault="00B91B8A" w:rsidP="0030069F">
      <w:pPr>
        <w:rPr>
          <w:rFonts w:ascii="Arial" w:hAnsi="Arial" w:cs="Arial"/>
          <w:color w:val="000000" w:themeColor="text1"/>
          <w:sz w:val="20"/>
          <w:szCs w:val="20"/>
          <w:lang w:val="en-US"/>
        </w:rPr>
      </w:pPr>
      <w:r w:rsidRPr="00793173">
        <w:rPr>
          <w:rFonts w:ascii="Arial" w:hAnsi="Arial" w:cs="Arial"/>
          <w:color w:val="000000" w:themeColor="text1"/>
          <w:sz w:val="20"/>
          <w:szCs w:val="20"/>
        </w:rPr>
        <w:t xml:space="preserve">SOARES; Carlos Gabriel de Souza et al,2021. Saúde Mental na Atenção Primária: um Estudo sobre a Atuação dos Agentes Comunitários de Saúde. </w:t>
      </w:r>
      <w:r w:rsidRPr="00793173">
        <w:rPr>
          <w:rFonts w:ascii="Arial" w:hAnsi="Arial" w:cs="Arial"/>
          <w:color w:val="000000" w:themeColor="text1"/>
          <w:sz w:val="20"/>
          <w:szCs w:val="20"/>
          <w:lang w:val="en-US"/>
        </w:rPr>
        <w:t xml:space="preserve">Brazilian Journal of Health Review, Curitiba, v.4, n.3, p. 11755-11781 </w:t>
      </w:r>
      <w:proofErr w:type="gramStart"/>
      <w:r w:rsidRPr="00793173">
        <w:rPr>
          <w:rFonts w:ascii="Arial" w:hAnsi="Arial" w:cs="Arial"/>
          <w:color w:val="000000" w:themeColor="text1"/>
          <w:sz w:val="20"/>
          <w:szCs w:val="20"/>
          <w:lang w:val="en-US"/>
        </w:rPr>
        <w:t>may./</w:t>
      </w:r>
      <w:proofErr w:type="gramEnd"/>
      <w:r w:rsidRPr="00793173">
        <w:rPr>
          <w:rFonts w:ascii="Arial" w:hAnsi="Arial" w:cs="Arial"/>
          <w:color w:val="000000" w:themeColor="text1"/>
          <w:sz w:val="20"/>
          <w:szCs w:val="20"/>
          <w:lang w:val="en-US"/>
        </w:rPr>
        <w:t>jun. 2021. https://www.researchgate.net/profile/Sonia-Lemos/publication/352052348_Brazilian_Journal_of_Health_Review_Saude_Mental_na_Atencao_Primaria_um_Estudo_sobre_a_Atuacao_dos_Agentes_Comunitarios_de_Saude/links/60b6da7e92851cde884a7385/Brazilian-Journal-of-Health-Review-Saude-Mental-na-Atencao-Primaria-um-Estudo-sobre-a-Atuacao-dos-Agentes-Comunitarios-de-Saude.pdf.</w:t>
      </w:r>
    </w:p>
    <w:p w14:paraId="628C59FE"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SOUSA; CIBELE MARIA DE. COMPETÊNCIAS PROFISSIONAIS DE AGENTES COMUNITÁRIOS DE SAÚDE PARA INTERVENÇÃO COM USUÁRIOS DE ÁLCOOL E OUTRAS DROGAS NA ESTRATÉGIA SAÚDE DA FAMÍLIA. </w:t>
      </w:r>
      <w:proofErr w:type="gramStart"/>
      <w:r w:rsidRPr="00793173">
        <w:rPr>
          <w:rFonts w:ascii="Arial" w:hAnsi="Arial" w:cs="Arial"/>
          <w:color w:val="000000" w:themeColor="text1"/>
          <w:sz w:val="20"/>
          <w:szCs w:val="20"/>
        </w:rPr>
        <w:t>https://repositorio.unb.br/bitstream/10482/37461/1/2019_CibeleMariadeSousa.pdf..</w:t>
      </w:r>
      <w:proofErr w:type="gramEnd"/>
      <w:r w:rsidRPr="00793173">
        <w:rPr>
          <w:rFonts w:ascii="Arial" w:hAnsi="Arial" w:cs="Arial"/>
          <w:color w:val="000000" w:themeColor="text1"/>
          <w:sz w:val="20"/>
          <w:szCs w:val="20"/>
        </w:rPr>
        <w:t>ANO:2019</w:t>
      </w:r>
    </w:p>
    <w:p w14:paraId="3D654003"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SOUZA; Fabiana </w:t>
      </w:r>
      <w:proofErr w:type="spellStart"/>
      <w:proofErr w:type="gramStart"/>
      <w:r w:rsidRPr="00793173">
        <w:rPr>
          <w:rFonts w:ascii="Arial" w:hAnsi="Arial" w:cs="Arial"/>
          <w:color w:val="000000" w:themeColor="text1"/>
          <w:sz w:val="20"/>
          <w:szCs w:val="20"/>
        </w:rPr>
        <w:t>Érica,RONZANI</w:t>
      </w:r>
      <w:proofErr w:type="spellEnd"/>
      <w:proofErr w:type="gramEnd"/>
      <w:r w:rsidRPr="00793173">
        <w:rPr>
          <w:rFonts w:ascii="Arial" w:hAnsi="Arial" w:cs="Arial"/>
          <w:color w:val="000000" w:themeColor="text1"/>
          <w:sz w:val="20"/>
          <w:szCs w:val="20"/>
        </w:rPr>
        <w:t>; Telmo Mota. DESAFIOS ÀS PRÁTICAS DE REDUÇÃO DE DANOS NA ATENÇÃO PRIMÁRIA À SAÚDE1. Psicol. estud., v. 23, e37383, 2018. https://www.scielo.br/j/pe/a/6BjjKWf6GTFnPkCQZ7Ydvnb/?format=pdf&amp;lang=pt.</w:t>
      </w:r>
    </w:p>
    <w:p w14:paraId="70558BA7" w14:textId="77777777" w:rsidR="00B91B8A" w:rsidRPr="00793173" w:rsidRDefault="00B91B8A" w:rsidP="0030069F">
      <w:pPr>
        <w:rPr>
          <w:rFonts w:ascii="Arial" w:hAnsi="Arial" w:cs="Arial"/>
          <w:color w:val="000000" w:themeColor="text1"/>
          <w:sz w:val="20"/>
          <w:szCs w:val="20"/>
        </w:rPr>
      </w:pPr>
      <w:r w:rsidRPr="00793173">
        <w:rPr>
          <w:rFonts w:ascii="Arial" w:hAnsi="Arial" w:cs="Arial"/>
          <w:color w:val="000000" w:themeColor="text1"/>
          <w:sz w:val="20"/>
          <w:szCs w:val="20"/>
        </w:rPr>
        <w:t xml:space="preserve">SUBRINHO; </w:t>
      </w:r>
      <w:proofErr w:type="gramStart"/>
      <w:r w:rsidRPr="00793173">
        <w:rPr>
          <w:rFonts w:ascii="Arial" w:hAnsi="Arial" w:cs="Arial"/>
          <w:color w:val="000000" w:themeColor="text1"/>
          <w:sz w:val="20"/>
          <w:szCs w:val="20"/>
        </w:rPr>
        <w:t>L,Q</w:t>
      </w:r>
      <w:proofErr w:type="gramEnd"/>
      <w:r w:rsidRPr="00793173">
        <w:rPr>
          <w:rFonts w:ascii="Arial" w:hAnsi="Arial" w:cs="Arial"/>
          <w:color w:val="000000" w:themeColor="text1"/>
          <w:sz w:val="20"/>
          <w:szCs w:val="20"/>
        </w:rPr>
        <w:t xml:space="preserve"> et al. Cuidado ao consumidor de drogas: percepção de enfermeiros da Estratégia de Saúde da Família. Saúde Soc. São Paulo, v.27, n.3, p.834-844, 2018. </w:t>
      </w:r>
      <w:proofErr w:type="gramStart"/>
      <w:r w:rsidRPr="00793173">
        <w:rPr>
          <w:rFonts w:ascii="Arial" w:hAnsi="Arial" w:cs="Arial"/>
          <w:color w:val="000000" w:themeColor="text1"/>
          <w:sz w:val="20"/>
          <w:szCs w:val="20"/>
        </w:rPr>
        <w:t>https://www.scielo.br/j/sausoc/a/NTnwXVtvJR6BK4rvYk39k3L/?format=pdf&amp;lang=pt..</w:t>
      </w:r>
      <w:proofErr w:type="gramEnd"/>
    </w:p>
    <w:p w14:paraId="1CDB7A55" w14:textId="77777777" w:rsidR="00B91B8A" w:rsidRDefault="00B91B8A" w:rsidP="0030069F">
      <w:pPr>
        <w:rPr>
          <w:rFonts w:ascii="Arial" w:hAnsi="Arial" w:cs="Arial"/>
          <w:color w:val="000000" w:themeColor="text1"/>
          <w:sz w:val="20"/>
          <w:szCs w:val="20"/>
        </w:rPr>
      </w:pPr>
      <w:proofErr w:type="spellStart"/>
      <w:r w:rsidRPr="00793173">
        <w:rPr>
          <w:rFonts w:ascii="Arial" w:hAnsi="Arial" w:cs="Arial"/>
          <w:color w:val="000000" w:themeColor="text1"/>
          <w:sz w:val="20"/>
          <w:szCs w:val="20"/>
        </w:rPr>
        <w:t>Zotesso</w:t>
      </w:r>
      <w:proofErr w:type="spellEnd"/>
      <w:r w:rsidRPr="00793173">
        <w:rPr>
          <w:rFonts w:ascii="Arial" w:hAnsi="Arial" w:cs="Arial"/>
          <w:color w:val="000000" w:themeColor="text1"/>
          <w:sz w:val="20"/>
          <w:szCs w:val="20"/>
        </w:rPr>
        <w:t xml:space="preserve">, M. C., Marques, L. O., &amp; de Paiva, S. M. A. (2019). Centro de Atenção Psicossocial de álcool e outras drogas: práticas desenvolvidas pelos profissionais de saúde. Revista Psicologia, Diversidade E Saúde, 8(1), 8–16. </w:t>
      </w:r>
      <w:hyperlink r:id="rId26" w:history="1">
        <w:r w:rsidRPr="0012730F">
          <w:rPr>
            <w:rStyle w:val="Hyperlink"/>
            <w:rFonts w:ascii="Arial" w:hAnsi="Arial" w:cs="Arial"/>
            <w:sz w:val="20"/>
            <w:szCs w:val="20"/>
          </w:rPr>
          <w:t>https://doi.org/10.17267/2317-3394rpds.v8i1.2020</w:t>
        </w:r>
      </w:hyperlink>
      <w:r w:rsidRPr="00793173">
        <w:rPr>
          <w:rFonts w:ascii="Arial" w:hAnsi="Arial" w:cs="Arial"/>
          <w:color w:val="000000" w:themeColor="text1"/>
          <w:sz w:val="20"/>
          <w:szCs w:val="20"/>
        </w:rPr>
        <w:t>.</w:t>
      </w:r>
    </w:p>
    <w:p w14:paraId="0F4DE9EA" w14:textId="77777777" w:rsidR="00AC54D1" w:rsidRPr="00793173" w:rsidRDefault="00AC54D1" w:rsidP="0030069F">
      <w:pPr>
        <w:rPr>
          <w:rFonts w:ascii="Arial" w:hAnsi="Arial" w:cs="Arial"/>
          <w:color w:val="000000" w:themeColor="text1"/>
          <w:sz w:val="20"/>
          <w:szCs w:val="20"/>
        </w:rPr>
      </w:pPr>
    </w:p>
    <w:p w14:paraId="118EBBA8" w14:textId="2BC1E71C" w:rsidR="00671EFC" w:rsidRPr="00793173" w:rsidRDefault="00671EFC" w:rsidP="000F52E2">
      <w:pPr>
        <w:rPr>
          <w:rFonts w:ascii="Arial" w:hAnsi="Arial" w:cs="Arial"/>
          <w:color w:val="000000" w:themeColor="text1"/>
          <w:sz w:val="20"/>
          <w:szCs w:val="20"/>
        </w:rPr>
      </w:pPr>
    </w:p>
    <w:p w14:paraId="48CBF729" w14:textId="53D5BF81" w:rsidR="00671EFC" w:rsidRDefault="00671EFC" w:rsidP="000F52E2">
      <w:pPr>
        <w:rPr>
          <w:rFonts w:ascii="Arial" w:hAnsi="Arial" w:cs="Arial"/>
          <w:color w:val="000000" w:themeColor="text1"/>
          <w:sz w:val="20"/>
          <w:szCs w:val="20"/>
        </w:rPr>
      </w:pPr>
    </w:p>
    <w:p w14:paraId="4A208903" w14:textId="5D350710" w:rsidR="00671EFC" w:rsidRDefault="00671EFC" w:rsidP="000F52E2">
      <w:pPr>
        <w:rPr>
          <w:rFonts w:ascii="Arial" w:hAnsi="Arial" w:cs="Arial"/>
          <w:color w:val="000000" w:themeColor="text1"/>
          <w:sz w:val="20"/>
          <w:szCs w:val="20"/>
        </w:rPr>
      </w:pPr>
    </w:p>
    <w:p w14:paraId="565CDBE2" w14:textId="436C5C98" w:rsidR="00671EFC" w:rsidRDefault="00671EFC" w:rsidP="000F52E2">
      <w:pPr>
        <w:rPr>
          <w:rFonts w:ascii="Arial" w:hAnsi="Arial" w:cs="Arial"/>
          <w:color w:val="000000" w:themeColor="text1"/>
          <w:sz w:val="20"/>
          <w:szCs w:val="20"/>
        </w:rPr>
      </w:pPr>
    </w:p>
    <w:p w14:paraId="2F2917D9" w14:textId="5684B77F" w:rsidR="00671EFC" w:rsidRDefault="00671EFC" w:rsidP="000F52E2">
      <w:pPr>
        <w:rPr>
          <w:rFonts w:ascii="Arial" w:hAnsi="Arial" w:cs="Arial"/>
          <w:color w:val="000000" w:themeColor="text1"/>
          <w:sz w:val="20"/>
          <w:szCs w:val="20"/>
        </w:rPr>
      </w:pPr>
    </w:p>
    <w:p w14:paraId="3C8070E8" w14:textId="26785218" w:rsidR="00671EFC" w:rsidRDefault="00671EFC" w:rsidP="000F52E2">
      <w:pPr>
        <w:rPr>
          <w:rFonts w:ascii="Arial" w:hAnsi="Arial" w:cs="Arial"/>
          <w:color w:val="000000" w:themeColor="text1"/>
          <w:sz w:val="20"/>
          <w:szCs w:val="20"/>
        </w:rPr>
      </w:pPr>
    </w:p>
    <w:p w14:paraId="70F22614" w14:textId="14ABB26C" w:rsidR="00671EFC" w:rsidRDefault="00671EFC" w:rsidP="000F52E2">
      <w:pPr>
        <w:rPr>
          <w:rFonts w:ascii="Arial" w:hAnsi="Arial" w:cs="Arial"/>
          <w:color w:val="000000" w:themeColor="text1"/>
          <w:sz w:val="20"/>
          <w:szCs w:val="20"/>
        </w:rPr>
      </w:pPr>
    </w:p>
    <w:p w14:paraId="19E8951B" w14:textId="0AACE54F" w:rsidR="00671EFC" w:rsidRDefault="00671EFC" w:rsidP="000F52E2">
      <w:pPr>
        <w:rPr>
          <w:rFonts w:ascii="Arial" w:hAnsi="Arial" w:cs="Arial"/>
          <w:color w:val="000000" w:themeColor="text1"/>
          <w:sz w:val="20"/>
          <w:szCs w:val="20"/>
        </w:rPr>
      </w:pPr>
    </w:p>
    <w:p w14:paraId="25E5B987" w14:textId="790B41DD" w:rsidR="00671EFC" w:rsidRDefault="00671EFC" w:rsidP="000F52E2">
      <w:pPr>
        <w:rPr>
          <w:rFonts w:ascii="Arial" w:hAnsi="Arial" w:cs="Arial"/>
          <w:color w:val="000000" w:themeColor="text1"/>
          <w:sz w:val="20"/>
          <w:szCs w:val="20"/>
        </w:rPr>
      </w:pPr>
    </w:p>
    <w:p w14:paraId="3FEAA29D" w14:textId="276D2718" w:rsidR="00671EFC" w:rsidRDefault="00671EFC" w:rsidP="000F52E2">
      <w:pPr>
        <w:rPr>
          <w:rFonts w:ascii="Arial" w:hAnsi="Arial" w:cs="Arial"/>
          <w:color w:val="000000" w:themeColor="text1"/>
          <w:sz w:val="20"/>
          <w:szCs w:val="20"/>
        </w:rPr>
      </w:pPr>
    </w:p>
    <w:p w14:paraId="21819731" w14:textId="0391F39E" w:rsidR="00671EFC" w:rsidRDefault="00671EFC" w:rsidP="000F52E2">
      <w:pPr>
        <w:rPr>
          <w:rFonts w:ascii="Arial" w:hAnsi="Arial" w:cs="Arial"/>
          <w:color w:val="000000" w:themeColor="text1"/>
          <w:sz w:val="20"/>
          <w:szCs w:val="20"/>
        </w:rPr>
      </w:pPr>
    </w:p>
    <w:p w14:paraId="113BAC73" w14:textId="39536629" w:rsidR="00671EFC" w:rsidRDefault="00671EFC" w:rsidP="000F52E2">
      <w:pPr>
        <w:rPr>
          <w:rFonts w:ascii="Arial" w:hAnsi="Arial" w:cs="Arial"/>
          <w:color w:val="000000" w:themeColor="text1"/>
          <w:sz w:val="20"/>
          <w:szCs w:val="20"/>
        </w:rPr>
      </w:pPr>
    </w:p>
    <w:p w14:paraId="4F82F714" w14:textId="6E4D9F57" w:rsidR="00671EFC" w:rsidRDefault="00671EFC" w:rsidP="000F52E2">
      <w:pPr>
        <w:rPr>
          <w:rFonts w:ascii="Arial" w:hAnsi="Arial" w:cs="Arial"/>
          <w:color w:val="000000" w:themeColor="text1"/>
          <w:sz w:val="20"/>
          <w:szCs w:val="20"/>
        </w:rPr>
      </w:pPr>
    </w:p>
    <w:p w14:paraId="32E6CE15" w14:textId="5B7CD0AC" w:rsidR="00671EFC" w:rsidRDefault="00671EFC" w:rsidP="000F52E2">
      <w:pPr>
        <w:rPr>
          <w:rFonts w:ascii="Arial" w:hAnsi="Arial" w:cs="Arial"/>
          <w:color w:val="000000" w:themeColor="text1"/>
          <w:sz w:val="20"/>
          <w:szCs w:val="20"/>
        </w:rPr>
      </w:pPr>
    </w:p>
    <w:p w14:paraId="5E5E368A" w14:textId="5F5F4717" w:rsidR="00671EFC" w:rsidRDefault="00671EFC" w:rsidP="000F52E2">
      <w:pPr>
        <w:rPr>
          <w:rFonts w:ascii="Arial" w:hAnsi="Arial" w:cs="Arial"/>
          <w:color w:val="000000" w:themeColor="text1"/>
          <w:sz w:val="20"/>
          <w:szCs w:val="20"/>
        </w:rPr>
      </w:pPr>
    </w:p>
    <w:p w14:paraId="653719F7" w14:textId="0DEC060E" w:rsidR="00671EFC" w:rsidRDefault="00671EFC" w:rsidP="000F52E2">
      <w:pPr>
        <w:rPr>
          <w:rFonts w:ascii="Arial" w:hAnsi="Arial" w:cs="Arial"/>
          <w:color w:val="000000" w:themeColor="text1"/>
          <w:sz w:val="20"/>
          <w:szCs w:val="20"/>
        </w:rPr>
      </w:pPr>
    </w:p>
    <w:p w14:paraId="32B0FB16" w14:textId="4A9D5714" w:rsidR="00671EFC" w:rsidRDefault="00671EFC" w:rsidP="000F52E2">
      <w:pPr>
        <w:rPr>
          <w:rFonts w:ascii="Arial" w:hAnsi="Arial" w:cs="Arial"/>
          <w:color w:val="000000" w:themeColor="text1"/>
          <w:sz w:val="20"/>
          <w:szCs w:val="20"/>
        </w:rPr>
      </w:pPr>
    </w:p>
    <w:p w14:paraId="11227D2D" w14:textId="7328D1D4" w:rsidR="00671EFC" w:rsidRDefault="00671EFC" w:rsidP="000F52E2">
      <w:pPr>
        <w:rPr>
          <w:rFonts w:ascii="Arial" w:hAnsi="Arial" w:cs="Arial"/>
          <w:color w:val="000000" w:themeColor="text1"/>
          <w:sz w:val="20"/>
          <w:szCs w:val="20"/>
        </w:rPr>
      </w:pPr>
    </w:p>
    <w:p w14:paraId="0006B1D9" w14:textId="1BE180D1" w:rsidR="00671EFC" w:rsidRDefault="00671EFC" w:rsidP="000F52E2">
      <w:pPr>
        <w:rPr>
          <w:rFonts w:ascii="Arial" w:hAnsi="Arial" w:cs="Arial"/>
          <w:color w:val="000000" w:themeColor="text1"/>
          <w:sz w:val="20"/>
          <w:szCs w:val="20"/>
        </w:rPr>
      </w:pPr>
    </w:p>
    <w:p w14:paraId="35178122" w14:textId="61C1C719" w:rsidR="00671EFC" w:rsidRDefault="00671EFC" w:rsidP="000F52E2">
      <w:pPr>
        <w:rPr>
          <w:rFonts w:ascii="Arial" w:hAnsi="Arial" w:cs="Arial"/>
          <w:color w:val="000000" w:themeColor="text1"/>
          <w:sz w:val="20"/>
          <w:szCs w:val="20"/>
        </w:rPr>
      </w:pPr>
    </w:p>
    <w:p w14:paraId="61FFEA70" w14:textId="31D1BB28" w:rsidR="00671EFC" w:rsidRDefault="00671EFC" w:rsidP="000F52E2">
      <w:pPr>
        <w:rPr>
          <w:rFonts w:ascii="Arial" w:hAnsi="Arial" w:cs="Arial"/>
          <w:color w:val="000000" w:themeColor="text1"/>
          <w:sz w:val="20"/>
          <w:szCs w:val="20"/>
        </w:rPr>
      </w:pPr>
    </w:p>
    <w:p w14:paraId="5605B9A8" w14:textId="34B050DA" w:rsidR="00671EFC" w:rsidRDefault="00671EFC" w:rsidP="000F52E2">
      <w:pPr>
        <w:rPr>
          <w:rFonts w:ascii="Arial" w:hAnsi="Arial" w:cs="Arial"/>
          <w:color w:val="000000" w:themeColor="text1"/>
          <w:sz w:val="20"/>
          <w:szCs w:val="20"/>
        </w:rPr>
      </w:pPr>
    </w:p>
    <w:p w14:paraId="6B1A8778" w14:textId="51D7C9FC" w:rsidR="00671EFC" w:rsidRDefault="00671EFC" w:rsidP="000F52E2">
      <w:pPr>
        <w:rPr>
          <w:rFonts w:ascii="Arial" w:hAnsi="Arial" w:cs="Arial"/>
          <w:color w:val="000000" w:themeColor="text1"/>
          <w:sz w:val="20"/>
          <w:szCs w:val="20"/>
        </w:rPr>
      </w:pPr>
    </w:p>
    <w:p w14:paraId="5E6C96C5" w14:textId="06E0F5B0" w:rsidR="008A5F82" w:rsidRDefault="008A5F82" w:rsidP="000F52E2">
      <w:pPr>
        <w:rPr>
          <w:rFonts w:ascii="Arial" w:hAnsi="Arial" w:cs="Arial"/>
          <w:color w:val="000000" w:themeColor="text1"/>
          <w:sz w:val="20"/>
          <w:szCs w:val="20"/>
        </w:rPr>
      </w:pPr>
    </w:p>
    <w:p w14:paraId="7F3E068C" w14:textId="098E301C" w:rsidR="008A5F82" w:rsidRDefault="008A5F82" w:rsidP="000F52E2">
      <w:pPr>
        <w:rPr>
          <w:rFonts w:ascii="Arial" w:hAnsi="Arial" w:cs="Arial"/>
          <w:color w:val="000000" w:themeColor="text1"/>
          <w:sz w:val="20"/>
          <w:szCs w:val="20"/>
        </w:rPr>
      </w:pPr>
    </w:p>
    <w:p w14:paraId="2ED85067" w14:textId="3B915C08" w:rsidR="008A5F82" w:rsidRDefault="008A5F82" w:rsidP="000F52E2">
      <w:pPr>
        <w:rPr>
          <w:rFonts w:ascii="Arial" w:hAnsi="Arial" w:cs="Arial"/>
          <w:color w:val="000000" w:themeColor="text1"/>
          <w:sz w:val="20"/>
          <w:szCs w:val="20"/>
        </w:rPr>
      </w:pPr>
    </w:p>
    <w:p w14:paraId="528465DD" w14:textId="3C44A9A6" w:rsidR="008A5F82" w:rsidRDefault="008A5F82" w:rsidP="000F52E2">
      <w:pPr>
        <w:rPr>
          <w:rFonts w:ascii="Arial" w:hAnsi="Arial" w:cs="Arial"/>
          <w:color w:val="000000" w:themeColor="text1"/>
          <w:sz w:val="20"/>
          <w:szCs w:val="20"/>
        </w:rPr>
      </w:pPr>
    </w:p>
    <w:p w14:paraId="312D2165" w14:textId="2B66DC3C" w:rsidR="008A5F82" w:rsidRDefault="008A5F82" w:rsidP="000F52E2">
      <w:pPr>
        <w:rPr>
          <w:rFonts w:ascii="Arial" w:hAnsi="Arial" w:cs="Arial"/>
          <w:color w:val="000000" w:themeColor="text1"/>
          <w:sz w:val="20"/>
          <w:szCs w:val="20"/>
        </w:rPr>
      </w:pPr>
    </w:p>
    <w:p w14:paraId="241BBAA6" w14:textId="56D42568" w:rsidR="008A5F82" w:rsidRDefault="008A5F82" w:rsidP="000F52E2">
      <w:pPr>
        <w:rPr>
          <w:rFonts w:ascii="Arial" w:hAnsi="Arial" w:cs="Arial"/>
          <w:color w:val="000000" w:themeColor="text1"/>
          <w:sz w:val="20"/>
          <w:szCs w:val="20"/>
        </w:rPr>
      </w:pPr>
    </w:p>
    <w:p w14:paraId="23ABDBFA" w14:textId="1322CD74" w:rsidR="008A5F82" w:rsidRDefault="008A5F82" w:rsidP="000F52E2">
      <w:pPr>
        <w:rPr>
          <w:rFonts w:ascii="Arial" w:hAnsi="Arial" w:cs="Arial"/>
          <w:color w:val="000000" w:themeColor="text1"/>
          <w:sz w:val="20"/>
          <w:szCs w:val="20"/>
        </w:rPr>
      </w:pPr>
    </w:p>
    <w:p w14:paraId="3930A77E" w14:textId="1A966A23" w:rsidR="008A5F82" w:rsidRDefault="008A5F82" w:rsidP="000F52E2">
      <w:pPr>
        <w:rPr>
          <w:rFonts w:ascii="Arial" w:hAnsi="Arial" w:cs="Arial"/>
          <w:color w:val="000000" w:themeColor="text1"/>
          <w:sz w:val="20"/>
          <w:szCs w:val="20"/>
        </w:rPr>
      </w:pPr>
    </w:p>
    <w:p w14:paraId="177280A2" w14:textId="1EBD7802" w:rsidR="008A5F82" w:rsidRDefault="008A5F82" w:rsidP="000F52E2">
      <w:pPr>
        <w:rPr>
          <w:rFonts w:ascii="Arial" w:hAnsi="Arial" w:cs="Arial"/>
          <w:color w:val="000000" w:themeColor="text1"/>
          <w:sz w:val="20"/>
          <w:szCs w:val="20"/>
        </w:rPr>
      </w:pPr>
    </w:p>
    <w:p w14:paraId="65B19E32" w14:textId="6A0ECA37" w:rsidR="008A5F82" w:rsidRDefault="008A5F82" w:rsidP="000F52E2">
      <w:pPr>
        <w:rPr>
          <w:rFonts w:ascii="Arial" w:hAnsi="Arial" w:cs="Arial"/>
          <w:color w:val="000000" w:themeColor="text1"/>
          <w:sz w:val="20"/>
          <w:szCs w:val="20"/>
        </w:rPr>
      </w:pPr>
    </w:p>
    <w:p w14:paraId="547088F4" w14:textId="7C42E4D5" w:rsidR="008A5F82" w:rsidRDefault="008A5F82" w:rsidP="000F52E2">
      <w:pPr>
        <w:rPr>
          <w:rFonts w:ascii="Arial" w:hAnsi="Arial" w:cs="Arial"/>
          <w:color w:val="000000" w:themeColor="text1"/>
          <w:sz w:val="20"/>
          <w:szCs w:val="20"/>
        </w:rPr>
      </w:pPr>
    </w:p>
    <w:p w14:paraId="2D51CAAC" w14:textId="35D8F5BD" w:rsidR="008A5F82" w:rsidRDefault="008A5F82" w:rsidP="000F52E2">
      <w:pPr>
        <w:rPr>
          <w:rFonts w:ascii="Arial" w:hAnsi="Arial" w:cs="Arial"/>
          <w:color w:val="000000" w:themeColor="text1"/>
          <w:sz w:val="20"/>
          <w:szCs w:val="20"/>
        </w:rPr>
      </w:pPr>
    </w:p>
    <w:p w14:paraId="5F58118D" w14:textId="50A62969" w:rsidR="008A5F82" w:rsidRDefault="008A5F82" w:rsidP="000F52E2">
      <w:pPr>
        <w:rPr>
          <w:rFonts w:ascii="Arial" w:hAnsi="Arial" w:cs="Arial"/>
          <w:color w:val="000000" w:themeColor="text1"/>
          <w:sz w:val="20"/>
          <w:szCs w:val="20"/>
        </w:rPr>
      </w:pPr>
    </w:p>
    <w:p w14:paraId="118F7D29" w14:textId="48C14378" w:rsidR="008A5F82" w:rsidRDefault="008A5F82" w:rsidP="000F52E2">
      <w:pPr>
        <w:rPr>
          <w:rFonts w:ascii="Arial" w:hAnsi="Arial" w:cs="Arial"/>
          <w:color w:val="000000" w:themeColor="text1"/>
          <w:sz w:val="20"/>
          <w:szCs w:val="20"/>
        </w:rPr>
      </w:pPr>
    </w:p>
    <w:p w14:paraId="39462790" w14:textId="53689867" w:rsidR="008A5F82" w:rsidRDefault="008A5F82" w:rsidP="000F52E2">
      <w:pPr>
        <w:rPr>
          <w:rFonts w:ascii="Arial" w:hAnsi="Arial" w:cs="Arial"/>
          <w:color w:val="000000" w:themeColor="text1"/>
          <w:sz w:val="20"/>
          <w:szCs w:val="20"/>
        </w:rPr>
      </w:pPr>
    </w:p>
    <w:p w14:paraId="6EAB8021" w14:textId="445F7497" w:rsidR="008A5F82" w:rsidRDefault="008A5F82" w:rsidP="000F52E2">
      <w:pPr>
        <w:rPr>
          <w:rFonts w:ascii="Arial" w:hAnsi="Arial" w:cs="Arial"/>
          <w:color w:val="000000" w:themeColor="text1"/>
          <w:sz w:val="20"/>
          <w:szCs w:val="20"/>
        </w:rPr>
      </w:pPr>
    </w:p>
    <w:p w14:paraId="1D088F69" w14:textId="6C727EB7" w:rsidR="008A5F82" w:rsidRDefault="008A5F82" w:rsidP="000F52E2">
      <w:pPr>
        <w:rPr>
          <w:rFonts w:ascii="Arial" w:hAnsi="Arial" w:cs="Arial"/>
          <w:color w:val="000000" w:themeColor="text1"/>
          <w:sz w:val="20"/>
          <w:szCs w:val="20"/>
        </w:rPr>
      </w:pPr>
    </w:p>
    <w:p w14:paraId="7F742EEF" w14:textId="27397BCA" w:rsidR="008A5F82" w:rsidRDefault="008A5F82" w:rsidP="000F52E2">
      <w:pPr>
        <w:rPr>
          <w:rFonts w:ascii="Arial" w:hAnsi="Arial" w:cs="Arial"/>
          <w:color w:val="000000" w:themeColor="text1"/>
          <w:sz w:val="20"/>
          <w:szCs w:val="20"/>
        </w:rPr>
      </w:pPr>
    </w:p>
    <w:p w14:paraId="634EBCB0" w14:textId="5EA990A4" w:rsidR="008A5F82" w:rsidRDefault="008A5F82" w:rsidP="000F52E2">
      <w:pPr>
        <w:rPr>
          <w:rFonts w:ascii="Arial" w:hAnsi="Arial" w:cs="Arial"/>
          <w:color w:val="000000" w:themeColor="text1"/>
          <w:sz w:val="20"/>
          <w:szCs w:val="20"/>
        </w:rPr>
      </w:pPr>
    </w:p>
    <w:p w14:paraId="2A1EC237" w14:textId="77777777" w:rsidR="008A5F82" w:rsidRDefault="008A5F82" w:rsidP="000F52E2">
      <w:pPr>
        <w:rPr>
          <w:rFonts w:ascii="Arial" w:hAnsi="Arial" w:cs="Arial"/>
          <w:color w:val="000000" w:themeColor="text1"/>
          <w:sz w:val="20"/>
          <w:szCs w:val="20"/>
        </w:rPr>
      </w:pPr>
    </w:p>
    <w:p w14:paraId="74A957CD" w14:textId="1F9A5806" w:rsidR="00671EFC" w:rsidRDefault="00671EFC" w:rsidP="000F52E2">
      <w:pPr>
        <w:rPr>
          <w:rFonts w:ascii="Arial" w:hAnsi="Arial" w:cs="Arial"/>
          <w:color w:val="000000" w:themeColor="text1"/>
          <w:sz w:val="20"/>
          <w:szCs w:val="20"/>
        </w:rPr>
      </w:pPr>
    </w:p>
    <w:p w14:paraId="7F2F9E17" w14:textId="18522FA2" w:rsidR="00671EFC" w:rsidRDefault="00671EFC" w:rsidP="000F52E2">
      <w:pPr>
        <w:rPr>
          <w:rFonts w:ascii="Arial" w:hAnsi="Arial" w:cs="Arial"/>
          <w:color w:val="000000" w:themeColor="text1"/>
          <w:sz w:val="20"/>
          <w:szCs w:val="20"/>
        </w:rPr>
      </w:pPr>
    </w:p>
    <w:p w14:paraId="23FA0E3A" w14:textId="4B009FA3" w:rsidR="00AE31B8" w:rsidRDefault="00AE31B8" w:rsidP="000F52E2">
      <w:pPr>
        <w:rPr>
          <w:rFonts w:ascii="Arial" w:hAnsi="Arial" w:cs="Arial"/>
          <w:color w:val="000000" w:themeColor="text1"/>
          <w:sz w:val="20"/>
          <w:szCs w:val="20"/>
        </w:rPr>
      </w:pPr>
    </w:p>
    <w:p w14:paraId="71F8FE83" w14:textId="7848E0AC" w:rsidR="00AE31B8" w:rsidRDefault="00AE31B8" w:rsidP="000F52E2">
      <w:pPr>
        <w:rPr>
          <w:rFonts w:ascii="Arial" w:hAnsi="Arial" w:cs="Arial"/>
          <w:color w:val="000000" w:themeColor="text1"/>
          <w:sz w:val="20"/>
          <w:szCs w:val="20"/>
        </w:rPr>
      </w:pPr>
    </w:p>
    <w:p w14:paraId="1EE014B5" w14:textId="15871EBA" w:rsidR="00AE31B8" w:rsidRDefault="00AE31B8" w:rsidP="000F52E2">
      <w:pPr>
        <w:rPr>
          <w:rFonts w:ascii="Arial" w:hAnsi="Arial" w:cs="Arial"/>
          <w:color w:val="000000" w:themeColor="text1"/>
          <w:sz w:val="20"/>
          <w:szCs w:val="20"/>
        </w:rPr>
      </w:pPr>
    </w:p>
    <w:p w14:paraId="7BB2772B" w14:textId="0892B645" w:rsidR="00AE31B8" w:rsidRDefault="00AE31B8" w:rsidP="000F52E2">
      <w:pPr>
        <w:rPr>
          <w:rFonts w:ascii="Arial" w:hAnsi="Arial" w:cs="Arial"/>
          <w:color w:val="000000" w:themeColor="text1"/>
          <w:sz w:val="20"/>
          <w:szCs w:val="20"/>
        </w:rPr>
      </w:pPr>
    </w:p>
    <w:p w14:paraId="7F671C1A" w14:textId="77777777" w:rsidR="00AE31B8" w:rsidRPr="000F52E2" w:rsidRDefault="00AE31B8" w:rsidP="000F52E2">
      <w:pPr>
        <w:rPr>
          <w:rFonts w:ascii="Arial" w:hAnsi="Arial" w:cs="Arial"/>
          <w:color w:val="000000" w:themeColor="text1"/>
          <w:sz w:val="20"/>
          <w:szCs w:val="20"/>
        </w:rPr>
      </w:pPr>
    </w:p>
    <w:p w14:paraId="10B1A867" w14:textId="77777777" w:rsidR="0024226D" w:rsidRDefault="008C6EC8">
      <w:pPr>
        <w:pStyle w:val="Ttulo1"/>
        <w:spacing w:after="240"/>
        <w:jc w:val="both"/>
      </w:pPr>
      <w:bookmarkStart w:id="18" w:name="_heading=h.mu343pbbsxes" w:colFirst="0" w:colLast="0"/>
      <w:bookmarkEnd w:id="18"/>
      <w:r>
        <w:rPr>
          <w:rFonts w:ascii="Arial" w:eastAsia="Arial" w:hAnsi="Arial" w:cs="Arial"/>
        </w:rPr>
        <w:t>APÊNDICES</w:t>
      </w:r>
    </w:p>
    <w:p w14:paraId="6F19ECED" w14:textId="6A0CC9FF" w:rsidR="0024226D" w:rsidRDefault="008C6EC8">
      <w:pPr>
        <w:tabs>
          <w:tab w:val="left" w:pos="3720"/>
        </w:tabs>
        <w:spacing w:line="240" w:lineRule="auto"/>
        <w:ind w:left="566"/>
        <w:jc w:val="both"/>
        <w:rPr>
          <w:rFonts w:ascii="Arial" w:eastAsia="Arial" w:hAnsi="Arial" w:cs="Arial"/>
          <w:sz w:val="24"/>
          <w:szCs w:val="24"/>
        </w:rPr>
      </w:pPr>
      <w:bookmarkStart w:id="19" w:name="_heading=h.kgpboc9em7zy" w:colFirst="0" w:colLast="0"/>
      <w:bookmarkEnd w:id="19"/>
      <w:r>
        <w:rPr>
          <w:rFonts w:ascii="Arial" w:eastAsia="Arial" w:hAnsi="Arial" w:cs="Arial"/>
          <w:sz w:val="24"/>
          <w:szCs w:val="24"/>
        </w:rPr>
        <w:t xml:space="preserve"> </w:t>
      </w:r>
    </w:p>
    <w:p w14:paraId="3CFC152C" w14:textId="7DA32205" w:rsidR="00BD3A01" w:rsidRDefault="00BD3A01" w:rsidP="00BD3A01">
      <w:pPr>
        <w:rPr>
          <w:rFonts w:ascii="Arial" w:hAnsi="Arial" w:cs="Arial"/>
          <w:b/>
          <w:bCs/>
          <w:sz w:val="24"/>
          <w:szCs w:val="24"/>
        </w:rPr>
      </w:pPr>
      <w:r>
        <w:rPr>
          <w:rFonts w:ascii="Arial" w:hAnsi="Arial" w:cs="Arial"/>
          <w:b/>
          <w:bCs/>
          <w:sz w:val="24"/>
          <w:szCs w:val="24"/>
        </w:rPr>
        <w:t xml:space="preserve">      </w:t>
      </w:r>
      <w:r w:rsidRPr="007A31BE">
        <w:rPr>
          <w:rFonts w:ascii="Arial" w:hAnsi="Arial" w:cs="Arial"/>
          <w:b/>
          <w:bCs/>
          <w:sz w:val="24"/>
          <w:szCs w:val="24"/>
        </w:rPr>
        <w:t xml:space="preserve">PERGUNTAS NORTEADORAS </w:t>
      </w:r>
      <w:r>
        <w:rPr>
          <w:rFonts w:ascii="Arial" w:hAnsi="Arial" w:cs="Arial"/>
          <w:b/>
          <w:bCs/>
          <w:sz w:val="24"/>
          <w:szCs w:val="24"/>
        </w:rPr>
        <w:t xml:space="preserve">PARA OBSERVAÇÃO DE CAMPO </w:t>
      </w:r>
    </w:p>
    <w:p w14:paraId="2DC518BF" w14:textId="77777777" w:rsidR="00BD3A01" w:rsidRPr="007A31BE" w:rsidRDefault="00BD3A01" w:rsidP="00BD3A01">
      <w:pPr>
        <w:rPr>
          <w:rFonts w:ascii="Arial" w:hAnsi="Arial" w:cs="Arial"/>
          <w:b/>
          <w:bCs/>
          <w:sz w:val="24"/>
          <w:szCs w:val="24"/>
        </w:rPr>
      </w:pPr>
    </w:p>
    <w:p w14:paraId="7D53101B" w14:textId="77777777" w:rsidR="00BD3A01" w:rsidRPr="007A31BE" w:rsidRDefault="00BD3A01" w:rsidP="00BD3A01">
      <w:pPr>
        <w:rPr>
          <w:rFonts w:ascii="Arial" w:hAnsi="Arial" w:cs="Arial"/>
          <w:sz w:val="24"/>
          <w:szCs w:val="24"/>
        </w:rPr>
      </w:pPr>
    </w:p>
    <w:p w14:paraId="769DC8E7" w14:textId="77777777" w:rsidR="00BD3A01" w:rsidRPr="007A31BE" w:rsidRDefault="00BD3A01" w:rsidP="00BD3A01">
      <w:pPr>
        <w:rPr>
          <w:rFonts w:ascii="Arial" w:hAnsi="Arial" w:cs="Arial"/>
          <w:sz w:val="24"/>
          <w:szCs w:val="24"/>
        </w:rPr>
      </w:pPr>
      <w:r w:rsidRPr="007A31BE">
        <w:rPr>
          <w:rFonts w:ascii="Arial" w:hAnsi="Arial" w:cs="Arial"/>
          <w:sz w:val="24"/>
          <w:szCs w:val="24"/>
        </w:rPr>
        <w:t>FUNÇÃO</w:t>
      </w:r>
      <w:r>
        <w:rPr>
          <w:rFonts w:ascii="Arial" w:hAnsi="Arial" w:cs="Arial"/>
          <w:sz w:val="24"/>
          <w:szCs w:val="24"/>
        </w:rPr>
        <w:t xml:space="preserve"> NA UNIDADE:</w:t>
      </w:r>
      <w:r w:rsidRPr="007A31BE">
        <w:rPr>
          <w:rFonts w:ascii="Arial" w:hAnsi="Arial" w:cs="Arial"/>
          <w:sz w:val="24"/>
          <w:szCs w:val="24"/>
        </w:rPr>
        <w:t xml:space="preserve"> ______________________________________</w:t>
      </w:r>
    </w:p>
    <w:p w14:paraId="1E3131BE" w14:textId="77777777" w:rsidR="00BD3A01" w:rsidRPr="007A31BE" w:rsidRDefault="00BD3A01" w:rsidP="00BD3A01">
      <w:pPr>
        <w:rPr>
          <w:rFonts w:ascii="Arial" w:hAnsi="Arial" w:cs="Arial"/>
          <w:sz w:val="24"/>
          <w:szCs w:val="24"/>
        </w:rPr>
      </w:pPr>
    </w:p>
    <w:p w14:paraId="604E082F" w14:textId="77777777" w:rsidR="00BD3A01" w:rsidRDefault="00BD3A01" w:rsidP="00BD3A01">
      <w:pPr>
        <w:rPr>
          <w:rFonts w:ascii="Arial" w:hAnsi="Arial" w:cs="Arial"/>
          <w:sz w:val="24"/>
          <w:szCs w:val="24"/>
        </w:rPr>
      </w:pPr>
    </w:p>
    <w:p w14:paraId="2C9CDBD3" w14:textId="77777777" w:rsidR="00BD3A01" w:rsidRPr="007A31BE" w:rsidRDefault="00BD3A01" w:rsidP="00BD3A01">
      <w:pPr>
        <w:rPr>
          <w:rFonts w:ascii="Arial" w:hAnsi="Arial" w:cs="Arial"/>
          <w:sz w:val="24"/>
          <w:szCs w:val="24"/>
        </w:rPr>
      </w:pPr>
    </w:p>
    <w:p w14:paraId="18AA04F2" w14:textId="77777777" w:rsidR="00BD3A01" w:rsidRDefault="00BD3A01" w:rsidP="00BD3A01">
      <w:pPr>
        <w:rPr>
          <w:rFonts w:ascii="Arial" w:hAnsi="Arial" w:cs="Arial"/>
          <w:sz w:val="24"/>
          <w:szCs w:val="24"/>
        </w:rPr>
      </w:pPr>
      <w:r w:rsidRPr="007A31BE">
        <w:rPr>
          <w:rFonts w:ascii="Arial" w:hAnsi="Arial" w:cs="Arial"/>
          <w:sz w:val="24"/>
          <w:szCs w:val="24"/>
        </w:rPr>
        <w:t xml:space="preserve">QUANDO CHEGA ALGUEM </w:t>
      </w:r>
      <w:r>
        <w:rPr>
          <w:rFonts w:ascii="Arial" w:hAnsi="Arial" w:cs="Arial"/>
          <w:sz w:val="24"/>
          <w:szCs w:val="24"/>
        </w:rPr>
        <w:t xml:space="preserve">AQUI NA </w:t>
      </w:r>
      <w:r w:rsidRPr="007A31BE">
        <w:rPr>
          <w:rFonts w:ascii="Arial" w:hAnsi="Arial" w:cs="Arial"/>
          <w:sz w:val="24"/>
          <w:szCs w:val="24"/>
        </w:rPr>
        <w:t xml:space="preserve">UNIDADE QUE FAZ USO PREJUDICIAL DE ALCOOL E OUTRAS DROGAS </w:t>
      </w:r>
      <w:r>
        <w:rPr>
          <w:rFonts w:ascii="Arial" w:hAnsi="Arial" w:cs="Arial"/>
          <w:sz w:val="24"/>
          <w:szCs w:val="24"/>
        </w:rPr>
        <w:t>QUAL É A SUA REAÇÃO?</w:t>
      </w:r>
    </w:p>
    <w:p w14:paraId="4D8C82D8" w14:textId="77777777" w:rsidR="00BD3A01" w:rsidRDefault="00BD3A01" w:rsidP="00BD3A01">
      <w:pPr>
        <w:rPr>
          <w:rFonts w:ascii="Arial" w:hAnsi="Arial" w:cs="Arial"/>
          <w:sz w:val="24"/>
          <w:szCs w:val="24"/>
        </w:rPr>
      </w:pPr>
    </w:p>
    <w:p w14:paraId="22846486" w14:textId="77777777" w:rsidR="00BD3A01" w:rsidRDefault="00BD3A01" w:rsidP="00BD3A01">
      <w:pPr>
        <w:rPr>
          <w:rFonts w:ascii="Arial" w:hAnsi="Arial" w:cs="Arial"/>
          <w:sz w:val="24"/>
          <w:szCs w:val="24"/>
        </w:rPr>
      </w:pPr>
    </w:p>
    <w:p w14:paraId="4C112A2B" w14:textId="77777777" w:rsidR="00BD3A01" w:rsidRDefault="00BD3A01" w:rsidP="00BD3A01">
      <w:pPr>
        <w:rPr>
          <w:rFonts w:ascii="Arial" w:hAnsi="Arial" w:cs="Arial"/>
          <w:sz w:val="24"/>
          <w:szCs w:val="24"/>
        </w:rPr>
      </w:pPr>
    </w:p>
    <w:p w14:paraId="498B8405" w14:textId="77777777" w:rsidR="00BD3A01" w:rsidRDefault="00BD3A01" w:rsidP="00BD3A01">
      <w:pPr>
        <w:rPr>
          <w:rFonts w:ascii="Arial" w:hAnsi="Arial" w:cs="Arial"/>
          <w:sz w:val="24"/>
          <w:szCs w:val="24"/>
        </w:rPr>
      </w:pPr>
    </w:p>
    <w:p w14:paraId="085489D6" w14:textId="77777777" w:rsidR="00BD3A01" w:rsidRDefault="00BD3A01" w:rsidP="00BD3A01">
      <w:pPr>
        <w:rPr>
          <w:rFonts w:ascii="Arial" w:hAnsi="Arial" w:cs="Arial"/>
          <w:sz w:val="24"/>
          <w:szCs w:val="24"/>
        </w:rPr>
      </w:pPr>
      <w:r>
        <w:rPr>
          <w:rFonts w:ascii="Arial" w:hAnsi="Arial" w:cs="Arial"/>
          <w:sz w:val="24"/>
          <w:szCs w:val="24"/>
        </w:rPr>
        <w:t>VOCE SABE PARA ONDE ESTA PESSOA DEVE SER REFERÊNCIADA?</w:t>
      </w:r>
    </w:p>
    <w:p w14:paraId="2E389E4D" w14:textId="77777777" w:rsidR="00BD3A01" w:rsidRDefault="00BD3A01" w:rsidP="00BD3A01">
      <w:pPr>
        <w:rPr>
          <w:rFonts w:ascii="Arial" w:hAnsi="Arial" w:cs="Arial"/>
          <w:sz w:val="24"/>
          <w:szCs w:val="24"/>
        </w:rPr>
      </w:pPr>
    </w:p>
    <w:p w14:paraId="4D1DB55B" w14:textId="77777777" w:rsidR="00BD3A01" w:rsidRDefault="00BD3A01" w:rsidP="00BD3A01">
      <w:pPr>
        <w:rPr>
          <w:rFonts w:ascii="Arial" w:hAnsi="Arial" w:cs="Arial"/>
          <w:sz w:val="24"/>
          <w:szCs w:val="24"/>
        </w:rPr>
      </w:pPr>
    </w:p>
    <w:p w14:paraId="07C3458B" w14:textId="77777777" w:rsidR="00BD3A01" w:rsidRDefault="00BD3A01" w:rsidP="00BD3A01">
      <w:pPr>
        <w:rPr>
          <w:rFonts w:ascii="Arial" w:hAnsi="Arial" w:cs="Arial"/>
          <w:sz w:val="24"/>
          <w:szCs w:val="24"/>
        </w:rPr>
      </w:pPr>
    </w:p>
    <w:p w14:paraId="694FA508" w14:textId="77777777" w:rsidR="00BD3A01" w:rsidRDefault="00BD3A01" w:rsidP="00BD3A01">
      <w:pPr>
        <w:rPr>
          <w:rFonts w:ascii="Arial" w:hAnsi="Arial" w:cs="Arial"/>
          <w:sz w:val="24"/>
          <w:szCs w:val="24"/>
        </w:rPr>
      </w:pPr>
      <w:r>
        <w:rPr>
          <w:rFonts w:ascii="Arial" w:hAnsi="Arial" w:cs="Arial"/>
          <w:sz w:val="24"/>
          <w:szCs w:val="24"/>
        </w:rPr>
        <w:t xml:space="preserve">VOCE CONHECE A REDE DE ASSISTENCIA A SAUDE MENTAL DO MUNICIPIO DE GOIÂNIA? </w:t>
      </w:r>
    </w:p>
    <w:p w14:paraId="2F7B254F" w14:textId="77777777" w:rsidR="00BD3A01" w:rsidRDefault="00BD3A01" w:rsidP="00BD3A01">
      <w:pPr>
        <w:rPr>
          <w:rFonts w:ascii="Arial" w:hAnsi="Arial" w:cs="Arial"/>
          <w:sz w:val="24"/>
          <w:szCs w:val="24"/>
        </w:rPr>
      </w:pPr>
    </w:p>
    <w:p w14:paraId="225315C7" w14:textId="77777777" w:rsidR="00BD3A01" w:rsidRDefault="00BD3A01" w:rsidP="00BD3A01">
      <w:pPr>
        <w:rPr>
          <w:rFonts w:ascii="Arial" w:hAnsi="Arial" w:cs="Arial"/>
          <w:sz w:val="24"/>
          <w:szCs w:val="24"/>
        </w:rPr>
      </w:pPr>
    </w:p>
    <w:p w14:paraId="6877311B" w14:textId="77777777" w:rsidR="00BD3A01" w:rsidRDefault="00BD3A01" w:rsidP="00BD3A01">
      <w:pPr>
        <w:rPr>
          <w:rFonts w:ascii="Arial" w:hAnsi="Arial" w:cs="Arial"/>
          <w:sz w:val="24"/>
          <w:szCs w:val="24"/>
        </w:rPr>
      </w:pPr>
    </w:p>
    <w:p w14:paraId="3FA3D364" w14:textId="77777777" w:rsidR="00BD3A01" w:rsidRDefault="00BD3A01" w:rsidP="00BD3A01">
      <w:pPr>
        <w:rPr>
          <w:rFonts w:ascii="Arial" w:hAnsi="Arial" w:cs="Arial"/>
          <w:sz w:val="24"/>
          <w:szCs w:val="24"/>
        </w:rPr>
      </w:pPr>
    </w:p>
    <w:p w14:paraId="0AF18377" w14:textId="77777777" w:rsidR="00BD3A01" w:rsidRDefault="00BD3A01" w:rsidP="00BD3A01">
      <w:pPr>
        <w:rPr>
          <w:rFonts w:ascii="Arial" w:hAnsi="Arial" w:cs="Arial"/>
          <w:sz w:val="24"/>
          <w:szCs w:val="24"/>
        </w:rPr>
      </w:pPr>
    </w:p>
    <w:p w14:paraId="6E4D216D" w14:textId="77777777" w:rsidR="00BD3A01" w:rsidRDefault="00BD3A01" w:rsidP="00BD3A01">
      <w:pPr>
        <w:rPr>
          <w:rFonts w:ascii="Arial" w:hAnsi="Arial" w:cs="Arial"/>
          <w:sz w:val="24"/>
          <w:szCs w:val="24"/>
        </w:rPr>
      </w:pPr>
    </w:p>
    <w:p w14:paraId="20085174" w14:textId="77777777" w:rsidR="00BD3A01" w:rsidRDefault="00BD3A01" w:rsidP="00BD3A01">
      <w:pPr>
        <w:rPr>
          <w:rFonts w:ascii="Arial" w:hAnsi="Arial" w:cs="Arial"/>
          <w:sz w:val="24"/>
          <w:szCs w:val="24"/>
        </w:rPr>
      </w:pPr>
    </w:p>
    <w:p w14:paraId="7A29968B" w14:textId="77777777" w:rsidR="00BD3A01" w:rsidRPr="007A31BE" w:rsidRDefault="00BD3A01" w:rsidP="00BD3A01">
      <w:pPr>
        <w:rPr>
          <w:rFonts w:ascii="Arial" w:hAnsi="Arial" w:cs="Arial"/>
          <w:sz w:val="24"/>
          <w:szCs w:val="24"/>
        </w:rPr>
      </w:pPr>
    </w:p>
    <w:p w14:paraId="07AE18DA" w14:textId="431C5438" w:rsidR="00BD3A01" w:rsidRPr="00BD3A01" w:rsidRDefault="006A4C68" w:rsidP="00BD3A0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A26A3">
        <w:rPr>
          <w:noProof/>
        </w:rPr>
        <w:drawing>
          <wp:inline distT="0" distB="0" distL="0" distR="0" wp14:anchorId="30D7B4C6" wp14:editId="0593D344">
            <wp:extent cx="5760720" cy="7897495"/>
            <wp:effectExtent l="0" t="0" r="0" b="8255"/>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897495"/>
                    </a:xfrm>
                    <a:prstGeom prst="rect">
                      <a:avLst/>
                    </a:prstGeom>
                    <a:noFill/>
                  </pic:spPr>
                </pic:pic>
              </a:graphicData>
            </a:graphic>
          </wp:inline>
        </w:drawing>
      </w:r>
    </w:p>
    <w:sectPr w:rsidR="00BD3A01" w:rsidRPr="00BD3A01">
      <w:headerReference w:type="default" r:id="rId28"/>
      <w:pgSz w:w="11906" w:h="16838"/>
      <w:pgMar w:top="1701" w:right="1134" w:bottom="1134" w:left="170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DFE8" w14:textId="77777777" w:rsidR="008D35FF" w:rsidRDefault="008D35FF">
      <w:pPr>
        <w:spacing w:after="0" w:line="240" w:lineRule="auto"/>
      </w:pPr>
      <w:r>
        <w:separator/>
      </w:r>
    </w:p>
  </w:endnote>
  <w:endnote w:type="continuationSeparator" w:id="0">
    <w:p w14:paraId="03DA9BE2" w14:textId="77777777" w:rsidR="008D35FF" w:rsidRDefault="008D3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538F" w14:textId="77777777" w:rsidR="002A26A3" w:rsidRDefault="002A26A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78B7" w14:textId="77777777" w:rsidR="002A26A3" w:rsidRDefault="002A26A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49F3" w14:textId="77777777" w:rsidR="002A26A3" w:rsidRDefault="002A26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777A" w14:textId="77777777" w:rsidR="008D35FF" w:rsidRDefault="008D35FF">
      <w:pPr>
        <w:spacing w:after="0" w:line="240" w:lineRule="auto"/>
      </w:pPr>
      <w:r>
        <w:separator/>
      </w:r>
    </w:p>
  </w:footnote>
  <w:footnote w:type="continuationSeparator" w:id="0">
    <w:p w14:paraId="3B8A0D47" w14:textId="77777777" w:rsidR="008D35FF" w:rsidRDefault="008D3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F2AE" w14:textId="77777777" w:rsidR="002A26A3" w:rsidRDefault="002A26A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A01D" w14:textId="77777777" w:rsidR="002A26A3" w:rsidRDefault="002A26A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CECD" w14:textId="77777777" w:rsidR="002A26A3" w:rsidRDefault="002A26A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5FB5" w14:textId="30E605D6" w:rsidR="00707F13" w:rsidRDefault="00707F13">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B5B41">
      <w:rPr>
        <w:noProof/>
        <w:color w:val="000000"/>
      </w:rPr>
      <w:t>21</w:t>
    </w:r>
    <w:r>
      <w:rPr>
        <w:color w:val="000000"/>
      </w:rPr>
      <w:fldChar w:fldCharType="end"/>
    </w:r>
  </w:p>
  <w:p w14:paraId="7F987F96" w14:textId="5CA1B6FB" w:rsidR="00707F13" w:rsidRDefault="002A26A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7712"/>
    <w:multiLevelType w:val="multilevel"/>
    <w:tmpl w:val="AB70874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F57A83"/>
    <w:multiLevelType w:val="multilevel"/>
    <w:tmpl w:val="528ADBFA"/>
    <w:lvl w:ilvl="0">
      <w:start w:val="1"/>
      <w:numFmt w:val="decimal"/>
      <w:lvlText w:val="%1."/>
      <w:lvlJc w:val="left"/>
      <w:pPr>
        <w:ind w:left="360" w:hanging="360"/>
      </w:pPr>
      <w:rPr>
        <w:color w:val="000000" w:themeColor="text1"/>
      </w:rPr>
    </w:lvl>
    <w:lvl w:ilvl="1">
      <w:start w:val="2"/>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0C20BC7"/>
    <w:multiLevelType w:val="multilevel"/>
    <w:tmpl w:val="21460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947C0A"/>
    <w:multiLevelType w:val="multilevel"/>
    <w:tmpl w:val="995CD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3C3E1A"/>
    <w:multiLevelType w:val="multilevel"/>
    <w:tmpl w:val="5B6CA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3C4ED4"/>
    <w:multiLevelType w:val="multilevel"/>
    <w:tmpl w:val="B2F8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415CCF"/>
    <w:multiLevelType w:val="multilevel"/>
    <w:tmpl w:val="7CE8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62731"/>
    <w:multiLevelType w:val="multilevel"/>
    <w:tmpl w:val="57E21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
  </w:num>
  <w:num w:numId="4">
    <w:abstractNumId w:val="1"/>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26D"/>
    <w:rsid w:val="00004DF6"/>
    <w:rsid w:val="0001107F"/>
    <w:rsid w:val="000E3594"/>
    <w:rsid w:val="000F52E2"/>
    <w:rsid w:val="00102F28"/>
    <w:rsid w:val="0010368B"/>
    <w:rsid w:val="0011088B"/>
    <w:rsid w:val="00127AA3"/>
    <w:rsid w:val="001349FB"/>
    <w:rsid w:val="0016194F"/>
    <w:rsid w:val="00161DDE"/>
    <w:rsid w:val="001667C3"/>
    <w:rsid w:val="0018147F"/>
    <w:rsid w:val="00182FD7"/>
    <w:rsid w:val="001938F8"/>
    <w:rsid w:val="001A7D24"/>
    <w:rsid w:val="001B4E59"/>
    <w:rsid w:val="001B4F02"/>
    <w:rsid w:val="001C2A13"/>
    <w:rsid w:val="001D0C97"/>
    <w:rsid w:val="001D0CAE"/>
    <w:rsid w:val="0020259E"/>
    <w:rsid w:val="0021066E"/>
    <w:rsid w:val="00211446"/>
    <w:rsid w:val="002123FC"/>
    <w:rsid w:val="00225C6C"/>
    <w:rsid w:val="0024081E"/>
    <w:rsid w:val="0024226D"/>
    <w:rsid w:val="00245D8D"/>
    <w:rsid w:val="002A26A3"/>
    <w:rsid w:val="002C0CC6"/>
    <w:rsid w:val="002C7617"/>
    <w:rsid w:val="002D0984"/>
    <w:rsid w:val="002D2474"/>
    <w:rsid w:val="002F5154"/>
    <w:rsid w:val="002F5C46"/>
    <w:rsid w:val="0030069F"/>
    <w:rsid w:val="00305BCC"/>
    <w:rsid w:val="00310909"/>
    <w:rsid w:val="0031252F"/>
    <w:rsid w:val="003418AD"/>
    <w:rsid w:val="00351F87"/>
    <w:rsid w:val="0035277B"/>
    <w:rsid w:val="00352A79"/>
    <w:rsid w:val="00352EE5"/>
    <w:rsid w:val="0035383F"/>
    <w:rsid w:val="00383111"/>
    <w:rsid w:val="003A1B51"/>
    <w:rsid w:val="003B31F0"/>
    <w:rsid w:val="003C0CBE"/>
    <w:rsid w:val="003D2261"/>
    <w:rsid w:val="003D5CD4"/>
    <w:rsid w:val="003E2EA7"/>
    <w:rsid w:val="003F1AE2"/>
    <w:rsid w:val="00412F77"/>
    <w:rsid w:val="00434120"/>
    <w:rsid w:val="00463897"/>
    <w:rsid w:val="00472DED"/>
    <w:rsid w:val="004823F7"/>
    <w:rsid w:val="004865B3"/>
    <w:rsid w:val="004A3D36"/>
    <w:rsid w:val="004C32E2"/>
    <w:rsid w:val="004C56A2"/>
    <w:rsid w:val="004D5CA5"/>
    <w:rsid w:val="00512821"/>
    <w:rsid w:val="005215EE"/>
    <w:rsid w:val="00555B3A"/>
    <w:rsid w:val="00582928"/>
    <w:rsid w:val="005B49AB"/>
    <w:rsid w:val="005F39CA"/>
    <w:rsid w:val="005F66B6"/>
    <w:rsid w:val="00617EDB"/>
    <w:rsid w:val="0062046D"/>
    <w:rsid w:val="0063799D"/>
    <w:rsid w:val="00666E51"/>
    <w:rsid w:val="00671EFC"/>
    <w:rsid w:val="00691228"/>
    <w:rsid w:val="006A4C68"/>
    <w:rsid w:val="006C4F48"/>
    <w:rsid w:val="00707F13"/>
    <w:rsid w:val="00721C05"/>
    <w:rsid w:val="0074703C"/>
    <w:rsid w:val="007927C3"/>
    <w:rsid w:val="00793173"/>
    <w:rsid w:val="007A1B99"/>
    <w:rsid w:val="007A4A7B"/>
    <w:rsid w:val="007B450C"/>
    <w:rsid w:val="007B5B41"/>
    <w:rsid w:val="007D5121"/>
    <w:rsid w:val="007E5285"/>
    <w:rsid w:val="007F2695"/>
    <w:rsid w:val="007F27D3"/>
    <w:rsid w:val="007F4839"/>
    <w:rsid w:val="00804C4D"/>
    <w:rsid w:val="00812D05"/>
    <w:rsid w:val="008419DE"/>
    <w:rsid w:val="008436FF"/>
    <w:rsid w:val="00853F19"/>
    <w:rsid w:val="0087045B"/>
    <w:rsid w:val="00875D26"/>
    <w:rsid w:val="008A5F82"/>
    <w:rsid w:val="008C24FD"/>
    <w:rsid w:val="008C6EC8"/>
    <w:rsid w:val="008D35FF"/>
    <w:rsid w:val="009159A0"/>
    <w:rsid w:val="00922CA8"/>
    <w:rsid w:val="0093280E"/>
    <w:rsid w:val="00936DF2"/>
    <w:rsid w:val="00957770"/>
    <w:rsid w:val="00971754"/>
    <w:rsid w:val="009C0AEA"/>
    <w:rsid w:val="00A03A4D"/>
    <w:rsid w:val="00A263BD"/>
    <w:rsid w:val="00A42267"/>
    <w:rsid w:val="00A601FF"/>
    <w:rsid w:val="00A64D22"/>
    <w:rsid w:val="00A92A53"/>
    <w:rsid w:val="00AC0C8F"/>
    <w:rsid w:val="00AC54D1"/>
    <w:rsid w:val="00AE31B8"/>
    <w:rsid w:val="00B33ABF"/>
    <w:rsid w:val="00B3464E"/>
    <w:rsid w:val="00B42D4E"/>
    <w:rsid w:val="00B64933"/>
    <w:rsid w:val="00B677A6"/>
    <w:rsid w:val="00B73B5B"/>
    <w:rsid w:val="00B90416"/>
    <w:rsid w:val="00B91B8A"/>
    <w:rsid w:val="00B975FB"/>
    <w:rsid w:val="00BA3A4F"/>
    <w:rsid w:val="00BD3A01"/>
    <w:rsid w:val="00BD409E"/>
    <w:rsid w:val="00BE1F1A"/>
    <w:rsid w:val="00BE5AD9"/>
    <w:rsid w:val="00C22968"/>
    <w:rsid w:val="00C26420"/>
    <w:rsid w:val="00C6291D"/>
    <w:rsid w:val="00C75D65"/>
    <w:rsid w:val="00CB018C"/>
    <w:rsid w:val="00D102DE"/>
    <w:rsid w:val="00D4393F"/>
    <w:rsid w:val="00D54060"/>
    <w:rsid w:val="00D572C5"/>
    <w:rsid w:val="00D61A70"/>
    <w:rsid w:val="00DB169E"/>
    <w:rsid w:val="00DB5142"/>
    <w:rsid w:val="00DF577C"/>
    <w:rsid w:val="00E02E81"/>
    <w:rsid w:val="00E109B3"/>
    <w:rsid w:val="00E17A67"/>
    <w:rsid w:val="00E32885"/>
    <w:rsid w:val="00E51169"/>
    <w:rsid w:val="00E53CAA"/>
    <w:rsid w:val="00E772A6"/>
    <w:rsid w:val="00E773DF"/>
    <w:rsid w:val="00EA1A2E"/>
    <w:rsid w:val="00EA4FCC"/>
    <w:rsid w:val="00EB1C02"/>
    <w:rsid w:val="00EB6BDB"/>
    <w:rsid w:val="00EB7886"/>
    <w:rsid w:val="00ED6164"/>
    <w:rsid w:val="00EE238E"/>
    <w:rsid w:val="00F005C2"/>
    <w:rsid w:val="00F652CB"/>
    <w:rsid w:val="00F74E7F"/>
    <w:rsid w:val="00F91F40"/>
    <w:rsid w:val="00FA36B0"/>
    <w:rsid w:val="00FA6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1A956"/>
  <w15:docId w15:val="{00AA4A45-13F5-4020-95E5-E9C2AFDA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line="360" w:lineRule="auto"/>
      <w:ind w:left="357" w:hanging="357"/>
      <w:outlineLvl w:val="0"/>
    </w:pPr>
    <w:rPr>
      <w:rFonts w:ascii="Times New Roman" w:eastAsia="Times New Roman" w:hAnsi="Times New Roman" w:cs="Times New Roman"/>
      <w:b/>
      <w:color w:val="000000"/>
      <w:sz w:val="24"/>
      <w:szCs w:val="24"/>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0231B0"/>
    <w:rPr>
      <w:b/>
      <w:bCs/>
    </w:rPr>
  </w:style>
  <w:style w:type="character" w:customStyle="1" w:styleId="AssuntodocomentrioChar">
    <w:name w:val="Assunto do comentário Char"/>
    <w:basedOn w:val="TextodecomentrioChar"/>
    <w:link w:val="Assuntodocomentrio"/>
    <w:uiPriority w:val="99"/>
    <w:semiHidden/>
    <w:rsid w:val="000231B0"/>
    <w:rPr>
      <w:b/>
      <w:bCs/>
      <w:sz w:val="20"/>
      <w:szCs w:val="20"/>
    </w:rPr>
  </w:style>
  <w:style w:type="paragraph" w:styleId="PargrafodaLista">
    <w:name w:val="List Paragraph"/>
    <w:basedOn w:val="Normal"/>
    <w:uiPriority w:val="34"/>
    <w:qFormat/>
    <w:rsid w:val="00652F15"/>
    <w:pPr>
      <w:ind w:left="720"/>
      <w:contextualSpacing/>
    </w:pPr>
  </w:style>
  <w:style w:type="paragraph" w:styleId="Cabealho">
    <w:name w:val="header"/>
    <w:basedOn w:val="Normal"/>
    <w:link w:val="CabealhoChar"/>
    <w:uiPriority w:val="99"/>
    <w:unhideWhenUsed/>
    <w:rsid w:val="00161E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1EDC"/>
  </w:style>
  <w:style w:type="paragraph" w:styleId="Rodap">
    <w:name w:val="footer"/>
    <w:basedOn w:val="Normal"/>
    <w:link w:val="RodapChar"/>
    <w:uiPriority w:val="99"/>
    <w:unhideWhenUsed/>
    <w:rsid w:val="00161EDC"/>
    <w:pPr>
      <w:tabs>
        <w:tab w:val="center" w:pos="4252"/>
        <w:tab w:val="right" w:pos="8504"/>
      </w:tabs>
      <w:spacing w:after="0" w:line="240" w:lineRule="auto"/>
    </w:pPr>
  </w:style>
  <w:style w:type="character" w:customStyle="1" w:styleId="RodapChar">
    <w:name w:val="Rodapé Char"/>
    <w:basedOn w:val="Fontepargpadro"/>
    <w:link w:val="Rodap"/>
    <w:uiPriority w:val="99"/>
    <w:rsid w:val="00161EDC"/>
  </w:style>
  <w:style w:type="table" w:customStyle="1" w:styleId="6">
    <w:name w:val="6"/>
    <w:basedOn w:val="TableNormal2"/>
    <w:tblPr>
      <w:tblStyleRowBandSize w:val="1"/>
      <w:tblStyleColBandSize w:val="1"/>
      <w:tblCellMar>
        <w:top w:w="100" w:type="dxa"/>
        <w:left w:w="100" w:type="dxa"/>
        <w:bottom w:w="100" w:type="dxa"/>
        <w:right w:w="100" w:type="dxa"/>
      </w:tblCellMar>
    </w:tblPr>
  </w:style>
  <w:style w:type="table" w:customStyle="1" w:styleId="5">
    <w:name w:val="5"/>
    <w:basedOn w:val="TableNormal2"/>
    <w:tblPr>
      <w:tblStyleRowBandSize w:val="1"/>
      <w:tblStyleColBandSize w:val="1"/>
      <w:tblCellMar>
        <w:top w:w="100" w:type="dxa"/>
        <w:left w:w="100" w:type="dxa"/>
        <w:bottom w:w="100" w:type="dxa"/>
        <w:right w:w="100" w:type="dxa"/>
      </w:tblCellMar>
    </w:tbl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table" w:customStyle="1" w:styleId="3">
    <w:name w:val="3"/>
    <w:basedOn w:val="TableNormal2"/>
    <w:tblPr>
      <w:tblStyleRowBandSize w:val="1"/>
      <w:tblStyleColBandSize w:val="1"/>
      <w:tblCellMar>
        <w:top w:w="100" w:type="dxa"/>
        <w:left w:w="100" w:type="dxa"/>
        <w:bottom w:w="100" w:type="dxa"/>
        <w:right w:w="100" w:type="dxa"/>
      </w:tblCellMar>
    </w:tblPr>
  </w:style>
  <w:style w:type="table" w:customStyle="1" w:styleId="2">
    <w:name w:val="2"/>
    <w:basedOn w:val="TableNormal2"/>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0F52E2"/>
    <w:rPr>
      <w:color w:val="0000FF" w:themeColor="hyperlink"/>
      <w:u w:val="single"/>
    </w:rPr>
  </w:style>
  <w:style w:type="paragraph" w:styleId="Textodebalo">
    <w:name w:val="Balloon Text"/>
    <w:basedOn w:val="Normal"/>
    <w:link w:val="TextodebaloChar"/>
    <w:uiPriority w:val="99"/>
    <w:semiHidden/>
    <w:unhideWhenUsed/>
    <w:rsid w:val="00B73B5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73B5B"/>
    <w:rPr>
      <w:rFonts w:ascii="Segoe UI" w:hAnsi="Segoe UI" w:cs="Segoe UI"/>
      <w:sz w:val="18"/>
      <w:szCs w:val="18"/>
    </w:rPr>
  </w:style>
  <w:style w:type="character" w:customStyle="1" w:styleId="MenoPendente1">
    <w:name w:val="Menção Pendente1"/>
    <w:basedOn w:val="Fontepargpadro"/>
    <w:uiPriority w:val="99"/>
    <w:semiHidden/>
    <w:unhideWhenUsed/>
    <w:rsid w:val="00B64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4878">
      <w:bodyDiv w:val="1"/>
      <w:marLeft w:val="0"/>
      <w:marRight w:val="0"/>
      <w:marTop w:val="0"/>
      <w:marBottom w:val="0"/>
      <w:divBdr>
        <w:top w:val="none" w:sz="0" w:space="0" w:color="auto"/>
        <w:left w:val="none" w:sz="0" w:space="0" w:color="auto"/>
        <w:bottom w:val="none" w:sz="0" w:space="0" w:color="auto"/>
        <w:right w:val="none" w:sz="0" w:space="0" w:color="auto"/>
      </w:divBdr>
    </w:div>
    <w:div w:id="30308718">
      <w:bodyDiv w:val="1"/>
      <w:marLeft w:val="0"/>
      <w:marRight w:val="0"/>
      <w:marTop w:val="0"/>
      <w:marBottom w:val="0"/>
      <w:divBdr>
        <w:top w:val="none" w:sz="0" w:space="0" w:color="auto"/>
        <w:left w:val="none" w:sz="0" w:space="0" w:color="auto"/>
        <w:bottom w:val="none" w:sz="0" w:space="0" w:color="auto"/>
        <w:right w:val="none" w:sz="0" w:space="0" w:color="auto"/>
      </w:divBdr>
    </w:div>
    <w:div w:id="30885756">
      <w:bodyDiv w:val="1"/>
      <w:marLeft w:val="0"/>
      <w:marRight w:val="0"/>
      <w:marTop w:val="0"/>
      <w:marBottom w:val="0"/>
      <w:divBdr>
        <w:top w:val="none" w:sz="0" w:space="0" w:color="auto"/>
        <w:left w:val="none" w:sz="0" w:space="0" w:color="auto"/>
        <w:bottom w:val="none" w:sz="0" w:space="0" w:color="auto"/>
        <w:right w:val="none" w:sz="0" w:space="0" w:color="auto"/>
      </w:divBdr>
    </w:div>
    <w:div w:id="61611232">
      <w:bodyDiv w:val="1"/>
      <w:marLeft w:val="0"/>
      <w:marRight w:val="0"/>
      <w:marTop w:val="0"/>
      <w:marBottom w:val="0"/>
      <w:divBdr>
        <w:top w:val="none" w:sz="0" w:space="0" w:color="auto"/>
        <w:left w:val="none" w:sz="0" w:space="0" w:color="auto"/>
        <w:bottom w:val="none" w:sz="0" w:space="0" w:color="auto"/>
        <w:right w:val="none" w:sz="0" w:space="0" w:color="auto"/>
      </w:divBdr>
    </w:div>
    <w:div w:id="71390052">
      <w:bodyDiv w:val="1"/>
      <w:marLeft w:val="0"/>
      <w:marRight w:val="0"/>
      <w:marTop w:val="0"/>
      <w:marBottom w:val="0"/>
      <w:divBdr>
        <w:top w:val="none" w:sz="0" w:space="0" w:color="auto"/>
        <w:left w:val="none" w:sz="0" w:space="0" w:color="auto"/>
        <w:bottom w:val="none" w:sz="0" w:space="0" w:color="auto"/>
        <w:right w:val="none" w:sz="0" w:space="0" w:color="auto"/>
      </w:divBdr>
    </w:div>
    <w:div w:id="83035179">
      <w:bodyDiv w:val="1"/>
      <w:marLeft w:val="0"/>
      <w:marRight w:val="0"/>
      <w:marTop w:val="0"/>
      <w:marBottom w:val="0"/>
      <w:divBdr>
        <w:top w:val="none" w:sz="0" w:space="0" w:color="auto"/>
        <w:left w:val="none" w:sz="0" w:space="0" w:color="auto"/>
        <w:bottom w:val="none" w:sz="0" w:space="0" w:color="auto"/>
        <w:right w:val="none" w:sz="0" w:space="0" w:color="auto"/>
      </w:divBdr>
    </w:div>
    <w:div w:id="84813007">
      <w:bodyDiv w:val="1"/>
      <w:marLeft w:val="0"/>
      <w:marRight w:val="0"/>
      <w:marTop w:val="0"/>
      <w:marBottom w:val="0"/>
      <w:divBdr>
        <w:top w:val="none" w:sz="0" w:space="0" w:color="auto"/>
        <w:left w:val="none" w:sz="0" w:space="0" w:color="auto"/>
        <w:bottom w:val="none" w:sz="0" w:space="0" w:color="auto"/>
        <w:right w:val="none" w:sz="0" w:space="0" w:color="auto"/>
      </w:divBdr>
    </w:div>
    <w:div w:id="113451674">
      <w:bodyDiv w:val="1"/>
      <w:marLeft w:val="0"/>
      <w:marRight w:val="0"/>
      <w:marTop w:val="0"/>
      <w:marBottom w:val="0"/>
      <w:divBdr>
        <w:top w:val="none" w:sz="0" w:space="0" w:color="auto"/>
        <w:left w:val="none" w:sz="0" w:space="0" w:color="auto"/>
        <w:bottom w:val="none" w:sz="0" w:space="0" w:color="auto"/>
        <w:right w:val="none" w:sz="0" w:space="0" w:color="auto"/>
      </w:divBdr>
    </w:div>
    <w:div w:id="210919840">
      <w:bodyDiv w:val="1"/>
      <w:marLeft w:val="0"/>
      <w:marRight w:val="0"/>
      <w:marTop w:val="0"/>
      <w:marBottom w:val="0"/>
      <w:divBdr>
        <w:top w:val="none" w:sz="0" w:space="0" w:color="auto"/>
        <w:left w:val="none" w:sz="0" w:space="0" w:color="auto"/>
        <w:bottom w:val="none" w:sz="0" w:space="0" w:color="auto"/>
        <w:right w:val="none" w:sz="0" w:space="0" w:color="auto"/>
      </w:divBdr>
    </w:div>
    <w:div w:id="211381433">
      <w:bodyDiv w:val="1"/>
      <w:marLeft w:val="0"/>
      <w:marRight w:val="0"/>
      <w:marTop w:val="0"/>
      <w:marBottom w:val="0"/>
      <w:divBdr>
        <w:top w:val="none" w:sz="0" w:space="0" w:color="auto"/>
        <w:left w:val="none" w:sz="0" w:space="0" w:color="auto"/>
        <w:bottom w:val="none" w:sz="0" w:space="0" w:color="auto"/>
        <w:right w:val="none" w:sz="0" w:space="0" w:color="auto"/>
      </w:divBdr>
    </w:div>
    <w:div w:id="219362669">
      <w:bodyDiv w:val="1"/>
      <w:marLeft w:val="0"/>
      <w:marRight w:val="0"/>
      <w:marTop w:val="0"/>
      <w:marBottom w:val="0"/>
      <w:divBdr>
        <w:top w:val="none" w:sz="0" w:space="0" w:color="auto"/>
        <w:left w:val="none" w:sz="0" w:space="0" w:color="auto"/>
        <w:bottom w:val="none" w:sz="0" w:space="0" w:color="auto"/>
        <w:right w:val="none" w:sz="0" w:space="0" w:color="auto"/>
      </w:divBdr>
    </w:div>
    <w:div w:id="258756847">
      <w:bodyDiv w:val="1"/>
      <w:marLeft w:val="0"/>
      <w:marRight w:val="0"/>
      <w:marTop w:val="0"/>
      <w:marBottom w:val="0"/>
      <w:divBdr>
        <w:top w:val="none" w:sz="0" w:space="0" w:color="auto"/>
        <w:left w:val="none" w:sz="0" w:space="0" w:color="auto"/>
        <w:bottom w:val="none" w:sz="0" w:space="0" w:color="auto"/>
        <w:right w:val="none" w:sz="0" w:space="0" w:color="auto"/>
      </w:divBdr>
    </w:div>
    <w:div w:id="297761270">
      <w:bodyDiv w:val="1"/>
      <w:marLeft w:val="0"/>
      <w:marRight w:val="0"/>
      <w:marTop w:val="0"/>
      <w:marBottom w:val="0"/>
      <w:divBdr>
        <w:top w:val="none" w:sz="0" w:space="0" w:color="auto"/>
        <w:left w:val="none" w:sz="0" w:space="0" w:color="auto"/>
        <w:bottom w:val="none" w:sz="0" w:space="0" w:color="auto"/>
        <w:right w:val="none" w:sz="0" w:space="0" w:color="auto"/>
      </w:divBdr>
    </w:div>
    <w:div w:id="402678316">
      <w:bodyDiv w:val="1"/>
      <w:marLeft w:val="0"/>
      <w:marRight w:val="0"/>
      <w:marTop w:val="0"/>
      <w:marBottom w:val="0"/>
      <w:divBdr>
        <w:top w:val="none" w:sz="0" w:space="0" w:color="auto"/>
        <w:left w:val="none" w:sz="0" w:space="0" w:color="auto"/>
        <w:bottom w:val="none" w:sz="0" w:space="0" w:color="auto"/>
        <w:right w:val="none" w:sz="0" w:space="0" w:color="auto"/>
      </w:divBdr>
    </w:div>
    <w:div w:id="444352383">
      <w:bodyDiv w:val="1"/>
      <w:marLeft w:val="0"/>
      <w:marRight w:val="0"/>
      <w:marTop w:val="0"/>
      <w:marBottom w:val="0"/>
      <w:divBdr>
        <w:top w:val="none" w:sz="0" w:space="0" w:color="auto"/>
        <w:left w:val="none" w:sz="0" w:space="0" w:color="auto"/>
        <w:bottom w:val="none" w:sz="0" w:space="0" w:color="auto"/>
        <w:right w:val="none" w:sz="0" w:space="0" w:color="auto"/>
      </w:divBdr>
    </w:div>
    <w:div w:id="448623416">
      <w:bodyDiv w:val="1"/>
      <w:marLeft w:val="0"/>
      <w:marRight w:val="0"/>
      <w:marTop w:val="0"/>
      <w:marBottom w:val="0"/>
      <w:divBdr>
        <w:top w:val="none" w:sz="0" w:space="0" w:color="auto"/>
        <w:left w:val="none" w:sz="0" w:space="0" w:color="auto"/>
        <w:bottom w:val="none" w:sz="0" w:space="0" w:color="auto"/>
        <w:right w:val="none" w:sz="0" w:space="0" w:color="auto"/>
      </w:divBdr>
    </w:div>
    <w:div w:id="455878794">
      <w:bodyDiv w:val="1"/>
      <w:marLeft w:val="0"/>
      <w:marRight w:val="0"/>
      <w:marTop w:val="0"/>
      <w:marBottom w:val="0"/>
      <w:divBdr>
        <w:top w:val="none" w:sz="0" w:space="0" w:color="auto"/>
        <w:left w:val="none" w:sz="0" w:space="0" w:color="auto"/>
        <w:bottom w:val="none" w:sz="0" w:space="0" w:color="auto"/>
        <w:right w:val="none" w:sz="0" w:space="0" w:color="auto"/>
      </w:divBdr>
    </w:div>
    <w:div w:id="494565990">
      <w:bodyDiv w:val="1"/>
      <w:marLeft w:val="0"/>
      <w:marRight w:val="0"/>
      <w:marTop w:val="0"/>
      <w:marBottom w:val="0"/>
      <w:divBdr>
        <w:top w:val="none" w:sz="0" w:space="0" w:color="auto"/>
        <w:left w:val="none" w:sz="0" w:space="0" w:color="auto"/>
        <w:bottom w:val="none" w:sz="0" w:space="0" w:color="auto"/>
        <w:right w:val="none" w:sz="0" w:space="0" w:color="auto"/>
      </w:divBdr>
    </w:div>
    <w:div w:id="507335303">
      <w:bodyDiv w:val="1"/>
      <w:marLeft w:val="0"/>
      <w:marRight w:val="0"/>
      <w:marTop w:val="0"/>
      <w:marBottom w:val="0"/>
      <w:divBdr>
        <w:top w:val="none" w:sz="0" w:space="0" w:color="auto"/>
        <w:left w:val="none" w:sz="0" w:space="0" w:color="auto"/>
        <w:bottom w:val="none" w:sz="0" w:space="0" w:color="auto"/>
        <w:right w:val="none" w:sz="0" w:space="0" w:color="auto"/>
      </w:divBdr>
    </w:div>
    <w:div w:id="518279841">
      <w:bodyDiv w:val="1"/>
      <w:marLeft w:val="0"/>
      <w:marRight w:val="0"/>
      <w:marTop w:val="0"/>
      <w:marBottom w:val="0"/>
      <w:divBdr>
        <w:top w:val="none" w:sz="0" w:space="0" w:color="auto"/>
        <w:left w:val="none" w:sz="0" w:space="0" w:color="auto"/>
        <w:bottom w:val="none" w:sz="0" w:space="0" w:color="auto"/>
        <w:right w:val="none" w:sz="0" w:space="0" w:color="auto"/>
      </w:divBdr>
    </w:div>
    <w:div w:id="549220962">
      <w:bodyDiv w:val="1"/>
      <w:marLeft w:val="0"/>
      <w:marRight w:val="0"/>
      <w:marTop w:val="0"/>
      <w:marBottom w:val="0"/>
      <w:divBdr>
        <w:top w:val="none" w:sz="0" w:space="0" w:color="auto"/>
        <w:left w:val="none" w:sz="0" w:space="0" w:color="auto"/>
        <w:bottom w:val="none" w:sz="0" w:space="0" w:color="auto"/>
        <w:right w:val="none" w:sz="0" w:space="0" w:color="auto"/>
      </w:divBdr>
    </w:div>
    <w:div w:id="563491656">
      <w:bodyDiv w:val="1"/>
      <w:marLeft w:val="0"/>
      <w:marRight w:val="0"/>
      <w:marTop w:val="0"/>
      <w:marBottom w:val="0"/>
      <w:divBdr>
        <w:top w:val="none" w:sz="0" w:space="0" w:color="auto"/>
        <w:left w:val="none" w:sz="0" w:space="0" w:color="auto"/>
        <w:bottom w:val="none" w:sz="0" w:space="0" w:color="auto"/>
        <w:right w:val="none" w:sz="0" w:space="0" w:color="auto"/>
      </w:divBdr>
    </w:div>
    <w:div w:id="626274339">
      <w:bodyDiv w:val="1"/>
      <w:marLeft w:val="0"/>
      <w:marRight w:val="0"/>
      <w:marTop w:val="0"/>
      <w:marBottom w:val="0"/>
      <w:divBdr>
        <w:top w:val="none" w:sz="0" w:space="0" w:color="auto"/>
        <w:left w:val="none" w:sz="0" w:space="0" w:color="auto"/>
        <w:bottom w:val="none" w:sz="0" w:space="0" w:color="auto"/>
        <w:right w:val="none" w:sz="0" w:space="0" w:color="auto"/>
      </w:divBdr>
    </w:div>
    <w:div w:id="655884969">
      <w:bodyDiv w:val="1"/>
      <w:marLeft w:val="0"/>
      <w:marRight w:val="0"/>
      <w:marTop w:val="0"/>
      <w:marBottom w:val="0"/>
      <w:divBdr>
        <w:top w:val="none" w:sz="0" w:space="0" w:color="auto"/>
        <w:left w:val="none" w:sz="0" w:space="0" w:color="auto"/>
        <w:bottom w:val="none" w:sz="0" w:space="0" w:color="auto"/>
        <w:right w:val="none" w:sz="0" w:space="0" w:color="auto"/>
      </w:divBdr>
    </w:div>
    <w:div w:id="668602678">
      <w:bodyDiv w:val="1"/>
      <w:marLeft w:val="0"/>
      <w:marRight w:val="0"/>
      <w:marTop w:val="0"/>
      <w:marBottom w:val="0"/>
      <w:divBdr>
        <w:top w:val="none" w:sz="0" w:space="0" w:color="auto"/>
        <w:left w:val="none" w:sz="0" w:space="0" w:color="auto"/>
        <w:bottom w:val="none" w:sz="0" w:space="0" w:color="auto"/>
        <w:right w:val="none" w:sz="0" w:space="0" w:color="auto"/>
      </w:divBdr>
    </w:div>
    <w:div w:id="672148390">
      <w:bodyDiv w:val="1"/>
      <w:marLeft w:val="0"/>
      <w:marRight w:val="0"/>
      <w:marTop w:val="0"/>
      <w:marBottom w:val="0"/>
      <w:divBdr>
        <w:top w:val="none" w:sz="0" w:space="0" w:color="auto"/>
        <w:left w:val="none" w:sz="0" w:space="0" w:color="auto"/>
        <w:bottom w:val="none" w:sz="0" w:space="0" w:color="auto"/>
        <w:right w:val="none" w:sz="0" w:space="0" w:color="auto"/>
      </w:divBdr>
    </w:div>
    <w:div w:id="695498677">
      <w:bodyDiv w:val="1"/>
      <w:marLeft w:val="0"/>
      <w:marRight w:val="0"/>
      <w:marTop w:val="0"/>
      <w:marBottom w:val="0"/>
      <w:divBdr>
        <w:top w:val="none" w:sz="0" w:space="0" w:color="auto"/>
        <w:left w:val="none" w:sz="0" w:space="0" w:color="auto"/>
        <w:bottom w:val="none" w:sz="0" w:space="0" w:color="auto"/>
        <w:right w:val="none" w:sz="0" w:space="0" w:color="auto"/>
      </w:divBdr>
    </w:div>
    <w:div w:id="716777595">
      <w:bodyDiv w:val="1"/>
      <w:marLeft w:val="0"/>
      <w:marRight w:val="0"/>
      <w:marTop w:val="0"/>
      <w:marBottom w:val="0"/>
      <w:divBdr>
        <w:top w:val="none" w:sz="0" w:space="0" w:color="auto"/>
        <w:left w:val="none" w:sz="0" w:space="0" w:color="auto"/>
        <w:bottom w:val="none" w:sz="0" w:space="0" w:color="auto"/>
        <w:right w:val="none" w:sz="0" w:space="0" w:color="auto"/>
      </w:divBdr>
    </w:div>
    <w:div w:id="722828942">
      <w:bodyDiv w:val="1"/>
      <w:marLeft w:val="0"/>
      <w:marRight w:val="0"/>
      <w:marTop w:val="0"/>
      <w:marBottom w:val="0"/>
      <w:divBdr>
        <w:top w:val="none" w:sz="0" w:space="0" w:color="auto"/>
        <w:left w:val="none" w:sz="0" w:space="0" w:color="auto"/>
        <w:bottom w:val="none" w:sz="0" w:space="0" w:color="auto"/>
        <w:right w:val="none" w:sz="0" w:space="0" w:color="auto"/>
      </w:divBdr>
    </w:div>
    <w:div w:id="821117877">
      <w:bodyDiv w:val="1"/>
      <w:marLeft w:val="0"/>
      <w:marRight w:val="0"/>
      <w:marTop w:val="0"/>
      <w:marBottom w:val="0"/>
      <w:divBdr>
        <w:top w:val="none" w:sz="0" w:space="0" w:color="auto"/>
        <w:left w:val="none" w:sz="0" w:space="0" w:color="auto"/>
        <w:bottom w:val="none" w:sz="0" w:space="0" w:color="auto"/>
        <w:right w:val="none" w:sz="0" w:space="0" w:color="auto"/>
      </w:divBdr>
    </w:div>
    <w:div w:id="822621035">
      <w:bodyDiv w:val="1"/>
      <w:marLeft w:val="0"/>
      <w:marRight w:val="0"/>
      <w:marTop w:val="0"/>
      <w:marBottom w:val="0"/>
      <w:divBdr>
        <w:top w:val="none" w:sz="0" w:space="0" w:color="auto"/>
        <w:left w:val="none" w:sz="0" w:space="0" w:color="auto"/>
        <w:bottom w:val="none" w:sz="0" w:space="0" w:color="auto"/>
        <w:right w:val="none" w:sz="0" w:space="0" w:color="auto"/>
      </w:divBdr>
    </w:div>
    <w:div w:id="857700890">
      <w:bodyDiv w:val="1"/>
      <w:marLeft w:val="0"/>
      <w:marRight w:val="0"/>
      <w:marTop w:val="0"/>
      <w:marBottom w:val="0"/>
      <w:divBdr>
        <w:top w:val="none" w:sz="0" w:space="0" w:color="auto"/>
        <w:left w:val="none" w:sz="0" w:space="0" w:color="auto"/>
        <w:bottom w:val="none" w:sz="0" w:space="0" w:color="auto"/>
        <w:right w:val="none" w:sz="0" w:space="0" w:color="auto"/>
      </w:divBdr>
    </w:div>
    <w:div w:id="942297048">
      <w:bodyDiv w:val="1"/>
      <w:marLeft w:val="0"/>
      <w:marRight w:val="0"/>
      <w:marTop w:val="0"/>
      <w:marBottom w:val="0"/>
      <w:divBdr>
        <w:top w:val="none" w:sz="0" w:space="0" w:color="auto"/>
        <w:left w:val="none" w:sz="0" w:space="0" w:color="auto"/>
        <w:bottom w:val="none" w:sz="0" w:space="0" w:color="auto"/>
        <w:right w:val="none" w:sz="0" w:space="0" w:color="auto"/>
      </w:divBdr>
    </w:div>
    <w:div w:id="953631494">
      <w:bodyDiv w:val="1"/>
      <w:marLeft w:val="0"/>
      <w:marRight w:val="0"/>
      <w:marTop w:val="0"/>
      <w:marBottom w:val="0"/>
      <w:divBdr>
        <w:top w:val="none" w:sz="0" w:space="0" w:color="auto"/>
        <w:left w:val="none" w:sz="0" w:space="0" w:color="auto"/>
        <w:bottom w:val="none" w:sz="0" w:space="0" w:color="auto"/>
        <w:right w:val="none" w:sz="0" w:space="0" w:color="auto"/>
      </w:divBdr>
    </w:div>
    <w:div w:id="964652310">
      <w:bodyDiv w:val="1"/>
      <w:marLeft w:val="0"/>
      <w:marRight w:val="0"/>
      <w:marTop w:val="0"/>
      <w:marBottom w:val="0"/>
      <w:divBdr>
        <w:top w:val="none" w:sz="0" w:space="0" w:color="auto"/>
        <w:left w:val="none" w:sz="0" w:space="0" w:color="auto"/>
        <w:bottom w:val="none" w:sz="0" w:space="0" w:color="auto"/>
        <w:right w:val="none" w:sz="0" w:space="0" w:color="auto"/>
      </w:divBdr>
    </w:div>
    <w:div w:id="1019427175">
      <w:bodyDiv w:val="1"/>
      <w:marLeft w:val="0"/>
      <w:marRight w:val="0"/>
      <w:marTop w:val="0"/>
      <w:marBottom w:val="0"/>
      <w:divBdr>
        <w:top w:val="none" w:sz="0" w:space="0" w:color="auto"/>
        <w:left w:val="none" w:sz="0" w:space="0" w:color="auto"/>
        <w:bottom w:val="none" w:sz="0" w:space="0" w:color="auto"/>
        <w:right w:val="none" w:sz="0" w:space="0" w:color="auto"/>
      </w:divBdr>
    </w:div>
    <w:div w:id="1027024313">
      <w:bodyDiv w:val="1"/>
      <w:marLeft w:val="0"/>
      <w:marRight w:val="0"/>
      <w:marTop w:val="0"/>
      <w:marBottom w:val="0"/>
      <w:divBdr>
        <w:top w:val="none" w:sz="0" w:space="0" w:color="auto"/>
        <w:left w:val="none" w:sz="0" w:space="0" w:color="auto"/>
        <w:bottom w:val="none" w:sz="0" w:space="0" w:color="auto"/>
        <w:right w:val="none" w:sz="0" w:space="0" w:color="auto"/>
      </w:divBdr>
    </w:div>
    <w:div w:id="1128473410">
      <w:bodyDiv w:val="1"/>
      <w:marLeft w:val="0"/>
      <w:marRight w:val="0"/>
      <w:marTop w:val="0"/>
      <w:marBottom w:val="0"/>
      <w:divBdr>
        <w:top w:val="none" w:sz="0" w:space="0" w:color="auto"/>
        <w:left w:val="none" w:sz="0" w:space="0" w:color="auto"/>
        <w:bottom w:val="none" w:sz="0" w:space="0" w:color="auto"/>
        <w:right w:val="none" w:sz="0" w:space="0" w:color="auto"/>
      </w:divBdr>
    </w:div>
    <w:div w:id="1131362089">
      <w:bodyDiv w:val="1"/>
      <w:marLeft w:val="0"/>
      <w:marRight w:val="0"/>
      <w:marTop w:val="0"/>
      <w:marBottom w:val="0"/>
      <w:divBdr>
        <w:top w:val="none" w:sz="0" w:space="0" w:color="auto"/>
        <w:left w:val="none" w:sz="0" w:space="0" w:color="auto"/>
        <w:bottom w:val="none" w:sz="0" w:space="0" w:color="auto"/>
        <w:right w:val="none" w:sz="0" w:space="0" w:color="auto"/>
      </w:divBdr>
    </w:div>
    <w:div w:id="1135223727">
      <w:bodyDiv w:val="1"/>
      <w:marLeft w:val="0"/>
      <w:marRight w:val="0"/>
      <w:marTop w:val="0"/>
      <w:marBottom w:val="0"/>
      <w:divBdr>
        <w:top w:val="none" w:sz="0" w:space="0" w:color="auto"/>
        <w:left w:val="none" w:sz="0" w:space="0" w:color="auto"/>
        <w:bottom w:val="none" w:sz="0" w:space="0" w:color="auto"/>
        <w:right w:val="none" w:sz="0" w:space="0" w:color="auto"/>
      </w:divBdr>
    </w:div>
    <w:div w:id="1149051015">
      <w:bodyDiv w:val="1"/>
      <w:marLeft w:val="0"/>
      <w:marRight w:val="0"/>
      <w:marTop w:val="0"/>
      <w:marBottom w:val="0"/>
      <w:divBdr>
        <w:top w:val="none" w:sz="0" w:space="0" w:color="auto"/>
        <w:left w:val="none" w:sz="0" w:space="0" w:color="auto"/>
        <w:bottom w:val="none" w:sz="0" w:space="0" w:color="auto"/>
        <w:right w:val="none" w:sz="0" w:space="0" w:color="auto"/>
      </w:divBdr>
    </w:div>
    <w:div w:id="1214388150">
      <w:bodyDiv w:val="1"/>
      <w:marLeft w:val="0"/>
      <w:marRight w:val="0"/>
      <w:marTop w:val="0"/>
      <w:marBottom w:val="0"/>
      <w:divBdr>
        <w:top w:val="none" w:sz="0" w:space="0" w:color="auto"/>
        <w:left w:val="none" w:sz="0" w:space="0" w:color="auto"/>
        <w:bottom w:val="none" w:sz="0" w:space="0" w:color="auto"/>
        <w:right w:val="none" w:sz="0" w:space="0" w:color="auto"/>
      </w:divBdr>
    </w:div>
    <w:div w:id="1232812030">
      <w:bodyDiv w:val="1"/>
      <w:marLeft w:val="0"/>
      <w:marRight w:val="0"/>
      <w:marTop w:val="0"/>
      <w:marBottom w:val="0"/>
      <w:divBdr>
        <w:top w:val="none" w:sz="0" w:space="0" w:color="auto"/>
        <w:left w:val="none" w:sz="0" w:space="0" w:color="auto"/>
        <w:bottom w:val="none" w:sz="0" w:space="0" w:color="auto"/>
        <w:right w:val="none" w:sz="0" w:space="0" w:color="auto"/>
      </w:divBdr>
    </w:div>
    <w:div w:id="1268075161">
      <w:bodyDiv w:val="1"/>
      <w:marLeft w:val="0"/>
      <w:marRight w:val="0"/>
      <w:marTop w:val="0"/>
      <w:marBottom w:val="0"/>
      <w:divBdr>
        <w:top w:val="none" w:sz="0" w:space="0" w:color="auto"/>
        <w:left w:val="none" w:sz="0" w:space="0" w:color="auto"/>
        <w:bottom w:val="none" w:sz="0" w:space="0" w:color="auto"/>
        <w:right w:val="none" w:sz="0" w:space="0" w:color="auto"/>
      </w:divBdr>
    </w:div>
    <w:div w:id="1301300512">
      <w:bodyDiv w:val="1"/>
      <w:marLeft w:val="0"/>
      <w:marRight w:val="0"/>
      <w:marTop w:val="0"/>
      <w:marBottom w:val="0"/>
      <w:divBdr>
        <w:top w:val="none" w:sz="0" w:space="0" w:color="auto"/>
        <w:left w:val="none" w:sz="0" w:space="0" w:color="auto"/>
        <w:bottom w:val="none" w:sz="0" w:space="0" w:color="auto"/>
        <w:right w:val="none" w:sz="0" w:space="0" w:color="auto"/>
      </w:divBdr>
    </w:div>
    <w:div w:id="1334182263">
      <w:bodyDiv w:val="1"/>
      <w:marLeft w:val="0"/>
      <w:marRight w:val="0"/>
      <w:marTop w:val="0"/>
      <w:marBottom w:val="0"/>
      <w:divBdr>
        <w:top w:val="none" w:sz="0" w:space="0" w:color="auto"/>
        <w:left w:val="none" w:sz="0" w:space="0" w:color="auto"/>
        <w:bottom w:val="none" w:sz="0" w:space="0" w:color="auto"/>
        <w:right w:val="none" w:sz="0" w:space="0" w:color="auto"/>
      </w:divBdr>
    </w:div>
    <w:div w:id="1358003562">
      <w:bodyDiv w:val="1"/>
      <w:marLeft w:val="0"/>
      <w:marRight w:val="0"/>
      <w:marTop w:val="0"/>
      <w:marBottom w:val="0"/>
      <w:divBdr>
        <w:top w:val="none" w:sz="0" w:space="0" w:color="auto"/>
        <w:left w:val="none" w:sz="0" w:space="0" w:color="auto"/>
        <w:bottom w:val="none" w:sz="0" w:space="0" w:color="auto"/>
        <w:right w:val="none" w:sz="0" w:space="0" w:color="auto"/>
      </w:divBdr>
    </w:div>
    <w:div w:id="1398094489">
      <w:bodyDiv w:val="1"/>
      <w:marLeft w:val="0"/>
      <w:marRight w:val="0"/>
      <w:marTop w:val="0"/>
      <w:marBottom w:val="0"/>
      <w:divBdr>
        <w:top w:val="none" w:sz="0" w:space="0" w:color="auto"/>
        <w:left w:val="none" w:sz="0" w:space="0" w:color="auto"/>
        <w:bottom w:val="none" w:sz="0" w:space="0" w:color="auto"/>
        <w:right w:val="none" w:sz="0" w:space="0" w:color="auto"/>
      </w:divBdr>
    </w:div>
    <w:div w:id="1419983651">
      <w:bodyDiv w:val="1"/>
      <w:marLeft w:val="0"/>
      <w:marRight w:val="0"/>
      <w:marTop w:val="0"/>
      <w:marBottom w:val="0"/>
      <w:divBdr>
        <w:top w:val="none" w:sz="0" w:space="0" w:color="auto"/>
        <w:left w:val="none" w:sz="0" w:space="0" w:color="auto"/>
        <w:bottom w:val="none" w:sz="0" w:space="0" w:color="auto"/>
        <w:right w:val="none" w:sz="0" w:space="0" w:color="auto"/>
      </w:divBdr>
    </w:div>
    <w:div w:id="1436706736">
      <w:bodyDiv w:val="1"/>
      <w:marLeft w:val="0"/>
      <w:marRight w:val="0"/>
      <w:marTop w:val="0"/>
      <w:marBottom w:val="0"/>
      <w:divBdr>
        <w:top w:val="none" w:sz="0" w:space="0" w:color="auto"/>
        <w:left w:val="none" w:sz="0" w:space="0" w:color="auto"/>
        <w:bottom w:val="none" w:sz="0" w:space="0" w:color="auto"/>
        <w:right w:val="none" w:sz="0" w:space="0" w:color="auto"/>
      </w:divBdr>
    </w:div>
    <w:div w:id="1441753336">
      <w:bodyDiv w:val="1"/>
      <w:marLeft w:val="0"/>
      <w:marRight w:val="0"/>
      <w:marTop w:val="0"/>
      <w:marBottom w:val="0"/>
      <w:divBdr>
        <w:top w:val="none" w:sz="0" w:space="0" w:color="auto"/>
        <w:left w:val="none" w:sz="0" w:space="0" w:color="auto"/>
        <w:bottom w:val="none" w:sz="0" w:space="0" w:color="auto"/>
        <w:right w:val="none" w:sz="0" w:space="0" w:color="auto"/>
      </w:divBdr>
    </w:div>
    <w:div w:id="1447120072">
      <w:bodyDiv w:val="1"/>
      <w:marLeft w:val="0"/>
      <w:marRight w:val="0"/>
      <w:marTop w:val="0"/>
      <w:marBottom w:val="0"/>
      <w:divBdr>
        <w:top w:val="none" w:sz="0" w:space="0" w:color="auto"/>
        <w:left w:val="none" w:sz="0" w:space="0" w:color="auto"/>
        <w:bottom w:val="none" w:sz="0" w:space="0" w:color="auto"/>
        <w:right w:val="none" w:sz="0" w:space="0" w:color="auto"/>
      </w:divBdr>
    </w:div>
    <w:div w:id="1478957693">
      <w:bodyDiv w:val="1"/>
      <w:marLeft w:val="0"/>
      <w:marRight w:val="0"/>
      <w:marTop w:val="0"/>
      <w:marBottom w:val="0"/>
      <w:divBdr>
        <w:top w:val="none" w:sz="0" w:space="0" w:color="auto"/>
        <w:left w:val="none" w:sz="0" w:space="0" w:color="auto"/>
        <w:bottom w:val="none" w:sz="0" w:space="0" w:color="auto"/>
        <w:right w:val="none" w:sz="0" w:space="0" w:color="auto"/>
      </w:divBdr>
    </w:div>
    <w:div w:id="1529367115">
      <w:bodyDiv w:val="1"/>
      <w:marLeft w:val="0"/>
      <w:marRight w:val="0"/>
      <w:marTop w:val="0"/>
      <w:marBottom w:val="0"/>
      <w:divBdr>
        <w:top w:val="none" w:sz="0" w:space="0" w:color="auto"/>
        <w:left w:val="none" w:sz="0" w:space="0" w:color="auto"/>
        <w:bottom w:val="none" w:sz="0" w:space="0" w:color="auto"/>
        <w:right w:val="none" w:sz="0" w:space="0" w:color="auto"/>
      </w:divBdr>
    </w:div>
    <w:div w:id="1539858468">
      <w:bodyDiv w:val="1"/>
      <w:marLeft w:val="0"/>
      <w:marRight w:val="0"/>
      <w:marTop w:val="0"/>
      <w:marBottom w:val="0"/>
      <w:divBdr>
        <w:top w:val="none" w:sz="0" w:space="0" w:color="auto"/>
        <w:left w:val="none" w:sz="0" w:space="0" w:color="auto"/>
        <w:bottom w:val="none" w:sz="0" w:space="0" w:color="auto"/>
        <w:right w:val="none" w:sz="0" w:space="0" w:color="auto"/>
      </w:divBdr>
    </w:div>
    <w:div w:id="1626542410">
      <w:bodyDiv w:val="1"/>
      <w:marLeft w:val="0"/>
      <w:marRight w:val="0"/>
      <w:marTop w:val="0"/>
      <w:marBottom w:val="0"/>
      <w:divBdr>
        <w:top w:val="none" w:sz="0" w:space="0" w:color="auto"/>
        <w:left w:val="none" w:sz="0" w:space="0" w:color="auto"/>
        <w:bottom w:val="none" w:sz="0" w:space="0" w:color="auto"/>
        <w:right w:val="none" w:sz="0" w:space="0" w:color="auto"/>
      </w:divBdr>
    </w:div>
    <w:div w:id="1654988420">
      <w:bodyDiv w:val="1"/>
      <w:marLeft w:val="0"/>
      <w:marRight w:val="0"/>
      <w:marTop w:val="0"/>
      <w:marBottom w:val="0"/>
      <w:divBdr>
        <w:top w:val="none" w:sz="0" w:space="0" w:color="auto"/>
        <w:left w:val="none" w:sz="0" w:space="0" w:color="auto"/>
        <w:bottom w:val="none" w:sz="0" w:space="0" w:color="auto"/>
        <w:right w:val="none" w:sz="0" w:space="0" w:color="auto"/>
      </w:divBdr>
    </w:div>
    <w:div w:id="1760177541">
      <w:bodyDiv w:val="1"/>
      <w:marLeft w:val="0"/>
      <w:marRight w:val="0"/>
      <w:marTop w:val="0"/>
      <w:marBottom w:val="0"/>
      <w:divBdr>
        <w:top w:val="none" w:sz="0" w:space="0" w:color="auto"/>
        <w:left w:val="none" w:sz="0" w:space="0" w:color="auto"/>
        <w:bottom w:val="none" w:sz="0" w:space="0" w:color="auto"/>
        <w:right w:val="none" w:sz="0" w:space="0" w:color="auto"/>
      </w:divBdr>
    </w:div>
    <w:div w:id="1784765920">
      <w:bodyDiv w:val="1"/>
      <w:marLeft w:val="0"/>
      <w:marRight w:val="0"/>
      <w:marTop w:val="0"/>
      <w:marBottom w:val="0"/>
      <w:divBdr>
        <w:top w:val="none" w:sz="0" w:space="0" w:color="auto"/>
        <w:left w:val="none" w:sz="0" w:space="0" w:color="auto"/>
        <w:bottom w:val="none" w:sz="0" w:space="0" w:color="auto"/>
        <w:right w:val="none" w:sz="0" w:space="0" w:color="auto"/>
      </w:divBdr>
    </w:div>
    <w:div w:id="1899127387">
      <w:bodyDiv w:val="1"/>
      <w:marLeft w:val="0"/>
      <w:marRight w:val="0"/>
      <w:marTop w:val="0"/>
      <w:marBottom w:val="0"/>
      <w:divBdr>
        <w:top w:val="none" w:sz="0" w:space="0" w:color="auto"/>
        <w:left w:val="none" w:sz="0" w:space="0" w:color="auto"/>
        <w:bottom w:val="none" w:sz="0" w:space="0" w:color="auto"/>
        <w:right w:val="none" w:sz="0" w:space="0" w:color="auto"/>
      </w:divBdr>
    </w:div>
    <w:div w:id="1903759823">
      <w:bodyDiv w:val="1"/>
      <w:marLeft w:val="0"/>
      <w:marRight w:val="0"/>
      <w:marTop w:val="0"/>
      <w:marBottom w:val="0"/>
      <w:divBdr>
        <w:top w:val="none" w:sz="0" w:space="0" w:color="auto"/>
        <w:left w:val="none" w:sz="0" w:space="0" w:color="auto"/>
        <w:bottom w:val="none" w:sz="0" w:space="0" w:color="auto"/>
        <w:right w:val="none" w:sz="0" w:space="0" w:color="auto"/>
      </w:divBdr>
    </w:div>
    <w:div w:id="2004703382">
      <w:bodyDiv w:val="1"/>
      <w:marLeft w:val="0"/>
      <w:marRight w:val="0"/>
      <w:marTop w:val="0"/>
      <w:marBottom w:val="0"/>
      <w:divBdr>
        <w:top w:val="none" w:sz="0" w:space="0" w:color="auto"/>
        <w:left w:val="none" w:sz="0" w:space="0" w:color="auto"/>
        <w:bottom w:val="none" w:sz="0" w:space="0" w:color="auto"/>
        <w:right w:val="none" w:sz="0" w:space="0" w:color="auto"/>
      </w:divBdr>
    </w:div>
    <w:div w:id="2064214057">
      <w:bodyDiv w:val="1"/>
      <w:marLeft w:val="0"/>
      <w:marRight w:val="0"/>
      <w:marTop w:val="0"/>
      <w:marBottom w:val="0"/>
      <w:divBdr>
        <w:top w:val="none" w:sz="0" w:space="0" w:color="auto"/>
        <w:left w:val="none" w:sz="0" w:space="0" w:color="auto"/>
        <w:bottom w:val="none" w:sz="0" w:space="0" w:color="auto"/>
        <w:right w:val="none" w:sz="0" w:space="0" w:color="auto"/>
      </w:divBdr>
    </w:div>
    <w:div w:id="2064909456">
      <w:bodyDiv w:val="1"/>
      <w:marLeft w:val="0"/>
      <w:marRight w:val="0"/>
      <w:marTop w:val="0"/>
      <w:marBottom w:val="0"/>
      <w:divBdr>
        <w:top w:val="none" w:sz="0" w:space="0" w:color="auto"/>
        <w:left w:val="none" w:sz="0" w:space="0" w:color="auto"/>
        <w:bottom w:val="none" w:sz="0" w:space="0" w:color="auto"/>
        <w:right w:val="none" w:sz="0" w:space="0" w:color="auto"/>
      </w:divBdr>
    </w:div>
    <w:div w:id="2076388343">
      <w:bodyDiv w:val="1"/>
      <w:marLeft w:val="0"/>
      <w:marRight w:val="0"/>
      <w:marTop w:val="0"/>
      <w:marBottom w:val="0"/>
      <w:divBdr>
        <w:top w:val="none" w:sz="0" w:space="0" w:color="auto"/>
        <w:left w:val="none" w:sz="0" w:space="0" w:color="auto"/>
        <w:bottom w:val="none" w:sz="0" w:space="0" w:color="auto"/>
        <w:right w:val="none" w:sz="0" w:space="0" w:color="auto"/>
      </w:divBdr>
    </w:div>
    <w:div w:id="2078235352">
      <w:bodyDiv w:val="1"/>
      <w:marLeft w:val="0"/>
      <w:marRight w:val="0"/>
      <w:marTop w:val="0"/>
      <w:marBottom w:val="0"/>
      <w:divBdr>
        <w:top w:val="none" w:sz="0" w:space="0" w:color="auto"/>
        <w:left w:val="none" w:sz="0" w:space="0" w:color="auto"/>
        <w:bottom w:val="none" w:sz="0" w:space="0" w:color="auto"/>
        <w:right w:val="none" w:sz="0" w:space="0" w:color="auto"/>
      </w:divBdr>
    </w:div>
    <w:div w:id="2126919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oi.org/10.1590/1414-462X201500040226" TargetMode="External"/><Relationship Id="rId26" Type="http://schemas.openxmlformats.org/officeDocument/2006/relationships/hyperlink" Target="https://doi.org/10.17267/2317-3394rpds.v8i1.2020" TargetMode="External"/><Relationship Id="rId3" Type="http://schemas.openxmlformats.org/officeDocument/2006/relationships/customXml" Target="../customXml/item3.xml"/><Relationship Id="rId21" Type="http://schemas.openxmlformats.org/officeDocument/2006/relationships/hyperlink" Target="https://www.scielosp.org/pdf/sausoc/2011.v20n4/867-874/p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file:///C:/Users/kamil/Downloads/38115-128023-3-PB.pdf" TargetMode="External"/><Relationship Id="rId25" Type="http://schemas.openxmlformats.org/officeDocument/2006/relationships/hyperlink" Target="https://www.scielo.br/j/icse/a/Y3nLq5bS957jdWG7LPz9vhP/?lang=pt&amp;format=pdf%20.ANO"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cielosp.org/article/csc/2019.v24n4/1247-1254/p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cielosp.org/pdf/icse/2017.nahead/10.1590/1807-57622016.0270/p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file:///C:/Users/kamil/Downloads/RELATO%20DE%20EXPERIA%CC%83_NCIA%20-%202.pdf"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revenf.bvs.br/scielo.php?script=sci_arttext&amp;pid=S1414-814520200004002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cielosp.org/pdf/icse/2014.v18n49/251-260/pt"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TEqEkM77vLOGC+IqEBStBmw30A==">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9731A02D0C8D0A4BAB158B6B58F2F2E5" ma:contentTypeVersion="2" ma:contentTypeDescription="Crie um novo documento." ma:contentTypeScope="" ma:versionID="bc9b492215ef74d3e11119a078368be9">
  <xsd:schema xmlns:xsd="http://www.w3.org/2001/XMLSchema" xmlns:xs="http://www.w3.org/2001/XMLSchema" xmlns:p="http://schemas.microsoft.com/office/2006/metadata/properties" xmlns:ns2="8f814c9c-6e01-4233-b0cc-f7f792a7741b" targetNamespace="http://schemas.microsoft.com/office/2006/metadata/properties" ma:root="true" ma:fieldsID="a9fa239953890312473a12e55d914eb1" ns2:_="">
    <xsd:import namespace="8f814c9c-6e01-4233-b0cc-f7f792a7741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14c9c-6e01-4233-b0cc-f7f792a77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199FFA-2F59-4365-B788-0C849A15E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14c9c-6e01-4233-b0cc-f7f792a77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5DD453-951D-4C91-B550-D7E6FCCF396B}">
  <ds:schemaRefs>
    <ds:schemaRef ds:uri="http://schemas.microsoft.com/sharepoint/v3/contenttype/forms"/>
  </ds:schemaRefs>
</ds:datastoreItem>
</file>

<file path=customXml/itemProps4.xml><?xml version="1.0" encoding="utf-8"?>
<ds:datastoreItem xmlns:ds="http://schemas.openxmlformats.org/officeDocument/2006/customXml" ds:itemID="{0DDB0983-260D-4F7C-B21E-B98C225AAF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8841</Words>
  <Characters>47743</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PAULA CÂNDIDA DA SILVA</cp:lastModifiedBy>
  <cp:revision>2</cp:revision>
  <dcterms:created xsi:type="dcterms:W3CDTF">2021-12-17T22:53:00Z</dcterms:created>
  <dcterms:modified xsi:type="dcterms:W3CDTF">2021-12-17T22:53:00Z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0x0101009731A02D0C8D0A4BAB158B6B58F2F2E5</vt:lpwstr>
  </property>
</Properties>
</file>