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86926" w14:textId="119D27FF" w:rsidR="000B04E7" w:rsidRPr="004C7025" w:rsidRDefault="000B04E7" w:rsidP="00561B0D">
      <w:pPr>
        <w:tabs>
          <w:tab w:val="left" w:pos="709"/>
        </w:tabs>
        <w:spacing w:after="0" w:line="240" w:lineRule="auto"/>
        <w:jc w:val="center"/>
        <w:rPr>
          <w:rFonts w:ascii="Times New Roman" w:hAnsi="Times New Roman" w:cs="Times New Roman"/>
          <w:sz w:val="24"/>
          <w:szCs w:val="24"/>
        </w:rPr>
      </w:pPr>
      <w:r w:rsidRPr="004C7025">
        <w:rPr>
          <w:rFonts w:ascii="Times New Roman" w:hAnsi="Times New Roman" w:cs="Times New Roman"/>
          <w:sz w:val="24"/>
          <w:szCs w:val="24"/>
        </w:rPr>
        <w:t>PONTIFÍCIA UNIVERSIDADE CATÓLICA DE GOIÁS</w:t>
      </w:r>
      <w:r w:rsidRPr="004C7025">
        <w:rPr>
          <w:rFonts w:ascii="Times New Roman" w:hAnsi="Times New Roman" w:cs="Times New Roman"/>
          <w:sz w:val="24"/>
          <w:szCs w:val="24"/>
        </w:rPr>
        <w:br/>
        <w:t>ESCOLA POLITÉCNICA</w:t>
      </w:r>
      <w:r w:rsidRPr="004C7025">
        <w:rPr>
          <w:rFonts w:ascii="Times New Roman" w:hAnsi="Times New Roman" w:cs="Times New Roman"/>
          <w:sz w:val="24"/>
          <w:szCs w:val="24"/>
        </w:rPr>
        <w:br/>
        <w:t>CURSO DE CIÊNCIAS AERONÁUTICAS</w:t>
      </w:r>
    </w:p>
    <w:p w14:paraId="55141EC7" w14:textId="7FED9A85" w:rsidR="004D11D7" w:rsidRPr="004C7025" w:rsidRDefault="004D11D7" w:rsidP="00561B0D">
      <w:pPr>
        <w:tabs>
          <w:tab w:val="left" w:pos="709"/>
        </w:tabs>
        <w:spacing w:after="0" w:line="240" w:lineRule="auto"/>
        <w:jc w:val="center"/>
        <w:rPr>
          <w:rFonts w:ascii="Times New Roman" w:hAnsi="Times New Roman" w:cs="Times New Roman"/>
          <w:sz w:val="24"/>
          <w:szCs w:val="24"/>
        </w:rPr>
      </w:pPr>
    </w:p>
    <w:p w14:paraId="594DE58A" w14:textId="1C6BB77A" w:rsidR="004D11D7" w:rsidRPr="004C7025" w:rsidRDefault="004D11D7" w:rsidP="00561B0D">
      <w:pPr>
        <w:tabs>
          <w:tab w:val="left" w:pos="709"/>
        </w:tabs>
        <w:spacing w:after="0" w:line="240" w:lineRule="auto"/>
        <w:jc w:val="center"/>
        <w:rPr>
          <w:rFonts w:ascii="Times New Roman" w:hAnsi="Times New Roman" w:cs="Times New Roman"/>
          <w:sz w:val="24"/>
          <w:szCs w:val="24"/>
        </w:rPr>
      </w:pPr>
    </w:p>
    <w:p w14:paraId="6B6A7CB7" w14:textId="6F3F5790" w:rsidR="004D11D7" w:rsidRPr="004C7025" w:rsidRDefault="004D11D7" w:rsidP="00561B0D">
      <w:pPr>
        <w:tabs>
          <w:tab w:val="left" w:pos="709"/>
        </w:tabs>
        <w:spacing w:after="0" w:line="240" w:lineRule="auto"/>
        <w:jc w:val="center"/>
        <w:rPr>
          <w:rFonts w:ascii="Times New Roman" w:hAnsi="Times New Roman" w:cs="Times New Roman"/>
          <w:sz w:val="24"/>
          <w:szCs w:val="24"/>
        </w:rPr>
      </w:pPr>
    </w:p>
    <w:p w14:paraId="6C0F1C7B" w14:textId="1AC48D8D" w:rsidR="004D11D7" w:rsidRPr="004C7025" w:rsidRDefault="004D11D7" w:rsidP="00561B0D">
      <w:pPr>
        <w:tabs>
          <w:tab w:val="left" w:pos="709"/>
        </w:tabs>
        <w:spacing w:after="0" w:line="240" w:lineRule="auto"/>
        <w:jc w:val="center"/>
        <w:rPr>
          <w:rFonts w:ascii="Times New Roman" w:hAnsi="Times New Roman" w:cs="Times New Roman"/>
          <w:sz w:val="24"/>
          <w:szCs w:val="24"/>
        </w:rPr>
      </w:pPr>
    </w:p>
    <w:p w14:paraId="01771F3C" w14:textId="535ADDB8" w:rsidR="004D11D7" w:rsidRDefault="004D11D7" w:rsidP="00561B0D">
      <w:pPr>
        <w:tabs>
          <w:tab w:val="left" w:pos="709"/>
        </w:tabs>
        <w:spacing w:after="0" w:line="240" w:lineRule="auto"/>
        <w:jc w:val="center"/>
        <w:rPr>
          <w:rFonts w:ascii="Times New Roman" w:hAnsi="Times New Roman" w:cs="Times New Roman"/>
          <w:sz w:val="24"/>
          <w:szCs w:val="24"/>
        </w:rPr>
      </w:pPr>
    </w:p>
    <w:p w14:paraId="5FF8AE6A" w14:textId="6247F8CA" w:rsidR="00D9416C" w:rsidRDefault="00D9416C" w:rsidP="00561B0D">
      <w:pPr>
        <w:tabs>
          <w:tab w:val="left" w:pos="709"/>
        </w:tabs>
        <w:spacing w:after="0" w:line="240" w:lineRule="auto"/>
        <w:jc w:val="center"/>
        <w:rPr>
          <w:rFonts w:ascii="Times New Roman" w:hAnsi="Times New Roman" w:cs="Times New Roman"/>
          <w:sz w:val="24"/>
          <w:szCs w:val="24"/>
        </w:rPr>
      </w:pPr>
    </w:p>
    <w:p w14:paraId="7E2046E1" w14:textId="374C1C5A" w:rsidR="00D9416C" w:rsidRDefault="00D9416C" w:rsidP="00561B0D">
      <w:pPr>
        <w:tabs>
          <w:tab w:val="left" w:pos="709"/>
        </w:tabs>
        <w:spacing w:after="0" w:line="240" w:lineRule="auto"/>
        <w:jc w:val="center"/>
        <w:rPr>
          <w:rFonts w:ascii="Times New Roman" w:hAnsi="Times New Roman" w:cs="Times New Roman"/>
          <w:sz w:val="24"/>
          <w:szCs w:val="24"/>
        </w:rPr>
      </w:pPr>
    </w:p>
    <w:p w14:paraId="7DE870D9" w14:textId="593E31F6" w:rsidR="00D9416C" w:rsidRDefault="00D9416C" w:rsidP="00561B0D">
      <w:pPr>
        <w:tabs>
          <w:tab w:val="left" w:pos="709"/>
        </w:tabs>
        <w:spacing w:after="0" w:line="240" w:lineRule="auto"/>
        <w:jc w:val="center"/>
        <w:rPr>
          <w:rFonts w:ascii="Times New Roman" w:hAnsi="Times New Roman" w:cs="Times New Roman"/>
          <w:sz w:val="24"/>
          <w:szCs w:val="24"/>
        </w:rPr>
      </w:pPr>
    </w:p>
    <w:p w14:paraId="420F9165" w14:textId="6A49A02A" w:rsidR="00D9416C" w:rsidRDefault="00D9416C" w:rsidP="00561B0D">
      <w:pPr>
        <w:tabs>
          <w:tab w:val="left" w:pos="709"/>
        </w:tabs>
        <w:spacing w:after="0" w:line="240" w:lineRule="auto"/>
        <w:jc w:val="center"/>
        <w:rPr>
          <w:rFonts w:ascii="Times New Roman" w:hAnsi="Times New Roman" w:cs="Times New Roman"/>
          <w:sz w:val="24"/>
          <w:szCs w:val="24"/>
        </w:rPr>
      </w:pPr>
    </w:p>
    <w:p w14:paraId="2592483F" w14:textId="77EA5C52" w:rsidR="00D9416C" w:rsidRDefault="00D9416C" w:rsidP="00561B0D">
      <w:pPr>
        <w:tabs>
          <w:tab w:val="left" w:pos="709"/>
        </w:tabs>
        <w:spacing w:after="0" w:line="240" w:lineRule="auto"/>
        <w:jc w:val="center"/>
        <w:rPr>
          <w:rFonts w:ascii="Times New Roman" w:hAnsi="Times New Roman" w:cs="Times New Roman"/>
          <w:sz w:val="24"/>
          <w:szCs w:val="24"/>
        </w:rPr>
      </w:pPr>
    </w:p>
    <w:p w14:paraId="74E4A1E8" w14:textId="022445AF" w:rsidR="00D9416C" w:rsidRDefault="00D9416C" w:rsidP="00561B0D">
      <w:pPr>
        <w:tabs>
          <w:tab w:val="left" w:pos="709"/>
        </w:tabs>
        <w:spacing w:after="0" w:line="240" w:lineRule="auto"/>
        <w:jc w:val="center"/>
        <w:rPr>
          <w:rFonts w:ascii="Times New Roman" w:hAnsi="Times New Roman" w:cs="Times New Roman"/>
          <w:sz w:val="24"/>
          <w:szCs w:val="24"/>
        </w:rPr>
      </w:pPr>
    </w:p>
    <w:p w14:paraId="4491FC8D" w14:textId="2F928CFC" w:rsidR="00D9416C" w:rsidRDefault="00D9416C" w:rsidP="00561B0D">
      <w:pPr>
        <w:tabs>
          <w:tab w:val="left" w:pos="709"/>
        </w:tabs>
        <w:spacing w:after="0" w:line="240" w:lineRule="auto"/>
        <w:jc w:val="center"/>
        <w:rPr>
          <w:rFonts w:ascii="Times New Roman" w:hAnsi="Times New Roman" w:cs="Times New Roman"/>
          <w:sz w:val="24"/>
          <w:szCs w:val="24"/>
        </w:rPr>
      </w:pPr>
    </w:p>
    <w:p w14:paraId="24376F46" w14:textId="7DB48E18" w:rsidR="00D9416C" w:rsidRDefault="00D9416C" w:rsidP="00561B0D">
      <w:pPr>
        <w:tabs>
          <w:tab w:val="left" w:pos="709"/>
        </w:tabs>
        <w:spacing w:after="0" w:line="240" w:lineRule="auto"/>
        <w:jc w:val="center"/>
        <w:rPr>
          <w:rFonts w:ascii="Times New Roman" w:hAnsi="Times New Roman" w:cs="Times New Roman"/>
          <w:sz w:val="24"/>
          <w:szCs w:val="24"/>
        </w:rPr>
      </w:pPr>
    </w:p>
    <w:p w14:paraId="12BC1B5E" w14:textId="5572A74F" w:rsidR="00D9416C" w:rsidRDefault="00D9416C" w:rsidP="00561B0D">
      <w:pPr>
        <w:tabs>
          <w:tab w:val="left" w:pos="709"/>
        </w:tabs>
        <w:spacing w:after="0" w:line="240" w:lineRule="auto"/>
        <w:jc w:val="center"/>
        <w:rPr>
          <w:rFonts w:ascii="Times New Roman" w:hAnsi="Times New Roman" w:cs="Times New Roman"/>
          <w:sz w:val="24"/>
          <w:szCs w:val="24"/>
        </w:rPr>
      </w:pPr>
    </w:p>
    <w:p w14:paraId="2A896A73" w14:textId="74C59511" w:rsidR="00D9416C" w:rsidRDefault="00D9416C" w:rsidP="00561B0D">
      <w:pPr>
        <w:tabs>
          <w:tab w:val="left" w:pos="709"/>
        </w:tabs>
        <w:spacing w:after="0" w:line="240" w:lineRule="auto"/>
        <w:jc w:val="center"/>
        <w:rPr>
          <w:rFonts w:ascii="Times New Roman" w:hAnsi="Times New Roman" w:cs="Times New Roman"/>
          <w:sz w:val="24"/>
          <w:szCs w:val="24"/>
        </w:rPr>
      </w:pPr>
    </w:p>
    <w:p w14:paraId="5AF49E77" w14:textId="75702DA5" w:rsidR="00D9416C" w:rsidRDefault="00D9416C" w:rsidP="00561B0D">
      <w:pPr>
        <w:tabs>
          <w:tab w:val="left" w:pos="709"/>
        </w:tabs>
        <w:spacing w:after="0" w:line="240" w:lineRule="auto"/>
        <w:jc w:val="center"/>
        <w:rPr>
          <w:rFonts w:ascii="Times New Roman" w:hAnsi="Times New Roman" w:cs="Times New Roman"/>
          <w:sz w:val="24"/>
          <w:szCs w:val="24"/>
        </w:rPr>
      </w:pPr>
    </w:p>
    <w:p w14:paraId="6B93FACA" w14:textId="27090E4C" w:rsidR="00D9416C" w:rsidRDefault="00D9416C" w:rsidP="00561B0D">
      <w:pPr>
        <w:tabs>
          <w:tab w:val="left" w:pos="709"/>
        </w:tabs>
        <w:spacing w:after="0" w:line="240" w:lineRule="auto"/>
        <w:jc w:val="center"/>
        <w:rPr>
          <w:rFonts w:ascii="Times New Roman" w:hAnsi="Times New Roman" w:cs="Times New Roman"/>
          <w:sz w:val="24"/>
          <w:szCs w:val="24"/>
        </w:rPr>
      </w:pPr>
    </w:p>
    <w:p w14:paraId="21763747" w14:textId="4F336513" w:rsidR="00D9416C" w:rsidRDefault="00D9416C" w:rsidP="00561B0D">
      <w:pPr>
        <w:tabs>
          <w:tab w:val="left" w:pos="709"/>
        </w:tabs>
        <w:spacing w:after="0" w:line="240" w:lineRule="auto"/>
        <w:jc w:val="center"/>
        <w:rPr>
          <w:rFonts w:ascii="Times New Roman" w:hAnsi="Times New Roman" w:cs="Times New Roman"/>
          <w:sz w:val="24"/>
          <w:szCs w:val="24"/>
        </w:rPr>
      </w:pPr>
    </w:p>
    <w:p w14:paraId="21A62B65" w14:textId="4261E89B" w:rsidR="004D11D7" w:rsidRDefault="004D11D7" w:rsidP="00561B0D">
      <w:pPr>
        <w:tabs>
          <w:tab w:val="left" w:pos="709"/>
        </w:tabs>
        <w:spacing w:after="0" w:line="240" w:lineRule="auto"/>
        <w:jc w:val="center"/>
        <w:rPr>
          <w:rFonts w:ascii="Times New Roman" w:hAnsi="Times New Roman" w:cs="Times New Roman"/>
          <w:sz w:val="24"/>
          <w:szCs w:val="24"/>
        </w:rPr>
      </w:pPr>
    </w:p>
    <w:p w14:paraId="412561D8" w14:textId="77777777" w:rsidR="00D9416C" w:rsidRPr="004C7025" w:rsidRDefault="00D9416C" w:rsidP="00561B0D">
      <w:pPr>
        <w:tabs>
          <w:tab w:val="left" w:pos="709"/>
        </w:tabs>
        <w:spacing w:after="0" w:line="240" w:lineRule="auto"/>
        <w:jc w:val="center"/>
        <w:rPr>
          <w:rFonts w:ascii="Times New Roman" w:hAnsi="Times New Roman" w:cs="Times New Roman"/>
          <w:sz w:val="24"/>
          <w:szCs w:val="24"/>
        </w:rPr>
      </w:pPr>
    </w:p>
    <w:p w14:paraId="472761E4" w14:textId="4CE3518D" w:rsidR="004D11D7" w:rsidRPr="004C7025" w:rsidRDefault="004D11D7" w:rsidP="00561B0D">
      <w:pPr>
        <w:tabs>
          <w:tab w:val="left" w:pos="709"/>
        </w:tabs>
        <w:spacing w:after="0" w:line="240" w:lineRule="auto"/>
        <w:jc w:val="center"/>
        <w:rPr>
          <w:rFonts w:ascii="Times New Roman" w:hAnsi="Times New Roman" w:cs="Times New Roman"/>
          <w:sz w:val="24"/>
          <w:szCs w:val="24"/>
        </w:rPr>
      </w:pPr>
    </w:p>
    <w:p w14:paraId="47BC7360" w14:textId="594F41BC" w:rsidR="004D11D7" w:rsidRPr="004C7025" w:rsidRDefault="004D11D7" w:rsidP="00561B0D">
      <w:pPr>
        <w:tabs>
          <w:tab w:val="left" w:pos="709"/>
        </w:tabs>
        <w:spacing w:after="0" w:line="240" w:lineRule="auto"/>
        <w:jc w:val="center"/>
        <w:rPr>
          <w:rFonts w:ascii="Times New Roman" w:hAnsi="Times New Roman" w:cs="Times New Roman"/>
          <w:b/>
          <w:bCs/>
          <w:sz w:val="24"/>
          <w:szCs w:val="24"/>
        </w:rPr>
      </w:pPr>
      <w:r w:rsidRPr="004C7025">
        <w:rPr>
          <w:rFonts w:ascii="Times New Roman" w:hAnsi="Times New Roman" w:cs="Times New Roman"/>
          <w:b/>
          <w:bCs/>
          <w:sz w:val="24"/>
          <w:szCs w:val="24"/>
        </w:rPr>
        <w:t>TREINAMENTOS DE ARTIGOS PERIGOSOS COMO FATOR DE PREVENÇÃO DE ACIDENTES E INCIDENTES AÉREOS: PERSPECTIVAS À LUZ DOS PROFISSIONAIS DE UMA COMPANHIA AÉREA BRASILEIRA</w:t>
      </w:r>
    </w:p>
    <w:p w14:paraId="410E86ED" w14:textId="5099B7AA" w:rsidR="004D11D7" w:rsidRPr="004C7025" w:rsidRDefault="004D11D7" w:rsidP="00561B0D">
      <w:pPr>
        <w:tabs>
          <w:tab w:val="left" w:pos="709"/>
        </w:tabs>
        <w:spacing w:after="0" w:line="240" w:lineRule="auto"/>
        <w:jc w:val="center"/>
        <w:rPr>
          <w:rFonts w:ascii="Times New Roman" w:hAnsi="Times New Roman" w:cs="Times New Roman"/>
          <w:sz w:val="24"/>
          <w:szCs w:val="24"/>
        </w:rPr>
      </w:pPr>
    </w:p>
    <w:p w14:paraId="3427E3F4" w14:textId="7960D065" w:rsidR="004D11D7" w:rsidRPr="004C7025" w:rsidRDefault="004D11D7" w:rsidP="00561B0D">
      <w:pPr>
        <w:tabs>
          <w:tab w:val="left" w:pos="709"/>
        </w:tabs>
        <w:spacing w:after="0" w:line="240" w:lineRule="auto"/>
        <w:jc w:val="center"/>
        <w:rPr>
          <w:rFonts w:ascii="Times New Roman" w:hAnsi="Times New Roman" w:cs="Times New Roman"/>
          <w:sz w:val="24"/>
          <w:szCs w:val="24"/>
        </w:rPr>
      </w:pPr>
    </w:p>
    <w:p w14:paraId="12279AD8" w14:textId="146C1688" w:rsidR="004D11D7" w:rsidRPr="004C7025" w:rsidRDefault="004D11D7" w:rsidP="00561B0D">
      <w:pPr>
        <w:tabs>
          <w:tab w:val="left" w:pos="709"/>
        </w:tabs>
        <w:spacing w:after="0" w:line="240" w:lineRule="auto"/>
        <w:jc w:val="center"/>
        <w:rPr>
          <w:rFonts w:ascii="Times New Roman" w:hAnsi="Times New Roman" w:cs="Times New Roman"/>
          <w:sz w:val="24"/>
          <w:szCs w:val="24"/>
        </w:rPr>
      </w:pPr>
    </w:p>
    <w:p w14:paraId="11A90C84" w14:textId="1D51E4C5" w:rsidR="004D11D7" w:rsidRPr="004C7025" w:rsidRDefault="004D11D7" w:rsidP="00561B0D">
      <w:pPr>
        <w:tabs>
          <w:tab w:val="left" w:pos="709"/>
        </w:tabs>
        <w:spacing w:after="0" w:line="240" w:lineRule="auto"/>
        <w:jc w:val="center"/>
        <w:rPr>
          <w:rFonts w:ascii="Times New Roman" w:hAnsi="Times New Roman" w:cs="Times New Roman"/>
          <w:sz w:val="24"/>
          <w:szCs w:val="24"/>
        </w:rPr>
      </w:pPr>
    </w:p>
    <w:p w14:paraId="69C2119C" w14:textId="552A88C7" w:rsidR="004D11D7" w:rsidRPr="004C7025" w:rsidRDefault="004D11D7" w:rsidP="00561B0D">
      <w:pPr>
        <w:tabs>
          <w:tab w:val="left" w:pos="709"/>
        </w:tabs>
        <w:spacing w:after="0" w:line="240" w:lineRule="auto"/>
        <w:jc w:val="center"/>
        <w:rPr>
          <w:rFonts w:ascii="Times New Roman" w:hAnsi="Times New Roman" w:cs="Times New Roman"/>
          <w:sz w:val="24"/>
          <w:szCs w:val="24"/>
        </w:rPr>
      </w:pPr>
    </w:p>
    <w:p w14:paraId="5BCE24D7" w14:textId="0E683130" w:rsidR="004D11D7" w:rsidRPr="004C7025" w:rsidRDefault="004D11D7" w:rsidP="00561B0D">
      <w:pPr>
        <w:tabs>
          <w:tab w:val="left" w:pos="709"/>
        </w:tabs>
        <w:spacing w:after="0" w:line="240" w:lineRule="auto"/>
        <w:jc w:val="center"/>
        <w:rPr>
          <w:rFonts w:ascii="Times New Roman" w:hAnsi="Times New Roman" w:cs="Times New Roman"/>
          <w:sz w:val="24"/>
          <w:szCs w:val="24"/>
        </w:rPr>
      </w:pPr>
    </w:p>
    <w:p w14:paraId="4E33B330" w14:textId="306E0D7B" w:rsidR="004D11D7" w:rsidRPr="004C7025" w:rsidRDefault="004D11D7" w:rsidP="00561B0D">
      <w:pPr>
        <w:tabs>
          <w:tab w:val="left" w:pos="709"/>
        </w:tabs>
        <w:spacing w:after="0" w:line="240" w:lineRule="auto"/>
        <w:jc w:val="center"/>
        <w:rPr>
          <w:rFonts w:ascii="Times New Roman" w:hAnsi="Times New Roman" w:cs="Times New Roman"/>
          <w:sz w:val="24"/>
          <w:szCs w:val="24"/>
        </w:rPr>
      </w:pPr>
    </w:p>
    <w:p w14:paraId="090807BF" w14:textId="141DD89F" w:rsidR="004D11D7" w:rsidRPr="004C7025" w:rsidRDefault="004D11D7" w:rsidP="00561B0D">
      <w:pPr>
        <w:tabs>
          <w:tab w:val="left" w:pos="709"/>
        </w:tabs>
        <w:spacing w:after="0" w:line="240" w:lineRule="auto"/>
        <w:jc w:val="center"/>
        <w:rPr>
          <w:rFonts w:ascii="Times New Roman" w:hAnsi="Times New Roman" w:cs="Times New Roman"/>
          <w:sz w:val="24"/>
          <w:szCs w:val="24"/>
        </w:rPr>
      </w:pPr>
    </w:p>
    <w:p w14:paraId="580C0202" w14:textId="5FB5F40C" w:rsidR="004D11D7" w:rsidRPr="004C7025" w:rsidRDefault="004D11D7" w:rsidP="00561B0D">
      <w:pPr>
        <w:tabs>
          <w:tab w:val="left" w:pos="709"/>
        </w:tabs>
        <w:spacing w:after="0" w:line="240" w:lineRule="auto"/>
        <w:jc w:val="center"/>
        <w:rPr>
          <w:rFonts w:ascii="Times New Roman" w:hAnsi="Times New Roman" w:cs="Times New Roman"/>
          <w:sz w:val="24"/>
          <w:szCs w:val="24"/>
        </w:rPr>
      </w:pPr>
    </w:p>
    <w:p w14:paraId="62604AB9" w14:textId="231F774C" w:rsidR="004D11D7" w:rsidRPr="004C7025" w:rsidRDefault="004D11D7" w:rsidP="00561B0D">
      <w:pPr>
        <w:tabs>
          <w:tab w:val="left" w:pos="709"/>
        </w:tabs>
        <w:spacing w:after="0" w:line="240" w:lineRule="auto"/>
        <w:jc w:val="center"/>
        <w:rPr>
          <w:rFonts w:ascii="Times New Roman" w:hAnsi="Times New Roman" w:cs="Times New Roman"/>
          <w:sz w:val="24"/>
          <w:szCs w:val="24"/>
        </w:rPr>
      </w:pPr>
    </w:p>
    <w:p w14:paraId="09305B28" w14:textId="1F25B805" w:rsidR="004D11D7" w:rsidRPr="004C7025" w:rsidRDefault="004D11D7" w:rsidP="00561B0D">
      <w:pPr>
        <w:tabs>
          <w:tab w:val="left" w:pos="709"/>
        </w:tabs>
        <w:spacing w:after="0" w:line="240" w:lineRule="auto"/>
        <w:jc w:val="center"/>
        <w:rPr>
          <w:rFonts w:ascii="Times New Roman" w:hAnsi="Times New Roman" w:cs="Times New Roman"/>
          <w:sz w:val="24"/>
          <w:szCs w:val="24"/>
        </w:rPr>
      </w:pPr>
    </w:p>
    <w:p w14:paraId="05114AEC" w14:textId="0373EE92" w:rsidR="004D11D7" w:rsidRPr="004C7025" w:rsidRDefault="004D11D7" w:rsidP="00561B0D">
      <w:pPr>
        <w:tabs>
          <w:tab w:val="left" w:pos="709"/>
        </w:tabs>
        <w:spacing w:after="0" w:line="240" w:lineRule="auto"/>
        <w:jc w:val="center"/>
        <w:rPr>
          <w:rFonts w:ascii="Times New Roman" w:hAnsi="Times New Roman" w:cs="Times New Roman"/>
          <w:sz w:val="24"/>
          <w:szCs w:val="24"/>
        </w:rPr>
      </w:pPr>
    </w:p>
    <w:p w14:paraId="1193F84F" w14:textId="74A9BB0C" w:rsidR="004D11D7" w:rsidRPr="004C7025" w:rsidRDefault="004D11D7" w:rsidP="00561B0D">
      <w:pPr>
        <w:tabs>
          <w:tab w:val="left" w:pos="709"/>
        </w:tabs>
        <w:spacing w:after="0" w:line="240" w:lineRule="auto"/>
        <w:jc w:val="center"/>
        <w:rPr>
          <w:rFonts w:ascii="Times New Roman" w:hAnsi="Times New Roman" w:cs="Times New Roman"/>
          <w:sz w:val="24"/>
          <w:szCs w:val="24"/>
        </w:rPr>
      </w:pPr>
    </w:p>
    <w:p w14:paraId="2E79BF16" w14:textId="2DB450A9" w:rsidR="004D11D7" w:rsidRPr="004C7025" w:rsidRDefault="004D11D7" w:rsidP="00561B0D">
      <w:pPr>
        <w:tabs>
          <w:tab w:val="left" w:pos="709"/>
        </w:tabs>
        <w:spacing w:after="0" w:line="240" w:lineRule="auto"/>
        <w:jc w:val="center"/>
        <w:rPr>
          <w:rFonts w:ascii="Times New Roman" w:hAnsi="Times New Roman" w:cs="Times New Roman"/>
          <w:sz w:val="24"/>
          <w:szCs w:val="24"/>
        </w:rPr>
      </w:pPr>
    </w:p>
    <w:p w14:paraId="79872661" w14:textId="50D83FEA" w:rsidR="0055044D" w:rsidRPr="004C7025" w:rsidRDefault="0055044D" w:rsidP="00561B0D">
      <w:pPr>
        <w:tabs>
          <w:tab w:val="left" w:pos="709"/>
        </w:tabs>
        <w:spacing w:after="0" w:line="240" w:lineRule="auto"/>
        <w:jc w:val="center"/>
        <w:rPr>
          <w:rFonts w:ascii="Times New Roman" w:hAnsi="Times New Roman" w:cs="Times New Roman"/>
          <w:sz w:val="24"/>
          <w:szCs w:val="24"/>
        </w:rPr>
      </w:pPr>
    </w:p>
    <w:p w14:paraId="1318C469" w14:textId="38339FCD" w:rsidR="0055044D" w:rsidRPr="004C7025" w:rsidRDefault="0055044D" w:rsidP="00561B0D">
      <w:pPr>
        <w:tabs>
          <w:tab w:val="left" w:pos="709"/>
        </w:tabs>
        <w:spacing w:after="0" w:line="240" w:lineRule="auto"/>
        <w:jc w:val="center"/>
        <w:rPr>
          <w:rFonts w:ascii="Times New Roman" w:hAnsi="Times New Roman" w:cs="Times New Roman"/>
          <w:sz w:val="24"/>
          <w:szCs w:val="24"/>
        </w:rPr>
      </w:pPr>
    </w:p>
    <w:p w14:paraId="2F864308" w14:textId="4CC64F4A" w:rsidR="0055044D" w:rsidRPr="004C7025" w:rsidRDefault="0055044D" w:rsidP="00561B0D">
      <w:pPr>
        <w:tabs>
          <w:tab w:val="left" w:pos="709"/>
        </w:tabs>
        <w:spacing w:after="0" w:line="240" w:lineRule="auto"/>
        <w:jc w:val="center"/>
        <w:rPr>
          <w:rFonts w:ascii="Times New Roman" w:hAnsi="Times New Roman" w:cs="Times New Roman"/>
          <w:sz w:val="24"/>
          <w:szCs w:val="24"/>
        </w:rPr>
      </w:pPr>
    </w:p>
    <w:p w14:paraId="658811E3" w14:textId="72B23B08" w:rsidR="0055044D" w:rsidRPr="004C7025" w:rsidRDefault="0055044D" w:rsidP="00561B0D">
      <w:pPr>
        <w:tabs>
          <w:tab w:val="left" w:pos="709"/>
        </w:tabs>
        <w:spacing w:after="0" w:line="240" w:lineRule="auto"/>
        <w:jc w:val="center"/>
        <w:rPr>
          <w:rFonts w:ascii="Times New Roman" w:hAnsi="Times New Roman" w:cs="Times New Roman"/>
          <w:sz w:val="24"/>
          <w:szCs w:val="24"/>
        </w:rPr>
      </w:pPr>
      <w:r w:rsidRPr="004C7025">
        <w:rPr>
          <w:rFonts w:ascii="Times New Roman" w:hAnsi="Times New Roman" w:cs="Times New Roman"/>
          <w:sz w:val="24"/>
          <w:szCs w:val="24"/>
        </w:rPr>
        <w:br/>
      </w:r>
      <w:r w:rsidRPr="004C7025">
        <w:rPr>
          <w:rFonts w:ascii="Times New Roman" w:hAnsi="Times New Roman" w:cs="Times New Roman"/>
          <w:sz w:val="24"/>
          <w:szCs w:val="24"/>
        </w:rPr>
        <w:br/>
        <w:t>GOIÂNIA</w:t>
      </w:r>
      <w:r w:rsidRPr="004C7025">
        <w:rPr>
          <w:rFonts w:ascii="Times New Roman" w:hAnsi="Times New Roman" w:cs="Times New Roman"/>
          <w:sz w:val="24"/>
          <w:szCs w:val="24"/>
        </w:rPr>
        <w:br/>
        <w:t>2021</w:t>
      </w:r>
    </w:p>
    <w:p w14:paraId="7950C182" w14:textId="77777777" w:rsidR="00303BF5" w:rsidRPr="004C7025" w:rsidRDefault="00303BF5" w:rsidP="00561B0D">
      <w:pPr>
        <w:tabs>
          <w:tab w:val="left" w:pos="709"/>
        </w:tabs>
        <w:spacing w:after="0" w:line="240" w:lineRule="auto"/>
        <w:jc w:val="center"/>
        <w:rPr>
          <w:rFonts w:ascii="Times New Roman" w:hAnsi="Times New Roman" w:cs="Times New Roman"/>
          <w:sz w:val="24"/>
          <w:szCs w:val="24"/>
        </w:rPr>
      </w:pPr>
      <w:r w:rsidRPr="004C7025">
        <w:rPr>
          <w:rFonts w:ascii="Times New Roman" w:hAnsi="Times New Roman" w:cs="Times New Roman"/>
          <w:sz w:val="24"/>
          <w:szCs w:val="24"/>
        </w:rPr>
        <w:lastRenderedPageBreak/>
        <w:t>BRUNO GUEDES DE OLIVEIRA</w:t>
      </w:r>
      <w:r w:rsidRPr="004C7025">
        <w:rPr>
          <w:rFonts w:ascii="Times New Roman" w:hAnsi="Times New Roman" w:cs="Times New Roman"/>
          <w:sz w:val="24"/>
          <w:szCs w:val="24"/>
        </w:rPr>
        <w:br/>
      </w:r>
      <w:r w:rsidRPr="004C7025">
        <w:rPr>
          <w:rFonts w:ascii="Times New Roman" w:hAnsi="Times New Roman" w:cs="Times New Roman"/>
          <w:sz w:val="24"/>
          <w:szCs w:val="24"/>
        </w:rPr>
        <w:br/>
      </w:r>
    </w:p>
    <w:p w14:paraId="2A1C8E64" w14:textId="77777777" w:rsidR="00303BF5" w:rsidRPr="004C7025" w:rsidRDefault="00303BF5" w:rsidP="00561B0D">
      <w:pPr>
        <w:tabs>
          <w:tab w:val="left" w:pos="709"/>
        </w:tabs>
        <w:spacing w:after="0" w:line="240" w:lineRule="auto"/>
        <w:jc w:val="center"/>
        <w:rPr>
          <w:rFonts w:ascii="Times New Roman" w:hAnsi="Times New Roman" w:cs="Times New Roman"/>
          <w:sz w:val="24"/>
          <w:szCs w:val="24"/>
        </w:rPr>
      </w:pPr>
    </w:p>
    <w:p w14:paraId="248F570A" w14:textId="77777777" w:rsidR="00303BF5" w:rsidRPr="004C7025" w:rsidRDefault="00303BF5" w:rsidP="00561B0D">
      <w:pPr>
        <w:tabs>
          <w:tab w:val="left" w:pos="709"/>
        </w:tabs>
        <w:spacing w:after="0" w:line="240" w:lineRule="auto"/>
        <w:jc w:val="center"/>
        <w:rPr>
          <w:rFonts w:ascii="Times New Roman" w:hAnsi="Times New Roman" w:cs="Times New Roman"/>
          <w:sz w:val="24"/>
          <w:szCs w:val="24"/>
        </w:rPr>
      </w:pPr>
    </w:p>
    <w:p w14:paraId="2A0AE3C4" w14:textId="77777777" w:rsidR="00303BF5" w:rsidRPr="004C7025" w:rsidRDefault="00303BF5" w:rsidP="00561B0D">
      <w:pPr>
        <w:tabs>
          <w:tab w:val="left" w:pos="709"/>
        </w:tabs>
        <w:spacing w:after="0" w:line="240" w:lineRule="auto"/>
        <w:jc w:val="center"/>
        <w:rPr>
          <w:rFonts w:ascii="Times New Roman" w:hAnsi="Times New Roman" w:cs="Times New Roman"/>
          <w:sz w:val="24"/>
          <w:szCs w:val="24"/>
        </w:rPr>
      </w:pPr>
    </w:p>
    <w:p w14:paraId="22DC9743" w14:textId="52277CA6" w:rsidR="00303BF5" w:rsidRDefault="00303BF5" w:rsidP="00561B0D">
      <w:pPr>
        <w:tabs>
          <w:tab w:val="left" w:pos="709"/>
        </w:tabs>
        <w:spacing w:after="0" w:line="240" w:lineRule="auto"/>
        <w:jc w:val="center"/>
        <w:rPr>
          <w:rFonts w:ascii="Times New Roman" w:hAnsi="Times New Roman" w:cs="Times New Roman"/>
          <w:sz w:val="24"/>
          <w:szCs w:val="24"/>
        </w:rPr>
      </w:pPr>
    </w:p>
    <w:p w14:paraId="4FE5DCB2" w14:textId="40508430" w:rsidR="00D9416C" w:rsidRDefault="00D9416C" w:rsidP="00561B0D">
      <w:pPr>
        <w:tabs>
          <w:tab w:val="left" w:pos="709"/>
        </w:tabs>
        <w:spacing w:after="0" w:line="240" w:lineRule="auto"/>
        <w:jc w:val="center"/>
        <w:rPr>
          <w:rFonts w:ascii="Times New Roman" w:hAnsi="Times New Roman" w:cs="Times New Roman"/>
          <w:sz w:val="24"/>
          <w:szCs w:val="24"/>
        </w:rPr>
      </w:pPr>
    </w:p>
    <w:p w14:paraId="6BEBF203" w14:textId="55B04F5B" w:rsidR="00D9416C" w:rsidRDefault="00D9416C" w:rsidP="00561B0D">
      <w:pPr>
        <w:tabs>
          <w:tab w:val="left" w:pos="709"/>
        </w:tabs>
        <w:spacing w:after="0" w:line="240" w:lineRule="auto"/>
        <w:jc w:val="center"/>
        <w:rPr>
          <w:rFonts w:ascii="Times New Roman" w:hAnsi="Times New Roman" w:cs="Times New Roman"/>
          <w:sz w:val="24"/>
          <w:szCs w:val="24"/>
        </w:rPr>
      </w:pPr>
    </w:p>
    <w:p w14:paraId="67E1300C" w14:textId="44FD1BF8" w:rsidR="00D9416C" w:rsidRDefault="00D9416C" w:rsidP="00561B0D">
      <w:pPr>
        <w:tabs>
          <w:tab w:val="left" w:pos="709"/>
        </w:tabs>
        <w:spacing w:after="0" w:line="240" w:lineRule="auto"/>
        <w:jc w:val="center"/>
        <w:rPr>
          <w:rFonts w:ascii="Times New Roman" w:hAnsi="Times New Roman" w:cs="Times New Roman"/>
          <w:sz w:val="24"/>
          <w:szCs w:val="24"/>
        </w:rPr>
      </w:pPr>
    </w:p>
    <w:p w14:paraId="3D26CA3E" w14:textId="14297B80" w:rsidR="00D9416C" w:rsidRDefault="00D9416C" w:rsidP="00561B0D">
      <w:pPr>
        <w:tabs>
          <w:tab w:val="left" w:pos="709"/>
        </w:tabs>
        <w:spacing w:after="0" w:line="240" w:lineRule="auto"/>
        <w:jc w:val="center"/>
        <w:rPr>
          <w:rFonts w:ascii="Times New Roman" w:hAnsi="Times New Roman" w:cs="Times New Roman"/>
          <w:sz w:val="24"/>
          <w:szCs w:val="24"/>
        </w:rPr>
      </w:pPr>
    </w:p>
    <w:p w14:paraId="1673A236" w14:textId="6D22BABF" w:rsidR="00D9416C" w:rsidRDefault="00D9416C" w:rsidP="00561B0D">
      <w:pPr>
        <w:tabs>
          <w:tab w:val="left" w:pos="709"/>
        </w:tabs>
        <w:spacing w:after="0" w:line="240" w:lineRule="auto"/>
        <w:jc w:val="center"/>
        <w:rPr>
          <w:rFonts w:ascii="Times New Roman" w:hAnsi="Times New Roman" w:cs="Times New Roman"/>
          <w:sz w:val="24"/>
          <w:szCs w:val="24"/>
        </w:rPr>
      </w:pPr>
    </w:p>
    <w:p w14:paraId="68631603" w14:textId="3C506F32" w:rsidR="00D9416C" w:rsidRDefault="00D9416C" w:rsidP="00561B0D">
      <w:pPr>
        <w:tabs>
          <w:tab w:val="left" w:pos="709"/>
        </w:tabs>
        <w:spacing w:after="0" w:line="240" w:lineRule="auto"/>
        <w:jc w:val="center"/>
        <w:rPr>
          <w:rFonts w:ascii="Times New Roman" w:hAnsi="Times New Roman" w:cs="Times New Roman"/>
          <w:sz w:val="24"/>
          <w:szCs w:val="24"/>
        </w:rPr>
      </w:pPr>
    </w:p>
    <w:p w14:paraId="74C69F89" w14:textId="02E34AD3" w:rsidR="00D9416C" w:rsidRDefault="00D9416C" w:rsidP="00561B0D">
      <w:pPr>
        <w:tabs>
          <w:tab w:val="left" w:pos="709"/>
        </w:tabs>
        <w:spacing w:after="0" w:line="240" w:lineRule="auto"/>
        <w:jc w:val="center"/>
        <w:rPr>
          <w:rFonts w:ascii="Times New Roman" w:hAnsi="Times New Roman" w:cs="Times New Roman"/>
          <w:sz w:val="24"/>
          <w:szCs w:val="24"/>
        </w:rPr>
      </w:pPr>
    </w:p>
    <w:p w14:paraId="64BA4476" w14:textId="58E14B78" w:rsidR="00D9416C" w:rsidRDefault="00D9416C" w:rsidP="00561B0D">
      <w:pPr>
        <w:tabs>
          <w:tab w:val="left" w:pos="709"/>
        </w:tabs>
        <w:spacing w:after="0" w:line="240" w:lineRule="auto"/>
        <w:jc w:val="center"/>
        <w:rPr>
          <w:rFonts w:ascii="Times New Roman" w:hAnsi="Times New Roman" w:cs="Times New Roman"/>
          <w:sz w:val="24"/>
          <w:szCs w:val="24"/>
        </w:rPr>
      </w:pPr>
    </w:p>
    <w:p w14:paraId="56191AF3" w14:textId="1C2BCCBF" w:rsidR="00D9416C" w:rsidRDefault="00D9416C" w:rsidP="00561B0D">
      <w:pPr>
        <w:tabs>
          <w:tab w:val="left" w:pos="709"/>
        </w:tabs>
        <w:spacing w:after="0" w:line="240" w:lineRule="auto"/>
        <w:jc w:val="center"/>
        <w:rPr>
          <w:rFonts w:ascii="Times New Roman" w:hAnsi="Times New Roman" w:cs="Times New Roman"/>
          <w:sz w:val="24"/>
          <w:szCs w:val="24"/>
        </w:rPr>
      </w:pPr>
    </w:p>
    <w:p w14:paraId="575A8783" w14:textId="470D9B69" w:rsidR="00D9416C" w:rsidRDefault="00D9416C" w:rsidP="00561B0D">
      <w:pPr>
        <w:tabs>
          <w:tab w:val="left" w:pos="709"/>
        </w:tabs>
        <w:spacing w:after="0" w:line="240" w:lineRule="auto"/>
        <w:jc w:val="center"/>
        <w:rPr>
          <w:rFonts w:ascii="Times New Roman" w:hAnsi="Times New Roman" w:cs="Times New Roman"/>
          <w:sz w:val="24"/>
          <w:szCs w:val="24"/>
        </w:rPr>
      </w:pPr>
    </w:p>
    <w:p w14:paraId="700FD76B" w14:textId="2AC820A1" w:rsidR="00D9416C" w:rsidRDefault="00D9416C" w:rsidP="00561B0D">
      <w:pPr>
        <w:tabs>
          <w:tab w:val="left" w:pos="709"/>
        </w:tabs>
        <w:spacing w:after="0" w:line="240" w:lineRule="auto"/>
        <w:jc w:val="center"/>
        <w:rPr>
          <w:rFonts w:ascii="Times New Roman" w:hAnsi="Times New Roman" w:cs="Times New Roman"/>
          <w:sz w:val="24"/>
          <w:szCs w:val="24"/>
        </w:rPr>
      </w:pPr>
    </w:p>
    <w:p w14:paraId="5A988499" w14:textId="2823BFB2" w:rsidR="00D9416C" w:rsidRDefault="00D9416C" w:rsidP="00561B0D">
      <w:pPr>
        <w:tabs>
          <w:tab w:val="left" w:pos="709"/>
        </w:tabs>
        <w:spacing w:after="0" w:line="240" w:lineRule="auto"/>
        <w:jc w:val="center"/>
        <w:rPr>
          <w:rFonts w:ascii="Times New Roman" w:hAnsi="Times New Roman" w:cs="Times New Roman"/>
          <w:sz w:val="24"/>
          <w:szCs w:val="24"/>
        </w:rPr>
      </w:pPr>
    </w:p>
    <w:p w14:paraId="7E7DC888" w14:textId="3A830470" w:rsidR="00D9416C" w:rsidRDefault="00D9416C" w:rsidP="00561B0D">
      <w:pPr>
        <w:tabs>
          <w:tab w:val="left" w:pos="709"/>
        </w:tabs>
        <w:spacing w:after="0" w:line="240" w:lineRule="auto"/>
        <w:jc w:val="center"/>
        <w:rPr>
          <w:rFonts w:ascii="Times New Roman" w:hAnsi="Times New Roman" w:cs="Times New Roman"/>
          <w:sz w:val="24"/>
          <w:szCs w:val="24"/>
        </w:rPr>
      </w:pPr>
    </w:p>
    <w:p w14:paraId="4F4E206B" w14:textId="77777777" w:rsidR="00D9416C" w:rsidRPr="004C7025" w:rsidRDefault="00D9416C" w:rsidP="00561B0D">
      <w:pPr>
        <w:tabs>
          <w:tab w:val="left" w:pos="709"/>
        </w:tabs>
        <w:spacing w:after="0" w:line="240" w:lineRule="auto"/>
        <w:jc w:val="center"/>
        <w:rPr>
          <w:rFonts w:ascii="Times New Roman" w:hAnsi="Times New Roman" w:cs="Times New Roman"/>
          <w:sz w:val="24"/>
          <w:szCs w:val="24"/>
        </w:rPr>
      </w:pPr>
    </w:p>
    <w:p w14:paraId="03A3ACE6" w14:textId="77777777" w:rsidR="00303BF5" w:rsidRPr="004C7025" w:rsidRDefault="00303BF5" w:rsidP="00561B0D">
      <w:pPr>
        <w:tabs>
          <w:tab w:val="left" w:pos="709"/>
        </w:tabs>
        <w:spacing w:after="0" w:line="240" w:lineRule="auto"/>
        <w:jc w:val="center"/>
        <w:rPr>
          <w:rFonts w:ascii="Times New Roman" w:hAnsi="Times New Roman" w:cs="Times New Roman"/>
          <w:sz w:val="24"/>
          <w:szCs w:val="24"/>
        </w:rPr>
      </w:pPr>
    </w:p>
    <w:p w14:paraId="392CB8F0" w14:textId="77777777" w:rsidR="00303BF5" w:rsidRPr="004C7025" w:rsidRDefault="00303BF5" w:rsidP="00561B0D">
      <w:pPr>
        <w:tabs>
          <w:tab w:val="left" w:pos="709"/>
        </w:tabs>
        <w:spacing w:after="0" w:line="240" w:lineRule="auto"/>
        <w:jc w:val="center"/>
        <w:rPr>
          <w:rFonts w:ascii="Times New Roman" w:hAnsi="Times New Roman" w:cs="Times New Roman"/>
          <w:sz w:val="24"/>
          <w:szCs w:val="24"/>
        </w:rPr>
      </w:pPr>
    </w:p>
    <w:p w14:paraId="03BFB0AC" w14:textId="77777777" w:rsidR="00303BF5" w:rsidRPr="004C7025" w:rsidRDefault="00303BF5" w:rsidP="00561B0D">
      <w:pPr>
        <w:tabs>
          <w:tab w:val="left" w:pos="709"/>
        </w:tabs>
        <w:spacing w:after="0" w:line="240" w:lineRule="auto"/>
        <w:jc w:val="center"/>
        <w:rPr>
          <w:rFonts w:ascii="Times New Roman" w:hAnsi="Times New Roman" w:cs="Times New Roman"/>
          <w:sz w:val="24"/>
          <w:szCs w:val="24"/>
        </w:rPr>
      </w:pPr>
    </w:p>
    <w:p w14:paraId="6BE97605" w14:textId="5925A7DC" w:rsidR="00303BF5" w:rsidRPr="004C7025" w:rsidRDefault="00303BF5" w:rsidP="00561B0D">
      <w:pPr>
        <w:tabs>
          <w:tab w:val="left" w:pos="709"/>
        </w:tabs>
        <w:spacing w:after="0" w:line="240" w:lineRule="auto"/>
        <w:jc w:val="center"/>
        <w:rPr>
          <w:rFonts w:ascii="Times New Roman" w:hAnsi="Times New Roman" w:cs="Times New Roman"/>
          <w:sz w:val="24"/>
          <w:szCs w:val="24"/>
        </w:rPr>
      </w:pPr>
      <w:r w:rsidRPr="004C7025">
        <w:rPr>
          <w:rFonts w:ascii="Times New Roman" w:hAnsi="Times New Roman" w:cs="Times New Roman"/>
          <w:b/>
          <w:bCs/>
          <w:sz w:val="24"/>
          <w:szCs w:val="24"/>
        </w:rPr>
        <w:t>TREINAMENTOS DE ARTIGOS PERIGOSOS COMO FATOR DE PREVENÇÃO DE ACIDENTES E INCIDENTES AÉREOS: PERSPECTIVAS À LUZ DOS PROFISSIONAIS DE UMA COMPANHIA AÉREA BRASILEIRA</w:t>
      </w:r>
    </w:p>
    <w:p w14:paraId="14A57605" w14:textId="2AAD6227" w:rsidR="00303BF5" w:rsidRPr="004C7025" w:rsidRDefault="00303BF5" w:rsidP="00561B0D">
      <w:pPr>
        <w:tabs>
          <w:tab w:val="left" w:pos="709"/>
        </w:tabs>
        <w:spacing w:after="0" w:line="240" w:lineRule="auto"/>
        <w:jc w:val="center"/>
        <w:rPr>
          <w:rFonts w:ascii="Times New Roman" w:hAnsi="Times New Roman" w:cs="Times New Roman"/>
          <w:sz w:val="24"/>
          <w:szCs w:val="24"/>
        </w:rPr>
      </w:pPr>
    </w:p>
    <w:p w14:paraId="589B3ED2" w14:textId="56C5D129" w:rsidR="00303BF5" w:rsidRPr="004C7025" w:rsidRDefault="00303BF5" w:rsidP="00561B0D">
      <w:pPr>
        <w:tabs>
          <w:tab w:val="left" w:pos="709"/>
        </w:tabs>
        <w:spacing w:after="0" w:line="240" w:lineRule="auto"/>
        <w:jc w:val="center"/>
        <w:rPr>
          <w:rFonts w:ascii="Times New Roman" w:hAnsi="Times New Roman" w:cs="Times New Roman"/>
          <w:sz w:val="24"/>
          <w:szCs w:val="24"/>
        </w:rPr>
      </w:pPr>
    </w:p>
    <w:p w14:paraId="257E5C20" w14:textId="24F9B709" w:rsidR="00303BF5" w:rsidRPr="004C7025" w:rsidRDefault="00303BF5" w:rsidP="00561B0D">
      <w:pPr>
        <w:tabs>
          <w:tab w:val="left" w:pos="709"/>
        </w:tabs>
        <w:spacing w:after="0" w:line="240" w:lineRule="auto"/>
        <w:ind w:left="4536"/>
        <w:jc w:val="both"/>
        <w:rPr>
          <w:rFonts w:ascii="Times New Roman" w:hAnsi="Times New Roman" w:cs="Times New Roman"/>
          <w:sz w:val="20"/>
          <w:szCs w:val="20"/>
        </w:rPr>
      </w:pPr>
      <w:r w:rsidRPr="004C7025">
        <w:rPr>
          <w:rFonts w:ascii="Times New Roman" w:hAnsi="Times New Roman" w:cs="Times New Roman"/>
          <w:sz w:val="20"/>
          <w:szCs w:val="20"/>
        </w:rPr>
        <w:t>Monografia apresentada à Pontifícia Universidade Católica de Goiás como exigência para a obtenção do grau de bacharel em Ciências Aeronáuticas.</w:t>
      </w:r>
    </w:p>
    <w:p w14:paraId="1AEFA652" w14:textId="061A5C20" w:rsidR="00303BF5" w:rsidRPr="004C7025" w:rsidRDefault="00303BF5" w:rsidP="00561B0D">
      <w:pPr>
        <w:tabs>
          <w:tab w:val="left" w:pos="709"/>
        </w:tabs>
        <w:spacing w:after="0" w:line="240" w:lineRule="auto"/>
        <w:ind w:left="4536"/>
        <w:jc w:val="both"/>
        <w:rPr>
          <w:rFonts w:ascii="Times New Roman" w:hAnsi="Times New Roman" w:cs="Times New Roman"/>
          <w:sz w:val="20"/>
          <w:szCs w:val="20"/>
        </w:rPr>
      </w:pPr>
      <w:r w:rsidRPr="004C7025">
        <w:rPr>
          <w:rFonts w:ascii="Times New Roman" w:hAnsi="Times New Roman" w:cs="Times New Roman"/>
          <w:sz w:val="20"/>
          <w:szCs w:val="20"/>
        </w:rPr>
        <w:t>Orientadora: Professora</w:t>
      </w:r>
      <w:r w:rsidR="00AB1A99" w:rsidRPr="004C7025">
        <w:rPr>
          <w:rFonts w:ascii="Times New Roman" w:hAnsi="Times New Roman" w:cs="Times New Roman"/>
          <w:sz w:val="20"/>
          <w:szCs w:val="20"/>
        </w:rPr>
        <w:t xml:space="preserve"> Esp.</w:t>
      </w:r>
      <w:r w:rsidRPr="004C7025">
        <w:rPr>
          <w:rFonts w:ascii="Times New Roman" w:hAnsi="Times New Roman" w:cs="Times New Roman"/>
          <w:sz w:val="20"/>
          <w:szCs w:val="20"/>
        </w:rPr>
        <w:t xml:space="preserve"> </w:t>
      </w:r>
      <w:r w:rsidR="00AB1A99" w:rsidRPr="004C7025">
        <w:rPr>
          <w:rFonts w:ascii="Times New Roman" w:hAnsi="Times New Roman" w:cs="Times New Roman"/>
          <w:sz w:val="20"/>
          <w:szCs w:val="20"/>
        </w:rPr>
        <w:t>Tammyse Araújo da Silva</w:t>
      </w:r>
    </w:p>
    <w:p w14:paraId="062224B7" w14:textId="049F839B" w:rsidR="0055044D" w:rsidRPr="004C7025" w:rsidRDefault="0055044D" w:rsidP="00561B0D">
      <w:pPr>
        <w:tabs>
          <w:tab w:val="left" w:pos="709"/>
        </w:tabs>
        <w:spacing w:after="0" w:line="240" w:lineRule="auto"/>
        <w:rPr>
          <w:rFonts w:ascii="Times New Roman" w:hAnsi="Times New Roman" w:cs="Times New Roman"/>
          <w:sz w:val="24"/>
          <w:szCs w:val="24"/>
        </w:rPr>
      </w:pPr>
    </w:p>
    <w:p w14:paraId="768876FF" w14:textId="6C49FC7C" w:rsidR="00377FAE" w:rsidRPr="004C7025" w:rsidRDefault="00377FAE" w:rsidP="00561B0D">
      <w:pPr>
        <w:tabs>
          <w:tab w:val="left" w:pos="709"/>
        </w:tabs>
        <w:spacing w:after="0" w:line="240" w:lineRule="auto"/>
        <w:rPr>
          <w:rFonts w:ascii="Times New Roman" w:hAnsi="Times New Roman" w:cs="Times New Roman"/>
          <w:sz w:val="24"/>
          <w:szCs w:val="24"/>
        </w:rPr>
      </w:pPr>
    </w:p>
    <w:p w14:paraId="6D6817F5" w14:textId="4D6BF608" w:rsidR="00377FAE" w:rsidRPr="004C7025" w:rsidRDefault="00377FAE" w:rsidP="00561B0D">
      <w:pPr>
        <w:tabs>
          <w:tab w:val="left" w:pos="709"/>
        </w:tabs>
        <w:spacing w:after="0" w:line="240" w:lineRule="auto"/>
        <w:rPr>
          <w:rFonts w:ascii="Times New Roman" w:hAnsi="Times New Roman" w:cs="Times New Roman"/>
          <w:sz w:val="24"/>
          <w:szCs w:val="24"/>
        </w:rPr>
      </w:pPr>
    </w:p>
    <w:p w14:paraId="41CA7DA1" w14:textId="10425279" w:rsidR="00377FAE" w:rsidRPr="004C7025" w:rsidRDefault="00377FAE" w:rsidP="00561B0D">
      <w:pPr>
        <w:tabs>
          <w:tab w:val="left" w:pos="709"/>
        </w:tabs>
        <w:spacing w:after="0" w:line="240" w:lineRule="auto"/>
        <w:rPr>
          <w:rFonts w:ascii="Times New Roman" w:hAnsi="Times New Roman" w:cs="Times New Roman"/>
          <w:sz w:val="24"/>
          <w:szCs w:val="24"/>
        </w:rPr>
      </w:pPr>
    </w:p>
    <w:p w14:paraId="5B629C49" w14:textId="71127C6D" w:rsidR="00377FAE" w:rsidRPr="004C7025" w:rsidRDefault="00377FAE" w:rsidP="00561B0D">
      <w:pPr>
        <w:tabs>
          <w:tab w:val="left" w:pos="709"/>
        </w:tabs>
        <w:spacing w:after="0" w:line="240" w:lineRule="auto"/>
        <w:rPr>
          <w:rFonts w:ascii="Times New Roman" w:hAnsi="Times New Roman" w:cs="Times New Roman"/>
          <w:sz w:val="24"/>
          <w:szCs w:val="24"/>
        </w:rPr>
      </w:pPr>
    </w:p>
    <w:p w14:paraId="6D3C4E9E" w14:textId="033E79A6" w:rsidR="00377FAE" w:rsidRDefault="00377FAE" w:rsidP="00561B0D">
      <w:pPr>
        <w:tabs>
          <w:tab w:val="left" w:pos="709"/>
        </w:tabs>
        <w:spacing w:after="0" w:line="240" w:lineRule="auto"/>
        <w:rPr>
          <w:rFonts w:ascii="Times New Roman" w:hAnsi="Times New Roman" w:cs="Times New Roman"/>
          <w:sz w:val="24"/>
          <w:szCs w:val="24"/>
        </w:rPr>
      </w:pPr>
    </w:p>
    <w:p w14:paraId="0ECD8171" w14:textId="77777777" w:rsidR="00D9416C" w:rsidRPr="004C7025" w:rsidRDefault="00D9416C" w:rsidP="00561B0D">
      <w:pPr>
        <w:tabs>
          <w:tab w:val="left" w:pos="709"/>
        </w:tabs>
        <w:spacing w:after="0" w:line="240" w:lineRule="auto"/>
        <w:rPr>
          <w:rFonts w:ascii="Times New Roman" w:hAnsi="Times New Roman" w:cs="Times New Roman"/>
          <w:sz w:val="24"/>
          <w:szCs w:val="24"/>
        </w:rPr>
      </w:pPr>
    </w:p>
    <w:p w14:paraId="60FDABC4" w14:textId="7EB36274" w:rsidR="00377FAE" w:rsidRPr="004C7025" w:rsidRDefault="00377FAE" w:rsidP="00561B0D">
      <w:pPr>
        <w:tabs>
          <w:tab w:val="left" w:pos="709"/>
        </w:tabs>
        <w:spacing w:after="0" w:line="240" w:lineRule="auto"/>
        <w:rPr>
          <w:rFonts w:ascii="Times New Roman" w:hAnsi="Times New Roman" w:cs="Times New Roman"/>
          <w:sz w:val="24"/>
          <w:szCs w:val="24"/>
        </w:rPr>
      </w:pPr>
    </w:p>
    <w:p w14:paraId="42D4FDB1" w14:textId="00154B64" w:rsidR="00377FAE" w:rsidRPr="004C7025" w:rsidRDefault="00377FAE" w:rsidP="00561B0D">
      <w:pPr>
        <w:tabs>
          <w:tab w:val="left" w:pos="709"/>
        </w:tabs>
        <w:spacing w:after="0" w:line="240" w:lineRule="auto"/>
        <w:rPr>
          <w:rFonts w:ascii="Times New Roman" w:hAnsi="Times New Roman" w:cs="Times New Roman"/>
          <w:sz w:val="24"/>
          <w:szCs w:val="24"/>
        </w:rPr>
      </w:pPr>
    </w:p>
    <w:p w14:paraId="4BF9F7DF" w14:textId="4FA6F6DC" w:rsidR="00377FAE" w:rsidRPr="004C7025" w:rsidRDefault="00377FAE" w:rsidP="00561B0D">
      <w:pPr>
        <w:tabs>
          <w:tab w:val="left" w:pos="709"/>
        </w:tabs>
        <w:spacing w:after="0" w:line="240" w:lineRule="auto"/>
        <w:rPr>
          <w:rFonts w:ascii="Times New Roman" w:hAnsi="Times New Roman" w:cs="Times New Roman"/>
          <w:sz w:val="24"/>
          <w:szCs w:val="24"/>
        </w:rPr>
      </w:pPr>
    </w:p>
    <w:p w14:paraId="53593D06" w14:textId="2186E6A0" w:rsidR="00377FAE" w:rsidRPr="004C7025" w:rsidRDefault="00377FAE" w:rsidP="00561B0D">
      <w:pPr>
        <w:tabs>
          <w:tab w:val="left" w:pos="709"/>
        </w:tabs>
        <w:spacing w:after="0" w:line="240" w:lineRule="auto"/>
        <w:rPr>
          <w:rFonts w:ascii="Times New Roman" w:hAnsi="Times New Roman" w:cs="Times New Roman"/>
          <w:sz w:val="24"/>
          <w:szCs w:val="24"/>
        </w:rPr>
      </w:pPr>
    </w:p>
    <w:p w14:paraId="4F4A3AA0" w14:textId="6DB7F64C" w:rsidR="00377FAE" w:rsidRPr="004C7025" w:rsidRDefault="00377FAE" w:rsidP="00561B0D">
      <w:pPr>
        <w:tabs>
          <w:tab w:val="left" w:pos="709"/>
        </w:tabs>
        <w:spacing w:after="0" w:line="240" w:lineRule="auto"/>
        <w:rPr>
          <w:rFonts w:ascii="Times New Roman" w:hAnsi="Times New Roman" w:cs="Times New Roman"/>
          <w:sz w:val="24"/>
          <w:szCs w:val="24"/>
        </w:rPr>
      </w:pPr>
    </w:p>
    <w:p w14:paraId="4570AA36" w14:textId="0E3EA2FA" w:rsidR="00377FAE" w:rsidRPr="004C7025" w:rsidRDefault="00377FAE" w:rsidP="00561B0D">
      <w:pPr>
        <w:tabs>
          <w:tab w:val="left" w:pos="709"/>
        </w:tabs>
        <w:spacing w:after="0" w:line="240" w:lineRule="auto"/>
        <w:rPr>
          <w:rFonts w:ascii="Times New Roman" w:hAnsi="Times New Roman" w:cs="Times New Roman"/>
          <w:sz w:val="24"/>
          <w:szCs w:val="24"/>
        </w:rPr>
      </w:pPr>
    </w:p>
    <w:p w14:paraId="13FEFDA1" w14:textId="3854D4CB" w:rsidR="00377FAE" w:rsidRPr="004C7025" w:rsidRDefault="00377FAE" w:rsidP="00561B0D">
      <w:pPr>
        <w:tabs>
          <w:tab w:val="left" w:pos="709"/>
        </w:tabs>
        <w:spacing w:after="0" w:line="240" w:lineRule="auto"/>
        <w:rPr>
          <w:rFonts w:ascii="Times New Roman" w:hAnsi="Times New Roman" w:cs="Times New Roman"/>
          <w:sz w:val="24"/>
          <w:szCs w:val="24"/>
        </w:rPr>
      </w:pPr>
    </w:p>
    <w:p w14:paraId="29743847" w14:textId="79D28FD0" w:rsidR="00377FAE" w:rsidRPr="004C7025" w:rsidRDefault="00377FAE" w:rsidP="00561B0D">
      <w:pPr>
        <w:tabs>
          <w:tab w:val="left" w:pos="709"/>
        </w:tabs>
        <w:spacing w:after="0" w:line="240" w:lineRule="auto"/>
        <w:jc w:val="center"/>
        <w:rPr>
          <w:rFonts w:ascii="Times New Roman" w:hAnsi="Times New Roman" w:cs="Times New Roman"/>
          <w:sz w:val="24"/>
          <w:szCs w:val="24"/>
        </w:rPr>
      </w:pPr>
      <w:r w:rsidRPr="004C7025">
        <w:rPr>
          <w:rFonts w:ascii="Times New Roman" w:hAnsi="Times New Roman" w:cs="Times New Roman"/>
          <w:sz w:val="24"/>
          <w:szCs w:val="24"/>
        </w:rPr>
        <w:t>GOIÂNIA</w:t>
      </w:r>
      <w:r w:rsidRPr="004C7025">
        <w:rPr>
          <w:rFonts w:ascii="Times New Roman" w:hAnsi="Times New Roman" w:cs="Times New Roman"/>
          <w:sz w:val="24"/>
          <w:szCs w:val="24"/>
        </w:rPr>
        <w:br/>
        <w:t>2021</w:t>
      </w:r>
    </w:p>
    <w:p w14:paraId="1595489F" w14:textId="77777777" w:rsidR="00377FAE" w:rsidRPr="004C7025" w:rsidRDefault="00377FAE" w:rsidP="00561B0D">
      <w:pPr>
        <w:tabs>
          <w:tab w:val="left" w:pos="709"/>
        </w:tabs>
        <w:spacing w:after="0" w:line="240" w:lineRule="auto"/>
        <w:jc w:val="center"/>
        <w:rPr>
          <w:rFonts w:ascii="Times New Roman" w:hAnsi="Times New Roman" w:cs="Times New Roman"/>
          <w:sz w:val="24"/>
          <w:szCs w:val="24"/>
        </w:rPr>
      </w:pPr>
      <w:r w:rsidRPr="004C7025">
        <w:rPr>
          <w:rFonts w:ascii="Times New Roman" w:hAnsi="Times New Roman" w:cs="Times New Roman"/>
          <w:sz w:val="24"/>
          <w:szCs w:val="24"/>
        </w:rPr>
        <w:lastRenderedPageBreak/>
        <w:t>BRUNO GUEDES DE OLIVEIRA</w:t>
      </w:r>
      <w:r w:rsidRPr="004C7025">
        <w:rPr>
          <w:rFonts w:ascii="Times New Roman" w:hAnsi="Times New Roman" w:cs="Times New Roman"/>
          <w:sz w:val="24"/>
          <w:szCs w:val="24"/>
        </w:rPr>
        <w:br/>
      </w:r>
      <w:r w:rsidRPr="004C7025">
        <w:rPr>
          <w:rFonts w:ascii="Times New Roman" w:hAnsi="Times New Roman" w:cs="Times New Roman"/>
          <w:sz w:val="24"/>
          <w:szCs w:val="24"/>
        </w:rPr>
        <w:br/>
      </w:r>
    </w:p>
    <w:p w14:paraId="1B0FC57E" w14:textId="77777777" w:rsidR="00377FAE" w:rsidRPr="004C7025" w:rsidRDefault="00377FAE" w:rsidP="00561B0D">
      <w:pPr>
        <w:tabs>
          <w:tab w:val="left" w:pos="709"/>
        </w:tabs>
        <w:spacing w:after="0" w:line="240" w:lineRule="auto"/>
        <w:jc w:val="center"/>
        <w:rPr>
          <w:rFonts w:ascii="Times New Roman" w:hAnsi="Times New Roman" w:cs="Times New Roman"/>
          <w:sz w:val="24"/>
          <w:szCs w:val="24"/>
        </w:rPr>
      </w:pPr>
    </w:p>
    <w:p w14:paraId="4718426C" w14:textId="7CEB7F00" w:rsidR="00377FAE" w:rsidRDefault="00377FAE" w:rsidP="00561B0D">
      <w:pPr>
        <w:tabs>
          <w:tab w:val="left" w:pos="709"/>
        </w:tabs>
        <w:spacing w:after="0" w:line="240" w:lineRule="auto"/>
        <w:jc w:val="center"/>
        <w:rPr>
          <w:rFonts w:ascii="Times New Roman" w:hAnsi="Times New Roman" w:cs="Times New Roman"/>
          <w:sz w:val="24"/>
          <w:szCs w:val="24"/>
        </w:rPr>
      </w:pPr>
    </w:p>
    <w:p w14:paraId="7174279F" w14:textId="1020EC16" w:rsidR="00D9416C" w:rsidRDefault="00D9416C" w:rsidP="00561B0D">
      <w:pPr>
        <w:tabs>
          <w:tab w:val="left" w:pos="709"/>
        </w:tabs>
        <w:spacing w:after="0" w:line="240" w:lineRule="auto"/>
        <w:jc w:val="center"/>
        <w:rPr>
          <w:rFonts w:ascii="Times New Roman" w:hAnsi="Times New Roman" w:cs="Times New Roman"/>
          <w:sz w:val="24"/>
          <w:szCs w:val="24"/>
        </w:rPr>
      </w:pPr>
    </w:p>
    <w:p w14:paraId="5A0DBC11" w14:textId="5BF4BB3B" w:rsidR="00D9416C" w:rsidRDefault="00D9416C" w:rsidP="00561B0D">
      <w:pPr>
        <w:tabs>
          <w:tab w:val="left" w:pos="709"/>
        </w:tabs>
        <w:spacing w:after="0" w:line="240" w:lineRule="auto"/>
        <w:jc w:val="center"/>
        <w:rPr>
          <w:rFonts w:ascii="Times New Roman" w:hAnsi="Times New Roman" w:cs="Times New Roman"/>
          <w:sz w:val="24"/>
          <w:szCs w:val="24"/>
        </w:rPr>
      </w:pPr>
    </w:p>
    <w:p w14:paraId="56BFA538" w14:textId="11322692" w:rsidR="00D9416C" w:rsidRDefault="00D9416C" w:rsidP="00561B0D">
      <w:pPr>
        <w:tabs>
          <w:tab w:val="left" w:pos="709"/>
        </w:tabs>
        <w:spacing w:after="0" w:line="240" w:lineRule="auto"/>
        <w:jc w:val="center"/>
        <w:rPr>
          <w:rFonts w:ascii="Times New Roman" w:hAnsi="Times New Roman" w:cs="Times New Roman"/>
          <w:sz w:val="24"/>
          <w:szCs w:val="24"/>
        </w:rPr>
      </w:pPr>
    </w:p>
    <w:p w14:paraId="4BFE5E9E" w14:textId="6547C950" w:rsidR="00D9416C" w:rsidRDefault="00D9416C" w:rsidP="00561B0D">
      <w:pPr>
        <w:tabs>
          <w:tab w:val="left" w:pos="709"/>
        </w:tabs>
        <w:spacing w:after="0" w:line="240" w:lineRule="auto"/>
        <w:jc w:val="center"/>
        <w:rPr>
          <w:rFonts w:ascii="Times New Roman" w:hAnsi="Times New Roman" w:cs="Times New Roman"/>
          <w:sz w:val="24"/>
          <w:szCs w:val="24"/>
        </w:rPr>
      </w:pPr>
    </w:p>
    <w:p w14:paraId="0E02FD2C" w14:textId="77777777" w:rsidR="006C2683" w:rsidRDefault="006C2683" w:rsidP="00561B0D">
      <w:pPr>
        <w:tabs>
          <w:tab w:val="left" w:pos="709"/>
        </w:tabs>
        <w:spacing w:after="0" w:line="240" w:lineRule="auto"/>
        <w:jc w:val="center"/>
        <w:rPr>
          <w:rFonts w:ascii="Times New Roman" w:hAnsi="Times New Roman" w:cs="Times New Roman"/>
          <w:sz w:val="24"/>
          <w:szCs w:val="24"/>
        </w:rPr>
      </w:pPr>
    </w:p>
    <w:p w14:paraId="7D79D832" w14:textId="4667FDB6" w:rsidR="00D9416C" w:rsidRDefault="00D9416C" w:rsidP="00561B0D">
      <w:pPr>
        <w:tabs>
          <w:tab w:val="left" w:pos="709"/>
        </w:tabs>
        <w:spacing w:after="0" w:line="240" w:lineRule="auto"/>
        <w:jc w:val="center"/>
        <w:rPr>
          <w:rFonts w:ascii="Times New Roman" w:hAnsi="Times New Roman" w:cs="Times New Roman"/>
          <w:sz w:val="24"/>
          <w:szCs w:val="24"/>
        </w:rPr>
      </w:pPr>
    </w:p>
    <w:p w14:paraId="765DC716" w14:textId="77777777" w:rsidR="00377FAE" w:rsidRPr="004C7025" w:rsidRDefault="00377FAE" w:rsidP="00561B0D">
      <w:pPr>
        <w:tabs>
          <w:tab w:val="left" w:pos="709"/>
        </w:tabs>
        <w:spacing w:after="0" w:line="240" w:lineRule="auto"/>
        <w:jc w:val="center"/>
        <w:rPr>
          <w:rFonts w:ascii="Times New Roman" w:hAnsi="Times New Roman" w:cs="Times New Roman"/>
          <w:sz w:val="24"/>
          <w:szCs w:val="24"/>
        </w:rPr>
      </w:pPr>
    </w:p>
    <w:p w14:paraId="06AB9BB2" w14:textId="77777777" w:rsidR="00377FAE" w:rsidRPr="004C7025" w:rsidRDefault="00377FAE" w:rsidP="00561B0D">
      <w:pPr>
        <w:tabs>
          <w:tab w:val="left" w:pos="709"/>
        </w:tabs>
        <w:spacing w:after="0" w:line="240" w:lineRule="auto"/>
        <w:jc w:val="center"/>
        <w:rPr>
          <w:rFonts w:ascii="Times New Roman" w:hAnsi="Times New Roman" w:cs="Times New Roman"/>
          <w:sz w:val="24"/>
          <w:szCs w:val="24"/>
        </w:rPr>
      </w:pPr>
    </w:p>
    <w:p w14:paraId="0080A328" w14:textId="77777777" w:rsidR="00377FAE" w:rsidRPr="004C7025" w:rsidRDefault="00377FAE" w:rsidP="00561B0D">
      <w:pPr>
        <w:tabs>
          <w:tab w:val="left" w:pos="709"/>
        </w:tabs>
        <w:spacing w:after="0" w:line="240" w:lineRule="auto"/>
        <w:jc w:val="center"/>
        <w:rPr>
          <w:rFonts w:ascii="Times New Roman" w:hAnsi="Times New Roman" w:cs="Times New Roman"/>
          <w:sz w:val="24"/>
          <w:szCs w:val="24"/>
        </w:rPr>
      </w:pPr>
    </w:p>
    <w:p w14:paraId="61FFDE71" w14:textId="77777777" w:rsidR="00377FAE" w:rsidRPr="004C7025" w:rsidRDefault="00377FAE" w:rsidP="00561B0D">
      <w:pPr>
        <w:tabs>
          <w:tab w:val="left" w:pos="709"/>
        </w:tabs>
        <w:spacing w:after="0" w:line="240" w:lineRule="auto"/>
        <w:jc w:val="center"/>
        <w:rPr>
          <w:rFonts w:ascii="Times New Roman" w:hAnsi="Times New Roman" w:cs="Times New Roman"/>
          <w:sz w:val="24"/>
          <w:szCs w:val="24"/>
        </w:rPr>
      </w:pPr>
    </w:p>
    <w:p w14:paraId="300575A3" w14:textId="77777777" w:rsidR="00377FAE" w:rsidRPr="004C7025" w:rsidRDefault="00377FAE" w:rsidP="00561B0D">
      <w:pPr>
        <w:tabs>
          <w:tab w:val="left" w:pos="709"/>
        </w:tabs>
        <w:spacing w:after="0" w:line="240" w:lineRule="auto"/>
        <w:jc w:val="center"/>
        <w:rPr>
          <w:rFonts w:ascii="Times New Roman" w:hAnsi="Times New Roman" w:cs="Times New Roman"/>
          <w:sz w:val="24"/>
          <w:szCs w:val="24"/>
        </w:rPr>
      </w:pPr>
      <w:r w:rsidRPr="004C7025">
        <w:rPr>
          <w:rFonts w:ascii="Times New Roman" w:hAnsi="Times New Roman" w:cs="Times New Roman"/>
          <w:b/>
          <w:bCs/>
          <w:sz w:val="24"/>
          <w:szCs w:val="24"/>
        </w:rPr>
        <w:t>TREINAMENTOS DE ARTIGOS PERIGOSOS COMO FATOR DE PREVENÇÃO DE ACIDENTES E INCIDENTES AÉREOS: PERSPECTIVAS À LUZ DOS PROFISSIONAIS DE UMA COMPANHIA AÉREA BRASILEIRA</w:t>
      </w:r>
    </w:p>
    <w:p w14:paraId="01C19089" w14:textId="5C7EB253" w:rsidR="00377FAE" w:rsidRPr="004C7025" w:rsidRDefault="00377FAE" w:rsidP="00561B0D">
      <w:pPr>
        <w:tabs>
          <w:tab w:val="left" w:pos="709"/>
        </w:tabs>
        <w:spacing w:after="0"/>
        <w:jc w:val="center"/>
        <w:rPr>
          <w:rFonts w:ascii="Times New Roman" w:hAnsi="Times New Roman" w:cs="Times New Roman"/>
          <w:sz w:val="24"/>
          <w:szCs w:val="24"/>
        </w:rPr>
      </w:pPr>
    </w:p>
    <w:p w14:paraId="038BF844" w14:textId="2BC00193" w:rsidR="00377FAE" w:rsidRPr="004C7025" w:rsidRDefault="00377FAE" w:rsidP="00561B0D">
      <w:pPr>
        <w:tabs>
          <w:tab w:val="left" w:pos="709"/>
        </w:tabs>
        <w:spacing w:after="0"/>
        <w:jc w:val="center"/>
        <w:rPr>
          <w:rFonts w:ascii="Times New Roman" w:hAnsi="Times New Roman" w:cs="Times New Roman"/>
          <w:sz w:val="24"/>
          <w:szCs w:val="24"/>
        </w:rPr>
      </w:pPr>
    </w:p>
    <w:p w14:paraId="00093913" w14:textId="7CDF4B1E" w:rsidR="00377FAE" w:rsidRPr="004C7025" w:rsidRDefault="00377FAE" w:rsidP="00561B0D">
      <w:pPr>
        <w:tabs>
          <w:tab w:val="left" w:pos="709"/>
        </w:tabs>
        <w:spacing w:after="0"/>
        <w:jc w:val="center"/>
        <w:rPr>
          <w:rFonts w:ascii="Times New Roman" w:hAnsi="Times New Roman" w:cs="Times New Roman"/>
          <w:sz w:val="24"/>
          <w:szCs w:val="24"/>
        </w:rPr>
      </w:pPr>
    </w:p>
    <w:p w14:paraId="1D51A71A" w14:textId="3FAF4509" w:rsidR="00377FAE" w:rsidRPr="004C7025" w:rsidRDefault="00377FAE" w:rsidP="00561B0D">
      <w:pPr>
        <w:tabs>
          <w:tab w:val="left" w:pos="709"/>
        </w:tabs>
        <w:spacing w:after="0"/>
        <w:jc w:val="center"/>
        <w:rPr>
          <w:rFonts w:ascii="Times New Roman" w:hAnsi="Times New Roman" w:cs="Times New Roman"/>
          <w:sz w:val="24"/>
          <w:szCs w:val="24"/>
        </w:rPr>
      </w:pPr>
      <w:r w:rsidRPr="004C7025">
        <w:rPr>
          <w:rFonts w:ascii="Times New Roman" w:hAnsi="Times New Roman" w:cs="Times New Roman"/>
          <w:sz w:val="24"/>
          <w:szCs w:val="24"/>
        </w:rPr>
        <w:t xml:space="preserve">GOIÂNIA – GO, </w:t>
      </w:r>
      <w:r w:rsidR="005230C6" w:rsidRPr="004C7025">
        <w:rPr>
          <w:rFonts w:ascii="Times New Roman" w:hAnsi="Times New Roman" w:cs="Times New Roman"/>
          <w:sz w:val="24"/>
          <w:szCs w:val="24"/>
        </w:rPr>
        <w:t>9</w:t>
      </w:r>
      <w:r w:rsidRPr="004C7025">
        <w:rPr>
          <w:rFonts w:ascii="Times New Roman" w:hAnsi="Times New Roman" w:cs="Times New Roman"/>
          <w:sz w:val="24"/>
          <w:szCs w:val="24"/>
        </w:rPr>
        <w:t>/</w:t>
      </w:r>
      <w:r w:rsidR="00605230">
        <w:rPr>
          <w:rFonts w:ascii="Times New Roman" w:hAnsi="Times New Roman" w:cs="Times New Roman"/>
          <w:sz w:val="24"/>
          <w:szCs w:val="24"/>
        </w:rPr>
        <w:t>12/</w:t>
      </w:r>
      <w:r w:rsidR="005230C6" w:rsidRPr="004C7025">
        <w:rPr>
          <w:rFonts w:ascii="Times New Roman" w:hAnsi="Times New Roman" w:cs="Times New Roman"/>
          <w:sz w:val="24"/>
          <w:szCs w:val="24"/>
        </w:rPr>
        <w:t>2021.</w:t>
      </w:r>
    </w:p>
    <w:p w14:paraId="29BB5607" w14:textId="12E01E9E" w:rsidR="00377FAE" w:rsidRPr="004C7025" w:rsidRDefault="00377FAE" w:rsidP="00561B0D">
      <w:pPr>
        <w:tabs>
          <w:tab w:val="left" w:pos="709"/>
        </w:tabs>
        <w:spacing w:after="0"/>
        <w:jc w:val="center"/>
        <w:rPr>
          <w:rFonts w:ascii="Times New Roman" w:hAnsi="Times New Roman" w:cs="Times New Roman"/>
          <w:sz w:val="24"/>
          <w:szCs w:val="24"/>
        </w:rPr>
      </w:pPr>
    </w:p>
    <w:p w14:paraId="3B033F3B" w14:textId="23B7452C" w:rsidR="00377FAE" w:rsidRDefault="00377FAE" w:rsidP="00561B0D">
      <w:pPr>
        <w:tabs>
          <w:tab w:val="left" w:pos="709"/>
        </w:tabs>
        <w:spacing w:after="0"/>
        <w:jc w:val="center"/>
        <w:rPr>
          <w:rFonts w:ascii="Times New Roman" w:hAnsi="Times New Roman" w:cs="Times New Roman"/>
          <w:sz w:val="24"/>
          <w:szCs w:val="24"/>
        </w:rPr>
      </w:pPr>
    </w:p>
    <w:p w14:paraId="48E567B3" w14:textId="77777777" w:rsidR="006C2683" w:rsidRDefault="006C2683" w:rsidP="00561B0D">
      <w:pPr>
        <w:tabs>
          <w:tab w:val="left" w:pos="709"/>
        </w:tabs>
        <w:spacing w:after="0"/>
        <w:jc w:val="center"/>
        <w:rPr>
          <w:rFonts w:ascii="Times New Roman" w:hAnsi="Times New Roman" w:cs="Times New Roman"/>
          <w:sz w:val="24"/>
          <w:szCs w:val="24"/>
        </w:rPr>
      </w:pPr>
    </w:p>
    <w:p w14:paraId="4626F3D6" w14:textId="77777777" w:rsidR="001A0E91" w:rsidRPr="004C7025" w:rsidRDefault="001A0E91" w:rsidP="00561B0D">
      <w:pPr>
        <w:tabs>
          <w:tab w:val="left" w:pos="709"/>
        </w:tabs>
        <w:spacing w:after="0"/>
        <w:jc w:val="center"/>
        <w:rPr>
          <w:rFonts w:ascii="Times New Roman" w:hAnsi="Times New Roman" w:cs="Times New Roman"/>
          <w:sz w:val="24"/>
          <w:szCs w:val="24"/>
        </w:rPr>
      </w:pPr>
    </w:p>
    <w:p w14:paraId="67CC61E6" w14:textId="6DAE2047" w:rsidR="00377FAE" w:rsidRDefault="00377FAE" w:rsidP="00561B0D">
      <w:pPr>
        <w:tabs>
          <w:tab w:val="left" w:pos="709"/>
        </w:tabs>
        <w:spacing w:after="0"/>
        <w:jc w:val="center"/>
        <w:rPr>
          <w:rFonts w:ascii="Times New Roman" w:hAnsi="Times New Roman" w:cs="Times New Roman"/>
          <w:b/>
          <w:bCs/>
          <w:sz w:val="24"/>
          <w:szCs w:val="24"/>
        </w:rPr>
      </w:pPr>
      <w:r w:rsidRPr="004C7025">
        <w:rPr>
          <w:rFonts w:ascii="Times New Roman" w:hAnsi="Times New Roman" w:cs="Times New Roman"/>
          <w:b/>
          <w:bCs/>
          <w:sz w:val="24"/>
          <w:szCs w:val="24"/>
        </w:rPr>
        <w:t>BANCA EXAMINADORA</w:t>
      </w:r>
    </w:p>
    <w:p w14:paraId="4C1926B3" w14:textId="77777777" w:rsidR="00CC20EF" w:rsidRPr="004C7025" w:rsidRDefault="00CC20EF" w:rsidP="00561B0D">
      <w:pPr>
        <w:tabs>
          <w:tab w:val="left" w:pos="709"/>
        </w:tabs>
        <w:spacing w:after="0"/>
        <w:jc w:val="center"/>
        <w:rPr>
          <w:rFonts w:ascii="Times New Roman" w:hAnsi="Times New Roman" w:cs="Times New Roman"/>
          <w:sz w:val="24"/>
          <w:szCs w:val="24"/>
        </w:rPr>
      </w:pPr>
    </w:p>
    <w:p w14:paraId="1ABBEA07" w14:textId="360DCDEF" w:rsidR="00377FAE" w:rsidRPr="004C7025" w:rsidRDefault="00377FAE" w:rsidP="00561B0D">
      <w:pPr>
        <w:tabs>
          <w:tab w:val="left" w:pos="709"/>
        </w:tabs>
        <w:spacing w:after="0"/>
        <w:rPr>
          <w:rFonts w:ascii="Times New Roman" w:hAnsi="Times New Roman" w:cs="Times New Roman"/>
          <w:sz w:val="24"/>
          <w:szCs w:val="24"/>
        </w:rPr>
      </w:pPr>
    </w:p>
    <w:p w14:paraId="6694FF33" w14:textId="4B39CE5A" w:rsidR="00377FAE" w:rsidRPr="004C7025" w:rsidRDefault="00EF5C9C" w:rsidP="00383E67">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Esp. </w:t>
      </w:r>
      <w:r w:rsidR="005230C6" w:rsidRPr="004C7025">
        <w:rPr>
          <w:rFonts w:ascii="Times New Roman" w:hAnsi="Times New Roman" w:cs="Times New Roman"/>
          <w:sz w:val="24"/>
          <w:szCs w:val="24"/>
        </w:rPr>
        <w:t>Tammyse Araújo da Silva</w:t>
      </w:r>
      <w:r w:rsidR="00377FAE" w:rsidRPr="004C7025">
        <w:rPr>
          <w:rFonts w:ascii="Times New Roman" w:hAnsi="Times New Roman" w:cs="Times New Roman"/>
          <w:sz w:val="24"/>
          <w:szCs w:val="24"/>
        </w:rPr>
        <w:t xml:space="preserve"> </w:t>
      </w:r>
      <w:r w:rsidRPr="00EF5C9C">
        <w:rPr>
          <w:rFonts w:ascii="Times New Roman" w:hAnsi="Times New Roman" w:cs="Times New Roman"/>
          <w:sz w:val="24"/>
          <w:szCs w:val="24"/>
        </w:rPr>
        <w:t>___</w:t>
      </w:r>
      <w:r>
        <w:rPr>
          <w:rFonts w:ascii="Times New Roman" w:hAnsi="Times New Roman" w:cs="Times New Roman"/>
          <w:sz w:val="24"/>
          <w:szCs w:val="24"/>
        </w:rPr>
        <w:t>___</w:t>
      </w:r>
      <w:r w:rsidRPr="00EF5C9C">
        <w:rPr>
          <w:rFonts w:ascii="Times New Roman" w:hAnsi="Times New Roman" w:cs="Times New Roman"/>
          <w:sz w:val="24"/>
          <w:szCs w:val="24"/>
        </w:rPr>
        <w:t>__________</w:t>
      </w:r>
      <w:r>
        <w:rPr>
          <w:rFonts w:ascii="Times New Roman" w:hAnsi="Times New Roman" w:cs="Times New Roman"/>
          <w:sz w:val="24"/>
          <w:szCs w:val="24"/>
        </w:rPr>
        <w:t>__</w:t>
      </w:r>
      <w:r w:rsidRPr="00EF5C9C">
        <w:rPr>
          <w:rFonts w:ascii="Times New Roman" w:hAnsi="Times New Roman" w:cs="Times New Roman"/>
          <w:sz w:val="24"/>
          <w:szCs w:val="24"/>
        </w:rPr>
        <w:t>_____________</w:t>
      </w:r>
      <w:r w:rsidR="00377FAE" w:rsidRPr="004C7025">
        <w:rPr>
          <w:rFonts w:ascii="Times New Roman" w:hAnsi="Times New Roman" w:cs="Times New Roman"/>
          <w:sz w:val="24"/>
          <w:szCs w:val="24"/>
        </w:rPr>
        <w:t xml:space="preserve"> CAER/PUC-GO______</w:t>
      </w:r>
    </w:p>
    <w:p w14:paraId="4AA216ED" w14:textId="13CEA310" w:rsidR="00377FAE" w:rsidRPr="004C7025" w:rsidRDefault="00377FAE" w:rsidP="00383E67">
      <w:pPr>
        <w:tabs>
          <w:tab w:val="left" w:pos="709"/>
        </w:tabs>
        <w:spacing w:after="0"/>
        <w:jc w:val="both"/>
        <w:rPr>
          <w:rFonts w:ascii="Times New Roman" w:hAnsi="Times New Roman" w:cs="Times New Roman"/>
          <w:sz w:val="24"/>
          <w:szCs w:val="24"/>
        </w:rPr>
      </w:pPr>
      <w:r w:rsidRPr="004C7025">
        <w:rPr>
          <w:rFonts w:ascii="Times New Roman" w:hAnsi="Times New Roman" w:cs="Times New Roman"/>
          <w:sz w:val="24"/>
          <w:szCs w:val="24"/>
        </w:rPr>
        <w:t xml:space="preserve">                                         </w:t>
      </w:r>
      <w:r w:rsidR="00F2701E" w:rsidRPr="004C7025">
        <w:rPr>
          <w:rFonts w:ascii="Times New Roman" w:hAnsi="Times New Roman" w:cs="Times New Roman"/>
          <w:sz w:val="24"/>
          <w:szCs w:val="24"/>
        </w:rPr>
        <w:t xml:space="preserve"> </w:t>
      </w:r>
      <w:r w:rsidR="00383E67">
        <w:rPr>
          <w:rFonts w:ascii="Times New Roman" w:hAnsi="Times New Roman" w:cs="Times New Roman"/>
          <w:sz w:val="24"/>
          <w:szCs w:val="24"/>
        </w:rPr>
        <w:tab/>
      </w:r>
      <w:r w:rsidR="00383E67">
        <w:rPr>
          <w:rFonts w:ascii="Times New Roman" w:hAnsi="Times New Roman" w:cs="Times New Roman"/>
          <w:sz w:val="24"/>
          <w:szCs w:val="24"/>
        </w:rPr>
        <w:tab/>
      </w:r>
      <w:r w:rsidR="00EF5C9C">
        <w:rPr>
          <w:rFonts w:ascii="Times New Roman" w:hAnsi="Times New Roman" w:cs="Times New Roman"/>
          <w:sz w:val="24"/>
          <w:szCs w:val="24"/>
        </w:rPr>
        <w:t xml:space="preserve">             </w:t>
      </w:r>
      <w:r w:rsidRPr="004C7025">
        <w:rPr>
          <w:rFonts w:ascii="Times New Roman" w:hAnsi="Times New Roman" w:cs="Times New Roman"/>
          <w:sz w:val="24"/>
          <w:szCs w:val="24"/>
        </w:rPr>
        <w:t xml:space="preserve">Assinatura                                          </w:t>
      </w:r>
      <w:r w:rsidR="00383E67">
        <w:rPr>
          <w:rFonts w:ascii="Times New Roman" w:hAnsi="Times New Roman" w:cs="Times New Roman"/>
          <w:sz w:val="24"/>
          <w:szCs w:val="24"/>
        </w:rPr>
        <w:tab/>
      </w:r>
      <w:r w:rsidRPr="004C7025">
        <w:rPr>
          <w:rFonts w:ascii="Times New Roman" w:hAnsi="Times New Roman" w:cs="Times New Roman"/>
          <w:sz w:val="24"/>
          <w:szCs w:val="24"/>
        </w:rPr>
        <w:t>Nota</w:t>
      </w:r>
    </w:p>
    <w:p w14:paraId="3DA643CF" w14:textId="5F653E91" w:rsidR="00CC20EF" w:rsidRDefault="00CC20EF" w:rsidP="00383E67">
      <w:pPr>
        <w:tabs>
          <w:tab w:val="left" w:pos="709"/>
        </w:tabs>
        <w:spacing w:after="0"/>
        <w:jc w:val="both"/>
        <w:rPr>
          <w:rFonts w:ascii="Times New Roman" w:hAnsi="Times New Roman" w:cs="Times New Roman"/>
          <w:sz w:val="24"/>
          <w:szCs w:val="24"/>
        </w:rPr>
      </w:pPr>
    </w:p>
    <w:p w14:paraId="4A1E3B1C" w14:textId="77777777" w:rsidR="001A0E91" w:rsidRDefault="001A0E91" w:rsidP="00383E67">
      <w:pPr>
        <w:tabs>
          <w:tab w:val="left" w:pos="709"/>
        </w:tabs>
        <w:spacing w:after="0"/>
        <w:jc w:val="both"/>
        <w:rPr>
          <w:rFonts w:ascii="Times New Roman" w:hAnsi="Times New Roman" w:cs="Times New Roman"/>
          <w:sz w:val="24"/>
          <w:szCs w:val="24"/>
        </w:rPr>
      </w:pPr>
    </w:p>
    <w:p w14:paraId="0EA5AD8A" w14:textId="48A23CE1" w:rsidR="00F2701E" w:rsidRPr="004C7025" w:rsidRDefault="00EF5C9C" w:rsidP="00383E67">
      <w:pPr>
        <w:tabs>
          <w:tab w:val="left" w:pos="709"/>
        </w:tabs>
        <w:spacing w:after="0"/>
        <w:jc w:val="both"/>
        <w:rPr>
          <w:rFonts w:ascii="Times New Roman" w:hAnsi="Times New Roman" w:cs="Times New Roman"/>
          <w:sz w:val="24"/>
          <w:szCs w:val="24"/>
        </w:rPr>
      </w:pP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w:t>
      </w:r>
      <w:r w:rsidR="005230C6" w:rsidRPr="004C7025">
        <w:rPr>
          <w:rFonts w:ascii="Times New Roman" w:hAnsi="Times New Roman" w:cs="Times New Roman"/>
          <w:sz w:val="24"/>
          <w:szCs w:val="24"/>
        </w:rPr>
        <w:t xml:space="preserve">Raul </w:t>
      </w:r>
      <w:proofErr w:type="spellStart"/>
      <w:r w:rsidR="005230C6" w:rsidRPr="004C7025">
        <w:rPr>
          <w:rFonts w:ascii="Times New Roman" w:hAnsi="Times New Roman" w:cs="Times New Roman"/>
          <w:sz w:val="24"/>
          <w:szCs w:val="24"/>
        </w:rPr>
        <w:t>Francé</w:t>
      </w:r>
      <w:proofErr w:type="spellEnd"/>
      <w:r w:rsidR="005230C6" w:rsidRPr="004C7025">
        <w:rPr>
          <w:rFonts w:ascii="Times New Roman" w:hAnsi="Times New Roman" w:cs="Times New Roman"/>
          <w:sz w:val="24"/>
          <w:szCs w:val="24"/>
        </w:rPr>
        <w:t xml:space="preserve"> Monteiro</w:t>
      </w:r>
      <w:r w:rsidR="00383E67">
        <w:rPr>
          <w:rFonts w:ascii="Times New Roman" w:hAnsi="Times New Roman" w:cs="Times New Roman"/>
          <w:sz w:val="24"/>
          <w:szCs w:val="24"/>
        </w:rPr>
        <w:tab/>
      </w:r>
      <w:r w:rsidRPr="00EF5C9C">
        <w:rPr>
          <w:rFonts w:ascii="Times New Roman" w:hAnsi="Times New Roman" w:cs="Times New Roman"/>
          <w:sz w:val="24"/>
          <w:szCs w:val="24"/>
        </w:rPr>
        <w:t>___</w:t>
      </w:r>
      <w:r>
        <w:rPr>
          <w:rFonts w:ascii="Times New Roman" w:hAnsi="Times New Roman" w:cs="Times New Roman"/>
          <w:sz w:val="24"/>
          <w:szCs w:val="24"/>
        </w:rPr>
        <w:t>___</w:t>
      </w:r>
      <w:r w:rsidRPr="00EF5C9C">
        <w:rPr>
          <w:rFonts w:ascii="Times New Roman" w:hAnsi="Times New Roman" w:cs="Times New Roman"/>
          <w:sz w:val="24"/>
          <w:szCs w:val="24"/>
        </w:rPr>
        <w:t>__________</w:t>
      </w:r>
      <w:r>
        <w:rPr>
          <w:rFonts w:ascii="Times New Roman" w:hAnsi="Times New Roman" w:cs="Times New Roman"/>
          <w:sz w:val="24"/>
          <w:szCs w:val="24"/>
        </w:rPr>
        <w:t>__</w:t>
      </w:r>
      <w:r w:rsidRPr="00EF5C9C">
        <w:rPr>
          <w:rFonts w:ascii="Times New Roman" w:hAnsi="Times New Roman" w:cs="Times New Roman"/>
          <w:sz w:val="24"/>
          <w:szCs w:val="24"/>
        </w:rPr>
        <w:t>_____________</w:t>
      </w:r>
      <w:r w:rsidR="00F2701E" w:rsidRPr="004C7025">
        <w:rPr>
          <w:rFonts w:ascii="Times New Roman" w:hAnsi="Times New Roman" w:cs="Times New Roman"/>
          <w:sz w:val="24"/>
          <w:szCs w:val="24"/>
        </w:rPr>
        <w:t>CAER/PUC-</w:t>
      </w:r>
      <w:r>
        <w:rPr>
          <w:rFonts w:ascii="Times New Roman" w:hAnsi="Times New Roman" w:cs="Times New Roman"/>
          <w:sz w:val="24"/>
          <w:szCs w:val="24"/>
        </w:rPr>
        <w:t>G</w:t>
      </w:r>
      <w:r w:rsidR="00F2701E" w:rsidRPr="004C7025">
        <w:rPr>
          <w:rFonts w:ascii="Times New Roman" w:hAnsi="Times New Roman" w:cs="Times New Roman"/>
          <w:sz w:val="24"/>
          <w:szCs w:val="24"/>
        </w:rPr>
        <w:t>O_______</w:t>
      </w:r>
    </w:p>
    <w:p w14:paraId="04FF3704" w14:textId="361E8E41" w:rsidR="00F2701E" w:rsidRPr="004C7025" w:rsidRDefault="00F2701E" w:rsidP="00383E67">
      <w:pPr>
        <w:tabs>
          <w:tab w:val="left" w:pos="709"/>
        </w:tabs>
        <w:spacing w:after="0"/>
        <w:jc w:val="both"/>
        <w:rPr>
          <w:rFonts w:ascii="Times New Roman" w:hAnsi="Times New Roman" w:cs="Times New Roman"/>
          <w:sz w:val="24"/>
          <w:szCs w:val="24"/>
        </w:rPr>
      </w:pPr>
      <w:r w:rsidRPr="004C7025">
        <w:rPr>
          <w:rFonts w:ascii="Times New Roman" w:hAnsi="Times New Roman" w:cs="Times New Roman"/>
          <w:sz w:val="24"/>
          <w:szCs w:val="24"/>
        </w:rPr>
        <w:t xml:space="preserve">                                          </w:t>
      </w:r>
      <w:r w:rsidR="00E45415">
        <w:rPr>
          <w:rFonts w:ascii="Times New Roman" w:hAnsi="Times New Roman" w:cs="Times New Roman"/>
          <w:sz w:val="24"/>
          <w:szCs w:val="24"/>
        </w:rPr>
        <w:tab/>
      </w:r>
      <w:r w:rsidR="00E45415">
        <w:rPr>
          <w:rFonts w:ascii="Times New Roman" w:hAnsi="Times New Roman" w:cs="Times New Roman"/>
          <w:sz w:val="24"/>
          <w:szCs w:val="24"/>
        </w:rPr>
        <w:tab/>
      </w:r>
      <w:r w:rsidR="00EF5C9C">
        <w:rPr>
          <w:rFonts w:ascii="Times New Roman" w:hAnsi="Times New Roman" w:cs="Times New Roman"/>
          <w:sz w:val="24"/>
          <w:szCs w:val="24"/>
        </w:rPr>
        <w:t xml:space="preserve">             </w:t>
      </w:r>
      <w:r w:rsidRPr="004C7025">
        <w:rPr>
          <w:rFonts w:ascii="Times New Roman" w:hAnsi="Times New Roman" w:cs="Times New Roman"/>
          <w:sz w:val="24"/>
          <w:szCs w:val="24"/>
        </w:rPr>
        <w:t xml:space="preserve">Assinatura                                           </w:t>
      </w:r>
      <w:r w:rsidR="00EF5C9C">
        <w:rPr>
          <w:rFonts w:ascii="Times New Roman" w:hAnsi="Times New Roman" w:cs="Times New Roman"/>
          <w:sz w:val="24"/>
          <w:szCs w:val="24"/>
        </w:rPr>
        <w:t xml:space="preserve">        </w:t>
      </w:r>
      <w:r w:rsidRPr="004C7025">
        <w:rPr>
          <w:rFonts w:ascii="Times New Roman" w:hAnsi="Times New Roman" w:cs="Times New Roman"/>
          <w:sz w:val="24"/>
          <w:szCs w:val="24"/>
        </w:rPr>
        <w:t>Nota</w:t>
      </w:r>
    </w:p>
    <w:p w14:paraId="1E458FE6" w14:textId="04CE735F" w:rsidR="00CC20EF" w:rsidRDefault="00CC20EF" w:rsidP="00383E67">
      <w:pPr>
        <w:tabs>
          <w:tab w:val="left" w:pos="709"/>
        </w:tabs>
        <w:spacing w:after="0"/>
        <w:jc w:val="both"/>
        <w:rPr>
          <w:rFonts w:ascii="Times New Roman" w:hAnsi="Times New Roman" w:cs="Times New Roman"/>
          <w:sz w:val="24"/>
          <w:szCs w:val="24"/>
        </w:rPr>
      </w:pPr>
    </w:p>
    <w:p w14:paraId="7F2CC0F3" w14:textId="77777777" w:rsidR="001A0E91" w:rsidRDefault="001A0E91" w:rsidP="00383E67">
      <w:pPr>
        <w:tabs>
          <w:tab w:val="left" w:pos="709"/>
        </w:tabs>
        <w:spacing w:after="0"/>
        <w:jc w:val="both"/>
        <w:rPr>
          <w:rFonts w:ascii="Times New Roman" w:hAnsi="Times New Roman" w:cs="Times New Roman"/>
          <w:sz w:val="24"/>
          <w:szCs w:val="24"/>
        </w:rPr>
      </w:pPr>
    </w:p>
    <w:p w14:paraId="4DEE4A8D" w14:textId="4ACA35BC" w:rsidR="00F2701E" w:rsidRPr="004C7025" w:rsidRDefault="00EF5C9C" w:rsidP="00383E67">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M. Sc. </w:t>
      </w:r>
      <w:r w:rsidR="005230C6" w:rsidRPr="004C7025">
        <w:rPr>
          <w:rFonts w:ascii="Times New Roman" w:hAnsi="Times New Roman" w:cs="Times New Roman"/>
          <w:sz w:val="24"/>
          <w:szCs w:val="24"/>
        </w:rPr>
        <w:t>Paulo José Gonzaga Ribeiro</w:t>
      </w:r>
      <w:r w:rsidR="00F2701E" w:rsidRPr="004C7025">
        <w:rPr>
          <w:rFonts w:ascii="Times New Roman" w:hAnsi="Times New Roman" w:cs="Times New Roman"/>
          <w:sz w:val="24"/>
          <w:szCs w:val="24"/>
        </w:rPr>
        <w:t xml:space="preserve"> </w:t>
      </w:r>
      <w:r>
        <w:rPr>
          <w:rFonts w:ascii="Times New Roman" w:hAnsi="Times New Roman" w:cs="Times New Roman"/>
          <w:sz w:val="24"/>
          <w:szCs w:val="24"/>
        </w:rPr>
        <w:t>__</w:t>
      </w:r>
      <w:r w:rsidRPr="00EF5C9C">
        <w:rPr>
          <w:rFonts w:ascii="Times New Roman" w:hAnsi="Times New Roman" w:cs="Times New Roman"/>
          <w:sz w:val="24"/>
          <w:szCs w:val="24"/>
        </w:rPr>
        <w:t>__________</w:t>
      </w:r>
      <w:r>
        <w:rPr>
          <w:rFonts w:ascii="Times New Roman" w:hAnsi="Times New Roman" w:cs="Times New Roman"/>
          <w:sz w:val="24"/>
          <w:szCs w:val="24"/>
        </w:rPr>
        <w:t>__</w:t>
      </w:r>
      <w:r w:rsidRPr="00EF5C9C">
        <w:rPr>
          <w:rFonts w:ascii="Times New Roman" w:hAnsi="Times New Roman" w:cs="Times New Roman"/>
          <w:sz w:val="24"/>
          <w:szCs w:val="24"/>
        </w:rPr>
        <w:t>_________</w:t>
      </w:r>
      <w:r>
        <w:rPr>
          <w:rFonts w:ascii="Times New Roman" w:hAnsi="Times New Roman" w:cs="Times New Roman"/>
          <w:sz w:val="24"/>
          <w:szCs w:val="24"/>
        </w:rPr>
        <w:t>_</w:t>
      </w:r>
      <w:r w:rsidRPr="00EF5C9C">
        <w:rPr>
          <w:rFonts w:ascii="Times New Roman" w:hAnsi="Times New Roman" w:cs="Times New Roman"/>
          <w:sz w:val="24"/>
          <w:szCs w:val="24"/>
        </w:rPr>
        <w:t>___</w:t>
      </w:r>
      <w:r w:rsidR="00F2701E" w:rsidRPr="004C7025">
        <w:rPr>
          <w:rFonts w:ascii="Times New Roman" w:hAnsi="Times New Roman" w:cs="Times New Roman"/>
          <w:sz w:val="24"/>
          <w:szCs w:val="24"/>
        </w:rPr>
        <w:t>CAER/PUC-GO_______</w:t>
      </w:r>
    </w:p>
    <w:p w14:paraId="49AEE29B" w14:textId="4519E66D" w:rsidR="00B57F90" w:rsidRPr="004C7025" w:rsidRDefault="00F2701E" w:rsidP="00383E67">
      <w:pPr>
        <w:tabs>
          <w:tab w:val="left" w:pos="709"/>
        </w:tabs>
        <w:spacing w:after="0"/>
        <w:jc w:val="both"/>
        <w:rPr>
          <w:rFonts w:ascii="Times New Roman" w:hAnsi="Times New Roman" w:cs="Times New Roman"/>
          <w:sz w:val="24"/>
          <w:szCs w:val="24"/>
        </w:rPr>
      </w:pPr>
      <w:r w:rsidRPr="004C7025">
        <w:rPr>
          <w:rFonts w:ascii="Times New Roman" w:hAnsi="Times New Roman" w:cs="Times New Roman"/>
          <w:sz w:val="24"/>
          <w:szCs w:val="24"/>
        </w:rPr>
        <w:t xml:space="preserve">                                          </w:t>
      </w:r>
      <w:r w:rsidR="00E45415">
        <w:rPr>
          <w:rFonts w:ascii="Times New Roman" w:hAnsi="Times New Roman" w:cs="Times New Roman"/>
          <w:sz w:val="24"/>
          <w:szCs w:val="24"/>
        </w:rPr>
        <w:tab/>
      </w:r>
      <w:r w:rsidR="00E45415">
        <w:rPr>
          <w:rFonts w:ascii="Times New Roman" w:hAnsi="Times New Roman" w:cs="Times New Roman"/>
          <w:sz w:val="24"/>
          <w:szCs w:val="24"/>
        </w:rPr>
        <w:tab/>
      </w:r>
      <w:r w:rsidR="00EF5C9C">
        <w:rPr>
          <w:rFonts w:ascii="Times New Roman" w:hAnsi="Times New Roman" w:cs="Times New Roman"/>
          <w:sz w:val="24"/>
          <w:szCs w:val="24"/>
        </w:rPr>
        <w:t xml:space="preserve">              </w:t>
      </w:r>
      <w:r w:rsidRPr="004C7025">
        <w:rPr>
          <w:rFonts w:ascii="Times New Roman" w:hAnsi="Times New Roman" w:cs="Times New Roman"/>
          <w:sz w:val="24"/>
          <w:szCs w:val="24"/>
        </w:rPr>
        <w:t xml:space="preserve">Assinatura                                          </w:t>
      </w:r>
      <w:r w:rsidR="00EF5C9C">
        <w:rPr>
          <w:rFonts w:ascii="Times New Roman" w:hAnsi="Times New Roman" w:cs="Times New Roman"/>
          <w:sz w:val="24"/>
          <w:szCs w:val="24"/>
        </w:rPr>
        <w:t xml:space="preserve">        </w:t>
      </w:r>
      <w:r w:rsidRPr="004C7025">
        <w:rPr>
          <w:rFonts w:ascii="Times New Roman" w:hAnsi="Times New Roman" w:cs="Times New Roman"/>
          <w:sz w:val="24"/>
          <w:szCs w:val="24"/>
        </w:rPr>
        <w:t>Nota</w:t>
      </w:r>
    </w:p>
    <w:p w14:paraId="33A29916" w14:textId="77777777" w:rsidR="00BF3979" w:rsidRDefault="00BF3979" w:rsidP="00383E67">
      <w:pPr>
        <w:tabs>
          <w:tab w:val="left" w:pos="709"/>
        </w:tabs>
        <w:spacing w:after="0" w:line="240" w:lineRule="auto"/>
        <w:jc w:val="both"/>
        <w:rPr>
          <w:rFonts w:ascii="Times New Roman" w:hAnsi="Times New Roman" w:cs="Times New Roman"/>
          <w:b/>
          <w:bCs/>
          <w:sz w:val="24"/>
          <w:szCs w:val="24"/>
        </w:rPr>
      </w:pPr>
    </w:p>
    <w:p w14:paraId="2D34264D" w14:textId="77777777" w:rsidR="00F328FE" w:rsidRDefault="00F328FE" w:rsidP="00561B0D">
      <w:pPr>
        <w:tabs>
          <w:tab w:val="left" w:pos="709"/>
        </w:tabs>
        <w:spacing w:after="0" w:line="240" w:lineRule="auto"/>
        <w:jc w:val="both"/>
        <w:rPr>
          <w:rFonts w:ascii="Times New Roman" w:hAnsi="Times New Roman" w:cs="Times New Roman"/>
          <w:b/>
          <w:bCs/>
          <w:sz w:val="24"/>
          <w:szCs w:val="24"/>
        </w:rPr>
        <w:sectPr w:rsidR="00F328FE" w:rsidSect="00B9228E">
          <w:headerReference w:type="default" r:id="rId11"/>
          <w:pgSz w:w="11906" w:h="16838"/>
          <w:pgMar w:top="1701" w:right="1134" w:bottom="1134" w:left="1701" w:header="709" w:footer="709" w:gutter="0"/>
          <w:cols w:space="708"/>
          <w:docGrid w:linePitch="360"/>
        </w:sectPr>
      </w:pPr>
    </w:p>
    <w:p w14:paraId="217E6EAD" w14:textId="748015DF" w:rsidR="0023726F" w:rsidRDefault="0023726F" w:rsidP="0023726F">
      <w:pPr>
        <w:tabs>
          <w:tab w:val="left" w:pos="709"/>
        </w:tabs>
        <w:spacing w:after="0" w:line="240" w:lineRule="auto"/>
        <w:jc w:val="center"/>
        <w:rPr>
          <w:rFonts w:ascii="Times New Roman" w:hAnsi="Times New Roman" w:cs="Times New Roman"/>
          <w:b/>
          <w:bCs/>
          <w:sz w:val="24"/>
          <w:szCs w:val="24"/>
        </w:rPr>
      </w:pPr>
      <w:r w:rsidRPr="004C7025">
        <w:rPr>
          <w:rFonts w:ascii="Times New Roman" w:hAnsi="Times New Roman" w:cs="Times New Roman"/>
          <w:b/>
          <w:bCs/>
          <w:sz w:val="24"/>
          <w:szCs w:val="24"/>
        </w:rPr>
        <w:lastRenderedPageBreak/>
        <w:t>TREINAMENTOS DE ARTIGOS PERIGOSOS COMO FATOR DE PREVENÇÃO DE ACIDENTES E INCIDENTES AÉREOS: PERSPECTIVAS À LUZ DOS PROFISSIONAIS DE UMA COMPANHIA AÉREA BRASILEIRA</w:t>
      </w:r>
    </w:p>
    <w:p w14:paraId="70D3F1C3" w14:textId="0DEEB975" w:rsidR="0023726F" w:rsidRDefault="0023726F" w:rsidP="0023726F">
      <w:pPr>
        <w:tabs>
          <w:tab w:val="left" w:pos="709"/>
        </w:tabs>
        <w:spacing w:after="0" w:line="240" w:lineRule="auto"/>
        <w:jc w:val="center"/>
        <w:rPr>
          <w:rFonts w:ascii="Times New Roman" w:hAnsi="Times New Roman" w:cs="Times New Roman"/>
          <w:b/>
          <w:bCs/>
          <w:sz w:val="24"/>
          <w:szCs w:val="24"/>
        </w:rPr>
      </w:pPr>
    </w:p>
    <w:p w14:paraId="6C91DAD6" w14:textId="50C55580" w:rsidR="0023726F" w:rsidRPr="00F73672" w:rsidRDefault="00F73672" w:rsidP="00F73672">
      <w:pPr>
        <w:tabs>
          <w:tab w:val="left" w:pos="709"/>
        </w:tabs>
        <w:spacing w:after="0" w:line="240" w:lineRule="auto"/>
        <w:jc w:val="center"/>
        <w:rPr>
          <w:rStyle w:val="jlqj4b"/>
          <w:rFonts w:ascii="Times New Roman" w:hAnsi="Times New Roman" w:cs="Times New Roman"/>
          <w:b/>
          <w:bCs/>
          <w:i/>
          <w:iCs/>
          <w:sz w:val="24"/>
          <w:szCs w:val="24"/>
          <w:lang w:val="en"/>
        </w:rPr>
      </w:pPr>
      <w:r w:rsidRPr="00F73672">
        <w:rPr>
          <w:rStyle w:val="jlqj4b"/>
          <w:rFonts w:ascii="Times New Roman" w:hAnsi="Times New Roman" w:cs="Times New Roman"/>
          <w:b/>
          <w:bCs/>
          <w:i/>
          <w:iCs/>
          <w:sz w:val="24"/>
          <w:szCs w:val="24"/>
          <w:lang w:val="en"/>
        </w:rPr>
        <w:t xml:space="preserve">TRAINING ON </w:t>
      </w:r>
      <w:r w:rsidR="00125C6F">
        <w:rPr>
          <w:rStyle w:val="jlqj4b"/>
          <w:rFonts w:ascii="Times New Roman" w:hAnsi="Times New Roman" w:cs="Times New Roman"/>
          <w:b/>
          <w:bCs/>
          <w:i/>
          <w:iCs/>
          <w:sz w:val="24"/>
          <w:szCs w:val="24"/>
          <w:lang w:val="en"/>
        </w:rPr>
        <w:t>DANGEROUS GOODS</w:t>
      </w:r>
      <w:r w:rsidRPr="00F73672">
        <w:rPr>
          <w:rStyle w:val="jlqj4b"/>
          <w:rFonts w:ascii="Times New Roman" w:hAnsi="Times New Roman" w:cs="Times New Roman"/>
          <w:b/>
          <w:bCs/>
          <w:i/>
          <w:iCs/>
          <w:sz w:val="24"/>
          <w:szCs w:val="24"/>
          <w:lang w:val="en"/>
        </w:rPr>
        <w:t xml:space="preserve"> AS A FACTOR FOR AIRLINE ACCIDENTS AND INCIDENTS</w:t>
      </w:r>
      <w:r>
        <w:rPr>
          <w:rStyle w:val="jlqj4b"/>
          <w:rFonts w:ascii="Times New Roman" w:hAnsi="Times New Roman" w:cs="Times New Roman"/>
          <w:b/>
          <w:bCs/>
          <w:i/>
          <w:iCs/>
          <w:sz w:val="24"/>
          <w:szCs w:val="24"/>
          <w:lang w:val="en"/>
        </w:rPr>
        <w:t xml:space="preserve">’ </w:t>
      </w:r>
      <w:r w:rsidRPr="00F73672">
        <w:rPr>
          <w:rStyle w:val="jlqj4b"/>
          <w:rFonts w:ascii="Times New Roman" w:hAnsi="Times New Roman" w:cs="Times New Roman"/>
          <w:b/>
          <w:bCs/>
          <w:i/>
          <w:iCs/>
          <w:sz w:val="24"/>
          <w:szCs w:val="24"/>
          <w:lang w:val="en"/>
        </w:rPr>
        <w:t>PREVENTION: PERSPECTIVES IN THE LIGHT OF PROFESSIONALS OF A BRAZILIAN AIRLINE COMPANY</w:t>
      </w:r>
    </w:p>
    <w:p w14:paraId="27941587" w14:textId="77777777" w:rsidR="00F73672" w:rsidRPr="00F73672" w:rsidRDefault="00F73672" w:rsidP="00561B0D">
      <w:pPr>
        <w:tabs>
          <w:tab w:val="left" w:pos="709"/>
        </w:tabs>
        <w:spacing w:after="0" w:line="240" w:lineRule="auto"/>
        <w:jc w:val="both"/>
        <w:rPr>
          <w:rFonts w:ascii="Times New Roman" w:hAnsi="Times New Roman" w:cs="Times New Roman"/>
          <w:b/>
          <w:bCs/>
          <w:sz w:val="24"/>
          <w:szCs w:val="24"/>
          <w:lang w:val="en-US"/>
        </w:rPr>
      </w:pPr>
    </w:p>
    <w:p w14:paraId="79903230" w14:textId="070C2FE1" w:rsidR="0023726F" w:rsidRPr="008D5946" w:rsidRDefault="0023726F" w:rsidP="0023726F">
      <w:pPr>
        <w:widowControl w:val="0"/>
        <w:autoSpaceDE w:val="0"/>
        <w:autoSpaceDN w:val="0"/>
        <w:spacing w:after="0" w:line="242" w:lineRule="auto"/>
        <w:ind w:left="5812" w:right="168" w:hanging="283"/>
        <w:jc w:val="right"/>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Bruno Guedes de Oliveira</w:t>
      </w:r>
      <w:r w:rsidRPr="008D5946">
        <w:rPr>
          <w:rFonts w:ascii="Times New Roman" w:eastAsia="Times New Roman" w:hAnsi="Times New Roman" w:cs="Times New Roman"/>
          <w:sz w:val="24"/>
          <w:szCs w:val="24"/>
          <w:vertAlign w:val="superscript"/>
          <w:lang w:val="pt-PT"/>
        </w:rPr>
        <w:footnoteReference w:id="1"/>
      </w:r>
    </w:p>
    <w:p w14:paraId="2BE247DC" w14:textId="77777777" w:rsidR="0023726F" w:rsidRPr="008D5946" w:rsidRDefault="0023726F" w:rsidP="0023726F">
      <w:pPr>
        <w:widowControl w:val="0"/>
        <w:autoSpaceDE w:val="0"/>
        <w:autoSpaceDN w:val="0"/>
        <w:spacing w:after="0" w:line="242" w:lineRule="auto"/>
        <w:ind w:left="5812" w:right="168" w:hanging="283"/>
        <w:jc w:val="right"/>
        <w:rPr>
          <w:rFonts w:ascii="Times New Roman" w:eastAsia="Times New Roman" w:hAnsi="Times New Roman" w:cs="Times New Roman"/>
          <w:sz w:val="35"/>
          <w:szCs w:val="24"/>
          <w:lang w:val="pt-PT"/>
        </w:rPr>
      </w:pPr>
      <w:r w:rsidRPr="008D5946">
        <w:rPr>
          <w:rFonts w:ascii="Times New Roman" w:eastAsia="Times New Roman" w:hAnsi="Times New Roman" w:cs="Times New Roman"/>
          <w:sz w:val="24"/>
          <w:szCs w:val="24"/>
          <w:lang w:val="pt-PT"/>
        </w:rPr>
        <w:t>Tammyse</w:t>
      </w:r>
      <w:r w:rsidRPr="008D5946">
        <w:rPr>
          <w:rFonts w:ascii="Times New Roman" w:eastAsia="Times New Roman" w:hAnsi="Times New Roman" w:cs="Times New Roman"/>
          <w:spacing w:val="-3"/>
          <w:sz w:val="24"/>
          <w:szCs w:val="24"/>
          <w:lang w:val="pt-PT"/>
        </w:rPr>
        <w:t xml:space="preserve"> </w:t>
      </w:r>
      <w:r w:rsidRPr="008D5946">
        <w:rPr>
          <w:rFonts w:ascii="Times New Roman" w:eastAsia="Times New Roman" w:hAnsi="Times New Roman" w:cs="Times New Roman"/>
          <w:sz w:val="24"/>
          <w:szCs w:val="24"/>
          <w:lang w:val="pt-PT"/>
        </w:rPr>
        <w:t>Araújo</w:t>
      </w:r>
      <w:r w:rsidRPr="008D5946">
        <w:rPr>
          <w:rFonts w:ascii="Times New Roman" w:eastAsia="Times New Roman" w:hAnsi="Times New Roman" w:cs="Times New Roman"/>
          <w:spacing w:val="-2"/>
          <w:sz w:val="24"/>
          <w:szCs w:val="24"/>
          <w:lang w:val="pt-PT"/>
        </w:rPr>
        <w:t xml:space="preserve"> </w:t>
      </w:r>
      <w:r w:rsidRPr="008D5946">
        <w:rPr>
          <w:rFonts w:ascii="Times New Roman" w:eastAsia="Times New Roman" w:hAnsi="Times New Roman" w:cs="Times New Roman"/>
          <w:sz w:val="24"/>
          <w:szCs w:val="24"/>
          <w:lang w:val="pt-PT"/>
        </w:rPr>
        <w:t>da</w:t>
      </w:r>
      <w:r w:rsidRPr="008D5946">
        <w:rPr>
          <w:rFonts w:ascii="Times New Roman" w:eastAsia="Times New Roman" w:hAnsi="Times New Roman" w:cs="Times New Roman"/>
          <w:spacing w:val="-4"/>
          <w:sz w:val="24"/>
          <w:szCs w:val="24"/>
          <w:lang w:val="pt-PT"/>
        </w:rPr>
        <w:t xml:space="preserve"> </w:t>
      </w:r>
      <w:r w:rsidRPr="008D5946">
        <w:rPr>
          <w:rFonts w:ascii="Times New Roman" w:eastAsia="Times New Roman" w:hAnsi="Times New Roman" w:cs="Times New Roman"/>
          <w:sz w:val="24"/>
          <w:szCs w:val="24"/>
          <w:lang w:val="pt-PT"/>
        </w:rPr>
        <w:t>Silva</w:t>
      </w:r>
      <w:r w:rsidRPr="008D5946">
        <w:rPr>
          <w:rFonts w:ascii="Times New Roman" w:eastAsia="Times New Roman" w:hAnsi="Times New Roman" w:cs="Times New Roman"/>
          <w:sz w:val="24"/>
          <w:szCs w:val="24"/>
          <w:vertAlign w:val="superscript"/>
          <w:lang w:val="pt-PT"/>
        </w:rPr>
        <w:footnoteReference w:id="2"/>
      </w:r>
    </w:p>
    <w:p w14:paraId="39539D4A" w14:textId="77777777" w:rsidR="0023726F" w:rsidRDefault="0023726F" w:rsidP="00561B0D">
      <w:pPr>
        <w:tabs>
          <w:tab w:val="left" w:pos="709"/>
        </w:tabs>
        <w:spacing w:after="0" w:line="240" w:lineRule="auto"/>
        <w:jc w:val="both"/>
        <w:rPr>
          <w:rFonts w:ascii="Times New Roman" w:hAnsi="Times New Roman" w:cs="Times New Roman"/>
          <w:b/>
          <w:bCs/>
          <w:sz w:val="24"/>
          <w:szCs w:val="24"/>
        </w:rPr>
      </w:pPr>
    </w:p>
    <w:p w14:paraId="05694874" w14:textId="77777777" w:rsidR="00CC20EF" w:rsidRDefault="00B57F90" w:rsidP="00561B0D">
      <w:pPr>
        <w:tabs>
          <w:tab w:val="left" w:pos="709"/>
        </w:tabs>
        <w:spacing w:after="0" w:line="240" w:lineRule="auto"/>
        <w:jc w:val="both"/>
        <w:rPr>
          <w:rFonts w:ascii="Times New Roman" w:hAnsi="Times New Roman" w:cs="Times New Roman"/>
          <w:b/>
          <w:bCs/>
          <w:sz w:val="24"/>
          <w:szCs w:val="24"/>
        </w:rPr>
      </w:pPr>
      <w:r w:rsidRPr="00B50A13">
        <w:rPr>
          <w:rFonts w:ascii="Times New Roman" w:hAnsi="Times New Roman" w:cs="Times New Roman"/>
          <w:b/>
          <w:bCs/>
          <w:sz w:val="24"/>
          <w:szCs w:val="24"/>
        </w:rPr>
        <w:t>RESUMO</w:t>
      </w:r>
    </w:p>
    <w:p w14:paraId="49256046" w14:textId="28613987" w:rsidR="00836AD4" w:rsidRDefault="00C84AE5" w:rsidP="00561B0D">
      <w:pPr>
        <w:tabs>
          <w:tab w:val="left" w:pos="709"/>
        </w:tabs>
        <w:spacing w:after="0" w:line="240" w:lineRule="auto"/>
        <w:jc w:val="both"/>
        <w:rPr>
          <w:rFonts w:ascii="Times New Roman" w:hAnsi="Times New Roman" w:cs="Times New Roman"/>
          <w:sz w:val="24"/>
          <w:szCs w:val="24"/>
        </w:rPr>
      </w:pPr>
      <w:r w:rsidRPr="00B50A13">
        <w:rPr>
          <w:rFonts w:ascii="Times New Roman" w:hAnsi="Times New Roman" w:cs="Times New Roman"/>
          <w:sz w:val="24"/>
          <w:szCs w:val="24"/>
        </w:rPr>
        <w:t xml:space="preserve">Toneladas de cargas aéreas são transportadas </w:t>
      </w:r>
      <w:r w:rsidR="00343AD7">
        <w:rPr>
          <w:rFonts w:ascii="Times New Roman" w:hAnsi="Times New Roman" w:cs="Times New Roman"/>
          <w:sz w:val="24"/>
          <w:szCs w:val="24"/>
        </w:rPr>
        <w:t>diariamente</w:t>
      </w:r>
      <w:r w:rsidRPr="00B50A13">
        <w:rPr>
          <w:rFonts w:ascii="Times New Roman" w:hAnsi="Times New Roman" w:cs="Times New Roman"/>
          <w:sz w:val="24"/>
          <w:szCs w:val="24"/>
        </w:rPr>
        <w:t xml:space="preserve">, movimentando a economia global e gerando diversos empregos </w:t>
      </w:r>
      <w:r w:rsidR="00A815DC">
        <w:rPr>
          <w:rFonts w:ascii="Times New Roman" w:hAnsi="Times New Roman" w:cs="Times New Roman"/>
          <w:sz w:val="24"/>
          <w:szCs w:val="24"/>
        </w:rPr>
        <w:t>em virtude do</w:t>
      </w:r>
      <w:r w:rsidRPr="00B50A13">
        <w:rPr>
          <w:rFonts w:ascii="Times New Roman" w:hAnsi="Times New Roman" w:cs="Times New Roman"/>
          <w:sz w:val="24"/>
          <w:szCs w:val="24"/>
        </w:rPr>
        <w:t xml:space="preserve"> processo logístico associado a estas operações. Entretanto, certo volume destas cargas é classificado como artigos perigosos</w:t>
      </w:r>
      <w:r w:rsidR="002D4F6D">
        <w:rPr>
          <w:rFonts w:ascii="Times New Roman" w:hAnsi="Times New Roman" w:cs="Times New Roman"/>
          <w:sz w:val="24"/>
          <w:szCs w:val="24"/>
        </w:rPr>
        <w:t>,</w:t>
      </w:r>
      <w:r w:rsidRPr="00B50A13">
        <w:rPr>
          <w:rFonts w:ascii="Times New Roman" w:hAnsi="Times New Roman" w:cs="Times New Roman"/>
          <w:sz w:val="24"/>
          <w:szCs w:val="24"/>
        </w:rPr>
        <w:t xml:space="preserve"> </w:t>
      </w:r>
      <w:r w:rsidR="002D4F6D">
        <w:rPr>
          <w:rFonts w:ascii="Times New Roman" w:hAnsi="Times New Roman" w:cs="Times New Roman"/>
          <w:sz w:val="24"/>
          <w:szCs w:val="24"/>
        </w:rPr>
        <w:t>qu</w:t>
      </w:r>
      <w:r w:rsidRPr="00B50A13">
        <w:rPr>
          <w:rFonts w:ascii="Times New Roman" w:hAnsi="Times New Roman" w:cs="Times New Roman"/>
          <w:sz w:val="24"/>
          <w:szCs w:val="24"/>
        </w:rPr>
        <w:t>e</w:t>
      </w:r>
      <w:r w:rsidR="00A815DC">
        <w:rPr>
          <w:rFonts w:ascii="Times New Roman" w:hAnsi="Times New Roman" w:cs="Times New Roman"/>
          <w:sz w:val="24"/>
          <w:szCs w:val="24"/>
        </w:rPr>
        <w:t>,</w:t>
      </w:r>
      <w:r w:rsidRPr="00B50A13">
        <w:rPr>
          <w:rFonts w:ascii="Times New Roman" w:hAnsi="Times New Roman" w:cs="Times New Roman"/>
          <w:sz w:val="24"/>
          <w:szCs w:val="24"/>
        </w:rPr>
        <w:t xml:space="preserve"> quando transportados via aérea, podem constituir risco à saúde, à segurança, à propriedade e ao meio ambiente. Tais riscos ficam ainda mais evidentes considerando que esse tipo de transporte utiliza, além de aeronaves cargueiras</w:t>
      </w:r>
      <w:r w:rsidR="00A815DC">
        <w:rPr>
          <w:rFonts w:ascii="Times New Roman" w:hAnsi="Times New Roman" w:cs="Times New Roman"/>
          <w:sz w:val="24"/>
          <w:szCs w:val="24"/>
        </w:rPr>
        <w:t xml:space="preserve">, </w:t>
      </w:r>
      <w:r w:rsidRPr="00B50A13">
        <w:rPr>
          <w:rFonts w:ascii="Times New Roman" w:hAnsi="Times New Roman" w:cs="Times New Roman"/>
          <w:sz w:val="24"/>
          <w:szCs w:val="24"/>
        </w:rPr>
        <w:t xml:space="preserve">aeronaves civis de passageiros cuja frota nacional e número de operações diárias são maiores do que as destinadas somente </w:t>
      </w:r>
      <w:r w:rsidR="00BF4C48">
        <w:rPr>
          <w:rFonts w:ascii="Times New Roman" w:hAnsi="Times New Roman" w:cs="Times New Roman"/>
          <w:sz w:val="24"/>
          <w:szCs w:val="24"/>
        </w:rPr>
        <w:t>a</w:t>
      </w:r>
      <w:r w:rsidR="00BF4C48" w:rsidRPr="00B50A13">
        <w:rPr>
          <w:rFonts w:ascii="Times New Roman" w:hAnsi="Times New Roman" w:cs="Times New Roman"/>
          <w:sz w:val="24"/>
          <w:szCs w:val="24"/>
        </w:rPr>
        <w:t xml:space="preserve"> </w:t>
      </w:r>
      <w:r w:rsidRPr="00B50A13">
        <w:rPr>
          <w:rFonts w:ascii="Times New Roman" w:hAnsi="Times New Roman" w:cs="Times New Roman"/>
          <w:sz w:val="24"/>
          <w:szCs w:val="24"/>
        </w:rPr>
        <w:t xml:space="preserve">carga. Por isso, </w:t>
      </w:r>
      <w:r w:rsidR="00FA4021">
        <w:rPr>
          <w:rFonts w:ascii="Times New Roman" w:hAnsi="Times New Roman" w:cs="Times New Roman"/>
          <w:sz w:val="24"/>
          <w:szCs w:val="24"/>
        </w:rPr>
        <w:t xml:space="preserve">são necessários </w:t>
      </w:r>
      <w:r w:rsidRPr="00B50A13">
        <w:rPr>
          <w:rFonts w:ascii="Times New Roman" w:hAnsi="Times New Roman" w:cs="Times New Roman"/>
          <w:sz w:val="24"/>
          <w:szCs w:val="24"/>
        </w:rPr>
        <w:t xml:space="preserve">controle sobre os materiais embarcados e treinamentos específicos para as equipes envolvidas </w:t>
      </w:r>
      <w:r w:rsidR="00FA4021">
        <w:rPr>
          <w:rFonts w:ascii="Times New Roman" w:hAnsi="Times New Roman" w:cs="Times New Roman"/>
          <w:sz w:val="24"/>
          <w:szCs w:val="24"/>
        </w:rPr>
        <w:t>nesses</w:t>
      </w:r>
      <w:r w:rsidRPr="00B50A13">
        <w:rPr>
          <w:rFonts w:ascii="Times New Roman" w:hAnsi="Times New Roman" w:cs="Times New Roman"/>
          <w:sz w:val="24"/>
          <w:szCs w:val="24"/>
        </w:rPr>
        <w:t xml:space="preserve"> transportes. Diante desse cenário, esta pesquisa visa investigar o nível</w:t>
      </w:r>
      <w:r w:rsidR="002662E7">
        <w:rPr>
          <w:rFonts w:ascii="Times New Roman" w:hAnsi="Times New Roman" w:cs="Times New Roman"/>
          <w:sz w:val="24"/>
          <w:szCs w:val="24"/>
        </w:rPr>
        <w:t xml:space="preserve"> de</w:t>
      </w:r>
      <w:r w:rsidRPr="00B50A13">
        <w:rPr>
          <w:rFonts w:ascii="Times New Roman" w:hAnsi="Times New Roman" w:cs="Times New Roman"/>
          <w:sz w:val="24"/>
          <w:szCs w:val="24"/>
        </w:rPr>
        <w:t xml:space="preserve"> conhecimento </w:t>
      </w:r>
      <w:r w:rsidR="00AF0934">
        <w:rPr>
          <w:rFonts w:ascii="Times New Roman" w:hAnsi="Times New Roman" w:cs="Times New Roman"/>
          <w:sz w:val="24"/>
          <w:szCs w:val="24"/>
        </w:rPr>
        <w:t xml:space="preserve">de </w:t>
      </w:r>
      <w:r w:rsidRPr="00B50A13">
        <w:rPr>
          <w:rFonts w:ascii="Times New Roman" w:hAnsi="Times New Roman" w:cs="Times New Roman"/>
          <w:sz w:val="24"/>
          <w:szCs w:val="24"/>
        </w:rPr>
        <w:t>aeronautas e aeroviários de uma companhia aérea brasileira que trabalham ou transitam no Aeroporto Santa Genoveva</w:t>
      </w:r>
      <w:r w:rsidR="00A776C7">
        <w:rPr>
          <w:rFonts w:ascii="Times New Roman" w:hAnsi="Times New Roman" w:cs="Times New Roman"/>
          <w:sz w:val="24"/>
          <w:szCs w:val="24"/>
        </w:rPr>
        <w:t>,</w:t>
      </w:r>
      <w:r w:rsidRPr="00B50A13">
        <w:rPr>
          <w:rFonts w:ascii="Times New Roman" w:hAnsi="Times New Roman" w:cs="Times New Roman"/>
          <w:sz w:val="24"/>
          <w:szCs w:val="24"/>
        </w:rPr>
        <w:t xml:space="preserve"> em Goiânia</w:t>
      </w:r>
      <w:r w:rsidR="00A776C7">
        <w:rPr>
          <w:rFonts w:ascii="Times New Roman" w:hAnsi="Times New Roman" w:cs="Times New Roman"/>
          <w:sz w:val="24"/>
          <w:szCs w:val="24"/>
        </w:rPr>
        <w:t>,</w:t>
      </w:r>
      <w:r w:rsidR="00AF0934">
        <w:rPr>
          <w:rFonts w:ascii="Times New Roman" w:hAnsi="Times New Roman" w:cs="Times New Roman"/>
          <w:sz w:val="24"/>
          <w:szCs w:val="24"/>
        </w:rPr>
        <w:t xml:space="preserve"> sobre o tema </w:t>
      </w:r>
      <w:r w:rsidR="00BF4C48">
        <w:rPr>
          <w:rFonts w:ascii="Times New Roman" w:hAnsi="Times New Roman" w:cs="Times New Roman"/>
          <w:sz w:val="24"/>
          <w:szCs w:val="24"/>
        </w:rPr>
        <w:t>‘</w:t>
      </w:r>
      <w:r w:rsidR="00AF0934">
        <w:rPr>
          <w:rFonts w:ascii="Times New Roman" w:hAnsi="Times New Roman" w:cs="Times New Roman"/>
          <w:sz w:val="24"/>
          <w:szCs w:val="24"/>
        </w:rPr>
        <w:t>artigos perigosos</w:t>
      </w:r>
      <w:r w:rsidR="00BF4C48">
        <w:rPr>
          <w:rFonts w:ascii="Times New Roman" w:hAnsi="Times New Roman" w:cs="Times New Roman"/>
          <w:sz w:val="24"/>
          <w:szCs w:val="24"/>
        </w:rPr>
        <w:t>’</w:t>
      </w:r>
      <w:r w:rsidR="00A776C7">
        <w:rPr>
          <w:rFonts w:ascii="Times New Roman" w:hAnsi="Times New Roman" w:cs="Times New Roman"/>
          <w:sz w:val="24"/>
          <w:szCs w:val="24"/>
        </w:rPr>
        <w:t xml:space="preserve">, </w:t>
      </w:r>
      <w:r w:rsidR="00AF0934">
        <w:rPr>
          <w:rFonts w:ascii="Times New Roman" w:hAnsi="Times New Roman" w:cs="Times New Roman"/>
          <w:sz w:val="24"/>
          <w:szCs w:val="24"/>
        </w:rPr>
        <w:t>a partir do</w:t>
      </w:r>
      <w:r w:rsidR="00BF4C48">
        <w:rPr>
          <w:rFonts w:ascii="Times New Roman" w:hAnsi="Times New Roman" w:cs="Times New Roman"/>
          <w:sz w:val="24"/>
          <w:szCs w:val="24"/>
        </w:rPr>
        <w:t>s</w:t>
      </w:r>
      <w:r w:rsidR="00AF0934">
        <w:rPr>
          <w:rFonts w:ascii="Times New Roman" w:hAnsi="Times New Roman" w:cs="Times New Roman"/>
          <w:sz w:val="24"/>
          <w:szCs w:val="24"/>
        </w:rPr>
        <w:t xml:space="preserve"> treinamento</w:t>
      </w:r>
      <w:r w:rsidR="00BF4C48">
        <w:rPr>
          <w:rFonts w:ascii="Times New Roman" w:hAnsi="Times New Roman" w:cs="Times New Roman"/>
          <w:sz w:val="24"/>
          <w:szCs w:val="24"/>
        </w:rPr>
        <w:t xml:space="preserve">s </w:t>
      </w:r>
      <w:r w:rsidR="00A776C7">
        <w:rPr>
          <w:rFonts w:ascii="Times New Roman" w:hAnsi="Times New Roman" w:cs="Times New Roman"/>
          <w:sz w:val="24"/>
          <w:szCs w:val="24"/>
        </w:rPr>
        <w:t xml:space="preserve">a eles </w:t>
      </w:r>
      <w:r w:rsidR="00BF4C48">
        <w:rPr>
          <w:rFonts w:ascii="Times New Roman" w:hAnsi="Times New Roman" w:cs="Times New Roman"/>
          <w:sz w:val="24"/>
          <w:szCs w:val="24"/>
        </w:rPr>
        <w:t>ofertados</w:t>
      </w:r>
      <w:r w:rsidRPr="00B50A13">
        <w:rPr>
          <w:rFonts w:ascii="Times New Roman" w:hAnsi="Times New Roman" w:cs="Times New Roman"/>
          <w:sz w:val="24"/>
          <w:szCs w:val="24"/>
        </w:rPr>
        <w:t xml:space="preserve">. </w:t>
      </w:r>
      <w:r w:rsidR="00AF0934">
        <w:rPr>
          <w:rFonts w:ascii="Times New Roman" w:hAnsi="Times New Roman" w:cs="Times New Roman"/>
          <w:sz w:val="24"/>
          <w:szCs w:val="24"/>
        </w:rPr>
        <w:t xml:space="preserve">Para atingir o objetivo proposto, adotou-se </w:t>
      </w:r>
      <w:r w:rsidR="00BF4C48">
        <w:rPr>
          <w:rFonts w:ascii="Times New Roman" w:hAnsi="Times New Roman" w:cs="Times New Roman"/>
          <w:sz w:val="24"/>
          <w:szCs w:val="24"/>
        </w:rPr>
        <w:t xml:space="preserve">a </w:t>
      </w:r>
      <w:r w:rsidR="00AF0934">
        <w:rPr>
          <w:rFonts w:ascii="Times New Roman" w:hAnsi="Times New Roman" w:cs="Times New Roman"/>
          <w:sz w:val="24"/>
          <w:szCs w:val="24"/>
        </w:rPr>
        <w:t>metodologia descritiva</w:t>
      </w:r>
      <w:r w:rsidR="00BF4C48">
        <w:rPr>
          <w:rFonts w:ascii="Times New Roman" w:hAnsi="Times New Roman" w:cs="Times New Roman"/>
          <w:sz w:val="24"/>
          <w:szCs w:val="24"/>
        </w:rPr>
        <w:t xml:space="preserve"> e</w:t>
      </w:r>
      <w:r w:rsidR="00AF0934">
        <w:rPr>
          <w:rFonts w:ascii="Times New Roman" w:hAnsi="Times New Roman" w:cs="Times New Roman"/>
          <w:sz w:val="24"/>
          <w:szCs w:val="24"/>
        </w:rPr>
        <w:t xml:space="preserve"> quantitativa, com procedimentos documental, bibliográfico e de pesquisa de campo</w:t>
      </w:r>
      <w:r w:rsidR="00BF4C48">
        <w:rPr>
          <w:rFonts w:ascii="Times New Roman" w:hAnsi="Times New Roman" w:cs="Times New Roman"/>
          <w:sz w:val="24"/>
          <w:szCs w:val="24"/>
        </w:rPr>
        <w:t>, realizada</w:t>
      </w:r>
      <w:r w:rsidR="000823A3">
        <w:rPr>
          <w:rFonts w:ascii="Times New Roman" w:hAnsi="Times New Roman" w:cs="Times New Roman"/>
          <w:sz w:val="24"/>
          <w:szCs w:val="24"/>
        </w:rPr>
        <w:t xml:space="preserve"> com 50 participantes</w:t>
      </w:r>
      <w:r w:rsidR="00AF0934">
        <w:rPr>
          <w:rFonts w:ascii="Times New Roman" w:hAnsi="Times New Roman" w:cs="Times New Roman"/>
          <w:sz w:val="24"/>
          <w:szCs w:val="24"/>
        </w:rPr>
        <w:t>. Dos resultados</w:t>
      </w:r>
      <w:r w:rsidR="00A776C7">
        <w:rPr>
          <w:rFonts w:ascii="Times New Roman" w:hAnsi="Times New Roman" w:cs="Times New Roman"/>
          <w:sz w:val="24"/>
          <w:szCs w:val="24"/>
        </w:rPr>
        <w:t>,</w:t>
      </w:r>
      <w:r w:rsidR="00AF0934">
        <w:rPr>
          <w:rFonts w:ascii="Times New Roman" w:hAnsi="Times New Roman" w:cs="Times New Roman"/>
          <w:sz w:val="24"/>
          <w:szCs w:val="24"/>
        </w:rPr>
        <w:t xml:space="preserve"> foi possível </w:t>
      </w:r>
      <w:r w:rsidR="00A776C7">
        <w:rPr>
          <w:rFonts w:ascii="Times New Roman" w:hAnsi="Times New Roman" w:cs="Times New Roman"/>
          <w:sz w:val="24"/>
          <w:szCs w:val="24"/>
        </w:rPr>
        <w:t>identificar</w:t>
      </w:r>
      <w:r w:rsidR="00AF0934">
        <w:rPr>
          <w:rFonts w:ascii="Times New Roman" w:hAnsi="Times New Roman" w:cs="Times New Roman"/>
          <w:sz w:val="24"/>
          <w:szCs w:val="24"/>
        </w:rPr>
        <w:t xml:space="preserve"> lacunas quan</w:t>
      </w:r>
      <w:r w:rsidR="001313A6">
        <w:rPr>
          <w:rFonts w:ascii="Times New Roman" w:hAnsi="Times New Roman" w:cs="Times New Roman"/>
          <w:sz w:val="24"/>
          <w:szCs w:val="24"/>
        </w:rPr>
        <w:t>tos aos conhecimentos adquiridos nos cursos</w:t>
      </w:r>
      <w:r w:rsidR="00BF4C48">
        <w:rPr>
          <w:rFonts w:ascii="Times New Roman" w:hAnsi="Times New Roman" w:cs="Times New Roman"/>
          <w:sz w:val="24"/>
          <w:szCs w:val="24"/>
        </w:rPr>
        <w:t>,</w:t>
      </w:r>
      <w:r w:rsidR="001313A6">
        <w:rPr>
          <w:rFonts w:ascii="Times New Roman" w:hAnsi="Times New Roman" w:cs="Times New Roman"/>
          <w:sz w:val="24"/>
          <w:szCs w:val="24"/>
        </w:rPr>
        <w:t xml:space="preserve"> que são</w:t>
      </w:r>
      <w:r w:rsidR="00BF4C48">
        <w:rPr>
          <w:rFonts w:ascii="Times New Roman" w:hAnsi="Times New Roman" w:cs="Times New Roman"/>
          <w:sz w:val="24"/>
          <w:szCs w:val="24"/>
        </w:rPr>
        <w:t xml:space="preserve"> fundamentalmente</w:t>
      </w:r>
      <w:r w:rsidR="001313A6">
        <w:rPr>
          <w:rFonts w:ascii="Times New Roman" w:hAnsi="Times New Roman" w:cs="Times New Roman"/>
          <w:sz w:val="24"/>
          <w:szCs w:val="24"/>
        </w:rPr>
        <w:t xml:space="preserve"> teóricos. Entre </w:t>
      </w:r>
      <w:r w:rsidR="000975A7">
        <w:rPr>
          <w:rFonts w:ascii="Times New Roman" w:hAnsi="Times New Roman" w:cs="Times New Roman"/>
          <w:sz w:val="24"/>
          <w:szCs w:val="24"/>
        </w:rPr>
        <w:t xml:space="preserve">as </w:t>
      </w:r>
      <w:r w:rsidR="001313A6">
        <w:rPr>
          <w:rFonts w:ascii="Times New Roman" w:hAnsi="Times New Roman" w:cs="Times New Roman"/>
          <w:sz w:val="24"/>
          <w:szCs w:val="24"/>
        </w:rPr>
        <w:t>lacunas</w:t>
      </w:r>
      <w:r w:rsidR="000975A7">
        <w:rPr>
          <w:rFonts w:ascii="Times New Roman" w:hAnsi="Times New Roman" w:cs="Times New Roman"/>
          <w:sz w:val="24"/>
          <w:szCs w:val="24"/>
        </w:rPr>
        <w:t xml:space="preserve"> </w:t>
      </w:r>
      <w:r w:rsidR="004E44FF">
        <w:rPr>
          <w:rFonts w:ascii="Times New Roman" w:hAnsi="Times New Roman" w:cs="Times New Roman"/>
          <w:sz w:val="24"/>
          <w:szCs w:val="24"/>
        </w:rPr>
        <w:t>evidenciadas</w:t>
      </w:r>
      <w:r w:rsidR="000823A3">
        <w:rPr>
          <w:rFonts w:ascii="Times New Roman" w:hAnsi="Times New Roman" w:cs="Times New Roman"/>
          <w:sz w:val="24"/>
          <w:szCs w:val="24"/>
        </w:rPr>
        <w:t>,</w:t>
      </w:r>
      <w:r w:rsidR="001313A6">
        <w:rPr>
          <w:rFonts w:ascii="Times New Roman" w:hAnsi="Times New Roman" w:cs="Times New Roman"/>
          <w:sz w:val="24"/>
          <w:szCs w:val="24"/>
        </w:rPr>
        <w:t xml:space="preserve"> observou-se a dificuldade de classificar a categoria de funcionários a </w:t>
      </w:r>
      <w:r w:rsidR="000975A7">
        <w:rPr>
          <w:rFonts w:ascii="Times New Roman" w:hAnsi="Times New Roman" w:cs="Times New Roman"/>
          <w:sz w:val="24"/>
          <w:szCs w:val="24"/>
        </w:rPr>
        <w:t xml:space="preserve">que </w:t>
      </w:r>
      <w:r w:rsidR="001313A6">
        <w:rPr>
          <w:rFonts w:ascii="Times New Roman" w:hAnsi="Times New Roman" w:cs="Times New Roman"/>
          <w:sz w:val="24"/>
          <w:szCs w:val="24"/>
        </w:rPr>
        <w:t>pertence</w:t>
      </w:r>
      <w:r w:rsidR="000975A7">
        <w:rPr>
          <w:rFonts w:ascii="Times New Roman" w:hAnsi="Times New Roman" w:cs="Times New Roman"/>
          <w:sz w:val="24"/>
          <w:szCs w:val="24"/>
        </w:rPr>
        <w:t>m</w:t>
      </w:r>
      <w:r w:rsidR="001313A6">
        <w:rPr>
          <w:rFonts w:ascii="Times New Roman" w:hAnsi="Times New Roman" w:cs="Times New Roman"/>
          <w:sz w:val="24"/>
          <w:szCs w:val="24"/>
        </w:rPr>
        <w:t xml:space="preserve">, o desconhecimento de alguns dos regulamentos, </w:t>
      </w:r>
      <w:r w:rsidR="000975A7">
        <w:rPr>
          <w:rFonts w:ascii="Times New Roman" w:hAnsi="Times New Roman" w:cs="Times New Roman"/>
          <w:sz w:val="24"/>
          <w:szCs w:val="24"/>
        </w:rPr>
        <w:t xml:space="preserve">a existência de </w:t>
      </w:r>
      <w:r w:rsidR="001313A6">
        <w:rPr>
          <w:rFonts w:ascii="Times New Roman" w:hAnsi="Times New Roman" w:cs="Times New Roman"/>
          <w:sz w:val="24"/>
          <w:szCs w:val="24"/>
        </w:rPr>
        <w:t xml:space="preserve">pessoas que trabalham na companhia </w:t>
      </w:r>
      <w:r w:rsidR="000975A7">
        <w:rPr>
          <w:rFonts w:ascii="Times New Roman" w:hAnsi="Times New Roman" w:cs="Times New Roman"/>
          <w:sz w:val="24"/>
          <w:szCs w:val="24"/>
        </w:rPr>
        <w:t xml:space="preserve">e </w:t>
      </w:r>
      <w:r w:rsidR="001313A6">
        <w:rPr>
          <w:rFonts w:ascii="Times New Roman" w:hAnsi="Times New Roman" w:cs="Times New Roman"/>
          <w:sz w:val="24"/>
          <w:szCs w:val="24"/>
        </w:rPr>
        <w:t>que ainda não realizaram o curso</w:t>
      </w:r>
      <w:r w:rsidR="000975A7">
        <w:rPr>
          <w:rFonts w:ascii="Times New Roman" w:hAnsi="Times New Roman" w:cs="Times New Roman"/>
          <w:sz w:val="24"/>
          <w:szCs w:val="24"/>
        </w:rPr>
        <w:t>,</w:t>
      </w:r>
      <w:r w:rsidR="001313A6">
        <w:rPr>
          <w:rFonts w:ascii="Times New Roman" w:hAnsi="Times New Roman" w:cs="Times New Roman"/>
          <w:sz w:val="24"/>
          <w:szCs w:val="24"/>
        </w:rPr>
        <w:t xml:space="preserve"> e </w:t>
      </w:r>
      <w:r w:rsidR="000823A3">
        <w:rPr>
          <w:rFonts w:ascii="Times New Roman" w:hAnsi="Times New Roman" w:cs="Times New Roman"/>
          <w:sz w:val="24"/>
          <w:szCs w:val="24"/>
        </w:rPr>
        <w:t xml:space="preserve">a </w:t>
      </w:r>
      <w:r w:rsidR="001313A6">
        <w:rPr>
          <w:rFonts w:ascii="Times New Roman" w:hAnsi="Times New Roman" w:cs="Times New Roman"/>
          <w:sz w:val="24"/>
          <w:szCs w:val="24"/>
        </w:rPr>
        <w:t>falta de conhecimento prático na atividade diária quando confrontado</w:t>
      </w:r>
      <w:r w:rsidR="000975A7">
        <w:rPr>
          <w:rFonts w:ascii="Times New Roman" w:hAnsi="Times New Roman" w:cs="Times New Roman"/>
          <w:sz w:val="24"/>
          <w:szCs w:val="24"/>
        </w:rPr>
        <w:t>s</w:t>
      </w:r>
      <w:r w:rsidR="001313A6">
        <w:rPr>
          <w:rFonts w:ascii="Times New Roman" w:hAnsi="Times New Roman" w:cs="Times New Roman"/>
          <w:sz w:val="24"/>
          <w:szCs w:val="24"/>
        </w:rPr>
        <w:t xml:space="preserve"> com o risco iminente. </w:t>
      </w:r>
      <w:r w:rsidR="000823A3">
        <w:rPr>
          <w:rFonts w:ascii="Times New Roman" w:hAnsi="Times New Roman" w:cs="Times New Roman"/>
          <w:sz w:val="24"/>
          <w:szCs w:val="24"/>
        </w:rPr>
        <w:t xml:space="preserve">Acrescenta-se que </w:t>
      </w:r>
      <w:r w:rsidR="00B30B0C">
        <w:rPr>
          <w:rFonts w:ascii="Times New Roman" w:hAnsi="Times New Roman" w:cs="Times New Roman"/>
          <w:sz w:val="24"/>
          <w:szCs w:val="24"/>
        </w:rPr>
        <w:t>embora a maioria avalie positivamente o curso</w:t>
      </w:r>
      <w:r w:rsidR="000823A3">
        <w:rPr>
          <w:rFonts w:ascii="Times New Roman" w:hAnsi="Times New Roman" w:cs="Times New Roman"/>
          <w:sz w:val="24"/>
          <w:szCs w:val="24"/>
        </w:rPr>
        <w:t>, 94% acredita</w:t>
      </w:r>
      <w:r w:rsidR="000975A7">
        <w:rPr>
          <w:rFonts w:ascii="Times New Roman" w:hAnsi="Times New Roman" w:cs="Times New Roman"/>
          <w:sz w:val="24"/>
          <w:szCs w:val="24"/>
        </w:rPr>
        <w:t>m</w:t>
      </w:r>
      <w:r w:rsidR="000823A3">
        <w:rPr>
          <w:rFonts w:ascii="Times New Roman" w:hAnsi="Times New Roman" w:cs="Times New Roman"/>
          <w:sz w:val="24"/>
          <w:szCs w:val="24"/>
        </w:rPr>
        <w:t xml:space="preserve"> na necessidade de inovar nas metodologias e 88%</w:t>
      </w:r>
      <w:r w:rsidR="00836AD4">
        <w:rPr>
          <w:rFonts w:ascii="Times New Roman" w:hAnsi="Times New Roman" w:cs="Times New Roman"/>
          <w:sz w:val="24"/>
          <w:szCs w:val="24"/>
        </w:rPr>
        <w:t xml:space="preserve"> sugere</w:t>
      </w:r>
      <w:r w:rsidR="000975A7">
        <w:rPr>
          <w:rFonts w:ascii="Times New Roman" w:hAnsi="Times New Roman" w:cs="Times New Roman"/>
          <w:sz w:val="24"/>
          <w:szCs w:val="24"/>
        </w:rPr>
        <w:t>m</w:t>
      </w:r>
      <w:r w:rsidR="00836AD4">
        <w:rPr>
          <w:rFonts w:ascii="Times New Roman" w:hAnsi="Times New Roman" w:cs="Times New Roman"/>
          <w:sz w:val="24"/>
          <w:szCs w:val="24"/>
        </w:rPr>
        <w:t xml:space="preserve"> o uso de atividades práticas </w:t>
      </w:r>
      <w:r w:rsidR="000975A7">
        <w:rPr>
          <w:rFonts w:ascii="Times New Roman" w:hAnsi="Times New Roman" w:cs="Times New Roman"/>
          <w:sz w:val="24"/>
          <w:szCs w:val="24"/>
        </w:rPr>
        <w:t>na programação dos treinamentos</w:t>
      </w:r>
      <w:r w:rsidR="00836AD4">
        <w:rPr>
          <w:rFonts w:ascii="Times New Roman" w:hAnsi="Times New Roman" w:cs="Times New Roman"/>
          <w:sz w:val="24"/>
          <w:szCs w:val="24"/>
        </w:rPr>
        <w:t xml:space="preserve">. É relevante apontar que </w:t>
      </w:r>
      <w:r w:rsidR="00836AD4" w:rsidRPr="00836AD4">
        <w:rPr>
          <w:rFonts w:ascii="Times New Roman" w:hAnsi="Times New Roman" w:cs="Times New Roman"/>
          <w:sz w:val="24"/>
          <w:szCs w:val="24"/>
        </w:rPr>
        <w:t xml:space="preserve">64% </w:t>
      </w:r>
      <w:r w:rsidR="00345C46">
        <w:rPr>
          <w:rFonts w:ascii="Times New Roman" w:hAnsi="Times New Roman" w:cs="Times New Roman"/>
          <w:sz w:val="24"/>
          <w:szCs w:val="24"/>
        </w:rPr>
        <w:t xml:space="preserve">dos participantes </w:t>
      </w:r>
      <w:r w:rsidR="00836AD4" w:rsidRPr="00836AD4">
        <w:rPr>
          <w:rFonts w:ascii="Times New Roman" w:hAnsi="Times New Roman" w:cs="Times New Roman"/>
          <w:sz w:val="24"/>
          <w:szCs w:val="24"/>
        </w:rPr>
        <w:t xml:space="preserve">já passaram por alguma dificuldade durante o atendimento de cargas perigosas ou </w:t>
      </w:r>
      <w:r w:rsidR="00F276E1">
        <w:rPr>
          <w:rFonts w:ascii="Times New Roman" w:hAnsi="Times New Roman" w:cs="Times New Roman"/>
          <w:sz w:val="24"/>
          <w:szCs w:val="24"/>
        </w:rPr>
        <w:t xml:space="preserve">a </w:t>
      </w:r>
      <w:r w:rsidR="00836AD4" w:rsidRPr="00836AD4">
        <w:rPr>
          <w:rFonts w:ascii="Times New Roman" w:hAnsi="Times New Roman" w:cs="Times New Roman"/>
          <w:sz w:val="24"/>
          <w:szCs w:val="24"/>
        </w:rPr>
        <w:t>passageiros portando artigos perigosos</w:t>
      </w:r>
      <w:r w:rsidR="00836AD4">
        <w:rPr>
          <w:rFonts w:ascii="Times New Roman" w:hAnsi="Times New Roman" w:cs="Times New Roman"/>
          <w:sz w:val="24"/>
          <w:szCs w:val="24"/>
        </w:rPr>
        <w:t xml:space="preserve">. </w:t>
      </w:r>
      <w:r w:rsidR="00F276E1">
        <w:rPr>
          <w:rFonts w:ascii="Times New Roman" w:hAnsi="Times New Roman" w:cs="Times New Roman"/>
          <w:sz w:val="24"/>
          <w:szCs w:val="24"/>
        </w:rPr>
        <w:t>À</w:t>
      </w:r>
      <w:r w:rsidR="00836AD4">
        <w:rPr>
          <w:rFonts w:ascii="Times New Roman" w:hAnsi="Times New Roman" w:cs="Times New Roman"/>
          <w:sz w:val="24"/>
          <w:szCs w:val="24"/>
        </w:rPr>
        <w:t xml:space="preserve"> vista dos resultados, conclui-se </w:t>
      </w:r>
      <w:r w:rsidR="00607397">
        <w:rPr>
          <w:rFonts w:ascii="Times New Roman" w:hAnsi="Times New Roman" w:cs="Times New Roman"/>
          <w:sz w:val="24"/>
          <w:szCs w:val="24"/>
        </w:rPr>
        <w:t>que há</w:t>
      </w:r>
      <w:r w:rsidR="00836AD4">
        <w:rPr>
          <w:rFonts w:ascii="Times New Roman" w:hAnsi="Times New Roman" w:cs="Times New Roman"/>
          <w:sz w:val="24"/>
          <w:szCs w:val="24"/>
        </w:rPr>
        <w:t xml:space="preserve"> necessidade de reavaliar </w:t>
      </w:r>
      <w:r w:rsidR="00F276E1">
        <w:rPr>
          <w:rFonts w:ascii="Times New Roman" w:hAnsi="Times New Roman" w:cs="Times New Roman"/>
          <w:sz w:val="24"/>
          <w:szCs w:val="24"/>
        </w:rPr>
        <w:t xml:space="preserve">a grade curricular dos </w:t>
      </w:r>
      <w:r w:rsidR="00836AD4">
        <w:rPr>
          <w:rFonts w:ascii="Times New Roman" w:hAnsi="Times New Roman" w:cs="Times New Roman"/>
          <w:sz w:val="24"/>
          <w:szCs w:val="24"/>
        </w:rPr>
        <w:t>curso</w:t>
      </w:r>
      <w:r w:rsidR="00F276E1">
        <w:rPr>
          <w:rFonts w:ascii="Times New Roman" w:hAnsi="Times New Roman" w:cs="Times New Roman"/>
          <w:sz w:val="24"/>
          <w:szCs w:val="24"/>
        </w:rPr>
        <w:t>s</w:t>
      </w:r>
      <w:r w:rsidR="00836AD4">
        <w:rPr>
          <w:rFonts w:ascii="Times New Roman" w:hAnsi="Times New Roman" w:cs="Times New Roman"/>
          <w:sz w:val="24"/>
          <w:szCs w:val="24"/>
        </w:rPr>
        <w:t xml:space="preserve">, </w:t>
      </w:r>
      <w:r w:rsidR="002924E3">
        <w:rPr>
          <w:rFonts w:ascii="Times New Roman" w:hAnsi="Times New Roman" w:cs="Times New Roman"/>
          <w:sz w:val="24"/>
          <w:szCs w:val="24"/>
        </w:rPr>
        <w:t>complementando-o</w:t>
      </w:r>
      <w:r w:rsidR="00F276E1">
        <w:rPr>
          <w:rFonts w:ascii="Times New Roman" w:hAnsi="Times New Roman" w:cs="Times New Roman"/>
          <w:sz w:val="24"/>
          <w:szCs w:val="24"/>
        </w:rPr>
        <w:t>s</w:t>
      </w:r>
      <w:r w:rsidR="002924E3">
        <w:rPr>
          <w:rFonts w:ascii="Times New Roman" w:hAnsi="Times New Roman" w:cs="Times New Roman"/>
          <w:sz w:val="24"/>
          <w:szCs w:val="24"/>
        </w:rPr>
        <w:t xml:space="preserve"> com</w:t>
      </w:r>
      <w:r w:rsidR="00836AD4">
        <w:rPr>
          <w:rFonts w:ascii="Times New Roman" w:hAnsi="Times New Roman" w:cs="Times New Roman"/>
          <w:sz w:val="24"/>
          <w:szCs w:val="24"/>
        </w:rPr>
        <w:t xml:space="preserve"> a inserção de novas metodologias de ensino que </w:t>
      </w:r>
      <w:r w:rsidR="00F276E1">
        <w:rPr>
          <w:rFonts w:ascii="Times New Roman" w:hAnsi="Times New Roman" w:cs="Times New Roman"/>
          <w:sz w:val="24"/>
          <w:szCs w:val="24"/>
        </w:rPr>
        <w:t xml:space="preserve">adotem </w:t>
      </w:r>
      <w:r w:rsidR="00836AD4">
        <w:rPr>
          <w:rFonts w:ascii="Times New Roman" w:hAnsi="Times New Roman" w:cs="Times New Roman"/>
          <w:sz w:val="24"/>
          <w:szCs w:val="24"/>
        </w:rPr>
        <w:t>atividades práticas.</w:t>
      </w:r>
    </w:p>
    <w:p w14:paraId="489FD9EE" w14:textId="7AA5E3E9" w:rsidR="00AF0934" w:rsidRDefault="00836AD4" w:rsidP="00561B0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579F14E" w14:textId="1CB709EB" w:rsidR="00B57F90" w:rsidRPr="00B50A13" w:rsidRDefault="00B57F90" w:rsidP="00561B0D">
      <w:pPr>
        <w:tabs>
          <w:tab w:val="left" w:pos="709"/>
        </w:tabs>
        <w:spacing w:after="0" w:line="240" w:lineRule="auto"/>
        <w:jc w:val="both"/>
        <w:rPr>
          <w:rFonts w:ascii="Times New Roman" w:hAnsi="Times New Roman" w:cs="Times New Roman"/>
          <w:sz w:val="24"/>
          <w:szCs w:val="24"/>
        </w:rPr>
      </w:pPr>
      <w:r w:rsidRPr="00ED301F">
        <w:rPr>
          <w:rFonts w:ascii="Times New Roman" w:hAnsi="Times New Roman" w:cs="Times New Roman"/>
          <w:b/>
          <w:bCs/>
          <w:sz w:val="24"/>
          <w:szCs w:val="24"/>
        </w:rPr>
        <w:t>Palavras</w:t>
      </w:r>
      <w:r w:rsidR="004D6081" w:rsidRPr="00ED301F">
        <w:rPr>
          <w:rFonts w:ascii="Times New Roman" w:hAnsi="Times New Roman" w:cs="Times New Roman"/>
          <w:b/>
          <w:bCs/>
          <w:sz w:val="24"/>
          <w:szCs w:val="24"/>
        </w:rPr>
        <w:t>-</w:t>
      </w:r>
      <w:r w:rsidRPr="00ED301F">
        <w:rPr>
          <w:rFonts w:ascii="Times New Roman" w:hAnsi="Times New Roman" w:cs="Times New Roman"/>
          <w:b/>
          <w:bCs/>
          <w:sz w:val="24"/>
          <w:szCs w:val="24"/>
        </w:rPr>
        <w:t>chave</w:t>
      </w:r>
      <w:r w:rsidRPr="00B50A13">
        <w:rPr>
          <w:rFonts w:ascii="Times New Roman" w:hAnsi="Times New Roman" w:cs="Times New Roman"/>
          <w:sz w:val="24"/>
          <w:szCs w:val="24"/>
        </w:rPr>
        <w:t>:</w:t>
      </w:r>
      <w:r w:rsidR="004E7C29" w:rsidRPr="00B50A13">
        <w:rPr>
          <w:rFonts w:ascii="Times New Roman" w:hAnsi="Times New Roman" w:cs="Times New Roman"/>
          <w:sz w:val="24"/>
          <w:szCs w:val="24"/>
        </w:rPr>
        <w:t xml:space="preserve"> </w:t>
      </w:r>
      <w:r w:rsidR="0063363E" w:rsidRPr="00B50A13">
        <w:rPr>
          <w:rFonts w:ascii="Times New Roman" w:hAnsi="Times New Roman" w:cs="Times New Roman"/>
          <w:sz w:val="24"/>
          <w:szCs w:val="24"/>
        </w:rPr>
        <w:t>A</w:t>
      </w:r>
      <w:r w:rsidR="004E7C29" w:rsidRPr="00B50A13">
        <w:rPr>
          <w:rFonts w:ascii="Times New Roman" w:hAnsi="Times New Roman" w:cs="Times New Roman"/>
          <w:sz w:val="24"/>
          <w:szCs w:val="24"/>
        </w:rPr>
        <w:t xml:space="preserve">rtigos </w:t>
      </w:r>
      <w:r w:rsidR="0063363E" w:rsidRPr="00B50A13">
        <w:rPr>
          <w:rFonts w:ascii="Times New Roman" w:hAnsi="Times New Roman" w:cs="Times New Roman"/>
          <w:sz w:val="24"/>
          <w:szCs w:val="24"/>
        </w:rPr>
        <w:t>p</w:t>
      </w:r>
      <w:r w:rsidR="004E7C29" w:rsidRPr="00B50A13">
        <w:rPr>
          <w:rFonts w:ascii="Times New Roman" w:hAnsi="Times New Roman" w:cs="Times New Roman"/>
          <w:sz w:val="24"/>
          <w:szCs w:val="24"/>
        </w:rPr>
        <w:t xml:space="preserve">erigosos; </w:t>
      </w:r>
      <w:r w:rsidR="0063363E" w:rsidRPr="00B50A13">
        <w:rPr>
          <w:rFonts w:ascii="Times New Roman" w:hAnsi="Times New Roman" w:cs="Times New Roman"/>
          <w:sz w:val="24"/>
          <w:szCs w:val="24"/>
        </w:rPr>
        <w:t>T</w:t>
      </w:r>
      <w:r w:rsidR="004E7C29" w:rsidRPr="00B50A13">
        <w:rPr>
          <w:rFonts w:ascii="Times New Roman" w:hAnsi="Times New Roman" w:cs="Times New Roman"/>
          <w:sz w:val="24"/>
          <w:szCs w:val="24"/>
        </w:rPr>
        <w:t xml:space="preserve">reinamentos; </w:t>
      </w:r>
      <w:r w:rsidR="0063363E" w:rsidRPr="00B50A13">
        <w:rPr>
          <w:rFonts w:ascii="Times New Roman" w:hAnsi="Times New Roman" w:cs="Times New Roman"/>
          <w:sz w:val="24"/>
          <w:szCs w:val="24"/>
        </w:rPr>
        <w:t>A</w:t>
      </w:r>
      <w:r w:rsidR="004E7C29" w:rsidRPr="00B50A13">
        <w:rPr>
          <w:rFonts w:ascii="Times New Roman" w:hAnsi="Times New Roman" w:cs="Times New Roman"/>
          <w:sz w:val="24"/>
          <w:szCs w:val="24"/>
        </w:rPr>
        <w:t xml:space="preserve">viação civil; </w:t>
      </w:r>
      <w:r w:rsidR="0063363E" w:rsidRPr="00B50A13">
        <w:rPr>
          <w:rFonts w:ascii="Times New Roman" w:hAnsi="Times New Roman" w:cs="Times New Roman"/>
          <w:sz w:val="24"/>
          <w:szCs w:val="24"/>
        </w:rPr>
        <w:t>Q</w:t>
      </w:r>
      <w:r w:rsidR="004E7C29" w:rsidRPr="00B50A13">
        <w:rPr>
          <w:rFonts w:ascii="Times New Roman" w:hAnsi="Times New Roman" w:cs="Times New Roman"/>
          <w:sz w:val="24"/>
          <w:szCs w:val="24"/>
        </w:rPr>
        <w:t xml:space="preserve">uestionário; </w:t>
      </w:r>
      <w:r w:rsidR="0063363E" w:rsidRPr="00B50A13">
        <w:rPr>
          <w:rFonts w:ascii="Times New Roman" w:hAnsi="Times New Roman" w:cs="Times New Roman"/>
          <w:sz w:val="24"/>
          <w:szCs w:val="24"/>
        </w:rPr>
        <w:t>P</w:t>
      </w:r>
      <w:r w:rsidR="004E7C29" w:rsidRPr="00B50A13">
        <w:rPr>
          <w:rFonts w:ascii="Times New Roman" w:hAnsi="Times New Roman" w:cs="Times New Roman"/>
          <w:sz w:val="24"/>
          <w:szCs w:val="24"/>
        </w:rPr>
        <w:t>rocedimentos.</w:t>
      </w:r>
    </w:p>
    <w:p w14:paraId="358ED35A" w14:textId="222690A4" w:rsidR="00B57F90" w:rsidRPr="00B50A13" w:rsidRDefault="00B57F90" w:rsidP="00561B0D">
      <w:pPr>
        <w:tabs>
          <w:tab w:val="left" w:pos="709"/>
        </w:tabs>
        <w:spacing w:after="0" w:line="240" w:lineRule="auto"/>
        <w:rPr>
          <w:rFonts w:ascii="Times New Roman" w:hAnsi="Times New Roman" w:cs="Times New Roman"/>
          <w:sz w:val="24"/>
          <w:szCs w:val="24"/>
        </w:rPr>
      </w:pPr>
    </w:p>
    <w:p w14:paraId="22CF0421" w14:textId="35044235" w:rsidR="00CC20EF" w:rsidRDefault="00B57F90" w:rsidP="00561B0D">
      <w:pPr>
        <w:tabs>
          <w:tab w:val="left" w:pos="709"/>
        </w:tabs>
        <w:spacing w:after="0" w:line="240" w:lineRule="auto"/>
        <w:jc w:val="both"/>
        <w:rPr>
          <w:rFonts w:ascii="Times New Roman" w:hAnsi="Times New Roman" w:cs="Times New Roman"/>
          <w:b/>
          <w:bCs/>
          <w:i/>
          <w:iCs/>
          <w:sz w:val="24"/>
          <w:szCs w:val="24"/>
        </w:rPr>
      </w:pPr>
      <w:r w:rsidRPr="00B50A13">
        <w:rPr>
          <w:rFonts w:ascii="Times New Roman" w:hAnsi="Times New Roman" w:cs="Times New Roman"/>
          <w:b/>
          <w:bCs/>
          <w:i/>
          <w:iCs/>
          <w:sz w:val="24"/>
          <w:szCs w:val="24"/>
        </w:rPr>
        <w:t>ABSTRACT</w:t>
      </w:r>
    </w:p>
    <w:p w14:paraId="4B97ACB4" w14:textId="56B4DA98" w:rsidR="0084076A" w:rsidRPr="0084076A" w:rsidRDefault="002D4F6D" w:rsidP="0084076A">
      <w:pPr>
        <w:tabs>
          <w:tab w:val="left" w:pos="709"/>
        </w:tabs>
        <w:spacing w:after="0" w:line="240" w:lineRule="auto"/>
        <w:jc w:val="both"/>
        <w:rPr>
          <w:rFonts w:ascii="Times New Roman" w:hAnsi="Times New Roman" w:cs="Times New Roman"/>
          <w:i/>
          <w:iCs/>
          <w:sz w:val="24"/>
          <w:szCs w:val="24"/>
          <w:lang w:val="en-US"/>
        </w:rPr>
      </w:pPr>
      <w:r w:rsidRPr="002D4F6D">
        <w:rPr>
          <w:rFonts w:ascii="Times New Roman" w:hAnsi="Times New Roman" w:cs="Times New Roman"/>
          <w:i/>
          <w:iCs/>
          <w:sz w:val="24"/>
          <w:szCs w:val="24"/>
          <w:lang w:val="en-US"/>
        </w:rPr>
        <w:t>Tons of air cargo are transported every day around the world, wh</w:t>
      </w:r>
      <w:r w:rsidR="003A610E">
        <w:rPr>
          <w:rFonts w:ascii="Times New Roman" w:hAnsi="Times New Roman" w:cs="Times New Roman"/>
          <w:i/>
          <w:iCs/>
          <w:sz w:val="24"/>
          <w:szCs w:val="24"/>
          <w:lang w:val="en-US"/>
        </w:rPr>
        <w:t>ich</w:t>
      </w:r>
      <w:r w:rsidRPr="002D4F6D">
        <w:rPr>
          <w:rFonts w:ascii="Times New Roman" w:hAnsi="Times New Roman" w:cs="Times New Roman"/>
          <w:i/>
          <w:iCs/>
          <w:sz w:val="24"/>
          <w:szCs w:val="24"/>
          <w:lang w:val="en-US"/>
        </w:rPr>
        <w:t xml:space="preserve"> moves global economy and creates several jobs as a result of the logistical process associated with these operations. </w:t>
      </w:r>
      <w:r w:rsidR="001F13B1" w:rsidRPr="001F13B1">
        <w:rPr>
          <w:rFonts w:ascii="Times New Roman" w:hAnsi="Times New Roman" w:cs="Times New Roman"/>
          <w:i/>
          <w:iCs/>
          <w:sz w:val="24"/>
          <w:szCs w:val="24"/>
          <w:lang w:val="en-US"/>
        </w:rPr>
        <w:lastRenderedPageBreak/>
        <w:t>However, part of these cargoes</w:t>
      </w:r>
      <w:r w:rsidR="001F13B1">
        <w:rPr>
          <w:rFonts w:ascii="Times New Roman" w:hAnsi="Times New Roman" w:cs="Times New Roman"/>
          <w:i/>
          <w:iCs/>
          <w:sz w:val="24"/>
          <w:szCs w:val="24"/>
          <w:lang w:val="en-US"/>
        </w:rPr>
        <w:t>’ volume</w:t>
      </w:r>
      <w:r w:rsidR="001F13B1" w:rsidRPr="001F13B1">
        <w:rPr>
          <w:rFonts w:ascii="Times New Roman" w:hAnsi="Times New Roman" w:cs="Times New Roman"/>
          <w:i/>
          <w:iCs/>
          <w:sz w:val="24"/>
          <w:szCs w:val="24"/>
          <w:lang w:val="en-US"/>
        </w:rPr>
        <w:t xml:space="preserve"> is classified as hazardous items that, when transported by air, may represent a risk to health, safety, property and the environment. Such risks become even more evident considering that this type of transport uses, in addition to cargo aircraft, civil passenger aircraft w</w:t>
      </w:r>
      <w:r w:rsidR="00356560">
        <w:rPr>
          <w:rFonts w:ascii="Times New Roman" w:hAnsi="Times New Roman" w:cs="Times New Roman"/>
          <w:i/>
          <w:iCs/>
          <w:sz w:val="24"/>
          <w:szCs w:val="24"/>
          <w:lang w:val="en-US"/>
        </w:rPr>
        <w:t>hich</w:t>
      </w:r>
      <w:r w:rsidR="001F13B1" w:rsidRPr="001F13B1">
        <w:rPr>
          <w:rFonts w:ascii="Times New Roman" w:hAnsi="Times New Roman" w:cs="Times New Roman"/>
          <w:i/>
          <w:iCs/>
          <w:sz w:val="24"/>
          <w:szCs w:val="24"/>
          <w:lang w:val="en-US"/>
        </w:rPr>
        <w:t xml:space="preserve"> national fleet and number of daily operations are greater than those </w:t>
      </w:r>
      <w:r w:rsidR="00356560">
        <w:rPr>
          <w:rFonts w:ascii="Times New Roman" w:hAnsi="Times New Roman" w:cs="Times New Roman"/>
          <w:i/>
          <w:iCs/>
          <w:sz w:val="24"/>
          <w:szCs w:val="24"/>
          <w:lang w:val="en-US"/>
        </w:rPr>
        <w:t>directed</w:t>
      </w:r>
      <w:r w:rsidR="001F13B1" w:rsidRPr="001F13B1">
        <w:rPr>
          <w:rFonts w:ascii="Times New Roman" w:hAnsi="Times New Roman" w:cs="Times New Roman"/>
          <w:i/>
          <w:iCs/>
          <w:sz w:val="24"/>
          <w:szCs w:val="24"/>
          <w:lang w:val="en-US"/>
        </w:rPr>
        <w:t xml:space="preserve"> only for cargo</w:t>
      </w:r>
      <w:r w:rsidR="001F13B1">
        <w:rPr>
          <w:rFonts w:ascii="Times New Roman" w:hAnsi="Times New Roman" w:cs="Times New Roman"/>
          <w:i/>
          <w:iCs/>
          <w:sz w:val="24"/>
          <w:szCs w:val="24"/>
          <w:lang w:val="en-US"/>
        </w:rPr>
        <w:t>.</w:t>
      </w:r>
      <w:r w:rsidR="00A776C7">
        <w:rPr>
          <w:rFonts w:ascii="Times New Roman" w:hAnsi="Times New Roman" w:cs="Times New Roman"/>
          <w:i/>
          <w:iCs/>
          <w:sz w:val="24"/>
          <w:szCs w:val="24"/>
          <w:lang w:val="en-US"/>
        </w:rPr>
        <w:t xml:space="preserve"> </w:t>
      </w:r>
      <w:r w:rsidR="00A776C7" w:rsidRPr="00A776C7">
        <w:rPr>
          <w:rFonts w:ascii="Times New Roman" w:hAnsi="Times New Roman" w:cs="Times New Roman"/>
          <w:i/>
          <w:iCs/>
          <w:sz w:val="24"/>
          <w:szCs w:val="24"/>
          <w:lang w:val="en-US"/>
        </w:rPr>
        <w:t xml:space="preserve">Therefore, control over shipped materials and specific training for the teams involved in these transports are necessary. Given this scenario, this research aims to investigate the knowledge level of aeronauts and airline workers of a Brazilian airline who work or transit at Santa Genoveva Airport in </w:t>
      </w:r>
      <w:proofErr w:type="spellStart"/>
      <w:r w:rsidR="00A776C7" w:rsidRPr="00A776C7">
        <w:rPr>
          <w:rFonts w:ascii="Times New Roman" w:hAnsi="Times New Roman" w:cs="Times New Roman"/>
          <w:i/>
          <w:iCs/>
          <w:sz w:val="24"/>
          <w:szCs w:val="24"/>
          <w:lang w:val="en-US"/>
        </w:rPr>
        <w:t>Goiânia</w:t>
      </w:r>
      <w:proofErr w:type="spellEnd"/>
      <w:r w:rsidR="00A776C7" w:rsidRPr="00A776C7">
        <w:rPr>
          <w:rFonts w:ascii="Times New Roman" w:hAnsi="Times New Roman" w:cs="Times New Roman"/>
          <w:i/>
          <w:iCs/>
          <w:sz w:val="24"/>
          <w:szCs w:val="24"/>
          <w:lang w:val="en-US"/>
        </w:rPr>
        <w:t xml:space="preserve"> on the theme 'dangerous </w:t>
      </w:r>
      <w:r w:rsidR="00125C6F">
        <w:rPr>
          <w:rFonts w:ascii="Times New Roman" w:hAnsi="Times New Roman" w:cs="Times New Roman"/>
          <w:i/>
          <w:iCs/>
          <w:sz w:val="24"/>
          <w:szCs w:val="24"/>
          <w:lang w:val="en-US"/>
        </w:rPr>
        <w:t>goods</w:t>
      </w:r>
      <w:r w:rsidR="00A776C7" w:rsidRPr="00A776C7">
        <w:rPr>
          <w:rFonts w:ascii="Times New Roman" w:hAnsi="Times New Roman" w:cs="Times New Roman"/>
          <w:i/>
          <w:iCs/>
          <w:sz w:val="24"/>
          <w:szCs w:val="24"/>
          <w:lang w:val="en-US"/>
        </w:rPr>
        <w:t>', based on the training offered.</w:t>
      </w:r>
      <w:r w:rsidR="00A776C7" w:rsidRPr="00A776C7">
        <w:rPr>
          <w:lang w:val="en-US"/>
        </w:rPr>
        <w:t xml:space="preserve"> </w:t>
      </w:r>
      <w:r w:rsidR="00A776C7" w:rsidRPr="00A776C7">
        <w:rPr>
          <w:rFonts w:ascii="Times New Roman" w:hAnsi="Times New Roman" w:cs="Times New Roman"/>
          <w:i/>
          <w:iCs/>
          <w:sz w:val="24"/>
          <w:szCs w:val="24"/>
          <w:lang w:val="en-US"/>
        </w:rPr>
        <w:t xml:space="preserve">To reach the proposed objective, the descriptive and quantitative methodology was adopted, with documentary, bibliographic procedures, besides </w:t>
      </w:r>
      <w:proofErr w:type="gramStart"/>
      <w:r w:rsidR="00A776C7" w:rsidRPr="00A776C7">
        <w:rPr>
          <w:rFonts w:ascii="Times New Roman" w:hAnsi="Times New Roman" w:cs="Times New Roman"/>
          <w:i/>
          <w:iCs/>
          <w:sz w:val="24"/>
          <w:szCs w:val="24"/>
          <w:lang w:val="en-US"/>
        </w:rPr>
        <w:t>a field research</w:t>
      </w:r>
      <w:proofErr w:type="gramEnd"/>
      <w:r w:rsidR="00A776C7" w:rsidRPr="00A776C7">
        <w:rPr>
          <w:rFonts w:ascii="Times New Roman" w:hAnsi="Times New Roman" w:cs="Times New Roman"/>
          <w:i/>
          <w:iCs/>
          <w:sz w:val="24"/>
          <w:szCs w:val="24"/>
          <w:lang w:val="en-US"/>
        </w:rPr>
        <w:t xml:space="preserve">, carried out with 50 participants. </w:t>
      </w:r>
      <w:r w:rsidR="005B5DD2" w:rsidRPr="005B5DD2">
        <w:rPr>
          <w:rFonts w:ascii="Times New Roman" w:hAnsi="Times New Roman" w:cs="Times New Roman"/>
          <w:i/>
          <w:iCs/>
          <w:sz w:val="24"/>
          <w:szCs w:val="24"/>
          <w:lang w:val="en-US"/>
        </w:rPr>
        <w:t>Results showed that there are gaps in knowledge acquired in the courses, which are fundamentally theoretical. Among the gaps identified, there were the difficulty in classifying the of employees' category to which they belong, the lack of knowledge of some of the regulations, people who work in the company and who have not yet taken the course, and the lack of practical knowledge in daily activity when faced with imminent risk.</w:t>
      </w:r>
      <w:r w:rsidR="00614B0D" w:rsidRPr="00614B0D">
        <w:rPr>
          <w:lang w:val="en-US"/>
        </w:rPr>
        <w:t xml:space="preserve"> </w:t>
      </w:r>
      <w:r w:rsidR="00614B0D" w:rsidRPr="00614B0D">
        <w:rPr>
          <w:rFonts w:ascii="Times New Roman" w:hAnsi="Times New Roman" w:cs="Times New Roman"/>
          <w:i/>
          <w:iCs/>
          <w:sz w:val="24"/>
          <w:szCs w:val="24"/>
          <w:lang w:val="en-US"/>
        </w:rPr>
        <w:t xml:space="preserve">Although most evaluate the course positively, 94% believe in the need to innovate in methodologies and 88% suggest the use of practical activities in the training schedule. It is important to point out that 64% of the participants have already experienced some difficulty while handling dangerous cargo or passengers carrying dangerous </w:t>
      </w:r>
      <w:r w:rsidR="00363870">
        <w:rPr>
          <w:rStyle w:val="jlqj4b"/>
          <w:rFonts w:ascii="Times New Roman" w:hAnsi="Times New Roman" w:cs="Times New Roman"/>
          <w:i/>
          <w:iCs/>
          <w:sz w:val="24"/>
          <w:szCs w:val="24"/>
          <w:lang w:val="en-US"/>
        </w:rPr>
        <w:t>items</w:t>
      </w:r>
      <w:r w:rsidR="00614B0D" w:rsidRPr="00614B0D">
        <w:rPr>
          <w:rFonts w:ascii="Times New Roman" w:hAnsi="Times New Roman" w:cs="Times New Roman"/>
          <w:i/>
          <w:iCs/>
          <w:sz w:val="24"/>
          <w:szCs w:val="24"/>
          <w:lang w:val="en-US"/>
        </w:rPr>
        <w:t>.</w:t>
      </w:r>
      <w:r w:rsidR="0084076A" w:rsidRPr="0084076A">
        <w:rPr>
          <w:lang w:val="en-US"/>
        </w:rPr>
        <w:t xml:space="preserve"> </w:t>
      </w:r>
      <w:r w:rsidR="0084076A" w:rsidRPr="0084076A">
        <w:rPr>
          <w:rFonts w:ascii="Times New Roman" w:hAnsi="Times New Roman" w:cs="Times New Roman"/>
          <w:i/>
          <w:iCs/>
          <w:sz w:val="24"/>
          <w:szCs w:val="24"/>
          <w:lang w:val="en-US"/>
        </w:rPr>
        <w:t xml:space="preserve">In view of the results, it is concluded that there is a need to reassess these courses' curriculum </w:t>
      </w:r>
      <w:r w:rsidR="003A610E">
        <w:rPr>
          <w:rFonts w:ascii="Times New Roman" w:hAnsi="Times New Roman" w:cs="Times New Roman"/>
          <w:i/>
          <w:iCs/>
          <w:sz w:val="24"/>
          <w:szCs w:val="24"/>
          <w:lang w:val="en-US"/>
        </w:rPr>
        <w:t xml:space="preserve">by </w:t>
      </w:r>
      <w:r w:rsidR="0084076A" w:rsidRPr="0084076A">
        <w:rPr>
          <w:rFonts w:ascii="Times New Roman" w:hAnsi="Times New Roman" w:cs="Times New Roman"/>
          <w:i/>
          <w:iCs/>
          <w:sz w:val="24"/>
          <w:szCs w:val="24"/>
          <w:lang w:val="en-US"/>
        </w:rPr>
        <w:t>complementing them with new teaching methodologies that adopt practical activities.</w:t>
      </w:r>
    </w:p>
    <w:p w14:paraId="14C95CDF" w14:textId="77777777" w:rsidR="0084076A" w:rsidRPr="0084076A" w:rsidRDefault="0084076A" w:rsidP="0084076A">
      <w:pPr>
        <w:tabs>
          <w:tab w:val="left" w:pos="709"/>
        </w:tabs>
        <w:spacing w:after="0" w:line="240" w:lineRule="auto"/>
        <w:jc w:val="both"/>
        <w:rPr>
          <w:rFonts w:ascii="Times New Roman" w:hAnsi="Times New Roman" w:cs="Times New Roman"/>
          <w:i/>
          <w:iCs/>
          <w:sz w:val="24"/>
          <w:szCs w:val="24"/>
          <w:lang w:val="en-US"/>
        </w:rPr>
      </w:pPr>
      <w:r w:rsidRPr="0084076A">
        <w:rPr>
          <w:rFonts w:ascii="Times New Roman" w:hAnsi="Times New Roman" w:cs="Times New Roman"/>
          <w:i/>
          <w:iCs/>
          <w:sz w:val="24"/>
          <w:szCs w:val="24"/>
          <w:lang w:val="en-US"/>
        </w:rPr>
        <w:t xml:space="preserve"> </w:t>
      </w:r>
    </w:p>
    <w:p w14:paraId="7F2ECAAB" w14:textId="5C060C67" w:rsidR="00B57F90" w:rsidRPr="002D4F6D" w:rsidRDefault="00B57F90" w:rsidP="00561B0D">
      <w:pPr>
        <w:tabs>
          <w:tab w:val="left" w:pos="709"/>
        </w:tabs>
        <w:spacing w:after="0" w:line="240" w:lineRule="auto"/>
        <w:jc w:val="both"/>
        <w:rPr>
          <w:rFonts w:ascii="Times New Roman" w:hAnsi="Times New Roman" w:cs="Times New Roman"/>
          <w:i/>
          <w:iCs/>
          <w:sz w:val="24"/>
          <w:szCs w:val="24"/>
          <w:lang w:val="en-US"/>
        </w:rPr>
      </w:pPr>
      <w:r w:rsidRPr="002D4F6D">
        <w:rPr>
          <w:rFonts w:ascii="Times New Roman" w:hAnsi="Times New Roman" w:cs="Times New Roman"/>
          <w:b/>
          <w:bCs/>
          <w:i/>
          <w:iCs/>
          <w:sz w:val="24"/>
          <w:szCs w:val="24"/>
          <w:lang w:val="en-US"/>
        </w:rPr>
        <w:t>Keywords</w:t>
      </w:r>
      <w:r w:rsidR="004E7C29" w:rsidRPr="002D4F6D">
        <w:rPr>
          <w:rFonts w:ascii="Times New Roman" w:hAnsi="Times New Roman" w:cs="Times New Roman"/>
          <w:b/>
          <w:bCs/>
          <w:i/>
          <w:iCs/>
          <w:sz w:val="24"/>
          <w:szCs w:val="24"/>
          <w:lang w:val="en-US"/>
        </w:rPr>
        <w:t>:</w:t>
      </w:r>
      <w:r w:rsidR="004E7C29" w:rsidRPr="002D4F6D">
        <w:rPr>
          <w:rFonts w:ascii="Times New Roman" w:hAnsi="Times New Roman" w:cs="Times New Roman"/>
          <w:i/>
          <w:iCs/>
          <w:sz w:val="24"/>
          <w:szCs w:val="24"/>
          <w:lang w:val="en-US"/>
        </w:rPr>
        <w:t xml:space="preserve"> </w:t>
      </w:r>
      <w:r w:rsidR="0063363E" w:rsidRPr="002D4F6D">
        <w:rPr>
          <w:rFonts w:ascii="Times New Roman" w:hAnsi="Times New Roman" w:cs="Times New Roman"/>
          <w:i/>
          <w:iCs/>
          <w:sz w:val="24"/>
          <w:szCs w:val="24"/>
          <w:lang w:val="en-US"/>
        </w:rPr>
        <w:t>D</w:t>
      </w:r>
      <w:r w:rsidR="004E7C29" w:rsidRPr="002D4F6D">
        <w:rPr>
          <w:rFonts w:ascii="Times New Roman" w:hAnsi="Times New Roman" w:cs="Times New Roman"/>
          <w:i/>
          <w:iCs/>
          <w:sz w:val="24"/>
          <w:szCs w:val="24"/>
          <w:lang w:val="en-US"/>
        </w:rPr>
        <w:t xml:space="preserve">angerous </w:t>
      </w:r>
      <w:r w:rsidR="00125C6F">
        <w:rPr>
          <w:rStyle w:val="jlqj4b"/>
          <w:rFonts w:ascii="Times New Roman" w:hAnsi="Times New Roman" w:cs="Times New Roman"/>
          <w:i/>
          <w:iCs/>
          <w:sz w:val="24"/>
          <w:szCs w:val="24"/>
          <w:lang w:val="en"/>
        </w:rPr>
        <w:t>goods</w:t>
      </w:r>
      <w:r w:rsidR="004E7C29" w:rsidRPr="002D4F6D">
        <w:rPr>
          <w:rFonts w:ascii="Times New Roman" w:hAnsi="Times New Roman" w:cs="Times New Roman"/>
          <w:i/>
          <w:iCs/>
          <w:sz w:val="24"/>
          <w:szCs w:val="24"/>
          <w:lang w:val="en-US"/>
        </w:rPr>
        <w:t xml:space="preserve">; </w:t>
      </w:r>
      <w:r w:rsidR="0063363E" w:rsidRPr="002D4F6D">
        <w:rPr>
          <w:rFonts w:ascii="Times New Roman" w:hAnsi="Times New Roman" w:cs="Times New Roman"/>
          <w:i/>
          <w:iCs/>
          <w:sz w:val="24"/>
          <w:szCs w:val="24"/>
          <w:lang w:val="en-US"/>
        </w:rPr>
        <w:t>T</w:t>
      </w:r>
      <w:r w:rsidR="004E7C29" w:rsidRPr="002D4F6D">
        <w:rPr>
          <w:rFonts w:ascii="Times New Roman" w:hAnsi="Times New Roman" w:cs="Times New Roman"/>
          <w:i/>
          <w:iCs/>
          <w:sz w:val="24"/>
          <w:szCs w:val="24"/>
          <w:lang w:val="en-US"/>
        </w:rPr>
        <w:t xml:space="preserve">rainings; </w:t>
      </w:r>
      <w:r w:rsidR="0063363E" w:rsidRPr="002D4F6D">
        <w:rPr>
          <w:rFonts w:ascii="Times New Roman" w:hAnsi="Times New Roman" w:cs="Times New Roman"/>
          <w:i/>
          <w:iCs/>
          <w:sz w:val="24"/>
          <w:szCs w:val="24"/>
          <w:lang w:val="en-US"/>
        </w:rPr>
        <w:t>C</w:t>
      </w:r>
      <w:r w:rsidR="004E7C29" w:rsidRPr="002D4F6D">
        <w:rPr>
          <w:rFonts w:ascii="Times New Roman" w:hAnsi="Times New Roman" w:cs="Times New Roman"/>
          <w:i/>
          <w:iCs/>
          <w:sz w:val="24"/>
          <w:szCs w:val="24"/>
          <w:lang w:val="en-US"/>
        </w:rPr>
        <w:t>ivil aviation;</w:t>
      </w:r>
      <w:r w:rsidR="004E7C29" w:rsidRPr="002D4F6D">
        <w:rPr>
          <w:lang w:val="en-US"/>
        </w:rPr>
        <w:t xml:space="preserve"> </w:t>
      </w:r>
      <w:r w:rsidR="0063363E" w:rsidRPr="002D4F6D">
        <w:rPr>
          <w:rFonts w:ascii="Times New Roman" w:hAnsi="Times New Roman" w:cs="Times New Roman"/>
          <w:i/>
          <w:iCs/>
          <w:sz w:val="24"/>
          <w:szCs w:val="24"/>
          <w:lang w:val="en-US"/>
        </w:rPr>
        <w:t>Q</w:t>
      </w:r>
      <w:r w:rsidR="004E7C29" w:rsidRPr="002D4F6D">
        <w:rPr>
          <w:rFonts w:ascii="Times New Roman" w:hAnsi="Times New Roman" w:cs="Times New Roman"/>
          <w:i/>
          <w:iCs/>
          <w:sz w:val="24"/>
          <w:szCs w:val="24"/>
          <w:lang w:val="en-US"/>
        </w:rPr>
        <w:t xml:space="preserve">uestionnaire; </w:t>
      </w:r>
      <w:r w:rsidR="0063363E" w:rsidRPr="002D4F6D">
        <w:rPr>
          <w:rFonts w:ascii="Times New Roman" w:hAnsi="Times New Roman" w:cs="Times New Roman"/>
          <w:i/>
          <w:iCs/>
          <w:sz w:val="24"/>
          <w:szCs w:val="24"/>
          <w:lang w:val="en-US"/>
        </w:rPr>
        <w:t>P</w:t>
      </w:r>
      <w:r w:rsidR="004E7C29" w:rsidRPr="002D4F6D">
        <w:rPr>
          <w:rFonts w:ascii="Times New Roman" w:hAnsi="Times New Roman" w:cs="Times New Roman"/>
          <w:i/>
          <w:iCs/>
          <w:sz w:val="24"/>
          <w:szCs w:val="24"/>
          <w:lang w:val="en-US"/>
        </w:rPr>
        <w:t>rocedures.</w:t>
      </w:r>
    </w:p>
    <w:p w14:paraId="16FD78DC" w14:textId="1C755607" w:rsidR="00B57F90" w:rsidRPr="004A4597" w:rsidRDefault="00B57F90" w:rsidP="00561B0D">
      <w:pPr>
        <w:tabs>
          <w:tab w:val="left" w:pos="709"/>
        </w:tabs>
        <w:spacing w:after="0" w:line="240" w:lineRule="auto"/>
        <w:rPr>
          <w:rFonts w:ascii="Times New Roman" w:hAnsi="Times New Roman" w:cs="Times New Roman"/>
          <w:i/>
          <w:iCs/>
          <w:sz w:val="24"/>
          <w:szCs w:val="24"/>
          <w:lang w:val="en-US"/>
        </w:rPr>
      </w:pPr>
    </w:p>
    <w:p w14:paraId="5C72177E" w14:textId="77777777" w:rsidR="00165BA0" w:rsidRPr="004A4597" w:rsidRDefault="00165BA0" w:rsidP="00561B0D">
      <w:pPr>
        <w:tabs>
          <w:tab w:val="left" w:pos="709"/>
        </w:tabs>
        <w:spacing w:after="0" w:line="240" w:lineRule="auto"/>
        <w:rPr>
          <w:rFonts w:ascii="Times New Roman" w:hAnsi="Times New Roman" w:cs="Times New Roman"/>
          <w:i/>
          <w:iCs/>
          <w:sz w:val="24"/>
          <w:szCs w:val="24"/>
          <w:lang w:val="en-US"/>
        </w:rPr>
      </w:pPr>
    </w:p>
    <w:p w14:paraId="486658AA" w14:textId="0DC0C7F4" w:rsidR="00B57F90" w:rsidRPr="004C7025" w:rsidRDefault="00EB7C3C" w:rsidP="009B628A">
      <w:pPr>
        <w:pStyle w:val="Estilo1"/>
        <w:tabs>
          <w:tab w:val="left" w:pos="709"/>
        </w:tabs>
        <w:spacing w:after="0" w:line="360" w:lineRule="auto"/>
      </w:pPr>
      <w:bookmarkStart w:id="0" w:name="_Toc88235737"/>
      <w:r w:rsidRPr="00B50A13">
        <w:t>INTRODUÇÃO</w:t>
      </w:r>
      <w:bookmarkEnd w:id="0"/>
    </w:p>
    <w:p w14:paraId="6DDFE9DD" w14:textId="77777777" w:rsidR="009B628A" w:rsidRDefault="009B628A" w:rsidP="009B628A">
      <w:pPr>
        <w:tabs>
          <w:tab w:val="left" w:pos="709"/>
        </w:tabs>
        <w:spacing w:after="0" w:line="360" w:lineRule="auto"/>
        <w:jc w:val="both"/>
        <w:rPr>
          <w:rFonts w:ascii="Times New Roman" w:hAnsi="Times New Roman" w:cs="Times New Roman"/>
          <w:sz w:val="24"/>
          <w:szCs w:val="24"/>
        </w:rPr>
      </w:pPr>
    </w:p>
    <w:p w14:paraId="7AB2D96F" w14:textId="29DBBC9F" w:rsidR="00270C1E" w:rsidRDefault="00605230" w:rsidP="009B628A">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demanda </w:t>
      </w:r>
      <w:r w:rsidR="00BB4BD4">
        <w:rPr>
          <w:rFonts w:ascii="Times New Roman" w:hAnsi="Times New Roman" w:cs="Times New Roman"/>
          <w:sz w:val="24"/>
          <w:szCs w:val="24"/>
        </w:rPr>
        <w:t xml:space="preserve">pelo </w:t>
      </w:r>
      <w:r>
        <w:rPr>
          <w:rFonts w:ascii="Times New Roman" w:hAnsi="Times New Roman" w:cs="Times New Roman"/>
          <w:sz w:val="24"/>
          <w:szCs w:val="24"/>
        </w:rPr>
        <w:t xml:space="preserve">transporte aéreo </w:t>
      </w:r>
      <w:r w:rsidR="00270C1E">
        <w:rPr>
          <w:rFonts w:ascii="Times New Roman" w:hAnsi="Times New Roman" w:cs="Times New Roman"/>
          <w:sz w:val="24"/>
          <w:szCs w:val="24"/>
        </w:rPr>
        <w:t>possibilita</w:t>
      </w:r>
      <w:r>
        <w:rPr>
          <w:rFonts w:ascii="Times New Roman" w:hAnsi="Times New Roman" w:cs="Times New Roman"/>
          <w:sz w:val="24"/>
          <w:szCs w:val="24"/>
        </w:rPr>
        <w:t xml:space="preserve"> </w:t>
      </w:r>
      <w:r w:rsidR="00270C1E">
        <w:rPr>
          <w:rFonts w:ascii="Times New Roman" w:hAnsi="Times New Roman" w:cs="Times New Roman"/>
          <w:sz w:val="24"/>
          <w:szCs w:val="24"/>
        </w:rPr>
        <w:t xml:space="preserve">um número expressivo no </w:t>
      </w:r>
      <w:r>
        <w:rPr>
          <w:rFonts w:ascii="Times New Roman" w:hAnsi="Times New Roman" w:cs="Times New Roman"/>
          <w:sz w:val="24"/>
          <w:szCs w:val="24"/>
        </w:rPr>
        <w:t xml:space="preserve">trânsito de pessoas </w:t>
      </w:r>
      <w:r w:rsidR="00270C1E">
        <w:rPr>
          <w:rFonts w:ascii="Times New Roman" w:hAnsi="Times New Roman" w:cs="Times New Roman"/>
          <w:sz w:val="24"/>
          <w:szCs w:val="24"/>
        </w:rPr>
        <w:t xml:space="preserve">e cargas. Entre as cargas, </w:t>
      </w:r>
      <w:r w:rsidR="009E5E0A">
        <w:rPr>
          <w:rFonts w:ascii="Times New Roman" w:hAnsi="Times New Roman" w:cs="Times New Roman"/>
          <w:sz w:val="24"/>
          <w:szCs w:val="24"/>
        </w:rPr>
        <w:t xml:space="preserve">há </w:t>
      </w:r>
      <w:r w:rsidR="00270C1E">
        <w:rPr>
          <w:rFonts w:ascii="Times New Roman" w:hAnsi="Times New Roman" w:cs="Times New Roman"/>
          <w:sz w:val="24"/>
          <w:szCs w:val="24"/>
        </w:rPr>
        <w:t xml:space="preserve">aquelas que </w:t>
      </w:r>
      <w:r w:rsidR="009E5E0A">
        <w:rPr>
          <w:rFonts w:ascii="Times New Roman" w:hAnsi="Times New Roman" w:cs="Times New Roman"/>
          <w:sz w:val="24"/>
          <w:szCs w:val="24"/>
        </w:rPr>
        <w:t xml:space="preserve">contêm </w:t>
      </w:r>
      <w:r w:rsidR="00270C1E">
        <w:rPr>
          <w:rFonts w:ascii="Times New Roman" w:hAnsi="Times New Roman" w:cs="Times New Roman"/>
          <w:sz w:val="24"/>
          <w:szCs w:val="24"/>
        </w:rPr>
        <w:t xml:space="preserve">substâncias perigosas que podem </w:t>
      </w:r>
      <w:r w:rsidR="009E5E0A">
        <w:rPr>
          <w:rFonts w:ascii="Times New Roman" w:hAnsi="Times New Roman" w:cs="Times New Roman"/>
          <w:sz w:val="24"/>
          <w:szCs w:val="24"/>
        </w:rPr>
        <w:t xml:space="preserve">gerar </w:t>
      </w:r>
      <w:r w:rsidR="00270C1E">
        <w:rPr>
          <w:rFonts w:ascii="Times New Roman" w:hAnsi="Times New Roman" w:cs="Times New Roman"/>
          <w:sz w:val="24"/>
          <w:szCs w:val="24"/>
        </w:rPr>
        <w:t>transtornos às operações aéreas civi</w:t>
      </w:r>
      <w:r w:rsidR="009E5E0A">
        <w:rPr>
          <w:rFonts w:ascii="Times New Roman" w:hAnsi="Times New Roman" w:cs="Times New Roman"/>
          <w:sz w:val="24"/>
          <w:szCs w:val="24"/>
        </w:rPr>
        <w:t>s</w:t>
      </w:r>
      <w:r w:rsidR="005209DA">
        <w:rPr>
          <w:rFonts w:ascii="Times New Roman" w:hAnsi="Times New Roman" w:cs="Times New Roman"/>
          <w:sz w:val="24"/>
          <w:szCs w:val="24"/>
        </w:rPr>
        <w:t xml:space="preserve">, sendo </w:t>
      </w:r>
      <w:r w:rsidR="009E5E0A">
        <w:rPr>
          <w:rFonts w:ascii="Times New Roman" w:hAnsi="Times New Roman" w:cs="Times New Roman"/>
          <w:sz w:val="24"/>
          <w:szCs w:val="24"/>
        </w:rPr>
        <w:t>passíveis</w:t>
      </w:r>
      <w:r w:rsidR="005209DA">
        <w:rPr>
          <w:rFonts w:ascii="Times New Roman" w:hAnsi="Times New Roman" w:cs="Times New Roman"/>
          <w:sz w:val="24"/>
          <w:szCs w:val="24"/>
        </w:rPr>
        <w:t>, até mesmo,</w:t>
      </w:r>
      <w:r w:rsidR="009E5E0A">
        <w:rPr>
          <w:rFonts w:ascii="Times New Roman" w:hAnsi="Times New Roman" w:cs="Times New Roman"/>
          <w:sz w:val="24"/>
          <w:szCs w:val="24"/>
        </w:rPr>
        <w:t xml:space="preserve"> de ocasionar</w:t>
      </w:r>
      <w:r w:rsidR="00270C1E">
        <w:rPr>
          <w:rFonts w:ascii="Times New Roman" w:hAnsi="Times New Roman" w:cs="Times New Roman"/>
          <w:sz w:val="24"/>
          <w:szCs w:val="24"/>
        </w:rPr>
        <w:t xml:space="preserve"> acidentes e incidentes. Os operadores aéreos são responsáveis por manusear, selecionar, embalar, transportar e, em alguns casos,</w:t>
      </w:r>
      <w:r w:rsidR="00E4731A">
        <w:rPr>
          <w:rFonts w:ascii="Times New Roman" w:hAnsi="Times New Roman" w:cs="Times New Roman"/>
          <w:sz w:val="24"/>
          <w:szCs w:val="24"/>
        </w:rPr>
        <w:t xml:space="preserve"> </w:t>
      </w:r>
      <w:r w:rsidR="00270C1E">
        <w:rPr>
          <w:rFonts w:ascii="Times New Roman" w:hAnsi="Times New Roman" w:cs="Times New Roman"/>
          <w:sz w:val="24"/>
          <w:szCs w:val="24"/>
        </w:rPr>
        <w:t>proibir esse tipo de mercadoria</w:t>
      </w:r>
      <w:r w:rsidR="00E4731A">
        <w:rPr>
          <w:rFonts w:ascii="Times New Roman" w:hAnsi="Times New Roman" w:cs="Times New Roman"/>
          <w:sz w:val="24"/>
          <w:szCs w:val="24"/>
        </w:rPr>
        <w:t xml:space="preserve"> em suas aeronaves</w:t>
      </w:r>
      <w:r w:rsidR="00270C1E">
        <w:rPr>
          <w:rFonts w:ascii="Times New Roman" w:hAnsi="Times New Roman" w:cs="Times New Roman"/>
          <w:sz w:val="24"/>
          <w:szCs w:val="24"/>
        </w:rPr>
        <w:t>. São os funcionários das companhias aéreas os executores dessas ações</w:t>
      </w:r>
      <w:r w:rsidR="009B30DC">
        <w:rPr>
          <w:rFonts w:ascii="Times New Roman" w:hAnsi="Times New Roman" w:cs="Times New Roman"/>
          <w:sz w:val="24"/>
          <w:szCs w:val="24"/>
        </w:rPr>
        <w:t>, mas</w:t>
      </w:r>
      <w:r w:rsidR="005209DA">
        <w:rPr>
          <w:rFonts w:ascii="Times New Roman" w:hAnsi="Times New Roman" w:cs="Times New Roman"/>
          <w:sz w:val="24"/>
          <w:szCs w:val="24"/>
        </w:rPr>
        <w:t>,</w:t>
      </w:r>
      <w:r w:rsidR="009B30DC">
        <w:rPr>
          <w:rFonts w:ascii="Times New Roman" w:hAnsi="Times New Roman" w:cs="Times New Roman"/>
          <w:sz w:val="24"/>
          <w:szCs w:val="24"/>
        </w:rPr>
        <w:t xml:space="preserve"> para isso</w:t>
      </w:r>
      <w:r w:rsidR="005209DA">
        <w:rPr>
          <w:rFonts w:ascii="Times New Roman" w:hAnsi="Times New Roman" w:cs="Times New Roman"/>
          <w:sz w:val="24"/>
          <w:szCs w:val="24"/>
        </w:rPr>
        <w:t>,</w:t>
      </w:r>
      <w:r w:rsidR="009B30DC">
        <w:rPr>
          <w:rFonts w:ascii="Times New Roman" w:hAnsi="Times New Roman" w:cs="Times New Roman"/>
          <w:sz w:val="24"/>
          <w:szCs w:val="24"/>
        </w:rPr>
        <w:t xml:space="preserve"> precisam participar de cursos de formação em artigos perigosos</w:t>
      </w:r>
      <w:r w:rsidR="00270C1E">
        <w:rPr>
          <w:rFonts w:ascii="Times New Roman" w:hAnsi="Times New Roman" w:cs="Times New Roman"/>
          <w:sz w:val="24"/>
          <w:szCs w:val="24"/>
        </w:rPr>
        <w:t>.</w:t>
      </w:r>
    </w:p>
    <w:p w14:paraId="51D07D31" w14:textId="2662AD16" w:rsidR="00605230" w:rsidRDefault="00270C1E" w:rsidP="00605230">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B30DC">
        <w:rPr>
          <w:rFonts w:ascii="Times New Roman" w:hAnsi="Times New Roman" w:cs="Times New Roman"/>
          <w:sz w:val="24"/>
          <w:szCs w:val="24"/>
        </w:rPr>
        <w:t xml:space="preserve">Diante desse cenário, esta pesquisa tem o objetivo verificar o nível de aprendizado de aeronautas e aeroviários </w:t>
      </w:r>
      <w:r w:rsidR="009B30DC" w:rsidRPr="00B50A13">
        <w:rPr>
          <w:rFonts w:ascii="Times New Roman" w:hAnsi="Times New Roman" w:cs="Times New Roman"/>
          <w:sz w:val="24"/>
          <w:szCs w:val="24"/>
        </w:rPr>
        <w:t xml:space="preserve">de uma companhia aérea brasileira </w:t>
      </w:r>
      <w:r w:rsidR="009B30DC">
        <w:rPr>
          <w:rFonts w:ascii="Times New Roman" w:hAnsi="Times New Roman" w:cs="Times New Roman"/>
          <w:sz w:val="24"/>
          <w:szCs w:val="24"/>
        </w:rPr>
        <w:t>que trabalham ou transitam n</w:t>
      </w:r>
      <w:r w:rsidR="009B30DC" w:rsidRPr="00B50A13">
        <w:rPr>
          <w:rFonts w:ascii="Times New Roman" w:hAnsi="Times New Roman" w:cs="Times New Roman"/>
          <w:sz w:val="24"/>
          <w:szCs w:val="24"/>
        </w:rPr>
        <w:t>o Aeroporto Santa Genova</w:t>
      </w:r>
      <w:r w:rsidR="009B30DC">
        <w:rPr>
          <w:rFonts w:ascii="Times New Roman" w:hAnsi="Times New Roman" w:cs="Times New Roman"/>
          <w:sz w:val="24"/>
          <w:szCs w:val="24"/>
        </w:rPr>
        <w:t xml:space="preserve">, em Goiânia. O intuito é verificar se existem lacunas nestes cursos e se estas podem ser </w:t>
      </w:r>
      <w:r w:rsidR="005209DA">
        <w:rPr>
          <w:rFonts w:ascii="Times New Roman" w:hAnsi="Times New Roman" w:cs="Times New Roman"/>
          <w:sz w:val="24"/>
          <w:szCs w:val="24"/>
        </w:rPr>
        <w:t>supridas</w:t>
      </w:r>
      <w:r w:rsidR="009B30DC">
        <w:rPr>
          <w:rFonts w:ascii="Times New Roman" w:hAnsi="Times New Roman" w:cs="Times New Roman"/>
          <w:sz w:val="24"/>
          <w:szCs w:val="24"/>
        </w:rPr>
        <w:t xml:space="preserve">. Como objetivos secundários, busca-se conceituar artigos perigosos, </w:t>
      </w:r>
      <w:r w:rsidR="00322E1A">
        <w:rPr>
          <w:rFonts w:ascii="Times New Roman" w:hAnsi="Times New Roman" w:cs="Times New Roman"/>
          <w:sz w:val="24"/>
          <w:szCs w:val="24"/>
        </w:rPr>
        <w:t xml:space="preserve">delinear as principais normas internacionais e nacionais sobre </w:t>
      </w:r>
      <w:r w:rsidR="005209DA">
        <w:rPr>
          <w:rFonts w:ascii="Times New Roman" w:hAnsi="Times New Roman" w:cs="Times New Roman"/>
          <w:sz w:val="24"/>
          <w:szCs w:val="24"/>
        </w:rPr>
        <w:t xml:space="preserve">esses </w:t>
      </w:r>
      <w:r w:rsidR="00322E1A">
        <w:rPr>
          <w:rFonts w:ascii="Times New Roman" w:hAnsi="Times New Roman" w:cs="Times New Roman"/>
          <w:sz w:val="24"/>
          <w:szCs w:val="24"/>
        </w:rPr>
        <w:t xml:space="preserve">artigos </w:t>
      </w:r>
      <w:r w:rsidR="005209DA">
        <w:rPr>
          <w:rFonts w:ascii="Times New Roman" w:hAnsi="Times New Roman" w:cs="Times New Roman"/>
          <w:sz w:val="24"/>
          <w:szCs w:val="24"/>
        </w:rPr>
        <w:t>no contexto do transporte aéreo</w:t>
      </w:r>
      <w:r w:rsidR="00322E1A">
        <w:rPr>
          <w:rFonts w:ascii="Times New Roman" w:hAnsi="Times New Roman" w:cs="Times New Roman"/>
          <w:sz w:val="24"/>
          <w:szCs w:val="24"/>
        </w:rPr>
        <w:t xml:space="preserve">, bem como </w:t>
      </w:r>
      <w:r w:rsidR="00807C1D">
        <w:rPr>
          <w:rFonts w:ascii="Times New Roman" w:hAnsi="Times New Roman" w:cs="Times New Roman"/>
          <w:sz w:val="24"/>
          <w:szCs w:val="24"/>
        </w:rPr>
        <w:t xml:space="preserve">apontar os riscos inerentes </w:t>
      </w:r>
      <w:r w:rsidR="005209DA">
        <w:rPr>
          <w:rFonts w:ascii="Times New Roman" w:hAnsi="Times New Roman" w:cs="Times New Roman"/>
          <w:sz w:val="24"/>
          <w:szCs w:val="24"/>
        </w:rPr>
        <w:t>ao</w:t>
      </w:r>
      <w:r w:rsidR="00807C1D">
        <w:rPr>
          <w:rFonts w:ascii="Times New Roman" w:hAnsi="Times New Roman" w:cs="Times New Roman"/>
          <w:sz w:val="24"/>
          <w:szCs w:val="24"/>
        </w:rPr>
        <w:t xml:space="preserve"> transporte </w:t>
      </w:r>
      <w:r w:rsidR="005209DA">
        <w:rPr>
          <w:rFonts w:ascii="Times New Roman" w:hAnsi="Times New Roman" w:cs="Times New Roman"/>
          <w:sz w:val="24"/>
          <w:szCs w:val="24"/>
        </w:rPr>
        <w:t>desse tipo de carga, além d</w:t>
      </w:r>
      <w:r w:rsidR="00807C1D">
        <w:rPr>
          <w:rFonts w:ascii="Times New Roman" w:hAnsi="Times New Roman" w:cs="Times New Roman"/>
          <w:sz w:val="24"/>
          <w:szCs w:val="24"/>
        </w:rPr>
        <w:t xml:space="preserve">e </w:t>
      </w:r>
      <w:r w:rsidR="00322E1A">
        <w:rPr>
          <w:rFonts w:ascii="Times New Roman" w:hAnsi="Times New Roman" w:cs="Times New Roman"/>
          <w:sz w:val="24"/>
          <w:szCs w:val="24"/>
        </w:rPr>
        <w:t xml:space="preserve">descrever o treinamento oferecido </w:t>
      </w:r>
      <w:r w:rsidR="005209DA">
        <w:rPr>
          <w:rFonts w:ascii="Times New Roman" w:hAnsi="Times New Roman" w:cs="Times New Roman"/>
          <w:sz w:val="24"/>
          <w:szCs w:val="24"/>
        </w:rPr>
        <w:t>no</w:t>
      </w:r>
      <w:r w:rsidR="00322E1A">
        <w:rPr>
          <w:rFonts w:ascii="Times New Roman" w:hAnsi="Times New Roman" w:cs="Times New Roman"/>
          <w:sz w:val="24"/>
          <w:szCs w:val="24"/>
        </w:rPr>
        <w:t xml:space="preserve"> Brasil a estes profissionais.</w:t>
      </w:r>
    </w:p>
    <w:p w14:paraId="5BABEE01" w14:textId="44C34F58" w:rsidR="002924E3" w:rsidRDefault="00322E1A" w:rsidP="009B628A">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Para atingir tais objetivos, a metodologia adotada pela pesquisa sustenta-se como </w:t>
      </w:r>
      <w:r w:rsidR="0022189F">
        <w:rPr>
          <w:rFonts w:ascii="Times New Roman" w:hAnsi="Times New Roman" w:cs="Times New Roman"/>
          <w:sz w:val="24"/>
          <w:szCs w:val="24"/>
        </w:rPr>
        <w:t>quantitativa-descritiva</w:t>
      </w:r>
      <w:r>
        <w:rPr>
          <w:rFonts w:ascii="Times New Roman" w:hAnsi="Times New Roman" w:cs="Times New Roman"/>
          <w:sz w:val="24"/>
          <w:szCs w:val="24"/>
        </w:rPr>
        <w:t>, utilizando</w:t>
      </w:r>
      <w:r w:rsidR="003C1419">
        <w:rPr>
          <w:rFonts w:ascii="Times New Roman" w:hAnsi="Times New Roman" w:cs="Times New Roman"/>
          <w:sz w:val="24"/>
          <w:szCs w:val="24"/>
        </w:rPr>
        <w:t>-se de</w:t>
      </w:r>
      <w:r>
        <w:rPr>
          <w:rFonts w:ascii="Times New Roman" w:hAnsi="Times New Roman" w:cs="Times New Roman"/>
          <w:sz w:val="24"/>
          <w:szCs w:val="24"/>
        </w:rPr>
        <w:t xml:space="preserve"> procedimentos documentais, bibliográficos e de pesquisa de campo. Como fontes do estudo, podem ser destacados o </w:t>
      </w:r>
      <w:r w:rsidR="00C77987">
        <w:rPr>
          <w:rFonts w:ascii="Times New Roman" w:hAnsi="Times New Roman" w:cs="Times New Roman"/>
          <w:sz w:val="24"/>
          <w:szCs w:val="24"/>
        </w:rPr>
        <w:t xml:space="preserve">Documento 9284 (Doc 9284), </w:t>
      </w:r>
      <w:r w:rsidR="003C1419">
        <w:rPr>
          <w:rFonts w:ascii="Times New Roman" w:hAnsi="Times New Roman" w:cs="Times New Roman"/>
          <w:sz w:val="24"/>
          <w:szCs w:val="24"/>
        </w:rPr>
        <w:t xml:space="preserve">os </w:t>
      </w:r>
      <w:r w:rsidR="00C77987" w:rsidRPr="00C77987">
        <w:rPr>
          <w:rFonts w:ascii="Times New Roman" w:hAnsi="Times New Roman" w:cs="Times New Roman"/>
          <w:sz w:val="24"/>
          <w:szCs w:val="24"/>
        </w:rPr>
        <w:t xml:space="preserve">Regulamentos de Artigos Perigosos </w:t>
      </w:r>
      <w:r w:rsidR="00C77987">
        <w:rPr>
          <w:rFonts w:ascii="Times New Roman" w:hAnsi="Times New Roman" w:cs="Times New Roman"/>
          <w:sz w:val="24"/>
          <w:szCs w:val="24"/>
        </w:rPr>
        <w:t xml:space="preserve">(DGR), o </w:t>
      </w:r>
      <w:r w:rsidR="00C77987" w:rsidRPr="00F41A34">
        <w:rPr>
          <w:rFonts w:ascii="Times New Roman" w:eastAsia="Times New Roman" w:hAnsi="Times New Roman" w:cs="Times New Roman"/>
          <w:sz w:val="24"/>
          <w:szCs w:val="24"/>
        </w:rPr>
        <w:t>Regulamento Brasileiro da Aviação Civil (RBAC</w:t>
      </w:r>
      <w:r w:rsidR="00C77987">
        <w:rPr>
          <w:rFonts w:ascii="Times New Roman" w:eastAsia="Times New Roman" w:hAnsi="Times New Roman" w:cs="Times New Roman"/>
          <w:sz w:val="24"/>
          <w:szCs w:val="24"/>
        </w:rPr>
        <w:t xml:space="preserve">) 175, as Instruções Suplementares (IS) </w:t>
      </w:r>
      <w:r w:rsidR="003C1419">
        <w:rPr>
          <w:rFonts w:ascii="Times New Roman" w:eastAsia="Times New Roman" w:hAnsi="Times New Roman" w:cs="Times New Roman"/>
          <w:sz w:val="24"/>
          <w:szCs w:val="24"/>
        </w:rPr>
        <w:t>sobre o tema</w:t>
      </w:r>
      <w:r w:rsidR="00C77987">
        <w:rPr>
          <w:rFonts w:ascii="Times New Roman" w:eastAsia="Times New Roman" w:hAnsi="Times New Roman" w:cs="Times New Roman"/>
          <w:sz w:val="24"/>
          <w:szCs w:val="24"/>
        </w:rPr>
        <w:t xml:space="preserve">, tendo por base a </w:t>
      </w:r>
      <w:r w:rsidR="00C77987" w:rsidRPr="00F41A34">
        <w:rPr>
          <w:rFonts w:ascii="Times New Roman" w:eastAsia="Times New Roman" w:hAnsi="Times New Roman" w:cs="Times New Roman"/>
          <w:sz w:val="24"/>
          <w:szCs w:val="24"/>
        </w:rPr>
        <w:t>Organização da Aviação Civil Internacional</w:t>
      </w:r>
      <w:r w:rsidR="00C77987">
        <w:rPr>
          <w:rFonts w:ascii="Times New Roman" w:eastAsia="Times New Roman" w:hAnsi="Times New Roman" w:cs="Times New Roman"/>
          <w:sz w:val="24"/>
          <w:szCs w:val="24"/>
        </w:rPr>
        <w:t xml:space="preserve"> (OACI), a </w:t>
      </w:r>
      <w:r w:rsidR="00C77987" w:rsidRPr="00F41A34">
        <w:rPr>
          <w:rFonts w:ascii="Times New Roman" w:eastAsia="Times New Roman" w:hAnsi="Times New Roman" w:cs="Times New Roman"/>
          <w:sz w:val="24"/>
          <w:szCs w:val="24"/>
        </w:rPr>
        <w:t>Associação Internacional de Transporte Aéreo</w:t>
      </w:r>
      <w:r w:rsidR="00C77987">
        <w:rPr>
          <w:rFonts w:ascii="Times New Roman" w:eastAsia="Times New Roman" w:hAnsi="Times New Roman" w:cs="Times New Roman"/>
          <w:sz w:val="24"/>
          <w:szCs w:val="24"/>
        </w:rPr>
        <w:t xml:space="preserve"> (IATA)</w:t>
      </w:r>
      <w:r w:rsidR="003C1419">
        <w:rPr>
          <w:rFonts w:ascii="Times New Roman" w:eastAsia="Times New Roman" w:hAnsi="Times New Roman" w:cs="Times New Roman"/>
          <w:sz w:val="24"/>
          <w:szCs w:val="24"/>
        </w:rPr>
        <w:t xml:space="preserve"> e</w:t>
      </w:r>
      <w:r w:rsidR="00C77987">
        <w:rPr>
          <w:rFonts w:ascii="Times New Roman" w:eastAsia="Times New Roman" w:hAnsi="Times New Roman" w:cs="Times New Roman"/>
          <w:sz w:val="24"/>
          <w:szCs w:val="24"/>
        </w:rPr>
        <w:t xml:space="preserve"> a </w:t>
      </w:r>
      <w:r w:rsidR="00807C1D" w:rsidRPr="00F41A34">
        <w:rPr>
          <w:rFonts w:ascii="Times New Roman" w:eastAsia="Times New Roman" w:hAnsi="Times New Roman" w:cs="Times New Roman"/>
          <w:sz w:val="24"/>
          <w:szCs w:val="24"/>
        </w:rPr>
        <w:t>Agência Nacional de Aviação Civil (ANAC)</w:t>
      </w:r>
      <w:r w:rsidR="00807C1D">
        <w:rPr>
          <w:rFonts w:ascii="Times New Roman" w:eastAsia="Times New Roman" w:hAnsi="Times New Roman" w:cs="Times New Roman"/>
          <w:sz w:val="24"/>
          <w:szCs w:val="24"/>
        </w:rPr>
        <w:t>. Além destes</w:t>
      </w:r>
      <w:r w:rsidR="003C1419">
        <w:rPr>
          <w:rFonts w:ascii="Times New Roman" w:eastAsia="Times New Roman" w:hAnsi="Times New Roman" w:cs="Times New Roman"/>
          <w:sz w:val="24"/>
          <w:szCs w:val="24"/>
        </w:rPr>
        <w:t xml:space="preserve"> organismos</w:t>
      </w:r>
      <w:r w:rsidR="00807C1D">
        <w:rPr>
          <w:rFonts w:ascii="Times New Roman" w:eastAsia="Times New Roman" w:hAnsi="Times New Roman" w:cs="Times New Roman"/>
          <w:sz w:val="24"/>
          <w:szCs w:val="24"/>
        </w:rPr>
        <w:t xml:space="preserve">, autores como </w:t>
      </w:r>
      <w:proofErr w:type="spellStart"/>
      <w:r w:rsidR="00807C1D">
        <w:rPr>
          <w:rFonts w:ascii="Times New Roman" w:eastAsia="Times New Roman" w:hAnsi="Times New Roman" w:cs="Times New Roman"/>
          <w:sz w:val="24"/>
          <w:szCs w:val="24"/>
        </w:rPr>
        <w:t>Illeris</w:t>
      </w:r>
      <w:proofErr w:type="spellEnd"/>
      <w:r w:rsidR="00807C1D">
        <w:rPr>
          <w:rFonts w:ascii="Times New Roman" w:eastAsia="Times New Roman" w:hAnsi="Times New Roman" w:cs="Times New Roman"/>
          <w:sz w:val="24"/>
          <w:szCs w:val="24"/>
        </w:rPr>
        <w:t xml:space="preserve">, </w:t>
      </w:r>
      <w:proofErr w:type="spellStart"/>
      <w:r w:rsidR="0022189F" w:rsidRPr="006C15A5">
        <w:rPr>
          <w:rFonts w:ascii="Times New Roman" w:eastAsia="Times New Roman" w:hAnsi="Times New Roman" w:cs="Times New Roman"/>
          <w:sz w:val="24"/>
          <w:szCs w:val="24"/>
        </w:rPr>
        <w:t>Bigge</w:t>
      </w:r>
      <w:proofErr w:type="spellEnd"/>
      <w:r w:rsidR="0022189F">
        <w:rPr>
          <w:rFonts w:ascii="Times New Roman" w:eastAsia="Times New Roman" w:hAnsi="Times New Roman" w:cs="Times New Roman"/>
          <w:sz w:val="24"/>
          <w:szCs w:val="24"/>
        </w:rPr>
        <w:t xml:space="preserve">, </w:t>
      </w:r>
      <w:r w:rsidR="0022189F" w:rsidRPr="006C15A5">
        <w:rPr>
          <w:rFonts w:ascii="Times New Roman" w:eastAsia="Times New Roman" w:hAnsi="Times New Roman" w:cs="Times New Roman"/>
          <w:sz w:val="24"/>
          <w:szCs w:val="24"/>
        </w:rPr>
        <w:t>Azevedo</w:t>
      </w:r>
      <w:r w:rsidR="0022189F">
        <w:rPr>
          <w:rFonts w:ascii="Times New Roman" w:eastAsia="Times New Roman" w:hAnsi="Times New Roman" w:cs="Times New Roman"/>
          <w:sz w:val="24"/>
          <w:szCs w:val="24"/>
        </w:rPr>
        <w:t xml:space="preserve">, </w:t>
      </w:r>
      <w:r w:rsidR="0022189F" w:rsidRPr="006C15A5">
        <w:rPr>
          <w:rFonts w:ascii="Times New Roman" w:eastAsia="Times New Roman" w:hAnsi="Times New Roman" w:cs="Times New Roman"/>
          <w:sz w:val="24"/>
          <w:szCs w:val="24"/>
        </w:rPr>
        <w:t>Santos</w:t>
      </w:r>
      <w:r w:rsidR="0022189F">
        <w:rPr>
          <w:rFonts w:ascii="Times New Roman" w:eastAsia="Times New Roman" w:hAnsi="Times New Roman" w:cs="Times New Roman"/>
          <w:sz w:val="24"/>
          <w:szCs w:val="24"/>
        </w:rPr>
        <w:t xml:space="preserve"> e</w:t>
      </w:r>
      <w:r w:rsidR="0022189F" w:rsidRPr="006C15A5">
        <w:rPr>
          <w:rFonts w:ascii="Times New Roman" w:eastAsia="Times New Roman" w:hAnsi="Times New Roman" w:cs="Times New Roman"/>
          <w:sz w:val="24"/>
          <w:szCs w:val="24"/>
        </w:rPr>
        <w:t xml:space="preserve"> Praia</w:t>
      </w:r>
      <w:r w:rsidR="0022189F">
        <w:rPr>
          <w:rFonts w:ascii="Times New Roman" w:eastAsia="Times New Roman" w:hAnsi="Times New Roman" w:cs="Times New Roman"/>
          <w:sz w:val="24"/>
          <w:szCs w:val="24"/>
        </w:rPr>
        <w:t xml:space="preserve"> e </w:t>
      </w:r>
      <w:proofErr w:type="spellStart"/>
      <w:r w:rsidR="0022189F" w:rsidRPr="006C15A5">
        <w:rPr>
          <w:rFonts w:ascii="Times New Roman" w:eastAsia="Times New Roman" w:hAnsi="Times New Roman" w:cs="Times New Roman"/>
          <w:sz w:val="24"/>
          <w:szCs w:val="24"/>
        </w:rPr>
        <w:t>Treichler</w:t>
      </w:r>
      <w:proofErr w:type="spellEnd"/>
      <w:r w:rsidR="0022189F">
        <w:rPr>
          <w:rFonts w:ascii="Times New Roman" w:eastAsia="Times New Roman" w:hAnsi="Times New Roman" w:cs="Times New Roman"/>
          <w:sz w:val="24"/>
          <w:szCs w:val="24"/>
        </w:rPr>
        <w:t xml:space="preserve"> </w:t>
      </w:r>
      <w:r w:rsidR="003C1419">
        <w:rPr>
          <w:rFonts w:ascii="Times New Roman" w:eastAsia="Times New Roman" w:hAnsi="Times New Roman" w:cs="Times New Roman"/>
          <w:sz w:val="24"/>
          <w:szCs w:val="24"/>
        </w:rPr>
        <w:t>foram consultados</w:t>
      </w:r>
      <w:r w:rsidR="0022189F">
        <w:rPr>
          <w:rFonts w:ascii="Times New Roman" w:eastAsia="Times New Roman" w:hAnsi="Times New Roman" w:cs="Times New Roman"/>
          <w:sz w:val="24"/>
          <w:szCs w:val="24"/>
        </w:rPr>
        <w:t>.</w:t>
      </w:r>
    </w:p>
    <w:p w14:paraId="60926DC2" w14:textId="414B6687" w:rsidR="009926B4" w:rsidRDefault="0022189F" w:rsidP="009B628A">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estrutura do estudo está composta de quatro seções. A primeira descreve o conceito de artigos perigosos, as normatizações a eles relacionadas, os riscos oriundos do seu transporte e o treinamento adotado no Brasil </w:t>
      </w:r>
      <w:r w:rsidR="002832C2">
        <w:rPr>
          <w:rFonts w:ascii="Times New Roman" w:hAnsi="Times New Roman" w:cs="Times New Roman"/>
          <w:sz w:val="24"/>
          <w:szCs w:val="24"/>
        </w:rPr>
        <w:t>pelas</w:t>
      </w:r>
      <w:r>
        <w:rPr>
          <w:rFonts w:ascii="Times New Roman" w:hAnsi="Times New Roman" w:cs="Times New Roman"/>
          <w:sz w:val="24"/>
          <w:szCs w:val="24"/>
        </w:rPr>
        <w:t xml:space="preserve"> companhias aéreas. A segunda seç</w:t>
      </w:r>
      <w:r w:rsidR="009926B4">
        <w:rPr>
          <w:rFonts w:ascii="Times New Roman" w:hAnsi="Times New Roman" w:cs="Times New Roman"/>
          <w:sz w:val="24"/>
          <w:szCs w:val="24"/>
        </w:rPr>
        <w:t>ão discorre sobre a metodologia</w:t>
      </w:r>
      <w:r w:rsidR="002832C2">
        <w:rPr>
          <w:rFonts w:ascii="Times New Roman" w:hAnsi="Times New Roman" w:cs="Times New Roman"/>
          <w:sz w:val="24"/>
          <w:szCs w:val="24"/>
        </w:rPr>
        <w:t xml:space="preserve"> do estudo</w:t>
      </w:r>
      <w:r w:rsidR="009926B4">
        <w:rPr>
          <w:rFonts w:ascii="Times New Roman" w:hAnsi="Times New Roman" w:cs="Times New Roman"/>
          <w:sz w:val="24"/>
          <w:szCs w:val="24"/>
        </w:rPr>
        <w:t>. A terceira apresenta os resultados e as discussões extraídas</w:t>
      </w:r>
      <w:r w:rsidR="002832C2">
        <w:rPr>
          <w:rFonts w:ascii="Times New Roman" w:hAnsi="Times New Roman" w:cs="Times New Roman"/>
          <w:sz w:val="24"/>
          <w:szCs w:val="24"/>
        </w:rPr>
        <w:t xml:space="preserve"> dos levantamentos realizados</w:t>
      </w:r>
      <w:r w:rsidR="009926B4">
        <w:rPr>
          <w:rFonts w:ascii="Times New Roman" w:hAnsi="Times New Roman" w:cs="Times New Roman"/>
          <w:sz w:val="24"/>
          <w:szCs w:val="24"/>
        </w:rPr>
        <w:t>. Finalmente, as considerações finais são traçadas.</w:t>
      </w:r>
    </w:p>
    <w:p w14:paraId="2A4D3C19" w14:textId="0AA8FFCD" w:rsidR="0022189F" w:rsidRDefault="009926B4" w:rsidP="009B628A">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Espera-se com este estudo apurar o nível de conhecimento dos profissionais de uma companhia aérea brasileira e, caso apresente deficiência, propor um aprimoramento </w:t>
      </w:r>
      <w:r w:rsidR="002832C2">
        <w:rPr>
          <w:rFonts w:ascii="Times New Roman" w:hAnsi="Times New Roman" w:cs="Times New Roman"/>
          <w:sz w:val="24"/>
          <w:szCs w:val="24"/>
        </w:rPr>
        <w:t>d</w:t>
      </w:r>
      <w:r>
        <w:rPr>
          <w:rFonts w:ascii="Times New Roman" w:hAnsi="Times New Roman" w:cs="Times New Roman"/>
          <w:sz w:val="24"/>
          <w:szCs w:val="24"/>
        </w:rPr>
        <w:t>os cursos</w:t>
      </w:r>
      <w:r w:rsidR="002832C2">
        <w:rPr>
          <w:rFonts w:ascii="Times New Roman" w:hAnsi="Times New Roman" w:cs="Times New Roman"/>
          <w:sz w:val="24"/>
          <w:szCs w:val="24"/>
        </w:rPr>
        <w:t xml:space="preserve"> voltados ao gerenciamento dos</w:t>
      </w:r>
      <w:r>
        <w:rPr>
          <w:rFonts w:ascii="Times New Roman" w:hAnsi="Times New Roman" w:cs="Times New Roman"/>
          <w:sz w:val="24"/>
          <w:szCs w:val="24"/>
        </w:rPr>
        <w:t xml:space="preserve"> artigos perigosos ora adotados</w:t>
      </w:r>
      <w:r w:rsidR="0022189F">
        <w:rPr>
          <w:rFonts w:ascii="Times New Roman" w:hAnsi="Times New Roman" w:cs="Times New Roman"/>
          <w:sz w:val="24"/>
          <w:szCs w:val="24"/>
        </w:rPr>
        <w:t xml:space="preserve"> </w:t>
      </w:r>
      <w:r>
        <w:rPr>
          <w:rFonts w:ascii="Times New Roman" w:hAnsi="Times New Roman" w:cs="Times New Roman"/>
          <w:sz w:val="24"/>
          <w:szCs w:val="24"/>
        </w:rPr>
        <w:t>no Brasil.</w:t>
      </w:r>
    </w:p>
    <w:p w14:paraId="298D8D55" w14:textId="3DA6A7D3" w:rsidR="00B57F90" w:rsidRPr="004C7025" w:rsidRDefault="00B57F90" w:rsidP="009B628A">
      <w:pPr>
        <w:tabs>
          <w:tab w:val="left" w:pos="709"/>
        </w:tabs>
        <w:spacing w:after="0" w:line="360" w:lineRule="auto"/>
        <w:rPr>
          <w:rFonts w:ascii="Times New Roman" w:hAnsi="Times New Roman" w:cs="Times New Roman"/>
          <w:b/>
          <w:bCs/>
          <w:sz w:val="24"/>
          <w:szCs w:val="24"/>
        </w:rPr>
      </w:pPr>
    </w:p>
    <w:p w14:paraId="5BCCE27F" w14:textId="0BF23D7F" w:rsidR="00B57F90" w:rsidRPr="00F41A34" w:rsidRDefault="00623167" w:rsidP="009B628A">
      <w:pPr>
        <w:pStyle w:val="Estilo1"/>
        <w:tabs>
          <w:tab w:val="left" w:pos="709"/>
        </w:tabs>
        <w:spacing w:after="0" w:line="360" w:lineRule="auto"/>
      </w:pPr>
      <w:bookmarkStart w:id="1" w:name="_Toc88235738"/>
      <w:r w:rsidRPr="00F41A34">
        <w:t xml:space="preserve">1 </w:t>
      </w:r>
      <w:r w:rsidR="0022189F">
        <w:t xml:space="preserve">PANORAMA SOBRE </w:t>
      </w:r>
      <w:r w:rsidRPr="00F41A34">
        <w:t>ARTIGOS PERIGOSOS</w:t>
      </w:r>
      <w:bookmarkEnd w:id="1"/>
    </w:p>
    <w:p w14:paraId="16546C3B" w14:textId="6E3DA3AE" w:rsidR="00623167" w:rsidRPr="00F41A34" w:rsidRDefault="00623167" w:rsidP="009B628A">
      <w:pPr>
        <w:tabs>
          <w:tab w:val="left" w:pos="709"/>
        </w:tabs>
        <w:spacing w:after="0" w:line="360" w:lineRule="auto"/>
        <w:rPr>
          <w:rFonts w:ascii="Times New Roman" w:hAnsi="Times New Roman" w:cs="Times New Roman"/>
          <w:b/>
          <w:bCs/>
          <w:sz w:val="24"/>
          <w:szCs w:val="24"/>
        </w:rPr>
      </w:pPr>
    </w:p>
    <w:p w14:paraId="39810B49" w14:textId="13CCAEEA" w:rsidR="00623167" w:rsidRPr="00F41A34" w:rsidRDefault="00A848CD" w:rsidP="009B628A">
      <w:pPr>
        <w:pStyle w:val="Estilo2"/>
        <w:tabs>
          <w:tab w:val="left" w:pos="709"/>
        </w:tabs>
        <w:spacing w:after="0" w:line="360" w:lineRule="auto"/>
        <w:contextualSpacing w:val="0"/>
      </w:pPr>
      <w:r w:rsidRPr="00F41A34">
        <w:t>Artigos perigosos: normatização internacional e nacional</w:t>
      </w:r>
    </w:p>
    <w:p w14:paraId="3E7323AD" w14:textId="77777777" w:rsidR="00623167" w:rsidRPr="00F41A34" w:rsidRDefault="00623167" w:rsidP="009B628A">
      <w:pPr>
        <w:tabs>
          <w:tab w:val="left" w:pos="709"/>
        </w:tabs>
        <w:spacing w:after="0" w:line="360" w:lineRule="auto"/>
        <w:rPr>
          <w:rFonts w:ascii="Times New Roman" w:hAnsi="Times New Roman" w:cs="Times New Roman"/>
          <w:b/>
          <w:bCs/>
          <w:sz w:val="24"/>
          <w:szCs w:val="24"/>
        </w:rPr>
      </w:pPr>
    </w:p>
    <w:p w14:paraId="480A4794" w14:textId="4E200538" w:rsidR="00AC3B11" w:rsidRPr="00F41A34" w:rsidRDefault="00561B0D" w:rsidP="009B628A">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sz w:val="24"/>
          <w:szCs w:val="24"/>
        </w:rPr>
      </w:pPr>
      <w:r w:rsidRPr="00F41A34">
        <w:rPr>
          <w:rFonts w:ascii="Times New Roman" w:eastAsia="Times New Roman" w:hAnsi="Times New Roman" w:cs="Times New Roman"/>
          <w:sz w:val="24"/>
          <w:szCs w:val="24"/>
        </w:rPr>
        <w:tab/>
      </w:r>
      <w:r w:rsidR="00DC1848" w:rsidRPr="00F41A34">
        <w:rPr>
          <w:rFonts w:ascii="Times New Roman" w:eastAsia="Times New Roman" w:hAnsi="Times New Roman" w:cs="Times New Roman"/>
          <w:sz w:val="24"/>
          <w:szCs w:val="24"/>
        </w:rPr>
        <w:t>Para Santos (2019), a</w:t>
      </w:r>
      <w:r w:rsidR="00694CC8" w:rsidRPr="00F41A34">
        <w:rPr>
          <w:rFonts w:ascii="Times New Roman" w:eastAsia="Times New Roman" w:hAnsi="Times New Roman" w:cs="Times New Roman"/>
          <w:sz w:val="24"/>
          <w:szCs w:val="24"/>
        </w:rPr>
        <w:t xml:space="preserve"> crescente demanda </w:t>
      </w:r>
      <w:r w:rsidR="00DC1848" w:rsidRPr="00F41A34">
        <w:rPr>
          <w:rFonts w:ascii="Times New Roman" w:eastAsia="Times New Roman" w:hAnsi="Times New Roman" w:cs="Times New Roman"/>
          <w:sz w:val="24"/>
          <w:szCs w:val="24"/>
        </w:rPr>
        <w:t>n</w:t>
      </w:r>
      <w:r w:rsidR="00694CC8" w:rsidRPr="00F41A34">
        <w:rPr>
          <w:rFonts w:ascii="Times New Roman" w:eastAsia="Times New Roman" w:hAnsi="Times New Roman" w:cs="Times New Roman"/>
          <w:sz w:val="24"/>
          <w:szCs w:val="24"/>
        </w:rPr>
        <w:t>a aviação incrementou os transportes de carga aérea</w:t>
      </w:r>
      <w:r w:rsidR="00DC1848" w:rsidRPr="00F41A34">
        <w:rPr>
          <w:rFonts w:ascii="Times New Roman" w:eastAsia="Times New Roman" w:hAnsi="Times New Roman" w:cs="Times New Roman"/>
          <w:sz w:val="24"/>
          <w:szCs w:val="24"/>
        </w:rPr>
        <w:t xml:space="preserve"> e isto teve por consequência o aumento do escoamento de cargas ou substâncias contendo propriedades perigosas. Tais artigos </w:t>
      </w:r>
      <w:r w:rsidR="00FE139A" w:rsidRPr="00F41A34">
        <w:rPr>
          <w:rFonts w:ascii="Times New Roman" w:eastAsia="Times New Roman" w:hAnsi="Times New Roman" w:cs="Times New Roman"/>
          <w:sz w:val="24"/>
          <w:szCs w:val="24"/>
        </w:rPr>
        <w:t>podem</w:t>
      </w:r>
      <w:r w:rsidR="00DC1848" w:rsidRPr="00F41A34">
        <w:rPr>
          <w:rFonts w:ascii="Times New Roman" w:eastAsia="Times New Roman" w:hAnsi="Times New Roman" w:cs="Times New Roman"/>
          <w:sz w:val="24"/>
          <w:szCs w:val="24"/>
        </w:rPr>
        <w:t xml:space="preserve"> afetar a segurança das operações aéreas.</w:t>
      </w:r>
      <w:r w:rsidR="001B34DC" w:rsidRPr="00F41A34">
        <w:rPr>
          <w:rFonts w:ascii="Times New Roman" w:eastAsia="Times New Roman" w:hAnsi="Times New Roman" w:cs="Times New Roman"/>
          <w:sz w:val="24"/>
          <w:szCs w:val="24"/>
        </w:rPr>
        <w:t xml:space="preserve"> </w:t>
      </w:r>
      <w:r w:rsidR="002832C2">
        <w:rPr>
          <w:rFonts w:ascii="Times New Roman" w:eastAsia="Times New Roman" w:hAnsi="Times New Roman" w:cs="Times New Roman"/>
          <w:sz w:val="24"/>
          <w:szCs w:val="24"/>
        </w:rPr>
        <w:t>Considerando</w:t>
      </w:r>
      <w:r w:rsidR="002832C2" w:rsidRPr="00F41A34">
        <w:rPr>
          <w:rFonts w:ascii="Times New Roman" w:eastAsia="Times New Roman" w:hAnsi="Times New Roman" w:cs="Times New Roman"/>
          <w:sz w:val="24"/>
          <w:szCs w:val="24"/>
        </w:rPr>
        <w:t xml:space="preserve"> </w:t>
      </w:r>
      <w:r w:rsidR="00EA0137" w:rsidRPr="00F41A34">
        <w:rPr>
          <w:rFonts w:ascii="Times New Roman" w:eastAsia="Times New Roman" w:hAnsi="Times New Roman" w:cs="Times New Roman"/>
          <w:sz w:val="24"/>
          <w:szCs w:val="24"/>
        </w:rPr>
        <w:t>este</w:t>
      </w:r>
      <w:r w:rsidR="002832C2">
        <w:rPr>
          <w:rFonts w:ascii="Times New Roman" w:eastAsia="Times New Roman" w:hAnsi="Times New Roman" w:cs="Times New Roman"/>
          <w:sz w:val="24"/>
          <w:szCs w:val="24"/>
        </w:rPr>
        <w:t xml:space="preserve"> cenário de</w:t>
      </w:r>
      <w:r w:rsidR="00EA0137" w:rsidRPr="00F41A34">
        <w:rPr>
          <w:rFonts w:ascii="Times New Roman" w:eastAsia="Times New Roman" w:hAnsi="Times New Roman" w:cs="Times New Roman"/>
          <w:sz w:val="24"/>
          <w:szCs w:val="24"/>
        </w:rPr>
        <w:t xml:space="preserve"> crescimento</w:t>
      </w:r>
      <w:r w:rsidR="00282BA5" w:rsidRPr="00F41A34">
        <w:rPr>
          <w:rFonts w:ascii="Times New Roman" w:eastAsia="Times New Roman" w:hAnsi="Times New Roman" w:cs="Times New Roman"/>
          <w:sz w:val="24"/>
          <w:szCs w:val="24"/>
        </w:rPr>
        <w:t xml:space="preserve"> e a</w:t>
      </w:r>
      <w:r w:rsidR="002832C2">
        <w:rPr>
          <w:rFonts w:ascii="Times New Roman" w:eastAsia="Times New Roman" w:hAnsi="Times New Roman" w:cs="Times New Roman"/>
          <w:sz w:val="24"/>
          <w:szCs w:val="24"/>
        </w:rPr>
        <w:t xml:space="preserve"> necessidade de se prover</w:t>
      </w:r>
      <w:r w:rsidR="00282BA5" w:rsidRPr="00F41A34">
        <w:rPr>
          <w:rFonts w:ascii="Times New Roman" w:eastAsia="Times New Roman" w:hAnsi="Times New Roman" w:cs="Times New Roman"/>
          <w:sz w:val="24"/>
          <w:szCs w:val="24"/>
        </w:rPr>
        <w:t xml:space="preserve"> segurança contínua na aviação civil</w:t>
      </w:r>
      <w:r w:rsidR="001B34DC" w:rsidRPr="00F41A34">
        <w:rPr>
          <w:rFonts w:ascii="Times New Roman" w:eastAsia="Times New Roman" w:hAnsi="Times New Roman" w:cs="Times New Roman"/>
          <w:sz w:val="24"/>
          <w:szCs w:val="24"/>
        </w:rPr>
        <w:t xml:space="preserve">, algumas normas internacionais </w:t>
      </w:r>
      <w:r w:rsidR="00EA0137" w:rsidRPr="00F41A34">
        <w:rPr>
          <w:rFonts w:ascii="Times New Roman" w:eastAsia="Times New Roman" w:hAnsi="Times New Roman" w:cs="Times New Roman"/>
          <w:sz w:val="24"/>
          <w:szCs w:val="24"/>
        </w:rPr>
        <w:t xml:space="preserve">voltadas para o transporte de cargas perigosas tiveram que ser desenvolvidas </w:t>
      </w:r>
      <w:r w:rsidR="001B34DC" w:rsidRPr="00F41A34">
        <w:rPr>
          <w:rFonts w:ascii="Times New Roman" w:eastAsia="Times New Roman" w:hAnsi="Times New Roman" w:cs="Times New Roman"/>
          <w:sz w:val="24"/>
          <w:szCs w:val="24"/>
        </w:rPr>
        <w:t xml:space="preserve">tanto pela </w:t>
      </w:r>
      <w:r w:rsidR="00282BA5" w:rsidRPr="00F41A34">
        <w:rPr>
          <w:rFonts w:ascii="Times New Roman" w:eastAsia="Times New Roman" w:hAnsi="Times New Roman" w:cs="Times New Roman"/>
          <w:sz w:val="24"/>
          <w:szCs w:val="24"/>
        </w:rPr>
        <w:t>OACI</w:t>
      </w:r>
      <w:r w:rsidR="00C77987">
        <w:rPr>
          <w:rFonts w:ascii="Times New Roman" w:eastAsia="Times New Roman" w:hAnsi="Times New Roman" w:cs="Times New Roman"/>
          <w:sz w:val="24"/>
          <w:szCs w:val="24"/>
        </w:rPr>
        <w:t xml:space="preserve"> (</w:t>
      </w:r>
      <w:r w:rsidR="00282BA5" w:rsidRPr="00F41A34">
        <w:rPr>
          <w:rFonts w:ascii="Times New Roman" w:eastAsia="Times New Roman" w:hAnsi="Times New Roman" w:cs="Times New Roman"/>
          <w:sz w:val="24"/>
          <w:szCs w:val="24"/>
        </w:rPr>
        <w:t>ICAO</w:t>
      </w:r>
      <w:r w:rsidR="00282BA5" w:rsidRPr="00F41A34">
        <w:rPr>
          <w:rStyle w:val="Refdenotaderodap"/>
          <w:rFonts w:ascii="Times New Roman" w:eastAsia="Times New Roman" w:hAnsi="Times New Roman" w:cs="Times New Roman"/>
          <w:sz w:val="24"/>
          <w:szCs w:val="24"/>
        </w:rPr>
        <w:footnoteReference w:id="3"/>
      </w:r>
      <w:r w:rsidR="00282BA5" w:rsidRPr="00F41A34">
        <w:rPr>
          <w:rFonts w:ascii="Times New Roman" w:eastAsia="Times New Roman" w:hAnsi="Times New Roman" w:cs="Times New Roman"/>
          <w:sz w:val="24"/>
          <w:szCs w:val="24"/>
        </w:rPr>
        <w:t xml:space="preserve">) </w:t>
      </w:r>
      <w:r w:rsidR="001B34DC" w:rsidRPr="00F41A34">
        <w:rPr>
          <w:rFonts w:ascii="Times New Roman" w:eastAsia="Times New Roman" w:hAnsi="Times New Roman" w:cs="Times New Roman"/>
          <w:sz w:val="24"/>
          <w:szCs w:val="24"/>
        </w:rPr>
        <w:t xml:space="preserve">quanto pela </w:t>
      </w:r>
      <w:r w:rsidR="00282BA5" w:rsidRPr="00F41A34">
        <w:rPr>
          <w:rFonts w:ascii="Times New Roman" w:eastAsia="Times New Roman" w:hAnsi="Times New Roman" w:cs="Times New Roman"/>
          <w:sz w:val="24"/>
          <w:szCs w:val="24"/>
        </w:rPr>
        <w:t>IATA</w:t>
      </w:r>
      <w:r w:rsidR="00282BA5" w:rsidRPr="00F41A34">
        <w:rPr>
          <w:rStyle w:val="Refdenotaderodap"/>
          <w:rFonts w:ascii="Times New Roman" w:eastAsia="Times New Roman" w:hAnsi="Times New Roman" w:cs="Times New Roman"/>
          <w:sz w:val="24"/>
          <w:szCs w:val="24"/>
        </w:rPr>
        <w:footnoteReference w:id="4"/>
      </w:r>
      <w:r w:rsidR="00282BA5" w:rsidRPr="00F41A34">
        <w:rPr>
          <w:rFonts w:ascii="Times New Roman" w:eastAsia="Times New Roman" w:hAnsi="Times New Roman" w:cs="Times New Roman"/>
          <w:sz w:val="24"/>
          <w:szCs w:val="24"/>
        </w:rPr>
        <w:t>.</w:t>
      </w:r>
    </w:p>
    <w:p w14:paraId="45677D9B" w14:textId="1D0ADD44" w:rsidR="00282BA5" w:rsidRPr="00F41A34" w:rsidRDefault="00282BA5" w:rsidP="00561B0D">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sz w:val="24"/>
          <w:szCs w:val="24"/>
        </w:rPr>
      </w:pPr>
      <w:r w:rsidRPr="00F41A34">
        <w:rPr>
          <w:rFonts w:ascii="Times New Roman" w:eastAsia="Times New Roman" w:hAnsi="Times New Roman" w:cs="Times New Roman"/>
          <w:sz w:val="24"/>
          <w:szCs w:val="24"/>
        </w:rPr>
        <w:tab/>
      </w:r>
      <w:r w:rsidR="00FE139A" w:rsidRPr="00F41A34">
        <w:rPr>
          <w:rFonts w:ascii="Times New Roman" w:eastAsia="Times New Roman" w:hAnsi="Times New Roman" w:cs="Times New Roman"/>
          <w:sz w:val="24"/>
          <w:szCs w:val="24"/>
        </w:rPr>
        <w:t>Nesta esteira, a</w:t>
      </w:r>
      <w:r w:rsidRPr="00F41A34">
        <w:rPr>
          <w:rFonts w:ascii="Times New Roman" w:eastAsia="Times New Roman" w:hAnsi="Times New Roman" w:cs="Times New Roman"/>
          <w:sz w:val="24"/>
          <w:szCs w:val="24"/>
        </w:rPr>
        <w:t xml:space="preserve"> ICAO</w:t>
      </w:r>
      <w:r w:rsidR="00FD2371" w:rsidRPr="00F41A34">
        <w:rPr>
          <w:rFonts w:ascii="Times New Roman" w:eastAsia="Times New Roman" w:hAnsi="Times New Roman" w:cs="Times New Roman"/>
          <w:sz w:val="24"/>
          <w:szCs w:val="24"/>
        </w:rPr>
        <w:t xml:space="preserve"> (2011)</w:t>
      </w:r>
      <w:r w:rsidRPr="00F41A34">
        <w:rPr>
          <w:rFonts w:ascii="Times New Roman" w:eastAsia="Times New Roman" w:hAnsi="Times New Roman" w:cs="Times New Roman"/>
          <w:sz w:val="24"/>
          <w:szCs w:val="24"/>
        </w:rPr>
        <w:t xml:space="preserve"> estabeleceu os princípios gerais que regem o transporte aéreo internacional de mercadorias perigosas no Anexo 18 da Convenção sobre Aviação Internacional, conhecido como Doc 9284, </w:t>
      </w:r>
      <w:r w:rsidR="00E60F23" w:rsidRPr="00F41A34">
        <w:rPr>
          <w:rFonts w:ascii="Times New Roman" w:eastAsia="Times New Roman" w:hAnsi="Times New Roman" w:cs="Times New Roman"/>
          <w:sz w:val="24"/>
          <w:szCs w:val="24"/>
        </w:rPr>
        <w:t>que trata do “Transporte Seguro de Mercadorias Perigosas por Via Aérea”</w:t>
      </w:r>
      <w:r w:rsidR="00FD2371" w:rsidRPr="00F41A34">
        <w:rPr>
          <w:rFonts w:ascii="Times New Roman" w:eastAsia="Times New Roman" w:hAnsi="Times New Roman" w:cs="Times New Roman"/>
          <w:sz w:val="24"/>
          <w:szCs w:val="24"/>
        </w:rPr>
        <w:t>. Mas</w:t>
      </w:r>
      <w:r w:rsidR="007178F5" w:rsidRPr="00F41A34">
        <w:rPr>
          <w:rFonts w:ascii="Times New Roman" w:eastAsia="Times New Roman" w:hAnsi="Times New Roman" w:cs="Times New Roman"/>
          <w:sz w:val="24"/>
          <w:szCs w:val="24"/>
        </w:rPr>
        <w:t xml:space="preserve">, </w:t>
      </w:r>
      <w:r w:rsidR="002832C2">
        <w:rPr>
          <w:rFonts w:ascii="Times New Roman" w:eastAsia="Times New Roman" w:hAnsi="Times New Roman" w:cs="Times New Roman"/>
          <w:sz w:val="24"/>
          <w:szCs w:val="24"/>
        </w:rPr>
        <w:t xml:space="preserve">ainda </w:t>
      </w:r>
      <w:r w:rsidR="007178F5" w:rsidRPr="00F41A34">
        <w:rPr>
          <w:rFonts w:ascii="Times New Roman" w:eastAsia="Times New Roman" w:hAnsi="Times New Roman" w:cs="Times New Roman"/>
          <w:sz w:val="24"/>
          <w:szCs w:val="24"/>
        </w:rPr>
        <w:t>de acordo com a ICAO (2021a)</w:t>
      </w:r>
      <w:r w:rsidR="00834174" w:rsidRPr="00F41A34">
        <w:rPr>
          <w:rFonts w:ascii="Times New Roman" w:eastAsia="Times New Roman" w:hAnsi="Times New Roman" w:cs="Times New Roman"/>
          <w:sz w:val="24"/>
          <w:szCs w:val="24"/>
        </w:rPr>
        <w:t>,</w:t>
      </w:r>
      <w:r w:rsidR="007178F5" w:rsidRPr="00F41A34">
        <w:rPr>
          <w:rFonts w:ascii="Times New Roman" w:eastAsia="Times New Roman" w:hAnsi="Times New Roman" w:cs="Times New Roman"/>
          <w:sz w:val="24"/>
          <w:szCs w:val="24"/>
        </w:rPr>
        <w:t xml:space="preserve"> </w:t>
      </w:r>
      <w:r w:rsidR="00FD2371" w:rsidRPr="00F41A34">
        <w:rPr>
          <w:rFonts w:ascii="Times New Roman" w:eastAsia="Times New Roman" w:hAnsi="Times New Roman" w:cs="Times New Roman"/>
          <w:sz w:val="24"/>
          <w:szCs w:val="24"/>
        </w:rPr>
        <w:t>para que estas mercadorias pudessem ser transportadas por via aérea foi preciso adotar certos princípios</w:t>
      </w:r>
      <w:r w:rsidR="007725F1">
        <w:rPr>
          <w:rFonts w:ascii="Times New Roman" w:eastAsia="Times New Roman" w:hAnsi="Times New Roman" w:cs="Times New Roman"/>
          <w:sz w:val="24"/>
          <w:szCs w:val="24"/>
        </w:rPr>
        <w:t xml:space="preserve"> </w:t>
      </w:r>
      <w:r w:rsidR="007725F1">
        <w:rPr>
          <w:rFonts w:ascii="Times New Roman" w:eastAsia="Times New Roman" w:hAnsi="Times New Roman" w:cs="Times New Roman"/>
          <w:sz w:val="24"/>
          <w:szCs w:val="24"/>
        </w:rPr>
        <w:lastRenderedPageBreak/>
        <w:t xml:space="preserve">técnicos, </w:t>
      </w:r>
      <w:r w:rsidR="00FD2371" w:rsidRPr="00F41A34">
        <w:rPr>
          <w:rFonts w:ascii="Times New Roman" w:eastAsia="Times New Roman" w:hAnsi="Times New Roman" w:cs="Times New Roman"/>
          <w:sz w:val="24"/>
          <w:szCs w:val="24"/>
        </w:rPr>
        <w:t xml:space="preserve">utilizados para desenvolver </w:t>
      </w:r>
      <w:r w:rsidR="007725F1">
        <w:rPr>
          <w:rFonts w:ascii="Times New Roman" w:eastAsia="Times New Roman" w:hAnsi="Times New Roman" w:cs="Times New Roman"/>
          <w:sz w:val="24"/>
          <w:szCs w:val="24"/>
        </w:rPr>
        <w:t xml:space="preserve">as </w:t>
      </w:r>
      <w:r w:rsidR="00FD2371" w:rsidRPr="00F41A34">
        <w:rPr>
          <w:rFonts w:ascii="Times New Roman" w:eastAsia="Times New Roman" w:hAnsi="Times New Roman" w:cs="Times New Roman"/>
          <w:sz w:val="24"/>
          <w:szCs w:val="24"/>
        </w:rPr>
        <w:t xml:space="preserve">Instruções Técnicas sobre o tema. </w:t>
      </w:r>
      <w:r w:rsidR="009D52C1" w:rsidRPr="00F41A34">
        <w:rPr>
          <w:rFonts w:ascii="Times New Roman" w:eastAsia="Times New Roman" w:hAnsi="Times New Roman" w:cs="Times New Roman"/>
          <w:sz w:val="24"/>
          <w:szCs w:val="24"/>
        </w:rPr>
        <w:t xml:space="preserve">As Instruções Técnicas </w:t>
      </w:r>
      <w:r w:rsidR="007725F1">
        <w:rPr>
          <w:rFonts w:ascii="Times New Roman" w:eastAsia="Times New Roman" w:hAnsi="Times New Roman" w:cs="Times New Roman"/>
          <w:sz w:val="24"/>
          <w:szCs w:val="24"/>
        </w:rPr>
        <w:t>contêm</w:t>
      </w:r>
      <w:r w:rsidR="007725F1" w:rsidRPr="00F41A34">
        <w:rPr>
          <w:rFonts w:ascii="Times New Roman" w:eastAsia="Times New Roman" w:hAnsi="Times New Roman" w:cs="Times New Roman"/>
          <w:sz w:val="24"/>
          <w:szCs w:val="24"/>
        </w:rPr>
        <w:t xml:space="preserve"> </w:t>
      </w:r>
      <w:r w:rsidR="009D52C1" w:rsidRPr="00F41A34">
        <w:rPr>
          <w:rFonts w:ascii="Times New Roman" w:eastAsia="Times New Roman" w:hAnsi="Times New Roman" w:cs="Times New Roman"/>
          <w:sz w:val="24"/>
          <w:szCs w:val="24"/>
        </w:rPr>
        <w:t>adendos</w:t>
      </w:r>
      <w:r w:rsidR="007725F1">
        <w:rPr>
          <w:rFonts w:ascii="Times New Roman" w:eastAsia="Times New Roman" w:hAnsi="Times New Roman" w:cs="Times New Roman"/>
          <w:sz w:val="24"/>
          <w:szCs w:val="24"/>
        </w:rPr>
        <w:t xml:space="preserve"> que são</w:t>
      </w:r>
      <w:r w:rsidR="009D52C1" w:rsidRPr="00F41A34">
        <w:rPr>
          <w:rFonts w:ascii="Times New Roman" w:eastAsia="Times New Roman" w:hAnsi="Times New Roman" w:cs="Times New Roman"/>
          <w:sz w:val="24"/>
          <w:szCs w:val="24"/>
        </w:rPr>
        <w:t xml:space="preserve"> aprovados pelo Conselho da ICAO </w:t>
      </w:r>
      <w:r w:rsidR="00AE7359" w:rsidRPr="00F41A34">
        <w:rPr>
          <w:rFonts w:ascii="Times New Roman" w:eastAsia="Times New Roman" w:hAnsi="Times New Roman" w:cs="Times New Roman"/>
          <w:sz w:val="24"/>
          <w:szCs w:val="24"/>
        </w:rPr>
        <w:t xml:space="preserve">a cada biênio </w:t>
      </w:r>
      <w:r w:rsidR="009D52C1" w:rsidRPr="00F41A34">
        <w:rPr>
          <w:rFonts w:ascii="Times New Roman" w:eastAsia="Times New Roman" w:hAnsi="Times New Roman" w:cs="Times New Roman"/>
          <w:sz w:val="24"/>
          <w:szCs w:val="24"/>
        </w:rPr>
        <w:t xml:space="preserve">e </w:t>
      </w:r>
      <w:r w:rsidR="007725F1">
        <w:rPr>
          <w:rFonts w:ascii="Times New Roman" w:eastAsia="Times New Roman" w:hAnsi="Times New Roman" w:cs="Times New Roman"/>
          <w:sz w:val="24"/>
          <w:szCs w:val="24"/>
        </w:rPr>
        <w:t>refletem</w:t>
      </w:r>
      <w:r w:rsidR="009D52C1" w:rsidRPr="00F41A34">
        <w:rPr>
          <w:rFonts w:ascii="Times New Roman" w:eastAsia="Times New Roman" w:hAnsi="Times New Roman" w:cs="Times New Roman"/>
          <w:sz w:val="24"/>
          <w:szCs w:val="24"/>
        </w:rPr>
        <w:t xml:space="preserve"> as recomendações </w:t>
      </w:r>
      <w:r w:rsidR="007725F1" w:rsidRPr="00F41A34">
        <w:rPr>
          <w:rFonts w:ascii="Times New Roman" w:eastAsia="Times New Roman" w:hAnsi="Times New Roman" w:cs="Times New Roman"/>
          <w:sz w:val="24"/>
          <w:szCs w:val="24"/>
        </w:rPr>
        <w:t>d</w:t>
      </w:r>
      <w:r w:rsidR="007725F1">
        <w:rPr>
          <w:rFonts w:ascii="Times New Roman" w:eastAsia="Times New Roman" w:hAnsi="Times New Roman" w:cs="Times New Roman"/>
          <w:sz w:val="24"/>
          <w:szCs w:val="24"/>
        </w:rPr>
        <w:t>a</w:t>
      </w:r>
      <w:r w:rsidR="007725F1" w:rsidRPr="00F41A34">
        <w:rPr>
          <w:rFonts w:ascii="Times New Roman" w:eastAsia="Times New Roman" w:hAnsi="Times New Roman" w:cs="Times New Roman"/>
          <w:sz w:val="24"/>
          <w:szCs w:val="24"/>
        </w:rPr>
        <w:t xml:space="preserve"> </w:t>
      </w:r>
      <w:r w:rsidR="00AE7359" w:rsidRPr="00F41A34">
        <w:rPr>
          <w:rFonts w:ascii="Times New Roman" w:eastAsia="Times New Roman" w:hAnsi="Times New Roman" w:cs="Times New Roman"/>
          <w:sz w:val="24"/>
          <w:szCs w:val="24"/>
        </w:rPr>
        <w:t>Organização</w:t>
      </w:r>
      <w:r w:rsidR="009D52C1" w:rsidRPr="00F41A34">
        <w:rPr>
          <w:rFonts w:ascii="Times New Roman" w:eastAsia="Times New Roman" w:hAnsi="Times New Roman" w:cs="Times New Roman"/>
          <w:sz w:val="24"/>
          <w:szCs w:val="24"/>
        </w:rPr>
        <w:t>.</w:t>
      </w:r>
    </w:p>
    <w:p w14:paraId="0C7F0AFB" w14:textId="69BD255A" w:rsidR="00AE7359" w:rsidRPr="00F41A34" w:rsidRDefault="00AE7359" w:rsidP="00561B0D">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sz w:val="24"/>
          <w:szCs w:val="24"/>
        </w:rPr>
      </w:pPr>
      <w:r w:rsidRPr="00F41A34">
        <w:rPr>
          <w:rFonts w:ascii="Times New Roman" w:eastAsia="Times New Roman" w:hAnsi="Times New Roman" w:cs="Times New Roman"/>
          <w:sz w:val="24"/>
          <w:szCs w:val="24"/>
        </w:rPr>
        <w:tab/>
      </w:r>
      <w:r w:rsidR="00834174" w:rsidRPr="00F41A34">
        <w:rPr>
          <w:rFonts w:ascii="Times New Roman" w:eastAsia="Times New Roman" w:hAnsi="Times New Roman" w:cs="Times New Roman"/>
          <w:sz w:val="24"/>
          <w:szCs w:val="24"/>
        </w:rPr>
        <w:t>Assim</w:t>
      </w:r>
      <w:r w:rsidRPr="00F41A34">
        <w:rPr>
          <w:rFonts w:ascii="Times New Roman" w:eastAsia="Times New Roman" w:hAnsi="Times New Roman" w:cs="Times New Roman"/>
          <w:sz w:val="24"/>
          <w:szCs w:val="24"/>
        </w:rPr>
        <w:t xml:space="preserve">, a Instrução Técnica mais atual corresponde </w:t>
      </w:r>
      <w:r w:rsidR="00B64F51" w:rsidRPr="00F41A34">
        <w:rPr>
          <w:rFonts w:ascii="Times New Roman" w:eastAsia="Times New Roman" w:hAnsi="Times New Roman" w:cs="Times New Roman"/>
          <w:sz w:val="24"/>
          <w:szCs w:val="24"/>
        </w:rPr>
        <w:t>à edição</w:t>
      </w:r>
      <w:r w:rsidRPr="00F41A34">
        <w:rPr>
          <w:rFonts w:ascii="Times New Roman" w:eastAsia="Times New Roman" w:hAnsi="Times New Roman" w:cs="Times New Roman"/>
          <w:sz w:val="24"/>
          <w:szCs w:val="24"/>
        </w:rPr>
        <w:t xml:space="preserve"> 2021</w:t>
      </w:r>
      <w:r w:rsidR="00B64F51" w:rsidRPr="00F41A34">
        <w:rPr>
          <w:rFonts w:ascii="Times New Roman" w:eastAsia="Times New Roman" w:hAnsi="Times New Roman" w:cs="Times New Roman"/>
          <w:sz w:val="24"/>
          <w:szCs w:val="24"/>
        </w:rPr>
        <w:t>-</w:t>
      </w:r>
      <w:r w:rsidRPr="00F41A34">
        <w:rPr>
          <w:rFonts w:ascii="Times New Roman" w:eastAsia="Times New Roman" w:hAnsi="Times New Roman" w:cs="Times New Roman"/>
          <w:sz w:val="24"/>
          <w:szCs w:val="24"/>
        </w:rPr>
        <w:t>2022</w:t>
      </w:r>
      <w:r w:rsidR="004B5D45" w:rsidRPr="00F41A34">
        <w:rPr>
          <w:rFonts w:ascii="Times New Roman" w:eastAsia="Times New Roman" w:hAnsi="Times New Roman" w:cs="Times New Roman"/>
          <w:sz w:val="24"/>
          <w:szCs w:val="24"/>
        </w:rPr>
        <w:t>, intitulad</w:t>
      </w:r>
      <w:r w:rsidR="007725F1">
        <w:rPr>
          <w:rFonts w:ascii="Times New Roman" w:eastAsia="Times New Roman" w:hAnsi="Times New Roman" w:cs="Times New Roman"/>
          <w:sz w:val="24"/>
          <w:szCs w:val="24"/>
        </w:rPr>
        <w:t>a</w:t>
      </w:r>
      <w:r w:rsidR="004B5D45" w:rsidRPr="00F41A34">
        <w:rPr>
          <w:rFonts w:ascii="Times New Roman" w:eastAsia="Times New Roman" w:hAnsi="Times New Roman" w:cs="Times New Roman"/>
          <w:sz w:val="24"/>
          <w:szCs w:val="24"/>
        </w:rPr>
        <w:t xml:space="preserve"> “Instruções Técnicas para o Transporte Seguro de Mercadorias Perigosas por Via Aérea 2021-2022 (Doc 9284)”</w:t>
      </w:r>
      <w:r w:rsidR="004B5D45" w:rsidRPr="00F41A34">
        <w:rPr>
          <w:rStyle w:val="Refdenotaderodap"/>
          <w:rFonts w:ascii="Times New Roman" w:eastAsia="Times New Roman" w:hAnsi="Times New Roman" w:cs="Times New Roman"/>
          <w:sz w:val="24"/>
          <w:szCs w:val="24"/>
        </w:rPr>
        <w:footnoteReference w:id="5"/>
      </w:r>
      <w:r w:rsidRPr="00F41A34">
        <w:rPr>
          <w:rFonts w:ascii="Times New Roman" w:eastAsia="Times New Roman" w:hAnsi="Times New Roman" w:cs="Times New Roman"/>
          <w:sz w:val="24"/>
          <w:szCs w:val="24"/>
        </w:rPr>
        <w:t xml:space="preserve"> e se trata de um </w:t>
      </w:r>
      <w:r w:rsidR="004B5D45" w:rsidRPr="00F41A34">
        <w:rPr>
          <w:rFonts w:ascii="Times New Roman" w:eastAsia="Times New Roman" w:hAnsi="Times New Roman" w:cs="Times New Roman"/>
          <w:sz w:val="24"/>
          <w:szCs w:val="24"/>
        </w:rPr>
        <w:t>documento</w:t>
      </w:r>
      <w:r w:rsidRPr="00F41A34">
        <w:rPr>
          <w:rFonts w:ascii="Times New Roman" w:eastAsia="Times New Roman" w:hAnsi="Times New Roman" w:cs="Times New Roman"/>
          <w:sz w:val="24"/>
          <w:szCs w:val="24"/>
        </w:rPr>
        <w:t xml:space="preserve"> que contém regulamentações para o transporte seguro de mercadorias perigosas. Ele é destinado </w:t>
      </w:r>
      <w:r w:rsidR="007725F1">
        <w:rPr>
          <w:rFonts w:ascii="Times New Roman" w:eastAsia="Times New Roman" w:hAnsi="Times New Roman" w:cs="Times New Roman"/>
          <w:sz w:val="24"/>
          <w:szCs w:val="24"/>
        </w:rPr>
        <w:t>a</w:t>
      </w:r>
      <w:r w:rsidRPr="00F41A34">
        <w:rPr>
          <w:rFonts w:ascii="Times New Roman" w:eastAsia="Times New Roman" w:hAnsi="Times New Roman" w:cs="Times New Roman"/>
          <w:sz w:val="24"/>
          <w:szCs w:val="24"/>
        </w:rPr>
        <w:t xml:space="preserve"> transportadores, operadores, autoridades e qualquer outra pessoa envolvida no transporte aéreo </w:t>
      </w:r>
      <w:r w:rsidR="00B64F51" w:rsidRPr="00F41A34">
        <w:rPr>
          <w:rFonts w:ascii="Times New Roman" w:eastAsia="Times New Roman" w:hAnsi="Times New Roman" w:cs="Times New Roman"/>
          <w:sz w:val="24"/>
          <w:szCs w:val="24"/>
        </w:rPr>
        <w:t>de mercadorias perigosas (ICAO, 2021b).</w:t>
      </w:r>
    </w:p>
    <w:p w14:paraId="597EF4F4" w14:textId="31646A47" w:rsidR="00967F56" w:rsidRPr="00F41A34" w:rsidRDefault="00AC3B11" w:rsidP="00561B0D">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sz w:val="24"/>
          <w:szCs w:val="24"/>
        </w:rPr>
      </w:pPr>
      <w:r w:rsidRPr="00F41A34">
        <w:rPr>
          <w:rFonts w:ascii="Times New Roman" w:eastAsia="Times New Roman" w:hAnsi="Times New Roman" w:cs="Times New Roman"/>
          <w:sz w:val="24"/>
          <w:szCs w:val="24"/>
        </w:rPr>
        <w:tab/>
      </w:r>
      <w:r w:rsidR="007725F1">
        <w:rPr>
          <w:rFonts w:ascii="Times New Roman" w:eastAsia="Times New Roman" w:hAnsi="Times New Roman" w:cs="Times New Roman"/>
          <w:sz w:val="24"/>
          <w:szCs w:val="24"/>
        </w:rPr>
        <w:t xml:space="preserve">Antes disso, já com vistas a </w:t>
      </w:r>
      <w:r w:rsidR="00967F56" w:rsidRPr="00F41A34">
        <w:rPr>
          <w:rFonts w:ascii="Times New Roman" w:eastAsia="Times New Roman" w:hAnsi="Times New Roman" w:cs="Times New Roman"/>
          <w:sz w:val="24"/>
          <w:szCs w:val="24"/>
        </w:rPr>
        <w:t xml:space="preserve">garantir que os artigos e substâncias com propriedades perigosas fossem transportados em segurança por via aérea, a IATA criou, em 1956, a primeira edição dos Regulamentos de Artigos Perigosos, tradução para o português de </w:t>
      </w:r>
      <w:proofErr w:type="spellStart"/>
      <w:r w:rsidR="00967F56" w:rsidRPr="00F41A34">
        <w:rPr>
          <w:rFonts w:ascii="Times New Roman" w:eastAsia="Times New Roman" w:hAnsi="Times New Roman" w:cs="Times New Roman"/>
          <w:i/>
          <w:sz w:val="24"/>
          <w:szCs w:val="24"/>
        </w:rPr>
        <w:t>Dangerous</w:t>
      </w:r>
      <w:proofErr w:type="spellEnd"/>
      <w:r w:rsidR="00967F56" w:rsidRPr="00F41A34">
        <w:rPr>
          <w:rFonts w:ascii="Times New Roman" w:eastAsia="Times New Roman" w:hAnsi="Times New Roman" w:cs="Times New Roman"/>
          <w:i/>
          <w:sz w:val="24"/>
          <w:szCs w:val="24"/>
        </w:rPr>
        <w:t xml:space="preserve"> </w:t>
      </w:r>
      <w:proofErr w:type="spellStart"/>
      <w:r w:rsidR="00967F56" w:rsidRPr="00F41A34">
        <w:rPr>
          <w:rFonts w:ascii="Times New Roman" w:eastAsia="Times New Roman" w:hAnsi="Times New Roman" w:cs="Times New Roman"/>
          <w:i/>
          <w:sz w:val="24"/>
          <w:szCs w:val="24"/>
        </w:rPr>
        <w:t>Goods</w:t>
      </w:r>
      <w:proofErr w:type="spellEnd"/>
      <w:r w:rsidR="00967F56" w:rsidRPr="00F41A34">
        <w:rPr>
          <w:rFonts w:ascii="Times New Roman" w:eastAsia="Times New Roman" w:hAnsi="Times New Roman" w:cs="Times New Roman"/>
          <w:i/>
          <w:sz w:val="24"/>
          <w:szCs w:val="24"/>
        </w:rPr>
        <w:t xml:space="preserve"> </w:t>
      </w:r>
      <w:proofErr w:type="spellStart"/>
      <w:r w:rsidR="00967F56" w:rsidRPr="00F41A34">
        <w:rPr>
          <w:rFonts w:ascii="Times New Roman" w:eastAsia="Times New Roman" w:hAnsi="Times New Roman" w:cs="Times New Roman"/>
          <w:i/>
          <w:sz w:val="24"/>
          <w:szCs w:val="24"/>
        </w:rPr>
        <w:t>Regulations</w:t>
      </w:r>
      <w:proofErr w:type="spellEnd"/>
      <w:r w:rsidR="00967F56" w:rsidRPr="00F41A34">
        <w:rPr>
          <w:rFonts w:ascii="Times New Roman" w:eastAsia="Times New Roman" w:hAnsi="Times New Roman" w:cs="Times New Roman"/>
          <w:i/>
          <w:sz w:val="24"/>
          <w:szCs w:val="24"/>
        </w:rPr>
        <w:t xml:space="preserve"> </w:t>
      </w:r>
      <w:r w:rsidR="00967F56" w:rsidRPr="00F41A34">
        <w:rPr>
          <w:rFonts w:ascii="Times New Roman" w:eastAsia="Times New Roman" w:hAnsi="Times New Roman" w:cs="Times New Roman"/>
          <w:sz w:val="24"/>
          <w:szCs w:val="24"/>
        </w:rPr>
        <w:t>(DGR).</w:t>
      </w:r>
      <w:r w:rsidR="007725F1">
        <w:rPr>
          <w:rFonts w:ascii="Times New Roman" w:eastAsia="Times New Roman" w:hAnsi="Times New Roman" w:cs="Times New Roman"/>
          <w:sz w:val="24"/>
          <w:szCs w:val="24"/>
        </w:rPr>
        <w:t xml:space="preserve"> O </w:t>
      </w:r>
      <w:r w:rsidR="00967F56" w:rsidRPr="00F41A34">
        <w:rPr>
          <w:rFonts w:ascii="Times New Roman" w:eastAsia="Times New Roman" w:hAnsi="Times New Roman" w:cs="Times New Roman"/>
          <w:sz w:val="24"/>
          <w:szCs w:val="24"/>
        </w:rPr>
        <w:t xml:space="preserve">documento </w:t>
      </w:r>
      <w:r w:rsidR="00824A4A" w:rsidRPr="00F41A34">
        <w:rPr>
          <w:rFonts w:ascii="Times New Roman" w:eastAsia="Times New Roman" w:hAnsi="Times New Roman" w:cs="Times New Roman"/>
          <w:sz w:val="24"/>
          <w:szCs w:val="24"/>
        </w:rPr>
        <w:t xml:space="preserve">surgiu </w:t>
      </w:r>
      <w:r w:rsidR="00967F56" w:rsidRPr="00F41A34">
        <w:rPr>
          <w:rFonts w:ascii="Times New Roman" w:eastAsia="Times New Roman" w:hAnsi="Times New Roman" w:cs="Times New Roman"/>
          <w:sz w:val="24"/>
          <w:szCs w:val="24"/>
        </w:rPr>
        <w:t xml:space="preserve">como resposta a uma necessidade conjunta das companhias aéreas </w:t>
      </w:r>
      <w:r w:rsidR="007725F1">
        <w:rPr>
          <w:rFonts w:ascii="Times New Roman" w:eastAsia="Times New Roman" w:hAnsi="Times New Roman" w:cs="Times New Roman"/>
          <w:sz w:val="24"/>
          <w:szCs w:val="24"/>
        </w:rPr>
        <w:t>para a crescente</w:t>
      </w:r>
      <w:r w:rsidR="00967F56" w:rsidRPr="00F41A34">
        <w:rPr>
          <w:rFonts w:ascii="Times New Roman" w:eastAsia="Times New Roman" w:hAnsi="Times New Roman" w:cs="Times New Roman"/>
          <w:sz w:val="24"/>
          <w:szCs w:val="24"/>
        </w:rPr>
        <w:t xml:space="preserve"> demanda pelo transporte destas mercadorias (IATA, 2013). </w:t>
      </w:r>
      <w:r w:rsidR="00ED323F" w:rsidRPr="00F41A34">
        <w:rPr>
          <w:rFonts w:ascii="Times New Roman" w:eastAsia="Times New Roman" w:hAnsi="Times New Roman" w:cs="Times New Roman"/>
          <w:sz w:val="24"/>
          <w:szCs w:val="24"/>
        </w:rPr>
        <w:t xml:space="preserve">O DGR, assim como </w:t>
      </w:r>
      <w:r w:rsidR="007725F1">
        <w:rPr>
          <w:rFonts w:ascii="Times New Roman" w:eastAsia="Times New Roman" w:hAnsi="Times New Roman" w:cs="Times New Roman"/>
          <w:sz w:val="24"/>
          <w:szCs w:val="24"/>
        </w:rPr>
        <w:t xml:space="preserve">ocorre com </w:t>
      </w:r>
      <w:r w:rsidR="00ED323F" w:rsidRPr="00F41A34">
        <w:rPr>
          <w:rFonts w:ascii="Times New Roman" w:eastAsia="Times New Roman" w:hAnsi="Times New Roman" w:cs="Times New Roman"/>
          <w:sz w:val="24"/>
          <w:szCs w:val="24"/>
        </w:rPr>
        <w:t>a Instrução Técnica da ICAO</w:t>
      </w:r>
      <w:r w:rsidR="007725F1">
        <w:rPr>
          <w:rFonts w:ascii="Times New Roman" w:eastAsia="Times New Roman" w:hAnsi="Times New Roman" w:cs="Times New Roman"/>
          <w:sz w:val="24"/>
          <w:szCs w:val="24"/>
        </w:rPr>
        <w:t>,</w:t>
      </w:r>
      <w:r w:rsidR="00ED323F" w:rsidRPr="00F41A34">
        <w:rPr>
          <w:rFonts w:ascii="Times New Roman" w:eastAsia="Times New Roman" w:hAnsi="Times New Roman" w:cs="Times New Roman"/>
          <w:sz w:val="24"/>
          <w:szCs w:val="24"/>
        </w:rPr>
        <w:t xml:space="preserve"> </w:t>
      </w:r>
      <w:r w:rsidR="007725F1">
        <w:rPr>
          <w:rFonts w:ascii="Times New Roman" w:eastAsia="Times New Roman" w:hAnsi="Times New Roman" w:cs="Times New Roman"/>
          <w:sz w:val="24"/>
          <w:szCs w:val="24"/>
        </w:rPr>
        <w:t>é</w:t>
      </w:r>
      <w:r w:rsidR="00ED323F" w:rsidRPr="00F41A34">
        <w:rPr>
          <w:rFonts w:ascii="Times New Roman" w:eastAsia="Times New Roman" w:hAnsi="Times New Roman" w:cs="Times New Roman"/>
          <w:sz w:val="24"/>
          <w:szCs w:val="24"/>
        </w:rPr>
        <w:t xml:space="preserve"> </w:t>
      </w:r>
      <w:r w:rsidR="000956E1" w:rsidRPr="00F41A34">
        <w:rPr>
          <w:rFonts w:ascii="Times New Roman" w:eastAsia="Times New Roman" w:hAnsi="Times New Roman" w:cs="Times New Roman"/>
          <w:sz w:val="24"/>
          <w:szCs w:val="24"/>
        </w:rPr>
        <w:t xml:space="preserve">constantemente </w:t>
      </w:r>
      <w:r w:rsidR="00ED323F" w:rsidRPr="00F41A34">
        <w:rPr>
          <w:rFonts w:ascii="Times New Roman" w:eastAsia="Times New Roman" w:hAnsi="Times New Roman" w:cs="Times New Roman"/>
          <w:sz w:val="24"/>
          <w:szCs w:val="24"/>
        </w:rPr>
        <w:t>atualizado</w:t>
      </w:r>
      <w:r w:rsidR="00927DEE">
        <w:rPr>
          <w:rFonts w:ascii="Times New Roman" w:eastAsia="Times New Roman" w:hAnsi="Times New Roman" w:cs="Times New Roman"/>
          <w:sz w:val="24"/>
          <w:szCs w:val="24"/>
        </w:rPr>
        <w:t>. S</w:t>
      </w:r>
      <w:r w:rsidR="00ED323F" w:rsidRPr="00F41A34">
        <w:rPr>
          <w:rFonts w:ascii="Times New Roman" w:eastAsia="Times New Roman" w:hAnsi="Times New Roman" w:cs="Times New Roman"/>
          <w:sz w:val="24"/>
          <w:szCs w:val="24"/>
        </w:rPr>
        <w:t xml:space="preserve">ua versão </w:t>
      </w:r>
      <w:r w:rsidR="00300B7B" w:rsidRPr="00F41A34">
        <w:rPr>
          <w:rFonts w:ascii="Times New Roman" w:eastAsia="Times New Roman" w:hAnsi="Times New Roman" w:cs="Times New Roman"/>
          <w:sz w:val="24"/>
          <w:szCs w:val="24"/>
        </w:rPr>
        <w:t xml:space="preserve">mais </w:t>
      </w:r>
      <w:r w:rsidR="00927DEE">
        <w:rPr>
          <w:rFonts w:ascii="Times New Roman" w:eastAsia="Times New Roman" w:hAnsi="Times New Roman" w:cs="Times New Roman"/>
          <w:sz w:val="24"/>
          <w:szCs w:val="24"/>
        </w:rPr>
        <w:t>recente</w:t>
      </w:r>
      <w:r w:rsidR="00300B7B" w:rsidRPr="00F41A34">
        <w:rPr>
          <w:rFonts w:ascii="Times New Roman" w:eastAsia="Times New Roman" w:hAnsi="Times New Roman" w:cs="Times New Roman"/>
          <w:sz w:val="24"/>
          <w:szCs w:val="24"/>
        </w:rPr>
        <w:t xml:space="preserve"> </w:t>
      </w:r>
      <w:r w:rsidR="00ED323F" w:rsidRPr="00F41A34">
        <w:rPr>
          <w:rFonts w:ascii="Times New Roman" w:eastAsia="Times New Roman" w:hAnsi="Times New Roman" w:cs="Times New Roman"/>
          <w:sz w:val="24"/>
          <w:szCs w:val="24"/>
        </w:rPr>
        <w:t>é de 2022 e está endereçada às companhias aéreas, despachantes de carga, agentes terrestres e transportadores, entre outros</w:t>
      </w:r>
      <w:r w:rsidR="00927DEE">
        <w:rPr>
          <w:rFonts w:ascii="Times New Roman" w:eastAsia="Times New Roman" w:hAnsi="Times New Roman" w:cs="Times New Roman"/>
          <w:sz w:val="24"/>
          <w:szCs w:val="24"/>
        </w:rPr>
        <w:t xml:space="preserve"> encarregados associados à temática</w:t>
      </w:r>
      <w:r w:rsidR="008D3B91" w:rsidRPr="00F41A34">
        <w:rPr>
          <w:rFonts w:ascii="Times New Roman" w:eastAsia="Times New Roman" w:hAnsi="Times New Roman" w:cs="Times New Roman"/>
          <w:sz w:val="24"/>
          <w:szCs w:val="24"/>
        </w:rPr>
        <w:t>,</w:t>
      </w:r>
      <w:r w:rsidR="00300B7B" w:rsidRPr="00F41A34">
        <w:rPr>
          <w:rFonts w:ascii="Times New Roman" w:eastAsia="Times New Roman" w:hAnsi="Times New Roman" w:cs="Times New Roman"/>
          <w:sz w:val="24"/>
          <w:szCs w:val="24"/>
        </w:rPr>
        <w:t xml:space="preserve"> com a finalidade de garantir que produtos perigosos sejam transportados com segurança e eficiência (IATA, 2021</w:t>
      </w:r>
      <w:r w:rsidR="00D805FB" w:rsidRPr="00F41A34">
        <w:rPr>
          <w:rFonts w:ascii="Times New Roman" w:eastAsia="Times New Roman" w:hAnsi="Times New Roman" w:cs="Times New Roman"/>
          <w:sz w:val="24"/>
          <w:szCs w:val="24"/>
        </w:rPr>
        <w:t>a</w:t>
      </w:r>
      <w:r w:rsidR="00300B7B" w:rsidRPr="00F41A34">
        <w:rPr>
          <w:rFonts w:ascii="Times New Roman" w:eastAsia="Times New Roman" w:hAnsi="Times New Roman" w:cs="Times New Roman"/>
          <w:sz w:val="24"/>
          <w:szCs w:val="24"/>
        </w:rPr>
        <w:t>).</w:t>
      </w:r>
    </w:p>
    <w:p w14:paraId="0FAB21FF" w14:textId="50CD8A5E" w:rsidR="008B5F56" w:rsidRPr="00F41A34" w:rsidRDefault="00561B0D" w:rsidP="00561B0D">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sz w:val="24"/>
          <w:szCs w:val="24"/>
        </w:rPr>
      </w:pPr>
      <w:r w:rsidRPr="00F41A34">
        <w:rPr>
          <w:rFonts w:ascii="Times New Roman" w:eastAsia="Times New Roman" w:hAnsi="Times New Roman" w:cs="Times New Roman"/>
          <w:sz w:val="24"/>
          <w:szCs w:val="24"/>
        </w:rPr>
        <w:tab/>
      </w:r>
      <w:r w:rsidR="004D376B" w:rsidRPr="003A361E">
        <w:rPr>
          <w:rFonts w:ascii="Times New Roman" w:eastAsia="Times New Roman" w:hAnsi="Times New Roman" w:cs="Times New Roman"/>
          <w:sz w:val="24"/>
          <w:szCs w:val="24"/>
        </w:rPr>
        <w:t xml:space="preserve">Quanto ao conceito desses materiais, </w:t>
      </w:r>
      <w:r w:rsidR="004C7025" w:rsidRPr="003A361E">
        <w:rPr>
          <w:rFonts w:ascii="Times New Roman" w:eastAsia="Times New Roman" w:hAnsi="Times New Roman" w:cs="Times New Roman"/>
          <w:sz w:val="24"/>
          <w:szCs w:val="24"/>
        </w:rPr>
        <w:t>a IATA (2013, p. 1)</w:t>
      </w:r>
      <w:r w:rsidR="004D376B" w:rsidRPr="003A361E">
        <w:rPr>
          <w:rFonts w:ascii="Times New Roman" w:eastAsia="Times New Roman" w:hAnsi="Times New Roman" w:cs="Times New Roman"/>
          <w:sz w:val="24"/>
          <w:szCs w:val="24"/>
        </w:rPr>
        <w:t xml:space="preserve"> define que</w:t>
      </w:r>
      <w:r w:rsidR="004C7025" w:rsidRPr="003A361E">
        <w:rPr>
          <w:rFonts w:ascii="Times New Roman" w:eastAsia="Times New Roman" w:hAnsi="Times New Roman" w:cs="Times New Roman"/>
          <w:sz w:val="24"/>
          <w:szCs w:val="24"/>
        </w:rPr>
        <w:t xml:space="preserve"> </w:t>
      </w:r>
      <w:r w:rsidR="00967F56" w:rsidRPr="003A361E">
        <w:rPr>
          <w:rFonts w:ascii="Times New Roman" w:eastAsia="Times New Roman" w:hAnsi="Times New Roman" w:cs="Times New Roman"/>
          <w:sz w:val="24"/>
          <w:szCs w:val="24"/>
        </w:rPr>
        <w:t>artigos perigosos</w:t>
      </w:r>
      <w:r w:rsidR="00840B15" w:rsidRPr="003A361E">
        <w:rPr>
          <w:rFonts w:ascii="Times New Roman" w:eastAsia="Times New Roman" w:hAnsi="Times New Roman" w:cs="Times New Roman"/>
          <w:sz w:val="24"/>
          <w:szCs w:val="24"/>
        </w:rPr>
        <w:t xml:space="preserve"> </w:t>
      </w:r>
      <w:r w:rsidR="00927DEE" w:rsidRPr="003A361E">
        <w:rPr>
          <w:rFonts w:ascii="Times New Roman" w:eastAsia="Times New Roman" w:hAnsi="Times New Roman" w:cs="Times New Roman"/>
          <w:sz w:val="24"/>
          <w:szCs w:val="24"/>
        </w:rPr>
        <w:t>“</w:t>
      </w:r>
      <w:r w:rsidR="00840B15" w:rsidRPr="003A361E">
        <w:rPr>
          <w:rFonts w:ascii="Times New Roman" w:eastAsia="Times New Roman" w:hAnsi="Times New Roman" w:cs="Times New Roman"/>
          <w:sz w:val="24"/>
          <w:szCs w:val="24"/>
        </w:rPr>
        <w:t>[...]</w:t>
      </w:r>
      <w:r w:rsidR="00DB7527" w:rsidRPr="003A361E">
        <w:rPr>
          <w:rFonts w:ascii="Times New Roman" w:eastAsia="Times New Roman" w:hAnsi="Times New Roman" w:cs="Times New Roman"/>
          <w:sz w:val="24"/>
          <w:szCs w:val="24"/>
        </w:rPr>
        <w:t xml:space="preserve"> </w:t>
      </w:r>
      <w:r w:rsidR="00967F56" w:rsidRPr="003A361E">
        <w:rPr>
          <w:rFonts w:ascii="Times New Roman" w:eastAsia="Times New Roman" w:hAnsi="Times New Roman" w:cs="Times New Roman"/>
          <w:sz w:val="24"/>
          <w:szCs w:val="24"/>
        </w:rPr>
        <w:t>são artigos ou substâncias capazes de representar riscos para a saúde, segurança, propriedade ou meio ambiente</w:t>
      </w:r>
      <w:r w:rsidR="00840B15" w:rsidRPr="003A361E">
        <w:rPr>
          <w:rFonts w:ascii="Times New Roman" w:eastAsia="Times New Roman" w:hAnsi="Times New Roman" w:cs="Times New Roman"/>
          <w:sz w:val="24"/>
          <w:szCs w:val="24"/>
        </w:rPr>
        <w:t xml:space="preserve"> [...]</w:t>
      </w:r>
      <w:r w:rsidR="00967F56" w:rsidRPr="003A361E">
        <w:rPr>
          <w:rFonts w:ascii="Times New Roman" w:eastAsia="Times New Roman" w:hAnsi="Times New Roman" w:cs="Times New Roman"/>
          <w:sz w:val="24"/>
          <w:szCs w:val="24"/>
        </w:rPr>
        <w:t xml:space="preserve"> e </w:t>
      </w:r>
      <w:r w:rsidR="00840B15" w:rsidRPr="003A361E">
        <w:rPr>
          <w:rFonts w:ascii="Times New Roman" w:eastAsia="Times New Roman" w:hAnsi="Times New Roman" w:cs="Times New Roman"/>
          <w:sz w:val="24"/>
          <w:szCs w:val="24"/>
        </w:rPr>
        <w:t>devem estar listados ou classificados no DGR</w:t>
      </w:r>
      <w:r w:rsidR="00927DEE" w:rsidRPr="003A361E">
        <w:rPr>
          <w:rFonts w:ascii="Times New Roman" w:eastAsia="Times New Roman" w:hAnsi="Times New Roman" w:cs="Times New Roman"/>
          <w:sz w:val="24"/>
          <w:szCs w:val="24"/>
        </w:rPr>
        <w:t>”</w:t>
      </w:r>
      <w:r w:rsidR="00840B15" w:rsidRPr="003A361E">
        <w:rPr>
          <w:rFonts w:ascii="Times New Roman" w:eastAsia="Times New Roman" w:hAnsi="Times New Roman" w:cs="Times New Roman"/>
          <w:sz w:val="24"/>
          <w:szCs w:val="24"/>
        </w:rPr>
        <w:t>.</w:t>
      </w:r>
      <w:r w:rsidR="000B497B" w:rsidRPr="003A361E">
        <w:rPr>
          <w:rFonts w:ascii="Times New Roman" w:eastAsia="Times New Roman" w:hAnsi="Times New Roman" w:cs="Times New Roman"/>
          <w:sz w:val="24"/>
          <w:szCs w:val="24"/>
        </w:rPr>
        <w:t xml:space="preserve"> A lista do DGR apresenta</w:t>
      </w:r>
      <w:r w:rsidR="00967F56" w:rsidRPr="003A361E">
        <w:rPr>
          <w:rFonts w:ascii="Times New Roman" w:eastAsia="Times New Roman" w:hAnsi="Times New Roman" w:cs="Times New Roman"/>
          <w:sz w:val="24"/>
          <w:szCs w:val="24"/>
        </w:rPr>
        <w:t xml:space="preserve"> mais de três mil itens prováveis de serem transportados por via aérea, </w:t>
      </w:r>
      <w:r w:rsidR="00927DEE" w:rsidRPr="003A361E">
        <w:rPr>
          <w:rFonts w:ascii="Times New Roman" w:eastAsia="Times New Roman" w:hAnsi="Times New Roman" w:cs="Times New Roman"/>
          <w:sz w:val="24"/>
          <w:szCs w:val="24"/>
        </w:rPr>
        <w:t>agrupados</w:t>
      </w:r>
      <w:r w:rsidR="000B497B" w:rsidRPr="003A361E">
        <w:rPr>
          <w:rFonts w:ascii="Times New Roman" w:eastAsia="Times New Roman" w:hAnsi="Times New Roman" w:cs="Times New Roman"/>
          <w:sz w:val="24"/>
          <w:szCs w:val="24"/>
        </w:rPr>
        <w:t xml:space="preserve"> </w:t>
      </w:r>
      <w:r w:rsidR="00927DEE" w:rsidRPr="003A361E">
        <w:rPr>
          <w:rFonts w:ascii="Times New Roman" w:eastAsia="Times New Roman" w:hAnsi="Times New Roman" w:cs="Times New Roman"/>
          <w:sz w:val="24"/>
          <w:szCs w:val="24"/>
        </w:rPr>
        <w:t xml:space="preserve">em </w:t>
      </w:r>
      <w:r w:rsidR="000B497B" w:rsidRPr="003A361E">
        <w:rPr>
          <w:rFonts w:ascii="Times New Roman" w:eastAsia="Times New Roman" w:hAnsi="Times New Roman" w:cs="Times New Roman"/>
          <w:sz w:val="24"/>
          <w:szCs w:val="24"/>
        </w:rPr>
        <w:t>classe</w:t>
      </w:r>
      <w:r w:rsidR="007C210B" w:rsidRPr="003A361E">
        <w:rPr>
          <w:rFonts w:ascii="Times New Roman" w:eastAsia="Times New Roman" w:hAnsi="Times New Roman" w:cs="Times New Roman"/>
          <w:sz w:val="24"/>
          <w:szCs w:val="24"/>
        </w:rPr>
        <w:t xml:space="preserve">s, com a finalidade de criar e implementar </w:t>
      </w:r>
      <w:r w:rsidR="00967F56" w:rsidRPr="003A361E">
        <w:rPr>
          <w:rFonts w:ascii="Times New Roman" w:eastAsia="Times New Roman" w:hAnsi="Times New Roman" w:cs="Times New Roman"/>
          <w:sz w:val="24"/>
          <w:szCs w:val="24"/>
        </w:rPr>
        <w:t>regras específicas de manuseio, acondicionamento e transporte para cada uma das classes.</w:t>
      </w:r>
      <w:r w:rsidR="00967F56" w:rsidRPr="00F41A34">
        <w:rPr>
          <w:rFonts w:ascii="Times New Roman" w:eastAsia="Times New Roman" w:hAnsi="Times New Roman" w:cs="Times New Roman"/>
          <w:sz w:val="24"/>
          <w:szCs w:val="24"/>
        </w:rPr>
        <w:t xml:space="preserve"> </w:t>
      </w:r>
    </w:p>
    <w:p w14:paraId="6488D2BC" w14:textId="36EF8BAF" w:rsidR="00967F56" w:rsidRPr="00F41A34" w:rsidRDefault="008B5F56" w:rsidP="00561B0D">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sz w:val="24"/>
          <w:szCs w:val="24"/>
        </w:rPr>
      </w:pPr>
      <w:r w:rsidRPr="00F41A34">
        <w:rPr>
          <w:rFonts w:ascii="Times New Roman" w:eastAsia="Times New Roman" w:hAnsi="Times New Roman" w:cs="Times New Roman"/>
          <w:sz w:val="24"/>
          <w:szCs w:val="24"/>
        </w:rPr>
        <w:tab/>
      </w:r>
      <w:r w:rsidR="00CC20EF">
        <w:rPr>
          <w:rFonts w:ascii="Times New Roman" w:eastAsia="Times New Roman" w:hAnsi="Times New Roman" w:cs="Times New Roman"/>
          <w:sz w:val="24"/>
          <w:szCs w:val="24"/>
        </w:rPr>
        <w:t>Em</w:t>
      </w:r>
      <w:r w:rsidR="00CC20EF" w:rsidRPr="00F41A34">
        <w:rPr>
          <w:rFonts w:ascii="Times New Roman" w:eastAsia="Times New Roman" w:hAnsi="Times New Roman" w:cs="Times New Roman"/>
          <w:sz w:val="24"/>
          <w:szCs w:val="24"/>
        </w:rPr>
        <w:t xml:space="preserve"> </w:t>
      </w:r>
      <w:r w:rsidR="004B5D45" w:rsidRPr="00F41A34">
        <w:rPr>
          <w:rFonts w:ascii="Times New Roman" w:eastAsia="Times New Roman" w:hAnsi="Times New Roman" w:cs="Times New Roman"/>
          <w:sz w:val="24"/>
          <w:szCs w:val="24"/>
        </w:rPr>
        <w:t>nível internacional</w:t>
      </w:r>
      <w:r w:rsidR="00927DEE">
        <w:rPr>
          <w:rFonts w:ascii="Times New Roman" w:eastAsia="Times New Roman" w:hAnsi="Times New Roman" w:cs="Times New Roman"/>
          <w:sz w:val="24"/>
          <w:szCs w:val="24"/>
        </w:rPr>
        <w:t>,</w:t>
      </w:r>
      <w:r w:rsidR="004B5D45" w:rsidRPr="00F41A34">
        <w:rPr>
          <w:rFonts w:ascii="Times New Roman" w:eastAsia="Times New Roman" w:hAnsi="Times New Roman" w:cs="Times New Roman"/>
          <w:sz w:val="24"/>
          <w:szCs w:val="24"/>
        </w:rPr>
        <w:t xml:space="preserve"> esta</w:t>
      </w:r>
      <w:r w:rsidRPr="00F41A34">
        <w:rPr>
          <w:rFonts w:ascii="Times New Roman" w:eastAsia="Times New Roman" w:hAnsi="Times New Roman" w:cs="Times New Roman"/>
          <w:sz w:val="24"/>
          <w:szCs w:val="24"/>
        </w:rPr>
        <w:t xml:space="preserve"> classificação consta do DGR da IATA</w:t>
      </w:r>
      <w:r w:rsidR="004B5D45" w:rsidRPr="00F41A34">
        <w:rPr>
          <w:rFonts w:ascii="Times New Roman" w:eastAsia="Times New Roman" w:hAnsi="Times New Roman" w:cs="Times New Roman"/>
          <w:sz w:val="24"/>
          <w:szCs w:val="24"/>
        </w:rPr>
        <w:t xml:space="preserve"> (2013), </w:t>
      </w:r>
      <w:r w:rsidR="00927DEE">
        <w:rPr>
          <w:rFonts w:ascii="Times New Roman" w:eastAsia="Times New Roman" w:hAnsi="Times New Roman" w:cs="Times New Roman"/>
          <w:sz w:val="24"/>
          <w:szCs w:val="24"/>
        </w:rPr>
        <w:t>d</w:t>
      </w:r>
      <w:r w:rsidR="004B5D45" w:rsidRPr="00F41A34">
        <w:rPr>
          <w:rFonts w:ascii="Times New Roman" w:eastAsia="Times New Roman" w:hAnsi="Times New Roman" w:cs="Times New Roman"/>
          <w:sz w:val="24"/>
          <w:szCs w:val="24"/>
        </w:rPr>
        <w:t>o manual de Instruções Técnicas para o Transporte Seguro de Mercadorias Perigosas por Via Aérea 2021-2022 (Doc 9284) da ICAO</w:t>
      </w:r>
      <w:r w:rsidR="003B3BF4" w:rsidRPr="00F41A34">
        <w:rPr>
          <w:rFonts w:ascii="Times New Roman" w:eastAsia="Times New Roman" w:hAnsi="Times New Roman" w:cs="Times New Roman"/>
          <w:sz w:val="24"/>
          <w:szCs w:val="24"/>
        </w:rPr>
        <w:t xml:space="preserve"> e </w:t>
      </w:r>
      <w:r w:rsidR="00927DEE">
        <w:rPr>
          <w:rFonts w:ascii="Times New Roman" w:eastAsia="Times New Roman" w:hAnsi="Times New Roman" w:cs="Times New Roman"/>
          <w:sz w:val="24"/>
          <w:szCs w:val="24"/>
        </w:rPr>
        <w:t>d</w:t>
      </w:r>
      <w:r w:rsidR="003B3BF4" w:rsidRPr="00F41A34">
        <w:rPr>
          <w:rFonts w:ascii="Times New Roman" w:eastAsia="Times New Roman" w:hAnsi="Times New Roman" w:cs="Times New Roman"/>
          <w:sz w:val="24"/>
          <w:szCs w:val="24"/>
        </w:rPr>
        <w:t>as</w:t>
      </w:r>
      <w:r w:rsidR="004B5D45" w:rsidRPr="00F41A34">
        <w:rPr>
          <w:rFonts w:ascii="Times New Roman" w:eastAsia="Times New Roman" w:hAnsi="Times New Roman" w:cs="Times New Roman"/>
          <w:sz w:val="24"/>
          <w:szCs w:val="24"/>
        </w:rPr>
        <w:t xml:space="preserve"> </w:t>
      </w:r>
      <w:r w:rsidR="003B3BF4" w:rsidRPr="00F41A34">
        <w:rPr>
          <w:rFonts w:ascii="Times New Roman" w:eastAsia="Times New Roman" w:hAnsi="Times New Roman" w:cs="Times New Roman"/>
          <w:sz w:val="24"/>
          <w:szCs w:val="24"/>
        </w:rPr>
        <w:t>R</w:t>
      </w:r>
      <w:r w:rsidR="00F262B4" w:rsidRPr="00F41A34">
        <w:rPr>
          <w:rFonts w:ascii="Times New Roman" w:eastAsia="Times New Roman" w:hAnsi="Times New Roman" w:cs="Times New Roman"/>
          <w:sz w:val="24"/>
          <w:szCs w:val="24"/>
        </w:rPr>
        <w:t xml:space="preserve">ecomendações sobre o </w:t>
      </w:r>
      <w:r w:rsidR="003B3BF4" w:rsidRPr="00F41A34">
        <w:rPr>
          <w:rFonts w:ascii="Times New Roman" w:eastAsia="Times New Roman" w:hAnsi="Times New Roman" w:cs="Times New Roman"/>
          <w:sz w:val="24"/>
          <w:szCs w:val="24"/>
        </w:rPr>
        <w:t>T</w:t>
      </w:r>
      <w:r w:rsidR="00F262B4" w:rsidRPr="00F41A34">
        <w:rPr>
          <w:rFonts w:ascii="Times New Roman" w:eastAsia="Times New Roman" w:hAnsi="Times New Roman" w:cs="Times New Roman"/>
          <w:sz w:val="24"/>
          <w:szCs w:val="24"/>
        </w:rPr>
        <w:t xml:space="preserve">ransporte de </w:t>
      </w:r>
      <w:r w:rsidR="003B3BF4" w:rsidRPr="00F41A34">
        <w:rPr>
          <w:rFonts w:ascii="Times New Roman" w:eastAsia="Times New Roman" w:hAnsi="Times New Roman" w:cs="Times New Roman"/>
          <w:sz w:val="24"/>
          <w:szCs w:val="24"/>
        </w:rPr>
        <w:t>M</w:t>
      </w:r>
      <w:r w:rsidR="00F262B4" w:rsidRPr="00F41A34">
        <w:rPr>
          <w:rFonts w:ascii="Times New Roman" w:eastAsia="Times New Roman" w:hAnsi="Times New Roman" w:cs="Times New Roman"/>
          <w:sz w:val="24"/>
          <w:szCs w:val="24"/>
        </w:rPr>
        <w:t xml:space="preserve">ercadorias </w:t>
      </w:r>
      <w:r w:rsidR="003B3BF4" w:rsidRPr="00F41A34">
        <w:rPr>
          <w:rFonts w:ascii="Times New Roman" w:eastAsia="Times New Roman" w:hAnsi="Times New Roman" w:cs="Times New Roman"/>
          <w:sz w:val="24"/>
          <w:szCs w:val="24"/>
        </w:rPr>
        <w:t>P</w:t>
      </w:r>
      <w:r w:rsidR="00F262B4" w:rsidRPr="00F41A34">
        <w:rPr>
          <w:rFonts w:ascii="Times New Roman" w:eastAsia="Times New Roman" w:hAnsi="Times New Roman" w:cs="Times New Roman"/>
          <w:sz w:val="24"/>
          <w:szCs w:val="24"/>
        </w:rPr>
        <w:t>erigosas</w:t>
      </w:r>
      <w:r w:rsidR="003B3BF4" w:rsidRPr="00F41A34">
        <w:rPr>
          <w:rFonts w:ascii="Times New Roman" w:eastAsia="Times New Roman" w:hAnsi="Times New Roman" w:cs="Times New Roman"/>
          <w:sz w:val="24"/>
          <w:szCs w:val="24"/>
        </w:rPr>
        <w:t xml:space="preserve"> – R</w:t>
      </w:r>
      <w:r w:rsidR="00F262B4" w:rsidRPr="00F41A34">
        <w:rPr>
          <w:rFonts w:ascii="Times New Roman" w:eastAsia="Times New Roman" w:hAnsi="Times New Roman" w:cs="Times New Roman"/>
          <w:sz w:val="24"/>
          <w:szCs w:val="24"/>
        </w:rPr>
        <w:t xml:space="preserve">egulamento </w:t>
      </w:r>
      <w:r w:rsidR="003B3BF4" w:rsidRPr="00F41A34">
        <w:rPr>
          <w:rFonts w:ascii="Times New Roman" w:eastAsia="Times New Roman" w:hAnsi="Times New Roman" w:cs="Times New Roman"/>
          <w:sz w:val="24"/>
          <w:szCs w:val="24"/>
        </w:rPr>
        <w:t>M</w:t>
      </w:r>
      <w:r w:rsidR="00F262B4" w:rsidRPr="00F41A34">
        <w:rPr>
          <w:rFonts w:ascii="Times New Roman" w:eastAsia="Times New Roman" w:hAnsi="Times New Roman" w:cs="Times New Roman"/>
          <w:sz w:val="24"/>
          <w:szCs w:val="24"/>
        </w:rPr>
        <w:t>odelo das Nações Unidas (ONU</w:t>
      </w:r>
      <w:r w:rsidR="003B3BF4" w:rsidRPr="00F41A34">
        <w:rPr>
          <w:rFonts w:ascii="Times New Roman" w:eastAsia="Times New Roman" w:hAnsi="Times New Roman" w:cs="Times New Roman"/>
          <w:sz w:val="24"/>
          <w:szCs w:val="24"/>
        </w:rPr>
        <w:t>, 2015</w:t>
      </w:r>
      <w:r w:rsidR="00F262B4" w:rsidRPr="00F41A34">
        <w:rPr>
          <w:rFonts w:ascii="Times New Roman" w:eastAsia="Times New Roman" w:hAnsi="Times New Roman" w:cs="Times New Roman"/>
          <w:sz w:val="24"/>
          <w:szCs w:val="24"/>
        </w:rPr>
        <w:t>)</w:t>
      </w:r>
      <w:r w:rsidR="00F262B4" w:rsidRPr="00F41A34">
        <w:rPr>
          <w:rStyle w:val="Refdenotaderodap"/>
          <w:rFonts w:ascii="Times New Roman" w:eastAsia="Times New Roman" w:hAnsi="Times New Roman" w:cs="Times New Roman"/>
          <w:sz w:val="24"/>
          <w:szCs w:val="24"/>
        </w:rPr>
        <w:footnoteReference w:id="6"/>
      </w:r>
      <w:r w:rsidR="003B3BF4" w:rsidRPr="00F41A34">
        <w:rPr>
          <w:rFonts w:ascii="Times New Roman" w:eastAsia="Times New Roman" w:hAnsi="Times New Roman" w:cs="Times New Roman"/>
          <w:sz w:val="24"/>
          <w:szCs w:val="24"/>
        </w:rPr>
        <w:t xml:space="preserve"> </w:t>
      </w:r>
      <w:r w:rsidR="004B5D45" w:rsidRPr="00F41A34">
        <w:rPr>
          <w:rFonts w:ascii="Times New Roman" w:eastAsia="Times New Roman" w:hAnsi="Times New Roman" w:cs="Times New Roman"/>
          <w:sz w:val="24"/>
          <w:szCs w:val="24"/>
        </w:rPr>
        <w:t xml:space="preserve">e </w:t>
      </w:r>
      <w:r w:rsidR="007C210B" w:rsidRPr="00F41A34">
        <w:rPr>
          <w:rFonts w:ascii="Times New Roman" w:eastAsia="Times New Roman" w:hAnsi="Times New Roman" w:cs="Times New Roman"/>
          <w:sz w:val="24"/>
          <w:szCs w:val="24"/>
        </w:rPr>
        <w:t xml:space="preserve">abrange </w:t>
      </w:r>
      <w:r w:rsidR="003B3BF4" w:rsidRPr="00F41A34">
        <w:rPr>
          <w:rFonts w:ascii="Times New Roman" w:eastAsia="Times New Roman" w:hAnsi="Times New Roman" w:cs="Times New Roman"/>
          <w:sz w:val="24"/>
          <w:szCs w:val="24"/>
        </w:rPr>
        <w:t>nove classes que compreendem os</w:t>
      </w:r>
      <w:r w:rsidR="007C210B" w:rsidRPr="00F41A34">
        <w:rPr>
          <w:rFonts w:ascii="Times New Roman" w:eastAsia="Times New Roman" w:hAnsi="Times New Roman" w:cs="Times New Roman"/>
          <w:sz w:val="24"/>
          <w:szCs w:val="24"/>
        </w:rPr>
        <w:t xml:space="preserve"> </w:t>
      </w:r>
      <w:r w:rsidR="00967F56" w:rsidRPr="00F41A34">
        <w:rPr>
          <w:rFonts w:ascii="Times New Roman" w:eastAsia="Times New Roman" w:hAnsi="Times New Roman" w:cs="Times New Roman"/>
          <w:sz w:val="24"/>
          <w:szCs w:val="24"/>
        </w:rPr>
        <w:t>explosivos (classe 1)</w:t>
      </w:r>
      <w:r w:rsidR="007C210B" w:rsidRPr="00F41A34">
        <w:rPr>
          <w:rFonts w:ascii="Times New Roman" w:eastAsia="Times New Roman" w:hAnsi="Times New Roman" w:cs="Times New Roman"/>
          <w:sz w:val="24"/>
          <w:szCs w:val="24"/>
        </w:rPr>
        <w:t>,</w:t>
      </w:r>
      <w:r w:rsidR="00967F56" w:rsidRPr="00F41A34">
        <w:rPr>
          <w:rFonts w:ascii="Times New Roman" w:eastAsia="Times New Roman" w:hAnsi="Times New Roman" w:cs="Times New Roman"/>
          <w:sz w:val="24"/>
          <w:szCs w:val="24"/>
        </w:rPr>
        <w:t xml:space="preserve"> </w:t>
      </w:r>
      <w:r w:rsidR="007C210B" w:rsidRPr="00F41A34">
        <w:rPr>
          <w:rFonts w:ascii="Times New Roman" w:eastAsia="Times New Roman" w:hAnsi="Times New Roman" w:cs="Times New Roman"/>
          <w:sz w:val="24"/>
          <w:szCs w:val="24"/>
        </w:rPr>
        <w:t xml:space="preserve">os </w:t>
      </w:r>
      <w:r w:rsidR="00967F56" w:rsidRPr="00F41A34">
        <w:rPr>
          <w:rFonts w:ascii="Times New Roman" w:eastAsia="Times New Roman" w:hAnsi="Times New Roman" w:cs="Times New Roman"/>
          <w:sz w:val="24"/>
          <w:szCs w:val="24"/>
        </w:rPr>
        <w:t>gases (classe 2)</w:t>
      </w:r>
      <w:r w:rsidR="007C210B" w:rsidRPr="00F41A34">
        <w:rPr>
          <w:rFonts w:ascii="Times New Roman" w:eastAsia="Times New Roman" w:hAnsi="Times New Roman" w:cs="Times New Roman"/>
          <w:sz w:val="24"/>
          <w:szCs w:val="24"/>
        </w:rPr>
        <w:t>,</w:t>
      </w:r>
      <w:r w:rsidR="00967F56" w:rsidRPr="00F41A34">
        <w:rPr>
          <w:rFonts w:ascii="Times New Roman" w:eastAsia="Times New Roman" w:hAnsi="Times New Roman" w:cs="Times New Roman"/>
          <w:sz w:val="24"/>
          <w:szCs w:val="24"/>
        </w:rPr>
        <w:t xml:space="preserve"> </w:t>
      </w:r>
      <w:r w:rsidR="007C210B" w:rsidRPr="00F41A34">
        <w:rPr>
          <w:rFonts w:ascii="Times New Roman" w:eastAsia="Times New Roman" w:hAnsi="Times New Roman" w:cs="Times New Roman"/>
          <w:sz w:val="24"/>
          <w:szCs w:val="24"/>
        </w:rPr>
        <w:t xml:space="preserve">os </w:t>
      </w:r>
      <w:r w:rsidR="00967F56" w:rsidRPr="00F41A34">
        <w:rPr>
          <w:rFonts w:ascii="Times New Roman" w:eastAsia="Times New Roman" w:hAnsi="Times New Roman" w:cs="Times New Roman"/>
          <w:sz w:val="24"/>
          <w:szCs w:val="24"/>
        </w:rPr>
        <w:t>líquidos inflamáveis (classe 3)</w:t>
      </w:r>
      <w:r w:rsidR="007C210B" w:rsidRPr="00F41A34">
        <w:rPr>
          <w:rFonts w:ascii="Times New Roman" w:eastAsia="Times New Roman" w:hAnsi="Times New Roman" w:cs="Times New Roman"/>
          <w:sz w:val="24"/>
          <w:szCs w:val="24"/>
        </w:rPr>
        <w:t>, os</w:t>
      </w:r>
      <w:r w:rsidR="00967F56" w:rsidRPr="00F41A34">
        <w:rPr>
          <w:rFonts w:ascii="Times New Roman" w:eastAsia="Times New Roman" w:hAnsi="Times New Roman" w:cs="Times New Roman"/>
          <w:sz w:val="24"/>
          <w:szCs w:val="24"/>
        </w:rPr>
        <w:t xml:space="preserve"> sólidos inflamáveis (classe 4)</w:t>
      </w:r>
      <w:r w:rsidR="007C210B" w:rsidRPr="00F41A34">
        <w:rPr>
          <w:rFonts w:ascii="Times New Roman" w:eastAsia="Times New Roman" w:hAnsi="Times New Roman" w:cs="Times New Roman"/>
          <w:sz w:val="24"/>
          <w:szCs w:val="24"/>
        </w:rPr>
        <w:t>, as</w:t>
      </w:r>
      <w:r w:rsidR="00967F56" w:rsidRPr="00F41A34">
        <w:rPr>
          <w:rFonts w:ascii="Times New Roman" w:eastAsia="Times New Roman" w:hAnsi="Times New Roman" w:cs="Times New Roman"/>
          <w:sz w:val="24"/>
          <w:szCs w:val="24"/>
        </w:rPr>
        <w:t xml:space="preserve"> substâncias oxidantes e peróxidos orgânicos (classe 5)</w:t>
      </w:r>
      <w:r w:rsidR="007C210B" w:rsidRPr="00F41A34">
        <w:rPr>
          <w:rFonts w:ascii="Times New Roman" w:eastAsia="Times New Roman" w:hAnsi="Times New Roman" w:cs="Times New Roman"/>
          <w:sz w:val="24"/>
          <w:szCs w:val="24"/>
        </w:rPr>
        <w:t>, as</w:t>
      </w:r>
      <w:r w:rsidR="00967F56" w:rsidRPr="00F41A34">
        <w:rPr>
          <w:rFonts w:ascii="Times New Roman" w:eastAsia="Times New Roman" w:hAnsi="Times New Roman" w:cs="Times New Roman"/>
          <w:sz w:val="24"/>
          <w:szCs w:val="24"/>
        </w:rPr>
        <w:t xml:space="preserve"> substâncias tóxicas e infecciosas (classe 6)</w:t>
      </w:r>
      <w:r w:rsidR="007C210B" w:rsidRPr="00F41A34">
        <w:rPr>
          <w:rFonts w:ascii="Times New Roman" w:eastAsia="Times New Roman" w:hAnsi="Times New Roman" w:cs="Times New Roman"/>
          <w:sz w:val="24"/>
          <w:szCs w:val="24"/>
        </w:rPr>
        <w:t>, os</w:t>
      </w:r>
      <w:r w:rsidR="00967F56" w:rsidRPr="00F41A34">
        <w:rPr>
          <w:rFonts w:ascii="Times New Roman" w:eastAsia="Times New Roman" w:hAnsi="Times New Roman" w:cs="Times New Roman"/>
          <w:sz w:val="24"/>
          <w:szCs w:val="24"/>
        </w:rPr>
        <w:t xml:space="preserve"> materiais radioativos (classe 7)</w:t>
      </w:r>
      <w:r w:rsidR="007C210B" w:rsidRPr="00F41A34">
        <w:rPr>
          <w:rFonts w:ascii="Times New Roman" w:eastAsia="Times New Roman" w:hAnsi="Times New Roman" w:cs="Times New Roman"/>
          <w:sz w:val="24"/>
          <w:szCs w:val="24"/>
        </w:rPr>
        <w:t>, as</w:t>
      </w:r>
      <w:r w:rsidR="00967F56" w:rsidRPr="00F41A34">
        <w:rPr>
          <w:rFonts w:ascii="Times New Roman" w:eastAsia="Times New Roman" w:hAnsi="Times New Roman" w:cs="Times New Roman"/>
          <w:sz w:val="24"/>
          <w:szCs w:val="24"/>
        </w:rPr>
        <w:t xml:space="preserve"> substâncias </w:t>
      </w:r>
      <w:r w:rsidR="00967F56" w:rsidRPr="00F41A34">
        <w:rPr>
          <w:rFonts w:ascii="Times New Roman" w:eastAsia="Times New Roman" w:hAnsi="Times New Roman" w:cs="Times New Roman"/>
          <w:sz w:val="24"/>
          <w:szCs w:val="24"/>
        </w:rPr>
        <w:lastRenderedPageBreak/>
        <w:t xml:space="preserve">corrosivas (classe 8) e </w:t>
      </w:r>
      <w:r w:rsidR="00927DEE">
        <w:rPr>
          <w:rFonts w:ascii="Times New Roman" w:eastAsia="Times New Roman" w:hAnsi="Times New Roman" w:cs="Times New Roman"/>
          <w:sz w:val="24"/>
          <w:szCs w:val="24"/>
        </w:rPr>
        <w:t xml:space="preserve">os </w:t>
      </w:r>
      <w:r w:rsidR="00967F56" w:rsidRPr="00F41A34">
        <w:rPr>
          <w:rFonts w:ascii="Times New Roman" w:eastAsia="Times New Roman" w:hAnsi="Times New Roman" w:cs="Times New Roman"/>
          <w:sz w:val="24"/>
          <w:szCs w:val="24"/>
        </w:rPr>
        <w:t>artigos perigosos diversos (classe 9)</w:t>
      </w:r>
      <w:r w:rsidRPr="00F41A34">
        <w:rPr>
          <w:rFonts w:ascii="Times New Roman" w:eastAsia="Times New Roman" w:hAnsi="Times New Roman" w:cs="Times New Roman"/>
          <w:sz w:val="24"/>
          <w:szCs w:val="24"/>
        </w:rPr>
        <w:t xml:space="preserve"> (IATA, 2013; </w:t>
      </w:r>
      <w:r w:rsidR="003B3BF4" w:rsidRPr="00F41A34">
        <w:rPr>
          <w:rFonts w:ascii="Times New Roman" w:eastAsia="Times New Roman" w:hAnsi="Times New Roman" w:cs="Times New Roman"/>
          <w:sz w:val="24"/>
          <w:szCs w:val="24"/>
        </w:rPr>
        <w:t>ICAO, 2021b; U</w:t>
      </w:r>
      <w:r w:rsidR="000956E1" w:rsidRPr="00F41A34">
        <w:rPr>
          <w:rFonts w:ascii="Times New Roman" w:eastAsia="Times New Roman" w:hAnsi="Times New Roman" w:cs="Times New Roman"/>
          <w:sz w:val="24"/>
          <w:szCs w:val="24"/>
        </w:rPr>
        <w:t>N</w:t>
      </w:r>
      <w:r w:rsidR="003B3BF4" w:rsidRPr="00F41A34">
        <w:rPr>
          <w:rFonts w:ascii="Times New Roman" w:eastAsia="Times New Roman" w:hAnsi="Times New Roman" w:cs="Times New Roman"/>
          <w:sz w:val="24"/>
          <w:szCs w:val="24"/>
        </w:rPr>
        <w:t>, 2015)</w:t>
      </w:r>
      <w:r w:rsidR="00967F56" w:rsidRPr="00F41A34">
        <w:rPr>
          <w:rFonts w:ascii="Times New Roman" w:eastAsia="Times New Roman" w:hAnsi="Times New Roman" w:cs="Times New Roman"/>
          <w:sz w:val="24"/>
          <w:szCs w:val="24"/>
        </w:rPr>
        <w:t xml:space="preserve">. </w:t>
      </w:r>
    </w:p>
    <w:p w14:paraId="70095A66" w14:textId="3AFE63CC" w:rsidR="00967F56" w:rsidRPr="00F41A34" w:rsidRDefault="008B5F56" w:rsidP="00561B0D">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sz w:val="24"/>
          <w:szCs w:val="24"/>
        </w:rPr>
      </w:pPr>
      <w:r w:rsidRPr="00F41A34">
        <w:rPr>
          <w:rFonts w:ascii="Times New Roman" w:eastAsia="Times New Roman" w:hAnsi="Times New Roman" w:cs="Times New Roman"/>
          <w:sz w:val="24"/>
          <w:szCs w:val="24"/>
        </w:rPr>
        <w:tab/>
      </w:r>
      <w:r w:rsidR="007C210B" w:rsidRPr="00F41A34">
        <w:rPr>
          <w:rFonts w:ascii="Times New Roman" w:eastAsia="Times New Roman" w:hAnsi="Times New Roman" w:cs="Times New Roman"/>
          <w:sz w:val="24"/>
          <w:szCs w:val="24"/>
        </w:rPr>
        <w:t>E</w:t>
      </w:r>
      <w:r w:rsidR="00967F56" w:rsidRPr="00F41A34">
        <w:rPr>
          <w:rFonts w:ascii="Times New Roman" w:eastAsia="Times New Roman" w:hAnsi="Times New Roman" w:cs="Times New Roman"/>
          <w:sz w:val="24"/>
          <w:szCs w:val="24"/>
        </w:rPr>
        <w:t>sses materiais também são classificados para fins de embalagem e acondicionamento. Nesse contexto, a IATA</w:t>
      </w:r>
      <w:r w:rsidR="007C210B" w:rsidRPr="00F41A34">
        <w:rPr>
          <w:rFonts w:ascii="Times New Roman" w:eastAsia="Times New Roman" w:hAnsi="Times New Roman" w:cs="Times New Roman"/>
          <w:sz w:val="24"/>
          <w:szCs w:val="24"/>
        </w:rPr>
        <w:t xml:space="preserve"> (2013)</w:t>
      </w:r>
      <w:r w:rsidR="00967F56" w:rsidRPr="00F41A34">
        <w:rPr>
          <w:rFonts w:ascii="Times New Roman" w:eastAsia="Times New Roman" w:hAnsi="Times New Roman" w:cs="Times New Roman"/>
          <w:sz w:val="24"/>
          <w:szCs w:val="24"/>
        </w:rPr>
        <w:t xml:space="preserve"> apresentou </w:t>
      </w:r>
      <w:r w:rsidR="00967F56" w:rsidRPr="00ED301F">
        <w:rPr>
          <w:rFonts w:ascii="Times New Roman" w:eastAsia="Times New Roman" w:hAnsi="Times New Roman" w:cs="Times New Roman"/>
          <w:sz w:val="24"/>
          <w:szCs w:val="24"/>
        </w:rPr>
        <w:t xml:space="preserve">três grupos que consideram o grau de perigo que </w:t>
      </w:r>
      <w:r w:rsidR="00927DEE" w:rsidRPr="00ED301F">
        <w:rPr>
          <w:rFonts w:ascii="Times New Roman" w:eastAsia="Times New Roman" w:hAnsi="Times New Roman" w:cs="Times New Roman"/>
          <w:sz w:val="24"/>
          <w:szCs w:val="24"/>
        </w:rPr>
        <w:t xml:space="preserve">aqueles </w:t>
      </w:r>
      <w:r w:rsidR="00967F56" w:rsidRPr="00ED301F">
        <w:rPr>
          <w:rFonts w:ascii="Times New Roman" w:eastAsia="Times New Roman" w:hAnsi="Times New Roman" w:cs="Times New Roman"/>
          <w:sz w:val="24"/>
          <w:szCs w:val="24"/>
        </w:rPr>
        <w:t>irão representar à segurança operacional, sendo o primeiro grupo o de perigo mais elevado</w:t>
      </w:r>
      <w:r w:rsidR="006502DD" w:rsidRPr="00ED301F">
        <w:rPr>
          <w:rFonts w:ascii="Times New Roman" w:eastAsia="Times New Roman" w:hAnsi="Times New Roman" w:cs="Times New Roman"/>
          <w:sz w:val="24"/>
          <w:szCs w:val="24"/>
        </w:rPr>
        <w:t>, o segundo de médio risco</w:t>
      </w:r>
      <w:r w:rsidR="006502DD">
        <w:rPr>
          <w:rFonts w:ascii="Times New Roman" w:eastAsia="Times New Roman" w:hAnsi="Times New Roman" w:cs="Times New Roman"/>
          <w:sz w:val="24"/>
          <w:szCs w:val="24"/>
        </w:rPr>
        <w:t>,</w:t>
      </w:r>
      <w:r w:rsidR="00967F56" w:rsidRPr="00ED301F">
        <w:rPr>
          <w:rFonts w:ascii="Times New Roman" w:eastAsia="Times New Roman" w:hAnsi="Times New Roman" w:cs="Times New Roman"/>
          <w:sz w:val="24"/>
          <w:szCs w:val="24"/>
        </w:rPr>
        <w:t xml:space="preserve"> e o terceiro, o de menor</w:t>
      </w:r>
      <w:r w:rsidR="006502DD">
        <w:rPr>
          <w:rFonts w:ascii="Times New Roman" w:eastAsia="Times New Roman" w:hAnsi="Times New Roman" w:cs="Times New Roman"/>
          <w:sz w:val="24"/>
          <w:szCs w:val="24"/>
        </w:rPr>
        <w:t xml:space="preserve"> perigo</w:t>
      </w:r>
      <w:r w:rsidR="00967F56" w:rsidRPr="00ED301F">
        <w:rPr>
          <w:rFonts w:ascii="Times New Roman" w:eastAsia="Times New Roman" w:hAnsi="Times New Roman" w:cs="Times New Roman"/>
          <w:sz w:val="24"/>
          <w:szCs w:val="24"/>
        </w:rPr>
        <w:t>. Em todos esses grupos, o expedidor da mercadoria será o responsável por cumprir com os requisitos de embalagem</w:t>
      </w:r>
      <w:r w:rsidR="00967F56" w:rsidRPr="00F41A34">
        <w:rPr>
          <w:rFonts w:ascii="Times New Roman" w:eastAsia="Times New Roman" w:hAnsi="Times New Roman" w:cs="Times New Roman"/>
          <w:sz w:val="24"/>
          <w:szCs w:val="24"/>
        </w:rPr>
        <w:t xml:space="preserve"> para cada classe de artigo, devendo ter ciência de que poderá ter o embarque do material negado caso não atenda às normas. </w:t>
      </w:r>
    </w:p>
    <w:p w14:paraId="1C1420D1" w14:textId="725D61DD" w:rsidR="00AC13CF" w:rsidRPr="00F41A34" w:rsidRDefault="00561B0D" w:rsidP="00561B0D">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sz w:val="24"/>
          <w:szCs w:val="24"/>
        </w:rPr>
      </w:pPr>
      <w:r w:rsidRPr="00F41A34">
        <w:rPr>
          <w:rFonts w:ascii="Times New Roman" w:eastAsia="Times New Roman" w:hAnsi="Times New Roman" w:cs="Times New Roman"/>
          <w:sz w:val="24"/>
          <w:szCs w:val="24"/>
        </w:rPr>
        <w:tab/>
      </w:r>
      <w:r w:rsidR="004C53DE" w:rsidRPr="00F41A34">
        <w:rPr>
          <w:rFonts w:ascii="Times New Roman" w:eastAsia="Times New Roman" w:hAnsi="Times New Roman" w:cs="Times New Roman"/>
          <w:sz w:val="24"/>
          <w:szCs w:val="24"/>
        </w:rPr>
        <w:t>Além da</w:t>
      </w:r>
      <w:r w:rsidR="00584762">
        <w:rPr>
          <w:rFonts w:ascii="Times New Roman" w:eastAsia="Times New Roman" w:hAnsi="Times New Roman" w:cs="Times New Roman"/>
          <w:sz w:val="24"/>
          <w:szCs w:val="24"/>
        </w:rPr>
        <w:t>s normas expedidas pela</w:t>
      </w:r>
      <w:r w:rsidR="004C53DE" w:rsidRPr="00F41A34">
        <w:rPr>
          <w:rFonts w:ascii="Times New Roman" w:eastAsia="Times New Roman" w:hAnsi="Times New Roman" w:cs="Times New Roman"/>
          <w:sz w:val="24"/>
          <w:szCs w:val="24"/>
        </w:rPr>
        <w:t xml:space="preserve"> IATA</w:t>
      </w:r>
      <w:r w:rsidR="000956E1" w:rsidRPr="00F41A34">
        <w:rPr>
          <w:rFonts w:ascii="Times New Roman" w:eastAsia="Times New Roman" w:hAnsi="Times New Roman" w:cs="Times New Roman"/>
          <w:sz w:val="24"/>
          <w:szCs w:val="24"/>
        </w:rPr>
        <w:t xml:space="preserve"> e </w:t>
      </w:r>
      <w:r w:rsidR="00584762">
        <w:rPr>
          <w:rFonts w:ascii="Times New Roman" w:eastAsia="Times New Roman" w:hAnsi="Times New Roman" w:cs="Times New Roman"/>
          <w:sz w:val="24"/>
          <w:szCs w:val="24"/>
        </w:rPr>
        <w:t>pela</w:t>
      </w:r>
      <w:r w:rsidR="00584762" w:rsidRPr="00F41A34">
        <w:rPr>
          <w:rFonts w:ascii="Times New Roman" w:eastAsia="Times New Roman" w:hAnsi="Times New Roman" w:cs="Times New Roman"/>
          <w:sz w:val="24"/>
          <w:szCs w:val="24"/>
        </w:rPr>
        <w:t xml:space="preserve"> </w:t>
      </w:r>
      <w:r w:rsidR="000956E1" w:rsidRPr="00F41A34">
        <w:rPr>
          <w:rFonts w:ascii="Times New Roman" w:eastAsia="Times New Roman" w:hAnsi="Times New Roman" w:cs="Times New Roman"/>
          <w:sz w:val="24"/>
          <w:szCs w:val="24"/>
        </w:rPr>
        <w:t>ICAO</w:t>
      </w:r>
      <w:r w:rsidR="00F27A4A" w:rsidRPr="00F41A34">
        <w:rPr>
          <w:rFonts w:ascii="Times New Roman" w:eastAsia="Times New Roman" w:hAnsi="Times New Roman" w:cs="Times New Roman"/>
          <w:sz w:val="24"/>
          <w:szCs w:val="24"/>
        </w:rPr>
        <w:t>, os países devem estabelecer normas complementares ao transporte dessas mercadorias</w:t>
      </w:r>
      <w:r w:rsidR="00BC34F6" w:rsidRPr="00F41A34">
        <w:rPr>
          <w:rFonts w:ascii="Times New Roman" w:eastAsia="Times New Roman" w:hAnsi="Times New Roman" w:cs="Times New Roman"/>
          <w:sz w:val="24"/>
          <w:szCs w:val="24"/>
        </w:rPr>
        <w:t xml:space="preserve"> voltadas às especificidades de cada Estado</w:t>
      </w:r>
      <w:r w:rsidR="00584762">
        <w:rPr>
          <w:rFonts w:ascii="Times New Roman" w:eastAsia="Times New Roman" w:hAnsi="Times New Roman" w:cs="Times New Roman"/>
          <w:sz w:val="24"/>
          <w:szCs w:val="24"/>
        </w:rPr>
        <w:t>-membro. À</w:t>
      </w:r>
      <w:r w:rsidR="00F27A4A" w:rsidRPr="00F41A34">
        <w:rPr>
          <w:rFonts w:ascii="Times New Roman" w:eastAsia="Times New Roman" w:hAnsi="Times New Roman" w:cs="Times New Roman"/>
          <w:sz w:val="24"/>
          <w:szCs w:val="24"/>
        </w:rPr>
        <w:t xml:space="preserve"> vista disso, </w:t>
      </w:r>
      <w:r w:rsidR="007C210B" w:rsidRPr="00F41A34">
        <w:rPr>
          <w:rFonts w:ascii="Times New Roman" w:eastAsia="Times New Roman" w:hAnsi="Times New Roman" w:cs="Times New Roman"/>
          <w:sz w:val="24"/>
          <w:szCs w:val="24"/>
        </w:rPr>
        <w:t xml:space="preserve">a </w:t>
      </w:r>
      <w:r w:rsidR="000D7494" w:rsidRPr="00F41A34">
        <w:rPr>
          <w:rFonts w:ascii="Times New Roman" w:eastAsia="Times New Roman" w:hAnsi="Times New Roman" w:cs="Times New Roman"/>
          <w:sz w:val="24"/>
          <w:szCs w:val="24"/>
        </w:rPr>
        <w:t>ANAC</w:t>
      </w:r>
      <w:r w:rsidR="00490FAD" w:rsidRPr="00F41A34">
        <w:rPr>
          <w:rFonts w:ascii="Times New Roman" w:eastAsia="Times New Roman" w:hAnsi="Times New Roman" w:cs="Times New Roman"/>
          <w:sz w:val="24"/>
          <w:szCs w:val="24"/>
        </w:rPr>
        <w:t>, agência reguladora federal que tem a finalidade de regulamentar e supervisionar a atividade de aviação civil no Brasil,</w:t>
      </w:r>
      <w:r w:rsidR="000D7494" w:rsidRPr="00F41A34">
        <w:rPr>
          <w:rFonts w:ascii="Times New Roman" w:eastAsia="Times New Roman" w:hAnsi="Times New Roman" w:cs="Times New Roman"/>
          <w:sz w:val="24"/>
          <w:szCs w:val="24"/>
        </w:rPr>
        <w:t xml:space="preserve"> normatizou o transporte de artigos perigosos </w:t>
      </w:r>
      <w:r w:rsidR="00235105" w:rsidRPr="00F41A34">
        <w:rPr>
          <w:rFonts w:ascii="Times New Roman" w:eastAsia="Times New Roman" w:hAnsi="Times New Roman" w:cs="Times New Roman"/>
          <w:sz w:val="24"/>
          <w:szCs w:val="24"/>
        </w:rPr>
        <w:t xml:space="preserve">por aeronaves civis </w:t>
      </w:r>
      <w:r w:rsidR="000D7494" w:rsidRPr="00F41A34">
        <w:rPr>
          <w:rFonts w:ascii="Times New Roman" w:eastAsia="Times New Roman" w:hAnsi="Times New Roman" w:cs="Times New Roman"/>
          <w:sz w:val="24"/>
          <w:szCs w:val="24"/>
        </w:rPr>
        <w:t xml:space="preserve">em </w:t>
      </w:r>
      <w:r w:rsidR="0055459A" w:rsidRPr="00F41A34">
        <w:rPr>
          <w:rFonts w:ascii="Times New Roman" w:eastAsia="Times New Roman" w:hAnsi="Times New Roman" w:cs="Times New Roman"/>
          <w:sz w:val="24"/>
          <w:szCs w:val="24"/>
        </w:rPr>
        <w:t>diversos</w:t>
      </w:r>
      <w:r w:rsidR="000D7494" w:rsidRPr="00F41A34">
        <w:rPr>
          <w:rFonts w:ascii="Times New Roman" w:eastAsia="Times New Roman" w:hAnsi="Times New Roman" w:cs="Times New Roman"/>
          <w:sz w:val="24"/>
          <w:szCs w:val="24"/>
        </w:rPr>
        <w:t xml:space="preserve"> documentos, </w:t>
      </w:r>
      <w:r w:rsidR="00AC13CF" w:rsidRPr="00F41A34">
        <w:rPr>
          <w:rFonts w:ascii="Times New Roman" w:eastAsia="Times New Roman" w:hAnsi="Times New Roman" w:cs="Times New Roman"/>
          <w:sz w:val="24"/>
          <w:szCs w:val="24"/>
        </w:rPr>
        <w:t xml:space="preserve">conforme </w:t>
      </w:r>
      <w:r w:rsidR="00584762">
        <w:rPr>
          <w:rFonts w:ascii="Times New Roman" w:eastAsia="Times New Roman" w:hAnsi="Times New Roman" w:cs="Times New Roman"/>
          <w:sz w:val="24"/>
          <w:szCs w:val="24"/>
        </w:rPr>
        <w:t>sintetizado n</w:t>
      </w:r>
      <w:r w:rsidR="00AC13CF" w:rsidRPr="00F41A34">
        <w:rPr>
          <w:rFonts w:ascii="Times New Roman" w:eastAsia="Times New Roman" w:hAnsi="Times New Roman" w:cs="Times New Roman"/>
          <w:sz w:val="24"/>
          <w:szCs w:val="24"/>
        </w:rPr>
        <w:t xml:space="preserve">o </w:t>
      </w:r>
      <w:r w:rsidR="0055459A" w:rsidRPr="00F41A34">
        <w:rPr>
          <w:rFonts w:ascii="Times New Roman" w:eastAsia="Times New Roman" w:hAnsi="Times New Roman" w:cs="Times New Roman"/>
          <w:sz w:val="24"/>
          <w:szCs w:val="24"/>
        </w:rPr>
        <w:t>Q</w:t>
      </w:r>
      <w:r w:rsidR="00AC13CF" w:rsidRPr="00F41A34">
        <w:rPr>
          <w:rFonts w:ascii="Times New Roman" w:eastAsia="Times New Roman" w:hAnsi="Times New Roman" w:cs="Times New Roman"/>
          <w:sz w:val="24"/>
          <w:szCs w:val="24"/>
        </w:rPr>
        <w:t>uadro 1 a seguir:</w:t>
      </w:r>
    </w:p>
    <w:p w14:paraId="4D2AD0B9" w14:textId="5B1B8143" w:rsidR="00AC13CF" w:rsidRPr="008D65B5" w:rsidRDefault="00AC13CF" w:rsidP="00ED301F">
      <w:pPr>
        <w:pBdr>
          <w:top w:val="nil"/>
          <w:left w:val="nil"/>
          <w:bottom w:val="nil"/>
          <w:right w:val="nil"/>
          <w:between w:val="nil"/>
        </w:pBdr>
        <w:tabs>
          <w:tab w:val="left" w:pos="709"/>
        </w:tabs>
        <w:spacing w:after="0" w:line="240" w:lineRule="auto"/>
        <w:ind w:firstLine="1134"/>
        <w:jc w:val="center"/>
        <w:rPr>
          <w:rFonts w:ascii="Times New Roman" w:eastAsia="Times New Roman" w:hAnsi="Times New Roman" w:cs="Times New Roman"/>
          <w:sz w:val="24"/>
          <w:szCs w:val="24"/>
        </w:rPr>
      </w:pPr>
      <w:r w:rsidRPr="00F41A34">
        <w:rPr>
          <w:rFonts w:ascii="Times New Roman" w:eastAsia="Times New Roman" w:hAnsi="Times New Roman" w:cs="Times New Roman"/>
          <w:b/>
          <w:bCs/>
          <w:sz w:val="24"/>
          <w:szCs w:val="24"/>
        </w:rPr>
        <w:t xml:space="preserve">Quadro 1 – </w:t>
      </w:r>
      <w:r w:rsidRPr="008D65B5">
        <w:rPr>
          <w:rFonts w:ascii="Times New Roman" w:eastAsia="Times New Roman" w:hAnsi="Times New Roman" w:cs="Times New Roman"/>
          <w:sz w:val="24"/>
          <w:szCs w:val="24"/>
        </w:rPr>
        <w:t>Documentos normativos nacionais relacionados ao transporte de artigos perigosos em aeronaves civis</w:t>
      </w:r>
    </w:p>
    <w:tbl>
      <w:tblPr>
        <w:tblStyle w:val="Tabelacomgrade"/>
        <w:tblW w:w="9067" w:type="dxa"/>
        <w:tblLook w:val="04A0" w:firstRow="1" w:lastRow="0" w:firstColumn="1" w:lastColumn="0" w:noHBand="0" w:noVBand="1"/>
      </w:tblPr>
      <w:tblGrid>
        <w:gridCol w:w="3397"/>
        <w:gridCol w:w="5670"/>
      </w:tblGrid>
      <w:tr w:rsidR="00F41A34" w:rsidRPr="00F41A34" w14:paraId="79877683" w14:textId="77777777" w:rsidTr="00910B0D">
        <w:tc>
          <w:tcPr>
            <w:tcW w:w="3397" w:type="dxa"/>
            <w:vAlign w:val="center"/>
          </w:tcPr>
          <w:p w14:paraId="78CA4BEA" w14:textId="1E560206" w:rsidR="00B62DF1" w:rsidRPr="00F41A34" w:rsidRDefault="00B62DF1" w:rsidP="00561B0D">
            <w:pPr>
              <w:tabs>
                <w:tab w:val="left" w:pos="709"/>
              </w:tabs>
              <w:jc w:val="center"/>
              <w:rPr>
                <w:rFonts w:ascii="Times New Roman" w:eastAsia="Times New Roman" w:hAnsi="Times New Roman" w:cs="Times New Roman"/>
                <w:b/>
                <w:bCs/>
                <w:sz w:val="20"/>
                <w:szCs w:val="20"/>
              </w:rPr>
            </w:pPr>
            <w:r w:rsidRPr="00F41A34">
              <w:rPr>
                <w:rFonts w:ascii="Times New Roman" w:eastAsia="Times New Roman" w:hAnsi="Times New Roman" w:cs="Times New Roman"/>
                <w:b/>
                <w:bCs/>
                <w:sz w:val="20"/>
                <w:szCs w:val="20"/>
              </w:rPr>
              <w:t>Documentos</w:t>
            </w:r>
          </w:p>
        </w:tc>
        <w:tc>
          <w:tcPr>
            <w:tcW w:w="5670" w:type="dxa"/>
            <w:vAlign w:val="center"/>
          </w:tcPr>
          <w:p w14:paraId="3CAAA4F7" w14:textId="3594FCA4" w:rsidR="00B62DF1" w:rsidRPr="00F41A34" w:rsidRDefault="00B62DF1" w:rsidP="00561B0D">
            <w:pPr>
              <w:tabs>
                <w:tab w:val="left" w:pos="709"/>
              </w:tabs>
              <w:jc w:val="center"/>
              <w:rPr>
                <w:rFonts w:ascii="Times New Roman" w:eastAsia="Times New Roman" w:hAnsi="Times New Roman" w:cs="Times New Roman"/>
                <w:b/>
                <w:bCs/>
                <w:sz w:val="20"/>
                <w:szCs w:val="20"/>
              </w:rPr>
            </w:pPr>
            <w:r w:rsidRPr="00F41A34">
              <w:rPr>
                <w:rFonts w:ascii="Times New Roman" w:eastAsia="Times New Roman" w:hAnsi="Times New Roman" w:cs="Times New Roman"/>
                <w:b/>
                <w:bCs/>
                <w:sz w:val="20"/>
                <w:szCs w:val="20"/>
              </w:rPr>
              <w:t>Finalidade</w:t>
            </w:r>
          </w:p>
        </w:tc>
      </w:tr>
      <w:tr w:rsidR="00F41A34" w:rsidRPr="00F41A34" w14:paraId="37514B3F" w14:textId="77777777" w:rsidTr="00910B0D">
        <w:tc>
          <w:tcPr>
            <w:tcW w:w="3397" w:type="dxa"/>
            <w:vAlign w:val="center"/>
          </w:tcPr>
          <w:p w14:paraId="441ACF4A" w14:textId="04DD4AA5" w:rsidR="00B62DF1" w:rsidRPr="00F41A34" w:rsidRDefault="00B62DF1" w:rsidP="00ED301F">
            <w:pPr>
              <w:tabs>
                <w:tab w:val="left" w:pos="709"/>
              </w:tabs>
              <w:ind w:left="172"/>
              <w:jc w:val="both"/>
              <w:rPr>
                <w:rFonts w:ascii="Times New Roman" w:eastAsia="Times New Roman" w:hAnsi="Times New Roman" w:cs="Times New Roman"/>
                <w:sz w:val="20"/>
                <w:szCs w:val="20"/>
              </w:rPr>
            </w:pPr>
            <w:r w:rsidRPr="00F41A34">
              <w:rPr>
                <w:rFonts w:ascii="Times New Roman" w:eastAsia="Times New Roman" w:hAnsi="Times New Roman" w:cs="Times New Roman"/>
                <w:sz w:val="20"/>
                <w:szCs w:val="20"/>
              </w:rPr>
              <w:t>RBAC</w:t>
            </w:r>
            <w:r w:rsidR="00931FE5" w:rsidRPr="00F41A34">
              <w:rPr>
                <w:rFonts w:ascii="Times New Roman" w:eastAsia="Times New Roman" w:hAnsi="Times New Roman" w:cs="Times New Roman"/>
                <w:sz w:val="20"/>
                <w:szCs w:val="20"/>
              </w:rPr>
              <w:t xml:space="preserve"> </w:t>
            </w:r>
            <w:r w:rsidRPr="00F41A34">
              <w:rPr>
                <w:rFonts w:ascii="Times New Roman" w:eastAsia="Times New Roman" w:hAnsi="Times New Roman" w:cs="Times New Roman"/>
                <w:sz w:val="20"/>
                <w:szCs w:val="20"/>
              </w:rPr>
              <w:t>Nº 175, emenda Nº 03 (2021)</w:t>
            </w:r>
          </w:p>
        </w:tc>
        <w:tc>
          <w:tcPr>
            <w:tcW w:w="5670" w:type="dxa"/>
            <w:vAlign w:val="center"/>
          </w:tcPr>
          <w:p w14:paraId="538F30D5" w14:textId="0DD3DDE3" w:rsidR="00B62DF1" w:rsidRPr="00F41A34" w:rsidRDefault="00B62DF1" w:rsidP="00561B0D">
            <w:pPr>
              <w:tabs>
                <w:tab w:val="left" w:pos="709"/>
              </w:tabs>
              <w:jc w:val="both"/>
              <w:rPr>
                <w:rFonts w:ascii="Times New Roman" w:eastAsia="Times New Roman" w:hAnsi="Times New Roman" w:cs="Times New Roman"/>
                <w:sz w:val="20"/>
                <w:szCs w:val="20"/>
              </w:rPr>
            </w:pPr>
            <w:r w:rsidRPr="00F41A34">
              <w:rPr>
                <w:rFonts w:ascii="Times New Roman" w:eastAsia="Times New Roman" w:hAnsi="Times New Roman" w:cs="Times New Roman"/>
                <w:sz w:val="20"/>
                <w:szCs w:val="20"/>
              </w:rPr>
              <w:t>Transporte de Artigos Perigosos</w:t>
            </w:r>
            <w:r w:rsidR="00931FE5" w:rsidRPr="00F41A34">
              <w:rPr>
                <w:rFonts w:ascii="Times New Roman" w:eastAsia="Times New Roman" w:hAnsi="Times New Roman" w:cs="Times New Roman"/>
                <w:sz w:val="20"/>
                <w:szCs w:val="20"/>
              </w:rPr>
              <w:t xml:space="preserve"> em</w:t>
            </w:r>
            <w:r w:rsidRPr="00F41A34">
              <w:rPr>
                <w:rFonts w:ascii="Times New Roman" w:eastAsia="Times New Roman" w:hAnsi="Times New Roman" w:cs="Times New Roman"/>
                <w:sz w:val="20"/>
                <w:szCs w:val="20"/>
              </w:rPr>
              <w:t xml:space="preserve"> Aeronaves Civis</w:t>
            </w:r>
            <w:r w:rsidR="000965F4">
              <w:rPr>
                <w:rFonts w:ascii="Times New Roman" w:eastAsia="Times New Roman" w:hAnsi="Times New Roman" w:cs="Times New Roman"/>
                <w:sz w:val="20"/>
                <w:szCs w:val="20"/>
              </w:rPr>
              <w:t>.</w:t>
            </w:r>
          </w:p>
        </w:tc>
      </w:tr>
      <w:tr w:rsidR="00F41A34" w:rsidRPr="00F41A34" w14:paraId="15C19FE7" w14:textId="77777777" w:rsidTr="00910B0D">
        <w:tc>
          <w:tcPr>
            <w:tcW w:w="3397" w:type="dxa"/>
            <w:vAlign w:val="center"/>
          </w:tcPr>
          <w:p w14:paraId="2A8749B3" w14:textId="402D1A20" w:rsidR="00B62DF1" w:rsidRPr="00F41A34" w:rsidRDefault="00B62DF1" w:rsidP="00561B0D">
            <w:pPr>
              <w:tabs>
                <w:tab w:val="left" w:pos="709"/>
              </w:tabs>
              <w:jc w:val="center"/>
              <w:rPr>
                <w:rFonts w:ascii="Times New Roman" w:eastAsia="Times New Roman" w:hAnsi="Times New Roman" w:cs="Times New Roman"/>
                <w:sz w:val="20"/>
                <w:szCs w:val="20"/>
              </w:rPr>
            </w:pPr>
            <w:r w:rsidRPr="00F41A34">
              <w:rPr>
                <w:rFonts w:ascii="Times New Roman" w:eastAsia="Times New Roman" w:hAnsi="Times New Roman" w:cs="Times New Roman"/>
                <w:sz w:val="20"/>
                <w:szCs w:val="20"/>
              </w:rPr>
              <w:t>IS Nº 175-001, Revisão H (2021)</w:t>
            </w:r>
          </w:p>
        </w:tc>
        <w:tc>
          <w:tcPr>
            <w:tcW w:w="5670" w:type="dxa"/>
            <w:vAlign w:val="center"/>
          </w:tcPr>
          <w:p w14:paraId="2323214F" w14:textId="1243AF56" w:rsidR="00B62DF1" w:rsidRPr="00F41A34" w:rsidRDefault="00B62DF1" w:rsidP="00561B0D">
            <w:pPr>
              <w:tabs>
                <w:tab w:val="left" w:pos="709"/>
              </w:tabs>
              <w:jc w:val="both"/>
              <w:rPr>
                <w:rFonts w:ascii="Times New Roman" w:eastAsia="Times New Roman" w:hAnsi="Times New Roman" w:cs="Times New Roman"/>
                <w:sz w:val="20"/>
                <w:szCs w:val="20"/>
              </w:rPr>
            </w:pPr>
            <w:r w:rsidRPr="00F41A34">
              <w:rPr>
                <w:rFonts w:ascii="Times New Roman" w:eastAsia="Times New Roman" w:hAnsi="Times New Roman" w:cs="Times New Roman"/>
                <w:sz w:val="20"/>
                <w:szCs w:val="20"/>
              </w:rPr>
              <w:t>Detalha os requisitos relacionados ao transporte civil de artigos perigosos por via aérea constantes no RBAC nº 175.</w:t>
            </w:r>
          </w:p>
        </w:tc>
      </w:tr>
      <w:tr w:rsidR="00F41A34" w:rsidRPr="00F41A34" w14:paraId="2D24B4CD" w14:textId="77777777" w:rsidTr="00910B0D">
        <w:tc>
          <w:tcPr>
            <w:tcW w:w="3397" w:type="dxa"/>
            <w:vAlign w:val="center"/>
          </w:tcPr>
          <w:p w14:paraId="2EFC8487" w14:textId="24F73E06" w:rsidR="00B62DF1" w:rsidRPr="00F41A34" w:rsidRDefault="00B62DF1" w:rsidP="00561B0D">
            <w:pPr>
              <w:tabs>
                <w:tab w:val="left" w:pos="709"/>
              </w:tabs>
              <w:jc w:val="center"/>
              <w:rPr>
                <w:rFonts w:ascii="Times New Roman" w:eastAsia="Times New Roman" w:hAnsi="Times New Roman" w:cs="Times New Roman"/>
                <w:sz w:val="20"/>
                <w:szCs w:val="20"/>
              </w:rPr>
            </w:pPr>
            <w:r w:rsidRPr="00F41A34">
              <w:rPr>
                <w:rFonts w:ascii="Times New Roman" w:eastAsia="Times New Roman" w:hAnsi="Times New Roman" w:cs="Times New Roman"/>
                <w:sz w:val="20"/>
                <w:szCs w:val="20"/>
              </w:rPr>
              <w:t>IS Nº 175-002, Revisão G (2021)</w:t>
            </w:r>
          </w:p>
        </w:tc>
        <w:tc>
          <w:tcPr>
            <w:tcW w:w="5670" w:type="dxa"/>
            <w:vAlign w:val="center"/>
          </w:tcPr>
          <w:p w14:paraId="28750A9B" w14:textId="49AA39FA" w:rsidR="00B62DF1" w:rsidRPr="00F41A34" w:rsidRDefault="00B62DF1" w:rsidP="00561B0D">
            <w:pPr>
              <w:tabs>
                <w:tab w:val="left" w:pos="709"/>
              </w:tabs>
              <w:jc w:val="both"/>
              <w:rPr>
                <w:rFonts w:ascii="Times New Roman" w:eastAsia="Times New Roman" w:hAnsi="Times New Roman" w:cs="Times New Roman"/>
                <w:sz w:val="20"/>
                <w:szCs w:val="20"/>
              </w:rPr>
            </w:pPr>
            <w:r w:rsidRPr="00F41A34">
              <w:rPr>
                <w:rFonts w:ascii="Times New Roman" w:eastAsia="Times New Roman" w:hAnsi="Times New Roman" w:cs="Times New Roman"/>
                <w:sz w:val="20"/>
                <w:szCs w:val="20"/>
              </w:rPr>
              <w:t>Treinamento de artigos perigosos para pessoal envolvido com processos relacionados ao transporte de passageiros, de carga aérea e de artigos perigosos por aeronaves civis.</w:t>
            </w:r>
          </w:p>
        </w:tc>
      </w:tr>
      <w:tr w:rsidR="00F41A34" w:rsidRPr="00F41A34" w14:paraId="34224984" w14:textId="77777777" w:rsidTr="00910B0D">
        <w:tc>
          <w:tcPr>
            <w:tcW w:w="3397" w:type="dxa"/>
            <w:vAlign w:val="center"/>
          </w:tcPr>
          <w:p w14:paraId="7C327818" w14:textId="49190F02" w:rsidR="00B62DF1" w:rsidRPr="00F41A34" w:rsidRDefault="00B62DF1" w:rsidP="00561B0D">
            <w:pPr>
              <w:tabs>
                <w:tab w:val="left" w:pos="709"/>
              </w:tabs>
              <w:jc w:val="center"/>
              <w:rPr>
                <w:rFonts w:ascii="Times New Roman" w:eastAsia="Times New Roman" w:hAnsi="Times New Roman" w:cs="Times New Roman"/>
                <w:sz w:val="20"/>
                <w:szCs w:val="20"/>
              </w:rPr>
            </w:pPr>
            <w:r w:rsidRPr="00F41A34">
              <w:rPr>
                <w:rFonts w:ascii="Times New Roman" w:eastAsia="Times New Roman" w:hAnsi="Times New Roman" w:cs="Times New Roman"/>
                <w:sz w:val="20"/>
                <w:szCs w:val="20"/>
              </w:rPr>
              <w:t>IS Nº 175-003, Revisão D (2021)</w:t>
            </w:r>
          </w:p>
        </w:tc>
        <w:tc>
          <w:tcPr>
            <w:tcW w:w="5670" w:type="dxa"/>
            <w:vAlign w:val="center"/>
          </w:tcPr>
          <w:p w14:paraId="37362B27" w14:textId="14FA781E" w:rsidR="00B62DF1" w:rsidRPr="00F41A34" w:rsidRDefault="00B62DF1" w:rsidP="00561B0D">
            <w:pPr>
              <w:tabs>
                <w:tab w:val="left" w:pos="709"/>
              </w:tabs>
              <w:jc w:val="both"/>
              <w:rPr>
                <w:rFonts w:ascii="Times New Roman" w:eastAsia="Times New Roman" w:hAnsi="Times New Roman" w:cs="Times New Roman"/>
                <w:sz w:val="20"/>
                <w:szCs w:val="20"/>
              </w:rPr>
            </w:pPr>
            <w:r w:rsidRPr="00F41A34">
              <w:rPr>
                <w:rFonts w:ascii="Times New Roman" w:eastAsia="Times New Roman" w:hAnsi="Times New Roman" w:cs="Times New Roman"/>
                <w:sz w:val="20"/>
                <w:szCs w:val="20"/>
              </w:rPr>
              <w:t xml:space="preserve">Instruções para preenchimento completo e adequado do Conhecimento de Transporte eletrônico – CT-e – e do </w:t>
            </w:r>
            <w:r w:rsidRPr="00ED301F">
              <w:rPr>
                <w:rFonts w:ascii="Times New Roman" w:eastAsia="Times New Roman" w:hAnsi="Times New Roman" w:cs="Times New Roman"/>
                <w:sz w:val="20"/>
                <w:szCs w:val="20"/>
              </w:rPr>
              <w:t>Manifesto de Documentos Fiscais eletrônico – MDF-e.</w:t>
            </w:r>
          </w:p>
        </w:tc>
      </w:tr>
      <w:tr w:rsidR="00F41A34" w:rsidRPr="00F41A34" w14:paraId="1A841010" w14:textId="77777777" w:rsidTr="00910B0D">
        <w:tc>
          <w:tcPr>
            <w:tcW w:w="3397" w:type="dxa"/>
            <w:vAlign w:val="center"/>
          </w:tcPr>
          <w:p w14:paraId="7F00B515" w14:textId="779AE95D" w:rsidR="00B62DF1" w:rsidRPr="00F41A34" w:rsidRDefault="00B62DF1" w:rsidP="00561B0D">
            <w:pPr>
              <w:tabs>
                <w:tab w:val="left" w:pos="709"/>
              </w:tabs>
              <w:jc w:val="center"/>
              <w:rPr>
                <w:rFonts w:ascii="Times New Roman" w:eastAsia="Times New Roman" w:hAnsi="Times New Roman" w:cs="Times New Roman"/>
                <w:sz w:val="20"/>
                <w:szCs w:val="20"/>
              </w:rPr>
            </w:pPr>
            <w:r w:rsidRPr="00F41A34">
              <w:rPr>
                <w:rFonts w:ascii="Times New Roman" w:eastAsia="Times New Roman" w:hAnsi="Times New Roman" w:cs="Times New Roman"/>
                <w:sz w:val="20"/>
                <w:szCs w:val="20"/>
              </w:rPr>
              <w:t>IS Nº 175-00</w:t>
            </w:r>
            <w:r w:rsidR="007D6091" w:rsidRPr="00F41A34">
              <w:rPr>
                <w:rFonts w:ascii="Times New Roman" w:eastAsia="Times New Roman" w:hAnsi="Times New Roman" w:cs="Times New Roman"/>
                <w:sz w:val="20"/>
                <w:szCs w:val="20"/>
              </w:rPr>
              <w:t>4</w:t>
            </w:r>
            <w:r w:rsidRPr="00F41A34">
              <w:rPr>
                <w:rFonts w:ascii="Times New Roman" w:eastAsia="Times New Roman" w:hAnsi="Times New Roman" w:cs="Times New Roman"/>
                <w:sz w:val="20"/>
                <w:szCs w:val="20"/>
              </w:rPr>
              <w:t>, Revisão D (2021)</w:t>
            </w:r>
          </w:p>
        </w:tc>
        <w:tc>
          <w:tcPr>
            <w:tcW w:w="5670" w:type="dxa"/>
            <w:vAlign w:val="center"/>
          </w:tcPr>
          <w:p w14:paraId="592FD17A" w14:textId="3DD2D35D" w:rsidR="00B62DF1" w:rsidRPr="00F41A34" w:rsidRDefault="007D6091" w:rsidP="00561B0D">
            <w:pPr>
              <w:tabs>
                <w:tab w:val="left" w:pos="709"/>
              </w:tabs>
              <w:jc w:val="both"/>
              <w:rPr>
                <w:rFonts w:ascii="Times New Roman" w:eastAsia="Times New Roman" w:hAnsi="Times New Roman" w:cs="Times New Roman"/>
                <w:sz w:val="20"/>
                <w:szCs w:val="20"/>
              </w:rPr>
            </w:pPr>
            <w:r w:rsidRPr="00F41A34">
              <w:rPr>
                <w:rFonts w:ascii="Times New Roman" w:eastAsia="Times New Roman" w:hAnsi="Times New Roman" w:cs="Times New Roman"/>
                <w:sz w:val="20"/>
                <w:szCs w:val="20"/>
              </w:rPr>
              <w:t>Orientações quanto aos procedimentos para a expedição e transporte de substâncias biológicas e infectantes em aeronaves civis.</w:t>
            </w:r>
          </w:p>
        </w:tc>
      </w:tr>
      <w:tr w:rsidR="00F41A34" w:rsidRPr="00F41A34" w14:paraId="674EF445" w14:textId="77777777" w:rsidTr="00910B0D">
        <w:tc>
          <w:tcPr>
            <w:tcW w:w="3397" w:type="dxa"/>
            <w:vAlign w:val="center"/>
          </w:tcPr>
          <w:p w14:paraId="346C3715" w14:textId="0F1616F0" w:rsidR="00B62DF1" w:rsidRPr="00F41A34" w:rsidRDefault="00B62DF1" w:rsidP="00561B0D">
            <w:pPr>
              <w:tabs>
                <w:tab w:val="left" w:pos="709"/>
              </w:tabs>
              <w:jc w:val="center"/>
              <w:rPr>
                <w:rFonts w:ascii="Times New Roman" w:eastAsia="Times New Roman" w:hAnsi="Times New Roman" w:cs="Times New Roman"/>
                <w:sz w:val="20"/>
                <w:szCs w:val="20"/>
              </w:rPr>
            </w:pPr>
            <w:r w:rsidRPr="00F41A34">
              <w:rPr>
                <w:rFonts w:ascii="Times New Roman" w:eastAsia="Times New Roman" w:hAnsi="Times New Roman" w:cs="Times New Roman"/>
                <w:sz w:val="20"/>
                <w:szCs w:val="20"/>
              </w:rPr>
              <w:t>IS Nº 175-005, Revisão D (2021)</w:t>
            </w:r>
          </w:p>
        </w:tc>
        <w:tc>
          <w:tcPr>
            <w:tcW w:w="5670" w:type="dxa"/>
            <w:vAlign w:val="center"/>
          </w:tcPr>
          <w:p w14:paraId="368A00D6" w14:textId="70B6E401" w:rsidR="00B62DF1" w:rsidRPr="00F41A34" w:rsidRDefault="00B62DF1" w:rsidP="00561B0D">
            <w:pPr>
              <w:tabs>
                <w:tab w:val="left" w:pos="709"/>
              </w:tabs>
              <w:jc w:val="both"/>
              <w:rPr>
                <w:rFonts w:ascii="Times New Roman" w:eastAsia="Times New Roman" w:hAnsi="Times New Roman" w:cs="Times New Roman"/>
                <w:sz w:val="20"/>
                <w:szCs w:val="20"/>
              </w:rPr>
            </w:pPr>
            <w:r w:rsidRPr="00F41A34">
              <w:rPr>
                <w:rFonts w:ascii="Times New Roman" w:eastAsia="Times New Roman" w:hAnsi="Times New Roman" w:cs="Times New Roman"/>
                <w:sz w:val="20"/>
                <w:szCs w:val="20"/>
              </w:rPr>
              <w:t>Orientações para os procedimentos de Notificação de Ocorrências com Artigos Perigosos (NOAP) e de Notificação de Condições Latentes com Artigos Perigosos (NOCLAP).</w:t>
            </w:r>
          </w:p>
        </w:tc>
      </w:tr>
      <w:tr w:rsidR="00F41A34" w:rsidRPr="00F41A34" w14:paraId="1A37BE3C" w14:textId="77777777" w:rsidTr="00910B0D">
        <w:tc>
          <w:tcPr>
            <w:tcW w:w="3397" w:type="dxa"/>
            <w:vAlign w:val="center"/>
          </w:tcPr>
          <w:p w14:paraId="08C9537E" w14:textId="249B0976" w:rsidR="007D6091" w:rsidRPr="00F41A34" w:rsidRDefault="007D6091" w:rsidP="00561B0D">
            <w:pPr>
              <w:tabs>
                <w:tab w:val="left" w:pos="709"/>
              </w:tabs>
              <w:jc w:val="center"/>
              <w:rPr>
                <w:rFonts w:ascii="Times New Roman" w:eastAsia="Times New Roman" w:hAnsi="Times New Roman" w:cs="Times New Roman"/>
                <w:sz w:val="20"/>
                <w:szCs w:val="20"/>
              </w:rPr>
            </w:pPr>
            <w:r w:rsidRPr="00F41A34">
              <w:rPr>
                <w:rFonts w:ascii="Times New Roman" w:eastAsia="Times New Roman" w:hAnsi="Times New Roman" w:cs="Times New Roman"/>
                <w:sz w:val="20"/>
                <w:szCs w:val="20"/>
              </w:rPr>
              <w:t>IS Nº 175-006, Revisão D (2021)</w:t>
            </w:r>
          </w:p>
        </w:tc>
        <w:tc>
          <w:tcPr>
            <w:tcW w:w="5670" w:type="dxa"/>
            <w:vAlign w:val="center"/>
          </w:tcPr>
          <w:p w14:paraId="2E94B6DB" w14:textId="038054BF" w:rsidR="007D6091" w:rsidRPr="00F41A34" w:rsidRDefault="007D6091" w:rsidP="00561B0D">
            <w:pPr>
              <w:tabs>
                <w:tab w:val="left" w:pos="709"/>
              </w:tabs>
              <w:jc w:val="both"/>
              <w:rPr>
                <w:rFonts w:ascii="Times New Roman" w:eastAsia="Times New Roman" w:hAnsi="Times New Roman" w:cs="Times New Roman"/>
                <w:sz w:val="20"/>
                <w:szCs w:val="20"/>
              </w:rPr>
            </w:pPr>
            <w:r w:rsidRPr="00F41A34">
              <w:rPr>
                <w:rFonts w:ascii="Times New Roman" w:eastAsia="Times New Roman" w:hAnsi="Times New Roman" w:cs="Times New Roman"/>
                <w:sz w:val="20"/>
                <w:szCs w:val="20"/>
              </w:rPr>
              <w:t xml:space="preserve">Manual de Artigos Perigosos </w:t>
            </w:r>
            <w:r w:rsidR="000965F4">
              <w:rPr>
                <w:rFonts w:ascii="Times New Roman" w:eastAsia="Times New Roman" w:hAnsi="Times New Roman" w:cs="Times New Roman"/>
                <w:sz w:val="20"/>
                <w:szCs w:val="20"/>
              </w:rPr>
              <w:t>–</w:t>
            </w:r>
            <w:r w:rsidRPr="00F41A34">
              <w:rPr>
                <w:rFonts w:ascii="Times New Roman" w:eastAsia="Times New Roman" w:hAnsi="Times New Roman" w:cs="Times New Roman"/>
                <w:sz w:val="20"/>
                <w:szCs w:val="20"/>
              </w:rPr>
              <w:t xml:space="preserve"> MAP</w:t>
            </w:r>
          </w:p>
        </w:tc>
      </w:tr>
      <w:tr w:rsidR="00F41A34" w:rsidRPr="00F41A34" w14:paraId="002C6535" w14:textId="77777777" w:rsidTr="00910B0D">
        <w:tc>
          <w:tcPr>
            <w:tcW w:w="3397" w:type="dxa"/>
            <w:vAlign w:val="center"/>
          </w:tcPr>
          <w:p w14:paraId="2DEB6820" w14:textId="66AC177C" w:rsidR="00B62DF1" w:rsidRPr="00F41A34" w:rsidRDefault="00B62DF1" w:rsidP="00561B0D">
            <w:pPr>
              <w:tabs>
                <w:tab w:val="left" w:pos="709"/>
              </w:tabs>
              <w:jc w:val="center"/>
              <w:rPr>
                <w:rFonts w:ascii="Times New Roman" w:eastAsia="Times New Roman" w:hAnsi="Times New Roman" w:cs="Times New Roman"/>
                <w:sz w:val="20"/>
                <w:szCs w:val="20"/>
              </w:rPr>
            </w:pPr>
            <w:r w:rsidRPr="00F41A34">
              <w:rPr>
                <w:rFonts w:ascii="Times New Roman" w:eastAsia="Times New Roman" w:hAnsi="Times New Roman" w:cs="Times New Roman"/>
                <w:sz w:val="20"/>
                <w:szCs w:val="20"/>
              </w:rPr>
              <w:t>IS Nº 175-007, Revisão D (2021)</w:t>
            </w:r>
          </w:p>
        </w:tc>
        <w:tc>
          <w:tcPr>
            <w:tcW w:w="5670" w:type="dxa"/>
            <w:vAlign w:val="center"/>
          </w:tcPr>
          <w:p w14:paraId="3B066A65" w14:textId="47AC50BB" w:rsidR="00B62DF1" w:rsidRPr="00F41A34" w:rsidRDefault="00B62DF1" w:rsidP="00561B0D">
            <w:pPr>
              <w:tabs>
                <w:tab w:val="left" w:pos="709"/>
              </w:tabs>
              <w:jc w:val="both"/>
              <w:rPr>
                <w:rFonts w:ascii="Times New Roman" w:eastAsia="Times New Roman" w:hAnsi="Times New Roman" w:cs="Times New Roman"/>
                <w:sz w:val="20"/>
                <w:szCs w:val="20"/>
              </w:rPr>
            </w:pPr>
            <w:r w:rsidRPr="00F41A34">
              <w:rPr>
                <w:rFonts w:ascii="Times New Roman" w:eastAsia="Times New Roman" w:hAnsi="Times New Roman" w:cs="Times New Roman"/>
                <w:sz w:val="20"/>
                <w:szCs w:val="20"/>
              </w:rPr>
              <w:t>Programa de treinamento de artigos perigosos</w:t>
            </w:r>
            <w:r w:rsidR="000965F4">
              <w:rPr>
                <w:rFonts w:ascii="Times New Roman" w:eastAsia="Times New Roman" w:hAnsi="Times New Roman" w:cs="Times New Roman"/>
                <w:sz w:val="20"/>
                <w:szCs w:val="20"/>
              </w:rPr>
              <w:t xml:space="preserve"> –</w:t>
            </w:r>
            <w:r w:rsidRPr="00F41A34">
              <w:rPr>
                <w:rFonts w:ascii="Times New Roman" w:eastAsia="Times New Roman" w:hAnsi="Times New Roman" w:cs="Times New Roman"/>
                <w:sz w:val="20"/>
                <w:szCs w:val="20"/>
              </w:rPr>
              <w:t xml:space="preserve"> PTAP.</w:t>
            </w:r>
          </w:p>
        </w:tc>
      </w:tr>
      <w:tr w:rsidR="00F41A34" w:rsidRPr="00F41A34" w14:paraId="425BE02E" w14:textId="77777777" w:rsidTr="00910B0D">
        <w:tc>
          <w:tcPr>
            <w:tcW w:w="3397" w:type="dxa"/>
            <w:vAlign w:val="center"/>
          </w:tcPr>
          <w:p w14:paraId="48AE7E9D" w14:textId="6F733C4C" w:rsidR="00B62DF1" w:rsidRPr="00F41A34" w:rsidRDefault="00B62DF1" w:rsidP="00561B0D">
            <w:pPr>
              <w:tabs>
                <w:tab w:val="left" w:pos="709"/>
              </w:tabs>
              <w:jc w:val="center"/>
              <w:rPr>
                <w:rFonts w:ascii="Times New Roman" w:eastAsia="Times New Roman" w:hAnsi="Times New Roman" w:cs="Times New Roman"/>
                <w:sz w:val="20"/>
                <w:szCs w:val="20"/>
              </w:rPr>
            </w:pPr>
            <w:r w:rsidRPr="00F41A34">
              <w:rPr>
                <w:rFonts w:ascii="Times New Roman" w:eastAsia="Times New Roman" w:hAnsi="Times New Roman" w:cs="Times New Roman"/>
                <w:sz w:val="20"/>
                <w:szCs w:val="20"/>
              </w:rPr>
              <w:t>IS Nº 175-008, Revisão C (2021)</w:t>
            </w:r>
          </w:p>
        </w:tc>
        <w:tc>
          <w:tcPr>
            <w:tcW w:w="5670" w:type="dxa"/>
            <w:vAlign w:val="center"/>
          </w:tcPr>
          <w:p w14:paraId="693C1E1B" w14:textId="1F4278A4" w:rsidR="00B62DF1" w:rsidRPr="00F41A34" w:rsidRDefault="00B62DF1" w:rsidP="00561B0D">
            <w:pPr>
              <w:tabs>
                <w:tab w:val="left" w:pos="709"/>
              </w:tabs>
              <w:jc w:val="both"/>
              <w:rPr>
                <w:rFonts w:ascii="Times New Roman" w:eastAsia="Times New Roman" w:hAnsi="Times New Roman" w:cs="Times New Roman"/>
                <w:sz w:val="20"/>
                <w:szCs w:val="20"/>
              </w:rPr>
            </w:pPr>
            <w:r w:rsidRPr="00F41A34">
              <w:rPr>
                <w:rFonts w:ascii="Times New Roman" w:eastAsia="Times New Roman" w:hAnsi="Times New Roman" w:cs="Times New Roman"/>
                <w:sz w:val="20"/>
                <w:szCs w:val="20"/>
              </w:rPr>
              <w:t>Orientações para solicitação e obtenção de aprovação (</w:t>
            </w:r>
            <w:proofErr w:type="spellStart"/>
            <w:r w:rsidRPr="00F41A34">
              <w:rPr>
                <w:rFonts w:ascii="Times New Roman" w:eastAsia="Times New Roman" w:hAnsi="Times New Roman" w:cs="Times New Roman"/>
                <w:i/>
                <w:iCs/>
                <w:sz w:val="20"/>
                <w:szCs w:val="20"/>
              </w:rPr>
              <w:t>approval</w:t>
            </w:r>
            <w:proofErr w:type="spellEnd"/>
            <w:r w:rsidRPr="00F41A34">
              <w:rPr>
                <w:rFonts w:ascii="Times New Roman" w:eastAsia="Times New Roman" w:hAnsi="Times New Roman" w:cs="Times New Roman"/>
                <w:sz w:val="20"/>
                <w:szCs w:val="20"/>
              </w:rPr>
              <w:t>) e autorização especial (</w:t>
            </w:r>
            <w:proofErr w:type="spellStart"/>
            <w:r w:rsidRPr="00F41A34">
              <w:rPr>
                <w:rFonts w:ascii="Times New Roman" w:eastAsia="Times New Roman" w:hAnsi="Times New Roman" w:cs="Times New Roman"/>
                <w:i/>
                <w:iCs/>
                <w:sz w:val="20"/>
                <w:szCs w:val="20"/>
              </w:rPr>
              <w:t>exemption</w:t>
            </w:r>
            <w:proofErr w:type="spellEnd"/>
            <w:r w:rsidRPr="00F41A34">
              <w:rPr>
                <w:rFonts w:ascii="Times New Roman" w:eastAsia="Times New Roman" w:hAnsi="Times New Roman" w:cs="Times New Roman"/>
                <w:sz w:val="20"/>
                <w:szCs w:val="20"/>
              </w:rPr>
              <w:t>) para transporte de artigos perigosos por via aérea.</w:t>
            </w:r>
          </w:p>
        </w:tc>
      </w:tr>
      <w:tr w:rsidR="00F41A34" w:rsidRPr="00F41A34" w14:paraId="0BE69428" w14:textId="77777777" w:rsidTr="00910B0D">
        <w:tc>
          <w:tcPr>
            <w:tcW w:w="3397" w:type="dxa"/>
            <w:vAlign w:val="center"/>
          </w:tcPr>
          <w:p w14:paraId="34FEACEA" w14:textId="66B75BF7" w:rsidR="00B87535" w:rsidRPr="00F41A34" w:rsidRDefault="00B87535" w:rsidP="00561B0D">
            <w:pPr>
              <w:tabs>
                <w:tab w:val="left" w:pos="709"/>
              </w:tabs>
              <w:jc w:val="center"/>
              <w:rPr>
                <w:rFonts w:ascii="Times New Roman" w:eastAsia="Times New Roman" w:hAnsi="Times New Roman" w:cs="Times New Roman"/>
                <w:sz w:val="20"/>
                <w:szCs w:val="20"/>
              </w:rPr>
            </w:pPr>
            <w:r w:rsidRPr="00F41A34">
              <w:rPr>
                <w:rFonts w:ascii="Times New Roman" w:eastAsia="Times New Roman" w:hAnsi="Times New Roman" w:cs="Times New Roman"/>
                <w:sz w:val="20"/>
                <w:szCs w:val="20"/>
              </w:rPr>
              <w:t>IS Nº 175-008, Revisão B (2021)</w:t>
            </w:r>
          </w:p>
        </w:tc>
        <w:tc>
          <w:tcPr>
            <w:tcW w:w="5670" w:type="dxa"/>
            <w:vAlign w:val="center"/>
          </w:tcPr>
          <w:p w14:paraId="293C5DC8" w14:textId="54C561F8" w:rsidR="00B87535" w:rsidRPr="00F41A34" w:rsidRDefault="00B87535" w:rsidP="00561B0D">
            <w:pPr>
              <w:tabs>
                <w:tab w:val="left" w:pos="709"/>
              </w:tabs>
              <w:jc w:val="both"/>
              <w:rPr>
                <w:rFonts w:ascii="Times New Roman" w:eastAsia="Times New Roman" w:hAnsi="Times New Roman" w:cs="Times New Roman"/>
                <w:sz w:val="20"/>
                <w:szCs w:val="20"/>
              </w:rPr>
            </w:pPr>
            <w:r w:rsidRPr="00F41A34">
              <w:rPr>
                <w:rFonts w:ascii="Times New Roman" w:eastAsia="Times New Roman" w:hAnsi="Times New Roman" w:cs="Times New Roman"/>
                <w:sz w:val="20"/>
                <w:szCs w:val="20"/>
              </w:rPr>
              <w:t>Instruções para preenchimento e envio do Relatório de</w:t>
            </w:r>
            <w:r w:rsidR="00CB3EE0" w:rsidRPr="00F41A34">
              <w:rPr>
                <w:rFonts w:ascii="Times New Roman" w:eastAsia="Times New Roman" w:hAnsi="Times New Roman" w:cs="Times New Roman"/>
                <w:sz w:val="20"/>
                <w:szCs w:val="20"/>
              </w:rPr>
              <w:t xml:space="preserve"> </w:t>
            </w:r>
            <w:r w:rsidRPr="00F41A34">
              <w:rPr>
                <w:rFonts w:ascii="Times New Roman" w:eastAsia="Times New Roman" w:hAnsi="Times New Roman" w:cs="Times New Roman"/>
                <w:sz w:val="20"/>
                <w:szCs w:val="20"/>
              </w:rPr>
              <w:t>Transporte de Artigos Perigosos à ANAC.</w:t>
            </w:r>
          </w:p>
        </w:tc>
      </w:tr>
      <w:tr w:rsidR="00F41A34" w:rsidRPr="00F41A34" w14:paraId="2C1BDE7A" w14:textId="77777777" w:rsidTr="00910B0D">
        <w:tc>
          <w:tcPr>
            <w:tcW w:w="3397" w:type="dxa"/>
            <w:vAlign w:val="center"/>
          </w:tcPr>
          <w:p w14:paraId="6B785640" w14:textId="5EA7EE08" w:rsidR="00B62DF1" w:rsidRPr="00F41A34" w:rsidRDefault="00B62DF1" w:rsidP="00561B0D">
            <w:pPr>
              <w:tabs>
                <w:tab w:val="left" w:pos="709"/>
              </w:tabs>
              <w:jc w:val="center"/>
              <w:rPr>
                <w:rFonts w:ascii="Times New Roman" w:eastAsia="Times New Roman" w:hAnsi="Times New Roman" w:cs="Times New Roman"/>
                <w:sz w:val="20"/>
                <w:szCs w:val="20"/>
              </w:rPr>
            </w:pPr>
            <w:r w:rsidRPr="00F41A34">
              <w:rPr>
                <w:rFonts w:ascii="Times New Roman" w:eastAsia="Times New Roman" w:hAnsi="Times New Roman" w:cs="Times New Roman"/>
                <w:sz w:val="20"/>
                <w:szCs w:val="20"/>
              </w:rPr>
              <w:t>IS Nº 175-010, Revisão C (2021)</w:t>
            </w:r>
          </w:p>
        </w:tc>
        <w:tc>
          <w:tcPr>
            <w:tcW w:w="5670" w:type="dxa"/>
            <w:vAlign w:val="center"/>
          </w:tcPr>
          <w:p w14:paraId="0291BD68" w14:textId="4488416A" w:rsidR="00B62DF1" w:rsidRPr="00F41A34" w:rsidRDefault="00B62DF1" w:rsidP="00561B0D">
            <w:pPr>
              <w:tabs>
                <w:tab w:val="left" w:pos="709"/>
              </w:tabs>
              <w:jc w:val="both"/>
              <w:rPr>
                <w:rFonts w:ascii="Times New Roman" w:eastAsia="Times New Roman" w:hAnsi="Times New Roman" w:cs="Times New Roman"/>
                <w:sz w:val="20"/>
                <w:szCs w:val="20"/>
              </w:rPr>
            </w:pPr>
            <w:r w:rsidRPr="00F41A34">
              <w:rPr>
                <w:rFonts w:ascii="Times New Roman" w:eastAsia="Times New Roman" w:hAnsi="Times New Roman" w:cs="Times New Roman"/>
                <w:sz w:val="20"/>
                <w:szCs w:val="20"/>
              </w:rPr>
              <w:t>Guia de resposta a emergências para incidentes aeronáuticos envolvendo artigos perigosos</w:t>
            </w:r>
            <w:r w:rsidR="000965F4">
              <w:rPr>
                <w:rFonts w:ascii="Times New Roman" w:eastAsia="Times New Roman" w:hAnsi="Times New Roman" w:cs="Times New Roman"/>
                <w:sz w:val="20"/>
                <w:szCs w:val="20"/>
              </w:rPr>
              <w:t>.</w:t>
            </w:r>
          </w:p>
        </w:tc>
      </w:tr>
      <w:tr w:rsidR="00F41A34" w:rsidRPr="00F41A34" w14:paraId="55BC43B9" w14:textId="77777777" w:rsidTr="00910B0D">
        <w:tc>
          <w:tcPr>
            <w:tcW w:w="3397" w:type="dxa"/>
            <w:vAlign w:val="center"/>
          </w:tcPr>
          <w:p w14:paraId="5B2C95D7" w14:textId="633CCF53" w:rsidR="00CB3EE0" w:rsidRPr="00F41A34" w:rsidRDefault="00CB3EE0" w:rsidP="00561B0D">
            <w:pPr>
              <w:tabs>
                <w:tab w:val="left" w:pos="709"/>
              </w:tabs>
              <w:jc w:val="center"/>
              <w:rPr>
                <w:rFonts w:ascii="Times New Roman" w:eastAsia="Times New Roman" w:hAnsi="Times New Roman" w:cs="Times New Roman"/>
                <w:sz w:val="20"/>
                <w:szCs w:val="20"/>
              </w:rPr>
            </w:pPr>
            <w:r w:rsidRPr="00F41A34">
              <w:rPr>
                <w:rFonts w:ascii="Times New Roman" w:eastAsia="Times New Roman" w:hAnsi="Times New Roman" w:cs="Times New Roman"/>
                <w:sz w:val="20"/>
                <w:szCs w:val="20"/>
              </w:rPr>
              <w:t>IS Nº 175-011, Revisão B (2021)</w:t>
            </w:r>
          </w:p>
        </w:tc>
        <w:tc>
          <w:tcPr>
            <w:tcW w:w="5670" w:type="dxa"/>
            <w:vAlign w:val="center"/>
          </w:tcPr>
          <w:p w14:paraId="587D308C" w14:textId="3A4268DC" w:rsidR="00CB3EE0" w:rsidRPr="00F41A34" w:rsidRDefault="00CB3EE0" w:rsidP="00561B0D">
            <w:pPr>
              <w:tabs>
                <w:tab w:val="left" w:pos="709"/>
              </w:tabs>
              <w:jc w:val="both"/>
              <w:rPr>
                <w:rFonts w:ascii="Times New Roman" w:eastAsia="Times New Roman" w:hAnsi="Times New Roman" w:cs="Times New Roman"/>
                <w:sz w:val="20"/>
                <w:szCs w:val="20"/>
              </w:rPr>
            </w:pPr>
            <w:r w:rsidRPr="00F41A34">
              <w:rPr>
                <w:rFonts w:ascii="Times New Roman" w:eastAsia="Times New Roman" w:hAnsi="Times New Roman" w:cs="Times New Roman"/>
                <w:sz w:val="20"/>
                <w:szCs w:val="20"/>
              </w:rPr>
              <w:t>Declaração do expedidor para artigos perigosos</w:t>
            </w:r>
            <w:r w:rsidR="000965F4">
              <w:rPr>
                <w:rFonts w:ascii="Times New Roman" w:eastAsia="Times New Roman" w:hAnsi="Times New Roman" w:cs="Times New Roman"/>
                <w:sz w:val="20"/>
                <w:szCs w:val="20"/>
              </w:rPr>
              <w:t>.</w:t>
            </w:r>
          </w:p>
        </w:tc>
      </w:tr>
      <w:tr w:rsidR="00F41A34" w:rsidRPr="00F41A34" w14:paraId="64F3384B" w14:textId="77777777" w:rsidTr="00910B0D">
        <w:tc>
          <w:tcPr>
            <w:tcW w:w="3397" w:type="dxa"/>
            <w:vAlign w:val="center"/>
          </w:tcPr>
          <w:p w14:paraId="7BC601C5" w14:textId="77DD8A82" w:rsidR="00243527" w:rsidRPr="00F41A34" w:rsidRDefault="00243527" w:rsidP="00561B0D">
            <w:pPr>
              <w:tabs>
                <w:tab w:val="left" w:pos="709"/>
              </w:tabs>
              <w:jc w:val="center"/>
              <w:rPr>
                <w:rFonts w:ascii="Times New Roman" w:eastAsia="Times New Roman" w:hAnsi="Times New Roman" w:cs="Times New Roman"/>
                <w:sz w:val="20"/>
                <w:szCs w:val="20"/>
              </w:rPr>
            </w:pPr>
            <w:r w:rsidRPr="00F41A34">
              <w:rPr>
                <w:rFonts w:ascii="Times New Roman" w:eastAsia="Times New Roman" w:hAnsi="Times New Roman" w:cs="Times New Roman"/>
                <w:sz w:val="20"/>
                <w:szCs w:val="20"/>
              </w:rPr>
              <w:t>IS Nº 175-012, Revisão A (2021)</w:t>
            </w:r>
          </w:p>
        </w:tc>
        <w:tc>
          <w:tcPr>
            <w:tcW w:w="5670" w:type="dxa"/>
            <w:vAlign w:val="center"/>
          </w:tcPr>
          <w:p w14:paraId="763EDEB8" w14:textId="5999E8A0" w:rsidR="00243527" w:rsidRPr="00F41A34" w:rsidRDefault="00243527" w:rsidP="00561B0D">
            <w:pPr>
              <w:tabs>
                <w:tab w:val="left" w:pos="709"/>
              </w:tabs>
              <w:jc w:val="both"/>
              <w:rPr>
                <w:rFonts w:ascii="Times New Roman" w:eastAsia="Times New Roman" w:hAnsi="Times New Roman" w:cs="Times New Roman"/>
                <w:sz w:val="20"/>
                <w:szCs w:val="20"/>
              </w:rPr>
            </w:pPr>
            <w:r w:rsidRPr="00F41A34">
              <w:rPr>
                <w:rFonts w:ascii="Times New Roman" w:eastAsia="Times New Roman" w:hAnsi="Times New Roman" w:cs="Times New Roman"/>
                <w:sz w:val="20"/>
                <w:szCs w:val="20"/>
              </w:rPr>
              <w:t>Aprovação de projeto de embalagem para transporte aéreo de artigos perigosos e aprovação de produção.</w:t>
            </w:r>
          </w:p>
        </w:tc>
      </w:tr>
    </w:tbl>
    <w:p w14:paraId="493AD70F" w14:textId="421BB5C7" w:rsidR="00AC13CF" w:rsidRPr="00F41A34" w:rsidRDefault="00CB3EE0" w:rsidP="00561B0D">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sz w:val="20"/>
          <w:szCs w:val="20"/>
        </w:rPr>
      </w:pPr>
      <w:r w:rsidRPr="00F41A34">
        <w:rPr>
          <w:rFonts w:ascii="Times New Roman" w:eastAsia="Times New Roman" w:hAnsi="Times New Roman" w:cs="Times New Roman"/>
          <w:sz w:val="20"/>
          <w:szCs w:val="20"/>
        </w:rPr>
        <w:t>Fonte</w:t>
      </w:r>
      <w:r w:rsidR="009B628A">
        <w:rPr>
          <w:rFonts w:ascii="Times New Roman" w:eastAsia="Times New Roman" w:hAnsi="Times New Roman" w:cs="Times New Roman"/>
          <w:sz w:val="20"/>
          <w:szCs w:val="20"/>
        </w:rPr>
        <w:t>s</w:t>
      </w:r>
      <w:r w:rsidRPr="00F41A34">
        <w:rPr>
          <w:rFonts w:ascii="Times New Roman" w:eastAsia="Times New Roman" w:hAnsi="Times New Roman" w:cs="Times New Roman"/>
          <w:sz w:val="20"/>
          <w:szCs w:val="20"/>
        </w:rPr>
        <w:t>: ANAC (2021a; 2021b; 2021c; 2021d; 2021e; 2021f; 2021g; 2021h; 2021i; 2021j; 2021k</w:t>
      </w:r>
      <w:r w:rsidR="00243527" w:rsidRPr="00F41A34">
        <w:rPr>
          <w:rFonts w:ascii="Times New Roman" w:eastAsia="Times New Roman" w:hAnsi="Times New Roman" w:cs="Times New Roman"/>
          <w:sz w:val="20"/>
          <w:szCs w:val="20"/>
        </w:rPr>
        <w:t>; 2021l; 2021m</w:t>
      </w:r>
      <w:r w:rsidRPr="00F41A34">
        <w:rPr>
          <w:rFonts w:ascii="Times New Roman" w:eastAsia="Times New Roman" w:hAnsi="Times New Roman" w:cs="Times New Roman"/>
          <w:sz w:val="20"/>
          <w:szCs w:val="20"/>
        </w:rPr>
        <w:t>).</w:t>
      </w:r>
    </w:p>
    <w:p w14:paraId="76A46610" w14:textId="4234CCF0" w:rsidR="00DB6158" w:rsidRPr="00F41A34" w:rsidRDefault="00561B0D" w:rsidP="00561B0D">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sz w:val="24"/>
          <w:szCs w:val="24"/>
        </w:rPr>
      </w:pPr>
      <w:r w:rsidRPr="00F41A34">
        <w:rPr>
          <w:rFonts w:ascii="Times New Roman" w:eastAsia="Times New Roman" w:hAnsi="Times New Roman" w:cs="Times New Roman"/>
          <w:sz w:val="24"/>
          <w:szCs w:val="24"/>
        </w:rPr>
        <w:lastRenderedPageBreak/>
        <w:tab/>
      </w:r>
      <w:r w:rsidR="00931FE5" w:rsidRPr="00F41A34">
        <w:rPr>
          <w:rFonts w:ascii="Times New Roman" w:eastAsia="Times New Roman" w:hAnsi="Times New Roman" w:cs="Times New Roman"/>
          <w:sz w:val="24"/>
          <w:szCs w:val="24"/>
        </w:rPr>
        <w:t>Desse modo, a norma matriz de referência para o transporte de artigos perigosos é o</w:t>
      </w:r>
      <w:r w:rsidR="00D277FC" w:rsidRPr="00F41A34">
        <w:rPr>
          <w:rFonts w:ascii="Times New Roman" w:eastAsia="Times New Roman" w:hAnsi="Times New Roman" w:cs="Times New Roman"/>
          <w:sz w:val="24"/>
          <w:szCs w:val="24"/>
        </w:rPr>
        <w:t xml:space="preserve"> R</w:t>
      </w:r>
      <w:r w:rsidR="00EF79BC" w:rsidRPr="00F41A34">
        <w:rPr>
          <w:rFonts w:ascii="Times New Roman" w:eastAsia="Times New Roman" w:hAnsi="Times New Roman" w:cs="Times New Roman"/>
          <w:sz w:val="24"/>
          <w:szCs w:val="24"/>
        </w:rPr>
        <w:t xml:space="preserve">egulamento Brasileiro da </w:t>
      </w:r>
      <w:r w:rsidR="00EF79BC" w:rsidRPr="00ED301F">
        <w:rPr>
          <w:rFonts w:ascii="Times New Roman" w:eastAsia="Times New Roman" w:hAnsi="Times New Roman" w:cs="Times New Roman"/>
          <w:sz w:val="24"/>
          <w:szCs w:val="24"/>
        </w:rPr>
        <w:t>Aviação Civil (</w:t>
      </w:r>
      <w:r w:rsidR="0073161D" w:rsidRPr="00ED301F">
        <w:rPr>
          <w:rFonts w:ascii="Times New Roman" w:eastAsia="Times New Roman" w:hAnsi="Times New Roman" w:cs="Times New Roman"/>
          <w:sz w:val="24"/>
          <w:szCs w:val="24"/>
        </w:rPr>
        <w:t>ANAC</w:t>
      </w:r>
      <w:r w:rsidR="00DD59D5" w:rsidRPr="00ED301F">
        <w:rPr>
          <w:rFonts w:ascii="Times New Roman" w:eastAsia="Times New Roman" w:hAnsi="Times New Roman" w:cs="Times New Roman"/>
          <w:sz w:val="24"/>
          <w:szCs w:val="24"/>
        </w:rPr>
        <w:t>, 2021a</w:t>
      </w:r>
      <w:r w:rsidR="00EF79BC" w:rsidRPr="00ED301F">
        <w:rPr>
          <w:rFonts w:ascii="Times New Roman" w:eastAsia="Times New Roman" w:hAnsi="Times New Roman" w:cs="Times New Roman"/>
          <w:sz w:val="24"/>
          <w:szCs w:val="24"/>
        </w:rPr>
        <w:t>)</w:t>
      </w:r>
      <w:r w:rsidR="000965F4" w:rsidRPr="00ED301F">
        <w:rPr>
          <w:rFonts w:ascii="Times New Roman" w:eastAsia="Times New Roman" w:hAnsi="Times New Roman" w:cs="Times New Roman"/>
          <w:sz w:val="24"/>
          <w:szCs w:val="24"/>
        </w:rPr>
        <w:t xml:space="preserve"> </w:t>
      </w:r>
      <w:r w:rsidR="00D277FC" w:rsidRPr="00ED301F">
        <w:rPr>
          <w:rFonts w:ascii="Times New Roman" w:eastAsia="Times New Roman" w:hAnsi="Times New Roman" w:cs="Times New Roman"/>
          <w:sz w:val="24"/>
          <w:szCs w:val="24"/>
        </w:rPr>
        <w:t>175</w:t>
      </w:r>
      <w:r w:rsidR="00DB6158" w:rsidRPr="00ED301F">
        <w:rPr>
          <w:rFonts w:ascii="Times New Roman" w:eastAsia="Times New Roman" w:hAnsi="Times New Roman" w:cs="Times New Roman"/>
          <w:sz w:val="24"/>
          <w:szCs w:val="24"/>
        </w:rPr>
        <w:t>,</w:t>
      </w:r>
      <w:r w:rsidR="00EF79BC" w:rsidRPr="00F41A34">
        <w:rPr>
          <w:rFonts w:ascii="Times New Roman" w:eastAsia="Times New Roman" w:hAnsi="Times New Roman" w:cs="Times New Roman"/>
          <w:sz w:val="24"/>
          <w:szCs w:val="24"/>
        </w:rPr>
        <w:t xml:space="preserve"> enquanto as</w:t>
      </w:r>
      <w:r w:rsidR="00931FE5" w:rsidRPr="00F41A34">
        <w:rPr>
          <w:rFonts w:ascii="Times New Roman" w:eastAsia="Times New Roman" w:hAnsi="Times New Roman" w:cs="Times New Roman"/>
          <w:sz w:val="24"/>
          <w:szCs w:val="24"/>
        </w:rPr>
        <w:t xml:space="preserve"> Instruções Suplementares</w:t>
      </w:r>
      <w:r w:rsidR="00EF79BC" w:rsidRPr="00F41A34">
        <w:rPr>
          <w:rFonts w:ascii="Times New Roman" w:eastAsia="Times New Roman" w:hAnsi="Times New Roman" w:cs="Times New Roman"/>
          <w:sz w:val="24"/>
          <w:szCs w:val="24"/>
        </w:rPr>
        <w:t xml:space="preserve"> (IS)</w:t>
      </w:r>
      <w:r w:rsidR="00931FE5" w:rsidRPr="00F41A34">
        <w:rPr>
          <w:rFonts w:ascii="Times New Roman" w:eastAsia="Times New Roman" w:hAnsi="Times New Roman" w:cs="Times New Roman"/>
          <w:sz w:val="24"/>
          <w:szCs w:val="24"/>
        </w:rPr>
        <w:t xml:space="preserve"> detalham </w:t>
      </w:r>
      <w:r w:rsidR="00DB6158" w:rsidRPr="00F41A34">
        <w:rPr>
          <w:rFonts w:ascii="Times New Roman" w:eastAsia="Times New Roman" w:hAnsi="Times New Roman" w:cs="Times New Roman"/>
          <w:sz w:val="24"/>
          <w:szCs w:val="24"/>
        </w:rPr>
        <w:t>os requisitos</w:t>
      </w:r>
      <w:r w:rsidR="000F48E9">
        <w:rPr>
          <w:rFonts w:ascii="Times New Roman" w:eastAsia="Times New Roman" w:hAnsi="Times New Roman" w:cs="Times New Roman"/>
          <w:sz w:val="24"/>
          <w:szCs w:val="24"/>
        </w:rPr>
        <w:t xml:space="preserve"> nele</w:t>
      </w:r>
      <w:r w:rsidR="00DB6158" w:rsidRPr="00F41A34">
        <w:rPr>
          <w:rFonts w:ascii="Times New Roman" w:eastAsia="Times New Roman" w:hAnsi="Times New Roman" w:cs="Times New Roman"/>
          <w:sz w:val="24"/>
          <w:szCs w:val="24"/>
        </w:rPr>
        <w:t xml:space="preserve"> contidos</w:t>
      </w:r>
      <w:r w:rsidR="000F48E9">
        <w:rPr>
          <w:rFonts w:ascii="Times New Roman" w:eastAsia="Times New Roman" w:hAnsi="Times New Roman" w:cs="Times New Roman"/>
          <w:sz w:val="24"/>
          <w:szCs w:val="24"/>
        </w:rPr>
        <w:t xml:space="preserve">, sendo vedada a criação de </w:t>
      </w:r>
      <w:r w:rsidR="00DB6158" w:rsidRPr="00F41A34">
        <w:rPr>
          <w:rFonts w:ascii="Times New Roman" w:eastAsia="Times New Roman" w:hAnsi="Times New Roman" w:cs="Times New Roman"/>
          <w:sz w:val="24"/>
          <w:szCs w:val="24"/>
        </w:rPr>
        <w:t>novos requisitos ou</w:t>
      </w:r>
      <w:r w:rsidR="000F48E9">
        <w:rPr>
          <w:rFonts w:ascii="Times New Roman" w:eastAsia="Times New Roman" w:hAnsi="Times New Roman" w:cs="Times New Roman"/>
          <w:sz w:val="24"/>
          <w:szCs w:val="24"/>
        </w:rPr>
        <w:t xml:space="preserve"> de alteração que contrarie os</w:t>
      </w:r>
      <w:r w:rsidR="00DB6158" w:rsidRPr="00F41A34">
        <w:rPr>
          <w:rFonts w:ascii="Times New Roman" w:eastAsia="Times New Roman" w:hAnsi="Times New Roman" w:cs="Times New Roman"/>
          <w:sz w:val="24"/>
          <w:szCs w:val="24"/>
        </w:rPr>
        <w:t xml:space="preserve"> já estabelecidos no regulamento ou em outro ato normativo</w:t>
      </w:r>
      <w:r w:rsidR="00C3708C" w:rsidRPr="00F41A34">
        <w:rPr>
          <w:rFonts w:ascii="Times New Roman" w:eastAsia="Times New Roman" w:hAnsi="Times New Roman" w:cs="Times New Roman"/>
          <w:sz w:val="24"/>
          <w:szCs w:val="24"/>
        </w:rPr>
        <w:t xml:space="preserve"> como o DGR</w:t>
      </w:r>
      <w:r w:rsidR="00DB6158" w:rsidRPr="00F41A34">
        <w:rPr>
          <w:rFonts w:ascii="Times New Roman" w:eastAsia="Times New Roman" w:hAnsi="Times New Roman" w:cs="Times New Roman"/>
          <w:sz w:val="24"/>
          <w:szCs w:val="24"/>
        </w:rPr>
        <w:t>.</w:t>
      </w:r>
    </w:p>
    <w:p w14:paraId="570A36D7" w14:textId="1ECE9497" w:rsidR="006A3B2B" w:rsidRPr="00ED301F" w:rsidRDefault="00561B0D" w:rsidP="009C372F">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sz w:val="24"/>
          <w:szCs w:val="24"/>
        </w:rPr>
      </w:pPr>
      <w:r w:rsidRPr="00F41A34">
        <w:rPr>
          <w:rFonts w:ascii="Times New Roman" w:eastAsia="Times New Roman" w:hAnsi="Times New Roman" w:cs="Times New Roman"/>
          <w:sz w:val="24"/>
          <w:szCs w:val="24"/>
        </w:rPr>
        <w:tab/>
      </w:r>
      <w:r w:rsidR="00967F56" w:rsidRPr="00ED301F">
        <w:rPr>
          <w:rFonts w:ascii="Times New Roman" w:eastAsia="Times New Roman" w:hAnsi="Times New Roman" w:cs="Times New Roman"/>
          <w:sz w:val="24"/>
          <w:szCs w:val="24"/>
        </w:rPr>
        <w:t xml:space="preserve">Cabe ressaltar que certos artigos perigosos oferecem risco demasiado às operações aéreas. </w:t>
      </w:r>
      <w:r w:rsidR="0073161D" w:rsidRPr="00ED301F">
        <w:rPr>
          <w:rFonts w:ascii="Times New Roman" w:eastAsia="Times New Roman" w:hAnsi="Times New Roman" w:cs="Times New Roman"/>
          <w:sz w:val="24"/>
          <w:szCs w:val="24"/>
        </w:rPr>
        <w:t>Há</w:t>
      </w:r>
      <w:r w:rsidR="00654468" w:rsidRPr="00ED301F">
        <w:rPr>
          <w:rFonts w:ascii="Times New Roman" w:eastAsia="Times New Roman" w:hAnsi="Times New Roman" w:cs="Times New Roman"/>
          <w:sz w:val="24"/>
          <w:szCs w:val="24"/>
        </w:rPr>
        <w:t xml:space="preserve">, assim, </w:t>
      </w:r>
      <w:r w:rsidR="00967F56" w:rsidRPr="00ED301F">
        <w:rPr>
          <w:rFonts w:ascii="Times New Roman" w:eastAsia="Times New Roman" w:hAnsi="Times New Roman" w:cs="Times New Roman"/>
          <w:sz w:val="24"/>
          <w:szCs w:val="24"/>
        </w:rPr>
        <w:t xml:space="preserve">restrições quanto ao transporte </w:t>
      </w:r>
      <w:r w:rsidR="0073161D" w:rsidRPr="00ED301F">
        <w:rPr>
          <w:rFonts w:ascii="Times New Roman" w:eastAsia="Times New Roman" w:hAnsi="Times New Roman" w:cs="Times New Roman"/>
          <w:sz w:val="24"/>
          <w:szCs w:val="24"/>
        </w:rPr>
        <w:t xml:space="preserve">desses produtos </w:t>
      </w:r>
      <w:r w:rsidR="00967F56" w:rsidRPr="00ED301F">
        <w:rPr>
          <w:rFonts w:ascii="Times New Roman" w:eastAsia="Times New Roman" w:hAnsi="Times New Roman" w:cs="Times New Roman"/>
          <w:sz w:val="24"/>
          <w:szCs w:val="24"/>
        </w:rPr>
        <w:t>por aeronaves dedicadas a passageiros e cargas,</w:t>
      </w:r>
      <w:r w:rsidR="00654468" w:rsidRPr="00ED301F">
        <w:rPr>
          <w:rFonts w:ascii="Times New Roman" w:eastAsia="Times New Roman" w:hAnsi="Times New Roman" w:cs="Times New Roman"/>
          <w:sz w:val="24"/>
          <w:szCs w:val="24"/>
        </w:rPr>
        <w:t xml:space="preserve"> o que significa dizer que</w:t>
      </w:r>
      <w:r w:rsidR="00967F56" w:rsidRPr="00ED301F">
        <w:rPr>
          <w:rFonts w:ascii="Times New Roman" w:eastAsia="Times New Roman" w:hAnsi="Times New Roman" w:cs="Times New Roman"/>
          <w:sz w:val="24"/>
          <w:szCs w:val="24"/>
        </w:rPr>
        <w:t xml:space="preserve"> certas classes só poderão ser embarcadas em aeronaves cargueiras, devido aos riscos intrínsecos dos artigos perigosos à vida humana. </w:t>
      </w:r>
      <w:r w:rsidR="00654468" w:rsidRPr="00ED301F">
        <w:rPr>
          <w:rFonts w:ascii="Times New Roman" w:eastAsia="Times New Roman" w:hAnsi="Times New Roman" w:cs="Times New Roman"/>
          <w:sz w:val="24"/>
          <w:szCs w:val="24"/>
        </w:rPr>
        <w:t>A</w:t>
      </w:r>
      <w:r w:rsidR="001B401B" w:rsidRPr="00ED301F">
        <w:rPr>
          <w:rFonts w:ascii="Times New Roman" w:eastAsia="Times New Roman" w:hAnsi="Times New Roman" w:cs="Times New Roman"/>
          <w:sz w:val="24"/>
          <w:szCs w:val="24"/>
        </w:rPr>
        <w:t xml:space="preserve"> IATA (2013) considera</w:t>
      </w:r>
      <w:r w:rsidR="009C372F" w:rsidRPr="00ED301F">
        <w:rPr>
          <w:rFonts w:ascii="Times New Roman" w:eastAsia="Times New Roman" w:hAnsi="Times New Roman" w:cs="Times New Roman"/>
          <w:sz w:val="24"/>
          <w:szCs w:val="24"/>
        </w:rPr>
        <w:t xml:space="preserve"> que</w:t>
      </w:r>
      <w:r w:rsidR="00654468" w:rsidRPr="00ED301F">
        <w:rPr>
          <w:rFonts w:ascii="Times New Roman" w:eastAsia="Times New Roman" w:hAnsi="Times New Roman" w:cs="Times New Roman"/>
          <w:sz w:val="24"/>
          <w:szCs w:val="24"/>
        </w:rPr>
        <w:t>,</w:t>
      </w:r>
      <w:r w:rsidR="009C372F" w:rsidRPr="00ED301F">
        <w:rPr>
          <w:rFonts w:ascii="Times New Roman" w:eastAsia="Times New Roman" w:hAnsi="Times New Roman" w:cs="Times New Roman"/>
          <w:sz w:val="24"/>
          <w:szCs w:val="24"/>
        </w:rPr>
        <w:t xml:space="preserve"> caso a substância possa explodir, reagir perigosamente, produzir chama, vapores tóxicos, corrosivos ou inflamáveis, </w:t>
      </w:r>
      <w:r w:rsidR="00654468" w:rsidRPr="00ED301F">
        <w:rPr>
          <w:rFonts w:ascii="Times New Roman" w:eastAsia="Times New Roman" w:hAnsi="Times New Roman" w:cs="Times New Roman"/>
          <w:sz w:val="24"/>
          <w:szCs w:val="24"/>
        </w:rPr>
        <w:t>ela</w:t>
      </w:r>
      <w:r w:rsidR="009C372F" w:rsidRPr="00ED301F">
        <w:rPr>
          <w:rFonts w:ascii="Times New Roman" w:eastAsia="Times New Roman" w:hAnsi="Times New Roman" w:cs="Times New Roman"/>
          <w:sz w:val="24"/>
          <w:szCs w:val="24"/>
        </w:rPr>
        <w:t xml:space="preserve"> não poderá ser transportada em aeronaves sob nenhuma circunstância.</w:t>
      </w:r>
      <w:r w:rsidR="00654468" w:rsidRPr="00ED301F">
        <w:rPr>
          <w:rFonts w:ascii="Times New Roman" w:eastAsia="Times New Roman" w:hAnsi="Times New Roman" w:cs="Times New Roman"/>
          <w:sz w:val="24"/>
          <w:szCs w:val="24"/>
        </w:rPr>
        <w:t xml:space="preserve"> </w:t>
      </w:r>
    </w:p>
    <w:p w14:paraId="36EF4222" w14:textId="3B22AA35" w:rsidR="001053FA" w:rsidRPr="00F41A34" w:rsidRDefault="00561B0D" w:rsidP="000254CD">
      <w:pPr>
        <w:pStyle w:val="PargrafodaLista"/>
        <w:tabs>
          <w:tab w:val="left" w:pos="709"/>
        </w:tabs>
        <w:spacing w:after="0" w:line="360" w:lineRule="auto"/>
        <w:ind w:left="0"/>
        <w:contextualSpacing w:val="0"/>
        <w:jc w:val="both"/>
        <w:rPr>
          <w:rFonts w:ascii="Times New Roman" w:hAnsi="Times New Roman" w:cs="Times New Roman"/>
          <w:sz w:val="24"/>
          <w:szCs w:val="24"/>
        </w:rPr>
      </w:pPr>
      <w:r w:rsidRPr="00F41A34">
        <w:rPr>
          <w:rFonts w:ascii="Times New Roman" w:hAnsi="Times New Roman" w:cs="Times New Roman"/>
          <w:sz w:val="24"/>
          <w:szCs w:val="24"/>
        </w:rPr>
        <w:tab/>
      </w:r>
      <w:r w:rsidR="00985737" w:rsidRPr="00F41A34">
        <w:rPr>
          <w:rFonts w:ascii="Times New Roman" w:hAnsi="Times New Roman" w:cs="Times New Roman"/>
          <w:sz w:val="24"/>
          <w:szCs w:val="24"/>
        </w:rPr>
        <w:t>Nes</w:t>
      </w:r>
      <w:r w:rsidR="005556D2" w:rsidRPr="00F41A34">
        <w:rPr>
          <w:rFonts w:ascii="Times New Roman" w:hAnsi="Times New Roman" w:cs="Times New Roman"/>
          <w:sz w:val="24"/>
          <w:szCs w:val="24"/>
        </w:rPr>
        <w:t>te</w:t>
      </w:r>
      <w:r w:rsidR="00985737" w:rsidRPr="00F41A34">
        <w:rPr>
          <w:rFonts w:ascii="Times New Roman" w:hAnsi="Times New Roman" w:cs="Times New Roman"/>
          <w:sz w:val="24"/>
          <w:szCs w:val="24"/>
        </w:rPr>
        <w:t xml:space="preserve"> </w:t>
      </w:r>
      <w:r w:rsidR="005556D2" w:rsidRPr="00F41A34">
        <w:rPr>
          <w:rFonts w:ascii="Times New Roman" w:hAnsi="Times New Roman" w:cs="Times New Roman"/>
          <w:sz w:val="24"/>
          <w:szCs w:val="24"/>
        </w:rPr>
        <w:t>sentido</w:t>
      </w:r>
      <w:r w:rsidR="00985737" w:rsidRPr="00F41A34">
        <w:rPr>
          <w:rFonts w:ascii="Times New Roman" w:hAnsi="Times New Roman" w:cs="Times New Roman"/>
          <w:sz w:val="24"/>
          <w:szCs w:val="24"/>
        </w:rPr>
        <w:t xml:space="preserve">, </w:t>
      </w:r>
      <w:r w:rsidR="001053FA" w:rsidRPr="00F41A34">
        <w:rPr>
          <w:rFonts w:ascii="Times New Roman" w:hAnsi="Times New Roman" w:cs="Times New Roman"/>
          <w:sz w:val="24"/>
          <w:szCs w:val="24"/>
        </w:rPr>
        <w:t xml:space="preserve">para evitar que mercadorias de natureza proibida </w:t>
      </w:r>
      <w:r w:rsidR="00654468">
        <w:rPr>
          <w:rFonts w:ascii="Times New Roman" w:hAnsi="Times New Roman" w:cs="Times New Roman"/>
          <w:sz w:val="24"/>
          <w:szCs w:val="24"/>
        </w:rPr>
        <w:t xml:space="preserve">sejam </w:t>
      </w:r>
      <w:r w:rsidR="001053FA" w:rsidRPr="00F41A34">
        <w:rPr>
          <w:rFonts w:ascii="Times New Roman" w:hAnsi="Times New Roman" w:cs="Times New Roman"/>
          <w:sz w:val="24"/>
          <w:szCs w:val="24"/>
        </w:rPr>
        <w:t>transportad</w:t>
      </w:r>
      <w:r w:rsidR="00654468">
        <w:rPr>
          <w:rFonts w:ascii="Times New Roman" w:hAnsi="Times New Roman" w:cs="Times New Roman"/>
          <w:sz w:val="24"/>
          <w:szCs w:val="24"/>
        </w:rPr>
        <w:t>a</w:t>
      </w:r>
      <w:r w:rsidR="001053FA" w:rsidRPr="00F41A34">
        <w:rPr>
          <w:rFonts w:ascii="Times New Roman" w:hAnsi="Times New Roman" w:cs="Times New Roman"/>
          <w:sz w:val="24"/>
          <w:szCs w:val="24"/>
        </w:rPr>
        <w:t xml:space="preserve">s via aérea, os artigos perigosos obedecem </w:t>
      </w:r>
      <w:r w:rsidR="00992B7B">
        <w:rPr>
          <w:rFonts w:ascii="Times New Roman" w:hAnsi="Times New Roman" w:cs="Times New Roman"/>
          <w:sz w:val="24"/>
          <w:szCs w:val="24"/>
        </w:rPr>
        <w:t>a requisitos</w:t>
      </w:r>
      <w:r w:rsidR="001053FA" w:rsidRPr="00F41A34">
        <w:rPr>
          <w:rFonts w:ascii="Times New Roman" w:hAnsi="Times New Roman" w:cs="Times New Roman"/>
          <w:sz w:val="24"/>
          <w:szCs w:val="24"/>
        </w:rPr>
        <w:t xml:space="preserve"> que incluem</w:t>
      </w:r>
      <w:r w:rsidR="00004C3C">
        <w:rPr>
          <w:rFonts w:ascii="Times New Roman" w:hAnsi="Times New Roman" w:cs="Times New Roman"/>
          <w:sz w:val="24"/>
          <w:szCs w:val="24"/>
        </w:rPr>
        <w:t>:</w:t>
      </w:r>
      <w:r w:rsidR="001053FA" w:rsidRPr="00F41A34">
        <w:rPr>
          <w:rFonts w:ascii="Times New Roman" w:hAnsi="Times New Roman" w:cs="Times New Roman"/>
          <w:sz w:val="24"/>
          <w:szCs w:val="24"/>
        </w:rPr>
        <w:t xml:space="preserve"> correta identificação, classificação, tipo de embalagem </w:t>
      </w:r>
      <w:r w:rsidR="00C24975" w:rsidRPr="00F41A34">
        <w:rPr>
          <w:rFonts w:ascii="Times New Roman" w:hAnsi="Times New Roman" w:cs="Times New Roman"/>
          <w:sz w:val="24"/>
          <w:szCs w:val="24"/>
        </w:rPr>
        <w:t>dos volumes</w:t>
      </w:r>
      <w:r w:rsidR="00004C3C">
        <w:rPr>
          <w:rFonts w:ascii="Times New Roman" w:hAnsi="Times New Roman" w:cs="Times New Roman"/>
          <w:sz w:val="24"/>
          <w:szCs w:val="24"/>
        </w:rPr>
        <w:t>,</w:t>
      </w:r>
      <w:r w:rsidR="001053FA" w:rsidRPr="00F41A34">
        <w:rPr>
          <w:rFonts w:ascii="Times New Roman" w:hAnsi="Times New Roman" w:cs="Times New Roman"/>
          <w:sz w:val="24"/>
          <w:szCs w:val="24"/>
        </w:rPr>
        <w:t xml:space="preserve"> declaração</w:t>
      </w:r>
      <w:r w:rsidR="00C24975" w:rsidRPr="00F41A34">
        <w:rPr>
          <w:rFonts w:ascii="Times New Roman" w:hAnsi="Times New Roman" w:cs="Times New Roman"/>
          <w:sz w:val="24"/>
          <w:szCs w:val="24"/>
        </w:rPr>
        <w:t xml:space="preserve"> </w:t>
      </w:r>
      <w:r w:rsidR="00992B7B">
        <w:rPr>
          <w:rFonts w:ascii="Times New Roman" w:hAnsi="Times New Roman" w:cs="Times New Roman"/>
          <w:sz w:val="24"/>
          <w:szCs w:val="24"/>
        </w:rPr>
        <w:t>de conteúdo</w:t>
      </w:r>
      <w:r w:rsidR="00004C3C">
        <w:rPr>
          <w:rFonts w:ascii="Times New Roman" w:hAnsi="Times New Roman" w:cs="Times New Roman"/>
          <w:sz w:val="24"/>
          <w:szCs w:val="24"/>
        </w:rPr>
        <w:t xml:space="preserve">, </w:t>
      </w:r>
      <w:r w:rsidR="00C24975" w:rsidRPr="00F41A34">
        <w:rPr>
          <w:rFonts w:ascii="Times New Roman" w:hAnsi="Times New Roman" w:cs="Times New Roman"/>
          <w:sz w:val="24"/>
          <w:szCs w:val="24"/>
        </w:rPr>
        <w:t>notificação à tripulação, esclarecimentos aos passageiros e embarcadores sobre a carga</w:t>
      </w:r>
      <w:r w:rsidR="00042F99">
        <w:rPr>
          <w:rFonts w:ascii="Times New Roman" w:hAnsi="Times New Roman" w:cs="Times New Roman"/>
          <w:sz w:val="24"/>
          <w:szCs w:val="24"/>
        </w:rPr>
        <w:t xml:space="preserve"> e</w:t>
      </w:r>
      <w:r w:rsidR="00C24975" w:rsidRPr="00F41A34">
        <w:rPr>
          <w:rFonts w:ascii="Times New Roman" w:hAnsi="Times New Roman" w:cs="Times New Roman"/>
          <w:sz w:val="24"/>
          <w:szCs w:val="24"/>
        </w:rPr>
        <w:t xml:space="preserve"> respeito aos limites de quantidade de cada produto. Além disso, em caso</w:t>
      </w:r>
      <w:r w:rsidR="00806974">
        <w:rPr>
          <w:rFonts w:ascii="Times New Roman" w:hAnsi="Times New Roman" w:cs="Times New Roman"/>
          <w:sz w:val="24"/>
          <w:szCs w:val="24"/>
        </w:rPr>
        <w:t xml:space="preserve"> de</w:t>
      </w:r>
      <w:r w:rsidR="00C24975" w:rsidRPr="00F41A34">
        <w:rPr>
          <w:rFonts w:ascii="Times New Roman" w:hAnsi="Times New Roman" w:cs="Times New Roman"/>
          <w:sz w:val="24"/>
          <w:szCs w:val="24"/>
        </w:rPr>
        <w:t xml:space="preserve"> incidente ou acidente envolvendo mercadorias perigosas, deve-se </w:t>
      </w:r>
      <w:r w:rsidR="00004C3C">
        <w:rPr>
          <w:rFonts w:ascii="Times New Roman" w:hAnsi="Times New Roman" w:cs="Times New Roman"/>
          <w:sz w:val="24"/>
          <w:szCs w:val="24"/>
        </w:rPr>
        <w:t>elaborar</w:t>
      </w:r>
      <w:r w:rsidR="00C24975" w:rsidRPr="00F41A34">
        <w:rPr>
          <w:rFonts w:ascii="Times New Roman" w:hAnsi="Times New Roman" w:cs="Times New Roman"/>
          <w:sz w:val="24"/>
          <w:szCs w:val="24"/>
        </w:rPr>
        <w:t xml:space="preserve"> </w:t>
      </w:r>
      <w:r w:rsidR="00004C3C">
        <w:rPr>
          <w:rFonts w:ascii="Times New Roman" w:hAnsi="Times New Roman" w:cs="Times New Roman"/>
          <w:sz w:val="24"/>
          <w:szCs w:val="24"/>
        </w:rPr>
        <w:t>minucioso</w:t>
      </w:r>
      <w:r w:rsidR="00004C3C" w:rsidRPr="00F41A34">
        <w:rPr>
          <w:rFonts w:ascii="Times New Roman" w:hAnsi="Times New Roman" w:cs="Times New Roman"/>
          <w:sz w:val="24"/>
          <w:szCs w:val="24"/>
        </w:rPr>
        <w:t xml:space="preserve"> </w:t>
      </w:r>
      <w:r w:rsidR="00C24975" w:rsidRPr="00F41A34">
        <w:rPr>
          <w:rFonts w:ascii="Times New Roman" w:hAnsi="Times New Roman" w:cs="Times New Roman"/>
          <w:sz w:val="24"/>
          <w:szCs w:val="24"/>
        </w:rPr>
        <w:t xml:space="preserve">relatório com finalidade de investigação e ações corretivas. </w:t>
      </w:r>
      <w:r w:rsidR="00004C3C">
        <w:rPr>
          <w:rFonts w:ascii="Times New Roman" w:hAnsi="Times New Roman" w:cs="Times New Roman"/>
          <w:sz w:val="24"/>
          <w:szCs w:val="24"/>
        </w:rPr>
        <w:t>Há de se ressaltar, ainda</w:t>
      </w:r>
      <w:r w:rsidR="00C24975" w:rsidRPr="00F41A34">
        <w:rPr>
          <w:rFonts w:ascii="Times New Roman" w:hAnsi="Times New Roman" w:cs="Times New Roman"/>
          <w:sz w:val="24"/>
          <w:szCs w:val="24"/>
        </w:rPr>
        <w:t>,</w:t>
      </w:r>
      <w:r w:rsidR="00004C3C">
        <w:rPr>
          <w:rFonts w:ascii="Times New Roman" w:hAnsi="Times New Roman" w:cs="Times New Roman"/>
          <w:sz w:val="24"/>
          <w:szCs w:val="24"/>
        </w:rPr>
        <w:t xml:space="preserve"> a necessidade de</w:t>
      </w:r>
      <w:r w:rsidR="00C24975" w:rsidRPr="00F41A34">
        <w:rPr>
          <w:rFonts w:ascii="Times New Roman" w:hAnsi="Times New Roman" w:cs="Times New Roman"/>
          <w:sz w:val="24"/>
          <w:szCs w:val="24"/>
        </w:rPr>
        <w:t xml:space="preserve"> constante </w:t>
      </w:r>
      <w:r w:rsidR="00C24975" w:rsidRPr="00ED301F">
        <w:rPr>
          <w:rFonts w:ascii="Times New Roman" w:hAnsi="Times New Roman" w:cs="Times New Roman"/>
          <w:sz w:val="24"/>
          <w:szCs w:val="24"/>
        </w:rPr>
        <w:t>treinamento do quadro de funcionários</w:t>
      </w:r>
      <w:r w:rsidR="00290903" w:rsidRPr="00ED301F">
        <w:rPr>
          <w:rFonts w:ascii="Times New Roman" w:hAnsi="Times New Roman" w:cs="Times New Roman"/>
          <w:sz w:val="24"/>
          <w:szCs w:val="24"/>
        </w:rPr>
        <w:t xml:space="preserve"> </w:t>
      </w:r>
      <w:r w:rsidR="0078203B" w:rsidRPr="00ED301F">
        <w:rPr>
          <w:rFonts w:ascii="Times New Roman" w:hAnsi="Times New Roman" w:cs="Times New Roman"/>
          <w:sz w:val="24"/>
          <w:szCs w:val="24"/>
        </w:rPr>
        <w:t>de operadores aéreos</w:t>
      </w:r>
      <w:r w:rsidR="00C24975" w:rsidRPr="00ED301F">
        <w:rPr>
          <w:rFonts w:ascii="Times New Roman" w:hAnsi="Times New Roman" w:cs="Times New Roman"/>
          <w:sz w:val="24"/>
          <w:szCs w:val="24"/>
        </w:rPr>
        <w:t xml:space="preserve"> (</w:t>
      </w:r>
      <w:r w:rsidR="0054353D" w:rsidRPr="00ED301F">
        <w:rPr>
          <w:rFonts w:ascii="Times New Roman" w:hAnsi="Times New Roman" w:cs="Times New Roman"/>
          <w:sz w:val="24"/>
          <w:szCs w:val="24"/>
        </w:rPr>
        <w:t>SANTOS</w:t>
      </w:r>
      <w:r w:rsidR="0054353D" w:rsidRPr="00F41A34">
        <w:rPr>
          <w:rFonts w:ascii="Times New Roman" w:hAnsi="Times New Roman" w:cs="Times New Roman"/>
          <w:sz w:val="24"/>
          <w:szCs w:val="24"/>
        </w:rPr>
        <w:t>, 2019).</w:t>
      </w:r>
    </w:p>
    <w:p w14:paraId="0B89CE45" w14:textId="795B1114" w:rsidR="000254CD" w:rsidRPr="00F41A34" w:rsidRDefault="0054353D" w:rsidP="000254CD">
      <w:pPr>
        <w:pStyle w:val="PargrafodaLista"/>
        <w:tabs>
          <w:tab w:val="left" w:pos="709"/>
        </w:tabs>
        <w:spacing w:after="0" w:line="360" w:lineRule="auto"/>
        <w:ind w:left="0"/>
        <w:contextualSpacing w:val="0"/>
        <w:jc w:val="both"/>
        <w:rPr>
          <w:rFonts w:ascii="Times New Roman" w:hAnsi="Times New Roman" w:cs="Times New Roman"/>
          <w:strike/>
          <w:sz w:val="24"/>
          <w:szCs w:val="24"/>
        </w:rPr>
      </w:pPr>
      <w:r w:rsidRPr="00F41A34">
        <w:rPr>
          <w:rFonts w:ascii="Times New Roman" w:hAnsi="Times New Roman" w:cs="Times New Roman"/>
          <w:sz w:val="24"/>
          <w:szCs w:val="24"/>
        </w:rPr>
        <w:tab/>
      </w:r>
      <w:r w:rsidR="006D2209">
        <w:rPr>
          <w:rFonts w:ascii="Times New Roman" w:hAnsi="Times New Roman" w:cs="Times New Roman"/>
          <w:sz w:val="24"/>
          <w:szCs w:val="24"/>
        </w:rPr>
        <w:t>Entre essas premissas</w:t>
      </w:r>
      <w:r w:rsidRPr="00F41A34">
        <w:rPr>
          <w:rFonts w:ascii="Times New Roman" w:hAnsi="Times New Roman" w:cs="Times New Roman"/>
          <w:sz w:val="24"/>
          <w:szCs w:val="24"/>
        </w:rPr>
        <w:t xml:space="preserve">, </w:t>
      </w:r>
      <w:r w:rsidR="00985737" w:rsidRPr="00F41A34">
        <w:rPr>
          <w:rFonts w:ascii="Times New Roman" w:hAnsi="Times New Roman" w:cs="Times New Roman"/>
          <w:sz w:val="24"/>
          <w:szCs w:val="24"/>
        </w:rPr>
        <w:t>um</w:t>
      </w:r>
      <w:r w:rsidR="006D2209">
        <w:rPr>
          <w:rFonts w:ascii="Times New Roman" w:hAnsi="Times New Roman" w:cs="Times New Roman"/>
          <w:sz w:val="24"/>
          <w:szCs w:val="24"/>
        </w:rPr>
        <w:t>a</w:t>
      </w:r>
      <w:r w:rsidR="00985737" w:rsidRPr="00F41A34">
        <w:rPr>
          <w:rFonts w:ascii="Times New Roman" w:hAnsi="Times New Roman" w:cs="Times New Roman"/>
          <w:sz w:val="24"/>
          <w:szCs w:val="24"/>
        </w:rPr>
        <w:t xml:space="preserve"> </w:t>
      </w:r>
      <w:r w:rsidR="006D2209">
        <w:rPr>
          <w:rFonts w:ascii="Times New Roman" w:hAnsi="Times New Roman" w:cs="Times New Roman"/>
          <w:sz w:val="24"/>
          <w:szCs w:val="24"/>
        </w:rPr>
        <w:t>das</w:t>
      </w:r>
      <w:r w:rsidR="00985737" w:rsidRPr="00F41A34">
        <w:rPr>
          <w:rFonts w:ascii="Times New Roman" w:hAnsi="Times New Roman" w:cs="Times New Roman"/>
          <w:sz w:val="24"/>
          <w:szCs w:val="24"/>
        </w:rPr>
        <w:t xml:space="preserve"> mais relevantes </w:t>
      </w:r>
      <w:r w:rsidR="006A3B2B" w:rsidRPr="00F41A34">
        <w:rPr>
          <w:rFonts w:ascii="Times New Roman" w:hAnsi="Times New Roman" w:cs="Times New Roman"/>
          <w:sz w:val="24"/>
          <w:szCs w:val="24"/>
        </w:rPr>
        <w:t xml:space="preserve">é a identificação das mercadorias, </w:t>
      </w:r>
      <w:r w:rsidR="006D2209">
        <w:rPr>
          <w:rFonts w:ascii="Times New Roman" w:hAnsi="Times New Roman" w:cs="Times New Roman"/>
          <w:sz w:val="24"/>
          <w:szCs w:val="24"/>
        </w:rPr>
        <w:t>em que são</w:t>
      </w:r>
      <w:r w:rsidR="006A3B2B" w:rsidRPr="00F41A34">
        <w:rPr>
          <w:rFonts w:ascii="Times New Roman" w:hAnsi="Times New Roman" w:cs="Times New Roman"/>
          <w:sz w:val="24"/>
          <w:szCs w:val="24"/>
        </w:rPr>
        <w:t xml:space="preserve"> utilizados números </w:t>
      </w:r>
      <w:r w:rsidR="00985737" w:rsidRPr="00F41A34">
        <w:rPr>
          <w:rFonts w:ascii="Times New Roman" w:hAnsi="Times New Roman" w:cs="Times New Roman"/>
          <w:sz w:val="24"/>
          <w:szCs w:val="24"/>
        </w:rPr>
        <w:t xml:space="preserve">de </w:t>
      </w:r>
      <w:r w:rsidR="006A3B2B" w:rsidRPr="00F41A34">
        <w:rPr>
          <w:rFonts w:ascii="Times New Roman" w:hAnsi="Times New Roman" w:cs="Times New Roman"/>
          <w:sz w:val="24"/>
          <w:szCs w:val="24"/>
        </w:rPr>
        <w:t>uma tabela criada pelo Comitê de Peritos no Transporte de Artigos Perigosos das Nações Unidas</w:t>
      </w:r>
      <w:r w:rsidR="006D2209">
        <w:rPr>
          <w:rFonts w:ascii="Times New Roman" w:hAnsi="Times New Roman" w:cs="Times New Roman"/>
          <w:sz w:val="24"/>
          <w:szCs w:val="24"/>
        </w:rPr>
        <w:t xml:space="preserve"> (</w:t>
      </w:r>
      <w:r w:rsidR="006A3B2B" w:rsidRPr="00F41A34">
        <w:rPr>
          <w:rFonts w:ascii="Times New Roman" w:hAnsi="Times New Roman" w:cs="Times New Roman"/>
          <w:sz w:val="24"/>
          <w:szCs w:val="24"/>
        </w:rPr>
        <w:t>ONU</w:t>
      </w:r>
      <w:r w:rsidR="006D2209">
        <w:rPr>
          <w:rFonts w:ascii="Times New Roman" w:hAnsi="Times New Roman" w:cs="Times New Roman"/>
          <w:sz w:val="24"/>
          <w:szCs w:val="24"/>
        </w:rPr>
        <w:t xml:space="preserve"> ou UN)</w:t>
      </w:r>
      <w:r w:rsidR="006A3B2B" w:rsidRPr="00F41A34">
        <w:rPr>
          <w:rFonts w:ascii="Times New Roman" w:hAnsi="Times New Roman" w:cs="Times New Roman"/>
          <w:sz w:val="24"/>
          <w:szCs w:val="24"/>
        </w:rPr>
        <w:t xml:space="preserve">. É </w:t>
      </w:r>
      <w:r w:rsidR="00985737" w:rsidRPr="00F41A34">
        <w:rPr>
          <w:rFonts w:ascii="Times New Roman" w:hAnsi="Times New Roman" w:cs="Times New Roman"/>
          <w:sz w:val="24"/>
          <w:szCs w:val="24"/>
        </w:rPr>
        <w:t xml:space="preserve">por meio </w:t>
      </w:r>
      <w:r w:rsidR="006A3B2B" w:rsidRPr="00F41A34">
        <w:rPr>
          <w:rFonts w:ascii="Times New Roman" w:hAnsi="Times New Roman" w:cs="Times New Roman"/>
          <w:sz w:val="24"/>
          <w:szCs w:val="24"/>
        </w:rPr>
        <w:t xml:space="preserve">dessa identificação que o operador aéreo terá ciência de que </w:t>
      </w:r>
      <w:r w:rsidR="006D2209">
        <w:rPr>
          <w:rFonts w:ascii="Times New Roman" w:hAnsi="Times New Roman" w:cs="Times New Roman"/>
          <w:sz w:val="24"/>
          <w:szCs w:val="24"/>
        </w:rPr>
        <w:t xml:space="preserve">o transporte de </w:t>
      </w:r>
      <w:r w:rsidR="006A3B2B" w:rsidRPr="00F41A34">
        <w:rPr>
          <w:rFonts w:ascii="Times New Roman" w:hAnsi="Times New Roman" w:cs="Times New Roman"/>
          <w:sz w:val="24"/>
          <w:szCs w:val="24"/>
        </w:rPr>
        <w:t xml:space="preserve">determinado material é permitido ou não. </w:t>
      </w:r>
      <w:r w:rsidR="00985737" w:rsidRPr="00F41A34">
        <w:rPr>
          <w:rFonts w:ascii="Times New Roman" w:hAnsi="Times New Roman" w:cs="Times New Roman"/>
          <w:sz w:val="24"/>
          <w:szCs w:val="24"/>
        </w:rPr>
        <w:t xml:space="preserve">Na </w:t>
      </w:r>
      <w:r w:rsidR="006A3B2B" w:rsidRPr="00F41A34">
        <w:rPr>
          <w:rFonts w:ascii="Times New Roman" w:hAnsi="Times New Roman" w:cs="Times New Roman"/>
          <w:sz w:val="24"/>
          <w:szCs w:val="24"/>
        </w:rPr>
        <w:t xml:space="preserve">identificação, são utilizados códigos alfanuméricos formados pelo prefixo “UN” seguido de mais quatro dígitos. </w:t>
      </w:r>
      <w:r w:rsidR="000254CD" w:rsidRPr="00F41A34">
        <w:rPr>
          <w:rFonts w:ascii="Times New Roman" w:hAnsi="Times New Roman" w:cs="Times New Roman"/>
          <w:sz w:val="24"/>
          <w:szCs w:val="24"/>
        </w:rPr>
        <w:t xml:space="preserve">Caso o material não conste na lista, deve-se utilizar um número de identificação provisório, da série 8000, cujo prefixo é “ID”. Os exemplos de identificação </w:t>
      </w:r>
      <w:r w:rsidR="007A461E" w:rsidRPr="00F41A34">
        <w:rPr>
          <w:rFonts w:ascii="Times New Roman" w:hAnsi="Times New Roman" w:cs="Times New Roman"/>
          <w:sz w:val="24"/>
          <w:szCs w:val="24"/>
        </w:rPr>
        <w:t>UN e ID podem ser verificados nas Figuras 1 e 2, respectivamente</w:t>
      </w:r>
      <w:r w:rsidR="000254CD" w:rsidRPr="00F41A34">
        <w:rPr>
          <w:rFonts w:ascii="Times New Roman" w:hAnsi="Times New Roman" w:cs="Times New Roman"/>
          <w:sz w:val="24"/>
          <w:szCs w:val="24"/>
        </w:rPr>
        <w:t xml:space="preserve">, </w:t>
      </w:r>
      <w:r w:rsidR="007A461E" w:rsidRPr="00F41A34">
        <w:rPr>
          <w:rFonts w:ascii="Times New Roman" w:hAnsi="Times New Roman" w:cs="Times New Roman"/>
          <w:sz w:val="24"/>
          <w:szCs w:val="24"/>
        </w:rPr>
        <w:t xml:space="preserve">ambas </w:t>
      </w:r>
      <w:r w:rsidR="000254CD" w:rsidRPr="00F41A34">
        <w:rPr>
          <w:rFonts w:ascii="Times New Roman" w:hAnsi="Times New Roman" w:cs="Times New Roman"/>
          <w:sz w:val="24"/>
          <w:szCs w:val="24"/>
        </w:rPr>
        <w:t>extraída</w:t>
      </w:r>
      <w:r w:rsidR="007A461E" w:rsidRPr="00F41A34">
        <w:rPr>
          <w:rFonts w:ascii="Times New Roman" w:hAnsi="Times New Roman" w:cs="Times New Roman"/>
          <w:sz w:val="24"/>
          <w:szCs w:val="24"/>
        </w:rPr>
        <w:t>s</w:t>
      </w:r>
      <w:r w:rsidR="000254CD" w:rsidRPr="00F41A34">
        <w:rPr>
          <w:rFonts w:ascii="Times New Roman" w:hAnsi="Times New Roman" w:cs="Times New Roman"/>
          <w:sz w:val="24"/>
          <w:szCs w:val="24"/>
        </w:rPr>
        <w:t xml:space="preserve"> da IS 175-001, Tabela C-1: Lista de Artigos Perigosos (ANAC, 2021</w:t>
      </w:r>
      <w:r w:rsidR="007A461E" w:rsidRPr="00F41A34">
        <w:rPr>
          <w:rFonts w:ascii="Times New Roman" w:hAnsi="Times New Roman" w:cs="Times New Roman"/>
          <w:sz w:val="24"/>
          <w:szCs w:val="24"/>
        </w:rPr>
        <w:t>b</w:t>
      </w:r>
      <w:r w:rsidR="000254CD" w:rsidRPr="00F41A34">
        <w:rPr>
          <w:rFonts w:ascii="Times New Roman" w:hAnsi="Times New Roman" w:cs="Times New Roman"/>
          <w:sz w:val="24"/>
          <w:szCs w:val="24"/>
        </w:rPr>
        <w:t>)</w:t>
      </w:r>
      <w:r w:rsidR="00DB7527" w:rsidRPr="00F41A34">
        <w:rPr>
          <w:rFonts w:ascii="Times New Roman" w:hAnsi="Times New Roman" w:cs="Times New Roman"/>
          <w:sz w:val="24"/>
          <w:szCs w:val="24"/>
        </w:rPr>
        <w:t>.</w:t>
      </w:r>
    </w:p>
    <w:p w14:paraId="3AC9DA93" w14:textId="29EB903C" w:rsidR="004C3DC7" w:rsidRDefault="004C3DC7" w:rsidP="00561B0D">
      <w:pPr>
        <w:pStyle w:val="PargrafodaLista"/>
        <w:tabs>
          <w:tab w:val="left" w:pos="709"/>
        </w:tabs>
        <w:spacing w:after="0" w:line="360" w:lineRule="auto"/>
        <w:ind w:left="0"/>
        <w:contextualSpacing w:val="0"/>
        <w:jc w:val="both"/>
        <w:rPr>
          <w:rFonts w:ascii="Times New Roman" w:hAnsi="Times New Roman" w:cs="Times New Roman"/>
          <w:sz w:val="24"/>
          <w:szCs w:val="24"/>
        </w:rPr>
      </w:pPr>
    </w:p>
    <w:p w14:paraId="4D091AD3" w14:textId="7C5A6F38" w:rsidR="00A10836" w:rsidRDefault="00A10836" w:rsidP="00561B0D">
      <w:pPr>
        <w:pStyle w:val="PargrafodaLista"/>
        <w:tabs>
          <w:tab w:val="left" w:pos="709"/>
        </w:tabs>
        <w:spacing w:after="0" w:line="360" w:lineRule="auto"/>
        <w:ind w:left="0"/>
        <w:contextualSpacing w:val="0"/>
        <w:jc w:val="both"/>
        <w:rPr>
          <w:rFonts w:ascii="Times New Roman" w:hAnsi="Times New Roman" w:cs="Times New Roman"/>
          <w:sz w:val="24"/>
          <w:szCs w:val="24"/>
        </w:rPr>
      </w:pPr>
    </w:p>
    <w:p w14:paraId="3469A3FE" w14:textId="53C5096F" w:rsidR="006E496F" w:rsidRDefault="006E496F" w:rsidP="00561B0D">
      <w:pPr>
        <w:pStyle w:val="PargrafodaLista"/>
        <w:tabs>
          <w:tab w:val="left" w:pos="709"/>
        </w:tabs>
        <w:spacing w:after="0" w:line="360" w:lineRule="auto"/>
        <w:ind w:left="0"/>
        <w:contextualSpacing w:val="0"/>
        <w:jc w:val="both"/>
        <w:rPr>
          <w:rFonts w:ascii="Times New Roman" w:hAnsi="Times New Roman" w:cs="Times New Roman"/>
          <w:sz w:val="24"/>
          <w:szCs w:val="24"/>
        </w:rPr>
      </w:pPr>
    </w:p>
    <w:p w14:paraId="4907D013" w14:textId="4BC64032" w:rsidR="006E496F" w:rsidRDefault="006E496F" w:rsidP="00561B0D">
      <w:pPr>
        <w:pStyle w:val="PargrafodaLista"/>
        <w:tabs>
          <w:tab w:val="left" w:pos="709"/>
        </w:tabs>
        <w:spacing w:after="0" w:line="360" w:lineRule="auto"/>
        <w:ind w:left="0"/>
        <w:contextualSpacing w:val="0"/>
        <w:jc w:val="both"/>
        <w:rPr>
          <w:rFonts w:ascii="Times New Roman" w:hAnsi="Times New Roman" w:cs="Times New Roman"/>
          <w:sz w:val="24"/>
          <w:szCs w:val="24"/>
        </w:rPr>
      </w:pPr>
    </w:p>
    <w:p w14:paraId="0F998918" w14:textId="77777777" w:rsidR="006E496F" w:rsidRPr="00F41A34" w:rsidRDefault="006E496F" w:rsidP="00561B0D">
      <w:pPr>
        <w:pStyle w:val="PargrafodaLista"/>
        <w:tabs>
          <w:tab w:val="left" w:pos="709"/>
        </w:tabs>
        <w:spacing w:after="0" w:line="360" w:lineRule="auto"/>
        <w:ind w:left="0"/>
        <w:contextualSpacing w:val="0"/>
        <w:jc w:val="both"/>
        <w:rPr>
          <w:rFonts w:ascii="Times New Roman" w:hAnsi="Times New Roman" w:cs="Times New Roman"/>
          <w:sz w:val="24"/>
          <w:szCs w:val="24"/>
        </w:rPr>
      </w:pPr>
    </w:p>
    <w:p w14:paraId="79A9F6C7" w14:textId="35AB3636" w:rsidR="004C3DC7" w:rsidRPr="00F41A34" w:rsidRDefault="004C3DC7" w:rsidP="004C3DC7">
      <w:pPr>
        <w:pStyle w:val="PargrafodaLista"/>
        <w:tabs>
          <w:tab w:val="left" w:pos="709"/>
        </w:tabs>
        <w:spacing w:after="0" w:line="360" w:lineRule="auto"/>
        <w:ind w:left="0"/>
        <w:contextualSpacing w:val="0"/>
        <w:jc w:val="center"/>
        <w:rPr>
          <w:rFonts w:ascii="Times New Roman" w:hAnsi="Times New Roman" w:cs="Times New Roman"/>
          <w:sz w:val="24"/>
          <w:szCs w:val="24"/>
        </w:rPr>
      </w:pPr>
      <w:r w:rsidRPr="00F41A34">
        <w:rPr>
          <w:rFonts w:ascii="Times New Roman" w:hAnsi="Times New Roman" w:cs="Times New Roman"/>
          <w:b/>
          <w:bCs/>
          <w:sz w:val="24"/>
          <w:szCs w:val="24"/>
        </w:rPr>
        <w:lastRenderedPageBreak/>
        <w:t>Figura 1</w:t>
      </w:r>
      <w:r w:rsidR="00584762">
        <w:rPr>
          <w:rFonts w:ascii="Times New Roman" w:hAnsi="Times New Roman" w:cs="Times New Roman"/>
          <w:b/>
          <w:bCs/>
          <w:sz w:val="24"/>
          <w:szCs w:val="24"/>
        </w:rPr>
        <w:t xml:space="preserve"> –</w:t>
      </w:r>
      <w:r w:rsidRPr="00F41A34">
        <w:rPr>
          <w:rFonts w:ascii="Times New Roman" w:hAnsi="Times New Roman" w:cs="Times New Roman"/>
          <w:sz w:val="24"/>
          <w:szCs w:val="24"/>
        </w:rPr>
        <w:t xml:space="preserve"> Exemplo </w:t>
      </w:r>
      <w:r w:rsidR="000254CD" w:rsidRPr="00F41A34">
        <w:rPr>
          <w:rFonts w:ascii="Times New Roman" w:hAnsi="Times New Roman" w:cs="Times New Roman"/>
          <w:sz w:val="24"/>
          <w:szCs w:val="24"/>
        </w:rPr>
        <w:t>da identificação das mercadorias</w:t>
      </w:r>
      <w:r w:rsidR="007A461E" w:rsidRPr="00F41A34">
        <w:rPr>
          <w:rFonts w:ascii="Times New Roman" w:hAnsi="Times New Roman" w:cs="Times New Roman"/>
          <w:sz w:val="24"/>
          <w:szCs w:val="24"/>
        </w:rPr>
        <w:t xml:space="preserve"> conforme </w:t>
      </w:r>
      <w:r w:rsidR="007A461E" w:rsidRPr="00ED301F">
        <w:rPr>
          <w:rFonts w:ascii="Times New Roman" w:hAnsi="Times New Roman" w:cs="Times New Roman"/>
          <w:sz w:val="24"/>
          <w:szCs w:val="24"/>
        </w:rPr>
        <w:t>identificação UN</w:t>
      </w:r>
    </w:p>
    <w:p w14:paraId="7A99F9D7" w14:textId="61C5088C" w:rsidR="004C3DC7" w:rsidRPr="00F41A34" w:rsidRDefault="004C3DC7" w:rsidP="00561B0D">
      <w:pPr>
        <w:pStyle w:val="PargrafodaLista"/>
        <w:tabs>
          <w:tab w:val="left" w:pos="709"/>
        </w:tabs>
        <w:spacing w:after="0" w:line="360" w:lineRule="auto"/>
        <w:ind w:left="0"/>
        <w:contextualSpacing w:val="0"/>
        <w:jc w:val="both"/>
        <w:rPr>
          <w:rFonts w:ascii="Times New Roman" w:hAnsi="Times New Roman" w:cs="Times New Roman"/>
          <w:sz w:val="24"/>
          <w:szCs w:val="24"/>
        </w:rPr>
      </w:pPr>
      <w:r w:rsidRPr="00F41A34">
        <w:rPr>
          <w:rFonts w:ascii="Times New Roman" w:hAnsi="Times New Roman" w:cs="Times New Roman"/>
          <w:noProof/>
          <w:sz w:val="24"/>
          <w:szCs w:val="24"/>
        </w:rPr>
        <w:drawing>
          <wp:inline distT="0" distB="0" distL="0" distR="0" wp14:anchorId="5EE5CCA8" wp14:editId="60A86DBA">
            <wp:extent cx="5760085" cy="1269612"/>
            <wp:effectExtent l="0" t="0" r="0" b="6985"/>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23"/>
                    <pic:cNvPicPr/>
                  </pic:nvPicPr>
                  <pic:blipFill rotWithShape="1">
                    <a:blip r:embed="rId12">
                      <a:extLst>
                        <a:ext uri="{28A0092B-C50C-407E-A947-70E740481C1C}">
                          <a14:useLocalDpi xmlns:a14="http://schemas.microsoft.com/office/drawing/2010/main" val="0"/>
                        </a:ext>
                      </a:extLst>
                    </a:blip>
                    <a:srcRect t="12269"/>
                    <a:stretch/>
                  </pic:blipFill>
                  <pic:spPr bwMode="auto">
                    <a:xfrm>
                      <a:off x="0" y="0"/>
                      <a:ext cx="5760085" cy="1269612"/>
                    </a:xfrm>
                    <a:prstGeom prst="rect">
                      <a:avLst/>
                    </a:prstGeom>
                    <a:ln>
                      <a:noFill/>
                    </a:ln>
                    <a:extLst>
                      <a:ext uri="{53640926-AAD7-44D8-BBD7-CCE9431645EC}">
                        <a14:shadowObscured xmlns:a14="http://schemas.microsoft.com/office/drawing/2010/main"/>
                      </a:ext>
                    </a:extLst>
                  </pic:spPr>
                </pic:pic>
              </a:graphicData>
            </a:graphic>
          </wp:inline>
        </w:drawing>
      </w:r>
    </w:p>
    <w:p w14:paraId="761B63FD" w14:textId="044B7888" w:rsidR="000254CD" w:rsidRDefault="007A461E" w:rsidP="00561B0D">
      <w:pPr>
        <w:pStyle w:val="PargrafodaLista"/>
        <w:tabs>
          <w:tab w:val="left" w:pos="709"/>
        </w:tabs>
        <w:spacing w:after="0" w:line="360" w:lineRule="auto"/>
        <w:ind w:left="0"/>
        <w:contextualSpacing w:val="0"/>
        <w:jc w:val="both"/>
        <w:rPr>
          <w:rFonts w:ascii="Times New Roman" w:hAnsi="Times New Roman" w:cs="Times New Roman"/>
          <w:sz w:val="20"/>
          <w:szCs w:val="20"/>
        </w:rPr>
      </w:pPr>
      <w:r w:rsidRPr="00F41A34">
        <w:rPr>
          <w:rFonts w:ascii="Times New Roman" w:hAnsi="Times New Roman" w:cs="Times New Roman"/>
          <w:sz w:val="20"/>
          <w:szCs w:val="20"/>
        </w:rPr>
        <w:t>Fonte: ANAC</w:t>
      </w:r>
      <w:r w:rsidR="00584762">
        <w:rPr>
          <w:rFonts w:ascii="Times New Roman" w:hAnsi="Times New Roman" w:cs="Times New Roman"/>
          <w:sz w:val="20"/>
          <w:szCs w:val="20"/>
        </w:rPr>
        <w:t xml:space="preserve"> (</w:t>
      </w:r>
      <w:r w:rsidRPr="00F41A34">
        <w:rPr>
          <w:rFonts w:ascii="Times New Roman" w:hAnsi="Times New Roman" w:cs="Times New Roman"/>
          <w:sz w:val="20"/>
          <w:szCs w:val="20"/>
        </w:rPr>
        <w:t>2021b</w:t>
      </w:r>
      <w:r w:rsidR="00584762">
        <w:rPr>
          <w:rFonts w:ascii="Times New Roman" w:hAnsi="Times New Roman" w:cs="Times New Roman"/>
          <w:sz w:val="20"/>
          <w:szCs w:val="20"/>
        </w:rPr>
        <w:t>)</w:t>
      </w:r>
      <w:r w:rsidRPr="00F41A34">
        <w:rPr>
          <w:rFonts w:ascii="Times New Roman" w:hAnsi="Times New Roman" w:cs="Times New Roman"/>
          <w:sz w:val="20"/>
          <w:szCs w:val="20"/>
        </w:rPr>
        <w:t>.</w:t>
      </w:r>
    </w:p>
    <w:p w14:paraId="5B8CAEB5" w14:textId="77777777" w:rsidR="00F41A34" w:rsidRPr="00F41A34" w:rsidRDefault="00F41A34" w:rsidP="00561B0D">
      <w:pPr>
        <w:pStyle w:val="PargrafodaLista"/>
        <w:tabs>
          <w:tab w:val="left" w:pos="709"/>
        </w:tabs>
        <w:spacing w:after="0" w:line="360" w:lineRule="auto"/>
        <w:ind w:left="0"/>
        <w:contextualSpacing w:val="0"/>
        <w:jc w:val="both"/>
        <w:rPr>
          <w:rFonts w:ascii="Times New Roman" w:hAnsi="Times New Roman" w:cs="Times New Roman"/>
          <w:sz w:val="20"/>
          <w:szCs w:val="20"/>
        </w:rPr>
      </w:pPr>
    </w:p>
    <w:p w14:paraId="3971AB1A" w14:textId="5E5BB4BF" w:rsidR="007A461E" w:rsidRDefault="007A461E" w:rsidP="007A461E">
      <w:pPr>
        <w:pStyle w:val="PargrafodaLista"/>
        <w:tabs>
          <w:tab w:val="left" w:pos="709"/>
        </w:tabs>
        <w:spacing w:after="0" w:line="360" w:lineRule="auto"/>
        <w:ind w:left="0"/>
        <w:contextualSpacing w:val="0"/>
        <w:jc w:val="center"/>
        <w:rPr>
          <w:rFonts w:ascii="Times New Roman" w:hAnsi="Times New Roman" w:cs="Times New Roman"/>
          <w:sz w:val="24"/>
          <w:szCs w:val="24"/>
        </w:rPr>
      </w:pPr>
      <w:r w:rsidRPr="00F41A34">
        <w:rPr>
          <w:rFonts w:ascii="Times New Roman" w:hAnsi="Times New Roman" w:cs="Times New Roman"/>
          <w:b/>
          <w:bCs/>
          <w:sz w:val="24"/>
          <w:szCs w:val="24"/>
        </w:rPr>
        <w:t>Figura 2</w:t>
      </w:r>
      <w:r w:rsidR="00584762">
        <w:rPr>
          <w:rFonts w:ascii="Times New Roman" w:hAnsi="Times New Roman" w:cs="Times New Roman"/>
          <w:sz w:val="24"/>
          <w:szCs w:val="24"/>
        </w:rPr>
        <w:t xml:space="preserve"> –</w:t>
      </w:r>
      <w:r w:rsidRPr="00F41A34">
        <w:rPr>
          <w:rFonts w:ascii="Times New Roman" w:hAnsi="Times New Roman" w:cs="Times New Roman"/>
          <w:sz w:val="24"/>
          <w:szCs w:val="24"/>
        </w:rPr>
        <w:t xml:space="preserve"> Exemplo da identificação das mercadorias conforme identificação ID</w:t>
      </w:r>
    </w:p>
    <w:p w14:paraId="7B76B3BE" w14:textId="6A4E59D7" w:rsidR="007A461E" w:rsidRPr="00F41A34" w:rsidRDefault="007A461E" w:rsidP="00561B0D">
      <w:pPr>
        <w:pStyle w:val="PargrafodaLista"/>
        <w:tabs>
          <w:tab w:val="left" w:pos="709"/>
        </w:tabs>
        <w:spacing w:after="0" w:line="360" w:lineRule="auto"/>
        <w:ind w:left="0"/>
        <w:contextualSpacing w:val="0"/>
        <w:jc w:val="both"/>
        <w:rPr>
          <w:rFonts w:ascii="Times New Roman" w:hAnsi="Times New Roman" w:cs="Times New Roman"/>
          <w:sz w:val="24"/>
          <w:szCs w:val="24"/>
        </w:rPr>
      </w:pPr>
      <w:r w:rsidRPr="00F41A34">
        <w:rPr>
          <w:rFonts w:ascii="Times New Roman" w:hAnsi="Times New Roman" w:cs="Times New Roman"/>
          <w:noProof/>
          <w:sz w:val="24"/>
          <w:szCs w:val="24"/>
        </w:rPr>
        <w:drawing>
          <wp:inline distT="0" distB="0" distL="0" distR="0" wp14:anchorId="5AD972EF" wp14:editId="51D93E99">
            <wp:extent cx="5816600" cy="2138046"/>
            <wp:effectExtent l="19050" t="19050" r="12700" b="14605"/>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m 24"/>
                    <pic:cNvPicPr/>
                  </pic:nvPicPr>
                  <pic:blipFill rotWithShape="1">
                    <a:blip r:embed="rId13">
                      <a:extLst>
                        <a:ext uri="{28A0092B-C50C-407E-A947-70E740481C1C}">
                          <a14:useLocalDpi xmlns:a14="http://schemas.microsoft.com/office/drawing/2010/main" val="0"/>
                        </a:ext>
                      </a:extLst>
                    </a:blip>
                    <a:srcRect l="535" t="1976"/>
                    <a:stretch/>
                  </pic:blipFill>
                  <pic:spPr bwMode="auto">
                    <a:xfrm>
                      <a:off x="0" y="0"/>
                      <a:ext cx="5820170" cy="2139358"/>
                    </a:xfrm>
                    <a:prstGeom prst="rect">
                      <a:avLst/>
                    </a:prstGeom>
                    <a:ln w="9525" cap="flat" cmpd="sng" algn="ctr">
                      <a:solidFill>
                        <a:sysClr val="windowText" lastClr="000000">
                          <a:alpha val="56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softEdge rad="0"/>
                    </a:effectLst>
                    <a:extLst>
                      <a:ext uri="{53640926-AAD7-44D8-BBD7-CCE9431645EC}">
                        <a14:shadowObscured xmlns:a14="http://schemas.microsoft.com/office/drawing/2010/main"/>
                      </a:ext>
                    </a:extLst>
                  </pic:spPr>
                </pic:pic>
              </a:graphicData>
            </a:graphic>
          </wp:inline>
        </w:drawing>
      </w:r>
    </w:p>
    <w:p w14:paraId="2DFA976B" w14:textId="7F31FE31" w:rsidR="007A461E" w:rsidRPr="00F41A34" w:rsidRDefault="007A461E" w:rsidP="007A461E">
      <w:pPr>
        <w:pStyle w:val="PargrafodaLista"/>
        <w:tabs>
          <w:tab w:val="left" w:pos="709"/>
        </w:tabs>
        <w:spacing w:after="0" w:line="360" w:lineRule="auto"/>
        <w:ind w:left="0"/>
        <w:contextualSpacing w:val="0"/>
        <w:jc w:val="both"/>
        <w:rPr>
          <w:rFonts w:ascii="Times New Roman" w:hAnsi="Times New Roman" w:cs="Times New Roman"/>
          <w:sz w:val="20"/>
          <w:szCs w:val="20"/>
        </w:rPr>
      </w:pPr>
      <w:r w:rsidRPr="00F41A34">
        <w:rPr>
          <w:rFonts w:ascii="Times New Roman" w:hAnsi="Times New Roman" w:cs="Times New Roman"/>
          <w:sz w:val="20"/>
          <w:szCs w:val="20"/>
        </w:rPr>
        <w:t>Fonte: ANAC</w:t>
      </w:r>
      <w:r w:rsidR="00584762">
        <w:rPr>
          <w:rFonts w:ascii="Times New Roman" w:hAnsi="Times New Roman" w:cs="Times New Roman"/>
          <w:sz w:val="20"/>
          <w:szCs w:val="20"/>
        </w:rPr>
        <w:t xml:space="preserve"> (</w:t>
      </w:r>
      <w:r w:rsidRPr="00F41A34">
        <w:rPr>
          <w:rFonts w:ascii="Times New Roman" w:hAnsi="Times New Roman" w:cs="Times New Roman"/>
          <w:sz w:val="20"/>
          <w:szCs w:val="20"/>
        </w:rPr>
        <w:t>2021b</w:t>
      </w:r>
      <w:r w:rsidR="00584762">
        <w:rPr>
          <w:rFonts w:ascii="Times New Roman" w:hAnsi="Times New Roman" w:cs="Times New Roman"/>
          <w:sz w:val="20"/>
          <w:szCs w:val="20"/>
        </w:rPr>
        <w:t>)</w:t>
      </w:r>
      <w:r w:rsidRPr="00F41A34">
        <w:rPr>
          <w:rFonts w:ascii="Times New Roman" w:hAnsi="Times New Roman" w:cs="Times New Roman"/>
          <w:sz w:val="20"/>
          <w:szCs w:val="20"/>
        </w:rPr>
        <w:t>.</w:t>
      </w:r>
    </w:p>
    <w:p w14:paraId="5C508FFD" w14:textId="19B0C823" w:rsidR="007A461E" w:rsidRPr="00F41A34" w:rsidRDefault="007A461E" w:rsidP="00561B0D">
      <w:pPr>
        <w:pStyle w:val="PargrafodaLista"/>
        <w:tabs>
          <w:tab w:val="left" w:pos="709"/>
        </w:tabs>
        <w:spacing w:after="0" w:line="360" w:lineRule="auto"/>
        <w:ind w:left="0"/>
        <w:contextualSpacing w:val="0"/>
        <w:jc w:val="both"/>
        <w:rPr>
          <w:rFonts w:ascii="Times New Roman" w:hAnsi="Times New Roman" w:cs="Times New Roman"/>
          <w:sz w:val="24"/>
          <w:szCs w:val="24"/>
        </w:rPr>
      </w:pPr>
    </w:p>
    <w:p w14:paraId="7B9E132D" w14:textId="4AC3FAF1" w:rsidR="00377FAE" w:rsidRPr="00F41A34" w:rsidRDefault="007A461E" w:rsidP="00561B0D">
      <w:pPr>
        <w:pStyle w:val="PargrafodaLista"/>
        <w:tabs>
          <w:tab w:val="left" w:pos="709"/>
        </w:tabs>
        <w:spacing w:after="0" w:line="360" w:lineRule="auto"/>
        <w:ind w:left="0"/>
        <w:contextualSpacing w:val="0"/>
        <w:jc w:val="both"/>
        <w:rPr>
          <w:rFonts w:ascii="Times New Roman" w:hAnsi="Times New Roman" w:cs="Times New Roman"/>
          <w:sz w:val="24"/>
          <w:szCs w:val="24"/>
        </w:rPr>
      </w:pPr>
      <w:r w:rsidRPr="00F41A34">
        <w:rPr>
          <w:rFonts w:ascii="Times New Roman" w:hAnsi="Times New Roman" w:cs="Times New Roman"/>
          <w:sz w:val="24"/>
          <w:szCs w:val="24"/>
        </w:rPr>
        <w:tab/>
      </w:r>
      <w:r w:rsidR="006D2209">
        <w:rPr>
          <w:rFonts w:ascii="Times New Roman" w:hAnsi="Times New Roman" w:cs="Times New Roman"/>
          <w:sz w:val="24"/>
          <w:szCs w:val="24"/>
        </w:rPr>
        <w:t>Vale ainda</w:t>
      </w:r>
      <w:r w:rsidR="006A3B2B" w:rsidRPr="00F41A34">
        <w:rPr>
          <w:rFonts w:ascii="Times New Roman" w:hAnsi="Times New Roman" w:cs="Times New Roman"/>
          <w:sz w:val="24"/>
          <w:szCs w:val="24"/>
        </w:rPr>
        <w:t xml:space="preserve"> frisar que todo procedimento com artigos perigosos em aeronaves civis deve seguir as normativas oficiais </w:t>
      </w:r>
      <w:r w:rsidR="006D2209">
        <w:rPr>
          <w:rFonts w:ascii="Times New Roman" w:hAnsi="Times New Roman" w:cs="Times New Roman"/>
          <w:sz w:val="24"/>
          <w:szCs w:val="24"/>
        </w:rPr>
        <w:t>estabelecidas pelos</w:t>
      </w:r>
      <w:r w:rsidR="006A3B2B" w:rsidRPr="00F41A34">
        <w:rPr>
          <w:rFonts w:ascii="Times New Roman" w:hAnsi="Times New Roman" w:cs="Times New Roman"/>
          <w:sz w:val="24"/>
          <w:szCs w:val="24"/>
        </w:rPr>
        <w:t xml:space="preserve"> órgãos reguladores da aviação civil de cada país. Estes órgãos serão também os responsáveis por analisar e aprovar o Manual de Artigos Perigosos (MAP), documento elaborado por cada operador aéreo que realiza operações envolvendo esses materiais</w:t>
      </w:r>
      <w:r w:rsidR="00C666DE">
        <w:rPr>
          <w:rFonts w:ascii="Times New Roman" w:hAnsi="Times New Roman" w:cs="Times New Roman"/>
          <w:sz w:val="24"/>
          <w:szCs w:val="24"/>
        </w:rPr>
        <w:t xml:space="preserve"> com vistas a verificar se</w:t>
      </w:r>
      <w:r w:rsidR="006A3B2B" w:rsidRPr="00F41A34">
        <w:rPr>
          <w:rFonts w:ascii="Times New Roman" w:hAnsi="Times New Roman" w:cs="Times New Roman"/>
          <w:sz w:val="24"/>
          <w:szCs w:val="24"/>
        </w:rPr>
        <w:t xml:space="preserve"> estão de acordo com as normativas vigentes</w:t>
      </w:r>
      <w:r w:rsidR="0044253B" w:rsidRPr="00F41A34">
        <w:rPr>
          <w:rFonts w:ascii="Times New Roman" w:hAnsi="Times New Roman" w:cs="Times New Roman"/>
          <w:sz w:val="24"/>
          <w:szCs w:val="24"/>
        </w:rPr>
        <w:t xml:space="preserve"> (IATA, 2013; ANAC, 2021g)</w:t>
      </w:r>
      <w:r w:rsidR="006A3B2B" w:rsidRPr="00F41A34">
        <w:rPr>
          <w:rFonts w:ascii="Times New Roman" w:hAnsi="Times New Roman" w:cs="Times New Roman"/>
          <w:sz w:val="24"/>
          <w:szCs w:val="24"/>
        </w:rPr>
        <w:t>.</w:t>
      </w:r>
    </w:p>
    <w:p w14:paraId="4E12D55B" w14:textId="438FD5F5" w:rsidR="00124E8E" w:rsidRPr="00F41A34" w:rsidRDefault="00124E8E" w:rsidP="00B50A13">
      <w:pPr>
        <w:tabs>
          <w:tab w:val="left" w:pos="709"/>
        </w:tabs>
        <w:spacing w:after="0" w:line="240" w:lineRule="auto"/>
        <w:jc w:val="both"/>
        <w:rPr>
          <w:rFonts w:ascii="Times New Roman" w:hAnsi="Times New Roman" w:cs="Times New Roman"/>
          <w:sz w:val="24"/>
          <w:szCs w:val="24"/>
        </w:rPr>
      </w:pPr>
    </w:p>
    <w:p w14:paraId="5C510B99" w14:textId="2C36E225" w:rsidR="00124E8E" w:rsidRPr="00F41A34" w:rsidRDefault="00124E8E" w:rsidP="00B50A13">
      <w:pPr>
        <w:tabs>
          <w:tab w:val="left" w:pos="709"/>
        </w:tabs>
        <w:spacing w:after="0" w:line="240" w:lineRule="auto"/>
        <w:jc w:val="both"/>
        <w:rPr>
          <w:rFonts w:ascii="Times New Roman" w:hAnsi="Times New Roman" w:cs="Times New Roman"/>
          <w:sz w:val="24"/>
          <w:szCs w:val="24"/>
        </w:rPr>
      </w:pPr>
    </w:p>
    <w:p w14:paraId="0435B12E" w14:textId="2DB66357" w:rsidR="00124E8E" w:rsidRPr="00F41A34" w:rsidRDefault="0044253B" w:rsidP="00561B0D">
      <w:pPr>
        <w:pStyle w:val="Estilo2"/>
        <w:tabs>
          <w:tab w:val="left" w:pos="709"/>
        </w:tabs>
        <w:spacing w:after="0"/>
        <w:contextualSpacing w:val="0"/>
        <w:jc w:val="both"/>
      </w:pPr>
      <w:bookmarkStart w:id="2" w:name="_Toc88235740"/>
      <w:r w:rsidRPr="00F41A34">
        <w:t>Riscos do transporte de artigos perigosos em aeronaves</w:t>
      </w:r>
      <w:bookmarkEnd w:id="2"/>
    </w:p>
    <w:p w14:paraId="16C22748" w14:textId="0534531F" w:rsidR="00124E8E" w:rsidRPr="00F41A34" w:rsidRDefault="00124E8E" w:rsidP="00561B0D">
      <w:pPr>
        <w:tabs>
          <w:tab w:val="left" w:pos="709"/>
        </w:tabs>
        <w:spacing w:after="0" w:line="240" w:lineRule="auto"/>
        <w:jc w:val="both"/>
        <w:rPr>
          <w:rFonts w:ascii="Times New Roman" w:hAnsi="Times New Roman" w:cs="Times New Roman"/>
          <w:b/>
          <w:bCs/>
          <w:sz w:val="24"/>
          <w:szCs w:val="24"/>
        </w:rPr>
      </w:pPr>
    </w:p>
    <w:p w14:paraId="43658283" w14:textId="77777777" w:rsidR="00124E8E" w:rsidRPr="00F41A34" w:rsidRDefault="00124E8E" w:rsidP="00561B0D">
      <w:pPr>
        <w:tabs>
          <w:tab w:val="left" w:pos="709"/>
        </w:tabs>
        <w:spacing w:after="0" w:line="240" w:lineRule="auto"/>
        <w:jc w:val="both"/>
        <w:rPr>
          <w:rFonts w:ascii="Times New Roman" w:hAnsi="Times New Roman" w:cs="Times New Roman"/>
          <w:b/>
          <w:bCs/>
          <w:sz w:val="24"/>
          <w:szCs w:val="24"/>
        </w:rPr>
      </w:pPr>
    </w:p>
    <w:p w14:paraId="422BF171" w14:textId="1A6A006B" w:rsidR="00124E8E" w:rsidRPr="00F41A34" w:rsidRDefault="00561B0D" w:rsidP="00561B0D">
      <w:pPr>
        <w:pStyle w:val="PargrafodaLista"/>
        <w:tabs>
          <w:tab w:val="left" w:pos="709"/>
        </w:tabs>
        <w:spacing w:after="0" w:line="360" w:lineRule="auto"/>
        <w:ind w:left="0"/>
        <w:contextualSpacing w:val="0"/>
        <w:jc w:val="both"/>
        <w:rPr>
          <w:rFonts w:ascii="Times New Roman" w:hAnsi="Times New Roman" w:cs="Times New Roman"/>
          <w:sz w:val="24"/>
          <w:szCs w:val="24"/>
        </w:rPr>
      </w:pPr>
      <w:r w:rsidRPr="00F41A34">
        <w:rPr>
          <w:rFonts w:ascii="Times New Roman" w:hAnsi="Times New Roman" w:cs="Times New Roman"/>
          <w:sz w:val="24"/>
          <w:szCs w:val="24"/>
        </w:rPr>
        <w:tab/>
      </w:r>
      <w:r w:rsidR="00EA1E74" w:rsidRPr="00F41A34">
        <w:rPr>
          <w:rFonts w:ascii="Times New Roman" w:hAnsi="Times New Roman" w:cs="Times New Roman"/>
          <w:sz w:val="24"/>
          <w:szCs w:val="24"/>
        </w:rPr>
        <w:t>A</w:t>
      </w:r>
      <w:r w:rsidR="00124E8E" w:rsidRPr="00F41A34">
        <w:rPr>
          <w:rFonts w:ascii="Times New Roman" w:hAnsi="Times New Roman" w:cs="Times New Roman"/>
          <w:sz w:val="24"/>
          <w:szCs w:val="24"/>
        </w:rPr>
        <w:t xml:space="preserve">pesar da existência de normas e recomendações para a condução dessas mercadorias, não é possível </w:t>
      </w:r>
      <w:r w:rsidR="00D300B5">
        <w:rPr>
          <w:rFonts w:ascii="Times New Roman" w:hAnsi="Times New Roman" w:cs="Times New Roman"/>
          <w:sz w:val="24"/>
          <w:szCs w:val="24"/>
        </w:rPr>
        <w:t xml:space="preserve">a </w:t>
      </w:r>
      <w:r w:rsidR="00124E8E" w:rsidRPr="00F41A34">
        <w:rPr>
          <w:rFonts w:ascii="Times New Roman" w:hAnsi="Times New Roman" w:cs="Times New Roman"/>
          <w:sz w:val="24"/>
          <w:szCs w:val="24"/>
        </w:rPr>
        <w:t>garanti</w:t>
      </w:r>
      <w:r w:rsidR="00D300B5">
        <w:rPr>
          <w:rFonts w:ascii="Times New Roman" w:hAnsi="Times New Roman" w:cs="Times New Roman"/>
          <w:sz w:val="24"/>
          <w:szCs w:val="24"/>
        </w:rPr>
        <w:t xml:space="preserve">a completa de </w:t>
      </w:r>
      <w:r w:rsidR="00124E8E" w:rsidRPr="00F41A34">
        <w:rPr>
          <w:rFonts w:ascii="Times New Roman" w:hAnsi="Times New Roman" w:cs="Times New Roman"/>
          <w:sz w:val="24"/>
          <w:szCs w:val="24"/>
        </w:rPr>
        <w:t xml:space="preserve">que </w:t>
      </w:r>
      <w:r w:rsidR="00D300B5">
        <w:rPr>
          <w:rFonts w:ascii="Times New Roman" w:hAnsi="Times New Roman" w:cs="Times New Roman"/>
          <w:sz w:val="24"/>
          <w:szCs w:val="24"/>
        </w:rPr>
        <w:t xml:space="preserve">falhas </w:t>
      </w:r>
      <w:r w:rsidR="00124E8E" w:rsidRPr="00F41A34">
        <w:rPr>
          <w:rFonts w:ascii="Times New Roman" w:hAnsi="Times New Roman" w:cs="Times New Roman"/>
          <w:sz w:val="24"/>
          <w:szCs w:val="24"/>
        </w:rPr>
        <w:t>não ocorr</w:t>
      </w:r>
      <w:r w:rsidR="00D300B5">
        <w:rPr>
          <w:rFonts w:ascii="Times New Roman" w:hAnsi="Times New Roman" w:cs="Times New Roman"/>
          <w:sz w:val="24"/>
          <w:szCs w:val="24"/>
        </w:rPr>
        <w:t>erão</w:t>
      </w:r>
      <w:r w:rsidR="00124E8E" w:rsidRPr="00F41A34">
        <w:rPr>
          <w:rFonts w:ascii="Times New Roman" w:hAnsi="Times New Roman" w:cs="Times New Roman"/>
          <w:sz w:val="24"/>
          <w:szCs w:val="24"/>
        </w:rPr>
        <w:t xml:space="preserve"> durante esse processo, sejam elas intencionais ou não. </w:t>
      </w:r>
    </w:p>
    <w:p w14:paraId="2ADA433C" w14:textId="76271A6D" w:rsidR="00124E8E" w:rsidRPr="00F41A34" w:rsidRDefault="00561B0D" w:rsidP="00561B0D">
      <w:pPr>
        <w:pStyle w:val="PargrafodaLista"/>
        <w:tabs>
          <w:tab w:val="left" w:pos="709"/>
        </w:tabs>
        <w:spacing w:after="0" w:line="360" w:lineRule="auto"/>
        <w:ind w:left="0"/>
        <w:contextualSpacing w:val="0"/>
        <w:jc w:val="both"/>
        <w:rPr>
          <w:rFonts w:ascii="Times New Roman" w:hAnsi="Times New Roman" w:cs="Times New Roman"/>
          <w:sz w:val="24"/>
          <w:szCs w:val="24"/>
        </w:rPr>
      </w:pPr>
      <w:r w:rsidRPr="00F41A34">
        <w:rPr>
          <w:rFonts w:ascii="Times New Roman" w:hAnsi="Times New Roman" w:cs="Times New Roman"/>
          <w:sz w:val="24"/>
          <w:szCs w:val="24"/>
        </w:rPr>
        <w:tab/>
      </w:r>
      <w:r w:rsidR="00845B85">
        <w:rPr>
          <w:rFonts w:ascii="Times New Roman" w:hAnsi="Times New Roman" w:cs="Times New Roman"/>
          <w:sz w:val="24"/>
          <w:szCs w:val="24"/>
        </w:rPr>
        <w:t>Como já mencionado, o</w:t>
      </w:r>
      <w:r w:rsidR="00124E8E" w:rsidRPr="00F41A34">
        <w:rPr>
          <w:rFonts w:ascii="Times New Roman" w:hAnsi="Times New Roman" w:cs="Times New Roman"/>
          <w:sz w:val="24"/>
          <w:szCs w:val="24"/>
        </w:rPr>
        <w:t xml:space="preserve">s artigos perigosos são classificados em até três grupos de embalagens e </w:t>
      </w:r>
      <w:r w:rsidR="00845B85">
        <w:rPr>
          <w:rFonts w:ascii="Times New Roman" w:hAnsi="Times New Roman" w:cs="Times New Roman"/>
          <w:sz w:val="24"/>
          <w:szCs w:val="24"/>
        </w:rPr>
        <w:t xml:space="preserve">em </w:t>
      </w:r>
      <w:r w:rsidR="00124E8E" w:rsidRPr="00F41A34">
        <w:rPr>
          <w:rFonts w:ascii="Times New Roman" w:hAnsi="Times New Roman" w:cs="Times New Roman"/>
          <w:sz w:val="24"/>
          <w:szCs w:val="24"/>
        </w:rPr>
        <w:t xml:space="preserve">não mais que nove classes, </w:t>
      </w:r>
      <w:r w:rsidR="00845B85">
        <w:rPr>
          <w:rFonts w:ascii="Times New Roman" w:hAnsi="Times New Roman" w:cs="Times New Roman"/>
          <w:sz w:val="24"/>
          <w:szCs w:val="24"/>
        </w:rPr>
        <w:t>ao passo que</w:t>
      </w:r>
      <w:r w:rsidR="00845B85" w:rsidRPr="00F41A34">
        <w:rPr>
          <w:rFonts w:ascii="Times New Roman" w:hAnsi="Times New Roman" w:cs="Times New Roman"/>
          <w:sz w:val="24"/>
          <w:szCs w:val="24"/>
        </w:rPr>
        <w:t xml:space="preserve"> </w:t>
      </w:r>
      <w:r w:rsidR="00124E8E" w:rsidRPr="00F41A34">
        <w:rPr>
          <w:rFonts w:ascii="Times New Roman" w:hAnsi="Times New Roman" w:cs="Times New Roman"/>
          <w:sz w:val="24"/>
          <w:szCs w:val="24"/>
        </w:rPr>
        <w:t xml:space="preserve">os riscos que trarão às operações </w:t>
      </w:r>
      <w:r w:rsidR="00124E8E" w:rsidRPr="00F41A34">
        <w:rPr>
          <w:rFonts w:ascii="Times New Roman" w:hAnsi="Times New Roman" w:cs="Times New Roman"/>
          <w:sz w:val="24"/>
          <w:szCs w:val="24"/>
        </w:rPr>
        <w:lastRenderedPageBreak/>
        <w:t xml:space="preserve">aéreas serão determinados por meio dessa classificação. </w:t>
      </w:r>
      <w:r w:rsidR="0097082F" w:rsidRPr="00F41A34">
        <w:rPr>
          <w:rFonts w:ascii="Times New Roman" w:hAnsi="Times New Roman" w:cs="Times New Roman"/>
          <w:sz w:val="24"/>
          <w:szCs w:val="24"/>
        </w:rPr>
        <w:t>Logo</w:t>
      </w:r>
      <w:r w:rsidR="0044253B" w:rsidRPr="00F41A34">
        <w:rPr>
          <w:rFonts w:ascii="Times New Roman" w:hAnsi="Times New Roman" w:cs="Times New Roman"/>
          <w:sz w:val="24"/>
          <w:szCs w:val="24"/>
        </w:rPr>
        <w:t xml:space="preserve">, </w:t>
      </w:r>
      <w:r w:rsidR="00124E8E" w:rsidRPr="00F41A34">
        <w:rPr>
          <w:rFonts w:ascii="Times New Roman" w:hAnsi="Times New Roman" w:cs="Times New Roman"/>
          <w:sz w:val="24"/>
          <w:szCs w:val="24"/>
        </w:rPr>
        <w:t xml:space="preserve">o grupo </w:t>
      </w:r>
      <w:r w:rsidR="00845B85">
        <w:rPr>
          <w:rFonts w:ascii="Times New Roman" w:hAnsi="Times New Roman" w:cs="Times New Roman"/>
          <w:sz w:val="24"/>
          <w:szCs w:val="24"/>
        </w:rPr>
        <w:t xml:space="preserve">denominado </w:t>
      </w:r>
      <w:proofErr w:type="spellStart"/>
      <w:r w:rsidR="00124E8E" w:rsidRPr="00F41A34">
        <w:rPr>
          <w:rFonts w:ascii="Times New Roman" w:hAnsi="Times New Roman" w:cs="Times New Roman"/>
          <w:i/>
          <w:iCs/>
          <w:sz w:val="24"/>
          <w:szCs w:val="24"/>
        </w:rPr>
        <w:t>Packing</w:t>
      </w:r>
      <w:proofErr w:type="spellEnd"/>
      <w:r w:rsidR="00124E8E" w:rsidRPr="00F41A34">
        <w:rPr>
          <w:rFonts w:ascii="Times New Roman" w:hAnsi="Times New Roman" w:cs="Times New Roman"/>
          <w:i/>
          <w:iCs/>
          <w:sz w:val="24"/>
          <w:szCs w:val="24"/>
        </w:rPr>
        <w:t xml:space="preserve"> </w:t>
      </w:r>
      <w:proofErr w:type="spellStart"/>
      <w:r w:rsidR="00124E8E" w:rsidRPr="00F41A34">
        <w:rPr>
          <w:rFonts w:ascii="Times New Roman" w:hAnsi="Times New Roman" w:cs="Times New Roman"/>
          <w:i/>
          <w:iCs/>
          <w:sz w:val="24"/>
          <w:szCs w:val="24"/>
        </w:rPr>
        <w:t>Group</w:t>
      </w:r>
      <w:proofErr w:type="spellEnd"/>
      <w:r w:rsidR="00124E8E" w:rsidRPr="00F41A34">
        <w:rPr>
          <w:rFonts w:ascii="Times New Roman" w:hAnsi="Times New Roman" w:cs="Times New Roman"/>
          <w:i/>
          <w:iCs/>
          <w:sz w:val="24"/>
          <w:szCs w:val="24"/>
        </w:rPr>
        <w:t xml:space="preserve"> I</w:t>
      </w:r>
      <w:r w:rsidR="00124E8E" w:rsidRPr="00F41A34">
        <w:rPr>
          <w:rFonts w:ascii="Times New Roman" w:hAnsi="Times New Roman" w:cs="Times New Roman"/>
          <w:sz w:val="24"/>
          <w:szCs w:val="24"/>
        </w:rPr>
        <w:t xml:space="preserve"> trará o maior nível de riscos, enquanto o </w:t>
      </w:r>
      <w:proofErr w:type="spellStart"/>
      <w:r w:rsidR="00124E8E" w:rsidRPr="00F41A34">
        <w:rPr>
          <w:rFonts w:ascii="Times New Roman" w:hAnsi="Times New Roman" w:cs="Times New Roman"/>
          <w:i/>
          <w:iCs/>
          <w:sz w:val="24"/>
          <w:szCs w:val="24"/>
        </w:rPr>
        <w:t>Packing</w:t>
      </w:r>
      <w:proofErr w:type="spellEnd"/>
      <w:r w:rsidR="00124E8E" w:rsidRPr="00F41A34">
        <w:rPr>
          <w:rFonts w:ascii="Times New Roman" w:hAnsi="Times New Roman" w:cs="Times New Roman"/>
          <w:i/>
          <w:iCs/>
          <w:sz w:val="24"/>
          <w:szCs w:val="24"/>
        </w:rPr>
        <w:t xml:space="preserve"> </w:t>
      </w:r>
      <w:proofErr w:type="spellStart"/>
      <w:r w:rsidR="00124E8E" w:rsidRPr="00F41A34">
        <w:rPr>
          <w:rFonts w:ascii="Times New Roman" w:hAnsi="Times New Roman" w:cs="Times New Roman"/>
          <w:i/>
          <w:iCs/>
          <w:sz w:val="24"/>
          <w:szCs w:val="24"/>
        </w:rPr>
        <w:t>Group</w:t>
      </w:r>
      <w:proofErr w:type="spellEnd"/>
      <w:r w:rsidR="00124E8E" w:rsidRPr="00F41A34">
        <w:rPr>
          <w:rFonts w:ascii="Times New Roman" w:hAnsi="Times New Roman" w:cs="Times New Roman"/>
          <w:i/>
          <w:iCs/>
          <w:sz w:val="24"/>
          <w:szCs w:val="24"/>
        </w:rPr>
        <w:t xml:space="preserve"> II</w:t>
      </w:r>
      <w:r w:rsidR="00124E8E" w:rsidRPr="00F41A34">
        <w:rPr>
          <w:rFonts w:ascii="Times New Roman" w:hAnsi="Times New Roman" w:cs="Times New Roman"/>
          <w:sz w:val="24"/>
          <w:szCs w:val="24"/>
        </w:rPr>
        <w:t xml:space="preserve"> é de médio risco e o </w:t>
      </w:r>
      <w:proofErr w:type="spellStart"/>
      <w:r w:rsidR="00124E8E" w:rsidRPr="00F41A34">
        <w:rPr>
          <w:rFonts w:ascii="Times New Roman" w:hAnsi="Times New Roman" w:cs="Times New Roman"/>
          <w:i/>
          <w:iCs/>
          <w:sz w:val="24"/>
          <w:szCs w:val="24"/>
        </w:rPr>
        <w:t>Packing</w:t>
      </w:r>
      <w:proofErr w:type="spellEnd"/>
      <w:r w:rsidR="00124E8E" w:rsidRPr="00F41A34">
        <w:rPr>
          <w:rFonts w:ascii="Times New Roman" w:hAnsi="Times New Roman" w:cs="Times New Roman"/>
          <w:i/>
          <w:iCs/>
          <w:sz w:val="24"/>
          <w:szCs w:val="24"/>
        </w:rPr>
        <w:t xml:space="preserve"> </w:t>
      </w:r>
      <w:proofErr w:type="spellStart"/>
      <w:r w:rsidR="00124E8E" w:rsidRPr="00F41A34">
        <w:rPr>
          <w:rFonts w:ascii="Times New Roman" w:hAnsi="Times New Roman" w:cs="Times New Roman"/>
          <w:i/>
          <w:iCs/>
          <w:sz w:val="24"/>
          <w:szCs w:val="24"/>
        </w:rPr>
        <w:t>Group</w:t>
      </w:r>
      <w:proofErr w:type="spellEnd"/>
      <w:r w:rsidR="00124E8E" w:rsidRPr="00F41A34">
        <w:rPr>
          <w:rFonts w:ascii="Times New Roman" w:hAnsi="Times New Roman" w:cs="Times New Roman"/>
          <w:i/>
          <w:iCs/>
          <w:sz w:val="24"/>
          <w:szCs w:val="24"/>
        </w:rPr>
        <w:t xml:space="preserve"> III</w:t>
      </w:r>
      <w:r w:rsidR="00124E8E" w:rsidRPr="00F41A34">
        <w:rPr>
          <w:rFonts w:ascii="Times New Roman" w:hAnsi="Times New Roman" w:cs="Times New Roman"/>
          <w:sz w:val="24"/>
          <w:szCs w:val="24"/>
        </w:rPr>
        <w:t>, de baixo risco</w:t>
      </w:r>
      <w:r w:rsidR="00DB7527" w:rsidRPr="00F41A34">
        <w:rPr>
          <w:rFonts w:ascii="Times New Roman" w:hAnsi="Times New Roman" w:cs="Times New Roman"/>
          <w:sz w:val="24"/>
          <w:szCs w:val="24"/>
        </w:rPr>
        <w:t xml:space="preserve">. </w:t>
      </w:r>
      <w:r w:rsidR="00124E8E" w:rsidRPr="00F41A34">
        <w:rPr>
          <w:rFonts w:ascii="Times New Roman" w:hAnsi="Times New Roman" w:cs="Times New Roman"/>
          <w:sz w:val="24"/>
          <w:szCs w:val="24"/>
        </w:rPr>
        <w:t xml:space="preserve">Dessa maneira, cada classe de artigo perigoso apresentará características intrínsecas e suas divisões de riscos, que podem </w:t>
      </w:r>
      <w:r w:rsidR="00845B85">
        <w:rPr>
          <w:rFonts w:ascii="Times New Roman" w:hAnsi="Times New Roman" w:cs="Times New Roman"/>
          <w:sz w:val="24"/>
          <w:szCs w:val="24"/>
        </w:rPr>
        <w:t>ser</w:t>
      </w:r>
      <w:r w:rsidR="00845B85" w:rsidRPr="00F41A34">
        <w:rPr>
          <w:rFonts w:ascii="Times New Roman" w:hAnsi="Times New Roman" w:cs="Times New Roman"/>
          <w:sz w:val="24"/>
          <w:szCs w:val="24"/>
        </w:rPr>
        <w:t xml:space="preserve"> </w:t>
      </w:r>
      <w:r w:rsidR="00124E8E" w:rsidRPr="00F41A34">
        <w:rPr>
          <w:rFonts w:ascii="Times New Roman" w:hAnsi="Times New Roman" w:cs="Times New Roman"/>
          <w:sz w:val="24"/>
          <w:szCs w:val="24"/>
        </w:rPr>
        <w:t>desde explosões, incêndios, envenenamentos, intoxicações, contaminações, exposições à radiação</w:t>
      </w:r>
      <w:r w:rsidR="00845B85">
        <w:rPr>
          <w:rFonts w:ascii="Times New Roman" w:hAnsi="Times New Roman" w:cs="Times New Roman"/>
          <w:sz w:val="24"/>
          <w:szCs w:val="24"/>
        </w:rPr>
        <w:t xml:space="preserve">, </w:t>
      </w:r>
      <w:r w:rsidR="00124E8E" w:rsidRPr="00F41A34">
        <w:rPr>
          <w:rFonts w:ascii="Times New Roman" w:hAnsi="Times New Roman" w:cs="Times New Roman"/>
          <w:sz w:val="24"/>
          <w:szCs w:val="24"/>
        </w:rPr>
        <w:t xml:space="preserve">até </w:t>
      </w:r>
      <w:r w:rsidR="00845B85">
        <w:rPr>
          <w:rFonts w:ascii="Times New Roman" w:hAnsi="Times New Roman" w:cs="Times New Roman"/>
          <w:sz w:val="24"/>
          <w:szCs w:val="24"/>
        </w:rPr>
        <w:t xml:space="preserve">a </w:t>
      </w:r>
      <w:r w:rsidR="00124E8E" w:rsidRPr="00F41A34">
        <w:rPr>
          <w:rFonts w:ascii="Times New Roman" w:hAnsi="Times New Roman" w:cs="Times New Roman"/>
          <w:sz w:val="24"/>
          <w:szCs w:val="24"/>
        </w:rPr>
        <w:t>morte</w:t>
      </w:r>
      <w:r w:rsidR="0097082F" w:rsidRPr="00F41A34">
        <w:rPr>
          <w:rFonts w:ascii="Times New Roman" w:hAnsi="Times New Roman" w:cs="Times New Roman"/>
          <w:sz w:val="24"/>
          <w:szCs w:val="24"/>
        </w:rPr>
        <w:t xml:space="preserve"> (IATA, 2013).</w:t>
      </w:r>
    </w:p>
    <w:p w14:paraId="72BB3E11" w14:textId="736C49BE" w:rsidR="00D805FB" w:rsidRPr="00ED301F" w:rsidRDefault="00D805FB" w:rsidP="00561B0D">
      <w:pPr>
        <w:pStyle w:val="PargrafodaLista"/>
        <w:tabs>
          <w:tab w:val="left" w:pos="709"/>
        </w:tabs>
        <w:spacing w:after="0" w:line="360" w:lineRule="auto"/>
        <w:ind w:left="0"/>
        <w:contextualSpacing w:val="0"/>
        <w:jc w:val="both"/>
        <w:rPr>
          <w:rFonts w:ascii="Times New Roman" w:hAnsi="Times New Roman" w:cs="Times New Roman"/>
          <w:sz w:val="24"/>
          <w:szCs w:val="24"/>
        </w:rPr>
      </w:pPr>
      <w:r w:rsidRPr="00F41A34">
        <w:rPr>
          <w:rFonts w:ascii="Times New Roman" w:hAnsi="Times New Roman" w:cs="Times New Roman"/>
          <w:sz w:val="24"/>
          <w:szCs w:val="24"/>
        </w:rPr>
        <w:tab/>
      </w:r>
      <w:r w:rsidR="00FD1C89" w:rsidRPr="00F41A34">
        <w:rPr>
          <w:rFonts w:ascii="Times New Roman" w:hAnsi="Times New Roman" w:cs="Times New Roman"/>
          <w:sz w:val="24"/>
          <w:szCs w:val="24"/>
        </w:rPr>
        <w:t>A respeito dos riscos, acidentes e incidentes na aviação civil</w:t>
      </w:r>
      <w:r w:rsidRPr="00F41A34">
        <w:rPr>
          <w:rFonts w:ascii="Times New Roman" w:hAnsi="Times New Roman" w:cs="Times New Roman"/>
          <w:sz w:val="24"/>
          <w:szCs w:val="24"/>
        </w:rPr>
        <w:t>, a IATA (2021</w:t>
      </w:r>
      <w:r w:rsidR="00E96788" w:rsidRPr="00F41A34">
        <w:rPr>
          <w:rFonts w:ascii="Times New Roman" w:hAnsi="Times New Roman" w:cs="Times New Roman"/>
          <w:sz w:val="24"/>
          <w:szCs w:val="24"/>
        </w:rPr>
        <w:t>b</w:t>
      </w:r>
      <w:r w:rsidRPr="00F41A34">
        <w:rPr>
          <w:rFonts w:ascii="Times New Roman" w:hAnsi="Times New Roman" w:cs="Times New Roman"/>
          <w:sz w:val="24"/>
          <w:szCs w:val="24"/>
        </w:rPr>
        <w:t>)</w:t>
      </w:r>
      <w:r w:rsidR="00845B85">
        <w:rPr>
          <w:rFonts w:ascii="Times New Roman" w:hAnsi="Times New Roman" w:cs="Times New Roman"/>
          <w:sz w:val="24"/>
          <w:szCs w:val="24"/>
        </w:rPr>
        <w:t>,</w:t>
      </w:r>
      <w:r w:rsidR="00E96788" w:rsidRPr="00F41A34">
        <w:rPr>
          <w:rFonts w:ascii="Times New Roman" w:hAnsi="Times New Roman" w:cs="Times New Roman"/>
          <w:sz w:val="24"/>
          <w:szCs w:val="24"/>
        </w:rPr>
        <w:t xml:space="preserve"> por meio do Relatório de Segurança 2020</w:t>
      </w:r>
      <w:r w:rsidR="00E96788" w:rsidRPr="00F41A34">
        <w:rPr>
          <w:rStyle w:val="Refdenotaderodap"/>
          <w:rFonts w:ascii="Times New Roman" w:hAnsi="Times New Roman" w:cs="Times New Roman"/>
          <w:sz w:val="24"/>
          <w:szCs w:val="24"/>
        </w:rPr>
        <w:footnoteReference w:id="7"/>
      </w:r>
      <w:r w:rsidR="00FD1C89" w:rsidRPr="00F41A34">
        <w:rPr>
          <w:rFonts w:ascii="Times New Roman" w:hAnsi="Times New Roman" w:cs="Times New Roman"/>
          <w:sz w:val="24"/>
          <w:szCs w:val="24"/>
        </w:rPr>
        <w:t>, analis</w:t>
      </w:r>
      <w:r w:rsidR="00B177E3" w:rsidRPr="00F41A34">
        <w:rPr>
          <w:rFonts w:ascii="Times New Roman" w:hAnsi="Times New Roman" w:cs="Times New Roman"/>
          <w:sz w:val="24"/>
          <w:szCs w:val="24"/>
        </w:rPr>
        <w:t>ou</w:t>
      </w:r>
      <w:r w:rsidR="00FD1C89" w:rsidRPr="00F41A34">
        <w:rPr>
          <w:rFonts w:ascii="Times New Roman" w:hAnsi="Times New Roman" w:cs="Times New Roman"/>
          <w:sz w:val="24"/>
          <w:szCs w:val="24"/>
        </w:rPr>
        <w:t xml:space="preserve"> as ocorrências com aeronaves das companhias aéreas </w:t>
      </w:r>
      <w:r w:rsidR="0078764C" w:rsidRPr="00F41A34">
        <w:rPr>
          <w:rFonts w:ascii="Times New Roman" w:hAnsi="Times New Roman" w:cs="Times New Roman"/>
          <w:sz w:val="24"/>
          <w:szCs w:val="24"/>
        </w:rPr>
        <w:t xml:space="preserve">entre </w:t>
      </w:r>
      <w:r w:rsidR="0078764C" w:rsidRPr="00ED301F">
        <w:rPr>
          <w:rFonts w:ascii="Times New Roman" w:hAnsi="Times New Roman" w:cs="Times New Roman"/>
          <w:sz w:val="24"/>
          <w:szCs w:val="24"/>
        </w:rPr>
        <w:t>2016 e 2020</w:t>
      </w:r>
      <w:r w:rsidR="00FD1C89" w:rsidRPr="00ED301F">
        <w:rPr>
          <w:rFonts w:ascii="Times New Roman" w:hAnsi="Times New Roman" w:cs="Times New Roman"/>
          <w:sz w:val="24"/>
          <w:szCs w:val="24"/>
        </w:rPr>
        <w:t xml:space="preserve">. </w:t>
      </w:r>
      <w:r w:rsidR="00845B85" w:rsidRPr="00ED301F">
        <w:rPr>
          <w:rFonts w:ascii="Times New Roman" w:hAnsi="Times New Roman" w:cs="Times New Roman"/>
          <w:sz w:val="24"/>
          <w:szCs w:val="24"/>
        </w:rPr>
        <w:t xml:space="preserve">Entre </w:t>
      </w:r>
      <w:r w:rsidR="00FD1C89" w:rsidRPr="00ED301F">
        <w:rPr>
          <w:rFonts w:ascii="Times New Roman" w:hAnsi="Times New Roman" w:cs="Times New Roman"/>
          <w:sz w:val="24"/>
          <w:szCs w:val="24"/>
        </w:rPr>
        <w:t xml:space="preserve">os assuntos tratados no relatório, </w:t>
      </w:r>
      <w:r w:rsidR="00845B85" w:rsidRPr="00ED301F">
        <w:rPr>
          <w:rFonts w:ascii="Times New Roman" w:hAnsi="Times New Roman" w:cs="Times New Roman"/>
          <w:sz w:val="24"/>
          <w:szCs w:val="24"/>
        </w:rPr>
        <w:t xml:space="preserve">foram elaboradas </w:t>
      </w:r>
      <w:r w:rsidR="00FD1C89" w:rsidRPr="00ED301F">
        <w:rPr>
          <w:rFonts w:ascii="Times New Roman" w:hAnsi="Times New Roman" w:cs="Times New Roman"/>
          <w:sz w:val="24"/>
          <w:szCs w:val="24"/>
        </w:rPr>
        <w:t xml:space="preserve">estatísticas </w:t>
      </w:r>
      <w:r w:rsidR="00845B85" w:rsidRPr="00ED301F">
        <w:rPr>
          <w:rFonts w:ascii="Times New Roman" w:hAnsi="Times New Roman" w:cs="Times New Roman"/>
          <w:sz w:val="24"/>
          <w:szCs w:val="24"/>
        </w:rPr>
        <w:t xml:space="preserve">elencando as </w:t>
      </w:r>
      <w:r w:rsidR="00FD1C89" w:rsidRPr="00ED301F">
        <w:rPr>
          <w:rFonts w:ascii="Times New Roman" w:hAnsi="Times New Roman" w:cs="Times New Roman"/>
          <w:sz w:val="24"/>
          <w:szCs w:val="24"/>
        </w:rPr>
        <w:t>mercadorias perigosas</w:t>
      </w:r>
      <w:r w:rsidR="00845B85" w:rsidRPr="00ED301F">
        <w:rPr>
          <w:rFonts w:ascii="Times New Roman" w:hAnsi="Times New Roman" w:cs="Times New Roman"/>
          <w:sz w:val="24"/>
          <w:szCs w:val="24"/>
        </w:rPr>
        <w:t xml:space="preserve"> identificadas</w:t>
      </w:r>
      <w:r w:rsidR="00FD1C89" w:rsidRPr="00ED301F">
        <w:rPr>
          <w:rFonts w:ascii="Times New Roman" w:hAnsi="Times New Roman" w:cs="Times New Roman"/>
          <w:sz w:val="24"/>
          <w:szCs w:val="24"/>
        </w:rPr>
        <w:t xml:space="preserve">. </w:t>
      </w:r>
      <w:r w:rsidR="00845B85" w:rsidRPr="00ED301F">
        <w:rPr>
          <w:rFonts w:ascii="Times New Roman" w:hAnsi="Times New Roman" w:cs="Times New Roman"/>
          <w:sz w:val="24"/>
          <w:szCs w:val="24"/>
        </w:rPr>
        <w:t>A</w:t>
      </w:r>
      <w:r w:rsidR="00B177E3" w:rsidRPr="00ED301F">
        <w:rPr>
          <w:rFonts w:ascii="Times New Roman" w:hAnsi="Times New Roman" w:cs="Times New Roman"/>
          <w:sz w:val="24"/>
          <w:szCs w:val="24"/>
        </w:rPr>
        <w:t xml:space="preserve"> partir do sistema de relatório e alerta para incidentes </w:t>
      </w:r>
      <w:r w:rsidR="0070093B" w:rsidRPr="00ED301F">
        <w:rPr>
          <w:rFonts w:ascii="Times New Roman" w:hAnsi="Times New Roman" w:cs="Times New Roman"/>
          <w:sz w:val="24"/>
          <w:szCs w:val="24"/>
        </w:rPr>
        <w:t xml:space="preserve">relacionados a </w:t>
      </w:r>
      <w:r w:rsidR="00845B85" w:rsidRPr="00ED301F">
        <w:rPr>
          <w:rFonts w:ascii="Times New Roman" w:hAnsi="Times New Roman" w:cs="Times New Roman"/>
          <w:sz w:val="24"/>
          <w:szCs w:val="24"/>
        </w:rPr>
        <w:t xml:space="preserve">essas </w:t>
      </w:r>
      <w:r w:rsidR="00B177E3" w:rsidRPr="00ED301F">
        <w:rPr>
          <w:rFonts w:ascii="Times New Roman" w:hAnsi="Times New Roman" w:cs="Times New Roman"/>
          <w:sz w:val="24"/>
          <w:szCs w:val="24"/>
        </w:rPr>
        <w:t>mercadorias</w:t>
      </w:r>
      <w:r w:rsidR="00845B85" w:rsidRPr="00ED301F">
        <w:rPr>
          <w:rFonts w:ascii="Times New Roman" w:hAnsi="Times New Roman" w:cs="Times New Roman"/>
          <w:sz w:val="24"/>
          <w:szCs w:val="24"/>
        </w:rPr>
        <w:t xml:space="preserve"> </w:t>
      </w:r>
      <w:r w:rsidR="00B177E3" w:rsidRPr="00ED301F">
        <w:rPr>
          <w:rFonts w:ascii="Times New Roman" w:hAnsi="Times New Roman" w:cs="Times New Roman"/>
          <w:sz w:val="24"/>
          <w:szCs w:val="24"/>
        </w:rPr>
        <w:t>não declaradas e declaradas incorretamente, com 39 empresas participantes, comput</w:t>
      </w:r>
      <w:r w:rsidR="00845B85" w:rsidRPr="00ED301F">
        <w:rPr>
          <w:rFonts w:ascii="Times New Roman" w:hAnsi="Times New Roman" w:cs="Times New Roman"/>
          <w:sz w:val="24"/>
          <w:szCs w:val="24"/>
        </w:rPr>
        <w:t>aram-se</w:t>
      </w:r>
      <w:r w:rsidR="00B177E3" w:rsidRPr="00ED301F">
        <w:rPr>
          <w:rFonts w:ascii="Times New Roman" w:hAnsi="Times New Roman" w:cs="Times New Roman"/>
          <w:sz w:val="24"/>
          <w:szCs w:val="24"/>
        </w:rPr>
        <w:t xml:space="preserve"> 14 notificações</w:t>
      </w:r>
      <w:r w:rsidR="0078764C" w:rsidRPr="00ED301F">
        <w:rPr>
          <w:rFonts w:ascii="Times New Roman" w:hAnsi="Times New Roman" w:cs="Times New Roman"/>
          <w:sz w:val="24"/>
          <w:szCs w:val="24"/>
        </w:rPr>
        <w:t xml:space="preserve"> em 2020</w:t>
      </w:r>
      <w:r w:rsidR="00B177E3" w:rsidRPr="00ED301F">
        <w:rPr>
          <w:rFonts w:ascii="Times New Roman" w:hAnsi="Times New Roman" w:cs="Times New Roman"/>
          <w:sz w:val="24"/>
          <w:szCs w:val="24"/>
        </w:rPr>
        <w:t>. Tais alertas permiti</w:t>
      </w:r>
      <w:r w:rsidR="00845B85" w:rsidRPr="00ED301F">
        <w:rPr>
          <w:rFonts w:ascii="Times New Roman" w:hAnsi="Times New Roman" w:cs="Times New Roman"/>
          <w:sz w:val="24"/>
          <w:szCs w:val="24"/>
        </w:rPr>
        <w:t>ram</w:t>
      </w:r>
      <w:r w:rsidR="00B177E3" w:rsidRPr="00ED301F">
        <w:rPr>
          <w:rFonts w:ascii="Times New Roman" w:hAnsi="Times New Roman" w:cs="Times New Roman"/>
          <w:sz w:val="24"/>
          <w:szCs w:val="24"/>
        </w:rPr>
        <w:t xml:space="preserve"> que as companhias aéreas tomassem medidas adequadas </w:t>
      </w:r>
      <w:r w:rsidR="003B14FF" w:rsidRPr="00ED301F">
        <w:rPr>
          <w:rFonts w:ascii="Times New Roman" w:hAnsi="Times New Roman" w:cs="Times New Roman"/>
          <w:sz w:val="24"/>
          <w:szCs w:val="24"/>
        </w:rPr>
        <w:t xml:space="preserve">de </w:t>
      </w:r>
      <w:r w:rsidR="00B177E3" w:rsidRPr="00ED301F">
        <w:rPr>
          <w:rFonts w:ascii="Times New Roman" w:hAnsi="Times New Roman" w:cs="Times New Roman"/>
          <w:sz w:val="24"/>
          <w:szCs w:val="24"/>
        </w:rPr>
        <w:t>acordo com sua avaliação de risco de segurança.</w:t>
      </w:r>
    </w:p>
    <w:p w14:paraId="476E800C" w14:textId="5AF94E50" w:rsidR="00B177E3" w:rsidRPr="00F41A34" w:rsidRDefault="00B177E3" w:rsidP="00561B0D">
      <w:pPr>
        <w:pStyle w:val="PargrafodaLista"/>
        <w:tabs>
          <w:tab w:val="left" w:pos="709"/>
        </w:tabs>
        <w:spacing w:after="0" w:line="360" w:lineRule="auto"/>
        <w:ind w:left="0"/>
        <w:contextualSpacing w:val="0"/>
        <w:jc w:val="both"/>
        <w:rPr>
          <w:rFonts w:ascii="Times New Roman" w:hAnsi="Times New Roman" w:cs="Times New Roman"/>
          <w:sz w:val="24"/>
          <w:szCs w:val="24"/>
        </w:rPr>
      </w:pPr>
      <w:r w:rsidRPr="00ED301F">
        <w:rPr>
          <w:rFonts w:ascii="Times New Roman" w:hAnsi="Times New Roman" w:cs="Times New Roman"/>
          <w:sz w:val="24"/>
          <w:szCs w:val="24"/>
        </w:rPr>
        <w:tab/>
        <w:t>Cabe destacar que</w:t>
      </w:r>
      <w:r w:rsidR="0078764C" w:rsidRPr="00ED301F">
        <w:rPr>
          <w:rFonts w:ascii="Times New Roman" w:hAnsi="Times New Roman" w:cs="Times New Roman"/>
          <w:sz w:val="24"/>
          <w:szCs w:val="24"/>
        </w:rPr>
        <w:t xml:space="preserve"> a participação de artigos perigosos em acidentes não fatais envolvendo as companhias</w:t>
      </w:r>
      <w:r w:rsidR="0078764C" w:rsidRPr="00F41A34">
        <w:rPr>
          <w:rFonts w:ascii="Times New Roman" w:hAnsi="Times New Roman" w:cs="Times New Roman"/>
          <w:sz w:val="24"/>
          <w:szCs w:val="24"/>
        </w:rPr>
        <w:t xml:space="preserve"> aéreas associadas à IATA representou 1% de contribuição como ameaça</w:t>
      </w:r>
      <w:r w:rsidR="009D0E61" w:rsidRPr="00F41A34">
        <w:rPr>
          <w:rFonts w:ascii="Times New Roman" w:hAnsi="Times New Roman" w:cs="Times New Roman"/>
          <w:sz w:val="24"/>
          <w:szCs w:val="24"/>
        </w:rPr>
        <w:t xml:space="preserve"> </w:t>
      </w:r>
      <w:r w:rsidR="00395C04" w:rsidRPr="00F41A34">
        <w:rPr>
          <w:rFonts w:ascii="Times New Roman" w:hAnsi="Times New Roman" w:cs="Times New Roman"/>
          <w:sz w:val="24"/>
          <w:szCs w:val="24"/>
        </w:rPr>
        <w:t>e em acidentes com aeronaves a jato</w:t>
      </w:r>
      <w:r w:rsidR="0070093B">
        <w:rPr>
          <w:rFonts w:ascii="Times New Roman" w:hAnsi="Times New Roman" w:cs="Times New Roman"/>
          <w:sz w:val="24"/>
          <w:szCs w:val="24"/>
        </w:rPr>
        <w:t xml:space="preserve"> o índice</w:t>
      </w:r>
      <w:r w:rsidR="00395C04" w:rsidRPr="00F41A34">
        <w:rPr>
          <w:rFonts w:ascii="Times New Roman" w:hAnsi="Times New Roman" w:cs="Times New Roman"/>
          <w:sz w:val="24"/>
          <w:szCs w:val="24"/>
        </w:rPr>
        <w:t xml:space="preserve"> também foi de 1%. E</w:t>
      </w:r>
      <w:r w:rsidR="009D0E61" w:rsidRPr="00F41A34">
        <w:rPr>
          <w:rFonts w:ascii="Times New Roman" w:hAnsi="Times New Roman" w:cs="Times New Roman"/>
          <w:sz w:val="24"/>
          <w:szCs w:val="24"/>
        </w:rPr>
        <w:t xml:space="preserve">sse valor </w:t>
      </w:r>
      <w:r w:rsidR="00395C04" w:rsidRPr="00F41A34">
        <w:rPr>
          <w:rFonts w:ascii="Times New Roman" w:hAnsi="Times New Roman" w:cs="Times New Roman"/>
          <w:sz w:val="24"/>
          <w:szCs w:val="24"/>
        </w:rPr>
        <w:t xml:space="preserve">foi </w:t>
      </w:r>
      <w:r w:rsidR="0070093B">
        <w:rPr>
          <w:rFonts w:ascii="Times New Roman" w:hAnsi="Times New Roman" w:cs="Times New Roman"/>
          <w:sz w:val="24"/>
          <w:szCs w:val="24"/>
        </w:rPr>
        <w:t>identificado pelo</w:t>
      </w:r>
      <w:r w:rsidR="0078764C" w:rsidRPr="00F41A34">
        <w:rPr>
          <w:rFonts w:ascii="Times New Roman" w:hAnsi="Times New Roman" w:cs="Times New Roman"/>
          <w:sz w:val="24"/>
          <w:szCs w:val="24"/>
        </w:rPr>
        <w:t xml:space="preserve"> programa de Auditoria</w:t>
      </w:r>
      <w:r w:rsidRPr="00F41A34">
        <w:rPr>
          <w:rFonts w:ascii="Times New Roman" w:hAnsi="Times New Roman" w:cs="Times New Roman"/>
          <w:sz w:val="24"/>
          <w:szCs w:val="24"/>
        </w:rPr>
        <w:t xml:space="preserve"> </w:t>
      </w:r>
      <w:r w:rsidR="009D0E61" w:rsidRPr="00F41A34">
        <w:rPr>
          <w:rFonts w:ascii="Times New Roman" w:hAnsi="Times New Roman" w:cs="Times New Roman"/>
          <w:sz w:val="24"/>
          <w:szCs w:val="24"/>
        </w:rPr>
        <w:t>de Segurança Operacional IATA (IOSA)</w:t>
      </w:r>
      <w:r w:rsidR="009D0E61" w:rsidRPr="00F41A34">
        <w:rPr>
          <w:rStyle w:val="Refdenotaderodap"/>
          <w:rFonts w:ascii="Times New Roman" w:hAnsi="Times New Roman" w:cs="Times New Roman"/>
          <w:sz w:val="24"/>
          <w:szCs w:val="24"/>
        </w:rPr>
        <w:footnoteReference w:id="8"/>
      </w:r>
      <w:r w:rsidR="009D0E61" w:rsidRPr="00F41A34">
        <w:rPr>
          <w:rFonts w:ascii="Times New Roman" w:hAnsi="Times New Roman" w:cs="Times New Roman"/>
          <w:sz w:val="24"/>
          <w:szCs w:val="24"/>
        </w:rPr>
        <w:t xml:space="preserve">. </w:t>
      </w:r>
      <w:r w:rsidR="003618FA">
        <w:rPr>
          <w:rFonts w:ascii="Times New Roman" w:hAnsi="Times New Roman" w:cs="Times New Roman"/>
          <w:sz w:val="24"/>
          <w:szCs w:val="24"/>
        </w:rPr>
        <w:t>Quanto às</w:t>
      </w:r>
      <w:r w:rsidR="009D0E61" w:rsidRPr="00F41A34">
        <w:rPr>
          <w:rFonts w:ascii="Times New Roman" w:hAnsi="Times New Roman" w:cs="Times New Roman"/>
          <w:sz w:val="24"/>
          <w:szCs w:val="24"/>
        </w:rPr>
        <w:t xml:space="preserve"> ameaças relacionadas </w:t>
      </w:r>
      <w:r w:rsidR="003618FA">
        <w:rPr>
          <w:rFonts w:ascii="Times New Roman" w:hAnsi="Times New Roman" w:cs="Times New Roman"/>
          <w:sz w:val="24"/>
          <w:szCs w:val="24"/>
        </w:rPr>
        <w:t xml:space="preserve">a </w:t>
      </w:r>
      <w:r w:rsidR="009D0E61" w:rsidRPr="00F41A34">
        <w:rPr>
          <w:rFonts w:ascii="Times New Roman" w:hAnsi="Times New Roman" w:cs="Times New Roman"/>
          <w:sz w:val="24"/>
          <w:szCs w:val="24"/>
        </w:rPr>
        <w:t>fatores contribuintes “danos ao solo”, as mercadorias perigosas estiveram presentes em 6% das ocorrências.</w:t>
      </w:r>
      <w:r w:rsidR="002447FB" w:rsidRPr="00F41A34">
        <w:rPr>
          <w:rFonts w:ascii="Times New Roman" w:hAnsi="Times New Roman" w:cs="Times New Roman"/>
          <w:sz w:val="24"/>
          <w:szCs w:val="24"/>
        </w:rPr>
        <w:t xml:space="preserve"> Essas porcentagens foram analisadas entre 2016 e 2020 (IATA, 2021b).</w:t>
      </w:r>
    </w:p>
    <w:p w14:paraId="734A521D" w14:textId="537832A1" w:rsidR="00124E8E" w:rsidRPr="00F41A34" w:rsidRDefault="00561B0D" w:rsidP="00561B0D">
      <w:pPr>
        <w:pStyle w:val="PargrafodaLista"/>
        <w:tabs>
          <w:tab w:val="left" w:pos="709"/>
        </w:tabs>
        <w:spacing w:after="0" w:line="360" w:lineRule="auto"/>
        <w:ind w:left="0"/>
        <w:contextualSpacing w:val="0"/>
        <w:jc w:val="both"/>
        <w:rPr>
          <w:rFonts w:ascii="Times New Roman" w:hAnsi="Times New Roman" w:cs="Times New Roman"/>
          <w:strike/>
          <w:sz w:val="24"/>
          <w:szCs w:val="24"/>
        </w:rPr>
      </w:pPr>
      <w:r w:rsidRPr="00F41A34">
        <w:rPr>
          <w:rFonts w:ascii="Times New Roman" w:hAnsi="Times New Roman" w:cs="Times New Roman"/>
          <w:sz w:val="24"/>
          <w:szCs w:val="24"/>
        </w:rPr>
        <w:tab/>
      </w:r>
      <w:r w:rsidR="0097082F" w:rsidRPr="00F41A34">
        <w:rPr>
          <w:rFonts w:ascii="Times New Roman" w:hAnsi="Times New Roman" w:cs="Times New Roman"/>
          <w:sz w:val="24"/>
          <w:szCs w:val="24"/>
        </w:rPr>
        <w:t xml:space="preserve">Um exemplo </w:t>
      </w:r>
      <w:r w:rsidR="003541CE" w:rsidRPr="00F41A34">
        <w:rPr>
          <w:rFonts w:ascii="Times New Roman" w:hAnsi="Times New Roman" w:cs="Times New Roman"/>
          <w:sz w:val="24"/>
          <w:szCs w:val="24"/>
        </w:rPr>
        <w:t>de mercadorias comuns que podem ser perigos</w:t>
      </w:r>
      <w:r w:rsidR="009F4DCD">
        <w:rPr>
          <w:rFonts w:ascii="Times New Roman" w:hAnsi="Times New Roman" w:cs="Times New Roman"/>
          <w:sz w:val="24"/>
          <w:szCs w:val="24"/>
        </w:rPr>
        <w:t>a</w:t>
      </w:r>
      <w:r w:rsidR="003541CE" w:rsidRPr="00F41A34">
        <w:rPr>
          <w:rFonts w:ascii="Times New Roman" w:hAnsi="Times New Roman" w:cs="Times New Roman"/>
          <w:sz w:val="24"/>
          <w:szCs w:val="24"/>
        </w:rPr>
        <w:t xml:space="preserve">s para o transporte aéreo, são as baterias, oferecendo </w:t>
      </w:r>
      <w:r w:rsidR="00405167" w:rsidRPr="00F41A34">
        <w:rPr>
          <w:rFonts w:ascii="Times New Roman" w:hAnsi="Times New Roman" w:cs="Times New Roman"/>
          <w:sz w:val="24"/>
          <w:szCs w:val="24"/>
        </w:rPr>
        <w:t>risco de combustão por curto-circuito, aquecimento, esmagamento ou perfuração.</w:t>
      </w:r>
      <w:r w:rsidR="003541CE" w:rsidRPr="00F41A34">
        <w:rPr>
          <w:rFonts w:ascii="Times New Roman" w:hAnsi="Times New Roman" w:cs="Times New Roman"/>
          <w:sz w:val="24"/>
          <w:szCs w:val="24"/>
        </w:rPr>
        <w:t xml:space="preserve"> </w:t>
      </w:r>
      <w:r w:rsidR="00966E09" w:rsidRPr="00F41A34">
        <w:rPr>
          <w:rFonts w:ascii="Times New Roman" w:hAnsi="Times New Roman" w:cs="Times New Roman"/>
          <w:sz w:val="24"/>
          <w:szCs w:val="24"/>
        </w:rPr>
        <w:t>O PPLWARE</w:t>
      </w:r>
      <w:r w:rsidR="003541CE" w:rsidRPr="00F41A34">
        <w:rPr>
          <w:rFonts w:ascii="Times New Roman" w:hAnsi="Times New Roman" w:cs="Times New Roman"/>
          <w:sz w:val="24"/>
          <w:szCs w:val="24"/>
        </w:rPr>
        <w:t xml:space="preserve"> (201</w:t>
      </w:r>
      <w:r w:rsidR="00966E09" w:rsidRPr="00F41A34">
        <w:rPr>
          <w:rFonts w:ascii="Times New Roman" w:hAnsi="Times New Roman" w:cs="Times New Roman"/>
          <w:sz w:val="24"/>
          <w:szCs w:val="24"/>
        </w:rPr>
        <w:t>6</w:t>
      </w:r>
      <w:r w:rsidR="003541CE" w:rsidRPr="00F41A34">
        <w:rPr>
          <w:rFonts w:ascii="Times New Roman" w:hAnsi="Times New Roman" w:cs="Times New Roman"/>
          <w:sz w:val="24"/>
          <w:szCs w:val="24"/>
        </w:rPr>
        <w:t xml:space="preserve">) menciona o caso do smartphone </w:t>
      </w:r>
      <w:r w:rsidR="003541CE" w:rsidRPr="00BF4867">
        <w:rPr>
          <w:rFonts w:ascii="Times New Roman" w:hAnsi="Times New Roman" w:cs="Times New Roman"/>
          <w:i/>
          <w:iCs/>
          <w:sz w:val="24"/>
          <w:szCs w:val="24"/>
        </w:rPr>
        <w:t>Galaxy Note</w:t>
      </w:r>
      <w:r w:rsidR="003541CE" w:rsidRPr="00F41A34">
        <w:rPr>
          <w:rFonts w:ascii="Times New Roman" w:hAnsi="Times New Roman" w:cs="Times New Roman"/>
          <w:sz w:val="24"/>
          <w:szCs w:val="24"/>
        </w:rPr>
        <w:t xml:space="preserve"> 7, </w:t>
      </w:r>
      <w:r w:rsidR="00405167" w:rsidRPr="00F41A34">
        <w:rPr>
          <w:rFonts w:ascii="Times New Roman" w:hAnsi="Times New Roman" w:cs="Times New Roman"/>
          <w:sz w:val="24"/>
          <w:szCs w:val="24"/>
        </w:rPr>
        <w:t xml:space="preserve">que teve seu transporte por via aérea proibido, pois sua bateria apresentava um problema crônico de possível </w:t>
      </w:r>
      <w:r w:rsidR="00966E09" w:rsidRPr="00F41A34">
        <w:rPr>
          <w:rFonts w:ascii="Times New Roman" w:hAnsi="Times New Roman" w:cs="Times New Roman"/>
          <w:sz w:val="24"/>
          <w:szCs w:val="24"/>
        </w:rPr>
        <w:t>explosão</w:t>
      </w:r>
      <w:r w:rsidR="00405167" w:rsidRPr="00F41A34">
        <w:rPr>
          <w:rFonts w:ascii="Times New Roman" w:hAnsi="Times New Roman" w:cs="Times New Roman"/>
          <w:sz w:val="24"/>
          <w:szCs w:val="24"/>
        </w:rPr>
        <w:t>. Por esta razão,</w:t>
      </w:r>
      <w:r w:rsidR="009D6097" w:rsidRPr="00F41A34">
        <w:rPr>
          <w:rFonts w:ascii="Times New Roman" w:hAnsi="Times New Roman" w:cs="Times New Roman"/>
          <w:sz w:val="24"/>
          <w:szCs w:val="24"/>
        </w:rPr>
        <w:t xml:space="preserve"> segundo a ANAC (2017)</w:t>
      </w:r>
      <w:r w:rsidR="009F4DCD">
        <w:rPr>
          <w:rFonts w:ascii="Times New Roman" w:hAnsi="Times New Roman" w:cs="Times New Roman"/>
          <w:sz w:val="24"/>
          <w:szCs w:val="24"/>
        </w:rPr>
        <w:t>,</w:t>
      </w:r>
      <w:r w:rsidR="00405167" w:rsidRPr="00F41A34">
        <w:rPr>
          <w:rFonts w:ascii="Times New Roman" w:hAnsi="Times New Roman" w:cs="Times New Roman"/>
          <w:sz w:val="24"/>
          <w:szCs w:val="24"/>
        </w:rPr>
        <w:t xml:space="preserve"> </w:t>
      </w:r>
      <w:r w:rsidR="00124E8E" w:rsidRPr="00F41A34">
        <w:rPr>
          <w:rFonts w:ascii="Times New Roman" w:hAnsi="Times New Roman" w:cs="Times New Roman"/>
          <w:sz w:val="24"/>
          <w:szCs w:val="24"/>
        </w:rPr>
        <w:t xml:space="preserve">as baterias e células de </w:t>
      </w:r>
      <w:r w:rsidR="009D6097" w:rsidRPr="00F41A34">
        <w:rPr>
          <w:rFonts w:ascii="Times New Roman" w:hAnsi="Times New Roman" w:cs="Times New Roman"/>
          <w:sz w:val="24"/>
          <w:szCs w:val="24"/>
        </w:rPr>
        <w:t xml:space="preserve">íon </w:t>
      </w:r>
      <w:r w:rsidR="00124E8E" w:rsidRPr="00F41A34">
        <w:rPr>
          <w:rFonts w:ascii="Times New Roman" w:hAnsi="Times New Roman" w:cs="Times New Roman"/>
          <w:sz w:val="24"/>
          <w:szCs w:val="24"/>
        </w:rPr>
        <w:t xml:space="preserve">lítio </w:t>
      </w:r>
      <w:r w:rsidR="009D6097" w:rsidRPr="00F41A34">
        <w:rPr>
          <w:rFonts w:ascii="Times New Roman" w:hAnsi="Times New Roman" w:cs="Times New Roman"/>
          <w:sz w:val="24"/>
          <w:szCs w:val="24"/>
        </w:rPr>
        <w:t xml:space="preserve">(UN 3480) </w:t>
      </w:r>
      <w:r w:rsidR="00124E8E" w:rsidRPr="00F41A34">
        <w:rPr>
          <w:rFonts w:ascii="Times New Roman" w:hAnsi="Times New Roman" w:cs="Times New Roman"/>
          <w:sz w:val="24"/>
          <w:szCs w:val="24"/>
        </w:rPr>
        <w:t>são proibidas de serem transportadas como carga em aeronaves de passageiros</w:t>
      </w:r>
      <w:r w:rsidR="009D6097" w:rsidRPr="00F41A34">
        <w:rPr>
          <w:rFonts w:ascii="Times New Roman" w:hAnsi="Times New Roman" w:cs="Times New Roman"/>
          <w:sz w:val="24"/>
          <w:szCs w:val="24"/>
        </w:rPr>
        <w:t xml:space="preserve"> e cargas</w:t>
      </w:r>
      <w:r w:rsidR="00DB7527" w:rsidRPr="00F41A34">
        <w:rPr>
          <w:rFonts w:ascii="Times New Roman" w:hAnsi="Times New Roman" w:cs="Times New Roman"/>
          <w:sz w:val="24"/>
          <w:szCs w:val="24"/>
        </w:rPr>
        <w:t>.</w:t>
      </w:r>
    </w:p>
    <w:p w14:paraId="1131AF09" w14:textId="75FF9BCD" w:rsidR="00124E8E" w:rsidRPr="00F41A34" w:rsidRDefault="00561B0D" w:rsidP="00561B0D">
      <w:pPr>
        <w:pStyle w:val="PargrafodaLista"/>
        <w:tabs>
          <w:tab w:val="left" w:pos="709"/>
        </w:tabs>
        <w:spacing w:after="0" w:line="360" w:lineRule="auto"/>
        <w:ind w:left="0"/>
        <w:contextualSpacing w:val="0"/>
        <w:jc w:val="both"/>
        <w:rPr>
          <w:rFonts w:ascii="Times New Roman" w:hAnsi="Times New Roman" w:cs="Times New Roman"/>
          <w:sz w:val="24"/>
          <w:szCs w:val="24"/>
        </w:rPr>
      </w:pPr>
      <w:r w:rsidRPr="00F41A34">
        <w:rPr>
          <w:rFonts w:ascii="Times New Roman" w:hAnsi="Times New Roman" w:cs="Times New Roman"/>
          <w:sz w:val="24"/>
          <w:szCs w:val="24"/>
        </w:rPr>
        <w:tab/>
      </w:r>
      <w:r w:rsidR="00124E8E" w:rsidRPr="00F41A34">
        <w:rPr>
          <w:rFonts w:ascii="Times New Roman" w:hAnsi="Times New Roman" w:cs="Times New Roman"/>
          <w:sz w:val="24"/>
          <w:szCs w:val="24"/>
        </w:rPr>
        <w:t xml:space="preserve">É importante salientar que os incidentes e acidentes ocorridos com artigos perigosos não estão ligados simplesmente à </w:t>
      </w:r>
      <w:r w:rsidR="009F4DCD">
        <w:rPr>
          <w:rFonts w:ascii="Times New Roman" w:hAnsi="Times New Roman" w:cs="Times New Roman"/>
          <w:sz w:val="24"/>
          <w:szCs w:val="24"/>
        </w:rPr>
        <w:t xml:space="preserve">sua </w:t>
      </w:r>
      <w:r w:rsidR="00124E8E" w:rsidRPr="00F41A34">
        <w:rPr>
          <w:rFonts w:ascii="Times New Roman" w:hAnsi="Times New Roman" w:cs="Times New Roman"/>
          <w:sz w:val="24"/>
          <w:szCs w:val="24"/>
        </w:rPr>
        <w:t xml:space="preserve">característica </w:t>
      </w:r>
      <w:r w:rsidR="009F4DCD">
        <w:rPr>
          <w:rFonts w:ascii="Times New Roman" w:hAnsi="Times New Roman" w:cs="Times New Roman"/>
          <w:sz w:val="24"/>
          <w:szCs w:val="24"/>
        </w:rPr>
        <w:t>periculosa</w:t>
      </w:r>
      <w:r w:rsidR="00124E8E" w:rsidRPr="00F41A34">
        <w:rPr>
          <w:rFonts w:ascii="Times New Roman" w:hAnsi="Times New Roman" w:cs="Times New Roman"/>
          <w:sz w:val="24"/>
          <w:szCs w:val="24"/>
        </w:rPr>
        <w:t xml:space="preserve">, mas também ao </w:t>
      </w:r>
      <w:r w:rsidR="00C32928" w:rsidRPr="00F41A34">
        <w:rPr>
          <w:rFonts w:ascii="Times New Roman" w:hAnsi="Times New Roman" w:cs="Times New Roman"/>
          <w:sz w:val="24"/>
          <w:szCs w:val="24"/>
        </w:rPr>
        <w:t xml:space="preserve">descumprimento </w:t>
      </w:r>
      <w:r w:rsidR="00124E8E" w:rsidRPr="00F41A34">
        <w:rPr>
          <w:rFonts w:ascii="Times New Roman" w:hAnsi="Times New Roman" w:cs="Times New Roman"/>
          <w:sz w:val="24"/>
          <w:szCs w:val="24"/>
        </w:rPr>
        <w:t>das normas previstas para acondicionamento e manuseio</w:t>
      </w:r>
      <w:r w:rsidR="007D0281" w:rsidRPr="00F41A34">
        <w:rPr>
          <w:rFonts w:ascii="Times New Roman" w:hAnsi="Times New Roman" w:cs="Times New Roman"/>
          <w:sz w:val="24"/>
          <w:szCs w:val="24"/>
        </w:rPr>
        <w:t xml:space="preserve">, </w:t>
      </w:r>
      <w:r w:rsidR="009F4DCD">
        <w:rPr>
          <w:rFonts w:ascii="Times New Roman" w:hAnsi="Times New Roman" w:cs="Times New Roman"/>
          <w:sz w:val="24"/>
          <w:szCs w:val="24"/>
        </w:rPr>
        <w:t xml:space="preserve">fato </w:t>
      </w:r>
      <w:r w:rsidR="007D0281" w:rsidRPr="00F41A34">
        <w:rPr>
          <w:rFonts w:ascii="Times New Roman" w:hAnsi="Times New Roman" w:cs="Times New Roman"/>
          <w:sz w:val="24"/>
          <w:szCs w:val="24"/>
        </w:rPr>
        <w:t>considerado</w:t>
      </w:r>
      <w:r w:rsidR="009F4DCD">
        <w:rPr>
          <w:rFonts w:ascii="Times New Roman" w:hAnsi="Times New Roman" w:cs="Times New Roman"/>
          <w:sz w:val="24"/>
          <w:szCs w:val="24"/>
        </w:rPr>
        <w:t>,</w:t>
      </w:r>
      <w:r w:rsidR="007D0281" w:rsidRPr="00F41A34">
        <w:rPr>
          <w:rFonts w:ascii="Times New Roman" w:hAnsi="Times New Roman" w:cs="Times New Roman"/>
          <w:sz w:val="24"/>
          <w:szCs w:val="24"/>
        </w:rPr>
        <w:t xml:space="preserve"> inclusive, infração </w:t>
      </w:r>
      <w:r w:rsidR="007D0281" w:rsidRPr="00F41A34">
        <w:rPr>
          <w:rFonts w:ascii="Times New Roman" w:hAnsi="Times New Roman" w:cs="Times New Roman"/>
          <w:sz w:val="24"/>
          <w:szCs w:val="24"/>
        </w:rPr>
        <w:lastRenderedPageBreak/>
        <w:t>sujeita à multa</w:t>
      </w:r>
      <w:r w:rsidR="00124E8E" w:rsidRPr="00F41A34">
        <w:rPr>
          <w:rFonts w:ascii="Times New Roman" w:hAnsi="Times New Roman" w:cs="Times New Roman"/>
          <w:sz w:val="24"/>
          <w:szCs w:val="24"/>
        </w:rPr>
        <w:t xml:space="preserve">. Isso se dá pelo fato de que todos os artigos transportados em aeronaves foram previamente estudados quanto aos seus riscos, e cabe ao operador aéreo cumprir com os regulamentos vigentes para cada classe </w:t>
      </w:r>
      <w:r w:rsidR="009F4DCD">
        <w:rPr>
          <w:rFonts w:ascii="Times New Roman" w:hAnsi="Times New Roman" w:cs="Times New Roman"/>
          <w:sz w:val="24"/>
          <w:szCs w:val="24"/>
        </w:rPr>
        <w:t>a que pertence</w:t>
      </w:r>
      <w:r w:rsidR="00C32928" w:rsidRPr="00F41A34">
        <w:rPr>
          <w:rFonts w:ascii="Times New Roman" w:hAnsi="Times New Roman" w:cs="Times New Roman"/>
          <w:sz w:val="24"/>
          <w:szCs w:val="24"/>
        </w:rPr>
        <w:t xml:space="preserve"> (ANAC</w:t>
      </w:r>
      <w:r w:rsidR="007D0281" w:rsidRPr="00F41A34">
        <w:rPr>
          <w:rFonts w:ascii="Times New Roman" w:hAnsi="Times New Roman" w:cs="Times New Roman"/>
          <w:sz w:val="24"/>
          <w:szCs w:val="24"/>
        </w:rPr>
        <w:t>, 2021a)</w:t>
      </w:r>
      <w:r w:rsidR="00124E8E" w:rsidRPr="00F41A34">
        <w:rPr>
          <w:rFonts w:ascii="Times New Roman" w:hAnsi="Times New Roman" w:cs="Times New Roman"/>
          <w:sz w:val="24"/>
          <w:szCs w:val="24"/>
        </w:rPr>
        <w:t>.</w:t>
      </w:r>
    </w:p>
    <w:p w14:paraId="3A14B540" w14:textId="32770284" w:rsidR="00124E8E" w:rsidRPr="00F41A34" w:rsidRDefault="00561B0D" w:rsidP="00561B0D">
      <w:pPr>
        <w:pStyle w:val="PargrafodaLista"/>
        <w:tabs>
          <w:tab w:val="left" w:pos="709"/>
        </w:tabs>
        <w:spacing w:after="0" w:line="360" w:lineRule="auto"/>
        <w:ind w:left="0"/>
        <w:contextualSpacing w:val="0"/>
        <w:jc w:val="both"/>
        <w:rPr>
          <w:rFonts w:ascii="Times New Roman" w:hAnsi="Times New Roman" w:cs="Times New Roman"/>
          <w:sz w:val="24"/>
          <w:szCs w:val="24"/>
        </w:rPr>
      </w:pPr>
      <w:r w:rsidRPr="00F41A34">
        <w:rPr>
          <w:rFonts w:ascii="Times New Roman" w:hAnsi="Times New Roman" w:cs="Times New Roman"/>
          <w:sz w:val="24"/>
          <w:szCs w:val="24"/>
        </w:rPr>
        <w:tab/>
      </w:r>
      <w:r w:rsidR="007D0281" w:rsidRPr="00F41A34">
        <w:rPr>
          <w:rFonts w:ascii="Times New Roman" w:hAnsi="Times New Roman" w:cs="Times New Roman"/>
          <w:sz w:val="24"/>
          <w:szCs w:val="24"/>
        </w:rPr>
        <w:t xml:space="preserve">Neste sentido, </w:t>
      </w:r>
      <w:r w:rsidR="00F645F6" w:rsidRPr="00F41A34">
        <w:rPr>
          <w:rFonts w:ascii="Times New Roman" w:hAnsi="Times New Roman" w:cs="Times New Roman"/>
          <w:sz w:val="24"/>
          <w:szCs w:val="24"/>
        </w:rPr>
        <w:t xml:space="preserve">considera-se </w:t>
      </w:r>
      <w:r w:rsidR="00F645F6" w:rsidRPr="00ED301F">
        <w:rPr>
          <w:rFonts w:ascii="Times New Roman" w:hAnsi="Times New Roman" w:cs="Times New Roman"/>
          <w:sz w:val="24"/>
          <w:szCs w:val="24"/>
        </w:rPr>
        <w:t>que</w:t>
      </w:r>
      <w:r w:rsidR="007D0281" w:rsidRPr="00ED301F">
        <w:rPr>
          <w:rFonts w:ascii="Times New Roman" w:hAnsi="Times New Roman" w:cs="Times New Roman"/>
          <w:sz w:val="24"/>
          <w:szCs w:val="24"/>
        </w:rPr>
        <w:t xml:space="preserve"> os requisitos da seção </w:t>
      </w:r>
      <w:r w:rsidR="009F4DCD" w:rsidRPr="00ED301F">
        <w:rPr>
          <w:rFonts w:ascii="Times New Roman" w:hAnsi="Times New Roman" w:cs="Times New Roman"/>
          <w:sz w:val="24"/>
          <w:szCs w:val="24"/>
        </w:rPr>
        <w:t xml:space="preserve">nove </w:t>
      </w:r>
      <w:r w:rsidR="0078203B" w:rsidRPr="00ED301F">
        <w:rPr>
          <w:rFonts w:ascii="Times New Roman" w:hAnsi="Times New Roman" w:cs="Times New Roman"/>
          <w:sz w:val="24"/>
          <w:szCs w:val="24"/>
        </w:rPr>
        <w:t>do DGR da</w:t>
      </w:r>
      <w:r w:rsidR="007D0281" w:rsidRPr="00F41A34">
        <w:rPr>
          <w:rFonts w:ascii="Times New Roman" w:hAnsi="Times New Roman" w:cs="Times New Roman"/>
          <w:sz w:val="24"/>
          <w:szCs w:val="24"/>
        </w:rPr>
        <w:t xml:space="preserve"> I</w:t>
      </w:r>
      <w:r w:rsidR="00F645F6" w:rsidRPr="00F41A34">
        <w:rPr>
          <w:rFonts w:ascii="Times New Roman" w:hAnsi="Times New Roman" w:cs="Times New Roman"/>
          <w:sz w:val="24"/>
          <w:szCs w:val="24"/>
        </w:rPr>
        <w:t>ATA</w:t>
      </w:r>
      <w:r w:rsidR="007D0281" w:rsidRPr="00F41A34">
        <w:rPr>
          <w:rFonts w:ascii="Times New Roman" w:hAnsi="Times New Roman" w:cs="Times New Roman"/>
          <w:sz w:val="24"/>
          <w:szCs w:val="24"/>
        </w:rPr>
        <w:t xml:space="preserve"> </w:t>
      </w:r>
      <w:r w:rsidR="009F4DCD">
        <w:rPr>
          <w:rFonts w:ascii="Times New Roman" w:hAnsi="Times New Roman" w:cs="Times New Roman"/>
          <w:sz w:val="24"/>
          <w:szCs w:val="24"/>
        </w:rPr>
        <w:t>sobre</w:t>
      </w:r>
      <w:r w:rsidR="00F645F6" w:rsidRPr="00F41A34">
        <w:rPr>
          <w:rFonts w:ascii="Times New Roman" w:hAnsi="Times New Roman" w:cs="Times New Roman"/>
          <w:sz w:val="24"/>
          <w:szCs w:val="24"/>
        </w:rPr>
        <w:t xml:space="preserve"> </w:t>
      </w:r>
      <w:r w:rsidR="00124E8E" w:rsidRPr="00F41A34">
        <w:rPr>
          <w:rFonts w:ascii="Times New Roman" w:hAnsi="Times New Roman" w:cs="Times New Roman"/>
          <w:sz w:val="24"/>
          <w:szCs w:val="24"/>
        </w:rPr>
        <w:t>aceitação</w:t>
      </w:r>
      <w:r w:rsidR="00F645F6" w:rsidRPr="00F41A34">
        <w:rPr>
          <w:rFonts w:ascii="Times New Roman" w:hAnsi="Times New Roman" w:cs="Times New Roman"/>
          <w:sz w:val="24"/>
          <w:szCs w:val="24"/>
        </w:rPr>
        <w:t>,</w:t>
      </w:r>
      <w:r w:rsidR="00124E8E" w:rsidRPr="00F41A34">
        <w:rPr>
          <w:rFonts w:ascii="Times New Roman" w:hAnsi="Times New Roman" w:cs="Times New Roman"/>
          <w:sz w:val="24"/>
          <w:szCs w:val="24"/>
        </w:rPr>
        <w:t xml:space="preserve"> armazenamento</w:t>
      </w:r>
      <w:r w:rsidR="00F645F6" w:rsidRPr="00F41A34">
        <w:rPr>
          <w:rFonts w:ascii="Times New Roman" w:hAnsi="Times New Roman" w:cs="Times New Roman"/>
          <w:sz w:val="24"/>
          <w:szCs w:val="24"/>
        </w:rPr>
        <w:t>,</w:t>
      </w:r>
      <w:r w:rsidR="00124E8E" w:rsidRPr="00F41A34">
        <w:rPr>
          <w:rFonts w:ascii="Times New Roman" w:hAnsi="Times New Roman" w:cs="Times New Roman"/>
          <w:sz w:val="24"/>
          <w:szCs w:val="24"/>
        </w:rPr>
        <w:t xml:space="preserve"> carregamento</w:t>
      </w:r>
      <w:r w:rsidR="00F645F6" w:rsidRPr="00F41A34">
        <w:rPr>
          <w:rFonts w:ascii="Times New Roman" w:hAnsi="Times New Roman" w:cs="Times New Roman"/>
          <w:sz w:val="24"/>
          <w:szCs w:val="24"/>
        </w:rPr>
        <w:t>,</w:t>
      </w:r>
      <w:r w:rsidR="00124E8E" w:rsidRPr="00F41A34">
        <w:rPr>
          <w:rFonts w:ascii="Times New Roman" w:hAnsi="Times New Roman" w:cs="Times New Roman"/>
          <w:sz w:val="24"/>
          <w:szCs w:val="24"/>
        </w:rPr>
        <w:t xml:space="preserve"> inspeção</w:t>
      </w:r>
      <w:r w:rsidR="00F645F6" w:rsidRPr="00F41A34">
        <w:rPr>
          <w:rFonts w:ascii="Times New Roman" w:hAnsi="Times New Roman" w:cs="Times New Roman"/>
          <w:sz w:val="24"/>
          <w:szCs w:val="24"/>
        </w:rPr>
        <w:t>,</w:t>
      </w:r>
      <w:r w:rsidR="00124E8E" w:rsidRPr="00F41A34">
        <w:rPr>
          <w:rFonts w:ascii="Times New Roman" w:hAnsi="Times New Roman" w:cs="Times New Roman"/>
          <w:sz w:val="24"/>
          <w:szCs w:val="24"/>
        </w:rPr>
        <w:t xml:space="preserve"> fornecimento de informações de resposta a emergências</w:t>
      </w:r>
      <w:r w:rsidR="00F645F6" w:rsidRPr="00F41A34">
        <w:rPr>
          <w:rFonts w:ascii="Times New Roman" w:hAnsi="Times New Roman" w:cs="Times New Roman"/>
          <w:sz w:val="24"/>
          <w:szCs w:val="24"/>
        </w:rPr>
        <w:t>,</w:t>
      </w:r>
      <w:r w:rsidR="00124E8E" w:rsidRPr="00F41A34">
        <w:rPr>
          <w:rFonts w:ascii="Times New Roman" w:hAnsi="Times New Roman" w:cs="Times New Roman"/>
          <w:sz w:val="24"/>
          <w:szCs w:val="24"/>
        </w:rPr>
        <w:t xml:space="preserve"> reportes</w:t>
      </w:r>
      <w:r w:rsidR="00F645F6" w:rsidRPr="00F41A34">
        <w:rPr>
          <w:rFonts w:ascii="Times New Roman" w:hAnsi="Times New Roman" w:cs="Times New Roman"/>
          <w:sz w:val="24"/>
          <w:szCs w:val="24"/>
        </w:rPr>
        <w:t>,</w:t>
      </w:r>
      <w:r w:rsidR="00124E8E" w:rsidRPr="00F41A34">
        <w:rPr>
          <w:rFonts w:ascii="Times New Roman" w:hAnsi="Times New Roman" w:cs="Times New Roman"/>
          <w:sz w:val="24"/>
          <w:szCs w:val="24"/>
        </w:rPr>
        <w:t xml:space="preserve"> retenção de registros</w:t>
      </w:r>
      <w:r w:rsidR="00F645F6" w:rsidRPr="00F41A34">
        <w:rPr>
          <w:rFonts w:ascii="Times New Roman" w:hAnsi="Times New Roman" w:cs="Times New Roman"/>
          <w:sz w:val="24"/>
          <w:szCs w:val="24"/>
        </w:rPr>
        <w:t xml:space="preserve"> e</w:t>
      </w:r>
      <w:r w:rsidR="00124E8E" w:rsidRPr="00F41A34">
        <w:rPr>
          <w:rFonts w:ascii="Times New Roman" w:hAnsi="Times New Roman" w:cs="Times New Roman"/>
          <w:sz w:val="24"/>
          <w:szCs w:val="24"/>
        </w:rPr>
        <w:t xml:space="preserve"> treinamento</w:t>
      </w:r>
      <w:r w:rsidR="00F645F6" w:rsidRPr="00F41A34">
        <w:rPr>
          <w:rFonts w:ascii="Times New Roman" w:hAnsi="Times New Roman" w:cs="Times New Roman"/>
          <w:sz w:val="24"/>
          <w:szCs w:val="24"/>
        </w:rPr>
        <w:t xml:space="preserve"> são de responsabilidade do operador e este deve cumpri-los em sua plenitude</w:t>
      </w:r>
      <w:r w:rsidR="00E40434">
        <w:rPr>
          <w:rFonts w:ascii="Times New Roman" w:hAnsi="Times New Roman" w:cs="Times New Roman"/>
          <w:sz w:val="24"/>
          <w:szCs w:val="24"/>
        </w:rPr>
        <w:t xml:space="preserve"> (IATA, 2013)</w:t>
      </w:r>
      <w:r w:rsidR="00F645F6" w:rsidRPr="00F41A34">
        <w:rPr>
          <w:rFonts w:ascii="Times New Roman" w:hAnsi="Times New Roman" w:cs="Times New Roman"/>
          <w:sz w:val="24"/>
          <w:szCs w:val="24"/>
        </w:rPr>
        <w:t xml:space="preserve">. </w:t>
      </w:r>
      <w:r w:rsidR="00EF2703" w:rsidRPr="00F41A34">
        <w:rPr>
          <w:rFonts w:ascii="Times New Roman" w:hAnsi="Times New Roman" w:cs="Times New Roman"/>
          <w:sz w:val="24"/>
          <w:szCs w:val="24"/>
        </w:rPr>
        <w:t xml:space="preserve">À vista disso, </w:t>
      </w:r>
      <w:r w:rsidR="00124E8E" w:rsidRPr="00F41A34">
        <w:rPr>
          <w:rFonts w:ascii="Times New Roman" w:hAnsi="Times New Roman" w:cs="Times New Roman"/>
          <w:sz w:val="24"/>
          <w:szCs w:val="24"/>
        </w:rPr>
        <w:t xml:space="preserve">o treinamento é essencial para o </w:t>
      </w:r>
      <w:r w:rsidR="0096439D">
        <w:rPr>
          <w:rFonts w:ascii="Times New Roman" w:hAnsi="Times New Roman" w:cs="Times New Roman"/>
          <w:sz w:val="24"/>
          <w:szCs w:val="24"/>
        </w:rPr>
        <w:t>atendimento às</w:t>
      </w:r>
      <w:r w:rsidR="00124E8E" w:rsidRPr="00F41A34">
        <w:rPr>
          <w:rFonts w:ascii="Times New Roman" w:hAnsi="Times New Roman" w:cs="Times New Roman"/>
          <w:sz w:val="24"/>
          <w:szCs w:val="24"/>
        </w:rPr>
        <w:t xml:space="preserve"> exigências, já que é por meio dele que os colaboradores são instruídos a </w:t>
      </w:r>
      <w:r w:rsidR="0096439D">
        <w:rPr>
          <w:rFonts w:ascii="Times New Roman" w:hAnsi="Times New Roman" w:cs="Times New Roman"/>
          <w:sz w:val="24"/>
          <w:szCs w:val="24"/>
        </w:rPr>
        <w:t>executá-las da</w:t>
      </w:r>
      <w:r w:rsidR="00124E8E" w:rsidRPr="00F41A34">
        <w:rPr>
          <w:rFonts w:ascii="Times New Roman" w:hAnsi="Times New Roman" w:cs="Times New Roman"/>
          <w:sz w:val="24"/>
          <w:szCs w:val="24"/>
        </w:rPr>
        <w:t xml:space="preserve"> maneira correta, contribuindo para que falhas não ocorram</w:t>
      </w:r>
      <w:r w:rsidR="00EF2703" w:rsidRPr="00F41A34">
        <w:rPr>
          <w:rFonts w:ascii="Times New Roman" w:hAnsi="Times New Roman" w:cs="Times New Roman"/>
          <w:sz w:val="24"/>
          <w:szCs w:val="24"/>
        </w:rPr>
        <w:t xml:space="preserve">. </w:t>
      </w:r>
      <w:r w:rsidR="002447FB" w:rsidRPr="00F41A34">
        <w:rPr>
          <w:rFonts w:ascii="Times New Roman" w:hAnsi="Times New Roman" w:cs="Times New Roman"/>
          <w:sz w:val="24"/>
          <w:szCs w:val="24"/>
        </w:rPr>
        <w:t>Para a ANAC (2021a)</w:t>
      </w:r>
      <w:r w:rsidR="0096439D">
        <w:rPr>
          <w:rFonts w:ascii="Times New Roman" w:hAnsi="Times New Roman" w:cs="Times New Roman"/>
          <w:sz w:val="24"/>
          <w:szCs w:val="24"/>
        </w:rPr>
        <w:t>,</w:t>
      </w:r>
      <w:r w:rsidR="002447FB" w:rsidRPr="00F41A34">
        <w:rPr>
          <w:rFonts w:ascii="Times New Roman" w:hAnsi="Times New Roman" w:cs="Times New Roman"/>
          <w:sz w:val="24"/>
          <w:szCs w:val="24"/>
        </w:rPr>
        <w:t xml:space="preserve"> d</w:t>
      </w:r>
      <w:r w:rsidR="00EF2703" w:rsidRPr="00F41A34">
        <w:rPr>
          <w:rFonts w:ascii="Times New Roman" w:hAnsi="Times New Roman" w:cs="Times New Roman"/>
          <w:sz w:val="24"/>
          <w:szCs w:val="24"/>
        </w:rPr>
        <w:t>eficiências graves quanto ao treinamento também são consideradas infrações que resultam em multas</w:t>
      </w:r>
      <w:r w:rsidR="00124E8E" w:rsidRPr="00F41A34">
        <w:rPr>
          <w:rFonts w:ascii="Times New Roman" w:hAnsi="Times New Roman" w:cs="Times New Roman"/>
          <w:sz w:val="24"/>
          <w:szCs w:val="24"/>
        </w:rPr>
        <w:t>.</w:t>
      </w:r>
    </w:p>
    <w:p w14:paraId="7EF4A3EB" w14:textId="45218B96" w:rsidR="00DB6A8A" w:rsidRPr="00F41A34" w:rsidRDefault="00561B0D" w:rsidP="00DB7527">
      <w:pPr>
        <w:pStyle w:val="PargrafodaLista"/>
        <w:tabs>
          <w:tab w:val="left" w:pos="709"/>
        </w:tabs>
        <w:spacing w:after="0" w:line="360" w:lineRule="auto"/>
        <w:ind w:left="0"/>
        <w:contextualSpacing w:val="0"/>
        <w:jc w:val="both"/>
        <w:rPr>
          <w:rFonts w:ascii="Times New Roman" w:hAnsi="Times New Roman" w:cs="Times New Roman"/>
          <w:strike/>
          <w:sz w:val="24"/>
          <w:szCs w:val="24"/>
        </w:rPr>
      </w:pPr>
      <w:r w:rsidRPr="00F41A34">
        <w:rPr>
          <w:rFonts w:ascii="Times New Roman" w:hAnsi="Times New Roman" w:cs="Times New Roman"/>
          <w:sz w:val="24"/>
          <w:szCs w:val="24"/>
        </w:rPr>
        <w:tab/>
      </w:r>
      <w:r w:rsidR="0096439D">
        <w:rPr>
          <w:rFonts w:ascii="Times New Roman" w:hAnsi="Times New Roman" w:cs="Times New Roman"/>
          <w:sz w:val="24"/>
          <w:szCs w:val="24"/>
        </w:rPr>
        <w:t>Isto porque o</w:t>
      </w:r>
      <w:r w:rsidR="00EF2703" w:rsidRPr="00F41A34">
        <w:rPr>
          <w:rFonts w:ascii="Times New Roman" w:hAnsi="Times New Roman" w:cs="Times New Roman"/>
          <w:sz w:val="24"/>
          <w:szCs w:val="24"/>
        </w:rPr>
        <w:t xml:space="preserve"> treinamento de qualidade permite</w:t>
      </w:r>
      <w:r w:rsidR="0096439D">
        <w:rPr>
          <w:rFonts w:ascii="Times New Roman" w:hAnsi="Times New Roman" w:cs="Times New Roman"/>
          <w:sz w:val="24"/>
          <w:szCs w:val="24"/>
        </w:rPr>
        <w:t>, entre outros fatores,</w:t>
      </w:r>
      <w:r w:rsidR="00EF2703" w:rsidRPr="00F41A34">
        <w:rPr>
          <w:rFonts w:ascii="Times New Roman" w:hAnsi="Times New Roman" w:cs="Times New Roman"/>
          <w:sz w:val="24"/>
          <w:szCs w:val="24"/>
        </w:rPr>
        <w:t xml:space="preserve"> o correto acondicionamento do material a ser </w:t>
      </w:r>
      <w:r w:rsidR="0094599F" w:rsidRPr="00F41A34">
        <w:rPr>
          <w:rFonts w:ascii="Times New Roman" w:hAnsi="Times New Roman" w:cs="Times New Roman"/>
          <w:sz w:val="24"/>
          <w:szCs w:val="24"/>
        </w:rPr>
        <w:t>transportado. Sobre o acondicionamento de artigos perigosos, a IATA (2013) considera que as embalagens devem ser de boa qualidade e resistentes aos choques com outras cargas</w:t>
      </w:r>
      <w:r w:rsidR="0096439D">
        <w:rPr>
          <w:rFonts w:ascii="Times New Roman" w:hAnsi="Times New Roman" w:cs="Times New Roman"/>
          <w:sz w:val="24"/>
          <w:szCs w:val="24"/>
        </w:rPr>
        <w:t>;</w:t>
      </w:r>
      <w:r w:rsidR="007D46EE" w:rsidRPr="00F41A34">
        <w:rPr>
          <w:rFonts w:ascii="Times New Roman" w:hAnsi="Times New Roman" w:cs="Times New Roman"/>
          <w:sz w:val="24"/>
          <w:szCs w:val="24"/>
        </w:rPr>
        <w:t xml:space="preserve"> além disso, devem ser preparadas e lacradas para o transporte de modo a evitar perda motivada por vibrações ou mudanças de temperatura, umidade ou pressão. </w:t>
      </w:r>
    </w:p>
    <w:p w14:paraId="0A4160A4" w14:textId="23EFF997" w:rsidR="00DB6A8A" w:rsidRPr="00F41A34" w:rsidRDefault="00EE68A5" w:rsidP="00ED301F">
      <w:pPr>
        <w:pStyle w:val="PargrafodaLista"/>
        <w:tabs>
          <w:tab w:val="left" w:pos="709"/>
        </w:tabs>
        <w:spacing w:after="0" w:line="360" w:lineRule="auto"/>
        <w:ind w:left="0" w:firstLine="709"/>
        <w:contextualSpacing w:val="0"/>
        <w:jc w:val="both"/>
        <w:rPr>
          <w:rFonts w:ascii="Times New Roman" w:hAnsi="Times New Roman" w:cs="Times New Roman"/>
          <w:sz w:val="24"/>
          <w:szCs w:val="24"/>
        </w:rPr>
      </w:pPr>
      <w:r w:rsidRPr="00F41A34">
        <w:rPr>
          <w:rFonts w:ascii="Times New Roman" w:hAnsi="Times New Roman" w:cs="Times New Roman"/>
          <w:sz w:val="24"/>
          <w:szCs w:val="24"/>
        </w:rPr>
        <w:t xml:space="preserve">Neste sentido, visando mitigar os riscos </w:t>
      </w:r>
      <w:r w:rsidR="00AB5613" w:rsidRPr="00F41A34">
        <w:rPr>
          <w:rFonts w:ascii="Times New Roman" w:hAnsi="Times New Roman" w:cs="Times New Roman"/>
          <w:sz w:val="24"/>
          <w:szCs w:val="24"/>
        </w:rPr>
        <w:t>advindos</w:t>
      </w:r>
      <w:r w:rsidRPr="00F41A34">
        <w:rPr>
          <w:rFonts w:ascii="Times New Roman" w:hAnsi="Times New Roman" w:cs="Times New Roman"/>
          <w:sz w:val="24"/>
          <w:szCs w:val="24"/>
        </w:rPr>
        <w:t xml:space="preserve"> do manuseio e acondicionamento dos artigos perigosos, a IATA (2013) adotou </w:t>
      </w:r>
      <w:r w:rsidR="00DB6A8A" w:rsidRPr="00F41A34">
        <w:rPr>
          <w:rFonts w:ascii="Times New Roman" w:hAnsi="Times New Roman" w:cs="Times New Roman"/>
          <w:i/>
          <w:iCs/>
          <w:sz w:val="24"/>
          <w:szCs w:val="24"/>
        </w:rPr>
        <w:t>checklists</w:t>
      </w:r>
      <w:r w:rsidR="00DB6A8A" w:rsidRPr="00F41A34">
        <w:rPr>
          <w:rFonts w:ascii="Times New Roman" w:hAnsi="Times New Roman" w:cs="Times New Roman"/>
          <w:sz w:val="24"/>
          <w:szCs w:val="24"/>
        </w:rPr>
        <w:t xml:space="preserve"> em seu DGR para que o profissional os utilize durante o manuseio dessas mercadorias, observando todos os requisitos para cada tipo de artigo perigoso. </w:t>
      </w:r>
      <w:r w:rsidR="00670769">
        <w:rPr>
          <w:rFonts w:ascii="Times New Roman" w:hAnsi="Times New Roman" w:cs="Times New Roman"/>
          <w:sz w:val="24"/>
          <w:szCs w:val="24"/>
        </w:rPr>
        <w:t xml:space="preserve">Nesse momento, deve-se </w:t>
      </w:r>
      <w:r w:rsidR="006619A6">
        <w:rPr>
          <w:rFonts w:ascii="Times New Roman" w:hAnsi="Times New Roman" w:cs="Times New Roman"/>
          <w:sz w:val="24"/>
          <w:szCs w:val="24"/>
        </w:rPr>
        <w:t>dispensar total</w:t>
      </w:r>
      <w:r w:rsidR="006619A6" w:rsidRPr="00F41A34">
        <w:rPr>
          <w:rFonts w:ascii="Times New Roman" w:hAnsi="Times New Roman" w:cs="Times New Roman"/>
          <w:sz w:val="24"/>
          <w:szCs w:val="24"/>
        </w:rPr>
        <w:t xml:space="preserve"> </w:t>
      </w:r>
      <w:r w:rsidR="00DB6A8A" w:rsidRPr="00F41A34">
        <w:rPr>
          <w:rFonts w:ascii="Times New Roman" w:hAnsi="Times New Roman" w:cs="Times New Roman"/>
          <w:sz w:val="24"/>
          <w:szCs w:val="24"/>
        </w:rPr>
        <w:t>atenção na preparação desses materiais para o transporte, “</w:t>
      </w:r>
      <w:r w:rsidR="00561B0D" w:rsidRPr="00F41A34">
        <w:rPr>
          <w:rFonts w:ascii="Times New Roman" w:hAnsi="Times New Roman" w:cs="Times New Roman"/>
          <w:sz w:val="24"/>
          <w:szCs w:val="24"/>
        </w:rPr>
        <w:t xml:space="preserve">[...] </w:t>
      </w:r>
      <w:r w:rsidR="00DB6A8A" w:rsidRPr="00F41A34">
        <w:rPr>
          <w:rFonts w:ascii="Times New Roman" w:hAnsi="Times New Roman" w:cs="Times New Roman"/>
          <w:sz w:val="24"/>
          <w:szCs w:val="24"/>
        </w:rPr>
        <w:t>observando o tipo de aeronave em que serão transportados e o método necessário para carregar essa aeronave, de modo que danos acidentais não sejam causados por arrastamento ou manuseio incorreto dos pacotes”</w:t>
      </w:r>
      <w:r w:rsidR="003E41DA">
        <w:rPr>
          <w:rFonts w:ascii="Times New Roman" w:hAnsi="Times New Roman" w:cs="Times New Roman"/>
          <w:sz w:val="24"/>
          <w:szCs w:val="24"/>
        </w:rPr>
        <w:t xml:space="preserve"> (IATA, 2013,</w:t>
      </w:r>
      <w:r w:rsidR="00DB6A8A" w:rsidRPr="00F41A34">
        <w:rPr>
          <w:rFonts w:ascii="Times New Roman" w:hAnsi="Times New Roman" w:cs="Times New Roman"/>
          <w:sz w:val="24"/>
          <w:szCs w:val="24"/>
        </w:rPr>
        <w:t xml:space="preserve"> p.</w:t>
      </w:r>
      <w:r w:rsidR="006619A6">
        <w:rPr>
          <w:rFonts w:ascii="Times New Roman" w:hAnsi="Times New Roman" w:cs="Times New Roman"/>
          <w:sz w:val="24"/>
          <w:szCs w:val="24"/>
        </w:rPr>
        <w:t xml:space="preserve"> </w:t>
      </w:r>
      <w:r w:rsidR="00DB6A8A" w:rsidRPr="00F41A34">
        <w:rPr>
          <w:rFonts w:ascii="Times New Roman" w:hAnsi="Times New Roman" w:cs="Times New Roman"/>
          <w:sz w:val="24"/>
          <w:szCs w:val="24"/>
        </w:rPr>
        <w:t>669).</w:t>
      </w:r>
    </w:p>
    <w:p w14:paraId="65FBB957" w14:textId="66689FF8" w:rsidR="004A7A32" w:rsidRPr="00F41A34" w:rsidRDefault="00126CEA" w:rsidP="00501A34">
      <w:pPr>
        <w:pStyle w:val="PargrafodaLista"/>
        <w:tabs>
          <w:tab w:val="left" w:pos="709"/>
        </w:tabs>
        <w:spacing w:after="0" w:line="360" w:lineRule="auto"/>
        <w:ind w:left="0" w:firstLine="1134"/>
        <w:contextualSpacing w:val="0"/>
        <w:jc w:val="both"/>
        <w:rPr>
          <w:rFonts w:ascii="Times New Roman" w:eastAsia="Times New Roman" w:hAnsi="Times New Roman" w:cs="Times New Roman"/>
          <w:sz w:val="24"/>
          <w:szCs w:val="24"/>
        </w:rPr>
      </w:pPr>
      <w:r>
        <w:rPr>
          <w:rFonts w:ascii="Times New Roman" w:hAnsi="Times New Roman" w:cs="Times New Roman"/>
          <w:sz w:val="24"/>
          <w:szCs w:val="24"/>
        </w:rPr>
        <w:t>Outro</w:t>
      </w:r>
      <w:r w:rsidR="004E5347" w:rsidRPr="00F41A34">
        <w:rPr>
          <w:rFonts w:ascii="Times New Roman" w:hAnsi="Times New Roman" w:cs="Times New Roman"/>
          <w:sz w:val="24"/>
          <w:szCs w:val="24"/>
        </w:rPr>
        <w:t xml:space="preserve"> </w:t>
      </w:r>
      <w:r w:rsidR="00DB6A8A" w:rsidRPr="00F41A34">
        <w:rPr>
          <w:rFonts w:ascii="Times New Roman" w:hAnsi="Times New Roman" w:cs="Times New Roman"/>
          <w:sz w:val="24"/>
          <w:szCs w:val="24"/>
        </w:rPr>
        <w:t xml:space="preserve">risco </w:t>
      </w:r>
      <w:r w:rsidR="004E5347" w:rsidRPr="00F41A34">
        <w:rPr>
          <w:rFonts w:ascii="Times New Roman" w:hAnsi="Times New Roman" w:cs="Times New Roman"/>
          <w:sz w:val="24"/>
          <w:szCs w:val="24"/>
        </w:rPr>
        <w:t>à</w:t>
      </w:r>
      <w:r w:rsidR="00DB6A8A" w:rsidRPr="00F41A34">
        <w:rPr>
          <w:rFonts w:ascii="Times New Roman" w:hAnsi="Times New Roman" w:cs="Times New Roman"/>
          <w:sz w:val="24"/>
          <w:szCs w:val="24"/>
        </w:rPr>
        <w:t xml:space="preserve"> aviação em relação</w:t>
      </w:r>
      <w:r w:rsidR="004E5347" w:rsidRPr="00F41A34">
        <w:rPr>
          <w:rFonts w:ascii="Times New Roman" w:hAnsi="Times New Roman" w:cs="Times New Roman"/>
          <w:sz w:val="24"/>
          <w:szCs w:val="24"/>
        </w:rPr>
        <w:t xml:space="preserve"> a estes materiais</w:t>
      </w:r>
      <w:r w:rsidR="00DB6A8A" w:rsidRPr="00F41A34">
        <w:rPr>
          <w:rFonts w:ascii="Times New Roman" w:hAnsi="Times New Roman" w:cs="Times New Roman"/>
          <w:sz w:val="24"/>
          <w:szCs w:val="24"/>
        </w:rPr>
        <w:t xml:space="preserve"> está </w:t>
      </w:r>
      <w:r w:rsidR="004E5347" w:rsidRPr="00F41A34">
        <w:rPr>
          <w:rFonts w:ascii="Times New Roman" w:hAnsi="Times New Roman" w:cs="Times New Roman"/>
          <w:sz w:val="24"/>
          <w:szCs w:val="24"/>
        </w:rPr>
        <w:t xml:space="preserve">associado </w:t>
      </w:r>
      <w:r w:rsidR="00DB6A8A" w:rsidRPr="00F41A34">
        <w:rPr>
          <w:rFonts w:ascii="Times New Roman" w:hAnsi="Times New Roman" w:cs="Times New Roman"/>
          <w:sz w:val="24"/>
          <w:szCs w:val="24"/>
        </w:rPr>
        <w:t xml:space="preserve">aos artigos perigosos não declarados. Essa classificação é </w:t>
      </w:r>
      <w:r>
        <w:rPr>
          <w:rFonts w:ascii="Times New Roman" w:hAnsi="Times New Roman" w:cs="Times New Roman"/>
          <w:sz w:val="24"/>
          <w:szCs w:val="24"/>
        </w:rPr>
        <w:t>atribuída às</w:t>
      </w:r>
      <w:r w:rsidR="00DB6A8A" w:rsidRPr="00F41A34">
        <w:rPr>
          <w:rFonts w:ascii="Times New Roman" w:hAnsi="Times New Roman" w:cs="Times New Roman"/>
          <w:sz w:val="24"/>
          <w:szCs w:val="24"/>
        </w:rPr>
        <w:t xml:space="preserve"> mercadorias restritas que são transportadas sem a ciência </w:t>
      </w:r>
      <w:r>
        <w:rPr>
          <w:rFonts w:ascii="Times New Roman" w:hAnsi="Times New Roman" w:cs="Times New Roman"/>
          <w:sz w:val="24"/>
          <w:szCs w:val="24"/>
        </w:rPr>
        <w:t>ou</w:t>
      </w:r>
      <w:r w:rsidR="00DB6A8A" w:rsidRPr="00F41A34">
        <w:rPr>
          <w:rFonts w:ascii="Times New Roman" w:hAnsi="Times New Roman" w:cs="Times New Roman"/>
          <w:sz w:val="24"/>
          <w:szCs w:val="24"/>
        </w:rPr>
        <w:t xml:space="preserve"> consentimento do operador aéreo, de forma intencional ou por desconhecimento das normas pelo proprietário da mercadoria</w:t>
      </w:r>
      <w:r w:rsidR="00361836" w:rsidRPr="00F41A34">
        <w:rPr>
          <w:rFonts w:ascii="Times New Roman" w:hAnsi="Times New Roman" w:cs="Times New Roman"/>
          <w:sz w:val="24"/>
          <w:szCs w:val="24"/>
        </w:rPr>
        <w:t xml:space="preserve"> (</w:t>
      </w:r>
      <w:r w:rsidR="00501A34" w:rsidRPr="00F41A34">
        <w:rPr>
          <w:rFonts w:ascii="Times New Roman" w:hAnsi="Times New Roman" w:cs="Times New Roman"/>
          <w:sz w:val="24"/>
          <w:szCs w:val="24"/>
        </w:rPr>
        <w:t>ANAC</w:t>
      </w:r>
      <w:r w:rsidR="00361836" w:rsidRPr="00F41A34">
        <w:rPr>
          <w:rFonts w:ascii="Times New Roman" w:hAnsi="Times New Roman" w:cs="Times New Roman"/>
          <w:sz w:val="24"/>
          <w:szCs w:val="24"/>
        </w:rPr>
        <w:t>, 2021a)</w:t>
      </w:r>
      <w:r w:rsidR="00DB6A8A" w:rsidRPr="00F41A34">
        <w:rPr>
          <w:rFonts w:ascii="Times New Roman" w:hAnsi="Times New Roman" w:cs="Times New Roman"/>
          <w:sz w:val="24"/>
          <w:szCs w:val="24"/>
        </w:rPr>
        <w:t xml:space="preserve">. </w:t>
      </w:r>
      <w:r w:rsidR="002B3BED" w:rsidRPr="00F41A34">
        <w:rPr>
          <w:rFonts w:ascii="Times New Roman" w:eastAsia="Times New Roman" w:hAnsi="Times New Roman" w:cs="Times New Roman"/>
          <w:sz w:val="24"/>
          <w:szCs w:val="24"/>
        </w:rPr>
        <w:t>Por isso, o treinamento do pessoal envolvido com carga aérea e artigos perigosos é relevante para a segurança no transporte de passageiros</w:t>
      </w:r>
      <w:r w:rsidR="00501A34" w:rsidRPr="00F41A34">
        <w:rPr>
          <w:rFonts w:ascii="Times New Roman" w:eastAsia="Times New Roman" w:hAnsi="Times New Roman" w:cs="Times New Roman"/>
          <w:sz w:val="24"/>
          <w:szCs w:val="24"/>
        </w:rPr>
        <w:t>, visto que existe uma IS específica destinada à essa ação (ANAC, 2021c).</w:t>
      </w:r>
    </w:p>
    <w:p w14:paraId="2ED63FE9" w14:textId="6C5E8D1B" w:rsidR="00260C27" w:rsidRPr="006C15A5" w:rsidRDefault="00260C27" w:rsidP="00B50A13">
      <w:pPr>
        <w:tabs>
          <w:tab w:val="left" w:pos="709"/>
        </w:tabs>
        <w:spacing w:after="0" w:line="240" w:lineRule="auto"/>
        <w:jc w:val="both"/>
        <w:rPr>
          <w:rFonts w:ascii="Times New Roman" w:eastAsia="Times New Roman" w:hAnsi="Times New Roman" w:cs="Times New Roman"/>
          <w:sz w:val="24"/>
          <w:szCs w:val="24"/>
        </w:rPr>
      </w:pPr>
    </w:p>
    <w:p w14:paraId="02583F3F" w14:textId="0E7EFFDF" w:rsidR="00260C27" w:rsidRPr="006C15A5" w:rsidRDefault="00260C27" w:rsidP="00B50A13">
      <w:pPr>
        <w:tabs>
          <w:tab w:val="left" w:pos="709"/>
        </w:tabs>
        <w:spacing w:after="0" w:line="240" w:lineRule="auto"/>
        <w:jc w:val="both"/>
        <w:rPr>
          <w:rFonts w:ascii="Times New Roman" w:eastAsia="Times New Roman" w:hAnsi="Times New Roman" w:cs="Times New Roman"/>
          <w:sz w:val="24"/>
          <w:szCs w:val="24"/>
        </w:rPr>
      </w:pPr>
    </w:p>
    <w:p w14:paraId="7B7425A9" w14:textId="1FC7DEBE" w:rsidR="00DD51F3" w:rsidRPr="006C15A5" w:rsidRDefault="002447FB" w:rsidP="00561B0D">
      <w:pPr>
        <w:pStyle w:val="Estilo2"/>
        <w:tabs>
          <w:tab w:val="left" w:pos="709"/>
        </w:tabs>
        <w:spacing w:after="0"/>
        <w:contextualSpacing w:val="0"/>
        <w:jc w:val="both"/>
      </w:pPr>
      <w:bookmarkStart w:id="3" w:name="_Toc88235741"/>
      <w:r w:rsidRPr="006C15A5">
        <w:t>Os treinamentos de artigos perigosos na aviação civil brasileira</w:t>
      </w:r>
      <w:bookmarkEnd w:id="3"/>
    </w:p>
    <w:p w14:paraId="6E7612A4" w14:textId="1F4D11FC" w:rsidR="00DD51F3" w:rsidRPr="006C15A5" w:rsidRDefault="00DD51F3" w:rsidP="00561B0D">
      <w:pPr>
        <w:tabs>
          <w:tab w:val="left" w:pos="709"/>
        </w:tabs>
        <w:spacing w:after="0" w:line="240" w:lineRule="auto"/>
        <w:jc w:val="both"/>
        <w:rPr>
          <w:rFonts w:ascii="Times New Roman" w:hAnsi="Times New Roman" w:cs="Times New Roman"/>
          <w:b/>
          <w:bCs/>
          <w:sz w:val="24"/>
          <w:szCs w:val="24"/>
        </w:rPr>
      </w:pPr>
    </w:p>
    <w:p w14:paraId="22EE3872" w14:textId="77777777" w:rsidR="001F05AA" w:rsidRPr="006C15A5" w:rsidRDefault="001F05AA" w:rsidP="001F05AA">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sz w:val="24"/>
          <w:szCs w:val="24"/>
        </w:rPr>
      </w:pPr>
    </w:p>
    <w:p w14:paraId="521483DA" w14:textId="552DC2EE" w:rsidR="001C2DEA" w:rsidRPr="006C15A5" w:rsidRDefault="001F05AA" w:rsidP="001F05AA">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sz w:val="24"/>
          <w:szCs w:val="24"/>
        </w:rPr>
      </w:pPr>
      <w:r w:rsidRPr="006C15A5">
        <w:rPr>
          <w:rFonts w:ascii="Times New Roman" w:eastAsia="Times New Roman" w:hAnsi="Times New Roman" w:cs="Times New Roman"/>
          <w:sz w:val="24"/>
          <w:szCs w:val="24"/>
        </w:rPr>
        <w:tab/>
        <w:t>No contexto do ensino, diversos são os pressupostos e as visões de aprendizado formulados desde meados do século XIX (ILLERIS, 2013), tendo em vista que “o homem não só quis aprender como também, frequentemente, sua curiosidade o impeliu a tentar aprender como se aprende” (</w:t>
      </w:r>
      <w:bookmarkStart w:id="4" w:name="_Hlk89145808"/>
      <w:r w:rsidRPr="006C15A5">
        <w:rPr>
          <w:rFonts w:ascii="Times New Roman" w:eastAsia="Times New Roman" w:hAnsi="Times New Roman" w:cs="Times New Roman"/>
          <w:sz w:val="24"/>
          <w:szCs w:val="24"/>
        </w:rPr>
        <w:t>BIGGE, 1977</w:t>
      </w:r>
      <w:bookmarkEnd w:id="4"/>
      <w:r w:rsidRPr="006C15A5">
        <w:rPr>
          <w:rFonts w:ascii="Times New Roman" w:eastAsia="Times New Roman" w:hAnsi="Times New Roman" w:cs="Times New Roman"/>
          <w:sz w:val="24"/>
          <w:szCs w:val="24"/>
        </w:rPr>
        <w:t>, p.</w:t>
      </w:r>
      <w:r w:rsidR="00126CEA">
        <w:rPr>
          <w:rFonts w:ascii="Times New Roman" w:eastAsia="Times New Roman" w:hAnsi="Times New Roman" w:cs="Times New Roman"/>
          <w:sz w:val="24"/>
          <w:szCs w:val="24"/>
        </w:rPr>
        <w:t xml:space="preserve"> </w:t>
      </w:r>
      <w:r w:rsidRPr="006C15A5">
        <w:rPr>
          <w:rFonts w:ascii="Times New Roman" w:eastAsia="Times New Roman" w:hAnsi="Times New Roman" w:cs="Times New Roman"/>
          <w:sz w:val="24"/>
          <w:szCs w:val="24"/>
        </w:rPr>
        <w:t xml:space="preserve">3). </w:t>
      </w:r>
      <w:r w:rsidR="00E67C4B">
        <w:rPr>
          <w:rFonts w:ascii="Times New Roman" w:eastAsia="Times New Roman" w:hAnsi="Times New Roman" w:cs="Times New Roman"/>
          <w:sz w:val="24"/>
          <w:szCs w:val="24"/>
        </w:rPr>
        <w:t>E</w:t>
      </w:r>
      <w:r w:rsidRPr="006C15A5">
        <w:rPr>
          <w:rFonts w:ascii="Times New Roman" w:eastAsia="Times New Roman" w:hAnsi="Times New Roman" w:cs="Times New Roman"/>
          <w:sz w:val="24"/>
          <w:szCs w:val="24"/>
        </w:rPr>
        <w:t xml:space="preserve">ntre todas as perspectivas, aquelas fundamentadas no </w:t>
      </w:r>
      <w:r w:rsidR="00E67C4B">
        <w:rPr>
          <w:rFonts w:ascii="Times New Roman" w:eastAsia="Times New Roman" w:hAnsi="Times New Roman" w:cs="Times New Roman"/>
          <w:sz w:val="24"/>
          <w:szCs w:val="24"/>
        </w:rPr>
        <w:t>b</w:t>
      </w:r>
      <w:r w:rsidRPr="006C15A5">
        <w:rPr>
          <w:rFonts w:ascii="Times New Roman" w:eastAsia="Times New Roman" w:hAnsi="Times New Roman" w:cs="Times New Roman"/>
          <w:sz w:val="24"/>
          <w:szCs w:val="24"/>
        </w:rPr>
        <w:t>ehaviorismo clássico são as mais presentes nos métodos de ensino empregados ao redor do mundo. Neste aspecto, segundo Azevedo (2016)</w:t>
      </w:r>
      <w:r w:rsidR="00E67C4B">
        <w:rPr>
          <w:rFonts w:ascii="Times New Roman" w:eastAsia="Times New Roman" w:hAnsi="Times New Roman" w:cs="Times New Roman"/>
          <w:sz w:val="24"/>
          <w:szCs w:val="24"/>
        </w:rPr>
        <w:t>,</w:t>
      </w:r>
      <w:r w:rsidRPr="006C15A5">
        <w:rPr>
          <w:rFonts w:ascii="Times New Roman" w:eastAsia="Times New Roman" w:hAnsi="Times New Roman" w:cs="Times New Roman"/>
          <w:sz w:val="24"/>
          <w:szCs w:val="24"/>
        </w:rPr>
        <w:t xml:space="preserve"> o comportamento apresentado pelo indivíduo instruído será sempre em resposta a um estímulo a ele oferecido, e é nesta concepção que se baseia a Aprendizagem por Transmissão. Nesse modelo de ensino</w:t>
      </w:r>
      <w:r w:rsidR="00E67C4B">
        <w:rPr>
          <w:rFonts w:ascii="Times New Roman" w:eastAsia="Times New Roman" w:hAnsi="Times New Roman" w:cs="Times New Roman"/>
          <w:sz w:val="24"/>
          <w:szCs w:val="24"/>
        </w:rPr>
        <w:t>,</w:t>
      </w:r>
      <w:r w:rsidRPr="006C15A5">
        <w:rPr>
          <w:rFonts w:ascii="Times New Roman" w:eastAsia="Times New Roman" w:hAnsi="Times New Roman" w:cs="Times New Roman"/>
          <w:sz w:val="24"/>
          <w:szCs w:val="24"/>
        </w:rPr>
        <w:t xml:space="preserve"> “[...] o professor ‘dá a lição’, imprime-a em arquivadores do conhecimento e pede, em troca, que os alunos usem a sua atividade mental para acumular, armazenar e reproduzir informações</w:t>
      </w:r>
      <w:r w:rsidR="00E67C4B">
        <w:rPr>
          <w:rFonts w:ascii="Times New Roman" w:eastAsia="Times New Roman" w:hAnsi="Times New Roman" w:cs="Times New Roman"/>
          <w:sz w:val="24"/>
          <w:szCs w:val="24"/>
        </w:rPr>
        <w:t>.</w:t>
      </w:r>
      <w:r w:rsidRPr="006C15A5">
        <w:rPr>
          <w:rFonts w:ascii="Times New Roman" w:eastAsia="Times New Roman" w:hAnsi="Times New Roman" w:cs="Times New Roman"/>
          <w:sz w:val="24"/>
          <w:szCs w:val="24"/>
        </w:rPr>
        <w:t>” (SANTOS</w:t>
      </w:r>
      <w:r w:rsidR="00B115E8">
        <w:rPr>
          <w:rFonts w:ascii="Times New Roman" w:eastAsia="Times New Roman" w:hAnsi="Times New Roman" w:cs="Times New Roman"/>
          <w:sz w:val="24"/>
          <w:szCs w:val="24"/>
        </w:rPr>
        <w:t>;</w:t>
      </w:r>
      <w:r w:rsidRPr="006C15A5">
        <w:rPr>
          <w:rFonts w:ascii="Times New Roman" w:eastAsia="Times New Roman" w:hAnsi="Times New Roman" w:cs="Times New Roman"/>
          <w:sz w:val="24"/>
          <w:szCs w:val="24"/>
        </w:rPr>
        <w:t xml:space="preserve"> PRAIA, 1992, p.</w:t>
      </w:r>
      <w:r w:rsidR="00955163">
        <w:rPr>
          <w:rFonts w:ascii="Times New Roman" w:eastAsia="Times New Roman" w:hAnsi="Times New Roman" w:cs="Times New Roman"/>
          <w:sz w:val="24"/>
          <w:szCs w:val="24"/>
        </w:rPr>
        <w:t xml:space="preserve"> </w:t>
      </w:r>
      <w:r w:rsidRPr="006C15A5">
        <w:rPr>
          <w:rFonts w:ascii="Times New Roman" w:eastAsia="Times New Roman" w:hAnsi="Times New Roman" w:cs="Times New Roman"/>
          <w:sz w:val="24"/>
          <w:szCs w:val="24"/>
        </w:rPr>
        <w:t xml:space="preserve">13). </w:t>
      </w:r>
    </w:p>
    <w:p w14:paraId="5C880184" w14:textId="78C7F6E4" w:rsidR="001F05AA" w:rsidRPr="006C15A5" w:rsidRDefault="001C2DEA" w:rsidP="001F05AA">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sz w:val="24"/>
          <w:szCs w:val="24"/>
        </w:rPr>
      </w:pPr>
      <w:r w:rsidRPr="006C15A5">
        <w:rPr>
          <w:rFonts w:ascii="Times New Roman" w:eastAsia="Times New Roman" w:hAnsi="Times New Roman" w:cs="Times New Roman"/>
          <w:sz w:val="24"/>
          <w:szCs w:val="24"/>
        </w:rPr>
        <w:tab/>
      </w:r>
      <w:r w:rsidR="001F05AA" w:rsidRPr="006C15A5">
        <w:rPr>
          <w:rFonts w:ascii="Times New Roman" w:eastAsia="Times New Roman" w:hAnsi="Times New Roman" w:cs="Times New Roman"/>
          <w:sz w:val="24"/>
          <w:szCs w:val="24"/>
        </w:rPr>
        <w:t xml:space="preserve">Entretanto, a perspectiva </w:t>
      </w:r>
      <w:r w:rsidR="00E67C4B">
        <w:rPr>
          <w:rFonts w:ascii="Times New Roman" w:eastAsia="Times New Roman" w:hAnsi="Times New Roman" w:cs="Times New Roman"/>
          <w:sz w:val="24"/>
          <w:szCs w:val="24"/>
        </w:rPr>
        <w:t>b</w:t>
      </w:r>
      <w:r w:rsidR="001F05AA" w:rsidRPr="006C15A5">
        <w:rPr>
          <w:rFonts w:ascii="Times New Roman" w:eastAsia="Times New Roman" w:hAnsi="Times New Roman" w:cs="Times New Roman"/>
          <w:sz w:val="24"/>
          <w:szCs w:val="24"/>
        </w:rPr>
        <w:t xml:space="preserve">ehaviorista, focada na transmissão e recepção, apresenta algumas dificuldades, tendo em vista que o ser humano "não aprende pela simples internalização de algum significado recebido de fora, isto é, dito pelo professor; mas, sim, por um processo seu, </w:t>
      </w:r>
      <w:r w:rsidR="00E67C4B">
        <w:rPr>
          <w:rFonts w:ascii="Times New Roman" w:eastAsia="Times New Roman" w:hAnsi="Times New Roman" w:cs="Times New Roman"/>
          <w:sz w:val="24"/>
          <w:szCs w:val="24"/>
        </w:rPr>
        <w:t>idiossincrático</w:t>
      </w:r>
      <w:r w:rsidR="001F05AA" w:rsidRPr="006C15A5">
        <w:rPr>
          <w:rFonts w:ascii="Times New Roman" w:eastAsia="Times New Roman" w:hAnsi="Times New Roman" w:cs="Times New Roman"/>
          <w:sz w:val="24"/>
          <w:szCs w:val="24"/>
        </w:rPr>
        <w:t>, próprio, de atribuição de significado que resulta da interação de novas ideias com as já existentes na sua estrutura cognitiva</w:t>
      </w:r>
      <w:r w:rsidR="00674896">
        <w:rPr>
          <w:rFonts w:ascii="Times New Roman" w:eastAsia="Times New Roman" w:hAnsi="Times New Roman" w:cs="Times New Roman"/>
          <w:sz w:val="24"/>
          <w:szCs w:val="24"/>
        </w:rPr>
        <w:t>.</w:t>
      </w:r>
      <w:r w:rsidR="00E67C4B">
        <w:rPr>
          <w:rFonts w:ascii="Times New Roman" w:eastAsia="Times New Roman" w:hAnsi="Times New Roman" w:cs="Times New Roman"/>
          <w:sz w:val="24"/>
          <w:szCs w:val="24"/>
        </w:rPr>
        <w:t>”</w:t>
      </w:r>
      <w:r w:rsidR="001F05AA" w:rsidRPr="006C15A5">
        <w:rPr>
          <w:rFonts w:ascii="Times New Roman" w:eastAsia="Times New Roman" w:hAnsi="Times New Roman" w:cs="Times New Roman"/>
          <w:sz w:val="24"/>
          <w:szCs w:val="24"/>
        </w:rPr>
        <w:t xml:space="preserve"> (</w:t>
      </w:r>
      <w:bookmarkStart w:id="5" w:name="_Hlk81516002"/>
      <w:r w:rsidR="001F05AA" w:rsidRPr="006C15A5">
        <w:rPr>
          <w:rFonts w:ascii="Times New Roman" w:eastAsia="Times New Roman" w:hAnsi="Times New Roman" w:cs="Times New Roman"/>
          <w:sz w:val="24"/>
          <w:szCs w:val="24"/>
        </w:rPr>
        <w:t>SCHNETZLER</w:t>
      </w:r>
      <w:bookmarkEnd w:id="5"/>
      <w:r w:rsidR="001F05AA" w:rsidRPr="006C15A5">
        <w:rPr>
          <w:rFonts w:ascii="Times New Roman" w:eastAsia="Times New Roman" w:hAnsi="Times New Roman" w:cs="Times New Roman"/>
          <w:sz w:val="24"/>
          <w:szCs w:val="24"/>
        </w:rPr>
        <w:t>, 1992, p.</w:t>
      </w:r>
      <w:r w:rsidR="00E67C4B">
        <w:rPr>
          <w:rFonts w:ascii="Times New Roman" w:eastAsia="Times New Roman" w:hAnsi="Times New Roman" w:cs="Times New Roman"/>
          <w:sz w:val="24"/>
          <w:szCs w:val="24"/>
        </w:rPr>
        <w:t xml:space="preserve"> </w:t>
      </w:r>
      <w:r w:rsidR="001F05AA" w:rsidRPr="006C15A5">
        <w:rPr>
          <w:rFonts w:ascii="Times New Roman" w:eastAsia="Times New Roman" w:hAnsi="Times New Roman" w:cs="Times New Roman"/>
          <w:sz w:val="24"/>
          <w:szCs w:val="24"/>
        </w:rPr>
        <w:t xml:space="preserve">1). </w:t>
      </w:r>
    </w:p>
    <w:p w14:paraId="7CF97D8C" w14:textId="47A3B741" w:rsidR="001C2DEA" w:rsidRPr="006C15A5" w:rsidRDefault="00067F7E" w:rsidP="001C2DEA">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sz w:val="24"/>
          <w:szCs w:val="24"/>
        </w:rPr>
      </w:pPr>
      <w:r w:rsidRPr="006C15A5">
        <w:rPr>
          <w:rFonts w:ascii="Times New Roman" w:eastAsia="Times New Roman" w:hAnsi="Times New Roman" w:cs="Times New Roman"/>
          <w:sz w:val="24"/>
          <w:szCs w:val="24"/>
        </w:rPr>
        <w:tab/>
      </w:r>
      <w:r w:rsidR="001C2DEA" w:rsidRPr="006C15A5">
        <w:rPr>
          <w:rFonts w:ascii="Times New Roman" w:eastAsia="Times New Roman" w:hAnsi="Times New Roman" w:cs="Times New Roman"/>
          <w:sz w:val="24"/>
          <w:szCs w:val="24"/>
        </w:rPr>
        <w:t xml:space="preserve">Por isso, há a necessidade de impulsionar os métodos de aprendizagem. </w:t>
      </w:r>
      <w:r w:rsidR="00501A34" w:rsidRPr="006C15A5">
        <w:rPr>
          <w:rFonts w:ascii="Times New Roman" w:eastAsia="Times New Roman" w:hAnsi="Times New Roman" w:cs="Times New Roman"/>
          <w:sz w:val="24"/>
          <w:szCs w:val="24"/>
        </w:rPr>
        <w:t>D</w:t>
      </w:r>
      <w:r w:rsidR="001C2DEA" w:rsidRPr="006C15A5">
        <w:rPr>
          <w:rFonts w:ascii="Times New Roman" w:eastAsia="Times New Roman" w:hAnsi="Times New Roman" w:cs="Times New Roman"/>
          <w:sz w:val="24"/>
          <w:szCs w:val="24"/>
        </w:rPr>
        <w:t xml:space="preserve">o ponto de vista de </w:t>
      </w:r>
      <w:proofErr w:type="spellStart"/>
      <w:r w:rsidR="001C2DEA" w:rsidRPr="006C15A5">
        <w:rPr>
          <w:rFonts w:ascii="Times New Roman" w:eastAsia="Times New Roman" w:hAnsi="Times New Roman" w:cs="Times New Roman"/>
          <w:sz w:val="24"/>
          <w:szCs w:val="24"/>
        </w:rPr>
        <w:t>Treichler</w:t>
      </w:r>
      <w:proofErr w:type="spellEnd"/>
      <w:r w:rsidR="001C2DEA" w:rsidRPr="006C15A5">
        <w:rPr>
          <w:rFonts w:ascii="Times New Roman" w:eastAsia="Times New Roman" w:hAnsi="Times New Roman" w:cs="Times New Roman"/>
          <w:sz w:val="24"/>
          <w:szCs w:val="24"/>
        </w:rPr>
        <w:t xml:space="preserve"> (1967), o aprendizado está associado às lembranças e estas estão assim relacionadas: as pessoas lembram</w:t>
      </w:r>
      <w:r w:rsidR="0083460B">
        <w:rPr>
          <w:rFonts w:ascii="Times New Roman" w:eastAsia="Times New Roman" w:hAnsi="Times New Roman" w:cs="Times New Roman"/>
          <w:sz w:val="24"/>
          <w:szCs w:val="24"/>
        </w:rPr>
        <w:t xml:space="preserve"> de</w:t>
      </w:r>
      <w:r w:rsidR="001C2DEA" w:rsidRPr="006C15A5">
        <w:rPr>
          <w:rFonts w:ascii="Times New Roman" w:eastAsia="Times New Roman" w:hAnsi="Times New Roman" w:cs="Times New Roman"/>
          <w:sz w:val="24"/>
          <w:szCs w:val="24"/>
        </w:rPr>
        <w:t xml:space="preserve"> 10% do que leem, 20% do que ouvem, 30% do que veem, 50% do que ouvem e veem, 70% do que dizem e 90% do que dizem como fazer.</w:t>
      </w:r>
    </w:p>
    <w:p w14:paraId="061036A9" w14:textId="73E0E688" w:rsidR="00B062F1" w:rsidRPr="006C15A5" w:rsidRDefault="00501A34" w:rsidP="001C2DEA">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sz w:val="24"/>
          <w:szCs w:val="24"/>
        </w:rPr>
      </w:pPr>
      <w:r w:rsidRPr="006C15A5">
        <w:rPr>
          <w:rFonts w:ascii="Times New Roman" w:eastAsia="Times New Roman" w:hAnsi="Times New Roman" w:cs="Times New Roman"/>
          <w:sz w:val="24"/>
          <w:szCs w:val="24"/>
        </w:rPr>
        <w:tab/>
        <w:t xml:space="preserve">A visão de </w:t>
      </w:r>
      <w:proofErr w:type="spellStart"/>
      <w:r w:rsidRPr="006C15A5">
        <w:rPr>
          <w:rFonts w:ascii="Times New Roman" w:eastAsia="Times New Roman" w:hAnsi="Times New Roman" w:cs="Times New Roman"/>
          <w:sz w:val="24"/>
          <w:szCs w:val="24"/>
        </w:rPr>
        <w:t>Treichler</w:t>
      </w:r>
      <w:proofErr w:type="spellEnd"/>
      <w:r w:rsidRPr="006C15A5">
        <w:rPr>
          <w:rFonts w:ascii="Times New Roman" w:eastAsia="Times New Roman" w:hAnsi="Times New Roman" w:cs="Times New Roman"/>
          <w:sz w:val="24"/>
          <w:szCs w:val="24"/>
        </w:rPr>
        <w:t xml:space="preserve"> (1967) </w:t>
      </w:r>
      <w:r w:rsidR="0083460B">
        <w:rPr>
          <w:rFonts w:ascii="Times New Roman" w:eastAsia="Times New Roman" w:hAnsi="Times New Roman" w:cs="Times New Roman"/>
          <w:sz w:val="24"/>
          <w:szCs w:val="24"/>
        </w:rPr>
        <w:t>sugere</w:t>
      </w:r>
      <w:r w:rsidRPr="006C15A5">
        <w:rPr>
          <w:rFonts w:ascii="Times New Roman" w:eastAsia="Times New Roman" w:hAnsi="Times New Roman" w:cs="Times New Roman"/>
          <w:sz w:val="24"/>
          <w:szCs w:val="24"/>
        </w:rPr>
        <w:t xml:space="preserve"> </w:t>
      </w:r>
      <w:r w:rsidR="008F085A" w:rsidRPr="006C15A5">
        <w:rPr>
          <w:rFonts w:ascii="Times New Roman" w:eastAsia="Times New Roman" w:hAnsi="Times New Roman" w:cs="Times New Roman"/>
          <w:sz w:val="24"/>
          <w:szCs w:val="24"/>
        </w:rPr>
        <w:t>a</w:t>
      </w:r>
      <w:r w:rsidRPr="006C15A5">
        <w:rPr>
          <w:rFonts w:ascii="Times New Roman" w:eastAsia="Times New Roman" w:hAnsi="Times New Roman" w:cs="Times New Roman"/>
          <w:sz w:val="24"/>
          <w:szCs w:val="24"/>
        </w:rPr>
        <w:t xml:space="preserve"> necessidade de que o treinamento ofereça participação contínua e prática d</w:t>
      </w:r>
      <w:r w:rsidR="00BA522C" w:rsidRPr="006C15A5">
        <w:rPr>
          <w:rFonts w:ascii="Times New Roman" w:eastAsia="Times New Roman" w:hAnsi="Times New Roman" w:cs="Times New Roman"/>
          <w:sz w:val="24"/>
          <w:szCs w:val="24"/>
        </w:rPr>
        <w:t>aqueles que irão aprender. E isto pode envolver diversas áreas</w:t>
      </w:r>
      <w:r w:rsidR="00B8677F" w:rsidRPr="006C15A5">
        <w:rPr>
          <w:rFonts w:ascii="Times New Roman" w:eastAsia="Times New Roman" w:hAnsi="Times New Roman" w:cs="Times New Roman"/>
          <w:sz w:val="24"/>
          <w:szCs w:val="24"/>
        </w:rPr>
        <w:t xml:space="preserve"> de aprendizado</w:t>
      </w:r>
      <w:r w:rsidR="00BA522C" w:rsidRPr="006C15A5">
        <w:rPr>
          <w:rFonts w:ascii="Times New Roman" w:eastAsia="Times New Roman" w:hAnsi="Times New Roman" w:cs="Times New Roman"/>
          <w:sz w:val="24"/>
          <w:szCs w:val="24"/>
        </w:rPr>
        <w:t xml:space="preserve">, inclusive as voltadas à aviação. </w:t>
      </w:r>
    </w:p>
    <w:p w14:paraId="6DDE0D9D" w14:textId="579BFDB3" w:rsidR="00501A34" w:rsidRPr="006C15A5" w:rsidRDefault="00B062F1" w:rsidP="001C2DEA">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sz w:val="24"/>
          <w:szCs w:val="24"/>
        </w:rPr>
      </w:pPr>
      <w:r w:rsidRPr="006C15A5">
        <w:rPr>
          <w:rFonts w:ascii="Times New Roman" w:eastAsia="Times New Roman" w:hAnsi="Times New Roman" w:cs="Times New Roman"/>
          <w:sz w:val="24"/>
          <w:szCs w:val="24"/>
        </w:rPr>
        <w:tab/>
      </w:r>
      <w:r w:rsidR="008F085A" w:rsidRPr="006C15A5">
        <w:rPr>
          <w:rFonts w:ascii="Times New Roman" w:eastAsia="Times New Roman" w:hAnsi="Times New Roman" w:cs="Times New Roman"/>
          <w:sz w:val="24"/>
          <w:szCs w:val="24"/>
        </w:rPr>
        <w:t xml:space="preserve">Especificamente sobre </w:t>
      </w:r>
      <w:r w:rsidR="00792F40" w:rsidRPr="006C15A5">
        <w:rPr>
          <w:rFonts w:ascii="Times New Roman" w:eastAsia="Times New Roman" w:hAnsi="Times New Roman" w:cs="Times New Roman"/>
          <w:sz w:val="24"/>
          <w:szCs w:val="24"/>
        </w:rPr>
        <w:t>artigos</w:t>
      </w:r>
      <w:r w:rsidR="008F085A" w:rsidRPr="006C15A5">
        <w:rPr>
          <w:rFonts w:ascii="Times New Roman" w:eastAsia="Times New Roman" w:hAnsi="Times New Roman" w:cs="Times New Roman"/>
          <w:sz w:val="24"/>
          <w:szCs w:val="24"/>
        </w:rPr>
        <w:t xml:space="preserve"> perigos</w:t>
      </w:r>
      <w:r w:rsidR="00792F40" w:rsidRPr="006C15A5">
        <w:rPr>
          <w:rFonts w:ascii="Times New Roman" w:eastAsia="Times New Roman" w:hAnsi="Times New Roman" w:cs="Times New Roman"/>
          <w:sz w:val="24"/>
          <w:szCs w:val="24"/>
        </w:rPr>
        <w:t>o</w:t>
      </w:r>
      <w:r w:rsidR="008F085A" w:rsidRPr="006C15A5">
        <w:rPr>
          <w:rFonts w:ascii="Times New Roman" w:eastAsia="Times New Roman" w:hAnsi="Times New Roman" w:cs="Times New Roman"/>
          <w:sz w:val="24"/>
          <w:szCs w:val="24"/>
        </w:rPr>
        <w:t xml:space="preserve">s na aviação, </w:t>
      </w:r>
      <w:r w:rsidR="007D59F0" w:rsidRPr="006C15A5">
        <w:rPr>
          <w:rFonts w:ascii="Times New Roman" w:eastAsia="Times New Roman" w:hAnsi="Times New Roman" w:cs="Times New Roman"/>
          <w:sz w:val="24"/>
          <w:szCs w:val="24"/>
        </w:rPr>
        <w:t xml:space="preserve">destacam-se três IS destinadas a esse tema, </w:t>
      </w:r>
      <w:r w:rsidR="0083460B">
        <w:rPr>
          <w:rFonts w:ascii="Times New Roman" w:eastAsia="Times New Roman" w:hAnsi="Times New Roman" w:cs="Times New Roman"/>
          <w:sz w:val="24"/>
          <w:szCs w:val="24"/>
        </w:rPr>
        <w:t xml:space="preserve">quais sejam, </w:t>
      </w:r>
      <w:r w:rsidR="007D59F0" w:rsidRPr="006C15A5">
        <w:rPr>
          <w:rFonts w:ascii="Times New Roman" w:eastAsia="Times New Roman" w:hAnsi="Times New Roman" w:cs="Times New Roman"/>
          <w:sz w:val="24"/>
          <w:szCs w:val="24"/>
        </w:rPr>
        <w:t xml:space="preserve">a IS 175-002, a IS 175-006 e a IS 175-007, além do RBAC 175. Cabe acrescentar que as </w:t>
      </w:r>
      <w:r w:rsidR="00792F40" w:rsidRPr="006C15A5">
        <w:rPr>
          <w:rFonts w:ascii="Times New Roman" w:eastAsia="Times New Roman" w:hAnsi="Times New Roman" w:cs="Times New Roman"/>
          <w:sz w:val="24"/>
          <w:szCs w:val="24"/>
        </w:rPr>
        <w:t xml:space="preserve">outras IS decorrentes do </w:t>
      </w:r>
      <w:r w:rsidR="0083460B">
        <w:rPr>
          <w:rFonts w:ascii="Times New Roman" w:eastAsia="Times New Roman" w:hAnsi="Times New Roman" w:cs="Times New Roman"/>
          <w:sz w:val="24"/>
          <w:szCs w:val="24"/>
        </w:rPr>
        <w:t xml:space="preserve">citado </w:t>
      </w:r>
      <w:r w:rsidR="00792F40" w:rsidRPr="006C15A5">
        <w:rPr>
          <w:rFonts w:ascii="Times New Roman" w:eastAsia="Times New Roman" w:hAnsi="Times New Roman" w:cs="Times New Roman"/>
          <w:sz w:val="24"/>
          <w:szCs w:val="24"/>
        </w:rPr>
        <w:t>RBAC</w:t>
      </w:r>
      <w:r w:rsidR="0083460B">
        <w:rPr>
          <w:rFonts w:ascii="Times New Roman" w:eastAsia="Times New Roman" w:hAnsi="Times New Roman" w:cs="Times New Roman"/>
          <w:sz w:val="24"/>
          <w:szCs w:val="24"/>
        </w:rPr>
        <w:t xml:space="preserve"> tratam</w:t>
      </w:r>
      <w:r w:rsidR="00792F40" w:rsidRPr="006C15A5">
        <w:rPr>
          <w:rFonts w:ascii="Times New Roman" w:eastAsia="Times New Roman" w:hAnsi="Times New Roman" w:cs="Times New Roman"/>
          <w:sz w:val="24"/>
          <w:szCs w:val="24"/>
        </w:rPr>
        <w:t xml:space="preserve">, em sua maioria, </w:t>
      </w:r>
      <w:r w:rsidR="0083460B">
        <w:rPr>
          <w:rFonts w:ascii="Times New Roman" w:eastAsia="Times New Roman" w:hAnsi="Times New Roman" w:cs="Times New Roman"/>
          <w:sz w:val="24"/>
          <w:szCs w:val="24"/>
        </w:rPr>
        <w:t xml:space="preserve">também </w:t>
      </w:r>
      <w:r w:rsidR="00792F40" w:rsidRPr="006C15A5">
        <w:rPr>
          <w:rFonts w:ascii="Times New Roman" w:eastAsia="Times New Roman" w:hAnsi="Times New Roman" w:cs="Times New Roman"/>
          <w:sz w:val="24"/>
          <w:szCs w:val="24"/>
        </w:rPr>
        <w:t xml:space="preserve">de </w:t>
      </w:r>
      <w:r w:rsidR="00792F40" w:rsidRPr="00ED301F">
        <w:rPr>
          <w:rFonts w:ascii="Times New Roman" w:eastAsia="Times New Roman" w:hAnsi="Times New Roman" w:cs="Times New Roman"/>
          <w:sz w:val="24"/>
          <w:szCs w:val="24"/>
        </w:rPr>
        <w:t xml:space="preserve">temas voltados ao preenchimento, notificação e entrega de documentos </w:t>
      </w:r>
      <w:r w:rsidR="003946D9">
        <w:rPr>
          <w:rFonts w:ascii="Times New Roman" w:eastAsia="Times New Roman" w:hAnsi="Times New Roman" w:cs="Times New Roman"/>
          <w:sz w:val="24"/>
          <w:szCs w:val="24"/>
        </w:rPr>
        <w:t xml:space="preserve">auxiliares </w:t>
      </w:r>
      <w:r w:rsidR="00792F40" w:rsidRPr="00ED301F">
        <w:rPr>
          <w:rFonts w:ascii="Times New Roman" w:eastAsia="Times New Roman" w:hAnsi="Times New Roman" w:cs="Times New Roman"/>
          <w:sz w:val="24"/>
          <w:szCs w:val="24"/>
        </w:rPr>
        <w:t>relacionados aos artigos perigosos que</w:t>
      </w:r>
      <w:r w:rsidR="0083460B" w:rsidRPr="00ED301F">
        <w:rPr>
          <w:rFonts w:ascii="Times New Roman" w:eastAsia="Times New Roman" w:hAnsi="Times New Roman" w:cs="Times New Roman"/>
          <w:sz w:val="24"/>
          <w:szCs w:val="24"/>
        </w:rPr>
        <w:t>,</w:t>
      </w:r>
      <w:r w:rsidR="00792F40" w:rsidRPr="00ED301F">
        <w:rPr>
          <w:rFonts w:ascii="Times New Roman" w:eastAsia="Times New Roman" w:hAnsi="Times New Roman" w:cs="Times New Roman"/>
          <w:sz w:val="24"/>
          <w:szCs w:val="24"/>
        </w:rPr>
        <w:t xml:space="preserve"> </w:t>
      </w:r>
      <w:r w:rsidR="00B8677F" w:rsidRPr="00ED301F">
        <w:rPr>
          <w:rFonts w:ascii="Times New Roman" w:eastAsia="Times New Roman" w:hAnsi="Times New Roman" w:cs="Times New Roman"/>
          <w:sz w:val="24"/>
          <w:szCs w:val="24"/>
        </w:rPr>
        <w:t>em alguns</w:t>
      </w:r>
      <w:r w:rsidR="00792F40" w:rsidRPr="00ED301F">
        <w:rPr>
          <w:rFonts w:ascii="Times New Roman" w:eastAsia="Times New Roman" w:hAnsi="Times New Roman" w:cs="Times New Roman"/>
          <w:sz w:val="24"/>
          <w:szCs w:val="24"/>
        </w:rPr>
        <w:t xml:space="preserve"> casos,</w:t>
      </w:r>
      <w:r w:rsidR="007F04C3" w:rsidRPr="00ED301F">
        <w:rPr>
          <w:rFonts w:ascii="Times New Roman" w:eastAsia="Times New Roman" w:hAnsi="Times New Roman" w:cs="Times New Roman"/>
          <w:sz w:val="24"/>
          <w:szCs w:val="24"/>
        </w:rPr>
        <w:t xml:space="preserve"> </w:t>
      </w:r>
      <w:r w:rsidR="00792F40" w:rsidRPr="00ED301F">
        <w:rPr>
          <w:rFonts w:ascii="Times New Roman" w:eastAsia="Times New Roman" w:hAnsi="Times New Roman" w:cs="Times New Roman"/>
          <w:sz w:val="24"/>
          <w:szCs w:val="24"/>
        </w:rPr>
        <w:t>deve</w:t>
      </w:r>
      <w:r w:rsidR="0083460B" w:rsidRPr="00ED301F">
        <w:rPr>
          <w:rFonts w:ascii="Times New Roman" w:eastAsia="Times New Roman" w:hAnsi="Times New Roman" w:cs="Times New Roman"/>
          <w:sz w:val="24"/>
          <w:szCs w:val="24"/>
        </w:rPr>
        <w:t>m</w:t>
      </w:r>
      <w:r w:rsidR="00792F40" w:rsidRPr="00ED301F">
        <w:rPr>
          <w:rFonts w:ascii="Times New Roman" w:eastAsia="Times New Roman" w:hAnsi="Times New Roman" w:cs="Times New Roman"/>
          <w:sz w:val="24"/>
          <w:szCs w:val="24"/>
        </w:rPr>
        <w:t xml:space="preserve"> ser </w:t>
      </w:r>
      <w:r w:rsidR="0083460B" w:rsidRPr="00ED301F">
        <w:rPr>
          <w:rFonts w:ascii="Times New Roman" w:eastAsia="Times New Roman" w:hAnsi="Times New Roman" w:cs="Times New Roman"/>
          <w:sz w:val="24"/>
          <w:szCs w:val="24"/>
        </w:rPr>
        <w:t xml:space="preserve">adotados </w:t>
      </w:r>
      <w:r w:rsidR="00792F40" w:rsidRPr="00ED301F">
        <w:rPr>
          <w:rFonts w:ascii="Times New Roman" w:eastAsia="Times New Roman" w:hAnsi="Times New Roman" w:cs="Times New Roman"/>
          <w:sz w:val="24"/>
          <w:szCs w:val="24"/>
        </w:rPr>
        <w:t xml:space="preserve">pelo pessoal da área, tanto por </w:t>
      </w:r>
      <w:r w:rsidR="007D59F0" w:rsidRPr="00ED301F">
        <w:rPr>
          <w:rFonts w:ascii="Times New Roman" w:eastAsia="Times New Roman" w:hAnsi="Times New Roman" w:cs="Times New Roman"/>
          <w:sz w:val="24"/>
          <w:szCs w:val="24"/>
        </w:rPr>
        <w:t>a</w:t>
      </w:r>
      <w:r w:rsidR="00BA522C" w:rsidRPr="00ED301F">
        <w:rPr>
          <w:rFonts w:ascii="Times New Roman" w:eastAsia="Times New Roman" w:hAnsi="Times New Roman" w:cs="Times New Roman"/>
          <w:sz w:val="24"/>
          <w:szCs w:val="24"/>
        </w:rPr>
        <w:t>eronautas</w:t>
      </w:r>
      <w:r w:rsidR="00231ECD" w:rsidRPr="00ED301F">
        <w:rPr>
          <w:rStyle w:val="Refdenotaderodap"/>
          <w:rFonts w:ascii="Times New Roman" w:eastAsia="Times New Roman" w:hAnsi="Times New Roman" w:cs="Times New Roman"/>
          <w:sz w:val="24"/>
          <w:szCs w:val="24"/>
        </w:rPr>
        <w:footnoteReference w:id="9"/>
      </w:r>
      <w:r w:rsidR="00BA522C" w:rsidRPr="00ED301F">
        <w:rPr>
          <w:rFonts w:ascii="Times New Roman" w:eastAsia="Times New Roman" w:hAnsi="Times New Roman" w:cs="Times New Roman"/>
          <w:sz w:val="24"/>
          <w:szCs w:val="24"/>
        </w:rPr>
        <w:t xml:space="preserve"> e aeroviários</w:t>
      </w:r>
      <w:r w:rsidR="003B2259" w:rsidRPr="00ED301F">
        <w:rPr>
          <w:rStyle w:val="Refdenotaderodap"/>
          <w:rFonts w:ascii="Times New Roman" w:eastAsia="Times New Roman" w:hAnsi="Times New Roman" w:cs="Times New Roman"/>
          <w:sz w:val="24"/>
          <w:szCs w:val="24"/>
        </w:rPr>
        <w:footnoteReference w:id="10"/>
      </w:r>
      <w:r w:rsidR="00792F40" w:rsidRPr="00ED301F">
        <w:rPr>
          <w:rFonts w:ascii="Times New Roman" w:eastAsia="Times New Roman" w:hAnsi="Times New Roman" w:cs="Times New Roman"/>
          <w:sz w:val="24"/>
          <w:szCs w:val="24"/>
        </w:rPr>
        <w:t xml:space="preserve"> (ANAC, 2021a; ANAC, 2021b; ANAC, 2021g; ANAC, 2021h).</w:t>
      </w:r>
    </w:p>
    <w:p w14:paraId="3691A10A" w14:textId="3FAE92E8" w:rsidR="00B8677F" w:rsidRPr="006C15A5" w:rsidRDefault="00B8677F" w:rsidP="001C2DEA">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70C0"/>
          <w:sz w:val="24"/>
          <w:szCs w:val="24"/>
        </w:rPr>
        <w:lastRenderedPageBreak/>
        <w:tab/>
      </w:r>
      <w:r w:rsidR="007F04C3">
        <w:rPr>
          <w:rFonts w:ascii="Times New Roman" w:eastAsia="Times New Roman" w:hAnsi="Times New Roman" w:cs="Times New Roman"/>
          <w:sz w:val="24"/>
          <w:szCs w:val="24"/>
        </w:rPr>
        <w:t>O</w:t>
      </w:r>
      <w:r w:rsidRPr="006C15A5">
        <w:rPr>
          <w:rFonts w:ascii="Times New Roman" w:eastAsia="Times New Roman" w:hAnsi="Times New Roman" w:cs="Times New Roman"/>
          <w:sz w:val="24"/>
          <w:szCs w:val="24"/>
        </w:rPr>
        <w:t xml:space="preserve"> empregador de pessoas que desempenh</w:t>
      </w:r>
      <w:r w:rsidR="007F04C3">
        <w:rPr>
          <w:rFonts w:ascii="Times New Roman" w:eastAsia="Times New Roman" w:hAnsi="Times New Roman" w:cs="Times New Roman"/>
          <w:sz w:val="24"/>
          <w:szCs w:val="24"/>
        </w:rPr>
        <w:t>e</w:t>
      </w:r>
      <w:r w:rsidRPr="006C15A5">
        <w:rPr>
          <w:rFonts w:ascii="Times New Roman" w:eastAsia="Times New Roman" w:hAnsi="Times New Roman" w:cs="Times New Roman"/>
          <w:sz w:val="24"/>
          <w:szCs w:val="24"/>
        </w:rPr>
        <w:t>m atividades para garantir que artigos perigosos sejam transportados conforme o RBAC 175</w:t>
      </w:r>
      <w:r w:rsidR="007F04C3">
        <w:rPr>
          <w:rFonts w:ascii="Times New Roman" w:eastAsia="Times New Roman" w:hAnsi="Times New Roman" w:cs="Times New Roman"/>
          <w:sz w:val="24"/>
          <w:szCs w:val="24"/>
        </w:rPr>
        <w:t xml:space="preserve"> </w:t>
      </w:r>
      <w:r w:rsidR="007F04C3" w:rsidRPr="006C15A5">
        <w:rPr>
          <w:rFonts w:ascii="Times New Roman" w:eastAsia="Times New Roman" w:hAnsi="Times New Roman" w:cs="Times New Roman"/>
          <w:sz w:val="24"/>
          <w:szCs w:val="24"/>
        </w:rPr>
        <w:t>(ANAC, 2021a) e a IS 175-007 (ANAC, 2021h)</w:t>
      </w:r>
      <w:r w:rsidRPr="006C15A5">
        <w:rPr>
          <w:rFonts w:ascii="Times New Roman" w:eastAsia="Times New Roman" w:hAnsi="Times New Roman" w:cs="Times New Roman"/>
          <w:sz w:val="24"/>
          <w:szCs w:val="24"/>
        </w:rPr>
        <w:t xml:space="preserve"> deve estabelecer e manter um programa de treinamento </w:t>
      </w:r>
      <w:r w:rsidR="006D2F81" w:rsidRPr="006C15A5">
        <w:rPr>
          <w:rFonts w:ascii="Times New Roman" w:eastAsia="Times New Roman" w:hAnsi="Times New Roman" w:cs="Times New Roman"/>
          <w:sz w:val="24"/>
          <w:szCs w:val="24"/>
        </w:rPr>
        <w:t>de artigos perigosos. Tal programa deve incluir a familiarização</w:t>
      </w:r>
      <w:r w:rsidR="00DF5E9A">
        <w:rPr>
          <w:rFonts w:ascii="Times New Roman" w:eastAsia="Times New Roman" w:hAnsi="Times New Roman" w:cs="Times New Roman"/>
          <w:sz w:val="24"/>
          <w:szCs w:val="24"/>
        </w:rPr>
        <w:t xml:space="preserve"> e</w:t>
      </w:r>
      <w:r w:rsidR="006D2F81" w:rsidRPr="006C15A5">
        <w:rPr>
          <w:rFonts w:ascii="Times New Roman" w:eastAsia="Times New Roman" w:hAnsi="Times New Roman" w:cs="Times New Roman"/>
          <w:sz w:val="24"/>
          <w:szCs w:val="24"/>
        </w:rPr>
        <w:t xml:space="preserve"> a especificidade segundo a função específica, </w:t>
      </w:r>
      <w:r w:rsidR="00DF5E9A">
        <w:rPr>
          <w:rFonts w:ascii="Times New Roman" w:eastAsia="Times New Roman" w:hAnsi="Times New Roman" w:cs="Times New Roman"/>
          <w:sz w:val="24"/>
          <w:szCs w:val="24"/>
        </w:rPr>
        <w:t xml:space="preserve">além de </w:t>
      </w:r>
      <w:r w:rsidR="00BA6EAC" w:rsidRPr="006C15A5">
        <w:rPr>
          <w:rFonts w:ascii="Times New Roman" w:eastAsia="Times New Roman" w:hAnsi="Times New Roman" w:cs="Times New Roman"/>
          <w:sz w:val="24"/>
          <w:szCs w:val="24"/>
        </w:rPr>
        <w:t>abordar a</w:t>
      </w:r>
      <w:r w:rsidR="006D2F81" w:rsidRPr="006C15A5">
        <w:rPr>
          <w:rFonts w:ascii="Times New Roman" w:eastAsia="Times New Roman" w:hAnsi="Times New Roman" w:cs="Times New Roman"/>
          <w:sz w:val="24"/>
          <w:szCs w:val="24"/>
        </w:rPr>
        <w:t xml:space="preserve"> segurança operacional e avaliação sobre a competência adquirida.</w:t>
      </w:r>
    </w:p>
    <w:p w14:paraId="6B418705" w14:textId="1660A2AF" w:rsidR="00BA6EAC" w:rsidRPr="006C15A5" w:rsidRDefault="006D2F81" w:rsidP="001C2DEA">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sz w:val="24"/>
          <w:szCs w:val="24"/>
        </w:rPr>
      </w:pPr>
      <w:r w:rsidRPr="006C15A5">
        <w:rPr>
          <w:rFonts w:ascii="Times New Roman" w:eastAsia="Times New Roman" w:hAnsi="Times New Roman" w:cs="Times New Roman"/>
          <w:sz w:val="24"/>
          <w:szCs w:val="24"/>
        </w:rPr>
        <w:tab/>
      </w:r>
      <w:r w:rsidR="00BA6EAC" w:rsidRPr="006C15A5">
        <w:rPr>
          <w:rFonts w:ascii="Times New Roman" w:eastAsia="Times New Roman" w:hAnsi="Times New Roman" w:cs="Times New Roman"/>
          <w:sz w:val="24"/>
          <w:szCs w:val="24"/>
        </w:rPr>
        <w:t>S</w:t>
      </w:r>
      <w:r w:rsidRPr="006C15A5">
        <w:rPr>
          <w:rFonts w:ascii="Times New Roman" w:eastAsia="Times New Roman" w:hAnsi="Times New Roman" w:cs="Times New Roman"/>
          <w:sz w:val="24"/>
          <w:szCs w:val="24"/>
        </w:rPr>
        <w:t xml:space="preserve">egundo as mesmas fontes, </w:t>
      </w:r>
      <w:r w:rsidR="00BA6EAC" w:rsidRPr="006C15A5">
        <w:rPr>
          <w:rFonts w:ascii="Times New Roman" w:eastAsia="Times New Roman" w:hAnsi="Times New Roman" w:cs="Times New Roman"/>
          <w:sz w:val="24"/>
          <w:szCs w:val="24"/>
        </w:rPr>
        <w:t xml:space="preserve">após o treinamento e a avaliação, a periodicidade deve ser mantida a cada </w:t>
      </w:r>
      <w:r w:rsidR="008A1B2C">
        <w:rPr>
          <w:rFonts w:ascii="Times New Roman" w:eastAsia="Times New Roman" w:hAnsi="Times New Roman" w:cs="Times New Roman"/>
          <w:sz w:val="24"/>
          <w:szCs w:val="24"/>
        </w:rPr>
        <w:t>12</w:t>
      </w:r>
      <w:r w:rsidR="00BA6EAC" w:rsidRPr="006C15A5">
        <w:rPr>
          <w:rFonts w:ascii="Times New Roman" w:eastAsia="Times New Roman" w:hAnsi="Times New Roman" w:cs="Times New Roman"/>
          <w:sz w:val="24"/>
          <w:szCs w:val="24"/>
        </w:rPr>
        <w:t xml:space="preserve"> meses</w:t>
      </w:r>
      <w:r w:rsidR="008A1B2C">
        <w:rPr>
          <w:rFonts w:ascii="Times New Roman" w:eastAsia="Times New Roman" w:hAnsi="Times New Roman" w:cs="Times New Roman"/>
          <w:sz w:val="24"/>
          <w:szCs w:val="24"/>
        </w:rPr>
        <w:t xml:space="preserve"> para os</w:t>
      </w:r>
      <w:r w:rsidR="00BA6EAC" w:rsidRPr="006C15A5">
        <w:rPr>
          <w:rFonts w:ascii="Times New Roman" w:eastAsia="Times New Roman" w:hAnsi="Times New Roman" w:cs="Times New Roman"/>
          <w:sz w:val="24"/>
          <w:szCs w:val="24"/>
        </w:rPr>
        <w:t xml:space="preserve"> </w:t>
      </w:r>
      <w:r w:rsidR="008A1B2C" w:rsidRPr="008A1B2C">
        <w:rPr>
          <w:rFonts w:ascii="Times New Roman" w:eastAsia="Times New Roman" w:hAnsi="Times New Roman" w:cs="Times New Roman"/>
          <w:sz w:val="24"/>
          <w:szCs w:val="24"/>
        </w:rPr>
        <w:t>membros de tripulação de voo e planejadores de carregamento e membros da tripulação de cabine</w:t>
      </w:r>
      <w:r w:rsidR="008A1B2C">
        <w:rPr>
          <w:rFonts w:ascii="Times New Roman" w:eastAsia="Times New Roman" w:hAnsi="Times New Roman" w:cs="Times New Roman"/>
          <w:sz w:val="24"/>
          <w:szCs w:val="24"/>
        </w:rPr>
        <w:t>, e para os</w:t>
      </w:r>
      <w:r w:rsidR="008A1B2C" w:rsidRPr="008A1B2C">
        <w:rPr>
          <w:rFonts w:ascii="Times New Roman" w:eastAsia="Times New Roman" w:hAnsi="Times New Roman" w:cs="Times New Roman"/>
          <w:sz w:val="24"/>
          <w:szCs w:val="24"/>
        </w:rPr>
        <w:t xml:space="preserve"> demais funcionários a cada 24 meses. </w:t>
      </w:r>
      <w:r w:rsidR="00BA6EAC" w:rsidRPr="006C15A5">
        <w:rPr>
          <w:rFonts w:ascii="Times New Roman" w:eastAsia="Times New Roman" w:hAnsi="Times New Roman" w:cs="Times New Roman"/>
          <w:sz w:val="24"/>
          <w:szCs w:val="24"/>
        </w:rPr>
        <w:t xml:space="preserve">Além disso, tanto o treinamento quanto a avaliação são registrados e armazenados pelo empregador por um período mínimo de 36 meses a contar da conclusão mais recente. A finalidade desta guarda é </w:t>
      </w:r>
      <w:r w:rsidR="006F410A">
        <w:rPr>
          <w:rFonts w:ascii="Times New Roman" w:eastAsia="Times New Roman" w:hAnsi="Times New Roman" w:cs="Times New Roman"/>
          <w:sz w:val="24"/>
          <w:szCs w:val="24"/>
        </w:rPr>
        <w:t xml:space="preserve">de </w:t>
      </w:r>
      <w:r w:rsidR="00BA6EAC" w:rsidRPr="006C15A5">
        <w:rPr>
          <w:rFonts w:ascii="Times New Roman" w:eastAsia="Times New Roman" w:hAnsi="Times New Roman" w:cs="Times New Roman"/>
          <w:sz w:val="24"/>
          <w:szCs w:val="24"/>
        </w:rPr>
        <w:t>disponibilizar</w:t>
      </w:r>
      <w:r w:rsidR="006F410A">
        <w:rPr>
          <w:rFonts w:ascii="Times New Roman" w:eastAsia="Times New Roman" w:hAnsi="Times New Roman" w:cs="Times New Roman"/>
          <w:sz w:val="24"/>
          <w:szCs w:val="24"/>
        </w:rPr>
        <w:t xml:space="preserve"> dados</w:t>
      </w:r>
      <w:r w:rsidR="00BA6EAC" w:rsidRPr="006C15A5">
        <w:rPr>
          <w:rFonts w:ascii="Times New Roman" w:eastAsia="Times New Roman" w:hAnsi="Times New Roman" w:cs="Times New Roman"/>
          <w:sz w:val="24"/>
          <w:szCs w:val="24"/>
        </w:rPr>
        <w:t xml:space="preserve"> à agência reguladora</w:t>
      </w:r>
      <w:r w:rsidR="006F410A">
        <w:rPr>
          <w:rFonts w:ascii="Times New Roman" w:eastAsia="Times New Roman" w:hAnsi="Times New Roman" w:cs="Times New Roman"/>
          <w:sz w:val="24"/>
          <w:szCs w:val="24"/>
        </w:rPr>
        <w:t>, caso solicitados</w:t>
      </w:r>
      <w:r w:rsidR="00BA6EAC" w:rsidRPr="006C15A5">
        <w:rPr>
          <w:rFonts w:ascii="Times New Roman" w:eastAsia="Times New Roman" w:hAnsi="Times New Roman" w:cs="Times New Roman"/>
          <w:sz w:val="24"/>
          <w:szCs w:val="24"/>
        </w:rPr>
        <w:t xml:space="preserve">. Cabe ressaltar que </w:t>
      </w:r>
      <w:r w:rsidR="006F410A">
        <w:rPr>
          <w:rFonts w:ascii="Times New Roman" w:eastAsia="Times New Roman" w:hAnsi="Times New Roman" w:cs="Times New Roman"/>
          <w:sz w:val="24"/>
          <w:szCs w:val="24"/>
        </w:rPr>
        <w:t xml:space="preserve">o emprego de </w:t>
      </w:r>
      <w:r w:rsidR="007C5EAF" w:rsidRPr="006C15A5">
        <w:rPr>
          <w:rFonts w:ascii="Times New Roman" w:eastAsia="Times New Roman" w:hAnsi="Times New Roman" w:cs="Times New Roman"/>
          <w:sz w:val="24"/>
          <w:szCs w:val="24"/>
        </w:rPr>
        <w:t xml:space="preserve">pessoas em funções que envolvam artigo perigoso sem o devido treinamento ou com a </w:t>
      </w:r>
      <w:r w:rsidR="006F410A">
        <w:rPr>
          <w:rFonts w:ascii="Times New Roman" w:eastAsia="Times New Roman" w:hAnsi="Times New Roman" w:cs="Times New Roman"/>
          <w:sz w:val="24"/>
          <w:szCs w:val="24"/>
        </w:rPr>
        <w:t xml:space="preserve">sua </w:t>
      </w:r>
      <w:r w:rsidR="007C5EAF" w:rsidRPr="006C15A5">
        <w:rPr>
          <w:rFonts w:ascii="Times New Roman" w:eastAsia="Times New Roman" w:hAnsi="Times New Roman" w:cs="Times New Roman"/>
          <w:sz w:val="24"/>
          <w:szCs w:val="24"/>
        </w:rPr>
        <w:t>validade vencida gera ao empregador multas e sanções, segundo o RBAC 175.</w:t>
      </w:r>
    </w:p>
    <w:p w14:paraId="2C35A7C8" w14:textId="23C81924" w:rsidR="000D5DAA" w:rsidRDefault="007C5EAF" w:rsidP="007E0397">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sz w:val="24"/>
          <w:szCs w:val="24"/>
        </w:rPr>
      </w:pPr>
      <w:r w:rsidRPr="006C15A5">
        <w:rPr>
          <w:rFonts w:ascii="Times New Roman" w:eastAsia="Times New Roman" w:hAnsi="Times New Roman" w:cs="Times New Roman"/>
          <w:sz w:val="24"/>
          <w:szCs w:val="24"/>
        </w:rPr>
        <w:tab/>
      </w:r>
      <w:r w:rsidR="000D5DAA" w:rsidRPr="006C15A5">
        <w:rPr>
          <w:rFonts w:ascii="Times New Roman" w:eastAsia="Times New Roman" w:hAnsi="Times New Roman" w:cs="Times New Roman"/>
          <w:sz w:val="24"/>
          <w:szCs w:val="24"/>
        </w:rPr>
        <w:t xml:space="preserve">Um ponto relevante sobre os treinamentos de artigos perigosos </w:t>
      </w:r>
      <w:r w:rsidR="006F410A">
        <w:rPr>
          <w:rFonts w:ascii="Times New Roman" w:eastAsia="Times New Roman" w:hAnsi="Times New Roman" w:cs="Times New Roman"/>
          <w:sz w:val="24"/>
          <w:szCs w:val="24"/>
        </w:rPr>
        <w:t>diz respeito às</w:t>
      </w:r>
      <w:r w:rsidR="000D5DAA" w:rsidRPr="006C15A5">
        <w:rPr>
          <w:rFonts w:ascii="Times New Roman" w:eastAsia="Times New Roman" w:hAnsi="Times New Roman" w:cs="Times New Roman"/>
          <w:sz w:val="24"/>
          <w:szCs w:val="24"/>
        </w:rPr>
        <w:t xml:space="preserve"> categorias de relacionadas ao público</w:t>
      </w:r>
      <w:r w:rsidR="00B27317">
        <w:rPr>
          <w:rFonts w:ascii="Times New Roman" w:eastAsia="Times New Roman" w:hAnsi="Times New Roman" w:cs="Times New Roman"/>
          <w:sz w:val="24"/>
          <w:szCs w:val="24"/>
        </w:rPr>
        <w:t>-</w:t>
      </w:r>
      <w:r w:rsidR="000D5DAA" w:rsidRPr="006C15A5">
        <w:rPr>
          <w:rFonts w:ascii="Times New Roman" w:eastAsia="Times New Roman" w:hAnsi="Times New Roman" w:cs="Times New Roman"/>
          <w:sz w:val="24"/>
          <w:szCs w:val="24"/>
        </w:rPr>
        <w:t>alvo, conforme se verifica no Quadro 2 a seguir:</w:t>
      </w:r>
    </w:p>
    <w:p w14:paraId="4E794F1F" w14:textId="77777777" w:rsidR="006C2683" w:rsidRPr="006C15A5" w:rsidRDefault="006C2683" w:rsidP="007E0397">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sz w:val="24"/>
          <w:szCs w:val="24"/>
        </w:rPr>
      </w:pPr>
    </w:p>
    <w:p w14:paraId="3BFB3436" w14:textId="72B95B0C" w:rsidR="000D5DAA" w:rsidRPr="00ED301F" w:rsidRDefault="00942CD5" w:rsidP="00942CD5">
      <w:pPr>
        <w:pBdr>
          <w:top w:val="nil"/>
          <w:left w:val="nil"/>
          <w:bottom w:val="nil"/>
          <w:right w:val="nil"/>
          <w:between w:val="nil"/>
        </w:pBdr>
        <w:tabs>
          <w:tab w:val="left" w:pos="709"/>
        </w:tabs>
        <w:spacing w:after="0" w:line="360" w:lineRule="auto"/>
        <w:jc w:val="center"/>
        <w:rPr>
          <w:rFonts w:ascii="Times New Roman" w:eastAsia="Times New Roman" w:hAnsi="Times New Roman" w:cs="Times New Roman"/>
        </w:rPr>
      </w:pPr>
      <w:r w:rsidRPr="00ED301F">
        <w:rPr>
          <w:rFonts w:ascii="Times New Roman" w:eastAsia="Times New Roman" w:hAnsi="Times New Roman" w:cs="Times New Roman"/>
          <w:b/>
          <w:bCs/>
        </w:rPr>
        <w:t>Quadro 2</w:t>
      </w:r>
      <w:r w:rsidRPr="00ED301F">
        <w:rPr>
          <w:rFonts w:ascii="Times New Roman" w:eastAsia="Times New Roman" w:hAnsi="Times New Roman" w:cs="Times New Roman"/>
        </w:rPr>
        <w:t xml:space="preserve"> – Categorias de funcionários </w:t>
      </w:r>
      <w:r w:rsidR="005049F8" w:rsidRPr="00ED301F">
        <w:rPr>
          <w:rFonts w:ascii="Times New Roman" w:eastAsia="Times New Roman" w:hAnsi="Times New Roman" w:cs="Times New Roman"/>
        </w:rPr>
        <w:t>de operadores aéreos</w:t>
      </w:r>
      <w:r w:rsidR="00B27317" w:rsidRPr="00ED301F">
        <w:rPr>
          <w:rFonts w:ascii="Times New Roman" w:eastAsia="Times New Roman" w:hAnsi="Times New Roman" w:cs="Times New Roman"/>
        </w:rPr>
        <w:t xml:space="preserve"> </w:t>
      </w:r>
      <w:r w:rsidRPr="00ED301F">
        <w:rPr>
          <w:rFonts w:ascii="Times New Roman" w:eastAsia="Times New Roman" w:hAnsi="Times New Roman" w:cs="Times New Roman"/>
        </w:rPr>
        <w:t>para treinamento de artigos perigosos</w:t>
      </w:r>
    </w:p>
    <w:tbl>
      <w:tblPr>
        <w:tblStyle w:val="Tabelacomgrade"/>
        <w:tblW w:w="0" w:type="auto"/>
        <w:tblLook w:val="04A0" w:firstRow="1" w:lastRow="0" w:firstColumn="1" w:lastColumn="0" w:noHBand="0" w:noVBand="1"/>
      </w:tblPr>
      <w:tblGrid>
        <w:gridCol w:w="482"/>
        <w:gridCol w:w="411"/>
        <w:gridCol w:w="8168"/>
      </w:tblGrid>
      <w:tr w:rsidR="006C15A5" w:rsidRPr="006C15A5" w14:paraId="0096D215" w14:textId="77777777" w:rsidTr="005F0838">
        <w:tc>
          <w:tcPr>
            <w:tcW w:w="435" w:type="dxa"/>
            <w:vMerge w:val="restart"/>
            <w:textDirection w:val="btLr"/>
            <w:vAlign w:val="center"/>
          </w:tcPr>
          <w:p w14:paraId="58C4B0AE" w14:textId="3CA1B708" w:rsidR="004B3A78" w:rsidRPr="006E496F" w:rsidRDefault="004B3A78" w:rsidP="005F0838">
            <w:pPr>
              <w:tabs>
                <w:tab w:val="left" w:pos="709"/>
              </w:tabs>
              <w:ind w:left="113" w:right="113"/>
              <w:jc w:val="center"/>
              <w:rPr>
                <w:rFonts w:ascii="Times New Roman" w:eastAsia="Times New Roman" w:hAnsi="Times New Roman" w:cs="Times New Roman"/>
                <w:b/>
                <w:bCs/>
              </w:rPr>
            </w:pPr>
            <w:r w:rsidRPr="006E496F">
              <w:rPr>
                <w:rFonts w:ascii="Times New Roman" w:eastAsia="Times New Roman" w:hAnsi="Times New Roman" w:cs="Times New Roman"/>
                <w:b/>
                <w:bCs/>
              </w:rPr>
              <w:t xml:space="preserve">Categorias de </w:t>
            </w:r>
            <w:r w:rsidR="00942CD5" w:rsidRPr="006E496F">
              <w:rPr>
                <w:rFonts w:ascii="Times New Roman" w:eastAsia="Times New Roman" w:hAnsi="Times New Roman" w:cs="Times New Roman"/>
                <w:b/>
                <w:bCs/>
              </w:rPr>
              <w:t>funcionários</w:t>
            </w:r>
          </w:p>
        </w:tc>
        <w:tc>
          <w:tcPr>
            <w:tcW w:w="411" w:type="dxa"/>
            <w:vAlign w:val="center"/>
          </w:tcPr>
          <w:p w14:paraId="0CBAF927" w14:textId="79723A1F" w:rsidR="004B3A78" w:rsidRPr="006C15A5" w:rsidRDefault="005F0838" w:rsidP="005F0838">
            <w:pPr>
              <w:tabs>
                <w:tab w:val="left" w:pos="709"/>
              </w:tabs>
              <w:jc w:val="center"/>
              <w:rPr>
                <w:rFonts w:ascii="Times New Roman" w:eastAsia="Times New Roman" w:hAnsi="Times New Roman" w:cs="Times New Roman"/>
                <w:b/>
                <w:bCs/>
                <w:sz w:val="18"/>
                <w:szCs w:val="18"/>
              </w:rPr>
            </w:pPr>
            <w:r w:rsidRPr="006C15A5">
              <w:rPr>
                <w:rFonts w:ascii="Times New Roman" w:eastAsia="Times New Roman" w:hAnsi="Times New Roman" w:cs="Times New Roman"/>
                <w:b/>
                <w:bCs/>
                <w:sz w:val="18"/>
                <w:szCs w:val="18"/>
              </w:rPr>
              <w:t>N.</w:t>
            </w:r>
          </w:p>
        </w:tc>
        <w:tc>
          <w:tcPr>
            <w:tcW w:w="8215" w:type="dxa"/>
            <w:vAlign w:val="center"/>
          </w:tcPr>
          <w:p w14:paraId="7BF4FCE5" w14:textId="211C5885" w:rsidR="004B3A78" w:rsidRPr="006E496F" w:rsidRDefault="004B3A78" w:rsidP="005F0838">
            <w:pPr>
              <w:tabs>
                <w:tab w:val="left" w:pos="709"/>
              </w:tabs>
              <w:jc w:val="center"/>
              <w:rPr>
                <w:rFonts w:ascii="Times New Roman" w:eastAsia="Times New Roman" w:hAnsi="Times New Roman" w:cs="Times New Roman"/>
                <w:b/>
                <w:bCs/>
              </w:rPr>
            </w:pPr>
            <w:r w:rsidRPr="006E496F">
              <w:rPr>
                <w:rFonts w:ascii="Times New Roman" w:eastAsia="Times New Roman" w:hAnsi="Times New Roman" w:cs="Times New Roman"/>
                <w:b/>
                <w:bCs/>
              </w:rPr>
              <w:t>Público</w:t>
            </w:r>
            <w:r w:rsidR="00B27317" w:rsidRPr="006E496F">
              <w:rPr>
                <w:rFonts w:ascii="Times New Roman" w:eastAsia="Times New Roman" w:hAnsi="Times New Roman" w:cs="Times New Roman"/>
                <w:b/>
                <w:bCs/>
              </w:rPr>
              <w:t>-</w:t>
            </w:r>
            <w:r w:rsidRPr="006E496F">
              <w:rPr>
                <w:rFonts w:ascii="Times New Roman" w:eastAsia="Times New Roman" w:hAnsi="Times New Roman" w:cs="Times New Roman"/>
                <w:b/>
                <w:bCs/>
              </w:rPr>
              <w:t>alvo</w:t>
            </w:r>
            <w:r w:rsidR="006E496F">
              <w:rPr>
                <w:rFonts w:ascii="Times New Roman" w:eastAsia="Times New Roman" w:hAnsi="Times New Roman" w:cs="Times New Roman"/>
                <w:b/>
                <w:bCs/>
              </w:rPr>
              <w:t xml:space="preserve"> dos cursos</w:t>
            </w:r>
          </w:p>
        </w:tc>
      </w:tr>
      <w:tr w:rsidR="006C15A5" w:rsidRPr="006C15A5" w14:paraId="2E6FC5F7" w14:textId="77777777" w:rsidTr="00556D13">
        <w:tc>
          <w:tcPr>
            <w:tcW w:w="435" w:type="dxa"/>
            <w:vMerge/>
            <w:textDirection w:val="btLr"/>
            <w:vAlign w:val="center"/>
          </w:tcPr>
          <w:p w14:paraId="13026F95" w14:textId="77777777" w:rsidR="00390C4A" w:rsidRPr="006C15A5" w:rsidRDefault="00390C4A" w:rsidP="005F0838">
            <w:pPr>
              <w:tabs>
                <w:tab w:val="left" w:pos="709"/>
              </w:tabs>
              <w:ind w:left="113" w:right="113"/>
              <w:jc w:val="center"/>
              <w:rPr>
                <w:rFonts w:ascii="Times New Roman" w:eastAsia="Times New Roman" w:hAnsi="Times New Roman" w:cs="Times New Roman"/>
                <w:b/>
                <w:bCs/>
                <w:sz w:val="18"/>
                <w:szCs w:val="18"/>
              </w:rPr>
            </w:pPr>
          </w:p>
        </w:tc>
        <w:tc>
          <w:tcPr>
            <w:tcW w:w="8626" w:type="dxa"/>
            <w:gridSpan w:val="2"/>
            <w:vAlign w:val="center"/>
          </w:tcPr>
          <w:p w14:paraId="342299B7" w14:textId="7680E62A" w:rsidR="00390C4A" w:rsidRPr="006C15A5" w:rsidRDefault="00942CD5" w:rsidP="00390C4A">
            <w:pPr>
              <w:tabs>
                <w:tab w:val="left" w:pos="709"/>
              </w:tabs>
              <w:jc w:val="center"/>
              <w:rPr>
                <w:rFonts w:ascii="Times New Roman" w:eastAsia="Times New Roman" w:hAnsi="Times New Roman" w:cs="Times New Roman"/>
                <w:b/>
                <w:bCs/>
                <w:sz w:val="18"/>
                <w:szCs w:val="18"/>
              </w:rPr>
            </w:pPr>
            <w:r w:rsidRPr="006C15A5">
              <w:rPr>
                <w:rFonts w:ascii="Times New Roman" w:eastAsia="Times New Roman" w:hAnsi="Times New Roman" w:cs="Times New Roman"/>
                <w:b/>
                <w:bCs/>
                <w:sz w:val="18"/>
                <w:szCs w:val="18"/>
              </w:rPr>
              <w:t>Expedidores e embaladores; Agências de carga; Operadores aéreo</w:t>
            </w:r>
            <w:r w:rsidR="00B27317">
              <w:rPr>
                <w:rFonts w:ascii="Times New Roman" w:eastAsia="Times New Roman" w:hAnsi="Times New Roman" w:cs="Times New Roman"/>
                <w:b/>
                <w:bCs/>
                <w:sz w:val="18"/>
                <w:szCs w:val="18"/>
              </w:rPr>
              <w:t>s</w:t>
            </w:r>
            <w:r w:rsidRPr="006C15A5">
              <w:rPr>
                <w:rFonts w:ascii="Times New Roman" w:eastAsia="Times New Roman" w:hAnsi="Times New Roman" w:cs="Times New Roman"/>
                <w:b/>
                <w:bCs/>
                <w:sz w:val="18"/>
                <w:szCs w:val="18"/>
              </w:rPr>
              <w:t xml:space="preserve"> que transportam artigos perigosos; Agentes de proteção</w:t>
            </w:r>
          </w:p>
        </w:tc>
      </w:tr>
      <w:tr w:rsidR="006C15A5" w:rsidRPr="006C15A5" w14:paraId="3E8CE49F" w14:textId="77777777" w:rsidTr="005F0838">
        <w:tc>
          <w:tcPr>
            <w:tcW w:w="435" w:type="dxa"/>
            <w:vMerge/>
          </w:tcPr>
          <w:p w14:paraId="350630E4" w14:textId="77777777" w:rsidR="004B3A78" w:rsidRPr="006C15A5" w:rsidRDefault="004B3A78" w:rsidP="005F0838">
            <w:pPr>
              <w:tabs>
                <w:tab w:val="left" w:pos="709"/>
              </w:tabs>
              <w:jc w:val="both"/>
              <w:rPr>
                <w:rFonts w:ascii="Times New Roman" w:eastAsia="Times New Roman" w:hAnsi="Times New Roman" w:cs="Times New Roman"/>
                <w:sz w:val="18"/>
                <w:szCs w:val="18"/>
              </w:rPr>
            </w:pPr>
          </w:p>
        </w:tc>
        <w:tc>
          <w:tcPr>
            <w:tcW w:w="411" w:type="dxa"/>
          </w:tcPr>
          <w:p w14:paraId="498E7CAF" w14:textId="7553B78F" w:rsidR="004B3A78" w:rsidRPr="006C15A5" w:rsidRDefault="005F0838" w:rsidP="005F0838">
            <w:pPr>
              <w:tabs>
                <w:tab w:val="left" w:pos="709"/>
              </w:tabs>
              <w:jc w:val="center"/>
              <w:rPr>
                <w:rFonts w:ascii="Times New Roman" w:eastAsia="Times New Roman" w:hAnsi="Times New Roman" w:cs="Times New Roman"/>
                <w:sz w:val="18"/>
                <w:szCs w:val="18"/>
              </w:rPr>
            </w:pPr>
            <w:r w:rsidRPr="006C15A5">
              <w:rPr>
                <w:rFonts w:ascii="Times New Roman" w:eastAsia="Times New Roman" w:hAnsi="Times New Roman" w:cs="Times New Roman"/>
                <w:sz w:val="18"/>
                <w:szCs w:val="18"/>
              </w:rPr>
              <w:t>1</w:t>
            </w:r>
          </w:p>
        </w:tc>
        <w:tc>
          <w:tcPr>
            <w:tcW w:w="8215" w:type="dxa"/>
          </w:tcPr>
          <w:p w14:paraId="7A523374" w14:textId="61032B19" w:rsidR="004B3A78" w:rsidRPr="006C15A5" w:rsidRDefault="005F0838" w:rsidP="005F0838">
            <w:pPr>
              <w:tabs>
                <w:tab w:val="left" w:pos="709"/>
              </w:tabs>
              <w:jc w:val="both"/>
              <w:rPr>
                <w:rFonts w:ascii="Times New Roman" w:eastAsia="Times New Roman" w:hAnsi="Times New Roman" w:cs="Times New Roman"/>
                <w:sz w:val="18"/>
                <w:szCs w:val="18"/>
              </w:rPr>
            </w:pPr>
            <w:r w:rsidRPr="006C15A5">
              <w:rPr>
                <w:rFonts w:ascii="Times New Roman" w:eastAsia="Times New Roman" w:hAnsi="Times New Roman" w:cs="Times New Roman"/>
                <w:sz w:val="18"/>
                <w:szCs w:val="18"/>
              </w:rPr>
              <w:t>Expedidores e pessoas que assumem as responsabilidades dos expedidores, incluindo os funcionários dos operadores aéreos que atuam como expedidor de COMAT classificado como artigo perigoso.</w:t>
            </w:r>
          </w:p>
        </w:tc>
      </w:tr>
      <w:tr w:rsidR="006C15A5" w:rsidRPr="006C15A5" w14:paraId="58AC374B" w14:textId="77777777" w:rsidTr="005F0838">
        <w:tc>
          <w:tcPr>
            <w:tcW w:w="435" w:type="dxa"/>
            <w:vMerge/>
          </w:tcPr>
          <w:p w14:paraId="3E2B8ECA" w14:textId="77777777" w:rsidR="004B3A78" w:rsidRPr="006C15A5" w:rsidRDefault="004B3A78" w:rsidP="005F0838">
            <w:pPr>
              <w:tabs>
                <w:tab w:val="left" w:pos="709"/>
              </w:tabs>
              <w:jc w:val="both"/>
              <w:rPr>
                <w:rFonts w:ascii="Times New Roman" w:eastAsia="Times New Roman" w:hAnsi="Times New Roman" w:cs="Times New Roman"/>
                <w:sz w:val="18"/>
                <w:szCs w:val="18"/>
              </w:rPr>
            </w:pPr>
          </w:p>
        </w:tc>
        <w:tc>
          <w:tcPr>
            <w:tcW w:w="411" w:type="dxa"/>
          </w:tcPr>
          <w:p w14:paraId="2811ABDC" w14:textId="27B5EF73" w:rsidR="004B3A78" w:rsidRPr="006C15A5" w:rsidRDefault="005F0838" w:rsidP="005F0838">
            <w:pPr>
              <w:tabs>
                <w:tab w:val="left" w:pos="709"/>
              </w:tabs>
              <w:jc w:val="center"/>
              <w:rPr>
                <w:rFonts w:ascii="Times New Roman" w:eastAsia="Times New Roman" w:hAnsi="Times New Roman" w:cs="Times New Roman"/>
                <w:sz w:val="18"/>
                <w:szCs w:val="18"/>
              </w:rPr>
            </w:pPr>
            <w:r w:rsidRPr="006C15A5">
              <w:rPr>
                <w:rFonts w:ascii="Times New Roman" w:eastAsia="Times New Roman" w:hAnsi="Times New Roman" w:cs="Times New Roman"/>
                <w:sz w:val="18"/>
                <w:szCs w:val="18"/>
              </w:rPr>
              <w:t>2</w:t>
            </w:r>
          </w:p>
        </w:tc>
        <w:tc>
          <w:tcPr>
            <w:tcW w:w="8215" w:type="dxa"/>
          </w:tcPr>
          <w:p w14:paraId="48FACD8B" w14:textId="5181054A" w:rsidR="004B3A78" w:rsidRPr="006C15A5" w:rsidRDefault="005F0838" w:rsidP="005F0838">
            <w:pPr>
              <w:tabs>
                <w:tab w:val="left" w:pos="709"/>
              </w:tabs>
              <w:jc w:val="both"/>
              <w:rPr>
                <w:rFonts w:ascii="Times New Roman" w:eastAsia="Times New Roman" w:hAnsi="Times New Roman" w:cs="Times New Roman"/>
                <w:sz w:val="18"/>
                <w:szCs w:val="18"/>
              </w:rPr>
            </w:pPr>
            <w:r w:rsidRPr="006C15A5">
              <w:rPr>
                <w:rFonts w:ascii="Times New Roman" w:eastAsia="Times New Roman" w:hAnsi="Times New Roman" w:cs="Times New Roman"/>
                <w:sz w:val="18"/>
                <w:szCs w:val="18"/>
              </w:rPr>
              <w:t>Pessoas responsáveis pelo preparo da embalagem com artigo perigoso – embalador.</w:t>
            </w:r>
          </w:p>
        </w:tc>
      </w:tr>
      <w:tr w:rsidR="006C15A5" w:rsidRPr="006C15A5" w14:paraId="72473781" w14:textId="77777777" w:rsidTr="005F0838">
        <w:tc>
          <w:tcPr>
            <w:tcW w:w="435" w:type="dxa"/>
            <w:vMerge/>
          </w:tcPr>
          <w:p w14:paraId="61D2245E" w14:textId="77777777" w:rsidR="004B3A78" w:rsidRPr="006C15A5" w:rsidRDefault="004B3A78" w:rsidP="005F0838">
            <w:pPr>
              <w:tabs>
                <w:tab w:val="left" w:pos="709"/>
              </w:tabs>
              <w:jc w:val="both"/>
              <w:rPr>
                <w:rFonts w:ascii="Times New Roman" w:eastAsia="Times New Roman" w:hAnsi="Times New Roman" w:cs="Times New Roman"/>
                <w:sz w:val="18"/>
                <w:szCs w:val="18"/>
              </w:rPr>
            </w:pPr>
          </w:p>
        </w:tc>
        <w:tc>
          <w:tcPr>
            <w:tcW w:w="411" w:type="dxa"/>
          </w:tcPr>
          <w:p w14:paraId="55CA081C" w14:textId="09AFC40E" w:rsidR="004B3A78" w:rsidRPr="006C15A5" w:rsidRDefault="005F0838" w:rsidP="005F0838">
            <w:pPr>
              <w:tabs>
                <w:tab w:val="left" w:pos="709"/>
              </w:tabs>
              <w:jc w:val="center"/>
              <w:rPr>
                <w:rFonts w:ascii="Times New Roman" w:eastAsia="Times New Roman" w:hAnsi="Times New Roman" w:cs="Times New Roman"/>
                <w:sz w:val="18"/>
                <w:szCs w:val="18"/>
              </w:rPr>
            </w:pPr>
            <w:r w:rsidRPr="006C15A5">
              <w:rPr>
                <w:rFonts w:ascii="Times New Roman" w:eastAsia="Times New Roman" w:hAnsi="Times New Roman" w:cs="Times New Roman"/>
                <w:sz w:val="18"/>
                <w:szCs w:val="18"/>
              </w:rPr>
              <w:t>3</w:t>
            </w:r>
          </w:p>
        </w:tc>
        <w:tc>
          <w:tcPr>
            <w:tcW w:w="8215" w:type="dxa"/>
          </w:tcPr>
          <w:p w14:paraId="42A5EB78" w14:textId="5D152727" w:rsidR="004B3A78" w:rsidRPr="006C15A5" w:rsidRDefault="005F0838" w:rsidP="005F0838">
            <w:pPr>
              <w:tabs>
                <w:tab w:val="left" w:pos="709"/>
              </w:tabs>
              <w:jc w:val="both"/>
              <w:rPr>
                <w:rFonts w:ascii="Times New Roman" w:eastAsia="Times New Roman" w:hAnsi="Times New Roman" w:cs="Times New Roman"/>
                <w:sz w:val="18"/>
                <w:szCs w:val="18"/>
              </w:rPr>
            </w:pPr>
            <w:r w:rsidRPr="006C15A5">
              <w:rPr>
                <w:rFonts w:ascii="Times New Roman" w:eastAsia="Times New Roman" w:hAnsi="Times New Roman" w:cs="Times New Roman"/>
                <w:sz w:val="18"/>
                <w:szCs w:val="18"/>
              </w:rPr>
              <w:t>Funcionários das agências de carga aérea envolvidos no processamento de artigos perigosos.</w:t>
            </w:r>
          </w:p>
        </w:tc>
      </w:tr>
      <w:tr w:rsidR="006C15A5" w:rsidRPr="006C15A5" w14:paraId="3DF7AE57" w14:textId="77777777" w:rsidTr="005F0838">
        <w:tc>
          <w:tcPr>
            <w:tcW w:w="435" w:type="dxa"/>
            <w:vMerge/>
          </w:tcPr>
          <w:p w14:paraId="312932B2" w14:textId="77777777" w:rsidR="004B3A78" w:rsidRPr="006C15A5" w:rsidRDefault="004B3A78" w:rsidP="005F0838">
            <w:pPr>
              <w:tabs>
                <w:tab w:val="left" w:pos="709"/>
              </w:tabs>
              <w:jc w:val="both"/>
              <w:rPr>
                <w:rFonts w:ascii="Times New Roman" w:eastAsia="Times New Roman" w:hAnsi="Times New Roman" w:cs="Times New Roman"/>
                <w:sz w:val="18"/>
                <w:szCs w:val="18"/>
              </w:rPr>
            </w:pPr>
          </w:p>
        </w:tc>
        <w:tc>
          <w:tcPr>
            <w:tcW w:w="411" w:type="dxa"/>
          </w:tcPr>
          <w:p w14:paraId="148AA09F" w14:textId="3701062F" w:rsidR="004B3A78" w:rsidRPr="006C15A5" w:rsidRDefault="005F0838" w:rsidP="005F0838">
            <w:pPr>
              <w:tabs>
                <w:tab w:val="left" w:pos="709"/>
              </w:tabs>
              <w:jc w:val="center"/>
              <w:rPr>
                <w:rFonts w:ascii="Times New Roman" w:eastAsia="Times New Roman" w:hAnsi="Times New Roman" w:cs="Times New Roman"/>
                <w:sz w:val="18"/>
                <w:szCs w:val="18"/>
              </w:rPr>
            </w:pPr>
            <w:r w:rsidRPr="006C15A5">
              <w:rPr>
                <w:rFonts w:ascii="Times New Roman" w:eastAsia="Times New Roman" w:hAnsi="Times New Roman" w:cs="Times New Roman"/>
                <w:sz w:val="18"/>
                <w:szCs w:val="18"/>
              </w:rPr>
              <w:t>4</w:t>
            </w:r>
          </w:p>
        </w:tc>
        <w:tc>
          <w:tcPr>
            <w:tcW w:w="8215" w:type="dxa"/>
          </w:tcPr>
          <w:p w14:paraId="2540B1F4" w14:textId="1F5D65C0" w:rsidR="004B3A78" w:rsidRPr="006C15A5" w:rsidRDefault="005F0838" w:rsidP="005F0838">
            <w:pPr>
              <w:tabs>
                <w:tab w:val="left" w:pos="709"/>
              </w:tabs>
              <w:jc w:val="both"/>
              <w:rPr>
                <w:rFonts w:ascii="Times New Roman" w:eastAsia="Times New Roman" w:hAnsi="Times New Roman" w:cs="Times New Roman"/>
                <w:sz w:val="18"/>
                <w:szCs w:val="18"/>
              </w:rPr>
            </w:pPr>
            <w:r w:rsidRPr="006C15A5">
              <w:rPr>
                <w:rFonts w:ascii="Times New Roman" w:eastAsia="Times New Roman" w:hAnsi="Times New Roman" w:cs="Times New Roman"/>
                <w:sz w:val="18"/>
                <w:szCs w:val="18"/>
              </w:rPr>
              <w:t>Funcionários das agências de carga aérea envolvidos no processamento da carga e mala postal (exceto artigos perigosos).</w:t>
            </w:r>
          </w:p>
        </w:tc>
      </w:tr>
      <w:tr w:rsidR="006C15A5" w:rsidRPr="006C15A5" w14:paraId="6E9CF419" w14:textId="77777777" w:rsidTr="005F0838">
        <w:tc>
          <w:tcPr>
            <w:tcW w:w="435" w:type="dxa"/>
            <w:vMerge/>
          </w:tcPr>
          <w:p w14:paraId="61E80B22" w14:textId="77777777" w:rsidR="004B3A78" w:rsidRPr="006C15A5" w:rsidRDefault="004B3A78" w:rsidP="005F0838">
            <w:pPr>
              <w:tabs>
                <w:tab w:val="left" w:pos="709"/>
              </w:tabs>
              <w:jc w:val="both"/>
              <w:rPr>
                <w:rFonts w:ascii="Times New Roman" w:eastAsia="Times New Roman" w:hAnsi="Times New Roman" w:cs="Times New Roman"/>
                <w:sz w:val="18"/>
                <w:szCs w:val="18"/>
              </w:rPr>
            </w:pPr>
          </w:p>
        </w:tc>
        <w:tc>
          <w:tcPr>
            <w:tcW w:w="411" w:type="dxa"/>
          </w:tcPr>
          <w:p w14:paraId="1DFFF4CA" w14:textId="3D56FC49" w:rsidR="004B3A78" w:rsidRPr="006C15A5" w:rsidRDefault="005F0838" w:rsidP="005F0838">
            <w:pPr>
              <w:tabs>
                <w:tab w:val="left" w:pos="709"/>
              </w:tabs>
              <w:jc w:val="center"/>
              <w:rPr>
                <w:rFonts w:ascii="Times New Roman" w:eastAsia="Times New Roman" w:hAnsi="Times New Roman" w:cs="Times New Roman"/>
                <w:sz w:val="18"/>
                <w:szCs w:val="18"/>
              </w:rPr>
            </w:pPr>
            <w:r w:rsidRPr="006C15A5">
              <w:rPr>
                <w:rFonts w:ascii="Times New Roman" w:eastAsia="Times New Roman" w:hAnsi="Times New Roman" w:cs="Times New Roman"/>
                <w:sz w:val="18"/>
                <w:szCs w:val="18"/>
              </w:rPr>
              <w:t>5</w:t>
            </w:r>
          </w:p>
        </w:tc>
        <w:tc>
          <w:tcPr>
            <w:tcW w:w="8215" w:type="dxa"/>
          </w:tcPr>
          <w:p w14:paraId="7F5EB043" w14:textId="78458FD7" w:rsidR="004B3A78" w:rsidRPr="006C15A5" w:rsidRDefault="005F0838" w:rsidP="005F0838">
            <w:pPr>
              <w:tabs>
                <w:tab w:val="left" w:pos="709"/>
              </w:tabs>
              <w:jc w:val="both"/>
              <w:rPr>
                <w:rFonts w:ascii="Times New Roman" w:eastAsia="Times New Roman" w:hAnsi="Times New Roman" w:cs="Times New Roman"/>
                <w:sz w:val="18"/>
                <w:szCs w:val="18"/>
              </w:rPr>
            </w:pPr>
            <w:r w:rsidRPr="006C15A5">
              <w:rPr>
                <w:rFonts w:ascii="Times New Roman" w:eastAsia="Times New Roman" w:hAnsi="Times New Roman" w:cs="Times New Roman"/>
                <w:sz w:val="18"/>
                <w:szCs w:val="18"/>
              </w:rPr>
              <w:t>Funcionários das agências de carga aérea envolvidos no manuseio, armazenagem e carregamento de carga ou mala postal.</w:t>
            </w:r>
          </w:p>
        </w:tc>
      </w:tr>
      <w:tr w:rsidR="006C15A5" w:rsidRPr="006C15A5" w14:paraId="6DB52789" w14:textId="77777777" w:rsidTr="005F0838">
        <w:tc>
          <w:tcPr>
            <w:tcW w:w="435" w:type="dxa"/>
            <w:vMerge/>
          </w:tcPr>
          <w:p w14:paraId="164D435E" w14:textId="77777777" w:rsidR="004B3A78" w:rsidRPr="006C15A5" w:rsidRDefault="004B3A78" w:rsidP="005F0838">
            <w:pPr>
              <w:tabs>
                <w:tab w:val="left" w:pos="709"/>
              </w:tabs>
              <w:jc w:val="both"/>
              <w:rPr>
                <w:rFonts w:ascii="Times New Roman" w:eastAsia="Times New Roman" w:hAnsi="Times New Roman" w:cs="Times New Roman"/>
                <w:sz w:val="18"/>
                <w:szCs w:val="18"/>
              </w:rPr>
            </w:pPr>
          </w:p>
        </w:tc>
        <w:tc>
          <w:tcPr>
            <w:tcW w:w="411" w:type="dxa"/>
          </w:tcPr>
          <w:p w14:paraId="2D1E305C" w14:textId="4D1953BC" w:rsidR="004B3A78" w:rsidRPr="006C15A5" w:rsidRDefault="005F0838" w:rsidP="005F0838">
            <w:pPr>
              <w:tabs>
                <w:tab w:val="left" w:pos="709"/>
              </w:tabs>
              <w:jc w:val="center"/>
              <w:rPr>
                <w:rFonts w:ascii="Times New Roman" w:eastAsia="Times New Roman" w:hAnsi="Times New Roman" w:cs="Times New Roman"/>
                <w:sz w:val="18"/>
                <w:szCs w:val="18"/>
              </w:rPr>
            </w:pPr>
            <w:r w:rsidRPr="006C15A5">
              <w:rPr>
                <w:rFonts w:ascii="Times New Roman" w:eastAsia="Times New Roman" w:hAnsi="Times New Roman" w:cs="Times New Roman"/>
                <w:sz w:val="18"/>
                <w:szCs w:val="18"/>
              </w:rPr>
              <w:t>6</w:t>
            </w:r>
          </w:p>
        </w:tc>
        <w:tc>
          <w:tcPr>
            <w:tcW w:w="8215" w:type="dxa"/>
          </w:tcPr>
          <w:p w14:paraId="7A3210A3" w14:textId="38F2AA15" w:rsidR="004B3A78" w:rsidRPr="006C15A5" w:rsidRDefault="005F0838" w:rsidP="005F0838">
            <w:pPr>
              <w:tabs>
                <w:tab w:val="left" w:pos="709"/>
              </w:tabs>
              <w:jc w:val="both"/>
              <w:rPr>
                <w:rFonts w:ascii="Times New Roman" w:eastAsia="Times New Roman" w:hAnsi="Times New Roman" w:cs="Times New Roman"/>
                <w:sz w:val="18"/>
                <w:szCs w:val="18"/>
              </w:rPr>
            </w:pPr>
            <w:r w:rsidRPr="006C15A5">
              <w:rPr>
                <w:rFonts w:ascii="Times New Roman" w:eastAsia="Times New Roman" w:hAnsi="Times New Roman" w:cs="Times New Roman"/>
                <w:sz w:val="18"/>
                <w:szCs w:val="18"/>
              </w:rPr>
              <w:t>Funcionários dos operadores aéreos e agentes de manuseio em solo que realizam procedimento de aceitação de artigos perigosos.</w:t>
            </w:r>
          </w:p>
        </w:tc>
      </w:tr>
      <w:tr w:rsidR="006C15A5" w:rsidRPr="006C15A5" w14:paraId="69FE9266" w14:textId="77777777" w:rsidTr="005F0838">
        <w:tc>
          <w:tcPr>
            <w:tcW w:w="435" w:type="dxa"/>
            <w:vMerge/>
          </w:tcPr>
          <w:p w14:paraId="59BAA961" w14:textId="77777777" w:rsidR="004B3A78" w:rsidRPr="006C15A5" w:rsidRDefault="004B3A78" w:rsidP="005F0838">
            <w:pPr>
              <w:tabs>
                <w:tab w:val="left" w:pos="709"/>
              </w:tabs>
              <w:jc w:val="both"/>
              <w:rPr>
                <w:rFonts w:ascii="Times New Roman" w:eastAsia="Times New Roman" w:hAnsi="Times New Roman" w:cs="Times New Roman"/>
                <w:sz w:val="18"/>
                <w:szCs w:val="18"/>
              </w:rPr>
            </w:pPr>
          </w:p>
        </w:tc>
        <w:tc>
          <w:tcPr>
            <w:tcW w:w="411" w:type="dxa"/>
          </w:tcPr>
          <w:p w14:paraId="6900DCC1" w14:textId="5FAE3D9E" w:rsidR="004B3A78" w:rsidRPr="006C15A5" w:rsidRDefault="005F0838" w:rsidP="005F0838">
            <w:pPr>
              <w:tabs>
                <w:tab w:val="left" w:pos="709"/>
              </w:tabs>
              <w:jc w:val="center"/>
              <w:rPr>
                <w:rFonts w:ascii="Times New Roman" w:eastAsia="Times New Roman" w:hAnsi="Times New Roman" w:cs="Times New Roman"/>
                <w:sz w:val="18"/>
                <w:szCs w:val="18"/>
              </w:rPr>
            </w:pPr>
            <w:r w:rsidRPr="006C15A5">
              <w:rPr>
                <w:rFonts w:ascii="Times New Roman" w:eastAsia="Times New Roman" w:hAnsi="Times New Roman" w:cs="Times New Roman"/>
                <w:sz w:val="18"/>
                <w:szCs w:val="18"/>
              </w:rPr>
              <w:t>7</w:t>
            </w:r>
          </w:p>
        </w:tc>
        <w:tc>
          <w:tcPr>
            <w:tcW w:w="8215" w:type="dxa"/>
          </w:tcPr>
          <w:p w14:paraId="6121D53E" w14:textId="10809BD8" w:rsidR="004B3A78" w:rsidRPr="006C15A5" w:rsidRDefault="005F0838" w:rsidP="005F0838">
            <w:pPr>
              <w:tabs>
                <w:tab w:val="left" w:pos="709"/>
              </w:tabs>
              <w:jc w:val="both"/>
              <w:rPr>
                <w:rFonts w:ascii="Times New Roman" w:eastAsia="Times New Roman" w:hAnsi="Times New Roman" w:cs="Times New Roman"/>
                <w:sz w:val="18"/>
                <w:szCs w:val="18"/>
              </w:rPr>
            </w:pPr>
            <w:r w:rsidRPr="006C15A5">
              <w:rPr>
                <w:rFonts w:ascii="Times New Roman" w:eastAsia="Times New Roman" w:hAnsi="Times New Roman" w:cs="Times New Roman"/>
                <w:sz w:val="18"/>
                <w:szCs w:val="18"/>
              </w:rPr>
              <w:t>Funcionários dos operadores aéreos e agentes de manuseio em solo que realizam procedimento de aceitação de carga ou mala postal (exceto de artigos perigosos).</w:t>
            </w:r>
          </w:p>
        </w:tc>
      </w:tr>
      <w:tr w:rsidR="006C15A5" w:rsidRPr="006C15A5" w14:paraId="52BE90CC" w14:textId="77777777" w:rsidTr="005F0838">
        <w:tc>
          <w:tcPr>
            <w:tcW w:w="435" w:type="dxa"/>
            <w:vMerge/>
          </w:tcPr>
          <w:p w14:paraId="335825DC" w14:textId="77777777" w:rsidR="004B3A78" w:rsidRPr="006C15A5" w:rsidRDefault="004B3A78" w:rsidP="005F0838">
            <w:pPr>
              <w:tabs>
                <w:tab w:val="left" w:pos="709"/>
              </w:tabs>
              <w:jc w:val="both"/>
              <w:rPr>
                <w:rFonts w:ascii="Times New Roman" w:eastAsia="Times New Roman" w:hAnsi="Times New Roman" w:cs="Times New Roman"/>
                <w:sz w:val="18"/>
                <w:szCs w:val="18"/>
              </w:rPr>
            </w:pPr>
          </w:p>
        </w:tc>
        <w:tc>
          <w:tcPr>
            <w:tcW w:w="411" w:type="dxa"/>
          </w:tcPr>
          <w:p w14:paraId="57B12CF5" w14:textId="3A7ECCF0" w:rsidR="004B3A78" w:rsidRPr="006C15A5" w:rsidRDefault="005F0838" w:rsidP="005F0838">
            <w:pPr>
              <w:tabs>
                <w:tab w:val="left" w:pos="709"/>
              </w:tabs>
              <w:jc w:val="center"/>
              <w:rPr>
                <w:rFonts w:ascii="Times New Roman" w:eastAsia="Times New Roman" w:hAnsi="Times New Roman" w:cs="Times New Roman"/>
                <w:sz w:val="18"/>
                <w:szCs w:val="18"/>
              </w:rPr>
            </w:pPr>
            <w:r w:rsidRPr="006C15A5">
              <w:rPr>
                <w:rFonts w:ascii="Times New Roman" w:eastAsia="Times New Roman" w:hAnsi="Times New Roman" w:cs="Times New Roman"/>
                <w:sz w:val="18"/>
                <w:szCs w:val="18"/>
              </w:rPr>
              <w:t>8</w:t>
            </w:r>
          </w:p>
        </w:tc>
        <w:tc>
          <w:tcPr>
            <w:tcW w:w="8215" w:type="dxa"/>
          </w:tcPr>
          <w:p w14:paraId="43168A25" w14:textId="3604153E" w:rsidR="004B3A78" w:rsidRPr="006C15A5" w:rsidRDefault="005F0838" w:rsidP="005F0838">
            <w:pPr>
              <w:tabs>
                <w:tab w:val="left" w:pos="709"/>
              </w:tabs>
              <w:jc w:val="both"/>
              <w:rPr>
                <w:rFonts w:ascii="Times New Roman" w:eastAsia="Times New Roman" w:hAnsi="Times New Roman" w:cs="Times New Roman"/>
                <w:sz w:val="18"/>
                <w:szCs w:val="18"/>
              </w:rPr>
            </w:pPr>
            <w:r w:rsidRPr="006C15A5">
              <w:rPr>
                <w:rFonts w:ascii="Times New Roman" w:eastAsia="Times New Roman" w:hAnsi="Times New Roman" w:cs="Times New Roman"/>
                <w:sz w:val="18"/>
                <w:szCs w:val="18"/>
              </w:rPr>
              <w:t>Funcionários dos operadores aéreos e agentes de manuseio em solo, envolvidos no manuseio, armazenagem e carregamento de carga ou mala postal e bagagem.</w:t>
            </w:r>
          </w:p>
        </w:tc>
      </w:tr>
      <w:tr w:rsidR="006C15A5" w:rsidRPr="006C15A5" w14:paraId="0778704E" w14:textId="77777777" w:rsidTr="005F0838">
        <w:tc>
          <w:tcPr>
            <w:tcW w:w="435" w:type="dxa"/>
            <w:vMerge/>
          </w:tcPr>
          <w:p w14:paraId="3F4F3261" w14:textId="77777777" w:rsidR="004B3A78" w:rsidRPr="006C15A5" w:rsidRDefault="004B3A78" w:rsidP="005F0838">
            <w:pPr>
              <w:tabs>
                <w:tab w:val="left" w:pos="709"/>
              </w:tabs>
              <w:jc w:val="both"/>
              <w:rPr>
                <w:rFonts w:ascii="Times New Roman" w:eastAsia="Times New Roman" w:hAnsi="Times New Roman" w:cs="Times New Roman"/>
                <w:sz w:val="18"/>
                <w:szCs w:val="18"/>
              </w:rPr>
            </w:pPr>
          </w:p>
        </w:tc>
        <w:tc>
          <w:tcPr>
            <w:tcW w:w="411" w:type="dxa"/>
          </w:tcPr>
          <w:p w14:paraId="5C4C98EA" w14:textId="2D88D44D" w:rsidR="004B3A78" w:rsidRPr="006C15A5" w:rsidRDefault="005F0838" w:rsidP="005F0838">
            <w:pPr>
              <w:tabs>
                <w:tab w:val="left" w:pos="709"/>
              </w:tabs>
              <w:jc w:val="center"/>
              <w:rPr>
                <w:rFonts w:ascii="Times New Roman" w:eastAsia="Times New Roman" w:hAnsi="Times New Roman" w:cs="Times New Roman"/>
                <w:sz w:val="18"/>
                <w:szCs w:val="18"/>
              </w:rPr>
            </w:pPr>
            <w:r w:rsidRPr="006C15A5">
              <w:rPr>
                <w:rFonts w:ascii="Times New Roman" w:eastAsia="Times New Roman" w:hAnsi="Times New Roman" w:cs="Times New Roman"/>
                <w:sz w:val="18"/>
                <w:szCs w:val="18"/>
              </w:rPr>
              <w:t>9</w:t>
            </w:r>
          </w:p>
        </w:tc>
        <w:tc>
          <w:tcPr>
            <w:tcW w:w="8215" w:type="dxa"/>
          </w:tcPr>
          <w:p w14:paraId="01933582" w14:textId="7269A212" w:rsidR="004B3A78" w:rsidRPr="006C15A5" w:rsidRDefault="005F0838" w:rsidP="005F0838">
            <w:pPr>
              <w:tabs>
                <w:tab w:val="left" w:pos="709"/>
              </w:tabs>
              <w:jc w:val="both"/>
              <w:rPr>
                <w:rFonts w:ascii="Times New Roman" w:eastAsia="Times New Roman" w:hAnsi="Times New Roman" w:cs="Times New Roman"/>
                <w:sz w:val="18"/>
                <w:szCs w:val="18"/>
              </w:rPr>
            </w:pPr>
            <w:r w:rsidRPr="006C15A5">
              <w:rPr>
                <w:rFonts w:ascii="Times New Roman" w:eastAsia="Times New Roman" w:hAnsi="Times New Roman" w:cs="Times New Roman"/>
                <w:sz w:val="18"/>
                <w:szCs w:val="18"/>
              </w:rPr>
              <w:t>Funcionários de atendimento aos passageiros.</w:t>
            </w:r>
          </w:p>
        </w:tc>
      </w:tr>
      <w:tr w:rsidR="006C15A5" w:rsidRPr="006C15A5" w14:paraId="09475B33" w14:textId="77777777" w:rsidTr="005F0838">
        <w:tc>
          <w:tcPr>
            <w:tcW w:w="435" w:type="dxa"/>
            <w:vMerge/>
          </w:tcPr>
          <w:p w14:paraId="14874647" w14:textId="77777777" w:rsidR="004B3A78" w:rsidRPr="006C15A5" w:rsidRDefault="004B3A78" w:rsidP="005F0838">
            <w:pPr>
              <w:tabs>
                <w:tab w:val="left" w:pos="709"/>
              </w:tabs>
              <w:jc w:val="both"/>
              <w:rPr>
                <w:rFonts w:ascii="Times New Roman" w:eastAsia="Times New Roman" w:hAnsi="Times New Roman" w:cs="Times New Roman"/>
                <w:sz w:val="18"/>
                <w:szCs w:val="18"/>
              </w:rPr>
            </w:pPr>
          </w:p>
        </w:tc>
        <w:tc>
          <w:tcPr>
            <w:tcW w:w="411" w:type="dxa"/>
          </w:tcPr>
          <w:p w14:paraId="249FD023" w14:textId="01C95275" w:rsidR="004B3A78" w:rsidRPr="006C15A5" w:rsidRDefault="005F0838" w:rsidP="005F0838">
            <w:pPr>
              <w:tabs>
                <w:tab w:val="left" w:pos="709"/>
              </w:tabs>
              <w:jc w:val="center"/>
              <w:rPr>
                <w:rFonts w:ascii="Times New Roman" w:eastAsia="Times New Roman" w:hAnsi="Times New Roman" w:cs="Times New Roman"/>
                <w:sz w:val="18"/>
                <w:szCs w:val="18"/>
              </w:rPr>
            </w:pPr>
            <w:r w:rsidRPr="006C15A5">
              <w:rPr>
                <w:rFonts w:ascii="Times New Roman" w:eastAsia="Times New Roman" w:hAnsi="Times New Roman" w:cs="Times New Roman"/>
                <w:sz w:val="18"/>
                <w:szCs w:val="18"/>
              </w:rPr>
              <w:t>10</w:t>
            </w:r>
          </w:p>
        </w:tc>
        <w:tc>
          <w:tcPr>
            <w:tcW w:w="8215" w:type="dxa"/>
          </w:tcPr>
          <w:p w14:paraId="220086FD" w14:textId="1C73B3B8" w:rsidR="004B3A78" w:rsidRPr="006C15A5" w:rsidRDefault="005F0838" w:rsidP="005F0838">
            <w:pPr>
              <w:tabs>
                <w:tab w:val="left" w:pos="709"/>
              </w:tabs>
              <w:jc w:val="both"/>
              <w:rPr>
                <w:rFonts w:ascii="Times New Roman" w:eastAsia="Times New Roman" w:hAnsi="Times New Roman" w:cs="Times New Roman"/>
                <w:sz w:val="18"/>
                <w:szCs w:val="18"/>
              </w:rPr>
            </w:pPr>
            <w:r w:rsidRPr="006C15A5">
              <w:rPr>
                <w:rFonts w:ascii="Times New Roman" w:eastAsia="Times New Roman" w:hAnsi="Times New Roman" w:cs="Times New Roman"/>
                <w:sz w:val="18"/>
                <w:szCs w:val="18"/>
              </w:rPr>
              <w:t>Membros da tripulação de voo (pilotos, mecânicos de voo e navegadores), supervisores de carregamento, planejadores de carregamento e encarregados de operações de voo/despachantes de voo.</w:t>
            </w:r>
          </w:p>
        </w:tc>
      </w:tr>
      <w:tr w:rsidR="006C15A5" w:rsidRPr="006C15A5" w14:paraId="7BFB6A2F" w14:textId="77777777" w:rsidTr="005F0838">
        <w:tc>
          <w:tcPr>
            <w:tcW w:w="435" w:type="dxa"/>
            <w:vMerge/>
          </w:tcPr>
          <w:p w14:paraId="5D881CF2" w14:textId="77777777" w:rsidR="004B3A78" w:rsidRPr="006C15A5" w:rsidRDefault="004B3A78" w:rsidP="005F0838">
            <w:pPr>
              <w:tabs>
                <w:tab w:val="left" w:pos="709"/>
              </w:tabs>
              <w:jc w:val="both"/>
              <w:rPr>
                <w:rFonts w:ascii="Times New Roman" w:eastAsia="Times New Roman" w:hAnsi="Times New Roman" w:cs="Times New Roman"/>
                <w:sz w:val="18"/>
                <w:szCs w:val="18"/>
              </w:rPr>
            </w:pPr>
          </w:p>
        </w:tc>
        <w:tc>
          <w:tcPr>
            <w:tcW w:w="411" w:type="dxa"/>
          </w:tcPr>
          <w:p w14:paraId="49CB6135" w14:textId="2588E285" w:rsidR="004B3A78" w:rsidRPr="006C15A5" w:rsidRDefault="005F0838" w:rsidP="005F0838">
            <w:pPr>
              <w:tabs>
                <w:tab w:val="left" w:pos="709"/>
              </w:tabs>
              <w:jc w:val="center"/>
              <w:rPr>
                <w:rFonts w:ascii="Times New Roman" w:eastAsia="Times New Roman" w:hAnsi="Times New Roman" w:cs="Times New Roman"/>
                <w:sz w:val="18"/>
                <w:szCs w:val="18"/>
              </w:rPr>
            </w:pPr>
            <w:r w:rsidRPr="006C15A5">
              <w:rPr>
                <w:rFonts w:ascii="Times New Roman" w:eastAsia="Times New Roman" w:hAnsi="Times New Roman" w:cs="Times New Roman"/>
                <w:sz w:val="18"/>
                <w:szCs w:val="18"/>
              </w:rPr>
              <w:t>11</w:t>
            </w:r>
          </w:p>
        </w:tc>
        <w:tc>
          <w:tcPr>
            <w:tcW w:w="8215" w:type="dxa"/>
          </w:tcPr>
          <w:p w14:paraId="1A5CFA4F" w14:textId="7CB1C2AD" w:rsidR="004B3A78" w:rsidRPr="006C15A5" w:rsidRDefault="00390C4A" w:rsidP="005F0838">
            <w:pPr>
              <w:tabs>
                <w:tab w:val="left" w:pos="709"/>
              </w:tabs>
              <w:jc w:val="both"/>
              <w:rPr>
                <w:rFonts w:ascii="Times New Roman" w:eastAsia="Times New Roman" w:hAnsi="Times New Roman" w:cs="Times New Roman"/>
                <w:sz w:val="18"/>
                <w:szCs w:val="18"/>
              </w:rPr>
            </w:pPr>
            <w:r w:rsidRPr="006C15A5">
              <w:rPr>
                <w:rFonts w:ascii="Times New Roman" w:eastAsia="Times New Roman" w:hAnsi="Times New Roman" w:cs="Times New Roman"/>
                <w:sz w:val="18"/>
                <w:szCs w:val="18"/>
              </w:rPr>
              <w:t>Membros da tripulação de cabine (comissários).</w:t>
            </w:r>
          </w:p>
        </w:tc>
      </w:tr>
      <w:tr w:rsidR="006C15A5" w:rsidRPr="006C15A5" w14:paraId="56E5A307" w14:textId="77777777" w:rsidTr="005F0838">
        <w:tc>
          <w:tcPr>
            <w:tcW w:w="435" w:type="dxa"/>
            <w:vMerge/>
          </w:tcPr>
          <w:p w14:paraId="526AD712" w14:textId="77777777" w:rsidR="004B3A78" w:rsidRPr="006C15A5" w:rsidRDefault="004B3A78" w:rsidP="005F0838">
            <w:pPr>
              <w:tabs>
                <w:tab w:val="left" w:pos="709"/>
              </w:tabs>
              <w:jc w:val="both"/>
              <w:rPr>
                <w:rFonts w:ascii="Times New Roman" w:eastAsia="Times New Roman" w:hAnsi="Times New Roman" w:cs="Times New Roman"/>
                <w:sz w:val="18"/>
                <w:szCs w:val="18"/>
              </w:rPr>
            </w:pPr>
          </w:p>
        </w:tc>
        <w:tc>
          <w:tcPr>
            <w:tcW w:w="411" w:type="dxa"/>
          </w:tcPr>
          <w:p w14:paraId="67C99DC9" w14:textId="7569F375" w:rsidR="004B3A78" w:rsidRPr="006C15A5" w:rsidRDefault="005F0838" w:rsidP="005F0838">
            <w:pPr>
              <w:tabs>
                <w:tab w:val="left" w:pos="709"/>
              </w:tabs>
              <w:jc w:val="center"/>
              <w:rPr>
                <w:rFonts w:ascii="Times New Roman" w:eastAsia="Times New Roman" w:hAnsi="Times New Roman" w:cs="Times New Roman"/>
                <w:sz w:val="18"/>
                <w:szCs w:val="18"/>
              </w:rPr>
            </w:pPr>
            <w:r w:rsidRPr="006C15A5">
              <w:rPr>
                <w:rFonts w:ascii="Times New Roman" w:eastAsia="Times New Roman" w:hAnsi="Times New Roman" w:cs="Times New Roman"/>
                <w:sz w:val="18"/>
                <w:szCs w:val="18"/>
              </w:rPr>
              <w:t>12</w:t>
            </w:r>
          </w:p>
        </w:tc>
        <w:tc>
          <w:tcPr>
            <w:tcW w:w="8215" w:type="dxa"/>
          </w:tcPr>
          <w:p w14:paraId="3CB71677" w14:textId="0392A710" w:rsidR="004B3A78" w:rsidRPr="006C15A5" w:rsidRDefault="00390C4A" w:rsidP="00390C4A">
            <w:pPr>
              <w:tabs>
                <w:tab w:val="left" w:pos="709"/>
              </w:tabs>
              <w:jc w:val="both"/>
              <w:rPr>
                <w:rFonts w:ascii="Times New Roman" w:eastAsia="Times New Roman" w:hAnsi="Times New Roman" w:cs="Times New Roman"/>
                <w:sz w:val="18"/>
                <w:szCs w:val="18"/>
              </w:rPr>
            </w:pPr>
            <w:r w:rsidRPr="006C15A5">
              <w:rPr>
                <w:rFonts w:ascii="Times New Roman" w:eastAsia="Times New Roman" w:hAnsi="Times New Roman" w:cs="Times New Roman"/>
                <w:sz w:val="18"/>
                <w:szCs w:val="18"/>
              </w:rPr>
              <w:t xml:space="preserve">Funcionários de segurança da aviação civil contra atos de interferência ilícita envolvidos no controle de segurança de passageiros e tripulantes e suas bagagens, e carga ou mala postal, por exemplo: operadores de máquinas de </w:t>
            </w:r>
            <w:proofErr w:type="spellStart"/>
            <w:r w:rsidRPr="006C15A5">
              <w:rPr>
                <w:rFonts w:ascii="Times New Roman" w:eastAsia="Times New Roman" w:hAnsi="Times New Roman" w:cs="Times New Roman"/>
                <w:sz w:val="18"/>
                <w:szCs w:val="18"/>
              </w:rPr>
              <w:t>raio-x</w:t>
            </w:r>
            <w:proofErr w:type="spellEnd"/>
            <w:r w:rsidR="00D14EBB">
              <w:rPr>
                <w:rFonts w:ascii="Times New Roman" w:eastAsia="Times New Roman" w:hAnsi="Times New Roman" w:cs="Times New Roman"/>
                <w:sz w:val="18"/>
                <w:szCs w:val="18"/>
              </w:rPr>
              <w:t xml:space="preserve"> e</w:t>
            </w:r>
            <w:r w:rsidRPr="006C15A5">
              <w:rPr>
                <w:rFonts w:ascii="Times New Roman" w:eastAsia="Times New Roman" w:hAnsi="Times New Roman" w:cs="Times New Roman"/>
                <w:sz w:val="18"/>
                <w:szCs w:val="18"/>
              </w:rPr>
              <w:t xml:space="preserve"> seus supervisores e funcionários envolvidos na implementação de procedimentos de segurança.</w:t>
            </w:r>
          </w:p>
        </w:tc>
      </w:tr>
      <w:tr w:rsidR="006C15A5" w:rsidRPr="006C15A5" w14:paraId="5072D53D" w14:textId="77777777" w:rsidTr="00AF30D8">
        <w:tc>
          <w:tcPr>
            <w:tcW w:w="435" w:type="dxa"/>
            <w:vMerge/>
          </w:tcPr>
          <w:p w14:paraId="57E8E42B" w14:textId="77777777" w:rsidR="00390C4A" w:rsidRPr="006C15A5" w:rsidRDefault="00390C4A" w:rsidP="005F0838">
            <w:pPr>
              <w:tabs>
                <w:tab w:val="left" w:pos="709"/>
              </w:tabs>
              <w:jc w:val="both"/>
              <w:rPr>
                <w:rFonts w:ascii="Times New Roman" w:eastAsia="Times New Roman" w:hAnsi="Times New Roman" w:cs="Times New Roman"/>
                <w:sz w:val="18"/>
                <w:szCs w:val="18"/>
              </w:rPr>
            </w:pPr>
          </w:p>
        </w:tc>
        <w:tc>
          <w:tcPr>
            <w:tcW w:w="8626" w:type="dxa"/>
            <w:gridSpan w:val="2"/>
          </w:tcPr>
          <w:p w14:paraId="5F581036" w14:textId="247ED569" w:rsidR="00390C4A" w:rsidRPr="006C15A5" w:rsidRDefault="00942CD5" w:rsidP="00390C4A">
            <w:pPr>
              <w:tabs>
                <w:tab w:val="left" w:pos="709"/>
              </w:tabs>
              <w:jc w:val="center"/>
              <w:rPr>
                <w:rFonts w:ascii="Times New Roman" w:eastAsia="Times New Roman" w:hAnsi="Times New Roman" w:cs="Times New Roman"/>
                <w:b/>
                <w:bCs/>
                <w:sz w:val="18"/>
                <w:szCs w:val="18"/>
              </w:rPr>
            </w:pPr>
            <w:r w:rsidRPr="006C15A5">
              <w:rPr>
                <w:rFonts w:ascii="Times New Roman" w:eastAsia="Times New Roman" w:hAnsi="Times New Roman" w:cs="Times New Roman"/>
                <w:b/>
                <w:bCs/>
                <w:sz w:val="18"/>
                <w:szCs w:val="18"/>
              </w:rPr>
              <w:t>O</w:t>
            </w:r>
            <w:r w:rsidR="00390C4A" w:rsidRPr="006C15A5">
              <w:rPr>
                <w:rFonts w:ascii="Times New Roman" w:eastAsia="Times New Roman" w:hAnsi="Times New Roman" w:cs="Times New Roman"/>
                <w:b/>
                <w:bCs/>
                <w:sz w:val="18"/>
                <w:szCs w:val="18"/>
              </w:rPr>
              <w:t>peradores aéreos não autorizados a transportar artigos perigosos como carga ou mala postal</w:t>
            </w:r>
          </w:p>
        </w:tc>
      </w:tr>
      <w:tr w:rsidR="006C15A5" w:rsidRPr="006C15A5" w14:paraId="583007B8" w14:textId="77777777" w:rsidTr="005F0838">
        <w:tc>
          <w:tcPr>
            <w:tcW w:w="435" w:type="dxa"/>
            <w:vMerge/>
          </w:tcPr>
          <w:p w14:paraId="447B6259" w14:textId="77777777" w:rsidR="004B3A78" w:rsidRPr="006C15A5" w:rsidRDefault="004B3A78" w:rsidP="005F0838">
            <w:pPr>
              <w:tabs>
                <w:tab w:val="left" w:pos="709"/>
              </w:tabs>
              <w:jc w:val="both"/>
              <w:rPr>
                <w:rFonts w:ascii="Times New Roman" w:eastAsia="Times New Roman" w:hAnsi="Times New Roman" w:cs="Times New Roman"/>
                <w:sz w:val="18"/>
                <w:szCs w:val="18"/>
              </w:rPr>
            </w:pPr>
          </w:p>
        </w:tc>
        <w:tc>
          <w:tcPr>
            <w:tcW w:w="411" w:type="dxa"/>
          </w:tcPr>
          <w:p w14:paraId="4C78D230" w14:textId="2EBEF5DA" w:rsidR="004B3A78" w:rsidRPr="006C15A5" w:rsidRDefault="005F0838" w:rsidP="005F0838">
            <w:pPr>
              <w:tabs>
                <w:tab w:val="left" w:pos="709"/>
              </w:tabs>
              <w:jc w:val="center"/>
              <w:rPr>
                <w:rFonts w:ascii="Times New Roman" w:eastAsia="Times New Roman" w:hAnsi="Times New Roman" w:cs="Times New Roman"/>
                <w:sz w:val="18"/>
                <w:szCs w:val="18"/>
              </w:rPr>
            </w:pPr>
            <w:r w:rsidRPr="006C15A5">
              <w:rPr>
                <w:rFonts w:ascii="Times New Roman" w:eastAsia="Times New Roman" w:hAnsi="Times New Roman" w:cs="Times New Roman"/>
                <w:sz w:val="18"/>
                <w:szCs w:val="18"/>
              </w:rPr>
              <w:t>13</w:t>
            </w:r>
          </w:p>
        </w:tc>
        <w:tc>
          <w:tcPr>
            <w:tcW w:w="8215" w:type="dxa"/>
          </w:tcPr>
          <w:p w14:paraId="780C2AC8" w14:textId="77777777" w:rsidR="00390C4A" w:rsidRPr="006C15A5" w:rsidRDefault="00390C4A" w:rsidP="00390C4A">
            <w:pPr>
              <w:tabs>
                <w:tab w:val="left" w:pos="709"/>
              </w:tabs>
              <w:jc w:val="both"/>
              <w:rPr>
                <w:rFonts w:ascii="Times New Roman" w:eastAsia="Times New Roman" w:hAnsi="Times New Roman" w:cs="Times New Roman"/>
                <w:sz w:val="18"/>
                <w:szCs w:val="18"/>
              </w:rPr>
            </w:pPr>
            <w:r w:rsidRPr="006C15A5">
              <w:rPr>
                <w:rFonts w:ascii="Times New Roman" w:eastAsia="Times New Roman" w:hAnsi="Times New Roman" w:cs="Times New Roman"/>
                <w:sz w:val="18"/>
                <w:szCs w:val="18"/>
              </w:rPr>
              <w:t>Funcionários dos operadores aéreos e agentes de manuseio em solo que realizam procedimento de aceitação de</w:t>
            </w:r>
          </w:p>
          <w:p w14:paraId="52245DD1" w14:textId="05D2292E" w:rsidR="004B3A78" w:rsidRPr="006C15A5" w:rsidRDefault="00390C4A" w:rsidP="00390C4A">
            <w:pPr>
              <w:tabs>
                <w:tab w:val="left" w:pos="709"/>
              </w:tabs>
              <w:jc w:val="both"/>
              <w:rPr>
                <w:rFonts w:ascii="Times New Roman" w:eastAsia="Times New Roman" w:hAnsi="Times New Roman" w:cs="Times New Roman"/>
                <w:sz w:val="18"/>
                <w:szCs w:val="18"/>
              </w:rPr>
            </w:pPr>
            <w:r w:rsidRPr="006C15A5">
              <w:rPr>
                <w:rFonts w:ascii="Times New Roman" w:eastAsia="Times New Roman" w:hAnsi="Times New Roman" w:cs="Times New Roman"/>
                <w:sz w:val="18"/>
                <w:szCs w:val="18"/>
              </w:rPr>
              <w:t>carga ou mala postal (exceto de artigos perigosos).</w:t>
            </w:r>
          </w:p>
        </w:tc>
      </w:tr>
      <w:tr w:rsidR="006C15A5" w:rsidRPr="006C15A5" w14:paraId="67A6BD92" w14:textId="77777777" w:rsidTr="005F0838">
        <w:tc>
          <w:tcPr>
            <w:tcW w:w="435" w:type="dxa"/>
            <w:vMerge/>
          </w:tcPr>
          <w:p w14:paraId="45AE68DF" w14:textId="77777777" w:rsidR="004B3A78" w:rsidRPr="006C15A5" w:rsidRDefault="004B3A78" w:rsidP="005F0838">
            <w:pPr>
              <w:tabs>
                <w:tab w:val="left" w:pos="709"/>
              </w:tabs>
              <w:jc w:val="both"/>
              <w:rPr>
                <w:rFonts w:ascii="Times New Roman" w:eastAsia="Times New Roman" w:hAnsi="Times New Roman" w:cs="Times New Roman"/>
                <w:sz w:val="18"/>
                <w:szCs w:val="18"/>
              </w:rPr>
            </w:pPr>
          </w:p>
        </w:tc>
        <w:tc>
          <w:tcPr>
            <w:tcW w:w="411" w:type="dxa"/>
          </w:tcPr>
          <w:p w14:paraId="4EFA1564" w14:textId="32030889" w:rsidR="004B3A78" w:rsidRPr="006C15A5" w:rsidRDefault="005F0838" w:rsidP="005F0838">
            <w:pPr>
              <w:tabs>
                <w:tab w:val="left" w:pos="709"/>
              </w:tabs>
              <w:jc w:val="center"/>
              <w:rPr>
                <w:rFonts w:ascii="Times New Roman" w:eastAsia="Times New Roman" w:hAnsi="Times New Roman" w:cs="Times New Roman"/>
                <w:sz w:val="18"/>
                <w:szCs w:val="18"/>
              </w:rPr>
            </w:pPr>
            <w:r w:rsidRPr="006C15A5">
              <w:rPr>
                <w:rFonts w:ascii="Times New Roman" w:eastAsia="Times New Roman" w:hAnsi="Times New Roman" w:cs="Times New Roman"/>
                <w:sz w:val="18"/>
                <w:szCs w:val="18"/>
              </w:rPr>
              <w:t>14</w:t>
            </w:r>
          </w:p>
        </w:tc>
        <w:tc>
          <w:tcPr>
            <w:tcW w:w="8215" w:type="dxa"/>
          </w:tcPr>
          <w:p w14:paraId="0AE817B4" w14:textId="77777777" w:rsidR="00390C4A" w:rsidRPr="006C15A5" w:rsidRDefault="00390C4A" w:rsidP="00390C4A">
            <w:pPr>
              <w:tabs>
                <w:tab w:val="left" w:pos="709"/>
              </w:tabs>
              <w:jc w:val="both"/>
              <w:rPr>
                <w:rFonts w:ascii="Times New Roman" w:eastAsia="Times New Roman" w:hAnsi="Times New Roman" w:cs="Times New Roman"/>
                <w:sz w:val="18"/>
                <w:szCs w:val="18"/>
              </w:rPr>
            </w:pPr>
            <w:r w:rsidRPr="006C15A5">
              <w:rPr>
                <w:rFonts w:ascii="Times New Roman" w:eastAsia="Times New Roman" w:hAnsi="Times New Roman" w:cs="Times New Roman"/>
                <w:sz w:val="18"/>
                <w:szCs w:val="18"/>
              </w:rPr>
              <w:t>Funcionários dos operadores aéreos e agentes de manuseio em solo envolvidos no manuseio, armazenagem e</w:t>
            </w:r>
          </w:p>
          <w:p w14:paraId="6B138A1F" w14:textId="04E2021A" w:rsidR="004B3A78" w:rsidRPr="006C15A5" w:rsidRDefault="00390C4A" w:rsidP="00390C4A">
            <w:pPr>
              <w:tabs>
                <w:tab w:val="left" w:pos="709"/>
              </w:tabs>
              <w:jc w:val="both"/>
              <w:rPr>
                <w:rFonts w:ascii="Times New Roman" w:eastAsia="Times New Roman" w:hAnsi="Times New Roman" w:cs="Times New Roman"/>
                <w:sz w:val="18"/>
                <w:szCs w:val="18"/>
              </w:rPr>
            </w:pPr>
            <w:r w:rsidRPr="006C15A5">
              <w:rPr>
                <w:rFonts w:ascii="Times New Roman" w:eastAsia="Times New Roman" w:hAnsi="Times New Roman" w:cs="Times New Roman"/>
                <w:sz w:val="18"/>
                <w:szCs w:val="18"/>
              </w:rPr>
              <w:lastRenderedPageBreak/>
              <w:t>carregamento de carga ou mala postal e bagagem.</w:t>
            </w:r>
          </w:p>
        </w:tc>
      </w:tr>
      <w:tr w:rsidR="006C15A5" w:rsidRPr="006C15A5" w14:paraId="5D225E56" w14:textId="77777777" w:rsidTr="005F0838">
        <w:tc>
          <w:tcPr>
            <w:tcW w:w="435" w:type="dxa"/>
            <w:vMerge/>
          </w:tcPr>
          <w:p w14:paraId="04FE7A98" w14:textId="77777777" w:rsidR="004B3A78" w:rsidRPr="006C15A5" w:rsidRDefault="004B3A78" w:rsidP="005F0838">
            <w:pPr>
              <w:tabs>
                <w:tab w:val="left" w:pos="709"/>
              </w:tabs>
              <w:jc w:val="both"/>
              <w:rPr>
                <w:rFonts w:ascii="Times New Roman" w:eastAsia="Times New Roman" w:hAnsi="Times New Roman" w:cs="Times New Roman"/>
                <w:sz w:val="18"/>
                <w:szCs w:val="18"/>
              </w:rPr>
            </w:pPr>
          </w:p>
        </w:tc>
        <w:tc>
          <w:tcPr>
            <w:tcW w:w="411" w:type="dxa"/>
          </w:tcPr>
          <w:p w14:paraId="31B1CE45" w14:textId="613656E6" w:rsidR="004B3A78" w:rsidRPr="006C15A5" w:rsidRDefault="005F0838" w:rsidP="005F0838">
            <w:pPr>
              <w:tabs>
                <w:tab w:val="left" w:pos="709"/>
              </w:tabs>
              <w:jc w:val="center"/>
              <w:rPr>
                <w:rFonts w:ascii="Times New Roman" w:eastAsia="Times New Roman" w:hAnsi="Times New Roman" w:cs="Times New Roman"/>
                <w:sz w:val="18"/>
                <w:szCs w:val="18"/>
              </w:rPr>
            </w:pPr>
            <w:r w:rsidRPr="006C15A5">
              <w:rPr>
                <w:rFonts w:ascii="Times New Roman" w:eastAsia="Times New Roman" w:hAnsi="Times New Roman" w:cs="Times New Roman"/>
                <w:sz w:val="18"/>
                <w:szCs w:val="18"/>
              </w:rPr>
              <w:t>15</w:t>
            </w:r>
          </w:p>
        </w:tc>
        <w:tc>
          <w:tcPr>
            <w:tcW w:w="8215" w:type="dxa"/>
          </w:tcPr>
          <w:p w14:paraId="0D42F7A0" w14:textId="0111E89D" w:rsidR="004B3A78" w:rsidRPr="006C15A5" w:rsidRDefault="00390C4A" w:rsidP="005F0838">
            <w:pPr>
              <w:tabs>
                <w:tab w:val="left" w:pos="709"/>
              </w:tabs>
              <w:jc w:val="both"/>
              <w:rPr>
                <w:rFonts w:ascii="Times New Roman" w:eastAsia="Times New Roman" w:hAnsi="Times New Roman" w:cs="Times New Roman"/>
                <w:sz w:val="18"/>
                <w:szCs w:val="18"/>
              </w:rPr>
            </w:pPr>
            <w:r w:rsidRPr="006C15A5">
              <w:rPr>
                <w:rFonts w:ascii="Times New Roman" w:eastAsia="Times New Roman" w:hAnsi="Times New Roman" w:cs="Times New Roman"/>
                <w:sz w:val="18"/>
                <w:szCs w:val="18"/>
              </w:rPr>
              <w:t>Funcionários de atendimento aos passageiros.</w:t>
            </w:r>
          </w:p>
        </w:tc>
      </w:tr>
      <w:tr w:rsidR="006C15A5" w:rsidRPr="006C15A5" w14:paraId="559BBF6C" w14:textId="77777777" w:rsidTr="005F0838">
        <w:tc>
          <w:tcPr>
            <w:tcW w:w="435" w:type="dxa"/>
            <w:vMerge/>
          </w:tcPr>
          <w:p w14:paraId="2A0F0A88" w14:textId="77777777" w:rsidR="004B3A78" w:rsidRPr="006C15A5" w:rsidRDefault="004B3A78" w:rsidP="005F0838">
            <w:pPr>
              <w:tabs>
                <w:tab w:val="left" w:pos="709"/>
              </w:tabs>
              <w:jc w:val="both"/>
              <w:rPr>
                <w:rFonts w:ascii="Times New Roman" w:eastAsia="Times New Roman" w:hAnsi="Times New Roman" w:cs="Times New Roman"/>
                <w:sz w:val="18"/>
                <w:szCs w:val="18"/>
              </w:rPr>
            </w:pPr>
          </w:p>
        </w:tc>
        <w:tc>
          <w:tcPr>
            <w:tcW w:w="411" w:type="dxa"/>
          </w:tcPr>
          <w:p w14:paraId="1E13C951" w14:textId="1D9F1A2D" w:rsidR="004B3A78" w:rsidRPr="006C15A5" w:rsidRDefault="005F0838" w:rsidP="005F0838">
            <w:pPr>
              <w:tabs>
                <w:tab w:val="left" w:pos="709"/>
              </w:tabs>
              <w:jc w:val="center"/>
              <w:rPr>
                <w:rFonts w:ascii="Times New Roman" w:eastAsia="Times New Roman" w:hAnsi="Times New Roman" w:cs="Times New Roman"/>
                <w:sz w:val="18"/>
                <w:szCs w:val="18"/>
              </w:rPr>
            </w:pPr>
            <w:r w:rsidRPr="006C15A5">
              <w:rPr>
                <w:rFonts w:ascii="Times New Roman" w:eastAsia="Times New Roman" w:hAnsi="Times New Roman" w:cs="Times New Roman"/>
                <w:sz w:val="18"/>
                <w:szCs w:val="18"/>
              </w:rPr>
              <w:t>16</w:t>
            </w:r>
          </w:p>
        </w:tc>
        <w:tc>
          <w:tcPr>
            <w:tcW w:w="8215" w:type="dxa"/>
          </w:tcPr>
          <w:p w14:paraId="2CA99BE3" w14:textId="77777777" w:rsidR="00390C4A" w:rsidRPr="006C15A5" w:rsidRDefault="00390C4A" w:rsidP="00390C4A">
            <w:pPr>
              <w:tabs>
                <w:tab w:val="left" w:pos="709"/>
              </w:tabs>
              <w:jc w:val="both"/>
              <w:rPr>
                <w:rFonts w:ascii="Times New Roman" w:eastAsia="Times New Roman" w:hAnsi="Times New Roman" w:cs="Times New Roman"/>
                <w:sz w:val="18"/>
                <w:szCs w:val="18"/>
              </w:rPr>
            </w:pPr>
            <w:r w:rsidRPr="006C15A5">
              <w:rPr>
                <w:rFonts w:ascii="Times New Roman" w:eastAsia="Times New Roman" w:hAnsi="Times New Roman" w:cs="Times New Roman"/>
                <w:sz w:val="18"/>
                <w:szCs w:val="18"/>
              </w:rPr>
              <w:t>Membros da tripulação de voo (pilotos, mecânicos de voo e navegadores), supervisores de carregamento,</w:t>
            </w:r>
          </w:p>
          <w:p w14:paraId="781EEDF5" w14:textId="01CE11E2" w:rsidR="004B3A78" w:rsidRPr="006C15A5" w:rsidRDefault="00390C4A" w:rsidP="00390C4A">
            <w:pPr>
              <w:tabs>
                <w:tab w:val="left" w:pos="709"/>
              </w:tabs>
              <w:jc w:val="both"/>
              <w:rPr>
                <w:rFonts w:ascii="Times New Roman" w:eastAsia="Times New Roman" w:hAnsi="Times New Roman" w:cs="Times New Roman"/>
                <w:sz w:val="18"/>
                <w:szCs w:val="18"/>
              </w:rPr>
            </w:pPr>
            <w:r w:rsidRPr="006C15A5">
              <w:rPr>
                <w:rFonts w:ascii="Times New Roman" w:eastAsia="Times New Roman" w:hAnsi="Times New Roman" w:cs="Times New Roman"/>
                <w:sz w:val="18"/>
                <w:szCs w:val="18"/>
              </w:rPr>
              <w:t>planejadores de carregamento e encarregados de operações de voo/despachantes de voo.</w:t>
            </w:r>
          </w:p>
        </w:tc>
      </w:tr>
      <w:tr w:rsidR="006C15A5" w:rsidRPr="006C15A5" w14:paraId="2602526D" w14:textId="77777777" w:rsidTr="005F0838">
        <w:tc>
          <w:tcPr>
            <w:tcW w:w="435" w:type="dxa"/>
            <w:vMerge/>
          </w:tcPr>
          <w:p w14:paraId="7483E56C" w14:textId="77777777" w:rsidR="004B3A78" w:rsidRPr="006C15A5" w:rsidRDefault="004B3A78" w:rsidP="005F0838">
            <w:pPr>
              <w:tabs>
                <w:tab w:val="left" w:pos="709"/>
              </w:tabs>
              <w:jc w:val="both"/>
              <w:rPr>
                <w:rFonts w:ascii="Times New Roman" w:eastAsia="Times New Roman" w:hAnsi="Times New Roman" w:cs="Times New Roman"/>
                <w:sz w:val="18"/>
                <w:szCs w:val="18"/>
              </w:rPr>
            </w:pPr>
          </w:p>
        </w:tc>
        <w:tc>
          <w:tcPr>
            <w:tcW w:w="411" w:type="dxa"/>
          </w:tcPr>
          <w:p w14:paraId="03054C0F" w14:textId="1A7EA175" w:rsidR="004B3A78" w:rsidRPr="006C15A5" w:rsidRDefault="005F0838" w:rsidP="005F0838">
            <w:pPr>
              <w:tabs>
                <w:tab w:val="left" w:pos="709"/>
              </w:tabs>
              <w:jc w:val="center"/>
              <w:rPr>
                <w:rFonts w:ascii="Times New Roman" w:eastAsia="Times New Roman" w:hAnsi="Times New Roman" w:cs="Times New Roman"/>
                <w:sz w:val="18"/>
                <w:szCs w:val="18"/>
              </w:rPr>
            </w:pPr>
            <w:r w:rsidRPr="006C15A5">
              <w:rPr>
                <w:rFonts w:ascii="Times New Roman" w:eastAsia="Times New Roman" w:hAnsi="Times New Roman" w:cs="Times New Roman"/>
                <w:sz w:val="18"/>
                <w:szCs w:val="18"/>
              </w:rPr>
              <w:t>17</w:t>
            </w:r>
          </w:p>
        </w:tc>
        <w:tc>
          <w:tcPr>
            <w:tcW w:w="8215" w:type="dxa"/>
          </w:tcPr>
          <w:p w14:paraId="7D439D9C" w14:textId="36DEC4C0" w:rsidR="004B3A78" w:rsidRPr="006C15A5" w:rsidRDefault="00390C4A" w:rsidP="005F0838">
            <w:pPr>
              <w:tabs>
                <w:tab w:val="left" w:pos="709"/>
              </w:tabs>
              <w:jc w:val="both"/>
              <w:rPr>
                <w:rFonts w:ascii="Times New Roman" w:eastAsia="Times New Roman" w:hAnsi="Times New Roman" w:cs="Times New Roman"/>
                <w:sz w:val="18"/>
                <w:szCs w:val="18"/>
              </w:rPr>
            </w:pPr>
            <w:r w:rsidRPr="006C15A5">
              <w:rPr>
                <w:rFonts w:ascii="Times New Roman" w:eastAsia="Times New Roman" w:hAnsi="Times New Roman" w:cs="Times New Roman"/>
                <w:sz w:val="18"/>
                <w:szCs w:val="18"/>
              </w:rPr>
              <w:t>Membros da tripulação de cabine (comissários).</w:t>
            </w:r>
          </w:p>
        </w:tc>
      </w:tr>
    </w:tbl>
    <w:p w14:paraId="6742399F" w14:textId="2C1FC69D" w:rsidR="000D5DAA" w:rsidRPr="006C15A5" w:rsidRDefault="00942CD5" w:rsidP="007E0397">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noProof/>
          <w:sz w:val="20"/>
          <w:szCs w:val="20"/>
        </w:rPr>
      </w:pPr>
      <w:r w:rsidRPr="006C15A5">
        <w:rPr>
          <w:rFonts w:ascii="Times New Roman" w:eastAsia="Times New Roman" w:hAnsi="Times New Roman" w:cs="Times New Roman"/>
          <w:noProof/>
          <w:sz w:val="20"/>
          <w:szCs w:val="20"/>
        </w:rPr>
        <w:t xml:space="preserve">Fonte: </w:t>
      </w:r>
      <w:r w:rsidR="00D14EBB">
        <w:rPr>
          <w:rFonts w:ascii="Times New Roman" w:eastAsia="Times New Roman" w:hAnsi="Times New Roman" w:cs="Times New Roman"/>
          <w:noProof/>
          <w:sz w:val="20"/>
          <w:szCs w:val="20"/>
        </w:rPr>
        <w:t>a</w:t>
      </w:r>
      <w:r w:rsidRPr="006C15A5">
        <w:rPr>
          <w:rFonts w:ascii="Times New Roman" w:eastAsia="Times New Roman" w:hAnsi="Times New Roman" w:cs="Times New Roman"/>
          <w:noProof/>
          <w:sz w:val="20"/>
          <w:szCs w:val="20"/>
        </w:rPr>
        <w:t>daptado de ANAC (2021c)</w:t>
      </w:r>
      <w:r w:rsidR="00D14EBB">
        <w:rPr>
          <w:rFonts w:ascii="Times New Roman" w:eastAsia="Times New Roman" w:hAnsi="Times New Roman" w:cs="Times New Roman"/>
          <w:noProof/>
          <w:sz w:val="20"/>
          <w:szCs w:val="20"/>
        </w:rPr>
        <w:t>.</w:t>
      </w:r>
    </w:p>
    <w:p w14:paraId="1D960F74" w14:textId="676B5127" w:rsidR="000D5DAA" w:rsidRPr="006C15A5" w:rsidRDefault="000D5DAA" w:rsidP="007E0397">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sz w:val="24"/>
          <w:szCs w:val="24"/>
        </w:rPr>
      </w:pPr>
    </w:p>
    <w:p w14:paraId="1B154500" w14:textId="2DDBDBE2" w:rsidR="00135BE0" w:rsidRPr="006C15A5" w:rsidRDefault="00135BE0" w:rsidP="007E0397">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sz w:val="24"/>
          <w:szCs w:val="24"/>
        </w:rPr>
      </w:pPr>
      <w:r w:rsidRPr="006C15A5">
        <w:rPr>
          <w:rFonts w:ascii="Times New Roman" w:eastAsia="Times New Roman" w:hAnsi="Times New Roman" w:cs="Times New Roman"/>
          <w:sz w:val="24"/>
          <w:szCs w:val="24"/>
        </w:rPr>
        <w:tab/>
        <w:t>Pelo Quadro 2 é possível verificar que as categorias de funcionários estão relacionadas ao público</w:t>
      </w:r>
      <w:r w:rsidR="006F410A">
        <w:rPr>
          <w:rFonts w:ascii="Times New Roman" w:eastAsia="Times New Roman" w:hAnsi="Times New Roman" w:cs="Times New Roman"/>
          <w:sz w:val="24"/>
          <w:szCs w:val="24"/>
        </w:rPr>
        <w:t>-</w:t>
      </w:r>
      <w:r w:rsidRPr="006C15A5">
        <w:rPr>
          <w:rFonts w:ascii="Times New Roman" w:eastAsia="Times New Roman" w:hAnsi="Times New Roman" w:cs="Times New Roman"/>
          <w:sz w:val="24"/>
          <w:szCs w:val="24"/>
        </w:rPr>
        <w:t xml:space="preserve">alvo, </w:t>
      </w:r>
      <w:r w:rsidR="006F410A">
        <w:rPr>
          <w:rFonts w:ascii="Times New Roman" w:eastAsia="Times New Roman" w:hAnsi="Times New Roman" w:cs="Times New Roman"/>
          <w:sz w:val="24"/>
          <w:szCs w:val="24"/>
        </w:rPr>
        <w:t>sendo</w:t>
      </w:r>
      <w:r w:rsidR="006F410A" w:rsidRPr="006C15A5">
        <w:rPr>
          <w:rFonts w:ascii="Times New Roman" w:eastAsia="Times New Roman" w:hAnsi="Times New Roman" w:cs="Times New Roman"/>
          <w:sz w:val="24"/>
          <w:szCs w:val="24"/>
        </w:rPr>
        <w:t xml:space="preserve"> </w:t>
      </w:r>
      <w:r w:rsidRPr="006C15A5">
        <w:rPr>
          <w:rFonts w:ascii="Times New Roman" w:eastAsia="Times New Roman" w:hAnsi="Times New Roman" w:cs="Times New Roman"/>
          <w:sz w:val="24"/>
          <w:szCs w:val="24"/>
        </w:rPr>
        <w:t xml:space="preserve">que de 1 a 12 este público abrange os expedidores e embaladores, as agências de cargas, os operadores aéreos que transportam artigos perigosos e </w:t>
      </w:r>
      <w:r w:rsidR="006F410A">
        <w:rPr>
          <w:rFonts w:ascii="Times New Roman" w:eastAsia="Times New Roman" w:hAnsi="Times New Roman" w:cs="Times New Roman"/>
          <w:sz w:val="24"/>
          <w:szCs w:val="24"/>
        </w:rPr>
        <w:t xml:space="preserve">os </w:t>
      </w:r>
      <w:r w:rsidRPr="006C15A5">
        <w:rPr>
          <w:rFonts w:ascii="Times New Roman" w:eastAsia="Times New Roman" w:hAnsi="Times New Roman" w:cs="Times New Roman"/>
          <w:sz w:val="24"/>
          <w:szCs w:val="24"/>
        </w:rPr>
        <w:t xml:space="preserve">agentes de proteção, todos autorizados ao transporte de mercadoria perigosa via aeronaves civis. </w:t>
      </w:r>
      <w:r w:rsidR="006C15A5" w:rsidRPr="006C15A5">
        <w:rPr>
          <w:rFonts w:ascii="Times New Roman" w:eastAsia="Times New Roman" w:hAnsi="Times New Roman" w:cs="Times New Roman"/>
          <w:sz w:val="24"/>
          <w:szCs w:val="24"/>
        </w:rPr>
        <w:t xml:space="preserve">Já os números 13 </w:t>
      </w:r>
      <w:r w:rsidR="006F410A">
        <w:rPr>
          <w:rFonts w:ascii="Times New Roman" w:eastAsia="Times New Roman" w:hAnsi="Times New Roman" w:cs="Times New Roman"/>
          <w:sz w:val="24"/>
          <w:szCs w:val="24"/>
        </w:rPr>
        <w:t>a</w:t>
      </w:r>
      <w:r w:rsidR="006F410A" w:rsidRPr="006C15A5">
        <w:rPr>
          <w:rFonts w:ascii="Times New Roman" w:eastAsia="Times New Roman" w:hAnsi="Times New Roman" w:cs="Times New Roman"/>
          <w:sz w:val="24"/>
          <w:szCs w:val="24"/>
        </w:rPr>
        <w:t xml:space="preserve"> </w:t>
      </w:r>
      <w:r w:rsidR="006C15A5" w:rsidRPr="006C15A5">
        <w:rPr>
          <w:rFonts w:ascii="Times New Roman" w:eastAsia="Times New Roman" w:hAnsi="Times New Roman" w:cs="Times New Roman"/>
          <w:sz w:val="24"/>
          <w:szCs w:val="24"/>
        </w:rPr>
        <w:t>17 estão relacionados aos operadores aéreos não autorizados a realizar este tipo de transporte (ANAC, 2021c).</w:t>
      </w:r>
    </w:p>
    <w:p w14:paraId="4A980BF3" w14:textId="2A577494" w:rsidR="007C5EAF" w:rsidRPr="006C15A5" w:rsidRDefault="00942CD5" w:rsidP="007E0397">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sz w:val="24"/>
          <w:szCs w:val="24"/>
        </w:rPr>
      </w:pPr>
      <w:r w:rsidRPr="006C15A5">
        <w:rPr>
          <w:rFonts w:ascii="Times New Roman" w:eastAsia="Times New Roman" w:hAnsi="Times New Roman" w:cs="Times New Roman"/>
          <w:sz w:val="24"/>
          <w:szCs w:val="24"/>
        </w:rPr>
        <w:tab/>
      </w:r>
      <w:r w:rsidR="007C5EAF" w:rsidRPr="006C15A5">
        <w:rPr>
          <w:rFonts w:ascii="Times New Roman" w:eastAsia="Times New Roman" w:hAnsi="Times New Roman" w:cs="Times New Roman"/>
          <w:sz w:val="24"/>
          <w:szCs w:val="24"/>
        </w:rPr>
        <w:t xml:space="preserve">Sobre o conteúdo programático </w:t>
      </w:r>
      <w:r w:rsidR="008929E5">
        <w:rPr>
          <w:rFonts w:ascii="Times New Roman" w:eastAsia="Times New Roman" w:hAnsi="Times New Roman" w:cs="Times New Roman"/>
          <w:sz w:val="24"/>
          <w:szCs w:val="24"/>
        </w:rPr>
        <w:t>ofertado no</w:t>
      </w:r>
      <w:r w:rsidR="006F410A">
        <w:rPr>
          <w:rFonts w:ascii="Times New Roman" w:eastAsia="Times New Roman" w:hAnsi="Times New Roman" w:cs="Times New Roman"/>
          <w:sz w:val="24"/>
          <w:szCs w:val="24"/>
        </w:rPr>
        <w:t xml:space="preserve"> treinamento</w:t>
      </w:r>
      <w:r w:rsidR="007C5EAF" w:rsidRPr="006C15A5">
        <w:rPr>
          <w:rFonts w:ascii="Times New Roman" w:eastAsia="Times New Roman" w:hAnsi="Times New Roman" w:cs="Times New Roman"/>
          <w:sz w:val="24"/>
          <w:szCs w:val="24"/>
        </w:rPr>
        <w:t>, elenca</w:t>
      </w:r>
      <w:r w:rsidR="006F410A">
        <w:rPr>
          <w:rFonts w:ascii="Times New Roman" w:eastAsia="Times New Roman" w:hAnsi="Times New Roman" w:cs="Times New Roman"/>
          <w:sz w:val="24"/>
          <w:szCs w:val="24"/>
        </w:rPr>
        <w:t>m</w:t>
      </w:r>
      <w:r w:rsidR="007C5EAF" w:rsidRPr="006C15A5">
        <w:rPr>
          <w:rFonts w:ascii="Times New Roman" w:eastAsia="Times New Roman" w:hAnsi="Times New Roman" w:cs="Times New Roman"/>
          <w:sz w:val="24"/>
          <w:szCs w:val="24"/>
        </w:rPr>
        <w:t>-se os assuntos</w:t>
      </w:r>
      <w:r w:rsidR="006F410A">
        <w:rPr>
          <w:rFonts w:ascii="Times New Roman" w:eastAsia="Times New Roman" w:hAnsi="Times New Roman" w:cs="Times New Roman"/>
          <w:sz w:val="24"/>
          <w:szCs w:val="24"/>
        </w:rPr>
        <w:t>,</w:t>
      </w:r>
      <w:r w:rsidR="007C5EAF" w:rsidRPr="006C15A5">
        <w:rPr>
          <w:rFonts w:ascii="Times New Roman" w:eastAsia="Times New Roman" w:hAnsi="Times New Roman" w:cs="Times New Roman"/>
          <w:sz w:val="24"/>
          <w:szCs w:val="24"/>
        </w:rPr>
        <w:t xml:space="preserve"> conforme </w:t>
      </w:r>
      <w:r w:rsidR="006F410A">
        <w:rPr>
          <w:rFonts w:ascii="Times New Roman" w:eastAsia="Times New Roman" w:hAnsi="Times New Roman" w:cs="Times New Roman"/>
          <w:sz w:val="24"/>
          <w:szCs w:val="24"/>
        </w:rPr>
        <w:t>descrito n</w:t>
      </w:r>
      <w:r w:rsidR="007C5EAF" w:rsidRPr="006C15A5">
        <w:rPr>
          <w:rFonts w:ascii="Times New Roman" w:eastAsia="Times New Roman" w:hAnsi="Times New Roman" w:cs="Times New Roman"/>
          <w:sz w:val="24"/>
          <w:szCs w:val="24"/>
        </w:rPr>
        <w:t xml:space="preserve">o Quadro </w:t>
      </w:r>
      <w:r w:rsidR="00221DB3" w:rsidRPr="006C15A5">
        <w:rPr>
          <w:rFonts w:ascii="Times New Roman" w:eastAsia="Times New Roman" w:hAnsi="Times New Roman" w:cs="Times New Roman"/>
          <w:sz w:val="24"/>
          <w:szCs w:val="24"/>
        </w:rPr>
        <w:t>3</w:t>
      </w:r>
      <w:r w:rsidR="009B489E" w:rsidRPr="006C15A5">
        <w:rPr>
          <w:rFonts w:ascii="Times New Roman" w:eastAsia="Times New Roman" w:hAnsi="Times New Roman" w:cs="Times New Roman"/>
          <w:sz w:val="24"/>
          <w:szCs w:val="24"/>
        </w:rPr>
        <w:t xml:space="preserve">, </w:t>
      </w:r>
      <w:r w:rsidR="004276F1" w:rsidRPr="006C15A5">
        <w:rPr>
          <w:rFonts w:ascii="Times New Roman" w:eastAsia="Times New Roman" w:hAnsi="Times New Roman" w:cs="Times New Roman"/>
          <w:sz w:val="24"/>
          <w:szCs w:val="24"/>
        </w:rPr>
        <w:t xml:space="preserve">considerando que o operador aéreo está autorizado a transportar artigo perigoso, </w:t>
      </w:r>
      <w:r w:rsidR="008929E5">
        <w:rPr>
          <w:rFonts w:ascii="Times New Roman" w:eastAsia="Times New Roman" w:hAnsi="Times New Roman" w:cs="Times New Roman"/>
          <w:sz w:val="24"/>
          <w:szCs w:val="24"/>
        </w:rPr>
        <w:t>tarefa distribuída</w:t>
      </w:r>
      <w:r w:rsidR="008929E5" w:rsidRPr="006C15A5">
        <w:rPr>
          <w:rFonts w:ascii="Times New Roman" w:eastAsia="Times New Roman" w:hAnsi="Times New Roman" w:cs="Times New Roman"/>
          <w:sz w:val="24"/>
          <w:szCs w:val="24"/>
        </w:rPr>
        <w:t xml:space="preserve"> </w:t>
      </w:r>
      <w:r w:rsidR="009B489E" w:rsidRPr="006C15A5">
        <w:rPr>
          <w:rFonts w:ascii="Times New Roman" w:eastAsia="Times New Roman" w:hAnsi="Times New Roman" w:cs="Times New Roman"/>
          <w:sz w:val="24"/>
          <w:szCs w:val="24"/>
        </w:rPr>
        <w:t>entre funcionários d</w:t>
      </w:r>
      <w:r w:rsidR="004276F1" w:rsidRPr="006C15A5">
        <w:rPr>
          <w:rFonts w:ascii="Times New Roman" w:eastAsia="Times New Roman" w:hAnsi="Times New Roman" w:cs="Times New Roman"/>
          <w:sz w:val="24"/>
          <w:szCs w:val="24"/>
        </w:rPr>
        <w:t xml:space="preserve">o </w:t>
      </w:r>
      <w:bookmarkStart w:id="6" w:name="_Hlk89141162"/>
      <w:r w:rsidR="004276F1" w:rsidRPr="006C15A5">
        <w:rPr>
          <w:rFonts w:ascii="Times New Roman" w:eastAsia="Times New Roman" w:hAnsi="Times New Roman" w:cs="Times New Roman"/>
          <w:sz w:val="24"/>
          <w:szCs w:val="24"/>
        </w:rPr>
        <w:t>setor de manutenção responsáveis pela expedição de COMAT/OAG</w:t>
      </w:r>
      <w:r w:rsidR="0082751C" w:rsidRPr="006C15A5">
        <w:rPr>
          <w:rFonts w:ascii="Times New Roman" w:eastAsia="Times New Roman" w:hAnsi="Times New Roman" w:cs="Times New Roman"/>
          <w:sz w:val="24"/>
          <w:szCs w:val="24"/>
        </w:rPr>
        <w:t xml:space="preserve"> </w:t>
      </w:r>
      <w:bookmarkEnd w:id="6"/>
      <w:r w:rsidR="0082751C" w:rsidRPr="006C15A5">
        <w:rPr>
          <w:rFonts w:ascii="Times New Roman" w:eastAsia="Times New Roman" w:hAnsi="Times New Roman" w:cs="Times New Roman"/>
          <w:sz w:val="24"/>
          <w:szCs w:val="24"/>
        </w:rPr>
        <w:t>(1)</w:t>
      </w:r>
      <w:r w:rsidR="0053502E" w:rsidRPr="006C15A5">
        <w:rPr>
          <w:rFonts w:ascii="Times New Roman" w:eastAsia="Times New Roman" w:hAnsi="Times New Roman" w:cs="Times New Roman"/>
          <w:sz w:val="24"/>
          <w:szCs w:val="24"/>
        </w:rPr>
        <w:t>;</w:t>
      </w:r>
      <w:r w:rsidR="009B489E" w:rsidRPr="006C15A5">
        <w:rPr>
          <w:rFonts w:ascii="Times New Roman" w:eastAsia="Times New Roman" w:hAnsi="Times New Roman" w:cs="Times New Roman"/>
          <w:sz w:val="24"/>
          <w:szCs w:val="24"/>
        </w:rPr>
        <w:t xml:space="preserve"> </w:t>
      </w:r>
      <w:r w:rsidR="0082751C" w:rsidRPr="006C15A5">
        <w:rPr>
          <w:rFonts w:ascii="Times New Roman" w:eastAsia="Times New Roman" w:hAnsi="Times New Roman" w:cs="Times New Roman"/>
          <w:sz w:val="24"/>
          <w:szCs w:val="24"/>
        </w:rPr>
        <w:t>funcionários de aceitação de cargas e COMAT/AOG classificado como artigo perigoso (2)</w:t>
      </w:r>
      <w:r w:rsidR="0053502E" w:rsidRPr="006C15A5">
        <w:rPr>
          <w:rFonts w:ascii="Times New Roman" w:eastAsia="Times New Roman" w:hAnsi="Times New Roman" w:cs="Times New Roman"/>
          <w:sz w:val="24"/>
          <w:szCs w:val="24"/>
        </w:rPr>
        <w:t>;</w:t>
      </w:r>
      <w:r w:rsidR="0082751C" w:rsidRPr="006C15A5">
        <w:rPr>
          <w:rFonts w:ascii="Times New Roman" w:eastAsia="Times New Roman" w:hAnsi="Times New Roman" w:cs="Times New Roman"/>
          <w:sz w:val="24"/>
          <w:szCs w:val="24"/>
        </w:rPr>
        <w:t xml:space="preserve"> </w:t>
      </w:r>
      <w:r w:rsidR="006661A2" w:rsidRPr="006C15A5">
        <w:rPr>
          <w:rFonts w:ascii="Times New Roman" w:eastAsia="Times New Roman" w:hAnsi="Times New Roman" w:cs="Times New Roman"/>
          <w:sz w:val="24"/>
          <w:szCs w:val="24"/>
        </w:rPr>
        <w:t>funcionários de aceitação de cargas e COMAT/AOG não classificado como artigo perigoso (3)</w:t>
      </w:r>
      <w:r w:rsidR="0053502E" w:rsidRPr="006C15A5">
        <w:rPr>
          <w:rFonts w:ascii="Times New Roman" w:eastAsia="Times New Roman" w:hAnsi="Times New Roman" w:cs="Times New Roman"/>
          <w:sz w:val="24"/>
          <w:szCs w:val="24"/>
        </w:rPr>
        <w:t>;</w:t>
      </w:r>
      <w:r w:rsidR="00425134" w:rsidRPr="006C15A5">
        <w:rPr>
          <w:rFonts w:ascii="Times New Roman" w:eastAsia="Times New Roman" w:hAnsi="Times New Roman" w:cs="Times New Roman"/>
          <w:sz w:val="24"/>
          <w:szCs w:val="24"/>
        </w:rPr>
        <w:t xml:space="preserve"> funcionários responsáveis pelo manuseio, </w:t>
      </w:r>
      <w:r w:rsidR="00A53B7B" w:rsidRPr="006C15A5">
        <w:rPr>
          <w:rFonts w:ascii="Times New Roman" w:eastAsia="Times New Roman" w:hAnsi="Times New Roman" w:cs="Times New Roman"/>
          <w:sz w:val="24"/>
          <w:szCs w:val="24"/>
        </w:rPr>
        <w:t>armazenagem e capatazia da carga e da bagagem</w:t>
      </w:r>
      <w:r w:rsidR="00425134" w:rsidRPr="006C15A5">
        <w:rPr>
          <w:rFonts w:ascii="Times New Roman" w:eastAsia="Times New Roman" w:hAnsi="Times New Roman" w:cs="Times New Roman"/>
          <w:sz w:val="24"/>
          <w:szCs w:val="24"/>
        </w:rPr>
        <w:t xml:space="preserve"> (4)</w:t>
      </w:r>
      <w:r w:rsidR="0053502E" w:rsidRPr="006C15A5">
        <w:rPr>
          <w:rFonts w:ascii="Times New Roman" w:eastAsia="Times New Roman" w:hAnsi="Times New Roman" w:cs="Times New Roman"/>
          <w:sz w:val="24"/>
          <w:szCs w:val="24"/>
        </w:rPr>
        <w:t xml:space="preserve">; </w:t>
      </w:r>
      <w:r w:rsidR="00F11A46" w:rsidRPr="006C15A5">
        <w:rPr>
          <w:rFonts w:ascii="Times New Roman" w:eastAsia="Times New Roman" w:hAnsi="Times New Roman" w:cs="Times New Roman"/>
          <w:sz w:val="24"/>
          <w:szCs w:val="24"/>
        </w:rPr>
        <w:t>funcionários de atendimento aos passageiros (5); membros da tripulação de voo (pilotos, mecânicos de voo e navegadores)</w:t>
      </w:r>
      <w:r w:rsidR="008929E5">
        <w:rPr>
          <w:rFonts w:ascii="Times New Roman" w:eastAsia="Times New Roman" w:hAnsi="Times New Roman" w:cs="Times New Roman"/>
          <w:sz w:val="24"/>
          <w:szCs w:val="24"/>
        </w:rPr>
        <w:t>;</w:t>
      </w:r>
      <w:r w:rsidR="00F11A46" w:rsidRPr="006C15A5">
        <w:rPr>
          <w:rFonts w:ascii="Times New Roman" w:eastAsia="Times New Roman" w:hAnsi="Times New Roman" w:cs="Times New Roman"/>
          <w:sz w:val="24"/>
          <w:szCs w:val="24"/>
        </w:rPr>
        <w:t xml:space="preserve"> supervisores de carregamento, planejadores de carregamento e encarregados de operações de voo/despachantes de voo (6);</w:t>
      </w:r>
      <w:r w:rsidR="008C4E56" w:rsidRPr="006C15A5">
        <w:rPr>
          <w:rFonts w:ascii="Times New Roman" w:eastAsia="Times New Roman" w:hAnsi="Times New Roman" w:cs="Times New Roman"/>
          <w:sz w:val="24"/>
          <w:szCs w:val="24"/>
        </w:rPr>
        <w:t xml:space="preserve"> comissários (7);</w:t>
      </w:r>
      <w:r w:rsidR="007E0397" w:rsidRPr="006C15A5">
        <w:rPr>
          <w:rFonts w:ascii="Times New Roman" w:eastAsia="Times New Roman" w:hAnsi="Times New Roman" w:cs="Times New Roman"/>
          <w:sz w:val="24"/>
          <w:szCs w:val="24"/>
        </w:rPr>
        <w:t xml:space="preserve"> funcionários de segurança da aviação civil contra atos de interferência ilícita encarregados da inspeção dos passageiros e de suas bagagens e da carga (8)</w:t>
      </w:r>
      <w:r w:rsidR="00272329" w:rsidRPr="006C15A5">
        <w:rPr>
          <w:rFonts w:ascii="Times New Roman" w:eastAsia="Times New Roman" w:hAnsi="Times New Roman" w:cs="Times New Roman"/>
          <w:sz w:val="24"/>
          <w:szCs w:val="24"/>
        </w:rPr>
        <w:t>.</w:t>
      </w:r>
    </w:p>
    <w:p w14:paraId="5D7F7C8D" w14:textId="77777777" w:rsidR="00135BE0" w:rsidRPr="006C15A5" w:rsidRDefault="00135BE0" w:rsidP="007E0397">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sz w:val="24"/>
          <w:szCs w:val="24"/>
        </w:rPr>
      </w:pPr>
    </w:p>
    <w:p w14:paraId="2496DC70" w14:textId="1D48939D" w:rsidR="009B489E" w:rsidRPr="00ED301F" w:rsidRDefault="00221DB3" w:rsidP="00ED301F">
      <w:pPr>
        <w:pBdr>
          <w:top w:val="nil"/>
          <w:left w:val="nil"/>
          <w:bottom w:val="nil"/>
          <w:right w:val="nil"/>
          <w:between w:val="nil"/>
        </w:pBdr>
        <w:tabs>
          <w:tab w:val="left" w:pos="709"/>
        </w:tabs>
        <w:spacing w:after="0" w:line="240" w:lineRule="auto"/>
        <w:jc w:val="center"/>
        <w:rPr>
          <w:rFonts w:ascii="Times New Roman" w:eastAsia="Times New Roman" w:hAnsi="Times New Roman" w:cs="Times New Roman"/>
        </w:rPr>
      </w:pPr>
      <w:r w:rsidRPr="00ED301F">
        <w:rPr>
          <w:rFonts w:ascii="Times New Roman" w:eastAsia="Times New Roman" w:hAnsi="Times New Roman" w:cs="Times New Roman"/>
          <w:b/>
          <w:bCs/>
        </w:rPr>
        <w:t>Quadro 3</w:t>
      </w:r>
      <w:r w:rsidRPr="00ED301F">
        <w:rPr>
          <w:rFonts w:ascii="Times New Roman" w:eastAsia="Times New Roman" w:hAnsi="Times New Roman" w:cs="Times New Roman"/>
        </w:rPr>
        <w:t xml:space="preserve"> – Conteúdo programático dos cursos sobre artigos perigosos relacionados à função </w:t>
      </w:r>
      <w:r w:rsidR="00163B81" w:rsidRPr="00ED301F">
        <w:rPr>
          <w:rFonts w:ascii="Times New Roman" w:eastAsia="Times New Roman" w:hAnsi="Times New Roman" w:cs="Times New Roman"/>
        </w:rPr>
        <w:t xml:space="preserve">e categoria </w:t>
      </w:r>
      <w:r w:rsidRPr="00ED301F">
        <w:rPr>
          <w:rFonts w:ascii="Times New Roman" w:eastAsia="Times New Roman" w:hAnsi="Times New Roman" w:cs="Times New Roman"/>
        </w:rPr>
        <w:t>do funcionário</w:t>
      </w:r>
    </w:p>
    <w:tbl>
      <w:tblPr>
        <w:tblStyle w:val="Tabelacomgrade"/>
        <w:tblW w:w="0" w:type="auto"/>
        <w:tblLayout w:type="fixed"/>
        <w:tblLook w:val="04A0" w:firstRow="1" w:lastRow="0" w:firstColumn="1" w:lastColumn="0" w:noHBand="0" w:noVBand="1"/>
      </w:tblPr>
      <w:tblGrid>
        <w:gridCol w:w="5524"/>
        <w:gridCol w:w="442"/>
        <w:gridCol w:w="442"/>
        <w:gridCol w:w="442"/>
        <w:gridCol w:w="442"/>
        <w:gridCol w:w="442"/>
        <w:gridCol w:w="442"/>
        <w:gridCol w:w="442"/>
        <w:gridCol w:w="443"/>
      </w:tblGrid>
      <w:tr w:rsidR="001C25C3" w:rsidRPr="006B3455" w14:paraId="0A5BF194" w14:textId="77777777" w:rsidTr="00396EE3">
        <w:tc>
          <w:tcPr>
            <w:tcW w:w="5524" w:type="dxa"/>
          </w:tcPr>
          <w:p w14:paraId="2BB29AD6" w14:textId="06428E94" w:rsidR="001C25C3" w:rsidRPr="00ED301F" w:rsidRDefault="001C25C3" w:rsidP="00FC044F">
            <w:pPr>
              <w:tabs>
                <w:tab w:val="left" w:pos="709"/>
              </w:tabs>
              <w:spacing w:line="360" w:lineRule="auto"/>
              <w:jc w:val="center"/>
              <w:rPr>
                <w:rFonts w:ascii="Times New Roman" w:eastAsia="Times New Roman" w:hAnsi="Times New Roman" w:cs="Times New Roman"/>
                <w:b/>
                <w:bCs/>
                <w:sz w:val="24"/>
                <w:szCs w:val="24"/>
              </w:rPr>
            </w:pPr>
            <w:r w:rsidRPr="00ED301F">
              <w:rPr>
                <w:rFonts w:ascii="Times New Roman" w:eastAsia="Times New Roman" w:hAnsi="Times New Roman" w:cs="Times New Roman"/>
                <w:b/>
                <w:bCs/>
                <w:sz w:val="24"/>
                <w:szCs w:val="24"/>
              </w:rPr>
              <w:t>Conteúdos</w:t>
            </w:r>
          </w:p>
        </w:tc>
        <w:tc>
          <w:tcPr>
            <w:tcW w:w="442" w:type="dxa"/>
          </w:tcPr>
          <w:p w14:paraId="7DEADB7B" w14:textId="272460E3"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1</w:t>
            </w:r>
          </w:p>
        </w:tc>
        <w:tc>
          <w:tcPr>
            <w:tcW w:w="442" w:type="dxa"/>
          </w:tcPr>
          <w:p w14:paraId="67B69391" w14:textId="39A5A487"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2</w:t>
            </w:r>
          </w:p>
        </w:tc>
        <w:tc>
          <w:tcPr>
            <w:tcW w:w="442" w:type="dxa"/>
          </w:tcPr>
          <w:p w14:paraId="7EC64C0A" w14:textId="2C0EE935"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3</w:t>
            </w:r>
          </w:p>
        </w:tc>
        <w:tc>
          <w:tcPr>
            <w:tcW w:w="442" w:type="dxa"/>
          </w:tcPr>
          <w:p w14:paraId="59AC632B" w14:textId="1F198B70"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4</w:t>
            </w:r>
          </w:p>
        </w:tc>
        <w:tc>
          <w:tcPr>
            <w:tcW w:w="442" w:type="dxa"/>
          </w:tcPr>
          <w:p w14:paraId="35F2F26C" w14:textId="5AA27B37"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5</w:t>
            </w:r>
          </w:p>
        </w:tc>
        <w:tc>
          <w:tcPr>
            <w:tcW w:w="442" w:type="dxa"/>
          </w:tcPr>
          <w:p w14:paraId="3BE95EED" w14:textId="245836CB"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6</w:t>
            </w:r>
          </w:p>
        </w:tc>
        <w:tc>
          <w:tcPr>
            <w:tcW w:w="442" w:type="dxa"/>
          </w:tcPr>
          <w:p w14:paraId="13444486" w14:textId="6ADF86B0"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7</w:t>
            </w:r>
          </w:p>
        </w:tc>
        <w:tc>
          <w:tcPr>
            <w:tcW w:w="443" w:type="dxa"/>
          </w:tcPr>
          <w:p w14:paraId="444AF313" w14:textId="0A3E37FD"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8</w:t>
            </w:r>
          </w:p>
        </w:tc>
      </w:tr>
      <w:tr w:rsidR="006B3455" w:rsidRPr="006B3455" w14:paraId="298614F9" w14:textId="77777777" w:rsidTr="00304920">
        <w:tc>
          <w:tcPr>
            <w:tcW w:w="5524" w:type="dxa"/>
          </w:tcPr>
          <w:p w14:paraId="044F6DCC" w14:textId="0B1AF9D5" w:rsidR="00FC044F" w:rsidRPr="00ED301F" w:rsidRDefault="00FC044F" w:rsidP="00271A45">
            <w:pPr>
              <w:tabs>
                <w:tab w:val="left" w:pos="709"/>
              </w:tabs>
              <w:spacing w:line="360" w:lineRule="auto"/>
              <w:jc w:val="center"/>
              <w:rPr>
                <w:rFonts w:ascii="Times New Roman" w:eastAsia="Times New Roman" w:hAnsi="Times New Roman" w:cs="Times New Roman"/>
                <w:b/>
                <w:bCs/>
                <w:sz w:val="20"/>
                <w:szCs w:val="20"/>
              </w:rPr>
            </w:pPr>
            <w:r w:rsidRPr="00ED301F">
              <w:rPr>
                <w:rFonts w:ascii="Times New Roman" w:eastAsia="Times New Roman" w:hAnsi="Times New Roman" w:cs="Times New Roman"/>
                <w:b/>
                <w:bCs/>
                <w:sz w:val="20"/>
                <w:szCs w:val="20"/>
              </w:rPr>
              <w:t>Filosofia geral</w:t>
            </w:r>
          </w:p>
        </w:tc>
        <w:tc>
          <w:tcPr>
            <w:tcW w:w="3537" w:type="dxa"/>
            <w:gridSpan w:val="8"/>
          </w:tcPr>
          <w:p w14:paraId="2B2AF1AC" w14:textId="10ECDACA" w:rsidR="00FC044F" w:rsidRPr="006B3455" w:rsidRDefault="00FC044F" w:rsidP="006B3455">
            <w:pPr>
              <w:tabs>
                <w:tab w:val="left" w:pos="709"/>
              </w:tabs>
              <w:spacing w:line="360" w:lineRule="auto"/>
              <w:jc w:val="center"/>
              <w:rPr>
                <w:rFonts w:ascii="Times New Roman" w:eastAsia="Times New Roman" w:hAnsi="Times New Roman" w:cs="Times New Roman"/>
                <w:sz w:val="18"/>
                <w:szCs w:val="18"/>
              </w:rPr>
            </w:pPr>
          </w:p>
        </w:tc>
      </w:tr>
      <w:tr w:rsidR="001C25C3" w:rsidRPr="006B3455" w14:paraId="4F76CE1F" w14:textId="77777777" w:rsidTr="00396EE3">
        <w:tc>
          <w:tcPr>
            <w:tcW w:w="5524" w:type="dxa"/>
          </w:tcPr>
          <w:p w14:paraId="17DF64DC" w14:textId="6105002C" w:rsidR="001C25C3" w:rsidRPr="006B3455" w:rsidRDefault="001C25C3" w:rsidP="00F11A46">
            <w:pPr>
              <w:tabs>
                <w:tab w:val="left" w:pos="709"/>
              </w:tabs>
              <w:spacing w:line="360" w:lineRule="auto"/>
              <w:jc w:val="both"/>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1. Propósito do treinamento em transporte aéreo de artigos perigosos</w:t>
            </w:r>
          </w:p>
        </w:tc>
        <w:tc>
          <w:tcPr>
            <w:tcW w:w="442" w:type="dxa"/>
          </w:tcPr>
          <w:p w14:paraId="702CFB93" w14:textId="3E7B9EC1"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18236EAD" w14:textId="4B26AC09"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6BC46A67" w14:textId="2BC0269B"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2CA81042" w14:textId="17A04509"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08BC2453" w14:textId="299B886A"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424F7C2C" w14:textId="59CECDAF"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372D9AAB" w14:textId="1C3EF93D"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3" w:type="dxa"/>
          </w:tcPr>
          <w:p w14:paraId="34CA499D" w14:textId="5CB4FCC4"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r>
      <w:tr w:rsidR="001C25C3" w:rsidRPr="006B3455" w14:paraId="36DE6C0A" w14:textId="77777777" w:rsidTr="00396EE3">
        <w:tc>
          <w:tcPr>
            <w:tcW w:w="5524" w:type="dxa"/>
          </w:tcPr>
          <w:p w14:paraId="1BCE5D0C" w14:textId="0AB57628" w:rsidR="001C25C3" w:rsidRPr="006B3455" w:rsidRDefault="001C25C3" w:rsidP="00DB652F">
            <w:pPr>
              <w:tabs>
                <w:tab w:val="left" w:pos="709"/>
              </w:tabs>
              <w:spacing w:line="360" w:lineRule="auto"/>
              <w:jc w:val="both"/>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2. Materiais regulatórios aplicáveis</w:t>
            </w:r>
          </w:p>
        </w:tc>
        <w:tc>
          <w:tcPr>
            <w:tcW w:w="442" w:type="dxa"/>
          </w:tcPr>
          <w:p w14:paraId="56D44A68" w14:textId="278625F6"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64E83D4B" w14:textId="70F85F88"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5E084500" w14:textId="0595E526"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629B26A0" w14:textId="7A851FFD"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293768B3" w14:textId="4ECD0F37"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156FEAEA" w14:textId="6DB5940E"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10DE16D6" w14:textId="65F36A3B"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3" w:type="dxa"/>
          </w:tcPr>
          <w:p w14:paraId="4DB86A9A" w14:textId="7DCCCE46"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r>
      <w:tr w:rsidR="001C25C3" w:rsidRPr="006B3455" w14:paraId="630BBC81" w14:textId="77777777" w:rsidTr="00396EE3">
        <w:tc>
          <w:tcPr>
            <w:tcW w:w="5524" w:type="dxa"/>
          </w:tcPr>
          <w:p w14:paraId="0DE38A29" w14:textId="05CEAB0C" w:rsidR="001C25C3" w:rsidRPr="006B3455" w:rsidRDefault="001C25C3" w:rsidP="00DB652F">
            <w:pPr>
              <w:tabs>
                <w:tab w:val="left" w:pos="709"/>
              </w:tabs>
              <w:spacing w:line="360" w:lineRule="auto"/>
              <w:jc w:val="both"/>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3. Uso do Doc 9284 ou DGR IATA</w:t>
            </w:r>
          </w:p>
        </w:tc>
        <w:tc>
          <w:tcPr>
            <w:tcW w:w="442" w:type="dxa"/>
          </w:tcPr>
          <w:p w14:paraId="6D380828" w14:textId="606B0BA8"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3A5EA95C" w14:textId="0375D63A"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416EAC6D" w14:textId="6284984D"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44F076C8" w14:textId="6029362D"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199DC864" w14:textId="2BCDA07A"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20A7ACE3" w14:textId="69FDC2FC"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3FE8F95C" w14:textId="463F4448"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3" w:type="dxa"/>
          </w:tcPr>
          <w:p w14:paraId="551D607F" w14:textId="03F6BF7A"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r>
      <w:tr w:rsidR="001C25C3" w:rsidRPr="006B3455" w14:paraId="5E77ED26" w14:textId="77777777" w:rsidTr="00396EE3">
        <w:tc>
          <w:tcPr>
            <w:tcW w:w="5524" w:type="dxa"/>
          </w:tcPr>
          <w:p w14:paraId="544B8EEF" w14:textId="43B338CF" w:rsidR="001C25C3" w:rsidRPr="006B3455" w:rsidRDefault="001C25C3" w:rsidP="00DB652F">
            <w:pPr>
              <w:tabs>
                <w:tab w:val="left" w:pos="709"/>
              </w:tabs>
              <w:spacing w:line="360" w:lineRule="auto"/>
              <w:jc w:val="both"/>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4. Definições utilizadas no transporte aéreo de artigos perigosos</w:t>
            </w:r>
          </w:p>
        </w:tc>
        <w:tc>
          <w:tcPr>
            <w:tcW w:w="442" w:type="dxa"/>
          </w:tcPr>
          <w:p w14:paraId="71B73A24" w14:textId="05AB1C34"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36C2DBDD" w14:textId="5AA81F3F"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2FDB18A8" w14:textId="13D3B657"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0976AAC6" w14:textId="2810538F"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1D3E76AF" w14:textId="0A922697"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312585FA" w14:textId="7767FBAE"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5AC26A83" w14:textId="042B58C0"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3" w:type="dxa"/>
          </w:tcPr>
          <w:p w14:paraId="005BD7F1" w14:textId="56719B5D"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r>
      <w:tr w:rsidR="001C25C3" w:rsidRPr="006B3455" w14:paraId="4EB2AE2A" w14:textId="77777777" w:rsidTr="00396EE3">
        <w:tc>
          <w:tcPr>
            <w:tcW w:w="5524" w:type="dxa"/>
          </w:tcPr>
          <w:p w14:paraId="39D1B847" w14:textId="1590384C" w:rsidR="001C25C3" w:rsidRPr="006B3455" w:rsidRDefault="001C25C3" w:rsidP="00DB652F">
            <w:pPr>
              <w:tabs>
                <w:tab w:val="left" w:pos="709"/>
              </w:tabs>
              <w:spacing w:line="360" w:lineRule="auto"/>
              <w:jc w:val="both"/>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5. Requisitos gerais de transporte</w:t>
            </w:r>
          </w:p>
        </w:tc>
        <w:tc>
          <w:tcPr>
            <w:tcW w:w="442" w:type="dxa"/>
          </w:tcPr>
          <w:p w14:paraId="3D974C1E" w14:textId="1065A726"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0E8679B0" w14:textId="7EC3AC38"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588943B8" w14:textId="3C06DE74"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247916BF" w14:textId="15626E6B"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704FE9F2" w14:textId="23DF2029"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77755343" w14:textId="6B2F3E37"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2CFB89A1" w14:textId="0DF86205"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3" w:type="dxa"/>
          </w:tcPr>
          <w:p w14:paraId="44CEDAF4" w14:textId="6E77ADA5"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r>
      <w:tr w:rsidR="001C25C3" w:rsidRPr="006B3455" w14:paraId="3880D4CC" w14:textId="77777777" w:rsidTr="00396EE3">
        <w:tc>
          <w:tcPr>
            <w:tcW w:w="5524" w:type="dxa"/>
          </w:tcPr>
          <w:p w14:paraId="37D04DD6" w14:textId="44D891DF" w:rsidR="001C25C3" w:rsidRPr="006B3455" w:rsidRDefault="001C25C3" w:rsidP="00DB652F">
            <w:pPr>
              <w:tabs>
                <w:tab w:val="left" w:pos="709"/>
              </w:tabs>
              <w:spacing w:line="360" w:lineRule="auto"/>
              <w:jc w:val="both"/>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6. Transporte por aeronave</w:t>
            </w:r>
          </w:p>
        </w:tc>
        <w:tc>
          <w:tcPr>
            <w:tcW w:w="442" w:type="dxa"/>
          </w:tcPr>
          <w:p w14:paraId="4D46D6A5" w14:textId="26CA0F62"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3A302602" w14:textId="33B2D59C"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4F3AC356" w14:textId="6E90E07B"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11225821" w14:textId="7C32ADB3"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31A551DB" w14:textId="2EFEC349"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35F6C0EF" w14:textId="0E72B580"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2F08E50E" w14:textId="0CD50A00"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3" w:type="dxa"/>
          </w:tcPr>
          <w:p w14:paraId="2E421733" w14:textId="238C6F8F"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r>
      <w:tr w:rsidR="001C25C3" w:rsidRPr="006B3455" w14:paraId="51DA0FEC" w14:textId="77777777" w:rsidTr="00396EE3">
        <w:tc>
          <w:tcPr>
            <w:tcW w:w="5524" w:type="dxa"/>
          </w:tcPr>
          <w:p w14:paraId="7E566396" w14:textId="0EED12BF" w:rsidR="001C25C3" w:rsidRPr="006B3455" w:rsidRDefault="001C25C3" w:rsidP="00DB652F">
            <w:pPr>
              <w:tabs>
                <w:tab w:val="left" w:pos="709"/>
              </w:tabs>
              <w:spacing w:line="360" w:lineRule="auto"/>
              <w:jc w:val="both"/>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7. Requisitos e registros de treinamento</w:t>
            </w:r>
          </w:p>
        </w:tc>
        <w:tc>
          <w:tcPr>
            <w:tcW w:w="442" w:type="dxa"/>
          </w:tcPr>
          <w:p w14:paraId="53375AC4" w14:textId="30BCED62"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79496642" w14:textId="6EB97F7C"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5A5252A2" w14:textId="4700AE71"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0564F65F" w14:textId="3F3E9A06"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0DA1F2FD" w14:textId="7E968568"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7EA6D7C6" w14:textId="61A9AA2B"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7E8EEFAF" w14:textId="63ED4D9B"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3" w:type="dxa"/>
          </w:tcPr>
          <w:p w14:paraId="18F388F6" w14:textId="48F6586E"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r>
      <w:tr w:rsidR="001C25C3" w:rsidRPr="006B3455" w14:paraId="7E653C0C" w14:textId="77777777" w:rsidTr="00396EE3">
        <w:tc>
          <w:tcPr>
            <w:tcW w:w="5524" w:type="dxa"/>
          </w:tcPr>
          <w:p w14:paraId="18C2F91B" w14:textId="78D444A3" w:rsidR="001C25C3" w:rsidRPr="006B3455" w:rsidRDefault="001C25C3" w:rsidP="00DB652F">
            <w:pPr>
              <w:tabs>
                <w:tab w:val="left" w:pos="709"/>
              </w:tabs>
              <w:spacing w:line="360" w:lineRule="auto"/>
              <w:jc w:val="both"/>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8. Segurança de artigos perigosos contra atos de interferência ilícita</w:t>
            </w:r>
          </w:p>
        </w:tc>
        <w:tc>
          <w:tcPr>
            <w:tcW w:w="442" w:type="dxa"/>
          </w:tcPr>
          <w:p w14:paraId="0ADB2F7E" w14:textId="5AEB86B7"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5AECBA52" w14:textId="4B7B66FF"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5E1C8598" w14:textId="0031044A"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45699CC9" w14:textId="5FA7A488"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15B9AE79" w14:textId="6F88E854"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536D10C6" w14:textId="44F21614"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0081977D" w14:textId="21C72893"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3" w:type="dxa"/>
          </w:tcPr>
          <w:p w14:paraId="0F670631" w14:textId="0939A80C"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r>
      <w:tr w:rsidR="006B3455" w:rsidRPr="006B3455" w14:paraId="1E72A6A0" w14:textId="77777777" w:rsidTr="00304920">
        <w:tc>
          <w:tcPr>
            <w:tcW w:w="5524" w:type="dxa"/>
          </w:tcPr>
          <w:p w14:paraId="3C340491" w14:textId="00E06AC7" w:rsidR="00FC044F" w:rsidRPr="00ED301F" w:rsidRDefault="00FC044F" w:rsidP="00271A45">
            <w:pPr>
              <w:tabs>
                <w:tab w:val="left" w:pos="709"/>
              </w:tabs>
              <w:spacing w:line="360" w:lineRule="auto"/>
              <w:jc w:val="center"/>
              <w:rPr>
                <w:rFonts w:ascii="Times New Roman" w:eastAsia="Times New Roman" w:hAnsi="Times New Roman" w:cs="Times New Roman"/>
                <w:b/>
                <w:bCs/>
                <w:sz w:val="20"/>
                <w:szCs w:val="20"/>
              </w:rPr>
            </w:pPr>
            <w:r w:rsidRPr="00ED301F">
              <w:rPr>
                <w:rFonts w:ascii="Times New Roman" w:eastAsia="Times New Roman" w:hAnsi="Times New Roman" w:cs="Times New Roman"/>
                <w:b/>
                <w:bCs/>
                <w:sz w:val="20"/>
                <w:szCs w:val="20"/>
              </w:rPr>
              <w:t>Limitações</w:t>
            </w:r>
          </w:p>
        </w:tc>
        <w:tc>
          <w:tcPr>
            <w:tcW w:w="3537" w:type="dxa"/>
            <w:gridSpan w:val="8"/>
          </w:tcPr>
          <w:p w14:paraId="1642DF06" w14:textId="0B548AA4" w:rsidR="00FC044F" w:rsidRPr="006B3455" w:rsidRDefault="00FC044F" w:rsidP="006B3455">
            <w:pPr>
              <w:tabs>
                <w:tab w:val="left" w:pos="709"/>
              </w:tabs>
              <w:spacing w:line="360" w:lineRule="auto"/>
              <w:jc w:val="center"/>
              <w:rPr>
                <w:rFonts w:ascii="Times New Roman" w:eastAsia="Times New Roman" w:hAnsi="Times New Roman" w:cs="Times New Roman"/>
                <w:sz w:val="18"/>
                <w:szCs w:val="18"/>
              </w:rPr>
            </w:pPr>
          </w:p>
        </w:tc>
      </w:tr>
      <w:tr w:rsidR="001C25C3" w:rsidRPr="006B3455" w14:paraId="43A5CB0A" w14:textId="77777777" w:rsidTr="00396EE3">
        <w:tc>
          <w:tcPr>
            <w:tcW w:w="5524" w:type="dxa"/>
          </w:tcPr>
          <w:p w14:paraId="03826ADF" w14:textId="5BFE3933" w:rsidR="001C25C3" w:rsidRPr="006B3455" w:rsidRDefault="001C25C3" w:rsidP="00DB652F">
            <w:pPr>
              <w:tabs>
                <w:tab w:val="left" w:pos="709"/>
              </w:tabs>
              <w:spacing w:line="360" w:lineRule="auto"/>
              <w:jc w:val="both"/>
              <w:rPr>
                <w:rFonts w:ascii="Times New Roman" w:eastAsia="Times New Roman" w:hAnsi="Times New Roman" w:cs="Times New Roman"/>
                <w:sz w:val="18"/>
                <w:szCs w:val="18"/>
              </w:rPr>
            </w:pPr>
            <w:r w:rsidRPr="006B3455">
              <w:rPr>
                <w:rFonts w:ascii="Times New Roman" w:hAnsi="Times New Roman" w:cs="Times New Roman"/>
                <w:sz w:val="18"/>
                <w:szCs w:val="18"/>
              </w:rPr>
              <w:t>1. Artigos perigosos proibidos em aeronave</w:t>
            </w:r>
          </w:p>
        </w:tc>
        <w:tc>
          <w:tcPr>
            <w:tcW w:w="442" w:type="dxa"/>
          </w:tcPr>
          <w:p w14:paraId="3D4A9C5E" w14:textId="354E790D"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762A83AB" w14:textId="17ED24FF"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447D0FFA" w14:textId="737E3930"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7EBC0B02" w14:textId="04C59062"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725D9431" w14:textId="6763ACFE"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1C8230E0" w14:textId="7DC7CECB"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17843613" w14:textId="6063B8E6"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3" w:type="dxa"/>
          </w:tcPr>
          <w:p w14:paraId="0B0B1809" w14:textId="66720C9C"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r>
      <w:tr w:rsidR="001C25C3" w:rsidRPr="006B3455" w14:paraId="3E5DB1EE" w14:textId="77777777" w:rsidTr="00396EE3">
        <w:tc>
          <w:tcPr>
            <w:tcW w:w="5524" w:type="dxa"/>
          </w:tcPr>
          <w:p w14:paraId="62E5D6DD" w14:textId="059ADDD9" w:rsidR="001C25C3" w:rsidRPr="006B3455" w:rsidRDefault="001C25C3" w:rsidP="00DB652F">
            <w:pPr>
              <w:tabs>
                <w:tab w:val="left" w:pos="709"/>
              </w:tabs>
              <w:spacing w:line="360" w:lineRule="auto"/>
              <w:jc w:val="both"/>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lastRenderedPageBreak/>
              <w:t>2. Exceções gerais</w:t>
            </w:r>
          </w:p>
        </w:tc>
        <w:tc>
          <w:tcPr>
            <w:tcW w:w="442" w:type="dxa"/>
          </w:tcPr>
          <w:p w14:paraId="2670B8F9" w14:textId="1E86C4C9"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1A49E4DE" w14:textId="7FB1170F"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3F549EC8" w14:textId="3CBC800E"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7407F015" w14:textId="2A40C057"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4D74F662" w14:textId="75F07BEA"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29DE33CF" w14:textId="75553D9A"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1C2FB1A9" w14:textId="6CB939CD"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3" w:type="dxa"/>
          </w:tcPr>
          <w:p w14:paraId="1B1CE3D9" w14:textId="4431F929"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r>
      <w:tr w:rsidR="001C25C3" w:rsidRPr="006B3455" w14:paraId="4429BDB3" w14:textId="77777777" w:rsidTr="00396EE3">
        <w:tc>
          <w:tcPr>
            <w:tcW w:w="5524" w:type="dxa"/>
          </w:tcPr>
          <w:p w14:paraId="3F37537A" w14:textId="38D60078" w:rsidR="001C25C3" w:rsidRPr="006B3455" w:rsidRDefault="001C25C3" w:rsidP="00DB652F">
            <w:pPr>
              <w:tabs>
                <w:tab w:val="left" w:pos="709"/>
              </w:tabs>
              <w:spacing w:line="360" w:lineRule="auto"/>
              <w:jc w:val="both"/>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3. Exceções para COMAT perigoso</w:t>
            </w:r>
          </w:p>
        </w:tc>
        <w:tc>
          <w:tcPr>
            <w:tcW w:w="442" w:type="dxa"/>
          </w:tcPr>
          <w:p w14:paraId="488A47BC" w14:textId="6BDFA6E3"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1A5FDFA3" w14:textId="47CEA524"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6A5781A4" w14:textId="26896E82"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5B8F0293" w14:textId="111FA10D"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7BEEDE05" w14:textId="25CEB293"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7041B856" w14:textId="62292086"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06B31924" w14:textId="18EB5D0B"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3" w:type="dxa"/>
          </w:tcPr>
          <w:p w14:paraId="15C86725" w14:textId="0F405787"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r>
      <w:tr w:rsidR="001C25C3" w:rsidRPr="006B3455" w14:paraId="066BBF8B" w14:textId="77777777" w:rsidTr="00396EE3">
        <w:tc>
          <w:tcPr>
            <w:tcW w:w="5524" w:type="dxa"/>
          </w:tcPr>
          <w:p w14:paraId="3E0C090C" w14:textId="15AF2ECB" w:rsidR="001C25C3" w:rsidRPr="006B3455" w:rsidRDefault="001C25C3" w:rsidP="00DB652F">
            <w:pPr>
              <w:tabs>
                <w:tab w:val="left" w:pos="709"/>
              </w:tabs>
              <w:spacing w:line="360" w:lineRule="auto"/>
              <w:jc w:val="both"/>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4. Transporte de artigos perigosos por mala postal</w:t>
            </w:r>
          </w:p>
        </w:tc>
        <w:tc>
          <w:tcPr>
            <w:tcW w:w="442" w:type="dxa"/>
          </w:tcPr>
          <w:p w14:paraId="6EC3DB03" w14:textId="7E124EC4"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59BFDE4A" w14:textId="5DA2384F"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610DB76D" w14:textId="01612767"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1E3A3989" w14:textId="0572223A"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6AB5F122" w14:textId="05A580E8"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37FCE060" w14:textId="5ED19DF4"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41530989" w14:textId="185D344F"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3" w:type="dxa"/>
          </w:tcPr>
          <w:p w14:paraId="60F086AF" w14:textId="17358177"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r>
      <w:tr w:rsidR="001C25C3" w:rsidRPr="006B3455" w14:paraId="759B305C" w14:textId="77777777" w:rsidTr="00396EE3">
        <w:tc>
          <w:tcPr>
            <w:tcW w:w="5524" w:type="dxa"/>
          </w:tcPr>
          <w:p w14:paraId="29B0ADF9" w14:textId="50313C6C" w:rsidR="001C25C3" w:rsidRPr="006B3455" w:rsidRDefault="001C25C3" w:rsidP="00DB652F">
            <w:pPr>
              <w:tabs>
                <w:tab w:val="left" w:pos="709"/>
              </w:tabs>
              <w:spacing w:line="360" w:lineRule="auto"/>
              <w:jc w:val="both"/>
              <w:rPr>
                <w:rFonts w:ascii="Times New Roman" w:eastAsia="Times New Roman" w:hAnsi="Times New Roman" w:cs="Times New Roman"/>
                <w:sz w:val="18"/>
                <w:szCs w:val="18"/>
              </w:rPr>
            </w:pPr>
            <w:r w:rsidRPr="006B3455">
              <w:rPr>
                <w:rFonts w:ascii="Times New Roman" w:hAnsi="Times New Roman" w:cs="Times New Roman"/>
                <w:sz w:val="18"/>
                <w:szCs w:val="18"/>
              </w:rPr>
              <w:t>5. Artigos perigosos em quantidades excetuadas</w:t>
            </w:r>
          </w:p>
        </w:tc>
        <w:tc>
          <w:tcPr>
            <w:tcW w:w="442" w:type="dxa"/>
          </w:tcPr>
          <w:p w14:paraId="7A0EF32F" w14:textId="1F64C298"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41C98016" w14:textId="33570D8F"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277A31E3" w14:textId="07315A69"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27F501AD" w14:textId="0697CEE2"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2A944817" w14:textId="394EED0B"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468A8286" w14:textId="2AA57B59"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3B5EAAE0" w14:textId="4AAC6ED9"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3" w:type="dxa"/>
          </w:tcPr>
          <w:p w14:paraId="159E5122" w14:textId="324F5D09"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r>
      <w:tr w:rsidR="001C25C3" w:rsidRPr="006B3455" w14:paraId="42950DE1" w14:textId="77777777" w:rsidTr="00396EE3">
        <w:tc>
          <w:tcPr>
            <w:tcW w:w="5524" w:type="dxa"/>
          </w:tcPr>
          <w:p w14:paraId="33097218" w14:textId="4B0F5EA6" w:rsidR="001C25C3" w:rsidRPr="006B3455" w:rsidRDefault="001C25C3" w:rsidP="00DB652F">
            <w:pPr>
              <w:tabs>
                <w:tab w:val="left" w:pos="709"/>
              </w:tabs>
              <w:spacing w:line="360" w:lineRule="auto"/>
              <w:jc w:val="both"/>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6. Exceções para artigos perigosos embalados em quantidades limitadas</w:t>
            </w:r>
          </w:p>
        </w:tc>
        <w:tc>
          <w:tcPr>
            <w:tcW w:w="442" w:type="dxa"/>
          </w:tcPr>
          <w:p w14:paraId="0C6ADAD7" w14:textId="778A11C3"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3E6C0301" w14:textId="2DAFFF24"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30177037" w14:textId="0B662645"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362F917A" w14:textId="08E87658"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7A5A0E98" w14:textId="23E891A5"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7A259F01" w14:textId="2979D9C7"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368F5E4F" w14:textId="542564DB"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3" w:type="dxa"/>
          </w:tcPr>
          <w:p w14:paraId="6BEEC8AA" w14:textId="5F69E72E"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r>
      <w:tr w:rsidR="006B3455" w:rsidRPr="006B3455" w14:paraId="75B8E8B7" w14:textId="77777777" w:rsidTr="00304920">
        <w:tc>
          <w:tcPr>
            <w:tcW w:w="5524" w:type="dxa"/>
          </w:tcPr>
          <w:p w14:paraId="0C19399E" w14:textId="1261C4CB" w:rsidR="00FC044F" w:rsidRPr="00ED301F" w:rsidRDefault="00FC044F" w:rsidP="00FC044F">
            <w:pPr>
              <w:tabs>
                <w:tab w:val="left" w:pos="709"/>
              </w:tabs>
              <w:spacing w:line="360" w:lineRule="auto"/>
              <w:jc w:val="center"/>
              <w:rPr>
                <w:rFonts w:ascii="Times New Roman" w:eastAsia="Times New Roman" w:hAnsi="Times New Roman" w:cs="Times New Roman"/>
                <w:b/>
                <w:bCs/>
                <w:sz w:val="20"/>
                <w:szCs w:val="20"/>
              </w:rPr>
            </w:pPr>
            <w:r w:rsidRPr="00ED301F">
              <w:rPr>
                <w:rFonts w:ascii="Times New Roman" w:eastAsia="Times New Roman" w:hAnsi="Times New Roman" w:cs="Times New Roman"/>
                <w:b/>
                <w:bCs/>
                <w:sz w:val="20"/>
                <w:szCs w:val="20"/>
              </w:rPr>
              <w:t>Requisitos gerais para os expedidores</w:t>
            </w:r>
          </w:p>
        </w:tc>
        <w:tc>
          <w:tcPr>
            <w:tcW w:w="3537" w:type="dxa"/>
            <w:gridSpan w:val="8"/>
          </w:tcPr>
          <w:p w14:paraId="72490104" w14:textId="77777777" w:rsidR="00FC044F" w:rsidRPr="006B3455" w:rsidRDefault="00FC044F" w:rsidP="006B3455">
            <w:pPr>
              <w:tabs>
                <w:tab w:val="left" w:pos="709"/>
              </w:tabs>
              <w:spacing w:line="360" w:lineRule="auto"/>
              <w:jc w:val="center"/>
              <w:rPr>
                <w:rFonts w:ascii="Times New Roman" w:eastAsia="Times New Roman" w:hAnsi="Times New Roman" w:cs="Times New Roman"/>
                <w:sz w:val="18"/>
                <w:szCs w:val="18"/>
              </w:rPr>
            </w:pPr>
          </w:p>
        </w:tc>
      </w:tr>
      <w:tr w:rsidR="001C25C3" w:rsidRPr="006B3455" w14:paraId="3648D509" w14:textId="77777777" w:rsidTr="00396EE3">
        <w:tc>
          <w:tcPr>
            <w:tcW w:w="5524" w:type="dxa"/>
          </w:tcPr>
          <w:p w14:paraId="5CAE0E55" w14:textId="182B53E2" w:rsidR="001C25C3" w:rsidRPr="006B3455" w:rsidRDefault="001C25C3" w:rsidP="006B3455">
            <w:pPr>
              <w:tabs>
                <w:tab w:val="left" w:pos="709"/>
              </w:tabs>
              <w:spacing w:line="360" w:lineRule="auto"/>
              <w:jc w:val="both"/>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1. Responsabilidades específicas dos expedidores e cumprimento da regulamentação</w:t>
            </w:r>
          </w:p>
        </w:tc>
        <w:tc>
          <w:tcPr>
            <w:tcW w:w="442" w:type="dxa"/>
          </w:tcPr>
          <w:p w14:paraId="1C68C5F9" w14:textId="513DBB6D"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7A7F94EE" w14:textId="7450C5DB"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0B816680" w14:textId="32A2D2DA"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7E45EFAC" w14:textId="7F82E700"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5C089C02" w14:textId="3579F737"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5155E2C0" w14:textId="54FAFDFA"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66E8BA69" w14:textId="3BEE4A98"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3" w:type="dxa"/>
          </w:tcPr>
          <w:p w14:paraId="597345C7" w14:textId="226966CC"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r>
      <w:tr w:rsidR="006B3455" w:rsidRPr="006B3455" w14:paraId="024BD415" w14:textId="77777777" w:rsidTr="00304920">
        <w:tc>
          <w:tcPr>
            <w:tcW w:w="5524" w:type="dxa"/>
          </w:tcPr>
          <w:p w14:paraId="26FC1A22" w14:textId="08C6796A" w:rsidR="00FC044F" w:rsidRPr="00ED301F" w:rsidRDefault="00FC044F" w:rsidP="0030471B">
            <w:pPr>
              <w:tabs>
                <w:tab w:val="left" w:pos="709"/>
              </w:tabs>
              <w:spacing w:line="360" w:lineRule="auto"/>
              <w:jc w:val="center"/>
              <w:rPr>
                <w:rFonts w:ascii="Times New Roman" w:eastAsia="Times New Roman" w:hAnsi="Times New Roman" w:cs="Times New Roman"/>
                <w:b/>
                <w:bCs/>
                <w:sz w:val="20"/>
                <w:szCs w:val="20"/>
              </w:rPr>
            </w:pPr>
            <w:r w:rsidRPr="00ED301F">
              <w:rPr>
                <w:rFonts w:ascii="Times New Roman" w:eastAsia="Times New Roman" w:hAnsi="Times New Roman" w:cs="Times New Roman"/>
                <w:b/>
                <w:bCs/>
                <w:sz w:val="20"/>
                <w:szCs w:val="20"/>
              </w:rPr>
              <w:t>Classificação</w:t>
            </w:r>
          </w:p>
        </w:tc>
        <w:tc>
          <w:tcPr>
            <w:tcW w:w="3537" w:type="dxa"/>
            <w:gridSpan w:val="8"/>
          </w:tcPr>
          <w:p w14:paraId="21BD9D64" w14:textId="09876928" w:rsidR="00FC044F" w:rsidRPr="006B3455" w:rsidRDefault="00FC044F" w:rsidP="006B3455">
            <w:pPr>
              <w:tabs>
                <w:tab w:val="left" w:pos="709"/>
              </w:tabs>
              <w:spacing w:line="360" w:lineRule="auto"/>
              <w:jc w:val="center"/>
              <w:rPr>
                <w:rFonts w:ascii="Times New Roman" w:eastAsia="Times New Roman" w:hAnsi="Times New Roman" w:cs="Times New Roman"/>
                <w:sz w:val="18"/>
                <w:szCs w:val="18"/>
              </w:rPr>
            </w:pPr>
          </w:p>
        </w:tc>
      </w:tr>
      <w:tr w:rsidR="001C25C3" w:rsidRPr="006B3455" w14:paraId="23F386A5" w14:textId="77777777" w:rsidTr="00396EE3">
        <w:tc>
          <w:tcPr>
            <w:tcW w:w="5524" w:type="dxa"/>
          </w:tcPr>
          <w:p w14:paraId="382F7CAF" w14:textId="25482E19" w:rsidR="001C25C3" w:rsidRPr="006B3455" w:rsidRDefault="001C25C3" w:rsidP="006B3455">
            <w:pPr>
              <w:tabs>
                <w:tab w:val="left" w:pos="709"/>
              </w:tabs>
              <w:spacing w:line="360" w:lineRule="auto"/>
              <w:jc w:val="both"/>
              <w:rPr>
                <w:rFonts w:ascii="Times New Roman" w:eastAsia="Times New Roman" w:hAnsi="Times New Roman" w:cs="Times New Roman"/>
                <w:sz w:val="18"/>
                <w:szCs w:val="18"/>
              </w:rPr>
            </w:pPr>
            <w:r w:rsidRPr="006B3455">
              <w:rPr>
                <w:rFonts w:ascii="Times New Roman" w:hAnsi="Times New Roman" w:cs="Times New Roman"/>
                <w:sz w:val="18"/>
                <w:szCs w:val="18"/>
              </w:rPr>
              <w:t>1. Classificação de artigos perigosos</w:t>
            </w:r>
          </w:p>
        </w:tc>
        <w:tc>
          <w:tcPr>
            <w:tcW w:w="442" w:type="dxa"/>
          </w:tcPr>
          <w:p w14:paraId="10CF06FD" w14:textId="3853945C"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66D4905A" w14:textId="3623F66F"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37F66F5E" w14:textId="68D6E5EA"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5AE648FC" w14:textId="5910B0F6"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714BE156" w14:textId="2C2827D5"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1BBB08AE" w14:textId="7C58C256"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1CC71D71" w14:textId="742448B0"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3" w:type="dxa"/>
          </w:tcPr>
          <w:p w14:paraId="0710A0BF" w14:textId="726A30AC"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r>
      <w:tr w:rsidR="006B3455" w:rsidRPr="006B3455" w14:paraId="3FED9E12" w14:textId="77777777" w:rsidTr="00304920">
        <w:tc>
          <w:tcPr>
            <w:tcW w:w="5524" w:type="dxa"/>
          </w:tcPr>
          <w:p w14:paraId="3B7D33A8" w14:textId="7AF9EE5A" w:rsidR="00FC044F" w:rsidRPr="00ED301F" w:rsidRDefault="00FC044F" w:rsidP="00FC044F">
            <w:pPr>
              <w:tabs>
                <w:tab w:val="left" w:pos="709"/>
              </w:tabs>
              <w:spacing w:line="360" w:lineRule="auto"/>
              <w:jc w:val="center"/>
              <w:rPr>
                <w:rFonts w:ascii="Times New Roman" w:hAnsi="Times New Roman" w:cs="Times New Roman"/>
                <w:b/>
                <w:bCs/>
                <w:sz w:val="20"/>
                <w:szCs w:val="20"/>
              </w:rPr>
            </w:pPr>
            <w:r w:rsidRPr="00ED301F">
              <w:rPr>
                <w:rFonts w:ascii="Times New Roman" w:hAnsi="Times New Roman" w:cs="Times New Roman"/>
                <w:b/>
                <w:bCs/>
                <w:sz w:val="20"/>
                <w:szCs w:val="20"/>
              </w:rPr>
              <w:t>Lista de artigos perigosos</w:t>
            </w:r>
          </w:p>
        </w:tc>
        <w:tc>
          <w:tcPr>
            <w:tcW w:w="3537" w:type="dxa"/>
            <w:gridSpan w:val="8"/>
          </w:tcPr>
          <w:p w14:paraId="25AED9FE" w14:textId="77777777" w:rsidR="00FC044F" w:rsidRPr="006B3455" w:rsidRDefault="00FC044F" w:rsidP="006B3455">
            <w:pPr>
              <w:tabs>
                <w:tab w:val="left" w:pos="709"/>
              </w:tabs>
              <w:spacing w:line="360" w:lineRule="auto"/>
              <w:jc w:val="center"/>
              <w:rPr>
                <w:rFonts w:ascii="Times New Roman" w:eastAsia="Times New Roman" w:hAnsi="Times New Roman" w:cs="Times New Roman"/>
                <w:sz w:val="18"/>
                <w:szCs w:val="18"/>
              </w:rPr>
            </w:pPr>
          </w:p>
        </w:tc>
      </w:tr>
      <w:tr w:rsidR="001C25C3" w:rsidRPr="006B3455" w14:paraId="6F1AC903" w14:textId="77777777" w:rsidTr="00396EE3">
        <w:tc>
          <w:tcPr>
            <w:tcW w:w="5524" w:type="dxa"/>
          </w:tcPr>
          <w:p w14:paraId="7BA570DF" w14:textId="403D8B31" w:rsidR="001C25C3" w:rsidRPr="006B3455" w:rsidRDefault="001C25C3" w:rsidP="006B3455">
            <w:pPr>
              <w:tabs>
                <w:tab w:val="left" w:pos="709"/>
              </w:tabs>
              <w:spacing w:line="360" w:lineRule="auto"/>
              <w:jc w:val="both"/>
              <w:rPr>
                <w:rFonts w:ascii="Times New Roman" w:hAnsi="Times New Roman" w:cs="Times New Roman"/>
                <w:sz w:val="18"/>
                <w:szCs w:val="18"/>
              </w:rPr>
            </w:pPr>
            <w:r w:rsidRPr="006B3455">
              <w:rPr>
                <w:rFonts w:ascii="Times New Roman" w:hAnsi="Times New Roman" w:cs="Times New Roman"/>
                <w:sz w:val="18"/>
                <w:szCs w:val="18"/>
              </w:rPr>
              <w:t>1. Propósito e utilização da tabela de artigos perigosos</w:t>
            </w:r>
          </w:p>
        </w:tc>
        <w:tc>
          <w:tcPr>
            <w:tcW w:w="442" w:type="dxa"/>
          </w:tcPr>
          <w:p w14:paraId="14E810BA" w14:textId="3AC0C899"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25D670D6" w14:textId="3B5721C9"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2EB37D3D" w14:textId="2B7FC78B"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36D8492E" w14:textId="5BE4D552"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227C3025" w14:textId="204F03EA"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114FCB65" w14:textId="1583B3D8"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3D3A8DE6" w14:textId="65EDB626"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3" w:type="dxa"/>
          </w:tcPr>
          <w:p w14:paraId="036259C7" w14:textId="0C7F49E2"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r>
      <w:tr w:rsidR="001C25C3" w:rsidRPr="006B3455" w14:paraId="3553FE15" w14:textId="77777777" w:rsidTr="00396EE3">
        <w:tc>
          <w:tcPr>
            <w:tcW w:w="5524" w:type="dxa"/>
          </w:tcPr>
          <w:p w14:paraId="6CAC0AF0" w14:textId="211F88CC" w:rsidR="001C25C3" w:rsidRPr="006B3455" w:rsidRDefault="001C25C3" w:rsidP="006B3455">
            <w:pPr>
              <w:tabs>
                <w:tab w:val="left" w:pos="709"/>
              </w:tabs>
              <w:spacing w:line="360" w:lineRule="auto"/>
              <w:jc w:val="both"/>
              <w:rPr>
                <w:rFonts w:ascii="Times New Roman" w:hAnsi="Times New Roman" w:cs="Times New Roman"/>
                <w:sz w:val="18"/>
                <w:szCs w:val="18"/>
              </w:rPr>
            </w:pPr>
            <w:r w:rsidRPr="006B3455">
              <w:rPr>
                <w:rFonts w:ascii="Times New Roman" w:hAnsi="Times New Roman" w:cs="Times New Roman"/>
                <w:sz w:val="18"/>
                <w:szCs w:val="18"/>
              </w:rPr>
              <w:t>2. Nome apropriado para embarque</w:t>
            </w:r>
          </w:p>
        </w:tc>
        <w:tc>
          <w:tcPr>
            <w:tcW w:w="442" w:type="dxa"/>
          </w:tcPr>
          <w:p w14:paraId="1F2C9C2A" w14:textId="10DC623D"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0D6FBE38" w14:textId="18B7F257"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12E11E59" w14:textId="6016EADF"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6155F20E" w14:textId="74D8A166"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3933E5FE" w14:textId="1255F20A"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170B1220" w14:textId="78971904"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1EC308BA" w14:textId="6B71C24B"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3" w:type="dxa"/>
          </w:tcPr>
          <w:p w14:paraId="77092817" w14:textId="768D4646"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r>
      <w:tr w:rsidR="001C25C3" w:rsidRPr="006B3455" w14:paraId="5C5AD845" w14:textId="77777777" w:rsidTr="00396EE3">
        <w:tc>
          <w:tcPr>
            <w:tcW w:w="5524" w:type="dxa"/>
          </w:tcPr>
          <w:p w14:paraId="042F058C" w14:textId="62203F0C" w:rsidR="001C25C3" w:rsidRPr="006B3455" w:rsidRDefault="001C25C3" w:rsidP="006B3455">
            <w:pPr>
              <w:tabs>
                <w:tab w:val="left" w:pos="709"/>
              </w:tabs>
              <w:spacing w:line="360" w:lineRule="auto"/>
              <w:jc w:val="both"/>
              <w:rPr>
                <w:rFonts w:ascii="Times New Roman" w:hAnsi="Times New Roman" w:cs="Times New Roman"/>
                <w:sz w:val="18"/>
                <w:szCs w:val="18"/>
              </w:rPr>
            </w:pPr>
            <w:r w:rsidRPr="006B3455">
              <w:rPr>
                <w:rFonts w:ascii="Times New Roman" w:hAnsi="Times New Roman" w:cs="Times New Roman"/>
                <w:sz w:val="18"/>
                <w:szCs w:val="18"/>
              </w:rPr>
              <w:t>3. Classe de perigo (definição)</w:t>
            </w:r>
          </w:p>
        </w:tc>
        <w:tc>
          <w:tcPr>
            <w:tcW w:w="442" w:type="dxa"/>
          </w:tcPr>
          <w:p w14:paraId="1AF48901" w14:textId="71B16AAA"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3238A73B" w14:textId="63D8B0AC"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4274614B" w14:textId="6A3D62DF"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05C55271" w14:textId="35B4B480"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7DF86481" w14:textId="06332ECC"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3D34B68E" w14:textId="57A7AD75"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2A4C2BA5" w14:textId="0637A612"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3" w:type="dxa"/>
          </w:tcPr>
          <w:p w14:paraId="375BEB33" w14:textId="7255FE3B"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r>
      <w:tr w:rsidR="001C25C3" w:rsidRPr="006B3455" w14:paraId="6B4CF9B9" w14:textId="77777777" w:rsidTr="00396EE3">
        <w:tc>
          <w:tcPr>
            <w:tcW w:w="5524" w:type="dxa"/>
          </w:tcPr>
          <w:p w14:paraId="0A1B4519" w14:textId="691ACC69" w:rsidR="001C25C3" w:rsidRPr="006B3455" w:rsidRDefault="001C25C3" w:rsidP="006B3455">
            <w:pPr>
              <w:tabs>
                <w:tab w:val="left" w:pos="709"/>
              </w:tabs>
              <w:spacing w:line="360" w:lineRule="auto"/>
              <w:jc w:val="both"/>
              <w:rPr>
                <w:rFonts w:ascii="Times New Roman" w:hAnsi="Times New Roman" w:cs="Times New Roman"/>
                <w:sz w:val="18"/>
                <w:szCs w:val="18"/>
              </w:rPr>
            </w:pPr>
            <w:r w:rsidRPr="006B3455">
              <w:rPr>
                <w:rFonts w:ascii="Times New Roman" w:hAnsi="Times New Roman" w:cs="Times New Roman"/>
                <w:sz w:val="18"/>
                <w:szCs w:val="18"/>
              </w:rPr>
              <w:t>4. Números UN/ID</w:t>
            </w:r>
          </w:p>
        </w:tc>
        <w:tc>
          <w:tcPr>
            <w:tcW w:w="442" w:type="dxa"/>
          </w:tcPr>
          <w:p w14:paraId="5336929E" w14:textId="3E55F7EA"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6FA39CA0" w14:textId="0AFE91C0"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72BC8F2C" w14:textId="5006FA80"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46CD7E4D" w14:textId="707D6272"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5473186D" w14:textId="7496EE52"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5E7D003D" w14:textId="56B636D9"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7C7EFA8D" w14:textId="1FEAA688"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3" w:type="dxa"/>
          </w:tcPr>
          <w:p w14:paraId="3D61C846" w14:textId="4BE0AED3"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r>
      <w:tr w:rsidR="001C25C3" w:rsidRPr="006B3455" w14:paraId="7D38405E" w14:textId="77777777" w:rsidTr="00396EE3">
        <w:tc>
          <w:tcPr>
            <w:tcW w:w="5524" w:type="dxa"/>
          </w:tcPr>
          <w:p w14:paraId="34EABC68" w14:textId="339684EF" w:rsidR="001C25C3" w:rsidRPr="006B3455" w:rsidRDefault="001C25C3" w:rsidP="006B3455">
            <w:pPr>
              <w:tabs>
                <w:tab w:val="left" w:pos="709"/>
              </w:tabs>
              <w:spacing w:line="360" w:lineRule="auto"/>
              <w:jc w:val="both"/>
              <w:rPr>
                <w:rFonts w:ascii="Times New Roman" w:hAnsi="Times New Roman" w:cs="Times New Roman"/>
                <w:sz w:val="18"/>
                <w:szCs w:val="18"/>
              </w:rPr>
            </w:pPr>
            <w:r w:rsidRPr="006B3455">
              <w:rPr>
                <w:rFonts w:ascii="Times New Roman" w:hAnsi="Times New Roman" w:cs="Times New Roman"/>
                <w:sz w:val="18"/>
                <w:szCs w:val="18"/>
              </w:rPr>
              <w:t>5. Grupo de embalagem</w:t>
            </w:r>
          </w:p>
        </w:tc>
        <w:tc>
          <w:tcPr>
            <w:tcW w:w="442" w:type="dxa"/>
          </w:tcPr>
          <w:p w14:paraId="2C4ABF85" w14:textId="0314A51A"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4AA20DB5" w14:textId="632A2F5D"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45F4C207" w14:textId="36C4D326"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59C46840" w14:textId="1536A85A"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5EE033B1" w14:textId="5D41B20E"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5A2C0256" w14:textId="2762F867"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656292CD" w14:textId="08036668"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3" w:type="dxa"/>
          </w:tcPr>
          <w:p w14:paraId="24BCE209" w14:textId="101F9AB4"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r>
      <w:tr w:rsidR="001C25C3" w:rsidRPr="006B3455" w14:paraId="6FA06866" w14:textId="77777777" w:rsidTr="00396EE3">
        <w:tc>
          <w:tcPr>
            <w:tcW w:w="5524" w:type="dxa"/>
          </w:tcPr>
          <w:p w14:paraId="5919FA9F" w14:textId="53540B72" w:rsidR="001C25C3" w:rsidRPr="006B3455" w:rsidRDefault="001C25C3" w:rsidP="006B3455">
            <w:pPr>
              <w:tabs>
                <w:tab w:val="left" w:pos="709"/>
              </w:tabs>
              <w:spacing w:line="360" w:lineRule="auto"/>
              <w:jc w:val="both"/>
              <w:rPr>
                <w:rFonts w:ascii="Times New Roman" w:hAnsi="Times New Roman" w:cs="Times New Roman"/>
                <w:sz w:val="18"/>
                <w:szCs w:val="18"/>
              </w:rPr>
            </w:pPr>
            <w:r w:rsidRPr="006B3455">
              <w:rPr>
                <w:rFonts w:ascii="Times New Roman" w:hAnsi="Times New Roman" w:cs="Times New Roman"/>
                <w:sz w:val="18"/>
                <w:szCs w:val="18"/>
              </w:rPr>
              <w:t>6. Provisões especiais</w:t>
            </w:r>
          </w:p>
        </w:tc>
        <w:tc>
          <w:tcPr>
            <w:tcW w:w="442" w:type="dxa"/>
          </w:tcPr>
          <w:p w14:paraId="54B08478" w14:textId="4A0E88CC"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12D6E037" w14:textId="646800F6"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586451AE" w14:textId="37E519B2"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1B9E66CA" w14:textId="6CE53EC3"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26DA2069" w14:textId="3C589D13"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191A2B7F" w14:textId="1AE04B88"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1C036854" w14:textId="057C63B3"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3" w:type="dxa"/>
          </w:tcPr>
          <w:p w14:paraId="67FCFDC5" w14:textId="543E5CA8"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r>
      <w:tr w:rsidR="006B3455" w:rsidRPr="006B3455" w14:paraId="6788E80F" w14:textId="77777777" w:rsidTr="00304920">
        <w:tc>
          <w:tcPr>
            <w:tcW w:w="5524" w:type="dxa"/>
          </w:tcPr>
          <w:p w14:paraId="321C3B10" w14:textId="70C0AED6" w:rsidR="00F11A46" w:rsidRPr="00ED301F" w:rsidRDefault="00F11A46" w:rsidP="00F11A46">
            <w:pPr>
              <w:tabs>
                <w:tab w:val="left" w:pos="709"/>
              </w:tabs>
              <w:spacing w:line="360" w:lineRule="auto"/>
              <w:jc w:val="center"/>
              <w:rPr>
                <w:rFonts w:ascii="Times New Roman" w:hAnsi="Times New Roman" w:cs="Times New Roman"/>
                <w:b/>
                <w:bCs/>
                <w:sz w:val="20"/>
                <w:szCs w:val="20"/>
              </w:rPr>
            </w:pPr>
            <w:r w:rsidRPr="00ED301F">
              <w:rPr>
                <w:rFonts w:ascii="Times New Roman" w:hAnsi="Times New Roman" w:cs="Times New Roman"/>
                <w:b/>
                <w:bCs/>
                <w:sz w:val="20"/>
                <w:szCs w:val="20"/>
              </w:rPr>
              <w:t>Requisitos de embalagem</w:t>
            </w:r>
          </w:p>
        </w:tc>
        <w:tc>
          <w:tcPr>
            <w:tcW w:w="3537" w:type="dxa"/>
            <w:gridSpan w:val="8"/>
          </w:tcPr>
          <w:p w14:paraId="59FD5A95" w14:textId="77777777" w:rsidR="00F11A46" w:rsidRPr="006B3455" w:rsidRDefault="00F11A46" w:rsidP="006B3455">
            <w:pPr>
              <w:tabs>
                <w:tab w:val="left" w:pos="709"/>
              </w:tabs>
              <w:spacing w:line="360" w:lineRule="auto"/>
              <w:jc w:val="center"/>
              <w:rPr>
                <w:rFonts w:ascii="Times New Roman" w:eastAsia="Times New Roman" w:hAnsi="Times New Roman" w:cs="Times New Roman"/>
                <w:sz w:val="18"/>
                <w:szCs w:val="18"/>
              </w:rPr>
            </w:pPr>
          </w:p>
        </w:tc>
      </w:tr>
      <w:tr w:rsidR="001C25C3" w:rsidRPr="006B3455" w14:paraId="4E63AAF4" w14:textId="77777777" w:rsidTr="00396EE3">
        <w:tc>
          <w:tcPr>
            <w:tcW w:w="5524" w:type="dxa"/>
          </w:tcPr>
          <w:p w14:paraId="09373A8D" w14:textId="777DA926" w:rsidR="001C25C3" w:rsidRPr="006B3455" w:rsidRDefault="001C25C3" w:rsidP="006B3455">
            <w:pPr>
              <w:tabs>
                <w:tab w:val="left" w:pos="709"/>
              </w:tabs>
              <w:spacing w:line="360" w:lineRule="auto"/>
              <w:jc w:val="both"/>
              <w:rPr>
                <w:rFonts w:ascii="Times New Roman" w:hAnsi="Times New Roman" w:cs="Times New Roman"/>
                <w:sz w:val="18"/>
                <w:szCs w:val="18"/>
              </w:rPr>
            </w:pPr>
            <w:r w:rsidRPr="006B3455">
              <w:rPr>
                <w:rFonts w:ascii="Times New Roman" w:hAnsi="Times New Roman" w:cs="Times New Roman"/>
                <w:sz w:val="18"/>
                <w:szCs w:val="18"/>
              </w:rPr>
              <w:t>1. Requisitos gerais de embalagem</w:t>
            </w:r>
          </w:p>
        </w:tc>
        <w:tc>
          <w:tcPr>
            <w:tcW w:w="442" w:type="dxa"/>
          </w:tcPr>
          <w:p w14:paraId="26CDFAB5" w14:textId="4F02833A"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4717B02B" w14:textId="50940B23"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72CE4739" w14:textId="6B1780AD"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6E8F3B3B" w14:textId="31A5B647"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07E04B6F" w14:textId="2E8EC183"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42BAA4AF" w14:textId="1C5AE818"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0D4CB2BB" w14:textId="5382D8C0"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3" w:type="dxa"/>
          </w:tcPr>
          <w:p w14:paraId="61D89F49" w14:textId="33F832CF"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r>
      <w:tr w:rsidR="001C25C3" w:rsidRPr="006B3455" w14:paraId="2D334C15" w14:textId="77777777" w:rsidTr="00396EE3">
        <w:tc>
          <w:tcPr>
            <w:tcW w:w="5524" w:type="dxa"/>
          </w:tcPr>
          <w:p w14:paraId="1441C020" w14:textId="17B32797" w:rsidR="001C25C3" w:rsidRPr="006B3455" w:rsidRDefault="001C25C3" w:rsidP="006B3455">
            <w:pPr>
              <w:tabs>
                <w:tab w:val="left" w:pos="709"/>
              </w:tabs>
              <w:spacing w:line="360" w:lineRule="auto"/>
              <w:jc w:val="both"/>
              <w:rPr>
                <w:rFonts w:ascii="Times New Roman" w:hAnsi="Times New Roman" w:cs="Times New Roman"/>
                <w:sz w:val="18"/>
                <w:szCs w:val="18"/>
              </w:rPr>
            </w:pPr>
            <w:r w:rsidRPr="006B3455">
              <w:rPr>
                <w:rFonts w:ascii="Times New Roman" w:hAnsi="Times New Roman" w:cs="Times New Roman"/>
                <w:sz w:val="18"/>
                <w:szCs w:val="18"/>
              </w:rPr>
              <w:t>2. Instruções de embalagem</w:t>
            </w:r>
          </w:p>
        </w:tc>
        <w:tc>
          <w:tcPr>
            <w:tcW w:w="442" w:type="dxa"/>
          </w:tcPr>
          <w:p w14:paraId="3974525C" w14:textId="2E712AD4"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3E8858E1" w14:textId="5A7C1EBF"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0FC69831" w14:textId="7FB063D5"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50C94B38" w14:textId="3D4E89F3"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55577EC1" w14:textId="35A28FBD"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18A6A308" w14:textId="66869158"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4BC9397B" w14:textId="5DC21A49"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3" w:type="dxa"/>
          </w:tcPr>
          <w:p w14:paraId="149EDA8F" w14:textId="213CB0F7"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r>
      <w:tr w:rsidR="006B3455" w:rsidRPr="006B3455" w14:paraId="258D658D" w14:textId="77777777" w:rsidTr="00304920">
        <w:tc>
          <w:tcPr>
            <w:tcW w:w="5524" w:type="dxa"/>
          </w:tcPr>
          <w:p w14:paraId="5A401FC0" w14:textId="39988A18" w:rsidR="00082B94" w:rsidRPr="00ED301F" w:rsidRDefault="00082B94" w:rsidP="0030471B">
            <w:pPr>
              <w:tabs>
                <w:tab w:val="left" w:pos="709"/>
              </w:tabs>
              <w:spacing w:line="360" w:lineRule="auto"/>
              <w:jc w:val="center"/>
              <w:rPr>
                <w:rFonts w:ascii="Times New Roman" w:hAnsi="Times New Roman" w:cs="Times New Roman"/>
                <w:b/>
                <w:bCs/>
                <w:sz w:val="20"/>
                <w:szCs w:val="20"/>
              </w:rPr>
            </w:pPr>
            <w:r w:rsidRPr="00ED301F">
              <w:rPr>
                <w:rFonts w:ascii="Times New Roman" w:hAnsi="Times New Roman" w:cs="Times New Roman"/>
                <w:b/>
                <w:bCs/>
                <w:sz w:val="20"/>
                <w:szCs w:val="20"/>
              </w:rPr>
              <w:t>Etiquetagem e marcação</w:t>
            </w:r>
          </w:p>
        </w:tc>
        <w:tc>
          <w:tcPr>
            <w:tcW w:w="3537" w:type="dxa"/>
            <w:gridSpan w:val="8"/>
          </w:tcPr>
          <w:p w14:paraId="20563073" w14:textId="5759B9C1" w:rsidR="00082B94" w:rsidRPr="006B3455" w:rsidRDefault="00082B94" w:rsidP="006B3455">
            <w:pPr>
              <w:tabs>
                <w:tab w:val="left" w:pos="709"/>
              </w:tabs>
              <w:spacing w:line="360" w:lineRule="auto"/>
              <w:jc w:val="center"/>
              <w:rPr>
                <w:rFonts w:ascii="Times New Roman" w:eastAsia="Times New Roman" w:hAnsi="Times New Roman" w:cs="Times New Roman"/>
                <w:sz w:val="18"/>
                <w:szCs w:val="18"/>
              </w:rPr>
            </w:pPr>
          </w:p>
        </w:tc>
      </w:tr>
      <w:tr w:rsidR="001C25C3" w:rsidRPr="006B3455" w14:paraId="2A990A16" w14:textId="77777777" w:rsidTr="00396EE3">
        <w:tc>
          <w:tcPr>
            <w:tcW w:w="5524" w:type="dxa"/>
          </w:tcPr>
          <w:p w14:paraId="462B0FAE" w14:textId="10E4B4E6" w:rsidR="001C25C3" w:rsidRPr="006B3455" w:rsidRDefault="001C25C3" w:rsidP="00DB652F">
            <w:pPr>
              <w:tabs>
                <w:tab w:val="left" w:pos="709"/>
              </w:tabs>
              <w:spacing w:line="360" w:lineRule="auto"/>
              <w:jc w:val="both"/>
              <w:rPr>
                <w:rFonts w:ascii="Times New Roman" w:hAnsi="Times New Roman" w:cs="Times New Roman"/>
                <w:sz w:val="18"/>
                <w:szCs w:val="18"/>
              </w:rPr>
            </w:pPr>
            <w:r w:rsidRPr="006B3455">
              <w:rPr>
                <w:rFonts w:ascii="Times New Roman" w:hAnsi="Times New Roman" w:cs="Times New Roman"/>
                <w:sz w:val="18"/>
                <w:szCs w:val="18"/>
              </w:rPr>
              <w:t>1. Marcas requeridas para volumes contendo artigos perigosos</w:t>
            </w:r>
          </w:p>
        </w:tc>
        <w:tc>
          <w:tcPr>
            <w:tcW w:w="442" w:type="dxa"/>
          </w:tcPr>
          <w:p w14:paraId="7D056272" w14:textId="40FBF0F8"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776C60BC" w14:textId="26E55E28"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1317C03D" w14:textId="7B993177"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18760C9A" w14:textId="6B63C135"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529EA041" w14:textId="1C8475A1"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5FC18905" w14:textId="1FF19F47"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20EFF691" w14:textId="6C222268"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3" w:type="dxa"/>
          </w:tcPr>
          <w:p w14:paraId="2A76CCBC" w14:textId="5A22AE10"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r>
      <w:tr w:rsidR="001C25C3" w:rsidRPr="006B3455" w14:paraId="3972B4A7" w14:textId="77777777" w:rsidTr="00396EE3">
        <w:tc>
          <w:tcPr>
            <w:tcW w:w="5524" w:type="dxa"/>
          </w:tcPr>
          <w:p w14:paraId="0A68D9C3" w14:textId="315DE60A" w:rsidR="001C25C3" w:rsidRPr="006B3455" w:rsidRDefault="001C25C3" w:rsidP="00DB652F">
            <w:pPr>
              <w:tabs>
                <w:tab w:val="left" w:pos="709"/>
              </w:tabs>
              <w:spacing w:line="360" w:lineRule="auto"/>
              <w:jc w:val="both"/>
              <w:rPr>
                <w:rFonts w:ascii="Times New Roman" w:hAnsi="Times New Roman" w:cs="Times New Roman"/>
                <w:sz w:val="18"/>
                <w:szCs w:val="18"/>
              </w:rPr>
            </w:pPr>
            <w:r w:rsidRPr="006B3455">
              <w:rPr>
                <w:rFonts w:ascii="Times New Roman" w:hAnsi="Times New Roman" w:cs="Times New Roman"/>
                <w:sz w:val="18"/>
                <w:szCs w:val="18"/>
              </w:rPr>
              <w:t>2. Etiquetas requeridas para volumes contendo artigos perigosos</w:t>
            </w:r>
          </w:p>
        </w:tc>
        <w:tc>
          <w:tcPr>
            <w:tcW w:w="442" w:type="dxa"/>
          </w:tcPr>
          <w:p w14:paraId="7376D6F8" w14:textId="1C583DFA"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7C5DBEA0" w14:textId="4859EDA9"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7A214ED1" w14:textId="3F0B9E03"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17DE04A4" w14:textId="6CF806E3"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3121CCB9" w14:textId="20A172CA"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3B8A28D8" w14:textId="13781ED8"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244A6AAF" w14:textId="748EE172"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3" w:type="dxa"/>
          </w:tcPr>
          <w:p w14:paraId="78B7ACF2" w14:textId="7BB113D6"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r>
      <w:tr w:rsidR="006B3455" w:rsidRPr="006B3455" w14:paraId="48C89C2A" w14:textId="77777777" w:rsidTr="00304920">
        <w:tc>
          <w:tcPr>
            <w:tcW w:w="5524" w:type="dxa"/>
          </w:tcPr>
          <w:p w14:paraId="68EDA200" w14:textId="3983B35F" w:rsidR="00082B94" w:rsidRPr="00ED301F" w:rsidRDefault="00082B94" w:rsidP="00082B94">
            <w:pPr>
              <w:tabs>
                <w:tab w:val="left" w:pos="709"/>
              </w:tabs>
              <w:spacing w:line="360" w:lineRule="auto"/>
              <w:jc w:val="center"/>
              <w:rPr>
                <w:rFonts w:ascii="Times New Roman" w:hAnsi="Times New Roman" w:cs="Times New Roman"/>
                <w:b/>
                <w:bCs/>
                <w:sz w:val="20"/>
                <w:szCs w:val="20"/>
              </w:rPr>
            </w:pPr>
            <w:r w:rsidRPr="00ED301F">
              <w:rPr>
                <w:rFonts w:ascii="Times New Roman" w:hAnsi="Times New Roman" w:cs="Times New Roman"/>
                <w:b/>
                <w:bCs/>
                <w:sz w:val="20"/>
                <w:szCs w:val="20"/>
              </w:rPr>
              <w:t>Declaração do expedidor e documentação pertinente</w:t>
            </w:r>
          </w:p>
        </w:tc>
        <w:tc>
          <w:tcPr>
            <w:tcW w:w="3537" w:type="dxa"/>
            <w:gridSpan w:val="8"/>
          </w:tcPr>
          <w:p w14:paraId="434853EE" w14:textId="77777777" w:rsidR="00082B94" w:rsidRPr="006B3455" w:rsidRDefault="00082B94" w:rsidP="006B3455">
            <w:pPr>
              <w:tabs>
                <w:tab w:val="left" w:pos="709"/>
              </w:tabs>
              <w:spacing w:line="360" w:lineRule="auto"/>
              <w:jc w:val="center"/>
              <w:rPr>
                <w:rFonts w:ascii="Times New Roman" w:eastAsia="Times New Roman" w:hAnsi="Times New Roman" w:cs="Times New Roman"/>
                <w:sz w:val="18"/>
                <w:szCs w:val="18"/>
              </w:rPr>
            </w:pPr>
          </w:p>
        </w:tc>
      </w:tr>
      <w:tr w:rsidR="001C25C3" w:rsidRPr="006B3455" w14:paraId="525F1D6C" w14:textId="77777777" w:rsidTr="00396EE3">
        <w:tc>
          <w:tcPr>
            <w:tcW w:w="5524" w:type="dxa"/>
          </w:tcPr>
          <w:p w14:paraId="1FCB411F" w14:textId="4BE616EC" w:rsidR="001C25C3" w:rsidRPr="006B3455" w:rsidRDefault="001C25C3" w:rsidP="006B3455">
            <w:pPr>
              <w:tabs>
                <w:tab w:val="left" w:pos="709"/>
              </w:tabs>
              <w:spacing w:line="360" w:lineRule="auto"/>
              <w:jc w:val="both"/>
              <w:rPr>
                <w:rFonts w:ascii="Times New Roman" w:hAnsi="Times New Roman" w:cs="Times New Roman"/>
                <w:sz w:val="18"/>
                <w:szCs w:val="18"/>
              </w:rPr>
            </w:pPr>
            <w:r w:rsidRPr="006B3455">
              <w:rPr>
                <w:rFonts w:ascii="Times New Roman" w:hAnsi="Times New Roman" w:cs="Times New Roman"/>
                <w:sz w:val="18"/>
                <w:szCs w:val="18"/>
              </w:rPr>
              <w:t>1. Declaração do expedidor de artigo perigoso</w:t>
            </w:r>
          </w:p>
        </w:tc>
        <w:tc>
          <w:tcPr>
            <w:tcW w:w="442" w:type="dxa"/>
          </w:tcPr>
          <w:p w14:paraId="538E06D2" w14:textId="44A30DBA"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0AA887D9" w14:textId="30E0BECC"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7E705656" w14:textId="092848CA"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36AD1E86" w14:textId="090F060C"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2A78C922" w14:textId="0C16D962"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76C8D7A5" w14:textId="1B2229D6"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1205BAEC" w14:textId="7AA2BCEC"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3" w:type="dxa"/>
          </w:tcPr>
          <w:p w14:paraId="143F1040" w14:textId="4B004932"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r>
      <w:tr w:rsidR="001C25C3" w:rsidRPr="006B3455" w14:paraId="03F853CB" w14:textId="77777777" w:rsidTr="00396EE3">
        <w:tc>
          <w:tcPr>
            <w:tcW w:w="5524" w:type="dxa"/>
          </w:tcPr>
          <w:p w14:paraId="54221E60" w14:textId="1B573779" w:rsidR="001C25C3" w:rsidRPr="006B3455" w:rsidRDefault="001C25C3" w:rsidP="006B3455">
            <w:pPr>
              <w:tabs>
                <w:tab w:val="left" w:pos="709"/>
              </w:tabs>
              <w:spacing w:line="360" w:lineRule="auto"/>
              <w:jc w:val="both"/>
              <w:rPr>
                <w:rFonts w:ascii="Times New Roman" w:hAnsi="Times New Roman" w:cs="Times New Roman"/>
                <w:sz w:val="18"/>
                <w:szCs w:val="18"/>
              </w:rPr>
            </w:pPr>
            <w:r w:rsidRPr="006B3455">
              <w:rPr>
                <w:rFonts w:ascii="Times New Roman" w:hAnsi="Times New Roman" w:cs="Times New Roman"/>
                <w:sz w:val="18"/>
                <w:szCs w:val="18"/>
              </w:rPr>
              <w:t>2. Conhecimento aéreo (AWB e CT-e)</w:t>
            </w:r>
          </w:p>
        </w:tc>
        <w:tc>
          <w:tcPr>
            <w:tcW w:w="442" w:type="dxa"/>
          </w:tcPr>
          <w:p w14:paraId="3BF42171" w14:textId="3E527AE0"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1FB3BA5A" w14:textId="390477F2"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4D00E16A" w14:textId="697D2EF1"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35D48DBA" w14:textId="2067BAE0"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364DF9D4" w14:textId="639E3FF1"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68760B03" w14:textId="08ABBB4E"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1391597E" w14:textId="50369E8C"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3" w:type="dxa"/>
          </w:tcPr>
          <w:p w14:paraId="4D745BF3" w14:textId="33D73436"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r>
      <w:tr w:rsidR="001C25C3" w:rsidRPr="006B3455" w14:paraId="1251B9D5" w14:textId="77777777" w:rsidTr="00396EE3">
        <w:tc>
          <w:tcPr>
            <w:tcW w:w="5524" w:type="dxa"/>
          </w:tcPr>
          <w:p w14:paraId="6280A0AE" w14:textId="11D71DA8" w:rsidR="001C25C3" w:rsidRPr="006B3455" w:rsidRDefault="001C25C3" w:rsidP="006B3455">
            <w:pPr>
              <w:tabs>
                <w:tab w:val="left" w:pos="709"/>
              </w:tabs>
              <w:spacing w:line="360" w:lineRule="auto"/>
              <w:jc w:val="both"/>
              <w:rPr>
                <w:rFonts w:ascii="Times New Roman" w:hAnsi="Times New Roman" w:cs="Times New Roman"/>
                <w:sz w:val="18"/>
                <w:szCs w:val="18"/>
              </w:rPr>
            </w:pPr>
            <w:r w:rsidRPr="006B3455">
              <w:rPr>
                <w:rFonts w:ascii="Times New Roman" w:hAnsi="Times New Roman" w:cs="Times New Roman"/>
                <w:sz w:val="18"/>
                <w:szCs w:val="18"/>
              </w:rPr>
              <w:t>3. Documentação adicional</w:t>
            </w:r>
          </w:p>
        </w:tc>
        <w:tc>
          <w:tcPr>
            <w:tcW w:w="442" w:type="dxa"/>
          </w:tcPr>
          <w:p w14:paraId="7BA12E77" w14:textId="7D40C933"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718083B6" w14:textId="7B7A3E9A"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6A49E050" w14:textId="027ED149"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2F2F5F5D" w14:textId="4678E5E9"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476A47C1" w14:textId="4907FB5C"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534F9034" w14:textId="3F3D5A88"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2E5BF39B" w14:textId="5A6D4197"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3" w:type="dxa"/>
          </w:tcPr>
          <w:p w14:paraId="5DD36836" w14:textId="3189F7D5"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r>
      <w:tr w:rsidR="001C25C3" w:rsidRPr="006B3455" w14:paraId="6395351B" w14:textId="77777777" w:rsidTr="00396EE3">
        <w:tc>
          <w:tcPr>
            <w:tcW w:w="5524" w:type="dxa"/>
          </w:tcPr>
          <w:p w14:paraId="4DA9EA7F" w14:textId="015EB9DA" w:rsidR="001C25C3" w:rsidRPr="006B3455" w:rsidRDefault="001C25C3" w:rsidP="006B3455">
            <w:pPr>
              <w:tabs>
                <w:tab w:val="left" w:pos="709"/>
              </w:tabs>
              <w:spacing w:line="360" w:lineRule="auto"/>
              <w:jc w:val="both"/>
              <w:rPr>
                <w:rFonts w:ascii="Times New Roman" w:hAnsi="Times New Roman" w:cs="Times New Roman"/>
                <w:sz w:val="18"/>
                <w:szCs w:val="18"/>
              </w:rPr>
            </w:pPr>
            <w:r w:rsidRPr="006B3455">
              <w:rPr>
                <w:rFonts w:ascii="Times New Roman" w:hAnsi="Times New Roman" w:cs="Times New Roman"/>
                <w:sz w:val="18"/>
                <w:szCs w:val="18"/>
              </w:rPr>
              <w:t>4. Arquivamento da documentação</w:t>
            </w:r>
          </w:p>
        </w:tc>
        <w:tc>
          <w:tcPr>
            <w:tcW w:w="442" w:type="dxa"/>
          </w:tcPr>
          <w:p w14:paraId="0A95F73C" w14:textId="3973A3F6"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363A7E42" w14:textId="1BC082EC"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7D0A6C0F" w14:textId="562F890D"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13E08399" w14:textId="271900E0"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272539B5" w14:textId="5242C719"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5A23A646" w14:textId="2FC6D9EA"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24AEBD3F" w14:textId="2C7A2ACD"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3" w:type="dxa"/>
          </w:tcPr>
          <w:p w14:paraId="11F79ED6" w14:textId="1C8DAC8E"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r>
      <w:tr w:rsidR="006B3455" w:rsidRPr="006B3455" w14:paraId="0B5F3CB7" w14:textId="77777777" w:rsidTr="00304920">
        <w:tc>
          <w:tcPr>
            <w:tcW w:w="5524" w:type="dxa"/>
          </w:tcPr>
          <w:p w14:paraId="4DEEC6F1" w14:textId="30C46269" w:rsidR="00082B94" w:rsidRPr="00ED301F" w:rsidRDefault="00082B94" w:rsidP="0030471B">
            <w:pPr>
              <w:tabs>
                <w:tab w:val="left" w:pos="709"/>
              </w:tabs>
              <w:spacing w:line="360" w:lineRule="auto"/>
              <w:jc w:val="center"/>
              <w:rPr>
                <w:rFonts w:ascii="Times New Roman" w:hAnsi="Times New Roman" w:cs="Times New Roman"/>
                <w:b/>
                <w:bCs/>
                <w:sz w:val="20"/>
                <w:szCs w:val="20"/>
              </w:rPr>
            </w:pPr>
            <w:r w:rsidRPr="00ED301F">
              <w:rPr>
                <w:rFonts w:ascii="Times New Roman" w:hAnsi="Times New Roman" w:cs="Times New Roman"/>
                <w:b/>
                <w:bCs/>
                <w:sz w:val="20"/>
                <w:szCs w:val="20"/>
              </w:rPr>
              <w:t>Reconhecimento dos artigos perigosos não declarados</w:t>
            </w:r>
          </w:p>
        </w:tc>
        <w:tc>
          <w:tcPr>
            <w:tcW w:w="3537" w:type="dxa"/>
            <w:gridSpan w:val="8"/>
          </w:tcPr>
          <w:p w14:paraId="0C21E51D" w14:textId="3A6A385F" w:rsidR="00082B94" w:rsidRPr="006B3455" w:rsidRDefault="00082B94" w:rsidP="006B3455">
            <w:pPr>
              <w:tabs>
                <w:tab w:val="left" w:pos="709"/>
              </w:tabs>
              <w:spacing w:line="360" w:lineRule="auto"/>
              <w:jc w:val="center"/>
              <w:rPr>
                <w:rFonts w:ascii="Times New Roman" w:eastAsia="Times New Roman" w:hAnsi="Times New Roman" w:cs="Times New Roman"/>
                <w:sz w:val="18"/>
                <w:szCs w:val="18"/>
              </w:rPr>
            </w:pPr>
          </w:p>
        </w:tc>
      </w:tr>
      <w:tr w:rsidR="001C25C3" w:rsidRPr="006B3455" w14:paraId="5EFD7CF2" w14:textId="77777777" w:rsidTr="00396EE3">
        <w:tc>
          <w:tcPr>
            <w:tcW w:w="5524" w:type="dxa"/>
          </w:tcPr>
          <w:p w14:paraId="7772F213" w14:textId="144DC135" w:rsidR="001C25C3" w:rsidRPr="006B3455" w:rsidRDefault="001C25C3" w:rsidP="0082751C">
            <w:pPr>
              <w:tabs>
                <w:tab w:val="left" w:pos="709"/>
              </w:tabs>
              <w:spacing w:line="360" w:lineRule="auto"/>
              <w:jc w:val="both"/>
              <w:rPr>
                <w:rFonts w:ascii="Times New Roman" w:hAnsi="Times New Roman" w:cs="Times New Roman"/>
                <w:sz w:val="18"/>
                <w:szCs w:val="18"/>
              </w:rPr>
            </w:pPr>
            <w:r w:rsidRPr="006B3455">
              <w:rPr>
                <w:rFonts w:ascii="Times New Roman" w:hAnsi="Times New Roman" w:cs="Times New Roman"/>
                <w:sz w:val="18"/>
                <w:szCs w:val="18"/>
              </w:rPr>
              <w:t>1. Reconhecimento de artigos perigosos não declarados</w:t>
            </w:r>
          </w:p>
        </w:tc>
        <w:tc>
          <w:tcPr>
            <w:tcW w:w="442" w:type="dxa"/>
          </w:tcPr>
          <w:p w14:paraId="0FBDBD1D" w14:textId="589933E0"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12B36411" w14:textId="7F91AD13"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61A0C667" w14:textId="3BB9B5A0"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6823010C" w14:textId="022D1D64"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7D0CBEE6" w14:textId="6CBD65EE"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37689988" w14:textId="0FE210E5"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6BD47B76" w14:textId="286BC162"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3" w:type="dxa"/>
          </w:tcPr>
          <w:p w14:paraId="6D0474B0" w14:textId="0BEF37F1"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r>
      <w:tr w:rsidR="006B3455" w:rsidRPr="006B3455" w14:paraId="1FE6BD5E" w14:textId="77777777" w:rsidTr="00304920">
        <w:tc>
          <w:tcPr>
            <w:tcW w:w="5524" w:type="dxa"/>
          </w:tcPr>
          <w:p w14:paraId="4EA5EF89" w14:textId="38DBA0B8" w:rsidR="008C4E56" w:rsidRPr="00ED301F" w:rsidRDefault="008C4E56" w:rsidP="00F11A46">
            <w:pPr>
              <w:tabs>
                <w:tab w:val="left" w:pos="709"/>
              </w:tabs>
              <w:spacing w:line="360" w:lineRule="auto"/>
              <w:jc w:val="center"/>
              <w:rPr>
                <w:rFonts w:ascii="Times New Roman" w:hAnsi="Times New Roman" w:cs="Times New Roman"/>
                <w:b/>
                <w:bCs/>
                <w:sz w:val="20"/>
                <w:szCs w:val="20"/>
              </w:rPr>
            </w:pPr>
            <w:r w:rsidRPr="00ED301F">
              <w:rPr>
                <w:rFonts w:ascii="Times New Roman" w:hAnsi="Times New Roman" w:cs="Times New Roman"/>
                <w:b/>
                <w:bCs/>
                <w:sz w:val="20"/>
                <w:szCs w:val="20"/>
              </w:rPr>
              <w:t>Procedimentos de armazenagem e carregamento</w:t>
            </w:r>
          </w:p>
        </w:tc>
        <w:tc>
          <w:tcPr>
            <w:tcW w:w="3537" w:type="dxa"/>
            <w:gridSpan w:val="8"/>
          </w:tcPr>
          <w:p w14:paraId="5F501FF4" w14:textId="77777777" w:rsidR="008C4E56" w:rsidRPr="006B3455" w:rsidRDefault="008C4E56" w:rsidP="006B3455">
            <w:pPr>
              <w:tabs>
                <w:tab w:val="left" w:pos="709"/>
              </w:tabs>
              <w:spacing w:line="360" w:lineRule="auto"/>
              <w:jc w:val="center"/>
              <w:rPr>
                <w:rFonts w:ascii="Times New Roman" w:eastAsia="Times New Roman" w:hAnsi="Times New Roman" w:cs="Times New Roman"/>
                <w:sz w:val="18"/>
                <w:szCs w:val="18"/>
              </w:rPr>
            </w:pPr>
          </w:p>
        </w:tc>
      </w:tr>
      <w:tr w:rsidR="001C25C3" w:rsidRPr="006B3455" w14:paraId="2FD99FE3" w14:textId="77777777" w:rsidTr="00396EE3">
        <w:tc>
          <w:tcPr>
            <w:tcW w:w="5524" w:type="dxa"/>
          </w:tcPr>
          <w:p w14:paraId="5B66A98D" w14:textId="4A992823" w:rsidR="001C25C3" w:rsidRPr="006B3455" w:rsidRDefault="001C25C3" w:rsidP="006B3455">
            <w:pPr>
              <w:tabs>
                <w:tab w:val="left" w:pos="709"/>
              </w:tabs>
              <w:spacing w:line="360" w:lineRule="auto"/>
              <w:jc w:val="both"/>
              <w:rPr>
                <w:rFonts w:ascii="Times New Roman" w:hAnsi="Times New Roman" w:cs="Times New Roman"/>
                <w:sz w:val="18"/>
                <w:szCs w:val="18"/>
              </w:rPr>
            </w:pPr>
            <w:r w:rsidRPr="006B3455">
              <w:rPr>
                <w:rFonts w:ascii="Times New Roman" w:hAnsi="Times New Roman" w:cs="Times New Roman"/>
                <w:sz w:val="18"/>
                <w:szCs w:val="18"/>
              </w:rPr>
              <w:t>1. Classificação de compartimentos</w:t>
            </w:r>
          </w:p>
        </w:tc>
        <w:tc>
          <w:tcPr>
            <w:tcW w:w="442" w:type="dxa"/>
          </w:tcPr>
          <w:p w14:paraId="0C837C2A" w14:textId="425A72FE"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2B3F06FD" w14:textId="2705DFFC"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2BFBE670" w14:textId="060C2BC2"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79C417F2" w14:textId="6BE53E84"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72D7A722" w14:textId="682A8BE9"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5633A5E2" w14:textId="61DB7F9B"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166FA38C" w14:textId="0D7472A6"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3" w:type="dxa"/>
          </w:tcPr>
          <w:p w14:paraId="1F8441B6" w14:textId="3D11A630"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r>
      <w:tr w:rsidR="001C25C3" w:rsidRPr="006B3455" w14:paraId="05CD89B0" w14:textId="77777777" w:rsidTr="00396EE3">
        <w:tc>
          <w:tcPr>
            <w:tcW w:w="5524" w:type="dxa"/>
          </w:tcPr>
          <w:p w14:paraId="6B468379" w14:textId="396A69FB" w:rsidR="001C25C3" w:rsidRPr="006B3455" w:rsidRDefault="001C25C3" w:rsidP="006B3455">
            <w:pPr>
              <w:tabs>
                <w:tab w:val="left" w:pos="709"/>
              </w:tabs>
              <w:spacing w:line="360" w:lineRule="auto"/>
              <w:jc w:val="both"/>
              <w:rPr>
                <w:rFonts w:ascii="Times New Roman" w:hAnsi="Times New Roman" w:cs="Times New Roman"/>
                <w:sz w:val="18"/>
                <w:szCs w:val="18"/>
              </w:rPr>
            </w:pPr>
            <w:r w:rsidRPr="006B3455">
              <w:rPr>
                <w:rFonts w:ascii="Times New Roman" w:hAnsi="Times New Roman" w:cs="Times New Roman"/>
                <w:sz w:val="18"/>
                <w:szCs w:val="18"/>
              </w:rPr>
              <w:t>2. Carregamento de volumes</w:t>
            </w:r>
          </w:p>
        </w:tc>
        <w:tc>
          <w:tcPr>
            <w:tcW w:w="442" w:type="dxa"/>
          </w:tcPr>
          <w:p w14:paraId="0B2E9B91" w14:textId="22FA52B1"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1612BEA7" w14:textId="276E9A52"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6828D040" w14:textId="1BF77510"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00CA2150" w14:textId="549C4A7C"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656CA96A" w14:textId="43464788"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14AC3FEC" w14:textId="3CBB5305"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2F1CFBB4" w14:textId="475F1203"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3" w:type="dxa"/>
          </w:tcPr>
          <w:p w14:paraId="7AD984EE" w14:textId="5426990B"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r>
      <w:tr w:rsidR="001C25C3" w:rsidRPr="006B3455" w14:paraId="7DCF80F3" w14:textId="77777777" w:rsidTr="00396EE3">
        <w:tc>
          <w:tcPr>
            <w:tcW w:w="5524" w:type="dxa"/>
          </w:tcPr>
          <w:p w14:paraId="437BE707" w14:textId="3A257BBA" w:rsidR="001C25C3" w:rsidRPr="006B3455" w:rsidRDefault="001C25C3" w:rsidP="006B3455">
            <w:pPr>
              <w:tabs>
                <w:tab w:val="left" w:pos="709"/>
              </w:tabs>
              <w:spacing w:line="360" w:lineRule="auto"/>
              <w:jc w:val="both"/>
              <w:rPr>
                <w:rFonts w:ascii="Times New Roman" w:hAnsi="Times New Roman" w:cs="Times New Roman"/>
                <w:sz w:val="18"/>
                <w:szCs w:val="18"/>
              </w:rPr>
            </w:pPr>
            <w:r w:rsidRPr="006B3455">
              <w:rPr>
                <w:rFonts w:ascii="Times New Roman" w:hAnsi="Times New Roman" w:cs="Times New Roman"/>
                <w:sz w:val="18"/>
                <w:szCs w:val="18"/>
              </w:rPr>
              <w:t>3. Afixação de volumes</w:t>
            </w:r>
          </w:p>
        </w:tc>
        <w:tc>
          <w:tcPr>
            <w:tcW w:w="442" w:type="dxa"/>
          </w:tcPr>
          <w:p w14:paraId="035ACF83" w14:textId="784310A9"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4DD79182" w14:textId="5922F21C"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61F5F58D" w14:textId="7F52BA81"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33DA0D72" w14:textId="0AE24CB2"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4F42A57B" w14:textId="7A32F6BB"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4AD33C12" w14:textId="1DC26062"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24B456F5" w14:textId="2542D069"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3" w:type="dxa"/>
          </w:tcPr>
          <w:p w14:paraId="1807C9A5" w14:textId="42349904" w:rsidR="001C25C3" w:rsidRPr="006B3455" w:rsidRDefault="001C25C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r>
      <w:tr w:rsidR="00396EE3" w:rsidRPr="006B3455" w14:paraId="276F5699" w14:textId="77777777" w:rsidTr="00396EE3">
        <w:tc>
          <w:tcPr>
            <w:tcW w:w="5524" w:type="dxa"/>
          </w:tcPr>
          <w:p w14:paraId="1D61C82D" w14:textId="02183934" w:rsidR="00396EE3" w:rsidRPr="006B3455" w:rsidRDefault="00396EE3" w:rsidP="006B3455">
            <w:pPr>
              <w:tabs>
                <w:tab w:val="left" w:pos="709"/>
              </w:tabs>
              <w:spacing w:line="360" w:lineRule="auto"/>
              <w:jc w:val="both"/>
              <w:rPr>
                <w:rFonts w:ascii="Times New Roman" w:hAnsi="Times New Roman" w:cs="Times New Roman"/>
                <w:sz w:val="18"/>
                <w:szCs w:val="18"/>
              </w:rPr>
            </w:pPr>
            <w:r w:rsidRPr="006B3455">
              <w:rPr>
                <w:rFonts w:ascii="Times New Roman" w:hAnsi="Times New Roman" w:cs="Times New Roman"/>
                <w:sz w:val="18"/>
                <w:szCs w:val="18"/>
              </w:rPr>
              <w:t>4. Artigos perigosos incompatíveis</w:t>
            </w:r>
          </w:p>
        </w:tc>
        <w:tc>
          <w:tcPr>
            <w:tcW w:w="442" w:type="dxa"/>
          </w:tcPr>
          <w:p w14:paraId="4B491C72" w14:textId="3FE324B9"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4ED520CC" w14:textId="2CAF1076"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615814B7" w14:textId="23C9E2F2"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0B1F8BD2" w14:textId="10167057"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5443BAE0" w14:textId="66DCD947"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4564F712" w14:textId="44F83EA8"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4D674342" w14:textId="0F422563"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3" w:type="dxa"/>
          </w:tcPr>
          <w:p w14:paraId="34832D58" w14:textId="48DA8133"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r>
      <w:tr w:rsidR="00396EE3" w:rsidRPr="006B3455" w14:paraId="5C00BB02" w14:textId="77777777" w:rsidTr="00396EE3">
        <w:tc>
          <w:tcPr>
            <w:tcW w:w="5524" w:type="dxa"/>
          </w:tcPr>
          <w:p w14:paraId="43BA4A2C" w14:textId="08DFBCB0" w:rsidR="00396EE3" w:rsidRPr="006B3455" w:rsidRDefault="00396EE3" w:rsidP="006B3455">
            <w:pPr>
              <w:tabs>
                <w:tab w:val="left" w:pos="709"/>
              </w:tabs>
              <w:spacing w:line="360" w:lineRule="auto"/>
              <w:jc w:val="both"/>
              <w:rPr>
                <w:rFonts w:ascii="Times New Roman" w:hAnsi="Times New Roman" w:cs="Times New Roman"/>
                <w:sz w:val="18"/>
                <w:szCs w:val="18"/>
              </w:rPr>
            </w:pPr>
            <w:r w:rsidRPr="006B3455">
              <w:rPr>
                <w:rFonts w:ascii="Times New Roman" w:hAnsi="Times New Roman" w:cs="Times New Roman"/>
                <w:sz w:val="18"/>
                <w:szCs w:val="18"/>
              </w:rPr>
              <w:t>5. Preparação e inspeção de volumes e ULD</w:t>
            </w:r>
          </w:p>
        </w:tc>
        <w:tc>
          <w:tcPr>
            <w:tcW w:w="442" w:type="dxa"/>
          </w:tcPr>
          <w:p w14:paraId="5CBC4356" w14:textId="08049478"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3D7033C7" w14:textId="5317551C"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147F2499" w14:textId="13142FF7"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6CABCA1C" w14:textId="47E08522"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15758DC9" w14:textId="1A2E1AEE"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59CD0400" w14:textId="02888F92"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291F65BE" w14:textId="77A10740"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3" w:type="dxa"/>
          </w:tcPr>
          <w:p w14:paraId="70E6A97B" w14:textId="4C213722"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r>
      <w:tr w:rsidR="00396EE3" w:rsidRPr="006B3455" w14:paraId="0FD0E2F5" w14:textId="77777777" w:rsidTr="00396EE3">
        <w:tc>
          <w:tcPr>
            <w:tcW w:w="5524" w:type="dxa"/>
          </w:tcPr>
          <w:p w14:paraId="233D4031" w14:textId="0450B23B" w:rsidR="00396EE3" w:rsidRPr="006B3455" w:rsidRDefault="00396EE3" w:rsidP="006B3455">
            <w:pPr>
              <w:tabs>
                <w:tab w:val="left" w:pos="709"/>
              </w:tabs>
              <w:spacing w:line="360" w:lineRule="auto"/>
              <w:jc w:val="both"/>
              <w:rPr>
                <w:rFonts w:ascii="Times New Roman" w:hAnsi="Times New Roman" w:cs="Times New Roman"/>
                <w:sz w:val="18"/>
                <w:szCs w:val="18"/>
              </w:rPr>
            </w:pPr>
            <w:r w:rsidRPr="006B3455">
              <w:rPr>
                <w:rFonts w:ascii="Times New Roman" w:hAnsi="Times New Roman" w:cs="Times New Roman"/>
                <w:sz w:val="18"/>
                <w:szCs w:val="18"/>
              </w:rPr>
              <w:t>6. Outros requisitos de armazenagem e carregamento</w:t>
            </w:r>
          </w:p>
        </w:tc>
        <w:tc>
          <w:tcPr>
            <w:tcW w:w="442" w:type="dxa"/>
          </w:tcPr>
          <w:p w14:paraId="7FD45769" w14:textId="32C0691B"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102A5F84" w14:textId="4128EFA2"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449F14E8" w14:textId="0880C63D"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25F1ECD6" w14:textId="0B6046CA"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4D179E71" w14:textId="75CBD853"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1E262095" w14:textId="4BF89407"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37BCAB34" w14:textId="77A01C9B"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3" w:type="dxa"/>
          </w:tcPr>
          <w:p w14:paraId="56DDA35C" w14:textId="717D930B"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r>
      <w:tr w:rsidR="00396EE3" w:rsidRPr="006B3455" w14:paraId="29AD164A" w14:textId="77777777" w:rsidTr="00396EE3">
        <w:tc>
          <w:tcPr>
            <w:tcW w:w="5524" w:type="dxa"/>
          </w:tcPr>
          <w:p w14:paraId="4B49AAB4" w14:textId="3D9F1385" w:rsidR="00396EE3" w:rsidRPr="006B3455" w:rsidRDefault="00396EE3" w:rsidP="006B3455">
            <w:pPr>
              <w:tabs>
                <w:tab w:val="left" w:pos="709"/>
              </w:tabs>
              <w:spacing w:line="360" w:lineRule="auto"/>
              <w:jc w:val="both"/>
              <w:rPr>
                <w:rFonts w:ascii="Times New Roman" w:hAnsi="Times New Roman" w:cs="Times New Roman"/>
                <w:sz w:val="18"/>
                <w:szCs w:val="18"/>
              </w:rPr>
            </w:pPr>
            <w:r w:rsidRPr="006B3455">
              <w:rPr>
                <w:rFonts w:ascii="Times New Roman" w:hAnsi="Times New Roman" w:cs="Times New Roman"/>
                <w:sz w:val="18"/>
                <w:szCs w:val="18"/>
              </w:rPr>
              <w:t>7. Danos causados por embarques de artigos perigosos</w:t>
            </w:r>
          </w:p>
        </w:tc>
        <w:tc>
          <w:tcPr>
            <w:tcW w:w="442" w:type="dxa"/>
          </w:tcPr>
          <w:p w14:paraId="64268C16" w14:textId="1A8CFC6A"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35D919E2" w14:textId="5A7DF93C"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64C2D089" w14:textId="4F41CBC8"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20C70504" w14:textId="07887A45"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0E183DDA" w14:textId="2836ED60"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53098E0A" w14:textId="1A53AF08"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309AF82A" w14:textId="547657F9"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3" w:type="dxa"/>
          </w:tcPr>
          <w:p w14:paraId="5F99C87C" w14:textId="2C9401B0"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r>
      <w:tr w:rsidR="006B3455" w:rsidRPr="006B3455" w14:paraId="48F4D80B" w14:textId="77777777" w:rsidTr="00304920">
        <w:tc>
          <w:tcPr>
            <w:tcW w:w="5524" w:type="dxa"/>
          </w:tcPr>
          <w:p w14:paraId="1E656A3E" w14:textId="5C838623" w:rsidR="00F11A46" w:rsidRPr="00ED301F" w:rsidRDefault="00F11A46" w:rsidP="00A53B7B">
            <w:pPr>
              <w:tabs>
                <w:tab w:val="left" w:pos="709"/>
              </w:tabs>
              <w:spacing w:line="360" w:lineRule="auto"/>
              <w:jc w:val="center"/>
              <w:rPr>
                <w:rFonts w:ascii="Times New Roman" w:hAnsi="Times New Roman" w:cs="Times New Roman"/>
                <w:b/>
                <w:bCs/>
                <w:sz w:val="20"/>
                <w:szCs w:val="20"/>
              </w:rPr>
            </w:pPr>
            <w:r w:rsidRPr="00ED301F">
              <w:rPr>
                <w:rFonts w:ascii="Times New Roman" w:hAnsi="Times New Roman" w:cs="Times New Roman"/>
                <w:b/>
                <w:bCs/>
                <w:sz w:val="20"/>
                <w:szCs w:val="20"/>
              </w:rPr>
              <w:t>Notificação ao comandante</w:t>
            </w:r>
          </w:p>
        </w:tc>
        <w:tc>
          <w:tcPr>
            <w:tcW w:w="3537" w:type="dxa"/>
            <w:gridSpan w:val="8"/>
          </w:tcPr>
          <w:p w14:paraId="0E14A46E" w14:textId="77777777" w:rsidR="00F11A46" w:rsidRPr="006B3455" w:rsidRDefault="00F11A46" w:rsidP="006B3455">
            <w:pPr>
              <w:tabs>
                <w:tab w:val="left" w:pos="709"/>
              </w:tabs>
              <w:spacing w:line="360" w:lineRule="auto"/>
              <w:jc w:val="center"/>
              <w:rPr>
                <w:rFonts w:ascii="Times New Roman" w:eastAsia="Times New Roman" w:hAnsi="Times New Roman" w:cs="Times New Roman"/>
                <w:sz w:val="18"/>
                <w:szCs w:val="18"/>
              </w:rPr>
            </w:pPr>
          </w:p>
        </w:tc>
      </w:tr>
      <w:tr w:rsidR="00396EE3" w:rsidRPr="006B3455" w14:paraId="3E28BA5C" w14:textId="77777777" w:rsidTr="00396EE3">
        <w:tc>
          <w:tcPr>
            <w:tcW w:w="5524" w:type="dxa"/>
          </w:tcPr>
          <w:p w14:paraId="58A22F5C" w14:textId="302B31A0" w:rsidR="00396EE3" w:rsidRPr="006B3455" w:rsidRDefault="00396EE3" w:rsidP="006B3455">
            <w:pPr>
              <w:tabs>
                <w:tab w:val="left" w:pos="709"/>
              </w:tabs>
              <w:spacing w:line="360" w:lineRule="auto"/>
              <w:jc w:val="both"/>
              <w:rPr>
                <w:rFonts w:ascii="Times New Roman" w:hAnsi="Times New Roman" w:cs="Times New Roman"/>
                <w:sz w:val="18"/>
                <w:szCs w:val="18"/>
              </w:rPr>
            </w:pPr>
            <w:r w:rsidRPr="006B3455">
              <w:rPr>
                <w:rFonts w:ascii="Times New Roman" w:hAnsi="Times New Roman" w:cs="Times New Roman"/>
                <w:sz w:val="18"/>
                <w:szCs w:val="18"/>
              </w:rPr>
              <w:t>1. NOTOC</w:t>
            </w:r>
          </w:p>
        </w:tc>
        <w:tc>
          <w:tcPr>
            <w:tcW w:w="442" w:type="dxa"/>
          </w:tcPr>
          <w:p w14:paraId="60FFCDDD" w14:textId="0FFC0DEE"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50897146" w14:textId="5DE8DB31"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43CB6A0A" w14:textId="7DA45430"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6DAFD2C7" w14:textId="28B534EC"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0D3611A2" w14:textId="7A7C0491"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6E4F38B5" w14:textId="1E7D0C0C"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703F752E" w14:textId="1D45306E"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3" w:type="dxa"/>
          </w:tcPr>
          <w:p w14:paraId="5A991789" w14:textId="7C074E8B"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r>
      <w:tr w:rsidR="00396EE3" w:rsidRPr="006B3455" w14:paraId="1C1C2281" w14:textId="77777777" w:rsidTr="00396EE3">
        <w:tc>
          <w:tcPr>
            <w:tcW w:w="5524" w:type="dxa"/>
          </w:tcPr>
          <w:p w14:paraId="6F14EFA7" w14:textId="37FCF70C" w:rsidR="00396EE3" w:rsidRPr="006B3455" w:rsidRDefault="00396EE3" w:rsidP="006B3455">
            <w:pPr>
              <w:tabs>
                <w:tab w:val="left" w:pos="709"/>
              </w:tabs>
              <w:spacing w:line="360" w:lineRule="auto"/>
              <w:jc w:val="both"/>
              <w:rPr>
                <w:rFonts w:ascii="Times New Roman" w:hAnsi="Times New Roman" w:cs="Times New Roman"/>
                <w:sz w:val="18"/>
                <w:szCs w:val="18"/>
              </w:rPr>
            </w:pPr>
            <w:r w:rsidRPr="006B3455">
              <w:rPr>
                <w:rFonts w:ascii="Times New Roman" w:hAnsi="Times New Roman" w:cs="Times New Roman"/>
                <w:sz w:val="18"/>
                <w:szCs w:val="18"/>
              </w:rPr>
              <w:t>2. Informação de resposta a emergências</w:t>
            </w:r>
          </w:p>
        </w:tc>
        <w:tc>
          <w:tcPr>
            <w:tcW w:w="442" w:type="dxa"/>
          </w:tcPr>
          <w:p w14:paraId="113ADE38" w14:textId="53AF24B9"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1A6BCA43" w14:textId="492DD399"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343B1D7E" w14:textId="243EAB74"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5AE74A9B" w14:textId="4ABC1401"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7626025C" w14:textId="02C81974"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2B356C66" w14:textId="3E43E786"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3B8C4AF7" w14:textId="025F9FD1"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3" w:type="dxa"/>
          </w:tcPr>
          <w:p w14:paraId="2F81A823" w14:textId="12D8B077"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r>
      <w:tr w:rsidR="00396EE3" w:rsidRPr="006B3455" w14:paraId="5563FC77" w14:textId="77777777" w:rsidTr="00396EE3">
        <w:tc>
          <w:tcPr>
            <w:tcW w:w="5524" w:type="dxa"/>
          </w:tcPr>
          <w:p w14:paraId="1DCD5307" w14:textId="35C845E0" w:rsidR="00396EE3" w:rsidRPr="006B3455" w:rsidRDefault="00396EE3" w:rsidP="006B3455">
            <w:pPr>
              <w:tabs>
                <w:tab w:val="left" w:pos="709"/>
              </w:tabs>
              <w:spacing w:line="360" w:lineRule="auto"/>
              <w:jc w:val="both"/>
              <w:rPr>
                <w:rFonts w:ascii="Times New Roman" w:hAnsi="Times New Roman" w:cs="Times New Roman"/>
                <w:sz w:val="18"/>
                <w:szCs w:val="18"/>
              </w:rPr>
            </w:pPr>
            <w:r w:rsidRPr="006B3455">
              <w:rPr>
                <w:rFonts w:ascii="Times New Roman" w:hAnsi="Times New Roman" w:cs="Times New Roman"/>
                <w:sz w:val="18"/>
                <w:szCs w:val="18"/>
              </w:rPr>
              <w:t>3. Informação sobre bagagem contendo artigo perigoso</w:t>
            </w:r>
          </w:p>
        </w:tc>
        <w:tc>
          <w:tcPr>
            <w:tcW w:w="442" w:type="dxa"/>
          </w:tcPr>
          <w:p w14:paraId="68F6F7CD" w14:textId="0120AF11"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658D5F84" w14:textId="7E1B6FFE"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7B96484E" w14:textId="134437EB"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4F60D41E" w14:textId="2C585523"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50B65F6F" w14:textId="51852479"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2" w:type="dxa"/>
          </w:tcPr>
          <w:p w14:paraId="7F780BAC" w14:textId="4E15DE3D"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3B64CA55" w14:textId="2982BCB7"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c>
          <w:tcPr>
            <w:tcW w:w="443" w:type="dxa"/>
          </w:tcPr>
          <w:p w14:paraId="24686E80" w14:textId="7D063711"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w:t>
            </w:r>
          </w:p>
        </w:tc>
      </w:tr>
      <w:tr w:rsidR="006B3455" w:rsidRPr="006B3455" w14:paraId="689B89C8" w14:textId="77777777" w:rsidTr="00304920">
        <w:tc>
          <w:tcPr>
            <w:tcW w:w="5524" w:type="dxa"/>
          </w:tcPr>
          <w:p w14:paraId="088F788A" w14:textId="12423967" w:rsidR="00082B94" w:rsidRPr="00ED301F" w:rsidRDefault="00082B94" w:rsidP="0030471B">
            <w:pPr>
              <w:tabs>
                <w:tab w:val="left" w:pos="709"/>
              </w:tabs>
              <w:spacing w:line="360" w:lineRule="auto"/>
              <w:jc w:val="center"/>
              <w:rPr>
                <w:rFonts w:ascii="Times New Roman" w:hAnsi="Times New Roman" w:cs="Times New Roman"/>
                <w:b/>
                <w:bCs/>
                <w:sz w:val="20"/>
                <w:szCs w:val="20"/>
              </w:rPr>
            </w:pPr>
            <w:r w:rsidRPr="00ED301F">
              <w:rPr>
                <w:rFonts w:ascii="Times New Roman" w:hAnsi="Times New Roman" w:cs="Times New Roman"/>
                <w:b/>
                <w:bCs/>
                <w:sz w:val="20"/>
                <w:szCs w:val="20"/>
              </w:rPr>
              <w:lastRenderedPageBreak/>
              <w:t>Provisões para passageiros e tripulantes</w:t>
            </w:r>
          </w:p>
        </w:tc>
        <w:tc>
          <w:tcPr>
            <w:tcW w:w="3537" w:type="dxa"/>
            <w:gridSpan w:val="8"/>
          </w:tcPr>
          <w:p w14:paraId="73218941" w14:textId="1DF0E3F3" w:rsidR="00082B94" w:rsidRPr="006B3455" w:rsidRDefault="00082B94" w:rsidP="006B3455">
            <w:pPr>
              <w:tabs>
                <w:tab w:val="left" w:pos="709"/>
              </w:tabs>
              <w:spacing w:line="360" w:lineRule="auto"/>
              <w:jc w:val="center"/>
              <w:rPr>
                <w:rFonts w:ascii="Times New Roman" w:eastAsia="Times New Roman" w:hAnsi="Times New Roman" w:cs="Times New Roman"/>
                <w:sz w:val="18"/>
                <w:szCs w:val="18"/>
              </w:rPr>
            </w:pPr>
          </w:p>
        </w:tc>
      </w:tr>
      <w:tr w:rsidR="00396EE3" w:rsidRPr="006B3455" w14:paraId="3DE3FD68" w14:textId="77777777" w:rsidTr="00396EE3">
        <w:tc>
          <w:tcPr>
            <w:tcW w:w="5524" w:type="dxa"/>
          </w:tcPr>
          <w:p w14:paraId="205B0F80" w14:textId="5F9A2AD6" w:rsidR="00396EE3" w:rsidRPr="006B3455" w:rsidRDefault="00396EE3" w:rsidP="00DB652F">
            <w:pPr>
              <w:tabs>
                <w:tab w:val="left" w:pos="709"/>
              </w:tabs>
              <w:spacing w:line="360" w:lineRule="auto"/>
              <w:jc w:val="both"/>
              <w:rPr>
                <w:rFonts w:ascii="Times New Roman" w:hAnsi="Times New Roman" w:cs="Times New Roman"/>
                <w:sz w:val="18"/>
                <w:szCs w:val="18"/>
              </w:rPr>
            </w:pPr>
            <w:r w:rsidRPr="006B3455">
              <w:rPr>
                <w:rFonts w:ascii="Times New Roman" w:hAnsi="Times New Roman" w:cs="Times New Roman"/>
                <w:sz w:val="18"/>
                <w:szCs w:val="18"/>
              </w:rPr>
              <w:t>1. Provisão de informação para passageiros</w:t>
            </w:r>
          </w:p>
        </w:tc>
        <w:tc>
          <w:tcPr>
            <w:tcW w:w="442" w:type="dxa"/>
          </w:tcPr>
          <w:p w14:paraId="606E5845" w14:textId="16CCA7A7"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5491C29A" w14:textId="167330C8"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6C88E4CA" w14:textId="111DD1B1"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705FC33E" w14:textId="2635A47A"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043D46CE" w14:textId="196AD8D5"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0F28BD7F" w14:textId="28AF1431"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18C45173" w14:textId="10740E38"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3" w:type="dxa"/>
          </w:tcPr>
          <w:p w14:paraId="3DD20A5A" w14:textId="3604BB70"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r>
      <w:tr w:rsidR="00396EE3" w:rsidRPr="006B3455" w14:paraId="76F1DDEA" w14:textId="77777777" w:rsidTr="00396EE3">
        <w:tc>
          <w:tcPr>
            <w:tcW w:w="5524" w:type="dxa"/>
          </w:tcPr>
          <w:p w14:paraId="103D7E9A" w14:textId="749E4C94" w:rsidR="00396EE3" w:rsidRPr="006B3455" w:rsidRDefault="00396EE3" w:rsidP="00DB652F">
            <w:pPr>
              <w:tabs>
                <w:tab w:val="left" w:pos="419"/>
                <w:tab w:val="left" w:pos="709"/>
              </w:tabs>
              <w:spacing w:line="360" w:lineRule="auto"/>
              <w:rPr>
                <w:rFonts w:ascii="Times New Roman" w:hAnsi="Times New Roman" w:cs="Times New Roman"/>
                <w:sz w:val="18"/>
                <w:szCs w:val="18"/>
              </w:rPr>
            </w:pPr>
            <w:r w:rsidRPr="006B3455">
              <w:rPr>
                <w:rFonts w:ascii="Times New Roman" w:hAnsi="Times New Roman" w:cs="Times New Roman"/>
                <w:sz w:val="18"/>
                <w:szCs w:val="18"/>
              </w:rPr>
              <w:t>2. Exceções para passageiros e tripulantes</w:t>
            </w:r>
            <w:r w:rsidRPr="006B3455">
              <w:rPr>
                <w:rFonts w:ascii="Times New Roman" w:hAnsi="Times New Roman" w:cs="Times New Roman"/>
                <w:sz w:val="18"/>
                <w:szCs w:val="18"/>
              </w:rPr>
              <w:tab/>
            </w:r>
          </w:p>
        </w:tc>
        <w:tc>
          <w:tcPr>
            <w:tcW w:w="442" w:type="dxa"/>
          </w:tcPr>
          <w:p w14:paraId="222E930B" w14:textId="444879E6"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0D5EF834" w14:textId="5C232C51"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497B2627" w14:textId="400229B3"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2CBDCA62" w14:textId="72F39FF0"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6FCBD034" w14:textId="330D2E88"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2B820F39" w14:textId="5FA65605"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37D6D5FC" w14:textId="4F522CD8"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3" w:type="dxa"/>
          </w:tcPr>
          <w:p w14:paraId="78FF5878" w14:textId="03B79383"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r>
      <w:tr w:rsidR="006B3455" w:rsidRPr="006B3455" w14:paraId="54766BC6" w14:textId="77777777" w:rsidTr="00304920">
        <w:tc>
          <w:tcPr>
            <w:tcW w:w="5524" w:type="dxa"/>
          </w:tcPr>
          <w:p w14:paraId="6BDB2255" w14:textId="3B4FAE90" w:rsidR="00082B94" w:rsidRPr="00ED301F" w:rsidRDefault="00082B94" w:rsidP="0030471B">
            <w:pPr>
              <w:tabs>
                <w:tab w:val="left" w:pos="709"/>
              </w:tabs>
              <w:spacing w:line="360" w:lineRule="auto"/>
              <w:jc w:val="center"/>
              <w:rPr>
                <w:rFonts w:ascii="Times New Roman" w:hAnsi="Times New Roman" w:cs="Times New Roman"/>
                <w:b/>
                <w:bCs/>
                <w:sz w:val="20"/>
                <w:szCs w:val="20"/>
              </w:rPr>
            </w:pPr>
            <w:r w:rsidRPr="00ED301F">
              <w:rPr>
                <w:rFonts w:ascii="Times New Roman" w:hAnsi="Times New Roman" w:cs="Times New Roman"/>
                <w:b/>
                <w:bCs/>
                <w:sz w:val="20"/>
                <w:szCs w:val="20"/>
              </w:rPr>
              <w:t>Procedimentos de emergência</w:t>
            </w:r>
          </w:p>
        </w:tc>
        <w:tc>
          <w:tcPr>
            <w:tcW w:w="3537" w:type="dxa"/>
            <w:gridSpan w:val="8"/>
          </w:tcPr>
          <w:p w14:paraId="1117ADE2" w14:textId="282D2EA4" w:rsidR="00082B94" w:rsidRPr="006B3455" w:rsidRDefault="00082B94" w:rsidP="006B3455">
            <w:pPr>
              <w:tabs>
                <w:tab w:val="left" w:pos="709"/>
              </w:tabs>
              <w:spacing w:line="360" w:lineRule="auto"/>
              <w:jc w:val="center"/>
              <w:rPr>
                <w:rFonts w:ascii="Times New Roman" w:eastAsia="Times New Roman" w:hAnsi="Times New Roman" w:cs="Times New Roman"/>
                <w:sz w:val="18"/>
                <w:szCs w:val="18"/>
              </w:rPr>
            </w:pPr>
          </w:p>
        </w:tc>
      </w:tr>
      <w:tr w:rsidR="00396EE3" w:rsidRPr="006B3455" w14:paraId="117D3948" w14:textId="77777777" w:rsidTr="00396EE3">
        <w:tc>
          <w:tcPr>
            <w:tcW w:w="5524" w:type="dxa"/>
          </w:tcPr>
          <w:p w14:paraId="67AD38AF" w14:textId="6FEFEC5F" w:rsidR="00396EE3" w:rsidRPr="006B3455" w:rsidRDefault="00396EE3" w:rsidP="006B3455">
            <w:pPr>
              <w:tabs>
                <w:tab w:val="left" w:pos="709"/>
              </w:tabs>
              <w:spacing w:line="360" w:lineRule="auto"/>
              <w:jc w:val="both"/>
              <w:rPr>
                <w:rFonts w:ascii="Times New Roman" w:hAnsi="Times New Roman" w:cs="Times New Roman"/>
                <w:sz w:val="18"/>
                <w:szCs w:val="18"/>
              </w:rPr>
            </w:pPr>
            <w:r w:rsidRPr="006B3455">
              <w:rPr>
                <w:rFonts w:ascii="Times New Roman" w:hAnsi="Times New Roman" w:cs="Times New Roman"/>
                <w:sz w:val="18"/>
                <w:szCs w:val="18"/>
              </w:rPr>
              <w:t>1. Uso do Doc 9481 ou documento similar</w:t>
            </w:r>
          </w:p>
        </w:tc>
        <w:tc>
          <w:tcPr>
            <w:tcW w:w="442" w:type="dxa"/>
          </w:tcPr>
          <w:p w14:paraId="7B6484D0" w14:textId="6723DBA3"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27CE04C4" w14:textId="5815B0D0"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3B8AB5CC" w14:textId="3EEA3804"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3CB98F0A" w14:textId="495ACAEA"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5A480756" w14:textId="74234038"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69D7FD18" w14:textId="5FAA34BE"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2D50D059" w14:textId="7367B382"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3" w:type="dxa"/>
          </w:tcPr>
          <w:p w14:paraId="184E5E1D" w14:textId="3F0D21BD"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r>
      <w:tr w:rsidR="00396EE3" w:rsidRPr="006B3455" w14:paraId="2807712F" w14:textId="77777777" w:rsidTr="00396EE3">
        <w:tc>
          <w:tcPr>
            <w:tcW w:w="5524" w:type="dxa"/>
          </w:tcPr>
          <w:p w14:paraId="1151E2B7" w14:textId="64D681E0" w:rsidR="00396EE3" w:rsidRPr="006B3455" w:rsidRDefault="00396EE3" w:rsidP="006B3455">
            <w:pPr>
              <w:tabs>
                <w:tab w:val="left" w:pos="709"/>
              </w:tabs>
              <w:spacing w:line="360" w:lineRule="auto"/>
              <w:jc w:val="both"/>
              <w:rPr>
                <w:rFonts w:ascii="Times New Roman" w:hAnsi="Times New Roman" w:cs="Times New Roman"/>
                <w:sz w:val="18"/>
                <w:szCs w:val="18"/>
              </w:rPr>
            </w:pPr>
            <w:r w:rsidRPr="006B3455">
              <w:rPr>
                <w:rFonts w:ascii="Times New Roman" w:hAnsi="Times New Roman" w:cs="Times New Roman"/>
                <w:sz w:val="18"/>
                <w:szCs w:val="18"/>
              </w:rPr>
              <w:t>2. Notificação de ocorrências com artigos perigosos</w:t>
            </w:r>
          </w:p>
        </w:tc>
        <w:tc>
          <w:tcPr>
            <w:tcW w:w="442" w:type="dxa"/>
          </w:tcPr>
          <w:p w14:paraId="0D734A25" w14:textId="65ADE57D"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102C37BA" w14:textId="532CF134"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1D2EA5CA" w14:textId="3A73B7BD"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6BA4C896" w14:textId="3B273D43"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1AF021BE" w14:textId="07639E68"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37434DA5" w14:textId="1FB64314"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2" w:type="dxa"/>
          </w:tcPr>
          <w:p w14:paraId="400B7F96" w14:textId="6C5E7264"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c>
          <w:tcPr>
            <w:tcW w:w="443" w:type="dxa"/>
          </w:tcPr>
          <w:p w14:paraId="094B47A0" w14:textId="1423F176" w:rsidR="00396EE3" w:rsidRPr="006B3455" w:rsidRDefault="00396EE3" w:rsidP="006B3455">
            <w:pPr>
              <w:tabs>
                <w:tab w:val="left" w:pos="709"/>
              </w:tabs>
              <w:spacing w:line="360" w:lineRule="auto"/>
              <w:jc w:val="center"/>
              <w:rPr>
                <w:rFonts w:ascii="Times New Roman" w:eastAsia="Times New Roman" w:hAnsi="Times New Roman" w:cs="Times New Roman"/>
                <w:sz w:val="18"/>
                <w:szCs w:val="18"/>
              </w:rPr>
            </w:pPr>
            <w:r w:rsidRPr="006B3455">
              <w:rPr>
                <w:rFonts w:ascii="Times New Roman" w:eastAsia="Times New Roman" w:hAnsi="Times New Roman" w:cs="Times New Roman"/>
                <w:sz w:val="18"/>
                <w:szCs w:val="18"/>
              </w:rPr>
              <w:t>x</w:t>
            </w:r>
          </w:p>
        </w:tc>
      </w:tr>
      <w:tr w:rsidR="00396EE3" w:rsidRPr="00A45F74" w14:paraId="646B9F95" w14:textId="77777777" w:rsidTr="00396EE3">
        <w:tc>
          <w:tcPr>
            <w:tcW w:w="5524" w:type="dxa"/>
          </w:tcPr>
          <w:p w14:paraId="6F16E7B1" w14:textId="5D3C09A6" w:rsidR="00396EE3" w:rsidRPr="00A45F74" w:rsidRDefault="00396EE3" w:rsidP="00271A45">
            <w:pPr>
              <w:tabs>
                <w:tab w:val="left" w:pos="709"/>
              </w:tabs>
              <w:spacing w:line="360" w:lineRule="auto"/>
              <w:jc w:val="right"/>
              <w:rPr>
                <w:rFonts w:ascii="Times New Roman" w:hAnsi="Times New Roman" w:cs="Times New Roman"/>
                <w:b/>
                <w:bCs/>
                <w:sz w:val="18"/>
                <w:szCs w:val="18"/>
              </w:rPr>
            </w:pPr>
            <w:r w:rsidRPr="00A45F74">
              <w:rPr>
                <w:rFonts w:ascii="Times New Roman" w:hAnsi="Times New Roman" w:cs="Times New Roman"/>
                <w:b/>
                <w:bCs/>
                <w:sz w:val="18"/>
                <w:szCs w:val="18"/>
              </w:rPr>
              <w:t>Carga horária</w:t>
            </w:r>
          </w:p>
        </w:tc>
        <w:tc>
          <w:tcPr>
            <w:tcW w:w="442" w:type="dxa"/>
          </w:tcPr>
          <w:p w14:paraId="5CC373E6" w14:textId="1E8D3961" w:rsidR="00396EE3" w:rsidRPr="00A45F74" w:rsidRDefault="00396EE3" w:rsidP="006B3455">
            <w:pPr>
              <w:tabs>
                <w:tab w:val="left" w:pos="709"/>
              </w:tabs>
              <w:spacing w:line="360" w:lineRule="auto"/>
              <w:jc w:val="center"/>
              <w:rPr>
                <w:rFonts w:ascii="Times New Roman" w:eastAsia="Times New Roman" w:hAnsi="Times New Roman" w:cs="Times New Roman"/>
                <w:b/>
                <w:bCs/>
                <w:sz w:val="18"/>
                <w:szCs w:val="18"/>
              </w:rPr>
            </w:pPr>
            <w:r w:rsidRPr="00A45F74">
              <w:rPr>
                <w:rFonts w:ascii="Times New Roman" w:eastAsia="Times New Roman" w:hAnsi="Times New Roman" w:cs="Times New Roman"/>
                <w:b/>
                <w:bCs/>
                <w:sz w:val="18"/>
                <w:szCs w:val="18"/>
              </w:rPr>
              <w:t>32</w:t>
            </w:r>
          </w:p>
        </w:tc>
        <w:tc>
          <w:tcPr>
            <w:tcW w:w="442" w:type="dxa"/>
          </w:tcPr>
          <w:p w14:paraId="51422F79" w14:textId="79E488FA" w:rsidR="00396EE3" w:rsidRPr="00A45F74" w:rsidRDefault="00396EE3" w:rsidP="006B3455">
            <w:pPr>
              <w:tabs>
                <w:tab w:val="left" w:pos="709"/>
              </w:tabs>
              <w:spacing w:line="360" w:lineRule="auto"/>
              <w:jc w:val="center"/>
              <w:rPr>
                <w:rFonts w:ascii="Times New Roman" w:eastAsia="Times New Roman" w:hAnsi="Times New Roman" w:cs="Times New Roman"/>
                <w:b/>
                <w:bCs/>
                <w:sz w:val="18"/>
                <w:szCs w:val="18"/>
              </w:rPr>
            </w:pPr>
            <w:r w:rsidRPr="00A45F74">
              <w:rPr>
                <w:rFonts w:ascii="Times New Roman" w:eastAsia="Times New Roman" w:hAnsi="Times New Roman" w:cs="Times New Roman"/>
                <w:b/>
                <w:bCs/>
                <w:sz w:val="18"/>
                <w:szCs w:val="18"/>
              </w:rPr>
              <w:t>40</w:t>
            </w:r>
          </w:p>
        </w:tc>
        <w:tc>
          <w:tcPr>
            <w:tcW w:w="442" w:type="dxa"/>
          </w:tcPr>
          <w:p w14:paraId="73240487" w14:textId="045C8FAD" w:rsidR="00396EE3" w:rsidRPr="00A45F74" w:rsidRDefault="00396EE3" w:rsidP="006B3455">
            <w:pPr>
              <w:tabs>
                <w:tab w:val="left" w:pos="709"/>
              </w:tabs>
              <w:spacing w:line="360" w:lineRule="auto"/>
              <w:jc w:val="center"/>
              <w:rPr>
                <w:rFonts w:ascii="Times New Roman" w:eastAsia="Times New Roman" w:hAnsi="Times New Roman" w:cs="Times New Roman"/>
                <w:b/>
                <w:bCs/>
                <w:sz w:val="18"/>
                <w:szCs w:val="18"/>
              </w:rPr>
            </w:pPr>
            <w:r w:rsidRPr="00A45F74">
              <w:rPr>
                <w:rFonts w:ascii="Times New Roman" w:eastAsia="Times New Roman" w:hAnsi="Times New Roman" w:cs="Times New Roman"/>
                <w:b/>
                <w:bCs/>
                <w:sz w:val="18"/>
                <w:szCs w:val="18"/>
              </w:rPr>
              <w:t>8</w:t>
            </w:r>
          </w:p>
        </w:tc>
        <w:tc>
          <w:tcPr>
            <w:tcW w:w="442" w:type="dxa"/>
          </w:tcPr>
          <w:p w14:paraId="47CEAB80" w14:textId="6B660D67" w:rsidR="00396EE3" w:rsidRPr="00A45F74" w:rsidRDefault="00396EE3" w:rsidP="006B3455">
            <w:pPr>
              <w:tabs>
                <w:tab w:val="left" w:pos="709"/>
              </w:tabs>
              <w:spacing w:line="360" w:lineRule="auto"/>
              <w:jc w:val="center"/>
              <w:rPr>
                <w:rFonts w:ascii="Times New Roman" w:eastAsia="Times New Roman" w:hAnsi="Times New Roman" w:cs="Times New Roman"/>
                <w:b/>
                <w:bCs/>
                <w:sz w:val="18"/>
                <w:szCs w:val="18"/>
              </w:rPr>
            </w:pPr>
            <w:r w:rsidRPr="00A45F74">
              <w:rPr>
                <w:rFonts w:ascii="Times New Roman" w:eastAsia="Times New Roman" w:hAnsi="Times New Roman" w:cs="Times New Roman"/>
                <w:b/>
                <w:bCs/>
                <w:sz w:val="18"/>
                <w:szCs w:val="18"/>
              </w:rPr>
              <w:t>8</w:t>
            </w:r>
          </w:p>
        </w:tc>
        <w:tc>
          <w:tcPr>
            <w:tcW w:w="442" w:type="dxa"/>
          </w:tcPr>
          <w:p w14:paraId="5E961C19" w14:textId="13C0AB37" w:rsidR="00396EE3" w:rsidRPr="00A45F74" w:rsidRDefault="00396EE3" w:rsidP="006B3455">
            <w:pPr>
              <w:tabs>
                <w:tab w:val="left" w:pos="709"/>
              </w:tabs>
              <w:spacing w:line="360" w:lineRule="auto"/>
              <w:jc w:val="center"/>
              <w:rPr>
                <w:rFonts w:ascii="Times New Roman" w:eastAsia="Times New Roman" w:hAnsi="Times New Roman" w:cs="Times New Roman"/>
                <w:b/>
                <w:bCs/>
                <w:sz w:val="18"/>
                <w:szCs w:val="18"/>
              </w:rPr>
            </w:pPr>
            <w:r w:rsidRPr="00A45F74">
              <w:rPr>
                <w:rFonts w:ascii="Times New Roman" w:eastAsia="Times New Roman" w:hAnsi="Times New Roman" w:cs="Times New Roman"/>
                <w:b/>
                <w:bCs/>
                <w:sz w:val="18"/>
                <w:szCs w:val="18"/>
              </w:rPr>
              <w:t>8</w:t>
            </w:r>
          </w:p>
        </w:tc>
        <w:tc>
          <w:tcPr>
            <w:tcW w:w="442" w:type="dxa"/>
          </w:tcPr>
          <w:p w14:paraId="1000A11A" w14:textId="2E3818E1" w:rsidR="00396EE3" w:rsidRPr="00A45F74" w:rsidRDefault="00396EE3" w:rsidP="006B3455">
            <w:pPr>
              <w:tabs>
                <w:tab w:val="left" w:pos="709"/>
              </w:tabs>
              <w:spacing w:line="360" w:lineRule="auto"/>
              <w:jc w:val="center"/>
              <w:rPr>
                <w:rFonts w:ascii="Times New Roman" w:eastAsia="Times New Roman" w:hAnsi="Times New Roman" w:cs="Times New Roman"/>
                <w:b/>
                <w:bCs/>
                <w:sz w:val="18"/>
                <w:szCs w:val="18"/>
              </w:rPr>
            </w:pPr>
            <w:r w:rsidRPr="00A45F74">
              <w:rPr>
                <w:rFonts w:ascii="Times New Roman" w:eastAsia="Times New Roman" w:hAnsi="Times New Roman" w:cs="Times New Roman"/>
                <w:b/>
                <w:bCs/>
                <w:sz w:val="18"/>
                <w:szCs w:val="18"/>
              </w:rPr>
              <w:t>8</w:t>
            </w:r>
          </w:p>
        </w:tc>
        <w:tc>
          <w:tcPr>
            <w:tcW w:w="442" w:type="dxa"/>
          </w:tcPr>
          <w:p w14:paraId="3AF1B7E8" w14:textId="7E576361" w:rsidR="00396EE3" w:rsidRPr="00A45F74" w:rsidRDefault="00396EE3" w:rsidP="006B3455">
            <w:pPr>
              <w:tabs>
                <w:tab w:val="left" w:pos="709"/>
              </w:tabs>
              <w:spacing w:line="360" w:lineRule="auto"/>
              <w:jc w:val="center"/>
              <w:rPr>
                <w:rFonts w:ascii="Times New Roman" w:eastAsia="Times New Roman" w:hAnsi="Times New Roman" w:cs="Times New Roman"/>
                <w:b/>
                <w:bCs/>
                <w:sz w:val="18"/>
                <w:szCs w:val="18"/>
              </w:rPr>
            </w:pPr>
            <w:r w:rsidRPr="00A45F74">
              <w:rPr>
                <w:rFonts w:ascii="Times New Roman" w:eastAsia="Times New Roman" w:hAnsi="Times New Roman" w:cs="Times New Roman"/>
                <w:b/>
                <w:bCs/>
                <w:sz w:val="18"/>
                <w:szCs w:val="18"/>
              </w:rPr>
              <w:t>8</w:t>
            </w:r>
          </w:p>
        </w:tc>
        <w:tc>
          <w:tcPr>
            <w:tcW w:w="443" w:type="dxa"/>
          </w:tcPr>
          <w:p w14:paraId="3FC0D9AD" w14:textId="06C61194" w:rsidR="00396EE3" w:rsidRPr="00A45F74" w:rsidRDefault="00396EE3" w:rsidP="006B3455">
            <w:pPr>
              <w:tabs>
                <w:tab w:val="left" w:pos="709"/>
              </w:tabs>
              <w:spacing w:line="360" w:lineRule="auto"/>
              <w:jc w:val="center"/>
              <w:rPr>
                <w:rFonts w:ascii="Times New Roman" w:eastAsia="Times New Roman" w:hAnsi="Times New Roman" w:cs="Times New Roman"/>
                <w:b/>
                <w:bCs/>
                <w:sz w:val="18"/>
                <w:szCs w:val="18"/>
              </w:rPr>
            </w:pPr>
            <w:r w:rsidRPr="00A45F74">
              <w:rPr>
                <w:rFonts w:ascii="Times New Roman" w:eastAsia="Times New Roman" w:hAnsi="Times New Roman" w:cs="Times New Roman"/>
                <w:b/>
                <w:bCs/>
                <w:sz w:val="18"/>
                <w:szCs w:val="18"/>
              </w:rPr>
              <w:t>8</w:t>
            </w:r>
          </w:p>
        </w:tc>
      </w:tr>
      <w:tr w:rsidR="00396EE3" w:rsidRPr="00A45F74" w14:paraId="23196970" w14:textId="77777777" w:rsidTr="00396EE3">
        <w:tc>
          <w:tcPr>
            <w:tcW w:w="5524" w:type="dxa"/>
          </w:tcPr>
          <w:p w14:paraId="33DA0880" w14:textId="1FDAD5F8" w:rsidR="00396EE3" w:rsidRPr="00A45F74" w:rsidRDefault="00396EE3" w:rsidP="00271A45">
            <w:pPr>
              <w:tabs>
                <w:tab w:val="left" w:pos="709"/>
              </w:tabs>
              <w:spacing w:line="360" w:lineRule="auto"/>
              <w:jc w:val="right"/>
              <w:rPr>
                <w:rFonts w:ascii="Times New Roman" w:hAnsi="Times New Roman" w:cs="Times New Roman"/>
                <w:b/>
                <w:bCs/>
                <w:sz w:val="18"/>
                <w:szCs w:val="18"/>
              </w:rPr>
            </w:pPr>
            <w:r>
              <w:rPr>
                <w:rFonts w:ascii="Times New Roman" w:hAnsi="Times New Roman" w:cs="Times New Roman"/>
                <w:b/>
                <w:bCs/>
                <w:sz w:val="18"/>
                <w:szCs w:val="18"/>
              </w:rPr>
              <w:t>Categoria de funcionários</w:t>
            </w:r>
          </w:p>
        </w:tc>
        <w:tc>
          <w:tcPr>
            <w:tcW w:w="442" w:type="dxa"/>
          </w:tcPr>
          <w:p w14:paraId="4E84F3EF" w14:textId="294F3DAC" w:rsidR="00396EE3" w:rsidRPr="00A45F74" w:rsidRDefault="00396EE3" w:rsidP="006B3455">
            <w:pPr>
              <w:tabs>
                <w:tab w:val="left" w:pos="709"/>
              </w:tabs>
              <w:spacing w:line="36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w:t>
            </w:r>
          </w:p>
        </w:tc>
        <w:tc>
          <w:tcPr>
            <w:tcW w:w="442" w:type="dxa"/>
          </w:tcPr>
          <w:p w14:paraId="5D8F0511" w14:textId="5FFDBA43" w:rsidR="00396EE3" w:rsidRPr="00A45F74" w:rsidRDefault="00396EE3" w:rsidP="006B3455">
            <w:pPr>
              <w:tabs>
                <w:tab w:val="left" w:pos="709"/>
              </w:tabs>
              <w:spacing w:line="36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442" w:type="dxa"/>
          </w:tcPr>
          <w:p w14:paraId="52C256EF" w14:textId="23DF80D2" w:rsidR="00396EE3" w:rsidRPr="00A45F74" w:rsidRDefault="00396EE3" w:rsidP="006B3455">
            <w:pPr>
              <w:tabs>
                <w:tab w:val="left" w:pos="709"/>
              </w:tabs>
              <w:spacing w:line="36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7</w:t>
            </w:r>
          </w:p>
        </w:tc>
        <w:tc>
          <w:tcPr>
            <w:tcW w:w="442" w:type="dxa"/>
          </w:tcPr>
          <w:p w14:paraId="048DEF09" w14:textId="505DC205" w:rsidR="00396EE3" w:rsidRPr="00A45F74" w:rsidRDefault="00396EE3" w:rsidP="006B3455">
            <w:pPr>
              <w:tabs>
                <w:tab w:val="left" w:pos="709"/>
              </w:tabs>
              <w:spacing w:line="36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w:t>
            </w:r>
          </w:p>
        </w:tc>
        <w:tc>
          <w:tcPr>
            <w:tcW w:w="442" w:type="dxa"/>
          </w:tcPr>
          <w:p w14:paraId="5417E870" w14:textId="73415B14" w:rsidR="00396EE3" w:rsidRPr="00A45F74" w:rsidRDefault="00135BE0" w:rsidP="006B3455">
            <w:pPr>
              <w:tabs>
                <w:tab w:val="left" w:pos="709"/>
              </w:tabs>
              <w:spacing w:line="36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w:t>
            </w:r>
          </w:p>
        </w:tc>
        <w:tc>
          <w:tcPr>
            <w:tcW w:w="442" w:type="dxa"/>
          </w:tcPr>
          <w:p w14:paraId="343CE50F" w14:textId="6F2612EE" w:rsidR="00396EE3" w:rsidRPr="00A45F74" w:rsidRDefault="00135BE0" w:rsidP="006B3455">
            <w:pPr>
              <w:tabs>
                <w:tab w:val="left" w:pos="709"/>
              </w:tabs>
              <w:spacing w:line="36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10</w:t>
            </w:r>
          </w:p>
        </w:tc>
        <w:tc>
          <w:tcPr>
            <w:tcW w:w="442" w:type="dxa"/>
          </w:tcPr>
          <w:p w14:paraId="1F2C3828" w14:textId="0186635F" w:rsidR="00396EE3" w:rsidRPr="00A45F74" w:rsidRDefault="00135BE0" w:rsidP="006B3455">
            <w:pPr>
              <w:tabs>
                <w:tab w:val="left" w:pos="709"/>
              </w:tabs>
              <w:spacing w:line="36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11</w:t>
            </w:r>
          </w:p>
        </w:tc>
        <w:tc>
          <w:tcPr>
            <w:tcW w:w="443" w:type="dxa"/>
          </w:tcPr>
          <w:p w14:paraId="7E7329D9" w14:textId="38D6F7AE" w:rsidR="00396EE3" w:rsidRPr="00A45F74" w:rsidRDefault="00135BE0" w:rsidP="006B3455">
            <w:pPr>
              <w:tabs>
                <w:tab w:val="left" w:pos="709"/>
              </w:tabs>
              <w:spacing w:line="36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12</w:t>
            </w:r>
          </w:p>
        </w:tc>
      </w:tr>
    </w:tbl>
    <w:p w14:paraId="15CD70E3" w14:textId="4E24D261" w:rsidR="009B489E" w:rsidRPr="00ED301F" w:rsidRDefault="00A45F74" w:rsidP="001C2DEA">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sz w:val="20"/>
          <w:szCs w:val="20"/>
        </w:rPr>
      </w:pPr>
      <w:r w:rsidRPr="00ED301F">
        <w:rPr>
          <w:rFonts w:ascii="Times New Roman" w:eastAsia="Times New Roman" w:hAnsi="Times New Roman" w:cs="Times New Roman"/>
          <w:sz w:val="20"/>
          <w:szCs w:val="20"/>
        </w:rPr>
        <w:t xml:space="preserve">Fonte: </w:t>
      </w:r>
      <w:r w:rsidR="00845B85" w:rsidRPr="00ED301F">
        <w:rPr>
          <w:rFonts w:ascii="Times New Roman" w:eastAsia="Times New Roman" w:hAnsi="Times New Roman" w:cs="Times New Roman"/>
          <w:sz w:val="20"/>
          <w:szCs w:val="20"/>
        </w:rPr>
        <w:t>a</w:t>
      </w:r>
      <w:r w:rsidRPr="00ED301F">
        <w:rPr>
          <w:rFonts w:ascii="Times New Roman" w:eastAsia="Times New Roman" w:hAnsi="Times New Roman" w:cs="Times New Roman"/>
          <w:sz w:val="20"/>
          <w:szCs w:val="20"/>
        </w:rPr>
        <w:t>daptado de ANAC (2021</w:t>
      </w:r>
      <w:r w:rsidR="000236E1" w:rsidRPr="00ED301F">
        <w:rPr>
          <w:rFonts w:ascii="Times New Roman" w:eastAsia="Times New Roman" w:hAnsi="Times New Roman" w:cs="Times New Roman"/>
          <w:sz w:val="20"/>
          <w:szCs w:val="20"/>
        </w:rPr>
        <w:t>h</w:t>
      </w:r>
      <w:r w:rsidRPr="00ED301F">
        <w:rPr>
          <w:rFonts w:ascii="Times New Roman" w:eastAsia="Times New Roman" w:hAnsi="Times New Roman" w:cs="Times New Roman"/>
          <w:sz w:val="20"/>
          <w:szCs w:val="20"/>
        </w:rPr>
        <w:t>).</w:t>
      </w:r>
    </w:p>
    <w:p w14:paraId="3452AF78" w14:textId="77777777" w:rsidR="006C15A5" w:rsidRDefault="006C15A5" w:rsidP="0008290B">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5670AE5C" w14:textId="05F9D97C" w:rsidR="006C0F73" w:rsidRDefault="006C15A5" w:rsidP="00724463">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 Quadro 3 relaciona o conteúdo programático de cada curso com a função exercida pelo funcionário (de 1 a 8) e a sua categoria</w:t>
      </w:r>
      <w:r w:rsidR="00F055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conforme a distribuição demonstrada no Quadro 2</w:t>
      </w:r>
      <w:r w:rsidR="00724463">
        <w:rPr>
          <w:rFonts w:ascii="Times New Roman" w:eastAsia="Times New Roman" w:hAnsi="Times New Roman" w:cs="Times New Roman"/>
          <w:sz w:val="24"/>
          <w:szCs w:val="24"/>
        </w:rPr>
        <w:t xml:space="preserve"> (1 a 12)</w:t>
      </w:r>
      <w:r>
        <w:rPr>
          <w:rFonts w:ascii="Times New Roman" w:eastAsia="Times New Roman" w:hAnsi="Times New Roman" w:cs="Times New Roman"/>
          <w:sz w:val="24"/>
          <w:szCs w:val="24"/>
        </w:rPr>
        <w:t>. Observa-se que estes dados fazem referência</w:t>
      </w:r>
      <w:r w:rsidR="00724463">
        <w:rPr>
          <w:rFonts w:ascii="Times New Roman" w:eastAsia="Times New Roman" w:hAnsi="Times New Roman" w:cs="Times New Roman"/>
          <w:sz w:val="24"/>
          <w:szCs w:val="24"/>
        </w:rPr>
        <w:t xml:space="preserve"> aos operadores aéreos autorizados ao transporte de artigos perigosos. Também se verifica a </w:t>
      </w:r>
      <w:r w:rsidR="00724463" w:rsidRPr="00ED301F">
        <w:rPr>
          <w:rFonts w:ascii="Times New Roman" w:eastAsia="Times New Roman" w:hAnsi="Times New Roman" w:cs="Times New Roman"/>
          <w:sz w:val="24"/>
          <w:szCs w:val="24"/>
        </w:rPr>
        <w:t>carga horária mínima exigida de cada curso. Deve-se considerar que tais cursos são os iniciais</w:t>
      </w:r>
      <w:r w:rsidR="006A2FA3" w:rsidRPr="00ED301F">
        <w:rPr>
          <w:rFonts w:ascii="Times New Roman" w:eastAsia="Times New Roman" w:hAnsi="Times New Roman" w:cs="Times New Roman"/>
          <w:sz w:val="24"/>
          <w:szCs w:val="24"/>
        </w:rPr>
        <w:t>,</w:t>
      </w:r>
      <w:r w:rsidR="00724463" w:rsidRPr="00ED301F">
        <w:rPr>
          <w:rFonts w:ascii="Times New Roman" w:eastAsia="Times New Roman" w:hAnsi="Times New Roman" w:cs="Times New Roman"/>
          <w:sz w:val="24"/>
          <w:szCs w:val="24"/>
        </w:rPr>
        <w:t xml:space="preserve"> e</w:t>
      </w:r>
      <w:r w:rsidR="006A2FA3">
        <w:rPr>
          <w:rFonts w:ascii="Times New Roman" w:eastAsia="Times New Roman" w:hAnsi="Times New Roman" w:cs="Times New Roman"/>
          <w:sz w:val="24"/>
          <w:szCs w:val="24"/>
        </w:rPr>
        <w:t>nquanto</w:t>
      </w:r>
      <w:r w:rsidR="00724463" w:rsidRPr="00ED301F">
        <w:rPr>
          <w:rFonts w:ascii="Times New Roman" w:eastAsia="Times New Roman" w:hAnsi="Times New Roman" w:cs="Times New Roman"/>
          <w:sz w:val="24"/>
          <w:szCs w:val="24"/>
        </w:rPr>
        <w:t xml:space="preserve"> os periódicos</w:t>
      </w:r>
      <w:r w:rsidR="006A2FA3" w:rsidRPr="00ED301F">
        <w:rPr>
          <w:rFonts w:ascii="Times New Roman" w:eastAsia="Times New Roman" w:hAnsi="Times New Roman" w:cs="Times New Roman"/>
          <w:sz w:val="24"/>
          <w:szCs w:val="24"/>
        </w:rPr>
        <w:t xml:space="preserve"> </w:t>
      </w:r>
      <w:r w:rsidR="00724463" w:rsidRPr="00ED301F">
        <w:rPr>
          <w:rFonts w:ascii="Times New Roman" w:eastAsia="Times New Roman" w:hAnsi="Times New Roman" w:cs="Times New Roman"/>
          <w:sz w:val="24"/>
          <w:szCs w:val="24"/>
        </w:rPr>
        <w:t xml:space="preserve">têm carga horária diminuída </w:t>
      </w:r>
      <w:r w:rsidR="00F055F7" w:rsidRPr="00ED301F">
        <w:rPr>
          <w:rFonts w:ascii="Times New Roman" w:eastAsia="Times New Roman" w:hAnsi="Times New Roman" w:cs="Times New Roman"/>
          <w:sz w:val="24"/>
          <w:szCs w:val="24"/>
        </w:rPr>
        <w:t xml:space="preserve">pela </w:t>
      </w:r>
      <w:r w:rsidR="00724463" w:rsidRPr="00ED301F">
        <w:rPr>
          <w:rFonts w:ascii="Times New Roman" w:eastAsia="Times New Roman" w:hAnsi="Times New Roman" w:cs="Times New Roman"/>
          <w:sz w:val="24"/>
          <w:szCs w:val="24"/>
        </w:rPr>
        <w:t>metade.</w:t>
      </w:r>
      <w:r w:rsidRPr="00ED301F">
        <w:rPr>
          <w:rFonts w:ascii="Times New Roman" w:eastAsia="Times New Roman" w:hAnsi="Times New Roman" w:cs="Times New Roman"/>
          <w:sz w:val="24"/>
          <w:szCs w:val="24"/>
        </w:rPr>
        <w:t xml:space="preserve"> </w:t>
      </w:r>
      <w:r w:rsidR="00724463" w:rsidRPr="00ED301F">
        <w:rPr>
          <w:rFonts w:ascii="Times New Roman" w:eastAsia="Times New Roman" w:hAnsi="Times New Roman" w:cs="Times New Roman"/>
          <w:sz w:val="24"/>
          <w:szCs w:val="24"/>
        </w:rPr>
        <w:t>Por exemplo, o curso para a categoria</w:t>
      </w:r>
      <w:r w:rsidR="00724463">
        <w:rPr>
          <w:rFonts w:ascii="Times New Roman" w:eastAsia="Times New Roman" w:hAnsi="Times New Roman" w:cs="Times New Roman"/>
          <w:sz w:val="24"/>
          <w:szCs w:val="24"/>
        </w:rPr>
        <w:t xml:space="preserve"> 1 de funcionários, destinado ao setor de </w:t>
      </w:r>
      <w:r w:rsidR="00724463" w:rsidRPr="00724463">
        <w:rPr>
          <w:rFonts w:ascii="Times New Roman" w:eastAsia="Times New Roman" w:hAnsi="Times New Roman" w:cs="Times New Roman"/>
          <w:sz w:val="24"/>
          <w:szCs w:val="24"/>
        </w:rPr>
        <w:t>manutenção</w:t>
      </w:r>
      <w:r w:rsidR="00F055F7">
        <w:rPr>
          <w:rFonts w:ascii="Times New Roman" w:eastAsia="Times New Roman" w:hAnsi="Times New Roman" w:cs="Times New Roman"/>
          <w:sz w:val="24"/>
          <w:szCs w:val="24"/>
        </w:rPr>
        <w:t>,</w:t>
      </w:r>
      <w:r w:rsidR="00724463" w:rsidRPr="00724463">
        <w:rPr>
          <w:rFonts w:ascii="Times New Roman" w:eastAsia="Times New Roman" w:hAnsi="Times New Roman" w:cs="Times New Roman"/>
          <w:sz w:val="24"/>
          <w:szCs w:val="24"/>
        </w:rPr>
        <w:t xml:space="preserve"> responsáveis pela expedição de COMAT/OAG</w:t>
      </w:r>
      <w:r w:rsidR="00724463">
        <w:rPr>
          <w:rFonts w:ascii="Times New Roman" w:eastAsia="Times New Roman" w:hAnsi="Times New Roman" w:cs="Times New Roman"/>
          <w:sz w:val="24"/>
          <w:szCs w:val="24"/>
        </w:rPr>
        <w:t xml:space="preserve">, terá uma carga horária inicial de 32 horas, porém, o curso periódico será realizado em </w:t>
      </w:r>
      <w:r w:rsidR="001C358A">
        <w:rPr>
          <w:rFonts w:ascii="Times New Roman" w:eastAsia="Times New Roman" w:hAnsi="Times New Roman" w:cs="Times New Roman"/>
          <w:sz w:val="24"/>
          <w:szCs w:val="24"/>
        </w:rPr>
        <w:t>16 horas (ANAC, 2021h).</w:t>
      </w:r>
    </w:p>
    <w:p w14:paraId="00B8D5C7" w14:textId="00A0DFC0" w:rsidR="002A04FA" w:rsidRDefault="002A04FA" w:rsidP="006E496F">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70C1A">
        <w:rPr>
          <w:rFonts w:ascii="Times New Roman" w:eastAsia="Times New Roman" w:hAnsi="Times New Roman" w:cs="Times New Roman"/>
          <w:sz w:val="24"/>
          <w:szCs w:val="24"/>
        </w:rPr>
        <w:t xml:space="preserve">Observa-se que o último item do Quadro 3 apresenta os conteúdos voltados aos procedimentos de emergência, considerando o Doc. </w:t>
      </w:r>
      <w:r w:rsidR="001575D2">
        <w:rPr>
          <w:rFonts w:ascii="Times New Roman" w:eastAsia="Times New Roman" w:hAnsi="Times New Roman" w:cs="Times New Roman"/>
          <w:sz w:val="24"/>
          <w:szCs w:val="24"/>
        </w:rPr>
        <w:t>9481 da ICAO e as notificações de ocorrência</w:t>
      </w:r>
      <w:r w:rsidR="006A2FA3">
        <w:rPr>
          <w:rFonts w:ascii="Times New Roman" w:eastAsia="Times New Roman" w:hAnsi="Times New Roman" w:cs="Times New Roman"/>
          <w:sz w:val="24"/>
          <w:szCs w:val="24"/>
        </w:rPr>
        <w:t>,</w:t>
      </w:r>
      <w:r w:rsidR="001575D2">
        <w:rPr>
          <w:rFonts w:ascii="Times New Roman" w:eastAsia="Times New Roman" w:hAnsi="Times New Roman" w:cs="Times New Roman"/>
          <w:sz w:val="24"/>
          <w:szCs w:val="24"/>
        </w:rPr>
        <w:t xml:space="preserve"> e que todos os grupos de funcionários listados têm como componente curricular esses </w:t>
      </w:r>
      <w:proofErr w:type="spellStart"/>
      <w:r w:rsidR="001575D2">
        <w:rPr>
          <w:rFonts w:ascii="Times New Roman" w:eastAsia="Times New Roman" w:hAnsi="Times New Roman" w:cs="Times New Roman"/>
          <w:sz w:val="24"/>
          <w:szCs w:val="24"/>
        </w:rPr>
        <w:t>conteúdos</w:t>
      </w:r>
      <w:proofErr w:type="spellEnd"/>
      <w:r w:rsidR="001575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Importante salientar que </w:t>
      </w:r>
      <w:r w:rsidR="001575D2">
        <w:rPr>
          <w:rFonts w:ascii="Times New Roman" w:eastAsia="Times New Roman" w:hAnsi="Times New Roman" w:cs="Times New Roman"/>
          <w:sz w:val="24"/>
          <w:szCs w:val="24"/>
        </w:rPr>
        <w:t xml:space="preserve">nos casos emergenciais </w:t>
      </w:r>
      <w:r w:rsidR="00170C1A">
        <w:rPr>
          <w:rFonts w:ascii="Times New Roman" w:eastAsia="Times New Roman" w:hAnsi="Times New Roman" w:cs="Times New Roman"/>
          <w:sz w:val="24"/>
          <w:szCs w:val="24"/>
        </w:rPr>
        <w:t xml:space="preserve">existe uma lista que identifica </w:t>
      </w:r>
      <w:r w:rsidR="00674896">
        <w:rPr>
          <w:rFonts w:ascii="Times New Roman" w:eastAsia="Times New Roman" w:hAnsi="Times New Roman" w:cs="Times New Roman"/>
          <w:sz w:val="24"/>
          <w:szCs w:val="24"/>
        </w:rPr>
        <w:t>o</w:t>
      </w:r>
      <w:r w:rsidR="00170C1A">
        <w:rPr>
          <w:rFonts w:ascii="Times New Roman" w:eastAsia="Times New Roman" w:hAnsi="Times New Roman" w:cs="Times New Roman"/>
          <w:sz w:val="24"/>
          <w:szCs w:val="24"/>
        </w:rPr>
        <w:t xml:space="preserve"> código de resposta</w:t>
      </w:r>
      <w:r w:rsidR="001575D2">
        <w:rPr>
          <w:rFonts w:ascii="Times New Roman" w:eastAsia="Times New Roman" w:hAnsi="Times New Roman" w:cs="Times New Roman"/>
          <w:sz w:val="24"/>
          <w:szCs w:val="24"/>
        </w:rPr>
        <w:t xml:space="preserve"> a emergências, conhecido como </w:t>
      </w:r>
      <w:proofErr w:type="spellStart"/>
      <w:r w:rsidR="001575D2" w:rsidRPr="001575D2">
        <w:rPr>
          <w:rFonts w:ascii="Times New Roman" w:eastAsia="Times New Roman" w:hAnsi="Times New Roman" w:cs="Times New Roman"/>
          <w:i/>
          <w:iCs/>
          <w:sz w:val="24"/>
          <w:szCs w:val="24"/>
        </w:rPr>
        <w:t>drill</w:t>
      </w:r>
      <w:proofErr w:type="spellEnd"/>
      <w:r w:rsidR="001575D2" w:rsidRPr="001575D2">
        <w:rPr>
          <w:rFonts w:ascii="Times New Roman" w:eastAsia="Times New Roman" w:hAnsi="Times New Roman" w:cs="Times New Roman"/>
          <w:i/>
          <w:iCs/>
          <w:sz w:val="24"/>
          <w:szCs w:val="24"/>
        </w:rPr>
        <w:t xml:space="preserve"> </w:t>
      </w:r>
      <w:proofErr w:type="spellStart"/>
      <w:r w:rsidR="001575D2" w:rsidRPr="001575D2">
        <w:rPr>
          <w:rFonts w:ascii="Times New Roman" w:eastAsia="Times New Roman" w:hAnsi="Times New Roman" w:cs="Times New Roman"/>
          <w:i/>
          <w:iCs/>
          <w:sz w:val="24"/>
          <w:szCs w:val="24"/>
        </w:rPr>
        <w:t>code</w:t>
      </w:r>
      <w:proofErr w:type="spellEnd"/>
      <w:r w:rsidR="001575D2">
        <w:rPr>
          <w:rFonts w:ascii="Times New Roman" w:eastAsia="Times New Roman" w:hAnsi="Times New Roman" w:cs="Times New Roman"/>
          <w:sz w:val="24"/>
          <w:szCs w:val="24"/>
        </w:rPr>
        <w:t xml:space="preserve">. Dessa forma, após identificar o artigo perigoso, o funcionário deverá verificar a </w:t>
      </w:r>
      <w:r w:rsidR="009F4527">
        <w:rPr>
          <w:rFonts w:ascii="Times New Roman" w:eastAsia="Times New Roman" w:hAnsi="Times New Roman" w:cs="Times New Roman"/>
          <w:sz w:val="24"/>
          <w:szCs w:val="24"/>
        </w:rPr>
        <w:t>Notificação ao Piloto em Comando (</w:t>
      </w:r>
      <w:r w:rsidR="001575D2">
        <w:rPr>
          <w:rFonts w:ascii="Times New Roman" w:eastAsia="Times New Roman" w:hAnsi="Times New Roman" w:cs="Times New Roman"/>
          <w:sz w:val="24"/>
          <w:szCs w:val="24"/>
        </w:rPr>
        <w:t>NOTOC</w:t>
      </w:r>
      <w:r w:rsidR="009F4527">
        <w:rPr>
          <w:rFonts w:ascii="Times New Roman" w:eastAsia="Times New Roman" w:hAnsi="Times New Roman" w:cs="Times New Roman"/>
          <w:sz w:val="24"/>
          <w:szCs w:val="24"/>
        </w:rPr>
        <w:t>)</w:t>
      </w:r>
      <w:r w:rsidR="001575D2">
        <w:rPr>
          <w:rFonts w:ascii="Times New Roman" w:eastAsia="Times New Roman" w:hAnsi="Times New Roman" w:cs="Times New Roman"/>
          <w:sz w:val="24"/>
          <w:szCs w:val="24"/>
        </w:rPr>
        <w:t xml:space="preserve">, o </w:t>
      </w:r>
      <w:proofErr w:type="spellStart"/>
      <w:r w:rsidR="001575D2" w:rsidRPr="009F4527">
        <w:rPr>
          <w:rFonts w:ascii="Times New Roman" w:eastAsia="Times New Roman" w:hAnsi="Times New Roman" w:cs="Times New Roman"/>
          <w:i/>
          <w:iCs/>
          <w:sz w:val="24"/>
          <w:szCs w:val="24"/>
        </w:rPr>
        <w:t>drill</w:t>
      </w:r>
      <w:proofErr w:type="spellEnd"/>
      <w:r w:rsidR="001575D2" w:rsidRPr="009F4527">
        <w:rPr>
          <w:rFonts w:ascii="Times New Roman" w:eastAsia="Times New Roman" w:hAnsi="Times New Roman" w:cs="Times New Roman"/>
          <w:i/>
          <w:iCs/>
          <w:sz w:val="24"/>
          <w:szCs w:val="24"/>
        </w:rPr>
        <w:t xml:space="preserve"> </w:t>
      </w:r>
      <w:proofErr w:type="spellStart"/>
      <w:r w:rsidR="001575D2" w:rsidRPr="009F4527">
        <w:rPr>
          <w:rFonts w:ascii="Times New Roman" w:eastAsia="Times New Roman" w:hAnsi="Times New Roman" w:cs="Times New Roman"/>
          <w:i/>
          <w:iCs/>
          <w:sz w:val="24"/>
          <w:szCs w:val="24"/>
        </w:rPr>
        <w:t>code</w:t>
      </w:r>
      <w:proofErr w:type="spellEnd"/>
      <w:r w:rsidR="001575D2">
        <w:rPr>
          <w:rFonts w:ascii="Times New Roman" w:eastAsia="Times New Roman" w:hAnsi="Times New Roman" w:cs="Times New Roman"/>
          <w:sz w:val="24"/>
          <w:szCs w:val="24"/>
        </w:rPr>
        <w:t xml:space="preserve"> do artigo e</w:t>
      </w:r>
      <w:r w:rsidR="0026635B">
        <w:rPr>
          <w:rFonts w:ascii="Times New Roman" w:eastAsia="Times New Roman" w:hAnsi="Times New Roman" w:cs="Times New Roman"/>
          <w:sz w:val="24"/>
          <w:szCs w:val="24"/>
        </w:rPr>
        <w:t>,</w:t>
      </w:r>
      <w:r w:rsidR="001575D2">
        <w:rPr>
          <w:rFonts w:ascii="Times New Roman" w:eastAsia="Times New Roman" w:hAnsi="Times New Roman" w:cs="Times New Roman"/>
          <w:sz w:val="24"/>
          <w:szCs w:val="24"/>
        </w:rPr>
        <w:t xml:space="preserve"> a partir dele</w:t>
      </w:r>
      <w:r w:rsidR="0026635B">
        <w:rPr>
          <w:rFonts w:ascii="Times New Roman" w:eastAsia="Times New Roman" w:hAnsi="Times New Roman" w:cs="Times New Roman"/>
          <w:sz w:val="24"/>
          <w:szCs w:val="24"/>
        </w:rPr>
        <w:t>,</w:t>
      </w:r>
      <w:r w:rsidR="001575D2">
        <w:rPr>
          <w:rFonts w:ascii="Times New Roman" w:eastAsia="Times New Roman" w:hAnsi="Times New Roman" w:cs="Times New Roman"/>
          <w:sz w:val="24"/>
          <w:szCs w:val="24"/>
        </w:rPr>
        <w:t xml:space="preserve"> lidar com a ocorrência</w:t>
      </w:r>
      <w:r w:rsidR="009F4527">
        <w:rPr>
          <w:rFonts w:ascii="Times New Roman" w:eastAsia="Times New Roman" w:hAnsi="Times New Roman" w:cs="Times New Roman"/>
          <w:sz w:val="24"/>
          <w:szCs w:val="24"/>
        </w:rPr>
        <w:t>.</w:t>
      </w:r>
    </w:p>
    <w:p w14:paraId="7D2CD28C" w14:textId="3B964763" w:rsidR="001C358A" w:rsidRDefault="001C358A" w:rsidP="006E496F">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sz w:val="24"/>
          <w:szCs w:val="24"/>
        </w:rPr>
      </w:pPr>
    </w:p>
    <w:p w14:paraId="37204E8A" w14:textId="79EB1078" w:rsidR="00D53494" w:rsidRPr="001C358A" w:rsidRDefault="0058014D" w:rsidP="006E496F">
      <w:pPr>
        <w:pStyle w:val="Estilo2"/>
        <w:numPr>
          <w:ilvl w:val="0"/>
          <w:numId w:val="0"/>
        </w:numPr>
        <w:tabs>
          <w:tab w:val="left" w:pos="709"/>
        </w:tabs>
        <w:spacing w:after="0" w:line="360" w:lineRule="auto"/>
        <w:ind w:left="360" w:hanging="360"/>
        <w:contextualSpacing w:val="0"/>
      </w:pPr>
      <w:bookmarkStart w:id="7" w:name="_Toc88235743"/>
      <w:r w:rsidRPr="001C358A">
        <w:t xml:space="preserve"> </w:t>
      </w:r>
      <w:r w:rsidR="00F41A34" w:rsidRPr="001C358A">
        <w:t xml:space="preserve">2 </w:t>
      </w:r>
      <w:r w:rsidR="00D53494" w:rsidRPr="001C358A">
        <w:t xml:space="preserve">METODOLOGIA </w:t>
      </w:r>
      <w:bookmarkEnd w:id="7"/>
    </w:p>
    <w:p w14:paraId="0C976603" w14:textId="1FE2C828" w:rsidR="00D53494" w:rsidRPr="004C7025" w:rsidRDefault="00D53494" w:rsidP="006E496F">
      <w:pPr>
        <w:tabs>
          <w:tab w:val="left" w:pos="709"/>
        </w:tabs>
        <w:spacing w:after="0" w:line="360" w:lineRule="auto"/>
        <w:jc w:val="both"/>
        <w:rPr>
          <w:rFonts w:ascii="Times New Roman" w:hAnsi="Times New Roman" w:cs="Times New Roman"/>
          <w:b/>
          <w:bCs/>
          <w:sz w:val="24"/>
          <w:szCs w:val="24"/>
        </w:rPr>
      </w:pPr>
    </w:p>
    <w:p w14:paraId="5A3E1C6A" w14:textId="24327A5B" w:rsidR="00D53494" w:rsidRPr="004C7025" w:rsidRDefault="00D53494" w:rsidP="006E496F">
      <w:pPr>
        <w:pBdr>
          <w:top w:val="nil"/>
          <w:left w:val="nil"/>
          <w:bottom w:val="nil"/>
          <w:right w:val="nil"/>
          <w:between w:val="nil"/>
        </w:pBdr>
        <w:tabs>
          <w:tab w:val="left" w:pos="709"/>
        </w:tabs>
        <w:spacing w:after="0" w:line="360" w:lineRule="auto"/>
        <w:ind w:firstLine="709"/>
        <w:jc w:val="both"/>
        <w:rPr>
          <w:rFonts w:ascii="Times New Roman" w:eastAsia="Times New Roman" w:hAnsi="Times New Roman" w:cs="Times New Roman"/>
          <w:sz w:val="24"/>
          <w:szCs w:val="24"/>
        </w:rPr>
      </w:pPr>
      <w:r w:rsidRPr="00ED301F">
        <w:rPr>
          <w:rFonts w:ascii="Times New Roman" w:eastAsia="Times New Roman" w:hAnsi="Times New Roman" w:cs="Times New Roman"/>
          <w:sz w:val="24"/>
          <w:szCs w:val="24"/>
        </w:rPr>
        <w:t xml:space="preserve">A presente pesquisa </w:t>
      </w:r>
      <w:r w:rsidR="0026635B" w:rsidRPr="00ED301F">
        <w:rPr>
          <w:rFonts w:ascii="Times New Roman" w:eastAsia="Times New Roman" w:hAnsi="Times New Roman" w:cs="Times New Roman"/>
          <w:sz w:val="24"/>
          <w:szCs w:val="24"/>
        </w:rPr>
        <w:t xml:space="preserve">investigou </w:t>
      </w:r>
      <w:r w:rsidRPr="00ED301F">
        <w:rPr>
          <w:rFonts w:ascii="Times New Roman" w:eastAsia="Times New Roman" w:hAnsi="Times New Roman" w:cs="Times New Roman"/>
          <w:sz w:val="24"/>
          <w:szCs w:val="24"/>
        </w:rPr>
        <w:t>uma amostra da população do Aeroporto Santa Genoveva, em Goiânia, envolvida na operação de artigos perigosos, por</w:t>
      </w:r>
      <w:r w:rsidRPr="004C7025">
        <w:rPr>
          <w:rFonts w:ascii="Times New Roman" w:eastAsia="Times New Roman" w:hAnsi="Times New Roman" w:cs="Times New Roman"/>
          <w:sz w:val="24"/>
          <w:szCs w:val="24"/>
        </w:rPr>
        <w:t xml:space="preserve"> meio de um questionário</w:t>
      </w:r>
      <w:r w:rsidR="0026635B">
        <w:rPr>
          <w:rFonts w:ascii="Times New Roman" w:eastAsia="Times New Roman" w:hAnsi="Times New Roman" w:cs="Times New Roman"/>
          <w:sz w:val="24"/>
          <w:szCs w:val="24"/>
        </w:rPr>
        <w:t>,</w:t>
      </w:r>
      <w:r w:rsidRPr="004C7025">
        <w:rPr>
          <w:rFonts w:ascii="Times New Roman" w:eastAsia="Times New Roman" w:hAnsi="Times New Roman" w:cs="Times New Roman"/>
          <w:sz w:val="24"/>
          <w:szCs w:val="24"/>
        </w:rPr>
        <w:t xml:space="preserve"> cujo objetivo foi o de obter uma projeção </w:t>
      </w:r>
      <w:r w:rsidR="0026635B">
        <w:rPr>
          <w:rFonts w:ascii="Times New Roman" w:eastAsia="Times New Roman" w:hAnsi="Times New Roman" w:cs="Times New Roman"/>
          <w:sz w:val="24"/>
          <w:szCs w:val="24"/>
        </w:rPr>
        <w:t>do</w:t>
      </w:r>
      <w:r w:rsidR="0026635B" w:rsidRPr="004C7025">
        <w:rPr>
          <w:rFonts w:ascii="Times New Roman" w:eastAsia="Times New Roman" w:hAnsi="Times New Roman" w:cs="Times New Roman"/>
          <w:sz w:val="24"/>
          <w:szCs w:val="24"/>
        </w:rPr>
        <w:t xml:space="preserve"> </w:t>
      </w:r>
      <w:r w:rsidRPr="004C7025">
        <w:rPr>
          <w:rFonts w:ascii="Times New Roman" w:eastAsia="Times New Roman" w:hAnsi="Times New Roman" w:cs="Times New Roman"/>
          <w:sz w:val="24"/>
          <w:szCs w:val="24"/>
        </w:rPr>
        <w:t xml:space="preserve">universo pesquisado. Vale ressaltar que se trata de uma pesquisa de caráter indutivo, pois generaliza a relação de casualidade entre os dois fenômenos supracitados. As generalizações derivam de observações de casos da </w:t>
      </w:r>
      <w:r w:rsidRPr="004C7025">
        <w:rPr>
          <w:rFonts w:ascii="Times New Roman" w:eastAsia="Times New Roman" w:hAnsi="Times New Roman" w:cs="Times New Roman"/>
          <w:sz w:val="24"/>
          <w:szCs w:val="24"/>
        </w:rPr>
        <w:lastRenderedPageBreak/>
        <w:t>realidade concreta, como é o caso do estudo do levantamento de uma amostra da população aeroviária e aeronauta.</w:t>
      </w:r>
    </w:p>
    <w:p w14:paraId="1BD4F8FC" w14:textId="120DA2BD" w:rsidR="00D53494" w:rsidRPr="004C7025" w:rsidRDefault="0026635B" w:rsidP="00ED301F">
      <w:pPr>
        <w:pBdr>
          <w:top w:val="nil"/>
          <w:left w:val="nil"/>
          <w:bottom w:val="nil"/>
          <w:right w:val="nil"/>
          <w:between w:val="nil"/>
        </w:pBdr>
        <w:tabs>
          <w:tab w:val="left" w:pos="709"/>
        </w:tabs>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Desse modo</w:t>
      </w:r>
      <w:r w:rsidR="00D53494" w:rsidRPr="004C7025">
        <w:rPr>
          <w:rFonts w:ascii="Times New Roman" w:eastAsia="Times New Roman" w:hAnsi="Times New Roman" w:cs="Times New Roman"/>
          <w:sz w:val="24"/>
          <w:szCs w:val="24"/>
        </w:rPr>
        <w:t xml:space="preserve">, além </w:t>
      </w:r>
      <w:r>
        <w:rPr>
          <w:rFonts w:ascii="Times New Roman" w:eastAsia="Times New Roman" w:hAnsi="Times New Roman" w:cs="Times New Roman"/>
          <w:sz w:val="24"/>
          <w:szCs w:val="24"/>
        </w:rPr>
        <w:t>da</w:t>
      </w:r>
      <w:r w:rsidR="00D53494" w:rsidRPr="004C7025">
        <w:rPr>
          <w:rFonts w:ascii="Times New Roman" w:eastAsia="Times New Roman" w:hAnsi="Times New Roman" w:cs="Times New Roman"/>
          <w:sz w:val="24"/>
          <w:szCs w:val="24"/>
        </w:rPr>
        <w:t xml:space="preserve"> pesquisa documental, foi realizada uma pesquisa de campo que envolveu trabalhadores de um sítio aeroportuário. Concordando com o Termo de Consentimento Livre e Esclarecido (TCLE)</w:t>
      </w:r>
      <w:r w:rsidR="00E15A41">
        <w:rPr>
          <w:rFonts w:ascii="Times New Roman" w:eastAsia="Times New Roman" w:hAnsi="Times New Roman" w:cs="Times New Roman"/>
          <w:sz w:val="24"/>
          <w:szCs w:val="24"/>
        </w:rPr>
        <w:t>,</w:t>
      </w:r>
      <w:r w:rsidR="00D53494" w:rsidRPr="004C7025">
        <w:rPr>
          <w:rFonts w:ascii="Times New Roman" w:eastAsia="Times New Roman" w:hAnsi="Times New Roman" w:cs="Times New Roman"/>
          <w:sz w:val="24"/>
          <w:szCs w:val="24"/>
        </w:rPr>
        <w:t xml:space="preserve"> estes participantes responderam a vinte perguntas de múltipla escolha e </w:t>
      </w:r>
      <w:r w:rsidR="00E15A41">
        <w:rPr>
          <w:rFonts w:ascii="Times New Roman" w:eastAsia="Times New Roman" w:hAnsi="Times New Roman" w:cs="Times New Roman"/>
          <w:sz w:val="24"/>
          <w:szCs w:val="24"/>
        </w:rPr>
        <w:t xml:space="preserve">a </w:t>
      </w:r>
      <w:r w:rsidR="00D53494" w:rsidRPr="004C7025">
        <w:rPr>
          <w:rFonts w:ascii="Times New Roman" w:eastAsia="Times New Roman" w:hAnsi="Times New Roman" w:cs="Times New Roman"/>
          <w:sz w:val="24"/>
          <w:szCs w:val="24"/>
        </w:rPr>
        <w:t>algumas de resposta aberta sobre os aspectos gerais do treinamento e de procedimentos com artigos perigosos na aviação. O número de participantes foi de 51 (cinquenta e um)</w:t>
      </w:r>
      <w:r w:rsidR="001C358A">
        <w:rPr>
          <w:rFonts w:ascii="Times New Roman" w:eastAsia="Times New Roman" w:hAnsi="Times New Roman" w:cs="Times New Roman"/>
          <w:sz w:val="24"/>
          <w:szCs w:val="24"/>
        </w:rPr>
        <w:t>, entretanto, considerando o método de exclusão, obteve-se 50 (cinquenta) participações entre aeronautas e aeroviários. O</w:t>
      </w:r>
      <w:r w:rsidR="00D53494" w:rsidRPr="004C7025">
        <w:rPr>
          <w:rFonts w:ascii="Times New Roman" w:eastAsia="Times New Roman" w:hAnsi="Times New Roman" w:cs="Times New Roman"/>
          <w:sz w:val="24"/>
          <w:szCs w:val="24"/>
        </w:rPr>
        <w:t xml:space="preserve"> recrutamento </w:t>
      </w:r>
      <w:r w:rsidR="001C358A">
        <w:rPr>
          <w:rFonts w:ascii="Times New Roman" w:eastAsia="Times New Roman" w:hAnsi="Times New Roman" w:cs="Times New Roman"/>
          <w:sz w:val="24"/>
          <w:szCs w:val="24"/>
        </w:rPr>
        <w:t xml:space="preserve">foi </w:t>
      </w:r>
      <w:r w:rsidR="00D53494" w:rsidRPr="004C7025">
        <w:rPr>
          <w:rFonts w:ascii="Times New Roman" w:eastAsia="Times New Roman" w:hAnsi="Times New Roman" w:cs="Times New Roman"/>
          <w:sz w:val="24"/>
          <w:szCs w:val="24"/>
        </w:rPr>
        <w:t>individual (via mensagem pelos meios digitais)</w:t>
      </w:r>
      <w:r w:rsidR="001C358A">
        <w:rPr>
          <w:rFonts w:ascii="Times New Roman" w:eastAsia="Times New Roman" w:hAnsi="Times New Roman" w:cs="Times New Roman"/>
          <w:sz w:val="24"/>
          <w:szCs w:val="24"/>
        </w:rPr>
        <w:t xml:space="preserve"> e</w:t>
      </w:r>
      <w:r w:rsidR="00D53494" w:rsidRPr="004C7025">
        <w:rPr>
          <w:rFonts w:ascii="Times New Roman" w:eastAsia="Times New Roman" w:hAnsi="Times New Roman" w:cs="Times New Roman"/>
          <w:sz w:val="24"/>
          <w:szCs w:val="24"/>
        </w:rPr>
        <w:t xml:space="preserve"> incluiu o primeiro contato, convidando o possível participante a fazer parte do estudo. Ao aceitar os termos da pesquisa, o participante foi direcionado para o questionário, tendo sua identidade resguardada. </w:t>
      </w:r>
    </w:p>
    <w:p w14:paraId="5460934B" w14:textId="4EB46C1B" w:rsidR="00D53494" w:rsidRPr="004C7025" w:rsidRDefault="00D53494" w:rsidP="00ED301F">
      <w:pPr>
        <w:pBdr>
          <w:top w:val="nil"/>
          <w:left w:val="nil"/>
          <w:bottom w:val="nil"/>
          <w:right w:val="nil"/>
          <w:between w:val="nil"/>
        </w:pBdr>
        <w:tabs>
          <w:tab w:val="left" w:pos="709"/>
        </w:tabs>
        <w:spacing w:after="0" w:line="360" w:lineRule="auto"/>
        <w:ind w:firstLine="709"/>
        <w:jc w:val="both"/>
        <w:rPr>
          <w:rFonts w:ascii="Times New Roman" w:eastAsia="Times New Roman" w:hAnsi="Times New Roman" w:cs="Times New Roman"/>
          <w:sz w:val="24"/>
          <w:szCs w:val="24"/>
        </w:rPr>
      </w:pPr>
      <w:r w:rsidRPr="004C7025">
        <w:rPr>
          <w:rFonts w:ascii="Times New Roman" w:eastAsia="Times New Roman" w:hAnsi="Times New Roman" w:cs="Times New Roman"/>
          <w:sz w:val="24"/>
          <w:szCs w:val="24"/>
        </w:rPr>
        <w:t xml:space="preserve">Para que a pesquisa atingisse os seus objetivos, </w:t>
      </w:r>
      <w:r w:rsidRPr="00ED301F">
        <w:rPr>
          <w:rFonts w:ascii="Times New Roman" w:eastAsia="Times New Roman" w:hAnsi="Times New Roman" w:cs="Times New Roman"/>
          <w:sz w:val="24"/>
          <w:szCs w:val="24"/>
        </w:rPr>
        <w:t>foram elaboradas questões norteadoras</w:t>
      </w:r>
      <w:r w:rsidR="001C358A" w:rsidRPr="00ED301F">
        <w:rPr>
          <w:rFonts w:ascii="Times New Roman" w:eastAsia="Times New Roman" w:hAnsi="Times New Roman" w:cs="Times New Roman"/>
          <w:sz w:val="24"/>
          <w:szCs w:val="24"/>
        </w:rPr>
        <w:t xml:space="preserve"> </w:t>
      </w:r>
      <w:r w:rsidR="00F52D65" w:rsidRPr="00ED301F">
        <w:rPr>
          <w:rFonts w:ascii="Times New Roman" w:eastAsia="Times New Roman" w:hAnsi="Times New Roman" w:cs="Times New Roman"/>
          <w:sz w:val="24"/>
          <w:szCs w:val="24"/>
        </w:rPr>
        <w:t>pertinentes</w:t>
      </w:r>
      <w:r w:rsidR="001C358A" w:rsidRPr="00ED301F">
        <w:rPr>
          <w:rFonts w:ascii="Times New Roman" w:eastAsia="Times New Roman" w:hAnsi="Times New Roman" w:cs="Times New Roman"/>
          <w:sz w:val="24"/>
          <w:szCs w:val="24"/>
        </w:rPr>
        <w:t xml:space="preserve"> </w:t>
      </w:r>
      <w:r w:rsidR="00F52D65" w:rsidRPr="00ED301F">
        <w:rPr>
          <w:rFonts w:ascii="Times New Roman" w:eastAsia="Times New Roman" w:hAnsi="Times New Roman" w:cs="Times New Roman"/>
          <w:sz w:val="24"/>
          <w:szCs w:val="24"/>
        </w:rPr>
        <w:t>a</w:t>
      </w:r>
      <w:r w:rsidR="001C358A" w:rsidRPr="00ED301F">
        <w:rPr>
          <w:rFonts w:ascii="Times New Roman" w:eastAsia="Times New Roman" w:hAnsi="Times New Roman" w:cs="Times New Roman"/>
          <w:sz w:val="24"/>
          <w:szCs w:val="24"/>
        </w:rPr>
        <w:t xml:space="preserve">o perfil do participante, </w:t>
      </w:r>
      <w:r w:rsidR="00F52D65" w:rsidRPr="00ED301F">
        <w:rPr>
          <w:rFonts w:ascii="Times New Roman" w:eastAsia="Times New Roman" w:hAnsi="Times New Roman" w:cs="Times New Roman"/>
          <w:sz w:val="24"/>
          <w:szCs w:val="24"/>
        </w:rPr>
        <w:t xml:space="preserve">seu </w:t>
      </w:r>
      <w:r w:rsidR="001C358A" w:rsidRPr="00ED301F">
        <w:rPr>
          <w:rFonts w:ascii="Times New Roman" w:eastAsia="Times New Roman" w:hAnsi="Times New Roman" w:cs="Times New Roman"/>
          <w:sz w:val="24"/>
          <w:szCs w:val="24"/>
        </w:rPr>
        <w:t xml:space="preserve">conhecimento sobre </w:t>
      </w:r>
      <w:r w:rsidR="003946D9">
        <w:rPr>
          <w:rFonts w:ascii="Times New Roman" w:eastAsia="Times New Roman" w:hAnsi="Times New Roman" w:cs="Times New Roman"/>
          <w:sz w:val="24"/>
          <w:szCs w:val="24"/>
        </w:rPr>
        <w:t>os conteúdos</w:t>
      </w:r>
      <w:r w:rsidR="003946D9" w:rsidRPr="00ED301F">
        <w:rPr>
          <w:rFonts w:ascii="Times New Roman" w:eastAsia="Times New Roman" w:hAnsi="Times New Roman" w:cs="Times New Roman"/>
          <w:sz w:val="24"/>
          <w:szCs w:val="24"/>
        </w:rPr>
        <w:t xml:space="preserve"> ministrados nos </w:t>
      </w:r>
      <w:r w:rsidR="001C358A" w:rsidRPr="00ED301F">
        <w:rPr>
          <w:rFonts w:ascii="Times New Roman" w:eastAsia="Times New Roman" w:hAnsi="Times New Roman" w:cs="Times New Roman"/>
          <w:sz w:val="24"/>
          <w:szCs w:val="24"/>
        </w:rPr>
        <w:t>cursos de artigos perigosos</w:t>
      </w:r>
      <w:r w:rsidR="003946D9" w:rsidRPr="00ED301F">
        <w:rPr>
          <w:rFonts w:ascii="Times New Roman" w:eastAsia="Times New Roman" w:hAnsi="Times New Roman" w:cs="Times New Roman"/>
          <w:sz w:val="24"/>
          <w:szCs w:val="24"/>
        </w:rPr>
        <w:t xml:space="preserve"> e se de fato tais conteúdos são suficientes. </w:t>
      </w:r>
      <w:r w:rsidR="001C358A" w:rsidRPr="00ED301F">
        <w:rPr>
          <w:rFonts w:ascii="Times New Roman" w:eastAsia="Times New Roman" w:hAnsi="Times New Roman" w:cs="Times New Roman"/>
          <w:sz w:val="24"/>
          <w:szCs w:val="24"/>
        </w:rPr>
        <w:t xml:space="preserve">Esta pesquisa foi aprovada pelo Comitê de Ética e Pesquisa da Pontifícia Universidade </w:t>
      </w:r>
      <w:r w:rsidR="002A04FA" w:rsidRPr="00ED301F">
        <w:rPr>
          <w:rFonts w:ascii="Times New Roman" w:eastAsia="Times New Roman" w:hAnsi="Times New Roman" w:cs="Times New Roman"/>
          <w:sz w:val="24"/>
          <w:szCs w:val="24"/>
        </w:rPr>
        <w:t>C</w:t>
      </w:r>
      <w:r w:rsidR="001C358A" w:rsidRPr="00ED301F">
        <w:rPr>
          <w:rFonts w:ascii="Times New Roman" w:eastAsia="Times New Roman" w:hAnsi="Times New Roman" w:cs="Times New Roman"/>
          <w:sz w:val="24"/>
          <w:szCs w:val="24"/>
        </w:rPr>
        <w:t>atólica de Goiás</w:t>
      </w:r>
      <w:r w:rsidR="002A04FA" w:rsidRPr="00ED301F">
        <w:rPr>
          <w:rFonts w:ascii="Times New Roman" w:eastAsia="Times New Roman" w:hAnsi="Times New Roman" w:cs="Times New Roman"/>
          <w:sz w:val="24"/>
          <w:szCs w:val="24"/>
        </w:rPr>
        <w:t>.</w:t>
      </w:r>
    </w:p>
    <w:p w14:paraId="544D0192" w14:textId="30F3BF6D" w:rsidR="00D53494" w:rsidRPr="004C7025" w:rsidRDefault="00D53494" w:rsidP="006E496F">
      <w:pPr>
        <w:tabs>
          <w:tab w:val="left" w:pos="709"/>
        </w:tabs>
        <w:spacing w:after="0" w:line="360" w:lineRule="auto"/>
        <w:ind w:firstLine="709"/>
        <w:jc w:val="both"/>
        <w:rPr>
          <w:rFonts w:ascii="Times New Roman" w:eastAsia="Times New Roman" w:hAnsi="Times New Roman" w:cs="Times New Roman"/>
          <w:sz w:val="24"/>
          <w:szCs w:val="24"/>
        </w:rPr>
      </w:pPr>
      <w:r w:rsidRPr="004C7025">
        <w:rPr>
          <w:rFonts w:ascii="Times New Roman" w:eastAsia="Times New Roman" w:hAnsi="Times New Roman" w:cs="Times New Roman"/>
          <w:sz w:val="24"/>
          <w:szCs w:val="24"/>
        </w:rPr>
        <w:t xml:space="preserve">Cabe frisar que o participante teve o direito de não responder </w:t>
      </w:r>
      <w:r w:rsidR="00CD010E">
        <w:rPr>
          <w:rFonts w:ascii="Times New Roman" w:eastAsia="Times New Roman" w:hAnsi="Times New Roman" w:cs="Times New Roman"/>
          <w:sz w:val="24"/>
          <w:szCs w:val="24"/>
        </w:rPr>
        <w:t xml:space="preserve">a </w:t>
      </w:r>
      <w:r w:rsidRPr="004C7025">
        <w:rPr>
          <w:rFonts w:ascii="Times New Roman" w:eastAsia="Times New Roman" w:hAnsi="Times New Roman" w:cs="Times New Roman"/>
          <w:sz w:val="24"/>
          <w:szCs w:val="24"/>
        </w:rPr>
        <w:t xml:space="preserve">qualquer questão, ainda que </w:t>
      </w:r>
      <w:r w:rsidR="00CD010E">
        <w:rPr>
          <w:rFonts w:ascii="Times New Roman" w:eastAsia="Times New Roman" w:hAnsi="Times New Roman" w:cs="Times New Roman"/>
          <w:sz w:val="24"/>
          <w:szCs w:val="24"/>
        </w:rPr>
        <w:t>considerada “</w:t>
      </w:r>
      <w:r w:rsidRPr="004C7025">
        <w:rPr>
          <w:rFonts w:ascii="Times New Roman" w:eastAsia="Times New Roman" w:hAnsi="Times New Roman" w:cs="Times New Roman"/>
          <w:sz w:val="24"/>
          <w:szCs w:val="24"/>
        </w:rPr>
        <w:t>obrigatória</w:t>
      </w:r>
      <w:r w:rsidR="00CD010E">
        <w:rPr>
          <w:rFonts w:ascii="Times New Roman" w:eastAsia="Times New Roman" w:hAnsi="Times New Roman" w:cs="Times New Roman"/>
          <w:sz w:val="24"/>
          <w:szCs w:val="24"/>
        </w:rPr>
        <w:t>”</w:t>
      </w:r>
      <w:r w:rsidRPr="004C7025">
        <w:rPr>
          <w:rFonts w:ascii="Times New Roman" w:eastAsia="Times New Roman" w:hAnsi="Times New Roman" w:cs="Times New Roman"/>
          <w:sz w:val="24"/>
          <w:szCs w:val="24"/>
        </w:rPr>
        <w:t xml:space="preserve">, sem necessidade de explicação ou justificativa para tal, podendo retirar-se da pesquisa a qualquer momento. Após a coleta das respostas, a terceira fase analisou e selecionou os dados que </w:t>
      </w:r>
      <w:r w:rsidR="00CD010E" w:rsidRPr="004C7025">
        <w:rPr>
          <w:rFonts w:ascii="Times New Roman" w:eastAsia="Times New Roman" w:hAnsi="Times New Roman" w:cs="Times New Roman"/>
          <w:sz w:val="24"/>
          <w:szCs w:val="24"/>
        </w:rPr>
        <w:t>p</w:t>
      </w:r>
      <w:r w:rsidR="00CD010E">
        <w:rPr>
          <w:rFonts w:ascii="Times New Roman" w:eastAsia="Times New Roman" w:hAnsi="Times New Roman" w:cs="Times New Roman"/>
          <w:sz w:val="24"/>
          <w:szCs w:val="24"/>
        </w:rPr>
        <w:t>udessem</w:t>
      </w:r>
      <w:r w:rsidR="00CD010E" w:rsidRPr="004C7025">
        <w:rPr>
          <w:rFonts w:ascii="Times New Roman" w:eastAsia="Times New Roman" w:hAnsi="Times New Roman" w:cs="Times New Roman"/>
          <w:sz w:val="24"/>
          <w:szCs w:val="24"/>
        </w:rPr>
        <w:t xml:space="preserve"> </w:t>
      </w:r>
      <w:r w:rsidRPr="004C7025">
        <w:rPr>
          <w:rFonts w:ascii="Times New Roman" w:eastAsia="Times New Roman" w:hAnsi="Times New Roman" w:cs="Times New Roman"/>
          <w:sz w:val="24"/>
          <w:szCs w:val="24"/>
        </w:rPr>
        <w:t>ser aproveitados na pesquisa a partir dos critérios de inclusão e exclusão</w:t>
      </w:r>
      <w:r w:rsidR="00582E32">
        <w:rPr>
          <w:rFonts w:ascii="Times New Roman" w:eastAsia="Times New Roman" w:hAnsi="Times New Roman" w:cs="Times New Roman"/>
          <w:sz w:val="24"/>
          <w:szCs w:val="24"/>
        </w:rPr>
        <w:t xml:space="preserve"> para que</w:t>
      </w:r>
      <w:r w:rsidRPr="004C7025">
        <w:rPr>
          <w:rFonts w:ascii="Times New Roman" w:eastAsia="Times New Roman" w:hAnsi="Times New Roman" w:cs="Times New Roman"/>
          <w:sz w:val="24"/>
          <w:szCs w:val="24"/>
        </w:rPr>
        <w:t xml:space="preserve">, na quarta fase, </w:t>
      </w:r>
      <w:r w:rsidR="00582E32">
        <w:rPr>
          <w:rFonts w:ascii="Times New Roman" w:eastAsia="Times New Roman" w:hAnsi="Times New Roman" w:cs="Times New Roman"/>
          <w:sz w:val="24"/>
          <w:szCs w:val="24"/>
        </w:rPr>
        <w:t>eles</w:t>
      </w:r>
      <w:r w:rsidRPr="004C7025">
        <w:rPr>
          <w:rFonts w:ascii="Times New Roman" w:eastAsia="Times New Roman" w:hAnsi="Times New Roman" w:cs="Times New Roman"/>
          <w:sz w:val="24"/>
          <w:szCs w:val="24"/>
        </w:rPr>
        <w:t xml:space="preserve"> fo</w:t>
      </w:r>
      <w:r w:rsidR="00582E32">
        <w:rPr>
          <w:rFonts w:ascii="Times New Roman" w:eastAsia="Times New Roman" w:hAnsi="Times New Roman" w:cs="Times New Roman"/>
          <w:sz w:val="24"/>
          <w:szCs w:val="24"/>
        </w:rPr>
        <w:t>ssem</w:t>
      </w:r>
      <w:r w:rsidRPr="004C7025">
        <w:rPr>
          <w:rFonts w:ascii="Times New Roman" w:eastAsia="Times New Roman" w:hAnsi="Times New Roman" w:cs="Times New Roman"/>
          <w:sz w:val="24"/>
          <w:szCs w:val="24"/>
        </w:rPr>
        <w:t xml:space="preserve"> tratados e quantificados por técnicas estatísticas, objetivando resultados com margens de segurança. Na quinta e última fase, os resultados foram discutidos com a perspectiva de comparar e analisar se o treinamento de artigos perigosos está, de fato, contribuindo para o conhecimento pleno sobre o tema com vistas à segurança das operações aéreas</w:t>
      </w:r>
      <w:r w:rsidR="00582E32">
        <w:rPr>
          <w:rFonts w:ascii="Times New Roman" w:eastAsia="Times New Roman" w:hAnsi="Times New Roman" w:cs="Times New Roman"/>
          <w:sz w:val="24"/>
          <w:szCs w:val="24"/>
        </w:rPr>
        <w:t>, vale dizer, a</w:t>
      </w:r>
      <w:r w:rsidRPr="004C7025">
        <w:rPr>
          <w:rFonts w:ascii="Times New Roman" w:eastAsia="Times New Roman" w:hAnsi="Times New Roman" w:cs="Times New Roman"/>
          <w:sz w:val="24"/>
          <w:szCs w:val="24"/>
        </w:rPr>
        <w:t xml:space="preserve"> evitar acidentes e incidentes.</w:t>
      </w:r>
    </w:p>
    <w:p w14:paraId="08A1A544" w14:textId="3C4DE331" w:rsidR="001F278C" w:rsidRPr="004C7025" w:rsidRDefault="001F278C" w:rsidP="006E496F">
      <w:pPr>
        <w:tabs>
          <w:tab w:val="left" w:pos="709"/>
        </w:tabs>
        <w:spacing w:after="0" w:line="360" w:lineRule="auto"/>
        <w:jc w:val="both"/>
        <w:rPr>
          <w:rFonts w:ascii="Times New Roman" w:eastAsia="Times New Roman" w:hAnsi="Times New Roman" w:cs="Times New Roman"/>
          <w:sz w:val="24"/>
          <w:szCs w:val="24"/>
        </w:rPr>
      </w:pPr>
    </w:p>
    <w:p w14:paraId="17E6EB6B" w14:textId="444A54A1" w:rsidR="001F278C" w:rsidRPr="004C7025" w:rsidRDefault="00F41A34" w:rsidP="006E496F">
      <w:pPr>
        <w:pStyle w:val="Estilo2"/>
        <w:numPr>
          <w:ilvl w:val="0"/>
          <w:numId w:val="0"/>
        </w:numPr>
        <w:tabs>
          <w:tab w:val="left" w:pos="709"/>
        </w:tabs>
        <w:spacing w:after="0" w:line="360" w:lineRule="auto"/>
        <w:ind w:left="360" w:hanging="360"/>
        <w:contextualSpacing w:val="0"/>
        <w:jc w:val="both"/>
        <w:rPr>
          <w:rFonts w:eastAsia="Times New Roman"/>
        </w:rPr>
      </w:pPr>
      <w:bookmarkStart w:id="8" w:name="_Toc88235744"/>
      <w:r>
        <w:rPr>
          <w:rFonts w:eastAsia="Times New Roman"/>
        </w:rPr>
        <w:t xml:space="preserve">3 </w:t>
      </w:r>
      <w:r w:rsidR="00AC1B2C" w:rsidRPr="004C7025">
        <w:rPr>
          <w:rFonts w:eastAsia="Times New Roman"/>
        </w:rPr>
        <w:t>RESULTADOS</w:t>
      </w:r>
      <w:bookmarkEnd w:id="8"/>
      <w:r w:rsidR="00CE7F26">
        <w:rPr>
          <w:rFonts w:eastAsia="Times New Roman"/>
        </w:rPr>
        <w:t xml:space="preserve"> E DISCUSSÕES</w:t>
      </w:r>
    </w:p>
    <w:p w14:paraId="51CFCF37" w14:textId="2C864321" w:rsidR="00AC1B2C" w:rsidRPr="004C7025" w:rsidRDefault="00AC1B2C" w:rsidP="006E496F">
      <w:pPr>
        <w:pStyle w:val="PargrafodaLista"/>
        <w:tabs>
          <w:tab w:val="left" w:pos="709"/>
        </w:tabs>
        <w:spacing w:after="0" w:line="360" w:lineRule="auto"/>
        <w:ind w:left="360"/>
        <w:contextualSpacing w:val="0"/>
        <w:jc w:val="both"/>
        <w:rPr>
          <w:rFonts w:ascii="Times New Roman" w:hAnsi="Times New Roman" w:cs="Times New Roman"/>
          <w:b/>
          <w:bCs/>
          <w:sz w:val="24"/>
          <w:szCs w:val="24"/>
        </w:rPr>
      </w:pPr>
    </w:p>
    <w:p w14:paraId="756550E6" w14:textId="207C264F" w:rsidR="00AC1B2C" w:rsidRDefault="00A9027A" w:rsidP="006E496F">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C1B2C" w:rsidRPr="004C7025">
        <w:rPr>
          <w:rFonts w:ascii="Times New Roman" w:hAnsi="Times New Roman" w:cs="Times New Roman"/>
          <w:sz w:val="24"/>
          <w:szCs w:val="24"/>
        </w:rPr>
        <w:t xml:space="preserve">A seguir, são apresentados os resultados </w:t>
      </w:r>
      <w:r w:rsidR="002A04FA">
        <w:rPr>
          <w:rFonts w:ascii="Times New Roman" w:hAnsi="Times New Roman" w:cs="Times New Roman"/>
          <w:sz w:val="24"/>
          <w:szCs w:val="24"/>
        </w:rPr>
        <w:t>bem como as discussões deles extraídos</w:t>
      </w:r>
      <w:r w:rsidR="00AC1B2C" w:rsidRPr="004C7025">
        <w:rPr>
          <w:rFonts w:ascii="Times New Roman" w:hAnsi="Times New Roman" w:cs="Times New Roman"/>
          <w:sz w:val="24"/>
          <w:szCs w:val="24"/>
        </w:rPr>
        <w:t>.</w:t>
      </w:r>
    </w:p>
    <w:p w14:paraId="2E67F3EA" w14:textId="6C505A0E" w:rsidR="006B12C0" w:rsidRPr="004C7025" w:rsidRDefault="00C3693C" w:rsidP="006E496F">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82E32">
        <w:rPr>
          <w:rFonts w:ascii="Times New Roman" w:hAnsi="Times New Roman" w:cs="Times New Roman"/>
          <w:sz w:val="24"/>
          <w:szCs w:val="24"/>
        </w:rPr>
        <w:t>O</w:t>
      </w:r>
      <w:r w:rsidR="00582E32" w:rsidRPr="00A9027A">
        <w:rPr>
          <w:rFonts w:ascii="Times New Roman" w:hAnsi="Times New Roman" w:cs="Times New Roman"/>
          <w:sz w:val="24"/>
          <w:szCs w:val="24"/>
        </w:rPr>
        <w:t xml:space="preserve"> </w:t>
      </w:r>
      <w:r w:rsidRPr="00A9027A">
        <w:rPr>
          <w:rFonts w:ascii="Times New Roman" w:hAnsi="Times New Roman" w:cs="Times New Roman"/>
          <w:sz w:val="24"/>
          <w:szCs w:val="24"/>
        </w:rPr>
        <w:t>primeiro momento</w:t>
      </w:r>
      <w:r w:rsidR="00582E32">
        <w:rPr>
          <w:rFonts w:ascii="Times New Roman" w:hAnsi="Times New Roman" w:cs="Times New Roman"/>
          <w:sz w:val="24"/>
          <w:szCs w:val="24"/>
        </w:rPr>
        <w:t xml:space="preserve"> da investigação de campo</w:t>
      </w:r>
      <w:r w:rsidRPr="00A9027A">
        <w:rPr>
          <w:rFonts w:ascii="Times New Roman" w:hAnsi="Times New Roman" w:cs="Times New Roman"/>
          <w:sz w:val="24"/>
          <w:szCs w:val="24"/>
        </w:rPr>
        <w:t xml:space="preserve"> destinou-se a conhecer o perfil e a experiência dos indivíduos</w:t>
      </w:r>
      <w:r w:rsidRPr="00A9027A">
        <w:rPr>
          <w:rFonts w:ascii="Times New Roman" w:eastAsia="Times New Roman" w:hAnsi="Times New Roman" w:cs="Times New Roman"/>
          <w:sz w:val="24"/>
          <w:szCs w:val="24"/>
        </w:rPr>
        <w:t xml:space="preserve">. </w:t>
      </w:r>
      <w:r w:rsidR="006B12C0" w:rsidRPr="00A9027A">
        <w:rPr>
          <w:rFonts w:ascii="Times New Roman" w:eastAsia="Times New Roman" w:hAnsi="Times New Roman" w:cs="Times New Roman"/>
          <w:sz w:val="24"/>
          <w:szCs w:val="24"/>
        </w:rPr>
        <w:t xml:space="preserve">A maioria dos participantes é de aeroviários, totalizando 44 amostras (88%), enquanto a de aeronautas foi de </w:t>
      </w:r>
      <w:r w:rsidR="005140C2">
        <w:rPr>
          <w:rFonts w:ascii="Times New Roman" w:eastAsia="Times New Roman" w:hAnsi="Times New Roman" w:cs="Times New Roman"/>
          <w:sz w:val="24"/>
          <w:szCs w:val="24"/>
        </w:rPr>
        <w:t>seis</w:t>
      </w:r>
      <w:r w:rsidR="005140C2" w:rsidRPr="00A9027A">
        <w:rPr>
          <w:rFonts w:ascii="Times New Roman" w:eastAsia="Times New Roman" w:hAnsi="Times New Roman" w:cs="Times New Roman"/>
          <w:sz w:val="24"/>
          <w:szCs w:val="24"/>
        </w:rPr>
        <w:t xml:space="preserve"> </w:t>
      </w:r>
      <w:r w:rsidR="006B12C0" w:rsidRPr="00A9027A">
        <w:rPr>
          <w:rFonts w:ascii="Times New Roman" w:eastAsia="Times New Roman" w:hAnsi="Times New Roman" w:cs="Times New Roman"/>
          <w:sz w:val="24"/>
          <w:szCs w:val="24"/>
        </w:rPr>
        <w:t xml:space="preserve">(12%). Isso se deve ao fato </w:t>
      </w:r>
      <w:r w:rsidR="006B12C0" w:rsidRPr="004C7025">
        <w:rPr>
          <w:rFonts w:ascii="Times New Roman" w:eastAsia="Times New Roman" w:hAnsi="Times New Roman" w:cs="Times New Roman"/>
          <w:sz w:val="24"/>
          <w:szCs w:val="24"/>
        </w:rPr>
        <w:t xml:space="preserve">de que a pesquisa teve maior difusão entre os profissionais de solo de uma companhia aérea brasileira </w:t>
      </w:r>
      <w:r w:rsidR="00357230">
        <w:rPr>
          <w:rFonts w:ascii="Times New Roman" w:eastAsia="Times New Roman" w:hAnsi="Times New Roman" w:cs="Times New Roman"/>
          <w:sz w:val="24"/>
          <w:szCs w:val="24"/>
        </w:rPr>
        <w:t xml:space="preserve">tendo por </w:t>
      </w:r>
      <w:r w:rsidR="006B12C0" w:rsidRPr="004C7025">
        <w:rPr>
          <w:rFonts w:ascii="Times New Roman" w:eastAsia="Times New Roman" w:hAnsi="Times New Roman" w:cs="Times New Roman"/>
          <w:sz w:val="24"/>
          <w:szCs w:val="24"/>
        </w:rPr>
        <w:t xml:space="preserve">base o aeroporto Santa Genoveva, em Goiânia. Já em relação ao cargo exercido na </w:t>
      </w:r>
      <w:r w:rsidR="006B12C0" w:rsidRPr="004C7025">
        <w:rPr>
          <w:rFonts w:ascii="Times New Roman" w:eastAsia="Times New Roman" w:hAnsi="Times New Roman" w:cs="Times New Roman"/>
          <w:sz w:val="24"/>
          <w:szCs w:val="24"/>
        </w:rPr>
        <w:lastRenderedPageBreak/>
        <w:t>empresa</w:t>
      </w:r>
      <w:r w:rsidR="006B12C0" w:rsidRPr="00A9027A">
        <w:rPr>
          <w:rFonts w:ascii="Times New Roman" w:eastAsia="Times New Roman" w:hAnsi="Times New Roman" w:cs="Times New Roman"/>
          <w:sz w:val="24"/>
          <w:szCs w:val="24"/>
        </w:rPr>
        <w:t xml:space="preserve">, </w:t>
      </w:r>
      <w:r w:rsidR="005140C2">
        <w:rPr>
          <w:rFonts w:ascii="Times New Roman" w:eastAsia="Times New Roman" w:hAnsi="Times New Roman" w:cs="Times New Roman"/>
          <w:sz w:val="24"/>
          <w:szCs w:val="24"/>
        </w:rPr>
        <w:t>são</w:t>
      </w:r>
      <w:r w:rsidR="006B12C0" w:rsidRPr="00A9027A">
        <w:rPr>
          <w:rFonts w:ascii="Times New Roman" w:eastAsia="Times New Roman" w:hAnsi="Times New Roman" w:cs="Times New Roman"/>
          <w:sz w:val="24"/>
          <w:szCs w:val="24"/>
        </w:rPr>
        <w:t xml:space="preserve"> 29 </w:t>
      </w:r>
      <w:r w:rsidR="006B12C0" w:rsidRPr="004C7025">
        <w:rPr>
          <w:rFonts w:ascii="Times New Roman" w:eastAsia="Times New Roman" w:hAnsi="Times New Roman" w:cs="Times New Roman"/>
          <w:sz w:val="24"/>
          <w:szCs w:val="24"/>
        </w:rPr>
        <w:t xml:space="preserve">profissionais que atuam no </w:t>
      </w:r>
      <w:r w:rsidR="006B12C0" w:rsidRPr="00A9027A">
        <w:rPr>
          <w:rFonts w:ascii="Times New Roman" w:eastAsia="Times New Roman" w:hAnsi="Times New Roman" w:cs="Times New Roman"/>
          <w:i/>
          <w:iCs/>
          <w:sz w:val="24"/>
          <w:szCs w:val="24"/>
        </w:rPr>
        <w:t>check-in</w:t>
      </w:r>
      <w:r w:rsidR="006B12C0" w:rsidRPr="004C7025">
        <w:rPr>
          <w:rFonts w:ascii="Times New Roman" w:eastAsia="Times New Roman" w:hAnsi="Times New Roman" w:cs="Times New Roman"/>
          <w:sz w:val="24"/>
          <w:szCs w:val="24"/>
        </w:rPr>
        <w:t xml:space="preserve"> e embarque de passageiros (58%), </w:t>
      </w:r>
      <w:r w:rsidR="005140C2">
        <w:rPr>
          <w:rFonts w:ascii="Times New Roman" w:eastAsia="Times New Roman" w:hAnsi="Times New Roman" w:cs="Times New Roman"/>
          <w:sz w:val="24"/>
          <w:szCs w:val="24"/>
        </w:rPr>
        <w:t>seis</w:t>
      </w:r>
      <w:r w:rsidR="005140C2" w:rsidRPr="004C7025">
        <w:rPr>
          <w:rFonts w:ascii="Times New Roman" w:eastAsia="Times New Roman" w:hAnsi="Times New Roman" w:cs="Times New Roman"/>
          <w:sz w:val="24"/>
          <w:szCs w:val="24"/>
        </w:rPr>
        <w:t xml:space="preserve"> </w:t>
      </w:r>
      <w:r w:rsidR="006B12C0" w:rsidRPr="004C7025">
        <w:rPr>
          <w:rFonts w:ascii="Times New Roman" w:eastAsia="Times New Roman" w:hAnsi="Times New Roman" w:cs="Times New Roman"/>
          <w:sz w:val="24"/>
          <w:szCs w:val="24"/>
        </w:rPr>
        <w:t xml:space="preserve">no setor de bagagens (12%), 3 despachantes operacionais (6%), </w:t>
      </w:r>
      <w:r w:rsidR="005140C2">
        <w:rPr>
          <w:rFonts w:ascii="Times New Roman" w:eastAsia="Times New Roman" w:hAnsi="Times New Roman" w:cs="Times New Roman"/>
          <w:sz w:val="24"/>
          <w:szCs w:val="24"/>
        </w:rPr>
        <w:t>seis</w:t>
      </w:r>
      <w:r w:rsidR="005140C2" w:rsidRPr="004C7025">
        <w:rPr>
          <w:rFonts w:ascii="Times New Roman" w:eastAsia="Times New Roman" w:hAnsi="Times New Roman" w:cs="Times New Roman"/>
          <w:sz w:val="24"/>
          <w:szCs w:val="24"/>
        </w:rPr>
        <w:t xml:space="preserve"> </w:t>
      </w:r>
      <w:r w:rsidR="006B12C0" w:rsidRPr="004C7025">
        <w:rPr>
          <w:rFonts w:ascii="Times New Roman" w:eastAsia="Times New Roman" w:hAnsi="Times New Roman" w:cs="Times New Roman"/>
          <w:sz w:val="24"/>
          <w:szCs w:val="24"/>
        </w:rPr>
        <w:t xml:space="preserve">líderes e supervisores (12%), </w:t>
      </w:r>
      <w:r w:rsidR="005140C2">
        <w:rPr>
          <w:rFonts w:ascii="Times New Roman" w:eastAsia="Times New Roman" w:hAnsi="Times New Roman" w:cs="Times New Roman"/>
          <w:sz w:val="24"/>
          <w:szCs w:val="24"/>
        </w:rPr>
        <w:t>cinco</w:t>
      </w:r>
      <w:r w:rsidR="005140C2" w:rsidRPr="004C7025">
        <w:rPr>
          <w:rFonts w:ascii="Times New Roman" w:eastAsia="Times New Roman" w:hAnsi="Times New Roman" w:cs="Times New Roman"/>
          <w:sz w:val="24"/>
          <w:szCs w:val="24"/>
        </w:rPr>
        <w:t xml:space="preserve"> </w:t>
      </w:r>
      <w:r w:rsidR="006B12C0" w:rsidRPr="004C7025">
        <w:rPr>
          <w:rFonts w:ascii="Times New Roman" w:eastAsia="Times New Roman" w:hAnsi="Times New Roman" w:cs="Times New Roman"/>
          <w:sz w:val="24"/>
          <w:szCs w:val="24"/>
        </w:rPr>
        <w:t xml:space="preserve">pilotos de linha aérea (10%) e </w:t>
      </w:r>
      <w:r w:rsidR="005140C2">
        <w:rPr>
          <w:rFonts w:ascii="Times New Roman" w:eastAsia="Times New Roman" w:hAnsi="Times New Roman" w:cs="Times New Roman"/>
          <w:sz w:val="24"/>
          <w:szCs w:val="24"/>
        </w:rPr>
        <w:t>um</w:t>
      </w:r>
      <w:r w:rsidR="005140C2" w:rsidRPr="004C7025">
        <w:rPr>
          <w:rFonts w:ascii="Times New Roman" w:eastAsia="Times New Roman" w:hAnsi="Times New Roman" w:cs="Times New Roman"/>
          <w:sz w:val="24"/>
          <w:szCs w:val="24"/>
        </w:rPr>
        <w:t xml:space="preserve"> </w:t>
      </w:r>
      <w:r w:rsidR="006B12C0" w:rsidRPr="004C7025">
        <w:rPr>
          <w:rFonts w:ascii="Times New Roman" w:eastAsia="Times New Roman" w:hAnsi="Times New Roman" w:cs="Times New Roman"/>
          <w:sz w:val="24"/>
          <w:szCs w:val="24"/>
        </w:rPr>
        <w:t>piloto de táxi</w:t>
      </w:r>
      <w:r w:rsidR="005140C2">
        <w:rPr>
          <w:rFonts w:ascii="Times New Roman" w:eastAsia="Times New Roman" w:hAnsi="Times New Roman" w:cs="Times New Roman"/>
          <w:sz w:val="24"/>
          <w:szCs w:val="24"/>
        </w:rPr>
        <w:t>-</w:t>
      </w:r>
      <w:r w:rsidR="006B12C0" w:rsidRPr="004C7025">
        <w:rPr>
          <w:rFonts w:ascii="Times New Roman" w:eastAsia="Times New Roman" w:hAnsi="Times New Roman" w:cs="Times New Roman"/>
          <w:sz w:val="24"/>
          <w:szCs w:val="24"/>
        </w:rPr>
        <w:t xml:space="preserve">aéreo (2%). Em relação ao último cargo apresentado, tendo em vista os critérios de inclusão e exclusão e que o foco da pesquisa são profissionais de uma companhia aérea, amostras de profissionais que atuam em </w:t>
      </w:r>
      <w:r w:rsidR="005140C2">
        <w:rPr>
          <w:rFonts w:ascii="Times New Roman" w:eastAsia="Times New Roman" w:hAnsi="Times New Roman" w:cs="Times New Roman"/>
          <w:sz w:val="24"/>
          <w:szCs w:val="24"/>
        </w:rPr>
        <w:t>outros segmentos da aviação</w:t>
      </w:r>
      <w:r w:rsidR="006B12C0" w:rsidRPr="004C7025">
        <w:rPr>
          <w:rFonts w:ascii="Times New Roman" w:eastAsia="Times New Roman" w:hAnsi="Times New Roman" w:cs="Times New Roman"/>
          <w:sz w:val="24"/>
          <w:szCs w:val="24"/>
        </w:rPr>
        <w:t xml:space="preserve"> </w:t>
      </w:r>
      <w:r w:rsidR="006B12C0" w:rsidRPr="00A9027A">
        <w:rPr>
          <w:rFonts w:ascii="Times New Roman" w:eastAsia="Times New Roman" w:hAnsi="Times New Roman" w:cs="Times New Roman"/>
          <w:sz w:val="24"/>
          <w:szCs w:val="24"/>
        </w:rPr>
        <w:t xml:space="preserve">foram </w:t>
      </w:r>
      <w:r w:rsidR="006B12C0" w:rsidRPr="004C7025">
        <w:rPr>
          <w:rFonts w:ascii="Times New Roman" w:eastAsia="Times New Roman" w:hAnsi="Times New Roman" w:cs="Times New Roman"/>
          <w:sz w:val="24"/>
          <w:szCs w:val="24"/>
        </w:rPr>
        <w:t xml:space="preserve">desconsideradas nesse estudo. </w:t>
      </w:r>
      <w:r w:rsidR="005140C2">
        <w:rPr>
          <w:rFonts w:ascii="Times New Roman" w:eastAsia="Times New Roman" w:hAnsi="Times New Roman" w:cs="Times New Roman"/>
          <w:sz w:val="24"/>
          <w:szCs w:val="24"/>
        </w:rPr>
        <w:t>Quanto à faixa etária</w:t>
      </w:r>
      <w:r w:rsidR="006B12C0" w:rsidRPr="004C7025">
        <w:rPr>
          <w:rFonts w:ascii="Times New Roman" w:eastAsia="Times New Roman" w:hAnsi="Times New Roman" w:cs="Times New Roman"/>
          <w:sz w:val="24"/>
          <w:szCs w:val="24"/>
        </w:rPr>
        <w:t xml:space="preserve">, apenas </w:t>
      </w:r>
      <w:r w:rsidR="005140C2">
        <w:rPr>
          <w:rFonts w:ascii="Times New Roman" w:eastAsia="Times New Roman" w:hAnsi="Times New Roman" w:cs="Times New Roman"/>
          <w:sz w:val="24"/>
          <w:szCs w:val="24"/>
        </w:rPr>
        <w:t>um</w:t>
      </w:r>
      <w:r w:rsidR="006B12C0" w:rsidRPr="004C7025">
        <w:rPr>
          <w:rFonts w:ascii="Times New Roman" w:eastAsia="Times New Roman" w:hAnsi="Times New Roman" w:cs="Times New Roman"/>
          <w:sz w:val="24"/>
          <w:szCs w:val="24"/>
        </w:rPr>
        <w:t xml:space="preserve"> colaborador </w:t>
      </w:r>
      <w:r w:rsidR="005140C2">
        <w:rPr>
          <w:rFonts w:ascii="Times New Roman" w:eastAsia="Times New Roman" w:hAnsi="Times New Roman" w:cs="Times New Roman"/>
          <w:sz w:val="24"/>
          <w:szCs w:val="24"/>
        </w:rPr>
        <w:t>tem entre</w:t>
      </w:r>
      <w:r w:rsidR="006B12C0" w:rsidRPr="004C7025">
        <w:rPr>
          <w:rFonts w:ascii="Times New Roman" w:eastAsia="Times New Roman" w:hAnsi="Times New Roman" w:cs="Times New Roman"/>
          <w:sz w:val="24"/>
          <w:szCs w:val="24"/>
        </w:rPr>
        <w:t xml:space="preserve"> 18 </w:t>
      </w:r>
      <w:r w:rsidR="005140C2">
        <w:rPr>
          <w:rFonts w:ascii="Times New Roman" w:eastAsia="Times New Roman" w:hAnsi="Times New Roman" w:cs="Times New Roman"/>
          <w:sz w:val="24"/>
          <w:szCs w:val="24"/>
        </w:rPr>
        <w:t>e</w:t>
      </w:r>
      <w:r w:rsidR="005140C2" w:rsidRPr="004C7025">
        <w:rPr>
          <w:rFonts w:ascii="Times New Roman" w:eastAsia="Times New Roman" w:hAnsi="Times New Roman" w:cs="Times New Roman"/>
          <w:sz w:val="24"/>
          <w:szCs w:val="24"/>
        </w:rPr>
        <w:t xml:space="preserve"> </w:t>
      </w:r>
      <w:r w:rsidR="006B12C0" w:rsidRPr="004C7025">
        <w:rPr>
          <w:rFonts w:ascii="Times New Roman" w:eastAsia="Times New Roman" w:hAnsi="Times New Roman" w:cs="Times New Roman"/>
          <w:sz w:val="24"/>
          <w:szCs w:val="24"/>
        </w:rPr>
        <w:t xml:space="preserve">21 anos (2%), 17 colaboradores entre 22 e 29 anos (34%), 27 colaboradores entre 30 e 40 anos (54%) e </w:t>
      </w:r>
      <w:r w:rsidR="005140C2">
        <w:rPr>
          <w:rFonts w:ascii="Times New Roman" w:eastAsia="Times New Roman" w:hAnsi="Times New Roman" w:cs="Times New Roman"/>
          <w:sz w:val="24"/>
          <w:szCs w:val="24"/>
        </w:rPr>
        <w:t>cinco</w:t>
      </w:r>
      <w:r w:rsidR="005140C2" w:rsidRPr="004C7025">
        <w:rPr>
          <w:rFonts w:ascii="Times New Roman" w:eastAsia="Times New Roman" w:hAnsi="Times New Roman" w:cs="Times New Roman"/>
          <w:sz w:val="24"/>
          <w:szCs w:val="24"/>
        </w:rPr>
        <w:t xml:space="preserve"> </w:t>
      </w:r>
      <w:r w:rsidR="006B12C0" w:rsidRPr="004C7025">
        <w:rPr>
          <w:rFonts w:ascii="Times New Roman" w:eastAsia="Times New Roman" w:hAnsi="Times New Roman" w:cs="Times New Roman"/>
          <w:sz w:val="24"/>
          <w:szCs w:val="24"/>
        </w:rPr>
        <w:t>colaboradores entre 41 e 50 anos (10%).</w:t>
      </w:r>
      <w:r w:rsidR="00BD7660">
        <w:rPr>
          <w:rFonts w:ascii="Times New Roman" w:eastAsia="Times New Roman" w:hAnsi="Times New Roman" w:cs="Times New Roman"/>
          <w:sz w:val="24"/>
          <w:szCs w:val="24"/>
        </w:rPr>
        <w:t xml:space="preserve"> </w:t>
      </w:r>
      <w:r w:rsidR="005140C2">
        <w:rPr>
          <w:rFonts w:ascii="Times New Roman" w:eastAsia="Times New Roman" w:hAnsi="Times New Roman" w:cs="Times New Roman"/>
          <w:sz w:val="24"/>
          <w:szCs w:val="24"/>
        </w:rPr>
        <w:t>Assim</w:t>
      </w:r>
      <w:r w:rsidR="00BD7660">
        <w:rPr>
          <w:rFonts w:ascii="Times New Roman" w:eastAsia="Times New Roman" w:hAnsi="Times New Roman" w:cs="Times New Roman"/>
          <w:sz w:val="24"/>
          <w:szCs w:val="24"/>
        </w:rPr>
        <w:t xml:space="preserve">, pelo perfil dos participantes, </w:t>
      </w:r>
      <w:r w:rsidR="00242DA5">
        <w:rPr>
          <w:rFonts w:ascii="Times New Roman" w:eastAsia="Times New Roman" w:hAnsi="Times New Roman" w:cs="Times New Roman"/>
          <w:sz w:val="24"/>
          <w:szCs w:val="24"/>
        </w:rPr>
        <w:t xml:space="preserve">obteve-se apenas aeronautas e aeroviários, conforme conceituaram ANAC (2021n) e </w:t>
      </w:r>
      <w:proofErr w:type="spellStart"/>
      <w:r w:rsidR="00242DA5">
        <w:rPr>
          <w:rFonts w:ascii="Times New Roman" w:hAnsi="Times New Roman" w:cs="Times New Roman"/>
          <w:sz w:val="24"/>
          <w:szCs w:val="24"/>
        </w:rPr>
        <w:t>E</w:t>
      </w:r>
      <w:r w:rsidR="00242DA5" w:rsidRPr="00242DA5">
        <w:rPr>
          <w:rFonts w:ascii="Times New Roman" w:hAnsi="Times New Roman" w:cs="Times New Roman"/>
          <w:sz w:val="24"/>
          <w:szCs w:val="24"/>
        </w:rPr>
        <w:t>ducalingo</w:t>
      </w:r>
      <w:proofErr w:type="spellEnd"/>
      <w:r w:rsidR="00242DA5" w:rsidRPr="00242DA5">
        <w:rPr>
          <w:rFonts w:ascii="Times New Roman" w:hAnsi="Times New Roman" w:cs="Times New Roman"/>
          <w:sz w:val="24"/>
          <w:szCs w:val="24"/>
        </w:rPr>
        <w:t xml:space="preserve"> </w:t>
      </w:r>
      <w:r w:rsidR="00242DA5">
        <w:rPr>
          <w:rFonts w:ascii="Times New Roman" w:hAnsi="Times New Roman" w:cs="Times New Roman"/>
          <w:sz w:val="24"/>
          <w:szCs w:val="24"/>
        </w:rPr>
        <w:t>(</w:t>
      </w:r>
      <w:r w:rsidR="00242DA5" w:rsidRPr="00242DA5">
        <w:rPr>
          <w:rFonts w:ascii="Times New Roman" w:hAnsi="Times New Roman" w:cs="Times New Roman"/>
          <w:sz w:val="24"/>
          <w:szCs w:val="24"/>
        </w:rPr>
        <w:t>2021)</w:t>
      </w:r>
      <w:r w:rsidR="00242DA5">
        <w:rPr>
          <w:rFonts w:ascii="Times New Roman" w:hAnsi="Times New Roman" w:cs="Times New Roman"/>
          <w:sz w:val="24"/>
          <w:szCs w:val="24"/>
        </w:rPr>
        <w:t>, respectivamente</w:t>
      </w:r>
      <w:r w:rsidR="00242DA5" w:rsidRPr="00242DA5">
        <w:rPr>
          <w:rFonts w:ascii="Times New Roman" w:hAnsi="Times New Roman" w:cs="Times New Roman"/>
          <w:sz w:val="24"/>
          <w:szCs w:val="24"/>
        </w:rPr>
        <w:t>.</w:t>
      </w:r>
    </w:p>
    <w:p w14:paraId="7289C047" w14:textId="44A96F9A" w:rsidR="00905F4A" w:rsidRPr="00976390" w:rsidRDefault="00C3693C" w:rsidP="00C3693C">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color w:val="0070C0"/>
          <w:sz w:val="24"/>
          <w:szCs w:val="24"/>
        </w:rPr>
        <w:tab/>
      </w:r>
      <w:r w:rsidR="00905F4A" w:rsidRPr="00976390">
        <w:rPr>
          <w:rFonts w:ascii="Times New Roman" w:hAnsi="Times New Roman" w:cs="Times New Roman"/>
          <w:sz w:val="24"/>
          <w:szCs w:val="24"/>
        </w:rPr>
        <w:t>Em seguida, busc</w:t>
      </w:r>
      <w:r w:rsidR="005140C2">
        <w:rPr>
          <w:rFonts w:ascii="Times New Roman" w:hAnsi="Times New Roman" w:cs="Times New Roman"/>
          <w:sz w:val="24"/>
          <w:szCs w:val="24"/>
        </w:rPr>
        <w:t>aram</w:t>
      </w:r>
      <w:r w:rsidR="00905F4A" w:rsidRPr="00976390">
        <w:rPr>
          <w:rFonts w:ascii="Times New Roman" w:hAnsi="Times New Roman" w:cs="Times New Roman"/>
          <w:sz w:val="24"/>
          <w:szCs w:val="24"/>
        </w:rPr>
        <w:t xml:space="preserve">-se informações </w:t>
      </w:r>
      <w:r w:rsidR="00221F30" w:rsidRPr="00976390">
        <w:rPr>
          <w:rFonts w:ascii="Times New Roman" w:hAnsi="Times New Roman" w:cs="Times New Roman"/>
          <w:sz w:val="24"/>
          <w:szCs w:val="24"/>
        </w:rPr>
        <w:t>a respeito da</w:t>
      </w:r>
      <w:r w:rsidR="00C83AA2" w:rsidRPr="00976390">
        <w:rPr>
          <w:rFonts w:ascii="Times New Roman" w:hAnsi="Times New Roman" w:cs="Times New Roman"/>
          <w:sz w:val="24"/>
          <w:szCs w:val="24"/>
        </w:rPr>
        <w:t xml:space="preserve"> realização de</w:t>
      </w:r>
      <w:r w:rsidR="00905F4A" w:rsidRPr="00976390">
        <w:rPr>
          <w:rFonts w:ascii="Times New Roman" w:hAnsi="Times New Roman" w:cs="Times New Roman"/>
          <w:sz w:val="24"/>
          <w:szCs w:val="24"/>
        </w:rPr>
        <w:t xml:space="preserve"> cursos </w:t>
      </w:r>
      <w:r w:rsidR="00C83AA2" w:rsidRPr="00976390">
        <w:rPr>
          <w:rFonts w:ascii="Times New Roman" w:hAnsi="Times New Roman" w:cs="Times New Roman"/>
          <w:sz w:val="24"/>
          <w:szCs w:val="24"/>
        </w:rPr>
        <w:t>sobre</w:t>
      </w:r>
      <w:r w:rsidR="00905F4A" w:rsidRPr="00976390">
        <w:rPr>
          <w:rFonts w:ascii="Times New Roman" w:hAnsi="Times New Roman" w:cs="Times New Roman"/>
          <w:sz w:val="24"/>
          <w:szCs w:val="24"/>
        </w:rPr>
        <w:t xml:space="preserve"> artigos perigosos. Assim, quando perguntados se sabiam o que são artigos perigosos, 96% responderam que sim e o restante não e, entre os participantes</w:t>
      </w:r>
      <w:r w:rsidR="005140C2">
        <w:rPr>
          <w:rFonts w:ascii="Times New Roman" w:hAnsi="Times New Roman" w:cs="Times New Roman"/>
          <w:sz w:val="24"/>
          <w:szCs w:val="24"/>
        </w:rPr>
        <w:t>,</w:t>
      </w:r>
      <w:r w:rsidR="00905F4A" w:rsidRPr="00976390">
        <w:rPr>
          <w:rFonts w:ascii="Times New Roman" w:hAnsi="Times New Roman" w:cs="Times New Roman"/>
          <w:sz w:val="24"/>
          <w:szCs w:val="24"/>
        </w:rPr>
        <w:t xml:space="preserve"> 94%</w:t>
      </w:r>
      <w:r w:rsidR="00B862D2" w:rsidRPr="00976390">
        <w:rPr>
          <w:rFonts w:ascii="Times New Roman" w:hAnsi="Times New Roman" w:cs="Times New Roman"/>
          <w:sz w:val="24"/>
          <w:szCs w:val="24"/>
        </w:rPr>
        <w:t xml:space="preserve"> (47 pessoas)</w:t>
      </w:r>
      <w:r w:rsidR="00905F4A" w:rsidRPr="00976390">
        <w:rPr>
          <w:rFonts w:ascii="Times New Roman" w:hAnsi="Times New Roman" w:cs="Times New Roman"/>
          <w:sz w:val="24"/>
          <w:szCs w:val="24"/>
        </w:rPr>
        <w:t xml:space="preserve"> já realiz</w:t>
      </w:r>
      <w:r w:rsidR="005140C2">
        <w:rPr>
          <w:rFonts w:ascii="Times New Roman" w:hAnsi="Times New Roman" w:cs="Times New Roman"/>
          <w:sz w:val="24"/>
          <w:szCs w:val="24"/>
        </w:rPr>
        <w:t>aram</w:t>
      </w:r>
      <w:r w:rsidR="00905F4A" w:rsidRPr="00976390">
        <w:rPr>
          <w:rFonts w:ascii="Times New Roman" w:hAnsi="Times New Roman" w:cs="Times New Roman"/>
          <w:sz w:val="24"/>
          <w:szCs w:val="24"/>
        </w:rPr>
        <w:t xml:space="preserve"> um curso sobre o tema.</w:t>
      </w:r>
      <w:r w:rsidR="00221F30" w:rsidRPr="00976390">
        <w:rPr>
          <w:rFonts w:ascii="Times New Roman" w:hAnsi="Times New Roman" w:cs="Times New Roman"/>
          <w:sz w:val="24"/>
          <w:szCs w:val="24"/>
        </w:rPr>
        <w:t xml:space="preserve"> Ressalta-se que aqueles que não t</w:t>
      </w:r>
      <w:r w:rsidR="005140C2">
        <w:rPr>
          <w:rFonts w:ascii="Times New Roman" w:hAnsi="Times New Roman" w:cs="Times New Roman"/>
          <w:sz w:val="24"/>
          <w:szCs w:val="24"/>
        </w:rPr>
        <w:t>ê</w:t>
      </w:r>
      <w:r w:rsidR="00221F30" w:rsidRPr="00976390">
        <w:rPr>
          <w:rFonts w:ascii="Times New Roman" w:hAnsi="Times New Roman" w:cs="Times New Roman"/>
          <w:sz w:val="24"/>
          <w:szCs w:val="24"/>
        </w:rPr>
        <w:t>m o curso, são recém</w:t>
      </w:r>
      <w:r w:rsidR="005140C2">
        <w:rPr>
          <w:rFonts w:ascii="Times New Roman" w:hAnsi="Times New Roman" w:cs="Times New Roman"/>
          <w:sz w:val="24"/>
          <w:szCs w:val="24"/>
        </w:rPr>
        <w:t>-</w:t>
      </w:r>
      <w:r w:rsidR="00221F30" w:rsidRPr="00976390">
        <w:rPr>
          <w:rFonts w:ascii="Times New Roman" w:hAnsi="Times New Roman" w:cs="Times New Roman"/>
          <w:sz w:val="24"/>
          <w:szCs w:val="24"/>
        </w:rPr>
        <w:t>contratados pela companhia.</w:t>
      </w:r>
      <w:r w:rsidR="00B862D2" w:rsidRPr="00976390">
        <w:rPr>
          <w:rFonts w:ascii="Times New Roman" w:hAnsi="Times New Roman" w:cs="Times New Roman"/>
          <w:sz w:val="24"/>
          <w:szCs w:val="24"/>
        </w:rPr>
        <w:t xml:space="preserve"> </w:t>
      </w:r>
      <w:r w:rsidR="00221F30" w:rsidRPr="00976390">
        <w:rPr>
          <w:rFonts w:ascii="Times New Roman" w:hAnsi="Times New Roman" w:cs="Times New Roman"/>
          <w:sz w:val="24"/>
          <w:szCs w:val="24"/>
        </w:rPr>
        <w:t>Assim</w:t>
      </w:r>
      <w:r w:rsidR="00B862D2" w:rsidRPr="00976390">
        <w:rPr>
          <w:rFonts w:ascii="Times New Roman" w:hAnsi="Times New Roman" w:cs="Times New Roman"/>
          <w:sz w:val="24"/>
          <w:szCs w:val="24"/>
        </w:rPr>
        <w:t xml:space="preserve">, as </w:t>
      </w:r>
      <w:r w:rsidR="005140C2">
        <w:rPr>
          <w:rFonts w:ascii="Times New Roman" w:hAnsi="Times New Roman" w:cs="Times New Roman"/>
          <w:sz w:val="24"/>
          <w:szCs w:val="24"/>
        </w:rPr>
        <w:t>três</w:t>
      </w:r>
      <w:r w:rsidR="00B862D2" w:rsidRPr="00976390">
        <w:rPr>
          <w:rFonts w:ascii="Times New Roman" w:hAnsi="Times New Roman" w:cs="Times New Roman"/>
          <w:sz w:val="24"/>
          <w:szCs w:val="24"/>
        </w:rPr>
        <w:t xml:space="preserve"> pessoas que</w:t>
      </w:r>
      <w:r w:rsidR="006A0BDA">
        <w:rPr>
          <w:rFonts w:ascii="Times New Roman" w:hAnsi="Times New Roman" w:cs="Times New Roman"/>
          <w:sz w:val="24"/>
          <w:szCs w:val="24"/>
        </w:rPr>
        <w:t xml:space="preserve"> não</w:t>
      </w:r>
      <w:r w:rsidR="00B862D2" w:rsidRPr="00976390">
        <w:rPr>
          <w:rFonts w:ascii="Times New Roman" w:hAnsi="Times New Roman" w:cs="Times New Roman"/>
          <w:sz w:val="24"/>
          <w:szCs w:val="24"/>
        </w:rPr>
        <w:t xml:space="preserve"> </w:t>
      </w:r>
      <w:r w:rsidR="005140C2">
        <w:rPr>
          <w:rFonts w:ascii="Times New Roman" w:hAnsi="Times New Roman" w:cs="Times New Roman"/>
          <w:sz w:val="24"/>
          <w:szCs w:val="24"/>
        </w:rPr>
        <w:t>realizaram o</w:t>
      </w:r>
      <w:r w:rsidR="00B862D2" w:rsidRPr="00976390">
        <w:rPr>
          <w:rFonts w:ascii="Times New Roman" w:hAnsi="Times New Roman" w:cs="Times New Roman"/>
          <w:sz w:val="24"/>
          <w:szCs w:val="24"/>
        </w:rPr>
        <w:t xml:space="preserve"> curso, demonstraram interesse em fazê-lo. Para aqueles que </w:t>
      </w:r>
      <w:r w:rsidR="005140C2">
        <w:rPr>
          <w:rFonts w:ascii="Times New Roman" w:hAnsi="Times New Roman" w:cs="Times New Roman"/>
          <w:sz w:val="24"/>
          <w:szCs w:val="24"/>
        </w:rPr>
        <w:t>já o realizaram</w:t>
      </w:r>
      <w:r w:rsidR="00B862D2" w:rsidRPr="00976390">
        <w:rPr>
          <w:rFonts w:ascii="Times New Roman" w:hAnsi="Times New Roman" w:cs="Times New Roman"/>
          <w:sz w:val="24"/>
          <w:szCs w:val="24"/>
        </w:rPr>
        <w:t xml:space="preserve"> (47 participantes), foi</w:t>
      </w:r>
      <w:r w:rsidR="005140C2">
        <w:rPr>
          <w:rFonts w:ascii="Times New Roman" w:hAnsi="Times New Roman" w:cs="Times New Roman"/>
          <w:sz w:val="24"/>
          <w:szCs w:val="24"/>
        </w:rPr>
        <w:t>-lhes</w:t>
      </w:r>
      <w:r w:rsidR="00B862D2" w:rsidRPr="00976390">
        <w:rPr>
          <w:rFonts w:ascii="Times New Roman" w:hAnsi="Times New Roman" w:cs="Times New Roman"/>
          <w:sz w:val="24"/>
          <w:szCs w:val="24"/>
        </w:rPr>
        <w:t xml:space="preserve"> perguntad</w:t>
      </w:r>
      <w:r w:rsidR="005140C2">
        <w:rPr>
          <w:rFonts w:ascii="Times New Roman" w:hAnsi="Times New Roman" w:cs="Times New Roman"/>
          <w:sz w:val="24"/>
          <w:szCs w:val="24"/>
        </w:rPr>
        <w:t>a</w:t>
      </w:r>
      <w:r w:rsidR="00B862D2" w:rsidRPr="00976390">
        <w:rPr>
          <w:rFonts w:ascii="Times New Roman" w:hAnsi="Times New Roman" w:cs="Times New Roman"/>
          <w:sz w:val="24"/>
          <w:szCs w:val="24"/>
        </w:rPr>
        <w:t xml:space="preserve"> a frequência com que são reavaliados</w:t>
      </w:r>
      <w:r w:rsidR="005140C2">
        <w:rPr>
          <w:rFonts w:ascii="Times New Roman" w:hAnsi="Times New Roman" w:cs="Times New Roman"/>
          <w:sz w:val="24"/>
          <w:szCs w:val="24"/>
        </w:rPr>
        <w:t>. Em resposta</w:t>
      </w:r>
      <w:r w:rsidR="00B862D2" w:rsidRPr="00976390">
        <w:rPr>
          <w:rFonts w:ascii="Times New Roman" w:hAnsi="Times New Roman" w:cs="Times New Roman"/>
          <w:sz w:val="24"/>
          <w:szCs w:val="24"/>
        </w:rPr>
        <w:t>, 53,3%</w:t>
      </w:r>
      <w:r w:rsidR="00905F4A" w:rsidRPr="00976390">
        <w:rPr>
          <w:rFonts w:ascii="Times New Roman" w:hAnsi="Times New Roman" w:cs="Times New Roman"/>
          <w:sz w:val="24"/>
          <w:szCs w:val="24"/>
        </w:rPr>
        <w:t xml:space="preserve"> </w:t>
      </w:r>
      <w:r w:rsidR="00B862D2" w:rsidRPr="00976390">
        <w:rPr>
          <w:rFonts w:ascii="Times New Roman" w:hAnsi="Times New Roman" w:cs="Times New Roman"/>
          <w:sz w:val="24"/>
          <w:szCs w:val="24"/>
        </w:rPr>
        <w:t xml:space="preserve">são reavaliados a cada </w:t>
      </w:r>
      <w:r w:rsidR="005140C2">
        <w:rPr>
          <w:rFonts w:ascii="Times New Roman" w:hAnsi="Times New Roman" w:cs="Times New Roman"/>
          <w:sz w:val="24"/>
          <w:szCs w:val="24"/>
        </w:rPr>
        <w:t>dois</w:t>
      </w:r>
      <w:r w:rsidR="005140C2" w:rsidRPr="00976390">
        <w:rPr>
          <w:rFonts w:ascii="Times New Roman" w:hAnsi="Times New Roman" w:cs="Times New Roman"/>
          <w:sz w:val="24"/>
          <w:szCs w:val="24"/>
        </w:rPr>
        <w:t xml:space="preserve"> </w:t>
      </w:r>
      <w:r w:rsidR="00B862D2" w:rsidRPr="00976390">
        <w:rPr>
          <w:rFonts w:ascii="Times New Roman" w:hAnsi="Times New Roman" w:cs="Times New Roman"/>
          <w:sz w:val="24"/>
          <w:szCs w:val="24"/>
        </w:rPr>
        <w:t xml:space="preserve">anos, 42,6% anualmente </w:t>
      </w:r>
      <w:r w:rsidR="00B862D2" w:rsidRPr="00ED301F">
        <w:rPr>
          <w:rFonts w:ascii="Times New Roman" w:hAnsi="Times New Roman" w:cs="Times New Roman"/>
          <w:sz w:val="24"/>
          <w:szCs w:val="24"/>
        </w:rPr>
        <w:t xml:space="preserve">e </w:t>
      </w:r>
      <w:r w:rsidR="00C83AA2" w:rsidRPr="00ED301F">
        <w:rPr>
          <w:rFonts w:ascii="Times New Roman" w:hAnsi="Times New Roman" w:cs="Times New Roman"/>
          <w:sz w:val="24"/>
          <w:szCs w:val="24"/>
        </w:rPr>
        <w:t>4,1%,</w:t>
      </w:r>
      <w:r w:rsidR="00C83AA2" w:rsidRPr="00976390">
        <w:rPr>
          <w:rFonts w:ascii="Times New Roman" w:hAnsi="Times New Roman" w:cs="Times New Roman"/>
          <w:sz w:val="24"/>
          <w:szCs w:val="24"/>
        </w:rPr>
        <w:t xml:space="preserve"> </w:t>
      </w:r>
      <w:r w:rsidR="005140C2">
        <w:rPr>
          <w:rFonts w:ascii="Times New Roman" w:hAnsi="Times New Roman" w:cs="Times New Roman"/>
          <w:sz w:val="24"/>
          <w:szCs w:val="24"/>
        </w:rPr>
        <w:t>o fazem entre</w:t>
      </w:r>
      <w:r w:rsidR="00C83AA2" w:rsidRPr="00976390">
        <w:rPr>
          <w:rFonts w:ascii="Times New Roman" w:hAnsi="Times New Roman" w:cs="Times New Roman"/>
          <w:sz w:val="24"/>
          <w:szCs w:val="24"/>
        </w:rPr>
        <w:t xml:space="preserve"> 2 e 3 anos.</w:t>
      </w:r>
      <w:r w:rsidR="00221F30" w:rsidRPr="00976390">
        <w:rPr>
          <w:rFonts w:ascii="Times New Roman" w:hAnsi="Times New Roman" w:cs="Times New Roman"/>
          <w:sz w:val="24"/>
          <w:szCs w:val="24"/>
        </w:rPr>
        <w:t xml:space="preserve"> Especificamente, dos </w:t>
      </w:r>
      <w:r w:rsidR="005140C2">
        <w:rPr>
          <w:rFonts w:ascii="Times New Roman" w:hAnsi="Times New Roman" w:cs="Times New Roman"/>
          <w:sz w:val="24"/>
          <w:szCs w:val="24"/>
        </w:rPr>
        <w:t>seis</w:t>
      </w:r>
      <w:r w:rsidR="005140C2" w:rsidRPr="00976390">
        <w:rPr>
          <w:rFonts w:ascii="Times New Roman" w:hAnsi="Times New Roman" w:cs="Times New Roman"/>
          <w:sz w:val="24"/>
          <w:szCs w:val="24"/>
        </w:rPr>
        <w:t xml:space="preserve"> </w:t>
      </w:r>
      <w:r w:rsidR="00221F30" w:rsidRPr="00976390">
        <w:rPr>
          <w:rFonts w:ascii="Times New Roman" w:hAnsi="Times New Roman" w:cs="Times New Roman"/>
          <w:sz w:val="24"/>
          <w:szCs w:val="24"/>
        </w:rPr>
        <w:t xml:space="preserve">aeronautas, </w:t>
      </w:r>
      <w:r w:rsidR="005140C2">
        <w:rPr>
          <w:rFonts w:ascii="Times New Roman" w:hAnsi="Times New Roman" w:cs="Times New Roman"/>
          <w:sz w:val="24"/>
          <w:szCs w:val="24"/>
        </w:rPr>
        <w:t>três</w:t>
      </w:r>
      <w:r w:rsidR="005140C2" w:rsidRPr="00976390">
        <w:rPr>
          <w:rFonts w:ascii="Times New Roman" w:hAnsi="Times New Roman" w:cs="Times New Roman"/>
          <w:sz w:val="24"/>
          <w:szCs w:val="24"/>
        </w:rPr>
        <w:t xml:space="preserve"> </w:t>
      </w:r>
      <w:r w:rsidR="00EB2C12" w:rsidRPr="00976390">
        <w:rPr>
          <w:rFonts w:ascii="Times New Roman" w:hAnsi="Times New Roman" w:cs="Times New Roman"/>
          <w:sz w:val="24"/>
          <w:szCs w:val="24"/>
        </w:rPr>
        <w:t>afirma</w:t>
      </w:r>
      <w:r w:rsidR="005140C2">
        <w:rPr>
          <w:rFonts w:ascii="Times New Roman" w:hAnsi="Times New Roman" w:cs="Times New Roman"/>
          <w:sz w:val="24"/>
          <w:szCs w:val="24"/>
        </w:rPr>
        <w:t>ra</w:t>
      </w:r>
      <w:r w:rsidR="00EB2C12" w:rsidRPr="00976390">
        <w:rPr>
          <w:rFonts w:ascii="Times New Roman" w:hAnsi="Times New Roman" w:cs="Times New Roman"/>
          <w:sz w:val="24"/>
          <w:szCs w:val="24"/>
        </w:rPr>
        <w:t>m renovar os conteúdos anualmente e</w:t>
      </w:r>
      <w:r w:rsidR="005140C2">
        <w:rPr>
          <w:rFonts w:ascii="Times New Roman" w:hAnsi="Times New Roman" w:cs="Times New Roman"/>
          <w:sz w:val="24"/>
          <w:szCs w:val="24"/>
        </w:rPr>
        <w:t>,</w:t>
      </w:r>
      <w:r w:rsidR="00EB2C12" w:rsidRPr="00976390">
        <w:rPr>
          <w:rFonts w:ascii="Times New Roman" w:hAnsi="Times New Roman" w:cs="Times New Roman"/>
          <w:sz w:val="24"/>
          <w:szCs w:val="24"/>
        </w:rPr>
        <w:t xml:space="preserve"> a outra metade, a cada </w:t>
      </w:r>
      <w:r w:rsidR="005140C2">
        <w:rPr>
          <w:rFonts w:ascii="Times New Roman" w:hAnsi="Times New Roman" w:cs="Times New Roman"/>
          <w:sz w:val="24"/>
          <w:szCs w:val="24"/>
        </w:rPr>
        <w:t>dois</w:t>
      </w:r>
      <w:r w:rsidR="005140C2" w:rsidRPr="00976390">
        <w:rPr>
          <w:rFonts w:ascii="Times New Roman" w:hAnsi="Times New Roman" w:cs="Times New Roman"/>
          <w:sz w:val="24"/>
          <w:szCs w:val="24"/>
        </w:rPr>
        <w:t xml:space="preserve"> </w:t>
      </w:r>
      <w:r w:rsidR="00EB2C12" w:rsidRPr="00976390">
        <w:rPr>
          <w:rFonts w:ascii="Times New Roman" w:hAnsi="Times New Roman" w:cs="Times New Roman"/>
          <w:sz w:val="24"/>
          <w:szCs w:val="24"/>
        </w:rPr>
        <w:t xml:space="preserve">anos. Em relação aos aeroviários, 17 deles responderam que realizam os cursos periódicos anualmente, 23 a cada </w:t>
      </w:r>
      <w:r w:rsidR="005140C2">
        <w:rPr>
          <w:rFonts w:ascii="Times New Roman" w:hAnsi="Times New Roman" w:cs="Times New Roman"/>
          <w:sz w:val="24"/>
          <w:szCs w:val="24"/>
        </w:rPr>
        <w:t>dois</w:t>
      </w:r>
      <w:r w:rsidR="005140C2" w:rsidRPr="00976390">
        <w:rPr>
          <w:rFonts w:ascii="Times New Roman" w:hAnsi="Times New Roman" w:cs="Times New Roman"/>
          <w:sz w:val="24"/>
          <w:szCs w:val="24"/>
        </w:rPr>
        <w:t xml:space="preserve"> </w:t>
      </w:r>
      <w:r w:rsidR="00EB2C12" w:rsidRPr="00976390">
        <w:rPr>
          <w:rFonts w:ascii="Times New Roman" w:hAnsi="Times New Roman" w:cs="Times New Roman"/>
          <w:sz w:val="24"/>
          <w:szCs w:val="24"/>
        </w:rPr>
        <w:t xml:space="preserve">anos e apenas </w:t>
      </w:r>
      <w:r w:rsidR="005140C2">
        <w:rPr>
          <w:rFonts w:ascii="Times New Roman" w:hAnsi="Times New Roman" w:cs="Times New Roman"/>
          <w:sz w:val="24"/>
          <w:szCs w:val="24"/>
        </w:rPr>
        <w:t>um</w:t>
      </w:r>
      <w:r w:rsidR="005140C2" w:rsidRPr="00976390">
        <w:rPr>
          <w:rFonts w:ascii="Times New Roman" w:hAnsi="Times New Roman" w:cs="Times New Roman"/>
          <w:sz w:val="24"/>
          <w:szCs w:val="24"/>
        </w:rPr>
        <w:t xml:space="preserve"> </w:t>
      </w:r>
      <w:r w:rsidR="00EB2C12" w:rsidRPr="00976390">
        <w:rPr>
          <w:rFonts w:ascii="Times New Roman" w:hAnsi="Times New Roman" w:cs="Times New Roman"/>
          <w:sz w:val="24"/>
          <w:szCs w:val="24"/>
        </w:rPr>
        <w:t xml:space="preserve">afirma que </w:t>
      </w:r>
      <w:r w:rsidR="00827F49">
        <w:rPr>
          <w:rFonts w:ascii="Times New Roman" w:hAnsi="Times New Roman" w:cs="Times New Roman"/>
          <w:sz w:val="24"/>
          <w:szCs w:val="24"/>
        </w:rPr>
        <w:t xml:space="preserve">o </w:t>
      </w:r>
      <w:r w:rsidR="00EB2C12" w:rsidRPr="00976390">
        <w:rPr>
          <w:rFonts w:ascii="Times New Roman" w:hAnsi="Times New Roman" w:cs="Times New Roman"/>
          <w:sz w:val="24"/>
          <w:szCs w:val="24"/>
        </w:rPr>
        <w:t xml:space="preserve">revalida com uma frequência entre </w:t>
      </w:r>
      <w:r w:rsidR="005140C2">
        <w:rPr>
          <w:rFonts w:ascii="Times New Roman" w:hAnsi="Times New Roman" w:cs="Times New Roman"/>
          <w:sz w:val="24"/>
          <w:szCs w:val="24"/>
        </w:rPr>
        <w:t>dois</w:t>
      </w:r>
      <w:r w:rsidR="005140C2" w:rsidRPr="00976390">
        <w:rPr>
          <w:rFonts w:ascii="Times New Roman" w:hAnsi="Times New Roman" w:cs="Times New Roman"/>
          <w:sz w:val="24"/>
          <w:szCs w:val="24"/>
        </w:rPr>
        <w:t xml:space="preserve"> </w:t>
      </w:r>
      <w:r w:rsidR="00EB2C12" w:rsidRPr="00976390">
        <w:rPr>
          <w:rFonts w:ascii="Times New Roman" w:hAnsi="Times New Roman" w:cs="Times New Roman"/>
          <w:sz w:val="24"/>
          <w:szCs w:val="24"/>
        </w:rPr>
        <w:t xml:space="preserve">e </w:t>
      </w:r>
      <w:r w:rsidR="005140C2">
        <w:rPr>
          <w:rFonts w:ascii="Times New Roman" w:hAnsi="Times New Roman" w:cs="Times New Roman"/>
          <w:sz w:val="24"/>
          <w:szCs w:val="24"/>
        </w:rPr>
        <w:t>tr</w:t>
      </w:r>
      <w:r w:rsidR="00827F49">
        <w:rPr>
          <w:rFonts w:ascii="Times New Roman" w:hAnsi="Times New Roman" w:cs="Times New Roman"/>
          <w:sz w:val="24"/>
          <w:szCs w:val="24"/>
        </w:rPr>
        <w:t>ê</w:t>
      </w:r>
      <w:r w:rsidR="005140C2">
        <w:rPr>
          <w:rFonts w:ascii="Times New Roman" w:hAnsi="Times New Roman" w:cs="Times New Roman"/>
          <w:sz w:val="24"/>
          <w:szCs w:val="24"/>
        </w:rPr>
        <w:t>s</w:t>
      </w:r>
      <w:r w:rsidR="005140C2" w:rsidRPr="00976390">
        <w:rPr>
          <w:rFonts w:ascii="Times New Roman" w:hAnsi="Times New Roman" w:cs="Times New Roman"/>
          <w:sz w:val="24"/>
          <w:szCs w:val="24"/>
        </w:rPr>
        <w:t xml:space="preserve"> </w:t>
      </w:r>
      <w:r w:rsidR="00EB2C12" w:rsidRPr="00976390">
        <w:rPr>
          <w:rFonts w:ascii="Times New Roman" w:hAnsi="Times New Roman" w:cs="Times New Roman"/>
          <w:sz w:val="24"/>
          <w:szCs w:val="24"/>
        </w:rPr>
        <w:t>anos.</w:t>
      </w:r>
    </w:p>
    <w:p w14:paraId="69873BC4" w14:textId="4F774442" w:rsidR="00221F30" w:rsidRPr="004C7025" w:rsidRDefault="00221F30" w:rsidP="00221F30">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sz w:val="24"/>
          <w:szCs w:val="24"/>
        </w:rPr>
      </w:pPr>
      <w:r>
        <w:rPr>
          <w:rFonts w:ascii="Times New Roman" w:hAnsi="Times New Roman" w:cs="Times New Roman"/>
          <w:color w:val="0070C0"/>
          <w:sz w:val="24"/>
          <w:szCs w:val="24"/>
        </w:rPr>
        <w:tab/>
      </w:r>
      <w:r w:rsidRPr="00242DA5">
        <w:rPr>
          <w:rFonts w:ascii="Times New Roman" w:eastAsia="Times New Roman" w:hAnsi="Times New Roman" w:cs="Times New Roman"/>
          <w:sz w:val="24"/>
          <w:szCs w:val="24"/>
        </w:rPr>
        <w:t xml:space="preserve">Esses resultados demonstram certo </w:t>
      </w:r>
      <w:r w:rsidR="00242DA5">
        <w:rPr>
          <w:rFonts w:ascii="Times New Roman" w:eastAsia="Times New Roman" w:hAnsi="Times New Roman" w:cs="Times New Roman"/>
          <w:sz w:val="24"/>
          <w:szCs w:val="24"/>
        </w:rPr>
        <w:t>descumprimento e desconhecimento</w:t>
      </w:r>
      <w:r w:rsidRPr="00242DA5">
        <w:rPr>
          <w:rFonts w:ascii="Times New Roman" w:eastAsia="Times New Roman" w:hAnsi="Times New Roman" w:cs="Times New Roman"/>
          <w:sz w:val="24"/>
          <w:szCs w:val="24"/>
        </w:rPr>
        <w:t xml:space="preserve"> quanto às regulamentações dos órgãos reguladores, tendo em vista </w:t>
      </w:r>
      <w:r w:rsidR="00827F49">
        <w:rPr>
          <w:rFonts w:ascii="Times New Roman" w:eastAsia="Times New Roman" w:hAnsi="Times New Roman" w:cs="Times New Roman"/>
          <w:sz w:val="24"/>
          <w:szCs w:val="24"/>
        </w:rPr>
        <w:t>que a</w:t>
      </w:r>
      <w:r w:rsidR="008A1B2C">
        <w:rPr>
          <w:rFonts w:ascii="Times New Roman" w:eastAsia="Times New Roman" w:hAnsi="Times New Roman" w:cs="Times New Roman"/>
          <w:sz w:val="24"/>
          <w:szCs w:val="24"/>
        </w:rPr>
        <w:t xml:space="preserve"> IS 175-002 (ANAC, 2021c)</w:t>
      </w:r>
      <w:r w:rsidR="00976390">
        <w:rPr>
          <w:rFonts w:ascii="Times New Roman" w:eastAsia="Times New Roman" w:hAnsi="Times New Roman" w:cs="Times New Roman"/>
          <w:sz w:val="24"/>
          <w:szCs w:val="24"/>
        </w:rPr>
        <w:t xml:space="preserve"> </w:t>
      </w:r>
      <w:r w:rsidR="00827F49">
        <w:rPr>
          <w:rFonts w:ascii="Times New Roman" w:eastAsia="Times New Roman" w:hAnsi="Times New Roman" w:cs="Times New Roman"/>
          <w:sz w:val="24"/>
          <w:szCs w:val="24"/>
        </w:rPr>
        <w:t xml:space="preserve">estabelece </w:t>
      </w:r>
      <w:r w:rsidR="00976390">
        <w:rPr>
          <w:rFonts w:ascii="Times New Roman" w:eastAsia="Times New Roman" w:hAnsi="Times New Roman" w:cs="Times New Roman"/>
          <w:sz w:val="24"/>
          <w:szCs w:val="24"/>
        </w:rPr>
        <w:t>prazos entre 12 e 24 meses para treinamento</w:t>
      </w:r>
      <w:r w:rsidR="00827F49">
        <w:rPr>
          <w:rFonts w:ascii="Times New Roman" w:eastAsia="Times New Roman" w:hAnsi="Times New Roman" w:cs="Times New Roman"/>
          <w:sz w:val="24"/>
          <w:szCs w:val="24"/>
        </w:rPr>
        <w:t>s</w:t>
      </w:r>
      <w:r w:rsidR="00976390">
        <w:rPr>
          <w:rFonts w:ascii="Times New Roman" w:eastAsia="Times New Roman" w:hAnsi="Times New Roman" w:cs="Times New Roman"/>
          <w:sz w:val="24"/>
          <w:szCs w:val="24"/>
        </w:rPr>
        <w:t xml:space="preserve"> periódico</w:t>
      </w:r>
      <w:r w:rsidR="00827F49">
        <w:rPr>
          <w:rFonts w:ascii="Times New Roman" w:eastAsia="Times New Roman" w:hAnsi="Times New Roman" w:cs="Times New Roman"/>
          <w:sz w:val="24"/>
          <w:szCs w:val="24"/>
        </w:rPr>
        <w:t>s</w:t>
      </w:r>
      <w:r w:rsidR="008A1B2C">
        <w:rPr>
          <w:rFonts w:ascii="Times New Roman" w:eastAsia="Times New Roman" w:hAnsi="Times New Roman" w:cs="Times New Roman"/>
          <w:sz w:val="24"/>
          <w:szCs w:val="24"/>
        </w:rPr>
        <w:t xml:space="preserve">. Além disso, ao funcionário envolvido em atividade que tenha </w:t>
      </w:r>
      <w:r w:rsidR="00976390">
        <w:rPr>
          <w:rFonts w:ascii="Times New Roman" w:eastAsia="Times New Roman" w:hAnsi="Times New Roman" w:cs="Times New Roman"/>
          <w:sz w:val="24"/>
          <w:szCs w:val="24"/>
        </w:rPr>
        <w:t>relação com artigo perigoso, segundo o RBAC 175 (ANAC, 2021</w:t>
      </w:r>
      <w:r w:rsidR="008C1416">
        <w:rPr>
          <w:rFonts w:ascii="Times New Roman" w:eastAsia="Times New Roman" w:hAnsi="Times New Roman" w:cs="Times New Roman"/>
          <w:sz w:val="24"/>
          <w:szCs w:val="24"/>
        </w:rPr>
        <w:t>a</w:t>
      </w:r>
      <w:r w:rsidR="00976390">
        <w:rPr>
          <w:rFonts w:ascii="Times New Roman" w:eastAsia="Times New Roman" w:hAnsi="Times New Roman" w:cs="Times New Roman"/>
          <w:sz w:val="24"/>
          <w:szCs w:val="24"/>
        </w:rPr>
        <w:t>)</w:t>
      </w:r>
      <w:r w:rsidR="00827F49">
        <w:rPr>
          <w:rFonts w:ascii="Times New Roman" w:eastAsia="Times New Roman" w:hAnsi="Times New Roman" w:cs="Times New Roman"/>
          <w:sz w:val="24"/>
          <w:szCs w:val="24"/>
        </w:rPr>
        <w:t>,</w:t>
      </w:r>
      <w:r w:rsidR="00976390">
        <w:rPr>
          <w:rFonts w:ascii="Times New Roman" w:eastAsia="Times New Roman" w:hAnsi="Times New Roman" w:cs="Times New Roman"/>
          <w:sz w:val="24"/>
          <w:szCs w:val="24"/>
        </w:rPr>
        <w:t xml:space="preserve"> </w:t>
      </w:r>
      <w:r w:rsidR="00827F49">
        <w:rPr>
          <w:rFonts w:ascii="Times New Roman" w:eastAsia="Times New Roman" w:hAnsi="Times New Roman" w:cs="Times New Roman"/>
          <w:sz w:val="24"/>
          <w:szCs w:val="24"/>
        </w:rPr>
        <w:t xml:space="preserve">são </w:t>
      </w:r>
      <w:r w:rsidR="00976390">
        <w:rPr>
          <w:rFonts w:ascii="Times New Roman" w:eastAsia="Times New Roman" w:hAnsi="Times New Roman" w:cs="Times New Roman"/>
          <w:sz w:val="24"/>
          <w:szCs w:val="24"/>
        </w:rPr>
        <w:t>obrigatório</w:t>
      </w:r>
      <w:r w:rsidR="00827F49">
        <w:rPr>
          <w:rFonts w:ascii="Times New Roman" w:eastAsia="Times New Roman" w:hAnsi="Times New Roman" w:cs="Times New Roman"/>
          <w:sz w:val="24"/>
          <w:szCs w:val="24"/>
        </w:rPr>
        <w:t>s</w:t>
      </w:r>
      <w:r w:rsidR="00976390">
        <w:rPr>
          <w:rFonts w:ascii="Times New Roman" w:eastAsia="Times New Roman" w:hAnsi="Times New Roman" w:cs="Times New Roman"/>
          <w:sz w:val="24"/>
          <w:szCs w:val="24"/>
        </w:rPr>
        <w:t xml:space="preserve"> treinamento</w:t>
      </w:r>
      <w:r w:rsidR="00827F49">
        <w:rPr>
          <w:rFonts w:ascii="Times New Roman" w:eastAsia="Times New Roman" w:hAnsi="Times New Roman" w:cs="Times New Roman"/>
          <w:sz w:val="24"/>
          <w:szCs w:val="24"/>
        </w:rPr>
        <w:t>s</w:t>
      </w:r>
      <w:r w:rsidR="00976390">
        <w:rPr>
          <w:rFonts w:ascii="Times New Roman" w:eastAsia="Times New Roman" w:hAnsi="Times New Roman" w:cs="Times New Roman"/>
          <w:sz w:val="24"/>
          <w:szCs w:val="24"/>
        </w:rPr>
        <w:t xml:space="preserve"> periódico</w:t>
      </w:r>
      <w:r w:rsidR="00827F49">
        <w:rPr>
          <w:rFonts w:ascii="Times New Roman" w:eastAsia="Times New Roman" w:hAnsi="Times New Roman" w:cs="Times New Roman"/>
          <w:sz w:val="24"/>
          <w:szCs w:val="24"/>
        </w:rPr>
        <w:t>s</w:t>
      </w:r>
      <w:r w:rsidR="00976390">
        <w:rPr>
          <w:rFonts w:ascii="Times New Roman" w:eastAsia="Times New Roman" w:hAnsi="Times New Roman" w:cs="Times New Roman"/>
          <w:sz w:val="24"/>
          <w:szCs w:val="24"/>
        </w:rPr>
        <w:t xml:space="preserve"> válido</w:t>
      </w:r>
      <w:r w:rsidR="00827F49">
        <w:rPr>
          <w:rFonts w:ascii="Times New Roman" w:eastAsia="Times New Roman" w:hAnsi="Times New Roman" w:cs="Times New Roman"/>
          <w:sz w:val="24"/>
          <w:szCs w:val="24"/>
        </w:rPr>
        <w:t>s</w:t>
      </w:r>
      <w:r w:rsidR="00976390">
        <w:rPr>
          <w:rFonts w:ascii="Times New Roman" w:eastAsia="Times New Roman" w:hAnsi="Times New Roman" w:cs="Times New Roman"/>
          <w:sz w:val="24"/>
          <w:szCs w:val="24"/>
        </w:rPr>
        <w:t xml:space="preserve">, sob pena de multas e sanções ao operador aéreo. </w:t>
      </w:r>
    </w:p>
    <w:p w14:paraId="6DE4DCB9" w14:textId="7F90CA88" w:rsidR="00EB2C12" w:rsidRDefault="00EB2C12" w:rsidP="00EB2C12">
      <w:pPr>
        <w:tabs>
          <w:tab w:val="left" w:pos="709"/>
        </w:tabs>
        <w:spacing w:after="0" w:line="360" w:lineRule="auto"/>
        <w:jc w:val="both"/>
        <w:rPr>
          <w:rFonts w:ascii="Times New Roman" w:eastAsia="Times New Roman" w:hAnsi="Times New Roman" w:cs="Times New Roman"/>
          <w:sz w:val="24"/>
          <w:szCs w:val="24"/>
        </w:rPr>
      </w:pPr>
      <w:r>
        <w:rPr>
          <w:rFonts w:ascii="Times New Roman" w:hAnsi="Times New Roman" w:cs="Times New Roman"/>
          <w:color w:val="0070C0"/>
          <w:sz w:val="24"/>
          <w:szCs w:val="24"/>
        </w:rPr>
        <w:tab/>
      </w:r>
      <w:r w:rsidRPr="00976390">
        <w:rPr>
          <w:rFonts w:ascii="Times New Roman" w:hAnsi="Times New Roman" w:cs="Times New Roman"/>
          <w:sz w:val="24"/>
          <w:szCs w:val="24"/>
        </w:rPr>
        <w:t xml:space="preserve">A pesquisa também procurou identificar a qualidade do curso sobre cargas perigosas. </w:t>
      </w:r>
      <w:r w:rsidRPr="00976390">
        <w:rPr>
          <w:rFonts w:ascii="Times New Roman" w:eastAsia="Times New Roman" w:hAnsi="Times New Roman" w:cs="Times New Roman"/>
          <w:sz w:val="24"/>
          <w:szCs w:val="24"/>
        </w:rPr>
        <w:t xml:space="preserve">Assim, dos </w:t>
      </w:r>
      <w:r w:rsidRPr="004C7025">
        <w:rPr>
          <w:rFonts w:ascii="Times New Roman" w:eastAsia="Times New Roman" w:hAnsi="Times New Roman" w:cs="Times New Roman"/>
          <w:sz w:val="24"/>
          <w:szCs w:val="24"/>
        </w:rPr>
        <w:t xml:space="preserve">47 </w:t>
      </w:r>
      <w:r>
        <w:rPr>
          <w:rFonts w:ascii="Times New Roman" w:eastAsia="Times New Roman" w:hAnsi="Times New Roman" w:cs="Times New Roman"/>
          <w:sz w:val="24"/>
          <w:szCs w:val="24"/>
        </w:rPr>
        <w:t>participantes</w:t>
      </w:r>
      <w:r w:rsidRPr="004C7025">
        <w:rPr>
          <w:rFonts w:ascii="Times New Roman" w:eastAsia="Times New Roman" w:hAnsi="Times New Roman" w:cs="Times New Roman"/>
          <w:sz w:val="24"/>
          <w:szCs w:val="24"/>
        </w:rPr>
        <w:t xml:space="preserve"> que já realizaram algum treinamento de artigos perigosos, </w:t>
      </w:r>
      <w:r w:rsidR="00BD476A">
        <w:rPr>
          <w:rFonts w:ascii="Times New Roman" w:eastAsia="Times New Roman" w:hAnsi="Times New Roman" w:cs="Times New Roman"/>
          <w:sz w:val="24"/>
          <w:szCs w:val="24"/>
        </w:rPr>
        <w:t>um</w:t>
      </w:r>
      <w:r w:rsidR="00BD476A" w:rsidRPr="004C7025">
        <w:rPr>
          <w:rFonts w:ascii="Times New Roman" w:eastAsia="Times New Roman" w:hAnsi="Times New Roman" w:cs="Times New Roman"/>
          <w:sz w:val="24"/>
          <w:szCs w:val="24"/>
        </w:rPr>
        <w:t xml:space="preserve"> </w:t>
      </w:r>
      <w:r w:rsidRPr="004C7025">
        <w:rPr>
          <w:rFonts w:ascii="Times New Roman" w:eastAsia="Times New Roman" w:hAnsi="Times New Roman" w:cs="Times New Roman"/>
          <w:sz w:val="24"/>
          <w:szCs w:val="24"/>
        </w:rPr>
        <w:t xml:space="preserve">(2,1%) avalia o curso como ruim, </w:t>
      </w:r>
      <w:r w:rsidR="00BD476A">
        <w:rPr>
          <w:rFonts w:ascii="Times New Roman" w:eastAsia="Times New Roman" w:hAnsi="Times New Roman" w:cs="Times New Roman"/>
          <w:sz w:val="24"/>
          <w:szCs w:val="24"/>
        </w:rPr>
        <w:t>nove</w:t>
      </w:r>
      <w:r w:rsidR="00BD476A" w:rsidRPr="004C7025">
        <w:rPr>
          <w:rFonts w:ascii="Times New Roman" w:eastAsia="Times New Roman" w:hAnsi="Times New Roman" w:cs="Times New Roman"/>
          <w:sz w:val="24"/>
          <w:szCs w:val="24"/>
        </w:rPr>
        <w:t xml:space="preserve"> </w:t>
      </w:r>
      <w:r w:rsidRPr="004C7025">
        <w:rPr>
          <w:rFonts w:ascii="Times New Roman" w:eastAsia="Times New Roman" w:hAnsi="Times New Roman" w:cs="Times New Roman"/>
          <w:sz w:val="24"/>
          <w:szCs w:val="24"/>
        </w:rPr>
        <w:t xml:space="preserve">(19,1%) como regular, 20 (42,6%) como bom e 17 (36,2%) como excelente. Mantendo a coerência </w:t>
      </w:r>
      <w:r w:rsidR="00BD476A">
        <w:rPr>
          <w:rFonts w:ascii="Times New Roman" w:eastAsia="Times New Roman" w:hAnsi="Times New Roman" w:cs="Times New Roman"/>
          <w:sz w:val="24"/>
          <w:szCs w:val="24"/>
        </w:rPr>
        <w:t>entre as</w:t>
      </w:r>
      <w:r w:rsidR="00BD476A" w:rsidRPr="004C7025">
        <w:rPr>
          <w:rFonts w:ascii="Times New Roman" w:eastAsia="Times New Roman" w:hAnsi="Times New Roman" w:cs="Times New Roman"/>
          <w:sz w:val="24"/>
          <w:szCs w:val="24"/>
        </w:rPr>
        <w:t xml:space="preserve"> </w:t>
      </w:r>
      <w:r w:rsidRPr="004C7025">
        <w:rPr>
          <w:rFonts w:ascii="Times New Roman" w:eastAsia="Times New Roman" w:hAnsi="Times New Roman" w:cs="Times New Roman"/>
          <w:sz w:val="24"/>
          <w:szCs w:val="24"/>
        </w:rPr>
        <w:t xml:space="preserve">respostas, apenas </w:t>
      </w:r>
      <w:r w:rsidR="00BD476A">
        <w:rPr>
          <w:rFonts w:ascii="Times New Roman" w:eastAsia="Times New Roman" w:hAnsi="Times New Roman" w:cs="Times New Roman"/>
          <w:sz w:val="24"/>
          <w:szCs w:val="24"/>
        </w:rPr>
        <w:t>três</w:t>
      </w:r>
      <w:r w:rsidR="00BD476A" w:rsidRPr="004C7025">
        <w:rPr>
          <w:rFonts w:ascii="Times New Roman" w:eastAsia="Times New Roman" w:hAnsi="Times New Roman" w:cs="Times New Roman"/>
          <w:sz w:val="24"/>
          <w:szCs w:val="24"/>
        </w:rPr>
        <w:t xml:space="preserve"> </w:t>
      </w:r>
      <w:r w:rsidRPr="004C7025">
        <w:rPr>
          <w:rFonts w:ascii="Times New Roman" w:eastAsia="Times New Roman" w:hAnsi="Times New Roman" w:cs="Times New Roman"/>
          <w:sz w:val="24"/>
          <w:szCs w:val="24"/>
        </w:rPr>
        <w:t xml:space="preserve">participantes (6,4%) discordam </w:t>
      </w:r>
      <w:r w:rsidR="00BD476A">
        <w:rPr>
          <w:rFonts w:ascii="Times New Roman" w:eastAsia="Times New Roman" w:hAnsi="Times New Roman" w:cs="Times New Roman"/>
          <w:sz w:val="24"/>
          <w:szCs w:val="24"/>
        </w:rPr>
        <w:t xml:space="preserve">de </w:t>
      </w:r>
      <w:r w:rsidRPr="004C7025">
        <w:rPr>
          <w:rFonts w:ascii="Times New Roman" w:eastAsia="Times New Roman" w:hAnsi="Times New Roman" w:cs="Times New Roman"/>
          <w:sz w:val="24"/>
          <w:szCs w:val="24"/>
        </w:rPr>
        <w:t xml:space="preserve">que o curso realizado lhes preparou plenamente para exercer as funções atribuídas ao seu cargo, sendo que </w:t>
      </w:r>
      <w:r w:rsidR="00BD476A">
        <w:rPr>
          <w:rFonts w:ascii="Times New Roman" w:eastAsia="Times New Roman" w:hAnsi="Times New Roman" w:cs="Times New Roman"/>
          <w:sz w:val="24"/>
          <w:szCs w:val="24"/>
        </w:rPr>
        <w:t>cinco</w:t>
      </w:r>
      <w:r w:rsidR="00BD476A" w:rsidRPr="004C7025">
        <w:rPr>
          <w:rFonts w:ascii="Times New Roman" w:eastAsia="Times New Roman" w:hAnsi="Times New Roman" w:cs="Times New Roman"/>
          <w:sz w:val="24"/>
          <w:szCs w:val="24"/>
        </w:rPr>
        <w:t xml:space="preserve"> </w:t>
      </w:r>
      <w:r w:rsidRPr="004C7025">
        <w:rPr>
          <w:rFonts w:ascii="Times New Roman" w:eastAsia="Times New Roman" w:hAnsi="Times New Roman" w:cs="Times New Roman"/>
          <w:sz w:val="24"/>
          <w:szCs w:val="24"/>
        </w:rPr>
        <w:t xml:space="preserve">(10,6%) são indiferentes, 23 (48,9%) concordam e 16 (34%) concordam plenamente com a afirmação. Apesar disso, </w:t>
      </w:r>
      <w:bookmarkStart w:id="9" w:name="_Hlk89149344"/>
      <w:r w:rsidRPr="004C7025">
        <w:rPr>
          <w:rFonts w:ascii="Times New Roman" w:eastAsia="Times New Roman" w:hAnsi="Times New Roman" w:cs="Times New Roman"/>
          <w:sz w:val="24"/>
          <w:szCs w:val="24"/>
        </w:rPr>
        <w:t xml:space="preserve">32 participantes (64%) já </w:t>
      </w:r>
      <w:r w:rsidRPr="004C7025">
        <w:rPr>
          <w:rFonts w:ascii="Times New Roman" w:eastAsia="Times New Roman" w:hAnsi="Times New Roman" w:cs="Times New Roman"/>
          <w:sz w:val="24"/>
          <w:szCs w:val="24"/>
        </w:rPr>
        <w:lastRenderedPageBreak/>
        <w:t>passaram por alguma dificuldade durante o atendimento de cargas perigosas ou passageiros portando artigos perigosos</w:t>
      </w:r>
      <w:bookmarkEnd w:id="9"/>
      <w:r w:rsidRPr="004C7025">
        <w:rPr>
          <w:rFonts w:ascii="Times New Roman" w:eastAsia="Times New Roman" w:hAnsi="Times New Roman" w:cs="Times New Roman"/>
          <w:sz w:val="24"/>
          <w:szCs w:val="24"/>
        </w:rPr>
        <w:t xml:space="preserve">, e 34% dos que já realizaram cursos na área afirmam que já passaram por dificuldades para serem aprovados, indo na contramão dos </w:t>
      </w:r>
      <w:r w:rsidR="00701DEF">
        <w:rPr>
          <w:rFonts w:ascii="Times New Roman" w:eastAsia="Times New Roman" w:hAnsi="Times New Roman" w:cs="Times New Roman"/>
          <w:sz w:val="24"/>
          <w:szCs w:val="24"/>
        </w:rPr>
        <w:t xml:space="preserve">demais </w:t>
      </w:r>
      <w:r w:rsidRPr="004C7025">
        <w:rPr>
          <w:rFonts w:ascii="Times New Roman" w:eastAsia="Times New Roman" w:hAnsi="Times New Roman" w:cs="Times New Roman"/>
          <w:sz w:val="24"/>
          <w:szCs w:val="24"/>
        </w:rPr>
        <w:t>resultados quanto à qualidade dos cursos.</w:t>
      </w:r>
    </w:p>
    <w:p w14:paraId="7358F222" w14:textId="70B6C182" w:rsidR="00511765" w:rsidRPr="004C7025" w:rsidRDefault="00511765" w:rsidP="00EB2C12">
      <w:pPr>
        <w:tabs>
          <w:tab w:val="left" w:pos="709"/>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Neste sentido, conforme mencionado por </w:t>
      </w:r>
      <w:proofErr w:type="spellStart"/>
      <w:r w:rsidRPr="006C15A5">
        <w:rPr>
          <w:rFonts w:ascii="Times New Roman" w:eastAsia="Times New Roman" w:hAnsi="Times New Roman" w:cs="Times New Roman"/>
          <w:sz w:val="24"/>
          <w:szCs w:val="24"/>
        </w:rPr>
        <w:t>Treichler</w:t>
      </w:r>
      <w:proofErr w:type="spellEnd"/>
      <w:r w:rsidRPr="006C15A5">
        <w:rPr>
          <w:rFonts w:ascii="Times New Roman" w:eastAsia="Times New Roman" w:hAnsi="Times New Roman" w:cs="Times New Roman"/>
          <w:sz w:val="24"/>
          <w:szCs w:val="24"/>
        </w:rPr>
        <w:t xml:space="preserve"> (1967)</w:t>
      </w:r>
      <w:r>
        <w:rPr>
          <w:rFonts w:ascii="Times New Roman" w:eastAsia="Times New Roman" w:hAnsi="Times New Roman" w:cs="Times New Roman"/>
          <w:sz w:val="24"/>
          <w:szCs w:val="24"/>
        </w:rPr>
        <w:t>, as dificuldades práticas sugerem a não assimilação dos conteúdos, visto se tratar de um curso meramente teórico</w:t>
      </w:r>
      <w:r w:rsidR="00701DEF">
        <w:rPr>
          <w:rFonts w:ascii="Times New Roman" w:eastAsia="Times New Roman" w:hAnsi="Times New Roman" w:cs="Times New Roman"/>
          <w:sz w:val="24"/>
          <w:szCs w:val="24"/>
        </w:rPr>
        <w:t>. Desse modo</w:t>
      </w:r>
      <w:r>
        <w:rPr>
          <w:rFonts w:ascii="Times New Roman" w:eastAsia="Times New Roman" w:hAnsi="Times New Roman" w:cs="Times New Roman"/>
          <w:sz w:val="24"/>
          <w:szCs w:val="24"/>
        </w:rPr>
        <w:t>, não há interação entre os participantes voltadas às confirmações do que sabem fazer</w:t>
      </w:r>
      <w:r w:rsidR="00BC5288">
        <w:rPr>
          <w:rFonts w:ascii="Times New Roman" w:eastAsia="Times New Roman" w:hAnsi="Times New Roman" w:cs="Times New Roman"/>
          <w:sz w:val="24"/>
          <w:szCs w:val="24"/>
        </w:rPr>
        <w:t xml:space="preserve">, de forma explicativa. Assim, ainda se trata de cursos tradicionais, na linha </w:t>
      </w:r>
      <w:r w:rsidR="00701DEF">
        <w:rPr>
          <w:rFonts w:ascii="Times New Roman" w:eastAsia="Times New Roman" w:hAnsi="Times New Roman" w:cs="Times New Roman"/>
          <w:sz w:val="24"/>
          <w:szCs w:val="24"/>
        </w:rPr>
        <w:t>b</w:t>
      </w:r>
      <w:r w:rsidR="00BC5288" w:rsidRPr="006C15A5">
        <w:rPr>
          <w:rFonts w:ascii="Times New Roman" w:eastAsia="Times New Roman" w:hAnsi="Times New Roman" w:cs="Times New Roman"/>
          <w:sz w:val="24"/>
          <w:szCs w:val="24"/>
        </w:rPr>
        <w:t>ehaviorista</w:t>
      </w:r>
      <w:r w:rsidR="00B115E8">
        <w:rPr>
          <w:rFonts w:ascii="Times New Roman" w:eastAsia="Times New Roman" w:hAnsi="Times New Roman" w:cs="Times New Roman"/>
          <w:sz w:val="24"/>
          <w:szCs w:val="24"/>
        </w:rPr>
        <w:t xml:space="preserve"> (</w:t>
      </w:r>
      <w:r w:rsidR="00B115E8" w:rsidRPr="006C15A5">
        <w:rPr>
          <w:rFonts w:ascii="Times New Roman" w:eastAsia="Times New Roman" w:hAnsi="Times New Roman" w:cs="Times New Roman"/>
          <w:sz w:val="24"/>
          <w:szCs w:val="24"/>
        </w:rPr>
        <w:t>SCHNETZLER, 1992</w:t>
      </w:r>
      <w:r w:rsidR="00B115E8">
        <w:rPr>
          <w:rFonts w:ascii="Times New Roman" w:eastAsia="Times New Roman" w:hAnsi="Times New Roman" w:cs="Times New Roman"/>
          <w:sz w:val="24"/>
          <w:szCs w:val="24"/>
        </w:rPr>
        <w:t>)</w:t>
      </w:r>
      <w:r w:rsidR="00BC5288">
        <w:rPr>
          <w:rFonts w:ascii="Times New Roman" w:eastAsia="Times New Roman" w:hAnsi="Times New Roman" w:cs="Times New Roman"/>
          <w:sz w:val="24"/>
          <w:szCs w:val="24"/>
        </w:rPr>
        <w:t xml:space="preserve">, em que o professor é meramente </w:t>
      </w:r>
      <w:r w:rsidR="00B115E8">
        <w:rPr>
          <w:rFonts w:ascii="Times New Roman" w:eastAsia="Times New Roman" w:hAnsi="Times New Roman" w:cs="Times New Roman"/>
          <w:sz w:val="24"/>
          <w:szCs w:val="24"/>
        </w:rPr>
        <w:t>repassador</w:t>
      </w:r>
      <w:r w:rsidR="00BC5288">
        <w:rPr>
          <w:rFonts w:ascii="Times New Roman" w:eastAsia="Times New Roman" w:hAnsi="Times New Roman" w:cs="Times New Roman"/>
          <w:sz w:val="24"/>
          <w:szCs w:val="24"/>
        </w:rPr>
        <w:t xml:space="preserve"> de conteúdos, enquanto os alunos os </w:t>
      </w:r>
      <w:r w:rsidR="00BC5288" w:rsidRPr="00BC5288">
        <w:rPr>
          <w:rFonts w:ascii="Times New Roman" w:eastAsia="Times New Roman" w:hAnsi="Times New Roman" w:cs="Times New Roman"/>
          <w:sz w:val="24"/>
          <w:szCs w:val="24"/>
        </w:rPr>
        <w:t>acumula</w:t>
      </w:r>
      <w:r w:rsidR="00B115E8">
        <w:rPr>
          <w:rFonts w:ascii="Times New Roman" w:eastAsia="Times New Roman" w:hAnsi="Times New Roman" w:cs="Times New Roman"/>
          <w:sz w:val="24"/>
          <w:szCs w:val="24"/>
        </w:rPr>
        <w:t>m</w:t>
      </w:r>
      <w:r w:rsidR="00BC5288" w:rsidRPr="00BC5288">
        <w:rPr>
          <w:rFonts w:ascii="Times New Roman" w:eastAsia="Times New Roman" w:hAnsi="Times New Roman" w:cs="Times New Roman"/>
          <w:sz w:val="24"/>
          <w:szCs w:val="24"/>
        </w:rPr>
        <w:t>, armazena</w:t>
      </w:r>
      <w:r w:rsidR="00B115E8">
        <w:rPr>
          <w:rFonts w:ascii="Times New Roman" w:eastAsia="Times New Roman" w:hAnsi="Times New Roman" w:cs="Times New Roman"/>
          <w:sz w:val="24"/>
          <w:szCs w:val="24"/>
        </w:rPr>
        <w:t>m</w:t>
      </w:r>
      <w:r w:rsidR="00BC5288" w:rsidRPr="00BC5288">
        <w:rPr>
          <w:rFonts w:ascii="Times New Roman" w:eastAsia="Times New Roman" w:hAnsi="Times New Roman" w:cs="Times New Roman"/>
          <w:sz w:val="24"/>
          <w:szCs w:val="24"/>
        </w:rPr>
        <w:t xml:space="preserve"> e</w:t>
      </w:r>
      <w:r w:rsidR="00BC5288">
        <w:rPr>
          <w:rFonts w:ascii="Times New Roman" w:eastAsia="Times New Roman" w:hAnsi="Times New Roman" w:cs="Times New Roman"/>
          <w:sz w:val="24"/>
          <w:szCs w:val="24"/>
        </w:rPr>
        <w:t xml:space="preserve"> os</w:t>
      </w:r>
      <w:r w:rsidR="00BC5288" w:rsidRPr="00BC5288">
        <w:rPr>
          <w:rFonts w:ascii="Times New Roman" w:eastAsia="Times New Roman" w:hAnsi="Times New Roman" w:cs="Times New Roman"/>
          <w:sz w:val="24"/>
          <w:szCs w:val="24"/>
        </w:rPr>
        <w:t xml:space="preserve"> reproduz</w:t>
      </w:r>
      <w:r w:rsidR="00BC5288">
        <w:rPr>
          <w:rFonts w:ascii="Times New Roman" w:eastAsia="Times New Roman" w:hAnsi="Times New Roman" w:cs="Times New Roman"/>
          <w:sz w:val="24"/>
          <w:szCs w:val="24"/>
        </w:rPr>
        <w:t>em</w:t>
      </w:r>
      <w:r w:rsidR="00BC5288" w:rsidRPr="00BC5288">
        <w:rPr>
          <w:rFonts w:ascii="Times New Roman" w:eastAsia="Times New Roman" w:hAnsi="Times New Roman" w:cs="Times New Roman"/>
          <w:sz w:val="24"/>
          <w:szCs w:val="24"/>
        </w:rPr>
        <w:t xml:space="preserve"> (SANTOS</w:t>
      </w:r>
      <w:r w:rsidR="00BC5288">
        <w:rPr>
          <w:rFonts w:ascii="Times New Roman" w:eastAsia="Times New Roman" w:hAnsi="Times New Roman" w:cs="Times New Roman"/>
          <w:sz w:val="24"/>
          <w:szCs w:val="24"/>
        </w:rPr>
        <w:t>;</w:t>
      </w:r>
      <w:r w:rsidR="00BC5288" w:rsidRPr="00BC5288">
        <w:rPr>
          <w:rFonts w:ascii="Times New Roman" w:eastAsia="Times New Roman" w:hAnsi="Times New Roman" w:cs="Times New Roman"/>
          <w:sz w:val="24"/>
          <w:szCs w:val="24"/>
        </w:rPr>
        <w:t xml:space="preserve"> PRAIA, 1992</w:t>
      </w:r>
      <w:r w:rsidR="00BC5288">
        <w:rPr>
          <w:rFonts w:ascii="Times New Roman" w:eastAsia="Times New Roman" w:hAnsi="Times New Roman" w:cs="Times New Roman"/>
          <w:sz w:val="24"/>
          <w:szCs w:val="24"/>
        </w:rPr>
        <w:t>)</w:t>
      </w:r>
      <w:r w:rsidR="00B115E8">
        <w:rPr>
          <w:rFonts w:ascii="Times New Roman" w:eastAsia="Times New Roman" w:hAnsi="Times New Roman" w:cs="Times New Roman"/>
          <w:sz w:val="24"/>
          <w:szCs w:val="24"/>
        </w:rPr>
        <w:t>, tornando-se uma aprendizagem por transmissão, mencionada por Azevedo (2016).</w:t>
      </w:r>
      <w:r>
        <w:rPr>
          <w:rFonts w:ascii="Times New Roman" w:eastAsia="Times New Roman" w:hAnsi="Times New Roman" w:cs="Times New Roman"/>
          <w:sz w:val="24"/>
          <w:szCs w:val="24"/>
        </w:rPr>
        <w:t xml:space="preserve"> </w:t>
      </w:r>
    </w:p>
    <w:p w14:paraId="5D33C924" w14:textId="215EFB90" w:rsidR="0001705B" w:rsidRDefault="000816A7" w:rsidP="000816A7">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B2C12" w:rsidRPr="004C7025">
        <w:rPr>
          <w:rFonts w:ascii="Times New Roman" w:eastAsia="Times New Roman" w:hAnsi="Times New Roman" w:cs="Times New Roman"/>
          <w:sz w:val="24"/>
          <w:szCs w:val="24"/>
        </w:rPr>
        <w:t xml:space="preserve">Ademais, apesar da boa avaliação da qualidade dos cursos, 27 participantes (54%) não sabem a categoria de funcionários a qual pertencem, </w:t>
      </w:r>
      <w:r w:rsidR="00876328">
        <w:rPr>
          <w:rFonts w:ascii="Times New Roman" w:eastAsia="Times New Roman" w:hAnsi="Times New Roman" w:cs="Times New Roman"/>
          <w:sz w:val="24"/>
          <w:szCs w:val="24"/>
        </w:rPr>
        <w:t>um</w:t>
      </w:r>
      <w:r w:rsidR="00876328" w:rsidRPr="004C7025">
        <w:rPr>
          <w:rFonts w:ascii="Times New Roman" w:eastAsia="Times New Roman" w:hAnsi="Times New Roman" w:cs="Times New Roman"/>
          <w:sz w:val="24"/>
          <w:szCs w:val="24"/>
        </w:rPr>
        <w:t xml:space="preserve"> </w:t>
      </w:r>
      <w:r w:rsidR="00EB2C12" w:rsidRPr="004C7025">
        <w:rPr>
          <w:rFonts w:ascii="Times New Roman" w:eastAsia="Times New Roman" w:hAnsi="Times New Roman" w:cs="Times New Roman"/>
          <w:sz w:val="24"/>
          <w:szCs w:val="24"/>
        </w:rPr>
        <w:t xml:space="preserve">participante (2%) afirma não ser funcionário de operador aéreo, </w:t>
      </w:r>
      <w:r w:rsidR="00876328">
        <w:rPr>
          <w:rFonts w:ascii="Times New Roman" w:eastAsia="Times New Roman" w:hAnsi="Times New Roman" w:cs="Times New Roman"/>
          <w:sz w:val="24"/>
          <w:szCs w:val="24"/>
        </w:rPr>
        <w:t>um</w:t>
      </w:r>
      <w:r w:rsidR="00876328" w:rsidRPr="004C7025">
        <w:rPr>
          <w:rFonts w:ascii="Times New Roman" w:eastAsia="Times New Roman" w:hAnsi="Times New Roman" w:cs="Times New Roman"/>
          <w:sz w:val="24"/>
          <w:szCs w:val="24"/>
        </w:rPr>
        <w:t xml:space="preserve"> </w:t>
      </w:r>
      <w:r w:rsidR="00EB2C12" w:rsidRPr="004C7025">
        <w:rPr>
          <w:rFonts w:ascii="Times New Roman" w:eastAsia="Times New Roman" w:hAnsi="Times New Roman" w:cs="Times New Roman"/>
          <w:sz w:val="24"/>
          <w:szCs w:val="24"/>
        </w:rPr>
        <w:t xml:space="preserve">(2%) diz pertencer à categoria 3, </w:t>
      </w:r>
      <w:r w:rsidR="00876328">
        <w:rPr>
          <w:rFonts w:ascii="Times New Roman" w:eastAsia="Times New Roman" w:hAnsi="Times New Roman" w:cs="Times New Roman"/>
          <w:sz w:val="24"/>
          <w:szCs w:val="24"/>
        </w:rPr>
        <w:t>um</w:t>
      </w:r>
      <w:r w:rsidR="00876328" w:rsidRPr="004C7025">
        <w:rPr>
          <w:rFonts w:ascii="Times New Roman" w:eastAsia="Times New Roman" w:hAnsi="Times New Roman" w:cs="Times New Roman"/>
          <w:sz w:val="24"/>
          <w:szCs w:val="24"/>
        </w:rPr>
        <w:t xml:space="preserve"> </w:t>
      </w:r>
      <w:r w:rsidR="00EB2C12" w:rsidRPr="004C7025">
        <w:rPr>
          <w:rFonts w:ascii="Times New Roman" w:eastAsia="Times New Roman" w:hAnsi="Times New Roman" w:cs="Times New Roman"/>
          <w:sz w:val="24"/>
          <w:szCs w:val="24"/>
        </w:rPr>
        <w:t xml:space="preserve">participante (2%) à categoria 5, </w:t>
      </w:r>
      <w:r w:rsidR="00876328">
        <w:rPr>
          <w:rFonts w:ascii="Times New Roman" w:eastAsia="Times New Roman" w:hAnsi="Times New Roman" w:cs="Times New Roman"/>
          <w:sz w:val="24"/>
          <w:szCs w:val="24"/>
        </w:rPr>
        <w:t>um</w:t>
      </w:r>
      <w:r w:rsidR="00876328" w:rsidRPr="004C7025">
        <w:rPr>
          <w:rFonts w:ascii="Times New Roman" w:eastAsia="Times New Roman" w:hAnsi="Times New Roman" w:cs="Times New Roman"/>
          <w:sz w:val="24"/>
          <w:szCs w:val="24"/>
        </w:rPr>
        <w:t xml:space="preserve"> </w:t>
      </w:r>
      <w:r w:rsidR="00EB2C12" w:rsidRPr="004C7025">
        <w:rPr>
          <w:rFonts w:ascii="Times New Roman" w:eastAsia="Times New Roman" w:hAnsi="Times New Roman" w:cs="Times New Roman"/>
          <w:sz w:val="24"/>
          <w:szCs w:val="24"/>
        </w:rPr>
        <w:t xml:space="preserve">participante (2%) à categoria 7, </w:t>
      </w:r>
      <w:r w:rsidR="00876328">
        <w:rPr>
          <w:rFonts w:ascii="Times New Roman" w:eastAsia="Times New Roman" w:hAnsi="Times New Roman" w:cs="Times New Roman"/>
          <w:sz w:val="24"/>
          <w:szCs w:val="24"/>
        </w:rPr>
        <w:t>um</w:t>
      </w:r>
      <w:r w:rsidR="00876328" w:rsidRPr="004C7025">
        <w:rPr>
          <w:rFonts w:ascii="Times New Roman" w:eastAsia="Times New Roman" w:hAnsi="Times New Roman" w:cs="Times New Roman"/>
          <w:sz w:val="24"/>
          <w:szCs w:val="24"/>
        </w:rPr>
        <w:t xml:space="preserve"> </w:t>
      </w:r>
      <w:r w:rsidR="00EB2C12" w:rsidRPr="004C7025">
        <w:rPr>
          <w:rFonts w:ascii="Times New Roman" w:eastAsia="Times New Roman" w:hAnsi="Times New Roman" w:cs="Times New Roman"/>
          <w:sz w:val="24"/>
          <w:szCs w:val="24"/>
        </w:rPr>
        <w:t xml:space="preserve">(2%) à categoria 8, 16 (32%) à categoria 9, </w:t>
      </w:r>
      <w:r w:rsidR="00876328">
        <w:rPr>
          <w:rFonts w:ascii="Times New Roman" w:eastAsia="Times New Roman" w:hAnsi="Times New Roman" w:cs="Times New Roman"/>
          <w:sz w:val="24"/>
          <w:szCs w:val="24"/>
        </w:rPr>
        <w:t>um</w:t>
      </w:r>
      <w:r w:rsidR="00876328" w:rsidRPr="004C7025">
        <w:rPr>
          <w:rFonts w:ascii="Times New Roman" w:eastAsia="Times New Roman" w:hAnsi="Times New Roman" w:cs="Times New Roman"/>
          <w:sz w:val="24"/>
          <w:szCs w:val="24"/>
        </w:rPr>
        <w:t xml:space="preserve"> </w:t>
      </w:r>
      <w:r w:rsidR="00EB2C12" w:rsidRPr="004C7025">
        <w:rPr>
          <w:rFonts w:ascii="Times New Roman" w:eastAsia="Times New Roman" w:hAnsi="Times New Roman" w:cs="Times New Roman"/>
          <w:sz w:val="24"/>
          <w:szCs w:val="24"/>
        </w:rPr>
        <w:t xml:space="preserve">participante (2%) à categoria 10 e </w:t>
      </w:r>
      <w:r w:rsidR="00876328">
        <w:rPr>
          <w:rFonts w:ascii="Times New Roman" w:eastAsia="Times New Roman" w:hAnsi="Times New Roman" w:cs="Times New Roman"/>
          <w:sz w:val="24"/>
          <w:szCs w:val="24"/>
        </w:rPr>
        <w:t>um</w:t>
      </w:r>
      <w:r w:rsidR="00876328" w:rsidRPr="004C7025">
        <w:rPr>
          <w:rFonts w:ascii="Times New Roman" w:eastAsia="Times New Roman" w:hAnsi="Times New Roman" w:cs="Times New Roman"/>
          <w:sz w:val="24"/>
          <w:szCs w:val="24"/>
        </w:rPr>
        <w:t xml:space="preserve"> </w:t>
      </w:r>
      <w:r w:rsidR="00EB2C12" w:rsidRPr="004C7025">
        <w:rPr>
          <w:rFonts w:ascii="Times New Roman" w:eastAsia="Times New Roman" w:hAnsi="Times New Roman" w:cs="Times New Roman"/>
          <w:sz w:val="24"/>
          <w:szCs w:val="24"/>
        </w:rPr>
        <w:t xml:space="preserve">colaborador (2%) à categoria 11. Dos </w:t>
      </w:r>
      <w:r w:rsidR="00876328">
        <w:rPr>
          <w:rFonts w:ascii="Times New Roman" w:eastAsia="Times New Roman" w:hAnsi="Times New Roman" w:cs="Times New Roman"/>
          <w:sz w:val="24"/>
          <w:szCs w:val="24"/>
        </w:rPr>
        <w:t>seis</w:t>
      </w:r>
      <w:r w:rsidR="00876328" w:rsidRPr="004C7025">
        <w:rPr>
          <w:rFonts w:ascii="Times New Roman" w:eastAsia="Times New Roman" w:hAnsi="Times New Roman" w:cs="Times New Roman"/>
          <w:sz w:val="24"/>
          <w:szCs w:val="24"/>
        </w:rPr>
        <w:t xml:space="preserve"> </w:t>
      </w:r>
      <w:r w:rsidR="00EB2C12" w:rsidRPr="004C7025">
        <w:rPr>
          <w:rFonts w:ascii="Times New Roman" w:eastAsia="Times New Roman" w:hAnsi="Times New Roman" w:cs="Times New Roman"/>
          <w:sz w:val="24"/>
          <w:szCs w:val="24"/>
        </w:rPr>
        <w:t xml:space="preserve">aeronautas participantes, </w:t>
      </w:r>
      <w:r w:rsidR="00876328">
        <w:rPr>
          <w:rFonts w:ascii="Times New Roman" w:eastAsia="Times New Roman" w:hAnsi="Times New Roman" w:cs="Times New Roman"/>
          <w:sz w:val="24"/>
          <w:szCs w:val="24"/>
        </w:rPr>
        <w:t>quatro</w:t>
      </w:r>
      <w:r w:rsidR="00876328" w:rsidRPr="004C7025">
        <w:rPr>
          <w:rFonts w:ascii="Times New Roman" w:eastAsia="Times New Roman" w:hAnsi="Times New Roman" w:cs="Times New Roman"/>
          <w:sz w:val="24"/>
          <w:szCs w:val="24"/>
        </w:rPr>
        <w:t xml:space="preserve"> </w:t>
      </w:r>
      <w:r w:rsidR="00EB2C12" w:rsidRPr="004C7025">
        <w:rPr>
          <w:rFonts w:ascii="Times New Roman" w:eastAsia="Times New Roman" w:hAnsi="Times New Roman" w:cs="Times New Roman"/>
          <w:sz w:val="24"/>
          <w:szCs w:val="24"/>
        </w:rPr>
        <w:t>(67%) afirmam não sabe</w:t>
      </w:r>
      <w:r w:rsidR="00876328">
        <w:rPr>
          <w:rFonts w:ascii="Times New Roman" w:eastAsia="Times New Roman" w:hAnsi="Times New Roman" w:cs="Times New Roman"/>
          <w:sz w:val="24"/>
          <w:szCs w:val="24"/>
        </w:rPr>
        <w:t>re</w:t>
      </w:r>
      <w:r w:rsidR="00EB2C12" w:rsidRPr="004C7025">
        <w:rPr>
          <w:rFonts w:ascii="Times New Roman" w:eastAsia="Times New Roman" w:hAnsi="Times New Roman" w:cs="Times New Roman"/>
          <w:sz w:val="24"/>
          <w:szCs w:val="24"/>
        </w:rPr>
        <w:t xml:space="preserve">m a qual categoria pertencem, </w:t>
      </w:r>
      <w:r w:rsidR="00876328">
        <w:rPr>
          <w:rFonts w:ascii="Times New Roman" w:eastAsia="Times New Roman" w:hAnsi="Times New Roman" w:cs="Times New Roman"/>
          <w:sz w:val="24"/>
          <w:szCs w:val="24"/>
        </w:rPr>
        <w:t>um</w:t>
      </w:r>
      <w:r w:rsidR="00876328" w:rsidRPr="004C7025">
        <w:rPr>
          <w:rFonts w:ascii="Times New Roman" w:eastAsia="Times New Roman" w:hAnsi="Times New Roman" w:cs="Times New Roman"/>
          <w:sz w:val="24"/>
          <w:szCs w:val="24"/>
        </w:rPr>
        <w:t xml:space="preserve"> </w:t>
      </w:r>
      <w:r w:rsidR="00EB2C12" w:rsidRPr="004C7025">
        <w:rPr>
          <w:rFonts w:ascii="Times New Roman" w:eastAsia="Times New Roman" w:hAnsi="Times New Roman" w:cs="Times New Roman"/>
          <w:sz w:val="24"/>
          <w:szCs w:val="24"/>
        </w:rPr>
        <w:t xml:space="preserve">afirma que pertence à categoria 10 e </w:t>
      </w:r>
      <w:r w:rsidR="00876328">
        <w:rPr>
          <w:rFonts w:ascii="Times New Roman" w:eastAsia="Times New Roman" w:hAnsi="Times New Roman" w:cs="Times New Roman"/>
          <w:sz w:val="24"/>
          <w:szCs w:val="24"/>
        </w:rPr>
        <w:t>um</w:t>
      </w:r>
      <w:r w:rsidR="00876328" w:rsidRPr="004C7025">
        <w:rPr>
          <w:rFonts w:ascii="Times New Roman" w:eastAsia="Times New Roman" w:hAnsi="Times New Roman" w:cs="Times New Roman"/>
          <w:sz w:val="24"/>
          <w:szCs w:val="24"/>
        </w:rPr>
        <w:t xml:space="preserve"> </w:t>
      </w:r>
      <w:r w:rsidR="00EB2C12" w:rsidRPr="004C7025">
        <w:rPr>
          <w:rFonts w:ascii="Times New Roman" w:eastAsia="Times New Roman" w:hAnsi="Times New Roman" w:cs="Times New Roman"/>
          <w:sz w:val="24"/>
          <w:szCs w:val="24"/>
        </w:rPr>
        <w:t xml:space="preserve">à categoria 11. Dos 44 aeroviários, apenas 16 responderam que pertencem à categoria </w:t>
      </w:r>
      <w:r w:rsidR="00876328">
        <w:rPr>
          <w:rFonts w:ascii="Times New Roman" w:eastAsia="Times New Roman" w:hAnsi="Times New Roman" w:cs="Times New Roman"/>
          <w:sz w:val="24"/>
          <w:szCs w:val="24"/>
        </w:rPr>
        <w:t>nove</w:t>
      </w:r>
      <w:r w:rsidR="00EB2C12" w:rsidRPr="004C7025">
        <w:rPr>
          <w:rFonts w:ascii="Times New Roman" w:eastAsia="Times New Roman" w:hAnsi="Times New Roman" w:cs="Times New Roman"/>
          <w:sz w:val="24"/>
          <w:szCs w:val="24"/>
        </w:rPr>
        <w:t xml:space="preserve">. </w:t>
      </w:r>
    </w:p>
    <w:p w14:paraId="290531F2" w14:textId="28387075" w:rsidR="0001705B" w:rsidRDefault="0001705B" w:rsidP="000816A7">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Estes resultados sugerem que os conhecimentos sobre os regulamentos específicos sobre artigos perigosos e o próprio curso ainda apresentam lacunas quanto ao entendimento, sobretudo </w:t>
      </w:r>
      <w:r w:rsidR="00876328">
        <w:rPr>
          <w:rFonts w:ascii="Times New Roman" w:eastAsia="Times New Roman" w:hAnsi="Times New Roman" w:cs="Times New Roman"/>
          <w:sz w:val="24"/>
          <w:szCs w:val="24"/>
        </w:rPr>
        <w:t>ao se considerar</w:t>
      </w:r>
      <w:r>
        <w:rPr>
          <w:rFonts w:ascii="Times New Roman" w:eastAsia="Times New Roman" w:hAnsi="Times New Roman" w:cs="Times New Roman"/>
          <w:sz w:val="24"/>
          <w:szCs w:val="24"/>
        </w:rPr>
        <w:t xml:space="preserve"> que tanto a IS 175-002 (ANAC, 2021c) </w:t>
      </w:r>
      <w:r w:rsidR="00876328">
        <w:rPr>
          <w:rFonts w:ascii="Times New Roman" w:eastAsia="Times New Roman" w:hAnsi="Times New Roman" w:cs="Times New Roman"/>
          <w:sz w:val="24"/>
          <w:szCs w:val="24"/>
        </w:rPr>
        <w:t>como a</w:t>
      </w:r>
      <w:r>
        <w:rPr>
          <w:rFonts w:ascii="Times New Roman" w:eastAsia="Times New Roman" w:hAnsi="Times New Roman" w:cs="Times New Roman"/>
          <w:sz w:val="24"/>
          <w:szCs w:val="24"/>
        </w:rPr>
        <w:t xml:space="preserve"> IS 175-007 (ANAC, 2021h) são claras quanto às categorias dos funcionários. Esta classificação é importante, segundo tais documentos</w:t>
      </w:r>
      <w:r w:rsidR="00014A1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porque orienta o operador </w:t>
      </w:r>
      <w:r w:rsidR="00014A15">
        <w:rPr>
          <w:rFonts w:ascii="Times New Roman" w:eastAsia="Times New Roman" w:hAnsi="Times New Roman" w:cs="Times New Roman"/>
          <w:sz w:val="24"/>
          <w:szCs w:val="24"/>
        </w:rPr>
        <w:t>a destinar funções relativas ao trato de artigos perigosos, conforme o curso realizado pelo funcionário.</w:t>
      </w:r>
      <w:r>
        <w:rPr>
          <w:rFonts w:ascii="Times New Roman" w:eastAsia="Times New Roman" w:hAnsi="Times New Roman" w:cs="Times New Roman"/>
          <w:sz w:val="24"/>
          <w:szCs w:val="24"/>
        </w:rPr>
        <w:t xml:space="preserve"> </w:t>
      </w:r>
    </w:p>
    <w:p w14:paraId="01CBE186" w14:textId="7383A509" w:rsidR="00321BBF" w:rsidRDefault="00014A15" w:rsidP="00014A15">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450D0">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vista disso</w:t>
      </w:r>
      <w:r w:rsidR="00EB2C12" w:rsidRPr="004C7025">
        <w:rPr>
          <w:rFonts w:ascii="Times New Roman" w:eastAsia="Times New Roman" w:hAnsi="Times New Roman" w:cs="Times New Roman"/>
          <w:sz w:val="24"/>
          <w:szCs w:val="24"/>
        </w:rPr>
        <w:t>, quanto ao conhecimento específico de assuntos teoricamente abordados nos treinamentos, 29 participantes (58%) conhecem o Regulamento Brasileiro de Aviação Civil nº 121 (RBAC 121), 34 deles (68%) conhecem o Regulamento Brasileiro de Aviação Civil nº</w:t>
      </w:r>
      <w:r w:rsidR="007450D0">
        <w:rPr>
          <w:rFonts w:ascii="Times New Roman" w:eastAsia="Times New Roman" w:hAnsi="Times New Roman" w:cs="Times New Roman"/>
          <w:sz w:val="24"/>
          <w:szCs w:val="24"/>
        </w:rPr>
        <w:t xml:space="preserve"> </w:t>
      </w:r>
      <w:r w:rsidR="00EB2C12" w:rsidRPr="004C7025">
        <w:rPr>
          <w:rFonts w:ascii="Times New Roman" w:eastAsia="Times New Roman" w:hAnsi="Times New Roman" w:cs="Times New Roman"/>
          <w:sz w:val="24"/>
          <w:szCs w:val="24"/>
        </w:rPr>
        <w:t xml:space="preserve">175 (RBAC 175) e o DGR, 25 (50%) conhecem o anexo 18 à Convenção sobre Aviação Civil Internacional; 10 (20%) conhecem o DOC 9284 da ICAO e as Instruções Suplementares nº 175 e </w:t>
      </w:r>
      <w:r w:rsidR="007450D0">
        <w:rPr>
          <w:rFonts w:ascii="Times New Roman" w:eastAsia="Times New Roman" w:hAnsi="Times New Roman" w:cs="Times New Roman"/>
          <w:sz w:val="24"/>
          <w:szCs w:val="24"/>
        </w:rPr>
        <w:t>três</w:t>
      </w:r>
      <w:r w:rsidR="007450D0" w:rsidRPr="004C7025">
        <w:rPr>
          <w:rFonts w:ascii="Times New Roman" w:eastAsia="Times New Roman" w:hAnsi="Times New Roman" w:cs="Times New Roman"/>
          <w:sz w:val="24"/>
          <w:szCs w:val="24"/>
        </w:rPr>
        <w:t xml:space="preserve"> </w:t>
      </w:r>
      <w:r w:rsidR="00EB2C12" w:rsidRPr="004C7025">
        <w:rPr>
          <w:rFonts w:ascii="Times New Roman" w:eastAsia="Times New Roman" w:hAnsi="Times New Roman" w:cs="Times New Roman"/>
          <w:sz w:val="24"/>
          <w:szCs w:val="24"/>
        </w:rPr>
        <w:t xml:space="preserve">deles (6%) não conhecem </w:t>
      </w:r>
      <w:r w:rsidR="007450D0">
        <w:rPr>
          <w:rFonts w:ascii="Times New Roman" w:eastAsia="Times New Roman" w:hAnsi="Times New Roman" w:cs="Times New Roman"/>
          <w:sz w:val="24"/>
          <w:szCs w:val="24"/>
        </w:rPr>
        <w:t>qualquer</w:t>
      </w:r>
      <w:r w:rsidR="007450D0" w:rsidRPr="004C7025">
        <w:rPr>
          <w:rFonts w:ascii="Times New Roman" w:eastAsia="Times New Roman" w:hAnsi="Times New Roman" w:cs="Times New Roman"/>
          <w:sz w:val="24"/>
          <w:szCs w:val="24"/>
        </w:rPr>
        <w:t xml:space="preserve"> </w:t>
      </w:r>
      <w:r w:rsidR="00EB2C12" w:rsidRPr="004C7025">
        <w:rPr>
          <w:rFonts w:ascii="Times New Roman" w:eastAsia="Times New Roman" w:hAnsi="Times New Roman" w:cs="Times New Roman"/>
          <w:sz w:val="24"/>
          <w:szCs w:val="24"/>
        </w:rPr>
        <w:t>dos documentos apresentados</w:t>
      </w:r>
      <w:r w:rsidR="00321BBF">
        <w:rPr>
          <w:rFonts w:ascii="Times New Roman" w:eastAsia="Times New Roman" w:hAnsi="Times New Roman" w:cs="Times New Roman"/>
          <w:sz w:val="24"/>
          <w:szCs w:val="24"/>
        </w:rPr>
        <w:t>. Tais referências são indicadas no RBAC 175 (ANAC, 2021a)</w:t>
      </w:r>
      <w:r w:rsidR="00EB2C12" w:rsidRPr="004C7025">
        <w:rPr>
          <w:rFonts w:ascii="Times New Roman" w:eastAsia="Times New Roman" w:hAnsi="Times New Roman" w:cs="Times New Roman"/>
          <w:sz w:val="24"/>
          <w:szCs w:val="24"/>
        </w:rPr>
        <w:t xml:space="preserve">. </w:t>
      </w:r>
    </w:p>
    <w:p w14:paraId="6674EA95" w14:textId="28BCC54C" w:rsidR="00EB2C12" w:rsidRPr="004C7025" w:rsidRDefault="00321BBF" w:rsidP="00014A15">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B2C12" w:rsidRPr="004C7025">
        <w:rPr>
          <w:rFonts w:ascii="Times New Roman" w:eastAsia="Times New Roman" w:hAnsi="Times New Roman" w:cs="Times New Roman"/>
          <w:sz w:val="24"/>
          <w:szCs w:val="24"/>
        </w:rPr>
        <w:t xml:space="preserve">Já em relação aos itens proibidos em aeronaves sob quaisquer circunstâncias, foi identificado que 28% (14 participantes) acreditam que as baterias de lítio se encaixam nessa </w:t>
      </w:r>
      <w:r w:rsidR="00EB2C12" w:rsidRPr="004C7025">
        <w:rPr>
          <w:rFonts w:ascii="Times New Roman" w:eastAsia="Times New Roman" w:hAnsi="Times New Roman" w:cs="Times New Roman"/>
          <w:sz w:val="24"/>
          <w:szCs w:val="24"/>
        </w:rPr>
        <w:lastRenderedPageBreak/>
        <w:t>proibição, e 42% (21 participantes) afirmam que os cilindros de oxigênio não podem ser transportados em aeronaves. Entretanto, no DGR apenas os itens capazes de explodir, reagir perigosamente, produzir chamas e emitir gases tóxicos, corrosivos ou inflamáveis</w:t>
      </w:r>
      <w:r w:rsidR="007450D0">
        <w:rPr>
          <w:rFonts w:ascii="Times New Roman" w:eastAsia="Times New Roman" w:hAnsi="Times New Roman" w:cs="Times New Roman"/>
          <w:sz w:val="24"/>
          <w:szCs w:val="24"/>
        </w:rPr>
        <w:t>,</w:t>
      </w:r>
      <w:r w:rsidR="00EB2C12" w:rsidRPr="004C7025">
        <w:rPr>
          <w:rFonts w:ascii="Times New Roman" w:eastAsia="Times New Roman" w:hAnsi="Times New Roman" w:cs="Times New Roman"/>
          <w:sz w:val="24"/>
          <w:szCs w:val="24"/>
        </w:rPr>
        <w:t xml:space="preserve"> são proibidos sob quaisquer circunstâncias (IATA, 2013). </w:t>
      </w:r>
    </w:p>
    <w:p w14:paraId="2E584D57" w14:textId="39FEB663" w:rsidR="00EB2C12" w:rsidRPr="004C7025" w:rsidRDefault="000823A3" w:rsidP="000823A3">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B2C12" w:rsidRPr="004C7025">
        <w:rPr>
          <w:rFonts w:ascii="Times New Roman" w:eastAsia="Times New Roman" w:hAnsi="Times New Roman" w:cs="Times New Roman"/>
          <w:sz w:val="24"/>
          <w:szCs w:val="24"/>
        </w:rPr>
        <w:t>Ademais, dos 50 participantes foi constatado que</w:t>
      </w:r>
      <w:r w:rsidR="007450D0">
        <w:rPr>
          <w:rFonts w:ascii="Times New Roman" w:eastAsia="Times New Roman" w:hAnsi="Times New Roman" w:cs="Times New Roman"/>
          <w:sz w:val="24"/>
          <w:szCs w:val="24"/>
        </w:rPr>
        <w:t>,</w:t>
      </w:r>
      <w:r w:rsidR="00EB2C12" w:rsidRPr="004C7025">
        <w:rPr>
          <w:rFonts w:ascii="Times New Roman" w:eastAsia="Times New Roman" w:hAnsi="Times New Roman" w:cs="Times New Roman"/>
          <w:sz w:val="24"/>
          <w:szCs w:val="24"/>
        </w:rPr>
        <w:t xml:space="preserve"> na média, apenas 22 deles t</w:t>
      </w:r>
      <w:r w:rsidR="007450D0">
        <w:rPr>
          <w:rFonts w:ascii="Times New Roman" w:eastAsia="Times New Roman" w:hAnsi="Times New Roman" w:cs="Times New Roman"/>
          <w:sz w:val="24"/>
          <w:szCs w:val="24"/>
        </w:rPr>
        <w:t>ê</w:t>
      </w:r>
      <w:r w:rsidR="00EB2C12" w:rsidRPr="004C7025">
        <w:rPr>
          <w:rFonts w:ascii="Times New Roman" w:eastAsia="Times New Roman" w:hAnsi="Times New Roman" w:cs="Times New Roman"/>
          <w:sz w:val="24"/>
          <w:szCs w:val="24"/>
        </w:rPr>
        <w:t>m ciência das ocorrências com artigos perigosos que são mandatórias de notificação/reporte</w:t>
      </w:r>
      <w:r w:rsidR="001146D9">
        <w:rPr>
          <w:rFonts w:ascii="Times New Roman" w:eastAsia="Times New Roman" w:hAnsi="Times New Roman" w:cs="Times New Roman"/>
          <w:sz w:val="24"/>
          <w:szCs w:val="24"/>
        </w:rPr>
        <w:t xml:space="preserve">, </w:t>
      </w:r>
      <w:r w:rsidR="007450D0">
        <w:rPr>
          <w:rFonts w:ascii="Times New Roman" w:eastAsia="Times New Roman" w:hAnsi="Times New Roman" w:cs="Times New Roman"/>
          <w:sz w:val="24"/>
          <w:szCs w:val="24"/>
        </w:rPr>
        <w:t xml:space="preserve">a saber, </w:t>
      </w:r>
      <w:r w:rsidR="00EB2C12" w:rsidRPr="004C7025">
        <w:rPr>
          <w:rFonts w:ascii="Times New Roman" w:eastAsia="Times New Roman" w:hAnsi="Times New Roman" w:cs="Times New Roman"/>
          <w:sz w:val="24"/>
          <w:szCs w:val="24"/>
        </w:rPr>
        <w:t xml:space="preserve">acidentes e incidentes, artigos perigosos não declarados e artigos perigosos mal declarados, segundo o DGR (IATA, 2013). Não obstante, 62% dos participantes não têm certeza sobre os códigos utilizados como referência para emergências, os </w:t>
      </w:r>
      <w:proofErr w:type="spellStart"/>
      <w:r w:rsidR="00014A15">
        <w:rPr>
          <w:rFonts w:ascii="Times New Roman" w:eastAsia="Times New Roman" w:hAnsi="Times New Roman" w:cs="Times New Roman"/>
          <w:i/>
          <w:iCs/>
          <w:sz w:val="24"/>
          <w:szCs w:val="24"/>
        </w:rPr>
        <w:t>d</w:t>
      </w:r>
      <w:r w:rsidR="00EB2C12" w:rsidRPr="004C7025">
        <w:rPr>
          <w:rFonts w:ascii="Times New Roman" w:eastAsia="Times New Roman" w:hAnsi="Times New Roman" w:cs="Times New Roman"/>
          <w:i/>
          <w:iCs/>
          <w:sz w:val="24"/>
          <w:szCs w:val="24"/>
        </w:rPr>
        <w:t>rill</w:t>
      </w:r>
      <w:proofErr w:type="spellEnd"/>
      <w:r w:rsidR="00EB2C12" w:rsidRPr="004C7025">
        <w:rPr>
          <w:rFonts w:ascii="Times New Roman" w:eastAsia="Times New Roman" w:hAnsi="Times New Roman" w:cs="Times New Roman"/>
          <w:i/>
          <w:iCs/>
          <w:sz w:val="24"/>
          <w:szCs w:val="24"/>
        </w:rPr>
        <w:t xml:space="preserve"> </w:t>
      </w:r>
      <w:proofErr w:type="spellStart"/>
      <w:r w:rsidR="00014A15">
        <w:rPr>
          <w:rFonts w:ascii="Times New Roman" w:eastAsia="Times New Roman" w:hAnsi="Times New Roman" w:cs="Times New Roman"/>
          <w:i/>
          <w:iCs/>
          <w:sz w:val="24"/>
          <w:szCs w:val="24"/>
        </w:rPr>
        <w:t>c</w:t>
      </w:r>
      <w:r w:rsidR="00EB2C12" w:rsidRPr="004C7025">
        <w:rPr>
          <w:rFonts w:ascii="Times New Roman" w:eastAsia="Times New Roman" w:hAnsi="Times New Roman" w:cs="Times New Roman"/>
          <w:i/>
          <w:iCs/>
          <w:sz w:val="24"/>
          <w:szCs w:val="24"/>
        </w:rPr>
        <w:t>odes</w:t>
      </w:r>
      <w:proofErr w:type="spellEnd"/>
      <w:r w:rsidR="00014A15">
        <w:rPr>
          <w:rFonts w:ascii="Times New Roman" w:eastAsia="Times New Roman" w:hAnsi="Times New Roman" w:cs="Times New Roman"/>
          <w:sz w:val="24"/>
          <w:szCs w:val="24"/>
        </w:rPr>
        <w:t>, conforme estipulado pela ANAC</w:t>
      </w:r>
      <w:r w:rsidR="00102A75">
        <w:rPr>
          <w:rFonts w:ascii="Times New Roman" w:eastAsia="Times New Roman" w:hAnsi="Times New Roman" w:cs="Times New Roman"/>
          <w:sz w:val="24"/>
          <w:szCs w:val="24"/>
        </w:rPr>
        <w:t xml:space="preserve"> (2021k)</w:t>
      </w:r>
      <w:r w:rsidR="00EB2C12" w:rsidRPr="004C7025">
        <w:rPr>
          <w:rFonts w:ascii="Times New Roman" w:eastAsia="Times New Roman" w:hAnsi="Times New Roman" w:cs="Times New Roman"/>
          <w:sz w:val="24"/>
          <w:szCs w:val="24"/>
        </w:rPr>
        <w:t xml:space="preserve">. Esses códigos são de suma importância para que, durante uma emergência em voo envolvendo artigos perigosos, a tripulação técnica possa agir de acordo com a descrição do material </w:t>
      </w:r>
      <w:r w:rsidR="001146D9">
        <w:rPr>
          <w:rFonts w:ascii="Times New Roman" w:eastAsia="Times New Roman" w:hAnsi="Times New Roman" w:cs="Times New Roman"/>
          <w:sz w:val="24"/>
          <w:szCs w:val="24"/>
        </w:rPr>
        <w:t>e, desse modo</w:t>
      </w:r>
      <w:r w:rsidR="00102A75">
        <w:rPr>
          <w:rFonts w:ascii="Times New Roman" w:eastAsia="Times New Roman" w:hAnsi="Times New Roman" w:cs="Times New Roman"/>
          <w:sz w:val="24"/>
          <w:szCs w:val="24"/>
        </w:rPr>
        <w:t xml:space="preserve">, </w:t>
      </w:r>
      <w:r w:rsidR="00D9095C">
        <w:rPr>
          <w:rFonts w:ascii="Times New Roman" w:eastAsia="Times New Roman" w:hAnsi="Times New Roman" w:cs="Times New Roman"/>
          <w:sz w:val="24"/>
          <w:szCs w:val="24"/>
        </w:rPr>
        <w:t xml:space="preserve">o </w:t>
      </w:r>
      <w:r w:rsidR="00102A75">
        <w:rPr>
          <w:rFonts w:ascii="Times New Roman" w:eastAsia="Times New Roman" w:hAnsi="Times New Roman" w:cs="Times New Roman"/>
          <w:sz w:val="24"/>
          <w:szCs w:val="24"/>
        </w:rPr>
        <w:t xml:space="preserve">desconhecimento </w:t>
      </w:r>
      <w:r w:rsidR="00720167">
        <w:rPr>
          <w:rFonts w:ascii="Times New Roman" w:eastAsia="Times New Roman" w:hAnsi="Times New Roman" w:cs="Times New Roman"/>
          <w:sz w:val="24"/>
          <w:szCs w:val="24"/>
        </w:rPr>
        <w:t>evidenciado</w:t>
      </w:r>
      <w:r w:rsidR="00D9095C">
        <w:rPr>
          <w:rFonts w:ascii="Times New Roman" w:eastAsia="Times New Roman" w:hAnsi="Times New Roman" w:cs="Times New Roman"/>
          <w:sz w:val="24"/>
          <w:szCs w:val="24"/>
        </w:rPr>
        <w:t xml:space="preserve"> </w:t>
      </w:r>
      <w:r w:rsidR="00102A75">
        <w:rPr>
          <w:rFonts w:ascii="Times New Roman" w:eastAsia="Times New Roman" w:hAnsi="Times New Roman" w:cs="Times New Roman"/>
          <w:sz w:val="24"/>
          <w:szCs w:val="24"/>
        </w:rPr>
        <w:t>é preocupante</w:t>
      </w:r>
      <w:r w:rsidR="00EB2C12" w:rsidRPr="004C7025">
        <w:rPr>
          <w:rFonts w:ascii="Times New Roman" w:eastAsia="Times New Roman" w:hAnsi="Times New Roman" w:cs="Times New Roman"/>
          <w:sz w:val="24"/>
          <w:szCs w:val="24"/>
        </w:rPr>
        <w:t xml:space="preserve">. </w:t>
      </w:r>
    </w:p>
    <w:p w14:paraId="0C9BDC13" w14:textId="55D903FB" w:rsidR="00EB2C12" w:rsidRPr="004C7025" w:rsidRDefault="000823A3" w:rsidP="006E496F">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B2C12" w:rsidRPr="004C7025">
        <w:rPr>
          <w:rFonts w:ascii="Times New Roman" w:eastAsia="Times New Roman" w:hAnsi="Times New Roman" w:cs="Times New Roman"/>
          <w:sz w:val="24"/>
          <w:szCs w:val="24"/>
        </w:rPr>
        <w:t xml:space="preserve">Por fim, ao final da pesquisa, 94% dos participantes concordaram que novas metodologias de ensino para artigos perigosos promoveriam melhor assimilação dos conteúdos, sugerindo também a inclusão e/ou aprofundamento em alguns aspectos, sendo eles: </w:t>
      </w:r>
      <w:r w:rsidR="00D60506">
        <w:rPr>
          <w:rFonts w:ascii="Times New Roman" w:eastAsia="Times New Roman" w:hAnsi="Times New Roman" w:cs="Times New Roman"/>
          <w:sz w:val="24"/>
          <w:szCs w:val="24"/>
        </w:rPr>
        <w:t xml:space="preserve">adoção de </w:t>
      </w:r>
      <w:r w:rsidR="00EB2C12" w:rsidRPr="004C7025">
        <w:rPr>
          <w:rFonts w:ascii="Times New Roman" w:eastAsia="Times New Roman" w:hAnsi="Times New Roman" w:cs="Times New Roman"/>
          <w:sz w:val="24"/>
          <w:szCs w:val="24"/>
        </w:rPr>
        <w:t xml:space="preserve">recursos visuais; artigos perigosos ocultos; emergências; </w:t>
      </w:r>
      <w:proofErr w:type="spellStart"/>
      <w:r w:rsidR="00EB2C12" w:rsidRPr="004C7025">
        <w:rPr>
          <w:rFonts w:ascii="Times New Roman" w:eastAsia="Times New Roman" w:hAnsi="Times New Roman" w:cs="Times New Roman"/>
          <w:i/>
          <w:iCs/>
          <w:sz w:val="24"/>
          <w:szCs w:val="24"/>
        </w:rPr>
        <w:t>drill</w:t>
      </w:r>
      <w:proofErr w:type="spellEnd"/>
      <w:r w:rsidR="00EB2C12" w:rsidRPr="004C7025">
        <w:rPr>
          <w:rFonts w:ascii="Times New Roman" w:eastAsia="Times New Roman" w:hAnsi="Times New Roman" w:cs="Times New Roman"/>
          <w:i/>
          <w:iCs/>
          <w:sz w:val="24"/>
          <w:szCs w:val="24"/>
        </w:rPr>
        <w:t xml:space="preserve"> </w:t>
      </w:r>
      <w:proofErr w:type="spellStart"/>
      <w:r w:rsidR="00EB2C12" w:rsidRPr="004C7025">
        <w:rPr>
          <w:rFonts w:ascii="Times New Roman" w:eastAsia="Times New Roman" w:hAnsi="Times New Roman" w:cs="Times New Roman"/>
          <w:i/>
          <w:iCs/>
          <w:sz w:val="24"/>
          <w:szCs w:val="24"/>
        </w:rPr>
        <w:t>codes</w:t>
      </w:r>
      <w:proofErr w:type="spellEnd"/>
      <w:r w:rsidR="00EB2C12" w:rsidRPr="004C7025">
        <w:rPr>
          <w:rFonts w:ascii="Times New Roman" w:eastAsia="Times New Roman" w:hAnsi="Times New Roman" w:cs="Times New Roman"/>
          <w:sz w:val="24"/>
          <w:szCs w:val="24"/>
        </w:rPr>
        <w:t>; preenchimento da notificação ao comandante (NOTOC); identificação de artigos perigosos; baterias; e treinamentos práticos. Em relação à última sugestão citada, foi constatado que 88% dos participantes acreditam que o envolvimento prático deveria estar presente nos treinamentos de artigos perigosos, pois levaria a um maior dinamismo das aulas e</w:t>
      </w:r>
      <w:r w:rsidR="00D60506">
        <w:rPr>
          <w:rFonts w:ascii="Times New Roman" w:eastAsia="Times New Roman" w:hAnsi="Times New Roman" w:cs="Times New Roman"/>
          <w:sz w:val="24"/>
          <w:szCs w:val="24"/>
        </w:rPr>
        <w:t>,</w:t>
      </w:r>
      <w:r w:rsidR="00EB2C12" w:rsidRPr="004C7025">
        <w:rPr>
          <w:rFonts w:ascii="Times New Roman" w:eastAsia="Times New Roman" w:hAnsi="Times New Roman" w:cs="Times New Roman"/>
          <w:sz w:val="24"/>
          <w:szCs w:val="24"/>
        </w:rPr>
        <w:t xml:space="preserve"> consequentemente, </w:t>
      </w:r>
      <w:r w:rsidR="00D60506">
        <w:rPr>
          <w:rFonts w:ascii="Times New Roman" w:eastAsia="Times New Roman" w:hAnsi="Times New Roman" w:cs="Times New Roman"/>
          <w:sz w:val="24"/>
          <w:szCs w:val="24"/>
        </w:rPr>
        <w:t xml:space="preserve">a </w:t>
      </w:r>
      <w:r w:rsidR="00EB2C12" w:rsidRPr="004C7025">
        <w:rPr>
          <w:rFonts w:ascii="Times New Roman" w:eastAsia="Times New Roman" w:hAnsi="Times New Roman" w:cs="Times New Roman"/>
          <w:sz w:val="24"/>
          <w:szCs w:val="24"/>
        </w:rPr>
        <w:t>uma melhor assimilação dos conteúdos.</w:t>
      </w:r>
      <w:r w:rsidR="00102A75">
        <w:rPr>
          <w:rFonts w:ascii="Times New Roman" w:eastAsia="Times New Roman" w:hAnsi="Times New Roman" w:cs="Times New Roman"/>
          <w:sz w:val="24"/>
          <w:szCs w:val="24"/>
        </w:rPr>
        <w:t xml:space="preserve"> Isto confirma o </w:t>
      </w:r>
      <w:r w:rsidR="00D60506">
        <w:rPr>
          <w:rFonts w:ascii="Times New Roman" w:eastAsia="Times New Roman" w:hAnsi="Times New Roman" w:cs="Times New Roman"/>
          <w:sz w:val="24"/>
          <w:szCs w:val="24"/>
        </w:rPr>
        <w:t>apregoado por</w:t>
      </w:r>
      <w:r w:rsidR="00102A75">
        <w:rPr>
          <w:rFonts w:ascii="Times New Roman" w:eastAsia="Times New Roman" w:hAnsi="Times New Roman" w:cs="Times New Roman"/>
          <w:sz w:val="24"/>
          <w:szCs w:val="24"/>
        </w:rPr>
        <w:t xml:space="preserve"> </w:t>
      </w:r>
      <w:proofErr w:type="spellStart"/>
      <w:r w:rsidR="00102A75" w:rsidRPr="00102A75">
        <w:rPr>
          <w:rFonts w:ascii="Times New Roman" w:eastAsia="Times New Roman" w:hAnsi="Times New Roman" w:cs="Times New Roman"/>
          <w:sz w:val="24"/>
          <w:szCs w:val="24"/>
        </w:rPr>
        <w:t>Bigge</w:t>
      </w:r>
      <w:proofErr w:type="spellEnd"/>
      <w:r w:rsidR="00102A75" w:rsidRPr="00102A75">
        <w:rPr>
          <w:rFonts w:ascii="Times New Roman" w:eastAsia="Times New Roman" w:hAnsi="Times New Roman" w:cs="Times New Roman"/>
          <w:sz w:val="24"/>
          <w:szCs w:val="24"/>
        </w:rPr>
        <w:t xml:space="preserve"> </w:t>
      </w:r>
      <w:r w:rsidR="00102A75">
        <w:rPr>
          <w:rFonts w:ascii="Times New Roman" w:eastAsia="Times New Roman" w:hAnsi="Times New Roman" w:cs="Times New Roman"/>
          <w:sz w:val="24"/>
          <w:szCs w:val="24"/>
        </w:rPr>
        <w:t>(</w:t>
      </w:r>
      <w:r w:rsidR="00102A75" w:rsidRPr="00102A75">
        <w:rPr>
          <w:rFonts w:ascii="Times New Roman" w:eastAsia="Times New Roman" w:hAnsi="Times New Roman" w:cs="Times New Roman"/>
          <w:sz w:val="24"/>
          <w:szCs w:val="24"/>
        </w:rPr>
        <w:t>1977</w:t>
      </w:r>
      <w:r w:rsidR="00102A75">
        <w:rPr>
          <w:rFonts w:ascii="Times New Roman" w:eastAsia="Times New Roman" w:hAnsi="Times New Roman" w:cs="Times New Roman"/>
          <w:sz w:val="24"/>
          <w:szCs w:val="24"/>
        </w:rPr>
        <w:t>)</w:t>
      </w:r>
      <w:r w:rsidR="00D60506">
        <w:rPr>
          <w:rFonts w:ascii="Times New Roman" w:eastAsia="Times New Roman" w:hAnsi="Times New Roman" w:cs="Times New Roman"/>
          <w:sz w:val="24"/>
          <w:szCs w:val="24"/>
        </w:rPr>
        <w:t>,</w:t>
      </w:r>
      <w:r w:rsidR="00102A75">
        <w:rPr>
          <w:rFonts w:ascii="Times New Roman" w:eastAsia="Times New Roman" w:hAnsi="Times New Roman" w:cs="Times New Roman"/>
          <w:sz w:val="24"/>
          <w:szCs w:val="24"/>
        </w:rPr>
        <w:t xml:space="preserve"> </w:t>
      </w:r>
      <w:r w:rsidR="00321BBF">
        <w:rPr>
          <w:rFonts w:ascii="Times New Roman" w:eastAsia="Times New Roman" w:hAnsi="Times New Roman" w:cs="Times New Roman"/>
          <w:sz w:val="24"/>
          <w:szCs w:val="24"/>
        </w:rPr>
        <w:t>ao indicar a tentativa de promover</w:t>
      </w:r>
      <w:r w:rsidR="00102A75">
        <w:rPr>
          <w:rFonts w:ascii="Times New Roman" w:eastAsia="Times New Roman" w:hAnsi="Times New Roman" w:cs="Times New Roman"/>
          <w:sz w:val="24"/>
          <w:szCs w:val="24"/>
        </w:rPr>
        <w:t xml:space="preserve"> novas maneiras </w:t>
      </w:r>
      <w:r w:rsidR="00321BBF">
        <w:rPr>
          <w:rFonts w:ascii="Times New Roman" w:eastAsia="Times New Roman" w:hAnsi="Times New Roman" w:cs="Times New Roman"/>
          <w:sz w:val="24"/>
          <w:szCs w:val="24"/>
        </w:rPr>
        <w:t>de</w:t>
      </w:r>
      <w:r w:rsidR="00102A75">
        <w:rPr>
          <w:rFonts w:ascii="Times New Roman" w:eastAsia="Times New Roman" w:hAnsi="Times New Roman" w:cs="Times New Roman"/>
          <w:sz w:val="24"/>
          <w:szCs w:val="24"/>
        </w:rPr>
        <w:t xml:space="preserve"> aprender</w:t>
      </w:r>
      <w:r w:rsidR="00D60506">
        <w:rPr>
          <w:rFonts w:ascii="Times New Roman" w:eastAsia="Times New Roman" w:hAnsi="Times New Roman" w:cs="Times New Roman"/>
          <w:sz w:val="24"/>
          <w:szCs w:val="24"/>
        </w:rPr>
        <w:t>,</w:t>
      </w:r>
      <w:r w:rsidR="00102A75">
        <w:rPr>
          <w:rFonts w:ascii="Times New Roman" w:eastAsia="Times New Roman" w:hAnsi="Times New Roman" w:cs="Times New Roman"/>
          <w:sz w:val="24"/>
          <w:szCs w:val="24"/>
        </w:rPr>
        <w:t xml:space="preserve"> e</w:t>
      </w:r>
      <w:r w:rsidR="00D60506">
        <w:rPr>
          <w:rFonts w:ascii="Times New Roman" w:eastAsia="Times New Roman" w:hAnsi="Times New Roman" w:cs="Times New Roman"/>
          <w:sz w:val="24"/>
          <w:szCs w:val="24"/>
        </w:rPr>
        <w:t xml:space="preserve"> por</w:t>
      </w:r>
      <w:r w:rsidR="00102A75">
        <w:rPr>
          <w:rFonts w:ascii="Times New Roman" w:eastAsia="Times New Roman" w:hAnsi="Times New Roman" w:cs="Times New Roman"/>
          <w:sz w:val="24"/>
          <w:szCs w:val="24"/>
        </w:rPr>
        <w:t xml:space="preserve"> </w:t>
      </w:r>
      <w:proofErr w:type="spellStart"/>
      <w:r w:rsidR="00102A75">
        <w:rPr>
          <w:rFonts w:ascii="Times New Roman" w:eastAsia="Times New Roman" w:hAnsi="Times New Roman" w:cs="Times New Roman"/>
          <w:sz w:val="24"/>
          <w:szCs w:val="24"/>
        </w:rPr>
        <w:t>S</w:t>
      </w:r>
      <w:r w:rsidR="00102A75" w:rsidRPr="006C15A5">
        <w:rPr>
          <w:rFonts w:ascii="Times New Roman" w:eastAsia="Times New Roman" w:hAnsi="Times New Roman" w:cs="Times New Roman"/>
          <w:sz w:val="24"/>
          <w:szCs w:val="24"/>
        </w:rPr>
        <w:t>chnetzler</w:t>
      </w:r>
      <w:proofErr w:type="spellEnd"/>
      <w:r w:rsidR="00102A75" w:rsidRPr="006C15A5">
        <w:rPr>
          <w:rFonts w:ascii="Times New Roman" w:eastAsia="Times New Roman" w:hAnsi="Times New Roman" w:cs="Times New Roman"/>
          <w:sz w:val="24"/>
          <w:szCs w:val="24"/>
        </w:rPr>
        <w:t xml:space="preserve"> </w:t>
      </w:r>
      <w:r w:rsidR="00102A75">
        <w:rPr>
          <w:rFonts w:ascii="Times New Roman" w:eastAsia="Times New Roman" w:hAnsi="Times New Roman" w:cs="Times New Roman"/>
          <w:sz w:val="24"/>
          <w:szCs w:val="24"/>
        </w:rPr>
        <w:t>(</w:t>
      </w:r>
      <w:r w:rsidR="00102A75" w:rsidRPr="006C15A5">
        <w:rPr>
          <w:rFonts w:ascii="Times New Roman" w:eastAsia="Times New Roman" w:hAnsi="Times New Roman" w:cs="Times New Roman"/>
          <w:sz w:val="24"/>
          <w:szCs w:val="24"/>
        </w:rPr>
        <w:t>1992</w:t>
      </w:r>
      <w:r w:rsidR="00102A75">
        <w:rPr>
          <w:rFonts w:ascii="Times New Roman" w:eastAsia="Times New Roman" w:hAnsi="Times New Roman" w:cs="Times New Roman"/>
          <w:sz w:val="24"/>
          <w:szCs w:val="24"/>
        </w:rPr>
        <w:t>)</w:t>
      </w:r>
      <w:r w:rsidR="00D60506">
        <w:rPr>
          <w:rFonts w:ascii="Times New Roman" w:eastAsia="Times New Roman" w:hAnsi="Times New Roman" w:cs="Times New Roman"/>
          <w:sz w:val="24"/>
          <w:szCs w:val="24"/>
        </w:rPr>
        <w:t>,</w:t>
      </w:r>
      <w:r w:rsidR="00321BBF">
        <w:rPr>
          <w:rFonts w:ascii="Times New Roman" w:eastAsia="Times New Roman" w:hAnsi="Times New Roman" w:cs="Times New Roman"/>
          <w:sz w:val="24"/>
          <w:szCs w:val="24"/>
        </w:rPr>
        <w:t xml:space="preserve"> que ressalta a importância da interação entre as novas ideias e aquelas já existentes.</w:t>
      </w:r>
    </w:p>
    <w:p w14:paraId="3ECA5755" w14:textId="77777777" w:rsidR="005509F9" w:rsidRPr="004C7025" w:rsidRDefault="005509F9" w:rsidP="006E496F">
      <w:pPr>
        <w:tabs>
          <w:tab w:val="left" w:pos="709"/>
        </w:tabs>
        <w:spacing w:after="0" w:line="360" w:lineRule="auto"/>
        <w:rPr>
          <w:rFonts w:ascii="Times New Roman" w:eastAsia="Times New Roman" w:hAnsi="Times New Roman" w:cs="Times New Roman"/>
          <w:sz w:val="24"/>
          <w:szCs w:val="24"/>
        </w:rPr>
      </w:pPr>
    </w:p>
    <w:p w14:paraId="1CD5E7A0" w14:textId="2A862AB7" w:rsidR="00873D1D" w:rsidRPr="004C7025" w:rsidRDefault="00CD0A13" w:rsidP="006E496F">
      <w:pPr>
        <w:pStyle w:val="Estilo1"/>
        <w:tabs>
          <w:tab w:val="left" w:pos="709"/>
        </w:tabs>
        <w:spacing w:after="0" w:line="360" w:lineRule="auto"/>
        <w:jc w:val="both"/>
      </w:pPr>
      <w:bookmarkStart w:id="10" w:name="_Toc88235746"/>
      <w:r w:rsidRPr="004C7025">
        <w:t>CONSIDERAÇÕES FINAIS</w:t>
      </w:r>
      <w:bookmarkEnd w:id="10"/>
    </w:p>
    <w:p w14:paraId="002E4DFC" w14:textId="76BB7524" w:rsidR="005509F9" w:rsidRDefault="005509F9" w:rsidP="006E496F">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b/>
          <w:bCs/>
          <w:sz w:val="24"/>
          <w:szCs w:val="24"/>
        </w:rPr>
      </w:pPr>
    </w:p>
    <w:p w14:paraId="60307EAD" w14:textId="5D192B9C" w:rsidR="004E75BB" w:rsidRDefault="005509F9" w:rsidP="006E496F">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Esta pesquisa apresentou o conceito de artigos perigosos transportados via área, as principais normatizações internacionais e nacionais</w:t>
      </w:r>
      <w:r w:rsidR="009A48DE">
        <w:rPr>
          <w:rFonts w:ascii="Times New Roman" w:eastAsia="Times New Roman" w:hAnsi="Times New Roman" w:cs="Times New Roman"/>
          <w:sz w:val="24"/>
          <w:szCs w:val="24"/>
        </w:rPr>
        <w:t xml:space="preserve"> sobre o tema</w:t>
      </w:r>
      <w:r w:rsidR="00807C1D">
        <w:rPr>
          <w:rFonts w:ascii="Times New Roman" w:eastAsia="Times New Roman" w:hAnsi="Times New Roman" w:cs="Times New Roman"/>
          <w:sz w:val="24"/>
          <w:szCs w:val="24"/>
        </w:rPr>
        <w:t>, os riscos inerentes ao seu transporte</w:t>
      </w:r>
      <w:r>
        <w:rPr>
          <w:rFonts w:ascii="Times New Roman" w:eastAsia="Times New Roman" w:hAnsi="Times New Roman" w:cs="Times New Roman"/>
          <w:sz w:val="24"/>
          <w:szCs w:val="24"/>
        </w:rPr>
        <w:t xml:space="preserve"> e o treinamento destinado </w:t>
      </w:r>
      <w:r w:rsidR="009A48DE">
        <w:rPr>
          <w:rFonts w:ascii="Times New Roman" w:eastAsia="Times New Roman" w:hAnsi="Times New Roman" w:cs="Times New Roman"/>
          <w:sz w:val="24"/>
          <w:szCs w:val="24"/>
        </w:rPr>
        <w:t>ao seu manuseio e transporte</w:t>
      </w:r>
      <w:r w:rsidR="004E75BB">
        <w:rPr>
          <w:rFonts w:ascii="Times New Roman" w:eastAsia="Times New Roman" w:hAnsi="Times New Roman" w:cs="Times New Roman"/>
          <w:sz w:val="24"/>
          <w:szCs w:val="24"/>
        </w:rPr>
        <w:t xml:space="preserve"> adotado no Brasil. Foi possível </w:t>
      </w:r>
      <w:r w:rsidR="009A48DE">
        <w:rPr>
          <w:rFonts w:ascii="Times New Roman" w:eastAsia="Times New Roman" w:hAnsi="Times New Roman" w:cs="Times New Roman"/>
          <w:sz w:val="24"/>
          <w:szCs w:val="24"/>
        </w:rPr>
        <w:t>levantar a existência de</w:t>
      </w:r>
      <w:r w:rsidR="004E75BB">
        <w:rPr>
          <w:rFonts w:ascii="Times New Roman" w:eastAsia="Times New Roman" w:hAnsi="Times New Roman" w:cs="Times New Roman"/>
          <w:sz w:val="24"/>
          <w:szCs w:val="24"/>
        </w:rPr>
        <w:t xml:space="preserve"> dois documentos importantes </w:t>
      </w:r>
      <w:r w:rsidR="009A48DE">
        <w:rPr>
          <w:rFonts w:ascii="Times New Roman" w:eastAsia="Times New Roman" w:hAnsi="Times New Roman" w:cs="Times New Roman"/>
          <w:sz w:val="24"/>
          <w:szCs w:val="24"/>
        </w:rPr>
        <w:t xml:space="preserve">em </w:t>
      </w:r>
      <w:r w:rsidR="004E75BB">
        <w:rPr>
          <w:rFonts w:ascii="Times New Roman" w:eastAsia="Times New Roman" w:hAnsi="Times New Roman" w:cs="Times New Roman"/>
          <w:sz w:val="24"/>
          <w:szCs w:val="24"/>
        </w:rPr>
        <w:t xml:space="preserve">nível internacional, o </w:t>
      </w:r>
      <w:r w:rsidR="004E75BB" w:rsidRPr="00F41A34">
        <w:rPr>
          <w:rFonts w:ascii="Times New Roman" w:eastAsia="Times New Roman" w:hAnsi="Times New Roman" w:cs="Times New Roman"/>
          <w:sz w:val="24"/>
          <w:szCs w:val="24"/>
        </w:rPr>
        <w:t>Doc 9284</w:t>
      </w:r>
      <w:r w:rsidR="009A48DE">
        <w:rPr>
          <w:rFonts w:ascii="Times New Roman" w:eastAsia="Times New Roman" w:hAnsi="Times New Roman" w:cs="Times New Roman"/>
          <w:sz w:val="24"/>
          <w:szCs w:val="24"/>
        </w:rPr>
        <w:t>,</w:t>
      </w:r>
      <w:r w:rsidR="004E75BB">
        <w:rPr>
          <w:rFonts w:ascii="Times New Roman" w:eastAsia="Times New Roman" w:hAnsi="Times New Roman" w:cs="Times New Roman"/>
          <w:sz w:val="24"/>
          <w:szCs w:val="24"/>
        </w:rPr>
        <w:t xml:space="preserve"> da ICAO</w:t>
      </w:r>
      <w:r w:rsidR="009A48DE">
        <w:rPr>
          <w:rFonts w:ascii="Times New Roman" w:eastAsia="Times New Roman" w:hAnsi="Times New Roman" w:cs="Times New Roman"/>
          <w:sz w:val="24"/>
          <w:szCs w:val="24"/>
        </w:rPr>
        <w:t>,</w:t>
      </w:r>
      <w:r w:rsidR="004E75BB">
        <w:rPr>
          <w:rFonts w:ascii="Times New Roman" w:eastAsia="Times New Roman" w:hAnsi="Times New Roman" w:cs="Times New Roman"/>
          <w:sz w:val="24"/>
          <w:szCs w:val="24"/>
        </w:rPr>
        <w:t xml:space="preserve"> e o DGR</w:t>
      </w:r>
      <w:r w:rsidR="009A48DE">
        <w:rPr>
          <w:rFonts w:ascii="Times New Roman" w:eastAsia="Times New Roman" w:hAnsi="Times New Roman" w:cs="Times New Roman"/>
          <w:sz w:val="24"/>
          <w:szCs w:val="24"/>
        </w:rPr>
        <w:t>,</w:t>
      </w:r>
      <w:r w:rsidR="004E75BB">
        <w:rPr>
          <w:rFonts w:ascii="Times New Roman" w:eastAsia="Times New Roman" w:hAnsi="Times New Roman" w:cs="Times New Roman"/>
          <w:sz w:val="24"/>
          <w:szCs w:val="24"/>
        </w:rPr>
        <w:t xml:space="preserve"> da IATA</w:t>
      </w:r>
      <w:r w:rsidR="009A48DE">
        <w:rPr>
          <w:rFonts w:ascii="Times New Roman" w:eastAsia="Times New Roman" w:hAnsi="Times New Roman" w:cs="Times New Roman"/>
          <w:sz w:val="24"/>
          <w:szCs w:val="24"/>
        </w:rPr>
        <w:t>. A</w:t>
      </w:r>
      <w:r w:rsidR="004E75BB">
        <w:rPr>
          <w:rFonts w:ascii="Times New Roman" w:eastAsia="Times New Roman" w:hAnsi="Times New Roman" w:cs="Times New Roman"/>
          <w:sz w:val="24"/>
          <w:szCs w:val="24"/>
        </w:rPr>
        <w:t xml:space="preserve">lém disso, são pelo menos 12 </w:t>
      </w:r>
      <w:r w:rsidR="009A48DE">
        <w:rPr>
          <w:rFonts w:ascii="Times New Roman" w:eastAsia="Times New Roman" w:hAnsi="Times New Roman" w:cs="Times New Roman"/>
          <w:sz w:val="24"/>
          <w:szCs w:val="24"/>
        </w:rPr>
        <w:t xml:space="preserve">os </w:t>
      </w:r>
      <w:r w:rsidR="004E75BB">
        <w:rPr>
          <w:rFonts w:ascii="Times New Roman" w:eastAsia="Times New Roman" w:hAnsi="Times New Roman" w:cs="Times New Roman"/>
          <w:sz w:val="24"/>
          <w:szCs w:val="24"/>
        </w:rPr>
        <w:t>documentos nacionais relevantes sobre o tema, o RBAC 175 e as Instruções Suplementares dele decorre</w:t>
      </w:r>
      <w:r w:rsidR="009A48DE">
        <w:rPr>
          <w:rFonts w:ascii="Times New Roman" w:eastAsia="Times New Roman" w:hAnsi="Times New Roman" w:cs="Times New Roman"/>
          <w:sz w:val="24"/>
          <w:szCs w:val="24"/>
        </w:rPr>
        <w:t>ntes</w:t>
      </w:r>
      <w:r w:rsidR="004E75BB">
        <w:rPr>
          <w:rFonts w:ascii="Times New Roman" w:eastAsia="Times New Roman" w:hAnsi="Times New Roman" w:cs="Times New Roman"/>
          <w:sz w:val="24"/>
          <w:szCs w:val="24"/>
        </w:rPr>
        <w:t xml:space="preserve">. Entre </w:t>
      </w:r>
      <w:r w:rsidR="009A48DE">
        <w:rPr>
          <w:rFonts w:ascii="Times New Roman" w:eastAsia="Times New Roman" w:hAnsi="Times New Roman" w:cs="Times New Roman"/>
          <w:sz w:val="24"/>
          <w:szCs w:val="24"/>
        </w:rPr>
        <w:t xml:space="preserve">as </w:t>
      </w:r>
      <w:r w:rsidR="004E75BB">
        <w:rPr>
          <w:rFonts w:ascii="Times New Roman" w:eastAsia="Times New Roman" w:hAnsi="Times New Roman" w:cs="Times New Roman"/>
          <w:sz w:val="24"/>
          <w:szCs w:val="24"/>
        </w:rPr>
        <w:t xml:space="preserve">IS, </w:t>
      </w:r>
      <w:r w:rsidR="009A48DE">
        <w:rPr>
          <w:rFonts w:ascii="Times New Roman" w:eastAsia="Times New Roman" w:hAnsi="Times New Roman" w:cs="Times New Roman"/>
          <w:sz w:val="24"/>
          <w:szCs w:val="24"/>
        </w:rPr>
        <w:t xml:space="preserve">há </w:t>
      </w:r>
      <w:r w:rsidR="004E75BB">
        <w:rPr>
          <w:rFonts w:ascii="Times New Roman" w:eastAsia="Times New Roman" w:hAnsi="Times New Roman" w:cs="Times New Roman"/>
          <w:sz w:val="24"/>
          <w:szCs w:val="24"/>
        </w:rPr>
        <w:t xml:space="preserve">aquelas que estabelecem as diretrizes para os treinamentos de artigos perigosos, </w:t>
      </w:r>
      <w:r w:rsidR="004E75BB">
        <w:rPr>
          <w:rFonts w:ascii="Times New Roman" w:eastAsia="Times New Roman" w:hAnsi="Times New Roman" w:cs="Times New Roman"/>
          <w:sz w:val="24"/>
          <w:szCs w:val="24"/>
        </w:rPr>
        <w:lastRenderedPageBreak/>
        <w:t>considerando os</w:t>
      </w:r>
      <w:r w:rsidR="009A48DE">
        <w:rPr>
          <w:rFonts w:ascii="Times New Roman" w:eastAsia="Times New Roman" w:hAnsi="Times New Roman" w:cs="Times New Roman"/>
          <w:sz w:val="24"/>
          <w:szCs w:val="24"/>
        </w:rPr>
        <w:t xml:space="preserve"> seus</w:t>
      </w:r>
      <w:r w:rsidR="004E75BB">
        <w:rPr>
          <w:rFonts w:ascii="Times New Roman" w:eastAsia="Times New Roman" w:hAnsi="Times New Roman" w:cs="Times New Roman"/>
          <w:sz w:val="24"/>
          <w:szCs w:val="24"/>
        </w:rPr>
        <w:t xml:space="preserve"> conteúdos, a periodicidade</w:t>
      </w:r>
      <w:r w:rsidR="009A48DE">
        <w:rPr>
          <w:rFonts w:ascii="Times New Roman" w:eastAsia="Times New Roman" w:hAnsi="Times New Roman" w:cs="Times New Roman"/>
          <w:sz w:val="24"/>
          <w:szCs w:val="24"/>
        </w:rPr>
        <w:t xml:space="preserve"> de realização</w:t>
      </w:r>
      <w:r w:rsidR="004E75BB">
        <w:rPr>
          <w:rFonts w:ascii="Times New Roman" w:eastAsia="Times New Roman" w:hAnsi="Times New Roman" w:cs="Times New Roman"/>
          <w:sz w:val="24"/>
          <w:szCs w:val="24"/>
        </w:rPr>
        <w:t xml:space="preserve">, a categoria de funcionários e as funções </w:t>
      </w:r>
      <w:r w:rsidR="00FD06EE">
        <w:rPr>
          <w:rFonts w:ascii="Times New Roman" w:eastAsia="Times New Roman" w:hAnsi="Times New Roman" w:cs="Times New Roman"/>
          <w:sz w:val="24"/>
          <w:szCs w:val="24"/>
        </w:rPr>
        <w:t xml:space="preserve">por eles </w:t>
      </w:r>
      <w:r w:rsidR="004E75BB">
        <w:rPr>
          <w:rFonts w:ascii="Times New Roman" w:eastAsia="Times New Roman" w:hAnsi="Times New Roman" w:cs="Times New Roman"/>
          <w:sz w:val="24"/>
          <w:szCs w:val="24"/>
        </w:rPr>
        <w:t>exercidas.</w:t>
      </w:r>
    </w:p>
    <w:p w14:paraId="40705928" w14:textId="29AAD70A" w:rsidR="006433C3" w:rsidRPr="004C7025" w:rsidRDefault="004E75BB" w:rsidP="005509F9">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72FD8">
        <w:rPr>
          <w:rFonts w:ascii="Times New Roman" w:eastAsia="Times New Roman" w:hAnsi="Times New Roman" w:cs="Times New Roman"/>
          <w:sz w:val="24"/>
          <w:szCs w:val="24"/>
        </w:rPr>
        <w:tab/>
      </w:r>
      <w:r w:rsidR="00572FD8" w:rsidRPr="00ED301F">
        <w:rPr>
          <w:rFonts w:ascii="Times New Roman" w:eastAsia="Times New Roman" w:hAnsi="Times New Roman" w:cs="Times New Roman"/>
          <w:sz w:val="24"/>
          <w:szCs w:val="24"/>
        </w:rPr>
        <w:t xml:space="preserve">Para verificar o nível de conhecimento de aeronautas e aeroviários </w:t>
      </w:r>
      <w:r w:rsidR="003946D9" w:rsidRPr="00ED301F">
        <w:rPr>
          <w:rFonts w:ascii="Times New Roman" w:eastAsia="Times New Roman" w:hAnsi="Times New Roman" w:cs="Times New Roman"/>
          <w:sz w:val="24"/>
          <w:szCs w:val="24"/>
        </w:rPr>
        <w:t>acerca dos conteúdos ministrados nos</w:t>
      </w:r>
      <w:r w:rsidR="00572FD8" w:rsidRPr="00ED301F">
        <w:rPr>
          <w:rFonts w:ascii="Times New Roman" w:eastAsia="Times New Roman" w:hAnsi="Times New Roman" w:cs="Times New Roman"/>
          <w:sz w:val="24"/>
          <w:szCs w:val="24"/>
        </w:rPr>
        <w:t xml:space="preserve"> cursos</w:t>
      </w:r>
      <w:r w:rsidR="00A6072F" w:rsidRPr="00ED301F">
        <w:rPr>
          <w:rFonts w:ascii="Times New Roman" w:eastAsia="Times New Roman" w:hAnsi="Times New Roman" w:cs="Times New Roman"/>
          <w:sz w:val="24"/>
          <w:szCs w:val="24"/>
        </w:rPr>
        <w:t xml:space="preserve"> </w:t>
      </w:r>
      <w:r w:rsidR="00572FD8" w:rsidRPr="00ED301F">
        <w:rPr>
          <w:rFonts w:ascii="Times New Roman" w:eastAsia="Times New Roman" w:hAnsi="Times New Roman" w:cs="Times New Roman"/>
          <w:sz w:val="24"/>
          <w:szCs w:val="24"/>
        </w:rPr>
        <w:t>de artigos perigosos no Brasil, objetivo deste estudo, uma pesquisa de campo foi realizada junto a estes profissionais</w:t>
      </w:r>
      <w:r w:rsidR="005B0C17" w:rsidRPr="004C7025">
        <w:rPr>
          <w:rFonts w:ascii="Times New Roman" w:eastAsia="Times New Roman" w:hAnsi="Times New Roman" w:cs="Times New Roman"/>
          <w:sz w:val="24"/>
          <w:szCs w:val="24"/>
        </w:rPr>
        <w:t xml:space="preserve"> que trabalham em uma companhia aérea ou circulam no Aeroporto Santa Genoveva</w:t>
      </w:r>
      <w:r w:rsidR="005509F9">
        <w:rPr>
          <w:rFonts w:ascii="Times New Roman" w:eastAsia="Times New Roman" w:hAnsi="Times New Roman" w:cs="Times New Roman"/>
          <w:sz w:val="24"/>
          <w:szCs w:val="24"/>
        </w:rPr>
        <w:t>.</w:t>
      </w:r>
      <w:r w:rsidR="005B0C17" w:rsidRPr="004C7025">
        <w:rPr>
          <w:rFonts w:ascii="Times New Roman" w:eastAsia="Times New Roman" w:hAnsi="Times New Roman" w:cs="Times New Roman"/>
          <w:sz w:val="24"/>
          <w:szCs w:val="24"/>
        </w:rPr>
        <w:t xml:space="preserve"> </w:t>
      </w:r>
      <w:r w:rsidR="00572FD8">
        <w:rPr>
          <w:rFonts w:ascii="Times New Roman" w:eastAsia="Times New Roman" w:hAnsi="Times New Roman" w:cs="Times New Roman"/>
          <w:sz w:val="24"/>
          <w:szCs w:val="24"/>
        </w:rPr>
        <w:t>A partir dos resultados</w:t>
      </w:r>
      <w:r w:rsidR="00FD06EE">
        <w:rPr>
          <w:rFonts w:ascii="Times New Roman" w:eastAsia="Times New Roman" w:hAnsi="Times New Roman" w:cs="Times New Roman"/>
          <w:sz w:val="24"/>
          <w:szCs w:val="24"/>
        </w:rPr>
        <w:t>,</w:t>
      </w:r>
      <w:r w:rsidR="00572FD8">
        <w:rPr>
          <w:rFonts w:ascii="Times New Roman" w:eastAsia="Times New Roman" w:hAnsi="Times New Roman" w:cs="Times New Roman"/>
          <w:sz w:val="24"/>
          <w:szCs w:val="24"/>
        </w:rPr>
        <w:t xml:space="preserve"> pode-se</w:t>
      </w:r>
      <w:r w:rsidR="005B0C17" w:rsidRPr="004C7025">
        <w:rPr>
          <w:rFonts w:ascii="Times New Roman" w:eastAsia="Times New Roman" w:hAnsi="Times New Roman" w:cs="Times New Roman"/>
          <w:sz w:val="24"/>
          <w:szCs w:val="24"/>
        </w:rPr>
        <w:t xml:space="preserve"> concluir que existem lacunas a serem preenchidas nos treinamentos </w:t>
      </w:r>
      <w:r w:rsidR="00FD06EE">
        <w:rPr>
          <w:rFonts w:ascii="Times New Roman" w:eastAsia="Times New Roman" w:hAnsi="Times New Roman" w:cs="Times New Roman"/>
          <w:sz w:val="24"/>
          <w:szCs w:val="24"/>
        </w:rPr>
        <w:t>em questão</w:t>
      </w:r>
      <w:r w:rsidR="00B30B0C">
        <w:rPr>
          <w:rFonts w:ascii="Times New Roman" w:eastAsia="Times New Roman" w:hAnsi="Times New Roman" w:cs="Times New Roman"/>
          <w:sz w:val="24"/>
          <w:szCs w:val="24"/>
        </w:rPr>
        <w:t>, confirmando a hipótese levantada</w:t>
      </w:r>
      <w:r w:rsidR="005B0C17" w:rsidRPr="004C7025">
        <w:rPr>
          <w:rFonts w:ascii="Times New Roman" w:eastAsia="Times New Roman" w:hAnsi="Times New Roman" w:cs="Times New Roman"/>
          <w:sz w:val="24"/>
          <w:szCs w:val="24"/>
        </w:rPr>
        <w:t>.</w:t>
      </w:r>
      <w:r w:rsidR="008603E7" w:rsidRPr="004C7025">
        <w:rPr>
          <w:rFonts w:ascii="Times New Roman" w:eastAsia="Times New Roman" w:hAnsi="Times New Roman" w:cs="Times New Roman"/>
          <w:sz w:val="24"/>
          <w:szCs w:val="24"/>
        </w:rPr>
        <w:t xml:space="preserve"> Foram identificadas divergências e contradições nas respostas dos participantes da pesquisa</w:t>
      </w:r>
      <w:r w:rsidR="00A91E87">
        <w:rPr>
          <w:rFonts w:ascii="Times New Roman" w:eastAsia="Times New Roman" w:hAnsi="Times New Roman" w:cs="Times New Roman"/>
          <w:sz w:val="24"/>
          <w:szCs w:val="24"/>
        </w:rPr>
        <w:t>:</w:t>
      </w:r>
      <w:r w:rsidR="008603E7" w:rsidRPr="004C7025">
        <w:rPr>
          <w:rFonts w:ascii="Times New Roman" w:eastAsia="Times New Roman" w:hAnsi="Times New Roman" w:cs="Times New Roman"/>
          <w:sz w:val="24"/>
          <w:szCs w:val="24"/>
        </w:rPr>
        <w:t xml:space="preserve"> </w:t>
      </w:r>
      <w:r w:rsidR="00E3301E">
        <w:rPr>
          <w:rFonts w:ascii="Times New Roman" w:eastAsia="Times New Roman" w:hAnsi="Times New Roman" w:cs="Times New Roman"/>
          <w:sz w:val="24"/>
          <w:szCs w:val="24"/>
        </w:rPr>
        <w:t>embora</w:t>
      </w:r>
      <w:r w:rsidR="008603E7" w:rsidRPr="004C7025">
        <w:rPr>
          <w:rFonts w:ascii="Times New Roman" w:eastAsia="Times New Roman" w:hAnsi="Times New Roman" w:cs="Times New Roman"/>
          <w:sz w:val="24"/>
          <w:szCs w:val="24"/>
        </w:rPr>
        <w:t xml:space="preserve"> </w:t>
      </w:r>
      <w:r w:rsidR="00A91E87">
        <w:rPr>
          <w:rFonts w:ascii="Times New Roman" w:eastAsia="Times New Roman" w:hAnsi="Times New Roman" w:cs="Times New Roman"/>
          <w:sz w:val="24"/>
          <w:szCs w:val="24"/>
        </w:rPr>
        <w:t xml:space="preserve">a </w:t>
      </w:r>
      <w:r w:rsidR="008603E7" w:rsidRPr="004C7025">
        <w:rPr>
          <w:rFonts w:ascii="Times New Roman" w:eastAsia="Times New Roman" w:hAnsi="Times New Roman" w:cs="Times New Roman"/>
          <w:sz w:val="24"/>
          <w:szCs w:val="24"/>
        </w:rPr>
        <w:t xml:space="preserve">maioria </w:t>
      </w:r>
      <w:r w:rsidR="00E3301E">
        <w:rPr>
          <w:rFonts w:ascii="Times New Roman" w:eastAsia="Times New Roman" w:hAnsi="Times New Roman" w:cs="Times New Roman"/>
          <w:sz w:val="24"/>
          <w:szCs w:val="24"/>
        </w:rPr>
        <w:t>tenha avaliado</w:t>
      </w:r>
      <w:r w:rsidR="009023A8" w:rsidRPr="004C7025">
        <w:rPr>
          <w:rFonts w:ascii="Times New Roman" w:eastAsia="Times New Roman" w:hAnsi="Times New Roman" w:cs="Times New Roman"/>
          <w:sz w:val="24"/>
          <w:szCs w:val="24"/>
        </w:rPr>
        <w:t xml:space="preserve"> os treinamentos recebidos como bons ou excelentes, </w:t>
      </w:r>
      <w:r w:rsidR="00A91E87">
        <w:rPr>
          <w:rFonts w:ascii="Times New Roman" w:eastAsia="Times New Roman" w:hAnsi="Times New Roman" w:cs="Times New Roman"/>
          <w:sz w:val="24"/>
          <w:szCs w:val="24"/>
        </w:rPr>
        <w:t xml:space="preserve">foram identificados </w:t>
      </w:r>
      <w:r w:rsidR="00E3301E">
        <w:rPr>
          <w:rFonts w:ascii="Times New Roman" w:eastAsia="Times New Roman" w:hAnsi="Times New Roman" w:cs="Times New Roman"/>
          <w:sz w:val="24"/>
          <w:szCs w:val="24"/>
        </w:rPr>
        <w:t>equívocos</w:t>
      </w:r>
      <w:r w:rsidR="009023A8" w:rsidRPr="004C7025">
        <w:rPr>
          <w:rFonts w:ascii="Times New Roman" w:eastAsia="Times New Roman" w:hAnsi="Times New Roman" w:cs="Times New Roman"/>
          <w:sz w:val="24"/>
          <w:szCs w:val="24"/>
        </w:rPr>
        <w:t xml:space="preserve"> quanto às questões específicas sobre artigos perigosos</w:t>
      </w:r>
      <w:r w:rsidR="00E3301E">
        <w:rPr>
          <w:rFonts w:ascii="Times New Roman" w:eastAsia="Times New Roman" w:hAnsi="Times New Roman" w:cs="Times New Roman"/>
          <w:sz w:val="24"/>
          <w:szCs w:val="24"/>
        </w:rPr>
        <w:t xml:space="preserve"> e as normatizações</w:t>
      </w:r>
      <w:r w:rsidR="009023A8" w:rsidRPr="004C7025">
        <w:rPr>
          <w:rFonts w:ascii="Times New Roman" w:eastAsia="Times New Roman" w:hAnsi="Times New Roman" w:cs="Times New Roman"/>
          <w:sz w:val="24"/>
          <w:szCs w:val="24"/>
        </w:rPr>
        <w:t xml:space="preserve">. </w:t>
      </w:r>
    </w:p>
    <w:p w14:paraId="7FA5579C" w14:textId="4B622F2D" w:rsidR="006E631E" w:rsidRPr="004C7025" w:rsidRDefault="00E3301E" w:rsidP="00E3301E">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91E87">
        <w:rPr>
          <w:rFonts w:ascii="Times New Roman" w:eastAsia="Times New Roman" w:hAnsi="Times New Roman" w:cs="Times New Roman"/>
          <w:sz w:val="24"/>
          <w:szCs w:val="24"/>
        </w:rPr>
        <w:t>A contradição ganhar força</w:t>
      </w:r>
      <w:r w:rsidR="006433C3" w:rsidRPr="004C7025">
        <w:rPr>
          <w:rFonts w:ascii="Times New Roman" w:eastAsia="Times New Roman" w:hAnsi="Times New Roman" w:cs="Times New Roman"/>
          <w:sz w:val="24"/>
          <w:szCs w:val="24"/>
        </w:rPr>
        <w:t xml:space="preserve"> quando </w:t>
      </w:r>
      <w:r w:rsidR="006E631E" w:rsidRPr="004C7025">
        <w:rPr>
          <w:rFonts w:ascii="Times New Roman" w:eastAsia="Times New Roman" w:hAnsi="Times New Roman" w:cs="Times New Roman"/>
          <w:sz w:val="24"/>
          <w:szCs w:val="24"/>
        </w:rPr>
        <w:t>se constata</w:t>
      </w:r>
      <w:r w:rsidR="006433C3" w:rsidRPr="004C7025">
        <w:rPr>
          <w:rFonts w:ascii="Times New Roman" w:eastAsia="Times New Roman" w:hAnsi="Times New Roman" w:cs="Times New Roman"/>
          <w:sz w:val="24"/>
          <w:szCs w:val="24"/>
        </w:rPr>
        <w:t xml:space="preserve"> que mais de 60% dos participantes afirmam já terem passado por </w:t>
      </w:r>
      <w:r w:rsidR="00A91E87">
        <w:rPr>
          <w:rFonts w:ascii="Times New Roman" w:eastAsia="Times New Roman" w:hAnsi="Times New Roman" w:cs="Times New Roman"/>
          <w:sz w:val="24"/>
          <w:szCs w:val="24"/>
        </w:rPr>
        <w:t>complicações</w:t>
      </w:r>
      <w:r w:rsidR="00A91E87" w:rsidRPr="004C7025">
        <w:rPr>
          <w:rFonts w:ascii="Times New Roman" w:eastAsia="Times New Roman" w:hAnsi="Times New Roman" w:cs="Times New Roman"/>
          <w:sz w:val="24"/>
          <w:szCs w:val="24"/>
        </w:rPr>
        <w:t xml:space="preserve"> </w:t>
      </w:r>
      <w:r w:rsidR="006433C3" w:rsidRPr="004C7025">
        <w:rPr>
          <w:rFonts w:ascii="Times New Roman" w:eastAsia="Times New Roman" w:hAnsi="Times New Roman" w:cs="Times New Roman"/>
          <w:sz w:val="24"/>
          <w:szCs w:val="24"/>
        </w:rPr>
        <w:t xml:space="preserve">durante o atendimento envolvendo esse tipo de mercadoria ou que tiveram dificuldade para serem aprovados nos treinamentos, </w:t>
      </w:r>
      <w:r w:rsidR="00923FB4">
        <w:rPr>
          <w:rFonts w:ascii="Times New Roman" w:eastAsia="Times New Roman" w:hAnsi="Times New Roman" w:cs="Times New Roman"/>
          <w:sz w:val="24"/>
          <w:szCs w:val="24"/>
        </w:rPr>
        <w:t>o que se reflete no fato de que</w:t>
      </w:r>
      <w:r w:rsidR="006433C3" w:rsidRPr="004C7025">
        <w:rPr>
          <w:rFonts w:ascii="Times New Roman" w:eastAsia="Times New Roman" w:hAnsi="Times New Roman" w:cs="Times New Roman"/>
          <w:sz w:val="24"/>
          <w:szCs w:val="24"/>
        </w:rPr>
        <w:t xml:space="preserve"> 94% </w:t>
      </w:r>
      <w:r w:rsidR="00923FB4">
        <w:rPr>
          <w:rFonts w:ascii="Times New Roman" w:eastAsia="Times New Roman" w:hAnsi="Times New Roman" w:cs="Times New Roman"/>
          <w:sz w:val="24"/>
          <w:szCs w:val="24"/>
        </w:rPr>
        <w:t xml:space="preserve">consentiram </w:t>
      </w:r>
      <w:r w:rsidR="006433C3" w:rsidRPr="004C7025">
        <w:rPr>
          <w:rFonts w:ascii="Times New Roman" w:eastAsia="Times New Roman" w:hAnsi="Times New Roman" w:cs="Times New Roman"/>
          <w:sz w:val="24"/>
          <w:szCs w:val="24"/>
        </w:rPr>
        <w:t xml:space="preserve">que novas metodologias de ensino para artigos perigosos na aviação civil acarretariam maior assimilação dos conteúdos. </w:t>
      </w:r>
      <w:r w:rsidR="00B50A13">
        <w:rPr>
          <w:rFonts w:ascii="Times New Roman" w:eastAsia="Times New Roman" w:hAnsi="Times New Roman" w:cs="Times New Roman"/>
          <w:sz w:val="24"/>
          <w:szCs w:val="24"/>
        </w:rPr>
        <w:t>Assim, o</w:t>
      </w:r>
      <w:r>
        <w:rPr>
          <w:rFonts w:ascii="Times New Roman" w:eastAsia="Times New Roman" w:hAnsi="Times New Roman" w:cs="Times New Roman"/>
          <w:sz w:val="24"/>
          <w:szCs w:val="24"/>
        </w:rPr>
        <w:t>bservou-se</w:t>
      </w:r>
      <w:r w:rsidR="00923FB4">
        <w:rPr>
          <w:rFonts w:ascii="Times New Roman" w:eastAsia="Times New Roman" w:hAnsi="Times New Roman" w:cs="Times New Roman"/>
          <w:sz w:val="24"/>
          <w:szCs w:val="24"/>
        </w:rPr>
        <w:t xml:space="preserve"> – a partir das</w:t>
      </w:r>
      <w:r>
        <w:rPr>
          <w:rFonts w:ascii="Times New Roman" w:eastAsia="Times New Roman" w:hAnsi="Times New Roman" w:cs="Times New Roman"/>
          <w:sz w:val="24"/>
          <w:szCs w:val="24"/>
        </w:rPr>
        <w:t xml:space="preserve"> respostas </w:t>
      </w:r>
      <w:r w:rsidR="00923FB4">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temas específicos da pesquisa</w:t>
      </w:r>
      <w:r w:rsidR="00923FB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 suma importância para a atividade aérea segura</w:t>
      </w:r>
      <w:r w:rsidR="00923F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um despreparo </w:t>
      </w:r>
      <w:r w:rsidR="00923FB4">
        <w:rPr>
          <w:rFonts w:ascii="Times New Roman" w:eastAsia="Times New Roman" w:hAnsi="Times New Roman" w:cs="Times New Roman"/>
          <w:sz w:val="24"/>
          <w:szCs w:val="24"/>
        </w:rPr>
        <w:t xml:space="preserve">em </w:t>
      </w:r>
      <w:r>
        <w:rPr>
          <w:rFonts w:ascii="Times New Roman" w:eastAsia="Times New Roman" w:hAnsi="Times New Roman" w:cs="Times New Roman"/>
          <w:sz w:val="24"/>
          <w:szCs w:val="24"/>
        </w:rPr>
        <w:t>termos de prática</w:t>
      </w:r>
      <w:r w:rsidR="00923FB4">
        <w:rPr>
          <w:rFonts w:ascii="Times New Roman" w:eastAsia="Times New Roman" w:hAnsi="Times New Roman" w:cs="Times New Roman"/>
          <w:sz w:val="24"/>
          <w:szCs w:val="24"/>
        </w:rPr>
        <w:t xml:space="preserve"> no processo de manuseio dos artigos perigosos</w:t>
      </w:r>
      <w:r w:rsidR="00B50A13">
        <w:rPr>
          <w:rFonts w:ascii="Times New Roman" w:eastAsia="Times New Roman" w:hAnsi="Times New Roman" w:cs="Times New Roman"/>
          <w:sz w:val="24"/>
          <w:szCs w:val="24"/>
        </w:rPr>
        <w:t xml:space="preserve">. </w:t>
      </w:r>
    </w:p>
    <w:p w14:paraId="55E1F415" w14:textId="3E6CFC0F" w:rsidR="00F65B0E" w:rsidRPr="004A7A32" w:rsidRDefault="00B50A13" w:rsidP="006E496F">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ab/>
        <w:t>À vista disso</w:t>
      </w:r>
      <w:r w:rsidR="00F65B0E" w:rsidRPr="004C7025">
        <w:rPr>
          <w:rFonts w:ascii="Times New Roman" w:eastAsia="Times New Roman" w:hAnsi="Times New Roman" w:cs="Times New Roman"/>
          <w:sz w:val="24"/>
          <w:szCs w:val="24"/>
        </w:rPr>
        <w:t xml:space="preserve">, </w:t>
      </w:r>
      <w:r w:rsidR="006E631E" w:rsidRPr="004C7025">
        <w:rPr>
          <w:rFonts w:ascii="Times New Roman" w:eastAsia="Times New Roman" w:hAnsi="Times New Roman" w:cs="Times New Roman"/>
          <w:sz w:val="24"/>
          <w:szCs w:val="24"/>
        </w:rPr>
        <w:t xml:space="preserve">essa pesquisa conseguiu identificar os pontos mais </w:t>
      </w:r>
      <w:r>
        <w:rPr>
          <w:rFonts w:ascii="Times New Roman" w:eastAsia="Times New Roman" w:hAnsi="Times New Roman" w:cs="Times New Roman"/>
          <w:sz w:val="24"/>
          <w:szCs w:val="24"/>
        </w:rPr>
        <w:t>sensíveis indicados</w:t>
      </w:r>
      <w:r w:rsidR="006E631E" w:rsidRPr="004C7025">
        <w:rPr>
          <w:rFonts w:ascii="Times New Roman" w:eastAsia="Times New Roman" w:hAnsi="Times New Roman" w:cs="Times New Roman"/>
          <w:sz w:val="24"/>
          <w:szCs w:val="24"/>
        </w:rPr>
        <w:t xml:space="preserve"> pelos </w:t>
      </w:r>
      <w:r>
        <w:rPr>
          <w:rFonts w:ascii="Times New Roman" w:eastAsia="Times New Roman" w:hAnsi="Times New Roman" w:cs="Times New Roman"/>
          <w:sz w:val="24"/>
          <w:szCs w:val="24"/>
        </w:rPr>
        <w:t>funcionários</w:t>
      </w:r>
      <w:r w:rsidR="006E631E" w:rsidRPr="004C7025">
        <w:rPr>
          <w:rFonts w:ascii="Times New Roman" w:eastAsia="Times New Roman" w:hAnsi="Times New Roman" w:cs="Times New Roman"/>
          <w:sz w:val="24"/>
          <w:szCs w:val="24"/>
        </w:rPr>
        <w:t xml:space="preserve"> de uma companhia aérea brasileira, </w:t>
      </w:r>
      <w:r w:rsidR="00EF633F">
        <w:rPr>
          <w:rFonts w:ascii="Times New Roman" w:eastAsia="Times New Roman" w:hAnsi="Times New Roman" w:cs="Times New Roman"/>
          <w:sz w:val="24"/>
          <w:szCs w:val="24"/>
        </w:rPr>
        <w:t>considerando o contexto do</w:t>
      </w:r>
      <w:r w:rsidR="006E631E" w:rsidRPr="004C7025">
        <w:rPr>
          <w:rFonts w:ascii="Times New Roman" w:eastAsia="Times New Roman" w:hAnsi="Times New Roman" w:cs="Times New Roman"/>
          <w:sz w:val="24"/>
          <w:szCs w:val="24"/>
        </w:rPr>
        <w:t xml:space="preserve"> Aeroporto Santa Genoveva, </w:t>
      </w:r>
      <w:r w:rsidR="00EF633F">
        <w:rPr>
          <w:rFonts w:ascii="Times New Roman" w:eastAsia="Times New Roman" w:hAnsi="Times New Roman" w:cs="Times New Roman"/>
          <w:sz w:val="24"/>
          <w:szCs w:val="24"/>
        </w:rPr>
        <w:t xml:space="preserve">em Goiânia, </w:t>
      </w:r>
      <w:r w:rsidR="006E631E" w:rsidRPr="004C7025">
        <w:rPr>
          <w:rFonts w:ascii="Times New Roman" w:eastAsia="Times New Roman" w:hAnsi="Times New Roman" w:cs="Times New Roman"/>
          <w:sz w:val="24"/>
          <w:szCs w:val="24"/>
        </w:rPr>
        <w:t xml:space="preserve">quanto aos conhecimentos </w:t>
      </w:r>
      <w:r w:rsidR="00A6072F">
        <w:rPr>
          <w:rFonts w:ascii="Times New Roman" w:eastAsia="Times New Roman" w:hAnsi="Times New Roman" w:cs="Times New Roman"/>
          <w:sz w:val="24"/>
          <w:szCs w:val="24"/>
        </w:rPr>
        <w:t xml:space="preserve">integrais </w:t>
      </w:r>
      <w:r w:rsidR="006E631E" w:rsidRPr="004C7025">
        <w:rPr>
          <w:rFonts w:ascii="Times New Roman" w:eastAsia="Times New Roman" w:hAnsi="Times New Roman" w:cs="Times New Roman"/>
          <w:sz w:val="24"/>
          <w:szCs w:val="24"/>
        </w:rPr>
        <w:t xml:space="preserve">sobre artigos perigosos. </w:t>
      </w:r>
      <w:r w:rsidR="00A6072F">
        <w:rPr>
          <w:rFonts w:ascii="Times New Roman" w:eastAsia="Times New Roman" w:hAnsi="Times New Roman" w:cs="Times New Roman"/>
          <w:sz w:val="24"/>
          <w:szCs w:val="24"/>
        </w:rPr>
        <w:t>Isto</w:t>
      </w:r>
      <w:r>
        <w:rPr>
          <w:rFonts w:ascii="Times New Roman" w:eastAsia="Times New Roman" w:hAnsi="Times New Roman" w:cs="Times New Roman"/>
          <w:sz w:val="24"/>
          <w:szCs w:val="24"/>
        </w:rPr>
        <w:t xml:space="preserve"> leva ao reconhecimento da i</w:t>
      </w:r>
      <w:r w:rsidR="00EE2862" w:rsidRPr="004C7025">
        <w:rPr>
          <w:rFonts w:ascii="Times New Roman" w:eastAsia="Times New Roman" w:hAnsi="Times New Roman" w:cs="Times New Roman"/>
          <w:sz w:val="24"/>
          <w:szCs w:val="24"/>
        </w:rPr>
        <w:t>mportância d</w:t>
      </w:r>
      <w:r w:rsidR="00AB658A">
        <w:rPr>
          <w:rFonts w:ascii="Times New Roman" w:eastAsia="Times New Roman" w:hAnsi="Times New Roman" w:cs="Times New Roman"/>
          <w:sz w:val="24"/>
          <w:szCs w:val="24"/>
        </w:rPr>
        <w:t>e se aprimorar</w:t>
      </w:r>
      <w:r w:rsidR="00EE2862" w:rsidRPr="004C7025">
        <w:rPr>
          <w:rFonts w:ascii="Times New Roman" w:eastAsia="Times New Roman" w:hAnsi="Times New Roman" w:cs="Times New Roman"/>
          <w:sz w:val="24"/>
          <w:szCs w:val="24"/>
        </w:rPr>
        <w:t xml:space="preserve"> os treinamentos atuais oferecidos, dada a relevância do tema</w:t>
      </w:r>
      <w:r w:rsidR="00AB658A">
        <w:rPr>
          <w:rFonts w:ascii="Times New Roman" w:eastAsia="Times New Roman" w:hAnsi="Times New Roman" w:cs="Times New Roman"/>
          <w:sz w:val="24"/>
          <w:szCs w:val="24"/>
        </w:rPr>
        <w:t xml:space="preserve">, à medida </w:t>
      </w:r>
      <w:r w:rsidR="00EE2862" w:rsidRPr="004C7025">
        <w:rPr>
          <w:rFonts w:ascii="Times New Roman" w:eastAsia="Times New Roman" w:hAnsi="Times New Roman" w:cs="Times New Roman"/>
          <w:sz w:val="24"/>
          <w:szCs w:val="24"/>
        </w:rPr>
        <w:t xml:space="preserve">que isso </w:t>
      </w:r>
      <w:r w:rsidR="00AB658A">
        <w:rPr>
          <w:rFonts w:ascii="Times New Roman" w:eastAsia="Times New Roman" w:hAnsi="Times New Roman" w:cs="Times New Roman"/>
          <w:sz w:val="24"/>
          <w:szCs w:val="24"/>
        </w:rPr>
        <w:t xml:space="preserve">impacta </w:t>
      </w:r>
      <w:r w:rsidR="00EE2862" w:rsidRPr="004C7025">
        <w:rPr>
          <w:rFonts w:ascii="Times New Roman" w:eastAsia="Times New Roman" w:hAnsi="Times New Roman" w:cs="Times New Roman"/>
          <w:sz w:val="24"/>
          <w:szCs w:val="24"/>
        </w:rPr>
        <w:t>diretamente a segurança operacional da aviação civil.</w:t>
      </w:r>
      <w:r>
        <w:rPr>
          <w:rFonts w:ascii="Times New Roman" w:eastAsia="Times New Roman" w:hAnsi="Times New Roman" w:cs="Times New Roman"/>
          <w:sz w:val="24"/>
          <w:szCs w:val="24"/>
        </w:rPr>
        <w:t xml:space="preserve"> Portanto, sugere-se como pesquisa futura a elaboração de uma proposta curricular complementar às já adotadas, visando, sobretudo, </w:t>
      </w:r>
      <w:r w:rsidR="00AB658A">
        <w:rPr>
          <w:rFonts w:ascii="Times New Roman" w:eastAsia="Times New Roman" w:hAnsi="Times New Roman" w:cs="Times New Roman"/>
          <w:sz w:val="24"/>
          <w:szCs w:val="24"/>
        </w:rPr>
        <w:t>os aspectos práticos relacionados aos artigos perigosos</w:t>
      </w:r>
      <w:r>
        <w:rPr>
          <w:rFonts w:ascii="Times New Roman" w:eastAsia="Times New Roman" w:hAnsi="Times New Roman" w:cs="Times New Roman"/>
          <w:sz w:val="24"/>
          <w:szCs w:val="24"/>
        </w:rPr>
        <w:t>.</w:t>
      </w:r>
    </w:p>
    <w:p w14:paraId="50C6C74A" w14:textId="77777777" w:rsidR="00165BA0" w:rsidRPr="00B50A13" w:rsidRDefault="00165BA0" w:rsidP="006E496F">
      <w:pPr>
        <w:pStyle w:val="Estilo1"/>
        <w:tabs>
          <w:tab w:val="left" w:pos="709"/>
        </w:tabs>
        <w:spacing w:after="0" w:line="360" w:lineRule="auto"/>
      </w:pPr>
      <w:bookmarkStart w:id="11" w:name="_Toc88235747"/>
    </w:p>
    <w:p w14:paraId="44EE7ECD" w14:textId="760EA489" w:rsidR="00CD0A13" w:rsidRPr="00B50A13" w:rsidRDefault="00CD0A13" w:rsidP="00CE7F26">
      <w:pPr>
        <w:pStyle w:val="Estilo1"/>
        <w:tabs>
          <w:tab w:val="left" w:pos="709"/>
        </w:tabs>
        <w:spacing w:after="0"/>
      </w:pPr>
      <w:r w:rsidRPr="00B50A13">
        <w:t xml:space="preserve">REFERÊNCIAS </w:t>
      </w:r>
      <w:bookmarkEnd w:id="11"/>
    </w:p>
    <w:p w14:paraId="5208A59C" w14:textId="30C63E05" w:rsidR="00CD0A13" w:rsidRPr="00B50A13" w:rsidRDefault="00CD0A13" w:rsidP="00CE7F26">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b/>
          <w:bCs/>
          <w:sz w:val="24"/>
          <w:szCs w:val="24"/>
        </w:rPr>
      </w:pPr>
    </w:p>
    <w:p w14:paraId="44168E6F" w14:textId="45B9CBF1" w:rsidR="009D6097" w:rsidRPr="00ED301F" w:rsidRDefault="00B87535" w:rsidP="00CE7F26">
      <w:pPr>
        <w:tabs>
          <w:tab w:val="left" w:pos="709"/>
        </w:tabs>
        <w:spacing w:after="0" w:line="240" w:lineRule="auto"/>
        <w:jc w:val="both"/>
        <w:rPr>
          <w:rFonts w:ascii="Times New Roman" w:hAnsi="Times New Roman" w:cs="Times New Roman"/>
          <w:sz w:val="24"/>
          <w:szCs w:val="24"/>
        </w:rPr>
      </w:pPr>
      <w:r w:rsidRPr="00ED301F">
        <w:rPr>
          <w:rFonts w:ascii="Times New Roman" w:hAnsi="Times New Roman" w:cs="Times New Roman"/>
          <w:sz w:val="24"/>
          <w:szCs w:val="24"/>
        </w:rPr>
        <w:t>AGÊNCIA NACIONAL DE AVIAÇÃO CIVIL</w:t>
      </w:r>
      <w:r w:rsidR="000965F4">
        <w:rPr>
          <w:rFonts w:ascii="Times New Roman" w:hAnsi="Times New Roman" w:cs="Times New Roman"/>
          <w:sz w:val="24"/>
          <w:szCs w:val="24"/>
        </w:rPr>
        <w:t xml:space="preserve"> (ANAC)</w:t>
      </w:r>
      <w:r w:rsidRPr="00ED301F">
        <w:rPr>
          <w:rFonts w:ascii="Times New Roman" w:hAnsi="Times New Roman" w:cs="Times New Roman"/>
          <w:sz w:val="24"/>
          <w:szCs w:val="24"/>
        </w:rPr>
        <w:t xml:space="preserve">. </w:t>
      </w:r>
      <w:r w:rsidR="009D6097" w:rsidRPr="00ED301F">
        <w:rPr>
          <w:rFonts w:ascii="Times New Roman" w:hAnsi="Times New Roman" w:cs="Times New Roman"/>
          <w:b/>
          <w:bCs/>
          <w:sz w:val="24"/>
          <w:szCs w:val="24"/>
        </w:rPr>
        <w:t>OACI determina a proibição do transporte de baterias de íon lítio como carga em aeronaves de passageiros</w:t>
      </w:r>
      <w:r w:rsidR="009D6097" w:rsidRPr="00ED301F">
        <w:rPr>
          <w:rFonts w:ascii="Times New Roman" w:hAnsi="Times New Roman" w:cs="Times New Roman"/>
          <w:sz w:val="24"/>
          <w:szCs w:val="24"/>
        </w:rPr>
        <w:t xml:space="preserve">. 2017. Disponível em: </w:t>
      </w:r>
      <w:hyperlink r:id="rId14" w:history="1">
        <w:r w:rsidR="009D6097" w:rsidRPr="00ED301F">
          <w:rPr>
            <w:rStyle w:val="Hyperlink"/>
            <w:rFonts w:ascii="Times New Roman" w:hAnsi="Times New Roman" w:cs="Times New Roman"/>
            <w:color w:val="auto"/>
            <w:sz w:val="24"/>
            <w:szCs w:val="24"/>
            <w:u w:val="none"/>
          </w:rPr>
          <w:t>https://www.gov.br/anac/pt-br/noticias/2016/oaci-determina-a-proibicao-do-transporte-de-baterias-de-ion-litio-como-carga-em-aeronaves-de-passageiros</w:t>
        </w:r>
      </w:hyperlink>
      <w:r w:rsidR="009D6097" w:rsidRPr="00ED301F">
        <w:rPr>
          <w:rFonts w:ascii="Times New Roman" w:hAnsi="Times New Roman" w:cs="Times New Roman"/>
          <w:sz w:val="24"/>
          <w:szCs w:val="24"/>
        </w:rPr>
        <w:t>. Acesso em: 29 ago. 2021.</w:t>
      </w:r>
    </w:p>
    <w:p w14:paraId="61A8DEDA" w14:textId="77777777" w:rsidR="009D6097" w:rsidRPr="00ED301F" w:rsidRDefault="009D6097" w:rsidP="00CE7F26">
      <w:pPr>
        <w:tabs>
          <w:tab w:val="left" w:pos="709"/>
        </w:tabs>
        <w:spacing w:after="0" w:line="240" w:lineRule="auto"/>
        <w:jc w:val="both"/>
        <w:rPr>
          <w:rFonts w:ascii="Times New Roman" w:hAnsi="Times New Roman" w:cs="Times New Roman"/>
          <w:sz w:val="24"/>
          <w:szCs w:val="24"/>
        </w:rPr>
      </w:pPr>
    </w:p>
    <w:p w14:paraId="7D33A23F" w14:textId="1795CC4F" w:rsidR="0081005D" w:rsidRPr="00ED301F" w:rsidRDefault="000965F4" w:rsidP="00CE7F26">
      <w:pPr>
        <w:tabs>
          <w:tab w:val="left" w:pos="709"/>
        </w:tabs>
        <w:spacing w:after="0" w:line="240" w:lineRule="auto"/>
        <w:jc w:val="both"/>
        <w:rPr>
          <w:rFonts w:ascii="Times New Roman" w:hAnsi="Times New Roman" w:cs="Times New Roman"/>
          <w:sz w:val="24"/>
          <w:szCs w:val="24"/>
        </w:rPr>
      </w:pPr>
      <w:r w:rsidRPr="00AE362B">
        <w:rPr>
          <w:rFonts w:ascii="Times New Roman" w:hAnsi="Times New Roman" w:cs="Times New Roman"/>
          <w:sz w:val="24"/>
          <w:szCs w:val="24"/>
        </w:rPr>
        <w:t>AGÊNCIA NACIONAL DE AVIAÇÃO CIVIL</w:t>
      </w:r>
      <w:r>
        <w:rPr>
          <w:rFonts w:ascii="Times New Roman" w:hAnsi="Times New Roman" w:cs="Times New Roman"/>
          <w:sz w:val="24"/>
          <w:szCs w:val="24"/>
        </w:rPr>
        <w:t xml:space="preserve"> (ANAC)</w:t>
      </w:r>
      <w:r w:rsidRPr="00AE362B">
        <w:rPr>
          <w:rFonts w:ascii="Times New Roman" w:hAnsi="Times New Roman" w:cs="Times New Roman"/>
          <w:sz w:val="24"/>
          <w:szCs w:val="24"/>
        </w:rPr>
        <w:t xml:space="preserve">. </w:t>
      </w:r>
      <w:r w:rsidR="0081005D" w:rsidRPr="00ED301F">
        <w:rPr>
          <w:rFonts w:ascii="Times New Roman" w:hAnsi="Times New Roman" w:cs="Times New Roman"/>
          <w:b/>
          <w:sz w:val="24"/>
          <w:szCs w:val="24"/>
        </w:rPr>
        <w:t xml:space="preserve">Regulamento </w:t>
      </w:r>
      <w:r w:rsidR="00F27A4A" w:rsidRPr="00ED301F">
        <w:rPr>
          <w:rFonts w:ascii="Times New Roman" w:hAnsi="Times New Roman" w:cs="Times New Roman"/>
          <w:b/>
          <w:sz w:val="24"/>
          <w:szCs w:val="24"/>
        </w:rPr>
        <w:t>B</w:t>
      </w:r>
      <w:r w:rsidR="0081005D" w:rsidRPr="00ED301F">
        <w:rPr>
          <w:rFonts w:ascii="Times New Roman" w:hAnsi="Times New Roman" w:cs="Times New Roman"/>
          <w:b/>
          <w:sz w:val="24"/>
          <w:szCs w:val="24"/>
        </w:rPr>
        <w:t xml:space="preserve">rasileiro da </w:t>
      </w:r>
      <w:r w:rsidR="00F27A4A" w:rsidRPr="00ED301F">
        <w:rPr>
          <w:rFonts w:ascii="Times New Roman" w:hAnsi="Times New Roman" w:cs="Times New Roman"/>
          <w:b/>
          <w:sz w:val="24"/>
          <w:szCs w:val="24"/>
        </w:rPr>
        <w:t>A</w:t>
      </w:r>
      <w:r w:rsidR="0081005D" w:rsidRPr="00ED301F">
        <w:rPr>
          <w:rFonts w:ascii="Times New Roman" w:hAnsi="Times New Roman" w:cs="Times New Roman"/>
          <w:b/>
          <w:sz w:val="24"/>
          <w:szCs w:val="24"/>
        </w:rPr>
        <w:t xml:space="preserve">viação </w:t>
      </w:r>
      <w:r w:rsidR="00F27A4A" w:rsidRPr="00ED301F">
        <w:rPr>
          <w:rFonts w:ascii="Times New Roman" w:hAnsi="Times New Roman" w:cs="Times New Roman"/>
          <w:b/>
          <w:sz w:val="24"/>
          <w:szCs w:val="24"/>
        </w:rPr>
        <w:t>C</w:t>
      </w:r>
      <w:r w:rsidR="0081005D" w:rsidRPr="00ED301F">
        <w:rPr>
          <w:rFonts w:ascii="Times New Roman" w:hAnsi="Times New Roman" w:cs="Times New Roman"/>
          <w:b/>
          <w:sz w:val="24"/>
          <w:szCs w:val="24"/>
        </w:rPr>
        <w:t>ivil Nº 175-03</w:t>
      </w:r>
      <w:r w:rsidR="0081005D" w:rsidRPr="00ED301F">
        <w:rPr>
          <w:rFonts w:ascii="Times New Roman" w:hAnsi="Times New Roman" w:cs="Times New Roman"/>
          <w:bCs/>
          <w:sz w:val="24"/>
          <w:szCs w:val="24"/>
        </w:rPr>
        <w:t>: transporte de artigos perigosos em aeronaves civis.</w:t>
      </w:r>
      <w:r w:rsidR="0081005D" w:rsidRPr="00ED301F">
        <w:rPr>
          <w:rFonts w:ascii="Times New Roman" w:hAnsi="Times New Roman" w:cs="Times New Roman"/>
          <w:sz w:val="24"/>
          <w:szCs w:val="24"/>
        </w:rPr>
        <w:t xml:space="preserve"> 2021</w:t>
      </w:r>
      <w:r w:rsidRPr="00ED301F">
        <w:rPr>
          <w:rFonts w:ascii="Times New Roman" w:hAnsi="Times New Roman" w:cs="Times New Roman"/>
          <w:sz w:val="24"/>
          <w:szCs w:val="24"/>
        </w:rPr>
        <w:t>(</w:t>
      </w:r>
      <w:r w:rsidR="0081005D" w:rsidRPr="00ED301F">
        <w:rPr>
          <w:rFonts w:ascii="Times New Roman" w:hAnsi="Times New Roman" w:cs="Times New Roman"/>
          <w:sz w:val="24"/>
          <w:szCs w:val="24"/>
        </w:rPr>
        <w:t>a</w:t>
      </w:r>
      <w:r w:rsidRPr="00ED301F">
        <w:rPr>
          <w:rFonts w:ascii="Times New Roman" w:hAnsi="Times New Roman" w:cs="Times New Roman"/>
          <w:sz w:val="24"/>
          <w:szCs w:val="24"/>
        </w:rPr>
        <w:t>)</w:t>
      </w:r>
      <w:r w:rsidR="0081005D" w:rsidRPr="00ED301F">
        <w:rPr>
          <w:rFonts w:ascii="Times New Roman" w:hAnsi="Times New Roman" w:cs="Times New Roman"/>
          <w:sz w:val="24"/>
          <w:szCs w:val="24"/>
        </w:rPr>
        <w:t xml:space="preserve">. </w:t>
      </w:r>
      <w:r w:rsidR="0081005D" w:rsidRPr="00ED301F">
        <w:rPr>
          <w:rFonts w:ascii="Times New Roman" w:hAnsi="Times New Roman" w:cs="Times New Roman"/>
          <w:sz w:val="24"/>
          <w:szCs w:val="24"/>
        </w:rPr>
        <w:lastRenderedPageBreak/>
        <w:t xml:space="preserve">Disponível em: </w:t>
      </w:r>
      <w:hyperlink r:id="rId15" w:history="1">
        <w:r w:rsidR="00F27A4A" w:rsidRPr="00ED301F">
          <w:rPr>
            <w:rStyle w:val="Hyperlink"/>
            <w:rFonts w:ascii="Times New Roman" w:hAnsi="Times New Roman" w:cs="Times New Roman"/>
            <w:color w:val="auto"/>
            <w:sz w:val="24"/>
            <w:szCs w:val="24"/>
            <w:u w:val="none"/>
          </w:rPr>
          <w:t>https://www.anac.gov.br/assuntos/legislacao/legislacao-1/rbha-e-rbac/rbac/rbac-175/@@display-file/arquivo_norma/RBAC175.pdf</w:t>
        </w:r>
      </w:hyperlink>
      <w:r w:rsidR="00F27A4A" w:rsidRPr="00ED301F">
        <w:rPr>
          <w:rFonts w:ascii="Times New Roman" w:hAnsi="Times New Roman" w:cs="Times New Roman"/>
          <w:sz w:val="24"/>
          <w:szCs w:val="24"/>
        </w:rPr>
        <w:t xml:space="preserve">. </w:t>
      </w:r>
      <w:r w:rsidR="0081005D" w:rsidRPr="00ED301F">
        <w:rPr>
          <w:rFonts w:ascii="Times New Roman" w:hAnsi="Times New Roman" w:cs="Times New Roman"/>
          <w:sz w:val="24"/>
          <w:szCs w:val="24"/>
        </w:rPr>
        <w:t>Acesso em: 13 ago. 2021.</w:t>
      </w:r>
    </w:p>
    <w:p w14:paraId="678CC5BE" w14:textId="1E8AEA62" w:rsidR="00D277FC" w:rsidRPr="00ED301F" w:rsidRDefault="00D277FC" w:rsidP="00CE7F26">
      <w:pPr>
        <w:tabs>
          <w:tab w:val="left" w:pos="709"/>
        </w:tabs>
        <w:spacing w:after="0" w:line="240" w:lineRule="auto"/>
        <w:jc w:val="both"/>
        <w:rPr>
          <w:rFonts w:ascii="Times New Roman" w:hAnsi="Times New Roman" w:cs="Times New Roman"/>
          <w:sz w:val="24"/>
          <w:szCs w:val="24"/>
        </w:rPr>
      </w:pPr>
    </w:p>
    <w:p w14:paraId="27EC9AE2" w14:textId="6B255650" w:rsidR="00D277FC" w:rsidRPr="00ED301F" w:rsidRDefault="000965F4" w:rsidP="00CE7F26">
      <w:pPr>
        <w:tabs>
          <w:tab w:val="left" w:pos="709"/>
        </w:tabs>
        <w:spacing w:after="0" w:line="240" w:lineRule="auto"/>
        <w:jc w:val="both"/>
        <w:rPr>
          <w:rFonts w:ascii="Times New Roman" w:hAnsi="Times New Roman" w:cs="Times New Roman"/>
          <w:sz w:val="24"/>
          <w:szCs w:val="24"/>
        </w:rPr>
      </w:pPr>
      <w:r w:rsidRPr="00AE362B">
        <w:rPr>
          <w:rFonts w:ascii="Times New Roman" w:hAnsi="Times New Roman" w:cs="Times New Roman"/>
          <w:sz w:val="24"/>
          <w:szCs w:val="24"/>
        </w:rPr>
        <w:t>AGÊNCIA NACIONAL DE AVIAÇÃO CIVIL</w:t>
      </w:r>
      <w:r>
        <w:rPr>
          <w:rFonts w:ascii="Times New Roman" w:hAnsi="Times New Roman" w:cs="Times New Roman"/>
          <w:sz w:val="24"/>
          <w:szCs w:val="24"/>
        </w:rPr>
        <w:t xml:space="preserve"> (ANAC)</w:t>
      </w:r>
      <w:r w:rsidRPr="00AE362B">
        <w:rPr>
          <w:rFonts w:ascii="Times New Roman" w:hAnsi="Times New Roman" w:cs="Times New Roman"/>
          <w:sz w:val="24"/>
          <w:szCs w:val="24"/>
        </w:rPr>
        <w:t xml:space="preserve">. </w:t>
      </w:r>
      <w:r w:rsidR="00D277FC" w:rsidRPr="00ED301F">
        <w:rPr>
          <w:rFonts w:ascii="Times New Roman" w:hAnsi="Times New Roman" w:cs="Times New Roman"/>
          <w:b/>
          <w:sz w:val="24"/>
          <w:szCs w:val="24"/>
        </w:rPr>
        <w:t>Instrução suplementar Nº 175-001 revisão H</w:t>
      </w:r>
      <w:r w:rsidR="00D277FC" w:rsidRPr="00ED301F">
        <w:rPr>
          <w:rFonts w:ascii="Times New Roman" w:hAnsi="Times New Roman" w:cs="Times New Roman"/>
          <w:bCs/>
          <w:sz w:val="24"/>
          <w:szCs w:val="24"/>
        </w:rPr>
        <w:t>: transporte de artigos perigosos em aeronaves civis.</w:t>
      </w:r>
      <w:r w:rsidR="00D277FC" w:rsidRPr="00ED301F">
        <w:rPr>
          <w:rFonts w:ascii="Times New Roman" w:hAnsi="Times New Roman" w:cs="Times New Roman"/>
          <w:sz w:val="24"/>
          <w:szCs w:val="24"/>
        </w:rPr>
        <w:t xml:space="preserve"> 2021</w:t>
      </w:r>
      <w:r w:rsidRPr="00ED301F">
        <w:rPr>
          <w:rFonts w:ascii="Times New Roman" w:hAnsi="Times New Roman" w:cs="Times New Roman"/>
          <w:sz w:val="24"/>
          <w:szCs w:val="24"/>
        </w:rPr>
        <w:t>(</w:t>
      </w:r>
      <w:r w:rsidR="00D277FC" w:rsidRPr="00ED301F">
        <w:rPr>
          <w:rFonts w:ascii="Times New Roman" w:hAnsi="Times New Roman" w:cs="Times New Roman"/>
          <w:sz w:val="24"/>
          <w:szCs w:val="24"/>
        </w:rPr>
        <w:t>b</w:t>
      </w:r>
      <w:r w:rsidRPr="00ED301F">
        <w:rPr>
          <w:rFonts w:ascii="Times New Roman" w:hAnsi="Times New Roman" w:cs="Times New Roman"/>
          <w:sz w:val="24"/>
          <w:szCs w:val="24"/>
        </w:rPr>
        <w:t>)</w:t>
      </w:r>
      <w:r w:rsidR="00D277FC" w:rsidRPr="00ED301F">
        <w:rPr>
          <w:rFonts w:ascii="Times New Roman" w:hAnsi="Times New Roman" w:cs="Times New Roman"/>
          <w:sz w:val="24"/>
          <w:szCs w:val="24"/>
        </w:rPr>
        <w:t xml:space="preserve">. Disponível em: </w:t>
      </w:r>
      <w:hyperlink r:id="rId16" w:history="1">
        <w:r w:rsidR="00D277FC" w:rsidRPr="00ED301F">
          <w:rPr>
            <w:rStyle w:val="Hyperlink"/>
            <w:rFonts w:ascii="Times New Roman" w:hAnsi="Times New Roman" w:cs="Times New Roman"/>
            <w:color w:val="auto"/>
            <w:sz w:val="24"/>
            <w:szCs w:val="24"/>
            <w:u w:val="none"/>
          </w:rPr>
          <w:t>https://www.anac.gov.br/assuntos/legislacao/legislacao-1/iac-e-is/is/is-175-001/@@display-file/arquivo_norma/IS175-001H.pdf</w:t>
        </w:r>
      </w:hyperlink>
      <w:r w:rsidR="00D277FC" w:rsidRPr="00ED301F">
        <w:rPr>
          <w:rFonts w:ascii="Times New Roman" w:hAnsi="Times New Roman" w:cs="Times New Roman"/>
          <w:sz w:val="24"/>
          <w:szCs w:val="24"/>
        </w:rPr>
        <w:t>. Acesso em: 10 ago. 2021.</w:t>
      </w:r>
    </w:p>
    <w:p w14:paraId="0799B448" w14:textId="25F2982A" w:rsidR="00B62DF1" w:rsidRPr="00ED301F" w:rsidRDefault="00B62DF1" w:rsidP="00CE7F26">
      <w:pPr>
        <w:tabs>
          <w:tab w:val="left" w:pos="709"/>
        </w:tabs>
        <w:spacing w:after="0" w:line="240" w:lineRule="auto"/>
        <w:jc w:val="both"/>
        <w:rPr>
          <w:rFonts w:ascii="Times New Roman" w:hAnsi="Times New Roman" w:cs="Times New Roman"/>
          <w:sz w:val="24"/>
          <w:szCs w:val="24"/>
        </w:rPr>
      </w:pPr>
    </w:p>
    <w:p w14:paraId="12184917" w14:textId="0395D0BB" w:rsidR="007D6091" w:rsidRPr="00ED301F" w:rsidRDefault="000965F4" w:rsidP="00CE7F26">
      <w:pPr>
        <w:tabs>
          <w:tab w:val="left" w:pos="709"/>
        </w:tabs>
        <w:spacing w:after="0" w:line="240" w:lineRule="auto"/>
        <w:jc w:val="both"/>
        <w:rPr>
          <w:rFonts w:ascii="Times New Roman" w:hAnsi="Times New Roman" w:cs="Times New Roman"/>
          <w:sz w:val="24"/>
          <w:szCs w:val="24"/>
        </w:rPr>
      </w:pPr>
      <w:bookmarkStart w:id="12" w:name="_Hlk81522923"/>
      <w:r w:rsidRPr="00AE362B">
        <w:rPr>
          <w:rFonts w:ascii="Times New Roman" w:hAnsi="Times New Roman" w:cs="Times New Roman"/>
          <w:sz w:val="24"/>
          <w:szCs w:val="24"/>
        </w:rPr>
        <w:t>AGÊNCIA NACIONAL DE AVIAÇÃO CIVIL</w:t>
      </w:r>
      <w:r>
        <w:rPr>
          <w:rFonts w:ascii="Times New Roman" w:hAnsi="Times New Roman" w:cs="Times New Roman"/>
          <w:sz w:val="24"/>
          <w:szCs w:val="24"/>
        </w:rPr>
        <w:t xml:space="preserve"> (ANAC)</w:t>
      </w:r>
      <w:r w:rsidRPr="00AE362B">
        <w:rPr>
          <w:rFonts w:ascii="Times New Roman" w:hAnsi="Times New Roman" w:cs="Times New Roman"/>
          <w:sz w:val="24"/>
          <w:szCs w:val="24"/>
        </w:rPr>
        <w:t xml:space="preserve">. </w:t>
      </w:r>
      <w:r w:rsidR="007D6091" w:rsidRPr="00ED301F">
        <w:rPr>
          <w:rFonts w:ascii="Times New Roman" w:hAnsi="Times New Roman" w:cs="Times New Roman"/>
          <w:b/>
          <w:sz w:val="24"/>
          <w:szCs w:val="24"/>
        </w:rPr>
        <w:t xml:space="preserve">Instrução suplementar Nº 175-002 revisão G: </w:t>
      </w:r>
      <w:bookmarkEnd w:id="12"/>
      <w:r w:rsidR="007D6091" w:rsidRPr="00ED301F">
        <w:rPr>
          <w:rFonts w:ascii="Times New Roman" w:hAnsi="Times New Roman" w:cs="Times New Roman"/>
          <w:sz w:val="24"/>
          <w:szCs w:val="24"/>
        </w:rPr>
        <w:t>Treinamento de artigos perigosos para pessoal envolvido com processos relacionados ao transporte de passageiros, de carga aérea e de artigos perigosos por aeronaves civis. 2021</w:t>
      </w:r>
      <w:r w:rsidRPr="00ED301F">
        <w:rPr>
          <w:rFonts w:ascii="Times New Roman" w:hAnsi="Times New Roman" w:cs="Times New Roman"/>
          <w:sz w:val="24"/>
          <w:szCs w:val="24"/>
        </w:rPr>
        <w:t>(</w:t>
      </w:r>
      <w:r w:rsidR="00B87535" w:rsidRPr="00ED301F">
        <w:rPr>
          <w:rFonts w:ascii="Times New Roman" w:hAnsi="Times New Roman" w:cs="Times New Roman"/>
          <w:sz w:val="24"/>
          <w:szCs w:val="24"/>
        </w:rPr>
        <w:t>c</w:t>
      </w:r>
      <w:r w:rsidRPr="00ED301F">
        <w:rPr>
          <w:rFonts w:ascii="Times New Roman" w:hAnsi="Times New Roman" w:cs="Times New Roman"/>
          <w:sz w:val="24"/>
          <w:szCs w:val="24"/>
        </w:rPr>
        <w:t>)</w:t>
      </w:r>
      <w:r w:rsidR="007D6091" w:rsidRPr="00ED301F">
        <w:rPr>
          <w:rFonts w:ascii="Times New Roman" w:hAnsi="Times New Roman" w:cs="Times New Roman"/>
          <w:sz w:val="24"/>
          <w:szCs w:val="24"/>
        </w:rPr>
        <w:t xml:space="preserve">. Disponível em: </w:t>
      </w:r>
      <w:hyperlink r:id="rId17" w:history="1">
        <w:r w:rsidR="007D6091" w:rsidRPr="00ED301F">
          <w:rPr>
            <w:rStyle w:val="Hyperlink"/>
            <w:rFonts w:ascii="Times New Roman" w:hAnsi="Times New Roman" w:cs="Times New Roman"/>
            <w:color w:val="auto"/>
            <w:sz w:val="24"/>
            <w:szCs w:val="24"/>
            <w:u w:val="none"/>
          </w:rPr>
          <w:t>https://www.anac.gov.br/assuntos/legislacao/legislacao-1/iac-e-is/is/is-175-002/%40%40display-file/arquivo_norma/IS175-002.pdf</w:t>
        </w:r>
      </w:hyperlink>
      <w:r w:rsidR="007D6091" w:rsidRPr="00ED301F">
        <w:rPr>
          <w:rFonts w:ascii="Times New Roman" w:hAnsi="Times New Roman" w:cs="Times New Roman"/>
          <w:sz w:val="24"/>
          <w:szCs w:val="24"/>
        </w:rPr>
        <w:t>. Acesso em: 07 ago. 2021.</w:t>
      </w:r>
    </w:p>
    <w:p w14:paraId="48B8B685" w14:textId="77777777" w:rsidR="007D6091" w:rsidRPr="00ED301F" w:rsidRDefault="007D6091" w:rsidP="00CE7F26">
      <w:pPr>
        <w:tabs>
          <w:tab w:val="left" w:pos="709"/>
        </w:tabs>
        <w:spacing w:after="0" w:line="240" w:lineRule="auto"/>
        <w:jc w:val="both"/>
        <w:rPr>
          <w:rFonts w:ascii="Times New Roman" w:hAnsi="Times New Roman" w:cs="Times New Roman"/>
          <w:sz w:val="24"/>
          <w:szCs w:val="24"/>
        </w:rPr>
      </w:pPr>
    </w:p>
    <w:p w14:paraId="3C9CC820" w14:textId="386EBE07" w:rsidR="00B62DF1" w:rsidRPr="00ED301F" w:rsidRDefault="000965F4" w:rsidP="00CE7F26">
      <w:pPr>
        <w:tabs>
          <w:tab w:val="left" w:pos="709"/>
        </w:tabs>
        <w:spacing w:after="0" w:line="240" w:lineRule="auto"/>
        <w:jc w:val="both"/>
        <w:rPr>
          <w:rFonts w:ascii="Times New Roman" w:hAnsi="Times New Roman" w:cs="Times New Roman"/>
          <w:sz w:val="24"/>
          <w:szCs w:val="24"/>
        </w:rPr>
      </w:pPr>
      <w:r w:rsidRPr="00AE362B">
        <w:rPr>
          <w:rFonts w:ascii="Times New Roman" w:hAnsi="Times New Roman" w:cs="Times New Roman"/>
          <w:sz w:val="24"/>
          <w:szCs w:val="24"/>
        </w:rPr>
        <w:t>AGÊNCIA NACIONAL DE AVIAÇÃO CIVIL</w:t>
      </w:r>
      <w:r>
        <w:rPr>
          <w:rFonts w:ascii="Times New Roman" w:hAnsi="Times New Roman" w:cs="Times New Roman"/>
          <w:sz w:val="24"/>
          <w:szCs w:val="24"/>
        </w:rPr>
        <w:t xml:space="preserve"> (ANAC)</w:t>
      </w:r>
      <w:r w:rsidRPr="00AE362B">
        <w:rPr>
          <w:rFonts w:ascii="Times New Roman" w:hAnsi="Times New Roman" w:cs="Times New Roman"/>
          <w:sz w:val="24"/>
          <w:szCs w:val="24"/>
        </w:rPr>
        <w:t xml:space="preserve">. </w:t>
      </w:r>
      <w:r w:rsidR="00B62DF1" w:rsidRPr="00ED301F">
        <w:rPr>
          <w:rFonts w:ascii="Times New Roman" w:hAnsi="Times New Roman" w:cs="Times New Roman"/>
          <w:b/>
          <w:sz w:val="24"/>
          <w:szCs w:val="24"/>
        </w:rPr>
        <w:t>Instrução suplementar Nº 175-003 revisão D</w:t>
      </w:r>
      <w:r w:rsidR="00B62DF1" w:rsidRPr="00ED301F">
        <w:rPr>
          <w:rFonts w:ascii="Times New Roman" w:hAnsi="Times New Roman" w:cs="Times New Roman"/>
          <w:bCs/>
          <w:sz w:val="24"/>
          <w:szCs w:val="24"/>
        </w:rPr>
        <w:t>: instruções para preenchimento completo e adequado do Conhecimento de Transporte eletrônico – CT-e – e do Manifesto de Documentos Fiscais eletrônico – MDF-e.</w:t>
      </w:r>
      <w:r w:rsidR="00B62DF1" w:rsidRPr="00ED301F">
        <w:rPr>
          <w:rFonts w:ascii="Times New Roman" w:hAnsi="Times New Roman" w:cs="Times New Roman"/>
          <w:sz w:val="24"/>
          <w:szCs w:val="24"/>
        </w:rPr>
        <w:t xml:space="preserve"> 2021</w:t>
      </w:r>
      <w:r w:rsidRPr="00ED301F">
        <w:rPr>
          <w:rFonts w:ascii="Times New Roman" w:hAnsi="Times New Roman" w:cs="Times New Roman"/>
          <w:sz w:val="24"/>
          <w:szCs w:val="24"/>
        </w:rPr>
        <w:t>(</w:t>
      </w:r>
      <w:r w:rsidR="00B87535" w:rsidRPr="00ED301F">
        <w:rPr>
          <w:rFonts w:ascii="Times New Roman" w:hAnsi="Times New Roman" w:cs="Times New Roman"/>
          <w:sz w:val="24"/>
          <w:szCs w:val="24"/>
        </w:rPr>
        <w:t>d</w:t>
      </w:r>
      <w:r w:rsidRPr="00ED301F">
        <w:rPr>
          <w:rFonts w:ascii="Times New Roman" w:hAnsi="Times New Roman" w:cs="Times New Roman"/>
          <w:sz w:val="24"/>
          <w:szCs w:val="24"/>
        </w:rPr>
        <w:t>)</w:t>
      </w:r>
      <w:r w:rsidR="00B62DF1" w:rsidRPr="00ED301F">
        <w:rPr>
          <w:rFonts w:ascii="Times New Roman" w:hAnsi="Times New Roman" w:cs="Times New Roman"/>
          <w:sz w:val="24"/>
          <w:szCs w:val="24"/>
        </w:rPr>
        <w:t xml:space="preserve">. Disponível em: </w:t>
      </w:r>
      <w:hyperlink r:id="rId18" w:history="1">
        <w:r w:rsidR="00B62DF1" w:rsidRPr="00ED301F">
          <w:rPr>
            <w:rStyle w:val="Hyperlink"/>
            <w:rFonts w:ascii="Times New Roman" w:hAnsi="Times New Roman" w:cs="Times New Roman"/>
            <w:color w:val="auto"/>
            <w:sz w:val="24"/>
            <w:szCs w:val="24"/>
            <w:u w:val="none"/>
          </w:rPr>
          <w:t>https://www.anac.gov.br/assuntos/legislacao/legislacao-1/boletim-de-pessoal/2021/10s2/anexo-iii-is-no-175-003-revisao-d</w:t>
        </w:r>
      </w:hyperlink>
      <w:r w:rsidR="00B62DF1" w:rsidRPr="00ED301F">
        <w:rPr>
          <w:rFonts w:ascii="Times New Roman" w:hAnsi="Times New Roman" w:cs="Times New Roman"/>
          <w:sz w:val="24"/>
          <w:szCs w:val="24"/>
        </w:rPr>
        <w:t>. Acesso em: 1</w:t>
      </w:r>
      <w:r w:rsidR="007D6091" w:rsidRPr="00ED301F">
        <w:rPr>
          <w:rFonts w:ascii="Times New Roman" w:hAnsi="Times New Roman" w:cs="Times New Roman"/>
          <w:sz w:val="24"/>
          <w:szCs w:val="24"/>
        </w:rPr>
        <w:t>3</w:t>
      </w:r>
      <w:r w:rsidR="00B62DF1" w:rsidRPr="00ED301F">
        <w:rPr>
          <w:rFonts w:ascii="Times New Roman" w:hAnsi="Times New Roman" w:cs="Times New Roman"/>
          <w:sz w:val="24"/>
          <w:szCs w:val="24"/>
        </w:rPr>
        <w:t xml:space="preserve"> ago. 2021.</w:t>
      </w:r>
    </w:p>
    <w:p w14:paraId="2B0D69B3" w14:textId="0E0A6AFF" w:rsidR="00B62DF1" w:rsidRPr="00ED301F" w:rsidRDefault="00B62DF1" w:rsidP="00CE7F26">
      <w:pPr>
        <w:tabs>
          <w:tab w:val="left" w:pos="709"/>
        </w:tabs>
        <w:spacing w:after="0" w:line="240" w:lineRule="auto"/>
        <w:jc w:val="both"/>
        <w:rPr>
          <w:rFonts w:ascii="Times New Roman" w:hAnsi="Times New Roman" w:cs="Times New Roman"/>
          <w:sz w:val="24"/>
          <w:szCs w:val="24"/>
        </w:rPr>
      </w:pPr>
    </w:p>
    <w:p w14:paraId="40B75F60" w14:textId="50717533" w:rsidR="007D6091" w:rsidRPr="00ED301F" w:rsidRDefault="000965F4" w:rsidP="00CE7F26">
      <w:pPr>
        <w:tabs>
          <w:tab w:val="left" w:pos="709"/>
        </w:tabs>
        <w:spacing w:after="0" w:line="240" w:lineRule="auto"/>
        <w:jc w:val="both"/>
        <w:rPr>
          <w:rFonts w:ascii="Times New Roman" w:hAnsi="Times New Roman" w:cs="Times New Roman"/>
          <w:sz w:val="24"/>
          <w:szCs w:val="24"/>
        </w:rPr>
      </w:pPr>
      <w:r w:rsidRPr="00AE362B">
        <w:rPr>
          <w:rFonts w:ascii="Times New Roman" w:hAnsi="Times New Roman" w:cs="Times New Roman"/>
          <w:sz w:val="24"/>
          <w:szCs w:val="24"/>
        </w:rPr>
        <w:t>AGÊNCIA NACIONAL DE AVIAÇÃO CIVIL</w:t>
      </w:r>
      <w:r>
        <w:rPr>
          <w:rFonts w:ascii="Times New Roman" w:hAnsi="Times New Roman" w:cs="Times New Roman"/>
          <w:sz w:val="24"/>
          <w:szCs w:val="24"/>
        </w:rPr>
        <w:t xml:space="preserve"> (ANAC)</w:t>
      </w:r>
      <w:r w:rsidRPr="00AE362B">
        <w:rPr>
          <w:rFonts w:ascii="Times New Roman" w:hAnsi="Times New Roman" w:cs="Times New Roman"/>
          <w:sz w:val="24"/>
          <w:szCs w:val="24"/>
        </w:rPr>
        <w:t xml:space="preserve">. </w:t>
      </w:r>
      <w:r w:rsidR="007D6091" w:rsidRPr="00ED301F">
        <w:rPr>
          <w:rFonts w:ascii="Times New Roman" w:hAnsi="Times New Roman" w:cs="Times New Roman"/>
          <w:b/>
          <w:sz w:val="24"/>
          <w:szCs w:val="24"/>
        </w:rPr>
        <w:t>Instrução suplementar Nº 175-004 revisão D</w:t>
      </w:r>
      <w:r w:rsidR="007D6091" w:rsidRPr="00ED301F">
        <w:rPr>
          <w:rFonts w:ascii="Times New Roman" w:hAnsi="Times New Roman" w:cs="Times New Roman"/>
          <w:bCs/>
          <w:sz w:val="24"/>
          <w:szCs w:val="24"/>
        </w:rPr>
        <w:t xml:space="preserve">: </w:t>
      </w:r>
      <w:r w:rsidR="00E93CAD" w:rsidRPr="00ED301F">
        <w:rPr>
          <w:rFonts w:ascii="Times New Roman" w:hAnsi="Times New Roman" w:cs="Times New Roman"/>
          <w:bCs/>
          <w:sz w:val="24"/>
          <w:szCs w:val="24"/>
        </w:rPr>
        <w:t>o</w:t>
      </w:r>
      <w:r w:rsidR="007D6091" w:rsidRPr="00ED301F">
        <w:rPr>
          <w:rFonts w:ascii="Times New Roman" w:hAnsi="Times New Roman" w:cs="Times New Roman"/>
          <w:bCs/>
          <w:sz w:val="24"/>
          <w:szCs w:val="24"/>
        </w:rPr>
        <w:t>rientações quanto aos procedimentos para a expedição e transporte de substâncias biológicas e infectantes em aeronaves civis.</w:t>
      </w:r>
      <w:r w:rsidR="007D6091" w:rsidRPr="00ED301F">
        <w:rPr>
          <w:rFonts w:ascii="Times New Roman" w:hAnsi="Times New Roman" w:cs="Times New Roman"/>
          <w:sz w:val="24"/>
          <w:szCs w:val="24"/>
        </w:rPr>
        <w:t xml:space="preserve"> 2021</w:t>
      </w:r>
      <w:r w:rsidRPr="00ED301F">
        <w:rPr>
          <w:rFonts w:ascii="Times New Roman" w:hAnsi="Times New Roman" w:cs="Times New Roman"/>
          <w:sz w:val="24"/>
          <w:szCs w:val="24"/>
        </w:rPr>
        <w:t>(</w:t>
      </w:r>
      <w:r w:rsidR="00B87535" w:rsidRPr="00ED301F">
        <w:rPr>
          <w:rFonts w:ascii="Times New Roman" w:hAnsi="Times New Roman" w:cs="Times New Roman"/>
          <w:sz w:val="24"/>
          <w:szCs w:val="24"/>
        </w:rPr>
        <w:t>e</w:t>
      </w:r>
      <w:r w:rsidRPr="00ED301F">
        <w:rPr>
          <w:rFonts w:ascii="Times New Roman" w:hAnsi="Times New Roman" w:cs="Times New Roman"/>
          <w:sz w:val="24"/>
          <w:szCs w:val="24"/>
        </w:rPr>
        <w:t>)</w:t>
      </w:r>
      <w:r w:rsidR="007D6091" w:rsidRPr="00ED301F">
        <w:rPr>
          <w:rFonts w:ascii="Times New Roman" w:hAnsi="Times New Roman" w:cs="Times New Roman"/>
          <w:sz w:val="24"/>
          <w:szCs w:val="24"/>
        </w:rPr>
        <w:t xml:space="preserve">. Disponível em: </w:t>
      </w:r>
      <w:hyperlink r:id="rId19" w:history="1">
        <w:r w:rsidR="007D6091" w:rsidRPr="00ED301F">
          <w:rPr>
            <w:rStyle w:val="Hyperlink"/>
            <w:rFonts w:ascii="Times New Roman" w:hAnsi="Times New Roman" w:cs="Times New Roman"/>
            <w:color w:val="auto"/>
            <w:sz w:val="24"/>
            <w:szCs w:val="24"/>
            <w:u w:val="none"/>
          </w:rPr>
          <w:t>https://www.anac.gov.br/assuntos/legislacao/legislacao-1/iac-e-is/is/is-175-004/@@display-file/arquivo_norma/IS175-004D.pdf</w:t>
        </w:r>
      </w:hyperlink>
      <w:r w:rsidR="007D6091" w:rsidRPr="00ED301F">
        <w:rPr>
          <w:rFonts w:ascii="Times New Roman" w:hAnsi="Times New Roman" w:cs="Times New Roman"/>
          <w:sz w:val="24"/>
          <w:szCs w:val="24"/>
        </w:rPr>
        <w:t>. Acesso em: 10 ago. 2021</w:t>
      </w:r>
      <w:r w:rsidR="00B87535" w:rsidRPr="00ED301F">
        <w:rPr>
          <w:rFonts w:ascii="Times New Roman" w:hAnsi="Times New Roman" w:cs="Times New Roman"/>
          <w:sz w:val="24"/>
          <w:szCs w:val="24"/>
        </w:rPr>
        <w:t>.</w:t>
      </w:r>
    </w:p>
    <w:p w14:paraId="4E820C2A" w14:textId="77777777" w:rsidR="00B87535" w:rsidRPr="00ED301F" w:rsidRDefault="00B87535" w:rsidP="00CE7F26">
      <w:pPr>
        <w:tabs>
          <w:tab w:val="left" w:pos="709"/>
        </w:tabs>
        <w:spacing w:after="0" w:line="240" w:lineRule="auto"/>
        <w:jc w:val="both"/>
        <w:rPr>
          <w:rFonts w:ascii="Times New Roman" w:hAnsi="Times New Roman" w:cs="Times New Roman"/>
          <w:sz w:val="24"/>
          <w:szCs w:val="24"/>
        </w:rPr>
      </w:pPr>
    </w:p>
    <w:p w14:paraId="2CE681E5" w14:textId="32EA7401" w:rsidR="007D6091" w:rsidRPr="00ED301F" w:rsidRDefault="000965F4" w:rsidP="00CE7F26">
      <w:pPr>
        <w:tabs>
          <w:tab w:val="left" w:pos="709"/>
        </w:tabs>
        <w:spacing w:after="0" w:line="240" w:lineRule="auto"/>
        <w:jc w:val="both"/>
        <w:rPr>
          <w:rFonts w:ascii="Times New Roman" w:hAnsi="Times New Roman" w:cs="Times New Roman"/>
          <w:sz w:val="24"/>
          <w:szCs w:val="24"/>
        </w:rPr>
      </w:pPr>
      <w:r w:rsidRPr="00AE362B">
        <w:rPr>
          <w:rFonts w:ascii="Times New Roman" w:hAnsi="Times New Roman" w:cs="Times New Roman"/>
          <w:sz w:val="24"/>
          <w:szCs w:val="24"/>
        </w:rPr>
        <w:t>AGÊNCIA NACIONAL DE AVIAÇÃO CIVIL</w:t>
      </w:r>
      <w:r>
        <w:rPr>
          <w:rFonts w:ascii="Times New Roman" w:hAnsi="Times New Roman" w:cs="Times New Roman"/>
          <w:sz w:val="24"/>
          <w:szCs w:val="24"/>
        </w:rPr>
        <w:t xml:space="preserve"> (ANAC)</w:t>
      </w:r>
      <w:r w:rsidRPr="00AE362B">
        <w:rPr>
          <w:rFonts w:ascii="Times New Roman" w:hAnsi="Times New Roman" w:cs="Times New Roman"/>
          <w:sz w:val="24"/>
          <w:szCs w:val="24"/>
        </w:rPr>
        <w:t xml:space="preserve">. </w:t>
      </w:r>
      <w:r w:rsidR="007D6091" w:rsidRPr="00ED301F">
        <w:rPr>
          <w:rFonts w:ascii="Times New Roman" w:hAnsi="Times New Roman" w:cs="Times New Roman"/>
          <w:b/>
          <w:sz w:val="24"/>
          <w:szCs w:val="24"/>
        </w:rPr>
        <w:t>Instrução suplementar Nº 175-005 revisão D</w:t>
      </w:r>
      <w:r w:rsidR="007D6091" w:rsidRPr="00ED301F">
        <w:rPr>
          <w:rFonts w:ascii="Times New Roman" w:hAnsi="Times New Roman" w:cs="Times New Roman"/>
          <w:bCs/>
          <w:sz w:val="24"/>
          <w:szCs w:val="24"/>
        </w:rPr>
        <w:t xml:space="preserve">: </w:t>
      </w:r>
      <w:r w:rsidR="00E93CAD" w:rsidRPr="00ED301F">
        <w:rPr>
          <w:rFonts w:ascii="Times New Roman" w:hAnsi="Times New Roman" w:cs="Times New Roman"/>
          <w:bCs/>
          <w:sz w:val="24"/>
          <w:szCs w:val="24"/>
        </w:rPr>
        <w:t>o</w:t>
      </w:r>
      <w:r w:rsidR="007D6091" w:rsidRPr="00ED301F">
        <w:rPr>
          <w:rFonts w:ascii="Times New Roman" w:hAnsi="Times New Roman" w:cs="Times New Roman"/>
          <w:bCs/>
          <w:sz w:val="24"/>
          <w:szCs w:val="24"/>
        </w:rPr>
        <w:t>rientações para os procedimentos de Notificação de Ocorrências com Artigos Perigosos (NOAP) e de Notificação de Condições Latentes com Artigos Perigosos (NOCLAP).</w:t>
      </w:r>
      <w:r w:rsidR="007D6091" w:rsidRPr="00ED301F">
        <w:rPr>
          <w:rFonts w:ascii="Times New Roman" w:hAnsi="Times New Roman" w:cs="Times New Roman"/>
          <w:sz w:val="24"/>
          <w:szCs w:val="24"/>
        </w:rPr>
        <w:t xml:space="preserve"> 2021</w:t>
      </w:r>
      <w:r w:rsidRPr="00ED301F">
        <w:rPr>
          <w:rFonts w:ascii="Times New Roman" w:hAnsi="Times New Roman" w:cs="Times New Roman"/>
          <w:sz w:val="24"/>
          <w:szCs w:val="24"/>
        </w:rPr>
        <w:t>(</w:t>
      </w:r>
      <w:r w:rsidR="00B87535" w:rsidRPr="00ED301F">
        <w:rPr>
          <w:rFonts w:ascii="Times New Roman" w:hAnsi="Times New Roman" w:cs="Times New Roman"/>
          <w:sz w:val="24"/>
          <w:szCs w:val="24"/>
        </w:rPr>
        <w:t>f</w:t>
      </w:r>
      <w:r w:rsidRPr="00ED301F">
        <w:rPr>
          <w:rFonts w:ascii="Times New Roman" w:hAnsi="Times New Roman" w:cs="Times New Roman"/>
          <w:sz w:val="24"/>
          <w:szCs w:val="24"/>
        </w:rPr>
        <w:t>)</w:t>
      </w:r>
      <w:r w:rsidR="007D6091" w:rsidRPr="00ED301F">
        <w:rPr>
          <w:rFonts w:ascii="Times New Roman" w:hAnsi="Times New Roman" w:cs="Times New Roman"/>
          <w:sz w:val="24"/>
          <w:szCs w:val="24"/>
        </w:rPr>
        <w:t xml:space="preserve">. Disponível em: </w:t>
      </w:r>
      <w:hyperlink r:id="rId20" w:history="1">
        <w:r w:rsidR="007D6091" w:rsidRPr="00ED301F">
          <w:rPr>
            <w:rStyle w:val="Hyperlink"/>
            <w:rFonts w:ascii="Times New Roman" w:hAnsi="Times New Roman" w:cs="Times New Roman"/>
            <w:color w:val="auto"/>
            <w:sz w:val="24"/>
            <w:szCs w:val="24"/>
            <w:u w:val="none"/>
          </w:rPr>
          <w:t>https://www.anac.gov.br/assuntos/legislacao/legislacao-1/iac-e-is/is/is-175-005/@@display-file/arquivo_norma/IS175-005D.pdf</w:t>
        </w:r>
      </w:hyperlink>
      <w:r w:rsidR="007D6091" w:rsidRPr="00ED301F">
        <w:rPr>
          <w:rFonts w:ascii="Times New Roman" w:hAnsi="Times New Roman" w:cs="Times New Roman"/>
          <w:sz w:val="24"/>
          <w:szCs w:val="24"/>
        </w:rPr>
        <w:t>. Acesso em: 13 ago. 2021.</w:t>
      </w:r>
    </w:p>
    <w:p w14:paraId="534ED977" w14:textId="12F99708" w:rsidR="007D6091" w:rsidRPr="00ED301F" w:rsidRDefault="007D6091" w:rsidP="00CE7F26">
      <w:pPr>
        <w:tabs>
          <w:tab w:val="left" w:pos="709"/>
        </w:tabs>
        <w:spacing w:after="0" w:line="240" w:lineRule="auto"/>
        <w:jc w:val="both"/>
        <w:rPr>
          <w:rFonts w:ascii="Times New Roman" w:hAnsi="Times New Roman" w:cs="Times New Roman"/>
          <w:sz w:val="24"/>
          <w:szCs w:val="24"/>
        </w:rPr>
      </w:pPr>
    </w:p>
    <w:p w14:paraId="51432F58" w14:textId="4000E13E" w:rsidR="007D6091" w:rsidRPr="00ED301F" w:rsidRDefault="000965F4" w:rsidP="00CE7F26">
      <w:pPr>
        <w:tabs>
          <w:tab w:val="left" w:pos="709"/>
        </w:tabs>
        <w:spacing w:after="0" w:line="240" w:lineRule="auto"/>
        <w:jc w:val="both"/>
        <w:rPr>
          <w:rFonts w:ascii="Times New Roman" w:hAnsi="Times New Roman" w:cs="Times New Roman"/>
          <w:sz w:val="24"/>
          <w:szCs w:val="24"/>
        </w:rPr>
      </w:pPr>
      <w:r w:rsidRPr="00AE362B">
        <w:rPr>
          <w:rFonts w:ascii="Times New Roman" w:hAnsi="Times New Roman" w:cs="Times New Roman"/>
          <w:sz w:val="24"/>
          <w:szCs w:val="24"/>
        </w:rPr>
        <w:t>AGÊNCIA NACIONAL DE AVIAÇÃO CIVIL</w:t>
      </w:r>
      <w:r>
        <w:rPr>
          <w:rFonts w:ascii="Times New Roman" w:hAnsi="Times New Roman" w:cs="Times New Roman"/>
          <w:sz w:val="24"/>
          <w:szCs w:val="24"/>
        </w:rPr>
        <w:t xml:space="preserve"> (ANAC)</w:t>
      </w:r>
      <w:r w:rsidRPr="00AE362B">
        <w:rPr>
          <w:rFonts w:ascii="Times New Roman" w:hAnsi="Times New Roman" w:cs="Times New Roman"/>
          <w:sz w:val="24"/>
          <w:szCs w:val="24"/>
        </w:rPr>
        <w:t xml:space="preserve">. </w:t>
      </w:r>
      <w:r w:rsidR="007D6091" w:rsidRPr="00ED301F">
        <w:rPr>
          <w:rFonts w:ascii="Times New Roman" w:hAnsi="Times New Roman" w:cs="Times New Roman"/>
          <w:b/>
          <w:sz w:val="24"/>
          <w:szCs w:val="24"/>
        </w:rPr>
        <w:t>Instrução suplementar Nº 175-006 revisão D</w:t>
      </w:r>
      <w:r w:rsidR="007D6091" w:rsidRPr="00ED301F">
        <w:rPr>
          <w:rFonts w:ascii="Times New Roman" w:hAnsi="Times New Roman" w:cs="Times New Roman"/>
          <w:bCs/>
          <w:sz w:val="24"/>
          <w:szCs w:val="24"/>
        </w:rPr>
        <w:t xml:space="preserve">: Manual de Artigos Perigosos </w:t>
      </w:r>
      <w:r w:rsidR="007E696D" w:rsidRPr="00AE362B">
        <w:rPr>
          <w:rFonts w:ascii="Times New Roman" w:hAnsi="Times New Roman" w:cs="Times New Roman"/>
          <w:bCs/>
          <w:sz w:val="24"/>
          <w:szCs w:val="24"/>
        </w:rPr>
        <w:t>–</w:t>
      </w:r>
      <w:r w:rsidR="007D6091" w:rsidRPr="00ED301F">
        <w:rPr>
          <w:rFonts w:ascii="Times New Roman" w:hAnsi="Times New Roman" w:cs="Times New Roman"/>
          <w:bCs/>
          <w:sz w:val="24"/>
          <w:szCs w:val="24"/>
        </w:rPr>
        <w:t xml:space="preserve"> MAP.</w:t>
      </w:r>
      <w:r w:rsidR="007D6091" w:rsidRPr="00ED301F">
        <w:rPr>
          <w:rFonts w:ascii="Times New Roman" w:hAnsi="Times New Roman" w:cs="Times New Roman"/>
          <w:sz w:val="24"/>
          <w:szCs w:val="24"/>
        </w:rPr>
        <w:t xml:space="preserve"> 2021</w:t>
      </w:r>
      <w:r w:rsidR="00B87535" w:rsidRPr="00ED301F">
        <w:rPr>
          <w:rFonts w:ascii="Times New Roman" w:hAnsi="Times New Roman" w:cs="Times New Roman"/>
          <w:sz w:val="24"/>
          <w:szCs w:val="24"/>
        </w:rPr>
        <w:t>g</w:t>
      </w:r>
      <w:r w:rsidR="007D6091" w:rsidRPr="00ED301F">
        <w:rPr>
          <w:rFonts w:ascii="Times New Roman" w:hAnsi="Times New Roman" w:cs="Times New Roman"/>
          <w:sz w:val="24"/>
          <w:szCs w:val="24"/>
        </w:rPr>
        <w:t xml:space="preserve">. Disponível em: </w:t>
      </w:r>
      <w:hyperlink r:id="rId21" w:history="1">
        <w:r w:rsidR="007D6091" w:rsidRPr="00ED301F">
          <w:rPr>
            <w:rStyle w:val="Hyperlink"/>
            <w:rFonts w:ascii="Times New Roman" w:hAnsi="Times New Roman" w:cs="Times New Roman"/>
            <w:color w:val="auto"/>
            <w:sz w:val="24"/>
            <w:szCs w:val="24"/>
            <w:u w:val="none"/>
          </w:rPr>
          <w:t>https://www.anac.gov.br/assuntos/legislacao/legislacao-1/boletim-de-pessoal/2021/14s1/anexo-vii-is-no-175-006-revisao-d</w:t>
        </w:r>
      </w:hyperlink>
      <w:r w:rsidR="007D6091" w:rsidRPr="00ED301F">
        <w:rPr>
          <w:rFonts w:ascii="Times New Roman" w:hAnsi="Times New Roman" w:cs="Times New Roman"/>
          <w:sz w:val="24"/>
          <w:szCs w:val="24"/>
        </w:rPr>
        <w:t>. Acesso em: 13 ago. 2021</w:t>
      </w:r>
    </w:p>
    <w:p w14:paraId="2722F298" w14:textId="02C1781B" w:rsidR="00B87535" w:rsidRPr="00ED301F" w:rsidRDefault="00B87535" w:rsidP="00CE7F26">
      <w:pPr>
        <w:tabs>
          <w:tab w:val="left" w:pos="709"/>
        </w:tabs>
        <w:spacing w:after="0" w:line="240" w:lineRule="auto"/>
        <w:jc w:val="both"/>
        <w:rPr>
          <w:rFonts w:ascii="Times New Roman" w:hAnsi="Times New Roman" w:cs="Times New Roman"/>
          <w:sz w:val="24"/>
          <w:szCs w:val="24"/>
        </w:rPr>
      </w:pPr>
    </w:p>
    <w:p w14:paraId="730F2850" w14:textId="50572CBA" w:rsidR="00B87535" w:rsidRPr="00ED301F" w:rsidRDefault="000965F4" w:rsidP="00CE7F26">
      <w:pPr>
        <w:tabs>
          <w:tab w:val="left" w:pos="709"/>
        </w:tabs>
        <w:spacing w:after="0" w:line="240" w:lineRule="auto"/>
        <w:jc w:val="both"/>
        <w:rPr>
          <w:rFonts w:ascii="Times New Roman" w:hAnsi="Times New Roman" w:cs="Times New Roman"/>
          <w:sz w:val="24"/>
          <w:szCs w:val="24"/>
        </w:rPr>
      </w:pPr>
      <w:r w:rsidRPr="00AE362B">
        <w:rPr>
          <w:rFonts w:ascii="Times New Roman" w:hAnsi="Times New Roman" w:cs="Times New Roman"/>
          <w:sz w:val="24"/>
          <w:szCs w:val="24"/>
        </w:rPr>
        <w:t>AGÊNCIA NACIONAL DE AVIAÇÃO CIVIL</w:t>
      </w:r>
      <w:r>
        <w:rPr>
          <w:rFonts w:ascii="Times New Roman" w:hAnsi="Times New Roman" w:cs="Times New Roman"/>
          <w:sz w:val="24"/>
          <w:szCs w:val="24"/>
        </w:rPr>
        <w:t xml:space="preserve"> (ANAC)</w:t>
      </w:r>
      <w:r w:rsidRPr="00AE362B">
        <w:rPr>
          <w:rFonts w:ascii="Times New Roman" w:hAnsi="Times New Roman" w:cs="Times New Roman"/>
          <w:sz w:val="24"/>
          <w:szCs w:val="24"/>
        </w:rPr>
        <w:t xml:space="preserve">. </w:t>
      </w:r>
      <w:r w:rsidR="00B87535" w:rsidRPr="00ED301F">
        <w:rPr>
          <w:rFonts w:ascii="Times New Roman" w:hAnsi="Times New Roman" w:cs="Times New Roman"/>
          <w:b/>
          <w:sz w:val="24"/>
          <w:szCs w:val="24"/>
        </w:rPr>
        <w:t>Instrução suplementar Nº 175-007 revisão D</w:t>
      </w:r>
      <w:r w:rsidR="00B87535" w:rsidRPr="00ED301F">
        <w:rPr>
          <w:rFonts w:ascii="Times New Roman" w:hAnsi="Times New Roman" w:cs="Times New Roman"/>
          <w:bCs/>
          <w:sz w:val="24"/>
          <w:szCs w:val="24"/>
        </w:rPr>
        <w:t xml:space="preserve">: programa de treinamento de artigos perigosos </w:t>
      </w:r>
      <w:r w:rsidR="007E696D" w:rsidRPr="00AE362B">
        <w:rPr>
          <w:rFonts w:ascii="Times New Roman" w:hAnsi="Times New Roman" w:cs="Times New Roman"/>
          <w:bCs/>
          <w:sz w:val="24"/>
          <w:szCs w:val="24"/>
        </w:rPr>
        <w:t>–</w:t>
      </w:r>
      <w:r w:rsidR="00B87535" w:rsidRPr="00ED301F">
        <w:rPr>
          <w:rFonts w:ascii="Times New Roman" w:hAnsi="Times New Roman" w:cs="Times New Roman"/>
          <w:bCs/>
          <w:sz w:val="24"/>
          <w:szCs w:val="24"/>
        </w:rPr>
        <w:t xml:space="preserve"> PTAP. </w:t>
      </w:r>
      <w:r w:rsidR="00B87535" w:rsidRPr="00ED301F">
        <w:rPr>
          <w:rFonts w:ascii="Times New Roman" w:hAnsi="Times New Roman" w:cs="Times New Roman"/>
          <w:sz w:val="24"/>
          <w:szCs w:val="24"/>
        </w:rPr>
        <w:t>2021</w:t>
      </w:r>
      <w:r w:rsidRPr="00ED301F">
        <w:rPr>
          <w:rFonts w:ascii="Times New Roman" w:hAnsi="Times New Roman" w:cs="Times New Roman"/>
          <w:sz w:val="24"/>
          <w:szCs w:val="24"/>
        </w:rPr>
        <w:t>(</w:t>
      </w:r>
      <w:r w:rsidR="00B87535" w:rsidRPr="00ED301F">
        <w:rPr>
          <w:rFonts w:ascii="Times New Roman" w:hAnsi="Times New Roman" w:cs="Times New Roman"/>
          <w:sz w:val="24"/>
          <w:szCs w:val="24"/>
        </w:rPr>
        <w:t>h</w:t>
      </w:r>
      <w:r w:rsidRPr="00ED301F">
        <w:rPr>
          <w:rFonts w:ascii="Times New Roman" w:hAnsi="Times New Roman" w:cs="Times New Roman"/>
          <w:sz w:val="24"/>
          <w:szCs w:val="24"/>
        </w:rPr>
        <w:t>)</w:t>
      </w:r>
      <w:r w:rsidR="00B87535" w:rsidRPr="00ED301F">
        <w:rPr>
          <w:rFonts w:ascii="Times New Roman" w:hAnsi="Times New Roman" w:cs="Times New Roman"/>
          <w:sz w:val="24"/>
          <w:szCs w:val="24"/>
        </w:rPr>
        <w:t xml:space="preserve">. Disponível em: </w:t>
      </w:r>
      <w:hyperlink r:id="rId22" w:history="1">
        <w:r w:rsidR="00B87535" w:rsidRPr="00ED301F">
          <w:rPr>
            <w:rStyle w:val="Hyperlink"/>
            <w:rFonts w:ascii="Times New Roman" w:hAnsi="Times New Roman" w:cs="Times New Roman"/>
            <w:color w:val="auto"/>
            <w:sz w:val="24"/>
            <w:szCs w:val="24"/>
            <w:u w:val="none"/>
          </w:rPr>
          <w:t>https://www.anac.gov.br/assuntos/legislacao/legislacao-1/iac-e-is/is/is-175-007/@@display-file/arquivo_norma/IS175-007.pdf</w:t>
        </w:r>
      </w:hyperlink>
      <w:r w:rsidR="00B87535" w:rsidRPr="00ED301F">
        <w:rPr>
          <w:rFonts w:ascii="Times New Roman" w:hAnsi="Times New Roman" w:cs="Times New Roman"/>
          <w:sz w:val="24"/>
          <w:szCs w:val="24"/>
        </w:rPr>
        <w:t>. Acesso em: 13 ago. 2021.</w:t>
      </w:r>
    </w:p>
    <w:p w14:paraId="278A7E99" w14:textId="77777777" w:rsidR="00B87535" w:rsidRPr="00ED301F" w:rsidRDefault="00B87535" w:rsidP="00CE7F26">
      <w:pPr>
        <w:tabs>
          <w:tab w:val="left" w:pos="709"/>
        </w:tabs>
        <w:spacing w:after="0" w:line="240" w:lineRule="auto"/>
        <w:jc w:val="both"/>
        <w:rPr>
          <w:rFonts w:ascii="Times New Roman" w:hAnsi="Times New Roman" w:cs="Times New Roman"/>
          <w:sz w:val="24"/>
          <w:szCs w:val="24"/>
        </w:rPr>
      </w:pPr>
    </w:p>
    <w:p w14:paraId="07277F0A" w14:textId="47E3D379" w:rsidR="00B87535" w:rsidRPr="00ED301F" w:rsidRDefault="000965F4" w:rsidP="00CE7F26">
      <w:pPr>
        <w:tabs>
          <w:tab w:val="left" w:pos="709"/>
        </w:tabs>
        <w:spacing w:after="0" w:line="240" w:lineRule="auto"/>
        <w:jc w:val="both"/>
        <w:rPr>
          <w:rFonts w:ascii="Times New Roman" w:hAnsi="Times New Roman" w:cs="Times New Roman"/>
          <w:sz w:val="24"/>
          <w:szCs w:val="24"/>
        </w:rPr>
      </w:pPr>
      <w:r w:rsidRPr="00AE362B">
        <w:rPr>
          <w:rFonts w:ascii="Times New Roman" w:hAnsi="Times New Roman" w:cs="Times New Roman"/>
          <w:sz w:val="24"/>
          <w:szCs w:val="24"/>
        </w:rPr>
        <w:t>AGÊNCIA NACIONAL DE AVIAÇÃO CIVIL</w:t>
      </w:r>
      <w:r>
        <w:rPr>
          <w:rFonts w:ascii="Times New Roman" w:hAnsi="Times New Roman" w:cs="Times New Roman"/>
          <w:sz w:val="24"/>
          <w:szCs w:val="24"/>
        </w:rPr>
        <w:t xml:space="preserve"> (ANAC)</w:t>
      </w:r>
      <w:r w:rsidRPr="00AE362B">
        <w:rPr>
          <w:rFonts w:ascii="Times New Roman" w:hAnsi="Times New Roman" w:cs="Times New Roman"/>
          <w:sz w:val="24"/>
          <w:szCs w:val="24"/>
        </w:rPr>
        <w:t xml:space="preserve">. </w:t>
      </w:r>
      <w:r w:rsidR="00B87535" w:rsidRPr="00ED301F">
        <w:rPr>
          <w:rFonts w:ascii="Times New Roman" w:hAnsi="Times New Roman" w:cs="Times New Roman"/>
          <w:b/>
          <w:sz w:val="24"/>
          <w:szCs w:val="24"/>
        </w:rPr>
        <w:t>Instrução suplementar Nº 175-008 revisão C</w:t>
      </w:r>
      <w:r w:rsidR="00B87535" w:rsidRPr="00ED301F">
        <w:rPr>
          <w:rFonts w:ascii="Times New Roman" w:hAnsi="Times New Roman" w:cs="Times New Roman"/>
          <w:bCs/>
          <w:sz w:val="24"/>
          <w:szCs w:val="24"/>
        </w:rPr>
        <w:t>:</w:t>
      </w:r>
      <w:r w:rsidR="00B87535" w:rsidRPr="00ED301F">
        <w:rPr>
          <w:rFonts w:ascii="Times New Roman" w:hAnsi="Times New Roman" w:cs="Times New Roman"/>
          <w:b/>
          <w:sz w:val="24"/>
          <w:szCs w:val="24"/>
        </w:rPr>
        <w:t xml:space="preserve"> </w:t>
      </w:r>
      <w:r w:rsidR="00B87535" w:rsidRPr="00ED301F">
        <w:rPr>
          <w:rFonts w:ascii="Times New Roman" w:hAnsi="Times New Roman" w:cs="Times New Roman"/>
          <w:bCs/>
          <w:sz w:val="24"/>
          <w:szCs w:val="24"/>
        </w:rPr>
        <w:t>orientações para solicitação e obtenção de aprovação (</w:t>
      </w:r>
      <w:proofErr w:type="spellStart"/>
      <w:r w:rsidR="00B87535" w:rsidRPr="00ED301F">
        <w:rPr>
          <w:rFonts w:ascii="Times New Roman" w:hAnsi="Times New Roman" w:cs="Times New Roman"/>
          <w:bCs/>
          <w:sz w:val="24"/>
          <w:szCs w:val="24"/>
        </w:rPr>
        <w:t>approval</w:t>
      </w:r>
      <w:proofErr w:type="spellEnd"/>
      <w:r w:rsidR="00B87535" w:rsidRPr="00ED301F">
        <w:rPr>
          <w:rFonts w:ascii="Times New Roman" w:hAnsi="Times New Roman" w:cs="Times New Roman"/>
          <w:bCs/>
          <w:sz w:val="24"/>
          <w:szCs w:val="24"/>
        </w:rPr>
        <w:t>) e isenção (</w:t>
      </w:r>
      <w:proofErr w:type="spellStart"/>
      <w:r w:rsidR="00B87535" w:rsidRPr="00ED301F">
        <w:rPr>
          <w:rFonts w:ascii="Times New Roman" w:hAnsi="Times New Roman" w:cs="Times New Roman"/>
          <w:bCs/>
          <w:sz w:val="24"/>
          <w:szCs w:val="24"/>
        </w:rPr>
        <w:t>exemption</w:t>
      </w:r>
      <w:proofErr w:type="spellEnd"/>
      <w:r w:rsidR="00B87535" w:rsidRPr="00ED301F">
        <w:rPr>
          <w:rFonts w:ascii="Times New Roman" w:hAnsi="Times New Roman" w:cs="Times New Roman"/>
          <w:bCs/>
          <w:sz w:val="24"/>
          <w:szCs w:val="24"/>
        </w:rPr>
        <w:t>) para transporte de artigos perigosos por via aérea.</w:t>
      </w:r>
      <w:r w:rsidR="00B87535" w:rsidRPr="00ED301F">
        <w:rPr>
          <w:rFonts w:ascii="Times New Roman" w:hAnsi="Times New Roman" w:cs="Times New Roman"/>
          <w:sz w:val="24"/>
          <w:szCs w:val="24"/>
        </w:rPr>
        <w:t xml:space="preserve"> 2021</w:t>
      </w:r>
      <w:r w:rsidRPr="00ED301F">
        <w:rPr>
          <w:rFonts w:ascii="Times New Roman" w:hAnsi="Times New Roman" w:cs="Times New Roman"/>
          <w:sz w:val="24"/>
          <w:szCs w:val="24"/>
        </w:rPr>
        <w:t>(</w:t>
      </w:r>
      <w:r w:rsidR="00B87535" w:rsidRPr="00ED301F">
        <w:rPr>
          <w:rFonts w:ascii="Times New Roman" w:hAnsi="Times New Roman" w:cs="Times New Roman"/>
          <w:sz w:val="24"/>
          <w:szCs w:val="24"/>
        </w:rPr>
        <w:t>i</w:t>
      </w:r>
      <w:r w:rsidRPr="00ED301F">
        <w:rPr>
          <w:rFonts w:ascii="Times New Roman" w:hAnsi="Times New Roman" w:cs="Times New Roman"/>
          <w:sz w:val="24"/>
          <w:szCs w:val="24"/>
        </w:rPr>
        <w:t>)</w:t>
      </w:r>
      <w:r w:rsidR="00B87535" w:rsidRPr="00ED301F">
        <w:rPr>
          <w:rFonts w:ascii="Times New Roman" w:hAnsi="Times New Roman" w:cs="Times New Roman"/>
          <w:sz w:val="24"/>
          <w:szCs w:val="24"/>
        </w:rPr>
        <w:t xml:space="preserve">. Disponível em: </w:t>
      </w:r>
      <w:hyperlink r:id="rId23" w:history="1">
        <w:r w:rsidR="00B87535" w:rsidRPr="00ED301F">
          <w:rPr>
            <w:rStyle w:val="Hyperlink"/>
            <w:rFonts w:ascii="Times New Roman" w:hAnsi="Times New Roman" w:cs="Times New Roman"/>
            <w:color w:val="auto"/>
            <w:sz w:val="24"/>
            <w:szCs w:val="24"/>
            <w:u w:val="none"/>
          </w:rPr>
          <w:t>https://www.anac.gov.br/assuntos/legislacao/legislacao-1/iac-e-is/is/is-175-008/@@display-file/arquivo_norma/IS175-008C.pdf</w:t>
        </w:r>
      </w:hyperlink>
      <w:r w:rsidR="00B87535" w:rsidRPr="00ED301F">
        <w:rPr>
          <w:rFonts w:ascii="Times New Roman" w:hAnsi="Times New Roman" w:cs="Times New Roman"/>
          <w:sz w:val="24"/>
          <w:szCs w:val="24"/>
        </w:rPr>
        <w:t>. Acesso em: 13 ago. 2021.</w:t>
      </w:r>
    </w:p>
    <w:p w14:paraId="532950D7" w14:textId="77777777" w:rsidR="00B87535" w:rsidRPr="00ED301F" w:rsidRDefault="00B87535" w:rsidP="00CE7F26">
      <w:pPr>
        <w:tabs>
          <w:tab w:val="left" w:pos="709"/>
        </w:tabs>
        <w:spacing w:after="0" w:line="240" w:lineRule="auto"/>
        <w:jc w:val="both"/>
        <w:rPr>
          <w:rFonts w:ascii="Times New Roman" w:hAnsi="Times New Roman" w:cs="Times New Roman"/>
          <w:sz w:val="24"/>
          <w:szCs w:val="24"/>
        </w:rPr>
      </w:pPr>
    </w:p>
    <w:p w14:paraId="0CAAB91E" w14:textId="1F81875B" w:rsidR="00B87535" w:rsidRPr="00ED301F" w:rsidRDefault="000965F4" w:rsidP="00CE7F26">
      <w:pPr>
        <w:tabs>
          <w:tab w:val="left" w:pos="709"/>
        </w:tabs>
        <w:spacing w:after="0" w:line="240" w:lineRule="auto"/>
        <w:jc w:val="both"/>
        <w:rPr>
          <w:rFonts w:ascii="Times New Roman" w:hAnsi="Times New Roman" w:cs="Times New Roman"/>
          <w:sz w:val="24"/>
          <w:szCs w:val="24"/>
        </w:rPr>
      </w:pPr>
      <w:r w:rsidRPr="00AE362B">
        <w:rPr>
          <w:rFonts w:ascii="Times New Roman" w:hAnsi="Times New Roman" w:cs="Times New Roman"/>
          <w:sz w:val="24"/>
          <w:szCs w:val="24"/>
        </w:rPr>
        <w:t>AGÊNCIA NACIONAL DE AVIAÇÃO CIVIL</w:t>
      </w:r>
      <w:r>
        <w:rPr>
          <w:rFonts w:ascii="Times New Roman" w:hAnsi="Times New Roman" w:cs="Times New Roman"/>
          <w:sz w:val="24"/>
          <w:szCs w:val="24"/>
        </w:rPr>
        <w:t xml:space="preserve"> (ANAC)</w:t>
      </w:r>
      <w:r w:rsidRPr="00AE362B">
        <w:rPr>
          <w:rFonts w:ascii="Times New Roman" w:hAnsi="Times New Roman" w:cs="Times New Roman"/>
          <w:sz w:val="24"/>
          <w:szCs w:val="24"/>
        </w:rPr>
        <w:t xml:space="preserve">. </w:t>
      </w:r>
      <w:r w:rsidR="00B87535" w:rsidRPr="00ED301F">
        <w:rPr>
          <w:rFonts w:ascii="Times New Roman" w:hAnsi="Times New Roman" w:cs="Times New Roman"/>
          <w:b/>
          <w:sz w:val="24"/>
          <w:szCs w:val="24"/>
        </w:rPr>
        <w:t>Instrução suplementar Nº 175-009 revisão B</w:t>
      </w:r>
      <w:r w:rsidR="00B87535" w:rsidRPr="00ED301F">
        <w:rPr>
          <w:rFonts w:ascii="Times New Roman" w:hAnsi="Times New Roman" w:cs="Times New Roman"/>
          <w:bCs/>
          <w:sz w:val="24"/>
          <w:szCs w:val="24"/>
        </w:rPr>
        <w:t>:</w:t>
      </w:r>
      <w:r w:rsidR="00B87535" w:rsidRPr="00ED301F">
        <w:rPr>
          <w:rFonts w:ascii="Times New Roman" w:hAnsi="Times New Roman" w:cs="Times New Roman"/>
          <w:b/>
          <w:sz w:val="24"/>
          <w:szCs w:val="24"/>
        </w:rPr>
        <w:t xml:space="preserve"> </w:t>
      </w:r>
      <w:r w:rsidR="00E93CAD" w:rsidRPr="00ED301F">
        <w:rPr>
          <w:rFonts w:ascii="Times New Roman" w:hAnsi="Times New Roman" w:cs="Times New Roman"/>
          <w:bCs/>
          <w:sz w:val="24"/>
          <w:szCs w:val="24"/>
        </w:rPr>
        <w:t>i</w:t>
      </w:r>
      <w:r w:rsidR="00B87535" w:rsidRPr="00ED301F">
        <w:rPr>
          <w:rFonts w:ascii="Times New Roman" w:hAnsi="Times New Roman" w:cs="Times New Roman"/>
          <w:bCs/>
          <w:sz w:val="24"/>
          <w:szCs w:val="24"/>
        </w:rPr>
        <w:t>nstruções para preenchimento e envio do Relatório de</w:t>
      </w:r>
      <w:r w:rsidR="00E93CAD" w:rsidRPr="00ED301F">
        <w:rPr>
          <w:rFonts w:ascii="Times New Roman" w:hAnsi="Times New Roman" w:cs="Times New Roman"/>
          <w:bCs/>
          <w:sz w:val="24"/>
          <w:szCs w:val="24"/>
        </w:rPr>
        <w:t xml:space="preserve"> T</w:t>
      </w:r>
      <w:r w:rsidR="00B87535" w:rsidRPr="00ED301F">
        <w:rPr>
          <w:rFonts w:ascii="Times New Roman" w:hAnsi="Times New Roman" w:cs="Times New Roman"/>
          <w:bCs/>
          <w:sz w:val="24"/>
          <w:szCs w:val="24"/>
        </w:rPr>
        <w:t xml:space="preserve">ransporte de Artigos </w:t>
      </w:r>
      <w:r w:rsidR="00B87535" w:rsidRPr="00ED301F">
        <w:rPr>
          <w:rFonts w:ascii="Times New Roman" w:hAnsi="Times New Roman" w:cs="Times New Roman"/>
          <w:bCs/>
          <w:sz w:val="24"/>
          <w:szCs w:val="24"/>
        </w:rPr>
        <w:lastRenderedPageBreak/>
        <w:t xml:space="preserve">Perigosos à ANAC. </w:t>
      </w:r>
      <w:r w:rsidR="00B87535" w:rsidRPr="00ED301F">
        <w:rPr>
          <w:rFonts w:ascii="Times New Roman" w:hAnsi="Times New Roman" w:cs="Times New Roman"/>
          <w:sz w:val="24"/>
          <w:szCs w:val="24"/>
        </w:rPr>
        <w:t>2021</w:t>
      </w:r>
      <w:r w:rsidRPr="00ED301F">
        <w:rPr>
          <w:rFonts w:ascii="Times New Roman" w:hAnsi="Times New Roman" w:cs="Times New Roman"/>
          <w:sz w:val="24"/>
          <w:szCs w:val="24"/>
        </w:rPr>
        <w:t>(</w:t>
      </w:r>
      <w:r w:rsidR="00B87535" w:rsidRPr="00ED301F">
        <w:rPr>
          <w:rFonts w:ascii="Times New Roman" w:hAnsi="Times New Roman" w:cs="Times New Roman"/>
          <w:sz w:val="24"/>
          <w:szCs w:val="24"/>
        </w:rPr>
        <w:t>j</w:t>
      </w:r>
      <w:r w:rsidRPr="00ED301F">
        <w:rPr>
          <w:rFonts w:ascii="Times New Roman" w:hAnsi="Times New Roman" w:cs="Times New Roman"/>
          <w:sz w:val="24"/>
          <w:szCs w:val="24"/>
        </w:rPr>
        <w:t>)</w:t>
      </w:r>
      <w:r w:rsidR="00B87535" w:rsidRPr="00ED301F">
        <w:rPr>
          <w:rFonts w:ascii="Times New Roman" w:hAnsi="Times New Roman" w:cs="Times New Roman"/>
          <w:sz w:val="24"/>
          <w:szCs w:val="24"/>
        </w:rPr>
        <w:t xml:space="preserve">. Disponível em: </w:t>
      </w:r>
      <w:hyperlink r:id="rId24" w:history="1">
        <w:r w:rsidR="00B87535" w:rsidRPr="00ED301F">
          <w:rPr>
            <w:rStyle w:val="Hyperlink"/>
            <w:rFonts w:ascii="Times New Roman" w:hAnsi="Times New Roman" w:cs="Times New Roman"/>
            <w:color w:val="auto"/>
            <w:sz w:val="24"/>
            <w:szCs w:val="24"/>
            <w:u w:val="none"/>
          </w:rPr>
          <w:t>https://www.anac.gov.br/assuntos/legislacao/legislacao-1/boletim-de-pessoal/2021/10s2/anexo-vii-is-no-175-009-revisao-b</w:t>
        </w:r>
      </w:hyperlink>
      <w:r w:rsidR="00B87535" w:rsidRPr="00ED301F">
        <w:rPr>
          <w:rFonts w:ascii="Times New Roman" w:hAnsi="Times New Roman" w:cs="Times New Roman"/>
          <w:sz w:val="24"/>
          <w:szCs w:val="24"/>
        </w:rPr>
        <w:t>. Acesso em: 14 ago. 2021.</w:t>
      </w:r>
    </w:p>
    <w:p w14:paraId="524E7BB4" w14:textId="77777777" w:rsidR="00D277FC" w:rsidRPr="00ED301F" w:rsidRDefault="00D277FC" w:rsidP="00CE7F26">
      <w:pPr>
        <w:tabs>
          <w:tab w:val="left" w:pos="709"/>
        </w:tabs>
        <w:spacing w:after="0" w:line="240" w:lineRule="auto"/>
        <w:jc w:val="both"/>
        <w:rPr>
          <w:rFonts w:ascii="Times New Roman" w:hAnsi="Times New Roman" w:cs="Times New Roman"/>
          <w:sz w:val="24"/>
          <w:szCs w:val="24"/>
        </w:rPr>
      </w:pPr>
    </w:p>
    <w:p w14:paraId="10C5873E" w14:textId="47E26DFD" w:rsidR="0081005D" w:rsidRPr="00ED301F" w:rsidRDefault="000965F4" w:rsidP="00CE7F26">
      <w:pPr>
        <w:tabs>
          <w:tab w:val="left" w:pos="709"/>
        </w:tabs>
        <w:spacing w:after="0" w:line="240" w:lineRule="auto"/>
        <w:jc w:val="both"/>
        <w:rPr>
          <w:rFonts w:ascii="Times New Roman" w:hAnsi="Times New Roman" w:cs="Times New Roman"/>
          <w:sz w:val="24"/>
          <w:szCs w:val="24"/>
        </w:rPr>
      </w:pPr>
      <w:r w:rsidRPr="00AE362B">
        <w:rPr>
          <w:rFonts w:ascii="Times New Roman" w:hAnsi="Times New Roman" w:cs="Times New Roman"/>
          <w:sz w:val="24"/>
          <w:szCs w:val="24"/>
        </w:rPr>
        <w:t>AGÊNCIA NACIONAL DE AVIAÇÃO CIVIL</w:t>
      </w:r>
      <w:r>
        <w:rPr>
          <w:rFonts w:ascii="Times New Roman" w:hAnsi="Times New Roman" w:cs="Times New Roman"/>
          <w:sz w:val="24"/>
          <w:szCs w:val="24"/>
        </w:rPr>
        <w:t xml:space="preserve"> (ANAC)</w:t>
      </w:r>
      <w:r w:rsidRPr="00AE362B">
        <w:rPr>
          <w:rFonts w:ascii="Times New Roman" w:hAnsi="Times New Roman" w:cs="Times New Roman"/>
          <w:sz w:val="24"/>
          <w:szCs w:val="24"/>
        </w:rPr>
        <w:t xml:space="preserve">. </w:t>
      </w:r>
      <w:r w:rsidR="0081005D" w:rsidRPr="00ED301F">
        <w:rPr>
          <w:rFonts w:ascii="Times New Roman" w:hAnsi="Times New Roman" w:cs="Times New Roman"/>
          <w:b/>
          <w:sz w:val="24"/>
          <w:szCs w:val="24"/>
        </w:rPr>
        <w:t>Instrução suplementar Nº 175-010 revisão C</w:t>
      </w:r>
      <w:r w:rsidR="0081005D" w:rsidRPr="00ED301F">
        <w:rPr>
          <w:rFonts w:ascii="Times New Roman" w:hAnsi="Times New Roman" w:cs="Times New Roman"/>
          <w:bCs/>
          <w:sz w:val="24"/>
          <w:szCs w:val="24"/>
        </w:rPr>
        <w:t xml:space="preserve">: </w:t>
      </w:r>
      <w:r w:rsidR="002F4870" w:rsidRPr="00ED301F">
        <w:rPr>
          <w:rFonts w:ascii="Times New Roman" w:hAnsi="Times New Roman" w:cs="Times New Roman"/>
          <w:bCs/>
          <w:sz w:val="24"/>
          <w:szCs w:val="24"/>
        </w:rPr>
        <w:t>g</w:t>
      </w:r>
      <w:r w:rsidR="0081005D" w:rsidRPr="00ED301F">
        <w:rPr>
          <w:rFonts w:ascii="Times New Roman" w:hAnsi="Times New Roman" w:cs="Times New Roman"/>
          <w:bCs/>
          <w:sz w:val="24"/>
          <w:szCs w:val="24"/>
        </w:rPr>
        <w:t>uia de resposta a emergências para incidentes aeronáuticos envolvendo artigos perigosos.</w:t>
      </w:r>
      <w:r w:rsidR="0081005D" w:rsidRPr="00ED301F">
        <w:rPr>
          <w:rFonts w:ascii="Times New Roman" w:hAnsi="Times New Roman" w:cs="Times New Roman"/>
          <w:sz w:val="24"/>
          <w:szCs w:val="24"/>
        </w:rPr>
        <w:t xml:space="preserve"> 2021</w:t>
      </w:r>
      <w:r w:rsidRPr="00ED301F">
        <w:rPr>
          <w:rFonts w:ascii="Times New Roman" w:hAnsi="Times New Roman" w:cs="Times New Roman"/>
          <w:sz w:val="24"/>
          <w:szCs w:val="24"/>
        </w:rPr>
        <w:t>(</w:t>
      </w:r>
      <w:r w:rsidR="00B87535" w:rsidRPr="00ED301F">
        <w:rPr>
          <w:rFonts w:ascii="Times New Roman" w:hAnsi="Times New Roman" w:cs="Times New Roman"/>
          <w:sz w:val="24"/>
          <w:szCs w:val="24"/>
        </w:rPr>
        <w:t>k</w:t>
      </w:r>
      <w:r w:rsidRPr="00ED301F">
        <w:rPr>
          <w:rFonts w:ascii="Times New Roman" w:hAnsi="Times New Roman" w:cs="Times New Roman"/>
          <w:sz w:val="24"/>
          <w:szCs w:val="24"/>
        </w:rPr>
        <w:t>)</w:t>
      </w:r>
      <w:r w:rsidR="0081005D" w:rsidRPr="00ED301F">
        <w:rPr>
          <w:rFonts w:ascii="Times New Roman" w:hAnsi="Times New Roman" w:cs="Times New Roman"/>
          <w:sz w:val="24"/>
          <w:szCs w:val="24"/>
        </w:rPr>
        <w:t xml:space="preserve">. Disponível em: </w:t>
      </w:r>
      <w:hyperlink r:id="rId25" w:history="1">
        <w:r w:rsidR="002F4870" w:rsidRPr="00ED301F">
          <w:rPr>
            <w:rStyle w:val="Hyperlink"/>
            <w:rFonts w:ascii="Times New Roman" w:hAnsi="Times New Roman" w:cs="Times New Roman"/>
            <w:color w:val="auto"/>
            <w:sz w:val="24"/>
            <w:szCs w:val="24"/>
            <w:u w:val="none"/>
          </w:rPr>
          <w:t>https://www.anac.gov.br/assuntos/legislacao/legislacao-1/boletim-de-pessoal/2021/10s2/anexo-viii-is-no-175-010-revisao-c</w:t>
        </w:r>
      </w:hyperlink>
      <w:r w:rsidR="002F4870" w:rsidRPr="00ED301F">
        <w:rPr>
          <w:rFonts w:ascii="Times New Roman" w:hAnsi="Times New Roman" w:cs="Times New Roman"/>
          <w:sz w:val="24"/>
          <w:szCs w:val="24"/>
        </w:rPr>
        <w:t xml:space="preserve">. </w:t>
      </w:r>
      <w:r w:rsidR="0081005D" w:rsidRPr="00ED301F">
        <w:rPr>
          <w:rFonts w:ascii="Times New Roman" w:hAnsi="Times New Roman" w:cs="Times New Roman"/>
          <w:sz w:val="24"/>
          <w:szCs w:val="24"/>
        </w:rPr>
        <w:t>Acesso em: 15 ago. 2021.</w:t>
      </w:r>
    </w:p>
    <w:p w14:paraId="15899686" w14:textId="77777777" w:rsidR="00E93CAD" w:rsidRPr="00ED301F" w:rsidRDefault="00E93CAD" w:rsidP="00CE7F26">
      <w:pPr>
        <w:tabs>
          <w:tab w:val="left" w:pos="709"/>
        </w:tabs>
        <w:spacing w:after="0" w:line="240" w:lineRule="auto"/>
        <w:jc w:val="both"/>
        <w:rPr>
          <w:rFonts w:ascii="Times New Roman" w:hAnsi="Times New Roman" w:cs="Times New Roman"/>
          <w:sz w:val="24"/>
          <w:szCs w:val="24"/>
        </w:rPr>
      </w:pPr>
    </w:p>
    <w:p w14:paraId="273F4FE8" w14:textId="7CBD24DC" w:rsidR="00CB3EE0" w:rsidRPr="00ED301F" w:rsidRDefault="000965F4" w:rsidP="00CE7F26">
      <w:pPr>
        <w:tabs>
          <w:tab w:val="left" w:pos="709"/>
        </w:tabs>
        <w:spacing w:after="0" w:line="240" w:lineRule="auto"/>
        <w:jc w:val="both"/>
        <w:rPr>
          <w:rFonts w:ascii="Times New Roman" w:hAnsi="Times New Roman" w:cs="Times New Roman"/>
          <w:sz w:val="24"/>
          <w:szCs w:val="24"/>
        </w:rPr>
      </w:pPr>
      <w:r w:rsidRPr="00AE362B">
        <w:rPr>
          <w:rFonts w:ascii="Times New Roman" w:hAnsi="Times New Roman" w:cs="Times New Roman"/>
          <w:sz w:val="24"/>
          <w:szCs w:val="24"/>
        </w:rPr>
        <w:t>AGÊNCIA NACIONAL DE AVIAÇÃO CIVIL</w:t>
      </w:r>
      <w:r>
        <w:rPr>
          <w:rFonts w:ascii="Times New Roman" w:hAnsi="Times New Roman" w:cs="Times New Roman"/>
          <w:sz w:val="24"/>
          <w:szCs w:val="24"/>
        </w:rPr>
        <w:t xml:space="preserve"> (ANAC)</w:t>
      </w:r>
      <w:r w:rsidRPr="00AE362B">
        <w:rPr>
          <w:rFonts w:ascii="Times New Roman" w:hAnsi="Times New Roman" w:cs="Times New Roman"/>
          <w:sz w:val="24"/>
          <w:szCs w:val="24"/>
        </w:rPr>
        <w:t xml:space="preserve">. </w:t>
      </w:r>
      <w:r w:rsidR="00CB3EE0" w:rsidRPr="00ED301F">
        <w:rPr>
          <w:rFonts w:ascii="Times New Roman" w:hAnsi="Times New Roman" w:cs="Times New Roman"/>
          <w:b/>
          <w:sz w:val="24"/>
          <w:szCs w:val="24"/>
        </w:rPr>
        <w:t>Instrução suplementar Nº 175-011 revisão B</w:t>
      </w:r>
      <w:r w:rsidR="00CB3EE0" w:rsidRPr="00ED301F">
        <w:rPr>
          <w:rFonts w:ascii="Times New Roman" w:hAnsi="Times New Roman" w:cs="Times New Roman"/>
          <w:bCs/>
          <w:sz w:val="24"/>
          <w:szCs w:val="24"/>
        </w:rPr>
        <w:t>: declaração do expedidor para artigos perigosos.</w:t>
      </w:r>
      <w:r w:rsidR="00CB3EE0" w:rsidRPr="00ED301F">
        <w:rPr>
          <w:rFonts w:ascii="Times New Roman" w:hAnsi="Times New Roman" w:cs="Times New Roman"/>
          <w:sz w:val="24"/>
          <w:szCs w:val="24"/>
        </w:rPr>
        <w:t xml:space="preserve"> 2021</w:t>
      </w:r>
      <w:r w:rsidRPr="00ED301F">
        <w:rPr>
          <w:rFonts w:ascii="Times New Roman" w:hAnsi="Times New Roman" w:cs="Times New Roman"/>
          <w:sz w:val="24"/>
          <w:szCs w:val="24"/>
        </w:rPr>
        <w:t>(</w:t>
      </w:r>
      <w:r w:rsidR="00CB3EE0" w:rsidRPr="00ED301F">
        <w:rPr>
          <w:rFonts w:ascii="Times New Roman" w:hAnsi="Times New Roman" w:cs="Times New Roman"/>
          <w:sz w:val="24"/>
          <w:szCs w:val="24"/>
        </w:rPr>
        <w:t>l.</w:t>
      </w:r>
      <w:r w:rsidRPr="00ED301F">
        <w:rPr>
          <w:rFonts w:ascii="Times New Roman" w:hAnsi="Times New Roman" w:cs="Times New Roman"/>
          <w:sz w:val="24"/>
          <w:szCs w:val="24"/>
        </w:rPr>
        <w:t>)</w:t>
      </w:r>
      <w:r w:rsidR="00CB3EE0" w:rsidRPr="00ED301F">
        <w:rPr>
          <w:rFonts w:ascii="Times New Roman" w:hAnsi="Times New Roman" w:cs="Times New Roman"/>
          <w:sz w:val="24"/>
          <w:szCs w:val="24"/>
        </w:rPr>
        <w:t xml:space="preserve"> Disponível em: </w:t>
      </w:r>
      <w:hyperlink r:id="rId26" w:history="1">
        <w:r w:rsidR="00CB3EE0" w:rsidRPr="00ED301F">
          <w:rPr>
            <w:rStyle w:val="Hyperlink"/>
            <w:rFonts w:ascii="Times New Roman" w:hAnsi="Times New Roman" w:cs="Times New Roman"/>
            <w:color w:val="auto"/>
            <w:sz w:val="24"/>
            <w:szCs w:val="24"/>
            <w:u w:val="none"/>
          </w:rPr>
          <w:t>https://www.anac.gov.br/assuntos/legislacao/legislacao-1/iac-e-is/is/is-175-011/@@display-file/arquivo_norma/IS175-011B.pdf</w:t>
        </w:r>
      </w:hyperlink>
      <w:r w:rsidR="00CB3EE0" w:rsidRPr="00ED301F">
        <w:rPr>
          <w:rFonts w:ascii="Times New Roman" w:hAnsi="Times New Roman" w:cs="Times New Roman"/>
          <w:sz w:val="24"/>
          <w:szCs w:val="24"/>
        </w:rPr>
        <w:t>. Acesso em: 15 ago. 2021.</w:t>
      </w:r>
    </w:p>
    <w:p w14:paraId="0882ED59" w14:textId="77777777" w:rsidR="00243527" w:rsidRPr="00ED301F" w:rsidRDefault="00243527" w:rsidP="00CE7F26">
      <w:pPr>
        <w:tabs>
          <w:tab w:val="left" w:pos="709"/>
        </w:tabs>
        <w:spacing w:after="0" w:line="240" w:lineRule="auto"/>
        <w:jc w:val="both"/>
        <w:rPr>
          <w:rFonts w:ascii="Times New Roman" w:hAnsi="Times New Roman" w:cs="Times New Roman"/>
          <w:sz w:val="24"/>
          <w:szCs w:val="24"/>
        </w:rPr>
      </w:pPr>
    </w:p>
    <w:p w14:paraId="79191DDB" w14:textId="3C3CE9B9" w:rsidR="00243527" w:rsidRPr="00ED301F" w:rsidRDefault="000965F4" w:rsidP="00CE7F26">
      <w:pPr>
        <w:tabs>
          <w:tab w:val="left" w:pos="709"/>
        </w:tabs>
        <w:spacing w:after="0" w:line="240" w:lineRule="auto"/>
        <w:jc w:val="both"/>
        <w:rPr>
          <w:rFonts w:ascii="Times New Roman" w:hAnsi="Times New Roman" w:cs="Times New Roman"/>
          <w:sz w:val="24"/>
          <w:szCs w:val="24"/>
        </w:rPr>
      </w:pPr>
      <w:r w:rsidRPr="00AE362B">
        <w:rPr>
          <w:rFonts w:ascii="Times New Roman" w:hAnsi="Times New Roman" w:cs="Times New Roman"/>
          <w:sz w:val="24"/>
          <w:szCs w:val="24"/>
        </w:rPr>
        <w:t>AGÊNCIA NACIONAL DE AVIAÇÃO CIVIL</w:t>
      </w:r>
      <w:r>
        <w:rPr>
          <w:rFonts w:ascii="Times New Roman" w:hAnsi="Times New Roman" w:cs="Times New Roman"/>
          <w:sz w:val="24"/>
          <w:szCs w:val="24"/>
        </w:rPr>
        <w:t xml:space="preserve"> (ANAC)</w:t>
      </w:r>
      <w:r w:rsidRPr="00AE362B">
        <w:rPr>
          <w:rFonts w:ascii="Times New Roman" w:hAnsi="Times New Roman" w:cs="Times New Roman"/>
          <w:sz w:val="24"/>
          <w:szCs w:val="24"/>
        </w:rPr>
        <w:t xml:space="preserve">. </w:t>
      </w:r>
      <w:r w:rsidR="00243527" w:rsidRPr="00ED301F">
        <w:rPr>
          <w:rFonts w:ascii="Times New Roman" w:hAnsi="Times New Roman" w:cs="Times New Roman"/>
          <w:b/>
          <w:sz w:val="24"/>
          <w:szCs w:val="24"/>
        </w:rPr>
        <w:t>Instrução suplementar Nº 175-012 revisão A</w:t>
      </w:r>
      <w:r w:rsidR="00243527" w:rsidRPr="00ED301F">
        <w:rPr>
          <w:rFonts w:ascii="Times New Roman" w:hAnsi="Times New Roman" w:cs="Times New Roman"/>
          <w:bCs/>
          <w:sz w:val="24"/>
          <w:szCs w:val="24"/>
        </w:rPr>
        <w:t>: Aprovação de projeto de embalagem para transporte aéreo de artigos perigosos e aprovação de produção.</w:t>
      </w:r>
      <w:r w:rsidR="00243527" w:rsidRPr="00ED301F">
        <w:rPr>
          <w:rFonts w:ascii="Times New Roman" w:hAnsi="Times New Roman" w:cs="Times New Roman"/>
          <w:sz w:val="24"/>
          <w:szCs w:val="24"/>
        </w:rPr>
        <w:t xml:space="preserve"> 2021</w:t>
      </w:r>
      <w:r w:rsidRPr="00ED301F">
        <w:rPr>
          <w:rFonts w:ascii="Times New Roman" w:hAnsi="Times New Roman" w:cs="Times New Roman"/>
          <w:sz w:val="24"/>
          <w:szCs w:val="24"/>
        </w:rPr>
        <w:t>(</w:t>
      </w:r>
      <w:r w:rsidR="00243527" w:rsidRPr="00ED301F">
        <w:rPr>
          <w:rFonts w:ascii="Times New Roman" w:hAnsi="Times New Roman" w:cs="Times New Roman"/>
          <w:sz w:val="24"/>
          <w:szCs w:val="24"/>
        </w:rPr>
        <w:t>m</w:t>
      </w:r>
      <w:r w:rsidRPr="00ED301F">
        <w:rPr>
          <w:rFonts w:ascii="Times New Roman" w:hAnsi="Times New Roman" w:cs="Times New Roman"/>
          <w:sz w:val="24"/>
          <w:szCs w:val="24"/>
        </w:rPr>
        <w:t>)</w:t>
      </w:r>
      <w:r w:rsidR="00243527" w:rsidRPr="00ED301F">
        <w:rPr>
          <w:rFonts w:ascii="Times New Roman" w:hAnsi="Times New Roman" w:cs="Times New Roman"/>
          <w:sz w:val="24"/>
          <w:szCs w:val="24"/>
        </w:rPr>
        <w:t xml:space="preserve">. Disponível em: </w:t>
      </w:r>
      <w:hyperlink r:id="rId27" w:history="1">
        <w:r w:rsidR="00243527" w:rsidRPr="00ED301F">
          <w:rPr>
            <w:rStyle w:val="Hyperlink"/>
            <w:rFonts w:ascii="Times New Roman" w:hAnsi="Times New Roman" w:cs="Times New Roman"/>
            <w:color w:val="auto"/>
            <w:sz w:val="24"/>
            <w:szCs w:val="24"/>
            <w:u w:val="none"/>
          </w:rPr>
          <w:t>https://www.anac.gov.br/assuntos/legislacao/legislacao-1/iac-e-is/is/is-175-012/@@display-file/arquivo_norma/IS%20175-012A%20-%20Retificado.pdf</w:t>
        </w:r>
      </w:hyperlink>
      <w:r w:rsidR="00243527" w:rsidRPr="00ED301F">
        <w:rPr>
          <w:rFonts w:ascii="Times New Roman" w:hAnsi="Times New Roman" w:cs="Times New Roman"/>
          <w:sz w:val="24"/>
          <w:szCs w:val="24"/>
        </w:rPr>
        <w:t>. Acesso em: 15 ago. 2021.</w:t>
      </w:r>
    </w:p>
    <w:p w14:paraId="766223C4" w14:textId="2E0301BA" w:rsidR="00231ECD" w:rsidRPr="00ED301F" w:rsidRDefault="00231ECD" w:rsidP="00CE7F26">
      <w:pPr>
        <w:tabs>
          <w:tab w:val="left" w:pos="709"/>
        </w:tabs>
        <w:spacing w:after="0" w:line="240" w:lineRule="auto"/>
        <w:jc w:val="both"/>
        <w:rPr>
          <w:rFonts w:ascii="Times New Roman" w:hAnsi="Times New Roman" w:cs="Times New Roman"/>
          <w:sz w:val="24"/>
          <w:szCs w:val="24"/>
        </w:rPr>
      </w:pPr>
    </w:p>
    <w:p w14:paraId="4093971E" w14:textId="50386556" w:rsidR="00243527" w:rsidRPr="00ED301F" w:rsidRDefault="000965F4" w:rsidP="00CE7F26">
      <w:pPr>
        <w:tabs>
          <w:tab w:val="left" w:pos="709"/>
        </w:tabs>
        <w:spacing w:after="0" w:line="240" w:lineRule="auto"/>
        <w:jc w:val="both"/>
        <w:rPr>
          <w:rFonts w:ascii="Times New Roman" w:hAnsi="Times New Roman" w:cs="Times New Roman"/>
          <w:sz w:val="24"/>
          <w:szCs w:val="24"/>
        </w:rPr>
      </w:pPr>
      <w:r w:rsidRPr="00AE362B">
        <w:rPr>
          <w:rFonts w:ascii="Times New Roman" w:hAnsi="Times New Roman" w:cs="Times New Roman"/>
          <w:sz w:val="24"/>
          <w:szCs w:val="24"/>
        </w:rPr>
        <w:t>AGÊNCIA NACIONAL DE AVIAÇÃO CIVIL</w:t>
      </w:r>
      <w:r>
        <w:rPr>
          <w:rFonts w:ascii="Times New Roman" w:hAnsi="Times New Roman" w:cs="Times New Roman"/>
          <w:sz w:val="24"/>
          <w:szCs w:val="24"/>
        </w:rPr>
        <w:t xml:space="preserve"> (ANAC)</w:t>
      </w:r>
      <w:r w:rsidRPr="00AE362B">
        <w:rPr>
          <w:rFonts w:ascii="Times New Roman" w:hAnsi="Times New Roman" w:cs="Times New Roman"/>
          <w:sz w:val="24"/>
          <w:szCs w:val="24"/>
        </w:rPr>
        <w:t xml:space="preserve">. </w:t>
      </w:r>
      <w:proofErr w:type="spellStart"/>
      <w:r w:rsidR="00231ECD" w:rsidRPr="00ED301F">
        <w:rPr>
          <w:rFonts w:ascii="Times New Roman" w:hAnsi="Times New Roman" w:cs="Times New Roman"/>
          <w:b/>
          <w:bCs/>
          <w:sz w:val="24"/>
          <w:szCs w:val="24"/>
        </w:rPr>
        <w:t>ANACPédia</w:t>
      </w:r>
      <w:proofErr w:type="spellEnd"/>
      <w:r w:rsidR="00231ECD" w:rsidRPr="00ED301F">
        <w:rPr>
          <w:rFonts w:ascii="Times New Roman" w:hAnsi="Times New Roman" w:cs="Times New Roman"/>
          <w:sz w:val="24"/>
          <w:szCs w:val="24"/>
        </w:rPr>
        <w:t>: aeronauta. 2021</w:t>
      </w:r>
      <w:r w:rsidRPr="00ED301F">
        <w:rPr>
          <w:rFonts w:ascii="Times New Roman" w:hAnsi="Times New Roman" w:cs="Times New Roman"/>
          <w:sz w:val="24"/>
          <w:szCs w:val="24"/>
        </w:rPr>
        <w:t>(</w:t>
      </w:r>
      <w:r w:rsidR="00231ECD" w:rsidRPr="00ED301F">
        <w:rPr>
          <w:rFonts w:ascii="Times New Roman" w:hAnsi="Times New Roman" w:cs="Times New Roman"/>
          <w:sz w:val="24"/>
          <w:szCs w:val="24"/>
        </w:rPr>
        <w:t>n</w:t>
      </w:r>
      <w:r w:rsidRPr="00ED301F">
        <w:rPr>
          <w:rFonts w:ascii="Times New Roman" w:hAnsi="Times New Roman" w:cs="Times New Roman"/>
          <w:sz w:val="24"/>
          <w:szCs w:val="24"/>
        </w:rPr>
        <w:t>)</w:t>
      </w:r>
      <w:r w:rsidR="00231ECD" w:rsidRPr="00ED301F">
        <w:rPr>
          <w:rFonts w:ascii="Times New Roman" w:hAnsi="Times New Roman" w:cs="Times New Roman"/>
          <w:sz w:val="24"/>
          <w:szCs w:val="24"/>
        </w:rPr>
        <w:t xml:space="preserve">. Disponível em: </w:t>
      </w:r>
      <w:hyperlink r:id="rId28" w:history="1">
        <w:r w:rsidR="00231ECD" w:rsidRPr="00ED301F">
          <w:rPr>
            <w:rStyle w:val="Hyperlink"/>
            <w:rFonts w:ascii="Times New Roman" w:hAnsi="Times New Roman" w:cs="Times New Roman"/>
            <w:color w:val="auto"/>
            <w:sz w:val="24"/>
            <w:szCs w:val="24"/>
            <w:u w:val="none"/>
          </w:rPr>
          <w:t>https://www2.anac.gov.br/anacpedia/por_esp/tr62.htm</w:t>
        </w:r>
      </w:hyperlink>
      <w:r w:rsidR="00231ECD" w:rsidRPr="00ED301F">
        <w:rPr>
          <w:rFonts w:ascii="Times New Roman" w:hAnsi="Times New Roman" w:cs="Times New Roman"/>
          <w:sz w:val="24"/>
          <w:szCs w:val="24"/>
        </w:rPr>
        <w:t>. Acesso em: 10 set. 2021</w:t>
      </w:r>
    </w:p>
    <w:p w14:paraId="5CBFF5B4" w14:textId="4B41DE1F" w:rsidR="0013130B" w:rsidRPr="00ED301F" w:rsidRDefault="0013130B" w:rsidP="00CE7F26">
      <w:pPr>
        <w:tabs>
          <w:tab w:val="left" w:pos="709"/>
        </w:tabs>
        <w:spacing w:after="0" w:line="240" w:lineRule="auto"/>
        <w:jc w:val="both"/>
        <w:rPr>
          <w:rFonts w:ascii="Times New Roman" w:hAnsi="Times New Roman" w:cs="Times New Roman"/>
          <w:sz w:val="24"/>
          <w:szCs w:val="24"/>
        </w:rPr>
      </w:pPr>
    </w:p>
    <w:p w14:paraId="71FE0E73" w14:textId="30AF5ACF" w:rsidR="0081005D" w:rsidRPr="00ED301F" w:rsidRDefault="0081005D" w:rsidP="00CE7F26">
      <w:pPr>
        <w:tabs>
          <w:tab w:val="left" w:pos="709"/>
        </w:tabs>
        <w:spacing w:after="0" w:line="240" w:lineRule="auto"/>
        <w:jc w:val="both"/>
        <w:rPr>
          <w:rFonts w:ascii="Times New Roman" w:hAnsi="Times New Roman" w:cs="Times New Roman"/>
          <w:sz w:val="24"/>
          <w:szCs w:val="24"/>
        </w:rPr>
      </w:pPr>
      <w:r w:rsidRPr="00ED301F">
        <w:rPr>
          <w:rFonts w:ascii="Times New Roman" w:hAnsi="Times New Roman" w:cs="Times New Roman"/>
          <w:sz w:val="24"/>
          <w:szCs w:val="24"/>
        </w:rPr>
        <w:t xml:space="preserve">AZEVEDO, Tiago. </w:t>
      </w:r>
      <w:r w:rsidRPr="00ED301F">
        <w:rPr>
          <w:rFonts w:ascii="Times New Roman" w:hAnsi="Times New Roman" w:cs="Times New Roman"/>
          <w:b/>
          <w:sz w:val="24"/>
          <w:szCs w:val="24"/>
        </w:rPr>
        <w:t>O que é behaviorismo? Resumo da psicologia comportamental</w:t>
      </w:r>
      <w:r w:rsidRPr="00ED301F">
        <w:rPr>
          <w:rFonts w:ascii="Times New Roman" w:hAnsi="Times New Roman" w:cs="Times New Roman"/>
          <w:sz w:val="24"/>
          <w:szCs w:val="24"/>
        </w:rPr>
        <w:t>. 2016. Disponível em: https://psicoativo.com/2016/06/o-que-e-behaviorismo-na-psicologia-resumo.html#:~:text=Na%20perspectiva%20do%20behaviorismo%20cl%C3%A1ssico,mesmo%20dentro%20da%20Psicologia%20comportamental. Acesso em: 01 abr. 2021.</w:t>
      </w:r>
    </w:p>
    <w:p w14:paraId="3A7D41DF" w14:textId="77777777" w:rsidR="0081005D" w:rsidRPr="00ED301F" w:rsidRDefault="0081005D" w:rsidP="00CE7F26">
      <w:pPr>
        <w:tabs>
          <w:tab w:val="left" w:pos="709"/>
        </w:tabs>
        <w:spacing w:after="0" w:line="240" w:lineRule="auto"/>
        <w:jc w:val="both"/>
        <w:rPr>
          <w:rFonts w:ascii="Times New Roman" w:hAnsi="Times New Roman" w:cs="Times New Roman"/>
          <w:sz w:val="24"/>
          <w:szCs w:val="24"/>
        </w:rPr>
      </w:pPr>
    </w:p>
    <w:p w14:paraId="7254D7A8" w14:textId="3BAA926D" w:rsidR="0081005D" w:rsidRPr="00ED301F" w:rsidRDefault="0081005D" w:rsidP="00CE7F26">
      <w:pPr>
        <w:tabs>
          <w:tab w:val="left" w:pos="709"/>
        </w:tabs>
        <w:spacing w:after="0" w:line="240" w:lineRule="auto"/>
        <w:jc w:val="both"/>
        <w:rPr>
          <w:rFonts w:ascii="Times New Roman" w:hAnsi="Times New Roman" w:cs="Times New Roman"/>
          <w:sz w:val="24"/>
          <w:szCs w:val="24"/>
        </w:rPr>
      </w:pPr>
      <w:r w:rsidRPr="00ED301F">
        <w:rPr>
          <w:rFonts w:ascii="Times New Roman" w:hAnsi="Times New Roman" w:cs="Times New Roman"/>
          <w:sz w:val="24"/>
          <w:szCs w:val="24"/>
        </w:rPr>
        <w:t xml:space="preserve">BIGGE, M. L. </w:t>
      </w:r>
      <w:r w:rsidRPr="00ED301F">
        <w:rPr>
          <w:rFonts w:ascii="Times New Roman" w:hAnsi="Times New Roman" w:cs="Times New Roman"/>
          <w:b/>
          <w:bCs/>
          <w:sz w:val="24"/>
          <w:szCs w:val="24"/>
        </w:rPr>
        <w:t>Teorias da aprendizagem para professores</w:t>
      </w:r>
      <w:r w:rsidRPr="00ED301F">
        <w:rPr>
          <w:rFonts w:ascii="Times New Roman" w:hAnsi="Times New Roman" w:cs="Times New Roman"/>
          <w:sz w:val="24"/>
          <w:szCs w:val="24"/>
        </w:rPr>
        <w:t>. São Paulo: Editora Pedagógica e Universitária, 1977.</w:t>
      </w:r>
    </w:p>
    <w:p w14:paraId="19C02236" w14:textId="7AED3772" w:rsidR="00E93CAD" w:rsidRPr="00ED301F" w:rsidRDefault="00E93CAD" w:rsidP="00CE7F26">
      <w:pPr>
        <w:tabs>
          <w:tab w:val="left" w:pos="709"/>
        </w:tabs>
        <w:spacing w:after="0" w:line="240" w:lineRule="auto"/>
        <w:jc w:val="both"/>
        <w:rPr>
          <w:rFonts w:ascii="Times New Roman" w:hAnsi="Times New Roman" w:cs="Times New Roman"/>
          <w:sz w:val="24"/>
          <w:szCs w:val="24"/>
        </w:rPr>
      </w:pPr>
    </w:p>
    <w:p w14:paraId="79751BB4" w14:textId="1E99E105" w:rsidR="00E93CAD" w:rsidRPr="00ED301F" w:rsidRDefault="00E93CAD" w:rsidP="00CE7F26">
      <w:pPr>
        <w:tabs>
          <w:tab w:val="left" w:pos="709"/>
        </w:tabs>
        <w:spacing w:after="0" w:line="240" w:lineRule="auto"/>
        <w:jc w:val="both"/>
        <w:rPr>
          <w:rFonts w:ascii="Times New Roman" w:hAnsi="Times New Roman" w:cs="Times New Roman"/>
          <w:sz w:val="24"/>
          <w:szCs w:val="24"/>
        </w:rPr>
      </w:pPr>
      <w:r w:rsidRPr="00ED301F">
        <w:rPr>
          <w:rFonts w:ascii="Times New Roman" w:hAnsi="Times New Roman" w:cs="Times New Roman"/>
          <w:sz w:val="24"/>
          <w:szCs w:val="24"/>
        </w:rPr>
        <w:t xml:space="preserve">EDUCALINGO. Dicionário: aeroviário. 2021. Disponível em: </w:t>
      </w:r>
      <w:hyperlink r:id="rId29" w:history="1">
        <w:r w:rsidRPr="00ED301F">
          <w:rPr>
            <w:rStyle w:val="Hyperlink"/>
            <w:rFonts w:ascii="Times New Roman" w:hAnsi="Times New Roman" w:cs="Times New Roman"/>
            <w:color w:val="auto"/>
            <w:sz w:val="24"/>
            <w:szCs w:val="24"/>
            <w:u w:val="none"/>
          </w:rPr>
          <w:t>https://educalingo.com/pt/dic-pt/aeroviario</w:t>
        </w:r>
      </w:hyperlink>
      <w:r w:rsidRPr="00ED301F">
        <w:rPr>
          <w:rFonts w:ascii="Times New Roman" w:hAnsi="Times New Roman" w:cs="Times New Roman"/>
          <w:sz w:val="24"/>
          <w:szCs w:val="24"/>
        </w:rPr>
        <w:t>. Acesso em: 10 set. 2021.</w:t>
      </w:r>
    </w:p>
    <w:p w14:paraId="3BE24B75" w14:textId="77777777" w:rsidR="0081005D" w:rsidRPr="00ED301F" w:rsidRDefault="0081005D" w:rsidP="00CE7F26">
      <w:pPr>
        <w:tabs>
          <w:tab w:val="left" w:pos="709"/>
        </w:tabs>
        <w:spacing w:after="0" w:line="240" w:lineRule="auto"/>
        <w:jc w:val="both"/>
        <w:rPr>
          <w:rFonts w:ascii="Times New Roman" w:hAnsi="Times New Roman" w:cs="Times New Roman"/>
          <w:sz w:val="24"/>
          <w:szCs w:val="24"/>
        </w:rPr>
      </w:pPr>
    </w:p>
    <w:p w14:paraId="0DD9D16D" w14:textId="77777777" w:rsidR="0081005D" w:rsidRPr="00ED301F" w:rsidRDefault="0081005D" w:rsidP="00CE7F26">
      <w:pPr>
        <w:tabs>
          <w:tab w:val="left" w:pos="709"/>
        </w:tabs>
        <w:spacing w:after="0" w:line="240" w:lineRule="auto"/>
        <w:jc w:val="both"/>
        <w:rPr>
          <w:rFonts w:ascii="Times New Roman" w:hAnsi="Times New Roman" w:cs="Times New Roman"/>
          <w:sz w:val="24"/>
          <w:szCs w:val="24"/>
        </w:rPr>
      </w:pPr>
      <w:r w:rsidRPr="00ED301F">
        <w:rPr>
          <w:rFonts w:ascii="Times New Roman" w:hAnsi="Times New Roman" w:cs="Times New Roman"/>
          <w:sz w:val="24"/>
          <w:szCs w:val="24"/>
        </w:rPr>
        <w:t xml:space="preserve">ILLERIS, Knud. </w:t>
      </w:r>
      <w:r w:rsidRPr="00ED301F">
        <w:rPr>
          <w:rFonts w:ascii="Times New Roman" w:hAnsi="Times New Roman" w:cs="Times New Roman"/>
          <w:b/>
          <w:bCs/>
          <w:sz w:val="24"/>
          <w:szCs w:val="24"/>
        </w:rPr>
        <w:t>Uma compreensão abrangente sobre a aprendizagem humana</w:t>
      </w:r>
      <w:r w:rsidRPr="00ED301F">
        <w:rPr>
          <w:rFonts w:ascii="Times New Roman" w:hAnsi="Times New Roman" w:cs="Times New Roman"/>
          <w:sz w:val="24"/>
          <w:szCs w:val="24"/>
        </w:rPr>
        <w:t>. Teorias contemporâneas da aprendizagem. Porto Alegre: Penso, 2013.</w:t>
      </w:r>
    </w:p>
    <w:p w14:paraId="7843F8B2" w14:textId="77777777" w:rsidR="0081005D" w:rsidRPr="00ED301F" w:rsidRDefault="0081005D" w:rsidP="00CE7F26">
      <w:pPr>
        <w:tabs>
          <w:tab w:val="left" w:pos="709"/>
        </w:tabs>
        <w:spacing w:after="0" w:line="240" w:lineRule="auto"/>
        <w:jc w:val="both"/>
        <w:rPr>
          <w:rFonts w:ascii="Times New Roman" w:hAnsi="Times New Roman" w:cs="Times New Roman"/>
          <w:sz w:val="24"/>
          <w:szCs w:val="24"/>
        </w:rPr>
      </w:pPr>
    </w:p>
    <w:p w14:paraId="62A8AF8C" w14:textId="1FDA939E" w:rsidR="0081005D" w:rsidRPr="00ED301F" w:rsidRDefault="0081005D" w:rsidP="00CE7F26">
      <w:pPr>
        <w:tabs>
          <w:tab w:val="left" w:pos="709"/>
        </w:tabs>
        <w:spacing w:after="0" w:line="240" w:lineRule="auto"/>
        <w:jc w:val="both"/>
        <w:rPr>
          <w:rFonts w:ascii="Times New Roman" w:hAnsi="Times New Roman" w:cs="Times New Roman"/>
          <w:sz w:val="24"/>
          <w:szCs w:val="24"/>
        </w:rPr>
      </w:pPr>
      <w:r w:rsidRPr="00ED301F">
        <w:rPr>
          <w:rFonts w:ascii="Times New Roman" w:hAnsi="Times New Roman" w:cs="Times New Roman"/>
          <w:sz w:val="24"/>
          <w:szCs w:val="24"/>
        </w:rPr>
        <w:t>INTERNATIONAL AIR TRANSPORT ASSOCIATION</w:t>
      </w:r>
      <w:r w:rsidR="000965F4" w:rsidRPr="00ED301F">
        <w:rPr>
          <w:rFonts w:ascii="Times New Roman" w:hAnsi="Times New Roman" w:cs="Times New Roman"/>
          <w:sz w:val="24"/>
          <w:szCs w:val="24"/>
        </w:rPr>
        <w:t xml:space="preserve"> (IATA)</w:t>
      </w:r>
      <w:r w:rsidRPr="00ED301F">
        <w:rPr>
          <w:rFonts w:ascii="Times New Roman" w:hAnsi="Times New Roman" w:cs="Times New Roman"/>
          <w:sz w:val="24"/>
          <w:szCs w:val="24"/>
        </w:rPr>
        <w:t xml:space="preserve">. </w:t>
      </w:r>
      <w:r w:rsidRPr="00ED301F">
        <w:rPr>
          <w:rFonts w:ascii="Times New Roman" w:hAnsi="Times New Roman" w:cs="Times New Roman"/>
          <w:b/>
          <w:sz w:val="24"/>
          <w:szCs w:val="24"/>
          <w:lang w:val="en-US"/>
        </w:rPr>
        <w:t>Dangerous goods regulations</w:t>
      </w:r>
      <w:r w:rsidRPr="00ED301F">
        <w:rPr>
          <w:rFonts w:ascii="Times New Roman" w:hAnsi="Times New Roman" w:cs="Times New Roman"/>
          <w:sz w:val="24"/>
          <w:szCs w:val="24"/>
          <w:lang w:val="en-US"/>
        </w:rPr>
        <w:t xml:space="preserve">. </w:t>
      </w:r>
      <w:r w:rsidR="00300B7B" w:rsidRPr="00ED301F">
        <w:rPr>
          <w:rFonts w:ascii="Times New Roman" w:hAnsi="Times New Roman" w:cs="Times New Roman"/>
          <w:sz w:val="24"/>
          <w:szCs w:val="24"/>
          <w:lang w:val="en-US"/>
        </w:rPr>
        <w:t xml:space="preserve">Montreal: IATA, 2013. </w:t>
      </w:r>
      <w:r w:rsidRPr="00ED301F">
        <w:rPr>
          <w:rFonts w:ascii="Times New Roman" w:hAnsi="Times New Roman" w:cs="Times New Roman"/>
          <w:sz w:val="24"/>
          <w:szCs w:val="24"/>
        </w:rPr>
        <w:t>Disponível em: https://agashirinov.files.wordpress.com/2015/10/ekp000017565.pdf. Acesso em: 25 ago. 2021.</w:t>
      </w:r>
    </w:p>
    <w:p w14:paraId="7C637F39" w14:textId="77777777" w:rsidR="0081005D" w:rsidRPr="00ED301F" w:rsidRDefault="0081005D" w:rsidP="00CE7F26">
      <w:pPr>
        <w:tabs>
          <w:tab w:val="left" w:pos="709"/>
        </w:tabs>
        <w:spacing w:after="0" w:line="240" w:lineRule="auto"/>
        <w:jc w:val="both"/>
        <w:rPr>
          <w:rFonts w:ascii="Times New Roman" w:hAnsi="Times New Roman" w:cs="Times New Roman"/>
          <w:sz w:val="24"/>
          <w:szCs w:val="24"/>
        </w:rPr>
      </w:pPr>
    </w:p>
    <w:p w14:paraId="3C8FCDDA" w14:textId="61B6A6D9" w:rsidR="007F419B" w:rsidRPr="006C2683" w:rsidRDefault="000965F4" w:rsidP="00CE7F26">
      <w:pPr>
        <w:tabs>
          <w:tab w:val="left" w:pos="709"/>
        </w:tabs>
        <w:spacing w:after="0" w:line="240" w:lineRule="auto"/>
        <w:jc w:val="both"/>
        <w:rPr>
          <w:rFonts w:ascii="Times New Roman" w:hAnsi="Times New Roman" w:cs="Times New Roman"/>
          <w:sz w:val="24"/>
          <w:szCs w:val="24"/>
          <w:lang w:val="en-US"/>
        </w:rPr>
      </w:pPr>
      <w:r w:rsidRPr="00ED301F">
        <w:rPr>
          <w:rFonts w:ascii="Times New Roman" w:hAnsi="Times New Roman" w:cs="Times New Roman"/>
          <w:sz w:val="24"/>
          <w:szCs w:val="24"/>
          <w:lang w:val="en-US"/>
        </w:rPr>
        <w:t xml:space="preserve">INTERNATIONAL AIR TRANSPORT ASSOCIATION </w:t>
      </w:r>
      <w:r w:rsidRPr="00AE362B">
        <w:rPr>
          <w:rFonts w:ascii="Times New Roman" w:hAnsi="Times New Roman" w:cs="Times New Roman"/>
          <w:sz w:val="24"/>
          <w:szCs w:val="24"/>
          <w:lang w:val="en-US"/>
        </w:rPr>
        <w:t>(IATA)</w:t>
      </w:r>
      <w:r w:rsidR="007F419B" w:rsidRPr="00ED301F">
        <w:rPr>
          <w:rFonts w:ascii="Times New Roman" w:hAnsi="Times New Roman" w:cs="Times New Roman"/>
          <w:sz w:val="24"/>
          <w:szCs w:val="24"/>
          <w:lang w:val="en-US"/>
        </w:rPr>
        <w:t xml:space="preserve">. Dangerous Goods Regulations (DGR), edition 63. </w:t>
      </w:r>
      <w:r w:rsidR="007F419B" w:rsidRPr="00ED301F">
        <w:rPr>
          <w:rFonts w:ascii="Times New Roman" w:hAnsi="Times New Roman" w:cs="Times New Roman"/>
          <w:sz w:val="24"/>
          <w:szCs w:val="24"/>
        </w:rPr>
        <w:t>2021</w:t>
      </w:r>
      <w:r w:rsidR="00D805FB" w:rsidRPr="00ED301F">
        <w:rPr>
          <w:rFonts w:ascii="Times New Roman" w:hAnsi="Times New Roman" w:cs="Times New Roman"/>
          <w:sz w:val="24"/>
          <w:szCs w:val="24"/>
        </w:rPr>
        <w:t>a</w:t>
      </w:r>
      <w:r w:rsidR="007F419B" w:rsidRPr="00ED301F">
        <w:rPr>
          <w:rFonts w:ascii="Times New Roman" w:hAnsi="Times New Roman" w:cs="Times New Roman"/>
          <w:sz w:val="24"/>
          <w:szCs w:val="24"/>
        </w:rPr>
        <w:t xml:space="preserve">. Disponível em: </w:t>
      </w:r>
      <w:hyperlink r:id="rId30" w:history="1">
        <w:r w:rsidR="007F419B" w:rsidRPr="00ED301F">
          <w:rPr>
            <w:rStyle w:val="Hyperlink"/>
            <w:rFonts w:ascii="Times New Roman" w:hAnsi="Times New Roman" w:cs="Times New Roman"/>
            <w:color w:val="auto"/>
            <w:sz w:val="24"/>
            <w:szCs w:val="24"/>
            <w:u w:val="none"/>
          </w:rPr>
          <w:t>https://store.iata.org/IEC_ProductDetails?id=9065-63&amp;_ga=2.164502970.485624570.1638106959-468712636.163355355</w:t>
        </w:r>
      </w:hyperlink>
      <w:r w:rsidR="007F419B" w:rsidRPr="00ED301F">
        <w:rPr>
          <w:rFonts w:ascii="Times New Roman" w:hAnsi="Times New Roman" w:cs="Times New Roman"/>
          <w:sz w:val="24"/>
          <w:szCs w:val="24"/>
        </w:rPr>
        <w:t xml:space="preserve">. </w:t>
      </w:r>
      <w:proofErr w:type="spellStart"/>
      <w:r w:rsidR="007F419B" w:rsidRPr="006C2683">
        <w:rPr>
          <w:rFonts w:ascii="Times New Roman" w:hAnsi="Times New Roman" w:cs="Times New Roman"/>
          <w:sz w:val="24"/>
          <w:szCs w:val="24"/>
          <w:lang w:val="en-US"/>
        </w:rPr>
        <w:t>Acesso</w:t>
      </w:r>
      <w:proofErr w:type="spellEnd"/>
      <w:r w:rsidR="007F419B" w:rsidRPr="006C2683">
        <w:rPr>
          <w:rFonts w:ascii="Times New Roman" w:hAnsi="Times New Roman" w:cs="Times New Roman"/>
          <w:sz w:val="24"/>
          <w:szCs w:val="24"/>
          <w:lang w:val="en-US"/>
        </w:rPr>
        <w:t xml:space="preserve"> </w:t>
      </w:r>
      <w:proofErr w:type="spellStart"/>
      <w:r w:rsidR="007F419B" w:rsidRPr="006C2683">
        <w:rPr>
          <w:rFonts w:ascii="Times New Roman" w:hAnsi="Times New Roman" w:cs="Times New Roman"/>
          <w:sz w:val="24"/>
          <w:szCs w:val="24"/>
          <w:lang w:val="en-US"/>
        </w:rPr>
        <w:t>em</w:t>
      </w:r>
      <w:proofErr w:type="spellEnd"/>
      <w:r w:rsidR="007F419B" w:rsidRPr="006C2683">
        <w:rPr>
          <w:rFonts w:ascii="Times New Roman" w:hAnsi="Times New Roman" w:cs="Times New Roman"/>
          <w:sz w:val="24"/>
          <w:szCs w:val="24"/>
          <w:lang w:val="en-US"/>
        </w:rPr>
        <w:t>: 26 ago. 2021</w:t>
      </w:r>
      <w:r w:rsidR="00C8574D" w:rsidRPr="006C2683">
        <w:rPr>
          <w:rFonts w:ascii="Times New Roman" w:hAnsi="Times New Roman" w:cs="Times New Roman"/>
          <w:sz w:val="24"/>
          <w:szCs w:val="24"/>
          <w:lang w:val="en-US"/>
        </w:rPr>
        <w:t>.</w:t>
      </w:r>
    </w:p>
    <w:p w14:paraId="6F6FB829" w14:textId="2BF8FBAD" w:rsidR="00C8574D" w:rsidRPr="006C2683" w:rsidRDefault="00C8574D" w:rsidP="00CE7F26">
      <w:pPr>
        <w:tabs>
          <w:tab w:val="left" w:pos="709"/>
        </w:tabs>
        <w:spacing w:after="0" w:line="240" w:lineRule="auto"/>
        <w:jc w:val="both"/>
        <w:rPr>
          <w:rFonts w:ascii="Times New Roman" w:hAnsi="Times New Roman" w:cs="Times New Roman"/>
          <w:sz w:val="24"/>
          <w:szCs w:val="24"/>
          <w:lang w:val="en-US"/>
        </w:rPr>
      </w:pPr>
    </w:p>
    <w:p w14:paraId="09DBDC37" w14:textId="7712FFE3" w:rsidR="00C8574D" w:rsidRPr="00ED301F" w:rsidRDefault="000965F4" w:rsidP="00CE7F26">
      <w:pPr>
        <w:tabs>
          <w:tab w:val="left" w:pos="709"/>
        </w:tabs>
        <w:spacing w:after="0" w:line="240" w:lineRule="auto"/>
        <w:jc w:val="both"/>
        <w:rPr>
          <w:rFonts w:ascii="Times New Roman" w:hAnsi="Times New Roman" w:cs="Times New Roman"/>
          <w:sz w:val="24"/>
          <w:szCs w:val="24"/>
          <w:lang w:val="en-US"/>
        </w:rPr>
      </w:pPr>
      <w:r w:rsidRPr="00ED301F">
        <w:rPr>
          <w:rFonts w:ascii="Times New Roman" w:hAnsi="Times New Roman" w:cs="Times New Roman"/>
          <w:sz w:val="24"/>
          <w:szCs w:val="24"/>
          <w:lang w:val="en-US"/>
        </w:rPr>
        <w:t xml:space="preserve">INTERNATIONAL AIR TRANSPORT ASSOCIATION </w:t>
      </w:r>
      <w:r w:rsidRPr="00AE362B">
        <w:rPr>
          <w:rFonts w:ascii="Times New Roman" w:hAnsi="Times New Roman" w:cs="Times New Roman"/>
          <w:sz w:val="24"/>
          <w:szCs w:val="24"/>
          <w:lang w:val="en-US"/>
        </w:rPr>
        <w:t>(IATA)</w:t>
      </w:r>
      <w:r w:rsidR="00C8574D" w:rsidRPr="00ED301F">
        <w:rPr>
          <w:rFonts w:ascii="Times New Roman" w:hAnsi="Times New Roman" w:cs="Times New Roman"/>
          <w:sz w:val="24"/>
          <w:szCs w:val="24"/>
          <w:lang w:val="en-US"/>
        </w:rPr>
        <w:t xml:space="preserve">. Safety Report 2020. Edition 57. </w:t>
      </w:r>
      <w:r w:rsidR="00C8574D" w:rsidRPr="006C2683">
        <w:rPr>
          <w:rFonts w:ascii="Times New Roman" w:hAnsi="Times New Roman" w:cs="Times New Roman"/>
          <w:sz w:val="24"/>
          <w:szCs w:val="24"/>
        </w:rPr>
        <w:t xml:space="preserve">Montreal: IATA, 2021b. </w:t>
      </w:r>
      <w:r w:rsidR="00C8574D" w:rsidRPr="00ED301F">
        <w:rPr>
          <w:rFonts w:ascii="Times New Roman" w:hAnsi="Times New Roman" w:cs="Times New Roman"/>
          <w:sz w:val="24"/>
          <w:szCs w:val="24"/>
        </w:rPr>
        <w:t xml:space="preserve">Disponível em: </w:t>
      </w:r>
      <w:hyperlink r:id="rId31" w:history="1">
        <w:r w:rsidR="00C8574D" w:rsidRPr="00ED301F">
          <w:rPr>
            <w:rStyle w:val="Hyperlink"/>
            <w:rFonts w:ascii="Times New Roman" w:hAnsi="Times New Roman" w:cs="Times New Roman"/>
            <w:color w:val="auto"/>
            <w:sz w:val="24"/>
            <w:szCs w:val="24"/>
            <w:u w:val="none"/>
          </w:rPr>
          <w:t>https://casop.mandelbrotdesigngroup.com/wp-</w:t>
        </w:r>
        <w:r w:rsidR="00C8574D" w:rsidRPr="00ED301F">
          <w:rPr>
            <w:rStyle w:val="Hyperlink"/>
            <w:rFonts w:ascii="Times New Roman" w:hAnsi="Times New Roman" w:cs="Times New Roman"/>
            <w:color w:val="auto"/>
            <w:sz w:val="24"/>
            <w:szCs w:val="24"/>
            <w:u w:val="none"/>
          </w:rPr>
          <w:lastRenderedPageBreak/>
          <w:t>content/uploads/2021/04/IATA_Safety-_Report_2020_Issued_April_2021.pdf</w:t>
        </w:r>
      </w:hyperlink>
      <w:r w:rsidR="00C8574D" w:rsidRPr="00ED301F">
        <w:rPr>
          <w:rFonts w:ascii="Times New Roman" w:hAnsi="Times New Roman" w:cs="Times New Roman"/>
          <w:sz w:val="24"/>
          <w:szCs w:val="24"/>
        </w:rPr>
        <w:t xml:space="preserve">. </w:t>
      </w:r>
      <w:proofErr w:type="spellStart"/>
      <w:r w:rsidR="00C8574D" w:rsidRPr="00ED301F">
        <w:rPr>
          <w:rFonts w:ascii="Times New Roman" w:hAnsi="Times New Roman" w:cs="Times New Roman"/>
          <w:sz w:val="24"/>
          <w:szCs w:val="24"/>
          <w:lang w:val="en-US"/>
        </w:rPr>
        <w:t>Acesso</w:t>
      </w:r>
      <w:proofErr w:type="spellEnd"/>
      <w:r w:rsidR="00C8574D" w:rsidRPr="00ED301F">
        <w:rPr>
          <w:rFonts w:ascii="Times New Roman" w:hAnsi="Times New Roman" w:cs="Times New Roman"/>
          <w:sz w:val="24"/>
          <w:szCs w:val="24"/>
          <w:lang w:val="en-US"/>
        </w:rPr>
        <w:t xml:space="preserve"> </w:t>
      </w:r>
      <w:proofErr w:type="spellStart"/>
      <w:r w:rsidR="00C8574D" w:rsidRPr="00ED301F">
        <w:rPr>
          <w:rFonts w:ascii="Times New Roman" w:hAnsi="Times New Roman" w:cs="Times New Roman"/>
          <w:sz w:val="24"/>
          <w:szCs w:val="24"/>
          <w:lang w:val="en-US"/>
        </w:rPr>
        <w:t>em</w:t>
      </w:r>
      <w:proofErr w:type="spellEnd"/>
      <w:r w:rsidR="00C8574D" w:rsidRPr="00ED301F">
        <w:rPr>
          <w:rFonts w:ascii="Times New Roman" w:hAnsi="Times New Roman" w:cs="Times New Roman"/>
          <w:sz w:val="24"/>
          <w:szCs w:val="24"/>
          <w:lang w:val="en-US"/>
        </w:rPr>
        <w:t>: 29 ago. 2021.</w:t>
      </w:r>
    </w:p>
    <w:p w14:paraId="63BC51CA" w14:textId="77777777" w:rsidR="007F419B" w:rsidRPr="00ED301F" w:rsidRDefault="007F419B" w:rsidP="00CE7F26">
      <w:pPr>
        <w:tabs>
          <w:tab w:val="left" w:pos="709"/>
        </w:tabs>
        <w:spacing w:after="0" w:line="240" w:lineRule="auto"/>
        <w:jc w:val="both"/>
        <w:rPr>
          <w:rFonts w:ascii="Times New Roman" w:hAnsi="Times New Roman" w:cs="Times New Roman"/>
          <w:sz w:val="24"/>
          <w:szCs w:val="24"/>
          <w:lang w:val="en-US"/>
        </w:rPr>
      </w:pPr>
    </w:p>
    <w:p w14:paraId="1014A718" w14:textId="33697F67" w:rsidR="0081005D" w:rsidRPr="00ED301F" w:rsidRDefault="0081005D" w:rsidP="00CE7F26">
      <w:pPr>
        <w:tabs>
          <w:tab w:val="left" w:pos="709"/>
        </w:tabs>
        <w:spacing w:after="0" w:line="240" w:lineRule="auto"/>
        <w:jc w:val="both"/>
        <w:rPr>
          <w:rFonts w:ascii="Times New Roman" w:hAnsi="Times New Roman" w:cs="Times New Roman"/>
          <w:sz w:val="24"/>
          <w:szCs w:val="24"/>
        </w:rPr>
      </w:pPr>
      <w:r w:rsidRPr="00ED301F">
        <w:rPr>
          <w:rFonts w:ascii="Times New Roman" w:hAnsi="Times New Roman" w:cs="Times New Roman"/>
          <w:sz w:val="24"/>
          <w:szCs w:val="24"/>
          <w:lang w:val="en-US"/>
        </w:rPr>
        <w:t>INTERNATIONAL CIVIL AVIATION ORGANIZATION</w:t>
      </w:r>
      <w:r w:rsidR="000965F4">
        <w:rPr>
          <w:rFonts w:ascii="Times New Roman" w:hAnsi="Times New Roman" w:cs="Times New Roman"/>
          <w:sz w:val="24"/>
          <w:szCs w:val="24"/>
          <w:lang w:val="en-US"/>
        </w:rPr>
        <w:t xml:space="preserve"> (ICAO)</w:t>
      </w:r>
      <w:r w:rsidRPr="00ED301F">
        <w:rPr>
          <w:rFonts w:ascii="Times New Roman" w:hAnsi="Times New Roman" w:cs="Times New Roman"/>
          <w:sz w:val="24"/>
          <w:szCs w:val="24"/>
          <w:lang w:val="en-US"/>
        </w:rPr>
        <w:t xml:space="preserve">. </w:t>
      </w:r>
      <w:r w:rsidRPr="00ED301F">
        <w:rPr>
          <w:rFonts w:ascii="Times New Roman" w:hAnsi="Times New Roman" w:cs="Times New Roman"/>
          <w:b/>
          <w:bCs/>
          <w:sz w:val="24"/>
          <w:szCs w:val="24"/>
          <w:lang w:val="en-US"/>
        </w:rPr>
        <w:t>Annex 18</w:t>
      </w:r>
      <w:r w:rsidRPr="00ED301F">
        <w:rPr>
          <w:rFonts w:ascii="Times New Roman" w:hAnsi="Times New Roman" w:cs="Times New Roman"/>
          <w:sz w:val="24"/>
          <w:szCs w:val="24"/>
          <w:lang w:val="en-US"/>
        </w:rPr>
        <w:t xml:space="preserve">: </w:t>
      </w:r>
      <w:r w:rsidR="00831C66" w:rsidRPr="00ED301F">
        <w:rPr>
          <w:rFonts w:ascii="Times New Roman" w:hAnsi="Times New Roman" w:cs="Times New Roman"/>
          <w:sz w:val="24"/>
          <w:szCs w:val="24"/>
          <w:lang w:val="en-US"/>
        </w:rPr>
        <w:t>t</w:t>
      </w:r>
      <w:r w:rsidRPr="00ED301F">
        <w:rPr>
          <w:rFonts w:ascii="Times New Roman" w:hAnsi="Times New Roman" w:cs="Times New Roman"/>
          <w:sz w:val="24"/>
          <w:szCs w:val="24"/>
          <w:lang w:val="en-US"/>
        </w:rPr>
        <w:t xml:space="preserve">he safe transport of dangerous goods by air. </w:t>
      </w:r>
      <w:r w:rsidR="00831C66" w:rsidRPr="00ED301F">
        <w:rPr>
          <w:rFonts w:ascii="Times New Roman" w:hAnsi="Times New Roman" w:cs="Times New Roman"/>
          <w:sz w:val="24"/>
          <w:szCs w:val="24"/>
        </w:rPr>
        <w:t xml:space="preserve">Montreal: ICAO, </w:t>
      </w:r>
      <w:r w:rsidRPr="00ED301F">
        <w:rPr>
          <w:rFonts w:ascii="Times New Roman" w:hAnsi="Times New Roman" w:cs="Times New Roman"/>
          <w:sz w:val="24"/>
          <w:szCs w:val="24"/>
        </w:rPr>
        <w:t xml:space="preserve">2011. Disponível em: </w:t>
      </w:r>
      <w:r w:rsidR="00E60F23" w:rsidRPr="00ED301F">
        <w:rPr>
          <w:rFonts w:ascii="Times New Roman" w:hAnsi="Times New Roman" w:cs="Times New Roman"/>
          <w:sz w:val="24"/>
          <w:szCs w:val="24"/>
        </w:rPr>
        <w:t>https://www.pilot18.com/wp-content/uploads/2017/10/Pilot18.com-ICAO-Annex-18-Transport-of-Dangerous-Goods.pdf</w:t>
      </w:r>
      <w:r w:rsidRPr="00ED301F">
        <w:rPr>
          <w:rFonts w:ascii="Times New Roman" w:hAnsi="Times New Roman" w:cs="Times New Roman"/>
          <w:sz w:val="24"/>
          <w:szCs w:val="24"/>
        </w:rPr>
        <w:t>. Acesso em: 25 ago. 2021.</w:t>
      </w:r>
    </w:p>
    <w:p w14:paraId="7EFA08FE" w14:textId="5937F2B4" w:rsidR="002F4E4A" w:rsidRPr="00ED301F" w:rsidRDefault="002F4E4A" w:rsidP="00CE7F26">
      <w:pPr>
        <w:tabs>
          <w:tab w:val="left" w:pos="709"/>
        </w:tabs>
        <w:spacing w:after="0" w:line="240" w:lineRule="auto"/>
        <w:jc w:val="both"/>
        <w:rPr>
          <w:rFonts w:ascii="Times New Roman" w:hAnsi="Times New Roman" w:cs="Times New Roman"/>
          <w:sz w:val="24"/>
          <w:szCs w:val="24"/>
        </w:rPr>
      </w:pPr>
    </w:p>
    <w:p w14:paraId="5266DC19" w14:textId="0D3A85B5" w:rsidR="002F4E4A" w:rsidRPr="00ED301F" w:rsidRDefault="000965F4" w:rsidP="00CE7F26">
      <w:pPr>
        <w:tabs>
          <w:tab w:val="left" w:pos="709"/>
        </w:tabs>
        <w:spacing w:after="0" w:line="240" w:lineRule="auto"/>
        <w:jc w:val="both"/>
        <w:rPr>
          <w:rFonts w:ascii="Times New Roman" w:hAnsi="Times New Roman" w:cs="Times New Roman"/>
          <w:sz w:val="24"/>
          <w:szCs w:val="24"/>
          <w:lang w:val="en-US"/>
        </w:rPr>
      </w:pPr>
      <w:r w:rsidRPr="00AE362B">
        <w:rPr>
          <w:rFonts w:ascii="Times New Roman" w:hAnsi="Times New Roman" w:cs="Times New Roman"/>
          <w:sz w:val="24"/>
          <w:szCs w:val="24"/>
          <w:lang w:val="en-US"/>
        </w:rPr>
        <w:t>INTERNATIONAL CIVIL AVIATION ORGANIZATION</w:t>
      </w:r>
      <w:r>
        <w:rPr>
          <w:rFonts w:ascii="Times New Roman" w:hAnsi="Times New Roman" w:cs="Times New Roman"/>
          <w:sz w:val="24"/>
          <w:szCs w:val="24"/>
          <w:lang w:val="en-US"/>
        </w:rPr>
        <w:t xml:space="preserve"> (ICAO)</w:t>
      </w:r>
      <w:r w:rsidRPr="00AE362B">
        <w:rPr>
          <w:rFonts w:ascii="Times New Roman" w:hAnsi="Times New Roman" w:cs="Times New Roman"/>
          <w:sz w:val="24"/>
          <w:szCs w:val="24"/>
          <w:lang w:val="en-US"/>
        </w:rPr>
        <w:t xml:space="preserve">. </w:t>
      </w:r>
      <w:r w:rsidR="002F4E4A" w:rsidRPr="00ED301F">
        <w:rPr>
          <w:rFonts w:ascii="Times New Roman" w:hAnsi="Times New Roman" w:cs="Times New Roman"/>
          <w:b/>
          <w:bCs/>
          <w:sz w:val="24"/>
          <w:szCs w:val="24"/>
          <w:lang w:val="en-US"/>
        </w:rPr>
        <w:t>Technical instructions for the safe transport of dangerous goods by air (doc 9284)</w:t>
      </w:r>
      <w:r w:rsidR="002F4E4A" w:rsidRPr="00ED301F">
        <w:rPr>
          <w:rFonts w:ascii="Times New Roman" w:hAnsi="Times New Roman" w:cs="Times New Roman"/>
          <w:sz w:val="24"/>
          <w:szCs w:val="24"/>
          <w:lang w:val="en-US"/>
        </w:rPr>
        <w:t xml:space="preserve">. </w:t>
      </w:r>
      <w:r w:rsidR="002F4E4A" w:rsidRPr="00ED301F">
        <w:rPr>
          <w:rFonts w:ascii="Times New Roman" w:hAnsi="Times New Roman" w:cs="Times New Roman"/>
          <w:sz w:val="24"/>
          <w:szCs w:val="24"/>
        </w:rPr>
        <w:t xml:space="preserve">2021a. Disponível em: </w:t>
      </w:r>
      <w:hyperlink r:id="rId32" w:history="1">
        <w:r w:rsidR="002F4E4A" w:rsidRPr="00ED301F">
          <w:rPr>
            <w:rStyle w:val="Hyperlink"/>
            <w:rFonts w:ascii="Times New Roman" w:hAnsi="Times New Roman" w:cs="Times New Roman"/>
            <w:color w:val="auto"/>
            <w:sz w:val="24"/>
            <w:szCs w:val="24"/>
            <w:u w:val="none"/>
          </w:rPr>
          <w:t>https://www-icao-int.translate.goog/safety/dangerousgoods/pages/technical-instructions.aspx?_x_tr_sl=en&amp;_x_tr_tl=pt&amp;_x_tr_hl=pt-BR&amp;_x_tr_pto=nui,op,sc</w:t>
        </w:r>
      </w:hyperlink>
      <w:r w:rsidR="002F4E4A" w:rsidRPr="00ED301F">
        <w:rPr>
          <w:rFonts w:ascii="Times New Roman" w:hAnsi="Times New Roman" w:cs="Times New Roman"/>
          <w:sz w:val="24"/>
          <w:szCs w:val="24"/>
        </w:rPr>
        <w:t xml:space="preserve">. </w:t>
      </w:r>
      <w:proofErr w:type="spellStart"/>
      <w:r w:rsidR="002F4E4A" w:rsidRPr="00ED301F">
        <w:rPr>
          <w:rFonts w:ascii="Times New Roman" w:hAnsi="Times New Roman" w:cs="Times New Roman"/>
          <w:sz w:val="24"/>
          <w:szCs w:val="24"/>
          <w:lang w:val="en-US"/>
        </w:rPr>
        <w:t>Acesso</w:t>
      </w:r>
      <w:proofErr w:type="spellEnd"/>
      <w:r w:rsidR="002F4E4A" w:rsidRPr="00ED301F">
        <w:rPr>
          <w:rFonts w:ascii="Times New Roman" w:hAnsi="Times New Roman" w:cs="Times New Roman"/>
          <w:sz w:val="24"/>
          <w:szCs w:val="24"/>
          <w:lang w:val="en-US"/>
        </w:rPr>
        <w:t xml:space="preserve"> </w:t>
      </w:r>
      <w:proofErr w:type="spellStart"/>
      <w:r w:rsidR="002F4E4A" w:rsidRPr="00ED301F">
        <w:rPr>
          <w:rFonts w:ascii="Times New Roman" w:hAnsi="Times New Roman" w:cs="Times New Roman"/>
          <w:sz w:val="24"/>
          <w:szCs w:val="24"/>
          <w:lang w:val="en-US"/>
        </w:rPr>
        <w:t>em</w:t>
      </w:r>
      <w:proofErr w:type="spellEnd"/>
      <w:r w:rsidR="002F4E4A" w:rsidRPr="00ED301F">
        <w:rPr>
          <w:rFonts w:ascii="Times New Roman" w:hAnsi="Times New Roman" w:cs="Times New Roman"/>
          <w:sz w:val="24"/>
          <w:szCs w:val="24"/>
          <w:lang w:val="en-US"/>
        </w:rPr>
        <w:t>: 25 ago. 2021</w:t>
      </w:r>
      <w:r w:rsidR="00E96788" w:rsidRPr="00ED301F">
        <w:rPr>
          <w:rFonts w:ascii="Times New Roman" w:hAnsi="Times New Roman" w:cs="Times New Roman"/>
          <w:sz w:val="24"/>
          <w:szCs w:val="24"/>
          <w:lang w:val="en-US"/>
        </w:rPr>
        <w:t>.</w:t>
      </w:r>
    </w:p>
    <w:p w14:paraId="76A8ED6B" w14:textId="49A92286" w:rsidR="00E96788" w:rsidRPr="00ED301F" w:rsidRDefault="00E96788" w:rsidP="00CE7F26">
      <w:pPr>
        <w:tabs>
          <w:tab w:val="left" w:pos="709"/>
        </w:tabs>
        <w:spacing w:after="0" w:line="240" w:lineRule="auto"/>
        <w:jc w:val="both"/>
        <w:rPr>
          <w:rFonts w:ascii="Times New Roman" w:hAnsi="Times New Roman" w:cs="Times New Roman"/>
          <w:sz w:val="24"/>
          <w:szCs w:val="24"/>
          <w:lang w:val="en-US"/>
        </w:rPr>
      </w:pPr>
    </w:p>
    <w:p w14:paraId="643743B0" w14:textId="34087CD9" w:rsidR="002F4E4A" w:rsidRPr="00ED301F" w:rsidRDefault="000965F4" w:rsidP="00CE7F26">
      <w:pPr>
        <w:tabs>
          <w:tab w:val="left" w:pos="709"/>
        </w:tabs>
        <w:spacing w:after="0" w:line="240" w:lineRule="auto"/>
        <w:jc w:val="both"/>
        <w:rPr>
          <w:rFonts w:ascii="Times New Roman" w:hAnsi="Times New Roman" w:cs="Times New Roman"/>
          <w:sz w:val="24"/>
          <w:szCs w:val="24"/>
        </w:rPr>
      </w:pPr>
      <w:r w:rsidRPr="00AE362B">
        <w:rPr>
          <w:rFonts w:ascii="Times New Roman" w:hAnsi="Times New Roman" w:cs="Times New Roman"/>
          <w:sz w:val="24"/>
          <w:szCs w:val="24"/>
          <w:lang w:val="en-US"/>
        </w:rPr>
        <w:t>INTERNATIONAL CIVIL AVIATION ORGANIZATION</w:t>
      </w:r>
      <w:r>
        <w:rPr>
          <w:rFonts w:ascii="Times New Roman" w:hAnsi="Times New Roman" w:cs="Times New Roman"/>
          <w:sz w:val="24"/>
          <w:szCs w:val="24"/>
          <w:lang w:val="en-US"/>
        </w:rPr>
        <w:t xml:space="preserve"> (ICAO)</w:t>
      </w:r>
      <w:r w:rsidRPr="00AE362B">
        <w:rPr>
          <w:rFonts w:ascii="Times New Roman" w:hAnsi="Times New Roman" w:cs="Times New Roman"/>
          <w:sz w:val="24"/>
          <w:szCs w:val="24"/>
          <w:lang w:val="en-US"/>
        </w:rPr>
        <w:t xml:space="preserve">. </w:t>
      </w:r>
      <w:r w:rsidR="002F4E4A" w:rsidRPr="00ED301F">
        <w:rPr>
          <w:rFonts w:ascii="Times New Roman" w:hAnsi="Times New Roman" w:cs="Times New Roman"/>
          <w:b/>
          <w:bCs/>
          <w:sz w:val="24"/>
          <w:szCs w:val="24"/>
          <w:lang w:val="en-US"/>
        </w:rPr>
        <w:t>Technical instructions for the safe transport of dangerous goods by air 2021-2022 (Doc 9284)</w:t>
      </w:r>
      <w:r w:rsidR="002F4E4A" w:rsidRPr="00ED301F">
        <w:rPr>
          <w:rFonts w:ascii="Times New Roman" w:hAnsi="Times New Roman" w:cs="Times New Roman"/>
          <w:sz w:val="24"/>
          <w:szCs w:val="24"/>
          <w:lang w:val="en-US"/>
        </w:rPr>
        <w:t xml:space="preserve">. </w:t>
      </w:r>
      <w:r w:rsidR="002F4E4A" w:rsidRPr="00ED301F">
        <w:rPr>
          <w:rFonts w:ascii="Times New Roman" w:hAnsi="Times New Roman" w:cs="Times New Roman"/>
          <w:sz w:val="24"/>
          <w:szCs w:val="24"/>
        </w:rPr>
        <w:t xml:space="preserve">2021b. Disponível em: </w:t>
      </w:r>
      <w:hyperlink r:id="rId33" w:history="1">
        <w:r w:rsidR="002F4E4A" w:rsidRPr="00ED301F">
          <w:rPr>
            <w:rStyle w:val="Hyperlink"/>
            <w:rFonts w:ascii="Times New Roman" w:hAnsi="Times New Roman" w:cs="Times New Roman"/>
            <w:color w:val="auto"/>
            <w:sz w:val="24"/>
            <w:szCs w:val="24"/>
            <w:u w:val="none"/>
          </w:rPr>
          <w:t>https://www-icao-int.translate.goog/safety/dangerousgoods/pages/technical-instructions.aspx?_x_tr_sl=en&amp;_x_tr_tl=pt&amp;_x_tr_hl=pt-BR&amp;_x_tr_pto=nui,op,sc</w:t>
        </w:r>
      </w:hyperlink>
      <w:r w:rsidR="002F4E4A" w:rsidRPr="00ED301F">
        <w:rPr>
          <w:rFonts w:ascii="Times New Roman" w:hAnsi="Times New Roman" w:cs="Times New Roman"/>
          <w:sz w:val="24"/>
          <w:szCs w:val="24"/>
        </w:rPr>
        <w:t>. Acesso em: 25 ago. 2021</w:t>
      </w:r>
    </w:p>
    <w:p w14:paraId="6C32641B" w14:textId="77777777" w:rsidR="002F4E4A" w:rsidRPr="00ED301F" w:rsidRDefault="002F4E4A" w:rsidP="00CE7F26">
      <w:pPr>
        <w:tabs>
          <w:tab w:val="left" w:pos="709"/>
        </w:tabs>
        <w:spacing w:after="0" w:line="240" w:lineRule="auto"/>
        <w:jc w:val="both"/>
        <w:rPr>
          <w:rFonts w:ascii="Times New Roman" w:hAnsi="Times New Roman" w:cs="Times New Roman"/>
          <w:sz w:val="24"/>
          <w:szCs w:val="24"/>
        </w:rPr>
      </w:pPr>
    </w:p>
    <w:p w14:paraId="692767DA" w14:textId="6CE989DC" w:rsidR="00DC1848" w:rsidRPr="00ED301F" w:rsidRDefault="00966E09" w:rsidP="00CE7F26">
      <w:pPr>
        <w:tabs>
          <w:tab w:val="left" w:pos="709"/>
        </w:tabs>
        <w:spacing w:after="0" w:line="240" w:lineRule="auto"/>
        <w:jc w:val="both"/>
        <w:rPr>
          <w:rFonts w:ascii="Times New Roman" w:hAnsi="Times New Roman" w:cs="Times New Roman"/>
          <w:sz w:val="24"/>
          <w:szCs w:val="24"/>
          <w:lang w:val="en-US"/>
        </w:rPr>
      </w:pPr>
      <w:r w:rsidRPr="00ED301F">
        <w:rPr>
          <w:rFonts w:ascii="Times New Roman" w:hAnsi="Times New Roman" w:cs="Times New Roman"/>
          <w:sz w:val="24"/>
          <w:szCs w:val="24"/>
        </w:rPr>
        <w:t xml:space="preserve">PPLWARE. </w:t>
      </w:r>
      <w:r w:rsidRPr="00ED301F">
        <w:rPr>
          <w:rFonts w:ascii="Times New Roman" w:hAnsi="Times New Roman" w:cs="Times New Roman"/>
          <w:b/>
          <w:bCs/>
          <w:sz w:val="24"/>
          <w:szCs w:val="24"/>
        </w:rPr>
        <w:t>Companhias aéreas proíbem utilização do Galaxy Note7 em aviões</w:t>
      </w:r>
      <w:r w:rsidRPr="00ED301F">
        <w:rPr>
          <w:rFonts w:ascii="Times New Roman" w:hAnsi="Times New Roman" w:cs="Times New Roman"/>
          <w:sz w:val="24"/>
          <w:szCs w:val="24"/>
        </w:rPr>
        <w:t xml:space="preserve">. 2016. Disponível em: </w:t>
      </w:r>
      <w:hyperlink r:id="rId34" w:history="1">
        <w:r w:rsidRPr="00ED301F">
          <w:rPr>
            <w:rStyle w:val="Hyperlink"/>
            <w:rFonts w:ascii="Times New Roman" w:hAnsi="Times New Roman" w:cs="Times New Roman"/>
            <w:color w:val="auto"/>
            <w:sz w:val="24"/>
            <w:szCs w:val="24"/>
            <w:u w:val="none"/>
          </w:rPr>
          <w:t>https://pplware.sapo.pt/informacao/companhias-aereas-proibem-utilizacao-do-galaxy-note7-nos-avioes/</w:t>
        </w:r>
      </w:hyperlink>
      <w:r w:rsidRPr="00ED301F">
        <w:rPr>
          <w:rFonts w:ascii="Times New Roman" w:hAnsi="Times New Roman" w:cs="Times New Roman"/>
          <w:sz w:val="24"/>
          <w:szCs w:val="24"/>
        </w:rPr>
        <w:t xml:space="preserve">. </w:t>
      </w:r>
      <w:proofErr w:type="spellStart"/>
      <w:r w:rsidRPr="00ED301F">
        <w:rPr>
          <w:rFonts w:ascii="Times New Roman" w:hAnsi="Times New Roman" w:cs="Times New Roman"/>
          <w:sz w:val="24"/>
          <w:szCs w:val="24"/>
          <w:lang w:val="en-US"/>
        </w:rPr>
        <w:t>Acesso</w:t>
      </w:r>
      <w:proofErr w:type="spellEnd"/>
      <w:r w:rsidRPr="00ED301F">
        <w:rPr>
          <w:rFonts w:ascii="Times New Roman" w:hAnsi="Times New Roman" w:cs="Times New Roman"/>
          <w:sz w:val="24"/>
          <w:szCs w:val="24"/>
          <w:lang w:val="en-US"/>
        </w:rPr>
        <w:t xml:space="preserve"> </w:t>
      </w:r>
      <w:proofErr w:type="spellStart"/>
      <w:r w:rsidRPr="00ED301F">
        <w:rPr>
          <w:rFonts w:ascii="Times New Roman" w:hAnsi="Times New Roman" w:cs="Times New Roman"/>
          <w:sz w:val="24"/>
          <w:szCs w:val="24"/>
          <w:lang w:val="en-US"/>
        </w:rPr>
        <w:t>em</w:t>
      </w:r>
      <w:proofErr w:type="spellEnd"/>
      <w:r w:rsidRPr="00ED301F">
        <w:rPr>
          <w:rFonts w:ascii="Times New Roman" w:hAnsi="Times New Roman" w:cs="Times New Roman"/>
          <w:sz w:val="24"/>
          <w:szCs w:val="24"/>
          <w:lang w:val="en-US"/>
        </w:rPr>
        <w:t>: 29 ago. 2021.</w:t>
      </w:r>
    </w:p>
    <w:p w14:paraId="565A9C3B" w14:textId="6D285F12" w:rsidR="00652F5E" w:rsidRPr="00ED301F" w:rsidRDefault="00652F5E" w:rsidP="00CE7F26">
      <w:pPr>
        <w:tabs>
          <w:tab w:val="left" w:pos="709"/>
        </w:tabs>
        <w:spacing w:after="0" w:line="240" w:lineRule="auto"/>
        <w:jc w:val="both"/>
        <w:rPr>
          <w:rFonts w:ascii="Times New Roman" w:hAnsi="Times New Roman" w:cs="Times New Roman"/>
          <w:sz w:val="24"/>
          <w:szCs w:val="24"/>
          <w:lang w:val="en-US"/>
        </w:rPr>
      </w:pPr>
    </w:p>
    <w:p w14:paraId="40D414FF" w14:textId="70041613" w:rsidR="00652F5E" w:rsidRPr="00ED301F" w:rsidRDefault="00652F5E" w:rsidP="00CE7F26">
      <w:pPr>
        <w:tabs>
          <w:tab w:val="left" w:pos="709"/>
        </w:tabs>
        <w:spacing w:after="0" w:line="240" w:lineRule="auto"/>
        <w:jc w:val="both"/>
        <w:rPr>
          <w:rFonts w:ascii="Times New Roman" w:hAnsi="Times New Roman" w:cs="Times New Roman"/>
          <w:sz w:val="24"/>
          <w:szCs w:val="24"/>
          <w:lang w:val="en-US"/>
        </w:rPr>
      </w:pPr>
      <w:r w:rsidRPr="00ED301F">
        <w:rPr>
          <w:rFonts w:ascii="Times New Roman" w:hAnsi="Times New Roman" w:cs="Times New Roman"/>
          <w:sz w:val="24"/>
          <w:szCs w:val="24"/>
          <w:lang w:val="en-US"/>
        </w:rPr>
        <w:t xml:space="preserve">TREICHLER D. G. Are you missing the boat in training aids? </w:t>
      </w:r>
      <w:r w:rsidRPr="00ED301F">
        <w:rPr>
          <w:rFonts w:ascii="Times New Roman" w:hAnsi="Times New Roman" w:cs="Times New Roman"/>
          <w:b/>
          <w:bCs/>
          <w:sz w:val="24"/>
          <w:szCs w:val="24"/>
          <w:lang w:val="en-US"/>
        </w:rPr>
        <w:t>Film and Audio-Visual Communications,</w:t>
      </w:r>
      <w:r w:rsidRPr="00ED301F">
        <w:rPr>
          <w:rFonts w:ascii="Times New Roman" w:hAnsi="Times New Roman" w:cs="Times New Roman"/>
          <w:sz w:val="24"/>
          <w:szCs w:val="24"/>
          <w:lang w:val="en-US"/>
        </w:rPr>
        <w:t xml:space="preserve"> Interlibrary Loan, Indiana University vol. 1, Feb. 1967, pp. 14-16, 29-30, 48.</w:t>
      </w:r>
    </w:p>
    <w:p w14:paraId="38B1CB91" w14:textId="77777777" w:rsidR="00966E09" w:rsidRPr="00ED301F" w:rsidRDefault="00966E09" w:rsidP="00CE7F26">
      <w:pPr>
        <w:tabs>
          <w:tab w:val="left" w:pos="709"/>
        </w:tabs>
        <w:spacing w:after="0" w:line="240" w:lineRule="auto"/>
        <w:jc w:val="both"/>
        <w:rPr>
          <w:rFonts w:ascii="Times New Roman" w:hAnsi="Times New Roman" w:cs="Times New Roman"/>
          <w:sz w:val="24"/>
          <w:szCs w:val="24"/>
          <w:lang w:val="en-US"/>
        </w:rPr>
      </w:pPr>
    </w:p>
    <w:p w14:paraId="422CD76F" w14:textId="577DA928" w:rsidR="00DC1848" w:rsidRPr="00ED301F" w:rsidRDefault="00DC1848" w:rsidP="00CE7F26">
      <w:pPr>
        <w:tabs>
          <w:tab w:val="left" w:pos="709"/>
        </w:tabs>
        <w:spacing w:after="0" w:line="240" w:lineRule="auto"/>
        <w:jc w:val="both"/>
        <w:rPr>
          <w:rFonts w:ascii="Times New Roman" w:hAnsi="Times New Roman" w:cs="Times New Roman"/>
          <w:sz w:val="24"/>
          <w:szCs w:val="24"/>
        </w:rPr>
      </w:pPr>
      <w:r w:rsidRPr="00ED301F">
        <w:rPr>
          <w:rFonts w:ascii="Times New Roman" w:hAnsi="Times New Roman" w:cs="Times New Roman"/>
          <w:sz w:val="24"/>
          <w:szCs w:val="24"/>
        </w:rPr>
        <w:t xml:space="preserve">SANTOS, P. R. dos. </w:t>
      </w:r>
      <w:r w:rsidRPr="00ED301F">
        <w:rPr>
          <w:rFonts w:ascii="Times New Roman" w:hAnsi="Times New Roman" w:cs="Times New Roman"/>
          <w:b/>
          <w:bCs/>
          <w:sz w:val="24"/>
          <w:szCs w:val="24"/>
        </w:rPr>
        <w:t>Segurança da aviação</w:t>
      </w:r>
      <w:r w:rsidR="007E696D">
        <w:rPr>
          <w:rFonts w:ascii="Times New Roman" w:hAnsi="Times New Roman" w:cs="Times New Roman"/>
          <w:b/>
          <w:bCs/>
          <w:sz w:val="24"/>
          <w:szCs w:val="24"/>
        </w:rPr>
        <w:t xml:space="preserve">. </w:t>
      </w:r>
      <w:r w:rsidR="007E696D">
        <w:rPr>
          <w:rFonts w:ascii="Times New Roman" w:hAnsi="Times New Roman" w:cs="Times New Roman"/>
          <w:sz w:val="24"/>
          <w:szCs w:val="24"/>
        </w:rPr>
        <w:t>E</w:t>
      </w:r>
      <w:r w:rsidRPr="00ED301F">
        <w:rPr>
          <w:rFonts w:ascii="Times New Roman" w:hAnsi="Times New Roman" w:cs="Times New Roman"/>
          <w:sz w:val="24"/>
          <w:szCs w:val="24"/>
        </w:rPr>
        <w:t xml:space="preserve">d. 2. Palhoça: </w:t>
      </w:r>
      <w:proofErr w:type="spellStart"/>
      <w:r w:rsidRPr="00ED301F">
        <w:rPr>
          <w:rFonts w:ascii="Times New Roman" w:hAnsi="Times New Roman" w:cs="Times New Roman"/>
          <w:sz w:val="24"/>
          <w:szCs w:val="24"/>
        </w:rPr>
        <w:t>UnisulVirtual</w:t>
      </w:r>
      <w:proofErr w:type="spellEnd"/>
      <w:r w:rsidRPr="00ED301F">
        <w:rPr>
          <w:rFonts w:ascii="Times New Roman" w:hAnsi="Times New Roman" w:cs="Times New Roman"/>
          <w:sz w:val="24"/>
          <w:szCs w:val="24"/>
        </w:rPr>
        <w:t>, 2019.</w:t>
      </w:r>
    </w:p>
    <w:p w14:paraId="035B0117" w14:textId="77777777" w:rsidR="0081005D" w:rsidRPr="00ED301F" w:rsidRDefault="0081005D" w:rsidP="00CE7F26">
      <w:pPr>
        <w:tabs>
          <w:tab w:val="left" w:pos="709"/>
        </w:tabs>
        <w:spacing w:after="0" w:line="240" w:lineRule="auto"/>
        <w:jc w:val="both"/>
        <w:rPr>
          <w:rFonts w:ascii="Times New Roman" w:hAnsi="Times New Roman" w:cs="Times New Roman"/>
          <w:sz w:val="24"/>
          <w:szCs w:val="24"/>
        </w:rPr>
      </w:pPr>
    </w:p>
    <w:p w14:paraId="554579C4" w14:textId="4E075970" w:rsidR="0081005D" w:rsidRPr="00ED301F" w:rsidRDefault="0081005D" w:rsidP="00CE7F26">
      <w:pPr>
        <w:tabs>
          <w:tab w:val="left" w:pos="709"/>
        </w:tabs>
        <w:spacing w:after="0" w:line="240" w:lineRule="auto"/>
        <w:jc w:val="both"/>
        <w:rPr>
          <w:rFonts w:ascii="Times New Roman" w:hAnsi="Times New Roman" w:cs="Times New Roman"/>
          <w:sz w:val="24"/>
          <w:szCs w:val="24"/>
        </w:rPr>
      </w:pPr>
      <w:r w:rsidRPr="00ED301F">
        <w:rPr>
          <w:rFonts w:ascii="Times New Roman" w:hAnsi="Times New Roman" w:cs="Times New Roman"/>
          <w:sz w:val="24"/>
          <w:szCs w:val="24"/>
        </w:rPr>
        <w:t>SANTOS</w:t>
      </w:r>
      <w:r w:rsidR="000965F4">
        <w:rPr>
          <w:rFonts w:ascii="Times New Roman" w:hAnsi="Times New Roman" w:cs="Times New Roman"/>
          <w:sz w:val="24"/>
          <w:szCs w:val="24"/>
        </w:rPr>
        <w:t>,</w:t>
      </w:r>
      <w:r w:rsidRPr="00ED301F">
        <w:rPr>
          <w:rFonts w:ascii="Times New Roman" w:hAnsi="Times New Roman" w:cs="Times New Roman"/>
          <w:sz w:val="24"/>
          <w:szCs w:val="24"/>
        </w:rPr>
        <w:t xml:space="preserve"> M. E.; PRAIA</w:t>
      </w:r>
      <w:r w:rsidR="000965F4">
        <w:rPr>
          <w:rFonts w:ascii="Times New Roman" w:hAnsi="Times New Roman" w:cs="Times New Roman"/>
          <w:sz w:val="24"/>
          <w:szCs w:val="24"/>
        </w:rPr>
        <w:t>,</w:t>
      </w:r>
      <w:r w:rsidRPr="00ED301F">
        <w:rPr>
          <w:rFonts w:ascii="Times New Roman" w:hAnsi="Times New Roman" w:cs="Times New Roman"/>
          <w:sz w:val="24"/>
          <w:szCs w:val="24"/>
        </w:rPr>
        <w:t xml:space="preserve"> J. F. </w:t>
      </w:r>
      <w:r w:rsidRPr="00ED301F">
        <w:rPr>
          <w:rFonts w:ascii="Times New Roman" w:hAnsi="Times New Roman" w:cs="Times New Roman"/>
          <w:b/>
          <w:bCs/>
          <w:sz w:val="24"/>
          <w:szCs w:val="24"/>
        </w:rPr>
        <w:t>Percurso de mudança na didática das ciências:</w:t>
      </w:r>
      <w:r w:rsidRPr="00ED301F">
        <w:rPr>
          <w:rFonts w:ascii="Times New Roman" w:hAnsi="Times New Roman" w:cs="Times New Roman"/>
          <w:sz w:val="24"/>
          <w:szCs w:val="24"/>
        </w:rPr>
        <w:t xml:space="preserve"> sua fundamentação epistemológica. Projeto </w:t>
      </w:r>
      <w:proofErr w:type="spellStart"/>
      <w:r w:rsidRPr="00ED301F">
        <w:rPr>
          <w:rFonts w:ascii="Times New Roman" w:hAnsi="Times New Roman" w:cs="Times New Roman"/>
          <w:sz w:val="24"/>
          <w:szCs w:val="24"/>
        </w:rPr>
        <w:t>Mutare</w:t>
      </w:r>
      <w:proofErr w:type="spellEnd"/>
      <w:r w:rsidRPr="00ED301F">
        <w:rPr>
          <w:rFonts w:ascii="Times New Roman" w:hAnsi="Times New Roman" w:cs="Times New Roman"/>
          <w:sz w:val="24"/>
          <w:szCs w:val="24"/>
        </w:rPr>
        <w:t xml:space="preserve"> (</w:t>
      </w:r>
      <w:proofErr w:type="spellStart"/>
      <w:r w:rsidRPr="00ED301F">
        <w:rPr>
          <w:rFonts w:ascii="Times New Roman" w:hAnsi="Times New Roman" w:cs="Times New Roman"/>
          <w:sz w:val="24"/>
          <w:szCs w:val="24"/>
        </w:rPr>
        <w:t>ed</w:t>
      </w:r>
      <w:proofErr w:type="spellEnd"/>
      <w:r w:rsidRPr="00ED301F">
        <w:rPr>
          <w:rFonts w:ascii="Times New Roman" w:hAnsi="Times New Roman" w:cs="Times New Roman"/>
          <w:sz w:val="24"/>
          <w:szCs w:val="24"/>
        </w:rPr>
        <w:t>). Portugal: Universidade de Aveiro, 1992.</w:t>
      </w:r>
    </w:p>
    <w:p w14:paraId="655D26B2" w14:textId="77777777" w:rsidR="0081005D" w:rsidRPr="00ED301F" w:rsidRDefault="0081005D" w:rsidP="00CE7F26">
      <w:pPr>
        <w:tabs>
          <w:tab w:val="left" w:pos="709"/>
        </w:tabs>
        <w:spacing w:after="0" w:line="240" w:lineRule="auto"/>
        <w:jc w:val="both"/>
        <w:rPr>
          <w:rFonts w:ascii="Times New Roman" w:hAnsi="Times New Roman" w:cs="Times New Roman"/>
          <w:sz w:val="24"/>
          <w:szCs w:val="24"/>
        </w:rPr>
      </w:pPr>
    </w:p>
    <w:p w14:paraId="41A27A58" w14:textId="3ECCA1FC" w:rsidR="0081005D" w:rsidRPr="00ED301F" w:rsidRDefault="0081005D" w:rsidP="00CE7F26">
      <w:pPr>
        <w:tabs>
          <w:tab w:val="left" w:pos="709"/>
        </w:tabs>
        <w:spacing w:after="0" w:line="240" w:lineRule="auto"/>
        <w:ind w:right="4"/>
        <w:jc w:val="both"/>
        <w:rPr>
          <w:rFonts w:ascii="Times New Roman" w:hAnsi="Times New Roman" w:cs="Times New Roman"/>
          <w:sz w:val="24"/>
          <w:szCs w:val="24"/>
        </w:rPr>
      </w:pPr>
      <w:r w:rsidRPr="00ED301F">
        <w:rPr>
          <w:rFonts w:ascii="Times New Roman" w:hAnsi="Times New Roman" w:cs="Times New Roman"/>
          <w:sz w:val="24"/>
          <w:szCs w:val="24"/>
        </w:rPr>
        <w:t xml:space="preserve">SCHNETZLER, R. P. </w:t>
      </w:r>
      <w:r w:rsidRPr="00ED301F">
        <w:rPr>
          <w:rFonts w:ascii="Times New Roman" w:hAnsi="Times New Roman" w:cs="Times New Roman"/>
          <w:b/>
          <w:bCs/>
          <w:sz w:val="24"/>
          <w:szCs w:val="24"/>
        </w:rPr>
        <w:t>Construção do conhecimento e ensino de ciências</w:t>
      </w:r>
      <w:r w:rsidRPr="00ED301F">
        <w:rPr>
          <w:rFonts w:ascii="Times New Roman" w:hAnsi="Times New Roman" w:cs="Times New Roman"/>
          <w:sz w:val="24"/>
          <w:szCs w:val="24"/>
        </w:rPr>
        <w:t>. 1992. Disponível em: http://www.educadores.diaadia.pr.gov.br/arquivos/File/2010/artigos_teses/quimica/const_conhec_ens_cien_schnetzler.pdf. Acesso em: 26 ago. 2021.</w:t>
      </w:r>
    </w:p>
    <w:p w14:paraId="4B6F11EB" w14:textId="7F0F483F" w:rsidR="003B3BF4" w:rsidRPr="00ED301F" w:rsidRDefault="003B3BF4" w:rsidP="00CE7F26">
      <w:pPr>
        <w:tabs>
          <w:tab w:val="left" w:pos="709"/>
        </w:tabs>
        <w:spacing w:after="0" w:line="240" w:lineRule="auto"/>
        <w:ind w:right="4"/>
        <w:jc w:val="both"/>
        <w:rPr>
          <w:rFonts w:ascii="Times New Roman" w:hAnsi="Times New Roman" w:cs="Times New Roman"/>
          <w:sz w:val="24"/>
          <w:szCs w:val="24"/>
        </w:rPr>
      </w:pPr>
    </w:p>
    <w:p w14:paraId="08539DF7" w14:textId="0AFF0252" w:rsidR="003B3BF4" w:rsidRPr="00ED301F" w:rsidRDefault="003B3BF4" w:rsidP="00CE7F26">
      <w:pPr>
        <w:tabs>
          <w:tab w:val="left" w:pos="709"/>
        </w:tabs>
        <w:spacing w:after="0" w:line="240" w:lineRule="auto"/>
        <w:ind w:right="4"/>
        <w:jc w:val="both"/>
        <w:rPr>
          <w:rFonts w:ascii="Times New Roman" w:hAnsi="Times New Roman" w:cs="Times New Roman"/>
          <w:sz w:val="24"/>
          <w:szCs w:val="24"/>
        </w:rPr>
      </w:pPr>
      <w:r w:rsidRPr="00ED301F">
        <w:rPr>
          <w:rFonts w:ascii="Times New Roman" w:hAnsi="Times New Roman" w:cs="Times New Roman"/>
          <w:sz w:val="24"/>
          <w:szCs w:val="24"/>
          <w:lang w:val="en-US"/>
        </w:rPr>
        <w:t xml:space="preserve">UNITED NATIONS. </w:t>
      </w:r>
      <w:r w:rsidRPr="00ED301F">
        <w:rPr>
          <w:rFonts w:ascii="Times New Roman" w:hAnsi="Times New Roman" w:cs="Times New Roman"/>
          <w:b/>
          <w:bCs/>
          <w:sz w:val="24"/>
          <w:szCs w:val="24"/>
          <w:lang w:val="en-US"/>
        </w:rPr>
        <w:t xml:space="preserve">UN </w:t>
      </w:r>
      <w:r w:rsidR="000956E1" w:rsidRPr="00ED301F">
        <w:rPr>
          <w:rFonts w:ascii="Times New Roman" w:hAnsi="Times New Roman" w:cs="Times New Roman"/>
          <w:b/>
          <w:bCs/>
          <w:sz w:val="24"/>
          <w:szCs w:val="24"/>
          <w:lang w:val="en-US"/>
        </w:rPr>
        <w:t>r</w:t>
      </w:r>
      <w:r w:rsidRPr="00ED301F">
        <w:rPr>
          <w:rFonts w:ascii="Times New Roman" w:hAnsi="Times New Roman" w:cs="Times New Roman"/>
          <w:b/>
          <w:bCs/>
          <w:sz w:val="24"/>
          <w:szCs w:val="24"/>
          <w:lang w:val="en-US"/>
        </w:rPr>
        <w:t xml:space="preserve">ecommendations on the </w:t>
      </w:r>
      <w:r w:rsidR="000956E1" w:rsidRPr="00ED301F">
        <w:rPr>
          <w:rFonts w:ascii="Times New Roman" w:hAnsi="Times New Roman" w:cs="Times New Roman"/>
          <w:b/>
          <w:bCs/>
          <w:sz w:val="24"/>
          <w:szCs w:val="24"/>
          <w:lang w:val="en-US"/>
        </w:rPr>
        <w:t xml:space="preserve">transport of dangerous goods </w:t>
      </w:r>
      <w:r w:rsidR="007E696D">
        <w:rPr>
          <w:rFonts w:ascii="Times New Roman" w:hAnsi="Times New Roman" w:cs="Times New Roman"/>
          <w:b/>
          <w:bCs/>
          <w:sz w:val="24"/>
          <w:szCs w:val="24"/>
          <w:lang w:val="en-US"/>
        </w:rPr>
        <w:t>–</w:t>
      </w:r>
      <w:r w:rsidR="000956E1" w:rsidRPr="00ED301F">
        <w:rPr>
          <w:rFonts w:ascii="Times New Roman" w:hAnsi="Times New Roman" w:cs="Times New Roman"/>
          <w:b/>
          <w:bCs/>
          <w:sz w:val="24"/>
          <w:szCs w:val="24"/>
          <w:lang w:val="en-US"/>
        </w:rPr>
        <w:t xml:space="preserve"> model regulations</w:t>
      </w:r>
      <w:r w:rsidR="000956E1" w:rsidRPr="00ED301F">
        <w:rPr>
          <w:rFonts w:ascii="Times New Roman" w:hAnsi="Times New Roman" w:cs="Times New Roman"/>
          <w:sz w:val="24"/>
          <w:szCs w:val="24"/>
          <w:lang w:val="en-US"/>
        </w:rPr>
        <w:t xml:space="preserve">. New York and Geneva: UN, 2015. </w:t>
      </w:r>
      <w:proofErr w:type="spellStart"/>
      <w:r w:rsidR="000956E1" w:rsidRPr="00ED301F">
        <w:rPr>
          <w:rFonts w:ascii="Times New Roman" w:hAnsi="Times New Roman" w:cs="Times New Roman"/>
          <w:sz w:val="24"/>
          <w:szCs w:val="24"/>
          <w:lang w:val="en-US"/>
        </w:rPr>
        <w:t>Disponível</w:t>
      </w:r>
      <w:proofErr w:type="spellEnd"/>
      <w:r w:rsidR="000956E1" w:rsidRPr="00ED301F">
        <w:rPr>
          <w:rFonts w:ascii="Times New Roman" w:hAnsi="Times New Roman" w:cs="Times New Roman"/>
          <w:sz w:val="24"/>
          <w:szCs w:val="24"/>
          <w:lang w:val="en-US"/>
        </w:rPr>
        <w:t xml:space="preserve"> </w:t>
      </w:r>
      <w:proofErr w:type="spellStart"/>
      <w:r w:rsidR="000956E1" w:rsidRPr="00ED301F">
        <w:rPr>
          <w:rFonts w:ascii="Times New Roman" w:hAnsi="Times New Roman" w:cs="Times New Roman"/>
          <w:sz w:val="24"/>
          <w:szCs w:val="24"/>
          <w:lang w:val="en-US"/>
        </w:rPr>
        <w:t>em</w:t>
      </w:r>
      <w:proofErr w:type="spellEnd"/>
      <w:r w:rsidR="000956E1" w:rsidRPr="00ED301F">
        <w:rPr>
          <w:rFonts w:ascii="Times New Roman" w:hAnsi="Times New Roman" w:cs="Times New Roman"/>
          <w:sz w:val="24"/>
          <w:szCs w:val="24"/>
          <w:lang w:val="en-US"/>
        </w:rPr>
        <w:t xml:space="preserve">: </w:t>
      </w:r>
      <w:hyperlink r:id="rId35" w:history="1">
        <w:r w:rsidR="000956E1" w:rsidRPr="00ED301F">
          <w:rPr>
            <w:rStyle w:val="Hyperlink"/>
            <w:rFonts w:ascii="Times New Roman" w:hAnsi="Times New Roman" w:cs="Times New Roman"/>
            <w:color w:val="auto"/>
            <w:sz w:val="24"/>
            <w:szCs w:val="24"/>
            <w:u w:val="none"/>
            <w:lang w:val="en-US"/>
          </w:rPr>
          <w:t>https://unece.org/DAM/trans/danger/publi/unrec/rev19/Rev19e_Vol_I.pdf</w:t>
        </w:r>
      </w:hyperlink>
      <w:r w:rsidR="000956E1" w:rsidRPr="00ED301F">
        <w:rPr>
          <w:rFonts w:ascii="Times New Roman" w:hAnsi="Times New Roman" w:cs="Times New Roman"/>
          <w:sz w:val="24"/>
          <w:szCs w:val="24"/>
          <w:lang w:val="en-US"/>
        </w:rPr>
        <w:t xml:space="preserve">. </w:t>
      </w:r>
      <w:r w:rsidR="000956E1" w:rsidRPr="00ED301F">
        <w:rPr>
          <w:rFonts w:ascii="Times New Roman" w:hAnsi="Times New Roman" w:cs="Times New Roman"/>
          <w:sz w:val="24"/>
          <w:szCs w:val="24"/>
        </w:rPr>
        <w:t>Acesso em: 26 ago. 2021.</w:t>
      </w:r>
    </w:p>
    <w:p w14:paraId="4AE8E019" w14:textId="77777777" w:rsidR="00064CB7" w:rsidRPr="00ED301F" w:rsidRDefault="00064CB7" w:rsidP="00CE7F26">
      <w:pPr>
        <w:pBdr>
          <w:top w:val="nil"/>
          <w:left w:val="nil"/>
          <w:bottom w:val="nil"/>
          <w:right w:val="nil"/>
          <w:between w:val="nil"/>
        </w:pBdr>
        <w:tabs>
          <w:tab w:val="left" w:pos="709"/>
        </w:tabs>
        <w:spacing w:after="0" w:line="240" w:lineRule="auto"/>
        <w:ind w:firstLine="1134"/>
        <w:jc w:val="both"/>
        <w:rPr>
          <w:rFonts w:ascii="Times New Roman" w:eastAsia="Times New Roman" w:hAnsi="Times New Roman" w:cs="Times New Roman"/>
          <w:sz w:val="24"/>
          <w:szCs w:val="24"/>
        </w:rPr>
      </w:pPr>
    </w:p>
    <w:p w14:paraId="3E93E93B" w14:textId="77777777" w:rsidR="00AC1B2C" w:rsidRPr="00ED301F" w:rsidRDefault="00AC1B2C" w:rsidP="00CE7F26">
      <w:pPr>
        <w:tabs>
          <w:tab w:val="left" w:pos="709"/>
        </w:tabs>
        <w:spacing w:after="0" w:line="240" w:lineRule="auto"/>
        <w:ind w:firstLine="1134"/>
        <w:jc w:val="both"/>
        <w:rPr>
          <w:rFonts w:ascii="Times New Roman" w:hAnsi="Times New Roman" w:cs="Times New Roman"/>
          <w:sz w:val="24"/>
          <w:szCs w:val="24"/>
        </w:rPr>
      </w:pPr>
    </w:p>
    <w:p w14:paraId="73171F9A" w14:textId="402B9FF8" w:rsidR="00AC1B2C" w:rsidRPr="00ED301F" w:rsidRDefault="00AC1B2C" w:rsidP="00CE7F26">
      <w:pPr>
        <w:tabs>
          <w:tab w:val="left" w:pos="709"/>
        </w:tabs>
        <w:spacing w:after="0" w:line="240" w:lineRule="auto"/>
        <w:ind w:firstLine="1134"/>
        <w:jc w:val="both"/>
        <w:rPr>
          <w:rFonts w:ascii="Times New Roman" w:hAnsi="Times New Roman" w:cs="Times New Roman"/>
          <w:sz w:val="24"/>
          <w:szCs w:val="24"/>
        </w:rPr>
      </w:pPr>
    </w:p>
    <w:p w14:paraId="64A4B92E" w14:textId="1E611831" w:rsidR="00CC20EF" w:rsidRPr="00ED301F" w:rsidRDefault="00CC20EF" w:rsidP="00CE7F26">
      <w:pPr>
        <w:tabs>
          <w:tab w:val="left" w:pos="709"/>
        </w:tabs>
        <w:spacing w:after="0" w:line="240" w:lineRule="auto"/>
        <w:ind w:firstLine="1134"/>
        <w:jc w:val="both"/>
        <w:rPr>
          <w:rFonts w:ascii="Times New Roman" w:hAnsi="Times New Roman" w:cs="Times New Roman"/>
          <w:sz w:val="24"/>
          <w:szCs w:val="24"/>
        </w:rPr>
      </w:pPr>
    </w:p>
    <w:p w14:paraId="0DE9DAA8" w14:textId="5F76241D" w:rsidR="00CC20EF" w:rsidRPr="00ED301F" w:rsidRDefault="00CC20EF" w:rsidP="00CE7F26">
      <w:pPr>
        <w:tabs>
          <w:tab w:val="left" w:pos="709"/>
        </w:tabs>
        <w:spacing w:after="0" w:line="240" w:lineRule="auto"/>
        <w:ind w:firstLine="1134"/>
        <w:jc w:val="both"/>
        <w:rPr>
          <w:rFonts w:ascii="Times New Roman" w:hAnsi="Times New Roman" w:cs="Times New Roman"/>
          <w:sz w:val="24"/>
          <w:szCs w:val="24"/>
        </w:rPr>
      </w:pPr>
    </w:p>
    <w:p w14:paraId="52545882" w14:textId="08D44341" w:rsidR="00CC20EF" w:rsidRPr="00ED301F" w:rsidRDefault="00CC20EF" w:rsidP="00CE7F26">
      <w:pPr>
        <w:tabs>
          <w:tab w:val="left" w:pos="709"/>
        </w:tabs>
        <w:spacing w:after="0" w:line="240" w:lineRule="auto"/>
        <w:ind w:firstLine="1134"/>
        <w:jc w:val="both"/>
        <w:rPr>
          <w:rFonts w:ascii="Times New Roman" w:hAnsi="Times New Roman" w:cs="Times New Roman"/>
          <w:sz w:val="24"/>
          <w:szCs w:val="24"/>
        </w:rPr>
      </w:pPr>
    </w:p>
    <w:p w14:paraId="5224C7CA" w14:textId="68116C8B" w:rsidR="00CC20EF" w:rsidRPr="00ED301F" w:rsidRDefault="00CC20EF" w:rsidP="00CE7F26">
      <w:pPr>
        <w:tabs>
          <w:tab w:val="left" w:pos="709"/>
        </w:tabs>
        <w:spacing w:after="0" w:line="240" w:lineRule="auto"/>
        <w:ind w:firstLine="1134"/>
        <w:jc w:val="both"/>
        <w:rPr>
          <w:rFonts w:ascii="Times New Roman" w:hAnsi="Times New Roman" w:cs="Times New Roman"/>
          <w:sz w:val="24"/>
          <w:szCs w:val="24"/>
        </w:rPr>
      </w:pPr>
    </w:p>
    <w:p w14:paraId="7F7DFA5E" w14:textId="1EFADB3E" w:rsidR="00CC20EF" w:rsidRPr="00ED301F" w:rsidRDefault="00CC20EF" w:rsidP="00CE7F26">
      <w:pPr>
        <w:tabs>
          <w:tab w:val="left" w:pos="709"/>
        </w:tabs>
        <w:spacing w:after="0" w:line="240" w:lineRule="auto"/>
        <w:ind w:firstLine="1134"/>
        <w:jc w:val="both"/>
        <w:rPr>
          <w:rFonts w:ascii="Times New Roman" w:hAnsi="Times New Roman" w:cs="Times New Roman"/>
          <w:sz w:val="24"/>
          <w:szCs w:val="24"/>
        </w:rPr>
      </w:pPr>
    </w:p>
    <w:p w14:paraId="18B98D00" w14:textId="21630AAD" w:rsidR="00CC20EF" w:rsidRPr="00ED301F" w:rsidRDefault="00CC20EF" w:rsidP="00CE7F26">
      <w:pPr>
        <w:tabs>
          <w:tab w:val="left" w:pos="709"/>
        </w:tabs>
        <w:spacing w:after="0" w:line="240" w:lineRule="auto"/>
        <w:ind w:firstLine="1134"/>
        <w:jc w:val="both"/>
        <w:rPr>
          <w:rFonts w:ascii="Times New Roman" w:hAnsi="Times New Roman" w:cs="Times New Roman"/>
          <w:sz w:val="24"/>
          <w:szCs w:val="24"/>
        </w:rPr>
      </w:pPr>
    </w:p>
    <w:p w14:paraId="6F9D41DF" w14:textId="7EF4FC99" w:rsidR="00CC20EF" w:rsidRPr="00ED301F" w:rsidRDefault="00CC20EF" w:rsidP="00CE7F26">
      <w:pPr>
        <w:tabs>
          <w:tab w:val="left" w:pos="709"/>
        </w:tabs>
        <w:spacing w:after="0" w:line="240" w:lineRule="auto"/>
        <w:ind w:firstLine="1134"/>
        <w:jc w:val="both"/>
        <w:rPr>
          <w:rFonts w:ascii="Times New Roman" w:hAnsi="Times New Roman" w:cs="Times New Roman"/>
          <w:sz w:val="24"/>
          <w:szCs w:val="24"/>
        </w:rPr>
      </w:pPr>
    </w:p>
    <w:p w14:paraId="178B6BB3" w14:textId="5AAF7E14" w:rsidR="00CC20EF" w:rsidRPr="00ED301F" w:rsidRDefault="00CC20EF" w:rsidP="00CE7F26">
      <w:pPr>
        <w:tabs>
          <w:tab w:val="left" w:pos="709"/>
        </w:tabs>
        <w:spacing w:after="0" w:line="240" w:lineRule="auto"/>
        <w:ind w:firstLine="1134"/>
        <w:jc w:val="both"/>
        <w:rPr>
          <w:rFonts w:ascii="Times New Roman" w:hAnsi="Times New Roman" w:cs="Times New Roman"/>
          <w:sz w:val="24"/>
          <w:szCs w:val="24"/>
        </w:rPr>
      </w:pPr>
    </w:p>
    <w:p w14:paraId="1984AD1E" w14:textId="11F2284D" w:rsidR="00CC20EF" w:rsidRPr="00ED301F" w:rsidRDefault="00CC20EF" w:rsidP="00CE7F26">
      <w:pPr>
        <w:tabs>
          <w:tab w:val="left" w:pos="709"/>
        </w:tabs>
        <w:spacing w:after="0" w:line="240" w:lineRule="auto"/>
        <w:ind w:firstLine="1134"/>
        <w:jc w:val="both"/>
        <w:rPr>
          <w:rFonts w:ascii="Times New Roman" w:hAnsi="Times New Roman" w:cs="Times New Roman"/>
          <w:sz w:val="24"/>
          <w:szCs w:val="24"/>
        </w:rPr>
      </w:pPr>
    </w:p>
    <w:p w14:paraId="1200C1A1" w14:textId="4211050C" w:rsidR="00CC20EF" w:rsidRPr="00ED301F" w:rsidRDefault="00CC20EF" w:rsidP="00CE7F26">
      <w:pPr>
        <w:tabs>
          <w:tab w:val="left" w:pos="709"/>
        </w:tabs>
        <w:spacing w:after="0" w:line="240" w:lineRule="auto"/>
        <w:ind w:firstLine="1134"/>
        <w:jc w:val="both"/>
        <w:rPr>
          <w:rFonts w:ascii="Times New Roman" w:hAnsi="Times New Roman" w:cs="Times New Roman"/>
          <w:sz w:val="24"/>
          <w:szCs w:val="24"/>
        </w:rPr>
      </w:pPr>
    </w:p>
    <w:p w14:paraId="21FB62BF" w14:textId="4407F481" w:rsidR="00CC20EF" w:rsidRPr="00ED301F" w:rsidRDefault="00CC20EF" w:rsidP="00CE7F26">
      <w:pPr>
        <w:tabs>
          <w:tab w:val="left" w:pos="709"/>
        </w:tabs>
        <w:spacing w:after="0" w:line="240" w:lineRule="auto"/>
        <w:ind w:firstLine="1134"/>
        <w:jc w:val="both"/>
        <w:rPr>
          <w:rFonts w:ascii="Times New Roman" w:hAnsi="Times New Roman" w:cs="Times New Roman"/>
          <w:sz w:val="24"/>
          <w:szCs w:val="24"/>
        </w:rPr>
      </w:pPr>
    </w:p>
    <w:p w14:paraId="003BDEC5" w14:textId="13DDE03E" w:rsidR="00CC20EF" w:rsidRPr="00ED301F" w:rsidRDefault="00CC20EF" w:rsidP="00CE7F26">
      <w:pPr>
        <w:tabs>
          <w:tab w:val="left" w:pos="709"/>
        </w:tabs>
        <w:spacing w:after="0" w:line="240" w:lineRule="auto"/>
        <w:ind w:firstLine="1134"/>
        <w:jc w:val="both"/>
        <w:rPr>
          <w:rFonts w:ascii="Times New Roman" w:hAnsi="Times New Roman" w:cs="Times New Roman"/>
          <w:sz w:val="24"/>
          <w:szCs w:val="24"/>
        </w:rPr>
      </w:pPr>
    </w:p>
    <w:p w14:paraId="41F0789A" w14:textId="414F7821" w:rsidR="00CC20EF" w:rsidRPr="00ED301F" w:rsidRDefault="00CC20EF" w:rsidP="00CE7F26">
      <w:pPr>
        <w:tabs>
          <w:tab w:val="left" w:pos="709"/>
        </w:tabs>
        <w:spacing w:after="0" w:line="240" w:lineRule="auto"/>
        <w:ind w:firstLine="1134"/>
        <w:jc w:val="both"/>
        <w:rPr>
          <w:rFonts w:ascii="Times New Roman" w:hAnsi="Times New Roman" w:cs="Times New Roman"/>
          <w:sz w:val="24"/>
          <w:szCs w:val="24"/>
        </w:rPr>
      </w:pPr>
    </w:p>
    <w:p w14:paraId="20C06148" w14:textId="0F60D216" w:rsidR="00CC20EF" w:rsidRPr="00ED301F" w:rsidRDefault="00CC20EF" w:rsidP="00CE7F26">
      <w:pPr>
        <w:tabs>
          <w:tab w:val="left" w:pos="709"/>
        </w:tabs>
        <w:spacing w:after="0" w:line="240" w:lineRule="auto"/>
        <w:ind w:firstLine="1134"/>
        <w:jc w:val="both"/>
        <w:rPr>
          <w:rFonts w:ascii="Times New Roman" w:hAnsi="Times New Roman" w:cs="Times New Roman"/>
          <w:sz w:val="24"/>
          <w:szCs w:val="24"/>
        </w:rPr>
      </w:pPr>
    </w:p>
    <w:p w14:paraId="1068620C" w14:textId="0F8627DA" w:rsidR="00CC20EF" w:rsidRPr="00ED301F" w:rsidRDefault="00CC20EF" w:rsidP="00CE7F26">
      <w:pPr>
        <w:tabs>
          <w:tab w:val="left" w:pos="709"/>
        </w:tabs>
        <w:spacing w:after="0" w:line="240" w:lineRule="auto"/>
        <w:ind w:firstLine="1134"/>
        <w:jc w:val="both"/>
        <w:rPr>
          <w:rFonts w:ascii="Times New Roman" w:hAnsi="Times New Roman" w:cs="Times New Roman"/>
          <w:sz w:val="24"/>
          <w:szCs w:val="24"/>
        </w:rPr>
      </w:pPr>
    </w:p>
    <w:p w14:paraId="28B3803B" w14:textId="094B2D74" w:rsidR="00CC20EF" w:rsidRPr="00ED301F" w:rsidRDefault="00CC20EF" w:rsidP="00CE7F26">
      <w:pPr>
        <w:tabs>
          <w:tab w:val="left" w:pos="709"/>
        </w:tabs>
        <w:spacing w:after="0" w:line="240" w:lineRule="auto"/>
        <w:ind w:firstLine="1134"/>
        <w:jc w:val="both"/>
        <w:rPr>
          <w:rFonts w:ascii="Times New Roman" w:hAnsi="Times New Roman" w:cs="Times New Roman"/>
          <w:sz w:val="24"/>
          <w:szCs w:val="24"/>
        </w:rPr>
      </w:pPr>
    </w:p>
    <w:p w14:paraId="241B82B3" w14:textId="4E71D269" w:rsidR="00CC20EF" w:rsidRPr="00ED301F" w:rsidRDefault="00CC20EF" w:rsidP="00CE7F26">
      <w:pPr>
        <w:tabs>
          <w:tab w:val="left" w:pos="709"/>
        </w:tabs>
        <w:spacing w:after="0" w:line="240" w:lineRule="auto"/>
        <w:ind w:firstLine="1134"/>
        <w:jc w:val="both"/>
        <w:rPr>
          <w:rFonts w:ascii="Times New Roman" w:hAnsi="Times New Roman" w:cs="Times New Roman"/>
          <w:sz w:val="24"/>
          <w:szCs w:val="24"/>
        </w:rPr>
      </w:pPr>
    </w:p>
    <w:p w14:paraId="7FA1E79F" w14:textId="013FCB08" w:rsidR="00CC20EF" w:rsidRPr="00ED301F" w:rsidRDefault="00CC20EF" w:rsidP="00CE7F26">
      <w:pPr>
        <w:tabs>
          <w:tab w:val="left" w:pos="709"/>
        </w:tabs>
        <w:spacing w:after="0" w:line="240" w:lineRule="auto"/>
        <w:ind w:firstLine="1134"/>
        <w:jc w:val="both"/>
        <w:rPr>
          <w:rFonts w:ascii="Times New Roman" w:hAnsi="Times New Roman" w:cs="Times New Roman"/>
          <w:sz w:val="24"/>
          <w:szCs w:val="24"/>
        </w:rPr>
      </w:pPr>
    </w:p>
    <w:p w14:paraId="075CA696" w14:textId="086F7036" w:rsidR="00CC20EF" w:rsidRPr="00ED301F" w:rsidRDefault="00CC20EF" w:rsidP="00CE7F26">
      <w:pPr>
        <w:tabs>
          <w:tab w:val="left" w:pos="709"/>
        </w:tabs>
        <w:spacing w:after="0" w:line="240" w:lineRule="auto"/>
        <w:ind w:firstLine="1134"/>
        <w:jc w:val="both"/>
        <w:rPr>
          <w:rFonts w:ascii="Times New Roman" w:hAnsi="Times New Roman" w:cs="Times New Roman"/>
          <w:sz w:val="24"/>
          <w:szCs w:val="24"/>
        </w:rPr>
      </w:pPr>
    </w:p>
    <w:p w14:paraId="36306A92" w14:textId="7A7545E7" w:rsidR="00CC20EF" w:rsidRPr="00ED301F" w:rsidRDefault="00CC20EF" w:rsidP="00CE7F26">
      <w:pPr>
        <w:tabs>
          <w:tab w:val="left" w:pos="709"/>
        </w:tabs>
        <w:spacing w:after="0" w:line="240" w:lineRule="auto"/>
        <w:ind w:firstLine="1134"/>
        <w:jc w:val="both"/>
        <w:rPr>
          <w:rFonts w:ascii="Times New Roman" w:hAnsi="Times New Roman" w:cs="Times New Roman"/>
          <w:sz w:val="24"/>
          <w:szCs w:val="24"/>
        </w:rPr>
      </w:pPr>
    </w:p>
    <w:p w14:paraId="0007B5CB" w14:textId="42D5DE6C" w:rsidR="00CC20EF" w:rsidRDefault="00CC20EF" w:rsidP="00CE7F26">
      <w:pPr>
        <w:tabs>
          <w:tab w:val="left" w:pos="709"/>
        </w:tabs>
        <w:spacing w:after="0" w:line="240" w:lineRule="auto"/>
        <w:ind w:firstLine="1134"/>
        <w:jc w:val="both"/>
        <w:rPr>
          <w:rFonts w:ascii="Times New Roman" w:hAnsi="Times New Roman" w:cs="Times New Roman"/>
          <w:sz w:val="24"/>
          <w:szCs w:val="24"/>
        </w:rPr>
      </w:pPr>
    </w:p>
    <w:p w14:paraId="21C2BF7C" w14:textId="4738CEE3" w:rsidR="00CC20EF" w:rsidRDefault="00CC20EF" w:rsidP="00CE7F26">
      <w:pPr>
        <w:tabs>
          <w:tab w:val="left" w:pos="709"/>
        </w:tabs>
        <w:spacing w:after="0" w:line="240" w:lineRule="auto"/>
        <w:ind w:firstLine="1134"/>
        <w:jc w:val="both"/>
        <w:rPr>
          <w:rFonts w:ascii="Times New Roman" w:hAnsi="Times New Roman" w:cs="Times New Roman"/>
          <w:sz w:val="24"/>
          <w:szCs w:val="24"/>
        </w:rPr>
      </w:pPr>
    </w:p>
    <w:p w14:paraId="6965C84F" w14:textId="00C2637B" w:rsidR="00CC20EF" w:rsidRDefault="00CC20EF" w:rsidP="00CE7F26">
      <w:pPr>
        <w:tabs>
          <w:tab w:val="left" w:pos="709"/>
        </w:tabs>
        <w:spacing w:after="0" w:line="240" w:lineRule="auto"/>
        <w:ind w:firstLine="1134"/>
        <w:jc w:val="both"/>
        <w:rPr>
          <w:rFonts w:ascii="Times New Roman" w:hAnsi="Times New Roman" w:cs="Times New Roman"/>
          <w:sz w:val="24"/>
          <w:szCs w:val="24"/>
        </w:rPr>
      </w:pPr>
    </w:p>
    <w:p w14:paraId="3C6F24EC" w14:textId="0EE85744" w:rsidR="00CC20EF" w:rsidRDefault="00CC20EF" w:rsidP="00CE7F26">
      <w:pPr>
        <w:tabs>
          <w:tab w:val="left" w:pos="709"/>
        </w:tabs>
        <w:spacing w:after="0" w:line="240" w:lineRule="auto"/>
        <w:ind w:firstLine="1134"/>
        <w:jc w:val="both"/>
        <w:rPr>
          <w:rFonts w:ascii="Times New Roman" w:hAnsi="Times New Roman" w:cs="Times New Roman"/>
          <w:sz w:val="24"/>
          <w:szCs w:val="24"/>
        </w:rPr>
      </w:pPr>
    </w:p>
    <w:p w14:paraId="02688F5E" w14:textId="0050BD74" w:rsidR="00CC20EF" w:rsidRDefault="00CC20EF" w:rsidP="00CE7F26">
      <w:pPr>
        <w:tabs>
          <w:tab w:val="left" w:pos="709"/>
        </w:tabs>
        <w:spacing w:after="0" w:line="240" w:lineRule="auto"/>
        <w:ind w:firstLine="1134"/>
        <w:jc w:val="both"/>
        <w:rPr>
          <w:rFonts w:ascii="Times New Roman" w:hAnsi="Times New Roman" w:cs="Times New Roman"/>
          <w:sz w:val="24"/>
          <w:szCs w:val="24"/>
        </w:rPr>
      </w:pPr>
    </w:p>
    <w:p w14:paraId="3480B661" w14:textId="48E16A4B" w:rsidR="00CC20EF" w:rsidRDefault="00CC20EF" w:rsidP="00CE7F26">
      <w:pPr>
        <w:tabs>
          <w:tab w:val="left" w:pos="709"/>
        </w:tabs>
        <w:spacing w:after="0" w:line="240" w:lineRule="auto"/>
        <w:ind w:firstLine="1134"/>
        <w:jc w:val="both"/>
        <w:rPr>
          <w:rFonts w:ascii="Times New Roman" w:hAnsi="Times New Roman" w:cs="Times New Roman"/>
          <w:sz w:val="24"/>
          <w:szCs w:val="24"/>
        </w:rPr>
      </w:pPr>
    </w:p>
    <w:p w14:paraId="0AB79EA2" w14:textId="414D6918" w:rsidR="00CC20EF" w:rsidRDefault="00CC20EF" w:rsidP="00CE7F26">
      <w:pPr>
        <w:tabs>
          <w:tab w:val="left" w:pos="709"/>
        </w:tabs>
        <w:spacing w:after="0" w:line="240" w:lineRule="auto"/>
        <w:ind w:firstLine="1134"/>
        <w:jc w:val="both"/>
        <w:rPr>
          <w:rFonts w:ascii="Times New Roman" w:hAnsi="Times New Roman" w:cs="Times New Roman"/>
          <w:sz w:val="24"/>
          <w:szCs w:val="24"/>
        </w:rPr>
      </w:pPr>
    </w:p>
    <w:p w14:paraId="51C5990E" w14:textId="248D9809" w:rsidR="00CC20EF" w:rsidRDefault="00CC20EF" w:rsidP="00CE7F26">
      <w:pPr>
        <w:tabs>
          <w:tab w:val="left" w:pos="709"/>
        </w:tabs>
        <w:spacing w:after="0" w:line="240" w:lineRule="auto"/>
        <w:ind w:firstLine="1134"/>
        <w:jc w:val="both"/>
        <w:rPr>
          <w:rFonts w:ascii="Times New Roman" w:hAnsi="Times New Roman" w:cs="Times New Roman"/>
          <w:sz w:val="24"/>
          <w:szCs w:val="24"/>
        </w:rPr>
      </w:pPr>
    </w:p>
    <w:p w14:paraId="670E64F6" w14:textId="2E442D73" w:rsidR="00CC20EF" w:rsidRDefault="00CC20EF" w:rsidP="00CE7F26">
      <w:pPr>
        <w:tabs>
          <w:tab w:val="left" w:pos="709"/>
        </w:tabs>
        <w:spacing w:after="0" w:line="240" w:lineRule="auto"/>
        <w:ind w:firstLine="1134"/>
        <w:jc w:val="both"/>
        <w:rPr>
          <w:rFonts w:ascii="Times New Roman" w:hAnsi="Times New Roman" w:cs="Times New Roman"/>
          <w:sz w:val="24"/>
          <w:szCs w:val="24"/>
        </w:rPr>
      </w:pPr>
    </w:p>
    <w:p w14:paraId="089066D4" w14:textId="26C58286" w:rsidR="00CC20EF" w:rsidRDefault="00CC20EF" w:rsidP="00CE7F26">
      <w:pPr>
        <w:tabs>
          <w:tab w:val="left" w:pos="709"/>
        </w:tabs>
        <w:spacing w:after="0" w:line="240" w:lineRule="auto"/>
        <w:ind w:firstLine="1134"/>
        <w:jc w:val="both"/>
        <w:rPr>
          <w:rFonts w:ascii="Times New Roman" w:hAnsi="Times New Roman" w:cs="Times New Roman"/>
          <w:sz w:val="24"/>
          <w:szCs w:val="24"/>
        </w:rPr>
      </w:pPr>
    </w:p>
    <w:p w14:paraId="022D084E" w14:textId="14A43F9A" w:rsidR="00CC20EF" w:rsidRDefault="00CC20EF" w:rsidP="00CE7F26">
      <w:pPr>
        <w:tabs>
          <w:tab w:val="left" w:pos="709"/>
        </w:tabs>
        <w:spacing w:after="0" w:line="240" w:lineRule="auto"/>
        <w:ind w:firstLine="1134"/>
        <w:jc w:val="both"/>
        <w:rPr>
          <w:rFonts w:ascii="Times New Roman" w:hAnsi="Times New Roman" w:cs="Times New Roman"/>
          <w:sz w:val="24"/>
          <w:szCs w:val="24"/>
        </w:rPr>
      </w:pPr>
    </w:p>
    <w:p w14:paraId="7C28B150" w14:textId="40274E03" w:rsidR="00CC20EF" w:rsidRDefault="00CC20EF" w:rsidP="00CE7F26">
      <w:pPr>
        <w:tabs>
          <w:tab w:val="left" w:pos="709"/>
        </w:tabs>
        <w:spacing w:after="0" w:line="240" w:lineRule="auto"/>
        <w:ind w:firstLine="1134"/>
        <w:jc w:val="both"/>
        <w:rPr>
          <w:rFonts w:ascii="Times New Roman" w:hAnsi="Times New Roman" w:cs="Times New Roman"/>
          <w:sz w:val="24"/>
          <w:szCs w:val="24"/>
        </w:rPr>
      </w:pPr>
    </w:p>
    <w:p w14:paraId="3EE89DFC" w14:textId="7D019EAA" w:rsidR="00CC20EF" w:rsidRDefault="00CC20EF" w:rsidP="00CE7F26">
      <w:pPr>
        <w:tabs>
          <w:tab w:val="left" w:pos="709"/>
        </w:tabs>
        <w:spacing w:after="0" w:line="240" w:lineRule="auto"/>
        <w:ind w:firstLine="1134"/>
        <w:jc w:val="both"/>
        <w:rPr>
          <w:rFonts w:ascii="Times New Roman" w:hAnsi="Times New Roman" w:cs="Times New Roman"/>
          <w:sz w:val="24"/>
          <w:szCs w:val="24"/>
        </w:rPr>
      </w:pPr>
    </w:p>
    <w:p w14:paraId="4230E2F5" w14:textId="687FACF0" w:rsidR="00CC20EF" w:rsidRDefault="00CC20EF" w:rsidP="00CE7F26">
      <w:pPr>
        <w:tabs>
          <w:tab w:val="left" w:pos="709"/>
        </w:tabs>
        <w:spacing w:after="0" w:line="240" w:lineRule="auto"/>
        <w:ind w:firstLine="1134"/>
        <w:jc w:val="both"/>
        <w:rPr>
          <w:rFonts w:ascii="Times New Roman" w:hAnsi="Times New Roman" w:cs="Times New Roman"/>
          <w:sz w:val="24"/>
          <w:szCs w:val="24"/>
        </w:rPr>
      </w:pPr>
    </w:p>
    <w:p w14:paraId="051A6E86" w14:textId="620EBD68" w:rsidR="00CC20EF" w:rsidRDefault="00CC20EF" w:rsidP="00CE7F26">
      <w:pPr>
        <w:tabs>
          <w:tab w:val="left" w:pos="709"/>
        </w:tabs>
        <w:spacing w:after="0" w:line="240" w:lineRule="auto"/>
        <w:ind w:firstLine="1134"/>
        <w:jc w:val="both"/>
        <w:rPr>
          <w:rFonts w:ascii="Times New Roman" w:hAnsi="Times New Roman" w:cs="Times New Roman"/>
          <w:sz w:val="24"/>
          <w:szCs w:val="24"/>
        </w:rPr>
      </w:pPr>
    </w:p>
    <w:p w14:paraId="5B3AF0D7" w14:textId="77777777" w:rsidR="00DE6C19" w:rsidRPr="00DE6C19" w:rsidRDefault="00CC20EF" w:rsidP="00DE6C19">
      <w:pPr>
        <w:pStyle w:val="Textodenotaderodap"/>
        <w:ind w:left="142" w:hanging="142"/>
        <w:jc w:val="right"/>
        <w:rPr>
          <w:rFonts w:ascii="Times New Roman" w:hAnsi="Times New Roman" w:cs="Times New Roman"/>
          <w:sz w:val="24"/>
          <w:szCs w:val="24"/>
        </w:rPr>
      </w:pPr>
      <w:r w:rsidRPr="00DE6C19">
        <w:rPr>
          <w:rFonts w:ascii="Times New Roman" w:hAnsi="Times New Roman" w:cs="Times New Roman"/>
          <w:sz w:val="24"/>
          <w:szCs w:val="24"/>
        </w:rPr>
        <w:t xml:space="preserve">E-mail: </w:t>
      </w:r>
      <w:r w:rsidR="00DE6C19" w:rsidRPr="00DE6C19">
        <w:rPr>
          <w:rFonts w:ascii="Times New Roman" w:hAnsi="Times New Roman" w:cs="Times New Roman"/>
          <w:sz w:val="24"/>
          <w:szCs w:val="24"/>
        </w:rPr>
        <w:t>brunoguedes11@hotmail.com</w:t>
      </w:r>
    </w:p>
    <w:p w14:paraId="7C781DBA" w14:textId="5C74C499" w:rsidR="00CC20EF" w:rsidRDefault="00CC20EF" w:rsidP="00DE6C19">
      <w:pPr>
        <w:tabs>
          <w:tab w:val="left" w:pos="709"/>
        </w:tabs>
        <w:spacing w:after="0" w:line="240" w:lineRule="auto"/>
        <w:ind w:firstLine="1134"/>
        <w:jc w:val="right"/>
        <w:rPr>
          <w:rFonts w:ascii="Times New Roman" w:hAnsi="Times New Roman" w:cs="Times New Roman"/>
          <w:sz w:val="24"/>
          <w:szCs w:val="24"/>
        </w:rPr>
      </w:pPr>
      <w:r w:rsidRPr="00DE6C19">
        <w:rPr>
          <w:rFonts w:ascii="Times New Roman" w:hAnsi="Times New Roman" w:cs="Times New Roman"/>
          <w:sz w:val="24"/>
          <w:szCs w:val="24"/>
        </w:rPr>
        <w:t>Contato: (62) 98261-3118</w:t>
      </w:r>
    </w:p>
    <w:p w14:paraId="06A71247" w14:textId="5274E876" w:rsidR="00194472" w:rsidRDefault="00194472" w:rsidP="00DE6C19">
      <w:pPr>
        <w:tabs>
          <w:tab w:val="left" w:pos="709"/>
        </w:tabs>
        <w:spacing w:after="0" w:line="240" w:lineRule="auto"/>
        <w:ind w:firstLine="1134"/>
        <w:jc w:val="right"/>
        <w:rPr>
          <w:rFonts w:ascii="Times New Roman" w:hAnsi="Times New Roman" w:cs="Times New Roman"/>
          <w:sz w:val="24"/>
          <w:szCs w:val="24"/>
        </w:rPr>
      </w:pPr>
    </w:p>
    <w:p w14:paraId="6A06D952" w14:textId="23CC128E" w:rsidR="00194472" w:rsidRDefault="00194472" w:rsidP="00DE6C19">
      <w:pPr>
        <w:tabs>
          <w:tab w:val="left" w:pos="709"/>
        </w:tabs>
        <w:spacing w:after="0" w:line="240" w:lineRule="auto"/>
        <w:ind w:firstLine="1134"/>
        <w:jc w:val="right"/>
        <w:rPr>
          <w:rFonts w:ascii="Times New Roman" w:hAnsi="Times New Roman" w:cs="Times New Roman"/>
          <w:sz w:val="24"/>
          <w:szCs w:val="24"/>
        </w:rPr>
      </w:pPr>
    </w:p>
    <w:p w14:paraId="66F09D69" w14:textId="37D3BE74" w:rsidR="00194472" w:rsidRDefault="00194472" w:rsidP="00DE6C19">
      <w:pPr>
        <w:tabs>
          <w:tab w:val="left" w:pos="709"/>
        </w:tabs>
        <w:spacing w:after="0" w:line="240" w:lineRule="auto"/>
        <w:ind w:firstLine="1134"/>
        <w:jc w:val="right"/>
        <w:rPr>
          <w:rFonts w:ascii="Times New Roman" w:hAnsi="Times New Roman" w:cs="Times New Roman"/>
          <w:sz w:val="24"/>
          <w:szCs w:val="24"/>
        </w:rPr>
      </w:pPr>
    </w:p>
    <w:p w14:paraId="513E44E7" w14:textId="5CE626CF" w:rsidR="00194472" w:rsidRDefault="00194472" w:rsidP="00DE6C19">
      <w:pPr>
        <w:tabs>
          <w:tab w:val="left" w:pos="709"/>
        </w:tabs>
        <w:spacing w:after="0" w:line="240" w:lineRule="auto"/>
        <w:ind w:firstLine="1134"/>
        <w:jc w:val="right"/>
        <w:rPr>
          <w:rFonts w:ascii="Times New Roman" w:hAnsi="Times New Roman" w:cs="Times New Roman"/>
          <w:sz w:val="24"/>
          <w:szCs w:val="24"/>
        </w:rPr>
      </w:pPr>
    </w:p>
    <w:p w14:paraId="046BCBB0" w14:textId="3671D569" w:rsidR="00194472" w:rsidRDefault="00194472" w:rsidP="00DE6C19">
      <w:pPr>
        <w:tabs>
          <w:tab w:val="left" w:pos="709"/>
        </w:tabs>
        <w:spacing w:after="0" w:line="240" w:lineRule="auto"/>
        <w:ind w:firstLine="1134"/>
        <w:jc w:val="right"/>
        <w:rPr>
          <w:rFonts w:ascii="Times New Roman" w:hAnsi="Times New Roman" w:cs="Times New Roman"/>
          <w:sz w:val="24"/>
          <w:szCs w:val="24"/>
        </w:rPr>
      </w:pPr>
    </w:p>
    <w:p w14:paraId="4814F902" w14:textId="67A18FBA" w:rsidR="00194472" w:rsidRDefault="00194472" w:rsidP="00DE6C19">
      <w:pPr>
        <w:tabs>
          <w:tab w:val="left" w:pos="709"/>
        </w:tabs>
        <w:spacing w:after="0" w:line="240" w:lineRule="auto"/>
        <w:ind w:firstLine="1134"/>
        <w:jc w:val="right"/>
        <w:rPr>
          <w:rFonts w:ascii="Times New Roman" w:hAnsi="Times New Roman" w:cs="Times New Roman"/>
          <w:sz w:val="24"/>
          <w:szCs w:val="24"/>
        </w:rPr>
      </w:pPr>
    </w:p>
    <w:p w14:paraId="3C13AFC8" w14:textId="5A4B63FF" w:rsidR="00194472" w:rsidRDefault="00194472" w:rsidP="00DE6C19">
      <w:pPr>
        <w:tabs>
          <w:tab w:val="left" w:pos="709"/>
        </w:tabs>
        <w:spacing w:after="0" w:line="240" w:lineRule="auto"/>
        <w:ind w:firstLine="1134"/>
        <w:jc w:val="right"/>
        <w:rPr>
          <w:rFonts w:ascii="Times New Roman" w:hAnsi="Times New Roman" w:cs="Times New Roman"/>
          <w:sz w:val="24"/>
          <w:szCs w:val="24"/>
        </w:rPr>
      </w:pPr>
    </w:p>
    <w:p w14:paraId="19480D66" w14:textId="7C36BAC6" w:rsidR="00194472" w:rsidRDefault="00194472" w:rsidP="00DE6C19">
      <w:pPr>
        <w:tabs>
          <w:tab w:val="left" w:pos="709"/>
        </w:tabs>
        <w:spacing w:after="0" w:line="240" w:lineRule="auto"/>
        <w:ind w:firstLine="1134"/>
        <w:jc w:val="right"/>
        <w:rPr>
          <w:rFonts w:ascii="Times New Roman" w:hAnsi="Times New Roman" w:cs="Times New Roman"/>
          <w:sz w:val="24"/>
          <w:szCs w:val="24"/>
        </w:rPr>
      </w:pPr>
    </w:p>
    <w:p w14:paraId="5AA82B06" w14:textId="00877101" w:rsidR="00194472" w:rsidRDefault="00194472" w:rsidP="00DE6C19">
      <w:pPr>
        <w:tabs>
          <w:tab w:val="left" w:pos="709"/>
        </w:tabs>
        <w:spacing w:after="0" w:line="240" w:lineRule="auto"/>
        <w:ind w:firstLine="1134"/>
        <w:jc w:val="right"/>
        <w:rPr>
          <w:rFonts w:ascii="Times New Roman" w:hAnsi="Times New Roman" w:cs="Times New Roman"/>
          <w:sz w:val="24"/>
          <w:szCs w:val="24"/>
        </w:rPr>
      </w:pPr>
    </w:p>
    <w:p w14:paraId="6706F573" w14:textId="11031E90" w:rsidR="00194472" w:rsidRDefault="00194472" w:rsidP="00DE6C19">
      <w:pPr>
        <w:tabs>
          <w:tab w:val="left" w:pos="709"/>
        </w:tabs>
        <w:spacing w:after="0" w:line="240" w:lineRule="auto"/>
        <w:ind w:firstLine="1134"/>
        <w:jc w:val="right"/>
        <w:rPr>
          <w:rFonts w:ascii="Times New Roman" w:hAnsi="Times New Roman" w:cs="Times New Roman"/>
          <w:sz w:val="24"/>
          <w:szCs w:val="24"/>
        </w:rPr>
      </w:pPr>
    </w:p>
    <w:p w14:paraId="3FB83AD3" w14:textId="19B5998E" w:rsidR="00194472" w:rsidRDefault="00194472" w:rsidP="00DE6C19">
      <w:pPr>
        <w:tabs>
          <w:tab w:val="left" w:pos="709"/>
        </w:tabs>
        <w:spacing w:after="0" w:line="240" w:lineRule="auto"/>
        <w:ind w:firstLine="1134"/>
        <w:jc w:val="right"/>
        <w:rPr>
          <w:rFonts w:ascii="Times New Roman" w:hAnsi="Times New Roman" w:cs="Times New Roman"/>
          <w:sz w:val="24"/>
          <w:szCs w:val="24"/>
        </w:rPr>
      </w:pPr>
    </w:p>
    <w:p w14:paraId="66D09B73" w14:textId="6BE873D3" w:rsidR="00194472" w:rsidRDefault="00194472" w:rsidP="00DE6C19">
      <w:pPr>
        <w:tabs>
          <w:tab w:val="left" w:pos="709"/>
        </w:tabs>
        <w:spacing w:after="0" w:line="240" w:lineRule="auto"/>
        <w:ind w:firstLine="1134"/>
        <w:jc w:val="right"/>
        <w:rPr>
          <w:rFonts w:ascii="Times New Roman" w:hAnsi="Times New Roman" w:cs="Times New Roman"/>
          <w:sz w:val="24"/>
          <w:szCs w:val="24"/>
        </w:rPr>
      </w:pPr>
    </w:p>
    <w:p w14:paraId="4FB058D1" w14:textId="3B4C2ACF" w:rsidR="00194472" w:rsidRDefault="00194472" w:rsidP="00DE6C19">
      <w:pPr>
        <w:tabs>
          <w:tab w:val="left" w:pos="709"/>
        </w:tabs>
        <w:spacing w:after="0" w:line="240" w:lineRule="auto"/>
        <w:ind w:firstLine="1134"/>
        <w:jc w:val="right"/>
        <w:rPr>
          <w:rFonts w:ascii="Times New Roman" w:hAnsi="Times New Roman" w:cs="Times New Roman"/>
          <w:sz w:val="24"/>
          <w:szCs w:val="24"/>
        </w:rPr>
      </w:pPr>
    </w:p>
    <w:p w14:paraId="74131BB7" w14:textId="1C1B377D" w:rsidR="00194472" w:rsidRDefault="00194472" w:rsidP="00DE6C19">
      <w:pPr>
        <w:tabs>
          <w:tab w:val="left" w:pos="709"/>
        </w:tabs>
        <w:spacing w:after="0" w:line="240" w:lineRule="auto"/>
        <w:ind w:firstLine="1134"/>
        <w:jc w:val="right"/>
        <w:rPr>
          <w:rFonts w:ascii="Times New Roman" w:hAnsi="Times New Roman" w:cs="Times New Roman"/>
          <w:sz w:val="24"/>
          <w:szCs w:val="24"/>
        </w:rPr>
      </w:pPr>
    </w:p>
    <w:p w14:paraId="5B2C8190" w14:textId="55735245" w:rsidR="00194472" w:rsidRDefault="00194472" w:rsidP="00DE6C19">
      <w:pPr>
        <w:tabs>
          <w:tab w:val="left" w:pos="709"/>
        </w:tabs>
        <w:spacing w:after="0" w:line="240" w:lineRule="auto"/>
        <w:ind w:firstLine="1134"/>
        <w:jc w:val="right"/>
        <w:rPr>
          <w:rFonts w:ascii="Times New Roman" w:hAnsi="Times New Roman" w:cs="Times New Roman"/>
          <w:sz w:val="24"/>
          <w:szCs w:val="24"/>
        </w:rPr>
      </w:pPr>
    </w:p>
    <w:p w14:paraId="4427FC8E" w14:textId="4D10A51C" w:rsidR="00194472" w:rsidRDefault="00194472" w:rsidP="00DE6C19">
      <w:pPr>
        <w:tabs>
          <w:tab w:val="left" w:pos="709"/>
        </w:tabs>
        <w:spacing w:after="0" w:line="240" w:lineRule="auto"/>
        <w:ind w:firstLine="1134"/>
        <w:jc w:val="right"/>
        <w:rPr>
          <w:rFonts w:ascii="Times New Roman" w:hAnsi="Times New Roman" w:cs="Times New Roman"/>
          <w:sz w:val="24"/>
          <w:szCs w:val="24"/>
        </w:rPr>
      </w:pPr>
    </w:p>
    <w:p w14:paraId="129AEEA1" w14:textId="5CC14697" w:rsidR="00194472" w:rsidRDefault="00194472" w:rsidP="00DE6C19">
      <w:pPr>
        <w:tabs>
          <w:tab w:val="left" w:pos="709"/>
        </w:tabs>
        <w:spacing w:after="0" w:line="240" w:lineRule="auto"/>
        <w:ind w:firstLine="1134"/>
        <w:jc w:val="right"/>
        <w:rPr>
          <w:rFonts w:ascii="Times New Roman" w:hAnsi="Times New Roman" w:cs="Times New Roman"/>
          <w:sz w:val="24"/>
          <w:szCs w:val="24"/>
        </w:rPr>
      </w:pPr>
    </w:p>
    <w:p w14:paraId="7DBE0038" w14:textId="7D1B5DB9" w:rsidR="00194472" w:rsidRDefault="00194472" w:rsidP="00DE6C19">
      <w:pPr>
        <w:tabs>
          <w:tab w:val="left" w:pos="709"/>
        </w:tabs>
        <w:spacing w:after="0" w:line="240" w:lineRule="auto"/>
        <w:ind w:firstLine="1134"/>
        <w:jc w:val="right"/>
        <w:rPr>
          <w:rFonts w:ascii="Times New Roman" w:hAnsi="Times New Roman" w:cs="Times New Roman"/>
          <w:sz w:val="24"/>
          <w:szCs w:val="24"/>
        </w:rPr>
      </w:pPr>
    </w:p>
    <w:p w14:paraId="1DE78C4D" w14:textId="7189EFC0" w:rsidR="00194472" w:rsidRPr="00DE6C19" w:rsidRDefault="00194472" w:rsidP="00194472">
      <w:pPr>
        <w:tabs>
          <w:tab w:val="left" w:pos="709"/>
        </w:tabs>
        <w:spacing w:after="0" w:line="240" w:lineRule="auto"/>
        <w:ind w:firstLine="1134"/>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53BF944E" wp14:editId="1F432A0F">
            <wp:simplePos x="0" y="0"/>
            <wp:positionH relativeFrom="column">
              <wp:posOffset>-248901</wp:posOffset>
            </wp:positionH>
            <wp:positionV relativeFrom="paragraph">
              <wp:posOffset>67</wp:posOffset>
            </wp:positionV>
            <wp:extent cx="5760085" cy="7518400"/>
            <wp:effectExtent l="0" t="0" r="0" b="635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36">
                      <a:extLst>
                        <a:ext uri="{28A0092B-C50C-407E-A947-70E740481C1C}">
                          <a14:useLocalDpi xmlns:a14="http://schemas.microsoft.com/office/drawing/2010/main" val="0"/>
                        </a:ext>
                      </a:extLst>
                    </a:blip>
                    <a:stretch>
                      <a:fillRect/>
                    </a:stretch>
                  </pic:blipFill>
                  <pic:spPr>
                    <a:xfrm>
                      <a:off x="0" y="0"/>
                      <a:ext cx="5760085" cy="7518400"/>
                    </a:xfrm>
                    <a:prstGeom prst="rect">
                      <a:avLst/>
                    </a:prstGeom>
                  </pic:spPr>
                </pic:pic>
              </a:graphicData>
            </a:graphic>
          </wp:anchor>
        </w:drawing>
      </w:r>
    </w:p>
    <w:sectPr w:rsidR="00194472" w:rsidRPr="00DE6C19" w:rsidSect="00F328FE">
      <w:headerReference w:type="default" r:id="rId37"/>
      <w:headerReference w:type="first" r:id="rId38"/>
      <w:pgSz w:w="11906" w:h="16838"/>
      <w:pgMar w:top="1701" w:right="1134"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F9320" w14:textId="77777777" w:rsidR="00E0387E" w:rsidRDefault="00E0387E" w:rsidP="00303BF5">
      <w:pPr>
        <w:spacing w:after="0" w:line="240" w:lineRule="auto"/>
      </w:pPr>
      <w:r>
        <w:separator/>
      </w:r>
    </w:p>
  </w:endnote>
  <w:endnote w:type="continuationSeparator" w:id="0">
    <w:p w14:paraId="212374FE" w14:textId="77777777" w:rsidR="00E0387E" w:rsidRDefault="00E0387E" w:rsidP="00303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18547" w14:textId="77777777" w:rsidR="00E0387E" w:rsidRDefault="00E0387E" w:rsidP="00303BF5">
      <w:pPr>
        <w:spacing w:after="0" w:line="240" w:lineRule="auto"/>
      </w:pPr>
      <w:r>
        <w:separator/>
      </w:r>
    </w:p>
  </w:footnote>
  <w:footnote w:type="continuationSeparator" w:id="0">
    <w:p w14:paraId="6CB2D4DD" w14:textId="77777777" w:rsidR="00E0387E" w:rsidRDefault="00E0387E" w:rsidP="00303BF5">
      <w:pPr>
        <w:spacing w:after="0" w:line="240" w:lineRule="auto"/>
      </w:pPr>
      <w:r>
        <w:continuationSeparator/>
      </w:r>
    </w:p>
  </w:footnote>
  <w:footnote w:id="1">
    <w:p w14:paraId="42F84160" w14:textId="46EFB9EB" w:rsidR="0023726F" w:rsidRPr="00DE6C19" w:rsidRDefault="0023726F" w:rsidP="00ED301F">
      <w:pPr>
        <w:pStyle w:val="Textodenotaderodap"/>
        <w:ind w:left="142" w:hanging="142"/>
        <w:jc w:val="both"/>
        <w:rPr>
          <w:rFonts w:ascii="Times New Roman" w:hAnsi="Times New Roman" w:cs="Times New Roman"/>
        </w:rPr>
      </w:pPr>
      <w:r w:rsidRPr="008D5946">
        <w:rPr>
          <w:rStyle w:val="Refdenotaderodap"/>
          <w:rFonts w:ascii="Times New Roman" w:hAnsi="Times New Roman" w:cs="Times New Roman"/>
        </w:rPr>
        <w:footnoteRef/>
      </w:r>
      <w:r w:rsidRPr="008D5946">
        <w:rPr>
          <w:rFonts w:ascii="Times New Roman" w:hAnsi="Times New Roman" w:cs="Times New Roman"/>
        </w:rPr>
        <w:t xml:space="preserve"> Graduando em Ciências Aeronáuticas, Piloto Privado. Endereço eletrônico: </w:t>
      </w:r>
      <w:r w:rsidR="00515174" w:rsidRPr="00DE6C19">
        <w:rPr>
          <w:rFonts w:ascii="Times New Roman" w:hAnsi="Times New Roman" w:cs="Times New Roman"/>
        </w:rPr>
        <w:t>brunoguedes11@hotmail.com</w:t>
      </w:r>
    </w:p>
  </w:footnote>
  <w:footnote w:id="2">
    <w:p w14:paraId="48F0DA2A" w14:textId="75BC4D66" w:rsidR="0023726F" w:rsidRPr="00557353" w:rsidRDefault="0023726F" w:rsidP="00ED301F">
      <w:pPr>
        <w:pStyle w:val="Textodenotaderodap"/>
        <w:ind w:left="142" w:hanging="142"/>
        <w:jc w:val="both"/>
      </w:pPr>
      <w:r w:rsidRPr="008D5946">
        <w:rPr>
          <w:rStyle w:val="Refdenotaderodap"/>
          <w:rFonts w:ascii="Times New Roman" w:hAnsi="Times New Roman" w:cs="Times New Roman"/>
        </w:rPr>
        <w:footnoteRef/>
      </w:r>
      <w:r w:rsidRPr="008D5946">
        <w:rPr>
          <w:rFonts w:ascii="Times New Roman" w:hAnsi="Times New Roman" w:cs="Times New Roman"/>
        </w:rPr>
        <w:t xml:space="preserve"> Especialista em Docência Universitária pela Universidade Católica de Goiás. Graduanda em Ciências Aeronáuticas pela </w:t>
      </w:r>
      <w:proofErr w:type="spellStart"/>
      <w:r w:rsidRPr="008D5946">
        <w:rPr>
          <w:rFonts w:ascii="Times New Roman" w:hAnsi="Times New Roman" w:cs="Times New Roman"/>
        </w:rPr>
        <w:t>UnisulVirtual</w:t>
      </w:r>
      <w:proofErr w:type="spellEnd"/>
      <w:r w:rsidRPr="008D5946">
        <w:rPr>
          <w:rFonts w:ascii="Times New Roman" w:hAnsi="Times New Roman" w:cs="Times New Roman"/>
        </w:rPr>
        <w:t>. Professora da Ciências Exatas e da Computação no curso de Ciências Aeronáuticas da Pontifícia Universidade Católica de Goiás. EC-PREV pelo CENIPA. Credenciada no SGSO pela ANAC. Endereço eletrônico: tammyse@hotmail.com/tammyse@pucgoias.edu.br.</w:t>
      </w:r>
    </w:p>
  </w:footnote>
  <w:footnote w:id="3">
    <w:p w14:paraId="6F15FFB8" w14:textId="77777777" w:rsidR="00282BA5" w:rsidRPr="00F41A34" w:rsidRDefault="00282BA5" w:rsidP="00ED301F">
      <w:pPr>
        <w:pStyle w:val="Textodenotaderodap"/>
        <w:ind w:left="142" w:hanging="142"/>
        <w:rPr>
          <w:lang w:val="en-US"/>
        </w:rPr>
      </w:pPr>
      <w:r w:rsidRPr="00F41A34">
        <w:rPr>
          <w:rStyle w:val="Refdenotaderodap"/>
          <w:rFonts w:ascii="Times New Roman" w:hAnsi="Times New Roman" w:cs="Times New Roman"/>
          <w:lang w:val="en-US"/>
        </w:rPr>
        <w:footnoteRef/>
      </w:r>
      <w:r w:rsidRPr="00F41A34">
        <w:rPr>
          <w:rFonts w:ascii="Times New Roman" w:hAnsi="Times New Roman" w:cs="Times New Roman"/>
          <w:lang w:val="en-US"/>
        </w:rPr>
        <w:t xml:space="preserve"> </w:t>
      </w:r>
      <w:r w:rsidRPr="00F41A34">
        <w:rPr>
          <w:rFonts w:ascii="Times New Roman" w:hAnsi="Times New Roman" w:cs="Times New Roman"/>
          <w:i/>
          <w:iCs/>
          <w:lang w:val="en-US"/>
        </w:rPr>
        <w:t>International Civil Aviation Administration</w:t>
      </w:r>
      <w:r w:rsidRPr="00F41A34">
        <w:rPr>
          <w:rFonts w:ascii="Times New Roman" w:hAnsi="Times New Roman" w:cs="Times New Roman"/>
          <w:lang w:val="en-US"/>
        </w:rPr>
        <w:t xml:space="preserve"> (ICAO).</w:t>
      </w:r>
    </w:p>
  </w:footnote>
  <w:footnote w:id="4">
    <w:p w14:paraId="0622DBFD" w14:textId="77777777" w:rsidR="00282BA5" w:rsidRPr="00F41A34" w:rsidRDefault="00282BA5" w:rsidP="00ED301F">
      <w:pPr>
        <w:pStyle w:val="Textodenotaderodap"/>
        <w:ind w:left="142" w:hanging="142"/>
        <w:rPr>
          <w:rFonts w:ascii="Times New Roman" w:hAnsi="Times New Roman" w:cs="Times New Roman"/>
          <w:lang w:val="en-US"/>
        </w:rPr>
      </w:pPr>
      <w:r w:rsidRPr="00F41A34">
        <w:rPr>
          <w:rStyle w:val="Refdenotaderodap"/>
          <w:rFonts w:ascii="Times New Roman" w:hAnsi="Times New Roman" w:cs="Times New Roman"/>
          <w:lang w:val="en-US"/>
        </w:rPr>
        <w:footnoteRef/>
      </w:r>
      <w:r w:rsidRPr="00F41A34">
        <w:rPr>
          <w:rFonts w:ascii="Times New Roman" w:hAnsi="Times New Roman" w:cs="Times New Roman"/>
          <w:lang w:val="en-US"/>
        </w:rPr>
        <w:t xml:space="preserve"> </w:t>
      </w:r>
      <w:r w:rsidRPr="00F41A34">
        <w:rPr>
          <w:rFonts w:ascii="Times New Roman" w:hAnsi="Times New Roman" w:cs="Times New Roman"/>
          <w:i/>
          <w:iCs/>
          <w:lang w:val="en-US"/>
        </w:rPr>
        <w:t>International Air Transport Association</w:t>
      </w:r>
      <w:r w:rsidRPr="00F41A34">
        <w:rPr>
          <w:rFonts w:ascii="Times New Roman" w:hAnsi="Times New Roman" w:cs="Times New Roman"/>
          <w:lang w:val="en-US"/>
        </w:rPr>
        <w:t>.</w:t>
      </w:r>
    </w:p>
  </w:footnote>
  <w:footnote w:id="5">
    <w:p w14:paraId="74F83981" w14:textId="600E7815" w:rsidR="004B5D45" w:rsidRPr="00ED301F" w:rsidRDefault="004B5D45" w:rsidP="00ED301F">
      <w:pPr>
        <w:pStyle w:val="Textodenotaderodap"/>
        <w:ind w:left="142" w:hanging="142"/>
        <w:rPr>
          <w:rFonts w:ascii="Times New Roman" w:hAnsi="Times New Roman" w:cs="Times New Roman"/>
          <w:i/>
          <w:iCs/>
          <w:lang w:val="en-US"/>
        </w:rPr>
      </w:pPr>
      <w:r w:rsidRPr="00F41A34">
        <w:rPr>
          <w:rStyle w:val="Refdenotaderodap"/>
          <w:rFonts w:ascii="Times New Roman" w:hAnsi="Times New Roman" w:cs="Times New Roman"/>
        </w:rPr>
        <w:footnoteRef/>
      </w:r>
      <w:r w:rsidRPr="00ED301F">
        <w:rPr>
          <w:rFonts w:ascii="Times New Roman" w:hAnsi="Times New Roman" w:cs="Times New Roman"/>
          <w:lang w:val="en-US"/>
        </w:rPr>
        <w:t xml:space="preserve"> </w:t>
      </w:r>
      <w:r w:rsidRPr="00ED301F">
        <w:rPr>
          <w:rFonts w:ascii="Times New Roman" w:hAnsi="Times New Roman" w:cs="Times New Roman"/>
          <w:i/>
          <w:iCs/>
          <w:lang w:val="en-US"/>
        </w:rPr>
        <w:t xml:space="preserve">Technical Instructions for the Safe Transport of Dangerous Goods </w:t>
      </w:r>
      <w:proofErr w:type="gramStart"/>
      <w:r w:rsidRPr="00ED301F">
        <w:rPr>
          <w:rFonts w:ascii="Times New Roman" w:hAnsi="Times New Roman" w:cs="Times New Roman"/>
          <w:i/>
          <w:iCs/>
          <w:lang w:val="en-US"/>
        </w:rPr>
        <w:t>By</w:t>
      </w:r>
      <w:proofErr w:type="gramEnd"/>
      <w:r w:rsidRPr="00ED301F">
        <w:rPr>
          <w:rFonts w:ascii="Times New Roman" w:hAnsi="Times New Roman" w:cs="Times New Roman"/>
          <w:i/>
          <w:iCs/>
          <w:lang w:val="en-US"/>
        </w:rPr>
        <w:t xml:space="preserve"> Air 2021-2022 (Doc 9284)</w:t>
      </w:r>
    </w:p>
  </w:footnote>
  <w:footnote w:id="6">
    <w:p w14:paraId="45F233CD" w14:textId="28D7F108" w:rsidR="00F262B4" w:rsidRPr="00ED301F" w:rsidRDefault="00F262B4" w:rsidP="00ED301F">
      <w:pPr>
        <w:pStyle w:val="Textodenotaderodap"/>
        <w:ind w:left="142" w:hanging="142"/>
        <w:rPr>
          <w:rFonts w:ascii="Times New Roman" w:hAnsi="Times New Roman" w:cs="Times New Roman"/>
          <w:lang w:val="en-US"/>
        </w:rPr>
      </w:pPr>
      <w:r w:rsidRPr="00F41A34">
        <w:rPr>
          <w:rStyle w:val="Refdenotaderodap"/>
          <w:rFonts w:ascii="Times New Roman" w:hAnsi="Times New Roman" w:cs="Times New Roman"/>
        </w:rPr>
        <w:footnoteRef/>
      </w:r>
      <w:r w:rsidRPr="00ED301F">
        <w:rPr>
          <w:rFonts w:ascii="Times New Roman" w:hAnsi="Times New Roman" w:cs="Times New Roman"/>
          <w:lang w:val="en-US"/>
        </w:rPr>
        <w:t xml:space="preserve"> </w:t>
      </w:r>
      <w:r w:rsidRPr="00ED301F">
        <w:rPr>
          <w:rFonts w:ascii="Times New Roman" w:hAnsi="Times New Roman" w:cs="Times New Roman"/>
          <w:i/>
          <w:iCs/>
          <w:lang w:val="en-US"/>
        </w:rPr>
        <w:t>UN Recommendations on the Transport of Dangerous Goods - Model Regulations</w:t>
      </w:r>
      <w:r w:rsidRPr="00ED301F">
        <w:rPr>
          <w:rFonts w:ascii="Times New Roman" w:hAnsi="Times New Roman" w:cs="Times New Roman"/>
          <w:lang w:val="en-US"/>
        </w:rPr>
        <w:t>.</w:t>
      </w:r>
    </w:p>
  </w:footnote>
  <w:footnote w:id="7">
    <w:p w14:paraId="718662E9" w14:textId="2FA8526B" w:rsidR="00E96788" w:rsidRPr="00ED301F" w:rsidRDefault="00E96788" w:rsidP="00ED301F">
      <w:pPr>
        <w:pStyle w:val="Textodenotaderodap"/>
        <w:ind w:left="142" w:hanging="142"/>
        <w:rPr>
          <w:rFonts w:ascii="Times New Roman" w:hAnsi="Times New Roman" w:cs="Times New Roman"/>
          <w:lang w:val="en-US"/>
        </w:rPr>
      </w:pPr>
      <w:r w:rsidRPr="00F41A34">
        <w:rPr>
          <w:rStyle w:val="Refdenotaderodap"/>
          <w:rFonts w:ascii="Times New Roman" w:hAnsi="Times New Roman" w:cs="Times New Roman"/>
        </w:rPr>
        <w:footnoteRef/>
      </w:r>
      <w:r w:rsidRPr="00ED301F">
        <w:rPr>
          <w:rFonts w:ascii="Times New Roman" w:hAnsi="Times New Roman" w:cs="Times New Roman"/>
          <w:lang w:val="en-US"/>
        </w:rPr>
        <w:t xml:space="preserve"> </w:t>
      </w:r>
      <w:r w:rsidRPr="00ED301F">
        <w:rPr>
          <w:rFonts w:ascii="Times New Roman" w:hAnsi="Times New Roman" w:cs="Times New Roman"/>
          <w:i/>
          <w:iCs/>
          <w:lang w:val="en-US"/>
        </w:rPr>
        <w:t>Safety Report</w:t>
      </w:r>
      <w:r w:rsidRPr="00ED301F">
        <w:rPr>
          <w:rFonts w:ascii="Times New Roman" w:hAnsi="Times New Roman" w:cs="Times New Roman"/>
          <w:lang w:val="en-US"/>
        </w:rPr>
        <w:t xml:space="preserve"> </w:t>
      </w:r>
      <w:r w:rsidR="006E496F">
        <w:rPr>
          <w:rFonts w:ascii="Times New Roman" w:hAnsi="Times New Roman" w:cs="Times New Roman"/>
          <w:lang w:val="en-US"/>
        </w:rPr>
        <w:t>(</w:t>
      </w:r>
      <w:r w:rsidRPr="00ED301F">
        <w:rPr>
          <w:rFonts w:ascii="Times New Roman" w:hAnsi="Times New Roman" w:cs="Times New Roman"/>
          <w:lang w:val="en-US"/>
        </w:rPr>
        <w:t>2020</w:t>
      </w:r>
      <w:r w:rsidR="006E496F">
        <w:rPr>
          <w:rFonts w:ascii="Times New Roman" w:hAnsi="Times New Roman" w:cs="Times New Roman"/>
          <w:lang w:val="en-US"/>
        </w:rPr>
        <w:t>)</w:t>
      </w:r>
      <w:r w:rsidRPr="00ED301F">
        <w:rPr>
          <w:rFonts w:ascii="Times New Roman" w:hAnsi="Times New Roman" w:cs="Times New Roman"/>
          <w:lang w:val="en-US"/>
        </w:rPr>
        <w:t>.</w:t>
      </w:r>
    </w:p>
  </w:footnote>
  <w:footnote w:id="8">
    <w:p w14:paraId="6D86C906" w14:textId="0C24ADE5" w:rsidR="009D0E61" w:rsidRPr="00F41A34" w:rsidRDefault="009D0E61" w:rsidP="00ED301F">
      <w:pPr>
        <w:pStyle w:val="Textodenotaderodap"/>
        <w:ind w:left="142" w:hanging="142"/>
      </w:pPr>
      <w:r w:rsidRPr="00F41A34">
        <w:rPr>
          <w:rStyle w:val="Refdenotaderodap"/>
          <w:rFonts w:ascii="Times New Roman" w:hAnsi="Times New Roman" w:cs="Times New Roman"/>
        </w:rPr>
        <w:footnoteRef/>
      </w:r>
      <w:r w:rsidRPr="00ED301F">
        <w:rPr>
          <w:rFonts w:ascii="Times New Roman" w:hAnsi="Times New Roman" w:cs="Times New Roman"/>
          <w:lang w:val="en-US"/>
        </w:rPr>
        <w:t xml:space="preserve"> IATA </w:t>
      </w:r>
      <w:r w:rsidRPr="00ED301F">
        <w:rPr>
          <w:rFonts w:ascii="Times New Roman" w:hAnsi="Times New Roman" w:cs="Times New Roman"/>
          <w:i/>
          <w:iCs/>
          <w:lang w:val="en-US"/>
        </w:rPr>
        <w:t>Operational Safety Audit</w:t>
      </w:r>
      <w:r w:rsidRPr="00ED301F">
        <w:rPr>
          <w:rFonts w:ascii="Times New Roman" w:hAnsi="Times New Roman" w:cs="Times New Roman"/>
          <w:lang w:val="en-US"/>
        </w:rPr>
        <w:t xml:space="preserve">. </w:t>
      </w:r>
      <w:r w:rsidRPr="00F41A34">
        <w:rPr>
          <w:rFonts w:ascii="Times New Roman" w:hAnsi="Times New Roman" w:cs="Times New Roman"/>
        </w:rPr>
        <w:t>Internacionalmente reconhecido e aceito concebido para avaliar os sistemas de gestão e controle operacional de uma companhia aérea.</w:t>
      </w:r>
      <w:r w:rsidRPr="00F41A34">
        <w:t xml:space="preserve"> </w:t>
      </w:r>
    </w:p>
  </w:footnote>
  <w:footnote w:id="9">
    <w:p w14:paraId="589AD53F" w14:textId="53F24ADF" w:rsidR="00231ECD" w:rsidRPr="006C15A5" w:rsidRDefault="00231ECD" w:rsidP="00ED301F">
      <w:pPr>
        <w:pStyle w:val="Textodenotaderodap"/>
        <w:ind w:left="142" w:hanging="142"/>
        <w:jc w:val="both"/>
        <w:rPr>
          <w:rFonts w:ascii="Times New Roman" w:hAnsi="Times New Roman" w:cs="Times New Roman"/>
        </w:rPr>
      </w:pPr>
      <w:r w:rsidRPr="006C15A5">
        <w:rPr>
          <w:rStyle w:val="Refdenotaderodap"/>
          <w:rFonts w:ascii="Times New Roman" w:hAnsi="Times New Roman" w:cs="Times New Roman"/>
        </w:rPr>
        <w:footnoteRef/>
      </w:r>
      <w:r w:rsidRPr="006C15A5">
        <w:rPr>
          <w:rFonts w:ascii="Times New Roman" w:hAnsi="Times New Roman" w:cs="Times New Roman"/>
        </w:rPr>
        <w:t xml:space="preserve"> </w:t>
      </w:r>
      <w:proofErr w:type="spellStart"/>
      <w:r w:rsidRPr="006C15A5">
        <w:rPr>
          <w:rFonts w:ascii="Times New Roman" w:hAnsi="Times New Roman" w:cs="Times New Roman"/>
        </w:rPr>
        <w:t>Aeronavegante</w:t>
      </w:r>
      <w:proofErr w:type="spellEnd"/>
      <w:r w:rsidRPr="006C15A5">
        <w:rPr>
          <w:rFonts w:ascii="Times New Roman" w:hAnsi="Times New Roman" w:cs="Times New Roman"/>
        </w:rPr>
        <w:t xml:space="preserve"> que exerce função remunerada a bordo de aeronave civil nacional; também aquele que exerce função em aeronave civil estrangeira, mediante contrato de trabalho regido por leis brasileiras</w:t>
      </w:r>
      <w:r w:rsidR="003B2259" w:rsidRPr="006C15A5">
        <w:rPr>
          <w:rFonts w:ascii="Times New Roman" w:hAnsi="Times New Roman" w:cs="Times New Roman"/>
        </w:rPr>
        <w:t xml:space="preserve"> (ANAC, 2021n)</w:t>
      </w:r>
      <w:r w:rsidRPr="006C15A5">
        <w:rPr>
          <w:rFonts w:ascii="Times New Roman" w:hAnsi="Times New Roman" w:cs="Times New Roman"/>
        </w:rPr>
        <w:t>.</w:t>
      </w:r>
    </w:p>
  </w:footnote>
  <w:footnote w:id="10">
    <w:p w14:paraId="113BCCD9" w14:textId="3BDE546C" w:rsidR="003B2259" w:rsidRPr="006C15A5" w:rsidRDefault="003B2259" w:rsidP="00ED301F">
      <w:pPr>
        <w:pStyle w:val="Textodenotaderodap"/>
        <w:ind w:left="142" w:hanging="142"/>
        <w:jc w:val="both"/>
        <w:rPr>
          <w:rFonts w:ascii="Times New Roman" w:hAnsi="Times New Roman" w:cs="Times New Roman"/>
        </w:rPr>
      </w:pPr>
      <w:r w:rsidRPr="006C15A5">
        <w:rPr>
          <w:rStyle w:val="Refdenotaderodap"/>
          <w:rFonts w:ascii="Times New Roman" w:hAnsi="Times New Roman" w:cs="Times New Roman"/>
        </w:rPr>
        <w:footnoteRef/>
      </w:r>
      <w:r w:rsidRPr="006C15A5">
        <w:rPr>
          <w:rFonts w:ascii="Times New Roman" w:hAnsi="Times New Roman" w:cs="Times New Roman"/>
        </w:rPr>
        <w:t xml:space="preserve"> Um aeroviário é um trabalhador que, não sendo aeronauta, exerce funções em empresas de transporte aéreo. No Brasil, é também considerado aeroviário o titular de licença e respectivo certificado válido de habilitação técnica expedidos pela </w:t>
      </w:r>
      <w:r w:rsidR="00B27317">
        <w:rPr>
          <w:rFonts w:ascii="Times New Roman" w:hAnsi="Times New Roman" w:cs="Times New Roman"/>
        </w:rPr>
        <w:t>ANAC</w:t>
      </w:r>
      <w:r w:rsidRPr="006C15A5">
        <w:rPr>
          <w:rFonts w:ascii="Times New Roman" w:hAnsi="Times New Roman" w:cs="Times New Roman"/>
        </w:rPr>
        <w:t xml:space="preserve"> para prestação de serviços em terra, que exerça função efetivamente remunerada em aeroclubes, escolas de aviação civil, bem como o titular ou não de licença e certificado que preste serviço de natureza permanente na conservação, manutenção e despacho de aeronaves</w:t>
      </w:r>
      <w:r w:rsidR="00E93CAD" w:rsidRPr="006C15A5">
        <w:rPr>
          <w:rFonts w:ascii="Times New Roman" w:hAnsi="Times New Roman" w:cs="Times New Roman"/>
        </w:rPr>
        <w:t xml:space="preserve"> (EDUCALINGO, 2021)</w:t>
      </w:r>
      <w:r w:rsidRPr="006C15A5">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9958" w14:textId="01FEC306" w:rsidR="00BF3979" w:rsidRDefault="00BF3979">
    <w:pPr>
      <w:pStyle w:val="Cabealho"/>
      <w:jc w:val="right"/>
    </w:pPr>
  </w:p>
  <w:p w14:paraId="6B483B20" w14:textId="77777777" w:rsidR="00B9228E" w:rsidRDefault="00B9228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800656"/>
      <w:docPartObj>
        <w:docPartGallery w:val="Page Numbers (Top of Page)"/>
        <w:docPartUnique/>
      </w:docPartObj>
    </w:sdtPr>
    <w:sdtEndPr/>
    <w:sdtContent>
      <w:p w14:paraId="16116C62" w14:textId="77777777" w:rsidR="00BF3979" w:rsidRDefault="00BF3979">
        <w:pPr>
          <w:pStyle w:val="Cabealho"/>
          <w:jc w:val="right"/>
        </w:pPr>
        <w:r w:rsidRPr="00345C46">
          <w:rPr>
            <w:rFonts w:ascii="Times New Roman" w:hAnsi="Times New Roman" w:cs="Times New Roman"/>
            <w:sz w:val="24"/>
            <w:szCs w:val="24"/>
          </w:rPr>
          <w:fldChar w:fldCharType="begin"/>
        </w:r>
        <w:r w:rsidRPr="00345C46">
          <w:rPr>
            <w:rFonts w:ascii="Times New Roman" w:hAnsi="Times New Roman" w:cs="Times New Roman"/>
            <w:sz w:val="24"/>
            <w:szCs w:val="24"/>
          </w:rPr>
          <w:instrText>PAGE   \* MERGEFORMAT</w:instrText>
        </w:r>
        <w:r w:rsidRPr="00345C46">
          <w:rPr>
            <w:rFonts w:ascii="Times New Roman" w:hAnsi="Times New Roman" w:cs="Times New Roman"/>
            <w:sz w:val="24"/>
            <w:szCs w:val="24"/>
          </w:rPr>
          <w:fldChar w:fldCharType="separate"/>
        </w:r>
        <w:r w:rsidRPr="00345C46">
          <w:rPr>
            <w:rFonts w:ascii="Times New Roman" w:hAnsi="Times New Roman" w:cs="Times New Roman"/>
            <w:sz w:val="24"/>
            <w:szCs w:val="24"/>
          </w:rPr>
          <w:t>2</w:t>
        </w:r>
        <w:r w:rsidRPr="00345C46">
          <w:rPr>
            <w:rFonts w:ascii="Times New Roman" w:hAnsi="Times New Roman" w:cs="Times New Roman"/>
            <w:sz w:val="24"/>
            <w:szCs w:val="24"/>
          </w:rPr>
          <w:fldChar w:fldCharType="end"/>
        </w:r>
      </w:p>
    </w:sdtContent>
  </w:sdt>
  <w:p w14:paraId="3577AEE3" w14:textId="77777777" w:rsidR="00BF3979" w:rsidRDefault="00BF397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9038" w14:textId="54943F7E" w:rsidR="00F328FE" w:rsidRDefault="00F328FE">
    <w:pPr>
      <w:pStyle w:val="Cabealho"/>
      <w:jc w:val="right"/>
    </w:pPr>
  </w:p>
  <w:p w14:paraId="516A58F0" w14:textId="77777777" w:rsidR="00F328FE" w:rsidRDefault="00F328F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1096F"/>
    <w:multiLevelType w:val="multilevel"/>
    <w:tmpl w:val="DA2438AC"/>
    <w:lvl w:ilvl="0">
      <w:start w:val="1"/>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3FF1E52"/>
    <w:multiLevelType w:val="hybridMultilevel"/>
    <w:tmpl w:val="8424E328"/>
    <w:lvl w:ilvl="0" w:tplc="0EE02308">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EC10EAD"/>
    <w:multiLevelType w:val="hybridMultilevel"/>
    <w:tmpl w:val="466AB2E8"/>
    <w:lvl w:ilvl="0" w:tplc="DE8E698E">
      <w:start w:val="1"/>
      <w:numFmt w:val="decimal"/>
      <w:lvlText w:val="%1."/>
      <w:lvlJc w:val="left"/>
      <w:pPr>
        <w:ind w:left="2149" w:hanging="360"/>
      </w:pPr>
      <w:rPr>
        <w:b/>
        <w:bCs/>
      </w:rPr>
    </w:lvl>
    <w:lvl w:ilvl="1" w:tplc="04160019">
      <w:start w:val="1"/>
      <w:numFmt w:val="lowerLetter"/>
      <w:lvlText w:val="%2."/>
      <w:lvlJc w:val="left"/>
      <w:pPr>
        <w:ind w:left="2869" w:hanging="360"/>
      </w:pPr>
    </w:lvl>
    <w:lvl w:ilvl="2" w:tplc="0416001B" w:tentative="1">
      <w:start w:val="1"/>
      <w:numFmt w:val="lowerRoman"/>
      <w:lvlText w:val="%3."/>
      <w:lvlJc w:val="right"/>
      <w:pPr>
        <w:ind w:left="3589" w:hanging="180"/>
      </w:pPr>
    </w:lvl>
    <w:lvl w:ilvl="3" w:tplc="0416000F" w:tentative="1">
      <w:start w:val="1"/>
      <w:numFmt w:val="decimal"/>
      <w:lvlText w:val="%4."/>
      <w:lvlJc w:val="left"/>
      <w:pPr>
        <w:ind w:left="4309" w:hanging="360"/>
      </w:pPr>
    </w:lvl>
    <w:lvl w:ilvl="4" w:tplc="04160019" w:tentative="1">
      <w:start w:val="1"/>
      <w:numFmt w:val="lowerLetter"/>
      <w:lvlText w:val="%5."/>
      <w:lvlJc w:val="left"/>
      <w:pPr>
        <w:ind w:left="5029" w:hanging="360"/>
      </w:pPr>
    </w:lvl>
    <w:lvl w:ilvl="5" w:tplc="0416001B" w:tentative="1">
      <w:start w:val="1"/>
      <w:numFmt w:val="lowerRoman"/>
      <w:lvlText w:val="%6."/>
      <w:lvlJc w:val="right"/>
      <w:pPr>
        <w:ind w:left="5749" w:hanging="180"/>
      </w:pPr>
    </w:lvl>
    <w:lvl w:ilvl="6" w:tplc="0416000F" w:tentative="1">
      <w:start w:val="1"/>
      <w:numFmt w:val="decimal"/>
      <w:lvlText w:val="%7."/>
      <w:lvlJc w:val="left"/>
      <w:pPr>
        <w:ind w:left="6469" w:hanging="360"/>
      </w:pPr>
    </w:lvl>
    <w:lvl w:ilvl="7" w:tplc="04160019" w:tentative="1">
      <w:start w:val="1"/>
      <w:numFmt w:val="lowerLetter"/>
      <w:lvlText w:val="%8."/>
      <w:lvlJc w:val="left"/>
      <w:pPr>
        <w:ind w:left="7189" w:hanging="360"/>
      </w:pPr>
    </w:lvl>
    <w:lvl w:ilvl="8" w:tplc="0416001B" w:tentative="1">
      <w:start w:val="1"/>
      <w:numFmt w:val="lowerRoman"/>
      <w:lvlText w:val="%9."/>
      <w:lvlJc w:val="right"/>
      <w:pPr>
        <w:ind w:left="7909" w:hanging="180"/>
      </w:pPr>
    </w:lvl>
  </w:abstractNum>
  <w:num w:numId="1">
    <w:abstractNumId w:val="0"/>
  </w:num>
  <w:num w:numId="2">
    <w:abstractNumId w:val="2"/>
  </w:num>
  <w:num w:numId="3">
    <w:abstractNumId w:val="1"/>
  </w:num>
  <w:num w:numId="4">
    <w:abstractNumId w:val="0"/>
    <w:lvlOverride w:ilvl="0">
      <w:startOverride w:val="2"/>
    </w:lvlOverride>
    <w:lvlOverride w:ilvl="1">
      <w:startOverride w:val="1"/>
    </w:lvlOverride>
  </w:num>
  <w:num w:numId="5">
    <w:abstractNumId w:val="0"/>
    <w:lvlOverride w:ilvl="0">
      <w:startOverride w:val="2"/>
    </w:lvlOverride>
    <w:lvlOverride w:ilvl="1">
      <w:startOverride w:val="1"/>
    </w:lvlOverride>
  </w:num>
  <w:num w:numId="6">
    <w:abstractNumId w:val="0"/>
    <w:lvlOverride w:ilvl="0">
      <w:startOverride w:val="2"/>
    </w:lvlOverride>
    <w:lvlOverride w:ilvl="1">
      <w:startOverride w:val="1"/>
    </w:lvlOverride>
  </w:num>
  <w:num w:numId="7">
    <w:abstractNumId w:val="0"/>
    <w:lvlOverride w:ilvl="0">
      <w:startOverride w:val="2"/>
    </w:lvlOverride>
    <w:lvlOverride w:ilvl="1">
      <w:startOverride w:val="1"/>
    </w:lvlOverride>
  </w:num>
  <w:num w:numId="8">
    <w:abstractNumId w:val="0"/>
    <w:lvlOverride w:ilvl="0">
      <w:startOverride w:val="2"/>
    </w:lvlOverride>
    <w:lvlOverride w:ilvl="1">
      <w:startOverride w:val="1"/>
    </w:lvlOverride>
  </w:num>
  <w:num w:numId="9">
    <w:abstractNumId w:val="0"/>
    <w:lvlOverride w:ilvl="0">
      <w:startOverride w:val="2"/>
    </w:lvlOverride>
    <w:lvlOverride w:ilvl="1">
      <w:startOverride w:val="2"/>
    </w:lvlOverride>
  </w:num>
  <w:num w:numId="10">
    <w:abstractNumId w:val="0"/>
    <w:lvlOverride w:ilvl="0">
      <w:startOverride w:val="2"/>
    </w:lvlOverride>
    <w:lvlOverride w:ilvl="1">
      <w:startOverride w:val="2"/>
    </w:lvlOverride>
  </w:num>
  <w:num w:numId="11">
    <w:abstractNumId w:val="0"/>
    <w:lvlOverride w:ilvl="0">
      <w:startOverride w:val="2"/>
    </w:lvlOverride>
    <w:lvlOverride w:ilvl="1">
      <w:startOverride w:val="2"/>
    </w:lvlOverride>
  </w:num>
  <w:num w:numId="12">
    <w:abstractNumId w:val="0"/>
    <w:lvlOverride w:ilvl="0">
      <w:startOverride w:val="2"/>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90"/>
    <w:rsid w:val="00004C3C"/>
    <w:rsid w:val="00014A15"/>
    <w:rsid w:val="0001705B"/>
    <w:rsid w:val="000236E1"/>
    <w:rsid w:val="00023D6F"/>
    <w:rsid w:val="000254CD"/>
    <w:rsid w:val="00027354"/>
    <w:rsid w:val="00033032"/>
    <w:rsid w:val="00041E96"/>
    <w:rsid w:val="00042F99"/>
    <w:rsid w:val="00063D81"/>
    <w:rsid w:val="00064CB7"/>
    <w:rsid w:val="00067F7E"/>
    <w:rsid w:val="00074232"/>
    <w:rsid w:val="000816A7"/>
    <w:rsid w:val="000823A3"/>
    <w:rsid w:val="0008290B"/>
    <w:rsid w:val="00082B94"/>
    <w:rsid w:val="00093E50"/>
    <w:rsid w:val="000956E1"/>
    <w:rsid w:val="000965F4"/>
    <w:rsid w:val="000975A7"/>
    <w:rsid w:val="000A5EE2"/>
    <w:rsid w:val="000B04E7"/>
    <w:rsid w:val="000B28C6"/>
    <w:rsid w:val="000B497B"/>
    <w:rsid w:val="000C0EFD"/>
    <w:rsid w:val="000C4208"/>
    <w:rsid w:val="000C5999"/>
    <w:rsid w:val="000D5DAA"/>
    <w:rsid w:val="000D7494"/>
    <w:rsid w:val="000E4862"/>
    <w:rsid w:val="000F13B1"/>
    <w:rsid w:val="000F3BE7"/>
    <w:rsid w:val="000F48E9"/>
    <w:rsid w:val="00102A75"/>
    <w:rsid w:val="001053FA"/>
    <w:rsid w:val="001146D9"/>
    <w:rsid w:val="00116E0C"/>
    <w:rsid w:val="00124E8E"/>
    <w:rsid w:val="00125C6F"/>
    <w:rsid w:val="00126CEA"/>
    <w:rsid w:val="0013130B"/>
    <w:rsid w:val="001313A6"/>
    <w:rsid w:val="00133165"/>
    <w:rsid w:val="00135BE0"/>
    <w:rsid w:val="00137B39"/>
    <w:rsid w:val="001575D2"/>
    <w:rsid w:val="00163B81"/>
    <w:rsid w:val="00165BA0"/>
    <w:rsid w:val="00170C1A"/>
    <w:rsid w:val="00187B30"/>
    <w:rsid w:val="00194472"/>
    <w:rsid w:val="001A0E91"/>
    <w:rsid w:val="001B34DC"/>
    <w:rsid w:val="001B377D"/>
    <w:rsid w:val="001B401B"/>
    <w:rsid w:val="001C25C3"/>
    <w:rsid w:val="001C2DEA"/>
    <w:rsid w:val="001C358A"/>
    <w:rsid w:val="001E7BF6"/>
    <w:rsid w:val="001F05AA"/>
    <w:rsid w:val="001F13B1"/>
    <w:rsid w:val="001F278C"/>
    <w:rsid w:val="001F4BD1"/>
    <w:rsid w:val="0022189F"/>
    <w:rsid w:val="00221DB3"/>
    <w:rsid w:val="00221F30"/>
    <w:rsid w:val="00231ECD"/>
    <w:rsid w:val="00235105"/>
    <w:rsid w:val="0023726F"/>
    <w:rsid w:val="00242DA5"/>
    <w:rsid w:val="00243527"/>
    <w:rsid w:val="002447FB"/>
    <w:rsid w:val="00254A13"/>
    <w:rsid w:val="00260C27"/>
    <w:rsid w:val="002662E7"/>
    <w:rsid w:val="0026635B"/>
    <w:rsid w:val="002667B6"/>
    <w:rsid w:val="00270C1E"/>
    <w:rsid w:val="00271A45"/>
    <w:rsid w:val="00272329"/>
    <w:rsid w:val="00282BA5"/>
    <w:rsid w:val="002832C2"/>
    <w:rsid w:val="00290903"/>
    <w:rsid w:val="002924E3"/>
    <w:rsid w:val="002951C0"/>
    <w:rsid w:val="002A04FA"/>
    <w:rsid w:val="002A3AE5"/>
    <w:rsid w:val="002A3C87"/>
    <w:rsid w:val="002B3BED"/>
    <w:rsid w:val="002B7F10"/>
    <w:rsid w:val="002D4F6D"/>
    <w:rsid w:val="002E6F31"/>
    <w:rsid w:val="002F4870"/>
    <w:rsid w:val="002F4E4A"/>
    <w:rsid w:val="00300B7B"/>
    <w:rsid w:val="00303BF5"/>
    <w:rsid w:val="0030471B"/>
    <w:rsid w:val="00304920"/>
    <w:rsid w:val="003108E3"/>
    <w:rsid w:val="00312FB3"/>
    <w:rsid w:val="00321BBF"/>
    <w:rsid w:val="00322E1A"/>
    <w:rsid w:val="00324BA6"/>
    <w:rsid w:val="00343AD7"/>
    <w:rsid w:val="003455E7"/>
    <w:rsid w:val="00345C46"/>
    <w:rsid w:val="003541CE"/>
    <w:rsid w:val="00356560"/>
    <w:rsid w:val="00357230"/>
    <w:rsid w:val="003608B4"/>
    <w:rsid w:val="00361836"/>
    <w:rsid w:val="003618FA"/>
    <w:rsid w:val="00363870"/>
    <w:rsid w:val="00373CD0"/>
    <w:rsid w:val="003770AA"/>
    <w:rsid w:val="00377FAE"/>
    <w:rsid w:val="00383E67"/>
    <w:rsid w:val="00390C4A"/>
    <w:rsid w:val="00393A8D"/>
    <w:rsid w:val="003946D9"/>
    <w:rsid w:val="00395C04"/>
    <w:rsid w:val="00396EE3"/>
    <w:rsid w:val="003A06A6"/>
    <w:rsid w:val="003A361E"/>
    <w:rsid w:val="003A610E"/>
    <w:rsid w:val="003B14FF"/>
    <w:rsid w:val="003B2259"/>
    <w:rsid w:val="003B3BF4"/>
    <w:rsid w:val="003C1419"/>
    <w:rsid w:val="003C7E49"/>
    <w:rsid w:val="003D4B2D"/>
    <w:rsid w:val="003D4D09"/>
    <w:rsid w:val="003E41DA"/>
    <w:rsid w:val="003F0A3E"/>
    <w:rsid w:val="003F551B"/>
    <w:rsid w:val="003F6064"/>
    <w:rsid w:val="0040487D"/>
    <w:rsid w:val="00405167"/>
    <w:rsid w:val="0040761B"/>
    <w:rsid w:val="00425134"/>
    <w:rsid w:val="00426990"/>
    <w:rsid w:val="004276F1"/>
    <w:rsid w:val="004330DC"/>
    <w:rsid w:val="004344B6"/>
    <w:rsid w:val="0044253B"/>
    <w:rsid w:val="00452D82"/>
    <w:rsid w:val="00467505"/>
    <w:rsid w:val="00485EC0"/>
    <w:rsid w:val="00490FAD"/>
    <w:rsid w:val="004A4597"/>
    <w:rsid w:val="004A7A32"/>
    <w:rsid w:val="004B3A78"/>
    <w:rsid w:val="004B5D45"/>
    <w:rsid w:val="004C19E2"/>
    <w:rsid w:val="004C37C2"/>
    <w:rsid w:val="004C3DC7"/>
    <w:rsid w:val="004C53DE"/>
    <w:rsid w:val="004C7025"/>
    <w:rsid w:val="004D11D7"/>
    <w:rsid w:val="004D376B"/>
    <w:rsid w:val="004D598F"/>
    <w:rsid w:val="004D6081"/>
    <w:rsid w:val="004E34F7"/>
    <w:rsid w:val="004E44FF"/>
    <w:rsid w:val="004E5347"/>
    <w:rsid w:val="004E75BB"/>
    <w:rsid w:val="004E7C29"/>
    <w:rsid w:val="004F32C9"/>
    <w:rsid w:val="005006D8"/>
    <w:rsid w:val="00501A34"/>
    <w:rsid w:val="005049F8"/>
    <w:rsid w:val="00511765"/>
    <w:rsid w:val="005140C2"/>
    <w:rsid w:val="00515174"/>
    <w:rsid w:val="005209DA"/>
    <w:rsid w:val="005230C6"/>
    <w:rsid w:val="00530BAF"/>
    <w:rsid w:val="0053502E"/>
    <w:rsid w:val="0053765E"/>
    <w:rsid w:val="0054353D"/>
    <w:rsid w:val="00547A04"/>
    <w:rsid w:val="0055044D"/>
    <w:rsid w:val="005509F9"/>
    <w:rsid w:val="005524D6"/>
    <w:rsid w:val="0055459A"/>
    <w:rsid w:val="005556D2"/>
    <w:rsid w:val="00561B0D"/>
    <w:rsid w:val="00572FD8"/>
    <w:rsid w:val="0058014D"/>
    <w:rsid w:val="00582E32"/>
    <w:rsid w:val="00584762"/>
    <w:rsid w:val="0058700F"/>
    <w:rsid w:val="005B0C17"/>
    <w:rsid w:val="005B5DD2"/>
    <w:rsid w:val="005B6773"/>
    <w:rsid w:val="005C4031"/>
    <w:rsid w:val="005F0838"/>
    <w:rsid w:val="00601319"/>
    <w:rsid w:val="00605230"/>
    <w:rsid w:val="00607397"/>
    <w:rsid w:val="00614B0D"/>
    <w:rsid w:val="006218EF"/>
    <w:rsid w:val="00623167"/>
    <w:rsid w:val="00627BD8"/>
    <w:rsid w:val="0063363E"/>
    <w:rsid w:val="006433C3"/>
    <w:rsid w:val="00647B73"/>
    <w:rsid w:val="006502DD"/>
    <w:rsid w:val="006526EB"/>
    <w:rsid w:val="00652F5E"/>
    <w:rsid w:val="00654468"/>
    <w:rsid w:val="006619A6"/>
    <w:rsid w:val="00664B17"/>
    <w:rsid w:val="006661A2"/>
    <w:rsid w:val="00670769"/>
    <w:rsid w:val="00674896"/>
    <w:rsid w:val="0068078B"/>
    <w:rsid w:val="0068218C"/>
    <w:rsid w:val="00693BCB"/>
    <w:rsid w:val="00694CC8"/>
    <w:rsid w:val="006A0BDA"/>
    <w:rsid w:val="006A2FA3"/>
    <w:rsid w:val="006A30AA"/>
    <w:rsid w:val="006A3B2B"/>
    <w:rsid w:val="006A5110"/>
    <w:rsid w:val="006B12C0"/>
    <w:rsid w:val="006B3455"/>
    <w:rsid w:val="006B5DBB"/>
    <w:rsid w:val="006C0F73"/>
    <w:rsid w:val="006C15A5"/>
    <w:rsid w:val="006C2683"/>
    <w:rsid w:val="006D2209"/>
    <w:rsid w:val="006D2F81"/>
    <w:rsid w:val="006E496F"/>
    <w:rsid w:val="006E631E"/>
    <w:rsid w:val="006F2449"/>
    <w:rsid w:val="006F410A"/>
    <w:rsid w:val="0070093B"/>
    <w:rsid w:val="007018A7"/>
    <w:rsid w:val="00701DEF"/>
    <w:rsid w:val="007178F5"/>
    <w:rsid w:val="00720167"/>
    <w:rsid w:val="00724463"/>
    <w:rsid w:val="0073161D"/>
    <w:rsid w:val="007362FF"/>
    <w:rsid w:val="007450D0"/>
    <w:rsid w:val="007725F1"/>
    <w:rsid w:val="007801C2"/>
    <w:rsid w:val="0078203B"/>
    <w:rsid w:val="0078764C"/>
    <w:rsid w:val="0079192F"/>
    <w:rsid w:val="00792F40"/>
    <w:rsid w:val="007A1983"/>
    <w:rsid w:val="007A461E"/>
    <w:rsid w:val="007A7702"/>
    <w:rsid w:val="007C210B"/>
    <w:rsid w:val="007C3A92"/>
    <w:rsid w:val="007C5EAF"/>
    <w:rsid w:val="007D0281"/>
    <w:rsid w:val="007D109B"/>
    <w:rsid w:val="007D46EE"/>
    <w:rsid w:val="007D59F0"/>
    <w:rsid w:val="007D6091"/>
    <w:rsid w:val="007D715C"/>
    <w:rsid w:val="007E0397"/>
    <w:rsid w:val="007E368E"/>
    <w:rsid w:val="007E696D"/>
    <w:rsid w:val="007F04C3"/>
    <w:rsid w:val="007F419B"/>
    <w:rsid w:val="007F6888"/>
    <w:rsid w:val="0080670B"/>
    <w:rsid w:val="00806974"/>
    <w:rsid w:val="00807C1D"/>
    <w:rsid w:val="0081005D"/>
    <w:rsid w:val="00810E33"/>
    <w:rsid w:val="00824A4A"/>
    <w:rsid w:val="0082751C"/>
    <w:rsid w:val="00827F49"/>
    <w:rsid w:val="00831C66"/>
    <w:rsid w:val="00831F85"/>
    <w:rsid w:val="00834174"/>
    <w:rsid w:val="0083460B"/>
    <w:rsid w:val="00836AD4"/>
    <w:rsid w:val="0084076A"/>
    <w:rsid w:val="00840B15"/>
    <w:rsid w:val="00842F8C"/>
    <w:rsid w:val="00845B85"/>
    <w:rsid w:val="008603E7"/>
    <w:rsid w:val="00870766"/>
    <w:rsid w:val="00873D1D"/>
    <w:rsid w:val="008747A3"/>
    <w:rsid w:val="00876328"/>
    <w:rsid w:val="008929E5"/>
    <w:rsid w:val="00894762"/>
    <w:rsid w:val="008A1B2C"/>
    <w:rsid w:val="008B4B89"/>
    <w:rsid w:val="008B5F56"/>
    <w:rsid w:val="008C1416"/>
    <w:rsid w:val="008C410D"/>
    <w:rsid w:val="008C4E56"/>
    <w:rsid w:val="008D00B0"/>
    <w:rsid w:val="008D35D0"/>
    <w:rsid w:val="008D3B91"/>
    <w:rsid w:val="008D65B5"/>
    <w:rsid w:val="008E057A"/>
    <w:rsid w:val="008F085A"/>
    <w:rsid w:val="009023A8"/>
    <w:rsid w:val="00905F4A"/>
    <w:rsid w:val="00910B0D"/>
    <w:rsid w:val="009158A2"/>
    <w:rsid w:val="00916537"/>
    <w:rsid w:val="00921CA9"/>
    <w:rsid w:val="00923FB4"/>
    <w:rsid w:val="00927DEE"/>
    <w:rsid w:val="00931FE5"/>
    <w:rsid w:val="00932D87"/>
    <w:rsid w:val="00942CD5"/>
    <w:rsid w:val="00943602"/>
    <w:rsid w:val="0094599F"/>
    <w:rsid w:val="00955163"/>
    <w:rsid w:val="00963CB4"/>
    <w:rsid w:val="0096439D"/>
    <w:rsid w:val="00964A83"/>
    <w:rsid w:val="00966E09"/>
    <w:rsid w:val="00967F56"/>
    <w:rsid w:val="0097082F"/>
    <w:rsid w:val="0097134A"/>
    <w:rsid w:val="00976390"/>
    <w:rsid w:val="00985737"/>
    <w:rsid w:val="009926B4"/>
    <w:rsid w:val="00992B7B"/>
    <w:rsid w:val="0099655D"/>
    <w:rsid w:val="009A0458"/>
    <w:rsid w:val="009A48DE"/>
    <w:rsid w:val="009B30DC"/>
    <w:rsid w:val="009B489E"/>
    <w:rsid w:val="009B628A"/>
    <w:rsid w:val="009C10BD"/>
    <w:rsid w:val="009C372F"/>
    <w:rsid w:val="009D0E61"/>
    <w:rsid w:val="009D39C2"/>
    <w:rsid w:val="009D3AE6"/>
    <w:rsid w:val="009D52C1"/>
    <w:rsid w:val="009D6097"/>
    <w:rsid w:val="009E0A67"/>
    <w:rsid w:val="009E2CFB"/>
    <w:rsid w:val="009E5E0A"/>
    <w:rsid w:val="009F20DB"/>
    <w:rsid w:val="009F4527"/>
    <w:rsid w:val="009F4DCD"/>
    <w:rsid w:val="00A10836"/>
    <w:rsid w:val="00A3007E"/>
    <w:rsid w:val="00A428CE"/>
    <w:rsid w:val="00A45F74"/>
    <w:rsid w:val="00A4652C"/>
    <w:rsid w:val="00A525F7"/>
    <w:rsid w:val="00A53B7B"/>
    <w:rsid w:val="00A55DF9"/>
    <w:rsid w:val="00A6072F"/>
    <w:rsid w:val="00A767AF"/>
    <w:rsid w:val="00A776C7"/>
    <w:rsid w:val="00A815DC"/>
    <w:rsid w:val="00A848CD"/>
    <w:rsid w:val="00A9027A"/>
    <w:rsid w:val="00A91E87"/>
    <w:rsid w:val="00AB1A99"/>
    <w:rsid w:val="00AB5613"/>
    <w:rsid w:val="00AB658A"/>
    <w:rsid w:val="00AC13CF"/>
    <w:rsid w:val="00AC1B2C"/>
    <w:rsid w:val="00AC3B11"/>
    <w:rsid w:val="00AC5BD1"/>
    <w:rsid w:val="00AC5D95"/>
    <w:rsid w:val="00AD265C"/>
    <w:rsid w:val="00AD55F4"/>
    <w:rsid w:val="00AE28A3"/>
    <w:rsid w:val="00AE7359"/>
    <w:rsid w:val="00AF0934"/>
    <w:rsid w:val="00B062F1"/>
    <w:rsid w:val="00B115E8"/>
    <w:rsid w:val="00B177E3"/>
    <w:rsid w:val="00B21F21"/>
    <w:rsid w:val="00B23A46"/>
    <w:rsid w:val="00B27317"/>
    <w:rsid w:val="00B30B0C"/>
    <w:rsid w:val="00B479D4"/>
    <w:rsid w:val="00B50A13"/>
    <w:rsid w:val="00B567EF"/>
    <w:rsid w:val="00B573E0"/>
    <w:rsid w:val="00B57F90"/>
    <w:rsid w:val="00B62DF1"/>
    <w:rsid w:val="00B64F51"/>
    <w:rsid w:val="00B862D2"/>
    <w:rsid w:val="00B86476"/>
    <w:rsid w:val="00B8677F"/>
    <w:rsid w:val="00B87535"/>
    <w:rsid w:val="00B9228E"/>
    <w:rsid w:val="00BA49A9"/>
    <w:rsid w:val="00BA522C"/>
    <w:rsid w:val="00BA6EAC"/>
    <w:rsid w:val="00BB2A3E"/>
    <w:rsid w:val="00BB4BD4"/>
    <w:rsid w:val="00BC2C1A"/>
    <w:rsid w:val="00BC34F6"/>
    <w:rsid w:val="00BC465D"/>
    <w:rsid w:val="00BC5288"/>
    <w:rsid w:val="00BD2FC2"/>
    <w:rsid w:val="00BD476A"/>
    <w:rsid w:val="00BD7660"/>
    <w:rsid w:val="00BE496A"/>
    <w:rsid w:val="00BF3979"/>
    <w:rsid w:val="00BF4867"/>
    <w:rsid w:val="00BF4C48"/>
    <w:rsid w:val="00C23C26"/>
    <w:rsid w:val="00C24975"/>
    <w:rsid w:val="00C26CB3"/>
    <w:rsid w:val="00C31B91"/>
    <w:rsid w:val="00C32928"/>
    <w:rsid w:val="00C35F46"/>
    <w:rsid w:val="00C360CC"/>
    <w:rsid w:val="00C36512"/>
    <w:rsid w:val="00C3693C"/>
    <w:rsid w:val="00C3708C"/>
    <w:rsid w:val="00C666DE"/>
    <w:rsid w:val="00C77987"/>
    <w:rsid w:val="00C8115A"/>
    <w:rsid w:val="00C83AA2"/>
    <w:rsid w:val="00C84AE5"/>
    <w:rsid w:val="00C84DA6"/>
    <w:rsid w:val="00C8574D"/>
    <w:rsid w:val="00CA4783"/>
    <w:rsid w:val="00CA7E91"/>
    <w:rsid w:val="00CB3EE0"/>
    <w:rsid w:val="00CC20EF"/>
    <w:rsid w:val="00CD010E"/>
    <w:rsid w:val="00CD0A13"/>
    <w:rsid w:val="00CD5D99"/>
    <w:rsid w:val="00CE6641"/>
    <w:rsid w:val="00CE7F26"/>
    <w:rsid w:val="00CF034A"/>
    <w:rsid w:val="00D14EBB"/>
    <w:rsid w:val="00D21EBB"/>
    <w:rsid w:val="00D277FC"/>
    <w:rsid w:val="00D300B5"/>
    <w:rsid w:val="00D4362B"/>
    <w:rsid w:val="00D46923"/>
    <w:rsid w:val="00D53494"/>
    <w:rsid w:val="00D60506"/>
    <w:rsid w:val="00D610DC"/>
    <w:rsid w:val="00D72B25"/>
    <w:rsid w:val="00D805FB"/>
    <w:rsid w:val="00D82EFC"/>
    <w:rsid w:val="00D86716"/>
    <w:rsid w:val="00D9095C"/>
    <w:rsid w:val="00D9416C"/>
    <w:rsid w:val="00DB2E35"/>
    <w:rsid w:val="00DB4856"/>
    <w:rsid w:val="00DB6158"/>
    <w:rsid w:val="00DB652F"/>
    <w:rsid w:val="00DB6A8A"/>
    <w:rsid w:val="00DB7527"/>
    <w:rsid w:val="00DC02B8"/>
    <w:rsid w:val="00DC1848"/>
    <w:rsid w:val="00DC369E"/>
    <w:rsid w:val="00DD07D0"/>
    <w:rsid w:val="00DD51F3"/>
    <w:rsid w:val="00DD59D5"/>
    <w:rsid w:val="00DE2E11"/>
    <w:rsid w:val="00DE37CD"/>
    <w:rsid w:val="00DE6C19"/>
    <w:rsid w:val="00DE7051"/>
    <w:rsid w:val="00DF5E9A"/>
    <w:rsid w:val="00E02523"/>
    <w:rsid w:val="00E0387E"/>
    <w:rsid w:val="00E154C7"/>
    <w:rsid w:val="00E15A41"/>
    <w:rsid w:val="00E301BB"/>
    <w:rsid w:val="00E30A0D"/>
    <w:rsid w:val="00E3301E"/>
    <w:rsid w:val="00E40434"/>
    <w:rsid w:val="00E43F6B"/>
    <w:rsid w:val="00E45415"/>
    <w:rsid w:val="00E4731A"/>
    <w:rsid w:val="00E56616"/>
    <w:rsid w:val="00E60F23"/>
    <w:rsid w:val="00E67C4B"/>
    <w:rsid w:val="00E83056"/>
    <w:rsid w:val="00E85A3A"/>
    <w:rsid w:val="00E92CC7"/>
    <w:rsid w:val="00E93CAD"/>
    <w:rsid w:val="00E96788"/>
    <w:rsid w:val="00EA0137"/>
    <w:rsid w:val="00EA1E74"/>
    <w:rsid w:val="00EA6FF2"/>
    <w:rsid w:val="00EB2C12"/>
    <w:rsid w:val="00EB7C3C"/>
    <w:rsid w:val="00ED301F"/>
    <w:rsid w:val="00ED323F"/>
    <w:rsid w:val="00EE2862"/>
    <w:rsid w:val="00EE3169"/>
    <w:rsid w:val="00EE46FA"/>
    <w:rsid w:val="00EE68A5"/>
    <w:rsid w:val="00EF2703"/>
    <w:rsid w:val="00EF3175"/>
    <w:rsid w:val="00EF5C9C"/>
    <w:rsid w:val="00EF633F"/>
    <w:rsid w:val="00EF65DC"/>
    <w:rsid w:val="00EF79BC"/>
    <w:rsid w:val="00F055F7"/>
    <w:rsid w:val="00F11A46"/>
    <w:rsid w:val="00F23E50"/>
    <w:rsid w:val="00F24038"/>
    <w:rsid w:val="00F262B4"/>
    <w:rsid w:val="00F2701E"/>
    <w:rsid w:val="00F276E1"/>
    <w:rsid w:val="00F27A4A"/>
    <w:rsid w:val="00F328FE"/>
    <w:rsid w:val="00F41A34"/>
    <w:rsid w:val="00F52D65"/>
    <w:rsid w:val="00F5652A"/>
    <w:rsid w:val="00F645F6"/>
    <w:rsid w:val="00F65B0E"/>
    <w:rsid w:val="00F73672"/>
    <w:rsid w:val="00F802C3"/>
    <w:rsid w:val="00F8195D"/>
    <w:rsid w:val="00F81D5F"/>
    <w:rsid w:val="00F846A2"/>
    <w:rsid w:val="00FA4021"/>
    <w:rsid w:val="00FB113A"/>
    <w:rsid w:val="00FB7EFC"/>
    <w:rsid w:val="00FC044F"/>
    <w:rsid w:val="00FC501A"/>
    <w:rsid w:val="00FC7E15"/>
    <w:rsid w:val="00FD06EE"/>
    <w:rsid w:val="00FD1C89"/>
    <w:rsid w:val="00FD2305"/>
    <w:rsid w:val="00FD2371"/>
    <w:rsid w:val="00FE139A"/>
    <w:rsid w:val="00FF22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FAF3C"/>
  <w15:chartTrackingRefBased/>
  <w15:docId w15:val="{B0F2F3BA-EE26-46FF-9A8F-D5D478728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03B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03BF5"/>
  </w:style>
  <w:style w:type="paragraph" w:styleId="Rodap">
    <w:name w:val="footer"/>
    <w:basedOn w:val="Normal"/>
    <w:link w:val="RodapChar"/>
    <w:uiPriority w:val="99"/>
    <w:unhideWhenUsed/>
    <w:rsid w:val="00303BF5"/>
    <w:pPr>
      <w:tabs>
        <w:tab w:val="center" w:pos="4252"/>
        <w:tab w:val="right" w:pos="8504"/>
      </w:tabs>
      <w:spacing w:after="0" w:line="240" w:lineRule="auto"/>
    </w:pPr>
  </w:style>
  <w:style w:type="character" w:customStyle="1" w:styleId="RodapChar">
    <w:name w:val="Rodapé Char"/>
    <w:basedOn w:val="Fontepargpadro"/>
    <w:link w:val="Rodap"/>
    <w:uiPriority w:val="99"/>
    <w:rsid w:val="00303BF5"/>
  </w:style>
  <w:style w:type="paragraph" w:styleId="PargrafodaLista">
    <w:name w:val="List Paragraph"/>
    <w:basedOn w:val="Normal"/>
    <w:link w:val="PargrafodaListaChar"/>
    <w:uiPriority w:val="34"/>
    <w:qFormat/>
    <w:rsid w:val="00623167"/>
    <w:pPr>
      <w:ind w:left="720"/>
      <w:contextualSpacing/>
    </w:pPr>
  </w:style>
  <w:style w:type="paragraph" w:styleId="Legenda">
    <w:name w:val="caption"/>
    <w:basedOn w:val="Normal"/>
    <w:next w:val="Normal"/>
    <w:uiPriority w:val="35"/>
    <w:unhideWhenUsed/>
    <w:qFormat/>
    <w:rsid w:val="00AC1B2C"/>
    <w:pPr>
      <w:spacing w:after="200" w:line="240" w:lineRule="auto"/>
    </w:pPr>
    <w:rPr>
      <w:i/>
      <w:iCs/>
      <w:color w:val="44546A" w:themeColor="text2"/>
      <w:sz w:val="18"/>
      <w:szCs w:val="18"/>
    </w:rPr>
  </w:style>
  <w:style w:type="character" w:styleId="Refdecomentrio">
    <w:name w:val="annotation reference"/>
    <w:basedOn w:val="Fontepargpadro"/>
    <w:uiPriority w:val="99"/>
    <w:semiHidden/>
    <w:unhideWhenUsed/>
    <w:rsid w:val="007A1983"/>
    <w:rPr>
      <w:sz w:val="16"/>
      <w:szCs w:val="16"/>
    </w:rPr>
  </w:style>
  <w:style w:type="paragraph" w:styleId="Textodecomentrio">
    <w:name w:val="annotation text"/>
    <w:basedOn w:val="Normal"/>
    <w:link w:val="TextodecomentrioChar"/>
    <w:uiPriority w:val="99"/>
    <w:unhideWhenUsed/>
    <w:rsid w:val="007A1983"/>
    <w:pPr>
      <w:spacing w:line="240" w:lineRule="auto"/>
    </w:pPr>
    <w:rPr>
      <w:sz w:val="20"/>
      <w:szCs w:val="20"/>
    </w:rPr>
  </w:style>
  <w:style w:type="character" w:customStyle="1" w:styleId="TextodecomentrioChar">
    <w:name w:val="Texto de comentário Char"/>
    <w:basedOn w:val="Fontepargpadro"/>
    <w:link w:val="Textodecomentrio"/>
    <w:uiPriority w:val="99"/>
    <w:rsid w:val="007A1983"/>
    <w:rPr>
      <w:sz w:val="20"/>
      <w:szCs w:val="20"/>
    </w:rPr>
  </w:style>
  <w:style w:type="paragraph" w:styleId="Assuntodocomentrio">
    <w:name w:val="annotation subject"/>
    <w:basedOn w:val="Textodecomentrio"/>
    <w:next w:val="Textodecomentrio"/>
    <w:link w:val="AssuntodocomentrioChar"/>
    <w:uiPriority w:val="99"/>
    <w:semiHidden/>
    <w:unhideWhenUsed/>
    <w:rsid w:val="007A1983"/>
    <w:rPr>
      <w:b/>
      <w:bCs/>
    </w:rPr>
  </w:style>
  <w:style w:type="character" w:customStyle="1" w:styleId="AssuntodocomentrioChar">
    <w:name w:val="Assunto do comentário Char"/>
    <w:basedOn w:val="TextodecomentrioChar"/>
    <w:link w:val="Assuntodocomentrio"/>
    <w:uiPriority w:val="99"/>
    <w:semiHidden/>
    <w:rsid w:val="007A1983"/>
    <w:rPr>
      <w:b/>
      <w:bCs/>
      <w:sz w:val="20"/>
      <w:szCs w:val="20"/>
    </w:rPr>
  </w:style>
  <w:style w:type="character" w:styleId="Hyperlink">
    <w:name w:val="Hyperlink"/>
    <w:basedOn w:val="Fontepargpadro"/>
    <w:uiPriority w:val="99"/>
    <w:unhideWhenUsed/>
    <w:rsid w:val="0081005D"/>
    <w:rPr>
      <w:color w:val="0563C1" w:themeColor="hyperlink"/>
      <w:u w:val="single"/>
    </w:rPr>
  </w:style>
  <w:style w:type="character" w:styleId="MenoPendente">
    <w:name w:val="Unresolved Mention"/>
    <w:basedOn w:val="Fontepargpadro"/>
    <w:uiPriority w:val="99"/>
    <w:semiHidden/>
    <w:unhideWhenUsed/>
    <w:rsid w:val="0013130B"/>
    <w:rPr>
      <w:color w:val="605E5C"/>
      <w:shd w:val="clear" w:color="auto" w:fill="E1DFDD"/>
    </w:rPr>
  </w:style>
  <w:style w:type="paragraph" w:customStyle="1" w:styleId="Estilo1">
    <w:name w:val="Estilo1"/>
    <w:basedOn w:val="Normal"/>
    <w:link w:val="Estilo1Char"/>
    <w:qFormat/>
    <w:rsid w:val="002A3AE5"/>
    <w:pPr>
      <w:spacing w:line="240" w:lineRule="auto"/>
    </w:pPr>
    <w:rPr>
      <w:rFonts w:ascii="Times New Roman" w:hAnsi="Times New Roman" w:cs="Times New Roman"/>
      <w:b/>
      <w:bCs/>
      <w:sz w:val="24"/>
      <w:szCs w:val="24"/>
    </w:rPr>
  </w:style>
  <w:style w:type="paragraph" w:customStyle="1" w:styleId="Estilo2">
    <w:name w:val="Estilo2"/>
    <w:basedOn w:val="PargrafodaLista"/>
    <w:link w:val="Estilo2Char"/>
    <w:qFormat/>
    <w:rsid w:val="002A3AE5"/>
    <w:pPr>
      <w:numPr>
        <w:ilvl w:val="1"/>
        <w:numId w:val="1"/>
      </w:numPr>
      <w:spacing w:line="240" w:lineRule="auto"/>
    </w:pPr>
    <w:rPr>
      <w:rFonts w:ascii="Times New Roman" w:hAnsi="Times New Roman" w:cs="Times New Roman"/>
      <w:b/>
      <w:bCs/>
      <w:sz w:val="24"/>
      <w:szCs w:val="24"/>
    </w:rPr>
  </w:style>
  <w:style w:type="character" w:customStyle="1" w:styleId="Estilo1Char">
    <w:name w:val="Estilo1 Char"/>
    <w:basedOn w:val="Fontepargpadro"/>
    <w:link w:val="Estilo1"/>
    <w:rsid w:val="002A3AE5"/>
    <w:rPr>
      <w:rFonts w:ascii="Times New Roman" w:hAnsi="Times New Roman" w:cs="Times New Roman"/>
      <w:b/>
      <w:bCs/>
      <w:sz w:val="24"/>
      <w:szCs w:val="24"/>
    </w:rPr>
  </w:style>
  <w:style w:type="paragraph" w:styleId="Sumrio2">
    <w:name w:val="toc 2"/>
    <w:basedOn w:val="Normal"/>
    <w:next w:val="Normal"/>
    <w:autoRedefine/>
    <w:uiPriority w:val="39"/>
    <w:unhideWhenUsed/>
    <w:rsid w:val="0058014D"/>
    <w:pPr>
      <w:spacing w:after="100"/>
      <w:ind w:left="220"/>
    </w:pPr>
  </w:style>
  <w:style w:type="character" w:customStyle="1" w:styleId="PargrafodaListaChar">
    <w:name w:val="Parágrafo da Lista Char"/>
    <w:basedOn w:val="Fontepargpadro"/>
    <w:link w:val="PargrafodaLista"/>
    <w:uiPriority w:val="34"/>
    <w:rsid w:val="002A3AE5"/>
  </w:style>
  <w:style w:type="character" w:customStyle="1" w:styleId="Estilo2Char">
    <w:name w:val="Estilo2 Char"/>
    <w:basedOn w:val="PargrafodaListaChar"/>
    <w:link w:val="Estilo2"/>
    <w:rsid w:val="002A3AE5"/>
    <w:rPr>
      <w:rFonts w:ascii="Times New Roman" w:hAnsi="Times New Roman" w:cs="Times New Roman"/>
      <w:b/>
      <w:bCs/>
      <w:sz w:val="24"/>
      <w:szCs w:val="24"/>
    </w:rPr>
  </w:style>
  <w:style w:type="paragraph" w:styleId="Sumrio1">
    <w:name w:val="toc 1"/>
    <w:basedOn w:val="Normal"/>
    <w:next w:val="Normal"/>
    <w:autoRedefine/>
    <w:uiPriority w:val="39"/>
    <w:unhideWhenUsed/>
    <w:rsid w:val="0058014D"/>
    <w:pPr>
      <w:spacing w:after="100"/>
    </w:pPr>
    <w:rPr>
      <w:rFonts w:ascii="Times New Roman" w:hAnsi="Times New Roman"/>
      <w:b/>
      <w:sz w:val="24"/>
    </w:rPr>
  </w:style>
  <w:style w:type="paragraph" w:styleId="Textodenotaderodap">
    <w:name w:val="footnote text"/>
    <w:basedOn w:val="Normal"/>
    <w:link w:val="TextodenotaderodapChar"/>
    <w:uiPriority w:val="99"/>
    <w:semiHidden/>
    <w:unhideWhenUsed/>
    <w:rsid w:val="000B497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B497B"/>
    <w:rPr>
      <w:sz w:val="20"/>
      <w:szCs w:val="20"/>
    </w:rPr>
  </w:style>
  <w:style w:type="character" w:styleId="Refdenotaderodap">
    <w:name w:val="footnote reference"/>
    <w:basedOn w:val="Fontepargpadro"/>
    <w:uiPriority w:val="99"/>
    <w:semiHidden/>
    <w:unhideWhenUsed/>
    <w:rsid w:val="000B497B"/>
    <w:rPr>
      <w:vertAlign w:val="superscript"/>
    </w:rPr>
  </w:style>
  <w:style w:type="table" w:styleId="Tabelacomgrade">
    <w:name w:val="Table Grid"/>
    <w:basedOn w:val="Tabelanormal"/>
    <w:uiPriority w:val="39"/>
    <w:rsid w:val="00AC1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Fontepargpadro"/>
    <w:rsid w:val="00F73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18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tmp"/><Relationship Id="rId18" Type="http://schemas.openxmlformats.org/officeDocument/2006/relationships/hyperlink" Target="https://www.anac.gov.br/assuntos/legislacao/legislacao-1/boletim-de-pessoal/2021/10s2/anexo-iii-is-no-175-003-revisao-d" TargetMode="External"/><Relationship Id="rId26" Type="http://schemas.openxmlformats.org/officeDocument/2006/relationships/hyperlink" Target="https://www.anac.gov.br/assuntos/legislacao/legislacao-1/iac-e-is/is/is-175-011/@@display-file/arquivo_norma/IS175-011B.pdf"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nac.gov.br/assuntos/legislacao/legislacao-1/boletim-de-pessoal/2021/14s1/anexo-vii-is-no-175-006-revisao-d" TargetMode="External"/><Relationship Id="rId34" Type="http://schemas.openxmlformats.org/officeDocument/2006/relationships/hyperlink" Target="https://pplware.sapo.pt/informacao/companhias-aereas-proibem-utilizacao-do-galaxy-note7-nos-avioes/" TargetMode="External"/><Relationship Id="rId7" Type="http://schemas.openxmlformats.org/officeDocument/2006/relationships/settings" Target="settings.xml"/><Relationship Id="rId12" Type="http://schemas.openxmlformats.org/officeDocument/2006/relationships/image" Target="media/image1.tmp"/><Relationship Id="rId17" Type="http://schemas.openxmlformats.org/officeDocument/2006/relationships/hyperlink" Target="https://www.anac.gov.br/assuntos/legislacao/legislacao-1/iac-e-is/is/is-175-002/%40%40display-file/arquivo_norma/IS175-002.pdf" TargetMode="External"/><Relationship Id="rId25" Type="http://schemas.openxmlformats.org/officeDocument/2006/relationships/hyperlink" Target="https://www.anac.gov.br/assuntos/legislacao/legislacao-1/boletim-de-pessoal/2021/10s2/anexo-viii-is-no-175-010-revisao-c" TargetMode="External"/><Relationship Id="rId33" Type="http://schemas.openxmlformats.org/officeDocument/2006/relationships/hyperlink" Target="https://www-icao-int.translate.goog/safety/dangerousgoods/pages/technical-instructions.aspx?_x_tr_sl=en&amp;_x_tr_tl=pt&amp;_x_tr_hl=pt-BR&amp;_x_tr_pto=nui,op,sc"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anac.gov.br/assuntos/legislacao/legislacao-1/iac-e-is/is/is-175-001/@@display-file/arquivo_norma/IS175-001H.pdf" TargetMode="External"/><Relationship Id="rId20" Type="http://schemas.openxmlformats.org/officeDocument/2006/relationships/hyperlink" Target="https://www.anac.gov.br/assuntos/legislacao/legislacao-1/iac-e-is/is/is-175-005/@@display-file/arquivo_norma/IS175-005D.pdf" TargetMode="External"/><Relationship Id="rId29" Type="http://schemas.openxmlformats.org/officeDocument/2006/relationships/hyperlink" Target="https://educalingo.com/pt/dic-pt/aeroviari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anac.gov.br/assuntos/legislacao/legislacao-1/boletim-de-pessoal/2021/10s2/anexo-vii-is-no-175-009-revisao-b" TargetMode="External"/><Relationship Id="rId32" Type="http://schemas.openxmlformats.org/officeDocument/2006/relationships/hyperlink" Target="https://www-icao-int.translate.goog/safety/dangerousgoods/pages/technical-instructions.aspx?_x_tr_sl=en&amp;_x_tr_tl=pt&amp;_x_tr_hl=pt-BR&amp;_x_tr_pto=nui,op,sc"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nac.gov.br/assuntos/legislacao/legislacao-1/rbha-e-rbac/rbac/rbac-175/@@display-file/arquivo_norma/RBAC175.pdf" TargetMode="External"/><Relationship Id="rId23" Type="http://schemas.openxmlformats.org/officeDocument/2006/relationships/hyperlink" Target="https://www.anac.gov.br/assuntos/legislacao/legislacao-1/iac-e-is/is/is-175-008/@@display-file/arquivo_norma/IS175-008C.pdf" TargetMode="External"/><Relationship Id="rId28" Type="http://schemas.openxmlformats.org/officeDocument/2006/relationships/hyperlink" Target="https://www2.anac.gov.br/anacpedia/por_esp/tr62.htm" TargetMode="External"/><Relationship Id="rId36" Type="http://schemas.openxmlformats.org/officeDocument/2006/relationships/image" Target="media/image3.tmp"/><Relationship Id="rId10" Type="http://schemas.openxmlformats.org/officeDocument/2006/relationships/endnotes" Target="endnotes.xml"/><Relationship Id="rId19" Type="http://schemas.openxmlformats.org/officeDocument/2006/relationships/hyperlink" Target="https://www.anac.gov.br/assuntos/legislacao/legislacao-1/iac-e-is/is/is-175-004/@@display-file/arquivo_norma/IS175-004D.pdf" TargetMode="External"/><Relationship Id="rId31" Type="http://schemas.openxmlformats.org/officeDocument/2006/relationships/hyperlink" Target="https://casop.mandelbrotdesigngroup.com/wp-content/uploads/2021/04/IATA_Safety-_Report_2020_Issued_April_20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br/anac/pt-br/noticias/2016/oaci-determina-a-proibicao-do-transporte-de-baterias-de-ion-litio-como-carga-em-aeronaves-de-passageiros" TargetMode="External"/><Relationship Id="rId22" Type="http://schemas.openxmlformats.org/officeDocument/2006/relationships/hyperlink" Target="https://www.anac.gov.br/assuntos/legislacao/legislacao-1/iac-e-is/is/is-175-007/@@display-file/arquivo_norma/IS175-007.pdf" TargetMode="External"/><Relationship Id="rId27" Type="http://schemas.openxmlformats.org/officeDocument/2006/relationships/hyperlink" Target="https://www.anac.gov.br/assuntos/legislacao/legislacao-1/iac-e-is/is/is-175-012/@@display-file/arquivo_norma/IS%20175-012A%20-%20Retificado.pdf" TargetMode="External"/><Relationship Id="rId30" Type="http://schemas.openxmlformats.org/officeDocument/2006/relationships/hyperlink" Target="https://store.iata.org/IEC_ProductDetails?id=9065-63&amp;_ga=2.164502970.485624570.1638106959-468712636.163355355" TargetMode="External"/><Relationship Id="rId35" Type="http://schemas.openxmlformats.org/officeDocument/2006/relationships/hyperlink" Target="https://unece.org/DAM/trans/danger/publi/unrec/rev19/Rev19e_Vol_I.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F27EA4568230D408AC6767B38BC1258" ma:contentTypeVersion="4" ma:contentTypeDescription="Crie um novo documento." ma:contentTypeScope="" ma:versionID="e2bb41616e254f2997b813b80d39e4d3">
  <xsd:schema xmlns:xsd="http://www.w3.org/2001/XMLSchema" xmlns:xs="http://www.w3.org/2001/XMLSchema" xmlns:p="http://schemas.microsoft.com/office/2006/metadata/properties" xmlns:ns2="0091b8cd-be67-4db1-a045-c1dd3efb502e" targetNamespace="http://schemas.microsoft.com/office/2006/metadata/properties" ma:root="true" ma:fieldsID="be180c299fd340c92daba47394c6fb65" ns2:_="">
    <xsd:import namespace="0091b8cd-be67-4db1-a045-c1dd3efb50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1b8cd-be67-4db1-a045-c1dd3efb5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C19F0-93D2-486C-9FB1-AAFE7DFB7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1b8cd-be67-4db1-a045-c1dd3efb5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A22533-9641-4FBD-A856-4BFBF629FF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F2F668-678D-4B7F-89C6-1AD24C781F10}">
  <ds:schemaRefs>
    <ds:schemaRef ds:uri="http://schemas.microsoft.com/sharepoint/v3/contenttype/forms"/>
  </ds:schemaRefs>
</ds:datastoreItem>
</file>

<file path=customXml/itemProps4.xml><?xml version="1.0" encoding="utf-8"?>
<ds:datastoreItem xmlns:ds="http://schemas.openxmlformats.org/officeDocument/2006/customXml" ds:itemID="{72FB863E-0B24-4316-AF2A-44BF85754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27</Pages>
  <Words>9765</Words>
  <Characters>52731</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GUEDES DE OLIVEIRA</dc:creator>
  <cp:keywords/>
  <dc:description/>
  <cp:lastModifiedBy>THAMMYSE</cp:lastModifiedBy>
  <cp:revision>59</cp:revision>
  <cp:lastPrinted>2021-12-03T17:48:00Z</cp:lastPrinted>
  <dcterms:created xsi:type="dcterms:W3CDTF">2021-12-03T12:29:00Z</dcterms:created>
  <dcterms:modified xsi:type="dcterms:W3CDTF">2021-12-17T17:00:00Z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0x010100BF27EA4568230D408AC6767B38BC1258</vt:lpwstr>
  </property>
</Properties>
</file>