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2ED8" w14:textId="06116C47" w:rsidR="0035719E" w:rsidRPr="00271904" w:rsidRDefault="0035719E" w:rsidP="00F62AE0">
      <w:pPr>
        <w:spacing w:line="240" w:lineRule="auto"/>
        <w:jc w:val="center"/>
        <w:rPr>
          <w:b/>
        </w:rPr>
      </w:pPr>
    </w:p>
    <w:p w14:paraId="1D2ED900" w14:textId="77777777" w:rsidR="0035719E" w:rsidRDefault="0035719E" w:rsidP="00F62AE0">
      <w:pPr>
        <w:spacing w:line="240" w:lineRule="auto"/>
        <w:jc w:val="center"/>
        <w:rPr>
          <w:b/>
        </w:rPr>
      </w:pPr>
    </w:p>
    <w:p w14:paraId="37F825BE" w14:textId="77777777" w:rsidR="0035719E" w:rsidRDefault="0035719E" w:rsidP="00F62AE0">
      <w:pPr>
        <w:spacing w:line="240" w:lineRule="auto"/>
        <w:jc w:val="center"/>
        <w:rPr>
          <w:b/>
        </w:rPr>
      </w:pPr>
    </w:p>
    <w:p w14:paraId="5E10FB07" w14:textId="70375D60" w:rsidR="00F62AE0" w:rsidRDefault="00F62AE0" w:rsidP="00F62AE0">
      <w:pPr>
        <w:spacing w:line="240" w:lineRule="auto"/>
        <w:jc w:val="center"/>
        <w:rPr>
          <w:b/>
        </w:rPr>
      </w:pPr>
      <w:r w:rsidRPr="00F9489C">
        <w:rPr>
          <w:b/>
        </w:rPr>
        <w:t>T</w:t>
      </w:r>
      <w:r>
        <w:rPr>
          <w:b/>
        </w:rPr>
        <w:t>ÉCNICAS  FISIOTERAPÊUTICAS</w:t>
      </w:r>
      <w:r w:rsidRPr="00F9489C">
        <w:rPr>
          <w:b/>
        </w:rPr>
        <w:t xml:space="preserve"> NO TRATAMENTO DA DISMENORREIA </w:t>
      </w:r>
      <w:r>
        <w:rPr>
          <w:b/>
        </w:rPr>
        <w:t>PRIMÁRIA</w:t>
      </w:r>
      <w:r w:rsidR="00CC4843">
        <w:rPr>
          <w:b/>
        </w:rPr>
        <w:t xml:space="preserve"> – REVISÃO DE LITERATURA</w:t>
      </w:r>
    </w:p>
    <w:p w14:paraId="7AD26815" w14:textId="4E906324" w:rsidR="00F62AE0" w:rsidRDefault="00F62AE0" w:rsidP="00F62AE0">
      <w:pPr>
        <w:spacing w:line="240" w:lineRule="auto"/>
        <w:jc w:val="center"/>
        <w:rPr>
          <w:b/>
        </w:rPr>
      </w:pPr>
    </w:p>
    <w:p w14:paraId="14383C97" w14:textId="4C791E88" w:rsidR="00F62AE0" w:rsidRDefault="00F62AE0" w:rsidP="009141C1">
      <w:pPr>
        <w:spacing w:line="240" w:lineRule="auto"/>
        <w:jc w:val="center"/>
        <w:rPr>
          <w:b/>
        </w:rPr>
      </w:pPr>
    </w:p>
    <w:p w14:paraId="5D9531A7" w14:textId="77777777" w:rsidR="00F62AE0" w:rsidRDefault="00F62AE0" w:rsidP="009141C1">
      <w:pPr>
        <w:spacing w:line="240" w:lineRule="auto"/>
        <w:jc w:val="center"/>
        <w:rPr>
          <w:b/>
        </w:rPr>
      </w:pPr>
    </w:p>
    <w:p w14:paraId="30873887" w14:textId="77777777" w:rsidR="00F62AE0" w:rsidRPr="00F62AE0" w:rsidRDefault="00F62AE0" w:rsidP="009141C1">
      <w:pPr>
        <w:spacing w:line="240" w:lineRule="auto"/>
        <w:jc w:val="center"/>
      </w:pPr>
    </w:p>
    <w:p w14:paraId="7262FB4F" w14:textId="2B1CA8FE" w:rsidR="002634AA" w:rsidRPr="002634AA" w:rsidRDefault="002634AA" w:rsidP="009141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i/>
          <w:iCs/>
          <w:color w:val="202124"/>
        </w:rPr>
      </w:pPr>
      <w:r w:rsidRPr="00B6778B">
        <w:rPr>
          <w:i/>
          <w:iCs/>
          <w:color w:val="202124"/>
          <w:lang w:val="en"/>
        </w:rPr>
        <w:t xml:space="preserve">Physiotherapeutic techniques in the treatment of primary </w:t>
      </w:r>
      <w:r w:rsidR="009141C1" w:rsidRPr="00B6778B">
        <w:rPr>
          <w:i/>
          <w:iCs/>
          <w:color w:val="202124"/>
          <w:lang w:val="en"/>
        </w:rPr>
        <w:t>dysmenorrhea</w:t>
      </w:r>
      <w:r w:rsidRPr="00B6778B">
        <w:rPr>
          <w:i/>
          <w:iCs/>
          <w:color w:val="202124"/>
          <w:lang w:val="en"/>
        </w:rPr>
        <w:t xml:space="preserve"> - </w:t>
      </w:r>
      <w:r w:rsidR="007D16EF" w:rsidRPr="00B6778B">
        <w:rPr>
          <w:i/>
          <w:iCs/>
          <w:color w:val="202124"/>
          <w:lang w:val="en"/>
        </w:rPr>
        <w:t>L</w:t>
      </w:r>
      <w:r w:rsidRPr="00B6778B">
        <w:rPr>
          <w:i/>
          <w:iCs/>
          <w:color w:val="202124"/>
          <w:lang w:val="en"/>
        </w:rPr>
        <w:t>iterature review</w:t>
      </w:r>
    </w:p>
    <w:p w14:paraId="140CA899" w14:textId="71D8DBF1" w:rsidR="00F62AE0" w:rsidRDefault="00F62AE0" w:rsidP="009141C1">
      <w:pPr>
        <w:spacing w:line="240" w:lineRule="auto"/>
        <w:jc w:val="center"/>
        <w:rPr>
          <w:i/>
          <w:color w:val="000000" w:themeColor="text1"/>
          <w:szCs w:val="22"/>
          <w:shd w:val="clear" w:color="auto" w:fill="FFFFFF"/>
          <w:lang w:val="en-US"/>
        </w:rPr>
      </w:pPr>
      <w:r>
        <w:rPr>
          <w:color w:val="000000" w:themeColor="text1"/>
          <w:lang w:val="en-US"/>
        </w:rPr>
        <w:br/>
      </w:r>
    </w:p>
    <w:p w14:paraId="277AA231" w14:textId="26ACEC2C" w:rsidR="009141C1" w:rsidRDefault="009141C1" w:rsidP="009141C1">
      <w:pPr>
        <w:spacing w:line="240" w:lineRule="auto"/>
        <w:jc w:val="center"/>
        <w:rPr>
          <w:i/>
          <w:color w:val="000000" w:themeColor="text1"/>
          <w:szCs w:val="22"/>
          <w:shd w:val="clear" w:color="auto" w:fill="FFFFFF"/>
          <w:lang w:val="en-US"/>
        </w:rPr>
      </w:pPr>
    </w:p>
    <w:p w14:paraId="52ED1A91" w14:textId="77777777" w:rsidR="009141C1" w:rsidRPr="00F62AE0" w:rsidRDefault="009141C1" w:rsidP="009141C1">
      <w:pPr>
        <w:spacing w:line="240" w:lineRule="auto"/>
        <w:jc w:val="center"/>
        <w:rPr>
          <w:i/>
          <w:color w:val="000000" w:themeColor="text1"/>
          <w:szCs w:val="22"/>
          <w:shd w:val="clear" w:color="auto" w:fill="FFFFFF"/>
          <w:lang w:val="en-US"/>
        </w:rPr>
      </w:pPr>
    </w:p>
    <w:p w14:paraId="44ACC3A8" w14:textId="77777777" w:rsidR="00F62AE0" w:rsidRDefault="00F62AE0" w:rsidP="009141C1">
      <w:pPr>
        <w:spacing w:line="240" w:lineRule="auto"/>
        <w:jc w:val="center"/>
        <w:rPr>
          <w:shd w:val="clear" w:color="auto" w:fill="FFFFFF"/>
          <w:lang w:val="en-US"/>
        </w:rPr>
      </w:pPr>
    </w:p>
    <w:p w14:paraId="32DAE836" w14:textId="04D9F7E1" w:rsidR="00F62AE0" w:rsidRDefault="00F62AE0" w:rsidP="00902F3B">
      <w:pPr>
        <w:jc w:val="center"/>
        <w:rPr>
          <w:b/>
        </w:rPr>
      </w:pPr>
      <w:r>
        <w:rPr>
          <w:b/>
          <w:bCs/>
        </w:rPr>
        <w:t>Título Resumido:</w:t>
      </w:r>
      <w:r>
        <w:t xml:space="preserve"> </w:t>
      </w:r>
      <w:r w:rsidR="009B6D30">
        <w:t>Fisioterapia n</w:t>
      </w:r>
      <w:r>
        <w:t>a dismenorreia</w:t>
      </w:r>
      <w:r w:rsidR="00902F3B">
        <w:t xml:space="preserve"> primária</w:t>
      </w:r>
    </w:p>
    <w:p w14:paraId="130B33D7" w14:textId="77777777" w:rsidR="00F62AE0" w:rsidRDefault="00F62AE0" w:rsidP="00F62AE0">
      <w:pPr>
        <w:rPr>
          <w:shd w:val="clear" w:color="auto" w:fill="FFFFFF"/>
        </w:rPr>
      </w:pPr>
    </w:p>
    <w:p w14:paraId="2FD078E0" w14:textId="77777777" w:rsidR="00F62AE0" w:rsidRDefault="00F62AE0" w:rsidP="00F62AE0">
      <w:pPr>
        <w:rPr>
          <w:shd w:val="clear" w:color="auto" w:fill="FFFFFF"/>
        </w:rPr>
      </w:pPr>
    </w:p>
    <w:p w14:paraId="6BBA04EF" w14:textId="77777777" w:rsidR="00F62AE0" w:rsidRDefault="00F62AE0" w:rsidP="00F62AE0">
      <w:pPr>
        <w:rPr>
          <w:shd w:val="clear" w:color="auto" w:fill="FFFFFF"/>
        </w:rPr>
      </w:pPr>
    </w:p>
    <w:p w14:paraId="5A5C43AD" w14:textId="7079C611" w:rsidR="00F62AE0" w:rsidRDefault="00F62AE0" w:rsidP="00F62AE0">
      <w:pPr>
        <w:jc w:val="center"/>
        <w:rPr>
          <w:vertAlign w:val="superscript"/>
        </w:rPr>
      </w:pPr>
      <w:r>
        <w:t>Paloma Araújo Gomes</w:t>
      </w:r>
      <w:r>
        <w:rPr>
          <w:vertAlign w:val="superscript"/>
        </w:rPr>
        <w:t>1</w:t>
      </w:r>
      <w:r>
        <w:t>; Adroaldo José Casa Junior</w:t>
      </w:r>
      <w:r>
        <w:rPr>
          <w:vertAlign w:val="superscript"/>
        </w:rPr>
        <w:t>2</w:t>
      </w:r>
    </w:p>
    <w:p w14:paraId="209D319F" w14:textId="77777777" w:rsidR="00F62AE0" w:rsidRDefault="00F62AE0" w:rsidP="00F62AE0"/>
    <w:p w14:paraId="49855835" w14:textId="77777777" w:rsidR="00F62AE0" w:rsidRDefault="00F62AE0" w:rsidP="00F62AE0">
      <w:pPr>
        <w:ind w:firstLine="851"/>
      </w:pPr>
    </w:p>
    <w:p w14:paraId="1B95D2FB" w14:textId="77777777" w:rsidR="00F62AE0" w:rsidRDefault="00F62AE0" w:rsidP="00F62AE0">
      <w:pPr>
        <w:ind w:right="-1"/>
        <w:jc w:val="center"/>
      </w:pPr>
      <w:r>
        <w:t>¹ Discente do Curso de Fisioterapia da Pontifícia Universidade Católica de Goiás.</w:t>
      </w:r>
    </w:p>
    <w:p w14:paraId="5DCBA5F9" w14:textId="77777777" w:rsidR="00F62AE0" w:rsidRDefault="00F62AE0" w:rsidP="00F62AE0">
      <w:pPr>
        <w:ind w:right="-1"/>
        <w:jc w:val="center"/>
      </w:pPr>
      <w:r>
        <w:t>² Doutor e Mestre em Ciências da Saúde, Docente do Curso de Fisioterapia da Pontifícia Universidade Católica de Goiás.</w:t>
      </w:r>
    </w:p>
    <w:p w14:paraId="68AB2389" w14:textId="77777777" w:rsidR="00F62AE0" w:rsidRDefault="00F62AE0" w:rsidP="00F62AE0">
      <w:pPr>
        <w:ind w:firstLine="851"/>
        <w:rPr>
          <w:vertAlign w:val="superscript"/>
        </w:rPr>
      </w:pPr>
    </w:p>
    <w:p w14:paraId="087F360F" w14:textId="77777777" w:rsidR="00F62AE0" w:rsidRDefault="00F62AE0" w:rsidP="00F62AE0">
      <w:pPr>
        <w:ind w:firstLine="851"/>
        <w:jc w:val="center"/>
        <w:rPr>
          <w:vertAlign w:val="superscript"/>
        </w:rPr>
      </w:pPr>
    </w:p>
    <w:p w14:paraId="13499786" w14:textId="2DABC74E" w:rsidR="00F62AE0" w:rsidRDefault="00F62AE0" w:rsidP="00F62AE0">
      <w:pPr>
        <w:jc w:val="center"/>
      </w:pPr>
      <w:r>
        <w:t>Estudo desenvolvido na Pontifícia Universidade Católica de Goiás (PUC Goiás)</w:t>
      </w:r>
    </w:p>
    <w:p w14:paraId="749DB655" w14:textId="77777777" w:rsidR="00F62AE0" w:rsidRDefault="00F62AE0" w:rsidP="00F62AE0"/>
    <w:p w14:paraId="6168CA12" w14:textId="77777777" w:rsidR="00F62AE0" w:rsidRDefault="00F62AE0" w:rsidP="00F62AE0"/>
    <w:p w14:paraId="0C1D03A9" w14:textId="77777777" w:rsidR="00F62AE0" w:rsidRDefault="00F62AE0" w:rsidP="00F62AE0">
      <w:pPr>
        <w:ind w:right="-1"/>
      </w:pPr>
    </w:p>
    <w:p w14:paraId="50222C2E" w14:textId="77777777" w:rsidR="00F62AE0" w:rsidRDefault="00F62AE0" w:rsidP="00F62AE0">
      <w:pPr>
        <w:ind w:right="-1"/>
      </w:pPr>
    </w:p>
    <w:p w14:paraId="4A05CCFB" w14:textId="65BAF7EA" w:rsidR="00F62AE0" w:rsidRDefault="00F62AE0" w:rsidP="00F62AE0">
      <w:pPr>
        <w:ind w:right="-1"/>
      </w:pPr>
      <w:r>
        <w:t xml:space="preserve">Autor correspondente: Paloma Araújo Gomes </w:t>
      </w:r>
    </w:p>
    <w:p w14:paraId="5B95A514" w14:textId="3A3120A4" w:rsidR="00F62AE0" w:rsidRDefault="00F62AE0" w:rsidP="00F62AE0">
      <w:pPr>
        <w:ind w:right="-1"/>
      </w:pPr>
      <w:r>
        <w:t>Endereço: Rua Suécia, Quadra 91, Lote 06, Casa 3, Setor Jardim Europa, Goiânia, Goiás, CEP 74330-</w:t>
      </w:r>
      <w:r w:rsidR="006A7F73">
        <w:t>130</w:t>
      </w:r>
    </w:p>
    <w:p w14:paraId="16EADFB0" w14:textId="0C6F8772" w:rsidR="00F62AE0" w:rsidRDefault="00F62AE0" w:rsidP="00F62AE0">
      <w:pPr>
        <w:ind w:right="-1"/>
      </w:pPr>
      <w:r>
        <w:t xml:space="preserve">E-mail: </w:t>
      </w:r>
      <w:r w:rsidR="006A7F73">
        <w:t>pallomaaraujo234@gmail.com</w:t>
      </w:r>
    </w:p>
    <w:p w14:paraId="44C38086" w14:textId="2CFD8624" w:rsidR="00F62AE0" w:rsidRDefault="00F62AE0" w:rsidP="00F62AE0">
      <w:pPr>
        <w:jc w:val="left"/>
        <w:rPr>
          <w:rFonts w:ascii="inherit" w:hAnsi="inherit" w:cs="Arial"/>
          <w:sz w:val="21"/>
          <w:szCs w:val="21"/>
        </w:rPr>
      </w:pPr>
    </w:p>
    <w:p w14:paraId="150FF0BE" w14:textId="77777777" w:rsidR="00310389" w:rsidRDefault="00310389" w:rsidP="00F62AE0">
      <w:pPr>
        <w:jc w:val="left"/>
        <w:rPr>
          <w:rFonts w:ascii="inherit" w:hAnsi="inherit" w:cs="Arial"/>
          <w:sz w:val="21"/>
          <w:szCs w:val="21"/>
        </w:rPr>
      </w:pPr>
    </w:p>
    <w:p w14:paraId="2548794F" w14:textId="77777777" w:rsidR="00F62AE0" w:rsidRDefault="00F62AE0" w:rsidP="009653B8">
      <w:pPr>
        <w:spacing w:line="240" w:lineRule="auto"/>
        <w:jc w:val="left"/>
        <w:rPr>
          <w:b/>
          <w:bCs/>
        </w:rPr>
      </w:pPr>
    </w:p>
    <w:p w14:paraId="21BA59E6" w14:textId="6D210A8F" w:rsidR="00310389" w:rsidRDefault="00310389" w:rsidP="009653B8">
      <w:pPr>
        <w:spacing w:line="240" w:lineRule="auto"/>
        <w:jc w:val="left"/>
        <w:rPr>
          <w:b/>
        </w:rPr>
      </w:pPr>
      <w:r w:rsidRPr="00387A9E">
        <w:rPr>
          <w:b/>
        </w:rPr>
        <w:t>RESUMO</w:t>
      </w:r>
    </w:p>
    <w:p w14:paraId="403B25A7" w14:textId="77777777" w:rsidR="007D16EF" w:rsidRDefault="007D16EF" w:rsidP="009653B8">
      <w:pPr>
        <w:spacing w:line="240" w:lineRule="auto"/>
        <w:jc w:val="left"/>
        <w:rPr>
          <w:b/>
        </w:rPr>
      </w:pPr>
    </w:p>
    <w:p w14:paraId="3255FEB3" w14:textId="56D80F8D" w:rsidR="0084668B" w:rsidRDefault="004717BE" w:rsidP="009E287B">
      <w:pPr>
        <w:spacing w:line="240" w:lineRule="auto"/>
        <w:rPr>
          <w:lang w:eastAsia="x-none"/>
        </w:rPr>
      </w:pPr>
      <w:r w:rsidRPr="007B5A13">
        <w:rPr>
          <w:b/>
          <w:bCs/>
        </w:rPr>
        <w:t>Introdução:</w:t>
      </w:r>
      <w:r w:rsidR="00483CA9" w:rsidRPr="007B5A13">
        <w:rPr>
          <w:b/>
          <w:bCs/>
        </w:rPr>
        <w:t xml:space="preserve"> </w:t>
      </w:r>
      <w:r w:rsidR="00EE7F84">
        <w:t>A dismenorreia é caracterizada por</w:t>
      </w:r>
      <w:r w:rsidR="00EE7F84" w:rsidRPr="00D91406">
        <w:t xml:space="preserve"> cólicas menstruais dolorosas, ocorre durante a menstruação ou algumas horas antes, com sinais e sintomas representados por náuseas, vômitos, diarreia, fadiga, dor lombar, nervosismo, tonturas</w:t>
      </w:r>
      <w:r w:rsidR="00EE7F84">
        <w:t>,</w:t>
      </w:r>
      <w:r w:rsidR="00EE7F84" w:rsidRPr="00D91406">
        <w:t xml:space="preserve"> cefaleia</w:t>
      </w:r>
      <w:r w:rsidR="00EE7F84">
        <w:t xml:space="preserve"> e d</w:t>
      </w:r>
      <w:r w:rsidR="00EE7F84" w:rsidRPr="00D91406">
        <w:t>ores abdominais</w:t>
      </w:r>
      <w:r w:rsidR="003418BA" w:rsidRPr="007B5A13">
        <w:t>.</w:t>
      </w:r>
      <w:r w:rsidR="003418BA" w:rsidRPr="007B5A13">
        <w:rPr>
          <w:b/>
          <w:bCs/>
        </w:rPr>
        <w:t xml:space="preserve"> Objetivo</w:t>
      </w:r>
      <w:r w:rsidRPr="007B5A13">
        <w:rPr>
          <w:b/>
          <w:bCs/>
        </w:rPr>
        <w:t xml:space="preserve">: </w:t>
      </w:r>
      <w:r w:rsidR="009653B8">
        <w:t xml:space="preserve">Descrever e discutir, a partir de uma revisão integrativa da </w:t>
      </w:r>
      <w:r w:rsidR="009653B8" w:rsidRPr="00A7575B">
        <w:t>literatura,</w:t>
      </w:r>
      <w:r w:rsidR="009653B8">
        <w:t xml:space="preserve"> a indicação e os efeitos das técnicas fisioterapêuticas nos sintomas provocados pela dismenorreia primária.</w:t>
      </w:r>
      <w:r w:rsidR="009653B8">
        <w:rPr>
          <w:lang w:eastAsia="x-none"/>
        </w:rPr>
        <w:t xml:space="preserve"> </w:t>
      </w:r>
      <w:r w:rsidRPr="007B5A13">
        <w:rPr>
          <w:b/>
          <w:bCs/>
        </w:rPr>
        <w:t xml:space="preserve">Metodologia: </w:t>
      </w:r>
      <w:r w:rsidRPr="007B5A13">
        <w:t>A pesquisa foi realizada no período de fevereiro a dezembro de 2021 e tratou-se de uma revisão da literatura realizada nas bases de dados PEDro, SciELO e PubMed</w:t>
      </w:r>
      <w:r w:rsidR="00937224" w:rsidRPr="007B5A13">
        <w:t xml:space="preserve">. </w:t>
      </w:r>
      <w:r w:rsidRPr="007B5A13">
        <w:t xml:space="preserve">Para essa revisão foram considerados estudos experimentais e demais </w:t>
      </w:r>
      <w:r w:rsidR="006A2D68" w:rsidRPr="007B5A13">
        <w:t>pesquisas</w:t>
      </w:r>
      <w:r w:rsidRPr="007B5A13">
        <w:t xml:space="preserve"> com intervenção publicados entre 2000 e 2021 em português, inglês e espanhol. </w:t>
      </w:r>
      <w:r w:rsidRPr="007B5A13">
        <w:rPr>
          <w:b/>
          <w:bCs/>
        </w:rPr>
        <w:t xml:space="preserve">Resultados: </w:t>
      </w:r>
      <w:r w:rsidR="0084668B">
        <w:t>O</w:t>
      </w:r>
      <w:r w:rsidR="00937224" w:rsidRPr="007B5A13">
        <w:t>s 6 estudos encontrados</w:t>
      </w:r>
      <w:r w:rsidRPr="007B5A13">
        <w:t xml:space="preserve"> </w:t>
      </w:r>
      <w:r w:rsidR="00937224" w:rsidRPr="007B5A13">
        <w:t xml:space="preserve">avaliaram </w:t>
      </w:r>
      <w:r w:rsidR="0084668B">
        <w:t>os efeitos</w:t>
      </w:r>
      <w:r w:rsidRPr="007B5A13">
        <w:t xml:space="preserve"> das técnicas fisioterapêuticas no manejo dos sintomas causados pela dismenorreia primária,</w:t>
      </w:r>
      <w:r w:rsidR="00937224" w:rsidRPr="007B5A13">
        <w:t xml:space="preserve"> sendo eles,</w:t>
      </w:r>
      <w:r w:rsidRPr="007B5A13">
        <w:t xml:space="preserve"> acupuntura</w:t>
      </w:r>
      <w:r w:rsidR="00937224" w:rsidRPr="007B5A13">
        <w:t>,</w:t>
      </w:r>
      <w:r w:rsidRPr="007B5A13">
        <w:t xml:space="preserve"> programa de exercícios</w:t>
      </w:r>
      <w:r w:rsidR="00937224" w:rsidRPr="007B5A13">
        <w:t xml:space="preserve"> terapêuticos,</w:t>
      </w:r>
      <w:r w:rsidRPr="007B5A13">
        <w:t xml:space="preserve"> </w:t>
      </w:r>
      <w:r w:rsidRPr="007B5A13">
        <w:rPr>
          <w:color w:val="212121"/>
          <w:shd w:val="clear" w:color="auto" w:fill="FFFFFF"/>
        </w:rPr>
        <w:t>estimulação elétrica nervosa transcutânea (TENS)</w:t>
      </w:r>
      <w:r w:rsidR="00CE3D2E" w:rsidRPr="007B5A13">
        <w:rPr>
          <w:color w:val="212121"/>
          <w:shd w:val="clear" w:color="auto" w:fill="FFFFFF"/>
        </w:rPr>
        <w:t>,</w:t>
      </w:r>
      <w:r w:rsidRPr="007B5A13">
        <w:rPr>
          <w:color w:val="212121"/>
          <w:shd w:val="clear" w:color="auto" w:fill="FFFFFF"/>
        </w:rPr>
        <w:t xml:space="preserve"> </w:t>
      </w:r>
      <w:r w:rsidRPr="007B5A13">
        <w:rPr>
          <w:rStyle w:val="title-text"/>
          <w:color w:val="000000" w:themeColor="text1"/>
        </w:rPr>
        <w:t>massagem terapêutica e exercícios isométricos</w:t>
      </w:r>
      <w:r w:rsidR="00CE3D2E" w:rsidRPr="007B5A13">
        <w:rPr>
          <w:rStyle w:val="title-text"/>
          <w:color w:val="000000" w:themeColor="text1"/>
        </w:rPr>
        <w:t xml:space="preserve"> e</w:t>
      </w:r>
      <w:r w:rsidRPr="007B5A13">
        <w:rPr>
          <w:shd w:val="clear" w:color="auto" w:fill="FFFFFF"/>
        </w:rPr>
        <w:t xml:space="preserve"> manipulação do tecido conjuntivo</w:t>
      </w:r>
      <w:r w:rsidR="0084668B">
        <w:rPr>
          <w:shd w:val="clear" w:color="auto" w:fill="FFFFFF"/>
        </w:rPr>
        <w:t>. T</w:t>
      </w:r>
      <w:r w:rsidR="00741021" w:rsidRPr="007B5A13">
        <w:rPr>
          <w:shd w:val="clear" w:color="auto" w:fill="FFFFFF"/>
        </w:rPr>
        <w:t>odos se mostraram eficazes na diminuição ou eliminação do</w:t>
      </w:r>
      <w:r w:rsidR="0084668B">
        <w:rPr>
          <w:shd w:val="clear" w:color="auto" w:fill="FFFFFF"/>
        </w:rPr>
        <w:t>s</w:t>
      </w:r>
      <w:r w:rsidR="00741021" w:rsidRPr="007B5A13">
        <w:rPr>
          <w:shd w:val="clear" w:color="auto" w:fill="FFFFFF"/>
        </w:rPr>
        <w:t xml:space="preserve"> desconforto</w:t>
      </w:r>
      <w:r w:rsidR="0084668B">
        <w:rPr>
          <w:shd w:val="clear" w:color="auto" w:fill="FFFFFF"/>
        </w:rPr>
        <w:t>s e limitações impostos</w:t>
      </w:r>
      <w:r w:rsidR="00741021" w:rsidRPr="007B5A13">
        <w:rPr>
          <w:shd w:val="clear" w:color="auto" w:fill="FFFFFF"/>
        </w:rPr>
        <w:t xml:space="preserve"> pela dismenorreia primária</w:t>
      </w:r>
      <w:r w:rsidR="00CE3D2E" w:rsidRPr="007B5A13">
        <w:rPr>
          <w:shd w:val="clear" w:color="auto" w:fill="FFFFFF"/>
        </w:rPr>
        <w:t>.</w:t>
      </w:r>
      <w:r w:rsidRPr="007B5A13">
        <w:rPr>
          <w:color w:val="212121"/>
          <w:shd w:val="clear" w:color="auto" w:fill="FFFFFF"/>
        </w:rPr>
        <w:t xml:space="preserve"> </w:t>
      </w:r>
      <w:r w:rsidRPr="007B5A13">
        <w:rPr>
          <w:b/>
          <w:bCs/>
          <w:color w:val="212121"/>
          <w:shd w:val="clear" w:color="auto" w:fill="FFFFFF"/>
        </w:rPr>
        <w:t>Considerações finais:</w:t>
      </w:r>
      <w:r w:rsidR="00CE3D2E" w:rsidRPr="007B5A13">
        <w:rPr>
          <w:b/>
          <w:bCs/>
          <w:color w:val="212121"/>
          <w:shd w:val="clear" w:color="auto" w:fill="FFFFFF"/>
        </w:rPr>
        <w:t xml:space="preserve"> </w:t>
      </w:r>
      <w:r w:rsidR="0084668B">
        <w:t xml:space="preserve">Há </w:t>
      </w:r>
      <w:r w:rsidR="00741021" w:rsidRPr="00244B07">
        <w:t xml:space="preserve">necessidade  de  que  sejam </w:t>
      </w:r>
      <w:r w:rsidR="00741021" w:rsidRPr="007B5A13">
        <w:t xml:space="preserve"> </w:t>
      </w:r>
      <w:r w:rsidR="00741021" w:rsidRPr="00244B07">
        <w:t>realizados outros estudos nesta área</w:t>
      </w:r>
      <w:r w:rsidR="00741021" w:rsidRPr="007B5A13">
        <w:t xml:space="preserve">, ampliando </w:t>
      </w:r>
      <w:r w:rsidR="0084668B">
        <w:t>o</w:t>
      </w:r>
      <w:r w:rsidR="00741021" w:rsidRPr="007B5A13">
        <w:t xml:space="preserve"> conhecimento e domínio d</w:t>
      </w:r>
      <w:r w:rsidR="0084668B">
        <w:t>os recursos fisioterapêuticos aplicados à dismenorreia primária</w:t>
      </w:r>
      <w:r w:rsidR="00EE7F84">
        <w:t>.</w:t>
      </w:r>
    </w:p>
    <w:p w14:paraId="39D971E2" w14:textId="77777777" w:rsidR="009E287B" w:rsidRPr="007B5A13" w:rsidRDefault="009E287B" w:rsidP="009E287B">
      <w:pPr>
        <w:spacing w:line="240" w:lineRule="auto"/>
        <w:rPr>
          <w:lang w:eastAsia="x-none"/>
        </w:rPr>
      </w:pPr>
    </w:p>
    <w:p w14:paraId="4B161854" w14:textId="74CCDC40" w:rsidR="000E2BC8" w:rsidRDefault="006A2D68" w:rsidP="009653B8">
      <w:pPr>
        <w:spacing w:line="240" w:lineRule="auto"/>
      </w:pPr>
      <w:r w:rsidRPr="007B5A13">
        <w:rPr>
          <w:b/>
        </w:rPr>
        <w:t>Palavras-Chave</w:t>
      </w:r>
      <w:r w:rsidR="004717BE" w:rsidRPr="007B5A13">
        <w:rPr>
          <w:b/>
        </w:rPr>
        <w:t xml:space="preserve">: </w:t>
      </w:r>
      <w:r w:rsidR="004717BE" w:rsidRPr="007B5A13">
        <w:t>Dismenorreia; Menstruação dolorosa; Fisioterapia; Distúrbios da menstruação; Dor menstrual.</w:t>
      </w:r>
    </w:p>
    <w:p w14:paraId="722A8194" w14:textId="77777777" w:rsidR="009E287B" w:rsidRDefault="009E287B" w:rsidP="009653B8">
      <w:pPr>
        <w:spacing w:line="240" w:lineRule="auto"/>
      </w:pPr>
    </w:p>
    <w:p w14:paraId="68B51DF3" w14:textId="77777777" w:rsidR="000E2BC8" w:rsidRDefault="000E2BC8" w:rsidP="009653B8">
      <w:pPr>
        <w:spacing w:line="240" w:lineRule="auto"/>
      </w:pPr>
    </w:p>
    <w:p w14:paraId="60DD98CE" w14:textId="0B027397" w:rsidR="004717BE" w:rsidRDefault="004717BE" w:rsidP="009653B8">
      <w:pPr>
        <w:spacing w:line="240" w:lineRule="auto"/>
        <w:rPr>
          <w:b/>
          <w:bCs/>
        </w:rPr>
      </w:pPr>
      <w:r w:rsidRPr="00124CCA">
        <w:rPr>
          <w:b/>
          <w:bCs/>
        </w:rPr>
        <w:t>ABSTRACT</w:t>
      </w:r>
    </w:p>
    <w:p w14:paraId="60CA1A00" w14:textId="1A6C4B74" w:rsidR="009E287B" w:rsidRDefault="009E287B" w:rsidP="009E287B">
      <w:pPr>
        <w:spacing w:line="240" w:lineRule="auto"/>
      </w:pPr>
      <w:r w:rsidRPr="00390F1C">
        <w:rPr>
          <w:b/>
          <w:bCs/>
        </w:rPr>
        <w:t>Introduction:</w:t>
      </w:r>
      <w:r w:rsidRPr="00390F1C">
        <w:t xml:space="preserve"> Dysmenorrhea is characterized by painful menstrual cramps, occurs during menstruation or a few hours before, with signs and symptoms represented by nausea, vomiting, diarrhea, fatigue, low back pain, nervousness, dizziness, headache and abdominal pain. </w:t>
      </w:r>
      <w:r w:rsidRPr="00390F1C">
        <w:rPr>
          <w:b/>
          <w:bCs/>
        </w:rPr>
        <w:t>Objective:</w:t>
      </w:r>
      <w:r w:rsidRPr="00390F1C">
        <w:t xml:space="preserve"> To describe and discuss, from an integrative literature review, the indication and effects of physical therapy techniques on symptoms caused by primary dysmenorrhea. </w:t>
      </w:r>
      <w:r w:rsidRPr="00390F1C">
        <w:rPr>
          <w:b/>
          <w:bCs/>
        </w:rPr>
        <w:t>Methodology:</w:t>
      </w:r>
      <w:r w:rsidRPr="00390F1C">
        <w:t xml:space="preserve"> The research was carried out from February to December 2021 and it was a literature review carried out in the PEDro, SciELO and PubMed databases. For this review, experimental studies and other research with intervention published between 2000 and 2021 in Portuguese, English and Spanish were considered</w:t>
      </w:r>
      <w:r w:rsidRPr="00390F1C">
        <w:rPr>
          <w:b/>
          <w:bCs/>
        </w:rPr>
        <w:t>. Results:</w:t>
      </w:r>
      <w:r w:rsidRPr="00390F1C">
        <w:t xml:space="preserve"> The 6 studies found evaluated the effects of physical therapy techniques in the management of symptoms caused by primary dysmenorrhea, namely, acupuncture, therapeutic exercise program, transcutaneous electrical nerve stimulation (TENS), therapeutic massage and isometric exercises and manipulation of connective tissue. All were effective in reducing or eliminating the discomfort and limitations imposed by primary dysmenorrhea. </w:t>
      </w:r>
      <w:r w:rsidRPr="00390F1C">
        <w:rPr>
          <w:b/>
          <w:bCs/>
        </w:rPr>
        <w:t>Final considerations</w:t>
      </w:r>
      <w:r w:rsidRPr="00390F1C">
        <w:t>: There is a need for further studies in this area, expanding the knowledge and domain of physical therapy resources applied to primary dysmenorrhea.</w:t>
      </w:r>
    </w:p>
    <w:p w14:paraId="47974E9F" w14:textId="77777777" w:rsidR="009E287B" w:rsidRPr="00390F1C" w:rsidRDefault="009E287B" w:rsidP="009E287B">
      <w:pPr>
        <w:spacing w:line="240" w:lineRule="auto"/>
      </w:pPr>
    </w:p>
    <w:p w14:paraId="78190DEA" w14:textId="378E5023" w:rsidR="005D1C2C" w:rsidRPr="005D1C2C" w:rsidRDefault="005D1C2C" w:rsidP="009E287B">
      <w:pPr>
        <w:spacing w:line="240" w:lineRule="auto"/>
      </w:pPr>
      <w:r w:rsidRPr="00A70EEA">
        <w:rPr>
          <w:b/>
          <w:bCs/>
        </w:rPr>
        <w:t>Keywords:</w:t>
      </w:r>
      <w:r w:rsidRPr="005D1C2C">
        <w:t xml:space="preserve"> Dysmenorrhea; Painful menstruation; Physiotherapy; Disorders of menstruation; Menstrual pain.</w:t>
      </w:r>
    </w:p>
    <w:p w14:paraId="1F260457" w14:textId="77777777" w:rsidR="000E2BC8" w:rsidRPr="00124CCA" w:rsidRDefault="000E2BC8" w:rsidP="009E287B">
      <w:pPr>
        <w:spacing w:line="240" w:lineRule="auto"/>
        <w:rPr>
          <w:b/>
          <w:bCs/>
        </w:rPr>
      </w:pPr>
    </w:p>
    <w:p w14:paraId="46C3E5ED" w14:textId="77777777" w:rsidR="00310389" w:rsidRPr="00310389" w:rsidRDefault="00310389" w:rsidP="00310389">
      <w:pPr>
        <w:jc w:val="left"/>
        <w:rPr>
          <w:rFonts w:ascii="inherit" w:hAnsi="inherit" w:cs="Arial"/>
          <w:sz w:val="21"/>
          <w:szCs w:val="21"/>
        </w:rPr>
      </w:pPr>
    </w:p>
    <w:p w14:paraId="6EF3CF80" w14:textId="77777777" w:rsidR="009E287B" w:rsidRDefault="009E287B" w:rsidP="00D70296">
      <w:pPr>
        <w:jc w:val="left"/>
        <w:rPr>
          <w:b/>
          <w:bCs/>
        </w:rPr>
      </w:pPr>
    </w:p>
    <w:p w14:paraId="24508769" w14:textId="63B9EE32" w:rsidR="00D70296" w:rsidRDefault="00D70296" w:rsidP="00D70296">
      <w:pPr>
        <w:jc w:val="left"/>
        <w:rPr>
          <w:b/>
          <w:bCs/>
        </w:rPr>
      </w:pPr>
      <w:r w:rsidRPr="00184FB8">
        <w:rPr>
          <w:b/>
          <w:bCs/>
        </w:rPr>
        <w:lastRenderedPageBreak/>
        <w:t>INTRODUÇÃO</w:t>
      </w:r>
      <w:r>
        <w:rPr>
          <w:b/>
          <w:bCs/>
        </w:rPr>
        <w:t xml:space="preserve"> </w:t>
      </w:r>
    </w:p>
    <w:p w14:paraId="40678124" w14:textId="77777777" w:rsidR="00D70296" w:rsidRDefault="00D70296" w:rsidP="00D70296">
      <w:pPr>
        <w:rPr>
          <w:b/>
          <w:bCs/>
        </w:rPr>
      </w:pPr>
    </w:p>
    <w:p w14:paraId="5DD20C2E" w14:textId="2512427B" w:rsidR="00D70296" w:rsidRPr="00171D8A" w:rsidRDefault="00D70296" w:rsidP="00D70296">
      <w:pPr>
        <w:ind w:firstLine="851"/>
        <w:rPr>
          <w:b/>
          <w:bCs/>
        </w:rPr>
      </w:pPr>
      <w:r w:rsidRPr="00530E66">
        <w:rPr>
          <w:color w:val="000000"/>
          <w:shd w:val="clear" w:color="auto" w:fill="FFFFFF"/>
        </w:rPr>
        <w:t>O ciclo menstrual é um fenômeno biológico que ocorre em mulheres saudáveis</w:t>
      </w:r>
      <w:r>
        <w:rPr>
          <w:color w:val="000000"/>
          <w:shd w:val="clear" w:color="auto" w:fill="FFFFFF"/>
        </w:rPr>
        <w:t>,</w:t>
      </w:r>
      <w:r w:rsidRPr="00530E66">
        <w:rPr>
          <w:color w:val="000000"/>
          <w:shd w:val="clear" w:color="auto" w:fill="FFFFFF"/>
        </w:rPr>
        <w:t xml:space="preserve"> na qual a característica notável é o fluxo sanguíneo vaginal. Tal fenômeno possui um caráter cíclico que ocorre como resultado direto de variações das concentrações hormonais secretadas pelo eixo hipotálamo-hipófise-gonadal</w:t>
      </w:r>
      <w:r>
        <w:rPr>
          <w:color w:val="000000"/>
          <w:shd w:val="clear" w:color="auto" w:fill="FFFFFF"/>
        </w:rPr>
        <w:t>. Dura em média 28 dias,</w:t>
      </w:r>
      <w:r>
        <w:rPr>
          <w:b/>
          <w:bCs/>
        </w:rPr>
        <w:t xml:space="preserve"> </w:t>
      </w:r>
      <w:r w:rsidRPr="00B67024">
        <w:rPr>
          <w:color w:val="000000"/>
          <w:shd w:val="clear" w:color="auto" w:fill="FFFFFF"/>
        </w:rPr>
        <w:t xml:space="preserve">podendo ser dividido em três fases distintas: folicular, ovulatória e lútea. A fase folicular inicia-se no primeiro dia da menstruação e dura entre </w:t>
      </w:r>
      <w:r>
        <w:rPr>
          <w:color w:val="000000"/>
          <w:shd w:val="clear" w:color="auto" w:fill="FFFFFF"/>
        </w:rPr>
        <w:t>9</w:t>
      </w:r>
      <w:r w:rsidRPr="00B67024">
        <w:rPr>
          <w:color w:val="000000"/>
          <w:shd w:val="clear" w:color="auto" w:fill="FFFFFF"/>
        </w:rPr>
        <w:t xml:space="preserve"> e 23 dias; a fase ovulatória pode durar até </w:t>
      </w:r>
      <w:r>
        <w:rPr>
          <w:color w:val="000000"/>
          <w:shd w:val="clear" w:color="auto" w:fill="FFFFFF"/>
        </w:rPr>
        <w:t>3</w:t>
      </w:r>
      <w:r w:rsidRPr="00B67024">
        <w:rPr>
          <w:color w:val="000000"/>
          <w:shd w:val="clear" w:color="auto" w:fill="FFFFFF"/>
        </w:rPr>
        <w:t xml:space="preserve"> dias e a fase lútea vai do fim da ovulação até o início do fluxo menstrual</w:t>
      </w:r>
      <w:r w:rsidR="00170C94" w:rsidRPr="00170C94">
        <w:rPr>
          <w:color w:val="000000"/>
          <w:shd w:val="clear" w:color="auto" w:fill="FFFFFF"/>
          <w:vertAlign w:val="superscript"/>
        </w:rPr>
        <w:t>1</w:t>
      </w:r>
      <w:r w:rsidR="004504D1">
        <w:rPr>
          <w:color w:val="000000"/>
          <w:shd w:val="clear" w:color="auto" w:fill="FFFFFF"/>
        </w:rPr>
        <w:t xml:space="preserve">. </w:t>
      </w:r>
    </w:p>
    <w:p w14:paraId="5E2A3333" w14:textId="3A7D6FC3" w:rsidR="00D70296" w:rsidRDefault="27E2E769" w:rsidP="27E2E769">
      <w:pPr>
        <w:shd w:val="clear" w:color="auto" w:fill="FFFFFF" w:themeFill="background1"/>
        <w:ind w:firstLine="993"/>
      </w:pPr>
      <w:r>
        <w:t>Durante o ciclo menstrual algumas mulheres podem apresentar combinações complexas de sintomas psicológicos, que incluem irritabilidade, agressividade, tensão, ansiedade e depressão. Juntamente com isso, acontecem mudanças somáticas, tais como, retenção de líquidos, sensibilidade mamária, dor de cabeça, sensação de inchaço e aumento de peso. Estes sintomas são decorrentes da síndrome pré-menstrual e independem de contexto social, raça ou crenças</w:t>
      </w:r>
      <w:r w:rsidRPr="27E2E769">
        <w:rPr>
          <w:vertAlign w:val="superscript"/>
        </w:rPr>
        <w:t>2</w:t>
      </w:r>
    </w:p>
    <w:p w14:paraId="13FB1A59" w14:textId="184B33AA" w:rsidR="00D70296" w:rsidRDefault="00EA244E" w:rsidP="007A43A6">
      <w:pPr>
        <w:tabs>
          <w:tab w:val="left" w:pos="709"/>
        </w:tabs>
        <w:ind w:firstLine="993"/>
      </w:pPr>
      <w:r>
        <w:t>As m</w:t>
      </w:r>
      <w:r w:rsidR="00D70296">
        <w:t xml:space="preserve">udanças somáticas podem levar ao diagnóstico da dismenorreia, termo </w:t>
      </w:r>
      <w:r w:rsidR="00D70296" w:rsidRPr="00D91406">
        <w:t xml:space="preserve">derivado de palavra grega que significa fluxo menstrual difícil. </w:t>
      </w:r>
      <w:r w:rsidR="00D70296">
        <w:t>É caracterizada por</w:t>
      </w:r>
      <w:r w:rsidR="00D70296" w:rsidRPr="00D91406">
        <w:t xml:space="preserve"> cólicas menstruais dolorosas, ocorre durante a menstruação ou algumas horas antes, com sinais e sintomas representados por náuseas, vômitos, diarreia, fadiga, dor lombar, nervosismo, tonturas</w:t>
      </w:r>
      <w:r w:rsidR="00D70296">
        <w:t>,</w:t>
      </w:r>
      <w:r w:rsidR="00D70296" w:rsidRPr="00D91406">
        <w:t xml:space="preserve"> cefaleia</w:t>
      </w:r>
      <w:r w:rsidR="00D70296">
        <w:t xml:space="preserve"> e d</w:t>
      </w:r>
      <w:r w:rsidR="00D70296" w:rsidRPr="00D91406">
        <w:t>ores abdominais relacionadas ao fluxo catamenial que surge principalmente em jovens</w:t>
      </w:r>
      <w:r w:rsidR="00AE0ECF" w:rsidRPr="00AE0ECF">
        <w:rPr>
          <w:vertAlign w:val="superscript"/>
        </w:rPr>
        <w:t>3</w:t>
      </w:r>
      <w:r w:rsidR="00D70296">
        <w:rPr>
          <w:shd w:val="clear" w:color="auto" w:fill="FFFFFF"/>
        </w:rPr>
        <w:t>.</w:t>
      </w:r>
      <w:r w:rsidR="00D70296" w:rsidRPr="00AE5DAB">
        <w:t xml:space="preserve"> </w:t>
      </w:r>
      <w:r w:rsidR="00D70296">
        <w:t>A dismenorreia p</w:t>
      </w:r>
      <w:r w:rsidR="00D70296" w:rsidRPr="00D91406">
        <w:t>ode ser classificada em primária (DP) quanto não possui influência de fatores orgânicos ou secundária (DS) quando é decorrente de processos orgânicos, que causa congestão pélvica ou espasmo uterino</w:t>
      </w:r>
      <w:r w:rsidR="00D70296">
        <w:t xml:space="preserve">, tais como, </w:t>
      </w:r>
      <w:r w:rsidR="00D70296" w:rsidRPr="00D91406">
        <w:t>endometriose, leiomioma, prolapsos pélvicos, má formação genital, estenose do canal do colo do útero e outras afecções</w:t>
      </w:r>
      <w:r w:rsidR="00AE0ECF" w:rsidRPr="00AE0ECF">
        <w:rPr>
          <w:vertAlign w:val="superscript"/>
        </w:rPr>
        <w:t>4</w:t>
      </w:r>
      <w:r w:rsidR="00D47280">
        <w:t>.</w:t>
      </w:r>
    </w:p>
    <w:p w14:paraId="232E949C" w14:textId="0E595929" w:rsidR="00D70296" w:rsidRPr="00BE62C7" w:rsidRDefault="00D70296" w:rsidP="007A43A6">
      <w:pPr>
        <w:pStyle w:val="NormalWeb"/>
        <w:spacing w:before="0" w:beforeAutospacing="0" w:after="0" w:afterAutospacing="0"/>
        <w:ind w:firstLine="851"/>
      </w:pPr>
      <w:r>
        <w:t xml:space="preserve">Embora seja um problema que pode comprometer seu rendimento nas atividades de vida diária, pouco se fala em tratamento para essa disfunção, entretanto, há terapias tradicionais que abrangem o uso de anti-inflamatórios não esteroides e </w:t>
      </w:r>
      <w:r w:rsidRPr="00E86B92">
        <w:t xml:space="preserve">antiespasmódicos, analgésicos e contraceptivos orais e injetáveis, além das práticas consideradas </w:t>
      </w:r>
      <w:r>
        <w:t>alternativas como a fisioterapia</w:t>
      </w:r>
      <w:r w:rsidR="00EA244E">
        <w:t xml:space="preserve">. Recursos fisioterapêuticos, tais como, </w:t>
      </w:r>
      <w:r w:rsidRPr="00650B90">
        <w:rPr>
          <w:shd w:val="clear" w:color="auto" w:fill="FFFFFF"/>
        </w:rPr>
        <w:t>estimulação  nervosa  transcutânea  (TENS)</w:t>
      </w:r>
      <w:r>
        <w:rPr>
          <w:shd w:val="clear" w:color="auto" w:fill="FFFFFF"/>
        </w:rPr>
        <w:t>,</w:t>
      </w:r>
      <w:r w:rsidRPr="00BE62C7">
        <w:t xml:space="preserve">  calor superficial,  crioterapia  e  </w:t>
      </w:r>
      <w:r>
        <w:t>acupuntura</w:t>
      </w:r>
      <w:r w:rsidRPr="00BE62C7">
        <w:t xml:space="preserve"> </w:t>
      </w:r>
      <w:r w:rsidR="00EA244E">
        <w:t>podem</w:t>
      </w:r>
      <w:r w:rsidRPr="00BE62C7">
        <w:t xml:space="preserve"> prevenir, eliminar  ou  melhorar  as  condições</w:t>
      </w:r>
      <w:r>
        <w:t xml:space="preserve"> sintomatológicas da paciente.</w:t>
      </w:r>
    </w:p>
    <w:p w14:paraId="4D07FB10" w14:textId="37E2275F" w:rsidR="00D70296" w:rsidRPr="00DB22DF" w:rsidRDefault="00D70296" w:rsidP="007A43A6">
      <w:pPr>
        <w:ind w:firstLine="851"/>
        <w:rPr>
          <w:lang w:eastAsia="x-none"/>
        </w:rPr>
      </w:pPr>
      <w:r w:rsidRPr="00D91406">
        <w:rPr>
          <w:lang w:eastAsia="x-none"/>
        </w:rPr>
        <w:t xml:space="preserve">A </w:t>
      </w:r>
      <w:r>
        <w:rPr>
          <w:lang w:eastAsia="x-none"/>
        </w:rPr>
        <w:t xml:space="preserve">dismenorreia </w:t>
      </w:r>
      <w:r w:rsidRPr="00D91406">
        <w:rPr>
          <w:lang w:eastAsia="x-none"/>
        </w:rPr>
        <w:t xml:space="preserve"> é considerada um problema comum, na qual acomete uma parte significativa d</w:t>
      </w:r>
      <w:r>
        <w:rPr>
          <w:lang w:eastAsia="x-none"/>
        </w:rPr>
        <w:t>as</w:t>
      </w:r>
      <w:r w:rsidRPr="00D91406">
        <w:rPr>
          <w:lang w:eastAsia="x-none"/>
        </w:rPr>
        <w:t xml:space="preserve"> adultas jovens na fase reprodutiva.</w:t>
      </w:r>
      <w:r w:rsidRPr="00DB22DF">
        <w:rPr>
          <w:lang w:eastAsia="x-none"/>
        </w:rPr>
        <w:t xml:space="preserve"> </w:t>
      </w:r>
      <w:r w:rsidRPr="00D91406">
        <w:rPr>
          <w:lang w:eastAsia="x-none"/>
        </w:rPr>
        <w:t xml:space="preserve">Não há variedades de tratamentos e </w:t>
      </w:r>
      <w:r w:rsidRPr="00D91406">
        <w:rPr>
          <w:lang w:eastAsia="x-none"/>
        </w:rPr>
        <w:lastRenderedPageBreak/>
        <w:t>a maioria das pessoas não procura ajuda, o que pode exacerbar esses incômodos</w:t>
      </w:r>
      <w:r>
        <w:rPr>
          <w:lang w:eastAsia="x-none"/>
        </w:rPr>
        <w:t>.</w:t>
      </w:r>
      <w:r w:rsidRPr="00D91406">
        <w:rPr>
          <w:lang w:eastAsia="x-none"/>
        </w:rPr>
        <w:t xml:space="preserve"> </w:t>
      </w:r>
      <w:r>
        <w:rPr>
          <w:lang w:eastAsia="x-none"/>
        </w:rPr>
        <w:t>Adicionalmente, nota-se</w:t>
      </w:r>
      <w:r w:rsidRPr="00D91406">
        <w:rPr>
          <w:lang w:eastAsia="x-none"/>
        </w:rPr>
        <w:t xml:space="preserve"> escassez de literatura e comprovações científicas acerca do</w:t>
      </w:r>
      <w:r>
        <w:rPr>
          <w:lang w:eastAsia="x-none"/>
        </w:rPr>
        <w:t>s</w:t>
      </w:r>
      <w:r w:rsidRPr="00D91406">
        <w:rPr>
          <w:lang w:eastAsia="x-none"/>
        </w:rPr>
        <w:t xml:space="preserve"> tratamento</w:t>
      </w:r>
      <w:r>
        <w:rPr>
          <w:lang w:eastAsia="x-none"/>
        </w:rPr>
        <w:t xml:space="preserve">s, necessitando </w:t>
      </w:r>
      <w:r w:rsidRPr="00D91406">
        <w:rPr>
          <w:lang w:eastAsia="x-none"/>
        </w:rPr>
        <w:t xml:space="preserve">de maior exploração </w:t>
      </w:r>
      <w:r>
        <w:rPr>
          <w:lang w:eastAsia="x-none"/>
        </w:rPr>
        <w:t xml:space="preserve">de </w:t>
      </w:r>
      <w:r w:rsidRPr="00D91406">
        <w:rPr>
          <w:lang w:eastAsia="x-none"/>
        </w:rPr>
        <w:t xml:space="preserve">propostas eficazes e fidedignas para a diminuição dos impactos provocados pela </w:t>
      </w:r>
      <w:r>
        <w:rPr>
          <w:lang w:eastAsia="x-none"/>
        </w:rPr>
        <w:t>dismenorreia</w:t>
      </w:r>
      <w:r w:rsidRPr="00D91406">
        <w:rPr>
          <w:lang w:eastAsia="x-none"/>
        </w:rPr>
        <w:t>.</w:t>
      </w:r>
      <w:r w:rsidRPr="00E64456">
        <w:rPr>
          <w:lang w:eastAsia="x-none"/>
        </w:rPr>
        <w:t xml:space="preserve"> </w:t>
      </w:r>
      <w:r w:rsidRPr="00185478">
        <w:t xml:space="preserve">Sendo assim, </w:t>
      </w:r>
      <w:r>
        <w:t xml:space="preserve">o objetivo desse estudo foi descrever e discutir, a partir de uma revisão integrativa da </w:t>
      </w:r>
      <w:r w:rsidRPr="00A7575B">
        <w:t>literatura,</w:t>
      </w:r>
      <w:r>
        <w:t xml:space="preserve"> </w:t>
      </w:r>
      <w:r w:rsidR="00CC4843">
        <w:t>a indicação e os efeitos</w:t>
      </w:r>
      <w:r>
        <w:t xml:space="preserve"> das técnicas fisioterapêuticas </w:t>
      </w:r>
      <w:r w:rsidR="00CC4843">
        <w:t>nos</w:t>
      </w:r>
      <w:r>
        <w:t xml:space="preserve"> sintomas provocados por essa  disfunção.</w:t>
      </w:r>
    </w:p>
    <w:p w14:paraId="46377F36" w14:textId="09C2CBDF" w:rsidR="00D70296" w:rsidRDefault="00D70296" w:rsidP="00D70296">
      <w:pPr>
        <w:ind w:firstLine="851"/>
        <w:rPr>
          <w:lang w:eastAsia="x-none"/>
        </w:rPr>
      </w:pPr>
    </w:p>
    <w:p w14:paraId="1113F09A" w14:textId="77777777" w:rsidR="007A43A6" w:rsidRDefault="007A43A6" w:rsidP="00D70296">
      <w:pPr>
        <w:ind w:firstLine="851"/>
        <w:rPr>
          <w:lang w:eastAsia="x-none"/>
        </w:rPr>
      </w:pPr>
    </w:p>
    <w:p w14:paraId="5A1811C2" w14:textId="4501EC19" w:rsidR="00D70296" w:rsidRDefault="00D70296" w:rsidP="00D70296">
      <w:pPr>
        <w:jc w:val="left"/>
        <w:rPr>
          <w:b/>
          <w:bCs/>
          <w:lang w:eastAsia="x-none"/>
        </w:rPr>
      </w:pPr>
      <w:r w:rsidRPr="00DB32AA">
        <w:rPr>
          <w:b/>
          <w:bCs/>
          <w:lang w:eastAsia="x-none"/>
        </w:rPr>
        <w:t>METODOLOGIA</w:t>
      </w:r>
    </w:p>
    <w:p w14:paraId="75CB5375" w14:textId="77777777" w:rsidR="007A43A6" w:rsidRDefault="007A43A6" w:rsidP="00D70296">
      <w:pPr>
        <w:jc w:val="left"/>
        <w:rPr>
          <w:b/>
          <w:bCs/>
          <w:lang w:eastAsia="x-none"/>
        </w:rPr>
      </w:pPr>
    </w:p>
    <w:p w14:paraId="686E22D4" w14:textId="5ECA7091" w:rsidR="00D70296" w:rsidRDefault="00D70296" w:rsidP="00604039">
      <w:pPr>
        <w:ind w:firstLine="851"/>
      </w:pPr>
      <w:r>
        <w:rPr>
          <w:lang w:eastAsia="x-none"/>
        </w:rPr>
        <w:t xml:space="preserve">A pesquisa trata-se de uma revisão integrativa da literatura realizada nas bases de dados </w:t>
      </w:r>
      <w:r w:rsidRPr="007A43A6">
        <w:rPr>
          <w:i/>
          <w:iCs/>
        </w:rPr>
        <w:t>Scientific Electronic Library Online</w:t>
      </w:r>
      <w:r>
        <w:t xml:space="preserve"> </w:t>
      </w:r>
      <w:r w:rsidR="007A43A6">
        <w:t>(SciELO)</w:t>
      </w:r>
      <w:r w:rsidR="00397A14">
        <w:t xml:space="preserve">, </w:t>
      </w:r>
      <w:r w:rsidR="00194100" w:rsidRPr="00194100">
        <w:rPr>
          <w:i/>
          <w:iCs/>
        </w:rPr>
        <w:t>Public Medline</w:t>
      </w:r>
      <w:r w:rsidR="00194100" w:rsidRPr="00194100">
        <w:t xml:space="preserve"> </w:t>
      </w:r>
      <w:r w:rsidR="00194100">
        <w:t>(</w:t>
      </w:r>
      <w:r w:rsidR="00397A14">
        <w:t>P</w:t>
      </w:r>
      <w:r w:rsidR="00E0584F">
        <w:t>ub</w:t>
      </w:r>
      <w:r w:rsidR="00AC0713">
        <w:t>Me</w:t>
      </w:r>
      <w:r w:rsidR="00E0584F">
        <w:t>d</w:t>
      </w:r>
      <w:r w:rsidR="00194100">
        <w:t>)</w:t>
      </w:r>
      <w:r w:rsidR="00F26B0F">
        <w:t xml:space="preserve"> e</w:t>
      </w:r>
      <w:r w:rsidR="00CF0776">
        <w:t xml:space="preserve"> </w:t>
      </w:r>
      <w:r w:rsidRPr="007A43A6">
        <w:rPr>
          <w:i/>
          <w:iCs/>
        </w:rPr>
        <w:t>Physiotherapy Evidence Database</w:t>
      </w:r>
      <w:r w:rsidR="007A43A6">
        <w:rPr>
          <w:i/>
          <w:iCs/>
        </w:rPr>
        <w:t xml:space="preserve"> </w:t>
      </w:r>
      <w:r w:rsidR="007A43A6">
        <w:t>(PEDro)</w:t>
      </w:r>
      <w:r>
        <w:t xml:space="preserve">. Os descritores </w:t>
      </w:r>
      <w:r w:rsidR="007A43A6">
        <w:t xml:space="preserve">em ciências da saúde (DeCS) </w:t>
      </w:r>
      <w:r>
        <w:t>foram:</w:t>
      </w:r>
      <w:r w:rsidR="00397A14">
        <w:t xml:space="preserve"> </w:t>
      </w:r>
      <w:bookmarkStart w:id="0" w:name="_Hlk87389747"/>
      <w:r w:rsidR="004E5C66" w:rsidRPr="004E5C66">
        <w:t>dismenorreia</w:t>
      </w:r>
      <w:bookmarkEnd w:id="0"/>
      <w:r w:rsidR="004E5C66">
        <w:t xml:space="preserve"> (dismenorrea, dysmenorrhea)</w:t>
      </w:r>
      <w:r w:rsidR="004E5C66" w:rsidRPr="004E5C66">
        <w:t>, menstruação dolorosa</w:t>
      </w:r>
      <w:r w:rsidR="004E5C66">
        <w:t xml:space="preserve"> (painful menstruation</w:t>
      </w:r>
      <w:r w:rsidR="004E5C66" w:rsidRPr="004E5C66">
        <w:t xml:space="preserve">, </w:t>
      </w:r>
      <w:r w:rsidR="004E5C66">
        <w:t>menstruación dolorosa)</w:t>
      </w:r>
      <w:r w:rsidR="00CF1FD4">
        <w:t>,</w:t>
      </w:r>
      <w:r w:rsidR="004E5C66">
        <w:t xml:space="preserve"> </w:t>
      </w:r>
      <w:r w:rsidR="004E5C66" w:rsidRPr="004E5C66">
        <w:t>fisioterapia</w:t>
      </w:r>
      <w:r w:rsidR="00CF1FD4">
        <w:t xml:space="preserve"> (physiotherapy, fisioterapia) </w:t>
      </w:r>
      <w:r w:rsidR="004E5C66" w:rsidRPr="004E5C66">
        <w:t>distúrbios da menstruação</w:t>
      </w:r>
      <w:r w:rsidR="00CF1FD4">
        <w:t xml:space="preserve"> (menstruation disord</w:t>
      </w:r>
      <w:r w:rsidR="009653B8">
        <w:t>e</w:t>
      </w:r>
      <w:r w:rsidR="00CF1FD4">
        <w:t>rs, transtornos de la menstruación), dor menstrual (menstrual pain, dolor menstrual)</w:t>
      </w:r>
      <w:r w:rsidR="00604039">
        <w:t>. Tais</w:t>
      </w:r>
      <w:r w:rsidR="00CF1FD4">
        <w:t xml:space="preserve"> descritores foram pesquisados tanto isoladamente quanto de forma associada.</w:t>
      </w:r>
    </w:p>
    <w:p w14:paraId="643B19AC" w14:textId="474B8D9F" w:rsidR="00D70296" w:rsidRDefault="00D70296" w:rsidP="00604039">
      <w:pPr>
        <w:ind w:firstLine="851"/>
      </w:pPr>
      <w:r>
        <w:t>Para essa revisão foram considerados estudos experimentais</w:t>
      </w:r>
      <w:r w:rsidR="00A34450">
        <w:t xml:space="preserve"> e demais estudos com intervenção</w:t>
      </w:r>
      <w:r>
        <w:t xml:space="preserve"> publicados </w:t>
      </w:r>
      <w:r w:rsidR="00A34450">
        <w:t xml:space="preserve">entre </w:t>
      </w:r>
      <w:r>
        <w:t xml:space="preserve">2000 </w:t>
      </w:r>
      <w:r w:rsidR="00A34450">
        <w:t>e</w:t>
      </w:r>
      <w:r>
        <w:t xml:space="preserve"> 2021</w:t>
      </w:r>
      <w:r w:rsidR="00CF0776">
        <w:t xml:space="preserve"> em português, inglês e espanhol</w:t>
      </w:r>
      <w:r>
        <w:t>.</w:t>
      </w:r>
      <w:r w:rsidR="00A34450" w:rsidRPr="00A34450">
        <w:t xml:space="preserve"> </w:t>
      </w:r>
      <w:r w:rsidR="00A34450">
        <w:t>Esta pesquisa foi realizada no período de fevereiro a dezembro de 2021.</w:t>
      </w:r>
    </w:p>
    <w:p w14:paraId="556A07E5" w14:textId="6ABCCC0A" w:rsidR="009C554A" w:rsidRDefault="00D70296" w:rsidP="00604039">
      <w:pPr>
        <w:ind w:firstLine="851"/>
      </w:pPr>
      <w:r>
        <w:t xml:space="preserve">Foram selecionados os </w:t>
      </w:r>
      <w:r w:rsidR="00A34450">
        <w:t>artigos</w:t>
      </w:r>
      <w:r>
        <w:t xml:space="preserve"> após a leitura dos títulos, excluindo aqueles que não estavam relacionados com o objetivo da revisão. Após a seleção dos títulos, foram  analisados os resumos</w:t>
      </w:r>
      <w:r w:rsidR="00A34450">
        <w:t>, a fim</w:t>
      </w:r>
      <w:r>
        <w:t xml:space="preserve"> </w:t>
      </w:r>
      <w:r w:rsidR="00A34450">
        <w:t>de</w:t>
      </w:r>
      <w:r>
        <w:t xml:space="preserve"> identificar aqueles que atendiam aos critérios de inclusão</w:t>
      </w:r>
      <w:r w:rsidR="00A34450">
        <w:t xml:space="preserve"> e</w:t>
      </w:r>
      <w:r>
        <w:t xml:space="preserve">, na sequência, os estudos elegíveis foram analisados na íntegra para posterior inclusão na revisão integrativa da literatura. </w:t>
      </w:r>
    </w:p>
    <w:p w14:paraId="529D44D6" w14:textId="7666AB7E" w:rsidR="00CB578C" w:rsidRDefault="00CB578C" w:rsidP="00604039"/>
    <w:p w14:paraId="5BCDF43D" w14:textId="071F9E8E" w:rsidR="00CB578C" w:rsidRDefault="00CB578C" w:rsidP="00604039"/>
    <w:p w14:paraId="6312719E" w14:textId="559DB7E7" w:rsidR="00CB578C" w:rsidRDefault="00CB578C" w:rsidP="00604039"/>
    <w:p w14:paraId="4A3CE94F" w14:textId="1DCF5325" w:rsidR="00CB578C" w:rsidRDefault="00CB578C" w:rsidP="00D70296"/>
    <w:p w14:paraId="768C00C6" w14:textId="77777777" w:rsidR="00CB578C" w:rsidRDefault="00CB578C" w:rsidP="00D70296">
      <w:pPr>
        <w:sectPr w:rsidR="00CB578C">
          <w:pgSz w:w="11906" w:h="16838"/>
          <w:pgMar w:top="1417" w:right="1701" w:bottom="1417" w:left="1701" w:header="708" w:footer="708" w:gutter="0"/>
          <w:cols w:space="708"/>
          <w:docGrid w:linePitch="360"/>
        </w:sectPr>
      </w:pPr>
    </w:p>
    <w:p w14:paraId="0E23E5D7" w14:textId="77777777" w:rsidR="00B64FA3" w:rsidRPr="00422537" w:rsidRDefault="00B64FA3" w:rsidP="00B64FA3">
      <w:pPr>
        <w:spacing w:line="600" w:lineRule="auto"/>
        <w:ind w:left="-567"/>
        <w:rPr>
          <w:b/>
          <w:bCs/>
        </w:rPr>
      </w:pPr>
      <w:r w:rsidRPr="00422537">
        <w:rPr>
          <w:b/>
          <w:bCs/>
        </w:rPr>
        <w:lastRenderedPageBreak/>
        <w:t>Quadro 1 - Características principais dos estudos</w:t>
      </w:r>
    </w:p>
    <w:tbl>
      <w:tblPr>
        <w:tblW w:w="15258"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7"/>
        <w:gridCol w:w="1630"/>
        <w:gridCol w:w="3175"/>
        <w:gridCol w:w="4961"/>
        <w:gridCol w:w="3685"/>
      </w:tblGrid>
      <w:tr w:rsidR="00B64FA3" w14:paraId="54FD9FAA" w14:textId="77777777" w:rsidTr="00536334">
        <w:trPr>
          <w:trHeight w:val="845"/>
        </w:trPr>
        <w:tc>
          <w:tcPr>
            <w:tcW w:w="1807" w:type="dxa"/>
          </w:tcPr>
          <w:p w14:paraId="12351CCF" w14:textId="77777777" w:rsidR="00B64FA3" w:rsidRPr="006372F6" w:rsidRDefault="00B64FA3" w:rsidP="00536334">
            <w:pPr>
              <w:jc w:val="center"/>
              <w:rPr>
                <w:sz w:val="20"/>
                <w:szCs w:val="20"/>
              </w:rPr>
            </w:pPr>
            <w:r w:rsidRPr="006372F6">
              <w:rPr>
                <w:b/>
                <w:bCs/>
                <w:sz w:val="20"/>
                <w:szCs w:val="20"/>
              </w:rPr>
              <w:t>AUTOR E ANO DELINEAMENTO DO ESTUDO</w:t>
            </w:r>
          </w:p>
        </w:tc>
        <w:tc>
          <w:tcPr>
            <w:tcW w:w="1630" w:type="dxa"/>
          </w:tcPr>
          <w:p w14:paraId="1A9EF16A" w14:textId="77777777" w:rsidR="00B64FA3" w:rsidRPr="006372F6" w:rsidRDefault="00B64FA3" w:rsidP="00536334">
            <w:pPr>
              <w:jc w:val="center"/>
              <w:rPr>
                <w:sz w:val="20"/>
                <w:szCs w:val="20"/>
              </w:rPr>
            </w:pPr>
            <w:r w:rsidRPr="006372F6">
              <w:rPr>
                <w:b/>
                <w:bCs/>
                <w:sz w:val="20"/>
                <w:szCs w:val="20"/>
              </w:rPr>
              <w:t>OBJETIVOS DO ESTUDO</w:t>
            </w:r>
          </w:p>
        </w:tc>
        <w:tc>
          <w:tcPr>
            <w:tcW w:w="3175" w:type="dxa"/>
          </w:tcPr>
          <w:p w14:paraId="5EA03C88" w14:textId="77777777" w:rsidR="00B64FA3" w:rsidRPr="006372F6" w:rsidRDefault="00B64FA3" w:rsidP="00536334">
            <w:pPr>
              <w:jc w:val="center"/>
              <w:rPr>
                <w:sz w:val="20"/>
                <w:szCs w:val="20"/>
              </w:rPr>
            </w:pPr>
            <w:r w:rsidRPr="006372F6">
              <w:rPr>
                <w:b/>
                <w:bCs/>
                <w:sz w:val="20"/>
                <w:szCs w:val="20"/>
              </w:rPr>
              <w:t>AMOSTRA, VARIÁVEIS E INSTRUMENTOS</w:t>
            </w:r>
          </w:p>
        </w:tc>
        <w:tc>
          <w:tcPr>
            <w:tcW w:w="4961" w:type="dxa"/>
          </w:tcPr>
          <w:p w14:paraId="443F231E" w14:textId="77777777" w:rsidR="00B64FA3" w:rsidRPr="006372F6" w:rsidRDefault="00B64FA3" w:rsidP="00536334">
            <w:pPr>
              <w:jc w:val="center"/>
              <w:rPr>
                <w:sz w:val="20"/>
                <w:szCs w:val="20"/>
              </w:rPr>
            </w:pPr>
            <w:r w:rsidRPr="006372F6">
              <w:rPr>
                <w:b/>
                <w:bCs/>
                <w:sz w:val="20"/>
                <w:szCs w:val="20"/>
              </w:rPr>
              <w:t>INTERVENÇÃO</w:t>
            </w:r>
          </w:p>
        </w:tc>
        <w:tc>
          <w:tcPr>
            <w:tcW w:w="3685" w:type="dxa"/>
          </w:tcPr>
          <w:p w14:paraId="45331D73" w14:textId="77777777" w:rsidR="00B64FA3" w:rsidRPr="006372F6" w:rsidRDefault="00B64FA3" w:rsidP="00536334">
            <w:pPr>
              <w:jc w:val="center"/>
              <w:rPr>
                <w:sz w:val="20"/>
                <w:szCs w:val="20"/>
              </w:rPr>
            </w:pPr>
            <w:r w:rsidRPr="006372F6">
              <w:rPr>
                <w:b/>
                <w:bCs/>
                <w:sz w:val="20"/>
                <w:szCs w:val="20"/>
              </w:rPr>
              <w:t>RESULTADOS</w:t>
            </w:r>
          </w:p>
        </w:tc>
      </w:tr>
      <w:tr w:rsidR="00B64FA3" w14:paraId="68063C3E" w14:textId="77777777" w:rsidTr="00536334">
        <w:trPr>
          <w:trHeight w:val="3341"/>
        </w:trPr>
        <w:tc>
          <w:tcPr>
            <w:tcW w:w="1807" w:type="dxa"/>
          </w:tcPr>
          <w:p w14:paraId="44CC8766" w14:textId="4FD801AB" w:rsidR="00B64FA3" w:rsidRPr="000C7939" w:rsidRDefault="00B64FA3" w:rsidP="00A25B74">
            <w:pPr>
              <w:pStyle w:val="TableParagraph"/>
              <w:spacing w:before="0"/>
              <w:ind w:right="144"/>
              <w:jc w:val="center"/>
              <w:rPr>
                <w:rFonts w:ascii="Times New Roman" w:hAnsi="Times New Roman" w:cs="Times New Roman"/>
                <w:color w:val="222222"/>
                <w:sz w:val="20"/>
                <w:szCs w:val="20"/>
                <w:shd w:val="clear" w:color="auto" w:fill="FFFFFF"/>
              </w:rPr>
            </w:pPr>
            <w:r w:rsidRPr="000C7939">
              <w:rPr>
                <w:rFonts w:ascii="Times New Roman" w:hAnsi="Times New Roman" w:cs="Times New Roman"/>
                <w:color w:val="222222"/>
                <w:sz w:val="20"/>
                <w:szCs w:val="20"/>
                <w:shd w:val="clear" w:color="auto" w:fill="FFFFFF"/>
              </w:rPr>
              <w:t>SMITH, CA et al.</w:t>
            </w:r>
            <w:r w:rsidRPr="00ED5285">
              <w:rPr>
                <w:rFonts w:ascii="Times New Roman" w:hAnsi="Times New Roman" w:cs="Times New Roman"/>
                <w:color w:val="222222"/>
                <w:sz w:val="20"/>
                <w:szCs w:val="20"/>
                <w:shd w:val="clear" w:color="auto" w:fill="FFFFFF"/>
                <w:vertAlign w:val="superscript"/>
              </w:rPr>
              <w:t>5</w:t>
            </w:r>
          </w:p>
          <w:p w14:paraId="75732786" w14:textId="77777777" w:rsidR="00B64FA3" w:rsidRPr="000C7939" w:rsidRDefault="00B64FA3" w:rsidP="00536334">
            <w:pPr>
              <w:pStyle w:val="TableParagraph"/>
              <w:spacing w:before="0"/>
              <w:ind w:right="144"/>
              <w:jc w:val="center"/>
              <w:rPr>
                <w:rFonts w:ascii="Times New Roman" w:hAnsi="Times New Roman" w:cs="Times New Roman"/>
                <w:color w:val="222222"/>
                <w:sz w:val="20"/>
                <w:szCs w:val="20"/>
                <w:shd w:val="clear" w:color="auto" w:fill="FFFFFF"/>
              </w:rPr>
            </w:pPr>
          </w:p>
          <w:p w14:paraId="5DC026DB" w14:textId="77777777" w:rsidR="00B64FA3" w:rsidRDefault="00B64FA3" w:rsidP="00536334">
            <w:pPr>
              <w:spacing w:after="160" w:line="259" w:lineRule="auto"/>
              <w:jc w:val="center"/>
            </w:pPr>
            <w:r w:rsidRPr="000C7939">
              <w:rPr>
                <w:color w:val="222222"/>
                <w:sz w:val="20"/>
                <w:szCs w:val="20"/>
                <w:shd w:val="clear" w:color="auto" w:fill="FFFFFF"/>
              </w:rPr>
              <w:t>Ensaio clínico randomizado</w:t>
            </w:r>
          </w:p>
        </w:tc>
        <w:tc>
          <w:tcPr>
            <w:tcW w:w="1630" w:type="dxa"/>
          </w:tcPr>
          <w:p w14:paraId="2F9F7E0B" w14:textId="77777777" w:rsidR="00B64FA3" w:rsidRDefault="00B64FA3" w:rsidP="00536334">
            <w:pPr>
              <w:spacing w:after="160" w:line="259" w:lineRule="auto"/>
              <w:jc w:val="center"/>
            </w:pPr>
            <w:r w:rsidRPr="00A402A6">
              <w:rPr>
                <w:sz w:val="20"/>
                <w:szCs w:val="20"/>
              </w:rPr>
              <w:t>Analisar os efeitos da acupuntura no alívio dos sintomas causados pela dismenorreia</w:t>
            </w:r>
            <w:r>
              <w:rPr>
                <w:sz w:val="20"/>
                <w:szCs w:val="20"/>
              </w:rPr>
              <w:t>.</w:t>
            </w:r>
          </w:p>
        </w:tc>
        <w:tc>
          <w:tcPr>
            <w:tcW w:w="3175" w:type="dxa"/>
          </w:tcPr>
          <w:p w14:paraId="14B347B6" w14:textId="77777777" w:rsidR="00B64FA3" w:rsidRDefault="00B64FA3" w:rsidP="00536334">
            <w:pPr>
              <w:pStyle w:val="TableParagraph"/>
              <w:spacing w:line="276" w:lineRule="auto"/>
              <w:ind w:left="106" w:right="298"/>
              <w:jc w:val="center"/>
              <w:rPr>
                <w:rFonts w:ascii="Times New Roman" w:hAnsi="Times New Roman" w:cs="Times New Roman"/>
                <w:sz w:val="20"/>
                <w:szCs w:val="20"/>
              </w:rPr>
            </w:pPr>
            <w:r>
              <w:rPr>
                <w:rFonts w:ascii="Times New Roman" w:hAnsi="Times New Roman" w:cs="Times New Roman"/>
                <w:sz w:val="20"/>
                <w:szCs w:val="20"/>
              </w:rPr>
              <w:t>92 participantes, grupo acupuntura (n=46) e grupo controle (n=46).</w:t>
            </w:r>
          </w:p>
          <w:p w14:paraId="3CD2D12E" w14:textId="77777777" w:rsidR="00B64FA3" w:rsidRDefault="00B64FA3" w:rsidP="00536334">
            <w:pPr>
              <w:pStyle w:val="TableParagraph"/>
              <w:spacing w:line="276" w:lineRule="auto"/>
              <w:ind w:left="106" w:right="298"/>
              <w:jc w:val="center"/>
              <w:rPr>
                <w:rFonts w:ascii="Times New Roman" w:hAnsi="Times New Roman" w:cs="Times New Roman"/>
                <w:sz w:val="20"/>
                <w:szCs w:val="20"/>
              </w:rPr>
            </w:pPr>
            <w:r>
              <w:rPr>
                <w:rFonts w:ascii="Times New Roman" w:hAnsi="Times New Roman" w:cs="Times New Roman"/>
                <w:sz w:val="20"/>
                <w:szCs w:val="20"/>
              </w:rPr>
              <w:t xml:space="preserve">Foram utilizadas as seguintes ferramentas para avaliação: Questionário </w:t>
            </w:r>
            <w:r w:rsidRPr="00F77977">
              <w:rPr>
                <w:rFonts w:ascii="Times New Roman" w:hAnsi="Times New Roman" w:cs="Times New Roman"/>
                <w:color w:val="000000"/>
                <w:sz w:val="20"/>
                <w:szCs w:val="20"/>
              </w:rPr>
              <w:t>McGill</w:t>
            </w:r>
            <w:r>
              <w:rPr>
                <w:rFonts w:ascii="STIXGeneral-Regular" w:hAnsi="STIXGeneral-Regular"/>
                <w:color w:val="000000"/>
              </w:rPr>
              <w:t xml:space="preserve"> </w:t>
            </w:r>
            <w:r>
              <w:rPr>
                <w:rFonts w:ascii="Times New Roman" w:hAnsi="Times New Roman" w:cs="Times New Roman"/>
                <w:sz w:val="20"/>
                <w:szCs w:val="20"/>
              </w:rPr>
              <w:t>e a Escala visual analógica (EVA), Questionário de autorrelato e Questionário de qualidade de vida (SF-36).</w:t>
            </w:r>
          </w:p>
          <w:p w14:paraId="7EAFB729" w14:textId="77777777" w:rsidR="00B64FA3" w:rsidRDefault="00B64FA3" w:rsidP="00536334">
            <w:pPr>
              <w:spacing w:after="160" w:line="259" w:lineRule="auto"/>
              <w:jc w:val="center"/>
            </w:pPr>
          </w:p>
        </w:tc>
        <w:tc>
          <w:tcPr>
            <w:tcW w:w="4961" w:type="dxa"/>
          </w:tcPr>
          <w:p w14:paraId="36129DDA" w14:textId="77777777" w:rsidR="00B64FA3" w:rsidRDefault="00B64FA3" w:rsidP="00536334">
            <w:pPr>
              <w:spacing w:after="160" w:line="259" w:lineRule="auto"/>
              <w:jc w:val="center"/>
            </w:pPr>
            <w:r w:rsidRPr="00D06F49">
              <w:rPr>
                <w:color w:val="000000"/>
                <w:sz w:val="20"/>
                <w:szCs w:val="20"/>
              </w:rPr>
              <w:t>As participantes foram submetidas a um diagnóstico de medicina tradicional chinesa (TCM) para identificar o padrão de TCM que causa dismenorreia. Todas as mulheres receberam seu tratamento de acupuntura administrado por 30–40 min, semanalmente por 3 semanas, seguido por uma semana sem tratamento durante a semana de menstruação esperada por 3 ciclos menstruais e acompanhadas durante mais 3 e 12 meses.</w:t>
            </w:r>
          </w:p>
        </w:tc>
        <w:tc>
          <w:tcPr>
            <w:tcW w:w="3685" w:type="dxa"/>
          </w:tcPr>
          <w:p w14:paraId="033E74B6" w14:textId="77777777" w:rsidR="00B64FA3" w:rsidRPr="00D06F49" w:rsidRDefault="00B64FA3" w:rsidP="00536334">
            <w:pPr>
              <w:pStyle w:val="TableParagraph"/>
              <w:spacing w:before="0"/>
              <w:ind w:left="104" w:right="153"/>
              <w:jc w:val="center"/>
              <w:rPr>
                <w:rFonts w:ascii="Times New Roman" w:hAnsi="Times New Roman" w:cs="Times New Roman"/>
                <w:sz w:val="20"/>
                <w:szCs w:val="20"/>
              </w:rPr>
            </w:pPr>
            <w:r w:rsidRPr="00D06F49">
              <w:rPr>
                <w:rFonts w:ascii="Times New Roman" w:hAnsi="Times New Roman" w:cs="Times New Roman"/>
                <w:sz w:val="20"/>
                <w:szCs w:val="20"/>
              </w:rPr>
              <w:t>Houve melhora do</w:t>
            </w:r>
          </w:p>
          <w:p w14:paraId="0E102CA8" w14:textId="77777777" w:rsidR="00B64FA3" w:rsidRPr="00D06F49" w:rsidRDefault="00B64FA3" w:rsidP="00536334">
            <w:pPr>
              <w:pStyle w:val="TableParagraph"/>
              <w:spacing w:before="0"/>
              <w:ind w:left="104" w:right="153"/>
              <w:jc w:val="center"/>
              <w:rPr>
                <w:rFonts w:ascii="Times New Roman" w:hAnsi="Times New Roman" w:cs="Times New Roman"/>
                <w:color w:val="000000"/>
                <w:sz w:val="20"/>
                <w:szCs w:val="20"/>
              </w:rPr>
            </w:pPr>
            <w:r w:rsidRPr="00D06F49">
              <w:rPr>
                <w:rFonts w:ascii="Times New Roman" w:hAnsi="Times New Roman" w:cs="Times New Roman"/>
                <w:sz w:val="20"/>
                <w:szCs w:val="20"/>
              </w:rPr>
              <w:t xml:space="preserve">humor e diminuição das dores aos 3 meses (p= </w:t>
            </w:r>
            <w:r w:rsidRPr="00D06F49">
              <w:rPr>
                <w:rFonts w:ascii="Times New Roman" w:hAnsi="Times New Roman" w:cs="Times New Roman"/>
                <w:color w:val="000000"/>
                <w:sz w:val="20"/>
                <w:szCs w:val="20"/>
              </w:rPr>
              <w:t>0,</w:t>
            </w:r>
            <w:r>
              <w:rPr>
                <w:rFonts w:ascii="Times New Roman" w:hAnsi="Times New Roman" w:cs="Times New Roman"/>
                <w:color w:val="000000"/>
                <w:sz w:val="20"/>
                <w:szCs w:val="20"/>
              </w:rPr>
              <w:t>05</w:t>
            </w:r>
            <w:r w:rsidRPr="00D06F49">
              <w:rPr>
                <w:rFonts w:ascii="Times New Roman" w:hAnsi="Times New Roman" w:cs="Times New Roman"/>
                <w:color w:val="000000"/>
                <w:sz w:val="20"/>
                <w:szCs w:val="20"/>
              </w:rPr>
              <w:t>). Em 6 meses encontrou</w:t>
            </w:r>
            <w:r>
              <w:rPr>
                <w:rFonts w:ascii="Times New Roman" w:hAnsi="Times New Roman" w:cs="Times New Roman"/>
                <w:color w:val="000000"/>
                <w:sz w:val="20"/>
                <w:szCs w:val="20"/>
              </w:rPr>
              <w:t>-se</w:t>
            </w:r>
            <w:r w:rsidRPr="00D06F49">
              <w:rPr>
                <w:rFonts w:ascii="Times New Roman" w:hAnsi="Times New Roman" w:cs="Times New Roman"/>
                <w:color w:val="000000"/>
                <w:sz w:val="20"/>
                <w:szCs w:val="20"/>
              </w:rPr>
              <w:t xml:space="preserve"> uma redução significativa na duração da dor menstrual no grupo de acupuntura em comparação com o grupo de controle</w:t>
            </w:r>
            <w:r>
              <w:rPr>
                <w:rFonts w:ascii="Times New Roman" w:hAnsi="Times New Roman" w:cs="Times New Roman"/>
                <w:color w:val="000000"/>
                <w:sz w:val="20"/>
                <w:szCs w:val="20"/>
              </w:rPr>
              <w:t xml:space="preserve"> (p= 0,04)</w:t>
            </w:r>
            <w:r w:rsidRPr="00D06F49">
              <w:rPr>
                <w:rFonts w:ascii="Times New Roman" w:hAnsi="Times New Roman" w:cs="Times New Roman"/>
                <w:color w:val="000000"/>
                <w:sz w:val="20"/>
                <w:szCs w:val="20"/>
              </w:rPr>
              <w:t xml:space="preserve"> diferença média </w:t>
            </w:r>
            <w:r>
              <w:rPr>
                <w:rFonts w:ascii="Times New Roman" w:hAnsi="Times New Roman" w:cs="Times New Roman"/>
                <w:color w:val="000000"/>
                <w:sz w:val="20"/>
                <w:szCs w:val="20"/>
              </w:rPr>
              <w:t>(p=</w:t>
            </w:r>
            <w:r w:rsidRPr="00D06F49">
              <w:rPr>
                <w:rFonts w:ascii="Times New Roman" w:hAnsi="Times New Roman" w:cs="Times New Roman"/>
                <w:color w:val="000000"/>
                <w:sz w:val="20"/>
                <w:szCs w:val="20"/>
              </w:rPr>
              <w:t xml:space="preserve"> 0,</w:t>
            </w:r>
            <w:r>
              <w:rPr>
                <w:rFonts w:ascii="Times New Roman" w:hAnsi="Times New Roman" w:cs="Times New Roman"/>
                <w:color w:val="000000"/>
                <w:sz w:val="20"/>
                <w:szCs w:val="20"/>
              </w:rPr>
              <w:t>0</w:t>
            </w:r>
            <w:r w:rsidRPr="00D06F49">
              <w:rPr>
                <w:rFonts w:ascii="Times New Roman" w:hAnsi="Times New Roman" w:cs="Times New Roman"/>
                <w:color w:val="000000"/>
                <w:sz w:val="20"/>
                <w:szCs w:val="20"/>
              </w:rPr>
              <w:t>3</w:t>
            </w:r>
            <w:r>
              <w:rPr>
                <w:rFonts w:ascii="Times New Roman" w:hAnsi="Times New Roman" w:cs="Times New Roman"/>
                <w:color w:val="000000"/>
                <w:sz w:val="20"/>
                <w:szCs w:val="20"/>
              </w:rPr>
              <w:t>)</w:t>
            </w:r>
            <w:r w:rsidRPr="00D06F49">
              <w:rPr>
                <w:rFonts w:ascii="Times New Roman" w:hAnsi="Times New Roman" w:cs="Times New Roman"/>
                <w:color w:val="000000"/>
                <w:sz w:val="20"/>
                <w:szCs w:val="20"/>
              </w:rPr>
              <w:t>.</w:t>
            </w:r>
          </w:p>
          <w:p w14:paraId="1D8DE7E7" w14:textId="77777777" w:rsidR="00B64FA3" w:rsidRDefault="00B64FA3" w:rsidP="00536334">
            <w:pPr>
              <w:spacing w:after="160" w:line="259" w:lineRule="auto"/>
              <w:jc w:val="center"/>
            </w:pPr>
            <w:r w:rsidRPr="00D06F49">
              <w:rPr>
                <w:color w:val="000000"/>
                <w:sz w:val="20"/>
                <w:szCs w:val="20"/>
              </w:rPr>
              <w:t>Em 12 meses, revelou falta de efeito do tratamento</w:t>
            </w:r>
            <w:r>
              <w:rPr>
                <w:color w:val="000000"/>
                <w:sz w:val="20"/>
                <w:szCs w:val="20"/>
              </w:rPr>
              <w:t xml:space="preserve"> (p=0,07)</w:t>
            </w:r>
          </w:p>
        </w:tc>
      </w:tr>
      <w:tr w:rsidR="00B64FA3" w14:paraId="6AABE2B7" w14:textId="77777777" w:rsidTr="00536334">
        <w:trPr>
          <w:trHeight w:val="3341"/>
        </w:trPr>
        <w:tc>
          <w:tcPr>
            <w:tcW w:w="1807" w:type="dxa"/>
          </w:tcPr>
          <w:p w14:paraId="5242009F" w14:textId="77777777" w:rsidR="00B64FA3" w:rsidRPr="000C7939" w:rsidRDefault="00B64FA3" w:rsidP="00536334">
            <w:pPr>
              <w:pStyle w:val="TableParagraph"/>
              <w:spacing w:before="0"/>
              <w:ind w:right="144"/>
              <w:jc w:val="center"/>
              <w:rPr>
                <w:rFonts w:ascii="Times New Roman" w:hAnsi="Times New Roman" w:cs="Times New Roman"/>
                <w:color w:val="000000" w:themeColor="text1"/>
                <w:sz w:val="20"/>
                <w:szCs w:val="20"/>
                <w:shd w:val="clear" w:color="auto" w:fill="FFFFFF"/>
              </w:rPr>
            </w:pPr>
            <w:r w:rsidRPr="000C7939">
              <w:rPr>
                <w:rFonts w:ascii="Times New Roman" w:hAnsi="Times New Roman" w:cs="Times New Roman"/>
                <w:color w:val="000000" w:themeColor="text1"/>
                <w:sz w:val="20"/>
                <w:szCs w:val="20"/>
                <w:shd w:val="clear" w:color="auto" w:fill="FFFFFF"/>
              </w:rPr>
              <w:t>ORTIZ, MI et al</w:t>
            </w:r>
            <w:r>
              <w:rPr>
                <w:rFonts w:ascii="Times New Roman" w:hAnsi="Times New Roman" w:cs="Times New Roman"/>
                <w:color w:val="000000" w:themeColor="text1"/>
                <w:sz w:val="20"/>
                <w:szCs w:val="20"/>
                <w:shd w:val="clear" w:color="auto" w:fill="FFFFFF"/>
              </w:rPr>
              <w:t>.</w:t>
            </w:r>
            <w:r>
              <w:rPr>
                <w:rFonts w:ascii="Times New Roman" w:hAnsi="Times New Roman" w:cs="Times New Roman"/>
                <w:color w:val="000000" w:themeColor="text1"/>
                <w:sz w:val="20"/>
                <w:szCs w:val="20"/>
                <w:shd w:val="clear" w:color="auto" w:fill="FFFFFF"/>
                <w:vertAlign w:val="superscript"/>
              </w:rPr>
              <w:t>6</w:t>
            </w:r>
          </w:p>
          <w:p w14:paraId="491EB565" w14:textId="77777777" w:rsidR="00B64FA3" w:rsidRPr="000C7939" w:rsidRDefault="00B64FA3" w:rsidP="00536334">
            <w:pPr>
              <w:pStyle w:val="TableParagraph"/>
              <w:spacing w:before="0"/>
              <w:ind w:right="144"/>
              <w:jc w:val="center"/>
              <w:rPr>
                <w:rFonts w:ascii="Times New Roman" w:hAnsi="Times New Roman" w:cs="Times New Roman"/>
                <w:color w:val="000000" w:themeColor="text1"/>
                <w:sz w:val="20"/>
                <w:szCs w:val="20"/>
                <w:shd w:val="clear" w:color="auto" w:fill="FFFFFF"/>
              </w:rPr>
            </w:pPr>
          </w:p>
          <w:p w14:paraId="3A21B12B" w14:textId="77777777" w:rsidR="00B64FA3" w:rsidRPr="000C7939" w:rsidRDefault="00B64FA3" w:rsidP="00536334">
            <w:pPr>
              <w:pStyle w:val="TableParagraph"/>
              <w:spacing w:before="0"/>
              <w:ind w:right="144"/>
              <w:jc w:val="center"/>
              <w:rPr>
                <w:rFonts w:ascii="Times New Roman" w:hAnsi="Times New Roman" w:cs="Times New Roman"/>
                <w:color w:val="222222"/>
                <w:sz w:val="20"/>
                <w:szCs w:val="20"/>
                <w:shd w:val="clear" w:color="auto" w:fill="FFFFFF"/>
              </w:rPr>
            </w:pPr>
            <w:r w:rsidRPr="000C7939">
              <w:rPr>
                <w:rFonts w:ascii="Times New Roman" w:hAnsi="Times New Roman" w:cs="Times New Roman"/>
                <w:color w:val="000000" w:themeColor="text1"/>
                <w:sz w:val="20"/>
                <w:szCs w:val="20"/>
                <w:shd w:val="clear" w:color="auto" w:fill="FFFFFF"/>
              </w:rPr>
              <w:t>Ensaio clínico randomizado</w:t>
            </w:r>
          </w:p>
        </w:tc>
        <w:tc>
          <w:tcPr>
            <w:tcW w:w="1630" w:type="dxa"/>
          </w:tcPr>
          <w:p w14:paraId="3996916B" w14:textId="77777777" w:rsidR="00B64FA3" w:rsidRPr="00A402A6" w:rsidRDefault="00B64FA3" w:rsidP="00536334">
            <w:pPr>
              <w:spacing w:after="160" w:line="259" w:lineRule="auto"/>
              <w:jc w:val="center"/>
              <w:rPr>
                <w:sz w:val="20"/>
                <w:szCs w:val="20"/>
              </w:rPr>
            </w:pPr>
            <w:r w:rsidRPr="00F67B3D">
              <w:rPr>
                <w:color w:val="000000" w:themeColor="text1"/>
                <w:sz w:val="20"/>
                <w:szCs w:val="20"/>
                <w:shd w:val="clear" w:color="auto" w:fill="FFFFFF"/>
              </w:rPr>
              <w:t>Avaliar a eficácia de um programa de fisioterapia no alívio dos sintomas da dismenorreia primária entre mulheres mexicanas.</w:t>
            </w:r>
          </w:p>
        </w:tc>
        <w:tc>
          <w:tcPr>
            <w:tcW w:w="3175" w:type="dxa"/>
          </w:tcPr>
          <w:p w14:paraId="605584B2" w14:textId="77777777" w:rsidR="00B64FA3" w:rsidRPr="00F67B3D" w:rsidRDefault="00B64FA3" w:rsidP="00536334">
            <w:pPr>
              <w:pStyle w:val="TableParagraph"/>
              <w:spacing w:before="3" w:line="276" w:lineRule="auto"/>
              <w:ind w:left="138" w:right="167"/>
              <w:jc w:val="center"/>
              <w:rPr>
                <w:rFonts w:ascii="Times New Roman" w:hAnsi="Times New Roman" w:cs="Times New Roman"/>
                <w:color w:val="000000" w:themeColor="text1"/>
                <w:sz w:val="20"/>
                <w:szCs w:val="20"/>
                <w:shd w:val="clear" w:color="auto" w:fill="FFFFFF"/>
              </w:rPr>
            </w:pPr>
            <w:r w:rsidRPr="00F67B3D">
              <w:rPr>
                <w:rFonts w:ascii="Times New Roman" w:hAnsi="Times New Roman" w:cs="Times New Roman"/>
                <w:color w:val="000000" w:themeColor="text1"/>
                <w:sz w:val="20"/>
                <w:szCs w:val="20"/>
                <w:shd w:val="clear" w:color="auto" w:fill="FFFFFF"/>
              </w:rPr>
              <w:t xml:space="preserve">Participaram 173 mulheres com dismenorreia primária, sendo grupo experimental (n=89) e grupo controle (n=84). Foi utilizada a EVA para mensuração da dor e a </w:t>
            </w:r>
            <w:r w:rsidRPr="00F67B3D">
              <w:rPr>
                <w:rFonts w:ascii="Times New Roman" w:hAnsi="Times New Roman" w:cs="Times New Roman"/>
                <w:color w:val="000000"/>
                <w:sz w:val="20"/>
                <w:szCs w:val="20"/>
              </w:rPr>
              <w:t>Escala de Likert para a classificação dos sintomas.</w:t>
            </w:r>
          </w:p>
          <w:p w14:paraId="4BD07DCD" w14:textId="77777777" w:rsidR="00B64FA3" w:rsidRDefault="00B64FA3" w:rsidP="00536334">
            <w:pPr>
              <w:pStyle w:val="TableParagraph"/>
              <w:spacing w:line="276" w:lineRule="auto"/>
              <w:ind w:left="106" w:right="298"/>
              <w:jc w:val="center"/>
              <w:rPr>
                <w:rFonts w:ascii="Times New Roman" w:hAnsi="Times New Roman" w:cs="Times New Roman"/>
                <w:sz w:val="20"/>
                <w:szCs w:val="20"/>
              </w:rPr>
            </w:pPr>
          </w:p>
        </w:tc>
        <w:tc>
          <w:tcPr>
            <w:tcW w:w="4961" w:type="dxa"/>
          </w:tcPr>
          <w:p w14:paraId="1876F2D9" w14:textId="77777777" w:rsidR="00B64FA3" w:rsidRPr="00D06F49" w:rsidRDefault="00B64FA3" w:rsidP="00536334">
            <w:pPr>
              <w:pStyle w:val="TableParagraph"/>
              <w:spacing w:before="0"/>
              <w:ind w:left="106" w:right="393"/>
              <w:jc w:val="center"/>
              <w:rPr>
                <w:rFonts w:ascii="Times New Roman" w:hAnsi="Times New Roman" w:cs="Times New Roman"/>
                <w:sz w:val="20"/>
                <w:szCs w:val="20"/>
              </w:rPr>
            </w:pPr>
            <w:r>
              <w:rPr>
                <w:rFonts w:ascii="Times New Roman" w:hAnsi="Times New Roman" w:cs="Times New Roman"/>
                <w:sz w:val="20"/>
                <w:szCs w:val="20"/>
              </w:rPr>
              <w:t>Realizou-se</w:t>
            </w:r>
            <w:r w:rsidRPr="00D06F49">
              <w:rPr>
                <w:rFonts w:ascii="Times New Roman" w:hAnsi="Times New Roman" w:cs="Times New Roman"/>
                <w:sz w:val="20"/>
                <w:szCs w:val="20"/>
              </w:rPr>
              <w:t xml:space="preserve"> alongamento</w:t>
            </w:r>
            <w:r>
              <w:rPr>
                <w:rFonts w:ascii="Times New Roman" w:hAnsi="Times New Roman" w:cs="Times New Roman"/>
                <w:sz w:val="20"/>
                <w:szCs w:val="20"/>
              </w:rPr>
              <w:t>s</w:t>
            </w:r>
            <w:r w:rsidRPr="00D06F49">
              <w:rPr>
                <w:rFonts w:ascii="Times New Roman" w:hAnsi="Times New Roman" w:cs="Times New Roman"/>
                <w:sz w:val="20"/>
                <w:szCs w:val="20"/>
              </w:rPr>
              <w:t xml:space="preserve"> gera</w:t>
            </w:r>
            <w:r>
              <w:rPr>
                <w:rFonts w:ascii="Times New Roman" w:hAnsi="Times New Roman" w:cs="Times New Roman"/>
                <w:sz w:val="20"/>
                <w:szCs w:val="20"/>
              </w:rPr>
              <w:t>is e</w:t>
            </w:r>
            <w:r w:rsidRPr="00D06F49">
              <w:rPr>
                <w:rFonts w:ascii="Times New Roman" w:hAnsi="Times New Roman" w:cs="Times New Roman"/>
                <w:sz w:val="20"/>
                <w:szCs w:val="20"/>
              </w:rPr>
              <w:t xml:space="preserve"> específicos, exercícios de Kegel, corrida ou exercícios de relaxamento realizados 3 vezes por semana (segunda, quarta e sexta-feira) com duração de 50 minutos cada; foram divididos em 5 fases:</w:t>
            </w:r>
          </w:p>
          <w:p w14:paraId="264F2C5A" w14:textId="77777777" w:rsidR="00B64FA3" w:rsidRPr="00D06F49" w:rsidRDefault="00B64FA3" w:rsidP="00536334">
            <w:pPr>
              <w:pStyle w:val="TableParagraph"/>
              <w:spacing w:before="0"/>
              <w:ind w:left="106" w:right="393"/>
              <w:jc w:val="center"/>
              <w:rPr>
                <w:rFonts w:ascii="Times New Roman" w:hAnsi="Times New Roman" w:cs="Times New Roman"/>
                <w:sz w:val="20"/>
                <w:szCs w:val="20"/>
              </w:rPr>
            </w:pPr>
            <w:r w:rsidRPr="00D06F49">
              <w:rPr>
                <w:rFonts w:ascii="Times New Roman" w:hAnsi="Times New Roman" w:cs="Times New Roman"/>
                <w:sz w:val="20"/>
                <w:szCs w:val="20"/>
              </w:rPr>
              <w:t>Fase 1: 10 minutos alongamentos gerais.</w:t>
            </w:r>
          </w:p>
          <w:p w14:paraId="4665310B" w14:textId="77777777" w:rsidR="00B64FA3" w:rsidRPr="00D06F49" w:rsidRDefault="00B64FA3" w:rsidP="00536334">
            <w:pPr>
              <w:pStyle w:val="TableParagraph"/>
              <w:spacing w:before="0"/>
              <w:ind w:left="106" w:right="393"/>
              <w:jc w:val="center"/>
              <w:rPr>
                <w:rFonts w:ascii="Times New Roman" w:hAnsi="Times New Roman" w:cs="Times New Roman"/>
                <w:sz w:val="20"/>
                <w:szCs w:val="20"/>
              </w:rPr>
            </w:pPr>
            <w:r w:rsidRPr="00D06F49">
              <w:rPr>
                <w:rFonts w:ascii="Times New Roman" w:hAnsi="Times New Roman" w:cs="Times New Roman"/>
                <w:sz w:val="20"/>
                <w:szCs w:val="20"/>
              </w:rPr>
              <w:t>Fase 2: 10 minutos alongamentos específicos.</w:t>
            </w:r>
          </w:p>
          <w:p w14:paraId="33173D40" w14:textId="77777777" w:rsidR="00B64FA3" w:rsidRPr="00D06F49" w:rsidRDefault="00B64FA3" w:rsidP="00536334">
            <w:pPr>
              <w:pStyle w:val="TableParagraph"/>
              <w:spacing w:before="0"/>
              <w:ind w:left="106" w:right="393"/>
              <w:jc w:val="center"/>
              <w:rPr>
                <w:rFonts w:ascii="Times New Roman" w:hAnsi="Times New Roman" w:cs="Times New Roman"/>
                <w:sz w:val="20"/>
                <w:szCs w:val="20"/>
              </w:rPr>
            </w:pPr>
            <w:r w:rsidRPr="00D06F49">
              <w:rPr>
                <w:rFonts w:ascii="Times New Roman" w:hAnsi="Times New Roman" w:cs="Times New Roman"/>
                <w:sz w:val="20"/>
                <w:szCs w:val="20"/>
              </w:rPr>
              <w:t>Fase 3: 10 minutos Jogging.</w:t>
            </w:r>
          </w:p>
          <w:p w14:paraId="1D959A51" w14:textId="77777777" w:rsidR="00B64FA3" w:rsidRPr="00D06F49" w:rsidRDefault="00B64FA3" w:rsidP="00536334">
            <w:pPr>
              <w:pStyle w:val="TableParagraph"/>
              <w:spacing w:before="0"/>
              <w:ind w:left="106" w:right="393"/>
              <w:jc w:val="center"/>
              <w:rPr>
                <w:rFonts w:ascii="Times New Roman" w:hAnsi="Times New Roman" w:cs="Times New Roman"/>
                <w:sz w:val="20"/>
                <w:szCs w:val="20"/>
              </w:rPr>
            </w:pPr>
            <w:r w:rsidRPr="00D06F49">
              <w:rPr>
                <w:rFonts w:ascii="Times New Roman" w:hAnsi="Times New Roman" w:cs="Times New Roman"/>
                <w:sz w:val="20"/>
                <w:szCs w:val="20"/>
              </w:rPr>
              <w:t>Fase 4: 10 minutos exercícios de Kegel.</w:t>
            </w:r>
          </w:p>
          <w:p w14:paraId="0F4DD5A5" w14:textId="77777777" w:rsidR="00B64FA3" w:rsidRPr="00D06F49" w:rsidRDefault="00B64FA3" w:rsidP="00536334">
            <w:pPr>
              <w:spacing w:after="160" w:line="259" w:lineRule="auto"/>
              <w:jc w:val="center"/>
              <w:rPr>
                <w:color w:val="000000"/>
                <w:sz w:val="20"/>
                <w:szCs w:val="20"/>
              </w:rPr>
            </w:pPr>
            <w:r w:rsidRPr="00D06F49">
              <w:rPr>
                <w:sz w:val="20"/>
                <w:szCs w:val="20"/>
              </w:rPr>
              <w:t>Fase 5: 10 minutos de exercícios de relaxamento.</w:t>
            </w:r>
          </w:p>
        </w:tc>
        <w:tc>
          <w:tcPr>
            <w:tcW w:w="3685" w:type="dxa"/>
          </w:tcPr>
          <w:p w14:paraId="3809C19B" w14:textId="77777777" w:rsidR="00B64FA3" w:rsidRDefault="00B64FA3" w:rsidP="00536334">
            <w:pPr>
              <w:pStyle w:val="TableParagraph"/>
              <w:spacing w:before="3" w:line="276" w:lineRule="auto"/>
              <w:ind w:left="4" w:right="135"/>
              <w:jc w:val="center"/>
              <w:rPr>
                <w:rFonts w:ascii="Times New Roman" w:hAnsi="Times New Roman" w:cs="Times New Roman"/>
                <w:color w:val="505050"/>
                <w:sz w:val="20"/>
                <w:szCs w:val="20"/>
                <w:shd w:val="clear" w:color="auto" w:fill="FFFFFF"/>
              </w:rPr>
            </w:pPr>
            <w:r w:rsidRPr="00A02C45">
              <w:rPr>
                <w:rFonts w:ascii="Times New Roman" w:hAnsi="Times New Roman" w:cs="Times New Roman"/>
                <w:color w:val="000000" w:themeColor="text1"/>
                <w:sz w:val="20"/>
                <w:szCs w:val="20"/>
                <w:shd w:val="clear" w:color="auto" w:fill="FFFFFF"/>
              </w:rPr>
              <w:t xml:space="preserve">A </w:t>
            </w:r>
            <w:r>
              <w:rPr>
                <w:rFonts w:ascii="Times New Roman" w:hAnsi="Times New Roman" w:cs="Times New Roman"/>
                <w:color w:val="000000" w:themeColor="text1"/>
                <w:sz w:val="20"/>
                <w:szCs w:val="20"/>
                <w:shd w:val="clear" w:color="auto" w:fill="FFFFFF"/>
              </w:rPr>
              <w:t>mensuração</w:t>
            </w:r>
            <w:r w:rsidRPr="00A02C45">
              <w:rPr>
                <w:rFonts w:ascii="Times New Roman" w:hAnsi="Times New Roman" w:cs="Times New Roman"/>
                <w:color w:val="000000" w:themeColor="text1"/>
                <w:sz w:val="20"/>
                <w:szCs w:val="20"/>
                <w:shd w:val="clear" w:color="auto" w:fill="FFFFFF"/>
              </w:rPr>
              <w:t xml:space="preserve"> da dor </w:t>
            </w:r>
            <w:r>
              <w:rPr>
                <w:rFonts w:ascii="Times New Roman" w:hAnsi="Times New Roman" w:cs="Times New Roman"/>
                <w:color w:val="000000" w:themeColor="text1"/>
                <w:sz w:val="20"/>
                <w:szCs w:val="20"/>
                <w:shd w:val="clear" w:color="auto" w:fill="FFFFFF"/>
              </w:rPr>
              <w:t>na EVA</w:t>
            </w:r>
            <w:r w:rsidRPr="00A02C45">
              <w:rPr>
                <w:rFonts w:ascii="Times New Roman" w:hAnsi="Times New Roman" w:cs="Times New Roman"/>
                <w:color w:val="000000" w:themeColor="text1"/>
                <w:sz w:val="20"/>
                <w:szCs w:val="20"/>
                <w:shd w:val="clear" w:color="auto" w:fill="FFFFFF"/>
              </w:rPr>
              <w:t xml:space="preserve"> durante o segundo e o terceiro ciclos menstruais demonstraram uma redução significativa no grupo de tratamento (p &lt;0,05) em comparação com o grupo de controle</w:t>
            </w:r>
            <w:r w:rsidRPr="00A02C45">
              <w:rPr>
                <w:rFonts w:ascii="Times New Roman" w:hAnsi="Times New Roman" w:cs="Times New Roman"/>
                <w:color w:val="505050"/>
                <w:sz w:val="20"/>
                <w:szCs w:val="20"/>
                <w:shd w:val="clear" w:color="auto" w:fill="FFFFFF"/>
              </w:rPr>
              <w:t>.</w:t>
            </w:r>
          </w:p>
          <w:p w14:paraId="695526A8" w14:textId="77777777" w:rsidR="00B64FA3" w:rsidRPr="004F48F9" w:rsidRDefault="00B64FA3" w:rsidP="00536334">
            <w:pPr>
              <w:shd w:val="clear" w:color="auto" w:fill="FFFFFF"/>
              <w:spacing w:line="240" w:lineRule="auto"/>
              <w:ind w:left="4"/>
              <w:jc w:val="center"/>
              <w:rPr>
                <w:color w:val="000000"/>
                <w:sz w:val="20"/>
                <w:szCs w:val="20"/>
              </w:rPr>
            </w:pPr>
            <w:r w:rsidRPr="004F48F9">
              <w:rPr>
                <w:color w:val="000000"/>
                <w:sz w:val="20"/>
                <w:szCs w:val="20"/>
              </w:rPr>
              <w:t>Os resultados</w:t>
            </w:r>
            <w:r>
              <w:rPr>
                <w:color w:val="000000"/>
                <w:sz w:val="20"/>
                <w:szCs w:val="20"/>
              </w:rPr>
              <w:t xml:space="preserve"> </w:t>
            </w:r>
            <w:r w:rsidRPr="004F48F9">
              <w:rPr>
                <w:color w:val="000000"/>
                <w:sz w:val="20"/>
                <w:szCs w:val="20"/>
              </w:rPr>
              <w:t xml:space="preserve">demonstraram </w:t>
            </w:r>
            <w:r>
              <w:rPr>
                <w:color w:val="000000"/>
                <w:sz w:val="20"/>
                <w:szCs w:val="20"/>
              </w:rPr>
              <w:t xml:space="preserve">  </w:t>
            </w:r>
            <w:r w:rsidRPr="004F48F9">
              <w:rPr>
                <w:color w:val="000000"/>
                <w:sz w:val="20"/>
                <w:szCs w:val="20"/>
              </w:rPr>
              <w:t>que fortalecimento,</w:t>
            </w:r>
            <w:r>
              <w:rPr>
                <w:color w:val="000000"/>
                <w:sz w:val="20"/>
                <w:szCs w:val="20"/>
              </w:rPr>
              <w:t xml:space="preserve"> </w:t>
            </w:r>
            <w:r w:rsidRPr="004F48F9">
              <w:rPr>
                <w:color w:val="000000"/>
                <w:sz w:val="20"/>
                <w:szCs w:val="20"/>
              </w:rPr>
              <w:t>alongamento</w:t>
            </w:r>
            <w:r>
              <w:rPr>
                <w:color w:val="000000"/>
                <w:sz w:val="20"/>
                <w:szCs w:val="20"/>
              </w:rPr>
              <w:t>,</w:t>
            </w:r>
          </w:p>
          <w:p w14:paraId="02B8E296" w14:textId="77777777" w:rsidR="00B64FA3" w:rsidRPr="004F48F9" w:rsidRDefault="00B64FA3" w:rsidP="00536334">
            <w:pPr>
              <w:shd w:val="clear" w:color="auto" w:fill="FFFFFF"/>
              <w:spacing w:line="240" w:lineRule="auto"/>
              <w:ind w:left="4"/>
              <w:jc w:val="center"/>
              <w:rPr>
                <w:color w:val="000000"/>
                <w:sz w:val="20"/>
                <w:szCs w:val="20"/>
              </w:rPr>
            </w:pPr>
            <w:r w:rsidRPr="004F48F9">
              <w:rPr>
                <w:color w:val="000000"/>
                <w:sz w:val="20"/>
                <w:szCs w:val="20"/>
              </w:rPr>
              <w:t xml:space="preserve">técnicas de relaxamento muscular </w:t>
            </w:r>
            <w:r>
              <w:rPr>
                <w:color w:val="000000"/>
                <w:sz w:val="20"/>
                <w:szCs w:val="20"/>
              </w:rPr>
              <w:t xml:space="preserve">e </w:t>
            </w:r>
            <w:r w:rsidRPr="004F48F9">
              <w:rPr>
                <w:color w:val="000000"/>
                <w:sz w:val="20"/>
                <w:szCs w:val="20"/>
              </w:rPr>
              <w:t>corrida são eficazes na redução</w:t>
            </w:r>
          </w:p>
          <w:p w14:paraId="09D94905" w14:textId="77777777" w:rsidR="00B64FA3" w:rsidRPr="004F48F9" w:rsidRDefault="00B64FA3" w:rsidP="00536334">
            <w:pPr>
              <w:shd w:val="clear" w:color="auto" w:fill="FFFFFF"/>
              <w:spacing w:line="240" w:lineRule="auto"/>
              <w:ind w:left="4"/>
              <w:jc w:val="center"/>
              <w:rPr>
                <w:color w:val="000000"/>
                <w:sz w:val="20"/>
                <w:szCs w:val="20"/>
              </w:rPr>
            </w:pPr>
            <w:r>
              <w:rPr>
                <w:color w:val="000000"/>
                <w:sz w:val="20"/>
                <w:szCs w:val="20"/>
              </w:rPr>
              <w:t>d</w:t>
            </w:r>
            <w:r w:rsidRPr="004F48F9">
              <w:rPr>
                <w:color w:val="000000"/>
                <w:sz w:val="20"/>
                <w:szCs w:val="20"/>
              </w:rPr>
              <w:t xml:space="preserve">os sintomas causados ​​pela dismenorreia primária </w:t>
            </w:r>
            <w:r>
              <w:rPr>
                <w:color w:val="000000"/>
                <w:sz w:val="20"/>
                <w:szCs w:val="20"/>
              </w:rPr>
              <w:t>quando</w:t>
            </w:r>
          </w:p>
          <w:p w14:paraId="6FD304F4" w14:textId="77777777" w:rsidR="00B64FA3" w:rsidRPr="004F48F9" w:rsidRDefault="00B64FA3" w:rsidP="00536334">
            <w:pPr>
              <w:shd w:val="clear" w:color="auto" w:fill="FFFFFF"/>
              <w:spacing w:line="240" w:lineRule="auto"/>
              <w:ind w:left="4"/>
              <w:jc w:val="center"/>
              <w:rPr>
                <w:color w:val="000000"/>
                <w:sz w:val="20"/>
                <w:szCs w:val="20"/>
              </w:rPr>
            </w:pPr>
            <w:r w:rsidRPr="004F48F9">
              <w:rPr>
                <w:color w:val="000000"/>
                <w:sz w:val="20"/>
                <w:szCs w:val="20"/>
              </w:rPr>
              <w:t>realizados regularmente.</w:t>
            </w:r>
          </w:p>
          <w:p w14:paraId="0D72080F" w14:textId="77777777" w:rsidR="00B64FA3" w:rsidRPr="00D06F49" w:rsidRDefault="00B64FA3" w:rsidP="00536334">
            <w:pPr>
              <w:pStyle w:val="TableParagraph"/>
              <w:spacing w:before="0"/>
              <w:ind w:left="104" w:right="153"/>
              <w:jc w:val="center"/>
              <w:rPr>
                <w:rFonts w:ascii="Times New Roman" w:hAnsi="Times New Roman" w:cs="Times New Roman"/>
                <w:sz w:val="20"/>
                <w:szCs w:val="20"/>
              </w:rPr>
            </w:pPr>
          </w:p>
        </w:tc>
      </w:tr>
      <w:tr w:rsidR="00B64FA3" w14:paraId="656B2201" w14:textId="77777777" w:rsidTr="00536334">
        <w:trPr>
          <w:trHeight w:val="3538"/>
        </w:trPr>
        <w:tc>
          <w:tcPr>
            <w:tcW w:w="1807" w:type="dxa"/>
          </w:tcPr>
          <w:p w14:paraId="5F257A51" w14:textId="77777777" w:rsidR="00B64FA3" w:rsidRPr="00ED5285" w:rsidRDefault="00B64FA3" w:rsidP="00536334">
            <w:pPr>
              <w:pStyle w:val="TableParagraph"/>
              <w:spacing w:before="0"/>
              <w:ind w:left="150" w:right="144"/>
              <w:jc w:val="center"/>
              <w:rPr>
                <w:rFonts w:ascii="Times New Roman" w:hAnsi="Times New Roman" w:cs="Times New Roman"/>
                <w:sz w:val="20"/>
                <w:szCs w:val="20"/>
                <w:vertAlign w:val="superscript"/>
              </w:rPr>
            </w:pPr>
            <w:r w:rsidRPr="000C7939">
              <w:rPr>
                <w:rFonts w:ascii="Times New Roman" w:hAnsi="Times New Roman" w:cs="Times New Roman"/>
                <w:sz w:val="20"/>
                <w:szCs w:val="20"/>
              </w:rPr>
              <w:lastRenderedPageBreak/>
              <w:t>MACHAD</w:t>
            </w:r>
            <w:r>
              <w:rPr>
                <w:rFonts w:ascii="Times New Roman" w:hAnsi="Times New Roman" w:cs="Times New Roman"/>
                <w:sz w:val="20"/>
                <w:szCs w:val="20"/>
              </w:rPr>
              <w:t>O,</w:t>
            </w:r>
            <w:r w:rsidRPr="000C7939">
              <w:rPr>
                <w:rFonts w:ascii="Times New Roman" w:hAnsi="Times New Roman" w:cs="Times New Roman"/>
                <w:sz w:val="20"/>
                <w:szCs w:val="20"/>
              </w:rPr>
              <w:t xml:space="preserve"> AFFP, et al</w:t>
            </w:r>
            <w:r w:rsidRPr="00ED5285">
              <w:rPr>
                <w:rFonts w:ascii="Times New Roman" w:hAnsi="Times New Roman" w:cs="Times New Roman"/>
                <w:sz w:val="20"/>
                <w:szCs w:val="20"/>
                <w:vertAlign w:val="superscript"/>
              </w:rPr>
              <w:t>7</w:t>
            </w:r>
          </w:p>
          <w:p w14:paraId="3BD26E96" w14:textId="77777777" w:rsidR="00B64FA3" w:rsidRPr="000C7939" w:rsidRDefault="00B64FA3" w:rsidP="00536334">
            <w:pPr>
              <w:pStyle w:val="TableParagraph"/>
              <w:spacing w:before="0"/>
              <w:ind w:left="150" w:right="144"/>
              <w:jc w:val="center"/>
              <w:rPr>
                <w:rFonts w:ascii="Times New Roman" w:hAnsi="Times New Roman" w:cs="Times New Roman"/>
                <w:sz w:val="20"/>
                <w:szCs w:val="20"/>
              </w:rPr>
            </w:pPr>
          </w:p>
          <w:p w14:paraId="12E93F52" w14:textId="77777777" w:rsidR="00B64FA3" w:rsidRPr="000C7939" w:rsidRDefault="00B64FA3" w:rsidP="00536334">
            <w:pPr>
              <w:pStyle w:val="TableParagraph"/>
              <w:spacing w:before="0"/>
              <w:ind w:left="150" w:right="144"/>
              <w:jc w:val="center"/>
              <w:rPr>
                <w:rFonts w:ascii="Times New Roman" w:hAnsi="Times New Roman" w:cs="Times New Roman"/>
                <w:color w:val="000000" w:themeColor="text1"/>
                <w:sz w:val="20"/>
                <w:szCs w:val="20"/>
              </w:rPr>
            </w:pPr>
            <w:r w:rsidRPr="000C7939">
              <w:rPr>
                <w:rFonts w:ascii="Times New Roman" w:hAnsi="Times New Roman" w:cs="Times New Roman"/>
                <w:color w:val="212121"/>
                <w:sz w:val="20"/>
                <w:szCs w:val="20"/>
                <w:shd w:val="clear" w:color="auto" w:fill="FFFFFF"/>
              </w:rPr>
              <w:t>Ensaio clínico duplo-cego randomizado e controlado</w:t>
            </w:r>
          </w:p>
          <w:p w14:paraId="192EE390" w14:textId="77777777" w:rsidR="00B64FA3" w:rsidRPr="000C7939" w:rsidRDefault="00B64FA3" w:rsidP="00536334">
            <w:pPr>
              <w:pStyle w:val="TableParagraph"/>
              <w:spacing w:before="0"/>
              <w:ind w:right="144"/>
              <w:jc w:val="center"/>
              <w:rPr>
                <w:rFonts w:ascii="Times New Roman" w:hAnsi="Times New Roman" w:cs="Times New Roman"/>
                <w:color w:val="000000" w:themeColor="text1"/>
                <w:sz w:val="20"/>
                <w:szCs w:val="20"/>
                <w:shd w:val="clear" w:color="auto" w:fill="FFFFFF"/>
              </w:rPr>
            </w:pPr>
          </w:p>
        </w:tc>
        <w:tc>
          <w:tcPr>
            <w:tcW w:w="1630" w:type="dxa"/>
          </w:tcPr>
          <w:p w14:paraId="36DCDCAF" w14:textId="77777777" w:rsidR="00B64FA3" w:rsidRPr="00F67B3D" w:rsidRDefault="00B64FA3" w:rsidP="00536334">
            <w:pPr>
              <w:spacing w:after="160" w:line="259" w:lineRule="auto"/>
              <w:jc w:val="center"/>
              <w:rPr>
                <w:color w:val="000000" w:themeColor="text1"/>
                <w:sz w:val="20"/>
                <w:szCs w:val="20"/>
                <w:shd w:val="clear" w:color="auto" w:fill="FFFFFF"/>
              </w:rPr>
            </w:pPr>
            <w:r w:rsidRPr="000C7939">
              <w:rPr>
                <w:sz w:val="20"/>
                <w:szCs w:val="20"/>
                <w:shd w:val="clear" w:color="auto" w:fill="FFFFFF"/>
              </w:rPr>
              <w:t>Avaliar os efeitos da termoterapia e da estimulação elétrica nervosa transcutânea (TENS) na intensidade da dor, no limiar de dor à pressão (LDP) e na modulação condicionada da dor (CPM) em pacientes com dismenorreia primária (DP).</w:t>
            </w:r>
          </w:p>
        </w:tc>
        <w:tc>
          <w:tcPr>
            <w:tcW w:w="3175" w:type="dxa"/>
          </w:tcPr>
          <w:p w14:paraId="520B0974" w14:textId="77777777" w:rsidR="00B64FA3" w:rsidRPr="000C7939" w:rsidRDefault="00B64FA3" w:rsidP="00536334">
            <w:pPr>
              <w:pStyle w:val="TableParagraph"/>
              <w:spacing w:before="0"/>
              <w:ind w:left="106"/>
              <w:jc w:val="center"/>
              <w:rPr>
                <w:rFonts w:ascii="Times New Roman" w:hAnsi="Times New Roman" w:cs="Times New Roman"/>
                <w:sz w:val="20"/>
                <w:szCs w:val="20"/>
                <w:shd w:val="clear" w:color="auto" w:fill="FFFFFF"/>
              </w:rPr>
            </w:pPr>
            <w:r w:rsidRPr="000C7939">
              <w:rPr>
                <w:rFonts w:ascii="Times New Roman" w:hAnsi="Times New Roman" w:cs="Times New Roman"/>
                <w:sz w:val="20"/>
                <w:szCs w:val="20"/>
              </w:rPr>
              <w:t xml:space="preserve">88 participantes foram alocadas em 4 grupos: </w:t>
            </w:r>
            <w:r w:rsidRPr="000C7939">
              <w:rPr>
                <w:rFonts w:ascii="Times New Roman" w:hAnsi="Times New Roman" w:cs="Times New Roman"/>
                <w:sz w:val="20"/>
                <w:szCs w:val="20"/>
                <w:shd w:val="clear" w:color="auto" w:fill="FFFFFF"/>
              </w:rPr>
              <w:t>Termoterapia + TENS (n=22), Termoterapia (n=22), TENS (n=22) e Placebo (n=22)</w:t>
            </w:r>
            <w:r w:rsidRPr="000C7939">
              <w:rPr>
                <w:rFonts w:ascii="Times New Roman" w:hAnsi="Times New Roman" w:cs="Times New Roman"/>
                <w:b/>
                <w:bCs/>
                <w:sz w:val="20"/>
                <w:szCs w:val="20"/>
              </w:rPr>
              <w:t xml:space="preserve">. </w:t>
            </w:r>
            <w:r w:rsidRPr="000C7939">
              <w:rPr>
                <w:rStyle w:val="Forte"/>
                <w:rFonts w:ascii="Times New Roman" w:hAnsi="Times New Roman" w:cs="Times New Roman"/>
                <w:b w:val="0"/>
                <w:bCs w:val="0"/>
                <w:sz w:val="20"/>
                <w:szCs w:val="20"/>
                <w:shd w:val="clear" w:color="auto" w:fill="FFFFFF"/>
              </w:rPr>
              <w:t>A</w:t>
            </w:r>
            <w:r w:rsidRPr="000C7939">
              <w:rPr>
                <w:rStyle w:val="Forte"/>
                <w:rFonts w:ascii="Times New Roman" w:hAnsi="Times New Roman" w:cs="Times New Roman"/>
                <w:sz w:val="20"/>
                <w:szCs w:val="20"/>
                <w:shd w:val="clear" w:color="auto" w:fill="FFFFFF"/>
              </w:rPr>
              <w:t> </w:t>
            </w:r>
            <w:r w:rsidRPr="000C7939">
              <w:rPr>
                <w:rFonts w:ascii="Times New Roman" w:hAnsi="Times New Roman" w:cs="Times New Roman"/>
                <w:sz w:val="20"/>
                <w:szCs w:val="20"/>
                <w:shd w:val="clear" w:color="auto" w:fill="FFFFFF"/>
              </w:rPr>
              <w:t>intensidade da dor foi medida usando a escala de avaliação numérica (NRS) e o Questionário de Dor McGill (Br-MPQ), physical performance test (PPT) e modulação condicionada da dor (CPM) registados de abdômen e lombar das mulheres. A avaliação foi feita em 5 momentos: linha de base, após 20, 50, 110 min</w:t>
            </w:r>
            <w:r>
              <w:rPr>
                <w:rFonts w:ascii="Times New Roman" w:hAnsi="Times New Roman" w:cs="Times New Roman"/>
                <w:sz w:val="20"/>
                <w:szCs w:val="20"/>
                <w:shd w:val="clear" w:color="auto" w:fill="FFFFFF"/>
              </w:rPr>
              <w:t>utos</w:t>
            </w:r>
            <w:r w:rsidRPr="000C7939">
              <w:rPr>
                <w:rFonts w:ascii="Times New Roman" w:hAnsi="Times New Roman" w:cs="Times New Roman"/>
                <w:sz w:val="20"/>
                <w:szCs w:val="20"/>
                <w:shd w:val="clear" w:color="auto" w:fill="FFFFFF"/>
              </w:rPr>
              <w:t xml:space="preserve"> e 24 h</w:t>
            </w:r>
            <w:r>
              <w:rPr>
                <w:rFonts w:ascii="Times New Roman" w:hAnsi="Times New Roman" w:cs="Times New Roman"/>
                <w:sz w:val="20"/>
                <w:szCs w:val="20"/>
                <w:shd w:val="clear" w:color="auto" w:fill="FFFFFF"/>
              </w:rPr>
              <w:t>oras</w:t>
            </w:r>
            <w:r w:rsidRPr="000C7939">
              <w:rPr>
                <w:rFonts w:ascii="Times New Roman" w:hAnsi="Times New Roman" w:cs="Times New Roman"/>
                <w:sz w:val="20"/>
                <w:szCs w:val="20"/>
                <w:shd w:val="clear" w:color="auto" w:fill="FFFFFF"/>
              </w:rPr>
              <w:t xml:space="preserve"> da intervenção.</w:t>
            </w:r>
          </w:p>
          <w:p w14:paraId="0C7685DA" w14:textId="77777777" w:rsidR="00B64FA3" w:rsidRPr="00F67B3D" w:rsidRDefault="00B64FA3" w:rsidP="00536334">
            <w:pPr>
              <w:pStyle w:val="TableParagraph"/>
              <w:spacing w:before="3" w:line="276" w:lineRule="auto"/>
              <w:ind w:left="138" w:right="167"/>
              <w:jc w:val="center"/>
              <w:rPr>
                <w:rFonts w:ascii="Times New Roman" w:hAnsi="Times New Roman" w:cs="Times New Roman"/>
                <w:color w:val="000000" w:themeColor="text1"/>
                <w:sz w:val="20"/>
                <w:szCs w:val="20"/>
                <w:shd w:val="clear" w:color="auto" w:fill="FFFFFF"/>
              </w:rPr>
            </w:pPr>
          </w:p>
        </w:tc>
        <w:tc>
          <w:tcPr>
            <w:tcW w:w="4961" w:type="dxa"/>
          </w:tcPr>
          <w:p w14:paraId="39F9C673" w14:textId="77777777" w:rsidR="00B64FA3" w:rsidRPr="000C7939" w:rsidRDefault="00B64FA3" w:rsidP="00536334">
            <w:pPr>
              <w:pStyle w:val="TableParagraph"/>
              <w:spacing w:before="0"/>
              <w:ind w:left="0" w:right="373"/>
              <w:jc w:val="center"/>
              <w:rPr>
                <w:rFonts w:ascii="Times New Roman" w:hAnsi="Times New Roman" w:cs="Times New Roman"/>
                <w:sz w:val="20"/>
                <w:szCs w:val="20"/>
                <w:shd w:val="clear" w:color="auto" w:fill="FFFFFF"/>
              </w:rPr>
            </w:pPr>
            <w:r w:rsidRPr="000C7939">
              <w:rPr>
                <w:rFonts w:ascii="Times New Roman" w:hAnsi="Times New Roman" w:cs="Times New Roman"/>
                <w:sz w:val="20"/>
                <w:szCs w:val="20"/>
              </w:rPr>
              <w:t>Foram aplicadas as seguintes intervenções:</w:t>
            </w:r>
            <w:r w:rsidRPr="000C7939">
              <w:rPr>
                <w:rFonts w:ascii="Times New Roman" w:hAnsi="Times New Roman" w:cs="Times New Roman"/>
                <w:sz w:val="20"/>
                <w:szCs w:val="20"/>
                <w:shd w:val="clear" w:color="auto" w:fill="FFFFFF"/>
              </w:rPr>
              <w:t xml:space="preserve"> Termoterapia + TENS (n=22),</w:t>
            </w:r>
          </w:p>
          <w:p w14:paraId="3E3F03D7" w14:textId="77777777" w:rsidR="00B64FA3" w:rsidRPr="000C7939" w:rsidRDefault="00B64FA3" w:rsidP="00536334">
            <w:pPr>
              <w:pStyle w:val="TableParagraph"/>
              <w:spacing w:before="0"/>
              <w:ind w:left="0" w:right="373"/>
              <w:jc w:val="center"/>
              <w:rPr>
                <w:rFonts w:ascii="Times New Roman" w:hAnsi="Times New Roman" w:cs="Times New Roman"/>
                <w:sz w:val="20"/>
                <w:szCs w:val="20"/>
                <w:shd w:val="clear" w:color="auto" w:fill="FFFFFF"/>
              </w:rPr>
            </w:pPr>
            <w:r w:rsidRPr="000C7939">
              <w:rPr>
                <w:rFonts w:ascii="Times New Roman" w:hAnsi="Times New Roman" w:cs="Times New Roman"/>
                <w:sz w:val="20"/>
                <w:szCs w:val="20"/>
                <w:shd w:val="clear" w:color="auto" w:fill="FFFFFF"/>
              </w:rPr>
              <w:t>Termoterapia (n=22),</w:t>
            </w:r>
          </w:p>
          <w:p w14:paraId="128335AF" w14:textId="77777777" w:rsidR="00B64FA3" w:rsidRPr="000C7939" w:rsidRDefault="00B64FA3" w:rsidP="00536334">
            <w:pPr>
              <w:pStyle w:val="TableParagraph"/>
              <w:spacing w:before="0"/>
              <w:ind w:left="0" w:right="373"/>
              <w:jc w:val="center"/>
              <w:rPr>
                <w:rFonts w:ascii="Times New Roman" w:hAnsi="Times New Roman" w:cs="Times New Roman"/>
                <w:sz w:val="20"/>
                <w:szCs w:val="20"/>
                <w:shd w:val="clear" w:color="auto" w:fill="FFFFFF"/>
              </w:rPr>
            </w:pPr>
            <w:r w:rsidRPr="000C7939">
              <w:rPr>
                <w:rFonts w:ascii="Times New Roman" w:hAnsi="Times New Roman" w:cs="Times New Roman"/>
                <w:sz w:val="20"/>
                <w:szCs w:val="20"/>
                <w:shd w:val="clear" w:color="auto" w:fill="FFFFFF"/>
              </w:rPr>
              <w:t>TENS (n=22) e</w:t>
            </w:r>
          </w:p>
          <w:p w14:paraId="4EAF479A" w14:textId="77777777" w:rsidR="00B64FA3" w:rsidRDefault="00B64FA3" w:rsidP="00536334">
            <w:pPr>
              <w:pStyle w:val="TableParagraph"/>
              <w:spacing w:before="0"/>
              <w:ind w:left="0" w:right="393"/>
              <w:jc w:val="center"/>
              <w:rPr>
                <w:rFonts w:ascii="Times New Roman" w:hAnsi="Times New Roman" w:cs="Times New Roman"/>
                <w:sz w:val="20"/>
                <w:szCs w:val="20"/>
                <w:shd w:val="clear" w:color="auto" w:fill="FFFFFF"/>
              </w:rPr>
            </w:pPr>
            <w:r w:rsidRPr="000C7939">
              <w:rPr>
                <w:rFonts w:ascii="Times New Roman" w:hAnsi="Times New Roman" w:cs="Times New Roman"/>
                <w:sz w:val="20"/>
                <w:szCs w:val="20"/>
                <w:shd w:val="clear" w:color="auto" w:fill="FFFFFF"/>
              </w:rPr>
              <w:t>Placebo (n=22). A termoterapia foi aplicada por diatermia por micro-ondas (20 min) e TENS (200 μs, 100 Hz, 30 min), ambos no abdome inferior</w:t>
            </w:r>
          </w:p>
          <w:p w14:paraId="355AAE4C" w14:textId="77777777" w:rsidR="00B64FA3" w:rsidRPr="008D381A" w:rsidRDefault="00B64FA3" w:rsidP="00536334">
            <w:pPr>
              <w:tabs>
                <w:tab w:val="left" w:pos="1440"/>
              </w:tabs>
              <w:spacing w:line="240" w:lineRule="auto"/>
              <w:rPr>
                <w:lang w:val="pt-PT" w:eastAsia="en-US"/>
              </w:rPr>
            </w:pPr>
          </w:p>
        </w:tc>
        <w:tc>
          <w:tcPr>
            <w:tcW w:w="3685" w:type="dxa"/>
          </w:tcPr>
          <w:p w14:paraId="72DD5ACB" w14:textId="77777777" w:rsidR="00B64FA3" w:rsidRPr="000C7939" w:rsidRDefault="00B64FA3" w:rsidP="00536334">
            <w:pPr>
              <w:shd w:val="clear" w:color="auto" w:fill="FFFFFF"/>
              <w:spacing w:line="240" w:lineRule="auto"/>
              <w:ind w:left="146"/>
              <w:jc w:val="center"/>
              <w:rPr>
                <w:sz w:val="20"/>
                <w:szCs w:val="20"/>
              </w:rPr>
            </w:pPr>
            <w:r w:rsidRPr="000C7939">
              <w:rPr>
                <w:sz w:val="20"/>
                <w:szCs w:val="20"/>
                <w:shd w:val="clear" w:color="auto" w:fill="FFFFFF"/>
              </w:rPr>
              <w:t>O uso de termoterapia reduziu a NRS em comparação à TENS e Placebo após 20, 110 min e 24 h. A termoterapia demonstrou um aumento no LDP no abdome após 50 e 110 minutos e diminuiu os escores do Br-MPQ após 110 minutos em pacientes com DP.</w:t>
            </w:r>
            <w:r w:rsidRPr="000C7939">
              <w:rPr>
                <w:sz w:val="20"/>
                <w:szCs w:val="20"/>
              </w:rPr>
              <w:t xml:space="preserve"> Termoterapia + TENS (n=20,9%), Termoterapia (n=20,9%),</w:t>
            </w:r>
          </w:p>
          <w:p w14:paraId="30F11F00" w14:textId="77777777" w:rsidR="00B64FA3" w:rsidRPr="000C7939" w:rsidRDefault="00B64FA3" w:rsidP="00536334">
            <w:pPr>
              <w:shd w:val="clear" w:color="auto" w:fill="FFFFFF"/>
              <w:spacing w:line="240" w:lineRule="auto"/>
              <w:ind w:left="146"/>
              <w:jc w:val="center"/>
              <w:rPr>
                <w:sz w:val="20"/>
                <w:szCs w:val="20"/>
              </w:rPr>
            </w:pPr>
            <w:r w:rsidRPr="000C7939">
              <w:rPr>
                <w:sz w:val="20"/>
                <w:szCs w:val="20"/>
              </w:rPr>
              <w:t>TENS (n=14,3%) e Placebo (n=20,9%).</w:t>
            </w:r>
          </w:p>
          <w:p w14:paraId="2D3F0337" w14:textId="77777777" w:rsidR="00B64FA3" w:rsidRPr="00A02C45" w:rsidRDefault="00B64FA3" w:rsidP="00536334">
            <w:pPr>
              <w:pStyle w:val="TableParagraph"/>
              <w:spacing w:before="3" w:line="276" w:lineRule="auto"/>
              <w:ind w:left="4" w:right="135"/>
              <w:jc w:val="center"/>
              <w:rPr>
                <w:rFonts w:ascii="Times New Roman" w:hAnsi="Times New Roman" w:cs="Times New Roman"/>
                <w:color w:val="000000" w:themeColor="text1"/>
                <w:sz w:val="20"/>
                <w:szCs w:val="20"/>
                <w:shd w:val="clear" w:color="auto" w:fill="FFFFFF"/>
              </w:rPr>
            </w:pPr>
          </w:p>
        </w:tc>
      </w:tr>
      <w:tr w:rsidR="00B64FA3" w14:paraId="4C8F4E1A" w14:textId="77777777" w:rsidTr="00536334">
        <w:trPr>
          <w:trHeight w:val="3341"/>
        </w:trPr>
        <w:tc>
          <w:tcPr>
            <w:tcW w:w="1807" w:type="dxa"/>
          </w:tcPr>
          <w:p w14:paraId="5A047613" w14:textId="77777777" w:rsidR="00B64FA3" w:rsidRPr="000C7939" w:rsidRDefault="00B64FA3" w:rsidP="00536334">
            <w:pPr>
              <w:pStyle w:val="TableParagraph"/>
              <w:spacing w:before="0"/>
              <w:ind w:left="150" w:right="144"/>
              <w:jc w:val="center"/>
              <w:rPr>
                <w:rFonts w:ascii="Times New Roman" w:hAnsi="Times New Roman" w:cs="Times New Roman"/>
                <w:sz w:val="20"/>
                <w:szCs w:val="20"/>
              </w:rPr>
            </w:pPr>
            <w:r w:rsidRPr="000C7939">
              <w:rPr>
                <w:rFonts w:ascii="Times New Roman" w:hAnsi="Times New Roman" w:cs="Times New Roman"/>
                <w:sz w:val="20"/>
                <w:szCs w:val="20"/>
              </w:rPr>
              <w:t>AZIMA, S. et a</w:t>
            </w:r>
            <w:r>
              <w:rPr>
                <w:rFonts w:ascii="Times New Roman" w:hAnsi="Times New Roman" w:cs="Times New Roman"/>
                <w:sz w:val="20"/>
                <w:szCs w:val="20"/>
              </w:rPr>
              <w:t>l</w:t>
            </w:r>
            <w:r w:rsidRPr="00ED5285">
              <w:rPr>
                <w:rFonts w:ascii="Times New Roman" w:hAnsi="Times New Roman" w:cs="Times New Roman"/>
                <w:sz w:val="20"/>
                <w:szCs w:val="20"/>
                <w:vertAlign w:val="superscript"/>
              </w:rPr>
              <w:t>8</w:t>
            </w:r>
          </w:p>
          <w:p w14:paraId="78329E73" w14:textId="77777777" w:rsidR="00B64FA3" w:rsidRPr="000C7939" w:rsidRDefault="00B64FA3" w:rsidP="00536334">
            <w:pPr>
              <w:pStyle w:val="TableParagraph"/>
              <w:spacing w:before="0"/>
              <w:ind w:left="150" w:right="144"/>
              <w:jc w:val="center"/>
              <w:rPr>
                <w:rFonts w:ascii="Times New Roman" w:hAnsi="Times New Roman" w:cs="Times New Roman"/>
                <w:sz w:val="20"/>
                <w:szCs w:val="20"/>
              </w:rPr>
            </w:pPr>
          </w:p>
          <w:p w14:paraId="48F5A307" w14:textId="77777777" w:rsidR="00B64FA3" w:rsidRPr="000C7939" w:rsidRDefault="00B64FA3" w:rsidP="00536334">
            <w:pPr>
              <w:pStyle w:val="Ttulo1"/>
              <w:spacing w:before="0" w:after="0" w:line="240" w:lineRule="auto"/>
              <w:ind w:left="150" w:right="144" w:hanging="7"/>
              <w:jc w:val="center"/>
              <w:rPr>
                <w:rFonts w:ascii="Times New Roman" w:hAnsi="Times New Roman"/>
                <w:b w:val="0"/>
                <w:bCs w:val="0"/>
                <w:color w:val="505050"/>
                <w:sz w:val="20"/>
                <w:szCs w:val="20"/>
              </w:rPr>
            </w:pPr>
            <w:r w:rsidRPr="000C7939">
              <w:rPr>
                <w:rStyle w:val="title-text"/>
                <w:rFonts w:ascii="Times New Roman" w:hAnsi="Times New Roman"/>
                <w:b w:val="0"/>
                <w:bCs w:val="0"/>
                <w:color w:val="000000" w:themeColor="text1"/>
                <w:sz w:val="20"/>
                <w:szCs w:val="20"/>
                <w:lang w:val="pt-BR"/>
              </w:rPr>
              <w:t>E</w:t>
            </w:r>
            <w:r w:rsidRPr="000C7939">
              <w:rPr>
                <w:rStyle w:val="title-text"/>
                <w:rFonts w:ascii="Times New Roman" w:hAnsi="Times New Roman"/>
                <w:b w:val="0"/>
                <w:bCs w:val="0"/>
                <w:color w:val="000000" w:themeColor="text1"/>
                <w:sz w:val="20"/>
                <w:szCs w:val="20"/>
              </w:rPr>
              <w:t>n</w:t>
            </w:r>
            <w:r w:rsidRPr="000C7939">
              <w:rPr>
                <w:rStyle w:val="title-text"/>
                <w:rFonts w:ascii="Times New Roman" w:hAnsi="Times New Roman"/>
                <w:b w:val="0"/>
                <w:bCs w:val="0"/>
                <w:color w:val="000000" w:themeColor="text1"/>
                <w:sz w:val="20"/>
                <w:szCs w:val="20"/>
                <w:lang w:val="pt-BR"/>
              </w:rPr>
              <w:t>saio</w:t>
            </w:r>
            <w:r w:rsidRPr="000C7939">
              <w:rPr>
                <w:rStyle w:val="title-text"/>
                <w:rFonts w:ascii="Times New Roman" w:hAnsi="Times New Roman"/>
                <w:b w:val="0"/>
                <w:bCs w:val="0"/>
                <w:color w:val="000000" w:themeColor="text1"/>
                <w:sz w:val="20"/>
                <w:szCs w:val="20"/>
              </w:rPr>
              <w:t xml:space="preserve"> clínico controlado </w:t>
            </w:r>
            <w:r w:rsidRPr="000C7939">
              <w:rPr>
                <w:rStyle w:val="title-text"/>
                <w:rFonts w:ascii="Times New Roman" w:hAnsi="Times New Roman"/>
                <w:b w:val="0"/>
                <w:bCs w:val="0"/>
                <w:color w:val="000000" w:themeColor="text1"/>
                <w:sz w:val="20"/>
                <w:szCs w:val="20"/>
                <w:lang w:val="pt-BR"/>
              </w:rPr>
              <w:t xml:space="preserve">     </w:t>
            </w:r>
            <w:r w:rsidRPr="000C7939">
              <w:rPr>
                <w:rStyle w:val="title-text"/>
                <w:rFonts w:ascii="Times New Roman" w:hAnsi="Times New Roman"/>
                <w:b w:val="0"/>
                <w:bCs w:val="0"/>
                <w:color w:val="000000" w:themeColor="text1"/>
                <w:sz w:val="20"/>
                <w:szCs w:val="20"/>
              </w:rPr>
              <w:t>randomizado</w:t>
            </w:r>
          </w:p>
          <w:p w14:paraId="127C2A1F" w14:textId="77777777" w:rsidR="00B64FA3" w:rsidRPr="000C7939" w:rsidRDefault="00B64FA3" w:rsidP="00536334">
            <w:pPr>
              <w:pStyle w:val="TableParagraph"/>
              <w:spacing w:before="0"/>
              <w:ind w:left="150" w:right="144"/>
              <w:jc w:val="center"/>
              <w:rPr>
                <w:rFonts w:ascii="Times New Roman" w:hAnsi="Times New Roman" w:cs="Times New Roman"/>
                <w:sz w:val="20"/>
                <w:szCs w:val="20"/>
              </w:rPr>
            </w:pPr>
          </w:p>
        </w:tc>
        <w:tc>
          <w:tcPr>
            <w:tcW w:w="1630" w:type="dxa"/>
          </w:tcPr>
          <w:p w14:paraId="4068B44A" w14:textId="77777777" w:rsidR="00B64FA3" w:rsidRPr="000C7939" w:rsidRDefault="00B64FA3" w:rsidP="00536334">
            <w:pPr>
              <w:pStyle w:val="Ttulo1"/>
              <w:spacing w:before="0" w:after="0" w:line="240" w:lineRule="auto"/>
              <w:ind w:left="136"/>
              <w:jc w:val="center"/>
              <w:rPr>
                <w:rFonts w:ascii="Times New Roman" w:hAnsi="Times New Roman"/>
                <w:b w:val="0"/>
                <w:bCs w:val="0"/>
                <w:sz w:val="20"/>
                <w:szCs w:val="20"/>
                <w:lang w:val="pt-BR"/>
              </w:rPr>
            </w:pPr>
            <w:r w:rsidRPr="000C7939">
              <w:rPr>
                <w:rStyle w:val="title-text"/>
                <w:rFonts w:ascii="Times New Roman" w:hAnsi="Times New Roman"/>
                <w:b w:val="0"/>
                <w:bCs w:val="0"/>
                <w:sz w:val="20"/>
                <w:szCs w:val="20"/>
              </w:rPr>
              <w:t>Compara</w:t>
            </w:r>
            <w:r w:rsidRPr="000C7939">
              <w:rPr>
                <w:rStyle w:val="title-text"/>
                <w:rFonts w:ascii="Times New Roman" w:hAnsi="Times New Roman"/>
                <w:b w:val="0"/>
                <w:bCs w:val="0"/>
                <w:sz w:val="20"/>
                <w:szCs w:val="20"/>
                <w:lang w:val="pt-BR"/>
              </w:rPr>
              <w:t xml:space="preserve">r </w:t>
            </w:r>
            <w:r w:rsidRPr="000C7939">
              <w:rPr>
                <w:rStyle w:val="title-text"/>
                <w:rFonts w:ascii="Times New Roman" w:hAnsi="Times New Roman"/>
                <w:b w:val="0"/>
                <w:bCs w:val="0"/>
                <w:sz w:val="20"/>
                <w:szCs w:val="20"/>
              </w:rPr>
              <w:t>o efeito da massagem terapêutica e exercícios isométricos na dismenorreia primária</w:t>
            </w:r>
            <w:r w:rsidRPr="000C7939">
              <w:rPr>
                <w:rStyle w:val="title-text"/>
                <w:rFonts w:ascii="Times New Roman" w:hAnsi="Times New Roman"/>
                <w:b w:val="0"/>
                <w:bCs w:val="0"/>
                <w:sz w:val="20"/>
                <w:szCs w:val="20"/>
                <w:lang w:val="pt-BR"/>
              </w:rPr>
              <w:t>.</w:t>
            </w:r>
          </w:p>
          <w:p w14:paraId="0BD94A3C" w14:textId="77777777" w:rsidR="00B64FA3" w:rsidRPr="000C7939" w:rsidRDefault="00B64FA3" w:rsidP="00536334">
            <w:pPr>
              <w:spacing w:after="160" w:line="259" w:lineRule="auto"/>
              <w:jc w:val="center"/>
              <w:rPr>
                <w:sz w:val="20"/>
                <w:szCs w:val="20"/>
                <w:shd w:val="clear" w:color="auto" w:fill="FFFFFF"/>
              </w:rPr>
            </w:pPr>
          </w:p>
        </w:tc>
        <w:tc>
          <w:tcPr>
            <w:tcW w:w="3175" w:type="dxa"/>
          </w:tcPr>
          <w:p w14:paraId="2A01A0FC" w14:textId="77777777" w:rsidR="00B64FA3" w:rsidRPr="000C7939" w:rsidRDefault="00B64FA3" w:rsidP="00536334">
            <w:pPr>
              <w:pStyle w:val="TableParagraph"/>
              <w:spacing w:before="0"/>
              <w:ind w:left="106" w:right="327"/>
              <w:jc w:val="center"/>
              <w:rPr>
                <w:rFonts w:ascii="Times New Roman" w:hAnsi="Times New Roman" w:cs="Times New Roman"/>
                <w:sz w:val="20"/>
                <w:szCs w:val="20"/>
              </w:rPr>
            </w:pPr>
            <w:r w:rsidRPr="000C7939">
              <w:rPr>
                <w:rFonts w:ascii="Times New Roman" w:hAnsi="Times New Roman" w:cs="Times New Roman"/>
                <w:sz w:val="20"/>
                <w:szCs w:val="20"/>
              </w:rPr>
              <w:t>120 alunas foram divididas em 3 grupos: A: massagem terapêutica</w:t>
            </w:r>
          </w:p>
          <w:p w14:paraId="1B89BE70" w14:textId="77777777" w:rsidR="00B64FA3" w:rsidRPr="000C7939" w:rsidRDefault="00B64FA3" w:rsidP="00536334">
            <w:pPr>
              <w:pStyle w:val="TableParagraph"/>
              <w:spacing w:before="0"/>
              <w:ind w:left="106" w:right="327"/>
              <w:jc w:val="center"/>
              <w:rPr>
                <w:rFonts w:ascii="Times New Roman" w:hAnsi="Times New Roman" w:cs="Times New Roman"/>
                <w:sz w:val="20"/>
                <w:szCs w:val="20"/>
              </w:rPr>
            </w:pPr>
            <w:r w:rsidRPr="000C7939">
              <w:rPr>
                <w:rFonts w:ascii="Times New Roman" w:hAnsi="Times New Roman" w:cs="Times New Roman"/>
                <w:sz w:val="20"/>
                <w:szCs w:val="20"/>
              </w:rPr>
              <w:t>B: grupo controle</w:t>
            </w:r>
          </w:p>
          <w:p w14:paraId="0E5B8ED4" w14:textId="77777777" w:rsidR="00B64FA3" w:rsidRPr="000C7939" w:rsidRDefault="00B64FA3" w:rsidP="00536334">
            <w:pPr>
              <w:pStyle w:val="TableParagraph"/>
              <w:spacing w:before="0"/>
              <w:ind w:left="106"/>
              <w:jc w:val="center"/>
              <w:rPr>
                <w:rFonts w:ascii="Times New Roman" w:hAnsi="Times New Roman" w:cs="Times New Roman"/>
                <w:sz w:val="20"/>
                <w:szCs w:val="20"/>
              </w:rPr>
            </w:pPr>
            <w:r w:rsidRPr="000C7939">
              <w:rPr>
                <w:rFonts w:ascii="Times New Roman" w:hAnsi="Times New Roman" w:cs="Times New Roman"/>
                <w:sz w:val="20"/>
                <w:szCs w:val="20"/>
              </w:rPr>
              <w:t>C: exercícios isométricos. A intensidade da dor foi medida pela EVA e o Questionário padrão Spielberger utilizado para avaliar o nível da ansiedade.</w:t>
            </w:r>
          </w:p>
        </w:tc>
        <w:tc>
          <w:tcPr>
            <w:tcW w:w="4961" w:type="dxa"/>
          </w:tcPr>
          <w:p w14:paraId="69832112" w14:textId="77777777" w:rsidR="00B64FA3" w:rsidRPr="000C7939" w:rsidRDefault="00B64FA3" w:rsidP="00536334">
            <w:pPr>
              <w:shd w:val="clear" w:color="auto" w:fill="FFFFFF"/>
              <w:spacing w:line="240" w:lineRule="auto"/>
              <w:ind w:left="141"/>
              <w:jc w:val="center"/>
              <w:rPr>
                <w:sz w:val="20"/>
                <w:szCs w:val="20"/>
              </w:rPr>
            </w:pPr>
            <w:r w:rsidRPr="000C7939">
              <w:rPr>
                <w:sz w:val="20"/>
                <w:szCs w:val="20"/>
              </w:rPr>
              <w:t xml:space="preserve">As participantes foram divididas em 3 grupos e tratadas durante 8 meses. No primeiro dia da menstruação foi realizada massagem localizada e </w:t>
            </w:r>
            <w:r w:rsidRPr="000C7939">
              <w:rPr>
                <w:sz w:val="20"/>
                <w:szCs w:val="20"/>
                <w:shd w:val="clear" w:color="auto" w:fill="FFFFFF"/>
              </w:rPr>
              <w:t>efleuragem</w:t>
            </w:r>
            <w:r w:rsidRPr="000C7939">
              <w:rPr>
                <w:sz w:val="20"/>
                <w:szCs w:val="20"/>
              </w:rPr>
              <w:t xml:space="preserve"> da parte superior da sínfise púbica em sentido horário com óleo de lavanda cada um por 15 minutos no grupo A, no 2º dia da menstruação todas as etapas foram repetidas para todas as participantes quase no mesmo horário; as participantes do segundo grupo foram solicitadas a realizar os exercícios isométricos desde o</w:t>
            </w:r>
          </w:p>
          <w:p w14:paraId="6698A95F" w14:textId="77777777" w:rsidR="00B64FA3" w:rsidRPr="000C7939" w:rsidRDefault="00B64FA3" w:rsidP="00536334">
            <w:pPr>
              <w:shd w:val="clear" w:color="auto" w:fill="FFFFFF"/>
              <w:spacing w:line="240" w:lineRule="auto"/>
              <w:ind w:left="141"/>
              <w:jc w:val="center"/>
              <w:rPr>
                <w:sz w:val="20"/>
                <w:szCs w:val="20"/>
              </w:rPr>
            </w:pPr>
            <w:r w:rsidRPr="000C7939">
              <w:rPr>
                <w:sz w:val="20"/>
                <w:szCs w:val="20"/>
              </w:rPr>
              <w:t>terceiro dia do ciclo menstrual 5 dias por semana, duas sessões por dia, 10 vezes por sessão durante 8 semanas;</w:t>
            </w:r>
          </w:p>
          <w:p w14:paraId="09A688B1" w14:textId="77777777" w:rsidR="00B64FA3" w:rsidRPr="000C7939" w:rsidRDefault="00B64FA3" w:rsidP="00536334">
            <w:pPr>
              <w:shd w:val="clear" w:color="auto" w:fill="FFFFFF"/>
              <w:spacing w:line="240" w:lineRule="auto"/>
              <w:ind w:left="141"/>
              <w:jc w:val="center"/>
              <w:rPr>
                <w:sz w:val="20"/>
                <w:szCs w:val="20"/>
              </w:rPr>
            </w:pPr>
            <w:r w:rsidRPr="000C7939">
              <w:rPr>
                <w:sz w:val="20"/>
                <w:szCs w:val="20"/>
              </w:rPr>
              <w:t>O grupo controle não sofreu intervenções. Neste grupo, intensidade da dor, duração da dor e da Ansiedade foram medidos entre 4 e 8 semanas após o ciclo.</w:t>
            </w:r>
          </w:p>
          <w:p w14:paraId="54D6A659" w14:textId="77777777" w:rsidR="00B64FA3" w:rsidRPr="000C7939" w:rsidRDefault="00B64FA3" w:rsidP="00536334">
            <w:pPr>
              <w:shd w:val="clear" w:color="auto" w:fill="FFFFFF"/>
              <w:spacing w:line="240" w:lineRule="auto"/>
              <w:ind w:left="141"/>
              <w:jc w:val="center"/>
              <w:rPr>
                <w:sz w:val="20"/>
                <w:szCs w:val="20"/>
              </w:rPr>
            </w:pPr>
            <w:r w:rsidRPr="000C7939">
              <w:rPr>
                <w:sz w:val="20"/>
                <w:szCs w:val="20"/>
              </w:rPr>
              <w:t>A intensidade</w:t>
            </w:r>
            <w:r>
              <w:rPr>
                <w:sz w:val="20"/>
                <w:szCs w:val="20"/>
              </w:rPr>
              <w:t>,</w:t>
            </w:r>
            <w:r w:rsidRPr="000C7939">
              <w:rPr>
                <w:sz w:val="20"/>
                <w:szCs w:val="20"/>
              </w:rPr>
              <w:t xml:space="preserve"> duração da dor e o nível de ansiedade foram medidos</w:t>
            </w:r>
          </w:p>
          <w:p w14:paraId="49B87913" w14:textId="77777777" w:rsidR="00B64FA3" w:rsidRPr="000C7939" w:rsidRDefault="00B64FA3" w:rsidP="00536334">
            <w:pPr>
              <w:shd w:val="clear" w:color="auto" w:fill="FFFFFF"/>
              <w:spacing w:line="240" w:lineRule="auto"/>
              <w:ind w:left="141"/>
              <w:jc w:val="center"/>
              <w:rPr>
                <w:sz w:val="20"/>
                <w:szCs w:val="20"/>
              </w:rPr>
            </w:pPr>
            <w:r w:rsidRPr="000C7939">
              <w:rPr>
                <w:sz w:val="20"/>
                <w:szCs w:val="20"/>
              </w:rPr>
              <w:t>para todos os três grupos em três ciclos consecutiv</w:t>
            </w:r>
            <w:r>
              <w:rPr>
                <w:sz w:val="20"/>
                <w:szCs w:val="20"/>
              </w:rPr>
              <w:t>o</w:t>
            </w:r>
            <w:r w:rsidRPr="000C7939">
              <w:rPr>
                <w:sz w:val="20"/>
                <w:szCs w:val="20"/>
              </w:rPr>
              <w:t>s.</w:t>
            </w:r>
          </w:p>
          <w:p w14:paraId="4509B873" w14:textId="77777777" w:rsidR="00B64FA3" w:rsidRPr="000C7939" w:rsidRDefault="00B64FA3" w:rsidP="00536334">
            <w:pPr>
              <w:pStyle w:val="TableParagraph"/>
              <w:spacing w:before="0"/>
              <w:ind w:left="106" w:right="373"/>
              <w:jc w:val="center"/>
              <w:rPr>
                <w:rFonts w:ascii="Times New Roman" w:hAnsi="Times New Roman" w:cs="Times New Roman"/>
                <w:sz w:val="20"/>
                <w:szCs w:val="20"/>
              </w:rPr>
            </w:pPr>
          </w:p>
        </w:tc>
        <w:tc>
          <w:tcPr>
            <w:tcW w:w="3685" w:type="dxa"/>
          </w:tcPr>
          <w:p w14:paraId="20F5F8DC" w14:textId="77777777" w:rsidR="00B64FA3" w:rsidRPr="000C7939" w:rsidRDefault="00B64FA3" w:rsidP="00536334">
            <w:pPr>
              <w:pStyle w:val="TableParagraph"/>
              <w:spacing w:before="0"/>
              <w:ind w:left="146" w:right="144"/>
              <w:jc w:val="center"/>
              <w:rPr>
                <w:rFonts w:ascii="Times New Roman" w:hAnsi="Times New Roman" w:cs="Times New Roman"/>
                <w:sz w:val="20"/>
                <w:szCs w:val="20"/>
              </w:rPr>
            </w:pPr>
            <w:r w:rsidRPr="000C7939">
              <w:rPr>
                <w:rFonts w:ascii="Times New Roman" w:hAnsi="Times New Roman" w:cs="Times New Roman"/>
                <w:sz w:val="20"/>
                <w:szCs w:val="20"/>
              </w:rPr>
              <w:t>A intensidade da dor reduziu significativamente nos grupos de massagem e exercícios; a redução foi mais significativa no grupo de massagem (</w:t>
            </w:r>
            <w:r w:rsidRPr="000C7939">
              <w:rPr>
                <w:rStyle w:val="nfase"/>
                <w:rFonts w:ascii="Times New Roman" w:hAnsi="Times New Roman" w:cs="Times New Roman"/>
                <w:sz w:val="20"/>
                <w:szCs w:val="20"/>
              </w:rPr>
              <w:t>p</w:t>
            </w:r>
            <w:r w:rsidRPr="000C7939">
              <w:rPr>
                <w:rFonts w:ascii="Times New Roman" w:hAnsi="Times New Roman" w:cs="Times New Roman"/>
                <w:sz w:val="20"/>
                <w:szCs w:val="20"/>
              </w:rPr>
              <w:t>&lt;0,001). Os resultados revelaram uma diferença significativa entre os 3 grupos em relação à duração média da dor após o terceiro ciclo (</w:t>
            </w:r>
            <w:r w:rsidRPr="000C7939">
              <w:rPr>
                <w:rStyle w:val="nfase"/>
                <w:rFonts w:ascii="Times New Roman" w:hAnsi="Times New Roman" w:cs="Times New Roman"/>
              </w:rPr>
              <w:t>p=</w:t>
            </w:r>
            <w:r w:rsidRPr="000C7939">
              <w:rPr>
                <w:rFonts w:ascii="Times New Roman" w:hAnsi="Times New Roman" w:cs="Times New Roman"/>
                <w:sz w:val="20"/>
                <w:szCs w:val="20"/>
              </w:rPr>
              <w:t>0,006). No entanto, nenhuma diferença significativa foi encontrada entre os 3 grupos em relação ao nível médio de ansiedade.</w:t>
            </w:r>
          </w:p>
          <w:p w14:paraId="1758C4AD" w14:textId="77777777" w:rsidR="00B64FA3" w:rsidRPr="000C7939" w:rsidRDefault="00B64FA3" w:rsidP="00536334">
            <w:pPr>
              <w:pStyle w:val="TableParagraph"/>
              <w:spacing w:before="0"/>
              <w:ind w:left="146" w:right="144"/>
              <w:jc w:val="center"/>
              <w:rPr>
                <w:rFonts w:ascii="Times New Roman" w:hAnsi="Times New Roman" w:cs="Times New Roman"/>
                <w:sz w:val="20"/>
                <w:szCs w:val="20"/>
              </w:rPr>
            </w:pPr>
            <w:r w:rsidRPr="000C7939">
              <w:rPr>
                <w:rFonts w:ascii="Times New Roman" w:hAnsi="Times New Roman" w:cs="Times New Roman"/>
                <w:sz w:val="20"/>
                <w:szCs w:val="20"/>
              </w:rPr>
              <w:t>Os resultados das comparações intragrupo mostraram apenas uma redução significativa do nível de ansiedade no grupo de massagem após o terceiro ciclo (</w:t>
            </w:r>
            <w:r w:rsidRPr="000C7939">
              <w:rPr>
                <w:rStyle w:val="nfase"/>
                <w:rFonts w:ascii="Times New Roman" w:hAnsi="Times New Roman" w:cs="Times New Roman"/>
                <w:sz w:val="20"/>
                <w:szCs w:val="20"/>
              </w:rPr>
              <w:t>p=</w:t>
            </w:r>
            <w:r w:rsidRPr="000C7939">
              <w:rPr>
                <w:rFonts w:ascii="Times New Roman" w:hAnsi="Times New Roman" w:cs="Times New Roman"/>
                <w:sz w:val="20"/>
                <w:szCs w:val="20"/>
              </w:rPr>
              <w:t>0,017).</w:t>
            </w:r>
          </w:p>
          <w:p w14:paraId="437DCF87" w14:textId="77777777" w:rsidR="00B64FA3" w:rsidRPr="000C7939" w:rsidRDefault="00B64FA3" w:rsidP="00536334">
            <w:pPr>
              <w:shd w:val="clear" w:color="auto" w:fill="FFFFFF"/>
              <w:spacing w:line="240" w:lineRule="auto"/>
              <w:ind w:left="146"/>
              <w:jc w:val="center"/>
              <w:rPr>
                <w:sz w:val="20"/>
                <w:szCs w:val="20"/>
                <w:shd w:val="clear" w:color="auto" w:fill="FFFFFF"/>
              </w:rPr>
            </w:pPr>
          </w:p>
        </w:tc>
      </w:tr>
      <w:tr w:rsidR="00B64FA3" w14:paraId="7D5D3D93" w14:textId="77777777" w:rsidTr="00536334">
        <w:trPr>
          <w:trHeight w:val="3341"/>
        </w:trPr>
        <w:tc>
          <w:tcPr>
            <w:tcW w:w="1807" w:type="dxa"/>
          </w:tcPr>
          <w:p w14:paraId="30B4100A" w14:textId="77777777" w:rsidR="00B64FA3" w:rsidRDefault="00B64FA3" w:rsidP="00536334">
            <w:pPr>
              <w:pStyle w:val="TableParagraph"/>
              <w:spacing w:before="0"/>
              <w:ind w:right="399"/>
              <w:jc w:val="center"/>
              <w:rPr>
                <w:rFonts w:ascii="Times New Roman" w:hAnsi="Times New Roman" w:cs="Times New Roman"/>
                <w:color w:val="222222"/>
                <w:sz w:val="20"/>
                <w:szCs w:val="20"/>
                <w:shd w:val="clear" w:color="auto" w:fill="FFFFFF"/>
              </w:rPr>
            </w:pPr>
            <w:r w:rsidRPr="004133B3">
              <w:rPr>
                <w:rFonts w:ascii="Times New Roman" w:hAnsi="Times New Roman" w:cs="Times New Roman"/>
                <w:color w:val="222222"/>
                <w:sz w:val="20"/>
                <w:szCs w:val="20"/>
                <w:shd w:val="clear" w:color="auto" w:fill="FFFFFF"/>
              </w:rPr>
              <w:lastRenderedPageBreak/>
              <w:t>ÖZGÜL, Serap</w:t>
            </w:r>
            <w:r>
              <w:rPr>
                <w:rFonts w:ascii="Times New Roman" w:hAnsi="Times New Roman" w:cs="Times New Roman"/>
                <w:color w:val="222222"/>
                <w:sz w:val="20"/>
                <w:szCs w:val="20"/>
                <w:shd w:val="clear" w:color="auto" w:fill="FFFFFF"/>
              </w:rPr>
              <w:t>,</w:t>
            </w:r>
            <w:r w:rsidRPr="004133B3">
              <w:rPr>
                <w:rFonts w:ascii="Times New Roman" w:hAnsi="Times New Roman" w:cs="Times New Roman"/>
                <w:color w:val="222222"/>
                <w:sz w:val="20"/>
                <w:szCs w:val="20"/>
                <w:shd w:val="clear" w:color="auto" w:fill="FFFFFF"/>
              </w:rPr>
              <w:t xml:space="preserve"> et al </w:t>
            </w:r>
            <w:r w:rsidRPr="003C0910">
              <w:rPr>
                <w:rFonts w:ascii="Times New Roman" w:hAnsi="Times New Roman" w:cs="Times New Roman"/>
                <w:color w:val="222222"/>
                <w:sz w:val="20"/>
                <w:szCs w:val="20"/>
                <w:shd w:val="clear" w:color="auto" w:fill="FFFFFF"/>
                <w:vertAlign w:val="superscript"/>
              </w:rPr>
              <w:t>9</w:t>
            </w:r>
          </w:p>
          <w:p w14:paraId="06D82C3F" w14:textId="77777777" w:rsidR="00B64FA3" w:rsidRDefault="00B64FA3" w:rsidP="00536334">
            <w:pPr>
              <w:pStyle w:val="TableParagraph"/>
              <w:spacing w:before="0"/>
              <w:ind w:right="399"/>
              <w:jc w:val="center"/>
              <w:rPr>
                <w:rFonts w:ascii="Times New Roman" w:hAnsi="Times New Roman" w:cs="Times New Roman"/>
                <w:color w:val="222222"/>
                <w:sz w:val="20"/>
                <w:szCs w:val="20"/>
                <w:shd w:val="clear" w:color="auto" w:fill="FFFFFF"/>
              </w:rPr>
            </w:pPr>
          </w:p>
          <w:p w14:paraId="2E2633D8" w14:textId="77777777" w:rsidR="00B64FA3" w:rsidRPr="000C7939" w:rsidRDefault="00B64FA3" w:rsidP="00536334">
            <w:pPr>
              <w:pStyle w:val="TableParagraph"/>
              <w:spacing w:before="0"/>
              <w:ind w:left="150" w:right="144"/>
              <w:jc w:val="center"/>
              <w:rPr>
                <w:rFonts w:ascii="Times New Roman" w:hAnsi="Times New Roman" w:cs="Times New Roman"/>
                <w:sz w:val="20"/>
                <w:szCs w:val="20"/>
              </w:rPr>
            </w:pPr>
            <w:r>
              <w:rPr>
                <w:rFonts w:ascii="Times New Roman" w:hAnsi="Times New Roman" w:cs="Times New Roman"/>
                <w:color w:val="222222"/>
                <w:sz w:val="20"/>
                <w:szCs w:val="20"/>
                <w:shd w:val="clear" w:color="auto" w:fill="FFFFFF"/>
              </w:rPr>
              <w:t>Ensaio clínico randomizado</w:t>
            </w:r>
          </w:p>
        </w:tc>
        <w:tc>
          <w:tcPr>
            <w:tcW w:w="1630" w:type="dxa"/>
          </w:tcPr>
          <w:p w14:paraId="0A9FBFD6" w14:textId="77777777" w:rsidR="00B64FA3" w:rsidRPr="00885462" w:rsidRDefault="00B64FA3" w:rsidP="00536334">
            <w:pPr>
              <w:shd w:val="clear" w:color="auto" w:fill="FFFFFF"/>
              <w:spacing w:line="240" w:lineRule="auto"/>
              <w:jc w:val="center"/>
              <w:rPr>
                <w:color w:val="000000"/>
                <w:sz w:val="20"/>
                <w:szCs w:val="20"/>
              </w:rPr>
            </w:pPr>
            <w:r w:rsidRPr="00885462">
              <w:rPr>
                <w:color w:val="000000"/>
                <w:sz w:val="20"/>
                <w:szCs w:val="20"/>
              </w:rPr>
              <w:t>Avaliar a eficácia de curto prazo da manipulação do tecido conjuntivo (CTM) para</w:t>
            </w:r>
          </w:p>
          <w:p w14:paraId="2D8F2A78" w14:textId="77777777" w:rsidR="00B64FA3" w:rsidRPr="00885462" w:rsidRDefault="00B64FA3" w:rsidP="00536334">
            <w:pPr>
              <w:shd w:val="clear" w:color="auto" w:fill="FFFFFF"/>
              <w:spacing w:line="240" w:lineRule="auto"/>
              <w:jc w:val="center"/>
              <w:rPr>
                <w:color w:val="000000"/>
                <w:sz w:val="20"/>
                <w:szCs w:val="20"/>
              </w:rPr>
            </w:pPr>
            <w:r w:rsidRPr="00885462">
              <w:rPr>
                <w:color w:val="000000"/>
                <w:sz w:val="20"/>
                <w:szCs w:val="20"/>
              </w:rPr>
              <w:t>aliviar a dor menstrual e os sintomas da dismenorreia primária</w:t>
            </w:r>
            <w:r>
              <w:rPr>
                <w:color w:val="000000"/>
                <w:sz w:val="20"/>
                <w:szCs w:val="20"/>
              </w:rPr>
              <w:t>.</w:t>
            </w:r>
          </w:p>
          <w:p w14:paraId="685CFA22" w14:textId="77777777" w:rsidR="00B64FA3" w:rsidRPr="000C7939" w:rsidRDefault="00B64FA3" w:rsidP="00536334">
            <w:pPr>
              <w:pStyle w:val="Ttulo1"/>
              <w:spacing w:before="0" w:after="0" w:line="240" w:lineRule="auto"/>
              <w:ind w:left="136"/>
              <w:jc w:val="center"/>
              <w:rPr>
                <w:rStyle w:val="title-text"/>
                <w:rFonts w:ascii="Times New Roman" w:hAnsi="Times New Roman"/>
                <w:b w:val="0"/>
                <w:bCs w:val="0"/>
                <w:sz w:val="20"/>
                <w:szCs w:val="20"/>
              </w:rPr>
            </w:pPr>
          </w:p>
        </w:tc>
        <w:tc>
          <w:tcPr>
            <w:tcW w:w="3175" w:type="dxa"/>
          </w:tcPr>
          <w:p w14:paraId="51F4E190" w14:textId="77777777" w:rsidR="00B64FA3" w:rsidRPr="000C7939" w:rsidRDefault="00B64FA3" w:rsidP="00536334">
            <w:pPr>
              <w:pStyle w:val="TableParagraph"/>
              <w:spacing w:before="0"/>
              <w:ind w:left="106" w:right="327"/>
              <w:jc w:val="center"/>
              <w:rPr>
                <w:rFonts w:ascii="Times New Roman" w:hAnsi="Times New Roman" w:cs="Times New Roman"/>
                <w:sz w:val="20"/>
                <w:szCs w:val="20"/>
              </w:rPr>
            </w:pPr>
            <w:r>
              <w:rPr>
                <w:rFonts w:ascii="Times New Roman" w:hAnsi="Times New Roman" w:cs="Times New Roman"/>
                <w:sz w:val="20"/>
                <w:szCs w:val="20"/>
              </w:rPr>
              <w:t>44 mulheres foram designadas a participar da pesquisa nos grupos experimental (n=21) e controle (n= 23). Foram utilizados os seguintes instrumentos de avaliação: Diário da dor, Escala visual analógica (EVA),</w:t>
            </w:r>
            <w:r w:rsidRPr="00254E99">
              <w:rPr>
                <w:rFonts w:ascii="Times New Roman" w:hAnsi="Times New Roman" w:cs="Times New Roman"/>
                <w:sz w:val="20"/>
                <w:szCs w:val="20"/>
              </w:rPr>
              <w:t xml:space="preserve"> </w:t>
            </w:r>
            <w:r w:rsidRPr="00254E99">
              <w:rPr>
                <w:rFonts w:ascii="Times New Roman" w:hAnsi="Times New Roman" w:cs="Times New Roman"/>
                <w:color w:val="2E2E2E"/>
                <w:sz w:val="20"/>
                <w:szCs w:val="20"/>
              </w:rPr>
              <w:t xml:space="preserve">Escala </w:t>
            </w:r>
            <w:r>
              <w:rPr>
                <w:rFonts w:ascii="Times New Roman" w:hAnsi="Times New Roman" w:cs="Times New Roman"/>
                <w:color w:val="2E2E2E"/>
                <w:sz w:val="20"/>
                <w:szCs w:val="20"/>
              </w:rPr>
              <w:t>d</w:t>
            </w:r>
            <w:r w:rsidRPr="00254E99">
              <w:rPr>
                <w:rFonts w:ascii="Times New Roman" w:hAnsi="Times New Roman" w:cs="Times New Roman"/>
                <w:color w:val="2E2E2E"/>
                <w:sz w:val="20"/>
                <w:szCs w:val="20"/>
              </w:rPr>
              <w:t xml:space="preserve">eStrofoque da </w:t>
            </w:r>
            <w:r>
              <w:rPr>
                <w:rFonts w:ascii="Times New Roman" w:hAnsi="Times New Roman" w:cs="Times New Roman"/>
                <w:color w:val="2E2E2E"/>
                <w:sz w:val="20"/>
                <w:szCs w:val="20"/>
              </w:rPr>
              <w:t>d</w:t>
            </w:r>
            <w:r w:rsidRPr="00254E99">
              <w:rPr>
                <w:rFonts w:ascii="Times New Roman" w:hAnsi="Times New Roman" w:cs="Times New Roman"/>
                <w:color w:val="2E2E2E"/>
                <w:sz w:val="20"/>
                <w:szCs w:val="20"/>
              </w:rPr>
              <w:t xml:space="preserve">or (PCS), </w:t>
            </w:r>
            <w:r>
              <w:rPr>
                <w:rFonts w:ascii="Times New Roman" w:hAnsi="Times New Roman" w:cs="Times New Roman"/>
                <w:color w:val="2E2E2E"/>
                <w:sz w:val="20"/>
                <w:szCs w:val="20"/>
              </w:rPr>
              <w:t>M</w:t>
            </w:r>
            <w:r w:rsidRPr="00254E99">
              <w:rPr>
                <w:rFonts w:ascii="Times New Roman" w:hAnsi="Times New Roman" w:cs="Times New Roman"/>
                <w:color w:val="2E2E2E"/>
                <w:sz w:val="20"/>
                <w:szCs w:val="20"/>
              </w:rPr>
              <w:t xml:space="preserve">enstrual Symptom </w:t>
            </w:r>
            <w:r>
              <w:rPr>
                <w:rFonts w:ascii="Times New Roman" w:hAnsi="Times New Roman" w:cs="Times New Roman"/>
                <w:color w:val="2E2E2E"/>
                <w:sz w:val="20"/>
                <w:szCs w:val="20"/>
              </w:rPr>
              <w:t>Q</w:t>
            </w:r>
            <w:r w:rsidRPr="00254E99">
              <w:rPr>
                <w:rFonts w:ascii="Times New Roman" w:hAnsi="Times New Roman" w:cs="Times New Roman"/>
                <w:color w:val="2E2E2E"/>
                <w:sz w:val="20"/>
                <w:szCs w:val="20"/>
              </w:rPr>
              <w:t>uestionnaire (MSQ)</w:t>
            </w:r>
            <w:r>
              <w:rPr>
                <w:rFonts w:ascii="Times New Roman" w:hAnsi="Times New Roman" w:cs="Times New Roman"/>
                <w:sz w:val="20"/>
                <w:szCs w:val="20"/>
              </w:rPr>
              <w:t xml:space="preserve"> e</w:t>
            </w:r>
            <w:r w:rsidRPr="00254E99">
              <w:rPr>
                <w:rFonts w:ascii="Times New Roman" w:hAnsi="Times New Roman" w:cs="Times New Roman"/>
                <w:sz w:val="20"/>
                <w:szCs w:val="20"/>
              </w:rPr>
              <w:t xml:space="preserve"> </w:t>
            </w:r>
            <w:r w:rsidRPr="00254E99">
              <w:rPr>
                <w:rFonts w:ascii="Times New Roman" w:hAnsi="Times New Roman" w:cs="Times New Roman"/>
                <w:color w:val="2E2E2E"/>
                <w:sz w:val="20"/>
                <w:szCs w:val="20"/>
              </w:rPr>
              <w:t xml:space="preserve">Menstrual </w:t>
            </w:r>
            <w:r>
              <w:rPr>
                <w:rFonts w:ascii="Times New Roman" w:hAnsi="Times New Roman" w:cs="Times New Roman"/>
                <w:color w:val="2E2E2E"/>
                <w:sz w:val="20"/>
                <w:szCs w:val="20"/>
              </w:rPr>
              <w:t>A</w:t>
            </w:r>
            <w:r w:rsidRPr="00254E99">
              <w:rPr>
                <w:rFonts w:ascii="Times New Roman" w:hAnsi="Times New Roman" w:cs="Times New Roman"/>
                <w:color w:val="2E2E2E"/>
                <w:sz w:val="20"/>
                <w:szCs w:val="20"/>
              </w:rPr>
              <w:t xml:space="preserve">ttitude </w:t>
            </w:r>
            <w:r>
              <w:rPr>
                <w:rFonts w:ascii="Times New Roman" w:hAnsi="Times New Roman" w:cs="Times New Roman"/>
                <w:color w:val="2E2E2E"/>
                <w:sz w:val="20"/>
                <w:szCs w:val="20"/>
              </w:rPr>
              <w:t>Q</w:t>
            </w:r>
            <w:r w:rsidRPr="00254E99">
              <w:rPr>
                <w:rFonts w:ascii="Times New Roman" w:hAnsi="Times New Roman" w:cs="Times New Roman"/>
                <w:color w:val="2E2E2E"/>
                <w:sz w:val="20"/>
                <w:szCs w:val="20"/>
              </w:rPr>
              <w:t>uestionnaire (MAQ)</w:t>
            </w:r>
            <w:r w:rsidRPr="00254E99">
              <w:rPr>
                <w:rFonts w:ascii="Times New Roman" w:hAnsi="Times New Roman" w:cs="Times New Roman"/>
                <w:sz w:val="20"/>
                <w:szCs w:val="20"/>
              </w:rPr>
              <w:t>.</w:t>
            </w:r>
          </w:p>
        </w:tc>
        <w:tc>
          <w:tcPr>
            <w:tcW w:w="4961" w:type="dxa"/>
          </w:tcPr>
          <w:p w14:paraId="3A7E2AC7" w14:textId="77777777" w:rsidR="00B64FA3" w:rsidRPr="00232C7C" w:rsidRDefault="00B64FA3" w:rsidP="00536334">
            <w:pPr>
              <w:shd w:val="clear" w:color="auto" w:fill="FFFFFF"/>
              <w:spacing w:line="240" w:lineRule="auto"/>
              <w:jc w:val="center"/>
              <w:rPr>
                <w:color w:val="000000"/>
                <w:sz w:val="20"/>
                <w:szCs w:val="20"/>
              </w:rPr>
            </w:pPr>
            <w:r>
              <w:rPr>
                <w:sz w:val="20"/>
                <w:szCs w:val="20"/>
              </w:rPr>
              <w:t>As participantes r</w:t>
            </w:r>
            <w:r w:rsidRPr="00232C7C">
              <w:rPr>
                <w:sz w:val="20"/>
                <w:szCs w:val="20"/>
              </w:rPr>
              <w:t xml:space="preserve">eceberam o diário da dor de 7 dias </w:t>
            </w:r>
            <w:r w:rsidRPr="00232C7C">
              <w:rPr>
                <w:color w:val="000000"/>
                <w:sz w:val="20"/>
                <w:szCs w:val="20"/>
              </w:rPr>
              <w:t>e foram convidad</w:t>
            </w:r>
            <w:r>
              <w:rPr>
                <w:color w:val="000000"/>
                <w:sz w:val="20"/>
                <w:szCs w:val="20"/>
              </w:rPr>
              <w:t>a</w:t>
            </w:r>
            <w:r w:rsidRPr="00232C7C">
              <w:rPr>
                <w:color w:val="000000"/>
                <w:sz w:val="20"/>
                <w:szCs w:val="20"/>
              </w:rPr>
              <w:t>s a retornar para uma linha de base</w:t>
            </w:r>
          </w:p>
          <w:p w14:paraId="153BE97D" w14:textId="77777777" w:rsidR="00B64FA3" w:rsidRPr="00232C7C" w:rsidRDefault="00B64FA3" w:rsidP="00536334">
            <w:pPr>
              <w:shd w:val="clear" w:color="auto" w:fill="FFFFFF"/>
              <w:spacing w:line="240" w:lineRule="auto"/>
              <w:jc w:val="center"/>
              <w:rPr>
                <w:color w:val="000000"/>
                <w:sz w:val="20"/>
                <w:szCs w:val="20"/>
              </w:rPr>
            </w:pPr>
            <w:r w:rsidRPr="00C3201C">
              <w:rPr>
                <w:color w:val="000000"/>
                <w:sz w:val="20"/>
                <w:szCs w:val="20"/>
              </w:rPr>
              <w:t>avaliação imediatamente após a menstruação que se seguiu à sua admissão ao estudo.</w:t>
            </w:r>
          </w:p>
          <w:p w14:paraId="3679280B" w14:textId="77777777" w:rsidR="00B64FA3" w:rsidRDefault="00B64FA3" w:rsidP="00536334">
            <w:pPr>
              <w:shd w:val="clear" w:color="auto" w:fill="FFFFFF"/>
              <w:spacing w:line="240" w:lineRule="auto"/>
              <w:jc w:val="center"/>
              <w:rPr>
                <w:color w:val="000000"/>
                <w:sz w:val="20"/>
                <w:szCs w:val="20"/>
              </w:rPr>
            </w:pPr>
            <w:r w:rsidRPr="00232C7C">
              <w:rPr>
                <w:color w:val="000000"/>
                <w:sz w:val="20"/>
                <w:szCs w:val="20"/>
              </w:rPr>
              <w:t xml:space="preserve">O grupo experimental recebeu </w:t>
            </w:r>
            <w:r w:rsidRPr="006313EE">
              <w:rPr>
                <w:rFonts w:ascii="Times" w:hAnsi="Times"/>
                <w:color w:val="000000"/>
                <w:sz w:val="23"/>
                <w:szCs w:val="23"/>
              </w:rPr>
              <w:t>CTM</w:t>
            </w:r>
            <w:r w:rsidRPr="00232C7C">
              <w:rPr>
                <w:color w:val="000000"/>
                <w:sz w:val="20"/>
                <w:szCs w:val="20"/>
              </w:rPr>
              <w:t xml:space="preserve"> em </w:t>
            </w:r>
            <w:r w:rsidRPr="00232C7C">
              <w:rPr>
                <w:color w:val="000000"/>
                <w:sz w:val="20"/>
                <w:szCs w:val="20"/>
                <w:shd w:val="clear" w:color="auto" w:fill="FFFFFF"/>
              </w:rPr>
              <w:t>zonas pélvicas</w:t>
            </w:r>
            <w:r>
              <w:rPr>
                <w:color w:val="000000"/>
                <w:sz w:val="20"/>
                <w:szCs w:val="20"/>
                <w:shd w:val="clear" w:color="auto" w:fill="FFFFFF"/>
              </w:rPr>
              <w:t>.</w:t>
            </w:r>
            <w:r w:rsidRPr="00232C7C">
              <w:rPr>
                <w:color w:val="000000"/>
                <w:sz w:val="20"/>
                <w:szCs w:val="20"/>
                <w:shd w:val="clear" w:color="auto" w:fill="FFFFFF"/>
              </w:rPr>
              <w:t xml:space="preserve"> incluindo sacr</w:t>
            </w:r>
            <w:r>
              <w:rPr>
                <w:color w:val="000000"/>
                <w:sz w:val="20"/>
                <w:szCs w:val="20"/>
                <w:shd w:val="clear" w:color="auto" w:fill="FFFFFF"/>
              </w:rPr>
              <w:t>o</w:t>
            </w:r>
            <w:r w:rsidRPr="00232C7C">
              <w:rPr>
                <w:color w:val="000000"/>
                <w:sz w:val="20"/>
                <w:szCs w:val="20"/>
                <w:shd w:val="clear" w:color="auto" w:fill="FFFFFF"/>
              </w:rPr>
              <w:t xml:space="preserve">, lombar, torácica inferior e pélvica anterior, foram </w:t>
            </w:r>
            <w:r>
              <w:rPr>
                <w:color w:val="000000"/>
                <w:sz w:val="20"/>
                <w:szCs w:val="20"/>
                <w:shd w:val="clear" w:color="auto" w:fill="FFFFFF"/>
              </w:rPr>
              <w:t>tratadas</w:t>
            </w:r>
            <w:r w:rsidRPr="00232C7C">
              <w:rPr>
                <w:color w:val="000000"/>
                <w:sz w:val="20"/>
                <w:szCs w:val="20"/>
                <w:shd w:val="clear" w:color="auto" w:fill="FFFFFF"/>
              </w:rPr>
              <w:t xml:space="preserve"> 5 dias por semana a partir do dia da ovulação com duração do ciclo de 14 dias até o ínicio do próximo período. Ambos os grupos</w:t>
            </w:r>
            <w:r w:rsidRPr="00232C7C">
              <w:rPr>
                <w:color w:val="000000"/>
                <w:sz w:val="20"/>
                <w:szCs w:val="20"/>
              </w:rPr>
              <w:t xml:space="preserve"> foram aconselhados a se exercitar</w:t>
            </w:r>
            <w:r>
              <w:rPr>
                <w:color w:val="000000"/>
                <w:sz w:val="20"/>
                <w:szCs w:val="20"/>
              </w:rPr>
              <w:t>em r</w:t>
            </w:r>
            <w:r w:rsidRPr="00232C7C">
              <w:rPr>
                <w:color w:val="000000"/>
                <w:sz w:val="20"/>
                <w:szCs w:val="20"/>
              </w:rPr>
              <w:t>egularmente</w:t>
            </w:r>
            <w:r>
              <w:rPr>
                <w:color w:val="000000"/>
                <w:sz w:val="20"/>
                <w:szCs w:val="20"/>
              </w:rPr>
              <w:t xml:space="preserve"> com </w:t>
            </w:r>
            <w:r w:rsidRPr="00232C7C">
              <w:rPr>
                <w:color w:val="000000"/>
                <w:sz w:val="20"/>
                <w:szCs w:val="20"/>
              </w:rPr>
              <w:t xml:space="preserve">30 minutos de exercícios gerais de alongamento </w:t>
            </w:r>
            <w:r>
              <w:rPr>
                <w:color w:val="000000"/>
                <w:sz w:val="20"/>
                <w:szCs w:val="20"/>
              </w:rPr>
              <w:t>muscular.</w:t>
            </w:r>
          </w:p>
          <w:p w14:paraId="6101FA59" w14:textId="77777777" w:rsidR="00B64FA3" w:rsidRPr="000C7939" w:rsidRDefault="00B64FA3" w:rsidP="00536334">
            <w:pPr>
              <w:shd w:val="clear" w:color="auto" w:fill="FFFFFF"/>
              <w:spacing w:line="240" w:lineRule="auto"/>
              <w:ind w:left="141"/>
              <w:jc w:val="center"/>
              <w:rPr>
                <w:sz w:val="20"/>
                <w:szCs w:val="20"/>
              </w:rPr>
            </w:pPr>
          </w:p>
        </w:tc>
        <w:tc>
          <w:tcPr>
            <w:tcW w:w="3685" w:type="dxa"/>
          </w:tcPr>
          <w:p w14:paraId="23EE05B2" w14:textId="77777777" w:rsidR="00B64FA3" w:rsidRPr="000C7939" w:rsidRDefault="00B64FA3" w:rsidP="00536334">
            <w:pPr>
              <w:pStyle w:val="TableParagraph"/>
              <w:spacing w:before="0"/>
              <w:ind w:left="146" w:right="144"/>
              <w:jc w:val="center"/>
              <w:rPr>
                <w:rFonts w:ascii="Times New Roman" w:hAnsi="Times New Roman" w:cs="Times New Roman"/>
                <w:sz w:val="20"/>
                <w:szCs w:val="20"/>
              </w:rPr>
            </w:pPr>
            <w:r>
              <w:rPr>
                <w:rFonts w:ascii="Times New Roman" w:hAnsi="Times New Roman" w:cs="Times New Roman"/>
                <w:color w:val="212121"/>
                <w:sz w:val="20"/>
                <w:szCs w:val="20"/>
                <w:shd w:val="clear" w:color="auto" w:fill="FFFFFF"/>
              </w:rPr>
              <w:t>O</w:t>
            </w:r>
            <w:r w:rsidRPr="00BA0A20">
              <w:rPr>
                <w:rFonts w:ascii="Times New Roman" w:hAnsi="Times New Roman" w:cs="Times New Roman"/>
                <w:color w:val="212121"/>
                <w:sz w:val="20"/>
                <w:szCs w:val="20"/>
                <w:shd w:val="clear" w:color="auto" w:fill="FFFFFF"/>
              </w:rPr>
              <w:t xml:space="preserve"> grupo CTM apresentou melhora estatisticamente significativa na dor, uso de medicamentos, PCS, MSQ (p=0,001) e na percepção da menstruação como evento natural (p=0,029). No entanto, não foram detectadas diferenças significativas entre os grupos </w:t>
            </w:r>
            <w:r>
              <w:rPr>
                <w:rFonts w:ascii="Times New Roman" w:hAnsi="Times New Roman" w:cs="Times New Roman"/>
                <w:color w:val="212121"/>
                <w:sz w:val="20"/>
                <w:szCs w:val="20"/>
                <w:shd w:val="clear" w:color="auto" w:fill="FFFFFF"/>
              </w:rPr>
              <w:t>no</w:t>
            </w:r>
            <w:r w:rsidRPr="00BA0A20">
              <w:rPr>
                <w:rFonts w:ascii="Times New Roman" w:hAnsi="Times New Roman" w:cs="Times New Roman"/>
                <w:color w:val="212121"/>
                <w:sz w:val="20"/>
                <w:szCs w:val="20"/>
                <w:shd w:val="clear" w:color="auto" w:fill="FFFFFF"/>
              </w:rPr>
              <w:t xml:space="preserve"> MAQ (p&gt;0,05). Em curto prazo</w:t>
            </w:r>
            <w:r>
              <w:rPr>
                <w:rFonts w:ascii="Times New Roman" w:hAnsi="Times New Roman" w:cs="Times New Roman"/>
                <w:color w:val="212121"/>
                <w:sz w:val="20"/>
                <w:szCs w:val="20"/>
                <w:shd w:val="clear" w:color="auto" w:fill="FFFFFF"/>
              </w:rPr>
              <w:t>,</w:t>
            </w:r>
            <w:r w:rsidRPr="00BA0A20">
              <w:rPr>
                <w:rFonts w:ascii="Times New Roman" w:hAnsi="Times New Roman" w:cs="Times New Roman"/>
                <w:color w:val="212121"/>
                <w:sz w:val="20"/>
                <w:szCs w:val="20"/>
                <w:shd w:val="clear" w:color="auto" w:fill="FFFFFF"/>
              </w:rPr>
              <w:t xml:space="preserve"> a CTM se mostrou uma abordagem eficaz.</w:t>
            </w:r>
          </w:p>
        </w:tc>
      </w:tr>
      <w:tr w:rsidR="00B64FA3" w14:paraId="5D0F148A" w14:textId="77777777" w:rsidTr="00536334">
        <w:trPr>
          <w:trHeight w:val="3341"/>
        </w:trPr>
        <w:tc>
          <w:tcPr>
            <w:tcW w:w="1807" w:type="dxa"/>
          </w:tcPr>
          <w:p w14:paraId="7D102E47" w14:textId="77777777" w:rsidR="00B64FA3" w:rsidRDefault="00B64FA3" w:rsidP="00536334">
            <w:pPr>
              <w:pStyle w:val="TableParagraph"/>
              <w:spacing w:before="0"/>
              <w:ind w:left="0" w:right="89"/>
              <w:jc w:val="center"/>
              <w:rPr>
                <w:rFonts w:ascii="Times New Roman" w:hAnsi="Times New Roman" w:cs="Times New Roman"/>
                <w:color w:val="212121"/>
                <w:sz w:val="20"/>
                <w:szCs w:val="20"/>
                <w:shd w:val="clear" w:color="auto" w:fill="FFFFFF"/>
              </w:rPr>
            </w:pPr>
            <w:r w:rsidRPr="00C027CE">
              <w:rPr>
                <w:rFonts w:ascii="Times New Roman" w:hAnsi="Times New Roman" w:cs="Times New Roman"/>
                <w:color w:val="212121"/>
                <w:sz w:val="20"/>
                <w:szCs w:val="20"/>
                <w:shd w:val="clear" w:color="auto" w:fill="FFFFFF"/>
              </w:rPr>
              <w:t>Berger B, et al</w:t>
            </w:r>
            <w:r w:rsidRPr="003C0910">
              <w:rPr>
                <w:rFonts w:ascii="Times New Roman" w:hAnsi="Times New Roman" w:cs="Times New Roman"/>
                <w:color w:val="212121"/>
                <w:sz w:val="20"/>
                <w:szCs w:val="20"/>
                <w:shd w:val="clear" w:color="auto" w:fill="FFFFFF"/>
                <w:vertAlign w:val="superscript"/>
              </w:rPr>
              <w:t xml:space="preserve"> 10</w:t>
            </w:r>
          </w:p>
          <w:p w14:paraId="70CC5FFD" w14:textId="77777777" w:rsidR="00B64FA3" w:rsidRDefault="00B64FA3" w:rsidP="00536334">
            <w:pPr>
              <w:pStyle w:val="TableParagraph"/>
              <w:spacing w:before="0"/>
              <w:ind w:left="0" w:right="89"/>
              <w:jc w:val="center"/>
              <w:rPr>
                <w:rFonts w:ascii="Times New Roman" w:hAnsi="Times New Roman" w:cs="Times New Roman"/>
                <w:color w:val="212121"/>
                <w:sz w:val="20"/>
                <w:szCs w:val="20"/>
                <w:shd w:val="clear" w:color="auto" w:fill="FFFFFF"/>
              </w:rPr>
            </w:pPr>
          </w:p>
          <w:p w14:paraId="6B8B5309" w14:textId="77777777" w:rsidR="00B64FA3" w:rsidRDefault="00B64FA3" w:rsidP="00536334">
            <w:pPr>
              <w:pStyle w:val="TableParagraph"/>
              <w:spacing w:before="0"/>
              <w:ind w:left="0" w:right="89"/>
              <w:jc w:val="center"/>
              <w:rPr>
                <w:rFonts w:ascii="Times New Roman" w:hAnsi="Times New Roman" w:cs="Times New Roman"/>
                <w:color w:val="212121"/>
                <w:sz w:val="20"/>
                <w:szCs w:val="20"/>
                <w:shd w:val="clear" w:color="auto" w:fill="FFFFFF"/>
              </w:rPr>
            </w:pPr>
          </w:p>
          <w:p w14:paraId="5AFD7049" w14:textId="77777777" w:rsidR="00B64FA3" w:rsidRPr="00C027CE" w:rsidRDefault="00B64FA3" w:rsidP="00536334">
            <w:pPr>
              <w:pStyle w:val="Ttulo1"/>
              <w:shd w:val="clear" w:color="auto" w:fill="FFFFFF"/>
              <w:spacing w:before="0" w:after="0" w:line="240" w:lineRule="auto"/>
              <w:jc w:val="center"/>
              <w:rPr>
                <w:rFonts w:ascii="Times New Roman" w:hAnsi="Times New Roman"/>
                <w:b w:val="0"/>
                <w:bCs w:val="0"/>
                <w:color w:val="212121"/>
                <w:sz w:val="20"/>
                <w:szCs w:val="20"/>
                <w:lang w:val="pt-BR"/>
              </w:rPr>
            </w:pPr>
            <w:r>
              <w:rPr>
                <w:rFonts w:ascii="Times New Roman" w:hAnsi="Times New Roman"/>
                <w:b w:val="0"/>
                <w:bCs w:val="0"/>
                <w:color w:val="212121"/>
                <w:sz w:val="20"/>
                <w:szCs w:val="20"/>
                <w:lang w:val="pt-BR"/>
              </w:rPr>
              <w:t>E</w:t>
            </w:r>
            <w:r w:rsidRPr="00C027CE">
              <w:rPr>
                <w:rFonts w:ascii="Times New Roman" w:hAnsi="Times New Roman"/>
                <w:b w:val="0"/>
                <w:bCs w:val="0"/>
                <w:color w:val="212121"/>
                <w:sz w:val="20"/>
                <w:szCs w:val="20"/>
              </w:rPr>
              <w:t xml:space="preserve">studo qualitativo no contexto de </w:t>
            </w:r>
            <w:r>
              <w:rPr>
                <w:rFonts w:ascii="Times New Roman" w:hAnsi="Times New Roman"/>
                <w:b w:val="0"/>
                <w:bCs w:val="0"/>
                <w:color w:val="212121"/>
                <w:sz w:val="20"/>
                <w:szCs w:val="20"/>
                <w:lang w:val="pt-BR"/>
              </w:rPr>
              <w:t>um seguimento</w:t>
            </w:r>
            <w:r w:rsidRPr="00C027CE">
              <w:rPr>
                <w:rFonts w:ascii="Times New Roman" w:hAnsi="Times New Roman"/>
                <w:b w:val="0"/>
                <w:bCs w:val="0"/>
                <w:color w:val="212121"/>
                <w:sz w:val="20"/>
                <w:szCs w:val="20"/>
              </w:rPr>
              <w:t xml:space="preserve"> controlad</w:t>
            </w:r>
            <w:r>
              <w:rPr>
                <w:rFonts w:ascii="Times New Roman" w:hAnsi="Times New Roman"/>
                <w:b w:val="0"/>
                <w:bCs w:val="0"/>
                <w:color w:val="212121"/>
                <w:sz w:val="20"/>
                <w:szCs w:val="20"/>
                <w:lang w:val="pt-BR"/>
              </w:rPr>
              <w:t>o</w:t>
            </w:r>
            <w:r w:rsidRPr="00C027CE">
              <w:rPr>
                <w:rFonts w:ascii="Times New Roman" w:hAnsi="Times New Roman"/>
                <w:b w:val="0"/>
                <w:bCs w:val="0"/>
                <w:color w:val="212121"/>
                <w:sz w:val="20"/>
                <w:szCs w:val="20"/>
              </w:rPr>
              <w:t xml:space="preserve"> aleatóri</w:t>
            </w:r>
            <w:r>
              <w:rPr>
                <w:rFonts w:ascii="Times New Roman" w:hAnsi="Times New Roman"/>
                <w:b w:val="0"/>
                <w:bCs w:val="0"/>
                <w:color w:val="212121"/>
                <w:sz w:val="20"/>
                <w:szCs w:val="20"/>
                <w:lang w:val="pt-BR"/>
              </w:rPr>
              <w:t>o.</w:t>
            </w:r>
          </w:p>
          <w:p w14:paraId="47C98FA3" w14:textId="77777777" w:rsidR="00B64FA3" w:rsidRPr="004133B3" w:rsidRDefault="00B64FA3" w:rsidP="00536334">
            <w:pPr>
              <w:pStyle w:val="TableParagraph"/>
              <w:spacing w:before="0"/>
              <w:ind w:right="399"/>
              <w:jc w:val="center"/>
              <w:rPr>
                <w:rFonts w:ascii="Times New Roman" w:hAnsi="Times New Roman" w:cs="Times New Roman"/>
                <w:color w:val="222222"/>
                <w:sz w:val="20"/>
                <w:szCs w:val="20"/>
                <w:shd w:val="clear" w:color="auto" w:fill="FFFFFF"/>
              </w:rPr>
            </w:pPr>
          </w:p>
        </w:tc>
        <w:tc>
          <w:tcPr>
            <w:tcW w:w="1630" w:type="dxa"/>
          </w:tcPr>
          <w:p w14:paraId="1A98485E" w14:textId="78A42CF3" w:rsidR="00B64FA3" w:rsidRPr="006F4C70" w:rsidRDefault="00B64FA3" w:rsidP="00536334">
            <w:pPr>
              <w:shd w:val="clear" w:color="auto" w:fill="FFFFFF"/>
              <w:spacing w:line="240" w:lineRule="auto"/>
              <w:jc w:val="center"/>
              <w:rPr>
                <w:color w:val="000000"/>
                <w:sz w:val="20"/>
                <w:szCs w:val="20"/>
              </w:rPr>
            </w:pPr>
            <w:r>
              <w:rPr>
                <w:color w:val="000000"/>
                <w:sz w:val="20"/>
                <w:szCs w:val="20"/>
              </w:rPr>
              <w:t>Avaliar os efeitos do</w:t>
            </w:r>
            <w:r w:rsidRPr="00224406">
              <w:rPr>
                <w:color w:val="000000"/>
                <w:sz w:val="20"/>
                <w:szCs w:val="20"/>
                <w:shd w:val="clear" w:color="auto" w:fill="FFFFFF"/>
              </w:rPr>
              <w:t xml:space="preserve"> </w:t>
            </w:r>
            <w:r>
              <w:rPr>
                <w:color w:val="000000"/>
                <w:sz w:val="20"/>
                <w:szCs w:val="20"/>
                <w:shd w:val="clear" w:color="auto" w:fill="FFFFFF"/>
              </w:rPr>
              <w:t>b</w:t>
            </w:r>
            <w:r w:rsidRPr="00224406">
              <w:rPr>
                <w:color w:val="000000"/>
                <w:sz w:val="20"/>
                <w:szCs w:val="20"/>
                <w:shd w:val="clear" w:color="auto" w:fill="FFFFFF"/>
              </w:rPr>
              <w:t xml:space="preserve">iofeedback </w:t>
            </w:r>
            <w:r w:rsidR="00456386">
              <w:rPr>
                <w:color w:val="000000"/>
                <w:sz w:val="20"/>
                <w:szCs w:val="20"/>
                <w:shd w:val="clear" w:color="auto" w:fill="FFFFFF"/>
              </w:rPr>
              <w:t>(</w:t>
            </w:r>
            <w:r w:rsidRPr="00224406">
              <w:rPr>
                <w:color w:val="000000"/>
                <w:sz w:val="20"/>
                <w:szCs w:val="20"/>
                <w:shd w:val="clear" w:color="auto" w:fill="FFFFFF"/>
              </w:rPr>
              <w:t>BF</w:t>
            </w:r>
            <w:r>
              <w:rPr>
                <w:color w:val="212121"/>
                <w:sz w:val="20"/>
                <w:szCs w:val="20"/>
                <w:shd w:val="clear" w:color="auto" w:fill="FFFFFF"/>
              </w:rPr>
              <w:t>)</w:t>
            </w:r>
            <w:r w:rsidRPr="001F7969">
              <w:rPr>
                <w:color w:val="212121"/>
                <w:sz w:val="20"/>
                <w:szCs w:val="20"/>
                <w:shd w:val="clear" w:color="auto" w:fill="FFFFFF"/>
              </w:rPr>
              <w:t xml:space="preserve"> </w:t>
            </w:r>
            <w:r w:rsidR="00014989">
              <w:rPr>
                <w:color w:val="212121"/>
                <w:sz w:val="20"/>
                <w:szCs w:val="20"/>
                <w:shd w:val="clear" w:color="auto" w:fill="FFFFFF"/>
              </w:rPr>
              <w:t xml:space="preserve">no controle da respiração </w:t>
            </w:r>
            <w:r>
              <w:rPr>
                <w:color w:val="212121"/>
                <w:sz w:val="20"/>
                <w:szCs w:val="20"/>
                <w:shd w:val="clear" w:color="auto" w:fill="FFFFFF"/>
              </w:rPr>
              <w:t>e</w:t>
            </w:r>
            <w:r w:rsidRPr="001F7969">
              <w:rPr>
                <w:color w:val="212121"/>
                <w:sz w:val="20"/>
                <w:szCs w:val="20"/>
                <w:shd w:val="clear" w:color="auto" w:fill="FFFFFF"/>
              </w:rPr>
              <w:t xml:space="preserve"> </w:t>
            </w:r>
            <w:r>
              <w:rPr>
                <w:color w:val="212121"/>
                <w:sz w:val="20"/>
                <w:szCs w:val="20"/>
                <w:shd w:val="clear" w:color="auto" w:fill="FFFFFF"/>
              </w:rPr>
              <w:t>da massagem rítmica (</w:t>
            </w:r>
            <w:r w:rsidRPr="001F7969">
              <w:rPr>
                <w:color w:val="212121"/>
                <w:sz w:val="20"/>
                <w:szCs w:val="20"/>
                <w:shd w:val="clear" w:color="auto" w:fill="FFFFFF"/>
              </w:rPr>
              <w:t>RM</w:t>
            </w:r>
            <w:r>
              <w:rPr>
                <w:color w:val="212121"/>
                <w:sz w:val="20"/>
                <w:szCs w:val="20"/>
                <w:shd w:val="clear" w:color="auto" w:fill="FFFFFF"/>
              </w:rPr>
              <w:t>) em mulheres com dismenorreia.</w:t>
            </w:r>
          </w:p>
          <w:p w14:paraId="5F1D040E" w14:textId="77777777" w:rsidR="00B64FA3" w:rsidRPr="00885462" w:rsidRDefault="00B64FA3" w:rsidP="00536334">
            <w:pPr>
              <w:shd w:val="clear" w:color="auto" w:fill="FFFFFF"/>
              <w:spacing w:line="240" w:lineRule="auto"/>
              <w:jc w:val="center"/>
              <w:rPr>
                <w:color w:val="000000"/>
                <w:sz w:val="20"/>
                <w:szCs w:val="20"/>
              </w:rPr>
            </w:pPr>
          </w:p>
        </w:tc>
        <w:tc>
          <w:tcPr>
            <w:tcW w:w="3175" w:type="dxa"/>
          </w:tcPr>
          <w:p w14:paraId="773178FB" w14:textId="3F0D5AC6" w:rsidR="00B64FA3" w:rsidRPr="00224406" w:rsidRDefault="00196B9D" w:rsidP="00536334">
            <w:pPr>
              <w:shd w:val="clear" w:color="auto" w:fill="FFFFFF"/>
              <w:spacing w:line="240" w:lineRule="auto"/>
              <w:jc w:val="center"/>
              <w:rPr>
                <w:color w:val="000000"/>
                <w:sz w:val="20"/>
                <w:szCs w:val="20"/>
              </w:rPr>
            </w:pPr>
            <w:r>
              <w:rPr>
                <w:color w:val="212121"/>
                <w:sz w:val="20"/>
                <w:szCs w:val="20"/>
                <w:shd w:val="clear" w:color="auto" w:fill="FFFFFF"/>
              </w:rPr>
              <w:t>14</w:t>
            </w:r>
            <w:r w:rsidR="00B64FA3" w:rsidRPr="001F7969">
              <w:rPr>
                <w:color w:val="212121"/>
                <w:sz w:val="20"/>
                <w:szCs w:val="20"/>
                <w:shd w:val="clear" w:color="auto" w:fill="FFFFFF"/>
              </w:rPr>
              <w:t xml:space="preserve"> mulheres participaram </w:t>
            </w:r>
            <w:r w:rsidR="00B64FA3">
              <w:rPr>
                <w:color w:val="212121"/>
                <w:sz w:val="20"/>
                <w:szCs w:val="20"/>
                <w:shd w:val="clear" w:color="auto" w:fill="FFFFFF"/>
              </w:rPr>
              <w:t xml:space="preserve">de um </w:t>
            </w:r>
            <w:r w:rsidR="00B64FA3" w:rsidRPr="001F7969">
              <w:rPr>
                <w:color w:val="212121"/>
                <w:sz w:val="20"/>
                <w:szCs w:val="20"/>
                <w:shd w:val="clear" w:color="auto" w:fill="FFFFFF"/>
              </w:rPr>
              <w:t>ensaio clínico randomizado</w:t>
            </w:r>
            <w:r w:rsidR="00B64FA3">
              <w:rPr>
                <w:color w:val="212121"/>
                <w:sz w:val="20"/>
                <w:szCs w:val="20"/>
                <w:shd w:val="clear" w:color="auto" w:fill="FFFFFF"/>
              </w:rPr>
              <w:t xml:space="preserve">. </w:t>
            </w:r>
            <w:r w:rsidR="00B64FA3" w:rsidRPr="001F7969">
              <w:rPr>
                <w:color w:val="212121"/>
                <w:sz w:val="20"/>
                <w:szCs w:val="20"/>
                <w:shd w:val="clear" w:color="auto" w:fill="FFFFFF"/>
              </w:rPr>
              <w:t>As mulheres desenharam sua imagem corporal antes e depois da intervenção de 3 meses nos diagramas da silhueta corporal e descreveram suas percepções corporais. Entrevistas semiestruturadas foram realizadas e analisadas por meio da análise de conteúdo.</w:t>
            </w:r>
            <w:r w:rsidR="00B64FA3">
              <w:rPr>
                <w:color w:val="212121"/>
                <w:sz w:val="20"/>
                <w:szCs w:val="20"/>
                <w:shd w:val="clear" w:color="auto" w:fill="FFFFFF"/>
              </w:rPr>
              <w:t xml:space="preserve"> Foi utilizado o SF-12 para avaliação da qualidade de vida e Diários de registro de aspectos da menstruação.</w:t>
            </w:r>
          </w:p>
          <w:p w14:paraId="3FFB249A" w14:textId="77777777" w:rsidR="00B64FA3" w:rsidRPr="00224406" w:rsidRDefault="00B64FA3" w:rsidP="00536334">
            <w:pPr>
              <w:shd w:val="clear" w:color="auto" w:fill="FFFFFF"/>
              <w:spacing w:line="240" w:lineRule="auto"/>
              <w:jc w:val="center"/>
              <w:rPr>
                <w:color w:val="000000"/>
                <w:sz w:val="20"/>
                <w:szCs w:val="20"/>
              </w:rPr>
            </w:pPr>
            <w:r>
              <w:rPr>
                <w:color w:val="000000"/>
                <w:sz w:val="20"/>
                <w:szCs w:val="20"/>
              </w:rPr>
              <w:t xml:space="preserve">Tais instrumentos </w:t>
            </w:r>
            <w:r w:rsidRPr="00224406">
              <w:rPr>
                <w:color w:val="000000"/>
                <w:sz w:val="20"/>
                <w:szCs w:val="20"/>
              </w:rPr>
              <w:t xml:space="preserve">foram entregues </w:t>
            </w:r>
            <w:r>
              <w:rPr>
                <w:color w:val="000000"/>
                <w:sz w:val="20"/>
                <w:szCs w:val="20"/>
              </w:rPr>
              <w:t>à</w:t>
            </w:r>
            <w:r w:rsidRPr="00224406">
              <w:rPr>
                <w:color w:val="000000"/>
                <w:sz w:val="20"/>
                <w:szCs w:val="20"/>
              </w:rPr>
              <w:t>s pacientes no início do ensaio</w:t>
            </w:r>
          </w:p>
          <w:p w14:paraId="20B805AF" w14:textId="77777777" w:rsidR="00B64FA3" w:rsidRPr="00224406" w:rsidRDefault="00B64FA3" w:rsidP="00536334">
            <w:pPr>
              <w:shd w:val="clear" w:color="auto" w:fill="FFFFFF"/>
              <w:spacing w:line="240" w:lineRule="auto"/>
              <w:jc w:val="center"/>
              <w:rPr>
                <w:color w:val="000000"/>
                <w:sz w:val="20"/>
                <w:szCs w:val="20"/>
              </w:rPr>
            </w:pPr>
            <w:r w:rsidRPr="00224406">
              <w:rPr>
                <w:color w:val="000000"/>
                <w:sz w:val="20"/>
                <w:szCs w:val="20"/>
              </w:rPr>
              <w:t>com a solicitação de que preench</w:t>
            </w:r>
            <w:r>
              <w:rPr>
                <w:color w:val="000000"/>
                <w:sz w:val="20"/>
                <w:szCs w:val="20"/>
              </w:rPr>
              <w:t>esse</w:t>
            </w:r>
            <w:r w:rsidRPr="00224406">
              <w:rPr>
                <w:color w:val="000000"/>
                <w:sz w:val="20"/>
                <w:szCs w:val="20"/>
              </w:rPr>
              <w:t xml:space="preserve">m </w:t>
            </w:r>
            <w:r>
              <w:rPr>
                <w:color w:val="000000"/>
                <w:sz w:val="20"/>
                <w:szCs w:val="20"/>
              </w:rPr>
              <w:t xml:space="preserve">especialmente </w:t>
            </w:r>
            <w:r w:rsidRPr="00224406">
              <w:rPr>
                <w:color w:val="000000"/>
                <w:sz w:val="20"/>
                <w:szCs w:val="20"/>
              </w:rPr>
              <w:t>a escala de classificação numérica para</w:t>
            </w:r>
            <w:r>
              <w:rPr>
                <w:color w:val="000000"/>
                <w:sz w:val="20"/>
                <w:szCs w:val="20"/>
              </w:rPr>
              <w:t xml:space="preserve"> </w:t>
            </w:r>
            <w:r w:rsidRPr="00224406">
              <w:rPr>
                <w:color w:val="000000"/>
                <w:sz w:val="20"/>
                <w:szCs w:val="20"/>
              </w:rPr>
              <w:t>dor e ingestão de analgésicos diariament</w:t>
            </w:r>
            <w:r>
              <w:rPr>
                <w:color w:val="000000"/>
                <w:sz w:val="20"/>
                <w:szCs w:val="20"/>
              </w:rPr>
              <w:t>e.</w:t>
            </w:r>
          </w:p>
          <w:p w14:paraId="4EBEC6F7" w14:textId="77777777" w:rsidR="00B64FA3" w:rsidRDefault="00B64FA3" w:rsidP="00536334">
            <w:pPr>
              <w:pStyle w:val="TableParagraph"/>
              <w:spacing w:before="0"/>
              <w:ind w:left="106" w:right="327"/>
              <w:jc w:val="center"/>
              <w:rPr>
                <w:rFonts w:ascii="Times New Roman" w:hAnsi="Times New Roman" w:cs="Times New Roman"/>
                <w:sz w:val="20"/>
                <w:szCs w:val="20"/>
              </w:rPr>
            </w:pPr>
          </w:p>
        </w:tc>
        <w:tc>
          <w:tcPr>
            <w:tcW w:w="4961" w:type="dxa"/>
          </w:tcPr>
          <w:p w14:paraId="07E3DB02" w14:textId="1CB93EC9" w:rsidR="00B64FA3" w:rsidRPr="00472058" w:rsidRDefault="00B64FA3" w:rsidP="00536334">
            <w:pPr>
              <w:shd w:val="clear" w:color="auto" w:fill="FFFFFF"/>
              <w:spacing w:line="240" w:lineRule="auto"/>
              <w:jc w:val="center"/>
              <w:rPr>
                <w:color w:val="000000"/>
                <w:sz w:val="20"/>
                <w:szCs w:val="20"/>
              </w:rPr>
            </w:pPr>
            <w:r w:rsidRPr="00224406">
              <w:rPr>
                <w:sz w:val="20"/>
                <w:szCs w:val="20"/>
              </w:rPr>
              <w:t xml:space="preserve">As participantes foram divididas em </w:t>
            </w:r>
            <w:r w:rsidR="00456386">
              <w:rPr>
                <w:sz w:val="20"/>
                <w:szCs w:val="20"/>
              </w:rPr>
              <w:t>três</w:t>
            </w:r>
            <w:r w:rsidRPr="00224406">
              <w:rPr>
                <w:sz w:val="20"/>
                <w:szCs w:val="20"/>
              </w:rPr>
              <w:t xml:space="preserve"> grupos </w:t>
            </w:r>
            <w:r w:rsidRPr="00224406">
              <w:rPr>
                <w:color w:val="000000"/>
                <w:sz w:val="20"/>
                <w:szCs w:val="20"/>
              </w:rPr>
              <w:t>(BF</w:t>
            </w:r>
            <w:r w:rsidR="00456386">
              <w:rPr>
                <w:color w:val="000000"/>
                <w:sz w:val="20"/>
                <w:szCs w:val="20"/>
              </w:rPr>
              <w:t>,</w:t>
            </w:r>
            <w:r>
              <w:rPr>
                <w:color w:val="000000"/>
                <w:sz w:val="20"/>
                <w:szCs w:val="20"/>
              </w:rPr>
              <w:t xml:space="preserve"> </w:t>
            </w:r>
            <w:r w:rsidRPr="00224406">
              <w:rPr>
                <w:color w:val="000000"/>
                <w:sz w:val="20"/>
                <w:szCs w:val="20"/>
              </w:rPr>
              <w:t>RM</w:t>
            </w:r>
            <w:r w:rsidR="00456386">
              <w:rPr>
                <w:color w:val="000000"/>
                <w:sz w:val="20"/>
                <w:szCs w:val="20"/>
              </w:rPr>
              <w:t xml:space="preserve"> e GC</w:t>
            </w:r>
            <w:r w:rsidRPr="00224406">
              <w:rPr>
                <w:color w:val="000000"/>
                <w:sz w:val="20"/>
                <w:szCs w:val="20"/>
              </w:rPr>
              <w:t>) grupo controle (GC) em que nenhuma intervenção ocorreu</w:t>
            </w:r>
            <w:r w:rsidRPr="00971ABA">
              <w:rPr>
                <w:color w:val="000000"/>
                <w:sz w:val="20"/>
                <w:szCs w:val="20"/>
              </w:rPr>
              <w:t xml:space="preserve"> nos primeiros três meses.</w:t>
            </w:r>
            <w:r>
              <w:rPr>
                <w:color w:val="000000"/>
                <w:sz w:val="20"/>
                <w:szCs w:val="20"/>
              </w:rPr>
              <w:t xml:space="preserve"> </w:t>
            </w:r>
            <w:r w:rsidRPr="00224406">
              <w:rPr>
                <w:sz w:val="20"/>
                <w:szCs w:val="20"/>
              </w:rPr>
              <w:t>Eram tratadas 1 vez por semana</w:t>
            </w:r>
            <w:r>
              <w:rPr>
                <w:sz w:val="20"/>
                <w:szCs w:val="20"/>
              </w:rPr>
              <w:t>, com RM e</w:t>
            </w:r>
            <w:r w:rsidRPr="00472058">
              <w:rPr>
                <w:color w:val="000000"/>
                <w:sz w:val="20"/>
                <w:szCs w:val="20"/>
              </w:rPr>
              <w:t xml:space="preserve"> BF</w:t>
            </w:r>
            <w:r w:rsidR="00493D07">
              <w:rPr>
                <w:color w:val="000000"/>
                <w:sz w:val="20"/>
                <w:szCs w:val="20"/>
              </w:rPr>
              <w:t xml:space="preserve"> no controle da respiração</w:t>
            </w:r>
            <w:r w:rsidRPr="00472058">
              <w:rPr>
                <w:color w:val="000000"/>
                <w:sz w:val="20"/>
                <w:szCs w:val="20"/>
              </w:rPr>
              <w:t xml:space="preserve"> por 15 minutos todos os dias em casa,</w:t>
            </w:r>
          </w:p>
          <w:p w14:paraId="4B559712" w14:textId="77777777" w:rsidR="00B64FA3" w:rsidRPr="00472058" w:rsidRDefault="00B64FA3" w:rsidP="00536334">
            <w:pPr>
              <w:shd w:val="clear" w:color="auto" w:fill="FFFFFF"/>
              <w:spacing w:line="240" w:lineRule="auto"/>
              <w:jc w:val="center"/>
              <w:rPr>
                <w:color w:val="000000"/>
                <w:sz w:val="20"/>
                <w:szCs w:val="20"/>
              </w:rPr>
            </w:pPr>
            <w:r w:rsidRPr="00472058">
              <w:rPr>
                <w:color w:val="000000"/>
                <w:sz w:val="20"/>
                <w:szCs w:val="20"/>
              </w:rPr>
              <w:t>c</w:t>
            </w:r>
            <w:r>
              <w:rPr>
                <w:color w:val="000000"/>
                <w:sz w:val="20"/>
                <w:szCs w:val="20"/>
              </w:rPr>
              <w:t>once</w:t>
            </w:r>
            <w:r w:rsidRPr="00472058">
              <w:rPr>
                <w:color w:val="000000"/>
                <w:sz w:val="20"/>
                <w:szCs w:val="20"/>
              </w:rPr>
              <w:t>ntrando-se apenas em sua respiração. Tod</w:t>
            </w:r>
            <w:r>
              <w:rPr>
                <w:color w:val="000000"/>
                <w:sz w:val="20"/>
                <w:szCs w:val="20"/>
              </w:rPr>
              <w:t>a</w:t>
            </w:r>
            <w:r w:rsidRPr="00472058">
              <w:rPr>
                <w:color w:val="000000"/>
                <w:sz w:val="20"/>
                <w:szCs w:val="20"/>
              </w:rPr>
              <w:t xml:space="preserve">s os participantes </w:t>
            </w:r>
            <w:r>
              <w:rPr>
                <w:color w:val="000000"/>
                <w:sz w:val="20"/>
                <w:szCs w:val="20"/>
              </w:rPr>
              <w:t>apresentavam</w:t>
            </w:r>
          </w:p>
          <w:p w14:paraId="2D9161FC" w14:textId="77777777" w:rsidR="00B64FA3" w:rsidRDefault="00B64FA3" w:rsidP="00536334">
            <w:pPr>
              <w:shd w:val="clear" w:color="auto" w:fill="FFFFFF"/>
              <w:spacing w:line="240" w:lineRule="auto"/>
              <w:jc w:val="center"/>
              <w:rPr>
                <w:color w:val="000000"/>
                <w:sz w:val="20"/>
                <w:szCs w:val="20"/>
              </w:rPr>
            </w:pPr>
            <w:r w:rsidRPr="00472058">
              <w:rPr>
                <w:color w:val="000000"/>
                <w:sz w:val="20"/>
                <w:szCs w:val="20"/>
              </w:rPr>
              <w:t xml:space="preserve">dismenorreia primária tratada sem sucesso, </w:t>
            </w:r>
            <w:r>
              <w:rPr>
                <w:color w:val="000000"/>
                <w:sz w:val="20"/>
                <w:szCs w:val="20"/>
              </w:rPr>
              <w:t>diagnosticada clinicamente</w:t>
            </w:r>
          </w:p>
          <w:p w14:paraId="3D68CF39" w14:textId="09AA6ED4" w:rsidR="00B64FA3" w:rsidRDefault="00B64FA3" w:rsidP="00536334">
            <w:pPr>
              <w:shd w:val="clear" w:color="auto" w:fill="FFFFFF"/>
              <w:spacing w:line="240" w:lineRule="auto"/>
              <w:jc w:val="center"/>
              <w:rPr>
                <w:sz w:val="20"/>
                <w:szCs w:val="20"/>
              </w:rPr>
            </w:pPr>
            <w:r>
              <w:rPr>
                <w:color w:val="000000"/>
                <w:sz w:val="20"/>
                <w:szCs w:val="20"/>
              </w:rPr>
              <w:t>O tratamento realizado BF e RM não foram detalhados no estudo em questão.</w:t>
            </w:r>
          </w:p>
        </w:tc>
        <w:tc>
          <w:tcPr>
            <w:tcW w:w="3685" w:type="dxa"/>
          </w:tcPr>
          <w:p w14:paraId="78E28CE7" w14:textId="6A6A6B44" w:rsidR="00B64FA3" w:rsidRPr="003C795E" w:rsidRDefault="00B64FA3" w:rsidP="00536334">
            <w:pPr>
              <w:shd w:val="clear" w:color="auto" w:fill="FFFFFF"/>
              <w:spacing w:line="240" w:lineRule="auto"/>
              <w:jc w:val="center"/>
              <w:rPr>
                <w:color w:val="000000"/>
                <w:sz w:val="20"/>
                <w:szCs w:val="20"/>
              </w:rPr>
            </w:pPr>
            <w:r w:rsidRPr="003C795E">
              <w:rPr>
                <w:color w:val="000000"/>
                <w:sz w:val="20"/>
                <w:szCs w:val="20"/>
              </w:rPr>
              <w:t xml:space="preserve">Houve uma redução significativa da dor com a RM ao longo do tempo e em comparação com o grupo de controle (p&lt;0,001). O efeito permaneceu 3 meses após o término da terapia. Em relação ao BF </w:t>
            </w:r>
            <w:r w:rsidR="00035874">
              <w:rPr>
                <w:color w:val="000000"/>
                <w:sz w:val="20"/>
                <w:szCs w:val="20"/>
              </w:rPr>
              <w:t xml:space="preserve">no controle da respiração </w:t>
            </w:r>
            <w:r w:rsidRPr="003C795E">
              <w:rPr>
                <w:color w:val="000000"/>
                <w:sz w:val="20"/>
                <w:szCs w:val="20"/>
              </w:rPr>
              <w:t>viu-se uma redução marginalmente significativa da dor (p=0,052). </w:t>
            </w:r>
          </w:p>
          <w:p w14:paraId="264479E6" w14:textId="4D71AC39" w:rsidR="00B64FA3" w:rsidRPr="003C795E" w:rsidRDefault="00B64FA3" w:rsidP="00536334">
            <w:pPr>
              <w:shd w:val="clear" w:color="auto" w:fill="FFFFFF"/>
              <w:spacing w:line="240" w:lineRule="auto"/>
              <w:jc w:val="center"/>
              <w:rPr>
                <w:color w:val="000000"/>
                <w:sz w:val="20"/>
                <w:szCs w:val="20"/>
              </w:rPr>
            </w:pPr>
            <w:r w:rsidRPr="003C795E">
              <w:rPr>
                <w:color w:val="000000"/>
                <w:sz w:val="20"/>
                <w:szCs w:val="20"/>
              </w:rPr>
              <w:t xml:space="preserve">A ingestão de analgésico foi reduzida no Grupo de Massagem, enquanto aumentou ligeiramente nos outros grupos. Quanto ao estado de saúde física, destaque para a evolução para o Grupo de Massagem, no estado de saúde mental, o </w:t>
            </w:r>
            <w:r w:rsidR="00035874">
              <w:rPr>
                <w:color w:val="000000"/>
                <w:sz w:val="20"/>
                <w:szCs w:val="20"/>
              </w:rPr>
              <w:t>g</w:t>
            </w:r>
            <w:r w:rsidRPr="003C795E">
              <w:rPr>
                <w:color w:val="000000"/>
                <w:sz w:val="20"/>
                <w:szCs w:val="20"/>
              </w:rPr>
              <w:t>rupo Biofeedback, melhorou significativamente, enquanto não houve mudança no</w:t>
            </w:r>
          </w:p>
          <w:p w14:paraId="2C052953" w14:textId="77777777" w:rsidR="00B64FA3" w:rsidRDefault="00B64FA3" w:rsidP="00536334">
            <w:pPr>
              <w:pStyle w:val="TableParagraph"/>
              <w:spacing w:before="0"/>
              <w:ind w:left="146" w:right="144"/>
              <w:jc w:val="center"/>
              <w:rPr>
                <w:rFonts w:ascii="Times New Roman" w:hAnsi="Times New Roman" w:cs="Times New Roman"/>
                <w:color w:val="212121"/>
                <w:sz w:val="20"/>
                <w:szCs w:val="20"/>
                <w:shd w:val="clear" w:color="auto" w:fill="FFFFFF"/>
              </w:rPr>
            </w:pPr>
            <w:r w:rsidRPr="003C795E">
              <w:rPr>
                <w:rFonts w:ascii="Times New Roman" w:hAnsi="Times New Roman" w:cs="Times New Roman"/>
                <w:color w:val="000000"/>
                <w:sz w:val="20"/>
                <w:szCs w:val="20"/>
              </w:rPr>
              <w:t>grupo de controle.</w:t>
            </w:r>
            <w:r w:rsidRPr="009F439B">
              <w:rPr>
                <w:color w:val="000000"/>
                <w:sz w:val="20"/>
                <w:szCs w:val="20"/>
              </w:rPr>
              <w:t> </w:t>
            </w:r>
          </w:p>
        </w:tc>
      </w:tr>
    </w:tbl>
    <w:p w14:paraId="1CD9B75D" w14:textId="77777777" w:rsidR="00161D6E" w:rsidRDefault="00161D6E" w:rsidP="00B64FA3">
      <w:pPr>
        <w:sectPr w:rsidR="00161D6E" w:rsidSect="00AD5480">
          <w:pgSz w:w="16838" w:h="11906" w:orient="landscape"/>
          <w:pgMar w:top="1701" w:right="1417" w:bottom="1701" w:left="1417" w:header="708" w:footer="708" w:gutter="0"/>
          <w:cols w:space="708"/>
          <w:docGrid w:linePitch="360"/>
        </w:sectPr>
      </w:pPr>
    </w:p>
    <w:p w14:paraId="590D0D6F" w14:textId="77777777" w:rsidR="00D75FF0" w:rsidRDefault="00D75FF0" w:rsidP="00B64FA3">
      <w:pPr>
        <w:sectPr w:rsidR="00D75FF0" w:rsidSect="00161D6E">
          <w:type w:val="continuous"/>
          <w:pgSz w:w="16838" w:h="11906" w:orient="landscape"/>
          <w:pgMar w:top="1701" w:right="1417" w:bottom="1701" w:left="1417" w:header="708" w:footer="708" w:gutter="0"/>
          <w:cols w:space="708"/>
          <w:docGrid w:linePitch="360"/>
        </w:sectPr>
      </w:pPr>
    </w:p>
    <w:p w14:paraId="72923165" w14:textId="1369B337" w:rsidR="00D75FF0" w:rsidRDefault="00D75FF0" w:rsidP="00B64FA3">
      <w:pPr>
        <w:sectPr w:rsidR="00D75FF0" w:rsidSect="00161D6E">
          <w:type w:val="continuous"/>
          <w:pgSz w:w="16838" w:h="11906" w:orient="landscape"/>
          <w:pgMar w:top="1701" w:right="1417" w:bottom="1701" w:left="1417" w:header="708" w:footer="708" w:gutter="0"/>
          <w:cols w:space="708"/>
          <w:docGrid w:linePitch="360"/>
        </w:sectPr>
      </w:pPr>
    </w:p>
    <w:p w14:paraId="58E9907C" w14:textId="160901AE" w:rsidR="00D75FF0" w:rsidRDefault="00D75FF0" w:rsidP="00B64FA3">
      <w:pPr>
        <w:sectPr w:rsidR="00D75FF0" w:rsidSect="00161D6E">
          <w:type w:val="continuous"/>
          <w:pgSz w:w="16838" w:h="11906" w:orient="landscape"/>
          <w:pgMar w:top="1701" w:right="1417" w:bottom="1701" w:left="1417" w:header="708" w:footer="708" w:gutter="0"/>
          <w:cols w:space="708"/>
          <w:docGrid w:linePitch="360"/>
        </w:sectPr>
      </w:pPr>
    </w:p>
    <w:p w14:paraId="62A2AE63" w14:textId="77777777" w:rsidR="00D75FF0" w:rsidRDefault="00D75FF0" w:rsidP="00B64FA3">
      <w:pPr>
        <w:sectPr w:rsidR="00D75FF0" w:rsidSect="00161D6E">
          <w:type w:val="continuous"/>
          <w:pgSz w:w="16838" w:h="11906" w:orient="landscape"/>
          <w:pgMar w:top="1701" w:right="1417" w:bottom="1701" w:left="1417" w:header="708" w:footer="708" w:gutter="0"/>
          <w:cols w:space="708"/>
          <w:docGrid w:linePitch="360"/>
        </w:sectPr>
      </w:pPr>
    </w:p>
    <w:p w14:paraId="26F927E8" w14:textId="1FBAF701" w:rsidR="00161D6E" w:rsidRDefault="00161D6E" w:rsidP="00B64FA3">
      <w:pPr>
        <w:sectPr w:rsidR="00161D6E" w:rsidSect="00161D6E">
          <w:type w:val="continuous"/>
          <w:pgSz w:w="16838" w:h="11906" w:orient="landscape"/>
          <w:pgMar w:top="1701" w:right="1417" w:bottom="1701" w:left="1417" w:header="708" w:footer="708" w:gutter="0"/>
          <w:cols w:space="708"/>
          <w:docGrid w:linePitch="360"/>
        </w:sectPr>
      </w:pPr>
    </w:p>
    <w:p w14:paraId="6D3A8D31" w14:textId="0DD49BBE" w:rsidR="00DE20F2" w:rsidRPr="00DE20F2" w:rsidRDefault="00DE20F2" w:rsidP="00DE20F2">
      <w:pPr>
        <w:tabs>
          <w:tab w:val="left" w:pos="5995"/>
        </w:tabs>
        <w:sectPr w:rsidR="00DE20F2" w:rsidRPr="00DE20F2" w:rsidSect="00161D6E">
          <w:type w:val="continuous"/>
          <w:pgSz w:w="16838" w:h="11906" w:orient="landscape"/>
          <w:pgMar w:top="1701" w:right="1417" w:bottom="1701" w:left="1417" w:header="708" w:footer="708" w:gutter="0"/>
          <w:cols w:space="708"/>
          <w:docGrid w:linePitch="360"/>
        </w:sectPr>
      </w:pPr>
    </w:p>
    <w:p w14:paraId="4E05E6D6" w14:textId="3428FB2E" w:rsidR="00FE3D43" w:rsidRDefault="00822698" w:rsidP="00B95A93">
      <w:pPr>
        <w:rPr>
          <w:b/>
          <w:bCs/>
        </w:rPr>
      </w:pPr>
      <w:r w:rsidRPr="00822698">
        <w:rPr>
          <w:b/>
          <w:bCs/>
        </w:rPr>
        <w:lastRenderedPageBreak/>
        <w:t>DISCUSSÃO</w:t>
      </w:r>
    </w:p>
    <w:p w14:paraId="2338E982" w14:textId="77777777" w:rsidR="00360752" w:rsidRDefault="00360752" w:rsidP="00B95A93">
      <w:pPr>
        <w:rPr>
          <w:b/>
          <w:bCs/>
        </w:rPr>
      </w:pPr>
    </w:p>
    <w:p w14:paraId="0FCB17C5" w14:textId="09A92F9B" w:rsidR="00822698" w:rsidRDefault="00B95A93" w:rsidP="00360752">
      <w:pPr>
        <w:ind w:firstLine="851"/>
      </w:pPr>
      <w:r>
        <w:t>Diante da alta prevalência da dismenorreia</w:t>
      </w:r>
      <w:r w:rsidR="00CD6F9F">
        <w:t xml:space="preserve"> e impacto negativo desta</w:t>
      </w:r>
      <w:r w:rsidR="00AD2813">
        <w:t xml:space="preserve"> no cotidiano da vida das mulheres</w:t>
      </w:r>
      <w:r>
        <w:t xml:space="preserve">, torna-se de fundamental importância discutir os resultados das técnicas fisioterapêuticas aplicadas para o tratamento dos sintomas </w:t>
      </w:r>
      <w:r w:rsidR="004770B1">
        <w:t>desencadeados</w:t>
      </w:r>
      <w:r>
        <w:t xml:space="preserve"> p</w:t>
      </w:r>
      <w:r w:rsidR="00F062DB">
        <w:t>ela DP</w:t>
      </w:r>
      <w:r>
        <w:t>.</w:t>
      </w:r>
      <w:r w:rsidR="00F062DB">
        <w:t xml:space="preserve"> </w:t>
      </w:r>
    </w:p>
    <w:p w14:paraId="1516EA5C" w14:textId="00655BC0" w:rsidR="00F062DB" w:rsidRPr="00360752" w:rsidRDefault="00DA6947" w:rsidP="00360752">
      <w:pPr>
        <w:ind w:firstLine="851"/>
      </w:pPr>
      <w:r>
        <w:t>Smith et al</w:t>
      </w:r>
      <w:r w:rsidR="00C919F9">
        <w:t>.</w:t>
      </w:r>
      <w:r w:rsidR="00002EB3">
        <w:rPr>
          <w:vertAlign w:val="superscript"/>
        </w:rPr>
        <w:t>5</w:t>
      </w:r>
      <w:r w:rsidR="00CD6F9F">
        <w:t>,</w:t>
      </w:r>
      <w:r>
        <w:t xml:space="preserve"> num ensaio clínico randomizado, verificaram o efeito de um ano de</w:t>
      </w:r>
      <w:r w:rsidR="002F3F97">
        <w:t xml:space="preserve"> tratamento </w:t>
      </w:r>
      <w:r w:rsidR="002F3F97" w:rsidRPr="00360752">
        <w:t>com</w:t>
      </w:r>
      <w:r w:rsidRPr="00360752">
        <w:t xml:space="preserve"> acupuntura </w:t>
      </w:r>
      <w:r w:rsidR="002F3F97" w:rsidRPr="00360752">
        <w:t>objetivando</w:t>
      </w:r>
      <w:r w:rsidRPr="00360752">
        <w:t xml:space="preserve"> a diminuição da dor </w:t>
      </w:r>
      <w:r w:rsidR="002F3F97" w:rsidRPr="00360752">
        <w:t>menstrual</w:t>
      </w:r>
      <w:r w:rsidR="00CD6F9F" w:rsidRPr="00360752">
        <w:t>. Para tanto, a</w:t>
      </w:r>
      <w:r w:rsidR="002F3F97" w:rsidRPr="00360752">
        <w:t xml:space="preserve">s participantes foram avaliadas quanto </w:t>
      </w:r>
      <w:r w:rsidR="00CD6F9F" w:rsidRPr="00360752">
        <w:t>à</w:t>
      </w:r>
      <w:r w:rsidR="002F3F97" w:rsidRPr="00360752">
        <w:t xml:space="preserve"> intensidade da dor e qualidade de vida </w:t>
      </w:r>
      <w:r w:rsidR="00CD6F9F" w:rsidRPr="00360752">
        <w:t>com os</w:t>
      </w:r>
      <w:r w:rsidR="002F3F97" w:rsidRPr="00360752">
        <w:t xml:space="preserve"> seguintes instrumentos: questionário de McGill, Escala Visual Analógica (EVA) e o Questionário de Qualidade de vida (SF36).</w:t>
      </w:r>
      <w:r w:rsidR="00CD6F9F" w:rsidRPr="00360752">
        <w:t xml:space="preserve"> </w:t>
      </w:r>
      <w:r w:rsidR="002F3F97" w:rsidRPr="00360752">
        <w:t>O programa de tratamento foi realizado uma vez por semana com duração de 30-40 minutos seguid</w:t>
      </w:r>
      <w:r w:rsidR="00CA3BB6" w:rsidRPr="00360752">
        <w:t>o</w:t>
      </w:r>
      <w:r w:rsidR="002F3F97" w:rsidRPr="00360752">
        <w:t xml:space="preserve"> por uma semana sem a aplicação. </w:t>
      </w:r>
      <w:r w:rsidR="001962AF" w:rsidRPr="00360752">
        <w:t>Houve diminuição dos sintomas como dor e relacionado ao humor entre 3 e 6 meses devolvendo maior qualidade de vida para as participantes, no entanto</w:t>
      </w:r>
      <w:r w:rsidR="00C919F9">
        <w:t>.</w:t>
      </w:r>
      <w:r w:rsidR="001962AF" w:rsidRPr="00360752">
        <w:t xml:space="preserve"> em 12 meses revelou-se </w:t>
      </w:r>
      <w:r w:rsidR="00C919F9">
        <w:t>redução</w:t>
      </w:r>
      <w:r w:rsidR="001962AF" w:rsidRPr="00360752">
        <w:t xml:space="preserve"> d</w:t>
      </w:r>
      <w:r w:rsidR="00C919F9">
        <w:t>e</w:t>
      </w:r>
      <w:r w:rsidR="001962AF" w:rsidRPr="00360752">
        <w:t xml:space="preserve"> efeito </w:t>
      </w:r>
      <w:r w:rsidR="00C919F9">
        <w:t>d</w:t>
      </w:r>
      <w:r w:rsidR="001962AF" w:rsidRPr="00360752">
        <w:t>o tratamento.</w:t>
      </w:r>
    </w:p>
    <w:p w14:paraId="69A3D4AC" w14:textId="1BEAF692" w:rsidR="00955B44" w:rsidRPr="00360752" w:rsidRDefault="006E5DF3" w:rsidP="00360752">
      <w:pPr>
        <w:pStyle w:val="TableParagraph"/>
        <w:spacing w:before="0" w:line="360" w:lineRule="auto"/>
        <w:ind w:left="0" w:firstLine="851"/>
        <w:jc w:val="both"/>
        <w:rPr>
          <w:rFonts w:ascii="Times New Roman" w:hAnsi="Times New Roman" w:cs="Times New Roman"/>
          <w:color w:val="000000" w:themeColor="text1"/>
          <w:sz w:val="24"/>
          <w:szCs w:val="24"/>
          <w:shd w:val="clear" w:color="auto" w:fill="FFFFFF"/>
        </w:rPr>
      </w:pPr>
      <w:r w:rsidRPr="00360752">
        <w:rPr>
          <w:rFonts w:ascii="Times New Roman" w:hAnsi="Times New Roman" w:cs="Times New Roman"/>
          <w:color w:val="000000" w:themeColor="text1"/>
          <w:sz w:val="24"/>
          <w:szCs w:val="24"/>
          <w:shd w:val="clear" w:color="auto" w:fill="FFFFFF"/>
        </w:rPr>
        <w:t>Ortiz et al</w:t>
      </w:r>
      <w:r w:rsidR="00C919F9">
        <w:rPr>
          <w:rFonts w:ascii="Times New Roman" w:hAnsi="Times New Roman" w:cs="Times New Roman"/>
          <w:color w:val="000000" w:themeColor="text1"/>
          <w:sz w:val="24"/>
          <w:szCs w:val="24"/>
          <w:shd w:val="clear" w:color="auto" w:fill="FFFFFF"/>
        </w:rPr>
        <w:t>.</w:t>
      </w:r>
      <w:r w:rsidR="00002EB3">
        <w:rPr>
          <w:rFonts w:ascii="Times New Roman" w:hAnsi="Times New Roman" w:cs="Times New Roman"/>
          <w:color w:val="000000" w:themeColor="text1"/>
          <w:sz w:val="24"/>
          <w:szCs w:val="24"/>
          <w:shd w:val="clear" w:color="auto" w:fill="FFFFFF"/>
          <w:vertAlign w:val="superscript"/>
        </w:rPr>
        <w:t>6</w:t>
      </w:r>
      <w:r w:rsidR="0020497F">
        <w:rPr>
          <w:rFonts w:ascii="Times New Roman" w:hAnsi="Times New Roman" w:cs="Times New Roman"/>
          <w:color w:val="000000" w:themeColor="text1"/>
          <w:sz w:val="24"/>
          <w:szCs w:val="24"/>
          <w:shd w:val="clear" w:color="auto" w:fill="FFFFFF"/>
        </w:rPr>
        <w:t xml:space="preserve"> </w:t>
      </w:r>
      <w:r w:rsidR="00C919F9">
        <w:rPr>
          <w:rFonts w:ascii="Times New Roman" w:hAnsi="Times New Roman" w:cs="Times New Roman"/>
          <w:color w:val="000000" w:themeColor="text1"/>
          <w:sz w:val="24"/>
          <w:szCs w:val="24"/>
          <w:shd w:val="clear" w:color="auto" w:fill="FFFFFF"/>
        </w:rPr>
        <w:t xml:space="preserve">realizaram </w:t>
      </w:r>
      <w:r w:rsidRPr="00360752">
        <w:rPr>
          <w:rFonts w:ascii="Times New Roman" w:hAnsi="Times New Roman" w:cs="Times New Roman"/>
          <w:color w:val="000000" w:themeColor="text1"/>
          <w:sz w:val="24"/>
          <w:szCs w:val="24"/>
          <w:shd w:val="clear" w:color="auto" w:fill="FFFFFF"/>
        </w:rPr>
        <w:t>um ensaio clínico randomizado</w:t>
      </w:r>
      <w:r w:rsidR="00C919F9">
        <w:rPr>
          <w:rFonts w:ascii="Times New Roman" w:hAnsi="Times New Roman" w:cs="Times New Roman"/>
          <w:color w:val="000000" w:themeColor="text1"/>
          <w:sz w:val="24"/>
          <w:szCs w:val="24"/>
          <w:shd w:val="clear" w:color="auto" w:fill="FFFFFF"/>
        </w:rPr>
        <w:t>, a fim de</w:t>
      </w:r>
      <w:r w:rsidRPr="00360752">
        <w:rPr>
          <w:rFonts w:ascii="Times New Roman" w:hAnsi="Times New Roman" w:cs="Times New Roman"/>
          <w:color w:val="000000" w:themeColor="text1"/>
          <w:sz w:val="24"/>
          <w:szCs w:val="24"/>
          <w:shd w:val="clear" w:color="auto" w:fill="FFFFFF"/>
        </w:rPr>
        <w:t xml:space="preserve"> </w:t>
      </w:r>
      <w:r w:rsidR="00D04FD0" w:rsidRPr="00360752">
        <w:rPr>
          <w:rFonts w:ascii="Times New Roman" w:hAnsi="Times New Roman" w:cs="Times New Roman"/>
          <w:color w:val="000000" w:themeColor="text1"/>
          <w:sz w:val="24"/>
          <w:szCs w:val="24"/>
          <w:shd w:val="clear" w:color="auto" w:fill="FFFFFF"/>
        </w:rPr>
        <w:t>analisar</w:t>
      </w:r>
      <w:r w:rsidR="00C919F9">
        <w:rPr>
          <w:rFonts w:ascii="Times New Roman" w:hAnsi="Times New Roman" w:cs="Times New Roman"/>
          <w:color w:val="000000" w:themeColor="text1"/>
          <w:sz w:val="24"/>
          <w:szCs w:val="24"/>
          <w:shd w:val="clear" w:color="auto" w:fill="FFFFFF"/>
        </w:rPr>
        <w:t>e</w:t>
      </w:r>
      <w:r w:rsidR="00D04FD0" w:rsidRPr="00360752">
        <w:rPr>
          <w:rFonts w:ascii="Times New Roman" w:hAnsi="Times New Roman" w:cs="Times New Roman"/>
          <w:color w:val="000000" w:themeColor="text1"/>
          <w:sz w:val="24"/>
          <w:szCs w:val="24"/>
          <w:shd w:val="clear" w:color="auto" w:fill="FFFFFF"/>
        </w:rPr>
        <w:t xml:space="preserve">m o efeito de </w:t>
      </w:r>
      <w:r w:rsidR="00DD5CDE" w:rsidRPr="00360752">
        <w:rPr>
          <w:rFonts w:ascii="Times New Roman" w:hAnsi="Times New Roman" w:cs="Times New Roman"/>
          <w:color w:val="000000" w:themeColor="text1"/>
          <w:sz w:val="24"/>
          <w:szCs w:val="24"/>
          <w:shd w:val="clear" w:color="auto" w:fill="FFFFFF"/>
        </w:rPr>
        <w:t xml:space="preserve">um programa de fisioterapia em mulheres mexicanas, </w:t>
      </w:r>
      <w:r w:rsidR="00AF425A">
        <w:rPr>
          <w:rFonts w:ascii="Times New Roman" w:hAnsi="Times New Roman" w:cs="Times New Roman"/>
          <w:color w:val="000000" w:themeColor="text1"/>
          <w:sz w:val="24"/>
          <w:szCs w:val="24"/>
          <w:shd w:val="clear" w:color="auto" w:fill="FFFFFF"/>
        </w:rPr>
        <w:t>incluindo</w:t>
      </w:r>
      <w:r w:rsidR="00DD5CDE" w:rsidRPr="00360752">
        <w:rPr>
          <w:rFonts w:ascii="Times New Roman" w:hAnsi="Times New Roman" w:cs="Times New Roman"/>
          <w:color w:val="000000" w:themeColor="text1"/>
          <w:sz w:val="24"/>
          <w:szCs w:val="24"/>
          <w:shd w:val="clear" w:color="auto" w:fill="FFFFFF"/>
        </w:rPr>
        <w:t xml:space="preserve"> exercícios com objetivo </w:t>
      </w:r>
      <w:r w:rsidR="00AF425A">
        <w:rPr>
          <w:rFonts w:ascii="Times New Roman" w:hAnsi="Times New Roman" w:cs="Times New Roman"/>
          <w:color w:val="000000" w:themeColor="text1"/>
          <w:sz w:val="24"/>
          <w:szCs w:val="24"/>
          <w:shd w:val="clear" w:color="auto" w:fill="FFFFFF"/>
        </w:rPr>
        <w:t xml:space="preserve">de controlar </w:t>
      </w:r>
      <w:r w:rsidR="00DD5CDE" w:rsidRPr="00360752">
        <w:rPr>
          <w:rFonts w:ascii="Times New Roman" w:hAnsi="Times New Roman" w:cs="Times New Roman"/>
          <w:color w:val="000000" w:themeColor="text1"/>
          <w:sz w:val="24"/>
          <w:szCs w:val="24"/>
          <w:shd w:val="clear" w:color="auto" w:fill="FFFFFF"/>
        </w:rPr>
        <w:t>os sintomas causados pela DP</w:t>
      </w:r>
      <w:r w:rsidR="00C919F9">
        <w:rPr>
          <w:rFonts w:ascii="Times New Roman" w:hAnsi="Times New Roman" w:cs="Times New Roman"/>
          <w:color w:val="000000" w:themeColor="text1"/>
          <w:sz w:val="24"/>
          <w:szCs w:val="24"/>
          <w:shd w:val="clear" w:color="auto" w:fill="FFFFFF"/>
        </w:rPr>
        <w:t>.</w:t>
      </w:r>
      <w:r w:rsidR="00DD5CDE" w:rsidRPr="00360752">
        <w:rPr>
          <w:rFonts w:ascii="Times New Roman" w:hAnsi="Times New Roman" w:cs="Times New Roman"/>
          <w:color w:val="000000" w:themeColor="text1"/>
          <w:sz w:val="24"/>
          <w:szCs w:val="24"/>
          <w:shd w:val="clear" w:color="auto" w:fill="FFFFFF"/>
        </w:rPr>
        <w:t xml:space="preserve"> </w:t>
      </w:r>
      <w:r w:rsidR="00DD5CDE" w:rsidRPr="00360752">
        <w:rPr>
          <w:rFonts w:ascii="Times New Roman" w:hAnsi="Times New Roman" w:cs="Times New Roman"/>
          <w:sz w:val="24"/>
          <w:szCs w:val="24"/>
        </w:rPr>
        <w:t>O programa consistiu em realizar alongamentos em geral, alongamentos específicos, exercícios de Kegel, corrida ou exercícios de relaxamento, realizados 3 vezes por semana</w:t>
      </w:r>
      <w:r w:rsidR="00AF425A">
        <w:rPr>
          <w:rFonts w:ascii="Times New Roman" w:hAnsi="Times New Roman" w:cs="Times New Roman"/>
          <w:sz w:val="24"/>
          <w:szCs w:val="24"/>
        </w:rPr>
        <w:t xml:space="preserve">, </w:t>
      </w:r>
      <w:r w:rsidR="00DD5CDE" w:rsidRPr="00360752">
        <w:rPr>
          <w:rFonts w:ascii="Times New Roman" w:hAnsi="Times New Roman" w:cs="Times New Roman"/>
          <w:sz w:val="24"/>
          <w:szCs w:val="24"/>
        </w:rPr>
        <w:t>com duração de 50 minutos cada sessão,</w:t>
      </w:r>
      <w:r w:rsidR="00A66990" w:rsidRPr="00360752">
        <w:rPr>
          <w:rFonts w:ascii="Times New Roman" w:hAnsi="Times New Roman" w:cs="Times New Roman"/>
          <w:sz w:val="24"/>
          <w:szCs w:val="24"/>
        </w:rPr>
        <w:t xml:space="preserve"> </w:t>
      </w:r>
      <w:r w:rsidR="00DD5CDE" w:rsidRPr="00360752">
        <w:rPr>
          <w:rFonts w:ascii="Times New Roman" w:hAnsi="Times New Roman" w:cs="Times New Roman"/>
          <w:sz w:val="24"/>
          <w:szCs w:val="24"/>
        </w:rPr>
        <w:t xml:space="preserve">divididos em 5 fases </w:t>
      </w:r>
      <w:r w:rsidR="00A66990" w:rsidRPr="00360752">
        <w:rPr>
          <w:rFonts w:ascii="Times New Roman" w:hAnsi="Times New Roman" w:cs="Times New Roman"/>
          <w:sz w:val="24"/>
          <w:szCs w:val="24"/>
        </w:rPr>
        <w:t xml:space="preserve">com </w:t>
      </w:r>
      <w:r w:rsidR="00DD5CDE" w:rsidRPr="00360752">
        <w:rPr>
          <w:rFonts w:ascii="Times New Roman" w:hAnsi="Times New Roman" w:cs="Times New Roman"/>
          <w:sz w:val="24"/>
          <w:szCs w:val="24"/>
        </w:rPr>
        <w:t>especificamente 10 minutos para cada exercício.</w:t>
      </w:r>
      <w:r w:rsidR="00AB2FF0" w:rsidRPr="00360752">
        <w:rPr>
          <w:rFonts w:ascii="Times New Roman" w:hAnsi="Times New Roman" w:cs="Times New Roman"/>
          <w:sz w:val="24"/>
          <w:szCs w:val="24"/>
        </w:rPr>
        <w:t xml:space="preserve"> </w:t>
      </w:r>
      <w:r w:rsidR="00AB2FF0" w:rsidRPr="00360752">
        <w:rPr>
          <w:rFonts w:ascii="Times New Roman" w:hAnsi="Times New Roman" w:cs="Times New Roman"/>
          <w:color w:val="000000" w:themeColor="text1"/>
          <w:sz w:val="24"/>
          <w:szCs w:val="24"/>
          <w:shd w:val="clear" w:color="auto" w:fill="FFFFFF"/>
        </w:rPr>
        <w:t xml:space="preserve"> </w:t>
      </w:r>
      <w:r w:rsidR="00D91350" w:rsidRPr="00360752">
        <w:rPr>
          <w:rFonts w:ascii="Times New Roman" w:hAnsi="Times New Roman" w:cs="Times New Roman"/>
          <w:color w:val="000000" w:themeColor="text1"/>
          <w:sz w:val="24"/>
          <w:szCs w:val="24"/>
          <w:shd w:val="clear" w:color="auto" w:fill="FFFFFF"/>
        </w:rPr>
        <w:t xml:space="preserve">Foram utilizadas a EVA para quantificação da dor e a </w:t>
      </w:r>
      <w:r w:rsidR="00D91350" w:rsidRPr="00360752">
        <w:rPr>
          <w:rFonts w:ascii="Times New Roman" w:hAnsi="Times New Roman" w:cs="Times New Roman"/>
          <w:color w:val="000000"/>
          <w:sz w:val="24"/>
          <w:szCs w:val="24"/>
        </w:rPr>
        <w:t>Escala de Likert para a classificação dos sintomas.</w:t>
      </w:r>
      <w:r w:rsidR="00955B44" w:rsidRPr="00360752">
        <w:rPr>
          <w:rFonts w:ascii="Times New Roman" w:hAnsi="Times New Roman" w:cs="Times New Roman"/>
          <w:color w:val="000000" w:themeColor="text1"/>
          <w:sz w:val="24"/>
          <w:szCs w:val="24"/>
          <w:shd w:val="clear" w:color="auto" w:fill="FFFFFF"/>
        </w:rPr>
        <w:t xml:space="preserve"> Durante o segundo e terceiro ciclo</w:t>
      </w:r>
      <w:r w:rsidR="006C7C82">
        <w:rPr>
          <w:rFonts w:ascii="Times New Roman" w:hAnsi="Times New Roman" w:cs="Times New Roman"/>
          <w:color w:val="000000" w:themeColor="text1"/>
          <w:sz w:val="24"/>
          <w:szCs w:val="24"/>
          <w:shd w:val="clear" w:color="auto" w:fill="FFFFFF"/>
        </w:rPr>
        <w:t>s</w:t>
      </w:r>
      <w:r w:rsidR="00955B44" w:rsidRPr="00360752">
        <w:rPr>
          <w:rFonts w:ascii="Times New Roman" w:hAnsi="Times New Roman" w:cs="Times New Roman"/>
          <w:color w:val="000000" w:themeColor="text1"/>
          <w:sz w:val="24"/>
          <w:szCs w:val="24"/>
          <w:shd w:val="clear" w:color="auto" w:fill="FFFFFF"/>
        </w:rPr>
        <w:t xml:space="preserve"> menstrua</w:t>
      </w:r>
      <w:r w:rsidR="006C7C82">
        <w:rPr>
          <w:rFonts w:ascii="Times New Roman" w:hAnsi="Times New Roman" w:cs="Times New Roman"/>
          <w:color w:val="000000" w:themeColor="text1"/>
          <w:sz w:val="24"/>
          <w:szCs w:val="24"/>
          <w:shd w:val="clear" w:color="auto" w:fill="FFFFFF"/>
        </w:rPr>
        <w:t>is,</w:t>
      </w:r>
      <w:r w:rsidR="00955B44" w:rsidRPr="00360752">
        <w:rPr>
          <w:rFonts w:ascii="Times New Roman" w:hAnsi="Times New Roman" w:cs="Times New Roman"/>
          <w:color w:val="000000" w:themeColor="text1"/>
          <w:sz w:val="24"/>
          <w:szCs w:val="24"/>
          <w:shd w:val="clear" w:color="auto" w:fill="FFFFFF"/>
        </w:rPr>
        <w:t xml:space="preserve"> o programa demonstrou uma redução significativa</w:t>
      </w:r>
      <w:r w:rsidR="006C7C82">
        <w:rPr>
          <w:rFonts w:ascii="Times New Roman" w:hAnsi="Times New Roman" w:cs="Times New Roman"/>
          <w:color w:val="000000" w:themeColor="text1"/>
          <w:sz w:val="24"/>
          <w:szCs w:val="24"/>
          <w:shd w:val="clear" w:color="auto" w:fill="FFFFFF"/>
        </w:rPr>
        <w:t xml:space="preserve"> dos sintomas</w:t>
      </w:r>
      <w:r w:rsidR="00955B44" w:rsidRPr="00360752">
        <w:rPr>
          <w:rFonts w:ascii="Times New Roman" w:hAnsi="Times New Roman" w:cs="Times New Roman"/>
          <w:color w:val="000000" w:themeColor="text1"/>
          <w:sz w:val="24"/>
          <w:szCs w:val="24"/>
          <w:shd w:val="clear" w:color="auto" w:fill="FFFFFF"/>
        </w:rPr>
        <w:t xml:space="preserve"> no grupo de tratamento em comparação ao grupo controle, no entanto, </w:t>
      </w:r>
      <w:r w:rsidR="006C7C82">
        <w:rPr>
          <w:rFonts w:ascii="Times New Roman" w:hAnsi="Times New Roman" w:cs="Times New Roman"/>
          <w:color w:val="000000" w:themeColor="text1"/>
          <w:sz w:val="24"/>
          <w:szCs w:val="24"/>
          <w:shd w:val="clear" w:color="auto" w:fill="FFFFFF"/>
        </w:rPr>
        <w:t xml:space="preserve">os autores concluíram que </w:t>
      </w:r>
      <w:r w:rsidR="00955B44" w:rsidRPr="00360752">
        <w:rPr>
          <w:rFonts w:ascii="Times New Roman" w:hAnsi="Times New Roman" w:cs="Times New Roman"/>
          <w:color w:val="000000" w:themeColor="text1"/>
          <w:sz w:val="24"/>
          <w:szCs w:val="24"/>
          <w:shd w:val="clear" w:color="auto" w:fill="FFFFFF"/>
        </w:rPr>
        <w:t xml:space="preserve">para serem eficazes é necessário que </w:t>
      </w:r>
      <w:r w:rsidR="00955B44" w:rsidRPr="00360752">
        <w:rPr>
          <w:rFonts w:ascii="Times New Roman" w:hAnsi="Times New Roman" w:cs="Times New Roman"/>
          <w:color w:val="000000"/>
          <w:sz w:val="24"/>
          <w:szCs w:val="24"/>
        </w:rPr>
        <w:t>os exercícios</w:t>
      </w:r>
      <w:r w:rsidR="0048246E" w:rsidRPr="00360752">
        <w:rPr>
          <w:rFonts w:ascii="Times New Roman" w:hAnsi="Times New Roman" w:cs="Times New Roman"/>
          <w:color w:val="000000"/>
          <w:sz w:val="24"/>
          <w:szCs w:val="24"/>
        </w:rPr>
        <w:t>,</w:t>
      </w:r>
      <w:r w:rsidR="00F16B1F" w:rsidRPr="00360752">
        <w:rPr>
          <w:rFonts w:ascii="Times New Roman" w:hAnsi="Times New Roman" w:cs="Times New Roman"/>
          <w:color w:val="000000"/>
          <w:sz w:val="24"/>
          <w:szCs w:val="24"/>
        </w:rPr>
        <w:t xml:space="preserve"> es</w:t>
      </w:r>
      <w:r w:rsidR="00A66990" w:rsidRPr="00360752">
        <w:rPr>
          <w:rFonts w:ascii="Times New Roman" w:hAnsi="Times New Roman" w:cs="Times New Roman"/>
          <w:color w:val="000000"/>
          <w:sz w:val="24"/>
          <w:szCs w:val="24"/>
        </w:rPr>
        <w:t>pecialmente</w:t>
      </w:r>
      <w:r w:rsidR="00F16B1F" w:rsidRPr="00360752">
        <w:rPr>
          <w:rFonts w:ascii="Times New Roman" w:hAnsi="Times New Roman" w:cs="Times New Roman"/>
          <w:color w:val="000000"/>
          <w:sz w:val="24"/>
          <w:szCs w:val="24"/>
        </w:rPr>
        <w:t xml:space="preserve"> de fortalecimento, alongamento e técnicas de relaxamento muscular </w:t>
      </w:r>
      <w:r w:rsidR="00A66990" w:rsidRPr="00360752">
        <w:rPr>
          <w:rFonts w:ascii="Times New Roman" w:hAnsi="Times New Roman" w:cs="Times New Roman"/>
          <w:color w:val="000000"/>
          <w:sz w:val="24"/>
          <w:szCs w:val="24"/>
        </w:rPr>
        <w:t>e</w:t>
      </w:r>
      <w:r w:rsidR="00F16B1F" w:rsidRPr="00360752">
        <w:rPr>
          <w:rFonts w:ascii="Times New Roman" w:hAnsi="Times New Roman" w:cs="Times New Roman"/>
          <w:color w:val="000000"/>
          <w:sz w:val="24"/>
          <w:szCs w:val="24"/>
        </w:rPr>
        <w:t xml:space="preserve"> corrida</w:t>
      </w:r>
      <w:r w:rsidR="0048246E" w:rsidRPr="00360752">
        <w:rPr>
          <w:rFonts w:ascii="Times New Roman" w:hAnsi="Times New Roman" w:cs="Times New Roman"/>
          <w:color w:val="000000"/>
          <w:sz w:val="24"/>
          <w:szCs w:val="24"/>
        </w:rPr>
        <w:t xml:space="preserve"> </w:t>
      </w:r>
      <w:r w:rsidR="00955B44" w:rsidRPr="00360752">
        <w:rPr>
          <w:rFonts w:ascii="Times New Roman" w:hAnsi="Times New Roman" w:cs="Times New Roman"/>
          <w:color w:val="000000"/>
          <w:sz w:val="24"/>
          <w:szCs w:val="24"/>
        </w:rPr>
        <w:t>sejam realizados regularmente.</w:t>
      </w:r>
    </w:p>
    <w:p w14:paraId="29AD6B3C" w14:textId="5A0AB74C" w:rsidR="00B673A2" w:rsidRDefault="00555255" w:rsidP="00360752">
      <w:pPr>
        <w:pStyle w:val="TableParagraph"/>
        <w:spacing w:before="0" w:line="360" w:lineRule="auto"/>
        <w:ind w:left="0" w:firstLine="851"/>
        <w:jc w:val="both"/>
        <w:rPr>
          <w:rFonts w:ascii="Times New Roman" w:hAnsi="Times New Roman" w:cs="Times New Roman"/>
          <w:color w:val="212121"/>
          <w:sz w:val="24"/>
          <w:szCs w:val="24"/>
          <w:shd w:val="clear" w:color="auto" w:fill="FFFFFF"/>
        </w:rPr>
      </w:pPr>
      <w:r w:rsidRPr="00360752">
        <w:rPr>
          <w:rFonts w:ascii="Times New Roman" w:hAnsi="Times New Roman" w:cs="Times New Roman"/>
          <w:sz w:val="24"/>
          <w:szCs w:val="24"/>
        </w:rPr>
        <w:t>Machado et al</w:t>
      </w:r>
      <w:r w:rsidR="006C7C82">
        <w:rPr>
          <w:rFonts w:ascii="Times New Roman" w:hAnsi="Times New Roman" w:cs="Times New Roman"/>
          <w:sz w:val="24"/>
          <w:szCs w:val="24"/>
        </w:rPr>
        <w:t>.</w:t>
      </w:r>
      <w:r w:rsidR="00002EB3">
        <w:rPr>
          <w:rFonts w:ascii="Times New Roman" w:hAnsi="Times New Roman" w:cs="Times New Roman"/>
          <w:sz w:val="24"/>
          <w:szCs w:val="24"/>
          <w:vertAlign w:val="superscript"/>
        </w:rPr>
        <w:t>7</w:t>
      </w:r>
      <w:r w:rsidR="00360752">
        <w:rPr>
          <w:rFonts w:ascii="Times New Roman" w:hAnsi="Times New Roman" w:cs="Times New Roman"/>
          <w:sz w:val="24"/>
          <w:szCs w:val="24"/>
        </w:rPr>
        <w:t>, por meio</w:t>
      </w:r>
      <w:r w:rsidRPr="00360752">
        <w:rPr>
          <w:rFonts w:ascii="Times New Roman" w:hAnsi="Times New Roman" w:cs="Times New Roman"/>
          <w:sz w:val="24"/>
          <w:szCs w:val="24"/>
        </w:rPr>
        <w:t xml:space="preserve"> de um ensaio clínico duplo-cego randomizado</w:t>
      </w:r>
      <w:r w:rsidR="00360752">
        <w:rPr>
          <w:rFonts w:ascii="Times New Roman" w:hAnsi="Times New Roman" w:cs="Times New Roman"/>
          <w:sz w:val="24"/>
          <w:szCs w:val="24"/>
        </w:rPr>
        <w:t xml:space="preserve"> e</w:t>
      </w:r>
      <w:r w:rsidRPr="00360752">
        <w:rPr>
          <w:rFonts w:ascii="Times New Roman" w:hAnsi="Times New Roman" w:cs="Times New Roman"/>
          <w:sz w:val="24"/>
          <w:szCs w:val="24"/>
        </w:rPr>
        <w:t xml:space="preserve"> controlado por placebo</w:t>
      </w:r>
      <w:r w:rsidR="00360752">
        <w:rPr>
          <w:rFonts w:ascii="Times New Roman" w:hAnsi="Times New Roman" w:cs="Times New Roman"/>
          <w:sz w:val="24"/>
          <w:szCs w:val="24"/>
        </w:rPr>
        <w:t>,</w:t>
      </w:r>
      <w:r w:rsidRPr="00360752">
        <w:rPr>
          <w:rFonts w:ascii="Times New Roman" w:hAnsi="Times New Roman" w:cs="Times New Roman"/>
          <w:sz w:val="24"/>
          <w:szCs w:val="24"/>
        </w:rPr>
        <w:t xml:space="preserve"> avaliar</w:t>
      </w:r>
      <w:r w:rsidR="00360752">
        <w:rPr>
          <w:rFonts w:ascii="Times New Roman" w:hAnsi="Times New Roman" w:cs="Times New Roman"/>
          <w:sz w:val="24"/>
          <w:szCs w:val="24"/>
        </w:rPr>
        <w:t>am</w:t>
      </w:r>
      <w:r w:rsidRPr="00360752">
        <w:rPr>
          <w:rFonts w:ascii="Times New Roman" w:hAnsi="Times New Roman" w:cs="Times New Roman"/>
          <w:sz w:val="24"/>
          <w:szCs w:val="24"/>
        </w:rPr>
        <w:t xml:space="preserve"> </w:t>
      </w:r>
      <w:r w:rsidRPr="00360752">
        <w:rPr>
          <w:rFonts w:ascii="Times New Roman" w:hAnsi="Times New Roman" w:cs="Times New Roman"/>
          <w:color w:val="212121"/>
          <w:sz w:val="24"/>
          <w:szCs w:val="24"/>
          <w:shd w:val="clear" w:color="auto" w:fill="FFFFFF"/>
        </w:rPr>
        <w:t>os efeitos da termoterapia e da estimulação elétrica nervosa transcutânea (TENS) na intensidade da dor, no limiar de dor à pressão (LDP) e na modulação condicionada da dor (CPM) em pacientes DP.</w:t>
      </w:r>
      <w:r w:rsidR="00B673A2" w:rsidRPr="00360752">
        <w:rPr>
          <w:rFonts w:ascii="Times New Roman" w:hAnsi="Times New Roman" w:cs="Times New Roman"/>
          <w:color w:val="212121"/>
          <w:sz w:val="24"/>
          <w:szCs w:val="24"/>
          <w:shd w:val="clear" w:color="auto" w:fill="FFFFFF"/>
        </w:rPr>
        <w:t xml:space="preserve"> </w:t>
      </w:r>
      <w:r w:rsidR="00B673A2" w:rsidRPr="00360752">
        <w:rPr>
          <w:rStyle w:val="Forte"/>
          <w:rFonts w:ascii="Times New Roman" w:hAnsi="Times New Roman" w:cs="Times New Roman"/>
          <w:b w:val="0"/>
          <w:bCs w:val="0"/>
          <w:color w:val="212121"/>
          <w:sz w:val="24"/>
          <w:szCs w:val="24"/>
          <w:shd w:val="clear" w:color="auto" w:fill="FFFFFF"/>
        </w:rPr>
        <w:t>A</w:t>
      </w:r>
      <w:r w:rsidR="00B673A2" w:rsidRPr="00360752">
        <w:rPr>
          <w:rStyle w:val="Forte"/>
          <w:rFonts w:ascii="Times New Roman" w:hAnsi="Times New Roman" w:cs="Times New Roman"/>
          <w:color w:val="212121"/>
          <w:sz w:val="24"/>
          <w:szCs w:val="24"/>
          <w:shd w:val="clear" w:color="auto" w:fill="FFFFFF"/>
        </w:rPr>
        <w:t> </w:t>
      </w:r>
      <w:r w:rsidR="00B673A2" w:rsidRPr="00360752">
        <w:rPr>
          <w:rFonts w:ascii="Times New Roman" w:hAnsi="Times New Roman" w:cs="Times New Roman"/>
          <w:color w:val="212121"/>
          <w:sz w:val="24"/>
          <w:szCs w:val="24"/>
          <w:shd w:val="clear" w:color="auto" w:fill="FFFFFF"/>
        </w:rPr>
        <w:t>intensidade da dor foi medida usando a escala de avaliação numérica (NRS) e o Questionário de Dor McGill (Br-MPQ),</w:t>
      </w:r>
      <w:r w:rsidR="00B673A2" w:rsidRPr="00360752">
        <w:rPr>
          <w:rFonts w:ascii="Times New Roman" w:hAnsi="Times New Roman" w:cs="Times New Roman"/>
          <w:color w:val="202124"/>
          <w:sz w:val="24"/>
          <w:szCs w:val="24"/>
          <w:shd w:val="clear" w:color="auto" w:fill="FFFFFF"/>
        </w:rPr>
        <w:t xml:space="preserve"> </w:t>
      </w:r>
      <w:r w:rsidR="006C7C82" w:rsidRPr="00360752">
        <w:rPr>
          <w:rFonts w:ascii="Times New Roman" w:hAnsi="Times New Roman" w:cs="Times New Roman"/>
          <w:color w:val="202124"/>
          <w:sz w:val="24"/>
          <w:szCs w:val="24"/>
          <w:shd w:val="clear" w:color="auto" w:fill="FFFFFF"/>
        </w:rPr>
        <w:t>Physical Performance Test </w:t>
      </w:r>
      <w:r w:rsidR="00B673A2" w:rsidRPr="00360752">
        <w:rPr>
          <w:rFonts w:ascii="Times New Roman" w:hAnsi="Times New Roman" w:cs="Times New Roman"/>
          <w:color w:val="212121"/>
          <w:sz w:val="24"/>
          <w:szCs w:val="24"/>
          <w:shd w:val="clear" w:color="auto" w:fill="FFFFFF"/>
        </w:rPr>
        <w:t>(PPT</w:t>
      </w:r>
      <w:r w:rsidR="00B673A2" w:rsidRPr="00360752">
        <w:rPr>
          <w:rFonts w:ascii="Times New Roman" w:hAnsi="Times New Roman" w:cs="Times New Roman"/>
          <w:color w:val="202124"/>
          <w:sz w:val="24"/>
          <w:szCs w:val="24"/>
          <w:shd w:val="clear" w:color="auto" w:fill="FFFFFF"/>
        </w:rPr>
        <w:t xml:space="preserve">) </w:t>
      </w:r>
      <w:r w:rsidR="00B673A2" w:rsidRPr="00360752">
        <w:rPr>
          <w:rFonts w:ascii="Times New Roman" w:hAnsi="Times New Roman" w:cs="Times New Roman"/>
          <w:color w:val="212121"/>
          <w:sz w:val="24"/>
          <w:szCs w:val="24"/>
          <w:shd w:val="clear" w:color="auto" w:fill="FFFFFF"/>
        </w:rPr>
        <w:t xml:space="preserve">e modulação condicionada da dor (CPM) </w:t>
      </w:r>
      <w:r w:rsidR="00D31968" w:rsidRPr="00360752">
        <w:rPr>
          <w:rFonts w:ascii="Times New Roman" w:hAnsi="Times New Roman" w:cs="Times New Roman"/>
          <w:color w:val="212121"/>
          <w:sz w:val="24"/>
          <w:szCs w:val="24"/>
          <w:shd w:val="clear" w:color="auto" w:fill="FFFFFF"/>
        </w:rPr>
        <w:t>regist</w:t>
      </w:r>
      <w:r w:rsidR="00D31968">
        <w:rPr>
          <w:rFonts w:ascii="Times New Roman" w:hAnsi="Times New Roman" w:cs="Times New Roman"/>
          <w:color w:val="212121"/>
          <w:sz w:val="24"/>
          <w:szCs w:val="24"/>
          <w:shd w:val="clear" w:color="auto" w:fill="FFFFFF"/>
        </w:rPr>
        <w:t>ados</w:t>
      </w:r>
      <w:r w:rsidR="00B673A2" w:rsidRPr="00360752">
        <w:rPr>
          <w:rFonts w:ascii="Times New Roman" w:hAnsi="Times New Roman" w:cs="Times New Roman"/>
          <w:color w:val="212121"/>
          <w:sz w:val="24"/>
          <w:szCs w:val="24"/>
          <w:shd w:val="clear" w:color="auto" w:fill="FFFFFF"/>
        </w:rPr>
        <w:t xml:space="preserve"> de abdômen e lombar das mulheres. A avaliação foi</w:t>
      </w:r>
      <w:r w:rsidR="00B673A2" w:rsidRPr="00B673A2">
        <w:rPr>
          <w:rFonts w:ascii="Times New Roman" w:hAnsi="Times New Roman" w:cs="Times New Roman"/>
          <w:color w:val="212121"/>
          <w:sz w:val="24"/>
          <w:szCs w:val="24"/>
          <w:shd w:val="clear" w:color="auto" w:fill="FFFFFF"/>
        </w:rPr>
        <w:t xml:space="preserve"> feita em 5 momentos: </w:t>
      </w:r>
      <w:r w:rsidR="00B673A2" w:rsidRPr="00B673A2">
        <w:rPr>
          <w:rFonts w:ascii="Times New Roman" w:hAnsi="Times New Roman" w:cs="Times New Roman"/>
          <w:color w:val="212121"/>
          <w:sz w:val="24"/>
          <w:szCs w:val="24"/>
          <w:shd w:val="clear" w:color="auto" w:fill="FFFFFF"/>
        </w:rPr>
        <w:lastRenderedPageBreak/>
        <w:t>linha de base, após 20, 50, 110 min</w:t>
      </w:r>
      <w:r w:rsidR="005F2F4D">
        <w:rPr>
          <w:rFonts w:ascii="Times New Roman" w:hAnsi="Times New Roman" w:cs="Times New Roman"/>
          <w:color w:val="212121"/>
          <w:sz w:val="24"/>
          <w:szCs w:val="24"/>
          <w:shd w:val="clear" w:color="auto" w:fill="FFFFFF"/>
        </w:rPr>
        <w:t>utos</w:t>
      </w:r>
      <w:r w:rsidR="00B673A2" w:rsidRPr="00B673A2">
        <w:rPr>
          <w:rFonts w:ascii="Times New Roman" w:hAnsi="Times New Roman" w:cs="Times New Roman"/>
          <w:color w:val="212121"/>
          <w:sz w:val="24"/>
          <w:szCs w:val="24"/>
          <w:shd w:val="clear" w:color="auto" w:fill="FFFFFF"/>
        </w:rPr>
        <w:t xml:space="preserve"> e 24 h da intervenção.</w:t>
      </w:r>
      <w:r w:rsidR="0099605C">
        <w:rPr>
          <w:rFonts w:ascii="Times New Roman" w:hAnsi="Times New Roman" w:cs="Times New Roman"/>
          <w:color w:val="212121"/>
          <w:sz w:val="24"/>
          <w:szCs w:val="24"/>
          <w:shd w:val="clear" w:color="auto" w:fill="FFFFFF"/>
        </w:rPr>
        <w:t xml:space="preserve"> </w:t>
      </w:r>
      <w:r w:rsidR="0099605C" w:rsidRPr="0099605C">
        <w:rPr>
          <w:rFonts w:ascii="Times New Roman" w:hAnsi="Times New Roman" w:cs="Times New Roman"/>
          <w:color w:val="212121"/>
          <w:sz w:val="24"/>
          <w:szCs w:val="24"/>
          <w:shd w:val="clear" w:color="auto" w:fill="FFFFFF"/>
        </w:rPr>
        <w:t xml:space="preserve">A termoterapia foi aplicada por diatermia </w:t>
      </w:r>
      <w:r w:rsidR="0099605C">
        <w:rPr>
          <w:rFonts w:ascii="Times New Roman" w:hAnsi="Times New Roman" w:cs="Times New Roman"/>
          <w:color w:val="212121"/>
          <w:sz w:val="24"/>
          <w:szCs w:val="24"/>
          <w:shd w:val="clear" w:color="auto" w:fill="FFFFFF"/>
        </w:rPr>
        <w:t>do</w:t>
      </w:r>
      <w:r w:rsidR="0099605C" w:rsidRPr="0099605C">
        <w:rPr>
          <w:rFonts w:ascii="Times New Roman" w:hAnsi="Times New Roman" w:cs="Times New Roman"/>
          <w:color w:val="212121"/>
          <w:sz w:val="24"/>
          <w:szCs w:val="24"/>
          <w:shd w:val="clear" w:color="auto" w:fill="FFFFFF"/>
        </w:rPr>
        <w:t xml:space="preserve"> micro</w:t>
      </w:r>
      <w:r w:rsidR="00506DFA">
        <w:rPr>
          <w:rFonts w:ascii="Times New Roman" w:hAnsi="Times New Roman" w:cs="Times New Roman"/>
          <w:color w:val="212121"/>
          <w:sz w:val="24"/>
          <w:szCs w:val="24"/>
          <w:shd w:val="clear" w:color="auto" w:fill="FFFFFF"/>
        </w:rPr>
        <w:t>o</w:t>
      </w:r>
      <w:r w:rsidR="0099605C" w:rsidRPr="0099605C">
        <w:rPr>
          <w:rFonts w:ascii="Times New Roman" w:hAnsi="Times New Roman" w:cs="Times New Roman"/>
          <w:color w:val="212121"/>
          <w:sz w:val="24"/>
          <w:szCs w:val="24"/>
          <w:shd w:val="clear" w:color="auto" w:fill="FFFFFF"/>
        </w:rPr>
        <w:t>ndas</w:t>
      </w:r>
      <w:r w:rsidR="00506DFA">
        <w:rPr>
          <w:rFonts w:ascii="Times New Roman" w:hAnsi="Times New Roman" w:cs="Times New Roman"/>
          <w:color w:val="212121"/>
          <w:sz w:val="24"/>
          <w:szCs w:val="24"/>
          <w:shd w:val="clear" w:color="auto" w:fill="FFFFFF"/>
        </w:rPr>
        <w:t xml:space="preserve"> com</w:t>
      </w:r>
      <w:r w:rsidR="0099605C" w:rsidRPr="0099605C">
        <w:rPr>
          <w:rFonts w:ascii="Times New Roman" w:hAnsi="Times New Roman" w:cs="Times New Roman"/>
          <w:color w:val="212121"/>
          <w:sz w:val="24"/>
          <w:szCs w:val="24"/>
          <w:shd w:val="clear" w:color="auto" w:fill="FFFFFF"/>
        </w:rPr>
        <w:t xml:space="preserve"> 20 min</w:t>
      </w:r>
      <w:r w:rsidR="0099605C">
        <w:rPr>
          <w:rFonts w:ascii="Times New Roman" w:hAnsi="Times New Roman" w:cs="Times New Roman"/>
          <w:color w:val="212121"/>
          <w:sz w:val="24"/>
          <w:szCs w:val="24"/>
          <w:shd w:val="clear" w:color="auto" w:fill="FFFFFF"/>
        </w:rPr>
        <w:t>utos</w:t>
      </w:r>
      <w:r w:rsidR="0099605C" w:rsidRPr="0099605C">
        <w:rPr>
          <w:rFonts w:ascii="Times New Roman" w:hAnsi="Times New Roman" w:cs="Times New Roman"/>
          <w:color w:val="212121"/>
          <w:sz w:val="24"/>
          <w:szCs w:val="24"/>
          <w:shd w:val="clear" w:color="auto" w:fill="FFFFFF"/>
        </w:rPr>
        <w:t xml:space="preserve"> e TENS</w:t>
      </w:r>
      <w:r w:rsidR="00506DFA">
        <w:rPr>
          <w:rFonts w:ascii="Times New Roman" w:hAnsi="Times New Roman" w:cs="Times New Roman"/>
          <w:color w:val="212121"/>
          <w:sz w:val="24"/>
          <w:szCs w:val="24"/>
          <w:shd w:val="clear" w:color="auto" w:fill="FFFFFF"/>
        </w:rPr>
        <w:t xml:space="preserve"> por</w:t>
      </w:r>
      <w:r w:rsidR="0099605C" w:rsidRPr="0099605C">
        <w:rPr>
          <w:rFonts w:ascii="Times New Roman" w:hAnsi="Times New Roman" w:cs="Times New Roman"/>
          <w:color w:val="212121"/>
          <w:sz w:val="24"/>
          <w:szCs w:val="24"/>
          <w:shd w:val="clear" w:color="auto" w:fill="FFFFFF"/>
        </w:rPr>
        <w:t xml:space="preserve"> 30 min</w:t>
      </w:r>
      <w:r w:rsidR="0099605C">
        <w:rPr>
          <w:rFonts w:ascii="Times New Roman" w:hAnsi="Times New Roman" w:cs="Times New Roman"/>
          <w:color w:val="212121"/>
          <w:sz w:val="24"/>
          <w:szCs w:val="24"/>
          <w:shd w:val="clear" w:color="auto" w:fill="FFFFFF"/>
        </w:rPr>
        <w:t>utos</w:t>
      </w:r>
      <w:r w:rsidR="0099605C" w:rsidRPr="0099605C">
        <w:rPr>
          <w:rFonts w:ascii="Times New Roman" w:hAnsi="Times New Roman" w:cs="Times New Roman"/>
          <w:color w:val="212121"/>
          <w:sz w:val="24"/>
          <w:szCs w:val="24"/>
          <w:shd w:val="clear" w:color="auto" w:fill="FFFFFF"/>
        </w:rPr>
        <w:t>, ambos no abdome inferior.</w:t>
      </w:r>
      <w:r w:rsidR="0099605C">
        <w:rPr>
          <w:rFonts w:ascii="Times New Roman" w:hAnsi="Times New Roman" w:cs="Times New Roman"/>
          <w:color w:val="212121"/>
          <w:sz w:val="24"/>
          <w:szCs w:val="24"/>
          <w:shd w:val="clear" w:color="auto" w:fill="FFFFFF"/>
        </w:rPr>
        <w:t xml:space="preserve"> Após a intervenção</w:t>
      </w:r>
      <w:r w:rsidR="00506DFA">
        <w:rPr>
          <w:rFonts w:ascii="Times New Roman" w:hAnsi="Times New Roman" w:cs="Times New Roman"/>
          <w:color w:val="212121"/>
          <w:sz w:val="24"/>
          <w:szCs w:val="24"/>
          <w:shd w:val="clear" w:color="auto" w:fill="FFFFFF"/>
        </w:rPr>
        <w:t>,</w:t>
      </w:r>
      <w:r w:rsidR="0099605C">
        <w:rPr>
          <w:rFonts w:ascii="Times New Roman" w:hAnsi="Times New Roman" w:cs="Times New Roman"/>
          <w:color w:val="212121"/>
          <w:sz w:val="24"/>
          <w:szCs w:val="24"/>
          <w:shd w:val="clear" w:color="auto" w:fill="FFFFFF"/>
        </w:rPr>
        <w:t xml:space="preserve"> obteve-se êxito na aplicação </w:t>
      </w:r>
      <w:r w:rsidR="0099605C" w:rsidRPr="0099605C">
        <w:rPr>
          <w:rFonts w:ascii="Times New Roman" w:hAnsi="Times New Roman" w:cs="Times New Roman"/>
          <w:color w:val="212121"/>
          <w:sz w:val="24"/>
          <w:szCs w:val="24"/>
          <w:shd w:val="clear" w:color="auto" w:fill="FFFFFF"/>
        </w:rPr>
        <w:t xml:space="preserve">da </w:t>
      </w:r>
      <w:r w:rsidR="005F2F4D">
        <w:rPr>
          <w:rFonts w:ascii="Times New Roman" w:hAnsi="Times New Roman" w:cs="Times New Roman"/>
          <w:color w:val="212121"/>
          <w:sz w:val="24"/>
          <w:szCs w:val="24"/>
          <w:shd w:val="clear" w:color="auto" w:fill="FFFFFF"/>
        </w:rPr>
        <w:t xml:space="preserve">termoterapia e </w:t>
      </w:r>
      <w:r w:rsidR="0099605C" w:rsidRPr="0099605C">
        <w:rPr>
          <w:rFonts w:ascii="Times New Roman" w:hAnsi="Times New Roman" w:cs="Times New Roman"/>
          <w:color w:val="212121"/>
          <w:sz w:val="24"/>
          <w:szCs w:val="24"/>
          <w:shd w:val="clear" w:color="auto" w:fill="FFFFFF"/>
        </w:rPr>
        <w:t xml:space="preserve">reduziu </w:t>
      </w:r>
      <w:r w:rsidR="00506DFA">
        <w:rPr>
          <w:rFonts w:ascii="Times New Roman" w:hAnsi="Times New Roman" w:cs="Times New Roman"/>
          <w:color w:val="212121"/>
          <w:sz w:val="24"/>
          <w:szCs w:val="24"/>
          <w:shd w:val="clear" w:color="auto" w:fill="FFFFFF"/>
        </w:rPr>
        <w:t xml:space="preserve">a dor </w:t>
      </w:r>
      <w:r w:rsidR="0099605C" w:rsidRPr="0099605C">
        <w:rPr>
          <w:rFonts w:ascii="Times New Roman" w:hAnsi="Times New Roman" w:cs="Times New Roman"/>
          <w:color w:val="212121"/>
          <w:sz w:val="24"/>
          <w:szCs w:val="24"/>
          <w:shd w:val="clear" w:color="auto" w:fill="FFFFFF"/>
        </w:rPr>
        <w:t xml:space="preserve">em comparação à TENS e </w:t>
      </w:r>
      <w:r w:rsidR="00360752">
        <w:rPr>
          <w:rFonts w:ascii="Times New Roman" w:hAnsi="Times New Roman" w:cs="Times New Roman"/>
          <w:color w:val="212121"/>
          <w:sz w:val="24"/>
          <w:szCs w:val="24"/>
          <w:shd w:val="clear" w:color="auto" w:fill="FFFFFF"/>
        </w:rPr>
        <w:t>p</w:t>
      </w:r>
      <w:r w:rsidR="0099605C" w:rsidRPr="0099605C">
        <w:rPr>
          <w:rFonts w:ascii="Times New Roman" w:hAnsi="Times New Roman" w:cs="Times New Roman"/>
          <w:color w:val="212121"/>
          <w:sz w:val="24"/>
          <w:szCs w:val="24"/>
          <w:shd w:val="clear" w:color="auto" w:fill="FFFFFF"/>
        </w:rPr>
        <w:t>lacebo após 20, 110 min</w:t>
      </w:r>
      <w:r w:rsidR="0099605C">
        <w:rPr>
          <w:rFonts w:ascii="Times New Roman" w:hAnsi="Times New Roman" w:cs="Times New Roman"/>
          <w:color w:val="212121"/>
          <w:sz w:val="24"/>
          <w:szCs w:val="24"/>
          <w:shd w:val="clear" w:color="auto" w:fill="FFFFFF"/>
        </w:rPr>
        <w:t>utos</w:t>
      </w:r>
      <w:r w:rsidR="0099605C" w:rsidRPr="0099605C">
        <w:rPr>
          <w:rFonts w:ascii="Times New Roman" w:hAnsi="Times New Roman" w:cs="Times New Roman"/>
          <w:color w:val="212121"/>
          <w:sz w:val="24"/>
          <w:szCs w:val="24"/>
          <w:shd w:val="clear" w:color="auto" w:fill="FFFFFF"/>
        </w:rPr>
        <w:t xml:space="preserve"> e 24 h</w:t>
      </w:r>
      <w:r w:rsidR="00360752">
        <w:rPr>
          <w:rFonts w:ascii="Times New Roman" w:hAnsi="Times New Roman" w:cs="Times New Roman"/>
          <w:color w:val="212121"/>
          <w:sz w:val="24"/>
          <w:szCs w:val="24"/>
          <w:shd w:val="clear" w:color="auto" w:fill="FFFFFF"/>
        </w:rPr>
        <w:t>oras</w:t>
      </w:r>
      <w:r w:rsidR="0099605C" w:rsidRPr="0099605C">
        <w:rPr>
          <w:rFonts w:ascii="Times New Roman" w:hAnsi="Times New Roman" w:cs="Times New Roman"/>
          <w:color w:val="212121"/>
          <w:sz w:val="24"/>
          <w:szCs w:val="24"/>
          <w:shd w:val="clear" w:color="auto" w:fill="FFFFFF"/>
        </w:rPr>
        <w:t>.</w:t>
      </w:r>
      <w:r w:rsidR="0099605C">
        <w:rPr>
          <w:rFonts w:ascii="Times New Roman" w:hAnsi="Times New Roman" w:cs="Times New Roman"/>
          <w:color w:val="212121"/>
          <w:sz w:val="24"/>
          <w:szCs w:val="24"/>
          <w:shd w:val="clear" w:color="auto" w:fill="FFFFFF"/>
        </w:rPr>
        <w:t xml:space="preserve"> Entretanto,</w:t>
      </w:r>
      <w:r w:rsidR="0099605C" w:rsidRPr="0099605C">
        <w:rPr>
          <w:rFonts w:ascii="Times New Roman" w:hAnsi="Times New Roman" w:cs="Times New Roman"/>
          <w:color w:val="212121"/>
          <w:sz w:val="24"/>
          <w:szCs w:val="24"/>
          <w:shd w:val="clear" w:color="auto" w:fill="FFFFFF"/>
        </w:rPr>
        <w:t> </w:t>
      </w:r>
      <w:r w:rsidR="0099605C">
        <w:rPr>
          <w:rFonts w:ascii="Times New Roman" w:hAnsi="Times New Roman" w:cs="Times New Roman"/>
          <w:color w:val="212121"/>
          <w:sz w:val="24"/>
          <w:szCs w:val="24"/>
          <w:shd w:val="clear" w:color="auto" w:fill="FFFFFF"/>
        </w:rPr>
        <w:t xml:space="preserve">a </w:t>
      </w:r>
      <w:r w:rsidR="0099605C" w:rsidRPr="0099605C">
        <w:rPr>
          <w:rFonts w:ascii="Times New Roman" w:hAnsi="Times New Roman" w:cs="Times New Roman"/>
          <w:color w:val="212121"/>
          <w:sz w:val="24"/>
          <w:szCs w:val="24"/>
          <w:shd w:val="clear" w:color="auto" w:fill="FFFFFF"/>
        </w:rPr>
        <w:t>termoterapia demonstrou um aumento no</w:t>
      </w:r>
      <w:r w:rsidR="00A10380">
        <w:rPr>
          <w:rFonts w:ascii="Times New Roman" w:hAnsi="Times New Roman" w:cs="Times New Roman"/>
          <w:color w:val="212121"/>
          <w:sz w:val="24"/>
          <w:szCs w:val="24"/>
          <w:shd w:val="clear" w:color="auto" w:fill="FFFFFF"/>
        </w:rPr>
        <w:t xml:space="preserve"> LDP</w:t>
      </w:r>
      <w:r w:rsidR="0099605C" w:rsidRPr="0099605C">
        <w:rPr>
          <w:rFonts w:ascii="Times New Roman" w:hAnsi="Times New Roman" w:cs="Times New Roman"/>
          <w:color w:val="212121"/>
          <w:sz w:val="24"/>
          <w:szCs w:val="24"/>
          <w:shd w:val="clear" w:color="auto" w:fill="FFFFFF"/>
        </w:rPr>
        <w:t xml:space="preserve"> abdome após 50 e 110 minutos </w:t>
      </w:r>
      <w:r w:rsidR="005F2F4D">
        <w:rPr>
          <w:rFonts w:ascii="Times New Roman" w:hAnsi="Times New Roman" w:cs="Times New Roman"/>
          <w:color w:val="212121"/>
          <w:sz w:val="24"/>
          <w:szCs w:val="24"/>
          <w:shd w:val="clear" w:color="auto" w:fill="FFFFFF"/>
        </w:rPr>
        <w:t>da aplicação, contudo, houve</w:t>
      </w:r>
      <w:r w:rsidR="0099605C" w:rsidRPr="0099605C">
        <w:rPr>
          <w:rFonts w:ascii="Times New Roman" w:hAnsi="Times New Roman" w:cs="Times New Roman"/>
          <w:color w:val="212121"/>
          <w:sz w:val="24"/>
          <w:szCs w:val="24"/>
          <w:shd w:val="clear" w:color="auto" w:fill="FFFFFF"/>
        </w:rPr>
        <w:t xml:space="preserve"> dimi</w:t>
      </w:r>
      <w:r w:rsidR="005F2F4D">
        <w:rPr>
          <w:rFonts w:ascii="Times New Roman" w:hAnsi="Times New Roman" w:cs="Times New Roman"/>
          <w:color w:val="212121"/>
          <w:sz w:val="24"/>
          <w:szCs w:val="24"/>
          <w:shd w:val="clear" w:color="auto" w:fill="FFFFFF"/>
        </w:rPr>
        <w:t>nuição</w:t>
      </w:r>
      <w:r w:rsidR="0099605C" w:rsidRPr="0099605C">
        <w:rPr>
          <w:rFonts w:ascii="Times New Roman" w:hAnsi="Times New Roman" w:cs="Times New Roman"/>
          <w:color w:val="212121"/>
          <w:sz w:val="24"/>
          <w:szCs w:val="24"/>
          <w:shd w:val="clear" w:color="auto" w:fill="FFFFFF"/>
        </w:rPr>
        <w:t xml:space="preserve"> </w:t>
      </w:r>
      <w:r w:rsidR="005F2F4D">
        <w:rPr>
          <w:rFonts w:ascii="Times New Roman" w:hAnsi="Times New Roman" w:cs="Times New Roman"/>
          <w:color w:val="212121"/>
          <w:sz w:val="24"/>
          <w:szCs w:val="24"/>
          <w:shd w:val="clear" w:color="auto" w:fill="FFFFFF"/>
        </w:rPr>
        <w:t>n</w:t>
      </w:r>
      <w:r w:rsidR="0099605C" w:rsidRPr="0099605C">
        <w:rPr>
          <w:rFonts w:ascii="Times New Roman" w:hAnsi="Times New Roman" w:cs="Times New Roman"/>
          <w:color w:val="212121"/>
          <w:sz w:val="24"/>
          <w:szCs w:val="24"/>
          <w:shd w:val="clear" w:color="auto" w:fill="FFFFFF"/>
        </w:rPr>
        <w:t>o</w:t>
      </w:r>
      <w:r w:rsidR="005F2F4D">
        <w:rPr>
          <w:rFonts w:ascii="Times New Roman" w:hAnsi="Times New Roman" w:cs="Times New Roman"/>
          <w:color w:val="212121"/>
          <w:sz w:val="24"/>
          <w:szCs w:val="24"/>
          <w:shd w:val="clear" w:color="auto" w:fill="FFFFFF"/>
        </w:rPr>
        <w:t xml:space="preserve"> </w:t>
      </w:r>
      <w:r w:rsidR="0099605C" w:rsidRPr="0099605C">
        <w:rPr>
          <w:rFonts w:ascii="Times New Roman" w:hAnsi="Times New Roman" w:cs="Times New Roman"/>
          <w:color w:val="212121"/>
          <w:sz w:val="24"/>
          <w:szCs w:val="24"/>
          <w:shd w:val="clear" w:color="auto" w:fill="FFFFFF"/>
        </w:rPr>
        <w:t>escore do Br-MPQ após 110 minutos</w:t>
      </w:r>
      <w:r w:rsidR="0099605C">
        <w:rPr>
          <w:rFonts w:ascii="Times New Roman" w:hAnsi="Times New Roman" w:cs="Times New Roman"/>
          <w:color w:val="212121"/>
          <w:sz w:val="24"/>
          <w:szCs w:val="24"/>
          <w:shd w:val="clear" w:color="auto" w:fill="FFFFFF"/>
        </w:rPr>
        <w:t>.</w:t>
      </w:r>
    </w:p>
    <w:p w14:paraId="1F08108B" w14:textId="7157A908" w:rsidR="00224606" w:rsidRDefault="00B420AD" w:rsidP="00436AFA">
      <w:pPr>
        <w:shd w:val="clear" w:color="auto" w:fill="FFFFFF"/>
        <w:ind w:firstLine="993"/>
        <w:rPr>
          <w:color w:val="2E2E2E"/>
        </w:rPr>
      </w:pPr>
      <w:r w:rsidRPr="00224606">
        <w:t xml:space="preserve"> Azima et al</w:t>
      </w:r>
      <w:r w:rsidR="00506DFA">
        <w:t>.</w:t>
      </w:r>
      <w:r w:rsidR="00002EB3">
        <w:rPr>
          <w:vertAlign w:val="superscript"/>
        </w:rPr>
        <w:t>8</w:t>
      </w:r>
      <w:r w:rsidR="00506DFA">
        <w:t xml:space="preserve">, </w:t>
      </w:r>
      <w:r w:rsidRPr="00224606">
        <w:t>num ensaio clínico controlado randomizado</w:t>
      </w:r>
      <w:r w:rsidR="00506DFA">
        <w:t>,</w:t>
      </w:r>
      <w:r w:rsidRPr="00224606">
        <w:t xml:space="preserve"> </w:t>
      </w:r>
      <w:r w:rsidR="00224606" w:rsidRPr="00224606">
        <w:rPr>
          <w:rStyle w:val="title-text"/>
          <w:color w:val="000000" w:themeColor="text1"/>
        </w:rPr>
        <w:t>compararam</w:t>
      </w:r>
      <w:r w:rsidRPr="00224606">
        <w:rPr>
          <w:rStyle w:val="title-text"/>
          <w:color w:val="000000" w:themeColor="text1"/>
        </w:rPr>
        <w:t xml:space="preserve"> </w:t>
      </w:r>
      <w:r w:rsidR="00224606" w:rsidRPr="00224606">
        <w:rPr>
          <w:rStyle w:val="title-text"/>
          <w:color w:val="000000" w:themeColor="text1"/>
        </w:rPr>
        <w:t xml:space="preserve">os </w:t>
      </w:r>
      <w:r w:rsidRPr="00224606">
        <w:rPr>
          <w:rStyle w:val="title-text"/>
          <w:color w:val="000000" w:themeColor="text1"/>
        </w:rPr>
        <w:t>efeito</w:t>
      </w:r>
      <w:r w:rsidR="00224606" w:rsidRPr="00224606">
        <w:rPr>
          <w:rStyle w:val="title-text"/>
          <w:color w:val="000000" w:themeColor="text1"/>
        </w:rPr>
        <w:t>s</w:t>
      </w:r>
      <w:r w:rsidRPr="00224606">
        <w:rPr>
          <w:rStyle w:val="title-text"/>
          <w:color w:val="000000" w:themeColor="text1"/>
        </w:rPr>
        <w:t xml:space="preserve"> da massagem terapêutica e exercícios isométricos na d</w:t>
      </w:r>
      <w:r w:rsidR="00224606" w:rsidRPr="00224606">
        <w:rPr>
          <w:rStyle w:val="title-text"/>
          <w:color w:val="000000" w:themeColor="text1"/>
        </w:rPr>
        <w:t xml:space="preserve">iminuição dos sintomas da DP. </w:t>
      </w:r>
      <w:r w:rsidR="00224606" w:rsidRPr="00224606">
        <w:t xml:space="preserve"> A intensidade da dor foi quantificada pela EVA e o Questionário padrão Spielberger</w:t>
      </w:r>
      <w:r w:rsidR="00360752">
        <w:t xml:space="preserve"> utilizado</w:t>
      </w:r>
      <w:r w:rsidR="00224606" w:rsidRPr="00224606">
        <w:t xml:space="preserve"> para avaliar o nível da ansiedade. A intervenção teve duração de 8 meses durante cada ciclo menstrual</w:t>
      </w:r>
      <w:r w:rsidR="0087146E">
        <w:t>,</w:t>
      </w:r>
      <w:r w:rsidR="00224606" w:rsidRPr="00224606">
        <w:t xml:space="preserve"> </w:t>
      </w:r>
      <w:r w:rsidR="0087146E">
        <w:t>f</w:t>
      </w:r>
      <w:r w:rsidR="00224606" w:rsidRPr="00224606">
        <w:t xml:space="preserve">oi realizada massagem localizada e </w:t>
      </w:r>
      <w:r w:rsidR="00224606" w:rsidRPr="00224606">
        <w:rPr>
          <w:color w:val="000000"/>
          <w:shd w:val="clear" w:color="auto" w:fill="FFFFFF"/>
        </w:rPr>
        <w:t>efleuragem</w:t>
      </w:r>
      <w:r w:rsidR="00224606" w:rsidRPr="00224606">
        <w:t xml:space="preserve"> da parte superior da sínfise púbica em sentido horário com óleo de lavanda cada uma com duração de 15 minutos</w:t>
      </w:r>
      <w:r w:rsidR="00224606">
        <w:t xml:space="preserve"> no 1</w:t>
      </w:r>
      <w:r w:rsidR="00224606" w:rsidRPr="00224606">
        <w:t>º</w:t>
      </w:r>
      <w:r w:rsidR="00224606">
        <w:t xml:space="preserve"> dia</w:t>
      </w:r>
      <w:r w:rsidR="00EE1027">
        <w:t xml:space="preserve"> menst</w:t>
      </w:r>
      <w:r w:rsidR="009D59D3">
        <w:t>ru</w:t>
      </w:r>
      <w:r w:rsidR="00EE1027">
        <w:t>al</w:t>
      </w:r>
      <w:r w:rsidR="00224606" w:rsidRPr="00224606">
        <w:t>, no 2º dia todas as etapas foram repetidas para todas as participantes quase no mesmo horário</w:t>
      </w:r>
      <w:r w:rsidR="0087146E">
        <w:t xml:space="preserve">, o </w:t>
      </w:r>
      <w:r w:rsidR="00224606" w:rsidRPr="00EE1027">
        <w:t>segundo grupo realiz</w:t>
      </w:r>
      <w:r w:rsidR="00386893">
        <w:t>ou</w:t>
      </w:r>
      <w:r w:rsidR="00224606" w:rsidRPr="00EE1027">
        <w:t xml:space="preserve"> exercícios isométricos desde o terceiro dia do ciclo menstrual</w:t>
      </w:r>
      <w:r w:rsidR="00A13F6F">
        <w:t xml:space="preserve"> por</w:t>
      </w:r>
      <w:r w:rsidR="00224606" w:rsidRPr="00EE1027">
        <w:t xml:space="preserve"> 5 dias por semana, duas sessões por dia, 10 vezes por sessão durante 8 semanas</w:t>
      </w:r>
      <w:r w:rsidR="0087146E">
        <w:t xml:space="preserve">, </w:t>
      </w:r>
      <w:r w:rsidR="00386893">
        <w:t>a</w:t>
      </w:r>
      <w:r w:rsidR="00EE1027" w:rsidRPr="00EE1027">
        <w:t xml:space="preserve"> intensidade da dor reduziu  significativamente nos grupos de massagem e exercícios, porém a redução foi mais significativa no grupo de massagem</w:t>
      </w:r>
      <w:r w:rsidR="00EE1027">
        <w:rPr>
          <w:color w:val="2E2E2E"/>
        </w:rPr>
        <w:t>.</w:t>
      </w:r>
    </w:p>
    <w:p w14:paraId="2EFC695B" w14:textId="47BDC7F8" w:rsidR="00436AFA" w:rsidRDefault="000A6AAC" w:rsidP="00F063F7">
      <w:pPr>
        <w:shd w:val="clear" w:color="auto" w:fill="FFFFFF"/>
        <w:ind w:firstLine="993"/>
        <w:rPr>
          <w:color w:val="2E2E2E"/>
        </w:rPr>
      </w:pPr>
      <w:r>
        <w:rPr>
          <w:shd w:val="clear" w:color="auto" w:fill="FFFFFF"/>
        </w:rPr>
        <w:t xml:space="preserve">Ensaio clínico randomizado conduzido por </w:t>
      </w:r>
      <w:r w:rsidR="00FF2B87" w:rsidRPr="00561402">
        <w:rPr>
          <w:shd w:val="clear" w:color="auto" w:fill="FFFFFF"/>
        </w:rPr>
        <w:t>Ö</w:t>
      </w:r>
      <w:r w:rsidR="00A13F6F" w:rsidRPr="00561402">
        <w:rPr>
          <w:shd w:val="clear" w:color="auto" w:fill="FFFFFF"/>
        </w:rPr>
        <w:t>zgül</w:t>
      </w:r>
      <w:r w:rsidR="00FF2B87" w:rsidRPr="00561402">
        <w:rPr>
          <w:shd w:val="clear" w:color="auto" w:fill="FFFFFF"/>
        </w:rPr>
        <w:t xml:space="preserve"> et al</w:t>
      </w:r>
      <w:r w:rsidR="00A13F6F">
        <w:rPr>
          <w:shd w:val="clear" w:color="auto" w:fill="FFFFFF"/>
        </w:rPr>
        <w:t>.</w:t>
      </w:r>
      <w:r w:rsidR="00002EB3">
        <w:rPr>
          <w:shd w:val="clear" w:color="auto" w:fill="FFFFFF"/>
          <w:vertAlign w:val="superscript"/>
        </w:rPr>
        <w:t>9</w:t>
      </w:r>
      <w:r>
        <w:rPr>
          <w:shd w:val="clear" w:color="auto" w:fill="FFFFFF"/>
        </w:rPr>
        <w:t xml:space="preserve"> </w:t>
      </w:r>
      <w:r w:rsidR="00F0491A" w:rsidRPr="00A13F6F">
        <w:rPr>
          <w:shd w:val="clear" w:color="auto" w:fill="FFFFFF"/>
        </w:rPr>
        <w:t>busc</w:t>
      </w:r>
      <w:r>
        <w:rPr>
          <w:shd w:val="clear" w:color="auto" w:fill="FFFFFF"/>
        </w:rPr>
        <w:t>ou</w:t>
      </w:r>
      <w:r w:rsidR="00F0491A" w:rsidRPr="00A13F6F">
        <w:rPr>
          <w:shd w:val="clear" w:color="auto" w:fill="FFFFFF"/>
        </w:rPr>
        <w:t xml:space="preserve"> avaliar a eficácia à curto prazo da aplicação da manipulação do tecido conjuntivo (CTM) para aliviar a dor menstrual e os sintomas causados pela DP, </w:t>
      </w:r>
      <w:r w:rsidR="00A13F6F">
        <w:rPr>
          <w:shd w:val="clear" w:color="auto" w:fill="FFFFFF"/>
        </w:rPr>
        <w:t>para tanto, f</w:t>
      </w:r>
      <w:r w:rsidR="00F0491A" w:rsidRPr="00A13F6F">
        <w:t>oram utilizados os seguintes instrumentos de avaliação: Diário da dor, EVA</w:t>
      </w:r>
      <w:r w:rsidR="00561402" w:rsidRPr="00A13F6F">
        <w:t>, Escala DeStrofoque da Dor (PCS), Menstrual Symptom Questionnaire (MSQ)</w:t>
      </w:r>
      <w:r w:rsidR="00A13F6F">
        <w:t xml:space="preserve"> e</w:t>
      </w:r>
      <w:r w:rsidR="00561402" w:rsidRPr="00A13F6F">
        <w:t xml:space="preserve"> Menstrual Attitude Questionnaire (MAQ)</w:t>
      </w:r>
      <w:r w:rsidR="00F0491A" w:rsidRPr="00A13F6F">
        <w:t>.</w:t>
      </w:r>
      <w:r w:rsidR="00436AFA" w:rsidRPr="00A13F6F">
        <w:t xml:space="preserve"> </w:t>
      </w:r>
      <w:r w:rsidR="00A13F6F">
        <w:t>Quarenta e quatro</w:t>
      </w:r>
      <w:r w:rsidR="00436AFA" w:rsidRPr="00A13F6F">
        <w:t xml:space="preserve"> mulheres </w:t>
      </w:r>
      <w:r w:rsidR="00A13F6F">
        <w:t xml:space="preserve">foram </w:t>
      </w:r>
      <w:r w:rsidR="00436AFA" w:rsidRPr="00A13F6F">
        <w:t xml:space="preserve">divididas em grupo controle e grupo experimental, o grupo experimental recebeu CTM em zonas pélvicas incluindo lombar e sacral, torácica inferior e pélvica anterior, foram manipuladas durante 5 dias por semana </w:t>
      </w:r>
      <w:r w:rsidR="00436AFA" w:rsidRPr="00561402">
        <w:t xml:space="preserve">a partir do 1º dia da ovulação com duração do ciclo de 14 dias até o início do próximo período. </w:t>
      </w:r>
      <w:r w:rsidR="00436AFA" w:rsidRPr="00561402">
        <w:rPr>
          <w:shd w:val="clear" w:color="auto" w:fill="FFFFFF"/>
        </w:rPr>
        <w:t>Ambos os grupos</w:t>
      </w:r>
      <w:r w:rsidR="006E383C" w:rsidRPr="00561402">
        <w:rPr>
          <w:shd w:val="clear" w:color="auto" w:fill="FFFFFF"/>
        </w:rPr>
        <w:t xml:space="preserve"> foram orientados sobre o </w:t>
      </w:r>
      <w:r w:rsidR="00436AFA" w:rsidRPr="00561402">
        <w:t>tratamento e controle</w:t>
      </w:r>
      <w:r w:rsidR="006E383C" w:rsidRPr="00561402">
        <w:t xml:space="preserve">, </w:t>
      </w:r>
      <w:r w:rsidR="00436AFA" w:rsidRPr="00561402">
        <w:t>aconselhados a se exercitar regularmente, limitando a ingestão de cafeína, açúcar e álcool, redução ou cessação do tabagismo,</w:t>
      </w:r>
      <w:r w:rsidR="006E383C" w:rsidRPr="00561402">
        <w:t xml:space="preserve"> </w:t>
      </w:r>
      <w:r w:rsidR="00436AFA" w:rsidRPr="00561402">
        <w:t>ou evitando a exposição à fumaça do tabaco ambiental, porém o grupo controle não recebeu CTM</w:t>
      </w:r>
      <w:r w:rsidR="00A13F6F">
        <w:t>. O</w:t>
      </w:r>
      <w:r w:rsidR="00561402" w:rsidRPr="00561402">
        <w:t xml:space="preserve"> CTM apresentou melhora estatisticamente significativa na dor, uso de medicamentos, PCS, MSQ (p=0,001) e na percepção da menstruação como evento natural (p=0,029</w:t>
      </w:r>
      <w:r w:rsidR="00561402" w:rsidRPr="00561402">
        <w:rPr>
          <w:color w:val="2E2E2E"/>
        </w:rPr>
        <w:t xml:space="preserve">). </w:t>
      </w:r>
    </w:p>
    <w:p w14:paraId="18203DE4" w14:textId="77777777" w:rsidR="00596BDE" w:rsidRDefault="00596BDE" w:rsidP="00F063F7">
      <w:pPr>
        <w:shd w:val="clear" w:color="auto" w:fill="FFFFFF"/>
        <w:ind w:firstLine="993"/>
        <w:rPr>
          <w:color w:val="2E2E2E"/>
        </w:rPr>
      </w:pPr>
    </w:p>
    <w:p w14:paraId="7C2C881A" w14:textId="607B3B1D" w:rsidR="00B420AD" w:rsidRPr="000A6AAC" w:rsidRDefault="000A6AAC" w:rsidP="27E2E769">
      <w:pPr>
        <w:shd w:val="clear" w:color="auto" w:fill="FFFFFF" w:themeFill="background1"/>
        <w:ind w:firstLine="851"/>
      </w:pPr>
      <w:r>
        <w:rPr>
          <w:color w:val="212121"/>
          <w:shd w:val="clear" w:color="auto" w:fill="FFFFFF"/>
        </w:rPr>
        <w:lastRenderedPageBreak/>
        <w:t xml:space="preserve">Pesquisa qualitativa de </w:t>
      </w:r>
      <w:r w:rsidR="005C6694" w:rsidRPr="000A6AAC">
        <w:rPr>
          <w:shd w:val="clear" w:color="auto" w:fill="FFFFFF"/>
        </w:rPr>
        <w:t>Berger et al</w:t>
      </w:r>
      <w:r w:rsidR="00A13F6F" w:rsidRPr="000A6AAC">
        <w:rPr>
          <w:shd w:val="clear" w:color="auto" w:fill="FFFFFF"/>
        </w:rPr>
        <w:t>.</w:t>
      </w:r>
      <w:r w:rsidR="005C6694" w:rsidRPr="000A6AAC">
        <w:rPr>
          <w:shd w:val="clear" w:color="auto" w:fill="FFFFFF"/>
        </w:rPr>
        <w:t xml:space="preserve"> </w:t>
      </w:r>
      <w:r w:rsidRPr="000A6AAC">
        <w:t>foi realizada a fim de analisar</w:t>
      </w:r>
      <w:r w:rsidR="002051E9" w:rsidRPr="000A6AAC">
        <w:t xml:space="preserve"> os efeitos </w:t>
      </w:r>
      <w:r w:rsidR="002051E9" w:rsidRPr="000A6AAC">
        <w:rPr>
          <w:shd w:val="clear" w:color="auto" w:fill="FFFFFF"/>
        </w:rPr>
        <w:t>do biofeedback (BF)</w:t>
      </w:r>
      <w:r w:rsidR="00D94578">
        <w:rPr>
          <w:shd w:val="clear" w:color="auto" w:fill="FFFFFF"/>
        </w:rPr>
        <w:t xml:space="preserve"> no controle da respiração</w:t>
      </w:r>
      <w:r w:rsidR="002051E9" w:rsidRPr="000A6AAC">
        <w:rPr>
          <w:shd w:val="clear" w:color="auto" w:fill="FFFFFF"/>
        </w:rPr>
        <w:t xml:space="preserve">  e da massagem rítmica (RM) nos sintomas da DP.</w:t>
      </w:r>
      <w:r w:rsidR="002051E9" w:rsidRPr="000A6AAC">
        <w:t xml:space="preserve"> Sessenta</w:t>
      </w:r>
      <w:r w:rsidR="005C6694" w:rsidRPr="000A6AAC">
        <w:t xml:space="preserve"> mulheres</w:t>
      </w:r>
      <w:r w:rsidR="00070576" w:rsidRPr="000A6AAC">
        <w:t xml:space="preserve"> desenharam sua imagem corporal antes e depois da intervenção de 3 meses nos diagramas de silhueta corporal e descreveram suas percepções corporais. </w:t>
      </w:r>
      <w:r w:rsidR="002051E9" w:rsidRPr="000A6AAC">
        <w:t>H</w:t>
      </w:r>
      <w:r w:rsidR="00070576" w:rsidRPr="000A6AAC">
        <w:t>ouve melhora significativa da dor através da RM em comparação ao grupo controle (p&lt;0,001)</w:t>
      </w:r>
      <w:r w:rsidR="00A33641" w:rsidRPr="000A6AAC">
        <w:t>, o</w:t>
      </w:r>
      <w:r w:rsidR="00070576" w:rsidRPr="000A6AAC">
        <w:t xml:space="preserve"> efeito permaneceu no acompanhamento três meses após o término da terapia</w:t>
      </w:r>
      <w:r w:rsidR="00A33641" w:rsidRPr="000A6AAC">
        <w:t xml:space="preserve">, nos demais grupos houve uma melhora marginalmente significativa, porém no grupo controle e no parâmetro </w:t>
      </w:r>
      <w:r w:rsidR="000445C4">
        <w:t xml:space="preserve">BF </w:t>
      </w:r>
      <w:r w:rsidR="00A33641" w:rsidRPr="000A6AAC">
        <w:t>não houve mudança</w:t>
      </w:r>
      <w:r w:rsidR="00D11F54" w:rsidRPr="000A6AAC">
        <w:t>s</w:t>
      </w:r>
      <w:r w:rsidR="00A33641" w:rsidRPr="000A6AAC">
        <w:t xml:space="preserve"> significativa</w:t>
      </w:r>
      <w:r w:rsidR="00D11F54" w:rsidRPr="000A6AAC">
        <w:t>s.</w:t>
      </w:r>
    </w:p>
    <w:p w14:paraId="379C5A27" w14:textId="161DE151" w:rsidR="00070576" w:rsidRPr="00070576" w:rsidRDefault="002051E9" w:rsidP="00596BDE">
      <w:pPr>
        <w:tabs>
          <w:tab w:val="left" w:pos="-360"/>
        </w:tabs>
        <w:autoSpaceDE w:val="0"/>
        <w:autoSpaceDN w:val="0"/>
        <w:adjustRightInd w:val="0"/>
        <w:ind w:firstLine="851"/>
        <w:rPr>
          <w:lang w:eastAsia="x-none"/>
        </w:rPr>
      </w:pPr>
      <w:r w:rsidRPr="000A6AAC">
        <w:t xml:space="preserve">A maior limitação </w:t>
      </w:r>
      <w:r w:rsidR="00596BDE" w:rsidRPr="000A6AAC">
        <w:t>para a realização do estudo</w:t>
      </w:r>
      <w:r w:rsidRPr="000A6AAC">
        <w:t xml:space="preserve"> </w:t>
      </w:r>
      <w:r>
        <w:t xml:space="preserve">foi a </w:t>
      </w:r>
      <w:r w:rsidR="00596BDE">
        <w:t>escassez de literatura</w:t>
      </w:r>
      <w:r w:rsidR="00961E77">
        <w:t xml:space="preserve"> científica específica</w:t>
      </w:r>
      <w:r w:rsidR="009D4EA8">
        <w:t>,</w:t>
      </w:r>
      <w:r w:rsidR="00596BDE">
        <w:t xml:space="preserve"> pois é uma área pouco explorada e necessita de </w:t>
      </w:r>
      <w:r>
        <w:t>que</w:t>
      </w:r>
      <w:r w:rsidR="00596BDE">
        <w:t xml:space="preserve"> sejam </w:t>
      </w:r>
      <w:r w:rsidR="009D4EA8">
        <w:t>comprovad</w:t>
      </w:r>
      <w:r>
        <w:t>o</w:t>
      </w:r>
      <w:r w:rsidR="009D4EA8">
        <w:t>s</w:t>
      </w:r>
      <w:r>
        <w:t xml:space="preserve"> os efeitos fisiológicos e terapêuticos</w:t>
      </w:r>
      <w:r w:rsidR="00596BDE">
        <w:t xml:space="preserve"> </w:t>
      </w:r>
      <w:r>
        <w:t>d</w:t>
      </w:r>
      <w:r w:rsidR="00596BDE">
        <w:t xml:space="preserve">as inúmeras técnicas fisioterapêuticas que podem contribuir </w:t>
      </w:r>
      <w:r>
        <w:t>para a</w:t>
      </w:r>
      <w:r w:rsidR="00596BDE">
        <w:t xml:space="preserve"> </w:t>
      </w:r>
      <w:r w:rsidR="00961E77">
        <w:t>minimização</w:t>
      </w:r>
      <w:r w:rsidR="00596BDE">
        <w:t xml:space="preserve"> dos sintomas causados pela DP.</w:t>
      </w:r>
    </w:p>
    <w:p w14:paraId="12021236" w14:textId="536E59A3" w:rsidR="00B420AD" w:rsidRPr="00B420AD" w:rsidRDefault="00B420AD" w:rsidP="00360752">
      <w:pPr>
        <w:pStyle w:val="TableParagraph"/>
        <w:spacing w:before="0" w:line="276" w:lineRule="auto"/>
        <w:ind w:left="0" w:firstLine="851"/>
        <w:jc w:val="both"/>
        <w:rPr>
          <w:rFonts w:ascii="Times New Roman" w:hAnsi="Times New Roman" w:cs="Times New Roman"/>
          <w:sz w:val="24"/>
          <w:szCs w:val="24"/>
        </w:rPr>
      </w:pPr>
    </w:p>
    <w:p w14:paraId="748169FF" w14:textId="67683753" w:rsidR="00B420AD" w:rsidRPr="00B420AD" w:rsidRDefault="00B420AD" w:rsidP="00360752">
      <w:pPr>
        <w:pStyle w:val="Ttulo1"/>
        <w:spacing w:before="0" w:after="0"/>
        <w:ind w:firstLine="851"/>
        <w:jc w:val="left"/>
        <w:rPr>
          <w:rFonts w:ascii="Times New Roman" w:hAnsi="Times New Roman"/>
          <w:b w:val="0"/>
          <w:bCs w:val="0"/>
          <w:color w:val="505050"/>
          <w:sz w:val="24"/>
          <w:szCs w:val="24"/>
        </w:rPr>
      </w:pPr>
      <w:r w:rsidRPr="00B420AD">
        <w:rPr>
          <w:rStyle w:val="title-text"/>
          <w:rFonts w:ascii="Times New Roman" w:hAnsi="Times New Roman"/>
          <w:b w:val="0"/>
          <w:bCs w:val="0"/>
          <w:color w:val="505050"/>
          <w:sz w:val="24"/>
          <w:szCs w:val="24"/>
          <w:lang w:val="pt-BR"/>
        </w:rPr>
        <w:t xml:space="preserve"> </w:t>
      </w:r>
    </w:p>
    <w:p w14:paraId="4AC8DC36" w14:textId="77777777" w:rsidR="00B420AD" w:rsidRPr="00B40EC2" w:rsidRDefault="00B420AD" w:rsidP="00360752">
      <w:pPr>
        <w:pStyle w:val="TableParagraph"/>
        <w:spacing w:before="0" w:line="360" w:lineRule="auto"/>
        <w:ind w:left="0" w:firstLine="851"/>
        <w:jc w:val="both"/>
        <w:rPr>
          <w:rFonts w:ascii="Times New Roman" w:hAnsi="Times New Roman" w:cs="Times New Roman"/>
          <w:color w:val="212121"/>
          <w:sz w:val="20"/>
          <w:szCs w:val="20"/>
          <w:shd w:val="clear" w:color="auto" w:fill="FFFFFF"/>
        </w:rPr>
      </w:pPr>
    </w:p>
    <w:p w14:paraId="4380F4F3" w14:textId="1359AEA7" w:rsidR="00D91350" w:rsidRDefault="002051E9" w:rsidP="002051E9">
      <w:pPr>
        <w:shd w:val="clear" w:color="auto" w:fill="FFFFFF"/>
        <w:jc w:val="left"/>
        <w:rPr>
          <w:b/>
          <w:bCs/>
        </w:rPr>
      </w:pPr>
      <w:r w:rsidRPr="002051E9">
        <w:rPr>
          <w:b/>
          <w:bCs/>
        </w:rPr>
        <w:t>CONSIDERAÇÕES FINAIS</w:t>
      </w:r>
    </w:p>
    <w:p w14:paraId="728E086B" w14:textId="77777777" w:rsidR="00961E77" w:rsidRDefault="00961E77" w:rsidP="000A6AAC">
      <w:pPr>
        <w:shd w:val="clear" w:color="auto" w:fill="FFFFFF"/>
        <w:rPr>
          <w:b/>
          <w:bCs/>
        </w:rPr>
      </w:pPr>
    </w:p>
    <w:p w14:paraId="073D98FF" w14:textId="2BC806DD" w:rsidR="002C4259" w:rsidRDefault="00244B07" w:rsidP="000E7A5A">
      <w:pPr>
        <w:shd w:val="clear" w:color="auto" w:fill="FFFFFF"/>
        <w:ind w:firstLine="851"/>
      </w:pPr>
      <w:bookmarkStart w:id="1" w:name="_Hlk87389644"/>
      <w:r>
        <w:t xml:space="preserve">Como </w:t>
      </w:r>
      <w:r w:rsidR="001C7FBD">
        <w:t>uma grande porcentagem da população feminina sofre com os sintomas causados pela DP</w:t>
      </w:r>
      <w:r w:rsidR="002F637E">
        <w:t xml:space="preserve"> </w:t>
      </w:r>
      <w:r w:rsidR="001C7FBD">
        <w:t xml:space="preserve">e </w:t>
      </w:r>
      <w:r w:rsidR="001C7FBD" w:rsidRPr="00244B07">
        <w:t>interferências significativas em</w:t>
      </w:r>
      <w:r w:rsidR="001C7FBD">
        <w:t xml:space="preserve"> s</w:t>
      </w:r>
      <w:r w:rsidR="001C7FBD" w:rsidRPr="00244B07">
        <w:t>uas atividades de vida diári</w:t>
      </w:r>
      <w:r w:rsidR="001C7FBD">
        <w:t>a</w:t>
      </w:r>
      <w:r w:rsidR="000A6AAC">
        <w:t>,</w:t>
      </w:r>
      <w:r w:rsidR="001C7FBD">
        <w:t xml:space="preserve"> consideramos de grande valia a execução desse estudo</w:t>
      </w:r>
      <w:r w:rsidR="00403B60">
        <w:t>, em</w:t>
      </w:r>
      <w:r w:rsidR="001C7FBD">
        <w:t xml:space="preserve"> que </w:t>
      </w:r>
      <w:r w:rsidR="00403B60">
        <w:t>foram verificados</w:t>
      </w:r>
      <w:r w:rsidR="001C7FBD">
        <w:t xml:space="preserve"> resultados </w:t>
      </w:r>
      <w:r w:rsidR="004C60C4">
        <w:t>positivos</w:t>
      </w:r>
      <w:r w:rsidR="001C7FBD">
        <w:t xml:space="preserve"> na</w:t>
      </w:r>
      <w:r w:rsidR="00403B60">
        <w:t xml:space="preserve"> minimização</w:t>
      </w:r>
      <w:r w:rsidR="001C7FBD">
        <w:t xml:space="preserve"> dos sintomas </w:t>
      </w:r>
      <w:r w:rsidR="00403B60">
        <w:t>com diferentes</w:t>
      </w:r>
      <w:r w:rsidR="001C7FBD">
        <w:t xml:space="preserve"> técnicas fisioterápicas. Sendo assim, </w:t>
      </w:r>
      <w:r w:rsidRPr="00244B07">
        <w:t xml:space="preserve">a fisioterapia  </w:t>
      </w:r>
      <w:r w:rsidR="00403B60">
        <w:t>possui recursos</w:t>
      </w:r>
      <w:r w:rsidRPr="00244B07">
        <w:t xml:space="preserve">  importante</w:t>
      </w:r>
      <w:r w:rsidR="002C4259">
        <w:t>s</w:t>
      </w:r>
      <w:r w:rsidRPr="00244B07">
        <w:t xml:space="preserve">  no  tratamento  desta </w:t>
      </w:r>
      <w:r w:rsidR="007A2549">
        <w:t>disfunção</w:t>
      </w:r>
      <w:r w:rsidRPr="00244B07">
        <w:t>, apresentando amplas</w:t>
      </w:r>
      <w:r w:rsidR="00403B60">
        <w:t xml:space="preserve"> e efetivas</w:t>
      </w:r>
      <w:r w:rsidRPr="00244B07">
        <w:t xml:space="preserve"> possibilidades terapêuticas na diminuição e/ou eliminação d</w:t>
      </w:r>
      <w:r w:rsidR="004C60C4">
        <w:t>o</w:t>
      </w:r>
      <w:r w:rsidRPr="00244B07">
        <w:t xml:space="preserve"> desconforto</w:t>
      </w:r>
      <w:r w:rsidR="001C7FBD">
        <w:t>,</w:t>
      </w:r>
      <w:r w:rsidRPr="00244B07">
        <w:t xml:space="preserve"> controle</w:t>
      </w:r>
      <w:r w:rsidR="00403B60">
        <w:t xml:space="preserve"> </w:t>
      </w:r>
      <w:r w:rsidRPr="00244B07">
        <w:t>sintomático</w:t>
      </w:r>
      <w:r w:rsidR="00403B60">
        <w:t xml:space="preserve"> e</w:t>
      </w:r>
      <w:r w:rsidR="00D05D87">
        <w:t>, possivelmente, melhora da qualidade de vida</w:t>
      </w:r>
      <w:r w:rsidR="002C4259">
        <w:t>.</w:t>
      </w:r>
      <w:r w:rsidR="000E7A5A">
        <w:t xml:space="preserve"> </w:t>
      </w:r>
      <w:r w:rsidR="002C4259">
        <w:t xml:space="preserve">O tratamento fisioterapêutico precisa ser aplicado regularmente uma vez que os efeitos tendem a diminuição à medida que o mesmo seja </w:t>
      </w:r>
      <w:r w:rsidR="000E7A5A">
        <w:t>interrompido,</w:t>
      </w:r>
      <w:r w:rsidR="002C4259">
        <w:t xml:space="preserve"> </w:t>
      </w:r>
      <w:r w:rsidR="000E7A5A">
        <w:t xml:space="preserve">porém não </w:t>
      </w:r>
      <w:r w:rsidR="002C4259">
        <w:t>foi possível agrupar apenas uma técnica durante o estudo.</w:t>
      </w:r>
    </w:p>
    <w:p w14:paraId="4731008A" w14:textId="398DC705" w:rsidR="00244B07" w:rsidRDefault="27E2E769" w:rsidP="27E2E769">
      <w:pPr>
        <w:shd w:val="clear" w:color="auto" w:fill="FFFFFF" w:themeFill="background1"/>
        <w:ind w:firstLine="851"/>
      </w:pPr>
      <w:r>
        <w:t>Apesar  dos  estudos  existentes,  há  ainda  necessidade  de  que  sejam  realizados outr</w:t>
      </w:r>
      <w:r w:rsidR="002165CF">
        <w:t>a</w:t>
      </w:r>
      <w:r>
        <w:t xml:space="preserve">s </w:t>
      </w:r>
      <w:r w:rsidR="002165CF">
        <w:t>pesquisas</w:t>
      </w:r>
      <w:r>
        <w:t xml:space="preserve"> nesta área, ampliando o conhecimento e domínio das </w:t>
      </w:r>
      <w:r w:rsidR="002C4259">
        <w:t xml:space="preserve">diversas </w:t>
      </w:r>
      <w:r>
        <w:t>técnicas fisioterapêuticas</w:t>
      </w:r>
      <w:r w:rsidR="000E7A5A">
        <w:t xml:space="preserve"> existentes</w:t>
      </w:r>
      <w:r>
        <w:t>.</w:t>
      </w:r>
    </w:p>
    <w:bookmarkEnd w:id="1"/>
    <w:p w14:paraId="1235D272" w14:textId="77777777" w:rsidR="006E5DF3" w:rsidRDefault="006E5DF3" w:rsidP="000A6AAC"/>
    <w:p w14:paraId="29802B6A" w14:textId="118B611E" w:rsidR="001962AF" w:rsidRDefault="001962AF" w:rsidP="00DD5CDE">
      <w:pPr>
        <w:ind w:left="142" w:firstLine="709"/>
        <w:rPr>
          <w:color w:val="000000"/>
          <w:sz w:val="20"/>
          <w:szCs w:val="20"/>
        </w:rPr>
      </w:pPr>
      <w:r>
        <w:rPr>
          <w:color w:val="000000"/>
          <w:sz w:val="20"/>
          <w:szCs w:val="20"/>
        </w:rPr>
        <w:t xml:space="preserve"> </w:t>
      </w:r>
    </w:p>
    <w:p w14:paraId="2B1987E1" w14:textId="7F05D138" w:rsidR="00A728F7" w:rsidRDefault="00A728F7" w:rsidP="00DD5CDE">
      <w:pPr>
        <w:ind w:left="142" w:firstLine="709"/>
        <w:rPr>
          <w:color w:val="000000"/>
          <w:sz w:val="20"/>
          <w:szCs w:val="20"/>
        </w:rPr>
      </w:pPr>
    </w:p>
    <w:p w14:paraId="626C98EA" w14:textId="7B332F6E" w:rsidR="00D31968" w:rsidRDefault="00D31968" w:rsidP="00BA4A13">
      <w:pPr>
        <w:rPr>
          <w:color w:val="000000"/>
          <w:sz w:val="20"/>
          <w:szCs w:val="20"/>
        </w:rPr>
      </w:pPr>
    </w:p>
    <w:p w14:paraId="75AF9AC6" w14:textId="6CD19C08" w:rsidR="00D31968" w:rsidRDefault="00D31968" w:rsidP="00DD5CDE">
      <w:pPr>
        <w:ind w:left="142" w:firstLine="709"/>
        <w:rPr>
          <w:color w:val="000000"/>
          <w:sz w:val="20"/>
          <w:szCs w:val="20"/>
        </w:rPr>
      </w:pPr>
    </w:p>
    <w:p w14:paraId="405BD3B8" w14:textId="77777777" w:rsidR="00D31968" w:rsidRDefault="00D31968" w:rsidP="00DD5CDE">
      <w:pPr>
        <w:ind w:left="142" w:firstLine="709"/>
        <w:rPr>
          <w:color w:val="000000"/>
          <w:sz w:val="20"/>
          <w:szCs w:val="20"/>
        </w:rPr>
      </w:pPr>
    </w:p>
    <w:p w14:paraId="4898217F" w14:textId="0F49DAC8" w:rsidR="00A728F7" w:rsidRDefault="00A728F7" w:rsidP="00753649">
      <w:pPr>
        <w:rPr>
          <w:color w:val="000000"/>
          <w:sz w:val="20"/>
          <w:szCs w:val="20"/>
        </w:rPr>
      </w:pPr>
    </w:p>
    <w:p w14:paraId="1F5AF5BD" w14:textId="7F920748" w:rsidR="00A728F7" w:rsidRDefault="00A728F7" w:rsidP="00DD5CDE">
      <w:pPr>
        <w:ind w:left="142" w:firstLine="709"/>
        <w:rPr>
          <w:color w:val="000000"/>
          <w:sz w:val="20"/>
          <w:szCs w:val="20"/>
        </w:rPr>
      </w:pPr>
    </w:p>
    <w:p w14:paraId="2D6AD223" w14:textId="7BAE22C5" w:rsidR="00A728F7" w:rsidRDefault="00A728F7" w:rsidP="00A728F7">
      <w:pPr>
        <w:tabs>
          <w:tab w:val="left" w:pos="-360"/>
        </w:tabs>
        <w:autoSpaceDE w:val="0"/>
        <w:autoSpaceDN w:val="0"/>
        <w:adjustRightInd w:val="0"/>
        <w:rPr>
          <w:b/>
        </w:rPr>
      </w:pPr>
      <w:r w:rsidRPr="00387A9E">
        <w:rPr>
          <w:b/>
        </w:rPr>
        <w:t>REFERÊNCIAS</w:t>
      </w:r>
      <w:r w:rsidR="00E26417">
        <w:rPr>
          <w:b/>
        </w:rPr>
        <w:t>:</w:t>
      </w:r>
    </w:p>
    <w:p w14:paraId="6278C744" w14:textId="77777777" w:rsidR="00E26417" w:rsidRDefault="00E26417" w:rsidP="00A728F7">
      <w:pPr>
        <w:tabs>
          <w:tab w:val="left" w:pos="-360"/>
        </w:tabs>
        <w:autoSpaceDE w:val="0"/>
        <w:autoSpaceDN w:val="0"/>
        <w:adjustRightInd w:val="0"/>
        <w:rPr>
          <w:b/>
        </w:rPr>
      </w:pPr>
    </w:p>
    <w:p w14:paraId="26C8E6AB" w14:textId="77777777" w:rsidR="00E26417" w:rsidRDefault="00E26417" w:rsidP="00E26417">
      <w:pPr>
        <w:pStyle w:val="PargrafodaList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Teixeira ALS; Fernandes WJ; Marques FAD; Lacio ML; Dias MRC.</w:t>
      </w:r>
      <w:r>
        <w:rPr>
          <w:rFonts w:cs="Times New Roman"/>
          <w:color w:val="222222"/>
          <w:szCs w:val="24"/>
          <w:shd w:val="clear" w:color="auto" w:fill="FFFFFF"/>
        </w:rPr>
        <w:t xml:space="preserve"> </w:t>
      </w:r>
      <w:r>
        <w:rPr>
          <w:rFonts w:ascii="Times New Roman" w:hAnsi="Times New Roman" w:cs="Times New Roman"/>
          <w:color w:val="222222"/>
          <w:sz w:val="24"/>
          <w:szCs w:val="24"/>
          <w:shd w:val="clear" w:color="auto" w:fill="FFFFFF"/>
        </w:rPr>
        <w:t>Influência das diferentes fases do ciclo menstrual na flexibilidade de mulheres jovens</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Rev Bras Med Esporte.  2012;18(6):361-4. </w:t>
      </w:r>
    </w:p>
    <w:p w14:paraId="0445F648" w14:textId="77777777" w:rsidR="00E26417" w:rsidRDefault="00E26417" w:rsidP="00E26417">
      <w:pPr>
        <w:pStyle w:val="PargrafodaLista"/>
        <w:spacing w:after="0" w:line="240" w:lineRule="auto"/>
        <w:jc w:val="both"/>
        <w:rPr>
          <w:rFonts w:ascii="Times New Roman" w:hAnsi="Times New Roman" w:cs="Times New Roman"/>
          <w:sz w:val="24"/>
          <w:szCs w:val="24"/>
        </w:rPr>
      </w:pPr>
    </w:p>
    <w:p w14:paraId="0B05D890" w14:textId="77777777" w:rsidR="00E26417" w:rsidRDefault="00E26417" w:rsidP="00E26417">
      <w:pPr>
        <w:pStyle w:val="PargrafodaLista"/>
        <w:numPr>
          <w:ilvl w:val="0"/>
          <w:numId w:val="2"/>
        </w:num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Valadares GC; Ferreira LV; Correa HF; Silva MAR.</w:t>
      </w:r>
      <w:r>
        <w:rPr>
          <w:rFonts w:ascii="Times New Roman" w:hAnsi="Times New Roman" w:cs="Times New Roman"/>
          <w:color w:val="222222"/>
          <w:sz w:val="24"/>
          <w:szCs w:val="24"/>
          <w:shd w:val="clear" w:color="auto" w:fill="FFFFFF"/>
        </w:rPr>
        <w:t xml:space="preserve"> Transtorno disfórico pré-menstrual revisão: conceito, história, epidemiologia e etiologia.</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Arch. Clin. Psychiatry. 2006;33(3):118-22.</w:t>
      </w:r>
    </w:p>
    <w:p w14:paraId="7A51CCD3" w14:textId="77777777" w:rsidR="00E26417" w:rsidRDefault="00E26417" w:rsidP="00E26417">
      <w:pPr>
        <w:shd w:val="clear" w:color="auto" w:fill="FFFFFF"/>
        <w:spacing w:line="240" w:lineRule="auto"/>
      </w:pPr>
    </w:p>
    <w:p w14:paraId="2F2BA38E" w14:textId="77777777" w:rsidR="00E26417" w:rsidRDefault="00E26417" w:rsidP="00E26417">
      <w:pPr>
        <w:pStyle w:val="PargrafodaLista"/>
        <w:numPr>
          <w:ilvl w:val="0"/>
          <w:numId w:val="2"/>
        </w:num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Dall’acqua R; Bendlin T</w:t>
      </w:r>
      <w:r>
        <w:rPr>
          <w:rFonts w:ascii="Times New Roman" w:hAnsi="Times New Roman" w:cs="Times New Roman"/>
          <w:sz w:val="24"/>
          <w:szCs w:val="24"/>
          <w:shd w:val="clear" w:color="auto" w:fill="FFFFFF"/>
        </w:rPr>
        <w:t>. Dismenorreia.</w:t>
      </w:r>
      <w:r>
        <w:rPr>
          <w:rFonts w:ascii="Times New Roman" w:eastAsia="Times New Roman" w:hAnsi="Times New Roman" w:cs="Times New Roman"/>
          <w:sz w:val="24"/>
          <w:szCs w:val="24"/>
          <w:lang w:eastAsia="pt-BR"/>
        </w:rPr>
        <w:t xml:space="preserve"> Feminina. 2015;43(6):273-6.</w:t>
      </w:r>
    </w:p>
    <w:p w14:paraId="382E3D74" w14:textId="77777777" w:rsidR="00E26417" w:rsidRDefault="00E26417" w:rsidP="00E26417">
      <w:pPr>
        <w:shd w:val="clear" w:color="auto" w:fill="FFFFFF"/>
        <w:spacing w:line="240" w:lineRule="auto"/>
      </w:pPr>
    </w:p>
    <w:p w14:paraId="60F84DD3" w14:textId="77777777" w:rsidR="00E26417" w:rsidRDefault="00E26417" w:rsidP="00E26417">
      <w:pPr>
        <w:pStyle w:val="PargrafodaLista"/>
        <w:numPr>
          <w:ilvl w:val="0"/>
          <w:numId w:val="2"/>
        </w:num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shd w:val="clear" w:color="auto" w:fill="FFFFFF"/>
        </w:rPr>
        <w:t>Sousa FF; Sousa JFMJ; Ventura PL.</w:t>
      </w:r>
      <w:r>
        <w:rPr>
          <w:rFonts w:ascii="Times New Roman" w:hAnsi="Times New Roman" w:cs="Times New Roman"/>
          <w:color w:val="222222"/>
          <w:sz w:val="24"/>
          <w:szCs w:val="24"/>
          <w:shd w:val="clear" w:color="auto" w:fill="FFFFFF"/>
        </w:rPr>
        <w:t xml:space="preserve"> Características sociodemográficas e avaliação da dor através do questionário de McGill em mulheres com dismenorreia primária submetidas à auriculoterapia. </w:t>
      </w:r>
      <w:r>
        <w:rPr>
          <w:rFonts w:ascii="Times New Roman" w:hAnsi="Times New Roman" w:cs="Times New Roman"/>
          <w:sz w:val="24"/>
          <w:szCs w:val="24"/>
          <w:shd w:val="clear" w:color="auto" w:fill="FFFFFF"/>
        </w:rPr>
        <w:t> Revista Pesquisa em Fisioterapia. 2020;10(2):220-31.</w:t>
      </w:r>
    </w:p>
    <w:p w14:paraId="30CE8AD2" w14:textId="77777777" w:rsidR="00E26417" w:rsidRDefault="00E26417" w:rsidP="00E26417">
      <w:pPr>
        <w:shd w:val="clear" w:color="auto" w:fill="FFFFFF"/>
        <w:spacing w:line="240" w:lineRule="auto"/>
      </w:pPr>
    </w:p>
    <w:p w14:paraId="7EB054BB" w14:textId="77777777" w:rsidR="00E26417" w:rsidRDefault="00E26417" w:rsidP="27E2E769">
      <w:pPr>
        <w:pStyle w:val="PargrafodaLista"/>
        <w:numPr>
          <w:ilvl w:val="0"/>
          <w:numId w:val="2"/>
        </w:numPr>
        <w:shd w:val="clear" w:color="auto" w:fill="FFFFFF" w:themeFill="background1"/>
        <w:spacing w:after="0" w:line="24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shd w:val="clear" w:color="auto" w:fill="FFFFFF"/>
        </w:rPr>
        <w:t>Crowther CA; Petrucco O; Beilby J; Dent H. Acupuntura para tratar dismenorréia primária em mulheres: um ensaio clínico randomizado.  Evid Based Complement Alternat Med. 2011; 2011:</w:t>
      </w:r>
      <w:r>
        <w:rPr>
          <w:rFonts w:ascii="Times New Roman" w:hAnsi="Times New Roman" w:cs="Times New Roman"/>
          <w:sz w:val="24"/>
          <w:szCs w:val="24"/>
        </w:rPr>
        <w:t>21-11.</w:t>
      </w:r>
    </w:p>
    <w:p w14:paraId="4DAF7DD9" w14:textId="77777777" w:rsidR="00E26417" w:rsidRDefault="00E26417" w:rsidP="00E26417">
      <w:pPr>
        <w:shd w:val="clear" w:color="auto" w:fill="FFFFFF"/>
        <w:spacing w:line="240" w:lineRule="auto"/>
      </w:pPr>
    </w:p>
    <w:p w14:paraId="607BC7AB" w14:textId="77777777" w:rsidR="00E26417" w:rsidRDefault="00E26417" w:rsidP="00E26417">
      <w:pPr>
        <w:pStyle w:val="PargrafodaLista"/>
        <w:numPr>
          <w:ilvl w:val="0"/>
          <w:numId w:val="2"/>
        </w:numPr>
        <w:shd w:val="clear" w:color="auto" w:fill="FFFFFF"/>
        <w:spacing w:after="0" w:line="240" w:lineRule="auto"/>
        <w:jc w:val="both"/>
        <w:rPr>
          <w:rFonts w:ascii="Times New Roman" w:eastAsia="Times New Roman" w:hAnsi="Times New Roman" w:cs="Times New Roman"/>
          <w:sz w:val="24"/>
          <w:szCs w:val="24"/>
          <w:lang w:eastAsia="pt-BR"/>
        </w:rPr>
      </w:pPr>
      <w:r>
        <w:rPr>
          <w:rStyle w:val="authors-list-item"/>
          <w:rFonts w:ascii="Times New Roman" w:eastAsia="Times New Roman" w:hAnsi="Times New Roman" w:cs="Times New Roman"/>
          <w:sz w:val="24"/>
          <w:szCs w:val="24"/>
          <w:lang w:eastAsia="pt-BR"/>
        </w:rPr>
        <w:t xml:space="preserve">Ortiz MI; Márquez CKS; Quezada LCR; Cánovas GM; Díaz APJ. </w:t>
      </w:r>
      <w:r>
        <w:rPr>
          <w:rFonts w:ascii="Times New Roman" w:hAnsi="Times New Roman" w:cs="Times New Roman"/>
          <w:color w:val="212121"/>
          <w:sz w:val="24"/>
          <w:szCs w:val="24"/>
          <w:shd w:val="clear" w:color="auto" w:fill="FFFFFF"/>
        </w:rPr>
        <w:t>Effect of a physiotherapy program in women with primary dysmenorrhea.</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pt-BR"/>
        </w:rPr>
        <w:t xml:space="preserve"> Eur J Obstet Gynecol Reprod Biol. 2015;</w:t>
      </w:r>
      <w:r>
        <w:rPr>
          <w:rFonts w:ascii="Times New Roman" w:hAnsi="Times New Roman" w:cs="Times New Roman"/>
          <w:sz w:val="24"/>
          <w:szCs w:val="24"/>
          <w:shd w:val="clear" w:color="auto" w:fill="FFFFFF"/>
        </w:rPr>
        <w:t>194:24-9.</w:t>
      </w:r>
    </w:p>
    <w:p w14:paraId="07A7E329" w14:textId="77777777" w:rsidR="00E26417" w:rsidRDefault="00E26417" w:rsidP="00E26417">
      <w:pPr>
        <w:shd w:val="clear" w:color="auto" w:fill="FFFFFF"/>
        <w:spacing w:line="240" w:lineRule="auto"/>
        <w:rPr>
          <w:rStyle w:val="authors-list-item"/>
        </w:rPr>
      </w:pPr>
    </w:p>
    <w:p w14:paraId="4EC24EEC" w14:textId="77777777" w:rsidR="00E26417" w:rsidRDefault="00E26417" w:rsidP="00E26417">
      <w:pPr>
        <w:pStyle w:val="PargrafodaLista"/>
        <w:numPr>
          <w:ilvl w:val="0"/>
          <w:numId w:val="2"/>
        </w:numPr>
        <w:shd w:val="clear" w:color="auto" w:fill="FFFFFF"/>
        <w:spacing w:after="0" w:line="240" w:lineRule="auto"/>
        <w:jc w:val="both"/>
      </w:pPr>
      <w:r>
        <w:rPr>
          <w:rStyle w:val="authors-list-item"/>
          <w:rFonts w:ascii="Times New Roman" w:eastAsia="Times New Roman" w:hAnsi="Times New Roman" w:cs="Times New Roman"/>
          <w:sz w:val="24"/>
          <w:szCs w:val="24"/>
          <w:lang w:eastAsia="pt-BR"/>
        </w:rPr>
        <w:t>Machado AFP; Perracini MR; Rampazo EP; Driusso P; Liebano RE.</w:t>
      </w:r>
      <w:r>
        <w:rPr>
          <w:rFonts w:ascii="Times New Roman" w:hAnsi="Times New Roman" w:cs="Times New Roman"/>
          <w:sz w:val="24"/>
          <w:szCs w:val="24"/>
          <w:shd w:val="clear" w:color="auto" w:fill="FFFFFF"/>
        </w:rPr>
        <w:t xml:space="preserve"> Effects of thermotherapy and transcutaneous electrical nerve stimulation on patients with primary dysmenorrhea: A randomized, placebo-controlled, double-blind clinical trial. </w:t>
      </w:r>
      <w:r>
        <w:rPr>
          <w:rStyle w:val="authors-list-item"/>
          <w:rFonts w:ascii="Times New Roman" w:eastAsia="Times New Roman" w:hAnsi="Times New Roman" w:cs="Times New Roman"/>
          <w:sz w:val="24"/>
          <w:szCs w:val="24"/>
          <w:lang w:eastAsia="pt-BR"/>
        </w:rPr>
        <w:t>Complement Ther Med. 2019;</w:t>
      </w:r>
      <w:r>
        <w:rPr>
          <w:rFonts w:ascii="Times New Roman" w:hAnsi="Times New Roman" w:cs="Times New Roman"/>
          <w:sz w:val="24"/>
          <w:szCs w:val="24"/>
          <w:shd w:val="clear" w:color="auto" w:fill="FFFFFF"/>
        </w:rPr>
        <w:t>47(102188):1-10.</w:t>
      </w:r>
    </w:p>
    <w:p w14:paraId="0F5A81F6" w14:textId="77777777" w:rsidR="00E26417" w:rsidRDefault="00E26417" w:rsidP="00E26417">
      <w:pPr>
        <w:shd w:val="clear" w:color="auto" w:fill="FFFFFF"/>
        <w:spacing w:line="240" w:lineRule="auto"/>
      </w:pPr>
    </w:p>
    <w:p w14:paraId="1E38861F" w14:textId="77777777" w:rsidR="00E26417" w:rsidRDefault="00E26417" w:rsidP="00E26417">
      <w:pPr>
        <w:pStyle w:val="PargrafodaLista"/>
        <w:numPr>
          <w:ilvl w:val="0"/>
          <w:numId w:val="2"/>
        </w:numPr>
        <w:shd w:val="clear" w:color="auto" w:fill="FFFFFF"/>
        <w:spacing w:after="0" w:line="240" w:lineRule="auto"/>
        <w:jc w:val="both"/>
        <w:rPr>
          <w:rFonts w:ascii="Times New Roman" w:eastAsia="Times New Roman" w:hAnsi="Times New Roman" w:cs="Times New Roman"/>
          <w:sz w:val="24"/>
          <w:szCs w:val="24"/>
          <w:lang w:eastAsia="pt-BR"/>
        </w:rPr>
      </w:pPr>
      <w:r>
        <w:rPr>
          <w:rStyle w:val="authors-list-item"/>
          <w:rFonts w:ascii="Times New Roman" w:eastAsia="Times New Roman" w:hAnsi="Times New Roman" w:cs="Times New Roman"/>
          <w:sz w:val="24"/>
          <w:szCs w:val="24"/>
          <w:lang w:eastAsia="pt-BR"/>
        </w:rPr>
        <w:t>Azima S;</w:t>
      </w:r>
      <w:r>
        <w:rPr>
          <w:rFonts w:ascii="Times New Roman" w:eastAsia="Times New Roman" w:hAnsi="Times New Roman" w:cs="Times New Roman"/>
          <w:sz w:val="24"/>
          <w:szCs w:val="24"/>
          <w:lang w:eastAsia="pt-BR"/>
        </w:rPr>
        <w:t xml:space="preserve"> Bakhshayesh H R; Kaviani M; Abbasnia K; Savadi M.</w:t>
      </w:r>
      <w:r>
        <w:rPr>
          <w:rFonts w:ascii="Times New Roman" w:hAnsi="Times New Roman" w:cs="Times New Roman"/>
          <w:sz w:val="24"/>
          <w:szCs w:val="24"/>
        </w:rPr>
        <w:t xml:space="preserve"> Comparison of the effect of massage therapy and isometric exercises on primary dysmenorrhea: a randomized controlled clinical trial. </w:t>
      </w:r>
      <w:r>
        <w:rPr>
          <w:rFonts w:ascii="Times New Roman" w:hAnsi="Times New Roman" w:cs="Times New Roman"/>
          <w:sz w:val="24"/>
          <w:szCs w:val="24"/>
          <w:shd w:val="clear" w:color="auto" w:fill="FFFFFF"/>
        </w:rPr>
        <w:t>Journal of Gynecology Pediatric &amp; Adolescent. 2015;28(6):486-91.</w:t>
      </w:r>
    </w:p>
    <w:p w14:paraId="797E1F3C" w14:textId="77777777" w:rsidR="00E26417" w:rsidRDefault="00E26417" w:rsidP="00E26417">
      <w:pPr>
        <w:shd w:val="clear" w:color="auto" w:fill="FFFFFF"/>
        <w:spacing w:line="240" w:lineRule="auto"/>
      </w:pPr>
    </w:p>
    <w:p w14:paraId="7681480A" w14:textId="77777777" w:rsidR="00E26417" w:rsidRDefault="00E26417" w:rsidP="00E26417">
      <w:pPr>
        <w:pStyle w:val="PargrafodaLista"/>
        <w:numPr>
          <w:ilvl w:val="0"/>
          <w:numId w:val="2"/>
        </w:num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Özgül S; Üzelpasaci E; Orhan C; Baran E; Beksaçb S; Akbayrak T</w:t>
      </w:r>
      <w:r>
        <w:rPr>
          <w:rFonts w:ascii="Times New Roman" w:hAnsi="Times New Roman" w:cs="Times New Roman"/>
          <w:sz w:val="24"/>
          <w:szCs w:val="24"/>
        </w:rPr>
        <w:t>.</w:t>
      </w:r>
      <w:r>
        <w:rPr>
          <w:rFonts w:ascii="Times New Roman" w:hAnsi="Times New Roman" w:cs="Times New Roman"/>
          <w:color w:val="222222"/>
          <w:sz w:val="24"/>
          <w:szCs w:val="24"/>
          <w:shd w:val="clear" w:color="auto" w:fill="FFFFFF"/>
        </w:rPr>
        <w:t xml:space="preserve"> Efeitos de curto prazo da manipulação do tecido conjuntivo em mulheres com dismenorreia primária: um ensaio clínico randomizado. </w:t>
      </w:r>
      <w:r>
        <w:rPr>
          <w:rFonts w:ascii="Times New Roman" w:eastAsia="Times New Roman" w:hAnsi="Times New Roman" w:cs="Times New Roman"/>
          <w:sz w:val="24"/>
          <w:szCs w:val="24"/>
          <w:lang w:eastAsia="pt-BR"/>
        </w:rPr>
        <w:t xml:space="preserve"> </w:t>
      </w:r>
      <w:r>
        <w:rPr>
          <w:rFonts w:ascii="Times New Roman" w:hAnsi="Times New Roman" w:cs="Times New Roman"/>
          <w:sz w:val="24"/>
          <w:szCs w:val="24"/>
        </w:rPr>
        <w:t>Complementary Therapies in Clinical Practice. 2018;33:1-6.</w:t>
      </w:r>
    </w:p>
    <w:p w14:paraId="58B5A297" w14:textId="77777777" w:rsidR="00E26417" w:rsidRDefault="00E26417" w:rsidP="00E26417">
      <w:pPr>
        <w:shd w:val="clear" w:color="auto" w:fill="FFFFFF"/>
        <w:spacing w:line="240" w:lineRule="auto"/>
      </w:pPr>
    </w:p>
    <w:p w14:paraId="4B2B578B" w14:textId="77777777" w:rsidR="00E26417" w:rsidRDefault="00E26417" w:rsidP="00E26417">
      <w:pPr>
        <w:pStyle w:val="PargrafodaLista"/>
        <w:numPr>
          <w:ilvl w:val="0"/>
          <w:numId w:val="2"/>
        </w:num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Berger B; Bõning A; Martin H; Fazeli A; Martin DD; Vagedes J.</w:t>
      </w:r>
      <w:r>
        <w:rPr>
          <w:rFonts w:ascii="Times New Roman" w:hAnsi="Times New Roman" w:cs="Times New Roman"/>
          <w:color w:val="212121"/>
          <w:sz w:val="24"/>
          <w:szCs w:val="24"/>
          <w:shd w:val="clear" w:color="auto" w:fill="FFFFFF"/>
        </w:rPr>
        <w:t xml:space="preserve"> Personal perception and body awareness of dysmenorrhea and the effects of rhythmical massage therapy and heart rate variability biofeedback-A qualitative study in the context of a randomized controlled trail. </w:t>
      </w:r>
      <w:r>
        <w:rPr>
          <w:rFonts w:ascii="Times New Roman" w:hAnsi="Times New Roman" w:cs="Times New Roman"/>
          <w:sz w:val="24"/>
          <w:szCs w:val="24"/>
          <w:shd w:val="clear" w:color="auto" w:fill="FFFFFF"/>
        </w:rPr>
        <w:t>Complement Ther Med. 2019;45:280-8.</w:t>
      </w:r>
    </w:p>
    <w:sectPr w:rsidR="00E26417" w:rsidSect="00FE3D4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3F108" w14:textId="77777777" w:rsidR="000F5581" w:rsidRDefault="000F5581" w:rsidP="00F62AE0">
      <w:pPr>
        <w:spacing w:line="240" w:lineRule="auto"/>
      </w:pPr>
      <w:r>
        <w:separator/>
      </w:r>
    </w:p>
  </w:endnote>
  <w:endnote w:type="continuationSeparator" w:id="0">
    <w:p w14:paraId="7AD45E0E" w14:textId="77777777" w:rsidR="000F5581" w:rsidRDefault="000F5581" w:rsidP="00F62A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TIXGeneral-Regular">
    <w:altName w:val="Cambria"/>
    <w:panose1 w:val="00000000000000000000"/>
    <w:charset w:val="00"/>
    <w:family w:val="roman"/>
    <w:notTrueType/>
    <w:pitch w:val="default"/>
  </w:font>
  <w:font w:name="Times">
    <w:panose1 w:val="020206030504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384E" w14:textId="77777777" w:rsidR="000F5581" w:rsidRDefault="000F5581" w:rsidP="00F62AE0">
      <w:pPr>
        <w:spacing w:line="240" w:lineRule="auto"/>
      </w:pPr>
      <w:r>
        <w:separator/>
      </w:r>
    </w:p>
  </w:footnote>
  <w:footnote w:type="continuationSeparator" w:id="0">
    <w:p w14:paraId="6FFBB6A3" w14:textId="77777777" w:rsidR="000F5581" w:rsidRDefault="000F5581" w:rsidP="00F62A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C0CDF"/>
    <w:multiLevelType w:val="hybridMultilevel"/>
    <w:tmpl w:val="D45ED47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5DE44553"/>
    <w:multiLevelType w:val="hybridMultilevel"/>
    <w:tmpl w:val="79B478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96"/>
    <w:rsid w:val="00002EB3"/>
    <w:rsid w:val="00014989"/>
    <w:rsid w:val="00035874"/>
    <w:rsid w:val="00040430"/>
    <w:rsid w:val="000445C4"/>
    <w:rsid w:val="00046047"/>
    <w:rsid w:val="000535E3"/>
    <w:rsid w:val="00064FC8"/>
    <w:rsid w:val="00070576"/>
    <w:rsid w:val="000A6AAC"/>
    <w:rsid w:val="000B30A4"/>
    <w:rsid w:val="000B4D70"/>
    <w:rsid w:val="000C7939"/>
    <w:rsid w:val="000E1016"/>
    <w:rsid w:val="000E2BC8"/>
    <w:rsid w:val="000E7A5A"/>
    <w:rsid w:val="000F32EF"/>
    <w:rsid w:val="000F5581"/>
    <w:rsid w:val="00144422"/>
    <w:rsid w:val="0015049F"/>
    <w:rsid w:val="00157EDD"/>
    <w:rsid w:val="00161D6E"/>
    <w:rsid w:val="00170C94"/>
    <w:rsid w:val="00194100"/>
    <w:rsid w:val="001962AF"/>
    <w:rsid w:val="00196B9D"/>
    <w:rsid w:val="00197F19"/>
    <w:rsid w:val="001A4888"/>
    <w:rsid w:val="001C7FBD"/>
    <w:rsid w:val="001E2AC1"/>
    <w:rsid w:val="001F15B1"/>
    <w:rsid w:val="001F7969"/>
    <w:rsid w:val="0020497F"/>
    <w:rsid w:val="002051E9"/>
    <w:rsid w:val="002165CF"/>
    <w:rsid w:val="002221CB"/>
    <w:rsid w:val="00224406"/>
    <w:rsid w:val="00224606"/>
    <w:rsid w:val="00226B1F"/>
    <w:rsid w:val="00232C7C"/>
    <w:rsid w:val="00244B07"/>
    <w:rsid w:val="00244C46"/>
    <w:rsid w:val="00247D5E"/>
    <w:rsid w:val="0025428D"/>
    <w:rsid w:val="00254E99"/>
    <w:rsid w:val="00255254"/>
    <w:rsid w:val="002634AA"/>
    <w:rsid w:val="0026440D"/>
    <w:rsid w:val="00271904"/>
    <w:rsid w:val="002819B6"/>
    <w:rsid w:val="002A545E"/>
    <w:rsid w:val="002A68D1"/>
    <w:rsid w:val="002C4259"/>
    <w:rsid w:val="002D7B13"/>
    <w:rsid w:val="002F3F97"/>
    <w:rsid w:val="002F637E"/>
    <w:rsid w:val="002F6436"/>
    <w:rsid w:val="00310389"/>
    <w:rsid w:val="003418BA"/>
    <w:rsid w:val="00356395"/>
    <w:rsid w:val="0035719E"/>
    <w:rsid w:val="00360752"/>
    <w:rsid w:val="00362372"/>
    <w:rsid w:val="00375475"/>
    <w:rsid w:val="00375EFB"/>
    <w:rsid w:val="00386893"/>
    <w:rsid w:val="0039502A"/>
    <w:rsid w:val="00397A14"/>
    <w:rsid w:val="003B10E5"/>
    <w:rsid w:val="003C795E"/>
    <w:rsid w:val="00403B60"/>
    <w:rsid w:val="00407FC1"/>
    <w:rsid w:val="004133B3"/>
    <w:rsid w:val="0042128D"/>
    <w:rsid w:val="00431138"/>
    <w:rsid w:val="00436AFA"/>
    <w:rsid w:val="004504D1"/>
    <w:rsid w:val="00452869"/>
    <w:rsid w:val="004538E2"/>
    <w:rsid w:val="00456386"/>
    <w:rsid w:val="00463E34"/>
    <w:rsid w:val="004717BE"/>
    <w:rsid w:val="00472058"/>
    <w:rsid w:val="004770B1"/>
    <w:rsid w:val="0048246E"/>
    <w:rsid w:val="00483CA9"/>
    <w:rsid w:val="00485B48"/>
    <w:rsid w:val="00493D07"/>
    <w:rsid w:val="004A7229"/>
    <w:rsid w:val="004C60C4"/>
    <w:rsid w:val="004E41C1"/>
    <w:rsid w:val="004E5C66"/>
    <w:rsid w:val="004E78C0"/>
    <w:rsid w:val="00503306"/>
    <w:rsid w:val="00506DFA"/>
    <w:rsid w:val="005333E0"/>
    <w:rsid w:val="00534B8D"/>
    <w:rsid w:val="00537F70"/>
    <w:rsid w:val="00540A86"/>
    <w:rsid w:val="0055097B"/>
    <w:rsid w:val="00555255"/>
    <w:rsid w:val="00561402"/>
    <w:rsid w:val="00596BDE"/>
    <w:rsid w:val="005A43D0"/>
    <w:rsid w:val="005B4D13"/>
    <w:rsid w:val="005B5ED0"/>
    <w:rsid w:val="005B6DE6"/>
    <w:rsid w:val="005C05F6"/>
    <w:rsid w:val="005C6694"/>
    <w:rsid w:val="005D1C2C"/>
    <w:rsid w:val="005F2F4D"/>
    <w:rsid w:val="005F4CE9"/>
    <w:rsid w:val="0060178B"/>
    <w:rsid w:val="00603198"/>
    <w:rsid w:val="00604039"/>
    <w:rsid w:val="00625A2B"/>
    <w:rsid w:val="006313EE"/>
    <w:rsid w:val="006402FF"/>
    <w:rsid w:val="006444C6"/>
    <w:rsid w:val="00653602"/>
    <w:rsid w:val="00690F15"/>
    <w:rsid w:val="006A2D68"/>
    <w:rsid w:val="006A4876"/>
    <w:rsid w:val="006A7F73"/>
    <w:rsid w:val="006C6C3E"/>
    <w:rsid w:val="006C7C82"/>
    <w:rsid w:val="006C7F25"/>
    <w:rsid w:val="006D192E"/>
    <w:rsid w:val="006E3824"/>
    <w:rsid w:val="006E383C"/>
    <w:rsid w:val="006E5DF3"/>
    <w:rsid w:val="006F4C70"/>
    <w:rsid w:val="006F5631"/>
    <w:rsid w:val="006F5987"/>
    <w:rsid w:val="00712CDE"/>
    <w:rsid w:val="00726327"/>
    <w:rsid w:val="00741021"/>
    <w:rsid w:val="00753649"/>
    <w:rsid w:val="007637AD"/>
    <w:rsid w:val="00775952"/>
    <w:rsid w:val="00791953"/>
    <w:rsid w:val="007A2549"/>
    <w:rsid w:val="007A2B0B"/>
    <w:rsid w:val="007A43A6"/>
    <w:rsid w:val="007B38AC"/>
    <w:rsid w:val="007B410F"/>
    <w:rsid w:val="007B5A13"/>
    <w:rsid w:val="007B630C"/>
    <w:rsid w:val="007D16EF"/>
    <w:rsid w:val="00807906"/>
    <w:rsid w:val="00822698"/>
    <w:rsid w:val="008352B6"/>
    <w:rsid w:val="00836B41"/>
    <w:rsid w:val="0084668B"/>
    <w:rsid w:val="0087146E"/>
    <w:rsid w:val="00885462"/>
    <w:rsid w:val="00887607"/>
    <w:rsid w:val="00893519"/>
    <w:rsid w:val="008B0A4C"/>
    <w:rsid w:val="008C3472"/>
    <w:rsid w:val="008F3FD0"/>
    <w:rsid w:val="00902F3B"/>
    <w:rsid w:val="009141C1"/>
    <w:rsid w:val="00915219"/>
    <w:rsid w:val="00925972"/>
    <w:rsid w:val="00937224"/>
    <w:rsid w:val="00946F6D"/>
    <w:rsid w:val="009542FA"/>
    <w:rsid w:val="00955B44"/>
    <w:rsid w:val="00960D58"/>
    <w:rsid w:val="00961E77"/>
    <w:rsid w:val="009623BA"/>
    <w:rsid w:val="009653B8"/>
    <w:rsid w:val="00971ABA"/>
    <w:rsid w:val="0099605C"/>
    <w:rsid w:val="00996C49"/>
    <w:rsid w:val="009A0932"/>
    <w:rsid w:val="009B2337"/>
    <w:rsid w:val="009B6D30"/>
    <w:rsid w:val="009C0F5C"/>
    <w:rsid w:val="009D4EA8"/>
    <w:rsid w:val="009D59D3"/>
    <w:rsid w:val="009E287B"/>
    <w:rsid w:val="009F09B0"/>
    <w:rsid w:val="009F439B"/>
    <w:rsid w:val="00A005B7"/>
    <w:rsid w:val="00A10380"/>
    <w:rsid w:val="00A13F6F"/>
    <w:rsid w:val="00A25B74"/>
    <w:rsid w:val="00A33641"/>
    <w:rsid w:val="00A34450"/>
    <w:rsid w:val="00A63295"/>
    <w:rsid w:val="00A66990"/>
    <w:rsid w:val="00A70EEA"/>
    <w:rsid w:val="00A728F7"/>
    <w:rsid w:val="00A7334F"/>
    <w:rsid w:val="00AB2FF0"/>
    <w:rsid w:val="00AC0713"/>
    <w:rsid w:val="00AC0A21"/>
    <w:rsid w:val="00AC1836"/>
    <w:rsid w:val="00AD2813"/>
    <w:rsid w:val="00AE0ECF"/>
    <w:rsid w:val="00AF425A"/>
    <w:rsid w:val="00B305D3"/>
    <w:rsid w:val="00B402FC"/>
    <w:rsid w:val="00B40EC2"/>
    <w:rsid w:val="00B420AD"/>
    <w:rsid w:val="00B64FA3"/>
    <w:rsid w:val="00B65EE0"/>
    <w:rsid w:val="00B673A2"/>
    <w:rsid w:val="00B6778B"/>
    <w:rsid w:val="00B92DCD"/>
    <w:rsid w:val="00B95A93"/>
    <w:rsid w:val="00BA0A20"/>
    <w:rsid w:val="00BA4A13"/>
    <w:rsid w:val="00BA71A1"/>
    <w:rsid w:val="00BC7E6B"/>
    <w:rsid w:val="00BD55F7"/>
    <w:rsid w:val="00BE398A"/>
    <w:rsid w:val="00BF74F5"/>
    <w:rsid w:val="00C027CE"/>
    <w:rsid w:val="00C24371"/>
    <w:rsid w:val="00C24ADC"/>
    <w:rsid w:val="00C3201C"/>
    <w:rsid w:val="00C52512"/>
    <w:rsid w:val="00C63CFF"/>
    <w:rsid w:val="00C84CC8"/>
    <w:rsid w:val="00C919F9"/>
    <w:rsid w:val="00C9560A"/>
    <w:rsid w:val="00CA3BB6"/>
    <w:rsid w:val="00CA6AA6"/>
    <w:rsid w:val="00CB5404"/>
    <w:rsid w:val="00CB578C"/>
    <w:rsid w:val="00CC4843"/>
    <w:rsid w:val="00CD6F9F"/>
    <w:rsid w:val="00CE3017"/>
    <w:rsid w:val="00CE3D2E"/>
    <w:rsid w:val="00CF0776"/>
    <w:rsid w:val="00CF1FD4"/>
    <w:rsid w:val="00D04FD0"/>
    <w:rsid w:val="00D05D87"/>
    <w:rsid w:val="00D06F49"/>
    <w:rsid w:val="00D11F54"/>
    <w:rsid w:val="00D31968"/>
    <w:rsid w:val="00D47280"/>
    <w:rsid w:val="00D616F4"/>
    <w:rsid w:val="00D70296"/>
    <w:rsid w:val="00D7171D"/>
    <w:rsid w:val="00D733B6"/>
    <w:rsid w:val="00D75FF0"/>
    <w:rsid w:val="00D91350"/>
    <w:rsid w:val="00D94578"/>
    <w:rsid w:val="00D9796B"/>
    <w:rsid w:val="00DA6947"/>
    <w:rsid w:val="00DC4766"/>
    <w:rsid w:val="00DD5CDE"/>
    <w:rsid w:val="00DD6A4E"/>
    <w:rsid w:val="00DE20F2"/>
    <w:rsid w:val="00DE285C"/>
    <w:rsid w:val="00E057A9"/>
    <w:rsid w:val="00E0584F"/>
    <w:rsid w:val="00E14C17"/>
    <w:rsid w:val="00E24CB1"/>
    <w:rsid w:val="00E26417"/>
    <w:rsid w:val="00E40ACB"/>
    <w:rsid w:val="00E43602"/>
    <w:rsid w:val="00E43AC6"/>
    <w:rsid w:val="00E44532"/>
    <w:rsid w:val="00E93DBC"/>
    <w:rsid w:val="00EA244E"/>
    <w:rsid w:val="00EC3B94"/>
    <w:rsid w:val="00EE1027"/>
    <w:rsid w:val="00EE7F84"/>
    <w:rsid w:val="00EF0897"/>
    <w:rsid w:val="00EF1BE0"/>
    <w:rsid w:val="00F0491A"/>
    <w:rsid w:val="00F04C9F"/>
    <w:rsid w:val="00F062DB"/>
    <w:rsid w:val="00F063F7"/>
    <w:rsid w:val="00F16B1F"/>
    <w:rsid w:val="00F26B0F"/>
    <w:rsid w:val="00F31924"/>
    <w:rsid w:val="00F41022"/>
    <w:rsid w:val="00F41788"/>
    <w:rsid w:val="00F4495F"/>
    <w:rsid w:val="00F62AE0"/>
    <w:rsid w:val="00F664A6"/>
    <w:rsid w:val="00F67B3D"/>
    <w:rsid w:val="00F757A6"/>
    <w:rsid w:val="00F876CB"/>
    <w:rsid w:val="00FB2FE7"/>
    <w:rsid w:val="00FE24BD"/>
    <w:rsid w:val="00FE3D43"/>
    <w:rsid w:val="00FF2B87"/>
    <w:rsid w:val="00FF3B08"/>
    <w:rsid w:val="27E2E7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A24E"/>
  <w15:chartTrackingRefBased/>
  <w15:docId w15:val="{AB83CFB8-BC6F-4617-A7C8-186450F9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96"/>
    <w:pPr>
      <w:spacing w:after="0" w:line="36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70296"/>
    <w:pPr>
      <w:keepNext/>
      <w:spacing w:before="240" w:after="60"/>
      <w:outlineLvl w:val="0"/>
    </w:pPr>
    <w:rPr>
      <w:rFonts w:ascii="Cambria" w:hAnsi="Cambria"/>
      <w:b/>
      <w:bCs/>
      <w:kern w:val="32"/>
      <w:sz w:val="32"/>
      <w:szCs w:val="32"/>
      <w:lang w:val="x-none" w:eastAsia="x-none"/>
    </w:rPr>
  </w:style>
  <w:style w:type="paragraph" w:styleId="Ttulo3">
    <w:name w:val="heading 3"/>
    <w:basedOn w:val="Normal"/>
    <w:next w:val="Normal"/>
    <w:link w:val="Ttulo3Char"/>
    <w:uiPriority w:val="9"/>
    <w:semiHidden/>
    <w:unhideWhenUsed/>
    <w:qFormat/>
    <w:rsid w:val="0060178B"/>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70296"/>
    <w:pPr>
      <w:spacing w:before="100" w:beforeAutospacing="1" w:after="100" w:afterAutospacing="1"/>
    </w:pPr>
  </w:style>
  <w:style w:type="character" w:styleId="Refdecomentrio">
    <w:name w:val="annotation reference"/>
    <w:basedOn w:val="Fontepargpadro"/>
    <w:uiPriority w:val="99"/>
    <w:semiHidden/>
    <w:unhideWhenUsed/>
    <w:rsid w:val="00D70296"/>
    <w:rPr>
      <w:sz w:val="16"/>
      <w:szCs w:val="16"/>
    </w:rPr>
  </w:style>
  <w:style w:type="paragraph" w:styleId="Textodecomentrio">
    <w:name w:val="annotation text"/>
    <w:basedOn w:val="Normal"/>
    <w:link w:val="TextodecomentrioChar"/>
    <w:uiPriority w:val="99"/>
    <w:semiHidden/>
    <w:unhideWhenUsed/>
    <w:rsid w:val="00D7029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70296"/>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D70296"/>
    <w:rPr>
      <w:rFonts w:ascii="Cambria" w:eastAsia="Times New Roman" w:hAnsi="Cambria" w:cs="Times New Roman"/>
      <w:b/>
      <w:bCs/>
      <w:kern w:val="32"/>
      <w:sz w:val="32"/>
      <w:szCs w:val="32"/>
      <w:lang w:val="x-none" w:eastAsia="x-none"/>
    </w:rPr>
  </w:style>
  <w:style w:type="table" w:customStyle="1" w:styleId="TableNormal">
    <w:name w:val="Table Normal"/>
    <w:uiPriority w:val="2"/>
    <w:semiHidden/>
    <w:unhideWhenUsed/>
    <w:qFormat/>
    <w:rsid w:val="00CB57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578C"/>
    <w:pPr>
      <w:widowControl w:val="0"/>
      <w:autoSpaceDE w:val="0"/>
      <w:autoSpaceDN w:val="0"/>
      <w:spacing w:before="1" w:line="240" w:lineRule="auto"/>
      <w:ind w:left="107"/>
      <w:jc w:val="left"/>
    </w:pPr>
    <w:rPr>
      <w:rFonts w:ascii="Arial MT" w:eastAsia="Arial MT" w:hAnsi="Arial MT" w:cs="Arial MT"/>
      <w:sz w:val="22"/>
      <w:szCs w:val="22"/>
      <w:lang w:val="pt-PT" w:eastAsia="en-US"/>
    </w:rPr>
  </w:style>
  <w:style w:type="character" w:styleId="nfase">
    <w:name w:val="Emphasis"/>
    <w:basedOn w:val="Fontepargpadro"/>
    <w:uiPriority w:val="20"/>
    <w:qFormat/>
    <w:rsid w:val="00CB578C"/>
    <w:rPr>
      <w:i/>
      <w:iCs/>
    </w:rPr>
  </w:style>
  <w:style w:type="character" w:styleId="Forte">
    <w:name w:val="Strong"/>
    <w:basedOn w:val="Fontepargpadro"/>
    <w:uiPriority w:val="22"/>
    <w:qFormat/>
    <w:rsid w:val="00CB578C"/>
    <w:rPr>
      <w:b/>
      <w:bCs/>
    </w:rPr>
  </w:style>
  <w:style w:type="character" w:customStyle="1" w:styleId="title-text">
    <w:name w:val="title-text"/>
    <w:basedOn w:val="Fontepargpadro"/>
    <w:rsid w:val="00CB578C"/>
  </w:style>
  <w:style w:type="character" w:styleId="Hyperlink">
    <w:name w:val="Hyperlink"/>
    <w:basedOn w:val="Fontepargpadro"/>
    <w:uiPriority w:val="99"/>
    <w:unhideWhenUsed/>
    <w:rsid w:val="00CB578C"/>
    <w:rPr>
      <w:color w:val="0563C1" w:themeColor="hyperlink"/>
      <w:u w:val="single"/>
    </w:rPr>
  </w:style>
  <w:style w:type="paragraph" w:styleId="Assuntodocomentrio">
    <w:name w:val="annotation subject"/>
    <w:basedOn w:val="Textodecomentrio"/>
    <w:next w:val="Textodecomentrio"/>
    <w:link w:val="AssuntodocomentrioChar"/>
    <w:uiPriority w:val="99"/>
    <w:semiHidden/>
    <w:unhideWhenUsed/>
    <w:rsid w:val="006F5987"/>
    <w:rPr>
      <w:b/>
      <w:bCs/>
    </w:rPr>
  </w:style>
  <w:style w:type="character" w:customStyle="1" w:styleId="AssuntodocomentrioChar">
    <w:name w:val="Assunto do comentário Char"/>
    <w:basedOn w:val="TextodecomentrioChar"/>
    <w:link w:val="Assuntodocomentrio"/>
    <w:uiPriority w:val="99"/>
    <w:semiHidden/>
    <w:rsid w:val="006F5987"/>
    <w:rPr>
      <w:rFonts w:ascii="Times New Roman" w:eastAsia="Times New Roman" w:hAnsi="Times New Roman" w:cs="Times New Roman"/>
      <w:b/>
      <w:bCs/>
      <w:sz w:val="20"/>
      <w:szCs w:val="20"/>
      <w:lang w:eastAsia="pt-BR"/>
    </w:rPr>
  </w:style>
  <w:style w:type="character" w:customStyle="1" w:styleId="Ttulo3Char">
    <w:name w:val="Título 3 Char"/>
    <w:basedOn w:val="Fontepargpadro"/>
    <w:link w:val="Ttulo3"/>
    <w:uiPriority w:val="9"/>
    <w:semiHidden/>
    <w:rsid w:val="0060178B"/>
    <w:rPr>
      <w:rFonts w:asciiTheme="majorHAnsi" w:eastAsiaTheme="majorEastAsia" w:hAnsiTheme="majorHAnsi" w:cstheme="majorBidi"/>
      <w:color w:val="1F3763" w:themeColor="accent1" w:themeShade="7F"/>
      <w:sz w:val="24"/>
      <w:szCs w:val="24"/>
      <w:lang w:eastAsia="pt-BR"/>
    </w:rPr>
  </w:style>
  <w:style w:type="paragraph" w:styleId="Cabealho">
    <w:name w:val="header"/>
    <w:basedOn w:val="Normal"/>
    <w:link w:val="CabealhoChar"/>
    <w:uiPriority w:val="99"/>
    <w:unhideWhenUsed/>
    <w:rsid w:val="00F62AE0"/>
    <w:pPr>
      <w:tabs>
        <w:tab w:val="center" w:pos="4252"/>
        <w:tab w:val="right" w:pos="8504"/>
      </w:tabs>
      <w:spacing w:line="240" w:lineRule="auto"/>
    </w:pPr>
  </w:style>
  <w:style w:type="character" w:customStyle="1" w:styleId="CabealhoChar">
    <w:name w:val="Cabeçalho Char"/>
    <w:basedOn w:val="Fontepargpadro"/>
    <w:link w:val="Cabealho"/>
    <w:uiPriority w:val="99"/>
    <w:rsid w:val="00F62AE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62AE0"/>
    <w:pPr>
      <w:tabs>
        <w:tab w:val="center" w:pos="4252"/>
        <w:tab w:val="right" w:pos="8504"/>
      </w:tabs>
      <w:spacing w:line="240" w:lineRule="auto"/>
    </w:pPr>
  </w:style>
  <w:style w:type="character" w:customStyle="1" w:styleId="RodapChar">
    <w:name w:val="Rodapé Char"/>
    <w:basedOn w:val="Fontepargpadro"/>
    <w:link w:val="Rodap"/>
    <w:uiPriority w:val="99"/>
    <w:rsid w:val="00F62AE0"/>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F62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F62AE0"/>
    <w:rPr>
      <w:rFonts w:ascii="Courier New" w:eastAsia="Times New Roman" w:hAnsi="Courier New" w:cs="Courier New"/>
      <w:sz w:val="20"/>
      <w:szCs w:val="20"/>
      <w:lang w:eastAsia="pt-BR"/>
    </w:rPr>
  </w:style>
  <w:style w:type="character" w:customStyle="1" w:styleId="y2iqfc">
    <w:name w:val="y2iqfc"/>
    <w:basedOn w:val="Fontepargpadro"/>
    <w:rsid w:val="00F62AE0"/>
  </w:style>
  <w:style w:type="paragraph" w:styleId="PargrafodaLista">
    <w:name w:val="List Paragraph"/>
    <w:basedOn w:val="Normal"/>
    <w:uiPriority w:val="34"/>
    <w:qFormat/>
    <w:rsid w:val="00A728F7"/>
    <w:pPr>
      <w:spacing w:after="160" w:line="259" w:lineRule="auto"/>
      <w:ind w:left="720"/>
      <w:contextualSpacing/>
      <w:jc w:val="left"/>
    </w:pPr>
    <w:rPr>
      <w:rFonts w:asciiTheme="minorHAnsi" w:eastAsiaTheme="minorHAnsi" w:hAnsiTheme="minorHAnsi" w:cstheme="minorBidi"/>
      <w:sz w:val="22"/>
      <w:szCs w:val="22"/>
      <w:lang w:eastAsia="en-US"/>
    </w:rPr>
  </w:style>
  <w:style w:type="character" w:styleId="MenoPendente">
    <w:name w:val="Unresolved Mention"/>
    <w:basedOn w:val="Fontepargpadro"/>
    <w:uiPriority w:val="99"/>
    <w:semiHidden/>
    <w:unhideWhenUsed/>
    <w:rsid w:val="007B5A13"/>
    <w:rPr>
      <w:color w:val="605E5C"/>
      <w:shd w:val="clear" w:color="auto" w:fill="E1DFDD"/>
    </w:rPr>
  </w:style>
  <w:style w:type="character" w:customStyle="1" w:styleId="authors-list-item">
    <w:name w:val="authors-list-item"/>
    <w:basedOn w:val="Fontepargpadro"/>
    <w:rsid w:val="00E26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4508">
      <w:bodyDiv w:val="1"/>
      <w:marLeft w:val="0"/>
      <w:marRight w:val="0"/>
      <w:marTop w:val="0"/>
      <w:marBottom w:val="0"/>
      <w:divBdr>
        <w:top w:val="none" w:sz="0" w:space="0" w:color="auto"/>
        <w:left w:val="none" w:sz="0" w:space="0" w:color="auto"/>
        <w:bottom w:val="none" w:sz="0" w:space="0" w:color="auto"/>
        <w:right w:val="none" w:sz="0" w:space="0" w:color="auto"/>
      </w:divBdr>
      <w:divsChild>
        <w:div w:id="119227460">
          <w:marLeft w:val="0"/>
          <w:marRight w:val="0"/>
          <w:marTop w:val="0"/>
          <w:marBottom w:val="0"/>
          <w:divBdr>
            <w:top w:val="none" w:sz="0" w:space="0" w:color="auto"/>
            <w:left w:val="none" w:sz="0" w:space="0" w:color="auto"/>
            <w:bottom w:val="none" w:sz="0" w:space="0" w:color="auto"/>
            <w:right w:val="none" w:sz="0" w:space="0" w:color="auto"/>
          </w:divBdr>
        </w:div>
        <w:div w:id="2085569992">
          <w:marLeft w:val="0"/>
          <w:marRight w:val="0"/>
          <w:marTop w:val="0"/>
          <w:marBottom w:val="0"/>
          <w:divBdr>
            <w:top w:val="none" w:sz="0" w:space="0" w:color="auto"/>
            <w:left w:val="none" w:sz="0" w:space="0" w:color="auto"/>
            <w:bottom w:val="none" w:sz="0" w:space="0" w:color="auto"/>
            <w:right w:val="none" w:sz="0" w:space="0" w:color="auto"/>
          </w:divBdr>
        </w:div>
        <w:div w:id="824971584">
          <w:marLeft w:val="0"/>
          <w:marRight w:val="0"/>
          <w:marTop w:val="0"/>
          <w:marBottom w:val="0"/>
          <w:divBdr>
            <w:top w:val="none" w:sz="0" w:space="0" w:color="auto"/>
            <w:left w:val="none" w:sz="0" w:space="0" w:color="auto"/>
            <w:bottom w:val="none" w:sz="0" w:space="0" w:color="auto"/>
            <w:right w:val="none" w:sz="0" w:space="0" w:color="auto"/>
          </w:divBdr>
        </w:div>
        <w:div w:id="1236742861">
          <w:marLeft w:val="0"/>
          <w:marRight w:val="0"/>
          <w:marTop w:val="0"/>
          <w:marBottom w:val="0"/>
          <w:divBdr>
            <w:top w:val="none" w:sz="0" w:space="0" w:color="auto"/>
            <w:left w:val="none" w:sz="0" w:space="0" w:color="auto"/>
            <w:bottom w:val="none" w:sz="0" w:space="0" w:color="auto"/>
            <w:right w:val="none" w:sz="0" w:space="0" w:color="auto"/>
          </w:divBdr>
        </w:div>
        <w:div w:id="1939362762">
          <w:marLeft w:val="0"/>
          <w:marRight w:val="0"/>
          <w:marTop w:val="0"/>
          <w:marBottom w:val="0"/>
          <w:divBdr>
            <w:top w:val="none" w:sz="0" w:space="0" w:color="auto"/>
            <w:left w:val="none" w:sz="0" w:space="0" w:color="auto"/>
            <w:bottom w:val="none" w:sz="0" w:space="0" w:color="auto"/>
            <w:right w:val="none" w:sz="0" w:space="0" w:color="auto"/>
          </w:divBdr>
        </w:div>
      </w:divsChild>
    </w:div>
    <w:div w:id="229655196">
      <w:bodyDiv w:val="1"/>
      <w:marLeft w:val="0"/>
      <w:marRight w:val="0"/>
      <w:marTop w:val="0"/>
      <w:marBottom w:val="0"/>
      <w:divBdr>
        <w:top w:val="none" w:sz="0" w:space="0" w:color="auto"/>
        <w:left w:val="none" w:sz="0" w:space="0" w:color="auto"/>
        <w:bottom w:val="none" w:sz="0" w:space="0" w:color="auto"/>
        <w:right w:val="none" w:sz="0" w:space="0" w:color="auto"/>
      </w:divBdr>
      <w:divsChild>
        <w:div w:id="1934120911">
          <w:marLeft w:val="0"/>
          <w:marRight w:val="0"/>
          <w:marTop w:val="0"/>
          <w:marBottom w:val="0"/>
          <w:divBdr>
            <w:top w:val="none" w:sz="0" w:space="0" w:color="auto"/>
            <w:left w:val="none" w:sz="0" w:space="0" w:color="auto"/>
            <w:bottom w:val="none" w:sz="0" w:space="0" w:color="auto"/>
            <w:right w:val="none" w:sz="0" w:space="0" w:color="auto"/>
          </w:divBdr>
        </w:div>
        <w:div w:id="1427574932">
          <w:marLeft w:val="0"/>
          <w:marRight w:val="0"/>
          <w:marTop w:val="0"/>
          <w:marBottom w:val="0"/>
          <w:divBdr>
            <w:top w:val="none" w:sz="0" w:space="0" w:color="auto"/>
            <w:left w:val="none" w:sz="0" w:space="0" w:color="auto"/>
            <w:bottom w:val="none" w:sz="0" w:space="0" w:color="auto"/>
            <w:right w:val="none" w:sz="0" w:space="0" w:color="auto"/>
          </w:divBdr>
        </w:div>
        <w:div w:id="491258506">
          <w:marLeft w:val="0"/>
          <w:marRight w:val="0"/>
          <w:marTop w:val="0"/>
          <w:marBottom w:val="0"/>
          <w:divBdr>
            <w:top w:val="none" w:sz="0" w:space="0" w:color="auto"/>
            <w:left w:val="none" w:sz="0" w:space="0" w:color="auto"/>
            <w:bottom w:val="none" w:sz="0" w:space="0" w:color="auto"/>
            <w:right w:val="none" w:sz="0" w:space="0" w:color="auto"/>
          </w:divBdr>
        </w:div>
        <w:div w:id="1644503530">
          <w:marLeft w:val="0"/>
          <w:marRight w:val="0"/>
          <w:marTop w:val="0"/>
          <w:marBottom w:val="0"/>
          <w:divBdr>
            <w:top w:val="none" w:sz="0" w:space="0" w:color="auto"/>
            <w:left w:val="none" w:sz="0" w:space="0" w:color="auto"/>
            <w:bottom w:val="none" w:sz="0" w:space="0" w:color="auto"/>
            <w:right w:val="none" w:sz="0" w:space="0" w:color="auto"/>
          </w:divBdr>
        </w:div>
      </w:divsChild>
    </w:div>
    <w:div w:id="289215626">
      <w:bodyDiv w:val="1"/>
      <w:marLeft w:val="0"/>
      <w:marRight w:val="0"/>
      <w:marTop w:val="0"/>
      <w:marBottom w:val="0"/>
      <w:divBdr>
        <w:top w:val="none" w:sz="0" w:space="0" w:color="auto"/>
        <w:left w:val="none" w:sz="0" w:space="0" w:color="auto"/>
        <w:bottom w:val="none" w:sz="0" w:space="0" w:color="auto"/>
        <w:right w:val="none" w:sz="0" w:space="0" w:color="auto"/>
      </w:divBdr>
    </w:div>
    <w:div w:id="344788116">
      <w:bodyDiv w:val="1"/>
      <w:marLeft w:val="0"/>
      <w:marRight w:val="0"/>
      <w:marTop w:val="0"/>
      <w:marBottom w:val="0"/>
      <w:divBdr>
        <w:top w:val="none" w:sz="0" w:space="0" w:color="auto"/>
        <w:left w:val="none" w:sz="0" w:space="0" w:color="auto"/>
        <w:bottom w:val="none" w:sz="0" w:space="0" w:color="auto"/>
        <w:right w:val="none" w:sz="0" w:space="0" w:color="auto"/>
      </w:divBdr>
    </w:div>
    <w:div w:id="435298308">
      <w:bodyDiv w:val="1"/>
      <w:marLeft w:val="0"/>
      <w:marRight w:val="0"/>
      <w:marTop w:val="0"/>
      <w:marBottom w:val="0"/>
      <w:divBdr>
        <w:top w:val="none" w:sz="0" w:space="0" w:color="auto"/>
        <w:left w:val="none" w:sz="0" w:space="0" w:color="auto"/>
        <w:bottom w:val="none" w:sz="0" w:space="0" w:color="auto"/>
        <w:right w:val="none" w:sz="0" w:space="0" w:color="auto"/>
      </w:divBdr>
    </w:div>
    <w:div w:id="471027064">
      <w:bodyDiv w:val="1"/>
      <w:marLeft w:val="0"/>
      <w:marRight w:val="0"/>
      <w:marTop w:val="0"/>
      <w:marBottom w:val="0"/>
      <w:divBdr>
        <w:top w:val="none" w:sz="0" w:space="0" w:color="auto"/>
        <w:left w:val="none" w:sz="0" w:space="0" w:color="auto"/>
        <w:bottom w:val="none" w:sz="0" w:space="0" w:color="auto"/>
        <w:right w:val="none" w:sz="0" w:space="0" w:color="auto"/>
      </w:divBdr>
      <w:divsChild>
        <w:div w:id="963466432">
          <w:marLeft w:val="0"/>
          <w:marRight w:val="0"/>
          <w:marTop w:val="0"/>
          <w:marBottom w:val="0"/>
          <w:divBdr>
            <w:top w:val="none" w:sz="0" w:space="0" w:color="auto"/>
            <w:left w:val="none" w:sz="0" w:space="0" w:color="auto"/>
            <w:bottom w:val="none" w:sz="0" w:space="0" w:color="auto"/>
            <w:right w:val="none" w:sz="0" w:space="0" w:color="auto"/>
          </w:divBdr>
        </w:div>
        <w:div w:id="2018998371">
          <w:marLeft w:val="0"/>
          <w:marRight w:val="0"/>
          <w:marTop w:val="0"/>
          <w:marBottom w:val="0"/>
          <w:divBdr>
            <w:top w:val="none" w:sz="0" w:space="0" w:color="auto"/>
            <w:left w:val="none" w:sz="0" w:space="0" w:color="auto"/>
            <w:bottom w:val="none" w:sz="0" w:space="0" w:color="auto"/>
            <w:right w:val="none" w:sz="0" w:space="0" w:color="auto"/>
          </w:divBdr>
        </w:div>
      </w:divsChild>
    </w:div>
    <w:div w:id="618027123">
      <w:bodyDiv w:val="1"/>
      <w:marLeft w:val="0"/>
      <w:marRight w:val="0"/>
      <w:marTop w:val="0"/>
      <w:marBottom w:val="0"/>
      <w:divBdr>
        <w:top w:val="none" w:sz="0" w:space="0" w:color="auto"/>
        <w:left w:val="none" w:sz="0" w:space="0" w:color="auto"/>
        <w:bottom w:val="none" w:sz="0" w:space="0" w:color="auto"/>
        <w:right w:val="none" w:sz="0" w:space="0" w:color="auto"/>
      </w:divBdr>
    </w:div>
    <w:div w:id="638850290">
      <w:bodyDiv w:val="1"/>
      <w:marLeft w:val="0"/>
      <w:marRight w:val="0"/>
      <w:marTop w:val="0"/>
      <w:marBottom w:val="0"/>
      <w:divBdr>
        <w:top w:val="none" w:sz="0" w:space="0" w:color="auto"/>
        <w:left w:val="none" w:sz="0" w:space="0" w:color="auto"/>
        <w:bottom w:val="none" w:sz="0" w:space="0" w:color="auto"/>
        <w:right w:val="none" w:sz="0" w:space="0" w:color="auto"/>
      </w:divBdr>
      <w:divsChild>
        <w:div w:id="372651911">
          <w:marLeft w:val="0"/>
          <w:marRight w:val="0"/>
          <w:marTop w:val="0"/>
          <w:marBottom w:val="0"/>
          <w:divBdr>
            <w:top w:val="none" w:sz="0" w:space="0" w:color="auto"/>
            <w:left w:val="none" w:sz="0" w:space="0" w:color="auto"/>
            <w:bottom w:val="none" w:sz="0" w:space="0" w:color="auto"/>
            <w:right w:val="none" w:sz="0" w:space="0" w:color="auto"/>
          </w:divBdr>
        </w:div>
        <w:div w:id="1427071075">
          <w:marLeft w:val="0"/>
          <w:marRight w:val="0"/>
          <w:marTop w:val="0"/>
          <w:marBottom w:val="0"/>
          <w:divBdr>
            <w:top w:val="none" w:sz="0" w:space="0" w:color="auto"/>
            <w:left w:val="none" w:sz="0" w:space="0" w:color="auto"/>
            <w:bottom w:val="none" w:sz="0" w:space="0" w:color="auto"/>
            <w:right w:val="none" w:sz="0" w:space="0" w:color="auto"/>
          </w:divBdr>
        </w:div>
        <w:div w:id="1724714736">
          <w:marLeft w:val="0"/>
          <w:marRight w:val="0"/>
          <w:marTop w:val="0"/>
          <w:marBottom w:val="0"/>
          <w:divBdr>
            <w:top w:val="none" w:sz="0" w:space="0" w:color="auto"/>
            <w:left w:val="none" w:sz="0" w:space="0" w:color="auto"/>
            <w:bottom w:val="none" w:sz="0" w:space="0" w:color="auto"/>
            <w:right w:val="none" w:sz="0" w:space="0" w:color="auto"/>
          </w:divBdr>
        </w:div>
      </w:divsChild>
    </w:div>
    <w:div w:id="687606880">
      <w:bodyDiv w:val="1"/>
      <w:marLeft w:val="0"/>
      <w:marRight w:val="0"/>
      <w:marTop w:val="0"/>
      <w:marBottom w:val="0"/>
      <w:divBdr>
        <w:top w:val="none" w:sz="0" w:space="0" w:color="auto"/>
        <w:left w:val="none" w:sz="0" w:space="0" w:color="auto"/>
        <w:bottom w:val="none" w:sz="0" w:space="0" w:color="auto"/>
        <w:right w:val="none" w:sz="0" w:space="0" w:color="auto"/>
      </w:divBdr>
    </w:div>
    <w:div w:id="777262432">
      <w:bodyDiv w:val="1"/>
      <w:marLeft w:val="0"/>
      <w:marRight w:val="0"/>
      <w:marTop w:val="0"/>
      <w:marBottom w:val="0"/>
      <w:divBdr>
        <w:top w:val="none" w:sz="0" w:space="0" w:color="auto"/>
        <w:left w:val="none" w:sz="0" w:space="0" w:color="auto"/>
        <w:bottom w:val="none" w:sz="0" w:space="0" w:color="auto"/>
        <w:right w:val="none" w:sz="0" w:space="0" w:color="auto"/>
      </w:divBdr>
      <w:divsChild>
        <w:div w:id="931671363">
          <w:marLeft w:val="0"/>
          <w:marRight w:val="0"/>
          <w:marTop w:val="0"/>
          <w:marBottom w:val="0"/>
          <w:divBdr>
            <w:top w:val="none" w:sz="0" w:space="0" w:color="auto"/>
            <w:left w:val="none" w:sz="0" w:space="0" w:color="auto"/>
            <w:bottom w:val="none" w:sz="0" w:space="0" w:color="auto"/>
            <w:right w:val="none" w:sz="0" w:space="0" w:color="auto"/>
          </w:divBdr>
        </w:div>
        <w:div w:id="8874626">
          <w:marLeft w:val="0"/>
          <w:marRight w:val="0"/>
          <w:marTop w:val="0"/>
          <w:marBottom w:val="0"/>
          <w:divBdr>
            <w:top w:val="none" w:sz="0" w:space="0" w:color="auto"/>
            <w:left w:val="none" w:sz="0" w:space="0" w:color="auto"/>
            <w:bottom w:val="none" w:sz="0" w:space="0" w:color="auto"/>
            <w:right w:val="none" w:sz="0" w:space="0" w:color="auto"/>
          </w:divBdr>
        </w:div>
      </w:divsChild>
    </w:div>
    <w:div w:id="833180738">
      <w:bodyDiv w:val="1"/>
      <w:marLeft w:val="0"/>
      <w:marRight w:val="0"/>
      <w:marTop w:val="0"/>
      <w:marBottom w:val="0"/>
      <w:divBdr>
        <w:top w:val="none" w:sz="0" w:space="0" w:color="auto"/>
        <w:left w:val="none" w:sz="0" w:space="0" w:color="auto"/>
        <w:bottom w:val="none" w:sz="0" w:space="0" w:color="auto"/>
        <w:right w:val="none" w:sz="0" w:space="0" w:color="auto"/>
      </w:divBdr>
      <w:divsChild>
        <w:div w:id="71973223">
          <w:marLeft w:val="0"/>
          <w:marRight w:val="0"/>
          <w:marTop w:val="0"/>
          <w:marBottom w:val="0"/>
          <w:divBdr>
            <w:top w:val="none" w:sz="0" w:space="0" w:color="auto"/>
            <w:left w:val="none" w:sz="0" w:space="0" w:color="auto"/>
            <w:bottom w:val="none" w:sz="0" w:space="0" w:color="auto"/>
            <w:right w:val="none" w:sz="0" w:space="0" w:color="auto"/>
          </w:divBdr>
        </w:div>
        <w:div w:id="742917939">
          <w:marLeft w:val="0"/>
          <w:marRight w:val="0"/>
          <w:marTop w:val="0"/>
          <w:marBottom w:val="0"/>
          <w:divBdr>
            <w:top w:val="none" w:sz="0" w:space="0" w:color="auto"/>
            <w:left w:val="none" w:sz="0" w:space="0" w:color="auto"/>
            <w:bottom w:val="none" w:sz="0" w:space="0" w:color="auto"/>
            <w:right w:val="none" w:sz="0" w:space="0" w:color="auto"/>
          </w:divBdr>
        </w:div>
        <w:div w:id="1246380735">
          <w:marLeft w:val="0"/>
          <w:marRight w:val="0"/>
          <w:marTop w:val="0"/>
          <w:marBottom w:val="0"/>
          <w:divBdr>
            <w:top w:val="none" w:sz="0" w:space="0" w:color="auto"/>
            <w:left w:val="none" w:sz="0" w:space="0" w:color="auto"/>
            <w:bottom w:val="none" w:sz="0" w:space="0" w:color="auto"/>
            <w:right w:val="none" w:sz="0" w:space="0" w:color="auto"/>
          </w:divBdr>
        </w:div>
        <w:div w:id="867137086">
          <w:marLeft w:val="0"/>
          <w:marRight w:val="0"/>
          <w:marTop w:val="0"/>
          <w:marBottom w:val="0"/>
          <w:divBdr>
            <w:top w:val="none" w:sz="0" w:space="0" w:color="auto"/>
            <w:left w:val="none" w:sz="0" w:space="0" w:color="auto"/>
            <w:bottom w:val="none" w:sz="0" w:space="0" w:color="auto"/>
            <w:right w:val="none" w:sz="0" w:space="0" w:color="auto"/>
          </w:divBdr>
        </w:div>
        <w:div w:id="1154563518">
          <w:marLeft w:val="0"/>
          <w:marRight w:val="0"/>
          <w:marTop w:val="0"/>
          <w:marBottom w:val="0"/>
          <w:divBdr>
            <w:top w:val="none" w:sz="0" w:space="0" w:color="auto"/>
            <w:left w:val="none" w:sz="0" w:space="0" w:color="auto"/>
            <w:bottom w:val="none" w:sz="0" w:space="0" w:color="auto"/>
            <w:right w:val="none" w:sz="0" w:space="0" w:color="auto"/>
          </w:divBdr>
        </w:div>
      </w:divsChild>
    </w:div>
    <w:div w:id="1076512863">
      <w:bodyDiv w:val="1"/>
      <w:marLeft w:val="0"/>
      <w:marRight w:val="0"/>
      <w:marTop w:val="0"/>
      <w:marBottom w:val="0"/>
      <w:divBdr>
        <w:top w:val="none" w:sz="0" w:space="0" w:color="auto"/>
        <w:left w:val="none" w:sz="0" w:space="0" w:color="auto"/>
        <w:bottom w:val="none" w:sz="0" w:space="0" w:color="auto"/>
        <w:right w:val="none" w:sz="0" w:space="0" w:color="auto"/>
      </w:divBdr>
    </w:div>
    <w:div w:id="1278097192">
      <w:bodyDiv w:val="1"/>
      <w:marLeft w:val="0"/>
      <w:marRight w:val="0"/>
      <w:marTop w:val="0"/>
      <w:marBottom w:val="0"/>
      <w:divBdr>
        <w:top w:val="none" w:sz="0" w:space="0" w:color="auto"/>
        <w:left w:val="none" w:sz="0" w:space="0" w:color="auto"/>
        <w:bottom w:val="none" w:sz="0" w:space="0" w:color="auto"/>
        <w:right w:val="none" w:sz="0" w:space="0" w:color="auto"/>
      </w:divBdr>
      <w:divsChild>
        <w:div w:id="244537039">
          <w:marLeft w:val="0"/>
          <w:marRight w:val="0"/>
          <w:marTop w:val="0"/>
          <w:marBottom w:val="0"/>
          <w:divBdr>
            <w:top w:val="none" w:sz="0" w:space="0" w:color="auto"/>
            <w:left w:val="none" w:sz="0" w:space="0" w:color="auto"/>
            <w:bottom w:val="none" w:sz="0" w:space="0" w:color="auto"/>
            <w:right w:val="none" w:sz="0" w:space="0" w:color="auto"/>
          </w:divBdr>
        </w:div>
        <w:div w:id="1788691603">
          <w:marLeft w:val="0"/>
          <w:marRight w:val="0"/>
          <w:marTop w:val="0"/>
          <w:marBottom w:val="0"/>
          <w:divBdr>
            <w:top w:val="none" w:sz="0" w:space="0" w:color="auto"/>
            <w:left w:val="none" w:sz="0" w:space="0" w:color="auto"/>
            <w:bottom w:val="none" w:sz="0" w:space="0" w:color="auto"/>
            <w:right w:val="none" w:sz="0" w:space="0" w:color="auto"/>
          </w:divBdr>
        </w:div>
        <w:div w:id="1772814980">
          <w:marLeft w:val="0"/>
          <w:marRight w:val="0"/>
          <w:marTop w:val="0"/>
          <w:marBottom w:val="0"/>
          <w:divBdr>
            <w:top w:val="none" w:sz="0" w:space="0" w:color="auto"/>
            <w:left w:val="none" w:sz="0" w:space="0" w:color="auto"/>
            <w:bottom w:val="none" w:sz="0" w:space="0" w:color="auto"/>
            <w:right w:val="none" w:sz="0" w:space="0" w:color="auto"/>
          </w:divBdr>
        </w:div>
        <w:div w:id="339703922">
          <w:marLeft w:val="0"/>
          <w:marRight w:val="0"/>
          <w:marTop w:val="0"/>
          <w:marBottom w:val="0"/>
          <w:divBdr>
            <w:top w:val="none" w:sz="0" w:space="0" w:color="auto"/>
            <w:left w:val="none" w:sz="0" w:space="0" w:color="auto"/>
            <w:bottom w:val="none" w:sz="0" w:space="0" w:color="auto"/>
            <w:right w:val="none" w:sz="0" w:space="0" w:color="auto"/>
          </w:divBdr>
        </w:div>
      </w:divsChild>
    </w:div>
    <w:div w:id="1294946192">
      <w:bodyDiv w:val="1"/>
      <w:marLeft w:val="0"/>
      <w:marRight w:val="0"/>
      <w:marTop w:val="0"/>
      <w:marBottom w:val="0"/>
      <w:divBdr>
        <w:top w:val="none" w:sz="0" w:space="0" w:color="auto"/>
        <w:left w:val="none" w:sz="0" w:space="0" w:color="auto"/>
        <w:bottom w:val="none" w:sz="0" w:space="0" w:color="auto"/>
        <w:right w:val="none" w:sz="0" w:space="0" w:color="auto"/>
      </w:divBdr>
      <w:divsChild>
        <w:div w:id="1170217856">
          <w:marLeft w:val="0"/>
          <w:marRight w:val="0"/>
          <w:marTop w:val="15"/>
          <w:marBottom w:val="0"/>
          <w:divBdr>
            <w:top w:val="single" w:sz="48" w:space="0" w:color="auto"/>
            <w:left w:val="single" w:sz="48" w:space="0" w:color="auto"/>
            <w:bottom w:val="single" w:sz="48" w:space="0" w:color="auto"/>
            <w:right w:val="single" w:sz="48" w:space="0" w:color="auto"/>
          </w:divBdr>
          <w:divsChild>
            <w:div w:id="15204394">
              <w:marLeft w:val="0"/>
              <w:marRight w:val="0"/>
              <w:marTop w:val="0"/>
              <w:marBottom w:val="0"/>
              <w:divBdr>
                <w:top w:val="none" w:sz="0" w:space="0" w:color="auto"/>
                <w:left w:val="none" w:sz="0" w:space="0" w:color="auto"/>
                <w:bottom w:val="none" w:sz="0" w:space="0" w:color="auto"/>
                <w:right w:val="none" w:sz="0" w:space="0" w:color="auto"/>
              </w:divBdr>
              <w:divsChild>
                <w:div w:id="2056586954">
                  <w:marLeft w:val="0"/>
                  <w:marRight w:val="0"/>
                  <w:marTop w:val="0"/>
                  <w:marBottom w:val="0"/>
                  <w:divBdr>
                    <w:top w:val="none" w:sz="0" w:space="0" w:color="auto"/>
                    <w:left w:val="none" w:sz="0" w:space="0" w:color="auto"/>
                    <w:bottom w:val="none" w:sz="0" w:space="0" w:color="auto"/>
                    <w:right w:val="none" w:sz="0" w:space="0" w:color="auto"/>
                  </w:divBdr>
                </w:div>
                <w:div w:id="79644876">
                  <w:marLeft w:val="0"/>
                  <w:marRight w:val="0"/>
                  <w:marTop w:val="0"/>
                  <w:marBottom w:val="0"/>
                  <w:divBdr>
                    <w:top w:val="none" w:sz="0" w:space="0" w:color="auto"/>
                    <w:left w:val="none" w:sz="0" w:space="0" w:color="auto"/>
                    <w:bottom w:val="none" w:sz="0" w:space="0" w:color="auto"/>
                    <w:right w:val="none" w:sz="0" w:space="0" w:color="auto"/>
                  </w:divBdr>
                </w:div>
                <w:div w:id="1361322731">
                  <w:marLeft w:val="0"/>
                  <w:marRight w:val="0"/>
                  <w:marTop w:val="0"/>
                  <w:marBottom w:val="0"/>
                  <w:divBdr>
                    <w:top w:val="none" w:sz="0" w:space="0" w:color="auto"/>
                    <w:left w:val="none" w:sz="0" w:space="0" w:color="auto"/>
                    <w:bottom w:val="none" w:sz="0" w:space="0" w:color="auto"/>
                    <w:right w:val="none" w:sz="0" w:space="0" w:color="auto"/>
                  </w:divBdr>
                </w:div>
                <w:div w:id="740104120">
                  <w:marLeft w:val="0"/>
                  <w:marRight w:val="0"/>
                  <w:marTop w:val="0"/>
                  <w:marBottom w:val="0"/>
                  <w:divBdr>
                    <w:top w:val="none" w:sz="0" w:space="0" w:color="auto"/>
                    <w:left w:val="none" w:sz="0" w:space="0" w:color="auto"/>
                    <w:bottom w:val="none" w:sz="0" w:space="0" w:color="auto"/>
                    <w:right w:val="none" w:sz="0" w:space="0" w:color="auto"/>
                  </w:divBdr>
                </w:div>
                <w:div w:id="2078433195">
                  <w:marLeft w:val="0"/>
                  <w:marRight w:val="0"/>
                  <w:marTop w:val="0"/>
                  <w:marBottom w:val="0"/>
                  <w:divBdr>
                    <w:top w:val="none" w:sz="0" w:space="0" w:color="auto"/>
                    <w:left w:val="none" w:sz="0" w:space="0" w:color="auto"/>
                    <w:bottom w:val="none" w:sz="0" w:space="0" w:color="auto"/>
                    <w:right w:val="none" w:sz="0" w:space="0" w:color="auto"/>
                  </w:divBdr>
                </w:div>
                <w:div w:id="1464888597">
                  <w:marLeft w:val="0"/>
                  <w:marRight w:val="0"/>
                  <w:marTop w:val="0"/>
                  <w:marBottom w:val="0"/>
                  <w:divBdr>
                    <w:top w:val="none" w:sz="0" w:space="0" w:color="auto"/>
                    <w:left w:val="none" w:sz="0" w:space="0" w:color="auto"/>
                    <w:bottom w:val="none" w:sz="0" w:space="0" w:color="auto"/>
                    <w:right w:val="none" w:sz="0" w:space="0" w:color="auto"/>
                  </w:divBdr>
                </w:div>
                <w:div w:id="1825587261">
                  <w:marLeft w:val="0"/>
                  <w:marRight w:val="0"/>
                  <w:marTop w:val="0"/>
                  <w:marBottom w:val="0"/>
                  <w:divBdr>
                    <w:top w:val="none" w:sz="0" w:space="0" w:color="auto"/>
                    <w:left w:val="none" w:sz="0" w:space="0" w:color="auto"/>
                    <w:bottom w:val="none" w:sz="0" w:space="0" w:color="auto"/>
                    <w:right w:val="none" w:sz="0" w:space="0" w:color="auto"/>
                  </w:divBdr>
                </w:div>
                <w:div w:id="1918974452">
                  <w:marLeft w:val="0"/>
                  <w:marRight w:val="0"/>
                  <w:marTop w:val="0"/>
                  <w:marBottom w:val="0"/>
                  <w:divBdr>
                    <w:top w:val="none" w:sz="0" w:space="0" w:color="auto"/>
                    <w:left w:val="none" w:sz="0" w:space="0" w:color="auto"/>
                    <w:bottom w:val="none" w:sz="0" w:space="0" w:color="auto"/>
                    <w:right w:val="none" w:sz="0" w:space="0" w:color="auto"/>
                  </w:divBdr>
                </w:div>
                <w:div w:id="1810706502">
                  <w:marLeft w:val="0"/>
                  <w:marRight w:val="0"/>
                  <w:marTop w:val="0"/>
                  <w:marBottom w:val="0"/>
                  <w:divBdr>
                    <w:top w:val="none" w:sz="0" w:space="0" w:color="auto"/>
                    <w:left w:val="none" w:sz="0" w:space="0" w:color="auto"/>
                    <w:bottom w:val="none" w:sz="0" w:space="0" w:color="auto"/>
                    <w:right w:val="none" w:sz="0" w:space="0" w:color="auto"/>
                  </w:divBdr>
                </w:div>
                <w:div w:id="74791911">
                  <w:marLeft w:val="0"/>
                  <w:marRight w:val="0"/>
                  <w:marTop w:val="0"/>
                  <w:marBottom w:val="0"/>
                  <w:divBdr>
                    <w:top w:val="none" w:sz="0" w:space="0" w:color="auto"/>
                    <w:left w:val="none" w:sz="0" w:space="0" w:color="auto"/>
                    <w:bottom w:val="none" w:sz="0" w:space="0" w:color="auto"/>
                    <w:right w:val="none" w:sz="0" w:space="0" w:color="auto"/>
                  </w:divBdr>
                </w:div>
                <w:div w:id="511451333">
                  <w:marLeft w:val="0"/>
                  <w:marRight w:val="0"/>
                  <w:marTop w:val="0"/>
                  <w:marBottom w:val="0"/>
                  <w:divBdr>
                    <w:top w:val="none" w:sz="0" w:space="0" w:color="auto"/>
                    <w:left w:val="none" w:sz="0" w:space="0" w:color="auto"/>
                    <w:bottom w:val="none" w:sz="0" w:space="0" w:color="auto"/>
                    <w:right w:val="none" w:sz="0" w:space="0" w:color="auto"/>
                  </w:divBdr>
                </w:div>
                <w:div w:id="826214727">
                  <w:marLeft w:val="0"/>
                  <w:marRight w:val="0"/>
                  <w:marTop w:val="0"/>
                  <w:marBottom w:val="0"/>
                  <w:divBdr>
                    <w:top w:val="none" w:sz="0" w:space="0" w:color="auto"/>
                    <w:left w:val="none" w:sz="0" w:space="0" w:color="auto"/>
                    <w:bottom w:val="none" w:sz="0" w:space="0" w:color="auto"/>
                    <w:right w:val="none" w:sz="0" w:space="0" w:color="auto"/>
                  </w:divBdr>
                </w:div>
                <w:div w:id="2037920380">
                  <w:marLeft w:val="0"/>
                  <w:marRight w:val="0"/>
                  <w:marTop w:val="0"/>
                  <w:marBottom w:val="0"/>
                  <w:divBdr>
                    <w:top w:val="none" w:sz="0" w:space="0" w:color="auto"/>
                    <w:left w:val="none" w:sz="0" w:space="0" w:color="auto"/>
                    <w:bottom w:val="none" w:sz="0" w:space="0" w:color="auto"/>
                    <w:right w:val="none" w:sz="0" w:space="0" w:color="auto"/>
                  </w:divBdr>
                </w:div>
                <w:div w:id="1742558743">
                  <w:marLeft w:val="0"/>
                  <w:marRight w:val="0"/>
                  <w:marTop w:val="0"/>
                  <w:marBottom w:val="0"/>
                  <w:divBdr>
                    <w:top w:val="none" w:sz="0" w:space="0" w:color="auto"/>
                    <w:left w:val="none" w:sz="0" w:space="0" w:color="auto"/>
                    <w:bottom w:val="none" w:sz="0" w:space="0" w:color="auto"/>
                    <w:right w:val="none" w:sz="0" w:space="0" w:color="auto"/>
                  </w:divBdr>
                </w:div>
                <w:div w:id="1243760382">
                  <w:marLeft w:val="0"/>
                  <w:marRight w:val="0"/>
                  <w:marTop w:val="0"/>
                  <w:marBottom w:val="0"/>
                  <w:divBdr>
                    <w:top w:val="none" w:sz="0" w:space="0" w:color="auto"/>
                    <w:left w:val="none" w:sz="0" w:space="0" w:color="auto"/>
                    <w:bottom w:val="none" w:sz="0" w:space="0" w:color="auto"/>
                    <w:right w:val="none" w:sz="0" w:space="0" w:color="auto"/>
                  </w:divBdr>
                </w:div>
                <w:div w:id="300159493">
                  <w:marLeft w:val="0"/>
                  <w:marRight w:val="0"/>
                  <w:marTop w:val="0"/>
                  <w:marBottom w:val="0"/>
                  <w:divBdr>
                    <w:top w:val="none" w:sz="0" w:space="0" w:color="auto"/>
                    <w:left w:val="none" w:sz="0" w:space="0" w:color="auto"/>
                    <w:bottom w:val="none" w:sz="0" w:space="0" w:color="auto"/>
                    <w:right w:val="none" w:sz="0" w:space="0" w:color="auto"/>
                  </w:divBdr>
                </w:div>
                <w:div w:id="1229462982">
                  <w:marLeft w:val="0"/>
                  <w:marRight w:val="0"/>
                  <w:marTop w:val="0"/>
                  <w:marBottom w:val="0"/>
                  <w:divBdr>
                    <w:top w:val="none" w:sz="0" w:space="0" w:color="auto"/>
                    <w:left w:val="none" w:sz="0" w:space="0" w:color="auto"/>
                    <w:bottom w:val="none" w:sz="0" w:space="0" w:color="auto"/>
                    <w:right w:val="none" w:sz="0" w:space="0" w:color="auto"/>
                  </w:divBdr>
                </w:div>
                <w:div w:id="1034044029">
                  <w:marLeft w:val="0"/>
                  <w:marRight w:val="0"/>
                  <w:marTop w:val="0"/>
                  <w:marBottom w:val="0"/>
                  <w:divBdr>
                    <w:top w:val="none" w:sz="0" w:space="0" w:color="auto"/>
                    <w:left w:val="none" w:sz="0" w:space="0" w:color="auto"/>
                    <w:bottom w:val="none" w:sz="0" w:space="0" w:color="auto"/>
                    <w:right w:val="none" w:sz="0" w:space="0" w:color="auto"/>
                  </w:divBdr>
                </w:div>
                <w:div w:id="1421948560">
                  <w:marLeft w:val="0"/>
                  <w:marRight w:val="0"/>
                  <w:marTop w:val="0"/>
                  <w:marBottom w:val="0"/>
                  <w:divBdr>
                    <w:top w:val="none" w:sz="0" w:space="0" w:color="auto"/>
                    <w:left w:val="none" w:sz="0" w:space="0" w:color="auto"/>
                    <w:bottom w:val="none" w:sz="0" w:space="0" w:color="auto"/>
                    <w:right w:val="none" w:sz="0" w:space="0" w:color="auto"/>
                  </w:divBdr>
                </w:div>
                <w:div w:id="1002855228">
                  <w:marLeft w:val="0"/>
                  <w:marRight w:val="0"/>
                  <w:marTop w:val="0"/>
                  <w:marBottom w:val="0"/>
                  <w:divBdr>
                    <w:top w:val="none" w:sz="0" w:space="0" w:color="auto"/>
                    <w:left w:val="none" w:sz="0" w:space="0" w:color="auto"/>
                    <w:bottom w:val="none" w:sz="0" w:space="0" w:color="auto"/>
                    <w:right w:val="none" w:sz="0" w:space="0" w:color="auto"/>
                  </w:divBdr>
                </w:div>
                <w:div w:id="1050570962">
                  <w:marLeft w:val="0"/>
                  <w:marRight w:val="0"/>
                  <w:marTop w:val="0"/>
                  <w:marBottom w:val="0"/>
                  <w:divBdr>
                    <w:top w:val="none" w:sz="0" w:space="0" w:color="auto"/>
                    <w:left w:val="none" w:sz="0" w:space="0" w:color="auto"/>
                    <w:bottom w:val="none" w:sz="0" w:space="0" w:color="auto"/>
                    <w:right w:val="none" w:sz="0" w:space="0" w:color="auto"/>
                  </w:divBdr>
                </w:div>
                <w:div w:id="1444887570">
                  <w:marLeft w:val="0"/>
                  <w:marRight w:val="0"/>
                  <w:marTop w:val="0"/>
                  <w:marBottom w:val="0"/>
                  <w:divBdr>
                    <w:top w:val="none" w:sz="0" w:space="0" w:color="auto"/>
                    <w:left w:val="none" w:sz="0" w:space="0" w:color="auto"/>
                    <w:bottom w:val="none" w:sz="0" w:space="0" w:color="auto"/>
                    <w:right w:val="none" w:sz="0" w:space="0" w:color="auto"/>
                  </w:divBdr>
                </w:div>
                <w:div w:id="5896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71288">
      <w:bodyDiv w:val="1"/>
      <w:marLeft w:val="0"/>
      <w:marRight w:val="0"/>
      <w:marTop w:val="0"/>
      <w:marBottom w:val="0"/>
      <w:divBdr>
        <w:top w:val="none" w:sz="0" w:space="0" w:color="auto"/>
        <w:left w:val="none" w:sz="0" w:space="0" w:color="auto"/>
        <w:bottom w:val="none" w:sz="0" w:space="0" w:color="auto"/>
        <w:right w:val="none" w:sz="0" w:space="0" w:color="auto"/>
      </w:divBdr>
      <w:divsChild>
        <w:div w:id="1296135868">
          <w:marLeft w:val="0"/>
          <w:marRight w:val="0"/>
          <w:marTop w:val="0"/>
          <w:marBottom w:val="0"/>
          <w:divBdr>
            <w:top w:val="none" w:sz="0" w:space="0" w:color="auto"/>
            <w:left w:val="none" w:sz="0" w:space="0" w:color="auto"/>
            <w:bottom w:val="none" w:sz="0" w:space="0" w:color="auto"/>
            <w:right w:val="none" w:sz="0" w:space="0" w:color="auto"/>
          </w:divBdr>
        </w:div>
        <w:div w:id="1133909269">
          <w:marLeft w:val="0"/>
          <w:marRight w:val="0"/>
          <w:marTop w:val="0"/>
          <w:marBottom w:val="0"/>
          <w:divBdr>
            <w:top w:val="none" w:sz="0" w:space="0" w:color="auto"/>
            <w:left w:val="none" w:sz="0" w:space="0" w:color="auto"/>
            <w:bottom w:val="none" w:sz="0" w:space="0" w:color="auto"/>
            <w:right w:val="none" w:sz="0" w:space="0" w:color="auto"/>
          </w:divBdr>
        </w:div>
      </w:divsChild>
    </w:div>
    <w:div w:id="1705592199">
      <w:bodyDiv w:val="1"/>
      <w:marLeft w:val="0"/>
      <w:marRight w:val="0"/>
      <w:marTop w:val="0"/>
      <w:marBottom w:val="0"/>
      <w:divBdr>
        <w:top w:val="none" w:sz="0" w:space="0" w:color="auto"/>
        <w:left w:val="none" w:sz="0" w:space="0" w:color="auto"/>
        <w:bottom w:val="none" w:sz="0" w:space="0" w:color="auto"/>
        <w:right w:val="none" w:sz="0" w:space="0" w:color="auto"/>
      </w:divBdr>
      <w:divsChild>
        <w:div w:id="1419980358">
          <w:marLeft w:val="0"/>
          <w:marRight w:val="0"/>
          <w:marTop w:val="0"/>
          <w:marBottom w:val="0"/>
          <w:divBdr>
            <w:top w:val="none" w:sz="0" w:space="0" w:color="auto"/>
            <w:left w:val="none" w:sz="0" w:space="0" w:color="auto"/>
            <w:bottom w:val="none" w:sz="0" w:space="0" w:color="auto"/>
            <w:right w:val="none" w:sz="0" w:space="0" w:color="auto"/>
          </w:divBdr>
        </w:div>
        <w:div w:id="978655753">
          <w:marLeft w:val="0"/>
          <w:marRight w:val="0"/>
          <w:marTop w:val="0"/>
          <w:marBottom w:val="0"/>
          <w:divBdr>
            <w:top w:val="none" w:sz="0" w:space="0" w:color="auto"/>
            <w:left w:val="none" w:sz="0" w:space="0" w:color="auto"/>
            <w:bottom w:val="none" w:sz="0" w:space="0" w:color="auto"/>
            <w:right w:val="none" w:sz="0" w:space="0" w:color="auto"/>
          </w:divBdr>
        </w:div>
        <w:div w:id="1721393695">
          <w:marLeft w:val="0"/>
          <w:marRight w:val="0"/>
          <w:marTop w:val="0"/>
          <w:marBottom w:val="0"/>
          <w:divBdr>
            <w:top w:val="none" w:sz="0" w:space="0" w:color="auto"/>
            <w:left w:val="none" w:sz="0" w:space="0" w:color="auto"/>
            <w:bottom w:val="none" w:sz="0" w:space="0" w:color="auto"/>
            <w:right w:val="none" w:sz="0" w:space="0" w:color="auto"/>
          </w:divBdr>
        </w:div>
      </w:divsChild>
    </w:div>
    <w:div w:id="1729185875">
      <w:bodyDiv w:val="1"/>
      <w:marLeft w:val="0"/>
      <w:marRight w:val="0"/>
      <w:marTop w:val="0"/>
      <w:marBottom w:val="0"/>
      <w:divBdr>
        <w:top w:val="none" w:sz="0" w:space="0" w:color="auto"/>
        <w:left w:val="none" w:sz="0" w:space="0" w:color="auto"/>
        <w:bottom w:val="none" w:sz="0" w:space="0" w:color="auto"/>
        <w:right w:val="none" w:sz="0" w:space="0" w:color="auto"/>
      </w:divBdr>
    </w:div>
    <w:div w:id="1759860903">
      <w:bodyDiv w:val="1"/>
      <w:marLeft w:val="0"/>
      <w:marRight w:val="0"/>
      <w:marTop w:val="0"/>
      <w:marBottom w:val="0"/>
      <w:divBdr>
        <w:top w:val="none" w:sz="0" w:space="0" w:color="auto"/>
        <w:left w:val="none" w:sz="0" w:space="0" w:color="auto"/>
        <w:bottom w:val="none" w:sz="0" w:space="0" w:color="auto"/>
        <w:right w:val="none" w:sz="0" w:space="0" w:color="auto"/>
      </w:divBdr>
    </w:div>
    <w:div w:id="1812818870">
      <w:bodyDiv w:val="1"/>
      <w:marLeft w:val="0"/>
      <w:marRight w:val="0"/>
      <w:marTop w:val="0"/>
      <w:marBottom w:val="0"/>
      <w:divBdr>
        <w:top w:val="none" w:sz="0" w:space="0" w:color="auto"/>
        <w:left w:val="none" w:sz="0" w:space="0" w:color="auto"/>
        <w:bottom w:val="none" w:sz="0" w:space="0" w:color="auto"/>
        <w:right w:val="none" w:sz="0" w:space="0" w:color="auto"/>
      </w:divBdr>
      <w:divsChild>
        <w:div w:id="870074554">
          <w:marLeft w:val="0"/>
          <w:marRight w:val="0"/>
          <w:marTop w:val="0"/>
          <w:marBottom w:val="0"/>
          <w:divBdr>
            <w:top w:val="none" w:sz="0" w:space="0" w:color="auto"/>
            <w:left w:val="none" w:sz="0" w:space="0" w:color="auto"/>
            <w:bottom w:val="none" w:sz="0" w:space="0" w:color="auto"/>
            <w:right w:val="none" w:sz="0" w:space="0" w:color="auto"/>
          </w:divBdr>
        </w:div>
        <w:div w:id="874856365">
          <w:marLeft w:val="0"/>
          <w:marRight w:val="0"/>
          <w:marTop w:val="0"/>
          <w:marBottom w:val="0"/>
          <w:divBdr>
            <w:top w:val="none" w:sz="0" w:space="0" w:color="auto"/>
            <w:left w:val="none" w:sz="0" w:space="0" w:color="auto"/>
            <w:bottom w:val="none" w:sz="0" w:space="0" w:color="auto"/>
            <w:right w:val="none" w:sz="0" w:space="0" w:color="auto"/>
          </w:divBdr>
        </w:div>
      </w:divsChild>
    </w:div>
    <w:div w:id="1823960645">
      <w:bodyDiv w:val="1"/>
      <w:marLeft w:val="0"/>
      <w:marRight w:val="0"/>
      <w:marTop w:val="0"/>
      <w:marBottom w:val="0"/>
      <w:divBdr>
        <w:top w:val="none" w:sz="0" w:space="0" w:color="auto"/>
        <w:left w:val="none" w:sz="0" w:space="0" w:color="auto"/>
        <w:bottom w:val="none" w:sz="0" w:space="0" w:color="auto"/>
        <w:right w:val="none" w:sz="0" w:space="0" w:color="auto"/>
      </w:divBdr>
      <w:divsChild>
        <w:div w:id="1425880356">
          <w:marLeft w:val="0"/>
          <w:marRight w:val="0"/>
          <w:marTop w:val="0"/>
          <w:marBottom w:val="0"/>
          <w:divBdr>
            <w:top w:val="none" w:sz="0" w:space="0" w:color="auto"/>
            <w:left w:val="none" w:sz="0" w:space="0" w:color="auto"/>
            <w:bottom w:val="none" w:sz="0" w:space="0" w:color="auto"/>
            <w:right w:val="none" w:sz="0" w:space="0" w:color="auto"/>
          </w:divBdr>
        </w:div>
        <w:div w:id="1221598963">
          <w:marLeft w:val="0"/>
          <w:marRight w:val="0"/>
          <w:marTop w:val="0"/>
          <w:marBottom w:val="0"/>
          <w:divBdr>
            <w:top w:val="none" w:sz="0" w:space="0" w:color="auto"/>
            <w:left w:val="none" w:sz="0" w:space="0" w:color="auto"/>
            <w:bottom w:val="none" w:sz="0" w:space="0" w:color="auto"/>
            <w:right w:val="none" w:sz="0" w:space="0" w:color="auto"/>
          </w:divBdr>
        </w:div>
        <w:div w:id="1820154167">
          <w:marLeft w:val="0"/>
          <w:marRight w:val="0"/>
          <w:marTop w:val="0"/>
          <w:marBottom w:val="0"/>
          <w:divBdr>
            <w:top w:val="none" w:sz="0" w:space="0" w:color="auto"/>
            <w:left w:val="none" w:sz="0" w:space="0" w:color="auto"/>
            <w:bottom w:val="none" w:sz="0" w:space="0" w:color="auto"/>
            <w:right w:val="none" w:sz="0" w:space="0" w:color="auto"/>
          </w:divBdr>
        </w:div>
        <w:div w:id="890652765">
          <w:marLeft w:val="0"/>
          <w:marRight w:val="0"/>
          <w:marTop w:val="0"/>
          <w:marBottom w:val="0"/>
          <w:divBdr>
            <w:top w:val="none" w:sz="0" w:space="0" w:color="auto"/>
            <w:left w:val="none" w:sz="0" w:space="0" w:color="auto"/>
            <w:bottom w:val="none" w:sz="0" w:space="0" w:color="auto"/>
            <w:right w:val="none" w:sz="0" w:space="0" w:color="auto"/>
          </w:divBdr>
        </w:div>
        <w:div w:id="860053386">
          <w:marLeft w:val="0"/>
          <w:marRight w:val="0"/>
          <w:marTop w:val="0"/>
          <w:marBottom w:val="0"/>
          <w:divBdr>
            <w:top w:val="none" w:sz="0" w:space="0" w:color="auto"/>
            <w:left w:val="none" w:sz="0" w:space="0" w:color="auto"/>
            <w:bottom w:val="none" w:sz="0" w:space="0" w:color="auto"/>
            <w:right w:val="none" w:sz="0" w:space="0" w:color="auto"/>
          </w:divBdr>
        </w:div>
        <w:div w:id="1231886667">
          <w:marLeft w:val="0"/>
          <w:marRight w:val="0"/>
          <w:marTop w:val="0"/>
          <w:marBottom w:val="0"/>
          <w:divBdr>
            <w:top w:val="none" w:sz="0" w:space="0" w:color="auto"/>
            <w:left w:val="none" w:sz="0" w:space="0" w:color="auto"/>
            <w:bottom w:val="none" w:sz="0" w:space="0" w:color="auto"/>
            <w:right w:val="none" w:sz="0" w:space="0" w:color="auto"/>
          </w:divBdr>
        </w:div>
        <w:div w:id="1873490333">
          <w:marLeft w:val="0"/>
          <w:marRight w:val="0"/>
          <w:marTop w:val="0"/>
          <w:marBottom w:val="0"/>
          <w:divBdr>
            <w:top w:val="none" w:sz="0" w:space="0" w:color="auto"/>
            <w:left w:val="none" w:sz="0" w:space="0" w:color="auto"/>
            <w:bottom w:val="none" w:sz="0" w:space="0" w:color="auto"/>
            <w:right w:val="none" w:sz="0" w:space="0" w:color="auto"/>
          </w:divBdr>
        </w:div>
        <w:div w:id="1599290835">
          <w:marLeft w:val="0"/>
          <w:marRight w:val="0"/>
          <w:marTop w:val="0"/>
          <w:marBottom w:val="0"/>
          <w:divBdr>
            <w:top w:val="none" w:sz="0" w:space="0" w:color="auto"/>
            <w:left w:val="none" w:sz="0" w:space="0" w:color="auto"/>
            <w:bottom w:val="none" w:sz="0" w:space="0" w:color="auto"/>
            <w:right w:val="none" w:sz="0" w:space="0" w:color="auto"/>
          </w:divBdr>
        </w:div>
        <w:div w:id="1566792529">
          <w:marLeft w:val="0"/>
          <w:marRight w:val="0"/>
          <w:marTop w:val="0"/>
          <w:marBottom w:val="0"/>
          <w:divBdr>
            <w:top w:val="none" w:sz="0" w:space="0" w:color="auto"/>
            <w:left w:val="none" w:sz="0" w:space="0" w:color="auto"/>
            <w:bottom w:val="none" w:sz="0" w:space="0" w:color="auto"/>
            <w:right w:val="none" w:sz="0" w:space="0" w:color="auto"/>
          </w:divBdr>
        </w:div>
        <w:div w:id="1263952552">
          <w:marLeft w:val="0"/>
          <w:marRight w:val="0"/>
          <w:marTop w:val="0"/>
          <w:marBottom w:val="0"/>
          <w:divBdr>
            <w:top w:val="none" w:sz="0" w:space="0" w:color="auto"/>
            <w:left w:val="none" w:sz="0" w:space="0" w:color="auto"/>
            <w:bottom w:val="none" w:sz="0" w:space="0" w:color="auto"/>
            <w:right w:val="none" w:sz="0" w:space="0" w:color="auto"/>
          </w:divBdr>
        </w:div>
      </w:divsChild>
    </w:div>
    <w:div w:id="1908151377">
      <w:bodyDiv w:val="1"/>
      <w:marLeft w:val="0"/>
      <w:marRight w:val="0"/>
      <w:marTop w:val="0"/>
      <w:marBottom w:val="0"/>
      <w:divBdr>
        <w:top w:val="none" w:sz="0" w:space="0" w:color="auto"/>
        <w:left w:val="none" w:sz="0" w:space="0" w:color="auto"/>
        <w:bottom w:val="none" w:sz="0" w:space="0" w:color="auto"/>
        <w:right w:val="none" w:sz="0" w:space="0" w:color="auto"/>
      </w:divBdr>
    </w:div>
    <w:div w:id="1934170279">
      <w:bodyDiv w:val="1"/>
      <w:marLeft w:val="0"/>
      <w:marRight w:val="0"/>
      <w:marTop w:val="0"/>
      <w:marBottom w:val="0"/>
      <w:divBdr>
        <w:top w:val="none" w:sz="0" w:space="0" w:color="auto"/>
        <w:left w:val="none" w:sz="0" w:space="0" w:color="auto"/>
        <w:bottom w:val="none" w:sz="0" w:space="0" w:color="auto"/>
        <w:right w:val="none" w:sz="0" w:space="0" w:color="auto"/>
      </w:divBdr>
    </w:div>
    <w:div w:id="206597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53A5F-AECD-4503-AB07-F6758CC1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11</Pages>
  <Words>4139</Words>
  <Characters>22352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 araujo</dc:creator>
  <cp:keywords/>
  <dc:description/>
  <cp:lastModifiedBy>paloma araujo</cp:lastModifiedBy>
  <cp:revision>27</cp:revision>
  <dcterms:created xsi:type="dcterms:W3CDTF">2021-11-24T15:34:00Z</dcterms:created>
  <dcterms:modified xsi:type="dcterms:W3CDTF">2021-12-08T00:31:00Z</dcterms:modified>
</cp:coreProperties>
</file>