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65897" w14:textId="7EDE4848" w:rsidR="00AA7534" w:rsidRPr="001B22BD" w:rsidRDefault="359BDAE8" w:rsidP="04DC8406">
      <w:pPr>
        <w:ind w:firstLine="0"/>
        <w:jc w:val="center"/>
        <w:rPr>
          <w:rFonts w:eastAsia="Times New Roman" w:cs="Times New Roman"/>
          <w:b/>
          <w:bCs/>
        </w:rPr>
      </w:pPr>
      <w:r w:rsidRPr="04DC8406">
        <w:rPr>
          <w:rFonts w:eastAsia="Times New Roman" w:cs="Times New Roman"/>
          <w:b/>
          <w:bCs/>
        </w:rPr>
        <w:t xml:space="preserve"> </w:t>
      </w:r>
    </w:p>
    <w:p w14:paraId="0446F3AA" w14:textId="77777777" w:rsidR="00AA7534" w:rsidRPr="002F0C27" w:rsidRDefault="00AA7534" w:rsidP="001B22BD">
      <w:pPr>
        <w:ind w:firstLine="0"/>
        <w:jc w:val="center"/>
        <w:rPr>
          <w:rFonts w:eastAsia="Times New Roman" w:cs="Times New Roman"/>
          <w:b/>
          <w:szCs w:val="24"/>
        </w:rPr>
      </w:pPr>
      <w:r w:rsidRPr="002F0C27">
        <w:rPr>
          <w:rFonts w:eastAsia="Times New Roman" w:cs="Times New Roman"/>
          <w:b/>
          <w:szCs w:val="24"/>
        </w:rPr>
        <w:t>PONTIFÍCIA UNIVERSIDADE CATÓLICA DE GOIÁS</w:t>
      </w:r>
    </w:p>
    <w:p w14:paraId="30FE7343" w14:textId="2A2CB01E" w:rsidR="009E34B3" w:rsidRPr="002F0C27" w:rsidRDefault="009E34B3" w:rsidP="001B22BD">
      <w:pPr>
        <w:ind w:firstLine="0"/>
        <w:jc w:val="center"/>
        <w:rPr>
          <w:rFonts w:eastAsia="Times New Roman" w:cs="Times New Roman"/>
          <w:b/>
          <w:szCs w:val="24"/>
        </w:rPr>
      </w:pPr>
      <w:r w:rsidRPr="002F0C27">
        <w:rPr>
          <w:rFonts w:eastAsia="Times New Roman" w:cs="Times New Roman"/>
          <w:b/>
          <w:szCs w:val="24"/>
        </w:rPr>
        <w:t>PRÓ-RE</w:t>
      </w:r>
      <w:r w:rsidR="001B22BD" w:rsidRPr="002F0C27">
        <w:rPr>
          <w:rFonts w:eastAsia="Times New Roman" w:cs="Times New Roman"/>
          <w:b/>
          <w:szCs w:val="24"/>
        </w:rPr>
        <w:t>I</w:t>
      </w:r>
      <w:r w:rsidRPr="002F0C27">
        <w:rPr>
          <w:rFonts w:eastAsia="Times New Roman" w:cs="Times New Roman"/>
          <w:b/>
          <w:szCs w:val="24"/>
        </w:rPr>
        <w:t>TORIA DE GRADUAÇÃO</w:t>
      </w:r>
    </w:p>
    <w:p w14:paraId="2C989527" w14:textId="77777777" w:rsidR="00AA7534" w:rsidRPr="002F0C27" w:rsidRDefault="00AA7534" w:rsidP="001B22BD">
      <w:pPr>
        <w:ind w:firstLine="0"/>
        <w:jc w:val="center"/>
        <w:rPr>
          <w:rFonts w:eastAsia="Times New Roman" w:cs="Times New Roman"/>
          <w:b/>
          <w:szCs w:val="24"/>
        </w:rPr>
      </w:pPr>
      <w:r w:rsidRPr="002F0C27">
        <w:rPr>
          <w:rFonts w:eastAsia="Times New Roman" w:cs="Times New Roman"/>
          <w:b/>
          <w:szCs w:val="24"/>
        </w:rPr>
        <w:t>ESCOLA DE GESTÃO E NEGÓCIOS</w:t>
      </w:r>
    </w:p>
    <w:p w14:paraId="749EBB67" w14:textId="77777777" w:rsidR="00AA7534" w:rsidRPr="002F0C27" w:rsidRDefault="00AA7534" w:rsidP="001B22BD">
      <w:pPr>
        <w:ind w:firstLine="0"/>
        <w:jc w:val="center"/>
        <w:rPr>
          <w:rFonts w:eastAsia="Times New Roman" w:cs="Times New Roman"/>
          <w:b/>
          <w:szCs w:val="24"/>
        </w:rPr>
      </w:pPr>
      <w:r w:rsidRPr="002F0C27">
        <w:rPr>
          <w:rFonts w:eastAsia="Times New Roman" w:cs="Times New Roman"/>
          <w:b/>
          <w:szCs w:val="24"/>
        </w:rPr>
        <w:t>CURSO DE CIÊNCIAS CONTÁBEIS</w:t>
      </w:r>
    </w:p>
    <w:p w14:paraId="08884E24" w14:textId="77777777" w:rsidR="00AA7534" w:rsidRPr="002F0C27" w:rsidRDefault="00AA7534" w:rsidP="001B22BD">
      <w:pPr>
        <w:ind w:firstLine="0"/>
        <w:jc w:val="center"/>
        <w:rPr>
          <w:rFonts w:cs="Times New Roman"/>
          <w:szCs w:val="24"/>
        </w:rPr>
      </w:pPr>
    </w:p>
    <w:p w14:paraId="702A67F5" w14:textId="77777777" w:rsidR="00AA7534" w:rsidRPr="002F0C27" w:rsidRDefault="00AA7534" w:rsidP="001B22BD">
      <w:pPr>
        <w:ind w:firstLine="0"/>
        <w:jc w:val="center"/>
        <w:rPr>
          <w:rFonts w:cs="Times New Roman"/>
          <w:szCs w:val="24"/>
        </w:rPr>
      </w:pPr>
    </w:p>
    <w:p w14:paraId="25E31AA4" w14:textId="77777777" w:rsidR="00AA7534" w:rsidRPr="002F0C27" w:rsidRDefault="00AA7534" w:rsidP="001B22BD">
      <w:pPr>
        <w:ind w:firstLine="0"/>
        <w:jc w:val="center"/>
        <w:rPr>
          <w:rFonts w:cs="Times New Roman"/>
          <w:szCs w:val="24"/>
        </w:rPr>
      </w:pPr>
    </w:p>
    <w:p w14:paraId="1481CA24" w14:textId="77777777" w:rsidR="009D01E6" w:rsidRPr="002F0C27" w:rsidRDefault="009D01E6" w:rsidP="001B22BD">
      <w:pPr>
        <w:ind w:firstLine="0"/>
        <w:jc w:val="center"/>
        <w:rPr>
          <w:rFonts w:cs="Times New Roman"/>
          <w:szCs w:val="24"/>
        </w:rPr>
      </w:pPr>
    </w:p>
    <w:p w14:paraId="52348245" w14:textId="77777777" w:rsidR="00AA7534" w:rsidRPr="002F0C27" w:rsidRDefault="00AA7534" w:rsidP="001B22BD">
      <w:pPr>
        <w:ind w:firstLine="0"/>
        <w:jc w:val="center"/>
        <w:rPr>
          <w:rFonts w:cs="Times New Roman"/>
          <w:szCs w:val="24"/>
        </w:rPr>
      </w:pPr>
    </w:p>
    <w:p w14:paraId="2A333784" w14:textId="77777777" w:rsidR="00B544E9" w:rsidRPr="000315DB" w:rsidRDefault="00B544E9" w:rsidP="00B544E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b/>
          <w:bCs/>
          <w:sz w:val="24"/>
          <w:szCs w:val="24"/>
        </w:rPr>
      </w:pPr>
      <w:r>
        <w:rPr>
          <w:rFonts w:ascii="Times New Roman" w:hAnsi="Times New Roman" w:cs="Times New Roman"/>
          <w:b/>
          <w:bCs/>
          <w:sz w:val="24"/>
          <w:szCs w:val="24"/>
          <w:lang w:val="pt"/>
        </w:rPr>
        <w:t>ISABELA SALES CORDEIRO</w:t>
      </w:r>
    </w:p>
    <w:p w14:paraId="43767DF0" w14:textId="4779E42C" w:rsidR="00AA7534" w:rsidRPr="002F0C27" w:rsidRDefault="00AA7534" w:rsidP="001B22BD">
      <w:pPr>
        <w:ind w:firstLine="0"/>
        <w:jc w:val="center"/>
        <w:rPr>
          <w:rFonts w:cs="Times New Roman"/>
          <w:b/>
          <w:szCs w:val="24"/>
        </w:rPr>
      </w:pPr>
    </w:p>
    <w:p w14:paraId="33CA371B" w14:textId="77777777" w:rsidR="00AA7534" w:rsidRPr="002F0C27" w:rsidRDefault="00AA7534" w:rsidP="001B22BD">
      <w:pPr>
        <w:ind w:firstLine="0"/>
        <w:jc w:val="center"/>
        <w:rPr>
          <w:rFonts w:cs="Times New Roman"/>
          <w:szCs w:val="24"/>
        </w:rPr>
      </w:pPr>
    </w:p>
    <w:p w14:paraId="6FB0D542" w14:textId="77777777" w:rsidR="00DD53A5" w:rsidRPr="002F0C27" w:rsidRDefault="00DD53A5" w:rsidP="001B22BD">
      <w:pPr>
        <w:ind w:firstLine="0"/>
        <w:jc w:val="center"/>
        <w:rPr>
          <w:rFonts w:cs="Times New Roman"/>
          <w:szCs w:val="24"/>
        </w:rPr>
      </w:pPr>
    </w:p>
    <w:p w14:paraId="0030397A" w14:textId="77777777" w:rsidR="00561F18" w:rsidRPr="002F0C27" w:rsidRDefault="00561F18" w:rsidP="001B22BD">
      <w:pPr>
        <w:ind w:firstLine="0"/>
        <w:jc w:val="center"/>
        <w:rPr>
          <w:rFonts w:cs="Times New Roman"/>
          <w:szCs w:val="24"/>
        </w:rPr>
      </w:pPr>
    </w:p>
    <w:p w14:paraId="55199AFE" w14:textId="77777777" w:rsidR="00561F18" w:rsidRPr="002F0C27" w:rsidRDefault="00561F18" w:rsidP="001B22BD">
      <w:pPr>
        <w:ind w:firstLine="0"/>
        <w:jc w:val="center"/>
        <w:rPr>
          <w:rFonts w:cs="Times New Roman"/>
          <w:szCs w:val="24"/>
        </w:rPr>
      </w:pPr>
    </w:p>
    <w:p w14:paraId="6DF225A2" w14:textId="77777777" w:rsidR="00DD53A5" w:rsidRPr="002F0C27" w:rsidRDefault="00DD53A5" w:rsidP="001B22BD">
      <w:pPr>
        <w:ind w:firstLine="0"/>
        <w:jc w:val="center"/>
        <w:rPr>
          <w:rFonts w:cs="Times New Roman"/>
          <w:szCs w:val="24"/>
        </w:rPr>
      </w:pPr>
    </w:p>
    <w:p w14:paraId="2FAB6FD7" w14:textId="46DF903C" w:rsidR="00AA7534" w:rsidRPr="002F0C27" w:rsidRDefault="00B544E9" w:rsidP="2513BE0A">
      <w:pPr>
        <w:pStyle w:val="Corpo"/>
        <w:jc w:val="center"/>
        <w:rPr>
          <w:rFonts w:ascii="Times New Roman" w:eastAsia="Arial" w:hAnsi="Times New Roman" w:cs="Times New Roman"/>
          <w:sz w:val="24"/>
          <w:szCs w:val="24"/>
          <w:highlight w:val="red"/>
        </w:rPr>
      </w:pPr>
      <w:r w:rsidRPr="083D0D1B">
        <w:rPr>
          <w:rFonts w:ascii="Times New Roman" w:eastAsia="Arial" w:hAnsi="Times New Roman" w:cs="Times New Roman"/>
          <w:b/>
          <w:bCs/>
          <w:sz w:val="24"/>
          <w:szCs w:val="24"/>
        </w:rPr>
        <w:t xml:space="preserve">ANÁLISE DOS INDICADORES FINANCEIROS DA DEMONSTRAÇÃO DO FLUXO DE CAIXA NO MÉTODO </w:t>
      </w:r>
      <w:r w:rsidR="5D21DB48" w:rsidRPr="083D0D1B">
        <w:rPr>
          <w:rFonts w:ascii="Times New Roman" w:eastAsia="Arial" w:hAnsi="Times New Roman" w:cs="Times New Roman"/>
          <w:b/>
          <w:bCs/>
          <w:sz w:val="24"/>
          <w:szCs w:val="24"/>
        </w:rPr>
        <w:t>IN</w:t>
      </w:r>
      <w:r w:rsidRPr="083D0D1B">
        <w:rPr>
          <w:rFonts w:ascii="Times New Roman" w:eastAsia="Arial" w:hAnsi="Times New Roman" w:cs="Times New Roman"/>
          <w:b/>
          <w:bCs/>
          <w:sz w:val="24"/>
          <w:szCs w:val="24"/>
        </w:rPr>
        <w:t>DIRETO</w:t>
      </w:r>
      <w:r w:rsidRPr="083D0D1B">
        <w:rPr>
          <w:rFonts w:ascii="Times New Roman" w:eastAsia="Arial" w:hAnsi="Times New Roman" w:cs="Times New Roman"/>
          <w:sz w:val="24"/>
          <w:szCs w:val="24"/>
        </w:rPr>
        <w:t xml:space="preserve">: Empresas </w:t>
      </w:r>
      <w:proofErr w:type="spellStart"/>
      <w:r w:rsidR="10E2EB9C" w:rsidRPr="083D0D1B">
        <w:rPr>
          <w:rFonts w:ascii="Times New Roman" w:eastAsia="Arial" w:hAnsi="Times New Roman" w:cs="Times New Roman"/>
          <w:sz w:val="24"/>
          <w:szCs w:val="24"/>
        </w:rPr>
        <w:t>Arezzo</w:t>
      </w:r>
      <w:proofErr w:type="spellEnd"/>
      <w:r w:rsidR="10E2EB9C" w:rsidRPr="083D0D1B">
        <w:rPr>
          <w:rFonts w:ascii="Times New Roman" w:eastAsia="Arial" w:hAnsi="Times New Roman" w:cs="Times New Roman"/>
          <w:sz w:val="24"/>
          <w:szCs w:val="24"/>
        </w:rPr>
        <w:t xml:space="preserve"> e C&amp;A, </w:t>
      </w:r>
      <w:r w:rsidRPr="083D0D1B">
        <w:rPr>
          <w:rFonts w:ascii="Times New Roman" w:eastAsia="Arial" w:hAnsi="Times New Roman" w:cs="Times New Roman"/>
          <w:sz w:val="24"/>
          <w:szCs w:val="24"/>
        </w:rPr>
        <w:t>participantes do segmento de Tecidos, Vestuário e Calçados</w:t>
      </w:r>
      <w:r w:rsidR="3FEA8820" w:rsidRPr="083D0D1B">
        <w:rPr>
          <w:rFonts w:ascii="Times New Roman" w:eastAsia="Arial" w:hAnsi="Times New Roman" w:cs="Times New Roman"/>
          <w:sz w:val="24"/>
          <w:szCs w:val="24"/>
        </w:rPr>
        <w:t>.</w:t>
      </w:r>
    </w:p>
    <w:p w14:paraId="5EEE53DC" w14:textId="77777777" w:rsidR="00AA7534" w:rsidRPr="002F0C27" w:rsidRDefault="00AA7534" w:rsidP="001B22BD">
      <w:pPr>
        <w:ind w:firstLine="0"/>
        <w:jc w:val="center"/>
        <w:rPr>
          <w:rFonts w:cs="Times New Roman"/>
          <w:szCs w:val="24"/>
        </w:rPr>
      </w:pPr>
    </w:p>
    <w:p w14:paraId="78140712" w14:textId="77777777" w:rsidR="00AA7534" w:rsidRPr="002F0C27" w:rsidRDefault="00AA7534" w:rsidP="001B22BD">
      <w:pPr>
        <w:ind w:firstLine="0"/>
        <w:jc w:val="center"/>
        <w:rPr>
          <w:rFonts w:cs="Times New Roman"/>
          <w:szCs w:val="24"/>
        </w:rPr>
      </w:pPr>
    </w:p>
    <w:p w14:paraId="336029D0" w14:textId="77777777" w:rsidR="00AA7534" w:rsidRPr="002F0C27" w:rsidRDefault="00AA7534" w:rsidP="001B22BD">
      <w:pPr>
        <w:ind w:firstLine="0"/>
        <w:jc w:val="center"/>
        <w:rPr>
          <w:rFonts w:cs="Times New Roman"/>
          <w:szCs w:val="24"/>
        </w:rPr>
      </w:pPr>
    </w:p>
    <w:p w14:paraId="0B30D62D" w14:textId="77777777" w:rsidR="00AA7534" w:rsidRPr="002F0C27" w:rsidRDefault="00AA7534" w:rsidP="001B22BD">
      <w:pPr>
        <w:ind w:firstLine="0"/>
        <w:jc w:val="center"/>
        <w:rPr>
          <w:rFonts w:cs="Times New Roman"/>
          <w:szCs w:val="24"/>
        </w:rPr>
      </w:pPr>
    </w:p>
    <w:p w14:paraId="6B952601" w14:textId="77777777" w:rsidR="00AA7534" w:rsidRPr="002F0C27" w:rsidRDefault="00AA7534" w:rsidP="001B22BD">
      <w:pPr>
        <w:ind w:firstLine="0"/>
        <w:jc w:val="center"/>
        <w:rPr>
          <w:rFonts w:cs="Times New Roman"/>
          <w:szCs w:val="24"/>
        </w:rPr>
      </w:pPr>
    </w:p>
    <w:p w14:paraId="53DFF444" w14:textId="77777777" w:rsidR="00AA7534" w:rsidRPr="002F0C27" w:rsidRDefault="00AA7534" w:rsidP="001B22BD">
      <w:pPr>
        <w:ind w:firstLine="0"/>
        <w:jc w:val="center"/>
        <w:rPr>
          <w:rFonts w:cs="Times New Roman"/>
          <w:szCs w:val="24"/>
        </w:rPr>
      </w:pPr>
    </w:p>
    <w:p w14:paraId="2348C117" w14:textId="77777777" w:rsidR="00AA7534" w:rsidRPr="002F0C27" w:rsidRDefault="00AA7534" w:rsidP="001B22BD">
      <w:pPr>
        <w:ind w:firstLine="0"/>
        <w:jc w:val="center"/>
        <w:rPr>
          <w:rFonts w:cs="Times New Roman"/>
          <w:szCs w:val="24"/>
        </w:rPr>
      </w:pPr>
    </w:p>
    <w:p w14:paraId="525BD96A" w14:textId="77777777" w:rsidR="00561F18" w:rsidRPr="002F0C27" w:rsidRDefault="00561F18" w:rsidP="001B22BD">
      <w:pPr>
        <w:ind w:firstLine="0"/>
        <w:jc w:val="center"/>
        <w:rPr>
          <w:rFonts w:cs="Times New Roman"/>
          <w:szCs w:val="24"/>
        </w:rPr>
      </w:pPr>
    </w:p>
    <w:p w14:paraId="28B0A940" w14:textId="77777777" w:rsidR="00561F18" w:rsidRPr="002F0C27" w:rsidRDefault="00561F18" w:rsidP="001B22BD">
      <w:pPr>
        <w:ind w:firstLine="0"/>
        <w:jc w:val="center"/>
        <w:rPr>
          <w:rFonts w:cs="Times New Roman"/>
          <w:szCs w:val="24"/>
        </w:rPr>
      </w:pPr>
    </w:p>
    <w:p w14:paraId="1C59CBC0" w14:textId="77777777" w:rsidR="00561F18" w:rsidRPr="002F0C27" w:rsidRDefault="00561F18" w:rsidP="001B22BD">
      <w:pPr>
        <w:ind w:firstLine="0"/>
        <w:jc w:val="center"/>
        <w:rPr>
          <w:rFonts w:cs="Times New Roman"/>
          <w:szCs w:val="24"/>
        </w:rPr>
      </w:pPr>
    </w:p>
    <w:p w14:paraId="27A08B06" w14:textId="77777777" w:rsidR="00561F18" w:rsidRPr="002F0C27" w:rsidRDefault="00561F18" w:rsidP="001B22BD">
      <w:pPr>
        <w:ind w:firstLine="0"/>
        <w:jc w:val="center"/>
        <w:rPr>
          <w:rFonts w:cs="Times New Roman"/>
          <w:szCs w:val="24"/>
        </w:rPr>
      </w:pPr>
    </w:p>
    <w:p w14:paraId="59F516D8" w14:textId="77777777" w:rsidR="00B2323F" w:rsidRPr="002F0C27" w:rsidRDefault="00B2323F" w:rsidP="001B22BD">
      <w:pPr>
        <w:ind w:firstLine="0"/>
        <w:jc w:val="center"/>
        <w:rPr>
          <w:rFonts w:cs="Times New Roman"/>
          <w:szCs w:val="24"/>
        </w:rPr>
      </w:pPr>
    </w:p>
    <w:p w14:paraId="39245F28" w14:textId="77777777" w:rsidR="00AA7534" w:rsidRPr="002F0C27" w:rsidRDefault="00AA7534" w:rsidP="001B22BD">
      <w:pPr>
        <w:ind w:firstLine="0"/>
        <w:jc w:val="center"/>
        <w:rPr>
          <w:rFonts w:cs="Times New Roman"/>
          <w:b/>
          <w:szCs w:val="24"/>
        </w:rPr>
      </w:pPr>
      <w:r w:rsidRPr="002F0C27">
        <w:rPr>
          <w:rFonts w:cs="Times New Roman"/>
          <w:b/>
          <w:szCs w:val="24"/>
        </w:rPr>
        <w:t>GOIÂNIA</w:t>
      </w:r>
    </w:p>
    <w:p w14:paraId="4363462A" w14:textId="77777777" w:rsidR="00AA7534" w:rsidRPr="002F0C27" w:rsidRDefault="00F802CE" w:rsidP="001B22BD">
      <w:pPr>
        <w:ind w:firstLine="0"/>
        <w:jc w:val="center"/>
        <w:rPr>
          <w:rFonts w:cs="Times New Roman"/>
          <w:b/>
        </w:rPr>
      </w:pPr>
      <w:r w:rsidRPr="002F0C27">
        <w:rPr>
          <w:rFonts w:cs="Times New Roman"/>
          <w:b/>
          <w:szCs w:val="24"/>
        </w:rPr>
        <w:t>2020</w:t>
      </w:r>
    </w:p>
    <w:p w14:paraId="5287A1C8" w14:textId="77777777" w:rsidR="00AA7534" w:rsidRPr="002F0C27" w:rsidRDefault="00AA7534" w:rsidP="001B22BD">
      <w:pPr>
        <w:ind w:firstLine="0"/>
        <w:jc w:val="center"/>
        <w:rPr>
          <w:rFonts w:cs="Times New Roman"/>
          <w:b/>
        </w:rPr>
        <w:sectPr w:rsidR="00AA7534" w:rsidRPr="002F0C27" w:rsidSect="00407A8F">
          <w:headerReference w:type="default" r:id="rId12"/>
          <w:footnotePr>
            <w:numFmt w:val="chicago"/>
          </w:footnotePr>
          <w:type w:val="continuous"/>
          <w:pgSz w:w="11906" w:h="16838"/>
          <w:pgMar w:top="1701" w:right="1134" w:bottom="1134" w:left="1701" w:header="1134" w:footer="709" w:gutter="0"/>
          <w:cols w:space="708"/>
          <w:docGrid w:linePitch="360"/>
        </w:sectPr>
      </w:pPr>
    </w:p>
    <w:p w14:paraId="38565E68" w14:textId="4D4E9440" w:rsidR="00F22E26" w:rsidRPr="00B544E9" w:rsidRDefault="00B544E9" w:rsidP="00B544E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b/>
          <w:bCs/>
          <w:sz w:val="24"/>
          <w:szCs w:val="24"/>
        </w:rPr>
      </w:pPr>
      <w:r w:rsidRPr="2513BE0A">
        <w:rPr>
          <w:rFonts w:ascii="Times New Roman" w:eastAsia="Arial" w:hAnsi="Times New Roman" w:cs="Times New Roman"/>
          <w:b/>
          <w:bCs/>
          <w:sz w:val="24"/>
          <w:szCs w:val="24"/>
        </w:rPr>
        <w:lastRenderedPageBreak/>
        <w:t xml:space="preserve">ANÁLISE DOS INDICADORES FINANCEIROS DA DEMONSTRAÇÃO DO FLUXO DE CAIXA NO MÉTODO </w:t>
      </w:r>
      <w:r w:rsidR="054C1088" w:rsidRPr="2513BE0A">
        <w:rPr>
          <w:rFonts w:ascii="Times New Roman" w:eastAsia="Arial" w:hAnsi="Times New Roman" w:cs="Times New Roman"/>
          <w:b/>
          <w:bCs/>
          <w:sz w:val="24"/>
          <w:szCs w:val="24"/>
        </w:rPr>
        <w:t>IN</w:t>
      </w:r>
      <w:r w:rsidRPr="2513BE0A">
        <w:rPr>
          <w:rFonts w:ascii="Times New Roman" w:eastAsia="Arial" w:hAnsi="Times New Roman" w:cs="Times New Roman"/>
          <w:b/>
          <w:bCs/>
          <w:sz w:val="24"/>
          <w:szCs w:val="24"/>
        </w:rPr>
        <w:t>DIRETO</w:t>
      </w:r>
      <w:r w:rsidRPr="00892B22">
        <w:rPr>
          <w:rFonts w:ascii="Times New Roman" w:eastAsia="Arial" w:hAnsi="Times New Roman" w:cs="Times New Roman"/>
          <w:sz w:val="24"/>
          <w:szCs w:val="24"/>
        </w:rPr>
        <w:t>: Empresa</w:t>
      </w:r>
      <w:r>
        <w:rPr>
          <w:rFonts w:ascii="Times New Roman" w:eastAsia="Arial" w:hAnsi="Times New Roman" w:cs="Times New Roman"/>
          <w:sz w:val="24"/>
          <w:szCs w:val="24"/>
        </w:rPr>
        <w:t>s</w:t>
      </w:r>
      <w:r w:rsidRPr="00892B22">
        <w:rPr>
          <w:rFonts w:ascii="Times New Roman" w:eastAsia="Arial" w:hAnsi="Times New Roman" w:cs="Times New Roman"/>
          <w:sz w:val="24"/>
          <w:szCs w:val="24"/>
        </w:rPr>
        <w:t xml:space="preserve"> </w:t>
      </w:r>
      <w:proofErr w:type="spellStart"/>
      <w:r w:rsidR="5AE50673" w:rsidRPr="1AD449DF">
        <w:rPr>
          <w:rFonts w:ascii="Times New Roman" w:eastAsia="Arial" w:hAnsi="Times New Roman" w:cs="Times New Roman"/>
          <w:sz w:val="24"/>
          <w:szCs w:val="24"/>
        </w:rPr>
        <w:t>Arezzo</w:t>
      </w:r>
      <w:proofErr w:type="spellEnd"/>
      <w:r w:rsidR="5AE50673" w:rsidRPr="1AD449DF">
        <w:rPr>
          <w:rFonts w:ascii="Times New Roman" w:eastAsia="Arial" w:hAnsi="Times New Roman" w:cs="Times New Roman"/>
          <w:sz w:val="24"/>
          <w:szCs w:val="24"/>
        </w:rPr>
        <w:t xml:space="preserve"> e C</w:t>
      </w:r>
      <w:r w:rsidR="1B857257" w:rsidRPr="1AD449DF">
        <w:rPr>
          <w:rFonts w:ascii="Times New Roman" w:eastAsia="Arial" w:hAnsi="Times New Roman" w:cs="Times New Roman"/>
          <w:sz w:val="24"/>
          <w:szCs w:val="24"/>
        </w:rPr>
        <w:t>E</w:t>
      </w:r>
      <w:r w:rsidR="5AE50673" w:rsidRPr="1AD449DF">
        <w:rPr>
          <w:rFonts w:ascii="Times New Roman" w:eastAsia="Arial" w:hAnsi="Times New Roman" w:cs="Times New Roman"/>
          <w:sz w:val="24"/>
          <w:szCs w:val="24"/>
        </w:rPr>
        <w:t>A,</w:t>
      </w:r>
      <w:r w:rsidRPr="00892B22">
        <w:rPr>
          <w:rFonts w:ascii="Times New Roman" w:eastAsia="Arial" w:hAnsi="Times New Roman" w:cs="Times New Roman"/>
          <w:sz w:val="24"/>
          <w:szCs w:val="24"/>
        </w:rPr>
        <w:t xml:space="preserve"> participante</w:t>
      </w:r>
      <w:r>
        <w:rPr>
          <w:rFonts w:ascii="Times New Roman" w:eastAsia="Arial" w:hAnsi="Times New Roman" w:cs="Times New Roman"/>
          <w:sz w:val="24"/>
          <w:szCs w:val="24"/>
        </w:rPr>
        <w:t>s</w:t>
      </w:r>
      <w:r w:rsidRPr="00892B22">
        <w:rPr>
          <w:rFonts w:ascii="Times New Roman" w:eastAsia="Arial" w:hAnsi="Times New Roman" w:cs="Times New Roman"/>
          <w:sz w:val="24"/>
          <w:szCs w:val="24"/>
        </w:rPr>
        <w:t xml:space="preserve"> do segmento de Tecidos, Vestuário e Calçados</w:t>
      </w:r>
      <w:r w:rsidR="2E11DA6F" w:rsidRPr="00892B22">
        <w:rPr>
          <w:rFonts w:ascii="Times New Roman" w:eastAsia="Arial" w:hAnsi="Times New Roman" w:cs="Times New Roman"/>
          <w:sz w:val="24"/>
          <w:szCs w:val="24"/>
        </w:rPr>
        <w:t>.</w:t>
      </w:r>
      <w:proofErr w:type="gramStart"/>
      <w:r w:rsidR="008B23B4" w:rsidRPr="002F0C27">
        <w:rPr>
          <w:rStyle w:val="Refdenotaderodap"/>
          <w:rFonts w:cs="Times New Roman"/>
        </w:rPr>
        <w:footnoteReference w:id="1"/>
      </w:r>
      <w:proofErr w:type="gramEnd"/>
    </w:p>
    <w:p w14:paraId="64709312" w14:textId="77777777" w:rsidR="001B4168" w:rsidRPr="002F0C27" w:rsidRDefault="001B4168" w:rsidP="001B22BD">
      <w:pPr>
        <w:ind w:firstLine="0"/>
        <w:jc w:val="center"/>
        <w:rPr>
          <w:rFonts w:cs="Times New Roman"/>
        </w:rPr>
      </w:pPr>
    </w:p>
    <w:p w14:paraId="30F6039C" w14:textId="785354C9" w:rsidR="001B22BD" w:rsidRDefault="00B544E9" w:rsidP="083D0D1B">
      <w:pPr>
        <w:pStyle w:val="NormalWeb"/>
        <w:spacing w:before="0" w:beforeAutospacing="0" w:after="0" w:afterAutospacing="0"/>
        <w:jc w:val="center"/>
        <w:rPr>
          <w:b/>
          <w:bCs/>
          <w:i/>
          <w:iCs/>
          <w:color w:val="FF0000"/>
          <w:lang w:val="en-US"/>
        </w:rPr>
      </w:pPr>
      <w:r w:rsidRPr="083D0D1B">
        <w:rPr>
          <w:b/>
          <w:bCs/>
          <w:i/>
          <w:iCs/>
          <w:lang w:val="en-US"/>
        </w:rPr>
        <w:t xml:space="preserve">ANALYSIS OF THE FINANCIAL INDICATORS OF THE CASH FLOW STATEMENT IN THE </w:t>
      </w:r>
      <w:r w:rsidR="149FC5C8" w:rsidRPr="083D0D1B">
        <w:rPr>
          <w:b/>
          <w:bCs/>
          <w:i/>
          <w:iCs/>
          <w:lang w:val="en-US"/>
        </w:rPr>
        <w:t>IN</w:t>
      </w:r>
      <w:r w:rsidRPr="083D0D1B">
        <w:rPr>
          <w:b/>
          <w:bCs/>
          <w:i/>
          <w:iCs/>
          <w:lang w:val="en-US"/>
        </w:rPr>
        <w:t xml:space="preserve">DIRECT METHOD: </w:t>
      </w:r>
      <w:r w:rsidR="5D5E858F" w:rsidRPr="083D0D1B">
        <w:rPr>
          <w:b/>
          <w:bCs/>
          <w:i/>
          <w:iCs/>
          <w:lang w:val="en-US"/>
        </w:rPr>
        <w:t>Arezzo and CEA companies, participants in the Fabric, Clothing and Footwear segment.¹</w:t>
      </w:r>
    </w:p>
    <w:p w14:paraId="7A0A2A9F" w14:textId="77777777" w:rsidR="00B544E9" w:rsidRPr="002F0C27" w:rsidRDefault="00B544E9" w:rsidP="00F00060">
      <w:pPr>
        <w:pStyle w:val="NormalWeb"/>
        <w:spacing w:before="0" w:beforeAutospacing="0" w:after="0" w:afterAutospacing="0"/>
        <w:jc w:val="center"/>
        <w:rPr>
          <w:b/>
          <w:bCs/>
          <w:lang w:val="en-US"/>
        </w:rPr>
      </w:pPr>
    </w:p>
    <w:p w14:paraId="731208C6" w14:textId="77777777" w:rsidR="00B544E9" w:rsidRPr="00F414C9" w:rsidRDefault="00B544E9" w:rsidP="00F00060">
      <w:pPr>
        <w:ind w:firstLine="0"/>
        <w:jc w:val="right"/>
        <w:rPr>
          <w:rFonts w:cs="Times New Roman"/>
          <w:lang w:val="en-US"/>
        </w:rPr>
      </w:pPr>
    </w:p>
    <w:p w14:paraId="67F7596E" w14:textId="12675444" w:rsidR="00EC1B81" w:rsidRPr="00B544E9" w:rsidRDefault="00B544E9" w:rsidP="00B544E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cs="Times New Roman"/>
          <w:bCs/>
          <w:sz w:val="24"/>
          <w:szCs w:val="24"/>
        </w:rPr>
      </w:pPr>
      <w:r w:rsidRPr="00787E0C">
        <w:rPr>
          <w:rFonts w:ascii="Times New Roman" w:hAnsi="Times New Roman" w:cs="Times New Roman"/>
          <w:bCs/>
          <w:sz w:val="24"/>
          <w:szCs w:val="24"/>
          <w:lang w:val="pt"/>
        </w:rPr>
        <w:t>ISABELA SALES CORDEIRO</w:t>
      </w:r>
      <w:r w:rsidR="00E04037" w:rsidRPr="002F0C27">
        <w:rPr>
          <w:rFonts w:cs="Times New Roman"/>
        </w:rPr>
        <w:t>*</w:t>
      </w:r>
      <w:r w:rsidR="008B23B4" w:rsidRPr="002F0C27">
        <w:rPr>
          <w:rFonts w:cs="Times New Roman"/>
        </w:rPr>
        <w:t>*</w:t>
      </w:r>
    </w:p>
    <w:p w14:paraId="172EB8D0" w14:textId="08BC56B3" w:rsidR="00EC1B81" w:rsidRPr="002F0C27" w:rsidRDefault="00B544E9" w:rsidP="00F00060">
      <w:pPr>
        <w:ind w:firstLine="0"/>
        <w:jc w:val="right"/>
        <w:rPr>
          <w:rFonts w:cs="Times New Roman"/>
        </w:rPr>
      </w:pPr>
      <w:r>
        <w:rPr>
          <w:rStyle w:val="Forte"/>
          <w:rFonts w:cs="Times New Roman"/>
          <w:b w:val="0"/>
          <w:szCs w:val="24"/>
          <w:shd w:val="clear" w:color="auto" w:fill="FFFFFF"/>
        </w:rPr>
        <w:t>ELCIO</w:t>
      </w:r>
      <w:r w:rsidR="009D01E6" w:rsidRPr="002F0C27">
        <w:rPr>
          <w:rStyle w:val="Forte"/>
          <w:rFonts w:cs="Times New Roman"/>
          <w:b w:val="0"/>
          <w:szCs w:val="24"/>
          <w:shd w:val="clear" w:color="auto" w:fill="FFFFFF"/>
        </w:rPr>
        <w:t xml:space="preserve"> </w:t>
      </w:r>
      <w:r>
        <w:rPr>
          <w:rStyle w:val="Forte"/>
          <w:rFonts w:cs="Times New Roman"/>
          <w:b w:val="0"/>
          <w:szCs w:val="24"/>
          <w:shd w:val="clear" w:color="auto" w:fill="FFFFFF"/>
        </w:rPr>
        <w:t>DIHL</w:t>
      </w:r>
      <w:r w:rsidR="009D01E6" w:rsidRPr="002F0C27">
        <w:rPr>
          <w:rStyle w:val="Forte"/>
          <w:rFonts w:cs="Times New Roman"/>
          <w:b w:val="0"/>
          <w:szCs w:val="24"/>
          <w:shd w:val="clear" w:color="auto" w:fill="FFFFFF"/>
        </w:rPr>
        <w:t xml:space="preserve"> OLIVEIRA</w:t>
      </w:r>
      <w:r w:rsidR="00FE1F4F" w:rsidRPr="002F0C27">
        <w:rPr>
          <w:rFonts w:cs="Times New Roman"/>
        </w:rPr>
        <w:t>*</w:t>
      </w:r>
      <w:r w:rsidR="00E04037" w:rsidRPr="002F0C27">
        <w:rPr>
          <w:rFonts w:cs="Times New Roman"/>
        </w:rPr>
        <w:t>*</w:t>
      </w:r>
      <w:r w:rsidR="008B23B4" w:rsidRPr="002F0C27">
        <w:rPr>
          <w:rFonts w:cs="Times New Roman"/>
        </w:rPr>
        <w:t>*</w:t>
      </w:r>
    </w:p>
    <w:p w14:paraId="7674D3F5" w14:textId="77777777" w:rsidR="00F802CE" w:rsidRPr="002F0C27" w:rsidRDefault="00F802CE" w:rsidP="00F00060">
      <w:pPr>
        <w:ind w:firstLine="0"/>
        <w:jc w:val="right"/>
        <w:rPr>
          <w:rFonts w:cs="Times New Roman"/>
        </w:rPr>
      </w:pPr>
    </w:p>
    <w:p w14:paraId="7AF45A62" w14:textId="2FDE47AD" w:rsidR="00A66E42" w:rsidRPr="002F0C27" w:rsidRDefault="00A66E42" w:rsidP="08090711">
      <w:pPr>
        <w:spacing w:line="240" w:lineRule="auto"/>
        <w:ind w:firstLine="0"/>
      </w:pPr>
      <w:r w:rsidRPr="04144D6C">
        <w:rPr>
          <w:rFonts w:cs="Times New Roman"/>
          <w:b/>
          <w:bCs/>
        </w:rPr>
        <w:t xml:space="preserve">RESUMO: </w:t>
      </w:r>
      <w:r w:rsidR="00071885">
        <w:t>Este estudo visou analisar a situação financeira das empresas</w:t>
      </w:r>
      <w:r w:rsidR="7DA843BB">
        <w:t xml:space="preserve"> AREZZO Indústria e Comércio S.A e</w:t>
      </w:r>
      <w:r w:rsidR="00071885">
        <w:t xml:space="preserve"> CEA Modas S.A. da B3 por meio de indicadores da Demonstração dos Fluxos de Caixa (DFC). Caracterizando como estudo bibliográfico, descritivo e documental, teve como objetivo evidenciar os aspectos contextuais sobre a DFC,</w:t>
      </w:r>
      <w:r w:rsidR="37EEBE2A">
        <w:t xml:space="preserve"> </w:t>
      </w:r>
      <w:r w:rsidR="232408AE">
        <w:t>em especial no método indireto,</w:t>
      </w:r>
      <w:r w:rsidR="00071885">
        <w:t xml:space="preserve"> com intuito de apresentar a importância e relevância </w:t>
      </w:r>
      <w:r w:rsidR="00197A18">
        <w:t xml:space="preserve">desta demonstração </w:t>
      </w:r>
      <w:r w:rsidR="00071885">
        <w:t xml:space="preserve">como uma ferramenta de gestão. Após a análise dos indicadores constatou-se resultados </w:t>
      </w:r>
      <w:r w:rsidR="0C5C20A3">
        <w:t>positivos</w:t>
      </w:r>
      <w:r w:rsidR="00071885">
        <w:t xml:space="preserve"> </w:t>
      </w:r>
      <w:r w:rsidR="4DC1D789">
        <w:t xml:space="preserve">nos </w:t>
      </w:r>
      <w:r w:rsidR="05DC7FC5">
        <w:t xml:space="preserve">dois anos estudados </w:t>
      </w:r>
      <w:r w:rsidR="00071885">
        <w:t xml:space="preserve">em relação a sua capacidade de pagamento dos gastos, bem com </w:t>
      </w:r>
      <w:r w:rsidR="482A955F">
        <w:t>aument</w:t>
      </w:r>
      <w:r w:rsidR="00071885">
        <w:t xml:space="preserve">o do lucro, gerando </w:t>
      </w:r>
      <w:r w:rsidR="3D81141D">
        <w:t>aumento</w:t>
      </w:r>
      <w:r w:rsidR="00071885">
        <w:t xml:space="preserve"> na</w:t>
      </w:r>
      <w:r w:rsidR="1D6D412B">
        <w:t xml:space="preserve"> capacidade de</w:t>
      </w:r>
      <w:r w:rsidR="00071885">
        <w:t xml:space="preserve"> distribuição dos dividendos, não apresentou</w:t>
      </w:r>
      <w:r w:rsidR="2A2B620B">
        <w:t xml:space="preserve"> </w:t>
      </w:r>
      <w:r w:rsidR="74648A6F">
        <w:t>grande</w:t>
      </w:r>
      <w:r w:rsidR="00071885">
        <w:t xml:space="preserve"> alteração positiva no nível de investimento nos anos analisados. Concluiu-se que </w:t>
      </w:r>
      <w:r w:rsidR="00BA3043">
        <w:t>os objetivos do estudo de demonstrar os resultados obtidos dos indicadores foram</w:t>
      </w:r>
      <w:r w:rsidR="00071885">
        <w:t xml:space="preserve"> </w:t>
      </w:r>
      <w:r w:rsidR="00BA3043">
        <w:t>alcançados</w:t>
      </w:r>
      <w:r w:rsidR="00071885">
        <w:t xml:space="preserve">, onde pode </w:t>
      </w:r>
      <w:r w:rsidR="301CD235">
        <w:t xml:space="preserve">ser </w:t>
      </w:r>
      <w:r w:rsidR="00071885">
        <w:t>identifica</w:t>
      </w:r>
      <w:r w:rsidR="0324BFE3">
        <w:t>do o cenário</w:t>
      </w:r>
      <w:r w:rsidR="00071885">
        <w:t xml:space="preserve"> financeiro da empresa.</w:t>
      </w:r>
    </w:p>
    <w:p w14:paraId="0B3C4F86" w14:textId="77777777" w:rsidR="00A66E42" w:rsidRPr="002F0C27" w:rsidRDefault="00A66E42" w:rsidP="00F00060">
      <w:pPr>
        <w:spacing w:line="240" w:lineRule="auto"/>
        <w:ind w:firstLine="0"/>
        <w:rPr>
          <w:rFonts w:cs="Times New Roman"/>
        </w:rPr>
      </w:pPr>
      <w:r w:rsidRPr="08090711">
        <w:rPr>
          <w:rFonts w:cs="Times New Roman"/>
        </w:rPr>
        <w:t xml:space="preserve"> </w:t>
      </w:r>
    </w:p>
    <w:p w14:paraId="23C38D24" w14:textId="62380E3F" w:rsidR="00A66E42" w:rsidRPr="002F0C27" w:rsidRDefault="00A66E42" w:rsidP="1AD449DF">
      <w:pPr>
        <w:spacing w:line="240" w:lineRule="auto"/>
        <w:ind w:firstLine="0"/>
        <w:rPr>
          <w:rFonts w:eastAsia="Arial" w:cs="Times New Roman"/>
        </w:rPr>
      </w:pPr>
      <w:r w:rsidRPr="08090711">
        <w:rPr>
          <w:rFonts w:cs="Times New Roman"/>
          <w:b/>
          <w:bCs/>
        </w:rPr>
        <w:t xml:space="preserve">PALAVRAS-CHAVE: </w:t>
      </w:r>
      <w:r w:rsidR="00071885">
        <w:t xml:space="preserve">Demonstração de Fluxo de Caixa </w:t>
      </w:r>
      <w:r w:rsidR="3236A431">
        <w:t>Indireto</w:t>
      </w:r>
      <w:r w:rsidR="00071885">
        <w:t>, Indicadores financeiro</w:t>
      </w:r>
      <w:r w:rsidR="6A733462">
        <w:t>s</w:t>
      </w:r>
      <w:r w:rsidR="00071885">
        <w:t>, análise das demonstrações contábeis.</w:t>
      </w:r>
    </w:p>
    <w:p w14:paraId="200A602B" w14:textId="77777777" w:rsidR="00A66E42" w:rsidRPr="002F0C27" w:rsidRDefault="00A66E42" w:rsidP="00F00060">
      <w:pPr>
        <w:spacing w:line="240" w:lineRule="auto"/>
        <w:ind w:firstLine="0"/>
        <w:rPr>
          <w:rFonts w:cs="Times New Roman"/>
          <w:b/>
        </w:rPr>
      </w:pPr>
    </w:p>
    <w:p w14:paraId="72B11C08" w14:textId="1278FA31" w:rsidR="00407A8F" w:rsidRDefault="00407A8F" w:rsidP="04144D6C">
      <w:pPr>
        <w:pStyle w:val="NormalWeb"/>
        <w:spacing w:before="0" w:beforeAutospacing="0" w:after="0" w:afterAutospacing="0"/>
        <w:jc w:val="both"/>
        <w:rPr>
          <w:i/>
          <w:iCs/>
          <w:lang w:val="en-US"/>
        </w:rPr>
      </w:pPr>
      <w:r w:rsidRPr="04144D6C">
        <w:rPr>
          <w:b/>
          <w:bCs/>
          <w:i/>
          <w:iCs/>
          <w:lang w:val="en-US"/>
        </w:rPr>
        <w:t>ABSTRACT:</w:t>
      </w:r>
      <w:r w:rsidRPr="04144D6C">
        <w:rPr>
          <w:i/>
          <w:iCs/>
          <w:lang w:val="en-US"/>
        </w:rPr>
        <w:t xml:space="preserve"> </w:t>
      </w:r>
      <w:r w:rsidR="41D4B761" w:rsidRPr="04144D6C">
        <w:rPr>
          <w:i/>
          <w:iCs/>
          <w:lang w:val="en-US"/>
        </w:rPr>
        <w:t>This study aimed to analyze the financial situation of the companies AREZZO Indústria e Comércio S.A and CEA Modas S.A. of B3 using indicators from the Cash Flow Statement (DFC). Characterized as a bibliographic, descriptive and documentary study, it aimed to highlight the contextual aspects of DFC, especially in the indirect method, in order to present the importance and relevance of this demonstration as a management tool. After the analysis of the indicators, positive results were found in the two years studied in relation to their ability to pay expenses, as well as increased profit, generating an increase in the ability to distribute dividends. There was no major positive change in the level of investment in the years. analyzed. It was concluded that the objective of the study to demonstrate the results obtained from the indicators was achieved, where the financial scenario of the company can be identified.</w:t>
      </w:r>
    </w:p>
    <w:p w14:paraId="66312C45" w14:textId="407A9E21" w:rsidR="04144D6C" w:rsidRDefault="04144D6C" w:rsidP="04144D6C">
      <w:pPr>
        <w:pStyle w:val="NormalWeb"/>
        <w:spacing w:before="0" w:beforeAutospacing="0" w:after="0" w:afterAutospacing="0"/>
        <w:jc w:val="both"/>
        <w:rPr>
          <w:i/>
          <w:iCs/>
          <w:lang w:val="en-US"/>
        </w:rPr>
      </w:pPr>
    </w:p>
    <w:p w14:paraId="7FBC0E7B" w14:textId="29F52267" w:rsidR="04144D6C" w:rsidRDefault="04144D6C" w:rsidP="04144D6C">
      <w:pPr>
        <w:pStyle w:val="NormalWeb"/>
        <w:spacing w:before="0" w:beforeAutospacing="0" w:after="0" w:afterAutospacing="0"/>
        <w:jc w:val="both"/>
        <w:rPr>
          <w:i/>
          <w:iCs/>
          <w:lang w:val="en-US"/>
        </w:rPr>
      </w:pPr>
    </w:p>
    <w:p w14:paraId="0F8D5DD7" w14:textId="49A237CE" w:rsidR="00407A8F" w:rsidRPr="002F0C27" w:rsidRDefault="00407A8F" w:rsidP="04144D6C">
      <w:pPr>
        <w:pStyle w:val="NormalWeb"/>
        <w:spacing w:before="0" w:beforeAutospacing="0" w:after="0" w:afterAutospacing="0"/>
        <w:jc w:val="both"/>
        <w:rPr>
          <w:i/>
          <w:iCs/>
          <w:lang w:val="en-US"/>
        </w:rPr>
      </w:pPr>
      <w:r w:rsidRPr="04144D6C">
        <w:rPr>
          <w:b/>
          <w:bCs/>
          <w:i/>
          <w:iCs/>
          <w:lang w:val="en-US"/>
        </w:rPr>
        <w:lastRenderedPageBreak/>
        <w:t>KEY WORDS:</w:t>
      </w:r>
      <w:r w:rsidRPr="04144D6C">
        <w:rPr>
          <w:i/>
          <w:iCs/>
          <w:lang w:val="en-US"/>
        </w:rPr>
        <w:t xml:space="preserve"> </w:t>
      </w:r>
      <w:r w:rsidR="14D70D22" w:rsidRPr="04144D6C">
        <w:rPr>
          <w:i/>
          <w:iCs/>
          <w:lang w:val="en-US"/>
        </w:rPr>
        <w:t>Statement of Indirect Cash Flow, Financial Indicators, analysis of the financial statements.</w:t>
      </w:r>
    </w:p>
    <w:p w14:paraId="25EC902A" w14:textId="77777777" w:rsidR="0002577C" w:rsidRPr="002F0C27" w:rsidRDefault="0002577C" w:rsidP="00F00060">
      <w:pPr>
        <w:spacing w:line="240" w:lineRule="auto"/>
        <w:ind w:firstLine="0"/>
        <w:rPr>
          <w:rFonts w:cs="Times New Roman"/>
          <w:lang w:val="en-US"/>
        </w:rPr>
      </w:pPr>
    </w:p>
    <w:p w14:paraId="18329124" w14:textId="72FA61C8" w:rsidR="04144D6C" w:rsidRDefault="04144D6C" w:rsidP="04144D6C">
      <w:pPr>
        <w:spacing w:line="240" w:lineRule="auto"/>
        <w:ind w:firstLine="0"/>
        <w:rPr>
          <w:rFonts w:cs="Times New Roman"/>
          <w:lang w:val="en-US"/>
        </w:rPr>
      </w:pPr>
    </w:p>
    <w:p w14:paraId="44D51295" w14:textId="77777777" w:rsidR="00A66E42" w:rsidRPr="002F0C27" w:rsidRDefault="00F802CE" w:rsidP="00F00060">
      <w:pPr>
        <w:ind w:firstLine="0"/>
        <w:rPr>
          <w:rFonts w:cs="Times New Roman"/>
          <w:b/>
        </w:rPr>
      </w:pPr>
      <w:proofErr w:type="gramStart"/>
      <w:r w:rsidRPr="002F0C27">
        <w:rPr>
          <w:rFonts w:cs="Times New Roman"/>
          <w:b/>
        </w:rPr>
        <w:t>1</w:t>
      </w:r>
      <w:proofErr w:type="gramEnd"/>
      <w:r w:rsidRPr="002F0C27">
        <w:rPr>
          <w:rFonts w:cs="Times New Roman"/>
          <w:b/>
        </w:rPr>
        <w:t xml:space="preserve"> INTRODUÇÃO</w:t>
      </w:r>
    </w:p>
    <w:p w14:paraId="425FC1BC" w14:textId="77777777" w:rsidR="001B22BD" w:rsidRPr="002F0C27" w:rsidRDefault="001B22BD" w:rsidP="08090711">
      <w:pPr>
        <w:pBdr>
          <w:top w:val="nil"/>
          <w:left w:val="nil"/>
          <w:bottom w:val="nil"/>
          <w:right w:val="nil"/>
          <w:between w:val="nil"/>
          <w:bar w:val="nil"/>
        </w:pBdr>
        <w:ind w:firstLine="1134"/>
        <w:rPr>
          <w:rFonts w:eastAsia="Calibri" w:cs="Times New Roman"/>
          <w:bdr w:val="nil"/>
          <w:lang w:eastAsia="pt-BR"/>
          <w14:textOutline w14:w="0" w14:cap="flat" w14:cmpd="sng" w14:algn="ctr">
            <w14:noFill/>
            <w14:prstDash w14:val="solid"/>
            <w14:bevel/>
          </w14:textOutline>
        </w:rPr>
      </w:pPr>
    </w:p>
    <w:p w14:paraId="08246C23" w14:textId="6B02B872" w:rsidR="00071885" w:rsidRPr="002F0C27" w:rsidRDefault="61A58867" w:rsidP="0032337E">
      <w:pPr>
        <w:pBdr>
          <w:top w:val="nil"/>
          <w:left w:val="nil"/>
          <w:bottom w:val="nil"/>
          <w:right w:val="nil"/>
          <w:between w:val="nil"/>
          <w:bar w:val="nil"/>
        </w:pBdr>
        <w:ind w:firstLine="1134"/>
        <w:rPr>
          <w:rFonts w:eastAsia="Calibri" w:cs="Times New Roman"/>
          <w:lang w:eastAsia="pt-BR"/>
        </w:rPr>
      </w:pPr>
      <w:r w:rsidRPr="083D0D1B">
        <w:rPr>
          <w:rFonts w:eastAsia="Calibri" w:cs="Times New Roman"/>
          <w:lang w:eastAsia="pt-BR"/>
        </w:rPr>
        <w:t xml:space="preserve">A demonstração de fluxo de caixa </w:t>
      </w:r>
      <w:r w:rsidR="20BE3BCB" w:rsidRPr="083D0D1B">
        <w:rPr>
          <w:rFonts w:eastAsia="Calibri" w:cs="Times New Roman"/>
          <w:lang w:eastAsia="pt-BR"/>
        </w:rPr>
        <w:t>é necessária</w:t>
      </w:r>
      <w:r w:rsidRPr="083D0D1B">
        <w:rPr>
          <w:rFonts w:eastAsia="Calibri" w:cs="Times New Roman"/>
          <w:lang w:eastAsia="pt-BR"/>
        </w:rPr>
        <w:t xml:space="preserve"> como uma ferramenta de gestão para auxiliar as entidades com informações que visam agregar conhecimentos para tomada de decisão. Considerando a dificuldade que as empresas têm enfrentado para se manterem no mercado econômico brasileiro, é necessário que os empresários e empreendedores busquem ferramentas de melhoria para aperfeiçoar sua gestão de negócios.</w:t>
      </w:r>
    </w:p>
    <w:p w14:paraId="15BA0932" w14:textId="4B9BC6B5" w:rsidR="00A0628D" w:rsidRDefault="00A0628D" w:rsidP="0032337E">
      <w:pPr>
        <w:pBdr>
          <w:top w:val="nil"/>
          <w:left w:val="nil"/>
          <w:bottom w:val="nil"/>
          <w:right w:val="nil"/>
          <w:between w:val="nil"/>
          <w:bar w:val="nil"/>
        </w:pBdr>
        <w:ind w:firstLine="1134"/>
        <w:rPr>
          <w:rFonts w:eastAsia="Calibri" w:cs="Times New Roman"/>
          <w:lang w:eastAsia="pt-BR"/>
        </w:rPr>
      </w:pPr>
      <w:r>
        <w:rPr>
          <w:rFonts w:ascii="Arial" w:hAnsi="Arial" w:cs="Arial"/>
          <w:color w:val="202124"/>
          <w:shd w:val="clear" w:color="auto" w:fill="FFFFFF"/>
        </w:rPr>
        <w:t> </w:t>
      </w:r>
      <w:r w:rsidRPr="00A0628D">
        <w:rPr>
          <w:rFonts w:eastAsia="Calibri" w:cs="Times New Roman"/>
          <w:lang w:eastAsia="pt-BR"/>
        </w:rPr>
        <w:t>Braga e Marques (2001) propõem indicadores de medidas de desempenho obtidas da DFC, divididas em quatro categorias: quociente de cobertura de caixa; quocientes de qualidade do resultado; quociente de dispêndios de capital e retornos do fluxo de caixa.</w:t>
      </w:r>
    </w:p>
    <w:p w14:paraId="0DCFDF0C" w14:textId="20C028A9" w:rsidR="00A0628D" w:rsidRPr="002F0C27" w:rsidRDefault="00A0628D" w:rsidP="0032337E">
      <w:pPr>
        <w:pBdr>
          <w:top w:val="nil"/>
          <w:left w:val="nil"/>
          <w:bottom w:val="nil"/>
          <w:right w:val="nil"/>
          <w:between w:val="nil"/>
          <w:bar w:val="nil"/>
        </w:pBdr>
        <w:ind w:firstLine="1134"/>
        <w:rPr>
          <w:rFonts w:eastAsia="Calibri" w:cs="Times New Roman"/>
          <w:lang w:eastAsia="pt-BR"/>
        </w:rPr>
      </w:pPr>
      <w:r>
        <w:t xml:space="preserve">A Demonstração do Fluxo de Caixa (DFC) passou a </w:t>
      </w:r>
      <w:proofErr w:type="gramStart"/>
      <w:r>
        <w:t>ser</w:t>
      </w:r>
      <w:proofErr w:type="gramEnd"/>
      <w:r>
        <w:t xml:space="preserve"> obrigatória no Brasil, a partir da Lei n° 11.638/07, para todas as sociedades anônimas e demais empresas consideradas de grande porte. Segundo o pronunciamento técnico CPC 03, em seu item 11 “a demonstração dos fluxos de caixa deve apresentar os fluxos de caixa por período classificados por atividades operacionais, de investimento e de financiamento</w:t>
      </w:r>
      <w:proofErr w:type="gramStart"/>
      <w:r>
        <w:t>”</w:t>
      </w:r>
      <w:proofErr w:type="gramEnd"/>
    </w:p>
    <w:p w14:paraId="115AE833" w14:textId="71B54DB9" w:rsidR="00071885" w:rsidRDefault="5501A4E1" w:rsidP="0032337E">
      <w:pPr>
        <w:pBdr>
          <w:top w:val="nil"/>
          <w:left w:val="nil"/>
          <w:bottom w:val="nil"/>
          <w:right w:val="nil"/>
          <w:between w:val="nil"/>
          <w:bar w:val="nil"/>
        </w:pBdr>
        <w:ind w:firstLine="1134"/>
        <w:rPr>
          <w:rFonts w:eastAsia="Calibri" w:cs="Times New Roman"/>
          <w:lang w:eastAsia="pt-BR"/>
        </w:rPr>
      </w:pPr>
      <w:r w:rsidRPr="08090711">
        <w:rPr>
          <w:rFonts w:eastAsia="Calibri" w:cs="Times New Roman"/>
          <w:lang w:eastAsia="pt-BR"/>
        </w:rPr>
        <w:t>Diante dessa contextualização, a presente pesquisa possui como problema:</w:t>
      </w:r>
      <w:r w:rsidR="0686A7E6" w:rsidRPr="08090711">
        <w:rPr>
          <w:rFonts w:eastAsia="Calibri" w:cs="Times New Roman"/>
          <w:lang w:eastAsia="pt-BR"/>
        </w:rPr>
        <w:t xml:space="preserve"> </w:t>
      </w:r>
      <w:r w:rsidRPr="08090711">
        <w:rPr>
          <w:rFonts w:eastAsia="Calibri" w:cs="Times New Roman"/>
          <w:lang w:eastAsia="pt-BR"/>
        </w:rPr>
        <w:t>Quais os resultados obtidos na análise dos indicadores da DFC da</w:t>
      </w:r>
      <w:r w:rsidR="4A804015" w:rsidRPr="08090711">
        <w:rPr>
          <w:rFonts w:eastAsia="Calibri" w:cs="Times New Roman"/>
          <w:lang w:eastAsia="pt-BR"/>
        </w:rPr>
        <w:t>s</w:t>
      </w:r>
      <w:r w:rsidRPr="08090711">
        <w:rPr>
          <w:rFonts w:eastAsia="Calibri" w:cs="Times New Roman"/>
          <w:lang w:eastAsia="pt-BR"/>
        </w:rPr>
        <w:t xml:space="preserve"> empresa</w:t>
      </w:r>
      <w:r w:rsidR="39C449C3" w:rsidRPr="08090711">
        <w:rPr>
          <w:rFonts w:eastAsia="Calibri" w:cs="Times New Roman"/>
          <w:lang w:eastAsia="pt-BR"/>
        </w:rPr>
        <w:t>s</w:t>
      </w:r>
      <w:r w:rsidRPr="08090711">
        <w:rPr>
          <w:rFonts w:eastAsia="Calibri" w:cs="Times New Roman"/>
          <w:lang w:eastAsia="pt-BR"/>
        </w:rPr>
        <w:t xml:space="preserve"> </w:t>
      </w:r>
      <w:proofErr w:type="spellStart"/>
      <w:r w:rsidR="3318F680" w:rsidRPr="08090711">
        <w:rPr>
          <w:rFonts w:eastAsia="Calibri" w:cs="Times New Roman"/>
          <w:lang w:eastAsia="pt-BR"/>
        </w:rPr>
        <w:t>Arezzo</w:t>
      </w:r>
      <w:proofErr w:type="spellEnd"/>
      <w:r w:rsidR="3318F680" w:rsidRPr="08090711">
        <w:rPr>
          <w:rFonts w:eastAsia="Calibri" w:cs="Times New Roman"/>
          <w:lang w:eastAsia="pt-BR"/>
        </w:rPr>
        <w:t xml:space="preserve"> e CEA, </w:t>
      </w:r>
      <w:r w:rsidRPr="08090711">
        <w:rPr>
          <w:rFonts w:eastAsia="Calibri" w:cs="Times New Roman"/>
          <w:lang w:eastAsia="pt-BR"/>
        </w:rPr>
        <w:t xml:space="preserve">listada na B3 </w:t>
      </w:r>
      <w:r w:rsidR="25F7172C" w:rsidRPr="08090711">
        <w:rPr>
          <w:rFonts w:eastAsia="Calibri" w:cs="Times New Roman"/>
          <w:lang w:eastAsia="pt-BR"/>
        </w:rPr>
        <w:t xml:space="preserve">tecidos, </w:t>
      </w:r>
      <w:r w:rsidR="72734196" w:rsidRPr="08090711">
        <w:rPr>
          <w:rFonts w:eastAsia="Calibri" w:cs="Times New Roman"/>
          <w:lang w:eastAsia="pt-BR"/>
        </w:rPr>
        <w:t>vestuários</w:t>
      </w:r>
      <w:r w:rsidR="25F7172C" w:rsidRPr="08090711">
        <w:rPr>
          <w:rFonts w:eastAsia="Calibri" w:cs="Times New Roman"/>
          <w:lang w:eastAsia="pt-BR"/>
        </w:rPr>
        <w:t xml:space="preserve"> e calçados</w:t>
      </w:r>
      <w:r w:rsidRPr="08090711">
        <w:rPr>
          <w:rFonts w:eastAsia="Calibri" w:cs="Times New Roman"/>
          <w:lang w:eastAsia="pt-BR"/>
        </w:rPr>
        <w:t xml:space="preserve"> no período 201</w:t>
      </w:r>
      <w:r w:rsidR="449F2835" w:rsidRPr="08090711">
        <w:rPr>
          <w:rFonts w:eastAsia="Calibri" w:cs="Times New Roman"/>
          <w:lang w:eastAsia="pt-BR"/>
        </w:rPr>
        <w:t>8</w:t>
      </w:r>
      <w:r w:rsidRPr="08090711">
        <w:rPr>
          <w:rFonts w:eastAsia="Calibri" w:cs="Times New Roman"/>
          <w:lang w:eastAsia="pt-BR"/>
        </w:rPr>
        <w:t xml:space="preserve"> </w:t>
      </w:r>
      <w:r w:rsidR="01B3B5C8" w:rsidRPr="08090711">
        <w:rPr>
          <w:rFonts w:eastAsia="Calibri" w:cs="Times New Roman"/>
          <w:lang w:eastAsia="pt-BR"/>
        </w:rPr>
        <w:t>e</w:t>
      </w:r>
      <w:r w:rsidRPr="08090711">
        <w:rPr>
          <w:rFonts w:eastAsia="Calibri" w:cs="Times New Roman"/>
          <w:lang w:eastAsia="pt-BR"/>
        </w:rPr>
        <w:t xml:space="preserve"> 201</w:t>
      </w:r>
      <w:r w:rsidR="1A166A9A" w:rsidRPr="08090711">
        <w:rPr>
          <w:rFonts w:eastAsia="Calibri" w:cs="Times New Roman"/>
          <w:lang w:eastAsia="pt-BR"/>
        </w:rPr>
        <w:t>9</w:t>
      </w:r>
      <w:r w:rsidRPr="08090711">
        <w:rPr>
          <w:rFonts w:eastAsia="Calibri" w:cs="Times New Roman"/>
          <w:lang w:eastAsia="pt-BR"/>
        </w:rPr>
        <w:t xml:space="preserve">? </w:t>
      </w:r>
      <w:r w:rsidR="4FE6EEF5" w:rsidRPr="08090711">
        <w:rPr>
          <w:rFonts w:eastAsia="Calibri" w:cs="Times New Roman"/>
          <w:lang w:eastAsia="pt-BR"/>
        </w:rPr>
        <w:t>Como resposta</w:t>
      </w:r>
      <w:r w:rsidRPr="08090711">
        <w:rPr>
          <w:rFonts w:eastAsia="Calibri" w:cs="Times New Roman"/>
          <w:lang w:eastAsia="pt-BR"/>
        </w:rPr>
        <w:t xml:space="preserve"> a esta pergunta foi levantado o seguinte objetivo geral: demonstrar os resultados alcançados da análise dos indicadores da DFC </w:t>
      </w:r>
      <w:r w:rsidR="2DDC3B72" w:rsidRPr="08090711">
        <w:rPr>
          <w:rFonts w:eastAsia="Calibri" w:cs="Times New Roman"/>
          <w:lang w:eastAsia="pt-BR"/>
        </w:rPr>
        <w:t>das empresas</w:t>
      </w:r>
      <w:r w:rsidRPr="08090711">
        <w:rPr>
          <w:rFonts w:eastAsia="Calibri" w:cs="Times New Roman"/>
          <w:lang w:eastAsia="pt-BR"/>
        </w:rPr>
        <w:t xml:space="preserve"> </w:t>
      </w:r>
      <w:proofErr w:type="spellStart"/>
      <w:r w:rsidR="0BC296A4" w:rsidRPr="08090711">
        <w:rPr>
          <w:rFonts w:eastAsia="Calibri" w:cs="Times New Roman"/>
          <w:lang w:eastAsia="pt-BR"/>
        </w:rPr>
        <w:t>Arezzo</w:t>
      </w:r>
      <w:proofErr w:type="spellEnd"/>
      <w:r w:rsidR="0BC296A4" w:rsidRPr="08090711">
        <w:rPr>
          <w:rFonts w:eastAsia="Calibri" w:cs="Times New Roman"/>
          <w:lang w:eastAsia="pt-BR"/>
        </w:rPr>
        <w:t xml:space="preserve"> e CEA</w:t>
      </w:r>
      <w:r w:rsidRPr="08090711">
        <w:rPr>
          <w:rFonts w:eastAsia="Calibri" w:cs="Times New Roman"/>
          <w:lang w:eastAsia="pt-BR"/>
        </w:rPr>
        <w:t xml:space="preserve">. </w:t>
      </w:r>
    </w:p>
    <w:p w14:paraId="1C94A8CC" w14:textId="54AE9C3A" w:rsidR="0032337E" w:rsidRPr="002F0C27" w:rsidRDefault="0032337E" w:rsidP="0032337E">
      <w:pPr>
        <w:pBdr>
          <w:top w:val="nil"/>
          <w:left w:val="nil"/>
          <w:bottom w:val="nil"/>
          <w:right w:val="nil"/>
          <w:between w:val="nil"/>
          <w:bar w:val="nil"/>
        </w:pBdr>
        <w:ind w:firstLine="1134"/>
        <w:rPr>
          <w:rFonts w:eastAsia="Calibri" w:cs="Times New Roman"/>
          <w:lang w:eastAsia="pt-BR"/>
        </w:rPr>
      </w:pPr>
      <w:r>
        <w:rPr>
          <w:rStyle w:val="normaltextrun"/>
          <w:color w:val="000000"/>
          <w:shd w:val="clear" w:color="auto" w:fill="FFFFFF"/>
        </w:rPr>
        <w:t>O presente estudo irá abordar a análise dos indicadores da DFC das empresas </w:t>
      </w:r>
      <w:proofErr w:type="spellStart"/>
      <w:r>
        <w:rPr>
          <w:rStyle w:val="normaltextrun"/>
          <w:color w:val="000000"/>
          <w:shd w:val="clear" w:color="auto" w:fill="FFFFFF"/>
        </w:rPr>
        <w:t>Arezzo</w:t>
      </w:r>
      <w:proofErr w:type="spellEnd"/>
      <w:r>
        <w:rPr>
          <w:rStyle w:val="normaltextrun"/>
          <w:color w:val="000000"/>
          <w:shd w:val="clear" w:color="auto" w:fill="FFFFFF"/>
        </w:rPr>
        <w:t xml:space="preserve"> e CEA, sendo uma pesquisa que propiciará ao acadêmico uma visão ampla de como analisar fatos financeiros que ocorrem nas empresas para a melhor tomada de decisão, bem como capacitá-lo para a realização de uma melhor aplicação de recursos, favorecendo o sucesso das empresas. O presente estudo objetiva demonstrar a importância da DFC realizando por meio da análise dos indicadores financeiros, dando aos empresários e à população uma visão mais ampla sobre o cenário financeiro das empresas.</w:t>
      </w:r>
      <w:r>
        <w:rPr>
          <w:rStyle w:val="eop"/>
          <w:color w:val="000000"/>
          <w:shd w:val="clear" w:color="auto" w:fill="FFFFFF"/>
        </w:rPr>
        <w:t> </w:t>
      </w:r>
    </w:p>
    <w:p w14:paraId="3100D167" w14:textId="690DC86A" w:rsidR="00071885" w:rsidRPr="002F0C27" w:rsidRDefault="00EF076E" w:rsidP="0032337E">
      <w:pPr>
        <w:pBdr>
          <w:top w:val="nil"/>
          <w:left w:val="nil"/>
          <w:bottom w:val="nil"/>
          <w:right w:val="nil"/>
          <w:between w:val="nil"/>
          <w:bar w:val="nil"/>
        </w:pBdr>
        <w:ind w:firstLine="1134"/>
        <w:rPr>
          <w:rFonts w:eastAsia="Calibri" w:cs="Times New Roman"/>
          <w:lang w:eastAsia="pt-BR"/>
        </w:rPr>
      </w:pPr>
      <w:r w:rsidRPr="1ECB7B8D">
        <w:rPr>
          <w:rFonts w:eastAsia="Calibri" w:cs="Times New Roman"/>
          <w:lang w:eastAsia="pt-BR"/>
        </w:rPr>
        <w:t xml:space="preserve">Diante o cenário atual, o mercado varejista sofre com os impactos da pandemia. Segundo o </w:t>
      </w:r>
      <w:proofErr w:type="spellStart"/>
      <w:r w:rsidRPr="1ECB7B8D">
        <w:rPr>
          <w:rFonts w:eastAsia="Calibri" w:cs="Times New Roman"/>
          <w:lang w:eastAsia="pt-BR"/>
        </w:rPr>
        <w:t>Fecomercio</w:t>
      </w:r>
      <w:proofErr w:type="spellEnd"/>
      <w:r w:rsidRPr="1ECB7B8D">
        <w:rPr>
          <w:rFonts w:eastAsia="Calibri" w:cs="Times New Roman"/>
          <w:lang w:eastAsia="pt-BR"/>
        </w:rPr>
        <w:t xml:space="preserve"> SP (2020), dentre o ramo de tecidos, vestuários e calçado, vestuário é o item que mais sofre com a queda, com uma probabilidade </w:t>
      </w:r>
      <w:r w:rsidR="00791EC0" w:rsidRPr="1ECB7B8D">
        <w:rPr>
          <w:rFonts w:eastAsia="Calibri" w:cs="Times New Roman"/>
          <w:lang w:eastAsia="pt-BR"/>
        </w:rPr>
        <w:t>de</w:t>
      </w:r>
      <w:r w:rsidRPr="1ECB7B8D">
        <w:rPr>
          <w:rFonts w:eastAsia="Calibri" w:cs="Times New Roman"/>
          <w:lang w:eastAsia="pt-BR"/>
        </w:rPr>
        <w:t xml:space="preserve"> 25% de queda até o fim deste ano. Esta redução se deve ao reflexo da COVID-19 no comércio brasileiro</w:t>
      </w:r>
      <w:r w:rsidR="00791EC0" w:rsidRPr="1ECB7B8D">
        <w:rPr>
          <w:rFonts w:eastAsia="Calibri" w:cs="Times New Roman"/>
          <w:lang w:eastAsia="pt-BR"/>
        </w:rPr>
        <w:t xml:space="preserve">, </w:t>
      </w:r>
      <w:r w:rsidR="4FCDC688" w:rsidRPr="1ECB7B8D">
        <w:rPr>
          <w:rFonts w:eastAsia="Calibri" w:cs="Times New Roman"/>
          <w:lang w:eastAsia="pt-BR"/>
        </w:rPr>
        <w:t>com a</w:t>
      </w:r>
      <w:r w:rsidR="00791EC0" w:rsidRPr="1ECB7B8D">
        <w:rPr>
          <w:rFonts w:eastAsia="Calibri" w:cs="Times New Roman"/>
          <w:lang w:eastAsia="pt-BR"/>
        </w:rPr>
        <w:t xml:space="preserve"> </w:t>
      </w:r>
      <w:r w:rsidRPr="1ECB7B8D">
        <w:rPr>
          <w:rFonts w:eastAsia="Calibri" w:cs="Times New Roman"/>
          <w:lang w:eastAsia="pt-BR"/>
        </w:rPr>
        <w:t xml:space="preserve">atividade </w:t>
      </w:r>
      <w:r w:rsidR="5CAD3BDC" w:rsidRPr="1ECB7B8D">
        <w:rPr>
          <w:rFonts w:eastAsia="Calibri" w:cs="Times New Roman"/>
          <w:lang w:eastAsia="pt-BR"/>
        </w:rPr>
        <w:lastRenderedPageBreak/>
        <w:t xml:space="preserve">podendo </w:t>
      </w:r>
      <w:r w:rsidR="06B18DBD" w:rsidRPr="1ECB7B8D">
        <w:rPr>
          <w:rFonts w:eastAsia="Calibri" w:cs="Times New Roman"/>
          <w:lang w:eastAsia="pt-BR"/>
        </w:rPr>
        <w:t>faturar R</w:t>
      </w:r>
      <w:r w:rsidRPr="1ECB7B8D">
        <w:rPr>
          <w:rFonts w:eastAsia="Calibri" w:cs="Times New Roman"/>
          <w:lang w:eastAsia="pt-BR"/>
        </w:rPr>
        <w:t xml:space="preserve">$ 111,31 milhões neste ano, -25,2% comparado ao ano de 2019, sendo </w:t>
      </w:r>
      <w:r w:rsidR="00791EC0" w:rsidRPr="1ECB7B8D">
        <w:rPr>
          <w:rFonts w:eastAsia="Calibri" w:cs="Times New Roman"/>
          <w:lang w:eastAsia="pt-BR"/>
        </w:rPr>
        <w:t xml:space="preserve">abril </w:t>
      </w:r>
      <w:r w:rsidRPr="1ECB7B8D">
        <w:rPr>
          <w:rFonts w:eastAsia="Calibri" w:cs="Times New Roman"/>
          <w:lang w:eastAsia="pt-BR"/>
        </w:rPr>
        <w:t>o pior mês até o presente momento, com recuo de mais de 81% nas receitas durante o mesmo mês do ano passado.</w:t>
      </w:r>
    </w:p>
    <w:p w14:paraId="5B9D6B7A" w14:textId="665A665A" w:rsidR="00071885" w:rsidRPr="00BD7A0B" w:rsidRDefault="00BD7A0B" w:rsidP="0032337E">
      <w:pPr>
        <w:pBdr>
          <w:top w:val="nil"/>
          <w:left w:val="nil"/>
          <w:bottom w:val="nil"/>
          <w:right w:val="nil"/>
          <w:between w:val="nil"/>
          <w:bar w:val="nil"/>
        </w:pBdr>
        <w:ind w:firstLine="1134"/>
        <w:rPr>
          <w:rFonts w:eastAsia="Calibri" w:cs="Times New Roman"/>
          <w:lang w:eastAsia="pt-BR"/>
        </w:rPr>
      </w:pPr>
      <w:r w:rsidRPr="00BD7A0B">
        <w:rPr>
          <w:rFonts w:eastAsia="Calibri" w:cs="Times New Roman"/>
          <w:lang w:eastAsia="pt-BR"/>
        </w:rPr>
        <w:t xml:space="preserve">Segundo o portal F360 (2020), </w:t>
      </w:r>
      <w:r>
        <w:rPr>
          <w:rFonts w:eastAsia="Calibri" w:cs="Times New Roman"/>
          <w:lang w:eastAsia="pt-BR"/>
        </w:rPr>
        <w:t>s</w:t>
      </w:r>
      <w:r w:rsidRPr="00BD7A0B">
        <w:rPr>
          <w:rFonts w:eastAsia="Calibri" w:cs="Times New Roman"/>
          <w:lang w:eastAsia="pt-BR"/>
        </w:rPr>
        <w:t xml:space="preserve">e antes da pandemia, nem todos os gestores se atentavam para a importância do fluxo de caixa, hoje o cenário é bem diferente. Após meses de queda ou de quase nenhuma venda, muitos empresários compreenderam o quanto é fundamental controlar todas as entradas e saídas. A partir de agora, o fluxo de caixa se tornou uma ferramenta indispensável e que deve ser acompanhada de perto continuamente, de preferência diariamente ou semanalmente, dependendo do fluxo de vendas e de pagamentos que o seu negócio possui. O fluxo de caixa é a ferramenta mais importante para planejar a vida financeira da empresa e projetar entradas e saídas. Com a pandemia do novo </w:t>
      </w:r>
      <w:proofErr w:type="spellStart"/>
      <w:r w:rsidRPr="00BD7A0B">
        <w:rPr>
          <w:rFonts w:eastAsia="Calibri" w:cs="Times New Roman"/>
          <w:lang w:eastAsia="pt-BR"/>
        </w:rPr>
        <w:t>Coronavírus</w:t>
      </w:r>
      <w:proofErr w:type="spellEnd"/>
      <w:r w:rsidRPr="00BD7A0B">
        <w:rPr>
          <w:rFonts w:eastAsia="Calibri" w:cs="Times New Roman"/>
          <w:lang w:eastAsia="pt-BR"/>
        </w:rPr>
        <w:t xml:space="preserve">, é indispensável que esse planejamento seja mais </w:t>
      </w:r>
      <w:proofErr w:type="gramStart"/>
      <w:r w:rsidRPr="00BD7A0B">
        <w:rPr>
          <w:rFonts w:eastAsia="Calibri" w:cs="Times New Roman"/>
          <w:lang w:eastAsia="pt-BR"/>
        </w:rPr>
        <w:t>realista e sensato, projetando vendas menores</w:t>
      </w:r>
      <w:proofErr w:type="gramEnd"/>
      <w:r w:rsidRPr="00BD7A0B">
        <w:rPr>
          <w:rFonts w:eastAsia="Calibri" w:cs="Times New Roman"/>
          <w:lang w:eastAsia="pt-BR"/>
        </w:rPr>
        <w:t xml:space="preserve"> do que o usual.</w:t>
      </w:r>
    </w:p>
    <w:p w14:paraId="2C11D621" w14:textId="77777777" w:rsidR="00A66E42" w:rsidRPr="002F0C27" w:rsidRDefault="00A66E42" w:rsidP="00F00060">
      <w:pPr>
        <w:pBdr>
          <w:top w:val="nil"/>
          <w:left w:val="nil"/>
          <w:bottom w:val="nil"/>
          <w:right w:val="nil"/>
          <w:between w:val="nil"/>
          <w:bar w:val="nil"/>
        </w:pBdr>
        <w:ind w:firstLine="1134"/>
        <w:rPr>
          <w:rFonts w:eastAsia="Times New Roman" w:cs="Times New Roman"/>
          <w:szCs w:val="24"/>
          <w:u w:color="000000"/>
          <w:bdr w:val="nil"/>
          <w:lang w:eastAsia="pt-BR"/>
          <w14:textOutline w14:w="0" w14:cap="flat" w14:cmpd="sng" w14:algn="ctr">
            <w14:noFill/>
            <w14:prstDash w14:val="solid"/>
            <w14:bevel/>
          </w14:textOutline>
        </w:rPr>
      </w:pPr>
    </w:p>
    <w:p w14:paraId="43508927" w14:textId="77777777" w:rsidR="00A66E42" w:rsidRPr="002F0C27" w:rsidRDefault="00A66E42" w:rsidP="00F00060">
      <w:pPr>
        <w:ind w:firstLine="0"/>
        <w:rPr>
          <w:rFonts w:cs="Times New Roman"/>
          <w:b/>
          <w:szCs w:val="24"/>
        </w:rPr>
      </w:pPr>
      <w:proofErr w:type="gramStart"/>
      <w:r w:rsidRPr="002F0C27">
        <w:rPr>
          <w:rFonts w:cs="Times New Roman"/>
          <w:b/>
          <w:szCs w:val="24"/>
        </w:rPr>
        <w:t>2</w:t>
      </w:r>
      <w:proofErr w:type="gramEnd"/>
      <w:r w:rsidRPr="002F0C27">
        <w:rPr>
          <w:rFonts w:cs="Times New Roman"/>
          <w:b/>
          <w:szCs w:val="24"/>
        </w:rPr>
        <w:t xml:space="preserve"> REFERENCIAL TEÓRICO</w:t>
      </w:r>
    </w:p>
    <w:p w14:paraId="03AA7CDB" w14:textId="77777777" w:rsidR="00A66E42" w:rsidRPr="002F0C27" w:rsidRDefault="00A66E42" w:rsidP="00F00060">
      <w:pPr>
        <w:ind w:firstLine="0"/>
        <w:rPr>
          <w:rFonts w:cs="Times New Roman"/>
          <w:b/>
          <w:szCs w:val="24"/>
        </w:rPr>
      </w:pPr>
    </w:p>
    <w:p w14:paraId="3C5D6768" w14:textId="186A3691" w:rsidR="00071885" w:rsidRPr="00A03708" w:rsidRDefault="00071885" w:rsidP="00D81C35">
      <w:pPr>
        <w:pStyle w:val="Texto"/>
        <w:spacing w:line="360" w:lineRule="auto"/>
        <w:ind w:firstLine="1134"/>
        <w:outlineLvl w:val="0"/>
        <w:rPr>
          <w:rFonts w:eastAsia="Arial Unicode MS"/>
          <w:color w:val="auto"/>
          <w:sz w:val="24"/>
          <w:szCs w:val="24"/>
          <w:bdr w:val="nil"/>
          <w:lang w:val="pt" w:eastAsia="en-US"/>
        </w:rPr>
      </w:pPr>
      <w:r w:rsidRPr="00A03708">
        <w:rPr>
          <w:rFonts w:eastAsia="Arial Unicode MS"/>
          <w:color w:val="auto"/>
          <w:sz w:val="24"/>
          <w:szCs w:val="24"/>
          <w:bdr w:val="nil"/>
          <w:lang w:val="pt" w:eastAsia="en-US"/>
        </w:rPr>
        <w:t>A D</w:t>
      </w:r>
      <w:r w:rsidR="006E3343">
        <w:rPr>
          <w:rFonts w:eastAsia="Arial Unicode MS"/>
          <w:color w:val="auto"/>
          <w:sz w:val="24"/>
          <w:szCs w:val="24"/>
          <w:bdr w:val="nil"/>
          <w:lang w:val="pt" w:eastAsia="en-US"/>
        </w:rPr>
        <w:t xml:space="preserve">emonstração de </w:t>
      </w:r>
      <w:r w:rsidRPr="00A03708">
        <w:rPr>
          <w:rFonts w:eastAsia="Arial Unicode MS"/>
          <w:color w:val="auto"/>
          <w:sz w:val="24"/>
          <w:szCs w:val="24"/>
          <w:bdr w:val="nil"/>
          <w:lang w:val="pt" w:eastAsia="en-US"/>
        </w:rPr>
        <w:t>F</w:t>
      </w:r>
      <w:r w:rsidR="006E3343">
        <w:rPr>
          <w:rFonts w:eastAsia="Arial Unicode MS"/>
          <w:color w:val="auto"/>
          <w:sz w:val="24"/>
          <w:szCs w:val="24"/>
          <w:bdr w:val="nil"/>
          <w:lang w:val="pt" w:eastAsia="en-US"/>
        </w:rPr>
        <w:t xml:space="preserve">luxo de </w:t>
      </w:r>
      <w:r w:rsidRPr="00A03708">
        <w:rPr>
          <w:rFonts w:eastAsia="Arial Unicode MS"/>
          <w:color w:val="auto"/>
          <w:sz w:val="24"/>
          <w:szCs w:val="24"/>
          <w:bdr w:val="nil"/>
          <w:lang w:val="pt" w:eastAsia="en-US"/>
        </w:rPr>
        <w:t>C</w:t>
      </w:r>
      <w:r w:rsidR="006E3343">
        <w:rPr>
          <w:rFonts w:eastAsia="Arial Unicode MS"/>
          <w:color w:val="auto"/>
          <w:sz w:val="24"/>
          <w:szCs w:val="24"/>
          <w:bdr w:val="nil"/>
          <w:lang w:val="pt" w:eastAsia="en-US"/>
        </w:rPr>
        <w:t>aixa (DFC)</w:t>
      </w:r>
      <w:r w:rsidRPr="00A03708">
        <w:rPr>
          <w:rFonts w:eastAsia="Arial Unicode MS"/>
          <w:color w:val="auto"/>
          <w:sz w:val="24"/>
          <w:szCs w:val="24"/>
          <w:bdr w:val="nil"/>
          <w:lang w:val="pt" w:eastAsia="en-US"/>
        </w:rPr>
        <w:t xml:space="preserve"> permite que à empresa </w:t>
      </w:r>
      <w:r w:rsidR="006E3343">
        <w:rPr>
          <w:rFonts w:eastAsia="Arial Unicode MS"/>
          <w:color w:val="auto"/>
          <w:sz w:val="24"/>
          <w:szCs w:val="24"/>
          <w:bdr w:val="nil"/>
          <w:lang w:val="pt" w:eastAsia="en-US"/>
        </w:rPr>
        <w:t xml:space="preserve">verifique </w:t>
      </w:r>
      <w:r w:rsidRPr="00A03708">
        <w:rPr>
          <w:rFonts w:eastAsia="Arial Unicode MS"/>
          <w:color w:val="auto"/>
          <w:sz w:val="24"/>
          <w:szCs w:val="24"/>
          <w:bdr w:val="nil"/>
          <w:lang w:val="pt" w:eastAsia="en-US"/>
        </w:rPr>
        <w:t>todas as entradas e saídas de recursos financeiros</w:t>
      </w:r>
      <w:r w:rsidR="006E3343">
        <w:rPr>
          <w:rFonts w:eastAsia="Arial Unicode MS"/>
          <w:color w:val="auto"/>
          <w:sz w:val="24"/>
          <w:szCs w:val="24"/>
          <w:bdr w:val="nil"/>
          <w:lang w:val="pt" w:eastAsia="en-US"/>
        </w:rPr>
        <w:t xml:space="preserve"> ocorridos em determinado período</w:t>
      </w:r>
      <w:r w:rsidRPr="00A03708">
        <w:rPr>
          <w:rFonts w:eastAsia="Arial Unicode MS"/>
          <w:color w:val="auto"/>
          <w:sz w:val="24"/>
          <w:szCs w:val="24"/>
          <w:bdr w:val="nil"/>
          <w:lang w:val="pt" w:eastAsia="en-US"/>
        </w:rPr>
        <w:t>, fornece</w:t>
      </w:r>
      <w:r w:rsidR="006E3343">
        <w:rPr>
          <w:rFonts w:eastAsia="Arial Unicode MS"/>
          <w:color w:val="auto"/>
          <w:sz w:val="24"/>
          <w:szCs w:val="24"/>
          <w:bdr w:val="nil"/>
          <w:lang w:val="pt" w:eastAsia="en-US"/>
        </w:rPr>
        <w:t>ndo</w:t>
      </w:r>
      <w:r w:rsidRPr="00A03708">
        <w:rPr>
          <w:rFonts w:eastAsia="Arial Unicode MS"/>
          <w:color w:val="auto"/>
          <w:sz w:val="24"/>
          <w:szCs w:val="24"/>
          <w:bdr w:val="nil"/>
          <w:lang w:val="pt" w:eastAsia="en-US"/>
        </w:rPr>
        <w:t xml:space="preserve"> </w:t>
      </w:r>
      <w:r w:rsidR="006E3343">
        <w:rPr>
          <w:rFonts w:eastAsia="Arial Unicode MS"/>
          <w:color w:val="auto"/>
          <w:sz w:val="24"/>
          <w:szCs w:val="24"/>
          <w:bdr w:val="nil"/>
          <w:lang w:val="pt" w:eastAsia="en-US"/>
        </w:rPr>
        <w:t xml:space="preserve">relevantes </w:t>
      </w:r>
      <w:r w:rsidRPr="00A03708">
        <w:rPr>
          <w:rFonts w:eastAsia="Arial Unicode MS"/>
          <w:color w:val="auto"/>
          <w:sz w:val="24"/>
          <w:szCs w:val="24"/>
          <w:bdr w:val="nil"/>
          <w:lang w:val="pt" w:eastAsia="en-US"/>
        </w:rPr>
        <w:t xml:space="preserve">informações </w:t>
      </w:r>
      <w:r w:rsidR="006E3343">
        <w:rPr>
          <w:rFonts w:eastAsia="Arial Unicode MS"/>
          <w:color w:val="auto"/>
          <w:sz w:val="24"/>
          <w:szCs w:val="24"/>
          <w:bdr w:val="nil"/>
          <w:lang w:val="pt" w:eastAsia="en-US"/>
        </w:rPr>
        <w:t>par</w:t>
      </w:r>
      <w:r w:rsidRPr="00A03708">
        <w:rPr>
          <w:rFonts w:eastAsia="Arial Unicode MS"/>
          <w:color w:val="auto"/>
          <w:sz w:val="24"/>
          <w:szCs w:val="24"/>
          <w:bdr w:val="nil"/>
          <w:lang w:val="pt" w:eastAsia="en-US"/>
        </w:rPr>
        <w:t>a</w:t>
      </w:r>
      <w:r w:rsidR="006E3343">
        <w:rPr>
          <w:rFonts w:eastAsia="Arial Unicode MS"/>
          <w:color w:val="auto"/>
          <w:sz w:val="24"/>
          <w:szCs w:val="24"/>
          <w:bdr w:val="nil"/>
          <w:lang w:val="pt" w:eastAsia="en-US"/>
        </w:rPr>
        <w:t xml:space="preserve"> a</w:t>
      </w:r>
      <w:r w:rsidRPr="00A03708">
        <w:rPr>
          <w:rFonts w:eastAsia="Arial Unicode MS"/>
          <w:color w:val="auto"/>
          <w:sz w:val="24"/>
          <w:szCs w:val="24"/>
          <w:bdr w:val="nil"/>
          <w:lang w:val="pt" w:eastAsia="en-US"/>
        </w:rPr>
        <w:t xml:space="preserve"> tomada de decisão dentro da entidade. Conforme MARION (2009), a DFC é um dos principais instrumentos utilizado no gerenciamento financeiro.</w:t>
      </w:r>
    </w:p>
    <w:p w14:paraId="7A294990" w14:textId="2F4312CC" w:rsidR="1AD449DF" w:rsidRDefault="1AD449DF" w:rsidP="1AD449DF">
      <w:pPr>
        <w:rPr>
          <w:lang w:val="pt"/>
        </w:rPr>
      </w:pPr>
    </w:p>
    <w:p w14:paraId="73EF374E" w14:textId="3DBC2A7F" w:rsidR="00071885" w:rsidRPr="002D3D07" w:rsidRDefault="00071885" w:rsidP="006E3343">
      <w:pPr>
        <w:ind w:firstLine="0"/>
        <w:rPr>
          <w:lang w:val="pt"/>
        </w:rPr>
      </w:pPr>
      <w:proofErr w:type="gramStart"/>
      <w:r>
        <w:rPr>
          <w:lang w:val="pt"/>
        </w:rPr>
        <w:t>2.1</w:t>
      </w:r>
      <w:r w:rsidRPr="002D3D07">
        <w:rPr>
          <w:lang w:val="pt"/>
        </w:rPr>
        <w:t xml:space="preserve"> </w:t>
      </w:r>
      <w:r w:rsidRPr="00684B3D">
        <w:rPr>
          <w:lang w:val="pt"/>
        </w:rPr>
        <w:t>FLUXO</w:t>
      </w:r>
      <w:proofErr w:type="gramEnd"/>
      <w:r w:rsidRPr="00684B3D">
        <w:rPr>
          <w:lang w:val="pt"/>
        </w:rPr>
        <w:t xml:space="preserve"> DE CAIXA</w:t>
      </w:r>
      <w:r w:rsidRPr="002D3D07">
        <w:rPr>
          <w:lang w:val="pt"/>
        </w:rPr>
        <w:t xml:space="preserve"> </w:t>
      </w:r>
    </w:p>
    <w:p w14:paraId="76B73176" w14:textId="77777777" w:rsidR="006E3343" w:rsidRDefault="006E3343" w:rsidP="00071885">
      <w:pPr>
        <w:rPr>
          <w:lang w:val="pt"/>
        </w:rPr>
      </w:pPr>
    </w:p>
    <w:p w14:paraId="448D6E02" w14:textId="0437D27C" w:rsidR="00071885" w:rsidRDefault="00071885" w:rsidP="00E31185">
      <w:pPr>
        <w:ind w:firstLine="1134"/>
        <w:rPr>
          <w:lang w:val="pt"/>
        </w:rPr>
      </w:pPr>
      <w:r>
        <w:rPr>
          <w:lang w:val="pt"/>
        </w:rPr>
        <w:t xml:space="preserve">Segundo </w:t>
      </w:r>
      <w:r w:rsidR="006E3343">
        <w:rPr>
          <w:lang w:val="pt"/>
        </w:rPr>
        <w:t xml:space="preserve">o </w:t>
      </w:r>
      <w:proofErr w:type="gramStart"/>
      <w:r>
        <w:rPr>
          <w:lang w:val="pt"/>
        </w:rPr>
        <w:t>Sebrae</w:t>
      </w:r>
      <w:proofErr w:type="gramEnd"/>
      <w:r>
        <w:rPr>
          <w:lang w:val="pt"/>
        </w:rPr>
        <w:t xml:space="preserve"> (2011) o Fluxo de Caixa é um instrumento que deve ser utilizado na gestão financeira e que projeta em períodos futuros todas as entradas e saídas de recursos financeiros da empresa, indicando saldos futuros para planejamento.</w:t>
      </w:r>
    </w:p>
    <w:p w14:paraId="00C22423" w14:textId="36ABE3AC" w:rsidR="00071885" w:rsidRDefault="00071885" w:rsidP="00E31185">
      <w:pPr>
        <w:ind w:firstLine="1134"/>
        <w:rPr>
          <w:lang w:val="pt"/>
        </w:rPr>
      </w:pPr>
      <w:r>
        <w:rPr>
          <w:lang w:val="pt"/>
        </w:rPr>
        <w:t>Classificado por fácil elaboração, o Fluxo de Caixa tem como objetivo controlar as finanças d</w:t>
      </w:r>
      <w:r w:rsidR="006E3343">
        <w:rPr>
          <w:lang w:val="pt"/>
        </w:rPr>
        <w:t>as entidades de forma a apresentar uma organizada situação financeira</w:t>
      </w:r>
      <w:r>
        <w:rPr>
          <w:lang w:val="pt"/>
        </w:rPr>
        <w:t xml:space="preserve"> e que principalmente se torne um</w:t>
      </w:r>
      <w:r w:rsidR="006E3343">
        <w:rPr>
          <w:lang w:val="pt"/>
        </w:rPr>
        <w:t xml:space="preserve"> dos principais controles para á</w:t>
      </w:r>
      <w:r>
        <w:rPr>
          <w:lang w:val="pt"/>
        </w:rPr>
        <w:t xml:space="preserve"> necessidades da empresa no momento da tomada de decisão.</w:t>
      </w:r>
    </w:p>
    <w:p w14:paraId="32F10B49" w14:textId="0D40047F" w:rsidR="00071885" w:rsidRDefault="00071885" w:rsidP="00E31185">
      <w:pPr>
        <w:ind w:firstLine="1134"/>
        <w:rPr>
          <w:lang w:val="pt"/>
        </w:rPr>
      </w:pPr>
      <w:r w:rsidRPr="00D33F49">
        <w:rPr>
          <w:lang w:val="pt"/>
        </w:rPr>
        <w:t>De acordo com Silva (2005)</w:t>
      </w:r>
      <w:r>
        <w:rPr>
          <w:lang w:val="pt"/>
        </w:rPr>
        <w:t>, permite as empresas e aos</w:t>
      </w:r>
      <w:r w:rsidR="006E3343">
        <w:rPr>
          <w:lang w:val="pt"/>
        </w:rPr>
        <w:t xml:space="preserve"> seus</w:t>
      </w:r>
      <w:r>
        <w:rPr>
          <w:lang w:val="pt"/>
        </w:rPr>
        <w:t xml:space="preserve"> usuários </w:t>
      </w:r>
      <w:r w:rsidR="006E3343">
        <w:rPr>
          <w:lang w:val="pt"/>
        </w:rPr>
        <w:t>uma</w:t>
      </w:r>
      <w:r>
        <w:rPr>
          <w:lang w:val="pt"/>
        </w:rPr>
        <w:t xml:space="preserve"> ferramenta </w:t>
      </w:r>
      <w:r w:rsidR="006E3343">
        <w:rPr>
          <w:lang w:val="pt"/>
        </w:rPr>
        <w:t xml:space="preserve">capaz de </w:t>
      </w:r>
      <w:r>
        <w:rPr>
          <w:lang w:val="pt"/>
        </w:rPr>
        <w:t>avalia</w:t>
      </w:r>
      <w:r w:rsidR="006E3343">
        <w:rPr>
          <w:lang w:val="pt"/>
        </w:rPr>
        <w:t>r as alternativas que possuem para realização de</w:t>
      </w:r>
      <w:r>
        <w:rPr>
          <w:lang w:val="pt"/>
        </w:rPr>
        <w:t xml:space="preserve"> investimentos</w:t>
      </w:r>
      <w:r w:rsidR="006E3343">
        <w:rPr>
          <w:lang w:val="pt"/>
        </w:rPr>
        <w:t>, ou</w:t>
      </w:r>
      <w:r>
        <w:rPr>
          <w:lang w:val="pt"/>
        </w:rPr>
        <w:t xml:space="preserve"> </w:t>
      </w:r>
      <w:r w:rsidR="006E3343">
        <w:rPr>
          <w:lang w:val="pt"/>
        </w:rPr>
        <w:t xml:space="preserve">aplicando os </w:t>
      </w:r>
      <w:r>
        <w:rPr>
          <w:lang w:val="pt"/>
        </w:rPr>
        <w:t xml:space="preserve">lucros gerados pelas operações </w:t>
      </w:r>
      <w:r w:rsidR="006E3343">
        <w:rPr>
          <w:lang w:val="pt"/>
        </w:rPr>
        <w:t>em</w:t>
      </w:r>
      <w:r>
        <w:rPr>
          <w:lang w:val="pt"/>
        </w:rPr>
        <w:t xml:space="preserve"> possíveis necessidades de capital de giro.</w:t>
      </w:r>
    </w:p>
    <w:p w14:paraId="644ACEAE" w14:textId="13A35B0E" w:rsidR="00071885" w:rsidRPr="006E3343" w:rsidRDefault="616474DC" w:rsidP="00E31185">
      <w:pPr>
        <w:ind w:firstLine="1134"/>
        <w:rPr>
          <w:lang w:val="pt"/>
        </w:rPr>
      </w:pPr>
      <w:r w:rsidRPr="002D3D07">
        <w:rPr>
          <w:lang w:val="pt"/>
        </w:rPr>
        <w:lastRenderedPageBreak/>
        <w:t xml:space="preserve">Segundo </w:t>
      </w:r>
      <w:r w:rsidR="00071885" w:rsidRPr="002D3D07">
        <w:rPr>
          <w:lang w:val="pt"/>
        </w:rPr>
        <w:t xml:space="preserve">Assaf Neto e Silva </w:t>
      </w:r>
      <w:r w:rsidR="006E3343">
        <w:rPr>
          <w:lang w:val="pt"/>
        </w:rPr>
        <w:t>(1997</w:t>
      </w:r>
      <w:r w:rsidR="00071885" w:rsidRPr="002D3D07">
        <w:rPr>
          <w:lang w:val="pt"/>
        </w:rPr>
        <w:t>),</w:t>
      </w:r>
      <w:r w:rsidR="5FE61C17" w:rsidRPr="002D3D07">
        <w:rPr>
          <w:lang w:val="pt"/>
        </w:rPr>
        <w:t xml:space="preserve"> o Fluxo de Caixa</w:t>
      </w:r>
      <w:r w:rsidR="00071885" w:rsidRPr="002D3D07">
        <w:rPr>
          <w:lang w:val="pt"/>
        </w:rPr>
        <w:t xml:space="preserve"> </w:t>
      </w:r>
      <w:r w:rsidR="0A0270BC" w:rsidRPr="002D3D07">
        <w:rPr>
          <w:lang w:val="pt"/>
        </w:rPr>
        <w:t>é um</w:t>
      </w:r>
      <w:r w:rsidR="00071885" w:rsidRPr="002D3D07">
        <w:rPr>
          <w:lang w:val="pt"/>
        </w:rPr>
        <w:t xml:space="preserve"> processo pelo qual a empresa gera e aplica seus recursos de caixa </w:t>
      </w:r>
      <w:proofErr w:type="spellStart"/>
      <w:r w:rsidR="00071885" w:rsidRPr="002D3D07">
        <w:rPr>
          <w:lang w:val="pt"/>
        </w:rPr>
        <w:t>determi</w:t>
      </w:r>
      <w:proofErr w:type="spellEnd"/>
      <w:r w:rsidR="00071885" w:rsidRPr="00F1797D">
        <w:t>nados pelas várias atividade</w:t>
      </w:r>
      <w:r w:rsidR="4D41FBA7" w:rsidRPr="00F1797D">
        <w:t>s</w:t>
      </w:r>
      <w:r w:rsidR="00071885" w:rsidRPr="00F1797D">
        <w:t>.</w:t>
      </w:r>
    </w:p>
    <w:p w14:paraId="24E7C26A" w14:textId="2B169B4C" w:rsidR="00071885" w:rsidRDefault="006E3343" w:rsidP="00E31185">
      <w:pPr>
        <w:ind w:firstLine="1134"/>
      </w:pPr>
      <w:proofErr w:type="spellStart"/>
      <w:r>
        <w:t>Tofoli</w:t>
      </w:r>
      <w:proofErr w:type="spellEnd"/>
      <w:r>
        <w:t xml:space="preserve"> (2008</w:t>
      </w:r>
      <w:r w:rsidR="00071885" w:rsidRPr="00DC0F18">
        <w:t xml:space="preserve">) explica que o fluxo de caixa em forma de planilha </w:t>
      </w:r>
      <w:r w:rsidR="00071885">
        <w:t>é utilizado como planejamento através das entradas e saídas de dinheiro no caixa da empresa, funcionando como uma agenda sofisticada nos recebimentos esperados e nos pagamentos programados em um determinado período.</w:t>
      </w:r>
    </w:p>
    <w:p w14:paraId="6A1A2C87" w14:textId="4D8FF3C4" w:rsidR="00071885" w:rsidRPr="00DC0F18" w:rsidRDefault="24E42CD6" w:rsidP="00E31185">
      <w:pPr>
        <w:ind w:firstLine="1134"/>
      </w:pPr>
      <w:r>
        <w:t>Conforme explicado por Silva (2005), é</w:t>
      </w:r>
      <w:r w:rsidR="00071885">
        <w:t xml:space="preserve"> importante ressaltar que o caixa é o centro dos resultados, para tomada de decisões financeiras, e represe</w:t>
      </w:r>
      <w:r w:rsidR="006E3343">
        <w:t>nta a disponibilidade imediata</w:t>
      </w:r>
      <w:r w:rsidR="4EC8673E">
        <w:t>.</w:t>
      </w:r>
    </w:p>
    <w:p w14:paraId="092B36F3" w14:textId="50B86FC4" w:rsidR="00071885" w:rsidRDefault="00071885" w:rsidP="00E31185">
      <w:pPr>
        <w:ind w:firstLine="1134"/>
      </w:pPr>
      <w:r>
        <w:t>Para Silva (2005), para uma</w:t>
      </w:r>
      <w:r w:rsidRPr="00DF0348">
        <w:t xml:space="preserve"> empresa que quer</w:t>
      </w:r>
      <w:r>
        <w:t xml:space="preserve"> se manter</w:t>
      </w:r>
      <w:r w:rsidRPr="00DF0348">
        <w:t xml:space="preserve"> </w:t>
      </w:r>
      <w:r>
        <w:t>no mercado de maneira saudável</w:t>
      </w:r>
      <w:r w:rsidRPr="00DF0348">
        <w:t xml:space="preserve">, </w:t>
      </w:r>
      <w:r w:rsidR="006E3343">
        <w:t xml:space="preserve">é </w:t>
      </w:r>
      <w:r w:rsidRPr="00DF0348">
        <w:t>precis</w:t>
      </w:r>
      <w:r w:rsidR="006E3343">
        <w:t>o</w:t>
      </w:r>
      <w:r w:rsidRPr="00DF0348">
        <w:t xml:space="preserve"> ter uma visão </w:t>
      </w:r>
      <w:r>
        <w:t xml:space="preserve">bastante </w:t>
      </w:r>
      <w:r w:rsidRPr="00DF0348">
        <w:t xml:space="preserve">ampla, </w:t>
      </w:r>
      <w:r>
        <w:t xml:space="preserve">para que assim não se comprometa somente com o </w:t>
      </w:r>
      <w:r w:rsidR="00B5088F">
        <w:t xml:space="preserve">seu </w:t>
      </w:r>
      <w:r>
        <w:t>caixa</w:t>
      </w:r>
      <w:r w:rsidRPr="00DF0348">
        <w:t xml:space="preserve">, mas </w:t>
      </w:r>
      <w:r w:rsidR="00B5088F">
        <w:t xml:space="preserve">observar </w:t>
      </w:r>
      <w:r w:rsidRPr="00DF0348">
        <w:t xml:space="preserve">também </w:t>
      </w:r>
      <w:r w:rsidR="00B5088F">
        <w:t>os</w:t>
      </w:r>
      <w:r w:rsidRPr="00DF0348">
        <w:t xml:space="preserve"> aspectos como</w:t>
      </w:r>
      <w:proofErr w:type="gramStart"/>
      <w:r>
        <w:t xml:space="preserve"> por exemplo</w:t>
      </w:r>
      <w:proofErr w:type="gramEnd"/>
      <w:r w:rsidR="00B5088F">
        <w:t>, busca de melhores oportunidades para</w:t>
      </w:r>
      <w:r w:rsidRPr="00DF0348">
        <w:t xml:space="preserve"> aplicação de </w:t>
      </w:r>
      <w:r w:rsidR="00B5088F">
        <w:t xml:space="preserve">seus </w:t>
      </w:r>
      <w:r w:rsidRPr="00DF0348">
        <w:t>recurs</w:t>
      </w:r>
      <w:r w:rsidR="00B5088F">
        <w:t>os em suas atividades operacionais,</w:t>
      </w:r>
      <w:r>
        <w:t xml:space="preserve"> </w:t>
      </w:r>
      <w:r w:rsidR="00B5088F">
        <w:t>mantendo</w:t>
      </w:r>
      <w:r w:rsidRPr="00DF0348">
        <w:t xml:space="preserve"> o nível de liquidez </w:t>
      </w:r>
      <w:r>
        <w:t xml:space="preserve">conforme os </w:t>
      </w:r>
      <w:r w:rsidRPr="00DF0348">
        <w:t>objetivos da empresa</w:t>
      </w:r>
      <w:r w:rsidR="006E3343">
        <w:t xml:space="preserve"> a serem alcançados</w:t>
      </w:r>
      <w:r>
        <w:t>.</w:t>
      </w:r>
    </w:p>
    <w:p w14:paraId="59E7BE13" w14:textId="5C3A1755" w:rsidR="00071885" w:rsidRDefault="00071885" w:rsidP="00E31185">
      <w:pPr>
        <w:pStyle w:val="Normal1"/>
        <w:spacing w:line="360" w:lineRule="auto"/>
        <w:ind w:firstLine="1134"/>
        <w:jc w:val="both"/>
        <w:rPr>
          <w:rFonts w:ascii="Arial" w:eastAsia="Arial" w:hAnsi="Arial" w:cs="Arial"/>
        </w:rPr>
      </w:pPr>
      <w:r w:rsidRPr="002D3D07">
        <w:rPr>
          <w:rFonts w:eastAsia="Arial Unicode MS"/>
          <w:bdr w:val="nil"/>
          <w:lang w:eastAsia="en-US"/>
        </w:rPr>
        <w:t>Conforme a NBC TG 03 (R3) a DFC é distribuída por atividades,</w:t>
      </w:r>
      <w:r w:rsidR="00A6492D">
        <w:rPr>
          <w:rFonts w:eastAsia="Arial Unicode MS"/>
          <w:bdr w:val="nil"/>
          <w:lang w:eastAsia="en-US"/>
        </w:rPr>
        <w:t xml:space="preserve"> sendo estas atividades operacionais, atividades de investimento e atividades de financiamento, onde</w:t>
      </w:r>
      <w:r w:rsidRPr="002D3D07">
        <w:rPr>
          <w:rFonts w:eastAsia="Arial Unicode MS"/>
          <w:bdr w:val="nil"/>
          <w:lang w:eastAsia="en-US"/>
        </w:rPr>
        <w:t xml:space="preserve"> ela oferece informações que permite</w:t>
      </w:r>
      <w:r w:rsidR="00A6492D">
        <w:rPr>
          <w:rFonts w:eastAsia="Arial Unicode MS"/>
          <w:bdr w:val="nil"/>
          <w:lang w:eastAsia="en-US"/>
        </w:rPr>
        <w:t>m</w:t>
      </w:r>
      <w:r w:rsidRPr="002D3D07">
        <w:rPr>
          <w:rFonts w:eastAsia="Arial Unicode MS"/>
          <w:bdr w:val="nil"/>
          <w:lang w:eastAsia="en-US"/>
        </w:rPr>
        <w:t xml:space="preserve"> que os </w:t>
      </w:r>
      <w:r w:rsidR="00A6492D">
        <w:rPr>
          <w:rFonts w:eastAsia="Arial Unicode MS"/>
          <w:bdr w:val="nil"/>
          <w:lang w:eastAsia="en-US"/>
        </w:rPr>
        <w:t>seus usuários</w:t>
      </w:r>
      <w:r w:rsidRPr="002D3D07">
        <w:rPr>
          <w:rFonts w:eastAsia="Arial Unicode MS"/>
          <w:bdr w:val="nil"/>
          <w:lang w:eastAsia="en-US"/>
        </w:rPr>
        <w:t xml:space="preserve"> avaliem o impacto dessas informações em relação à posição financeira em que se encontra a empresa, sendo possível examinar o vínculo entre as atividades.</w:t>
      </w:r>
      <w:r>
        <w:rPr>
          <w:rFonts w:ascii="Arial" w:eastAsia="Arial" w:hAnsi="Arial" w:cs="Arial"/>
        </w:rPr>
        <w:t xml:space="preserve"> </w:t>
      </w:r>
    </w:p>
    <w:p w14:paraId="142538C2" w14:textId="77777777" w:rsidR="00B437D5" w:rsidRDefault="00B437D5" w:rsidP="00071885">
      <w:pPr>
        <w:pStyle w:val="Normal1"/>
        <w:spacing w:line="360" w:lineRule="auto"/>
        <w:jc w:val="both"/>
        <w:rPr>
          <w:rFonts w:eastAsia="Arial Unicode MS"/>
          <w:b/>
          <w:bCs/>
          <w:bdr w:val="nil"/>
          <w:lang w:eastAsia="en-US"/>
        </w:rPr>
      </w:pPr>
    </w:p>
    <w:p w14:paraId="2A73C8C7" w14:textId="77777777" w:rsidR="00071885" w:rsidRPr="00A4190A" w:rsidRDefault="00071885" w:rsidP="00071885">
      <w:pPr>
        <w:pStyle w:val="Normal1"/>
        <w:spacing w:line="360" w:lineRule="auto"/>
        <w:jc w:val="both"/>
        <w:rPr>
          <w:rFonts w:eastAsia="Arial Unicode MS"/>
          <w:b/>
          <w:bCs/>
          <w:bdr w:val="nil"/>
          <w:lang w:eastAsia="en-US"/>
        </w:rPr>
      </w:pPr>
      <w:r w:rsidRPr="00A4190A">
        <w:rPr>
          <w:rFonts w:eastAsia="Arial Unicode MS"/>
          <w:b/>
          <w:bCs/>
          <w:bdr w:val="nil"/>
          <w:lang w:eastAsia="en-US"/>
        </w:rPr>
        <w:t xml:space="preserve">2.1.1 Atividades Operacionais </w:t>
      </w:r>
    </w:p>
    <w:p w14:paraId="36EA4705" w14:textId="77777777" w:rsidR="00071885" w:rsidRDefault="00071885" w:rsidP="00071885">
      <w:pPr>
        <w:pStyle w:val="Normal1"/>
        <w:spacing w:line="360" w:lineRule="auto"/>
        <w:jc w:val="both"/>
        <w:rPr>
          <w:rFonts w:ascii="Arial" w:eastAsia="Arial" w:hAnsi="Arial" w:cs="Arial"/>
          <w:b/>
        </w:rPr>
      </w:pPr>
    </w:p>
    <w:p w14:paraId="09A88281" w14:textId="7BD0165D" w:rsidR="00071885" w:rsidRPr="00B43731" w:rsidRDefault="465FFC91" w:rsidP="00E31185">
      <w:pPr>
        <w:pStyle w:val="Normal1"/>
        <w:spacing w:line="360" w:lineRule="auto"/>
        <w:ind w:firstLine="1134"/>
        <w:jc w:val="both"/>
        <w:rPr>
          <w:rFonts w:eastAsia="Arial Unicode MS"/>
          <w:lang w:eastAsia="en-US"/>
        </w:rPr>
      </w:pPr>
      <w:r w:rsidRPr="708B7EC9">
        <w:rPr>
          <w:rFonts w:eastAsia="Arial Unicode MS"/>
          <w:lang w:eastAsia="en-US"/>
        </w:rPr>
        <w:t xml:space="preserve">Segundo </w:t>
      </w:r>
      <w:proofErr w:type="spellStart"/>
      <w:r w:rsidRPr="708B7EC9">
        <w:rPr>
          <w:rFonts w:eastAsia="Arial Unicode MS"/>
          <w:lang w:eastAsia="en-US"/>
        </w:rPr>
        <w:t>Salotti</w:t>
      </w:r>
      <w:proofErr w:type="spellEnd"/>
      <w:r w:rsidRPr="708B7EC9">
        <w:rPr>
          <w:rFonts w:eastAsia="Arial Unicode MS"/>
          <w:lang w:eastAsia="en-US"/>
        </w:rPr>
        <w:t xml:space="preserve"> e </w:t>
      </w:r>
      <w:proofErr w:type="spellStart"/>
      <w:r w:rsidRPr="708B7EC9">
        <w:rPr>
          <w:rFonts w:eastAsia="Arial Unicode MS"/>
          <w:lang w:eastAsia="en-US"/>
        </w:rPr>
        <w:t>Yamamatto</w:t>
      </w:r>
      <w:proofErr w:type="spellEnd"/>
      <w:r w:rsidRPr="708B7EC9">
        <w:rPr>
          <w:rFonts w:eastAsia="Arial Unicode MS"/>
          <w:lang w:eastAsia="en-US"/>
        </w:rPr>
        <w:t xml:space="preserve"> (2004) o fluxo de caixa operacional, ou </w:t>
      </w:r>
      <w:r w:rsidR="609BCB96" w:rsidRPr="708B7EC9">
        <w:rPr>
          <w:rFonts w:eastAsia="Arial Unicode MS"/>
          <w:lang w:eastAsia="en-US"/>
        </w:rPr>
        <w:t>o fluxo das atividades operacionais se destina a vários objetos, tais como, para a tomada de decisões gerenciais, avali</w:t>
      </w:r>
      <w:r w:rsidR="582AF2BD" w:rsidRPr="708B7EC9">
        <w:rPr>
          <w:rFonts w:eastAsia="Arial Unicode MS"/>
          <w:lang w:eastAsia="en-US"/>
        </w:rPr>
        <w:t>ação de empresas e análise de desempenho.</w:t>
      </w:r>
      <w:r w:rsidR="00B43731" w:rsidRPr="00B43731">
        <w:rPr>
          <w:rFonts w:eastAsia="Arial Unicode MS"/>
          <w:lang w:eastAsia="en-US"/>
        </w:rPr>
        <w:t xml:space="preserve"> De acordo com o CPC 03 (R2), os Fluxos de Caixa advindos das atividades operacionais são basicamente provenientes das principais atividades geradoras de receita da entidade e, geralmente, resultam de transações e de outros eventos que entram na apuração do lucro líquido ou prejuízo.</w:t>
      </w:r>
    </w:p>
    <w:p w14:paraId="012952B5" w14:textId="77777777" w:rsidR="00071885" w:rsidRDefault="00071885" w:rsidP="00071885">
      <w:pPr>
        <w:pStyle w:val="Normal1"/>
        <w:spacing w:line="360" w:lineRule="auto"/>
        <w:jc w:val="both"/>
        <w:rPr>
          <w:rFonts w:ascii="Arial" w:eastAsia="Arial" w:hAnsi="Arial" w:cs="Arial"/>
          <w:b/>
        </w:rPr>
      </w:pPr>
    </w:p>
    <w:p w14:paraId="29569CC8" w14:textId="77777777" w:rsidR="00071885" w:rsidRPr="006C5F99" w:rsidRDefault="00071885" w:rsidP="00071885">
      <w:pPr>
        <w:pStyle w:val="Normal1"/>
        <w:spacing w:line="360" w:lineRule="auto"/>
        <w:jc w:val="both"/>
        <w:rPr>
          <w:rFonts w:eastAsia="Arial Unicode MS"/>
          <w:b/>
          <w:bCs/>
          <w:bdr w:val="nil"/>
          <w:lang w:eastAsia="en-US"/>
        </w:rPr>
      </w:pPr>
      <w:r w:rsidRPr="006C5F99">
        <w:rPr>
          <w:rFonts w:eastAsia="Arial Unicode MS"/>
          <w:b/>
          <w:bCs/>
          <w:bdr w:val="nil"/>
          <w:lang w:eastAsia="en-US"/>
        </w:rPr>
        <w:t>2.1.2 Atividades de Investimento</w:t>
      </w:r>
      <w:r>
        <w:rPr>
          <w:rFonts w:ascii="Arial" w:eastAsia="Arial" w:hAnsi="Arial" w:cs="Arial"/>
          <w:b/>
        </w:rPr>
        <w:tab/>
      </w:r>
    </w:p>
    <w:p w14:paraId="7AC972E1" w14:textId="77777777" w:rsidR="00071885" w:rsidRDefault="00071885" w:rsidP="00071885">
      <w:pPr>
        <w:pStyle w:val="Normal1"/>
        <w:spacing w:line="360" w:lineRule="auto"/>
        <w:jc w:val="both"/>
        <w:rPr>
          <w:rFonts w:ascii="Arial" w:eastAsia="Arial" w:hAnsi="Arial" w:cs="Arial"/>
          <w:b/>
        </w:rPr>
      </w:pPr>
      <w:r>
        <w:rPr>
          <w:rFonts w:ascii="Arial" w:eastAsia="Arial" w:hAnsi="Arial" w:cs="Arial"/>
          <w:b/>
        </w:rPr>
        <w:tab/>
      </w:r>
    </w:p>
    <w:p w14:paraId="1D491F5C" w14:textId="594EB411" w:rsidR="00071885" w:rsidRPr="00876284" w:rsidRDefault="00E96754" w:rsidP="00E31185">
      <w:pPr>
        <w:pStyle w:val="Normal1"/>
        <w:spacing w:line="360" w:lineRule="auto"/>
        <w:ind w:firstLine="1134"/>
        <w:jc w:val="both"/>
        <w:rPr>
          <w:rFonts w:eastAsia="Arial Unicode MS"/>
          <w:bdr w:val="nil"/>
          <w:lang w:eastAsia="en-US"/>
        </w:rPr>
      </w:pPr>
      <w:r>
        <w:rPr>
          <w:rFonts w:eastAsia="Arial Unicode MS"/>
          <w:bdr w:val="nil"/>
          <w:lang w:eastAsia="en-US"/>
        </w:rPr>
        <w:t>Estas</w:t>
      </w:r>
      <w:r w:rsidR="00071885" w:rsidRPr="00876284">
        <w:rPr>
          <w:rFonts w:eastAsia="Arial Unicode MS"/>
          <w:bdr w:val="nil"/>
          <w:lang w:eastAsia="en-US"/>
        </w:rPr>
        <w:t xml:space="preserve"> são examinadas a partir da grande quantidade</w:t>
      </w:r>
      <w:r>
        <w:rPr>
          <w:rFonts w:eastAsia="Arial Unicode MS"/>
          <w:bdr w:val="nil"/>
          <w:lang w:eastAsia="en-US"/>
        </w:rPr>
        <w:t xml:space="preserve"> de dinheiro que a empresa desembolsa</w:t>
      </w:r>
      <w:r w:rsidR="00071885" w:rsidRPr="00876284">
        <w:rPr>
          <w:rFonts w:eastAsia="Arial Unicode MS"/>
          <w:bdr w:val="nil"/>
          <w:lang w:eastAsia="en-US"/>
        </w:rPr>
        <w:t xml:space="preserve"> com as despesas de capital e que também resultam nas mudanças e no tamanho da composição do Patrimônio Líquido</w:t>
      </w:r>
      <w:r>
        <w:rPr>
          <w:rFonts w:eastAsia="Arial Unicode MS"/>
          <w:bdr w:val="nil"/>
          <w:lang w:eastAsia="en-US"/>
        </w:rPr>
        <w:t xml:space="preserve"> (PL)</w:t>
      </w:r>
      <w:r w:rsidR="00071885" w:rsidRPr="00876284">
        <w:rPr>
          <w:rFonts w:eastAsia="Arial Unicode MS"/>
          <w:bdr w:val="nil"/>
          <w:lang w:eastAsia="en-US"/>
        </w:rPr>
        <w:t xml:space="preserve">, incluindo o controle de outras empresas e aplicações </w:t>
      </w:r>
      <w:r w:rsidR="00071885" w:rsidRPr="00876284">
        <w:rPr>
          <w:rFonts w:eastAsia="Arial Unicode MS"/>
          <w:bdr w:val="nil"/>
          <w:lang w:eastAsia="en-US"/>
        </w:rPr>
        <w:lastRenderedPageBreak/>
        <w:t>financeiras, como fundo de mercado monetário</w:t>
      </w:r>
      <w:r>
        <w:rPr>
          <w:rFonts w:eastAsia="Arial Unicode MS"/>
          <w:bdr w:val="nil"/>
          <w:lang w:eastAsia="en-US"/>
        </w:rPr>
        <w:t>,</w:t>
      </w:r>
      <w:r w:rsidR="00071885" w:rsidRPr="00876284">
        <w:rPr>
          <w:rFonts w:eastAsia="Arial Unicode MS"/>
          <w:bdr w:val="nil"/>
          <w:lang w:eastAsia="en-US"/>
        </w:rPr>
        <w:t xml:space="preserve"> segundo MENDES (2016) resulta na análise de: receitas através da emissão de ações ou outros instrumentos patrimoniais, amortização de empréstimo e financiamento, incluindo debêntures, títulos, valores, hipotecas e empréstimos de curto e longo prazo.</w:t>
      </w:r>
    </w:p>
    <w:p w14:paraId="1944C0A6" w14:textId="77777777" w:rsidR="00071885" w:rsidRPr="00D42988" w:rsidRDefault="00071885" w:rsidP="00E31185">
      <w:pPr>
        <w:pStyle w:val="Normal1"/>
        <w:spacing w:line="360" w:lineRule="auto"/>
        <w:ind w:firstLine="1134"/>
        <w:jc w:val="both"/>
        <w:rPr>
          <w:rFonts w:ascii="Arial" w:eastAsia="Arial" w:hAnsi="Arial" w:cs="Arial"/>
          <w:bCs/>
        </w:rPr>
      </w:pPr>
      <w:r w:rsidRPr="006C5F99">
        <w:rPr>
          <w:rFonts w:ascii="Arial" w:eastAsia="Arial" w:hAnsi="Arial" w:cs="Arial"/>
          <w:bCs/>
        </w:rPr>
        <w:tab/>
        <w:t xml:space="preserve"> </w:t>
      </w:r>
    </w:p>
    <w:p w14:paraId="7D9F6AEE" w14:textId="77777777" w:rsidR="00071885" w:rsidRPr="00D444CF" w:rsidRDefault="00071885" w:rsidP="00071885">
      <w:pPr>
        <w:pStyle w:val="Normal1"/>
        <w:spacing w:line="360" w:lineRule="auto"/>
        <w:jc w:val="both"/>
        <w:rPr>
          <w:rFonts w:ascii="Arial" w:eastAsia="Arial" w:hAnsi="Arial" w:cs="Arial"/>
          <w:b/>
        </w:rPr>
      </w:pPr>
      <w:r>
        <w:rPr>
          <w:rFonts w:ascii="Arial" w:eastAsia="Arial" w:hAnsi="Arial" w:cs="Arial"/>
          <w:b/>
        </w:rPr>
        <w:tab/>
      </w:r>
    </w:p>
    <w:p w14:paraId="67D6295D" w14:textId="77777777" w:rsidR="00071885" w:rsidRPr="0075296F" w:rsidRDefault="00071885" w:rsidP="00071885">
      <w:pPr>
        <w:pStyle w:val="Normal1"/>
        <w:spacing w:line="360" w:lineRule="auto"/>
        <w:jc w:val="both"/>
        <w:rPr>
          <w:rFonts w:eastAsia="Arial Unicode MS"/>
          <w:b/>
          <w:bCs/>
          <w:bdr w:val="nil"/>
          <w:lang w:eastAsia="en-US"/>
        </w:rPr>
      </w:pPr>
      <w:r w:rsidRPr="0075296F">
        <w:rPr>
          <w:rFonts w:eastAsia="Arial Unicode MS"/>
          <w:b/>
          <w:bCs/>
          <w:bdr w:val="nil"/>
          <w:lang w:eastAsia="en-US"/>
        </w:rPr>
        <w:t>2.1.3 Atividade de Financiamento</w:t>
      </w:r>
    </w:p>
    <w:p w14:paraId="1DFDCD33" w14:textId="77777777" w:rsidR="00071885" w:rsidRDefault="00071885" w:rsidP="00E31185">
      <w:pPr>
        <w:pStyle w:val="Normal1"/>
        <w:spacing w:line="360" w:lineRule="auto"/>
        <w:jc w:val="both"/>
        <w:rPr>
          <w:rFonts w:ascii="Arial" w:eastAsia="Arial" w:hAnsi="Arial" w:cs="Arial"/>
          <w:b/>
        </w:rPr>
      </w:pPr>
    </w:p>
    <w:p w14:paraId="2CB5CD09" w14:textId="1104F2B2" w:rsidR="00071885" w:rsidRPr="00876284" w:rsidRDefault="00E96754" w:rsidP="00E31185">
      <w:pPr>
        <w:pStyle w:val="Normal1"/>
        <w:spacing w:line="360" w:lineRule="auto"/>
        <w:ind w:firstLine="1134"/>
        <w:jc w:val="both"/>
      </w:pPr>
      <w:r>
        <w:t>Descrita</w:t>
      </w:r>
      <w:r w:rsidR="00071885" w:rsidRPr="00876284">
        <w:t xml:space="preserve"> </w:t>
      </w:r>
      <w:r>
        <w:t xml:space="preserve">como sendo </w:t>
      </w:r>
      <w:r w:rsidR="00071885" w:rsidRPr="00876284">
        <w:t>os fluxos de caixa associados</w:t>
      </w:r>
      <w:r>
        <w:t xml:space="preserve"> a atividades que</w:t>
      </w:r>
      <w:r w:rsidR="00071885" w:rsidRPr="00876284">
        <w:t xml:space="preserve"> envolve</w:t>
      </w:r>
      <w:r>
        <w:t>m</w:t>
      </w:r>
      <w:r w:rsidR="00071885" w:rsidRPr="00876284">
        <w:t xml:space="preserve"> as origens das entradas e saídas de dinheiro entre a venda de </w:t>
      </w:r>
      <w:hyperlink r:id="rId13" w:tgtFrame="_blank" w:history="1">
        <w:r w:rsidR="00071885" w:rsidRPr="00876284">
          <w:t>ações</w:t>
        </w:r>
      </w:hyperlink>
      <w:r w:rsidR="00071885" w:rsidRPr="00876284">
        <w:t>, </w:t>
      </w:r>
      <w:hyperlink r:id="rId14" w:tgtFrame="_blank" w:history="1">
        <w:r w:rsidR="00071885" w:rsidRPr="00876284">
          <w:t>debêntures</w:t>
        </w:r>
      </w:hyperlink>
      <w:r w:rsidR="00071885" w:rsidRPr="00876284">
        <w:t xml:space="preserve"> e pagamento de empréstimos bancários. </w:t>
      </w:r>
      <w:r>
        <w:t>De acordo com NBC TG 03 (R3) (</w:t>
      </w:r>
      <w:r w:rsidR="00071885" w:rsidRPr="00876284">
        <w:t>2016</w:t>
      </w:r>
      <w:r>
        <w:t>),</w:t>
      </w:r>
      <w:r w:rsidR="00071885" w:rsidRPr="00876284">
        <w:t xml:space="preserve"> as atividades de financiamento são aquelas que geram modificações no tamanho do capital próprio e no endividamento da empresa.</w:t>
      </w:r>
    </w:p>
    <w:p w14:paraId="4C0E7774" w14:textId="77777777" w:rsidR="00071885" w:rsidRDefault="00071885" w:rsidP="00E31185">
      <w:pPr>
        <w:pStyle w:val="Normal1"/>
        <w:spacing w:line="360" w:lineRule="auto"/>
        <w:jc w:val="both"/>
        <w:rPr>
          <w:rFonts w:ascii="Arial" w:eastAsia="Arial" w:hAnsi="Arial" w:cs="Arial"/>
        </w:rPr>
      </w:pPr>
    </w:p>
    <w:p w14:paraId="62097DDF" w14:textId="77777777" w:rsidR="00071885" w:rsidRDefault="00071885" w:rsidP="00E96754">
      <w:pPr>
        <w:ind w:firstLine="0"/>
      </w:pPr>
      <w:r>
        <w:t xml:space="preserve">2.2 </w:t>
      </w:r>
      <w:r w:rsidRPr="001B5AC1">
        <w:t xml:space="preserve">O FLUXO DE CAIXA E </w:t>
      </w:r>
      <w:r w:rsidRPr="00516BAA">
        <w:t>A EMPRESA</w:t>
      </w:r>
    </w:p>
    <w:p w14:paraId="212EC0F6" w14:textId="77777777" w:rsidR="00071885" w:rsidRDefault="00071885" w:rsidP="00071885"/>
    <w:p w14:paraId="19AD54E4" w14:textId="4DF41FFB" w:rsidR="00071885" w:rsidRDefault="00E31185" w:rsidP="00E31185">
      <w:pPr>
        <w:ind w:firstLine="1134"/>
      </w:pPr>
      <w:r>
        <w:t xml:space="preserve">       </w:t>
      </w:r>
      <w:r w:rsidR="00071885">
        <w:t>A importância para os empresários que organizam seus negócios com o fluxo de caixa é que as empresas tendem a garantir sua sustentabilidade no mercado. O Fluxo de Caixa vem como controle financeiro na empresa a</w:t>
      </w:r>
      <w:r w:rsidR="00E96754">
        <w:t xml:space="preserve"> </w:t>
      </w:r>
      <w:r w:rsidR="00071885">
        <w:t>fim de gerir as informa</w:t>
      </w:r>
      <w:r w:rsidR="00E96754">
        <w:t>ções e apresentá-las de forma o</w:t>
      </w:r>
      <w:r w:rsidR="00071885">
        <w:t xml:space="preserve"> qual</w:t>
      </w:r>
      <w:r w:rsidR="00E96754">
        <w:t>,</w:t>
      </w:r>
      <w:r w:rsidR="00071885">
        <w:t xml:space="preserve"> o empresário tenha ciência das decisões a serem tomadas. </w:t>
      </w:r>
    </w:p>
    <w:p w14:paraId="299E7929" w14:textId="5A728556" w:rsidR="00071885" w:rsidRDefault="00071885" w:rsidP="00E31185">
      <w:pPr>
        <w:ind w:firstLine="1134"/>
      </w:pPr>
      <w:r w:rsidRPr="00DF0348">
        <w:t>Segundo o gerente de capitalização e acesso a serviços financeiros do </w:t>
      </w:r>
      <w:hyperlink r:id="rId15" w:tgtFrame="_blank" w:history="1">
        <w:proofErr w:type="gramStart"/>
        <w:r w:rsidRPr="00DF0348">
          <w:t>Sebrae</w:t>
        </w:r>
        <w:proofErr w:type="gramEnd"/>
      </w:hyperlink>
      <w:r w:rsidRPr="00DF0348">
        <w:t xml:space="preserve">, Alexandre </w:t>
      </w:r>
      <w:proofErr w:type="spellStart"/>
      <w:r w:rsidRPr="00DF0348">
        <w:t>Comin</w:t>
      </w:r>
      <w:proofErr w:type="spellEnd"/>
      <w:r w:rsidR="5D7B2760" w:rsidRPr="00DF0348">
        <w:t xml:space="preserve"> (2018) </w:t>
      </w:r>
      <w:r w:rsidRPr="00DF0348">
        <w:t>toda empresa, mesmo tendo muitos pontos positivos, corre o risco de naufragar se não houver um mínimo de controle sobre o fluxo de caix</w:t>
      </w:r>
      <w:r w:rsidR="1B58D803" w:rsidRPr="00DF0348">
        <w:t>a</w:t>
      </w:r>
      <w:r>
        <w:t>, o que</w:t>
      </w:r>
      <w:r w:rsidRPr="00DF0348">
        <w:t xml:space="preserve"> </w:t>
      </w:r>
      <w:r w:rsidR="00E96754">
        <w:t xml:space="preserve">quer </w:t>
      </w:r>
      <w:r w:rsidRPr="00DF0348">
        <w:t>dizer, ter um fluxo de caixa é vital para o sucesso do negócio.</w:t>
      </w:r>
      <w:r>
        <w:t xml:space="preserve"> Sendo em uma caderneta, papel ou planilha, </w:t>
      </w:r>
      <w:r w:rsidR="00E96754">
        <w:t>o</w:t>
      </w:r>
      <w:r w:rsidRPr="0051619B">
        <w:t xml:space="preserve"> importante é usar uma ferramenta na qual consiga relacionar, entrada por entrada, ou seja, venda por venda e saída por saída.</w:t>
      </w:r>
    </w:p>
    <w:p w14:paraId="3F9AD490" w14:textId="5A4A2FA4" w:rsidR="00071885" w:rsidRPr="0051619B" w:rsidRDefault="00071885" w:rsidP="00E31185">
      <w:pPr>
        <w:ind w:firstLine="1134"/>
      </w:pPr>
      <w:r>
        <w:tab/>
      </w:r>
      <w:r w:rsidRPr="0051619B">
        <w:t xml:space="preserve">Para </w:t>
      </w:r>
      <w:r>
        <w:t xml:space="preserve">algumas </w:t>
      </w:r>
      <w:r w:rsidRPr="0051619B">
        <w:t xml:space="preserve">empresas, </w:t>
      </w:r>
      <w:r w:rsidR="39A3E3E9">
        <w:t>às</w:t>
      </w:r>
      <w:r>
        <w:t xml:space="preserve"> vezes por pouca preparação e conhecimento, </w:t>
      </w:r>
      <w:r w:rsidRPr="0051619B">
        <w:t xml:space="preserve">geralmente o que acontece é que os empresários acabam não se programando </w:t>
      </w:r>
      <w:r>
        <w:t>para os próximos períodos</w:t>
      </w:r>
      <w:r w:rsidRPr="0051619B">
        <w:t xml:space="preserve">, então, </w:t>
      </w:r>
      <w:r>
        <w:t xml:space="preserve">o que está disponível já </w:t>
      </w:r>
      <w:proofErr w:type="gramStart"/>
      <w:r w:rsidR="0126250E">
        <w:t>está</w:t>
      </w:r>
      <w:proofErr w:type="gramEnd"/>
      <w:r>
        <w:t xml:space="preserve"> gasto e o que está a vencer, esquecido.</w:t>
      </w:r>
    </w:p>
    <w:p w14:paraId="31D97AC5" w14:textId="48733E99" w:rsidR="00071885" w:rsidRDefault="00071885" w:rsidP="00E31185">
      <w:pPr>
        <w:pStyle w:val="NormalWeb"/>
        <w:shd w:val="clear" w:color="auto" w:fill="FFFFFF"/>
        <w:spacing w:before="0" w:beforeAutospacing="0" w:after="150" w:afterAutospacing="0" w:line="360" w:lineRule="auto"/>
        <w:ind w:firstLine="1134"/>
        <w:jc w:val="both"/>
        <w:rPr>
          <w:rFonts w:eastAsia="Arial Unicode MS"/>
          <w:bdr w:val="nil"/>
          <w:lang w:eastAsia="en-US"/>
        </w:rPr>
      </w:pPr>
      <w:r w:rsidRPr="0051619B">
        <w:rPr>
          <w:rFonts w:eastAsia="Arial Unicode MS"/>
          <w:bdr w:val="nil"/>
          <w:lang w:eastAsia="en-US"/>
        </w:rPr>
        <w:t xml:space="preserve">O objetivo do fluxo de caixa, é sanar este problema. Com a implantação do fluxo de caixa </w:t>
      </w:r>
      <w:r>
        <w:rPr>
          <w:rFonts w:eastAsia="Arial Unicode MS"/>
          <w:bdr w:val="nil"/>
          <w:lang w:eastAsia="en-US"/>
        </w:rPr>
        <w:t>na empresa</w:t>
      </w:r>
      <w:r w:rsidR="00E96754">
        <w:rPr>
          <w:rFonts w:eastAsia="Arial Unicode MS"/>
          <w:bdr w:val="nil"/>
          <w:lang w:eastAsia="en-US"/>
        </w:rPr>
        <w:t>,</w:t>
      </w:r>
      <w:r>
        <w:rPr>
          <w:rFonts w:eastAsia="Arial Unicode MS"/>
          <w:bdr w:val="nil"/>
          <w:lang w:eastAsia="en-US"/>
        </w:rPr>
        <w:t xml:space="preserve"> </w:t>
      </w:r>
      <w:r w:rsidR="00E96754">
        <w:rPr>
          <w:rFonts w:eastAsia="Arial Unicode MS"/>
          <w:bdr w:val="nil"/>
          <w:lang w:eastAsia="en-US"/>
        </w:rPr>
        <w:t>mediante regime de competência, tem-se</w:t>
      </w:r>
      <w:r w:rsidRPr="0051619B">
        <w:rPr>
          <w:rFonts w:eastAsia="Arial Unicode MS"/>
          <w:bdr w:val="nil"/>
          <w:lang w:eastAsia="en-US"/>
        </w:rPr>
        <w:t xml:space="preserve"> a projeção do </w:t>
      </w:r>
      <w:r>
        <w:rPr>
          <w:rFonts w:eastAsia="Arial Unicode MS"/>
          <w:bdr w:val="nil"/>
          <w:lang w:eastAsia="en-US"/>
        </w:rPr>
        <w:t xml:space="preserve">que está por vir, </w:t>
      </w:r>
      <w:r w:rsidRPr="0051619B">
        <w:rPr>
          <w:rFonts w:eastAsia="Arial Unicode MS"/>
          <w:bdr w:val="nil"/>
          <w:lang w:eastAsia="en-US"/>
        </w:rPr>
        <w:t>onde</w:t>
      </w:r>
      <w:r>
        <w:rPr>
          <w:rFonts w:eastAsia="Arial Unicode MS"/>
          <w:bdr w:val="nil"/>
          <w:lang w:eastAsia="en-US"/>
        </w:rPr>
        <w:t xml:space="preserve"> os valores são aproximados e não exatos,</w:t>
      </w:r>
      <w:r w:rsidRPr="0051619B">
        <w:rPr>
          <w:rFonts w:eastAsia="Arial Unicode MS"/>
          <w:bdr w:val="nil"/>
          <w:lang w:eastAsia="en-US"/>
        </w:rPr>
        <w:t xml:space="preserve"> </w:t>
      </w:r>
      <w:r>
        <w:rPr>
          <w:rFonts w:eastAsia="Arial Unicode MS"/>
          <w:bdr w:val="nil"/>
          <w:lang w:eastAsia="en-US"/>
        </w:rPr>
        <w:t xml:space="preserve">e por assim saber o </w:t>
      </w:r>
      <w:r w:rsidRPr="0051619B">
        <w:rPr>
          <w:rFonts w:eastAsia="Arial Unicode MS"/>
          <w:bdr w:val="nil"/>
          <w:lang w:eastAsia="en-US"/>
        </w:rPr>
        <w:t xml:space="preserve">quanto de dinheiro estará disponível no dia de pagamento, por isso, os dados e números devem ser </w:t>
      </w:r>
      <w:r>
        <w:rPr>
          <w:rFonts w:eastAsia="Arial Unicode MS"/>
          <w:bdr w:val="nil"/>
          <w:lang w:eastAsia="en-US"/>
        </w:rPr>
        <w:t>condizentes com a realidade</w:t>
      </w:r>
      <w:r w:rsidR="00126144">
        <w:rPr>
          <w:rFonts w:eastAsia="Arial Unicode MS"/>
          <w:bdr w:val="nil"/>
          <w:lang w:eastAsia="en-US"/>
        </w:rPr>
        <w:t>,</w:t>
      </w:r>
      <w:r>
        <w:rPr>
          <w:rFonts w:eastAsia="Arial Unicode MS"/>
          <w:bdr w:val="nil"/>
          <w:lang w:eastAsia="en-US"/>
        </w:rPr>
        <w:t xml:space="preserve"> e</w:t>
      </w:r>
      <w:r w:rsidRPr="0051619B">
        <w:rPr>
          <w:rFonts w:eastAsia="Arial Unicode MS"/>
          <w:bdr w:val="nil"/>
          <w:lang w:eastAsia="en-US"/>
        </w:rPr>
        <w:t xml:space="preserve"> as projeções </w:t>
      </w:r>
      <w:r>
        <w:rPr>
          <w:rFonts w:eastAsia="Arial Unicode MS"/>
          <w:bdr w:val="nil"/>
          <w:lang w:eastAsia="en-US"/>
        </w:rPr>
        <w:t>ficarão cada vez mais próximas</w:t>
      </w:r>
      <w:r w:rsidRPr="0051619B">
        <w:rPr>
          <w:rFonts w:eastAsia="Arial Unicode MS"/>
          <w:bdr w:val="nil"/>
          <w:lang w:eastAsia="en-US"/>
        </w:rPr>
        <w:t xml:space="preserve"> da realidade que pertencem.</w:t>
      </w:r>
    </w:p>
    <w:p w14:paraId="1AA31778" w14:textId="77777777" w:rsidR="00126144" w:rsidRDefault="00126144" w:rsidP="00071885">
      <w:pPr>
        <w:pStyle w:val="Normal1"/>
        <w:spacing w:line="360" w:lineRule="auto"/>
        <w:jc w:val="both"/>
        <w:rPr>
          <w:lang w:val="pt"/>
        </w:rPr>
      </w:pPr>
    </w:p>
    <w:p w14:paraId="7A9089EB" w14:textId="111973E7" w:rsidR="00071885" w:rsidRPr="00147625" w:rsidRDefault="00071885" w:rsidP="00071885">
      <w:pPr>
        <w:pStyle w:val="Normal1"/>
        <w:spacing w:line="360" w:lineRule="auto"/>
        <w:jc w:val="both"/>
      </w:pPr>
      <w:r w:rsidRPr="7207F371">
        <w:rPr>
          <w:lang w:val="pt"/>
        </w:rPr>
        <w:t>2.3</w:t>
      </w:r>
      <w:r>
        <w:t xml:space="preserve"> O MÉTODO </w:t>
      </w:r>
      <w:r w:rsidR="6CEB98E2">
        <w:t>IN</w:t>
      </w:r>
      <w:r>
        <w:t>DIRETO NA APRESENTAÇÃO DA DFC</w:t>
      </w:r>
    </w:p>
    <w:p w14:paraId="16B436B2" w14:textId="77777777" w:rsidR="00126144" w:rsidRDefault="00126144" w:rsidP="00071885">
      <w:pPr>
        <w:pStyle w:val="Normal1"/>
        <w:spacing w:line="360" w:lineRule="auto"/>
        <w:jc w:val="both"/>
        <w:rPr>
          <w:rFonts w:ascii="Arial" w:eastAsia="Arial" w:hAnsi="Arial" w:cs="Arial"/>
        </w:rPr>
      </w:pPr>
    </w:p>
    <w:p w14:paraId="71D42BE1" w14:textId="357D56CD" w:rsidR="5510DB4B" w:rsidRDefault="5510DB4B" w:rsidP="7207F371">
      <w:pPr>
        <w:ind w:firstLine="708"/>
        <w:rPr>
          <w:rFonts w:eastAsia="Arial Unicode MS"/>
        </w:rPr>
      </w:pPr>
      <w:r w:rsidRPr="7207F371">
        <w:rPr>
          <w:rFonts w:eastAsia="Arial Unicode MS" w:cs="Times New Roman"/>
        </w:rPr>
        <w:t>Entende-se pelo método indireto uma combinação entre o lucro líquido e os prejuízos decorrentes de operações que não envolvem o caixa, como adiantamentos ou transferências sobre as receitas e despesas, sejam elas passadas ou futuras (</w:t>
      </w:r>
      <w:proofErr w:type="spellStart"/>
      <w:r w:rsidRPr="7207F371">
        <w:rPr>
          <w:rFonts w:eastAsia="Arial Unicode MS" w:cs="Times New Roman"/>
        </w:rPr>
        <w:t>Iudicibus</w:t>
      </w:r>
      <w:proofErr w:type="spellEnd"/>
      <w:r w:rsidRPr="7207F371">
        <w:rPr>
          <w:rFonts w:eastAsia="Arial Unicode MS" w:cs="Times New Roman"/>
        </w:rPr>
        <w:t xml:space="preserve">; Marion, 2010). </w:t>
      </w:r>
    </w:p>
    <w:p w14:paraId="78809654" w14:textId="75140242" w:rsidR="5510DB4B" w:rsidRDefault="5510DB4B" w:rsidP="7207F371">
      <w:pPr>
        <w:ind w:firstLine="708"/>
        <w:rPr>
          <w:rFonts w:eastAsia="Arial Unicode MS"/>
        </w:rPr>
      </w:pPr>
      <w:r w:rsidRPr="7207F371">
        <w:rPr>
          <w:rFonts w:eastAsia="Arial Unicode MS" w:cs="Times New Roman"/>
        </w:rPr>
        <w:t>O método indireto tem como indicadores as contas a receber, depreciações de bens, entre outros. No entanto, o método indireto não demonstra detalhes operacionais, tais como os pagamentos de impostos, fornecedores ou quaisquer despesas e prejuízos, conforme (Silva, 2008).</w:t>
      </w:r>
    </w:p>
    <w:p w14:paraId="0C69D776" w14:textId="3F314160" w:rsidR="1AD449DF" w:rsidRDefault="1AD449DF" w:rsidP="1AD449DF">
      <w:pPr>
        <w:ind w:firstLine="1134"/>
        <w:rPr>
          <w:rFonts w:ascii="Arial" w:eastAsia="Arial" w:hAnsi="Arial" w:cs="Arial"/>
          <w:szCs w:val="24"/>
        </w:rPr>
      </w:pPr>
    </w:p>
    <w:p w14:paraId="02C9E8FE" w14:textId="77777777" w:rsidR="00126144" w:rsidRDefault="00126144" w:rsidP="00071885">
      <w:pPr>
        <w:pStyle w:val="Normal1"/>
        <w:jc w:val="both"/>
        <w:rPr>
          <w:rFonts w:ascii="Arial" w:eastAsia="Arial" w:hAnsi="Arial" w:cs="Arial"/>
          <w:color w:val="000000"/>
          <w:sz w:val="20"/>
          <w:szCs w:val="20"/>
        </w:rPr>
      </w:pPr>
    </w:p>
    <w:p w14:paraId="53A98C67" w14:textId="3A550BBA" w:rsidR="00071885" w:rsidRPr="000E620E" w:rsidRDefault="563E94A5" w:rsidP="1AD449DF">
      <w:pPr>
        <w:pStyle w:val="Normal1"/>
        <w:spacing w:line="360" w:lineRule="auto"/>
        <w:jc w:val="both"/>
        <w:rPr>
          <w:rFonts w:ascii="Arial" w:eastAsia="Arial" w:hAnsi="Arial" w:cs="Arial"/>
          <w:sz w:val="20"/>
          <w:szCs w:val="20"/>
        </w:rPr>
      </w:pPr>
      <w:r w:rsidRPr="76BB5715">
        <w:rPr>
          <w:rFonts w:eastAsia="Arial"/>
          <w:color w:val="000000" w:themeColor="text1"/>
        </w:rPr>
        <w:t xml:space="preserve">Quadro1 – Modelo da DFC pelo método </w:t>
      </w:r>
      <w:r w:rsidR="507FEFBB" w:rsidRPr="76BB5715">
        <w:rPr>
          <w:rFonts w:eastAsia="Arial"/>
          <w:color w:val="000000" w:themeColor="text1"/>
        </w:rPr>
        <w:t>indireto</w:t>
      </w:r>
      <w:r w:rsidR="36957052" w:rsidRPr="76BB5715">
        <w:rPr>
          <w:rFonts w:eastAsia="Arial"/>
          <w:color w:val="000000" w:themeColor="text1"/>
        </w:rPr>
        <w:t>.</w:t>
      </w:r>
    </w:p>
    <w:tbl>
      <w:tblPr>
        <w:tblStyle w:val="Tabelacomgrade"/>
        <w:tblW w:w="0" w:type="auto"/>
        <w:tblLayout w:type="fixed"/>
        <w:tblLook w:val="06A0" w:firstRow="1" w:lastRow="0" w:firstColumn="1" w:lastColumn="0" w:noHBand="1" w:noVBand="1"/>
      </w:tblPr>
      <w:tblGrid>
        <w:gridCol w:w="9060"/>
      </w:tblGrid>
      <w:tr w:rsidR="1AD449DF" w14:paraId="6D380CFF" w14:textId="77777777" w:rsidTr="1AD449DF">
        <w:tc>
          <w:tcPr>
            <w:tcW w:w="9060" w:type="dxa"/>
          </w:tcPr>
          <w:p w14:paraId="26FB3AB3" w14:textId="50A6FB95" w:rsidR="1AD449DF" w:rsidRDefault="1AD449DF" w:rsidP="1AD449DF">
            <w:pPr>
              <w:ind w:left="2832"/>
              <w:jc w:val="left"/>
            </w:pPr>
            <w:r w:rsidRPr="1AD449DF">
              <w:rPr>
                <w:rFonts w:ascii="Calibri" w:eastAsia="Calibri" w:hAnsi="Calibri" w:cs="Calibri"/>
                <w:b/>
                <w:bCs/>
                <w:color w:val="000000" w:themeColor="text1"/>
                <w:sz w:val="22"/>
              </w:rPr>
              <w:t>Fluxo de Caixa</w:t>
            </w:r>
          </w:p>
        </w:tc>
      </w:tr>
      <w:tr w:rsidR="1AD449DF" w14:paraId="63F2E17C" w14:textId="77777777" w:rsidTr="1AD449DF">
        <w:tc>
          <w:tcPr>
            <w:tcW w:w="9060" w:type="dxa"/>
          </w:tcPr>
          <w:p w14:paraId="756191D0" w14:textId="64E05E35" w:rsidR="1AD449DF" w:rsidRDefault="1AD449DF" w:rsidP="1AD449DF">
            <w:pPr>
              <w:jc w:val="left"/>
              <w:rPr>
                <w:rFonts w:ascii="Calibri" w:eastAsia="Calibri" w:hAnsi="Calibri" w:cs="Calibri"/>
                <w:b/>
                <w:bCs/>
                <w:color w:val="000000" w:themeColor="text1"/>
                <w:sz w:val="22"/>
              </w:rPr>
            </w:pPr>
            <w:r w:rsidRPr="1AD449DF">
              <w:rPr>
                <w:rFonts w:ascii="Calibri" w:eastAsia="Calibri" w:hAnsi="Calibri" w:cs="Calibri"/>
                <w:b/>
                <w:bCs/>
                <w:color w:val="000000" w:themeColor="text1"/>
                <w:sz w:val="22"/>
              </w:rPr>
              <w:t>Fluxo de Caixa das Atividades Operacionais</w:t>
            </w:r>
          </w:p>
        </w:tc>
      </w:tr>
      <w:tr w:rsidR="1AD449DF" w14:paraId="35B5E277" w14:textId="77777777" w:rsidTr="1AD449DF">
        <w:tc>
          <w:tcPr>
            <w:tcW w:w="9060" w:type="dxa"/>
          </w:tcPr>
          <w:p w14:paraId="2FA7D5AB" w14:textId="755E80A1" w:rsidR="1AD449DF" w:rsidRDefault="1AD449DF" w:rsidP="1AD449DF">
            <w:pPr>
              <w:jc w:val="left"/>
            </w:pPr>
            <w:r w:rsidRPr="1AD449DF">
              <w:rPr>
                <w:rFonts w:ascii="Calibri" w:eastAsia="Calibri" w:hAnsi="Calibri" w:cs="Calibri"/>
                <w:color w:val="000000" w:themeColor="text1"/>
                <w:sz w:val="22"/>
              </w:rPr>
              <w:t>(+) Lucro Líquido antes IR e CSLL</w:t>
            </w:r>
          </w:p>
        </w:tc>
      </w:tr>
      <w:tr w:rsidR="1AD449DF" w14:paraId="32001DC9" w14:textId="77777777" w:rsidTr="1AD449DF">
        <w:tc>
          <w:tcPr>
            <w:tcW w:w="9060" w:type="dxa"/>
          </w:tcPr>
          <w:p w14:paraId="78DF2DD8" w14:textId="2C84BEE2" w:rsidR="1AD449DF" w:rsidRDefault="1AD449DF" w:rsidP="1AD449DF">
            <w:pPr>
              <w:jc w:val="left"/>
            </w:pPr>
            <w:r w:rsidRPr="1AD449DF">
              <w:rPr>
                <w:rFonts w:ascii="Calibri" w:eastAsia="Calibri" w:hAnsi="Calibri" w:cs="Calibri"/>
                <w:color w:val="000000" w:themeColor="text1"/>
                <w:sz w:val="22"/>
              </w:rPr>
              <w:t xml:space="preserve">(-) Aumento de Estoques </w:t>
            </w:r>
          </w:p>
        </w:tc>
      </w:tr>
      <w:tr w:rsidR="1AD449DF" w14:paraId="5CBCB8B6" w14:textId="77777777" w:rsidTr="1AD449DF">
        <w:tc>
          <w:tcPr>
            <w:tcW w:w="9060" w:type="dxa"/>
          </w:tcPr>
          <w:p w14:paraId="1932E061" w14:textId="7294250E" w:rsidR="1AD449DF" w:rsidRDefault="1AD449DF" w:rsidP="1AD449DF">
            <w:pPr>
              <w:jc w:val="left"/>
            </w:pPr>
            <w:r w:rsidRPr="1AD449DF">
              <w:rPr>
                <w:rFonts w:ascii="Calibri" w:eastAsia="Calibri" w:hAnsi="Calibri" w:cs="Calibri"/>
                <w:color w:val="000000" w:themeColor="text1"/>
                <w:sz w:val="22"/>
              </w:rPr>
              <w:t>(+) Depreciação</w:t>
            </w:r>
          </w:p>
        </w:tc>
      </w:tr>
      <w:tr w:rsidR="1AD449DF" w14:paraId="186C19EE" w14:textId="77777777" w:rsidTr="1AD449DF">
        <w:tc>
          <w:tcPr>
            <w:tcW w:w="9060" w:type="dxa"/>
          </w:tcPr>
          <w:p w14:paraId="14503660" w14:textId="3B0C781A" w:rsidR="1AD449DF" w:rsidRDefault="1AD449DF" w:rsidP="1AD449DF">
            <w:pPr>
              <w:jc w:val="left"/>
            </w:pPr>
            <w:r w:rsidRPr="1AD449DF">
              <w:rPr>
                <w:rFonts w:ascii="Calibri" w:eastAsia="Calibri" w:hAnsi="Calibri" w:cs="Calibri"/>
                <w:color w:val="000000" w:themeColor="text1"/>
                <w:sz w:val="22"/>
              </w:rPr>
              <w:t>(+) Perda de Capital</w:t>
            </w:r>
          </w:p>
        </w:tc>
      </w:tr>
      <w:tr w:rsidR="1AD449DF" w14:paraId="7FFDC276" w14:textId="77777777" w:rsidTr="1AD449DF">
        <w:tc>
          <w:tcPr>
            <w:tcW w:w="9060" w:type="dxa"/>
          </w:tcPr>
          <w:p w14:paraId="115140E9" w14:textId="79BE0294" w:rsidR="1AD449DF" w:rsidRDefault="1AD449DF" w:rsidP="1AD449DF">
            <w:pPr>
              <w:jc w:val="left"/>
            </w:pPr>
            <w:r w:rsidRPr="1AD449DF">
              <w:rPr>
                <w:rFonts w:ascii="Calibri" w:eastAsia="Calibri" w:hAnsi="Calibri" w:cs="Calibri"/>
                <w:color w:val="000000" w:themeColor="text1"/>
                <w:sz w:val="22"/>
              </w:rPr>
              <w:t xml:space="preserve">(-) Aumento de Estoques </w:t>
            </w:r>
          </w:p>
        </w:tc>
      </w:tr>
      <w:tr w:rsidR="1AD449DF" w14:paraId="346069A8" w14:textId="77777777" w:rsidTr="1AD449DF">
        <w:tc>
          <w:tcPr>
            <w:tcW w:w="9060" w:type="dxa"/>
          </w:tcPr>
          <w:p w14:paraId="424321F4" w14:textId="2FBAC2B0" w:rsidR="1AD449DF" w:rsidRDefault="1AD449DF" w:rsidP="1AD449DF">
            <w:pPr>
              <w:jc w:val="left"/>
            </w:pPr>
            <w:r w:rsidRPr="1AD449DF">
              <w:rPr>
                <w:rFonts w:ascii="Calibri" w:eastAsia="Calibri" w:hAnsi="Calibri" w:cs="Calibri"/>
                <w:color w:val="000000" w:themeColor="text1"/>
                <w:sz w:val="22"/>
              </w:rPr>
              <w:t xml:space="preserve">(+) Pagamento de Imposto e Tributos </w:t>
            </w:r>
          </w:p>
        </w:tc>
      </w:tr>
      <w:tr w:rsidR="1AD449DF" w14:paraId="40528718" w14:textId="77777777" w:rsidTr="1AD449DF">
        <w:tc>
          <w:tcPr>
            <w:tcW w:w="9060" w:type="dxa"/>
          </w:tcPr>
          <w:p w14:paraId="70F3C6B9" w14:textId="4A76EF3B" w:rsidR="1AD449DF" w:rsidRDefault="1AD449DF" w:rsidP="1AD449DF">
            <w:pPr>
              <w:jc w:val="left"/>
            </w:pPr>
            <w:r w:rsidRPr="1AD449DF">
              <w:rPr>
                <w:rFonts w:ascii="Calibri" w:eastAsia="Calibri" w:hAnsi="Calibri" w:cs="Calibri"/>
                <w:color w:val="000000" w:themeColor="text1"/>
                <w:sz w:val="22"/>
              </w:rPr>
              <w:t xml:space="preserve">(+) Pagamento de Juros </w:t>
            </w:r>
          </w:p>
        </w:tc>
      </w:tr>
      <w:tr w:rsidR="1AD449DF" w14:paraId="0EC2E2F6" w14:textId="77777777" w:rsidTr="1AD449DF">
        <w:tc>
          <w:tcPr>
            <w:tcW w:w="9060" w:type="dxa"/>
          </w:tcPr>
          <w:p w14:paraId="0CB82D5A" w14:textId="678D4868" w:rsidR="1AD449DF" w:rsidRDefault="1AD449DF" w:rsidP="1AD449DF">
            <w:pPr>
              <w:jc w:val="left"/>
            </w:pPr>
            <w:r w:rsidRPr="1AD449DF">
              <w:rPr>
                <w:rFonts w:ascii="Calibri" w:eastAsia="Calibri" w:hAnsi="Calibri" w:cs="Calibri"/>
                <w:color w:val="000000" w:themeColor="text1"/>
                <w:sz w:val="22"/>
              </w:rPr>
              <w:t xml:space="preserve">(+) Aumento de Fornecedor </w:t>
            </w:r>
          </w:p>
        </w:tc>
      </w:tr>
      <w:tr w:rsidR="1AD449DF" w14:paraId="2C464BC6" w14:textId="77777777" w:rsidTr="1AD449DF">
        <w:tc>
          <w:tcPr>
            <w:tcW w:w="9060" w:type="dxa"/>
          </w:tcPr>
          <w:p w14:paraId="6B3F687A" w14:textId="50E49EA4" w:rsidR="1AD449DF" w:rsidRDefault="1AD449DF" w:rsidP="1AD449DF">
            <w:pPr>
              <w:jc w:val="left"/>
            </w:pPr>
            <w:r w:rsidRPr="1AD449DF">
              <w:rPr>
                <w:rFonts w:ascii="Calibri" w:eastAsia="Calibri" w:hAnsi="Calibri" w:cs="Calibri"/>
                <w:color w:val="000000" w:themeColor="text1"/>
                <w:sz w:val="22"/>
              </w:rPr>
              <w:t xml:space="preserve">(=) Caixa líquido gerado pelas atividades operacionais </w:t>
            </w:r>
          </w:p>
        </w:tc>
      </w:tr>
      <w:tr w:rsidR="1AD449DF" w14:paraId="12349062" w14:textId="77777777" w:rsidTr="1AD449DF">
        <w:tc>
          <w:tcPr>
            <w:tcW w:w="9060" w:type="dxa"/>
          </w:tcPr>
          <w:p w14:paraId="19DC7B59" w14:textId="49ABDD9F" w:rsidR="1AD449DF" w:rsidRDefault="1AD449DF" w:rsidP="1AD449DF">
            <w:pPr>
              <w:jc w:val="left"/>
              <w:rPr>
                <w:rFonts w:ascii="Calibri" w:eastAsia="Calibri" w:hAnsi="Calibri" w:cs="Calibri"/>
                <w:b/>
                <w:bCs/>
                <w:color w:val="000000" w:themeColor="text1"/>
                <w:sz w:val="22"/>
              </w:rPr>
            </w:pPr>
            <w:r w:rsidRPr="1AD449DF">
              <w:rPr>
                <w:rFonts w:ascii="Calibri" w:eastAsia="Calibri" w:hAnsi="Calibri" w:cs="Calibri"/>
                <w:b/>
                <w:bCs/>
                <w:color w:val="000000" w:themeColor="text1"/>
                <w:sz w:val="22"/>
              </w:rPr>
              <w:t>Fluxo de Caixa das Atividades Investimento</w:t>
            </w:r>
          </w:p>
        </w:tc>
      </w:tr>
      <w:tr w:rsidR="1AD449DF" w14:paraId="6A8111AA" w14:textId="77777777" w:rsidTr="1AD449DF">
        <w:tc>
          <w:tcPr>
            <w:tcW w:w="9060" w:type="dxa"/>
          </w:tcPr>
          <w:p w14:paraId="47A87B15" w14:textId="26366541" w:rsidR="1AD449DF" w:rsidRDefault="1AD449DF" w:rsidP="1AD449DF">
            <w:pPr>
              <w:jc w:val="left"/>
            </w:pPr>
            <w:r w:rsidRPr="1AD449DF">
              <w:rPr>
                <w:rFonts w:ascii="Calibri" w:eastAsia="Calibri" w:hAnsi="Calibri" w:cs="Calibri"/>
                <w:color w:val="000000" w:themeColor="text1"/>
                <w:sz w:val="22"/>
              </w:rPr>
              <w:t>(+) Recebimento pela venda Imobilizado</w:t>
            </w:r>
          </w:p>
        </w:tc>
      </w:tr>
      <w:tr w:rsidR="1AD449DF" w14:paraId="2D2AA0AB" w14:textId="77777777" w:rsidTr="1AD449DF">
        <w:tc>
          <w:tcPr>
            <w:tcW w:w="9060" w:type="dxa"/>
          </w:tcPr>
          <w:p w14:paraId="5DF17081" w14:textId="2A358AC9" w:rsidR="1AD449DF" w:rsidRDefault="1AD449DF" w:rsidP="1AD449DF">
            <w:pPr>
              <w:jc w:val="left"/>
            </w:pPr>
            <w:r w:rsidRPr="1AD449DF">
              <w:rPr>
                <w:rFonts w:ascii="Calibri" w:eastAsia="Calibri" w:hAnsi="Calibri" w:cs="Calibri"/>
                <w:color w:val="000000" w:themeColor="text1"/>
                <w:sz w:val="22"/>
              </w:rPr>
              <w:t xml:space="preserve">(+) Recebimento de Dividendos </w:t>
            </w:r>
          </w:p>
        </w:tc>
      </w:tr>
      <w:tr w:rsidR="1AD449DF" w14:paraId="21FE79CD" w14:textId="77777777" w:rsidTr="1AD449DF">
        <w:tc>
          <w:tcPr>
            <w:tcW w:w="9060" w:type="dxa"/>
          </w:tcPr>
          <w:p w14:paraId="471A37AD" w14:textId="012D8DCA" w:rsidR="1AD449DF" w:rsidRDefault="1AD449DF" w:rsidP="1AD449DF">
            <w:pPr>
              <w:jc w:val="left"/>
            </w:pPr>
            <w:r w:rsidRPr="1AD449DF">
              <w:rPr>
                <w:rFonts w:ascii="Calibri" w:eastAsia="Calibri" w:hAnsi="Calibri" w:cs="Calibri"/>
                <w:color w:val="000000" w:themeColor="text1"/>
                <w:sz w:val="22"/>
              </w:rPr>
              <w:t xml:space="preserve">(+) Recebimento de Juros </w:t>
            </w:r>
          </w:p>
        </w:tc>
      </w:tr>
      <w:tr w:rsidR="1AD449DF" w14:paraId="3BF9E76E" w14:textId="77777777" w:rsidTr="1AD449DF">
        <w:tc>
          <w:tcPr>
            <w:tcW w:w="9060" w:type="dxa"/>
          </w:tcPr>
          <w:p w14:paraId="6456346F" w14:textId="0AAC463F" w:rsidR="1AD449DF" w:rsidRDefault="1AD449DF" w:rsidP="1AD449DF">
            <w:pPr>
              <w:jc w:val="left"/>
            </w:pPr>
            <w:r w:rsidRPr="1AD449DF">
              <w:rPr>
                <w:rFonts w:ascii="Calibri" w:eastAsia="Calibri" w:hAnsi="Calibri" w:cs="Calibri"/>
                <w:color w:val="000000" w:themeColor="text1"/>
                <w:sz w:val="22"/>
              </w:rPr>
              <w:t>(-) Aquisição de Ativo Permanente</w:t>
            </w:r>
          </w:p>
        </w:tc>
      </w:tr>
      <w:tr w:rsidR="1AD449DF" w14:paraId="7E5737C8" w14:textId="77777777" w:rsidTr="1AD449DF">
        <w:tc>
          <w:tcPr>
            <w:tcW w:w="9060" w:type="dxa"/>
          </w:tcPr>
          <w:p w14:paraId="5C4F1185" w14:textId="15FCC3A9" w:rsidR="1AD449DF" w:rsidRDefault="1AD449DF" w:rsidP="1AD449DF">
            <w:pPr>
              <w:jc w:val="left"/>
              <w:rPr>
                <w:rFonts w:ascii="Calibri" w:eastAsia="Calibri" w:hAnsi="Calibri" w:cs="Calibri"/>
                <w:color w:val="000000" w:themeColor="text1"/>
                <w:sz w:val="22"/>
              </w:rPr>
            </w:pPr>
            <w:r w:rsidRPr="1AD449DF">
              <w:rPr>
                <w:rFonts w:ascii="Calibri" w:eastAsia="Calibri" w:hAnsi="Calibri" w:cs="Calibri"/>
                <w:color w:val="000000" w:themeColor="text1"/>
                <w:sz w:val="22"/>
              </w:rPr>
              <w:t>(=) Caixa líquido Consumido pelas Atividades</w:t>
            </w:r>
            <w:r w:rsidR="459BB200" w:rsidRPr="1AD449DF">
              <w:rPr>
                <w:rFonts w:ascii="Calibri" w:eastAsia="Calibri" w:hAnsi="Calibri" w:cs="Calibri"/>
                <w:color w:val="000000" w:themeColor="text1"/>
                <w:sz w:val="22"/>
              </w:rPr>
              <w:t xml:space="preserve"> de financiamento</w:t>
            </w:r>
          </w:p>
        </w:tc>
      </w:tr>
      <w:tr w:rsidR="1AD449DF" w14:paraId="136CF750" w14:textId="77777777" w:rsidTr="1AD449DF">
        <w:tc>
          <w:tcPr>
            <w:tcW w:w="9060" w:type="dxa"/>
          </w:tcPr>
          <w:p w14:paraId="3A30C89A" w14:textId="3DB9EEA8" w:rsidR="1AD449DF" w:rsidRDefault="1AD449DF" w:rsidP="1AD449DF">
            <w:pPr>
              <w:jc w:val="left"/>
              <w:rPr>
                <w:rFonts w:ascii="Calibri" w:eastAsia="Calibri" w:hAnsi="Calibri" w:cs="Calibri"/>
                <w:b/>
                <w:bCs/>
                <w:color w:val="000000" w:themeColor="text1"/>
                <w:sz w:val="22"/>
              </w:rPr>
            </w:pPr>
            <w:r w:rsidRPr="1AD449DF">
              <w:rPr>
                <w:rFonts w:ascii="Calibri" w:eastAsia="Calibri" w:hAnsi="Calibri" w:cs="Calibri"/>
                <w:b/>
                <w:bCs/>
                <w:color w:val="000000" w:themeColor="text1"/>
                <w:sz w:val="22"/>
              </w:rPr>
              <w:t>Fluxo de Caixa das Atividades Financiamento</w:t>
            </w:r>
          </w:p>
        </w:tc>
      </w:tr>
      <w:tr w:rsidR="1AD449DF" w14:paraId="7409F75B" w14:textId="77777777" w:rsidTr="1AD449DF">
        <w:tc>
          <w:tcPr>
            <w:tcW w:w="9060" w:type="dxa"/>
          </w:tcPr>
          <w:p w14:paraId="7AFAB74E" w14:textId="400D960C" w:rsidR="1AD449DF" w:rsidRDefault="1AD449DF" w:rsidP="1AD449DF">
            <w:pPr>
              <w:jc w:val="left"/>
            </w:pPr>
            <w:r w:rsidRPr="1AD449DF">
              <w:rPr>
                <w:rFonts w:ascii="Calibri" w:eastAsia="Calibri" w:hAnsi="Calibri" w:cs="Calibri"/>
                <w:color w:val="000000" w:themeColor="text1"/>
                <w:sz w:val="22"/>
              </w:rPr>
              <w:t>(+) Recebimentos Novos Empréstimo á Longo Prazo</w:t>
            </w:r>
          </w:p>
        </w:tc>
      </w:tr>
      <w:tr w:rsidR="1AD449DF" w14:paraId="27FD9581" w14:textId="77777777" w:rsidTr="1AD449DF">
        <w:tc>
          <w:tcPr>
            <w:tcW w:w="9060" w:type="dxa"/>
          </w:tcPr>
          <w:p w14:paraId="32A15B22" w14:textId="13799C35" w:rsidR="1AD449DF" w:rsidRDefault="1AD449DF" w:rsidP="1AD449DF">
            <w:pPr>
              <w:jc w:val="left"/>
            </w:pPr>
            <w:r w:rsidRPr="1AD449DF">
              <w:rPr>
                <w:rFonts w:ascii="Calibri" w:eastAsia="Calibri" w:hAnsi="Calibri" w:cs="Calibri"/>
                <w:color w:val="000000" w:themeColor="text1"/>
                <w:sz w:val="22"/>
              </w:rPr>
              <w:t>(-) Amortização de Empréstimos</w:t>
            </w:r>
          </w:p>
        </w:tc>
      </w:tr>
      <w:tr w:rsidR="1AD449DF" w14:paraId="5A6BCA13" w14:textId="77777777" w:rsidTr="1AD449DF">
        <w:tc>
          <w:tcPr>
            <w:tcW w:w="9060" w:type="dxa"/>
          </w:tcPr>
          <w:p w14:paraId="047FA8C8" w14:textId="7CEB0759" w:rsidR="1AD449DF" w:rsidRDefault="1AD449DF" w:rsidP="1AD449DF">
            <w:pPr>
              <w:jc w:val="left"/>
            </w:pPr>
            <w:r w:rsidRPr="1AD449DF">
              <w:rPr>
                <w:rFonts w:ascii="Calibri" w:eastAsia="Calibri" w:hAnsi="Calibri" w:cs="Calibri"/>
                <w:color w:val="000000" w:themeColor="text1"/>
                <w:sz w:val="22"/>
              </w:rPr>
              <w:t xml:space="preserve">(+) Emissão de Debêntures </w:t>
            </w:r>
          </w:p>
        </w:tc>
      </w:tr>
      <w:tr w:rsidR="1AD449DF" w14:paraId="0FFB2CE5" w14:textId="77777777" w:rsidTr="1AD449DF">
        <w:tc>
          <w:tcPr>
            <w:tcW w:w="9060" w:type="dxa"/>
          </w:tcPr>
          <w:p w14:paraId="2A842F89" w14:textId="3858757D" w:rsidR="1AD449DF" w:rsidRDefault="1AD449DF" w:rsidP="1AD449DF">
            <w:pPr>
              <w:jc w:val="left"/>
            </w:pPr>
            <w:r w:rsidRPr="1AD449DF">
              <w:rPr>
                <w:rFonts w:ascii="Calibri" w:eastAsia="Calibri" w:hAnsi="Calibri" w:cs="Calibri"/>
                <w:color w:val="000000" w:themeColor="text1"/>
                <w:sz w:val="22"/>
              </w:rPr>
              <w:t xml:space="preserve">(+) Integralização de Capital </w:t>
            </w:r>
          </w:p>
        </w:tc>
      </w:tr>
      <w:tr w:rsidR="1AD449DF" w14:paraId="42F14A2F" w14:textId="77777777" w:rsidTr="1AD449DF">
        <w:tc>
          <w:tcPr>
            <w:tcW w:w="9060" w:type="dxa"/>
          </w:tcPr>
          <w:p w14:paraId="19C209B9" w14:textId="5C2FF835" w:rsidR="1AD449DF" w:rsidRDefault="1AD449DF" w:rsidP="1AD449DF">
            <w:pPr>
              <w:jc w:val="left"/>
            </w:pPr>
            <w:r w:rsidRPr="1AD449DF">
              <w:rPr>
                <w:rFonts w:ascii="Calibri" w:eastAsia="Calibri" w:hAnsi="Calibri" w:cs="Calibri"/>
                <w:color w:val="000000" w:themeColor="text1"/>
                <w:sz w:val="22"/>
              </w:rPr>
              <w:t>(-) Pagamento de Dividendos</w:t>
            </w:r>
          </w:p>
        </w:tc>
      </w:tr>
      <w:tr w:rsidR="1AD449DF" w14:paraId="6C79B543" w14:textId="77777777" w:rsidTr="1AD449DF">
        <w:tc>
          <w:tcPr>
            <w:tcW w:w="9060" w:type="dxa"/>
          </w:tcPr>
          <w:p w14:paraId="1BB17298" w14:textId="4C0087A0" w:rsidR="1AD449DF" w:rsidRDefault="1AD449DF" w:rsidP="1AD449DF">
            <w:pPr>
              <w:jc w:val="left"/>
              <w:rPr>
                <w:rFonts w:ascii="Calibri" w:eastAsia="Calibri" w:hAnsi="Calibri" w:cs="Calibri"/>
                <w:color w:val="000000" w:themeColor="text1"/>
                <w:sz w:val="22"/>
              </w:rPr>
            </w:pPr>
            <w:r w:rsidRPr="1AD449DF">
              <w:rPr>
                <w:rFonts w:ascii="Calibri" w:eastAsia="Calibri" w:hAnsi="Calibri" w:cs="Calibri"/>
                <w:color w:val="000000" w:themeColor="text1"/>
                <w:sz w:val="22"/>
              </w:rPr>
              <w:t xml:space="preserve">(=) Caixa líquido consumido pelas Atividades </w:t>
            </w:r>
            <w:r w:rsidR="6EFC5442" w:rsidRPr="1AD449DF">
              <w:rPr>
                <w:rFonts w:ascii="Calibri" w:eastAsia="Calibri" w:hAnsi="Calibri" w:cs="Calibri"/>
                <w:color w:val="000000" w:themeColor="text1"/>
                <w:sz w:val="22"/>
              </w:rPr>
              <w:t>de Financiamentos</w:t>
            </w:r>
          </w:p>
        </w:tc>
      </w:tr>
      <w:tr w:rsidR="1AD449DF" w14:paraId="09F1E5D2" w14:textId="77777777" w:rsidTr="1AD449DF">
        <w:tc>
          <w:tcPr>
            <w:tcW w:w="9060" w:type="dxa"/>
          </w:tcPr>
          <w:p w14:paraId="017439ED" w14:textId="707BC147" w:rsidR="1AD449DF" w:rsidRDefault="1AD449DF" w:rsidP="1AD449DF">
            <w:pPr>
              <w:jc w:val="left"/>
            </w:pPr>
            <w:r w:rsidRPr="1AD449DF">
              <w:rPr>
                <w:rFonts w:ascii="Calibri" w:eastAsia="Calibri" w:hAnsi="Calibri" w:cs="Calibri"/>
                <w:color w:val="000000" w:themeColor="text1"/>
                <w:sz w:val="22"/>
              </w:rPr>
              <w:t>Aumento/ Diminuição na Disponibilidade</w:t>
            </w:r>
          </w:p>
        </w:tc>
      </w:tr>
      <w:tr w:rsidR="1AD449DF" w14:paraId="6BF80EDE" w14:textId="77777777" w:rsidTr="1AD449DF">
        <w:tc>
          <w:tcPr>
            <w:tcW w:w="9060" w:type="dxa"/>
          </w:tcPr>
          <w:p w14:paraId="2B1167F1" w14:textId="715EDB3F" w:rsidR="1AD449DF" w:rsidRDefault="1AD449DF" w:rsidP="1AD449DF">
            <w:pPr>
              <w:jc w:val="left"/>
            </w:pPr>
            <w:r w:rsidRPr="1AD449DF">
              <w:rPr>
                <w:rFonts w:ascii="Calibri" w:eastAsia="Calibri" w:hAnsi="Calibri" w:cs="Calibri"/>
                <w:color w:val="000000" w:themeColor="text1"/>
                <w:sz w:val="22"/>
              </w:rPr>
              <w:t xml:space="preserve"> Disponibilidade - no Início do Período </w:t>
            </w:r>
          </w:p>
        </w:tc>
      </w:tr>
      <w:tr w:rsidR="1AD449DF" w14:paraId="09A2D6D8" w14:textId="77777777" w:rsidTr="1AD449DF">
        <w:tc>
          <w:tcPr>
            <w:tcW w:w="9060" w:type="dxa"/>
          </w:tcPr>
          <w:p w14:paraId="1E0DCACC" w14:textId="57914022" w:rsidR="1AD449DF" w:rsidRDefault="1AD449DF" w:rsidP="1AD449DF">
            <w:pPr>
              <w:jc w:val="left"/>
            </w:pPr>
            <w:r w:rsidRPr="1AD449DF">
              <w:rPr>
                <w:rFonts w:ascii="Calibri" w:eastAsia="Calibri" w:hAnsi="Calibri" w:cs="Calibri"/>
                <w:color w:val="000000" w:themeColor="text1"/>
                <w:sz w:val="22"/>
              </w:rPr>
              <w:t xml:space="preserve"> Disponibilidade - no Final do Período</w:t>
            </w:r>
          </w:p>
        </w:tc>
      </w:tr>
    </w:tbl>
    <w:p w14:paraId="0968E062" w14:textId="087C58A3" w:rsidR="00071885" w:rsidRPr="000E620E" w:rsidRDefault="00071885" w:rsidP="00071885">
      <w:pPr>
        <w:pStyle w:val="Normal1"/>
        <w:spacing w:line="360" w:lineRule="auto"/>
        <w:jc w:val="both"/>
        <w:rPr>
          <w:rFonts w:ascii="Arial" w:eastAsia="Arial" w:hAnsi="Arial" w:cs="Arial"/>
          <w:sz w:val="20"/>
          <w:szCs w:val="20"/>
        </w:rPr>
      </w:pPr>
      <w:r w:rsidRPr="1AD449DF">
        <w:rPr>
          <w:rFonts w:ascii="Arial" w:eastAsia="Arial" w:hAnsi="Arial" w:cs="Arial"/>
          <w:sz w:val="20"/>
          <w:szCs w:val="20"/>
        </w:rPr>
        <w:t xml:space="preserve">Fonte: adaptado NBC TG </w:t>
      </w:r>
      <w:r w:rsidRPr="1AD449DF">
        <w:rPr>
          <w:rFonts w:ascii="Arial" w:eastAsia="Arial" w:hAnsi="Arial" w:cs="Arial"/>
          <w:color w:val="000000" w:themeColor="text1"/>
          <w:sz w:val="20"/>
          <w:szCs w:val="20"/>
        </w:rPr>
        <w:t xml:space="preserve">03 </w:t>
      </w:r>
      <w:r w:rsidRPr="1AD449DF">
        <w:rPr>
          <w:rFonts w:ascii="Arial" w:eastAsia="Arial" w:hAnsi="Arial" w:cs="Arial"/>
          <w:sz w:val="20"/>
          <w:szCs w:val="20"/>
        </w:rPr>
        <w:t>(2016)</w:t>
      </w:r>
    </w:p>
    <w:p w14:paraId="1774D06B" w14:textId="77777777" w:rsidR="00071885" w:rsidRDefault="00071885" w:rsidP="00071885">
      <w:pPr>
        <w:pStyle w:val="Normal1"/>
        <w:spacing w:line="360" w:lineRule="auto"/>
        <w:jc w:val="both"/>
        <w:rPr>
          <w:rFonts w:eastAsia="Arial Unicode MS"/>
          <w:bdr w:val="nil"/>
          <w:lang w:eastAsia="en-US"/>
        </w:rPr>
      </w:pPr>
    </w:p>
    <w:p w14:paraId="39917B12" w14:textId="72C41AB0" w:rsidR="4E1189BC" w:rsidRDefault="4E1189BC" w:rsidP="00E31185">
      <w:pPr>
        <w:ind w:firstLine="1134"/>
        <w:rPr>
          <w:rFonts w:eastAsia="Times New Roman" w:cs="Times New Roman"/>
          <w:szCs w:val="24"/>
        </w:rPr>
      </w:pPr>
      <w:r w:rsidRPr="1083CE02">
        <w:rPr>
          <w:rFonts w:eastAsia="Times New Roman" w:cs="Times New Roman"/>
          <w:szCs w:val="24"/>
        </w:rPr>
        <w:lastRenderedPageBreak/>
        <w:t xml:space="preserve"> Segundo Braga e Marques (2001, p. 14), mesmo que os dividendos não sejam pagos no exercício atual em razão de insuficiência financeira temporária, caso o tenham sido no passado, existe uma razoável expectativa de que continuarão a ocorrer. Desse modo, os dividendos pagos (ou esperados) seriam deduzidos do FCO.</w:t>
      </w:r>
    </w:p>
    <w:p w14:paraId="5809881E" w14:textId="1D8E7629" w:rsidR="1083CE02" w:rsidRDefault="1083CE02" w:rsidP="1083CE02">
      <w:pPr>
        <w:pStyle w:val="Normal1"/>
        <w:spacing w:line="360" w:lineRule="auto"/>
        <w:ind w:firstLine="708"/>
        <w:jc w:val="both"/>
        <w:rPr>
          <w:rFonts w:eastAsia="Arial Unicode MS"/>
          <w:lang w:eastAsia="en-US"/>
        </w:rPr>
      </w:pPr>
    </w:p>
    <w:p w14:paraId="5790541E" w14:textId="77777777" w:rsidR="00071885" w:rsidRDefault="00071885" w:rsidP="00071885">
      <w:pPr>
        <w:pStyle w:val="Normal1"/>
        <w:spacing w:line="360" w:lineRule="auto"/>
        <w:jc w:val="both"/>
        <w:rPr>
          <w:rFonts w:eastAsia="Arial Unicode MS"/>
          <w:bdr w:val="nil"/>
          <w:lang w:eastAsia="en-US"/>
        </w:rPr>
      </w:pPr>
      <w:proofErr w:type="gramStart"/>
      <w:r>
        <w:rPr>
          <w:rFonts w:eastAsia="Arial Unicode MS"/>
          <w:bdr w:val="nil"/>
          <w:lang w:eastAsia="en-US"/>
        </w:rPr>
        <w:t>2.4 LEGISLAÇÃO</w:t>
      </w:r>
      <w:proofErr w:type="gramEnd"/>
      <w:r>
        <w:rPr>
          <w:rFonts w:eastAsia="Arial Unicode MS"/>
          <w:bdr w:val="nil"/>
          <w:lang w:eastAsia="en-US"/>
        </w:rPr>
        <w:t xml:space="preserve"> DA DFC</w:t>
      </w:r>
    </w:p>
    <w:p w14:paraId="56F7E175" w14:textId="77777777" w:rsidR="00071885" w:rsidRDefault="00071885" w:rsidP="00071885">
      <w:pPr>
        <w:pStyle w:val="Normal1"/>
        <w:spacing w:line="360" w:lineRule="auto"/>
        <w:jc w:val="both"/>
        <w:rPr>
          <w:rFonts w:eastAsia="Arial Unicode MS"/>
          <w:bdr w:val="nil"/>
          <w:lang w:eastAsia="en-US"/>
        </w:rPr>
      </w:pPr>
    </w:p>
    <w:p w14:paraId="7E91282E" w14:textId="143E220A" w:rsidR="00071885" w:rsidRPr="00F01087" w:rsidRDefault="00071885" w:rsidP="00E31185">
      <w:pPr>
        <w:pStyle w:val="Normal1"/>
        <w:spacing w:line="360" w:lineRule="auto"/>
        <w:ind w:firstLine="1134"/>
        <w:jc w:val="both"/>
        <w:rPr>
          <w:rFonts w:eastAsia="Arial Unicode MS"/>
          <w:bdr w:val="nil"/>
          <w:lang w:eastAsia="en-US"/>
        </w:rPr>
      </w:pPr>
      <w:r w:rsidRPr="00F01087">
        <w:rPr>
          <w:rFonts w:eastAsia="Arial Unicode MS"/>
          <w:bdr w:val="nil"/>
          <w:lang w:eastAsia="en-US"/>
        </w:rPr>
        <w:t xml:space="preserve">Em 28 de dezembro de 2007 a lei de nº 11.638 foi aprovada, alterando a Demonstração das Origens e Aplicações de Recurso para a Demonstração dos Fluxos de </w:t>
      </w:r>
      <w:r w:rsidR="00EC6CFD">
        <w:rPr>
          <w:rFonts w:eastAsia="Arial Unicode MS"/>
          <w:bdr w:val="nil"/>
          <w:lang w:eastAsia="en-US"/>
        </w:rPr>
        <w:t>C</w:t>
      </w:r>
      <w:r w:rsidRPr="00F01087">
        <w:rPr>
          <w:rFonts w:eastAsia="Arial Unicode MS"/>
          <w:bdr w:val="nil"/>
          <w:lang w:eastAsia="en-US"/>
        </w:rPr>
        <w:t xml:space="preserve">aixa. A lei em questão expõe a obrigatoriedade da elaboração e publicação da demonstração para as companhias de capital fechado com Patrimônio Líquido superior a </w:t>
      </w:r>
      <w:r w:rsidR="00EC6CFD">
        <w:rPr>
          <w:rFonts w:eastAsia="Arial Unicode MS"/>
          <w:bdr w:val="nil"/>
          <w:lang w:eastAsia="en-US"/>
        </w:rPr>
        <w:t xml:space="preserve">R$ </w:t>
      </w:r>
      <w:r w:rsidRPr="00F01087">
        <w:rPr>
          <w:rFonts w:eastAsia="Arial Unicode MS"/>
          <w:bdr w:val="nil"/>
          <w:lang w:eastAsia="en-US"/>
        </w:rPr>
        <w:t>2.000.000,00 (dois milhões de reais) na data do balanço (BRASIL, 1976, 2007).</w:t>
      </w:r>
    </w:p>
    <w:p w14:paraId="21BF7562" w14:textId="68A498D2" w:rsidR="00071885" w:rsidRPr="00F01087" w:rsidRDefault="00071885" w:rsidP="00E31185">
      <w:pPr>
        <w:pStyle w:val="Normal1"/>
        <w:spacing w:line="360" w:lineRule="auto"/>
        <w:ind w:firstLine="1134"/>
        <w:jc w:val="both"/>
        <w:rPr>
          <w:rFonts w:eastAsia="Arial Unicode MS"/>
          <w:bdr w:val="nil"/>
          <w:lang w:eastAsia="en-US"/>
        </w:rPr>
      </w:pPr>
      <w:r w:rsidRPr="00F01087">
        <w:rPr>
          <w:rFonts w:eastAsia="Arial Unicode MS"/>
          <w:bdr w:val="nil"/>
          <w:lang w:eastAsia="en-US"/>
        </w:rPr>
        <w:t>Conforme VICECONTI e NEVES (2012), a DFC em comparação com a Demonstração das Origens e Aplicações de Recursos (DOAR) é</w:t>
      </w:r>
      <w:r w:rsidR="00717D0B">
        <w:rPr>
          <w:rFonts w:eastAsia="Arial Unicode MS"/>
          <w:bdr w:val="nil"/>
          <w:lang w:eastAsia="en-US"/>
        </w:rPr>
        <w:t xml:space="preserve"> </w:t>
      </w:r>
      <w:r w:rsidRPr="00F01087">
        <w:rPr>
          <w:rFonts w:eastAsia="Arial Unicode MS"/>
          <w:bdr w:val="nil"/>
          <w:lang w:eastAsia="en-US"/>
        </w:rPr>
        <w:t>entendida como uma demonstração mais clara do cenário financeiro da empresa, pois o que importa aos sócios e credores da entidade é a competência operacional da mesma e a capacidade em gerar recursos financeiros para cumprir com suas obrigações.</w:t>
      </w:r>
    </w:p>
    <w:p w14:paraId="2A34903F" w14:textId="77777777" w:rsidR="00071885" w:rsidRPr="00034A89" w:rsidRDefault="00071885" w:rsidP="00071885">
      <w:pPr>
        <w:pStyle w:val="Normal1"/>
        <w:spacing w:line="360" w:lineRule="auto"/>
        <w:jc w:val="both"/>
        <w:rPr>
          <w:rFonts w:ascii="Arial" w:eastAsia="Arial" w:hAnsi="Arial" w:cs="Arial"/>
        </w:rPr>
      </w:pPr>
    </w:p>
    <w:p w14:paraId="3D8E9315" w14:textId="0A61D63B" w:rsidR="00071885" w:rsidRDefault="00071885" w:rsidP="00071885">
      <w:pPr>
        <w:pStyle w:val="Normal1"/>
        <w:spacing w:line="360" w:lineRule="auto"/>
        <w:jc w:val="both"/>
        <w:rPr>
          <w:rFonts w:eastAsia="Arial Unicode MS"/>
          <w:bdr w:val="nil"/>
          <w:lang w:eastAsia="en-US"/>
        </w:rPr>
      </w:pPr>
      <w:r w:rsidRPr="00704515">
        <w:rPr>
          <w:rFonts w:eastAsia="Arial Unicode MS"/>
          <w:bdr w:val="nil"/>
          <w:lang w:eastAsia="en-US"/>
        </w:rPr>
        <w:t>2.5 INDICADORES FINANCEIROS</w:t>
      </w:r>
      <w:r w:rsidR="00717D0B">
        <w:rPr>
          <w:rFonts w:eastAsia="Arial Unicode MS"/>
          <w:bdr w:val="nil"/>
          <w:lang w:eastAsia="en-US"/>
        </w:rPr>
        <w:t xml:space="preserve"> PARA ANALISE DA DFC</w:t>
      </w:r>
    </w:p>
    <w:p w14:paraId="21AD7070" w14:textId="77777777" w:rsidR="00071885" w:rsidRDefault="00071885" w:rsidP="00071885">
      <w:pPr>
        <w:pStyle w:val="Normal1"/>
        <w:spacing w:line="360" w:lineRule="auto"/>
        <w:jc w:val="both"/>
        <w:rPr>
          <w:rFonts w:eastAsia="Arial Unicode MS"/>
          <w:bdr w:val="nil"/>
          <w:lang w:eastAsia="en-US"/>
        </w:rPr>
      </w:pPr>
    </w:p>
    <w:p w14:paraId="15BF2A11" w14:textId="0D87A747" w:rsidR="00071885" w:rsidRPr="003E476E" w:rsidRDefault="00071885" w:rsidP="00E31185">
      <w:pPr>
        <w:ind w:firstLine="1134"/>
        <w:rPr>
          <w:rFonts w:eastAsia="Times New Roman"/>
        </w:rPr>
      </w:pPr>
      <w:r w:rsidRPr="7207F371">
        <w:rPr>
          <w:rFonts w:eastAsia="Arial"/>
        </w:rPr>
        <w:t xml:space="preserve">Os indicadores </w:t>
      </w:r>
      <w:r w:rsidRPr="7207F371">
        <w:rPr>
          <w:rFonts w:eastAsia="Times New Roman"/>
        </w:rPr>
        <w:t xml:space="preserve">das demonstrações financeiras têm o objetivo de avaliar a situação da empresa em todos os seus aspectos econômicos, sendo através dos indicadores </w:t>
      </w:r>
      <w:r w:rsidR="00717D0B" w:rsidRPr="7207F371">
        <w:rPr>
          <w:rFonts w:eastAsia="Times New Roman"/>
        </w:rPr>
        <w:t xml:space="preserve">uma </w:t>
      </w:r>
      <w:r w:rsidRPr="7207F371">
        <w:rPr>
          <w:rFonts w:eastAsia="Times New Roman"/>
        </w:rPr>
        <w:t>forma de analisar as demonstrações contábeis. Os indicadores da DFC são os Índices de Liquidez, Índices de Solvência, Índices de Investimento e Índices de Retorno (Braga; Santos; Cruz, 2012).</w:t>
      </w:r>
    </w:p>
    <w:p w14:paraId="61BD9C8D" w14:textId="1D52BB7D" w:rsidR="00071885" w:rsidRPr="003E476E" w:rsidRDefault="00071885" w:rsidP="00E31185">
      <w:pPr>
        <w:pStyle w:val="Normal1"/>
        <w:spacing w:line="360" w:lineRule="auto"/>
        <w:ind w:firstLine="1134"/>
        <w:jc w:val="both"/>
      </w:pPr>
      <w:r>
        <w:t>Os índices utilizados para a análise das demonstrações contábeis possuem o objetivo de prever variáveis financeiras e analisar o desempenho da empresa. Portanto, os cálculos dos índices de fluxo de caixa são importantes para que os problemas sejam localizados e solucionados a tempo. Os Índices para análise da DFC são:</w:t>
      </w:r>
      <w:r w:rsidR="00717D0B" w:rsidRPr="7207F371">
        <w:t xml:space="preserve"> Quociente de Cobertura de Caixa,</w:t>
      </w:r>
      <w:r w:rsidR="52A311FF" w:rsidRPr="7207F371">
        <w:t xml:space="preserve"> Quociente de Qualidade de Resultado e </w:t>
      </w:r>
      <w:r w:rsidR="0AE160CD" w:rsidRPr="7207F371">
        <w:t>Q</w:t>
      </w:r>
      <w:r w:rsidR="52A311FF" w:rsidRPr="7207F371">
        <w:t xml:space="preserve">uocientes de </w:t>
      </w:r>
      <w:r w:rsidR="045502D0" w:rsidRPr="7207F371">
        <w:t>D</w:t>
      </w:r>
      <w:r w:rsidR="52A311FF" w:rsidRPr="7207F371">
        <w:t xml:space="preserve">ispêndio de </w:t>
      </w:r>
      <w:r w:rsidR="2183ADE7" w:rsidRPr="7207F371">
        <w:t>C</w:t>
      </w:r>
      <w:r w:rsidR="52A311FF" w:rsidRPr="7207F371">
        <w:t>apital</w:t>
      </w:r>
      <w:r w:rsidR="276CE2AF" w:rsidRPr="7207F371">
        <w:t>.</w:t>
      </w:r>
    </w:p>
    <w:p w14:paraId="2829135B" w14:textId="77777777" w:rsidR="00717D0B" w:rsidRDefault="00717D0B" w:rsidP="00E31185">
      <w:pPr>
        <w:pStyle w:val="Normal1"/>
        <w:spacing w:line="360" w:lineRule="auto"/>
        <w:jc w:val="center"/>
        <w:rPr>
          <w:rFonts w:ascii="Arial" w:eastAsia="Arial" w:hAnsi="Arial" w:cs="Arial"/>
          <w:b/>
        </w:rPr>
      </w:pPr>
    </w:p>
    <w:p w14:paraId="1FAF22BF" w14:textId="77777777" w:rsidR="00071885" w:rsidRPr="00717D0B" w:rsidRDefault="00071885" w:rsidP="00071885">
      <w:pPr>
        <w:pStyle w:val="Normal1"/>
        <w:spacing w:line="360" w:lineRule="auto"/>
        <w:jc w:val="both"/>
        <w:rPr>
          <w:rFonts w:eastAsia="Arial"/>
          <w:b/>
        </w:rPr>
      </w:pPr>
      <w:r w:rsidRPr="00717D0B">
        <w:rPr>
          <w:rFonts w:eastAsia="Arial"/>
          <w:b/>
        </w:rPr>
        <w:t>2.5.1: Quociente de Cobertura de Caixa</w:t>
      </w:r>
    </w:p>
    <w:p w14:paraId="1CD4B4A8" w14:textId="77777777" w:rsidR="00071885" w:rsidRPr="00717D0B" w:rsidRDefault="00071885" w:rsidP="00071885">
      <w:pPr>
        <w:pStyle w:val="Normal1"/>
        <w:spacing w:line="360" w:lineRule="auto"/>
        <w:jc w:val="both"/>
        <w:rPr>
          <w:rFonts w:eastAsia="Arial"/>
          <w:b/>
        </w:rPr>
      </w:pPr>
    </w:p>
    <w:p w14:paraId="1B259C75" w14:textId="70594F81" w:rsidR="6C5D2863" w:rsidRPr="000253CB" w:rsidRDefault="00071885" w:rsidP="00E31185">
      <w:pPr>
        <w:pStyle w:val="Normal1"/>
        <w:spacing w:line="360" w:lineRule="auto"/>
        <w:ind w:firstLine="1134"/>
        <w:jc w:val="both"/>
        <w:rPr>
          <w:bCs/>
        </w:rPr>
      </w:pPr>
      <w:r>
        <w:rPr>
          <w:rFonts w:ascii="Arial" w:eastAsia="Arial" w:hAnsi="Arial" w:cs="Arial"/>
          <w:b/>
        </w:rPr>
        <w:lastRenderedPageBreak/>
        <w:tab/>
      </w:r>
      <w:r w:rsidRPr="00AE47AC">
        <w:rPr>
          <w:bCs/>
        </w:rPr>
        <w:t>É classificado como o primeiro requisito da análise da DFC, pois possui como objetivo executar a avaliação da liquidez da empresa. (Alves; Marques, 2006).</w:t>
      </w:r>
      <w:r w:rsidR="00DE71EB">
        <w:rPr>
          <w:bCs/>
        </w:rPr>
        <w:t xml:space="preserve"> </w:t>
      </w:r>
      <w:r>
        <w:t>A seguir estão os três índices que são utilizados para o cálculo do quociente de cobertura de caixa.</w:t>
      </w:r>
      <w:r w:rsidR="000253CB">
        <w:rPr>
          <w:bCs/>
        </w:rPr>
        <w:t xml:space="preserve"> </w:t>
      </w:r>
      <w:r w:rsidR="6C5D2863" w:rsidRPr="04DC8406">
        <w:t>Segundo Braga e Marques (2001), Cobertura de juros com caixa como quociente indica: capacidade do negócio em atender seus compromissos financeiros. Informa o número de anos necessários para que os fluxos de caixa cubram os juros pagos. Para efeito de cálculo, o FCO deve ser ajustado, excluindo-se desse os pagamentos de juros e encargos de dívidas, o imposto de renda e a contribuição social sobre o lucro. Um resultado de 1,5 significa que para cada R$ 1,00 pago de juros a atividade operacional da empresa gerou R$ 1,50 de caixa, havendo então um excedente de R$ 0,50, assim, com base nos fluxos atuais, é necessário 0,67 (=1,00/1,50) anos para que o pagamento de juros seja coberto.</w:t>
      </w:r>
    </w:p>
    <w:p w14:paraId="2811F9DA" w14:textId="77777777" w:rsidR="00717D0B" w:rsidRDefault="00717D0B" w:rsidP="00071885">
      <w:pPr>
        <w:pStyle w:val="Normal1"/>
        <w:spacing w:line="360" w:lineRule="auto"/>
        <w:ind w:firstLine="720"/>
        <w:jc w:val="both"/>
        <w:rPr>
          <w:bCs/>
        </w:rPr>
      </w:pPr>
    </w:p>
    <w:p w14:paraId="344A89E4" w14:textId="2D4F872B" w:rsidR="00071885" w:rsidRPr="00AE47AC" w:rsidRDefault="00071885" w:rsidP="04DC8406">
      <w:pPr>
        <w:pStyle w:val="Normal1"/>
        <w:tabs>
          <w:tab w:val="left" w:pos="284"/>
        </w:tabs>
        <w:spacing w:line="360" w:lineRule="auto"/>
        <w:jc w:val="both"/>
        <w:rPr>
          <w:i/>
          <w:iCs/>
        </w:rPr>
      </w:pPr>
      <w:r w:rsidRPr="04DC8406">
        <w:rPr>
          <w:i/>
          <w:iCs/>
        </w:rPr>
        <w:t xml:space="preserve">2.5.1.1: Cobertura de juros com caixa </w:t>
      </w:r>
      <w:r w:rsidRPr="04DC8406">
        <w:t xml:space="preserve">Este índice representa a somatória de saída de caixa que é coberta pelo </w:t>
      </w:r>
      <w:r w:rsidR="00717D0B" w:rsidRPr="04DC8406">
        <w:t>Fluxo de Caixa Operacional (</w:t>
      </w:r>
      <w:r w:rsidRPr="04DC8406">
        <w:t>FCO</w:t>
      </w:r>
      <w:r w:rsidR="00717D0B" w:rsidRPr="04DC8406">
        <w:t>)</w:t>
      </w:r>
      <w:r w:rsidRPr="04DC8406">
        <w:t>, o mesmo também considera a dedução de despesas não desembolsáveis. (Braga; Marques, 2001).</w:t>
      </w:r>
    </w:p>
    <w:p w14:paraId="131D8BA5" w14:textId="03A6F476" w:rsidR="1083CE02" w:rsidRDefault="1083CE02" w:rsidP="1083CE02">
      <w:pPr>
        <w:pStyle w:val="Normal1"/>
        <w:spacing w:line="360" w:lineRule="auto"/>
        <w:jc w:val="both"/>
      </w:pPr>
    </w:p>
    <w:p w14:paraId="22FCB0A8" w14:textId="64917D95" w:rsidR="1083CE02" w:rsidRDefault="1083CE02" w:rsidP="1083CE02">
      <w:pPr>
        <w:pStyle w:val="PargrafodaLista"/>
        <w:ind w:left="0" w:firstLine="1134"/>
        <w:rPr>
          <w:rFonts w:eastAsia="Times New Roman"/>
          <w:lang w:eastAsia="pt-BR"/>
        </w:rPr>
      </w:pPr>
    </w:p>
    <w:p w14:paraId="43384E63" w14:textId="77777777" w:rsidR="00071885" w:rsidRPr="00AE47AC" w:rsidRDefault="00071885" w:rsidP="00071885">
      <w:pPr>
        <w:pStyle w:val="Normal1"/>
        <w:numPr>
          <w:ilvl w:val="0"/>
          <w:numId w:val="9"/>
        </w:numPr>
        <w:jc w:val="both"/>
      </w:pPr>
      <w:r>
        <w:t xml:space="preserve">Cobertura de juros com caixa = </w:t>
      </w:r>
      <w:r w:rsidRPr="356F339B">
        <w:rPr>
          <w:u w:val="single"/>
        </w:rPr>
        <w:t>FCO Antes de Juros e Imposto</w:t>
      </w:r>
    </w:p>
    <w:p w14:paraId="62240607" w14:textId="77777777" w:rsidR="00071885" w:rsidRDefault="00071885" w:rsidP="00071885">
      <w:pPr>
        <w:pStyle w:val="Normal1"/>
        <w:ind w:firstLine="1134"/>
        <w:jc w:val="both"/>
      </w:pPr>
      <w:r>
        <w:t xml:space="preserve">                                                                          Juros </w:t>
      </w:r>
    </w:p>
    <w:p w14:paraId="071F0791" w14:textId="0A178A5A" w:rsidR="57FEA8A0" w:rsidRDefault="57FEA8A0" w:rsidP="57FEA8A0">
      <w:pPr>
        <w:pStyle w:val="Normal1"/>
        <w:ind w:firstLine="1134"/>
        <w:jc w:val="both"/>
      </w:pPr>
    </w:p>
    <w:p w14:paraId="21CA28A8" w14:textId="46815030" w:rsidR="57FEA8A0" w:rsidRDefault="57FEA8A0" w:rsidP="57FEA8A0">
      <w:pPr>
        <w:pStyle w:val="Normal1"/>
        <w:ind w:firstLine="1134"/>
        <w:jc w:val="both"/>
      </w:pPr>
    </w:p>
    <w:p w14:paraId="2FA88708" w14:textId="715E1B6C" w:rsidR="57FEA8A0" w:rsidRDefault="2F10A450" w:rsidP="1AD449DF">
      <w:pPr>
        <w:pStyle w:val="Normal1"/>
        <w:spacing w:line="360" w:lineRule="auto"/>
        <w:jc w:val="both"/>
      </w:pPr>
      <w:r>
        <w:t xml:space="preserve">     </w:t>
      </w:r>
      <w:r w:rsidR="47B133B9">
        <w:t xml:space="preserve">  </w:t>
      </w:r>
      <w:r>
        <w:t xml:space="preserve">* </w:t>
      </w:r>
      <w:r w:rsidR="15EFD54E">
        <w:t xml:space="preserve">Conforme </w:t>
      </w:r>
      <w:proofErr w:type="spellStart"/>
      <w:r w:rsidR="15EFD54E">
        <w:t>Iudícibus</w:t>
      </w:r>
      <w:proofErr w:type="spellEnd"/>
      <w:r w:rsidR="15EFD54E">
        <w:t xml:space="preserve"> (2007) </w:t>
      </w:r>
      <w:r w:rsidR="1C3AF87A">
        <w:t>o fluxo</w:t>
      </w:r>
      <w:r w:rsidR="15EFD54E">
        <w:t xml:space="preserve"> operaciona</w:t>
      </w:r>
      <w:r w:rsidR="7C282A24">
        <w:t>l</w:t>
      </w:r>
      <w:r w:rsidR="15EFD54E">
        <w:t xml:space="preserve"> envolve todas as atividades relacionadas com a produção e entrega de bens e serviços e os eventos que não sejam definidos como atividade de investimento e financiamento. Normalmente, relacionam-se com as transações que aparecem na Demonstração de Resultados.</w:t>
      </w:r>
    </w:p>
    <w:p w14:paraId="618B0EEF" w14:textId="13A898F6" w:rsidR="1AD449DF" w:rsidRDefault="1AD449DF" w:rsidP="1AD449DF">
      <w:pPr>
        <w:pStyle w:val="Normal1"/>
        <w:spacing w:line="360" w:lineRule="auto"/>
        <w:ind w:firstLine="708"/>
        <w:jc w:val="both"/>
      </w:pPr>
    </w:p>
    <w:p w14:paraId="31EA2812" w14:textId="6DFF1F52" w:rsidR="4A774551" w:rsidRDefault="4A774551" w:rsidP="57FEA8A0">
      <w:pPr>
        <w:pStyle w:val="Normal1"/>
        <w:spacing w:line="360" w:lineRule="auto"/>
        <w:ind w:firstLine="708"/>
        <w:jc w:val="both"/>
      </w:pPr>
      <w:r w:rsidRPr="57FEA8A0">
        <w:t>*</w:t>
      </w:r>
      <w:r w:rsidR="5CB2E832" w:rsidRPr="57FEA8A0">
        <w:t xml:space="preserve"> Para Vieira Sobrinho (2000), juros é qualquer remuneração do capital emprestado, podendo ser entendido, de forma mais simplificada, como sendo o aluguel pago pelo uso do dinheiro.</w:t>
      </w:r>
    </w:p>
    <w:p w14:paraId="6F67038B" w14:textId="5C32F60B" w:rsidR="57FEA8A0" w:rsidRDefault="57FEA8A0" w:rsidP="57FEA8A0">
      <w:pPr>
        <w:pStyle w:val="Normal1"/>
        <w:spacing w:line="360" w:lineRule="auto"/>
        <w:ind w:firstLine="708"/>
        <w:jc w:val="both"/>
      </w:pPr>
    </w:p>
    <w:p w14:paraId="7110DFC1" w14:textId="40EB60A3" w:rsidR="245BD2B3" w:rsidRDefault="245BD2B3" w:rsidP="57FEA8A0">
      <w:pPr>
        <w:pStyle w:val="Normal1"/>
        <w:spacing w:line="360" w:lineRule="auto"/>
        <w:ind w:firstLine="708"/>
        <w:jc w:val="both"/>
      </w:pPr>
      <w:r>
        <w:t xml:space="preserve">*Conforme o Art. 16 </w:t>
      </w:r>
      <w:r w:rsidR="20B2A24A">
        <w:t>da LEI Nº 5.172</w:t>
      </w:r>
      <w:r w:rsidR="2136D46C">
        <w:t xml:space="preserve"> (</w:t>
      </w:r>
      <w:r w:rsidR="20B2A24A">
        <w:t>1966</w:t>
      </w:r>
      <w:r w:rsidR="3F322E4D">
        <w:t>) o</w:t>
      </w:r>
      <w:r w:rsidR="4E2D5C79">
        <w:t xml:space="preserve"> i</w:t>
      </w:r>
      <w:r w:rsidRPr="57FEA8A0">
        <w:rPr>
          <w:color w:val="000000" w:themeColor="text1"/>
        </w:rPr>
        <w:t>mposto é o tributo cuja obrigação tem por fato gerador uma situação independente de qualquer atividade estatal específica, relativa ao contribuinte.</w:t>
      </w:r>
    </w:p>
    <w:p w14:paraId="0CB0734B" w14:textId="3BDF3FC4" w:rsidR="57FEA8A0" w:rsidRDefault="57FEA8A0" w:rsidP="57FEA8A0">
      <w:pPr>
        <w:pStyle w:val="Normal1"/>
        <w:spacing w:line="360" w:lineRule="auto"/>
        <w:ind w:firstLine="708"/>
        <w:jc w:val="both"/>
      </w:pPr>
    </w:p>
    <w:p w14:paraId="6019393B" w14:textId="77777777" w:rsidR="00071885" w:rsidRPr="00717D0B" w:rsidRDefault="00071885" w:rsidP="00071885">
      <w:pPr>
        <w:pStyle w:val="Normal1"/>
        <w:spacing w:line="360" w:lineRule="auto"/>
        <w:jc w:val="both"/>
        <w:rPr>
          <w:bCs/>
          <w:i/>
        </w:rPr>
      </w:pPr>
      <w:r w:rsidRPr="00717D0B">
        <w:rPr>
          <w:bCs/>
          <w:i/>
        </w:rPr>
        <w:t xml:space="preserve">2.5.1.2: Cobertura de dívidas com caixa </w:t>
      </w:r>
    </w:p>
    <w:p w14:paraId="462F656F" w14:textId="77777777" w:rsidR="00071885" w:rsidRPr="000F4DB2" w:rsidRDefault="00071885" w:rsidP="00E31185">
      <w:pPr>
        <w:pStyle w:val="Normal1"/>
        <w:spacing w:line="360" w:lineRule="auto"/>
        <w:ind w:firstLine="1134"/>
        <w:jc w:val="both"/>
      </w:pPr>
      <w:r>
        <w:lastRenderedPageBreak/>
        <w:t xml:space="preserve">Demonstra o período que os fluxos de caixa produzidos pelas operações da FCO, não classificado como dividendos, necessitou para quitar o exigível </w:t>
      </w:r>
      <w:proofErr w:type="gramStart"/>
      <w:r>
        <w:t>a curto prazo</w:t>
      </w:r>
      <w:proofErr w:type="gramEnd"/>
      <w:r>
        <w:t xml:space="preserve"> da empresa. (Alves; </w:t>
      </w:r>
      <w:proofErr w:type="gramStart"/>
      <w:r>
        <w:t>Marques ,</w:t>
      </w:r>
      <w:proofErr w:type="gramEnd"/>
      <w:r>
        <w:t>2006).</w:t>
      </w:r>
    </w:p>
    <w:p w14:paraId="235339D4" w14:textId="77777777" w:rsidR="00071885" w:rsidRPr="000F4DB2" w:rsidRDefault="00071885" w:rsidP="00071885">
      <w:pPr>
        <w:pStyle w:val="Normal1"/>
        <w:spacing w:line="360" w:lineRule="auto"/>
        <w:ind w:firstLine="1134"/>
        <w:jc w:val="both"/>
      </w:pPr>
    </w:p>
    <w:p w14:paraId="4ADE4013" w14:textId="77777777" w:rsidR="00071885" w:rsidRPr="000F4DB2" w:rsidRDefault="00071885" w:rsidP="00071885">
      <w:pPr>
        <w:pStyle w:val="Normal1"/>
        <w:numPr>
          <w:ilvl w:val="0"/>
          <w:numId w:val="9"/>
        </w:numPr>
        <w:jc w:val="both"/>
      </w:pPr>
      <w:r>
        <w:t xml:space="preserve">Cobertura de dívidas com caixa = </w:t>
      </w:r>
      <w:r w:rsidRPr="708B7EC9">
        <w:rPr>
          <w:u w:val="single"/>
        </w:rPr>
        <w:t>(</w:t>
      </w:r>
      <w:proofErr w:type="gramStart"/>
      <w:r w:rsidRPr="708B7EC9">
        <w:rPr>
          <w:u w:val="single"/>
        </w:rPr>
        <w:t>FCO – Dividendos total</w:t>
      </w:r>
      <w:proofErr w:type="gramEnd"/>
      <w:r w:rsidRPr="708B7EC9">
        <w:rPr>
          <w:u w:val="single"/>
        </w:rPr>
        <w:t>)</w:t>
      </w:r>
    </w:p>
    <w:p w14:paraId="4B4CEC5F" w14:textId="77777777" w:rsidR="00071885" w:rsidRPr="000F4DB2" w:rsidRDefault="00071885" w:rsidP="00071885">
      <w:pPr>
        <w:pStyle w:val="Normal1"/>
        <w:ind w:firstLine="1134"/>
        <w:jc w:val="center"/>
      </w:pPr>
      <w:r>
        <w:t xml:space="preserve">                  Exigível</w:t>
      </w:r>
    </w:p>
    <w:p w14:paraId="4A9823CE" w14:textId="7E165204" w:rsidR="57FEA8A0" w:rsidRDefault="57FEA8A0" w:rsidP="57FEA8A0">
      <w:pPr>
        <w:pStyle w:val="Normal1"/>
        <w:spacing w:line="360" w:lineRule="auto"/>
        <w:jc w:val="both"/>
      </w:pPr>
    </w:p>
    <w:p w14:paraId="139E8F4E" w14:textId="3F589D5C" w:rsidR="1083CE02" w:rsidRDefault="1083CE02" w:rsidP="1083CE02">
      <w:pPr>
        <w:pStyle w:val="Normal1"/>
        <w:spacing w:line="360" w:lineRule="auto"/>
        <w:jc w:val="both"/>
      </w:pPr>
    </w:p>
    <w:p w14:paraId="6B2FA45D" w14:textId="3D186C6D" w:rsidR="57FEA8A0" w:rsidRDefault="110EACC2" w:rsidP="4494DFD0">
      <w:pPr>
        <w:pStyle w:val="Normal1"/>
        <w:spacing w:line="360" w:lineRule="auto"/>
        <w:ind w:firstLine="708"/>
        <w:jc w:val="both"/>
        <w:rPr>
          <w:highlight w:val="yellow"/>
        </w:rPr>
      </w:pPr>
      <w:r>
        <w:t>*</w:t>
      </w:r>
      <w:r w:rsidR="6503EF22">
        <w:t>Segundo</w:t>
      </w:r>
      <w:r w:rsidR="33537823">
        <w:t xml:space="preserve"> a Lei 6.404/76, parte do lucro das empresas é </w:t>
      </w:r>
      <w:proofErr w:type="gramStart"/>
      <w:r w:rsidR="33537823">
        <w:t>distribuído</w:t>
      </w:r>
      <w:proofErr w:type="gramEnd"/>
      <w:r w:rsidR="33537823">
        <w:t xml:space="preserve"> aos acionistas, seja em dinheiro, novas ações ou até mesmo propriedades. Ao comprar uma ação, você se torna acionista da empresa, ganhando direito a uma parte dos lucros, os dividendos.</w:t>
      </w:r>
      <w:r w:rsidR="69DCC539">
        <w:t xml:space="preserve"> </w:t>
      </w:r>
    </w:p>
    <w:p w14:paraId="388C29C4" w14:textId="3CBE1324" w:rsidR="09C437DD" w:rsidRDefault="09C437DD" w:rsidP="356F339B">
      <w:pPr>
        <w:pStyle w:val="Normal1"/>
        <w:spacing w:line="360" w:lineRule="auto"/>
        <w:ind w:firstLine="708"/>
        <w:jc w:val="both"/>
      </w:pPr>
      <w:r>
        <w:t>*</w:t>
      </w:r>
      <w:r w:rsidR="717133EE">
        <w:t xml:space="preserve">De acordo com a lei 11.638/07, todas as obrigações não classificadas no passivo circulante devem ser classificadas no passivo não circulante, isto é, obrigações cuja liquidação não se espera que ocorra dentro do ciclo operacional da empresa, serão classificadas no passivo não circulante antes classificado como exigível </w:t>
      </w:r>
      <w:proofErr w:type="gramStart"/>
      <w:r w:rsidR="717133EE">
        <w:t>a longo prazo</w:t>
      </w:r>
      <w:proofErr w:type="gramEnd"/>
      <w:r w:rsidR="717133EE">
        <w:t>.</w:t>
      </w:r>
    </w:p>
    <w:p w14:paraId="60CCD2DA" w14:textId="678EDB83" w:rsidR="57FEA8A0" w:rsidRDefault="57FEA8A0" w:rsidP="57FEA8A0">
      <w:pPr>
        <w:pStyle w:val="Normal1"/>
        <w:spacing w:line="360" w:lineRule="auto"/>
        <w:jc w:val="both"/>
      </w:pPr>
    </w:p>
    <w:p w14:paraId="4E95C813" w14:textId="77777777" w:rsidR="00071885" w:rsidRPr="00717D0B" w:rsidRDefault="00071885" w:rsidP="00071885">
      <w:pPr>
        <w:pStyle w:val="Normal1"/>
        <w:spacing w:line="360" w:lineRule="auto"/>
        <w:jc w:val="both"/>
        <w:rPr>
          <w:bCs/>
          <w:i/>
        </w:rPr>
      </w:pPr>
      <w:r w:rsidRPr="00717D0B">
        <w:rPr>
          <w:bCs/>
          <w:i/>
        </w:rPr>
        <w:t xml:space="preserve">2.5.1.3: Cobertura de dividendos com caixa </w:t>
      </w:r>
    </w:p>
    <w:p w14:paraId="470EDFBA" w14:textId="77777777" w:rsidR="00071885" w:rsidRPr="000F4DB2" w:rsidRDefault="00071885" w:rsidP="00E31185">
      <w:pPr>
        <w:pStyle w:val="PargrafodaLista"/>
        <w:ind w:left="0" w:firstLine="1134"/>
        <w:rPr>
          <w:rFonts w:eastAsia="Times New Roman"/>
          <w:lang w:eastAsia="pt-BR"/>
        </w:rPr>
      </w:pPr>
      <w:r w:rsidRPr="7207F371">
        <w:rPr>
          <w:rFonts w:eastAsia="Times New Roman"/>
          <w:lang w:eastAsia="pt-BR"/>
        </w:rPr>
        <w:t xml:space="preserve">Mostram o potencial da entidade em quitar dividendos preferenciais e/ou ordinários atuais dentro do FCO (Alves; </w:t>
      </w:r>
      <w:proofErr w:type="gramStart"/>
      <w:r w:rsidRPr="7207F371">
        <w:rPr>
          <w:rFonts w:eastAsia="Times New Roman"/>
          <w:lang w:eastAsia="pt-BR"/>
        </w:rPr>
        <w:t>Marques,</w:t>
      </w:r>
      <w:proofErr w:type="gramEnd"/>
      <w:r w:rsidRPr="7207F371">
        <w:rPr>
          <w:rFonts w:eastAsia="Times New Roman"/>
          <w:lang w:eastAsia="pt-BR"/>
        </w:rPr>
        <w:t>2006).</w:t>
      </w:r>
    </w:p>
    <w:p w14:paraId="20A9B990" w14:textId="77777777" w:rsidR="00071885" w:rsidRPr="000F4DB2" w:rsidRDefault="00071885" w:rsidP="1083CE02">
      <w:pPr>
        <w:pStyle w:val="Normal1"/>
        <w:tabs>
          <w:tab w:val="left" w:pos="6060"/>
        </w:tabs>
        <w:spacing w:line="360" w:lineRule="auto"/>
        <w:ind w:firstLine="708"/>
        <w:jc w:val="both"/>
      </w:pPr>
    </w:p>
    <w:p w14:paraId="655B0691" w14:textId="0196419F" w:rsidR="1083CE02" w:rsidRDefault="1083CE02" w:rsidP="1083CE02">
      <w:pPr>
        <w:pStyle w:val="Normal1"/>
        <w:spacing w:line="360" w:lineRule="auto"/>
        <w:ind w:firstLine="1134"/>
        <w:jc w:val="both"/>
      </w:pPr>
    </w:p>
    <w:p w14:paraId="5107EBBB" w14:textId="223BB51F" w:rsidR="1083CE02" w:rsidRDefault="1083CE02" w:rsidP="1083CE02">
      <w:pPr>
        <w:pStyle w:val="Normal1"/>
        <w:spacing w:line="360" w:lineRule="auto"/>
        <w:ind w:firstLine="1134"/>
        <w:jc w:val="both"/>
      </w:pPr>
    </w:p>
    <w:p w14:paraId="2A409EBB" w14:textId="77777777" w:rsidR="00071885" w:rsidRPr="000F4DB2" w:rsidRDefault="00071885" w:rsidP="356F339B">
      <w:pPr>
        <w:pStyle w:val="Normal1"/>
        <w:numPr>
          <w:ilvl w:val="0"/>
          <w:numId w:val="9"/>
        </w:numPr>
        <w:jc w:val="both"/>
        <w:rPr>
          <w:u w:val="single"/>
        </w:rPr>
      </w:pPr>
      <w:r>
        <w:t>Cobertura de dividendos com caixa = __</w:t>
      </w:r>
      <w:r w:rsidRPr="356F339B">
        <w:rPr>
          <w:u w:val="single"/>
        </w:rPr>
        <w:t xml:space="preserve">       FCO______</w:t>
      </w:r>
    </w:p>
    <w:p w14:paraId="0C164879" w14:textId="77777777" w:rsidR="00071885" w:rsidRPr="000F4DB2" w:rsidRDefault="00071885" w:rsidP="00071885">
      <w:pPr>
        <w:pStyle w:val="Normal1"/>
        <w:ind w:firstLine="1134"/>
        <w:jc w:val="both"/>
      </w:pPr>
      <w:r>
        <w:t xml:space="preserve">                                                              Dividendos Totais </w:t>
      </w:r>
    </w:p>
    <w:p w14:paraId="33756766" w14:textId="5C5A09BD" w:rsidR="00071885" w:rsidRDefault="00071885" w:rsidP="356F339B">
      <w:pPr>
        <w:pStyle w:val="Normal1"/>
        <w:spacing w:line="360" w:lineRule="auto"/>
        <w:jc w:val="both"/>
      </w:pPr>
    </w:p>
    <w:p w14:paraId="5CF290BC" w14:textId="299D0EF4" w:rsidR="356F339B" w:rsidRDefault="356F339B" w:rsidP="356F339B">
      <w:pPr>
        <w:pStyle w:val="Normal1"/>
        <w:spacing w:line="360" w:lineRule="auto"/>
        <w:jc w:val="both"/>
      </w:pPr>
    </w:p>
    <w:p w14:paraId="0EF438A2" w14:textId="77777777" w:rsidR="00071885" w:rsidRPr="00D21103" w:rsidRDefault="00071885" w:rsidP="00071885">
      <w:pPr>
        <w:pStyle w:val="Normal1"/>
        <w:spacing w:line="360" w:lineRule="auto"/>
        <w:jc w:val="both"/>
        <w:rPr>
          <w:b/>
        </w:rPr>
      </w:pPr>
      <w:r w:rsidRPr="00D21103">
        <w:rPr>
          <w:b/>
        </w:rPr>
        <w:t>2.5.2 Quociente de qualidade de resultado</w:t>
      </w:r>
    </w:p>
    <w:p w14:paraId="7BF8E24A" w14:textId="77777777" w:rsidR="00717D0B" w:rsidRDefault="00717D0B" w:rsidP="00071885">
      <w:pPr>
        <w:pStyle w:val="Normal1"/>
        <w:spacing w:line="360" w:lineRule="auto"/>
        <w:ind w:firstLine="1134"/>
        <w:jc w:val="both"/>
        <w:rPr>
          <w:bCs/>
        </w:rPr>
      </w:pPr>
    </w:p>
    <w:p w14:paraId="4979BE24" w14:textId="70131B7A" w:rsidR="00071885" w:rsidRPr="00D21103" w:rsidRDefault="00071885" w:rsidP="00E31185">
      <w:pPr>
        <w:pStyle w:val="Normal1"/>
        <w:spacing w:line="360" w:lineRule="auto"/>
        <w:ind w:firstLine="1134"/>
        <w:jc w:val="both"/>
      </w:pPr>
      <w:r>
        <w:t>O quociente de qualidade do result</w:t>
      </w:r>
      <w:r w:rsidR="00717D0B">
        <w:t>ado é composto por dois índices, conforme elucidado a seguir:</w:t>
      </w:r>
    </w:p>
    <w:p w14:paraId="5E8051E1" w14:textId="77777777" w:rsidR="00071885" w:rsidRPr="00D21103" w:rsidRDefault="00071885" w:rsidP="00071885">
      <w:pPr>
        <w:pStyle w:val="Normal1"/>
        <w:spacing w:line="360" w:lineRule="auto"/>
        <w:ind w:firstLine="1134"/>
        <w:jc w:val="both"/>
        <w:rPr>
          <w:bCs/>
        </w:rPr>
      </w:pPr>
    </w:p>
    <w:p w14:paraId="7BD206AB" w14:textId="77777777" w:rsidR="00071885" w:rsidRPr="00717D0B" w:rsidRDefault="00071885" w:rsidP="00071885">
      <w:pPr>
        <w:pStyle w:val="Normal1"/>
        <w:spacing w:line="360" w:lineRule="auto"/>
        <w:jc w:val="both"/>
        <w:rPr>
          <w:bCs/>
          <w:i/>
        </w:rPr>
      </w:pPr>
      <w:r w:rsidRPr="00717D0B">
        <w:rPr>
          <w:bCs/>
          <w:i/>
        </w:rPr>
        <w:t>2.5.2.1 Qualidade das Vendas</w:t>
      </w:r>
    </w:p>
    <w:p w14:paraId="70C95F44" w14:textId="7B7A048A" w:rsidR="00071885" w:rsidRDefault="00071885" w:rsidP="7207F371">
      <w:pPr>
        <w:pStyle w:val="Normal1"/>
        <w:spacing w:line="360" w:lineRule="auto"/>
        <w:ind w:firstLine="708"/>
        <w:jc w:val="both"/>
      </w:pPr>
      <w:r>
        <w:t>O Índice de qualidade das vendas demonstra a quantidade das receitas de vendas adquiridas dentro do exercício relacionadas a recebimentos e cobranças de clientes. (Alves; Marques, 2006).</w:t>
      </w:r>
    </w:p>
    <w:p w14:paraId="2A1E1E74" w14:textId="495216F9" w:rsidR="549C5414" w:rsidRDefault="549C5414" w:rsidP="00E31185">
      <w:pPr>
        <w:pStyle w:val="Normal1"/>
        <w:spacing w:line="360" w:lineRule="auto"/>
        <w:ind w:firstLine="1134"/>
        <w:jc w:val="both"/>
      </w:pPr>
      <w:r>
        <w:lastRenderedPageBreak/>
        <w:t xml:space="preserve">Para Braga e Marques (2001, p.13) este índice equivale à proporção das receitas </w:t>
      </w:r>
      <w:r w:rsidR="0D743E7C">
        <w:t>de vendas</w:t>
      </w:r>
      <w:r>
        <w:t xml:space="preserve"> convertidas em dinheiro no exercício pelos recebimentos e cobranças de clientes.</w:t>
      </w:r>
    </w:p>
    <w:p w14:paraId="7651BCB6" w14:textId="5D3DA62C" w:rsidR="7207F371" w:rsidRDefault="7207F371" w:rsidP="7207F371">
      <w:pPr>
        <w:pStyle w:val="Normal1"/>
        <w:ind w:firstLine="1134"/>
        <w:jc w:val="both"/>
      </w:pPr>
    </w:p>
    <w:p w14:paraId="6B263518" w14:textId="307F9945" w:rsidR="04DC8406" w:rsidRDefault="04DC8406" w:rsidP="04DC8406">
      <w:pPr>
        <w:pStyle w:val="Normal1"/>
        <w:ind w:firstLine="1134"/>
        <w:jc w:val="both"/>
      </w:pPr>
    </w:p>
    <w:p w14:paraId="7858AA63" w14:textId="77777777" w:rsidR="00071885" w:rsidRPr="00D21103" w:rsidRDefault="00071885" w:rsidP="00071885">
      <w:pPr>
        <w:pStyle w:val="Normal1"/>
        <w:ind w:firstLine="1134"/>
        <w:jc w:val="both"/>
      </w:pPr>
      <w:r>
        <w:t xml:space="preserve">Qualidade das Vendas = </w:t>
      </w:r>
      <w:r w:rsidRPr="708B7EC9">
        <w:rPr>
          <w:u w:val="single"/>
        </w:rPr>
        <w:t>Caixa das vendas</w:t>
      </w:r>
      <w:r>
        <w:t xml:space="preserve"> </w:t>
      </w:r>
    </w:p>
    <w:p w14:paraId="7C8D8D60" w14:textId="77777777" w:rsidR="00071885" w:rsidRDefault="00071885" w:rsidP="00071885">
      <w:pPr>
        <w:pStyle w:val="Normal1"/>
        <w:ind w:firstLine="1134"/>
        <w:jc w:val="both"/>
      </w:pPr>
      <w:r>
        <w:t xml:space="preserve">                                             Vendas</w:t>
      </w:r>
    </w:p>
    <w:p w14:paraId="5D758DFD" w14:textId="77777777" w:rsidR="00071885" w:rsidRDefault="00071885" w:rsidP="00071885">
      <w:pPr>
        <w:pStyle w:val="Normal1"/>
        <w:jc w:val="both"/>
      </w:pPr>
    </w:p>
    <w:p w14:paraId="6F23F7AA" w14:textId="708DE427" w:rsidR="356F339B" w:rsidRDefault="356F339B" w:rsidP="356F339B">
      <w:pPr>
        <w:pStyle w:val="Normal1"/>
        <w:ind w:left="708"/>
        <w:jc w:val="both"/>
      </w:pPr>
    </w:p>
    <w:p w14:paraId="074FEDE8" w14:textId="7144CA38" w:rsidR="625CC82A" w:rsidRDefault="4099307A" w:rsidP="7207F371">
      <w:pPr>
        <w:pStyle w:val="Normal1"/>
        <w:spacing w:line="360" w:lineRule="auto"/>
        <w:ind w:firstLine="708"/>
        <w:jc w:val="both"/>
      </w:pPr>
      <w:r>
        <w:t xml:space="preserve">   *</w:t>
      </w:r>
      <w:r w:rsidR="078D3CDA">
        <w:t xml:space="preserve">Conforme </w:t>
      </w:r>
      <w:r w:rsidR="7B2E82A4">
        <w:t xml:space="preserve">o </w:t>
      </w:r>
      <w:r w:rsidR="078D3CDA">
        <w:t xml:space="preserve">portal Conceito De (2012), do latim </w:t>
      </w:r>
      <w:proofErr w:type="spellStart"/>
      <w:r w:rsidR="078D3CDA">
        <w:t>vendĭta</w:t>
      </w:r>
      <w:proofErr w:type="spellEnd"/>
      <w:r w:rsidR="078D3CDA">
        <w:t xml:space="preserve">, venda é a </w:t>
      </w:r>
      <w:r w:rsidR="05FCC8BE">
        <w:t>ação</w:t>
      </w:r>
      <w:r w:rsidR="078D3CDA">
        <w:t xml:space="preserve"> e o efeito</w:t>
      </w:r>
      <w:r w:rsidR="6146BDE1">
        <w:t xml:space="preserve"> </w:t>
      </w:r>
      <w:r w:rsidR="078D3CDA">
        <w:t>de vender (transferir a propriedade de algo para outra pessoa mediante o pagamento de um preço estipulado).</w:t>
      </w:r>
    </w:p>
    <w:p w14:paraId="01D51554" w14:textId="77777777" w:rsidR="00071885" w:rsidRDefault="00071885" w:rsidP="7207F371">
      <w:pPr>
        <w:pStyle w:val="Normal1"/>
        <w:spacing w:line="360" w:lineRule="auto"/>
        <w:jc w:val="both"/>
      </w:pPr>
    </w:p>
    <w:p w14:paraId="50D304DC" w14:textId="77777777" w:rsidR="00071885" w:rsidRPr="00717D0B" w:rsidRDefault="00071885" w:rsidP="00071885">
      <w:pPr>
        <w:pStyle w:val="Normal1"/>
        <w:spacing w:line="360" w:lineRule="auto"/>
        <w:jc w:val="both"/>
        <w:rPr>
          <w:bCs/>
          <w:i/>
        </w:rPr>
      </w:pPr>
      <w:r w:rsidRPr="00717D0B">
        <w:rPr>
          <w:bCs/>
          <w:i/>
        </w:rPr>
        <w:t xml:space="preserve">2.5.2.2 Qualidade dos resultados </w:t>
      </w:r>
    </w:p>
    <w:p w14:paraId="051DA881" w14:textId="649FBA20" w:rsidR="00071885" w:rsidRPr="008749BC" w:rsidRDefault="00071885" w:rsidP="00E31185">
      <w:pPr>
        <w:pStyle w:val="Normal1"/>
        <w:spacing w:line="360" w:lineRule="auto"/>
        <w:ind w:firstLine="1134"/>
        <w:jc w:val="both"/>
      </w:pPr>
      <w:r>
        <w:t>O índice de qualidade dos resultados contém duas abordagens, sendo a primeira delas mais compreensível, que informa quanto o lucro operacional liquido gerou em caixa operacional e calcula a qualidade dos resultados. A outra abordagem é mais completa desconsiderando alguns dos itens contidos na DRE que não afetam o disponível corrente. O quociente pretende apontar qual resultado operacional o caixa produziu (Alves; Braga, 2006).</w:t>
      </w:r>
    </w:p>
    <w:p w14:paraId="5DD617E8" w14:textId="77777777" w:rsidR="00071885" w:rsidRPr="008749BC" w:rsidRDefault="00071885" w:rsidP="00071885">
      <w:pPr>
        <w:pStyle w:val="Normal1"/>
        <w:spacing w:line="360" w:lineRule="auto"/>
        <w:ind w:firstLine="1134"/>
        <w:jc w:val="both"/>
        <w:rPr>
          <w:bCs/>
        </w:rPr>
      </w:pPr>
    </w:p>
    <w:p w14:paraId="795FFE36" w14:textId="77777777" w:rsidR="00071885" w:rsidRPr="008749BC" w:rsidRDefault="00071885" w:rsidP="00071885">
      <w:pPr>
        <w:pStyle w:val="Normal1"/>
        <w:ind w:firstLine="1134"/>
        <w:jc w:val="both"/>
      </w:pPr>
      <w:r>
        <w:t xml:space="preserve">Qualidade dos resultados = </w:t>
      </w:r>
      <w:r w:rsidRPr="356F339B">
        <w:rPr>
          <w:u w:val="single"/>
        </w:rPr>
        <w:t>_______FCO_________</w:t>
      </w:r>
      <w:r>
        <w:t xml:space="preserve">           </w:t>
      </w:r>
    </w:p>
    <w:p w14:paraId="72A86323" w14:textId="77777777" w:rsidR="00071885" w:rsidRPr="008749BC" w:rsidRDefault="00071885" w:rsidP="00071885">
      <w:pPr>
        <w:pStyle w:val="Normal1"/>
        <w:ind w:firstLine="1134"/>
        <w:jc w:val="both"/>
      </w:pPr>
      <w:r>
        <w:t xml:space="preserve">                                              Resultado Operacional</w:t>
      </w:r>
    </w:p>
    <w:p w14:paraId="40F029C7" w14:textId="77777777" w:rsidR="00071885" w:rsidRDefault="00071885" w:rsidP="00071885">
      <w:pPr>
        <w:pStyle w:val="Normal1"/>
        <w:spacing w:line="360" w:lineRule="auto"/>
        <w:ind w:firstLine="1134"/>
        <w:jc w:val="both"/>
        <w:rPr>
          <w:bCs/>
        </w:rPr>
      </w:pPr>
    </w:p>
    <w:p w14:paraId="587F9F11" w14:textId="77777777" w:rsidR="00071885" w:rsidRPr="008749BC" w:rsidRDefault="00071885" w:rsidP="00071885">
      <w:pPr>
        <w:pStyle w:val="Normal1"/>
        <w:spacing w:line="360" w:lineRule="auto"/>
        <w:ind w:firstLine="1134"/>
        <w:jc w:val="both"/>
        <w:rPr>
          <w:bCs/>
        </w:rPr>
      </w:pPr>
    </w:p>
    <w:p w14:paraId="33063EF8" w14:textId="77777777" w:rsidR="00071885" w:rsidRPr="008749BC" w:rsidRDefault="00071885" w:rsidP="00071885">
      <w:pPr>
        <w:pStyle w:val="Normal1"/>
        <w:ind w:firstLine="1134"/>
        <w:jc w:val="both"/>
      </w:pPr>
      <w:r>
        <w:t xml:space="preserve">Qualidade dos resultados =     </w:t>
      </w:r>
      <w:r w:rsidRPr="708B7EC9">
        <w:rPr>
          <w:u w:val="single"/>
        </w:rPr>
        <w:t>FCO Antes dos Juros e Impostos</w:t>
      </w:r>
    </w:p>
    <w:p w14:paraId="11AA8A3C" w14:textId="77777777" w:rsidR="00071885" w:rsidRDefault="00071885" w:rsidP="00071885">
      <w:pPr>
        <w:pStyle w:val="Normal1"/>
        <w:ind w:firstLine="1134"/>
        <w:jc w:val="both"/>
      </w:pPr>
      <w:r>
        <w:t xml:space="preserve">                                          Resultado Antes dos Juros Impostos e Depreciação</w:t>
      </w:r>
    </w:p>
    <w:p w14:paraId="5685E6FA" w14:textId="77777777" w:rsidR="00071885" w:rsidRDefault="00071885" w:rsidP="00071885">
      <w:pPr>
        <w:pStyle w:val="Normal1"/>
        <w:jc w:val="both"/>
      </w:pPr>
    </w:p>
    <w:p w14:paraId="48B90CC6" w14:textId="7CF8A0C2" w:rsidR="00071885" w:rsidRDefault="00071885" w:rsidP="00071885">
      <w:pPr>
        <w:pStyle w:val="Normal1"/>
        <w:jc w:val="both"/>
      </w:pPr>
    </w:p>
    <w:p w14:paraId="61F1714B" w14:textId="0496E6F6" w:rsidR="00071885" w:rsidRDefault="29DBD52C" w:rsidP="7207F371">
      <w:pPr>
        <w:pStyle w:val="Normal1"/>
        <w:spacing w:line="360" w:lineRule="auto"/>
        <w:ind w:firstLine="708"/>
        <w:jc w:val="both"/>
      </w:pPr>
      <w:r>
        <w:t>*</w:t>
      </w:r>
      <w:r w:rsidR="54DA5412">
        <w:t>De acordo com o Glossário de Terminologia Básica Aplicável à Engenharia de Avaliações e Perícias do IBAPE/SP (2002), depreciação</w:t>
      </w:r>
      <w:r w:rsidR="137F3944">
        <w:t xml:space="preserve"> se resume a</w:t>
      </w:r>
      <w:r w:rsidR="54DA5412">
        <w:t xml:space="preserve"> perda de valor de um bem, devido a modificações em seu estado ou qualidade.</w:t>
      </w:r>
    </w:p>
    <w:p w14:paraId="00A64567" w14:textId="39E7A7BB" w:rsidR="356F339B" w:rsidRDefault="356F339B" w:rsidP="7207F371">
      <w:pPr>
        <w:pStyle w:val="Normal1"/>
        <w:spacing w:line="360" w:lineRule="auto"/>
        <w:ind w:firstLine="708"/>
        <w:jc w:val="both"/>
      </w:pPr>
    </w:p>
    <w:p w14:paraId="31C6A658" w14:textId="00B52DA1" w:rsidR="356F339B" w:rsidRDefault="356F339B" w:rsidP="356F339B">
      <w:pPr>
        <w:pStyle w:val="Normal1"/>
        <w:ind w:firstLine="708"/>
        <w:jc w:val="both"/>
      </w:pPr>
    </w:p>
    <w:p w14:paraId="069436E5" w14:textId="77777777" w:rsidR="00071885" w:rsidRPr="00902D88" w:rsidRDefault="00071885" w:rsidP="00071885">
      <w:pPr>
        <w:pStyle w:val="western"/>
        <w:spacing w:before="0" w:beforeAutospacing="0" w:after="0" w:line="360" w:lineRule="auto"/>
        <w:jc w:val="both"/>
        <w:rPr>
          <w:b/>
          <w:bCs/>
        </w:rPr>
      </w:pPr>
      <w:r w:rsidRPr="36B9C7C3">
        <w:rPr>
          <w:b/>
          <w:bCs/>
        </w:rPr>
        <w:t>2.5.3. Quociente de Dispêndios de Capital</w:t>
      </w:r>
    </w:p>
    <w:p w14:paraId="7F0AB133" w14:textId="77777777" w:rsidR="00071885" w:rsidRDefault="00071885" w:rsidP="00071885">
      <w:pPr>
        <w:pStyle w:val="western"/>
        <w:spacing w:before="0" w:beforeAutospacing="0" w:after="0" w:line="360" w:lineRule="auto"/>
        <w:ind w:firstLine="1134"/>
        <w:jc w:val="both"/>
        <w:rPr>
          <w:rFonts w:ascii="Arial" w:hAnsi="Arial" w:cs="Arial"/>
        </w:rPr>
      </w:pPr>
    </w:p>
    <w:p w14:paraId="583CF2B4" w14:textId="354EAC21" w:rsidR="00071885" w:rsidRDefault="00071885" w:rsidP="00E31185">
      <w:pPr>
        <w:pStyle w:val="western"/>
        <w:spacing w:before="0" w:beforeAutospacing="0" w:after="0" w:line="360" w:lineRule="auto"/>
        <w:ind w:firstLine="1134"/>
        <w:jc w:val="both"/>
      </w:pPr>
      <w:r>
        <w:t xml:space="preserve">Quociente de dispêndio de capital, como </w:t>
      </w:r>
      <w:r w:rsidR="00717D0B">
        <w:t xml:space="preserve">o </w:t>
      </w:r>
      <w:r>
        <w:t xml:space="preserve">nome já indica, se refere à competência da organização em atender suas obrigações por desembolsos líquidos de capital. (Alves; </w:t>
      </w:r>
      <w:proofErr w:type="gramStart"/>
      <w:r>
        <w:t>Braga,</w:t>
      </w:r>
      <w:proofErr w:type="gramEnd"/>
      <w:r>
        <w:t>2006).</w:t>
      </w:r>
    </w:p>
    <w:p w14:paraId="73097927" w14:textId="46713310" w:rsidR="61C6E719" w:rsidRDefault="61C6E719" w:rsidP="00E31185">
      <w:pPr>
        <w:pStyle w:val="western"/>
        <w:spacing w:before="0" w:beforeAutospacing="0" w:after="0" w:line="360" w:lineRule="auto"/>
        <w:ind w:firstLine="1134"/>
        <w:jc w:val="both"/>
      </w:pPr>
      <w:r>
        <w:lastRenderedPageBreak/>
        <w:t>Este índice represent</w:t>
      </w:r>
      <w:r w:rsidR="01F772BD">
        <w:t>a</w:t>
      </w:r>
      <w:r>
        <w:t xml:space="preserve"> “o período de tempo necessário par </w:t>
      </w:r>
      <w:r w:rsidR="6208750A">
        <w:t>livrar a</w:t>
      </w:r>
      <w:r>
        <w:t xml:space="preserve"> companhia de suas </w:t>
      </w:r>
      <w:r w:rsidR="49B923EF">
        <w:t>obrigaçõe</w:t>
      </w:r>
      <w:r w:rsidR="5500EAAF">
        <w:t>s</w:t>
      </w:r>
      <w:r>
        <w:t xml:space="preserve"> utilizando fluxos de caixa retidos das operações para seu pagamento”.  Portanto, leva em</w:t>
      </w:r>
      <w:proofErr w:type="gramStart"/>
      <w:r>
        <w:t xml:space="preserve">   </w:t>
      </w:r>
      <w:proofErr w:type="gramEnd"/>
      <w:r>
        <w:t xml:space="preserve">consideração a dívida total, </w:t>
      </w:r>
      <w:r w:rsidR="77151B57">
        <w:t>isto é,</w:t>
      </w:r>
      <w:r>
        <w:t xml:space="preserve"> “os passivos circulante e exigível </w:t>
      </w:r>
      <w:r w:rsidR="47F93361">
        <w:t>a longo</w:t>
      </w:r>
      <w:r>
        <w:t xml:space="preserve"> prazo</w:t>
      </w:r>
      <w:r w:rsidR="2A64F90A">
        <w:t>- e</w:t>
      </w:r>
      <w:r>
        <w:t>, assim,</w:t>
      </w:r>
      <w:r w:rsidR="301D1D37">
        <w:t xml:space="preserve"> </w:t>
      </w:r>
      <w:r>
        <w:t xml:space="preserve">revela o número de anos que, no nível dos fluxos de </w:t>
      </w:r>
      <w:r w:rsidR="360319FC">
        <w:t>caixa atuais</w:t>
      </w:r>
      <w:r>
        <w:t xml:space="preserve">, seriam necessários para quitar todo o </w:t>
      </w:r>
      <w:r w:rsidR="2A513A90">
        <w:t>exigível”</w:t>
      </w:r>
      <w:r>
        <w:t>.  (BRAGA e MARQUES 2001)</w:t>
      </w:r>
    </w:p>
    <w:p w14:paraId="262E347F" w14:textId="77777777" w:rsidR="00717D0B" w:rsidRDefault="00717D0B" w:rsidP="00071885">
      <w:pPr>
        <w:pStyle w:val="western"/>
        <w:spacing w:before="0" w:beforeAutospacing="0" w:after="0" w:line="360" w:lineRule="auto"/>
        <w:ind w:firstLine="1134"/>
        <w:jc w:val="both"/>
      </w:pPr>
    </w:p>
    <w:p w14:paraId="373DC847" w14:textId="77777777" w:rsidR="00071885" w:rsidRPr="00717D0B" w:rsidRDefault="00071885" w:rsidP="00071885">
      <w:pPr>
        <w:pStyle w:val="western"/>
        <w:spacing w:before="0" w:beforeAutospacing="0" w:after="0" w:line="360" w:lineRule="auto"/>
        <w:jc w:val="both"/>
        <w:rPr>
          <w:i/>
        </w:rPr>
      </w:pPr>
      <w:r w:rsidRPr="00717D0B">
        <w:rPr>
          <w:i/>
        </w:rPr>
        <w:t xml:space="preserve">2.5.3.1 Aquisições de Capital </w:t>
      </w:r>
    </w:p>
    <w:p w14:paraId="2262D52A" w14:textId="0C5988F6" w:rsidR="00071885" w:rsidRDefault="00071885" w:rsidP="00E31185">
      <w:pPr>
        <w:pStyle w:val="western"/>
        <w:spacing w:before="0" w:beforeAutospacing="0" w:after="0" w:line="360" w:lineRule="auto"/>
        <w:ind w:firstLine="1134"/>
        <w:jc w:val="both"/>
      </w:pPr>
      <w:r>
        <w:t xml:space="preserve">Mostra </w:t>
      </w:r>
      <w:r w:rsidR="00717D0B">
        <w:t>o</w:t>
      </w:r>
      <w:r>
        <w:t xml:space="preserve"> potencial da entidade em responder as necessidades por dispêndios líquidos de capital. (Alves; </w:t>
      </w:r>
      <w:proofErr w:type="gramStart"/>
      <w:r>
        <w:t>Braga,</w:t>
      </w:r>
      <w:proofErr w:type="gramEnd"/>
      <w:r>
        <w:t>2006).</w:t>
      </w:r>
    </w:p>
    <w:p w14:paraId="449878E9" w14:textId="77777777" w:rsidR="00071885" w:rsidRDefault="00071885" w:rsidP="00071885">
      <w:pPr>
        <w:pStyle w:val="western"/>
        <w:spacing w:before="0" w:beforeAutospacing="0" w:after="0" w:line="360" w:lineRule="auto"/>
        <w:ind w:firstLine="1134"/>
        <w:jc w:val="both"/>
      </w:pPr>
    </w:p>
    <w:p w14:paraId="28635584" w14:textId="77777777" w:rsidR="00071885" w:rsidRDefault="00071885" w:rsidP="61A48446">
      <w:pPr>
        <w:pStyle w:val="western"/>
        <w:spacing w:before="0" w:beforeAutospacing="0" w:after="0"/>
        <w:ind w:firstLine="1134"/>
        <w:jc w:val="both"/>
        <w:rPr>
          <w:u w:val="single"/>
        </w:rPr>
      </w:pPr>
      <w:r>
        <w:t xml:space="preserve">Aquisições de Capital = </w:t>
      </w:r>
      <w:r w:rsidRPr="708B7EC9">
        <w:rPr>
          <w:u w:val="single"/>
        </w:rPr>
        <w:t>(FCO – Dividendos Totais)</w:t>
      </w:r>
    </w:p>
    <w:p w14:paraId="05D47EC0" w14:textId="77777777" w:rsidR="00071885" w:rsidRDefault="00071885" w:rsidP="61A48446">
      <w:pPr>
        <w:pStyle w:val="western"/>
        <w:spacing w:before="0" w:beforeAutospacing="0" w:after="0"/>
        <w:ind w:firstLine="1134"/>
        <w:jc w:val="both"/>
      </w:pPr>
      <w:r>
        <w:t xml:space="preserve">                                     Caixa Pago Por Investimento de Capital</w:t>
      </w:r>
    </w:p>
    <w:p w14:paraId="6D82E159" w14:textId="633A045D" w:rsidR="356F339B" w:rsidRDefault="356F339B" w:rsidP="356F339B">
      <w:pPr>
        <w:pStyle w:val="western"/>
        <w:spacing w:before="0" w:beforeAutospacing="0" w:after="0" w:line="360" w:lineRule="auto"/>
        <w:ind w:firstLine="1134"/>
        <w:jc w:val="both"/>
      </w:pPr>
    </w:p>
    <w:p w14:paraId="41C6D2A3" w14:textId="2823ED7E" w:rsidR="356F339B" w:rsidRDefault="356F339B" w:rsidP="356F339B">
      <w:pPr>
        <w:pStyle w:val="western"/>
        <w:spacing w:before="0" w:beforeAutospacing="0" w:after="0" w:line="360" w:lineRule="auto"/>
        <w:ind w:firstLine="708"/>
        <w:jc w:val="both"/>
      </w:pPr>
    </w:p>
    <w:p w14:paraId="20F6440F" w14:textId="0526C1DC" w:rsidR="3B432178" w:rsidRDefault="3B432178" w:rsidP="356F339B">
      <w:pPr>
        <w:pStyle w:val="western"/>
        <w:spacing w:before="0" w:beforeAutospacing="0" w:after="0" w:line="360" w:lineRule="auto"/>
        <w:ind w:firstLine="708"/>
        <w:jc w:val="both"/>
      </w:pPr>
      <w:r>
        <w:t>*</w:t>
      </w:r>
      <w:r w:rsidR="571C0FA9">
        <w:t xml:space="preserve">Segundo o portal Conceito De (2011), </w:t>
      </w:r>
      <w:r w:rsidR="51A87411">
        <w:t>um</w:t>
      </w:r>
      <w:r w:rsidR="571C0FA9">
        <w:t xml:space="preserve"> investimento, em termos econômicos, é</w:t>
      </w:r>
      <w:r w:rsidR="2251E51E">
        <w:t xml:space="preserve"> o</w:t>
      </w:r>
      <w:r w:rsidR="571C0FA9">
        <w:t xml:space="preserve"> capital que se aplica com o intuito de obter rendimentos a prazo. Esta aplicação supõe uma escolha que resigna um benefício imediato por um futuro e, em geral, improvável.</w:t>
      </w:r>
    </w:p>
    <w:p w14:paraId="531DA331" w14:textId="7017A3EC" w:rsidR="13F689AC" w:rsidRDefault="13F689AC" w:rsidP="356F339B">
      <w:pPr>
        <w:pStyle w:val="western"/>
        <w:spacing w:before="0" w:beforeAutospacing="0" w:after="0" w:line="360" w:lineRule="auto"/>
        <w:ind w:firstLine="708"/>
        <w:jc w:val="both"/>
      </w:pPr>
      <w:r>
        <w:t>*</w:t>
      </w:r>
      <w:r w:rsidRPr="04DC8406">
        <w:rPr>
          <w:color w:val="000000" w:themeColor="text1"/>
        </w:rPr>
        <w:t xml:space="preserve"> Conforme o portal </w:t>
      </w:r>
      <w:r w:rsidR="18ED2380" w:rsidRPr="04DC8406">
        <w:rPr>
          <w:color w:val="000000" w:themeColor="text1"/>
        </w:rPr>
        <w:t xml:space="preserve">Edital Concursos Brasil </w:t>
      </w:r>
      <w:r w:rsidRPr="04DC8406">
        <w:rPr>
          <w:color w:val="000000" w:themeColor="text1"/>
        </w:rPr>
        <w:t>(2012-2020)</w:t>
      </w:r>
      <w:r w:rsidR="3A0BB8EA" w:rsidRPr="04DC8406">
        <w:rPr>
          <w:color w:val="000000" w:themeColor="text1"/>
        </w:rPr>
        <w:t>, q</w:t>
      </w:r>
      <w:r w:rsidRPr="04DC8406">
        <w:rPr>
          <w:color w:val="000000" w:themeColor="text1"/>
        </w:rPr>
        <w:t>ualquer ativo capaz de gerar uma corrente de rendimentos no decorrer do tempo, através de sua aplicação na produção, na economia, é o capital.</w:t>
      </w:r>
    </w:p>
    <w:p w14:paraId="44CFF371" w14:textId="37FB9C28" w:rsidR="356F339B" w:rsidRDefault="356F339B" w:rsidP="356F339B">
      <w:pPr>
        <w:pStyle w:val="western"/>
        <w:spacing w:before="0" w:beforeAutospacing="0" w:after="0" w:line="360" w:lineRule="auto"/>
        <w:ind w:firstLine="708"/>
        <w:jc w:val="both"/>
      </w:pPr>
    </w:p>
    <w:p w14:paraId="6C190EF9" w14:textId="3979CF6C" w:rsidR="356F339B" w:rsidRDefault="356F339B" w:rsidP="356F339B">
      <w:pPr>
        <w:pStyle w:val="western"/>
        <w:spacing w:before="0" w:beforeAutospacing="0" w:after="0" w:line="360" w:lineRule="auto"/>
        <w:ind w:firstLine="708"/>
        <w:jc w:val="both"/>
      </w:pPr>
    </w:p>
    <w:p w14:paraId="7E8E01FD" w14:textId="77777777" w:rsidR="00071885" w:rsidRPr="00B26B36" w:rsidRDefault="00071885" w:rsidP="00071885">
      <w:pPr>
        <w:pStyle w:val="western"/>
        <w:spacing w:before="0" w:beforeAutospacing="0" w:after="0" w:line="360" w:lineRule="auto"/>
        <w:jc w:val="both"/>
        <w:rPr>
          <w:i/>
        </w:rPr>
      </w:pPr>
      <w:r w:rsidRPr="00B26B36">
        <w:rPr>
          <w:i/>
        </w:rPr>
        <w:t xml:space="preserve">2.5.3.2 Investimento e Financiamento </w:t>
      </w:r>
    </w:p>
    <w:p w14:paraId="28EF35BB" w14:textId="664E6F0C" w:rsidR="00071885" w:rsidRPr="0048323F" w:rsidRDefault="00071885" w:rsidP="00071885">
      <w:pPr>
        <w:pStyle w:val="western"/>
        <w:spacing w:before="0" w:beforeAutospacing="0" w:after="0" w:line="360" w:lineRule="auto"/>
        <w:jc w:val="both"/>
      </w:pPr>
    </w:p>
    <w:p w14:paraId="7BED1348" w14:textId="77777777" w:rsidR="00071885" w:rsidRPr="0048323F" w:rsidRDefault="00071885" w:rsidP="00E31185">
      <w:pPr>
        <w:pStyle w:val="western"/>
        <w:spacing w:before="0" w:beforeAutospacing="0" w:after="0" w:line="360" w:lineRule="auto"/>
        <w:ind w:firstLine="1134"/>
        <w:jc w:val="both"/>
      </w:pPr>
      <w:r w:rsidRPr="3FCBFC5A">
        <w:t>Conforme BRAGA e MARQUES (2001), este índice demonstra a relação entre investimento e financiamento que confronta os fluxos gerados por financiamento com os fluxos líquido essenciais para finalidades de investimentos, ou seja, tem o intuito de mostrar como os investimentos estão sendo financiados.</w:t>
      </w:r>
    </w:p>
    <w:p w14:paraId="5109B4E1" w14:textId="77777777" w:rsidR="00071885" w:rsidRDefault="00071885" w:rsidP="00071885">
      <w:pPr>
        <w:pStyle w:val="western"/>
        <w:spacing w:before="0" w:beforeAutospacing="0" w:after="0" w:line="360" w:lineRule="auto"/>
        <w:ind w:firstLine="1134"/>
        <w:jc w:val="both"/>
      </w:pPr>
    </w:p>
    <w:p w14:paraId="7C6D0203" w14:textId="77777777" w:rsidR="00071885" w:rsidRDefault="00071885" w:rsidP="61A48446">
      <w:pPr>
        <w:pStyle w:val="western"/>
        <w:spacing w:before="0" w:beforeAutospacing="0" w:after="0"/>
        <w:ind w:firstLine="1134"/>
        <w:jc w:val="both"/>
      </w:pPr>
      <w:r>
        <w:t xml:space="preserve">Investimento/ Financiamento = </w:t>
      </w:r>
      <w:r w:rsidRPr="708B7EC9">
        <w:rPr>
          <w:u w:val="single"/>
        </w:rPr>
        <w:t xml:space="preserve">Fluxo de Caixa </w:t>
      </w:r>
      <w:proofErr w:type="spellStart"/>
      <w:r w:rsidRPr="708B7EC9">
        <w:rPr>
          <w:u w:val="single"/>
        </w:rPr>
        <w:t>Liq</w:t>
      </w:r>
      <w:proofErr w:type="spellEnd"/>
      <w:r w:rsidRPr="708B7EC9">
        <w:rPr>
          <w:u w:val="single"/>
        </w:rPr>
        <w:t>. Para Investimentos</w:t>
      </w:r>
    </w:p>
    <w:p w14:paraId="7CF32AF7" w14:textId="77777777" w:rsidR="00071885" w:rsidRDefault="00071885" w:rsidP="61A48446">
      <w:pPr>
        <w:pStyle w:val="western"/>
        <w:spacing w:before="0" w:beforeAutospacing="0" w:after="0"/>
        <w:ind w:firstLine="1134"/>
        <w:jc w:val="both"/>
      </w:pPr>
      <w:r>
        <w:t xml:space="preserve">                                                   Fluxo de Caixa </w:t>
      </w:r>
      <w:proofErr w:type="spellStart"/>
      <w:r>
        <w:t>Liq</w:t>
      </w:r>
      <w:proofErr w:type="spellEnd"/>
      <w:r>
        <w:t xml:space="preserve">. De Financiamento </w:t>
      </w:r>
    </w:p>
    <w:p w14:paraId="17C44BEE" w14:textId="77777777" w:rsidR="00071885" w:rsidRDefault="00071885" w:rsidP="356F339B">
      <w:pPr>
        <w:pStyle w:val="western"/>
        <w:spacing w:before="0" w:beforeAutospacing="0" w:after="0" w:line="360" w:lineRule="auto"/>
        <w:ind w:firstLine="1134"/>
        <w:jc w:val="both"/>
      </w:pPr>
    </w:p>
    <w:p w14:paraId="742A1984" w14:textId="0EDB72BB" w:rsidR="356F339B" w:rsidRDefault="356F339B" w:rsidP="356F339B">
      <w:pPr>
        <w:pStyle w:val="western"/>
        <w:spacing w:before="0" w:beforeAutospacing="0" w:after="0" w:line="360" w:lineRule="auto"/>
        <w:ind w:firstLine="1134"/>
        <w:jc w:val="both"/>
      </w:pPr>
    </w:p>
    <w:p w14:paraId="5EAA27E4" w14:textId="584E2FEE" w:rsidR="78BD86F8" w:rsidRDefault="78BD86F8" w:rsidP="356F339B">
      <w:pPr>
        <w:pStyle w:val="western"/>
        <w:spacing w:before="0" w:beforeAutospacing="0" w:after="0" w:line="360" w:lineRule="auto"/>
        <w:ind w:firstLine="708"/>
        <w:jc w:val="both"/>
      </w:pPr>
      <w:r>
        <w:t>*</w:t>
      </w:r>
      <w:r w:rsidR="13BA86D6">
        <w:t xml:space="preserve"> Segundo Chiavenato (2004) apud </w:t>
      </w:r>
      <w:proofErr w:type="spellStart"/>
      <w:r w:rsidR="13BA86D6">
        <w:t>Roese</w:t>
      </w:r>
      <w:proofErr w:type="spellEnd"/>
      <w:r w:rsidR="13BA86D6">
        <w:t xml:space="preserve"> </w:t>
      </w:r>
      <w:proofErr w:type="gramStart"/>
      <w:r w:rsidR="13BA86D6">
        <w:t>et</w:t>
      </w:r>
      <w:proofErr w:type="gramEnd"/>
      <w:r w:rsidR="13BA86D6">
        <w:t xml:space="preserve"> al (2005, p.6) O financiamento é uma operação por meio da qual a empresa pode obter recursos financeiros de terceiros para atender </w:t>
      </w:r>
      <w:r w:rsidR="13BA86D6">
        <w:lastRenderedPageBreak/>
        <w:t>as necessidades de capital de giro ou para os ativos circulantes temporários e permanentes, bem como para o investimento.</w:t>
      </w:r>
    </w:p>
    <w:p w14:paraId="276D17FA" w14:textId="790B738E" w:rsidR="7207F371" w:rsidRDefault="7207F371" w:rsidP="7207F371">
      <w:pPr>
        <w:pStyle w:val="western"/>
        <w:spacing w:before="0" w:beforeAutospacing="0" w:after="0" w:line="360" w:lineRule="auto"/>
        <w:jc w:val="both"/>
      </w:pPr>
    </w:p>
    <w:p w14:paraId="71C1CB61" w14:textId="77777777" w:rsidR="00071885" w:rsidRPr="00902D88" w:rsidRDefault="00071885" w:rsidP="00071885">
      <w:pPr>
        <w:pStyle w:val="western"/>
        <w:spacing w:before="0" w:beforeAutospacing="0" w:after="0" w:line="360" w:lineRule="auto"/>
        <w:jc w:val="both"/>
        <w:rPr>
          <w:b/>
          <w:bCs/>
        </w:rPr>
      </w:pPr>
      <w:r w:rsidRPr="36B9C7C3">
        <w:rPr>
          <w:b/>
          <w:bCs/>
        </w:rPr>
        <w:t>2.5.4 Retorno do Fluxo de Caixa</w:t>
      </w:r>
    </w:p>
    <w:p w14:paraId="32A42D8B" w14:textId="77777777" w:rsidR="00071885" w:rsidRDefault="00071885" w:rsidP="00071885">
      <w:pPr>
        <w:pStyle w:val="western"/>
        <w:spacing w:before="0" w:beforeAutospacing="0" w:after="0" w:line="360" w:lineRule="auto"/>
        <w:ind w:firstLine="1134"/>
        <w:jc w:val="both"/>
        <w:rPr>
          <w:rFonts w:ascii="Arial" w:hAnsi="Arial" w:cs="Arial"/>
        </w:rPr>
      </w:pPr>
    </w:p>
    <w:p w14:paraId="5F73F726" w14:textId="5CE4C1C0" w:rsidR="00071885" w:rsidRDefault="00B26B36" w:rsidP="7207F371">
      <w:pPr>
        <w:pStyle w:val="western"/>
        <w:spacing w:before="0" w:beforeAutospacing="0" w:after="0" w:line="360" w:lineRule="auto"/>
        <w:ind w:firstLine="708"/>
        <w:jc w:val="both"/>
      </w:pPr>
      <w:r>
        <w:t xml:space="preserve"> Possui</w:t>
      </w:r>
      <w:r w:rsidR="00071885">
        <w:t xml:space="preserve"> o objetivo de fornecer informações relevantes a empresa sobre fluxo de caixa fazendo com que ajude na tomada de decisão, além de propiciar a análise de retorno sobre o preço das ações.</w:t>
      </w:r>
    </w:p>
    <w:p w14:paraId="7EDD5BD8" w14:textId="77777777" w:rsidR="00071885" w:rsidRDefault="00071885" w:rsidP="00071885">
      <w:pPr>
        <w:pStyle w:val="western"/>
        <w:spacing w:before="0" w:beforeAutospacing="0" w:after="0" w:line="360" w:lineRule="auto"/>
        <w:ind w:firstLine="1134"/>
        <w:jc w:val="both"/>
      </w:pPr>
    </w:p>
    <w:p w14:paraId="0D197504" w14:textId="77777777" w:rsidR="00071885" w:rsidRPr="00B26B36" w:rsidRDefault="00071885" w:rsidP="00071885">
      <w:pPr>
        <w:pStyle w:val="western"/>
        <w:spacing w:before="0" w:beforeAutospacing="0" w:after="0" w:line="360" w:lineRule="auto"/>
        <w:jc w:val="both"/>
        <w:rPr>
          <w:i/>
        </w:rPr>
      </w:pPr>
      <w:r w:rsidRPr="00B26B36">
        <w:rPr>
          <w:i/>
        </w:rPr>
        <w:t xml:space="preserve">2.5.4.1 Fluxo de Caixa Por Ação </w:t>
      </w:r>
    </w:p>
    <w:p w14:paraId="4B0F0E13" w14:textId="4EE9CAD3" w:rsidR="00071885" w:rsidRDefault="00071885" w:rsidP="7207F371">
      <w:pPr>
        <w:pStyle w:val="western"/>
        <w:spacing w:before="0" w:beforeAutospacing="0" w:after="0" w:line="360" w:lineRule="auto"/>
        <w:ind w:firstLine="708"/>
        <w:jc w:val="both"/>
      </w:pPr>
      <w:r>
        <w:t>Fluxo de caixa por ação calcula-se o caixa disponível aos acionistas ordinários</w:t>
      </w:r>
      <w:r w:rsidR="00B26B36">
        <w:t>,</w:t>
      </w:r>
      <w:r>
        <w:t xml:space="preserve"> dividido pelo número médio ponderado de ações que estão em circulação. (Braga; Marques, 2001).</w:t>
      </w:r>
    </w:p>
    <w:p w14:paraId="1B9BDDB9" w14:textId="77777777" w:rsidR="00071885" w:rsidRDefault="00071885" w:rsidP="00071885">
      <w:pPr>
        <w:pStyle w:val="western"/>
        <w:spacing w:before="0" w:beforeAutospacing="0" w:after="0" w:line="360" w:lineRule="auto"/>
        <w:jc w:val="both"/>
      </w:pPr>
    </w:p>
    <w:p w14:paraId="4595CE7C" w14:textId="77777777" w:rsidR="00071885" w:rsidRDefault="00071885" w:rsidP="356F339B">
      <w:pPr>
        <w:pStyle w:val="western"/>
        <w:spacing w:before="0" w:beforeAutospacing="0" w:after="0"/>
        <w:ind w:firstLine="1134"/>
        <w:jc w:val="both"/>
        <w:rPr>
          <w:u w:val="single"/>
        </w:rPr>
      </w:pPr>
      <w:r>
        <w:t xml:space="preserve"> Fluxo de Caixa por Ação = </w:t>
      </w:r>
      <w:r w:rsidRPr="708B7EC9">
        <w:rPr>
          <w:u w:val="single"/>
        </w:rPr>
        <w:t>FCO – Dividendos Preferenciais</w:t>
      </w:r>
    </w:p>
    <w:p w14:paraId="1F1F4171" w14:textId="77777777" w:rsidR="00071885" w:rsidRDefault="00071885" w:rsidP="356F339B">
      <w:pPr>
        <w:pStyle w:val="western"/>
        <w:spacing w:before="0" w:beforeAutospacing="0" w:after="0"/>
        <w:ind w:firstLine="1134"/>
        <w:jc w:val="both"/>
      </w:pPr>
      <w:r>
        <w:t xml:space="preserve">                                             Quantidade por Ações Ordinárias</w:t>
      </w:r>
    </w:p>
    <w:p w14:paraId="2F08FB29" w14:textId="3381C08F" w:rsidR="356F339B" w:rsidRDefault="356F339B" w:rsidP="356F339B">
      <w:pPr>
        <w:pStyle w:val="western"/>
        <w:spacing w:before="0" w:beforeAutospacing="0" w:after="0"/>
        <w:ind w:firstLine="1134"/>
        <w:jc w:val="both"/>
      </w:pPr>
    </w:p>
    <w:p w14:paraId="1B5A2ED7" w14:textId="55D9E880" w:rsidR="356F339B" w:rsidRDefault="356F339B" w:rsidP="356F339B">
      <w:pPr>
        <w:pStyle w:val="western"/>
        <w:spacing w:before="0" w:beforeAutospacing="0" w:after="0"/>
        <w:jc w:val="both"/>
      </w:pPr>
    </w:p>
    <w:p w14:paraId="057DDFC5" w14:textId="78043E03" w:rsidR="356F339B" w:rsidRDefault="356F339B" w:rsidP="356F339B">
      <w:pPr>
        <w:pStyle w:val="western"/>
        <w:spacing w:before="0" w:beforeAutospacing="0" w:after="0"/>
        <w:jc w:val="both"/>
      </w:pPr>
    </w:p>
    <w:p w14:paraId="015E95E1" w14:textId="1E40272F" w:rsidR="5963E72C" w:rsidRDefault="5963E72C" w:rsidP="7207F371">
      <w:pPr>
        <w:pStyle w:val="western"/>
        <w:spacing w:before="0" w:beforeAutospacing="0" w:after="0" w:line="360" w:lineRule="auto"/>
        <w:ind w:firstLine="708"/>
        <w:jc w:val="both"/>
      </w:pPr>
      <w:r>
        <w:t>*Segundo Assaf Neto (2001, p.87), ações ordinárias possuem como principal característica o direito de voto, ou seja, a capacidade de influenciar nas decisões da empresa. Os detentores desse tipo de ação deliberam sobre a atividade da companhia, aprovam as demonstrações contábeis, decidem sobre a destinação dos resultados e são responsáveis pela eleição da Diretoria e pelas alterações nos estatutos.</w:t>
      </w:r>
      <w:r w:rsidR="0A852137" w:rsidRPr="7207F371">
        <w:t xml:space="preserve"> Preferenciais: têm prioridade no recebimento de dividendos (antes dos acionistas ordinários) e a vantagem da fixação de um dividendo mínimo ou fixo. E, ainda, possuem preferência no reembolso do capital em caso da dissolução da </w:t>
      </w:r>
      <w:proofErr w:type="gramStart"/>
      <w:r w:rsidR="0A852137" w:rsidRPr="7207F371">
        <w:t>sociedade</w:t>
      </w:r>
      <w:proofErr w:type="gramEnd"/>
    </w:p>
    <w:p w14:paraId="5A78B9A7" w14:textId="2B25A3DB" w:rsidR="356F339B" w:rsidRDefault="356F339B" w:rsidP="356F339B">
      <w:pPr>
        <w:pStyle w:val="western"/>
        <w:spacing w:before="0" w:beforeAutospacing="0" w:after="0"/>
        <w:ind w:firstLine="708"/>
        <w:jc w:val="both"/>
      </w:pPr>
    </w:p>
    <w:p w14:paraId="22F22321" w14:textId="60CE7BAC" w:rsidR="356F339B" w:rsidRDefault="356F339B" w:rsidP="356F339B">
      <w:pPr>
        <w:pStyle w:val="western"/>
        <w:spacing w:before="0" w:beforeAutospacing="0" w:after="0"/>
        <w:ind w:firstLine="1134"/>
        <w:jc w:val="both"/>
      </w:pPr>
    </w:p>
    <w:p w14:paraId="5EF33322" w14:textId="77777777" w:rsidR="00071885" w:rsidRPr="00B26B36" w:rsidRDefault="00071885" w:rsidP="00071885">
      <w:pPr>
        <w:pStyle w:val="western"/>
        <w:spacing w:before="0" w:beforeAutospacing="0" w:after="0" w:line="360" w:lineRule="auto"/>
        <w:jc w:val="both"/>
        <w:rPr>
          <w:i/>
        </w:rPr>
      </w:pPr>
      <w:r w:rsidRPr="00B26B36">
        <w:rPr>
          <w:i/>
        </w:rPr>
        <w:t xml:space="preserve"> 2.5.4.2 Retorno do Caixa Sobre os Ativos</w:t>
      </w:r>
    </w:p>
    <w:p w14:paraId="428C2E0C" w14:textId="09CABEF5" w:rsidR="00071885" w:rsidRDefault="00B26B36" w:rsidP="7207F371">
      <w:pPr>
        <w:pStyle w:val="western"/>
        <w:spacing w:before="0" w:beforeAutospacing="0" w:after="0" w:line="360" w:lineRule="auto"/>
        <w:ind w:firstLine="708"/>
        <w:jc w:val="both"/>
      </w:pPr>
      <w:r>
        <w:t xml:space="preserve">O </w:t>
      </w:r>
      <w:r w:rsidR="00071885">
        <w:t>Índice de retorno do caixa sobre os ativos descreve o retorno sobre o investimento total (Braga; Marques, 2001).</w:t>
      </w:r>
    </w:p>
    <w:p w14:paraId="2E0DAB4F" w14:textId="77777777" w:rsidR="00071885" w:rsidRDefault="00071885" w:rsidP="00071885">
      <w:pPr>
        <w:pStyle w:val="western"/>
        <w:spacing w:before="0" w:beforeAutospacing="0" w:after="0" w:line="360" w:lineRule="auto"/>
        <w:ind w:firstLine="1134"/>
        <w:jc w:val="both"/>
      </w:pPr>
    </w:p>
    <w:p w14:paraId="5D71CE90" w14:textId="77777777" w:rsidR="00071885" w:rsidRDefault="00071885" w:rsidP="356F339B">
      <w:pPr>
        <w:pStyle w:val="western"/>
        <w:spacing w:before="0" w:beforeAutospacing="0" w:after="0"/>
        <w:ind w:firstLine="1134"/>
        <w:jc w:val="both"/>
        <w:rPr>
          <w:u w:val="single"/>
        </w:rPr>
      </w:pPr>
      <w:r>
        <w:t xml:space="preserve">Retorno do Caixa Sobre os Ativos = </w:t>
      </w:r>
      <w:r w:rsidRPr="708B7EC9">
        <w:rPr>
          <w:u w:val="single"/>
        </w:rPr>
        <w:t>FCO Antes dos Juros e Impostos</w:t>
      </w:r>
    </w:p>
    <w:p w14:paraId="720E547C" w14:textId="77777777" w:rsidR="00071885" w:rsidRDefault="00071885" w:rsidP="356F339B">
      <w:pPr>
        <w:pStyle w:val="western"/>
        <w:spacing w:before="0" w:beforeAutospacing="0" w:after="0"/>
        <w:ind w:firstLine="1134"/>
        <w:jc w:val="both"/>
      </w:pPr>
      <w:r>
        <w:t xml:space="preserve">                                                                 Ativos Totais</w:t>
      </w:r>
    </w:p>
    <w:p w14:paraId="2ACC01A6" w14:textId="77777777" w:rsidR="00071885" w:rsidRDefault="00071885" w:rsidP="356F339B">
      <w:pPr>
        <w:pStyle w:val="western"/>
        <w:spacing w:before="0" w:beforeAutospacing="0" w:after="0" w:line="360" w:lineRule="auto"/>
        <w:ind w:firstLine="1134"/>
        <w:jc w:val="both"/>
      </w:pPr>
      <w:r>
        <w:t xml:space="preserve"> </w:t>
      </w:r>
    </w:p>
    <w:p w14:paraId="375473CD" w14:textId="4D3C5ABC" w:rsidR="356F339B" w:rsidRDefault="356F339B" w:rsidP="2362CF49">
      <w:pPr>
        <w:pStyle w:val="western"/>
        <w:spacing w:before="0" w:beforeAutospacing="0" w:after="0" w:line="360" w:lineRule="auto"/>
        <w:ind w:firstLine="708"/>
        <w:jc w:val="both"/>
      </w:pPr>
    </w:p>
    <w:p w14:paraId="4E4DFF14" w14:textId="6F6F6B58" w:rsidR="548EFD7D" w:rsidRDefault="548EFD7D" w:rsidP="2362CF49">
      <w:pPr>
        <w:pStyle w:val="western"/>
        <w:spacing w:before="0" w:beforeAutospacing="0" w:after="0" w:line="360" w:lineRule="auto"/>
        <w:ind w:firstLine="708"/>
        <w:jc w:val="both"/>
      </w:pPr>
      <w:r>
        <w:lastRenderedPageBreak/>
        <w:t>*</w:t>
      </w:r>
      <w:r w:rsidR="54065A67">
        <w:t>Segundo o portal Só Contabilidade (2007-2020)</w:t>
      </w:r>
      <w:r w:rsidR="7DD7E42D">
        <w:t>, o Ativo faz parte das Contas Patrimoniais e compreende o conjunto de Bens e Direitos da organização (entidade, empresa), possuindo valores econômicos e podendo ser convertido em dinheiro (proporcionando ganho para a empresa).</w:t>
      </w:r>
    </w:p>
    <w:p w14:paraId="6B7B710B" w14:textId="20FCEA1C" w:rsidR="356F339B" w:rsidRDefault="356F339B" w:rsidP="356F339B">
      <w:pPr>
        <w:pStyle w:val="western"/>
        <w:spacing w:before="0" w:beforeAutospacing="0" w:after="0" w:line="360" w:lineRule="auto"/>
        <w:ind w:firstLine="708"/>
        <w:jc w:val="both"/>
      </w:pPr>
    </w:p>
    <w:p w14:paraId="6F6806A8" w14:textId="77777777" w:rsidR="00071885" w:rsidRPr="00B26B36" w:rsidRDefault="00071885" w:rsidP="00071885">
      <w:pPr>
        <w:pStyle w:val="western"/>
        <w:spacing w:before="0" w:beforeAutospacing="0" w:after="0" w:line="360" w:lineRule="auto"/>
        <w:jc w:val="both"/>
        <w:rPr>
          <w:i/>
        </w:rPr>
      </w:pPr>
      <w:r w:rsidRPr="00B26B36">
        <w:rPr>
          <w:i/>
        </w:rPr>
        <w:t>2.5.4.3 Retorno Sobre Passivo e Patrimônio Liquido</w:t>
      </w:r>
    </w:p>
    <w:p w14:paraId="60BD09FA" w14:textId="5EDF414E" w:rsidR="00071885" w:rsidRDefault="00071885" w:rsidP="7207F371">
      <w:pPr>
        <w:pStyle w:val="western"/>
        <w:spacing w:before="0" w:beforeAutospacing="0" w:after="0" w:line="360" w:lineRule="auto"/>
        <w:ind w:firstLine="708"/>
        <w:jc w:val="both"/>
      </w:pPr>
      <w:r>
        <w:t xml:space="preserve">O retorno sobre o passivo e o patrimônio líquido </w:t>
      </w:r>
      <w:proofErr w:type="gramStart"/>
      <w:r>
        <w:t>são fundamentados</w:t>
      </w:r>
      <w:proofErr w:type="gramEnd"/>
      <w:r>
        <w:t xml:space="preserve"> nos investimentos permanentes efetuados pelos acionistas e credores, mostrando o restabelecimento do caixa para esses investimentos. (Alves; Braga, 2006).</w:t>
      </w:r>
    </w:p>
    <w:p w14:paraId="4F34AAB7" w14:textId="77777777" w:rsidR="00071885" w:rsidRDefault="00071885" w:rsidP="00071885">
      <w:pPr>
        <w:pStyle w:val="western"/>
        <w:spacing w:before="0" w:beforeAutospacing="0" w:after="0" w:line="360" w:lineRule="auto"/>
        <w:ind w:firstLine="1134"/>
        <w:jc w:val="both"/>
      </w:pPr>
    </w:p>
    <w:p w14:paraId="328601BA" w14:textId="77777777" w:rsidR="00071885" w:rsidRPr="006D565B" w:rsidRDefault="00071885" w:rsidP="356F339B">
      <w:pPr>
        <w:pStyle w:val="western"/>
        <w:spacing w:before="0" w:beforeAutospacing="0" w:after="0"/>
        <w:ind w:left="414" w:firstLine="720"/>
        <w:jc w:val="both"/>
      </w:pPr>
      <w:r>
        <w:t xml:space="preserve">Retorno sobre passivo liquido =                                </w:t>
      </w:r>
      <w:r w:rsidRPr="708B7EC9">
        <w:rPr>
          <w:u w:val="single"/>
        </w:rPr>
        <w:t>FCO</w:t>
      </w:r>
      <w:r>
        <w:t xml:space="preserve"> </w:t>
      </w:r>
    </w:p>
    <w:p w14:paraId="59FD0ED7" w14:textId="77777777" w:rsidR="00071885" w:rsidRDefault="00071885" w:rsidP="356F339B">
      <w:pPr>
        <w:pStyle w:val="western"/>
        <w:spacing w:before="0" w:beforeAutospacing="0" w:after="0"/>
        <w:ind w:firstLine="1134"/>
        <w:jc w:val="both"/>
      </w:pPr>
      <w:r>
        <w:t xml:space="preserve">                                                     (Patrimônio líquido + exigível </w:t>
      </w:r>
      <w:proofErr w:type="gramStart"/>
      <w:r>
        <w:t>a longo prazo</w:t>
      </w:r>
      <w:proofErr w:type="gramEnd"/>
      <w:r>
        <w:t>)</w:t>
      </w:r>
    </w:p>
    <w:p w14:paraId="5C2F38E0" w14:textId="77777777" w:rsidR="00071885" w:rsidRDefault="00071885" w:rsidP="356F339B">
      <w:pPr>
        <w:pStyle w:val="western"/>
        <w:spacing w:before="0" w:beforeAutospacing="0" w:after="0"/>
        <w:ind w:firstLine="1134"/>
        <w:jc w:val="both"/>
      </w:pPr>
    </w:p>
    <w:p w14:paraId="14E34425" w14:textId="4EAE7D23" w:rsidR="356F339B" w:rsidRDefault="356F339B" w:rsidP="356F339B">
      <w:pPr>
        <w:pStyle w:val="western"/>
        <w:spacing w:before="0" w:beforeAutospacing="0" w:after="0"/>
        <w:jc w:val="both"/>
      </w:pPr>
    </w:p>
    <w:p w14:paraId="59162168" w14:textId="55174B3F" w:rsidR="3C7CC95F" w:rsidRDefault="3C7CC95F" w:rsidP="356F339B">
      <w:pPr>
        <w:pStyle w:val="western"/>
        <w:spacing w:before="0" w:beforeAutospacing="0" w:after="0"/>
        <w:ind w:firstLine="708"/>
        <w:jc w:val="both"/>
      </w:pPr>
      <w:r>
        <w:t>*</w:t>
      </w:r>
      <w:r w:rsidR="70BA3D59">
        <w:t xml:space="preserve"> Segundo Ribeiro (2010, p. 328), o Patrimônio Líquido é a parte do Balanço Patrimonial que corresponde aos capitais próprios. Os elementos que o compõem representam a origem dos recursos próprios, derivados dos proprietários (titular, sócios ou acionistas) ou derivados da gestão normal do patrimônio (lucros ou prejuízos apurados).</w:t>
      </w:r>
    </w:p>
    <w:p w14:paraId="06A4A4CA" w14:textId="377625E7" w:rsidR="356F339B" w:rsidRDefault="356F339B" w:rsidP="356F339B">
      <w:pPr>
        <w:pStyle w:val="western"/>
        <w:spacing w:before="0" w:beforeAutospacing="0" w:after="0"/>
        <w:ind w:firstLine="1134"/>
        <w:jc w:val="both"/>
      </w:pPr>
    </w:p>
    <w:p w14:paraId="603C3503" w14:textId="39F2C4C2" w:rsidR="356F339B" w:rsidRDefault="356F339B" w:rsidP="356F339B">
      <w:pPr>
        <w:pStyle w:val="western"/>
        <w:spacing w:before="0" w:beforeAutospacing="0" w:after="0"/>
        <w:ind w:firstLine="1134"/>
        <w:jc w:val="both"/>
      </w:pPr>
    </w:p>
    <w:p w14:paraId="69100F2B" w14:textId="77777777" w:rsidR="00071885" w:rsidRPr="00B26B36" w:rsidRDefault="00071885" w:rsidP="00071885">
      <w:pPr>
        <w:pStyle w:val="western"/>
        <w:spacing w:before="0" w:beforeAutospacing="0" w:after="0" w:line="360" w:lineRule="auto"/>
        <w:jc w:val="both"/>
        <w:rPr>
          <w:i/>
        </w:rPr>
      </w:pPr>
      <w:r w:rsidRPr="00B26B36">
        <w:rPr>
          <w:i/>
        </w:rPr>
        <w:t>2.5.4.4: Retorno Sobre Patrimônio Líquido</w:t>
      </w:r>
    </w:p>
    <w:p w14:paraId="5D246AA9" w14:textId="77777777" w:rsidR="00071885" w:rsidRDefault="00071885" w:rsidP="7207F371">
      <w:pPr>
        <w:pStyle w:val="western"/>
        <w:spacing w:before="0" w:beforeAutospacing="0" w:after="0" w:line="360" w:lineRule="auto"/>
        <w:ind w:firstLine="708"/>
        <w:jc w:val="both"/>
      </w:pPr>
      <w:r>
        <w:t>Similar ao índice do retorno sobre passivo e patrimônio líquido, o índice de retorno sobre o patrimônio líquido calcula a taxa de restauração de caixa dos investimentos realizados pelos acionistas (Alves; Braga, 2006).</w:t>
      </w:r>
    </w:p>
    <w:p w14:paraId="591CB8E6" w14:textId="77777777" w:rsidR="00071885" w:rsidRDefault="00071885" w:rsidP="00071885">
      <w:pPr>
        <w:pStyle w:val="western"/>
        <w:spacing w:before="0" w:beforeAutospacing="0" w:after="0" w:line="360" w:lineRule="auto"/>
        <w:ind w:firstLine="1134"/>
        <w:jc w:val="both"/>
      </w:pPr>
    </w:p>
    <w:p w14:paraId="3DEE31C9" w14:textId="77777777" w:rsidR="00071885" w:rsidRPr="00D12982" w:rsidRDefault="00071885" w:rsidP="356F339B">
      <w:pPr>
        <w:pStyle w:val="western"/>
        <w:spacing w:before="0" w:beforeAutospacing="0" w:after="0"/>
        <w:ind w:firstLine="1134"/>
        <w:jc w:val="both"/>
      </w:pPr>
      <w:r>
        <w:t xml:space="preserve">Retorno sobre patrimônio líquido =            </w:t>
      </w:r>
      <w:r w:rsidRPr="356F339B">
        <w:rPr>
          <w:u w:val="single"/>
        </w:rPr>
        <w:t>FCO</w:t>
      </w:r>
    </w:p>
    <w:p w14:paraId="75F8CAE0" w14:textId="77777777" w:rsidR="00071885" w:rsidRPr="00A23A54" w:rsidRDefault="00071885" w:rsidP="00071885">
      <w:pPr>
        <w:ind w:firstLine="1134"/>
        <w:rPr>
          <w:rFonts w:eastAsia="Times New Roman"/>
        </w:rPr>
      </w:pPr>
      <w:r w:rsidRPr="356F339B">
        <w:rPr>
          <w:rFonts w:eastAsia="Times New Roman"/>
          <w:lang w:eastAsia="pt-BR"/>
        </w:rPr>
        <w:t xml:space="preserve">                                                             Patrimônio líquido.</w:t>
      </w:r>
    </w:p>
    <w:p w14:paraId="1BFF1DB2" w14:textId="77777777" w:rsidR="00A66E42" w:rsidRPr="002F0C27" w:rsidRDefault="00A66E42" w:rsidP="00F00060">
      <w:pPr>
        <w:pBdr>
          <w:top w:val="nil"/>
          <w:left w:val="nil"/>
          <w:bottom w:val="nil"/>
          <w:right w:val="nil"/>
          <w:between w:val="nil"/>
          <w:bar w:val="nil"/>
        </w:pBdr>
        <w:ind w:firstLine="1134"/>
        <w:rPr>
          <w:rFonts w:eastAsia="Times New Roman" w:cs="Times New Roman"/>
          <w:szCs w:val="24"/>
          <w:u w:color="000000"/>
          <w:bdr w:val="nil"/>
          <w:lang w:eastAsia="pt-BR"/>
          <w14:textOutline w14:w="0" w14:cap="flat" w14:cmpd="sng" w14:algn="ctr">
            <w14:noFill/>
            <w14:prstDash w14:val="solid"/>
            <w14:bevel/>
          </w14:textOutline>
        </w:rPr>
      </w:pPr>
    </w:p>
    <w:p w14:paraId="105FFA14" w14:textId="560632A3" w:rsidR="5B8DF395" w:rsidRDefault="5B8DF395" w:rsidP="5B8DF395">
      <w:pPr>
        <w:ind w:firstLine="0"/>
        <w:rPr>
          <w:rFonts w:eastAsia="Calibri" w:cs="Times New Roman"/>
          <w:lang w:eastAsia="pt-BR"/>
        </w:rPr>
      </w:pPr>
    </w:p>
    <w:p w14:paraId="52872674" w14:textId="4888C402" w:rsidR="00A66E42" w:rsidRPr="002F0C27" w:rsidRDefault="00B26B36" w:rsidP="5B8DF395">
      <w:pPr>
        <w:pBdr>
          <w:top w:val="nil"/>
          <w:left w:val="nil"/>
          <w:bottom w:val="nil"/>
          <w:right w:val="nil"/>
          <w:between w:val="nil"/>
          <w:bar w:val="nil"/>
        </w:pBdr>
        <w:ind w:firstLine="0"/>
        <w:rPr>
          <w:rFonts w:eastAsia="Calibri" w:cs="Times New Roman"/>
          <w:lang w:eastAsia="pt-BR"/>
        </w:rPr>
      </w:pPr>
      <w:r w:rsidRPr="5B8DF395">
        <w:rPr>
          <w:rFonts w:eastAsia="Calibri" w:cs="Times New Roman"/>
          <w:bdr w:val="nil"/>
          <w:lang w:eastAsia="pt-BR"/>
          <w14:textOutline w14:w="0" w14:cap="flat" w14:cmpd="sng" w14:algn="ctr">
            <w14:noFill/>
            <w14:prstDash w14:val="solid"/>
            <w14:bevel/>
          </w14:textOutline>
        </w:rPr>
        <w:t>2.6</w:t>
      </w:r>
      <w:r w:rsidR="00F802CE" w:rsidRPr="5B8DF395">
        <w:rPr>
          <w:rFonts w:eastAsia="Calibri" w:cs="Times New Roman"/>
          <w:bdr w:val="nil"/>
          <w:lang w:eastAsia="pt-BR"/>
          <w14:textOutline w14:w="0" w14:cap="flat" w14:cmpd="sng" w14:algn="ctr">
            <w14:noFill/>
            <w14:prstDash w14:val="solid"/>
            <w14:bevel/>
          </w14:textOutline>
        </w:rPr>
        <w:t xml:space="preserve"> ESTUDOS</w:t>
      </w:r>
      <w:r w:rsidR="00A66E42" w:rsidRPr="5B8DF395">
        <w:rPr>
          <w:rFonts w:eastAsia="Calibri" w:cs="Times New Roman"/>
          <w:bdr w:val="nil"/>
          <w:lang w:eastAsia="pt-BR"/>
          <w14:textOutline w14:w="0" w14:cap="flat" w14:cmpd="sng" w14:algn="ctr">
            <w14:noFill/>
            <w14:prstDash w14:val="solid"/>
            <w14:bevel/>
          </w14:textOutline>
        </w:rPr>
        <w:t xml:space="preserve"> CORRELATOS </w:t>
      </w:r>
    </w:p>
    <w:p w14:paraId="7D628E57" w14:textId="132406A0" w:rsidR="00A66E42" w:rsidRPr="002F0C27" w:rsidRDefault="00A66E42" w:rsidP="5B8DF395">
      <w:pPr>
        <w:pBdr>
          <w:top w:val="nil"/>
          <w:left w:val="nil"/>
          <w:bottom w:val="nil"/>
          <w:right w:val="nil"/>
          <w:between w:val="nil"/>
          <w:bar w:val="nil"/>
        </w:pBdr>
        <w:ind w:firstLine="0"/>
        <w:rPr>
          <w:rFonts w:eastAsia="Calibri" w:cs="Times New Roman"/>
          <w:lang w:eastAsia="pt-BR"/>
        </w:rPr>
      </w:pPr>
    </w:p>
    <w:p w14:paraId="276C3A33" w14:textId="46881F34" w:rsidR="00A66E42" w:rsidRPr="002F0C27" w:rsidRDefault="79AE0DA0" w:rsidP="7207F371">
      <w:pPr>
        <w:pBdr>
          <w:top w:val="nil"/>
          <w:left w:val="nil"/>
          <w:bottom w:val="nil"/>
          <w:right w:val="nil"/>
          <w:between w:val="nil"/>
          <w:bar w:val="nil"/>
        </w:pBdr>
        <w:ind w:firstLine="708"/>
        <w:rPr>
          <w:rFonts w:eastAsia="Times New Roman" w:cs="Times New Roman"/>
          <w:color w:val="000000" w:themeColor="text1"/>
          <w:szCs w:val="24"/>
        </w:rPr>
      </w:pPr>
      <w:r w:rsidRPr="7207F371">
        <w:rPr>
          <w:rFonts w:eastAsia="Times New Roman" w:cs="Times New Roman"/>
          <w:color w:val="000000" w:themeColor="text1"/>
          <w:szCs w:val="24"/>
        </w:rPr>
        <w:t xml:space="preserve">Objetivando a compreensão da relevância do assunto </w:t>
      </w:r>
      <w:proofErr w:type="gramStart"/>
      <w:r w:rsidRPr="7207F371">
        <w:rPr>
          <w:rFonts w:eastAsia="Times New Roman" w:cs="Times New Roman"/>
          <w:color w:val="000000" w:themeColor="text1"/>
          <w:szCs w:val="24"/>
        </w:rPr>
        <w:t>apresenta-se</w:t>
      </w:r>
      <w:proofErr w:type="gramEnd"/>
      <w:r w:rsidRPr="7207F371">
        <w:rPr>
          <w:rFonts w:eastAsia="Times New Roman" w:cs="Times New Roman"/>
          <w:color w:val="000000" w:themeColor="text1"/>
          <w:szCs w:val="24"/>
        </w:rPr>
        <w:t xml:space="preserve"> estudos relacionados a este tema.</w:t>
      </w:r>
    </w:p>
    <w:p w14:paraId="6A17B0D1" w14:textId="56AABC92" w:rsidR="00A66E42" w:rsidRPr="002F0C27" w:rsidRDefault="00A66E42" w:rsidP="5B8DF395">
      <w:pPr>
        <w:pBdr>
          <w:top w:val="nil"/>
          <w:left w:val="nil"/>
          <w:bottom w:val="nil"/>
          <w:right w:val="nil"/>
          <w:between w:val="nil"/>
          <w:bar w:val="nil"/>
        </w:pBdr>
        <w:ind w:firstLine="1134"/>
        <w:rPr>
          <w:rFonts w:eastAsia="Times New Roman" w:cs="Times New Roman"/>
          <w:color w:val="000000" w:themeColor="text1"/>
          <w:szCs w:val="24"/>
        </w:rPr>
      </w:pPr>
    </w:p>
    <w:tbl>
      <w:tblPr>
        <w:tblStyle w:val="Tabelacomgrade"/>
        <w:tblW w:w="9120" w:type="dxa"/>
        <w:tblLayout w:type="fixed"/>
        <w:tblLook w:val="06A0" w:firstRow="1" w:lastRow="0" w:firstColumn="1" w:lastColumn="0" w:noHBand="1" w:noVBand="1"/>
      </w:tblPr>
      <w:tblGrid>
        <w:gridCol w:w="1678"/>
        <w:gridCol w:w="2291"/>
        <w:gridCol w:w="2261"/>
        <w:gridCol w:w="2865"/>
        <w:gridCol w:w="25"/>
      </w:tblGrid>
      <w:tr w:rsidR="5B8DF395" w14:paraId="1625EA29" w14:textId="77777777" w:rsidTr="083D0D1B">
        <w:trPr>
          <w:gridAfter w:val="1"/>
          <w:wAfter w:w="25" w:type="dxa"/>
        </w:trPr>
        <w:tc>
          <w:tcPr>
            <w:tcW w:w="9095" w:type="dxa"/>
            <w:gridSpan w:val="4"/>
          </w:tcPr>
          <w:p w14:paraId="51998933" w14:textId="16BBA948" w:rsidR="0B5C6AC5" w:rsidRDefault="3F243E27" w:rsidP="5B8DF395">
            <w:r w:rsidRPr="708B7EC9">
              <w:rPr>
                <w:rFonts w:eastAsia="Times New Roman" w:cs="Times New Roman"/>
                <w:b/>
                <w:bCs/>
                <w:color w:val="000000" w:themeColor="text1"/>
                <w:sz w:val="19"/>
                <w:szCs w:val="19"/>
              </w:rPr>
              <w:t xml:space="preserve">                                     Quadro </w:t>
            </w:r>
            <w:r w:rsidR="51D3CF31" w:rsidRPr="708B7EC9">
              <w:rPr>
                <w:rFonts w:eastAsia="Times New Roman" w:cs="Times New Roman"/>
                <w:b/>
                <w:bCs/>
                <w:color w:val="000000" w:themeColor="text1"/>
                <w:sz w:val="19"/>
                <w:szCs w:val="19"/>
              </w:rPr>
              <w:t xml:space="preserve">2 </w:t>
            </w:r>
            <w:r w:rsidRPr="708B7EC9">
              <w:rPr>
                <w:rFonts w:eastAsia="Times New Roman" w:cs="Times New Roman"/>
                <w:b/>
                <w:bCs/>
                <w:color w:val="000000" w:themeColor="text1"/>
                <w:sz w:val="19"/>
                <w:szCs w:val="19"/>
              </w:rPr>
              <w:t>- Estudos relacionados ao assunto</w:t>
            </w:r>
          </w:p>
        </w:tc>
      </w:tr>
      <w:tr w:rsidR="5B8DF395" w14:paraId="31631B0A" w14:textId="77777777" w:rsidTr="083D0D1B">
        <w:tc>
          <w:tcPr>
            <w:tcW w:w="1678" w:type="dxa"/>
          </w:tcPr>
          <w:p w14:paraId="43A308FE" w14:textId="62AE144B" w:rsidR="5B8DF395" w:rsidRDefault="79AD8C56" w:rsidP="68854C75">
            <w:pPr>
              <w:ind w:firstLine="0"/>
            </w:pPr>
            <w:r w:rsidRPr="68854C75">
              <w:rPr>
                <w:rFonts w:ascii="Arial" w:eastAsia="Arial" w:hAnsi="Arial" w:cs="Arial"/>
                <w:b/>
                <w:bCs/>
                <w:color w:val="000000" w:themeColor="text1"/>
                <w:sz w:val="20"/>
                <w:szCs w:val="20"/>
              </w:rPr>
              <w:t>Autor</w:t>
            </w:r>
          </w:p>
        </w:tc>
        <w:tc>
          <w:tcPr>
            <w:tcW w:w="2291" w:type="dxa"/>
          </w:tcPr>
          <w:p w14:paraId="755F9684" w14:textId="2618B2DC" w:rsidR="5B8DF395" w:rsidRDefault="79AD8C56" w:rsidP="68854C75">
            <w:pPr>
              <w:ind w:firstLine="0"/>
            </w:pPr>
            <w:r w:rsidRPr="68854C75">
              <w:rPr>
                <w:rFonts w:ascii="Arial" w:eastAsia="Arial" w:hAnsi="Arial" w:cs="Arial"/>
                <w:b/>
                <w:bCs/>
                <w:color w:val="000000" w:themeColor="text1"/>
                <w:sz w:val="20"/>
                <w:szCs w:val="20"/>
              </w:rPr>
              <w:t>Tema</w:t>
            </w:r>
          </w:p>
        </w:tc>
        <w:tc>
          <w:tcPr>
            <w:tcW w:w="2261" w:type="dxa"/>
          </w:tcPr>
          <w:p w14:paraId="193DA680" w14:textId="04F5F2D6" w:rsidR="5B8DF395" w:rsidRDefault="79AD8C56" w:rsidP="68854C75">
            <w:pPr>
              <w:ind w:firstLine="0"/>
            </w:pPr>
            <w:r w:rsidRPr="68854C75">
              <w:rPr>
                <w:rFonts w:ascii="Arial" w:eastAsia="Arial" w:hAnsi="Arial" w:cs="Arial"/>
                <w:b/>
                <w:bCs/>
                <w:color w:val="000000" w:themeColor="text1"/>
                <w:sz w:val="20"/>
                <w:szCs w:val="20"/>
              </w:rPr>
              <w:t>Objetivo</w:t>
            </w:r>
          </w:p>
        </w:tc>
        <w:tc>
          <w:tcPr>
            <w:tcW w:w="2890" w:type="dxa"/>
            <w:gridSpan w:val="2"/>
          </w:tcPr>
          <w:p w14:paraId="2CB9D963" w14:textId="7629F13A" w:rsidR="5B8DF395" w:rsidRDefault="79AD8C56" w:rsidP="68854C75">
            <w:pPr>
              <w:ind w:firstLine="0"/>
            </w:pPr>
            <w:r w:rsidRPr="68854C75">
              <w:rPr>
                <w:rFonts w:ascii="Arial" w:eastAsia="Arial" w:hAnsi="Arial" w:cs="Arial"/>
                <w:b/>
                <w:bCs/>
                <w:color w:val="000000" w:themeColor="text1"/>
                <w:sz w:val="20"/>
                <w:szCs w:val="20"/>
              </w:rPr>
              <w:t>Resultado</w:t>
            </w:r>
          </w:p>
        </w:tc>
      </w:tr>
      <w:tr w:rsidR="5B8DF395" w14:paraId="72AABD3F" w14:textId="77777777" w:rsidTr="083D0D1B">
        <w:tc>
          <w:tcPr>
            <w:tcW w:w="1678" w:type="dxa"/>
          </w:tcPr>
          <w:p w14:paraId="1D4F047A" w14:textId="7E2385B5" w:rsidR="5B8DF395" w:rsidRDefault="79AD8C56" w:rsidP="68854C75">
            <w:pPr>
              <w:ind w:firstLine="0"/>
              <w:jc w:val="left"/>
            </w:pPr>
            <w:r w:rsidRPr="68854C75">
              <w:rPr>
                <w:rFonts w:ascii="Arial" w:eastAsia="Arial" w:hAnsi="Arial" w:cs="Arial"/>
                <w:color w:val="000000" w:themeColor="text1"/>
                <w:sz w:val="20"/>
                <w:szCs w:val="20"/>
              </w:rPr>
              <w:t>Bastos, Quintana, Jacques, 2011.</w:t>
            </w:r>
          </w:p>
        </w:tc>
        <w:tc>
          <w:tcPr>
            <w:tcW w:w="2291" w:type="dxa"/>
          </w:tcPr>
          <w:p w14:paraId="3D7C9E87" w14:textId="2AFAAACE" w:rsidR="5B8DF395" w:rsidRDefault="79AD8C56" w:rsidP="68854C75">
            <w:pPr>
              <w:ind w:firstLine="0"/>
              <w:jc w:val="left"/>
            </w:pPr>
            <w:r w:rsidRPr="68854C75">
              <w:rPr>
                <w:rFonts w:ascii="Arial" w:eastAsia="Arial" w:hAnsi="Arial" w:cs="Arial"/>
                <w:color w:val="000000" w:themeColor="text1"/>
                <w:sz w:val="20"/>
                <w:szCs w:val="20"/>
              </w:rPr>
              <w:t xml:space="preserve">Análise da Demonstração dos Fluxos de Caixa da Empresa Wilson Sons </w:t>
            </w:r>
            <w:proofErr w:type="spellStart"/>
            <w:r w:rsidRPr="68854C75">
              <w:rPr>
                <w:rFonts w:ascii="Arial" w:eastAsia="Arial" w:hAnsi="Arial" w:cs="Arial"/>
                <w:color w:val="000000" w:themeColor="text1"/>
                <w:sz w:val="20"/>
                <w:szCs w:val="20"/>
              </w:rPr>
              <w:lastRenderedPageBreak/>
              <w:t>Limited</w:t>
            </w:r>
            <w:proofErr w:type="spellEnd"/>
            <w:r w:rsidRPr="68854C75">
              <w:rPr>
                <w:rFonts w:ascii="Arial" w:eastAsia="Arial" w:hAnsi="Arial" w:cs="Arial"/>
                <w:color w:val="000000" w:themeColor="text1"/>
                <w:sz w:val="20"/>
                <w:szCs w:val="20"/>
              </w:rPr>
              <w:t xml:space="preserve"> e Subsidiárias por meio de Indicadores</w:t>
            </w:r>
          </w:p>
        </w:tc>
        <w:tc>
          <w:tcPr>
            <w:tcW w:w="2261" w:type="dxa"/>
          </w:tcPr>
          <w:p w14:paraId="44BDCD18" w14:textId="088318E4" w:rsidR="5B8DF395" w:rsidRDefault="6A2E961A" w:rsidP="68854C75">
            <w:pPr>
              <w:ind w:firstLine="0"/>
              <w:jc w:val="left"/>
            </w:pPr>
            <w:r w:rsidRPr="68854C75">
              <w:rPr>
                <w:rFonts w:ascii="Arial" w:eastAsia="Arial" w:hAnsi="Arial" w:cs="Arial"/>
                <w:color w:val="000000" w:themeColor="text1"/>
                <w:sz w:val="20"/>
                <w:szCs w:val="20"/>
              </w:rPr>
              <w:lastRenderedPageBreak/>
              <w:t>Informar</w:t>
            </w:r>
            <w:r w:rsidR="35719489" w:rsidRPr="68854C75">
              <w:rPr>
                <w:rFonts w:ascii="Arial" w:eastAsia="Arial" w:hAnsi="Arial" w:cs="Arial"/>
                <w:color w:val="000000" w:themeColor="text1"/>
                <w:sz w:val="20"/>
                <w:szCs w:val="20"/>
              </w:rPr>
              <w:t xml:space="preserve"> a gestão financeira </w:t>
            </w:r>
            <w:r w:rsidR="11540B4C" w:rsidRPr="68854C75">
              <w:rPr>
                <w:rFonts w:ascii="Arial" w:eastAsia="Arial" w:hAnsi="Arial" w:cs="Arial"/>
                <w:color w:val="000000" w:themeColor="text1"/>
                <w:sz w:val="20"/>
                <w:szCs w:val="20"/>
              </w:rPr>
              <w:t>a importância</w:t>
            </w:r>
            <w:r w:rsidR="35719489" w:rsidRPr="68854C75">
              <w:rPr>
                <w:rFonts w:ascii="Arial" w:eastAsia="Arial" w:hAnsi="Arial" w:cs="Arial"/>
                <w:color w:val="000000" w:themeColor="text1"/>
                <w:sz w:val="20"/>
                <w:szCs w:val="20"/>
              </w:rPr>
              <w:t xml:space="preserve"> das informações geradas </w:t>
            </w:r>
            <w:r w:rsidR="35719489" w:rsidRPr="68854C75">
              <w:rPr>
                <w:rFonts w:ascii="Arial" w:eastAsia="Arial" w:hAnsi="Arial" w:cs="Arial"/>
                <w:color w:val="000000" w:themeColor="text1"/>
                <w:sz w:val="20"/>
                <w:szCs w:val="20"/>
              </w:rPr>
              <w:lastRenderedPageBreak/>
              <w:t>pelo Fluxo de Caixa em processos decisórios como instrumento de identificação e organização.</w:t>
            </w:r>
          </w:p>
        </w:tc>
        <w:tc>
          <w:tcPr>
            <w:tcW w:w="2890" w:type="dxa"/>
            <w:gridSpan w:val="2"/>
          </w:tcPr>
          <w:p w14:paraId="682F2E10" w14:textId="670C043B" w:rsidR="5B8DF395" w:rsidRDefault="35719489" w:rsidP="68854C75">
            <w:pPr>
              <w:ind w:firstLine="0"/>
              <w:jc w:val="left"/>
            </w:pPr>
            <w:r w:rsidRPr="68854C75">
              <w:rPr>
                <w:rFonts w:ascii="Arial" w:eastAsia="Arial" w:hAnsi="Arial" w:cs="Arial"/>
                <w:color w:val="000000" w:themeColor="text1"/>
                <w:sz w:val="20"/>
                <w:szCs w:val="20"/>
              </w:rPr>
              <w:lastRenderedPageBreak/>
              <w:t xml:space="preserve">As informações geradas pela gestão financeira através do uso do Fluxo de Caixa servem de suporte às </w:t>
            </w:r>
            <w:r w:rsidRPr="68854C75">
              <w:rPr>
                <w:rFonts w:ascii="Arial" w:eastAsia="Arial" w:hAnsi="Arial" w:cs="Arial"/>
                <w:color w:val="000000" w:themeColor="text1"/>
                <w:sz w:val="20"/>
                <w:szCs w:val="20"/>
              </w:rPr>
              <w:lastRenderedPageBreak/>
              <w:t xml:space="preserve">empresas em seu processo decisório, pois com elas torna-se possível um diagnóstico da situação atual e projetar metas financeiras para o futuro da empresa e para que </w:t>
            </w:r>
            <w:r w:rsidR="65349307" w:rsidRPr="68854C75">
              <w:rPr>
                <w:rFonts w:ascii="Arial" w:eastAsia="Arial" w:hAnsi="Arial" w:cs="Arial"/>
                <w:color w:val="000000" w:themeColor="text1"/>
                <w:sz w:val="20"/>
                <w:szCs w:val="20"/>
              </w:rPr>
              <w:t>as mesmas possam</w:t>
            </w:r>
            <w:r w:rsidRPr="68854C75">
              <w:rPr>
                <w:rFonts w:ascii="Arial" w:eastAsia="Arial" w:hAnsi="Arial" w:cs="Arial"/>
                <w:color w:val="000000" w:themeColor="text1"/>
                <w:sz w:val="20"/>
                <w:szCs w:val="20"/>
              </w:rPr>
              <w:t xml:space="preserve"> gerar lucro.</w:t>
            </w:r>
          </w:p>
        </w:tc>
      </w:tr>
      <w:tr w:rsidR="5B8DF395" w14:paraId="607B5B47" w14:textId="77777777" w:rsidTr="083D0D1B">
        <w:tc>
          <w:tcPr>
            <w:tcW w:w="1678" w:type="dxa"/>
          </w:tcPr>
          <w:p w14:paraId="75FECC64" w14:textId="6AB23E9B" w:rsidR="5B8DF395" w:rsidRDefault="79AD8C56" w:rsidP="68854C75">
            <w:pPr>
              <w:ind w:firstLine="0"/>
              <w:jc w:val="left"/>
            </w:pPr>
            <w:r w:rsidRPr="68854C75">
              <w:rPr>
                <w:rFonts w:ascii="Arial" w:eastAsia="Arial" w:hAnsi="Arial" w:cs="Arial"/>
                <w:color w:val="000000" w:themeColor="text1"/>
                <w:sz w:val="20"/>
                <w:szCs w:val="20"/>
              </w:rPr>
              <w:lastRenderedPageBreak/>
              <w:t>Braga, Marques, 2001.</w:t>
            </w:r>
          </w:p>
        </w:tc>
        <w:tc>
          <w:tcPr>
            <w:tcW w:w="2291" w:type="dxa"/>
          </w:tcPr>
          <w:p w14:paraId="6EA6351E" w14:textId="7143BC61" w:rsidR="5B8DF395" w:rsidRDefault="79AD8C56" w:rsidP="68854C75">
            <w:pPr>
              <w:ind w:firstLine="0"/>
              <w:jc w:val="left"/>
            </w:pPr>
            <w:r w:rsidRPr="68854C75">
              <w:rPr>
                <w:rFonts w:ascii="Arial" w:eastAsia="Arial" w:hAnsi="Arial" w:cs="Arial"/>
                <w:color w:val="000000" w:themeColor="text1"/>
                <w:sz w:val="20"/>
                <w:szCs w:val="20"/>
              </w:rPr>
              <w:t>Avaliação da liquidez das empresas através da análise da demonstração de fluxos de caixa</w:t>
            </w:r>
          </w:p>
        </w:tc>
        <w:tc>
          <w:tcPr>
            <w:tcW w:w="2261" w:type="dxa"/>
          </w:tcPr>
          <w:p w14:paraId="442F2774" w14:textId="3964B5CC" w:rsidR="5B8DF395" w:rsidRDefault="35719489" w:rsidP="68854C75">
            <w:pPr>
              <w:ind w:firstLine="0"/>
              <w:jc w:val="left"/>
            </w:pPr>
            <w:r w:rsidRPr="68854C75">
              <w:rPr>
                <w:rFonts w:ascii="Arial" w:eastAsia="Arial" w:hAnsi="Arial" w:cs="Arial"/>
                <w:color w:val="000000" w:themeColor="text1"/>
                <w:sz w:val="20"/>
                <w:szCs w:val="20"/>
              </w:rPr>
              <w:t xml:space="preserve">Apresentar o Fluxo de Caixa como forma pouco </w:t>
            </w:r>
            <w:proofErr w:type="gramStart"/>
            <w:r w:rsidRPr="68854C75">
              <w:rPr>
                <w:rFonts w:ascii="Arial" w:eastAsia="Arial" w:hAnsi="Arial" w:cs="Arial"/>
                <w:color w:val="000000" w:themeColor="text1"/>
                <w:sz w:val="20"/>
                <w:szCs w:val="20"/>
              </w:rPr>
              <w:t>explorada</w:t>
            </w:r>
            <w:proofErr w:type="gramEnd"/>
            <w:r w:rsidRPr="68854C75">
              <w:rPr>
                <w:rFonts w:ascii="Arial" w:eastAsia="Arial" w:hAnsi="Arial" w:cs="Arial"/>
                <w:color w:val="000000" w:themeColor="text1"/>
                <w:sz w:val="20"/>
                <w:szCs w:val="20"/>
              </w:rPr>
              <w:t xml:space="preserve"> e que se formato de exposição, métodos e que principalmente seus </w:t>
            </w:r>
            <w:r w:rsidR="2DC2E4C2" w:rsidRPr="68854C75">
              <w:rPr>
                <w:rFonts w:ascii="Arial" w:eastAsia="Arial" w:hAnsi="Arial" w:cs="Arial"/>
                <w:color w:val="000000" w:themeColor="text1"/>
                <w:sz w:val="20"/>
                <w:szCs w:val="20"/>
              </w:rPr>
              <w:t>índices</w:t>
            </w:r>
            <w:r w:rsidRPr="68854C75">
              <w:rPr>
                <w:rFonts w:ascii="Arial" w:eastAsia="Arial" w:hAnsi="Arial" w:cs="Arial"/>
                <w:color w:val="000000" w:themeColor="text1"/>
                <w:sz w:val="20"/>
                <w:szCs w:val="20"/>
              </w:rPr>
              <w:t xml:space="preserve"> podem ser usados para análise de da liquidez das organizações.</w:t>
            </w:r>
          </w:p>
        </w:tc>
        <w:tc>
          <w:tcPr>
            <w:tcW w:w="2890" w:type="dxa"/>
            <w:gridSpan w:val="2"/>
          </w:tcPr>
          <w:p w14:paraId="19515736" w14:textId="62ADC846" w:rsidR="5B8DF395" w:rsidRDefault="35719489" w:rsidP="68854C75">
            <w:pPr>
              <w:ind w:firstLine="0"/>
              <w:jc w:val="left"/>
            </w:pPr>
            <w:r w:rsidRPr="68854C75">
              <w:rPr>
                <w:rFonts w:ascii="Arial" w:eastAsia="Arial" w:hAnsi="Arial" w:cs="Arial"/>
                <w:color w:val="000000" w:themeColor="text1"/>
                <w:sz w:val="20"/>
                <w:szCs w:val="20"/>
              </w:rPr>
              <w:t xml:space="preserve">Foram </w:t>
            </w:r>
            <w:r w:rsidR="18240775" w:rsidRPr="68854C75">
              <w:rPr>
                <w:rFonts w:ascii="Arial" w:eastAsia="Arial" w:hAnsi="Arial" w:cs="Arial"/>
                <w:color w:val="000000" w:themeColor="text1"/>
                <w:sz w:val="20"/>
                <w:szCs w:val="20"/>
              </w:rPr>
              <w:t>expostas linhas</w:t>
            </w:r>
            <w:r w:rsidRPr="68854C75">
              <w:rPr>
                <w:rFonts w:ascii="Arial" w:eastAsia="Arial" w:hAnsi="Arial" w:cs="Arial"/>
                <w:color w:val="000000" w:themeColor="text1"/>
                <w:sz w:val="20"/>
                <w:szCs w:val="20"/>
              </w:rPr>
              <w:t xml:space="preserve"> de pesquisa, e ressaltando a questão inerente à classificação dos fluxos de caixa entre as atividades operacionais, de financiamento e de investimento e que os </w:t>
            </w:r>
            <w:r w:rsidR="37C369EA" w:rsidRPr="68854C75">
              <w:rPr>
                <w:rFonts w:ascii="Arial" w:eastAsia="Arial" w:hAnsi="Arial" w:cs="Arial"/>
                <w:color w:val="000000" w:themeColor="text1"/>
                <w:sz w:val="20"/>
                <w:szCs w:val="20"/>
              </w:rPr>
              <w:t>órgãos</w:t>
            </w:r>
            <w:r w:rsidRPr="68854C75">
              <w:rPr>
                <w:rFonts w:ascii="Arial" w:eastAsia="Arial" w:hAnsi="Arial" w:cs="Arial"/>
                <w:color w:val="000000" w:themeColor="text1"/>
                <w:sz w:val="20"/>
                <w:szCs w:val="20"/>
              </w:rPr>
              <w:t xml:space="preserve"> normativos terão que enfrentar.</w:t>
            </w:r>
          </w:p>
        </w:tc>
      </w:tr>
      <w:tr w:rsidR="5B8DF395" w14:paraId="534A0483" w14:textId="77777777" w:rsidTr="083D0D1B">
        <w:tc>
          <w:tcPr>
            <w:tcW w:w="1678" w:type="dxa"/>
          </w:tcPr>
          <w:p w14:paraId="634EDF4C" w14:textId="13ECE57E" w:rsidR="5B8DF395" w:rsidRDefault="79AD8C56" w:rsidP="68854C75">
            <w:pPr>
              <w:ind w:firstLine="0"/>
              <w:jc w:val="left"/>
            </w:pPr>
            <w:r w:rsidRPr="68854C75">
              <w:rPr>
                <w:rFonts w:ascii="Arial" w:eastAsia="Arial" w:hAnsi="Arial" w:cs="Arial"/>
                <w:color w:val="000000" w:themeColor="text1"/>
                <w:sz w:val="20"/>
                <w:szCs w:val="20"/>
              </w:rPr>
              <w:t>Almeida, Marion, 2016</w:t>
            </w:r>
          </w:p>
        </w:tc>
        <w:tc>
          <w:tcPr>
            <w:tcW w:w="2291" w:type="dxa"/>
          </w:tcPr>
          <w:p w14:paraId="6490C792" w14:textId="13B1B608" w:rsidR="5B8DF395" w:rsidRDefault="79AD8C56" w:rsidP="68854C75">
            <w:pPr>
              <w:ind w:firstLine="0"/>
              <w:jc w:val="left"/>
            </w:pPr>
            <w:r w:rsidRPr="68854C75">
              <w:rPr>
                <w:rFonts w:ascii="Calibri" w:eastAsia="Calibri" w:hAnsi="Calibri" w:cs="Calibri"/>
                <w:color w:val="000000" w:themeColor="text1"/>
                <w:sz w:val="22"/>
              </w:rPr>
              <w:t>Análise da demonstração do fluxo de caixa e seus indicadores em companhias representativas no espaço aéreo brasileiro</w:t>
            </w:r>
          </w:p>
        </w:tc>
        <w:tc>
          <w:tcPr>
            <w:tcW w:w="2261" w:type="dxa"/>
          </w:tcPr>
          <w:p w14:paraId="4DD46B8D" w14:textId="76AE3E5C" w:rsidR="5B8DF395" w:rsidRDefault="79AD8C56" w:rsidP="68854C75">
            <w:pPr>
              <w:ind w:firstLine="0"/>
              <w:jc w:val="left"/>
            </w:pPr>
            <w:r w:rsidRPr="68854C75">
              <w:rPr>
                <w:rFonts w:ascii="Arial" w:eastAsia="Arial" w:hAnsi="Arial" w:cs="Arial"/>
                <w:color w:val="000000" w:themeColor="text1"/>
                <w:sz w:val="20"/>
                <w:szCs w:val="20"/>
              </w:rPr>
              <w:t>Para que as companhias aéreas possam investir grandes valores, a Demonstração de Fluxo de Caixa informa para as empresas as informações para futuros investimentos.</w:t>
            </w:r>
          </w:p>
        </w:tc>
        <w:tc>
          <w:tcPr>
            <w:tcW w:w="2890" w:type="dxa"/>
            <w:gridSpan w:val="2"/>
          </w:tcPr>
          <w:p w14:paraId="0C1BA402" w14:textId="02153485" w:rsidR="5B8DF395" w:rsidRDefault="35719489" w:rsidP="68854C75">
            <w:pPr>
              <w:ind w:firstLine="0"/>
              <w:jc w:val="left"/>
            </w:pPr>
            <w:r w:rsidRPr="68854C75">
              <w:rPr>
                <w:rFonts w:ascii="Arial" w:eastAsia="Arial" w:hAnsi="Arial" w:cs="Arial"/>
                <w:color w:val="000000" w:themeColor="text1"/>
                <w:sz w:val="20"/>
                <w:szCs w:val="20"/>
              </w:rPr>
              <w:t xml:space="preserve">O Fluxo de Caixa agrega conhecimentos que permite uma visão de recursos monetários </w:t>
            </w:r>
            <w:r w:rsidR="18DA1FDF" w:rsidRPr="68854C75">
              <w:rPr>
                <w:rFonts w:ascii="Arial" w:eastAsia="Arial" w:hAnsi="Arial" w:cs="Arial"/>
                <w:color w:val="000000" w:themeColor="text1"/>
                <w:sz w:val="20"/>
                <w:szCs w:val="20"/>
              </w:rPr>
              <w:t>provenientes</w:t>
            </w:r>
            <w:r w:rsidRPr="68854C75">
              <w:rPr>
                <w:rFonts w:ascii="Arial" w:eastAsia="Arial" w:hAnsi="Arial" w:cs="Arial"/>
                <w:color w:val="000000" w:themeColor="text1"/>
                <w:sz w:val="20"/>
                <w:szCs w:val="20"/>
              </w:rPr>
              <w:t xml:space="preserve"> das atividades geradas pela empresa.</w:t>
            </w:r>
          </w:p>
        </w:tc>
      </w:tr>
      <w:tr w:rsidR="5B8DF395" w14:paraId="5BB003D1" w14:textId="77777777" w:rsidTr="083D0D1B">
        <w:tc>
          <w:tcPr>
            <w:tcW w:w="1678" w:type="dxa"/>
          </w:tcPr>
          <w:p w14:paraId="59CC9963" w14:textId="0736F705" w:rsidR="5B8DF395" w:rsidRDefault="79AD8C56" w:rsidP="68854C75">
            <w:pPr>
              <w:ind w:firstLine="0"/>
              <w:jc w:val="left"/>
            </w:pPr>
            <w:r w:rsidRPr="68854C75">
              <w:rPr>
                <w:rFonts w:ascii="Arial" w:eastAsia="Arial" w:hAnsi="Arial" w:cs="Arial"/>
                <w:color w:val="000000" w:themeColor="text1"/>
                <w:sz w:val="20"/>
                <w:szCs w:val="20"/>
              </w:rPr>
              <w:t xml:space="preserve">Paula, </w:t>
            </w:r>
            <w:proofErr w:type="spellStart"/>
            <w:r w:rsidRPr="68854C75">
              <w:rPr>
                <w:rFonts w:ascii="Arial" w:eastAsia="Arial" w:hAnsi="Arial" w:cs="Arial"/>
                <w:color w:val="000000" w:themeColor="text1"/>
                <w:sz w:val="20"/>
                <w:szCs w:val="20"/>
              </w:rPr>
              <w:t>Nakaoka</w:t>
            </w:r>
            <w:proofErr w:type="spellEnd"/>
            <w:r w:rsidRPr="68854C75">
              <w:rPr>
                <w:rFonts w:ascii="Arial" w:eastAsia="Arial" w:hAnsi="Arial" w:cs="Arial"/>
                <w:color w:val="000000" w:themeColor="text1"/>
                <w:sz w:val="20"/>
                <w:szCs w:val="20"/>
              </w:rPr>
              <w:t xml:space="preserve">, </w:t>
            </w:r>
            <w:proofErr w:type="spellStart"/>
            <w:r w:rsidRPr="68854C75">
              <w:rPr>
                <w:rFonts w:ascii="Arial" w:eastAsia="Arial" w:hAnsi="Arial" w:cs="Arial"/>
                <w:color w:val="000000" w:themeColor="text1"/>
                <w:sz w:val="20"/>
                <w:szCs w:val="20"/>
              </w:rPr>
              <w:t>Gerbasi</w:t>
            </w:r>
            <w:proofErr w:type="spellEnd"/>
            <w:r w:rsidRPr="68854C75">
              <w:rPr>
                <w:rFonts w:ascii="Arial" w:eastAsia="Arial" w:hAnsi="Arial" w:cs="Arial"/>
                <w:color w:val="000000" w:themeColor="text1"/>
                <w:sz w:val="20"/>
                <w:szCs w:val="20"/>
              </w:rPr>
              <w:t xml:space="preserve">, </w:t>
            </w:r>
            <w:proofErr w:type="gramStart"/>
            <w:r w:rsidRPr="68854C75">
              <w:rPr>
                <w:rFonts w:ascii="Arial" w:eastAsia="Arial" w:hAnsi="Arial" w:cs="Arial"/>
                <w:color w:val="000000" w:themeColor="text1"/>
                <w:sz w:val="20"/>
                <w:szCs w:val="20"/>
              </w:rPr>
              <w:t>Gozer,</w:t>
            </w:r>
            <w:proofErr w:type="gramEnd"/>
            <w:r w:rsidRPr="68854C75">
              <w:rPr>
                <w:rFonts w:ascii="Arial" w:eastAsia="Arial" w:hAnsi="Arial" w:cs="Arial"/>
                <w:color w:val="000000" w:themeColor="text1"/>
                <w:sz w:val="20"/>
                <w:szCs w:val="20"/>
              </w:rPr>
              <w:t>2014.</w:t>
            </w:r>
          </w:p>
        </w:tc>
        <w:tc>
          <w:tcPr>
            <w:tcW w:w="2291" w:type="dxa"/>
          </w:tcPr>
          <w:p w14:paraId="30B813AF" w14:textId="240A3C7A" w:rsidR="5B8DF395" w:rsidRDefault="79AD8C56" w:rsidP="68854C75">
            <w:pPr>
              <w:ind w:firstLine="0"/>
              <w:jc w:val="left"/>
            </w:pPr>
            <w:r w:rsidRPr="68854C75">
              <w:rPr>
                <w:rFonts w:ascii="Arial" w:eastAsia="Arial" w:hAnsi="Arial" w:cs="Arial"/>
                <w:color w:val="000000" w:themeColor="text1"/>
                <w:sz w:val="20"/>
                <w:szCs w:val="20"/>
              </w:rPr>
              <w:t>Análise comparativa da demonstração do Fluxo de Caixa dos Segmentos de Calçados e Alimentos Diversos</w:t>
            </w:r>
          </w:p>
        </w:tc>
        <w:tc>
          <w:tcPr>
            <w:tcW w:w="2261" w:type="dxa"/>
          </w:tcPr>
          <w:p w14:paraId="2DF5ADC5" w14:textId="22845683" w:rsidR="5B8DF395" w:rsidRDefault="35719489" w:rsidP="68854C75">
            <w:pPr>
              <w:ind w:firstLine="0"/>
              <w:jc w:val="left"/>
            </w:pPr>
            <w:r w:rsidRPr="68854C75">
              <w:rPr>
                <w:rFonts w:ascii="Arial" w:eastAsia="Arial" w:hAnsi="Arial" w:cs="Arial"/>
                <w:color w:val="000000" w:themeColor="text1"/>
                <w:sz w:val="20"/>
                <w:szCs w:val="20"/>
              </w:rPr>
              <w:t xml:space="preserve">Apresentar através da análise do Fluxo de Caixa uma informação dinâmica e que </w:t>
            </w:r>
            <w:r w:rsidR="609BD111" w:rsidRPr="68854C75">
              <w:rPr>
                <w:rFonts w:ascii="Arial" w:eastAsia="Arial" w:hAnsi="Arial" w:cs="Arial"/>
                <w:color w:val="000000" w:themeColor="text1"/>
                <w:sz w:val="20"/>
                <w:szCs w:val="20"/>
              </w:rPr>
              <w:t>ofereça</w:t>
            </w:r>
            <w:r w:rsidRPr="68854C75">
              <w:rPr>
                <w:rFonts w:ascii="Arial" w:eastAsia="Arial" w:hAnsi="Arial" w:cs="Arial"/>
                <w:color w:val="000000" w:themeColor="text1"/>
                <w:sz w:val="20"/>
                <w:szCs w:val="20"/>
              </w:rPr>
              <w:t xml:space="preserve"> ao gestor uma forma </w:t>
            </w:r>
            <w:r w:rsidR="55D078EE" w:rsidRPr="68854C75">
              <w:rPr>
                <w:rFonts w:ascii="Arial" w:eastAsia="Arial" w:hAnsi="Arial" w:cs="Arial"/>
                <w:color w:val="000000" w:themeColor="text1"/>
                <w:sz w:val="20"/>
                <w:szCs w:val="20"/>
              </w:rPr>
              <w:t>de auxiliar</w:t>
            </w:r>
            <w:r w:rsidRPr="68854C75">
              <w:rPr>
                <w:rFonts w:ascii="Arial" w:eastAsia="Arial" w:hAnsi="Arial" w:cs="Arial"/>
                <w:color w:val="000000" w:themeColor="text1"/>
                <w:sz w:val="20"/>
                <w:szCs w:val="20"/>
              </w:rPr>
              <w:t xml:space="preserve"> a gestão.</w:t>
            </w:r>
          </w:p>
        </w:tc>
        <w:tc>
          <w:tcPr>
            <w:tcW w:w="2890" w:type="dxa"/>
            <w:gridSpan w:val="2"/>
          </w:tcPr>
          <w:p w14:paraId="26D3E494" w14:textId="61BEDA67" w:rsidR="5B8DF395" w:rsidRDefault="35719489" w:rsidP="68854C75">
            <w:pPr>
              <w:ind w:firstLine="0"/>
              <w:jc w:val="left"/>
            </w:pPr>
            <w:r w:rsidRPr="68854C75">
              <w:rPr>
                <w:rFonts w:ascii="Arial" w:eastAsia="Arial" w:hAnsi="Arial" w:cs="Arial"/>
                <w:color w:val="000000" w:themeColor="text1"/>
                <w:sz w:val="20"/>
                <w:szCs w:val="20"/>
              </w:rPr>
              <w:t xml:space="preserve">Conforme </w:t>
            </w:r>
            <w:r w:rsidR="532B1991" w:rsidRPr="68854C75">
              <w:rPr>
                <w:rFonts w:ascii="Arial" w:eastAsia="Arial" w:hAnsi="Arial" w:cs="Arial"/>
                <w:color w:val="000000" w:themeColor="text1"/>
                <w:sz w:val="20"/>
                <w:szCs w:val="20"/>
              </w:rPr>
              <w:t>analisado, os</w:t>
            </w:r>
            <w:r w:rsidRPr="68854C75">
              <w:rPr>
                <w:rFonts w:ascii="Arial" w:eastAsia="Arial" w:hAnsi="Arial" w:cs="Arial"/>
                <w:color w:val="000000" w:themeColor="text1"/>
                <w:sz w:val="20"/>
                <w:szCs w:val="20"/>
              </w:rPr>
              <w:t xml:space="preserve"> segmentos</w:t>
            </w:r>
            <w:r w:rsidR="5B8DF395">
              <w:br/>
            </w:r>
            <w:r w:rsidRPr="68854C75">
              <w:rPr>
                <w:rFonts w:ascii="Arial" w:eastAsia="Arial" w:hAnsi="Arial" w:cs="Arial"/>
                <w:color w:val="000000" w:themeColor="text1"/>
                <w:sz w:val="20"/>
                <w:szCs w:val="20"/>
              </w:rPr>
              <w:t xml:space="preserve"> apresentam comportamentos inversos, ou seja, quando um demonstra estar em</w:t>
            </w:r>
            <w:r w:rsidR="5B8DF395">
              <w:br/>
            </w:r>
            <w:r w:rsidRPr="68854C75">
              <w:rPr>
                <w:rFonts w:ascii="Arial" w:eastAsia="Arial" w:hAnsi="Arial" w:cs="Arial"/>
                <w:color w:val="000000" w:themeColor="text1"/>
                <w:sz w:val="20"/>
                <w:szCs w:val="20"/>
              </w:rPr>
              <w:t xml:space="preserve"> alta, o outro apresenta queda, resultado importante que é demonstrado após a análise </w:t>
            </w:r>
            <w:r w:rsidR="09C2724F" w:rsidRPr="68854C75">
              <w:rPr>
                <w:rFonts w:ascii="Arial" w:eastAsia="Arial" w:hAnsi="Arial" w:cs="Arial"/>
                <w:color w:val="000000" w:themeColor="text1"/>
                <w:sz w:val="20"/>
                <w:szCs w:val="20"/>
              </w:rPr>
              <w:t>através</w:t>
            </w:r>
            <w:r w:rsidRPr="68854C75">
              <w:rPr>
                <w:rFonts w:ascii="Arial" w:eastAsia="Arial" w:hAnsi="Arial" w:cs="Arial"/>
                <w:color w:val="000000" w:themeColor="text1"/>
                <w:sz w:val="20"/>
                <w:szCs w:val="20"/>
              </w:rPr>
              <w:t xml:space="preserve"> do Fluxo de Caixa.</w:t>
            </w:r>
          </w:p>
        </w:tc>
      </w:tr>
    </w:tbl>
    <w:p w14:paraId="7500D3E0" w14:textId="2A13A46B" w:rsidR="00A66E42" w:rsidRPr="002F0C27" w:rsidRDefault="184E0DEF" w:rsidP="5B8DF395">
      <w:pPr>
        <w:pBdr>
          <w:top w:val="nil"/>
          <w:left w:val="nil"/>
          <w:bottom w:val="nil"/>
          <w:right w:val="nil"/>
          <w:between w:val="nil"/>
          <w:bar w:val="nil"/>
        </w:pBdr>
        <w:ind w:firstLine="0"/>
      </w:pPr>
      <w:r w:rsidRPr="68854C75">
        <w:rPr>
          <w:rFonts w:ascii="Calibri" w:eastAsia="Calibri" w:hAnsi="Calibri" w:cs="Calibri"/>
          <w:color w:val="444444"/>
          <w:sz w:val="22"/>
        </w:rPr>
        <w:t>Fonte: Elaborado pela autora, baseado em assuntos relacionado</w:t>
      </w:r>
      <w:r w:rsidR="41ACC932" w:rsidRPr="68854C75">
        <w:rPr>
          <w:rFonts w:ascii="Calibri" w:eastAsia="Calibri" w:hAnsi="Calibri" w:cs="Calibri"/>
          <w:color w:val="444444"/>
          <w:sz w:val="22"/>
        </w:rPr>
        <w:t>s</w:t>
      </w:r>
      <w:r w:rsidRPr="68854C75">
        <w:rPr>
          <w:rFonts w:ascii="Calibri" w:eastAsia="Calibri" w:hAnsi="Calibri" w:cs="Calibri"/>
          <w:color w:val="444444"/>
          <w:sz w:val="22"/>
        </w:rPr>
        <w:t xml:space="preserve"> </w:t>
      </w:r>
      <w:proofErr w:type="gramStart"/>
      <w:r w:rsidRPr="68854C75">
        <w:rPr>
          <w:rFonts w:ascii="Calibri" w:eastAsia="Calibri" w:hAnsi="Calibri" w:cs="Calibri"/>
          <w:color w:val="444444"/>
          <w:sz w:val="22"/>
        </w:rPr>
        <w:t>a</w:t>
      </w:r>
      <w:proofErr w:type="gramEnd"/>
      <w:r w:rsidRPr="68854C75">
        <w:rPr>
          <w:rFonts w:ascii="Calibri" w:eastAsia="Calibri" w:hAnsi="Calibri" w:cs="Calibri"/>
          <w:color w:val="444444"/>
          <w:sz w:val="22"/>
        </w:rPr>
        <w:t xml:space="preserve"> pesquisa, 2020/2.</w:t>
      </w:r>
    </w:p>
    <w:p w14:paraId="689918AC" w14:textId="772773EA" w:rsidR="00A66E42" w:rsidRPr="002F0C27" w:rsidRDefault="00A66E42" w:rsidP="5B8DF395">
      <w:pPr>
        <w:pBdr>
          <w:top w:val="nil"/>
          <w:left w:val="nil"/>
          <w:bottom w:val="nil"/>
          <w:right w:val="nil"/>
          <w:between w:val="nil"/>
          <w:bar w:val="nil"/>
        </w:pBdr>
        <w:ind w:firstLine="0"/>
        <w:rPr>
          <w:rFonts w:eastAsia="Calibri" w:cs="Times New Roman"/>
          <w:lang w:eastAsia="pt-BR"/>
        </w:rPr>
      </w:pPr>
    </w:p>
    <w:p w14:paraId="103803F7" w14:textId="7CF53841" w:rsidR="00A66E42" w:rsidRPr="002F0C27" w:rsidRDefault="00A66E42" w:rsidP="5B8DF395">
      <w:pPr>
        <w:pBdr>
          <w:top w:val="nil"/>
          <w:left w:val="nil"/>
          <w:bottom w:val="nil"/>
          <w:right w:val="nil"/>
          <w:between w:val="nil"/>
          <w:bar w:val="nil"/>
        </w:pBdr>
        <w:ind w:firstLine="0"/>
        <w:rPr>
          <w:rFonts w:eastAsia="Calibri" w:cs="Times New Roman"/>
          <w:lang w:eastAsia="pt-BR"/>
        </w:rPr>
      </w:pPr>
    </w:p>
    <w:p w14:paraId="62EC91D0" w14:textId="77777777" w:rsidR="00F00060" w:rsidRPr="002F0C27" w:rsidRDefault="00A66E42" w:rsidP="7207F371">
      <w:pPr>
        <w:ind w:firstLine="0"/>
        <w:rPr>
          <w:rFonts w:cs="Times New Roman"/>
          <w:b/>
          <w:bCs/>
        </w:rPr>
      </w:pPr>
      <w:proofErr w:type="gramStart"/>
      <w:r w:rsidRPr="7207F371">
        <w:rPr>
          <w:rFonts w:cs="Times New Roman"/>
          <w:b/>
          <w:bCs/>
        </w:rPr>
        <w:t>3</w:t>
      </w:r>
      <w:proofErr w:type="gramEnd"/>
      <w:r w:rsidRPr="7207F371">
        <w:rPr>
          <w:rFonts w:cs="Times New Roman"/>
          <w:b/>
          <w:bCs/>
        </w:rPr>
        <w:t xml:space="preserve"> ASPECTOS METODOLÓGICOS</w:t>
      </w:r>
    </w:p>
    <w:p w14:paraId="66484A95" w14:textId="7A7A49E0" w:rsidR="7207F371" w:rsidRDefault="7207F371" w:rsidP="7207F371">
      <w:pPr>
        <w:ind w:firstLine="0"/>
        <w:rPr>
          <w:rFonts w:cs="Times New Roman"/>
          <w:b/>
          <w:bCs/>
        </w:rPr>
      </w:pPr>
    </w:p>
    <w:p w14:paraId="27AD056E" w14:textId="6429B752" w:rsidR="4C6A4886" w:rsidRDefault="4C6A4886" w:rsidP="7207F371">
      <w:pPr>
        <w:ind w:firstLine="708"/>
        <w:rPr>
          <w:rFonts w:eastAsia="Times New Roman" w:cs="Times New Roman"/>
          <w:color w:val="000000" w:themeColor="text1"/>
          <w:szCs w:val="24"/>
        </w:rPr>
      </w:pPr>
      <w:r w:rsidRPr="7207F371">
        <w:rPr>
          <w:rFonts w:eastAsia="Times New Roman" w:cs="Times New Roman"/>
          <w:color w:val="000000" w:themeColor="text1"/>
          <w:szCs w:val="24"/>
        </w:rPr>
        <w:t>Para a coleta de informações teóricas</w:t>
      </w:r>
      <w:r w:rsidR="46B81ECF" w:rsidRPr="7207F371">
        <w:rPr>
          <w:rFonts w:eastAsia="Times New Roman" w:cs="Times New Roman"/>
          <w:color w:val="000000" w:themeColor="text1"/>
          <w:szCs w:val="24"/>
        </w:rPr>
        <w:t xml:space="preserve"> a fim de compor este trabalho</w:t>
      </w:r>
      <w:r w:rsidRPr="7207F371">
        <w:rPr>
          <w:rFonts w:eastAsia="Times New Roman" w:cs="Times New Roman"/>
          <w:color w:val="000000" w:themeColor="text1"/>
          <w:szCs w:val="24"/>
        </w:rPr>
        <w:t>, é preciso realizar diversas pesquisas bibliográficas e documentais</w:t>
      </w:r>
      <w:r w:rsidR="00585C30">
        <w:rPr>
          <w:rFonts w:eastAsia="Times New Roman" w:cs="Times New Roman"/>
          <w:color w:val="000000" w:themeColor="text1"/>
          <w:szCs w:val="24"/>
        </w:rPr>
        <w:t>, sendo sua natureza aplicada</w:t>
      </w:r>
      <w:r w:rsidRPr="7207F371">
        <w:rPr>
          <w:rFonts w:eastAsia="Times New Roman" w:cs="Times New Roman"/>
          <w:color w:val="000000" w:themeColor="text1"/>
          <w:szCs w:val="24"/>
        </w:rPr>
        <w:t>. De acordo com GIL (2010), a pesquisa bibliográfica favorece a obtenção de um conhecimento mais amplo, uma vez que é desenvolvida em materiais que foram divulgados.</w:t>
      </w:r>
      <w:r w:rsidR="00585C30">
        <w:rPr>
          <w:rFonts w:eastAsia="Times New Roman" w:cs="Times New Roman"/>
          <w:color w:val="000000" w:themeColor="text1"/>
          <w:szCs w:val="24"/>
        </w:rPr>
        <w:t xml:space="preserve"> </w:t>
      </w:r>
      <w:r w:rsidRPr="7207F371">
        <w:rPr>
          <w:rFonts w:eastAsia="Times New Roman" w:cs="Times New Roman"/>
          <w:color w:val="000000" w:themeColor="text1"/>
          <w:szCs w:val="24"/>
        </w:rPr>
        <w:t xml:space="preserve">Para o desenvolvimento teórico, este trabalho terá como fontes de pesquisa a utilização de artigos divulgados em sites confiáveis, livros de contabilidade, trabalhos acadêmicos publicados em congressos e revistas.  </w:t>
      </w:r>
    </w:p>
    <w:p w14:paraId="03CA4711" w14:textId="18FA69E2" w:rsidR="4C6A4886" w:rsidRDefault="4C6A4886" w:rsidP="7207F371">
      <w:pPr>
        <w:ind w:firstLine="708"/>
        <w:rPr>
          <w:rFonts w:eastAsia="Times New Roman" w:cs="Times New Roman"/>
          <w:color w:val="000000" w:themeColor="text1"/>
          <w:szCs w:val="24"/>
        </w:rPr>
      </w:pPr>
      <w:r w:rsidRPr="7207F371">
        <w:rPr>
          <w:rFonts w:eastAsia="Times New Roman" w:cs="Times New Roman"/>
          <w:color w:val="000000" w:themeColor="text1"/>
          <w:szCs w:val="24"/>
        </w:rPr>
        <w:lastRenderedPageBreak/>
        <w:t>Segundo GIL (2010), procedimento documental é similar ao procedimento bibliográfico, tendo como principais fontes de pesquisa os dados que não sofreram tratamento científico. Tal procedimento será realizado através das informações coletadas da DFC da</w:t>
      </w:r>
      <w:r w:rsidR="31525828" w:rsidRPr="7207F371">
        <w:rPr>
          <w:rFonts w:eastAsia="Times New Roman" w:cs="Times New Roman"/>
          <w:color w:val="000000" w:themeColor="text1"/>
          <w:szCs w:val="24"/>
        </w:rPr>
        <w:t>s</w:t>
      </w:r>
      <w:r w:rsidRPr="7207F371">
        <w:rPr>
          <w:rFonts w:eastAsia="Times New Roman" w:cs="Times New Roman"/>
          <w:color w:val="000000" w:themeColor="text1"/>
          <w:szCs w:val="24"/>
        </w:rPr>
        <w:t xml:space="preserve"> empresa</w:t>
      </w:r>
      <w:r w:rsidR="0BD9C800" w:rsidRPr="7207F371">
        <w:rPr>
          <w:rFonts w:eastAsia="Times New Roman" w:cs="Times New Roman"/>
          <w:color w:val="000000" w:themeColor="text1"/>
          <w:szCs w:val="24"/>
        </w:rPr>
        <w:t>s</w:t>
      </w:r>
      <w:r w:rsidRPr="7207F371">
        <w:rPr>
          <w:rFonts w:eastAsia="Times New Roman" w:cs="Times New Roman"/>
          <w:color w:val="000000" w:themeColor="text1"/>
          <w:szCs w:val="24"/>
        </w:rPr>
        <w:t xml:space="preserve"> </w:t>
      </w:r>
      <w:r w:rsidR="53E26922" w:rsidRPr="7207F371">
        <w:rPr>
          <w:rFonts w:eastAsia="Times New Roman" w:cs="Times New Roman"/>
          <w:color w:val="000000" w:themeColor="text1"/>
          <w:szCs w:val="24"/>
        </w:rPr>
        <w:t>AREZZO e CEA</w:t>
      </w:r>
      <w:r w:rsidRPr="7207F371">
        <w:rPr>
          <w:rFonts w:eastAsia="Times New Roman" w:cs="Times New Roman"/>
          <w:color w:val="000000" w:themeColor="text1"/>
          <w:szCs w:val="24"/>
        </w:rPr>
        <w:t xml:space="preserve"> listadas na B3 no segmento </w:t>
      </w:r>
      <w:r w:rsidR="7D062687" w:rsidRPr="7207F371">
        <w:rPr>
          <w:rFonts w:eastAsia="Arial" w:cs="Times New Roman"/>
          <w:szCs w:val="24"/>
        </w:rPr>
        <w:t>Tecidos, Vestuário e Calçados</w:t>
      </w:r>
      <w:r w:rsidRPr="7207F371">
        <w:rPr>
          <w:rFonts w:eastAsia="Times New Roman" w:cs="Times New Roman"/>
          <w:color w:val="000000" w:themeColor="text1"/>
          <w:szCs w:val="24"/>
        </w:rPr>
        <w:t xml:space="preserve"> e demais informações oportunas.</w:t>
      </w:r>
    </w:p>
    <w:p w14:paraId="68941D47" w14:textId="1B81C71C" w:rsidR="4C6A4886" w:rsidRDefault="4C6A4886" w:rsidP="7207F371">
      <w:pPr>
        <w:ind w:firstLine="708"/>
        <w:rPr>
          <w:rFonts w:eastAsia="Times New Roman" w:cs="Times New Roman"/>
          <w:color w:val="000000" w:themeColor="text1"/>
          <w:szCs w:val="24"/>
        </w:rPr>
      </w:pPr>
      <w:r w:rsidRPr="7207F371">
        <w:rPr>
          <w:rFonts w:eastAsia="Times New Roman" w:cs="Times New Roman"/>
          <w:color w:val="000000" w:themeColor="text1"/>
          <w:szCs w:val="24"/>
        </w:rPr>
        <w:t xml:space="preserve">O objetivo desta pesquisa é de caráter descritivo e exploratório. De acordo com GIL (2010), a pesquisa descritiva implica descrever as características de determinado fenômeno ou amostra, também pode ser desenvolvida com o objetivo de verificar possíveis relações entre os fatores. Este trabalho prevê a mensuração e a </w:t>
      </w:r>
      <w:r w:rsidR="2FD21C61" w:rsidRPr="7207F371">
        <w:rPr>
          <w:rFonts w:eastAsia="Times New Roman" w:cs="Times New Roman"/>
          <w:color w:val="000000" w:themeColor="text1"/>
          <w:szCs w:val="24"/>
        </w:rPr>
        <w:t>análise</w:t>
      </w:r>
      <w:r w:rsidRPr="7207F371">
        <w:rPr>
          <w:rFonts w:eastAsia="Times New Roman" w:cs="Times New Roman"/>
          <w:color w:val="000000" w:themeColor="text1"/>
          <w:szCs w:val="24"/>
        </w:rPr>
        <w:t xml:space="preserve"> dos indicadores financeiros da DFC da empresa </w:t>
      </w:r>
      <w:r w:rsidR="1E9254B0" w:rsidRPr="7207F371">
        <w:rPr>
          <w:rFonts w:eastAsia="Times New Roman" w:cs="Times New Roman"/>
          <w:color w:val="000000" w:themeColor="text1"/>
          <w:szCs w:val="24"/>
        </w:rPr>
        <w:t xml:space="preserve">AREZZO e CEA </w:t>
      </w:r>
      <w:r w:rsidRPr="7207F371">
        <w:rPr>
          <w:rFonts w:eastAsia="Times New Roman" w:cs="Times New Roman"/>
          <w:color w:val="000000" w:themeColor="text1"/>
          <w:szCs w:val="24"/>
        </w:rPr>
        <w:t xml:space="preserve">listada no segmento </w:t>
      </w:r>
      <w:r w:rsidR="6A2DD465" w:rsidRPr="7207F371">
        <w:rPr>
          <w:rFonts w:eastAsia="Times New Roman" w:cs="Times New Roman"/>
          <w:color w:val="000000" w:themeColor="text1"/>
          <w:szCs w:val="24"/>
        </w:rPr>
        <w:t xml:space="preserve">de </w:t>
      </w:r>
      <w:r w:rsidR="6A2DD465" w:rsidRPr="7207F371">
        <w:rPr>
          <w:rFonts w:eastAsia="Arial" w:cs="Times New Roman"/>
          <w:szCs w:val="24"/>
        </w:rPr>
        <w:t>Tecidos, Vestuário e Calçados</w:t>
      </w:r>
      <w:r w:rsidRPr="7207F371">
        <w:rPr>
          <w:rFonts w:eastAsia="Times New Roman" w:cs="Times New Roman"/>
          <w:color w:val="000000" w:themeColor="text1"/>
          <w:szCs w:val="24"/>
        </w:rPr>
        <w:t xml:space="preserve"> no site da B3, considerando os exercícios findos em 31 de dezembro de 201</w:t>
      </w:r>
      <w:r w:rsidR="719BCCA2" w:rsidRPr="7207F371">
        <w:rPr>
          <w:rFonts w:eastAsia="Times New Roman" w:cs="Times New Roman"/>
          <w:color w:val="000000" w:themeColor="text1"/>
          <w:szCs w:val="24"/>
        </w:rPr>
        <w:t>8</w:t>
      </w:r>
      <w:r w:rsidRPr="7207F371">
        <w:rPr>
          <w:rFonts w:eastAsia="Times New Roman" w:cs="Times New Roman"/>
          <w:color w:val="000000" w:themeColor="text1"/>
          <w:szCs w:val="24"/>
        </w:rPr>
        <w:t xml:space="preserve"> a 201</w:t>
      </w:r>
      <w:r w:rsidR="571B1DAC" w:rsidRPr="7207F371">
        <w:rPr>
          <w:rFonts w:eastAsia="Times New Roman" w:cs="Times New Roman"/>
          <w:color w:val="000000" w:themeColor="text1"/>
          <w:szCs w:val="24"/>
        </w:rPr>
        <w:t>9</w:t>
      </w:r>
      <w:r w:rsidRPr="7207F371">
        <w:rPr>
          <w:rFonts w:eastAsia="Times New Roman" w:cs="Times New Roman"/>
          <w:color w:val="000000" w:themeColor="text1"/>
          <w:szCs w:val="24"/>
        </w:rPr>
        <w:t xml:space="preserve">, possibilitando a comparação dos resultados obtidos das empresas.   </w:t>
      </w:r>
    </w:p>
    <w:p w14:paraId="39E79E67" w14:textId="4FE3D982" w:rsidR="4C6A4886" w:rsidRDefault="4C6A4886" w:rsidP="7207F371">
      <w:pPr>
        <w:ind w:firstLine="708"/>
        <w:rPr>
          <w:rFonts w:eastAsia="Times New Roman" w:cs="Times New Roman"/>
          <w:color w:val="000000" w:themeColor="text1"/>
          <w:szCs w:val="24"/>
        </w:rPr>
      </w:pPr>
      <w:r w:rsidRPr="7207F371">
        <w:rPr>
          <w:rFonts w:eastAsia="Times New Roman" w:cs="Times New Roman"/>
          <w:color w:val="000000" w:themeColor="text1"/>
          <w:szCs w:val="24"/>
        </w:rPr>
        <w:t xml:space="preserve">Conforme ANDRADE (1999), a pesquisa exploratória, como nome já indica, permite uma maior familiaridade entre o pesquisador e o tema da pesquisa, configurando um passo de suma importância deste trabalho científico. Nesse passo, se faz necessário um processo de sondagem na empresa escolhida, visando aprimorar as </w:t>
      </w:r>
      <w:r w:rsidR="0B06221D" w:rsidRPr="7207F371">
        <w:rPr>
          <w:rFonts w:eastAsia="Times New Roman" w:cs="Times New Roman"/>
          <w:color w:val="000000" w:themeColor="text1"/>
          <w:szCs w:val="24"/>
        </w:rPr>
        <w:t>ideias</w:t>
      </w:r>
      <w:r w:rsidRPr="7207F371">
        <w:rPr>
          <w:rFonts w:eastAsia="Times New Roman" w:cs="Times New Roman"/>
          <w:color w:val="000000" w:themeColor="text1"/>
          <w:szCs w:val="24"/>
        </w:rPr>
        <w:t xml:space="preserve"> da pesquisadora, permitindo-lhe identificar a realidade da DFC na mesma. </w:t>
      </w:r>
    </w:p>
    <w:p w14:paraId="3670E947" w14:textId="4C2419B9" w:rsidR="4C6A4886" w:rsidRDefault="4C6A4886" w:rsidP="7207F371">
      <w:pPr>
        <w:ind w:firstLine="708"/>
        <w:rPr>
          <w:rFonts w:eastAsia="Times New Roman" w:cs="Times New Roman"/>
          <w:color w:val="000000" w:themeColor="text1"/>
          <w:szCs w:val="24"/>
        </w:rPr>
      </w:pPr>
      <w:r w:rsidRPr="7207F371">
        <w:rPr>
          <w:rFonts w:eastAsia="Times New Roman" w:cs="Times New Roman"/>
          <w:color w:val="000000" w:themeColor="text1"/>
          <w:szCs w:val="24"/>
        </w:rPr>
        <w:t xml:space="preserve">A abordagem de pesquisa deste estudo possui característica qualitativa e quantitativa, pois pretendem desenvolver a análise dos registros, documentos estudados e abordará métodos estatísticos para interpretação dos dados. De acordo PRODANOV FREITAS (2013), pesquisa qualitativa não utiliza método de estatística, realiza a compreensão dos dados coletados na pesquisa. Já a pesquisa quantitativa trabalha com método estatístico que visa explicar a interpretação das informações.  </w:t>
      </w:r>
    </w:p>
    <w:p w14:paraId="648CD04C" w14:textId="1B0E51E7" w:rsidR="4C6A4886" w:rsidRDefault="4C6A4886" w:rsidP="7207F371">
      <w:pPr>
        <w:ind w:firstLine="708"/>
        <w:rPr>
          <w:rFonts w:eastAsia="Times New Roman" w:cs="Times New Roman"/>
          <w:color w:val="000000" w:themeColor="text1"/>
          <w:szCs w:val="24"/>
        </w:rPr>
      </w:pPr>
      <w:r w:rsidRPr="7207F371">
        <w:rPr>
          <w:rFonts w:eastAsia="Times New Roman" w:cs="Times New Roman"/>
          <w:color w:val="000000" w:themeColor="text1"/>
          <w:szCs w:val="24"/>
        </w:rPr>
        <w:t xml:space="preserve">O presente estudo realizará coleta das informações da DFC, Balanço Patrimonial, Demonstração do Resultado do período </w:t>
      </w:r>
      <w:r w:rsidR="00585C30">
        <w:rPr>
          <w:rFonts w:eastAsia="Times New Roman" w:cs="Times New Roman"/>
          <w:color w:val="000000" w:themeColor="text1"/>
          <w:szCs w:val="24"/>
        </w:rPr>
        <w:t>2018 a 2019</w:t>
      </w:r>
      <w:r w:rsidRPr="7207F371">
        <w:rPr>
          <w:rFonts w:eastAsia="Times New Roman" w:cs="Times New Roman"/>
          <w:color w:val="000000" w:themeColor="text1"/>
          <w:szCs w:val="24"/>
        </w:rPr>
        <w:t xml:space="preserve"> da</w:t>
      </w:r>
      <w:r w:rsidR="00585C30">
        <w:rPr>
          <w:rFonts w:eastAsia="Times New Roman" w:cs="Times New Roman"/>
          <w:color w:val="000000" w:themeColor="text1"/>
          <w:szCs w:val="24"/>
        </w:rPr>
        <w:t>s</w:t>
      </w:r>
      <w:r w:rsidRPr="7207F371">
        <w:rPr>
          <w:rFonts w:eastAsia="Times New Roman" w:cs="Times New Roman"/>
          <w:color w:val="000000" w:themeColor="text1"/>
          <w:szCs w:val="24"/>
        </w:rPr>
        <w:t xml:space="preserve"> empresa</w:t>
      </w:r>
      <w:r w:rsidR="00585C30">
        <w:rPr>
          <w:rFonts w:eastAsia="Times New Roman" w:cs="Times New Roman"/>
          <w:color w:val="000000" w:themeColor="text1"/>
          <w:szCs w:val="24"/>
        </w:rPr>
        <w:t>s</w:t>
      </w:r>
      <w:r w:rsidRPr="7207F371">
        <w:rPr>
          <w:rFonts w:eastAsia="Times New Roman" w:cs="Times New Roman"/>
          <w:color w:val="000000" w:themeColor="text1"/>
          <w:szCs w:val="24"/>
        </w:rPr>
        <w:t xml:space="preserve"> </w:t>
      </w:r>
      <w:proofErr w:type="spellStart"/>
      <w:r w:rsidR="00585C30">
        <w:rPr>
          <w:rFonts w:eastAsia="Times New Roman" w:cs="Times New Roman"/>
          <w:color w:val="000000" w:themeColor="text1"/>
          <w:szCs w:val="24"/>
        </w:rPr>
        <w:t>Arezzo</w:t>
      </w:r>
      <w:proofErr w:type="spellEnd"/>
      <w:r w:rsidR="00585C30">
        <w:rPr>
          <w:rFonts w:eastAsia="Times New Roman" w:cs="Times New Roman"/>
          <w:color w:val="000000" w:themeColor="text1"/>
          <w:szCs w:val="24"/>
        </w:rPr>
        <w:t xml:space="preserve"> e C&amp;A</w:t>
      </w:r>
      <w:r w:rsidRPr="7207F371">
        <w:rPr>
          <w:rFonts w:eastAsia="Times New Roman" w:cs="Times New Roman"/>
          <w:color w:val="000000" w:themeColor="text1"/>
          <w:szCs w:val="24"/>
        </w:rPr>
        <w:t xml:space="preserve"> listada</w:t>
      </w:r>
      <w:r w:rsidR="00585C30">
        <w:rPr>
          <w:rFonts w:eastAsia="Times New Roman" w:cs="Times New Roman"/>
          <w:color w:val="000000" w:themeColor="text1"/>
          <w:szCs w:val="24"/>
        </w:rPr>
        <w:t>s</w:t>
      </w:r>
      <w:r w:rsidRPr="7207F371">
        <w:rPr>
          <w:rFonts w:eastAsia="Times New Roman" w:cs="Times New Roman"/>
          <w:color w:val="000000" w:themeColor="text1"/>
          <w:szCs w:val="24"/>
        </w:rPr>
        <w:t xml:space="preserve"> na B3 no segmento de viagens e turismo participante do Novo mercado. Os dados obtidos serão coletados para a realização dos cálculos dos indicadores financeiros, onde serão analisadas quatro categorias: quocientes de cobertura de caixa, quocientes de qualidade do resultado, quociente de dispêndios de capital, retorno do fluxo de caixa. </w:t>
      </w:r>
    </w:p>
    <w:p w14:paraId="747B12EA" w14:textId="2A24D3D1" w:rsidR="4C6A4886" w:rsidRDefault="4C6A4886" w:rsidP="08090711">
      <w:pPr>
        <w:ind w:firstLine="708"/>
        <w:rPr>
          <w:rFonts w:eastAsia="Times New Roman" w:cs="Times New Roman"/>
          <w:color w:val="000000" w:themeColor="text1"/>
          <w:szCs w:val="24"/>
        </w:rPr>
      </w:pPr>
      <w:r w:rsidRPr="08090711">
        <w:rPr>
          <w:rFonts w:eastAsia="Times New Roman" w:cs="Times New Roman"/>
          <w:color w:val="000000" w:themeColor="text1"/>
          <w:szCs w:val="24"/>
        </w:rPr>
        <w:t>As informações serão obtidas por acesso eletrônico ao site</w:t>
      </w:r>
      <w:r w:rsidR="409D11C2" w:rsidRPr="08090711">
        <w:rPr>
          <w:rFonts w:eastAsia="Times New Roman" w:cs="Times New Roman"/>
          <w:color w:val="000000" w:themeColor="text1"/>
          <w:szCs w:val="24"/>
        </w:rPr>
        <w:t xml:space="preserve"> </w:t>
      </w:r>
      <w:r w:rsidR="6A676B2A" w:rsidRPr="08090711">
        <w:rPr>
          <w:rFonts w:eastAsia="Times New Roman" w:cs="Times New Roman"/>
          <w:color w:val="000000" w:themeColor="text1"/>
          <w:szCs w:val="24"/>
        </w:rPr>
        <w:t>http://www.b3.com.br/pt_br/produtos-e-servicos/negociacao/renda-variavel/empresas-listadas.htm,</w:t>
      </w:r>
      <w:r w:rsidRPr="08090711">
        <w:rPr>
          <w:rFonts w:eastAsia="Times New Roman" w:cs="Times New Roman"/>
          <w:color w:val="000000" w:themeColor="text1"/>
          <w:szCs w:val="24"/>
        </w:rPr>
        <w:t xml:space="preserve"> coletados os dados DFC, Balanço Patrimonial, Demonstração do Resultado d</w:t>
      </w:r>
      <w:r w:rsidR="507A4A93" w:rsidRPr="08090711">
        <w:rPr>
          <w:rFonts w:eastAsia="Times New Roman" w:cs="Times New Roman"/>
          <w:color w:val="000000" w:themeColor="text1"/>
          <w:szCs w:val="24"/>
        </w:rPr>
        <w:t>as</w:t>
      </w:r>
      <w:r w:rsidRPr="08090711">
        <w:rPr>
          <w:rFonts w:eastAsia="Times New Roman" w:cs="Times New Roman"/>
          <w:color w:val="000000" w:themeColor="text1"/>
          <w:szCs w:val="24"/>
        </w:rPr>
        <w:t xml:space="preserve"> empresa</w:t>
      </w:r>
      <w:r w:rsidR="1D4F5F84" w:rsidRPr="08090711">
        <w:rPr>
          <w:rFonts w:eastAsia="Times New Roman" w:cs="Times New Roman"/>
          <w:color w:val="000000" w:themeColor="text1"/>
          <w:szCs w:val="24"/>
        </w:rPr>
        <w:t>s</w:t>
      </w:r>
      <w:r w:rsidRPr="08090711">
        <w:rPr>
          <w:rFonts w:eastAsia="Times New Roman" w:cs="Times New Roman"/>
          <w:color w:val="000000" w:themeColor="text1"/>
          <w:szCs w:val="24"/>
        </w:rPr>
        <w:t xml:space="preserve"> </w:t>
      </w:r>
      <w:r w:rsidR="7C38E7D7" w:rsidRPr="08090711">
        <w:rPr>
          <w:rFonts w:eastAsia="Times New Roman" w:cs="Times New Roman"/>
          <w:color w:val="000000" w:themeColor="text1"/>
          <w:szCs w:val="24"/>
        </w:rPr>
        <w:t>já citadas anteriormente</w:t>
      </w:r>
      <w:r w:rsidRPr="08090711">
        <w:rPr>
          <w:rFonts w:eastAsia="Times New Roman" w:cs="Times New Roman"/>
          <w:color w:val="000000" w:themeColor="text1"/>
          <w:szCs w:val="24"/>
        </w:rPr>
        <w:t>, momento em que serão lançadas em Excel para a realização</w:t>
      </w:r>
      <w:r w:rsidR="7049CF6C" w:rsidRPr="08090711">
        <w:rPr>
          <w:rFonts w:eastAsia="Times New Roman" w:cs="Times New Roman"/>
          <w:color w:val="000000" w:themeColor="text1"/>
          <w:szCs w:val="24"/>
        </w:rPr>
        <w:t xml:space="preserve"> </w:t>
      </w:r>
      <w:r w:rsidRPr="08090711">
        <w:rPr>
          <w:rFonts w:eastAsia="Times New Roman" w:cs="Times New Roman"/>
          <w:color w:val="000000" w:themeColor="text1"/>
          <w:szCs w:val="24"/>
        </w:rPr>
        <w:t>dos cálculos necessários. A planilha mencionada permitirá a</w:t>
      </w:r>
      <w:r w:rsidR="624BD30F" w:rsidRPr="08090711">
        <w:rPr>
          <w:rFonts w:eastAsia="Times New Roman" w:cs="Times New Roman"/>
          <w:color w:val="000000" w:themeColor="text1"/>
          <w:szCs w:val="24"/>
        </w:rPr>
        <w:t>s</w:t>
      </w:r>
      <w:r w:rsidRPr="08090711">
        <w:rPr>
          <w:rFonts w:eastAsia="Times New Roman" w:cs="Times New Roman"/>
          <w:color w:val="000000" w:themeColor="text1"/>
          <w:szCs w:val="24"/>
        </w:rPr>
        <w:t xml:space="preserve"> interpretações e </w:t>
      </w:r>
      <w:r w:rsidRPr="08090711">
        <w:rPr>
          <w:rFonts w:eastAsia="Times New Roman" w:cs="Times New Roman"/>
          <w:color w:val="000000" w:themeColor="text1"/>
          <w:szCs w:val="24"/>
        </w:rPr>
        <w:lastRenderedPageBreak/>
        <w:t>reflexão do desempenho do fluxo de caixa da</w:t>
      </w:r>
      <w:r w:rsidR="73D244CE" w:rsidRPr="08090711">
        <w:rPr>
          <w:rFonts w:eastAsia="Times New Roman" w:cs="Times New Roman"/>
          <w:color w:val="000000" w:themeColor="text1"/>
          <w:szCs w:val="24"/>
        </w:rPr>
        <w:t>s</w:t>
      </w:r>
      <w:r w:rsidRPr="08090711">
        <w:rPr>
          <w:rFonts w:eastAsia="Times New Roman" w:cs="Times New Roman"/>
          <w:color w:val="000000" w:themeColor="text1"/>
          <w:szCs w:val="24"/>
        </w:rPr>
        <w:t xml:space="preserve"> empresa</w:t>
      </w:r>
      <w:r w:rsidR="406AD167" w:rsidRPr="08090711">
        <w:rPr>
          <w:rFonts w:eastAsia="Times New Roman" w:cs="Times New Roman"/>
          <w:color w:val="000000" w:themeColor="text1"/>
          <w:szCs w:val="24"/>
        </w:rPr>
        <w:t>s</w:t>
      </w:r>
      <w:r w:rsidRPr="08090711">
        <w:rPr>
          <w:rFonts w:eastAsia="Times New Roman" w:cs="Times New Roman"/>
          <w:color w:val="000000" w:themeColor="text1"/>
          <w:szCs w:val="24"/>
        </w:rPr>
        <w:t>, capacidade de</w:t>
      </w:r>
      <w:r w:rsidR="34C4FCB8" w:rsidRPr="08090711">
        <w:rPr>
          <w:rFonts w:eastAsia="Times New Roman" w:cs="Times New Roman"/>
          <w:color w:val="000000" w:themeColor="text1"/>
          <w:szCs w:val="24"/>
        </w:rPr>
        <w:t xml:space="preserve"> seus</w:t>
      </w:r>
      <w:r w:rsidRPr="08090711">
        <w:rPr>
          <w:rFonts w:eastAsia="Times New Roman" w:cs="Times New Roman"/>
          <w:color w:val="000000" w:themeColor="text1"/>
          <w:szCs w:val="24"/>
        </w:rPr>
        <w:t xml:space="preserve"> pagamento</w:t>
      </w:r>
      <w:r w:rsidR="7139C663" w:rsidRPr="08090711">
        <w:rPr>
          <w:rFonts w:eastAsia="Times New Roman" w:cs="Times New Roman"/>
          <w:color w:val="000000" w:themeColor="text1"/>
          <w:szCs w:val="24"/>
        </w:rPr>
        <w:t>s</w:t>
      </w:r>
      <w:r w:rsidRPr="08090711">
        <w:rPr>
          <w:rFonts w:eastAsia="Times New Roman" w:cs="Times New Roman"/>
          <w:color w:val="000000" w:themeColor="text1"/>
          <w:szCs w:val="24"/>
        </w:rPr>
        <w:t xml:space="preserve"> </w:t>
      </w:r>
      <w:r w:rsidR="2AA8DEA7" w:rsidRPr="08090711">
        <w:rPr>
          <w:rFonts w:eastAsia="Times New Roman" w:cs="Times New Roman"/>
          <w:color w:val="000000" w:themeColor="text1"/>
          <w:szCs w:val="24"/>
        </w:rPr>
        <w:t>e</w:t>
      </w:r>
      <w:r w:rsidRPr="08090711">
        <w:rPr>
          <w:rFonts w:eastAsia="Times New Roman" w:cs="Times New Roman"/>
          <w:color w:val="000000" w:themeColor="text1"/>
          <w:szCs w:val="24"/>
        </w:rPr>
        <w:t xml:space="preserve"> gastos,</w:t>
      </w:r>
      <w:r w:rsidR="63C7CA9C" w:rsidRPr="08090711">
        <w:rPr>
          <w:rFonts w:eastAsia="Times New Roman" w:cs="Times New Roman"/>
          <w:color w:val="000000" w:themeColor="text1"/>
          <w:szCs w:val="24"/>
        </w:rPr>
        <w:t xml:space="preserve"> além da situação de</w:t>
      </w:r>
      <w:r w:rsidRPr="08090711">
        <w:rPr>
          <w:rFonts w:eastAsia="Times New Roman" w:cs="Times New Roman"/>
          <w:color w:val="000000" w:themeColor="text1"/>
          <w:szCs w:val="24"/>
        </w:rPr>
        <w:t xml:space="preserve"> distribuição de dividendos da empresa. </w:t>
      </w:r>
    </w:p>
    <w:p w14:paraId="5FEB9109" w14:textId="484C7B32" w:rsidR="7207F371" w:rsidRDefault="7207F371" w:rsidP="7207F371">
      <w:pPr>
        <w:ind w:firstLine="0"/>
        <w:rPr>
          <w:rFonts w:cs="Times New Roman"/>
          <w:b/>
          <w:bCs/>
        </w:rPr>
      </w:pPr>
    </w:p>
    <w:p w14:paraId="5544BD85" w14:textId="117E1347" w:rsidR="00A66E42" w:rsidRPr="002F0C27" w:rsidRDefault="00A66E42" w:rsidP="7207F371">
      <w:pPr>
        <w:pBdr>
          <w:top w:val="nil"/>
          <w:left w:val="nil"/>
          <w:bottom w:val="nil"/>
          <w:right w:val="nil"/>
          <w:between w:val="nil"/>
          <w:bar w:val="nil"/>
        </w:pBdr>
        <w:spacing w:line="240" w:lineRule="auto"/>
        <w:ind w:firstLine="0"/>
        <w:rPr>
          <w:rFonts w:eastAsia="Times New Roman" w:cs="Times New Roman"/>
          <w:sz w:val="20"/>
          <w:szCs w:val="20"/>
          <w:bdr w:val="nil"/>
          <w:shd w:val="clear" w:color="auto" w:fill="FFFFFF"/>
          <w:lang w:eastAsia="pt-BR"/>
          <w14:textOutline w14:w="0" w14:cap="flat" w14:cmpd="sng" w14:algn="ctr">
            <w14:noFill/>
            <w14:prstDash w14:val="solid"/>
            <w14:bevel/>
          </w14:textOutline>
        </w:rPr>
      </w:pPr>
    </w:p>
    <w:p w14:paraId="68988F8F" w14:textId="200B547B" w:rsidR="00A66E42" w:rsidRPr="002F0C27" w:rsidRDefault="00A66E42" w:rsidP="7207F371">
      <w:pPr>
        <w:spacing w:line="240" w:lineRule="auto"/>
        <w:ind w:firstLine="0"/>
        <w:rPr>
          <w:rFonts w:cs="Times New Roman"/>
          <w:b/>
          <w:bCs/>
        </w:rPr>
      </w:pPr>
      <w:proofErr w:type="gramStart"/>
      <w:r w:rsidRPr="7207F371">
        <w:rPr>
          <w:rFonts w:cs="Times New Roman"/>
          <w:b/>
          <w:bCs/>
        </w:rPr>
        <w:t>4</w:t>
      </w:r>
      <w:proofErr w:type="gramEnd"/>
      <w:r w:rsidRPr="7207F371">
        <w:rPr>
          <w:rFonts w:cs="Times New Roman"/>
          <w:b/>
          <w:bCs/>
        </w:rPr>
        <w:t xml:space="preserve"> RESULTADOS E DISCUSSÃO</w:t>
      </w:r>
    </w:p>
    <w:p w14:paraId="6C625313" w14:textId="14E397A3" w:rsidR="5B8DF395" w:rsidRDefault="5B8DF395" w:rsidP="5B8DF395">
      <w:pPr>
        <w:ind w:firstLine="0"/>
        <w:rPr>
          <w:rFonts w:cs="Times New Roman"/>
          <w:b/>
          <w:bCs/>
        </w:rPr>
      </w:pPr>
    </w:p>
    <w:p w14:paraId="29B2119E" w14:textId="546964B7" w:rsidR="5B8DF395" w:rsidRDefault="000F00EB" w:rsidP="2362CF49">
      <w:pPr>
        <w:ind w:firstLine="708"/>
        <w:rPr>
          <w:rFonts w:eastAsia="Times New Roman" w:cs="Times New Roman"/>
          <w:color w:val="000000" w:themeColor="text1"/>
          <w:szCs w:val="24"/>
        </w:rPr>
      </w:pPr>
      <w:r>
        <w:rPr>
          <w:rFonts w:eastAsia="Times New Roman" w:cs="Times New Roman"/>
          <w:color w:val="000000" w:themeColor="text1"/>
          <w:szCs w:val="24"/>
        </w:rPr>
        <w:t>Foram</w:t>
      </w:r>
      <w:r w:rsidR="3F82682F" w:rsidRPr="2362CF49">
        <w:rPr>
          <w:rFonts w:eastAsia="Times New Roman" w:cs="Times New Roman"/>
          <w:color w:val="000000" w:themeColor="text1"/>
          <w:szCs w:val="24"/>
        </w:rPr>
        <w:t xml:space="preserve"> abordados os resultados obtidos através da análise das empresas CEA Modas e AREZZO do segmento de tecidos, </w:t>
      </w:r>
      <w:r w:rsidR="4F05CA94" w:rsidRPr="2362CF49">
        <w:rPr>
          <w:rFonts w:eastAsia="Times New Roman" w:cs="Times New Roman"/>
          <w:color w:val="000000" w:themeColor="text1"/>
          <w:szCs w:val="24"/>
        </w:rPr>
        <w:t>vestuários</w:t>
      </w:r>
      <w:r w:rsidR="3F82682F" w:rsidRPr="2362CF49">
        <w:rPr>
          <w:rFonts w:eastAsia="Times New Roman" w:cs="Times New Roman"/>
          <w:color w:val="000000" w:themeColor="text1"/>
          <w:szCs w:val="24"/>
        </w:rPr>
        <w:t xml:space="preserve"> e calçados, que são divulgados na B3 participante do novo mercado. Os dados foram obtidos pelo Balanço Patrimonial, DRE e Demonstração de Fluxo de Caixa, do período de 201</w:t>
      </w:r>
      <w:r w:rsidR="572162AF" w:rsidRPr="2362CF49">
        <w:rPr>
          <w:rFonts w:eastAsia="Times New Roman" w:cs="Times New Roman"/>
          <w:color w:val="000000" w:themeColor="text1"/>
          <w:szCs w:val="24"/>
        </w:rPr>
        <w:t>8</w:t>
      </w:r>
      <w:r w:rsidR="3F82682F" w:rsidRPr="2362CF49">
        <w:rPr>
          <w:rFonts w:eastAsia="Times New Roman" w:cs="Times New Roman"/>
          <w:color w:val="000000" w:themeColor="text1"/>
          <w:szCs w:val="24"/>
        </w:rPr>
        <w:t xml:space="preserve"> a 201</w:t>
      </w:r>
      <w:r w:rsidR="71C1C6EA" w:rsidRPr="2362CF49">
        <w:rPr>
          <w:rFonts w:eastAsia="Times New Roman" w:cs="Times New Roman"/>
          <w:color w:val="000000" w:themeColor="text1"/>
          <w:szCs w:val="24"/>
        </w:rPr>
        <w:t>9</w:t>
      </w:r>
      <w:r w:rsidR="3F82682F" w:rsidRPr="2362CF49">
        <w:rPr>
          <w:rFonts w:eastAsia="Times New Roman" w:cs="Times New Roman"/>
          <w:color w:val="000000" w:themeColor="text1"/>
          <w:szCs w:val="24"/>
        </w:rPr>
        <w:t xml:space="preserve">, recolhidos no site </w:t>
      </w:r>
      <w:hyperlink r:id="rId16">
        <w:r w:rsidR="0C022683" w:rsidRPr="2362CF49">
          <w:rPr>
            <w:rStyle w:val="Hyperlink"/>
            <w:rFonts w:eastAsia="Times New Roman" w:cs="Times New Roman"/>
            <w:szCs w:val="24"/>
          </w:rPr>
          <w:t>http://www.b3.com.br/pt_br/produtos-e-servicos/negociacao/renda-variavel/empresas-listadas.htm</w:t>
        </w:r>
      </w:hyperlink>
      <w:r w:rsidR="3F82682F" w:rsidRPr="2362CF49">
        <w:rPr>
          <w:rFonts w:eastAsia="Times New Roman" w:cs="Times New Roman"/>
          <w:color w:val="000000" w:themeColor="text1"/>
          <w:szCs w:val="24"/>
        </w:rPr>
        <w:t>,</w:t>
      </w:r>
      <w:r w:rsidR="345DC338" w:rsidRPr="2362CF49">
        <w:rPr>
          <w:rFonts w:eastAsia="Times New Roman" w:cs="Times New Roman"/>
          <w:color w:val="000000" w:themeColor="text1"/>
          <w:szCs w:val="24"/>
        </w:rPr>
        <w:t xml:space="preserve"> </w:t>
      </w:r>
      <w:r w:rsidR="3F82682F" w:rsidRPr="2362CF49">
        <w:rPr>
          <w:rFonts w:eastAsia="Times New Roman" w:cs="Times New Roman"/>
          <w:color w:val="000000" w:themeColor="text1"/>
          <w:szCs w:val="24"/>
        </w:rPr>
        <w:t>representando uma fonte de recursos substancia</w:t>
      </w:r>
      <w:r w:rsidR="48306B86" w:rsidRPr="2362CF49">
        <w:rPr>
          <w:rFonts w:eastAsia="Times New Roman" w:cs="Times New Roman"/>
          <w:color w:val="000000" w:themeColor="text1"/>
          <w:szCs w:val="24"/>
        </w:rPr>
        <w:t>is</w:t>
      </w:r>
      <w:r w:rsidR="3F82682F" w:rsidRPr="2362CF49">
        <w:rPr>
          <w:rFonts w:eastAsia="Times New Roman" w:cs="Times New Roman"/>
          <w:color w:val="000000" w:themeColor="text1"/>
          <w:szCs w:val="24"/>
        </w:rPr>
        <w:t xml:space="preserve"> </w:t>
      </w:r>
      <w:proofErr w:type="gramStart"/>
      <w:r w:rsidR="3F82682F" w:rsidRPr="2362CF49">
        <w:rPr>
          <w:rFonts w:eastAsia="Times New Roman" w:cs="Times New Roman"/>
          <w:color w:val="000000" w:themeColor="text1"/>
          <w:szCs w:val="24"/>
        </w:rPr>
        <w:t>a longo prazo</w:t>
      </w:r>
      <w:proofErr w:type="gramEnd"/>
      <w:r w:rsidR="3F82682F" w:rsidRPr="2362CF49">
        <w:rPr>
          <w:rFonts w:eastAsia="Times New Roman" w:cs="Times New Roman"/>
          <w:color w:val="000000" w:themeColor="text1"/>
          <w:szCs w:val="24"/>
        </w:rPr>
        <w:t>, sendo calculados 1</w:t>
      </w:r>
      <w:r w:rsidR="7526F393" w:rsidRPr="2362CF49">
        <w:rPr>
          <w:rFonts w:eastAsia="Times New Roman" w:cs="Times New Roman"/>
          <w:color w:val="000000" w:themeColor="text1"/>
          <w:szCs w:val="24"/>
        </w:rPr>
        <w:t>2</w:t>
      </w:r>
      <w:r w:rsidR="3F82682F" w:rsidRPr="2362CF49">
        <w:rPr>
          <w:rFonts w:eastAsia="Times New Roman" w:cs="Times New Roman"/>
          <w:color w:val="000000" w:themeColor="text1"/>
          <w:szCs w:val="24"/>
        </w:rPr>
        <w:t xml:space="preserve"> indicadores dos quais apresentaram modificações relevantes para atender a problemática e objetivo deste trabalho, entre os anos de 201</w:t>
      </w:r>
      <w:r w:rsidR="603E2EB0" w:rsidRPr="2362CF49">
        <w:rPr>
          <w:rFonts w:eastAsia="Times New Roman" w:cs="Times New Roman"/>
          <w:color w:val="000000" w:themeColor="text1"/>
          <w:szCs w:val="24"/>
        </w:rPr>
        <w:t>8</w:t>
      </w:r>
      <w:r w:rsidR="3F82682F" w:rsidRPr="2362CF49">
        <w:rPr>
          <w:rFonts w:eastAsia="Times New Roman" w:cs="Times New Roman"/>
          <w:color w:val="000000" w:themeColor="text1"/>
          <w:szCs w:val="24"/>
        </w:rPr>
        <w:t xml:space="preserve"> a 201</w:t>
      </w:r>
      <w:r w:rsidR="12B22003" w:rsidRPr="2362CF49">
        <w:rPr>
          <w:rFonts w:eastAsia="Times New Roman" w:cs="Times New Roman"/>
          <w:color w:val="000000" w:themeColor="text1"/>
          <w:szCs w:val="24"/>
        </w:rPr>
        <w:t>9</w:t>
      </w:r>
      <w:r w:rsidR="3F82682F" w:rsidRPr="2362CF49">
        <w:rPr>
          <w:rFonts w:eastAsia="Times New Roman" w:cs="Times New Roman"/>
          <w:color w:val="000000" w:themeColor="text1"/>
          <w:szCs w:val="24"/>
        </w:rPr>
        <w:t xml:space="preserve">. </w:t>
      </w:r>
    </w:p>
    <w:p w14:paraId="0F3F3C32" w14:textId="58FB3191" w:rsidR="5B8DF395" w:rsidRDefault="5FCF6606" w:rsidP="1ECB7B8D">
      <w:pPr>
        <w:ind w:firstLine="708"/>
        <w:rPr>
          <w:rFonts w:eastAsia="Times New Roman" w:cs="Times New Roman"/>
          <w:color w:val="000000" w:themeColor="text1"/>
        </w:rPr>
      </w:pPr>
      <w:r w:rsidRPr="1ECB7B8D">
        <w:rPr>
          <w:rFonts w:eastAsia="Times New Roman" w:cs="Times New Roman"/>
          <w:color w:val="000000" w:themeColor="text1"/>
        </w:rPr>
        <w:t xml:space="preserve">No índice de cobertura de juros com caixa </w:t>
      </w:r>
      <w:r w:rsidR="00F414C9" w:rsidRPr="1ECB7B8D">
        <w:rPr>
          <w:rFonts w:eastAsia="Times New Roman" w:cs="Times New Roman"/>
          <w:color w:val="000000" w:themeColor="text1"/>
        </w:rPr>
        <w:t>conforme demonstrado no apêndice A</w:t>
      </w:r>
      <w:r w:rsidR="1DE11541" w:rsidRPr="1ECB7B8D">
        <w:rPr>
          <w:rFonts w:eastAsia="Times New Roman" w:cs="Times New Roman"/>
          <w:color w:val="000000" w:themeColor="text1"/>
        </w:rPr>
        <w:t>,</w:t>
      </w:r>
      <w:r w:rsidR="00F414C9" w:rsidRPr="1ECB7B8D">
        <w:rPr>
          <w:rFonts w:eastAsia="Times New Roman" w:cs="Times New Roman"/>
          <w:color w:val="000000" w:themeColor="text1"/>
        </w:rPr>
        <w:t xml:space="preserve"> </w:t>
      </w:r>
      <w:r w:rsidRPr="1ECB7B8D">
        <w:rPr>
          <w:rFonts w:eastAsia="Times New Roman" w:cs="Times New Roman"/>
          <w:color w:val="000000" w:themeColor="text1"/>
        </w:rPr>
        <w:t xml:space="preserve">a empresa </w:t>
      </w:r>
      <w:proofErr w:type="spellStart"/>
      <w:r w:rsidRPr="1ECB7B8D">
        <w:rPr>
          <w:rFonts w:eastAsia="Times New Roman" w:cs="Times New Roman"/>
          <w:color w:val="000000" w:themeColor="text1"/>
        </w:rPr>
        <w:t>A</w:t>
      </w:r>
      <w:r w:rsidR="751421A9" w:rsidRPr="1ECB7B8D">
        <w:rPr>
          <w:rFonts w:eastAsia="Times New Roman" w:cs="Times New Roman"/>
          <w:color w:val="000000" w:themeColor="text1"/>
        </w:rPr>
        <w:t>rezzo</w:t>
      </w:r>
      <w:proofErr w:type="spellEnd"/>
      <w:r w:rsidRPr="1ECB7B8D">
        <w:rPr>
          <w:rFonts w:eastAsia="Times New Roman" w:cs="Times New Roman"/>
          <w:color w:val="000000" w:themeColor="text1"/>
        </w:rPr>
        <w:t xml:space="preserve"> se manteve negativa durante a análise dentre os anos de 2018 e 2019</w:t>
      </w:r>
      <w:r w:rsidR="3E9DA67D" w:rsidRPr="1ECB7B8D">
        <w:rPr>
          <w:rFonts w:eastAsia="Times New Roman" w:cs="Times New Roman"/>
          <w:color w:val="000000" w:themeColor="text1"/>
        </w:rPr>
        <w:t>, significando que sua</w:t>
      </w:r>
      <w:r w:rsidR="3B7177D8" w:rsidRPr="1ECB7B8D">
        <w:rPr>
          <w:rFonts w:eastAsia="Times New Roman" w:cs="Times New Roman"/>
          <w:color w:val="000000" w:themeColor="text1"/>
        </w:rPr>
        <w:t xml:space="preserve"> </w:t>
      </w:r>
      <w:r w:rsidR="3E9DA67D" w:rsidRPr="1ECB7B8D">
        <w:rPr>
          <w:rFonts w:eastAsia="Times New Roman" w:cs="Times New Roman"/>
          <w:color w:val="000000" w:themeColor="text1"/>
        </w:rPr>
        <w:t>capacidade de pagamento de juros</w:t>
      </w:r>
      <w:r w:rsidR="4736405C" w:rsidRPr="1ECB7B8D">
        <w:rPr>
          <w:rFonts w:eastAsia="Times New Roman" w:cs="Times New Roman"/>
          <w:color w:val="000000" w:themeColor="text1"/>
        </w:rPr>
        <w:t xml:space="preserve"> </w:t>
      </w:r>
      <w:r w:rsidR="35781CF8" w:rsidRPr="1ECB7B8D">
        <w:rPr>
          <w:rFonts w:eastAsia="Times New Roman" w:cs="Times New Roman"/>
          <w:color w:val="000000" w:themeColor="text1"/>
        </w:rPr>
        <w:t>é insolvent</w:t>
      </w:r>
      <w:r w:rsidR="4736405C" w:rsidRPr="1ECB7B8D">
        <w:rPr>
          <w:rFonts w:eastAsia="Times New Roman" w:cs="Times New Roman"/>
          <w:color w:val="000000" w:themeColor="text1"/>
        </w:rPr>
        <w:t>e</w:t>
      </w:r>
      <w:r w:rsidR="3E9DA67D" w:rsidRPr="1ECB7B8D">
        <w:rPr>
          <w:rFonts w:eastAsia="Times New Roman" w:cs="Times New Roman"/>
          <w:color w:val="000000" w:themeColor="text1"/>
        </w:rPr>
        <w:t xml:space="preserve">, pois ainda paga </w:t>
      </w:r>
      <w:r w:rsidR="652D9826" w:rsidRPr="1ECB7B8D">
        <w:rPr>
          <w:rFonts w:eastAsia="Times New Roman" w:cs="Times New Roman"/>
          <w:color w:val="000000" w:themeColor="text1"/>
        </w:rPr>
        <w:t>de</w:t>
      </w:r>
      <w:proofErr w:type="gramStart"/>
      <w:r w:rsidR="652D9826" w:rsidRPr="1ECB7B8D">
        <w:rPr>
          <w:rFonts w:eastAsia="Times New Roman" w:cs="Times New Roman"/>
          <w:color w:val="000000" w:themeColor="text1"/>
        </w:rPr>
        <w:t xml:space="preserve"> </w:t>
      </w:r>
      <w:r w:rsidR="00F676FC" w:rsidRPr="1ECB7B8D">
        <w:rPr>
          <w:rFonts w:eastAsia="Times New Roman" w:cs="Times New Roman"/>
          <w:color w:val="000000" w:themeColor="text1"/>
        </w:rPr>
        <w:t xml:space="preserve"> </w:t>
      </w:r>
      <w:proofErr w:type="gramEnd"/>
      <w:r w:rsidR="00F414C9" w:rsidRPr="1ECB7B8D">
        <w:rPr>
          <w:rFonts w:eastAsia="Times New Roman" w:cs="Times New Roman"/>
          <w:color w:val="000000" w:themeColor="text1"/>
        </w:rPr>
        <w:t xml:space="preserve">R$ </w:t>
      </w:r>
      <w:r w:rsidR="652D9826" w:rsidRPr="1ECB7B8D">
        <w:rPr>
          <w:rFonts w:eastAsia="Times New Roman" w:cs="Times New Roman"/>
          <w:color w:val="000000" w:themeColor="text1"/>
        </w:rPr>
        <w:t xml:space="preserve">0,12 a </w:t>
      </w:r>
      <w:r w:rsidR="00F676FC" w:rsidRPr="1ECB7B8D">
        <w:rPr>
          <w:rFonts w:eastAsia="Times New Roman" w:cs="Times New Roman"/>
          <w:color w:val="000000" w:themeColor="text1"/>
        </w:rPr>
        <w:t xml:space="preserve">R$ </w:t>
      </w:r>
      <w:r w:rsidR="652D9826" w:rsidRPr="1ECB7B8D">
        <w:rPr>
          <w:rFonts w:eastAsia="Times New Roman" w:cs="Times New Roman"/>
          <w:color w:val="000000" w:themeColor="text1"/>
        </w:rPr>
        <w:t>0,16 centavos de juros sobre as suas operações</w:t>
      </w:r>
      <w:r w:rsidR="28D62E25" w:rsidRPr="1ECB7B8D">
        <w:rPr>
          <w:rFonts w:eastAsia="Times New Roman" w:cs="Times New Roman"/>
          <w:color w:val="000000" w:themeColor="text1"/>
        </w:rPr>
        <w:t xml:space="preserve">, portanto em comparação com a empresa CEA, a mesma aponta leve </w:t>
      </w:r>
      <w:r w:rsidR="05C42EF0" w:rsidRPr="1ECB7B8D">
        <w:rPr>
          <w:rFonts w:eastAsia="Times New Roman" w:cs="Times New Roman"/>
          <w:color w:val="000000" w:themeColor="text1"/>
        </w:rPr>
        <w:t>capacidade</w:t>
      </w:r>
      <w:r w:rsidR="28D62E25" w:rsidRPr="1ECB7B8D">
        <w:rPr>
          <w:rFonts w:eastAsia="Times New Roman" w:cs="Times New Roman"/>
          <w:color w:val="000000" w:themeColor="text1"/>
        </w:rPr>
        <w:t xml:space="preserve"> </w:t>
      </w:r>
      <w:r w:rsidR="4529102D" w:rsidRPr="1ECB7B8D">
        <w:rPr>
          <w:rFonts w:eastAsia="Times New Roman" w:cs="Times New Roman"/>
          <w:color w:val="000000" w:themeColor="text1"/>
        </w:rPr>
        <w:t>em ambos os anos de</w:t>
      </w:r>
      <w:r w:rsidR="28D62E25" w:rsidRPr="1ECB7B8D">
        <w:rPr>
          <w:rFonts w:eastAsia="Times New Roman" w:cs="Times New Roman"/>
          <w:color w:val="000000" w:themeColor="text1"/>
        </w:rPr>
        <w:t xml:space="preserve"> arcar </w:t>
      </w:r>
      <w:r w:rsidR="7E453C3E" w:rsidRPr="1ECB7B8D">
        <w:rPr>
          <w:rFonts w:eastAsia="Times New Roman" w:cs="Times New Roman"/>
          <w:color w:val="000000" w:themeColor="text1"/>
        </w:rPr>
        <w:t>com suas</w:t>
      </w:r>
      <w:r w:rsidR="5ED53ADC" w:rsidRPr="1ECB7B8D">
        <w:rPr>
          <w:rFonts w:eastAsia="Times New Roman" w:cs="Times New Roman"/>
          <w:color w:val="000000" w:themeColor="text1"/>
        </w:rPr>
        <w:t xml:space="preserve"> obrigações de juros</w:t>
      </w:r>
      <w:r w:rsidR="5B079AE4" w:rsidRPr="1ECB7B8D">
        <w:rPr>
          <w:rFonts w:eastAsia="Times New Roman" w:cs="Times New Roman"/>
          <w:color w:val="000000" w:themeColor="text1"/>
        </w:rPr>
        <w:t xml:space="preserve">, </w:t>
      </w:r>
      <w:r w:rsidR="5ED53ADC" w:rsidRPr="1ECB7B8D">
        <w:rPr>
          <w:rFonts w:eastAsia="Times New Roman" w:cs="Times New Roman"/>
          <w:color w:val="000000" w:themeColor="text1"/>
        </w:rPr>
        <w:t>seja neste</w:t>
      </w:r>
      <w:r w:rsidR="4D8564C6" w:rsidRPr="1ECB7B8D">
        <w:rPr>
          <w:rFonts w:eastAsia="Times New Roman" w:cs="Times New Roman"/>
          <w:color w:val="000000" w:themeColor="text1"/>
        </w:rPr>
        <w:t xml:space="preserve">s </w:t>
      </w:r>
      <w:r w:rsidR="5ED53ADC" w:rsidRPr="1ECB7B8D">
        <w:rPr>
          <w:rFonts w:eastAsia="Times New Roman" w:cs="Times New Roman"/>
          <w:color w:val="000000" w:themeColor="text1"/>
        </w:rPr>
        <w:t>ou nos próximos</w:t>
      </w:r>
      <w:r w:rsidR="0A155E6B" w:rsidRPr="1ECB7B8D">
        <w:rPr>
          <w:rFonts w:eastAsia="Times New Roman" w:cs="Times New Roman"/>
          <w:color w:val="000000" w:themeColor="text1"/>
        </w:rPr>
        <w:t xml:space="preserve"> anos</w:t>
      </w:r>
      <w:r w:rsidR="62BD3C52" w:rsidRPr="1ECB7B8D">
        <w:rPr>
          <w:rFonts w:eastAsia="Times New Roman" w:cs="Times New Roman"/>
          <w:color w:val="000000" w:themeColor="text1"/>
        </w:rPr>
        <w:t>.</w:t>
      </w:r>
    </w:p>
    <w:p w14:paraId="3C9B50BA" w14:textId="2D172FE3" w:rsidR="5B8DF395" w:rsidRDefault="62BD3C52" w:rsidP="1ECB7B8D">
      <w:pPr>
        <w:ind w:firstLine="708"/>
        <w:rPr>
          <w:rFonts w:eastAsia="Times New Roman" w:cs="Times New Roman"/>
          <w:color w:val="000000" w:themeColor="text1"/>
        </w:rPr>
      </w:pPr>
      <w:r w:rsidRPr="1ECB7B8D">
        <w:rPr>
          <w:rFonts w:eastAsia="Times New Roman" w:cs="Times New Roman"/>
          <w:color w:val="000000" w:themeColor="text1"/>
        </w:rPr>
        <w:t xml:space="preserve">Através dos resultados </w:t>
      </w:r>
      <w:r w:rsidR="28305034" w:rsidRPr="1ECB7B8D">
        <w:rPr>
          <w:rFonts w:eastAsia="Times New Roman" w:cs="Times New Roman"/>
          <w:color w:val="000000" w:themeColor="text1"/>
        </w:rPr>
        <w:t>alcançados</w:t>
      </w:r>
      <w:r w:rsidRPr="1ECB7B8D">
        <w:rPr>
          <w:rFonts w:eastAsia="Times New Roman" w:cs="Times New Roman"/>
          <w:color w:val="000000" w:themeColor="text1"/>
        </w:rPr>
        <w:t xml:space="preserve"> verificou-se que </w:t>
      </w:r>
      <w:r w:rsidR="5E4F5634" w:rsidRPr="1ECB7B8D">
        <w:rPr>
          <w:rFonts w:eastAsia="Times New Roman" w:cs="Times New Roman"/>
          <w:color w:val="000000" w:themeColor="text1"/>
        </w:rPr>
        <w:t xml:space="preserve">ambas </w:t>
      </w:r>
      <w:r w:rsidR="38F9D91D" w:rsidRPr="1ECB7B8D">
        <w:rPr>
          <w:rFonts w:eastAsia="Times New Roman" w:cs="Times New Roman"/>
          <w:color w:val="000000" w:themeColor="text1"/>
        </w:rPr>
        <w:t>a</w:t>
      </w:r>
      <w:r w:rsidR="00F414C9" w:rsidRPr="1ECB7B8D">
        <w:rPr>
          <w:rFonts w:eastAsia="Times New Roman" w:cs="Times New Roman"/>
          <w:color w:val="000000" w:themeColor="text1"/>
        </w:rPr>
        <w:t>s</w:t>
      </w:r>
      <w:r w:rsidR="38F9D91D" w:rsidRPr="1ECB7B8D">
        <w:rPr>
          <w:rFonts w:eastAsia="Times New Roman" w:cs="Times New Roman"/>
          <w:color w:val="000000" w:themeColor="text1"/>
        </w:rPr>
        <w:t xml:space="preserve"> empresa</w:t>
      </w:r>
      <w:r w:rsidR="00F414C9" w:rsidRPr="1ECB7B8D">
        <w:rPr>
          <w:rFonts w:eastAsia="Times New Roman" w:cs="Times New Roman"/>
          <w:color w:val="000000" w:themeColor="text1"/>
        </w:rPr>
        <w:t>s analisadas</w:t>
      </w:r>
      <w:r w:rsidR="38F9D91D" w:rsidRPr="1ECB7B8D">
        <w:rPr>
          <w:rFonts w:eastAsia="Times New Roman" w:cs="Times New Roman"/>
          <w:color w:val="000000" w:themeColor="text1"/>
        </w:rPr>
        <w:t xml:space="preserve"> apresent</w:t>
      </w:r>
      <w:r w:rsidR="00F414C9" w:rsidRPr="1ECB7B8D">
        <w:rPr>
          <w:rFonts w:eastAsia="Times New Roman" w:cs="Times New Roman"/>
          <w:color w:val="000000" w:themeColor="text1"/>
        </w:rPr>
        <w:t>aram</w:t>
      </w:r>
      <w:r w:rsidR="38F9D91D" w:rsidRPr="1ECB7B8D">
        <w:rPr>
          <w:rFonts w:eastAsia="Times New Roman" w:cs="Times New Roman"/>
          <w:color w:val="000000" w:themeColor="text1"/>
        </w:rPr>
        <w:t xml:space="preserve"> </w:t>
      </w:r>
      <w:r w:rsidRPr="1ECB7B8D">
        <w:rPr>
          <w:rFonts w:eastAsia="Times New Roman" w:cs="Times New Roman"/>
          <w:color w:val="000000" w:themeColor="text1"/>
        </w:rPr>
        <w:t xml:space="preserve">saldos positivos quanto </w:t>
      </w:r>
      <w:r w:rsidR="00474ADD" w:rsidRPr="1ECB7B8D">
        <w:rPr>
          <w:rFonts w:eastAsia="Times New Roman" w:cs="Times New Roman"/>
          <w:color w:val="000000" w:themeColor="text1"/>
        </w:rPr>
        <w:t>à</w:t>
      </w:r>
      <w:r w:rsidRPr="1ECB7B8D">
        <w:rPr>
          <w:rFonts w:eastAsia="Times New Roman" w:cs="Times New Roman"/>
          <w:color w:val="000000" w:themeColor="text1"/>
        </w:rPr>
        <w:t xml:space="preserve"> cobertura de dívidas com caixa, porém com leve </w:t>
      </w:r>
      <w:r w:rsidR="6CB799A7" w:rsidRPr="1ECB7B8D">
        <w:rPr>
          <w:rFonts w:eastAsia="Times New Roman" w:cs="Times New Roman"/>
          <w:color w:val="000000" w:themeColor="text1"/>
        </w:rPr>
        <w:t>redução para os anos de 2019</w:t>
      </w:r>
      <w:r w:rsidR="45D2CA60" w:rsidRPr="1ECB7B8D">
        <w:rPr>
          <w:rFonts w:eastAsia="Times New Roman" w:cs="Times New Roman"/>
          <w:color w:val="000000" w:themeColor="text1"/>
        </w:rPr>
        <w:t xml:space="preserve"> comparado a 2018, sendo</w:t>
      </w:r>
      <w:r w:rsidR="00A8A343" w:rsidRPr="1ECB7B8D">
        <w:rPr>
          <w:rFonts w:eastAsia="Times New Roman" w:cs="Times New Roman"/>
          <w:color w:val="000000" w:themeColor="text1"/>
        </w:rPr>
        <w:t xml:space="preserve"> para a empresa </w:t>
      </w:r>
      <w:proofErr w:type="spellStart"/>
      <w:r w:rsidR="00A8A343" w:rsidRPr="1ECB7B8D">
        <w:rPr>
          <w:rFonts w:eastAsia="Times New Roman" w:cs="Times New Roman"/>
          <w:color w:val="000000" w:themeColor="text1"/>
        </w:rPr>
        <w:t>Arezzo</w:t>
      </w:r>
      <w:proofErr w:type="spellEnd"/>
      <w:r w:rsidR="45D2CA60" w:rsidRPr="1ECB7B8D">
        <w:rPr>
          <w:rFonts w:eastAsia="Times New Roman" w:cs="Times New Roman"/>
          <w:color w:val="000000" w:themeColor="text1"/>
        </w:rPr>
        <w:t xml:space="preserve"> </w:t>
      </w:r>
      <w:r w:rsidR="6E7D445A" w:rsidRPr="1ECB7B8D">
        <w:rPr>
          <w:rFonts w:eastAsia="Times New Roman" w:cs="Times New Roman"/>
          <w:color w:val="000000" w:themeColor="text1"/>
        </w:rPr>
        <w:t>0,0035</w:t>
      </w:r>
      <w:r w:rsidR="3630BC73" w:rsidRPr="1ECB7B8D">
        <w:rPr>
          <w:rFonts w:eastAsia="Times New Roman" w:cs="Times New Roman"/>
          <w:color w:val="000000" w:themeColor="text1"/>
        </w:rPr>
        <w:t>% e</w:t>
      </w:r>
      <w:r w:rsidR="45D2CA60" w:rsidRPr="1ECB7B8D">
        <w:rPr>
          <w:rFonts w:eastAsia="Times New Roman" w:cs="Times New Roman"/>
          <w:color w:val="000000" w:themeColor="text1"/>
        </w:rPr>
        <w:t xml:space="preserve"> </w:t>
      </w:r>
      <w:r w:rsidR="4226EA2E" w:rsidRPr="1ECB7B8D">
        <w:rPr>
          <w:rFonts w:eastAsia="Times New Roman" w:cs="Times New Roman"/>
          <w:color w:val="000000" w:themeColor="text1"/>
        </w:rPr>
        <w:t>0,1320</w:t>
      </w:r>
      <w:r w:rsidR="04A9CB26" w:rsidRPr="1ECB7B8D">
        <w:rPr>
          <w:rFonts w:eastAsia="Times New Roman" w:cs="Times New Roman"/>
          <w:color w:val="000000" w:themeColor="text1"/>
        </w:rPr>
        <w:t>%</w:t>
      </w:r>
      <w:r w:rsidR="45D2CA60" w:rsidRPr="1ECB7B8D">
        <w:rPr>
          <w:rFonts w:eastAsia="Times New Roman" w:cs="Times New Roman"/>
          <w:color w:val="000000" w:themeColor="text1"/>
        </w:rPr>
        <w:t xml:space="preserve"> respectivamente</w:t>
      </w:r>
      <w:r w:rsidR="273FC54A" w:rsidRPr="1ECB7B8D">
        <w:rPr>
          <w:rFonts w:eastAsia="Times New Roman" w:cs="Times New Roman"/>
          <w:color w:val="000000" w:themeColor="text1"/>
        </w:rPr>
        <w:t xml:space="preserve"> </w:t>
      </w:r>
      <w:r w:rsidR="266BA570" w:rsidRPr="1ECB7B8D">
        <w:rPr>
          <w:rFonts w:eastAsia="Times New Roman" w:cs="Times New Roman"/>
          <w:color w:val="000000" w:themeColor="text1"/>
        </w:rPr>
        <w:t xml:space="preserve">e em seguida </w:t>
      </w:r>
      <w:r w:rsidR="273FC54A" w:rsidRPr="1ECB7B8D">
        <w:rPr>
          <w:rFonts w:eastAsia="Times New Roman" w:cs="Times New Roman"/>
          <w:color w:val="000000" w:themeColor="text1"/>
        </w:rPr>
        <w:t xml:space="preserve">sendo </w:t>
      </w:r>
      <w:r w:rsidR="30AF3FEC" w:rsidRPr="1ECB7B8D">
        <w:rPr>
          <w:rFonts w:eastAsia="Times New Roman" w:cs="Times New Roman"/>
          <w:color w:val="000000" w:themeColor="text1"/>
        </w:rPr>
        <w:t xml:space="preserve">a empresa CEA </w:t>
      </w:r>
      <w:r w:rsidR="17BC62E5" w:rsidRPr="1ECB7B8D">
        <w:rPr>
          <w:rFonts w:eastAsia="Times New Roman" w:cs="Times New Roman"/>
          <w:color w:val="000000" w:themeColor="text1"/>
        </w:rPr>
        <w:t xml:space="preserve">a apresentar </w:t>
      </w:r>
      <w:r w:rsidR="30AF3FEC" w:rsidRPr="1ECB7B8D">
        <w:rPr>
          <w:rFonts w:eastAsia="Times New Roman" w:cs="Times New Roman"/>
          <w:color w:val="000000" w:themeColor="text1"/>
        </w:rPr>
        <w:t>durante o ano de 2019</w:t>
      </w:r>
      <w:r w:rsidR="41F584F7" w:rsidRPr="1ECB7B8D">
        <w:rPr>
          <w:rFonts w:eastAsia="Times New Roman" w:cs="Times New Roman"/>
          <w:color w:val="000000" w:themeColor="text1"/>
        </w:rPr>
        <w:t xml:space="preserve"> 0,0007</w:t>
      </w:r>
      <w:r w:rsidR="1C92F163" w:rsidRPr="1ECB7B8D">
        <w:rPr>
          <w:rFonts w:eastAsia="Times New Roman" w:cs="Times New Roman"/>
          <w:color w:val="000000" w:themeColor="text1"/>
        </w:rPr>
        <w:t>%</w:t>
      </w:r>
      <w:r w:rsidR="41F584F7" w:rsidRPr="1ECB7B8D">
        <w:rPr>
          <w:rFonts w:eastAsia="Times New Roman" w:cs="Times New Roman"/>
          <w:color w:val="000000" w:themeColor="text1"/>
        </w:rPr>
        <w:t xml:space="preserve"> e em 2018 0,0017</w:t>
      </w:r>
      <w:r w:rsidR="400693B2" w:rsidRPr="1ECB7B8D">
        <w:rPr>
          <w:rFonts w:eastAsia="Times New Roman" w:cs="Times New Roman"/>
          <w:color w:val="000000" w:themeColor="text1"/>
        </w:rPr>
        <w:t>%</w:t>
      </w:r>
      <w:r w:rsidR="41F584F7" w:rsidRPr="1ECB7B8D">
        <w:rPr>
          <w:rFonts w:eastAsia="Times New Roman" w:cs="Times New Roman"/>
          <w:color w:val="000000" w:themeColor="text1"/>
        </w:rPr>
        <w:t xml:space="preserve"> </w:t>
      </w:r>
      <w:r w:rsidR="38EE226E" w:rsidRPr="1ECB7B8D">
        <w:rPr>
          <w:rFonts w:eastAsia="Times New Roman" w:cs="Times New Roman"/>
          <w:color w:val="000000" w:themeColor="text1"/>
        </w:rPr>
        <w:t>de resultado</w:t>
      </w:r>
      <w:r w:rsidRPr="1ECB7B8D">
        <w:rPr>
          <w:rFonts w:eastAsia="Times New Roman" w:cs="Times New Roman"/>
          <w:color w:val="000000" w:themeColor="text1"/>
        </w:rPr>
        <w:t>.</w:t>
      </w:r>
      <w:r w:rsidR="6CEEECAF" w:rsidRPr="1ECB7B8D">
        <w:rPr>
          <w:rFonts w:eastAsia="Times New Roman" w:cs="Times New Roman"/>
          <w:color w:val="000000" w:themeColor="text1"/>
        </w:rPr>
        <w:t xml:space="preserve"> </w:t>
      </w:r>
      <w:r w:rsidRPr="1ECB7B8D">
        <w:rPr>
          <w:rFonts w:eastAsia="Times New Roman" w:cs="Times New Roman"/>
          <w:color w:val="000000" w:themeColor="text1"/>
        </w:rPr>
        <w:t>A</w:t>
      </w:r>
      <w:r w:rsidR="00F414C9" w:rsidRPr="1ECB7B8D">
        <w:rPr>
          <w:rFonts w:eastAsia="Times New Roman" w:cs="Times New Roman"/>
          <w:color w:val="000000" w:themeColor="text1"/>
        </w:rPr>
        <w:t>s</w:t>
      </w:r>
      <w:r w:rsidRPr="1ECB7B8D">
        <w:rPr>
          <w:rFonts w:eastAsia="Times New Roman" w:cs="Times New Roman"/>
          <w:color w:val="000000" w:themeColor="text1"/>
        </w:rPr>
        <w:t xml:space="preserve"> empresa</w:t>
      </w:r>
      <w:r w:rsidR="00F414C9" w:rsidRPr="1ECB7B8D">
        <w:rPr>
          <w:rFonts w:eastAsia="Times New Roman" w:cs="Times New Roman"/>
          <w:color w:val="000000" w:themeColor="text1"/>
        </w:rPr>
        <w:t>s</w:t>
      </w:r>
      <w:r w:rsidRPr="1ECB7B8D">
        <w:rPr>
          <w:rFonts w:eastAsia="Times New Roman" w:cs="Times New Roman"/>
          <w:color w:val="000000" w:themeColor="text1"/>
        </w:rPr>
        <w:t xml:space="preserve"> obt</w:t>
      </w:r>
      <w:r w:rsidR="00F414C9" w:rsidRPr="1ECB7B8D">
        <w:rPr>
          <w:rFonts w:eastAsia="Times New Roman" w:cs="Times New Roman"/>
          <w:color w:val="000000" w:themeColor="text1"/>
        </w:rPr>
        <w:t>iveram</w:t>
      </w:r>
      <w:r w:rsidRPr="1ECB7B8D">
        <w:rPr>
          <w:rFonts w:eastAsia="Times New Roman" w:cs="Times New Roman"/>
          <w:color w:val="000000" w:themeColor="text1"/>
        </w:rPr>
        <w:t xml:space="preserve"> esse</w:t>
      </w:r>
      <w:r w:rsidR="00F414C9" w:rsidRPr="1ECB7B8D">
        <w:rPr>
          <w:rFonts w:eastAsia="Times New Roman" w:cs="Times New Roman"/>
          <w:color w:val="000000" w:themeColor="text1"/>
        </w:rPr>
        <w:t>s</w:t>
      </w:r>
      <w:r w:rsidRPr="1ECB7B8D">
        <w:rPr>
          <w:rFonts w:eastAsia="Times New Roman" w:cs="Times New Roman"/>
          <w:color w:val="000000" w:themeColor="text1"/>
        </w:rPr>
        <w:t xml:space="preserve"> saldo</w:t>
      </w:r>
      <w:r w:rsidR="00F414C9" w:rsidRPr="1ECB7B8D">
        <w:rPr>
          <w:rFonts w:eastAsia="Times New Roman" w:cs="Times New Roman"/>
          <w:color w:val="000000" w:themeColor="text1"/>
        </w:rPr>
        <w:t>s</w:t>
      </w:r>
      <w:r w:rsidRPr="1ECB7B8D">
        <w:rPr>
          <w:rFonts w:eastAsia="Times New Roman" w:cs="Times New Roman"/>
          <w:color w:val="000000" w:themeColor="text1"/>
        </w:rPr>
        <w:t xml:space="preserve"> </w:t>
      </w:r>
      <w:r w:rsidR="59993FF3" w:rsidRPr="1ECB7B8D">
        <w:rPr>
          <w:rFonts w:eastAsia="Times New Roman" w:cs="Times New Roman"/>
          <w:color w:val="000000" w:themeColor="text1"/>
        </w:rPr>
        <w:t>levemente positivo</w:t>
      </w:r>
      <w:r w:rsidR="00F414C9" w:rsidRPr="1ECB7B8D">
        <w:rPr>
          <w:rFonts w:eastAsia="Times New Roman" w:cs="Times New Roman"/>
          <w:color w:val="000000" w:themeColor="text1"/>
        </w:rPr>
        <w:t>s</w:t>
      </w:r>
      <w:r w:rsidRPr="1ECB7B8D">
        <w:rPr>
          <w:rFonts w:eastAsia="Times New Roman" w:cs="Times New Roman"/>
          <w:color w:val="000000" w:themeColor="text1"/>
        </w:rPr>
        <w:t xml:space="preserve"> por conta da sua receita, a</w:t>
      </w:r>
      <w:r w:rsidR="00F414C9" w:rsidRPr="1ECB7B8D">
        <w:rPr>
          <w:rFonts w:eastAsia="Times New Roman" w:cs="Times New Roman"/>
          <w:color w:val="000000" w:themeColor="text1"/>
        </w:rPr>
        <w:t>s</w:t>
      </w:r>
      <w:r w:rsidRPr="1ECB7B8D">
        <w:rPr>
          <w:rFonts w:eastAsia="Times New Roman" w:cs="Times New Roman"/>
          <w:color w:val="000000" w:themeColor="text1"/>
        </w:rPr>
        <w:t xml:space="preserve"> mesma</w:t>
      </w:r>
      <w:r w:rsidR="00F414C9" w:rsidRPr="1ECB7B8D">
        <w:rPr>
          <w:rFonts w:eastAsia="Times New Roman" w:cs="Times New Roman"/>
          <w:color w:val="000000" w:themeColor="text1"/>
        </w:rPr>
        <w:t>s</w:t>
      </w:r>
      <w:r w:rsidRPr="1ECB7B8D">
        <w:rPr>
          <w:rFonts w:eastAsia="Times New Roman" w:cs="Times New Roman"/>
          <w:color w:val="000000" w:themeColor="text1"/>
        </w:rPr>
        <w:t xml:space="preserve"> </w:t>
      </w:r>
      <w:r w:rsidR="3386500E" w:rsidRPr="1ECB7B8D">
        <w:rPr>
          <w:rFonts w:eastAsia="Times New Roman" w:cs="Times New Roman"/>
          <w:color w:val="000000" w:themeColor="text1"/>
        </w:rPr>
        <w:t>est</w:t>
      </w:r>
      <w:r w:rsidR="00F414C9" w:rsidRPr="1ECB7B8D">
        <w:rPr>
          <w:rFonts w:eastAsia="Times New Roman" w:cs="Times New Roman"/>
          <w:color w:val="000000" w:themeColor="text1"/>
        </w:rPr>
        <w:t>ão</w:t>
      </w:r>
      <w:r w:rsidR="3386500E" w:rsidRPr="1ECB7B8D">
        <w:rPr>
          <w:rFonts w:eastAsia="Times New Roman" w:cs="Times New Roman"/>
          <w:color w:val="000000" w:themeColor="text1"/>
        </w:rPr>
        <w:t xml:space="preserve"> conseguindo </w:t>
      </w:r>
      <w:r w:rsidR="00F414C9" w:rsidRPr="1ECB7B8D">
        <w:rPr>
          <w:rFonts w:eastAsia="Times New Roman" w:cs="Times New Roman"/>
          <w:color w:val="000000" w:themeColor="text1"/>
        </w:rPr>
        <w:t xml:space="preserve">cumprir com o </w:t>
      </w:r>
      <w:r w:rsidR="3386500E" w:rsidRPr="1ECB7B8D">
        <w:rPr>
          <w:rFonts w:eastAsia="Times New Roman" w:cs="Times New Roman"/>
          <w:color w:val="000000" w:themeColor="text1"/>
        </w:rPr>
        <w:t>paga</w:t>
      </w:r>
      <w:r w:rsidR="00F414C9" w:rsidRPr="1ECB7B8D">
        <w:rPr>
          <w:rFonts w:eastAsia="Times New Roman" w:cs="Times New Roman"/>
          <w:color w:val="000000" w:themeColor="text1"/>
        </w:rPr>
        <w:t>mento do</w:t>
      </w:r>
      <w:r w:rsidR="3386500E" w:rsidRPr="1ECB7B8D">
        <w:rPr>
          <w:rFonts w:eastAsia="Times New Roman" w:cs="Times New Roman"/>
          <w:color w:val="000000" w:themeColor="text1"/>
        </w:rPr>
        <w:t xml:space="preserve"> seu exigível</w:t>
      </w:r>
      <w:r w:rsidR="771A9EB5" w:rsidRPr="1ECB7B8D">
        <w:rPr>
          <w:rFonts w:eastAsia="Times New Roman" w:cs="Times New Roman"/>
          <w:color w:val="000000" w:themeColor="text1"/>
        </w:rPr>
        <w:t xml:space="preserve"> </w:t>
      </w:r>
      <w:r w:rsidR="3386500E" w:rsidRPr="1ECB7B8D">
        <w:rPr>
          <w:rFonts w:eastAsia="Times New Roman" w:cs="Times New Roman"/>
          <w:color w:val="000000" w:themeColor="text1"/>
        </w:rPr>
        <w:t>em curto e longo prazo</w:t>
      </w:r>
      <w:r w:rsidRPr="1ECB7B8D">
        <w:rPr>
          <w:rFonts w:eastAsia="Times New Roman" w:cs="Times New Roman"/>
          <w:color w:val="000000" w:themeColor="text1"/>
        </w:rPr>
        <w:t xml:space="preserve"> para esses períodos.</w:t>
      </w:r>
    </w:p>
    <w:p w14:paraId="1E6BE22D" w14:textId="434E8A0F" w:rsidR="5B8DF395" w:rsidRDefault="0F2861E0" w:rsidP="083D0D1B">
      <w:pPr>
        <w:ind w:firstLine="708"/>
        <w:rPr>
          <w:rFonts w:eastAsia="Times New Roman" w:cs="Times New Roman"/>
          <w:color w:val="000000" w:themeColor="text1"/>
        </w:rPr>
      </w:pPr>
      <w:r w:rsidRPr="083D0D1B">
        <w:rPr>
          <w:rFonts w:eastAsia="Times New Roman" w:cs="Times New Roman"/>
          <w:color w:val="000000" w:themeColor="text1"/>
        </w:rPr>
        <w:t xml:space="preserve">Observou-se que a </w:t>
      </w:r>
      <w:proofErr w:type="spellStart"/>
      <w:r w:rsidR="25C30E2E" w:rsidRPr="083D0D1B">
        <w:rPr>
          <w:rFonts w:eastAsia="Times New Roman" w:cs="Times New Roman"/>
          <w:color w:val="000000" w:themeColor="text1"/>
        </w:rPr>
        <w:t>Arezzo</w:t>
      </w:r>
      <w:proofErr w:type="spellEnd"/>
      <w:r w:rsidRPr="083D0D1B">
        <w:rPr>
          <w:rFonts w:eastAsia="Times New Roman" w:cs="Times New Roman"/>
          <w:color w:val="000000" w:themeColor="text1"/>
        </w:rPr>
        <w:t xml:space="preserve"> apresentou um</w:t>
      </w:r>
      <w:r w:rsidR="482CCDAA" w:rsidRPr="083D0D1B">
        <w:rPr>
          <w:rFonts w:eastAsia="Times New Roman" w:cs="Times New Roman"/>
          <w:color w:val="000000" w:themeColor="text1"/>
        </w:rPr>
        <w:t xml:space="preserve"> aumento</w:t>
      </w:r>
      <w:r w:rsidRPr="083D0D1B">
        <w:rPr>
          <w:rFonts w:eastAsia="Times New Roman" w:cs="Times New Roman"/>
          <w:color w:val="000000" w:themeColor="text1"/>
        </w:rPr>
        <w:t xml:space="preserve"> da sua capacidade de cobertura de dividendos, que no ano de 201</w:t>
      </w:r>
      <w:r w:rsidR="3E37BE08" w:rsidRPr="083D0D1B">
        <w:rPr>
          <w:rFonts w:eastAsia="Times New Roman" w:cs="Times New Roman"/>
          <w:color w:val="000000" w:themeColor="text1"/>
        </w:rPr>
        <w:t>8</w:t>
      </w:r>
      <w:r w:rsidRPr="083D0D1B">
        <w:rPr>
          <w:rFonts w:eastAsia="Times New Roman" w:cs="Times New Roman"/>
          <w:color w:val="000000" w:themeColor="text1"/>
        </w:rPr>
        <w:t xml:space="preserve"> era de </w:t>
      </w:r>
      <w:r w:rsidR="28DBF235" w:rsidRPr="083D0D1B">
        <w:rPr>
          <w:rFonts w:eastAsia="Times New Roman" w:cs="Times New Roman"/>
          <w:color w:val="000000" w:themeColor="text1"/>
        </w:rPr>
        <w:t>-0,0160</w:t>
      </w:r>
      <w:r w:rsidR="267B0B2D" w:rsidRPr="083D0D1B">
        <w:rPr>
          <w:rFonts w:eastAsia="Times New Roman" w:cs="Times New Roman"/>
          <w:color w:val="000000" w:themeColor="text1"/>
        </w:rPr>
        <w:t>%</w:t>
      </w:r>
      <w:r w:rsidRPr="083D0D1B">
        <w:rPr>
          <w:rFonts w:eastAsia="Times New Roman" w:cs="Times New Roman"/>
          <w:color w:val="000000" w:themeColor="text1"/>
        </w:rPr>
        <w:t xml:space="preserve">, passando pra </w:t>
      </w:r>
      <w:r w:rsidR="2DDEA649" w:rsidRPr="083D0D1B">
        <w:rPr>
          <w:rFonts w:eastAsia="Times New Roman" w:cs="Times New Roman"/>
          <w:color w:val="000000" w:themeColor="text1"/>
        </w:rPr>
        <w:t>-</w:t>
      </w:r>
      <w:r w:rsidR="76AD54BE" w:rsidRPr="083D0D1B">
        <w:rPr>
          <w:rFonts w:eastAsia="Times New Roman" w:cs="Times New Roman"/>
          <w:color w:val="000000" w:themeColor="text1"/>
        </w:rPr>
        <w:t>0,0205</w:t>
      </w:r>
      <w:r w:rsidRPr="083D0D1B">
        <w:rPr>
          <w:rFonts w:eastAsia="Times New Roman" w:cs="Times New Roman"/>
          <w:color w:val="000000" w:themeColor="text1"/>
        </w:rPr>
        <w:t>% em 201</w:t>
      </w:r>
      <w:r w:rsidR="78CC8620" w:rsidRPr="083D0D1B">
        <w:rPr>
          <w:rFonts w:eastAsia="Times New Roman" w:cs="Times New Roman"/>
          <w:color w:val="000000" w:themeColor="text1"/>
        </w:rPr>
        <w:t>9</w:t>
      </w:r>
      <w:r w:rsidRPr="083D0D1B">
        <w:rPr>
          <w:rFonts w:eastAsia="Times New Roman" w:cs="Times New Roman"/>
          <w:color w:val="000000" w:themeColor="text1"/>
        </w:rPr>
        <w:t xml:space="preserve">, o mesmo aconteceu </w:t>
      </w:r>
      <w:r w:rsidR="273EB160" w:rsidRPr="083D0D1B">
        <w:rPr>
          <w:rFonts w:eastAsia="Times New Roman" w:cs="Times New Roman"/>
          <w:color w:val="000000" w:themeColor="text1"/>
        </w:rPr>
        <w:t>com a empresa CEA</w:t>
      </w:r>
      <w:r w:rsidRPr="083D0D1B">
        <w:rPr>
          <w:rFonts w:eastAsia="Times New Roman" w:cs="Times New Roman"/>
          <w:color w:val="000000" w:themeColor="text1"/>
        </w:rPr>
        <w:t>, sendo: o ano de 201</w:t>
      </w:r>
      <w:r w:rsidR="4E8C33B0" w:rsidRPr="083D0D1B">
        <w:rPr>
          <w:rFonts w:eastAsia="Times New Roman" w:cs="Times New Roman"/>
          <w:color w:val="000000" w:themeColor="text1"/>
        </w:rPr>
        <w:t>8 -0,0642</w:t>
      </w:r>
      <w:r w:rsidRPr="083D0D1B">
        <w:rPr>
          <w:rFonts w:eastAsia="Times New Roman" w:cs="Times New Roman"/>
          <w:color w:val="000000" w:themeColor="text1"/>
        </w:rPr>
        <w:t>% e 201</w:t>
      </w:r>
      <w:r w:rsidR="770DBFFD" w:rsidRPr="083D0D1B">
        <w:rPr>
          <w:rFonts w:eastAsia="Times New Roman" w:cs="Times New Roman"/>
          <w:color w:val="000000" w:themeColor="text1"/>
        </w:rPr>
        <w:t>9 -0,1454</w:t>
      </w:r>
      <w:r w:rsidR="5332EB6D" w:rsidRPr="083D0D1B">
        <w:rPr>
          <w:rFonts w:eastAsia="Times New Roman" w:cs="Times New Roman"/>
          <w:color w:val="000000" w:themeColor="text1"/>
        </w:rPr>
        <w:t>%</w:t>
      </w:r>
      <w:r w:rsidRPr="083D0D1B">
        <w:rPr>
          <w:rFonts w:eastAsia="Times New Roman" w:cs="Times New Roman"/>
          <w:color w:val="000000" w:themeColor="text1"/>
        </w:rPr>
        <w:t>,</w:t>
      </w:r>
      <w:r w:rsidR="06A9907A" w:rsidRPr="083D0D1B">
        <w:rPr>
          <w:rFonts w:eastAsia="Times New Roman" w:cs="Times New Roman"/>
          <w:color w:val="000000" w:themeColor="text1"/>
        </w:rPr>
        <w:t xml:space="preserve"> e devido </w:t>
      </w:r>
      <w:proofErr w:type="gramStart"/>
      <w:r w:rsidR="06A9907A" w:rsidRPr="083D0D1B">
        <w:rPr>
          <w:rFonts w:eastAsia="Times New Roman" w:cs="Times New Roman"/>
          <w:color w:val="000000" w:themeColor="text1"/>
        </w:rPr>
        <w:t>a</w:t>
      </w:r>
      <w:proofErr w:type="gramEnd"/>
      <w:r w:rsidR="06A9907A" w:rsidRPr="083D0D1B">
        <w:rPr>
          <w:rFonts w:eastAsia="Times New Roman" w:cs="Times New Roman"/>
          <w:color w:val="000000" w:themeColor="text1"/>
        </w:rPr>
        <w:t xml:space="preserve"> situação</w:t>
      </w:r>
      <w:r w:rsidRPr="083D0D1B">
        <w:rPr>
          <w:rFonts w:eastAsia="Times New Roman" w:cs="Times New Roman"/>
          <w:color w:val="000000" w:themeColor="text1"/>
        </w:rPr>
        <w:t xml:space="preserve"> </w:t>
      </w:r>
      <w:r w:rsidR="3E37B653" w:rsidRPr="083D0D1B">
        <w:rPr>
          <w:rFonts w:eastAsia="Times New Roman" w:cs="Times New Roman"/>
          <w:color w:val="000000" w:themeColor="text1"/>
        </w:rPr>
        <w:t>entende-se que aument</w:t>
      </w:r>
      <w:r w:rsidR="7D10D074" w:rsidRPr="083D0D1B">
        <w:rPr>
          <w:rFonts w:eastAsia="Times New Roman" w:cs="Times New Roman"/>
          <w:color w:val="000000" w:themeColor="text1"/>
        </w:rPr>
        <w:t>aram</w:t>
      </w:r>
      <w:r w:rsidR="3E37B653" w:rsidRPr="083D0D1B">
        <w:rPr>
          <w:rFonts w:eastAsia="Times New Roman" w:cs="Times New Roman"/>
          <w:color w:val="000000" w:themeColor="text1"/>
        </w:rPr>
        <w:t xml:space="preserve"> a utilização do fluxo operacional de ambas as empresas para destinação aos acionistas. </w:t>
      </w:r>
    </w:p>
    <w:p w14:paraId="0C8DA9BE" w14:textId="42EB9B00" w:rsidR="7C8E4120" w:rsidRDefault="7C8E4120" w:rsidP="083D0D1B">
      <w:pPr>
        <w:ind w:firstLine="708"/>
        <w:rPr>
          <w:rFonts w:eastAsia="Times New Roman" w:cs="Times New Roman"/>
          <w:color w:val="000000" w:themeColor="text1"/>
        </w:rPr>
      </w:pPr>
      <w:r w:rsidRPr="083D0D1B">
        <w:rPr>
          <w:rFonts w:eastAsia="Times New Roman" w:cs="Times New Roman"/>
          <w:color w:val="000000" w:themeColor="text1"/>
        </w:rPr>
        <w:t xml:space="preserve">Quanto </w:t>
      </w:r>
      <w:proofErr w:type="gramStart"/>
      <w:r w:rsidRPr="083D0D1B">
        <w:rPr>
          <w:rFonts w:eastAsia="Times New Roman" w:cs="Times New Roman"/>
          <w:color w:val="000000" w:themeColor="text1"/>
        </w:rPr>
        <w:t>a</w:t>
      </w:r>
      <w:proofErr w:type="gramEnd"/>
      <w:r w:rsidRPr="083D0D1B">
        <w:rPr>
          <w:rFonts w:eastAsia="Times New Roman" w:cs="Times New Roman"/>
          <w:color w:val="000000" w:themeColor="text1"/>
        </w:rPr>
        <w:t xml:space="preserve"> qualidade das vendas em ambas as empresas, notou-se que suas vendas estão sendo em sua grande maioria a vista ou para recebimento em curto prazo, </w:t>
      </w:r>
      <w:r w:rsidR="6D9D49F7" w:rsidRPr="083D0D1B">
        <w:rPr>
          <w:rFonts w:eastAsia="Times New Roman" w:cs="Times New Roman"/>
          <w:color w:val="000000" w:themeColor="text1"/>
        </w:rPr>
        <w:t xml:space="preserve">com a </w:t>
      </w:r>
      <w:proofErr w:type="spellStart"/>
      <w:r w:rsidR="6D9D49F7" w:rsidRPr="083D0D1B">
        <w:rPr>
          <w:rFonts w:eastAsia="Times New Roman" w:cs="Times New Roman"/>
          <w:color w:val="000000" w:themeColor="text1"/>
        </w:rPr>
        <w:t>A</w:t>
      </w:r>
      <w:r w:rsidR="2E293909" w:rsidRPr="083D0D1B">
        <w:rPr>
          <w:rFonts w:eastAsia="Times New Roman" w:cs="Times New Roman"/>
          <w:color w:val="000000" w:themeColor="text1"/>
        </w:rPr>
        <w:t>rezzo</w:t>
      </w:r>
      <w:proofErr w:type="spellEnd"/>
      <w:r w:rsidR="6D9D49F7" w:rsidRPr="083D0D1B">
        <w:rPr>
          <w:rFonts w:eastAsia="Times New Roman" w:cs="Times New Roman"/>
          <w:color w:val="000000" w:themeColor="text1"/>
        </w:rPr>
        <w:t xml:space="preserve"> tenho </w:t>
      </w:r>
      <w:r w:rsidR="6D9D49F7" w:rsidRPr="083D0D1B">
        <w:rPr>
          <w:rFonts w:eastAsia="Times New Roman" w:cs="Times New Roman"/>
          <w:color w:val="000000" w:themeColor="text1"/>
        </w:rPr>
        <w:lastRenderedPageBreak/>
        <w:t xml:space="preserve">aumento de sua capacidade em 2019 e com a CEA se mantendo estagnada </w:t>
      </w:r>
      <w:r w:rsidR="34DAC908" w:rsidRPr="083D0D1B">
        <w:rPr>
          <w:rFonts w:eastAsia="Times New Roman" w:cs="Times New Roman"/>
          <w:color w:val="000000" w:themeColor="text1"/>
        </w:rPr>
        <w:t>dura</w:t>
      </w:r>
      <w:r w:rsidR="6D9D49F7" w:rsidRPr="083D0D1B">
        <w:rPr>
          <w:rFonts w:eastAsia="Times New Roman" w:cs="Times New Roman"/>
          <w:color w:val="000000" w:themeColor="text1"/>
        </w:rPr>
        <w:t>nte</w:t>
      </w:r>
      <w:r w:rsidR="34DAC908" w:rsidRPr="083D0D1B">
        <w:rPr>
          <w:rFonts w:eastAsia="Times New Roman" w:cs="Times New Roman"/>
          <w:color w:val="000000" w:themeColor="text1"/>
        </w:rPr>
        <w:t xml:space="preserve"> o mesmo período.</w:t>
      </w:r>
    </w:p>
    <w:p w14:paraId="00486889" w14:textId="4CCAF3E6" w:rsidR="164901D4" w:rsidRDefault="164901D4" w:rsidP="2362CF49">
      <w:pPr>
        <w:ind w:firstLine="708"/>
        <w:rPr>
          <w:rFonts w:eastAsia="Times New Roman" w:cs="Times New Roman"/>
          <w:color w:val="000000" w:themeColor="text1"/>
          <w:szCs w:val="24"/>
        </w:rPr>
      </w:pPr>
      <w:r w:rsidRPr="2362CF49">
        <w:rPr>
          <w:rFonts w:eastAsia="Times New Roman" w:cs="Times New Roman"/>
          <w:color w:val="000000" w:themeColor="text1"/>
          <w:szCs w:val="24"/>
        </w:rPr>
        <w:t>Por intermédio da análise dos indicadores realizados com base na DFC, pode-se destacar que os índices evidenciam a situação financeira da</w:t>
      </w:r>
      <w:r w:rsidR="3F122756" w:rsidRPr="2362CF49">
        <w:rPr>
          <w:rFonts w:eastAsia="Times New Roman" w:cs="Times New Roman"/>
          <w:color w:val="000000" w:themeColor="text1"/>
          <w:szCs w:val="24"/>
        </w:rPr>
        <w:t>s</w:t>
      </w:r>
      <w:r w:rsidRPr="2362CF49">
        <w:rPr>
          <w:rFonts w:eastAsia="Times New Roman" w:cs="Times New Roman"/>
          <w:color w:val="000000" w:themeColor="text1"/>
          <w:szCs w:val="24"/>
        </w:rPr>
        <w:t xml:space="preserve"> empresa</w:t>
      </w:r>
      <w:r w:rsidR="6C08AF63" w:rsidRPr="2362CF49">
        <w:rPr>
          <w:rFonts w:eastAsia="Times New Roman" w:cs="Times New Roman"/>
          <w:color w:val="000000" w:themeColor="text1"/>
          <w:szCs w:val="24"/>
        </w:rPr>
        <w:t>s</w:t>
      </w:r>
      <w:r w:rsidRPr="2362CF49">
        <w:rPr>
          <w:rFonts w:eastAsia="Times New Roman" w:cs="Times New Roman"/>
          <w:color w:val="000000" w:themeColor="text1"/>
          <w:szCs w:val="24"/>
        </w:rPr>
        <w:t xml:space="preserve">, estando </w:t>
      </w:r>
      <w:proofErr w:type="gramStart"/>
      <w:r w:rsidR="6B9AE1D2" w:rsidRPr="2362CF49">
        <w:rPr>
          <w:rFonts w:eastAsia="Times New Roman" w:cs="Times New Roman"/>
          <w:color w:val="000000" w:themeColor="text1"/>
          <w:szCs w:val="24"/>
        </w:rPr>
        <w:t>as</w:t>
      </w:r>
      <w:proofErr w:type="gramEnd"/>
      <w:r w:rsidRPr="2362CF49">
        <w:rPr>
          <w:rFonts w:eastAsia="Times New Roman" w:cs="Times New Roman"/>
          <w:color w:val="000000" w:themeColor="text1"/>
          <w:szCs w:val="24"/>
        </w:rPr>
        <w:t xml:space="preserve"> mesma</w:t>
      </w:r>
      <w:r w:rsidR="711F18D8" w:rsidRPr="2362CF49">
        <w:rPr>
          <w:rFonts w:eastAsia="Times New Roman" w:cs="Times New Roman"/>
          <w:color w:val="000000" w:themeColor="text1"/>
          <w:szCs w:val="24"/>
        </w:rPr>
        <w:t>s</w:t>
      </w:r>
      <w:r w:rsidRPr="2362CF49">
        <w:rPr>
          <w:rFonts w:eastAsia="Times New Roman" w:cs="Times New Roman"/>
          <w:color w:val="000000" w:themeColor="text1"/>
          <w:szCs w:val="24"/>
        </w:rPr>
        <w:t xml:space="preserve"> apresentando um estado de solvência</w:t>
      </w:r>
      <w:r w:rsidR="34207FCD" w:rsidRPr="2362CF49">
        <w:rPr>
          <w:rFonts w:eastAsia="Times New Roman" w:cs="Times New Roman"/>
          <w:color w:val="000000" w:themeColor="text1"/>
          <w:szCs w:val="24"/>
        </w:rPr>
        <w:t xml:space="preserve"> nos anos estudados</w:t>
      </w:r>
      <w:r w:rsidRPr="2362CF49">
        <w:rPr>
          <w:rFonts w:eastAsia="Times New Roman" w:cs="Times New Roman"/>
          <w:color w:val="000000" w:themeColor="text1"/>
          <w:szCs w:val="24"/>
        </w:rPr>
        <w:t xml:space="preserve">, ou seja, a empresa estava provida de recursos financeiros para cobrir com </w:t>
      </w:r>
      <w:r w:rsidR="54E6B6A7" w:rsidRPr="2362CF49">
        <w:rPr>
          <w:rFonts w:eastAsia="Times New Roman" w:cs="Times New Roman"/>
          <w:color w:val="000000" w:themeColor="text1"/>
          <w:szCs w:val="24"/>
        </w:rPr>
        <w:t>seus custos e</w:t>
      </w:r>
      <w:r w:rsidRPr="2362CF49">
        <w:rPr>
          <w:rFonts w:eastAsia="Times New Roman" w:cs="Times New Roman"/>
          <w:color w:val="000000" w:themeColor="text1"/>
          <w:szCs w:val="24"/>
        </w:rPr>
        <w:t xml:space="preserve"> </w:t>
      </w:r>
      <w:r w:rsidR="58882B19" w:rsidRPr="2362CF49">
        <w:rPr>
          <w:rFonts w:eastAsia="Times New Roman" w:cs="Times New Roman"/>
          <w:color w:val="000000" w:themeColor="text1"/>
          <w:szCs w:val="24"/>
        </w:rPr>
        <w:t>despesas</w:t>
      </w:r>
      <w:r w:rsidR="15B53A43" w:rsidRPr="2362CF49">
        <w:rPr>
          <w:rFonts w:eastAsia="Times New Roman" w:cs="Times New Roman"/>
          <w:color w:val="000000" w:themeColor="text1"/>
          <w:szCs w:val="24"/>
        </w:rPr>
        <w:t>.</w:t>
      </w:r>
    </w:p>
    <w:p w14:paraId="733EB2B3" w14:textId="3E31EF22" w:rsidR="16BF5E99" w:rsidRDefault="16BF5E99" w:rsidP="08090711">
      <w:pPr>
        <w:ind w:firstLine="708"/>
        <w:rPr>
          <w:rFonts w:eastAsia="Times New Roman" w:cs="Times New Roman"/>
          <w:color w:val="000000" w:themeColor="text1"/>
          <w:szCs w:val="24"/>
        </w:rPr>
      </w:pPr>
      <w:r w:rsidRPr="08090711">
        <w:rPr>
          <w:rFonts w:eastAsia="Times New Roman" w:cs="Times New Roman"/>
          <w:color w:val="000000" w:themeColor="text1"/>
          <w:szCs w:val="24"/>
        </w:rPr>
        <w:t xml:space="preserve">No índice </w:t>
      </w:r>
      <w:r w:rsidR="5E461C71" w:rsidRPr="08090711">
        <w:rPr>
          <w:rFonts w:eastAsia="Times New Roman" w:cs="Times New Roman"/>
          <w:color w:val="000000" w:themeColor="text1"/>
          <w:szCs w:val="24"/>
        </w:rPr>
        <w:t xml:space="preserve">de aquisições de capital, </w:t>
      </w:r>
      <w:r w:rsidR="2EA7EAAB" w:rsidRPr="08090711">
        <w:rPr>
          <w:rFonts w:eastAsia="Times New Roman" w:cs="Times New Roman"/>
          <w:color w:val="000000" w:themeColor="text1"/>
          <w:szCs w:val="24"/>
        </w:rPr>
        <w:t xml:space="preserve">a empresa </w:t>
      </w:r>
      <w:proofErr w:type="spellStart"/>
      <w:r w:rsidR="2EA7EAAB" w:rsidRPr="08090711">
        <w:rPr>
          <w:rFonts w:eastAsia="Times New Roman" w:cs="Times New Roman"/>
          <w:color w:val="000000" w:themeColor="text1"/>
          <w:szCs w:val="24"/>
        </w:rPr>
        <w:t>Arezzo</w:t>
      </w:r>
      <w:proofErr w:type="spellEnd"/>
      <w:r w:rsidR="2EA7EAAB" w:rsidRPr="08090711">
        <w:rPr>
          <w:rFonts w:eastAsia="Times New Roman" w:cs="Times New Roman"/>
          <w:color w:val="000000" w:themeColor="text1"/>
          <w:szCs w:val="24"/>
        </w:rPr>
        <w:t xml:space="preserve"> </w:t>
      </w:r>
      <w:r w:rsidR="029F2183" w:rsidRPr="08090711">
        <w:rPr>
          <w:rFonts w:eastAsia="Times New Roman" w:cs="Times New Roman"/>
          <w:color w:val="000000" w:themeColor="text1"/>
          <w:szCs w:val="24"/>
        </w:rPr>
        <w:t xml:space="preserve">em 2019 </w:t>
      </w:r>
      <w:r w:rsidR="2EA7EAAB" w:rsidRPr="08090711">
        <w:rPr>
          <w:rFonts w:eastAsia="Times New Roman" w:cs="Times New Roman"/>
          <w:color w:val="000000" w:themeColor="text1"/>
          <w:szCs w:val="24"/>
        </w:rPr>
        <w:t xml:space="preserve">aumentou sua capacidade de investimento em outras ações de sua própria empresa ou </w:t>
      </w:r>
      <w:r w:rsidR="680780DC" w:rsidRPr="08090711">
        <w:rPr>
          <w:rFonts w:eastAsia="Times New Roman" w:cs="Times New Roman"/>
          <w:color w:val="000000" w:themeColor="text1"/>
          <w:szCs w:val="24"/>
        </w:rPr>
        <w:t>em empresas de terceiros em relação ao ano de 2018</w:t>
      </w:r>
      <w:r w:rsidR="4DC63308" w:rsidRPr="08090711">
        <w:rPr>
          <w:rFonts w:eastAsia="Times New Roman" w:cs="Times New Roman"/>
          <w:color w:val="000000" w:themeColor="text1"/>
          <w:szCs w:val="24"/>
        </w:rPr>
        <w:t>, aumento bastante leve comparado com a empresa CEA que em 2018 estava com um percentual de aquisição relevante ao demonstrado em 2019</w:t>
      </w:r>
      <w:r w:rsidR="70E53FD1" w:rsidRPr="08090711">
        <w:rPr>
          <w:rFonts w:eastAsia="Times New Roman" w:cs="Times New Roman"/>
          <w:color w:val="000000" w:themeColor="text1"/>
          <w:szCs w:val="24"/>
        </w:rPr>
        <w:t xml:space="preserve">. O que justifica esse aumento, é que em 2018 não houve aumento de capital, </w:t>
      </w:r>
      <w:r w:rsidR="220A334C" w:rsidRPr="08090711">
        <w:rPr>
          <w:rFonts w:eastAsia="Times New Roman" w:cs="Times New Roman"/>
          <w:color w:val="000000" w:themeColor="text1"/>
          <w:szCs w:val="24"/>
        </w:rPr>
        <w:t xml:space="preserve">fazendo com que o fluxo de caixa operacional esteja </w:t>
      </w:r>
      <w:r w:rsidR="35F78143" w:rsidRPr="08090711">
        <w:rPr>
          <w:rFonts w:eastAsia="Times New Roman" w:cs="Times New Roman"/>
          <w:color w:val="000000" w:themeColor="text1"/>
          <w:szCs w:val="24"/>
        </w:rPr>
        <w:t>com possibilidade maior</w:t>
      </w:r>
      <w:r w:rsidR="220A334C" w:rsidRPr="08090711">
        <w:rPr>
          <w:rFonts w:eastAsia="Times New Roman" w:cs="Times New Roman"/>
          <w:color w:val="000000" w:themeColor="text1"/>
          <w:szCs w:val="24"/>
        </w:rPr>
        <w:t xml:space="preserve"> para novas aquisições.</w:t>
      </w:r>
    </w:p>
    <w:p w14:paraId="733CC60E" w14:textId="493B5E21" w:rsidR="2362CF49" w:rsidRDefault="097B6602" w:rsidP="08090711">
      <w:pPr>
        <w:ind w:firstLine="708"/>
        <w:rPr>
          <w:rFonts w:eastAsia="Times New Roman" w:cs="Times New Roman"/>
          <w:color w:val="000000" w:themeColor="text1"/>
          <w:szCs w:val="24"/>
        </w:rPr>
      </w:pPr>
      <w:r w:rsidRPr="08090711">
        <w:rPr>
          <w:rFonts w:eastAsia="Times New Roman" w:cs="Times New Roman"/>
          <w:color w:val="000000" w:themeColor="text1"/>
          <w:szCs w:val="24"/>
        </w:rPr>
        <w:t>Através dos resultados alcançado</w:t>
      </w:r>
      <w:r w:rsidR="2A5E958F" w:rsidRPr="08090711">
        <w:rPr>
          <w:rFonts w:eastAsia="Times New Roman" w:cs="Times New Roman"/>
          <w:color w:val="000000" w:themeColor="text1"/>
          <w:szCs w:val="24"/>
        </w:rPr>
        <w:t>s</w:t>
      </w:r>
      <w:r w:rsidRPr="08090711">
        <w:rPr>
          <w:rFonts w:eastAsia="Times New Roman" w:cs="Times New Roman"/>
          <w:color w:val="000000" w:themeColor="text1"/>
          <w:szCs w:val="24"/>
        </w:rPr>
        <w:t xml:space="preserve"> verificou-se que a empresa</w:t>
      </w:r>
      <w:r w:rsidR="56916629" w:rsidRPr="08090711">
        <w:rPr>
          <w:rFonts w:eastAsia="Times New Roman" w:cs="Times New Roman"/>
          <w:color w:val="000000" w:themeColor="text1"/>
          <w:szCs w:val="24"/>
        </w:rPr>
        <w:t xml:space="preserve"> </w:t>
      </w:r>
      <w:proofErr w:type="spellStart"/>
      <w:r w:rsidR="56916629" w:rsidRPr="08090711">
        <w:rPr>
          <w:rFonts w:eastAsia="Times New Roman" w:cs="Times New Roman"/>
          <w:color w:val="000000" w:themeColor="text1"/>
          <w:szCs w:val="24"/>
        </w:rPr>
        <w:t>Arezzo</w:t>
      </w:r>
      <w:proofErr w:type="spellEnd"/>
      <w:r w:rsidRPr="08090711">
        <w:rPr>
          <w:rFonts w:eastAsia="Times New Roman" w:cs="Times New Roman"/>
          <w:color w:val="000000" w:themeColor="text1"/>
          <w:szCs w:val="24"/>
        </w:rPr>
        <w:t xml:space="preserve"> apresentou saldo </w:t>
      </w:r>
      <w:r w:rsidR="2AC342C7" w:rsidRPr="08090711">
        <w:rPr>
          <w:rFonts w:eastAsia="Times New Roman" w:cs="Times New Roman"/>
          <w:color w:val="000000" w:themeColor="text1"/>
          <w:szCs w:val="24"/>
        </w:rPr>
        <w:t xml:space="preserve">positivo em 2019 </w:t>
      </w:r>
      <w:r w:rsidR="354FEFC7" w:rsidRPr="08090711">
        <w:rPr>
          <w:rFonts w:eastAsia="Times New Roman" w:cs="Times New Roman"/>
          <w:color w:val="000000" w:themeColor="text1"/>
          <w:szCs w:val="24"/>
        </w:rPr>
        <w:t xml:space="preserve">e </w:t>
      </w:r>
      <w:r w:rsidRPr="08090711">
        <w:rPr>
          <w:rFonts w:eastAsia="Times New Roman" w:cs="Times New Roman"/>
          <w:color w:val="000000" w:themeColor="text1"/>
          <w:szCs w:val="24"/>
        </w:rPr>
        <w:t xml:space="preserve">negativos </w:t>
      </w:r>
      <w:r w:rsidR="59B9838F" w:rsidRPr="08090711">
        <w:rPr>
          <w:rFonts w:eastAsia="Times New Roman" w:cs="Times New Roman"/>
          <w:color w:val="000000" w:themeColor="text1"/>
          <w:szCs w:val="24"/>
        </w:rPr>
        <w:t xml:space="preserve">em 2018 </w:t>
      </w:r>
      <w:r w:rsidR="42BB1057" w:rsidRPr="08090711">
        <w:rPr>
          <w:rFonts w:eastAsia="Times New Roman" w:cs="Times New Roman"/>
          <w:color w:val="000000" w:themeColor="text1"/>
          <w:szCs w:val="24"/>
        </w:rPr>
        <w:t>a</w:t>
      </w:r>
      <w:r w:rsidR="59B9838F" w:rsidRPr="08090711">
        <w:rPr>
          <w:rFonts w:eastAsia="Times New Roman" w:cs="Times New Roman"/>
          <w:color w:val="000000" w:themeColor="text1"/>
          <w:szCs w:val="24"/>
        </w:rPr>
        <w:t xml:space="preserve"> investimentos e financiamentos</w:t>
      </w:r>
      <w:r w:rsidRPr="08090711">
        <w:rPr>
          <w:rFonts w:eastAsia="Times New Roman" w:cs="Times New Roman"/>
          <w:color w:val="000000" w:themeColor="text1"/>
          <w:szCs w:val="24"/>
        </w:rPr>
        <w:t xml:space="preserve">, </w:t>
      </w:r>
      <w:r w:rsidR="11F45945" w:rsidRPr="08090711">
        <w:rPr>
          <w:rFonts w:eastAsia="Times New Roman" w:cs="Times New Roman"/>
          <w:color w:val="000000" w:themeColor="text1"/>
          <w:szCs w:val="24"/>
        </w:rPr>
        <w:t xml:space="preserve">significando que </w:t>
      </w:r>
      <w:r w:rsidR="15C4884A" w:rsidRPr="08090711">
        <w:rPr>
          <w:rFonts w:eastAsia="Times New Roman" w:cs="Times New Roman"/>
          <w:color w:val="000000" w:themeColor="text1"/>
          <w:szCs w:val="24"/>
        </w:rPr>
        <w:t xml:space="preserve">em 2018 seu fluxo de caixa foi mais utilizado para quitar dívidas do que </w:t>
      </w:r>
      <w:r w:rsidR="482072D5" w:rsidRPr="08090711">
        <w:rPr>
          <w:rFonts w:eastAsia="Times New Roman" w:cs="Times New Roman"/>
          <w:color w:val="000000" w:themeColor="text1"/>
          <w:szCs w:val="24"/>
        </w:rPr>
        <w:t>para</w:t>
      </w:r>
      <w:r w:rsidR="15C4884A" w:rsidRPr="08090711">
        <w:rPr>
          <w:rFonts w:eastAsia="Times New Roman" w:cs="Times New Roman"/>
          <w:color w:val="000000" w:themeColor="text1"/>
          <w:szCs w:val="24"/>
        </w:rPr>
        <w:t xml:space="preserve"> </w:t>
      </w:r>
      <w:r w:rsidR="2772E56E" w:rsidRPr="08090711">
        <w:rPr>
          <w:rFonts w:eastAsia="Times New Roman" w:cs="Times New Roman"/>
          <w:color w:val="000000" w:themeColor="text1"/>
          <w:szCs w:val="24"/>
        </w:rPr>
        <w:t>investir.</w:t>
      </w:r>
      <w:r w:rsidR="4D9232C0" w:rsidRPr="08090711">
        <w:rPr>
          <w:rFonts w:eastAsia="Times New Roman" w:cs="Times New Roman"/>
          <w:color w:val="000000" w:themeColor="text1"/>
          <w:szCs w:val="24"/>
        </w:rPr>
        <w:t xml:space="preserve"> </w:t>
      </w:r>
      <w:r w:rsidRPr="08090711">
        <w:rPr>
          <w:rFonts w:eastAsia="Times New Roman" w:cs="Times New Roman"/>
          <w:color w:val="000000" w:themeColor="text1"/>
          <w:szCs w:val="24"/>
        </w:rPr>
        <w:t>A empresa obteve esse saldo negativo por conta da sua receita, a mesma não conseguiu cobrir seu exigível para</w:t>
      </w:r>
      <w:r w:rsidR="70D4ADB5" w:rsidRPr="08090711">
        <w:rPr>
          <w:rFonts w:eastAsia="Times New Roman" w:cs="Times New Roman"/>
          <w:color w:val="000000" w:themeColor="text1"/>
          <w:szCs w:val="24"/>
        </w:rPr>
        <w:t xml:space="preserve"> o ano mencionado</w:t>
      </w:r>
      <w:r w:rsidRPr="08090711">
        <w:rPr>
          <w:rFonts w:eastAsia="Times New Roman" w:cs="Times New Roman"/>
          <w:color w:val="000000" w:themeColor="text1"/>
          <w:szCs w:val="24"/>
        </w:rPr>
        <w:t>.</w:t>
      </w:r>
      <w:r w:rsidR="671B3971" w:rsidRPr="08090711">
        <w:rPr>
          <w:rFonts w:eastAsia="Times New Roman" w:cs="Times New Roman"/>
          <w:color w:val="000000" w:themeColor="text1"/>
          <w:szCs w:val="24"/>
        </w:rPr>
        <w:t xml:space="preserve"> </w:t>
      </w:r>
      <w:r w:rsidR="62E92709" w:rsidRPr="08090711">
        <w:rPr>
          <w:rFonts w:eastAsia="Times New Roman" w:cs="Times New Roman"/>
          <w:color w:val="000000" w:themeColor="text1"/>
          <w:szCs w:val="24"/>
        </w:rPr>
        <w:t>Portanto para</w:t>
      </w:r>
      <w:r w:rsidR="671B3971" w:rsidRPr="08090711">
        <w:rPr>
          <w:rFonts w:eastAsia="Times New Roman" w:cs="Times New Roman"/>
          <w:color w:val="000000" w:themeColor="text1"/>
          <w:szCs w:val="24"/>
        </w:rPr>
        <w:t xml:space="preserve"> a empresa CEA</w:t>
      </w:r>
      <w:r w:rsidR="40BFBE70" w:rsidRPr="08090711">
        <w:rPr>
          <w:rFonts w:eastAsia="Times New Roman" w:cs="Times New Roman"/>
          <w:color w:val="000000" w:themeColor="text1"/>
          <w:szCs w:val="24"/>
        </w:rPr>
        <w:t>, ambos os anos apresentaram baixa capacidade para investir, havendo diminuição da mesma de 2018 para 2019</w:t>
      </w:r>
      <w:r w:rsidR="77D1EBEC" w:rsidRPr="08090711">
        <w:rPr>
          <w:rFonts w:eastAsia="Times New Roman" w:cs="Times New Roman"/>
          <w:color w:val="000000" w:themeColor="text1"/>
          <w:szCs w:val="24"/>
        </w:rPr>
        <w:t>.</w:t>
      </w:r>
    </w:p>
    <w:p w14:paraId="7863879D" w14:textId="138D4B55" w:rsidR="2362CF49" w:rsidRDefault="12EC78DE" w:rsidP="08090711">
      <w:pPr>
        <w:ind w:firstLine="708"/>
        <w:rPr>
          <w:rFonts w:eastAsia="Times New Roman" w:cs="Times New Roman"/>
          <w:color w:val="000000" w:themeColor="text1"/>
          <w:szCs w:val="24"/>
        </w:rPr>
      </w:pPr>
      <w:r w:rsidRPr="08090711">
        <w:rPr>
          <w:rFonts w:eastAsia="Times New Roman" w:cs="Times New Roman"/>
          <w:color w:val="000000" w:themeColor="text1"/>
          <w:szCs w:val="24"/>
        </w:rPr>
        <w:t xml:space="preserve">Quanto ao analisado sobre </w:t>
      </w:r>
      <w:r w:rsidR="4BAEA3B6" w:rsidRPr="08090711">
        <w:rPr>
          <w:rFonts w:eastAsia="Times New Roman" w:cs="Times New Roman"/>
          <w:color w:val="000000" w:themeColor="text1"/>
          <w:szCs w:val="24"/>
        </w:rPr>
        <w:t>o quociente</w:t>
      </w:r>
      <w:r w:rsidRPr="08090711">
        <w:rPr>
          <w:rFonts w:eastAsia="Times New Roman" w:cs="Times New Roman"/>
          <w:color w:val="000000" w:themeColor="text1"/>
          <w:szCs w:val="24"/>
        </w:rPr>
        <w:t xml:space="preserve"> de fluxo de caixa por ação, foi apresentado </w:t>
      </w:r>
      <w:r w:rsidR="38FF12AC" w:rsidRPr="08090711">
        <w:rPr>
          <w:rFonts w:eastAsia="Times New Roman" w:cs="Times New Roman"/>
          <w:color w:val="000000" w:themeColor="text1"/>
          <w:szCs w:val="24"/>
        </w:rPr>
        <w:t xml:space="preserve">na empresa </w:t>
      </w:r>
      <w:proofErr w:type="spellStart"/>
      <w:r w:rsidR="38FF12AC" w:rsidRPr="08090711">
        <w:rPr>
          <w:rFonts w:eastAsia="Times New Roman" w:cs="Times New Roman"/>
          <w:color w:val="000000" w:themeColor="text1"/>
          <w:szCs w:val="24"/>
        </w:rPr>
        <w:t>Arezzo</w:t>
      </w:r>
      <w:proofErr w:type="spellEnd"/>
      <w:r w:rsidR="38FF12AC" w:rsidRPr="08090711">
        <w:rPr>
          <w:rFonts w:eastAsia="Times New Roman" w:cs="Times New Roman"/>
          <w:color w:val="000000" w:themeColor="text1"/>
          <w:szCs w:val="24"/>
        </w:rPr>
        <w:t xml:space="preserve"> aumento de percentual de </w:t>
      </w:r>
      <w:r w:rsidR="58C78C80" w:rsidRPr="08090711">
        <w:rPr>
          <w:rFonts w:eastAsia="Times New Roman" w:cs="Times New Roman"/>
          <w:color w:val="000000" w:themeColor="text1"/>
          <w:szCs w:val="24"/>
        </w:rPr>
        <w:t>0,0226</w:t>
      </w:r>
      <w:r w:rsidR="58ED8BD2" w:rsidRPr="08090711">
        <w:rPr>
          <w:rFonts w:eastAsia="Times New Roman" w:cs="Times New Roman"/>
          <w:color w:val="000000" w:themeColor="text1"/>
          <w:szCs w:val="24"/>
        </w:rPr>
        <w:t>%</w:t>
      </w:r>
      <w:r w:rsidR="58C78C80" w:rsidRPr="08090711">
        <w:rPr>
          <w:rFonts w:eastAsia="Times New Roman" w:cs="Times New Roman"/>
          <w:color w:val="000000" w:themeColor="text1"/>
          <w:szCs w:val="24"/>
        </w:rPr>
        <w:t xml:space="preserve"> em 2019 e 0,0130</w:t>
      </w:r>
      <w:r w:rsidR="637E567A" w:rsidRPr="08090711">
        <w:rPr>
          <w:rFonts w:eastAsia="Times New Roman" w:cs="Times New Roman"/>
          <w:color w:val="000000" w:themeColor="text1"/>
          <w:szCs w:val="24"/>
        </w:rPr>
        <w:t>%</w:t>
      </w:r>
      <w:r w:rsidR="58C78C80" w:rsidRPr="08090711">
        <w:rPr>
          <w:rFonts w:eastAsia="Times New Roman" w:cs="Times New Roman"/>
          <w:color w:val="000000" w:themeColor="text1"/>
          <w:szCs w:val="24"/>
        </w:rPr>
        <w:t xml:space="preserve"> em 2018</w:t>
      </w:r>
      <w:r w:rsidR="4AD53C1B" w:rsidRPr="08090711">
        <w:rPr>
          <w:rFonts w:eastAsia="Times New Roman" w:cs="Times New Roman"/>
          <w:color w:val="000000" w:themeColor="text1"/>
          <w:szCs w:val="24"/>
        </w:rPr>
        <w:t>,</w:t>
      </w:r>
      <w:r w:rsidR="58C78C80" w:rsidRPr="08090711">
        <w:rPr>
          <w:rFonts w:eastAsia="Times New Roman" w:cs="Times New Roman"/>
          <w:color w:val="000000" w:themeColor="text1"/>
          <w:szCs w:val="24"/>
        </w:rPr>
        <w:t xml:space="preserve"> significando </w:t>
      </w:r>
      <w:r w:rsidR="2B01164F" w:rsidRPr="08090711">
        <w:rPr>
          <w:rFonts w:eastAsia="Times New Roman" w:cs="Times New Roman"/>
          <w:color w:val="000000" w:themeColor="text1"/>
          <w:szCs w:val="24"/>
        </w:rPr>
        <w:t xml:space="preserve">o valor de mercado recebido </w:t>
      </w:r>
      <w:r w:rsidR="0AC82D85" w:rsidRPr="08090711">
        <w:rPr>
          <w:rFonts w:eastAsia="Times New Roman" w:cs="Times New Roman"/>
          <w:color w:val="000000" w:themeColor="text1"/>
          <w:szCs w:val="24"/>
        </w:rPr>
        <w:t>pelo investimento dos acionistas</w:t>
      </w:r>
      <w:r w:rsidR="487D5F86" w:rsidRPr="08090711">
        <w:rPr>
          <w:rFonts w:eastAsia="Times New Roman" w:cs="Times New Roman"/>
          <w:color w:val="000000" w:themeColor="text1"/>
          <w:szCs w:val="24"/>
        </w:rPr>
        <w:t xml:space="preserve">, porém para a empresa CEA ocorreu o inverso, sua capacidade de recebimento pelo investimento feito em ações declinou de </w:t>
      </w:r>
      <w:r w:rsidR="2A3ED3C7" w:rsidRPr="08090711">
        <w:rPr>
          <w:rFonts w:eastAsia="Times New Roman" w:cs="Times New Roman"/>
          <w:color w:val="000000" w:themeColor="text1"/>
          <w:szCs w:val="24"/>
        </w:rPr>
        <w:t>0,0035% em 2018 para 0,0028% em 2019.</w:t>
      </w:r>
    </w:p>
    <w:p w14:paraId="4FE74371" w14:textId="6E52CDFE" w:rsidR="2362CF49" w:rsidRDefault="478E6405" w:rsidP="08090711">
      <w:pPr>
        <w:ind w:firstLine="708"/>
        <w:rPr>
          <w:rFonts w:eastAsia="Times New Roman" w:cs="Times New Roman"/>
          <w:color w:val="000000" w:themeColor="text1"/>
          <w:szCs w:val="24"/>
        </w:rPr>
      </w:pPr>
      <w:r w:rsidRPr="08090711">
        <w:rPr>
          <w:rFonts w:eastAsia="Times New Roman" w:cs="Times New Roman"/>
          <w:color w:val="000000" w:themeColor="text1"/>
          <w:szCs w:val="24"/>
        </w:rPr>
        <w:t>Para ambas as empresas e em ambos os anos, o retorno sobre os investimentos</w:t>
      </w:r>
      <w:r w:rsidR="3B0E61B5" w:rsidRPr="08090711">
        <w:rPr>
          <w:rFonts w:eastAsia="Times New Roman" w:cs="Times New Roman"/>
          <w:color w:val="000000" w:themeColor="text1"/>
          <w:szCs w:val="24"/>
        </w:rPr>
        <w:t xml:space="preserve"> não apresentou diferenças significativas, porém as mesmas apresentam capacidade para </w:t>
      </w:r>
      <w:r w:rsidR="5EE81DC1" w:rsidRPr="08090711">
        <w:rPr>
          <w:rFonts w:eastAsia="Times New Roman" w:cs="Times New Roman"/>
          <w:color w:val="000000" w:themeColor="text1"/>
          <w:szCs w:val="24"/>
        </w:rPr>
        <w:t>retorno sobre o investimento total, sendo a relação chave de lucratividade.</w:t>
      </w:r>
    </w:p>
    <w:p w14:paraId="5C1E3051" w14:textId="1ACDD68A" w:rsidR="2362CF49" w:rsidRDefault="06441EE4" w:rsidP="08090711">
      <w:pPr>
        <w:ind w:firstLine="708"/>
        <w:rPr>
          <w:rFonts w:eastAsia="Times New Roman" w:cs="Times New Roman"/>
          <w:color w:val="000000" w:themeColor="text1"/>
          <w:szCs w:val="24"/>
        </w:rPr>
      </w:pPr>
      <w:r w:rsidRPr="08090711">
        <w:rPr>
          <w:rFonts w:eastAsia="Times New Roman" w:cs="Times New Roman"/>
          <w:color w:val="000000" w:themeColor="text1"/>
          <w:szCs w:val="24"/>
        </w:rPr>
        <w:t>Por intermédio da análise do indicador</w:t>
      </w:r>
      <w:r w:rsidR="3F0CC0C4" w:rsidRPr="08090711">
        <w:rPr>
          <w:rFonts w:eastAsia="Times New Roman" w:cs="Times New Roman"/>
          <w:color w:val="000000" w:themeColor="text1"/>
          <w:szCs w:val="24"/>
        </w:rPr>
        <w:t xml:space="preserve"> </w:t>
      </w:r>
      <w:r w:rsidR="1B96C28F" w:rsidRPr="08090711">
        <w:rPr>
          <w:rFonts w:eastAsia="Times New Roman" w:cs="Times New Roman"/>
          <w:color w:val="000000" w:themeColor="text1"/>
          <w:szCs w:val="24"/>
        </w:rPr>
        <w:t xml:space="preserve">de </w:t>
      </w:r>
      <w:r w:rsidR="6BF9F999" w:rsidRPr="08090711">
        <w:rPr>
          <w:rFonts w:eastAsia="Times New Roman" w:cs="Times New Roman"/>
          <w:color w:val="000000" w:themeColor="text1"/>
          <w:szCs w:val="24"/>
        </w:rPr>
        <w:t xml:space="preserve">Retorno Sobre Passivo e Patrimônio </w:t>
      </w:r>
      <w:r w:rsidR="524D4AC3" w:rsidRPr="08090711">
        <w:rPr>
          <w:rFonts w:eastAsia="Times New Roman" w:cs="Times New Roman"/>
          <w:color w:val="000000" w:themeColor="text1"/>
          <w:szCs w:val="24"/>
        </w:rPr>
        <w:t>Líquido</w:t>
      </w:r>
      <w:r w:rsidRPr="08090711">
        <w:rPr>
          <w:rFonts w:eastAsia="Times New Roman" w:cs="Times New Roman"/>
          <w:color w:val="000000" w:themeColor="text1"/>
          <w:szCs w:val="24"/>
        </w:rPr>
        <w:t xml:space="preserve"> </w:t>
      </w:r>
      <w:r w:rsidR="4BAA3E91" w:rsidRPr="08090711">
        <w:rPr>
          <w:rFonts w:eastAsia="Times New Roman" w:cs="Times New Roman"/>
          <w:color w:val="000000" w:themeColor="text1"/>
          <w:szCs w:val="24"/>
        </w:rPr>
        <w:t xml:space="preserve">pode ser observado que a empresa </w:t>
      </w:r>
      <w:proofErr w:type="spellStart"/>
      <w:r w:rsidR="4BAA3E91" w:rsidRPr="08090711">
        <w:rPr>
          <w:rFonts w:eastAsia="Times New Roman" w:cs="Times New Roman"/>
          <w:color w:val="000000" w:themeColor="text1"/>
          <w:szCs w:val="24"/>
        </w:rPr>
        <w:t>Arezzo</w:t>
      </w:r>
      <w:proofErr w:type="spellEnd"/>
      <w:r w:rsidR="4BAA3E91" w:rsidRPr="08090711">
        <w:rPr>
          <w:rFonts w:eastAsia="Times New Roman" w:cs="Times New Roman"/>
          <w:color w:val="000000" w:themeColor="text1"/>
          <w:szCs w:val="24"/>
        </w:rPr>
        <w:t xml:space="preserve"> é a única que sofreu um leve </w:t>
      </w:r>
      <w:r w:rsidR="04060129" w:rsidRPr="08090711">
        <w:rPr>
          <w:rFonts w:eastAsia="Times New Roman" w:cs="Times New Roman"/>
          <w:color w:val="000000" w:themeColor="text1"/>
          <w:szCs w:val="24"/>
        </w:rPr>
        <w:t>aumento em sua capacidade de gerar valor com os recursos próprios e de seus acionista</w:t>
      </w:r>
      <w:r w:rsidR="60F56428" w:rsidRPr="08090711">
        <w:rPr>
          <w:rFonts w:eastAsia="Times New Roman" w:cs="Times New Roman"/>
          <w:color w:val="000000" w:themeColor="text1"/>
          <w:szCs w:val="24"/>
        </w:rPr>
        <w:t>s</w:t>
      </w:r>
      <w:r w:rsidR="04060129" w:rsidRPr="08090711">
        <w:rPr>
          <w:rFonts w:eastAsia="Times New Roman" w:cs="Times New Roman"/>
          <w:color w:val="000000" w:themeColor="text1"/>
          <w:szCs w:val="24"/>
        </w:rPr>
        <w:t>, enquanto a empresa CEA não sofre alteração durante os an</w:t>
      </w:r>
      <w:r w:rsidR="3A0B1C1D" w:rsidRPr="08090711">
        <w:rPr>
          <w:rFonts w:eastAsia="Times New Roman" w:cs="Times New Roman"/>
          <w:color w:val="000000" w:themeColor="text1"/>
          <w:szCs w:val="24"/>
        </w:rPr>
        <w:t>os analisados.</w:t>
      </w:r>
    </w:p>
    <w:p w14:paraId="463588D3" w14:textId="2C1B2E67" w:rsidR="0A1B92A0" w:rsidRDefault="0A1B92A0" w:rsidP="08090711">
      <w:pPr>
        <w:ind w:firstLine="708"/>
        <w:rPr>
          <w:rFonts w:eastAsia="Times New Roman" w:cs="Times New Roman"/>
          <w:color w:val="000000" w:themeColor="text1"/>
          <w:szCs w:val="24"/>
        </w:rPr>
      </w:pPr>
      <w:r w:rsidRPr="08090711">
        <w:rPr>
          <w:rFonts w:eastAsia="Times New Roman" w:cs="Times New Roman"/>
          <w:color w:val="000000" w:themeColor="text1"/>
          <w:szCs w:val="24"/>
        </w:rPr>
        <w:t>Observou-se que</w:t>
      </w:r>
      <w:r w:rsidR="7163C16D" w:rsidRPr="08090711">
        <w:rPr>
          <w:rFonts w:eastAsia="Times New Roman" w:cs="Times New Roman"/>
          <w:color w:val="000000" w:themeColor="text1"/>
          <w:szCs w:val="24"/>
        </w:rPr>
        <w:t xml:space="preserve"> </w:t>
      </w:r>
      <w:r w:rsidR="44B9546B" w:rsidRPr="08090711">
        <w:rPr>
          <w:rFonts w:eastAsia="Times New Roman" w:cs="Times New Roman"/>
          <w:color w:val="000000" w:themeColor="text1"/>
          <w:szCs w:val="24"/>
        </w:rPr>
        <w:t>quanto</w:t>
      </w:r>
      <w:r w:rsidR="7163C16D" w:rsidRPr="08090711">
        <w:rPr>
          <w:rFonts w:eastAsia="Times New Roman" w:cs="Times New Roman"/>
          <w:color w:val="000000" w:themeColor="text1"/>
          <w:szCs w:val="24"/>
        </w:rPr>
        <w:t xml:space="preserve"> </w:t>
      </w:r>
      <w:r w:rsidR="5B49F622" w:rsidRPr="08090711">
        <w:rPr>
          <w:rFonts w:eastAsia="Times New Roman" w:cs="Times New Roman"/>
          <w:color w:val="000000" w:themeColor="text1"/>
          <w:szCs w:val="24"/>
        </w:rPr>
        <w:t>ao</w:t>
      </w:r>
      <w:r w:rsidR="7163C16D" w:rsidRPr="08090711">
        <w:rPr>
          <w:rFonts w:eastAsia="Times New Roman" w:cs="Times New Roman"/>
          <w:color w:val="000000" w:themeColor="text1"/>
          <w:szCs w:val="24"/>
        </w:rPr>
        <w:t xml:space="preserve"> Retorno sobre o Patrimônio Líquido</w:t>
      </w:r>
      <w:r w:rsidR="50854D4D" w:rsidRPr="08090711">
        <w:rPr>
          <w:rFonts w:eastAsia="Times New Roman" w:cs="Times New Roman"/>
          <w:color w:val="000000" w:themeColor="text1"/>
          <w:szCs w:val="24"/>
        </w:rPr>
        <w:t>, houve</w:t>
      </w:r>
      <w:r w:rsidR="7163C16D" w:rsidRPr="08090711">
        <w:rPr>
          <w:rFonts w:eastAsia="Times New Roman" w:cs="Times New Roman"/>
          <w:color w:val="000000" w:themeColor="text1"/>
          <w:szCs w:val="24"/>
        </w:rPr>
        <w:t xml:space="preserve"> </w:t>
      </w:r>
      <w:r w:rsidR="6E7574B9" w:rsidRPr="08090711">
        <w:rPr>
          <w:rFonts w:eastAsia="Times New Roman" w:cs="Times New Roman"/>
          <w:color w:val="000000" w:themeColor="text1"/>
          <w:szCs w:val="24"/>
        </w:rPr>
        <w:t xml:space="preserve">diminuição nas duas empresas e em todos os anos analisados, indicando que mesmo sendo uma variação leve, </w:t>
      </w:r>
      <w:r w:rsidR="2F538DC4" w:rsidRPr="08090711">
        <w:rPr>
          <w:rFonts w:eastAsia="Times New Roman" w:cs="Times New Roman"/>
          <w:color w:val="000000" w:themeColor="text1"/>
          <w:szCs w:val="24"/>
        </w:rPr>
        <w:t xml:space="preserve">as empresas obtêm lucros </w:t>
      </w:r>
      <w:r w:rsidR="44AB1B51" w:rsidRPr="08090711">
        <w:rPr>
          <w:rFonts w:eastAsia="Times New Roman" w:cs="Times New Roman"/>
          <w:color w:val="000000" w:themeColor="text1"/>
          <w:szCs w:val="24"/>
        </w:rPr>
        <w:t xml:space="preserve">através dos </w:t>
      </w:r>
      <w:r w:rsidR="2F538DC4" w:rsidRPr="08090711">
        <w:rPr>
          <w:rFonts w:eastAsia="Times New Roman" w:cs="Times New Roman"/>
          <w:color w:val="000000" w:themeColor="text1"/>
          <w:szCs w:val="24"/>
        </w:rPr>
        <w:t>investi</w:t>
      </w:r>
      <w:r w:rsidR="19989657" w:rsidRPr="08090711">
        <w:rPr>
          <w:rFonts w:eastAsia="Times New Roman" w:cs="Times New Roman"/>
          <w:color w:val="000000" w:themeColor="text1"/>
          <w:szCs w:val="24"/>
        </w:rPr>
        <w:t>mentos realizados</w:t>
      </w:r>
      <w:r w:rsidR="2F538DC4" w:rsidRPr="08090711">
        <w:rPr>
          <w:rFonts w:eastAsia="Times New Roman" w:cs="Times New Roman"/>
          <w:color w:val="000000" w:themeColor="text1"/>
          <w:szCs w:val="24"/>
        </w:rPr>
        <w:t xml:space="preserve"> pelos acionistas.</w:t>
      </w:r>
    </w:p>
    <w:p w14:paraId="5B53B46A" w14:textId="3B715C19" w:rsidR="08090711" w:rsidRDefault="08090711" w:rsidP="1ECB7B8D">
      <w:pPr>
        <w:ind w:firstLine="708"/>
        <w:rPr>
          <w:rFonts w:eastAsia="Times New Roman" w:cs="Times New Roman"/>
          <w:color w:val="000000" w:themeColor="text1"/>
        </w:rPr>
      </w:pPr>
    </w:p>
    <w:p w14:paraId="0E47019F" w14:textId="11755A6C" w:rsidR="1ECB7B8D" w:rsidRDefault="1ECB7B8D" w:rsidP="1ECB7B8D">
      <w:pPr>
        <w:ind w:firstLine="708"/>
        <w:rPr>
          <w:rFonts w:eastAsia="Times New Roman" w:cs="Times New Roman"/>
          <w:color w:val="000000" w:themeColor="text1"/>
        </w:rPr>
      </w:pPr>
    </w:p>
    <w:p w14:paraId="47F19B9F" w14:textId="7A62AF6F" w:rsidR="00D3215A" w:rsidRDefault="00D3215A" w:rsidP="00D3215A">
      <w:pPr>
        <w:ind w:firstLine="0"/>
        <w:rPr>
          <w:rFonts w:eastAsia="Times New Roman" w:cs="Times New Roman"/>
          <w:color w:val="000000" w:themeColor="text1"/>
          <w:szCs w:val="24"/>
        </w:rPr>
      </w:pPr>
      <w:proofErr w:type="gramStart"/>
      <w:r>
        <w:rPr>
          <w:rFonts w:eastAsia="Times New Roman" w:cs="Times New Roman"/>
          <w:color w:val="000000" w:themeColor="text1"/>
          <w:szCs w:val="24"/>
        </w:rPr>
        <w:t>5</w:t>
      </w:r>
      <w:proofErr w:type="gramEnd"/>
      <w:r>
        <w:rPr>
          <w:rFonts w:eastAsia="Times New Roman" w:cs="Times New Roman"/>
          <w:color w:val="000000" w:themeColor="text1"/>
          <w:szCs w:val="24"/>
        </w:rPr>
        <w:t xml:space="preserve"> CONSIDERAÇÕES FINAIS </w:t>
      </w:r>
    </w:p>
    <w:p w14:paraId="36F12E1C" w14:textId="77777777" w:rsidR="00D3215A" w:rsidRDefault="00D3215A" w:rsidP="00D3215A">
      <w:pPr>
        <w:ind w:firstLine="0"/>
        <w:rPr>
          <w:rFonts w:eastAsia="Times New Roman" w:cs="Times New Roman"/>
          <w:color w:val="000000" w:themeColor="text1"/>
          <w:szCs w:val="24"/>
        </w:rPr>
      </w:pPr>
    </w:p>
    <w:p w14:paraId="3673041D" w14:textId="77777777" w:rsidR="00D3215A" w:rsidRDefault="00D3215A" w:rsidP="00D3215A">
      <w:pPr>
        <w:pStyle w:val="paragraph"/>
        <w:spacing w:before="0" w:beforeAutospacing="0" w:after="0" w:afterAutospacing="0" w:line="360" w:lineRule="auto"/>
        <w:ind w:firstLine="705"/>
        <w:jc w:val="both"/>
        <w:textAlignment w:val="baseline"/>
        <w:rPr>
          <w:rFonts w:ascii="Segoe UI" w:hAnsi="Segoe UI" w:cs="Segoe UI"/>
          <w:sz w:val="18"/>
          <w:szCs w:val="18"/>
        </w:rPr>
      </w:pPr>
      <w:r>
        <w:rPr>
          <w:rStyle w:val="normaltextrun"/>
          <w:color w:val="000000"/>
        </w:rPr>
        <w:t xml:space="preserve">O presente estudo objetivou analisar as informações das empresas </w:t>
      </w:r>
      <w:proofErr w:type="spellStart"/>
      <w:r>
        <w:rPr>
          <w:rStyle w:val="normaltextrun"/>
          <w:color w:val="000000"/>
        </w:rPr>
        <w:t>Arezzo</w:t>
      </w:r>
      <w:proofErr w:type="spellEnd"/>
      <w:r>
        <w:rPr>
          <w:rStyle w:val="normaltextrun"/>
          <w:color w:val="000000"/>
        </w:rPr>
        <w:t xml:space="preserve"> e CEA através de suas demonstrações contábeis nos períodos de 2018 e 2019. Utilizando para tal, os quocientes de cobertura de caixa, qualidade de resultado e dispêndios de capital. Nestes períodos, </w:t>
      </w:r>
      <w:proofErr w:type="gramStart"/>
      <w:r>
        <w:rPr>
          <w:rStyle w:val="normaltextrun"/>
          <w:color w:val="000000"/>
        </w:rPr>
        <w:t>verificou-se</w:t>
      </w:r>
      <w:proofErr w:type="gramEnd"/>
      <w:r>
        <w:rPr>
          <w:rStyle w:val="normaltextrun"/>
          <w:color w:val="000000"/>
        </w:rPr>
        <w:t xml:space="preserve"> através da discussão e resultados variações significativas nas demonstrações contábeis das companhias, tendo, portanto, alcançado o objetivo proposto.</w:t>
      </w:r>
      <w:r>
        <w:rPr>
          <w:rStyle w:val="eop"/>
          <w:color w:val="000000"/>
        </w:rPr>
        <w:t> </w:t>
      </w:r>
    </w:p>
    <w:p w14:paraId="12830C2E" w14:textId="65A4FE9B" w:rsidR="7121C0FF" w:rsidRDefault="7121C0FF" w:rsidP="083D0D1B">
      <w:pPr>
        <w:ind w:firstLine="708"/>
        <w:rPr>
          <w:rFonts w:eastAsia="Times New Roman" w:cs="Times New Roman"/>
          <w:color w:val="000000" w:themeColor="text1"/>
          <w:szCs w:val="24"/>
        </w:rPr>
      </w:pPr>
      <w:r w:rsidRPr="083D0D1B">
        <w:rPr>
          <w:rStyle w:val="normaltextrun"/>
          <w:color w:val="000000" w:themeColor="text1"/>
        </w:rPr>
        <w:t xml:space="preserve">De modo geral </w:t>
      </w:r>
      <w:proofErr w:type="gramStart"/>
      <w:r w:rsidRPr="083D0D1B">
        <w:rPr>
          <w:rStyle w:val="normaltextrun"/>
          <w:color w:val="000000" w:themeColor="text1"/>
        </w:rPr>
        <w:t>observou-se</w:t>
      </w:r>
      <w:proofErr w:type="gramEnd"/>
      <w:r w:rsidRPr="083D0D1B">
        <w:rPr>
          <w:rStyle w:val="normaltextrun"/>
          <w:color w:val="000000" w:themeColor="text1"/>
        </w:rPr>
        <w:t xml:space="preserve"> que ao analisarmos os quocientes financeiros da empresa </w:t>
      </w:r>
      <w:proofErr w:type="spellStart"/>
      <w:r w:rsidRPr="083D0D1B">
        <w:rPr>
          <w:rStyle w:val="normaltextrun"/>
          <w:color w:val="000000" w:themeColor="text1"/>
        </w:rPr>
        <w:t>Arezzo</w:t>
      </w:r>
      <w:proofErr w:type="spellEnd"/>
      <w:r w:rsidRPr="083D0D1B">
        <w:rPr>
          <w:rStyle w:val="normaltextrun"/>
          <w:color w:val="000000" w:themeColor="text1"/>
        </w:rPr>
        <w:t>, foram reveladas quedas em</w:t>
      </w:r>
      <w:r w:rsidR="73FC7260" w:rsidRPr="083D0D1B">
        <w:rPr>
          <w:rStyle w:val="normaltextrun"/>
          <w:color w:val="000000" w:themeColor="text1"/>
        </w:rPr>
        <w:t xml:space="preserve"> </w:t>
      </w:r>
      <w:r w:rsidRPr="083D0D1B">
        <w:rPr>
          <w:rStyle w:val="normaltextrun"/>
          <w:color w:val="000000" w:themeColor="text1"/>
        </w:rPr>
        <w:t xml:space="preserve">sua capacidade de pagamento e para empresa CEA aumento de sua capacidade; com tendência a </w:t>
      </w:r>
      <w:r w:rsidR="77F38285" w:rsidRPr="083D0D1B">
        <w:rPr>
          <w:rStyle w:val="normaltextrun"/>
          <w:color w:val="000000" w:themeColor="text1"/>
        </w:rPr>
        <w:t>cumprir com</w:t>
      </w:r>
      <w:r w:rsidR="6A4D5B8B" w:rsidRPr="083D0D1B">
        <w:rPr>
          <w:rFonts w:eastAsia="Times New Roman" w:cs="Times New Roman"/>
          <w:color w:val="000000" w:themeColor="text1"/>
          <w:szCs w:val="24"/>
        </w:rPr>
        <w:t xml:space="preserve"> o pagamento d</w:t>
      </w:r>
      <w:r w:rsidR="19AA5FA4" w:rsidRPr="083D0D1B">
        <w:rPr>
          <w:rFonts w:eastAsia="Times New Roman" w:cs="Times New Roman"/>
          <w:color w:val="000000" w:themeColor="text1"/>
          <w:szCs w:val="24"/>
        </w:rPr>
        <w:t>e</w:t>
      </w:r>
      <w:r w:rsidR="6A4D5B8B" w:rsidRPr="083D0D1B">
        <w:rPr>
          <w:rFonts w:eastAsia="Times New Roman" w:cs="Times New Roman"/>
          <w:color w:val="000000" w:themeColor="text1"/>
          <w:szCs w:val="24"/>
        </w:rPr>
        <w:t xml:space="preserve"> seu</w:t>
      </w:r>
      <w:r w:rsidR="4C5603C1" w:rsidRPr="083D0D1B">
        <w:rPr>
          <w:rFonts w:eastAsia="Times New Roman" w:cs="Times New Roman"/>
          <w:color w:val="000000" w:themeColor="text1"/>
          <w:szCs w:val="24"/>
        </w:rPr>
        <w:t>s</w:t>
      </w:r>
      <w:r w:rsidR="6A4D5B8B" w:rsidRPr="083D0D1B">
        <w:rPr>
          <w:rFonts w:eastAsia="Times New Roman" w:cs="Times New Roman"/>
          <w:color w:val="000000" w:themeColor="text1"/>
          <w:szCs w:val="24"/>
        </w:rPr>
        <w:t xml:space="preserve"> exigí</w:t>
      </w:r>
      <w:r w:rsidR="48991D23" w:rsidRPr="083D0D1B">
        <w:rPr>
          <w:rFonts w:eastAsia="Times New Roman" w:cs="Times New Roman"/>
          <w:color w:val="000000" w:themeColor="text1"/>
          <w:szCs w:val="24"/>
        </w:rPr>
        <w:t>veis</w:t>
      </w:r>
      <w:r w:rsidR="6A4D5B8B" w:rsidRPr="083D0D1B">
        <w:rPr>
          <w:rFonts w:eastAsia="Times New Roman" w:cs="Times New Roman"/>
          <w:color w:val="000000" w:themeColor="text1"/>
          <w:szCs w:val="24"/>
        </w:rPr>
        <w:t xml:space="preserve"> em curto e longo prazo para esses períodos</w:t>
      </w:r>
      <w:r w:rsidRPr="083D0D1B">
        <w:rPr>
          <w:rStyle w:val="normaltextrun"/>
          <w:color w:val="000000" w:themeColor="text1"/>
        </w:rPr>
        <w:t xml:space="preserve">, porém nota-se </w:t>
      </w:r>
      <w:r w:rsidR="5E8162A9" w:rsidRPr="083D0D1B">
        <w:rPr>
          <w:rStyle w:val="normaltextrun"/>
          <w:color w:val="000000" w:themeColor="text1"/>
        </w:rPr>
        <w:t xml:space="preserve">que ambas as empresas </w:t>
      </w:r>
      <w:r w:rsidR="5E8162A9" w:rsidRPr="083D0D1B">
        <w:rPr>
          <w:rFonts w:eastAsia="Times New Roman" w:cs="Times New Roman"/>
          <w:color w:val="000000" w:themeColor="text1"/>
          <w:szCs w:val="24"/>
        </w:rPr>
        <w:t>aumentaram a utilização d</w:t>
      </w:r>
      <w:r w:rsidR="2F6E8F27" w:rsidRPr="083D0D1B">
        <w:rPr>
          <w:rFonts w:eastAsia="Times New Roman" w:cs="Times New Roman"/>
          <w:color w:val="000000" w:themeColor="text1"/>
          <w:szCs w:val="24"/>
        </w:rPr>
        <w:t xml:space="preserve">e seu </w:t>
      </w:r>
      <w:r w:rsidR="5E8162A9" w:rsidRPr="083D0D1B">
        <w:rPr>
          <w:rFonts w:eastAsia="Times New Roman" w:cs="Times New Roman"/>
          <w:color w:val="000000" w:themeColor="text1"/>
          <w:szCs w:val="24"/>
        </w:rPr>
        <w:t>fluxo operacional para destinação aos acionistas.</w:t>
      </w:r>
      <w:r w:rsidR="7B11FAEA" w:rsidRPr="083D0D1B">
        <w:rPr>
          <w:rFonts w:eastAsia="Times New Roman" w:cs="Times New Roman"/>
          <w:color w:val="000000" w:themeColor="text1"/>
          <w:szCs w:val="24"/>
        </w:rPr>
        <w:t xml:space="preserve"> Nota-se </w:t>
      </w:r>
      <w:r w:rsidR="01A1E3FE" w:rsidRPr="083D0D1B">
        <w:rPr>
          <w:rFonts w:eastAsia="Times New Roman" w:cs="Times New Roman"/>
          <w:color w:val="000000" w:themeColor="text1"/>
          <w:szCs w:val="24"/>
        </w:rPr>
        <w:t xml:space="preserve">também </w:t>
      </w:r>
      <w:r w:rsidR="7B11FAEA" w:rsidRPr="083D0D1B">
        <w:rPr>
          <w:rFonts w:eastAsia="Times New Roman" w:cs="Times New Roman"/>
          <w:color w:val="000000" w:themeColor="text1"/>
          <w:szCs w:val="24"/>
        </w:rPr>
        <w:t xml:space="preserve">que através das análises, ambas as empresas </w:t>
      </w:r>
      <w:r w:rsidR="77DA5A28" w:rsidRPr="083D0D1B">
        <w:rPr>
          <w:rFonts w:eastAsia="Times New Roman" w:cs="Times New Roman"/>
          <w:color w:val="000000" w:themeColor="text1"/>
          <w:szCs w:val="24"/>
        </w:rPr>
        <w:t xml:space="preserve">estão com seus </w:t>
      </w:r>
      <w:r w:rsidR="6F3DF0CC" w:rsidRPr="083D0D1B">
        <w:rPr>
          <w:rFonts w:eastAsia="Times New Roman" w:cs="Times New Roman"/>
          <w:color w:val="000000" w:themeColor="text1"/>
          <w:szCs w:val="24"/>
        </w:rPr>
        <w:t>recebimentos</w:t>
      </w:r>
      <w:r w:rsidR="77DA5A28" w:rsidRPr="083D0D1B">
        <w:rPr>
          <w:rFonts w:eastAsia="Times New Roman" w:cs="Times New Roman"/>
          <w:color w:val="000000" w:themeColor="text1"/>
          <w:szCs w:val="24"/>
        </w:rPr>
        <w:t xml:space="preserve"> sendo em sua grande maioria a vista ou para recebimento em curto prazo, aumentando sua capacidade de investimentos</w:t>
      </w:r>
      <w:r w:rsidR="0EC11089" w:rsidRPr="083D0D1B">
        <w:rPr>
          <w:rFonts w:eastAsia="Times New Roman" w:cs="Times New Roman"/>
          <w:color w:val="000000" w:themeColor="text1"/>
          <w:szCs w:val="24"/>
        </w:rPr>
        <w:t xml:space="preserve"> na empresa</w:t>
      </w:r>
      <w:r w:rsidR="4EE3C0E5" w:rsidRPr="083D0D1B">
        <w:rPr>
          <w:rFonts w:eastAsia="Times New Roman" w:cs="Times New Roman"/>
          <w:color w:val="000000" w:themeColor="text1"/>
          <w:szCs w:val="24"/>
        </w:rPr>
        <w:t xml:space="preserve">, além do </w:t>
      </w:r>
      <w:r w:rsidR="6DEFAFE3" w:rsidRPr="083D0D1B">
        <w:rPr>
          <w:rFonts w:eastAsia="Times New Roman" w:cs="Times New Roman"/>
          <w:color w:val="000000" w:themeColor="text1"/>
          <w:szCs w:val="24"/>
        </w:rPr>
        <w:t>pagamento de seus custos e despesas</w:t>
      </w:r>
      <w:r w:rsidR="7F0373D8" w:rsidRPr="083D0D1B">
        <w:rPr>
          <w:rFonts w:eastAsia="Times New Roman" w:cs="Times New Roman"/>
          <w:color w:val="000000" w:themeColor="text1"/>
          <w:szCs w:val="24"/>
        </w:rPr>
        <w:t>.</w:t>
      </w:r>
    </w:p>
    <w:p w14:paraId="5A0AFF3B" w14:textId="7CC7B9F0" w:rsidR="4488C03D" w:rsidRDefault="4488C03D" w:rsidP="0B5DABCD">
      <w:pPr>
        <w:ind w:firstLine="708"/>
        <w:rPr>
          <w:rFonts w:eastAsia="Times New Roman" w:cs="Times New Roman"/>
          <w:color w:val="000000" w:themeColor="text1"/>
          <w:szCs w:val="24"/>
        </w:rPr>
      </w:pPr>
      <w:r w:rsidRPr="0B5DABCD">
        <w:rPr>
          <w:rFonts w:eastAsia="Times New Roman" w:cs="Times New Roman"/>
          <w:color w:val="000000" w:themeColor="text1"/>
          <w:szCs w:val="24"/>
        </w:rPr>
        <w:t>Porém é retratado que</w:t>
      </w:r>
      <w:r w:rsidR="73BAC93A" w:rsidRPr="0B5DABCD">
        <w:rPr>
          <w:rFonts w:eastAsia="Times New Roman" w:cs="Times New Roman"/>
          <w:color w:val="000000" w:themeColor="text1"/>
          <w:szCs w:val="24"/>
        </w:rPr>
        <w:t xml:space="preserve"> para a empresa </w:t>
      </w:r>
      <w:proofErr w:type="spellStart"/>
      <w:r w:rsidR="73BAC93A" w:rsidRPr="0B5DABCD">
        <w:rPr>
          <w:rFonts w:eastAsia="Times New Roman" w:cs="Times New Roman"/>
          <w:color w:val="000000" w:themeColor="text1"/>
          <w:szCs w:val="24"/>
        </w:rPr>
        <w:t>Arezzo</w:t>
      </w:r>
      <w:proofErr w:type="spellEnd"/>
      <w:r w:rsidR="73BAC93A" w:rsidRPr="0B5DABCD">
        <w:rPr>
          <w:rFonts w:eastAsia="Times New Roman" w:cs="Times New Roman"/>
          <w:color w:val="000000" w:themeColor="text1"/>
          <w:szCs w:val="24"/>
        </w:rPr>
        <w:t xml:space="preserve"> em 2018 a análise sobre seus investimentos e </w:t>
      </w:r>
      <w:r w:rsidR="7182FAE5" w:rsidRPr="0B5DABCD">
        <w:rPr>
          <w:rFonts w:eastAsia="Times New Roman" w:cs="Times New Roman"/>
          <w:color w:val="000000" w:themeColor="text1"/>
          <w:szCs w:val="24"/>
        </w:rPr>
        <w:t>financiamentos</w:t>
      </w:r>
      <w:r w:rsidRPr="0B5DABCD">
        <w:rPr>
          <w:rFonts w:eastAsia="Times New Roman" w:cs="Times New Roman"/>
          <w:color w:val="000000" w:themeColor="text1"/>
          <w:szCs w:val="24"/>
        </w:rPr>
        <w:t xml:space="preserve"> </w:t>
      </w:r>
      <w:r w:rsidR="05C4BCD3" w:rsidRPr="0B5DABCD">
        <w:rPr>
          <w:rFonts w:eastAsia="Times New Roman" w:cs="Times New Roman"/>
          <w:color w:val="000000" w:themeColor="text1"/>
          <w:szCs w:val="24"/>
        </w:rPr>
        <w:t>demonstrou que seu fluxo de caixa operacional foi mais utilizado para quitação de dívidas do que para novos investimentos</w:t>
      </w:r>
      <w:r w:rsidR="197943D0" w:rsidRPr="0B5DABCD">
        <w:rPr>
          <w:rFonts w:eastAsia="Times New Roman" w:cs="Times New Roman"/>
          <w:color w:val="000000" w:themeColor="text1"/>
          <w:szCs w:val="24"/>
        </w:rPr>
        <w:t>, enquanto que para a empresa CEA mesmo sendo baixa, há capacidade de investimentos durante o mesmo ano.</w:t>
      </w:r>
    </w:p>
    <w:p w14:paraId="2FE8B118" w14:textId="4F3E736E" w:rsidR="77D8BB9C" w:rsidRDefault="77D8BB9C" w:rsidP="0B5DABCD">
      <w:pPr>
        <w:ind w:firstLine="708"/>
        <w:rPr>
          <w:rFonts w:eastAsia="Times New Roman" w:cs="Times New Roman"/>
          <w:color w:val="000000" w:themeColor="text1"/>
          <w:szCs w:val="24"/>
        </w:rPr>
      </w:pPr>
      <w:r w:rsidRPr="0B5DABCD">
        <w:rPr>
          <w:rFonts w:eastAsia="Times New Roman" w:cs="Times New Roman"/>
          <w:color w:val="000000" w:themeColor="text1"/>
          <w:szCs w:val="24"/>
        </w:rPr>
        <w:t xml:space="preserve">Quanto ao recebimento </w:t>
      </w:r>
      <w:r w:rsidR="2AB1A7EC" w:rsidRPr="0B5DABCD">
        <w:rPr>
          <w:rFonts w:eastAsia="Times New Roman" w:cs="Times New Roman"/>
          <w:color w:val="000000" w:themeColor="text1"/>
          <w:szCs w:val="24"/>
        </w:rPr>
        <w:t>de ações</w:t>
      </w:r>
      <w:r w:rsidRPr="0B5DABCD">
        <w:rPr>
          <w:rFonts w:eastAsia="Times New Roman" w:cs="Times New Roman"/>
          <w:color w:val="000000" w:themeColor="text1"/>
          <w:szCs w:val="24"/>
        </w:rPr>
        <w:t xml:space="preserve">, </w:t>
      </w:r>
      <w:r w:rsidR="09ABE2AB" w:rsidRPr="0B5DABCD">
        <w:rPr>
          <w:rFonts w:eastAsia="Times New Roman" w:cs="Times New Roman"/>
          <w:color w:val="000000" w:themeColor="text1"/>
          <w:szCs w:val="24"/>
        </w:rPr>
        <w:t>houve</w:t>
      </w:r>
      <w:r w:rsidRPr="0B5DABCD">
        <w:rPr>
          <w:rFonts w:eastAsia="Times New Roman" w:cs="Times New Roman"/>
          <w:color w:val="000000" w:themeColor="text1"/>
          <w:szCs w:val="24"/>
        </w:rPr>
        <w:t xml:space="preserve"> inversões</w:t>
      </w:r>
      <w:r w:rsidR="71E10C61" w:rsidRPr="0B5DABCD">
        <w:rPr>
          <w:rFonts w:eastAsia="Times New Roman" w:cs="Times New Roman"/>
          <w:color w:val="000000" w:themeColor="text1"/>
          <w:szCs w:val="24"/>
        </w:rPr>
        <w:t xml:space="preserve"> </w:t>
      </w:r>
      <w:r w:rsidR="128348D5" w:rsidRPr="0B5DABCD">
        <w:rPr>
          <w:rFonts w:eastAsia="Times New Roman" w:cs="Times New Roman"/>
          <w:color w:val="000000" w:themeColor="text1"/>
          <w:szCs w:val="24"/>
        </w:rPr>
        <w:t>no resultado das análises</w:t>
      </w:r>
      <w:r w:rsidRPr="0B5DABCD">
        <w:rPr>
          <w:rFonts w:eastAsia="Times New Roman" w:cs="Times New Roman"/>
          <w:color w:val="000000" w:themeColor="text1"/>
          <w:szCs w:val="24"/>
        </w:rPr>
        <w:t xml:space="preserve">. A empresa </w:t>
      </w:r>
      <w:proofErr w:type="spellStart"/>
      <w:r w:rsidRPr="0B5DABCD">
        <w:rPr>
          <w:rFonts w:eastAsia="Times New Roman" w:cs="Times New Roman"/>
          <w:color w:val="000000" w:themeColor="text1"/>
          <w:szCs w:val="24"/>
        </w:rPr>
        <w:t>Arezzo</w:t>
      </w:r>
      <w:proofErr w:type="spellEnd"/>
      <w:r w:rsidR="02DC2964" w:rsidRPr="0B5DABCD">
        <w:rPr>
          <w:rFonts w:eastAsia="Times New Roman" w:cs="Times New Roman"/>
          <w:color w:val="000000" w:themeColor="text1"/>
          <w:szCs w:val="24"/>
        </w:rPr>
        <w:t xml:space="preserve"> aumenta seu percentual em 2019 e há redução em 2018, enquanto a empresa CEA tem sua capacidade de recebimento pelo</w:t>
      </w:r>
      <w:r w:rsidR="7A3C5F26" w:rsidRPr="0B5DABCD">
        <w:rPr>
          <w:rFonts w:eastAsia="Times New Roman" w:cs="Times New Roman"/>
          <w:color w:val="000000" w:themeColor="text1"/>
          <w:szCs w:val="24"/>
        </w:rPr>
        <w:t>s</w:t>
      </w:r>
      <w:r w:rsidR="02DC2964" w:rsidRPr="0B5DABCD">
        <w:rPr>
          <w:rFonts w:eastAsia="Times New Roman" w:cs="Times New Roman"/>
          <w:color w:val="000000" w:themeColor="text1"/>
          <w:szCs w:val="24"/>
        </w:rPr>
        <w:t xml:space="preserve"> </w:t>
      </w:r>
      <w:proofErr w:type="gramStart"/>
      <w:r w:rsidR="2857D826" w:rsidRPr="0B5DABCD">
        <w:rPr>
          <w:rFonts w:eastAsia="Times New Roman" w:cs="Times New Roman"/>
          <w:color w:val="000000" w:themeColor="text1"/>
          <w:szCs w:val="24"/>
        </w:rPr>
        <w:t>investimentos declinada</w:t>
      </w:r>
      <w:proofErr w:type="gramEnd"/>
      <w:r w:rsidR="6F185572" w:rsidRPr="0B5DABCD">
        <w:rPr>
          <w:rFonts w:eastAsia="Times New Roman" w:cs="Times New Roman"/>
          <w:color w:val="000000" w:themeColor="text1"/>
          <w:szCs w:val="24"/>
        </w:rPr>
        <w:t>.</w:t>
      </w:r>
    </w:p>
    <w:p w14:paraId="5172A2A2" w14:textId="18DA27CA" w:rsidR="7C62DA15" w:rsidRDefault="7C62DA15" w:rsidP="0B5DABCD">
      <w:pPr>
        <w:ind w:firstLine="708"/>
        <w:rPr>
          <w:rFonts w:eastAsia="Times New Roman" w:cs="Times New Roman"/>
          <w:color w:val="000000" w:themeColor="text1"/>
          <w:szCs w:val="24"/>
        </w:rPr>
      </w:pPr>
      <w:bookmarkStart w:id="0" w:name="_GoBack"/>
      <w:bookmarkEnd w:id="0"/>
      <w:r w:rsidRPr="0B5DABCD">
        <w:rPr>
          <w:rFonts w:eastAsia="Times New Roman" w:cs="Times New Roman"/>
          <w:color w:val="000000" w:themeColor="text1"/>
          <w:szCs w:val="24"/>
        </w:rPr>
        <w:t>No contexto acadêmico houve satisfação com o resultado, especialmente por permitir a expansão e aperfeiçoamento dos conhecimentos práticos e teóricos, gerando também perspectivas positivas na contribuição para novas pesquisas e estudos na área.</w:t>
      </w:r>
    </w:p>
    <w:p w14:paraId="330D4E5E" w14:textId="35471019" w:rsidR="5A7855B1" w:rsidRDefault="5A7855B1" w:rsidP="0B5DABCD">
      <w:pPr>
        <w:ind w:firstLine="708"/>
        <w:rPr>
          <w:rFonts w:eastAsia="Times New Roman" w:cs="Times New Roman"/>
          <w:color w:val="000000" w:themeColor="text1"/>
          <w:szCs w:val="24"/>
        </w:rPr>
      </w:pPr>
      <w:r w:rsidRPr="0B5DABCD">
        <w:rPr>
          <w:rFonts w:eastAsia="Times New Roman" w:cs="Times New Roman"/>
          <w:color w:val="000000" w:themeColor="text1"/>
          <w:szCs w:val="24"/>
        </w:rPr>
        <w:t>As limitações do estudo foram a atual situação brasileira devido a CIVID-19</w:t>
      </w:r>
      <w:r w:rsidR="00E332E9">
        <w:rPr>
          <w:rFonts w:eastAsia="Times New Roman" w:cs="Times New Roman"/>
          <w:color w:val="000000" w:themeColor="text1"/>
          <w:szCs w:val="24"/>
        </w:rPr>
        <w:t>, pois o trabalho seria realizado através da aplicação de questionários</w:t>
      </w:r>
      <w:r w:rsidRPr="0B5DABCD">
        <w:rPr>
          <w:rFonts w:eastAsia="Times New Roman" w:cs="Times New Roman"/>
          <w:color w:val="000000" w:themeColor="text1"/>
          <w:szCs w:val="24"/>
        </w:rPr>
        <w:t xml:space="preserve"> e a falta de </w:t>
      </w:r>
      <w:r w:rsidR="756C8903" w:rsidRPr="0B5DABCD">
        <w:rPr>
          <w:rFonts w:eastAsia="Times New Roman" w:cs="Times New Roman"/>
          <w:color w:val="000000" w:themeColor="text1"/>
          <w:szCs w:val="24"/>
        </w:rPr>
        <w:t>algumas informações</w:t>
      </w:r>
      <w:r w:rsidRPr="0B5DABCD">
        <w:rPr>
          <w:rFonts w:eastAsia="Times New Roman" w:cs="Times New Roman"/>
          <w:color w:val="000000" w:themeColor="text1"/>
          <w:szCs w:val="24"/>
        </w:rPr>
        <w:t xml:space="preserve"> na divulgação dos relatórios contábeis</w:t>
      </w:r>
      <w:r w:rsidR="61949931" w:rsidRPr="0B5DABCD">
        <w:rPr>
          <w:rFonts w:eastAsia="Times New Roman" w:cs="Times New Roman"/>
          <w:color w:val="000000" w:themeColor="text1"/>
          <w:szCs w:val="24"/>
        </w:rPr>
        <w:t>.</w:t>
      </w:r>
    </w:p>
    <w:p w14:paraId="65C74AFE" w14:textId="08C63557" w:rsidR="61949931" w:rsidRDefault="61949931" w:rsidP="0B5DABCD">
      <w:pPr>
        <w:ind w:firstLine="708"/>
        <w:rPr>
          <w:rFonts w:eastAsia="Times New Roman" w:cs="Times New Roman"/>
          <w:color w:val="000000" w:themeColor="text1"/>
          <w:szCs w:val="24"/>
        </w:rPr>
      </w:pPr>
      <w:r w:rsidRPr="0B5DABCD">
        <w:rPr>
          <w:rFonts w:eastAsia="Times New Roman" w:cs="Times New Roman"/>
          <w:color w:val="000000" w:themeColor="text1"/>
          <w:szCs w:val="24"/>
        </w:rPr>
        <w:t>Pode-se considerar como sugestão para futuras pesquisas, a análise de ambas as empresas</w:t>
      </w:r>
      <w:r w:rsidR="17CF1822" w:rsidRPr="0B5DABCD">
        <w:rPr>
          <w:rFonts w:eastAsia="Times New Roman" w:cs="Times New Roman"/>
          <w:color w:val="000000" w:themeColor="text1"/>
          <w:szCs w:val="24"/>
        </w:rPr>
        <w:t xml:space="preserve"> durante o ano de 2020, período no qual o ramo varejista está sofrendo</w:t>
      </w:r>
      <w:r w:rsidRPr="0B5DABCD">
        <w:rPr>
          <w:rFonts w:eastAsia="Times New Roman" w:cs="Times New Roman"/>
          <w:color w:val="000000" w:themeColor="text1"/>
          <w:szCs w:val="24"/>
        </w:rPr>
        <w:t xml:space="preserve"> </w:t>
      </w:r>
      <w:r w:rsidR="06A4ED20" w:rsidRPr="0B5DABCD">
        <w:rPr>
          <w:rFonts w:eastAsia="Times New Roman" w:cs="Times New Roman"/>
          <w:color w:val="000000" w:themeColor="text1"/>
          <w:szCs w:val="24"/>
        </w:rPr>
        <w:t xml:space="preserve">quedas, podendo ser demonstrado </w:t>
      </w:r>
      <w:proofErr w:type="gramStart"/>
      <w:r w:rsidR="06A4ED20" w:rsidRPr="0B5DABCD">
        <w:rPr>
          <w:rFonts w:eastAsia="Times New Roman" w:cs="Times New Roman"/>
          <w:color w:val="000000" w:themeColor="text1"/>
          <w:szCs w:val="24"/>
        </w:rPr>
        <w:t>a</w:t>
      </w:r>
      <w:proofErr w:type="gramEnd"/>
      <w:r w:rsidR="06A4ED20" w:rsidRPr="0B5DABCD">
        <w:rPr>
          <w:rFonts w:eastAsia="Times New Roman" w:cs="Times New Roman"/>
          <w:color w:val="000000" w:themeColor="text1"/>
          <w:szCs w:val="24"/>
        </w:rPr>
        <w:t xml:space="preserve"> importância deste ramo na atividad</w:t>
      </w:r>
      <w:r w:rsidR="65732D96" w:rsidRPr="0B5DABCD">
        <w:rPr>
          <w:rFonts w:eastAsia="Times New Roman" w:cs="Times New Roman"/>
          <w:color w:val="000000" w:themeColor="text1"/>
          <w:szCs w:val="24"/>
        </w:rPr>
        <w:t>e comercial do Brasil.</w:t>
      </w:r>
    </w:p>
    <w:p w14:paraId="21E410F5" w14:textId="7A7DE287" w:rsidR="0B5DABCD" w:rsidRDefault="0B5DABCD" w:rsidP="0B5DABCD">
      <w:pPr>
        <w:ind w:firstLine="708"/>
        <w:rPr>
          <w:rFonts w:eastAsia="Times New Roman" w:cs="Times New Roman"/>
          <w:color w:val="000000" w:themeColor="text1"/>
          <w:szCs w:val="24"/>
        </w:rPr>
      </w:pPr>
    </w:p>
    <w:p w14:paraId="1D11B6F8" w14:textId="77777777" w:rsidR="0002577C" w:rsidRPr="002F0C27" w:rsidRDefault="0002577C" w:rsidP="0B5DABCD">
      <w:pPr>
        <w:tabs>
          <w:tab w:val="left" w:pos="4999"/>
          <w:tab w:val="left" w:pos="6451"/>
          <w:tab w:val="left" w:pos="7267"/>
        </w:tabs>
        <w:spacing w:line="240" w:lineRule="auto"/>
        <w:ind w:firstLine="1134"/>
        <w:rPr>
          <w:rFonts w:eastAsia="Times New Roman" w:cs="Times New Roman"/>
          <w:noProof/>
          <w:lang w:eastAsia="pt-BR"/>
        </w:rPr>
      </w:pPr>
    </w:p>
    <w:p w14:paraId="439D00C0" w14:textId="28AF6BAD" w:rsidR="0B5DABCD" w:rsidRDefault="0B5DABCD" w:rsidP="0B5DABCD">
      <w:pPr>
        <w:spacing w:line="240" w:lineRule="auto"/>
        <w:ind w:firstLine="1134"/>
        <w:rPr>
          <w:rFonts w:eastAsia="Times New Roman" w:cs="Times New Roman"/>
          <w:noProof/>
          <w:lang w:eastAsia="pt-BR"/>
        </w:rPr>
      </w:pPr>
    </w:p>
    <w:p w14:paraId="0DDB5325" w14:textId="77777777" w:rsidR="00A66E42" w:rsidRDefault="00A66E42" w:rsidP="5B8DF395">
      <w:pPr>
        <w:ind w:firstLine="0"/>
        <w:jc w:val="center"/>
        <w:rPr>
          <w:rFonts w:cs="Times New Roman"/>
          <w:b/>
          <w:bCs/>
        </w:rPr>
      </w:pPr>
      <w:r w:rsidRPr="5B8DF395">
        <w:rPr>
          <w:rFonts w:cs="Times New Roman"/>
          <w:b/>
          <w:bCs/>
        </w:rPr>
        <w:t>REFERÊNCIAS</w:t>
      </w:r>
    </w:p>
    <w:p w14:paraId="2B533889" w14:textId="77777777" w:rsidR="00952F64" w:rsidRDefault="00952F64" w:rsidP="00952F64">
      <w:pPr>
        <w:ind w:firstLine="0"/>
        <w:rPr>
          <w:rFonts w:cs="Times New Roman"/>
          <w:b/>
          <w:bCs/>
        </w:rPr>
      </w:pPr>
    </w:p>
    <w:p w14:paraId="3E1C5450" w14:textId="77777777" w:rsidR="00952F64" w:rsidRDefault="00952F64" w:rsidP="00952F64">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ARAUJO, Adriano. A importância da Gestão no Planejamento de Fluxo de Caixa para o Controle Financeiro de Micro e Pequenas Empresas. Disponível em: </w:t>
      </w:r>
      <w:hyperlink r:id="rId17" w:tgtFrame="_blank" w:history="1">
        <w:r>
          <w:rPr>
            <w:rStyle w:val="normaltextrun"/>
            <w:color w:val="0000FF"/>
            <w:u w:val="single"/>
          </w:rPr>
          <w:t>https://revistas.pucsp.br/redeca</w:t>
        </w:r>
      </w:hyperlink>
      <w:r>
        <w:rPr>
          <w:rStyle w:val="normaltextrun"/>
          <w:color w:val="000000"/>
        </w:rPr>
        <w:t>. Acesso em: 31 mar. 2020.</w:t>
      </w:r>
      <w:r>
        <w:rPr>
          <w:rStyle w:val="eop"/>
          <w:color w:val="000000"/>
        </w:rPr>
        <w:t> </w:t>
      </w:r>
    </w:p>
    <w:p w14:paraId="5FDB44B9" w14:textId="77777777" w:rsidR="00952F64" w:rsidRDefault="00952F64" w:rsidP="00952F6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9E847DE" w14:textId="77777777" w:rsidR="00952F64" w:rsidRDefault="00952F64" w:rsidP="00952F64">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ASSAF NETO, Alexandre; SILVA, César Augusto </w:t>
      </w:r>
      <w:proofErr w:type="spellStart"/>
      <w:r>
        <w:rPr>
          <w:rStyle w:val="normaltextrun"/>
          <w:color w:val="000000"/>
        </w:rPr>
        <w:t>Tiburcio</w:t>
      </w:r>
      <w:proofErr w:type="spellEnd"/>
      <w:r>
        <w:rPr>
          <w:rStyle w:val="normaltextrun"/>
          <w:color w:val="000000"/>
        </w:rPr>
        <w:t xml:space="preserve">. Administração de capital de giro. 2. </w:t>
      </w:r>
      <w:proofErr w:type="gramStart"/>
      <w:r>
        <w:rPr>
          <w:rStyle w:val="normaltextrun"/>
          <w:color w:val="000000"/>
        </w:rPr>
        <w:t>ed.</w:t>
      </w:r>
      <w:proofErr w:type="gramEnd"/>
      <w:r>
        <w:rPr>
          <w:rStyle w:val="normaltextrun"/>
          <w:color w:val="000000"/>
        </w:rPr>
        <w:t xml:space="preserve"> São Paulo: Atlas, 1997.</w:t>
      </w:r>
      <w:r>
        <w:rPr>
          <w:rStyle w:val="eop"/>
          <w:color w:val="000000"/>
        </w:rPr>
        <w:t> </w:t>
      </w:r>
    </w:p>
    <w:p w14:paraId="5F1A079B" w14:textId="77777777" w:rsidR="00952F64" w:rsidRDefault="00952F64" w:rsidP="00952F6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4A2BE2C" w14:textId="77777777" w:rsidR="00952F64" w:rsidRDefault="00952F64" w:rsidP="00952F64">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QUINTANA, Alexandre Costa. Fluxo de caixa: demonstrações contábeis – de acordo com a Lei 11.638/07. Curitiba: Juruá, 2009.</w:t>
      </w:r>
      <w:r>
        <w:rPr>
          <w:rStyle w:val="eop"/>
          <w:color w:val="000000"/>
        </w:rPr>
        <w:t> </w:t>
      </w:r>
    </w:p>
    <w:p w14:paraId="726650EF" w14:textId="77777777" w:rsidR="00952F64" w:rsidRDefault="00952F64" w:rsidP="00952F6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A3BCE71" w14:textId="77777777" w:rsidR="00952F64" w:rsidRDefault="00952F64" w:rsidP="00952F64">
      <w:pPr>
        <w:pStyle w:val="paragraph"/>
        <w:spacing w:before="0" w:beforeAutospacing="0" w:after="0" w:afterAutospacing="0"/>
        <w:textAlignment w:val="baseline"/>
        <w:rPr>
          <w:rFonts w:ascii="Segoe UI" w:hAnsi="Segoe UI" w:cs="Segoe UI"/>
          <w:sz w:val="18"/>
          <w:szCs w:val="18"/>
        </w:rPr>
      </w:pPr>
      <w:r>
        <w:rPr>
          <w:rStyle w:val="normaltextrun"/>
          <w:lang w:val="pt-PT"/>
        </w:rPr>
        <w:t>RIBEIRO, Clodoaldo Chaves. Influência do Fluxo de Caixa no Processo de Crescimento das Micro e pequenas empresas: Estudo de campo nas Autopeças em Patos – PB. Disponível em: </w:t>
      </w:r>
      <w:hyperlink r:id="rId18" w:tgtFrame="_blank" w:history="1">
        <w:r>
          <w:rPr>
            <w:rStyle w:val="normaltextrun"/>
            <w:color w:val="0000FF"/>
            <w:u w:val="single"/>
          </w:rPr>
          <w:t>http://dspace.bc.uepb.edu.br/jspui/bitstream/123456789/3487/1/PDF%20%20CLODOALDO%20CHAVES%20RIBEIRO.pdf</w:t>
        </w:r>
      </w:hyperlink>
      <w:r>
        <w:rPr>
          <w:rStyle w:val="normaltextrun"/>
          <w:lang w:val="pt-PT"/>
        </w:rPr>
        <w:t>. Acesso em: 14 mar. 2020.</w:t>
      </w:r>
      <w:r>
        <w:rPr>
          <w:rStyle w:val="eop"/>
        </w:rPr>
        <w:t> </w:t>
      </w:r>
    </w:p>
    <w:p w14:paraId="436BBB5D" w14:textId="77777777" w:rsidR="00952F64" w:rsidRDefault="00952F64" w:rsidP="00952F64">
      <w:pPr>
        <w:pStyle w:val="paragraph"/>
        <w:spacing w:before="0" w:beforeAutospacing="0" w:after="0" w:afterAutospacing="0"/>
        <w:ind w:firstLine="840"/>
        <w:jc w:val="both"/>
        <w:textAlignment w:val="baseline"/>
        <w:rPr>
          <w:rFonts w:ascii="Segoe UI" w:hAnsi="Segoe UI" w:cs="Segoe UI"/>
          <w:sz w:val="18"/>
          <w:szCs w:val="18"/>
        </w:rPr>
      </w:pPr>
      <w:r>
        <w:rPr>
          <w:rStyle w:val="eop"/>
        </w:rPr>
        <w:t> </w:t>
      </w:r>
    </w:p>
    <w:p w14:paraId="16FFB15C" w14:textId="77777777" w:rsidR="00952F64" w:rsidRDefault="00952F64" w:rsidP="00952F64">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SALOTTI, Bruno Meirelles; YAMAMOTO, Marina </w:t>
      </w:r>
      <w:proofErr w:type="spellStart"/>
      <w:r>
        <w:rPr>
          <w:rStyle w:val="normaltextrun"/>
          <w:color w:val="000000"/>
        </w:rPr>
        <w:t>Mitiyo</w:t>
      </w:r>
      <w:proofErr w:type="spellEnd"/>
      <w:r>
        <w:rPr>
          <w:rStyle w:val="normaltextrun"/>
          <w:color w:val="000000"/>
        </w:rPr>
        <w:t xml:space="preserve">. Divulgação Voluntária da Demonstração dos Fluxos de Caixa no Mercado de Capitais Brasileiro. Revista Contabilidade e Finanças USP. São Paulo, v. 19, n. 48, p. 37 – </w:t>
      </w:r>
      <w:proofErr w:type="gramStart"/>
      <w:r>
        <w:rPr>
          <w:rStyle w:val="normaltextrun"/>
          <w:color w:val="000000"/>
        </w:rPr>
        <w:t>49, set</w:t>
      </w:r>
      <w:proofErr w:type="gramEnd"/>
      <w:r>
        <w:rPr>
          <w:rStyle w:val="normaltextrun"/>
          <w:color w:val="000000"/>
        </w:rPr>
        <w:t>/dez 2008.</w:t>
      </w:r>
      <w:r>
        <w:rPr>
          <w:rStyle w:val="eop"/>
          <w:color w:val="000000"/>
        </w:rPr>
        <w:t> </w:t>
      </w:r>
    </w:p>
    <w:p w14:paraId="6A43D057" w14:textId="77777777" w:rsidR="00952F64" w:rsidRDefault="00952F64" w:rsidP="00952F64">
      <w:pPr>
        <w:pStyle w:val="paragraph"/>
        <w:spacing w:before="0" w:beforeAutospacing="0" w:after="0" w:afterAutospacing="0"/>
        <w:ind w:firstLine="840"/>
        <w:jc w:val="both"/>
        <w:textAlignment w:val="baseline"/>
        <w:rPr>
          <w:rFonts w:ascii="Segoe UI" w:hAnsi="Segoe UI" w:cs="Segoe UI"/>
          <w:sz w:val="18"/>
          <w:szCs w:val="18"/>
        </w:rPr>
      </w:pPr>
      <w:r>
        <w:rPr>
          <w:rStyle w:val="eop"/>
        </w:rPr>
        <w:t> </w:t>
      </w:r>
    </w:p>
    <w:p w14:paraId="469C831B" w14:textId="77777777" w:rsidR="00952F64" w:rsidRDefault="00952F64" w:rsidP="00952F64">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pt-PT"/>
        </w:rPr>
        <w:t>MORELLATO, Daniel Pignaton. Fluxo de Caixa e sua Utilização para Auxílio na Gestão Financeira das Micro e Pequenas Empresas</w:t>
      </w:r>
      <w:r>
        <w:rPr>
          <w:rStyle w:val="normaltextrun"/>
          <w:color w:val="000000"/>
        </w:rPr>
        <w:t>.</w:t>
      </w:r>
      <w:r>
        <w:rPr>
          <w:rStyle w:val="normaltextrun"/>
          <w:b/>
          <w:bCs/>
          <w:color w:val="000000"/>
        </w:rPr>
        <w:t> Revista Científica da Faculdade de Educação e Meio Ambiente, </w:t>
      </w:r>
      <w:proofErr w:type="gramStart"/>
      <w:r>
        <w:rPr>
          <w:rStyle w:val="normaltextrun"/>
          <w:color w:val="000000"/>
        </w:rPr>
        <w:t>7(1):</w:t>
      </w:r>
      <w:proofErr w:type="gramEnd"/>
      <w:r>
        <w:rPr>
          <w:rStyle w:val="normaltextrun"/>
          <w:color w:val="000000"/>
        </w:rPr>
        <w:t>201217,jan.jun.,2016.</w:t>
      </w:r>
      <w:r>
        <w:rPr>
          <w:rStyle w:val="normaltextrun"/>
          <w:color w:val="000000"/>
          <w:lang w:val="pt-PT"/>
        </w:rPr>
        <w:t>Disponível em: </w:t>
      </w:r>
      <w:hyperlink r:id="rId19" w:tgtFrame="_blank" w:history="1">
        <w:r>
          <w:rPr>
            <w:rStyle w:val="normaltextrun"/>
            <w:color w:val="0000FF"/>
            <w:u w:val="single"/>
          </w:rPr>
          <w:t>http://www.faema.edu.br/revistas/index.php/RevistaFAEMA/issue/view/32</w:t>
        </w:r>
      </w:hyperlink>
      <w:r>
        <w:rPr>
          <w:rStyle w:val="normaltextrun"/>
          <w:color w:val="000000"/>
        </w:rPr>
        <w:t> </w:t>
      </w:r>
      <w:r>
        <w:rPr>
          <w:rStyle w:val="normaltextrun"/>
          <w:color w:val="000000"/>
          <w:lang w:val="pt-PT"/>
        </w:rPr>
        <w:t>Acesso em: 14 mar. 2020. </w:t>
      </w:r>
      <w:r>
        <w:rPr>
          <w:rStyle w:val="eop"/>
          <w:color w:val="000000"/>
        </w:rPr>
        <w:t> </w:t>
      </w:r>
    </w:p>
    <w:p w14:paraId="7D5E730E" w14:textId="77777777" w:rsidR="00952F64" w:rsidRDefault="00952F64" w:rsidP="00952F6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B70CE88" w14:textId="77777777" w:rsidR="00952F64" w:rsidRDefault="00952F64" w:rsidP="00952F64">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MATARAZZO, D. C. Análise financeira de balanços: abordagem gerencial. 7.</w:t>
      </w:r>
      <w:r>
        <w:rPr>
          <w:rStyle w:val="eop"/>
          <w:color w:val="000000"/>
        </w:rPr>
        <w:t> </w:t>
      </w:r>
    </w:p>
    <w:p w14:paraId="21B0075B" w14:textId="77777777" w:rsidR="00952F64" w:rsidRDefault="00952F64" w:rsidP="00952F64">
      <w:pPr>
        <w:pStyle w:val="paragraph"/>
        <w:spacing w:before="0" w:beforeAutospacing="0" w:after="0" w:afterAutospacing="0"/>
        <w:textAlignment w:val="baseline"/>
        <w:rPr>
          <w:rFonts w:ascii="Segoe UI" w:hAnsi="Segoe UI" w:cs="Segoe UI"/>
          <w:color w:val="000000"/>
          <w:sz w:val="18"/>
          <w:szCs w:val="18"/>
        </w:rPr>
      </w:pPr>
      <w:proofErr w:type="gramStart"/>
      <w:r>
        <w:rPr>
          <w:rStyle w:val="normaltextrun"/>
          <w:color w:val="000000"/>
        </w:rPr>
        <w:t>ed.</w:t>
      </w:r>
      <w:proofErr w:type="gramEnd"/>
      <w:r>
        <w:rPr>
          <w:rStyle w:val="normaltextrun"/>
          <w:color w:val="000000"/>
        </w:rPr>
        <w:t xml:space="preserve"> São Paulo: Atlas, 2010.</w:t>
      </w:r>
      <w:r>
        <w:rPr>
          <w:rStyle w:val="eop"/>
          <w:color w:val="000000"/>
        </w:rPr>
        <w:t> </w:t>
      </w:r>
    </w:p>
    <w:p w14:paraId="791700A0" w14:textId="77777777" w:rsidR="00952F64" w:rsidRDefault="00952F64" w:rsidP="00952F6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28000C6" w14:textId="77777777" w:rsidR="00952F64" w:rsidRDefault="00952F64" w:rsidP="00952F64">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CAMPOS FILHO, A. Demonstração dos fluxos de caixa: uma </w:t>
      </w:r>
      <w:proofErr w:type="gramStart"/>
      <w:r>
        <w:rPr>
          <w:rStyle w:val="normaltextrun"/>
          <w:color w:val="000000"/>
        </w:rPr>
        <w:t>ferramenta</w:t>
      </w:r>
      <w:proofErr w:type="gramEnd"/>
      <w:r>
        <w:rPr>
          <w:rStyle w:val="eop"/>
          <w:color w:val="000000"/>
        </w:rPr>
        <w:t> </w:t>
      </w:r>
    </w:p>
    <w:p w14:paraId="03AA6F25" w14:textId="77777777" w:rsidR="00952F64" w:rsidRDefault="00952F64" w:rsidP="00952F64">
      <w:pPr>
        <w:pStyle w:val="paragraph"/>
        <w:spacing w:before="0" w:beforeAutospacing="0" w:after="0" w:afterAutospacing="0"/>
        <w:textAlignment w:val="baseline"/>
        <w:rPr>
          <w:rFonts w:ascii="Segoe UI" w:hAnsi="Segoe UI" w:cs="Segoe UI"/>
          <w:color w:val="000000"/>
          <w:sz w:val="18"/>
          <w:szCs w:val="18"/>
        </w:rPr>
      </w:pPr>
      <w:proofErr w:type="gramStart"/>
      <w:r>
        <w:rPr>
          <w:rStyle w:val="normaltextrun"/>
          <w:color w:val="000000"/>
        </w:rPr>
        <w:t>indispensável</w:t>
      </w:r>
      <w:proofErr w:type="gramEnd"/>
      <w:r>
        <w:rPr>
          <w:rStyle w:val="normaltextrun"/>
          <w:color w:val="000000"/>
        </w:rPr>
        <w:t xml:space="preserve"> para administrar sua empresa. São Paulo: Atlas, 1999.</w:t>
      </w:r>
      <w:r>
        <w:rPr>
          <w:rStyle w:val="eop"/>
          <w:color w:val="000000"/>
        </w:rPr>
        <w:t> </w:t>
      </w:r>
    </w:p>
    <w:p w14:paraId="3C768F4C" w14:textId="77777777" w:rsidR="00952F64" w:rsidRDefault="00952F64" w:rsidP="00952F6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B643191"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BRAGA, Douglas Sousa; SANTOS, Geovane Camilo; CRUZ, </w:t>
      </w:r>
      <w:proofErr w:type="spellStart"/>
      <w:r>
        <w:rPr>
          <w:rStyle w:val="normaltextrun"/>
          <w:color w:val="000000"/>
        </w:rPr>
        <w:t>Alair</w:t>
      </w:r>
      <w:proofErr w:type="spellEnd"/>
      <w:r>
        <w:rPr>
          <w:rStyle w:val="normaltextrun"/>
          <w:color w:val="000000"/>
        </w:rPr>
        <w:t> José. Demonstração dos Fluxos de Caixa: Análise por meio dos Indicadores Financeiros em Empresas da BM&amp;F Bovespa. GETEC – Gestão Tecnológica e Ciências, Monte Carmelo, v.</w:t>
      </w:r>
      <w:proofErr w:type="gramStart"/>
      <w:r>
        <w:rPr>
          <w:rStyle w:val="normaltextrun"/>
          <w:color w:val="000000"/>
        </w:rPr>
        <w:t>1,</w:t>
      </w:r>
      <w:proofErr w:type="gramEnd"/>
      <w:r>
        <w:rPr>
          <w:rStyle w:val="normaltextrun"/>
          <w:color w:val="000000"/>
        </w:rPr>
        <w:t>n.2,p.79-99,2012. </w:t>
      </w:r>
      <w:proofErr w:type="spellStart"/>
      <w:r>
        <w:rPr>
          <w:rStyle w:val="normaltextrun"/>
          <w:color w:val="000000"/>
        </w:rPr>
        <w:t>Disponívelem</w:t>
      </w:r>
      <w:proofErr w:type="spellEnd"/>
      <w:r>
        <w:rPr>
          <w:rStyle w:val="normaltextrun"/>
          <w:color w:val="000000"/>
        </w:rPr>
        <w:t xml:space="preserve">: &lt;http://www.fucamp.edu.br/editora/index.php/getec/article/view/365/274 &gt;. Acesso em: </w:t>
      </w:r>
      <w:proofErr w:type="gramStart"/>
      <w:r>
        <w:rPr>
          <w:rStyle w:val="normaltextrun"/>
          <w:color w:val="000000"/>
        </w:rPr>
        <w:t>15 agosto</w:t>
      </w:r>
      <w:proofErr w:type="gramEnd"/>
      <w:r>
        <w:rPr>
          <w:rStyle w:val="normaltextrun"/>
          <w:color w:val="000000"/>
        </w:rPr>
        <w:t>. 2018.</w:t>
      </w:r>
      <w:r>
        <w:rPr>
          <w:rStyle w:val="eop"/>
          <w:color w:val="000000"/>
        </w:rPr>
        <w:t> </w:t>
      </w:r>
    </w:p>
    <w:p w14:paraId="3DCE3F7F" w14:textId="77777777" w:rsidR="00952F64" w:rsidRDefault="00952F64" w:rsidP="00952F64">
      <w:pPr>
        <w:pStyle w:val="paragraph"/>
        <w:spacing w:before="0" w:beforeAutospacing="0" w:after="0" w:afterAutospacing="0"/>
        <w:ind w:firstLine="840"/>
        <w:jc w:val="both"/>
        <w:textAlignment w:val="baseline"/>
        <w:rPr>
          <w:rFonts w:ascii="Segoe UI" w:hAnsi="Segoe UI" w:cs="Segoe UI"/>
          <w:sz w:val="18"/>
          <w:szCs w:val="18"/>
        </w:rPr>
      </w:pPr>
      <w:r>
        <w:rPr>
          <w:rStyle w:val="eop"/>
          <w:color w:val="000000"/>
        </w:rPr>
        <w:t> </w:t>
      </w:r>
    </w:p>
    <w:p w14:paraId="2C66D157"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xml:space="preserve">SILVA, Edson Cordeiro </w:t>
      </w:r>
      <w:proofErr w:type="gramStart"/>
      <w:r>
        <w:rPr>
          <w:rStyle w:val="normaltextrun"/>
          <w:color w:val="000000"/>
        </w:rPr>
        <w:t>da.</w:t>
      </w:r>
      <w:proofErr w:type="gramEnd"/>
      <w:r>
        <w:rPr>
          <w:rStyle w:val="normaltextrun"/>
          <w:color w:val="000000"/>
        </w:rPr>
        <w:t> Como administrar o fluxo de caixa das empresas:2. Ed. rev. São Paulo: Atlas, 2008.</w:t>
      </w:r>
      <w:r>
        <w:rPr>
          <w:rStyle w:val="eop"/>
          <w:color w:val="000000"/>
        </w:rPr>
        <w:t> </w:t>
      </w:r>
    </w:p>
    <w:p w14:paraId="7F79C726"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7DDA071E"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VIEIRA SOBRINHO, José Dutra. Matemática Financeira, Editora Atlas S.A. São Paulo, 2000.</w:t>
      </w:r>
      <w:r>
        <w:rPr>
          <w:rStyle w:val="eop"/>
          <w:color w:val="000000"/>
        </w:rPr>
        <w:t> </w:t>
      </w:r>
    </w:p>
    <w:p w14:paraId="30501617"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0B6C4481"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xml:space="preserve">MARION, José Carlos.  Análise das Demonstrações Contábeis. 7. </w:t>
      </w:r>
      <w:proofErr w:type="gramStart"/>
      <w:r>
        <w:rPr>
          <w:rStyle w:val="normaltextrun"/>
          <w:color w:val="000000"/>
        </w:rPr>
        <w:t>ed.</w:t>
      </w:r>
      <w:proofErr w:type="gramEnd"/>
      <w:r>
        <w:rPr>
          <w:rStyle w:val="normaltextrun"/>
          <w:color w:val="000000"/>
        </w:rPr>
        <w:t xml:space="preserve"> São Paulo : Atlas ,2012.</w:t>
      </w:r>
      <w:r>
        <w:rPr>
          <w:rStyle w:val="eop"/>
          <w:color w:val="000000"/>
        </w:rPr>
        <w:t> </w:t>
      </w:r>
    </w:p>
    <w:p w14:paraId="538CBBAA"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eop"/>
          <w:color w:val="000000"/>
        </w:rPr>
        <w:lastRenderedPageBreak/>
        <w:t> </w:t>
      </w:r>
    </w:p>
    <w:p w14:paraId="59084871"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IUDÍ CIBUS, S.D.; MARTINS, E</w:t>
      </w:r>
      <w:proofErr w:type="gramStart"/>
      <w:r>
        <w:rPr>
          <w:rStyle w:val="normaltextrun"/>
          <w:color w:val="000000"/>
        </w:rPr>
        <w:t>.;</w:t>
      </w:r>
      <w:proofErr w:type="gramEnd"/>
      <w:r>
        <w:rPr>
          <w:rStyle w:val="normaltextrun"/>
          <w:color w:val="000000"/>
        </w:rPr>
        <w:t xml:space="preserve"> GELBCKE, E.R. 2007 Manual de contabilidade das sociedades por </w:t>
      </w:r>
      <w:proofErr w:type="spellStart"/>
      <w:r>
        <w:rPr>
          <w:rStyle w:val="normaltextrun"/>
          <w:color w:val="000000"/>
        </w:rPr>
        <w:t>aç</w:t>
      </w:r>
      <w:proofErr w:type="spellEnd"/>
      <w:r>
        <w:rPr>
          <w:rStyle w:val="normaltextrun"/>
          <w:color w:val="000000"/>
        </w:rPr>
        <w:t> õ es: </w:t>
      </w:r>
      <w:proofErr w:type="spellStart"/>
      <w:r>
        <w:rPr>
          <w:rStyle w:val="normaltextrun"/>
          <w:color w:val="000000"/>
        </w:rPr>
        <w:t>aplicá</w:t>
      </w:r>
      <w:proofErr w:type="spellEnd"/>
      <w:r>
        <w:rPr>
          <w:rStyle w:val="normaltextrun"/>
          <w:color w:val="000000"/>
        </w:rPr>
        <w:t> </w:t>
      </w:r>
      <w:proofErr w:type="spellStart"/>
      <w:r>
        <w:rPr>
          <w:rStyle w:val="normaltextrun"/>
          <w:color w:val="000000"/>
        </w:rPr>
        <w:t>vel</w:t>
      </w:r>
      <w:proofErr w:type="spellEnd"/>
      <w:r>
        <w:rPr>
          <w:rStyle w:val="normaltextrun"/>
          <w:color w:val="000000"/>
        </w:rPr>
        <w:t> </w:t>
      </w:r>
      <w:proofErr w:type="spellStart"/>
      <w:r>
        <w:rPr>
          <w:rStyle w:val="normaltextrun"/>
          <w:color w:val="000000"/>
        </w:rPr>
        <w:t>també</w:t>
      </w:r>
      <w:proofErr w:type="spellEnd"/>
      <w:r>
        <w:rPr>
          <w:rStyle w:val="normaltextrun"/>
          <w:color w:val="000000"/>
        </w:rPr>
        <w:t xml:space="preserve"> m à s demais sociedades. 7ª ed., São Paulo, Atlas, 646 </w:t>
      </w:r>
      <w:proofErr w:type="gramStart"/>
      <w:r>
        <w:rPr>
          <w:rStyle w:val="normaltextrun"/>
          <w:color w:val="000000"/>
        </w:rPr>
        <w:t>p</w:t>
      </w:r>
      <w:proofErr w:type="gramEnd"/>
      <w:r>
        <w:rPr>
          <w:rStyle w:val="eop"/>
          <w:color w:val="000000"/>
        </w:rPr>
        <w:t> </w:t>
      </w:r>
    </w:p>
    <w:p w14:paraId="2DCFEF2B"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1D170F7A" w14:textId="77777777" w:rsidR="00952F64" w:rsidRDefault="00952F64" w:rsidP="00952F64">
      <w:pPr>
        <w:pStyle w:val="paragraph"/>
        <w:spacing w:before="0" w:beforeAutospacing="0" w:after="0" w:afterAutospacing="0"/>
        <w:textAlignment w:val="baseline"/>
        <w:rPr>
          <w:rFonts w:ascii="Segoe UI" w:hAnsi="Segoe UI" w:cs="Segoe UI"/>
          <w:sz w:val="18"/>
          <w:szCs w:val="18"/>
        </w:rPr>
      </w:pPr>
      <w:r>
        <w:rPr>
          <w:rStyle w:val="normaltextrun"/>
          <w:color w:val="000000"/>
        </w:rPr>
        <w:t>GIL, </w:t>
      </w:r>
      <w:proofErr w:type="spellStart"/>
      <w:r>
        <w:rPr>
          <w:rStyle w:val="normaltextrun"/>
          <w:color w:val="000000"/>
        </w:rPr>
        <w:t>Antonio</w:t>
      </w:r>
      <w:proofErr w:type="spellEnd"/>
      <w:r>
        <w:rPr>
          <w:rStyle w:val="normaltextrun"/>
          <w:color w:val="000000"/>
        </w:rPr>
        <w:t xml:space="preserve"> Carlos. Como Elaborar Projetos de Pesquisa. 5. </w:t>
      </w:r>
      <w:proofErr w:type="gramStart"/>
      <w:r>
        <w:rPr>
          <w:rStyle w:val="normaltextrun"/>
          <w:color w:val="000000"/>
        </w:rPr>
        <w:t>ed.</w:t>
      </w:r>
      <w:proofErr w:type="gramEnd"/>
      <w:r>
        <w:rPr>
          <w:rStyle w:val="normaltextrun"/>
          <w:color w:val="000000"/>
        </w:rPr>
        <w:t xml:space="preserve"> São Paulo: Atlas, 2010.</w:t>
      </w:r>
      <w:r>
        <w:rPr>
          <w:rStyle w:val="eop"/>
          <w:color w:val="000000"/>
        </w:rPr>
        <w:t> </w:t>
      </w:r>
    </w:p>
    <w:p w14:paraId="18B98068"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eop"/>
        </w:rPr>
        <w:t> </w:t>
      </w:r>
    </w:p>
    <w:p w14:paraId="1F7FDB64"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RESOLUÇÃO Nº 27, DE 25 DE MARÇO DE 2014. </w:t>
      </w:r>
      <w:proofErr w:type="spellStart"/>
      <w:r>
        <w:rPr>
          <w:rStyle w:val="normaltextrun"/>
          <w:b/>
          <w:bCs/>
          <w:color w:val="000000"/>
        </w:rPr>
        <w:t>Lax</w:t>
      </w:r>
      <w:proofErr w:type="spellEnd"/>
      <w:r>
        <w:rPr>
          <w:rStyle w:val="normaltextrun"/>
          <w:b/>
          <w:bCs/>
          <w:color w:val="000000"/>
        </w:rPr>
        <w:t> Magister, </w:t>
      </w:r>
      <w:r>
        <w:rPr>
          <w:rStyle w:val="normaltextrun"/>
          <w:color w:val="000000"/>
        </w:rPr>
        <w:t xml:space="preserve">2020. Disponível </w:t>
      </w:r>
      <w:proofErr w:type="gramStart"/>
      <w:r>
        <w:rPr>
          <w:rStyle w:val="normaltextrun"/>
          <w:color w:val="000000"/>
        </w:rPr>
        <w:t>em:</w:t>
      </w:r>
      <w:proofErr w:type="gramEnd"/>
      <w:r>
        <w:rPr>
          <w:rFonts w:ascii="Segoe UI" w:hAnsi="Segoe UI" w:cs="Segoe UI"/>
          <w:sz w:val="18"/>
          <w:szCs w:val="18"/>
        </w:rPr>
        <w:fldChar w:fldCharType="begin"/>
      </w:r>
      <w:r>
        <w:rPr>
          <w:rFonts w:ascii="Segoe UI" w:hAnsi="Segoe UI" w:cs="Segoe UI"/>
          <w:sz w:val="18"/>
          <w:szCs w:val="18"/>
        </w:rPr>
        <w:instrText xml:space="preserve"> HYPERLINK "http://www.lex.com.br/legis_25463284_RESOLUCAO_N_27_DE_25_DE_MARCO_DE_2014.aspx" \t "_blank" </w:instrText>
      </w:r>
      <w:r>
        <w:rPr>
          <w:rFonts w:ascii="Segoe UI" w:hAnsi="Segoe UI" w:cs="Segoe UI"/>
          <w:sz w:val="18"/>
          <w:szCs w:val="18"/>
        </w:rPr>
        <w:fldChar w:fldCharType="separate"/>
      </w:r>
      <w:r>
        <w:rPr>
          <w:rStyle w:val="normaltextrun"/>
          <w:color w:val="0000FF"/>
          <w:u w:val="single"/>
        </w:rPr>
        <w:t>http://www.lex.com.br/legis_25463284_RESOLUCAO_N_27_DE_25_DE_MARCO_DE_2014.aspx</w:t>
      </w:r>
      <w:r>
        <w:rPr>
          <w:rFonts w:ascii="Segoe UI" w:hAnsi="Segoe UI" w:cs="Segoe UI"/>
          <w:sz w:val="18"/>
          <w:szCs w:val="18"/>
        </w:rPr>
        <w:fldChar w:fldCharType="end"/>
      </w:r>
      <w:r>
        <w:rPr>
          <w:rStyle w:val="normaltextrun"/>
        </w:rPr>
        <w:t>. Acesso </w:t>
      </w:r>
      <w:proofErr w:type="gramStart"/>
      <w:r>
        <w:rPr>
          <w:rStyle w:val="normaltextrun"/>
        </w:rPr>
        <w:t>em :</w:t>
      </w:r>
      <w:proofErr w:type="gramEnd"/>
      <w:r>
        <w:rPr>
          <w:rStyle w:val="normaltextrun"/>
        </w:rPr>
        <w:t> 20 nov. 2020</w:t>
      </w:r>
      <w:r>
        <w:rPr>
          <w:rStyle w:val="eop"/>
        </w:rPr>
        <w:t> </w:t>
      </w:r>
    </w:p>
    <w:p w14:paraId="07105B5B"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eop"/>
        </w:rPr>
        <w:t> </w:t>
      </w:r>
    </w:p>
    <w:p w14:paraId="198D653D"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Dividendos: saiba o que são e como eles funcionam. </w:t>
      </w:r>
      <w:r>
        <w:rPr>
          <w:rStyle w:val="normaltextrun"/>
          <w:b/>
          <w:bCs/>
          <w:color w:val="000000"/>
        </w:rPr>
        <w:t>EMPIRICUS, </w:t>
      </w:r>
      <w:r>
        <w:rPr>
          <w:rStyle w:val="normaltextrun"/>
          <w:color w:val="000000"/>
        </w:rPr>
        <w:t>03 nov. 2017. Disponível em: </w:t>
      </w:r>
      <w:hyperlink r:id="rId20" w:tgtFrame="_blank" w:history="1">
        <w:r>
          <w:rPr>
            <w:rStyle w:val="normaltextrun"/>
            <w:color w:val="0000FF"/>
            <w:u w:val="single"/>
          </w:rPr>
          <w:t>https://empiricus.com.br/artigos/investimentos/dividendos-saiba-o-que-sao-e-como-eles-funcionam?xpromo=XE-ME-GGL-DSA-KW-X-SH-X-X-X&amp;gclid=CjwKCAiAzNj9BRBDEiwAPsL0d80IcwBMmIisoI0amBSNcto3Ai2szR1t0Sk6-bsRSJC8nZmTMZD23xoCA7MQAvD_BwE</w:t>
        </w:r>
      </w:hyperlink>
      <w:r>
        <w:rPr>
          <w:rStyle w:val="normaltextrun"/>
        </w:rPr>
        <w:t>. Acesso em: 21 nov. 2020.</w:t>
      </w:r>
      <w:r>
        <w:rPr>
          <w:rStyle w:val="eop"/>
        </w:rPr>
        <w:t> </w:t>
      </w:r>
    </w:p>
    <w:p w14:paraId="60718AF5"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eop"/>
        </w:rPr>
        <w:t> </w:t>
      </w:r>
    </w:p>
    <w:p w14:paraId="7EECC2E0"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BRAGA, Roberto; MARQUES, José Augusto Veiga. Avaliação da Liquidez das Empresas Através da Análise da Demonstração de Fluxos de Caixa. Revista Contabilidade &amp; Finanças FIPECAFI, São Paulo, v. 14, n. 25, p. 6-23, jan./abr. 2001. Disponível em: &lt;http://www.revistas.usp.br/rcf/article/view/34048/36780&gt;. Acesso em: 17 abr. 2018.</w:t>
      </w:r>
      <w:r>
        <w:rPr>
          <w:rStyle w:val="eop"/>
          <w:color w:val="000000"/>
        </w:rPr>
        <w:t> </w:t>
      </w:r>
    </w:p>
    <w:p w14:paraId="5BFCFE77" w14:textId="77777777" w:rsidR="00952F64" w:rsidRDefault="00952F64" w:rsidP="00952F64">
      <w:pPr>
        <w:pStyle w:val="paragraph"/>
        <w:spacing w:before="0" w:beforeAutospacing="0" w:after="0" w:afterAutospacing="0"/>
        <w:ind w:firstLine="840"/>
        <w:jc w:val="both"/>
        <w:textAlignment w:val="baseline"/>
        <w:rPr>
          <w:rFonts w:ascii="Segoe UI" w:hAnsi="Segoe UI" w:cs="Segoe UI"/>
          <w:sz w:val="18"/>
          <w:szCs w:val="18"/>
        </w:rPr>
      </w:pPr>
      <w:r>
        <w:rPr>
          <w:rStyle w:val="eop"/>
          <w:color w:val="000000"/>
        </w:rPr>
        <w:t> </w:t>
      </w:r>
    </w:p>
    <w:p w14:paraId="13BAF513" w14:textId="77777777" w:rsidR="00952F64" w:rsidRDefault="00952F64" w:rsidP="00952F64">
      <w:pPr>
        <w:pStyle w:val="paragraph"/>
        <w:spacing w:before="0" w:beforeAutospacing="0" w:after="0" w:afterAutospacing="0"/>
        <w:textAlignment w:val="baseline"/>
        <w:rPr>
          <w:rFonts w:ascii="Segoe UI" w:hAnsi="Segoe UI" w:cs="Segoe UI"/>
          <w:sz w:val="18"/>
          <w:szCs w:val="18"/>
        </w:rPr>
      </w:pPr>
      <w:r>
        <w:rPr>
          <w:rStyle w:val="normaltextrun"/>
          <w:color w:val="000000"/>
        </w:rPr>
        <w:t>Ativo. </w:t>
      </w:r>
      <w:r>
        <w:rPr>
          <w:rStyle w:val="normaltextrun"/>
          <w:b/>
          <w:bCs/>
          <w:color w:val="000000"/>
        </w:rPr>
        <w:t>S</w:t>
      </w:r>
      <w:r>
        <w:rPr>
          <w:rStyle w:val="normaltextrun"/>
          <w:rFonts w:ascii="Calibri" w:hAnsi="Calibri" w:cs="Calibri"/>
          <w:b/>
          <w:bCs/>
          <w:color w:val="000000"/>
        </w:rPr>
        <w:t>ó Contabilidade</w:t>
      </w:r>
      <w:r>
        <w:rPr>
          <w:rStyle w:val="normaltextrun"/>
          <w:b/>
          <w:bCs/>
          <w:color w:val="000000"/>
        </w:rPr>
        <w:t>, </w:t>
      </w:r>
      <w:r>
        <w:rPr>
          <w:rStyle w:val="normaltextrun"/>
          <w:color w:val="000000"/>
        </w:rPr>
        <w:t>2020. Disponível em:  </w:t>
      </w:r>
      <w:hyperlink r:id="rId21" w:tgtFrame="_blank" w:history="1">
        <w:r>
          <w:rPr>
            <w:rStyle w:val="normaltextrun"/>
            <w:i/>
            <w:iCs/>
            <w:color w:val="0000FF"/>
            <w:u w:val="single"/>
          </w:rPr>
          <w:t>http://www.socontabilidade.com.br/conteudo/BP_ativo.php</w:t>
        </w:r>
      </w:hyperlink>
      <w:r>
        <w:rPr>
          <w:rStyle w:val="normaltextrun"/>
          <w:i/>
          <w:iCs/>
        </w:rPr>
        <w:t>. </w:t>
      </w:r>
      <w:r>
        <w:rPr>
          <w:rStyle w:val="normaltextrun"/>
          <w:color w:val="000000"/>
        </w:rPr>
        <w:t>Acesso em 21 nov. 2020.</w:t>
      </w:r>
      <w:r>
        <w:rPr>
          <w:rStyle w:val="eop"/>
          <w:color w:val="000000"/>
        </w:rPr>
        <w:t> </w:t>
      </w:r>
    </w:p>
    <w:p w14:paraId="06588537" w14:textId="77777777" w:rsidR="00952F64" w:rsidRDefault="00952F64" w:rsidP="00952F64">
      <w:pPr>
        <w:pStyle w:val="paragraph"/>
        <w:spacing w:before="0" w:beforeAutospacing="0" w:after="0" w:afterAutospacing="0"/>
        <w:ind w:firstLine="840"/>
        <w:textAlignment w:val="baseline"/>
        <w:rPr>
          <w:rFonts w:ascii="Segoe UI" w:hAnsi="Segoe UI" w:cs="Segoe UI"/>
          <w:sz w:val="18"/>
          <w:szCs w:val="18"/>
        </w:rPr>
      </w:pPr>
      <w:r>
        <w:rPr>
          <w:rStyle w:val="eop"/>
          <w:color w:val="000000"/>
        </w:rPr>
        <w:t> </w:t>
      </w:r>
    </w:p>
    <w:p w14:paraId="0CFB4203"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Conceito de investimento. </w:t>
      </w:r>
      <w:r>
        <w:rPr>
          <w:rStyle w:val="normaltextrun"/>
          <w:b/>
          <w:bCs/>
          <w:color w:val="000000"/>
        </w:rPr>
        <w:t>Conceito De, </w:t>
      </w:r>
      <w:r>
        <w:rPr>
          <w:rStyle w:val="normaltextrun"/>
          <w:color w:val="000000"/>
        </w:rPr>
        <w:t>2011. Disponível em: </w:t>
      </w:r>
      <w:hyperlink r:id="rId22" w:tgtFrame="_blank" w:history="1">
        <w:r>
          <w:rPr>
            <w:rStyle w:val="normaltextrun"/>
            <w:i/>
            <w:iCs/>
            <w:color w:val="0000FF"/>
            <w:u w:val="single"/>
          </w:rPr>
          <w:t>https://conceito.de/investimento</w:t>
        </w:r>
      </w:hyperlink>
      <w:r>
        <w:rPr>
          <w:rStyle w:val="normaltextrun"/>
          <w:i/>
          <w:iCs/>
        </w:rPr>
        <w:t>. </w:t>
      </w:r>
      <w:r>
        <w:rPr>
          <w:rStyle w:val="normaltextrun"/>
          <w:color w:val="000000"/>
        </w:rPr>
        <w:t>Acesso em: 21 nov. 2020.</w:t>
      </w:r>
      <w:r>
        <w:rPr>
          <w:rStyle w:val="eop"/>
          <w:color w:val="000000"/>
        </w:rPr>
        <w:t> </w:t>
      </w:r>
    </w:p>
    <w:p w14:paraId="1E2014F4"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4FD0A064" w14:textId="77777777" w:rsidR="00952F64" w:rsidRDefault="00952F64" w:rsidP="00952F64">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Vestuário é a atividade mais afetada pela pandemia e deve fechar o ano com queda de 25% no faturamento. </w:t>
      </w:r>
      <w:proofErr w:type="spellStart"/>
      <w:r>
        <w:rPr>
          <w:rStyle w:val="normaltextrun"/>
          <w:color w:val="000000"/>
        </w:rPr>
        <w:t>Fecomercio</w:t>
      </w:r>
      <w:proofErr w:type="spellEnd"/>
      <w:r>
        <w:rPr>
          <w:rStyle w:val="normaltextrun"/>
          <w:color w:val="000000"/>
        </w:rPr>
        <w:t> SP, 2020. Disponível em: </w:t>
      </w:r>
      <w:hyperlink r:id="rId23" w:tgtFrame="_blank" w:history="1">
        <w:r>
          <w:rPr>
            <w:rStyle w:val="normaltextrun"/>
            <w:color w:val="0000FF"/>
            <w:u w:val="single"/>
          </w:rPr>
          <w:t>https://www.fecomercio.com.br/noticia/vestuario-e-a-atividade-mais-afetada-pela-pandemia-e-deve-fechar-o-ano-com-queda-de-25-no-faturamento</w:t>
        </w:r>
      </w:hyperlink>
      <w:r>
        <w:rPr>
          <w:rStyle w:val="normaltextrun"/>
          <w:color w:val="000000"/>
        </w:rPr>
        <w:t>. Acesso em: 26 nov. 2020.</w:t>
      </w:r>
      <w:r>
        <w:rPr>
          <w:rStyle w:val="eop"/>
          <w:color w:val="000000"/>
        </w:rPr>
        <w:t> </w:t>
      </w:r>
    </w:p>
    <w:p w14:paraId="11A60EAC" w14:textId="77777777" w:rsidR="00952F64" w:rsidRDefault="00952F64" w:rsidP="00952F64">
      <w:pPr>
        <w:pStyle w:val="paragraph"/>
        <w:spacing w:before="0" w:beforeAutospacing="0" w:after="0" w:afterAutospacing="0"/>
        <w:ind w:firstLine="840"/>
        <w:textAlignment w:val="baseline"/>
        <w:rPr>
          <w:rFonts w:ascii="Segoe UI" w:hAnsi="Segoe UI" w:cs="Segoe UI"/>
          <w:sz w:val="18"/>
          <w:szCs w:val="18"/>
        </w:rPr>
      </w:pPr>
      <w:r>
        <w:rPr>
          <w:rStyle w:val="eop"/>
          <w:color w:val="000000"/>
        </w:rPr>
        <w:t> </w:t>
      </w:r>
    </w:p>
    <w:p w14:paraId="2A8D9701" w14:textId="77777777" w:rsidR="00952F64" w:rsidRDefault="00952F64" w:rsidP="00952F64">
      <w:pPr>
        <w:pStyle w:val="paragraph"/>
        <w:spacing w:before="0" w:beforeAutospacing="0" w:after="0" w:afterAutospacing="0"/>
        <w:ind w:firstLine="840"/>
        <w:jc w:val="both"/>
        <w:textAlignment w:val="baseline"/>
        <w:rPr>
          <w:rFonts w:ascii="Segoe UI" w:hAnsi="Segoe UI" w:cs="Segoe UI"/>
          <w:sz w:val="18"/>
          <w:szCs w:val="18"/>
        </w:rPr>
      </w:pPr>
      <w:r>
        <w:rPr>
          <w:rStyle w:val="eop"/>
          <w:color w:val="000000"/>
        </w:rPr>
        <w:t> </w:t>
      </w:r>
    </w:p>
    <w:p w14:paraId="14E6D5E3" w14:textId="77777777" w:rsidR="00952F64" w:rsidRDefault="00952F64" w:rsidP="00952F64">
      <w:pPr>
        <w:pStyle w:val="paragraph"/>
        <w:spacing w:before="0" w:beforeAutospacing="0" w:after="0" w:afterAutospacing="0"/>
        <w:ind w:firstLine="840"/>
        <w:jc w:val="both"/>
        <w:textAlignment w:val="baseline"/>
        <w:rPr>
          <w:rFonts w:ascii="Segoe UI" w:hAnsi="Segoe UI" w:cs="Segoe UI"/>
          <w:sz w:val="18"/>
          <w:szCs w:val="18"/>
        </w:rPr>
      </w:pPr>
      <w:r>
        <w:rPr>
          <w:rStyle w:val="eop"/>
          <w:color w:val="000000"/>
        </w:rPr>
        <w:t> </w:t>
      </w:r>
    </w:p>
    <w:p w14:paraId="76A814BE" w14:textId="77777777" w:rsidR="00952F64" w:rsidRDefault="00952F64" w:rsidP="00952F64">
      <w:pPr>
        <w:pStyle w:val="paragraph"/>
        <w:spacing w:before="0" w:beforeAutospacing="0" w:after="0" w:afterAutospacing="0"/>
        <w:ind w:firstLine="840"/>
        <w:jc w:val="both"/>
        <w:textAlignment w:val="baseline"/>
        <w:rPr>
          <w:rFonts w:ascii="Segoe UI" w:hAnsi="Segoe UI" w:cs="Segoe UI"/>
          <w:sz w:val="18"/>
          <w:szCs w:val="18"/>
        </w:rPr>
      </w:pPr>
      <w:r>
        <w:rPr>
          <w:rStyle w:val="eop"/>
          <w:rFonts w:ascii="Helvetica" w:hAnsi="Helvetica" w:cs="Segoe UI"/>
          <w:color w:val="000000"/>
          <w:sz w:val="19"/>
          <w:szCs w:val="19"/>
        </w:rPr>
        <w:t> </w:t>
      </w:r>
    </w:p>
    <w:p w14:paraId="32ACBABC" w14:textId="77777777" w:rsidR="00952F64" w:rsidRPr="002F0C27" w:rsidRDefault="00952F64" w:rsidP="00952F64">
      <w:pPr>
        <w:ind w:firstLine="0"/>
        <w:rPr>
          <w:rFonts w:cs="Times New Roman"/>
          <w:b/>
          <w:bCs/>
        </w:rPr>
      </w:pPr>
    </w:p>
    <w:p w14:paraId="6A584354" w14:textId="726E4BED" w:rsidR="5B8DF395" w:rsidRDefault="5B8DF395" w:rsidP="5B8DF395">
      <w:pPr>
        <w:ind w:firstLine="0"/>
        <w:jc w:val="center"/>
        <w:rPr>
          <w:rFonts w:cs="Times New Roman"/>
          <w:b/>
          <w:bCs/>
        </w:rPr>
      </w:pPr>
    </w:p>
    <w:p w14:paraId="082AAFE9" w14:textId="38E8766B" w:rsidR="04144D6C" w:rsidRDefault="04144D6C" w:rsidP="04144D6C">
      <w:pPr>
        <w:spacing w:line="240" w:lineRule="auto"/>
        <w:ind w:firstLine="0"/>
        <w:jc w:val="left"/>
        <w:rPr>
          <w:noProof/>
        </w:rPr>
      </w:pPr>
    </w:p>
    <w:p w14:paraId="73FF7D22" w14:textId="466C112C" w:rsidR="1C76DFF1" w:rsidRDefault="1C76DFF1" w:rsidP="04144D6C">
      <w:pPr>
        <w:spacing w:line="240" w:lineRule="auto"/>
        <w:ind w:firstLine="0"/>
        <w:jc w:val="left"/>
        <w:rPr>
          <w:b/>
          <w:bCs/>
          <w:noProof/>
        </w:rPr>
      </w:pPr>
      <w:r w:rsidRPr="04144D6C">
        <w:rPr>
          <w:b/>
          <w:bCs/>
          <w:noProof/>
        </w:rPr>
        <w:t>ANEXO 1</w:t>
      </w:r>
      <w:r w:rsidR="11CF1EAB" w:rsidRPr="04144D6C">
        <w:rPr>
          <w:b/>
          <w:bCs/>
          <w:noProof/>
        </w:rPr>
        <w:t xml:space="preserve"> -</w:t>
      </w:r>
      <w:r w:rsidR="2B52772F" w:rsidRPr="04144D6C">
        <w:rPr>
          <w:b/>
          <w:bCs/>
          <w:noProof/>
        </w:rPr>
        <w:t xml:space="preserve"> Empresa Arezzo</w:t>
      </w:r>
      <w:r w:rsidRPr="04144D6C">
        <w:rPr>
          <w:b/>
          <w:bCs/>
          <w:noProof/>
        </w:rPr>
        <w:t xml:space="preserve"> </w:t>
      </w:r>
      <w:r w:rsidR="63499560" w:rsidRPr="04144D6C">
        <w:rPr>
          <w:b/>
          <w:bCs/>
          <w:noProof/>
        </w:rPr>
        <w:t xml:space="preserve">- </w:t>
      </w:r>
      <w:r w:rsidR="69B41F2A" w:rsidRPr="04144D6C">
        <w:rPr>
          <w:b/>
          <w:bCs/>
          <w:noProof/>
        </w:rPr>
        <w:t>Demonstrações utilizadas para cálculo</w:t>
      </w:r>
    </w:p>
    <w:p w14:paraId="3F77223F" w14:textId="56182624" w:rsidR="1C76DFF1" w:rsidRDefault="1C76DFF1" w:rsidP="04144D6C">
      <w:pPr>
        <w:spacing w:line="240" w:lineRule="auto"/>
        <w:ind w:firstLine="0"/>
        <w:jc w:val="left"/>
        <w:rPr>
          <w:b/>
          <w:bCs/>
          <w:noProof/>
        </w:rPr>
      </w:pPr>
    </w:p>
    <w:p w14:paraId="6472BBC6" w14:textId="1807B426" w:rsidR="1C76DFF1" w:rsidRDefault="1C76DFF1" w:rsidP="04144D6C">
      <w:pPr>
        <w:spacing w:line="240" w:lineRule="auto"/>
        <w:ind w:firstLine="0"/>
        <w:jc w:val="left"/>
        <w:rPr>
          <w:b/>
          <w:bCs/>
          <w:noProof/>
        </w:rPr>
      </w:pPr>
    </w:p>
    <w:p w14:paraId="28D10532" w14:textId="2C3BA17F" w:rsidR="1C76DFF1" w:rsidRDefault="7B9977A2" w:rsidP="04144D6C">
      <w:pPr>
        <w:spacing w:line="240" w:lineRule="auto"/>
        <w:ind w:firstLine="0"/>
        <w:jc w:val="left"/>
        <w:rPr>
          <w:b/>
          <w:bCs/>
          <w:noProof/>
        </w:rPr>
      </w:pPr>
      <w:r w:rsidRPr="04144D6C">
        <w:rPr>
          <w:b/>
          <w:bCs/>
          <w:noProof/>
        </w:rPr>
        <w:t>DFs Consolidadas / Balanço Patrimonial Ativo</w:t>
      </w:r>
    </w:p>
    <w:p w14:paraId="73CB3B53" w14:textId="0FC7758F" w:rsidR="1C76DFF1" w:rsidRDefault="1C76DFF1" w:rsidP="04144D6C">
      <w:pPr>
        <w:spacing w:line="240" w:lineRule="auto"/>
        <w:ind w:firstLine="0"/>
        <w:jc w:val="left"/>
        <w:rPr>
          <w:b/>
          <w:bCs/>
          <w:noProof/>
        </w:rPr>
      </w:pPr>
    </w:p>
    <w:p w14:paraId="18E4EE1E" w14:textId="4589EB45" w:rsidR="1C76DFF1" w:rsidRDefault="1C76DFF1" w:rsidP="04144D6C">
      <w:pPr>
        <w:spacing w:line="240" w:lineRule="auto"/>
        <w:ind w:firstLine="0"/>
        <w:jc w:val="left"/>
      </w:pPr>
    </w:p>
    <w:tbl>
      <w:tblPr>
        <w:tblStyle w:val="Tabelacomgrade"/>
        <w:tblW w:w="0" w:type="auto"/>
        <w:tblLayout w:type="fixed"/>
        <w:tblLook w:val="01E0" w:firstRow="1" w:lastRow="1" w:firstColumn="1" w:lastColumn="1" w:noHBand="0" w:noVBand="0"/>
      </w:tblPr>
      <w:tblGrid>
        <w:gridCol w:w="1290"/>
        <w:gridCol w:w="3180"/>
        <w:gridCol w:w="2325"/>
        <w:gridCol w:w="2385"/>
      </w:tblGrid>
      <w:tr w:rsidR="04144D6C" w14:paraId="10006CDD" w14:textId="77777777" w:rsidTr="04144D6C">
        <w:tc>
          <w:tcPr>
            <w:tcW w:w="1290" w:type="dxa"/>
          </w:tcPr>
          <w:p w14:paraId="16B95178" w14:textId="62C09CBA" w:rsidR="04144D6C" w:rsidRDefault="04144D6C" w:rsidP="04144D6C">
            <w:pPr>
              <w:ind w:firstLine="0"/>
              <w:jc w:val="left"/>
            </w:pPr>
            <w:r w:rsidRPr="04144D6C">
              <w:rPr>
                <w:rFonts w:ascii="Arial" w:eastAsia="Arial" w:hAnsi="Arial" w:cs="Arial"/>
                <w:b/>
                <w:bCs/>
                <w:sz w:val="16"/>
                <w:szCs w:val="16"/>
                <w:lang w:val="pt"/>
              </w:rPr>
              <w:t>Código da</w:t>
            </w:r>
          </w:p>
        </w:tc>
        <w:tc>
          <w:tcPr>
            <w:tcW w:w="3180" w:type="dxa"/>
          </w:tcPr>
          <w:p w14:paraId="3AE6723C" w14:textId="494E1772" w:rsidR="04144D6C" w:rsidRDefault="04144D6C" w:rsidP="04144D6C">
            <w:pPr>
              <w:ind w:firstLine="0"/>
              <w:jc w:val="left"/>
            </w:pPr>
            <w:r w:rsidRPr="04144D6C">
              <w:rPr>
                <w:rFonts w:ascii="Arial" w:eastAsia="Arial" w:hAnsi="Arial" w:cs="Arial"/>
                <w:b/>
                <w:bCs/>
                <w:sz w:val="16"/>
                <w:szCs w:val="16"/>
                <w:lang w:val="pt"/>
              </w:rPr>
              <w:t>Descrição da Conta</w:t>
            </w:r>
          </w:p>
        </w:tc>
        <w:tc>
          <w:tcPr>
            <w:tcW w:w="2325" w:type="dxa"/>
          </w:tcPr>
          <w:p w14:paraId="2023EF7A" w14:textId="47B93C3D" w:rsidR="04144D6C" w:rsidRDefault="04144D6C" w:rsidP="04144D6C">
            <w:pPr>
              <w:ind w:firstLine="0"/>
              <w:jc w:val="right"/>
            </w:pPr>
            <w:r w:rsidRPr="04144D6C">
              <w:rPr>
                <w:rFonts w:ascii="Arial" w:eastAsia="Arial" w:hAnsi="Arial" w:cs="Arial"/>
                <w:b/>
                <w:bCs/>
                <w:sz w:val="16"/>
                <w:szCs w:val="16"/>
                <w:lang w:val="pt"/>
              </w:rPr>
              <w:t>Último Exercício</w:t>
            </w:r>
          </w:p>
        </w:tc>
        <w:tc>
          <w:tcPr>
            <w:tcW w:w="2385" w:type="dxa"/>
          </w:tcPr>
          <w:p w14:paraId="21BB547F" w14:textId="1F9768A3" w:rsidR="04144D6C" w:rsidRDefault="04144D6C" w:rsidP="04144D6C">
            <w:pPr>
              <w:ind w:firstLine="0"/>
              <w:jc w:val="right"/>
            </w:pPr>
            <w:r w:rsidRPr="04144D6C">
              <w:rPr>
                <w:rFonts w:ascii="Arial" w:eastAsia="Arial" w:hAnsi="Arial" w:cs="Arial"/>
                <w:b/>
                <w:bCs/>
                <w:sz w:val="16"/>
                <w:szCs w:val="16"/>
                <w:lang w:val="pt"/>
              </w:rPr>
              <w:t>Penúltimo Exercício</w:t>
            </w:r>
          </w:p>
        </w:tc>
      </w:tr>
      <w:tr w:rsidR="04144D6C" w14:paraId="645A2298" w14:textId="77777777" w:rsidTr="04144D6C">
        <w:tc>
          <w:tcPr>
            <w:tcW w:w="1290" w:type="dxa"/>
          </w:tcPr>
          <w:p w14:paraId="3A159E26" w14:textId="52FDB930" w:rsidR="04144D6C" w:rsidRDefault="04144D6C" w:rsidP="04144D6C">
            <w:pPr>
              <w:ind w:firstLine="0"/>
              <w:jc w:val="left"/>
            </w:pPr>
            <w:r w:rsidRPr="04144D6C">
              <w:rPr>
                <w:rFonts w:ascii="Arial" w:eastAsia="Arial" w:hAnsi="Arial" w:cs="Arial"/>
                <w:b/>
                <w:bCs/>
                <w:sz w:val="16"/>
                <w:szCs w:val="16"/>
                <w:lang w:val="pt"/>
              </w:rPr>
              <w:t>Conta</w:t>
            </w:r>
          </w:p>
        </w:tc>
        <w:tc>
          <w:tcPr>
            <w:tcW w:w="3180" w:type="dxa"/>
          </w:tcPr>
          <w:p w14:paraId="3AF09EAF" w14:textId="1A20E9FA" w:rsidR="04144D6C" w:rsidRDefault="04144D6C" w:rsidP="04144D6C">
            <w:pPr>
              <w:ind w:firstLine="0"/>
              <w:jc w:val="left"/>
            </w:pPr>
            <w:r w:rsidRPr="04144D6C">
              <w:rPr>
                <w:rFonts w:eastAsia="Times New Roman" w:cs="Times New Roman"/>
                <w:sz w:val="14"/>
                <w:szCs w:val="14"/>
                <w:lang w:val="pt"/>
              </w:rPr>
              <w:t xml:space="preserve"> </w:t>
            </w:r>
          </w:p>
        </w:tc>
        <w:tc>
          <w:tcPr>
            <w:tcW w:w="2325" w:type="dxa"/>
          </w:tcPr>
          <w:p w14:paraId="40E912F5" w14:textId="54E2F9DF" w:rsidR="04144D6C" w:rsidRDefault="04144D6C" w:rsidP="04144D6C">
            <w:pPr>
              <w:ind w:firstLine="0"/>
              <w:jc w:val="right"/>
            </w:pPr>
            <w:r w:rsidRPr="04144D6C">
              <w:rPr>
                <w:rFonts w:ascii="Arial" w:eastAsia="Arial" w:hAnsi="Arial" w:cs="Arial"/>
                <w:b/>
                <w:bCs/>
                <w:sz w:val="16"/>
                <w:szCs w:val="16"/>
                <w:lang w:val="pt"/>
              </w:rPr>
              <w:t>01/01/2019 à 31/12/2019</w:t>
            </w:r>
          </w:p>
        </w:tc>
        <w:tc>
          <w:tcPr>
            <w:tcW w:w="2385" w:type="dxa"/>
          </w:tcPr>
          <w:p w14:paraId="09251FA9" w14:textId="7798ED40" w:rsidR="04144D6C" w:rsidRDefault="04144D6C" w:rsidP="04144D6C">
            <w:pPr>
              <w:ind w:firstLine="0"/>
              <w:jc w:val="right"/>
            </w:pPr>
            <w:r w:rsidRPr="04144D6C">
              <w:rPr>
                <w:rFonts w:ascii="Arial" w:eastAsia="Arial" w:hAnsi="Arial" w:cs="Arial"/>
                <w:b/>
                <w:bCs/>
                <w:sz w:val="16"/>
                <w:szCs w:val="16"/>
                <w:lang w:val="pt"/>
              </w:rPr>
              <w:t>01/01/2018 à 31/12/2018</w:t>
            </w:r>
          </w:p>
        </w:tc>
      </w:tr>
      <w:tr w:rsidR="04144D6C" w14:paraId="101C2CC9" w14:textId="77777777" w:rsidTr="04144D6C">
        <w:tc>
          <w:tcPr>
            <w:tcW w:w="1290" w:type="dxa"/>
          </w:tcPr>
          <w:p w14:paraId="2AF7B056" w14:textId="49D9B53F" w:rsidR="04144D6C" w:rsidRDefault="04144D6C" w:rsidP="04144D6C">
            <w:pPr>
              <w:ind w:firstLine="0"/>
              <w:jc w:val="left"/>
            </w:pPr>
            <w:proofErr w:type="gramStart"/>
            <w:r w:rsidRPr="04144D6C">
              <w:rPr>
                <w:rFonts w:ascii="Arial" w:eastAsia="Arial" w:hAnsi="Arial" w:cs="Arial"/>
                <w:sz w:val="16"/>
                <w:szCs w:val="16"/>
                <w:lang w:val="pt"/>
              </w:rPr>
              <w:t>1</w:t>
            </w:r>
            <w:proofErr w:type="gramEnd"/>
          </w:p>
        </w:tc>
        <w:tc>
          <w:tcPr>
            <w:tcW w:w="3180" w:type="dxa"/>
          </w:tcPr>
          <w:p w14:paraId="5DA379C5" w14:textId="0D7D78E3" w:rsidR="04144D6C" w:rsidRDefault="04144D6C" w:rsidP="04144D6C">
            <w:pPr>
              <w:ind w:firstLine="0"/>
              <w:jc w:val="left"/>
            </w:pPr>
            <w:r w:rsidRPr="04144D6C">
              <w:rPr>
                <w:rFonts w:ascii="Arial" w:eastAsia="Arial" w:hAnsi="Arial" w:cs="Arial"/>
                <w:sz w:val="16"/>
                <w:szCs w:val="16"/>
                <w:lang w:val="pt"/>
              </w:rPr>
              <w:t>Ativo Total</w:t>
            </w:r>
          </w:p>
        </w:tc>
        <w:tc>
          <w:tcPr>
            <w:tcW w:w="2325" w:type="dxa"/>
          </w:tcPr>
          <w:p w14:paraId="5E81DB10" w14:textId="0358E803" w:rsidR="04144D6C" w:rsidRDefault="04144D6C" w:rsidP="04144D6C">
            <w:pPr>
              <w:ind w:firstLine="0"/>
              <w:jc w:val="right"/>
            </w:pPr>
            <w:r w:rsidRPr="04144D6C">
              <w:rPr>
                <w:rFonts w:ascii="Arial" w:eastAsia="Arial" w:hAnsi="Arial" w:cs="Arial"/>
                <w:sz w:val="16"/>
                <w:szCs w:val="16"/>
                <w:lang w:val="pt"/>
              </w:rPr>
              <w:t>1.413.249</w:t>
            </w:r>
          </w:p>
        </w:tc>
        <w:tc>
          <w:tcPr>
            <w:tcW w:w="2385" w:type="dxa"/>
          </w:tcPr>
          <w:p w14:paraId="0851192A" w14:textId="3303AD4C" w:rsidR="04144D6C" w:rsidRDefault="04144D6C" w:rsidP="04144D6C">
            <w:pPr>
              <w:ind w:firstLine="0"/>
              <w:jc w:val="right"/>
            </w:pPr>
            <w:r w:rsidRPr="04144D6C">
              <w:rPr>
                <w:rFonts w:ascii="Arial" w:eastAsia="Arial" w:hAnsi="Arial" w:cs="Arial"/>
                <w:sz w:val="16"/>
                <w:szCs w:val="16"/>
                <w:lang w:val="pt"/>
              </w:rPr>
              <w:t>1.045.032</w:t>
            </w:r>
          </w:p>
        </w:tc>
      </w:tr>
      <w:tr w:rsidR="04144D6C" w14:paraId="1A925FB6" w14:textId="77777777" w:rsidTr="04144D6C">
        <w:tc>
          <w:tcPr>
            <w:tcW w:w="1290" w:type="dxa"/>
          </w:tcPr>
          <w:p w14:paraId="6F01E0E4" w14:textId="2CA19172" w:rsidR="04144D6C" w:rsidRDefault="04144D6C" w:rsidP="04144D6C">
            <w:pPr>
              <w:ind w:firstLine="0"/>
              <w:jc w:val="left"/>
            </w:pPr>
            <w:r w:rsidRPr="04144D6C">
              <w:rPr>
                <w:rFonts w:ascii="Arial" w:eastAsia="Arial" w:hAnsi="Arial" w:cs="Arial"/>
                <w:sz w:val="16"/>
                <w:szCs w:val="16"/>
                <w:lang w:val="pt"/>
              </w:rPr>
              <w:t>1.01</w:t>
            </w:r>
          </w:p>
        </w:tc>
        <w:tc>
          <w:tcPr>
            <w:tcW w:w="3180" w:type="dxa"/>
          </w:tcPr>
          <w:p w14:paraId="0A8BF955" w14:textId="112CC69D" w:rsidR="04144D6C" w:rsidRDefault="04144D6C" w:rsidP="04144D6C">
            <w:pPr>
              <w:ind w:firstLine="0"/>
              <w:jc w:val="left"/>
            </w:pPr>
            <w:r w:rsidRPr="04144D6C">
              <w:rPr>
                <w:rFonts w:ascii="Arial" w:eastAsia="Arial" w:hAnsi="Arial" w:cs="Arial"/>
                <w:sz w:val="16"/>
                <w:szCs w:val="16"/>
                <w:lang w:val="pt"/>
              </w:rPr>
              <w:t>Ativo Circulante</w:t>
            </w:r>
          </w:p>
        </w:tc>
        <w:tc>
          <w:tcPr>
            <w:tcW w:w="2325" w:type="dxa"/>
          </w:tcPr>
          <w:p w14:paraId="649976F4" w14:textId="6D4508C8" w:rsidR="04144D6C" w:rsidRDefault="04144D6C" w:rsidP="04144D6C">
            <w:pPr>
              <w:ind w:firstLine="0"/>
              <w:jc w:val="right"/>
            </w:pPr>
            <w:r w:rsidRPr="04144D6C">
              <w:rPr>
                <w:rFonts w:ascii="Arial" w:eastAsia="Arial" w:hAnsi="Arial" w:cs="Arial"/>
                <w:sz w:val="16"/>
                <w:szCs w:val="16"/>
                <w:lang w:val="pt"/>
              </w:rPr>
              <w:t>980.665</w:t>
            </w:r>
          </w:p>
        </w:tc>
        <w:tc>
          <w:tcPr>
            <w:tcW w:w="2385" w:type="dxa"/>
          </w:tcPr>
          <w:p w14:paraId="464D77E9" w14:textId="50E67F3F" w:rsidR="04144D6C" w:rsidRDefault="04144D6C" w:rsidP="04144D6C">
            <w:pPr>
              <w:ind w:firstLine="0"/>
              <w:jc w:val="right"/>
            </w:pPr>
            <w:r w:rsidRPr="04144D6C">
              <w:rPr>
                <w:rFonts w:ascii="Arial" w:eastAsia="Arial" w:hAnsi="Arial" w:cs="Arial"/>
                <w:sz w:val="16"/>
                <w:szCs w:val="16"/>
                <w:lang w:val="pt"/>
              </w:rPr>
              <w:t>842.001</w:t>
            </w:r>
          </w:p>
        </w:tc>
      </w:tr>
      <w:tr w:rsidR="04144D6C" w14:paraId="4ECF9F9A" w14:textId="77777777" w:rsidTr="04144D6C">
        <w:tc>
          <w:tcPr>
            <w:tcW w:w="1290" w:type="dxa"/>
          </w:tcPr>
          <w:p w14:paraId="08779B80" w14:textId="3167162D" w:rsidR="04144D6C" w:rsidRDefault="04144D6C" w:rsidP="04144D6C">
            <w:pPr>
              <w:ind w:firstLine="0"/>
              <w:jc w:val="left"/>
            </w:pPr>
            <w:r w:rsidRPr="04144D6C">
              <w:rPr>
                <w:rFonts w:ascii="Arial" w:eastAsia="Arial" w:hAnsi="Arial" w:cs="Arial"/>
                <w:sz w:val="16"/>
                <w:szCs w:val="16"/>
                <w:lang w:val="pt"/>
              </w:rPr>
              <w:t>1.01.01</w:t>
            </w:r>
          </w:p>
        </w:tc>
        <w:tc>
          <w:tcPr>
            <w:tcW w:w="3180" w:type="dxa"/>
          </w:tcPr>
          <w:p w14:paraId="434FD2FD" w14:textId="534D20AD" w:rsidR="04144D6C" w:rsidRDefault="04144D6C" w:rsidP="04144D6C">
            <w:pPr>
              <w:ind w:firstLine="0"/>
              <w:jc w:val="left"/>
            </w:pPr>
            <w:r w:rsidRPr="04144D6C">
              <w:rPr>
                <w:rFonts w:ascii="Arial" w:eastAsia="Arial" w:hAnsi="Arial" w:cs="Arial"/>
                <w:sz w:val="16"/>
                <w:szCs w:val="16"/>
                <w:lang w:val="pt"/>
              </w:rPr>
              <w:t>Caixa e Equivalentes de Caixa</w:t>
            </w:r>
          </w:p>
        </w:tc>
        <w:tc>
          <w:tcPr>
            <w:tcW w:w="2325" w:type="dxa"/>
          </w:tcPr>
          <w:p w14:paraId="3748E888" w14:textId="6E1A9925" w:rsidR="04144D6C" w:rsidRDefault="04144D6C" w:rsidP="04144D6C">
            <w:pPr>
              <w:ind w:firstLine="0"/>
              <w:jc w:val="right"/>
            </w:pPr>
            <w:r w:rsidRPr="04144D6C">
              <w:rPr>
                <w:rFonts w:ascii="Arial" w:eastAsia="Arial" w:hAnsi="Arial" w:cs="Arial"/>
                <w:sz w:val="16"/>
                <w:szCs w:val="16"/>
                <w:lang w:val="pt"/>
              </w:rPr>
              <w:t>13.808</w:t>
            </w:r>
          </w:p>
        </w:tc>
        <w:tc>
          <w:tcPr>
            <w:tcW w:w="2385" w:type="dxa"/>
          </w:tcPr>
          <w:p w14:paraId="754DD6C1" w14:textId="531E88D1" w:rsidR="04144D6C" w:rsidRDefault="04144D6C" w:rsidP="04144D6C">
            <w:pPr>
              <w:ind w:firstLine="0"/>
              <w:jc w:val="right"/>
            </w:pPr>
            <w:r w:rsidRPr="04144D6C">
              <w:rPr>
                <w:rFonts w:ascii="Arial" w:eastAsia="Arial" w:hAnsi="Arial" w:cs="Arial"/>
                <w:sz w:val="16"/>
                <w:szCs w:val="16"/>
                <w:lang w:val="pt"/>
              </w:rPr>
              <w:t>8.501</w:t>
            </w:r>
          </w:p>
        </w:tc>
      </w:tr>
      <w:tr w:rsidR="04144D6C" w14:paraId="28450DF8" w14:textId="77777777" w:rsidTr="04144D6C">
        <w:tc>
          <w:tcPr>
            <w:tcW w:w="1290" w:type="dxa"/>
          </w:tcPr>
          <w:p w14:paraId="6370C5BE" w14:textId="18C20525" w:rsidR="04144D6C" w:rsidRDefault="04144D6C" w:rsidP="04144D6C">
            <w:pPr>
              <w:ind w:firstLine="0"/>
              <w:jc w:val="left"/>
            </w:pPr>
            <w:r w:rsidRPr="04144D6C">
              <w:rPr>
                <w:rFonts w:ascii="Arial" w:eastAsia="Arial" w:hAnsi="Arial" w:cs="Arial"/>
                <w:sz w:val="16"/>
                <w:szCs w:val="16"/>
                <w:lang w:val="pt"/>
              </w:rPr>
              <w:lastRenderedPageBreak/>
              <w:t>1.01.02</w:t>
            </w:r>
          </w:p>
        </w:tc>
        <w:tc>
          <w:tcPr>
            <w:tcW w:w="3180" w:type="dxa"/>
          </w:tcPr>
          <w:p w14:paraId="2A6BDB04" w14:textId="7516B603" w:rsidR="04144D6C" w:rsidRDefault="04144D6C" w:rsidP="04144D6C">
            <w:pPr>
              <w:ind w:firstLine="0"/>
              <w:jc w:val="left"/>
            </w:pPr>
            <w:r w:rsidRPr="04144D6C">
              <w:rPr>
                <w:rFonts w:ascii="Arial" w:eastAsia="Arial" w:hAnsi="Arial" w:cs="Arial"/>
                <w:sz w:val="16"/>
                <w:szCs w:val="16"/>
                <w:lang w:val="pt"/>
              </w:rPr>
              <w:t>Aplicações Financeiras</w:t>
            </w:r>
          </w:p>
        </w:tc>
        <w:tc>
          <w:tcPr>
            <w:tcW w:w="2325" w:type="dxa"/>
          </w:tcPr>
          <w:p w14:paraId="51A61C0C" w14:textId="33A2EB26" w:rsidR="04144D6C" w:rsidRDefault="04144D6C" w:rsidP="04144D6C">
            <w:pPr>
              <w:ind w:firstLine="0"/>
              <w:jc w:val="right"/>
            </w:pPr>
            <w:r w:rsidRPr="04144D6C">
              <w:rPr>
                <w:rFonts w:ascii="Arial" w:eastAsia="Arial" w:hAnsi="Arial" w:cs="Arial"/>
                <w:sz w:val="16"/>
                <w:szCs w:val="16"/>
                <w:lang w:val="pt"/>
              </w:rPr>
              <w:t>263.875</w:t>
            </w:r>
          </w:p>
        </w:tc>
        <w:tc>
          <w:tcPr>
            <w:tcW w:w="2385" w:type="dxa"/>
          </w:tcPr>
          <w:p w14:paraId="30DDF24B" w14:textId="5B40651E" w:rsidR="04144D6C" w:rsidRDefault="04144D6C" w:rsidP="04144D6C">
            <w:pPr>
              <w:ind w:firstLine="0"/>
              <w:jc w:val="right"/>
            </w:pPr>
            <w:r w:rsidRPr="04144D6C">
              <w:rPr>
                <w:rFonts w:ascii="Arial" w:eastAsia="Arial" w:hAnsi="Arial" w:cs="Arial"/>
                <w:sz w:val="16"/>
                <w:szCs w:val="16"/>
                <w:lang w:val="pt"/>
              </w:rPr>
              <w:t>227.300</w:t>
            </w:r>
          </w:p>
        </w:tc>
      </w:tr>
      <w:tr w:rsidR="04144D6C" w14:paraId="763F4221" w14:textId="77777777" w:rsidTr="04144D6C">
        <w:tc>
          <w:tcPr>
            <w:tcW w:w="1290" w:type="dxa"/>
          </w:tcPr>
          <w:p w14:paraId="029C53D2" w14:textId="5656A874" w:rsidR="04144D6C" w:rsidRDefault="04144D6C" w:rsidP="04144D6C">
            <w:pPr>
              <w:ind w:firstLine="0"/>
              <w:jc w:val="left"/>
            </w:pPr>
            <w:r w:rsidRPr="04144D6C">
              <w:rPr>
                <w:rFonts w:ascii="Arial" w:eastAsia="Arial" w:hAnsi="Arial" w:cs="Arial"/>
                <w:sz w:val="16"/>
                <w:szCs w:val="16"/>
                <w:lang w:val="pt"/>
              </w:rPr>
              <w:t>1.01.02.01</w:t>
            </w:r>
          </w:p>
        </w:tc>
        <w:tc>
          <w:tcPr>
            <w:tcW w:w="3180" w:type="dxa"/>
          </w:tcPr>
          <w:p w14:paraId="5EC07463" w14:textId="1917759A" w:rsidR="04144D6C" w:rsidRDefault="04144D6C" w:rsidP="04144D6C">
            <w:pPr>
              <w:ind w:firstLine="0"/>
              <w:jc w:val="left"/>
            </w:pPr>
            <w:r w:rsidRPr="04144D6C">
              <w:rPr>
                <w:rFonts w:ascii="Arial" w:eastAsia="Arial" w:hAnsi="Arial" w:cs="Arial"/>
                <w:sz w:val="16"/>
                <w:szCs w:val="16"/>
                <w:lang w:val="pt"/>
              </w:rPr>
              <w:t>Aplicações Financeiras Avaliadas a Valor Justo através do Resultado</w:t>
            </w:r>
          </w:p>
        </w:tc>
        <w:tc>
          <w:tcPr>
            <w:tcW w:w="2325" w:type="dxa"/>
          </w:tcPr>
          <w:p w14:paraId="762EA2BC" w14:textId="27C38CDF" w:rsidR="04144D6C" w:rsidRDefault="04144D6C" w:rsidP="04144D6C">
            <w:pPr>
              <w:ind w:firstLine="0"/>
              <w:jc w:val="right"/>
            </w:pPr>
            <w:r w:rsidRPr="04144D6C">
              <w:rPr>
                <w:rFonts w:ascii="Arial" w:eastAsia="Arial" w:hAnsi="Arial" w:cs="Arial"/>
                <w:sz w:val="16"/>
                <w:szCs w:val="16"/>
                <w:lang w:val="pt"/>
              </w:rPr>
              <w:t>263.875</w:t>
            </w:r>
          </w:p>
        </w:tc>
        <w:tc>
          <w:tcPr>
            <w:tcW w:w="2385" w:type="dxa"/>
          </w:tcPr>
          <w:p w14:paraId="64345C96" w14:textId="47498040" w:rsidR="04144D6C" w:rsidRDefault="04144D6C" w:rsidP="04144D6C">
            <w:pPr>
              <w:ind w:firstLine="0"/>
              <w:jc w:val="right"/>
            </w:pPr>
            <w:r w:rsidRPr="04144D6C">
              <w:rPr>
                <w:rFonts w:ascii="Arial" w:eastAsia="Arial" w:hAnsi="Arial" w:cs="Arial"/>
                <w:sz w:val="16"/>
                <w:szCs w:val="16"/>
                <w:lang w:val="pt"/>
              </w:rPr>
              <w:t>227.300</w:t>
            </w:r>
          </w:p>
        </w:tc>
      </w:tr>
      <w:tr w:rsidR="04144D6C" w14:paraId="4F7E7222" w14:textId="77777777" w:rsidTr="04144D6C">
        <w:tc>
          <w:tcPr>
            <w:tcW w:w="1290" w:type="dxa"/>
          </w:tcPr>
          <w:p w14:paraId="51D34A52" w14:textId="78A75550" w:rsidR="04144D6C" w:rsidRDefault="04144D6C" w:rsidP="04144D6C">
            <w:pPr>
              <w:ind w:firstLine="0"/>
              <w:jc w:val="left"/>
            </w:pPr>
            <w:r w:rsidRPr="04144D6C">
              <w:rPr>
                <w:rFonts w:ascii="Arial" w:eastAsia="Arial" w:hAnsi="Arial" w:cs="Arial"/>
                <w:sz w:val="16"/>
                <w:szCs w:val="16"/>
                <w:lang w:val="pt"/>
              </w:rPr>
              <w:t>1.01.02.01.03</w:t>
            </w:r>
          </w:p>
        </w:tc>
        <w:tc>
          <w:tcPr>
            <w:tcW w:w="3180" w:type="dxa"/>
          </w:tcPr>
          <w:p w14:paraId="63020B7C" w14:textId="7A3E8D2A" w:rsidR="04144D6C" w:rsidRDefault="04144D6C" w:rsidP="04144D6C">
            <w:pPr>
              <w:ind w:firstLine="0"/>
              <w:jc w:val="left"/>
            </w:pPr>
            <w:r w:rsidRPr="04144D6C">
              <w:rPr>
                <w:rFonts w:ascii="Arial" w:eastAsia="Arial" w:hAnsi="Arial" w:cs="Arial"/>
                <w:sz w:val="16"/>
                <w:szCs w:val="16"/>
                <w:lang w:val="pt"/>
              </w:rPr>
              <w:t>Aplicações Financeiras Avaliadas a Valor Justo</w:t>
            </w:r>
          </w:p>
        </w:tc>
        <w:tc>
          <w:tcPr>
            <w:tcW w:w="2325" w:type="dxa"/>
          </w:tcPr>
          <w:p w14:paraId="315EC7ED" w14:textId="512DF92E" w:rsidR="04144D6C" w:rsidRDefault="04144D6C" w:rsidP="04144D6C">
            <w:pPr>
              <w:ind w:firstLine="0"/>
              <w:jc w:val="right"/>
            </w:pPr>
            <w:r w:rsidRPr="04144D6C">
              <w:rPr>
                <w:rFonts w:ascii="Arial" w:eastAsia="Arial" w:hAnsi="Arial" w:cs="Arial"/>
                <w:sz w:val="16"/>
                <w:szCs w:val="16"/>
                <w:lang w:val="pt"/>
              </w:rPr>
              <w:t>263.875</w:t>
            </w:r>
          </w:p>
        </w:tc>
        <w:tc>
          <w:tcPr>
            <w:tcW w:w="2385" w:type="dxa"/>
          </w:tcPr>
          <w:p w14:paraId="1B0C84CF" w14:textId="329BE9B8" w:rsidR="04144D6C" w:rsidRDefault="04144D6C" w:rsidP="04144D6C">
            <w:pPr>
              <w:ind w:firstLine="0"/>
              <w:jc w:val="right"/>
            </w:pPr>
            <w:r w:rsidRPr="04144D6C">
              <w:rPr>
                <w:rFonts w:ascii="Arial" w:eastAsia="Arial" w:hAnsi="Arial" w:cs="Arial"/>
                <w:sz w:val="16"/>
                <w:szCs w:val="16"/>
                <w:lang w:val="pt"/>
              </w:rPr>
              <w:t>227.300</w:t>
            </w:r>
          </w:p>
        </w:tc>
      </w:tr>
      <w:tr w:rsidR="04144D6C" w14:paraId="2DDF5F29" w14:textId="77777777" w:rsidTr="04144D6C">
        <w:tc>
          <w:tcPr>
            <w:tcW w:w="1290" w:type="dxa"/>
          </w:tcPr>
          <w:p w14:paraId="306E2A37" w14:textId="7AD9B6E7" w:rsidR="04144D6C" w:rsidRDefault="04144D6C" w:rsidP="04144D6C">
            <w:pPr>
              <w:ind w:firstLine="0"/>
              <w:jc w:val="left"/>
            </w:pPr>
            <w:r w:rsidRPr="04144D6C">
              <w:rPr>
                <w:rFonts w:ascii="Arial" w:eastAsia="Arial" w:hAnsi="Arial" w:cs="Arial"/>
                <w:sz w:val="16"/>
                <w:szCs w:val="16"/>
                <w:lang w:val="pt"/>
              </w:rPr>
              <w:t>1.01.03</w:t>
            </w:r>
          </w:p>
        </w:tc>
        <w:tc>
          <w:tcPr>
            <w:tcW w:w="3180" w:type="dxa"/>
          </w:tcPr>
          <w:p w14:paraId="7D233324" w14:textId="3CACC770" w:rsidR="04144D6C" w:rsidRDefault="04144D6C" w:rsidP="04144D6C">
            <w:pPr>
              <w:ind w:firstLine="0"/>
              <w:jc w:val="left"/>
            </w:pPr>
            <w:r w:rsidRPr="04144D6C">
              <w:rPr>
                <w:rFonts w:ascii="Arial" w:eastAsia="Arial" w:hAnsi="Arial" w:cs="Arial"/>
                <w:sz w:val="16"/>
                <w:szCs w:val="16"/>
                <w:lang w:val="pt"/>
              </w:rPr>
              <w:t>Contas a Receber</w:t>
            </w:r>
          </w:p>
        </w:tc>
        <w:tc>
          <w:tcPr>
            <w:tcW w:w="2325" w:type="dxa"/>
          </w:tcPr>
          <w:p w14:paraId="4F67C5C8" w14:textId="0140F849" w:rsidR="04144D6C" w:rsidRDefault="04144D6C" w:rsidP="04144D6C">
            <w:pPr>
              <w:ind w:firstLine="0"/>
              <w:jc w:val="right"/>
            </w:pPr>
            <w:r w:rsidRPr="04144D6C">
              <w:rPr>
                <w:rFonts w:ascii="Arial" w:eastAsia="Arial" w:hAnsi="Arial" w:cs="Arial"/>
                <w:sz w:val="16"/>
                <w:szCs w:val="16"/>
                <w:lang w:val="pt"/>
              </w:rPr>
              <w:t>413.412</w:t>
            </w:r>
          </w:p>
        </w:tc>
        <w:tc>
          <w:tcPr>
            <w:tcW w:w="2385" w:type="dxa"/>
          </w:tcPr>
          <w:p w14:paraId="127629ED" w14:textId="244E929A" w:rsidR="04144D6C" w:rsidRDefault="04144D6C" w:rsidP="04144D6C">
            <w:pPr>
              <w:ind w:firstLine="0"/>
              <w:jc w:val="right"/>
            </w:pPr>
            <w:r w:rsidRPr="04144D6C">
              <w:rPr>
                <w:rFonts w:ascii="Arial" w:eastAsia="Arial" w:hAnsi="Arial" w:cs="Arial"/>
                <w:sz w:val="16"/>
                <w:szCs w:val="16"/>
                <w:lang w:val="pt"/>
              </w:rPr>
              <w:t>382.728</w:t>
            </w:r>
          </w:p>
        </w:tc>
      </w:tr>
      <w:tr w:rsidR="04144D6C" w14:paraId="008E42C5" w14:textId="77777777" w:rsidTr="04144D6C">
        <w:tc>
          <w:tcPr>
            <w:tcW w:w="1290" w:type="dxa"/>
          </w:tcPr>
          <w:p w14:paraId="6064948C" w14:textId="1064E037" w:rsidR="04144D6C" w:rsidRDefault="04144D6C" w:rsidP="04144D6C">
            <w:pPr>
              <w:ind w:firstLine="0"/>
              <w:jc w:val="left"/>
            </w:pPr>
            <w:r w:rsidRPr="04144D6C">
              <w:rPr>
                <w:rFonts w:ascii="Arial" w:eastAsia="Arial" w:hAnsi="Arial" w:cs="Arial"/>
                <w:sz w:val="16"/>
                <w:szCs w:val="16"/>
                <w:lang w:val="pt"/>
              </w:rPr>
              <w:t>1.01.03.01</w:t>
            </w:r>
          </w:p>
        </w:tc>
        <w:tc>
          <w:tcPr>
            <w:tcW w:w="3180" w:type="dxa"/>
          </w:tcPr>
          <w:p w14:paraId="3D34886C" w14:textId="157D0486" w:rsidR="04144D6C" w:rsidRDefault="04144D6C" w:rsidP="04144D6C">
            <w:pPr>
              <w:ind w:firstLine="0"/>
              <w:jc w:val="left"/>
            </w:pPr>
            <w:r w:rsidRPr="04144D6C">
              <w:rPr>
                <w:rFonts w:ascii="Arial" w:eastAsia="Arial" w:hAnsi="Arial" w:cs="Arial"/>
                <w:sz w:val="16"/>
                <w:szCs w:val="16"/>
                <w:lang w:val="pt"/>
              </w:rPr>
              <w:t>Clientes</w:t>
            </w:r>
          </w:p>
        </w:tc>
        <w:tc>
          <w:tcPr>
            <w:tcW w:w="2325" w:type="dxa"/>
          </w:tcPr>
          <w:p w14:paraId="02CB4699" w14:textId="15850806" w:rsidR="04144D6C" w:rsidRDefault="04144D6C" w:rsidP="04144D6C">
            <w:pPr>
              <w:ind w:firstLine="0"/>
              <w:jc w:val="right"/>
            </w:pPr>
            <w:r w:rsidRPr="04144D6C">
              <w:rPr>
                <w:rFonts w:ascii="Arial" w:eastAsia="Arial" w:hAnsi="Arial" w:cs="Arial"/>
                <w:sz w:val="16"/>
                <w:szCs w:val="16"/>
                <w:lang w:val="pt"/>
              </w:rPr>
              <w:t>413.412</w:t>
            </w:r>
          </w:p>
        </w:tc>
        <w:tc>
          <w:tcPr>
            <w:tcW w:w="2385" w:type="dxa"/>
          </w:tcPr>
          <w:p w14:paraId="7D709632" w14:textId="4CC6465D" w:rsidR="04144D6C" w:rsidRDefault="04144D6C" w:rsidP="04144D6C">
            <w:pPr>
              <w:ind w:firstLine="0"/>
              <w:jc w:val="right"/>
            </w:pPr>
            <w:r w:rsidRPr="04144D6C">
              <w:rPr>
                <w:rFonts w:ascii="Arial" w:eastAsia="Arial" w:hAnsi="Arial" w:cs="Arial"/>
                <w:sz w:val="16"/>
                <w:szCs w:val="16"/>
                <w:lang w:val="pt"/>
              </w:rPr>
              <w:t>382.728</w:t>
            </w:r>
          </w:p>
        </w:tc>
      </w:tr>
      <w:tr w:rsidR="04144D6C" w14:paraId="1DB97F62" w14:textId="77777777" w:rsidTr="04144D6C">
        <w:tc>
          <w:tcPr>
            <w:tcW w:w="1290" w:type="dxa"/>
          </w:tcPr>
          <w:p w14:paraId="70F14F29" w14:textId="50FF055E" w:rsidR="04144D6C" w:rsidRDefault="04144D6C" w:rsidP="04144D6C">
            <w:pPr>
              <w:ind w:firstLine="0"/>
              <w:jc w:val="left"/>
            </w:pPr>
            <w:r w:rsidRPr="04144D6C">
              <w:rPr>
                <w:rFonts w:ascii="Arial" w:eastAsia="Arial" w:hAnsi="Arial" w:cs="Arial"/>
                <w:sz w:val="16"/>
                <w:szCs w:val="16"/>
                <w:lang w:val="pt"/>
              </w:rPr>
              <w:t>1.01.04</w:t>
            </w:r>
          </w:p>
        </w:tc>
        <w:tc>
          <w:tcPr>
            <w:tcW w:w="3180" w:type="dxa"/>
          </w:tcPr>
          <w:p w14:paraId="1FCED30F" w14:textId="5409ADAD" w:rsidR="04144D6C" w:rsidRDefault="04144D6C" w:rsidP="04144D6C">
            <w:pPr>
              <w:ind w:firstLine="0"/>
              <w:jc w:val="left"/>
            </w:pPr>
            <w:r w:rsidRPr="04144D6C">
              <w:rPr>
                <w:rFonts w:ascii="Arial" w:eastAsia="Arial" w:hAnsi="Arial" w:cs="Arial"/>
                <w:sz w:val="16"/>
                <w:szCs w:val="16"/>
                <w:lang w:val="pt"/>
              </w:rPr>
              <w:t>Estoques</w:t>
            </w:r>
          </w:p>
        </w:tc>
        <w:tc>
          <w:tcPr>
            <w:tcW w:w="2325" w:type="dxa"/>
          </w:tcPr>
          <w:p w14:paraId="19C3B8EB" w14:textId="012AEF02" w:rsidR="04144D6C" w:rsidRDefault="04144D6C" w:rsidP="04144D6C">
            <w:pPr>
              <w:ind w:firstLine="0"/>
              <w:jc w:val="right"/>
            </w:pPr>
            <w:r w:rsidRPr="04144D6C">
              <w:rPr>
                <w:rFonts w:ascii="Arial" w:eastAsia="Arial" w:hAnsi="Arial" w:cs="Arial"/>
                <w:sz w:val="16"/>
                <w:szCs w:val="16"/>
                <w:lang w:val="pt"/>
              </w:rPr>
              <w:t>179.499</w:t>
            </w:r>
          </w:p>
        </w:tc>
        <w:tc>
          <w:tcPr>
            <w:tcW w:w="2385" w:type="dxa"/>
          </w:tcPr>
          <w:p w14:paraId="3706B769" w14:textId="5A5616D2" w:rsidR="04144D6C" w:rsidRDefault="04144D6C" w:rsidP="04144D6C">
            <w:pPr>
              <w:ind w:firstLine="0"/>
              <w:jc w:val="right"/>
            </w:pPr>
            <w:r w:rsidRPr="04144D6C">
              <w:rPr>
                <w:rFonts w:ascii="Arial" w:eastAsia="Arial" w:hAnsi="Arial" w:cs="Arial"/>
                <w:sz w:val="16"/>
                <w:szCs w:val="16"/>
                <w:lang w:val="pt"/>
              </w:rPr>
              <w:t>150.861</w:t>
            </w:r>
          </w:p>
        </w:tc>
      </w:tr>
      <w:tr w:rsidR="04144D6C" w14:paraId="00E7B83C" w14:textId="77777777" w:rsidTr="04144D6C">
        <w:tc>
          <w:tcPr>
            <w:tcW w:w="1290" w:type="dxa"/>
          </w:tcPr>
          <w:p w14:paraId="1383D2DB" w14:textId="6BF2E336" w:rsidR="04144D6C" w:rsidRDefault="04144D6C" w:rsidP="04144D6C">
            <w:pPr>
              <w:ind w:firstLine="0"/>
              <w:jc w:val="left"/>
            </w:pPr>
            <w:r w:rsidRPr="04144D6C">
              <w:rPr>
                <w:rFonts w:ascii="Arial" w:eastAsia="Arial" w:hAnsi="Arial" w:cs="Arial"/>
                <w:sz w:val="16"/>
                <w:szCs w:val="16"/>
                <w:lang w:val="pt"/>
              </w:rPr>
              <w:t>1.01.06</w:t>
            </w:r>
          </w:p>
        </w:tc>
        <w:tc>
          <w:tcPr>
            <w:tcW w:w="3180" w:type="dxa"/>
          </w:tcPr>
          <w:p w14:paraId="7B8BEC0C" w14:textId="4EA163CA" w:rsidR="04144D6C" w:rsidRDefault="04144D6C" w:rsidP="04144D6C">
            <w:pPr>
              <w:ind w:firstLine="0"/>
              <w:jc w:val="left"/>
            </w:pPr>
            <w:r w:rsidRPr="04144D6C">
              <w:rPr>
                <w:rFonts w:ascii="Arial" w:eastAsia="Arial" w:hAnsi="Arial" w:cs="Arial"/>
                <w:sz w:val="16"/>
                <w:szCs w:val="16"/>
                <w:lang w:val="pt"/>
              </w:rPr>
              <w:t>Tributos a Recuperar</w:t>
            </w:r>
          </w:p>
        </w:tc>
        <w:tc>
          <w:tcPr>
            <w:tcW w:w="2325" w:type="dxa"/>
          </w:tcPr>
          <w:p w14:paraId="288EC57D" w14:textId="475D9D23" w:rsidR="04144D6C" w:rsidRDefault="04144D6C" w:rsidP="04144D6C">
            <w:pPr>
              <w:ind w:firstLine="0"/>
              <w:jc w:val="right"/>
            </w:pPr>
            <w:r w:rsidRPr="04144D6C">
              <w:rPr>
                <w:rFonts w:ascii="Arial" w:eastAsia="Arial" w:hAnsi="Arial" w:cs="Arial"/>
                <w:sz w:val="16"/>
                <w:szCs w:val="16"/>
                <w:lang w:val="pt"/>
              </w:rPr>
              <w:t>90.332</w:t>
            </w:r>
          </w:p>
        </w:tc>
        <w:tc>
          <w:tcPr>
            <w:tcW w:w="2385" w:type="dxa"/>
          </w:tcPr>
          <w:p w14:paraId="6E7F35E5" w14:textId="7A5110F1" w:rsidR="04144D6C" w:rsidRDefault="04144D6C" w:rsidP="04144D6C">
            <w:pPr>
              <w:ind w:firstLine="0"/>
              <w:jc w:val="right"/>
            </w:pPr>
            <w:r w:rsidRPr="04144D6C">
              <w:rPr>
                <w:rFonts w:ascii="Arial" w:eastAsia="Arial" w:hAnsi="Arial" w:cs="Arial"/>
                <w:sz w:val="16"/>
                <w:szCs w:val="16"/>
                <w:lang w:val="pt"/>
              </w:rPr>
              <w:t>49.370</w:t>
            </w:r>
          </w:p>
        </w:tc>
      </w:tr>
      <w:tr w:rsidR="04144D6C" w14:paraId="5289FCA0" w14:textId="77777777" w:rsidTr="04144D6C">
        <w:tc>
          <w:tcPr>
            <w:tcW w:w="1290" w:type="dxa"/>
          </w:tcPr>
          <w:p w14:paraId="439211C1" w14:textId="75A8EB82" w:rsidR="04144D6C" w:rsidRDefault="04144D6C" w:rsidP="04144D6C">
            <w:pPr>
              <w:ind w:firstLine="0"/>
              <w:jc w:val="left"/>
            </w:pPr>
            <w:r w:rsidRPr="04144D6C">
              <w:rPr>
                <w:rFonts w:ascii="Arial" w:eastAsia="Arial" w:hAnsi="Arial" w:cs="Arial"/>
                <w:sz w:val="16"/>
                <w:szCs w:val="16"/>
                <w:lang w:val="pt"/>
              </w:rPr>
              <w:t>1.01.06.01</w:t>
            </w:r>
          </w:p>
        </w:tc>
        <w:tc>
          <w:tcPr>
            <w:tcW w:w="3180" w:type="dxa"/>
          </w:tcPr>
          <w:p w14:paraId="7B675569" w14:textId="363BEE75" w:rsidR="04144D6C" w:rsidRDefault="04144D6C" w:rsidP="04144D6C">
            <w:pPr>
              <w:ind w:firstLine="0"/>
              <w:jc w:val="left"/>
            </w:pPr>
            <w:r w:rsidRPr="04144D6C">
              <w:rPr>
                <w:rFonts w:ascii="Arial" w:eastAsia="Arial" w:hAnsi="Arial" w:cs="Arial"/>
                <w:sz w:val="16"/>
                <w:szCs w:val="16"/>
                <w:lang w:val="pt"/>
              </w:rPr>
              <w:t>Tributos Correntes a Recuperar</w:t>
            </w:r>
          </w:p>
        </w:tc>
        <w:tc>
          <w:tcPr>
            <w:tcW w:w="2325" w:type="dxa"/>
          </w:tcPr>
          <w:p w14:paraId="527777C0" w14:textId="650115FF" w:rsidR="04144D6C" w:rsidRDefault="04144D6C" w:rsidP="04144D6C">
            <w:pPr>
              <w:ind w:firstLine="0"/>
              <w:jc w:val="right"/>
            </w:pPr>
            <w:r w:rsidRPr="04144D6C">
              <w:rPr>
                <w:rFonts w:ascii="Arial" w:eastAsia="Arial" w:hAnsi="Arial" w:cs="Arial"/>
                <w:sz w:val="16"/>
                <w:szCs w:val="16"/>
                <w:lang w:val="pt"/>
              </w:rPr>
              <w:t>90.332</w:t>
            </w:r>
          </w:p>
        </w:tc>
        <w:tc>
          <w:tcPr>
            <w:tcW w:w="2385" w:type="dxa"/>
          </w:tcPr>
          <w:p w14:paraId="3063ED7D" w14:textId="36A4CA9E" w:rsidR="04144D6C" w:rsidRDefault="04144D6C" w:rsidP="04144D6C">
            <w:pPr>
              <w:ind w:firstLine="0"/>
              <w:jc w:val="right"/>
            </w:pPr>
            <w:r w:rsidRPr="04144D6C">
              <w:rPr>
                <w:rFonts w:ascii="Arial" w:eastAsia="Arial" w:hAnsi="Arial" w:cs="Arial"/>
                <w:sz w:val="16"/>
                <w:szCs w:val="16"/>
                <w:lang w:val="pt"/>
              </w:rPr>
              <w:t>49.370</w:t>
            </w:r>
          </w:p>
        </w:tc>
      </w:tr>
      <w:tr w:rsidR="04144D6C" w14:paraId="1F0C6D9B" w14:textId="77777777" w:rsidTr="04144D6C">
        <w:tc>
          <w:tcPr>
            <w:tcW w:w="1290" w:type="dxa"/>
          </w:tcPr>
          <w:p w14:paraId="56B582B3" w14:textId="1F76BD90" w:rsidR="04144D6C" w:rsidRDefault="04144D6C" w:rsidP="04144D6C">
            <w:pPr>
              <w:ind w:firstLine="0"/>
              <w:jc w:val="left"/>
            </w:pPr>
            <w:r w:rsidRPr="04144D6C">
              <w:rPr>
                <w:rFonts w:ascii="Arial" w:eastAsia="Arial" w:hAnsi="Arial" w:cs="Arial"/>
                <w:sz w:val="16"/>
                <w:szCs w:val="16"/>
                <w:lang w:val="pt"/>
              </w:rPr>
              <w:t>1.01.08</w:t>
            </w:r>
          </w:p>
        </w:tc>
        <w:tc>
          <w:tcPr>
            <w:tcW w:w="3180" w:type="dxa"/>
          </w:tcPr>
          <w:p w14:paraId="093F15ED" w14:textId="49F4A355" w:rsidR="04144D6C" w:rsidRDefault="04144D6C" w:rsidP="04144D6C">
            <w:pPr>
              <w:ind w:firstLine="0"/>
              <w:jc w:val="left"/>
            </w:pPr>
            <w:r w:rsidRPr="04144D6C">
              <w:rPr>
                <w:rFonts w:ascii="Arial" w:eastAsia="Arial" w:hAnsi="Arial" w:cs="Arial"/>
                <w:sz w:val="16"/>
                <w:szCs w:val="16"/>
                <w:lang w:val="pt"/>
              </w:rPr>
              <w:t>Outros Ativos Circulantes</w:t>
            </w:r>
          </w:p>
        </w:tc>
        <w:tc>
          <w:tcPr>
            <w:tcW w:w="2325" w:type="dxa"/>
          </w:tcPr>
          <w:p w14:paraId="644E3F89" w14:textId="2E265981" w:rsidR="04144D6C" w:rsidRDefault="04144D6C" w:rsidP="04144D6C">
            <w:pPr>
              <w:ind w:firstLine="0"/>
              <w:jc w:val="right"/>
            </w:pPr>
            <w:r w:rsidRPr="04144D6C">
              <w:rPr>
                <w:rFonts w:ascii="Arial" w:eastAsia="Arial" w:hAnsi="Arial" w:cs="Arial"/>
                <w:sz w:val="16"/>
                <w:szCs w:val="16"/>
                <w:lang w:val="pt"/>
              </w:rPr>
              <w:t>19.739</w:t>
            </w:r>
          </w:p>
        </w:tc>
        <w:tc>
          <w:tcPr>
            <w:tcW w:w="2385" w:type="dxa"/>
          </w:tcPr>
          <w:p w14:paraId="5D06A8F8" w14:textId="03E284E1" w:rsidR="04144D6C" w:rsidRDefault="04144D6C" w:rsidP="04144D6C">
            <w:pPr>
              <w:ind w:firstLine="0"/>
              <w:jc w:val="right"/>
            </w:pPr>
            <w:r w:rsidRPr="04144D6C">
              <w:rPr>
                <w:rFonts w:ascii="Arial" w:eastAsia="Arial" w:hAnsi="Arial" w:cs="Arial"/>
                <w:sz w:val="16"/>
                <w:szCs w:val="16"/>
                <w:lang w:val="pt"/>
              </w:rPr>
              <w:t>23.241</w:t>
            </w:r>
          </w:p>
        </w:tc>
      </w:tr>
      <w:tr w:rsidR="04144D6C" w14:paraId="41AC3F18" w14:textId="77777777" w:rsidTr="04144D6C">
        <w:tc>
          <w:tcPr>
            <w:tcW w:w="1290" w:type="dxa"/>
          </w:tcPr>
          <w:p w14:paraId="59F67866" w14:textId="7605695D" w:rsidR="04144D6C" w:rsidRDefault="04144D6C" w:rsidP="04144D6C">
            <w:pPr>
              <w:ind w:firstLine="0"/>
              <w:jc w:val="left"/>
            </w:pPr>
            <w:r w:rsidRPr="04144D6C">
              <w:rPr>
                <w:rFonts w:ascii="Arial" w:eastAsia="Arial" w:hAnsi="Arial" w:cs="Arial"/>
                <w:sz w:val="16"/>
                <w:szCs w:val="16"/>
                <w:lang w:val="pt"/>
              </w:rPr>
              <w:t>1.01.08.03</w:t>
            </w:r>
          </w:p>
        </w:tc>
        <w:tc>
          <w:tcPr>
            <w:tcW w:w="3180" w:type="dxa"/>
          </w:tcPr>
          <w:p w14:paraId="029097DA" w14:textId="70C91AAF" w:rsidR="04144D6C" w:rsidRDefault="04144D6C" w:rsidP="04144D6C">
            <w:pPr>
              <w:ind w:firstLine="0"/>
              <w:jc w:val="left"/>
            </w:pPr>
            <w:r w:rsidRPr="04144D6C">
              <w:rPr>
                <w:rFonts w:ascii="Arial" w:eastAsia="Arial" w:hAnsi="Arial" w:cs="Arial"/>
                <w:sz w:val="16"/>
                <w:szCs w:val="16"/>
                <w:lang w:val="pt"/>
              </w:rPr>
              <w:t>Outros</w:t>
            </w:r>
          </w:p>
        </w:tc>
        <w:tc>
          <w:tcPr>
            <w:tcW w:w="2325" w:type="dxa"/>
          </w:tcPr>
          <w:p w14:paraId="7EB282A2" w14:textId="5A3A4E70" w:rsidR="04144D6C" w:rsidRDefault="04144D6C" w:rsidP="04144D6C">
            <w:pPr>
              <w:ind w:firstLine="0"/>
              <w:jc w:val="right"/>
            </w:pPr>
            <w:r w:rsidRPr="04144D6C">
              <w:rPr>
                <w:rFonts w:ascii="Arial" w:eastAsia="Arial" w:hAnsi="Arial" w:cs="Arial"/>
                <w:sz w:val="16"/>
                <w:szCs w:val="16"/>
                <w:lang w:val="pt"/>
              </w:rPr>
              <w:t>19.739</w:t>
            </w:r>
          </w:p>
        </w:tc>
        <w:tc>
          <w:tcPr>
            <w:tcW w:w="2385" w:type="dxa"/>
          </w:tcPr>
          <w:p w14:paraId="13EC0A26" w14:textId="3B1B45CE" w:rsidR="04144D6C" w:rsidRDefault="04144D6C" w:rsidP="04144D6C">
            <w:pPr>
              <w:ind w:firstLine="0"/>
              <w:jc w:val="right"/>
            </w:pPr>
            <w:r w:rsidRPr="04144D6C">
              <w:rPr>
                <w:rFonts w:ascii="Arial" w:eastAsia="Arial" w:hAnsi="Arial" w:cs="Arial"/>
                <w:sz w:val="16"/>
                <w:szCs w:val="16"/>
                <w:lang w:val="pt"/>
              </w:rPr>
              <w:t>23.241</w:t>
            </w:r>
          </w:p>
        </w:tc>
      </w:tr>
      <w:tr w:rsidR="04144D6C" w14:paraId="74A4E254" w14:textId="77777777" w:rsidTr="04144D6C">
        <w:tc>
          <w:tcPr>
            <w:tcW w:w="1290" w:type="dxa"/>
          </w:tcPr>
          <w:p w14:paraId="4348B744" w14:textId="1DD7703B" w:rsidR="04144D6C" w:rsidRDefault="04144D6C" w:rsidP="04144D6C">
            <w:pPr>
              <w:ind w:firstLine="0"/>
              <w:jc w:val="left"/>
            </w:pPr>
            <w:r w:rsidRPr="04144D6C">
              <w:rPr>
                <w:rFonts w:ascii="Arial" w:eastAsia="Arial" w:hAnsi="Arial" w:cs="Arial"/>
                <w:sz w:val="16"/>
                <w:szCs w:val="16"/>
                <w:lang w:val="pt"/>
              </w:rPr>
              <w:t>1.02</w:t>
            </w:r>
          </w:p>
        </w:tc>
        <w:tc>
          <w:tcPr>
            <w:tcW w:w="3180" w:type="dxa"/>
          </w:tcPr>
          <w:p w14:paraId="3B2F7CB5" w14:textId="0ACDAC27" w:rsidR="04144D6C" w:rsidRDefault="04144D6C" w:rsidP="04144D6C">
            <w:pPr>
              <w:ind w:firstLine="0"/>
              <w:jc w:val="left"/>
            </w:pPr>
            <w:r w:rsidRPr="04144D6C">
              <w:rPr>
                <w:rFonts w:ascii="Arial" w:eastAsia="Arial" w:hAnsi="Arial" w:cs="Arial"/>
                <w:sz w:val="16"/>
                <w:szCs w:val="16"/>
                <w:lang w:val="pt"/>
              </w:rPr>
              <w:t>Ativo Não Circulante</w:t>
            </w:r>
          </w:p>
        </w:tc>
        <w:tc>
          <w:tcPr>
            <w:tcW w:w="2325" w:type="dxa"/>
          </w:tcPr>
          <w:p w14:paraId="4DB188D4" w14:textId="521A4FC3" w:rsidR="04144D6C" w:rsidRDefault="04144D6C" w:rsidP="04144D6C">
            <w:pPr>
              <w:ind w:firstLine="0"/>
              <w:jc w:val="right"/>
            </w:pPr>
            <w:r w:rsidRPr="04144D6C">
              <w:rPr>
                <w:rFonts w:ascii="Arial" w:eastAsia="Arial" w:hAnsi="Arial" w:cs="Arial"/>
                <w:sz w:val="16"/>
                <w:szCs w:val="16"/>
                <w:lang w:val="pt"/>
              </w:rPr>
              <w:t>432.584</w:t>
            </w:r>
          </w:p>
        </w:tc>
        <w:tc>
          <w:tcPr>
            <w:tcW w:w="2385" w:type="dxa"/>
          </w:tcPr>
          <w:p w14:paraId="777C18FA" w14:textId="025DF04E" w:rsidR="04144D6C" w:rsidRDefault="04144D6C" w:rsidP="04144D6C">
            <w:pPr>
              <w:ind w:firstLine="0"/>
              <w:jc w:val="right"/>
            </w:pPr>
            <w:r w:rsidRPr="04144D6C">
              <w:rPr>
                <w:rFonts w:ascii="Arial" w:eastAsia="Arial" w:hAnsi="Arial" w:cs="Arial"/>
                <w:sz w:val="16"/>
                <w:szCs w:val="16"/>
                <w:lang w:val="pt"/>
              </w:rPr>
              <w:t>203.031</w:t>
            </w:r>
          </w:p>
        </w:tc>
      </w:tr>
      <w:tr w:rsidR="04144D6C" w14:paraId="7FAA9995" w14:textId="77777777" w:rsidTr="04144D6C">
        <w:tc>
          <w:tcPr>
            <w:tcW w:w="1290" w:type="dxa"/>
          </w:tcPr>
          <w:p w14:paraId="10C10104" w14:textId="00E2C3DA" w:rsidR="04144D6C" w:rsidRDefault="04144D6C" w:rsidP="04144D6C">
            <w:pPr>
              <w:ind w:firstLine="0"/>
              <w:jc w:val="left"/>
            </w:pPr>
            <w:r w:rsidRPr="04144D6C">
              <w:rPr>
                <w:rFonts w:ascii="Arial" w:eastAsia="Arial" w:hAnsi="Arial" w:cs="Arial"/>
                <w:sz w:val="16"/>
                <w:szCs w:val="16"/>
                <w:lang w:val="pt"/>
              </w:rPr>
              <w:t>1.02.01</w:t>
            </w:r>
          </w:p>
        </w:tc>
        <w:tc>
          <w:tcPr>
            <w:tcW w:w="3180" w:type="dxa"/>
          </w:tcPr>
          <w:p w14:paraId="5E8AB99A" w14:textId="6F9BF34C" w:rsidR="04144D6C" w:rsidRDefault="04144D6C" w:rsidP="04144D6C">
            <w:pPr>
              <w:ind w:firstLine="0"/>
              <w:jc w:val="left"/>
            </w:pPr>
            <w:r w:rsidRPr="04144D6C">
              <w:rPr>
                <w:rFonts w:ascii="Arial" w:eastAsia="Arial" w:hAnsi="Arial" w:cs="Arial"/>
                <w:sz w:val="16"/>
                <w:szCs w:val="16"/>
                <w:lang w:val="pt"/>
              </w:rPr>
              <w:t xml:space="preserve">Ativo Realizável </w:t>
            </w:r>
            <w:proofErr w:type="gramStart"/>
            <w:r w:rsidRPr="04144D6C">
              <w:rPr>
                <w:rFonts w:ascii="Arial" w:eastAsia="Arial" w:hAnsi="Arial" w:cs="Arial"/>
                <w:sz w:val="16"/>
                <w:szCs w:val="16"/>
                <w:lang w:val="pt"/>
              </w:rPr>
              <w:t>a Longo Prazo</w:t>
            </w:r>
            <w:proofErr w:type="gramEnd"/>
          </w:p>
        </w:tc>
        <w:tc>
          <w:tcPr>
            <w:tcW w:w="2325" w:type="dxa"/>
          </w:tcPr>
          <w:p w14:paraId="4BEDACA8" w14:textId="70C433C1" w:rsidR="04144D6C" w:rsidRDefault="04144D6C" w:rsidP="04144D6C">
            <w:pPr>
              <w:ind w:firstLine="0"/>
              <w:jc w:val="right"/>
            </w:pPr>
            <w:r w:rsidRPr="04144D6C">
              <w:rPr>
                <w:rFonts w:ascii="Arial" w:eastAsia="Arial" w:hAnsi="Arial" w:cs="Arial"/>
                <w:sz w:val="16"/>
                <w:szCs w:val="16"/>
                <w:lang w:val="pt"/>
              </w:rPr>
              <w:t>50.438</w:t>
            </w:r>
          </w:p>
        </w:tc>
        <w:tc>
          <w:tcPr>
            <w:tcW w:w="2385" w:type="dxa"/>
          </w:tcPr>
          <w:p w14:paraId="3A4C7C87" w14:textId="5394720C" w:rsidR="04144D6C" w:rsidRDefault="04144D6C" w:rsidP="04144D6C">
            <w:pPr>
              <w:ind w:firstLine="0"/>
              <w:jc w:val="right"/>
            </w:pPr>
            <w:r w:rsidRPr="04144D6C">
              <w:rPr>
                <w:rFonts w:ascii="Arial" w:eastAsia="Arial" w:hAnsi="Arial" w:cs="Arial"/>
                <w:sz w:val="16"/>
                <w:szCs w:val="16"/>
                <w:lang w:val="pt"/>
              </w:rPr>
              <w:t>49.338</w:t>
            </w:r>
          </w:p>
        </w:tc>
      </w:tr>
      <w:tr w:rsidR="04144D6C" w14:paraId="66D8DADB" w14:textId="77777777" w:rsidTr="04144D6C">
        <w:tc>
          <w:tcPr>
            <w:tcW w:w="1290" w:type="dxa"/>
          </w:tcPr>
          <w:p w14:paraId="33440E6C" w14:textId="2EA74BB9" w:rsidR="04144D6C" w:rsidRDefault="04144D6C" w:rsidP="04144D6C">
            <w:pPr>
              <w:ind w:firstLine="0"/>
              <w:jc w:val="left"/>
            </w:pPr>
            <w:r w:rsidRPr="04144D6C">
              <w:rPr>
                <w:rFonts w:ascii="Arial" w:eastAsia="Arial" w:hAnsi="Arial" w:cs="Arial"/>
                <w:sz w:val="16"/>
                <w:szCs w:val="16"/>
                <w:lang w:val="pt"/>
              </w:rPr>
              <w:t>1.02.01.04</w:t>
            </w:r>
          </w:p>
        </w:tc>
        <w:tc>
          <w:tcPr>
            <w:tcW w:w="3180" w:type="dxa"/>
          </w:tcPr>
          <w:p w14:paraId="2981694A" w14:textId="0AF1B6D0" w:rsidR="04144D6C" w:rsidRDefault="04144D6C" w:rsidP="04144D6C">
            <w:pPr>
              <w:ind w:firstLine="0"/>
              <w:jc w:val="left"/>
            </w:pPr>
            <w:r w:rsidRPr="04144D6C">
              <w:rPr>
                <w:rFonts w:ascii="Arial" w:eastAsia="Arial" w:hAnsi="Arial" w:cs="Arial"/>
                <w:sz w:val="16"/>
                <w:szCs w:val="16"/>
                <w:lang w:val="pt"/>
              </w:rPr>
              <w:t>Contas a Receber</w:t>
            </w:r>
          </w:p>
        </w:tc>
        <w:tc>
          <w:tcPr>
            <w:tcW w:w="2325" w:type="dxa"/>
          </w:tcPr>
          <w:p w14:paraId="1A8C5554" w14:textId="43EDADF4" w:rsidR="04144D6C" w:rsidRDefault="04144D6C" w:rsidP="04144D6C">
            <w:pPr>
              <w:ind w:firstLine="0"/>
              <w:jc w:val="right"/>
            </w:pPr>
            <w:r w:rsidRPr="04144D6C">
              <w:rPr>
                <w:rFonts w:ascii="Arial" w:eastAsia="Arial" w:hAnsi="Arial" w:cs="Arial"/>
                <w:sz w:val="16"/>
                <w:szCs w:val="16"/>
                <w:lang w:val="pt"/>
              </w:rPr>
              <w:t>10.402</w:t>
            </w:r>
          </w:p>
        </w:tc>
        <w:tc>
          <w:tcPr>
            <w:tcW w:w="2385" w:type="dxa"/>
          </w:tcPr>
          <w:p w14:paraId="61A1EBCE" w14:textId="024C4774" w:rsidR="04144D6C" w:rsidRDefault="04144D6C" w:rsidP="04144D6C">
            <w:pPr>
              <w:ind w:firstLine="0"/>
              <w:jc w:val="right"/>
            </w:pPr>
            <w:r w:rsidRPr="04144D6C">
              <w:rPr>
                <w:rFonts w:ascii="Arial" w:eastAsia="Arial" w:hAnsi="Arial" w:cs="Arial"/>
                <w:sz w:val="16"/>
                <w:szCs w:val="16"/>
                <w:lang w:val="pt"/>
              </w:rPr>
              <w:t>10.720</w:t>
            </w:r>
          </w:p>
        </w:tc>
      </w:tr>
      <w:tr w:rsidR="04144D6C" w14:paraId="6DC295E9" w14:textId="77777777" w:rsidTr="04144D6C">
        <w:tc>
          <w:tcPr>
            <w:tcW w:w="1290" w:type="dxa"/>
          </w:tcPr>
          <w:p w14:paraId="4F037D77" w14:textId="279A47B5" w:rsidR="04144D6C" w:rsidRDefault="04144D6C" w:rsidP="04144D6C">
            <w:pPr>
              <w:ind w:firstLine="0"/>
              <w:jc w:val="left"/>
            </w:pPr>
            <w:r w:rsidRPr="04144D6C">
              <w:rPr>
                <w:rFonts w:ascii="Arial" w:eastAsia="Arial" w:hAnsi="Arial" w:cs="Arial"/>
                <w:sz w:val="16"/>
                <w:szCs w:val="16"/>
                <w:lang w:val="pt"/>
              </w:rPr>
              <w:t>1.02.01.04.01</w:t>
            </w:r>
          </w:p>
        </w:tc>
        <w:tc>
          <w:tcPr>
            <w:tcW w:w="3180" w:type="dxa"/>
          </w:tcPr>
          <w:p w14:paraId="0C0D2229" w14:textId="71959942" w:rsidR="04144D6C" w:rsidRDefault="04144D6C" w:rsidP="04144D6C">
            <w:pPr>
              <w:ind w:firstLine="0"/>
              <w:jc w:val="left"/>
            </w:pPr>
            <w:r w:rsidRPr="04144D6C">
              <w:rPr>
                <w:rFonts w:ascii="Arial" w:eastAsia="Arial" w:hAnsi="Arial" w:cs="Arial"/>
                <w:sz w:val="16"/>
                <w:szCs w:val="16"/>
                <w:lang w:val="pt"/>
              </w:rPr>
              <w:t>Clientes</w:t>
            </w:r>
          </w:p>
        </w:tc>
        <w:tc>
          <w:tcPr>
            <w:tcW w:w="2325" w:type="dxa"/>
          </w:tcPr>
          <w:p w14:paraId="72DEA934" w14:textId="27A93387" w:rsidR="04144D6C" w:rsidRDefault="04144D6C" w:rsidP="04144D6C">
            <w:pPr>
              <w:ind w:firstLine="0"/>
              <w:jc w:val="right"/>
            </w:pPr>
            <w:r w:rsidRPr="04144D6C">
              <w:rPr>
                <w:rFonts w:ascii="Arial" w:eastAsia="Arial" w:hAnsi="Arial" w:cs="Arial"/>
                <w:sz w:val="16"/>
                <w:szCs w:val="16"/>
                <w:lang w:val="pt"/>
              </w:rPr>
              <w:t>10.402</w:t>
            </w:r>
          </w:p>
        </w:tc>
        <w:tc>
          <w:tcPr>
            <w:tcW w:w="2385" w:type="dxa"/>
          </w:tcPr>
          <w:p w14:paraId="2F5F1633" w14:textId="01902378" w:rsidR="04144D6C" w:rsidRDefault="04144D6C" w:rsidP="04144D6C">
            <w:pPr>
              <w:ind w:firstLine="0"/>
              <w:jc w:val="right"/>
            </w:pPr>
            <w:r w:rsidRPr="04144D6C">
              <w:rPr>
                <w:rFonts w:ascii="Arial" w:eastAsia="Arial" w:hAnsi="Arial" w:cs="Arial"/>
                <w:sz w:val="16"/>
                <w:szCs w:val="16"/>
                <w:lang w:val="pt"/>
              </w:rPr>
              <w:t>10.720</w:t>
            </w:r>
          </w:p>
        </w:tc>
      </w:tr>
      <w:tr w:rsidR="04144D6C" w14:paraId="5677EFBB" w14:textId="77777777" w:rsidTr="04144D6C">
        <w:tc>
          <w:tcPr>
            <w:tcW w:w="1290" w:type="dxa"/>
          </w:tcPr>
          <w:p w14:paraId="36137C29" w14:textId="44004957" w:rsidR="04144D6C" w:rsidRDefault="04144D6C" w:rsidP="04144D6C">
            <w:pPr>
              <w:ind w:firstLine="0"/>
              <w:jc w:val="left"/>
            </w:pPr>
            <w:r w:rsidRPr="04144D6C">
              <w:rPr>
                <w:rFonts w:ascii="Arial" w:eastAsia="Arial" w:hAnsi="Arial" w:cs="Arial"/>
                <w:sz w:val="16"/>
                <w:szCs w:val="16"/>
                <w:lang w:val="pt"/>
              </w:rPr>
              <w:t>1.02.01.07</w:t>
            </w:r>
          </w:p>
        </w:tc>
        <w:tc>
          <w:tcPr>
            <w:tcW w:w="3180" w:type="dxa"/>
          </w:tcPr>
          <w:p w14:paraId="7CAC0B72" w14:textId="74E93B69" w:rsidR="04144D6C" w:rsidRDefault="04144D6C" w:rsidP="04144D6C">
            <w:pPr>
              <w:ind w:firstLine="0"/>
              <w:jc w:val="left"/>
            </w:pPr>
            <w:r w:rsidRPr="04144D6C">
              <w:rPr>
                <w:rFonts w:ascii="Arial" w:eastAsia="Arial" w:hAnsi="Arial" w:cs="Arial"/>
                <w:sz w:val="16"/>
                <w:szCs w:val="16"/>
                <w:lang w:val="pt"/>
              </w:rPr>
              <w:t>Tributos Diferidos</w:t>
            </w:r>
          </w:p>
        </w:tc>
        <w:tc>
          <w:tcPr>
            <w:tcW w:w="2325" w:type="dxa"/>
          </w:tcPr>
          <w:p w14:paraId="4D9B3787" w14:textId="5C0CADE6" w:rsidR="04144D6C" w:rsidRDefault="04144D6C" w:rsidP="04144D6C">
            <w:pPr>
              <w:ind w:firstLine="0"/>
              <w:jc w:val="right"/>
            </w:pPr>
            <w:r w:rsidRPr="04144D6C">
              <w:rPr>
                <w:rFonts w:ascii="Arial" w:eastAsia="Arial" w:hAnsi="Arial" w:cs="Arial"/>
                <w:sz w:val="16"/>
                <w:szCs w:val="16"/>
                <w:lang w:val="pt"/>
              </w:rPr>
              <w:t>15.682</w:t>
            </w:r>
          </w:p>
        </w:tc>
        <w:tc>
          <w:tcPr>
            <w:tcW w:w="2385" w:type="dxa"/>
          </w:tcPr>
          <w:p w14:paraId="425B1D08" w14:textId="2C883A83" w:rsidR="04144D6C" w:rsidRDefault="04144D6C" w:rsidP="04144D6C">
            <w:pPr>
              <w:ind w:firstLine="0"/>
              <w:jc w:val="right"/>
            </w:pPr>
            <w:r w:rsidRPr="04144D6C">
              <w:rPr>
                <w:rFonts w:ascii="Arial" w:eastAsia="Arial" w:hAnsi="Arial" w:cs="Arial"/>
                <w:sz w:val="16"/>
                <w:szCs w:val="16"/>
                <w:lang w:val="pt"/>
              </w:rPr>
              <w:t>17.491</w:t>
            </w:r>
          </w:p>
        </w:tc>
      </w:tr>
      <w:tr w:rsidR="04144D6C" w14:paraId="10662258" w14:textId="77777777" w:rsidTr="04144D6C">
        <w:tc>
          <w:tcPr>
            <w:tcW w:w="1290" w:type="dxa"/>
          </w:tcPr>
          <w:p w14:paraId="7552CED7" w14:textId="7D2570CF" w:rsidR="04144D6C" w:rsidRDefault="04144D6C" w:rsidP="04144D6C">
            <w:pPr>
              <w:ind w:firstLine="0"/>
              <w:jc w:val="left"/>
            </w:pPr>
            <w:r w:rsidRPr="04144D6C">
              <w:rPr>
                <w:rFonts w:ascii="Arial" w:eastAsia="Arial" w:hAnsi="Arial" w:cs="Arial"/>
                <w:sz w:val="16"/>
                <w:szCs w:val="16"/>
                <w:lang w:val="pt"/>
              </w:rPr>
              <w:t>1.02.01.07.01</w:t>
            </w:r>
          </w:p>
        </w:tc>
        <w:tc>
          <w:tcPr>
            <w:tcW w:w="3180" w:type="dxa"/>
          </w:tcPr>
          <w:p w14:paraId="63921E74" w14:textId="768963CB" w:rsidR="04144D6C" w:rsidRDefault="04144D6C" w:rsidP="04144D6C">
            <w:pPr>
              <w:ind w:firstLine="0"/>
              <w:jc w:val="left"/>
            </w:pPr>
            <w:r w:rsidRPr="04144D6C">
              <w:rPr>
                <w:rFonts w:ascii="Arial" w:eastAsia="Arial" w:hAnsi="Arial" w:cs="Arial"/>
                <w:sz w:val="16"/>
                <w:szCs w:val="16"/>
                <w:lang w:val="pt"/>
              </w:rPr>
              <w:t xml:space="preserve">Imposto de Renda e Contribuição </w:t>
            </w:r>
            <w:proofErr w:type="gramStart"/>
            <w:r w:rsidRPr="04144D6C">
              <w:rPr>
                <w:rFonts w:ascii="Arial" w:eastAsia="Arial" w:hAnsi="Arial" w:cs="Arial"/>
                <w:sz w:val="16"/>
                <w:szCs w:val="16"/>
                <w:lang w:val="pt"/>
              </w:rPr>
              <w:t>Social Diferidos</w:t>
            </w:r>
            <w:proofErr w:type="gramEnd"/>
          </w:p>
        </w:tc>
        <w:tc>
          <w:tcPr>
            <w:tcW w:w="2325" w:type="dxa"/>
          </w:tcPr>
          <w:p w14:paraId="7EB3621E" w14:textId="4EB64C3C" w:rsidR="04144D6C" w:rsidRDefault="04144D6C" w:rsidP="04144D6C">
            <w:pPr>
              <w:ind w:firstLine="0"/>
              <w:jc w:val="right"/>
            </w:pPr>
            <w:r w:rsidRPr="04144D6C">
              <w:rPr>
                <w:rFonts w:ascii="Arial" w:eastAsia="Arial" w:hAnsi="Arial" w:cs="Arial"/>
                <w:sz w:val="16"/>
                <w:szCs w:val="16"/>
                <w:lang w:val="pt"/>
              </w:rPr>
              <w:t>15.682</w:t>
            </w:r>
          </w:p>
        </w:tc>
        <w:tc>
          <w:tcPr>
            <w:tcW w:w="2385" w:type="dxa"/>
          </w:tcPr>
          <w:p w14:paraId="2E2FDE46" w14:textId="37C567FC" w:rsidR="04144D6C" w:rsidRDefault="04144D6C" w:rsidP="04144D6C">
            <w:pPr>
              <w:ind w:firstLine="0"/>
              <w:jc w:val="right"/>
            </w:pPr>
            <w:r w:rsidRPr="04144D6C">
              <w:rPr>
                <w:rFonts w:ascii="Arial" w:eastAsia="Arial" w:hAnsi="Arial" w:cs="Arial"/>
                <w:sz w:val="16"/>
                <w:szCs w:val="16"/>
                <w:lang w:val="pt"/>
              </w:rPr>
              <w:t>17.491</w:t>
            </w:r>
          </w:p>
        </w:tc>
      </w:tr>
      <w:tr w:rsidR="04144D6C" w14:paraId="4B7D321B" w14:textId="77777777" w:rsidTr="04144D6C">
        <w:tc>
          <w:tcPr>
            <w:tcW w:w="1290" w:type="dxa"/>
          </w:tcPr>
          <w:p w14:paraId="442A60AE" w14:textId="60197957" w:rsidR="04144D6C" w:rsidRDefault="04144D6C" w:rsidP="04144D6C">
            <w:pPr>
              <w:ind w:firstLine="0"/>
              <w:jc w:val="left"/>
            </w:pPr>
            <w:r w:rsidRPr="04144D6C">
              <w:rPr>
                <w:rFonts w:ascii="Arial" w:eastAsia="Arial" w:hAnsi="Arial" w:cs="Arial"/>
                <w:sz w:val="16"/>
                <w:szCs w:val="16"/>
                <w:lang w:val="pt"/>
              </w:rPr>
              <w:t>1.02.01.10</w:t>
            </w:r>
          </w:p>
        </w:tc>
        <w:tc>
          <w:tcPr>
            <w:tcW w:w="3180" w:type="dxa"/>
          </w:tcPr>
          <w:p w14:paraId="078C55FF" w14:textId="5D7AE568" w:rsidR="04144D6C" w:rsidRDefault="04144D6C" w:rsidP="04144D6C">
            <w:pPr>
              <w:ind w:firstLine="0"/>
              <w:jc w:val="left"/>
            </w:pPr>
            <w:r w:rsidRPr="04144D6C">
              <w:rPr>
                <w:rFonts w:ascii="Arial" w:eastAsia="Arial" w:hAnsi="Arial" w:cs="Arial"/>
                <w:sz w:val="16"/>
                <w:szCs w:val="16"/>
                <w:lang w:val="pt"/>
              </w:rPr>
              <w:t>Outros Ativos Não Circulantes</w:t>
            </w:r>
          </w:p>
        </w:tc>
        <w:tc>
          <w:tcPr>
            <w:tcW w:w="2325" w:type="dxa"/>
          </w:tcPr>
          <w:p w14:paraId="58700C7A" w14:textId="48E8B862" w:rsidR="04144D6C" w:rsidRDefault="04144D6C" w:rsidP="04144D6C">
            <w:pPr>
              <w:ind w:firstLine="0"/>
              <w:jc w:val="right"/>
            </w:pPr>
            <w:r w:rsidRPr="04144D6C">
              <w:rPr>
                <w:rFonts w:ascii="Arial" w:eastAsia="Arial" w:hAnsi="Arial" w:cs="Arial"/>
                <w:sz w:val="16"/>
                <w:szCs w:val="16"/>
                <w:lang w:val="pt"/>
              </w:rPr>
              <w:t>24.354</w:t>
            </w:r>
          </w:p>
        </w:tc>
        <w:tc>
          <w:tcPr>
            <w:tcW w:w="2385" w:type="dxa"/>
          </w:tcPr>
          <w:p w14:paraId="428888B2" w14:textId="5003585A" w:rsidR="04144D6C" w:rsidRDefault="04144D6C" w:rsidP="04144D6C">
            <w:pPr>
              <w:ind w:firstLine="0"/>
              <w:jc w:val="right"/>
            </w:pPr>
            <w:r w:rsidRPr="04144D6C">
              <w:rPr>
                <w:rFonts w:ascii="Arial" w:eastAsia="Arial" w:hAnsi="Arial" w:cs="Arial"/>
                <w:sz w:val="16"/>
                <w:szCs w:val="16"/>
                <w:lang w:val="pt"/>
              </w:rPr>
              <w:t>21.127</w:t>
            </w:r>
          </w:p>
        </w:tc>
      </w:tr>
      <w:tr w:rsidR="04144D6C" w14:paraId="4C47762F" w14:textId="77777777" w:rsidTr="04144D6C">
        <w:tc>
          <w:tcPr>
            <w:tcW w:w="1290" w:type="dxa"/>
          </w:tcPr>
          <w:p w14:paraId="0D04D245" w14:textId="022AB919" w:rsidR="04144D6C" w:rsidRDefault="04144D6C" w:rsidP="04144D6C">
            <w:pPr>
              <w:ind w:firstLine="0"/>
              <w:jc w:val="left"/>
            </w:pPr>
            <w:r w:rsidRPr="04144D6C">
              <w:rPr>
                <w:rFonts w:ascii="Arial" w:eastAsia="Arial" w:hAnsi="Arial" w:cs="Arial"/>
                <w:sz w:val="16"/>
                <w:szCs w:val="16"/>
                <w:lang w:val="pt"/>
              </w:rPr>
              <w:t>1.02.01.10.03</w:t>
            </w:r>
          </w:p>
        </w:tc>
        <w:tc>
          <w:tcPr>
            <w:tcW w:w="3180" w:type="dxa"/>
          </w:tcPr>
          <w:p w14:paraId="59A6AC3F" w14:textId="34242F10" w:rsidR="04144D6C" w:rsidRDefault="04144D6C" w:rsidP="04144D6C">
            <w:pPr>
              <w:ind w:firstLine="0"/>
              <w:jc w:val="left"/>
            </w:pPr>
            <w:r w:rsidRPr="04144D6C">
              <w:rPr>
                <w:rFonts w:ascii="Arial" w:eastAsia="Arial" w:hAnsi="Arial" w:cs="Arial"/>
                <w:sz w:val="16"/>
                <w:szCs w:val="16"/>
                <w:lang w:val="pt"/>
              </w:rPr>
              <w:t>Depósitos Judiciais</w:t>
            </w:r>
          </w:p>
        </w:tc>
        <w:tc>
          <w:tcPr>
            <w:tcW w:w="2325" w:type="dxa"/>
          </w:tcPr>
          <w:p w14:paraId="3EF15771" w14:textId="20FFDAC1" w:rsidR="04144D6C" w:rsidRDefault="04144D6C" w:rsidP="04144D6C">
            <w:pPr>
              <w:ind w:firstLine="0"/>
              <w:jc w:val="right"/>
            </w:pPr>
            <w:r w:rsidRPr="04144D6C">
              <w:rPr>
                <w:rFonts w:ascii="Arial" w:eastAsia="Arial" w:hAnsi="Arial" w:cs="Arial"/>
                <w:sz w:val="16"/>
                <w:szCs w:val="16"/>
                <w:lang w:val="pt"/>
              </w:rPr>
              <w:t>21.863</w:t>
            </w:r>
          </w:p>
        </w:tc>
        <w:tc>
          <w:tcPr>
            <w:tcW w:w="2385" w:type="dxa"/>
          </w:tcPr>
          <w:p w14:paraId="4C440256" w14:textId="28DFBD3E" w:rsidR="04144D6C" w:rsidRDefault="04144D6C" w:rsidP="04144D6C">
            <w:pPr>
              <w:ind w:firstLine="0"/>
              <w:jc w:val="right"/>
            </w:pPr>
            <w:r w:rsidRPr="04144D6C">
              <w:rPr>
                <w:rFonts w:ascii="Arial" w:eastAsia="Arial" w:hAnsi="Arial" w:cs="Arial"/>
                <w:sz w:val="16"/>
                <w:szCs w:val="16"/>
                <w:lang w:val="pt"/>
              </w:rPr>
              <w:t>18.402</w:t>
            </w:r>
          </w:p>
        </w:tc>
      </w:tr>
      <w:tr w:rsidR="04144D6C" w14:paraId="717BD0EC" w14:textId="77777777" w:rsidTr="04144D6C">
        <w:tc>
          <w:tcPr>
            <w:tcW w:w="1290" w:type="dxa"/>
          </w:tcPr>
          <w:p w14:paraId="61607A12" w14:textId="0CF821D5" w:rsidR="04144D6C" w:rsidRDefault="04144D6C" w:rsidP="04144D6C">
            <w:pPr>
              <w:ind w:firstLine="0"/>
              <w:jc w:val="left"/>
            </w:pPr>
            <w:r w:rsidRPr="04144D6C">
              <w:rPr>
                <w:rFonts w:ascii="Arial" w:eastAsia="Arial" w:hAnsi="Arial" w:cs="Arial"/>
                <w:sz w:val="16"/>
                <w:szCs w:val="16"/>
                <w:lang w:val="pt"/>
              </w:rPr>
              <w:t>1.02.01.10.04</w:t>
            </w:r>
          </w:p>
        </w:tc>
        <w:tc>
          <w:tcPr>
            <w:tcW w:w="3180" w:type="dxa"/>
          </w:tcPr>
          <w:p w14:paraId="3A498F50" w14:textId="656CE7E4" w:rsidR="04144D6C" w:rsidRDefault="04144D6C" w:rsidP="04144D6C">
            <w:pPr>
              <w:ind w:firstLine="0"/>
              <w:jc w:val="left"/>
            </w:pPr>
            <w:r w:rsidRPr="04144D6C">
              <w:rPr>
                <w:rFonts w:ascii="Arial" w:eastAsia="Arial" w:hAnsi="Arial" w:cs="Arial"/>
                <w:sz w:val="16"/>
                <w:szCs w:val="16"/>
                <w:lang w:val="pt"/>
              </w:rPr>
              <w:t>Outros Créditos</w:t>
            </w:r>
          </w:p>
        </w:tc>
        <w:tc>
          <w:tcPr>
            <w:tcW w:w="2325" w:type="dxa"/>
          </w:tcPr>
          <w:p w14:paraId="30072E1F" w14:textId="2E241010" w:rsidR="04144D6C" w:rsidRDefault="04144D6C" w:rsidP="04144D6C">
            <w:pPr>
              <w:ind w:firstLine="0"/>
              <w:jc w:val="right"/>
            </w:pPr>
            <w:r w:rsidRPr="04144D6C">
              <w:rPr>
                <w:rFonts w:ascii="Arial" w:eastAsia="Arial" w:hAnsi="Arial" w:cs="Arial"/>
                <w:sz w:val="16"/>
                <w:szCs w:val="16"/>
                <w:lang w:val="pt"/>
              </w:rPr>
              <w:t>2.491</w:t>
            </w:r>
          </w:p>
        </w:tc>
        <w:tc>
          <w:tcPr>
            <w:tcW w:w="2385" w:type="dxa"/>
          </w:tcPr>
          <w:p w14:paraId="76D057E7" w14:textId="3E2397F8" w:rsidR="04144D6C" w:rsidRDefault="04144D6C" w:rsidP="04144D6C">
            <w:pPr>
              <w:ind w:firstLine="0"/>
              <w:jc w:val="right"/>
            </w:pPr>
            <w:r w:rsidRPr="04144D6C">
              <w:rPr>
                <w:rFonts w:ascii="Arial" w:eastAsia="Arial" w:hAnsi="Arial" w:cs="Arial"/>
                <w:sz w:val="16"/>
                <w:szCs w:val="16"/>
                <w:lang w:val="pt"/>
              </w:rPr>
              <w:t>2.725</w:t>
            </w:r>
          </w:p>
        </w:tc>
      </w:tr>
      <w:tr w:rsidR="04144D6C" w14:paraId="41EE8EFA" w14:textId="77777777" w:rsidTr="04144D6C">
        <w:tc>
          <w:tcPr>
            <w:tcW w:w="1290" w:type="dxa"/>
          </w:tcPr>
          <w:p w14:paraId="276E36A9" w14:textId="0EB74349" w:rsidR="04144D6C" w:rsidRDefault="04144D6C" w:rsidP="04144D6C">
            <w:pPr>
              <w:ind w:firstLine="0"/>
              <w:jc w:val="left"/>
            </w:pPr>
            <w:r w:rsidRPr="04144D6C">
              <w:rPr>
                <w:rFonts w:ascii="Arial" w:eastAsia="Arial" w:hAnsi="Arial" w:cs="Arial"/>
                <w:sz w:val="16"/>
                <w:szCs w:val="16"/>
                <w:lang w:val="pt"/>
              </w:rPr>
              <w:t>1.02.02</w:t>
            </w:r>
          </w:p>
        </w:tc>
        <w:tc>
          <w:tcPr>
            <w:tcW w:w="3180" w:type="dxa"/>
          </w:tcPr>
          <w:p w14:paraId="0504BE25" w14:textId="44AAA0E2" w:rsidR="04144D6C" w:rsidRDefault="04144D6C" w:rsidP="04144D6C">
            <w:pPr>
              <w:ind w:firstLine="0"/>
              <w:jc w:val="left"/>
            </w:pPr>
            <w:r w:rsidRPr="04144D6C">
              <w:rPr>
                <w:rFonts w:ascii="Arial" w:eastAsia="Arial" w:hAnsi="Arial" w:cs="Arial"/>
                <w:sz w:val="16"/>
                <w:szCs w:val="16"/>
                <w:lang w:val="pt"/>
              </w:rPr>
              <w:t>Investimentos</w:t>
            </w:r>
          </w:p>
        </w:tc>
        <w:tc>
          <w:tcPr>
            <w:tcW w:w="2325" w:type="dxa"/>
          </w:tcPr>
          <w:p w14:paraId="697F72D5" w14:textId="64A2E4BF" w:rsidR="04144D6C" w:rsidRDefault="04144D6C" w:rsidP="04144D6C">
            <w:pPr>
              <w:ind w:firstLine="0"/>
              <w:jc w:val="right"/>
            </w:pPr>
            <w:r w:rsidRPr="04144D6C">
              <w:rPr>
                <w:rFonts w:ascii="Arial" w:eastAsia="Arial" w:hAnsi="Arial" w:cs="Arial"/>
                <w:sz w:val="16"/>
                <w:szCs w:val="16"/>
                <w:lang w:val="pt"/>
              </w:rPr>
              <w:t>3.017</w:t>
            </w:r>
          </w:p>
        </w:tc>
        <w:tc>
          <w:tcPr>
            <w:tcW w:w="2385" w:type="dxa"/>
          </w:tcPr>
          <w:p w14:paraId="38B36AEC" w14:textId="40E3F302" w:rsidR="04144D6C" w:rsidRDefault="04144D6C" w:rsidP="04144D6C">
            <w:pPr>
              <w:ind w:firstLine="0"/>
              <w:jc w:val="right"/>
            </w:pPr>
            <w:r w:rsidRPr="04144D6C">
              <w:rPr>
                <w:rFonts w:ascii="Arial" w:eastAsia="Arial" w:hAnsi="Arial" w:cs="Arial"/>
                <w:sz w:val="16"/>
                <w:szCs w:val="16"/>
                <w:lang w:val="pt"/>
              </w:rPr>
              <w:t>3.324</w:t>
            </w:r>
          </w:p>
        </w:tc>
      </w:tr>
      <w:tr w:rsidR="04144D6C" w14:paraId="70AE8580" w14:textId="77777777" w:rsidTr="04144D6C">
        <w:tc>
          <w:tcPr>
            <w:tcW w:w="1290" w:type="dxa"/>
          </w:tcPr>
          <w:p w14:paraId="63CA0244" w14:textId="33DC7629" w:rsidR="04144D6C" w:rsidRDefault="04144D6C" w:rsidP="04144D6C">
            <w:pPr>
              <w:ind w:firstLine="0"/>
              <w:jc w:val="left"/>
            </w:pPr>
            <w:r w:rsidRPr="04144D6C">
              <w:rPr>
                <w:rFonts w:ascii="Arial" w:eastAsia="Arial" w:hAnsi="Arial" w:cs="Arial"/>
                <w:sz w:val="16"/>
                <w:szCs w:val="16"/>
                <w:lang w:val="pt"/>
              </w:rPr>
              <w:t>1.02.02.02</w:t>
            </w:r>
          </w:p>
        </w:tc>
        <w:tc>
          <w:tcPr>
            <w:tcW w:w="3180" w:type="dxa"/>
          </w:tcPr>
          <w:p w14:paraId="5B9B5FA5" w14:textId="28905A1E" w:rsidR="04144D6C" w:rsidRDefault="04144D6C" w:rsidP="04144D6C">
            <w:pPr>
              <w:ind w:firstLine="0"/>
              <w:jc w:val="left"/>
            </w:pPr>
            <w:r w:rsidRPr="04144D6C">
              <w:rPr>
                <w:rFonts w:ascii="Arial" w:eastAsia="Arial" w:hAnsi="Arial" w:cs="Arial"/>
                <w:sz w:val="16"/>
                <w:szCs w:val="16"/>
                <w:lang w:val="pt"/>
              </w:rPr>
              <w:t>Propriedades para Investimento</w:t>
            </w:r>
          </w:p>
        </w:tc>
        <w:tc>
          <w:tcPr>
            <w:tcW w:w="2325" w:type="dxa"/>
          </w:tcPr>
          <w:p w14:paraId="0C47AA3B" w14:textId="177DE22D" w:rsidR="04144D6C" w:rsidRDefault="04144D6C" w:rsidP="04144D6C">
            <w:pPr>
              <w:ind w:firstLine="0"/>
              <w:jc w:val="right"/>
            </w:pPr>
            <w:r w:rsidRPr="04144D6C">
              <w:rPr>
                <w:rFonts w:ascii="Arial" w:eastAsia="Arial" w:hAnsi="Arial" w:cs="Arial"/>
                <w:sz w:val="16"/>
                <w:szCs w:val="16"/>
                <w:lang w:val="pt"/>
              </w:rPr>
              <w:t>3.017</w:t>
            </w:r>
          </w:p>
        </w:tc>
        <w:tc>
          <w:tcPr>
            <w:tcW w:w="2385" w:type="dxa"/>
          </w:tcPr>
          <w:p w14:paraId="027C13EC" w14:textId="48D20296" w:rsidR="04144D6C" w:rsidRDefault="04144D6C" w:rsidP="04144D6C">
            <w:pPr>
              <w:ind w:firstLine="0"/>
              <w:jc w:val="right"/>
            </w:pPr>
            <w:r w:rsidRPr="04144D6C">
              <w:rPr>
                <w:rFonts w:ascii="Arial" w:eastAsia="Arial" w:hAnsi="Arial" w:cs="Arial"/>
                <w:sz w:val="16"/>
                <w:szCs w:val="16"/>
                <w:lang w:val="pt"/>
              </w:rPr>
              <w:t>3.324</w:t>
            </w:r>
          </w:p>
        </w:tc>
      </w:tr>
      <w:tr w:rsidR="04144D6C" w14:paraId="0E802780" w14:textId="77777777" w:rsidTr="04144D6C">
        <w:tc>
          <w:tcPr>
            <w:tcW w:w="1290" w:type="dxa"/>
          </w:tcPr>
          <w:p w14:paraId="55B622CA" w14:textId="739BFC14" w:rsidR="04144D6C" w:rsidRDefault="04144D6C" w:rsidP="04144D6C">
            <w:pPr>
              <w:ind w:firstLine="0"/>
              <w:jc w:val="left"/>
            </w:pPr>
            <w:r w:rsidRPr="04144D6C">
              <w:rPr>
                <w:rFonts w:ascii="Arial" w:eastAsia="Arial" w:hAnsi="Arial" w:cs="Arial"/>
                <w:sz w:val="16"/>
                <w:szCs w:val="16"/>
                <w:lang w:val="pt"/>
              </w:rPr>
              <w:t>1.02.02.02.01</w:t>
            </w:r>
          </w:p>
        </w:tc>
        <w:tc>
          <w:tcPr>
            <w:tcW w:w="3180" w:type="dxa"/>
          </w:tcPr>
          <w:p w14:paraId="5977CE4A" w14:textId="242E7B2A" w:rsidR="04144D6C" w:rsidRDefault="04144D6C" w:rsidP="04144D6C">
            <w:pPr>
              <w:ind w:firstLine="0"/>
              <w:jc w:val="left"/>
            </w:pPr>
            <w:r w:rsidRPr="04144D6C">
              <w:rPr>
                <w:rFonts w:ascii="Arial" w:eastAsia="Arial" w:hAnsi="Arial" w:cs="Arial"/>
                <w:sz w:val="16"/>
                <w:szCs w:val="16"/>
                <w:lang w:val="pt"/>
              </w:rPr>
              <w:t>Propriedades para Investimento</w:t>
            </w:r>
          </w:p>
        </w:tc>
        <w:tc>
          <w:tcPr>
            <w:tcW w:w="2325" w:type="dxa"/>
          </w:tcPr>
          <w:p w14:paraId="537037CC" w14:textId="187BE995" w:rsidR="04144D6C" w:rsidRDefault="04144D6C" w:rsidP="04144D6C">
            <w:pPr>
              <w:ind w:firstLine="0"/>
              <w:jc w:val="right"/>
            </w:pPr>
            <w:r w:rsidRPr="04144D6C">
              <w:rPr>
                <w:rFonts w:ascii="Arial" w:eastAsia="Arial" w:hAnsi="Arial" w:cs="Arial"/>
                <w:sz w:val="16"/>
                <w:szCs w:val="16"/>
                <w:lang w:val="pt"/>
              </w:rPr>
              <w:t>3.017</w:t>
            </w:r>
          </w:p>
        </w:tc>
        <w:tc>
          <w:tcPr>
            <w:tcW w:w="2385" w:type="dxa"/>
          </w:tcPr>
          <w:p w14:paraId="771CFAB5" w14:textId="61D31EFB" w:rsidR="04144D6C" w:rsidRDefault="04144D6C" w:rsidP="04144D6C">
            <w:pPr>
              <w:ind w:firstLine="0"/>
              <w:jc w:val="right"/>
            </w:pPr>
            <w:r w:rsidRPr="04144D6C">
              <w:rPr>
                <w:rFonts w:ascii="Arial" w:eastAsia="Arial" w:hAnsi="Arial" w:cs="Arial"/>
                <w:sz w:val="16"/>
                <w:szCs w:val="16"/>
                <w:lang w:val="pt"/>
              </w:rPr>
              <w:t>3.324</w:t>
            </w:r>
          </w:p>
        </w:tc>
      </w:tr>
      <w:tr w:rsidR="04144D6C" w14:paraId="258494B8" w14:textId="77777777" w:rsidTr="04144D6C">
        <w:tc>
          <w:tcPr>
            <w:tcW w:w="1290" w:type="dxa"/>
          </w:tcPr>
          <w:p w14:paraId="50CFDD69" w14:textId="3EE82C6C" w:rsidR="04144D6C" w:rsidRDefault="04144D6C" w:rsidP="04144D6C">
            <w:pPr>
              <w:ind w:firstLine="0"/>
              <w:jc w:val="left"/>
            </w:pPr>
            <w:r w:rsidRPr="04144D6C">
              <w:rPr>
                <w:rFonts w:ascii="Arial" w:eastAsia="Arial" w:hAnsi="Arial" w:cs="Arial"/>
                <w:sz w:val="16"/>
                <w:szCs w:val="16"/>
                <w:lang w:val="pt"/>
              </w:rPr>
              <w:t>1.02.03</w:t>
            </w:r>
          </w:p>
        </w:tc>
        <w:tc>
          <w:tcPr>
            <w:tcW w:w="3180" w:type="dxa"/>
          </w:tcPr>
          <w:p w14:paraId="3153D6C2" w14:textId="2610C426" w:rsidR="04144D6C" w:rsidRDefault="04144D6C" w:rsidP="04144D6C">
            <w:pPr>
              <w:ind w:firstLine="0"/>
              <w:jc w:val="left"/>
            </w:pPr>
            <w:r w:rsidRPr="04144D6C">
              <w:rPr>
                <w:rFonts w:ascii="Arial" w:eastAsia="Arial" w:hAnsi="Arial" w:cs="Arial"/>
                <w:sz w:val="16"/>
                <w:szCs w:val="16"/>
                <w:lang w:val="pt"/>
              </w:rPr>
              <w:t>Imobilizado</w:t>
            </w:r>
          </w:p>
        </w:tc>
        <w:tc>
          <w:tcPr>
            <w:tcW w:w="2325" w:type="dxa"/>
          </w:tcPr>
          <w:p w14:paraId="47A51D17" w14:textId="7F1AE78E" w:rsidR="04144D6C" w:rsidRDefault="04144D6C" w:rsidP="04144D6C">
            <w:pPr>
              <w:ind w:firstLine="0"/>
              <w:jc w:val="right"/>
            </w:pPr>
            <w:r w:rsidRPr="04144D6C">
              <w:rPr>
                <w:rFonts w:ascii="Arial" w:eastAsia="Arial" w:hAnsi="Arial" w:cs="Arial"/>
                <w:sz w:val="16"/>
                <w:szCs w:val="16"/>
                <w:lang w:val="pt"/>
              </w:rPr>
              <w:t>304.082</w:t>
            </w:r>
          </w:p>
        </w:tc>
        <w:tc>
          <w:tcPr>
            <w:tcW w:w="2385" w:type="dxa"/>
          </w:tcPr>
          <w:p w14:paraId="53457E0B" w14:textId="4DCEEDFB" w:rsidR="04144D6C" w:rsidRDefault="04144D6C" w:rsidP="04144D6C">
            <w:pPr>
              <w:ind w:firstLine="0"/>
              <w:jc w:val="right"/>
            </w:pPr>
            <w:r w:rsidRPr="04144D6C">
              <w:rPr>
                <w:rFonts w:ascii="Arial" w:eastAsia="Arial" w:hAnsi="Arial" w:cs="Arial"/>
                <w:sz w:val="16"/>
                <w:szCs w:val="16"/>
                <w:lang w:val="pt"/>
              </w:rPr>
              <w:t>83.201</w:t>
            </w:r>
          </w:p>
        </w:tc>
      </w:tr>
      <w:tr w:rsidR="04144D6C" w14:paraId="4E5359CB" w14:textId="77777777" w:rsidTr="04144D6C">
        <w:tc>
          <w:tcPr>
            <w:tcW w:w="1290" w:type="dxa"/>
          </w:tcPr>
          <w:p w14:paraId="117C76EC" w14:textId="7D42F6D4" w:rsidR="04144D6C" w:rsidRDefault="04144D6C" w:rsidP="04144D6C">
            <w:pPr>
              <w:ind w:firstLine="0"/>
              <w:jc w:val="left"/>
            </w:pPr>
            <w:r w:rsidRPr="04144D6C">
              <w:rPr>
                <w:rFonts w:ascii="Arial" w:eastAsia="Arial" w:hAnsi="Arial" w:cs="Arial"/>
                <w:sz w:val="16"/>
                <w:szCs w:val="16"/>
                <w:lang w:val="pt"/>
              </w:rPr>
              <w:t>1.02.03.01</w:t>
            </w:r>
          </w:p>
        </w:tc>
        <w:tc>
          <w:tcPr>
            <w:tcW w:w="3180" w:type="dxa"/>
          </w:tcPr>
          <w:p w14:paraId="498936EF" w14:textId="4EB6C3D0" w:rsidR="04144D6C" w:rsidRDefault="04144D6C" w:rsidP="04144D6C">
            <w:pPr>
              <w:ind w:firstLine="0"/>
              <w:jc w:val="left"/>
            </w:pPr>
            <w:r w:rsidRPr="04144D6C">
              <w:rPr>
                <w:rFonts w:ascii="Arial" w:eastAsia="Arial" w:hAnsi="Arial" w:cs="Arial"/>
                <w:sz w:val="16"/>
                <w:szCs w:val="16"/>
                <w:lang w:val="pt"/>
              </w:rPr>
              <w:t>Imobilizado em Operação</w:t>
            </w:r>
          </w:p>
        </w:tc>
        <w:tc>
          <w:tcPr>
            <w:tcW w:w="2325" w:type="dxa"/>
          </w:tcPr>
          <w:p w14:paraId="35AECF36" w14:textId="3EE530B7" w:rsidR="04144D6C" w:rsidRDefault="04144D6C" w:rsidP="04144D6C">
            <w:pPr>
              <w:ind w:firstLine="0"/>
              <w:jc w:val="right"/>
            </w:pPr>
            <w:r w:rsidRPr="04144D6C">
              <w:rPr>
                <w:rFonts w:ascii="Arial" w:eastAsia="Arial" w:hAnsi="Arial" w:cs="Arial"/>
                <w:sz w:val="16"/>
                <w:szCs w:val="16"/>
                <w:lang w:val="pt"/>
              </w:rPr>
              <w:t>304.082</w:t>
            </w:r>
          </w:p>
        </w:tc>
        <w:tc>
          <w:tcPr>
            <w:tcW w:w="2385" w:type="dxa"/>
          </w:tcPr>
          <w:p w14:paraId="1962A7F9" w14:textId="0FE6E320" w:rsidR="04144D6C" w:rsidRDefault="04144D6C" w:rsidP="04144D6C">
            <w:pPr>
              <w:ind w:firstLine="0"/>
              <w:jc w:val="right"/>
            </w:pPr>
            <w:r w:rsidRPr="04144D6C">
              <w:rPr>
                <w:rFonts w:ascii="Arial" w:eastAsia="Arial" w:hAnsi="Arial" w:cs="Arial"/>
                <w:sz w:val="16"/>
                <w:szCs w:val="16"/>
                <w:lang w:val="pt"/>
              </w:rPr>
              <w:t>83.201</w:t>
            </w:r>
          </w:p>
        </w:tc>
      </w:tr>
      <w:tr w:rsidR="04144D6C" w14:paraId="6D59C40D" w14:textId="77777777" w:rsidTr="04144D6C">
        <w:tc>
          <w:tcPr>
            <w:tcW w:w="1290" w:type="dxa"/>
          </w:tcPr>
          <w:p w14:paraId="74B66C02" w14:textId="4121EF2D" w:rsidR="04144D6C" w:rsidRDefault="04144D6C" w:rsidP="04144D6C">
            <w:pPr>
              <w:ind w:firstLine="0"/>
              <w:jc w:val="left"/>
            </w:pPr>
            <w:r w:rsidRPr="04144D6C">
              <w:rPr>
                <w:rFonts w:ascii="Arial" w:eastAsia="Arial" w:hAnsi="Arial" w:cs="Arial"/>
                <w:sz w:val="16"/>
                <w:szCs w:val="16"/>
                <w:lang w:val="pt"/>
              </w:rPr>
              <w:t>1.02.04</w:t>
            </w:r>
          </w:p>
        </w:tc>
        <w:tc>
          <w:tcPr>
            <w:tcW w:w="3180" w:type="dxa"/>
          </w:tcPr>
          <w:p w14:paraId="70699E42" w14:textId="2EB0E199" w:rsidR="04144D6C" w:rsidRDefault="04144D6C" w:rsidP="04144D6C">
            <w:pPr>
              <w:ind w:firstLine="0"/>
              <w:jc w:val="left"/>
            </w:pPr>
            <w:r w:rsidRPr="04144D6C">
              <w:rPr>
                <w:rFonts w:ascii="Arial" w:eastAsia="Arial" w:hAnsi="Arial" w:cs="Arial"/>
                <w:sz w:val="16"/>
                <w:szCs w:val="16"/>
                <w:lang w:val="pt"/>
              </w:rPr>
              <w:t>Intangível</w:t>
            </w:r>
          </w:p>
        </w:tc>
        <w:tc>
          <w:tcPr>
            <w:tcW w:w="2325" w:type="dxa"/>
          </w:tcPr>
          <w:p w14:paraId="7293A680" w14:textId="233E6C39" w:rsidR="04144D6C" w:rsidRDefault="04144D6C" w:rsidP="04144D6C">
            <w:pPr>
              <w:ind w:firstLine="0"/>
              <w:jc w:val="right"/>
            </w:pPr>
            <w:r w:rsidRPr="04144D6C">
              <w:rPr>
                <w:rFonts w:ascii="Arial" w:eastAsia="Arial" w:hAnsi="Arial" w:cs="Arial"/>
                <w:sz w:val="16"/>
                <w:szCs w:val="16"/>
                <w:lang w:val="pt"/>
              </w:rPr>
              <w:t>75.047</w:t>
            </w:r>
          </w:p>
        </w:tc>
        <w:tc>
          <w:tcPr>
            <w:tcW w:w="2385" w:type="dxa"/>
          </w:tcPr>
          <w:p w14:paraId="6DE730D8" w14:textId="741D12FD" w:rsidR="04144D6C" w:rsidRDefault="04144D6C" w:rsidP="04144D6C">
            <w:pPr>
              <w:ind w:firstLine="0"/>
              <w:jc w:val="right"/>
            </w:pPr>
            <w:r w:rsidRPr="04144D6C">
              <w:rPr>
                <w:rFonts w:ascii="Arial" w:eastAsia="Arial" w:hAnsi="Arial" w:cs="Arial"/>
                <w:sz w:val="16"/>
                <w:szCs w:val="16"/>
                <w:lang w:val="pt"/>
              </w:rPr>
              <w:t>67.168</w:t>
            </w:r>
          </w:p>
        </w:tc>
      </w:tr>
      <w:tr w:rsidR="04144D6C" w14:paraId="7B9281B1" w14:textId="77777777" w:rsidTr="04144D6C">
        <w:tc>
          <w:tcPr>
            <w:tcW w:w="1290" w:type="dxa"/>
          </w:tcPr>
          <w:p w14:paraId="199D331A" w14:textId="2673C931" w:rsidR="04144D6C" w:rsidRDefault="04144D6C" w:rsidP="04144D6C">
            <w:pPr>
              <w:ind w:firstLine="0"/>
              <w:jc w:val="left"/>
            </w:pPr>
            <w:r w:rsidRPr="04144D6C">
              <w:rPr>
                <w:rFonts w:ascii="Arial" w:eastAsia="Arial" w:hAnsi="Arial" w:cs="Arial"/>
                <w:sz w:val="16"/>
                <w:szCs w:val="16"/>
                <w:lang w:val="pt"/>
              </w:rPr>
              <w:t>1.02.04.01</w:t>
            </w:r>
          </w:p>
        </w:tc>
        <w:tc>
          <w:tcPr>
            <w:tcW w:w="3180" w:type="dxa"/>
          </w:tcPr>
          <w:p w14:paraId="4890EF37" w14:textId="367410F4" w:rsidR="04144D6C" w:rsidRDefault="04144D6C" w:rsidP="04144D6C">
            <w:pPr>
              <w:ind w:firstLine="0"/>
              <w:jc w:val="left"/>
            </w:pPr>
            <w:r w:rsidRPr="04144D6C">
              <w:rPr>
                <w:rFonts w:ascii="Arial" w:eastAsia="Arial" w:hAnsi="Arial" w:cs="Arial"/>
                <w:sz w:val="16"/>
                <w:szCs w:val="16"/>
                <w:lang w:val="pt"/>
              </w:rPr>
              <w:t>Intangíveis</w:t>
            </w:r>
          </w:p>
        </w:tc>
        <w:tc>
          <w:tcPr>
            <w:tcW w:w="2325" w:type="dxa"/>
          </w:tcPr>
          <w:p w14:paraId="6C88D687" w14:textId="686422B5" w:rsidR="04144D6C" w:rsidRDefault="04144D6C" w:rsidP="04144D6C">
            <w:pPr>
              <w:ind w:firstLine="0"/>
              <w:jc w:val="right"/>
            </w:pPr>
            <w:r w:rsidRPr="04144D6C">
              <w:rPr>
                <w:rFonts w:ascii="Arial" w:eastAsia="Arial" w:hAnsi="Arial" w:cs="Arial"/>
                <w:sz w:val="16"/>
                <w:szCs w:val="16"/>
                <w:lang w:val="pt"/>
              </w:rPr>
              <w:t>75.047</w:t>
            </w:r>
          </w:p>
        </w:tc>
        <w:tc>
          <w:tcPr>
            <w:tcW w:w="2385" w:type="dxa"/>
          </w:tcPr>
          <w:p w14:paraId="4ECDEA8B" w14:textId="321CB8AA" w:rsidR="04144D6C" w:rsidRDefault="04144D6C" w:rsidP="04144D6C">
            <w:pPr>
              <w:ind w:firstLine="0"/>
              <w:jc w:val="right"/>
            </w:pPr>
            <w:r w:rsidRPr="04144D6C">
              <w:rPr>
                <w:rFonts w:ascii="Arial" w:eastAsia="Arial" w:hAnsi="Arial" w:cs="Arial"/>
                <w:sz w:val="16"/>
                <w:szCs w:val="16"/>
                <w:lang w:val="pt"/>
              </w:rPr>
              <w:t>67.168</w:t>
            </w:r>
          </w:p>
        </w:tc>
      </w:tr>
      <w:tr w:rsidR="04144D6C" w14:paraId="6984D6F6" w14:textId="77777777" w:rsidTr="04144D6C">
        <w:tc>
          <w:tcPr>
            <w:tcW w:w="1290" w:type="dxa"/>
          </w:tcPr>
          <w:p w14:paraId="6911784B" w14:textId="48856AC5" w:rsidR="04144D6C" w:rsidRDefault="04144D6C" w:rsidP="04144D6C">
            <w:pPr>
              <w:ind w:firstLine="0"/>
              <w:jc w:val="left"/>
            </w:pPr>
            <w:r w:rsidRPr="04144D6C">
              <w:rPr>
                <w:rFonts w:ascii="Arial" w:eastAsia="Arial" w:hAnsi="Arial" w:cs="Arial"/>
                <w:b/>
                <w:bCs/>
                <w:sz w:val="16"/>
                <w:szCs w:val="16"/>
                <w:lang w:val="pt"/>
              </w:rPr>
              <w:t>Código da</w:t>
            </w:r>
          </w:p>
        </w:tc>
        <w:tc>
          <w:tcPr>
            <w:tcW w:w="3180" w:type="dxa"/>
          </w:tcPr>
          <w:p w14:paraId="3C8C02F0" w14:textId="4553BE70" w:rsidR="04144D6C" w:rsidRDefault="04144D6C" w:rsidP="04144D6C">
            <w:pPr>
              <w:ind w:firstLine="0"/>
              <w:jc w:val="left"/>
            </w:pPr>
            <w:r w:rsidRPr="04144D6C">
              <w:rPr>
                <w:rFonts w:ascii="Arial" w:eastAsia="Arial" w:hAnsi="Arial" w:cs="Arial"/>
                <w:b/>
                <w:bCs/>
                <w:sz w:val="16"/>
                <w:szCs w:val="16"/>
                <w:lang w:val="pt"/>
              </w:rPr>
              <w:t>Descrição da Conta</w:t>
            </w:r>
          </w:p>
        </w:tc>
        <w:tc>
          <w:tcPr>
            <w:tcW w:w="2325" w:type="dxa"/>
          </w:tcPr>
          <w:p w14:paraId="2252F4D0" w14:textId="24D2C50E" w:rsidR="04144D6C" w:rsidRDefault="04144D6C" w:rsidP="04144D6C">
            <w:pPr>
              <w:ind w:firstLine="0"/>
              <w:jc w:val="right"/>
            </w:pPr>
            <w:r w:rsidRPr="04144D6C">
              <w:rPr>
                <w:rFonts w:ascii="Arial" w:eastAsia="Arial" w:hAnsi="Arial" w:cs="Arial"/>
                <w:b/>
                <w:bCs/>
                <w:sz w:val="16"/>
                <w:szCs w:val="16"/>
                <w:lang w:val="pt"/>
              </w:rPr>
              <w:t>Último Exercício</w:t>
            </w:r>
          </w:p>
        </w:tc>
        <w:tc>
          <w:tcPr>
            <w:tcW w:w="2385" w:type="dxa"/>
          </w:tcPr>
          <w:p w14:paraId="3A6CAE5E" w14:textId="179566E1" w:rsidR="04144D6C" w:rsidRDefault="04144D6C" w:rsidP="04144D6C">
            <w:pPr>
              <w:ind w:firstLine="0"/>
              <w:jc w:val="right"/>
            </w:pPr>
            <w:r w:rsidRPr="04144D6C">
              <w:rPr>
                <w:rFonts w:ascii="Arial" w:eastAsia="Arial" w:hAnsi="Arial" w:cs="Arial"/>
                <w:b/>
                <w:bCs/>
                <w:sz w:val="16"/>
                <w:szCs w:val="16"/>
                <w:lang w:val="pt"/>
              </w:rPr>
              <w:t>Penúltimo Exercício</w:t>
            </w:r>
          </w:p>
        </w:tc>
      </w:tr>
      <w:tr w:rsidR="04144D6C" w14:paraId="3B7D4DF0" w14:textId="77777777" w:rsidTr="04144D6C">
        <w:tc>
          <w:tcPr>
            <w:tcW w:w="1290" w:type="dxa"/>
          </w:tcPr>
          <w:p w14:paraId="7445277B" w14:textId="584D60F6" w:rsidR="04144D6C" w:rsidRDefault="04144D6C" w:rsidP="04144D6C">
            <w:pPr>
              <w:ind w:firstLine="0"/>
              <w:jc w:val="left"/>
            </w:pPr>
            <w:r w:rsidRPr="04144D6C">
              <w:rPr>
                <w:rFonts w:ascii="Arial" w:eastAsia="Arial" w:hAnsi="Arial" w:cs="Arial"/>
                <w:b/>
                <w:bCs/>
                <w:sz w:val="16"/>
                <w:szCs w:val="16"/>
                <w:lang w:val="pt"/>
              </w:rPr>
              <w:t>Conta</w:t>
            </w:r>
          </w:p>
        </w:tc>
        <w:tc>
          <w:tcPr>
            <w:tcW w:w="3180" w:type="dxa"/>
          </w:tcPr>
          <w:p w14:paraId="7DF6F0CD" w14:textId="464A3B95" w:rsidR="04144D6C" w:rsidRDefault="04144D6C" w:rsidP="04144D6C">
            <w:pPr>
              <w:ind w:firstLine="0"/>
              <w:jc w:val="left"/>
            </w:pPr>
            <w:r w:rsidRPr="04144D6C">
              <w:rPr>
                <w:rFonts w:eastAsia="Times New Roman" w:cs="Times New Roman"/>
                <w:sz w:val="14"/>
                <w:szCs w:val="14"/>
                <w:lang w:val="pt"/>
              </w:rPr>
              <w:t xml:space="preserve"> </w:t>
            </w:r>
          </w:p>
        </w:tc>
        <w:tc>
          <w:tcPr>
            <w:tcW w:w="2325" w:type="dxa"/>
          </w:tcPr>
          <w:p w14:paraId="11A28DA4" w14:textId="30DBF1D0" w:rsidR="04144D6C" w:rsidRDefault="04144D6C" w:rsidP="04144D6C">
            <w:pPr>
              <w:ind w:firstLine="0"/>
              <w:jc w:val="right"/>
            </w:pPr>
            <w:r w:rsidRPr="04144D6C">
              <w:rPr>
                <w:rFonts w:ascii="Arial" w:eastAsia="Arial" w:hAnsi="Arial" w:cs="Arial"/>
                <w:b/>
                <w:bCs/>
                <w:sz w:val="16"/>
                <w:szCs w:val="16"/>
                <w:lang w:val="pt"/>
              </w:rPr>
              <w:t>01/01/2019 à 31/12/2019</w:t>
            </w:r>
          </w:p>
        </w:tc>
        <w:tc>
          <w:tcPr>
            <w:tcW w:w="2385" w:type="dxa"/>
          </w:tcPr>
          <w:p w14:paraId="758ABFEA" w14:textId="58422881" w:rsidR="04144D6C" w:rsidRDefault="04144D6C" w:rsidP="04144D6C">
            <w:pPr>
              <w:ind w:firstLine="0"/>
              <w:jc w:val="right"/>
            </w:pPr>
            <w:r w:rsidRPr="04144D6C">
              <w:rPr>
                <w:rFonts w:ascii="Arial" w:eastAsia="Arial" w:hAnsi="Arial" w:cs="Arial"/>
                <w:b/>
                <w:bCs/>
                <w:sz w:val="16"/>
                <w:szCs w:val="16"/>
                <w:lang w:val="pt"/>
              </w:rPr>
              <w:t>01/01/2018 à 31/12/2018</w:t>
            </w:r>
          </w:p>
        </w:tc>
      </w:tr>
      <w:tr w:rsidR="04144D6C" w14:paraId="0633A6AA" w14:textId="77777777" w:rsidTr="04144D6C">
        <w:tc>
          <w:tcPr>
            <w:tcW w:w="1290" w:type="dxa"/>
          </w:tcPr>
          <w:p w14:paraId="09C65D21" w14:textId="520BD546" w:rsidR="04144D6C" w:rsidRDefault="04144D6C" w:rsidP="04144D6C">
            <w:pPr>
              <w:ind w:firstLine="0"/>
              <w:jc w:val="left"/>
            </w:pPr>
            <w:r w:rsidRPr="04144D6C">
              <w:rPr>
                <w:rFonts w:ascii="Arial" w:eastAsia="Arial" w:hAnsi="Arial" w:cs="Arial"/>
                <w:sz w:val="16"/>
                <w:szCs w:val="16"/>
                <w:lang w:val="pt"/>
              </w:rPr>
              <w:t>1.02.04.01.02</w:t>
            </w:r>
          </w:p>
        </w:tc>
        <w:tc>
          <w:tcPr>
            <w:tcW w:w="3180" w:type="dxa"/>
          </w:tcPr>
          <w:p w14:paraId="1F45F0D6" w14:textId="7B4E142A" w:rsidR="04144D6C" w:rsidRDefault="04144D6C" w:rsidP="04144D6C">
            <w:pPr>
              <w:ind w:firstLine="0"/>
              <w:jc w:val="left"/>
            </w:pPr>
            <w:r w:rsidRPr="04144D6C">
              <w:rPr>
                <w:rFonts w:ascii="Arial" w:eastAsia="Arial" w:hAnsi="Arial" w:cs="Arial"/>
                <w:sz w:val="16"/>
                <w:szCs w:val="16"/>
                <w:lang w:val="pt"/>
              </w:rPr>
              <w:t>Marcas e Patentes</w:t>
            </w:r>
          </w:p>
        </w:tc>
        <w:tc>
          <w:tcPr>
            <w:tcW w:w="2325" w:type="dxa"/>
          </w:tcPr>
          <w:p w14:paraId="72308C28" w14:textId="75EDD825" w:rsidR="04144D6C" w:rsidRDefault="04144D6C" w:rsidP="04144D6C">
            <w:pPr>
              <w:ind w:firstLine="0"/>
              <w:jc w:val="right"/>
            </w:pPr>
            <w:r w:rsidRPr="04144D6C">
              <w:rPr>
                <w:rFonts w:ascii="Arial" w:eastAsia="Arial" w:hAnsi="Arial" w:cs="Arial"/>
                <w:sz w:val="16"/>
                <w:szCs w:val="16"/>
                <w:lang w:val="pt"/>
              </w:rPr>
              <w:t>6.494</w:t>
            </w:r>
          </w:p>
        </w:tc>
        <w:tc>
          <w:tcPr>
            <w:tcW w:w="2385" w:type="dxa"/>
          </w:tcPr>
          <w:p w14:paraId="2DFA074A" w14:textId="10B327C9" w:rsidR="04144D6C" w:rsidRDefault="04144D6C" w:rsidP="04144D6C">
            <w:pPr>
              <w:ind w:firstLine="0"/>
              <w:jc w:val="right"/>
            </w:pPr>
            <w:r w:rsidRPr="04144D6C">
              <w:rPr>
                <w:rFonts w:ascii="Arial" w:eastAsia="Arial" w:hAnsi="Arial" w:cs="Arial"/>
                <w:sz w:val="16"/>
                <w:szCs w:val="16"/>
                <w:lang w:val="pt"/>
              </w:rPr>
              <w:t>5.802</w:t>
            </w:r>
          </w:p>
        </w:tc>
      </w:tr>
      <w:tr w:rsidR="04144D6C" w14:paraId="56BBB0D8" w14:textId="77777777" w:rsidTr="04144D6C">
        <w:tc>
          <w:tcPr>
            <w:tcW w:w="1290" w:type="dxa"/>
          </w:tcPr>
          <w:p w14:paraId="018BA990" w14:textId="6AB9651B" w:rsidR="04144D6C" w:rsidRDefault="04144D6C" w:rsidP="04144D6C">
            <w:pPr>
              <w:ind w:firstLine="0"/>
              <w:jc w:val="left"/>
            </w:pPr>
            <w:r w:rsidRPr="04144D6C">
              <w:rPr>
                <w:rFonts w:ascii="Arial" w:eastAsia="Arial" w:hAnsi="Arial" w:cs="Arial"/>
                <w:sz w:val="16"/>
                <w:szCs w:val="16"/>
                <w:lang w:val="pt"/>
              </w:rPr>
              <w:t>1.02.04.01.03</w:t>
            </w:r>
          </w:p>
        </w:tc>
        <w:tc>
          <w:tcPr>
            <w:tcW w:w="3180" w:type="dxa"/>
          </w:tcPr>
          <w:p w14:paraId="51CC3A25" w14:textId="06BF8C8A" w:rsidR="04144D6C" w:rsidRDefault="04144D6C" w:rsidP="04144D6C">
            <w:pPr>
              <w:ind w:firstLine="0"/>
              <w:jc w:val="left"/>
            </w:pPr>
            <w:r w:rsidRPr="04144D6C">
              <w:rPr>
                <w:rFonts w:ascii="Arial" w:eastAsia="Arial" w:hAnsi="Arial" w:cs="Arial"/>
                <w:sz w:val="16"/>
                <w:szCs w:val="16"/>
                <w:lang w:val="pt"/>
              </w:rPr>
              <w:t>Direito de Uso de Lojas</w:t>
            </w:r>
          </w:p>
        </w:tc>
        <w:tc>
          <w:tcPr>
            <w:tcW w:w="2325" w:type="dxa"/>
          </w:tcPr>
          <w:p w14:paraId="31846985" w14:textId="1567A61C" w:rsidR="04144D6C" w:rsidRDefault="04144D6C" w:rsidP="04144D6C">
            <w:pPr>
              <w:ind w:firstLine="0"/>
              <w:jc w:val="right"/>
            </w:pPr>
            <w:r w:rsidRPr="04144D6C">
              <w:rPr>
                <w:rFonts w:ascii="Arial" w:eastAsia="Arial" w:hAnsi="Arial" w:cs="Arial"/>
                <w:sz w:val="16"/>
                <w:szCs w:val="16"/>
                <w:lang w:val="pt"/>
              </w:rPr>
              <w:t>28.167</w:t>
            </w:r>
          </w:p>
        </w:tc>
        <w:tc>
          <w:tcPr>
            <w:tcW w:w="2385" w:type="dxa"/>
          </w:tcPr>
          <w:p w14:paraId="70DFC744" w14:textId="03347859" w:rsidR="04144D6C" w:rsidRDefault="04144D6C" w:rsidP="04144D6C">
            <w:pPr>
              <w:ind w:firstLine="0"/>
              <w:jc w:val="right"/>
            </w:pPr>
            <w:r w:rsidRPr="04144D6C">
              <w:rPr>
                <w:rFonts w:ascii="Arial" w:eastAsia="Arial" w:hAnsi="Arial" w:cs="Arial"/>
                <w:sz w:val="16"/>
                <w:szCs w:val="16"/>
                <w:lang w:val="pt"/>
              </w:rPr>
              <w:t>30.643</w:t>
            </w:r>
          </w:p>
        </w:tc>
      </w:tr>
      <w:tr w:rsidR="04144D6C" w14:paraId="49455234" w14:textId="77777777" w:rsidTr="04144D6C">
        <w:tc>
          <w:tcPr>
            <w:tcW w:w="1290" w:type="dxa"/>
          </w:tcPr>
          <w:p w14:paraId="3D3DECC4" w14:textId="75472A95" w:rsidR="04144D6C" w:rsidRDefault="04144D6C" w:rsidP="04144D6C">
            <w:pPr>
              <w:ind w:firstLine="0"/>
              <w:jc w:val="left"/>
            </w:pPr>
            <w:r w:rsidRPr="04144D6C">
              <w:rPr>
                <w:rFonts w:ascii="Arial" w:eastAsia="Arial" w:hAnsi="Arial" w:cs="Arial"/>
                <w:sz w:val="16"/>
                <w:szCs w:val="16"/>
                <w:lang w:val="pt"/>
              </w:rPr>
              <w:t>1.02.04.01.04</w:t>
            </w:r>
          </w:p>
        </w:tc>
        <w:tc>
          <w:tcPr>
            <w:tcW w:w="3180" w:type="dxa"/>
          </w:tcPr>
          <w:p w14:paraId="178D0AD6" w14:textId="27E3D5B7" w:rsidR="04144D6C" w:rsidRDefault="04144D6C" w:rsidP="04144D6C">
            <w:pPr>
              <w:ind w:firstLine="0"/>
              <w:jc w:val="left"/>
            </w:pPr>
            <w:r w:rsidRPr="04144D6C">
              <w:rPr>
                <w:rFonts w:ascii="Arial" w:eastAsia="Arial" w:hAnsi="Arial" w:cs="Arial"/>
                <w:sz w:val="16"/>
                <w:szCs w:val="16"/>
                <w:lang w:val="pt"/>
              </w:rPr>
              <w:t>Direito de uso de Sistemas</w:t>
            </w:r>
          </w:p>
        </w:tc>
        <w:tc>
          <w:tcPr>
            <w:tcW w:w="2325" w:type="dxa"/>
          </w:tcPr>
          <w:p w14:paraId="5DD46637" w14:textId="77077CFD" w:rsidR="04144D6C" w:rsidRDefault="04144D6C" w:rsidP="04144D6C">
            <w:pPr>
              <w:ind w:firstLine="0"/>
              <w:jc w:val="right"/>
            </w:pPr>
            <w:r w:rsidRPr="04144D6C">
              <w:rPr>
                <w:rFonts w:ascii="Arial" w:eastAsia="Arial" w:hAnsi="Arial" w:cs="Arial"/>
                <w:sz w:val="16"/>
                <w:szCs w:val="16"/>
                <w:lang w:val="pt"/>
              </w:rPr>
              <w:t>40.386</w:t>
            </w:r>
          </w:p>
        </w:tc>
        <w:tc>
          <w:tcPr>
            <w:tcW w:w="2385" w:type="dxa"/>
          </w:tcPr>
          <w:p w14:paraId="1DEB9E98" w14:textId="750613A5" w:rsidR="04144D6C" w:rsidRDefault="04144D6C" w:rsidP="04144D6C">
            <w:pPr>
              <w:ind w:firstLine="0"/>
              <w:jc w:val="right"/>
            </w:pPr>
            <w:r w:rsidRPr="04144D6C">
              <w:rPr>
                <w:rFonts w:ascii="Arial" w:eastAsia="Arial" w:hAnsi="Arial" w:cs="Arial"/>
                <w:sz w:val="16"/>
                <w:szCs w:val="16"/>
                <w:lang w:val="pt"/>
              </w:rPr>
              <w:t>30.723</w:t>
            </w:r>
          </w:p>
        </w:tc>
      </w:tr>
    </w:tbl>
    <w:p w14:paraId="7542A090" w14:textId="30714090" w:rsidR="1C76DFF1" w:rsidRDefault="1C76DFF1" w:rsidP="04144D6C">
      <w:pPr>
        <w:spacing w:line="240" w:lineRule="auto"/>
        <w:ind w:firstLine="0"/>
        <w:jc w:val="left"/>
      </w:pPr>
    </w:p>
    <w:p w14:paraId="731A56FD" w14:textId="25ADE924" w:rsidR="1C76DFF1" w:rsidRDefault="1C76DFF1" w:rsidP="04144D6C">
      <w:pPr>
        <w:spacing w:line="240" w:lineRule="auto"/>
        <w:ind w:firstLine="0"/>
        <w:jc w:val="left"/>
        <w:rPr>
          <w:b/>
          <w:bCs/>
          <w:noProof/>
        </w:rPr>
      </w:pPr>
    </w:p>
    <w:p w14:paraId="03A045EC" w14:textId="3B45C561" w:rsidR="1C76DFF1" w:rsidRDefault="1C76DFF1" w:rsidP="04144D6C">
      <w:pPr>
        <w:spacing w:line="240" w:lineRule="auto"/>
        <w:ind w:firstLine="0"/>
        <w:jc w:val="left"/>
        <w:rPr>
          <w:b/>
          <w:bCs/>
          <w:noProof/>
        </w:rPr>
      </w:pPr>
    </w:p>
    <w:p w14:paraId="380774D2" w14:textId="583DD868" w:rsidR="1C76DFF1" w:rsidRDefault="44974C10" w:rsidP="04144D6C">
      <w:pPr>
        <w:spacing w:line="240" w:lineRule="auto"/>
        <w:ind w:firstLine="0"/>
        <w:jc w:val="left"/>
        <w:rPr>
          <w:b/>
          <w:bCs/>
          <w:noProof/>
        </w:rPr>
      </w:pPr>
      <w:r w:rsidRPr="04144D6C">
        <w:rPr>
          <w:b/>
          <w:bCs/>
          <w:noProof/>
        </w:rPr>
        <w:t>DFs Consolidadas / Balanço Patrimonial Passivo</w:t>
      </w:r>
    </w:p>
    <w:p w14:paraId="0871E05D" w14:textId="384625BE" w:rsidR="1C76DFF1" w:rsidRDefault="1C76DFF1" w:rsidP="04144D6C">
      <w:pPr>
        <w:spacing w:line="240" w:lineRule="auto"/>
        <w:ind w:firstLine="0"/>
        <w:jc w:val="left"/>
        <w:rPr>
          <w:b/>
          <w:bCs/>
          <w:noProof/>
        </w:rPr>
      </w:pPr>
    </w:p>
    <w:p w14:paraId="41794632" w14:textId="69A7E728" w:rsidR="1C76DFF1" w:rsidRDefault="1C76DFF1" w:rsidP="04144D6C">
      <w:pPr>
        <w:spacing w:line="240" w:lineRule="auto"/>
        <w:ind w:firstLine="0"/>
        <w:jc w:val="left"/>
        <w:rPr>
          <w:b/>
          <w:bCs/>
          <w:noProof/>
        </w:rPr>
      </w:pPr>
    </w:p>
    <w:p w14:paraId="0528CE95" w14:textId="17C735FD" w:rsidR="1C76DFF1" w:rsidRDefault="1C76DFF1" w:rsidP="04144D6C">
      <w:pPr>
        <w:spacing w:line="240" w:lineRule="auto"/>
        <w:ind w:firstLine="0"/>
        <w:jc w:val="left"/>
        <w:rPr>
          <w:b/>
          <w:bCs/>
          <w:noProof/>
        </w:rPr>
      </w:pPr>
    </w:p>
    <w:tbl>
      <w:tblPr>
        <w:tblStyle w:val="Tabelacomgrade"/>
        <w:tblW w:w="0" w:type="auto"/>
        <w:tblLayout w:type="fixed"/>
        <w:tblLook w:val="01E0" w:firstRow="1" w:lastRow="1" w:firstColumn="1" w:lastColumn="1" w:noHBand="0" w:noVBand="0"/>
      </w:tblPr>
      <w:tblGrid>
        <w:gridCol w:w="1335"/>
        <w:gridCol w:w="3195"/>
        <w:gridCol w:w="2265"/>
        <w:gridCol w:w="2385"/>
      </w:tblGrid>
      <w:tr w:rsidR="04144D6C" w14:paraId="71256368" w14:textId="77777777" w:rsidTr="04144D6C">
        <w:tc>
          <w:tcPr>
            <w:tcW w:w="1335" w:type="dxa"/>
          </w:tcPr>
          <w:p w14:paraId="4368DC83" w14:textId="78455A81" w:rsidR="04144D6C" w:rsidRDefault="04144D6C" w:rsidP="04144D6C">
            <w:pPr>
              <w:ind w:firstLine="0"/>
              <w:jc w:val="left"/>
            </w:pPr>
            <w:r w:rsidRPr="04144D6C">
              <w:rPr>
                <w:rFonts w:ascii="Arial" w:eastAsia="Arial" w:hAnsi="Arial" w:cs="Arial"/>
                <w:b/>
                <w:bCs/>
                <w:sz w:val="16"/>
                <w:szCs w:val="16"/>
                <w:lang w:val="pt"/>
              </w:rPr>
              <w:t>Código da</w:t>
            </w:r>
          </w:p>
        </w:tc>
        <w:tc>
          <w:tcPr>
            <w:tcW w:w="3195" w:type="dxa"/>
          </w:tcPr>
          <w:p w14:paraId="57A91B04" w14:textId="56BD7D77" w:rsidR="04144D6C" w:rsidRDefault="04144D6C" w:rsidP="04144D6C">
            <w:pPr>
              <w:ind w:firstLine="0"/>
              <w:jc w:val="left"/>
            </w:pPr>
            <w:r w:rsidRPr="04144D6C">
              <w:rPr>
                <w:rFonts w:ascii="Arial" w:eastAsia="Arial" w:hAnsi="Arial" w:cs="Arial"/>
                <w:b/>
                <w:bCs/>
                <w:sz w:val="16"/>
                <w:szCs w:val="16"/>
                <w:lang w:val="pt"/>
              </w:rPr>
              <w:t>Descrição da Conta</w:t>
            </w:r>
          </w:p>
        </w:tc>
        <w:tc>
          <w:tcPr>
            <w:tcW w:w="2265" w:type="dxa"/>
          </w:tcPr>
          <w:p w14:paraId="5E03718B" w14:textId="6AD99D78" w:rsidR="04144D6C" w:rsidRDefault="04144D6C" w:rsidP="04144D6C">
            <w:pPr>
              <w:ind w:firstLine="0"/>
              <w:jc w:val="right"/>
            </w:pPr>
            <w:r w:rsidRPr="04144D6C">
              <w:rPr>
                <w:rFonts w:ascii="Arial" w:eastAsia="Arial" w:hAnsi="Arial" w:cs="Arial"/>
                <w:b/>
                <w:bCs/>
                <w:sz w:val="16"/>
                <w:szCs w:val="16"/>
                <w:lang w:val="pt"/>
              </w:rPr>
              <w:t>Último Exercício</w:t>
            </w:r>
          </w:p>
        </w:tc>
        <w:tc>
          <w:tcPr>
            <w:tcW w:w="2385" w:type="dxa"/>
          </w:tcPr>
          <w:p w14:paraId="44D38089" w14:textId="2C64EA5A" w:rsidR="04144D6C" w:rsidRDefault="04144D6C" w:rsidP="04144D6C">
            <w:pPr>
              <w:ind w:firstLine="0"/>
              <w:jc w:val="right"/>
            </w:pPr>
            <w:r w:rsidRPr="04144D6C">
              <w:rPr>
                <w:rFonts w:ascii="Arial" w:eastAsia="Arial" w:hAnsi="Arial" w:cs="Arial"/>
                <w:b/>
                <w:bCs/>
                <w:sz w:val="16"/>
                <w:szCs w:val="16"/>
                <w:lang w:val="pt"/>
              </w:rPr>
              <w:t>Penúltimo Exercício</w:t>
            </w:r>
          </w:p>
        </w:tc>
      </w:tr>
      <w:tr w:rsidR="04144D6C" w14:paraId="64C44D6E" w14:textId="77777777" w:rsidTr="04144D6C">
        <w:tc>
          <w:tcPr>
            <w:tcW w:w="1335" w:type="dxa"/>
          </w:tcPr>
          <w:p w14:paraId="496C198B" w14:textId="108787E4" w:rsidR="04144D6C" w:rsidRDefault="04144D6C" w:rsidP="04144D6C">
            <w:pPr>
              <w:ind w:firstLine="0"/>
              <w:jc w:val="left"/>
            </w:pPr>
            <w:r w:rsidRPr="04144D6C">
              <w:rPr>
                <w:rFonts w:ascii="Arial" w:eastAsia="Arial" w:hAnsi="Arial" w:cs="Arial"/>
                <w:b/>
                <w:bCs/>
                <w:sz w:val="16"/>
                <w:szCs w:val="16"/>
                <w:lang w:val="pt"/>
              </w:rPr>
              <w:t>Conta</w:t>
            </w:r>
          </w:p>
        </w:tc>
        <w:tc>
          <w:tcPr>
            <w:tcW w:w="3195" w:type="dxa"/>
          </w:tcPr>
          <w:p w14:paraId="7B481F35" w14:textId="0AE13ABC" w:rsidR="04144D6C" w:rsidRDefault="04144D6C" w:rsidP="04144D6C">
            <w:pPr>
              <w:ind w:firstLine="0"/>
              <w:jc w:val="left"/>
            </w:pPr>
            <w:r w:rsidRPr="04144D6C">
              <w:rPr>
                <w:rFonts w:eastAsia="Times New Roman" w:cs="Times New Roman"/>
                <w:sz w:val="14"/>
                <w:szCs w:val="14"/>
                <w:lang w:val="pt"/>
              </w:rPr>
              <w:t xml:space="preserve"> </w:t>
            </w:r>
          </w:p>
        </w:tc>
        <w:tc>
          <w:tcPr>
            <w:tcW w:w="2265" w:type="dxa"/>
          </w:tcPr>
          <w:p w14:paraId="43CE2645" w14:textId="54D66B17" w:rsidR="04144D6C" w:rsidRDefault="04144D6C" w:rsidP="04144D6C">
            <w:pPr>
              <w:ind w:firstLine="0"/>
              <w:jc w:val="right"/>
            </w:pPr>
            <w:r w:rsidRPr="04144D6C">
              <w:rPr>
                <w:rFonts w:ascii="Arial" w:eastAsia="Arial" w:hAnsi="Arial" w:cs="Arial"/>
                <w:b/>
                <w:bCs/>
                <w:sz w:val="16"/>
                <w:szCs w:val="16"/>
                <w:lang w:val="pt"/>
              </w:rPr>
              <w:t>01/01/2019 à 31/12/2019</w:t>
            </w:r>
          </w:p>
        </w:tc>
        <w:tc>
          <w:tcPr>
            <w:tcW w:w="2385" w:type="dxa"/>
          </w:tcPr>
          <w:p w14:paraId="577EF925" w14:textId="2E3D0BE0" w:rsidR="04144D6C" w:rsidRDefault="04144D6C" w:rsidP="04144D6C">
            <w:pPr>
              <w:ind w:firstLine="0"/>
              <w:jc w:val="right"/>
            </w:pPr>
            <w:r w:rsidRPr="04144D6C">
              <w:rPr>
                <w:rFonts w:ascii="Arial" w:eastAsia="Arial" w:hAnsi="Arial" w:cs="Arial"/>
                <w:b/>
                <w:bCs/>
                <w:sz w:val="16"/>
                <w:szCs w:val="16"/>
                <w:lang w:val="pt"/>
              </w:rPr>
              <w:t>01/01/2018 à 31/12/2018</w:t>
            </w:r>
          </w:p>
        </w:tc>
      </w:tr>
      <w:tr w:rsidR="04144D6C" w14:paraId="1AACAD1F" w14:textId="77777777" w:rsidTr="04144D6C">
        <w:tc>
          <w:tcPr>
            <w:tcW w:w="1335" w:type="dxa"/>
          </w:tcPr>
          <w:p w14:paraId="26AEAFCA" w14:textId="3FA9EA07" w:rsidR="04144D6C" w:rsidRDefault="04144D6C" w:rsidP="04144D6C">
            <w:pPr>
              <w:ind w:firstLine="0"/>
              <w:jc w:val="left"/>
            </w:pPr>
            <w:proofErr w:type="gramStart"/>
            <w:r w:rsidRPr="04144D6C">
              <w:rPr>
                <w:rFonts w:ascii="Arial" w:eastAsia="Arial" w:hAnsi="Arial" w:cs="Arial"/>
                <w:sz w:val="16"/>
                <w:szCs w:val="16"/>
                <w:lang w:val="pt"/>
              </w:rPr>
              <w:t>2</w:t>
            </w:r>
            <w:proofErr w:type="gramEnd"/>
          </w:p>
        </w:tc>
        <w:tc>
          <w:tcPr>
            <w:tcW w:w="3195" w:type="dxa"/>
          </w:tcPr>
          <w:p w14:paraId="3F927C16" w14:textId="179B2FD7" w:rsidR="04144D6C" w:rsidRDefault="04144D6C" w:rsidP="04144D6C">
            <w:pPr>
              <w:ind w:firstLine="0"/>
              <w:jc w:val="left"/>
            </w:pPr>
            <w:r w:rsidRPr="04144D6C">
              <w:rPr>
                <w:rFonts w:ascii="Arial" w:eastAsia="Arial" w:hAnsi="Arial" w:cs="Arial"/>
                <w:sz w:val="16"/>
                <w:szCs w:val="16"/>
                <w:lang w:val="pt"/>
              </w:rPr>
              <w:t>Passivo Total</w:t>
            </w:r>
          </w:p>
        </w:tc>
        <w:tc>
          <w:tcPr>
            <w:tcW w:w="2265" w:type="dxa"/>
          </w:tcPr>
          <w:p w14:paraId="146EF88F" w14:textId="065AB34B" w:rsidR="04144D6C" w:rsidRDefault="04144D6C" w:rsidP="04144D6C">
            <w:pPr>
              <w:ind w:firstLine="0"/>
              <w:jc w:val="right"/>
            </w:pPr>
            <w:r w:rsidRPr="04144D6C">
              <w:rPr>
                <w:rFonts w:ascii="Arial" w:eastAsia="Arial" w:hAnsi="Arial" w:cs="Arial"/>
                <w:sz w:val="16"/>
                <w:szCs w:val="16"/>
                <w:lang w:val="pt"/>
              </w:rPr>
              <w:t>1.413.249</w:t>
            </w:r>
          </w:p>
        </w:tc>
        <w:tc>
          <w:tcPr>
            <w:tcW w:w="2385" w:type="dxa"/>
          </w:tcPr>
          <w:p w14:paraId="07912E19" w14:textId="5B65DEFC" w:rsidR="04144D6C" w:rsidRDefault="04144D6C" w:rsidP="04144D6C">
            <w:pPr>
              <w:ind w:firstLine="0"/>
              <w:jc w:val="right"/>
            </w:pPr>
            <w:r w:rsidRPr="04144D6C">
              <w:rPr>
                <w:rFonts w:ascii="Arial" w:eastAsia="Arial" w:hAnsi="Arial" w:cs="Arial"/>
                <w:sz w:val="16"/>
                <w:szCs w:val="16"/>
                <w:lang w:val="pt"/>
              </w:rPr>
              <w:t>1.045.032</w:t>
            </w:r>
          </w:p>
        </w:tc>
      </w:tr>
      <w:tr w:rsidR="04144D6C" w14:paraId="0A7D5AE9" w14:textId="77777777" w:rsidTr="04144D6C">
        <w:tc>
          <w:tcPr>
            <w:tcW w:w="1335" w:type="dxa"/>
          </w:tcPr>
          <w:p w14:paraId="42BE59F8" w14:textId="042C3A9A" w:rsidR="04144D6C" w:rsidRDefault="04144D6C" w:rsidP="04144D6C">
            <w:pPr>
              <w:ind w:firstLine="0"/>
              <w:jc w:val="left"/>
            </w:pPr>
            <w:r w:rsidRPr="04144D6C">
              <w:rPr>
                <w:rFonts w:ascii="Arial" w:eastAsia="Arial" w:hAnsi="Arial" w:cs="Arial"/>
                <w:sz w:val="16"/>
                <w:szCs w:val="16"/>
                <w:lang w:val="pt"/>
              </w:rPr>
              <w:t>2.01</w:t>
            </w:r>
          </w:p>
        </w:tc>
        <w:tc>
          <w:tcPr>
            <w:tcW w:w="3195" w:type="dxa"/>
          </w:tcPr>
          <w:p w14:paraId="2B7E15AA" w14:textId="5D7F10C0" w:rsidR="04144D6C" w:rsidRDefault="04144D6C" w:rsidP="04144D6C">
            <w:pPr>
              <w:ind w:firstLine="0"/>
              <w:jc w:val="left"/>
            </w:pPr>
            <w:r w:rsidRPr="04144D6C">
              <w:rPr>
                <w:rFonts w:ascii="Arial" w:eastAsia="Arial" w:hAnsi="Arial" w:cs="Arial"/>
                <w:sz w:val="16"/>
                <w:szCs w:val="16"/>
                <w:lang w:val="pt"/>
              </w:rPr>
              <w:t>Passivo Circulante</w:t>
            </w:r>
          </w:p>
        </w:tc>
        <w:tc>
          <w:tcPr>
            <w:tcW w:w="2265" w:type="dxa"/>
          </w:tcPr>
          <w:p w14:paraId="35DF9117" w14:textId="22730B84" w:rsidR="04144D6C" w:rsidRDefault="04144D6C" w:rsidP="04144D6C">
            <w:pPr>
              <w:ind w:firstLine="0"/>
              <w:jc w:val="right"/>
            </w:pPr>
            <w:r w:rsidRPr="04144D6C">
              <w:rPr>
                <w:rFonts w:ascii="Arial" w:eastAsia="Arial" w:hAnsi="Arial" w:cs="Arial"/>
                <w:sz w:val="16"/>
                <w:szCs w:val="16"/>
                <w:lang w:val="pt"/>
              </w:rPr>
              <w:t>464.659</w:t>
            </w:r>
          </w:p>
        </w:tc>
        <w:tc>
          <w:tcPr>
            <w:tcW w:w="2385" w:type="dxa"/>
          </w:tcPr>
          <w:p w14:paraId="1A2E0D2F" w14:textId="3810B738" w:rsidR="04144D6C" w:rsidRDefault="04144D6C" w:rsidP="04144D6C">
            <w:pPr>
              <w:ind w:firstLine="0"/>
              <w:jc w:val="right"/>
            </w:pPr>
            <w:r w:rsidRPr="04144D6C">
              <w:rPr>
                <w:rFonts w:ascii="Arial" w:eastAsia="Arial" w:hAnsi="Arial" w:cs="Arial"/>
                <w:sz w:val="16"/>
                <w:szCs w:val="16"/>
                <w:lang w:val="pt"/>
              </w:rPr>
              <w:t>255.889</w:t>
            </w:r>
          </w:p>
        </w:tc>
      </w:tr>
      <w:tr w:rsidR="04144D6C" w14:paraId="47C69FAE" w14:textId="77777777" w:rsidTr="04144D6C">
        <w:tc>
          <w:tcPr>
            <w:tcW w:w="1335" w:type="dxa"/>
          </w:tcPr>
          <w:p w14:paraId="0A255F3A" w14:textId="16CBAD73" w:rsidR="04144D6C" w:rsidRDefault="04144D6C" w:rsidP="04144D6C">
            <w:pPr>
              <w:ind w:firstLine="0"/>
              <w:jc w:val="left"/>
            </w:pPr>
            <w:r w:rsidRPr="04144D6C">
              <w:rPr>
                <w:rFonts w:ascii="Arial" w:eastAsia="Arial" w:hAnsi="Arial" w:cs="Arial"/>
                <w:sz w:val="16"/>
                <w:szCs w:val="16"/>
                <w:lang w:val="pt"/>
              </w:rPr>
              <w:t>2.01.01</w:t>
            </w:r>
          </w:p>
        </w:tc>
        <w:tc>
          <w:tcPr>
            <w:tcW w:w="3195" w:type="dxa"/>
          </w:tcPr>
          <w:p w14:paraId="63D17271" w14:textId="44A808D7" w:rsidR="04144D6C" w:rsidRDefault="04144D6C" w:rsidP="04144D6C">
            <w:pPr>
              <w:ind w:firstLine="0"/>
              <w:jc w:val="left"/>
            </w:pPr>
            <w:r w:rsidRPr="04144D6C">
              <w:rPr>
                <w:rFonts w:ascii="Arial" w:eastAsia="Arial" w:hAnsi="Arial" w:cs="Arial"/>
                <w:sz w:val="16"/>
                <w:szCs w:val="16"/>
                <w:lang w:val="pt"/>
              </w:rPr>
              <w:t>Obrigações Sociais e Trabalhistas</w:t>
            </w:r>
          </w:p>
        </w:tc>
        <w:tc>
          <w:tcPr>
            <w:tcW w:w="2265" w:type="dxa"/>
          </w:tcPr>
          <w:p w14:paraId="334BBFA9" w14:textId="185EEAC1" w:rsidR="04144D6C" w:rsidRDefault="04144D6C" w:rsidP="04144D6C">
            <w:pPr>
              <w:ind w:firstLine="0"/>
              <w:jc w:val="right"/>
            </w:pPr>
            <w:r w:rsidRPr="04144D6C">
              <w:rPr>
                <w:rFonts w:ascii="Arial" w:eastAsia="Arial" w:hAnsi="Arial" w:cs="Arial"/>
                <w:sz w:val="16"/>
                <w:szCs w:val="16"/>
                <w:lang w:val="pt"/>
              </w:rPr>
              <w:t>52.944</w:t>
            </w:r>
          </w:p>
        </w:tc>
        <w:tc>
          <w:tcPr>
            <w:tcW w:w="2385" w:type="dxa"/>
          </w:tcPr>
          <w:p w14:paraId="159F9986" w14:textId="288248D9" w:rsidR="04144D6C" w:rsidRDefault="04144D6C" w:rsidP="04144D6C">
            <w:pPr>
              <w:ind w:firstLine="0"/>
              <w:jc w:val="right"/>
            </w:pPr>
            <w:r w:rsidRPr="04144D6C">
              <w:rPr>
                <w:rFonts w:ascii="Arial" w:eastAsia="Arial" w:hAnsi="Arial" w:cs="Arial"/>
                <w:sz w:val="16"/>
                <w:szCs w:val="16"/>
                <w:lang w:val="pt"/>
              </w:rPr>
              <w:t>43.111</w:t>
            </w:r>
          </w:p>
        </w:tc>
      </w:tr>
      <w:tr w:rsidR="04144D6C" w14:paraId="7E891766" w14:textId="77777777" w:rsidTr="04144D6C">
        <w:tc>
          <w:tcPr>
            <w:tcW w:w="1335" w:type="dxa"/>
          </w:tcPr>
          <w:p w14:paraId="3E1C71A9" w14:textId="7C4389AC" w:rsidR="04144D6C" w:rsidRDefault="04144D6C" w:rsidP="04144D6C">
            <w:pPr>
              <w:ind w:firstLine="0"/>
              <w:jc w:val="left"/>
            </w:pPr>
            <w:r w:rsidRPr="04144D6C">
              <w:rPr>
                <w:rFonts w:ascii="Arial" w:eastAsia="Arial" w:hAnsi="Arial" w:cs="Arial"/>
                <w:sz w:val="16"/>
                <w:szCs w:val="16"/>
                <w:lang w:val="pt"/>
              </w:rPr>
              <w:t>2.01.01.01</w:t>
            </w:r>
          </w:p>
        </w:tc>
        <w:tc>
          <w:tcPr>
            <w:tcW w:w="3195" w:type="dxa"/>
          </w:tcPr>
          <w:p w14:paraId="4759FDC7" w14:textId="06727BD7" w:rsidR="04144D6C" w:rsidRDefault="04144D6C" w:rsidP="04144D6C">
            <w:pPr>
              <w:ind w:firstLine="0"/>
              <w:jc w:val="left"/>
            </w:pPr>
            <w:r w:rsidRPr="04144D6C">
              <w:rPr>
                <w:rFonts w:ascii="Arial" w:eastAsia="Arial" w:hAnsi="Arial" w:cs="Arial"/>
                <w:sz w:val="16"/>
                <w:szCs w:val="16"/>
                <w:lang w:val="pt"/>
              </w:rPr>
              <w:t>Obrigações Sociais</w:t>
            </w:r>
          </w:p>
        </w:tc>
        <w:tc>
          <w:tcPr>
            <w:tcW w:w="2265" w:type="dxa"/>
          </w:tcPr>
          <w:p w14:paraId="5A8EF1E9" w14:textId="311C23A5" w:rsidR="04144D6C" w:rsidRDefault="04144D6C" w:rsidP="04144D6C">
            <w:pPr>
              <w:ind w:firstLine="0"/>
              <w:jc w:val="right"/>
            </w:pPr>
            <w:r w:rsidRPr="04144D6C">
              <w:rPr>
                <w:rFonts w:ascii="Arial" w:eastAsia="Arial" w:hAnsi="Arial" w:cs="Arial"/>
                <w:sz w:val="16"/>
                <w:szCs w:val="16"/>
                <w:lang w:val="pt"/>
              </w:rPr>
              <w:t>5.647</w:t>
            </w:r>
          </w:p>
        </w:tc>
        <w:tc>
          <w:tcPr>
            <w:tcW w:w="2385" w:type="dxa"/>
          </w:tcPr>
          <w:p w14:paraId="419073A8" w14:textId="47555C5E" w:rsidR="04144D6C" w:rsidRDefault="04144D6C" w:rsidP="04144D6C">
            <w:pPr>
              <w:ind w:firstLine="0"/>
              <w:jc w:val="right"/>
            </w:pPr>
            <w:r w:rsidRPr="04144D6C">
              <w:rPr>
                <w:rFonts w:ascii="Arial" w:eastAsia="Arial" w:hAnsi="Arial" w:cs="Arial"/>
                <w:sz w:val="16"/>
                <w:szCs w:val="16"/>
                <w:lang w:val="pt"/>
              </w:rPr>
              <w:t>4.949</w:t>
            </w:r>
          </w:p>
        </w:tc>
      </w:tr>
      <w:tr w:rsidR="04144D6C" w14:paraId="1C1DFE4B" w14:textId="77777777" w:rsidTr="04144D6C">
        <w:tc>
          <w:tcPr>
            <w:tcW w:w="1335" w:type="dxa"/>
          </w:tcPr>
          <w:p w14:paraId="6E42AC07" w14:textId="4659E779" w:rsidR="04144D6C" w:rsidRDefault="04144D6C" w:rsidP="04144D6C">
            <w:pPr>
              <w:ind w:firstLine="0"/>
              <w:jc w:val="left"/>
            </w:pPr>
            <w:r w:rsidRPr="04144D6C">
              <w:rPr>
                <w:rFonts w:ascii="Arial" w:eastAsia="Arial" w:hAnsi="Arial" w:cs="Arial"/>
                <w:sz w:val="16"/>
                <w:szCs w:val="16"/>
                <w:lang w:val="pt"/>
              </w:rPr>
              <w:t>2.01.01.02</w:t>
            </w:r>
          </w:p>
        </w:tc>
        <w:tc>
          <w:tcPr>
            <w:tcW w:w="3195" w:type="dxa"/>
          </w:tcPr>
          <w:p w14:paraId="5FFF7237" w14:textId="1B9745A4" w:rsidR="04144D6C" w:rsidRDefault="04144D6C" w:rsidP="04144D6C">
            <w:pPr>
              <w:ind w:firstLine="0"/>
              <w:jc w:val="left"/>
            </w:pPr>
            <w:r w:rsidRPr="04144D6C">
              <w:rPr>
                <w:rFonts w:ascii="Arial" w:eastAsia="Arial" w:hAnsi="Arial" w:cs="Arial"/>
                <w:sz w:val="16"/>
                <w:szCs w:val="16"/>
                <w:lang w:val="pt"/>
              </w:rPr>
              <w:t>Obrigações Trabalhistas</w:t>
            </w:r>
          </w:p>
        </w:tc>
        <w:tc>
          <w:tcPr>
            <w:tcW w:w="2265" w:type="dxa"/>
          </w:tcPr>
          <w:p w14:paraId="2F5DD079" w14:textId="3B9B1456" w:rsidR="04144D6C" w:rsidRDefault="04144D6C" w:rsidP="04144D6C">
            <w:pPr>
              <w:ind w:firstLine="0"/>
              <w:jc w:val="right"/>
            </w:pPr>
            <w:r w:rsidRPr="04144D6C">
              <w:rPr>
                <w:rFonts w:ascii="Arial" w:eastAsia="Arial" w:hAnsi="Arial" w:cs="Arial"/>
                <w:sz w:val="16"/>
                <w:szCs w:val="16"/>
                <w:lang w:val="pt"/>
              </w:rPr>
              <w:t>47.297</w:t>
            </w:r>
          </w:p>
        </w:tc>
        <w:tc>
          <w:tcPr>
            <w:tcW w:w="2385" w:type="dxa"/>
          </w:tcPr>
          <w:p w14:paraId="45EF5F06" w14:textId="4BFB24D7" w:rsidR="04144D6C" w:rsidRDefault="04144D6C" w:rsidP="04144D6C">
            <w:pPr>
              <w:ind w:firstLine="0"/>
              <w:jc w:val="right"/>
            </w:pPr>
            <w:r w:rsidRPr="04144D6C">
              <w:rPr>
                <w:rFonts w:ascii="Arial" w:eastAsia="Arial" w:hAnsi="Arial" w:cs="Arial"/>
                <w:sz w:val="16"/>
                <w:szCs w:val="16"/>
                <w:lang w:val="pt"/>
              </w:rPr>
              <w:t>38.162</w:t>
            </w:r>
          </w:p>
        </w:tc>
      </w:tr>
      <w:tr w:rsidR="04144D6C" w14:paraId="68D60114" w14:textId="77777777" w:rsidTr="04144D6C">
        <w:tc>
          <w:tcPr>
            <w:tcW w:w="1335" w:type="dxa"/>
          </w:tcPr>
          <w:p w14:paraId="1E1415AF" w14:textId="658BC99D" w:rsidR="04144D6C" w:rsidRDefault="04144D6C" w:rsidP="04144D6C">
            <w:pPr>
              <w:ind w:firstLine="0"/>
              <w:jc w:val="left"/>
            </w:pPr>
            <w:r w:rsidRPr="04144D6C">
              <w:rPr>
                <w:rFonts w:ascii="Arial" w:eastAsia="Arial" w:hAnsi="Arial" w:cs="Arial"/>
                <w:sz w:val="16"/>
                <w:szCs w:val="16"/>
                <w:lang w:val="pt"/>
              </w:rPr>
              <w:t>2.01.02</w:t>
            </w:r>
          </w:p>
        </w:tc>
        <w:tc>
          <w:tcPr>
            <w:tcW w:w="3195" w:type="dxa"/>
          </w:tcPr>
          <w:p w14:paraId="18637345" w14:textId="37F42292" w:rsidR="04144D6C" w:rsidRDefault="04144D6C" w:rsidP="04144D6C">
            <w:pPr>
              <w:ind w:firstLine="0"/>
              <w:jc w:val="left"/>
            </w:pPr>
            <w:r w:rsidRPr="04144D6C">
              <w:rPr>
                <w:rFonts w:ascii="Arial" w:eastAsia="Arial" w:hAnsi="Arial" w:cs="Arial"/>
                <w:sz w:val="16"/>
                <w:szCs w:val="16"/>
                <w:lang w:val="pt"/>
              </w:rPr>
              <w:t>Fornecedores</w:t>
            </w:r>
          </w:p>
        </w:tc>
        <w:tc>
          <w:tcPr>
            <w:tcW w:w="2265" w:type="dxa"/>
          </w:tcPr>
          <w:p w14:paraId="7B2461B6" w14:textId="09AE5DBB" w:rsidR="04144D6C" w:rsidRDefault="04144D6C" w:rsidP="04144D6C">
            <w:pPr>
              <w:ind w:firstLine="0"/>
              <w:jc w:val="right"/>
            </w:pPr>
            <w:r w:rsidRPr="04144D6C">
              <w:rPr>
                <w:rFonts w:ascii="Arial" w:eastAsia="Arial" w:hAnsi="Arial" w:cs="Arial"/>
                <w:sz w:val="16"/>
                <w:szCs w:val="16"/>
                <w:lang w:val="pt"/>
              </w:rPr>
              <w:t>134.967</w:t>
            </w:r>
          </w:p>
        </w:tc>
        <w:tc>
          <w:tcPr>
            <w:tcW w:w="2385" w:type="dxa"/>
          </w:tcPr>
          <w:p w14:paraId="3A4FF372" w14:textId="1D142027" w:rsidR="04144D6C" w:rsidRDefault="04144D6C" w:rsidP="04144D6C">
            <w:pPr>
              <w:ind w:firstLine="0"/>
              <w:jc w:val="right"/>
            </w:pPr>
            <w:r w:rsidRPr="04144D6C">
              <w:rPr>
                <w:rFonts w:ascii="Arial" w:eastAsia="Arial" w:hAnsi="Arial" w:cs="Arial"/>
                <w:sz w:val="16"/>
                <w:szCs w:val="16"/>
                <w:lang w:val="pt"/>
              </w:rPr>
              <w:t>110.121</w:t>
            </w:r>
          </w:p>
        </w:tc>
      </w:tr>
      <w:tr w:rsidR="04144D6C" w14:paraId="6C625E31" w14:textId="77777777" w:rsidTr="04144D6C">
        <w:tc>
          <w:tcPr>
            <w:tcW w:w="1335" w:type="dxa"/>
          </w:tcPr>
          <w:p w14:paraId="478919A3" w14:textId="001ADCE0" w:rsidR="04144D6C" w:rsidRDefault="04144D6C" w:rsidP="04144D6C">
            <w:pPr>
              <w:ind w:firstLine="0"/>
              <w:jc w:val="left"/>
            </w:pPr>
            <w:r w:rsidRPr="04144D6C">
              <w:rPr>
                <w:rFonts w:ascii="Arial" w:eastAsia="Arial" w:hAnsi="Arial" w:cs="Arial"/>
                <w:sz w:val="16"/>
                <w:szCs w:val="16"/>
                <w:lang w:val="pt"/>
              </w:rPr>
              <w:t>2.01.02.01</w:t>
            </w:r>
          </w:p>
        </w:tc>
        <w:tc>
          <w:tcPr>
            <w:tcW w:w="3195" w:type="dxa"/>
          </w:tcPr>
          <w:p w14:paraId="2D17C281" w14:textId="6E2FEEEE" w:rsidR="04144D6C" w:rsidRDefault="04144D6C" w:rsidP="04144D6C">
            <w:pPr>
              <w:ind w:firstLine="0"/>
              <w:jc w:val="left"/>
            </w:pPr>
            <w:r w:rsidRPr="04144D6C">
              <w:rPr>
                <w:rFonts w:ascii="Arial" w:eastAsia="Arial" w:hAnsi="Arial" w:cs="Arial"/>
                <w:sz w:val="16"/>
                <w:szCs w:val="16"/>
                <w:lang w:val="pt"/>
              </w:rPr>
              <w:t>Fornecedores Nacionais</w:t>
            </w:r>
          </w:p>
        </w:tc>
        <w:tc>
          <w:tcPr>
            <w:tcW w:w="2265" w:type="dxa"/>
          </w:tcPr>
          <w:p w14:paraId="42E8EA70" w14:textId="7F0DCDB3" w:rsidR="04144D6C" w:rsidRDefault="04144D6C" w:rsidP="04144D6C">
            <w:pPr>
              <w:ind w:firstLine="0"/>
              <w:jc w:val="right"/>
            </w:pPr>
            <w:r w:rsidRPr="04144D6C">
              <w:rPr>
                <w:rFonts w:ascii="Arial" w:eastAsia="Arial" w:hAnsi="Arial" w:cs="Arial"/>
                <w:sz w:val="16"/>
                <w:szCs w:val="16"/>
                <w:lang w:val="pt"/>
              </w:rPr>
              <w:t>134.012</w:t>
            </w:r>
          </w:p>
        </w:tc>
        <w:tc>
          <w:tcPr>
            <w:tcW w:w="2385" w:type="dxa"/>
          </w:tcPr>
          <w:p w14:paraId="03B416D2" w14:textId="651AF11A" w:rsidR="04144D6C" w:rsidRDefault="04144D6C" w:rsidP="04144D6C">
            <w:pPr>
              <w:ind w:firstLine="0"/>
              <w:jc w:val="right"/>
            </w:pPr>
            <w:r w:rsidRPr="04144D6C">
              <w:rPr>
                <w:rFonts w:ascii="Arial" w:eastAsia="Arial" w:hAnsi="Arial" w:cs="Arial"/>
                <w:sz w:val="16"/>
                <w:szCs w:val="16"/>
                <w:lang w:val="pt"/>
              </w:rPr>
              <w:t>109.920</w:t>
            </w:r>
          </w:p>
        </w:tc>
      </w:tr>
      <w:tr w:rsidR="04144D6C" w14:paraId="7B004DFF" w14:textId="77777777" w:rsidTr="04144D6C">
        <w:tc>
          <w:tcPr>
            <w:tcW w:w="1335" w:type="dxa"/>
          </w:tcPr>
          <w:p w14:paraId="06F528A7" w14:textId="2C58F020" w:rsidR="04144D6C" w:rsidRDefault="04144D6C" w:rsidP="04144D6C">
            <w:pPr>
              <w:ind w:firstLine="0"/>
              <w:jc w:val="left"/>
            </w:pPr>
            <w:r w:rsidRPr="04144D6C">
              <w:rPr>
                <w:rFonts w:ascii="Arial" w:eastAsia="Arial" w:hAnsi="Arial" w:cs="Arial"/>
                <w:sz w:val="16"/>
                <w:szCs w:val="16"/>
                <w:lang w:val="pt"/>
              </w:rPr>
              <w:t>2.01.02.02</w:t>
            </w:r>
          </w:p>
        </w:tc>
        <w:tc>
          <w:tcPr>
            <w:tcW w:w="3195" w:type="dxa"/>
          </w:tcPr>
          <w:p w14:paraId="264D4F55" w14:textId="63773299" w:rsidR="04144D6C" w:rsidRDefault="04144D6C" w:rsidP="04144D6C">
            <w:pPr>
              <w:ind w:firstLine="0"/>
              <w:jc w:val="left"/>
            </w:pPr>
            <w:r w:rsidRPr="04144D6C">
              <w:rPr>
                <w:rFonts w:ascii="Arial" w:eastAsia="Arial" w:hAnsi="Arial" w:cs="Arial"/>
                <w:sz w:val="16"/>
                <w:szCs w:val="16"/>
                <w:lang w:val="pt"/>
              </w:rPr>
              <w:t>Fornecedores Estrangeiros</w:t>
            </w:r>
          </w:p>
        </w:tc>
        <w:tc>
          <w:tcPr>
            <w:tcW w:w="2265" w:type="dxa"/>
          </w:tcPr>
          <w:p w14:paraId="4180E0E2" w14:textId="318C087D" w:rsidR="04144D6C" w:rsidRDefault="04144D6C" w:rsidP="04144D6C">
            <w:pPr>
              <w:ind w:firstLine="0"/>
              <w:jc w:val="right"/>
            </w:pPr>
            <w:r w:rsidRPr="04144D6C">
              <w:rPr>
                <w:rFonts w:ascii="Arial" w:eastAsia="Arial" w:hAnsi="Arial" w:cs="Arial"/>
                <w:sz w:val="16"/>
                <w:szCs w:val="16"/>
                <w:lang w:val="pt"/>
              </w:rPr>
              <w:t>955</w:t>
            </w:r>
          </w:p>
        </w:tc>
        <w:tc>
          <w:tcPr>
            <w:tcW w:w="2385" w:type="dxa"/>
          </w:tcPr>
          <w:p w14:paraId="0848F4BD" w14:textId="69A19FE1" w:rsidR="04144D6C" w:rsidRDefault="04144D6C" w:rsidP="04144D6C">
            <w:pPr>
              <w:ind w:firstLine="0"/>
              <w:jc w:val="right"/>
            </w:pPr>
            <w:r w:rsidRPr="04144D6C">
              <w:rPr>
                <w:rFonts w:ascii="Arial" w:eastAsia="Arial" w:hAnsi="Arial" w:cs="Arial"/>
                <w:sz w:val="16"/>
                <w:szCs w:val="16"/>
                <w:lang w:val="pt"/>
              </w:rPr>
              <w:t>201</w:t>
            </w:r>
          </w:p>
        </w:tc>
      </w:tr>
      <w:tr w:rsidR="04144D6C" w14:paraId="031F6229" w14:textId="77777777" w:rsidTr="04144D6C">
        <w:tc>
          <w:tcPr>
            <w:tcW w:w="1335" w:type="dxa"/>
          </w:tcPr>
          <w:p w14:paraId="295176B1" w14:textId="4D33D23D" w:rsidR="04144D6C" w:rsidRDefault="04144D6C" w:rsidP="04144D6C">
            <w:pPr>
              <w:ind w:firstLine="0"/>
              <w:jc w:val="left"/>
            </w:pPr>
            <w:r w:rsidRPr="04144D6C">
              <w:rPr>
                <w:rFonts w:ascii="Arial" w:eastAsia="Arial" w:hAnsi="Arial" w:cs="Arial"/>
                <w:sz w:val="16"/>
                <w:szCs w:val="16"/>
                <w:lang w:val="pt"/>
              </w:rPr>
              <w:t>2.01.03</w:t>
            </w:r>
          </w:p>
        </w:tc>
        <w:tc>
          <w:tcPr>
            <w:tcW w:w="3195" w:type="dxa"/>
          </w:tcPr>
          <w:p w14:paraId="5B87B1D6" w14:textId="2C82E46B" w:rsidR="04144D6C" w:rsidRDefault="04144D6C" w:rsidP="04144D6C">
            <w:pPr>
              <w:ind w:firstLine="0"/>
              <w:jc w:val="left"/>
            </w:pPr>
            <w:r w:rsidRPr="04144D6C">
              <w:rPr>
                <w:rFonts w:ascii="Arial" w:eastAsia="Arial" w:hAnsi="Arial" w:cs="Arial"/>
                <w:sz w:val="16"/>
                <w:szCs w:val="16"/>
                <w:lang w:val="pt"/>
              </w:rPr>
              <w:t>Obrigações Fiscais</w:t>
            </w:r>
          </w:p>
        </w:tc>
        <w:tc>
          <w:tcPr>
            <w:tcW w:w="2265" w:type="dxa"/>
          </w:tcPr>
          <w:p w14:paraId="4DBBF12A" w14:textId="01157CAE" w:rsidR="04144D6C" w:rsidRDefault="04144D6C" w:rsidP="04144D6C">
            <w:pPr>
              <w:ind w:firstLine="0"/>
              <w:jc w:val="right"/>
            </w:pPr>
            <w:r w:rsidRPr="04144D6C">
              <w:rPr>
                <w:rFonts w:ascii="Arial" w:eastAsia="Arial" w:hAnsi="Arial" w:cs="Arial"/>
                <w:sz w:val="16"/>
                <w:szCs w:val="16"/>
                <w:lang w:val="pt"/>
              </w:rPr>
              <w:t>27.259</w:t>
            </w:r>
          </w:p>
        </w:tc>
        <w:tc>
          <w:tcPr>
            <w:tcW w:w="2385" w:type="dxa"/>
          </w:tcPr>
          <w:p w14:paraId="28298980" w14:textId="7230DC4C" w:rsidR="04144D6C" w:rsidRDefault="04144D6C" w:rsidP="04144D6C">
            <w:pPr>
              <w:ind w:firstLine="0"/>
              <w:jc w:val="right"/>
            </w:pPr>
            <w:r w:rsidRPr="04144D6C">
              <w:rPr>
                <w:rFonts w:ascii="Arial" w:eastAsia="Arial" w:hAnsi="Arial" w:cs="Arial"/>
                <w:sz w:val="16"/>
                <w:szCs w:val="16"/>
                <w:lang w:val="pt"/>
              </w:rPr>
              <w:t>24.178</w:t>
            </w:r>
          </w:p>
        </w:tc>
      </w:tr>
      <w:tr w:rsidR="04144D6C" w14:paraId="44204378" w14:textId="77777777" w:rsidTr="04144D6C">
        <w:tc>
          <w:tcPr>
            <w:tcW w:w="1335" w:type="dxa"/>
          </w:tcPr>
          <w:p w14:paraId="0E00821B" w14:textId="326D0644" w:rsidR="04144D6C" w:rsidRDefault="04144D6C" w:rsidP="04144D6C">
            <w:pPr>
              <w:ind w:firstLine="0"/>
              <w:jc w:val="left"/>
            </w:pPr>
            <w:r w:rsidRPr="04144D6C">
              <w:rPr>
                <w:rFonts w:ascii="Arial" w:eastAsia="Arial" w:hAnsi="Arial" w:cs="Arial"/>
                <w:sz w:val="16"/>
                <w:szCs w:val="16"/>
                <w:lang w:val="pt"/>
              </w:rPr>
              <w:t>2.01.03.01</w:t>
            </w:r>
          </w:p>
        </w:tc>
        <w:tc>
          <w:tcPr>
            <w:tcW w:w="3195" w:type="dxa"/>
          </w:tcPr>
          <w:p w14:paraId="760B18FF" w14:textId="616394F5" w:rsidR="04144D6C" w:rsidRDefault="04144D6C" w:rsidP="04144D6C">
            <w:pPr>
              <w:ind w:firstLine="0"/>
              <w:jc w:val="left"/>
            </w:pPr>
            <w:r w:rsidRPr="04144D6C">
              <w:rPr>
                <w:rFonts w:ascii="Arial" w:eastAsia="Arial" w:hAnsi="Arial" w:cs="Arial"/>
                <w:sz w:val="16"/>
                <w:szCs w:val="16"/>
                <w:lang w:val="pt"/>
              </w:rPr>
              <w:t>Obrigações Fiscais Federais</w:t>
            </w:r>
          </w:p>
        </w:tc>
        <w:tc>
          <w:tcPr>
            <w:tcW w:w="2265" w:type="dxa"/>
          </w:tcPr>
          <w:p w14:paraId="2637117E" w14:textId="35A571E2" w:rsidR="04144D6C" w:rsidRDefault="04144D6C" w:rsidP="04144D6C">
            <w:pPr>
              <w:ind w:firstLine="0"/>
              <w:jc w:val="right"/>
            </w:pPr>
            <w:r w:rsidRPr="04144D6C">
              <w:rPr>
                <w:rFonts w:ascii="Arial" w:eastAsia="Arial" w:hAnsi="Arial" w:cs="Arial"/>
                <w:sz w:val="16"/>
                <w:szCs w:val="16"/>
                <w:lang w:val="pt"/>
              </w:rPr>
              <w:t>22.734</w:t>
            </w:r>
          </w:p>
        </w:tc>
        <w:tc>
          <w:tcPr>
            <w:tcW w:w="2385" w:type="dxa"/>
          </w:tcPr>
          <w:p w14:paraId="1E24EA3F" w14:textId="2EC12A8B" w:rsidR="04144D6C" w:rsidRDefault="04144D6C" w:rsidP="04144D6C">
            <w:pPr>
              <w:ind w:firstLine="0"/>
              <w:jc w:val="right"/>
            </w:pPr>
            <w:r w:rsidRPr="04144D6C">
              <w:rPr>
                <w:rFonts w:ascii="Arial" w:eastAsia="Arial" w:hAnsi="Arial" w:cs="Arial"/>
                <w:sz w:val="16"/>
                <w:szCs w:val="16"/>
                <w:lang w:val="pt"/>
              </w:rPr>
              <w:t>17.868</w:t>
            </w:r>
          </w:p>
        </w:tc>
      </w:tr>
      <w:tr w:rsidR="04144D6C" w14:paraId="2ACCF7DC" w14:textId="77777777" w:rsidTr="04144D6C">
        <w:tc>
          <w:tcPr>
            <w:tcW w:w="1335" w:type="dxa"/>
          </w:tcPr>
          <w:p w14:paraId="69088911" w14:textId="58B3C705" w:rsidR="04144D6C" w:rsidRDefault="04144D6C" w:rsidP="04144D6C">
            <w:pPr>
              <w:ind w:firstLine="0"/>
              <w:jc w:val="left"/>
            </w:pPr>
            <w:r w:rsidRPr="04144D6C">
              <w:rPr>
                <w:rFonts w:ascii="Arial" w:eastAsia="Arial" w:hAnsi="Arial" w:cs="Arial"/>
                <w:sz w:val="16"/>
                <w:szCs w:val="16"/>
                <w:lang w:val="pt"/>
              </w:rPr>
              <w:t>2.01.03.01.01</w:t>
            </w:r>
          </w:p>
        </w:tc>
        <w:tc>
          <w:tcPr>
            <w:tcW w:w="3195" w:type="dxa"/>
          </w:tcPr>
          <w:p w14:paraId="66D9CA53" w14:textId="7F2D1014" w:rsidR="04144D6C" w:rsidRDefault="04144D6C" w:rsidP="04144D6C">
            <w:pPr>
              <w:ind w:firstLine="0"/>
              <w:jc w:val="left"/>
            </w:pPr>
            <w:r w:rsidRPr="04144D6C">
              <w:rPr>
                <w:rFonts w:ascii="Arial" w:eastAsia="Arial" w:hAnsi="Arial" w:cs="Arial"/>
                <w:sz w:val="16"/>
                <w:szCs w:val="16"/>
                <w:lang w:val="pt"/>
              </w:rPr>
              <w:t>Imposto de Renda e Contribuição Social a Pagar</w:t>
            </w:r>
          </w:p>
        </w:tc>
        <w:tc>
          <w:tcPr>
            <w:tcW w:w="2265" w:type="dxa"/>
          </w:tcPr>
          <w:p w14:paraId="00A39018" w14:textId="20355806" w:rsidR="04144D6C" w:rsidRDefault="04144D6C" w:rsidP="04144D6C">
            <w:pPr>
              <w:ind w:firstLine="0"/>
              <w:jc w:val="right"/>
            </w:pPr>
            <w:r w:rsidRPr="04144D6C">
              <w:rPr>
                <w:rFonts w:ascii="Arial" w:eastAsia="Arial" w:hAnsi="Arial" w:cs="Arial"/>
                <w:sz w:val="16"/>
                <w:szCs w:val="16"/>
                <w:lang w:val="pt"/>
              </w:rPr>
              <w:t>12.086</w:t>
            </w:r>
          </w:p>
        </w:tc>
        <w:tc>
          <w:tcPr>
            <w:tcW w:w="2385" w:type="dxa"/>
          </w:tcPr>
          <w:p w14:paraId="33DC072A" w14:textId="6DEDDC5F" w:rsidR="04144D6C" w:rsidRDefault="04144D6C" w:rsidP="04144D6C">
            <w:pPr>
              <w:ind w:firstLine="0"/>
              <w:jc w:val="right"/>
            </w:pPr>
            <w:r w:rsidRPr="04144D6C">
              <w:rPr>
                <w:rFonts w:ascii="Arial" w:eastAsia="Arial" w:hAnsi="Arial" w:cs="Arial"/>
                <w:sz w:val="16"/>
                <w:szCs w:val="16"/>
                <w:lang w:val="pt"/>
              </w:rPr>
              <w:t>4.201</w:t>
            </w:r>
          </w:p>
        </w:tc>
      </w:tr>
      <w:tr w:rsidR="04144D6C" w14:paraId="43304F5C" w14:textId="77777777" w:rsidTr="04144D6C">
        <w:tc>
          <w:tcPr>
            <w:tcW w:w="1335" w:type="dxa"/>
          </w:tcPr>
          <w:p w14:paraId="51A8EF9E" w14:textId="0653BFA9" w:rsidR="04144D6C" w:rsidRDefault="04144D6C" w:rsidP="04144D6C">
            <w:pPr>
              <w:ind w:firstLine="0"/>
              <w:jc w:val="left"/>
            </w:pPr>
            <w:r w:rsidRPr="04144D6C">
              <w:rPr>
                <w:rFonts w:ascii="Arial" w:eastAsia="Arial" w:hAnsi="Arial" w:cs="Arial"/>
                <w:sz w:val="16"/>
                <w:szCs w:val="16"/>
                <w:lang w:val="pt"/>
              </w:rPr>
              <w:t>2.01.03.01.02</w:t>
            </w:r>
          </w:p>
        </w:tc>
        <w:tc>
          <w:tcPr>
            <w:tcW w:w="3195" w:type="dxa"/>
          </w:tcPr>
          <w:p w14:paraId="16B647BC" w14:textId="374A5A34" w:rsidR="04144D6C" w:rsidRDefault="04144D6C" w:rsidP="04144D6C">
            <w:pPr>
              <w:ind w:firstLine="0"/>
              <w:jc w:val="left"/>
            </w:pPr>
            <w:r w:rsidRPr="04144D6C">
              <w:rPr>
                <w:rFonts w:ascii="Arial" w:eastAsia="Arial" w:hAnsi="Arial" w:cs="Arial"/>
                <w:sz w:val="16"/>
                <w:szCs w:val="16"/>
                <w:lang w:val="pt"/>
              </w:rPr>
              <w:t>Outras Obrigações Federais</w:t>
            </w:r>
          </w:p>
        </w:tc>
        <w:tc>
          <w:tcPr>
            <w:tcW w:w="2265" w:type="dxa"/>
          </w:tcPr>
          <w:p w14:paraId="38014BBA" w14:textId="487C528B" w:rsidR="04144D6C" w:rsidRDefault="04144D6C" w:rsidP="04144D6C">
            <w:pPr>
              <w:ind w:firstLine="0"/>
              <w:jc w:val="right"/>
            </w:pPr>
            <w:r w:rsidRPr="04144D6C">
              <w:rPr>
                <w:rFonts w:ascii="Arial" w:eastAsia="Arial" w:hAnsi="Arial" w:cs="Arial"/>
                <w:sz w:val="16"/>
                <w:szCs w:val="16"/>
                <w:lang w:val="pt"/>
              </w:rPr>
              <w:t>10.648</w:t>
            </w:r>
          </w:p>
        </w:tc>
        <w:tc>
          <w:tcPr>
            <w:tcW w:w="2385" w:type="dxa"/>
          </w:tcPr>
          <w:p w14:paraId="76429612" w14:textId="519A8820" w:rsidR="04144D6C" w:rsidRDefault="04144D6C" w:rsidP="04144D6C">
            <w:pPr>
              <w:ind w:firstLine="0"/>
              <w:jc w:val="right"/>
            </w:pPr>
            <w:r w:rsidRPr="04144D6C">
              <w:rPr>
                <w:rFonts w:ascii="Arial" w:eastAsia="Arial" w:hAnsi="Arial" w:cs="Arial"/>
                <w:sz w:val="16"/>
                <w:szCs w:val="16"/>
                <w:lang w:val="pt"/>
              </w:rPr>
              <w:t>13.667</w:t>
            </w:r>
          </w:p>
        </w:tc>
      </w:tr>
      <w:tr w:rsidR="04144D6C" w14:paraId="313BA7B2" w14:textId="77777777" w:rsidTr="04144D6C">
        <w:tc>
          <w:tcPr>
            <w:tcW w:w="1335" w:type="dxa"/>
          </w:tcPr>
          <w:p w14:paraId="61F9FA3F" w14:textId="3596C2B5" w:rsidR="04144D6C" w:rsidRDefault="04144D6C" w:rsidP="04144D6C">
            <w:pPr>
              <w:ind w:firstLine="0"/>
              <w:jc w:val="left"/>
            </w:pPr>
            <w:r w:rsidRPr="04144D6C">
              <w:rPr>
                <w:rFonts w:ascii="Arial" w:eastAsia="Arial" w:hAnsi="Arial" w:cs="Arial"/>
                <w:sz w:val="16"/>
                <w:szCs w:val="16"/>
                <w:lang w:val="pt"/>
              </w:rPr>
              <w:t>2.01.03.02</w:t>
            </w:r>
          </w:p>
        </w:tc>
        <w:tc>
          <w:tcPr>
            <w:tcW w:w="3195" w:type="dxa"/>
          </w:tcPr>
          <w:p w14:paraId="65C0A5AD" w14:textId="1477163D" w:rsidR="04144D6C" w:rsidRDefault="04144D6C" w:rsidP="04144D6C">
            <w:pPr>
              <w:ind w:firstLine="0"/>
              <w:jc w:val="left"/>
            </w:pPr>
            <w:r w:rsidRPr="04144D6C">
              <w:rPr>
                <w:rFonts w:ascii="Arial" w:eastAsia="Arial" w:hAnsi="Arial" w:cs="Arial"/>
                <w:sz w:val="16"/>
                <w:szCs w:val="16"/>
                <w:lang w:val="pt"/>
              </w:rPr>
              <w:t>Obrigações Fiscais Estaduais</w:t>
            </w:r>
          </w:p>
        </w:tc>
        <w:tc>
          <w:tcPr>
            <w:tcW w:w="2265" w:type="dxa"/>
          </w:tcPr>
          <w:p w14:paraId="58D92C1F" w14:textId="54F57E0D" w:rsidR="04144D6C" w:rsidRDefault="04144D6C" w:rsidP="04144D6C">
            <w:pPr>
              <w:ind w:firstLine="0"/>
              <w:jc w:val="right"/>
            </w:pPr>
            <w:r w:rsidRPr="04144D6C">
              <w:rPr>
                <w:rFonts w:ascii="Arial" w:eastAsia="Arial" w:hAnsi="Arial" w:cs="Arial"/>
                <w:sz w:val="16"/>
                <w:szCs w:val="16"/>
                <w:lang w:val="pt"/>
              </w:rPr>
              <w:t>4.521</w:t>
            </w:r>
          </w:p>
        </w:tc>
        <w:tc>
          <w:tcPr>
            <w:tcW w:w="2385" w:type="dxa"/>
          </w:tcPr>
          <w:p w14:paraId="6DD5598F" w14:textId="3D3C8664" w:rsidR="04144D6C" w:rsidRDefault="04144D6C" w:rsidP="04144D6C">
            <w:pPr>
              <w:ind w:firstLine="0"/>
              <w:jc w:val="right"/>
            </w:pPr>
            <w:r w:rsidRPr="04144D6C">
              <w:rPr>
                <w:rFonts w:ascii="Arial" w:eastAsia="Arial" w:hAnsi="Arial" w:cs="Arial"/>
                <w:sz w:val="16"/>
                <w:szCs w:val="16"/>
                <w:lang w:val="pt"/>
              </w:rPr>
              <w:t>6.326</w:t>
            </w:r>
          </w:p>
        </w:tc>
      </w:tr>
      <w:tr w:rsidR="04144D6C" w14:paraId="27251AAB" w14:textId="77777777" w:rsidTr="04144D6C">
        <w:tc>
          <w:tcPr>
            <w:tcW w:w="1335" w:type="dxa"/>
          </w:tcPr>
          <w:p w14:paraId="5F4D7A55" w14:textId="7BE6873E" w:rsidR="04144D6C" w:rsidRDefault="04144D6C" w:rsidP="04144D6C">
            <w:pPr>
              <w:ind w:firstLine="0"/>
              <w:jc w:val="left"/>
            </w:pPr>
            <w:r w:rsidRPr="04144D6C">
              <w:rPr>
                <w:rFonts w:ascii="Arial" w:eastAsia="Arial" w:hAnsi="Arial" w:cs="Arial"/>
                <w:sz w:val="16"/>
                <w:szCs w:val="16"/>
                <w:lang w:val="pt"/>
              </w:rPr>
              <w:t>2.01.03.03</w:t>
            </w:r>
          </w:p>
        </w:tc>
        <w:tc>
          <w:tcPr>
            <w:tcW w:w="3195" w:type="dxa"/>
          </w:tcPr>
          <w:p w14:paraId="78BD23E3" w14:textId="418C0E95" w:rsidR="04144D6C" w:rsidRDefault="04144D6C" w:rsidP="04144D6C">
            <w:pPr>
              <w:ind w:firstLine="0"/>
              <w:jc w:val="left"/>
            </w:pPr>
            <w:r w:rsidRPr="04144D6C">
              <w:rPr>
                <w:rFonts w:ascii="Arial" w:eastAsia="Arial" w:hAnsi="Arial" w:cs="Arial"/>
                <w:sz w:val="16"/>
                <w:szCs w:val="16"/>
                <w:lang w:val="pt"/>
              </w:rPr>
              <w:t>Obrigações Fiscais Municipais</w:t>
            </w:r>
          </w:p>
        </w:tc>
        <w:tc>
          <w:tcPr>
            <w:tcW w:w="2265" w:type="dxa"/>
          </w:tcPr>
          <w:p w14:paraId="162A6AF7" w14:textId="236A517B" w:rsidR="04144D6C" w:rsidRDefault="04144D6C" w:rsidP="04144D6C">
            <w:pPr>
              <w:ind w:firstLine="0"/>
              <w:jc w:val="right"/>
            </w:pPr>
            <w:proofErr w:type="gramStart"/>
            <w:r w:rsidRPr="04144D6C">
              <w:rPr>
                <w:rFonts w:ascii="Arial" w:eastAsia="Arial" w:hAnsi="Arial" w:cs="Arial"/>
                <w:sz w:val="16"/>
                <w:szCs w:val="16"/>
                <w:lang w:val="pt"/>
              </w:rPr>
              <w:t>4</w:t>
            </w:r>
            <w:proofErr w:type="gramEnd"/>
          </w:p>
        </w:tc>
        <w:tc>
          <w:tcPr>
            <w:tcW w:w="2385" w:type="dxa"/>
          </w:tcPr>
          <w:p w14:paraId="27E624AE" w14:textId="40179389" w:rsidR="04144D6C" w:rsidRDefault="04144D6C" w:rsidP="04144D6C">
            <w:pPr>
              <w:ind w:firstLine="0"/>
              <w:jc w:val="right"/>
            </w:pPr>
            <w:r w:rsidRPr="04144D6C">
              <w:rPr>
                <w:rFonts w:ascii="Arial" w:eastAsia="Arial" w:hAnsi="Arial" w:cs="Arial"/>
                <w:sz w:val="16"/>
                <w:szCs w:val="16"/>
                <w:lang w:val="pt"/>
              </w:rPr>
              <w:t>-16</w:t>
            </w:r>
          </w:p>
        </w:tc>
      </w:tr>
      <w:tr w:rsidR="04144D6C" w14:paraId="5161B28F" w14:textId="77777777" w:rsidTr="04144D6C">
        <w:tc>
          <w:tcPr>
            <w:tcW w:w="1335" w:type="dxa"/>
          </w:tcPr>
          <w:p w14:paraId="5CA8C704" w14:textId="322DD291" w:rsidR="04144D6C" w:rsidRDefault="04144D6C" w:rsidP="04144D6C">
            <w:pPr>
              <w:ind w:firstLine="0"/>
              <w:jc w:val="left"/>
            </w:pPr>
            <w:r w:rsidRPr="04144D6C">
              <w:rPr>
                <w:rFonts w:ascii="Arial" w:eastAsia="Arial" w:hAnsi="Arial" w:cs="Arial"/>
                <w:sz w:val="16"/>
                <w:szCs w:val="16"/>
                <w:lang w:val="pt"/>
              </w:rPr>
              <w:t>2.01.04</w:t>
            </w:r>
          </w:p>
        </w:tc>
        <w:tc>
          <w:tcPr>
            <w:tcW w:w="3195" w:type="dxa"/>
          </w:tcPr>
          <w:p w14:paraId="5B0A3F6B" w14:textId="3340DE47" w:rsidR="04144D6C" w:rsidRDefault="04144D6C" w:rsidP="04144D6C">
            <w:pPr>
              <w:ind w:firstLine="0"/>
              <w:jc w:val="left"/>
            </w:pPr>
            <w:r w:rsidRPr="04144D6C">
              <w:rPr>
                <w:rFonts w:ascii="Arial" w:eastAsia="Arial" w:hAnsi="Arial" w:cs="Arial"/>
                <w:sz w:val="16"/>
                <w:szCs w:val="16"/>
                <w:lang w:val="pt"/>
              </w:rPr>
              <w:t>Empréstimos e Financiamentos</w:t>
            </w:r>
          </w:p>
        </w:tc>
        <w:tc>
          <w:tcPr>
            <w:tcW w:w="2265" w:type="dxa"/>
          </w:tcPr>
          <w:p w14:paraId="11CF29F9" w14:textId="017A162A" w:rsidR="04144D6C" w:rsidRDefault="04144D6C" w:rsidP="04144D6C">
            <w:pPr>
              <w:ind w:firstLine="0"/>
              <w:jc w:val="right"/>
            </w:pPr>
            <w:r w:rsidRPr="04144D6C">
              <w:rPr>
                <w:rFonts w:ascii="Arial" w:eastAsia="Arial" w:hAnsi="Arial" w:cs="Arial"/>
                <w:sz w:val="16"/>
                <w:szCs w:val="16"/>
                <w:lang w:val="pt"/>
              </w:rPr>
              <w:t>158.222</w:t>
            </w:r>
          </w:p>
        </w:tc>
        <w:tc>
          <w:tcPr>
            <w:tcW w:w="2385" w:type="dxa"/>
          </w:tcPr>
          <w:p w14:paraId="3CAA07DE" w14:textId="7ED5FDE8" w:rsidR="04144D6C" w:rsidRDefault="04144D6C" w:rsidP="04144D6C">
            <w:pPr>
              <w:ind w:firstLine="0"/>
              <w:jc w:val="right"/>
            </w:pPr>
            <w:r w:rsidRPr="04144D6C">
              <w:rPr>
                <w:rFonts w:ascii="Arial" w:eastAsia="Arial" w:hAnsi="Arial" w:cs="Arial"/>
                <w:sz w:val="16"/>
                <w:szCs w:val="16"/>
                <w:lang w:val="pt"/>
              </w:rPr>
              <w:t>43.978</w:t>
            </w:r>
          </w:p>
        </w:tc>
      </w:tr>
      <w:tr w:rsidR="04144D6C" w14:paraId="6C84EE35" w14:textId="77777777" w:rsidTr="04144D6C">
        <w:tc>
          <w:tcPr>
            <w:tcW w:w="1335" w:type="dxa"/>
          </w:tcPr>
          <w:p w14:paraId="733977C0" w14:textId="179C3A87" w:rsidR="04144D6C" w:rsidRDefault="04144D6C" w:rsidP="04144D6C">
            <w:pPr>
              <w:ind w:firstLine="0"/>
              <w:jc w:val="left"/>
            </w:pPr>
            <w:r w:rsidRPr="04144D6C">
              <w:rPr>
                <w:rFonts w:ascii="Arial" w:eastAsia="Arial" w:hAnsi="Arial" w:cs="Arial"/>
                <w:sz w:val="16"/>
                <w:szCs w:val="16"/>
                <w:lang w:val="pt"/>
              </w:rPr>
              <w:t>2.01.04.01</w:t>
            </w:r>
          </w:p>
        </w:tc>
        <w:tc>
          <w:tcPr>
            <w:tcW w:w="3195" w:type="dxa"/>
          </w:tcPr>
          <w:p w14:paraId="3347779C" w14:textId="5A1D79D9" w:rsidR="04144D6C" w:rsidRDefault="04144D6C" w:rsidP="04144D6C">
            <w:pPr>
              <w:ind w:firstLine="0"/>
              <w:jc w:val="left"/>
            </w:pPr>
            <w:r w:rsidRPr="04144D6C">
              <w:rPr>
                <w:rFonts w:ascii="Arial" w:eastAsia="Arial" w:hAnsi="Arial" w:cs="Arial"/>
                <w:sz w:val="16"/>
                <w:szCs w:val="16"/>
                <w:lang w:val="pt"/>
              </w:rPr>
              <w:t>Empréstimos e Financiamentos</w:t>
            </w:r>
          </w:p>
        </w:tc>
        <w:tc>
          <w:tcPr>
            <w:tcW w:w="2265" w:type="dxa"/>
          </w:tcPr>
          <w:p w14:paraId="359C1AA2" w14:textId="7F791CC7" w:rsidR="04144D6C" w:rsidRDefault="04144D6C" w:rsidP="04144D6C">
            <w:pPr>
              <w:ind w:firstLine="0"/>
              <w:jc w:val="right"/>
            </w:pPr>
            <w:r w:rsidRPr="04144D6C">
              <w:rPr>
                <w:rFonts w:ascii="Arial" w:eastAsia="Arial" w:hAnsi="Arial" w:cs="Arial"/>
                <w:sz w:val="16"/>
                <w:szCs w:val="16"/>
                <w:lang w:val="pt"/>
              </w:rPr>
              <w:t>158.222</w:t>
            </w:r>
          </w:p>
        </w:tc>
        <w:tc>
          <w:tcPr>
            <w:tcW w:w="2385" w:type="dxa"/>
          </w:tcPr>
          <w:p w14:paraId="6BD2077C" w14:textId="59A8AAD6" w:rsidR="04144D6C" w:rsidRDefault="04144D6C" w:rsidP="04144D6C">
            <w:pPr>
              <w:ind w:firstLine="0"/>
              <w:jc w:val="right"/>
            </w:pPr>
            <w:r w:rsidRPr="04144D6C">
              <w:rPr>
                <w:rFonts w:ascii="Arial" w:eastAsia="Arial" w:hAnsi="Arial" w:cs="Arial"/>
                <w:sz w:val="16"/>
                <w:szCs w:val="16"/>
                <w:lang w:val="pt"/>
              </w:rPr>
              <w:t>43.978</w:t>
            </w:r>
          </w:p>
        </w:tc>
      </w:tr>
      <w:tr w:rsidR="04144D6C" w14:paraId="7258929F" w14:textId="77777777" w:rsidTr="04144D6C">
        <w:tc>
          <w:tcPr>
            <w:tcW w:w="1335" w:type="dxa"/>
          </w:tcPr>
          <w:p w14:paraId="5F84040B" w14:textId="1E1FCB97" w:rsidR="04144D6C" w:rsidRDefault="04144D6C" w:rsidP="04144D6C">
            <w:pPr>
              <w:ind w:firstLine="0"/>
              <w:jc w:val="left"/>
            </w:pPr>
            <w:r w:rsidRPr="04144D6C">
              <w:rPr>
                <w:rFonts w:ascii="Arial" w:eastAsia="Arial" w:hAnsi="Arial" w:cs="Arial"/>
                <w:sz w:val="16"/>
                <w:szCs w:val="16"/>
                <w:lang w:val="pt"/>
              </w:rPr>
              <w:t>2.01.04.01.01</w:t>
            </w:r>
          </w:p>
        </w:tc>
        <w:tc>
          <w:tcPr>
            <w:tcW w:w="3195" w:type="dxa"/>
          </w:tcPr>
          <w:p w14:paraId="03A51DEE" w14:textId="3EC48439" w:rsidR="04144D6C" w:rsidRDefault="04144D6C" w:rsidP="04144D6C">
            <w:pPr>
              <w:ind w:firstLine="0"/>
              <w:jc w:val="left"/>
            </w:pPr>
            <w:r w:rsidRPr="04144D6C">
              <w:rPr>
                <w:rFonts w:ascii="Arial" w:eastAsia="Arial" w:hAnsi="Arial" w:cs="Arial"/>
                <w:sz w:val="16"/>
                <w:szCs w:val="16"/>
                <w:lang w:val="pt"/>
              </w:rPr>
              <w:t>Em Moeda Nacional</w:t>
            </w:r>
          </w:p>
        </w:tc>
        <w:tc>
          <w:tcPr>
            <w:tcW w:w="2265" w:type="dxa"/>
          </w:tcPr>
          <w:p w14:paraId="10478F06" w14:textId="2F7DF833" w:rsidR="04144D6C" w:rsidRDefault="04144D6C" w:rsidP="04144D6C">
            <w:pPr>
              <w:ind w:firstLine="0"/>
              <w:jc w:val="right"/>
            </w:pPr>
            <w:r w:rsidRPr="04144D6C">
              <w:rPr>
                <w:rFonts w:ascii="Arial" w:eastAsia="Arial" w:hAnsi="Arial" w:cs="Arial"/>
                <w:sz w:val="16"/>
                <w:szCs w:val="16"/>
                <w:lang w:val="pt"/>
              </w:rPr>
              <w:t>5.191</w:t>
            </w:r>
          </w:p>
        </w:tc>
        <w:tc>
          <w:tcPr>
            <w:tcW w:w="2385" w:type="dxa"/>
          </w:tcPr>
          <w:p w14:paraId="2E25F0AA" w14:textId="06E9DBC3" w:rsidR="04144D6C" w:rsidRDefault="04144D6C" w:rsidP="04144D6C">
            <w:pPr>
              <w:ind w:firstLine="0"/>
              <w:jc w:val="right"/>
            </w:pPr>
            <w:r w:rsidRPr="04144D6C">
              <w:rPr>
                <w:rFonts w:ascii="Arial" w:eastAsia="Arial" w:hAnsi="Arial" w:cs="Arial"/>
                <w:sz w:val="16"/>
                <w:szCs w:val="16"/>
                <w:lang w:val="pt"/>
              </w:rPr>
              <w:t>8.709</w:t>
            </w:r>
          </w:p>
        </w:tc>
      </w:tr>
      <w:tr w:rsidR="04144D6C" w14:paraId="24C81A74" w14:textId="77777777" w:rsidTr="04144D6C">
        <w:tc>
          <w:tcPr>
            <w:tcW w:w="1335" w:type="dxa"/>
          </w:tcPr>
          <w:p w14:paraId="2474C1FB" w14:textId="7758E9B9" w:rsidR="04144D6C" w:rsidRDefault="04144D6C" w:rsidP="04144D6C">
            <w:pPr>
              <w:ind w:firstLine="0"/>
              <w:jc w:val="left"/>
            </w:pPr>
            <w:r w:rsidRPr="04144D6C">
              <w:rPr>
                <w:rFonts w:ascii="Arial" w:eastAsia="Arial" w:hAnsi="Arial" w:cs="Arial"/>
                <w:sz w:val="16"/>
                <w:szCs w:val="16"/>
                <w:lang w:val="pt"/>
              </w:rPr>
              <w:t>2.01.04.01.02</w:t>
            </w:r>
          </w:p>
        </w:tc>
        <w:tc>
          <w:tcPr>
            <w:tcW w:w="3195" w:type="dxa"/>
          </w:tcPr>
          <w:p w14:paraId="0CAF5AD5" w14:textId="72F39352" w:rsidR="04144D6C" w:rsidRDefault="04144D6C" w:rsidP="04144D6C">
            <w:pPr>
              <w:ind w:firstLine="0"/>
              <w:jc w:val="left"/>
            </w:pPr>
            <w:r w:rsidRPr="04144D6C">
              <w:rPr>
                <w:rFonts w:ascii="Arial" w:eastAsia="Arial" w:hAnsi="Arial" w:cs="Arial"/>
                <w:sz w:val="16"/>
                <w:szCs w:val="16"/>
                <w:lang w:val="pt"/>
              </w:rPr>
              <w:t>Em Moeda Estrangeira</w:t>
            </w:r>
          </w:p>
        </w:tc>
        <w:tc>
          <w:tcPr>
            <w:tcW w:w="2265" w:type="dxa"/>
          </w:tcPr>
          <w:p w14:paraId="4E2A53CA" w14:textId="41B1B9A2" w:rsidR="04144D6C" w:rsidRDefault="04144D6C" w:rsidP="04144D6C">
            <w:pPr>
              <w:ind w:firstLine="0"/>
              <w:jc w:val="right"/>
            </w:pPr>
            <w:r w:rsidRPr="04144D6C">
              <w:rPr>
                <w:rFonts w:ascii="Arial" w:eastAsia="Arial" w:hAnsi="Arial" w:cs="Arial"/>
                <w:sz w:val="16"/>
                <w:szCs w:val="16"/>
                <w:lang w:val="pt"/>
              </w:rPr>
              <w:t>153.031</w:t>
            </w:r>
          </w:p>
        </w:tc>
        <w:tc>
          <w:tcPr>
            <w:tcW w:w="2385" w:type="dxa"/>
          </w:tcPr>
          <w:p w14:paraId="65587109" w14:textId="10C929D1" w:rsidR="04144D6C" w:rsidRDefault="04144D6C" w:rsidP="04144D6C">
            <w:pPr>
              <w:ind w:firstLine="0"/>
              <w:jc w:val="right"/>
            </w:pPr>
            <w:r w:rsidRPr="04144D6C">
              <w:rPr>
                <w:rFonts w:ascii="Arial" w:eastAsia="Arial" w:hAnsi="Arial" w:cs="Arial"/>
                <w:sz w:val="16"/>
                <w:szCs w:val="16"/>
                <w:lang w:val="pt"/>
              </w:rPr>
              <w:t>35.269</w:t>
            </w:r>
          </w:p>
        </w:tc>
      </w:tr>
      <w:tr w:rsidR="04144D6C" w14:paraId="5222D309" w14:textId="77777777" w:rsidTr="04144D6C">
        <w:tc>
          <w:tcPr>
            <w:tcW w:w="1335" w:type="dxa"/>
          </w:tcPr>
          <w:p w14:paraId="5C6524D5" w14:textId="40188D8B" w:rsidR="04144D6C" w:rsidRDefault="04144D6C" w:rsidP="04144D6C">
            <w:pPr>
              <w:ind w:firstLine="0"/>
              <w:jc w:val="left"/>
            </w:pPr>
            <w:r w:rsidRPr="04144D6C">
              <w:rPr>
                <w:rFonts w:ascii="Arial" w:eastAsia="Arial" w:hAnsi="Arial" w:cs="Arial"/>
                <w:sz w:val="16"/>
                <w:szCs w:val="16"/>
                <w:lang w:val="pt"/>
              </w:rPr>
              <w:t>2.01.05</w:t>
            </w:r>
          </w:p>
        </w:tc>
        <w:tc>
          <w:tcPr>
            <w:tcW w:w="3195" w:type="dxa"/>
          </w:tcPr>
          <w:p w14:paraId="18F312C5" w14:textId="3403901C" w:rsidR="04144D6C" w:rsidRDefault="04144D6C" w:rsidP="04144D6C">
            <w:pPr>
              <w:ind w:firstLine="0"/>
              <w:jc w:val="left"/>
            </w:pPr>
            <w:r w:rsidRPr="04144D6C">
              <w:rPr>
                <w:rFonts w:ascii="Arial" w:eastAsia="Arial" w:hAnsi="Arial" w:cs="Arial"/>
                <w:sz w:val="16"/>
                <w:szCs w:val="16"/>
                <w:lang w:val="pt"/>
              </w:rPr>
              <w:t>Outras Obrigações</w:t>
            </w:r>
          </w:p>
        </w:tc>
        <w:tc>
          <w:tcPr>
            <w:tcW w:w="2265" w:type="dxa"/>
          </w:tcPr>
          <w:p w14:paraId="32D1621C" w14:textId="48FF446D" w:rsidR="04144D6C" w:rsidRDefault="04144D6C" w:rsidP="04144D6C">
            <w:pPr>
              <w:ind w:firstLine="0"/>
              <w:jc w:val="right"/>
            </w:pPr>
            <w:r w:rsidRPr="04144D6C">
              <w:rPr>
                <w:rFonts w:ascii="Arial" w:eastAsia="Arial" w:hAnsi="Arial" w:cs="Arial"/>
                <w:sz w:val="16"/>
                <w:szCs w:val="16"/>
                <w:lang w:val="pt"/>
              </w:rPr>
              <w:t>91.267</w:t>
            </w:r>
          </w:p>
        </w:tc>
        <w:tc>
          <w:tcPr>
            <w:tcW w:w="2385" w:type="dxa"/>
          </w:tcPr>
          <w:p w14:paraId="5863F62E" w14:textId="3EE9DC48" w:rsidR="04144D6C" w:rsidRDefault="04144D6C" w:rsidP="04144D6C">
            <w:pPr>
              <w:ind w:firstLine="0"/>
              <w:jc w:val="right"/>
            </w:pPr>
            <w:r w:rsidRPr="04144D6C">
              <w:rPr>
                <w:rFonts w:ascii="Arial" w:eastAsia="Arial" w:hAnsi="Arial" w:cs="Arial"/>
                <w:sz w:val="16"/>
                <w:szCs w:val="16"/>
                <w:lang w:val="pt"/>
              </w:rPr>
              <w:t>34.501</w:t>
            </w:r>
          </w:p>
        </w:tc>
      </w:tr>
      <w:tr w:rsidR="04144D6C" w14:paraId="5807765E" w14:textId="77777777" w:rsidTr="04144D6C">
        <w:tc>
          <w:tcPr>
            <w:tcW w:w="1335" w:type="dxa"/>
          </w:tcPr>
          <w:p w14:paraId="4B0994BE" w14:textId="46D53320" w:rsidR="04144D6C" w:rsidRDefault="04144D6C" w:rsidP="04144D6C">
            <w:pPr>
              <w:ind w:firstLine="0"/>
              <w:jc w:val="left"/>
            </w:pPr>
            <w:r w:rsidRPr="04144D6C">
              <w:rPr>
                <w:rFonts w:ascii="Arial" w:eastAsia="Arial" w:hAnsi="Arial" w:cs="Arial"/>
                <w:sz w:val="16"/>
                <w:szCs w:val="16"/>
                <w:lang w:val="pt"/>
              </w:rPr>
              <w:t>2.01.05.02</w:t>
            </w:r>
          </w:p>
        </w:tc>
        <w:tc>
          <w:tcPr>
            <w:tcW w:w="3195" w:type="dxa"/>
          </w:tcPr>
          <w:p w14:paraId="26520090" w14:textId="0FC2E25D" w:rsidR="04144D6C" w:rsidRDefault="04144D6C" w:rsidP="04144D6C">
            <w:pPr>
              <w:ind w:firstLine="0"/>
              <w:jc w:val="left"/>
            </w:pPr>
            <w:r w:rsidRPr="04144D6C">
              <w:rPr>
                <w:rFonts w:ascii="Arial" w:eastAsia="Arial" w:hAnsi="Arial" w:cs="Arial"/>
                <w:sz w:val="16"/>
                <w:szCs w:val="16"/>
                <w:lang w:val="pt"/>
              </w:rPr>
              <w:t>Outros</w:t>
            </w:r>
          </w:p>
        </w:tc>
        <w:tc>
          <w:tcPr>
            <w:tcW w:w="2265" w:type="dxa"/>
          </w:tcPr>
          <w:p w14:paraId="40A41DB1" w14:textId="29A6F376" w:rsidR="04144D6C" w:rsidRDefault="04144D6C" w:rsidP="04144D6C">
            <w:pPr>
              <w:ind w:firstLine="0"/>
              <w:jc w:val="right"/>
            </w:pPr>
            <w:r w:rsidRPr="04144D6C">
              <w:rPr>
                <w:rFonts w:ascii="Arial" w:eastAsia="Arial" w:hAnsi="Arial" w:cs="Arial"/>
                <w:sz w:val="16"/>
                <w:szCs w:val="16"/>
                <w:lang w:val="pt"/>
              </w:rPr>
              <w:t>91.267</w:t>
            </w:r>
          </w:p>
        </w:tc>
        <w:tc>
          <w:tcPr>
            <w:tcW w:w="2385" w:type="dxa"/>
          </w:tcPr>
          <w:p w14:paraId="33E5840F" w14:textId="6ACF5645" w:rsidR="04144D6C" w:rsidRDefault="04144D6C" w:rsidP="04144D6C">
            <w:pPr>
              <w:ind w:firstLine="0"/>
              <w:jc w:val="right"/>
            </w:pPr>
            <w:r w:rsidRPr="04144D6C">
              <w:rPr>
                <w:rFonts w:ascii="Arial" w:eastAsia="Arial" w:hAnsi="Arial" w:cs="Arial"/>
                <w:sz w:val="16"/>
                <w:szCs w:val="16"/>
                <w:lang w:val="pt"/>
              </w:rPr>
              <w:t>34.501</w:t>
            </w:r>
          </w:p>
        </w:tc>
      </w:tr>
      <w:tr w:rsidR="04144D6C" w14:paraId="3B15EE62" w14:textId="77777777" w:rsidTr="04144D6C">
        <w:tc>
          <w:tcPr>
            <w:tcW w:w="1335" w:type="dxa"/>
          </w:tcPr>
          <w:p w14:paraId="388F3828" w14:textId="24113824" w:rsidR="04144D6C" w:rsidRDefault="04144D6C" w:rsidP="04144D6C">
            <w:pPr>
              <w:ind w:firstLine="0"/>
              <w:jc w:val="left"/>
            </w:pPr>
            <w:r w:rsidRPr="04144D6C">
              <w:rPr>
                <w:rFonts w:ascii="Arial" w:eastAsia="Arial" w:hAnsi="Arial" w:cs="Arial"/>
                <w:sz w:val="16"/>
                <w:szCs w:val="16"/>
                <w:lang w:val="pt"/>
              </w:rPr>
              <w:t>2.01.05.02.01</w:t>
            </w:r>
          </w:p>
        </w:tc>
        <w:tc>
          <w:tcPr>
            <w:tcW w:w="3195" w:type="dxa"/>
          </w:tcPr>
          <w:p w14:paraId="56AE41C9" w14:textId="059BAD78" w:rsidR="04144D6C" w:rsidRDefault="04144D6C" w:rsidP="04144D6C">
            <w:pPr>
              <w:ind w:firstLine="0"/>
              <w:jc w:val="left"/>
            </w:pPr>
            <w:r w:rsidRPr="04144D6C">
              <w:rPr>
                <w:rFonts w:ascii="Arial" w:eastAsia="Arial" w:hAnsi="Arial" w:cs="Arial"/>
                <w:sz w:val="16"/>
                <w:szCs w:val="16"/>
                <w:lang w:val="pt"/>
              </w:rPr>
              <w:t>Dividendos e JCP a Pagar</w:t>
            </w:r>
          </w:p>
        </w:tc>
        <w:tc>
          <w:tcPr>
            <w:tcW w:w="2265" w:type="dxa"/>
          </w:tcPr>
          <w:p w14:paraId="0FDC8DEF" w14:textId="07155E42" w:rsidR="04144D6C" w:rsidRDefault="04144D6C" w:rsidP="04144D6C">
            <w:pPr>
              <w:ind w:firstLine="0"/>
              <w:jc w:val="right"/>
            </w:pPr>
            <w:r w:rsidRPr="04144D6C">
              <w:rPr>
                <w:rFonts w:ascii="Arial" w:eastAsia="Arial" w:hAnsi="Arial" w:cs="Arial"/>
                <w:sz w:val="16"/>
                <w:szCs w:val="16"/>
                <w:lang w:val="pt"/>
              </w:rPr>
              <w:t>22.675</w:t>
            </w:r>
          </w:p>
        </w:tc>
        <w:tc>
          <w:tcPr>
            <w:tcW w:w="2385" w:type="dxa"/>
          </w:tcPr>
          <w:p w14:paraId="40E7557A" w14:textId="5928973D" w:rsidR="04144D6C" w:rsidRDefault="04144D6C" w:rsidP="04144D6C">
            <w:pPr>
              <w:ind w:firstLine="0"/>
              <w:jc w:val="right"/>
            </w:pPr>
            <w:r w:rsidRPr="04144D6C">
              <w:rPr>
                <w:rFonts w:ascii="Arial" w:eastAsia="Arial" w:hAnsi="Arial" w:cs="Arial"/>
                <w:sz w:val="16"/>
                <w:szCs w:val="16"/>
                <w:lang w:val="pt"/>
              </w:rPr>
              <w:t>18.172</w:t>
            </w:r>
          </w:p>
        </w:tc>
      </w:tr>
      <w:tr w:rsidR="04144D6C" w14:paraId="65D3D00D" w14:textId="77777777" w:rsidTr="04144D6C">
        <w:tc>
          <w:tcPr>
            <w:tcW w:w="1335" w:type="dxa"/>
          </w:tcPr>
          <w:p w14:paraId="608F62DB" w14:textId="324AE9F5" w:rsidR="04144D6C" w:rsidRDefault="04144D6C" w:rsidP="04144D6C">
            <w:pPr>
              <w:ind w:firstLine="0"/>
              <w:jc w:val="left"/>
            </w:pPr>
            <w:r w:rsidRPr="04144D6C">
              <w:rPr>
                <w:rFonts w:ascii="Arial" w:eastAsia="Arial" w:hAnsi="Arial" w:cs="Arial"/>
                <w:sz w:val="16"/>
                <w:szCs w:val="16"/>
                <w:lang w:val="pt"/>
              </w:rPr>
              <w:t>2.01.05.02.04</w:t>
            </w:r>
          </w:p>
        </w:tc>
        <w:tc>
          <w:tcPr>
            <w:tcW w:w="3195" w:type="dxa"/>
          </w:tcPr>
          <w:p w14:paraId="6DBCD702" w14:textId="5F0802FA" w:rsidR="04144D6C" w:rsidRDefault="04144D6C" w:rsidP="04144D6C">
            <w:pPr>
              <w:ind w:firstLine="0"/>
              <w:jc w:val="left"/>
            </w:pPr>
            <w:r w:rsidRPr="04144D6C">
              <w:rPr>
                <w:rFonts w:ascii="Arial" w:eastAsia="Arial" w:hAnsi="Arial" w:cs="Arial"/>
                <w:sz w:val="16"/>
                <w:szCs w:val="16"/>
                <w:lang w:val="pt"/>
              </w:rPr>
              <w:t>Outras</w:t>
            </w:r>
          </w:p>
        </w:tc>
        <w:tc>
          <w:tcPr>
            <w:tcW w:w="2265" w:type="dxa"/>
          </w:tcPr>
          <w:p w14:paraId="4B583080" w14:textId="54204A73" w:rsidR="04144D6C" w:rsidRDefault="04144D6C" w:rsidP="04144D6C">
            <w:pPr>
              <w:ind w:firstLine="0"/>
              <w:jc w:val="right"/>
            </w:pPr>
            <w:r w:rsidRPr="04144D6C">
              <w:rPr>
                <w:rFonts w:ascii="Arial" w:eastAsia="Arial" w:hAnsi="Arial" w:cs="Arial"/>
                <w:sz w:val="16"/>
                <w:szCs w:val="16"/>
                <w:lang w:val="pt"/>
              </w:rPr>
              <w:t>28.447</w:t>
            </w:r>
          </w:p>
        </w:tc>
        <w:tc>
          <w:tcPr>
            <w:tcW w:w="2385" w:type="dxa"/>
          </w:tcPr>
          <w:p w14:paraId="2CA41619" w14:textId="3EE1C5E7" w:rsidR="04144D6C" w:rsidRDefault="04144D6C" w:rsidP="04144D6C">
            <w:pPr>
              <w:ind w:firstLine="0"/>
              <w:jc w:val="right"/>
            </w:pPr>
            <w:r w:rsidRPr="04144D6C">
              <w:rPr>
                <w:rFonts w:ascii="Arial" w:eastAsia="Arial" w:hAnsi="Arial" w:cs="Arial"/>
                <w:sz w:val="16"/>
                <w:szCs w:val="16"/>
                <w:lang w:val="pt"/>
              </w:rPr>
              <w:t>16.329</w:t>
            </w:r>
          </w:p>
        </w:tc>
      </w:tr>
      <w:tr w:rsidR="04144D6C" w14:paraId="24C039F4" w14:textId="77777777" w:rsidTr="04144D6C">
        <w:tc>
          <w:tcPr>
            <w:tcW w:w="1335" w:type="dxa"/>
          </w:tcPr>
          <w:p w14:paraId="36695894" w14:textId="0F9F4877" w:rsidR="04144D6C" w:rsidRDefault="04144D6C" w:rsidP="04144D6C">
            <w:pPr>
              <w:ind w:firstLine="0"/>
              <w:jc w:val="left"/>
            </w:pPr>
            <w:r w:rsidRPr="04144D6C">
              <w:rPr>
                <w:rFonts w:ascii="Arial" w:eastAsia="Arial" w:hAnsi="Arial" w:cs="Arial"/>
                <w:sz w:val="16"/>
                <w:szCs w:val="16"/>
                <w:lang w:val="pt"/>
              </w:rPr>
              <w:t>2.01.05.02.05</w:t>
            </w:r>
          </w:p>
        </w:tc>
        <w:tc>
          <w:tcPr>
            <w:tcW w:w="3195" w:type="dxa"/>
          </w:tcPr>
          <w:p w14:paraId="73CA0CFC" w14:textId="077C16F6" w:rsidR="04144D6C" w:rsidRDefault="04144D6C" w:rsidP="04144D6C">
            <w:pPr>
              <w:ind w:firstLine="0"/>
              <w:jc w:val="left"/>
            </w:pPr>
            <w:r w:rsidRPr="04144D6C">
              <w:rPr>
                <w:rFonts w:ascii="Arial" w:eastAsia="Arial" w:hAnsi="Arial" w:cs="Arial"/>
                <w:sz w:val="16"/>
                <w:szCs w:val="16"/>
                <w:lang w:val="pt"/>
              </w:rPr>
              <w:t>Arrendamento</w:t>
            </w:r>
          </w:p>
        </w:tc>
        <w:tc>
          <w:tcPr>
            <w:tcW w:w="2265" w:type="dxa"/>
          </w:tcPr>
          <w:p w14:paraId="72EB8CF1" w14:textId="492A7A44" w:rsidR="04144D6C" w:rsidRDefault="04144D6C" w:rsidP="04144D6C">
            <w:pPr>
              <w:ind w:firstLine="0"/>
              <w:jc w:val="right"/>
            </w:pPr>
            <w:r w:rsidRPr="04144D6C">
              <w:rPr>
                <w:rFonts w:ascii="Arial" w:eastAsia="Arial" w:hAnsi="Arial" w:cs="Arial"/>
                <w:sz w:val="16"/>
                <w:szCs w:val="16"/>
                <w:lang w:val="pt"/>
              </w:rPr>
              <w:t>40.145</w:t>
            </w:r>
          </w:p>
        </w:tc>
        <w:tc>
          <w:tcPr>
            <w:tcW w:w="2385" w:type="dxa"/>
          </w:tcPr>
          <w:p w14:paraId="51780FBC" w14:textId="3B75B188"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63A14145" w14:textId="77777777" w:rsidTr="04144D6C">
        <w:tc>
          <w:tcPr>
            <w:tcW w:w="1335" w:type="dxa"/>
          </w:tcPr>
          <w:p w14:paraId="6BC76222" w14:textId="4693D726" w:rsidR="04144D6C" w:rsidRDefault="04144D6C" w:rsidP="04144D6C">
            <w:pPr>
              <w:ind w:firstLine="0"/>
              <w:jc w:val="left"/>
            </w:pPr>
            <w:r w:rsidRPr="04144D6C">
              <w:rPr>
                <w:rFonts w:ascii="Arial" w:eastAsia="Arial" w:hAnsi="Arial" w:cs="Arial"/>
                <w:sz w:val="16"/>
                <w:szCs w:val="16"/>
                <w:lang w:val="pt"/>
              </w:rPr>
              <w:t>2.02</w:t>
            </w:r>
          </w:p>
        </w:tc>
        <w:tc>
          <w:tcPr>
            <w:tcW w:w="3195" w:type="dxa"/>
          </w:tcPr>
          <w:p w14:paraId="66526A2E" w14:textId="14B4C715" w:rsidR="04144D6C" w:rsidRDefault="04144D6C" w:rsidP="04144D6C">
            <w:pPr>
              <w:ind w:firstLine="0"/>
              <w:jc w:val="left"/>
            </w:pPr>
            <w:r w:rsidRPr="04144D6C">
              <w:rPr>
                <w:rFonts w:ascii="Arial" w:eastAsia="Arial" w:hAnsi="Arial" w:cs="Arial"/>
                <w:sz w:val="16"/>
                <w:szCs w:val="16"/>
                <w:lang w:val="pt"/>
              </w:rPr>
              <w:t>Passivo Não Circulante</w:t>
            </w:r>
          </w:p>
        </w:tc>
        <w:tc>
          <w:tcPr>
            <w:tcW w:w="2265" w:type="dxa"/>
          </w:tcPr>
          <w:p w14:paraId="6797FFC9" w14:textId="29A81249" w:rsidR="04144D6C" w:rsidRDefault="04144D6C" w:rsidP="04144D6C">
            <w:pPr>
              <w:ind w:firstLine="0"/>
              <w:jc w:val="right"/>
            </w:pPr>
            <w:r w:rsidRPr="04144D6C">
              <w:rPr>
                <w:rFonts w:ascii="Arial" w:eastAsia="Arial" w:hAnsi="Arial" w:cs="Arial"/>
                <w:sz w:val="16"/>
                <w:szCs w:val="16"/>
                <w:lang w:val="pt"/>
              </w:rPr>
              <w:t>202.519</w:t>
            </w:r>
          </w:p>
        </w:tc>
        <w:tc>
          <w:tcPr>
            <w:tcW w:w="2385" w:type="dxa"/>
          </w:tcPr>
          <w:p w14:paraId="3950DF63" w14:textId="50248755" w:rsidR="04144D6C" w:rsidRDefault="04144D6C" w:rsidP="04144D6C">
            <w:pPr>
              <w:ind w:firstLine="0"/>
              <w:jc w:val="right"/>
            </w:pPr>
            <w:r w:rsidRPr="04144D6C">
              <w:rPr>
                <w:rFonts w:ascii="Arial" w:eastAsia="Arial" w:hAnsi="Arial" w:cs="Arial"/>
                <w:sz w:val="16"/>
                <w:szCs w:val="16"/>
                <w:lang w:val="pt"/>
              </w:rPr>
              <w:t>77.801</w:t>
            </w:r>
          </w:p>
        </w:tc>
      </w:tr>
      <w:tr w:rsidR="04144D6C" w14:paraId="14E455A7" w14:textId="77777777" w:rsidTr="04144D6C">
        <w:tc>
          <w:tcPr>
            <w:tcW w:w="1335" w:type="dxa"/>
          </w:tcPr>
          <w:p w14:paraId="2DD364B6" w14:textId="64F5D05C" w:rsidR="04144D6C" w:rsidRDefault="04144D6C" w:rsidP="04144D6C">
            <w:pPr>
              <w:ind w:firstLine="0"/>
              <w:jc w:val="left"/>
            </w:pPr>
            <w:r w:rsidRPr="04144D6C">
              <w:rPr>
                <w:rFonts w:ascii="Arial" w:eastAsia="Arial" w:hAnsi="Arial" w:cs="Arial"/>
                <w:sz w:val="16"/>
                <w:szCs w:val="16"/>
                <w:lang w:val="pt"/>
              </w:rPr>
              <w:lastRenderedPageBreak/>
              <w:t>2.02.01</w:t>
            </w:r>
          </w:p>
        </w:tc>
        <w:tc>
          <w:tcPr>
            <w:tcW w:w="3195" w:type="dxa"/>
          </w:tcPr>
          <w:p w14:paraId="12C31CED" w14:textId="0B4E721B" w:rsidR="04144D6C" w:rsidRDefault="04144D6C" w:rsidP="04144D6C">
            <w:pPr>
              <w:ind w:firstLine="0"/>
              <w:jc w:val="left"/>
            </w:pPr>
            <w:r w:rsidRPr="04144D6C">
              <w:rPr>
                <w:rFonts w:ascii="Arial" w:eastAsia="Arial" w:hAnsi="Arial" w:cs="Arial"/>
                <w:sz w:val="16"/>
                <w:szCs w:val="16"/>
                <w:lang w:val="pt"/>
              </w:rPr>
              <w:t>Empréstimos e Financiamentos</w:t>
            </w:r>
          </w:p>
        </w:tc>
        <w:tc>
          <w:tcPr>
            <w:tcW w:w="2265" w:type="dxa"/>
          </w:tcPr>
          <w:p w14:paraId="51A30215" w14:textId="7E878135" w:rsidR="04144D6C" w:rsidRDefault="04144D6C" w:rsidP="04144D6C">
            <w:pPr>
              <w:ind w:firstLine="0"/>
              <w:jc w:val="right"/>
            </w:pPr>
            <w:r w:rsidRPr="04144D6C">
              <w:rPr>
                <w:rFonts w:ascii="Arial" w:eastAsia="Arial" w:hAnsi="Arial" w:cs="Arial"/>
                <w:sz w:val="16"/>
                <w:szCs w:val="16"/>
                <w:lang w:val="pt"/>
              </w:rPr>
              <w:t>22.562</w:t>
            </w:r>
          </w:p>
        </w:tc>
        <w:tc>
          <w:tcPr>
            <w:tcW w:w="2385" w:type="dxa"/>
          </w:tcPr>
          <w:p w14:paraId="5C1EC293" w14:textId="55D733C9" w:rsidR="04144D6C" w:rsidRDefault="04144D6C" w:rsidP="04144D6C">
            <w:pPr>
              <w:ind w:firstLine="0"/>
              <w:jc w:val="right"/>
            </w:pPr>
            <w:r w:rsidRPr="04144D6C">
              <w:rPr>
                <w:rFonts w:ascii="Arial" w:eastAsia="Arial" w:hAnsi="Arial" w:cs="Arial"/>
                <w:sz w:val="16"/>
                <w:szCs w:val="16"/>
                <w:lang w:val="pt"/>
              </w:rPr>
              <w:t>67.440</w:t>
            </w:r>
          </w:p>
        </w:tc>
      </w:tr>
      <w:tr w:rsidR="04144D6C" w14:paraId="76EED203" w14:textId="77777777" w:rsidTr="04144D6C">
        <w:tc>
          <w:tcPr>
            <w:tcW w:w="1335" w:type="dxa"/>
          </w:tcPr>
          <w:p w14:paraId="5FACD56A" w14:textId="59F41178" w:rsidR="04144D6C" w:rsidRDefault="04144D6C" w:rsidP="04144D6C">
            <w:pPr>
              <w:ind w:firstLine="0"/>
              <w:jc w:val="left"/>
            </w:pPr>
            <w:r w:rsidRPr="04144D6C">
              <w:rPr>
                <w:rFonts w:ascii="Arial" w:eastAsia="Arial" w:hAnsi="Arial" w:cs="Arial"/>
                <w:sz w:val="16"/>
                <w:szCs w:val="16"/>
                <w:lang w:val="pt"/>
              </w:rPr>
              <w:t>2.02.01.01</w:t>
            </w:r>
          </w:p>
        </w:tc>
        <w:tc>
          <w:tcPr>
            <w:tcW w:w="3195" w:type="dxa"/>
          </w:tcPr>
          <w:p w14:paraId="05AD857D" w14:textId="13A9F634" w:rsidR="04144D6C" w:rsidRDefault="04144D6C" w:rsidP="04144D6C">
            <w:pPr>
              <w:ind w:firstLine="0"/>
              <w:jc w:val="left"/>
            </w:pPr>
            <w:r w:rsidRPr="04144D6C">
              <w:rPr>
                <w:rFonts w:ascii="Arial" w:eastAsia="Arial" w:hAnsi="Arial" w:cs="Arial"/>
                <w:sz w:val="16"/>
                <w:szCs w:val="16"/>
                <w:lang w:val="pt"/>
              </w:rPr>
              <w:t>Empréstimos e Financiamentos</w:t>
            </w:r>
          </w:p>
        </w:tc>
        <w:tc>
          <w:tcPr>
            <w:tcW w:w="2265" w:type="dxa"/>
          </w:tcPr>
          <w:p w14:paraId="5D0BFD98" w14:textId="751FA57F" w:rsidR="04144D6C" w:rsidRDefault="04144D6C" w:rsidP="04144D6C">
            <w:pPr>
              <w:ind w:firstLine="0"/>
              <w:jc w:val="right"/>
            </w:pPr>
            <w:r w:rsidRPr="04144D6C">
              <w:rPr>
                <w:rFonts w:ascii="Arial" w:eastAsia="Arial" w:hAnsi="Arial" w:cs="Arial"/>
                <w:sz w:val="16"/>
                <w:szCs w:val="16"/>
                <w:lang w:val="pt"/>
              </w:rPr>
              <w:t>22.562</w:t>
            </w:r>
          </w:p>
        </w:tc>
        <w:tc>
          <w:tcPr>
            <w:tcW w:w="2385" w:type="dxa"/>
          </w:tcPr>
          <w:p w14:paraId="23E7650B" w14:textId="2094E7B7" w:rsidR="04144D6C" w:rsidRDefault="04144D6C" w:rsidP="04144D6C">
            <w:pPr>
              <w:ind w:firstLine="0"/>
              <w:jc w:val="right"/>
            </w:pPr>
            <w:r w:rsidRPr="04144D6C">
              <w:rPr>
                <w:rFonts w:ascii="Arial" w:eastAsia="Arial" w:hAnsi="Arial" w:cs="Arial"/>
                <w:sz w:val="16"/>
                <w:szCs w:val="16"/>
                <w:lang w:val="pt"/>
              </w:rPr>
              <w:t>67.440</w:t>
            </w:r>
          </w:p>
        </w:tc>
      </w:tr>
      <w:tr w:rsidR="04144D6C" w14:paraId="7798902B" w14:textId="77777777" w:rsidTr="04144D6C">
        <w:tc>
          <w:tcPr>
            <w:tcW w:w="1335" w:type="dxa"/>
          </w:tcPr>
          <w:p w14:paraId="1C9ED072" w14:textId="545639D1" w:rsidR="04144D6C" w:rsidRDefault="04144D6C" w:rsidP="04144D6C">
            <w:pPr>
              <w:ind w:firstLine="0"/>
              <w:jc w:val="left"/>
            </w:pPr>
            <w:r w:rsidRPr="04144D6C">
              <w:rPr>
                <w:rFonts w:ascii="Arial" w:eastAsia="Arial" w:hAnsi="Arial" w:cs="Arial"/>
                <w:sz w:val="16"/>
                <w:szCs w:val="16"/>
                <w:lang w:val="pt"/>
              </w:rPr>
              <w:t>2.02.01.01.01</w:t>
            </w:r>
          </w:p>
        </w:tc>
        <w:tc>
          <w:tcPr>
            <w:tcW w:w="3195" w:type="dxa"/>
          </w:tcPr>
          <w:p w14:paraId="262F128D" w14:textId="59BDC044" w:rsidR="04144D6C" w:rsidRDefault="04144D6C" w:rsidP="04144D6C">
            <w:pPr>
              <w:ind w:firstLine="0"/>
              <w:jc w:val="left"/>
            </w:pPr>
            <w:r w:rsidRPr="04144D6C">
              <w:rPr>
                <w:rFonts w:ascii="Arial" w:eastAsia="Arial" w:hAnsi="Arial" w:cs="Arial"/>
                <w:sz w:val="16"/>
                <w:szCs w:val="16"/>
                <w:lang w:val="pt"/>
              </w:rPr>
              <w:t>Em Moeda Nacional</w:t>
            </w:r>
          </w:p>
        </w:tc>
        <w:tc>
          <w:tcPr>
            <w:tcW w:w="2265" w:type="dxa"/>
          </w:tcPr>
          <w:p w14:paraId="641DC6D0" w14:textId="3567DC09" w:rsidR="04144D6C" w:rsidRDefault="04144D6C" w:rsidP="04144D6C">
            <w:pPr>
              <w:ind w:firstLine="0"/>
              <w:jc w:val="right"/>
            </w:pPr>
            <w:r w:rsidRPr="04144D6C">
              <w:rPr>
                <w:rFonts w:ascii="Arial" w:eastAsia="Arial" w:hAnsi="Arial" w:cs="Arial"/>
                <w:sz w:val="16"/>
                <w:szCs w:val="16"/>
                <w:lang w:val="pt"/>
              </w:rPr>
              <w:t>4.117</w:t>
            </w:r>
          </w:p>
        </w:tc>
        <w:tc>
          <w:tcPr>
            <w:tcW w:w="2385" w:type="dxa"/>
          </w:tcPr>
          <w:p w14:paraId="63B301CA" w14:textId="627F7FB6" w:rsidR="04144D6C" w:rsidRDefault="04144D6C" w:rsidP="04144D6C">
            <w:pPr>
              <w:ind w:firstLine="0"/>
              <w:jc w:val="right"/>
            </w:pPr>
            <w:r w:rsidRPr="04144D6C">
              <w:rPr>
                <w:rFonts w:ascii="Arial" w:eastAsia="Arial" w:hAnsi="Arial" w:cs="Arial"/>
                <w:sz w:val="16"/>
                <w:szCs w:val="16"/>
                <w:lang w:val="pt"/>
              </w:rPr>
              <w:t>9.307</w:t>
            </w:r>
          </w:p>
        </w:tc>
      </w:tr>
      <w:tr w:rsidR="04144D6C" w14:paraId="7A8368F7" w14:textId="77777777" w:rsidTr="04144D6C">
        <w:tc>
          <w:tcPr>
            <w:tcW w:w="1335" w:type="dxa"/>
          </w:tcPr>
          <w:p w14:paraId="17E829C5" w14:textId="20FFDFC1" w:rsidR="04144D6C" w:rsidRDefault="04144D6C" w:rsidP="04144D6C">
            <w:pPr>
              <w:ind w:firstLine="0"/>
              <w:jc w:val="left"/>
            </w:pPr>
            <w:r w:rsidRPr="04144D6C">
              <w:rPr>
                <w:rFonts w:ascii="Arial" w:eastAsia="Arial" w:hAnsi="Arial" w:cs="Arial"/>
                <w:sz w:val="16"/>
                <w:szCs w:val="16"/>
                <w:lang w:val="pt"/>
              </w:rPr>
              <w:t>2.02.01.01.02</w:t>
            </w:r>
          </w:p>
        </w:tc>
        <w:tc>
          <w:tcPr>
            <w:tcW w:w="3195" w:type="dxa"/>
          </w:tcPr>
          <w:p w14:paraId="6B041008" w14:textId="58E5F067" w:rsidR="04144D6C" w:rsidRDefault="04144D6C" w:rsidP="04144D6C">
            <w:pPr>
              <w:ind w:firstLine="0"/>
              <w:jc w:val="left"/>
            </w:pPr>
            <w:r w:rsidRPr="04144D6C">
              <w:rPr>
                <w:rFonts w:ascii="Arial" w:eastAsia="Arial" w:hAnsi="Arial" w:cs="Arial"/>
                <w:sz w:val="16"/>
                <w:szCs w:val="16"/>
                <w:lang w:val="pt"/>
              </w:rPr>
              <w:t>Em Moeda Estrangeira</w:t>
            </w:r>
          </w:p>
        </w:tc>
        <w:tc>
          <w:tcPr>
            <w:tcW w:w="2265" w:type="dxa"/>
          </w:tcPr>
          <w:p w14:paraId="4F281097" w14:textId="6AFAE474" w:rsidR="04144D6C" w:rsidRDefault="04144D6C" w:rsidP="04144D6C">
            <w:pPr>
              <w:ind w:firstLine="0"/>
              <w:jc w:val="right"/>
            </w:pPr>
            <w:r w:rsidRPr="04144D6C">
              <w:rPr>
                <w:rFonts w:ascii="Arial" w:eastAsia="Arial" w:hAnsi="Arial" w:cs="Arial"/>
                <w:sz w:val="16"/>
                <w:szCs w:val="16"/>
                <w:lang w:val="pt"/>
              </w:rPr>
              <w:t>18.445</w:t>
            </w:r>
          </w:p>
        </w:tc>
        <w:tc>
          <w:tcPr>
            <w:tcW w:w="2385" w:type="dxa"/>
          </w:tcPr>
          <w:p w14:paraId="689AF15A" w14:textId="39FA5194" w:rsidR="04144D6C" w:rsidRDefault="04144D6C" w:rsidP="04144D6C">
            <w:pPr>
              <w:ind w:firstLine="0"/>
              <w:jc w:val="right"/>
            </w:pPr>
            <w:r w:rsidRPr="04144D6C">
              <w:rPr>
                <w:rFonts w:ascii="Arial" w:eastAsia="Arial" w:hAnsi="Arial" w:cs="Arial"/>
                <w:sz w:val="16"/>
                <w:szCs w:val="16"/>
                <w:lang w:val="pt"/>
              </w:rPr>
              <w:t>58.133</w:t>
            </w:r>
          </w:p>
        </w:tc>
      </w:tr>
      <w:tr w:rsidR="04144D6C" w14:paraId="20F2CC5C" w14:textId="77777777" w:rsidTr="04144D6C">
        <w:tc>
          <w:tcPr>
            <w:tcW w:w="1335" w:type="dxa"/>
          </w:tcPr>
          <w:p w14:paraId="51A0133B" w14:textId="7BD4E3CD" w:rsidR="04144D6C" w:rsidRDefault="04144D6C" w:rsidP="04144D6C">
            <w:pPr>
              <w:ind w:firstLine="0"/>
              <w:jc w:val="left"/>
            </w:pPr>
            <w:r w:rsidRPr="04144D6C">
              <w:rPr>
                <w:rFonts w:ascii="Arial" w:eastAsia="Arial" w:hAnsi="Arial" w:cs="Arial"/>
                <w:sz w:val="16"/>
                <w:szCs w:val="16"/>
                <w:lang w:val="pt"/>
              </w:rPr>
              <w:t>2.02.02</w:t>
            </w:r>
          </w:p>
        </w:tc>
        <w:tc>
          <w:tcPr>
            <w:tcW w:w="3195" w:type="dxa"/>
          </w:tcPr>
          <w:p w14:paraId="12940691" w14:textId="6788358B" w:rsidR="04144D6C" w:rsidRDefault="04144D6C" w:rsidP="04144D6C">
            <w:pPr>
              <w:ind w:firstLine="0"/>
              <w:jc w:val="left"/>
            </w:pPr>
            <w:r w:rsidRPr="04144D6C">
              <w:rPr>
                <w:rFonts w:ascii="Arial" w:eastAsia="Arial" w:hAnsi="Arial" w:cs="Arial"/>
                <w:sz w:val="16"/>
                <w:szCs w:val="16"/>
                <w:lang w:val="pt"/>
              </w:rPr>
              <w:t>Outras Obrigações</w:t>
            </w:r>
          </w:p>
        </w:tc>
        <w:tc>
          <w:tcPr>
            <w:tcW w:w="2265" w:type="dxa"/>
          </w:tcPr>
          <w:p w14:paraId="7D1F7335" w14:textId="7E3F7FFE" w:rsidR="04144D6C" w:rsidRDefault="04144D6C" w:rsidP="04144D6C">
            <w:pPr>
              <w:ind w:firstLine="0"/>
              <w:jc w:val="right"/>
            </w:pPr>
            <w:r w:rsidRPr="04144D6C">
              <w:rPr>
                <w:rFonts w:ascii="Arial" w:eastAsia="Arial" w:hAnsi="Arial" w:cs="Arial"/>
                <w:sz w:val="16"/>
                <w:szCs w:val="16"/>
                <w:lang w:val="pt"/>
              </w:rPr>
              <w:t>170.415</w:t>
            </w:r>
          </w:p>
        </w:tc>
        <w:tc>
          <w:tcPr>
            <w:tcW w:w="2385" w:type="dxa"/>
          </w:tcPr>
          <w:p w14:paraId="06846B84" w14:textId="3259A49C" w:rsidR="04144D6C" w:rsidRDefault="04144D6C" w:rsidP="04144D6C">
            <w:pPr>
              <w:ind w:firstLine="0"/>
              <w:jc w:val="right"/>
            </w:pPr>
            <w:r w:rsidRPr="04144D6C">
              <w:rPr>
                <w:rFonts w:ascii="Arial" w:eastAsia="Arial" w:hAnsi="Arial" w:cs="Arial"/>
                <w:sz w:val="16"/>
                <w:szCs w:val="16"/>
                <w:lang w:val="pt"/>
              </w:rPr>
              <w:t>1.443</w:t>
            </w:r>
          </w:p>
        </w:tc>
      </w:tr>
      <w:tr w:rsidR="04144D6C" w14:paraId="4A3EEB2C" w14:textId="77777777" w:rsidTr="04144D6C">
        <w:trPr>
          <w:trHeight w:val="315"/>
        </w:trPr>
        <w:tc>
          <w:tcPr>
            <w:tcW w:w="1335" w:type="dxa"/>
          </w:tcPr>
          <w:p w14:paraId="07018016" w14:textId="112C9B4A" w:rsidR="04144D6C" w:rsidRDefault="04144D6C" w:rsidP="04144D6C">
            <w:pPr>
              <w:ind w:firstLine="0"/>
              <w:jc w:val="left"/>
            </w:pPr>
            <w:r w:rsidRPr="04144D6C">
              <w:rPr>
                <w:rFonts w:ascii="Arial" w:eastAsia="Arial" w:hAnsi="Arial" w:cs="Arial"/>
                <w:b/>
                <w:bCs/>
                <w:sz w:val="16"/>
                <w:szCs w:val="16"/>
                <w:lang w:val="pt"/>
              </w:rPr>
              <w:t>Código da</w:t>
            </w:r>
          </w:p>
        </w:tc>
        <w:tc>
          <w:tcPr>
            <w:tcW w:w="3195" w:type="dxa"/>
          </w:tcPr>
          <w:p w14:paraId="4906EF5C" w14:textId="13607BAC" w:rsidR="04144D6C" w:rsidRDefault="04144D6C" w:rsidP="04144D6C">
            <w:pPr>
              <w:ind w:firstLine="0"/>
              <w:jc w:val="left"/>
            </w:pPr>
            <w:r w:rsidRPr="04144D6C">
              <w:rPr>
                <w:rFonts w:ascii="Arial" w:eastAsia="Arial" w:hAnsi="Arial" w:cs="Arial"/>
                <w:b/>
                <w:bCs/>
                <w:sz w:val="16"/>
                <w:szCs w:val="16"/>
                <w:lang w:val="pt"/>
              </w:rPr>
              <w:t>Descrição da Conta</w:t>
            </w:r>
          </w:p>
        </w:tc>
        <w:tc>
          <w:tcPr>
            <w:tcW w:w="2265" w:type="dxa"/>
          </w:tcPr>
          <w:p w14:paraId="38752AC9" w14:textId="100ECA18" w:rsidR="04144D6C" w:rsidRDefault="04144D6C" w:rsidP="04144D6C">
            <w:pPr>
              <w:ind w:firstLine="0"/>
              <w:jc w:val="right"/>
            </w:pPr>
            <w:r w:rsidRPr="04144D6C">
              <w:rPr>
                <w:rFonts w:ascii="Arial" w:eastAsia="Arial" w:hAnsi="Arial" w:cs="Arial"/>
                <w:b/>
                <w:bCs/>
                <w:sz w:val="16"/>
                <w:szCs w:val="16"/>
                <w:lang w:val="pt"/>
              </w:rPr>
              <w:t>Último Exercício</w:t>
            </w:r>
          </w:p>
        </w:tc>
        <w:tc>
          <w:tcPr>
            <w:tcW w:w="2385" w:type="dxa"/>
          </w:tcPr>
          <w:p w14:paraId="62AE22E2" w14:textId="2023F08C" w:rsidR="04144D6C" w:rsidRDefault="04144D6C" w:rsidP="04144D6C">
            <w:pPr>
              <w:ind w:firstLine="0"/>
              <w:jc w:val="right"/>
            </w:pPr>
            <w:r w:rsidRPr="04144D6C">
              <w:rPr>
                <w:rFonts w:ascii="Arial" w:eastAsia="Arial" w:hAnsi="Arial" w:cs="Arial"/>
                <w:b/>
                <w:bCs/>
                <w:sz w:val="16"/>
                <w:szCs w:val="16"/>
                <w:lang w:val="pt"/>
              </w:rPr>
              <w:t>Penúltimo Exercício</w:t>
            </w:r>
          </w:p>
        </w:tc>
      </w:tr>
      <w:tr w:rsidR="04144D6C" w14:paraId="76C9559A" w14:textId="77777777" w:rsidTr="04144D6C">
        <w:tc>
          <w:tcPr>
            <w:tcW w:w="1335" w:type="dxa"/>
          </w:tcPr>
          <w:p w14:paraId="6531A3A2" w14:textId="238CE952" w:rsidR="04144D6C" w:rsidRDefault="04144D6C" w:rsidP="04144D6C">
            <w:pPr>
              <w:ind w:firstLine="0"/>
              <w:jc w:val="left"/>
            </w:pPr>
            <w:r w:rsidRPr="04144D6C">
              <w:rPr>
                <w:rFonts w:ascii="Arial" w:eastAsia="Arial" w:hAnsi="Arial" w:cs="Arial"/>
                <w:b/>
                <w:bCs/>
                <w:sz w:val="16"/>
                <w:szCs w:val="16"/>
                <w:lang w:val="pt"/>
              </w:rPr>
              <w:t>Conta</w:t>
            </w:r>
          </w:p>
        </w:tc>
        <w:tc>
          <w:tcPr>
            <w:tcW w:w="3195" w:type="dxa"/>
          </w:tcPr>
          <w:p w14:paraId="56014087" w14:textId="2D2DA925" w:rsidR="04144D6C" w:rsidRDefault="04144D6C" w:rsidP="04144D6C">
            <w:pPr>
              <w:ind w:firstLine="0"/>
              <w:jc w:val="left"/>
            </w:pPr>
            <w:r w:rsidRPr="04144D6C">
              <w:rPr>
                <w:rFonts w:eastAsia="Times New Roman" w:cs="Times New Roman"/>
                <w:sz w:val="14"/>
                <w:szCs w:val="14"/>
                <w:lang w:val="pt"/>
              </w:rPr>
              <w:t xml:space="preserve"> </w:t>
            </w:r>
          </w:p>
        </w:tc>
        <w:tc>
          <w:tcPr>
            <w:tcW w:w="2265" w:type="dxa"/>
          </w:tcPr>
          <w:p w14:paraId="6D6D7366" w14:textId="5D8B6EA1" w:rsidR="04144D6C" w:rsidRDefault="04144D6C" w:rsidP="04144D6C">
            <w:pPr>
              <w:ind w:firstLine="0"/>
              <w:jc w:val="right"/>
            </w:pPr>
            <w:r w:rsidRPr="04144D6C">
              <w:rPr>
                <w:rFonts w:ascii="Arial" w:eastAsia="Arial" w:hAnsi="Arial" w:cs="Arial"/>
                <w:b/>
                <w:bCs/>
                <w:sz w:val="16"/>
                <w:szCs w:val="16"/>
                <w:lang w:val="pt"/>
              </w:rPr>
              <w:t>01/01/2019 à 31/12/2019</w:t>
            </w:r>
          </w:p>
        </w:tc>
        <w:tc>
          <w:tcPr>
            <w:tcW w:w="2385" w:type="dxa"/>
          </w:tcPr>
          <w:p w14:paraId="7E6C7723" w14:textId="61E40649" w:rsidR="04144D6C" w:rsidRDefault="04144D6C" w:rsidP="04144D6C">
            <w:pPr>
              <w:ind w:firstLine="0"/>
              <w:jc w:val="right"/>
            </w:pPr>
            <w:r w:rsidRPr="04144D6C">
              <w:rPr>
                <w:rFonts w:ascii="Arial" w:eastAsia="Arial" w:hAnsi="Arial" w:cs="Arial"/>
                <w:b/>
                <w:bCs/>
                <w:sz w:val="16"/>
                <w:szCs w:val="16"/>
                <w:lang w:val="pt"/>
              </w:rPr>
              <w:t>01/01/2018 à 31/12/2018</w:t>
            </w:r>
          </w:p>
        </w:tc>
      </w:tr>
      <w:tr w:rsidR="04144D6C" w14:paraId="0D1CDE64" w14:textId="77777777" w:rsidTr="04144D6C">
        <w:tc>
          <w:tcPr>
            <w:tcW w:w="1335" w:type="dxa"/>
          </w:tcPr>
          <w:p w14:paraId="07B532B9" w14:textId="7CE154AD" w:rsidR="04144D6C" w:rsidRDefault="04144D6C" w:rsidP="04144D6C">
            <w:pPr>
              <w:ind w:firstLine="0"/>
              <w:jc w:val="left"/>
            </w:pPr>
            <w:r w:rsidRPr="04144D6C">
              <w:rPr>
                <w:rFonts w:ascii="Arial" w:eastAsia="Arial" w:hAnsi="Arial" w:cs="Arial"/>
                <w:sz w:val="16"/>
                <w:szCs w:val="16"/>
                <w:lang w:val="pt"/>
              </w:rPr>
              <w:t>2.02.02.01</w:t>
            </w:r>
          </w:p>
        </w:tc>
        <w:tc>
          <w:tcPr>
            <w:tcW w:w="3195" w:type="dxa"/>
          </w:tcPr>
          <w:p w14:paraId="0F994FAA" w14:textId="51E6E1E5" w:rsidR="04144D6C" w:rsidRDefault="04144D6C" w:rsidP="04144D6C">
            <w:pPr>
              <w:ind w:firstLine="0"/>
              <w:jc w:val="left"/>
            </w:pPr>
            <w:r w:rsidRPr="04144D6C">
              <w:rPr>
                <w:rFonts w:ascii="Arial" w:eastAsia="Arial" w:hAnsi="Arial" w:cs="Arial"/>
                <w:sz w:val="16"/>
                <w:szCs w:val="16"/>
                <w:lang w:val="pt"/>
              </w:rPr>
              <w:t>Passivos com Partes Relacionadas</w:t>
            </w:r>
          </w:p>
        </w:tc>
        <w:tc>
          <w:tcPr>
            <w:tcW w:w="2265" w:type="dxa"/>
          </w:tcPr>
          <w:p w14:paraId="72D651FC" w14:textId="441E5212" w:rsidR="04144D6C" w:rsidRDefault="04144D6C" w:rsidP="04144D6C">
            <w:pPr>
              <w:ind w:firstLine="0"/>
              <w:jc w:val="right"/>
            </w:pPr>
            <w:r w:rsidRPr="04144D6C">
              <w:rPr>
                <w:rFonts w:ascii="Arial" w:eastAsia="Arial" w:hAnsi="Arial" w:cs="Arial"/>
                <w:sz w:val="16"/>
                <w:szCs w:val="16"/>
                <w:lang w:val="pt"/>
              </w:rPr>
              <w:t>1.502</w:t>
            </w:r>
          </w:p>
        </w:tc>
        <w:tc>
          <w:tcPr>
            <w:tcW w:w="2385" w:type="dxa"/>
          </w:tcPr>
          <w:p w14:paraId="75C74C5F" w14:textId="1FE2FF6B" w:rsidR="04144D6C" w:rsidRDefault="04144D6C" w:rsidP="04144D6C">
            <w:pPr>
              <w:ind w:firstLine="0"/>
              <w:jc w:val="right"/>
            </w:pPr>
            <w:r w:rsidRPr="04144D6C">
              <w:rPr>
                <w:rFonts w:ascii="Arial" w:eastAsia="Arial" w:hAnsi="Arial" w:cs="Arial"/>
                <w:sz w:val="16"/>
                <w:szCs w:val="16"/>
                <w:lang w:val="pt"/>
              </w:rPr>
              <w:t>1.443</w:t>
            </w:r>
          </w:p>
        </w:tc>
      </w:tr>
      <w:tr w:rsidR="04144D6C" w14:paraId="1ABF89C3" w14:textId="77777777" w:rsidTr="04144D6C">
        <w:tc>
          <w:tcPr>
            <w:tcW w:w="1335" w:type="dxa"/>
          </w:tcPr>
          <w:p w14:paraId="331F7D61" w14:textId="34B4EF76" w:rsidR="04144D6C" w:rsidRDefault="04144D6C" w:rsidP="04144D6C">
            <w:pPr>
              <w:ind w:firstLine="0"/>
              <w:jc w:val="left"/>
            </w:pPr>
            <w:r w:rsidRPr="04144D6C">
              <w:rPr>
                <w:rFonts w:ascii="Arial" w:eastAsia="Arial" w:hAnsi="Arial" w:cs="Arial"/>
                <w:sz w:val="16"/>
                <w:szCs w:val="16"/>
                <w:lang w:val="pt"/>
              </w:rPr>
              <w:t>2.02.02.01.04</w:t>
            </w:r>
          </w:p>
        </w:tc>
        <w:tc>
          <w:tcPr>
            <w:tcW w:w="3195" w:type="dxa"/>
          </w:tcPr>
          <w:p w14:paraId="27EDA727" w14:textId="016BFD69" w:rsidR="04144D6C" w:rsidRDefault="04144D6C" w:rsidP="04144D6C">
            <w:pPr>
              <w:ind w:firstLine="0"/>
              <w:jc w:val="left"/>
            </w:pPr>
            <w:r w:rsidRPr="04144D6C">
              <w:rPr>
                <w:rFonts w:ascii="Arial" w:eastAsia="Arial" w:hAnsi="Arial" w:cs="Arial"/>
                <w:sz w:val="16"/>
                <w:szCs w:val="16"/>
                <w:lang w:val="pt"/>
              </w:rPr>
              <w:t>Débitos com Outras Partes Relacionadas</w:t>
            </w:r>
          </w:p>
        </w:tc>
        <w:tc>
          <w:tcPr>
            <w:tcW w:w="2265" w:type="dxa"/>
          </w:tcPr>
          <w:p w14:paraId="00FB59C9" w14:textId="49917F2B" w:rsidR="04144D6C" w:rsidRDefault="04144D6C" w:rsidP="04144D6C">
            <w:pPr>
              <w:ind w:firstLine="0"/>
              <w:jc w:val="right"/>
            </w:pPr>
            <w:r w:rsidRPr="04144D6C">
              <w:rPr>
                <w:rFonts w:ascii="Arial" w:eastAsia="Arial" w:hAnsi="Arial" w:cs="Arial"/>
                <w:sz w:val="16"/>
                <w:szCs w:val="16"/>
                <w:lang w:val="pt"/>
              </w:rPr>
              <w:t>1.502</w:t>
            </w:r>
          </w:p>
        </w:tc>
        <w:tc>
          <w:tcPr>
            <w:tcW w:w="2385" w:type="dxa"/>
          </w:tcPr>
          <w:p w14:paraId="7C4AFA04" w14:textId="3D146B44" w:rsidR="04144D6C" w:rsidRDefault="04144D6C" w:rsidP="04144D6C">
            <w:pPr>
              <w:ind w:firstLine="0"/>
              <w:jc w:val="right"/>
            </w:pPr>
            <w:r w:rsidRPr="04144D6C">
              <w:rPr>
                <w:rFonts w:ascii="Arial" w:eastAsia="Arial" w:hAnsi="Arial" w:cs="Arial"/>
                <w:sz w:val="16"/>
                <w:szCs w:val="16"/>
                <w:lang w:val="pt"/>
              </w:rPr>
              <w:t>1.443</w:t>
            </w:r>
          </w:p>
        </w:tc>
      </w:tr>
      <w:tr w:rsidR="04144D6C" w14:paraId="407B71B0" w14:textId="77777777" w:rsidTr="04144D6C">
        <w:tc>
          <w:tcPr>
            <w:tcW w:w="1335" w:type="dxa"/>
          </w:tcPr>
          <w:p w14:paraId="49E921B3" w14:textId="7BCC0E31" w:rsidR="04144D6C" w:rsidRDefault="04144D6C" w:rsidP="04144D6C">
            <w:pPr>
              <w:ind w:firstLine="0"/>
              <w:jc w:val="left"/>
            </w:pPr>
            <w:r w:rsidRPr="04144D6C">
              <w:rPr>
                <w:rFonts w:ascii="Arial" w:eastAsia="Arial" w:hAnsi="Arial" w:cs="Arial"/>
                <w:sz w:val="16"/>
                <w:szCs w:val="16"/>
                <w:lang w:val="pt"/>
              </w:rPr>
              <w:t>2.02.02.02</w:t>
            </w:r>
          </w:p>
        </w:tc>
        <w:tc>
          <w:tcPr>
            <w:tcW w:w="3195" w:type="dxa"/>
          </w:tcPr>
          <w:p w14:paraId="53168325" w14:textId="2FF7766D" w:rsidR="04144D6C" w:rsidRDefault="04144D6C" w:rsidP="04144D6C">
            <w:pPr>
              <w:ind w:firstLine="0"/>
              <w:jc w:val="left"/>
            </w:pPr>
            <w:r w:rsidRPr="04144D6C">
              <w:rPr>
                <w:rFonts w:ascii="Arial" w:eastAsia="Arial" w:hAnsi="Arial" w:cs="Arial"/>
                <w:sz w:val="16"/>
                <w:szCs w:val="16"/>
                <w:lang w:val="pt"/>
              </w:rPr>
              <w:t>Outros</w:t>
            </w:r>
          </w:p>
        </w:tc>
        <w:tc>
          <w:tcPr>
            <w:tcW w:w="2265" w:type="dxa"/>
          </w:tcPr>
          <w:p w14:paraId="14918D7D" w14:textId="54B33033" w:rsidR="04144D6C" w:rsidRDefault="04144D6C" w:rsidP="04144D6C">
            <w:pPr>
              <w:ind w:firstLine="0"/>
              <w:jc w:val="right"/>
            </w:pPr>
            <w:r w:rsidRPr="04144D6C">
              <w:rPr>
                <w:rFonts w:ascii="Arial" w:eastAsia="Arial" w:hAnsi="Arial" w:cs="Arial"/>
                <w:sz w:val="16"/>
                <w:szCs w:val="16"/>
                <w:lang w:val="pt"/>
              </w:rPr>
              <w:t>168.913</w:t>
            </w:r>
          </w:p>
        </w:tc>
        <w:tc>
          <w:tcPr>
            <w:tcW w:w="2385" w:type="dxa"/>
          </w:tcPr>
          <w:p w14:paraId="50DAE4D5" w14:textId="4A0F3AA9"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28342EE6" w14:textId="77777777" w:rsidTr="04144D6C">
        <w:tc>
          <w:tcPr>
            <w:tcW w:w="1335" w:type="dxa"/>
          </w:tcPr>
          <w:p w14:paraId="0DE36310" w14:textId="262FCE91" w:rsidR="04144D6C" w:rsidRDefault="04144D6C" w:rsidP="04144D6C">
            <w:pPr>
              <w:ind w:firstLine="0"/>
              <w:jc w:val="left"/>
            </w:pPr>
            <w:r w:rsidRPr="04144D6C">
              <w:rPr>
                <w:rFonts w:ascii="Arial" w:eastAsia="Arial" w:hAnsi="Arial" w:cs="Arial"/>
                <w:sz w:val="16"/>
                <w:szCs w:val="16"/>
                <w:lang w:val="pt"/>
              </w:rPr>
              <w:t>2.02.02.02.03</w:t>
            </w:r>
          </w:p>
        </w:tc>
        <w:tc>
          <w:tcPr>
            <w:tcW w:w="3195" w:type="dxa"/>
          </w:tcPr>
          <w:p w14:paraId="656C0AF9" w14:textId="756F8511" w:rsidR="04144D6C" w:rsidRDefault="04144D6C" w:rsidP="04144D6C">
            <w:pPr>
              <w:ind w:firstLine="0"/>
              <w:jc w:val="left"/>
            </w:pPr>
            <w:r w:rsidRPr="04144D6C">
              <w:rPr>
                <w:rFonts w:ascii="Arial" w:eastAsia="Arial" w:hAnsi="Arial" w:cs="Arial"/>
                <w:sz w:val="16"/>
                <w:szCs w:val="16"/>
                <w:lang w:val="pt"/>
              </w:rPr>
              <w:t>Arrendamento</w:t>
            </w:r>
          </w:p>
        </w:tc>
        <w:tc>
          <w:tcPr>
            <w:tcW w:w="2265" w:type="dxa"/>
          </w:tcPr>
          <w:p w14:paraId="44BE79C9" w14:textId="52DA8787" w:rsidR="04144D6C" w:rsidRDefault="04144D6C" w:rsidP="04144D6C">
            <w:pPr>
              <w:ind w:firstLine="0"/>
              <w:jc w:val="right"/>
            </w:pPr>
            <w:r w:rsidRPr="04144D6C">
              <w:rPr>
                <w:rFonts w:ascii="Arial" w:eastAsia="Arial" w:hAnsi="Arial" w:cs="Arial"/>
                <w:sz w:val="16"/>
                <w:szCs w:val="16"/>
                <w:lang w:val="pt"/>
              </w:rPr>
              <w:t>168.913</w:t>
            </w:r>
          </w:p>
        </w:tc>
        <w:tc>
          <w:tcPr>
            <w:tcW w:w="2385" w:type="dxa"/>
          </w:tcPr>
          <w:p w14:paraId="72DA7E90" w14:textId="352D349F"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59662162" w14:textId="77777777" w:rsidTr="04144D6C">
        <w:tc>
          <w:tcPr>
            <w:tcW w:w="1335" w:type="dxa"/>
          </w:tcPr>
          <w:p w14:paraId="7929CCCA" w14:textId="3790EFA4" w:rsidR="04144D6C" w:rsidRDefault="04144D6C" w:rsidP="04144D6C">
            <w:pPr>
              <w:ind w:firstLine="0"/>
              <w:jc w:val="left"/>
            </w:pPr>
            <w:r w:rsidRPr="04144D6C">
              <w:rPr>
                <w:rFonts w:ascii="Arial" w:eastAsia="Arial" w:hAnsi="Arial" w:cs="Arial"/>
                <w:sz w:val="16"/>
                <w:szCs w:val="16"/>
                <w:lang w:val="pt"/>
              </w:rPr>
              <w:t>2.02.04</w:t>
            </w:r>
          </w:p>
        </w:tc>
        <w:tc>
          <w:tcPr>
            <w:tcW w:w="3195" w:type="dxa"/>
          </w:tcPr>
          <w:p w14:paraId="103F568C" w14:textId="35F73F5E" w:rsidR="04144D6C" w:rsidRDefault="04144D6C" w:rsidP="04144D6C">
            <w:pPr>
              <w:ind w:firstLine="0"/>
              <w:jc w:val="left"/>
            </w:pPr>
            <w:r w:rsidRPr="04144D6C">
              <w:rPr>
                <w:rFonts w:ascii="Arial" w:eastAsia="Arial" w:hAnsi="Arial" w:cs="Arial"/>
                <w:sz w:val="16"/>
                <w:szCs w:val="16"/>
                <w:lang w:val="pt"/>
              </w:rPr>
              <w:t>Provisões</w:t>
            </w:r>
          </w:p>
        </w:tc>
        <w:tc>
          <w:tcPr>
            <w:tcW w:w="2265" w:type="dxa"/>
          </w:tcPr>
          <w:p w14:paraId="0A634AC5" w14:textId="455299BB" w:rsidR="04144D6C" w:rsidRDefault="04144D6C" w:rsidP="04144D6C">
            <w:pPr>
              <w:ind w:firstLine="0"/>
              <w:jc w:val="right"/>
            </w:pPr>
            <w:r w:rsidRPr="04144D6C">
              <w:rPr>
                <w:rFonts w:ascii="Arial" w:eastAsia="Arial" w:hAnsi="Arial" w:cs="Arial"/>
                <w:sz w:val="16"/>
                <w:szCs w:val="16"/>
                <w:lang w:val="pt"/>
              </w:rPr>
              <w:t>9.169</w:t>
            </w:r>
          </w:p>
        </w:tc>
        <w:tc>
          <w:tcPr>
            <w:tcW w:w="2385" w:type="dxa"/>
          </w:tcPr>
          <w:p w14:paraId="4E473878" w14:textId="5CDCECE4" w:rsidR="04144D6C" w:rsidRDefault="04144D6C" w:rsidP="04144D6C">
            <w:pPr>
              <w:ind w:firstLine="0"/>
              <w:jc w:val="right"/>
            </w:pPr>
            <w:r w:rsidRPr="04144D6C">
              <w:rPr>
                <w:rFonts w:ascii="Arial" w:eastAsia="Arial" w:hAnsi="Arial" w:cs="Arial"/>
                <w:sz w:val="16"/>
                <w:szCs w:val="16"/>
                <w:lang w:val="pt"/>
              </w:rPr>
              <w:t>8.385</w:t>
            </w:r>
          </w:p>
        </w:tc>
      </w:tr>
      <w:tr w:rsidR="04144D6C" w14:paraId="1A844CD8" w14:textId="77777777" w:rsidTr="04144D6C">
        <w:tc>
          <w:tcPr>
            <w:tcW w:w="1335" w:type="dxa"/>
          </w:tcPr>
          <w:p w14:paraId="380D6747" w14:textId="7DAB94B2" w:rsidR="04144D6C" w:rsidRDefault="04144D6C" w:rsidP="04144D6C">
            <w:pPr>
              <w:ind w:firstLine="0"/>
              <w:jc w:val="left"/>
            </w:pPr>
            <w:r w:rsidRPr="04144D6C">
              <w:rPr>
                <w:rFonts w:ascii="Arial" w:eastAsia="Arial" w:hAnsi="Arial" w:cs="Arial"/>
                <w:sz w:val="16"/>
                <w:szCs w:val="16"/>
                <w:lang w:val="pt"/>
              </w:rPr>
              <w:t>2.02.04.01</w:t>
            </w:r>
          </w:p>
        </w:tc>
        <w:tc>
          <w:tcPr>
            <w:tcW w:w="3195" w:type="dxa"/>
          </w:tcPr>
          <w:p w14:paraId="53A2DDAC" w14:textId="4FEF1C98" w:rsidR="04144D6C" w:rsidRDefault="04144D6C" w:rsidP="04144D6C">
            <w:pPr>
              <w:ind w:firstLine="0"/>
              <w:jc w:val="left"/>
            </w:pPr>
            <w:r w:rsidRPr="04144D6C">
              <w:rPr>
                <w:rFonts w:ascii="Arial" w:eastAsia="Arial" w:hAnsi="Arial" w:cs="Arial"/>
                <w:sz w:val="16"/>
                <w:szCs w:val="16"/>
                <w:lang w:val="pt"/>
              </w:rPr>
              <w:t>Provisões Fiscais Previdenciárias Trabalhistas e Cíveis</w:t>
            </w:r>
          </w:p>
        </w:tc>
        <w:tc>
          <w:tcPr>
            <w:tcW w:w="2265" w:type="dxa"/>
          </w:tcPr>
          <w:p w14:paraId="19D98E8D" w14:textId="1E641463" w:rsidR="04144D6C" w:rsidRDefault="04144D6C" w:rsidP="04144D6C">
            <w:pPr>
              <w:ind w:firstLine="0"/>
              <w:jc w:val="right"/>
            </w:pPr>
            <w:r w:rsidRPr="04144D6C">
              <w:rPr>
                <w:rFonts w:ascii="Arial" w:eastAsia="Arial" w:hAnsi="Arial" w:cs="Arial"/>
                <w:sz w:val="16"/>
                <w:szCs w:val="16"/>
                <w:lang w:val="pt"/>
              </w:rPr>
              <w:t>9.169</w:t>
            </w:r>
          </w:p>
        </w:tc>
        <w:tc>
          <w:tcPr>
            <w:tcW w:w="2385" w:type="dxa"/>
          </w:tcPr>
          <w:p w14:paraId="5A39AA14" w14:textId="0126A4DB" w:rsidR="04144D6C" w:rsidRDefault="04144D6C" w:rsidP="04144D6C">
            <w:pPr>
              <w:ind w:firstLine="0"/>
              <w:jc w:val="right"/>
            </w:pPr>
            <w:r w:rsidRPr="04144D6C">
              <w:rPr>
                <w:rFonts w:ascii="Arial" w:eastAsia="Arial" w:hAnsi="Arial" w:cs="Arial"/>
                <w:sz w:val="16"/>
                <w:szCs w:val="16"/>
                <w:lang w:val="pt"/>
              </w:rPr>
              <w:t>8.385</w:t>
            </w:r>
          </w:p>
        </w:tc>
      </w:tr>
      <w:tr w:rsidR="04144D6C" w14:paraId="15FD04AD" w14:textId="77777777" w:rsidTr="04144D6C">
        <w:tc>
          <w:tcPr>
            <w:tcW w:w="1335" w:type="dxa"/>
          </w:tcPr>
          <w:p w14:paraId="4BF5BE9E" w14:textId="23989279" w:rsidR="04144D6C" w:rsidRDefault="04144D6C" w:rsidP="04144D6C">
            <w:pPr>
              <w:ind w:firstLine="0"/>
              <w:jc w:val="left"/>
            </w:pPr>
            <w:r w:rsidRPr="04144D6C">
              <w:rPr>
                <w:rFonts w:ascii="Arial" w:eastAsia="Arial" w:hAnsi="Arial" w:cs="Arial"/>
                <w:sz w:val="16"/>
                <w:szCs w:val="16"/>
                <w:lang w:val="pt"/>
              </w:rPr>
              <w:t>2.02.04.01.02</w:t>
            </w:r>
          </w:p>
        </w:tc>
        <w:tc>
          <w:tcPr>
            <w:tcW w:w="3195" w:type="dxa"/>
          </w:tcPr>
          <w:p w14:paraId="746A4A9D" w14:textId="0EC09350" w:rsidR="04144D6C" w:rsidRDefault="04144D6C" w:rsidP="04144D6C">
            <w:pPr>
              <w:ind w:firstLine="0"/>
              <w:jc w:val="left"/>
            </w:pPr>
            <w:r w:rsidRPr="04144D6C">
              <w:rPr>
                <w:rFonts w:ascii="Arial" w:eastAsia="Arial" w:hAnsi="Arial" w:cs="Arial"/>
                <w:sz w:val="16"/>
                <w:szCs w:val="16"/>
                <w:lang w:val="pt"/>
              </w:rPr>
              <w:t>Provisões Previdenciárias e Trabalhistas</w:t>
            </w:r>
          </w:p>
        </w:tc>
        <w:tc>
          <w:tcPr>
            <w:tcW w:w="2265" w:type="dxa"/>
          </w:tcPr>
          <w:p w14:paraId="1C95C562" w14:textId="47EBB669" w:rsidR="04144D6C" w:rsidRDefault="04144D6C" w:rsidP="04144D6C">
            <w:pPr>
              <w:ind w:firstLine="0"/>
              <w:jc w:val="right"/>
            </w:pPr>
            <w:r w:rsidRPr="04144D6C">
              <w:rPr>
                <w:rFonts w:ascii="Arial" w:eastAsia="Arial" w:hAnsi="Arial" w:cs="Arial"/>
                <w:sz w:val="16"/>
                <w:szCs w:val="16"/>
                <w:lang w:val="pt"/>
              </w:rPr>
              <w:t>6.887</w:t>
            </w:r>
          </w:p>
        </w:tc>
        <w:tc>
          <w:tcPr>
            <w:tcW w:w="2385" w:type="dxa"/>
          </w:tcPr>
          <w:p w14:paraId="38F0550A" w14:textId="6664FB64" w:rsidR="04144D6C" w:rsidRDefault="04144D6C" w:rsidP="04144D6C">
            <w:pPr>
              <w:ind w:firstLine="0"/>
              <w:jc w:val="right"/>
            </w:pPr>
            <w:r w:rsidRPr="04144D6C">
              <w:rPr>
                <w:rFonts w:ascii="Arial" w:eastAsia="Arial" w:hAnsi="Arial" w:cs="Arial"/>
                <w:sz w:val="16"/>
                <w:szCs w:val="16"/>
                <w:lang w:val="pt"/>
              </w:rPr>
              <w:t>6.016</w:t>
            </w:r>
          </w:p>
        </w:tc>
      </w:tr>
      <w:tr w:rsidR="04144D6C" w14:paraId="6D4A2CC4" w14:textId="77777777" w:rsidTr="04144D6C">
        <w:tc>
          <w:tcPr>
            <w:tcW w:w="1335" w:type="dxa"/>
          </w:tcPr>
          <w:p w14:paraId="2E579ACE" w14:textId="5CF9D8CA" w:rsidR="04144D6C" w:rsidRDefault="04144D6C" w:rsidP="04144D6C">
            <w:pPr>
              <w:ind w:firstLine="0"/>
              <w:jc w:val="left"/>
            </w:pPr>
            <w:r w:rsidRPr="04144D6C">
              <w:rPr>
                <w:rFonts w:ascii="Arial" w:eastAsia="Arial" w:hAnsi="Arial" w:cs="Arial"/>
                <w:sz w:val="16"/>
                <w:szCs w:val="16"/>
                <w:lang w:val="pt"/>
              </w:rPr>
              <w:t>2.02.04.01.04</w:t>
            </w:r>
          </w:p>
        </w:tc>
        <w:tc>
          <w:tcPr>
            <w:tcW w:w="3195" w:type="dxa"/>
          </w:tcPr>
          <w:p w14:paraId="696D2A29" w14:textId="37AC008B" w:rsidR="04144D6C" w:rsidRDefault="04144D6C" w:rsidP="04144D6C">
            <w:pPr>
              <w:ind w:firstLine="0"/>
              <w:jc w:val="left"/>
            </w:pPr>
            <w:r w:rsidRPr="04144D6C">
              <w:rPr>
                <w:rFonts w:ascii="Arial" w:eastAsia="Arial" w:hAnsi="Arial" w:cs="Arial"/>
                <w:sz w:val="16"/>
                <w:szCs w:val="16"/>
                <w:lang w:val="pt"/>
              </w:rPr>
              <w:t>Provisões Cíveis</w:t>
            </w:r>
          </w:p>
        </w:tc>
        <w:tc>
          <w:tcPr>
            <w:tcW w:w="2265" w:type="dxa"/>
          </w:tcPr>
          <w:p w14:paraId="5B724E76" w14:textId="1D073C21" w:rsidR="04144D6C" w:rsidRDefault="04144D6C" w:rsidP="04144D6C">
            <w:pPr>
              <w:ind w:firstLine="0"/>
              <w:jc w:val="right"/>
            </w:pPr>
            <w:r w:rsidRPr="04144D6C">
              <w:rPr>
                <w:rFonts w:ascii="Arial" w:eastAsia="Arial" w:hAnsi="Arial" w:cs="Arial"/>
                <w:sz w:val="16"/>
                <w:szCs w:val="16"/>
                <w:lang w:val="pt"/>
              </w:rPr>
              <w:t>238</w:t>
            </w:r>
          </w:p>
        </w:tc>
        <w:tc>
          <w:tcPr>
            <w:tcW w:w="2385" w:type="dxa"/>
          </w:tcPr>
          <w:p w14:paraId="55DFFD41" w14:textId="1F7EC48F" w:rsidR="04144D6C" w:rsidRDefault="04144D6C" w:rsidP="04144D6C">
            <w:pPr>
              <w:ind w:firstLine="0"/>
              <w:jc w:val="right"/>
            </w:pPr>
            <w:r w:rsidRPr="04144D6C">
              <w:rPr>
                <w:rFonts w:ascii="Arial" w:eastAsia="Arial" w:hAnsi="Arial" w:cs="Arial"/>
                <w:sz w:val="16"/>
                <w:szCs w:val="16"/>
                <w:lang w:val="pt"/>
              </w:rPr>
              <w:t>325</w:t>
            </w:r>
          </w:p>
        </w:tc>
      </w:tr>
      <w:tr w:rsidR="04144D6C" w14:paraId="449DF078" w14:textId="77777777" w:rsidTr="04144D6C">
        <w:tc>
          <w:tcPr>
            <w:tcW w:w="1335" w:type="dxa"/>
          </w:tcPr>
          <w:p w14:paraId="460A8841" w14:textId="7FC177B4" w:rsidR="04144D6C" w:rsidRDefault="04144D6C" w:rsidP="04144D6C">
            <w:pPr>
              <w:ind w:firstLine="0"/>
              <w:jc w:val="left"/>
            </w:pPr>
            <w:r w:rsidRPr="04144D6C">
              <w:rPr>
                <w:rFonts w:ascii="Arial" w:eastAsia="Arial" w:hAnsi="Arial" w:cs="Arial"/>
                <w:sz w:val="16"/>
                <w:szCs w:val="16"/>
                <w:lang w:val="pt"/>
              </w:rPr>
              <w:t>2.02.04.01.05</w:t>
            </w:r>
          </w:p>
        </w:tc>
        <w:tc>
          <w:tcPr>
            <w:tcW w:w="3195" w:type="dxa"/>
          </w:tcPr>
          <w:p w14:paraId="2002E9E7" w14:textId="0941EFB1" w:rsidR="04144D6C" w:rsidRDefault="04144D6C" w:rsidP="04144D6C">
            <w:pPr>
              <w:ind w:firstLine="0"/>
              <w:jc w:val="left"/>
            </w:pPr>
            <w:r w:rsidRPr="04144D6C">
              <w:rPr>
                <w:rFonts w:ascii="Arial" w:eastAsia="Arial" w:hAnsi="Arial" w:cs="Arial"/>
                <w:sz w:val="16"/>
                <w:szCs w:val="16"/>
                <w:lang w:val="pt"/>
              </w:rPr>
              <w:t>Provisões Tributárias</w:t>
            </w:r>
          </w:p>
        </w:tc>
        <w:tc>
          <w:tcPr>
            <w:tcW w:w="2265" w:type="dxa"/>
          </w:tcPr>
          <w:p w14:paraId="1F4E9BC7" w14:textId="631313D2" w:rsidR="04144D6C" w:rsidRDefault="04144D6C" w:rsidP="04144D6C">
            <w:pPr>
              <w:ind w:firstLine="0"/>
              <w:jc w:val="right"/>
            </w:pPr>
            <w:r w:rsidRPr="04144D6C">
              <w:rPr>
                <w:rFonts w:ascii="Arial" w:eastAsia="Arial" w:hAnsi="Arial" w:cs="Arial"/>
                <w:sz w:val="16"/>
                <w:szCs w:val="16"/>
                <w:lang w:val="pt"/>
              </w:rPr>
              <w:t>2.044</w:t>
            </w:r>
          </w:p>
        </w:tc>
        <w:tc>
          <w:tcPr>
            <w:tcW w:w="2385" w:type="dxa"/>
          </w:tcPr>
          <w:p w14:paraId="3F37E68F" w14:textId="5BEC6804" w:rsidR="04144D6C" w:rsidRDefault="04144D6C" w:rsidP="04144D6C">
            <w:pPr>
              <w:ind w:firstLine="0"/>
              <w:jc w:val="right"/>
            </w:pPr>
            <w:r w:rsidRPr="04144D6C">
              <w:rPr>
                <w:rFonts w:ascii="Arial" w:eastAsia="Arial" w:hAnsi="Arial" w:cs="Arial"/>
                <w:sz w:val="16"/>
                <w:szCs w:val="16"/>
                <w:lang w:val="pt"/>
              </w:rPr>
              <w:t>2.044</w:t>
            </w:r>
          </w:p>
        </w:tc>
      </w:tr>
      <w:tr w:rsidR="04144D6C" w14:paraId="785C00A3" w14:textId="77777777" w:rsidTr="04144D6C">
        <w:tc>
          <w:tcPr>
            <w:tcW w:w="1335" w:type="dxa"/>
          </w:tcPr>
          <w:p w14:paraId="2BF7EB9F" w14:textId="4EBD5E1F" w:rsidR="04144D6C" w:rsidRDefault="04144D6C" w:rsidP="04144D6C">
            <w:pPr>
              <w:ind w:firstLine="0"/>
              <w:jc w:val="left"/>
            </w:pPr>
            <w:r w:rsidRPr="04144D6C">
              <w:rPr>
                <w:rFonts w:ascii="Arial" w:eastAsia="Arial" w:hAnsi="Arial" w:cs="Arial"/>
                <w:sz w:val="16"/>
                <w:szCs w:val="16"/>
                <w:lang w:val="pt"/>
              </w:rPr>
              <w:t>2.02.06</w:t>
            </w:r>
          </w:p>
        </w:tc>
        <w:tc>
          <w:tcPr>
            <w:tcW w:w="3195" w:type="dxa"/>
          </w:tcPr>
          <w:p w14:paraId="3090B047" w14:textId="2A45CD32" w:rsidR="04144D6C" w:rsidRDefault="04144D6C" w:rsidP="04144D6C">
            <w:pPr>
              <w:ind w:firstLine="0"/>
              <w:jc w:val="left"/>
            </w:pPr>
            <w:r w:rsidRPr="04144D6C">
              <w:rPr>
                <w:rFonts w:ascii="Arial" w:eastAsia="Arial" w:hAnsi="Arial" w:cs="Arial"/>
                <w:sz w:val="16"/>
                <w:szCs w:val="16"/>
                <w:lang w:val="pt"/>
              </w:rPr>
              <w:t>Lucros e Receitas a Apropriar</w:t>
            </w:r>
          </w:p>
        </w:tc>
        <w:tc>
          <w:tcPr>
            <w:tcW w:w="2265" w:type="dxa"/>
          </w:tcPr>
          <w:p w14:paraId="7BAE784E" w14:textId="1DAC3503" w:rsidR="04144D6C" w:rsidRDefault="04144D6C" w:rsidP="04144D6C">
            <w:pPr>
              <w:ind w:firstLine="0"/>
              <w:jc w:val="right"/>
            </w:pPr>
            <w:r w:rsidRPr="04144D6C">
              <w:rPr>
                <w:rFonts w:ascii="Arial" w:eastAsia="Arial" w:hAnsi="Arial" w:cs="Arial"/>
                <w:sz w:val="16"/>
                <w:szCs w:val="16"/>
                <w:lang w:val="pt"/>
              </w:rPr>
              <w:t>373</w:t>
            </w:r>
          </w:p>
        </w:tc>
        <w:tc>
          <w:tcPr>
            <w:tcW w:w="2385" w:type="dxa"/>
          </w:tcPr>
          <w:p w14:paraId="606715EC" w14:textId="77FBEA46" w:rsidR="04144D6C" w:rsidRDefault="04144D6C" w:rsidP="04144D6C">
            <w:pPr>
              <w:ind w:firstLine="0"/>
              <w:jc w:val="right"/>
            </w:pPr>
            <w:r w:rsidRPr="04144D6C">
              <w:rPr>
                <w:rFonts w:ascii="Arial" w:eastAsia="Arial" w:hAnsi="Arial" w:cs="Arial"/>
                <w:sz w:val="16"/>
                <w:szCs w:val="16"/>
                <w:lang w:val="pt"/>
              </w:rPr>
              <w:t>533</w:t>
            </w:r>
          </w:p>
        </w:tc>
      </w:tr>
      <w:tr w:rsidR="04144D6C" w14:paraId="0AF98B6D" w14:textId="77777777" w:rsidTr="04144D6C">
        <w:tc>
          <w:tcPr>
            <w:tcW w:w="1335" w:type="dxa"/>
          </w:tcPr>
          <w:p w14:paraId="1F207FCA" w14:textId="7D0CABC0" w:rsidR="04144D6C" w:rsidRDefault="04144D6C" w:rsidP="04144D6C">
            <w:pPr>
              <w:ind w:firstLine="0"/>
              <w:jc w:val="left"/>
            </w:pPr>
            <w:r w:rsidRPr="04144D6C">
              <w:rPr>
                <w:rFonts w:ascii="Arial" w:eastAsia="Arial" w:hAnsi="Arial" w:cs="Arial"/>
                <w:sz w:val="16"/>
                <w:szCs w:val="16"/>
                <w:lang w:val="pt"/>
              </w:rPr>
              <w:t>2.02.06.02</w:t>
            </w:r>
          </w:p>
        </w:tc>
        <w:tc>
          <w:tcPr>
            <w:tcW w:w="3195" w:type="dxa"/>
          </w:tcPr>
          <w:p w14:paraId="53EF23DD" w14:textId="39B92334" w:rsidR="04144D6C" w:rsidRDefault="04144D6C" w:rsidP="04144D6C">
            <w:pPr>
              <w:ind w:firstLine="0"/>
              <w:jc w:val="left"/>
            </w:pPr>
            <w:r w:rsidRPr="04144D6C">
              <w:rPr>
                <w:rFonts w:ascii="Arial" w:eastAsia="Arial" w:hAnsi="Arial" w:cs="Arial"/>
                <w:sz w:val="16"/>
                <w:szCs w:val="16"/>
                <w:lang w:val="pt"/>
              </w:rPr>
              <w:t>Receitas a Apropriar</w:t>
            </w:r>
          </w:p>
        </w:tc>
        <w:tc>
          <w:tcPr>
            <w:tcW w:w="2265" w:type="dxa"/>
          </w:tcPr>
          <w:p w14:paraId="7F994C11" w14:textId="398ACA68" w:rsidR="04144D6C" w:rsidRDefault="04144D6C" w:rsidP="04144D6C">
            <w:pPr>
              <w:ind w:firstLine="0"/>
              <w:jc w:val="right"/>
            </w:pPr>
            <w:r w:rsidRPr="04144D6C">
              <w:rPr>
                <w:rFonts w:ascii="Arial" w:eastAsia="Arial" w:hAnsi="Arial" w:cs="Arial"/>
                <w:sz w:val="16"/>
                <w:szCs w:val="16"/>
                <w:lang w:val="pt"/>
              </w:rPr>
              <w:t>373</w:t>
            </w:r>
          </w:p>
        </w:tc>
        <w:tc>
          <w:tcPr>
            <w:tcW w:w="2385" w:type="dxa"/>
          </w:tcPr>
          <w:p w14:paraId="0945F33B" w14:textId="7304CEC5" w:rsidR="04144D6C" w:rsidRDefault="04144D6C" w:rsidP="04144D6C">
            <w:pPr>
              <w:ind w:firstLine="0"/>
              <w:jc w:val="right"/>
            </w:pPr>
            <w:r w:rsidRPr="04144D6C">
              <w:rPr>
                <w:rFonts w:ascii="Arial" w:eastAsia="Arial" w:hAnsi="Arial" w:cs="Arial"/>
                <w:sz w:val="16"/>
                <w:szCs w:val="16"/>
                <w:lang w:val="pt"/>
              </w:rPr>
              <w:t>533</w:t>
            </w:r>
          </w:p>
        </w:tc>
      </w:tr>
      <w:tr w:rsidR="04144D6C" w14:paraId="7DF6E91E" w14:textId="77777777" w:rsidTr="04144D6C">
        <w:tc>
          <w:tcPr>
            <w:tcW w:w="1335" w:type="dxa"/>
          </w:tcPr>
          <w:p w14:paraId="40283B90" w14:textId="1F3E365D" w:rsidR="04144D6C" w:rsidRDefault="04144D6C" w:rsidP="04144D6C">
            <w:pPr>
              <w:ind w:firstLine="0"/>
              <w:jc w:val="left"/>
            </w:pPr>
            <w:r w:rsidRPr="04144D6C">
              <w:rPr>
                <w:rFonts w:ascii="Arial" w:eastAsia="Arial" w:hAnsi="Arial" w:cs="Arial"/>
                <w:sz w:val="16"/>
                <w:szCs w:val="16"/>
                <w:lang w:val="pt"/>
              </w:rPr>
              <w:t>2.03</w:t>
            </w:r>
          </w:p>
        </w:tc>
        <w:tc>
          <w:tcPr>
            <w:tcW w:w="3195" w:type="dxa"/>
          </w:tcPr>
          <w:p w14:paraId="3F3143CC" w14:textId="75EF4933" w:rsidR="04144D6C" w:rsidRDefault="04144D6C" w:rsidP="04144D6C">
            <w:pPr>
              <w:ind w:firstLine="0"/>
              <w:jc w:val="left"/>
            </w:pPr>
            <w:r w:rsidRPr="04144D6C">
              <w:rPr>
                <w:rFonts w:ascii="Arial" w:eastAsia="Arial" w:hAnsi="Arial" w:cs="Arial"/>
                <w:sz w:val="16"/>
                <w:szCs w:val="16"/>
                <w:lang w:val="pt"/>
              </w:rPr>
              <w:t>Patrimônio Líquido Consolidado</w:t>
            </w:r>
          </w:p>
        </w:tc>
        <w:tc>
          <w:tcPr>
            <w:tcW w:w="2265" w:type="dxa"/>
          </w:tcPr>
          <w:p w14:paraId="238A9799" w14:textId="39FC8AA7" w:rsidR="04144D6C" w:rsidRDefault="04144D6C" w:rsidP="04144D6C">
            <w:pPr>
              <w:ind w:firstLine="0"/>
              <w:jc w:val="right"/>
            </w:pPr>
            <w:r w:rsidRPr="04144D6C">
              <w:rPr>
                <w:rFonts w:ascii="Arial" w:eastAsia="Arial" w:hAnsi="Arial" w:cs="Arial"/>
                <w:sz w:val="16"/>
                <w:szCs w:val="16"/>
                <w:lang w:val="pt"/>
              </w:rPr>
              <w:t>746.071</w:t>
            </w:r>
          </w:p>
        </w:tc>
        <w:tc>
          <w:tcPr>
            <w:tcW w:w="2385" w:type="dxa"/>
          </w:tcPr>
          <w:p w14:paraId="16779BE0" w14:textId="36D4C203" w:rsidR="04144D6C" w:rsidRDefault="04144D6C" w:rsidP="04144D6C">
            <w:pPr>
              <w:ind w:firstLine="0"/>
              <w:jc w:val="right"/>
            </w:pPr>
            <w:r w:rsidRPr="04144D6C">
              <w:rPr>
                <w:rFonts w:ascii="Arial" w:eastAsia="Arial" w:hAnsi="Arial" w:cs="Arial"/>
                <w:sz w:val="16"/>
                <w:szCs w:val="16"/>
                <w:lang w:val="pt"/>
              </w:rPr>
              <w:t>711.342</w:t>
            </w:r>
          </w:p>
        </w:tc>
      </w:tr>
      <w:tr w:rsidR="04144D6C" w14:paraId="773AC000" w14:textId="77777777" w:rsidTr="04144D6C">
        <w:tc>
          <w:tcPr>
            <w:tcW w:w="1335" w:type="dxa"/>
          </w:tcPr>
          <w:p w14:paraId="7B099993" w14:textId="5AD82836" w:rsidR="04144D6C" w:rsidRDefault="04144D6C" w:rsidP="04144D6C">
            <w:pPr>
              <w:ind w:firstLine="0"/>
              <w:jc w:val="left"/>
            </w:pPr>
            <w:r w:rsidRPr="04144D6C">
              <w:rPr>
                <w:rFonts w:ascii="Arial" w:eastAsia="Arial" w:hAnsi="Arial" w:cs="Arial"/>
                <w:sz w:val="16"/>
                <w:szCs w:val="16"/>
                <w:lang w:val="pt"/>
              </w:rPr>
              <w:t>2.03.01</w:t>
            </w:r>
          </w:p>
        </w:tc>
        <w:tc>
          <w:tcPr>
            <w:tcW w:w="3195" w:type="dxa"/>
          </w:tcPr>
          <w:p w14:paraId="08912B74" w14:textId="46199244" w:rsidR="04144D6C" w:rsidRDefault="04144D6C" w:rsidP="04144D6C">
            <w:pPr>
              <w:ind w:firstLine="0"/>
              <w:jc w:val="left"/>
            </w:pPr>
            <w:r w:rsidRPr="04144D6C">
              <w:rPr>
                <w:rFonts w:ascii="Arial" w:eastAsia="Arial" w:hAnsi="Arial" w:cs="Arial"/>
                <w:sz w:val="16"/>
                <w:szCs w:val="16"/>
                <w:lang w:val="pt"/>
              </w:rPr>
              <w:t>Capital Social Realizado</w:t>
            </w:r>
          </w:p>
        </w:tc>
        <w:tc>
          <w:tcPr>
            <w:tcW w:w="2265" w:type="dxa"/>
          </w:tcPr>
          <w:p w14:paraId="7DF0E814" w14:textId="1BCB388D" w:rsidR="04144D6C" w:rsidRDefault="04144D6C" w:rsidP="04144D6C">
            <w:pPr>
              <w:ind w:firstLine="0"/>
              <w:jc w:val="right"/>
            </w:pPr>
            <w:r w:rsidRPr="04144D6C">
              <w:rPr>
                <w:rFonts w:ascii="Arial" w:eastAsia="Arial" w:hAnsi="Arial" w:cs="Arial"/>
                <w:sz w:val="16"/>
                <w:szCs w:val="16"/>
                <w:lang w:val="pt"/>
              </w:rPr>
              <w:t>352.715</w:t>
            </w:r>
          </w:p>
        </w:tc>
        <w:tc>
          <w:tcPr>
            <w:tcW w:w="2385" w:type="dxa"/>
          </w:tcPr>
          <w:p w14:paraId="69738530" w14:textId="11F10DB7" w:rsidR="04144D6C" w:rsidRDefault="04144D6C" w:rsidP="04144D6C">
            <w:pPr>
              <w:ind w:firstLine="0"/>
              <w:jc w:val="right"/>
            </w:pPr>
            <w:r w:rsidRPr="04144D6C">
              <w:rPr>
                <w:rFonts w:ascii="Arial" w:eastAsia="Arial" w:hAnsi="Arial" w:cs="Arial"/>
                <w:sz w:val="16"/>
                <w:szCs w:val="16"/>
                <w:lang w:val="pt"/>
              </w:rPr>
              <w:t>341.073</w:t>
            </w:r>
          </w:p>
        </w:tc>
      </w:tr>
      <w:tr w:rsidR="04144D6C" w14:paraId="2F05AF4C" w14:textId="77777777" w:rsidTr="04144D6C">
        <w:tc>
          <w:tcPr>
            <w:tcW w:w="1335" w:type="dxa"/>
          </w:tcPr>
          <w:p w14:paraId="752EA015" w14:textId="53357D24" w:rsidR="04144D6C" w:rsidRDefault="04144D6C" w:rsidP="04144D6C">
            <w:pPr>
              <w:ind w:firstLine="0"/>
              <w:jc w:val="left"/>
            </w:pPr>
            <w:r w:rsidRPr="04144D6C">
              <w:rPr>
                <w:rFonts w:ascii="Arial" w:eastAsia="Arial" w:hAnsi="Arial" w:cs="Arial"/>
                <w:sz w:val="16"/>
                <w:szCs w:val="16"/>
                <w:lang w:val="pt"/>
              </w:rPr>
              <w:t>2.03.02</w:t>
            </w:r>
          </w:p>
        </w:tc>
        <w:tc>
          <w:tcPr>
            <w:tcW w:w="3195" w:type="dxa"/>
          </w:tcPr>
          <w:p w14:paraId="7000D1B7" w14:textId="56920998" w:rsidR="04144D6C" w:rsidRDefault="04144D6C" w:rsidP="04144D6C">
            <w:pPr>
              <w:ind w:firstLine="0"/>
              <w:jc w:val="left"/>
            </w:pPr>
            <w:r w:rsidRPr="04144D6C">
              <w:rPr>
                <w:rFonts w:ascii="Arial" w:eastAsia="Arial" w:hAnsi="Arial" w:cs="Arial"/>
                <w:sz w:val="16"/>
                <w:szCs w:val="16"/>
                <w:lang w:val="pt"/>
              </w:rPr>
              <w:t>Reservas de Capital</w:t>
            </w:r>
          </w:p>
        </w:tc>
        <w:tc>
          <w:tcPr>
            <w:tcW w:w="2265" w:type="dxa"/>
          </w:tcPr>
          <w:p w14:paraId="6BCD8C00" w14:textId="73E5C59F" w:rsidR="04144D6C" w:rsidRDefault="04144D6C" w:rsidP="04144D6C">
            <w:pPr>
              <w:ind w:firstLine="0"/>
              <w:jc w:val="right"/>
            </w:pPr>
            <w:r w:rsidRPr="04144D6C">
              <w:rPr>
                <w:rFonts w:ascii="Arial" w:eastAsia="Arial" w:hAnsi="Arial" w:cs="Arial"/>
                <w:sz w:val="16"/>
                <w:szCs w:val="16"/>
                <w:lang w:val="pt"/>
              </w:rPr>
              <w:t>50.538</w:t>
            </w:r>
          </w:p>
        </w:tc>
        <w:tc>
          <w:tcPr>
            <w:tcW w:w="2385" w:type="dxa"/>
          </w:tcPr>
          <w:p w14:paraId="72DFDB5E" w14:textId="4EA5E7FE" w:rsidR="04144D6C" w:rsidRDefault="04144D6C" w:rsidP="04144D6C">
            <w:pPr>
              <w:ind w:firstLine="0"/>
              <w:jc w:val="right"/>
            </w:pPr>
            <w:r w:rsidRPr="04144D6C">
              <w:rPr>
                <w:rFonts w:ascii="Arial" w:eastAsia="Arial" w:hAnsi="Arial" w:cs="Arial"/>
                <w:sz w:val="16"/>
                <w:szCs w:val="16"/>
                <w:lang w:val="pt"/>
              </w:rPr>
              <w:t>46.725</w:t>
            </w:r>
          </w:p>
        </w:tc>
      </w:tr>
      <w:tr w:rsidR="04144D6C" w14:paraId="12213B95" w14:textId="77777777" w:rsidTr="04144D6C">
        <w:tc>
          <w:tcPr>
            <w:tcW w:w="1335" w:type="dxa"/>
          </w:tcPr>
          <w:p w14:paraId="4C02ADA9" w14:textId="05C51B61" w:rsidR="04144D6C" w:rsidRDefault="04144D6C" w:rsidP="04144D6C">
            <w:pPr>
              <w:ind w:firstLine="0"/>
              <w:jc w:val="left"/>
            </w:pPr>
            <w:r w:rsidRPr="04144D6C">
              <w:rPr>
                <w:rFonts w:ascii="Arial" w:eastAsia="Arial" w:hAnsi="Arial" w:cs="Arial"/>
                <w:sz w:val="16"/>
                <w:szCs w:val="16"/>
                <w:lang w:val="pt"/>
              </w:rPr>
              <w:t>2.03.02.02</w:t>
            </w:r>
          </w:p>
        </w:tc>
        <w:tc>
          <w:tcPr>
            <w:tcW w:w="3195" w:type="dxa"/>
          </w:tcPr>
          <w:p w14:paraId="23DF6F99" w14:textId="10BE0A4E" w:rsidR="04144D6C" w:rsidRDefault="04144D6C" w:rsidP="04144D6C">
            <w:pPr>
              <w:ind w:firstLine="0"/>
              <w:jc w:val="left"/>
            </w:pPr>
            <w:r w:rsidRPr="04144D6C">
              <w:rPr>
                <w:rFonts w:ascii="Arial" w:eastAsia="Arial" w:hAnsi="Arial" w:cs="Arial"/>
                <w:sz w:val="16"/>
                <w:szCs w:val="16"/>
                <w:lang w:val="pt"/>
              </w:rPr>
              <w:t>Reserva Especial de Ágio na Incorporação</w:t>
            </w:r>
          </w:p>
        </w:tc>
        <w:tc>
          <w:tcPr>
            <w:tcW w:w="2265" w:type="dxa"/>
          </w:tcPr>
          <w:p w14:paraId="1CEBC774" w14:textId="1055BB3F" w:rsidR="04144D6C" w:rsidRDefault="04144D6C" w:rsidP="04144D6C">
            <w:pPr>
              <w:ind w:firstLine="0"/>
              <w:jc w:val="right"/>
            </w:pPr>
            <w:r w:rsidRPr="04144D6C">
              <w:rPr>
                <w:rFonts w:ascii="Arial" w:eastAsia="Arial" w:hAnsi="Arial" w:cs="Arial"/>
                <w:sz w:val="16"/>
                <w:szCs w:val="16"/>
                <w:lang w:val="pt"/>
              </w:rPr>
              <w:t>21.470</w:t>
            </w:r>
          </w:p>
        </w:tc>
        <w:tc>
          <w:tcPr>
            <w:tcW w:w="2385" w:type="dxa"/>
          </w:tcPr>
          <w:p w14:paraId="02DECBB3" w14:textId="49656E5E" w:rsidR="04144D6C" w:rsidRDefault="04144D6C" w:rsidP="04144D6C">
            <w:pPr>
              <w:ind w:firstLine="0"/>
              <w:jc w:val="right"/>
            </w:pPr>
            <w:r w:rsidRPr="04144D6C">
              <w:rPr>
                <w:rFonts w:ascii="Arial" w:eastAsia="Arial" w:hAnsi="Arial" w:cs="Arial"/>
                <w:sz w:val="16"/>
                <w:szCs w:val="16"/>
                <w:lang w:val="pt"/>
              </w:rPr>
              <w:t>21.470</w:t>
            </w:r>
          </w:p>
        </w:tc>
      </w:tr>
      <w:tr w:rsidR="04144D6C" w14:paraId="7E14A486" w14:textId="77777777" w:rsidTr="04144D6C">
        <w:tc>
          <w:tcPr>
            <w:tcW w:w="1335" w:type="dxa"/>
          </w:tcPr>
          <w:p w14:paraId="4178C677" w14:textId="73624E7A" w:rsidR="04144D6C" w:rsidRDefault="04144D6C" w:rsidP="04144D6C">
            <w:pPr>
              <w:ind w:firstLine="0"/>
              <w:jc w:val="left"/>
            </w:pPr>
            <w:r w:rsidRPr="04144D6C">
              <w:rPr>
                <w:rFonts w:ascii="Arial" w:eastAsia="Arial" w:hAnsi="Arial" w:cs="Arial"/>
                <w:sz w:val="16"/>
                <w:szCs w:val="16"/>
                <w:lang w:val="pt"/>
              </w:rPr>
              <w:t>2.03.02.05</w:t>
            </w:r>
          </w:p>
        </w:tc>
        <w:tc>
          <w:tcPr>
            <w:tcW w:w="3195" w:type="dxa"/>
          </w:tcPr>
          <w:p w14:paraId="530A557F" w14:textId="41628A2F" w:rsidR="04144D6C" w:rsidRDefault="04144D6C" w:rsidP="04144D6C">
            <w:pPr>
              <w:ind w:firstLine="0"/>
              <w:jc w:val="left"/>
            </w:pPr>
            <w:r w:rsidRPr="04144D6C">
              <w:rPr>
                <w:rFonts w:ascii="Arial" w:eastAsia="Arial" w:hAnsi="Arial" w:cs="Arial"/>
                <w:sz w:val="16"/>
                <w:szCs w:val="16"/>
                <w:lang w:val="pt"/>
              </w:rPr>
              <w:t>Ações em Tesouraria</w:t>
            </w:r>
          </w:p>
        </w:tc>
        <w:tc>
          <w:tcPr>
            <w:tcW w:w="2265" w:type="dxa"/>
          </w:tcPr>
          <w:p w14:paraId="35BB415C" w14:textId="0119D41F" w:rsidR="04144D6C" w:rsidRDefault="04144D6C" w:rsidP="04144D6C">
            <w:pPr>
              <w:ind w:firstLine="0"/>
              <w:jc w:val="right"/>
            </w:pPr>
            <w:r w:rsidRPr="04144D6C">
              <w:rPr>
                <w:rFonts w:ascii="Arial" w:eastAsia="Arial" w:hAnsi="Arial" w:cs="Arial"/>
                <w:sz w:val="16"/>
                <w:szCs w:val="16"/>
                <w:lang w:val="pt"/>
              </w:rPr>
              <w:t>-195</w:t>
            </w:r>
          </w:p>
        </w:tc>
        <w:tc>
          <w:tcPr>
            <w:tcW w:w="2385" w:type="dxa"/>
          </w:tcPr>
          <w:p w14:paraId="172FCEEC" w14:textId="2277B443" w:rsidR="04144D6C" w:rsidRDefault="04144D6C" w:rsidP="04144D6C">
            <w:pPr>
              <w:ind w:firstLine="0"/>
              <w:jc w:val="right"/>
            </w:pPr>
            <w:r w:rsidRPr="04144D6C">
              <w:rPr>
                <w:rFonts w:ascii="Arial" w:eastAsia="Arial" w:hAnsi="Arial" w:cs="Arial"/>
                <w:sz w:val="16"/>
                <w:szCs w:val="16"/>
                <w:lang w:val="pt"/>
              </w:rPr>
              <w:t>-2.332</w:t>
            </w:r>
          </w:p>
        </w:tc>
      </w:tr>
      <w:tr w:rsidR="04144D6C" w14:paraId="4C278E40" w14:textId="77777777" w:rsidTr="04144D6C">
        <w:tc>
          <w:tcPr>
            <w:tcW w:w="1335" w:type="dxa"/>
          </w:tcPr>
          <w:p w14:paraId="0EBA9C30" w14:textId="66B2172C" w:rsidR="04144D6C" w:rsidRDefault="04144D6C" w:rsidP="04144D6C">
            <w:pPr>
              <w:ind w:firstLine="0"/>
              <w:jc w:val="left"/>
            </w:pPr>
            <w:r w:rsidRPr="04144D6C">
              <w:rPr>
                <w:rFonts w:ascii="Arial" w:eastAsia="Arial" w:hAnsi="Arial" w:cs="Arial"/>
                <w:sz w:val="16"/>
                <w:szCs w:val="16"/>
                <w:lang w:val="pt"/>
              </w:rPr>
              <w:t>2.03.02.09</w:t>
            </w:r>
          </w:p>
        </w:tc>
        <w:tc>
          <w:tcPr>
            <w:tcW w:w="3195" w:type="dxa"/>
          </w:tcPr>
          <w:p w14:paraId="06C15F57" w14:textId="3E6BCECE" w:rsidR="04144D6C" w:rsidRDefault="04144D6C" w:rsidP="04144D6C">
            <w:pPr>
              <w:ind w:firstLine="0"/>
              <w:jc w:val="left"/>
            </w:pPr>
            <w:r w:rsidRPr="04144D6C">
              <w:rPr>
                <w:rFonts w:ascii="Arial" w:eastAsia="Arial" w:hAnsi="Arial" w:cs="Arial"/>
                <w:sz w:val="16"/>
                <w:szCs w:val="16"/>
                <w:lang w:val="pt"/>
              </w:rPr>
              <w:t>Reserva de plano de opções de ações restritas</w:t>
            </w:r>
          </w:p>
        </w:tc>
        <w:tc>
          <w:tcPr>
            <w:tcW w:w="2265" w:type="dxa"/>
          </w:tcPr>
          <w:p w14:paraId="55D4946D" w14:textId="63006444" w:rsidR="04144D6C" w:rsidRDefault="04144D6C" w:rsidP="04144D6C">
            <w:pPr>
              <w:ind w:firstLine="0"/>
              <w:jc w:val="right"/>
            </w:pPr>
            <w:r w:rsidRPr="04144D6C">
              <w:rPr>
                <w:rFonts w:ascii="Arial" w:eastAsia="Arial" w:hAnsi="Arial" w:cs="Arial"/>
                <w:sz w:val="16"/>
                <w:szCs w:val="16"/>
                <w:lang w:val="pt"/>
              </w:rPr>
              <w:t>29.263</w:t>
            </w:r>
          </w:p>
        </w:tc>
        <w:tc>
          <w:tcPr>
            <w:tcW w:w="2385" w:type="dxa"/>
          </w:tcPr>
          <w:p w14:paraId="420BC5AC" w14:textId="3E1982DE" w:rsidR="04144D6C" w:rsidRDefault="04144D6C" w:rsidP="04144D6C">
            <w:pPr>
              <w:ind w:firstLine="0"/>
              <w:jc w:val="right"/>
            </w:pPr>
            <w:r w:rsidRPr="04144D6C">
              <w:rPr>
                <w:rFonts w:ascii="Arial" w:eastAsia="Arial" w:hAnsi="Arial" w:cs="Arial"/>
                <w:sz w:val="16"/>
                <w:szCs w:val="16"/>
                <w:lang w:val="pt"/>
              </w:rPr>
              <w:t>27.587</w:t>
            </w:r>
          </w:p>
        </w:tc>
      </w:tr>
      <w:tr w:rsidR="04144D6C" w14:paraId="66CC78AA" w14:textId="77777777" w:rsidTr="04144D6C">
        <w:tc>
          <w:tcPr>
            <w:tcW w:w="1335" w:type="dxa"/>
          </w:tcPr>
          <w:p w14:paraId="569C923C" w14:textId="0CF654C0" w:rsidR="04144D6C" w:rsidRDefault="04144D6C" w:rsidP="04144D6C">
            <w:pPr>
              <w:ind w:firstLine="0"/>
              <w:jc w:val="left"/>
            </w:pPr>
            <w:r w:rsidRPr="04144D6C">
              <w:rPr>
                <w:rFonts w:ascii="Arial" w:eastAsia="Arial" w:hAnsi="Arial" w:cs="Arial"/>
                <w:sz w:val="16"/>
                <w:szCs w:val="16"/>
                <w:lang w:val="pt"/>
              </w:rPr>
              <w:t>2.03.04</w:t>
            </w:r>
          </w:p>
        </w:tc>
        <w:tc>
          <w:tcPr>
            <w:tcW w:w="3195" w:type="dxa"/>
          </w:tcPr>
          <w:p w14:paraId="0451A639" w14:textId="546E172C" w:rsidR="04144D6C" w:rsidRDefault="04144D6C" w:rsidP="04144D6C">
            <w:pPr>
              <w:ind w:firstLine="0"/>
              <w:jc w:val="left"/>
            </w:pPr>
            <w:r w:rsidRPr="04144D6C">
              <w:rPr>
                <w:rFonts w:ascii="Arial" w:eastAsia="Arial" w:hAnsi="Arial" w:cs="Arial"/>
                <w:sz w:val="16"/>
                <w:szCs w:val="16"/>
                <w:lang w:val="pt"/>
              </w:rPr>
              <w:t>Reservas de Lucros</w:t>
            </w:r>
          </w:p>
        </w:tc>
        <w:tc>
          <w:tcPr>
            <w:tcW w:w="2265" w:type="dxa"/>
          </w:tcPr>
          <w:p w14:paraId="6AC2C572" w14:textId="0095DCFA" w:rsidR="04144D6C" w:rsidRDefault="04144D6C" w:rsidP="04144D6C">
            <w:pPr>
              <w:ind w:firstLine="0"/>
              <w:jc w:val="right"/>
            </w:pPr>
            <w:r w:rsidRPr="04144D6C">
              <w:rPr>
                <w:rFonts w:ascii="Arial" w:eastAsia="Arial" w:hAnsi="Arial" w:cs="Arial"/>
                <w:sz w:val="16"/>
                <w:szCs w:val="16"/>
                <w:lang w:val="pt"/>
              </w:rPr>
              <w:t>335.998</w:t>
            </w:r>
          </w:p>
        </w:tc>
        <w:tc>
          <w:tcPr>
            <w:tcW w:w="2385" w:type="dxa"/>
          </w:tcPr>
          <w:p w14:paraId="486B5038" w14:textId="1166CE5C" w:rsidR="04144D6C" w:rsidRDefault="04144D6C" w:rsidP="04144D6C">
            <w:pPr>
              <w:ind w:firstLine="0"/>
              <w:jc w:val="right"/>
            </w:pPr>
            <w:r w:rsidRPr="04144D6C">
              <w:rPr>
                <w:rFonts w:ascii="Arial" w:eastAsia="Arial" w:hAnsi="Arial" w:cs="Arial"/>
                <w:sz w:val="16"/>
                <w:szCs w:val="16"/>
                <w:lang w:val="pt"/>
              </w:rPr>
              <w:t>319.202</w:t>
            </w:r>
          </w:p>
        </w:tc>
      </w:tr>
      <w:tr w:rsidR="04144D6C" w14:paraId="48B961C5" w14:textId="77777777" w:rsidTr="04144D6C">
        <w:tc>
          <w:tcPr>
            <w:tcW w:w="1335" w:type="dxa"/>
          </w:tcPr>
          <w:p w14:paraId="19B4B278" w14:textId="3E30389A" w:rsidR="04144D6C" w:rsidRDefault="04144D6C" w:rsidP="04144D6C">
            <w:pPr>
              <w:ind w:firstLine="0"/>
              <w:jc w:val="left"/>
            </w:pPr>
            <w:r w:rsidRPr="04144D6C">
              <w:rPr>
                <w:rFonts w:ascii="Arial" w:eastAsia="Arial" w:hAnsi="Arial" w:cs="Arial"/>
                <w:sz w:val="16"/>
                <w:szCs w:val="16"/>
                <w:lang w:val="pt"/>
              </w:rPr>
              <w:t>2.03.04.01</w:t>
            </w:r>
          </w:p>
        </w:tc>
        <w:tc>
          <w:tcPr>
            <w:tcW w:w="3195" w:type="dxa"/>
          </w:tcPr>
          <w:p w14:paraId="4F72CE57" w14:textId="39CA1861" w:rsidR="04144D6C" w:rsidRDefault="04144D6C" w:rsidP="04144D6C">
            <w:pPr>
              <w:ind w:firstLine="0"/>
              <w:jc w:val="left"/>
            </w:pPr>
            <w:r w:rsidRPr="04144D6C">
              <w:rPr>
                <w:rFonts w:ascii="Arial" w:eastAsia="Arial" w:hAnsi="Arial" w:cs="Arial"/>
                <w:sz w:val="16"/>
                <w:szCs w:val="16"/>
                <w:lang w:val="pt"/>
              </w:rPr>
              <w:t>Reserva Legal</w:t>
            </w:r>
          </w:p>
        </w:tc>
        <w:tc>
          <w:tcPr>
            <w:tcW w:w="2265" w:type="dxa"/>
          </w:tcPr>
          <w:p w14:paraId="0B7B3522" w14:textId="1946FD2F"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c>
          <w:tcPr>
            <w:tcW w:w="2385" w:type="dxa"/>
          </w:tcPr>
          <w:p w14:paraId="048005A5" w14:textId="0920BFDD"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3C90FA26" w14:textId="77777777" w:rsidTr="04144D6C">
        <w:tc>
          <w:tcPr>
            <w:tcW w:w="1335" w:type="dxa"/>
          </w:tcPr>
          <w:p w14:paraId="562171B6" w14:textId="587BDDC8" w:rsidR="04144D6C" w:rsidRDefault="04144D6C" w:rsidP="04144D6C">
            <w:pPr>
              <w:ind w:firstLine="0"/>
              <w:jc w:val="left"/>
            </w:pPr>
            <w:r w:rsidRPr="04144D6C">
              <w:rPr>
                <w:rFonts w:ascii="Arial" w:eastAsia="Arial" w:hAnsi="Arial" w:cs="Arial"/>
                <w:sz w:val="16"/>
                <w:szCs w:val="16"/>
                <w:lang w:val="pt"/>
              </w:rPr>
              <w:t>2.03.04.05</w:t>
            </w:r>
          </w:p>
        </w:tc>
        <w:tc>
          <w:tcPr>
            <w:tcW w:w="3195" w:type="dxa"/>
          </w:tcPr>
          <w:p w14:paraId="56C9AB88" w14:textId="68881C5D" w:rsidR="04144D6C" w:rsidRDefault="04144D6C" w:rsidP="04144D6C">
            <w:pPr>
              <w:ind w:firstLine="0"/>
              <w:jc w:val="left"/>
            </w:pPr>
            <w:r w:rsidRPr="04144D6C">
              <w:rPr>
                <w:rFonts w:ascii="Arial" w:eastAsia="Arial" w:hAnsi="Arial" w:cs="Arial"/>
                <w:sz w:val="16"/>
                <w:szCs w:val="16"/>
                <w:lang w:val="pt"/>
              </w:rPr>
              <w:t>Reserva de Retenção de Lucros</w:t>
            </w:r>
          </w:p>
        </w:tc>
        <w:tc>
          <w:tcPr>
            <w:tcW w:w="2265" w:type="dxa"/>
          </w:tcPr>
          <w:p w14:paraId="393ACEEB" w14:textId="3F4E809F" w:rsidR="04144D6C" w:rsidRDefault="04144D6C" w:rsidP="04144D6C">
            <w:pPr>
              <w:ind w:firstLine="0"/>
              <w:jc w:val="right"/>
            </w:pPr>
            <w:r w:rsidRPr="04144D6C">
              <w:rPr>
                <w:rFonts w:ascii="Arial" w:eastAsia="Arial" w:hAnsi="Arial" w:cs="Arial"/>
                <w:sz w:val="16"/>
                <w:szCs w:val="16"/>
                <w:lang w:val="pt"/>
              </w:rPr>
              <w:t>94.276</w:t>
            </w:r>
          </w:p>
        </w:tc>
        <w:tc>
          <w:tcPr>
            <w:tcW w:w="2385" w:type="dxa"/>
          </w:tcPr>
          <w:p w14:paraId="07EEDDBB" w14:textId="678395AE" w:rsidR="04144D6C" w:rsidRDefault="04144D6C" w:rsidP="04144D6C">
            <w:pPr>
              <w:ind w:firstLine="0"/>
              <w:jc w:val="right"/>
            </w:pPr>
            <w:r w:rsidRPr="04144D6C">
              <w:rPr>
                <w:rFonts w:ascii="Arial" w:eastAsia="Arial" w:hAnsi="Arial" w:cs="Arial"/>
                <w:sz w:val="16"/>
                <w:szCs w:val="16"/>
                <w:lang w:val="pt"/>
              </w:rPr>
              <w:t>165.033</w:t>
            </w:r>
          </w:p>
        </w:tc>
      </w:tr>
      <w:tr w:rsidR="04144D6C" w14:paraId="68FFF639" w14:textId="77777777" w:rsidTr="04144D6C">
        <w:tc>
          <w:tcPr>
            <w:tcW w:w="1335" w:type="dxa"/>
          </w:tcPr>
          <w:p w14:paraId="332B6779" w14:textId="05A58E6D" w:rsidR="04144D6C" w:rsidRDefault="04144D6C" w:rsidP="04144D6C">
            <w:pPr>
              <w:ind w:firstLine="0"/>
              <w:jc w:val="left"/>
            </w:pPr>
            <w:r w:rsidRPr="04144D6C">
              <w:rPr>
                <w:rFonts w:ascii="Arial" w:eastAsia="Arial" w:hAnsi="Arial" w:cs="Arial"/>
                <w:sz w:val="16"/>
                <w:szCs w:val="16"/>
                <w:lang w:val="pt"/>
              </w:rPr>
              <w:t>2.03.04.07</w:t>
            </w:r>
          </w:p>
        </w:tc>
        <w:tc>
          <w:tcPr>
            <w:tcW w:w="3195" w:type="dxa"/>
          </w:tcPr>
          <w:p w14:paraId="1EE6E36A" w14:textId="7263FAC9" w:rsidR="04144D6C" w:rsidRDefault="04144D6C" w:rsidP="04144D6C">
            <w:pPr>
              <w:ind w:firstLine="0"/>
              <w:jc w:val="left"/>
            </w:pPr>
            <w:r w:rsidRPr="04144D6C">
              <w:rPr>
                <w:rFonts w:ascii="Arial" w:eastAsia="Arial" w:hAnsi="Arial" w:cs="Arial"/>
                <w:sz w:val="16"/>
                <w:szCs w:val="16"/>
                <w:lang w:val="pt"/>
              </w:rPr>
              <w:t>Reserva de Incentivos Fiscais</w:t>
            </w:r>
          </w:p>
        </w:tc>
        <w:tc>
          <w:tcPr>
            <w:tcW w:w="2265" w:type="dxa"/>
          </w:tcPr>
          <w:p w14:paraId="2D0D8AEB" w14:textId="6A0D61E9" w:rsidR="04144D6C" w:rsidRDefault="04144D6C" w:rsidP="04144D6C">
            <w:pPr>
              <w:ind w:firstLine="0"/>
              <w:jc w:val="right"/>
            </w:pPr>
            <w:r w:rsidRPr="04144D6C">
              <w:rPr>
                <w:rFonts w:ascii="Arial" w:eastAsia="Arial" w:hAnsi="Arial" w:cs="Arial"/>
                <w:sz w:val="16"/>
                <w:szCs w:val="16"/>
                <w:lang w:val="pt"/>
              </w:rPr>
              <w:t>213.880</w:t>
            </w:r>
          </w:p>
        </w:tc>
        <w:tc>
          <w:tcPr>
            <w:tcW w:w="2385" w:type="dxa"/>
          </w:tcPr>
          <w:p w14:paraId="282B1A7B" w14:textId="0109D054" w:rsidR="04144D6C" w:rsidRDefault="04144D6C" w:rsidP="04144D6C">
            <w:pPr>
              <w:ind w:firstLine="0"/>
              <w:jc w:val="right"/>
            </w:pPr>
            <w:r w:rsidRPr="04144D6C">
              <w:rPr>
                <w:rFonts w:ascii="Arial" w:eastAsia="Arial" w:hAnsi="Arial" w:cs="Arial"/>
                <w:sz w:val="16"/>
                <w:szCs w:val="16"/>
                <w:lang w:val="pt"/>
              </w:rPr>
              <w:t>136.443</w:t>
            </w:r>
          </w:p>
        </w:tc>
      </w:tr>
      <w:tr w:rsidR="04144D6C" w14:paraId="47E3B727" w14:textId="77777777" w:rsidTr="04144D6C">
        <w:tc>
          <w:tcPr>
            <w:tcW w:w="1335" w:type="dxa"/>
          </w:tcPr>
          <w:p w14:paraId="06DFE448" w14:textId="7FADE53F" w:rsidR="04144D6C" w:rsidRDefault="04144D6C" w:rsidP="04144D6C">
            <w:pPr>
              <w:ind w:firstLine="0"/>
              <w:jc w:val="left"/>
            </w:pPr>
            <w:r w:rsidRPr="04144D6C">
              <w:rPr>
                <w:rFonts w:ascii="Arial" w:eastAsia="Arial" w:hAnsi="Arial" w:cs="Arial"/>
                <w:sz w:val="16"/>
                <w:szCs w:val="16"/>
                <w:lang w:val="pt"/>
              </w:rPr>
              <w:t>2.03.04.08</w:t>
            </w:r>
          </w:p>
        </w:tc>
        <w:tc>
          <w:tcPr>
            <w:tcW w:w="3195" w:type="dxa"/>
          </w:tcPr>
          <w:p w14:paraId="50C67574" w14:textId="3FBAA803" w:rsidR="04144D6C" w:rsidRDefault="04144D6C" w:rsidP="04144D6C">
            <w:pPr>
              <w:ind w:firstLine="0"/>
              <w:jc w:val="left"/>
            </w:pPr>
            <w:r w:rsidRPr="04144D6C">
              <w:rPr>
                <w:rFonts w:ascii="Arial" w:eastAsia="Arial" w:hAnsi="Arial" w:cs="Arial"/>
                <w:sz w:val="16"/>
                <w:szCs w:val="16"/>
                <w:lang w:val="pt"/>
              </w:rPr>
              <w:t>Dividendo Adicional Proposto</w:t>
            </w:r>
          </w:p>
        </w:tc>
        <w:tc>
          <w:tcPr>
            <w:tcW w:w="2265" w:type="dxa"/>
          </w:tcPr>
          <w:p w14:paraId="42185CDF" w14:textId="5EEC513D" w:rsidR="04144D6C" w:rsidRDefault="04144D6C" w:rsidP="04144D6C">
            <w:pPr>
              <w:ind w:firstLine="0"/>
              <w:jc w:val="right"/>
            </w:pPr>
            <w:r w:rsidRPr="04144D6C">
              <w:rPr>
                <w:rFonts w:ascii="Arial" w:eastAsia="Arial" w:hAnsi="Arial" w:cs="Arial"/>
                <w:sz w:val="16"/>
                <w:szCs w:val="16"/>
                <w:lang w:val="pt"/>
              </w:rPr>
              <w:t>27.842</w:t>
            </w:r>
          </w:p>
        </w:tc>
        <w:tc>
          <w:tcPr>
            <w:tcW w:w="2385" w:type="dxa"/>
          </w:tcPr>
          <w:p w14:paraId="06E13D38" w14:textId="1DCF8EF0" w:rsidR="04144D6C" w:rsidRDefault="04144D6C" w:rsidP="04144D6C">
            <w:pPr>
              <w:ind w:firstLine="0"/>
              <w:jc w:val="right"/>
            </w:pPr>
            <w:r w:rsidRPr="04144D6C">
              <w:rPr>
                <w:rFonts w:ascii="Arial" w:eastAsia="Arial" w:hAnsi="Arial" w:cs="Arial"/>
                <w:sz w:val="16"/>
                <w:szCs w:val="16"/>
                <w:lang w:val="pt"/>
              </w:rPr>
              <w:t>17.726</w:t>
            </w:r>
          </w:p>
        </w:tc>
      </w:tr>
      <w:tr w:rsidR="04144D6C" w14:paraId="5BE8C6EA" w14:textId="77777777" w:rsidTr="04144D6C">
        <w:tc>
          <w:tcPr>
            <w:tcW w:w="1335" w:type="dxa"/>
          </w:tcPr>
          <w:p w14:paraId="32A1489E" w14:textId="49BEA417" w:rsidR="04144D6C" w:rsidRDefault="04144D6C" w:rsidP="04144D6C">
            <w:pPr>
              <w:ind w:firstLine="0"/>
              <w:jc w:val="left"/>
            </w:pPr>
            <w:r w:rsidRPr="04144D6C">
              <w:rPr>
                <w:rFonts w:ascii="Arial" w:eastAsia="Arial" w:hAnsi="Arial" w:cs="Arial"/>
                <w:sz w:val="16"/>
                <w:szCs w:val="16"/>
                <w:lang w:val="pt"/>
              </w:rPr>
              <w:t>2.03.04.10</w:t>
            </w:r>
          </w:p>
        </w:tc>
        <w:tc>
          <w:tcPr>
            <w:tcW w:w="3195" w:type="dxa"/>
          </w:tcPr>
          <w:p w14:paraId="343F0599" w14:textId="0620939E" w:rsidR="04144D6C" w:rsidRDefault="04144D6C" w:rsidP="04144D6C">
            <w:pPr>
              <w:ind w:firstLine="0"/>
              <w:jc w:val="left"/>
            </w:pPr>
            <w:r w:rsidRPr="04144D6C">
              <w:rPr>
                <w:rFonts w:ascii="Arial" w:eastAsia="Arial" w:hAnsi="Arial" w:cs="Arial"/>
                <w:sz w:val="16"/>
                <w:szCs w:val="16"/>
                <w:lang w:val="pt"/>
              </w:rPr>
              <w:t>Reserva para Investimentos</w:t>
            </w:r>
          </w:p>
        </w:tc>
        <w:tc>
          <w:tcPr>
            <w:tcW w:w="2265" w:type="dxa"/>
          </w:tcPr>
          <w:p w14:paraId="68DBA1C8" w14:textId="35BF290A"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c>
          <w:tcPr>
            <w:tcW w:w="2385" w:type="dxa"/>
          </w:tcPr>
          <w:p w14:paraId="0197A3F9" w14:textId="1BC4AA73"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15DA7114" w14:textId="77777777" w:rsidTr="04144D6C">
        <w:tc>
          <w:tcPr>
            <w:tcW w:w="1335" w:type="dxa"/>
          </w:tcPr>
          <w:p w14:paraId="239C0E11" w14:textId="75F9E3E0" w:rsidR="04144D6C" w:rsidRDefault="04144D6C" w:rsidP="04144D6C">
            <w:pPr>
              <w:ind w:firstLine="0"/>
              <w:jc w:val="left"/>
            </w:pPr>
            <w:r w:rsidRPr="04144D6C">
              <w:rPr>
                <w:rFonts w:ascii="Arial" w:eastAsia="Arial" w:hAnsi="Arial" w:cs="Arial"/>
                <w:sz w:val="16"/>
                <w:szCs w:val="16"/>
                <w:lang w:val="pt"/>
              </w:rPr>
              <w:t>2.03.08</w:t>
            </w:r>
          </w:p>
        </w:tc>
        <w:tc>
          <w:tcPr>
            <w:tcW w:w="3195" w:type="dxa"/>
          </w:tcPr>
          <w:p w14:paraId="4F4E91DF" w14:textId="608E47E5" w:rsidR="04144D6C" w:rsidRDefault="04144D6C" w:rsidP="04144D6C">
            <w:pPr>
              <w:ind w:firstLine="0"/>
              <w:jc w:val="left"/>
            </w:pPr>
            <w:r w:rsidRPr="04144D6C">
              <w:rPr>
                <w:rFonts w:ascii="Arial" w:eastAsia="Arial" w:hAnsi="Arial" w:cs="Arial"/>
                <w:sz w:val="16"/>
                <w:szCs w:val="16"/>
                <w:lang w:val="pt"/>
              </w:rPr>
              <w:t>Outros Resultados Abrangentes</w:t>
            </w:r>
          </w:p>
        </w:tc>
        <w:tc>
          <w:tcPr>
            <w:tcW w:w="2265" w:type="dxa"/>
          </w:tcPr>
          <w:p w14:paraId="64899252" w14:textId="2B9E7350" w:rsidR="04144D6C" w:rsidRDefault="04144D6C" w:rsidP="04144D6C">
            <w:pPr>
              <w:ind w:firstLine="0"/>
              <w:jc w:val="right"/>
            </w:pPr>
            <w:r w:rsidRPr="04144D6C">
              <w:rPr>
                <w:rFonts w:ascii="Arial" w:eastAsia="Arial" w:hAnsi="Arial" w:cs="Arial"/>
                <w:sz w:val="16"/>
                <w:szCs w:val="16"/>
                <w:lang w:val="pt"/>
              </w:rPr>
              <w:t>6.820</w:t>
            </w:r>
          </w:p>
        </w:tc>
        <w:tc>
          <w:tcPr>
            <w:tcW w:w="2385" w:type="dxa"/>
          </w:tcPr>
          <w:p w14:paraId="6857D288" w14:textId="5D61A90E" w:rsidR="04144D6C" w:rsidRDefault="04144D6C" w:rsidP="04144D6C">
            <w:pPr>
              <w:ind w:firstLine="0"/>
              <w:jc w:val="right"/>
            </w:pPr>
            <w:r w:rsidRPr="04144D6C">
              <w:rPr>
                <w:rFonts w:ascii="Arial" w:eastAsia="Arial" w:hAnsi="Arial" w:cs="Arial"/>
                <w:sz w:val="16"/>
                <w:szCs w:val="16"/>
                <w:lang w:val="pt"/>
              </w:rPr>
              <w:t>4.342</w:t>
            </w:r>
          </w:p>
        </w:tc>
      </w:tr>
    </w:tbl>
    <w:p w14:paraId="27040C5C" w14:textId="23CD0BF3" w:rsidR="1C76DFF1" w:rsidRDefault="1C76DFF1" w:rsidP="04144D6C">
      <w:pPr>
        <w:spacing w:line="240" w:lineRule="auto"/>
        <w:ind w:firstLine="0"/>
        <w:jc w:val="left"/>
        <w:rPr>
          <w:rFonts w:ascii="Arial" w:eastAsia="Arial" w:hAnsi="Arial" w:cs="Arial"/>
          <w:b/>
          <w:bCs/>
          <w:noProof/>
          <w:szCs w:val="24"/>
          <w:lang w:val="pt"/>
        </w:rPr>
      </w:pPr>
    </w:p>
    <w:p w14:paraId="0944C832" w14:textId="4CE39EA4" w:rsidR="1C76DFF1" w:rsidRDefault="1C76DFF1" w:rsidP="04144D6C">
      <w:pPr>
        <w:spacing w:line="240" w:lineRule="auto"/>
        <w:ind w:firstLine="0"/>
        <w:jc w:val="left"/>
        <w:rPr>
          <w:b/>
          <w:bCs/>
          <w:noProof/>
        </w:rPr>
      </w:pPr>
    </w:p>
    <w:p w14:paraId="2F6AFD13" w14:textId="057949BE" w:rsidR="1C76DFF1" w:rsidRDefault="1C76DFF1" w:rsidP="04144D6C">
      <w:pPr>
        <w:spacing w:line="240" w:lineRule="auto"/>
        <w:ind w:firstLine="0"/>
        <w:jc w:val="left"/>
        <w:rPr>
          <w:b/>
          <w:bCs/>
          <w:noProof/>
        </w:rPr>
      </w:pPr>
    </w:p>
    <w:p w14:paraId="7A290D6D" w14:textId="41D632C6" w:rsidR="1C76DFF1" w:rsidRDefault="0F0B0F98" w:rsidP="04144D6C">
      <w:pPr>
        <w:spacing w:line="240" w:lineRule="auto"/>
        <w:ind w:firstLine="0"/>
        <w:jc w:val="left"/>
        <w:rPr>
          <w:b/>
          <w:bCs/>
          <w:noProof/>
        </w:rPr>
      </w:pPr>
      <w:r w:rsidRPr="04144D6C">
        <w:rPr>
          <w:b/>
          <w:bCs/>
          <w:noProof/>
        </w:rPr>
        <w:t>DFs Consolidadas / Demonstração do Resultado</w:t>
      </w:r>
    </w:p>
    <w:p w14:paraId="241D2102" w14:textId="21C5DC6C" w:rsidR="1C76DFF1" w:rsidRDefault="1C76DFF1" w:rsidP="04144D6C">
      <w:pPr>
        <w:spacing w:line="240" w:lineRule="auto"/>
        <w:ind w:firstLine="0"/>
        <w:jc w:val="left"/>
        <w:rPr>
          <w:b/>
          <w:bCs/>
          <w:noProof/>
        </w:rPr>
      </w:pPr>
    </w:p>
    <w:p w14:paraId="0B9A100B" w14:textId="42A65D56" w:rsidR="1C76DFF1" w:rsidRDefault="1C76DFF1" w:rsidP="04144D6C">
      <w:pPr>
        <w:spacing w:line="240" w:lineRule="auto"/>
        <w:ind w:firstLine="0"/>
        <w:jc w:val="left"/>
        <w:rPr>
          <w:b/>
          <w:bCs/>
          <w:noProof/>
        </w:rPr>
      </w:pPr>
    </w:p>
    <w:tbl>
      <w:tblPr>
        <w:tblStyle w:val="Tabelacomgrade"/>
        <w:tblW w:w="0" w:type="auto"/>
        <w:tblLayout w:type="fixed"/>
        <w:tblLook w:val="01E0" w:firstRow="1" w:lastRow="1" w:firstColumn="1" w:lastColumn="1" w:noHBand="0" w:noVBand="0"/>
      </w:tblPr>
      <w:tblGrid>
        <w:gridCol w:w="1320"/>
        <w:gridCol w:w="3210"/>
        <w:gridCol w:w="2265"/>
        <w:gridCol w:w="2385"/>
      </w:tblGrid>
      <w:tr w:rsidR="04144D6C" w14:paraId="1CB4B252" w14:textId="77777777" w:rsidTr="04144D6C">
        <w:tc>
          <w:tcPr>
            <w:tcW w:w="1320" w:type="dxa"/>
          </w:tcPr>
          <w:p w14:paraId="049AA2DB" w14:textId="5DBF83B7" w:rsidR="04144D6C" w:rsidRDefault="04144D6C" w:rsidP="04144D6C">
            <w:pPr>
              <w:ind w:firstLine="0"/>
              <w:jc w:val="left"/>
            </w:pPr>
            <w:r w:rsidRPr="04144D6C">
              <w:rPr>
                <w:rFonts w:ascii="Arial" w:eastAsia="Arial" w:hAnsi="Arial" w:cs="Arial"/>
                <w:b/>
                <w:bCs/>
                <w:sz w:val="16"/>
                <w:szCs w:val="16"/>
                <w:lang w:val="pt"/>
              </w:rPr>
              <w:t>Código da</w:t>
            </w:r>
          </w:p>
        </w:tc>
        <w:tc>
          <w:tcPr>
            <w:tcW w:w="3210" w:type="dxa"/>
          </w:tcPr>
          <w:p w14:paraId="50679021" w14:textId="489F8785" w:rsidR="04144D6C" w:rsidRDefault="04144D6C" w:rsidP="04144D6C">
            <w:pPr>
              <w:ind w:firstLine="0"/>
              <w:jc w:val="left"/>
            </w:pPr>
            <w:r w:rsidRPr="04144D6C">
              <w:rPr>
                <w:rFonts w:ascii="Arial" w:eastAsia="Arial" w:hAnsi="Arial" w:cs="Arial"/>
                <w:b/>
                <w:bCs/>
                <w:sz w:val="16"/>
                <w:szCs w:val="16"/>
                <w:lang w:val="pt"/>
              </w:rPr>
              <w:t>Descrição da Conta</w:t>
            </w:r>
          </w:p>
        </w:tc>
        <w:tc>
          <w:tcPr>
            <w:tcW w:w="2265" w:type="dxa"/>
          </w:tcPr>
          <w:p w14:paraId="101CD33B" w14:textId="0D742191" w:rsidR="04144D6C" w:rsidRDefault="04144D6C" w:rsidP="04144D6C">
            <w:pPr>
              <w:ind w:firstLine="0"/>
              <w:jc w:val="right"/>
            </w:pPr>
            <w:r w:rsidRPr="04144D6C">
              <w:rPr>
                <w:rFonts w:ascii="Arial" w:eastAsia="Arial" w:hAnsi="Arial" w:cs="Arial"/>
                <w:b/>
                <w:bCs/>
                <w:sz w:val="16"/>
                <w:szCs w:val="16"/>
                <w:lang w:val="pt"/>
              </w:rPr>
              <w:t>Último Exercício</w:t>
            </w:r>
          </w:p>
        </w:tc>
        <w:tc>
          <w:tcPr>
            <w:tcW w:w="2385" w:type="dxa"/>
          </w:tcPr>
          <w:p w14:paraId="6EE693F3" w14:textId="211269B4" w:rsidR="04144D6C" w:rsidRDefault="04144D6C" w:rsidP="04144D6C">
            <w:pPr>
              <w:ind w:firstLine="0"/>
              <w:jc w:val="right"/>
            </w:pPr>
            <w:r w:rsidRPr="04144D6C">
              <w:rPr>
                <w:rFonts w:ascii="Arial" w:eastAsia="Arial" w:hAnsi="Arial" w:cs="Arial"/>
                <w:b/>
                <w:bCs/>
                <w:sz w:val="16"/>
                <w:szCs w:val="16"/>
                <w:lang w:val="pt"/>
              </w:rPr>
              <w:t>Penúltimo Exercício</w:t>
            </w:r>
          </w:p>
        </w:tc>
      </w:tr>
      <w:tr w:rsidR="04144D6C" w14:paraId="24D74753" w14:textId="77777777" w:rsidTr="04144D6C">
        <w:tc>
          <w:tcPr>
            <w:tcW w:w="1320" w:type="dxa"/>
          </w:tcPr>
          <w:p w14:paraId="2C3D126E" w14:textId="467F8F4C" w:rsidR="04144D6C" w:rsidRDefault="04144D6C" w:rsidP="04144D6C">
            <w:pPr>
              <w:ind w:firstLine="0"/>
              <w:jc w:val="left"/>
            </w:pPr>
            <w:r w:rsidRPr="04144D6C">
              <w:rPr>
                <w:rFonts w:ascii="Arial" w:eastAsia="Arial" w:hAnsi="Arial" w:cs="Arial"/>
                <w:b/>
                <w:bCs/>
                <w:sz w:val="16"/>
                <w:szCs w:val="16"/>
                <w:lang w:val="pt"/>
              </w:rPr>
              <w:t>Conta</w:t>
            </w:r>
          </w:p>
        </w:tc>
        <w:tc>
          <w:tcPr>
            <w:tcW w:w="3210" w:type="dxa"/>
          </w:tcPr>
          <w:p w14:paraId="079C6DC1" w14:textId="5FE81868" w:rsidR="04144D6C" w:rsidRDefault="04144D6C" w:rsidP="04144D6C">
            <w:pPr>
              <w:ind w:firstLine="0"/>
              <w:jc w:val="left"/>
            </w:pPr>
            <w:r w:rsidRPr="04144D6C">
              <w:rPr>
                <w:rFonts w:eastAsia="Times New Roman" w:cs="Times New Roman"/>
                <w:sz w:val="14"/>
                <w:szCs w:val="14"/>
                <w:lang w:val="pt"/>
              </w:rPr>
              <w:t xml:space="preserve"> </w:t>
            </w:r>
          </w:p>
        </w:tc>
        <w:tc>
          <w:tcPr>
            <w:tcW w:w="2265" w:type="dxa"/>
          </w:tcPr>
          <w:p w14:paraId="118BA4B3" w14:textId="6279A4FE" w:rsidR="04144D6C" w:rsidRDefault="04144D6C" w:rsidP="04144D6C">
            <w:pPr>
              <w:ind w:firstLine="0"/>
              <w:jc w:val="right"/>
            </w:pPr>
            <w:r w:rsidRPr="04144D6C">
              <w:rPr>
                <w:rFonts w:ascii="Arial" w:eastAsia="Arial" w:hAnsi="Arial" w:cs="Arial"/>
                <w:b/>
                <w:bCs/>
                <w:sz w:val="16"/>
                <w:szCs w:val="16"/>
                <w:lang w:val="pt"/>
              </w:rPr>
              <w:t>01/01/2019 à 31/12/2019</w:t>
            </w:r>
          </w:p>
        </w:tc>
        <w:tc>
          <w:tcPr>
            <w:tcW w:w="2385" w:type="dxa"/>
          </w:tcPr>
          <w:p w14:paraId="0C62A483" w14:textId="6C06E7FB" w:rsidR="04144D6C" w:rsidRDefault="04144D6C" w:rsidP="04144D6C">
            <w:pPr>
              <w:ind w:firstLine="0"/>
              <w:jc w:val="right"/>
            </w:pPr>
            <w:r w:rsidRPr="04144D6C">
              <w:rPr>
                <w:rFonts w:ascii="Arial" w:eastAsia="Arial" w:hAnsi="Arial" w:cs="Arial"/>
                <w:b/>
                <w:bCs/>
                <w:sz w:val="16"/>
                <w:szCs w:val="16"/>
                <w:lang w:val="pt"/>
              </w:rPr>
              <w:t>01/01/2018 à 31/12/2018</w:t>
            </w:r>
          </w:p>
        </w:tc>
      </w:tr>
      <w:tr w:rsidR="04144D6C" w14:paraId="33B83618" w14:textId="77777777" w:rsidTr="04144D6C">
        <w:tc>
          <w:tcPr>
            <w:tcW w:w="1320" w:type="dxa"/>
          </w:tcPr>
          <w:p w14:paraId="67DC5BCE" w14:textId="095C0856" w:rsidR="04144D6C" w:rsidRDefault="04144D6C" w:rsidP="04144D6C">
            <w:pPr>
              <w:ind w:firstLine="0"/>
              <w:jc w:val="left"/>
            </w:pPr>
            <w:r w:rsidRPr="04144D6C">
              <w:rPr>
                <w:rFonts w:ascii="Arial" w:eastAsia="Arial" w:hAnsi="Arial" w:cs="Arial"/>
                <w:sz w:val="16"/>
                <w:szCs w:val="16"/>
                <w:lang w:val="pt"/>
              </w:rPr>
              <w:t>3.01</w:t>
            </w:r>
          </w:p>
        </w:tc>
        <w:tc>
          <w:tcPr>
            <w:tcW w:w="3210" w:type="dxa"/>
          </w:tcPr>
          <w:p w14:paraId="7AA70A20" w14:textId="381FA4E0" w:rsidR="04144D6C" w:rsidRDefault="04144D6C" w:rsidP="04144D6C">
            <w:pPr>
              <w:ind w:firstLine="0"/>
              <w:jc w:val="left"/>
            </w:pPr>
            <w:r w:rsidRPr="04144D6C">
              <w:rPr>
                <w:rFonts w:ascii="Arial" w:eastAsia="Arial" w:hAnsi="Arial" w:cs="Arial"/>
                <w:sz w:val="16"/>
                <w:szCs w:val="16"/>
                <w:lang w:val="pt"/>
              </w:rPr>
              <w:t>Receita de Venda de Bens e/ou Serviços</w:t>
            </w:r>
          </w:p>
        </w:tc>
        <w:tc>
          <w:tcPr>
            <w:tcW w:w="2265" w:type="dxa"/>
          </w:tcPr>
          <w:p w14:paraId="64316880" w14:textId="162877D6" w:rsidR="04144D6C" w:rsidRDefault="04144D6C" w:rsidP="04144D6C">
            <w:pPr>
              <w:ind w:firstLine="0"/>
              <w:jc w:val="right"/>
            </w:pPr>
            <w:r w:rsidRPr="04144D6C">
              <w:rPr>
                <w:rFonts w:ascii="Arial" w:eastAsia="Arial" w:hAnsi="Arial" w:cs="Arial"/>
                <w:sz w:val="16"/>
                <w:szCs w:val="16"/>
                <w:lang w:val="pt"/>
              </w:rPr>
              <w:t>1.679.235</w:t>
            </w:r>
          </w:p>
        </w:tc>
        <w:tc>
          <w:tcPr>
            <w:tcW w:w="2385" w:type="dxa"/>
          </w:tcPr>
          <w:p w14:paraId="59E476EE" w14:textId="66213CD5" w:rsidR="04144D6C" w:rsidRDefault="04144D6C" w:rsidP="04144D6C">
            <w:pPr>
              <w:ind w:firstLine="0"/>
              <w:jc w:val="right"/>
            </w:pPr>
            <w:r w:rsidRPr="04144D6C">
              <w:rPr>
                <w:rFonts w:ascii="Arial" w:eastAsia="Arial" w:hAnsi="Arial" w:cs="Arial"/>
                <w:sz w:val="16"/>
                <w:szCs w:val="16"/>
                <w:lang w:val="pt"/>
              </w:rPr>
              <w:t>1.526.659</w:t>
            </w:r>
          </w:p>
        </w:tc>
      </w:tr>
      <w:tr w:rsidR="04144D6C" w14:paraId="0C070837" w14:textId="77777777" w:rsidTr="04144D6C">
        <w:tc>
          <w:tcPr>
            <w:tcW w:w="1320" w:type="dxa"/>
          </w:tcPr>
          <w:p w14:paraId="6CDB38AC" w14:textId="73C4F1CA" w:rsidR="04144D6C" w:rsidRDefault="04144D6C" w:rsidP="04144D6C">
            <w:pPr>
              <w:ind w:firstLine="0"/>
              <w:jc w:val="left"/>
            </w:pPr>
            <w:r w:rsidRPr="04144D6C">
              <w:rPr>
                <w:rFonts w:ascii="Arial" w:eastAsia="Arial" w:hAnsi="Arial" w:cs="Arial"/>
                <w:sz w:val="16"/>
                <w:szCs w:val="16"/>
                <w:lang w:val="pt"/>
              </w:rPr>
              <w:t>3.02</w:t>
            </w:r>
          </w:p>
        </w:tc>
        <w:tc>
          <w:tcPr>
            <w:tcW w:w="3210" w:type="dxa"/>
          </w:tcPr>
          <w:p w14:paraId="20C531FA" w14:textId="748C3358" w:rsidR="04144D6C" w:rsidRDefault="04144D6C" w:rsidP="04144D6C">
            <w:pPr>
              <w:ind w:firstLine="0"/>
              <w:jc w:val="left"/>
            </w:pPr>
            <w:r w:rsidRPr="04144D6C">
              <w:rPr>
                <w:rFonts w:ascii="Arial" w:eastAsia="Arial" w:hAnsi="Arial" w:cs="Arial"/>
                <w:sz w:val="16"/>
                <w:szCs w:val="16"/>
                <w:lang w:val="pt"/>
              </w:rPr>
              <w:t>Custo dos Bens e/ou Serviços Vendidos</w:t>
            </w:r>
          </w:p>
        </w:tc>
        <w:tc>
          <w:tcPr>
            <w:tcW w:w="2265" w:type="dxa"/>
          </w:tcPr>
          <w:p w14:paraId="7C492CBA" w14:textId="3C1CBA2A" w:rsidR="04144D6C" w:rsidRDefault="04144D6C" w:rsidP="04144D6C">
            <w:pPr>
              <w:ind w:firstLine="0"/>
              <w:jc w:val="right"/>
            </w:pPr>
            <w:r w:rsidRPr="04144D6C">
              <w:rPr>
                <w:rFonts w:ascii="Arial" w:eastAsia="Arial" w:hAnsi="Arial" w:cs="Arial"/>
                <w:sz w:val="16"/>
                <w:szCs w:val="16"/>
                <w:lang w:val="pt"/>
              </w:rPr>
              <w:t>-903.541</w:t>
            </w:r>
          </w:p>
        </w:tc>
        <w:tc>
          <w:tcPr>
            <w:tcW w:w="2385" w:type="dxa"/>
          </w:tcPr>
          <w:p w14:paraId="5F663386" w14:textId="4256EA28" w:rsidR="04144D6C" w:rsidRDefault="04144D6C" w:rsidP="04144D6C">
            <w:pPr>
              <w:ind w:firstLine="0"/>
              <w:jc w:val="right"/>
            </w:pPr>
            <w:r w:rsidRPr="04144D6C">
              <w:rPr>
                <w:rFonts w:ascii="Arial" w:eastAsia="Arial" w:hAnsi="Arial" w:cs="Arial"/>
                <w:sz w:val="16"/>
                <w:szCs w:val="16"/>
                <w:lang w:val="pt"/>
              </w:rPr>
              <w:t>-815.987</w:t>
            </w:r>
          </w:p>
        </w:tc>
      </w:tr>
      <w:tr w:rsidR="04144D6C" w14:paraId="0EF41263" w14:textId="77777777" w:rsidTr="04144D6C">
        <w:tc>
          <w:tcPr>
            <w:tcW w:w="1320" w:type="dxa"/>
          </w:tcPr>
          <w:p w14:paraId="38082296" w14:textId="35DB2C52" w:rsidR="04144D6C" w:rsidRDefault="04144D6C" w:rsidP="04144D6C">
            <w:pPr>
              <w:ind w:firstLine="0"/>
              <w:jc w:val="left"/>
            </w:pPr>
            <w:r w:rsidRPr="04144D6C">
              <w:rPr>
                <w:rFonts w:ascii="Arial" w:eastAsia="Arial" w:hAnsi="Arial" w:cs="Arial"/>
                <w:sz w:val="16"/>
                <w:szCs w:val="16"/>
                <w:lang w:val="pt"/>
              </w:rPr>
              <w:t>3.03</w:t>
            </w:r>
          </w:p>
        </w:tc>
        <w:tc>
          <w:tcPr>
            <w:tcW w:w="3210" w:type="dxa"/>
          </w:tcPr>
          <w:p w14:paraId="607CF84A" w14:textId="2D1A9D2B" w:rsidR="04144D6C" w:rsidRDefault="04144D6C" w:rsidP="04144D6C">
            <w:pPr>
              <w:ind w:firstLine="0"/>
              <w:jc w:val="left"/>
            </w:pPr>
            <w:r w:rsidRPr="04144D6C">
              <w:rPr>
                <w:rFonts w:ascii="Arial" w:eastAsia="Arial" w:hAnsi="Arial" w:cs="Arial"/>
                <w:sz w:val="16"/>
                <w:szCs w:val="16"/>
                <w:lang w:val="pt"/>
              </w:rPr>
              <w:t>Resultado Bruto</w:t>
            </w:r>
          </w:p>
        </w:tc>
        <w:tc>
          <w:tcPr>
            <w:tcW w:w="2265" w:type="dxa"/>
          </w:tcPr>
          <w:p w14:paraId="16B0042B" w14:textId="470FEF80" w:rsidR="04144D6C" w:rsidRDefault="04144D6C" w:rsidP="04144D6C">
            <w:pPr>
              <w:ind w:firstLine="0"/>
              <w:jc w:val="right"/>
            </w:pPr>
            <w:r w:rsidRPr="04144D6C">
              <w:rPr>
                <w:rFonts w:ascii="Arial" w:eastAsia="Arial" w:hAnsi="Arial" w:cs="Arial"/>
                <w:sz w:val="16"/>
                <w:szCs w:val="16"/>
                <w:lang w:val="pt"/>
              </w:rPr>
              <w:t>775.694</w:t>
            </w:r>
          </w:p>
        </w:tc>
        <w:tc>
          <w:tcPr>
            <w:tcW w:w="2385" w:type="dxa"/>
          </w:tcPr>
          <w:p w14:paraId="0433E718" w14:textId="40B0365B" w:rsidR="04144D6C" w:rsidRDefault="04144D6C" w:rsidP="04144D6C">
            <w:pPr>
              <w:ind w:firstLine="0"/>
              <w:jc w:val="right"/>
            </w:pPr>
            <w:r w:rsidRPr="04144D6C">
              <w:rPr>
                <w:rFonts w:ascii="Arial" w:eastAsia="Arial" w:hAnsi="Arial" w:cs="Arial"/>
                <w:sz w:val="16"/>
                <w:szCs w:val="16"/>
                <w:lang w:val="pt"/>
              </w:rPr>
              <w:t>710.672</w:t>
            </w:r>
          </w:p>
        </w:tc>
      </w:tr>
      <w:tr w:rsidR="04144D6C" w14:paraId="56C3B3A8" w14:textId="77777777" w:rsidTr="04144D6C">
        <w:tc>
          <w:tcPr>
            <w:tcW w:w="1320" w:type="dxa"/>
          </w:tcPr>
          <w:p w14:paraId="67074E5C" w14:textId="6BA3A04B" w:rsidR="04144D6C" w:rsidRDefault="04144D6C" w:rsidP="04144D6C">
            <w:pPr>
              <w:ind w:firstLine="0"/>
              <w:jc w:val="left"/>
            </w:pPr>
            <w:r w:rsidRPr="04144D6C">
              <w:rPr>
                <w:rFonts w:ascii="Arial" w:eastAsia="Arial" w:hAnsi="Arial" w:cs="Arial"/>
                <w:sz w:val="16"/>
                <w:szCs w:val="16"/>
                <w:lang w:val="pt"/>
              </w:rPr>
              <w:t>3.04</w:t>
            </w:r>
          </w:p>
        </w:tc>
        <w:tc>
          <w:tcPr>
            <w:tcW w:w="3210" w:type="dxa"/>
          </w:tcPr>
          <w:p w14:paraId="41F728CF" w14:textId="6C177C0F" w:rsidR="04144D6C" w:rsidRDefault="04144D6C" w:rsidP="04144D6C">
            <w:pPr>
              <w:ind w:firstLine="0"/>
              <w:jc w:val="left"/>
            </w:pPr>
            <w:r w:rsidRPr="04144D6C">
              <w:rPr>
                <w:rFonts w:ascii="Arial" w:eastAsia="Arial" w:hAnsi="Arial" w:cs="Arial"/>
                <w:sz w:val="16"/>
                <w:szCs w:val="16"/>
                <w:lang w:val="pt"/>
              </w:rPr>
              <w:t>Despesas/Receitas Operacionais</w:t>
            </w:r>
          </w:p>
        </w:tc>
        <w:tc>
          <w:tcPr>
            <w:tcW w:w="2265" w:type="dxa"/>
          </w:tcPr>
          <w:p w14:paraId="7F14FF2B" w14:textId="3467481F" w:rsidR="04144D6C" w:rsidRDefault="04144D6C" w:rsidP="04144D6C">
            <w:pPr>
              <w:ind w:firstLine="0"/>
              <w:jc w:val="right"/>
            </w:pPr>
            <w:r w:rsidRPr="04144D6C">
              <w:rPr>
                <w:rFonts w:ascii="Arial" w:eastAsia="Arial" w:hAnsi="Arial" w:cs="Arial"/>
                <w:sz w:val="16"/>
                <w:szCs w:val="16"/>
                <w:lang w:val="pt"/>
              </w:rPr>
              <w:t>-552.592</w:t>
            </w:r>
          </w:p>
        </w:tc>
        <w:tc>
          <w:tcPr>
            <w:tcW w:w="2385" w:type="dxa"/>
          </w:tcPr>
          <w:p w14:paraId="3E6674A5" w14:textId="5B1D0B7F" w:rsidR="04144D6C" w:rsidRDefault="04144D6C" w:rsidP="04144D6C">
            <w:pPr>
              <w:ind w:firstLine="0"/>
              <w:jc w:val="right"/>
            </w:pPr>
            <w:r w:rsidRPr="04144D6C">
              <w:rPr>
                <w:rFonts w:ascii="Arial" w:eastAsia="Arial" w:hAnsi="Arial" w:cs="Arial"/>
                <w:sz w:val="16"/>
                <w:szCs w:val="16"/>
                <w:lang w:val="pt"/>
              </w:rPr>
              <w:t>-519.393</w:t>
            </w:r>
          </w:p>
        </w:tc>
      </w:tr>
      <w:tr w:rsidR="04144D6C" w14:paraId="1C6DB189" w14:textId="77777777" w:rsidTr="04144D6C">
        <w:tc>
          <w:tcPr>
            <w:tcW w:w="1320" w:type="dxa"/>
          </w:tcPr>
          <w:p w14:paraId="59490067" w14:textId="52D52380" w:rsidR="04144D6C" w:rsidRDefault="04144D6C" w:rsidP="04144D6C">
            <w:pPr>
              <w:ind w:firstLine="0"/>
              <w:jc w:val="left"/>
            </w:pPr>
            <w:r w:rsidRPr="04144D6C">
              <w:rPr>
                <w:rFonts w:ascii="Arial" w:eastAsia="Arial" w:hAnsi="Arial" w:cs="Arial"/>
                <w:sz w:val="16"/>
                <w:szCs w:val="16"/>
                <w:lang w:val="pt"/>
              </w:rPr>
              <w:t>3.04.01</w:t>
            </w:r>
          </w:p>
        </w:tc>
        <w:tc>
          <w:tcPr>
            <w:tcW w:w="3210" w:type="dxa"/>
          </w:tcPr>
          <w:p w14:paraId="6514629A" w14:textId="16236F18" w:rsidR="04144D6C" w:rsidRDefault="04144D6C" w:rsidP="04144D6C">
            <w:pPr>
              <w:ind w:firstLine="0"/>
              <w:jc w:val="left"/>
            </w:pPr>
            <w:r w:rsidRPr="04144D6C">
              <w:rPr>
                <w:rFonts w:ascii="Arial" w:eastAsia="Arial" w:hAnsi="Arial" w:cs="Arial"/>
                <w:sz w:val="16"/>
                <w:szCs w:val="16"/>
                <w:lang w:val="pt"/>
              </w:rPr>
              <w:t>Despesas com Vendas</w:t>
            </w:r>
          </w:p>
        </w:tc>
        <w:tc>
          <w:tcPr>
            <w:tcW w:w="2265" w:type="dxa"/>
          </w:tcPr>
          <w:p w14:paraId="5F7FD1A7" w14:textId="5843F34F" w:rsidR="04144D6C" w:rsidRDefault="04144D6C" w:rsidP="04144D6C">
            <w:pPr>
              <w:ind w:firstLine="0"/>
              <w:jc w:val="right"/>
            </w:pPr>
            <w:r w:rsidRPr="04144D6C">
              <w:rPr>
                <w:rFonts w:ascii="Arial" w:eastAsia="Arial" w:hAnsi="Arial" w:cs="Arial"/>
                <w:sz w:val="16"/>
                <w:szCs w:val="16"/>
                <w:lang w:val="pt"/>
              </w:rPr>
              <w:t>-424.366</w:t>
            </w:r>
          </w:p>
        </w:tc>
        <w:tc>
          <w:tcPr>
            <w:tcW w:w="2385" w:type="dxa"/>
          </w:tcPr>
          <w:p w14:paraId="65F42024" w14:textId="30784F82" w:rsidR="04144D6C" w:rsidRDefault="04144D6C" w:rsidP="04144D6C">
            <w:pPr>
              <w:ind w:firstLine="0"/>
              <w:jc w:val="right"/>
            </w:pPr>
            <w:r w:rsidRPr="04144D6C">
              <w:rPr>
                <w:rFonts w:ascii="Arial" w:eastAsia="Arial" w:hAnsi="Arial" w:cs="Arial"/>
                <w:sz w:val="16"/>
                <w:szCs w:val="16"/>
                <w:lang w:val="pt"/>
              </w:rPr>
              <w:t>-378.922</w:t>
            </w:r>
          </w:p>
        </w:tc>
      </w:tr>
      <w:tr w:rsidR="04144D6C" w14:paraId="14E539BD" w14:textId="77777777" w:rsidTr="04144D6C">
        <w:tc>
          <w:tcPr>
            <w:tcW w:w="1320" w:type="dxa"/>
          </w:tcPr>
          <w:p w14:paraId="08D29C31" w14:textId="7518D1A8" w:rsidR="04144D6C" w:rsidRDefault="04144D6C" w:rsidP="04144D6C">
            <w:pPr>
              <w:ind w:firstLine="0"/>
              <w:jc w:val="left"/>
            </w:pPr>
            <w:r w:rsidRPr="04144D6C">
              <w:rPr>
                <w:rFonts w:ascii="Arial" w:eastAsia="Arial" w:hAnsi="Arial" w:cs="Arial"/>
                <w:sz w:val="16"/>
                <w:szCs w:val="16"/>
                <w:lang w:val="pt"/>
              </w:rPr>
              <w:t>3.04.02</w:t>
            </w:r>
          </w:p>
        </w:tc>
        <w:tc>
          <w:tcPr>
            <w:tcW w:w="3210" w:type="dxa"/>
          </w:tcPr>
          <w:p w14:paraId="65EEFD13" w14:textId="64E14464" w:rsidR="04144D6C" w:rsidRDefault="04144D6C" w:rsidP="04144D6C">
            <w:pPr>
              <w:ind w:firstLine="0"/>
              <w:jc w:val="left"/>
            </w:pPr>
            <w:r w:rsidRPr="04144D6C">
              <w:rPr>
                <w:rFonts w:ascii="Arial" w:eastAsia="Arial" w:hAnsi="Arial" w:cs="Arial"/>
                <w:sz w:val="16"/>
                <w:szCs w:val="16"/>
                <w:lang w:val="pt"/>
              </w:rPr>
              <w:t>Despesas Gerais e Administrativas</w:t>
            </w:r>
          </w:p>
        </w:tc>
        <w:tc>
          <w:tcPr>
            <w:tcW w:w="2265" w:type="dxa"/>
          </w:tcPr>
          <w:p w14:paraId="268B019B" w14:textId="7C59C735" w:rsidR="04144D6C" w:rsidRDefault="04144D6C" w:rsidP="04144D6C">
            <w:pPr>
              <w:ind w:firstLine="0"/>
              <w:jc w:val="right"/>
            </w:pPr>
            <w:r w:rsidRPr="04144D6C">
              <w:rPr>
                <w:rFonts w:ascii="Arial" w:eastAsia="Arial" w:hAnsi="Arial" w:cs="Arial"/>
                <w:sz w:val="16"/>
                <w:szCs w:val="16"/>
                <w:lang w:val="pt"/>
              </w:rPr>
              <w:t>-184.012</w:t>
            </w:r>
          </w:p>
        </w:tc>
        <w:tc>
          <w:tcPr>
            <w:tcW w:w="2385" w:type="dxa"/>
          </w:tcPr>
          <w:p w14:paraId="48206ED2" w14:textId="1019B0AB" w:rsidR="04144D6C" w:rsidRDefault="04144D6C" w:rsidP="04144D6C">
            <w:pPr>
              <w:ind w:firstLine="0"/>
              <w:jc w:val="right"/>
            </w:pPr>
            <w:r w:rsidRPr="04144D6C">
              <w:rPr>
                <w:rFonts w:ascii="Arial" w:eastAsia="Arial" w:hAnsi="Arial" w:cs="Arial"/>
                <w:sz w:val="16"/>
                <w:szCs w:val="16"/>
                <w:lang w:val="pt"/>
              </w:rPr>
              <w:t>-140.865</w:t>
            </w:r>
          </w:p>
        </w:tc>
      </w:tr>
      <w:tr w:rsidR="04144D6C" w14:paraId="42761496" w14:textId="77777777" w:rsidTr="04144D6C">
        <w:tc>
          <w:tcPr>
            <w:tcW w:w="1320" w:type="dxa"/>
          </w:tcPr>
          <w:p w14:paraId="1AC417AF" w14:textId="520988AE" w:rsidR="04144D6C" w:rsidRDefault="04144D6C" w:rsidP="04144D6C">
            <w:pPr>
              <w:ind w:firstLine="0"/>
              <w:jc w:val="left"/>
            </w:pPr>
            <w:r w:rsidRPr="04144D6C">
              <w:rPr>
                <w:rFonts w:ascii="Arial" w:eastAsia="Arial" w:hAnsi="Arial" w:cs="Arial"/>
                <w:sz w:val="16"/>
                <w:szCs w:val="16"/>
                <w:lang w:val="pt"/>
              </w:rPr>
              <w:t>3.04.05</w:t>
            </w:r>
          </w:p>
        </w:tc>
        <w:tc>
          <w:tcPr>
            <w:tcW w:w="3210" w:type="dxa"/>
          </w:tcPr>
          <w:p w14:paraId="566B0169" w14:textId="3DB87153" w:rsidR="04144D6C" w:rsidRDefault="04144D6C" w:rsidP="04144D6C">
            <w:pPr>
              <w:ind w:firstLine="0"/>
              <w:jc w:val="left"/>
            </w:pPr>
            <w:r w:rsidRPr="04144D6C">
              <w:rPr>
                <w:rFonts w:ascii="Arial" w:eastAsia="Arial" w:hAnsi="Arial" w:cs="Arial"/>
                <w:sz w:val="16"/>
                <w:szCs w:val="16"/>
                <w:lang w:val="pt"/>
              </w:rPr>
              <w:t>Outras Despesas Operacionais</w:t>
            </w:r>
          </w:p>
        </w:tc>
        <w:tc>
          <w:tcPr>
            <w:tcW w:w="2265" w:type="dxa"/>
          </w:tcPr>
          <w:p w14:paraId="6495AF56" w14:textId="482F4804" w:rsidR="04144D6C" w:rsidRDefault="04144D6C" w:rsidP="04144D6C">
            <w:pPr>
              <w:ind w:firstLine="0"/>
              <w:jc w:val="right"/>
            </w:pPr>
            <w:r w:rsidRPr="04144D6C">
              <w:rPr>
                <w:rFonts w:ascii="Arial" w:eastAsia="Arial" w:hAnsi="Arial" w:cs="Arial"/>
                <w:sz w:val="16"/>
                <w:szCs w:val="16"/>
                <w:lang w:val="pt"/>
              </w:rPr>
              <w:t>55.786</w:t>
            </w:r>
          </w:p>
        </w:tc>
        <w:tc>
          <w:tcPr>
            <w:tcW w:w="2385" w:type="dxa"/>
          </w:tcPr>
          <w:p w14:paraId="2289DC78" w14:textId="589D3F78" w:rsidR="04144D6C" w:rsidRDefault="04144D6C" w:rsidP="04144D6C">
            <w:pPr>
              <w:ind w:firstLine="0"/>
              <w:jc w:val="right"/>
            </w:pPr>
            <w:r w:rsidRPr="04144D6C">
              <w:rPr>
                <w:rFonts w:ascii="Arial" w:eastAsia="Arial" w:hAnsi="Arial" w:cs="Arial"/>
                <w:sz w:val="16"/>
                <w:szCs w:val="16"/>
                <w:lang w:val="pt"/>
              </w:rPr>
              <w:t>394</w:t>
            </w:r>
          </w:p>
        </w:tc>
      </w:tr>
      <w:tr w:rsidR="04144D6C" w14:paraId="3F35DED3" w14:textId="77777777" w:rsidTr="04144D6C">
        <w:tc>
          <w:tcPr>
            <w:tcW w:w="1320" w:type="dxa"/>
          </w:tcPr>
          <w:p w14:paraId="645EA796" w14:textId="6503C8F0" w:rsidR="04144D6C" w:rsidRDefault="04144D6C" w:rsidP="04144D6C">
            <w:pPr>
              <w:ind w:firstLine="0"/>
              <w:jc w:val="left"/>
            </w:pPr>
            <w:r w:rsidRPr="04144D6C">
              <w:rPr>
                <w:rFonts w:ascii="Arial" w:eastAsia="Arial" w:hAnsi="Arial" w:cs="Arial"/>
                <w:sz w:val="16"/>
                <w:szCs w:val="16"/>
                <w:lang w:val="pt"/>
              </w:rPr>
              <w:t>3.05</w:t>
            </w:r>
          </w:p>
        </w:tc>
        <w:tc>
          <w:tcPr>
            <w:tcW w:w="3210" w:type="dxa"/>
          </w:tcPr>
          <w:p w14:paraId="42416753" w14:textId="65600D05" w:rsidR="04144D6C" w:rsidRDefault="04144D6C" w:rsidP="04144D6C">
            <w:pPr>
              <w:ind w:firstLine="0"/>
              <w:jc w:val="left"/>
            </w:pPr>
            <w:r w:rsidRPr="04144D6C">
              <w:rPr>
                <w:rFonts w:ascii="Arial" w:eastAsia="Arial" w:hAnsi="Arial" w:cs="Arial"/>
                <w:sz w:val="16"/>
                <w:szCs w:val="16"/>
                <w:lang w:val="pt"/>
              </w:rPr>
              <w:t>Resultado Antes do Resultado Financeiro e dos Tributos</w:t>
            </w:r>
          </w:p>
        </w:tc>
        <w:tc>
          <w:tcPr>
            <w:tcW w:w="2265" w:type="dxa"/>
          </w:tcPr>
          <w:p w14:paraId="2515403C" w14:textId="243CF160" w:rsidR="04144D6C" w:rsidRDefault="04144D6C" w:rsidP="04144D6C">
            <w:pPr>
              <w:ind w:firstLine="0"/>
              <w:jc w:val="right"/>
            </w:pPr>
            <w:r w:rsidRPr="04144D6C">
              <w:rPr>
                <w:rFonts w:ascii="Arial" w:eastAsia="Arial" w:hAnsi="Arial" w:cs="Arial"/>
                <w:sz w:val="16"/>
                <w:szCs w:val="16"/>
                <w:lang w:val="pt"/>
              </w:rPr>
              <w:t>223.102</w:t>
            </w:r>
          </w:p>
        </w:tc>
        <w:tc>
          <w:tcPr>
            <w:tcW w:w="2385" w:type="dxa"/>
          </w:tcPr>
          <w:p w14:paraId="1C1E461D" w14:textId="3AD7CB31" w:rsidR="04144D6C" w:rsidRDefault="04144D6C" w:rsidP="04144D6C">
            <w:pPr>
              <w:ind w:firstLine="0"/>
              <w:jc w:val="right"/>
            </w:pPr>
            <w:r w:rsidRPr="04144D6C">
              <w:rPr>
                <w:rFonts w:ascii="Arial" w:eastAsia="Arial" w:hAnsi="Arial" w:cs="Arial"/>
                <w:sz w:val="16"/>
                <w:szCs w:val="16"/>
                <w:lang w:val="pt"/>
              </w:rPr>
              <w:t>191.279</w:t>
            </w:r>
          </w:p>
        </w:tc>
      </w:tr>
      <w:tr w:rsidR="04144D6C" w14:paraId="55089550" w14:textId="77777777" w:rsidTr="04144D6C">
        <w:tc>
          <w:tcPr>
            <w:tcW w:w="1320" w:type="dxa"/>
          </w:tcPr>
          <w:p w14:paraId="4525113C" w14:textId="42AA95DB" w:rsidR="04144D6C" w:rsidRDefault="04144D6C" w:rsidP="04144D6C">
            <w:pPr>
              <w:ind w:firstLine="0"/>
              <w:jc w:val="left"/>
            </w:pPr>
            <w:r w:rsidRPr="04144D6C">
              <w:rPr>
                <w:rFonts w:ascii="Arial" w:eastAsia="Arial" w:hAnsi="Arial" w:cs="Arial"/>
                <w:sz w:val="16"/>
                <w:szCs w:val="16"/>
                <w:lang w:val="pt"/>
              </w:rPr>
              <w:t>3.06</w:t>
            </w:r>
          </w:p>
        </w:tc>
        <w:tc>
          <w:tcPr>
            <w:tcW w:w="3210" w:type="dxa"/>
          </w:tcPr>
          <w:p w14:paraId="5AE35F7F" w14:textId="22654784" w:rsidR="04144D6C" w:rsidRDefault="04144D6C" w:rsidP="04144D6C">
            <w:pPr>
              <w:ind w:firstLine="0"/>
              <w:jc w:val="left"/>
            </w:pPr>
            <w:r w:rsidRPr="04144D6C">
              <w:rPr>
                <w:rFonts w:ascii="Arial" w:eastAsia="Arial" w:hAnsi="Arial" w:cs="Arial"/>
                <w:sz w:val="16"/>
                <w:szCs w:val="16"/>
                <w:lang w:val="pt"/>
              </w:rPr>
              <w:t>Resultado Financeiro</w:t>
            </w:r>
          </w:p>
        </w:tc>
        <w:tc>
          <w:tcPr>
            <w:tcW w:w="2265" w:type="dxa"/>
          </w:tcPr>
          <w:p w14:paraId="009636F2" w14:textId="5A396691" w:rsidR="04144D6C" w:rsidRDefault="04144D6C" w:rsidP="04144D6C">
            <w:pPr>
              <w:ind w:firstLine="0"/>
              <w:jc w:val="right"/>
            </w:pPr>
            <w:r w:rsidRPr="04144D6C">
              <w:rPr>
                <w:rFonts w:ascii="Arial" w:eastAsia="Arial" w:hAnsi="Arial" w:cs="Arial"/>
                <w:sz w:val="16"/>
                <w:szCs w:val="16"/>
                <w:lang w:val="pt"/>
              </w:rPr>
              <w:t>-18.176</w:t>
            </w:r>
          </w:p>
        </w:tc>
        <w:tc>
          <w:tcPr>
            <w:tcW w:w="2385" w:type="dxa"/>
          </w:tcPr>
          <w:p w14:paraId="6B684F68" w14:textId="6C0EF02F" w:rsidR="04144D6C" w:rsidRDefault="04144D6C" w:rsidP="04144D6C">
            <w:pPr>
              <w:ind w:firstLine="0"/>
              <w:jc w:val="right"/>
            </w:pPr>
            <w:r w:rsidRPr="04144D6C">
              <w:rPr>
                <w:rFonts w:ascii="Arial" w:eastAsia="Arial" w:hAnsi="Arial" w:cs="Arial"/>
                <w:sz w:val="16"/>
                <w:szCs w:val="16"/>
                <w:lang w:val="pt"/>
              </w:rPr>
              <w:t>-21.281</w:t>
            </w:r>
          </w:p>
        </w:tc>
      </w:tr>
      <w:tr w:rsidR="04144D6C" w14:paraId="7271D730" w14:textId="77777777" w:rsidTr="04144D6C">
        <w:tc>
          <w:tcPr>
            <w:tcW w:w="1320" w:type="dxa"/>
          </w:tcPr>
          <w:p w14:paraId="2ED37695" w14:textId="331E023B" w:rsidR="04144D6C" w:rsidRDefault="04144D6C" w:rsidP="04144D6C">
            <w:pPr>
              <w:ind w:firstLine="0"/>
              <w:jc w:val="left"/>
            </w:pPr>
            <w:r w:rsidRPr="04144D6C">
              <w:rPr>
                <w:rFonts w:ascii="Arial" w:eastAsia="Arial" w:hAnsi="Arial" w:cs="Arial"/>
                <w:sz w:val="16"/>
                <w:szCs w:val="16"/>
                <w:lang w:val="pt"/>
              </w:rPr>
              <w:t>3.06.01</w:t>
            </w:r>
          </w:p>
        </w:tc>
        <w:tc>
          <w:tcPr>
            <w:tcW w:w="3210" w:type="dxa"/>
          </w:tcPr>
          <w:p w14:paraId="08D3609D" w14:textId="4FDCFD3C" w:rsidR="04144D6C" w:rsidRDefault="04144D6C" w:rsidP="04144D6C">
            <w:pPr>
              <w:ind w:firstLine="0"/>
              <w:jc w:val="left"/>
            </w:pPr>
            <w:r w:rsidRPr="04144D6C">
              <w:rPr>
                <w:rFonts w:ascii="Arial" w:eastAsia="Arial" w:hAnsi="Arial" w:cs="Arial"/>
                <w:sz w:val="16"/>
                <w:szCs w:val="16"/>
                <w:lang w:val="pt"/>
              </w:rPr>
              <w:t>Receitas Financeiras</w:t>
            </w:r>
          </w:p>
        </w:tc>
        <w:tc>
          <w:tcPr>
            <w:tcW w:w="2265" w:type="dxa"/>
          </w:tcPr>
          <w:p w14:paraId="5DDBC9DA" w14:textId="153712A5" w:rsidR="04144D6C" w:rsidRDefault="04144D6C" w:rsidP="04144D6C">
            <w:pPr>
              <w:ind w:firstLine="0"/>
              <w:jc w:val="right"/>
            </w:pPr>
            <w:r w:rsidRPr="04144D6C">
              <w:rPr>
                <w:rFonts w:ascii="Arial" w:eastAsia="Arial" w:hAnsi="Arial" w:cs="Arial"/>
                <w:sz w:val="16"/>
                <w:szCs w:val="16"/>
                <w:lang w:val="pt"/>
              </w:rPr>
              <w:t>24.720</w:t>
            </w:r>
          </w:p>
        </w:tc>
        <w:tc>
          <w:tcPr>
            <w:tcW w:w="2385" w:type="dxa"/>
          </w:tcPr>
          <w:p w14:paraId="7EF2A770" w14:textId="604EFDA7" w:rsidR="04144D6C" w:rsidRDefault="04144D6C" w:rsidP="04144D6C">
            <w:pPr>
              <w:ind w:firstLine="0"/>
              <w:jc w:val="right"/>
            </w:pPr>
            <w:r w:rsidRPr="04144D6C">
              <w:rPr>
                <w:rFonts w:ascii="Arial" w:eastAsia="Arial" w:hAnsi="Arial" w:cs="Arial"/>
                <w:sz w:val="16"/>
                <w:szCs w:val="16"/>
                <w:lang w:val="pt"/>
              </w:rPr>
              <w:t>40.039</w:t>
            </w:r>
          </w:p>
        </w:tc>
      </w:tr>
      <w:tr w:rsidR="04144D6C" w14:paraId="335AF328" w14:textId="77777777" w:rsidTr="04144D6C">
        <w:tc>
          <w:tcPr>
            <w:tcW w:w="1320" w:type="dxa"/>
          </w:tcPr>
          <w:p w14:paraId="139AE80F" w14:textId="76D80CA9" w:rsidR="04144D6C" w:rsidRDefault="04144D6C" w:rsidP="04144D6C">
            <w:pPr>
              <w:ind w:firstLine="0"/>
              <w:jc w:val="left"/>
            </w:pPr>
            <w:r w:rsidRPr="04144D6C">
              <w:rPr>
                <w:rFonts w:ascii="Arial" w:eastAsia="Arial" w:hAnsi="Arial" w:cs="Arial"/>
                <w:sz w:val="16"/>
                <w:szCs w:val="16"/>
                <w:lang w:val="pt"/>
              </w:rPr>
              <w:t>3.06.01.01</w:t>
            </w:r>
          </w:p>
        </w:tc>
        <w:tc>
          <w:tcPr>
            <w:tcW w:w="3210" w:type="dxa"/>
          </w:tcPr>
          <w:p w14:paraId="5CFC2563" w14:textId="63A38FE7" w:rsidR="04144D6C" w:rsidRDefault="04144D6C" w:rsidP="04144D6C">
            <w:pPr>
              <w:ind w:firstLine="0"/>
              <w:jc w:val="left"/>
            </w:pPr>
            <w:r w:rsidRPr="04144D6C">
              <w:rPr>
                <w:rFonts w:ascii="Arial" w:eastAsia="Arial" w:hAnsi="Arial" w:cs="Arial"/>
                <w:sz w:val="16"/>
                <w:szCs w:val="16"/>
                <w:lang w:val="pt"/>
              </w:rPr>
              <w:t>Receitas Financeiras</w:t>
            </w:r>
          </w:p>
        </w:tc>
        <w:tc>
          <w:tcPr>
            <w:tcW w:w="2265" w:type="dxa"/>
          </w:tcPr>
          <w:p w14:paraId="2F895239" w14:textId="107CB015" w:rsidR="04144D6C" w:rsidRDefault="04144D6C" w:rsidP="04144D6C">
            <w:pPr>
              <w:ind w:firstLine="0"/>
              <w:jc w:val="right"/>
            </w:pPr>
            <w:r w:rsidRPr="04144D6C">
              <w:rPr>
                <w:rFonts w:ascii="Arial" w:eastAsia="Arial" w:hAnsi="Arial" w:cs="Arial"/>
                <w:sz w:val="16"/>
                <w:szCs w:val="16"/>
                <w:lang w:val="pt"/>
              </w:rPr>
              <w:t>18.344</w:t>
            </w:r>
          </w:p>
        </w:tc>
        <w:tc>
          <w:tcPr>
            <w:tcW w:w="2385" w:type="dxa"/>
          </w:tcPr>
          <w:p w14:paraId="7DDA3BA3" w14:textId="42B2A15A" w:rsidR="04144D6C" w:rsidRDefault="04144D6C" w:rsidP="04144D6C">
            <w:pPr>
              <w:ind w:firstLine="0"/>
              <w:jc w:val="right"/>
            </w:pPr>
            <w:r w:rsidRPr="04144D6C">
              <w:rPr>
                <w:rFonts w:ascii="Arial" w:eastAsia="Arial" w:hAnsi="Arial" w:cs="Arial"/>
                <w:sz w:val="16"/>
                <w:szCs w:val="16"/>
                <w:lang w:val="pt"/>
              </w:rPr>
              <w:t>22.992</w:t>
            </w:r>
          </w:p>
        </w:tc>
      </w:tr>
      <w:tr w:rsidR="04144D6C" w14:paraId="2A56D1D7" w14:textId="77777777" w:rsidTr="04144D6C">
        <w:tc>
          <w:tcPr>
            <w:tcW w:w="1320" w:type="dxa"/>
          </w:tcPr>
          <w:p w14:paraId="03A9352D" w14:textId="7C947947" w:rsidR="04144D6C" w:rsidRDefault="04144D6C" w:rsidP="04144D6C">
            <w:pPr>
              <w:ind w:firstLine="0"/>
              <w:jc w:val="left"/>
            </w:pPr>
            <w:r w:rsidRPr="04144D6C">
              <w:rPr>
                <w:rFonts w:ascii="Arial" w:eastAsia="Arial" w:hAnsi="Arial" w:cs="Arial"/>
                <w:sz w:val="16"/>
                <w:szCs w:val="16"/>
                <w:lang w:val="pt"/>
              </w:rPr>
              <w:t>3.06.01.02</w:t>
            </w:r>
          </w:p>
        </w:tc>
        <w:tc>
          <w:tcPr>
            <w:tcW w:w="3210" w:type="dxa"/>
          </w:tcPr>
          <w:p w14:paraId="16900FF5" w14:textId="55AF7283" w:rsidR="04144D6C" w:rsidRDefault="04144D6C" w:rsidP="04144D6C">
            <w:pPr>
              <w:ind w:firstLine="0"/>
              <w:jc w:val="left"/>
            </w:pPr>
            <w:r w:rsidRPr="04144D6C">
              <w:rPr>
                <w:rFonts w:ascii="Arial" w:eastAsia="Arial" w:hAnsi="Arial" w:cs="Arial"/>
                <w:sz w:val="16"/>
                <w:szCs w:val="16"/>
                <w:lang w:val="pt"/>
              </w:rPr>
              <w:t>Variações Cambiais Ativas</w:t>
            </w:r>
          </w:p>
        </w:tc>
        <w:tc>
          <w:tcPr>
            <w:tcW w:w="2265" w:type="dxa"/>
          </w:tcPr>
          <w:p w14:paraId="7A1421F8" w14:textId="3F5661E0" w:rsidR="04144D6C" w:rsidRDefault="04144D6C" w:rsidP="04144D6C">
            <w:pPr>
              <w:ind w:firstLine="0"/>
              <w:jc w:val="right"/>
            </w:pPr>
            <w:r w:rsidRPr="04144D6C">
              <w:rPr>
                <w:rFonts w:ascii="Arial" w:eastAsia="Arial" w:hAnsi="Arial" w:cs="Arial"/>
                <w:sz w:val="16"/>
                <w:szCs w:val="16"/>
                <w:lang w:val="pt"/>
              </w:rPr>
              <w:t>6.376</w:t>
            </w:r>
          </w:p>
        </w:tc>
        <w:tc>
          <w:tcPr>
            <w:tcW w:w="2385" w:type="dxa"/>
          </w:tcPr>
          <w:p w14:paraId="2543ABFC" w14:textId="0A6A332E" w:rsidR="04144D6C" w:rsidRDefault="04144D6C" w:rsidP="04144D6C">
            <w:pPr>
              <w:ind w:firstLine="0"/>
              <w:jc w:val="right"/>
            </w:pPr>
            <w:r w:rsidRPr="04144D6C">
              <w:rPr>
                <w:rFonts w:ascii="Arial" w:eastAsia="Arial" w:hAnsi="Arial" w:cs="Arial"/>
                <w:sz w:val="16"/>
                <w:szCs w:val="16"/>
                <w:lang w:val="pt"/>
              </w:rPr>
              <w:t>17.047</w:t>
            </w:r>
          </w:p>
        </w:tc>
      </w:tr>
      <w:tr w:rsidR="04144D6C" w14:paraId="25367F79" w14:textId="77777777" w:rsidTr="04144D6C">
        <w:tc>
          <w:tcPr>
            <w:tcW w:w="1320" w:type="dxa"/>
          </w:tcPr>
          <w:p w14:paraId="12157760" w14:textId="4A38CAED" w:rsidR="04144D6C" w:rsidRDefault="04144D6C" w:rsidP="04144D6C">
            <w:pPr>
              <w:ind w:firstLine="0"/>
              <w:jc w:val="left"/>
            </w:pPr>
            <w:r w:rsidRPr="04144D6C">
              <w:rPr>
                <w:rFonts w:ascii="Arial" w:eastAsia="Arial" w:hAnsi="Arial" w:cs="Arial"/>
                <w:sz w:val="16"/>
                <w:szCs w:val="16"/>
                <w:lang w:val="pt"/>
              </w:rPr>
              <w:t>3.06.02</w:t>
            </w:r>
          </w:p>
        </w:tc>
        <w:tc>
          <w:tcPr>
            <w:tcW w:w="3210" w:type="dxa"/>
          </w:tcPr>
          <w:p w14:paraId="2DF655E0" w14:textId="41EF442B" w:rsidR="04144D6C" w:rsidRDefault="04144D6C" w:rsidP="04144D6C">
            <w:pPr>
              <w:ind w:firstLine="0"/>
              <w:jc w:val="left"/>
            </w:pPr>
            <w:r w:rsidRPr="04144D6C">
              <w:rPr>
                <w:rFonts w:ascii="Arial" w:eastAsia="Arial" w:hAnsi="Arial" w:cs="Arial"/>
                <w:sz w:val="16"/>
                <w:szCs w:val="16"/>
                <w:lang w:val="pt"/>
              </w:rPr>
              <w:t>Despesas Financeiras</w:t>
            </w:r>
          </w:p>
        </w:tc>
        <w:tc>
          <w:tcPr>
            <w:tcW w:w="2265" w:type="dxa"/>
          </w:tcPr>
          <w:p w14:paraId="3696EBAA" w14:textId="44F47966" w:rsidR="04144D6C" w:rsidRDefault="04144D6C" w:rsidP="04144D6C">
            <w:pPr>
              <w:ind w:firstLine="0"/>
              <w:jc w:val="right"/>
            </w:pPr>
            <w:r w:rsidRPr="04144D6C">
              <w:rPr>
                <w:rFonts w:ascii="Arial" w:eastAsia="Arial" w:hAnsi="Arial" w:cs="Arial"/>
                <w:sz w:val="16"/>
                <w:szCs w:val="16"/>
                <w:lang w:val="pt"/>
              </w:rPr>
              <w:t>-42.896</w:t>
            </w:r>
          </w:p>
        </w:tc>
        <w:tc>
          <w:tcPr>
            <w:tcW w:w="2385" w:type="dxa"/>
          </w:tcPr>
          <w:p w14:paraId="482F9128" w14:textId="3BD0743D" w:rsidR="04144D6C" w:rsidRDefault="04144D6C" w:rsidP="04144D6C">
            <w:pPr>
              <w:ind w:firstLine="0"/>
              <w:jc w:val="right"/>
            </w:pPr>
            <w:r w:rsidRPr="04144D6C">
              <w:rPr>
                <w:rFonts w:ascii="Arial" w:eastAsia="Arial" w:hAnsi="Arial" w:cs="Arial"/>
                <w:sz w:val="16"/>
                <w:szCs w:val="16"/>
                <w:lang w:val="pt"/>
              </w:rPr>
              <w:t>-61.320</w:t>
            </w:r>
          </w:p>
        </w:tc>
      </w:tr>
      <w:tr w:rsidR="04144D6C" w14:paraId="2F72A740" w14:textId="77777777" w:rsidTr="04144D6C">
        <w:tc>
          <w:tcPr>
            <w:tcW w:w="1320" w:type="dxa"/>
          </w:tcPr>
          <w:p w14:paraId="00D8D4AE" w14:textId="64DDA773" w:rsidR="04144D6C" w:rsidRDefault="04144D6C" w:rsidP="04144D6C">
            <w:pPr>
              <w:ind w:firstLine="0"/>
              <w:jc w:val="left"/>
            </w:pPr>
            <w:r w:rsidRPr="04144D6C">
              <w:rPr>
                <w:rFonts w:ascii="Arial" w:eastAsia="Arial" w:hAnsi="Arial" w:cs="Arial"/>
                <w:sz w:val="16"/>
                <w:szCs w:val="16"/>
                <w:lang w:val="pt"/>
              </w:rPr>
              <w:t>3.06.02.01</w:t>
            </w:r>
          </w:p>
        </w:tc>
        <w:tc>
          <w:tcPr>
            <w:tcW w:w="3210" w:type="dxa"/>
          </w:tcPr>
          <w:p w14:paraId="0005232B" w14:textId="33B9C004" w:rsidR="04144D6C" w:rsidRDefault="04144D6C" w:rsidP="04144D6C">
            <w:pPr>
              <w:ind w:firstLine="0"/>
              <w:jc w:val="left"/>
            </w:pPr>
            <w:r w:rsidRPr="04144D6C">
              <w:rPr>
                <w:rFonts w:ascii="Arial" w:eastAsia="Arial" w:hAnsi="Arial" w:cs="Arial"/>
                <w:sz w:val="16"/>
                <w:szCs w:val="16"/>
                <w:lang w:val="pt"/>
              </w:rPr>
              <w:t>Despesa Financeira</w:t>
            </w:r>
          </w:p>
        </w:tc>
        <w:tc>
          <w:tcPr>
            <w:tcW w:w="2265" w:type="dxa"/>
          </w:tcPr>
          <w:p w14:paraId="309B2D82" w14:textId="4034315B" w:rsidR="04144D6C" w:rsidRDefault="04144D6C" w:rsidP="04144D6C">
            <w:pPr>
              <w:ind w:firstLine="0"/>
              <w:jc w:val="right"/>
            </w:pPr>
            <w:r w:rsidRPr="04144D6C">
              <w:rPr>
                <w:rFonts w:ascii="Arial" w:eastAsia="Arial" w:hAnsi="Arial" w:cs="Arial"/>
                <w:sz w:val="16"/>
                <w:szCs w:val="16"/>
                <w:lang w:val="pt"/>
              </w:rPr>
              <w:t>-29.646</w:t>
            </w:r>
          </w:p>
        </w:tc>
        <w:tc>
          <w:tcPr>
            <w:tcW w:w="2385" w:type="dxa"/>
          </w:tcPr>
          <w:p w14:paraId="4E317F1C" w14:textId="787BAD92" w:rsidR="04144D6C" w:rsidRDefault="04144D6C" w:rsidP="04144D6C">
            <w:pPr>
              <w:ind w:firstLine="0"/>
              <w:jc w:val="right"/>
            </w:pPr>
            <w:r w:rsidRPr="04144D6C">
              <w:rPr>
                <w:rFonts w:ascii="Arial" w:eastAsia="Arial" w:hAnsi="Arial" w:cs="Arial"/>
                <w:sz w:val="16"/>
                <w:szCs w:val="16"/>
                <w:lang w:val="pt"/>
              </w:rPr>
              <w:t>-26.633</w:t>
            </w:r>
          </w:p>
        </w:tc>
      </w:tr>
      <w:tr w:rsidR="04144D6C" w14:paraId="45713689" w14:textId="77777777" w:rsidTr="04144D6C">
        <w:tc>
          <w:tcPr>
            <w:tcW w:w="1320" w:type="dxa"/>
          </w:tcPr>
          <w:p w14:paraId="18EB205D" w14:textId="50D44075" w:rsidR="04144D6C" w:rsidRDefault="04144D6C" w:rsidP="04144D6C">
            <w:pPr>
              <w:ind w:firstLine="0"/>
              <w:jc w:val="left"/>
            </w:pPr>
            <w:r w:rsidRPr="04144D6C">
              <w:rPr>
                <w:rFonts w:ascii="Arial" w:eastAsia="Arial" w:hAnsi="Arial" w:cs="Arial"/>
                <w:sz w:val="16"/>
                <w:szCs w:val="16"/>
                <w:lang w:val="pt"/>
              </w:rPr>
              <w:t>3.06.02.02</w:t>
            </w:r>
          </w:p>
        </w:tc>
        <w:tc>
          <w:tcPr>
            <w:tcW w:w="3210" w:type="dxa"/>
          </w:tcPr>
          <w:p w14:paraId="01DAAA0F" w14:textId="0D8B99DE" w:rsidR="04144D6C" w:rsidRDefault="04144D6C" w:rsidP="04144D6C">
            <w:pPr>
              <w:ind w:firstLine="0"/>
              <w:jc w:val="left"/>
            </w:pPr>
            <w:r w:rsidRPr="04144D6C">
              <w:rPr>
                <w:rFonts w:ascii="Arial" w:eastAsia="Arial" w:hAnsi="Arial" w:cs="Arial"/>
                <w:sz w:val="16"/>
                <w:szCs w:val="16"/>
                <w:lang w:val="pt"/>
              </w:rPr>
              <w:t>Variações Cambiais Passivas</w:t>
            </w:r>
          </w:p>
        </w:tc>
        <w:tc>
          <w:tcPr>
            <w:tcW w:w="2265" w:type="dxa"/>
          </w:tcPr>
          <w:p w14:paraId="724FD0D1" w14:textId="2D1A6FFB" w:rsidR="04144D6C" w:rsidRDefault="04144D6C" w:rsidP="04144D6C">
            <w:pPr>
              <w:ind w:firstLine="0"/>
              <w:jc w:val="right"/>
            </w:pPr>
            <w:r w:rsidRPr="04144D6C">
              <w:rPr>
                <w:rFonts w:ascii="Arial" w:eastAsia="Arial" w:hAnsi="Arial" w:cs="Arial"/>
                <w:sz w:val="16"/>
                <w:szCs w:val="16"/>
                <w:lang w:val="pt"/>
              </w:rPr>
              <w:t>-13.250</w:t>
            </w:r>
          </w:p>
        </w:tc>
        <w:tc>
          <w:tcPr>
            <w:tcW w:w="2385" w:type="dxa"/>
          </w:tcPr>
          <w:p w14:paraId="5306A19F" w14:textId="7E10B117" w:rsidR="04144D6C" w:rsidRDefault="04144D6C" w:rsidP="04144D6C">
            <w:pPr>
              <w:ind w:firstLine="0"/>
              <w:jc w:val="right"/>
            </w:pPr>
            <w:r w:rsidRPr="04144D6C">
              <w:rPr>
                <w:rFonts w:ascii="Arial" w:eastAsia="Arial" w:hAnsi="Arial" w:cs="Arial"/>
                <w:sz w:val="16"/>
                <w:szCs w:val="16"/>
                <w:lang w:val="pt"/>
              </w:rPr>
              <w:t>-34.687</w:t>
            </w:r>
          </w:p>
        </w:tc>
      </w:tr>
      <w:tr w:rsidR="04144D6C" w14:paraId="7943BE45" w14:textId="77777777" w:rsidTr="04144D6C">
        <w:tc>
          <w:tcPr>
            <w:tcW w:w="1320" w:type="dxa"/>
          </w:tcPr>
          <w:p w14:paraId="4F04F73C" w14:textId="67703FA8" w:rsidR="04144D6C" w:rsidRDefault="04144D6C" w:rsidP="04144D6C">
            <w:pPr>
              <w:ind w:firstLine="0"/>
              <w:jc w:val="left"/>
            </w:pPr>
            <w:r w:rsidRPr="04144D6C">
              <w:rPr>
                <w:rFonts w:ascii="Arial" w:eastAsia="Arial" w:hAnsi="Arial" w:cs="Arial"/>
                <w:sz w:val="16"/>
                <w:szCs w:val="16"/>
                <w:lang w:val="pt"/>
              </w:rPr>
              <w:t>3.07</w:t>
            </w:r>
          </w:p>
        </w:tc>
        <w:tc>
          <w:tcPr>
            <w:tcW w:w="3210" w:type="dxa"/>
          </w:tcPr>
          <w:p w14:paraId="13C9AD28" w14:textId="0F67127F" w:rsidR="04144D6C" w:rsidRDefault="04144D6C" w:rsidP="04144D6C">
            <w:pPr>
              <w:ind w:firstLine="0"/>
              <w:jc w:val="left"/>
            </w:pPr>
            <w:r w:rsidRPr="04144D6C">
              <w:rPr>
                <w:rFonts w:ascii="Arial" w:eastAsia="Arial" w:hAnsi="Arial" w:cs="Arial"/>
                <w:sz w:val="16"/>
                <w:szCs w:val="16"/>
                <w:lang w:val="pt"/>
              </w:rPr>
              <w:t>Resultado Antes dos Tributos sobre o Lucro</w:t>
            </w:r>
          </w:p>
        </w:tc>
        <w:tc>
          <w:tcPr>
            <w:tcW w:w="2265" w:type="dxa"/>
          </w:tcPr>
          <w:p w14:paraId="3BE3A026" w14:textId="0E8C50D2" w:rsidR="04144D6C" w:rsidRDefault="04144D6C" w:rsidP="04144D6C">
            <w:pPr>
              <w:ind w:firstLine="0"/>
              <w:jc w:val="right"/>
            </w:pPr>
            <w:r w:rsidRPr="04144D6C">
              <w:rPr>
                <w:rFonts w:ascii="Arial" w:eastAsia="Arial" w:hAnsi="Arial" w:cs="Arial"/>
                <w:sz w:val="16"/>
                <w:szCs w:val="16"/>
                <w:lang w:val="pt"/>
              </w:rPr>
              <w:t>204.926</w:t>
            </w:r>
          </w:p>
        </w:tc>
        <w:tc>
          <w:tcPr>
            <w:tcW w:w="2385" w:type="dxa"/>
          </w:tcPr>
          <w:p w14:paraId="1ED17817" w14:textId="0FC64D8C" w:rsidR="04144D6C" w:rsidRDefault="04144D6C" w:rsidP="04144D6C">
            <w:pPr>
              <w:ind w:firstLine="0"/>
              <w:jc w:val="right"/>
            </w:pPr>
            <w:r w:rsidRPr="04144D6C">
              <w:rPr>
                <w:rFonts w:ascii="Arial" w:eastAsia="Arial" w:hAnsi="Arial" w:cs="Arial"/>
                <w:sz w:val="16"/>
                <w:szCs w:val="16"/>
                <w:lang w:val="pt"/>
              </w:rPr>
              <w:t>169.998</w:t>
            </w:r>
          </w:p>
        </w:tc>
      </w:tr>
      <w:tr w:rsidR="04144D6C" w14:paraId="0EEDB266" w14:textId="77777777" w:rsidTr="04144D6C">
        <w:tc>
          <w:tcPr>
            <w:tcW w:w="1320" w:type="dxa"/>
          </w:tcPr>
          <w:p w14:paraId="3B01F3D7" w14:textId="2D6396E8" w:rsidR="04144D6C" w:rsidRDefault="04144D6C" w:rsidP="04144D6C">
            <w:pPr>
              <w:ind w:firstLine="0"/>
              <w:jc w:val="left"/>
            </w:pPr>
            <w:r w:rsidRPr="04144D6C">
              <w:rPr>
                <w:rFonts w:ascii="Arial" w:eastAsia="Arial" w:hAnsi="Arial" w:cs="Arial"/>
                <w:sz w:val="16"/>
                <w:szCs w:val="16"/>
                <w:lang w:val="pt"/>
              </w:rPr>
              <w:t>3.08</w:t>
            </w:r>
          </w:p>
        </w:tc>
        <w:tc>
          <w:tcPr>
            <w:tcW w:w="3210" w:type="dxa"/>
          </w:tcPr>
          <w:p w14:paraId="0DF44632" w14:textId="7BCC3239" w:rsidR="04144D6C" w:rsidRDefault="04144D6C" w:rsidP="04144D6C">
            <w:pPr>
              <w:ind w:firstLine="0"/>
              <w:jc w:val="left"/>
            </w:pPr>
            <w:r w:rsidRPr="04144D6C">
              <w:rPr>
                <w:rFonts w:ascii="Arial" w:eastAsia="Arial" w:hAnsi="Arial" w:cs="Arial"/>
                <w:sz w:val="16"/>
                <w:szCs w:val="16"/>
                <w:lang w:val="pt"/>
              </w:rPr>
              <w:t>Imposto de Renda e Contribuição Social sobre o Lucro</w:t>
            </w:r>
          </w:p>
        </w:tc>
        <w:tc>
          <w:tcPr>
            <w:tcW w:w="2265" w:type="dxa"/>
          </w:tcPr>
          <w:p w14:paraId="14C2E3F5" w14:textId="4C90C3DA" w:rsidR="04144D6C" w:rsidRDefault="04144D6C" w:rsidP="04144D6C">
            <w:pPr>
              <w:ind w:firstLine="0"/>
              <w:jc w:val="right"/>
            </w:pPr>
            <w:r w:rsidRPr="04144D6C">
              <w:rPr>
                <w:rFonts w:ascii="Arial" w:eastAsia="Arial" w:hAnsi="Arial" w:cs="Arial"/>
                <w:sz w:val="16"/>
                <w:szCs w:val="16"/>
                <w:lang w:val="pt"/>
              </w:rPr>
              <w:t>-42.787</w:t>
            </w:r>
          </w:p>
        </w:tc>
        <w:tc>
          <w:tcPr>
            <w:tcW w:w="2385" w:type="dxa"/>
          </w:tcPr>
          <w:p w14:paraId="408900E8" w14:textId="483CA31F" w:rsidR="04144D6C" w:rsidRDefault="04144D6C" w:rsidP="04144D6C">
            <w:pPr>
              <w:ind w:firstLine="0"/>
              <w:jc w:val="right"/>
            </w:pPr>
            <w:r w:rsidRPr="04144D6C">
              <w:rPr>
                <w:rFonts w:ascii="Arial" w:eastAsia="Arial" w:hAnsi="Arial" w:cs="Arial"/>
                <w:sz w:val="16"/>
                <w:szCs w:val="16"/>
                <w:lang w:val="pt"/>
              </w:rPr>
              <w:t>-27.354</w:t>
            </w:r>
          </w:p>
        </w:tc>
      </w:tr>
      <w:tr w:rsidR="04144D6C" w14:paraId="4832797F" w14:textId="77777777" w:rsidTr="04144D6C">
        <w:tc>
          <w:tcPr>
            <w:tcW w:w="1320" w:type="dxa"/>
          </w:tcPr>
          <w:p w14:paraId="331CCBE7" w14:textId="59222792" w:rsidR="04144D6C" w:rsidRDefault="04144D6C" w:rsidP="04144D6C">
            <w:pPr>
              <w:ind w:firstLine="0"/>
              <w:jc w:val="left"/>
            </w:pPr>
            <w:r w:rsidRPr="04144D6C">
              <w:rPr>
                <w:rFonts w:ascii="Arial" w:eastAsia="Arial" w:hAnsi="Arial" w:cs="Arial"/>
                <w:sz w:val="16"/>
                <w:szCs w:val="16"/>
                <w:lang w:val="pt"/>
              </w:rPr>
              <w:t>3.08.01</w:t>
            </w:r>
          </w:p>
        </w:tc>
        <w:tc>
          <w:tcPr>
            <w:tcW w:w="3210" w:type="dxa"/>
          </w:tcPr>
          <w:p w14:paraId="278F05E8" w14:textId="5E720083" w:rsidR="04144D6C" w:rsidRDefault="04144D6C" w:rsidP="04144D6C">
            <w:pPr>
              <w:ind w:firstLine="0"/>
              <w:jc w:val="left"/>
            </w:pPr>
            <w:r w:rsidRPr="04144D6C">
              <w:rPr>
                <w:rFonts w:ascii="Arial" w:eastAsia="Arial" w:hAnsi="Arial" w:cs="Arial"/>
                <w:sz w:val="16"/>
                <w:szCs w:val="16"/>
                <w:lang w:val="pt"/>
              </w:rPr>
              <w:t>Corrente</w:t>
            </w:r>
          </w:p>
        </w:tc>
        <w:tc>
          <w:tcPr>
            <w:tcW w:w="2265" w:type="dxa"/>
          </w:tcPr>
          <w:p w14:paraId="09023647" w14:textId="06956568" w:rsidR="04144D6C" w:rsidRDefault="04144D6C" w:rsidP="04144D6C">
            <w:pPr>
              <w:ind w:firstLine="0"/>
              <w:jc w:val="right"/>
            </w:pPr>
            <w:r w:rsidRPr="04144D6C">
              <w:rPr>
                <w:rFonts w:ascii="Arial" w:eastAsia="Arial" w:hAnsi="Arial" w:cs="Arial"/>
                <w:sz w:val="16"/>
                <w:szCs w:val="16"/>
                <w:lang w:val="pt"/>
              </w:rPr>
              <w:t>-42.659</w:t>
            </w:r>
          </w:p>
        </w:tc>
        <w:tc>
          <w:tcPr>
            <w:tcW w:w="2385" w:type="dxa"/>
          </w:tcPr>
          <w:p w14:paraId="0673CD40" w14:textId="28083E60" w:rsidR="04144D6C" w:rsidRDefault="04144D6C" w:rsidP="04144D6C">
            <w:pPr>
              <w:ind w:firstLine="0"/>
              <w:jc w:val="right"/>
            </w:pPr>
            <w:r w:rsidRPr="04144D6C">
              <w:rPr>
                <w:rFonts w:ascii="Arial" w:eastAsia="Arial" w:hAnsi="Arial" w:cs="Arial"/>
                <w:sz w:val="16"/>
                <w:szCs w:val="16"/>
                <w:lang w:val="pt"/>
              </w:rPr>
              <w:t>-31.631</w:t>
            </w:r>
          </w:p>
        </w:tc>
      </w:tr>
      <w:tr w:rsidR="04144D6C" w14:paraId="1F6594B4" w14:textId="77777777" w:rsidTr="04144D6C">
        <w:tc>
          <w:tcPr>
            <w:tcW w:w="1320" w:type="dxa"/>
          </w:tcPr>
          <w:p w14:paraId="7D68E267" w14:textId="668CC666" w:rsidR="04144D6C" w:rsidRDefault="04144D6C" w:rsidP="04144D6C">
            <w:pPr>
              <w:ind w:firstLine="0"/>
              <w:jc w:val="left"/>
            </w:pPr>
            <w:r w:rsidRPr="04144D6C">
              <w:rPr>
                <w:rFonts w:ascii="Arial" w:eastAsia="Arial" w:hAnsi="Arial" w:cs="Arial"/>
                <w:sz w:val="16"/>
                <w:szCs w:val="16"/>
                <w:lang w:val="pt"/>
              </w:rPr>
              <w:t>3.08.02</w:t>
            </w:r>
          </w:p>
        </w:tc>
        <w:tc>
          <w:tcPr>
            <w:tcW w:w="3210" w:type="dxa"/>
          </w:tcPr>
          <w:p w14:paraId="6CED567F" w14:textId="39A520D8" w:rsidR="04144D6C" w:rsidRDefault="04144D6C" w:rsidP="04144D6C">
            <w:pPr>
              <w:ind w:firstLine="0"/>
              <w:jc w:val="left"/>
            </w:pPr>
            <w:r w:rsidRPr="04144D6C">
              <w:rPr>
                <w:rFonts w:ascii="Arial" w:eastAsia="Arial" w:hAnsi="Arial" w:cs="Arial"/>
                <w:sz w:val="16"/>
                <w:szCs w:val="16"/>
                <w:lang w:val="pt"/>
              </w:rPr>
              <w:t>Diferido</w:t>
            </w:r>
          </w:p>
        </w:tc>
        <w:tc>
          <w:tcPr>
            <w:tcW w:w="2265" w:type="dxa"/>
          </w:tcPr>
          <w:p w14:paraId="6552AA36" w14:textId="6C943987" w:rsidR="04144D6C" w:rsidRDefault="04144D6C" w:rsidP="04144D6C">
            <w:pPr>
              <w:ind w:firstLine="0"/>
              <w:jc w:val="right"/>
            </w:pPr>
            <w:r w:rsidRPr="04144D6C">
              <w:rPr>
                <w:rFonts w:ascii="Arial" w:eastAsia="Arial" w:hAnsi="Arial" w:cs="Arial"/>
                <w:sz w:val="16"/>
                <w:szCs w:val="16"/>
                <w:lang w:val="pt"/>
              </w:rPr>
              <w:t>-128</w:t>
            </w:r>
          </w:p>
        </w:tc>
        <w:tc>
          <w:tcPr>
            <w:tcW w:w="2385" w:type="dxa"/>
          </w:tcPr>
          <w:p w14:paraId="2C2A6B6F" w14:textId="4E9AB5E7" w:rsidR="04144D6C" w:rsidRDefault="04144D6C" w:rsidP="04144D6C">
            <w:pPr>
              <w:ind w:firstLine="0"/>
              <w:jc w:val="right"/>
            </w:pPr>
            <w:r w:rsidRPr="04144D6C">
              <w:rPr>
                <w:rFonts w:ascii="Arial" w:eastAsia="Arial" w:hAnsi="Arial" w:cs="Arial"/>
                <w:sz w:val="16"/>
                <w:szCs w:val="16"/>
                <w:lang w:val="pt"/>
              </w:rPr>
              <w:t>4.277</w:t>
            </w:r>
          </w:p>
        </w:tc>
      </w:tr>
      <w:tr w:rsidR="04144D6C" w14:paraId="0D247EB5" w14:textId="77777777" w:rsidTr="04144D6C">
        <w:tc>
          <w:tcPr>
            <w:tcW w:w="1320" w:type="dxa"/>
          </w:tcPr>
          <w:p w14:paraId="1D6421BF" w14:textId="38BBB1A9" w:rsidR="04144D6C" w:rsidRDefault="04144D6C" w:rsidP="04144D6C">
            <w:pPr>
              <w:ind w:firstLine="0"/>
              <w:jc w:val="left"/>
            </w:pPr>
            <w:r w:rsidRPr="04144D6C">
              <w:rPr>
                <w:rFonts w:ascii="Arial" w:eastAsia="Arial" w:hAnsi="Arial" w:cs="Arial"/>
                <w:sz w:val="16"/>
                <w:szCs w:val="16"/>
                <w:lang w:val="pt"/>
              </w:rPr>
              <w:t>3.09</w:t>
            </w:r>
          </w:p>
        </w:tc>
        <w:tc>
          <w:tcPr>
            <w:tcW w:w="3210" w:type="dxa"/>
          </w:tcPr>
          <w:p w14:paraId="1DBF4111" w14:textId="38BE3440" w:rsidR="04144D6C" w:rsidRDefault="04144D6C" w:rsidP="04144D6C">
            <w:pPr>
              <w:ind w:firstLine="0"/>
              <w:jc w:val="left"/>
            </w:pPr>
            <w:r w:rsidRPr="04144D6C">
              <w:rPr>
                <w:rFonts w:ascii="Arial" w:eastAsia="Arial" w:hAnsi="Arial" w:cs="Arial"/>
                <w:sz w:val="16"/>
                <w:szCs w:val="16"/>
                <w:lang w:val="pt"/>
              </w:rPr>
              <w:t>Resultado Líquido das Operações Continuadas</w:t>
            </w:r>
          </w:p>
        </w:tc>
        <w:tc>
          <w:tcPr>
            <w:tcW w:w="2265" w:type="dxa"/>
          </w:tcPr>
          <w:p w14:paraId="692DA14C" w14:textId="54581AEC" w:rsidR="04144D6C" w:rsidRDefault="04144D6C" w:rsidP="04144D6C">
            <w:pPr>
              <w:ind w:firstLine="0"/>
              <w:jc w:val="right"/>
            </w:pPr>
            <w:r w:rsidRPr="04144D6C">
              <w:rPr>
                <w:rFonts w:ascii="Arial" w:eastAsia="Arial" w:hAnsi="Arial" w:cs="Arial"/>
                <w:sz w:val="16"/>
                <w:szCs w:val="16"/>
                <w:lang w:val="pt"/>
              </w:rPr>
              <w:t>162.139</w:t>
            </w:r>
          </w:p>
        </w:tc>
        <w:tc>
          <w:tcPr>
            <w:tcW w:w="2385" w:type="dxa"/>
          </w:tcPr>
          <w:p w14:paraId="6EC84A84" w14:textId="67A97999" w:rsidR="04144D6C" w:rsidRDefault="04144D6C" w:rsidP="04144D6C">
            <w:pPr>
              <w:ind w:firstLine="0"/>
              <w:jc w:val="right"/>
            </w:pPr>
            <w:r w:rsidRPr="04144D6C">
              <w:rPr>
                <w:rFonts w:ascii="Arial" w:eastAsia="Arial" w:hAnsi="Arial" w:cs="Arial"/>
                <w:sz w:val="16"/>
                <w:szCs w:val="16"/>
                <w:lang w:val="pt"/>
              </w:rPr>
              <w:t>142.644</w:t>
            </w:r>
          </w:p>
        </w:tc>
      </w:tr>
      <w:tr w:rsidR="04144D6C" w14:paraId="6E3741F9" w14:textId="77777777" w:rsidTr="04144D6C">
        <w:tc>
          <w:tcPr>
            <w:tcW w:w="1320" w:type="dxa"/>
          </w:tcPr>
          <w:p w14:paraId="075ACFBC" w14:textId="116AB9D0" w:rsidR="04144D6C" w:rsidRDefault="04144D6C" w:rsidP="04144D6C">
            <w:pPr>
              <w:ind w:firstLine="0"/>
              <w:jc w:val="left"/>
            </w:pPr>
            <w:r w:rsidRPr="04144D6C">
              <w:rPr>
                <w:rFonts w:ascii="Arial" w:eastAsia="Arial" w:hAnsi="Arial" w:cs="Arial"/>
                <w:sz w:val="16"/>
                <w:szCs w:val="16"/>
                <w:lang w:val="pt"/>
              </w:rPr>
              <w:t>3.11</w:t>
            </w:r>
          </w:p>
        </w:tc>
        <w:tc>
          <w:tcPr>
            <w:tcW w:w="3210" w:type="dxa"/>
          </w:tcPr>
          <w:p w14:paraId="205D186B" w14:textId="4332870D" w:rsidR="04144D6C" w:rsidRDefault="04144D6C" w:rsidP="04144D6C">
            <w:pPr>
              <w:ind w:firstLine="0"/>
              <w:jc w:val="left"/>
            </w:pPr>
            <w:r w:rsidRPr="04144D6C">
              <w:rPr>
                <w:rFonts w:ascii="Arial" w:eastAsia="Arial" w:hAnsi="Arial" w:cs="Arial"/>
                <w:sz w:val="16"/>
                <w:szCs w:val="16"/>
                <w:lang w:val="pt"/>
              </w:rPr>
              <w:t>Lucro/Prejuízo Consolidado do Período</w:t>
            </w:r>
          </w:p>
        </w:tc>
        <w:tc>
          <w:tcPr>
            <w:tcW w:w="2265" w:type="dxa"/>
          </w:tcPr>
          <w:p w14:paraId="0EADFE6C" w14:textId="29336FE0" w:rsidR="04144D6C" w:rsidRDefault="04144D6C" w:rsidP="04144D6C">
            <w:pPr>
              <w:ind w:firstLine="0"/>
              <w:jc w:val="right"/>
            </w:pPr>
            <w:r w:rsidRPr="04144D6C">
              <w:rPr>
                <w:rFonts w:ascii="Arial" w:eastAsia="Arial" w:hAnsi="Arial" w:cs="Arial"/>
                <w:sz w:val="16"/>
                <w:szCs w:val="16"/>
                <w:lang w:val="pt"/>
              </w:rPr>
              <w:t>162.139</w:t>
            </w:r>
          </w:p>
        </w:tc>
        <w:tc>
          <w:tcPr>
            <w:tcW w:w="2385" w:type="dxa"/>
          </w:tcPr>
          <w:p w14:paraId="4816EC02" w14:textId="23405441" w:rsidR="04144D6C" w:rsidRDefault="04144D6C" w:rsidP="04144D6C">
            <w:pPr>
              <w:ind w:firstLine="0"/>
              <w:jc w:val="right"/>
            </w:pPr>
            <w:r w:rsidRPr="04144D6C">
              <w:rPr>
                <w:rFonts w:ascii="Arial" w:eastAsia="Arial" w:hAnsi="Arial" w:cs="Arial"/>
                <w:sz w:val="16"/>
                <w:szCs w:val="16"/>
                <w:lang w:val="pt"/>
              </w:rPr>
              <w:t>142.644</w:t>
            </w:r>
          </w:p>
        </w:tc>
      </w:tr>
      <w:tr w:rsidR="04144D6C" w14:paraId="57A76B69" w14:textId="77777777" w:rsidTr="04144D6C">
        <w:tc>
          <w:tcPr>
            <w:tcW w:w="1320" w:type="dxa"/>
          </w:tcPr>
          <w:p w14:paraId="1AA2590C" w14:textId="12784D84" w:rsidR="04144D6C" w:rsidRDefault="04144D6C" w:rsidP="04144D6C">
            <w:pPr>
              <w:ind w:firstLine="0"/>
              <w:jc w:val="left"/>
            </w:pPr>
            <w:r w:rsidRPr="04144D6C">
              <w:rPr>
                <w:rFonts w:ascii="Arial" w:eastAsia="Arial" w:hAnsi="Arial" w:cs="Arial"/>
                <w:sz w:val="16"/>
                <w:szCs w:val="16"/>
                <w:lang w:val="pt"/>
              </w:rPr>
              <w:t>3.11.01</w:t>
            </w:r>
          </w:p>
        </w:tc>
        <w:tc>
          <w:tcPr>
            <w:tcW w:w="3210" w:type="dxa"/>
          </w:tcPr>
          <w:p w14:paraId="339250A4" w14:textId="20CC379D" w:rsidR="04144D6C" w:rsidRDefault="04144D6C" w:rsidP="04144D6C">
            <w:pPr>
              <w:ind w:firstLine="0"/>
              <w:jc w:val="left"/>
            </w:pPr>
            <w:r w:rsidRPr="04144D6C">
              <w:rPr>
                <w:rFonts w:ascii="Arial" w:eastAsia="Arial" w:hAnsi="Arial" w:cs="Arial"/>
                <w:sz w:val="16"/>
                <w:szCs w:val="16"/>
                <w:lang w:val="pt"/>
              </w:rPr>
              <w:t xml:space="preserve">Atribuído </w:t>
            </w:r>
            <w:proofErr w:type="gramStart"/>
            <w:r w:rsidRPr="04144D6C">
              <w:rPr>
                <w:rFonts w:ascii="Arial" w:eastAsia="Arial" w:hAnsi="Arial" w:cs="Arial"/>
                <w:sz w:val="16"/>
                <w:szCs w:val="16"/>
                <w:lang w:val="pt"/>
              </w:rPr>
              <w:t>a Sócios</w:t>
            </w:r>
            <w:proofErr w:type="gramEnd"/>
            <w:r w:rsidRPr="04144D6C">
              <w:rPr>
                <w:rFonts w:ascii="Arial" w:eastAsia="Arial" w:hAnsi="Arial" w:cs="Arial"/>
                <w:sz w:val="16"/>
                <w:szCs w:val="16"/>
                <w:lang w:val="pt"/>
              </w:rPr>
              <w:t xml:space="preserve"> da Empresa </w:t>
            </w:r>
            <w:r w:rsidRPr="04144D6C">
              <w:rPr>
                <w:rFonts w:ascii="Arial" w:eastAsia="Arial" w:hAnsi="Arial" w:cs="Arial"/>
                <w:sz w:val="16"/>
                <w:szCs w:val="16"/>
                <w:lang w:val="pt"/>
              </w:rPr>
              <w:lastRenderedPageBreak/>
              <w:t>Controladora</w:t>
            </w:r>
          </w:p>
        </w:tc>
        <w:tc>
          <w:tcPr>
            <w:tcW w:w="2265" w:type="dxa"/>
          </w:tcPr>
          <w:p w14:paraId="2E82FF4B" w14:textId="78999EF9" w:rsidR="04144D6C" w:rsidRDefault="04144D6C" w:rsidP="04144D6C">
            <w:pPr>
              <w:ind w:firstLine="0"/>
              <w:jc w:val="right"/>
            </w:pPr>
            <w:r w:rsidRPr="04144D6C">
              <w:rPr>
                <w:rFonts w:ascii="Arial" w:eastAsia="Arial" w:hAnsi="Arial" w:cs="Arial"/>
                <w:sz w:val="16"/>
                <w:szCs w:val="16"/>
                <w:lang w:val="pt"/>
              </w:rPr>
              <w:lastRenderedPageBreak/>
              <w:t>162.139</w:t>
            </w:r>
          </w:p>
        </w:tc>
        <w:tc>
          <w:tcPr>
            <w:tcW w:w="2385" w:type="dxa"/>
          </w:tcPr>
          <w:p w14:paraId="5E97BFDD" w14:textId="0CA1B62D" w:rsidR="04144D6C" w:rsidRDefault="04144D6C" w:rsidP="04144D6C">
            <w:pPr>
              <w:ind w:firstLine="0"/>
              <w:jc w:val="right"/>
            </w:pPr>
            <w:r w:rsidRPr="04144D6C">
              <w:rPr>
                <w:rFonts w:ascii="Arial" w:eastAsia="Arial" w:hAnsi="Arial" w:cs="Arial"/>
                <w:sz w:val="16"/>
                <w:szCs w:val="16"/>
                <w:lang w:val="pt"/>
              </w:rPr>
              <w:t>142.644</w:t>
            </w:r>
          </w:p>
        </w:tc>
      </w:tr>
      <w:tr w:rsidR="04144D6C" w14:paraId="12044F58" w14:textId="77777777" w:rsidTr="04144D6C">
        <w:tc>
          <w:tcPr>
            <w:tcW w:w="1320" w:type="dxa"/>
          </w:tcPr>
          <w:p w14:paraId="66BC9DD6" w14:textId="09A7870C" w:rsidR="04144D6C" w:rsidRDefault="04144D6C" w:rsidP="04144D6C">
            <w:pPr>
              <w:ind w:firstLine="0"/>
              <w:jc w:val="left"/>
            </w:pPr>
            <w:r w:rsidRPr="04144D6C">
              <w:rPr>
                <w:rFonts w:ascii="Arial" w:eastAsia="Arial" w:hAnsi="Arial" w:cs="Arial"/>
                <w:sz w:val="16"/>
                <w:szCs w:val="16"/>
                <w:lang w:val="pt"/>
              </w:rPr>
              <w:lastRenderedPageBreak/>
              <w:t>3.99.01.01</w:t>
            </w:r>
          </w:p>
        </w:tc>
        <w:tc>
          <w:tcPr>
            <w:tcW w:w="3210" w:type="dxa"/>
          </w:tcPr>
          <w:p w14:paraId="31087EF4" w14:textId="3ED2BD35" w:rsidR="04144D6C" w:rsidRDefault="04144D6C" w:rsidP="04144D6C">
            <w:pPr>
              <w:ind w:firstLine="0"/>
              <w:jc w:val="left"/>
            </w:pPr>
            <w:r w:rsidRPr="04144D6C">
              <w:rPr>
                <w:rFonts w:ascii="Arial" w:eastAsia="Arial" w:hAnsi="Arial" w:cs="Arial"/>
                <w:sz w:val="16"/>
                <w:szCs w:val="16"/>
                <w:lang w:val="pt"/>
              </w:rPr>
              <w:t>ON</w:t>
            </w:r>
          </w:p>
        </w:tc>
        <w:tc>
          <w:tcPr>
            <w:tcW w:w="2265" w:type="dxa"/>
          </w:tcPr>
          <w:p w14:paraId="0E1ECB32" w14:textId="12FCF30F" w:rsidR="04144D6C" w:rsidRDefault="04144D6C" w:rsidP="04144D6C">
            <w:pPr>
              <w:ind w:firstLine="0"/>
              <w:jc w:val="right"/>
            </w:pPr>
            <w:r w:rsidRPr="04144D6C">
              <w:rPr>
                <w:rFonts w:ascii="Arial" w:eastAsia="Arial" w:hAnsi="Arial" w:cs="Arial"/>
                <w:sz w:val="16"/>
                <w:szCs w:val="16"/>
                <w:lang w:val="pt"/>
              </w:rPr>
              <w:t>1,7879</w:t>
            </w:r>
          </w:p>
        </w:tc>
        <w:tc>
          <w:tcPr>
            <w:tcW w:w="2385" w:type="dxa"/>
          </w:tcPr>
          <w:p w14:paraId="37305652" w14:textId="41262FAC" w:rsidR="04144D6C" w:rsidRDefault="04144D6C" w:rsidP="04144D6C">
            <w:pPr>
              <w:ind w:firstLine="0"/>
              <w:jc w:val="right"/>
            </w:pPr>
            <w:r w:rsidRPr="04144D6C">
              <w:rPr>
                <w:rFonts w:ascii="Arial" w:eastAsia="Arial" w:hAnsi="Arial" w:cs="Arial"/>
                <w:sz w:val="16"/>
                <w:szCs w:val="16"/>
                <w:lang w:val="pt"/>
              </w:rPr>
              <w:t>1,5851</w:t>
            </w:r>
          </w:p>
        </w:tc>
      </w:tr>
      <w:tr w:rsidR="04144D6C" w14:paraId="7B20A97D" w14:textId="77777777" w:rsidTr="04144D6C">
        <w:tc>
          <w:tcPr>
            <w:tcW w:w="1320" w:type="dxa"/>
          </w:tcPr>
          <w:p w14:paraId="7303AC7D" w14:textId="585CA1EC" w:rsidR="04144D6C" w:rsidRDefault="04144D6C" w:rsidP="04144D6C">
            <w:pPr>
              <w:ind w:firstLine="0"/>
              <w:jc w:val="left"/>
            </w:pPr>
            <w:r w:rsidRPr="04144D6C">
              <w:rPr>
                <w:rFonts w:ascii="Arial" w:eastAsia="Arial" w:hAnsi="Arial" w:cs="Arial"/>
                <w:sz w:val="16"/>
                <w:szCs w:val="16"/>
                <w:lang w:val="pt"/>
              </w:rPr>
              <w:t>3.99.02.01</w:t>
            </w:r>
          </w:p>
        </w:tc>
        <w:tc>
          <w:tcPr>
            <w:tcW w:w="3210" w:type="dxa"/>
          </w:tcPr>
          <w:p w14:paraId="54CB1AF3" w14:textId="190931A7" w:rsidR="04144D6C" w:rsidRDefault="04144D6C" w:rsidP="04144D6C">
            <w:pPr>
              <w:ind w:firstLine="0"/>
              <w:jc w:val="left"/>
            </w:pPr>
            <w:r w:rsidRPr="04144D6C">
              <w:rPr>
                <w:rFonts w:ascii="Arial" w:eastAsia="Arial" w:hAnsi="Arial" w:cs="Arial"/>
                <w:sz w:val="16"/>
                <w:szCs w:val="16"/>
                <w:lang w:val="pt"/>
              </w:rPr>
              <w:t>ON</w:t>
            </w:r>
          </w:p>
        </w:tc>
        <w:tc>
          <w:tcPr>
            <w:tcW w:w="2265" w:type="dxa"/>
          </w:tcPr>
          <w:p w14:paraId="7B38C38C" w14:textId="1034DAB8" w:rsidR="04144D6C" w:rsidRDefault="04144D6C" w:rsidP="04144D6C">
            <w:pPr>
              <w:ind w:firstLine="0"/>
              <w:jc w:val="right"/>
            </w:pPr>
            <w:r w:rsidRPr="04144D6C">
              <w:rPr>
                <w:rFonts w:ascii="Arial" w:eastAsia="Arial" w:hAnsi="Arial" w:cs="Arial"/>
                <w:sz w:val="16"/>
                <w:szCs w:val="16"/>
                <w:lang w:val="pt"/>
              </w:rPr>
              <w:t>1,7875</w:t>
            </w:r>
          </w:p>
        </w:tc>
        <w:tc>
          <w:tcPr>
            <w:tcW w:w="2385" w:type="dxa"/>
          </w:tcPr>
          <w:p w14:paraId="5303F75D" w14:textId="54B99071" w:rsidR="04144D6C" w:rsidRDefault="04144D6C" w:rsidP="04144D6C">
            <w:pPr>
              <w:ind w:firstLine="0"/>
              <w:jc w:val="right"/>
            </w:pPr>
            <w:r w:rsidRPr="04144D6C">
              <w:rPr>
                <w:rFonts w:ascii="Arial" w:eastAsia="Arial" w:hAnsi="Arial" w:cs="Arial"/>
                <w:sz w:val="16"/>
                <w:szCs w:val="16"/>
                <w:lang w:val="pt"/>
              </w:rPr>
              <w:t>1,5757</w:t>
            </w:r>
          </w:p>
        </w:tc>
      </w:tr>
    </w:tbl>
    <w:p w14:paraId="6ECD5AB1" w14:textId="0C4A0420" w:rsidR="1C76DFF1" w:rsidRDefault="1C76DFF1" w:rsidP="04144D6C">
      <w:pPr>
        <w:spacing w:line="240" w:lineRule="auto"/>
        <w:ind w:firstLine="0"/>
        <w:jc w:val="left"/>
        <w:rPr>
          <w:b/>
          <w:bCs/>
          <w:noProof/>
        </w:rPr>
      </w:pPr>
    </w:p>
    <w:p w14:paraId="25D74B58" w14:textId="49F6E8A6" w:rsidR="1C76DFF1" w:rsidRDefault="1C76DFF1" w:rsidP="04144D6C">
      <w:pPr>
        <w:spacing w:line="240" w:lineRule="auto"/>
        <w:ind w:firstLine="0"/>
        <w:jc w:val="left"/>
        <w:rPr>
          <w:b/>
          <w:bCs/>
          <w:noProof/>
        </w:rPr>
      </w:pPr>
    </w:p>
    <w:p w14:paraId="03CC1979" w14:textId="69E283CE" w:rsidR="1C76DFF1" w:rsidRDefault="1C76DFF1" w:rsidP="04144D6C">
      <w:pPr>
        <w:spacing w:line="240" w:lineRule="auto"/>
        <w:ind w:firstLine="0"/>
        <w:jc w:val="left"/>
        <w:rPr>
          <w:b/>
          <w:bCs/>
          <w:noProof/>
        </w:rPr>
      </w:pPr>
    </w:p>
    <w:p w14:paraId="4B6B7DFF" w14:textId="17F52B48" w:rsidR="1C76DFF1" w:rsidRDefault="777A4E31" w:rsidP="04144D6C">
      <w:pPr>
        <w:spacing w:line="240" w:lineRule="auto"/>
        <w:ind w:firstLine="0"/>
        <w:jc w:val="left"/>
        <w:rPr>
          <w:b/>
          <w:bCs/>
          <w:noProof/>
        </w:rPr>
      </w:pPr>
      <w:r w:rsidRPr="04144D6C">
        <w:rPr>
          <w:b/>
          <w:bCs/>
          <w:noProof/>
        </w:rPr>
        <w:t>Demonstração do Fluxo de Caixa (Método Indireto)</w:t>
      </w:r>
    </w:p>
    <w:p w14:paraId="51901221" w14:textId="152C8ABA" w:rsidR="1C76DFF1" w:rsidRDefault="1C76DFF1" w:rsidP="04144D6C">
      <w:pPr>
        <w:spacing w:line="240" w:lineRule="auto"/>
        <w:ind w:firstLine="0"/>
        <w:jc w:val="left"/>
        <w:rPr>
          <w:b/>
          <w:bCs/>
          <w:noProof/>
        </w:rPr>
      </w:pPr>
    </w:p>
    <w:p w14:paraId="7F1EE2B1" w14:textId="4CFD0D03" w:rsidR="1C76DFF1" w:rsidRDefault="1C76DFF1" w:rsidP="04144D6C">
      <w:pPr>
        <w:spacing w:line="240" w:lineRule="auto"/>
        <w:ind w:firstLine="0"/>
        <w:jc w:val="left"/>
        <w:rPr>
          <w:b/>
          <w:bCs/>
          <w:noProof/>
        </w:rPr>
      </w:pPr>
    </w:p>
    <w:tbl>
      <w:tblPr>
        <w:tblStyle w:val="Tabelacomgrade"/>
        <w:tblW w:w="9180" w:type="dxa"/>
        <w:tblLayout w:type="fixed"/>
        <w:tblLook w:val="01E0" w:firstRow="1" w:lastRow="1" w:firstColumn="1" w:lastColumn="1" w:noHBand="0" w:noVBand="0"/>
      </w:tblPr>
      <w:tblGrid>
        <w:gridCol w:w="1275"/>
        <w:gridCol w:w="135"/>
        <w:gridCol w:w="3120"/>
        <w:gridCol w:w="2265"/>
        <w:gridCol w:w="2385"/>
      </w:tblGrid>
      <w:tr w:rsidR="04144D6C" w14:paraId="78D37FA1" w14:textId="77777777" w:rsidTr="0B5DABCD">
        <w:tc>
          <w:tcPr>
            <w:tcW w:w="1275" w:type="dxa"/>
          </w:tcPr>
          <w:p w14:paraId="45CC5984" w14:textId="705340C9" w:rsidR="04144D6C" w:rsidRDefault="04144D6C" w:rsidP="04144D6C">
            <w:pPr>
              <w:ind w:firstLine="0"/>
              <w:jc w:val="left"/>
            </w:pPr>
            <w:r w:rsidRPr="04144D6C">
              <w:rPr>
                <w:rFonts w:ascii="Arial" w:eastAsia="Arial" w:hAnsi="Arial" w:cs="Arial"/>
                <w:b/>
                <w:bCs/>
                <w:sz w:val="16"/>
                <w:szCs w:val="16"/>
                <w:lang w:val="pt"/>
              </w:rPr>
              <w:t>Código da</w:t>
            </w:r>
          </w:p>
        </w:tc>
        <w:tc>
          <w:tcPr>
            <w:tcW w:w="3255" w:type="dxa"/>
            <w:gridSpan w:val="2"/>
          </w:tcPr>
          <w:p w14:paraId="78D7BAE3" w14:textId="53276D4F" w:rsidR="04144D6C" w:rsidRDefault="04144D6C" w:rsidP="04144D6C">
            <w:pPr>
              <w:ind w:firstLine="0"/>
              <w:jc w:val="left"/>
            </w:pPr>
            <w:r w:rsidRPr="04144D6C">
              <w:rPr>
                <w:rFonts w:ascii="Arial" w:eastAsia="Arial" w:hAnsi="Arial" w:cs="Arial"/>
                <w:b/>
                <w:bCs/>
                <w:sz w:val="16"/>
                <w:szCs w:val="16"/>
                <w:lang w:val="pt"/>
              </w:rPr>
              <w:t>Descrição da Conta</w:t>
            </w:r>
          </w:p>
        </w:tc>
        <w:tc>
          <w:tcPr>
            <w:tcW w:w="2265" w:type="dxa"/>
          </w:tcPr>
          <w:p w14:paraId="0A6FC6C0" w14:textId="116CF6CB" w:rsidR="04144D6C" w:rsidRDefault="04144D6C" w:rsidP="04144D6C">
            <w:pPr>
              <w:ind w:firstLine="0"/>
              <w:jc w:val="right"/>
            </w:pPr>
            <w:r w:rsidRPr="04144D6C">
              <w:rPr>
                <w:rFonts w:ascii="Arial" w:eastAsia="Arial" w:hAnsi="Arial" w:cs="Arial"/>
                <w:b/>
                <w:bCs/>
                <w:sz w:val="16"/>
                <w:szCs w:val="16"/>
                <w:lang w:val="pt"/>
              </w:rPr>
              <w:t>Último Exercício</w:t>
            </w:r>
          </w:p>
        </w:tc>
        <w:tc>
          <w:tcPr>
            <w:tcW w:w="2385" w:type="dxa"/>
          </w:tcPr>
          <w:p w14:paraId="1992DFF9" w14:textId="7F6D93FC" w:rsidR="04144D6C" w:rsidRDefault="04144D6C" w:rsidP="04144D6C">
            <w:pPr>
              <w:ind w:firstLine="0"/>
              <w:jc w:val="right"/>
            </w:pPr>
            <w:r w:rsidRPr="04144D6C">
              <w:rPr>
                <w:rFonts w:ascii="Arial" w:eastAsia="Arial" w:hAnsi="Arial" w:cs="Arial"/>
                <w:b/>
                <w:bCs/>
                <w:sz w:val="16"/>
                <w:szCs w:val="16"/>
                <w:lang w:val="pt"/>
              </w:rPr>
              <w:t>Penúltimo Exercício</w:t>
            </w:r>
          </w:p>
        </w:tc>
      </w:tr>
      <w:tr w:rsidR="04144D6C" w14:paraId="7C7DB109" w14:textId="77777777" w:rsidTr="0B5DABCD">
        <w:tc>
          <w:tcPr>
            <w:tcW w:w="1275" w:type="dxa"/>
          </w:tcPr>
          <w:p w14:paraId="778A93C7" w14:textId="2361F10A" w:rsidR="04144D6C" w:rsidRDefault="04144D6C" w:rsidP="04144D6C">
            <w:pPr>
              <w:ind w:firstLine="0"/>
              <w:jc w:val="left"/>
            </w:pPr>
            <w:r w:rsidRPr="04144D6C">
              <w:rPr>
                <w:rFonts w:ascii="Arial" w:eastAsia="Arial" w:hAnsi="Arial" w:cs="Arial"/>
                <w:b/>
                <w:bCs/>
                <w:sz w:val="16"/>
                <w:szCs w:val="16"/>
                <w:lang w:val="pt"/>
              </w:rPr>
              <w:t>Conta</w:t>
            </w:r>
          </w:p>
        </w:tc>
        <w:tc>
          <w:tcPr>
            <w:tcW w:w="3255" w:type="dxa"/>
            <w:gridSpan w:val="2"/>
          </w:tcPr>
          <w:p w14:paraId="5FB4A766" w14:textId="41525A1C" w:rsidR="04144D6C" w:rsidRDefault="04144D6C" w:rsidP="04144D6C">
            <w:pPr>
              <w:ind w:firstLine="0"/>
              <w:jc w:val="left"/>
            </w:pPr>
            <w:r w:rsidRPr="04144D6C">
              <w:rPr>
                <w:rFonts w:eastAsia="Times New Roman" w:cs="Times New Roman"/>
                <w:sz w:val="14"/>
                <w:szCs w:val="14"/>
                <w:lang w:val="pt"/>
              </w:rPr>
              <w:t xml:space="preserve"> </w:t>
            </w:r>
          </w:p>
        </w:tc>
        <w:tc>
          <w:tcPr>
            <w:tcW w:w="2265" w:type="dxa"/>
          </w:tcPr>
          <w:p w14:paraId="0831168D" w14:textId="0268CA95" w:rsidR="04144D6C" w:rsidRDefault="04144D6C" w:rsidP="04144D6C">
            <w:pPr>
              <w:ind w:firstLine="0"/>
              <w:jc w:val="right"/>
            </w:pPr>
            <w:r w:rsidRPr="04144D6C">
              <w:rPr>
                <w:rFonts w:ascii="Arial" w:eastAsia="Arial" w:hAnsi="Arial" w:cs="Arial"/>
                <w:b/>
                <w:bCs/>
                <w:sz w:val="16"/>
                <w:szCs w:val="16"/>
                <w:lang w:val="pt"/>
              </w:rPr>
              <w:t>01/01/2019 à 31/12/2019</w:t>
            </w:r>
          </w:p>
        </w:tc>
        <w:tc>
          <w:tcPr>
            <w:tcW w:w="2385" w:type="dxa"/>
          </w:tcPr>
          <w:p w14:paraId="19DBE67F" w14:textId="753745EC" w:rsidR="04144D6C" w:rsidRDefault="04144D6C" w:rsidP="04144D6C">
            <w:pPr>
              <w:ind w:firstLine="0"/>
              <w:jc w:val="right"/>
            </w:pPr>
            <w:r w:rsidRPr="04144D6C">
              <w:rPr>
                <w:rFonts w:ascii="Arial" w:eastAsia="Arial" w:hAnsi="Arial" w:cs="Arial"/>
                <w:b/>
                <w:bCs/>
                <w:sz w:val="16"/>
                <w:szCs w:val="16"/>
                <w:lang w:val="pt"/>
              </w:rPr>
              <w:t>01/01/2018 à 31/12/2018</w:t>
            </w:r>
          </w:p>
        </w:tc>
      </w:tr>
      <w:tr w:rsidR="04144D6C" w14:paraId="27DA2947" w14:textId="77777777" w:rsidTr="0B5DABCD">
        <w:tc>
          <w:tcPr>
            <w:tcW w:w="1275" w:type="dxa"/>
          </w:tcPr>
          <w:p w14:paraId="7A9A7CC8" w14:textId="00FB1271" w:rsidR="04144D6C" w:rsidRDefault="04144D6C" w:rsidP="04144D6C">
            <w:pPr>
              <w:ind w:firstLine="0"/>
              <w:jc w:val="left"/>
            </w:pPr>
            <w:r w:rsidRPr="04144D6C">
              <w:rPr>
                <w:rFonts w:ascii="Arial" w:eastAsia="Arial" w:hAnsi="Arial" w:cs="Arial"/>
                <w:sz w:val="16"/>
                <w:szCs w:val="16"/>
                <w:lang w:val="pt"/>
              </w:rPr>
              <w:t>6.01</w:t>
            </w:r>
          </w:p>
        </w:tc>
        <w:tc>
          <w:tcPr>
            <w:tcW w:w="3255" w:type="dxa"/>
            <w:gridSpan w:val="2"/>
          </w:tcPr>
          <w:p w14:paraId="55AD9840" w14:textId="5EC0A704" w:rsidR="04144D6C" w:rsidRDefault="04144D6C" w:rsidP="04144D6C">
            <w:pPr>
              <w:ind w:firstLine="0"/>
              <w:jc w:val="left"/>
            </w:pPr>
            <w:r w:rsidRPr="04144D6C">
              <w:rPr>
                <w:rFonts w:ascii="Arial" w:eastAsia="Arial" w:hAnsi="Arial" w:cs="Arial"/>
                <w:sz w:val="16"/>
                <w:szCs w:val="16"/>
                <w:lang w:val="pt"/>
              </w:rPr>
              <w:t>Caixa Líquido Atividades Operacionais</w:t>
            </w:r>
          </w:p>
        </w:tc>
        <w:tc>
          <w:tcPr>
            <w:tcW w:w="2265" w:type="dxa"/>
          </w:tcPr>
          <w:p w14:paraId="3DDD30B0" w14:textId="59701C03" w:rsidR="04144D6C" w:rsidRDefault="04144D6C" w:rsidP="04144D6C">
            <w:pPr>
              <w:ind w:firstLine="0"/>
              <w:jc w:val="right"/>
            </w:pPr>
            <w:r w:rsidRPr="04144D6C">
              <w:rPr>
                <w:rFonts w:ascii="Arial" w:eastAsia="Arial" w:hAnsi="Arial" w:cs="Arial"/>
                <w:sz w:val="16"/>
                <w:szCs w:val="16"/>
                <w:lang w:val="pt"/>
              </w:rPr>
              <w:t>204.882</w:t>
            </w:r>
          </w:p>
        </w:tc>
        <w:tc>
          <w:tcPr>
            <w:tcW w:w="2385" w:type="dxa"/>
          </w:tcPr>
          <w:p w14:paraId="25F6899A" w14:textId="427977E4" w:rsidR="04144D6C" w:rsidRDefault="04144D6C" w:rsidP="04144D6C">
            <w:pPr>
              <w:ind w:firstLine="0"/>
              <w:jc w:val="right"/>
            </w:pPr>
            <w:r w:rsidRPr="04144D6C">
              <w:rPr>
                <w:rFonts w:ascii="Arial" w:eastAsia="Arial" w:hAnsi="Arial" w:cs="Arial"/>
                <w:sz w:val="16"/>
                <w:szCs w:val="16"/>
                <w:lang w:val="pt"/>
              </w:rPr>
              <w:t>117.836</w:t>
            </w:r>
          </w:p>
        </w:tc>
      </w:tr>
      <w:tr w:rsidR="04144D6C" w14:paraId="7AF1CD42" w14:textId="77777777" w:rsidTr="0B5DABCD">
        <w:tc>
          <w:tcPr>
            <w:tcW w:w="1275" w:type="dxa"/>
          </w:tcPr>
          <w:p w14:paraId="4A780A31" w14:textId="7A32A2C5" w:rsidR="04144D6C" w:rsidRDefault="04144D6C" w:rsidP="04144D6C">
            <w:pPr>
              <w:ind w:firstLine="0"/>
              <w:jc w:val="left"/>
            </w:pPr>
            <w:r w:rsidRPr="04144D6C">
              <w:rPr>
                <w:rFonts w:ascii="Arial" w:eastAsia="Arial" w:hAnsi="Arial" w:cs="Arial"/>
                <w:sz w:val="16"/>
                <w:szCs w:val="16"/>
                <w:lang w:val="pt"/>
              </w:rPr>
              <w:t>6.01.01</w:t>
            </w:r>
          </w:p>
        </w:tc>
        <w:tc>
          <w:tcPr>
            <w:tcW w:w="3255" w:type="dxa"/>
            <w:gridSpan w:val="2"/>
          </w:tcPr>
          <w:p w14:paraId="402C15C1" w14:textId="47C6994D" w:rsidR="04144D6C" w:rsidRDefault="04144D6C" w:rsidP="04144D6C">
            <w:pPr>
              <w:ind w:firstLine="0"/>
              <w:jc w:val="left"/>
            </w:pPr>
            <w:r w:rsidRPr="04144D6C">
              <w:rPr>
                <w:rFonts w:ascii="Arial" w:eastAsia="Arial" w:hAnsi="Arial" w:cs="Arial"/>
                <w:sz w:val="16"/>
                <w:szCs w:val="16"/>
                <w:lang w:val="pt"/>
              </w:rPr>
              <w:t>Caixa Gerado nas Operações</w:t>
            </w:r>
          </w:p>
        </w:tc>
        <w:tc>
          <w:tcPr>
            <w:tcW w:w="2265" w:type="dxa"/>
          </w:tcPr>
          <w:p w14:paraId="7D0DCED8" w14:textId="61D7EFD8" w:rsidR="04144D6C" w:rsidRDefault="04144D6C" w:rsidP="04144D6C">
            <w:pPr>
              <w:ind w:firstLine="0"/>
              <w:jc w:val="right"/>
            </w:pPr>
            <w:r w:rsidRPr="04144D6C">
              <w:rPr>
                <w:rFonts w:ascii="Arial" w:eastAsia="Arial" w:hAnsi="Arial" w:cs="Arial"/>
                <w:sz w:val="16"/>
                <w:szCs w:val="16"/>
                <w:lang w:val="pt"/>
              </w:rPr>
              <w:t>290.594</w:t>
            </w:r>
          </w:p>
        </w:tc>
        <w:tc>
          <w:tcPr>
            <w:tcW w:w="2385" w:type="dxa"/>
          </w:tcPr>
          <w:p w14:paraId="0DD33613" w14:textId="7B2A03EC" w:rsidR="04144D6C" w:rsidRDefault="04144D6C" w:rsidP="04144D6C">
            <w:pPr>
              <w:ind w:firstLine="0"/>
              <w:jc w:val="right"/>
            </w:pPr>
            <w:r w:rsidRPr="04144D6C">
              <w:rPr>
                <w:rFonts w:ascii="Arial" w:eastAsia="Arial" w:hAnsi="Arial" w:cs="Arial"/>
                <w:sz w:val="16"/>
                <w:szCs w:val="16"/>
                <w:lang w:val="pt"/>
              </w:rPr>
              <w:t>212.752</w:t>
            </w:r>
          </w:p>
        </w:tc>
      </w:tr>
      <w:tr w:rsidR="04144D6C" w14:paraId="15E08D92" w14:textId="77777777" w:rsidTr="0B5DABCD">
        <w:tc>
          <w:tcPr>
            <w:tcW w:w="1275" w:type="dxa"/>
          </w:tcPr>
          <w:p w14:paraId="137FFFEF" w14:textId="1176A50C" w:rsidR="04144D6C" w:rsidRDefault="04144D6C" w:rsidP="04144D6C">
            <w:pPr>
              <w:ind w:firstLine="0"/>
              <w:jc w:val="left"/>
            </w:pPr>
            <w:r w:rsidRPr="04144D6C">
              <w:rPr>
                <w:rFonts w:ascii="Arial" w:eastAsia="Arial" w:hAnsi="Arial" w:cs="Arial"/>
                <w:sz w:val="16"/>
                <w:szCs w:val="16"/>
                <w:lang w:val="pt"/>
              </w:rPr>
              <w:t>6.01.01.01</w:t>
            </w:r>
          </w:p>
        </w:tc>
        <w:tc>
          <w:tcPr>
            <w:tcW w:w="3255" w:type="dxa"/>
            <w:gridSpan w:val="2"/>
          </w:tcPr>
          <w:p w14:paraId="046FC2AE" w14:textId="67CB3637" w:rsidR="04144D6C" w:rsidRDefault="04144D6C" w:rsidP="04144D6C">
            <w:pPr>
              <w:ind w:firstLine="0"/>
              <w:jc w:val="left"/>
            </w:pPr>
            <w:r w:rsidRPr="04144D6C">
              <w:rPr>
                <w:rFonts w:ascii="Arial" w:eastAsia="Arial" w:hAnsi="Arial" w:cs="Arial"/>
                <w:sz w:val="16"/>
                <w:szCs w:val="16"/>
                <w:lang w:val="pt"/>
              </w:rPr>
              <w:t>Lucro antes do Imposto de Renda e Contribuição Social</w:t>
            </w:r>
          </w:p>
        </w:tc>
        <w:tc>
          <w:tcPr>
            <w:tcW w:w="2265" w:type="dxa"/>
          </w:tcPr>
          <w:p w14:paraId="3012BF23" w14:textId="2435D069" w:rsidR="04144D6C" w:rsidRDefault="04144D6C" w:rsidP="04144D6C">
            <w:pPr>
              <w:ind w:firstLine="0"/>
              <w:jc w:val="right"/>
            </w:pPr>
            <w:r w:rsidRPr="04144D6C">
              <w:rPr>
                <w:rFonts w:ascii="Arial" w:eastAsia="Arial" w:hAnsi="Arial" w:cs="Arial"/>
                <w:sz w:val="16"/>
                <w:szCs w:val="16"/>
                <w:lang w:val="pt"/>
              </w:rPr>
              <w:t>162.139</w:t>
            </w:r>
          </w:p>
        </w:tc>
        <w:tc>
          <w:tcPr>
            <w:tcW w:w="2385" w:type="dxa"/>
          </w:tcPr>
          <w:p w14:paraId="36920F16" w14:textId="5C86E66B" w:rsidR="04144D6C" w:rsidRDefault="04144D6C" w:rsidP="04144D6C">
            <w:pPr>
              <w:ind w:firstLine="0"/>
              <w:jc w:val="right"/>
            </w:pPr>
            <w:r w:rsidRPr="04144D6C">
              <w:rPr>
                <w:rFonts w:ascii="Arial" w:eastAsia="Arial" w:hAnsi="Arial" w:cs="Arial"/>
                <w:sz w:val="16"/>
                <w:szCs w:val="16"/>
                <w:lang w:val="pt"/>
              </w:rPr>
              <w:t>142.644</w:t>
            </w:r>
          </w:p>
        </w:tc>
      </w:tr>
      <w:tr w:rsidR="04144D6C" w14:paraId="22EAAE9C" w14:textId="77777777" w:rsidTr="0B5DABCD">
        <w:tc>
          <w:tcPr>
            <w:tcW w:w="1275" w:type="dxa"/>
          </w:tcPr>
          <w:p w14:paraId="500E4449" w14:textId="329C1370" w:rsidR="04144D6C" w:rsidRDefault="04144D6C" w:rsidP="04144D6C">
            <w:pPr>
              <w:ind w:firstLine="0"/>
              <w:jc w:val="left"/>
            </w:pPr>
            <w:r w:rsidRPr="04144D6C">
              <w:rPr>
                <w:rFonts w:ascii="Arial" w:eastAsia="Arial" w:hAnsi="Arial" w:cs="Arial"/>
                <w:sz w:val="16"/>
                <w:szCs w:val="16"/>
                <w:lang w:val="pt"/>
              </w:rPr>
              <w:t>6.01.01.02</w:t>
            </w:r>
          </w:p>
        </w:tc>
        <w:tc>
          <w:tcPr>
            <w:tcW w:w="3255" w:type="dxa"/>
            <w:gridSpan w:val="2"/>
          </w:tcPr>
          <w:p w14:paraId="6FC5B5F0" w14:textId="6020AA11" w:rsidR="04144D6C" w:rsidRDefault="04144D6C" w:rsidP="04144D6C">
            <w:pPr>
              <w:ind w:firstLine="0"/>
              <w:jc w:val="left"/>
            </w:pPr>
            <w:r w:rsidRPr="04144D6C">
              <w:rPr>
                <w:rFonts w:ascii="Arial" w:eastAsia="Arial" w:hAnsi="Arial" w:cs="Arial"/>
                <w:sz w:val="16"/>
                <w:szCs w:val="16"/>
                <w:lang w:val="pt"/>
              </w:rPr>
              <w:t>Depreciações e Amortizações</w:t>
            </w:r>
          </w:p>
        </w:tc>
        <w:tc>
          <w:tcPr>
            <w:tcW w:w="2265" w:type="dxa"/>
          </w:tcPr>
          <w:p w14:paraId="18AED8C1" w14:textId="106D287A" w:rsidR="04144D6C" w:rsidRDefault="04144D6C" w:rsidP="04144D6C">
            <w:pPr>
              <w:ind w:firstLine="0"/>
              <w:jc w:val="right"/>
            </w:pPr>
            <w:r w:rsidRPr="04144D6C">
              <w:rPr>
                <w:rFonts w:ascii="Arial" w:eastAsia="Arial" w:hAnsi="Arial" w:cs="Arial"/>
                <w:sz w:val="16"/>
                <w:szCs w:val="16"/>
                <w:lang w:val="pt"/>
              </w:rPr>
              <w:t>80.322</w:t>
            </w:r>
          </w:p>
        </w:tc>
        <w:tc>
          <w:tcPr>
            <w:tcW w:w="2385" w:type="dxa"/>
          </w:tcPr>
          <w:p w14:paraId="2DDC25DA" w14:textId="3CE6E73D" w:rsidR="04144D6C" w:rsidRDefault="04144D6C" w:rsidP="04144D6C">
            <w:pPr>
              <w:ind w:firstLine="0"/>
              <w:jc w:val="right"/>
            </w:pPr>
            <w:r w:rsidRPr="04144D6C">
              <w:rPr>
                <w:rFonts w:ascii="Arial" w:eastAsia="Arial" w:hAnsi="Arial" w:cs="Arial"/>
                <w:sz w:val="16"/>
                <w:szCs w:val="16"/>
                <w:lang w:val="pt"/>
              </w:rPr>
              <w:t>40.882</w:t>
            </w:r>
          </w:p>
        </w:tc>
      </w:tr>
      <w:tr w:rsidR="04144D6C" w14:paraId="086E727F" w14:textId="77777777" w:rsidTr="0B5DABCD">
        <w:tc>
          <w:tcPr>
            <w:tcW w:w="1275" w:type="dxa"/>
          </w:tcPr>
          <w:p w14:paraId="2BC8053F" w14:textId="4C0ADB67" w:rsidR="04144D6C" w:rsidRDefault="04144D6C" w:rsidP="04144D6C">
            <w:pPr>
              <w:ind w:firstLine="0"/>
              <w:jc w:val="left"/>
            </w:pPr>
            <w:r w:rsidRPr="04144D6C">
              <w:rPr>
                <w:rFonts w:ascii="Arial" w:eastAsia="Arial" w:hAnsi="Arial" w:cs="Arial"/>
                <w:sz w:val="16"/>
                <w:szCs w:val="16"/>
                <w:lang w:val="pt"/>
              </w:rPr>
              <w:t>6.01.01.03</w:t>
            </w:r>
          </w:p>
        </w:tc>
        <w:tc>
          <w:tcPr>
            <w:tcW w:w="3255" w:type="dxa"/>
            <w:gridSpan w:val="2"/>
          </w:tcPr>
          <w:p w14:paraId="35E0C9F1" w14:textId="7ADA1538" w:rsidR="04144D6C" w:rsidRDefault="04144D6C" w:rsidP="04144D6C">
            <w:pPr>
              <w:ind w:firstLine="0"/>
              <w:jc w:val="left"/>
            </w:pPr>
            <w:r w:rsidRPr="04144D6C">
              <w:rPr>
                <w:rFonts w:ascii="Arial" w:eastAsia="Arial" w:hAnsi="Arial" w:cs="Arial"/>
                <w:sz w:val="16"/>
                <w:szCs w:val="16"/>
                <w:lang w:val="pt"/>
              </w:rPr>
              <w:t>Resultado na Venda de Ativos Permanentes</w:t>
            </w:r>
          </w:p>
        </w:tc>
        <w:tc>
          <w:tcPr>
            <w:tcW w:w="2265" w:type="dxa"/>
          </w:tcPr>
          <w:p w14:paraId="01B8B547" w14:textId="0E57B428" w:rsidR="04144D6C" w:rsidRDefault="04144D6C" w:rsidP="04144D6C">
            <w:pPr>
              <w:ind w:firstLine="0"/>
              <w:jc w:val="right"/>
            </w:pPr>
            <w:r w:rsidRPr="04144D6C">
              <w:rPr>
                <w:rFonts w:ascii="Arial" w:eastAsia="Arial" w:hAnsi="Arial" w:cs="Arial"/>
                <w:sz w:val="16"/>
                <w:szCs w:val="16"/>
                <w:lang w:val="pt"/>
              </w:rPr>
              <w:t>-3.251</w:t>
            </w:r>
          </w:p>
        </w:tc>
        <w:tc>
          <w:tcPr>
            <w:tcW w:w="2385" w:type="dxa"/>
          </w:tcPr>
          <w:p w14:paraId="6B531C59" w14:textId="12C566FE" w:rsidR="04144D6C" w:rsidRDefault="04144D6C" w:rsidP="04144D6C">
            <w:pPr>
              <w:ind w:firstLine="0"/>
              <w:jc w:val="right"/>
            </w:pPr>
            <w:r w:rsidRPr="04144D6C">
              <w:rPr>
                <w:rFonts w:ascii="Arial" w:eastAsia="Arial" w:hAnsi="Arial" w:cs="Arial"/>
                <w:sz w:val="16"/>
                <w:szCs w:val="16"/>
                <w:lang w:val="pt"/>
              </w:rPr>
              <w:t>-713</w:t>
            </w:r>
          </w:p>
        </w:tc>
      </w:tr>
      <w:tr w:rsidR="04144D6C" w14:paraId="69C5FD86" w14:textId="77777777" w:rsidTr="0B5DABCD">
        <w:tc>
          <w:tcPr>
            <w:tcW w:w="1275" w:type="dxa"/>
          </w:tcPr>
          <w:p w14:paraId="2A7333BD" w14:textId="3E993D5B" w:rsidR="04144D6C" w:rsidRDefault="04144D6C" w:rsidP="04144D6C">
            <w:pPr>
              <w:ind w:firstLine="0"/>
              <w:jc w:val="left"/>
            </w:pPr>
            <w:r w:rsidRPr="04144D6C">
              <w:rPr>
                <w:rFonts w:ascii="Arial" w:eastAsia="Arial" w:hAnsi="Arial" w:cs="Arial"/>
                <w:sz w:val="16"/>
                <w:szCs w:val="16"/>
                <w:lang w:val="pt"/>
              </w:rPr>
              <w:t>6.01.01.04</w:t>
            </w:r>
          </w:p>
        </w:tc>
        <w:tc>
          <w:tcPr>
            <w:tcW w:w="3255" w:type="dxa"/>
            <w:gridSpan w:val="2"/>
          </w:tcPr>
          <w:p w14:paraId="4D46D49D" w14:textId="45556C59" w:rsidR="04144D6C" w:rsidRDefault="04144D6C" w:rsidP="04144D6C">
            <w:pPr>
              <w:ind w:firstLine="0"/>
              <w:jc w:val="left"/>
            </w:pPr>
            <w:r w:rsidRPr="04144D6C">
              <w:rPr>
                <w:rFonts w:ascii="Arial" w:eastAsia="Arial" w:hAnsi="Arial" w:cs="Arial"/>
                <w:sz w:val="16"/>
                <w:szCs w:val="16"/>
                <w:lang w:val="pt"/>
              </w:rPr>
              <w:t>Pagamento de juros sobre empréstimos</w:t>
            </w:r>
          </w:p>
        </w:tc>
        <w:tc>
          <w:tcPr>
            <w:tcW w:w="2265" w:type="dxa"/>
          </w:tcPr>
          <w:p w14:paraId="65EC1F7F" w14:textId="11FEC667" w:rsidR="04144D6C" w:rsidRDefault="04144D6C" w:rsidP="04144D6C">
            <w:pPr>
              <w:ind w:firstLine="0"/>
              <w:jc w:val="right"/>
            </w:pPr>
            <w:r w:rsidRPr="04144D6C">
              <w:rPr>
                <w:rFonts w:ascii="Arial" w:eastAsia="Arial" w:hAnsi="Arial" w:cs="Arial"/>
                <w:sz w:val="16"/>
                <w:szCs w:val="16"/>
                <w:lang w:val="pt"/>
              </w:rPr>
              <w:t>-6.468</w:t>
            </w:r>
          </w:p>
        </w:tc>
        <w:tc>
          <w:tcPr>
            <w:tcW w:w="2385" w:type="dxa"/>
          </w:tcPr>
          <w:p w14:paraId="2A3A2C49" w14:textId="3497CCB5" w:rsidR="04144D6C" w:rsidRDefault="04144D6C" w:rsidP="04144D6C">
            <w:pPr>
              <w:ind w:firstLine="0"/>
              <w:jc w:val="right"/>
            </w:pPr>
            <w:r w:rsidRPr="04144D6C">
              <w:rPr>
                <w:rFonts w:ascii="Arial" w:eastAsia="Arial" w:hAnsi="Arial" w:cs="Arial"/>
                <w:sz w:val="16"/>
                <w:szCs w:val="16"/>
                <w:lang w:val="pt"/>
              </w:rPr>
              <w:t>-5.049</w:t>
            </w:r>
          </w:p>
        </w:tc>
      </w:tr>
      <w:tr w:rsidR="04144D6C" w14:paraId="33D413A5" w14:textId="77777777" w:rsidTr="0B5DABCD">
        <w:tc>
          <w:tcPr>
            <w:tcW w:w="1275" w:type="dxa"/>
          </w:tcPr>
          <w:p w14:paraId="45E0EDA8" w14:textId="5CC3DB8E" w:rsidR="04144D6C" w:rsidRDefault="04144D6C" w:rsidP="04144D6C">
            <w:pPr>
              <w:ind w:firstLine="0"/>
              <w:jc w:val="left"/>
            </w:pPr>
            <w:r w:rsidRPr="04144D6C">
              <w:rPr>
                <w:rFonts w:ascii="Arial" w:eastAsia="Arial" w:hAnsi="Arial" w:cs="Arial"/>
                <w:sz w:val="16"/>
                <w:szCs w:val="16"/>
                <w:lang w:val="pt"/>
              </w:rPr>
              <w:t>6.01.01.06</w:t>
            </w:r>
          </w:p>
        </w:tc>
        <w:tc>
          <w:tcPr>
            <w:tcW w:w="3255" w:type="dxa"/>
            <w:gridSpan w:val="2"/>
          </w:tcPr>
          <w:p w14:paraId="16B89409" w14:textId="5EC6A3C3" w:rsidR="04144D6C" w:rsidRDefault="04144D6C" w:rsidP="04144D6C">
            <w:pPr>
              <w:ind w:firstLine="0"/>
              <w:jc w:val="left"/>
            </w:pPr>
            <w:r w:rsidRPr="04144D6C">
              <w:rPr>
                <w:rFonts w:ascii="Arial" w:eastAsia="Arial" w:hAnsi="Arial" w:cs="Arial"/>
                <w:sz w:val="16"/>
                <w:szCs w:val="16"/>
                <w:lang w:val="pt"/>
              </w:rPr>
              <w:t xml:space="preserve">Provisão para riscos trabalhistas, fiscais e </w:t>
            </w:r>
            <w:proofErr w:type="gramStart"/>
            <w:r w:rsidRPr="04144D6C">
              <w:rPr>
                <w:rFonts w:ascii="Arial" w:eastAsia="Arial" w:hAnsi="Arial" w:cs="Arial"/>
                <w:sz w:val="16"/>
                <w:szCs w:val="16"/>
                <w:lang w:val="pt"/>
              </w:rPr>
              <w:t>cíveis</w:t>
            </w:r>
            <w:proofErr w:type="gramEnd"/>
          </w:p>
        </w:tc>
        <w:tc>
          <w:tcPr>
            <w:tcW w:w="2265" w:type="dxa"/>
          </w:tcPr>
          <w:p w14:paraId="79DC65E4" w14:textId="7B81D53C" w:rsidR="04144D6C" w:rsidRDefault="04144D6C" w:rsidP="04144D6C">
            <w:pPr>
              <w:ind w:firstLine="0"/>
              <w:jc w:val="right"/>
            </w:pPr>
            <w:r w:rsidRPr="04144D6C">
              <w:rPr>
                <w:rFonts w:ascii="Arial" w:eastAsia="Arial" w:hAnsi="Arial" w:cs="Arial"/>
                <w:sz w:val="16"/>
                <w:szCs w:val="16"/>
                <w:lang w:val="pt"/>
              </w:rPr>
              <w:t>784</w:t>
            </w:r>
          </w:p>
        </w:tc>
        <w:tc>
          <w:tcPr>
            <w:tcW w:w="2385" w:type="dxa"/>
          </w:tcPr>
          <w:p w14:paraId="3511A0FD" w14:textId="48C69EC7" w:rsidR="04144D6C" w:rsidRDefault="04144D6C" w:rsidP="04144D6C">
            <w:pPr>
              <w:ind w:firstLine="0"/>
              <w:jc w:val="right"/>
            </w:pPr>
            <w:r w:rsidRPr="04144D6C">
              <w:rPr>
                <w:rFonts w:ascii="Arial" w:eastAsia="Arial" w:hAnsi="Arial" w:cs="Arial"/>
                <w:sz w:val="16"/>
                <w:szCs w:val="16"/>
                <w:lang w:val="pt"/>
              </w:rPr>
              <w:t>-481</w:t>
            </w:r>
          </w:p>
        </w:tc>
      </w:tr>
      <w:tr w:rsidR="04144D6C" w14:paraId="66329078" w14:textId="77777777" w:rsidTr="0B5DABCD">
        <w:tc>
          <w:tcPr>
            <w:tcW w:w="1275" w:type="dxa"/>
          </w:tcPr>
          <w:p w14:paraId="6617B014" w14:textId="724809B8" w:rsidR="04144D6C" w:rsidRDefault="04144D6C" w:rsidP="04144D6C">
            <w:pPr>
              <w:ind w:firstLine="0"/>
              <w:jc w:val="left"/>
            </w:pPr>
            <w:r w:rsidRPr="04144D6C">
              <w:rPr>
                <w:rFonts w:ascii="Arial" w:eastAsia="Arial" w:hAnsi="Arial" w:cs="Arial"/>
                <w:sz w:val="16"/>
                <w:szCs w:val="16"/>
                <w:lang w:val="pt"/>
              </w:rPr>
              <w:t>6.01.01.07</w:t>
            </w:r>
          </w:p>
        </w:tc>
        <w:tc>
          <w:tcPr>
            <w:tcW w:w="3255" w:type="dxa"/>
            <w:gridSpan w:val="2"/>
          </w:tcPr>
          <w:p w14:paraId="0A1F96F3" w14:textId="0C2EDA1C" w:rsidR="04144D6C" w:rsidRDefault="04144D6C" w:rsidP="04144D6C">
            <w:pPr>
              <w:ind w:firstLine="0"/>
              <w:jc w:val="left"/>
            </w:pPr>
            <w:r w:rsidRPr="04144D6C">
              <w:rPr>
                <w:rFonts w:ascii="Arial" w:eastAsia="Arial" w:hAnsi="Arial" w:cs="Arial"/>
                <w:sz w:val="16"/>
                <w:szCs w:val="16"/>
                <w:lang w:val="pt"/>
              </w:rPr>
              <w:t>Encargos financeiros e variação cambial sobre financiamentos</w:t>
            </w:r>
          </w:p>
        </w:tc>
        <w:tc>
          <w:tcPr>
            <w:tcW w:w="2265" w:type="dxa"/>
          </w:tcPr>
          <w:p w14:paraId="5571D96F" w14:textId="47CFFE78" w:rsidR="04144D6C" w:rsidRDefault="04144D6C" w:rsidP="04144D6C">
            <w:pPr>
              <w:ind w:firstLine="0"/>
              <w:jc w:val="right"/>
            </w:pPr>
            <w:r w:rsidRPr="04144D6C">
              <w:rPr>
                <w:rFonts w:ascii="Arial" w:eastAsia="Arial" w:hAnsi="Arial" w:cs="Arial"/>
                <w:sz w:val="16"/>
                <w:szCs w:val="16"/>
                <w:lang w:val="pt"/>
              </w:rPr>
              <w:t>16.517</w:t>
            </w:r>
          </w:p>
        </w:tc>
        <w:tc>
          <w:tcPr>
            <w:tcW w:w="2385" w:type="dxa"/>
          </w:tcPr>
          <w:p w14:paraId="628E3BA7" w14:textId="6759B49D" w:rsidR="04144D6C" w:rsidRDefault="04144D6C" w:rsidP="04144D6C">
            <w:pPr>
              <w:ind w:firstLine="0"/>
              <w:jc w:val="right"/>
            </w:pPr>
            <w:r w:rsidRPr="04144D6C">
              <w:rPr>
                <w:rFonts w:ascii="Arial" w:eastAsia="Arial" w:hAnsi="Arial" w:cs="Arial"/>
                <w:sz w:val="16"/>
                <w:szCs w:val="16"/>
                <w:lang w:val="pt"/>
              </w:rPr>
              <w:t>15.588</w:t>
            </w:r>
          </w:p>
        </w:tc>
      </w:tr>
      <w:tr w:rsidR="04144D6C" w14:paraId="5B711B8F" w14:textId="77777777" w:rsidTr="0B5DABCD">
        <w:tc>
          <w:tcPr>
            <w:tcW w:w="1275" w:type="dxa"/>
          </w:tcPr>
          <w:p w14:paraId="297B2C28" w14:textId="63C8C203" w:rsidR="04144D6C" w:rsidRDefault="04144D6C" w:rsidP="04144D6C">
            <w:pPr>
              <w:ind w:firstLine="0"/>
              <w:jc w:val="left"/>
            </w:pPr>
            <w:r w:rsidRPr="04144D6C">
              <w:rPr>
                <w:rFonts w:ascii="Arial" w:eastAsia="Arial" w:hAnsi="Arial" w:cs="Arial"/>
                <w:sz w:val="16"/>
                <w:szCs w:val="16"/>
                <w:lang w:val="pt"/>
              </w:rPr>
              <w:t>6.01.01.08</w:t>
            </w:r>
          </w:p>
        </w:tc>
        <w:tc>
          <w:tcPr>
            <w:tcW w:w="3255" w:type="dxa"/>
            <w:gridSpan w:val="2"/>
          </w:tcPr>
          <w:p w14:paraId="0A72CFF5" w14:textId="5371A7E1" w:rsidR="04144D6C" w:rsidRDefault="04144D6C" w:rsidP="04144D6C">
            <w:pPr>
              <w:ind w:firstLine="0"/>
              <w:jc w:val="left"/>
            </w:pPr>
            <w:r w:rsidRPr="04144D6C">
              <w:rPr>
                <w:rFonts w:ascii="Arial" w:eastAsia="Arial" w:hAnsi="Arial" w:cs="Arial"/>
                <w:sz w:val="16"/>
                <w:szCs w:val="16"/>
                <w:lang w:val="pt"/>
              </w:rPr>
              <w:t>Rendimento de Aplicação Financeira</w:t>
            </w:r>
          </w:p>
        </w:tc>
        <w:tc>
          <w:tcPr>
            <w:tcW w:w="2265" w:type="dxa"/>
          </w:tcPr>
          <w:p w14:paraId="73B80AA9" w14:textId="32551EBA" w:rsidR="04144D6C" w:rsidRDefault="04144D6C" w:rsidP="04144D6C">
            <w:pPr>
              <w:ind w:firstLine="0"/>
              <w:jc w:val="right"/>
            </w:pPr>
            <w:r w:rsidRPr="04144D6C">
              <w:rPr>
                <w:rFonts w:ascii="Arial" w:eastAsia="Arial" w:hAnsi="Arial" w:cs="Arial"/>
                <w:sz w:val="16"/>
                <w:szCs w:val="16"/>
                <w:lang w:val="pt"/>
              </w:rPr>
              <w:t>-13.614</w:t>
            </w:r>
          </w:p>
        </w:tc>
        <w:tc>
          <w:tcPr>
            <w:tcW w:w="2385" w:type="dxa"/>
          </w:tcPr>
          <w:p w14:paraId="22DB6A70" w14:textId="7304DA21" w:rsidR="04144D6C" w:rsidRDefault="04144D6C" w:rsidP="04144D6C">
            <w:pPr>
              <w:ind w:firstLine="0"/>
              <w:jc w:val="right"/>
            </w:pPr>
            <w:r w:rsidRPr="04144D6C">
              <w:rPr>
                <w:rFonts w:ascii="Arial" w:eastAsia="Arial" w:hAnsi="Arial" w:cs="Arial"/>
                <w:sz w:val="16"/>
                <w:szCs w:val="16"/>
                <w:lang w:val="pt"/>
              </w:rPr>
              <w:t>-17.664</w:t>
            </w:r>
          </w:p>
        </w:tc>
      </w:tr>
      <w:tr w:rsidR="04144D6C" w14:paraId="318F1FBF" w14:textId="77777777" w:rsidTr="0B5DABCD">
        <w:tc>
          <w:tcPr>
            <w:tcW w:w="1275" w:type="dxa"/>
          </w:tcPr>
          <w:p w14:paraId="5EA68074" w14:textId="1CA72A3E" w:rsidR="04144D6C" w:rsidRDefault="04144D6C" w:rsidP="04144D6C">
            <w:pPr>
              <w:ind w:firstLine="0"/>
              <w:jc w:val="left"/>
            </w:pPr>
            <w:r w:rsidRPr="04144D6C">
              <w:rPr>
                <w:rFonts w:ascii="Arial" w:eastAsia="Arial" w:hAnsi="Arial" w:cs="Arial"/>
                <w:sz w:val="16"/>
                <w:szCs w:val="16"/>
                <w:lang w:val="pt"/>
              </w:rPr>
              <w:t>6.01.01.09</w:t>
            </w:r>
          </w:p>
        </w:tc>
        <w:tc>
          <w:tcPr>
            <w:tcW w:w="3255" w:type="dxa"/>
            <w:gridSpan w:val="2"/>
          </w:tcPr>
          <w:p w14:paraId="6335B4EB" w14:textId="02723E26" w:rsidR="04144D6C" w:rsidRDefault="04144D6C" w:rsidP="04144D6C">
            <w:pPr>
              <w:ind w:firstLine="0"/>
              <w:jc w:val="left"/>
            </w:pPr>
            <w:r w:rsidRPr="04144D6C">
              <w:rPr>
                <w:rFonts w:ascii="Arial" w:eastAsia="Arial" w:hAnsi="Arial" w:cs="Arial"/>
                <w:sz w:val="16"/>
                <w:szCs w:val="16"/>
                <w:lang w:val="pt"/>
              </w:rPr>
              <w:t>Provisão para devedores duvidosos</w:t>
            </w:r>
          </w:p>
        </w:tc>
        <w:tc>
          <w:tcPr>
            <w:tcW w:w="2265" w:type="dxa"/>
          </w:tcPr>
          <w:p w14:paraId="0966A2A6" w14:textId="26CC76BF" w:rsidR="04144D6C" w:rsidRDefault="04144D6C" w:rsidP="04144D6C">
            <w:pPr>
              <w:ind w:firstLine="0"/>
              <w:jc w:val="right"/>
            </w:pPr>
            <w:r w:rsidRPr="04144D6C">
              <w:rPr>
                <w:rFonts w:ascii="Arial" w:eastAsia="Arial" w:hAnsi="Arial" w:cs="Arial"/>
                <w:sz w:val="16"/>
                <w:szCs w:val="16"/>
                <w:lang w:val="pt"/>
              </w:rPr>
              <w:t>-2.610</w:t>
            </w:r>
          </w:p>
        </w:tc>
        <w:tc>
          <w:tcPr>
            <w:tcW w:w="2385" w:type="dxa"/>
          </w:tcPr>
          <w:p w14:paraId="25693B8F" w14:textId="35879C45" w:rsidR="04144D6C" w:rsidRDefault="04144D6C" w:rsidP="04144D6C">
            <w:pPr>
              <w:ind w:firstLine="0"/>
              <w:jc w:val="right"/>
            </w:pPr>
            <w:r w:rsidRPr="04144D6C">
              <w:rPr>
                <w:rFonts w:ascii="Arial" w:eastAsia="Arial" w:hAnsi="Arial" w:cs="Arial"/>
                <w:sz w:val="16"/>
                <w:szCs w:val="16"/>
                <w:lang w:val="pt"/>
              </w:rPr>
              <w:t>2.354</w:t>
            </w:r>
          </w:p>
        </w:tc>
      </w:tr>
      <w:tr w:rsidR="04144D6C" w14:paraId="1B7C2BE3" w14:textId="77777777" w:rsidTr="0B5DABCD">
        <w:tc>
          <w:tcPr>
            <w:tcW w:w="1275" w:type="dxa"/>
          </w:tcPr>
          <w:p w14:paraId="64E47DC7" w14:textId="2AB44AFF" w:rsidR="04144D6C" w:rsidRDefault="04144D6C" w:rsidP="04144D6C">
            <w:pPr>
              <w:ind w:firstLine="0"/>
              <w:jc w:val="left"/>
            </w:pPr>
            <w:r w:rsidRPr="04144D6C">
              <w:rPr>
                <w:rFonts w:ascii="Arial" w:eastAsia="Arial" w:hAnsi="Arial" w:cs="Arial"/>
                <w:sz w:val="16"/>
                <w:szCs w:val="16"/>
                <w:lang w:val="pt"/>
              </w:rPr>
              <w:t>6.01.01.10</w:t>
            </w:r>
          </w:p>
        </w:tc>
        <w:tc>
          <w:tcPr>
            <w:tcW w:w="3255" w:type="dxa"/>
            <w:gridSpan w:val="2"/>
          </w:tcPr>
          <w:p w14:paraId="6CC2F71A" w14:textId="36A523FA" w:rsidR="04144D6C" w:rsidRDefault="04144D6C" w:rsidP="04144D6C">
            <w:pPr>
              <w:ind w:firstLine="0"/>
              <w:jc w:val="left"/>
            </w:pPr>
            <w:r w:rsidRPr="04144D6C">
              <w:rPr>
                <w:rFonts w:ascii="Arial" w:eastAsia="Arial" w:hAnsi="Arial" w:cs="Arial"/>
                <w:sz w:val="16"/>
                <w:szCs w:val="16"/>
                <w:lang w:val="pt"/>
              </w:rPr>
              <w:t>Complemento de provisão para perdas no estoque</w:t>
            </w:r>
          </w:p>
        </w:tc>
        <w:tc>
          <w:tcPr>
            <w:tcW w:w="2265" w:type="dxa"/>
          </w:tcPr>
          <w:p w14:paraId="1073CACC" w14:textId="443D7AF1" w:rsidR="04144D6C" w:rsidRDefault="04144D6C" w:rsidP="04144D6C">
            <w:pPr>
              <w:ind w:firstLine="0"/>
              <w:jc w:val="right"/>
            </w:pPr>
            <w:r w:rsidRPr="04144D6C">
              <w:rPr>
                <w:rFonts w:ascii="Arial" w:eastAsia="Arial" w:hAnsi="Arial" w:cs="Arial"/>
                <w:sz w:val="16"/>
                <w:szCs w:val="16"/>
                <w:lang w:val="pt"/>
              </w:rPr>
              <w:t>4.569</w:t>
            </w:r>
          </w:p>
        </w:tc>
        <w:tc>
          <w:tcPr>
            <w:tcW w:w="2385" w:type="dxa"/>
          </w:tcPr>
          <w:p w14:paraId="704B0FA3" w14:textId="3DAA866C" w:rsidR="04144D6C" w:rsidRDefault="04144D6C" w:rsidP="04144D6C">
            <w:pPr>
              <w:ind w:firstLine="0"/>
              <w:jc w:val="right"/>
            </w:pPr>
            <w:r w:rsidRPr="04144D6C">
              <w:rPr>
                <w:rFonts w:ascii="Arial" w:eastAsia="Arial" w:hAnsi="Arial" w:cs="Arial"/>
                <w:sz w:val="16"/>
                <w:szCs w:val="16"/>
                <w:lang w:val="pt"/>
              </w:rPr>
              <w:t>2.473</w:t>
            </w:r>
          </w:p>
        </w:tc>
      </w:tr>
      <w:tr w:rsidR="04144D6C" w14:paraId="1B87B263" w14:textId="77777777" w:rsidTr="0B5DABCD">
        <w:tc>
          <w:tcPr>
            <w:tcW w:w="1275" w:type="dxa"/>
          </w:tcPr>
          <w:p w14:paraId="45FECAAF" w14:textId="22A36076" w:rsidR="04144D6C" w:rsidRDefault="04144D6C" w:rsidP="04144D6C">
            <w:pPr>
              <w:ind w:firstLine="0"/>
              <w:jc w:val="left"/>
            </w:pPr>
            <w:r w:rsidRPr="04144D6C">
              <w:rPr>
                <w:rFonts w:ascii="Arial" w:eastAsia="Arial" w:hAnsi="Arial" w:cs="Arial"/>
                <w:sz w:val="16"/>
                <w:szCs w:val="16"/>
                <w:lang w:val="pt"/>
              </w:rPr>
              <w:t>6.01.01.11</w:t>
            </w:r>
          </w:p>
        </w:tc>
        <w:tc>
          <w:tcPr>
            <w:tcW w:w="3255" w:type="dxa"/>
            <w:gridSpan w:val="2"/>
          </w:tcPr>
          <w:p w14:paraId="04A97F53" w14:textId="66163A82" w:rsidR="04144D6C" w:rsidRDefault="04144D6C" w:rsidP="04144D6C">
            <w:pPr>
              <w:ind w:firstLine="0"/>
              <w:jc w:val="left"/>
            </w:pPr>
            <w:r w:rsidRPr="04144D6C">
              <w:rPr>
                <w:rFonts w:ascii="Arial" w:eastAsia="Arial" w:hAnsi="Arial" w:cs="Arial"/>
                <w:sz w:val="16"/>
                <w:szCs w:val="16"/>
                <w:lang w:val="pt"/>
              </w:rPr>
              <w:t>Plano de opções de ações</w:t>
            </w:r>
          </w:p>
        </w:tc>
        <w:tc>
          <w:tcPr>
            <w:tcW w:w="2265" w:type="dxa"/>
          </w:tcPr>
          <w:p w14:paraId="2E2B59D3" w14:textId="5122BE5E" w:rsidR="04144D6C" w:rsidRDefault="04144D6C" w:rsidP="04144D6C">
            <w:pPr>
              <w:ind w:firstLine="0"/>
              <w:jc w:val="right"/>
            </w:pPr>
            <w:r w:rsidRPr="04144D6C">
              <w:rPr>
                <w:rFonts w:ascii="Arial" w:eastAsia="Arial" w:hAnsi="Arial" w:cs="Arial"/>
                <w:sz w:val="16"/>
                <w:szCs w:val="16"/>
                <w:lang w:val="pt"/>
              </w:rPr>
              <w:t>3.813</w:t>
            </w:r>
          </w:p>
        </w:tc>
        <w:tc>
          <w:tcPr>
            <w:tcW w:w="2385" w:type="dxa"/>
          </w:tcPr>
          <w:p w14:paraId="0F454278" w14:textId="3D01F48F" w:rsidR="04144D6C" w:rsidRDefault="04144D6C" w:rsidP="04144D6C">
            <w:pPr>
              <w:ind w:firstLine="0"/>
              <w:jc w:val="right"/>
            </w:pPr>
            <w:r w:rsidRPr="04144D6C">
              <w:rPr>
                <w:rFonts w:ascii="Arial" w:eastAsia="Arial" w:hAnsi="Arial" w:cs="Arial"/>
                <w:sz w:val="16"/>
                <w:szCs w:val="16"/>
                <w:lang w:val="pt"/>
              </w:rPr>
              <w:t>5.364</w:t>
            </w:r>
          </w:p>
        </w:tc>
      </w:tr>
      <w:tr w:rsidR="04144D6C" w14:paraId="735D38E7" w14:textId="77777777" w:rsidTr="0B5DABCD">
        <w:tc>
          <w:tcPr>
            <w:tcW w:w="1275" w:type="dxa"/>
          </w:tcPr>
          <w:p w14:paraId="0021A08B" w14:textId="6F5AE8D7" w:rsidR="04144D6C" w:rsidRDefault="04144D6C" w:rsidP="04144D6C">
            <w:pPr>
              <w:ind w:firstLine="0"/>
              <w:jc w:val="left"/>
            </w:pPr>
            <w:r w:rsidRPr="04144D6C">
              <w:rPr>
                <w:rFonts w:ascii="Arial" w:eastAsia="Arial" w:hAnsi="Arial" w:cs="Arial"/>
                <w:sz w:val="16"/>
                <w:szCs w:val="16"/>
                <w:lang w:val="pt"/>
              </w:rPr>
              <w:t>6.01.01.12</w:t>
            </w:r>
          </w:p>
        </w:tc>
        <w:tc>
          <w:tcPr>
            <w:tcW w:w="3255" w:type="dxa"/>
            <w:gridSpan w:val="2"/>
          </w:tcPr>
          <w:p w14:paraId="059D5F9C" w14:textId="234EF5C0" w:rsidR="04144D6C" w:rsidRDefault="04144D6C" w:rsidP="04144D6C">
            <w:pPr>
              <w:ind w:firstLine="0"/>
              <w:jc w:val="left"/>
            </w:pPr>
            <w:r w:rsidRPr="04144D6C">
              <w:rPr>
                <w:rFonts w:ascii="Arial" w:eastAsia="Arial" w:hAnsi="Arial" w:cs="Arial"/>
                <w:sz w:val="16"/>
                <w:szCs w:val="16"/>
                <w:lang w:val="pt"/>
              </w:rPr>
              <w:t>Juros de Arrendamento</w:t>
            </w:r>
          </w:p>
        </w:tc>
        <w:tc>
          <w:tcPr>
            <w:tcW w:w="2265" w:type="dxa"/>
          </w:tcPr>
          <w:p w14:paraId="1306C2F0" w14:textId="5AC1147D" w:rsidR="04144D6C" w:rsidRDefault="04144D6C" w:rsidP="04144D6C">
            <w:pPr>
              <w:ind w:firstLine="0"/>
              <w:jc w:val="right"/>
            </w:pPr>
            <w:r w:rsidRPr="04144D6C">
              <w:rPr>
                <w:rFonts w:ascii="Arial" w:eastAsia="Arial" w:hAnsi="Arial" w:cs="Arial"/>
                <w:sz w:val="16"/>
                <w:szCs w:val="16"/>
                <w:lang w:val="pt"/>
              </w:rPr>
              <w:t>5.608</w:t>
            </w:r>
          </w:p>
        </w:tc>
        <w:tc>
          <w:tcPr>
            <w:tcW w:w="2385" w:type="dxa"/>
          </w:tcPr>
          <w:p w14:paraId="1CECC14E" w14:textId="14D6B94C"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370456C0" w14:textId="77777777" w:rsidTr="0B5DABCD">
        <w:tc>
          <w:tcPr>
            <w:tcW w:w="1275" w:type="dxa"/>
          </w:tcPr>
          <w:p w14:paraId="54EE752A" w14:textId="47185DED" w:rsidR="04144D6C" w:rsidRDefault="04144D6C" w:rsidP="04144D6C">
            <w:pPr>
              <w:ind w:firstLine="0"/>
              <w:jc w:val="left"/>
            </w:pPr>
            <w:r w:rsidRPr="04144D6C">
              <w:rPr>
                <w:rFonts w:ascii="Arial" w:eastAsia="Arial" w:hAnsi="Arial" w:cs="Arial"/>
                <w:sz w:val="16"/>
                <w:szCs w:val="16"/>
                <w:lang w:val="pt"/>
              </w:rPr>
              <w:t>6.01.01.13</w:t>
            </w:r>
          </w:p>
        </w:tc>
        <w:tc>
          <w:tcPr>
            <w:tcW w:w="3255" w:type="dxa"/>
            <w:gridSpan w:val="2"/>
          </w:tcPr>
          <w:p w14:paraId="490BD803" w14:textId="51962370" w:rsidR="04144D6C" w:rsidRDefault="04144D6C" w:rsidP="04144D6C">
            <w:pPr>
              <w:ind w:firstLine="0"/>
              <w:jc w:val="left"/>
            </w:pPr>
            <w:r w:rsidRPr="04144D6C">
              <w:rPr>
                <w:rFonts w:ascii="Arial" w:eastAsia="Arial" w:hAnsi="Arial" w:cs="Arial"/>
                <w:sz w:val="16"/>
                <w:szCs w:val="16"/>
                <w:lang w:val="pt"/>
              </w:rPr>
              <w:t>Imposto de renda e contribuição social</w:t>
            </w:r>
          </w:p>
        </w:tc>
        <w:tc>
          <w:tcPr>
            <w:tcW w:w="2265" w:type="dxa"/>
          </w:tcPr>
          <w:p w14:paraId="5CF303C0" w14:textId="73CD81DE" w:rsidR="04144D6C" w:rsidRDefault="04144D6C" w:rsidP="04144D6C">
            <w:pPr>
              <w:ind w:firstLine="0"/>
              <w:jc w:val="right"/>
            </w:pPr>
            <w:r w:rsidRPr="04144D6C">
              <w:rPr>
                <w:rFonts w:ascii="Arial" w:eastAsia="Arial" w:hAnsi="Arial" w:cs="Arial"/>
                <w:sz w:val="16"/>
                <w:szCs w:val="16"/>
                <w:lang w:val="pt"/>
              </w:rPr>
              <w:t>42.785</w:t>
            </w:r>
          </w:p>
        </w:tc>
        <w:tc>
          <w:tcPr>
            <w:tcW w:w="2385" w:type="dxa"/>
          </w:tcPr>
          <w:p w14:paraId="74D3D038" w14:textId="12883F55" w:rsidR="04144D6C" w:rsidRDefault="04144D6C" w:rsidP="04144D6C">
            <w:pPr>
              <w:ind w:firstLine="0"/>
              <w:jc w:val="right"/>
            </w:pPr>
            <w:r w:rsidRPr="04144D6C">
              <w:rPr>
                <w:rFonts w:ascii="Arial" w:eastAsia="Arial" w:hAnsi="Arial" w:cs="Arial"/>
                <w:sz w:val="16"/>
                <w:szCs w:val="16"/>
                <w:lang w:val="pt"/>
              </w:rPr>
              <w:t>27.354</w:t>
            </w:r>
          </w:p>
        </w:tc>
      </w:tr>
      <w:tr w:rsidR="04144D6C" w14:paraId="0A90519E" w14:textId="77777777" w:rsidTr="0B5DABCD">
        <w:tc>
          <w:tcPr>
            <w:tcW w:w="1275" w:type="dxa"/>
          </w:tcPr>
          <w:p w14:paraId="674E09D8" w14:textId="274DE9D8" w:rsidR="04144D6C" w:rsidRDefault="04144D6C" w:rsidP="04144D6C">
            <w:pPr>
              <w:ind w:firstLine="0"/>
              <w:jc w:val="left"/>
            </w:pPr>
            <w:r w:rsidRPr="04144D6C">
              <w:rPr>
                <w:rFonts w:ascii="Arial" w:eastAsia="Arial" w:hAnsi="Arial" w:cs="Arial"/>
                <w:sz w:val="16"/>
                <w:szCs w:val="16"/>
                <w:lang w:val="pt"/>
              </w:rPr>
              <w:t>6.01.02</w:t>
            </w:r>
          </w:p>
        </w:tc>
        <w:tc>
          <w:tcPr>
            <w:tcW w:w="3255" w:type="dxa"/>
            <w:gridSpan w:val="2"/>
          </w:tcPr>
          <w:p w14:paraId="4E8A6523" w14:textId="62F313F7" w:rsidR="04144D6C" w:rsidRDefault="04144D6C" w:rsidP="04144D6C">
            <w:pPr>
              <w:ind w:firstLine="0"/>
              <w:jc w:val="left"/>
            </w:pPr>
            <w:r w:rsidRPr="04144D6C">
              <w:rPr>
                <w:rFonts w:ascii="Arial" w:eastAsia="Arial" w:hAnsi="Arial" w:cs="Arial"/>
                <w:sz w:val="16"/>
                <w:szCs w:val="16"/>
                <w:lang w:val="pt"/>
              </w:rPr>
              <w:t>Variações nos Ativos e Passivos</w:t>
            </w:r>
          </w:p>
        </w:tc>
        <w:tc>
          <w:tcPr>
            <w:tcW w:w="2265" w:type="dxa"/>
          </w:tcPr>
          <w:p w14:paraId="74331427" w14:textId="315E747A" w:rsidR="04144D6C" w:rsidRDefault="04144D6C" w:rsidP="04144D6C">
            <w:pPr>
              <w:ind w:firstLine="0"/>
              <w:jc w:val="right"/>
            </w:pPr>
            <w:r w:rsidRPr="04144D6C">
              <w:rPr>
                <w:rFonts w:ascii="Arial" w:eastAsia="Arial" w:hAnsi="Arial" w:cs="Arial"/>
                <w:sz w:val="16"/>
                <w:szCs w:val="16"/>
                <w:lang w:val="pt"/>
              </w:rPr>
              <w:t>-50.887</w:t>
            </w:r>
          </w:p>
        </w:tc>
        <w:tc>
          <w:tcPr>
            <w:tcW w:w="2385" w:type="dxa"/>
          </w:tcPr>
          <w:p w14:paraId="263F46C5" w14:textId="4467431F" w:rsidR="04144D6C" w:rsidRDefault="04144D6C" w:rsidP="04144D6C">
            <w:pPr>
              <w:ind w:firstLine="0"/>
              <w:jc w:val="right"/>
            </w:pPr>
            <w:r w:rsidRPr="04144D6C">
              <w:rPr>
                <w:rFonts w:ascii="Arial" w:eastAsia="Arial" w:hAnsi="Arial" w:cs="Arial"/>
                <w:sz w:val="16"/>
                <w:szCs w:val="16"/>
                <w:lang w:val="pt"/>
              </w:rPr>
              <w:t>-66.170</w:t>
            </w:r>
          </w:p>
        </w:tc>
      </w:tr>
      <w:tr w:rsidR="04144D6C" w14:paraId="5625FCD7" w14:textId="77777777" w:rsidTr="0B5DABCD">
        <w:tc>
          <w:tcPr>
            <w:tcW w:w="1275" w:type="dxa"/>
          </w:tcPr>
          <w:p w14:paraId="2DBF604B" w14:textId="34FD4610" w:rsidR="04144D6C" w:rsidRDefault="04144D6C" w:rsidP="04144D6C">
            <w:pPr>
              <w:ind w:firstLine="0"/>
              <w:jc w:val="left"/>
            </w:pPr>
            <w:r w:rsidRPr="04144D6C">
              <w:rPr>
                <w:rFonts w:ascii="Arial" w:eastAsia="Arial" w:hAnsi="Arial" w:cs="Arial"/>
                <w:sz w:val="16"/>
                <w:szCs w:val="16"/>
                <w:lang w:val="pt"/>
              </w:rPr>
              <w:t>6.01.02.01</w:t>
            </w:r>
          </w:p>
        </w:tc>
        <w:tc>
          <w:tcPr>
            <w:tcW w:w="3255" w:type="dxa"/>
            <w:gridSpan w:val="2"/>
          </w:tcPr>
          <w:p w14:paraId="2974F978" w14:textId="5A33AF77" w:rsidR="04144D6C" w:rsidRDefault="04144D6C" w:rsidP="04144D6C">
            <w:pPr>
              <w:ind w:firstLine="0"/>
              <w:jc w:val="left"/>
            </w:pPr>
            <w:r w:rsidRPr="04144D6C">
              <w:rPr>
                <w:rFonts w:ascii="Arial" w:eastAsia="Arial" w:hAnsi="Arial" w:cs="Arial"/>
                <w:sz w:val="16"/>
                <w:szCs w:val="16"/>
                <w:lang w:val="pt"/>
              </w:rPr>
              <w:t>Contas a Receber de Clientes</w:t>
            </w:r>
          </w:p>
        </w:tc>
        <w:tc>
          <w:tcPr>
            <w:tcW w:w="2265" w:type="dxa"/>
          </w:tcPr>
          <w:p w14:paraId="4F613AA6" w14:textId="743BB840" w:rsidR="04144D6C" w:rsidRDefault="04144D6C" w:rsidP="04144D6C">
            <w:pPr>
              <w:ind w:firstLine="0"/>
              <w:jc w:val="right"/>
            </w:pPr>
            <w:r w:rsidRPr="04144D6C">
              <w:rPr>
                <w:rFonts w:ascii="Arial" w:eastAsia="Arial" w:hAnsi="Arial" w:cs="Arial"/>
                <w:sz w:val="16"/>
                <w:szCs w:val="16"/>
                <w:lang w:val="pt"/>
              </w:rPr>
              <w:t>-27.753</w:t>
            </w:r>
          </w:p>
        </w:tc>
        <w:tc>
          <w:tcPr>
            <w:tcW w:w="2385" w:type="dxa"/>
          </w:tcPr>
          <w:p w14:paraId="2DD1ECD5" w14:textId="5BAFF993" w:rsidR="04144D6C" w:rsidRDefault="04144D6C" w:rsidP="04144D6C">
            <w:pPr>
              <w:ind w:firstLine="0"/>
              <w:jc w:val="right"/>
            </w:pPr>
            <w:r w:rsidRPr="04144D6C">
              <w:rPr>
                <w:rFonts w:ascii="Arial" w:eastAsia="Arial" w:hAnsi="Arial" w:cs="Arial"/>
                <w:sz w:val="16"/>
                <w:szCs w:val="16"/>
                <w:lang w:val="pt"/>
              </w:rPr>
              <w:t>-47.759</w:t>
            </w:r>
          </w:p>
        </w:tc>
      </w:tr>
      <w:tr w:rsidR="04144D6C" w14:paraId="48CE0529" w14:textId="77777777" w:rsidTr="0B5DABCD">
        <w:tc>
          <w:tcPr>
            <w:tcW w:w="1275" w:type="dxa"/>
          </w:tcPr>
          <w:p w14:paraId="2AB4F7C4" w14:textId="0C978A7C" w:rsidR="04144D6C" w:rsidRDefault="04144D6C" w:rsidP="04144D6C">
            <w:pPr>
              <w:ind w:firstLine="0"/>
              <w:jc w:val="left"/>
            </w:pPr>
            <w:r w:rsidRPr="04144D6C">
              <w:rPr>
                <w:rFonts w:ascii="Arial" w:eastAsia="Arial" w:hAnsi="Arial" w:cs="Arial"/>
                <w:sz w:val="16"/>
                <w:szCs w:val="16"/>
                <w:lang w:val="pt"/>
              </w:rPr>
              <w:t>6.01.02.02</w:t>
            </w:r>
          </w:p>
        </w:tc>
        <w:tc>
          <w:tcPr>
            <w:tcW w:w="3255" w:type="dxa"/>
            <w:gridSpan w:val="2"/>
          </w:tcPr>
          <w:p w14:paraId="4CC77609" w14:textId="63EC1606" w:rsidR="04144D6C" w:rsidRDefault="04144D6C" w:rsidP="04144D6C">
            <w:pPr>
              <w:ind w:firstLine="0"/>
              <w:jc w:val="left"/>
            </w:pPr>
            <w:r w:rsidRPr="04144D6C">
              <w:rPr>
                <w:rFonts w:ascii="Arial" w:eastAsia="Arial" w:hAnsi="Arial" w:cs="Arial"/>
                <w:sz w:val="16"/>
                <w:szCs w:val="16"/>
                <w:lang w:val="pt"/>
              </w:rPr>
              <w:t>Estoques</w:t>
            </w:r>
          </w:p>
        </w:tc>
        <w:tc>
          <w:tcPr>
            <w:tcW w:w="2265" w:type="dxa"/>
          </w:tcPr>
          <w:p w14:paraId="568CAD4D" w14:textId="4208F360" w:rsidR="04144D6C" w:rsidRDefault="04144D6C" w:rsidP="04144D6C">
            <w:pPr>
              <w:ind w:firstLine="0"/>
              <w:jc w:val="right"/>
            </w:pPr>
            <w:r w:rsidRPr="04144D6C">
              <w:rPr>
                <w:rFonts w:ascii="Arial" w:eastAsia="Arial" w:hAnsi="Arial" w:cs="Arial"/>
                <w:sz w:val="16"/>
                <w:szCs w:val="16"/>
                <w:lang w:val="pt"/>
              </w:rPr>
              <w:t>-33.208</w:t>
            </w:r>
          </w:p>
        </w:tc>
        <w:tc>
          <w:tcPr>
            <w:tcW w:w="2385" w:type="dxa"/>
          </w:tcPr>
          <w:p w14:paraId="303ADAE9" w14:textId="2E0F3BF6" w:rsidR="04144D6C" w:rsidRDefault="04144D6C" w:rsidP="04144D6C">
            <w:pPr>
              <w:ind w:firstLine="0"/>
              <w:jc w:val="right"/>
            </w:pPr>
            <w:r w:rsidRPr="04144D6C">
              <w:rPr>
                <w:rFonts w:ascii="Arial" w:eastAsia="Arial" w:hAnsi="Arial" w:cs="Arial"/>
                <w:sz w:val="16"/>
                <w:szCs w:val="16"/>
                <w:lang w:val="pt"/>
              </w:rPr>
              <w:t>-39.845</w:t>
            </w:r>
          </w:p>
        </w:tc>
      </w:tr>
      <w:tr w:rsidR="04144D6C" w14:paraId="039E933B" w14:textId="77777777" w:rsidTr="0B5DABCD">
        <w:tc>
          <w:tcPr>
            <w:tcW w:w="1275" w:type="dxa"/>
          </w:tcPr>
          <w:p w14:paraId="30BDB091" w14:textId="05D4BF37" w:rsidR="04144D6C" w:rsidRDefault="04144D6C" w:rsidP="04144D6C">
            <w:pPr>
              <w:ind w:firstLine="0"/>
              <w:jc w:val="left"/>
            </w:pPr>
            <w:r w:rsidRPr="04144D6C">
              <w:rPr>
                <w:rFonts w:ascii="Arial" w:eastAsia="Arial" w:hAnsi="Arial" w:cs="Arial"/>
                <w:sz w:val="16"/>
                <w:szCs w:val="16"/>
                <w:lang w:val="pt"/>
              </w:rPr>
              <w:t>6.01.02.03</w:t>
            </w:r>
          </w:p>
        </w:tc>
        <w:tc>
          <w:tcPr>
            <w:tcW w:w="3255" w:type="dxa"/>
            <w:gridSpan w:val="2"/>
          </w:tcPr>
          <w:p w14:paraId="4A9B71D0" w14:textId="37E872D0" w:rsidR="04144D6C" w:rsidRDefault="04144D6C" w:rsidP="04144D6C">
            <w:pPr>
              <w:ind w:firstLine="0"/>
              <w:jc w:val="left"/>
            </w:pPr>
            <w:r w:rsidRPr="04144D6C">
              <w:rPr>
                <w:rFonts w:ascii="Arial" w:eastAsia="Arial" w:hAnsi="Arial" w:cs="Arial"/>
                <w:sz w:val="16"/>
                <w:szCs w:val="16"/>
                <w:lang w:val="pt"/>
              </w:rPr>
              <w:t>Variação de Outros Ativos Circulantes</w:t>
            </w:r>
          </w:p>
        </w:tc>
        <w:tc>
          <w:tcPr>
            <w:tcW w:w="2265" w:type="dxa"/>
          </w:tcPr>
          <w:p w14:paraId="6846A00C" w14:textId="2B8D4EA8" w:rsidR="04144D6C" w:rsidRDefault="04144D6C" w:rsidP="04144D6C">
            <w:pPr>
              <w:ind w:firstLine="0"/>
              <w:jc w:val="right"/>
            </w:pPr>
            <w:r w:rsidRPr="04144D6C">
              <w:rPr>
                <w:rFonts w:ascii="Arial" w:eastAsia="Arial" w:hAnsi="Arial" w:cs="Arial"/>
                <w:sz w:val="16"/>
                <w:szCs w:val="16"/>
                <w:lang w:val="pt"/>
              </w:rPr>
              <w:t>2.306</w:t>
            </w:r>
          </w:p>
        </w:tc>
        <w:tc>
          <w:tcPr>
            <w:tcW w:w="2385" w:type="dxa"/>
          </w:tcPr>
          <w:p w14:paraId="26537703" w14:textId="4711C18A" w:rsidR="04144D6C" w:rsidRDefault="04144D6C" w:rsidP="04144D6C">
            <w:pPr>
              <w:ind w:firstLine="0"/>
              <w:jc w:val="right"/>
            </w:pPr>
            <w:r w:rsidRPr="04144D6C">
              <w:rPr>
                <w:rFonts w:ascii="Arial" w:eastAsia="Arial" w:hAnsi="Arial" w:cs="Arial"/>
                <w:sz w:val="16"/>
                <w:szCs w:val="16"/>
                <w:lang w:val="pt"/>
              </w:rPr>
              <w:t>-1.294</w:t>
            </w:r>
          </w:p>
        </w:tc>
      </w:tr>
      <w:tr w:rsidR="04144D6C" w14:paraId="36246CFB" w14:textId="77777777" w:rsidTr="0B5DABCD">
        <w:tc>
          <w:tcPr>
            <w:tcW w:w="1275" w:type="dxa"/>
          </w:tcPr>
          <w:p w14:paraId="2E80B87F" w14:textId="0F72D0D0" w:rsidR="04144D6C" w:rsidRDefault="04144D6C" w:rsidP="04144D6C">
            <w:pPr>
              <w:ind w:firstLine="0"/>
              <w:jc w:val="left"/>
            </w:pPr>
            <w:r w:rsidRPr="04144D6C">
              <w:rPr>
                <w:rFonts w:ascii="Arial" w:eastAsia="Arial" w:hAnsi="Arial" w:cs="Arial"/>
                <w:sz w:val="16"/>
                <w:szCs w:val="16"/>
                <w:lang w:val="pt"/>
              </w:rPr>
              <w:t>6.01.02.04</w:t>
            </w:r>
          </w:p>
        </w:tc>
        <w:tc>
          <w:tcPr>
            <w:tcW w:w="3255" w:type="dxa"/>
            <w:gridSpan w:val="2"/>
          </w:tcPr>
          <w:p w14:paraId="33CC6A82" w14:textId="239C8066" w:rsidR="04144D6C" w:rsidRDefault="04144D6C" w:rsidP="04144D6C">
            <w:pPr>
              <w:ind w:firstLine="0"/>
              <w:jc w:val="left"/>
            </w:pPr>
            <w:r w:rsidRPr="04144D6C">
              <w:rPr>
                <w:rFonts w:ascii="Arial" w:eastAsia="Arial" w:hAnsi="Arial" w:cs="Arial"/>
                <w:sz w:val="16"/>
                <w:szCs w:val="16"/>
                <w:lang w:val="pt"/>
              </w:rPr>
              <w:t>Impostos a recuperar</w:t>
            </w:r>
          </w:p>
        </w:tc>
        <w:tc>
          <w:tcPr>
            <w:tcW w:w="2265" w:type="dxa"/>
          </w:tcPr>
          <w:p w14:paraId="34513DEB" w14:textId="384C40F6" w:rsidR="04144D6C" w:rsidRDefault="04144D6C" w:rsidP="04144D6C">
            <w:pPr>
              <w:ind w:firstLine="0"/>
              <w:jc w:val="right"/>
            </w:pPr>
            <w:r w:rsidRPr="04144D6C">
              <w:rPr>
                <w:rFonts w:ascii="Arial" w:eastAsia="Arial" w:hAnsi="Arial" w:cs="Arial"/>
                <w:sz w:val="16"/>
                <w:szCs w:val="16"/>
                <w:lang w:val="pt"/>
              </w:rPr>
              <w:t>-40.835</w:t>
            </w:r>
          </w:p>
        </w:tc>
        <w:tc>
          <w:tcPr>
            <w:tcW w:w="2385" w:type="dxa"/>
          </w:tcPr>
          <w:p w14:paraId="16ADE560" w14:textId="6671DC10" w:rsidR="04144D6C" w:rsidRDefault="04144D6C" w:rsidP="04144D6C">
            <w:pPr>
              <w:ind w:firstLine="0"/>
              <w:jc w:val="right"/>
            </w:pPr>
            <w:r w:rsidRPr="04144D6C">
              <w:rPr>
                <w:rFonts w:ascii="Arial" w:eastAsia="Arial" w:hAnsi="Arial" w:cs="Arial"/>
                <w:sz w:val="16"/>
                <w:szCs w:val="16"/>
                <w:lang w:val="pt"/>
              </w:rPr>
              <w:t>-11.396</w:t>
            </w:r>
          </w:p>
        </w:tc>
      </w:tr>
      <w:tr w:rsidR="04144D6C" w14:paraId="1C0AB654" w14:textId="77777777" w:rsidTr="0B5DABCD">
        <w:tc>
          <w:tcPr>
            <w:tcW w:w="1275" w:type="dxa"/>
          </w:tcPr>
          <w:p w14:paraId="21F6A6AF" w14:textId="540CD6BC" w:rsidR="04144D6C" w:rsidRDefault="04144D6C" w:rsidP="04144D6C">
            <w:pPr>
              <w:ind w:firstLine="0"/>
              <w:jc w:val="left"/>
            </w:pPr>
            <w:r w:rsidRPr="04144D6C">
              <w:rPr>
                <w:rFonts w:ascii="Arial" w:eastAsia="Arial" w:hAnsi="Arial" w:cs="Arial"/>
                <w:sz w:val="16"/>
                <w:szCs w:val="16"/>
                <w:lang w:val="pt"/>
              </w:rPr>
              <w:t>6.01.02.05</w:t>
            </w:r>
          </w:p>
        </w:tc>
        <w:tc>
          <w:tcPr>
            <w:tcW w:w="3255" w:type="dxa"/>
            <w:gridSpan w:val="2"/>
          </w:tcPr>
          <w:p w14:paraId="2CC467E8" w14:textId="54286002" w:rsidR="04144D6C" w:rsidRDefault="04144D6C" w:rsidP="04144D6C">
            <w:pPr>
              <w:ind w:firstLine="0"/>
              <w:jc w:val="left"/>
            </w:pPr>
            <w:r w:rsidRPr="04144D6C">
              <w:rPr>
                <w:rFonts w:ascii="Arial" w:eastAsia="Arial" w:hAnsi="Arial" w:cs="Arial"/>
                <w:sz w:val="16"/>
                <w:szCs w:val="16"/>
                <w:lang w:val="pt"/>
              </w:rPr>
              <w:t>Depósitos Judiciais</w:t>
            </w:r>
          </w:p>
        </w:tc>
        <w:tc>
          <w:tcPr>
            <w:tcW w:w="2265" w:type="dxa"/>
          </w:tcPr>
          <w:p w14:paraId="5966DA42" w14:textId="3AEE7498" w:rsidR="04144D6C" w:rsidRDefault="04144D6C" w:rsidP="04144D6C">
            <w:pPr>
              <w:ind w:firstLine="0"/>
              <w:jc w:val="right"/>
            </w:pPr>
            <w:r w:rsidRPr="04144D6C">
              <w:rPr>
                <w:rFonts w:ascii="Arial" w:eastAsia="Arial" w:hAnsi="Arial" w:cs="Arial"/>
                <w:sz w:val="16"/>
                <w:szCs w:val="16"/>
                <w:lang w:val="pt"/>
              </w:rPr>
              <w:t>-3.461</w:t>
            </w:r>
          </w:p>
        </w:tc>
        <w:tc>
          <w:tcPr>
            <w:tcW w:w="2385" w:type="dxa"/>
          </w:tcPr>
          <w:p w14:paraId="325ECFEB" w14:textId="448E87B8" w:rsidR="04144D6C" w:rsidRDefault="04144D6C" w:rsidP="04144D6C">
            <w:pPr>
              <w:ind w:firstLine="0"/>
              <w:jc w:val="right"/>
            </w:pPr>
            <w:r w:rsidRPr="04144D6C">
              <w:rPr>
                <w:rFonts w:ascii="Arial" w:eastAsia="Arial" w:hAnsi="Arial" w:cs="Arial"/>
                <w:sz w:val="16"/>
                <w:szCs w:val="16"/>
                <w:lang w:val="pt"/>
              </w:rPr>
              <w:t>715</w:t>
            </w:r>
          </w:p>
        </w:tc>
      </w:tr>
      <w:tr w:rsidR="04144D6C" w14:paraId="2F8AFB0B" w14:textId="77777777" w:rsidTr="0B5DABCD">
        <w:tc>
          <w:tcPr>
            <w:tcW w:w="1275" w:type="dxa"/>
          </w:tcPr>
          <w:p w14:paraId="5D7FCE55" w14:textId="54233D2F" w:rsidR="04144D6C" w:rsidRDefault="04144D6C" w:rsidP="04144D6C">
            <w:pPr>
              <w:ind w:firstLine="0"/>
              <w:jc w:val="left"/>
            </w:pPr>
            <w:r w:rsidRPr="04144D6C">
              <w:rPr>
                <w:rFonts w:ascii="Arial" w:eastAsia="Arial" w:hAnsi="Arial" w:cs="Arial"/>
                <w:sz w:val="16"/>
                <w:szCs w:val="16"/>
                <w:lang w:val="pt"/>
              </w:rPr>
              <w:t>6.01.02.07</w:t>
            </w:r>
          </w:p>
        </w:tc>
        <w:tc>
          <w:tcPr>
            <w:tcW w:w="3255" w:type="dxa"/>
            <w:gridSpan w:val="2"/>
          </w:tcPr>
          <w:p w14:paraId="0AF9BDCA" w14:textId="4C9A3044" w:rsidR="04144D6C" w:rsidRDefault="04144D6C" w:rsidP="04144D6C">
            <w:pPr>
              <w:ind w:firstLine="0"/>
              <w:jc w:val="left"/>
            </w:pPr>
            <w:r w:rsidRPr="04144D6C">
              <w:rPr>
                <w:rFonts w:ascii="Arial" w:eastAsia="Arial" w:hAnsi="Arial" w:cs="Arial"/>
                <w:sz w:val="16"/>
                <w:szCs w:val="16"/>
                <w:lang w:val="pt"/>
              </w:rPr>
              <w:t>Fornecedores</w:t>
            </w:r>
          </w:p>
        </w:tc>
        <w:tc>
          <w:tcPr>
            <w:tcW w:w="2265" w:type="dxa"/>
          </w:tcPr>
          <w:p w14:paraId="23EFD70D" w14:textId="7D042939" w:rsidR="04144D6C" w:rsidRDefault="04144D6C" w:rsidP="04144D6C">
            <w:pPr>
              <w:ind w:firstLine="0"/>
              <w:jc w:val="right"/>
            </w:pPr>
            <w:r w:rsidRPr="04144D6C">
              <w:rPr>
                <w:rFonts w:ascii="Arial" w:eastAsia="Arial" w:hAnsi="Arial" w:cs="Arial"/>
                <w:sz w:val="16"/>
                <w:szCs w:val="16"/>
                <w:lang w:val="pt"/>
              </w:rPr>
              <w:t>29.496</w:t>
            </w:r>
          </w:p>
        </w:tc>
        <w:tc>
          <w:tcPr>
            <w:tcW w:w="2385" w:type="dxa"/>
          </w:tcPr>
          <w:p w14:paraId="719CAA97" w14:textId="60A04A3B" w:rsidR="04144D6C" w:rsidRDefault="04144D6C" w:rsidP="04144D6C">
            <w:pPr>
              <w:ind w:firstLine="0"/>
              <w:jc w:val="right"/>
            </w:pPr>
            <w:r w:rsidRPr="04144D6C">
              <w:rPr>
                <w:rFonts w:ascii="Arial" w:eastAsia="Arial" w:hAnsi="Arial" w:cs="Arial"/>
                <w:sz w:val="16"/>
                <w:szCs w:val="16"/>
                <w:lang w:val="pt"/>
              </w:rPr>
              <w:t>5.705</w:t>
            </w:r>
          </w:p>
        </w:tc>
      </w:tr>
      <w:tr w:rsidR="04144D6C" w14:paraId="4E5DE8FC" w14:textId="77777777" w:rsidTr="0B5DABCD">
        <w:tc>
          <w:tcPr>
            <w:tcW w:w="1275" w:type="dxa"/>
          </w:tcPr>
          <w:p w14:paraId="01BB49C4" w14:textId="2BA91FE7" w:rsidR="04144D6C" w:rsidRDefault="04144D6C" w:rsidP="04144D6C">
            <w:pPr>
              <w:ind w:firstLine="0"/>
              <w:jc w:val="left"/>
            </w:pPr>
            <w:r w:rsidRPr="04144D6C">
              <w:rPr>
                <w:rFonts w:ascii="Arial" w:eastAsia="Arial" w:hAnsi="Arial" w:cs="Arial"/>
                <w:sz w:val="16"/>
                <w:szCs w:val="16"/>
                <w:lang w:val="pt"/>
              </w:rPr>
              <w:t>6.01.02.08</w:t>
            </w:r>
          </w:p>
        </w:tc>
        <w:tc>
          <w:tcPr>
            <w:tcW w:w="3255" w:type="dxa"/>
            <w:gridSpan w:val="2"/>
          </w:tcPr>
          <w:p w14:paraId="186B5E91" w14:textId="558E42B2" w:rsidR="04144D6C" w:rsidRDefault="04144D6C" w:rsidP="04144D6C">
            <w:pPr>
              <w:ind w:firstLine="0"/>
              <w:jc w:val="left"/>
            </w:pPr>
            <w:r w:rsidRPr="04144D6C">
              <w:rPr>
                <w:rFonts w:ascii="Arial" w:eastAsia="Arial" w:hAnsi="Arial" w:cs="Arial"/>
                <w:sz w:val="16"/>
                <w:szCs w:val="16"/>
                <w:lang w:val="pt"/>
              </w:rPr>
              <w:t>Obrigações Trabalhistas</w:t>
            </w:r>
          </w:p>
        </w:tc>
        <w:tc>
          <w:tcPr>
            <w:tcW w:w="2265" w:type="dxa"/>
          </w:tcPr>
          <w:p w14:paraId="4146E1F9" w14:textId="12D9FFA9" w:rsidR="04144D6C" w:rsidRDefault="04144D6C" w:rsidP="04144D6C">
            <w:pPr>
              <w:ind w:firstLine="0"/>
              <w:jc w:val="right"/>
            </w:pPr>
            <w:r w:rsidRPr="04144D6C">
              <w:rPr>
                <w:rFonts w:ascii="Arial" w:eastAsia="Arial" w:hAnsi="Arial" w:cs="Arial"/>
                <w:sz w:val="16"/>
                <w:szCs w:val="16"/>
                <w:lang w:val="pt"/>
              </w:rPr>
              <w:t>9.135</w:t>
            </w:r>
          </w:p>
        </w:tc>
        <w:tc>
          <w:tcPr>
            <w:tcW w:w="2385" w:type="dxa"/>
          </w:tcPr>
          <w:p w14:paraId="18DEF659" w14:textId="6E1F9E81" w:rsidR="04144D6C" w:rsidRDefault="04144D6C" w:rsidP="04144D6C">
            <w:pPr>
              <w:ind w:firstLine="0"/>
              <w:jc w:val="right"/>
            </w:pPr>
            <w:r w:rsidRPr="04144D6C">
              <w:rPr>
                <w:rFonts w:ascii="Arial" w:eastAsia="Arial" w:hAnsi="Arial" w:cs="Arial"/>
                <w:sz w:val="16"/>
                <w:szCs w:val="16"/>
                <w:lang w:val="pt"/>
              </w:rPr>
              <w:t>3.594</w:t>
            </w:r>
          </w:p>
        </w:tc>
      </w:tr>
      <w:tr w:rsidR="04144D6C" w14:paraId="19D434F0" w14:textId="77777777" w:rsidTr="0B5DABCD">
        <w:tc>
          <w:tcPr>
            <w:tcW w:w="1275" w:type="dxa"/>
          </w:tcPr>
          <w:p w14:paraId="49BAA5EB" w14:textId="01F03CB7" w:rsidR="04144D6C" w:rsidRDefault="04144D6C" w:rsidP="04144D6C">
            <w:pPr>
              <w:ind w:firstLine="0"/>
              <w:jc w:val="left"/>
            </w:pPr>
            <w:r w:rsidRPr="04144D6C">
              <w:rPr>
                <w:rFonts w:ascii="Arial" w:eastAsia="Arial" w:hAnsi="Arial" w:cs="Arial"/>
                <w:sz w:val="16"/>
                <w:szCs w:val="16"/>
                <w:lang w:val="pt"/>
              </w:rPr>
              <w:t>6.01.02.09</w:t>
            </w:r>
          </w:p>
        </w:tc>
        <w:tc>
          <w:tcPr>
            <w:tcW w:w="3255" w:type="dxa"/>
            <w:gridSpan w:val="2"/>
          </w:tcPr>
          <w:p w14:paraId="22C9BA50" w14:textId="51C95A32" w:rsidR="04144D6C" w:rsidRDefault="04144D6C" w:rsidP="04144D6C">
            <w:pPr>
              <w:ind w:firstLine="0"/>
              <w:jc w:val="left"/>
            </w:pPr>
            <w:r w:rsidRPr="04144D6C">
              <w:rPr>
                <w:rFonts w:ascii="Arial" w:eastAsia="Arial" w:hAnsi="Arial" w:cs="Arial"/>
                <w:sz w:val="16"/>
                <w:szCs w:val="16"/>
                <w:lang w:val="pt"/>
              </w:rPr>
              <w:t>Obrigações Fiscais e Sociais</w:t>
            </w:r>
          </w:p>
        </w:tc>
        <w:tc>
          <w:tcPr>
            <w:tcW w:w="2265" w:type="dxa"/>
          </w:tcPr>
          <w:p w14:paraId="4CF626F6" w14:textId="42B84DE5" w:rsidR="04144D6C" w:rsidRDefault="04144D6C" w:rsidP="04144D6C">
            <w:pPr>
              <w:ind w:firstLine="0"/>
              <w:jc w:val="right"/>
            </w:pPr>
            <w:r w:rsidRPr="04144D6C">
              <w:rPr>
                <w:rFonts w:ascii="Arial" w:eastAsia="Arial" w:hAnsi="Arial" w:cs="Arial"/>
                <w:sz w:val="16"/>
                <w:szCs w:val="16"/>
                <w:lang w:val="pt"/>
              </w:rPr>
              <w:t>1.465</w:t>
            </w:r>
          </w:p>
        </w:tc>
        <w:tc>
          <w:tcPr>
            <w:tcW w:w="2385" w:type="dxa"/>
          </w:tcPr>
          <w:p w14:paraId="4C348190" w14:textId="1BBED202" w:rsidR="04144D6C" w:rsidRDefault="04144D6C" w:rsidP="04144D6C">
            <w:pPr>
              <w:ind w:firstLine="0"/>
              <w:jc w:val="right"/>
            </w:pPr>
            <w:r w:rsidRPr="04144D6C">
              <w:rPr>
                <w:rFonts w:ascii="Arial" w:eastAsia="Arial" w:hAnsi="Arial" w:cs="Arial"/>
                <w:sz w:val="16"/>
                <w:szCs w:val="16"/>
                <w:lang w:val="pt"/>
              </w:rPr>
              <w:t>18.618</w:t>
            </w:r>
          </w:p>
        </w:tc>
      </w:tr>
      <w:tr w:rsidR="04144D6C" w14:paraId="1233C88C" w14:textId="77777777" w:rsidTr="0B5DABCD">
        <w:tc>
          <w:tcPr>
            <w:tcW w:w="1275" w:type="dxa"/>
          </w:tcPr>
          <w:p w14:paraId="50EE8FEA" w14:textId="77D6545D" w:rsidR="04144D6C" w:rsidRDefault="04144D6C" w:rsidP="04144D6C">
            <w:pPr>
              <w:ind w:firstLine="0"/>
              <w:jc w:val="left"/>
            </w:pPr>
            <w:r w:rsidRPr="04144D6C">
              <w:rPr>
                <w:rFonts w:ascii="Arial" w:eastAsia="Arial" w:hAnsi="Arial" w:cs="Arial"/>
                <w:sz w:val="16"/>
                <w:szCs w:val="16"/>
                <w:lang w:val="pt"/>
              </w:rPr>
              <w:t>6.01.02.10</w:t>
            </w:r>
          </w:p>
        </w:tc>
        <w:tc>
          <w:tcPr>
            <w:tcW w:w="3255" w:type="dxa"/>
            <w:gridSpan w:val="2"/>
          </w:tcPr>
          <w:p w14:paraId="3472AB15" w14:textId="56EA8AF2" w:rsidR="04144D6C" w:rsidRDefault="04144D6C" w:rsidP="04144D6C">
            <w:pPr>
              <w:ind w:firstLine="0"/>
              <w:jc w:val="left"/>
            </w:pPr>
            <w:r w:rsidRPr="04144D6C">
              <w:rPr>
                <w:rFonts w:ascii="Arial" w:eastAsia="Arial" w:hAnsi="Arial" w:cs="Arial"/>
                <w:sz w:val="16"/>
                <w:szCs w:val="16"/>
                <w:lang w:val="pt"/>
              </w:rPr>
              <w:t>Variação de outros passivos circulantes</w:t>
            </w:r>
          </w:p>
        </w:tc>
        <w:tc>
          <w:tcPr>
            <w:tcW w:w="2265" w:type="dxa"/>
          </w:tcPr>
          <w:p w14:paraId="5C3CFA9B" w14:textId="52F7FB52" w:rsidR="04144D6C" w:rsidRDefault="04144D6C" w:rsidP="04144D6C">
            <w:pPr>
              <w:ind w:firstLine="0"/>
              <w:jc w:val="right"/>
            </w:pPr>
            <w:r w:rsidRPr="04144D6C">
              <w:rPr>
                <w:rFonts w:ascii="Arial" w:eastAsia="Arial" w:hAnsi="Arial" w:cs="Arial"/>
                <w:sz w:val="16"/>
                <w:szCs w:val="16"/>
                <w:lang w:val="pt"/>
              </w:rPr>
              <w:t>11.968</w:t>
            </w:r>
          </w:p>
        </w:tc>
        <w:tc>
          <w:tcPr>
            <w:tcW w:w="2385" w:type="dxa"/>
          </w:tcPr>
          <w:p w14:paraId="126E988B" w14:textId="64D496F6" w:rsidR="04144D6C" w:rsidRDefault="04144D6C" w:rsidP="04144D6C">
            <w:pPr>
              <w:ind w:firstLine="0"/>
              <w:jc w:val="right"/>
            </w:pPr>
            <w:r w:rsidRPr="04144D6C">
              <w:rPr>
                <w:rFonts w:ascii="Arial" w:eastAsia="Arial" w:hAnsi="Arial" w:cs="Arial"/>
                <w:sz w:val="16"/>
                <w:szCs w:val="16"/>
                <w:lang w:val="pt"/>
              </w:rPr>
              <w:t>5.492</w:t>
            </w:r>
          </w:p>
        </w:tc>
      </w:tr>
      <w:tr w:rsidR="04144D6C" w14:paraId="18472B28" w14:textId="77777777" w:rsidTr="0B5DABCD">
        <w:tc>
          <w:tcPr>
            <w:tcW w:w="1275" w:type="dxa"/>
          </w:tcPr>
          <w:p w14:paraId="152068E9" w14:textId="04686BC4" w:rsidR="04144D6C" w:rsidRDefault="04144D6C" w:rsidP="04144D6C">
            <w:pPr>
              <w:ind w:firstLine="0"/>
              <w:jc w:val="left"/>
            </w:pPr>
            <w:r w:rsidRPr="04144D6C">
              <w:rPr>
                <w:rFonts w:ascii="Arial" w:eastAsia="Arial" w:hAnsi="Arial" w:cs="Arial"/>
                <w:sz w:val="16"/>
                <w:szCs w:val="16"/>
                <w:lang w:val="pt"/>
              </w:rPr>
              <w:t>6.01.03</w:t>
            </w:r>
          </w:p>
        </w:tc>
        <w:tc>
          <w:tcPr>
            <w:tcW w:w="3255" w:type="dxa"/>
            <w:gridSpan w:val="2"/>
          </w:tcPr>
          <w:p w14:paraId="497A7D3B" w14:textId="631C39AB" w:rsidR="04144D6C" w:rsidRDefault="04144D6C" w:rsidP="04144D6C">
            <w:pPr>
              <w:ind w:firstLine="0"/>
              <w:jc w:val="left"/>
            </w:pPr>
            <w:r w:rsidRPr="04144D6C">
              <w:rPr>
                <w:rFonts w:ascii="Arial" w:eastAsia="Arial" w:hAnsi="Arial" w:cs="Arial"/>
                <w:sz w:val="16"/>
                <w:szCs w:val="16"/>
                <w:lang w:val="pt"/>
              </w:rPr>
              <w:t>Outros</w:t>
            </w:r>
          </w:p>
        </w:tc>
        <w:tc>
          <w:tcPr>
            <w:tcW w:w="2265" w:type="dxa"/>
          </w:tcPr>
          <w:p w14:paraId="74981EE4" w14:textId="2485A939" w:rsidR="04144D6C" w:rsidRDefault="04144D6C" w:rsidP="04144D6C">
            <w:pPr>
              <w:ind w:firstLine="0"/>
              <w:jc w:val="right"/>
            </w:pPr>
            <w:r w:rsidRPr="04144D6C">
              <w:rPr>
                <w:rFonts w:ascii="Arial" w:eastAsia="Arial" w:hAnsi="Arial" w:cs="Arial"/>
                <w:sz w:val="16"/>
                <w:szCs w:val="16"/>
                <w:lang w:val="pt"/>
              </w:rPr>
              <w:t>-34.825</w:t>
            </w:r>
          </w:p>
        </w:tc>
        <w:tc>
          <w:tcPr>
            <w:tcW w:w="2385" w:type="dxa"/>
          </w:tcPr>
          <w:p w14:paraId="70ACC66B" w14:textId="21448BA8" w:rsidR="04144D6C" w:rsidRDefault="04144D6C" w:rsidP="04144D6C">
            <w:pPr>
              <w:ind w:firstLine="0"/>
              <w:jc w:val="right"/>
            </w:pPr>
            <w:r w:rsidRPr="04144D6C">
              <w:rPr>
                <w:rFonts w:ascii="Arial" w:eastAsia="Arial" w:hAnsi="Arial" w:cs="Arial"/>
                <w:sz w:val="16"/>
                <w:szCs w:val="16"/>
                <w:lang w:val="pt"/>
              </w:rPr>
              <w:t>-28.746</w:t>
            </w:r>
          </w:p>
        </w:tc>
      </w:tr>
      <w:tr w:rsidR="04144D6C" w14:paraId="0E426A09" w14:textId="77777777" w:rsidTr="0B5DABCD">
        <w:tc>
          <w:tcPr>
            <w:tcW w:w="1275" w:type="dxa"/>
          </w:tcPr>
          <w:p w14:paraId="5DEACCF4" w14:textId="750B3E07" w:rsidR="04144D6C" w:rsidRDefault="04144D6C" w:rsidP="04144D6C">
            <w:pPr>
              <w:ind w:firstLine="0"/>
              <w:jc w:val="left"/>
            </w:pPr>
            <w:r w:rsidRPr="04144D6C">
              <w:rPr>
                <w:rFonts w:ascii="Arial" w:eastAsia="Arial" w:hAnsi="Arial" w:cs="Arial"/>
                <w:sz w:val="16"/>
                <w:szCs w:val="16"/>
                <w:lang w:val="pt"/>
              </w:rPr>
              <w:t>6.01.03.01</w:t>
            </w:r>
          </w:p>
        </w:tc>
        <w:tc>
          <w:tcPr>
            <w:tcW w:w="3255" w:type="dxa"/>
            <w:gridSpan w:val="2"/>
          </w:tcPr>
          <w:p w14:paraId="1D4D05B6" w14:textId="495B9E2B" w:rsidR="04144D6C" w:rsidRDefault="04144D6C" w:rsidP="04144D6C">
            <w:pPr>
              <w:ind w:firstLine="0"/>
              <w:jc w:val="left"/>
            </w:pPr>
            <w:r w:rsidRPr="04144D6C">
              <w:rPr>
                <w:rFonts w:ascii="Arial" w:eastAsia="Arial" w:hAnsi="Arial" w:cs="Arial"/>
                <w:sz w:val="16"/>
                <w:szCs w:val="16"/>
                <w:lang w:val="pt"/>
              </w:rPr>
              <w:t>Pagamento de Imposto de Renda e Contribuição Social</w:t>
            </w:r>
          </w:p>
        </w:tc>
        <w:tc>
          <w:tcPr>
            <w:tcW w:w="2265" w:type="dxa"/>
          </w:tcPr>
          <w:p w14:paraId="6D0F8006" w14:textId="30BE2B70" w:rsidR="04144D6C" w:rsidRDefault="04144D6C" w:rsidP="04144D6C">
            <w:pPr>
              <w:ind w:firstLine="0"/>
              <w:jc w:val="right"/>
            </w:pPr>
            <w:r w:rsidRPr="04144D6C">
              <w:rPr>
                <w:rFonts w:ascii="Arial" w:eastAsia="Arial" w:hAnsi="Arial" w:cs="Arial"/>
                <w:sz w:val="16"/>
                <w:szCs w:val="16"/>
                <w:lang w:val="pt"/>
              </w:rPr>
              <w:t>-34.825</w:t>
            </w:r>
          </w:p>
        </w:tc>
        <w:tc>
          <w:tcPr>
            <w:tcW w:w="2385" w:type="dxa"/>
          </w:tcPr>
          <w:p w14:paraId="7A5B5B97" w14:textId="779D5200" w:rsidR="04144D6C" w:rsidRDefault="04144D6C" w:rsidP="04144D6C">
            <w:pPr>
              <w:ind w:firstLine="0"/>
              <w:jc w:val="right"/>
            </w:pPr>
            <w:r w:rsidRPr="04144D6C">
              <w:rPr>
                <w:rFonts w:ascii="Arial" w:eastAsia="Arial" w:hAnsi="Arial" w:cs="Arial"/>
                <w:sz w:val="16"/>
                <w:szCs w:val="16"/>
                <w:lang w:val="pt"/>
              </w:rPr>
              <w:t>-28.746</w:t>
            </w:r>
          </w:p>
        </w:tc>
      </w:tr>
      <w:tr w:rsidR="04144D6C" w14:paraId="7B15F2DA" w14:textId="77777777" w:rsidTr="0B5DABCD">
        <w:tc>
          <w:tcPr>
            <w:tcW w:w="1275" w:type="dxa"/>
          </w:tcPr>
          <w:p w14:paraId="37365AC0" w14:textId="300122B0" w:rsidR="04144D6C" w:rsidRDefault="04144D6C" w:rsidP="04144D6C">
            <w:pPr>
              <w:ind w:firstLine="0"/>
              <w:jc w:val="left"/>
            </w:pPr>
            <w:r w:rsidRPr="04144D6C">
              <w:rPr>
                <w:rFonts w:ascii="Arial" w:eastAsia="Arial" w:hAnsi="Arial" w:cs="Arial"/>
                <w:sz w:val="16"/>
                <w:szCs w:val="16"/>
                <w:lang w:val="pt"/>
              </w:rPr>
              <w:t>6.02</w:t>
            </w:r>
          </w:p>
        </w:tc>
        <w:tc>
          <w:tcPr>
            <w:tcW w:w="3255" w:type="dxa"/>
            <w:gridSpan w:val="2"/>
          </w:tcPr>
          <w:p w14:paraId="15127B17" w14:textId="64CB1365" w:rsidR="04144D6C" w:rsidRDefault="04144D6C" w:rsidP="04144D6C">
            <w:pPr>
              <w:ind w:firstLine="0"/>
              <w:jc w:val="left"/>
            </w:pPr>
            <w:r w:rsidRPr="04144D6C">
              <w:rPr>
                <w:rFonts w:ascii="Arial" w:eastAsia="Arial" w:hAnsi="Arial" w:cs="Arial"/>
                <w:sz w:val="16"/>
                <w:szCs w:val="16"/>
                <w:lang w:val="pt"/>
              </w:rPr>
              <w:t>Caixa Líquido Atividades de Investimento</w:t>
            </w:r>
          </w:p>
        </w:tc>
        <w:tc>
          <w:tcPr>
            <w:tcW w:w="2265" w:type="dxa"/>
          </w:tcPr>
          <w:p w14:paraId="33D7BEAE" w14:textId="486837EC" w:rsidR="04144D6C" w:rsidRDefault="04144D6C" w:rsidP="04144D6C">
            <w:pPr>
              <w:ind w:firstLine="0"/>
              <w:jc w:val="right"/>
            </w:pPr>
            <w:r w:rsidRPr="04144D6C">
              <w:rPr>
                <w:rFonts w:ascii="Arial" w:eastAsia="Arial" w:hAnsi="Arial" w:cs="Arial"/>
                <w:sz w:val="16"/>
                <w:szCs w:val="16"/>
                <w:lang w:val="pt"/>
              </w:rPr>
              <w:t>-85.409</w:t>
            </w:r>
          </w:p>
        </w:tc>
        <w:tc>
          <w:tcPr>
            <w:tcW w:w="2385" w:type="dxa"/>
          </w:tcPr>
          <w:p w14:paraId="2C2D6DF8" w14:textId="14ED3FC6" w:rsidR="04144D6C" w:rsidRDefault="04144D6C" w:rsidP="04144D6C">
            <w:pPr>
              <w:ind w:firstLine="0"/>
              <w:jc w:val="right"/>
            </w:pPr>
            <w:r w:rsidRPr="04144D6C">
              <w:rPr>
                <w:rFonts w:ascii="Arial" w:eastAsia="Arial" w:hAnsi="Arial" w:cs="Arial"/>
                <w:sz w:val="16"/>
                <w:szCs w:val="16"/>
                <w:lang w:val="pt"/>
              </w:rPr>
              <w:t>72.236</w:t>
            </w:r>
          </w:p>
        </w:tc>
      </w:tr>
      <w:tr w:rsidR="04144D6C" w14:paraId="365C5186" w14:textId="77777777" w:rsidTr="0B5DABCD">
        <w:tc>
          <w:tcPr>
            <w:tcW w:w="1275" w:type="dxa"/>
          </w:tcPr>
          <w:p w14:paraId="43530447" w14:textId="43D758D5" w:rsidR="04144D6C" w:rsidRDefault="04144D6C" w:rsidP="04144D6C">
            <w:pPr>
              <w:ind w:firstLine="0"/>
              <w:jc w:val="left"/>
            </w:pPr>
            <w:r w:rsidRPr="04144D6C">
              <w:rPr>
                <w:rFonts w:ascii="Arial" w:eastAsia="Arial" w:hAnsi="Arial" w:cs="Arial"/>
                <w:sz w:val="16"/>
                <w:szCs w:val="16"/>
                <w:lang w:val="pt"/>
              </w:rPr>
              <w:t>6.02.01</w:t>
            </w:r>
          </w:p>
        </w:tc>
        <w:tc>
          <w:tcPr>
            <w:tcW w:w="3255" w:type="dxa"/>
            <w:gridSpan w:val="2"/>
          </w:tcPr>
          <w:p w14:paraId="1E17FA3A" w14:textId="03C51AFD" w:rsidR="04144D6C" w:rsidRDefault="04144D6C" w:rsidP="04144D6C">
            <w:pPr>
              <w:ind w:firstLine="0"/>
              <w:jc w:val="left"/>
            </w:pPr>
            <w:r w:rsidRPr="04144D6C">
              <w:rPr>
                <w:rFonts w:ascii="Arial" w:eastAsia="Arial" w:hAnsi="Arial" w:cs="Arial"/>
                <w:sz w:val="16"/>
                <w:szCs w:val="16"/>
                <w:lang w:val="pt"/>
              </w:rPr>
              <w:t>Aquisições de Imobilizado e Intangível</w:t>
            </w:r>
          </w:p>
        </w:tc>
        <w:tc>
          <w:tcPr>
            <w:tcW w:w="2265" w:type="dxa"/>
          </w:tcPr>
          <w:p w14:paraId="20347F1D" w14:textId="5EDC789B" w:rsidR="04144D6C" w:rsidRDefault="04144D6C" w:rsidP="04144D6C">
            <w:pPr>
              <w:ind w:firstLine="0"/>
              <w:jc w:val="right"/>
            </w:pPr>
            <w:r w:rsidRPr="04144D6C">
              <w:rPr>
                <w:rFonts w:ascii="Arial" w:eastAsia="Arial" w:hAnsi="Arial" w:cs="Arial"/>
                <w:sz w:val="16"/>
                <w:szCs w:val="16"/>
                <w:lang w:val="pt"/>
              </w:rPr>
              <w:t>-65.607</w:t>
            </w:r>
          </w:p>
        </w:tc>
        <w:tc>
          <w:tcPr>
            <w:tcW w:w="2385" w:type="dxa"/>
          </w:tcPr>
          <w:p w14:paraId="61963B35" w14:textId="30FE8AD7" w:rsidR="04144D6C" w:rsidRDefault="04144D6C" w:rsidP="04144D6C">
            <w:pPr>
              <w:ind w:firstLine="0"/>
              <w:jc w:val="right"/>
            </w:pPr>
            <w:r w:rsidRPr="04144D6C">
              <w:rPr>
                <w:rFonts w:ascii="Arial" w:eastAsia="Arial" w:hAnsi="Arial" w:cs="Arial"/>
                <w:sz w:val="16"/>
                <w:szCs w:val="16"/>
                <w:lang w:val="pt"/>
              </w:rPr>
              <w:t>-48.614</w:t>
            </w:r>
          </w:p>
        </w:tc>
      </w:tr>
      <w:tr w:rsidR="04144D6C" w14:paraId="094D9988" w14:textId="77777777" w:rsidTr="0B5DABCD">
        <w:tc>
          <w:tcPr>
            <w:tcW w:w="1275" w:type="dxa"/>
          </w:tcPr>
          <w:p w14:paraId="13749A0D" w14:textId="327B3DA5" w:rsidR="04144D6C" w:rsidRDefault="04144D6C" w:rsidP="04144D6C">
            <w:pPr>
              <w:ind w:firstLine="0"/>
              <w:jc w:val="left"/>
            </w:pPr>
            <w:r w:rsidRPr="04144D6C">
              <w:rPr>
                <w:rFonts w:ascii="Arial" w:eastAsia="Arial" w:hAnsi="Arial" w:cs="Arial"/>
                <w:sz w:val="16"/>
                <w:szCs w:val="16"/>
                <w:lang w:val="pt"/>
              </w:rPr>
              <w:t>6.02.02</w:t>
            </w:r>
          </w:p>
        </w:tc>
        <w:tc>
          <w:tcPr>
            <w:tcW w:w="3255" w:type="dxa"/>
            <w:gridSpan w:val="2"/>
          </w:tcPr>
          <w:p w14:paraId="3D7A0CFC" w14:textId="4FB8D077" w:rsidR="04144D6C" w:rsidRDefault="04144D6C" w:rsidP="04144D6C">
            <w:pPr>
              <w:ind w:firstLine="0"/>
              <w:jc w:val="left"/>
            </w:pPr>
            <w:r w:rsidRPr="04144D6C">
              <w:rPr>
                <w:rFonts w:ascii="Arial" w:eastAsia="Arial" w:hAnsi="Arial" w:cs="Arial"/>
                <w:sz w:val="16"/>
                <w:szCs w:val="16"/>
                <w:lang w:val="pt"/>
              </w:rPr>
              <w:t>Receita na alienação de imobilizado e intangível</w:t>
            </w:r>
          </w:p>
        </w:tc>
        <w:tc>
          <w:tcPr>
            <w:tcW w:w="2265" w:type="dxa"/>
          </w:tcPr>
          <w:p w14:paraId="0D12E6C5" w14:textId="1E0A814D" w:rsidR="04144D6C" w:rsidRDefault="04144D6C" w:rsidP="04144D6C">
            <w:pPr>
              <w:ind w:firstLine="0"/>
              <w:jc w:val="right"/>
            </w:pPr>
            <w:r w:rsidRPr="04144D6C">
              <w:rPr>
                <w:rFonts w:ascii="Arial" w:eastAsia="Arial" w:hAnsi="Arial" w:cs="Arial"/>
                <w:sz w:val="16"/>
                <w:szCs w:val="16"/>
                <w:lang w:val="pt"/>
              </w:rPr>
              <w:t>6.126</w:t>
            </w:r>
          </w:p>
        </w:tc>
        <w:tc>
          <w:tcPr>
            <w:tcW w:w="2385" w:type="dxa"/>
          </w:tcPr>
          <w:p w14:paraId="1789F276" w14:textId="1572CAF0" w:rsidR="04144D6C" w:rsidRDefault="04144D6C" w:rsidP="04144D6C">
            <w:pPr>
              <w:ind w:firstLine="0"/>
              <w:jc w:val="right"/>
            </w:pPr>
            <w:r w:rsidRPr="04144D6C">
              <w:rPr>
                <w:rFonts w:ascii="Arial" w:eastAsia="Arial" w:hAnsi="Arial" w:cs="Arial"/>
                <w:sz w:val="16"/>
                <w:szCs w:val="16"/>
                <w:lang w:val="pt"/>
              </w:rPr>
              <w:t>6.437</w:t>
            </w:r>
          </w:p>
        </w:tc>
      </w:tr>
      <w:tr w:rsidR="04144D6C" w14:paraId="63564661" w14:textId="77777777" w:rsidTr="0B5DABCD">
        <w:tc>
          <w:tcPr>
            <w:tcW w:w="1410" w:type="dxa"/>
            <w:gridSpan w:val="2"/>
          </w:tcPr>
          <w:p w14:paraId="22BAE679" w14:textId="73798D5E" w:rsidR="04144D6C" w:rsidRDefault="04144D6C" w:rsidP="04144D6C">
            <w:pPr>
              <w:ind w:firstLine="0"/>
              <w:jc w:val="left"/>
            </w:pPr>
            <w:r w:rsidRPr="04144D6C">
              <w:rPr>
                <w:rFonts w:ascii="Arial" w:eastAsia="Arial" w:hAnsi="Arial" w:cs="Arial"/>
                <w:b/>
                <w:bCs/>
                <w:sz w:val="16"/>
                <w:szCs w:val="16"/>
                <w:lang w:val="pt"/>
              </w:rPr>
              <w:t>Código da</w:t>
            </w:r>
          </w:p>
        </w:tc>
        <w:tc>
          <w:tcPr>
            <w:tcW w:w="3120" w:type="dxa"/>
          </w:tcPr>
          <w:p w14:paraId="3A487EA2" w14:textId="7860002C" w:rsidR="04144D6C" w:rsidRDefault="04144D6C" w:rsidP="04144D6C">
            <w:pPr>
              <w:ind w:firstLine="0"/>
              <w:jc w:val="left"/>
            </w:pPr>
            <w:r w:rsidRPr="04144D6C">
              <w:rPr>
                <w:rFonts w:ascii="Arial" w:eastAsia="Arial" w:hAnsi="Arial" w:cs="Arial"/>
                <w:b/>
                <w:bCs/>
                <w:sz w:val="16"/>
                <w:szCs w:val="16"/>
                <w:lang w:val="pt"/>
              </w:rPr>
              <w:t>Descrição da Conta</w:t>
            </w:r>
          </w:p>
        </w:tc>
        <w:tc>
          <w:tcPr>
            <w:tcW w:w="2265" w:type="dxa"/>
          </w:tcPr>
          <w:p w14:paraId="0533B401" w14:textId="71BBC7FA" w:rsidR="04144D6C" w:rsidRDefault="04144D6C" w:rsidP="04144D6C">
            <w:pPr>
              <w:ind w:firstLine="0"/>
              <w:jc w:val="right"/>
            </w:pPr>
            <w:r w:rsidRPr="04144D6C">
              <w:rPr>
                <w:rFonts w:ascii="Arial" w:eastAsia="Arial" w:hAnsi="Arial" w:cs="Arial"/>
                <w:b/>
                <w:bCs/>
                <w:sz w:val="16"/>
                <w:szCs w:val="16"/>
                <w:lang w:val="pt"/>
              </w:rPr>
              <w:t>Último Exercício</w:t>
            </w:r>
          </w:p>
        </w:tc>
        <w:tc>
          <w:tcPr>
            <w:tcW w:w="2385" w:type="dxa"/>
          </w:tcPr>
          <w:p w14:paraId="1C374B02" w14:textId="09629BB3" w:rsidR="04144D6C" w:rsidRDefault="04144D6C" w:rsidP="04144D6C">
            <w:pPr>
              <w:ind w:firstLine="0"/>
              <w:jc w:val="right"/>
            </w:pPr>
            <w:r w:rsidRPr="04144D6C">
              <w:rPr>
                <w:rFonts w:ascii="Arial" w:eastAsia="Arial" w:hAnsi="Arial" w:cs="Arial"/>
                <w:b/>
                <w:bCs/>
                <w:sz w:val="16"/>
                <w:szCs w:val="16"/>
                <w:lang w:val="pt"/>
              </w:rPr>
              <w:t>Penúltimo Exercício</w:t>
            </w:r>
          </w:p>
        </w:tc>
      </w:tr>
      <w:tr w:rsidR="04144D6C" w14:paraId="16D7F525" w14:textId="77777777" w:rsidTr="0B5DABCD">
        <w:tc>
          <w:tcPr>
            <w:tcW w:w="1410" w:type="dxa"/>
            <w:gridSpan w:val="2"/>
          </w:tcPr>
          <w:p w14:paraId="2E2CE7C3" w14:textId="252271C1" w:rsidR="04144D6C" w:rsidRDefault="04144D6C" w:rsidP="04144D6C">
            <w:pPr>
              <w:ind w:firstLine="0"/>
              <w:jc w:val="left"/>
            </w:pPr>
            <w:r w:rsidRPr="04144D6C">
              <w:rPr>
                <w:rFonts w:ascii="Arial" w:eastAsia="Arial" w:hAnsi="Arial" w:cs="Arial"/>
                <w:b/>
                <w:bCs/>
                <w:sz w:val="16"/>
                <w:szCs w:val="16"/>
                <w:lang w:val="pt"/>
              </w:rPr>
              <w:t>Conta</w:t>
            </w:r>
          </w:p>
        </w:tc>
        <w:tc>
          <w:tcPr>
            <w:tcW w:w="3120" w:type="dxa"/>
          </w:tcPr>
          <w:p w14:paraId="1E39FB39" w14:textId="2D614D41" w:rsidR="04144D6C" w:rsidRDefault="04144D6C" w:rsidP="04144D6C">
            <w:pPr>
              <w:ind w:firstLine="0"/>
              <w:jc w:val="left"/>
            </w:pPr>
            <w:r w:rsidRPr="04144D6C">
              <w:rPr>
                <w:rFonts w:eastAsia="Times New Roman" w:cs="Times New Roman"/>
                <w:sz w:val="14"/>
                <w:szCs w:val="14"/>
                <w:lang w:val="pt"/>
              </w:rPr>
              <w:t xml:space="preserve"> </w:t>
            </w:r>
          </w:p>
        </w:tc>
        <w:tc>
          <w:tcPr>
            <w:tcW w:w="2265" w:type="dxa"/>
          </w:tcPr>
          <w:p w14:paraId="185FD1BD" w14:textId="6339DBA4" w:rsidR="04144D6C" w:rsidRDefault="04144D6C" w:rsidP="04144D6C">
            <w:pPr>
              <w:ind w:firstLine="0"/>
              <w:jc w:val="right"/>
            </w:pPr>
            <w:r w:rsidRPr="04144D6C">
              <w:rPr>
                <w:rFonts w:ascii="Arial" w:eastAsia="Arial" w:hAnsi="Arial" w:cs="Arial"/>
                <w:b/>
                <w:bCs/>
                <w:sz w:val="16"/>
                <w:szCs w:val="16"/>
                <w:lang w:val="pt"/>
              </w:rPr>
              <w:t>01/01/2019 à 31/12/2019</w:t>
            </w:r>
          </w:p>
        </w:tc>
        <w:tc>
          <w:tcPr>
            <w:tcW w:w="2385" w:type="dxa"/>
          </w:tcPr>
          <w:p w14:paraId="47A146CF" w14:textId="0B4AD950" w:rsidR="04144D6C" w:rsidRDefault="04144D6C" w:rsidP="04144D6C">
            <w:pPr>
              <w:ind w:firstLine="0"/>
              <w:jc w:val="right"/>
            </w:pPr>
            <w:r w:rsidRPr="04144D6C">
              <w:rPr>
                <w:rFonts w:ascii="Arial" w:eastAsia="Arial" w:hAnsi="Arial" w:cs="Arial"/>
                <w:b/>
                <w:bCs/>
                <w:sz w:val="16"/>
                <w:szCs w:val="16"/>
                <w:lang w:val="pt"/>
              </w:rPr>
              <w:t>01/01/2018 à 31/12/2018</w:t>
            </w:r>
          </w:p>
        </w:tc>
      </w:tr>
      <w:tr w:rsidR="04144D6C" w14:paraId="30E99C8B" w14:textId="77777777" w:rsidTr="0B5DABCD">
        <w:tc>
          <w:tcPr>
            <w:tcW w:w="1410" w:type="dxa"/>
            <w:gridSpan w:val="2"/>
          </w:tcPr>
          <w:p w14:paraId="2B3C6BD1" w14:textId="2FA0F8CC" w:rsidR="04144D6C" w:rsidRDefault="04144D6C" w:rsidP="04144D6C">
            <w:pPr>
              <w:ind w:firstLine="0"/>
              <w:jc w:val="left"/>
            </w:pPr>
            <w:r w:rsidRPr="04144D6C">
              <w:rPr>
                <w:rFonts w:ascii="Arial" w:eastAsia="Arial" w:hAnsi="Arial" w:cs="Arial"/>
                <w:sz w:val="16"/>
                <w:szCs w:val="16"/>
                <w:lang w:val="pt"/>
              </w:rPr>
              <w:t>6.02.03</w:t>
            </w:r>
          </w:p>
        </w:tc>
        <w:tc>
          <w:tcPr>
            <w:tcW w:w="3120" w:type="dxa"/>
          </w:tcPr>
          <w:p w14:paraId="2A3C5617" w14:textId="6EE8AFAF" w:rsidR="04144D6C" w:rsidRDefault="04144D6C" w:rsidP="04144D6C">
            <w:pPr>
              <w:ind w:firstLine="0"/>
              <w:jc w:val="left"/>
            </w:pPr>
            <w:r w:rsidRPr="04144D6C">
              <w:rPr>
                <w:rFonts w:ascii="Arial" w:eastAsia="Arial" w:hAnsi="Arial" w:cs="Arial"/>
                <w:sz w:val="16"/>
                <w:szCs w:val="16"/>
                <w:lang w:val="pt"/>
              </w:rPr>
              <w:t>Aplicações Financeiras</w:t>
            </w:r>
          </w:p>
        </w:tc>
        <w:tc>
          <w:tcPr>
            <w:tcW w:w="2265" w:type="dxa"/>
          </w:tcPr>
          <w:p w14:paraId="42BCD1D4" w14:textId="0DC093E7" w:rsidR="04144D6C" w:rsidRDefault="04144D6C" w:rsidP="04144D6C">
            <w:pPr>
              <w:ind w:firstLine="0"/>
              <w:jc w:val="right"/>
            </w:pPr>
            <w:r w:rsidRPr="04144D6C">
              <w:rPr>
                <w:rFonts w:ascii="Arial" w:eastAsia="Arial" w:hAnsi="Arial" w:cs="Arial"/>
                <w:sz w:val="16"/>
                <w:szCs w:val="16"/>
                <w:lang w:val="pt"/>
              </w:rPr>
              <w:t>-1.090.118</w:t>
            </w:r>
          </w:p>
        </w:tc>
        <w:tc>
          <w:tcPr>
            <w:tcW w:w="2385" w:type="dxa"/>
          </w:tcPr>
          <w:p w14:paraId="02C9E567" w14:textId="71518119" w:rsidR="04144D6C" w:rsidRDefault="04144D6C" w:rsidP="04144D6C">
            <w:pPr>
              <w:ind w:firstLine="0"/>
              <w:jc w:val="right"/>
            </w:pPr>
            <w:r w:rsidRPr="04144D6C">
              <w:rPr>
                <w:rFonts w:ascii="Arial" w:eastAsia="Arial" w:hAnsi="Arial" w:cs="Arial"/>
                <w:sz w:val="16"/>
                <w:szCs w:val="16"/>
                <w:lang w:val="pt"/>
              </w:rPr>
              <w:t>-1.010.083</w:t>
            </w:r>
          </w:p>
        </w:tc>
      </w:tr>
      <w:tr w:rsidR="04144D6C" w14:paraId="1F2D4F72" w14:textId="77777777" w:rsidTr="0B5DABCD">
        <w:tc>
          <w:tcPr>
            <w:tcW w:w="1410" w:type="dxa"/>
            <w:gridSpan w:val="2"/>
          </w:tcPr>
          <w:p w14:paraId="166677B4" w14:textId="3535E0E8" w:rsidR="04144D6C" w:rsidRDefault="04144D6C" w:rsidP="04144D6C">
            <w:pPr>
              <w:ind w:firstLine="0"/>
              <w:jc w:val="left"/>
            </w:pPr>
            <w:r w:rsidRPr="04144D6C">
              <w:rPr>
                <w:rFonts w:ascii="Arial" w:eastAsia="Arial" w:hAnsi="Arial" w:cs="Arial"/>
                <w:sz w:val="16"/>
                <w:szCs w:val="16"/>
                <w:lang w:val="pt"/>
              </w:rPr>
              <w:t>6.02.04</w:t>
            </w:r>
          </w:p>
        </w:tc>
        <w:tc>
          <w:tcPr>
            <w:tcW w:w="3120" w:type="dxa"/>
          </w:tcPr>
          <w:p w14:paraId="336A9BB0" w14:textId="211FD601" w:rsidR="04144D6C" w:rsidRDefault="04144D6C" w:rsidP="04144D6C">
            <w:pPr>
              <w:ind w:firstLine="0"/>
              <w:jc w:val="left"/>
            </w:pPr>
            <w:r w:rsidRPr="04144D6C">
              <w:rPr>
                <w:rFonts w:ascii="Arial" w:eastAsia="Arial" w:hAnsi="Arial" w:cs="Arial"/>
                <w:sz w:val="16"/>
                <w:szCs w:val="16"/>
                <w:lang w:val="pt"/>
              </w:rPr>
              <w:t>Resgate de Aplicações Financeiras</w:t>
            </w:r>
          </w:p>
        </w:tc>
        <w:tc>
          <w:tcPr>
            <w:tcW w:w="2265" w:type="dxa"/>
          </w:tcPr>
          <w:p w14:paraId="72270F49" w14:textId="07141FF3" w:rsidR="04144D6C" w:rsidRDefault="04144D6C" w:rsidP="04144D6C">
            <w:pPr>
              <w:ind w:firstLine="0"/>
              <w:jc w:val="right"/>
            </w:pPr>
            <w:r w:rsidRPr="04144D6C">
              <w:rPr>
                <w:rFonts w:ascii="Arial" w:eastAsia="Arial" w:hAnsi="Arial" w:cs="Arial"/>
                <w:sz w:val="16"/>
                <w:szCs w:val="16"/>
                <w:lang w:val="pt"/>
              </w:rPr>
              <w:t>1.064.190</w:t>
            </w:r>
          </w:p>
        </w:tc>
        <w:tc>
          <w:tcPr>
            <w:tcW w:w="2385" w:type="dxa"/>
          </w:tcPr>
          <w:p w14:paraId="69A4F9FA" w14:textId="51FE2710" w:rsidR="04144D6C" w:rsidRDefault="04144D6C" w:rsidP="04144D6C">
            <w:pPr>
              <w:ind w:firstLine="0"/>
              <w:jc w:val="right"/>
            </w:pPr>
            <w:r w:rsidRPr="04144D6C">
              <w:rPr>
                <w:rFonts w:ascii="Arial" w:eastAsia="Arial" w:hAnsi="Arial" w:cs="Arial"/>
                <w:sz w:val="16"/>
                <w:szCs w:val="16"/>
                <w:lang w:val="pt"/>
              </w:rPr>
              <w:t>1.124.496</w:t>
            </w:r>
          </w:p>
        </w:tc>
      </w:tr>
      <w:tr w:rsidR="04144D6C" w14:paraId="1FF60A61" w14:textId="77777777" w:rsidTr="0B5DABCD">
        <w:tc>
          <w:tcPr>
            <w:tcW w:w="1410" w:type="dxa"/>
            <w:gridSpan w:val="2"/>
          </w:tcPr>
          <w:p w14:paraId="7608F80E" w14:textId="4BFC67DC" w:rsidR="04144D6C" w:rsidRDefault="04144D6C" w:rsidP="04144D6C">
            <w:pPr>
              <w:ind w:firstLine="0"/>
              <w:jc w:val="left"/>
            </w:pPr>
            <w:r w:rsidRPr="04144D6C">
              <w:rPr>
                <w:rFonts w:ascii="Arial" w:eastAsia="Arial" w:hAnsi="Arial" w:cs="Arial"/>
                <w:sz w:val="16"/>
                <w:szCs w:val="16"/>
                <w:lang w:val="pt"/>
              </w:rPr>
              <w:t>6.03</w:t>
            </w:r>
          </w:p>
        </w:tc>
        <w:tc>
          <w:tcPr>
            <w:tcW w:w="3120" w:type="dxa"/>
          </w:tcPr>
          <w:p w14:paraId="22D7E747" w14:textId="0DBC79F6" w:rsidR="04144D6C" w:rsidRDefault="04144D6C" w:rsidP="04144D6C">
            <w:pPr>
              <w:ind w:firstLine="0"/>
              <w:jc w:val="left"/>
            </w:pPr>
            <w:r w:rsidRPr="04144D6C">
              <w:rPr>
                <w:rFonts w:ascii="Arial" w:eastAsia="Arial" w:hAnsi="Arial" w:cs="Arial"/>
                <w:sz w:val="16"/>
                <w:szCs w:val="16"/>
                <w:lang w:val="pt"/>
              </w:rPr>
              <w:t>Caixa Líquido Atividades de Financiamento</w:t>
            </w:r>
          </w:p>
        </w:tc>
        <w:tc>
          <w:tcPr>
            <w:tcW w:w="2265" w:type="dxa"/>
          </w:tcPr>
          <w:p w14:paraId="6EEF6EF9" w14:textId="138DEBB7" w:rsidR="04144D6C" w:rsidRDefault="04144D6C" w:rsidP="04144D6C">
            <w:pPr>
              <w:ind w:firstLine="0"/>
              <w:jc w:val="right"/>
            </w:pPr>
            <w:r w:rsidRPr="04144D6C">
              <w:rPr>
                <w:rFonts w:ascii="Arial" w:eastAsia="Arial" w:hAnsi="Arial" w:cs="Arial"/>
                <w:sz w:val="16"/>
                <w:szCs w:val="16"/>
                <w:lang w:val="pt"/>
              </w:rPr>
              <w:t>-114.281</w:t>
            </w:r>
          </w:p>
        </w:tc>
        <w:tc>
          <w:tcPr>
            <w:tcW w:w="2385" w:type="dxa"/>
          </w:tcPr>
          <w:p w14:paraId="5CF76775" w14:textId="21DFB59A" w:rsidR="04144D6C" w:rsidRDefault="04144D6C" w:rsidP="04144D6C">
            <w:pPr>
              <w:ind w:firstLine="0"/>
              <w:jc w:val="right"/>
            </w:pPr>
            <w:r w:rsidRPr="04144D6C">
              <w:rPr>
                <w:rFonts w:ascii="Arial" w:eastAsia="Arial" w:hAnsi="Arial" w:cs="Arial"/>
                <w:sz w:val="16"/>
                <w:szCs w:val="16"/>
                <w:lang w:val="pt"/>
              </w:rPr>
              <w:t>-192.556</w:t>
            </w:r>
          </w:p>
        </w:tc>
      </w:tr>
      <w:tr w:rsidR="04144D6C" w14:paraId="40186182" w14:textId="77777777" w:rsidTr="0B5DABCD">
        <w:tc>
          <w:tcPr>
            <w:tcW w:w="1410" w:type="dxa"/>
            <w:gridSpan w:val="2"/>
          </w:tcPr>
          <w:p w14:paraId="1464D05C" w14:textId="6EAC1D23" w:rsidR="04144D6C" w:rsidRDefault="04144D6C" w:rsidP="04144D6C">
            <w:pPr>
              <w:ind w:firstLine="0"/>
              <w:jc w:val="left"/>
            </w:pPr>
            <w:r w:rsidRPr="04144D6C">
              <w:rPr>
                <w:rFonts w:ascii="Arial" w:eastAsia="Arial" w:hAnsi="Arial" w:cs="Arial"/>
                <w:sz w:val="16"/>
                <w:szCs w:val="16"/>
                <w:lang w:val="pt"/>
              </w:rPr>
              <w:t>6.03.01</w:t>
            </w:r>
          </w:p>
        </w:tc>
        <w:tc>
          <w:tcPr>
            <w:tcW w:w="3120" w:type="dxa"/>
          </w:tcPr>
          <w:p w14:paraId="48966D1A" w14:textId="3837626A" w:rsidR="04144D6C" w:rsidRDefault="04144D6C" w:rsidP="04144D6C">
            <w:pPr>
              <w:ind w:firstLine="0"/>
              <w:jc w:val="left"/>
            </w:pPr>
            <w:r w:rsidRPr="04144D6C">
              <w:rPr>
                <w:rFonts w:ascii="Arial" w:eastAsia="Arial" w:hAnsi="Arial" w:cs="Arial"/>
                <w:sz w:val="16"/>
                <w:szCs w:val="16"/>
                <w:lang w:val="pt"/>
              </w:rPr>
              <w:t>Captação de Empréstimos</w:t>
            </w:r>
          </w:p>
        </w:tc>
        <w:tc>
          <w:tcPr>
            <w:tcW w:w="2265" w:type="dxa"/>
          </w:tcPr>
          <w:p w14:paraId="1620378F" w14:textId="0C9009A0" w:rsidR="04144D6C" w:rsidRDefault="04144D6C" w:rsidP="04144D6C">
            <w:pPr>
              <w:ind w:firstLine="0"/>
              <w:jc w:val="right"/>
            </w:pPr>
            <w:r w:rsidRPr="04144D6C">
              <w:rPr>
                <w:rFonts w:ascii="Arial" w:eastAsia="Arial" w:hAnsi="Arial" w:cs="Arial"/>
                <w:sz w:val="16"/>
                <w:szCs w:val="16"/>
                <w:lang w:val="pt"/>
              </w:rPr>
              <w:t>153.084</w:t>
            </w:r>
          </w:p>
        </w:tc>
        <w:tc>
          <w:tcPr>
            <w:tcW w:w="2385" w:type="dxa"/>
          </w:tcPr>
          <w:p w14:paraId="42CABBC3" w14:textId="0835C8F9" w:rsidR="04144D6C" w:rsidRDefault="04144D6C" w:rsidP="04144D6C">
            <w:pPr>
              <w:ind w:firstLine="0"/>
              <w:jc w:val="right"/>
            </w:pPr>
            <w:r w:rsidRPr="04144D6C">
              <w:rPr>
                <w:rFonts w:ascii="Arial" w:eastAsia="Arial" w:hAnsi="Arial" w:cs="Arial"/>
                <w:sz w:val="16"/>
                <w:szCs w:val="16"/>
                <w:lang w:val="pt"/>
              </w:rPr>
              <w:t>70.400</w:t>
            </w:r>
          </w:p>
        </w:tc>
      </w:tr>
      <w:tr w:rsidR="04144D6C" w14:paraId="5E3C0303" w14:textId="77777777" w:rsidTr="0B5DABCD">
        <w:tc>
          <w:tcPr>
            <w:tcW w:w="1410" w:type="dxa"/>
            <w:gridSpan w:val="2"/>
          </w:tcPr>
          <w:p w14:paraId="72D07F85" w14:textId="46C88A38" w:rsidR="04144D6C" w:rsidRDefault="04144D6C" w:rsidP="04144D6C">
            <w:pPr>
              <w:ind w:firstLine="0"/>
              <w:jc w:val="left"/>
            </w:pPr>
            <w:r w:rsidRPr="04144D6C">
              <w:rPr>
                <w:rFonts w:ascii="Arial" w:eastAsia="Arial" w:hAnsi="Arial" w:cs="Arial"/>
                <w:sz w:val="16"/>
                <w:szCs w:val="16"/>
                <w:lang w:val="pt"/>
              </w:rPr>
              <w:t>6.03.02</w:t>
            </w:r>
          </w:p>
        </w:tc>
        <w:tc>
          <w:tcPr>
            <w:tcW w:w="3120" w:type="dxa"/>
          </w:tcPr>
          <w:p w14:paraId="5EDAC0F0" w14:textId="4B90CE07" w:rsidR="04144D6C" w:rsidRDefault="04144D6C" w:rsidP="04144D6C">
            <w:pPr>
              <w:ind w:firstLine="0"/>
              <w:jc w:val="left"/>
            </w:pPr>
            <w:r w:rsidRPr="04144D6C">
              <w:rPr>
                <w:rFonts w:ascii="Arial" w:eastAsia="Arial" w:hAnsi="Arial" w:cs="Arial"/>
                <w:sz w:val="16"/>
                <w:szCs w:val="16"/>
                <w:lang w:val="pt"/>
              </w:rPr>
              <w:t>Pagamento de Empréstimos</w:t>
            </w:r>
          </w:p>
        </w:tc>
        <w:tc>
          <w:tcPr>
            <w:tcW w:w="2265" w:type="dxa"/>
          </w:tcPr>
          <w:p w14:paraId="6120FDE8" w14:textId="68CB806B" w:rsidR="04144D6C" w:rsidRDefault="04144D6C" w:rsidP="04144D6C">
            <w:pPr>
              <w:ind w:firstLine="0"/>
              <w:jc w:val="right"/>
            </w:pPr>
            <w:r w:rsidRPr="04144D6C">
              <w:rPr>
                <w:rFonts w:ascii="Arial" w:eastAsia="Arial" w:hAnsi="Arial" w:cs="Arial"/>
                <w:sz w:val="16"/>
                <w:szCs w:val="16"/>
                <w:lang w:val="pt"/>
              </w:rPr>
              <w:t>-88.816</w:t>
            </w:r>
          </w:p>
        </w:tc>
        <w:tc>
          <w:tcPr>
            <w:tcW w:w="2385" w:type="dxa"/>
          </w:tcPr>
          <w:p w14:paraId="058F6F9A" w14:textId="656EBA99" w:rsidR="04144D6C" w:rsidRDefault="04144D6C" w:rsidP="04144D6C">
            <w:pPr>
              <w:ind w:firstLine="0"/>
              <w:jc w:val="right"/>
            </w:pPr>
            <w:r w:rsidRPr="04144D6C">
              <w:rPr>
                <w:rFonts w:ascii="Arial" w:eastAsia="Arial" w:hAnsi="Arial" w:cs="Arial"/>
                <w:sz w:val="16"/>
                <w:szCs w:val="16"/>
                <w:lang w:val="pt"/>
              </w:rPr>
              <w:t>-155.140</w:t>
            </w:r>
          </w:p>
        </w:tc>
      </w:tr>
      <w:tr w:rsidR="04144D6C" w14:paraId="60CFCFFE" w14:textId="77777777" w:rsidTr="0B5DABCD">
        <w:tc>
          <w:tcPr>
            <w:tcW w:w="1410" w:type="dxa"/>
            <w:gridSpan w:val="2"/>
          </w:tcPr>
          <w:p w14:paraId="6C86337E" w14:textId="247CCDCD" w:rsidR="04144D6C" w:rsidRDefault="04144D6C" w:rsidP="04144D6C">
            <w:pPr>
              <w:ind w:firstLine="0"/>
              <w:jc w:val="left"/>
            </w:pPr>
            <w:r w:rsidRPr="04144D6C">
              <w:rPr>
                <w:rFonts w:ascii="Arial" w:eastAsia="Arial" w:hAnsi="Arial" w:cs="Arial"/>
                <w:sz w:val="16"/>
                <w:szCs w:val="16"/>
                <w:lang w:val="pt"/>
              </w:rPr>
              <w:t>6.03.05</w:t>
            </w:r>
          </w:p>
        </w:tc>
        <w:tc>
          <w:tcPr>
            <w:tcW w:w="3120" w:type="dxa"/>
          </w:tcPr>
          <w:p w14:paraId="0550F312" w14:textId="22971C89" w:rsidR="04144D6C" w:rsidRDefault="04144D6C" w:rsidP="04144D6C">
            <w:pPr>
              <w:ind w:firstLine="0"/>
              <w:jc w:val="left"/>
            </w:pPr>
            <w:r w:rsidRPr="04144D6C">
              <w:rPr>
                <w:rFonts w:ascii="Arial" w:eastAsia="Arial" w:hAnsi="Arial" w:cs="Arial"/>
                <w:sz w:val="16"/>
                <w:szCs w:val="16"/>
                <w:lang w:val="pt"/>
              </w:rPr>
              <w:t>Juros sobre o Capital Próprio</w:t>
            </w:r>
          </w:p>
        </w:tc>
        <w:tc>
          <w:tcPr>
            <w:tcW w:w="2265" w:type="dxa"/>
          </w:tcPr>
          <w:p w14:paraId="57D5ECDD" w14:textId="209FCF5E" w:rsidR="04144D6C" w:rsidRDefault="04144D6C" w:rsidP="04144D6C">
            <w:pPr>
              <w:ind w:firstLine="0"/>
              <w:jc w:val="right"/>
            </w:pPr>
            <w:r w:rsidRPr="04144D6C">
              <w:rPr>
                <w:rFonts w:ascii="Arial" w:eastAsia="Arial" w:hAnsi="Arial" w:cs="Arial"/>
                <w:sz w:val="16"/>
                <w:szCs w:val="16"/>
                <w:lang w:val="pt"/>
              </w:rPr>
              <w:t>-43.526</w:t>
            </w:r>
          </w:p>
        </w:tc>
        <w:tc>
          <w:tcPr>
            <w:tcW w:w="2385" w:type="dxa"/>
          </w:tcPr>
          <w:p w14:paraId="24122A6C" w14:textId="77F21756" w:rsidR="04144D6C" w:rsidRDefault="04144D6C" w:rsidP="04144D6C">
            <w:pPr>
              <w:ind w:firstLine="0"/>
              <w:jc w:val="right"/>
            </w:pPr>
            <w:r w:rsidRPr="04144D6C">
              <w:rPr>
                <w:rFonts w:ascii="Arial" w:eastAsia="Arial" w:hAnsi="Arial" w:cs="Arial"/>
                <w:sz w:val="16"/>
                <w:szCs w:val="16"/>
                <w:lang w:val="pt"/>
              </w:rPr>
              <w:t>-41.922</w:t>
            </w:r>
          </w:p>
        </w:tc>
      </w:tr>
      <w:tr w:rsidR="04144D6C" w14:paraId="445308F5" w14:textId="77777777" w:rsidTr="0B5DABCD">
        <w:tc>
          <w:tcPr>
            <w:tcW w:w="1410" w:type="dxa"/>
            <w:gridSpan w:val="2"/>
          </w:tcPr>
          <w:p w14:paraId="698E6CF8" w14:textId="74526AC2" w:rsidR="04144D6C" w:rsidRDefault="04144D6C" w:rsidP="04144D6C">
            <w:pPr>
              <w:ind w:firstLine="0"/>
              <w:jc w:val="left"/>
            </w:pPr>
            <w:r w:rsidRPr="04144D6C">
              <w:rPr>
                <w:rFonts w:ascii="Arial" w:eastAsia="Arial" w:hAnsi="Arial" w:cs="Arial"/>
                <w:sz w:val="16"/>
                <w:szCs w:val="16"/>
                <w:lang w:val="pt"/>
              </w:rPr>
              <w:t>6.03.06</w:t>
            </w:r>
          </w:p>
        </w:tc>
        <w:tc>
          <w:tcPr>
            <w:tcW w:w="3120" w:type="dxa"/>
          </w:tcPr>
          <w:p w14:paraId="3A9F2DEC" w14:textId="42A06EAA" w:rsidR="04144D6C" w:rsidRDefault="04144D6C" w:rsidP="04144D6C">
            <w:pPr>
              <w:ind w:firstLine="0"/>
              <w:jc w:val="left"/>
            </w:pPr>
            <w:r w:rsidRPr="04144D6C">
              <w:rPr>
                <w:rFonts w:ascii="Arial" w:eastAsia="Arial" w:hAnsi="Arial" w:cs="Arial"/>
                <w:sz w:val="16"/>
                <w:szCs w:val="16"/>
                <w:lang w:val="pt"/>
              </w:rPr>
              <w:t>Distribuição de Lucros</w:t>
            </w:r>
          </w:p>
        </w:tc>
        <w:tc>
          <w:tcPr>
            <w:tcW w:w="2265" w:type="dxa"/>
          </w:tcPr>
          <w:p w14:paraId="5BC6B66A" w14:textId="4123DC10" w:rsidR="04144D6C" w:rsidRDefault="04144D6C" w:rsidP="04144D6C">
            <w:pPr>
              <w:ind w:firstLine="0"/>
              <w:jc w:val="right"/>
            </w:pPr>
            <w:r w:rsidRPr="04144D6C">
              <w:rPr>
                <w:rFonts w:ascii="Arial" w:eastAsia="Arial" w:hAnsi="Arial" w:cs="Arial"/>
                <w:sz w:val="16"/>
                <w:szCs w:val="16"/>
                <w:lang w:val="pt"/>
              </w:rPr>
              <w:t>-100.000</w:t>
            </w:r>
          </w:p>
        </w:tc>
        <w:tc>
          <w:tcPr>
            <w:tcW w:w="2385" w:type="dxa"/>
          </w:tcPr>
          <w:p w14:paraId="39A76CA9" w14:textId="0317038B" w:rsidR="04144D6C" w:rsidRDefault="04144D6C" w:rsidP="04144D6C">
            <w:pPr>
              <w:ind w:firstLine="0"/>
              <w:jc w:val="right"/>
            </w:pPr>
            <w:r w:rsidRPr="04144D6C">
              <w:rPr>
                <w:rFonts w:ascii="Arial" w:eastAsia="Arial" w:hAnsi="Arial" w:cs="Arial"/>
                <w:sz w:val="16"/>
                <w:szCs w:val="16"/>
                <w:lang w:val="pt"/>
              </w:rPr>
              <w:t>-73.796</w:t>
            </w:r>
          </w:p>
        </w:tc>
      </w:tr>
      <w:tr w:rsidR="04144D6C" w14:paraId="757DF8A3" w14:textId="77777777" w:rsidTr="0B5DABCD">
        <w:tc>
          <w:tcPr>
            <w:tcW w:w="1410" w:type="dxa"/>
            <w:gridSpan w:val="2"/>
          </w:tcPr>
          <w:p w14:paraId="5DF7D7A2" w14:textId="474C7D41" w:rsidR="04144D6C" w:rsidRDefault="04144D6C" w:rsidP="04144D6C">
            <w:pPr>
              <w:ind w:firstLine="0"/>
              <w:jc w:val="left"/>
            </w:pPr>
            <w:r w:rsidRPr="04144D6C">
              <w:rPr>
                <w:rFonts w:ascii="Arial" w:eastAsia="Arial" w:hAnsi="Arial" w:cs="Arial"/>
                <w:sz w:val="16"/>
                <w:szCs w:val="16"/>
                <w:lang w:val="pt"/>
              </w:rPr>
              <w:t>6.03.07</w:t>
            </w:r>
          </w:p>
        </w:tc>
        <w:tc>
          <w:tcPr>
            <w:tcW w:w="3120" w:type="dxa"/>
          </w:tcPr>
          <w:p w14:paraId="1C6CA10D" w14:textId="2910E928" w:rsidR="04144D6C" w:rsidRDefault="04144D6C" w:rsidP="04144D6C">
            <w:pPr>
              <w:ind w:firstLine="0"/>
              <w:jc w:val="left"/>
            </w:pPr>
            <w:r w:rsidRPr="04144D6C">
              <w:rPr>
                <w:rFonts w:ascii="Arial" w:eastAsia="Arial" w:hAnsi="Arial" w:cs="Arial"/>
                <w:sz w:val="16"/>
                <w:szCs w:val="16"/>
                <w:lang w:val="pt"/>
              </w:rPr>
              <w:t>Créditos (débitos) com sócios</w:t>
            </w:r>
          </w:p>
        </w:tc>
        <w:tc>
          <w:tcPr>
            <w:tcW w:w="2265" w:type="dxa"/>
          </w:tcPr>
          <w:p w14:paraId="4A08BE75" w14:textId="4E43C236" w:rsidR="04144D6C" w:rsidRDefault="04144D6C" w:rsidP="04144D6C">
            <w:pPr>
              <w:ind w:firstLine="0"/>
              <w:jc w:val="right"/>
            </w:pPr>
            <w:r w:rsidRPr="04144D6C">
              <w:rPr>
                <w:rFonts w:ascii="Arial" w:eastAsia="Arial" w:hAnsi="Arial" w:cs="Arial"/>
                <w:sz w:val="16"/>
                <w:szCs w:val="16"/>
                <w:lang w:val="pt"/>
              </w:rPr>
              <w:t>58</w:t>
            </w:r>
          </w:p>
        </w:tc>
        <w:tc>
          <w:tcPr>
            <w:tcW w:w="2385" w:type="dxa"/>
          </w:tcPr>
          <w:p w14:paraId="576FCB66" w14:textId="128B6FD8" w:rsidR="04144D6C" w:rsidRDefault="04144D6C" w:rsidP="04144D6C">
            <w:pPr>
              <w:ind w:firstLine="0"/>
              <w:jc w:val="right"/>
            </w:pPr>
            <w:r w:rsidRPr="04144D6C">
              <w:rPr>
                <w:rFonts w:ascii="Arial" w:eastAsia="Arial" w:hAnsi="Arial" w:cs="Arial"/>
                <w:sz w:val="16"/>
                <w:szCs w:val="16"/>
                <w:lang w:val="pt"/>
              </w:rPr>
              <w:t>211</w:t>
            </w:r>
          </w:p>
        </w:tc>
      </w:tr>
      <w:tr w:rsidR="04144D6C" w14:paraId="0F38567D" w14:textId="77777777" w:rsidTr="0B5DABCD">
        <w:tc>
          <w:tcPr>
            <w:tcW w:w="1410" w:type="dxa"/>
            <w:gridSpan w:val="2"/>
          </w:tcPr>
          <w:p w14:paraId="0AEE9369" w14:textId="70F4FFA6" w:rsidR="04144D6C" w:rsidRDefault="04144D6C" w:rsidP="04144D6C">
            <w:pPr>
              <w:ind w:firstLine="0"/>
              <w:jc w:val="left"/>
            </w:pPr>
            <w:r w:rsidRPr="04144D6C">
              <w:rPr>
                <w:rFonts w:ascii="Arial" w:eastAsia="Arial" w:hAnsi="Arial" w:cs="Arial"/>
                <w:sz w:val="16"/>
                <w:szCs w:val="16"/>
                <w:lang w:val="pt"/>
              </w:rPr>
              <w:t>6.03.08</w:t>
            </w:r>
          </w:p>
        </w:tc>
        <w:tc>
          <w:tcPr>
            <w:tcW w:w="3120" w:type="dxa"/>
          </w:tcPr>
          <w:p w14:paraId="5237210E" w14:textId="4248E1E5" w:rsidR="04144D6C" w:rsidRDefault="04144D6C" w:rsidP="04144D6C">
            <w:pPr>
              <w:ind w:firstLine="0"/>
              <w:jc w:val="left"/>
            </w:pPr>
            <w:r w:rsidRPr="04144D6C">
              <w:rPr>
                <w:rFonts w:ascii="Arial" w:eastAsia="Arial" w:hAnsi="Arial" w:cs="Arial"/>
                <w:sz w:val="16"/>
                <w:szCs w:val="16"/>
                <w:lang w:val="pt"/>
              </w:rPr>
              <w:t>Aumento de Capital - Emissão de Ações</w:t>
            </w:r>
          </w:p>
        </w:tc>
        <w:tc>
          <w:tcPr>
            <w:tcW w:w="2265" w:type="dxa"/>
          </w:tcPr>
          <w:p w14:paraId="0774CB4D" w14:textId="3793F5C4" w:rsidR="04144D6C" w:rsidRDefault="04144D6C" w:rsidP="04144D6C">
            <w:pPr>
              <w:ind w:firstLine="0"/>
              <w:jc w:val="right"/>
            </w:pPr>
            <w:r w:rsidRPr="04144D6C">
              <w:rPr>
                <w:rFonts w:ascii="Arial" w:eastAsia="Arial" w:hAnsi="Arial" w:cs="Arial"/>
                <w:sz w:val="16"/>
                <w:szCs w:val="16"/>
                <w:lang w:val="pt"/>
              </w:rPr>
              <w:t>11.642</w:t>
            </w:r>
          </w:p>
        </w:tc>
        <w:tc>
          <w:tcPr>
            <w:tcW w:w="2385" w:type="dxa"/>
          </w:tcPr>
          <w:p w14:paraId="4987FA4C" w14:textId="4EE77AE5" w:rsidR="04144D6C" w:rsidRDefault="04144D6C" w:rsidP="04144D6C">
            <w:pPr>
              <w:ind w:firstLine="0"/>
              <w:jc w:val="right"/>
            </w:pPr>
            <w:r w:rsidRPr="04144D6C">
              <w:rPr>
                <w:rFonts w:ascii="Arial" w:eastAsia="Arial" w:hAnsi="Arial" w:cs="Arial"/>
                <w:sz w:val="16"/>
                <w:szCs w:val="16"/>
                <w:lang w:val="pt"/>
              </w:rPr>
              <w:t>10.698</w:t>
            </w:r>
          </w:p>
        </w:tc>
      </w:tr>
      <w:tr w:rsidR="04144D6C" w14:paraId="15BD15E0" w14:textId="77777777" w:rsidTr="0B5DABCD">
        <w:tc>
          <w:tcPr>
            <w:tcW w:w="1410" w:type="dxa"/>
            <w:gridSpan w:val="2"/>
          </w:tcPr>
          <w:p w14:paraId="73AA75F2" w14:textId="12F4B2AA" w:rsidR="04144D6C" w:rsidRDefault="04144D6C" w:rsidP="04144D6C">
            <w:pPr>
              <w:ind w:firstLine="0"/>
              <w:jc w:val="left"/>
            </w:pPr>
            <w:r w:rsidRPr="04144D6C">
              <w:rPr>
                <w:rFonts w:ascii="Arial" w:eastAsia="Arial" w:hAnsi="Arial" w:cs="Arial"/>
                <w:sz w:val="16"/>
                <w:szCs w:val="16"/>
                <w:lang w:val="pt"/>
              </w:rPr>
              <w:t>6.03.09</w:t>
            </w:r>
          </w:p>
        </w:tc>
        <w:tc>
          <w:tcPr>
            <w:tcW w:w="3120" w:type="dxa"/>
          </w:tcPr>
          <w:p w14:paraId="43434785" w14:textId="70A035C4" w:rsidR="04144D6C" w:rsidRDefault="04144D6C" w:rsidP="04144D6C">
            <w:pPr>
              <w:ind w:firstLine="0"/>
              <w:jc w:val="left"/>
            </w:pPr>
            <w:r w:rsidRPr="04144D6C">
              <w:rPr>
                <w:rFonts w:ascii="Arial" w:eastAsia="Arial" w:hAnsi="Arial" w:cs="Arial"/>
                <w:sz w:val="16"/>
                <w:szCs w:val="16"/>
                <w:lang w:val="pt"/>
              </w:rPr>
              <w:t>Recompra de Ações</w:t>
            </w:r>
          </w:p>
        </w:tc>
        <w:tc>
          <w:tcPr>
            <w:tcW w:w="2265" w:type="dxa"/>
          </w:tcPr>
          <w:p w14:paraId="59AE5385" w14:textId="561C2A06"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c>
          <w:tcPr>
            <w:tcW w:w="2385" w:type="dxa"/>
          </w:tcPr>
          <w:p w14:paraId="3BDFA180" w14:textId="1FEFB864" w:rsidR="04144D6C" w:rsidRDefault="04144D6C" w:rsidP="04144D6C">
            <w:pPr>
              <w:ind w:firstLine="0"/>
              <w:jc w:val="right"/>
            </w:pPr>
            <w:r w:rsidRPr="04144D6C">
              <w:rPr>
                <w:rFonts w:ascii="Arial" w:eastAsia="Arial" w:hAnsi="Arial" w:cs="Arial"/>
                <w:sz w:val="16"/>
                <w:szCs w:val="16"/>
                <w:lang w:val="pt"/>
              </w:rPr>
              <w:t>-3.007</w:t>
            </w:r>
          </w:p>
        </w:tc>
      </w:tr>
      <w:tr w:rsidR="04144D6C" w14:paraId="77368DDB" w14:textId="77777777" w:rsidTr="0B5DABCD">
        <w:tc>
          <w:tcPr>
            <w:tcW w:w="1410" w:type="dxa"/>
            <w:gridSpan w:val="2"/>
          </w:tcPr>
          <w:p w14:paraId="4253C775" w14:textId="20E13EAD" w:rsidR="04144D6C" w:rsidRDefault="04144D6C" w:rsidP="04144D6C">
            <w:pPr>
              <w:ind w:firstLine="0"/>
              <w:jc w:val="left"/>
            </w:pPr>
            <w:r w:rsidRPr="04144D6C">
              <w:rPr>
                <w:rFonts w:ascii="Arial" w:eastAsia="Arial" w:hAnsi="Arial" w:cs="Arial"/>
                <w:sz w:val="16"/>
                <w:szCs w:val="16"/>
                <w:lang w:val="pt"/>
              </w:rPr>
              <w:t>6.03.10</w:t>
            </w:r>
          </w:p>
        </w:tc>
        <w:tc>
          <w:tcPr>
            <w:tcW w:w="3120" w:type="dxa"/>
          </w:tcPr>
          <w:p w14:paraId="7E88F8FC" w14:textId="5585693E" w:rsidR="04144D6C" w:rsidRDefault="04144D6C" w:rsidP="04144D6C">
            <w:pPr>
              <w:ind w:firstLine="0"/>
              <w:jc w:val="left"/>
            </w:pPr>
            <w:r w:rsidRPr="04144D6C">
              <w:rPr>
                <w:rFonts w:ascii="Arial" w:eastAsia="Arial" w:hAnsi="Arial" w:cs="Arial"/>
                <w:sz w:val="16"/>
                <w:szCs w:val="16"/>
                <w:lang w:val="pt"/>
              </w:rPr>
              <w:t>Contraprestação de Arrendamento</w:t>
            </w:r>
          </w:p>
        </w:tc>
        <w:tc>
          <w:tcPr>
            <w:tcW w:w="2265" w:type="dxa"/>
          </w:tcPr>
          <w:p w14:paraId="2D496556" w14:textId="6E6BD8BB" w:rsidR="04144D6C" w:rsidRDefault="04144D6C" w:rsidP="04144D6C">
            <w:pPr>
              <w:ind w:firstLine="0"/>
              <w:jc w:val="right"/>
            </w:pPr>
            <w:r w:rsidRPr="04144D6C">
              <w:rPr>
                <w:rFonts w:ascii="Arial" w:eastAsia="Arial" w:hAnsi="Arial" w:cs="Arial"/>
                <w:sz w:val="16"/>
                <w:szCs w:val="16"/>
                <w:lang w:val="pt"/>
              </w:rPr>
              <w:t>-46.723</w:t>
            </w:r>
          </w:p>
        </w:tc>
        <w:tc>
          <w:tcPr>
            <w:tcW w:w="2385" w:type="dxa"/>
          </w:tcPr>
          <w:p w14:paraId="51A5B4A9" w14:textId="2F75D7DC"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0FBFEADB" w14:textId="77777777" w:rsidTr="0B5DABCD">
        <w:tc>
          <w:tcPr>
            <w:tcW w:w="1410" w:type="dxa"/>
            <w:gridSpan w:val="2"/>
          </w:tcPr>
          <w:p w14:paraId="266D1D47" w14:textId="2B63E8D0" w:rsidR="04144D6C" w:rsidRDefault="04144D6C" w:rsidP="04144D6C">
            <w:pPr>
              <w:ind w:firstLine="0"/>
              <w:jc w:val="left"/>
            </w:pPr>
            <w:r w:rsidRPr="04144D6C">
              <w:rPr>
                <w:rFonts w:ascii="Arial" w:eastAsia="Arial" w:hAnsi="Arial" w:cs="Arial"/>
                <w:sz w:val="16"/>
                <w:szCs w:val="16"/>
                <w:lang w:val="pt"/>
              </w:rPr>
              <w:t>6.04</w:t>
            </w:r>
          </w:p>
        </w:tc>
        <w:tc>
          <w:tcPr>
            <w:tcW w:w="3120" w:type="dxa"/>
          </w:tcPr>
          <w:p w14:paraId="18A0DC58" w14:textId="7C05A78C" w:rsidR="04144D6C" w:rsidRDefault="04144D6C" w:rsidP="04144D6C">
            <w:pPr>
              <w:ind w:firstLine="0"/>
              <w:jc w:val="left"/>
            </w:pPr>
            <w:r w:rsidRPr="04144D6C">
              <w:rPr>
                <w:rFonts w:ascii="Arial" w:eastAsia="Arial" w:hAnsi="Arial" w:cs="Arial"/>
                <w:sz w:val="16"/>
                <w:szCs w:val="16"/>
                <w:lang w:val="pt"/>
              </w:rPr>
              <w:t>Variação Cambial s/ Caixa e Equivalentes</w:t>
            </w:r>
          </w:p>
        </w:tc>
        <w:tc>
          <w:tcPr>
            <w:tcW w:w="2265" w:type="dxa"/>
          </w:tcPr>
          <w:p w14:paraId="68A8112E" w14:textId="0D3037DB" w:rsidR="04144D6C" w:rsidRDefault="04144D6C" w:rsidP="04144D6C">
            <w:pPr>
              <w:ind w:firstLine="0"/>
              <w:jc w:val="right"/>
            </w:pPr>
            <w:r w:rsidRPr="04144D6C">
              <w:rPr>
                <w:rFonts w:ascii="Arial" w:eastAsia="Arial" w:hAnsi="Arial" w:cs="Arial"/>
                <w:sz w:val="16"/>
                <w:szCs w:val="16"/>
                <w:lang w:val="pt"/>
              </w:rPr>
              <w:t>115</w:t>
            </w:r>
          </w:p>
        </w:tc>
        <w:tc>
          <w:tcPr>
            <w:tcW w:w="2385" w:type="dxa"/>
          </w:tcPr>
          <w:p w14:paraId="5A6380C2" w14:textId="6C1AC331" w:rsidR="04144D6C" w:rsidRDefault="04144D6C" w:rsidP="04144D6C">
            <w:pPr>
              <w:ind w:firstLine="0"/>
              <w:jc w:val="right"/>
            </w:pPr>
            <w:r w:rsidRPr="04144D6C">
              <w:rPr>
                <w:rFonts w:ascii="Arial" w:eastAsia="Arial" w:hAnsi="Arial" w:cs="Arial"/>
                <w:sz w:val="16"/>
                <w:szCs w:val="16"/>
                <w:lang w:val="pt"/>
              </w:rPr>
              <w:t>829</w:t>
            </w:r>
          </w:p>
        </w:tc>
      </w:tr>
      <w:tr w:rsidR="04144D6C" w14:paraId="63681737" w14:textId="77777777" w:rsidTr="0B5DABCD">
        <w:tc>
          <w:tcPr>
            <w:tcW w:w="1410" w:type="dxa"/>
            <w:gridSpan w:val="2"/>
          </w:tcPr>
          <w:p w14:paraId="619C2ED6" w14:textId="326804EC" w:rsidR="04144D6C" w:rsidRDefault="04144D6C" w:rsidP="04144D6C">
            <w:pPr>
              <w:ind w:firstLine="0"/>
              <w:jc w:val="left"/>
            </w:pPr>
            <w:r w:rsidRPr="04144D6C">
              <w:rPr>
                <w:rFonts w:ascii="Arial" w:eastAsia="Arial" w:hAnsi="Arial" w:cs="Arial"/>
                <w:sz w:val="16"/>
                <w:szCs w:val="16"/>
                <w:lang w:val="pt"/>
              </w:rPr>
              <w:t>6.05</w:t>
            </w:r>
          </w:p>
        </w:tc>
        <w:tc>
          <w:tcPr>
            <w:tcW w:w="3120" w:type="dxa"/>
          </w:tcPr>
          <w:p w14:paraId="254EEF05" w14:textId="473D0E05" w:rsidR="04144D6C" w:rsidRDefault="04144D6C" w:rsidP="04144D6C">
            <w:pPr>
              <w:ind w:firstLine="0"/>
              <w:jc w:val="left"/>
            </w:pPr>
            <w:r w:rsidRPr="04144D6C">
              <w:rPr>
                <w:rFonts w:ascii="Arial" w:eastAsia="Arial" w:hAnsi="Arial" w:cs="Arial"/>
                <w:sz w:val="16"/>
                <w:szCs w:val="16"/>
                <w:lang w:val="pt"/>
              </w:rPr>
              <w:t>Aumento (Redução) de Caixa e Equivalentes</w:t>
            </w:r>
          </w:p>
        </w:tc>
        <w:tc>
          <w:tcPr>
            <w:tcW w:w="2265" w:type="dxa"/>
          </w:tcPr>
          <w:p w14:paraId="5B3118A1" w14:textId="514F78DB" w:rsidR="04144D6C" w:rsidRDefault="04144D6C" w:rsidP="04144D6C">
            <w:pPr>
              <w:ind w:firstLine="0"/>
              <w:jc w:val="right"/>
            </w:pPr>
            <w:r w:rsidRPr="04144D6C">
              <w:rPr>
                <w:rFonts w:ascii="Arial" w:eastAsia="Arial" w:hAnsi="Arial" w:cs="Arial"/>
                <w:sz w:val="16"/>
                <w:szCs w:val="16"/>
                <w:lang w:val="pt"/>
              </w:rPr>
              <w:t>5.307</w:t>
            </w:r>
          </w:p>
        </w:tc>
        <w:tc>
          <w:tcPr>
            <w:tcW w:w="2385" w:type="dxa"/>
          </w:tcPr>
          <w:p w14:paraId="444F4B63" w14:textId="6607D827" w:rsidR="04144D6C" w:rsidRDefault="04144D6C" w:rsidP="04144D6C">
            <w:pPr>
              <w:ind w:firstLine="0"/>
              <w:jc w:val="right"/>
            </w:pPr>
            <w:r w:rsidRPr="04144D6C">
              <w:rPr>
                <w:rFonts w:ascii="Arial" w:eastAsia="Arial" w:hAnsi="Arial" w:cs="Arial"/>
                <w:sz w:val="16"/>
                <w:szCs w:val="16"/>
                <w:lang w:val="pt"/>
              </w:rPr>
              <w:t>-1.655</w:t>
            </w:r>
          </w:p>
        </w:tc>
      </w:tr>
      <w:tr w:rsidR="04144D6C" w14:paraId="79EFC12A" w14:textId="77777777" w:rsidTr="0B5DABCD">
        <w:tc>
          <w:tcPr>
            <w:tcW w:w="1410" w:type="dxa"/>
            <w:gridSpan w:val="2"/>
          </w:tcPr>
          <w:p w14:paraId="59E35A4E" w14:textId="5FAD1302" w:rsidR="04144D6C" w:rsidRDefault="04144D6C" w:rsidP="04144D6C">
            <w:pPr>
              <w:ind w:firstLine="0"/>
              <w:jc w:val="left"/>
            </w:pPr>
            <w:r w:rsidRPr="04144D6C">
              <w:rPr>
                <w:rFonts w:ascii="Arial" w:eastAsia="Arial" w:hAnsi="Arial" w:cs="Arial"/>
                <w:sz w:val="16"/>
                <w:szCs w:val="16"/>
                <w:lang w:val="pt"/>
              </w:rPr>
              <w:t>6.05.01</w:t>
            </w:r>
          </w:p>
        </w:tc>
        <w:tc>
          <w:tcPr>
            <w:tcW w:w="3120" w:type="dxa"/>
          </w:tcPr>
          <w:p w14:paraId="2095AAA7" w14:textId="21FFC529" w:rsidR="04144D6C" w:rsidRDefault="04144D6C" w:rsidP="04144D6C">
            <w:pPr>
              <w:ind w:firstLine="0"/>
              <w:jc w:val="left"/>
            </w:pPr>
            <w:r w:rsidRPr="04144D6C">
              <w:rPr>
                <w:rFonts w:ascii="Arial" w:eastAsia="Arial" w:hAnsi="Arial" w:cs="Arial"/>
                <w:sz w:val="16"/>
                <w:szCs w:val="16"/>
                <w:lang w:val="pt"/>
              </w:rPr>
              <w:t>Saldo Inicial de Caixa e Equivalentes</w:t>
            </w:r>
          </w:p>
        </w:tc>
        <w:tc>
          <w:tcPr>
            <w:tcW w:w="2265" w:type="dxa"/>
          </w:tcPr>
          <w:p w14:paraId="7C4023EF" w14:textId="0231BB10" w:rsidR="04144D6C" w:rsidRDefault="04144D6C" w:rsidP="04144D6C">
            <w:pPr>
              <w:ind w:firstLine="0"/>
              <w:jc w:val="right"/>
            </w:pPr>
            <w:r w:rsidRPr="04144D6C">
              <w:rPr>
                <w:rFonts w:ascii="Arial" w:eastAsia="Arial" w:hAnsi="Arial" w:cs="Arial"/>
                <w:sz w:val="16"/>
                <w:szCs w:val="16"/>
                <w:lang w:val="pt"/>
              </w:rPr>
              <w:t>8.501</w:t>
            </w:r>
          </w:p>
        </w:tc>
        <w:tc>
          <w:tcPr>
            <w:tcW w:w="2385" w:type="dxa"/>
          </w:tcPr>
          <w:p w14:paraId="2B7E0357" w14:textId="3439706C" w:rsidR="04144D6C" w:rsidRDefault="04144D6C" w:rsidP="04144D6C">
            <w:pPr>
              <w:ind w:firstLine="0"/>
              <w:jc w:val="right"/>
            </w:pPr>
            <w:r w:rsidRPr="04144D6C">
              <w:rPr>
                <w:rFonts w:ascii="Arial" w:eastAsia="Arial" w:hAnsi="Arial" w:cs="Arial"/>
                <w:sz w:val="16"/>
                <w:szCs w:val="16"/>
                <w:lang w:val="pt"/>
              </w:rPr>
              <w:t>10.156</w:t>
            </w:r>
          </w:p>
        </w:tc>
      </w:tr>
      <w:tr w:rsidR="04144D6C" w14:paraId="4E1C15A9" w14:textId="77777777" w:rsidTr="0B5DABCD">
        <w:tc>
          <w:tcPr>
            <w:tcW w:w="1410" w:type="dxa"/>
            <w:gridSpan w:val="2"/>
          </w:tcPr>
          <w:p w14:paraId="5F70051E" w14:textId="0FD239AE" w:rsidR="04144D6C" w:rsidRDefault="04144D6C" w:rsidP="04144D6C">
            <w:pPr>
              <w:ind w:firstLine="0"/>
              <w:jc w:val="left"/>
            </w:pPr>
            <w:r w:rsidRPr="04144D6C">
              <w:rPr>
                <w:rFonts w:ascii="Arial" w:eastAsia="Arial" w:hAnsi="Arial" w:cs="Arial"/>
                <w:sz w:val="16"/>
                <w:szCs w:val="16"/>
                <w:lang w:val="pt"/>
              </w:rPr>
              <w:t>6.05.02</w:t>
            </w:r>
          </w:p>
        </w:tc>
        <w:tc>
          <w:tcPr>
            <w:tcW w:w="3120" w:type="dxa"/>
          </w:tcPr>
          <w:p w14:paraId="090D5281" w14:textId="6BE6BFC3" w:rsidR="04144D6C" w:rsidRDefault="04144D6C" w:rsidP="04144D6C">
            <w:pPr>
              <w:ind w:firstLine="0"/>
              <w:jc w:val="left"/>
            </w:pPr>
            <w:r w:rsidRPr="04144D6C">
              <w:rPr>
                <w:rFonts w:ascii="Arial" w:eastAsia="Arial" w:hAnsi="Arial" w:cs="Arial"/>
                <w:sz w:val="16"/>
                <w:szCs w:val="16"/>
                <w:lang w:val="pt"/>
              </w:rPr>
              <w:t>Saldo Final de Caixa e Equivalentes</w:t>
            </w:r>
          </w:p>
        </w:tc>
        <w:tc>
          <w:tcPr>
            <w:tcW w:w="2265" w:type="dxa"/>
          </w:tcPr>
          <w:p w14:paraId="077DB4FB" w14:textId="7EBE1118" w:rsidR="04144D6C" w:rsidRDefault="04144D6C" w:rsidP="04144D6C">
            <w:pPr>
              <w:ind w:firstLine="0"/>
              <w:jc w:val="right"/>
            </w:pPr>
            <w:r w:rsidRPr="04144D6C">
              <w:rPr>
                <w:rFonts w:ascii="Arial" w:eastAsia="Arial" w:hAnsi="Arial" w:cs="Arial"/>
                <w:sz w:val="16"/>
                <w:szCs w:val="16"/>
                <w:lang w:val="pt"/>
              </w:rPr>
              <w:t>13.808</w:t>
            </w:r>
          </w:p>
        </w:tc>
        <w:tc>
          <w:tcPr>
            <w:tcW w:w="2385" w:type="dxa"/>
          </w:tcPr>
          <w:p w14:paraId="14E81082" w14:textId="01CE0564" w:rsidR="04144D6C" w:rsidRDefault="04144D6C" w:rsidP="04144D6C">
            <w:pPr>
              <w:ind w:firstLine="0"/>
              <w:jc w:val="right"/>
            </w:pPr>
            <w:r w:rsidRPr="04144D6C">
              <w:rPr>
                <w:rFonts w:ascii="Arial" w:eastAsia="Arial" w:hAnsi="Arial" w:cs="Arial"/>
                <w:sz w:val="16"/>
                <w:szCs w:val="16"/>
                <w:lang w:val="pt"/>
              </w:rPr>
              <w:t>8.501</w:t>
            </w:r>
          </w:p>
        </w:tc>
      </w:tr>
    </w:tbl>
    <w:p w14:paraId="74CB3783" w14:textId="58E5CAC3" w:rsidR="1C76DFF1" w:rsidRDefault="1C76DFF1" w:rsidP="04144D6C">
      <w:pPr>
        <w:spacing w:line="240" w:lineRule="auto"/>
        <w:ind w:firstLine="0"/>
        <w:jc w:val="left"/>
        <w:rPr>
          <w:b/>
          <w:bCs/>
          <w:noProof/>
        </w:rPr>
      </w:pPr>
    </w:p>
    <w:p w14:paraId="7A9D2E2F" w14:textId="784DDE3F" w:rsidR="1C76DFF1" w:rsidRDefault="1C76DFF1" w:rsidP="04144D6C">
      <w:pPr>
        <w:spacing w:line="240" w:lineRule="auto"/>
        <w:ind w:firstLine="0"/>
        <w:jc w:val="left"/>
        <w:rPr>
          <w:b/>
          <w:bCs/>
          <w:noProof/>
        </w:rPr>
      </w:pPr>
    </w:p>
    <w:p w14:paraId="048DC523" w14:textId="5E3952D7" w:rsidR="1C76DFF1" w:rsidRDefault="1C76DFF1" w:rsidP="04144D6C">
      <w:pPr>
        <w:spacing w:line="240" w:lineRule="auto"/>
        <w:ind w:firstLine="0"/>
        <w:jc w:val="left"/>
        <w:rPr>
          <w:b/>
          <w:bCs/>
          <w:noProof/>
        </w:rPr>
      </w:pPr>
    </w:p>
    <w:p w14:paraId="6213B190" w14:textId="6E9BF1A0" w:rsidR="1C76DFF1" w:rsidRDefault="1C76DFF1" w:rsidP="04144D6C">
      <w:pPr>
        <w:spacing w:line="240" w:lineRule="auto"/>
        <w:ind w:firstLine="0"/>
        <w:jc w:val="left"/>
        <w:rPr>
          <w:b/>
          <w:bCs/>
          <w:noProof/>
        </w:rPr>
      </w:pPr>
    </w:p>
    <w:p w14:paraId="538E790A" w14:textId="03535851" w:rsidR="1C76DFF1" w:rsidRDefault="2F8CF63F" w:rsidP="708B7EC9">
      <w:pPr>
        <w:spacing w:line="240" w:lineRule="auto"/>
        <w:ind w:firstLine="0"/>
        <w:jc w:val="left"/>
        <w:rPr>
          <w:b/>
          <w:bCs/>
          <w:noProof/>
        </w:rPr>
      </w:pPr>
      <w:r w:rsidRPr="708B7EC9">
        <w:rPr>
          <w:b/>
          <w:bCs/>
          <w:noProof/>
        </w:rPr>
        <w:t>ANEXO 2 - Empresa CEA - Demonstrações utilizadas para cálculo</w:t>
      </w:r>
    </w:p>
    <w:p w14:paraId="53F5D264" w14:textId="1DC2B03D" w:rsidR="1C76DFF1" w:rsidRDefault="1C76DFF1" w:rsidP="04144D6C">
      <w:pPr>
        <w:spacing w:line="240" w:lineRule="auto"/>
        <w:ind w:firstLine="0"/>
        <w:jc w:val="left"/>
        <w:rPr>
          <w:b/>
          <w:bCs/>
          <w:noProof/>
        </w:rPr>
      </w:pPr>
    </w:p>
    <w:p w14:paraId="3CB040F8" w14:textId="18C1A239" w:rsidR="1C76DFF1" w:rsidRDefault="1C76DFF1" w:rsidP="04144D6C">
      <w:pPr>
        <w:spacing w:line="240" w:lineRule="auto"/>
        <w:ind w:firstLine="0"/>
        <w:jc w:val="left"/>
        <w:rPr>
          <w:b/>
          <w:bCs/>
          <w:noProof/>
        </w:rPr>
      </w:pPr>
    </w:p>
    <w:tbl>
      <w:tblPr>
        <w:tblStyle w:val="Tabelacomgrade"/>
        <w:tblW w:w="0" w:type="auto"/>
        <w:tblLayout w:type="fixed"/>
        <w:tblLook w:val="01E0" w:firstRow="1" w:lastRow="1" w:firstColumn="1" w:lastColumn="1" w:noHBand="0" w:noVBand="0"/>
      </w:tblPr>
      <w:tblGrid>
        <w:gridCol w:w="1365"/>
        <w:gridCol w:w="3165"/>
        <w:gridCol w:w="2265"/>
        <w:gridCol w:w="2385"/>
      </w:tblGrid>
      <w:tr w:rsidR="04144D6C" w14:paraId="7AE3C8FB" w14:textId="77777777" w:rsidTr="04144D6C">
        <w:tc>
          <w:tcPr>
            <w:tcW w:w="1365" w:type="dxa"/>
          </w:tcPr>
          <w:p w14:paraId="42AD25A6" w14:textId="691DF668" w:rsidR="04144D6C" w:rsidRDefault="04144D6C" w:rsidP="04144D6C">
            <w:pPr>
              <w:ind w:firstLine="0"/>
              <w:jc w:val="left"/>
            </w:pPr>
            <w:r w:rsidRPr="04144D6C">
              <w:rPr>
                <w:rFonts w:ascii="Arial" w:eastAsia="Arial" w:hAnsi="Arial" w:cs="Arial"/>
                <w:b/>
                <w:bCs/>
                <w:sz w:val="16"/>
                <w:szCs w:val="16"/>
                <w:lang w:val="pt"/>
              </w:rPr>
              <w:t>Código da</w:t>
            </w:r>
          </w:p>
        </w:tc>
        <w:tc>
          <w:tcPr>
            <w:tcW w:w="3165" w:type="dxa"/>
          </w:tcPr>
          <w:p w14:paraId="4066D86C" w14:textId="4F262111" w:rsidR="04144D6C" w:rsidRDefault="04144D6C" w:rsidP="04144D6C">
            <w:pPr>
              <w:ind w:firstLine="0"/>
              <w:jc w:val="left"/>
            </w:pPr>
            <w:r w:rsidRPr="04144D6C">
              <w:rPr>
                <w:rFonts w:ascii="Arial" w:eastAsia="Arial" w:hAnsi="Arial" w:cs="Arial"/>
                <w:b/>
                <w:bCs/>
                <w:sz w:val="16"/>
                <w:szCs w:val="16"/>
                <w:lang w:val="pt"/>
              </w:rPr>
              <w:t>Descrição da Conta</w:t>
            </w:r>
          </w:p>
        </w:tc>
        <w:tc>
          <w:tcPr>
            <w:tcW w:w="2265" w:type="dxa"/>
          </w:tcPr>
          <w:p w14:paraId="344C6D4A" w14:textId="46AFB60F" w:rsidR="04144D6C" w:rsidRDefault="04144D6C" w:rsidP="04144D6C">
            <w:pPr>
              <w:ind w:firstLine="0"/>
              <w:jc w:val="right"/>
            </w:pPr>
            <w:r w:rsidRPr="04144D6C">
              <w:rPr>
                <w:rFonts w:ascii="Arial" w:eastAsia="Arial" w:hAnsi="Arial" w:cs="Arial"/>
                <w:b/>
                <w:bCs/>
                <w:sz w:val="16"/>
                <w:szCs w:val="16"/>
                <w:lang w:val="pt"/>
              </w:rPr>
              <w:t>Último Exercício</w:t>
            </w:r>
          </w:p>
        </w:tc>
        <w:tc>
          <w:tcPr>
            <w:tcW w:w="2385" w:type="dxa"/>
          </w:tcPr>
          <w:p w14:paraId="1288C69A" w14:textId="5A057014" w:rsidR="04144D6C" w:rsidRDefault="04144D6C" w:rsidP="04144D6C">
            <w:pPr>
              <w:ind w:firstLine="0"/>
              <w:jc w:val="right"/>
            </w:pPr>
            <w:r w:rsidRPr="04144D6C">
              <w:rPr>
                <w:rFonts w:ascii="Arial" w:eastAsia="Arial" w:hAnsi="Arial" w:cs="Arial"/>
                <w:b/>
                <w:bCs/>
                <w:sz w:val="16"/>
                <w:szCs w:val="16"/>
                <w:lang w:val="pt"/>
              </w:rPr>
              <w:t>Penúltimo Exercício</w:t>
            </w:r>
          </w:p>
        </w:tc>
      </w:tr>
      <w:tr w:rsidR="04144D6C" w14:paraId="7BD3BEFE" w14:textId="77777777" w:rsidTr="04144D6C">
        <w:tc>
          <w:tcPr>
            <w:tcW w:w="1365" w:type="dxa"/>
          </w:tcPr>
          <w:p w14:paraId="7FA5A50A" w14:textId="5B4958A4" w:rsidR="04144D6C" w:rsidRDefault="04144D6C" w:rsidP="04144D6C">
            <w:pPr>
              <w:ind w:firstLine="0"/>
              <w:jc w:val="left"/>
            </w:pPr>
            <w:r w:rsidRPr="04144D6C">
              <w:rPr>
                <w:rFonts w:ascii="Arial" w:eastAsia="Arial" w:hAnsi="Arial" w:cs="Arial"/>
                <w:b/>
                <w:bCs/>
                <w:sz w:val="16"/>
                <w:szCs w:val="16"/>
                <w:lang w:val="pt"/>
              </w:rPr>
              <w:t>Conta</w:t>
            </w:r>
          </w:p>
        </w:tc>
        <w:tc>
          <w:tcPr>
            <w:tcW w:w="3165" w:type="dxa"/>
          </w:tcPr>
          <w:p w14:paraId="22D816B5" w14:textId="66873EE9" w:rsidR="04144D6C" w:rsidRDefault="04144D6C" w:rsidP="04144D6C">
            <w:pPr>
              <w:ind w:firstLine="0"/>
              <w:jc w:val="left"/>
            </w:pPr>
            <w:r w:rsidRPr="04144D6C">
              <w:rPr>
                <w:rFonts w:eastAsia="Times New Roman" w:cs="Times New Roman"/>
                <w:sz w:val="14"/>
                <w:szCs w:val="14"/>
                <w:lang w:val="pt"/>
              </w:rPr>
              <w:t xml:space="preserve"> </w:t>
            </w:r>
          </w:p>
        </w:tc>
        <w:tc>
          <w:tcPr>
            <w:tcW w:w="2265" w:type="dxa"/>
          </w:tcPr>
          <w:p w14:paraId="3BA85716" w14:textId="5B8A4892" w:rsidR="04144D6C" w:rsidRDefault="04144D6C" w:rsidP="04144D6C">
            <w:pPr>
              <w:ind w:firstLine="0"/>
              <w:jc w:val="right"/>
            </w:pPr>
            <w:r w:rsidRPr="04144D6C">
              <w:rPr>
                <w:rFonts w:ascii="Arial" w:eastAsia="Arial" w:hAnsi="Arial" w:cs="Arial"/>
                <w:b/>
                <w:bCs/>
                <w:sz w:val="16"/>
                <w:szCs w:val="16"/>
                <w:lang w:val="pt"/>
              </w:rPr>
              <w:t>01/01/2019 à 31/12/2019</w:t>
            </w:r>
          </w:p>
        </w:tc>
        <w:tc>
          <w:tcPr>
            <w:tcW w:w="2385" w:type="dxa"/>
          </w:tcPr>
          <w:p w14:paraId="21F87849" w14:textId="74930DFC" w:rsidR="04144D6C" w:rsidRDefault="04144D6C" w:rsidP="04144D6C">
            <w:pPr>
              <w:ind w:firstLine="0"/>
              <w:jc w:val="right"/>
            </w:pPr>
            <w:r w:rsidRPr="04144D6C">
              <w:rPr>
                <w:rFonts w:ascii="Arial" w:eastAsia="Arial" w:hAnsi="Arial" w:cs="Arial"/>
                <w:b/>
                <w:bCs/>
                <w:sz w:val="16"/>
                <w:szCs w:val="16"/>
                <w:lang w:val="pt"/>
              </w:rPr>
              <w:t>01/01/2018 à 31/12/2018</w:t>
            </w:r>
          </w:p>
        </w:tc>
      </w:tr>
      <w:tr w:rsidR="04144D6C" w14:paraId="6C08D3DA" w14:textId="77777777" w:rsidTr="04144D6C">
        <w:tc>
          <w:tcPr>
            <w:tcW w:w="1365" w:type="dxa"/>
          </w:tcPr>
          <w:p w14:paraId="10700DC1" w14:textId="161BC28E" w:rsidR="04144D6C" w:rsidRDefault="04144D6C" w:rsidP="04144D6C">
            <w:pPr>
              <w:ind w:firstLine="0"/>
              <w:jc w:val="left"/>
            </w:pPr>
            <w:proofErr w:type="gramStart"/>
            <w:r w:rsidRPr="04144D6C">
              <w:rPr>
                <w:rFonts w:ascii="Arial" w:eastAsia="Arial" w:hAnsi="Arial" w:cs="Arial"/>
                <w:sz w:val="16"/>
                <w:szCs w:val="16"/>
                <w:lang w:val="pt"/>
              </w:rPr>
              <w:t>1</w:t>
            </w:r>
            <w:proofErr w:type="gramEnd"/>
          </w:p>
        </w:tc>
        <w:tc>
          <w:tcPr>
            <w:tcW w:w="3165" w:type="dxa"/>
          </w:tcPr>
          <w:p w14:paraId="0AF24E85" w14:textId="49F2C26D" w:rsidR="04144D6C" w:rsidRDefault="04144D6C" w:rsidP="04144D6C">
            <w:pPr>
              <w:ind w:firstLine="0"/>
              <w:jc w:val="left"/>
            </w:pPr>
            <w:r w:rsidRPr="04144D6C">
              <w:rPr>
                <w:rFonts w:ascii="Arial" w:eastAsia="Arial" w:hAnsi="Arial" w:cs="Arial"/>
                <w:sz w:val="16"/>
                <w:szCs w:val="16"/>
                <w:lang w:val="pt"/>
              </w:rPr>
              <w:t>Ativo Total</w:t>
            </w:r>
          </w:p>
        </w:tc>
        <w:tc>
          <w:tcPr>
            <w:tcW w:w="2265" w:type="dxa"/>
          </w:tcPr>
          <w:p w14:paraId="644AC69B" w14:textId="1370E731" w:rsidR="04144D6C" w:rsidRDefault="04144D6C" w:rsidP="04144D6C">
            <w:pPr>
              <w:ind w:firstLine="0"/>
              <w:jc w:val="right"/>
            </w:pPr>
            <w:r w:rsidRPr="04144D6C">
              <w:rPr>
                <w:rFonts w:ascii="Arial" w:eastAsia="Arial" w:hAnsi="Arial" w:cs="Arial"/>
                <w:sz w:val="16"/>
                <w:szCs w:val="16"/>
                <w:lang w:val="pt"/>
              </w:rPr>
              <w:t>6.037.092</w:t>
            </w:r>
          </w:p>
        </w:tc>
        <w:tc>
          <w:tcPr>
            <w:tcW w:w="2385" w:type="dxa"/>
          </w:tcPr>
          <w:p w14:paraId="5DBD5E3C" w14:textId="4E9414E4" w:rsidR="04144D6C" w:rsidRDefault="04144D6C" w:rsidP="04144D6C">
            <w:pPr>
              <w:ind w:firstLine="0"/>
              <w:jc w:val="right"/>
            </w:pPr>
            <w:r w:rsidRPr="04144D6C">
              <w:rPr>
                <w:rFonts w:ascii="Arial" w:eastAsia="Arial" w:hAnsi="Arial" w:cs="Arial"/>
                <w:sz w:val="16"/>
                <w:szCs w:val="16"/>
                <w:lang w:val="pt"/>
              </w:rPr>
              <w:t>3.478.337</w:t>
            </w:r>
          </w:p>
        </w:tc>
      </w:tr>
      <w:tr w:rsidR="04144D6C" w14:paraId="383A1660" w14:textId="77777777" w:rsidTr="04144D6C">
        <w:tc>
          <w:tcPr>
            <w:tcW w:w="1365" w:type="dxa"/>
          </w:tcPr>
          <w:p w14:paraId="4C216595" w14:textId="0015DD2E" w:rsidR="04144D6C" w:rsidRDefault="04144D6C" w:rsidP="04144D6C">
            <w:pPr>
              <w:ind w:firstLine="0"/>
              <w:jc w:val="left"/>
            </w:pPr>
            <w:r w:rsidRPr="04144D6C">
              <w:rPr>
                <w:rFonts w:ascii="Arial" w:eastAsia="Arial" w:hAnsi="Arial" w:cs="Arial"/>
                <w:sz w:val="16"/>
                <w:szCs w:val="16"/>
                <w:lang w:val="pt"/>
              </w:rPr>
              <w:t>1.01</w:t>
            </w:r>
          </w:p>
        </w:tc>
        <w:tc>
          <w:tcPr>
            <w:tcW w:w="3165" w:type="dxa"/>
          </w:tcPr>
          <w:p w14:paraId="2DD4EB30" w14:textId="4F6992B0" w:rsidR="04144D6C" w:rsidRDefault="04144D6C" w:rsidP="04144D6C">
            <w:pPr>
              <w:ind w:firstLine="0"/>
              <w:jc w:val="left"/>
            </w:pPr>
            <w:r w:rsidRPr="04144D6C">
              <w:rPr>
                <w:rFonts w:ascii="Arial" w:eastAsia="Arial" w:hAnsi="Arial" w:cs="Arial"/>
                <w:sz w:val="16"/>
                <w:szCs w:val="16"/>
                <w:lang w:val="pt"/>
              </w:rPr>
              <w:t>Ativo Circulante</w:t>
            </w:r>
          </w:p>
        </w:tc>
        <w:tc>
          <w:tcPr>
            <w:tcW w:w="2265" w:type="dxa"/>
          </w:tcPr>
          <w:p w14:paraId="75DF10E8" w14:textId="0A5D96CD" w:rsidR="04144D6C" w:rsidRDefault="04144D6C" w:rsidP="04144D6C">
            <w:pPr>
              <w:ind w:firstLine="0"/>
              <w:jc w:val="right"/>
            </w:pPr>
            <w:r w:rsidRPr="04144D6C">
              <w:rPr>
                <w:rFonts w:ascii="Arial" w:eastAsia="Arial" w:hAnsi="Arial" w:cs="Arial"/>
                <w:sz w:val="16"/>
                <w:szCs w:val="16"/>
                <w:lang w:val="pt"/>
              </w:rPr>
              <w:t>2.999.575</w:t>
            </w:r>
          </w:p>
        </w:tc>
        <w:tc>
          <w:tcPr>
            <w:tcW w:w="2385" w:type="dxa"/>
          </w:tcPr>
          <w:p w14:paraId="37B93A01" w14:textId="2DB45FB8" w:rsidR="04144D6C" w:rsidRDefault="04144D6C" w:rsidP="04144D6C">
            <w:pPr>
              <w:ind w:firstLine="0"/>
              <w:jc w:val="right"/>
            </w:pPr>
            <w:r w:rsidRPr="04144D6C">
              <w:rPr>
                <w:rFonts w:ascii="Arial" w:eastAsia="Arial" w:hAnsi="Arial" w:cs="Arial"/>
                <w:sz w:val="16"/>
                <w:szCs w:val="16"/>
                <w:lang w:val="pt"/>
              </w:rPr>
              <w:t>2.195.569</w:t>
            </w:r>
          </w:p>
        </w:tc>
      </w:tr>
      <w:tr w:rsidR="04144D6C" w14:paraId="4BDF7C40" w14:textId="77777777" w:rsidTr="04144D6C">
        <w:tc>
          <w:tcPr>
            <w:tcW w:w="1365" w:type="dxa"/>
          </w:tcPr>
          <w:p w14:paraId="64B874BC" w14:textId="2B1E7F0C" w:rsidR="04144D6C" w:rsidRDefault="04144D6C" w:rsidP="04144D6C">
            <w:pPr>
              <w:ind w:firstLine="0"/>
              <w:jc w:val="left"/>
            </w:pPr>
            <w:r w:rsidRPr="04144D6C">
              <w:rPr>
                <w:rFonts w:ascii="Arial" w:eastAsia="Arial" w:hAnsi="Arial" w:cs="Arial"/>
                <w:sz w:val="16"/>
                <w:szCs w:val="16"/>
                <w:lang w:val="pt"/>
              </w:rPr>
              <w:t>1.01.01</w:t>
            </w:r>
          </w:p>
        </w:tc>
        <w:tc>
          <w:tcPr>
            <w:tcW w:w="3165" w:type="dxa"/>
          </w:tcPr>
          <w:p w14:paraId="1EF66EE1" w14:textId="74B69D47" w:rsidR="04144D6C" w:rsidRDefault="04144D6C" w:rsidP="04144D6C">
            <w:pPr>
              <w:ind w:firstLine="0"/>
              <w:jc w:val="left"/>
            </w:pPr>
            <w:r w:rsidRPr="04144D6C">
              <w:rPr>
                <w:rFonts w:ascii="Arial" w:eastAsia="Arial" w:hAnsi="Arial" w:cs="Arial"/>
                <w:sz w:val="16"/>
                <w:szCs w:val="16"/>
                <w:lang w:val="pt"/>
              </w:rPr>
              <w:t>Caixa e Equivalentes de Caixa</w:t>
            </w:r>
          </w:p>
        </w:tc>
        <w:tc>
          <w:tcPr>
            <w:tcW w:w="2265" w:type="dxa"/>
          </w:tcPr>
          <w:p w14:paraId="166BE424" w14:textId="425862B6" w:rsidR="04144D6C" w:rsidRDefault="04144D6C" w:rsidP="04144D6C">
            <w:pPr>
              <w:ind w:firstLine="0"/>
              <w:jc w:val="right"/>
            </w:pPr>
            <w:r w:rsidRPr="04144D6C">
              <w:rPr>
                <w:rFonts w:ascii="Arial" w:eastAsia="Arial" w:hAnsi="Arial" w:cs="Arial"/>
                <w:sz w:val="16"/>
                <w:szCs w:val="16"/>
                <w:lang w:val="pt"/>
              </w:rPr>
              <w:t>447.109</w:t>
            </w:r>
          </w:p>
        </w:tc>
        <w:tc>
          <w:tcPr>
            <w:tcW w:w="2385" w:type="dxa"/>
          </w:tcPr>
          <w:p w14:paraId="6FB04302" w14:textId="78A5F25B" w:rsidR="04144D6C" w:rsidRDefault="04144D6C" w:rsidP="04144D6C">
            <w:pPr>
              <w:ind w:firstLine="0"/>
              <w:jc w:val="right"/>
            </w:pPr>
            <w:r w:rsidRPr="04144D6C">
              <w:rPr>
                <w:rFonts w:ascii="Arial" w:eastAsia="Arial" w:hAnsi="Arial" w:cs="Arial"/>
                <w:sz w:val="16"/>
                <w:szCs w:val="16"/>
                <w:lang w:val="pt"/>
              </w:rPr>
              <w:t>446.006</w:t>
            </w:r>
          </w:p>
        </w:tc>
      </w:tr>
      <w:tr w:rsidR="04144D6C" w14:paraId="68DE3F36" w14:textId="77777777" w:rsidTr="04144D6C">
        <w:tc>
          <w:tcPr>
            <w:tcW w:w="1365" w:type="dxa"/>
          </w:tcPr>
          <w:p w14:paraId="6E619459" w14:textId="60F8BD74" w:rsidR="04144D6C" w:rsidRDefault="04144D6C" w:rsidP="04144D6C">
            <w:pPr>
              <w:ind w:firstLine="0"/>
              <w:jc w:val="left"/>
            </w:pPr>
            <w:r w:rsidRPr="04144D6C">
              <w:rPr>
                <w:rFonts w:ascii="Arial" w:eastAsia="Arial" w:hAnsi="Arial" w:cs="Arial"/>
                <w:sz w:val="16"/>
                <w:szCs w:val="16"/>
                <w:lang w:val="pt"/>
              </w:rPr>
              <w:t>1.01.03</w:t>
            </w:r>
          </w:p>
        </w:tc>
        <w:tc>
          <w:tcPr>
            <w:tcW w:w="3165" w:type="dxa"/>
          </w:tcPr>
          <w:p w14:paraId="1C512754" w14:textId="767673BA" w:rsidR="04144D6C" w:rsidRDefault="04144D6C" w:rsidP="04144D6C">
            <w:pPr>
              <w:ind w:firstLine="0"/>
              <w:jc w:val="left"/>
            </w:pPr>
            <w:r w:rsidRPr="04144D6C">
              <w:rPr>
                <w:rFonts w:ascii="Arial" w:eastAsia="Arial" w:hAnsi="Arial" w:cs="Arial"/>
                <w:sz w:val="16"/>
                <w:szCs w:val="16"/>
                <w:lang w:val="pt"/>
              </w:rPr>
              <w:t>Contas a Receber</w:t>
            </w:r>
          </w:p>
        </w:tc>
        <w:tc>
          <w:tcPr>
            <w:tcW w:w="2265" w:type="dxa"/>
          </w:tcPr>
          <w:p w14:paraId="7D8799EF" w14:textId="1E588621" w:rsidR="04144D6C" w:rsidRDefault="04144D6C" w:rsidP="04144D6C">
            <w:pPr>
              <w:ind w:firstLine="0"/>
              <w:jc w:val="right"/>
            </w:pPr>
            <w:r w:rsidRPr="04144D6C">
              <w:rPr>
                <w:rFonts w:ascii="Arial" w:eastAsia="Arial" w:hAnsi="Arial" w:cs="Arial"/>
                <w:sz w:val="16"/>
                <w:szCs w:val="16"/>
                <w:lang w:val="pt"/>
              </w:rPr>
              <w:t>1.151.484</w:t>
            </w:r>
          </w:p>
        </w:tc>
        <w:tc>
          <w:tcPr>
            <w:tcW w:w="2385" w:type="dxa"/>
          </w:tcPr>
          <w:p w14:paraId="47148491" w14:textId="3305C59F" w:rsidR="04144D6C" w:rsidRDefault="04144D6C" w:rsidP="04144D6C">
            <w:pPr>
              <w:ind w:firstLine="0"/>
              <w:jc w:val="right"/>
            </w:pPr>
            <w:r w:rsidRPr="04144D6C">
              <w:rPr>
                <w:rFonts w:ascii="Arial" w:eastAsia="Arial" w:hAnsi="Arial" w:cs="Arial"/>
                <w:sz w:val="16"/>
                <w:szCs w:val="16"/>
                <w:lang w:val="pt"/>
              </w:rPr>
              <w:t>1.142.836</w:t>
            </w:r>
          </w:p>
        </w:tc>
      </w:tr>
      <w:tr w:rsidR="04144D6C" w14:paraId="7208CEA2" w14:textId="77777777" w:rsidTr="04144D6C">
        <w:tc>
          <w:tcPr>
            <w:tcW w:w="1365" w:type="dxa"/>
          </w:tcPr>
          <w:p w14:paraId="1754DD7F" w14:textId="4559E415" w:rsidR="04144D6C" w:rsidRDefault="04144D6C" w:rsidP="04144D6C">
            <w:pPr>
              <w:ind w:firstLine="0"/>
              <w:jc w:val="left"/>
            </w:pPr>
            <w:r w:rsidRPr="04144D6C">
              <w:rPr>
                <w:rFonts w:ascii="Arial" w:eastAsia="Arial" w:hAnsi="Arial" w:cs="Arial"/>
                <w:sz w:val="16"/>
                <w:szCs w:val="16"/>
                <w:lang w:val="pt"/>
              </w:rPr>
              <w:t>1.01.03.01</w:t>
            </w:r>
          </w:p>
        </w:tc>
        <w:tc>
          <w:tcPr>
            <w:tcW w:w="3165" w:type="dxa"/>
          </w:tcPr>
          <w:p w14:paraId="4366FCCE" w14:textId="692338DC" w:rsidR="04144D6C" w:rsidRDefault="04144D6C" w:rsidP="04144D6C">
            <w:pPr>
              <w:ind w:firstLine="0"/>
              <w:jc w:val="left"/>
            </w:pPr>
            <w:r w:rsidRPr="04144D6C">
              <w:rPr>
                <w:rFonts w:ascii="Arial" w:eastAsia="Arial" w:hAnsi="Arial" w:cs="Arial"/>
                <w:sz w:val="16"/>
                <w:szCs w:val="16"/>
                <w:lang w:val="pt"/>
              </w:rPr>
              <w:t>Clientes</w:t>
            </w:r>
          </w:p>
        </w:tc>
        <w:tc>
          <w:tcPr>
            <w:tcW w:w="2265" w:type="dxa"/>
          </w:tcPr>
          <w:p w14:paraId="7B9BF771" w14:textId="6BB5C190" w:rsidR="04144D6C" w:rsidRDefault="04144D6C" w:rsidP="04144D6C">
            <w:pPr>
              <w:ind w:firstLine="0"/>
              <w:jc w:val="right"/>
            </w:pPr>
            <w:r w:rsidRPr="04144D6C">
              <w:rPr>
                <w:rFonts w:ascii="Arial" w:eastAsia="Arial" w:hAnsi="Arial" w:cs="Arial"/>
                <w:sz w:val="16"/>
                <w:szCs w:val="16"/>
                <w:lang w:val="pt"/>
              </w:rPr>
              <w:t>1.151.484</w:t>
            </w:r>
          </w:p>
        </w:tc>
        <w:tc>
          <w:tcPr>
            <w:tcW w:w="2385" w:type="dxa"/>
          </w:tcPr>
          <w:p w14:paraId="34CD0009" w14:textId="334B01CC" w:rsidR="04144D6C" w:rsidRDefault="04144D6C" w:rsidP="04144D6C">
            <w:pPr>
              <w:ind w:firstLine="0"/>
              <w:jc w:val="right"/>
            </w:pPr>
            <w:r w:rsidRPr="04144D6C">
              <w:rPr>
                <w:rFonts w:ascii="Arial" w:eastAsia="Arial" w:hAnsi="Arial" w:cs="Arial"/>
                <w:sz w:val="16"/>
                <w:szCs w:val="16"/>
                <w:lang w:val="pt"/>
              </w:rPr>
              <w:t>1.142.836</w:t>
            </w:r>
          </w:p>
        </w:tc>
      </w:tr>
      <w:tr w:rsidR="04144D6C" w14:paraId="3187ED57" w14:textId="77777777" w:rsidTr="04144D6C">
        <w:tc>
          <w:tcPr>
            <w:tcW w:w="1365" w:type="dxa"/>
          </w:tcPr>
          <w:p w14:paraId="2F98B239" w14:textId="71C70A67" w:rsidR="04144D6C" w:rsidRDefault="04144D6C" w:rsidP="04144D6C">
            <w:pPr>
              <w:ind w:firstLine="0"/>
              <w:jc w:val="left"/>
            </w:pPr>
            <w:r w:rsidRPr="04144D6C">
              <w:rPr>
                <w:rFonts w:ascii="Arial" w:eastAsia="Arial" w:hAnsi="Arial" w:cs="Arial"/>
                <w:sz w:val="16"/>
                <w:szCs w:val="16"/>
                <w:lang w:val="pt"/>
              </w:rPr>
              <w:t>1.01.04</w:t>
            </w:r>
          </w:p>
        </w:tc>
        <w:tc>
          <w:tcPr>
            <w:tcW w:w="3165" w:type="dxa"/>
          </w:tcPr>
          <w:p w14:paraId="7CF3CFB0" w14:textId="0E3AC1C5" w:rsidR="04144D6C" w:rsidRDefault="04144D6C" w:rsidP="04144D6C">
            <w:pPr>
              <w:ind w:firstLine="0"/>
              <w:jc w:val="left"/>
            </w:pPr>
            <w:r w:rsidRPr="04144D6C">
              <w:rPr>
                <w:rFonts w:ascii="Arial" w:eastAsia="Arial" w:hAnsi="Arial" w:cs="Arial"/>
                <w:sz w:val="16"/>
                <w:szCs w:val="16"/>
                <w:lang w:val="pt"/>
              </w:rPr>
              <w:t>Estoques</w:t>
            </w:r>
          </w:p>
        </w:tc>
        <w:tc>
          <w:tcPr>
            <w:tcW w:w="2265" w:type="dxa"/>
          </w:tcPr>
          <w:p w14:paraId="0228D11E" w14:textId="5BF3A5DA" w:rsidR="04144D6C" w:rsidRDefault="04144D6C" w:rsidP="04144D6C">
            <w:pPr>
              <w:ind w:firstLine="0"/>
              <w:jc w:val="right"/>
            </w:pPr>
            <w:r w:rsidRPr="04144D6C">
              <w:rPr>
                <w:rFonts w:ascii="Arial" w:eastAsia="Arial" w:hAnsi="Arial" w:cs="Arial"/>
                <w:sz w:val="16"/>
                <w:szCs w:val="16"/>
                <w:lang w:val="pt"/>
              </w:rPr>
              <w:t>544.717</w:t>
            </w:r>
          </w:p>
        </w:tc>
        <w:tc>
          <w:tcPr>
            <w:tcW w:w="2385" w:type="dxa"/>
          </w:tcPr>
          <w:p w14:paraId="51345123" w14:textId="5A816649" w:rsidR="04144D6C" w:rsidRDefault="04144D6C" w:rsidP="04144D6C">
            <w:pPr>
              <w:ind w:firstLine="0"/>
              <w:jc w:val="right"/>
            </w:pPr>
            <w:r w:rsidRPr="04144D6C">
              <w:rPr>
                <w:rFonts w:ascii="Arial" w:eastAsia="Arial" w:hAnsi="Arial" w:cs="Arial"/>
                <w:sz w:val="16"/>
                <w:szCs w:val="16"/>
                <w:lang w:val="pt"/>
              </w:rPr>
              <w:t>490.614</w:t>
            </w:r>
          </w:p>
        </w:tc>
      </w:tr>
      <w:tr w:rsidR="04144D6C" w14:paraId="217FFDC6" w14:textId="77777777" w:rsidTr="04144D6C">
        <w:tc>
          <w:tcPr>
            <w:tcW w:w="1365" w:type="dxa"/>
          </w:tcPr>
          <w:p w14:paraId="25464F42" w14:textId="13C79E83" w:rsidR="04144D6C" w:rsidRDefault="04144D6C" w:rsidP="04144D6C">
            <w:pPr>
              <w:ind w:firstLine="0"/>
              <w:jc w:val="left"/>
            </w:pPr>
            <w:r w:rsidRPr="04144D6C">
              <w:rPr>
                <w:rFonts w:ascii="Arial" w:eastAsia="Arial" w:hAnsi="Arial" w:cs="Arial"/>
                <w:sz w:val="16"/>
                <w:szCs w:val="16"/>
                <w:lang w:val="pt"/>
              </w:rPr>
              <w:t>1.01.06</w:t>
            </w:r>
          </w:p>
        </w:tc>
        <w:tc>
          <w:tcPr>
            <w:tcW w:w="3165" w:type="dxa"/>
          </w:tcPr>
          <w:p w14:paraId="74B14DDE" w14:textId="2F957680" w:rsidR="04144D6C" w:rsidRDefault="04144D6C" w:rsidP="04144D6C">
            <w:pPr>
              <w:ind w:firstLine="0"/>
              <w:jc w:val="left"/>
            </w:pPr>
            <w:r w:rsidRPr="04144D6C">
              <w:rPr>
                <w:rFonts w:ascii="Arial" w:eastAsia="Arial" w:hAnsi="Arial" w:cs="Arial"/>
                <w:sz w:val="16"/>
                <w:szCs w:val="16"/>
                <w:lang w:val="pt"/>
              </w:rPr>
              <w:t>Tributos a Recuperar</w:t>
            </w:r>
          </w:p>
        </w:tc>
        <w:tc>
          <w:tcPr>
            <w:tcW w:w="2265" w:type="dxa"/>
          </w:tcPr>
          <w:p w14:paraId="0A72DE18" w14:textId="0E853E53" w:rsidR="04144D6C" w:rsidRDefault="04144D6C" w:rsidP="04144D6C">
            <w:pPr>
              <w:ind w:firstLine="0"/>
              <w:jc w:val="right"/>
            </w:pPr>
            <w:r w:rsidRPr="04144D6C">
              <w:rPr>
                <w:rFonts w:ascii="Arial" w:eastAsia="Arial" w:hAnsi="Arial" w:cs="Arial"/>
                <w:sz w:val="16"/>
                <w:szCs w:val="16"/>
                <w:lang w:val="pt"/>
              </w:rPr>
              <w:t>833.649</w:t>
            </w:r>
          </w:p>
        </w:tc>
        <w:tc>
          <w:tcPr>
            <w:tcW w:w="2385" w:type="dxa"/>
          </w:tcPr>
          <w:p w14:paraId="188C7F0C" w14:textId="31A8A8D9" w:rsidR="04144D6C" w:rsidRDefault="04144D6C" w:rsidP="04144D6C">
            <w:pPr>
              <w:ind w:firstLine="0"/>
              <w:jc w:val="right"/>
            </w:pPr>
            <w:r w:rsidRPr="04144D6C">
              <w:rPr>
                <w:rFonts w:ascii="Arial" w:eastAsia="Arial" w:hAnsi="Arial" w:cs="Arial"/>
                <w:sz w:val="16"/>
                <w:szCs w:val="16"/>
                <w:lang w:val="pt"/>
              </w:rPr>
              <w:t>42.847</w:t>
            </w:r>
          </w:p>
        </w:tc>
      </w:tr>
      <w:tr w:rsidR="04144D6C" w14:paraId="7AE1F0D4" w14:textId="77777777" w:rsidTr="04144D6C">
        <w:tc>
          <w:tcPr>
            <w:tcW w:w="1365" w:type="dxa"/>
          </w:tcPr>
          <w:p w14:paraId="2A074897" w14:textId="11A9721D" w:rsidR="04144D6C" w:rsidRDefault="04144D6C" w:rsidP="04144D6C">
            <w:pPr>
              <w:ind w:firstLine="0"/>
              <w:jc w:val="left"/>
            </w:pPr>
            <w:r w:rsidRPr="04144D6C">
              <w:rPr>
                <w:rFonts w:ascii="Arial" w:eastAsia="Arial" w:hAnsi="Arial" w:cs="Arial"/>
                <w:sz w:val="16"/>
                <w:szCs w:val="16"/>
                <w:lang w:val="pt"/>
              </w:rPr>
              <w:t>1.01.06.01</w:t>
            </w:r>
          </w:p>
        </w:tc>
        <w:tc>
          <w:tcPr>
            <w:tcW w:w="3165" w:type="dxa"/>
          </w:tcPr>
          <w:p w14:paraId="114836BA" w14:textId="580211C9" w:rsidR="04144D6C" w:rsidRDefault="04144D6C" w:rsidP="04144D6C">
            <w:pPr>
              <w:ind w:firstLine="0"/>
              <w:jc w:val="left"/>
            </w:pPr>
            <w:r w:rsidRPr="04144D6C">
              <w:rPr>
                <w:rFonts w:ascii="Arial" w:eastAsia="Arial" w:hAnsi="Arial" w:cs="Arial"/>
                <w:sz w:val="16"/>
                <w:szCs w:val="16"/>
                <w:lang w:val="pt"/>
              </w:rPr>
              <w:t>Tributos Correntes a Recuperar</w:t>
            </w:r>
          </w:p>
        </w:tc>
        <w:tc>
          <w:tcPr>
            <w:tcW w:w="2265" w:type="dxa"/>
          </w:tcPr>
          <w:p w14:paraId="2F8D7BC4" w14:textId="126585F7" w:rsidR="04144D6C" w:rsidRDefault="04144D6C" w:rsidP="04144D6C">
            <w:pPr>
              <w:ind w:firstLine="0"/>
              <w:jc w:val="right"/>
            </w:pPr>
            <w:r w:rsidRPr="04144D6C">
              <w:rPr>
                <w:rFonts w:ascii="Arial" w:eastAsia="Arial" w:hAnsi="Arial" w:cs="Arial"/>
                <w:sz w:val="16"/>
                <w:szCs w:val="16"/>
                <w:lang w:val="pt"/>
              </w:rPr>
              <w:t>833.649</w:t>
            </w:r>
          </w:p>
        </w:tc>
        <w:tc>
          <w:tcPr>
            <w:tcW w:w="2385" w:type="dxa"/>
          </w:tcPr>
          <w:p w14:paraId="1C96ACC9" w14:textId="35E93F2F" w:rsidR="04144D6C" w:rsidRDefault="04144D6C" w:rsidP="04144D6C">
            <w:pPr>
              <w:ind w:firstLine="0"/>
              <w:jc w:val="right"/>
            </w:pPr>
            <w:r w:rsidRPr="04144D6C">
              <w:rPr>
                <w:rFonts w:ascii="Arial" w:eastAsia="Arial" w:hAnsi="Arial" w:cs="Arial"/>
                <w:sz w:val="16"/>
                <w:szCs w:val="16"/>
                <w:lang w:val="pt"/>
              </w:rPr>
              <w:t>42.847</w:t>
            </w:r>
          </w:p>
        </w:tc>
      </w:tr>
      <w:tr w:rsidR="04144D6C" w14:paraId="5D6FB90E" w14:textId="77777777" w:rsidTr="04144D6C">
        <w:tc>
          <w:tcPr>
            <w:tcW w:w="1365" w:type="dxa"/>
          </w:tcPr>
          <w:p w14:paraId="265D784E" w14:textId="6FD214CB" w:rsidR="04144D6C" w:rsidRDefault="04144D6C" w:rsidP="04144D6C">
            <w:pPr>
              <w:ind w:firstLine="0"/>
              <w:jc w:val="left"/>
            </w:pPr>
            <w:r w:rsidRPr="04144D6C">
              <w:rPr>
                <w:rFonts w:ascii="Arial" w:eastAsia="Arial" w:hAnsi="Arial" w:cs="Arial"/>
                <w:sz w:val="16"/>
                <w:szCs w:val="16"/>
                <w:lang w:val="pt"/>
              </w:rPr>
              <w:t>1.01.06.01.01</w:t>
            </w:r>
          </w:p>
        </w:tc>
        <w:tc>
          <w:tcPr>
            <w:tcW w:w="3165" w:type="dxa"/>
          </w:tcPr>
          <w:p w14:paraId="520CE4B9" w14:textId="64C2C33B" w:rsidR="04144D6C" w:rsidRDefault="04144D6C" w:rsidP="04144D6C">
            <w:pPr>
              <w:ind w:firstLine="0"/>
              <w:jc w:val="left"/>
            </w:pPr>
            <w:r w:rsidRPr="04144D6C">
              <w:rPr>
                <w:rFonts w:ascii="Arial" w:eastAsia="Arial" w:hAnsi="Arial" w:cs="Arial"/>
                <w:sz w:val="16"/>
                <w:szCs w:val="16"/>
                <w:lang w:val="pt"/>
              </w:rPr>
              <w:t>Imposto de Renda e Contribuição Social a Recuperar</w:t>
            </w:r>
          </w:p>
        </w:tc>
        <w:tc>
          <w:tcPr>
            <w:tcW w:w="2265" w:type="dxa"/>
          </w:tcPr>
          <w:p w14:paraId="2C5F465F" w14:textId="155BA0A4" w:rsidR="04144D6C" w:rsidRDefault="04144D6C" w:rsidP="04144D6C">
            <w:pPr>
              <w:ind w:firstLine="0"/>
              <w:jc w:val="right"/>
            </w:pPr>
            <w:r w:rsidRPr="04144D6C">
              <w:rPr>
                <w:rFonts w:ascii="Arial" w:eastAsia="Arial" w:hAnsi="Arial" w:cs="Arial"/>
                <w:sz w:val="16"/>
                <w:szCs w:val="16"/>
                <w:lang w:val="pt"/>
              </w:rPr>
              <w:t>38.006</w:t>
            </w:r>
          </w:p>
        </w:tc>
        <w:tc>
          <w:tcPr>
            <w:tcW w:w="2385" w:type="dxa"/>
          </w:tcPr>
          <w:p w14:paraId="3ED05383" w14:textId="087A11CF" w:rsidR="04144D6C" w:rsidRDefault="04144D6C" w:rsidP="04144D6C">
            <w:pPr>
              <w:ind w:firstLine="0"/>
              <w:jc w:val="right"/>
            </w:pPr>
            <w:r w:rsidRPr="04144D6C">
              <w:rPr>
                <w:rFonts w:ascii="Arial" w:eastAsia="Arial" w:hAnsi="Arial" w:cs="Arial"/>
                <w:sz w:val="16"/>
                <w:szCs w:val="16"/>
                <w:lang w:val="pt"/>
              </w:rPr>
              <w:t>25.710</w:t>
            </w:r>
          </w:p>
        </w:tc>
      </w:tr>
      <w:tr w:rsidR="04144D6C" w14:paraId="781F1EBF" w14:textId="77777777" w:rsidTr="04144D6C">
        <w:tc>
          <w:tcPr>
            <w:tcW w:w="1365" w:type="dxa"/>
          </w:tcPr>
          <w:p w14:paraId="1FD8153A" w14:textId="13340DD9" w:rsidR="04144D6C" w:rsidRDefault="04144D6C" w:rsidP="04144D6C">
            <w:pPr>
              <w:ind w:firstLine="0"/>
              <w:jc w:val="left"/>
            </w:pPr>
            <w:r w:rsidRPr="04144D6C">
              <w:rPr>
                <w:rFonts w:ascii="Arial" w:eastAsia="Arial" w:hAnsi="Arial" w:cs="Arial"/>
                <w:sz w:val="16"/>
                <w:szCs w:val="16"/>
                <w:lang w:val="pt"/>
              </w:rPr>
              <w:t>1.01.06.01.02</w:t>
            </w:r>
          </w:p>
        </w:tc>
        <w:tc>
          <w:tcPr>
            <w:tcW w:w="3165" w:type="dxa"/>
          </w:tcPr>
          <w:p w14:paraId="52DE7420" w14:textId="07AD3CDB" w:rsidR="04144D6C" w:rsidRDefault="04144D6C" w:rsidP="04144D6C">
            <w:pPr>
              <w:ind w:firstLine="0"/>
              <w:jc w:val="left"/>
            </w:pPr>
            <w:r w:rsidRPr="04144D6C">
              <w:rPr>
                <w:rFonts w:ascii="Arial" w:eastAsia="Arial" w:hAnsi="Arial" w:cs="Arial"/>
                <w:sz w:val="16"/>
                <w:szCs w:val="16"/>
                <w:lang w:val="pt"/>
              </w:rPr>
              <w:t>Outros</w:t>
            </w:r>
          </w:p>
        </w:tc>
        <w:tc>
          <w:tcPr>
            <w:tcW w:w="2265" w:type="dxa"/>
          </w:tcPr>
          <w:p w14:paraId="6264FBEE" w14:textId="3D2E37BB" w:rsidR="04144D6C" w:rsidRDefault="04144D6C" w:rsidP="04144D6C">
            <w:pPr>
              <w:ind w:firstLine="0"/>
              <w:jc w:val="right"/>
            </w:pPr>
            <w:r w:rsidRPr="04144D6C">
              <w:rPr>
                <w:rFonts w:ascii="Arial" w:eastAsia="Arial" w:hAnsi="Arial" w:cs="Arial"/>
                <w:sz w:val="16"/>
                <w:szCs w:val="16"/>
                <w:lang w:val="pt"/>
              </w:rPr>
              <w:t>795.643</w:t>
            </w:r>
          </w:p>
        </w:tc>
        <w:tc>
          <w:tcPr>
            <w:tcW w:w="2385" w:type="dxa"/>
          </w:tcPr>
          <w:p w14:paraId="03ECA6A7" w14:textId="5008D6A6" w:rsidR="04144D6C" w:rsidRDefault="04144D6C" w:rsidP="04144D6C">
            <w:pPr>
              <w:ind w:firstLine="0"/>
              <w:jc w:val="right"/>
            </w:pPr>
            <w:r w:rsidRPr="04144D6C">
              <w:rPr>
                <w:rFonts w:ascii="Arial" w:eastAsia="Arial" w:hAnsi="Arial" w:cs="Arial"/>
                <w:sz w:val="16"/>
                <w:szCs w:val="16"/>
                <w:lang w:val="pt"/>
              </w:rPr>
              <w:t>17.137</w:t>
            </w:r>
          </w:p>
        </w:tc>
      </w:tr>
      <w:tr w:rsidR="04144D6C" w14:paraId="6ADCCE9F" w14:textId="77777777" w:rsidTr="04144D6C">
        <w:tc>
          <w:tcPr>
            <w:tcW w:w="1365" w:type="dxa"/>
          </w:tcPr>
          <w:p w14:paraId="7DD136E5" w14:textId="4289DBAD" w:rsidR="04144D6C" w:rsidRDefault="04144D6C" w:rsidP="04144D6C">
            <w:pPr>
              <w:ind w:firstLine="0"/>
              <w:jc w:val="left"/>
            </w:pPr>
            <w:r w:rsidRPr="04144D6C">
              <w:rPr>
                <w:rFonts w:ascii="Arial" w:eastAsia="Arial" w:hAnsi="Arial" w:cs="Arial"/>
                <w:sz w:val="16"/>
                <w:szCs w:val="16"/>
                <w:lang w:val="pt"/>
              </w:rPr>
              <w:t>1.01.08</w:t>
            </w:r>
          </w:p>
        </w:tc>
        <w:tc>
          <w:tcPr>
            <w:tcW w:w="3165" w:type="dxa"/>
          </w:tcPr>
          <w:p w14:paraId="347F9EDF" w14:textId="6193842C" w:rsidR="04144D6C" w:rsidRDefault="04144D6C" w:rsidP="04144D6C">
            <w:pPr>
              <w:ind w:firstLine="0"/>
              <w:jc w:val="left"/>
            </w:pPr>
            <w:r w:rsidRPr="04144D6C">
              <w:rPr>
                <w:rFonts w:ascii="Arial" w:eastAsia="Arial" w:hAnsi="Arial" w:cs="Arial"/>
                <w:sz w:val="16"/>
                <w:szCs w:val="16"/>
                <w:lang w:val="pt"/>
              </w:rPr>
              <w:t>Outros Ativos Circulantes</w:t>
            </w:r>
          </w:p>
        </w:tc>
        <w:tc>
          <w:tcPr>
            <w:tcW w:w="2265" w:type="dxa"/>
          </w:tcPr>
          <w:p w14:paraId="07277DC3" w14:textId="7F17F613" w:rsidR="04144D6C" w:rsidRDefault="04144D6C" w:rsidP="04144D6C">
            <w:pPr>
              <w:ind w:firstLine="0"/>
              <w:jc w:val="right"/>
            </w:pPr>
            <w:r w:rsidRPr="04144D6C">
              <w:rPr>
                <w:rFonts w:ascii="Arial" w:eastAsia="Arial" w:hAnsi="Arial" w:cs="Arial"/>
                <w:sz w:val="16"/>
                <w:szCs w:val="16"/>
                <w:lang w:val="pt"/>
              </w:rPr>
              <w:t>22.616</w:t>
            </w:r>
          </w:p>
        </w:tc>
        <w:tc>
          <w:tcPr>
            <w:tcW w:w="2385" w:type="dxa"/>
          </w:tcPr>
          <w:p w14:paraId="061006D5" w14:textId="73ADD62B" w:rsidR="04144D6C" w:rsidRDefault="04144D6C" w:rsidP="04144D6C">
            <w:pPr>
              <w:ind w:firstLine="0"/>
              <w:jc w:val="right"/>
            </w:pPr>
            <w:r w:rsidRPr="04144D6C">
              <w:rPr>
                <w:rFonts w:ascii="Arial" w:eastAsia="Arial" w:hAnsi="Arial" w:cs="Arial"/>
                <w:sz w:val="16"/>
                <w:szCs w:val="16"/>
                <w:lang w:val="pt"/>
              </w:rPr>
              <w:t>73.266</w:t>
            </w:r>
          </w:p>
        </w:tc>
      </w:tr>
      <w:tr w:rsidR="04144D6C" w14:paraId="2C3AE97E" w14:textId="77777777" w:rsidTr="04144D6C">
        <w:tc>
          <w:tcPr>
            <w:tcW w:w="1365" w:type="dxa"/>
          </w:tcPr>
          <w:p w14:paraId="730EA573" w14:textId="31D8B150" w:rsidR="04144D6C" w:rsidRDefault="04144D6C" w:rsidP="04144D6C">
            <w:pPr>
              <w:ind w:firstLine="0"/>
              <w:jc w:val="left"/>
            </w:pPr>
            <w:r w:rsidRPr="04144D6C">
              <w:rPr>
                <w:rFonts w:ascii="Arial" w:eastAsia="Arial" w:hAnsi="Arial" w:cs="Arial"/>
                <w:sz w:val="16"/>
                <w:szCs w:val="16"/>
                <w:lang w:val="pt"/>
              </w:rPr>
              <w:t>1.01.08.03</w:t>
            </w:r>
          </w:p>
        </w:tc>
        <w:tc>
          <w:tcPr>
            <w:tcW w:w="3165" w:type="dxa"/>
          </w:tcPr>
          <w:p w14:paraId="09F338C6" w14:textId="05C1B819" w:rsidR="04144D6C" w:rsidRDefault="04144D6C" w:rsidP="04144D6C">
            <w:pPr>
              <w:ind w:firstLine="0"/>
              <w:jc w:val="left"/>
            </w:pPr>
            <w:r w:rsidRPr="04144D6C">
              <w:rPr>
                <w:rFonts w:ascii="Arial" w:eastAsia="Arial" w:hAnsi="Arial" w:cs="Arial"/>
                <w:sz w:val="16"/>
                <w:szCs w:val="16"/>
                <w:lang w:val="pt"/>
              </w:rPr>
              <w:t>Outros</w:t>
            </w:r>
          </w:p>
        </w:tc>
        <w:tc>
          <w:tcPr>
            <w:tcW w:w="2265" w:type="dxa"/>
          </w:tcPr>
          <w:p w14:paraId="209C7F14" w14:textId="16CF339B" w:rsidR="04144D6C" w:rsidRDefault="04144D6C" w:rsidP="04144D6C">
            <w:pPr>
              <w:ind w:firstLine="0"/>
              <w:jc w:val="right"/>
            </w:pPr>
            <w:r w:rsidRPr="04144D6C">
              <w:rPr>
                <w:rFonts w:ascii="Arial" w:eastAsia="Arial" w:hAnsi="Arial" w:cs="Arial"/>
                <w:sz w:val="16"/>
                <w:szCs w:val="16"/>
                <w:lang w:val="pt"/>
              </w:rPr>
              <w:t>22.616</w:t>
            </w:r>
          </w:p>
        </w:tc>
        <w:tc>
          <w:tcPr>
            <w:tcW w:w="2385" w:type="dxa"/>
          </w:tcPr>
          <w:p w14:paraId="16B6518D" w14:textId="0DA557BB" w:rsidR="04144D6C" w:rsidRDefault="04144D6C" w:rsidP="04144D6C">
            <w:pPr>
              <w:ind w:firstLine="0"/>
              <w:jc w:val="right"/>
            </w:pPr>
            <w:r w:rsidRPr="04144D6C">
              <w:rPr>
                <w:rFonts w:ascii="Arial" w:eastAsia="Arial" w:hAnsi="Arial" w:cs="Arial"/>
                <w:sz w:val="16"/>
                <w:szCs w:val="16"/>
                <w:lang w:val="pt"/>
              </w:rPr>
              <w:t>73.266</w:t>
            </w:r>
          </w:p>
        </w:tc>
      </w:tr>
      <w:tr w:rsidR="04144D6C" w14:paraId="1E2DD4B2" w14:textId="77777777" w:rsidTr="04144D6C">
        <w:tc>
          <w:tcPr>
            <w:tcW w:w="1365" w:type="dxa"/>
          </w:tcPr>
          <w:p w14:paraId="5F80168A" w14:textId="7DE1E45A" w:rsidR="04144D6C" w:rsidRDefault="04144D6C" w:rsidP="04144D6C">
            <w:pPr>
              <w:ind w:firstLine="0"/>
              <w:jc w:val="left"/>
            </w:pPr>
            <w:r w:rsidRPr="04144D6C">
              <w:rPr>
                <w:rFonts w:ascii="Arial" w:eastAsia="Arial" w:hAnsi="Arial" w:cs="Arial"/>
                <w:sz w:val="16"/>
                <w:szCs w:val="16"/>
                <w:lang w:val="pt"/>
              </w:rPr>
              <w:t>1.01.08.03.01</w:t>
            </w:r>
          </w:p>
        </w:tc>
        <w:tc>
          <w:tcPr>
            <w:tcW w:w="3165" w:type="dxa"/>
          </w:tcPr>
          <w:p w14:paraId="0E6FC842" w14:textId="60BFA152" w:rsidR="04144D6C" w:rsidRDefault="04144D6C" w:rsidP="04144D6C">
            <w:pPr>
              <w:ind w:firstLine="0"/>
              <w:jc w:val="left"/>
            </w:pPr>
            <w:r w:rsidRPr="04144D6C">
              <w:rPr>
                <w:rFonts w:ascii="Arial" w:eastAsia="Arial" w:hAnsi="Arial" w:cs="Arial"/>
                <w:sz w:val="16"/>
                <w:szCs w:val="16"/>
                <w:lang w:val="pt"/>
              </w:rPr>
              <w:t>Outros Créditos</w:t>
            </w:r>
          </w:p>
        </w:tc>
        <w:tc>
          <w:tcPr>
            <w:tcW w:w="2265" w:type="dxa"/>
          </w:tcPr>
          <w:p w14:paraId="63C1CDAC" w14:textId="71AD2855" w:rsidR="04144D6C" w:rsidRDefault="04144D6C" w:rsidP="04144D6C">
            <w:pPr>
              <w:ind w:firstLine="0"/>
              <w:jc w:val="right"/>
            </w:pPr>
            <w:r w:rsidRPr="04144D6C">
              <w:rPr>
                <w:rFonts w:ascii="Arial" w:eastAsia="Arial" w:hAnsi="Arial" w:cs="Arial"/>
                <w:sz w:val="16"/>
                <w:szCs w:val="16"/>
                <w:lang w:val="pt"/>
              </w:rPr>
              <w:t>21.609</w:t>
            </w:r>
          </w:p>
        </w:tc>
        <w:tc>
          <w:tcPr>
            <w:tcW w:w="2385" w:type="dxa"/>
          </w:tcPr>
          <w:p w14:paraId="650CFA44" w14:textId="419CEEFF" w:rsidR="04144D6C" w:rsidRDefault="04144D6C" w:rsidP="04144D6C">
            <w:pPr>
              <w:ind w:firstLine="0"/>
              <w:jc w:val="right"/>
            </w:pPr>
            <w:r w:rsidRPr="04144D6C">
              <w:rPr>
                <w:rFonts w:ascii="Arial" w:eastAsia="Arial" w:hAnsi="Arial" w:cs="Arial"/>
                <w:sz w:val="16"/>
                <w:szCs w:val="16"/>
                <w:lang w:val="pt"/>
              </w:rPr>
              <w:t>17.940</w:t>
            </w:r>
          </w:p>
        </w:tc>
      </w:tr>
      <w:tr w:rsidR="04144D6C" w14:paraId="105BAE45" w14:textId="77777777" w:rsidTr="04144D6C">
        <w:tc>
          <w:tcPr>
            <w:tcW w:w="1365" w:type="dxa"/>
          </w:tcPr>
          <w:p w14:paraId="1C652E4C" w14:textId="7EDBF059" w:rsidR="04144D6C" w:rsidRDefault="04144D6C" w:rsidP="04144D6C">
            <w:pPr>
              <w:ind w:firstLine="0"/>
              <w:jc w:val="left"/>
            </w:pPr>
            <w:r w:rsidRPr="04144D6C">
              <w:rPr>
                <w:rFonts w:ascii="Arial" w:eastAsia="Arial" w:hAnsi="Arial" w:cs="Arial"/>
                <w:sz w:val="16"/>
                <w:szCs w:val="16"/>
                <w:lang w:val="pt"/>
              </w:rPr>
              <w:t>1.01.08.03.02</w:t>
            </w:r>
          </w:p>
        </w:tc>
        <w:tc>
          <w:tcPr>
            <w:tcW w:w="3165" w:type="dxa"/>
          </w:tcPr>
          <w:p w14:paraId="328D0CE2" w14:textId="41020C25" w:rsidR="04144D6C" w:rsidRDefault="04144D6C" w:rsidP="04144D6C">
            <w:pPr>
              <w:ind w:firstLine="0"/>
              <w:jc w:val="left"/>
            </w:pPr>
            <w:r w:rsidRPr="04144D6C">
              <w:rPr>
                <w:rFonts w:ascii="Arial" w:eastAsia="Arial" w:hAnsi="Arial" w:cs="Arial"/>
                <w:sz w:val="16"/>
                <w:szCs w:val="16"/>
                <w:lang w:val="pt"/>
              </w:rPr>
              <w:t>Instrumentos Financeiros Derivativos</w:t>
            </w:r>
          </w:p>
        </w:tc>
        <w:tc>
          <w:tcPr>
            <w:tcW w:w="2265" w:type="dxa"/>
          </w:tcPr>
          <w:p w14:paraId="1F26B2CF" w14:textId="6D0444F9" w:rsidR="04144D6C" w:rsidRDefault="04144D6C" w:rsidP="04144D6C">
            <w:pPr>
              <w:ind w:firstLine="0"/>
              <w:jc w:val="right"/>
            </w:pPr>
            <w:r w:rsidRPr="04144D6C">
              <w:rPr>
                <w:rFonts w:ascii="Arial" w:eastAsia="Arial" w:hAnsi="Arial" w:cs="Arial"/>
                <w:sz w:val="16"/>
                <w:szCs w:val="16"/>
                <w:lang w:val="pt"/>
              </w:rPr>
              <w:t>651</w:t>
            </w:r>
          </w:p>
        </w:tc>
        <w:tc>
          <w:tcPr>
            <w:tcW w:w="2385" w:type="dxa"/>
          </w:tcPr>
          <w:p w14:paraId="352FEB67" w14:textId="624DE438" w:rsidR="04144D6C" w:rsidRDefault="04144D6C" w:rsidP="04144D6C">
            <w:pPr>
              <w:ind w:firstLine="0"/>
              <w:jc w:val="right"/>
            </w:pPr>
            <w:r w:rsidRPr="04144D6C">
              <w:rPr>
                <w:rFonts w:ascii="Arial" w:eastAsia="Arial" w:hAnsi="Arial" w:cs="Arial"/>
                <w:sz w:val="16"/>
                <w:szCs w:val="16"/>
                <w:lang w:val="pt"/>
              </w:rPr>
              <w:t>55.067</w:t>
            </w:r>
          </w:p>
        </w:tc>
      </w:tr>
      <w:tr w:rsidR="04144D6C" w14:paraId="1C11C025" w14:textId="77777777" w:rsidTr="04144D6C">
        <w:tc>
          <w:tcPr>
            <w:tcW w:w="1365" w:type="dxa"/>
          </w:tcPr>
          <w:p w14:paraId="77DD209B" w14:textId="0D957B01" w:rsidR="04144D6C" w:rsidRDefault="04144D6C" w:rsidP="04144D6C">
            <w:pPr>
              <w:ind w:firstLine="0"/>
              <w:jc w:val="left"/>
            </w:pPr>
            <w:r w:rsidRPr="04144D6C">
              <w:rPr>
                <w:rFonts w:ascii="Arial" w:eastAsia="Arial" w:hAnsi="Arial" w:cs="Arial"/>
                <w:sz w:val="16"/>
                <w:szCs w:val="16"/>
                <w:lang w:val="pt"/>
              </w:rPr>
              <w:t>1.01.08.03.03</w:t>
            </w:r>
          </w:p>
        </w:tc>
        <w:tc>
          <w:tcPr>
            <w:tcW w:w="3165" w:type="dxa"/>
          </w:tcPr>
          <w:p w14:paraId="5621E328" w14:textId="2BCF3986" w:rsidR="04144D6C" w:rsidRDefault="04144D6C" w:rsidP="04144D6C">
            <w:pPr>
              <w:ind w:firstLine="0"/>
              <w:jc w:val="left"/>
            </w:pPr>
            <w:r w:rsidRPr="04144D6C">
              <w:rPr>
                <w:rFonts w:ascii="Arial" w:eastAsia="Arial" w:hAnsi="Arial" w:cs="Arial"/>
                <w:sz w:val="16"/>
                <w:szCs w:val="16"/>
                <w:lang w:val="pt"/>
              </w:rPr>
              <w:t>Partes Relacionadas</w:t>
            </w:r>
          </w:p>
        </w:tc>
        <w:tc>
          <w:tcPr>
            <w:tcW w:w="2265" w:type="dxa"/>
          </w:tcPr>
          <w:p w14:paraId="328DB6D7" w14:textId="2CEFAD6D" w:rsidR="04144D6C" w:rsidRDefault="04144D6C" w:rsidP="04144D6C">
            <w:pPr>
              <w:ind w:firstLine="0"/>
              <w:jc w:val="right"/>
            </w:pPr>
            <w:r w:rsidRPr="04144D6C">
              <w:rPr>
                <w:rFonts w:ascii="Arial" w:eastAsia="Arial" w:hAnsi="Arial" w:cs="Arial"/>
                <w:sz w:val="16"/>
                <w:szCs w:val="16"/>
                <w:lang w:val="pt"/>
              </w:rPr>
              <w:t>356</w:t>
            </w:r>
          </w:p>
        </w:tc>
        <w:tc>
          <w:tcPr>
            <w:tcW w:w="2385" w:type="dxa"/>
          </w:tcPr>
          <w:p w14:paraId="76B08B51" w14:textId="1C80B9F1" w:rsidR="04144D6C" w:rsidRDefault="04144D6C" w:rsidP="04144D6C">
            <w:pPr>
              <w:ind w:firstLine="0"/>
              <w:jc w:val="right"/>
            </w:pPr>
            <w:r w:rsidRPr="04144D6C">
              <w:rPr>
                <w:rFonts w:ascii="Arial" w:eastAsia="Arial" w:hAnsi="Arial" w:cs="Arial"/>
                <w:sz w:val="16"/>
                <w:szCs w:val="16"/>
                <w:lang w:val="pt"/>
              </w:rPr>
              <w:t>259</w:t>
            </w:r>
          </w:p>
        </w:tc>
      </w:tr>
      <w:tr w:rsidR="04144D6C" w14:paraId="56F477B5" w14:textId="77777777" w:rsidTr="04144D6C">
        <w:tc>
          <w:tcPr>
            <w:tcW w:w="1365" w:type="dxa"/>
          </w:tcPr>
          <w:p w14:paraId="65EBD7EB" w14:textId="6F5BC6D5" w:rsidR="04144D6C" w:rsidRDefault="04144D6C" w:rsidP="04144D6C">
            <w:pPr>
              <w:ind w:firstLine="0"/>
              <w:jc w:val="left"/>
            </w:pPr>
            <w:r w:rsidRPr="04144D6C">
              <w:rPr>
                <w:rFonts w:ascii="Arial" w:eastAsia="Arial" w:hAnsi="Arial" w:cs="Arial"/>
                <w:sz w:val="16"/>
                <w:szCs w:val="16"/>
                <w:lang w:val="pt"/>
              </w:rPr>
              <w:t>1.02</w:t>
            </w:r>
          </w:p>
        </w:tc>
        <w:tc>
          <w:tcPr>
            <w:tcW w:w="3165" w:type="dxa"/>
          </w:tcPr>
          <w:p w14:paraId="17A1F049" w14:textId="775C2DAA" w:rsidR="04144D6C" w:rsidRDefault="04144D6C" w:rsidP="04144D6C">
            <w:pPr>
              <w:ind w:firstLine="0"/>
              <w:jc w:val="left"/>
            </w:pPr>
            <w:r w:rsidRPr="04144D6C">
              <w:rPr>
                <w:rFonts w:ascii="Arial" w:eastAsia="Arial" w:hAnsi="Arial" w:cs="Arial"/>
                <w:sz w:val="16"/>
                <w:szCs w:val="16"/>
                <w:lang w:val="pt"/>
              </w:rPr>
              <w:t>Ativo Não Circulante</w:t>
            </w:r>
          </w:p>
        </w:tc>
        <w:tc>
          <w:tcPr>
            <w:tcW w:w="2265" w:type="dxa"/>
          </w:tcPr>
          <w:p w14:paraId="45545F80" w14:textId="27F863AB" w:rsidR="04144D6C" w:rsidRDefault="04144D6C" w:rsidP="04144D6C">
            <w:pPr>
              <w:ind w:firstLine="0"/>
              <w:jc w:val="right"/>
            </w:pPr>
            <w:r w:rsidRPr="04144D6C">
              <w:rPr>
                <w:rFonts w:ascii="Arial" w:eastAsia="Arial" w:hAnsi="Arial" w:cs="Arial"/>
                <w:sz w:val="16"/>
                <w:szCs w:val="16"/>
                <w:lang w:val="pt"/>
              </w:rPr>
              <w:t>3.037.517</w:t>
            </w:r>
          </w:p>
        </w:tc>
        <w:tc>
          <w:tcPr>
            <w:tcW w:w="2385" w:type="dxa"/>
          </w:tcPr>
          <w:p w14:paraId="1E457B50" w14:textId="768A13F1" w:rsidR="04144D6C" w:rsidRDefault="04144D6C" w:rsidP="04144D6C">
            <w:pPr>
              <w:ind w:firstLine="0"/>
              <w:jc w:val="right"/>
            </w:pPr>
            <w:r w:rsidRPr="04144D6C">
              <w:rPr>
                <w:rFonts w:ascii="Arial" w:eastAsia="Arial" w:hAnsi="Arial" w:cs="Arial"/>
                <w:sz w:val="16"/>
                <w:szCs w:val="16"/>
                <w:lang w:val="pt"/>
              </w:rPr>
              <w:t>1.282.768</w:t>
            </w:r>
          </w:p>
        </w:tc>
      </w:tr>
      <w:tr w:rsidR="04144D6C" w14:paraId="1ECC63A9" w14:textId="77777777" w:rsidTr="04144D6C">
        <w:tc>
          <w:tcPr>
            <w:tcW w:w="1365" w:type="dxa"/>
          </w:tcPr>
          <w:p w14:paraId="6A120465" w14:textId="2157276E" w:rsidR="04144D6C" w:rsidRDefault="04144D6C" w:rsidP="04144D6C">
            <w:pPr>
              <w:ind w:firstLine="0"/>
              <w:jc w:val="left"/>
            </w:pPr>
            <w:r w:rsidRPr="04144D6C">
              <w:rPr>
                <w:rFonts w:ascii="Arial" w:eastAsia="Arial" w:hAnsi="Arial" w:cs="Arial"/>
                <w:sz w:val="16"/>
                <w:szCs w:val="16"/>
                <w:lang w:val="pt"/>
              </w:rPr>
              <w:t>1.02.01</w:t>
            </w:r>
          </w:p>
        </w:tc>
        <w:tc>
          <w:tcPr>
            <w:tcW w:w="3165" w:type="dxa"/>
          </w:tcPr>
          <w:p w14:paraId="41F7AD38" w14:textId="47AAB362" w:rsidR="04144D6C" w:rsidRDefault="04144D6C" w:rsidP="04144D6C">
            <w:pPr>
              <w:ind w:firstLine="0"/>
              <w:jc w:val="left"/>
            </w:pPr>
            <w:r w:rsidRPr="04144D6C">
              <w:rPr>
                <w:rFonts w:ascii="Arial" w:eastAsia="Arial" w:hAnsi="Arial" w:cs="Arial"/>
                <w:sz w:val="16"/>
                <w:szCs w:val="16"/>
                <w:lang w:val="pt"/>
              </w:rPr>
              <w:t xml:space="preserve">Ativo Realizável </w:t>
            </w:r>
            <w:proofErr w:type="gramStart"/>
            <w:r w:rsidRPr="04144D6C">
              <w:rPr>
                <w:rFonts w:ascii="Arial" w:eastAsia="Arial" w:hAnsi="Arial" w:cs="Arial"/>
                <w:sz w:val="16"/>
                <w:szCs w:val="16"/>
                <w:lang w:val="pt"/>
              </w:rPr>
              <w:t>a Longo Prazo</w:t>
            </w:r>
            <w:proofErr w:type="gramEnd"/>
          </w:p>
        </w:tc>
        <w:tc>
          <w:tcPr>
            <w:tcW w:w="2265" w:type="dxa"/>
          </w:tcPr>
          <w:p w14:paraId="5D79493F" w14:textId="39DD0185" w:rsidR="04144D6C" w:rsidRDefault="04144D6C" w:rsidP="04144D6C">
            <w:pPr>
              <w:ind w:firstLine="0"/>
              <w:jc w:val="right"/>
            </w:pPr>
            <w:r w:rsidRPr="04144D6C">
              <w:rPr>
                <w:rFonts w:ascii="Arial" w:eastAsia="Arial" w:hAnsi="Arial" w:cs="Arial"/>
                <w:sz w:val="16"/>
                <w:szCs w:val="16"/>
                <w:lang w:val="pt"/>
              </w:rPr>
              <w:t>624.950</w:t>
            </w:r>
          </w:p>
        </w:tc>
        <w:tc>
          <w:tcPr>
            <w:tcW w:w="2385" w:type="dxa"/>
          </w:tcPr>
          <w:p w14:paraId="1F938743" w14:textId="09A05580" w:rsidR="04144D6C" w:rsidRDefault="04144D6C" w:rsidP="04144D6C">
            <w:pPr>
              <w:ind w:firstLine="0"/>
              <w:jc w:val="right"/>
            </w:pPr>
            <w:r w:rsidRPr="04144D6C">
              <w:rPr>
                <w:rFonts w:ascii="Arial" w:eastAsia="Arial" w:hAnsi="Arial" w:cs="Arial"/>
                <w:sz w:val="16"/>
                <w:szCs w:val="16"/>
                <w:lang w:val="pt"/>
              </w:rPr>
              <w:t>448.943</w:t>
            </w:r>
          </w:p>
        </w:tc>
      </w:tr>
      <w:tr w:rsidR="04144D6C" w14:paraId="75A0D37B" w14:textId="77777777" w:rsidTr="04144D6C">
        <w:tc>
          <w:tcPr>
            <w:tcW w:w="1365" w:type="dxa"/>
          </w:tcPr>
          <w:p w14:paraId="00606FB1" w14:textId="26D1F92A" w:rsidR="04144D6C" w:rsidRDefault="04144D6C" w:rsidP="04144D6C">
            <w:pPr>
              <w:ind w:firstLine="0"/>
              <w:jc w:val="left"/>
            </w:pPr>
            <w:r w:rsidRPr="04144D6C">
              <w:rPr>
                <w:rFonts w:ascii="Arial" w:eastAsia="Arial" w:hAnsi="Arial" w:cs="Arial"/>
                <w:sz w:val="16"/>
                <w:szCs w:val="16"/>
                <w:lang w:val="pt"/>
              </w:rPr>
              <w:t>1.02.01.07</w:t>
            </w:r>
          </w:p>
        </w:tc>
        <w:tc>
          <w:tcPr>
            <w:tcW w:w="3165" w:type="dxa"/>
          </w:tcPr>
          <w:p w14:paraId="712B76C5" w14:textId="65677974" w:rsidR="04144D6C" w:rsidRDefault="04144D6C" w:rsidP="04144D6C">
            <w:pPr>
              <w:ind w:firstLine="0"/>
              <w:jc w:val="left"/>
            </w:pPr>
            <w:r w:rsidRPr="04144D6C">
              <w:rPr>
                <w:rFonts w:ascii="Arial" w:eastAsia="Arial" w:hAnsi="Arial" w:cs="Arial"/>
                <w:sz w:val="16"/>
                <w:szCs w:val="16"/>
                <w:lang w:val="pt"/>
              </w:rPr>
              <w:t>Tributos Diferidos</w:t>
            </w:r>
          </w:p>
        </w:tc>
        <w:tc>
          <w:tcPr>
            <w:tcW w:w="2265" w:type="dxa"/>
          </w:tcPr>
          <w:p w14:paraId="31A6A30A" w14:textId="4C7761FD"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c>
          <w:tcPr>
            <w:tcW w:w="2385" w:type="dxa"/>
          </w:tcPr>
          <w:p w14:paraId="3CC563AE" w14:textId="674D5303" w:rsidR="04144D6C" w:rsidRDefault="04144D6C" w:rsidP="04144D6C">
            <w:pPr>
              <w:ind w:firstLine="0"/>
              <w:jc w:val="right"/>
            </w:pPr>
            <w:r w:rsidRPr="04144D6C">
              <w:rPr>
                <w:rFonts w:ascii="Arial" w:eastAsia="Arial" w:hAnsi="Arial" w:cs="Arial"/>
                <w:sz w:val="16"/>
                <w:szCs w:val="16"/>
                <w:lang w:val="pt"/>
              </w:rPr>
              <w:t>370.643</w:t>
            </w:r>
          </w:p>
        </w:tc>
      </w:tr>
      <w:tr w:rsidR="04144D6C" w14:paraId="787EB326" w14:textId="77777777" w:rsidTr="04144D6C">
        <w:tc>
          <w:tcPr>
            <w:tcW w:w="1365" w:type="dxa"/>
          </w:tcPr>
          <w:p w14:paraId="07C73F7A" w14:textId="75B38D5D" w:rsidR="04144D6C" w:rsidRDefault="04144D6C" w:rsidP="04144D6C">
            <w:pPr>
              <w:ind w:firstLine="0"/>
              <w:jc w:val="left"/>
            </w:pPr>
            <w:r w:rsidRPr="04144D6C">
              <w:rPr>
                <w:rFonts w:ascii="Arial" w:eastAsia="Arial" w:hAnsi="Arial" w:cs="Arial"/>
                <w:sz w:val="16"/>
                <w:szCs w:val="16"/>
                <w:lang w:val="pt"/>
              </w:rPr>
              <w:t>1.02.01.07.01</w:t>
            </w:r>
          </w:p>
        </w:tc>
        <w:tc>
          <w:tcPr>
            <w:tcW w:w="3165" w:type="dxa"/>
          </w:tcPr>
          <w:p w14:paraId="3530D2B7" w14:textId="70DFC8C7" w:rsidR="04144D6C" w:rsidRDefault="04144D6C" w:rsidP="04144D6C">
            <w:pPr>
              <w:ind w:firstLine="0"/>
              <w:jc w:val="left"/>
            </w:pPr>
            <w:r w:rsidRPr="04144D6C">
              <w:rPr>
                <w:rFonts w:ascii="Arial" w:eastAsia="Arial" w:hAnsi="Arial" w:cs="Arial"/>
                <w:sz w:val="16"/>
                <w:szCs w:val="16"/>
                <w:lang w:val="pt"/>
              </w:rPr>
              <w:t xml:space="preserve">Imposto de Renda e Contribuição </w:t>
            </w:r>
            <w:proofErr w:type="gramStart"/>
            <w:r w:rsidRPr="04144D6C">
              <w:rPr>
                <w:rFonts w:ascii="Arial" w:eastAsia="Arial" w:hAnsi="Arial" w:cs="Arial"/>
                <w:sz w:val="16"/>
                <w:szCs w:val="16"/>
                <w:lang w:val="pt"/>
              </w:rPr>
              <w:t>Social Diferidos</w:t>
            </w:r>
            <w:proofErr w:type="gramEnd"/>
          </w:p>
        </w:tc>
        <w:tc>
          <w:tcPr>
            <w:tcW w:w="2265" w:type="dxa"/>
          </w:tcPr>
          <w:p w14:paraId="6C3097EF" w14:textId="02F1DF87"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c>
          <w:tcPr>
            <w:tcW w:w="2385" w:type="dxa"/>
          </w:tcPr>
          <w:p w14:paraId="69CFC8FD" w14:textId="131B05B3" w:rsidR="04144D6C" w:rsidRDefault="04144D6C" w:rsidP="04144D6C">
            <w:pPr>
              <w:ind w:firstLine="0"/>
              <w:jc w:val="right"/>
            </w:pPr>
            <w:r w:rsidRPr="04144D6C">
              <w:rPr>
                <w:rFonts w:ascii="Arial" w:eastAsia="Arial" w:hAnsi="Arial" w:cs="Arial"/>
                <w:sz w:val="16"/>
                <w:szCs w:val="16"/>
                <w:lang w:val="pt"/>
              </w:rPr>
              <w:t>370.643</w:t>
            </w:r>
          </w:p>
        </w:tc>
      </w:tr>
      <w:tr w:rsidR="04144D6C" w14:paraId="7F666EE5" w14:textId="77777777" w:rsidTr="04144D6C">
        <w:tc>
          <w:tcPr>
            <w:tcW w:w="1365" w:type="dxa"/>
          </w:tcPr>
          <w:p w14:paraId="41DE2BA9" w14:textId="490D1827" w:rsidR="04144D6C" w:rsidRDefault="04144D6C" w:rsidP="04144D6C">
            <w:pPr>
              <w:ind w:firstLine="0"/>
              <w:jc w:val="left"/>
            </w:pPr>
            <w:r w:rsidRPr="04144D6C">
              <w:rPr>
                <w:rFonts w:ascii="Arial" w:eastAsia="Arial" w:hAnsi="Arial" w:cs="Arial"/>
                <w:sz w:val="16"/>
                <w:szCs w:val="16"/>
                <w:lang w:val="pt"/>
              </w:rPr>
              <w:t>1.02.01.10</w:t>
            </w:r>
          </w:p>
        </w:tc>
        <w:tc>
          <w:tcPr>
            <w:tcW w:w="3165" w:type="dxa"/>
          </w:tcPr>
          <w:p w14:paraId="27830CEE" w14:textId="2C203E82" w:rsidR="04144D6C" w:rsidRDefault="04144D6C" w:rsidP="04144D6C">
            <w:pPr>
              <w:ind w:firstLine="0"/>
              <w:jc w:val="left"/>
            </w:pPr>
            <w:r w:rsidRPr="04144D6C">
              <w:rPr>
                <w:rFonts w:ascii="Arial" w:eastAsia="Arial" w:hAnsi="Arial" w:cs="Arial"/>
                <w:sz w:val="16"/>
                <w:szCs w:val="16"/>
                <w:lang w:val="pt"/>
              </w:rPr>
              <w:t>Outros Ativos Não Circulantes</w:t>
            </w:r>
          </w:p>
        </w:tc>
        <w:tc>
          <w:tcPr>
            <w:tcW w:w="2265" w:type="dxa"/>
          </w:tcPr>
          <w:p w14:paraId="5DC100E0" w14:textId="5D23666C" w:rsidR="04144D6C" w:rsidRDefault="04144D6C" w:rsidP="04144D6C">
            <w:pPr>
              <w:ind w:firstLine="0"/>
              <w:jc w:val="right"/>
            </w:pPr>
            <w:r w:rsidRPr="04144D6C">
              <w:rPr>
                <w:rFonts w:ascii="Arial" w:eastAsia="Arial" w:hAnsi="Arial" w:cs="Arial"/>
                <w:sz w:val="16"/>
                <w:szCs w:val="16"/>
                <w:lang w:val="pt"/>
              </w:rPr>
              <w:t>624.950</w:t>
            </w:r>
          </w:p>
        </w:tc>
        <w:tc>
          <w:tcPr>
            <w:tcW w:w="2385" w:type="dxa"/>
          </w:tcPr>
          <w:p w14:paraId="6C7ECE12" w14:textId="2021CCD3" w:rsidR="04144D6C" w:rsidRDefault="04144D6C" w:rsidP="04144D6C">
            <w:pPr>
              <w:ind w:firstLine="0"/>
              <w:jc w:val="right"/>
            </w:pPr>
            <w:r w:rsidRPr="04144D6C">
              <w:rPr>
                <w:rFonts w:ascii="Arial" w:eastAsia="Arial" w:hAnsi="Arial" w:cs="Arial"/>
                <w:sz w:val="16"/>
                <w:szCs w:val="16"/>
                <w:lang w:val="pt"/>
              </w:rPr>
              <w:t>78.300</w:t>
            </w:r>
          </w:p>
        </w:tc>
      </w:tr>
      <w:tr w:rsidR="04144D6C" w14:paraId="56F599A4" w14:textId="77777777" w:rsidTr="04144D6C">
        <w:tc>
          <w:tcPr>
            <w:tcW w:w="1365" w:type="dxa"/>
          </w:tcPr>
          <w:p w14:paraId="3A364E5D" w14:textId="32F08159" w:rsidR="04144D6C" w:rsidRDefault="04144D6C" w:rsidP="04144D6C">
            <w:pPr>
              <w:ind w:firstLine="0"/>
              <w:jc w:val="left"/>
            </w:pPr>
            <w:r w:rsidRPr="04144D6C">
              <w:rPr>
                <w:rFonts w:ascii="Arial" w:eastAsia="Arial" w:hAnsi="Arial" w:cs="Arial"/>
                <w:sz w:val="16"/>
                <w:szCs w:val="16"/>
                <w:lang w:val="pt"/>
              </w:rPr>
              <w:t>1.02.01.10.03</w:t>
            </w:r>
          </w:p>
        </w:tc>
        <w:tc>
          <w:tcPr>
            <w:tcW w:w="3165" w:type="dxa"/>
          </w:tcPr>
          <w:p w14:paraId="699CDA67" w14:textId="4BC3864D" w:rsidR="04144D6C" w:rsidRDefault="04144D6C" w:rsidP="04144D6C">
            <w:pPr>
              <w:ind w:firstLine="0"/>
              <w:jc w:val="left"/>
            </w:pPr>
            <w:r w:rsidRPr="04144D6C">
              <w:rPr>
                <w:rFonts w:ascii="Arial" w:eastAsia="Arial" w:hAnsi="Arial" w:cs="Arial"/>
                <w:sz w:val="16"/>
                <w:szCs w:val="16"/>
                <w:lang w:val="pt"/>
              </w:rPr>
              <w:t>Tributos a Recuperar</w:t>
            </w:r>
          </w:p>
        </w:tc>
        <w:tc>
          <w:tcPr>
            <w:tcW w:w="2265" w:type="dxa"/>
          </w:tcPr>
          <w:p w14:paraId="0395212C" w14:textId="07A8F84F" w:rsidR="04144D6C" w:rsidRDefault="04144D6C" w:rsidP="04144D6C">
            <w:pPr>
              <w:ind w:firstLine="0"/>
              <w:jc w:val="right"/>
            </w:pPr>
            <w:r w:rsidRPr="04144D6C">
              <w:rPr>
                <w:rFonts w:ascii="Arial" w:eastAsia="Arial" w:hAnsi="Arial" w:cs="Arial"/>
                <w:sz w:val="16"/>
                <w:szCs w:val="16"/>
                <w:lang w:val="pt"/>
              </w:rPr>
              <w:t>521.136</w:t>
            </w:r>
          </w:p>
        </w:tc>
        <w:tc>
          <w:tcPr>
            <w:tcW w:w="2385" w:type="dxa"/>
          </w:tcPr>
          <w:p w14:paraId="7B9A647B" w14:textId="1B268663" w:rsidR="04144D6C" w:rsidRDefault="04144D6C" w:rsidP="04144D6C">
            <w:pPr>
              <w:ind w:firstLine="0"/>
              <w:jc w:val="right"/>
            </w:pPr>
            <w:r w:rsidRPr="04144D6C">
              <w:rPr>
                <w:rFonts w:ascii="Arial" w:eastAsia="Arial" w:hAnsi="Arial" w:cs="Arial"/>
                <w:sz w:val="16"/>
                <w:szCs w:val="16"/>
                <w:lang w:val="pt"/>
              </w:rPr>
              <w:t>7.649</w:t>
            </w:r>
          </w:p>
        </w:tc>
      </w:tr>
      <w:tr w:rsidR="04144D6C" w14:paraId="7F2359AD" w14:textId="77777777" w:rsidTr="04144D6C">
        <w:tc>
          <w:tcPr>
            <w:tcW w:w="1365" w:type="dxa"/>
          </w:tcPr>
          <w:p w14:paraId="4F162775" w14:textId="48FF8594" w:rsidR="04144D6C" w:rsidRDefault="04144D6C" w:rsidP="04144D6C">
            <w:pPr>
              <w:ind w:firstLine="0"/>
              <w:jc w:val="left"/>
            </w:pPr>
            <w:r w:rsidRPr="04144D6C">
              <w:rPr>
                <w:rFonts w:ascii="Arial" w:eastAsia="Arial" w:hAnsi="Arial" w:cs="Arial"/>
                <w:sz w:val="16"/>
                <w:szCs w:val="16"/>
                <w:lang w:val="pt"/>
              </w:rPr>
              <w:t>1.02.01.10.04</w:t>
            </w:r>
          </w:p>
        </w:tc>
        <w:tc>
          <w:tcPr>
            <w:tcW w:w="3165" w:type="dxa"/>
          </w:tcPr>
          <w:p w14:paraId="6FE420F1" w14:textId="48C6EBA5" w:rsidR="04144D6C" w:rsidRDefault="04144D6C" w:rsidP="04144D6C">
            <w:pPr>
              <w:ind w:firstLine="0"/>
              <w:jc w:val="left"/>
            </w:pPr>
            <w:r w:rsidRPr="04144D6C">
              <w:rPr>
                <w:rFonts w:ascii="Arial" w:eastAsia="Arial" w:hAnsi="Arial" w:cs="Arial"/>
                <w:sz w:val="16"/>
                <w:szCs w:val="16"/>
                <w:lang w:val="pt"/>
              </w:rPr>
              <w:t>Depósito Judicial</w:t>
            </w:r>
          </w:p>
        </w:tc>
        <w:tc>
          <w:tcPr>
            <w:tcW w:w="2265" w:type="dxa"/>
          </w:tcPr>
          <w:p w14:paraId="48593C74" w14:textId="161E70E9" w:rsidR="04144D6C" w:rsidRDefault="04144D6C" w:rsidP="04144D6C">
            <w:pPr>
              <w:ind w:firstLine="0"/>
              <w:jc w:val="right"/>
            </w:pPr>
            <w:r w:rsidRPr="04144D6C">
              <w:rPr>
                <w:rFonts w:ascii="Arial" w:eastAsia="Arial" w:hAnsi="Arial" w:cs="Arial"/>
                <w:sz w:val="16"/>
                <w:szCs w:val="16"/>
                <w:lang w:val="pt"/>
              </w:rPr>
              <w:t>101.836</w:t>
            </w:r>
          </w:p>
        </w:tc>
        <w:tc>
          <w:tcPr>
            <w:tcW w:w="2385" w:type="dxa"/>
          </w:tcPr>
          <w:p w14:paraId="62888879" w14:textId="4BF9734D" w:rsidR="04144D6C" w:rsidRDefault="04144D6C" w:rsidP="04144D6C">
            <w:pPr>
              <w:ind w:firstLine="0"/>
              <w:jc w:val="right"/>
            </w:pPr>
            <w:r w:rsidRPr="04144D6C">
              <w:rPr>
                <w:rFonts w:ascii="Arial" w:eastAsia="Arial" w:hAnsi="Arial" w:cs="Arial"/>
                <w:sz w:val="16"/>
                <w:szCs w:val="16"/>
                <w:lang w:val="pt"/>
              </w:rPr>
              <w:t>67.748</w:t>
            </w:r>
          </w:p>
        </w:tc>
      </w:tr>
      <w:tr w:rsidR="04144D6C" w14:paraId="6F79FC8D" w14:textId="77777777" w:rsidTr="04144D6C">
        <w:tc>
          <w:tcPr>
            <w:tcW w:w="1365" w:type="dxa"/>
          </w:tcPr>
          <w:p w14:paraId="1000B2CA" w14:textId="24113DEB" w:rsidR="04144D6C" w:rsidRDefault="04144D6C" w:rsidP="04144D6C">
            <w:pPr>
              <w:ind w:firstLine="0"/>
              <w:jc w:val="left"/>
            </w:pPr>
            <w:r w:rsidRPr="04144D6C">
              <w:rPr>
                <w:rFonts w:ascii="Arial" w:eastAsia="Arial" w:hAnsi="Arial" w:cs="Arial"/>
                <w:sz w:val="16"/>
                <w:szCs w:val="16"/>
                <w:lang w:val="pt"/>
              </w:rPr>
              <w:t>1.02.01.10.05</w:t>
            </w:r>
          </w:p>
        </w:tc>
        <w:tc>
          <w:tcPr>
            <w:tcW w:w="3165" w:type="dxa"/>
          </w:tcPr>
          <w:p w14:paraId="507B7080" w14:textId="5600B0EC" w:rsidR="04144D6C" w:rsidRDefault="04144D6C" w:rsidP="04144D6C">
            <w:pPr>
              <w:ind w:firstLine="0"/>
              <w:jc w:val="left"/>
            </w:pPr>
            <w:r w:rsidRPr="04144D6C">
              <w:rPr>
                <w:rFonts w:ascii="Arial" w:eastAsia="Arial" w:hAnsi="Arial" w:cs="Arial"/>
                <w:sz w:val="16"/>
                <w:szCs w:val="16"/>
                <w:lang w:val="pt"/>
              </w:rPr>
              <w:t>Outros Créditos</w:t>
            </w:r>
          </w:p>
        </w:tc>
        <w:tc>
          <w:tcPr>
            <w:tcW w:w="2265" w:type="dxa"/>
          </w:tcPr>
          <w:p w14:paraId="152756CD" w14:textId="325D3D98" w:rsidR="04144D6C" w:rsidRDefault="04144D6C" w:rsidP="04144D6C">
            <w:pPr>
              <w:ind w:firstLine="0"/>
              <w:jc w:val="right"/>
            </w:pPr>
            <w:r w:rsidRPr="04144D6C">
              <w:rPr>
                <w:rFonts w:ascii="Arial" w:eastAsia="Arial" w:hAnsi="Arial" w:cs="Arial"/>
                <w:sz w:val="16"/>
                <w:szCs w:val="16"/>
                <w:lang w:val="pt"/>
              </w:rPr>
              <w:t>1.978</w:t>
            </w:r>
          </w:p>
        </w:tc>
        <w:tc>
          <w:tcPr>
            <w:tcW w:w="2385" w:type="dxa"/>
          </w:tcPr>
          <w:p w14:paraId="2D140D7E" w14:textId="672B4088" w:rsidR="04144D6C" w:rsidRDefault="04144D6C" w:rsidP="04144D6C">
            <w:pPr>
              <w:ind w:firstLine="0"/>
              <w:jc w:val="right"/>
            </w:pPr>
            <w:r w:rsidRPr="04144D6C">
              <w:rPr>
                <w:rFonts w:ascii="Arial" w:eastAsia="Arial" w:hAnsi="Arial" w:cs="Arial"/>
                <w:sz w:val="16"/>
                <w:szCs w:val="16"/>
                <w:lang w:val="pt"/>
              </w:rPr>
              <w:t>2.903</w:t>
            </w:r>
          </w:p>
        </w:tc>
      </w:tr>
      <w:tr w:rsidR="04144D6C" w14:paraId="254E856A" w14:textId="77777777" w:rsidTr="04144D6C">
        <w:tc>
          <w:tcPr>
            <w:tcW w:w="1365" w:type="dxa"/>
          </w:tcPr>
          <w:p w14:paraId="4CB07CD8" w14:textId="5F661839" w:rsidR="04144D6C" w:rsidRDefault="04144D6C" w:rsidP="04144D6C">
            <w:pPr>
              <w:ind w:firstLine="0"/>
              <w:jc w:val="left"/>
            </w:pPr>
            <w:r w:rsidRPr="04144D6C">
              <w:rPr>
                <w:rFonts w:ascii="Arial" w:eastAsia="Arial" w:hAnsi="Arial" w:cs="Arial"/>
                <w:sz w:val="16"/>
                <w:szCs w:val="16"/>
                <w:lang w:val="pt"/>
              </w:rPr>
              <w:t>1.02.03</w:t>
            </w:r>
          </w:p>
        </w:tc>
        <w:tc>
          <w:tcPr>
            <w:tcW w:w="3165" w:type="dxa"/>
          </w:tcPr>
          <w:p w14:paraId="22752E7B" w14:textId="56D07D99" w:rsidR="04144D6C" w:rsidRDefault="04144D6C" w:rsidP="04144D6C">
            <w:pPr>
              <w:ind w:firstLine="0"/>
              <w:jc w:val="left"/>
            </w:pPr>
            <w:r w:rsidRPr="04144D6C">
              <w:rPr>
                <w:rFonts w:ascii="Arial" w:eastAsia="Arial" w:hAnsi="Arial" w:cs="Arial"/>
                <w:sz w:val="16"/>
                <w:szCs w:val="16"/>
                <w:lang w:val="pt"/>
              </w:rPr>
              <w:t>Imobilizado</w:t>
            </w:r>
          </w:p>
        </w:tc>
        <w:tc>
          <w:tcPr>
            <w:tcW w:w="2265" w:type="dxa"/>
          </w:tcPr>
          <w:p w14:paraId="6D712F57" w14:textId="43AA20FC" w:rsidR="04144D6C" w:rsidRDefault="04144D6C" w:rsidP="04144D6C">
            <w:pPr>
              <w:ind w:firstLine="0"/>
              <w:jc w:val="right"/>
            </w:pPr>
            <w:r w:rsidRPr="04144D6C">
              <w:rPr>
                <w:rFonts w:ascii="Arial" w:eastAsia="Arial" w:hAnsi="Arial" w:cs="Arial"/>
                <w:sz w:val="16"/>
                <w:szCs w:val="16"/>
                <w:lang w:val="pt"/>
              </w:rPr>
              <w:t>2.225.227</w:t>
            </w:r>
          </w:p>
        </w:tc>
        <w:tc>
          <w:tcPr>
            <w:tcW w:w="2385" w:type="dxa"/>
          </w:tcPr>
          <w:p w14:paraId="6EF48E3F" w14:textId="73C55F91" w:rsidR="04144D6C" w:rsidRDefault="04144D6C" w:rsidP="04144D6C">
            <w:pPr>
              <w:ind w:firstLine="0"/>
              <w:jc w:val="right"/>
            </w:pPr>
            <w:r w:rsidRPr="04144D6C">
              <w:rPr>
                <w:rFonts w:ascii="Arial" w:eastAsia="Arial" w:hAnsi="Arial" w:cs="Arial"/>
                <w:sz w:val="16"/>
                <w:szCs w:val="16"/>
                <w:lang w:val="pt"/>
              </w:rPr>
              <w:t>636.927</w:t>
            </w:r>
          </w:p>
        </w:tc>
      </w:tr>
      <w:tr w:rsidR="04144D6C" w14:paraId="56A1A3E2" w14:textId="77777777" w:rsidTr="04144D6C">
        <w:tc>
          <w:tcPr>
            <w:tcW w:w="1365" w:type="dxa"/>
          </w:tcPr>
          <w:p w14:paraId="3B243ED1" w14:textId="65C6BADA" w:rsidR="04144D6C" w:rsidRDefault="04144D6C" w:rsidP="04144D6C">
            <w:pPr>
              <w:ind w:firstLine="0"/>
              <w:jc w:val="left"/>
            </w:pPr>
            <w:r w:rsidRPr="04144D6C">
              <w:rPr>
                <w:rFonts w:ascii="Arial" w:eastAsia="Arial" w:hAnsi="Arial" w:cs="Arial"/>
                <w:sz w:val="16"/>
                <w:szCs w:val="16"/>
                <w:lang w:val="pt"/>
              </w:rPr>
              <w:t>1.02.03.01</w:t>
            </w:r>
          </w:p>
        </w:tc>
        <w:tc>
          <w:tcPr>
            <w:tcW w:w="3165" w:type="dxa"/>
          </w:tcPr>
          <w:p w14:paraId="56D66541" w14:textId="17741569" w:rsidR="04144D6C" w:rsidRDefault="04144D6C" w:rsidP="04144D6C">
            <w:pPr>
              <w:ind w:firstLine="0"/>
              <w:jc w:val="left"/>
            </w:pPr>
            <w:r w:rsidRPr="04144D6C">
              <w:rPr>
                <w:rFonts w:ascii="Arial" w:eastAsia="Arial" w:hAnsi="Arial" w:cs="Arial"/>
                <w:sz w:val="16"/>
                <w:szCs w:val="16"/>
                <w:lang w:val="pt"/>
              </w:rPr>
              <w:t>Imobilizado em Operação</w:t>
            </w:r>
          </w:p>
        </w:tc>
        <w:tc>
          <w:tcPr>
            <w:tcW w:w="2265" w:type="dxa"/>
          </w:tcPr>
          <w:p w14:paraId="6CEA4A7F" w14:textId="2BE0F02C" w:rsidR="04144D6C" w:rsidRDefault="04144D6C" w:rsidP="04144D6C">
            <w:pPr>
              <w:ind w:firstLine="0"/>
              <w:jc w:val="right"/>
            </w:pPr>
            <w:r w:rsidRPr="04144D6C">
              <w:rPr>
                <w:rFonts w:ascii="Arial" w:eastAsia="Arial" w:hAnsi="Arial" w:cs="Arial"/>
                <w:sz w:val="16"/>
                <w:szCs w:val="16"/>
                <w:lang w:val="pt"/>
              </w:rPr>
              <w:t>665.906</w:t>
            </w:r>
          </w:p>
        </w:tc>
        <w:tc>
          <w:tcPr>
            <w:tcW w:w="2385" w:type="dxa"/>
          </w:tcPr>
          <w:p w14:paraId="6C2D4286" w14:textId="7B261CB2" w:rsidR="04144D6C" w:rsidRDefault="04144D6C" w:rsidP="04144D6C">
            <w:pPr>
              <w:ind w:firstLine="0"/>
              <w:jc w:val="right"/>
            </w:pPr>
            <w:r w:rsidRPr="04144D6C">
              <w:rPr>
                <w:rFonts w:ascii="Arial" w:eastAsia="Arial" w:hAnsi="Arial" w:cs="Arial"/>
                <w:sz w:val="16"/>
                <w:szCs w:val="16"/>
                <w:lang w:val="pt"/>
              </w:rPr>
              <w:t>607.408</w:t>
            </w:r>
          </w:p>
        </w:tc>
      </w:tr>
      <w:tr w:rsidR="04144D6C" w14:paraId="688150DA" w14:textId="77777777" w:rsidTr="04144D6C">
        <w:tc>
          <w:tcPr>
            <w:tcW w:w="1365" w:type="dxa"/>
          </w:tcPr>
          <w:p w14:paraId="1C2B109D" w14:textId="3E590451" w:rsidR="04144D6C" w:rsidRDefault="04144D6C" w:rsidP="04144D6C">
            <w:pPr>
              <w:ind w:firstLine="0"/>
              <w:jc w:val="left"/>
            </w:pPr>
            <w:r w:rsidRPr="04144D6C">
              <w:rPr>
                <w:rFonts w:ascii="Arial" w:eastAsia="Arial" w:hAnsi="Arial" w:cs="Arial"/>
                <w:sz w:val="16"/>
                <w:szCs w:val="16"/>
                <w:lang w:val="pt"/>
              </w:rPr>
              <w:t>1.02.03.02</w:t>
            </w:r>
          </w:p>
        </w:tc>
        <w:tc>
          <w:tcPr>
            <w:tcW w:w="3165" w:type="dxa"/>
          </w:tcPr>
          <w:p w14:paraId="32170BB4" w14:textId="34C3D103" w:rsidR="04144D6C" w:rsidRDefault="04144D6C" w:rsidP="04144D6C">
            <w:pPr>
              <w:ind w:firstLine="0"/>
              <w:jc w:val="left"/>
            </w:pPr>
            <w:r w:rsidRPr="04144D6C">
              <w:rPr>
                <w:rFonts w:ascii="Arial" w:eastAsia="Arial" w:hAnsi="Arial" w:cs="Arial"/>
                <w:sz w:val="16"/>
                <w:szCs w:val="16"/>
                <w:lang w:val="pt"/>
              </w:rPr>
              <w:t>Direito de Uso em Arrendamento</w:t>
            </w:r>
          </w:p>
        </w:tc>
        <w:tc>
          <w:tcPr>
            <w:tcW w:w="2265" w:type="dxa"/>
          </w:tcPr>
          <w:p w14:paraId="4EF4C918" w14:textId="24CA3A02" w:rsidR="04144D6C" w:rsidRDefault="04144D6C" w:rsidP="04144D6C">
            <w:pPr>
              <w:ind w:firstLine="0"/>
              <w:jc w:val="right"/>
            </w:pPr>
            <w:r w:rsidRPr="04144D6C">
              <w:rPr>
                <w:rFonts w:ascii="Arial" w:eastAsia="Arial" w:hAnsi="Arial" w:cs="Arial"/>
                <w:sz w:val="16"/>
                <w:szCs w:val="16"/>
                <w:lang w:val="pt"/>
              </w:rPr>
              <w:t>1.507.815</w:t>
            </w:r>
          </w:p>
        </w:tc>
        <w:tc>
          <w:tcPr>
            <w:tcW w:w="2385" w:type="dxa"/>
          </w:tcPr>
          <w:p w14:paraId="08D09452" w14:textId="39D9143B" w:rsidR="04144D6C" w:rsidRDefault="04144D6C" w:rsidP="04144D6C">
            <w:pPr>
              <w:ind w:firstLine="0"/>
              <w:jc w:val="right"/>
            </w:pPr>
            <w:r w:rsidRPr="04144D6C">
              <w:rPr>
                <w:rFonts w:ascii="Arial" w:eastAsia="Arial" w:hAnsi="Arial" w:cs="Arial"/>
                <w:sz w:val="16"/>
                <w:szCs w:val="16"/>
                <w:lang w:val="pt"/>
              </w:rPr>
              <w:t>4.210</w:t>
            </w:r>
          </w:p>
        </w:tc>
      </w:tr>
      <w:tr w:rsidR="04144D6C" w14:paraId="386FB30D" w14:textId="77777777" w:rsidTr="04144D6C">
        <w:tc>
          <w:tcPr>
            <w:tcW w:w="1365" w:type="dxa"/>
          </w:tcPr>
          <w:p w14:paraId="25F67CC8" w14:textId="1C1F8A3E" w:rsidR="04144D6C" w:rsidRDefault="04144D6C" w:rsidP="04144D6C">
            <w:pPr>
              <w:ind w:firstLine="0"/>
              <w:jc w:val="left"/>
            </w:pPr>
            <w:r w:rsidRPr="04144D6C">
              <w:rPr>
                <w:rFonts w:ascii="Arial" w:eastAsia="Arial" w:hAnsi="Arial" w:cs="Arial"/>
                <w:sz w:val="16"/>
                <w:szCs w:val="16"/>
                <w:lang w:val="pt"/>
              </w:rPr>
              <w:t>1.02.03.03</w:t>
            </w:r>
          </w:p>
        </w:tc>
        <w:tc>
          <w:tcPr>
            <w:tcW w:w="3165" w:type="dxa"/>
          </w:tcPr>
          <w:p w14:paraId="2B4606B7" w14:textId="5318A0A2" w:rsidR="04144D6C" w:rsidRDefault="04144D6C" w:rsidP="04144D6C">
            <w:pPr>
              <w:ind w:firstLine="0"/>
              <w:jc w:val="left"/>
            </w:pPr>
            <w:r w:rsidRPr="04144D6C">
              <w:rPr>
                <w:rFonts w:ascii="Arial" w:eastAsia="Arial" w:hAnsi="Arial" w:cs="Arial"/>
                <w:sz w:val="16"/>
                <w:szCs w:val="16"/>
                <w:lang w:val="pt"/>
              </w:rPr>
              <w:t>Imobilizado em Andamento</w:t>
            </w:r>
          </w:p>
        </w:tc>
        <w:tc>
          <w:tcPr>
            <w:tcW w:w="2265" w:type="dxa"/>
          </w:tcPr>
          <w:p w14:paraId="0C806678" w14:textId="1CD681A6" w:rsidR="04144D6C" w:rsidRDefault="04144D6C" w:rsidP="04144D6C">
            <w:pPr>
              <w:ind w:firstLine="0"/>
              <w:jc w:val="right"/>
            </w:pPr>
            <w:r w:rsidRPr="04144D6C">
              <w:rPr>
                <w:rFonts w:ascii="Arial" w:eastAsia="Arial" w:hAnsi="Arial" w:cs="Arial"/>
                <w:sz w:val="16"/>
                <w:szCs w:val="16"/>
                <w:lang w:val="pt"/>
              </w:rPr>
              <w:t>51.506</w:t>
            </w:r>
          </w:p>
        </w:tc>
        <w:tc>
          <w:tcPr>
            <w:tcW w:w="2385" w:type="dxa"/>
          </w:tcPr>
          <w:p w14:paraId="562147CA" w14:textId="7AE827D2" w:rsidR="04144D6C" w:rsidRDefault="04144D6C" w:rsidP="04144D6C">
            <w:pPr>
              <w:ind w:firstLine="0"/>
              <w:jc w:val="right"/>
            </w:pPr>
            <w:r w:rsidRPr="04144D6C">
              <w:rPr>
                <w:rFonts w:ascii="Arial" w:eastAsia="Arial" w:hAnsi="Arial" w:cs="Arial"/>
                <w:sz w:val="16"/>
                <w:szCs w:val="16"/>
                <w:lang w:val="pt"/>
              </w:rPr>
              <w:t>25.309</w:t>
            </w:r>
          </w:p>
        </w:tc>
      </w:tr>
      <w:tr w:rsidR="04144D6C" w14:paraId="419E6823" w14:textId="77777777" w:rsidTr="04144D6C">
        <w:tc>
          <w:tcPr>
            <w:tcW w:w="1365" w:type="dxa"/>
          </w:tcPr>
          <w:p w14:paraId="046D0AE9" w14:textId="64189E39" w:rsidR="04144D6C" w:rsidRDefault="04144D6C" w:rsidP="04144D6C">
            <w:pPr>
              <w:ind w:firstLine="0"/>
              <w:jc w:val="left"/>
            </w:pPr>
            <w:r w:rsidRPr="04144D6C">
              <w:rPr>
                <w:rFonts w:ascii="Arial" w:eastAsia="Arial" w:hAnsi="Arial" w:cs="Arial"/>
                <w:sz w:val="16"/>
                <w:szCs w:val="16"/>
                <w:lang w:val="pt"/>
              </w:rPr>
              <w:t>1.02.04</w:t>
            </w:r>
          </w:p>
        </w:tc>
        <w:tc>
          <w:tcPr>
            <w:tcW w:w="3165" w:type="dxa"/>
          </w:tcPr>
          <w:p w14:paraId="4E67BB8A" w14:textId="42D338AA" w:rsidR="04144D6C" w:rsidRDefault="04144D6C" w:rsidP="04144D6C">
            <w:pPr>
              <w:ind w:firstLine="0"/>
              <w:jc w:val="left"/>
            </w:pPr>
            <w:r w:rsidRPr="04144D6C">
              <w:rPr>
                <w:rFonts w:ascii="Arial" w:eastAsia="Arial" w:hAnsi="Arial" w:cs="Arial"/>
                <w:sz w:val="16"/>
                <w:szCs w:val="16"/>
                <w:lang w:val="pt"/>
              </w:rPr>
              <w:t>Intangível</w:t>
            </w:r>
          </w:p>
        </w:tc>
        <w:tc>
          <w:tcPr>
            <w:tcW w:w="2265" w:type="dxa"/>
          </w:tcPr>
          <w:p w14:paraId="2B0C8E21" w14:textId="69F77F7A" w:rsidR="04144D6C" w:rsidRDefault="04144D6C" w:rsidP="04144D6C">
            <w:pPr>
              <w:ind w:firstLine="0"/>
              <w:jc w:val="right"/>
            </w:pPr>
            <w:r w:rsidRPr="04144D6C">
              <w:rPr>
                <w:rFonts w:ascii="Arial" w:eastAsia="Arial" w:hAnsi="Arial" w:cs="Arial"/>
                <w:sz w:val="16"/>
                <w:szCs w:val="16"/>
                <w:lang w:val="pt"/>
              </w:rPr>
              <w:t>187.340</w:t>
            </w:r>
          </w:p>
        </w:tc>
        <w:tc>
          <w:tcPr>
            <w:tcW w:w="2385" w:type="dxa"/>
          </w:tcPr>
          <w:p w14:paraId="1176652A" w14:textId="40299C7E" w:rsidR="04144D6C" w:rsidRDefault="04144D6C" w:rsidP="04144D6C">
            <w:pPr>
              <w:ind w:firstLine="0"/>
              <w:jc w:val="right"/>
            </w:pPr>
            <w:r w:rsidRPr="04144D6C">
              <w:rPr>
                <w:rFonts w:ascii="Arial" w:eastAsia="Arial" w:hAnsi="Arial" w:cs="Arial"/>
                <w:sz w:val="16"/>
                <w:szCs w:val="16"/>
                <w:lang w:val="pt"/>
              </w:rPr>
              <w:t>196.898</w:t>
            </w:r>
          </w:p>
        </w:tc>
      </w:tr>
      <w:tr w:rsidR="04144D6C" w14:paraId="1C33C7CC" w14:textId="77777777" w:rsidTr="04144D6C">
        <w:tc>
          <w:tcPr>
            <w:tcW w:w="1365" w:type="dxa"/>
          </w:tcPr>
          <w:p w14:paraId="7FC1DD3B" w14:textId="6BA3F947" w:rsidR="04144D6C" w:rsidRDefault="04144D6C" w:rsidP="04144D6C">
            <w:pPr>
              <w:ind w:firstLine="0"/>
              <w:jc w:val="left"/>
            </w:pPr>
            <w:r w:rsidRPr="04144D6C">
              <w:rPr>
                <w:rFonts w:ascii="Arial" w:eastAsia="Arial" w:hAnsi="Arial" w:cs="Arial"/>
                <w:sz w:val="16"/>
                <w:szCs w:val="16"/>
                <w:lang w:val="pt"/>
              </w:rPr>
              <w:t>1.02.04.01</w:t>
            </w:r>
          </w:p>
        </w:tc>
        <w:tc>
          <w:tcPr>
            <w:tcW w:w="3165" w:type="dxa"/>
          </w:tcPr>
          <w:p w14:paraId="12BAA980" w14:textId="7535B73B" w:rsidR="04144D6C" w:rsidRDefault="04144D6C" w:rsidP="04144D6C">
            <w:pPr>
              <w:ind w:firstLine="0"/>
              <w:jc w:val="left"/>
            </w:pPr>
            <w:r w:rsidRPr="04144D6C">
              <w:rPr>
                <w:rFonts w:ascii="Arial" w:eastAsia="Arial" w:hAnsi="Arial" w:cs="Arial"/>
                <w:sz w:val="16"/>
                <w:szCs w:val="16"/>
                <w:lang w:val="pt"/>
              </w:rPr>
              <w:t>Intangíveis</w:t>
            </w:r>
          </w:p>
        </w:tc>
        <w:tc>
          <w:tcPr>
            <w:tcW w:w="2265" w:type="dxa"/>
          </w:tcPr>
          <w:p w14:paraId="147794E4" w14:textId="4D1B2BF9" w:rsidR="04144D6C" w:rsidRDefault="04144D6C" w:rsidP="04144D6C">
            <w:pPr>
              <w:ind w:firstLine="0"/>
              <w:jc w:val="right"/>
            </w:pPr>
            <w:r w:rsidRPr="04144D6C">
              <w:rPr>
                <w:rFonts w:ascii="Arial" w:eastAsia="Arial" w:hAnsi="Arial" w:cs="Arial"/>
                <w:sz w:val="16"/>
                <w:szCs w:val="16"/>
                <w:lang w:val="pt"/>
              </w:rPr>
              <w:t>187.340</w:t>
            </w:r>
          </w:p>
        </w:tc>
        <w:tc>
          <w:tcPr>
            <w:tcW w:w="2385" w:type="dxa"/>
          </w:tcPr>
          <w:p w14:paraId="3A91F0F2" w14:textId="11713F92" w:rsidR="04144D6C" w:rsidRDefault="04144D6C" w:rsidP="04144D6C">
            <w:pPr>
              <w:ind w:firstLine="0"/>
              <w:jc w:val="right"/>
            </w:pPr>
            <w:r w:rsidRPr="04144D6C">
              <w:rPr>
                <w:rFonts w:ascii="Arial" w:eastAsia="Arial" w:hAnsi="Arial" w:cs="Arial"/>
                <w:sz w:val="16"/>
                <w:szCs w:val="16"/>
                <w:lang w:val="pt"/>
              </w:rPr>
              <w:t>196.898</w:t>
            </w:r>
          </w:p>
        </w:tc>
      </w:tr>
    </w:tbl>
    <w:p w14:paraId="2F09791D" w14:textId="31CA77B9" w:rsidR="1C76DFF1" w:rsidRDefault="1C76DFF1" w:rsidP="04144D6C">
      <w:pPr>
        <w:spacing w:line="240" w:lineRule="auto"/>
        <w:ind w:firstLine="0"/>
        <w:jc w:val="left"/>
        <w:rPr>
          <w:b/>
          <w:bCs/>
          <w:noProof/>
        </w:rPr>
      </w:pPr>
    </w:p>
    <w:p w14:paraId="29784A68" w14:textId="661110CF" w:rsidR="1C76DFF1" w:rsidRDefault="1C76DFF1" w:rsidP="04144D6C">
      <w:pPr>
        <w:spacing w:line="240" w:lineRule="auto"/>
        <w:ind w:firstLine="0"/>
        <w:jc w:val="left"/>
        <w:rPr>
          <w:b/>
          <w:bCs/>
          <w:noProof/>
        </w:rPr>
      </w:pPr>
    </w:p>
    <w:p w14:paraId="4533BD5D" w14:textId="0A617176" w:rsidR="1C76DFF1" w:rsidRDefault="1C76DFF1" w:rsidP="04144D6C">
      <w:pPr>
        <w:spacing w:line="240" w:lineRule="auto"/>
        <w:ind w:firstLine="0"/>
        <w:jc w:val="left"/>
        <w:rPr>
          <w:b/>
          <w:bCs/>
          <w:noProof/>
        </w:rPr>
      </w:pPr>
    </w:p>
    <w:p w14:paraId="7C472FD1" w14:textId="576D54DE" w:rsidR="1C76DFF1" w:rsidRDefault="6CCB0676" w:rsidP="04144D6C">
      <w:pPr>
        <w:spacing w:line="240" w:lineRule="auto"/>
        <w:ind w:firstLine="0"/>
        <w:jc w:val="left"/>
        <w:rPr>
          <w:b/>
          <w:bCs/>
          <w:noProof/>
        </w:rPr>
      </w:pPr>
      <w:r w:rsidRPr="04144D6C">
        <w:rPr>
          <w:b/>
          <w:bCs/>
          <w:noProof/>
        </w:rPr>
        <w:t>DFs Consolidadas / Balanço Patrimonial Passivo</w:t>
      </w:r>
    </w:p>
    <w:p w14:paraId="20C92F74" w14:textId="6C0CEC5F" w:rsidR="1C76DFF1" w:rsidRDefault="1C76DFF1" w:rsidP="04144D6C">
      <w:pPr>
        <w:spacing w:line="240" w:lineRule="auto"/>
        <w:ind w:firstLine="0"/>
        <w:jc w:val="left"/>
        <w:rPr>
          <w:b/>
          <w:bCs/>
          <w:noProof/>
        </w:rPr>
      </w:pPr>
    </w:p>
    <w:p w14:paraId="32146A0A" w14:textId="58FF3F42" w:rsidR="1C76DFF1" w:rsidRDefault="1C76DFF1" w:rsidP="04144D6C">
      <w:pPr>
        <w:spacing w:line="240" w:lineRule="auto"/>
        <w:ind w:firstLine="0"/>
        <w:jc w:val="left"/>
        <w:rPr>
          <w:b/>
          <w:bCs/>
          <w:noProof/>
        </w:rPr>
      </w:pPr>
    </w:p>
    <w:tbl>
      <w:tblPr>
        <w:tblStyle w:val="Tabelacomgrade"/>
        <w:tblW w:w="0" w:type="auto"/>
        <w:tblLayout w:type="fixed"/>
        <w:tblLook w:val="01E0" w:firstRow="1" w:lastRow="1" w:firstColumn="1" w:lastColumn="1" w:noHBand="0" w:noVBand="0"/>
      </w:tblPr>
      <w:tblGrid>
        <w:gridCol w:w="1350"/>
        <w:gridCol w:w="3180"/>
        <w:gridCol w:w="2265"/>
        <w:gridCol w:w="2385"/>
      </w:tblGrid>
      <w:tr w:rsidR="04144D6C" w14:paraId="0ACA91A6" w14:textId="77777777" w:rsidTr="04144D6C">
        <w:tc>
          <w:tcPr>
            <w:tcW w:w="1350" w:type="dxa"/>
          </w:tcPr>
          <w:p w14:paraId="63624F80" w14:textId="0E0AB1CC" w:rsidR="04144D6C" w:rsidRDefault="04144D6C" w:rsidP="04144D6C">
            <w:pPr>
              <w:ind w:firstLine="0"/>
              <w:jc w:val="left"/>
            </w:pPr>
            <w:r w:rsidRPr="04144D6C">
              <w:rPr>
                <w:rFonts w:ascii="Arial" w:eastAsia="Arial" w:hAnsi="Arial" w:cs="Arial"/>
                <w:b/>
                <w:bCs/>
                <w:sz w:val="16"/>
                <w:szCs w:val="16"/>
                <w:lang w:val="pt"/>
              </w:rPr>
              <w:t>Código da</w:t>
            </w:r>
          </w:p>
        </w:tc>
        <w:tc>
          <w:tcPr>
            <w:tcW w:w="3180" w:type="dxa"/>
          </w:tcPr>
          <w:p w14:paraId="189156E3" w14:textId="797E543B" w:rsidR="04144D6C" w:rsidRDefault="04144D6C" w:rsidP="04144D6C">
            <w:pPr>
              <w:ind w:firstLine="0"/>
              <w:jc w:val="left"/>
            </w:pPr>
            <w:r w:rsidRPr="04144D6C">
              <w:rPr>
                <w:rFonts w:ascii="Arial" w:eastAsia="Arial" w:hAnsi="Arial" w:cs="Arial"/>
                <w:b/>
                <w:bCs/>
                <w:sz w:val="16"/>
                <w:szCs w:val="16"/>
                <w:lang w:val="pt"/>
              </w:rPr>
              <w:t>Descrição da Conta</w:t>
            </w:r>
          </w:p>
        </w:tc>
        <w:tc>
          <w:tcPr>
            <w:tcW w:w="2265" w:type="dxa"/>
          </w:tcPr>
          <w:p w14:paraId="67BA16BD" w14:textId="7D9F9A27" w:rsidR="04144D6C" w:rsidRDefault="04144D6C" w:rsidP="04144D6C">
            <w:pPr>
              <w:ind w:firstLine="0"/>
              <w:jc w:val="right"/>
            </w:pPr>
            <w:r w:rsidRPr="04144D6C">
              <w:rPr>
                <w:rFonts w:ascii="Arial" w:eastAsia="Arial" w:hAnsi="Arial" w:cs="Arial"/>
                <w:b/>
                <w:bCs/>
                <w:sz w:val="16"/>
                <w:szCs w:val="16"/>
                <w:lang w:val="pt"/>
              </w:rPr>
              <w:t>Último Exercício</w:t>
            </w:r>
          </w:p>
        </w:tc>
        <w:tc>
          <w:tcPr>
            <w:tcW w:w="2385" w:type="dxa"/>
          </w:tcPr>
          <w:p w14:paraId="39498206" w14:textId="769FA37D" w:rsidR="04144D6C" w:rsidRDefault="04144D6C" w:rsidP="04144D6C">
            <w:pPr>
              <w:ind w:firstLine="0"/>
              <w:jc w:val="right"/>
            </w:pPr>
            <w:r w:rsidRPr="04144D6C">
              <w:rPr>
                <w:rFonts w:ascii="Arial" w:eastAsia="Arial" w:hAnsi="Arial" w:cs="Arial"/>
                <w:b/>
                <w:bCs/>
                <w:sz w:val="16"/>
                <w:szCs w:val="16"/>
                <w:lang w:val="pt"/>
              </w:rPr>
              <w:t>Penúltimo Exercício</w:t>
            </w:r>
          </w:p>
        </w:tc>
      </w:tr>
      <w:tr w:rsidR="04144D6C" w14:paraId="12EC2973" w14:textId="77777777" w:rsidTr="04144D6C">
        <w:tc>
          <w:tcPr>
            <w:tcW w:w="1350" w:type="dxa"/>
          </w:tcPr>
          <w:p w14:paraId="3847B1DE" w14:textId="0331E620" w:rsidR="04144D6C" w:rsidRDefault="04144D6C" w:rsidP="04144D6C">
            <w:pPr>
              <w:ind w:firstLine="0"/>
              <w:jc w:val="left"/>
            </w:pPr>
            <w:r w:rsidRPr="04144D6C">
              <w:rPr>
                <w:rFonts w:ascii="Arial" w:eastAsia="Arial" w:hAnsi="Arial" w:cs="Arial"/>
                <w:b/>
                <w:bCs/>
                <w:sz w:val="16"/>
                <w:szCs w:val="16"/>
                <w:lang w:val="pt"/>
              </w:rPr>
              <w:t>Conta</w:t>
            </w:r>
          </w:p>
        </w:tc>
        <w:tc>
          <w:tcPr>
            <w:tcW w:w="3180" w:type="dxa"/>
          </w:tcPr>
          <w:p w14:paraId="190D4C37" w14:textId="610ABD4B" w:rsidR="04144D6C" w:rsidRDefault="04144D6C" w:rsidP="04144D6C">
            <w:pPr>
              <w:ind w:firstLine="0"/>
              <w:jc w:val="left"/>
            </w:pPr>
            <w:r w:rsidRPr="04144D6C">
              <w:rPr>
                <w:rFonts w:eastAsia="Times New Roman" w:cs="Times New Roman"/>
                <w:sz w:val="14"/>
                <w:szCs w:val="14"/>
                <w:lang w:val="pt"/>
              </w:rPr>
              <w:t xml:space="preserve"> </w:t>
            </w:r>
          </w:p>
        </w:tc>
        <w:tc>
          <w:tcPr>
            <w:tcW w:w="2265" w:type="dxa"/>
          </w:tcPr>
          <w:p w14:paraId="36B7510F" w14:textId="4CF8DD0C" w:rsidR="04144D6C" w:rsidRDefault="04144D6C" w:rsidP="04144D6C">
            <w:pPr>
              <w:ind w:firstLine="0"/>
              <w:jc w:val="right"/>
            </w:pPr>
            <w:r w:rsidRPr="04144D6C">
              <w:rPr>
                <w:rFonts w:ascii="Arial" w:eastAsia="Arial" w:hAnsi="Arial" w:cs="Arial"/>
                <w:b/>
                <w:bCs/>
                <w:sz w:val="16"/>
                <w:szCs w:val="16"/>
                <w:lang w:val="pt"/>
              </w:rPr>
              <w:t>01/01/2019 à 31/12/2019</w:t>
            </w:r>
          </w:p>
        </w:tc>
        <w:tc>
          <w:tcPr>
            <w:tcW w:w="2385" w:type="dxa"/>
          </w:tcPr>
          <w:p w14:paraId="4B2BD997" w14:textId="092BD81F" w:rsidR="04144D6C" w:rsidRDefault="04144D6C" w:rsidP="04144D6C">
            <w:pPr>
              <w:ind w:firstLine="0"/>
              <w:jc w:val="right"/>
            </w:pPr>
            <w:r w:rsidRPr="04144D6C">
              <w:rPr>
                <w:rFonts w:ascii="Arial" w:eastAsia="Arial" w:hAnsi="Arial" w:cs="Arial"/>
                <w:b/>
                <w:bCs/>
                <w:sz w:val="16"/>
                <w:szCs w:val="16"/>
                <w:lang w:val="pt"/>
              </w:rPr>
              <w:t>01/01/2018 à 31/12/2018</w:t>
            </w:r>
          </w:p>
        </w:tc>
      </w:tr>
      <w:tr w:rsidR="04144D6C" w14:paraId="40F70FB2" w14:textId="77777777" w:rsidTr="04144D6C">
        <w:tc>
          <w:tcPr>
            <w:tcW w:w="1350" w:type="dxa"/>
          </w:tcPr>
          <w:p w14:paraId="244D1604" w14:textId="78B045F4" w:rsidR="04144D6C" w:rsidRDefault="04144D6C" w:rsidP="04144D6C">
            <w:pPr>
              <w:ind w:firstLine="0"/>
              <w:jc w:val="left"/>
            </w:pPr>
            <w:proofErr w:type="gramStart"/>
            <w:r w:rsidRPr="04144D6C">
              <w:rPr>
                <w:rFonts w:ascii="Arial" w:eastAsia="Arial" w:hAnsi="Arial" w:cs="Arial"/>
                <w:sz w:val="16"/>
                <w:szCs w:val="16"/>
                <w:lang w:val="pt"/>
              </w:rPr>
              <w:t>2</w:t>
            </w:r>
            <w:proofErr w:type="gramEnd"/>
          </w:p>
        </w:tc>
        <w:tc>
          <w:tcPr>
            <w:tcW w:w="3180" w:type="dxa"/>
          </w:tcPr>
          <w:p w14:paraId="6640AB8E" w14:textId="48D7B326" w:rsidR="04144D6C" w:rsidRDefault="04144D6C" w:rsidP="04144D6C">
            <w:pPr>
              <w:ind w:firstLine="0"/>
              <w:jc w:val="left"/>
            </w:pPr>
            <w:r w:rsidRPr="04144D6C">
              <w:rPr>
                <w:rFonts w:ascii="Arial" w:eastAsia="Arial" w:hAnsi="Arial" w:cs="Arial"/>
                <w:sz w:val="16"/>
                <w:szCs w:val="16"/>
                <w:lang w:val="pt"/>
              </w:rPr>
              <w:t>Passivo Total</w:t>
            </w:r>
          </w:p>
        </w:tc>
        <w:tc>
          <w:tcPr>
            <w:tcW w:w="2265" w:type="dxa"/>
          </w:tcPr>
          <w:p w14:paraId="5234D366" w14:textId="51F447A5" w:rsidR="04144D6C" w:rsidRDefault="04144D6C" w:rsidP="04144D6C">
            <w:pPr>
              <w:ind w:firstLine="0"/>
              <w:jc w:val="right"/>
            </w:pPr>
            <w:r w:rsidRPr="04144D6C">
              <w:rPr>
                <w:rFonts w:ascii="Arial" w:eastAsia="Arial" w:hAnsi="Arial" w:cs="Arial"/>
                <w:sz w:val="16"/>
                <w:szCs w:val="16"/>
                <w:lang w:val="pt"/>
              </w:rPr>
              <w:t>6.037.092</w:t>
            </w:r>
          </w:p>
        </w:tc>
        <w:tc>
          <w:tcPr>
            <w:tcW w:w="2385" w:type="dxa"/>
          </w:tcPr>
          <w:p w14:paraId="3ED96F3E" w14:textId="6B993B56" w:rsidR="04144D6C" w:rsidRDefault="04144D6C" w:rsidP="04144D6C">
            <w:pPr>
              <w:ind w:firstLine="0"/>
              <w:jc w:val="right"/>
            </w:pPr>
            <w:r w:rsidRPr="04144D6C">
              <w:rPr>
                <w:rFonts w:ascii="Arial" w:eastAsia="Arial" w:hAnsi="Arial" w:cs="Arial"/>
                <w:sz w:val="16"/>
                <w:szCs w:val="16"/>
                <w:lang w:val="pt"/>
              </w:rPr>
              <w:t>3.478.337</w:t>
            </w:r>
          </w:p>
        </w:tc>
      </w:tr>
      <w:tr w:rsidR="04144D6C" w14:paraId="446E642D" w14:textId="77777777" w:rsidTr="04144D6C">
        <w:tc>
          <w:tcPr>
            <w:tcW w:w="1350" w:type="dxa"/>
          </w:tcPr>
          <w:p w14:paraId="5337CFF6" w14:textId="0A4BC296" w:rsidR="04144D6C" w:rsidRDefault="04144D6C" w:rsidP="04144D6C">
            <w:pPr>
              <w:ind w:firstLine="0"/>
              <w:jc w:val="left"/>
            </w:pPr>
            <w:r w:rsidRPr="04144D6C">
              <w:rPr>
                <w:rFonts w:ascii="Arial" w:eastAsia="Arial" w:hAnsi="Arial" w:cs="Arial"/>
                <w:sz w:val="16"/>
                <w:szCs w:val="16"/>
                <w:lang w:val="pt"/>
              </w:rPr>
              <w:t>2.01</w:t>
            </w:r>
          </w:p>
        </w:tc>
        <w:tc>
          <w:tcPr>
            <w:tcW w:w="3180" w:type="dxa"/>
          </w:tcPr>
          <w:p w14:paraId="396EDB16" w14:textId="6035D1E1" w:rsidR="04144D6C" w:rsidRDefault="04144D6C" w:rsidP="04144D6C">
            <w:pPr>
              <w:ind w:firstLine="0"/>
              <w:jc w:val="left"/>
            </w:pPr>
            <w:r w:rsidRPr="04144D6C">
              <w:rPr>
                <w:rFonts w:ascii="Arial" w:eastAsia="Arial" w:hAnsi="Arial" w:cs="Arial"/>
                <w:sz w:val="16"/>
                <w:szCs w:val="16"/>
                <w:lang w:val="pt"/>
              </w:rPr>
              <w:t>Passivo Circulante</w:t>
            </w:r>
          </w:p>
        </w:tc>
        <w:tc>
          <w:tcPr>
            <w:tcW w:w="2265" w:type="dxa"/>
          </w:tcPr>
          <w:p w14:paraId="6E341E18" w14:textId="5A4265E6" w:rsidR="04144D6C" w:rsidRDefault="04144D6C" w:rsidP="04144D6C">
            <w:pPr>
              <w:ind w:firstLine="0"/>
              <w:jc w:val="right"/>
            </w:pPr>
            <w:r w:rsidRPr="04144D6C">
              <w:rPr>
                <w:rFonts w:ascii="Arial" w:eastAsia="Arial" w:hAnsi="Arial" w:cs="Arial"/>
                <w:sz w:val="16"/>
                <w:szCs w:val="16"/>
                <w:lang w:val="pt"/>
              </w:rPr>
              <w:t>1.751.077</w:t>
            </w:r>
          </w:p>
        </w:tc>
        <w:tc>
          <w:tcPr>
            <w:tcW w:w="2385" w:type="dxa"/>
          </w:tcPr>
          <w:p w14:paraId="2B601415" w14:textId="66485AA8" w:rsidR="04144D6C" w:rsidRDefault="04144D6C" w:rsidP="04144D6C">
            <w:pPr>
              <w:ind w:firstLine="0"/>
              <w:jc w:val="right"/>
            </w:pPr>
            <w:r w:rsidRPr="04144D6C">
              <w:rPr>
                <w:rFonts w:ascii="Arial" w:eastAsia="Arial" w:hAnsi="Arial" w:cs="Arial"/>
                <w:sz w:val="16"/>
                <w:szCs w:val="16"/>
                <w:lang w:val="pt"/>
              </w:rPr>
              <w:t>1.750.068</w:t>
            </w:r>
          </w:p>
        </w:tc>
      </w:tr>
      <w:tr w:rsidR="04144D6C" w14:paraId="7B57C5FF" w14:textId="77777777" w:rsidTr="04144D6C">
        <w:tc>
          <w:tcPr>
            <w:tcW w:w="1350" w:type="dxa"/>
          </w:tcPr>
          <w:p w14:paraId="3161BC09" w14:textId="21AB9EA1" w:rsidR="04144D6C" w:rsidRDefault="04144D6C" w:rsidP="04144D6C">
            <w:pPr>
              <w:ind w:firstLine="0"/>
              <w:jc w:val="left"/>
            </w:pPr>
            <w:r w:rsidRPr="04144D6C">
              <w:rPr>
                <w:rFonts w:ascii="Arial" w:eastAsia="Arial" w:hAnsi="Arial" w:cs="Arial"/>
                <w:sz w:val="16"/>
                <w:szCs w:val="16"/>
                <w:lang w:val="pt"/>
              </w:rPr>
              <w:t>2.01.01</w:t>
            </w:r>
          </w:p>
        </w:tc>
        <w:tc>
          <w:tcPr>
            <w:tcW w:w="3180" w:type="dxa"/>
          </w:tcPr>
          <w:p w14:paraId="4C6C7DB2" w14:textId="1B7276B8" w:rsidR="04144D6C" w:rsidRDefault="04144D6C" w:rsidP="04144D6C">
            <w:pPr>
              <w:ind w:firstLine="0"/>
              <w:jc w:val="left"/>
            </w:pPr>
            <w:r w:rsidRPr="04144D6C">
              <w:rPr>
                <w:rFonts w:ascii="Arial" w:eastAsia="Arial" w:hAnsi="Arial" w:cs="Arial"/>
                <w:sz w:val="16"/>
                <w:szCs w:val="16"/>
                <w:lang w:val="pt"/>
              </w:rPr>
              <w:t>Obrigações Sociais e Trabalhistas</w:t>
            </w:r>
          </w:p>
        </w:tc>
        <w:tc>
          <w:tcPr>
            <w:tcW w:w="2265" w:type="dxa"/>
          </w:tcPr>
          <w:p w14:paraId="7F90E987" w14:textId="78BC7914" w:rsidR="04144D6C" w:rsidRDefault="04144D6C" w:rsidP="04144D6C">
            <w:pPr>
              <w:ind w:firstLine="0"/>
              <w:jc w:val="right"/>
            </w:pPr>
            <w:r w:rsidRPr="04144D6C">
              <w:rPr>
                <w:rFonts w:ascii="Arial" w:eastAsia="Arial" w:hAnsi="Arial" w:cs="Arial"/>
                <w:sz w:val="16"/>
                <w:szCs w:val="16"/>
                <w:lang w:val="pt"/>
              </w:rPr>
              <w:t>128.548</w:t>
            </w:r>
          </w:p>
        </w:tc>
        <w:tc>
          <w:tcPr>
            <w:tcW w:w="2385" w:type="dxa"/>
          </w:tcPr>
          <w:p w14:paraId="28A1C3A4" w14:textId="37105AB6" w:rsidR="04144D6C" w:rsidRDefault="04144D6C" w:rsidP="04144D6C">
            <w:pPr>
              <w:ind w:firstLine="0"/>
              <w:jc w:val="right"/>
            </w:pPr>
            <w:r w:rsidRPr="04144D6C">
              <w:rPr>
                <w:rFonts w:ascii="Arial" w:eastAsia="Arial" w:hAnsi="Arial" w:cs="Arial"/>
                <w:sz w:val="16"/>
                <w:szCs w:val="16"/>
                <w:lang w:val="pt"/>
              </w:rPr>
              <w:t>130.922</w:t>
            </w:r>
          </w:p>
        </w:tc>
      </w:tr>
      <w:tr w:rsidR="04144D6C" w14:paraId="012DB57D" w14:textId="77777777" w:rsidTr="04144D6C">
        <w:tc>
          <w:tcPr>
            <w:tcW w:w="1350" w:type="dxa"/>
          </w:tcPr>
          <w:p w14:paraId="38FD3807" w14:textId="35EFF813" w:rsidR="04144D6C" w:rsidRDefault="04144D6C" w:rsidP="04144D6C">
            <w:pPr>
              <w:ind w:firstLine="0"/>
              <w:jc w:val="left"/>
            </w:pPr>
            <w:r w:rsidRPr="04144D6C">
              <w:rPr>
                <w:rFonts w:ascii="Arial" w:eastAsia="Arial" w:hAnsi="Arial" w:cs="Arial"/>
                <w:sz w:val="16"/>
                <w:szCs w:val="16"/>
                <w:lang w:val="pt"/>
              </w:rPr>
              <w:t>2.01.01.02</w:t>
            </w:r>
          </w:p>
        </w:tc>
        <w:tc>
          <w:tcPr>
            <w:tcW w:w="3180" w:type="dxa"/>
          </w:tcPr>
          <w:p w14:paraId="76414414" w14:textId="67099CE1" w:rsidR="04144D6C" w:rsidRDefault="04144D6C" w:rsidP="04144D6C">
            <w:pPr>
              <w:ind w:firstLine="0"/>
              <w:jc w:val="left"/>
            </w:pPr>
            <w:r w:rsidRPr="04144D6C">
              <w:rPr>
                <w:rFonts w:ascii="Arial" w:eastAsia="Arial" w:hAnsi="Arial" w:cs="Arial"/>
                <w:sz w:val="16"/>
                <w:szCs w:val="16"/>
                <w:lang w:val="pt"/>
              </w:rPr>
              <w:t>Obrigações Trabalhistas</w:t>
            </w:r>
          </w:p>
        </w:tc>
        <w:tc>
          <w:tcPr>
            <w:tcW w:w="2265" w:type="dxa"/>
          </w:tcPr>
          <w:p w14:paraId="50CCB016" w14:textId="1313CA08" w:rsidR="04144D6C" w:rsidRDefault="04144D6C" w:rsidP="04144D6C">
            <w:pPr>
              <w:ind w:firstLine="0"/>
              <w:jc w:val="right"/>
            </w:pPr>
            <w:r w:rsidRPr="04144D6C">
              <w:rPr>
                <w:rFonts w:ascii="Arial" w:eastAsia="Arial" w:hAnsi="Arial" w:cs="Arial"/>
                <w:sz w:val="16"/>
                <w:szCs w:val="16"/>
                <w:lang w:val="pt"/>
              </w:rPr>
              <w:t>128.548</w:t>
            </w:r>
          </w:p>
        </w:tc>
        <w:tc>
          <w:tcPr>
            <w:tcW w:w="2385" w:type="dxa"/>
          </w:tcPr>
          <w:p w14:paraId="3D6B8089" w14:textId="2E1E12B9" w:rsidR="04144D6C" w:rsidRDefault="04144D6C" w:rsidP="04144D6C">
            <w:pPr>
              <w:ind w:firstLine="0"/>
              <w:jc w:val="right"/>
            </w:pPr>
            <w:r w:rsidRPr="04144D6C">
              <w:rPr>
                <w:rFonts w:ascii="Arial" w:eastAsia="Arial" w:hAnsi="Arial" w:cs="Arial"/>
                <w:sz w:val="16"/>
                <w:szCs w:val="16"/>
                <w:lang w:val="pt"/>
              </w:rPr>
              <w:t>130.922</w:t>
            </w:r>
          </w:p>
        </w:tc>
      </w:tr>
      <w:tr w:rsidR="04144D6C" w14:paraId="20DC53B6" w14:textId="77777777" w:rsidTr="04144D6C">
        <w:tc>
          <w:tcPr>
            <w:tcW w:w="1350" w:type="dxa"/>
          </w:tcPr>
          <w:p w14:paraId="461B4F29" w14:textId="59A5BD47" w:rsidR="04144D6C" w:rsidRDefault="04144D6C" w:rsidP="04144D6C">
            <w:pPr>
              <w:ind w:firstLine="0"/>
              <w:jc w:val="left"/>
            </w:pPr>
            <w:r w:rsidRPr="04144D6C">
              <w:rPr>
                <w:rFonts w:ascii="Arial" w:eastAsia="Arial" w:hAnsi="Arial" w:cs="Arial"/>
                <w:sz w:val="16"/>
                <w:szCs w:val="16"/>
                <w:lang w:val="pt"/>
              </w:rPr>
              <w:t>2.01.02</w:t>
            </w:r>
          </w:p>
        </w:tc>
        <w:tc>
          <w:tcPr>
            <w:tcW w:w="3180" w:type="dxa"/>
          </w:tcPr>
          <w:p w14:paraId="3668BFB5" w14:textId="35412480" w:rsidR="04144D6C" w:rsidRDefault="04144D6C" w:rsidP="04144D6C">
            <w:pPr>
              <w:ind w:firstLine="0"/>
              <w:jc w:val="left"/>
            </w:pPr>
            <w:r w:rsidRPr="04144D6C">
              <w:rPr>
                <w:rFonts w:ascii="Arial" w:eastAsia="Arial" w:hAnsi="Arial" w:cs="Arial"/>
                <w:sz w:val="16"/>
                <w:szCs w:val="16"/>
                <w:lang w:val="pt"/>
              </w:rPr>
              <w:t>Fornecedores</w:t>
            </w:r>
          </w:p>
        </w:tc>
        <w:tc>
          <w:tcPr>
            <w:tcW w:w="2265" w:type="dxa"/>
          </w:tcPr>
          <w:p w14:paraId="6D5210E8" w14:textId="11B3F0B9" w:rsidR="04144D6C" w:rsidRDefault="04144D6C" w:rsidP="04144D6C">
            <w:pPr>
              <w:ind w:firstLine="0"/>
              <w:jc w:val="right"/>
            </w:pPr>
            <w:r w:rsidRPr="04144D6C">
              <w:rPr>
                <w:rFonts w:ascii="Arial" w:eastAsia="Arial" w:hAnsi="Arial" w:cs="Arial"/>
                <w:sz w:val="16"/>
                <w:szCs w:val="16"/>
                <w:lang w:val="pt"/>
              </w:rPr>
              <w:t>804.013</w:t>
            </w:r>
          </w:p>
        </w:tc>
        <w:tc>
          <w:tcPr>
            <w:tcW w:w="2385" w:type="dxa"/>
          </w:tcPr>
          <w:p w14:paraId="54973DFA" w14:textId="58F10600" w:rsidR="04144D6C" w:rsidRDefault="04144D6C" w:rsidP="04144D6C">
            <w:pPr>
              <w:ind w:firstLine="0"/>
              <w:jc w:val="right"/>
            </w:pPr>
            <w:r w:rsidRPr="04144D6C">
              <w:rPr>
                <w:rFonts w:ascii="Arial" w:eastAsia="Arial" w:hAnsi="Arial" w:cs="Arial"/>
                <w:sz w:val="16"/>
                <w:szCs w:val="16"/>
                <w:lang w:val="pt"/>
              </w:rPr>
              <w:t>678.846</w:t>
            </w:r>
          </w:p>
        </w:tc>
      </w:tr>
      <w:tr w:rsidR="04144D6C" w14:paraId="2015A704" w14:textId="77777777" w:rsidTr="04144D6C">
        <w:tc>
          <w:tcPr>
            <w:tcW w:w="1350" w:type="dxa"/>
          </w:tcPr>
          <w:p w14:paraId="65E57A2A" w14:textId="3274E344" w:rsidR="04144D6C" w:rsidRDefault="04144D6C" w:rsidP="04144D6C">
            <w:pPr>
              <w:ind w:firstLine="0"/>
              <w:jc w:val="left"/>
            </w:pPr>
            <w:r w:rsidRPr="04144D6C">
              <w:rPr>
                <w:rFonts w:ascii="Arial" w:eastAsia="Arial" w:hAnsi="Arial" w:cs="Arial"/>
                <w:sz w:val="16"/>
                <w:szCs w:val="16"/>
                <w:lang w:val="pt"/>
              </w:rPr>
              <w:t>2.01.02.01</w:t>
            </w:r>
          </w:p>
        </w:tc>
        <w:tc>
          <w:tcPr>
            <w:tcW w:w="3180" w:type="dxa"/>
          </w:tcPr>
          <w:p w14:paraId="5B6C0872" w14:textId="0412803F" w:rsidR="04144D6C" w:rsidRDefault="04144D6C" w:rsidP="04144D6C">
            <w:pPr>
              <w:ind w:firstLine="0"/>
              <w:jc w:val="left"/>
            </w:pPr>
            <w:r w:rsidRPr="04144D6C">
              <w:rPr>
                <w:rFonts w:ascii="Arial" w:eastAsia="Arial" w:hAnsi="Arial" w:cs="Arial"/>
                <w:sz w:val="16"/>
                <w:szCs w:val="16"/>
                <w:lang w:val="pt"/>
              </w:rPr>
              <w:t>Fornecedores Nacionais</w:t>
            </w:r>
          </w:p>
        </w:tc>
        <w:tc>
          <w:tcPr>
            <w:tcW w:w="2265" w:type="dxa"/>
          </w:tcPr>
          <w:p w14:paraId="7D35A505" w14:textId="60CD5EF2" w:rsidR="04144D6C" w:rsidRDefault="04144D6C" w:rsidP="04144D6C">
            <w:pPr>
              <w:ind w:firstLine="0"/>
              <w:jc w:val="right"/>
            </w:pPr>
            <w:r w:rsidRPr="04144D6C">
              <w:rPr>
                <w:rFonts w:ascii="Arial" w:eastAsia="Arial" w:hAnsi="Arial" w:cs="Arial"/>
                <w:sz w:val="16"/>
                <w:szCs w:val="16"/>
                <w:lang w:val="pt"/>
              </w:rPr>
              <w:t>803.651</w:t>
            </w:r>
          </w:p>
        </w:tc>
        <w:tc>
          <w:tcPr>
            <w:tcW w:w="2385" w:type="dxa"/>
          </w:tcPr>
          <w:p w14:paraId="5E13FE03" w14:textId="1F8E792A" w:rsidR="04144D6C" w:rsidRDefault="04144D6C" w:rsidP="04144D6C">
            <w:pPr>
              <w:ind w:firstLine="0"/>
              <w:jc w:val="right"/>
            </w:pPr>
            <w:r w:rsidRPr="04144D6C">
              <w:rPr>
                <w:rFonts w:ascii="Arial" w:eastAsia="Arial" w:hAnsi="Arial" w:cs="Arial"/>
                <w:sz w:val="16"/>
                <w:szCs w:val="16"/>
                <w:lang w:val="pt"/>
              </w:rPr>
              <w:t>677.120</w:t>
            </w:r>
          </w:p>
        </w:tc>
      </w:tr>
      <w:tr w:rsidR="04144D6C" w14:paraId="4A41D995" w14:textId="77777777" w:rsidTr="04144D6C">
        <w:tc>
          <w:tcPr>
            <w:tcW w:w="1350" w:type="dxa"/>
          </w:tcPr>
          <w:p w14:paraId="2CA806B8" w14:textId="55A79C8B" w:rsidR="04144D6C" w:rsidRDefault="04144D6C" w:rsidP="04144D6C">
            <w:pPr>
              <w:ind w:firstLine="0"/>
              <w:jc w:val="left"/>
            </w:pPr>
            <w:r w:rsidRPr="04144D6C">
              <w:rPr>
                <w:rFonts w:ascii="Arial" w:eastAsia="Arial" w:hAnsi="Arial" w:cs="Arial"/>
                <w:sz w:val="16"/>
                <w:szCs w:val="16"/>
                <w:lang w:val="pt"/>
              </w:rPr>
              <w:t>2.01.02.02</w:t>
            </w:r>
          </w:p>
        </w:tc>
        <w:tc>
          <w:tcPr>
            <w:tcW w:w="3180" w:type="dxa"/>
          </w:tcPr>
          <w:p w14:paraId="057114B3" w14:textId="3F7B8751" w:rsidR="04144D6C" w:rsidRDefault="04144D6C" w:rsidP="04144D6C">
            <w:pPr>
              <w:ind w:firstLine="0"/>
              <w:jc w:val="left"/>
            </w:pPr>
            <w:r w:rsidRPr="04144D6C">
              <w:rPr>
                <w:rFonts w:ascii="Arial" w:eastAsia="Arial" w:hAnsi="Arial" w:cs="Arial"/>
                <w:sz w:val="16"/>
                <w:szCs w:val="16"/>
                <w:lang w:val="pt"/>
              </w:rPr>
              <w:t>Fornecedores Estrangeiros</w:t>
            </w:r>
          </w:p>
        </w:tc>
        <w:tc>
          <w:tcPr>
            <w:tcW w:w="2265" w:type="dxa"/>
          </w:tcPr>
          <w:p w14:paraId="1583C707" w14:textId="752ADFE9" w:rsidR="04144D6C" w:rsidRDefault="04144D6C" w:rsidP="04144D6C">
            <w:pPr>
              <w:ind w:firstLine="0"/>
              <w:jc w:val="right"/>
            </w:pPr>
            <w:r w:rsidRPr="04144D6C">
              <w:rPr>
                <w:rFonts w:ascii="Arial" w:eastAsia="Arial" w:hAnsi="Arial" w:cs="Arial"/>
                <w:sz w:val="16"/>
                <w:szCs w:val="16"/>
                <w:lang w:val="pt"/>
              </w:rPr>
              <w:t>362</w:t>
            </w:r>
          </w:p>
        </w:tc>
        <w:tc>
          <w:tcPr>
            <w:tcW w:w="2385" w:type="dxa"/>
          </w:tcPr>
          <w:p w14:paraId="51C07220" w14:textId="1EE35A0D" w:rsidR="04144D6C" w:rsidRDefault="04144D6C" w:rsidP="04144D6C">
            <w:pPr>
              <w:ind w:firstLine="0"/>
              <w:jc w:val="right"/>
            </w:pPr>
            <w:r w:rsidRPr="04144D6C">
              <w:rPr>
                <w:rFonts w:ascii="Arial" w:eastAsia="Arial" w:hAnsi="Arial" w:cs="Arial"/>
                <w:sz w:val="16"/>
                <w:szCs w:val="16"/>
                <w:lang w:val="pt"/>
              </w:rPr>
              <w:t>1.726</w:t>
            </w:r>
          </w:p>
        </w:tc>
      </w:tr>
      <w:tr w:rsidR="04144D6C" w14:paraId="531D6772" w14:textId="77777777" w:rsidTr="04144D6C">
        <w:tc>
          <w:tcPr>
            <w:tcW w:w="1350" w:type="dxa"/>
          </w:tcPr>
          <w:p w14:paraId="0506D592" w14:textId="4F74C396" w:rsidR="04144D6C" w:rsidRDefault="04144D6C" w:rsidP="04144D6C">
            <w:pPr>
              <w:ind w:firstLine="0"/>
              <w:jc w:val="left"/>
            </w:pPr>
            <w:r w:rsidRPr="04144D6C">
              <w:rPr>
                <w:rFonts w:ascii="Arial" w:eastAsia="Arial" w:hAnsi="Arial" w:cs="Arial"/>
                <w:sz w:val="16"/>
                <w:szCs w:val="16"/>
                <w:lang w:val="pt"/>
              </w:rPr>
              <w:t>2.01.03</w:t>
            </w:r>
          </w:p>
        </w:tc>
        <w:tc>
          <w:tcPr>
            <w:tcW w:w="3180" w:type="dxa"/>
          </w:tcPr>
          <w:p w14:paraId="4E14BFAC" w14:textId="7D456FF8" w:rsidR="04144D6C" w:rsidRDefault="04144D6C" w:rsidP="04144D6C">
            <w:pPr>
              <w:ind w:firstLine="0"/>
              <w:jc w:val="left"/>
            </w:pPr>
            <w:r w:rsidRPr="04144D6C">
              <w:rPr>
                <w:rFonts w:ascii="Arial" w:eastAsia="Arial" w:hAnsi="Arial" w:cs="Arial"/>
                <w:sz w:val="16"/>
                <w:szCs w:val="16"/>
                <w:lang w:val="pt"/>
              </w:rPr>
              <w:t>Obrigações Fiscais</w:t>
            </w:r>
          </w:p>
        </w:tc>
        <w:tc>
          <w:tcPr>
            <w:tcW w:w="2265" w:type="dxa"/>
          </w:tcPr>
          <w:p w14:paraId="6523CF39" w14:textId="5E8EEDE6" w:rsidR="04144D6C" w:rsidRDefault="04144D6C" w:rsidP="04144D6C">
            <w:pPr>
              <w:ind w:firstLine="0"/>
              <w:jc w:val="right"/>
            </w:pPr>
            <w:r w:rsidRPr="04144D6C">
              <w:rPr>
                <w:rFonts w:ascii="Arial" w:eastAsia="Arial" w:hAnsi="Arial" w:cs="Arial"/>
                <w:sz w:val="16"/>
                <w:szCs w:val="16"/>
                <w:lang w:val="pt"/>
              </w:rPr>
              <w:t>219.282</w:t>
            </w:r>
          </w:p>
        </w:tc>
        <w:tc>
          <w:tcPr>
            <w:tcW w:w="2385" w:type="dxa"/>
          </w:tcPr>
          <w:p w14:paraId="229E8105" w14:textId="42CE3817" w:rsidR="04144D6C" w:rsidRDefault="04144D6C" w:rsidP="04144D6C">
            <w:pPr>
              <w:ind w:firstLine="0"/>
              <w:jc w:val="right"/>
            </w:pPr>
            <w:r w:rsidRPr="04144D6C">
              <w:rPr>
                <w:rFonts w:ascii="Arial" w:eastAsia="Arial" w:hAnsi="Arial" w:cs="Arial"/>
                <w:sz w:val="16"/>
                <w:szCs w:val="16"/>
                <w:lang w:val="pt"/>
              </w:rPr>
              <w:t>187.495</w:t>
            </w:r>
          </w:p>
        </w:tc>
      </w:tr>
      <w:tr w:rsidR="04144D6C" w14:paraId="2ABF4868" w14:textId="77777777" w:rsidTr="04144D6C">
        <w:tc>
          <w:tcPr>
            <w:tcW w:w="1350" w:type="dxa"/>
          </w:tcPr>
          <w:p w14:paraId="03593C9B" w14:textId="60BC9350" w:rsidR="04144D6C" w:rsidRDefault="04144D6C" w:rsidP="04144D6C">
            <w:pPr>
              <w:ind w:firstLine="0"/>
              <w:jc w:val="left"/>
            </w:pPr>
            <w:r w:rsidRPr="04144D6C">
              <w:rPr>
                <w:rFonts w:ascii="Arial" w:eastAsia="Arial" w:hAnsi="Arial" w:cs="Arial"/>
                <w:sz w:val="16"/>
                <w:szCs w:val="16"/>
                <w:lang w:val="pt"/>
              </w:rPr>
              <w:t>2.01.03.01</w:t>
            </w:r>
          </w:p>
        </w:tc>
        <w:tc>
          <w:tcPr>
            <w:tcW w:w="3180" w:type="dxa"/>
          </w:tcPr>
          <w:p w14:paraId="24EDB6C2" w14:textId="4ADEA540" w:rsidR="04144D6C" w:rsidRDefault="04144D6C" w:rsidP="04144D6C">
            <w:pPr>
              <w:ind w:firstLine="0"/>
              <w:jc w:val="left"/>
            </w:pPr>
            <w:r w:rsidRPr="04144D6C">
              <w:rPr>
                <w:rFonts w:ascii="Arial" w:eastAsia="Arial" w:hAnsi="Arial" w:cs="Arial"/>
                <w:sz w:val="16"/>
                <w:szCs w:val="16"/>
                <w:lang w:val="pt"/>
              </w:rPr>
              <w:t>Obrigações Fiscais Federais</w:t>
            </w:r>
          </w:p>
        </w:tc>
        <w:tc>
          <w:tcPr>
            <w:tcW w:w="2265" w:type="dxa"/>
          </w:tcPr>
          <w:p w14:paraId="3A47AA3C" w14:textId="38998659" w:rsidR="04144D6C" w:rsidRDefault="04144D6C" w:rsidP="04144D6C">
            <w:pPr>
              <w:ind w:firstLine="0"/>
              <w:jc w:val="right"/>
            </w:pPr>
            <w:r w:rsidRPr="04144D6C">
              <w:rPr>
                <w:rFonts w:ascii="Arial" w:eastAsia="Arial" w:hAnsi="Arial" w:cs="Arial"/>
                <w:sz w:val="16"/>
                <w:szCs w:val="16"/>
                <w:lang w:val="pt"/>
              </w:rPr>
              <w:t>116.803</w:t>
            </w:r>
          </w:p>
        </w:tc>
        <w:tc>
          <w:tcPr>
            <w:tcW w:w="2385" w:type="dxa"/>
          </w:tcPr>
          <w:p w14:paraId="09E7CBAF" w14:textId="5C2F1CA5" w:rsidR="04144D6C" w:rsidRDefault="04144D6C" w:rsidP="04144D6C">
            <w:pPr>
              <w:ind w:firstLine="0"/>
              <w:jc w:val="right"/>
            </w:pPr>
            <w:r w:rsidRPr="04144D6C">
              <w:rPr>
                <w:rFonts w:ascii="Arial" w:eastAsia="Arial" w:hAnsi="Arial" w:cs="Arial"/>
                <w:sz w:val="16"/>
                <w:szCs w:val="16"/>
                <w:lang w:val="pt"/>
              </w:rPr>
              <w:t>70.110</w:t>
            </w:r>
          </w:p>
        </w:tc>
      </w:tr>
      <w:tr w:rsidR="04144D6C" w14:paraId="35C6FF99" w14:textId="77777777" w:rsidTr="04144D6C">
        <w:tc>
          <w:tcPr>
            <w:tcW w:w="1350" w:type="dxa"/>
          </w:tcPr>
          <w:p w14:paraId="7FE48E51" w14:textId="2AA5589F" w:rsidR="04144D6C" w:rsidRDefault="04144D6C" w:rsidP="04144D6C">
            <w:pPr>
              <w:ind w:firstLine="0"/>
              <w:jc w:val="left"/>
            </w:pPr>
            <w:r w:rsidRPr="04144D6C">
              <w:rPr>
                <w:rFonts w:ascii="Arial" w:eastAsia="Arial" w:hAnsi="Arial" w:cs="Arial"/>
                <w:sz w:val="16"/>
                <w:szCs w:val="16"/>
                <w:lang w:val="pt"/>
              </w:rPr>
              <w:t>2.01.03.01.01</w:t>
            </w:r>
          </w:p>
        </w:tc>
        <w:tc>
          <w:tcPr>
            <w:tcW w:w="3180" w:type="dxa"/>
          </w:tcPr>
          <w:p w14:paraId="65DDF591" w14:textId="04A26E25" w:rsidR="04144D6C" w:rsidRDefault="04144D6C" w:rsidP="04144D6C">
            <w:pPr>
              <w:ind w:firstLine="0"/>
              <w:jc w:val="left"/>
            </w:pPr>
            <w:r w:rsidRPr="04144D6C">
              <w:rPr>
                <w:rFonts w:ascii="Arial" w:eastAsia="Arial" w:hAnsi="Arial" w:cs="Arial"/>
                <w:sz w:val="16"/>
                <w:szCs w:val="16"/>
                <w:lang w:val="pt"/>
              </w:rPr>
              <w:t>Imposto de Renda e Contribuição Social a Pagar</w:t>
            </w:r>
          </w:p>
        </w:tc>
        <w:tc>
          <w:tcPr>
            <w:tcW w:w="2265" w:type="dxa"/>
          </w:tcPr>
          <w:p w14:paraId="70F922AA" w14:textId="7A3531DB" w:rsidR="04144D6C" w:rsidRDefault="04144D6C" w:rsidP="04144D6C">
            <w:pPr>
              <w:ind w:firstLine="0"/>
              <w:jc w:val="right"/>
            </w:pPr>
            <w:r w:rsidRPr="04144D6C">
              <w:rPr>
                <w:rFonts w:ascii="Arial" w:eastAsia="Arial" w:hAnsi="Arial" w:cs="Arial"/>
                <w:sz w:val="16"/>
                <w:szCs w:val="16"/>
                <w:lang w:val="pt"/>
              </w:rPr>
              <w:t>35.672</w:t>
            </w:r>
          </w:p>
        </w:tc>
        <w:tc>
          <w:tcPr>
            <w:tcW w:w="2385" w:type="dxa"/>
          </w:tcPr>
          <w:p w14:paraId="49018B56" w14:textId="5E2BFC4F" w:rsidR="04144D6C" w:rsidRDefault="04144D6C" w:rsidP="04144D6C">
            <w:pPr>
              <w:ind w:firstLine="0"/>
              <w:jc w:val="right"/>
            </w:pPr>
            <w:r w:rsidRPr="04144D6C">
              <w:rPr>
                <w:rFonts w:ascii="Arial" w:eastAsia="Arial" w:hAnsi="Arial" w:cs="Arial"/>
                <w:sz w:val="16"/>
                <w:szCs w:val="16"/>
                <w:lang w:val="pt"/>
              </w:rPr>
              <w:t>26.566</w:t>
            </w:r>
          </w:p>
        </w:tc>
      </w:tr>
      <w:tr w:rsidR="04144D6C" w14:paraId="23A2827A" w14:textId="77777777" w:rsidTr="04144D6C">
        <w:tc>
          <w:tcPr>
            <w:tcW w:w="1350" w:type="dxa"/>
          </w:tcPr>
          <w:p w14:paraId="409E57E4" w14:textId="311302D9" w:rsidR="04144D6C" w:rsidRDefault="04144D6C" w:rsidP="04144D6C">
            <w:pPr>
              <w:ind w:firstLine="0"/>
              <w:jc w:val="left"/>
            </w:pPr>
            <w:r w:rsidRPr="04144D6C">
              <w:rPr>
                <w:rFonts w:ascii="Arial" w:eastAsia="Arial" w:hAnsi="Arial" w:cs="Arial"/>
                <w:sz w:val="16"/>
                <w:szCs w:val="16"/>
                <w:lang w:val="pt"/>
              </w:rPr>
              <w:t>2.01.03.01.02</w:t>
            </w:r>
          </w:p>
        </w:tc>
        <w:tc>
          <w:tcPr>
            <w:tcW w:w="3180" w:type="dxa"/>
          </w:tcPr>
          <w:p w14:paraId="5D31E606" w14:textId="0E24EF67" w:rsidR="04144D6C" w:rsidRDefault="04144D6C" w:rsidP="04144D6C">
            <w:pPr>
              <w:ind w:firstLine="0"/>
              <w:jc w:val="left"/>
            </w:pPr>
            <w:r w:rsidRPr="04144D6C">
              <w:rPr>
                <w:rFonts w:ascii="Arial" w:eastAsia="Arial" w:hAnsi="Arial" w:cs="Arial"/>
                <w:sz w:val="16"/>
                <w:szCs w:val="16"/>
                <w:lang w:val="pt"/>
              </w:rPr>
              <w:t>Outras obrigações fiscais</w:t>
            </w:r>
          </w:p>
        </w:tc>
        <w:tc>
          <w:tcPr>
            <w:tcW w:w="2265" w:type="dxa"/>
          </w:tcPr>
          <w:p w14:paraId="550C40DD" w14:textId="7A45C524" w:rsidR="04144D6C" w:rsidRDefault="04144D6C" w:rsidP="04144D6C">
            <w:pPr>
              <w:ind w:firstLine="0"/>
              <w:jc w:val="right"/>
            </w:pPr>
            <w:r w:rsidRPr="04144D6C">
              <w:rPr>
                <w:rFonts w:ascii="Arial" w:eastAsia="Arial" w:hAnsi="Arial" w:cs="Arial"/>
                <w:sz w:val="16"/>
                <w:szCs w:val="16"/>
                <w:lang w:val="pt"/>
              </w:rPr>
              <w:t>81.131</w:t>
            </w:r>
          </w:p>
        </w:tc>
        <w:tc>
          <w:tcPr>
            <w:tcW w:w="2385" w:type="dxa"/>
          </w:tcPr>
          <w:p w14:paraId="410805FE" w14:textId="53A86500" w:rsidR="04144D6C" w:rsidRDefault="04144D6C" w:rsidP="04144D6C">
            <w:pPr>
              <w:ind w:firstLine="0"/>
              <w:jc w:val="right"/>
            </w:pPr>
            <w:r w:rsidRPr="04144D6C">
              <w:rPr>
                <w:rFonts w:ascii="Arial" w:eastAsia="Arial" w:hAnsi="Arial" w:cs="Arial"/>
                <w:sz w:val="16"/>
                <w:szCs w:val="16"/>
                <w:lang w:val="pt"/>
              </w:rPr>
              <w:t>43.544</w:t>
            </w:r>
          </w:p>
        </w:tc>
      </w:tr>
      <w:tr w:rsidR="04144D6C" w14:paraId="1932C61F" w14:textId="77777777" w:rsidTr="04144D6C">
        <w:tc>
          <w:tcPr>
            <w:tcW w:w="1350" w:type="dxa"/>
          </w:tcPr>
          <w:p w14:paraId="7C39AEB0" w14:textId="47D2BCCF" w:rsidR="04144D6C" w:rsidRDefault="04144D6C" w:rsidP="04144D6C">
            <w:pPr>
              <w:ind w:firstLine="0"/>
              <w:jc w:val="left"/>
            </w:pPr>
            <w:r w:rsidRPr="04144D6C">
              <w:rPr>
                <w:rFonts w:ascii="Arial" w:eastAsia="Arial" w:hAnsi="Arial" w:cs="Arial"/>
                <w:sz w:val="16"/>
                <w:szCs w:val="16"/>
                <w:lang w:val="pt"/>
              </w:rPr>
              <w:t>2.01.03.02</w:t>
            </w:r>
          </w:p>
        </w:tc>
        <w:tc>
          <w:tcPr>
            <w:tcW w:w="3180" w:type="dxa"/>
          </w:tcPr>
          <w:p w14:paraId="73CCA771" w14:textId="15037C0B" w:rsidR="04144D6C" w:rsidRDefault="04144D6C" w:rsidP="04144D6C">
            <w:pPr>
              <w:ind w:firstLine="0"/>
              <w:jc w:val="left"/>
            </w:pPr>
            <w:r w:rsidRPr="04144D6C">
              <w:rPr>
                <w:rFonts w:ascii="Arial" w:eastAsia="Arial" w:hAnsi="Arial" w:cs="Arial"/>
                <w:sz w:val="16"/>
                <w:szCs w:val="16"/>
                <w:lang w:val="pt"/>
              </w:rPr>
              <w:t>Obrigações Fiscais Estaduais</w:t>
            </w:r>
          </w:p>
        </w:tc>
        <w:tc>
          <w:tcPr>
            <w:tcW w:w="2265" w:type="dxa"/>
          </w:tcPr>
          <w:p w14:paraId="3B45B3C2" w14:textId="7CC24723" w:rsidR="04144D6C" w:rsidRDefault="04144D6C" w:rsidP="04144D6C">
            <w:pPr>
              <w:ind w:firstLine="0"/>
              <w:jc w:val="right"/>
            </w:pPr>
            <w:r w:rsidRPr="04144D6C">
              <w:rPr>
                <w:rFonts w:ascii="Arial" w:eastAsia="Arial" w:hAnsi="Arial" w:cs="Arial"/>
                <w:sz w:val="16"/>
                <w:szCs w:val="16"/>
                <w:lang w:val="pt"/>
              </w:rPr>
              <w:t>102.479</w:t>
            </w:r>
          </w:p>
        </w:tc>
        <w:tc>
          <w:tcPr>
            <w:tcW w:w="2385" w:type="dxa"/>
          </w:tcPr>
          <w:p w14:paraId="2982A5FD" w14:textId="395020A6" w:rsidR="04144D6C" w:rsidRDefault="04144D6C" w:rsidP="04144D6C">
            <w:pPr>
              <w:ind w:firstLine="0"/>
              <w:jc w:val="right"/>
            </w:pPr>
            <w:r w:rsidRPr="04144D6C">
              <w:rPr>
                <w:rFonts w:ascii="Arial" w:eastAsia="Arial" w:hAnsi="Arial" w:cs="Arial"/>
                <w:sz w:val="16"/>
                <w:szCs w:val="16"/>
                <w:lang w:val="pt"/>
              </w:rPr>
              <w:t>117.385</w:t>
            </w:r>
          </w:p>
        </w:tc>
      </w:tr>
      <w:tr w:rsidR="04144D6C" w14:paraId="19AB6147" w14:textId="77777777" w:rsidTr="04144D6C">
        <w:tc>
          <w:tcPr>
            <w:tcW w:w="1350" w:type="dxa"/>
          </w:tcPr>
          <w:p w14:paraId="0C856FC5" w14:textId="7AD52182" w:rsidR="04144D6C" w:rsidRDefault="04144D6C" w:rsidP="04144D6C">
            <w:pPr>
              <w:ind w:firstLine="0"/>
              <w:jc w:val="left"/>
            </w:pPr>
            <w:r w:rsidRPr="04144D6C">
              <w:rPr>
                <w:rFonts w:ascii="Arial" w:eastAsia="Arial" w:hAnsi="Arial" w:cs="Arial"/>
                <w:sz w:val="16"/>
                <w:szCs w:val="16"/>
                <w:lang w:val="pt"/>
              </w:rPr>
              <w:t>2.01.04</w:t>
            </w:r>
          </w:p>
        </w:tc>
        <w:tc>
          <w:tcPr>
            <w:tcW w:w="3180" w:type="dxa"/>
          </w:tcPr>
          <w:p w14:paraId="55F17744" w14:textId="3089D02B" w:rsidR="04144D6C" w:rsidRDefault="04144D6C" w:rsidP="04144D6C">
            <w:pPr>
              <w:ind w:firstLine="0"/>
              <w:jc w:val="left"/>
            </w:pPr>
            <w:r w:rsidRPr="04144D6C">
              <w:rPr>
                <w:rFonts w:ascii="Arial" w:eastAsia="Arial" w:hAnsi="Arial" w:cs="Arial"/>
                <w:sz w:val="16"/>
                <w:szCs w:val="16"/>
                <w:lang w:val="pt"/>
              </w:rPr>
              <w:t>Empréstimos e Financiamentos</w:t>
            </w:r>
          </w:p>
        </w:tc>
        <w:tc>
          <w:tcPr>
            <w:tcW w:w="2265" w:type="dxa"/>
          </w:tcPr>
          <w:p w14:paraId="21A7C77C" w14:textId="19708E99" w:rsidR="04144D6C" w:rsidRDefault="04144D6C" w:rsidP="04144D6C">
            <w:pPr>
              <w:ind w:firstLine="0"/>
              <w:jc w:val="right"/>
            </w:pPr>
            <w:r w:rsidRPr="04144D6C">
              <w:rPr>
                <w:rFonts w:ascii="Arial" w:eastAsia="Arial" w:hAnsi="Arial" w:cs="Arial"/>
                <w:sz w:val="16"/>
                <w:szCs w:val="16"/>
                <w:lang w:val="pt"/>
              </w:rPr>
              <w:t>357.891</w:t>
            </w:r>
          </w:p>
        </w:tc>
        <w:tc>
          <w:tcPr>
            <w:tcW w:w="2385" w:type="dxa"/>
          </w:tcPr>
          <w:p w14:paraId="63502B23" w14:textId="29E670A2" w:rsidR="04144D6C" w:rsidRDefault="04144D6C" w:rsidP="04144D6C">
            <w:pPr>
              <w:ind w:firstLine="0"/>
              <w:jc w:val="right"/>
            </w:pPr>
            <w:r w:rsidRPr="04144D6C">
              <w:rPr>
                <w:rFonts w:ascii="Arial" w:eastAsia="Arial" w:hAnsi="Arial" w:cs="Arial"/>
                <w:sz w:val="16"/>
                <w:szCs w:val="16"/>
                <w:lang w:val="pt"/>
              </w:rPr>
              <w:t>230</w:t>
            </w:r>
          </w:p>
        </w:tc>
      </w:tr>
      <w:tr w:rsidR="04144D6C" w14:paraId="0481C709" w14:textId="77777777" w:rsidTr="04144D6C">
        <w:tc>
          <w:tcPr>
            <w:tcW w:w="1350" w:type="dxa"/>
          </w:tcPr>
          <w:p w14:paraId="3078A1B5" w14:textId="5E0611EC" w:rsidR="04144D6C" w:rsidRDefault="04144D6C" w:rsidP="04144D6C">
            <w:pPr>
              <w:ind w:firstLine="0"/>
              <w:jc w:val="left"/>
            </w:pPr>
            <w:r w:rsidRPr="04144D6C">
              <w:rPr>
                <w:rFonts w:ascii="Arial" w:eastAsia="Arial" w:hAnsi="Arial" w:cs="Arial"/>
                <w:sz w:val="16"/>
                <w:szCs w:val="16"/>
                <w:lang w:val="pt"/>
              </w:rPr>
              <w:t>2.01.04.03</w:t>
            </w:r>
          </w:p>
        </w:tc>
        <w:tc>
          <w:tcPr>
            <w:tcW w:w="3180" w:type="dxa"/>
          </w:tcPr>
          <w:p w14:paraId="6AD1D8D6" w14:textId="349C90BA" w:rsidR="04144D6C" w:rsidRDefault="04144D6C" w:rsidP="04144D6C">
            <w:pPr>
              <w:ind w:firstLine="0"/>
              <w:jc w:val="left"/>
            </w:pPr>
            <w:r w:rsidRPr="04144D6C">
              <w:rPr>
                <w:rFonts w:ascii="Arial" w:eastAsia="Arial" w:hAnsi="Arial" w:cs="Arial"/>
                <w:sz w:val="16"/>
                <w:szCs w:val="16"/>
                <w:lang w:val="pt"/>
              </w:rPr>
              <w:t>Financiamento por Arrendamento</w:t>
            </w:r>
          </w:p>
        </w:tc>
        <w:tc>
          <w:tcPr>
            <w:tcW w:w="2265" w:type="dxa"/>
          </w:tcPr>
          <w:p w14:paraId="4BB3BF21" w14:textId="0A8FB883" w:rsidR="04144D6C" w:rsidRDefault="04144D6C" w:rsidP="04144D6C">
            <w:pPr>
              <w:ind w:firstLine="0"/>
              <w:jc w:val="right"/>
            </w:pPr>
            <w:r w:rsidRPr="04144D6C">
              <w:rPr>
                <w:rFonts w:ascii="Arial" w:eastAsia="Arial" w:hAnsi="Arial" w:cs="Arial"/>
                <w:sz w:val="16"/>
                <w:szCs w:val="16"/>
                <w:lang w:val="pt"/>
              </w:rPr>
              <w:t>357.891</w:t>
            </w:r>
          </w:p>
        </w:tc>
        <w:tc>
          <w:tcPr>
            <w:tcW w:w="2385" w:type="dxa"/>
          </w:tcPr>
          <w:p w14:paraId="289E3D4B" w14:textId="378099F7" w:rsidR="04144D6C" w:rsidRDefault="04144D6C" w:rsidP="04144D6C">
            <w:pPr>
              <w:ind w:firstLine="0"/>
              <w:jc w:val="right"/>
            </w:pPr>
            <w:r w:rsidRPr="04144D6C">
              <w:rPr>
                <w:rFonts w:ascii="Arial" w:eastAsia="Arial" w:hAnsi="Arial" w:cs="Arial"/>
                <w:sz w:val="16"/>
                <w:szCs w:val="16"/>
                <w:lang w:val="pt"/>
              </w:rPr>
              <w:t>230</w:t>
            </w:r>
          </w:p>
        </w:tc>
      </w:tr>
      <w:tr w:rsidR="04144D6C" w14:paraId="7C4A9EC2" w14:textId="77777777" w:rsidTr="04144D6C">
        <w:tc>
          <w:tcPr>
            <w:tcW w:w="1350" w:type="dxa"/>
          </w:tcPr>
          <w:p w14:paraId="02355149" w14:textId="1B34729D" w:rsidR="04144D6C" w:rsidRDefault="04144D6C" w:rsidP="04144D6C">
            <w:pPr>
              <w:ind w:firstLine="0"/>
              <w:jc w:val="left"/>
            </w:pPr>
            <w:r w:rsidRPr="04144D6C">
              <w:rPr>
                <w:rFonts w:ascii="Arial" w:eastAsia="Arial" w:hAnsi="Arial" w:cs="Arial"/>
                <w:sz w:val="16"/>
                <w:szCs w:val="16"/>
                <w:lang w:val="pt"/>
              </w:rPr>
              <w:t>2.01.05</w:t>
            </w:r>
          </w:p>
        </w:tc>
        <w:tc>
          <w:tcPr>
            <w:tcW w:w="3180" w:type="dxa"/>
          </w:tcPr>
          <w:p w14:paraId="5C3294FF" w14:textId="7808B0CA" w:rsidR="04144D6C" w:rsidRDefault="04144D6C" w:rsidP="04144D6C">
            <w:pPr>
              <w:ind w:firstLine="0"/>
              <w:jc w:val="left"/>
            </w:pPr>
            <w:r w:rsidRPr="04144D6C">
              <w:rPr>
                <w:rFonts w:ascii="Arial" w:eastAsia="Arial" w:hAnsi="Arial" w:cs="Arial"/>
                <w:sz w:val="16"/>
                <w:szCs w:val="16"/>
                <w:lang w:val="pt"/>
              </w:rPr>
              <w:t>Outras Obrigações</w:t>
            </w:r>
          </w:p>
        </w:tc>
        <w:tc>
          <w:tcPr>
            <w:tcW w:w="2265" w:type="dxa"/>
          </w:tcPr>
          <w:p w14:paraId="463BCB7F" w14:textId="6422EB0E" w:rsidR="04144D6C" w:rsidRDefault="04144D6C" w:rsidP="04144D6C">
            <w:pPr>
              <w:ind w:firstLine="0"/>
              <w:jc w:val="right"/>
            </w:pPr>
            <w:r w:rsidRPr="04144D6C">
              <w:rPr>
                <w:rFonts w:ascii="Arial" w:eastAsia="Arial" w:hAnsi="Arial" w:cs="Arial"/>
                <w:sz w:val="16"/>
                <w:szCs w:val="16"/>
                <w:lang w:val="pt"/>
              </w:rPr>
              <w:t>241.343</w:t>
            </w:r>
          </w:p>
        </w:tc>
        <w:tc>
          <w:tcPr>
            <w:tcW w:w="2385" w:type="dxa"/>
          </w:tcPr>
          <w:p w14:paraId="10515C41" w14:textId="09180A16" w:rsidR="04144D6C" w:rsidRDefault="04144D6C" w:rsidP="04144D6C">
            <w:pPr>
              <w:ind w:firstLine="0"/>
              <w:jc w:val="right"/>
            </w:pPr>
            <w:r w:rsidRPr="04144D6C">
              <w:rPr>
                <w:rFonts w:ascii="Arial" w:eastAsia="Arial" w:hAnsi="Arial" w:cs="Arial"/>
                <w:sz w:val="16"/>
                <w:szCs w:val="16"/>
                <w:lang w:val="pt"/>
              </w:rPr>
              <w:t>752.575</w:t>
            </w:r>
          </w:p>
        </w:tc>
      </w:tr>
      <w:tr w:rsidR="04144D6C" w14:paraId="47854C7F" w14:textId="77777777" w:rsidTr="04144D6C">
        <w:tc>
          <w:tcPr>
            <w:tcW w:w="1350" w:type="dxa"/>
          </w:tcPr>
          <w:p w14:paraId="56CCD7B9" w14:textId="2311F643" w:rsidR="04144D6C" w:rsidRDefault="04144D6C" w:rsidP="04144D6C">
            <w:pPr>
              <w:ind w:firstLine="0"/>
              <w:jc w:val="left"/>
            </w:pPr>
            <w:r w:rsidRPr="04144D6C">
              <w:rPr>
                <w:rFonts w:ascii="Arial" w:eastAsia="Arial" w:hAnsi="Arial" w:cs="Arial"/>
                <w:sz w:val="16"/>
                <w:szCs w:val="16"/>
                <w:lang w:val="pt"/>
              </w:rPr>
              <w:t>2.01.05.01</w:t>
            </w:r>
          </w:p>
        </w:tc>
        <w:tc>
          <w:tcPr>
            <w:tcW w:w="3180" w:type="dxa"/>
          </w:tcPr>
          <w:p w14:paraId="4B006685" w14:textId="5E37FC3C" w:rsidR="04144D6C" w:rsidRDefault="04144D6C" w:rsidP="04144D6C">
            <w:pPr>
              <w:ind w:firstLine="0"/>
              <w:jc w:val="left"/>
            </w:pPr>
            <w:r w:rsidRPr="04144D6C">
              <w:rPr>
                <w:rFonts w:ascii="Arial" w:eastAsia="Arial" w:hAnsi="Arial" w:cs="Arial"/>
                <w:sz w:val="16"/>
                <w:szCs w:val="16"/>
                <w:lang w:val="pt"/>
              </w:rPr>
              <w:t>Passivos com Partes Relacionadas</w:t>
            </w:r>
          </w:p>
        </w:tc>
        <w:tc>
          <w:tcPr>
            <w:tcW w:w="2265" w:type="dxa"/>
          </w:tcPr>
          <w:p w14:paraId="5B70E1B5" w14:textId="50846D37" w:rsidR="04144D6C" w:rsidRDefault="04144D6C" w:rsidP="04144D6C">
            <w:pPr>
              <w:ind w:firstLine="0"/>
              <w:jc w:val="right"/>
            </w:pPr>
            <w:r w:rsidRPr="04144D6C">
              <w:rPr>
                <w:rFonts w:ascii="Arial" w:eastAsia="Arial" w:hAnsi="Arial" w:cs="Arial"/>
                <w:sz w:val="16"/>
                <w:szCs w:val="16"/>
                <w:lang w:val="pt"/>
              </w:rPr>
              <w:t>214.353</w:t>
            </w:r>
          </w:p>
        </w:tc>
        <w:tc>
          <w:tcPr>
            <w:tcW w:w="2385" w:type="dxa"/>
          </w:tcPr>
          <w:p w14:paraId="130357BE" w14:textId="0CA01E84" w:rsidR="04144D6C" w:rsidRDefault="04144D6C" w:rsidP="04144D6C">
            <w:pPr>
              <w:ind w:firstLine="0"/>
              <w:jc w:val="right"/>
            </w:pPr>
            <w:r w:rsidRPr="04144D6C">
              <w:rPr>
                <w:rFonts w:ascii="Arial" w:eastAsia="Arial" w:hAnsi="Arial" w:cs="Arial"/>
                <w:sz w:val="16"/>
                <w:szCs w:val="16"/>
                <w:lang w:val="pt"/>
              </w:rPr>
              <w:t>711.575</w:t>
            </w:r>
          </w:p>
        </w:tc>
      </w:tr>
      <w:tr w:rsidR="04144D6C" w14:paraId="794D6B85" w14:textId="77777777" w:rsidTr="04144D6C">
        <w:tc>
          <w:tcPr>
            <w:tcW w:w="1350" w:type="dxa"/>
          </w:tcPr>
          <w:p w14:paraId="63D4FC61" w14:textId="418445F5" w:rsidR="04144D6C" w:rsidRDefault="04144D6C" w:rsidP="04144D6C">
            <w:pPr>
              <w:ind w:firstLine="0"/>
              <w:jc w:val="left"/>
            </w:pPr>
            <w:r w:rsidRPr="04144D6C">
              <w:rPr>
                <w:rFonts w:ascii="Arial" w:eastAsia="Arial" w:hAnsi="Arial" w:cs="Arial"/>
                <w:sz w:val="16"/>
                <w:szCs w:val="16"/>
                <w:lang w:val="pt"/>
              </w:rPr>
              <w:t>2.01.05.01.04</w:t>
            </w:r>
          </w:p>
        </w:tc>
        <w:tc>
          <w:tcPr>
            <w:tcW w:w="3180" w:type="dxa"/>
          </w:tcPr>
          <w:p w14:paraId="1CBEC73A" w14:textId="5A4B6501" w:rsidR="04144D6C" w:rsidRDefault="04144D6C" w:rsidP="04144D6C">
            <w:pPr>
              <w:ind w:firstLine="0"/>
              <w:jc w:val="left"/>
            </w:pPr>
            <w:r w:rsidRPr="04144D6C">
              <w:rPr>
                <w:rFonts w:ascii="Arial" w:eastAsia="Arial" w:hAnsi="Arial" w:cs="Arial"/>
                <w:sz w:val="16"/>
                <w:szCs w:val="16"/>
                <w:lang w:val="pt"/>
              </w:rPr>
              <w:t>Débitos com Outras Partes Relacionadas</w:t>
            </w:r>
          </w:p>
        </w:tc>
        <w:tc>
          <w:tcPr>
            <w:tcW w:w="2265" w:type="dxa"/>
          </w:tcPr>
          <w:p w14:paraId="08406B70" w14:textId="6D5D2D50" w:rsidR="04144D6C" w:rsidRDefault="04144D6C" w:rsidP="04144D6C">
            <w:pPr>
              <w:ind w:firstLine="0"/>
              <w:jc w:val="right"/>
            </w:pPr>
            <w:r w:rsidRPr="04144D6C">
              <w:rPr>
                <w:rFonts w:ascii="Arial" w:eastAsia="Arial" w:hAnsi="Arial" w:cs="Arial"/>
                <w:sz w:val="16"/>
                <w:szCs w:val="16"/>
                <w:lang w:val="pt"/>
              </w:rPr>
              <w:t>214.353</w:t>
            </w:r>
          </w:p>
        </w:tc>
        <w:tc>
          <w:tcPr>
            <w:tcW w:w="2385" w:type="dxa"/>
          </w:tcPr>
          <w:p w14:paraId="51DA8012" w14:textId="462D6FF7" w:rsidR="04144D6C" w:rsidRDefault="04144D6C" w:rsidP="04144D6C">
            <w:pPr>
              <w:ind w:firstLine="0"/>
              <w:jc w:val="right"/>
            </w:pPr>
            <w:r w:rsidRPr="04144D6C">
              <w:rPr>
                <w:rFonts w:ascii="Arial" w:eastAsia="Arial" w:hAnsi="Arial" w:cs="Arial"/>
                <w:sz w:val="16"/>
                <w:szCs w:val="16"/>
                <w:lang w:val="pt"/>
              </w:rPr>
              <w:t>711.575</w:t>
            </w:r>
          </w:p>
        </w:tc>
      </w:tr>
      <w:tr w:rsidR="04144D6C" w14:paraId="7C7AF885" w14:textId="77777777" w:rsidTr="04144D6C">
        <w:tc>
          <w:tcPr>
            <w:tcW w:w="1350" w:type="dxa"/>
          </w:tcPr>
          <w:p w14:paraId="3B1DEC06" w14:textId="29B22412" w:rsidR="04144D6C" w:rsidRDefault="04144D6C" w:rsidP="04144D6C">
            <w:pPr>
              <w:ind w:firstLine="0"/>
              <w:jc w:val="left"/>
            </w:pPr>
            <w:r w:rsidRPr="04144D6C">
              <w:rPr>
                <w:rFonts w:ascii="Arial" w:eastAsia="Arial" w:hAnsi="Arial" w:cs="Arial"/>
                <w:sz w:val="16"/>
                <w:szCs w:val="16"/>
                <w:lang w:val="pt"/>
              </w:rPr>
              <w:t>2.01.05.02</w:t>
            </w:r>
          </w:p>
        </w:tc>
        <w:tc>
          <w:tcPr>
            <w:tcW w:w="3180" w:type="dxa"/>
          </w:tcPr>
          <w:p w14:paraId="13BC2EE4" w14:textId="5B19C7C8" w:rsidR="04144D6C" w:rsidRDefault="04144D6C" w:rsidP="04144D6C">
            <w:pPr>
              <w:ind w:firstLine="0"/>
              <w:jc w:val="left"/>
            </w:pPr>
            <w:r w:rsidRPr="04144D6C">
              <w:rPr>
                <w:rFonts w:ascii="Arial" w:eastAsia="Arial" w:hAnsi="Arial" w:cs="Arial"/>
                <w:sz w:val="16"/>
                <w:szCs w:val="16"/>
                <w:lang w:val="pt"/>
              </w:rPr>
              <w:t>Outros</w:t>
            </w:r>
          </w:p>
        </w:tc>
        <w:tc>
          <w:tcPr>
            <w:tcW w:w="2265" w:type="dxa"/>
          </w:tcPr>
          <w:p w14:paraId="2BB18EE4" w14:textId="5C1C893A" w:rsidR="04144D6C" w:rsidRDefault="04144D6C" w:rsidP="04144D6C">
            <w:pPr>
              <w:ind w:firstLine="0"/>
              <w:jc w:val="right"/>
            </w:pPr>
            <w:r w:rsidRPr="04144D6C">
              <w:rPr>
                <w:rFonts w:ascii="Arial" w:eastAsia="Arial" w:hAnsi="Arial" w:cs="Arial"/>
                <w:sz w:val="16"/>
                <w:szCs w:val="16"/>
                <w:lang w:val="pt"/>
              </w:rPr>
              <w:t>26.990</w:t>
            </w:r>
          </w:p>
        </w:tc>
        <w:tc>
          <w:tcPr>
            <w:tcW w:w="2385" w:type="dxa"/>
          </w:tcPr>
          <w:p w14:paraId="0CB63F75" w14:textId="4454AC08" w:rsidR="04144D6C" w:rsidRDefault="04144D6C" w:rsidP="04144D6C">
            <w:pPr>
              <w:ind w:firstLine="0"/>
              <w:jc w:val="right"/>
            </w:pPr>
            <w:r w:rsidRPr="04144D6C">
              <w:rPr>
                <w:rFonts w:ascii="Arial" w:eastAsia="Arial" w:hAnsi="Arial" w:cs="Arial"/>
                <w:sz w:val="16"/>
                <w:szCs w:val="16"/>
                <w:lang w:val="pt"/>
              </w:rPr>
              <w:t>41.000</w:t>
            </w:r>
          </w:p>
        </w:tc>
      </w:tr>
      <w:tr w:rsidR="04144D6C" w14:paraId="3C1A2B72" w14:textId="77777777" w:rsidTr="04144D6C">
        <w:tc>
          <w:tcPr>
            <w:tcW w:w="1350" w:type="dxa"/>
          </w:tcPr>
          <w:p w14:paraId="7E706BA1" w14:textId="3D761F3D" w:rsidR="04144D6C" w:rsidRDefault="04144D6C" w:rsidP="04144D6C">
            <w:pPr>
              <w:ind w:firstLine="0"/>
              <w:jc w:val="left"/>
            </w:pPr>
            <w:r w:rsidRPr="04144D6C">
              <w:rPr>
                <w:rFonts w:ascii="Arial" w:eastAsia="Arial" w:hAnsi="Arial" w:cs="Arial"/>
                <w:sz w:val="16"/>
                <w:szCs w:val="16"/>
                <w:lang w:val="pt"/>
              </w:rPr>
              <w:lastRenderedPageBreak/>
              <w:t>2.01.05.02.04</w:t>
            </w:r>
          </w:p>
        </w:tc>
        <w:tc>
          <w:tcPr>
            <w:tcW w:w="3180" w:type="dxa"/>
          </w:tcPr>
          <w:p w14:paraId="34C65EC1" w14:textId="5ED299EC" w:rsidR="04144D6C" w:rsidRDefault="04144D6C" w:rsidP="04144D6C">
            <w:pPr>
              <w:ind w:firstLine="0"/>
              <w:jc w:val="left"/>
            </w:pPr>
            <w:r w:rsidRPr="04144D6C">
              <w:rPr>
                <w:rFonts w:ascii="Arial" w:eastAsia="Arial" w:hAnsi="Arial" w:cs="Arial"/>
                <w:sz w:val="16"/>
                <w:szCs w:val="16"/>
                <w:lang w:val="pt"/>
              </w:rPr>
              <w:t>Operações com derivativos</w:t>
            </w:r>
          </w:p>
        </w:tc>
        <w:tc>
          <w:tcPr>
            <w:tcW w:w="2265" w:type="dxa"/>
          </w:tcPr>
          <w:p w14:paraId="277A2BE9" w14:textId="3EDDC7F4" w:rsidR="04144D6C" w:rsidRDefault="04144D6C" w:rsidP="04144D6C">
            <w:pPr>
              <w:ind w:firstLine="0"/>
              <w:jc w:val="right"/>
            </w:pPr>
            <w:r w:rsidRPr="04144D6C">
              <w:rPr>
                <w:rFonts w:ascii="Arial" w:eastAsia="Arial" w:hAnsi="Arial" w:cs="Arial"/>
                <w:sz w:val="16"/>
                <w:szCs w:val="16"/>
                <w:lang w:val="pt"/>
              </w:rPr>
              <w:t>3.938</w:t>
            </w:r>
          </w:p>
        </w:tc>
        <w:tc>
          <w:tcPr>
            <w:tcW w:w="2385" w:type="dxa"/>
          </w:tcPr>
          <w:p w14:paraId="5C57130D" w14:textId="6C97C6F1" w:rsidR="04144D6C" w:rsidRDefault="04144D6C" w:rsidP="04144D6C">
            <w:pPr>
              <w:ind w:firstLine="0"/>
              <w:jc w:val="right"/>
            </w:pPr>
            <w:r w:rsidRPr="04144D6C">
              <w:rPr>
                <w:rFonts w:ascii="Arial" w:eastAsia="Arial" w:hAnsi="Arial" w:cs="Arial"/>
                <w:sz w:val="16"/>
                <w:szCs w:val="16"/>
                <w:lang w:val="pt"/>
              </w:rPr>
              <w:t>403</w:t>
            </w:r>
          </w:p>
        </w:tc>
      </w:tr>
      <w:tr w:rsidR="04144D6C" w14:paraId="6279DE44" w14:textId="77777777" w:rsidTr="04144D6C">
        <w:tc>
          <w:tcPr>
            <w:tcW w:w="1350" w:type="dxa"/>
          </w:tcPr>
          <w:p w14:paraId="7367576D" w14:textId="6994C28C" w:rsidR="04144D6C" w:rsidRDefault="04144D6C" w:rsidP="04144D6C">
            <w:pPr>
              <w:ind w:firstLine="0"/>
              <w:jc w:val="left"/>
            </w:pPr>
            <w:r w:rsidRPr="04144D6C">
              <w:rPr>
                <w:rFonts w:ascii="Arial" w:eastAsia="Arial" w:hAnsi="Arial" w:cs="Arial"/>
                <w:sz w:val="16"/>
                <w:szCs w:val="16"/>
                <w:lang w:val="pt"/>
              </w:rPr>
              <w:t>2.01.05.02.05</w:t>
            </w:r>
          </w:p>
        </w:tc>
        <w:tc>
          <w:tcPr>
            <w:tcW w:w="3180" w:type="dxa"/>
          </w:tcPr>
          <w:p w14:paraId="09E88C2D" w14:textId="4F0740E1" w:rsidR="04144D6C" w:rsidRDefault="04144D6C" w:rsidP="04144D6C">
            <w:pPr>
              <w:ind w:firstLine="0"/>
              <w:jc w:val="left"/>
            </w:pPr>
            <w:r w:rsidRPr="04144D6C">
              <w:rPr>
                <w:rFonts w:ascii="Arial" w:eastAsia="Arial" w:hAnsi="Arial" w:cs="Arial"/>
                <w:sz w:val="16"/>
                <w:szCs w:val="16"/>
                <w:lang w:val="pt"/>
              </w:rPr>
              <w:t>Outros Passivos</w:t>
            </w:r>
          </w:p>
        </w:tc>
        <w:tc>
          <w:tcPr>
            <w:tcW w:w="2265" w:type="dxa"/>
          </w:tcPr>
          <w:p w14:paraId="57F7861E" w14:textId="60704FA1" w:rsidR="04144D6C" w:rsidRDefault="04144D6C" w:rsidP="04144D6C">
            <w:pPr>
              <w:ind w:firstLine="0"/>
              <w:jc w:val="right"/>
            </w:pPr>
            <w:r w:rsidRPr="04144D6C">
              <w:rPr>
                <w:rFonts w:ascii="Arial" w:eastAsia="Arial" w:hAnsi="Arial" w:cs="Arial"/>
                <w:sz w:val="16"/>
                <w:szCs w:val="16"/>
                <w:lang w:val="pt"/>
              </w:rPr>
              <w:t>23.052</w:t>
            </w:r>
          </w:p>
        </w:tc>
        <w:tc>
          <w:tcPr>
            <w:tcW w:w="2385" w:type="dxa"/>
          </w:tcPr>
          <w:p w14:paraId="76E78FAA" w14:textId="5CD1F650" w:rsidR="04144D6C" w:rsidRDefault="04144D6C" w:rsidP="04144D6C">
            <w:pPr>
              <w:ind w:firstLine="0"/>
              <w:jc w:val="right"/>
            </w:pPr>
            <w:r w:rsidRPr="04144D6C">
              <w:rPr>
                <w:rFonts w:ascii="Arial" w:eastAsia="Arial" w:hAnsi="Arial" w:cs="Arial"/>
                <w:sz w:val="16"/>
                <w:szCs w:val="16"/>
                <w:lang w:val="pt"/>
              </w:rPr>
              <w:t>40.597</w:t>
            </w:r>
          </w:p>
        </w:tc>
      </w:tr>
      <w:tr w:rsidR="04144D6C" w14:paraId="6BA8116B" w14:textId="77777777" w:rsidTr="04144D6C">
        <w:tc>
          <w:tcPr>
            <w:tcW w:w="1350" w:type="dxa"/>
          </w:tcPr>
          <w:p w14:paraId="16A3C452" w14:textId="12793600" w:rsidR="04144D6C" w:rsidRDefault="04144D6C" w:rsidP="04144D6C">
            <w:pPr>
              <w:ind w:firstLine="0"/>
              <w:jc w:val="left"/>
            </w:pPr>
            <w:r w:rsidRPr="04144D6C">
              <w:rPr>
                <w:rFonts w:ascii="Arial" w:eastAsia="Arial" w:hAnsi="Arial" w:cs="Arial"/>
                <w:sz w:val="16"/>
                <w:szCs w:val="16"/>
                <w:lang w:val="pt"/>
              </w:rPr>
              <w:t>2.02</w:t>
            </w:r>
          </w:p>
        </w:tc>
        <w:tc>
          <w:tcPr>
            <w:tcW w:w="3180" w:type="dxa"/>
          </w:tcPr>
          <w:p w14:paraId="52AAABD7" w14:textId="3256602F" w:rsidR="04144D6C" w:rsidRDefault="04144D6C" w:rsidP="04144D6C">
            <w:pPr>
              <w:ind w:firstLine="0"/>
              <w:jc w:val="left"/>
            </w:pPr>
            <w:r w:rsidRPr="04144D6C">
              <w:rPr>
                <w:rFonts w:ascii="Arial" w:eastAsia="Arial" w:hAnsi="Arial" w:cs="Arial"/>
                <w:sz w:val="16"/>
                <w:szCs w:val="16"/>
                <w:lang w:val="pt"/>
              </w:rPr>
              <w:t>Passivo Não Circulante</w:t>
            </w:r>
          </w:p>
        </w:tc>
        <w:tc>
          <w:tcPr>
            <w:tcW w:w="2265" w:type="dxa"/>
          </w:tcPr>
          <w:p w14:paraId="4715AC66" w14:textId="382099DF" w:rsidR="04144D6C" w:rsidRDefault="04144D6C" w:rsidP="04144D6C">
            <w:pPr>
              <w:ind w:firstLine="0"/>
              <w:jc w:val="right"/>
            </w:pPr>
            <w:r w:rsidRPr="04144D6C">
              <w:rPr>
                <w:rFonts w:ascii="Arial" w:eastAsia="Arial" w:hAnsi="Arial" w:cs="Arial"/>
                <w:sz w:val="16"/>
                <w:szCs w:val="16"/>
                <w:lang w:val="pt"/>
              </w:rPr>
              <w:t>1.546.445</w:t>
            </w:r>
          </w:p>
        </w:tc>
        <w:tc>
          <w:tcPr>
            <w:tcW w:w="2385" w:type="dxa"/>
          </w:tcPr>
          <w:p w14:paraId="4884F443" w14:textId="46B19F8E" w:rsidR="04144D6C" w:rsidRDefault="04144D6C" w:rsidP="04144D6C">
            <w:pPr>
              <w:ind w:firstLine="0"/>
              <w:jc w:val="right"/>
            </w:pPr>
            <w:r w:rsidRPr="04144D6C">
              <w:rPr>
                <w:rFonts w:ascii="Arial" w:eastAsia="Arial" w:hAnsi="Arial" w:cs="Arial"/>
                <w:sz w:val="16"/>
                <w:szCs w:val="16"/>
                <w:lang w:val="pt"/>
              </w:rPr>
              <w:t>613.230</w:t>
            </w:r>
          </w:p>
        </w:tc>
      </w:tr>
      <w:tr w:rsidR="04144D6C" w14:paraId="38865863" w14:textId="77777777" w:rsidTr="04144D6C">
        <w:tc>
          <w:tcPr>
            <w:tcW w:w="1350" w:type="dxa"/>
          </w:tcPr>
          <w:p w14:paraId="31114BB7" w14:textId="228767FF" w:rsidR="04144D6C" w:rsidRDefault="04144D6C" w:rsidP="04144D6C">
            <w:pPr>
              <w:ind w:firstLine="0"/>
              <w:jc w:val="left"/>
            </w:pPr>
            <w:r w:rsidRPr="04144D6C">
              <w:rPr>
                <w:rFonts w:ascii="Arial" w:eastAsia="Arial" w:hAnsi="Arial" w:cs="Arial"/>
                <w:sz w:val="16"/>
                <w:szCs w:val="16"/>
                <w:lang w:val="pt"/>
              </w:rPr>
              <w:t>2.02.01</w:t>
            </w:r>
          </w:p>
        </w:tc>
        <w:tc>
          <w:tcPr>
            <w:tcW w:w="3180" w:type="dxa"/>
          </w:tcPr>
          <w:p w14:paraId="12340E6D" w14:textId="28EAB197" w:rsidR="04144D6C" w:rsidRDefault="04144D6C" w:rsidP="04144D6C">
            <w:pPr>
              <w:ind w:firstLine="0"/>
              <w:jc w:val="left"/>
            </w:pPr>
            <w:r w:rsidRPr="04144D6C">
              <w:rPr>
                <w:rFonts w:ascii="Arial" w:eastAsia="Arial" w:hAnsi="Arial" w:cs="Arial"/>
                <w:sz w:val="16"/>
                <w:szCs w:val="16"/>
                <w:lang w:val="pt"/>
              </w:rPr>
              <w:t>Empréstimos e Financiamentos</w:t>
            </w:r>
          </w:p>
        </w:tc>
        <w:tc>
          <w:tcPr>
            <w:tcW w:w="2265" w:type="dxa"/>
          </w:tcPr>
          <w:p w14:paraId="05CDE6D8" w14:textId="3136C0BF" w:rsidR="04144D6C" w:rsidRDefault="04144D6C" w:rsidP="04144D6C">
            <w:pPr>
              <w:ind w:firstLine="0"/>
              <w:jc w:val="right"/>
            </w:pPr>
            <w:r w:rsidRPr="04144D6C">
              <w:rPr>
                <w:rFonts w:ascii="Arial" w:eastAsia="Arial" w:hAnsi="Arial" w:cs="Arial"/>
                <w:sz w:val="16"/>
                <w:szCs w:val="16"/>
                <w:lang w:val="pt"/>
              </w:rPr>
              <w:t>1.229.789</w:t>
            </w:r>
          </w:p>
        </w:tc>
        <w:tc>
          <w:tcPr>
            <w:tcW w:w="2385" w:type="dxa"/>
          </w:tcPr>
          <w:p w14:paraId="28052B7D" w14:textId="2AA38EBD" w:rsidR="04144D6C" w:rsidRDefault="04144D6C" w:rsidP="04144D6C">
            <w:pPr>
              <w:ind w:firstLine="0"/>
              <w:jc w:val="right"/>
            </w:pPr>
            <w:r w:rsidRPr="04144D6C">
              <w:rPr>
                <w:rFonts w:ascii="Arial" w:eastAsia="Arial" w:hAnsi="Arial" w:cs="Arial"/>
                <w:sz w:val="16"/>
                <w:szCs w:val="16"/>
                <w:lang w:val="pt"/>
              </w:rPr>
              <w:t>1.618</w:t>
            </w:r>
          </w:p>
        </w:tc>
      </w:tr>
      <w:tr w:rsidR="04144D6C" w14:paraId="7DF9B75D" w14:textId="77777777" w:rsidTr="04144D6C">
        <w:tc>
          <w:tcPr>
            <w:tcW w:w="1350" w:type="dxa"/>
          </w:tcPr>
          <w:p w14:paraId="62870EA0" w14:textId="440AC44A" w:rsidR="04144D6C" w:rsidRDefault="04144D6C" w:rsidP="04144D6C">
            <w:pPr>
              <w:ind w:firstLine="0"/>
              <w:jc w:val="left"/>
            </w:pPr>
            <w:r w:rsidRPr="04144D6C">
              <w:rPr>
                <w:rFonts w:ascii="Arial" w:eastAsia="Arial" w:hAnsi="Arial" w:cs="Arial"/>
                <w:sz w:val="16"/>
                <w:szCs w:val="16"/>
                <w:lang w:val="pt"/>
              </w:rPr>
              <w:t>2.02.01.01</w:t>
            </w:r>
          </w:p>
        </w:tc>
        <w:tc>
          <w:tcPr>
            <w:tcW w:w="3180" w:type="dxa"/>
          </w:tcPr>
          <w:p w14:paraId="30987494" w14:textId="02B6DB6C" w:rsidR="04144D6C" w:rsidRDefault="04144D6C" w:rsidP="04144D6C">
            <w:pPr>
              <w:ind w:firstLine="0"/>
              <w:jc w:val="left"/>
            </w:pPr>
            <w:r w:rsidRPr="04144D6C">
              <w:rPr>
                <w:rFonts w:ascii="Arial" w:eastAsia="Arial" w:hAnsi="Arial" w:cs="Arial"/>
                <w:sz w:val="16"/>
                <w:szCs w:val="16"/>
                <w:lang w:val="pt"/>
              </w:rPr>
              <w:t>Empréstimos e Financiamentos</w:t>
            </w:r>
          </w:p>
        </w:tc>
        <w:tc>
          <w:tcPr>
            <w:tcW w:w="2265" w:type="dxa"/>
          </w:tcPr>
          <w:p w14:paraId="659473F4" w14:textId="5CBB6F03" w:rsidR="04144D6C" w:rsidRDefault="04144D6C" w:rsidP="04144D6C">
            <w:pPr>
              <w:ind w:firstLine="0"/>
              <w:jc w:val="right"/>
            </w:pPr>
            <w:r w:rsidRPr="04144D6C">
              <w:rPr>
                <w:rFonts w:ascii="Arial" w:eastAsia="Arial" w:hAnsi="Arial" w:cs="Arial"/>
                <w:sz w:val="16"/>
                <w:szCs w:val="16"/>
                <w:lang w:val="pt"/>
              </w:rPr>
              <w:t>1.229.789</w:t>
            </w:r>
          </w:p>
        </w:tc>
        <w:tc>
          <w:tcPr>
            <w:tcW w:w="2385" w:type="dxa"/>
          </w:tcPr>
          <w:p w14:paraId="68F4B5A7" w14:textId="5AA26B6E" w:rsidR="04144D6C" w:rsidRDefault="04144D6C" w:rsidP="04144D6C">
            <w:pPr>
              <w:ind w:firstLine="0"/>
              <w:jc w:val="right"/>
            </w:pPr>
            <w:r w:rsidRPr="04144D6C">
              <w:rPr>
                <w:rFonts w:ascii="Arial" w:eastAsia="Arial" w:hAnsi="Arial" w:cs="Arial"/>
                <w:sz w:val="16"/>
                <w:szCs w:val="16"/>
                <w:lang w:val="pt"/>
              </w:rPr>
              <w:t>1.618</w:t>
            </w:r>
          </w:p>
        </w:tc>
      </w:tr>
      <w:tr w:rsidR="04144D6C" w14:paraId="352D98E1" w14:textId="77777777" w:rsidTr="04144D6C">
        <w:tc>
          <w:tcPr>
            <w:tcW w:w="1350" w:type="dxa"/>
          </w:tcPr>
          <w:p w14:paraId="36FD5C08" w14:textId="0AC769F4" w:rsidR="04144D6C" w:rsidRDefault="04144D6C" w:rsidP="04144D6C">
            <w:pPr>
              <w:ind w:firstLine="0"/>
              <w:jc w:val="left"/>
            </w:pPr>
            <w:r w:rsidRPr="04144D6C">
              <w:rPr>
                <w:rFonts w:ascii="Arial" w:eastAsia="Arial" w:hAnsi="Arial" w:cs="Arial"/>
                <w:sz w:val="16"/>
                <w:szCs w:val="16"/>
                <w:lang w:val="pt"/>
              </w:rPr>
              <w:t>2.02.02</w:t>
            </w:r>
          </w:p>
        </w:tc>
        <w:tc>
          <w:tcPr>
            <w:tcW w:w="3180" w:type="dxa"/>
          </w:tcPr>
          <w:p w14:paraId="7281E4C3" w14:textId="35CEEB53" w:rsidR="04144D6C" w:rsidRDefault="04144D6C" w:rsidP="04144D6C">
            <w:pPr>
              <w:ind w:firstLine="0"/>
              <w:jc w:val="left"/>
            </w:pPr>
            <w:r w:rsidRPr="04144D6C">
              <w:rPr>
                <w:rFonts w:ascii="Arial" w:eastAsia="Arial" w:hAnsi="Arial" w:cs="Arial"/>
                <w:sz w:val="16"/>
                <w:szCs w:val="16"/>
                <w:lang w:val="pt"/>
              </w:rPr>
              <w:t>Outras Obrigações</w:t>
            </w:r>
          </w:p>
        </w:tc>
        <w:tc>
          <w:tcPr>
            <w:tcW w:w="2265" w:type="dxa"/>
          </w:tcPr>
          <w:p w14:paraId="3C13145A" w14:textId="79D1CB85" w:rsidR="04144D6C" w:rsidRDefault="04144D6C" w:rsidP="04144D6C">
            <w:pPr>
              <w:ind w:firstLine="0"/>
              <w:jc w:val="right"/>
            </w:pPr>
            <w:r w:rsidRPr="04144D6C">
              <w:rPr>
                <w:rFonts w:ascii="Arial" w:eastAsia="Arial" w:hAnsi="Arial" w:cs="Arial"/>
                <w:sz w:val="16"/>
                <w:szCs w:val="16"/>
                <w:lang w:val="pt"/>
              </w:rPr>
              <w:t>37.183</w:t>
            </w:r>
          </w:p>
        </w:tc>
        <w:tc>
          <w:tcPr>
            <w:tcW w:w="2385" w:type="dxa"/>
          </w:tcPr>
          <w:p w14:paraId="565A3816" w14:textId="0340F617" w:rsidR="04144D6C" w:rsidRDefault="04144D6C" w:rsidP="04144D6C">
            <w:pPr>
              <w:ind w:firstLine="0"/>
              <w:jc w:val="right"/>
            </w:pPr>
            <w:r w:rsidRPr="04144D6C">
              <w:rPr>
                <w:rFonts w:ascii="Arial" w:eastAsia="Arial" w:hAnsi="Arial" w:cs="Arial"/>
                <w:sz w:val="16"/>
                <w:szCs w:val="16"/>
                <w:lang w:val="pt"/>
              </w:rPr>
              <w:t>349.005</w:t>
            </w:r>
          </w:p>
        </w:tc>
      </w:tr>
      <w:tr w:rsidR="04144D6C" w14:paraId="3A106CE6" w14:textId="77777777" w:rsidTr="04144D6C">
        <w:tc>
          <w:tcPr>
            <w:tcW w:w="1350" w:type="dxa"/>
          </w:tcPr>
          <w:p w14:paraId="5F523A47" w14:textId="219796B3" w:rsidR="04144D6C" w:rsidRDefault="04144D6C" w:rsidP="04144D6C">
            <w:pPr>
              <w:ind w:firstLine="0"/>
              <w:jc w:val="left"/>
            </w:pPr>
            <w:r w:rsidRPr="04144D6C">
              <w:rPr>
                <w:rFonts w:ascii="Arial" w:eastAsia="Arial" w:hAnsi="Arial" w:cs="Arial"/>
                <w:sz w:val="16"/>
                <w:szCs w:val="16"/>
                <w:lang w:val="pt"/>
              </w:rPr>
              <w:t>2.02.02.01</w:t>
            </w:r>
          </w:p>
        </w:tc>
        <w:tc>
          <w:tcPr>
            <w:tcW w:w="3180" w:type="dxa"/>
          </w:tcPr>
          <w:p w14:paraId="1104BA30" w14:textId="2A40BF84" w:rsidR="04144D6C" w:rsidRDefault="04144D6C" w:rsidP="04144D6C">
            <w:pPr>
              <w:ind w:firstLine="0"/>
              <w:jc w:val="left"/>
            </w:pPr>
            <w:r w:rsidRPr="04144D6C">
              <w:rPr>
                <w:rFonts w:ascii="Arial" w:eastAsia="Arial" w:hAnsi="Arial" w:cs="Arial"/>
                <w:sz w:val="16"/>
                <w:szCs w:val="16"/>
                <w:lang w:val="pt"/>
              </w:rPr>
              <w:t>Passivos com Partes Relacionadas</w:t>
            </w:r>
          </w:p>
        </w:tc>
        <w:tc>
          <w:tcPr>
            <w:tcW w:w="2265" w:type="dxa"/>
          </w:tcPr>
          <w:p w14:paraId="457ACB88" w14:textId="37F24BD5"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c>
          <w:tcPr>
            <w:tcW w:w="2385" w:type="dxa"/>
          </w:tcPr>
          <w:p w14:paraId="0A589F04" w14:textId="694140AC" w:rsidR="04144D6C" w:rsidRDefault="04144D6C" w:rsidP="04144D6C">
            <w:pPr>
              <w:ind w:firstLine="0"/>
              <w:jc w:val="right"/>
            </w:pPr>
            <w:r w:rsidRPr="04144D6C">
              <w:rPr>
                <w:rFonts w:ascii="Arial" w:eastAsia="Arial" w:hAnsi="Arial" w:cs="Arial"/>
                <w:sz w:val="16"/>
                <w:szCs w:val="16"/>
                <w:lang w:val="pt"/>
              </w:rPr>
              <w:t>313.450</w:t>
            </w:r>
          </w:p>
        </w:tc>
      </w:tr>
      <w:tr w:rsidR="04144D6C" w14:paraId="0183E91E" w14:textId="77777777" w:rsidTr="04144D6C">
        <w:tc>
          <w:tcPr>
            <w:tcW w:w="1350" w:type="dxa"/>
          </w:tcPr>
          <w:p w14:paraId="331DD964" w14:textId="47D780B8" w:rsidR="04144D6C" w:rsidRDefault="04144D6C" w:rsidP="04144D6C">
            <w:pPr>
              <w:ind w:firstLine="0"/>
              <w:jc w:val="left"/>
            </w:pPr>
            <w:r w:rsidRPr="04144D6C">
              <w:rPr>
                <w:rFonts w:ascii="Arial" w:eastAsia="Arial" w:hAnsi="Arial" w:cs="Arial"/>
                <w:sz w:val="16"/>
                <w:szCs w:val="16"/>
                <w:lang w:val="pt"/>
              </w:rPr>
              <w:t>2.02.02.01.04</w:t>
            </w:r>
          </w:p>
        </w:tc>
        <w:tc>
          <w:tcPr>
            <w:tcW w:w="3180" w:type="dxa"/>
          </w:tcPr>
          <w:p w14:paraId="1E5D2ACF" w14:textId="1D5CA97D" w:rsidR="04144D6C" w:rsidRDefault="04144D6C" w:rsidP="04144D6C">
            <w:pPr>
              <w:ind w:firstLine="0"/>
              <w:jc w:val="left"/>
            </w:pPr>
            <w:r w:rsidRPr="04144D6C">
              <w:rPr>
                <w:rFonts w:ascii="Arial" w:eastAsia="Arial" w:hAnsi="Arial" w:cs="Arial"/>
                <w:sz w:val="16"/>
                <w:szCs w:val="16"/>
                <w:lang w:val="pt"/>
              </w:rPr>
              <w:t>Débitos com Outras Partes Relacionadas</w:t>
            </w:r>
          </w:p>
        </w:tc>
        <w:tc>
          <w:tcPr>
            <w:tcW w:w="2265" w:type="dxa"/>
          </w:tcPr>
          <w:p w14:paraId="21648640" w14:textId="5BEFCB43"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c>
          <w:tcPr>
            <w:tcW w:w="2385" w:type="dxa"/>
          </w:tcPr>
          <w:p w14:paraId="762E35C9" w14:textId="101A2B95" w:rsidR="04144D6C" w:rsidRDefault="04144D6C" w:rsidP="04144D6C">
            <w:pPr>
              <w:ind w:firstLine="0"/>
              <w:jc w:val="right"/>
            </w:pPr>
            <w:r w:rsidRPr="04144D6C">
              <w:rPr>
                <w:rFonts w:ascii="Arial" w:eastAsia="Arial" w:hAnsi="Arial" w:cs="Arial"/>
                <w:sz w:val="16"/>
                <w:szCs w:val="16"/>
                <w:lang w:val="pt"/>
              </w:rPr>
              <w:t>313.450</w:t>
            </w:r>
          </w:p>
        </w:tc>
      </w:tr>
      <w:tr w:rsidR="04144D6C" w14:paraId="421B14F3" w14:textId="77777777" w:rsidTr="04144D6C">
        <w:tc>
          <w:tcPr>
            <w:tcW w:w="1350" w:type="dxa"/>
          </w:tcPr>
          <w:p w14:paraId="74BD7D84" w14:textId="54BFD502" w:rsidR="04144D6C" w:rsidRDefault="04144D6C" w:rsidP="04144D6C">
            <w:pPr>
              <w:ind w:firstLine="0"/>
              <w:jc w:val="left"/>
            </w:pPr>
            <w:r w:rsidRPr="04144D6C">
              <w:rPr>
                <w:rFonts w:ascii="Arial" w:eastAsia="Arial" w:hAnsi="Arial" w:cs="Arial"/>
                <w:sz w:val="16"/>
                <w:szCs w:val="16"/>
                <w:lang w:val="pt"/>
              </w:rPr>
              <w:t>2.02.02.02</w:t>
            </w:r>
          </w:p>
        </w:tc>
        <w:tc>
          <w:tcPr>
            <w:tcW w:w="3180" w:type="dxa"/>
          </w:tcPr>
          <w:p w14:paraId="61A7CA39" w14:textId="0A65EDD8" w:rsidR="04144D6C" w:rsidRDefault="04144D6C" w:rsidP="04144D6C">
            <w:pPr>
              <w:ind w:firstLine="0"/>
              <w:jc w:val="left"/>
            </w:pPr>
            <w:r w:rsidRPr="04144D6C">
              <w:rPr>
                <w:rFonts w:ascii="Arial" w:eastAsia="Arial" w:hAnsi="Arial" w:cs="Arial"/>
                <w:sz w:val="16"/>
                <w:szCs w:val="16"/>
                <w:lang w:val="pt"/>
              </w:rPr>
              <w:t>Outros</w:t>
            </w:r>
          </w:p>
        </w:tc>
        <w:tc>
          <w:tcPr>
            <w:tcW w:w="2265" w:type="dxa"/>
          </w:tcPr>
          <w:p w14:paraId="6B562403" w14:textId="74A61101" w:rsidR="04144D6C" w:rsidRDefault="04144D6C" w:rsidP="04144D6C">
            <w:pPr>
              <w:ind w:firstLine="0"/>
              <w:jc w:val="right"/>
            </w:pPr>
            <w:r w:rsidRPr="04144D6C">
              <w:rPr>
                <w:rFonts w:ascii="Arial" w:eastAsia="Arial" w:hAnsi="Arial" w:cs="Arial"/>
                <w:sz w:val="16"/>
                <w:szCs w:val="16"/>
                <w:lang w:val="pt"/>
              </w:rPr>
              <w:t>37.183</w:t>
            </w:r>
          </w:p>
        </w:tc>
        <w:tc>
          <w:tcPr>
            <w:tcW w:w="2385" w:type="dxa"/>
          </w:tcPr>
          <w:p w14:paraId="1C58A210" w14:textId="30F3A390" w:rsidR="04144D6C" w:rsidRDefault="04144D6C" w:rsidP="04144D6C">
            <w:pPr>
              <w:ind w:firstLine="0"/>
              <w:jc w:val="right"/>
            </w:pPr>
            <w:r w:rsidRPr="04144D6C">
              <w:rPr>
                <w:rFonts w:ascii="Arial" w:eastAsia="Arial" w:hAnsi="Arial" w:cs="Arial"/>
                <w:sz w:val="16"/>
                <w:szCs w:val="16"/>
                <w:lang w:val="pt"/>
              </w:rPr>
              <w:t>35.555</w:t>
            </w:r>
          </w:p>
        </w:tc>
      </w:tr>
      <w:tr w:rsidR="04144D6C" w14:paraId="60676448" w14:textId="77777777" w:rsidTr="04144D6C">
        <w:tc>
          <w:tcPr>
            <w:tcW w:w="1350" w:type="dxa"/>
          </w:tcPr>
          <w:p w14:paraId="785F680E" w14:textId="098A0730" w:rsidR="04144D6C" w:rsidRDefault="04144D6C" w:rsidP="04144D6C">
            <w:pPr>
              <w:ind w:firstLine="0"/>
              <w:jc w:val="left"/>
            </w:pPr>
            <w:r w:rsidRPr="04144D6C">
              <w:rPr>
                <w:rFonts w:ascii="Arial" w:eastAsia="Arial" w:hAnsi="Arial" w:cs="Arial"/>
                <w:sz w:val="16"/>
                <w:szCs w:val="16"/>
                <w:lang w:val="pt"/>
              </w:rPr>
              <w:t>2.02.02.02.03</w:t>
            </w:r>
          </w:p>
        </w:tc>
        <w:tc>
          <w:tcPr>
            <w:tcW w:w="3180" w:type="dxa"/>
          </w:tcPr>
          <w:p w14:paraId="4E14C715" w14:textId="7C96FA6C" w:rsidR="04144D6C" w:rsidRDefault="04144D6C" w:rsidP="04144D6C">
            <w:pPr>
              <w:ind w:firstLine="0"/>
              <w:jc w:val="left"/>
            </w:pPr>
            <w:r w:rsidRPr="04144D6C">
              <w:rPr>
                <w:rFonts w:ascii="Arial" w:eastAsia="Arial" w:hAnsi="Arial" w:cs="Arial"/>
                <w:sz w:val="16"/>
                <w:szCs w:val="16"/>
                <w:lang w:val="pt"/>
              </w:rPr>
              <w:t>Impostos a Recolher</w:t>
            </w:r>
          </w:p>
        </w:tc>
        <w:tc>
          <w:tcPr>
            <w:tcW w:w="2265" w:type="dxa"/>
          </w:tcPr>
          <w:p w14:paraId="64AF1BEF" w14:textId="225543F3" w:rsidR="04144D6C" w:rsidRDefault="04144D6C" w:rsidP="04144D6C">
            <w:pPr>
              <w:ind w:firstLine="0"/>
              <w:jc w:val="right"/>
            </w:pPr>
            <w:r w:rsidRPr="04144D6C">
              <w:rPr>
                <w:rFonts w:ascii="Arial" w:eastAsia="Arial" w:hAnsi="Arial" w:cs="Arial"/>
                <w:sz w:val="16"/>
                <w:szCs w:val="16"/>
                <w:lang w:val="pt"/>
              </w:rPr>
              <w:t>1.073</w:t>
            </w:r>
          </w:p>
        </w:tc>
        <w:tc>
          <w:tcPr>
            <w:tcW w:w="2385" w:type="dxa"/>
          </w:tcPr>
          <w:p w14:paraId="477759F2" w14:textId="45F476B0"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2C16DD1D" w14:textId="77777777" w:rsidTr="04144D6C">
        <w:tc>
          <w:tcPr>
            <w:tcW w:w="1350" w:type="dxa"/>
          </w:tcPr>
          <w:p w14:paraId="410353A6" w14:textId="59B6A50B" w:rsidR="04144D6C" w:rsidRDefault="04144D6C" w:rsidP="04144D6C">
            <w:pPr>
              <w:ind w:firstLine="0"/>
              <w:jc w:val="left"/>
            </w:pPr>
            <w:r w:rsidRPr="04144D6C">
              <w:rPr>
                <w:rFonts w:ascii="Arial" w:eastAsia="Arial" w:hAnsi="Arial" w:cs="Arial"/>
                <w:sz w:val="16"/>
                <w:szCs w:val="16"/>
                <w:lang w:val="pt"/>
              </w:rPr>
              <w:t>2.02.02.02.04</w:t>
            </w:r>
          </w:p>
        </w:tc>
        <w:tc>
          <w:tcPr>
            <w:tcW w:w="3180" w:type="dxa"/>
          </w:tcPr>
          <w:p w14:paraId="448CA775" w14:textId="2A30A3AA" w:rsidR="04144D6C" w:rsidRDefault="04144D6C" w:rsidP="04144D6C">
            <w:pPr>
              <w:ind w:firstLine="0"/>
              <w:jc w:val="left"/>
            </w:pPr>
            <w:r w:rsidRPr="04144D6C">
              <w:rPr>
                <w:rFonts w:ascii="Arial" w:eastAsia="Arial" w:hAnsi="Arial" w:cs="Arial"/>
                <w:sz w:val="16"/>
                <w:szCs w:val="16"/>
                <w:lang w:val="pt"/>
              </w:rPr>
              <w:t>Outros</w:t>
            </w:r>
          </w:p>
        </w:tc>
        <w:tc>
          <w:tcPr>
            <w:tcW w:w="2265" w:type="dxa"/>
          </w:tcPr>
          <w:p w14:paraId="7BC45A5F" w14:textId="0BCBC866" w:rsidR="04144D6C" w:rsidRDefault="04144D6C" w:rsidP="04144D6C">
            <w:pPr>
              <w:ind w:firstLine="0"/>
              <w:jc w:val="right"/>
            </w:pPr>
            <w:r w:rsidRPr="04144D6C">
              <w:rPr>
                <w:rFonts w:ascii="Arial" w:eastAsia="Arial" w:hAnsi="Arial" w:cs="Arial"/>
                <w:sz w:val="16"/>
                <w:szCs w:val="16"/>
                <w:lang w:val="pt"/>
              </w:rPr>
              <w:t>32.559</w:t>
            </w:r>
          </w:p>
        </w:tc>
        <w:tc>
          <w:tcPr>
            <w:tcW w:w="2385" w:type="dxa"/>
          </w:tcPr>
          <w:p w14:paraId="32B6EF57" w14:textId="3C05BAA8" w:rsidR="04144D6C" w:rsidRDefault="04144D6C" w:rsidP="04144D6C">
            <w:pPr>
              <w:ind w:firstLine="0"/>
              <w:jc w:val="right"/>
            </w:pPr>
            <w:r w:rsidRPr="04144D6C">
              <w:rPr>
                <w:rFonts w:ascii="Arial" w:eastAsia="Arial" w:hAnsi="Arial" w:cs="Arial"/>
                <w:sz w:val="16"/>
                <w:szCs w:val="16"/>
                <w:lang w:val="pt"/>
              </w:rPr>
              <w:t>31.497</w:t>
            </w:r>
          </w:p>
        </w:tc>
      </w:tr>
      <w:tr w:rsidR="04144D6C" w14:paraId="36030898" w14:textId="77777777" w:rsidTr="04144D6C">
        <w:tc>
          <w:tcPr>
            <w:tcW w:w="1350" w:type="dxa"/>
          </w:tcPr>
          <w:p w14:paraId="0313D51D" w14:textId="3C34843D" w:rsidR="04144D6C" w:rsidRDefault="04144D6C" w:rsidP="04144D6C">
            <w:pPr>
              <w:ind w:firstLine="0"/>
              <w:jc w:val="left"/>
            </w:pPr>
            <w:r w:rsidRPr="04144D6C">
              <w:rPr>
                <w:rFonts w:ascii="Arial" w:eastAsia="Arial" w:hAnsi="Arial" w:cs="Arial"/>
                <w:b/>
                <w:bCs/>
                <w:sz w:val="16"/>
                <w:szCs w:val="16"/>
                <w:lang w:val="pt"/>
              </w:rPr>
              <w:t>Código da</w:t>
            </w:r>
          </w:p>
        </w:tc>
        <w:tc>
          <w:tcPr>
            <w:tcW w:w="3180" w:type="dxa"/>
          </w:tcPr>
          <w:p w14:paraId="4F9C6674" w14:textId="48D22C98" w:rsidR="04144D6C" w:rsidRDefault="04144D6C" w:rsidP="04144D6C">
            <w:pPr>
              <w:ind w:firstLine="0"/>
              <w:jc w:val="left"/>
            </w:pPr>
            <w:r w:rsidRPr="04144D6C">
              <w:rPr>
                <w:rFonts w:ascii="Arial" w:eastAsia="Arial" w:hAnsi="Arial" w:cs="Arial"/>
                <w:b/>
                <w:bCs/>
                <w:sz w:val="16"/>
                <w:szCs w:val="16"/>
                <w:lang w:val="pt"/>
              </w:rPr>
              <w:t>Descrição da Conta</w:t>
            </w:r>
          </w:p>
        </w:tc>
        <w:tc>
          <w:tcPr>
            <w:tcW w:w="2265" w:type="dxa"/>
          </w:tcPr>
          <w:p w14:paraId="696F13AD" w14:textId="00256BA3" w:rsidR="04144D6C" w:rsidRDefault="04144D6C" w:rsidP="04144D6C">
            <w:pPr>
              <w:ind w:firstLine="0"/>
              <w:jc w:val="right"/>
            </w:pPr>
            <w:r w:rsidRPr="04144D6C">
              <w:rPr>
                <w:rFonts w:ascii="Arial" w:eastAsia="Arial" w:hAnsi="Arial" w:cs="Arial"/>
                <w:b/>
                <w:bCs/>
                <w:sz w:val="16"/>
                <w:szCs w:val="16"/>
                <w:lang w:val="pt"/>
              </w:rPr>
              <w:t>Último Exercício</w:t>
            </w:r>
          </w:p>
        </w:tc>
        <w:tc>
          <w:tcPr>
            <w:tcW w:w="2385" w:type="dxa"/>
          </w:tcPr>
          <w:p w14:paraId="5BDF289D" w14:textId="6B288BDA" w:rsidR="04144D6C" w:rsidRDefault="04144D6C" w:rsidP="04144D6C">
            <w:pPr>
              <w:ind w:firstLine="0"/>
              <w:jc w:val="right"/>
            </w:pPr>
            <w:r w:rsidRPr="04144D6C">
              <w:rPr>
                <w:rFonts w:ascii="Arial" w:eastAsia="Arial" w:hAnsi="Arial" w:cs="Arial"/>
                <w:b/>
                <w:bCs/>
                <w:sz w:val="16"/>
                <w:szCs w:val="16"/>
                <w:lang w:val="pt"/>
              </w:rPr>
              <w:t>Penúltimo Exercício</w:t>
            </w:r>
          </w:p>
        </w:tc>
      </w:tr>
      <w:tr w:rsidR="04144D6C" w14:paraId="6BC68B1D" w14:textId="77777777" w:rsidTr="04144D6C">
        <w:tc>
          <w:tcPr>
            <w:tcW w:w="1350" w:type="dxa"/>
          </w:tcPr>
          <w:p w14:paraId="239CB1B3" w14:textId="681DAFE7" w:rsidR="04144D6C" w:rsidRDefault="04144D6C" w:rsidP="04144D6C">
            <w:pPr>
              <w:ind w:firstLine="0"/>
              <w:jc w:val="left"/>
            </w:pPr>
            <w:r w:rsidRPr="04144D6C">
              <w:rPr>
                <w:rFonts w:ascii="Arial" w:eastAsia="Arial" w:hAnsi="Arial" w:cs="Arial"/>
                <w:b/>
                <w:bCs/>
                <w:sz w:val="16"/>
                <w:szCs w:val="16"/>
                <w:lang w:val="pt"/>
              </w:rPr>
              <w:t>Conta</w:t>
            </w:r>
          </w:p>
        </w:tc>
        <w:tc>
          <w:tcPr>
            <w:tcW w:w="3180" w:type="dxa"/>
          </w:tcPr>
          <w:p w14:paraId="203AEBEE" w14:textId="5232FEAB" w:rsidR="04144D6C" w:rsidRDefault="04144D6C" w:rsidP="04144D6C">
            <w:pPr>
              <w:ind w:firstLine="0"/>
              <w:jc w:val="left"/>
            </w:pPr>
            <w:r w:rsidRPr="04144D6C">
              <w:rPr>
                <w:rFonts w:eastAsia="Times New Roman" w:cs="Times New Roman"/>
                <w:sz w:val="14"/>
                <w:szCs w:val="14"/>
                <w:lang w:val="pt"/>
              </w:rPr>
              <w:t xml:space="preserve"> </w:t>
            </w:r>
          </w:p>
        </w:tc>
        <w:tc>
          <w:tcPr>
            <w:tcW w:w="2265" w:type="dxa"/>
          </w:tcPr>
          <w:p w14:paraId="3F7380F6" w14:textId="06213507" w:rsidR="04144D6C" w:rsidRDefault="04144D6C" w:rsidP="04144D6C">
            <w:pPr>
              <w:ind w:firstLine="0"/>
              <w:jc w:val="right"/>
            </w:pPr>
            <w:r w:rsidRPr="04144D6C">
              <w:rPr>
                <w:rFonts w:ascii="Arial" w:eastAsia="Arial" w:hAnsi="Arial" w:cs="Arial"/>
                <w:b/>
                <w:bCs/>
                <w:sz w:val="16"/>
                <w:szCs w:val="16"/>
                <w:lang w:val="pt"/>
              </w:rPr>
              <w:t>01/01/2019 à 31/12/2019</w:t>
            </w:r>
          </w:p>
        </w:tc>
        <w:tc>
          <w:tcPr>
            <w:tcW w:w="2385" w:type="dxa"/>
          </w:tcPr>
          <w:p w14:paraId="0F62C708" w14:textId="24996543" w:rsidR="04144D6C" w:rsidRDefault="04144D6C" w:rsidP="04144D6C">
            <w:pPr>
              <w:ind w:firstLine="0"/>
              <w:jc w:val="right"/>
            </w:pPr>
            <w:r w:rsidRPr="04144D6C">
              <w:rPr>
                <w:rFonts w:ascii="Arial" w:eastAsia="Arial" w:hAnsi="Arial" w:cs="Arial"/>
                <w:b/>
                <w:bCs/>
                <w:sz w:val="16"/>
                <w:szCs w:val="16"/>
                <w:lang w:val="pt"/>
              </w:rPr>
              <w:t>01/01/2018 à 31/12/2018</w:t>
            </w:r>
          </w:p>
        </w:tc>
      </w:tr>
      <w:tr w:rsidR="04144D6C" w14:paraId="155F4A92" w14:textId="77777777" w:rsidTr="04144D6C">
        <w:tc>
          <w:tcPr>
            <w:tcW w:w="1350" w:type="dxa"/>
          </w:tcPr>
          <w:p w14:paraId="30DB8D9B" w14:textId="61C66B0A" w:rsidR="04144D6C" w:rsidRDefault="04144D6C" w:rsidP="04144D6C">
            <w:pPr>
              <w:ind w:firstLine="0"/>
              <w:jc w:val="left"/>
            </w:pPr>
            <w:r w:rsidRPr="04144D6C">
              <w:rPr>
                <w:rFonts w:ascii="Arial" w:eastAsia="Arial" w:hAnsi="Arial" w:cs="Arial"/>
                <w:sz w:val="16"/>
                <w:szCs w:val="16"/>
                <w:lang w:val="pt"/>
              </w:rPr>
              <w:t>2.02.02.02.05</w:t>
            </w:r>
          </w:p>
        </w:tc>
        <w:tc>
          <w:tcPr>
            <w:tcW w:w="3180" w:type="dxa"/>
          </w:tcPr>
          <w:p w14:paraId="4BB6D5AE" w14:textId="23014F38" w:rsidR="04144D6C" w:rsidRDefault="04144D6C" w:rsidP="04144D6C">
            <w:pPr>
              <w:ind w:firstLine="0"/>
              <w:jc w:val="left"/>
            </w:pPr>
            <w:r w:rsidRPr="04144D6C">
              <w:rPr>
                <w:rFonts w:ascii="Arial" w:eastAsia="Arial" w:hAnsi="Arial" w:cs="Arial"/>
                <w:sz w:val="16"/>
                <w:szCs w:val="16"/>
                <w:lang w:val="pt"/>
              </w:rPr>
              <w:t>Obrigações Trabalhistas</w:t>
            </w:r>
          </w:p>
        </w:tc>
        <w:tc>
          <w:tcPr>
            <w:tcW w:w="2265" w:type="dxa"/>
          </w:tcPr>
          <w:p w14:paraId="39E522F6" w14:textId="2D7D91DC" w:rsidR="04144D6C" w:rsidRDefault="04144D6C" w:rsidP="04144D6C">
            <w:pPr>
              <w:ind w:firstLine="0"/>
              <w:jc w:val="right"/>
            </w:pPr>
            <w:r w:rsidRPr="04144D6C">
              <w:rPr>
                <w:rFonts w:ascii="Arial" w:eastAsia="Arial" w:hAnsi="Arial" w:cs="Arial"/>
                <w:sz w:val="16"/>
                <w:szCs w:val="16"/>
                <w:lang w:val="pt"/>
              </w:rPr>
              <w:t>3.551</w:t>
            </w:r>
          </w:p>
        </w:tc>
        <w:tc>
          <w:tcPr>
            <w:tcW w:w="2385" w:type="dxa"/>
          </w:tcPr>
          <w:p w14:paraId="6C353FEA" w14:textId="1FBAF881" w:rsidR="04144D6C" w:rsidRDefault="04144D6C" w:rsidP="04144D6C">
            <w:pPr>
              <w:ind w:firstLine="0"/>
              <w:jc w:val="right"/>
            </w:pPr>
            <w:r w:rsidRPr="04144D6C">
              <w:rPr>
                <w:rFonts w:ascii="Arial" w:eastAsia="Arial" w:hAnsi="Arial" w:cs="Arial"/>
                <w:sz w:val="16"/>
                <w:szCs w:val="16"/>
                <w:lang w:val="pt"/>
              </w:rPr>
              <w:t>4.058</w:t>
            </w:r>
          </w:p>
        </w:tc>
      </w:tr>
      <w:tr w:rsidR="04144D6C" w14:paraId="79571D0F" w14:textId="77777777" w:rsidTr="04144D6C">
        <w:tc>
          <w:tcPr>
            <w:tcW w:w="1350" w:type="dxa"/>
          </w:tcPr>
          <w:p w14:paraId="6978DEE5" w14:textId="3739DADE" w:rsidR="04144D6C" w:rsidRDefault="04144D6C" w:rsidP="04144D6C">
            <w:pPr>
              <w:ind w:firstLine="0"/>
              <w:jc w:val="left"/>
            </w:pPr>
            <w:r w:rsidRPr="04144D6C">
              <w:rPr>
                <w:rFonts w:ascii="Arial" w:eastAsia="Arial" w:hAnsi="Arial" w:cs="Arial"/>
                <w:sz w:val="16"/>
                <w:szCs w:val="16"/>
                <w:lang w:val="pt"/>
              </w:rPr>
              <w:t>2.02.03</w:t>
            </w:r>
          </w:p>
        </w:tc>
        <w:tc>
          <w:tcPr>
            <w:tcW w:w="3180" w:type="dxa"/>
          </w:tcPr>
          <w:p w14:paraId="5EAEE62F" w14:textId="0F1A5F6D" w:rsidR="04144D6C" w:rsidRDefault="04144D6C" w:rsidP="04144D6C">
            <w:pPr>
              <w:ind w:firstLine="0"/>
              <w:jc w:val="left"/>
            </w:pPr>
            <w:r w:rsidRPr="04144D6C">
              <w:rPr>
                <w:rFonts w:ascii="Arial" w:eastAsia="Arial" w:hAnsi="Arial" w:cs="Arial"/>
                <w:sz w:val="16"/>
                <w:szCs w:val="16"/>
                <w:lang w:val="pt"/>
              </w:rPr>
              <w:t>Tributos Diferidos</w:t>
            </w:r>
          </w:p>
        </w:tc>
        <w:tc>
          <w:tcPr>
            <w:tcW w:w="2265" w:type="dxa"/>
          </w:tcPr>
          <w:p w14:paraId="6AC62DE0" w14:textId="30074A06" w:rsidR="04144D6C" w:rsidRDefault="04144D6C" w:rsidP="04144D6C">
            <w:pPr>
              <w:ind w:firstLine="0"/>
              <w:jc w:val="right"/>
            </w:pPr>
            <w:r w:rsidRPr="04144D6C">
              <w:rPr>
                <w:rFonts w:ascii="Arial" w:eastAsia="Arial" w:hAnsi="Arial" w:cs="Arial"/>
                <w:sz w:val="16"/>
                <w:szCs w:val="16"/>
                <w:lang w:val="pt"/>
              </w:rPr>
              <w:t>45.631</w:t>
            </w:r>
          </w:p>
        </w:tc>
        <w:tc>
          <w:tcPr>
            <w:tcW w:w="2385" w:type="dxa"/>
          </w:tcPr>
          <w:p w14:paraId="167199C0" w14:textId="4400836A"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73E3873F" w14:textId="77777777" w:rsidTr="04144D6C">
        <w:tc>
          <w:tcPr>
            <w:tcW w:w="1350" w:type="dxa"/>
          </w:tcPr>
          <w:p w14:paraId="07DEDEEF" w14:textId="67E3EE58" w:rsidR="04144D6C" w:rsidRDefault="04144D6C" w:rsidP="04144D6C">
            <w:pPr>
              <w:ind w:firstLine="0"/>
              <w:jc w:val="left"/>
            </w:pPr>
            <w:r w:rsidRPr="04144D6C">
              <w:rPr>
                <w:rFonts w:ascii="Arial" w:eastAsia="Arial" w:hAnsi="Arial" w:cs="Arial"/>
                <w:sz w:val="16"/>
                <w:szCs w:val="16"/>
                <w:lang w:val="pt"/>
              </w:rPr>
              <w:t>2.02.04</w:t>
            </w:r>
          </w:p>
        </w:tc>
        <w:tc>
          <w:tcPr>
            <w:tcW w:w="3180" w:type="dxa"/>
          </w:tcPr>
          <w:p w14:paraId="5E1FB4B3" w14:textId="53C48166" w:rsidR="04144D6C" w:rsidRDefault="04144D6C" w:rsidP="04144D6C">
            <w:pPr>
              <w:ind w:firstLine="0"/>
              <w:jc w:val="left"/>
            </w:pPr>
            <w:r w:rsidRPr="04144D6C">
              <w:rPr>
                <w:rFonts w:ascii="Arial" w:eastAsia="Arial" w:hAnsi="Arial" w:cs="Arial"/>
                <w:sz w:val="16"/>
                <w:szCs w:val="16"/>
                <w:lang w:val="pt"/>
              </w:rPr>
              <w:t>Provisões</w:t>
            </w:r>
          </w:p>
        </w:tc>
        <w:tc>
          <w:tcPr>
            <w:tcW w:w="2265" w:type="dxa"/>
          </w:tcPr>
          <w:p w14:paraId="124CE251" w14:textId="694DC2E9" w:rsidR="04144D6C" w:rsidRDefault="04144D6C" w:rsidP="04144D6C">
            <w:pPr>
              <w:ind w:firstLine="0"/>
              <w:jc w:val="right"/>
            </w:pPr>
            <w:r w:rsidRPr="04144D6C">
              <w:rPr>
                <w:rFonts w:ascii="Arial" w:eastAsia="Arial" w:hAnsi="Arial" w:cs="Arial"/>
                <w:sz w:val="16"/>
                <w:szCs w:val="16"/>
                <w:lang w:val="pt"/>
              </w:rPr>
              <w:t>233.842</w:t>
            </w:r>
          </w:p>
        </w:tc>
        <w:tc>
          <w:tcPr>
            <w:tcW w:w="2385" w:type="dxa"/>
          </w:tcPr>
          <w:p w14:paraId="494F0393" w14:textId="3CBB50CC" w:rsidR="04144D6C" w:rsidRDefault="04144D6C" w:rsidP="04144D6C">
            <w:pPr>
              <w:ind w:firstLine="0"/>
              <w:jc w:val="right"/>
            </w:pPr>
            <w:r w:rsidRPr="04144D6C">
              <w:rPr>
                <w:rFonts w:ascii="Arial" w:eastAsia="Arial" w:hAnsi="Arial" w:cs="Arial"/>
                <w:sz w:val="16"/>
                <w:szCs w:val="16"/>
                <w:lang w:val="pt"/>
              </w:rPr>
              <w:t>262.607</w:t>
            </w:r>
          </w:p>
        </w:tc>
      </w:tr>
      <w:tr w:rsidR="04144D6C" w14:paraId="25E4575F" w14:textId="77777777" w:rsidTr="04144D6C">
        <w:tc>
          <w:tcPr>
            <w:tcW w:w="1350" w:type="dxa"/>
          </w:tcPr>
          <w:p w14:paraId="122B1284" w14:textId="2891862F" w:rsidR="04144D6C" w:rsidRDefault="04144D6C" w:rsidP="04144D6C">
            <w:pPr>
              <w:ind w:firstLine="0"/>
              <w:jc w:val="left"/>
            </w:pPr>
            <w:r w:rsidRPr="04144D6C">
              <w:rPr>
                <w:rFonts w:ascii="Arial" w:eastAsia="Arial" w:hAnsi="Arial" w:cs="Arial"/>
                <w:sz w:val="16"/>
                <w:szCs w:val="16"/>
                <w:lang w:val="pt"/>
              </w:rPr>
              <w:t>2.02.04.01</w:t>
            </w:r>
          </w:p>
        </w:tc>
        <w:tc>
          <w:tcPr>
            <w:tcW w:w="3180" w:type="dxa"/>
          </w:tcPr>
          <w:p w14:paraId="1A29DCC9" w14:textId="29B604EC" w:rsidR="04144D6C" w:rsidRDefault="04144D6C" w:rsidP="04144D6C">
            <w:pPr>
              <w:ind w:firstLine="0"/>
              <w:jc w:val="left"/>
            </w:pPr>
            <w:r w:rsidRPr="04144D6C">
              <w:rPr>
                <w:rFonts w:ascii="Arial" w:eastAsia="Arial" w:hAnsi="Arial" w:cs="Arial"/>
                <w:sz w:val="16"/>
                <w:szCs w:val="16"/>
                <w:lang w:val="pt"/>
              </w:rPr>
              <w:t>Provisões Fiscais Previdenciárias Trabalhistas e Cíveis</w:t>
            </w:r>
          </w:p>
        </w:tc>
        <w:tc>
          <w:tcPr>
            <w:tcW w:w="2265" w:type="dxa"/>
          </w:tcPr>
          <w:p w14:paraId="3A9C5971" w14:textId="472EE69B" w:rsidR="04144D6C" w:rsidRDefault="04144D6C" w:rsidP="04144D6C">
            <w:pPr>
              <w:ind w:firstLine="0"/>
              <w:jc w:val="right"/>
            </w:pPr>
            <w:r w:rsidRPr="04144D6C">
              <w:rPr>
                <w:rFonts w:ascii="Arial" w:eastAsia="Arial" w:hAnsi="Arial" w:cs="Arial"/>
                <w:sz w:val="16"/>
                <w:szCs w:val="16"/>
                <w:lang w:val="pt"/>
              </w:rPr>
              <w:t>233.842</w:t>
            </w:r>
          </w:p>
        </w:tc>
        <w:tc>
          <w:tcPr>
            <w:tcW w:w="2385" w:type="dxa"/>
          </w:tcPr>
          <w:p w14:paraId="0359C41A" w14:textId="08BFD586" w:rsidR="04144D6C" w:rsidRDefault="04144D6C" w:rsidP="04144D6C">
            <w:pPr>
              <w:ind w:firstLine="0"/>
              <w:jc w:val="right"/>
            </w:pPr>
            <w:r w:rsidRPr="04144D6C">
              <w:rPr>
                <w:rFonts w:ascii="Arial" w:eastAsia="Arial" w:hAnsi="Arial" w:cs="Arial"/>
                <w:sz w:val="16"/>
                <w:szCs w:val="16"/>
                <w:lang w:val="pt"/>
              </w:rPr>
              <w:t>262.607</w:t>
            </w:r>
          </w:p>
        </w:tc>
      </w:tr>
      <w:tr w:rsidR="04144D6C" w14:paraId="21E825F0" w14:textId="77777777" w:rsidTr="04144D6C">
        <w:tc>
          <w:tcPr>
            <w:tcW w:w="1350" w:type="dxa"/>
          </w:tcPr>
          <w:p w14:paraId="3E810B1D" w14:textId="23D7A63F" w:rsidR="04144D6C" w:rsidRDefault="04144D6C" w:rsidP="04144D6C">
            <w:pPr>
              <w:ind w:firstLine="0"/>
              <w:jc w:val="left"/>
            </w:pPr>
            <w:r w:rsidRPr="04144D6C">
              <w:rPr>
                <w:rFonts w:ascii="Arial" w:eastAsia="Arial" w:hAnsi="Arial" w:cs="Arial"/>
                <w:sz w:val="16"/>
                <w:szCs w:val="16"/>
                <w:lang w:val="pt"/>
              </w:rPr>
              <w:t>2.02.04.01.01</w:t>
            </w:r>
          </w:p>
        </w:tc>
        <w:tc>
          <w:tcPr>
            <w:tcW w:w="3180" w:type="dxa"/>
          </w:tcPr>
          <w:p w14:paraId="4E168E78" w14:textId="5B5BDD53" w:rsidR="04144D6C" w:rsidRDefault="04144D6C" w:rsidP="04144D6C">
            <w:pPr>
              <w:ind w:firstLine="0"/>
              <w:jc w:val="left"/>
            </w:pPr>
            <w:r w:rsidRPr="04144D6C">
              <w:rPr>
                <w:rFonts w:ascii="Arial" w:eastAsia="Arial" w:hAnsi="Arial" w:cs="Arial"/>
                <w:sz w:val="16"/>
                <w:szCs w:val="16"/>
                <w:lang w:val="pt"/>
              </w:rPr>
              <w:t>Provisões Fiscais</w:t>
            </w:r>
          </w:p>
        </w:tc>
        <w:tc>
          <w:tcPr>
            <w:tcW w:w="2265" w:type="dxa"/>
          </w:tcPr>
          <w:p w14:paraId="0B20B82C" w14:textId="0363DF85" w:rsidR="04144D6C" w:rsidRDefault="04144D6C" w:rsidP="04144D6C">
            <w:pPr>
              <w:ind w:firstLine="0"/>
              <w:jc w:val="right"/>
            </w:pPr>
            <w:r w:rsidRPr="04144D6C">
              <w:rPr>
                <w:rFonts w:ascii="Arial" w:eastAsia="Arial" w:hAnsi="Arial" w:cs="Arial"/>
                <w:sz w:val="16"/>
                <w:szCs w:val="16"/>
                <w:lang w:val="pt"/>
              </w:rPr>
              <w:t>140.199</w:t>
            </w:r>
          </w:p>
        </w:tc>
        <w:tc>
          <w:tcPr>
            <w:tcW w:w="2385" w:type="dxa"/>
          </w:tcPr>
          <w:p w14:paraId="530D598C" w14:textId="4C8C2037" w:rsidR="04144D6C" w:rsidRDefault="04144D6C" w:rsidP="04144D6C">
            <w:pPr>
              <w:ind w:firstLine="0"/>
              <w:jc w:val="right"/>
            </w:pPr>
            <w:r w:rsidRPr="04144D6C">
              <w:rPr>
                <w:rFonts w:ascii="Arial" w:eastAsia="Arial" w:hAnsi="Arial" w:cs="Arial"/>
                <w:sz w:val="16"/>
                <w:szCs w:val="16"/>
                <w:lang w:val="pt"/>
              </w:rPr>
              <w:t>170.657</w:t>
            </w:r>
          </w:p>
        </w:tc>
      </w:tr>
      <w:tr w:rsidR="04144D6C" w14:paraId="34D80D62" w14:textId="77777777" w:rsidTr="04144D6C">
        <w:tc>
          <w:tcPr>
            <w:tcW w:w="1350" w:type="dxa"/>
          </w:tcPr>
          <w:p w14:paraId="03EA8AD9" w14:textId="46769BA5" w:rsidR="04144D6C" w:rsidRDefault="04144D6C" w:rsidP="04144D6C">
            <w:pPr>
              <w:ind w:firstLine="0"/>
              <w:jc w:val="left"/>
            </w:pPr>
            <w:r w:rsidRPr="04144D6C">
              <w:rPr>
                <w:rFonts w:ascii="Arial" w:eastAsia="Arial" w:hAnsi="Arial" w:cs="Arial"/>
                <w:sz w:val="16"/>
                <w:szCs w:val="16"/>
                <w:lang w:val="pt"/>
              </w:rPr>
              <w:t>2.02.04.01.02</w:t>
            </w:r>
          </w:p>
        </w:tc>
        <w:tc>
          <w:tcPr>
            <w:tcW w:w="3180" w:type="dxa"/>
          </w:tcPr>
          <w:p w14:paraId="519C1549" w14:textId="5C01AB60" w:rsidR="04144D6C" w:rsidRDefault="04144D6C" w:rsidP="04144D6C">
            <w:pPr>
              <w:ind w:firstLine="0"/>
              <w:jc w:val="left"/>
            </w:pPr>
            <w:r w:rsidRPr="04144D6C">
              <w:rPr>
                <w:rFonts w:ascii="Arial" w:eastAsia="Arial" w:hAnsi="Arial" w:cs="Arial"/>
                <w:sz w:val="16"/>
                <w:szCs w:val="16"/>
                <w:lang w:val="pt"/>
              </w:rPr>
              <w:t>Provisões Previdenciárias e Trabalhistas</w:t>
            </w:r>
          </w:p>
        </w:tc>
        <w:tc>
          <w:tcPr>
            <w:tcW w:w="2265" w:type="dxa"/>
          </w:tcPr>
          <w:p w14:paraId="29E74482" w14:textId="0D3FAA32" w:rsidR="04144D6C" w:rsidRDefault="04144D6C" w:rsidP="04144D6C">
            <w:pPr>
              <w:ind w:firstLine="0"/>
              <w:jc w:val="right"/>
            </w:pPr>
            <w:r w:rsidRPr="04144D6C">
              <w:rPr>
                <w:rFonts w:ascii="Arial" w:eastAsia="Arial" w:hAnsi="Arial" w:cs="Arial"/>
                <w:sz w:val="16"/>
                <w:szCs w:val="16"/>
                <w:lang w:val="pt"/>
              </w:rPr>
              <w:t>89.505</w:t>
            </w:r>
          </w:p>
        </w:tc>
        <w:tc>
          <w:tcPr>
            <w:tcW w:w="2385" w:type="dxa"/>
          </w:tcPr>
          <w:p w14:paraId="433E2666" w14:textId="52A8B798" w:rsidR="04144D6C" w:rsidRDefault="04144D6C" w:rsidP="04144D6C">
            <w:pPr>
              <w:ind w:firstLine="0"/>
              <w:jc w:val="right"/>
            </w:pPr>
            <w:r w:rsidRPr="04144D6C">
              <w:rPr>
                <w:rFonts w:ascii="Arial" w:eastAsia="Arial" w:hAnsi="Arial" w:cs="Arial"/>
                <w:sz w:val="16"/>
                <w:szCs w:val="16"/>
                <w:lang w:val="pt"/>
              </w:rPr>
              <w:t>85.476</w:t>
            </w:r>
          </w:p>
        </w:tc>
      </w:tr>
      <w:tr w:rsidR="04144D6C" w14:paraId="09D7663A" w14:textId="77777777" w:rsidTr="04144D6C">
        <w:tc>
          <w:tcPr>
            <w:tcW w:w="1350" w:type="dxa"/>
          </w:tcPr>
          <w:p w14:paraId="4202284F" w14:textId="1C09D0B7" w:rsidR="04144D6C" w:rsidRDefault="04144D6C" w:rsidP="04144D6C">
            <w:pPr>
              <w:ind w:firstLine="0"/>
              <w:jc w:val="left"/>
            </w:pPr>
            <w:r w:rsidRPr="04144D6C">
              <w:rPr>
                <w:rFonts w:ascii="Arial" w:eastAsia="Arial" w:hAnsi="Arial" w:cs="Arial"/>
                <w:sz w:val="16"/>
                <w:szCs w:val="16"/>
                <w:lang w:val="pt"/>
              </w:rPr>
              <w:t>2.02.04.01.04</w:t>
            </w:r>
          </w:p>
        </w:tc>
        <w:tc>
          <w:tcPr>
            <w:tcW w:w="3180" w:type="dxa"/>
          </w:tcPr>
          <w:p w14:paraId="05DA38B9" w14:textId="3A11F448" w:rsidR="04144D6C" w:rsidRDefault="04144D6C" w:rsidP="04144D6C">
            <w:pPr>
              <w:ind w:firstLine="0"/>
              <w:jc w:val="left"/>
            </w:pPr>
            <w:r w:rsidRPr="04144D6C">
              <w:rPr>
                <w:rFonts w:ascii="Arial" w:eastAsia="Arial" w:hAnsi="Arial" w:cs="Arial"/>
                <w:sz w:val="16"/>
                <w:szCs w:val="16"/>
                <w:lang w:val="pt"/>
              </w:rPr>
              <w:t>Provisões Cíveis</w:t>
            </w:r>
          </w:p>
        </w:tc>
        <w:tc>
          <w:tcPr>
            <w:tcW w:w="2265" w:type="dxa"/>
          </w:tcPr>
          <w:p w14:paraId="2A03799D" w14:textId="4DEE78F9" w:rsidR="04144D6C" w:rsidRDefault="04144D6C" w:rsidP="04144D6C">
            <w:pPr>
              <w:ind w:firstLine="0"/>
              <w:jc w:val="right"/>
            </w:pPr>
            <w:r w:rsidRPr="04144D6C">
              <w:rPr>
                <w:rFonts w:ascii="Arial" w:eastAsia="Arial" w:hAnsi="Arial" w:cs="Arial"/>
                <w:sz w:val="16"/>
                <w:szCs w:val="16"/>
                <w:lang w:val="pt"/>
              </w:rPr>
              <w:t>4.138</w:t>
            </w:r>
          </w:p>
        </w:tc>
        <w:tc>
          <w:tcPr>
            <w:tcW w:w="2385" w:type="dxa"/>
          </w:tcPr>
          <w:p w14:paraId="3AE3EC88" w14:textId="38C617FE" w:rsidR="04144D6C" w:rsidRDefault="04144D6C" w:rsidP="04144D6C">
            <w:pPr>
              <w:ind w:firstLine="0"/>
              <w:jc w:val="right"/>
            </w:pPr>
            <w:r w:rsidRPr="04144D6C">
              <w:rPr>
                <w:rFonts w:ascii="Arial" w:eastAsia="Arial" w:hAnsi="Arial" w:cs="Arial"/>
                <w:sz w:val="16"/>
                <w:szCs w:val="16"/>
                <w:lang w:val="pt"/>
              </w:rPr>
              <w:t>6.474</w:t>
            </w:r>
          </w:p>
        </w:tc>
      </w:tr>
      <w:tr w:rsidR="04144D6C" w14:paraId="7B6A978C" w14:textId="77777777" w:rsidTr="04144D6C">
        <w:tc>
          <w:tcPr>
            <w:tcW w:w="1350" w:type="dxa"/>
          </w:tcPr>
          <w:p w14:paraId="19AA766A" w14:textId="795B3091" w:rsidR="04144D6C" w:rsidRDefault="04144D6C" w:rsidP="04144D6C">
            <w:pPr>
              <w:ind w:firstLine="0"/>
              <w:jc w:val="left"/>
            </w:pPr>
            <w:r w:rsidRPr="04144D6C">
              <w:rPr>
                <w:rFonts w:ascii="Arial" w:eastAsia="Arial" w:hAnsi="Arial" w:cs="Arial"/>
                <w:sz w:val="16"/>
                <w:szCs w:val="16"/>
                <w:lang w:val="pt"/>
              </w:rPr>
              <w:t>2.03</w:t>
            </w:r>
          </w:p>
        </w:tc>
        <w:tc>
          <w:tcPr>
            <w:tcW w:w="3180" w:type="dxa"/>
          </w:tcPr>
          <w:p w14:paraId="507D0314" w14:textId="00F56C5F" w:rsidR="04144D6C" w:rsidRDefault="04144D6C" w:rsidP="04144D6C">
            <w:pPr>
              <w:ind w:firstLine="0"/>
              <w:jc w:val="left"/>
            </w:pPr>
            <w:r w:rsidRPr="04144D6C">
              <w:rPr>
                <w:rFonts w:ascii="Arial" w:eastAsia="Arial" w:hAnsi="Arial" w:cs="Arial"/>
                <w:sz w:val="16"/>
                <w:szCs w:val="16"/>
                <w:lang w:val="pt"/>
              </w:rPr>
              <w:t>Patrimônio Líquido Consolidado</w:t>
            </w:r>
          </w:p>
        </w:tc>
        <w:tc>
          <w:tcPr>
            <w:tcW w:w="2265" w:type="dxa"/>
          </w:tcPr>
          <w:p w14:paraId="16FE5074" w14:textId="25BABC0A" w:rsidR="04144D6C" w:rsidRDefault="04144D6C" w:rsidP="04144D6C">
            <w:pPr>
              <w:ind w:firstLine="0"/>
              <w:jc w:val="right"/>
            </w:pPr>
            <w:r w:rsidRPr="04144D6C">
              <w:rPr>
                <w:rFonts w:ascii="Arial" w:eastAsia="Arial" w:hAnsi="Arial" w:cs="Arial"/>
                <w:sz w:val="16"/>
                <w:szCs w:val="16"/>
                <w:lang w:val="pt"/>
              </w:rPr>
              <w:t>2.739.570</w:t>
            </w:r>
          </w:p>
        </w:tc>
        <w:tc>
          <w:tcPr>
            <w:tcW w:w="2385" w:type="dxa"/>
          </w:tcPr>
          <w:p w14:paraId="5EF6E99D" w14:textId="32DB16EA" w:rsidR="04144D6C" w:rsidRDefault="04144D6C" w:rsidP="04144D6C">
            <w:pPr>
              <w:ind w:firstLine="0"/>
              <w:jc w:val="right"/>
            </w:pPr>
            <w:r w:rsidRPr="04144D6C">
              <w:rPr>
                <w:rFonts w:ascii="Arial" w:eastAsia="Arial" w:hAnsi="Arial" w:cs="Arial"/>
                <w:sz w:val="16"/>
                <w:szCs w:val="16"/>
                <w:lang w:val="pt"/>
              </w:rPr>
              <w:t>1.115.039</w:t>
            </w:r>
          </w:p>
        </w:tc>
      </w:tr>
      <w:tr w:rsidR="04144D6C" w14:paraId="6E60E139" w14:textId="77777777" w:rsidTr="04144D6C">
        <w:tc>
          <w:tcPr>
            <w:tcW w:w="1350" w:type="dxa"/>
          </w:tcPr>
          <w:p w14:paraId="2CBFE20B" w14:textId="455434A3" w:rsidR="04144D6C" w:rsidRDefault="04144D6C" w:rsidP="04144D6C">
            <w:pPr>
              <w:ind w:firstLine="0"/>
              <w:jc w:val="left"/>
            </w:pPr>
            <w:r w:rsidRPr="04144D6C">
              <w:rPr>
                <w:rFonts w:ascii="Arial" w:eastAsia="Arial" w:hAnsi="Arial" w:cs="Arial"/>
                <w:sz w:val="16"/>
                <w:szCs w:val="16"/>
                <w:lang w:val="pt"/>
              </w:rPr>
              <w:t>2.03.01</w:t>
            </w:r>
          </w:p>
        </w:tc>
        <w:tc>
          <w:tcPr>
            <w:tcW w:w="3180" w:type="dxa"/>
          </w:tcPr>
          <w:p w14:paraId="417DDCAD" w14:textId="265F5FC8" w:rsidR="04144D6C" w:rsidRDefault="04144D6C" w:rsidP="04144D6C">
            <w:pPr>
              <w:ind w:firstLine="0"/>
              <w:jc w:val="left"/>
            </w:pPr>
            <w:r w:rsidRPr="04144D6C">
              <w:rPr>
                <w:rFonts w:ascii="Arial" w:eastAsia="Arial" w:hAnsi="Arial" w:cs="Arial"/>
                <w:sz w:val="16"/>
                <w:szCs w:val="16"/>
                <w:lang w:val="pt"/>
              </w:rPr>
              <w:t>Capital Social Realizado</w:t>
            </w:r>
          </w:p>
        </w:tc>
        <w:tc>
          <w:tcPr>
            <w:tcW w:w="2265" w:type="dxa"/>
          </w:tcPr>
          <w:p w14:paraId="62FFFEBC" w14:textId="105A59A9" w:rsidR="04144D6C" w:rsidRDefault="04144D6C" w:rsidP="04144D6C">
            <w:pPr>
              <w:ind w:firstLine="0"/>
              <w:jc w:val="right"/>
            </w:pPr>
            <w:r w:rsidRPr="04144D6C">
              <w:rPr>
                <w:rFonts w:ascii="Arial" w:eastAsia="Arial" w:hAnsi="Arial" w:cs="Arial"/>
                <w:sz w:val="16"/>
                <w:szCs w:val="16"/>
                <w:lang w:val="pt"/>
              </w:rPr>
              <w:t>1.847.177</w:t>
            </w:r>
          </w:p>
        </w:tc>
        <w:tc>
          <w:tcPr>
            <w:tcW w:w="2385" w:type="dxa"/>
          </w:tcPr>
          <w:p w14:paraId="7AA9ECE2" w14:textId="7F757BFD" w:rsidR="04144D6C" w:rsidRDefault="04144D6C" w:rsidP="04144D6C">
            <w:pPr>
              <w:ind w:firstLine="0"/>
              <w:jc w:val="right"/>
            </w:pPr>
            <w:r w:rsidRPr="04144D6C">
              <w:rPr>
                <w:rFonts w:ascii="Arial" w:eastAsia="Arial" w:hAnsi="Arial" w:cs="Arial"/>
                <w:sz w:val="16"/>
                <w:szCs w:val="16"/>
                <w:lang w:val="pt"/>
              </w:rPr>
              <w:t>1.035.720</w:t>
            </w:r>
          </w:p>
        </w:tc>
      </w:tr>
      <w:tr w:rsidR="04144D6C" w14:paraId="277CE165" w14:textId="77777777" w:rsidTr="04144D6C">
        <w:tc>
          <w:tcPr>
            <w:tcW w:w="1350" w:type="dxa"/>
          </w:tcPr>
          <w:p w14:paraId="07022BE3" w14:textId="10C17A03" w:rsidR="04144D6C" w:rsidRDefault="04144D6C" w:rsidP="04144D6C">
            <w:pPr>
              <w:ind w:firstLine="0"/>
              <w:jc w:val="left"/>
            </w:pPr>
            <w:r w:rsidRPr="04144D6C">
              <w:rPr>
                <w:rFonts w:ascii="Arial" w:eastAsia="Arial" w:hAnsi="Arial" w:cs="Arial"/>
                <w:sz w:val="16"/>
                <w:szCs w:val="16"/>
                <w:lang w:val="pt"/>
              </w:rPr>
              <w:t>2.03.02</w:t>
            </w:r>
          </w:p>
        </w:tc>
        <w:tc>
          <w:tcPr>
            <w:tcW w:w="3180" w:type="dxa"/>
          </w:tcPr>
          <w:p w14:paraId="429B30B3" w14:textId="0AA82F63" w:rsidR="04144D6C" w:rsidRDefault="04144D6C" w:rsidP="04144D6C">
            <w:pPr>
              <w:ind w:firstLine="0"/>
              <w:jc w:val="left"/>
            </w:pPr>
            <w:r w:rsidRPr="04144D6C">
              <w:rPr>
                <w:rFonts w:ascii="Arial" w:eastAsia="Arial" w:hAnsi="Arial" w:cs="Arial"/>
                <w:sz w:val="16"/>
                <w:szCs w:val="16"/>
                <w:lang w:val="pt"/>
              </w:rPr>
              <w:t>Reservas de Capital</w:t>
            </w:r>
          </w:p>
        </w:tc>
        <w:tc>
          <w:tcPr>
            <w:tcW w:w="2265" w:type="dxa"/>
          </w:tcPr>
          <w:p w14:paraId="3D951C1E" w14:textId="4B5DF11B" w:rsidR="04144D6C" w:rsidRDefault="04144D6C" w:rsidP="04144D6C">
            <w:pPr>
              <w:ind w:firstLine="0"/>
              <w:jc w:val="right"/>
            </w:pPr>
            <w:r w:rsidRPr="04144D6C">
              <w:rPr>
                <w:rFonts w:ascii="Arial" w:eastAsia="Arial" w:hAnsi="Arial" w:cs="Arial"/>
                <w:sz w:val="16"/>
                <w:szCs w:val="16"/>
                <w:lang w:val="pt"/>
              </w:rPr>
              <w:t>11.647</w:t>
            </w:r>
          </w:p>
        </w:tc>
        <w:tc>
          <w:tcPr>
            <w:tcW w:w="2385" w:type="dxa"/>
          </w:tcPr>
          <w:p w14:paraId="5E7DA1F4" w14:textId="64029E85" w:rsidR="04144D6C" w:rsidRDefault="04144D6C" w:rsidP="04144D6C">
            <w:pPr>
              <w:ind w:firstLine="0"/>
              <w:jc w:val="right"/>
            </w:pPr>
            <w:r w:rsidRPr="04144D6C">
              <w:rPr>
                <w:rFonts w:ascii="Arial" w:eastAsia="Arial" w:hAnsi="Arial" w:cs="Arial"/>
                <w:sz w:val="16"/>
                <w:szCs w:val="16"/>
                <w:lang w:val="pt"/>
              </w:rPr>
              <w:t>10.516</w:t>
            </w:r>
          </w:p>
        </w:tc>
      </w:tr>
      <w:tr w:rsidR="04144D6C" w14:paraId="2085DAD3" w14:textId="77777777" w:rsidTr="04144D6C">
        <w:tc>
          <w:tcPr>
            <w:tcW w:w="1350" w:type="dxa"/>
          </w:tcPr>
          <w:p w14:paraId="72825CA1" w14:textId="3982E8D9" w:rsidR="04144D6C" w:rsidRDefault="04144D6C" w:rsidP="04144D6C">
            <w:pPr>
              <w:ind w:firstLine="0"/>
              <w:jc w:val="left"/>
            </w:pPr>
            <w:r w:rsidRPr="04144D6C">
              <w:rPr>
                <w:rFonts w:ascii="Arial" w:eastAsia="Arial" w:hAnsi="Arial" w:cs="Arial"/>
                <w:sz w:val="16"/>
                <w:szCs w:val="16"/>
                <w:lang w:val="pt"/>
              </w:rPr>
              <w:t>2.03.04</w:t>
            </w:r>
          </w:p>
        </w:tc>
        <w:tc>
          <w:tcPr>
            <w:tcW w:w="3180" w:type="dxa"/>
          </w:tcPr>
          <w:p w14:paraId="10C77C0B" w14:textId="349BDA82" w:rsidR="04144D6C" w:rsidRDefault="04144D6C" w:rsidP="04144D6C">
            <w:pPr>
              <w:ind w:firstLine="0"/>
              <w:jc w:val="left"/>
            </w:pPr>
            <w:r w:rsidRPr="04144D6C">
              <w:rPr>
                <w:rFonts w:ascii="Arial" w:eastAsia="Arial" w:hAnsi="Arial" w:cs="Arial"/>
                <w:sz w:val="16"/>
                <w:szCs w:val="16"/>
                <w:lang w:val="pt"/>
              </w:rPr>
              <w:t>Reservas de Lucros</w:t>
            </w:r>
          </w:p>
        </w:tc>
        <w:tc>
          <w:tcPr>
            <w:tcW w:w="2265" w:type="dxa"/>
          </w:tcPr>
          <w:p w14:paraId="3FE4DE96" w14:textId="0376ABF1" w:rsidR="04144D6C" w:rsidRDefault="04144D6C" w:rsidP="04144D6C">
            <w:pPr>
              <w:ind w:firstLine="0"/>
              <w:jc w:val="right"/>
            </w:pPr>
            <w:r w:rsidRPr="04144D6C">
              <w:rPr>
                <w:rFonts w:ascii="Arial" w:eastAsia="Arial" w:hAnsi="Arial" w:cs="Arial"/>
                <w:sz w:val="16"/>
                <w:szCs w:val="16"/>
                <w:lang w:val="pt"/>
              </w:rPr>
              <w:t>882.914</w:t>
            </w:r>
          </w:p>
        </w:tc>
        <w:tc>
          <w:tcPr>
            <w:tcW w:w="2385" w:type="dxa"/>
          </w:tcPr>
          <w:p w14:paraId="59E49C30" w14:textId="1A3ADCD2"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44405087" w14:textId="77777777" w:rsidTr="04144D6C">
        <w:tc>
          <w:tcPr>
            <w:tcW w:w="1350" w:type="dxa"/>
          </w:tcPr>
          <w:p w14:paraId="65542A66" w14:textId="06B551B8" w:rsidR="04144D6C" w:rsidRDefault="04144D6C" w:rsidP="04144D6C">
            <w:pPr>
              <w:ind w:firstLine="0"/>
              <w:jc w:val="left"/>
            </w:pPr>
            <w:r w:rsidRPr="04144D6C">
              <w:rPr>
                <w:rFonts w:ascii="Arial" w:eastAsia="Arial" w:hAnsi="Arial" w:cs="Arial"/>
                <w:sz w:val="16"/>
                <w:szCs w:val="16"/>
                <w:lang w:val="pt"/>
              </w:rPr>
              <w:t>2.03.05</w:t>
            </w:r>
          </w:p>
        </w:tc>
        <w:tc>
          <w:tcPr>
            <w:tcW w:w="3180" w:type="dxa"/>
          </w:tcPr>
          <w:p w14:paraId="053B2297" w14:textId="016C9737" w:rsidR="04144D6C" w:rsidRDefault="04144D6C" w:rsidP="04144D6C">
            <w:pPr>
              <w:ind w:firstLine="0"/>
              <w:jc w:val="left"/>
            </w:pPr>
            <w:r w:rsidRPr="04144D6C">
              <w:rPr>
                <w:rFonts w:ascii="Arial" w:eastAsia="Arial" w:hAnsi="Arial" w:cs="Arial"/>
                <w:sz w:val="16"/>
                <w:szCs w:val="16"/>
                <w:lang w:val="pt"/>
              </w:rPr>
              <w:t>Lucros/Prejuízos Acumulados</w:t>
            </w:r>
          </w:p>
        </w:tc>
        <w:tc>
          <w:tcPr>
            <w:tcW w:w="2265" w:type="dxa"/>
          </w:tcPr>
          <w:p w14:paraId="428C630C" w14:textId="16B3DE85"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c>
          <w:tcPr>
            <w:tcW w:w="2385" w:type="dxa"/>
          </w:tcPr>
          <w:p w14:paraId="4F62A347" w14:textId="64D1EF02" w:rsidR="04144D6C" w:rsidRDefault="04144D6C" w:rsidP="04144D6C">
            <w:pPr>
              <w:ind w:firstLine="0"/>
              <w:jc w:val="right"/>
            </w:pPr>
            <w:r w:rsidRPr="04144D6C">
              <w:rPr>
                <w:rFonts w:ascii="Arial" w:eastAsia="Arial" w:hAnsi="Arial" w:cs="Arial"/>
                <w:sz w:val="16"/>
                <w:szCs w:val="16"/>
                <w:lang w:val="pt"/>
              </w:rPr>
              <w:t>65.042</w:t>
            </w:r>
          </w:p>
        </w:tc>
      </w:tr>
      <w:tr w:rsidR="04144D6C" w14:paraId="680D0D19" w14:textId="77777777" w:rsidTr="04144D6C">
        <w:tc>
          <w:tcPr>
            <w:tcW w:w="1350" w:type="dxa"/>
          </w:tcPr>
          <w:p w14:paraId="602A0292" w14:textId="38F74C6A" w:rsidR="04144D6C" w:rsidRDefault="04144D6C" w:rsidP="04144D6C">
            <w:pPr>
              <w:ind w:firstLine="0"/>
              <w:jc w:val="left"/>
            </w:pPr>
            <w:r w:rsidRPr="04144D6C">
              <w:rPr>
                <w:rFonts w:ascii="Arial" w:eastAsia="Arial" w:hAnsi="Arial" w:cs="Arial"/>
                <w:sz w:val="16"/>
                <w:szCs w:val="16"/>
                <w:lang w:val="pt"/>
              </w:rPr>
              <w:t>2.03.08</w:t>
            </w:r>
          </w:p>
        </w:tc>
        <w:tc>
          <w:tcPr>
            <w:tcW w:w="3180" w:type="dxa"/>
          </w:tcPr>
          <w:p w14:paraId="4F134A21" w14:textId="2D5B197C" w:rsidR="04144D6C" w:rsidRDefault="04144D6C" w:rsidP="04144D6C">
            <w:pPr>
              <w:ind w:firstLine="0"/>
              <w:jc w:val="left"/>
            </w:pPr>
            <w:r w:rsidRPr="04144D6C">
              <w:rPr>
                <w:rFonts w:ascii="Arial" w:eastAsia="Arial" w:hAnsi="Arial" w:cs="Arial"/>
                <w:sz w:val="16"/>
                <w:szCs w:val="16"/>
                <w:lang w:val="pt"/>
              </w:rPr>
              <w:t>Outros Resultados Abrangentes</w:t>
            </w:r>
          </w:p>
        </w:tc>
        <w:tc>
          <w:tcPr>
            <w:tcW w:w="2265" w:type="dxa"/>
          </w:tcPr>
          <w:p w14:paraId="715DBEAF" w14:textId="6C6FAC90" w:rsidR="04144D6C" w:rsidRDefault="04144D6C" w:rsidP="04144D6C">
            <w:pPr>
              <w:ind w:firstLine="0"/>
              <w:jc w:val="right"/>
            </w:pPr>
            <w:r w:rsidRPr="04144D6C">
              <w:rPr>
                <w:rFonts w:ascii="Arial" w:eastAsia="Arial" w:hAnsi="Arial" w:cs="Arial"/>
                <w:sz w:val="16"/>
                <w:szCs w:val="16"/>
                <w:lang w:val="pt"/>
              </w:rPr>
              <w:t>-2.170</w:t>
            </w:r>
          </w:p>
        </w:tc>
        <w:tc>
          <w:tcPr>
            <w:tcW w:w="2385" w:type="dxa"/>
          </w:tcPr>
          <w:p w14:paraId="503B3B86" w14:textId="2B630942" w:rsidR="04144D6C" w:rsidRDefault="04144D6C" w:rsidP="04144D6C">
            <w:pPr>
              <w:ind w:firstLine="0"/>
              <w:jc w:val="right"/>
            </w:pPr>
            <w:r w:rsidRPr="04144D6C">
              <w:rPr>
                <w:rFonts w:ascii="Arial" w:eastAsia="Arial" w:hAnsi="Arial" w:cs="Arial"/>
                <w:sz w:val="16"/>
                <w:szCs w:val="16"/>
                <w:lang w:val="pt"/>
              </w:rPr>
              <w:t>3.759</w:t>
            </w:r>
          </w:p>
        </w:tc>
      </w:tr>
      <w:tr w:rsidR="04144D6C" w14:paraId="19557F6A" w14:textId="77777777" w:rsidTr="04144D6C">
        <w:tc>
          <w:tcPr>
            <w:tcW w:w="1350" w:type="dxa"/>
          </w:tcPr>
          <w:p w14:paraId="09A95647" w14:textId="1F00A829" w:rsidR="04144D6C" w:rsidRDefault="04144D6C" w:rsidP="04144D6C">
            <w:pPr>
              <w:ind w:firstLine="0"/>
              <w:jc w:val="left"/>
            </w:pPr>
            <w:r w:rsidRPr="04144D6C">
              <w:rPr>
                <w:rFonts w:ascii="Arial" w:eastAsia="Arial" w:hAnsi="Arial" w:cs="Arial"/>
                <w:sz w:val="16"/>
                <w:szCs w:val="16"/>
                <w:lang w:val="pt"/>
              </w:rPr>
              <w:t>2.03.09</w:t>
            </w:r>
          </w:p>
        </w:tc>
        <w:tc>
          <w:tcPr>
            <w:tcW w:w="3180" w:type="dxa"/>
          </w:tcPr>
          <w:p w14:paraId="5559FEFA" w14:textId="2ECAACD5" w:rsidR="04144D6C" w:rsidRDefault="04144D6C" w:rsidP="04144D6C">
            <w:pPr>
              <w:ind w:firstLine="0"/>
              <w:jc w:val="left"/>
            </w:pPr>
            <w:r w:rsidRPr="04144D6C">
              <w:rPr>
                <w:rFonts w:ascii="Arial" w:eastAsia="Arial" w:hAnsi="Arial" w:cs="Arial"/>
                <w:sz w:val="16"/>
                <w:szCs w:val="16"/>
                <w:lang w:val="pt"/>
              </w:rPr>
              <w:t>Participação dos Acionistas Não Controladores</w:t>
            </w:r>
          </w:p>
        </w:tc>
        <w:tc>
          <w:tcPr>
            <w:tcW w:w="2265" w:type="dxa"/>
          </w:tcPr>
          <w:p w14:paraId="3841579E" w14:textId="48ECEEF3" w:rsidR="04144D6C" w:rsidRDefault="04144D6C" w:rsidP="04144D6C">
            <w:pPr>
              <w:ind w:firstLine="0"/>
              <w:jc w:val="right"/>
            </w:pPr>
            <w:proofErr w:type="gramStart"/>
            <w:r w:rsidRPr="04144D6C">
              <w:rPr>
                <w:rFonts w:ascii="Arial" w:eastAsia="Arial" w:hAnsi="Arial" w:cs="Arial"/>
                <w:sz w:val="16"/>
                <w:szCs w:val="16"/>
                <w:lang w:val="pt"/>
              </w:rPr>
              <w:t>2</w:t>
            </w:r>
            <w:proofErr w:type="gramEnd"/>
          </w:p>
        </w:tc>
        <w:tc>
          <w:tcPr>
            <w:tcW w:w="2385" w:type="dxa"/>
          </w:tcPr>
          <w:p w14:paraId="68F23B6C" w14:textId="0FFD886F" w:rsidR="04144D6C" w:rsidRDefault="04144D6C" w:rsidP="04144D6C">
            <w:pPr>
              <w:ind w:firstLine="0"/>
              <w:jc w:val="right"/>
            </w:pPr>
            <w:proofErr w:type="gramStart"/>
            <w:r w:rsidRPr="04144D6C">
              <w:rPr>
                <w:rFonts w:ascii="Arial" w:eastAsia="Arial" w:hAnsi="Arial" w:cs="Arial"/>
                <w:sz w:val="16"/>
                <w:szCs w:val="16"/>
                <w:lang w:val="pt"/>
              </w:rPr>
              <w:t>2</w:t>
            </w:r>
            <w:proofErr w:type="gramEnd"/>
          </w:p>
        </w:tc>
      </w:tr>
    </w:tbl>
    <w:p w14:paraId="283C1CDA" w14:textId="617C3213" w:rsidR="1C76DFF1" w:rsidRDefault="1C76DFF1" w:rsidP="04144D6C">
      <w:pPr>
        <w:spacing w:line="240" w:lineRule="auto"/>
        <w:ind w:firstLine="0"/>
        <w:jc w:val="left"/>
        <w:rPr>
          <w:b/>
          <w:bCs/>
          <w:noProof/>
        </w:rPr>
      </w:pPr>
    </w:p>
    <w:p w14:paraId="7FFBE5FB" w14:textId="004318F5" w:rsidR="1C76DFF1" w:rsidRDefault="1C76DFF1" w:rsidP="04144D6C">
      <w:pPr>
        <w:spacing w:line="240" w:lineRule="auto"/>
        <w:ind w:firstLine="0"/>
        <w:jc w:val="left"/>
        <w:rPr>
          <w:b/>
          <w:bCs/>
          <w:noProof/>
        </w:rPr>
      </w:pPr>
    </w:p>
    <w:p w14:paraId="57DF8F6B" w14:textId="12EC1FB6" w:rsidR="1C76DFF1" w:rsidRDefault="1C76DFF1" w:rsidP="04144D6C">
      <w:pPr>
        <w:spacing w:line="240" w:lineRule="auto"/>
        <w:ind w:firstLine="0"/>
        <w:jc w:val="left"/>
        <w:rPr>
          <w:b/>
          <w:bCs/>
          <w:noProof/>
        </w:rPr>
      </w:pPr>
    </w:p>
    <w:p w14:paraId="30ABDB0B" w14:textId="33FE1130" w:rsidR="1C76DFF1" w:rsidRDefault="3E184C54" w:rsidP="04144D6C">
      <w:pPr>
        <w:spacing w:line="240" w:lineRule="auto"/>
        <w:ind w:firstLine="0"/>
        <w:jc w:val="left"/>
        <w:rPr>
          <w:b/>
          <w:bCs/>
          <w:noProof/>
        </w:rPr>
      </w:pPr>
      <w:r w:rsidRPr="04144D6C">
        <w:rPr>
          <w:b/>
          <w:bCs/>
          <w:noProof/>
        </w:rPr>
        <w:t>DFs Consolidadas / Demonstração do Resultado</w:t>
      </w:r>
    </w:p>
    <w:p w14:paraId="47EAE8AE" w14:textId="17CC0A1F" w:rsidR="1C76DFF1" w:rsidRDefault="1C76DFF1" w:rsidP="04144D6C">
      <w:pPr>
        <w:spacing w:line="240" w:lineRule="auto"/>
        <w:ind w:firstLine="0"/>
        <w:jc w:val="left"/>
        <w:rPr>
          <w:b/>
          <w:bCs/>
          <w:noProof/>
        </w:rPr>
      </w:pPr>
    </w:p>
    <w:p w14:paraId="23A7BCB8" w14:textId="23491199" w:rsidR="1C76DFF1" w:rsidRDefault="1C76DFF1" w:rsidP="04144D6C">
      <w:pPr>
        <w:spacing w:line="240" w:lineRule="auto"/>
        <w:ind w:firstLine="0"/>
        <w:jc w:val="left"/>
        <w:rPr>
          <w:b/>
          <w:bCs/>
          <w:noProof/>
        </w:rPr>
      </w:pPr>
    </w:p>
    <w:tbl>
      <w:tblPr>
        <w:tblStyle w:val="Tabelacomgrade"/>
        <w:tblW w:w="0" w:type="auto"/>
        <w:tblLayout w:type="fixed"/>
        <w:tblLook w:val="01E0" w:firstRow="1" w:lastRow="1" w:firstColumn="1" w:lastColumn="1" w:noHBand="0" w:noVBand="0"/>
      </w:tblPr>
      <w:tblGrid>
        <w:gridCol w:w="1395"/>
        <w:gridCol w:w="3135"/>
        <w:gridCol w:w="2265"/>
        <w:gridCol w:w="2385"/>
      </w:tblGrid>
      <w:tr w:rsidR="04144D6C" w14:paraId="2903D6CB" w14:textId="77777777" w:rsidTr="04144D6C">
        <w:tc>
          <w:tcPr>
            <w:tcW w:w="1395" w:type="dxa"/>
          </w:tcPr>
          <w:p w14:paraId="28F2B5F4" w14:textId="40E47A13" w:rsidR="04144D6C" w:rsidRDefault="04144D6C" w:rsidP="04144D6C">
            <w:pPr>
              <w:ind w:firstLine="0"/>
              <w:jc w:val="left"/>
            </w:pPr>
            <w:r w:rsidRPr="04144D6C">
              <w:rPr>
                <w:rFonts w:ascii="Arial" w:eastAsia="Arial" w:hAnsi="Arial" w:cs="Arial"/>
                <w:b/>
                <w:bCs/>
                <w:sz w:val="16"/>
                <w:szCs w:val="16"/>
                <w:lang w:val="pt"/>
              </w:rPr>
              <w:t>Código da</w:t>
            </w:r>
          </w:p>
        </w:tc>
        <w:tc>
          <w:tcPr>
            <w:tcW w:w="3135" w:type="dxa"/>
          </w:tcPr>
          <w:p w14:paraId="3E8E6AF2" w14:textId="1C26C134" w:rsidR="04144D6C" w:rsidRDefault="04144D6C" w:rsidP="04144D6C">
            <w:pPr>
              <w:ind w:firstLine="0"/>
              <w:jc w:val="left"/>
            </w:pPr>
            <w:r w:rsidRPr="04144D6C">
              <w:rPr>
                <w:rFonts w:ascii="Arial" w:eastAsia="Arial" w:hAnsi="Arial" w:cs="Arial"/>
                <w:b/>
                <w:bCs/>
                <w:sz w:val="16"/>
                <w:szCs w:val="16"/>
                <w:lang w:val="pt"/>
              </w:rPr>
              <w:t>Descrição da Conta</w:t>
            </w:r>
          </w:p>
        </w:tc>
        <w:tc>
          <w:tcPr>
            <w:tcW w:w="2265" w:type="dxa"/>
          </w:tcPr>
          <w:p w14:paraId="732A1753" w14:textId="226B2E7E" w:rsidR="04144D6C" w:rsidRDefault="04144D6C" w:rsidP="04144D6C">
            <w:pPr>
              <w:ind w:firstLine="0"/>
              <w:jc w:val="right"/>
            </w:pPr>
            <w:r w:rsidRPr="04144D6C">
              <w:rPr>
                <w:rFonts w:ascii="Arial" w:eastAsia="Arial" w:hAnsi="Arial" w:cs="Arial"/>
                <w:b/>
                <w:bCs/>
                <w:sz w:val="16"/>
                <w:szCs w:val="16"/>
                <w:lang w:val="pt"/>
              </w:rPr>
              <w:t>Último Exercício</w:t>
            </w:r>
          </w:p>
        </w:tc>
        <w:tc>
          <w:tcPr>
            <w:tcW w:w="2385" w:type="dxa"/>
          </w:tcPr>
          <w:p w14:paraId="39757ED6" w14:textId="7312D7FF" w:rsidR="04144D6C" w:rsidRDefault="04144D6C" w:rsidP="04144D6C">
            <w:pPr>
              <w:ind w:firstLine="0"/>
              <w:jc w:val="right"/>
            </w:pPr>
            <w:r w:rsidRPr="04144D6C">
              <w:rPr>
                <w:rFonts w:ascii="Arial" w:eastAsia="Arial" w:hAnsi="Arial" w:cs="Arial"/>
                <w:b/>
                <w:bCs/>
                <w:sz w:val="16"/>
                <w:szCs w:val="16"/>
                <w:lang w:val="pt"/>
              </w:rPr>
              <w:t>Penúltimo Exercício</w:t>
            </w:r>
          </w:p>
        </w:tc>
      </w:tr>
      <w:tr w:rsidR="04144D6C" w14:paraId="647038AB" w14:textId="77777777" w:rsidTr="04144D6C">
        <w:tc>
          <w:tcPr>
            <w:tcW w:w="1395" w:type="dxa"/>
          </w:tcPr>
          <w:p w14:paraId="0FEB4831" w14:textId="18F086F6" w:rsidR="04144D6C" w:rsidRDefault="04144D6C" w:rsidP="04144D6C">
            <w:pPr>
              <w:ind w:firstLine="0"/>
              <w:jc w:val="left"/>
            </w:pPr>
            <w:r w:rsidRPr="04144D6C">
              <w:rPr>
                <w:rFonts w:ascii="Arial" w:eastAsia="Arial" w:hAnsi="Arial" w:cs="Arial"/>
                <w:b/>
                <w:bCs/>
                <w:sz w:val="16"/>
                <w:szCs w:val="16"/>
                <w:lang w:val="pt"/>
              </w:rPr>
              <w:t>Conta</w:t>
            </w:r>
          </w:p>
        </w:tc>
        <w:tc>
          <w:tcPr>
            <w:tcW w:w="3135" w:type="dxa"/>
          </w:tcPr>
          <w:p w14:paraId="6FFF7C00" w14:textId="7029466D" w:rsidR="04144D6C" w:rsidRDefault="04144D6C" w:rsidP="04144D6C">
            <w:pPr>
              <w:ind w:firstLine="0"/>
              <w:jc w:val="left"/>
            </w:pPr>
            <w:r w:rsidRPr="04144D6C">
              <w:rPr>
                <w:rFonts w:eastAsia="Times New Roman" w:cs="Times New Roman"/>
                <w:sz w:val="14"/>
                <w:szCs w:val="14"/>
                <w:lang w:val="pt"/>
              </w:rPr>
              <w:t xml:space="preserve"> </w:t>
            </w:r>
          </w:p>
        </w:tc>
        <w:tc>
          <w:tcPr>
            <w:tcW w:w="2265" w:type="dxa"/>
          </w:tcPr>
          <w:p w14:paraId="367E8D4F" w14:textId="735B4716" w:rsidR="04144D6C" w:rsidRDefault="04144D6C" w:rsidP="04144D6C">
            <w:pPr>
              <w:ind w:firstLine="0"/>
              <w:jc w:val="right"/>
            </w:pPr>
            <w:r w:rsidRPr="04144D6C">
              <w:rPr>
                <w:rFonts w:ascii="Arial" w:eastAsia="Arial" w:hAnsi="Arial" w:cs="Arial"/>
                <w:b/>
                <w:bCs/>
                <w:sz w:val="16"/>
                <w:szCs w:val="16"/>
                <w:lang w:val="pt"/>
              </w:rPr>
              <w:t>01/01/2019 à 31/12/2019</w:t>
            </w:r>
          </w:p>
        </w:tc>
        <w:tc>
          <w:tcPr>
            <w:tcW w:w="2385" w:type="dxa"/>
          </w:tcPr>
          <w:p w14:paraId="4DE9D5F7" w14:textId="0E566246" w:rsidR="04144D6C" w:rsidRDefault="04144D6C" w:rsidP="04144D6C">
            <w:pPr>
              <w:ind w:firstLine="0"/>
              <w:jc w:val="right"/>
            </w:pPr>
            <w:r w:rsidRPr="04144D6C">
              <w:rPr>
                <w:rFonts w:ascii="Arial" w:eastAsia="Arial" w:hAnsi="Arial" w:cs="Arial"/>
                <w:b/>
                <w:bCs/>
                <w:sz w:val="16"/>
                <w:szCs w:val="16"/>
                <w:lang w:val="pt"/>
              </w:rPr>
              <w:t>01/01/2018 à 31/12/2018</w:t>
            </w:r>
          </w:p>
        </w:tc>
      </w:tr>
      <w:tr w:rsidR="04144D6C" w14:paraId="2B9338CE" w14:textId="77777777" w:rsidTr="04144D6C">
        <w:tc>
          <w:tcPr>
            <w:tcW w:w="1395" w:type="dxa"/>
          </w:tcPr>
          <w:p w14:paraId="450B517E" w14:textId="2E9C5AD9" w:rsidR="04144D6C" w:rsidRDefault="04144D6C" w:rsidP="04144D6C">
            <w:pPr>
              <w:ind w:firstLine="0"/>
              <w:jc w:val="left"/>
            </w:pPr>
            <w:r w:rsidRPr="04144D6C">
              <w:rPr>
                <w:rFonts w:ascii="Arial" w:eastAsia="Arial" w:hAnsi="Arial" w:cs="Arial"/>
                <w:sz w:val="16"/>
                <w:szCs w:val="16"/>
                <w:lang w:val="pt"/>
              </w:rPr>
              <w:t>3.01</w:t>
            </w:r>
          </w:p>
        </w:tc>
        <w:tc>
          <w:tcPr>
            <w:tcW w:w="3135" w:type="dxa"/>
          </w:tcPr>
          <w:p w14:paraId="39BDB866" w14:textId="1B281FDB" w:rsidR="04144D6C" w:rsidRDefault="04144D6C" w:rsidP="04144D6C">
            <w:pPr>
              <w:ind w:firstLine="0"/>
              <w:jc w:val="left"/>
            </w:pPr>
            <w:r w:rsidRPr="04144D6C">
              <w:rPr>
                <w:rFonts w:ascii="Arial" w:eastAsia="Arial" w:hAnsi="Arial" w:cs="Arial"/>
                <w:sz w:val="16"/>
                <w:szCs w:val="16"/>
                <w:lang w:val="pt"/>
              </w:rPr>
              <w:t>Receita de Venda de Bens e/ou Serviços</w:t>
            </w:r>
          </w:p>
        </w:tc>
        <w:tc>
          <w:tcPr>
            <w:tcW w:w="2265" w:type="dxa"/>
          </w:tcPr>
          <w:p w14:paraId="7B5F2E25" w14:textId="5BAA25F2" w:rsidR="04144D6C" w:rsidRDefault="04144D6C" w:rsidP="04144D6C">
            <w:pPr>
              <w:ind w:firstLine="0"/>
              <w:jc w:val="right"/>
            </w:pPr>
            <w:r w:rsidRPr="04144D6C">
              <w:rPr>
                <w:rFonts w:ascii="Arial" w:eastAsia="Arial" w:hAnsi="Arial" w:cs="Arial"/>
                <w:sz w:val="16"/>
                <w:szCs w:val="16"/>
                <w:lang w:val="pt"/>
              </w:rPr>
              <w:t>5.285.176</w:t>
            </w:r>
          </w:p>
        </w:tc>
        <w:tc>
          <w:tcPr>
            <w:tcW w:w="2385" w:type="dxa"/>
          </w:tcPr>
          <w:p w14:paraId="54D090F1" w14:textId="50B62153" w:rsidR="04144D6C" w:rsidRDefault="04144D6C" w:rsidP="04144D6C">
            <w:pPr>
              <w:ind w:firstLine="0"/>
              <w:jc w:val="right"/>
            </w:pPr>
            <w:r w:rsidRPr="04144D6C">
              <w:rPr>
                <w:rFonts w:ascii="Arial" w:eastAsia="Arial" w:hAnsi="Arial" w:cs="Arial"/>
                <w:sz w:val="16"/>
                <w:szCs w:val="16"/>
                <w:lang w:val="pt"/>
              </w:rPr>
              <w:t>5.139.114</w:t>
            </w:r>
          </w:p>
        </w:tc>
      </w:tr>
      <w:tr w:rsidR="04144D6C" w14:paraId="327F03FB" w14:textId="77777777" w:rsidTr="04144D6C">
        <w:tc>
          <w:tcPr>
            <w:tcW w:w="1395" w:type="dxa"/>
          </w:tcPr>
          <w:p w14:paraId="0F34588D" w14:textId="017FA5AD" w:rsidR="04144D6C" w:rsidRDefault="04144D6C" w:rsidP="04144D6C">
            <w:pPr>
              <w:ind w:firstLine="0"/>
              <w:jc w:val="left"/>
            </w:pPr>
            <w:r w:rsidRPr="04144D6C">
              <w:rPr>
                <w:rFonts w:ascii="Arial" w:eastAsia="Arial" w:hAnsi="Arial" w:cs="Arial"/>
                <w:sz w:val="16"/>
                <w:szCs w:val="16"/>
                <w:lang w:val="pt"/>
              </w:rPr>
              <w:t>3.02</w:t>
            </w:r>
          </w:p>
        </w:tc>
        <w:tc>
          <w:tcPr>
            <w:tcW w:w="3135" w:type="dxa"/>
          </w:tcPr>
          <w:p w14:paraId="1485FC0E" w14:textId="23146527" w:rsidR="04144D6C" w:rsidRDefault="04144D6C" w:rsidP="04144D6C">
            <w:pPr>
              <w:ind w:firstLine="0"/>
              <w:jc w:val="left"/>
            </w:pPr>
            <w:r w:rsidRPr="04144D6C">
              <w:rPr>
                <w:rFonts w:ascii="Arial" w:eastAsia="Arial" w:hAnsi="Arial" w:cs="Arial"/>
                <w:sz w:val="16"/>
                <w:szCs w:val="16"/>
                <w:lang w:val="pt"/>
              </w:rPr>
              <w:t>Custo dos Bens e/ou Serviços Vendidos</w:t>
            </w:r>
          </w:p>
        </w:tc>
        <w:tc>
          <w:tcPr>
            <w:tcW w:w="2265" w:type="dxa"/>
          </w:tcPr>
          <w:p w14:paraId="5863D4A4" w14:textId="086EBBAD" w:rsidR="04144D6C" w:rsidRDefault="04144D6C" w:rsidP="04144D6C">
            <w:pPr>
              <w:ind w:firstLine="0"/>
              <w:jc w:val="right"/>
            </w:pPr>
            <w:r w:rsidRPr="04144D6C">
              <w:rPr>
                <w:rFonts w:ascii="Arial" w:eastAsia="Arial" w:hAnsi="Arial" w:cs="Arial"/>
                <w:sz w:val="16"/>
                <w:szCs w:val="16"/>
                <w:lang w:val="pt"/>
              </w:rPr>
              <w:t>-2.717.065</w:t>
            </w:r>
          </w:p>
        </w:tc>
        <w:tc>
          <w:tcPr>
            <w:tcW w:w="2385" w:type="dxa"/>
          </w:tcPr>
          <w:p w14:paraId="7A3D9766" w14:textId="2B02FD2C" w:rsidR="04144D6C" w:rsidRDefault="04144D6C" w:rsidP="04144D6C">
            <w:pPr>
              <w:ind w:firstLine="0"/>
              <w:jc w:val="right"/>
            </w:pPr>
            <w:r w:rsidRPr="04144D6C">
              <w:rPr>
                <w:rFonts w:ascii="Arial" w:eastAsia="Arial" w:hAnsi="Arial" w:cs="Arial"/>
                <w:sz w:val="16"/>
                <w:szCs w:val="16"/>
                <w:lang w:val="pt"/>
              </w:rPr>
              <w:t>-2.589.971</w:t>
            </w:r>
          </w:p>
        </w:tc>
      </w:tr>
      <w:tr w:rsidR="04144D6C" w14:paraId="7A0F50C7" w14:textId="77777777" w:rsidTr="04144D6C">
        <w:tc>
          <w:tcPr>
            <w:tcW w:w="1395" w:type="dxa"/>
          </w:tcPr>
          <w:p w14:paraId="69968459" w14:textId="28C1ADAC" w:rsidR="04144D6C" w:rsidRDefault="04144D6C" w:rsidP="04144D6C">
            <w:pPr>
              <w:ind w:firstLine="0"/>
              <w:jc w:val="left"/>
            </w:pPr>
            <w:r w:rsidRPr="04144D6C">
              <w:rPr>
                <w:rFonts w:ascii="Arial" w:eastAsia="Arial" w:hAnsi="Arial" w:cs="Arial"/>
                <w:sz w:val="16"/>
                <w:szCs w:val="16"/>
                <w:lang w:val="pt"/>
              </w:rPr>
              <w:t>3.03</w:t>
            </w:r>
          </w:p>
        </w:tc>
        <w:tc>
          <w:tcPr>
            <w:tcW w:w="3135" w:type="dxa"/>
          </w:tcPr>
          <w:p w14:paraId="5EDA5C6F" w14:textId="7485C9B9" w:rsidR="04144D6C" w:rsidRDefault="04144D6C" w:rsidP="04144D6C">
            <w:pPr>
              <w:ind w:firstLine="0"/>
              <w:jc w:val="left"/>
            </w:pPr>
            <w:r w:rsidRPr="04144D6C">
              <w:rPr>
                <w:rFonts w:ascii="Arial" w:eastAsia="Arial" w:hAnsi="Arial" w:cs="Arial"/>
                <w:sz w:val="16"/>
                <w:szCs w:val="16"/>
                <w:lang w:val="pt"/>
              </w:rPr>
              <w:t>Resultado Bruto</w:t>
            </w:r>
          </w:p>
        </w:tc>
        <w:tc>
          <w:tcPr>
            <w:tcW w:w="2265" w:type="dxa"/>
          </w:tcPr>
          <w:p w14:paraId="180A8127" w14:textId="78070FA8" w:rsidR="04144D6C" w:rsidRDefault="04144D6C" w:rsidP="04144D6C">
            <w:pPr>
              <w:ind w:firstLine="0"/>
              <w:jc w:val="right"/>
            </w:pPr>
            <w:r w:rsidRPr="04144D6C">
              <w:rPr>
                <w:rFonts w:ascii="Arial" w:eastAsia="Arial" w:hAnsi="Arial" w:cs="Arial"/>
                <w:sz w:val="16"/>
                <w:szCs w:val="16"/>
                <w:lang w:val="pt"/>
              </w:rPr>
              <w:t>2.568.111</w:t>
            </w:r>
          </w:p>
        </w:tc>
        <w:tc>
          <w:tcPr>
            <w:tcW w:w="2385" w:type="dxa"/>
          </w:tcPr>
          <w:p w14:paraId="4DDD785F" w14:textId="28B064A9" w:rsidR="04144D6C" w:rsidRDefault="04144D6C" w:rsidP="04144D6C">
            <w:pPr>
              <w:ind w:firstLine="0"/>
              <w:jc w:val="right"/>
            </w:pPr>
            <w:r w:rsidRPr="04144D6C">
              <w:rPr>
                <w:rFonts w:ascii="Arial" w:eastAsia="Arial" w:hAnsi="Arial" w:cs="Arial"/>
                <w:sz w:val="16"/>
                <w:szCs w:val="16"/>
                <w:lang w:val="pt"/>
              </w:rPr>
              <w:t>2.549.143</w:t>
            </w:r>
          </w:p>
        </w:tc>
      </w:tr>
      <w:tr w:rsidR="04144D6C" w14:paraId="377818FE" w14:textId="77777777" w:rsidTr="04144D6C">
        <w:tc>
          <w:tcPr>
            <w:tcW w:w="1395" w:type="dxa"/>
          </w:tcPr>
          <w:p w14:paraId="44D886C7" w14:textId="2D841436" w:rsidR="04144D6C" w:rsidRDefault="04144D6C" w:rsidP="04144D6C">
            <w:pPr>
              <w:ind w:firstLine="0"/>
              <w:jc w:val="left"/>
            </w:pPr>
            <w:r w:rsidRPr="04144D6C">
              <w:rPr>
                <w:rFonts w:ascii="Arial" w:eastAsia="Arial" w:hAnsi="Arial" w:cs="Arial"/>
                <w:sz w:val="16"/>
                <w:szCs w:val="16"/>
                <w:lang w:val="pt"/>
              </w:rPr>
              <w:t>3.04</w:t>
            </w:r>
          </w:p>
        </w:tc>
        <w:tc>
          <w:tcPr>
            <w:tcW w:w="3135" w:type="dxa"/>
          </w:tcPr>
          <w:p w14:paraId="6B11248A" w14:textId="1646BA4C" w:rsidR="04144D6C" w:rsidRDefault="04144D6C" w:rsidP="04144D6C">
            <w:pPr>
              <w:ind w:firstLine="0"/>
              <w:jc w:val="left"/>
            </w:pPr>
            <w:r w:rsidRPr="04144D6C">
              <w:rPr>
                <w:rFonts w:ascii="Arial" w:eastAsia="Arial" w:hAnsi="Arial" w:cs="Arial"/>
                <w:sz w:val="16"/>
                <w:szCs w:val="16"/>
                <w:lang w:val="pt"/>
              </w:rPr>
              <w:t>Despesas/Receitas Operacionais</w:t>
            </w:r>
          </w:p>
        </w:tc>
        <w:tc>
          <w:tcPr>
            <w:tcW w:w="2265" w:type="dxa"/>
          </w:tcPr>
          <w:p w14:paraId="65AB341D" w14:textId="21820333" w:rsidR="04144D6C" w:rsidRDefault="04144D6C" w:rsidP="04144D6C">
            <w:pPr>
              <w:ind w:firstLine="0"/>
              <w:jc w:val="right"/>
            </w:pPr>
            <w:r w:rsidRPr="04144D6C">
              <w:rPr>
                <w:rFonts w:ascii="Arial" w:eastAsia="Arial" w:hAnsi="Arial" w:cs="Arial"/>
                <w:sz w:val="16"/>
                <w:szCs w:val="16"/>
                <w:lang w:val="pt"/>
              </w:rPr>
              <w:t>-1.535.027</w:t>
            </w:r>
          </w:p>
        </w:tc>
        <w:tc>
          <w:tcPr>
            <w:tcW w:w="2385" w:type="dxa"/>
          </w:tcPr>
          <w:p w14:paraId="44E9096C" w14:textId="012B114A" w:rsidR="04144D6C" w:rsidRDefault="04144D6C" w:rsidP="04144D6C">
            <w:pPr>
              <w:ind w:firstLine="0"/>
              <w:jc w:val="right"/>
            </w:pPr>
            <w:r w:rsidRPr="04144D6C">
              <w:rPr>
                <w:rFonts w:ascii="Arial" w:eastAsia="Arial" w:hAnsi="Arial" w:cs="Arial"/>
                <w:sz w:val="16"/>
                <w:szCs w:val="16"/>
                <w:lang w:val="pt"/>
              </w:rPr>
              <w:t>-2.192.922</w:t>
            </w:r>
          </w:p>
        </w:tc>
      </w:tr>
      <w:tr w:rsidR="04144D6C" w14:paraId="05556691" w14:textId="77777777" w:rsidTr="04144D6C">
        <w:tc>
          <w:tcPr>
            <w:tcW w:w="1395" w:type="dxa"/>
          </w:tcPr>
          <w:p w14:paraId="07207082" w14:textId="22EF5698" w:rsidR="04144D6C" w:rsidRDefault="04144D6C" w:rsidP="04144D6C">
            <w:pPr>
              <w:ind w:firstLine="0"/>
              <w:jc w:val="left"/>
            </w:pPr>
            <w:r w:rsidRPr="04144D6C">
              <w:rPr>
                <w:rFonts w:ascii="Arial" w:eastAsia="Arial" w:hAnsi="Arial" w:cs="Arial"/>
                <w:sz w:val="16"/>
                <w:szCs w:val="16"/>
                <w:lang w:val="pt"/>
              </w:rPr>
              <w:t>3.04.01</w:t>
            </w:r>
          </w:p>
        </w:tc>
        <w:tc>
          <w:tcPr>
            <w:tcW w:w="3135" w:type="dxa"/>
          </w:tcPr>
          <w:p w14:paraId="518F8D6C" w14:textId="3BBC7FD3" w:rsidR="04144D6C" w:rsidRDefault="04144D6C" w:rsidP="04144D6C">
            <w:pPr>
              <w:ind w:firstLine="0"/>
              <w:jc w:val="left"/>
            </w:pPr>
            <w:r w:rsidRPr="04144D6C">
              <w:rPr>
                <w:rFonts w:ascii="Arial" w:eastAsia="Arial" w:hAnsi="Arial" w:cs="Arial"/>
                <w:sz w:val="16"/>
                <w:szCs w:val="16"/>
                <w:lang w:val="pt"/>
              </w:rPr>
              <w:t>Despesas com Vendas</w:t>
            </w:r>
          </w:p>
        </w:tc>
        <w:tc>
          <w:tcPr>
            <w:tcW w:w="2265" w:type="dxa"/>
          </w:tcPr>
          <w:p w14:paraId="6762AE9C" w14:textId="5CEBAFBC" w:rsidR="04144D6C" w:rsidRDefault="04144D6C" w:rsidP="04144D6C">
            <w:pPr>
              <w:ind w:firstLine="0"/>
              <w:jc w:val="right"/>
            </w:pPr>
            <w:r w:rsidRPr="04144D6C">
              <w:rPr>
                <w:rFonts w:ascii="Arial" w:eastAsia="Arial" w:hAnsi="Arial" w:cs="Arial"/>
                <w:sz w:val="16"/>
                <w:szCs w:val="16"/>
                <w:lang w:val="pt"/>
              </w:rPr>
              <w:t>-1.755.337</w:t>
            </w:r>
          </w:p>
        </w:tc>
        <w:tc>
          <w:tcPr>
            <w:tcW w:w="2385" w:type="dxa"/>
          </w:tcPr>
          <w:p w14:paraId="654FDA13" w14:textId="2937510F" w:rsidR="04144D6C" w:rsidRDefault="04144D6C" w:rsidP="04144D6C">
            <w:pPr>
              <w:ind w:firstLine="0"/>
              <w:jc w:val="right"/>
            </w:pPr>
            <w:r w:rsidRPr="04144D6C">
              <w:rPr>
                <w:rFonts w:ascii="Arial" w:eastAsia="Arial" w:hAnsi="Arial" w:cs="Arial"/>
                <w:sz w:val="16"/>
                <w:szCs w:val="16"/>
                <w:lang w:val="pt"/>
              </w:rPr>
              <w:t>-1.720.205</w:t>
            </w:r>
          </w:p>
        </w:tc>
      </w:tr>
      <w:tr w:rsidR="04144D6C" w14:paraId="2C63D23D" w14:textId="77777777" w:rsidTr="04144D6C">
        <w:tc>
          <w:tcPr>
            <w:tcW w:w="1395" w:type="dxa"/>
          </w:tcPr>
          <w:p w14:paraId="051D45D5" w14:textId="7D7B4353" w:rsidR="04144D6C" w:rsidRDefault="04144D6C" w:rsidP="04144D6C">
            <w:pPr>
              <w:ind w:firstLine="0"/>
              <w:jc w:val="left"/>
            </w:pPr>
            <w:r w:rsidRPr="04144D6C">
              <w:rPr>
                <w:rFonts w:ascii="Arial" w:eastAsia="Arial" w:hAnsi="Arial" w:cs="Arial"/>
                <w:sz w:val="16"/>
                <w:szCs w:val="16"/>
                <w:lang w:val="pt"/>
              </w:rPr>
              <w:t>3.04.02</w:t>
            </w:r>
          </w:p>
        </w:tc>
        <w:tc>
          <w:tcPr>
            <w:tcW w:w="3135" w:type="dxa"/>
          </w:tcPr>
          <w:p w14:paraId="06BD13EF" w14:textId="792D7740" w:rsidR="04144D6C" w:rsidRDefault="04144D6C" w:rsidP="04144D6C">
            <w:pPr>
              <w:ind w:firstLine="0"/>
              <w:jc w:val="left"/>
            </w:pPr>
            <w:r w:rsidRPr="04144D6C">
              <w:rPr>
                <w:rFonts w:ascii="Arial" w:eastAsia="Arial" w:hAnsi="Arial" w:cs="Arial"/>
                <w:sz w:val="16"/>
                <w:szCs w:val="16"/>
                <w:lang w:val="pt"/>
              </w:rPr>
              <w:t>Despesas Gerais e Administrativas</w:t>
            </w:r>
          </w:p>
        </w:tc>
        <w:tc>
          <w:tcPr>
            <w:tcW w:w="2265" w:type="dxa"/>
          </w:tcPr>
          <w:p w14:paraId="16D137E8" w14:textId="70CE1E08" w:rsidR="04144D6C" w:rsidRDefault="04144D6C" w:rsidP="04144D6C">
            <w:pPr>
              <w:ind w:firstLine="0"/>
              <w:jc w:val="right"/>
            </w:pPr>
            <w:r w:rsidRPr="04144D6C">
              <w:rPr>
                <w:rFonts w:ascii="Arial" w:eastAsia="Arial" w:hAnsi="Arial" w:cs="Arial"/>
                <w:sz w:val="16"/>
                <w:szCs w:val="16"/>
                <w:lang w:val="pt"/>
              </w:rPr>
              <w:t>-425.747</w:t>
            </w:r>
          </w:p>
        </w:tc>
        <w:tc>
          <w:tcPr>
            <w:tcW w:w="2385" w:type="dxa"/>
          </w:tcPr>
          <w:p w14:paraId="21B3EFAA" w14:textId="66645409" w:rsidR="04144D6C" w:rsidRDefault="04144D6C" w:rsidP="04144D6C">
            <w:pPr>
              <w:ind w:firstLine="0"/>
              <w:jc w:val="right"/>
            </w:pPr>
            <w:r w:rsidRPr="04144D6C">
              <w:rPr>
                <w:rFonts w:ascii="Arial" w:eastAsia="Arial" w:hAnsi="Arial" w:cs="Arial"/>
                <w:sz w:val="16"/>
                <w:szCs w:val="16"/>
                <w:lang w:val="pt"/>
              </w:rPr>
              <w:t>-461.911</w:t>
            </w:r>
          </w:p>
        </w:tc>
      </w:tr>
      <w:tr w:rsidR="04144D6C" w14:paraId="2BEFA806" w14:textId="77777777" w:rsidTr="04144D6C">
        <w:tc>
          <w:tcPr>
            <w:tcW w:w="1395" w:type="dxa"/>
          </w:tcPr>
          <w:p w14:paraId="4BF3D34B" w14:textId="349CA85A" w:rsidR="04144D6C" w:rsidRDefault="04144D6C" w:rsidP="04144D6C">
            <w:pPr>
              <w:ind w:firstLine="0"/>
              <w:jc w:val="left"/>
            </w:pPr>
            <w:r w:rsidRPr="04144D6C">
              <w:rPr>
                <w:rFonts w:ascii="Arial" w:eastAsia="Arial" w:hAnsi="Arial" w:cs="Arial"/>
                <w:sz w:val="16"/>
                <w:szCs w:val="16"/>
                <w:lang w:val="pt"/>
              </w:rPr>
              <w:t>3.04.04</w:t>
            </w:r>
          </w:p>
        </w:tc>
        <w:tc>
          <w:tcPr>
            <w:tcW w:w="3135" w:type="dxa"/>
          </w:tcPr>
          <w:p w14:paraId="1755357D" w14:textId="131BF903" w:rsidR="04144D6C" w:rsidRDefault="04144D6C" w:rsidP="04144D6C">
            <w:pPr>
              <w:ind w:firstLine="0"/>
              <w:jc w:val="left"/>
            </w:pPr>
            <w:r w:rsidRPr="04144D6C">
              <w:rPr>
                <w:rFonts w:ascii="Arial" w:eastAsia="Arial" w:hAnsi="Arial" w:cs="Arial"/>
                <w:sz w:val="16"/>
                <w:szCs w:val="16"/>
                <w:lang w:val="pt"/>
              </w:rPr>
              <w:t>Outras Receitas Operacionais</w:t>
            </w:r>
          </w:p>
        </w:tc>
        <w:tc>
          <w:tcPr>
            <w:tcW w:w="2265" w:type="dxa"/>
          </w:tcPr>
          <w:p w14:paraId="18F6B599" w14:textId="6B0DAD13" w:rsidR="04144D6C" w:rsidRDefault="04144D6C" w:rsidP="04144D6C">
            <w:pPr>
              <w:ind w:firstLine="0"/>
              <w:jc w:val="right"/>
            </w:pPr>
            <w:r w:rsidRPr="04144D6C">
              <w:rPr>
                <w:rFonts w:ascii="Arial" w:eastAsia="Arial" w:hAnsi="Arial" w:cs="Arial"/>
                <w:sz w:val="16"/>
                <w:szCs w:val="16"/>
                <w:lang w:val="pt"/>
              </w:rPr>
              <w:t>653.808</w:t>
            </w:r>
          </w:p>
        </w:tc>
        <w:tc>
          <w:tcPr>
            <w:tcW w:w="2385" w:type="dxa"/>
          </w:tcPr>
          <w:p w14:paraId="30AD150E" w14:textId="51EAA669" w:rsidR="04144D6C" w:rsidRDefault="04144D6C" w:rsidP="04144D6C">
            <w:pPr>
              <w:ind w:firstLine="0"/>
              <w:jc w:val="right"/>
            </w:pPr>
            <w:r w:rsidRPr="04144D6C">
              <w:rPr>
                <w:rFonts w:ascii="Arial" w:eastAsia="Arial" w:hAnsi="Arial" w:cs="Arial"/>
                <w:sz w:val="16"/>
                <w:szCs w:val="16"/>
                <w:lang w:val="pt"/>
              </w:rPr>
              <w:t>2.106</w:t>
            </w:r>
          </w:p>
        </w:tc>
      </w:tr>
      <w:tr w:rsidR="04144D6C" w14:paraId="7E284CF3" w14:textId="77777777" w:rsidTr="04144D6C">
        <w:tc>
          <w:tcPr>
            <w:tcW w:w="1395" w:type="dxa"/>
          </w:tcPr>
          <w:p w14:paraId="74049FF5" w14:textId="5E713987" w:rsidR="04144D6C" w:rsidRDefault="04144D6C" w:rsidP="04144D6C">
            <w:pPr>
              <w:ind w:firstLine="0"/>
              <w:jc w:val="left"/>
            </w:pPr>
            <w:r w:rsidRPr="04144D6C">
              <w:rPr>
                <w:rFonts w:ascii="Arial" w:eastAsia="Arial" w:hAnsi="Arial" w:cs="Arial"/>
                <w:sz w:val="16"/>
                <w:szCs w:val="16"/>
                <w:lang w:val="pt"/>
              </w:rPr>
              <w:t>3.04.05</w:t>
            </w:r>
          </w:p>
        </w:tc>
        <w:tc>
          <w:tcPr>
            <w:tcW w:w="3135" w:type="dxa"/>
          </w:tcPr>
          <w:p w14:paraId="44AD1D8B" w14:textId="3E57390E" w:rsidR="04144D6C" w:rsidRDefault="04144D6C" w:rsidP="04144D6C">
            <w:pPr>
              <w:ind w:firstLine="0"/>
              <w:jc w:val="left"/>
            </w:pPr>
            <w:r w:rsidRPr="04144D6C">
              <w:rPr>
                <w:rFonts w:ascii="Arial" w:eastAsia="Arial" w:hAnsi="Arial" w:cs="Arial"/>
                <w:sz w:val="16"/>
                <w:szCs w:val="16"/>
                <w:lang w:val="pt"/>
              </w:rPr>
              <w:t>Outras Despesas Operacionais</w:t>
            </w:r>
          </w:p>
        </w:tc>
        <w:tc>
          <w:tcPr>
            <w:tcW w:w="2265" w:type="dxa"/>
          </w:tcPr>
          <w:p w14:paraId="17767331" w14:textId="7EF7A430" w:rsidR="04144D6C" w:rsidRDefault="04144D6C" w:rsidP="04144D6C">
            <w:pPr>
              <w:ind w:firstLine="0"/>
              <w:jc w:val="right"/>
            </w:pPr>
            <w:r w:rsidRPr="04144D6C">
              <w:rPr>
                <w:rFonts w:ascii="Arial" w:eastAsia="Arial" w:hAnsi="Arial" w:cs="Arial"/>
                <w:sz w:val="16"/>
                <w:szCs w:val="16"/>
                <w:lang w:val="pt"/>
              </w:rPr>
              <w:t>-7.751</w:t>
            </w:r>
          </w:p>
        </w:tc>
        <w:tc>
          <w:tcPr>
            <w:tcW w:w="2385" w:type="dxa"/>
          </w:tcPr>
          <w:p w14:paraId="2DA5792E" w14:textId="64E61B74" w:rsidR="04144D6C" w:rsidRDefault="04144D6C" w:rsidP="04144D6C">
            <w:pPr>
              <w:ind w:firstLine="0"/>
              <w:jc w:val="right"/>
            </w:pPr>
            <w:r w:rsidRPr="04144D6C">
              <w:rPr>
                <w:rFonts w:ascii="Arial" w:eastAsia="Arial" w:hAnsi="Arial" w:cs="Arial"/>
                <w:sz w:val="16"/>
                <w:szCs w:val="16"/>
                <w:lang w:val="pt"/>
              </w:rPr>
              <w:t>-12.912</w:t>
            </w:r>
          </w:p>
        </w:tc>
      </w:tr>
      <w:tr w:rsidR="04144D6C" w14:paraId="5294B80F" w14:textId="77777777" w:rsidTr="04144D6C">
        <w:tc>
          <w:tcPr>
            <w:tcW w:w="1395" w:type="dxa"/>
          </w:tcPr>
          <w:p w14:paraId="4C9559C9" w14:textId="0BB58BA5" w:rsidR="04144D6C" w:rsidRDefault="04144D6C" w:rsidP="04144D6C">
            <w:pPr>
              <w:ind w:firstLine="0"/>
              <w:jc w:val="left"/>
            </w:pPr>
            <w:r w:rsidRPr="04144D6C">
              <w:rPr>
                <w:rFonts w:ascii="Arial" w:eastAsia="Arial" w:hAnsi="Arial" w:cs="Arial"/>
                <w:sz w:val="16"/>
                <w:szCs w:val="16"/>
                <w:lang w:val="pt"/>
              </w:rPr>
              <w:t>3.05</w:t>
            </w:r>
          </w:p>
        </w:tc>
        <w:tc>
          <w:tcPr>
            <w:tcW w:w="3135" w:type="dxa"/>
          </w:tcPr>
          <w:p w14:paraId="6DCD3C5B" w14:textId="33B41605" w:rsidR="04144D6C" w:rsidRDefault="04144D6C" w:rsidP="04144D6C">
            <w:pPr>
              <w:ind w:firstLine="0"/>
              <w:jc w:val="left"/>
            </w:pPr>
            <w:r w:rsidRPr="04144D6C">
              <w:rPr>
                <w:rFonts w:ascii="Arial" w:eastAsia="Arial" w:hAnsi="Arial" w:cs="Arial"/>
                <w:sz w:val="16"/>
                <w:szCs w:val="16"/>
                <w:lang w:val="pt"/>
              </w:rPr>
              <w:t>Resultado Antes do Resultado Financeiro e dos Tributos</w:t>
            </w:r>
          </w:p>
        </w:tc>
        <w:tc>
          <w:tcPr>
            <w:tcW w:w="2265" w:type="dxa"/>
          </w:tcPr>
          <w:p w14:paraId="358F3F3F" w14:textId="498EE9BC" w:rsidR="04144D6C" w:rsidRDefault="04144D6C" w:rsidP="04144D6C">
            <w:pPr>
              <w:ind w:firstLine="0"/>
              <w:jc w:val="right"/>
            </w:pPr>
            <w:r w:rsidRPr="04144D6C">
              <w:rPr>
                <w:rFonts w:ascii="Arial" w:eastAsia="Arial" w:hAnsi="Arial" w:cs="Arial"/>
                <w:sz w:val="16"/>
                <w:szCs w:val="16"/>
                <w:lang w:val="pt"/>
              </w:rPr>
              <w:t>1.033.084</w:t>
            </w:r>
          </w:p>
        </w:tc>
        <w:tc>
          <w:tcPr>
            <w:tcW w:w="2385" w:type="dxa"/>
          </w:tcPr>
          <w:p w14:paraId="47E3377B" w14:textId="15C81512" w:rsidR="04144D6C" w:rsidRDefault="04144D6C" w:rsidP="04144D6C">
            <w:pPr>
              <w:ind w:firstLine="0"/>
              <w:jc w:val="right"/>
            </w:pPr>
            <w:r w:rsidRPr="04144D6C">
              <w:rPr>
                <w:rFonts w:ascii="Arial" w:eastAsia="Arial" w:hAnsi="Arial" w:cs="Arial"/>
                <w:sz w:val="16"/>
                <w:szCs w:val="16"/>
                <w:lang w:val="pt"/>
              </w:rPr>
              <w:t>356.221</w:t>
            </w:r>
          </w:p>
        </w:tc>
      </w:tr>
      <w:tr w:rsidR="04144D6C" w14:paraId="11DD5B7B" w14:textId="77777777" w:rsidTr="04144D6C">
        <w:tc>
          <w:tcPr>
            <w:tcW w:w="1395" w:type="dxa"/>
          </w:tcPr>
          <w:p w14:paraId="7AF0738D" w14:textId="133BCE76" w:rsidR="04144D6C" w:rsidRDefault="04144D6C" w:rsidP="04144D6C">
            <w:pPr>
              <w:ind w:firstLine="0"/>
              <w:jc w:val="left"/>
            </w:pPr>
            <w:r w:rsidRPr="04144D6C">
              <w:rPr>
                <w:rFonts w:ascii="Arial" w:eastAsia="Arial" w:hAnsi="Arial" w:cs="Arial"/>
                <w:sz w:val="16"/>
                <w:szCs w:val="16"/>
                <w:lang w:val="pt"/>
              </w:rPr>
              <w:t>3.06</w:t>
            </w:r>
          </w:p>
        </w:tc>
        <w:tc>
          <w:tcPr>
            <w:tcW w:w="3135" w:type="dxa"/>
          </w:tcPr>
          <w:p w14:paraId="0DF3EDBE" w14:textId="46C1692C" w:rsidR="04144D6C" w:rsidRDefault="04144D6C" w:rsidP="04144D6C">
            <w:pPr>
              <w:ind w:firstLine="0"/>
              <w:jc w:val="left"/>
            </w:pPr>
            <w:r w:rsidRPr="04144D6C">
              <w:rPr>
                <w:rFonts w:ascii="Arial" w:eastAsia="Arial" w:hAnsi="Arial" w:cs="Arial"/>
                <w:sz w:val="16"/>
                <w:szCs w:val="16"/>
                <w:lang w:val="pt"/>
              </w:rPr>
              <w:t>Resultado Financeiro</w:t>
            </w:r>
          </w:p>
        </w:tc>
        <w:tc>
          <w:tcPr>
            <w:tcW w:w="2265" w:type="dxa"/>
          </w:tcPr>
          <w:p w14:paraId="42C4A492" w14:textId="1CEF7A83" w:rsidR="04144D6C" w:rsidRDefault="04144D6C" w:rsidP="04144D6C">
            <w:pPr>
              <w:ind w:firstLine="0"/>
              <w:jc w:val="right"/>
            </w:pPr>
            <w:r w:rsidRPr="04144D6C">
              <w:rPr>
                <w:rFonts w:ascii="Arial" w:eastAsia="Arial" w:hAnsi="Arial" w:cs="Arial"/>
                <w:sz w:val="16"/>
                <w:szCs w:val="16"/>
                <w:lang w:val="pt"/>
              </w:rPr>
              <w:t>388.942</w:t>
            </w:r>
          </w:p>
        </w:tc>
        <w:tc>
          <w:tcPr>
            <w:tcW w:w="2385" w:type="dxa"/>
          </w:tcPr>
          <w:p w14:paraId="6B1C9C60" w14:textId="5EBD2D3C" w:rsidR="04144D6C" w:rsidRDefault="04144D6C" w:rsidP="04144D6C">
            <w:pPr>
              <w:ind w:firstLine="0"/>
              <w:jc w:val="right"/>
            </w:pPr>
            <w:r w:rsidRPr="04144D6C">
              <w:rPr>
                <w:rFonts w:ascii="Arial" w:eastAsia="Arial" w:hAnsi="Arial" w:cs="Arial"/>
                <w:sz w:val="16"/>
                <w:szCs w:val="16"/>
                <w:lang w:val="pt"/>
              </w:rPr>
              <w:t>-130.671</w:t>
            </w:r>
          </w:p>
        </w:tc>
      </w:tr>
      <w:tr w:rsidR="04144D6C" w14:paraId="640C534E" w14:textId="77777777" w:rsidTr="04144D6C">
        <w:tc>
          <w:tcPr>
            <w:tcW w:w="1395" w:type="dxa"/>
          </w:tcPr>
          <w:p w14:paraId="7CFE40D9" w14:textId="7E38C11F" w:rsidR="04144D6C" w:rsidRDefault="04144D6C" w:rsidP="04144D6C">
            <w:pPr>
              <w:ind w:firstLine="0"/>
              <w:jc w:val="left"/>
            </w:pPr>
            <w:r w:rsidRPr="04144D6C">
              <w:rPr>
                <w:rFonts w:ascii="Arial" w:eastAsia="Arial" w:hAnsi="Arial" w:cs="Arial"/>
                <w:sz w:val="16"/>
                <w:szCs w:val="16"/>
                <w:lang w:val="pt"/>
              </w:rPr>
              <w:t>3.06.01</w:t>
            </w:r>
          </w:p>
        </w:tc>
        <w:tc>
          <w:tcPr>
            <w:tcW w:w="3135" w:type="dxa"/>
          </w:tcPr>
          <w:p w14:paraId="63A4E1F3" w14:textId="0323102E" w:rsidR="04144D6C" w:rsidRDefault="04144D6C" w:rsidP="04144D6C">
            <w:pPr>
              <w:ind w:firstLine="0"/>
              <w:jc w:val="left"/>
            </w:pPr>
            <w:r w:rsidRPr="04144D6C">
              <w:rPr>
                <w:rFonts w:ascii="Arial" w:eastAsia="Arial" w:hAnsi="Arial" w:cs="Arial"/>
                <w:sz w:val="16"/>
                <w:szCs w:val="16"/>
                <w:lang w:val="pt"/>
              </w:rPr>
              <w:t>Receitas Financeiras</w:t>
            </w:r>
          </w:p>
        </w:tc>
        <w:tc>
          <w:tcPr>
            <w:tcW w:w="2265" w:type="dxa"/>
          </w:tcPr>
          <w:p w14:paraId="27D7ECB6" w14:textId="31F9991C" w:rsidR="04144D6C" w:rsidRDefault="04144D6C" w:rsidP="04144D6C">
            <w:pPr>
              <w:ind w:firstLine="0"/>
              <w:jc w:val="right"/>
            </w:pPr>
            <w:r w:rsidRPr="04144D6C">
              <w:rPr>
                <w:rFonts w:ascii="Arial" w:eastAsia="Arial" w:hAnsi="Arial" w:cs="Arial"/>
                <w:sz w:val="16"/>
                <w:szCs w:val="16"/>
                <w:lang w:val="pt"/>
              </w:rPr>
              <w:t>690.391</w:t>
            </w:r>
          </w:p>
        </w:tc>
        <w:tc>
          <w:tcPr>
            <w:tcW w:w="2385" w:type="dxa"/>
          </w:tcPr>
          <w:p w14:paraId="2C544AA9" w14:textId="18356E4E" w:rsidR="04144D6C" w:rsidRDefault="04144D6C" w:rsidP="04144D6C">
            <w:pPr>
              <w:ind w:firstLine="0"/>
              <w:jc w:val="right"/>
            </w:pPr>
            <w:r w:rsidRPr="04144D6C">
              <w:rPr>
                <w:rFonts w:ascii="Arial" w:eastAsia="Arial" w:hAnsi="Arial" w:cs="Arial"/>
                <w:sz w:val="16"/>
                <w:szCs w:val="16"/>
                <w:lang w:val="pt"/>
              </w:rPr>
              <w:t>186.189</w:t>
            </w:r>
          </w:p>
        </w:tc>
      </w:tr>
      <w:tr w:rsidR="04144D6C" w14:paraId="3254C18F" w14:textId="77777777" w:rsidTr="04144D6C">
        <w:tc>
          <w:tcPr>
            <w:tcW w:w="1395" w:type="dxa"/>
          </w:tcPr>
          <w:p w14:paraId="7CADD508" w14:textId="5A1CC81B" w:rsidR="04144D6C" w:rsidRDefault="04144D6C" w:rsidP="04144D6C">
            <w:pPr>
              <w:ind w:firstLine="0"/>
              <w:jc w:val="left"/>
            </w:pPr>
            <w:r w:rsidRPr="04144D6C">
              <w:rPr>
                <w:rFonts w:ascii="Arial" w:eastAsia="Arial" w:hAnsi="Arial" w:cs="Arial"/>
                <w:sz w:val="16"/>
                <w:szCs w:val="16"/>
                <w:lang w:val="pt"/>
              </w:rPr>
              <w:t>3.06.01.01</w:t>
            </w:r>
          </w:p>
        </w:tc>
        <w:tc>
          <w:tcPr>
            <w:tcW w:w="3135" w:type="dxa"/>
          </w:tcPr>
          <w:p w14:paraId="3DA0BE19" w14:textId="050B1509" w:rsidR="04144D6C" w:rsidRDefault="04144D6C" w:rsidP="04144D6C">
            <w:pPr>
              <w:ind w:firstLine="0"/>
              <w:jc w:val="left"/>
            </w:pPr>
            <w:r w:rsidRPr="04144D6C">
              <w:rPr>
                <w:rFonts w:ascii="Arial" w:eastAsia="Arial" w:hAnsi="Arial" w:cs="Arial"/>
                <w:sz w:val="16"/>
                <w:szCs w:val="16"/>
                <w:lang w:val="pt"/>
              </w:rPr>
              <w:t>Receitas Financeiras</w:t>
            </w:r>
          </w:p>
        </w:tc>
        <w:tc>
          <w:tcPr>
            <w:tcW w:w="2265" w:type="dxa"/>
          </w:tcPr>
          <w:p w14:paraId="3B06C189" w14:textId="681F5122" w:rsidR="04144D6C" w:rsidRDefault="04144D6C" w:rsidP="04144D6C">
            <w:pPr>
              <w:ind w:firstLine="0"/>
              <w:jc w:val="right"/>
            </w:pPr>
            <w:r w:rsidRPr="04144D6C">
              <w:rPr>
                <w:rFonts w:ascii="Arial" w:eastAsia="Arial" w:hAnsi="Arial" w:cs="Arial"/>
                <w:sz w:val="16"/>
                <w:szCs w:val="16"/>
                <w:lang w:val="pt"/>
              </w:rPr>
              <w:t>690.391</w:t>
            </w:r>
          </w:p>
        </w:tc>
        <w:tc>
          <w:tcPr>
            <w:tcW w:w="2385" w:type="dxa"/>
          </w:tcPr>
          <w:p w14:paraId="140F2670" w14:textId="0573FF1A" w:rsidR="04144D6C" w:rsidRDefault="04144D6C" w:rsidP="04144D6C">
            <w:pPr>
              <w:ind w:firstLine="0"/>
              <w:jc w:val="right"/>
            </w:pPr>
            <w:r w:rsidRPr="04144D6C">
              <w:rPr>
                <w:rFonts w:ascii="Arial" w:eastAsia="Arial" w:hAnsi="Arial" w:cs="Arial"/>
                <w:sz w:val="16"/>
                <w:szCs w:val="16"/>
                <w:lang w:val="pt"/>
              </w:rPr>
              <w:t>168.997</w:t>
            </w:r>
          </w:p>
        </w:tc>
      </w:tr>
      <w:tr w:rsidR="04144D6C" w14:paraId="7F7C9B52" w14:textId="77777777" w:rsidTr="04144D6C">
        <w:tc>
          <w:tcPr>
            <w:tcW w:w="1395" w:type="dxa"/>
          </w:tcPr>
          <w:p w14:paraId="7589DCB8" w14:textId="1D445DAF" w:rsidR="04144D6C" w:rsidRDefault="04144D6C" w:rsidP="04144D6C">
            <w:pPr>
              <w:ind w:firstLine="0"/>
              <w:jc w:val="left"/>
            </w:pPr>
            <w:r w:rsidRPr="04144D6C">
              <w:rPr>
                <w:rFonts w:ascii="Arial" w:eastAsia="Arial" w:hAnsi="Arial" w:cs="Arial"/>
                <w:sz w:val="16"/>
                <w:szCs w:val="16"/>
                <w:lang w:val="pt"/>
              </w:rPr>
              <w:t>3.06.01.02</w:t>
            </w:r>
          </w:p>
        </w:tc>
        <w:tc>
          <w:tcPr>
            <w:tcW w:w="3135" w:type="dxa"/>
          </w:tcPr>
          <w:p w14:paraId="3055691F" w14:textId="02497420" w:rsidR="04144D6C" w:rsidRDefault="04144D6C" w:rsidP="04144D6C">
            <w:pPr>
              <w:ind w:firstLine="0"/>
              <w:jc w:val="left"/>
            </w:pPr>
            <w:r w:rsidRPr="04144D6C">
              <w:rPr>
                <w:rFonts w:ascii="Arial" w:eastAsia="Arial" w:hAnsi="Arial" w:cs="Arial"/>
                <w:sz w:val="16"/>
                <w:szCs w:val="16"/>
                <w:lang w:val="pt"/>
              </w:rPr>
              <w:t>Resultado com Derivativos</w:t>
            </w:r>
          </w:p>
        </w:tc>
        <w:tc>
          <w:tcPr>
            <w:tcW w:w="2265" w:type="dxa"/>
          </w:tcPr>
          <w:p w14:paraId="098748CA" w14:textId="6D31025C"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c>
          <w:tcPr>
            <w:tcW w:w="2385" w:type="dxa"/>
          </w:tcPr>
          <w:p w14:paraId="2EA9D1CA" w14:textId="6A4357EC" w:rsidR="04144D6C" w:rsidRDefault="04144D6C" w:rsidP="04144D6C">
            <w:pPr>
              <w:ind w:firstLine="0"/>
              <w:jc w:val="right"/>
            </w:pPr>
            <w:r w:rsidRPr="04144D6C">
              <w:rPr>
                <w:rFonts w:ascii="Arial" w:eastAsia="Arial" w:hAnsi="Arial" w:cs="Arial"/>
                <w:sz w:val="16"/>
                <w:szCs w:val="16"/>
                <w:lang w:val="pt"/>
              </w:rPr>
              <w:t>17.192</w:t>
            </w:r>
          </w:p>
        </w:tc>
      </w:tr>
      <w:tr w:rsidR="04144D6C" w14:paraId="7BE42B6D" w14:textId="77777777" w:rsidTr="04144D6C">
        <w:tc>
          <w:tcPr>
            <w:tcW w:w="1395" w:type="dxa"/>
          </w:tcPr>
          <w:p w14:paraId="2A7EE2C6" w14:textId="26562C25" w:rsidR="04144D6C" w:rsidRDefault="04144D6C" w:rsidP="04144D6C">
            <w:pPr>
              <w:ind w:firstLine="0"/>
              <w:jc w:val="left"/>
            </w:pPr>
            <w:r w:rsidRPr="04144D6C">
              <w:rPr>
                <w:rFonts w:ascii="Arial" w:eastAsia="Arial" w:hAnsi="Arial" w:cs="Arial"/>
                <w:sz w:val="16"/>
                <w:szCs w:val="16"/>
                <w:lang w:val="pt"/>
              </w:rPr>
              <w:t>3.06.02</w:t>
            </w:r>
          </w:p>
        </w:tc>
        <w:tc>
          <w:tcPr>
            <w:tcW w:w="3135" w:type="dxa"/>
          </w:tcPr>
          <w:p w14:paraId="1AC9EF2D" w14:textId="005ED649" w:rsidR="04144D6C" w:rsidRDefault="04144D6C" w:rsidP="04144D6C">
            <w:pPr>
              <w:ind w:firstLine="0"/>
              <w:jc w:val="left"/>
            </w:pPr>
            <w:r w:rsidRPr="04144D6C">
              <w:rPr>
                <w:rFonts w:ascii="Arial" w:eastAsia="Arial" w:hAnsi="Arial" w:cs="Arial"/>
                <w:sz w:val="16"/>
                <w:szCs w:val="16"/>
                <w:lang w:val="pt"/>
              </w:rPr>
              <w:t>Despesas Financeiras</w:t>
            </w:r>
          </w:p>
        </w:tc>
        <w:tc>
          <w:tcPr>
            <w:tcW w:w="2265" w:type="dxa"/>
          </w:tcPr>
          <w:p w14:paraId="414D2C9D" w14:textId="750825E5" w:rsidR="04144D6C" w:rsidRDefault="04144D6C" w:rsidP="04144D6C">
            <w:pPr>
              <w:ind w:firstLine="0"/>
              <w:jc w:val="right"/>
            </w:pPr>
            <w:r w:rsidRPr="04144D6C">
              <w:rPr>
                <w:rFonts w:ascii="Arial" w:eastAsia="Arial" w:hAnsi="Arial" w:cs="Arial"/>
                <w:sz w:val="16"/>
                <w:szCs w:val="16"/>
                <w:lang w:val="pt"/>
              </w:rPr>
              <w:t>-301.449</w:t>
            </w:r>
          </w:p>
        </w:tc>
        <w:tc>
          <w:tcPr>
            <w:tcW w:w="2385" w:type="dxa"/>
          </w:tcPr>
          <w:p w14:paraId="7C049717" w14:textId="0B1B4651" w:rsidR="04144D6C" w:rsidRDefault="04144D6C" w:rsidP="04144D6C">
            <w:pPr>
              <w:ind w:firstLine="0"/>
              <w:jc w:val="right"/>
            </w:pPr>
            <w:r w:rsidRPr="04144D6C">
              <w:rPr>
                <w:rFonts w:ascii="Arial" w:eastAsia="Arial" w:hAnsi="Arial" w:cs="Arial"/>
                <w:sz w:val="16"/>
                <w:szCs w:val="16"/>
                <w:lang w:val="pt"/>
              </w:rPr>
              <w:t>-316.860</w:t>
            </w:r>
          </w:p>
        </w:tc>
      </w:tr>
      <w:tr w:rsidR="04144D6C" w14:paraId="6EFE19D4" w14:textId="77777777" w:rsidTr="04144D6C">
        <w:tc>
          <w:tcPr>
            <w:tcW w:w="1395" w:type="dxa"/>
          </w:tcPr>
          <w:p w14:paraId="132DFAC0" w14:textId="6A09F3AD" w:rsidR="04144D6C" w:rsidRDefault="04144D6C" w:rsidP="04144D6C">
            <w:pPr>
              <w:ind w:firstLine="0"/>
              <w:jc w:val="left"/>
            </w:pPr>
            <w:r w:rsidRPr="04144D6C">
              <w:rPr>
                <w:rFonts w:ascii="Arial" w:eastAsia="Arial" w:hAnsi="Arial" w:cs="Arial"/>
                <w:sz w:val="16"/>
                <w:szCs w:val="16"/>
                <w:lang w:val="pt"/>
              </w:rPr>
              <w:t>3.06.02.01</w:t>
            </w:r>
          </w:p>
        </w:tc>
        <w:tc>
          <w:tcPr>
            <w:tcW w:w="3135" w:type="dxa"/>
          </w:tcPr>
          <w:p w14:paraId="3A5164C7" w14:textId="7ED10B8C" w:rsidR="04144D6C" w:rsidRDefault="04144D6C" w:rsidP="04144D6C">
            <w:pPr>
              <w:ind w:firstLine="0"/>
              <w:jc w:val="left"/>
            </w:pPr>
            <w:r w:rsidRPr="04144D6C">
              <w:rPr>
                <w:rFonts w:ascii="Arial" w:eastAsia="Arial" w:hAnsi="Arial" w:cs="Arial"/>
                <w:sz w:val="16"/>
                <w:szCs w:val="16"/>
                <w:lang w:val="pt"/>
              </w:rPr>
              <w:t>Despesas Financeiras</w:t>
            </w:r>
          </w:p>
        </w:tc>
        <w:tc>
          <w:tcPr>
            <w:tcW w:w="2265" w:type="dxa"/>
          </w:tcPr>
          <w:p w14:paraId="0E723C81" w14:textId="32716A3B" w:rsidR="04144D6C" w:rsidRDefault="04144D6C" w:rsidP="04144D6C">
            <w:pPr>
              <w:ind w:firstLine="0"/>
              <w:jc w:val="right"/>
            </w:pPr>
            <w:r w:rsidRPr="04144D6C">
              <w:rPr>
                <w:rFonts w:ascii="Arial" w:eastAsia="Arial" w:hAnsi="Arial" w:cs="Arial"/>
                <w:sz w:val="16"/>
                <w:szCs w:val="16"/>
                <w:lang w:val="pt"/>
              </w:rPr>
              <w:t>-275.395</w:t>
            </w:r>
          </w:p>
        </w:tc>
        <w:tc>
          <w:tcPr>
            <w:tcW w:w="2385" w:type="dxa"/>
          </w:tcPr>
          <w:p w14:paraId="6B358837" w14:textId="56A29190" w:rsidR="04144D6C" w:rsidRDefault="04144D6C" w:rsidP="04144D6C">
            <w:pPr>
              <w:ind w:firstLine="0"/>
              <w:jc w:val="right"/>
            </w:pPr>
            <w:r w:rsidRPr="04144D6C">
              <w:rPr>
                <w:rFonts w:ascii="Arial" w:eastAsia="Arial" w:hAnsi="Arial" w:cs="Arial"/>
                <w:sz w:val="16"/>
                <w:szCs w:val="16"/>
                <w:lang w:val="pt"/>
              </w:rPr>
              <w:t>-316.860</w:t>
            </w:r>
          </w:p>
        </w:tc>
      </w:tr>
      <w:tr w:rsidR="04144D6C" w14:paraId="20230C6B" w14:textId="77777777" w:rsidTr="04144D6C">
        <w:tc>
          <w:tcPr>
            <w:tcW w:w="1395" w:type="dxa"/>
          </w:tcPr>
          <w:p w14:paraId="04E85C02" w14:textId="5439976C" w:rsidR="04144D6C" w:rsidRDefault="04144D6C" w:rsidP="04144D6C">
            <w:pPr>
              <w:ind w:firstLine="0"/>
              <w:jc w:val="left"/>
            </w:pPr>
            <w:r w:rsidRPr="04144D6C">
              <w:rPr>
                <w:rFonts w:ascii="Arial" w:eastAsia="Arial" w:hAnsi="Arial" w:cs="Arial"/>
                <w:sz w:val="16"/>
                <w:szCs w:val="16"/>
                <w:lang w:val="pt"/>
              </w:rPr>
              <w:t>3.06.02.02</w:t>
            </w:r>
          </w:p>
        </w:tc>
        <w:tc>
          <w:tcPr>
            <w:tcW w:w="3135" w:type="dxa"/>
          </w:tcPr>
          <w:p w14:paraId="018E4CE4" w14:textId="53B64BF7" w:rsidR="04144D6C" w:rsidRDefault="04144D6C" w:rsidP="04144D6C">
            <w:pPr>
              <w:ind w:firstLine="0"/>
              <w:jc w:val="left"/>
            </w:pPr>
            <w:r w:rsidRPr="04144D6C">
              <w:rPr>
                <w:rFonts w:ascii="Arial" w:eastAsia="Arial" w:hAnsi="Arial" w:cs="Arial"/>
                <w:sz w:val="16"/>
                <w:szCs w:val="16"/>
                <w:lang w:val="pt"/>
              </w:rPr>
              <w:t>Resultado com Derivativos</w:t>
            </w:r>
          </w:p>
        </w:tc>
        <w:tc>
          <w:tcPr>
            <w:tcW w:w="2265" w:type="dxa"/>
          </w:tcPr>
          <w:p w14:paraId="7AF25A8B" w14:textId="09943AD2" w:rsidR="04144D6C" w:rsidRDefault="04144D6C" w:rsidP="04144D6C">
            <w:pPr>
              <w:ind w:firstLine="0"/>
              <w:jc w:val="right"/>
            </w:pPr>
            <w:r w:rsidRPr="04144D6C">
              <w:rPr>
                <w:rFonts w:ascii="Arial" w:eastAsia="Arial" w:hAnsi="Arial" w:cs="Arial"/>
                <w:sz w:val="16"/>
                <w:szCs w:val="16"/>
                <w:lang w:val="pt"/>
              </w:rPr>
              <w:t>-26.054</w:t>
            </w:r>
          </w:p>
        </w:tc>
        <w:tc>
          <w:tcPr>
            <w:tcW w:w="2385" w:type="dxa"/>
          </w:tcPr>
          <w:p w14:paraId="6A979EEC" w14:textId="2A7F1F5E"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1FA39AA3" w14:textId="77777777" w:rsidTr="04144D6C">
        <w:tc>
          <w:tcPr>
            <w:tcW w:w="1395" w:type="dxa"/>
          </w:tcPr>
          <w:p w14:paraId="7DA19610" w14:textId="4DB7C7CA" w:rsidR="04144D6C" w:rsidRDefault="04144D6C" w:rsidP="04144D6C">
            <w:pPr>
              <w:ind w:firstLine="0"/>
              <w:jc w:val="left"/>
            </w:pPr>
            <w:r w:rsidRPr="04144D6C">
              <w:rPr>
                <w:rFonts w:ascii="Arial" w:eastAsia="Arial" w:hAnsi="Arial" w:cs="Arial"/>
                <w:sz w:val="16"/>
                <w:szCs w:val="16"/>
                <w:lang w:val="pt"/>
              </w:rPr>
              <w:t>3.07</w:t>
            </w:r>
          </w:p>
        </w:tc>
        <w:tc>
          <w:tcPr>
            <w:tcW w:w="3135" w:type="dxa"/>
          </w:tcPr>
          <w:p w14:paraId="3BACA3F2" w14:textId="5D2DF740" w:rsidR="04144D6C" w:rsidRDefault="04144D6C" w:rsidP="04144D6C">
            <w:pPr>
              <w:ind w:firstLine="0"/>
              <w:jc w:val="left"/>
            </w:pPr>
            <w:r w:rsidRPr="04144D6C">
              <w:rPr>
                <w:rFonts w:ascii="Arial" w:eastAsia="Arial" w:hAnsi="Arial" w:cs="Arial"/>
                <w:sz w:val="16"/>
                <w:szCs w:val="16"/>
                <w:lang w:val="pt"/>
              </w:rPr>
              <w:t>Resultado Antes dos Tributos sobre o Lucro</w:t>
            </w:r>
          </w:p>
        </w:tc>
        <w:tc>
          <w:tcPr>
            <w:tcW w:w="2265" w:type="dxa"/>
          </w:tcPr>
          <w:p w14:paraId="61E0CAF7" w14:textId="703F8341" w:rsidR="04144D6C" w:rsidRDefault="04144D6C" w:rsidP="04144D6C">
            <w:pPr>
              <w:ind w:firstLine="0"/>
              <w:jc w:val="right"/>
            </w:pPr>
            <w:r w:rsidRPr="04144D6C">
              <w:rPr>
                <w:rFonts w:ascii="Arial" w:eastAsia="Arial" w:hAnsi="Arial" w:cs="Arial"/>
                <w:sz w:val="16"/>
                <w:szCs w:val="16"/>
                <w:lang w:val="pt"/>
              </w:rPr>
              <w:t>1.422.026</w:t>
            </w:r>
          </w:p>
        </w:tc>
        <w:tc>
          <w:tcPr>
            <w:tcW w:w="2385" w:type="dxa"/>
          </w:tcPr>
          <w:p w14:paraId="28425C4B" w14:textId="2EC323BD" w:rsidR="04144D6C" w:rsidRDefault="04144D6C" w:rsidP="04144D6C">
            <w:pPr>
              <w:ind w:firstLine="0"/>
              <w:jc w:val="right"/>
            </w:pPr>
            <w:r w:rsidRPr="04144D6C">
              <w:rPr>
                <w:rFonts w:ascii="Arial" w:eastAsia="Arial" w:hAnsi="Arial" w:cs="Arial"/>
                <w:sz w:val="16"/>
                <w:szCs w:val="16"/>
                <w:lang w:val="pt"/>
              </w:rPr>
              <w:t>225.550</w:t>
            </w:r>
          </w:p>
        </w:tc>
      </w:tr>
      <w:tr w:rsidR="04144D6C" w14:paraId="69FE25AD" w14:textId="77777777" w:rsidTr="04144D6C">
        <w:tc>
          <w:tcPr>
            <w:tcW w:w="1395" w:type="dxa"/>
          </w:tcPr>
          <w:p w14:paraId="1903F435" w14:textId="34C35C87" w:rsidR="04144D6C" w:rsidRDefault="04144D6C" w:rsidP="04144D6C">
            <w:pPr>
              <w:ind w:firstLine="0"/>
              <w:jc w:val="left"/>
            </w:pPr>
            <w:r w:rsidRPr="04144D6C">
              <w:rPr>
                <w:rFonts w:ascii="Arial" w:eastAsia="Arial" w:hAnsi="Arial" w:cs="Arial"/>
                <w:sz w:val="16"/>
                <w:szCs w:val="16"/>
                <w:lang w:val="pt"/>
              </w:rPr>
              <w:t>3.08</w:t>
            </w:r>
          </w:p>
        </w:tc>
        <w:tc>
          <w:tcPr>
            <w:tcW w:w="3135" w:type="dxa"/>
          </w:tcPr>
          <w:p w14:paraId="56D5CF44" w14:textId="43D141C3" w:rsidR="04144D6C" w:rsidRDefault="04144D6C" w:rsidP="04144D6C">
            <w:pPr>
              <w:ind w:firstLine="0"/>
              <w:jc w:val="left"/>
            </w:pPr>
            <w:r w:rsidRPr="04144D6C">
              <w:rPr>
                <w:rFonts w:ascii="Arial" w:eastAsia="Arial" w:hAnsi="Arial" w:cs="Arial"/>
                <w:sz w:val="16"/>
                <w:szCs w:val="16"/>
                <w:lang w:val="pt"/>
              </w:rPr>
              <w:t>Imposto de Renda e Contribuição Social sobre o Lucro</w:t>
            </w:r>
          </w:p>
        </w:tc>
        <w:tc>
          <w:tcPr>
            <w:tcW w:w="2265" w:type="dxa"/>
          </w:tcPr>
          <w:p w14:paraId="6AAF930D" w14:textId="5E3BD5CD" w:rsidR="04144D6C" w:rsidRDefault="04144D6C" w:rsidP="04144D6C">
            <w:pPr>
              <w:ind w:firstLine="0"/>
              <w:jc w:val="right"/>
            </w:pPr>
            <w:r w:rsidRPr="04144D6C">
              <w:rPr>
                <w:rFonts w:ascii="Arial" w:eastAsia="Arial" w:hAnsi="Arial" w:cs="Arial"/>
                <w:sz w:val="16"/>
                <w:szCs w:val="16"/>
                <w:lang w:val="pt"/>
              </w:rPr>
              <w:t>-450.033</w:t>
            </w:r>
          </w:p>
        </w:tc>
        <w:tc>
          <w:tcPr>
            <w:tcW w:w="2385" w:type="dxa"/>
          </w:tcPr>
          <w:p w14:paraId="4C59F50A" w14:textId="5201C5F9" w:rsidR="04144D6C" w:rsidRDefault="04144D6C" w:rsidP="04144D6C">
            <w:pPr>
              <w:ind w:firstLine="0"/>
              <w:jc w:val="right"/>
            </w:pPr>
            <w:r w:rsidRPr="04144D6C">
              <w:rPr>
                <w:rFonts w:ascii="Arial" w:eastAsia="Arial" w:hAnsi="Arial" w:cs="Arial"/>
                <w:sz w:val="16"/>
                <w:szCs w:val="16"/>
                <w:lang w:val="pt"/>
              </w:rPr>
              <w:t>-51.914</w:t>
            </w:r>
          </w:p>
        </w:tc>
      </w:tr>
      <w:tr w:rsidR="04144D6C" w14:paraId="0AF9CAFA" w14:textId="77777777" w:rsidTr="04144D6C">
        <w:tc>
          <w:tcPr>
            <w:tcW w:w="1395" w:type="dxa"/>
          </w:tcPr>
          <w:p w14:paraId="17DC5D11" w14:textId="2676DFEF" w:rsidR="04144D6C" w:rsidRDefault="04144D6C" w:rsidP="04144D6C">
            <w:pPr>
              <w:ind w:firstLine="0"/>
              <w:jc w:val="left"/>
            </w:pPr>
            <w:r w:rsidRPr="04144D6C">
              <w:rPr>
                <w:rFonts w:ascii="Arial" w:eastAsia="Arial" w:hAnsi="Arial" w:cs="Arial"/>
                <w:sz w:val="16"/>
                <w:szCs w:val="16"/>
                <w:lang w:val="pt"/>
              </w:rPr>
              <w:t>3.08.01</w:t>
            </w:r>
          </w:p>
        </w:tc>
        <w:tc>
          <w:tcPr>
            <w:tcW w:w="3135" w:type="dxa"/>
          </w:tcPr>
          <w:p w14:paraId="7E2437E9" w14:textId="28F897A8" w:rsidR="04144D6C" w:rsidRDefault="04144D6C" w:rsidP="04144D6C">
            <w:pPr>
              <w:ind w:firstLine="0"/>
              <w:jc w:val="left"/>
            </w:pPr>
            <w:r w:rsidRPr="04144D6C">
              <w:rPr>
                <w:rFonts w:ascii="Arial" w:eastAsia="Arial" w:hAnsi="Arial" w:cs="Arial"/>
                <w:sz w:val="16"/>
                <w:szCs w:val="16"/>
                <w:lang w:val="pt"/>
              </w:rPr>
              <w:t>Corrente</w:t>
            </w:r>
          </w:p>
        </w:tc>
        <w:tc>
          <w:tcPr>
            <w:tcW w:w="2265" w:type="dxa"/>
          </w:tcPr>
          <w:p w14:paraId="7EE32D2E" w14:textId="55119AE7" w:rsidR="04144D6C" w:rsidRDefault="04144D6C" w:rsidP="04144D6C">
            <w:pPr>
              <w:ind w:firstLine="0"/>
              <w:jc w:val="right"/>
            </w:pPr>
            <w:r w:rsidRPr="04144D6C">
              <w:rPr>
                <w:rFonts w:ascii="Arial" w:eastAsia="Arial" w:hAnsi="Arial" w:cs="Arial"/>
                <w:sz w:val="16"/>
                <w:szCs w:val="16"/>
                <w:lang w:val="pt"/>
              </w:rPr>
              <w:t>-30.705</w:t>
            </w:r>
          </w:p>
        </w:tc>
        <w:tc>
          <w:tcPr>
            <w:tcW w:w="2385" w:type="dxa"/>
          </w:tcPr>
          <w:p w14:paraId="11FCD836" w14:textId="420F234B" w:rsidR="04144D6C" w:rsidRDefault="04144D6C" w:rsidP="04144D6C">
            <w:pPr>
              <w:ind w:firstLine="0"/>
              <w:jc w:val="right"/>
            </w:pPr>
            <w:r w:rsidRPr="04144D6C">
              <w:rPr>
                <w:rFonts w:ascii="Arial" w:eastAsia="Arial" w:hAnsi="Arial" w:cs="Arial"/>
                <w:sz w:val="16"/>
                <w:szCs w:val="16"/>
                <w:lang w:val="pt"/>
              </w:rPr>
              <w:t>-25.707</w:t>
            </w:r>
          </w:p>
        </w:tc>
      </w:tr>
      <w:tr w:rsidR="04144D6C" w14:paraId="0A6F30D3" w14:textId="77777777" w:rsidTr="04144D6C">
        <w:tc>
          <w:tcPr>
            <w:tcW w:w="1395" w:type="dxa"/>
          </w:tcPr>
          <w:p w14:paraId="48F6A758" w14:textId="4D498D95" w:rsidR="04144D6C" w:rsidRDefault="04144D6C" w:rsidP="04144D6C">
            <w:pPr>
              <w:ind w:firstLine="0"/>
              <w:jc w:val="left"/>
            </w:pPr>
            <w:r w:rsidRPr="04144D6C">
              <w:rPr>
                <w:rFonts w:ascii="Arial" w:eastAsia="Arial" w:hAnsi="Arial" w:cs="Arial"/>
                <w:sz w:val="16"/>
                <w:szCs w:val="16"/>
                <w:lang w:val="pt"/>
              </w:rPr>
              <w:t>3.08.02</w:t>
            </w:r>
          </w:p>
        </w:tc>
        <w:tc>
          <w:tcPr>
            <w:tcW w:w="3135" w:type="dxa"/>
          </w:tcPr>
          <w:p w14:paraId="5DA4B025" w14:textId="7B0A466F" w:rsidR="04144D6C" w:rsidRDefault="04144D6C" w:rsidP="04144D6C">
            <w:pPr>
              <w:ind w:firstLine="0"/>
              <w:jc w:val="left"/>
            </w:pPr>
            <w:r w:rsidRPr="04144D6C">
              <w:rPr>
                <w:rFonts w:ascii="Arial" w:eastAsia="Arial" w:hAnsi="Arial" w:cs="Arial"/>
                <w:sz w:val="16"/>
                <w:szCs w:val="16"/>
                <w:lang w:val="pt"/>
              </w:rPr>
              <w:t>Diferido</w:t>
            </w:r>
          </w:p>
        </w:tc>
        <w:tc>
          <w:tcPr>
            <w:tcW w:w="2265" w:type="dxa"/>
          </w:tcPr>
          <w:p w14:paraId="741AED50" w14:textId="1D0D2054" w:rsidR="04144D6C" w:rsidRDefault="04144D6C" w:rsidP="04144D6C">
            <w:pPr>
              <w:ind w:firstLine="0"/>
              <w:jc w:val="right"/>
            </w:pPr>
            <w:r w:rsidRPr="04144D6C">
              <w:rPr>
                <w:rFonts w:ascii="Arial" w:eastAsia="Arial" w:hAnsi="Arial" w:cs="Arial"/>
                <w:sz w:val="16"/>
                <w:szCs w:val="16"/>
                <w:lang w:val="pt"/>
              </w:rPr>
              <w:t>-419.328</w:t>
            </w:r>
          </w:p>
        </w:tc>
        <w:tc>
          <w:tcPr>
            <w:tcW w:w="2385" w:type="dxa"/>
          </w:tcPr>
          <w:p w14:paraId="3B3AFB56" w14:textId="44FE052B" w:rsidR="04144D6C" w:rsidRDefault="04144D6C" w:rsidP="04144D6C">
            <w:pPr>
              <w:ind w:firstLine="0"/>
              <w:jc w:val="right"/>
            </w:pPr>
            <w:r w:rsidRPr="04144D6C">
              <w:rPr>
                <w:rFonts w:ascii="Arial" w:eastAsia="Arial" w:hAnsi="Arial" w:cs="Arial"/>
                <w:sz w:val="16"/>
                <w:szCs w:val="16"/>
                <w:lang w:val="pt"/>
              </w:rPr>
              <w:t>-26.207</w:t>
            </w:r>
          </w:p>
        </w:tc>
      </w:tr>
      <w:tr w:rsidR="04144D6C" w14:paraId="1193A422" w14:textId="77777777" w:rsidTr="04144D6C">
        <w:tc>
          <w:tcPr>
            <w:tcW w:w="1395" w:type="dxa"/>
          </w:tcPr>
          <w:p w14:paraId="496B60E1" w14:textId="43F3EC9B" w:rsidR="04144D6C" w:rsidRDefault="04144D6C" w:rsidP="04144D6C">
            <w:pPr>
              <w:ind w:firstLine="0"/>
              <w:jc w:val="left"/>
            </w:pPr>
            <w:r w:rsidRPr="04144D6C">
              <w:rPr>
                <w:rFonts w:ascii="Arial" w:eastAsia="Arial" w:hAnsi="Arial" w:cs="Arial"/>
                <w:sz w:val="16"/>
                <w:szCs w:val="16"/>
                <w:lang w:val="pt"/>
              </w:rPr>
              <w:t>3.09</w:t>
            </w:r>
          </w:p>
        </w:tc>
        <w:tc>
          <w:tcPr>
            <w:tcW w:w="3135" w:type="dxa"/>
          </w:tcPr>
          <w:p w14:paraId="660EF348" w14:textId="508FAFA8" w:rsidR="04144D6C" w:rsidRDefault="04144D6C" w:rsidP="04144D6C">
            <w:pPr>
              <w:ind w:firstLine="0"/>
              <w:jc w:val="left"/>
            </w:pPr>
            <w:r w:rsidRPr="04144D6C">
              <w:rPr>
                <w:rFonts w:ascii="Arial" w:eastAsia="Arial" w:hAnsi="Arial" w:cs="Arial"/>
                <w:sz w:val="16"/>
                <w:szCs w:val="16"/>
                <w:lang w:val="pt"/>
              </w:rPr>
              <w:t>Resultado Líquido das Operações Continuadas</w:t>
            </w:r>
          </w:p>
        </w:tc>
        <w:tc>
          <w:tcPr>
            <w:tcW w:w="2265" w:type="dxa"/>
          </w:tcPr>
          <w:p w14:paraId="547A157A" w14:textId="43118A9D" w:rsidR="04144D6C" w:rsidRDefault="04144D6C" w:rsidP="04144D6C">
            <w:pPr>
              <w:ind w:firstLine="0"/>
              <w:jc w:val="right"/>
            </w:pPr>
            <w:r w:rsidRPr="04144D6C">
              <w:rPr>
                <w:rFonts w:ascii="Arial" w:eastAsia="Arial" w:hAnsi="Arial" w:cs="Arial"/>
                <w:sz w:val="16"/>
                <w:szCs w:val="16"/>
                <w:lang w:val="pt"/>
              </w:rPr>
              <w:t>971.993</w:t>
            </w:r>
          </w:p>
        </w:tc>
        <w:tc>
          <w:tcPr>
            <w:tcW w:w="2385" w:type="dxa"/>
          </w:tcPr>
          <w:p w14:paraId="7F2CB0A3" w14:textId="790688C7" w:rsidR="04144D6C" w:rsidRDefault="04144D6C" w:rsidP="04144D6C">
            <w:pPr>
              <w:ind w:firstLine="0"/>
              <w:jc w:val="right"/>
            </w:pPr>
            <w:r w:rsidRPr="04144D6C">
              <w:rPr>
                <w:rFonts w:ascii="Arial" w:eastAsia="Arial" w:hAnsi="Arial" w:cs="Arial"/>
                <w:sz w:val="16"/>
                <w:szCs w:val="16"/>
                <w:lang w:val="pt"/>
              </w:rPr>
              <w:t>173.636</w:t>
            </w:r>
          </w:p>
        </w:tc>
      </w:tr>
      <w:tr w:rsidR="04144D6C" w14:paraId="21E43F74" w14:textId="77777777" w:rsidTr="04144D6C">
        <w:tc>
          <w:tcPr>
            <w:tcW w:w="1395" w:type="dxa"/>
          </w:tcPr>
          <w:p w14:paraId="3B3686EC" w14:textId="54F2A670" w:rsidR="04144D6C" w:rsidRDefault="04144D6C" w:rsidP="04144D6C">
            <w:pPr>
              <w:ind w:firstLine="0"/>
              <w:jc w:val="left"/>
            </w:pPr>
            <w:r w:rsidRPr="04144D6C">
              <w:rPr>
                <w:rFonts w:ascii="Arial" w:eastAsia="Arial" w:hAnsi="Arial" w:cs="Arial"/>
                <w:sz w:val="16"/>
                <w:szCs w:val="16"/>
                <w:lang w:val="pt"/>
              </w:rPr>
              <w:t>3.11</w:t>
            </w:r>
          </w:p>
        </w:tc>
        <w:tc>
          <w:tcPr>
            <w:tcW w:w="3135" w:type="dxa"/>
          </w:tcPr>
          <w:p w14:paraId="69F3D6DC" w14:textId="7E4175C9" w:rsidR="04144D6C" w:rsidRDefault="04144D6C" w:rsidP="04144D6C">
            <w:pPr>
              <w:ind w:firstLine="0"/>
              <w:jc w:val="left"/>
            </w:pPr>
            <w:r w:rsidRPr="04144D6C">
              <w:rPr>
                <w:rFonts w:ascii="Arial" w:eastAsia="Arial" w:hAnsi="Arial" w:cs="Arial"/>
                <w:sz w:val="16"/>
                <w:szCs w:val="16"/>
                <w:lang w:val="pt"/>
              </w:rPr>
              <w:t>Lucro/Prejuízo Consolidado do Período</w:t>
            </w:r>
          </w:p>
        </w:tc>
        <w:tc>
          <w:tcPr>
            <w:tcW w:w="2265" w:type="dxa"/>
          </w:tcPr>
          <w:p w14:paraId="4F7DC1D4" w14:textId="656B9C29" w:rsidR="04144D6C" w:rsidRDefault="04144D6C" w:rsidP="04144D6C">
            <w:pPr>
              <w:ind w:firstLine="0"/>
              <w:jc w:val="right"/>
            </w:pPr>
            <w:r w:rsidRPr="04144D6C">
              <w:rPr>
                <w:rFonts w:ascii="Arial" w:eastAsia="Arial" w:hAnsi="Arial" w:cs="Arial"/>
                <w:sz w:val="16"/>
                <w:szCs w:val="16"/>
                <w:lang w:val="pt"/>
              </w:rPr>
              <w:t>971.993</w:t>
            </w:r>
          </w:p>
        </w:tc>
        <w:tc>
          <w:tcPr>
            <w:tcW w:w="2385" w:type="dxa"/>
          </w:tcPr>
          <w:p w14:paraId="666BCEF5" w14:textId="71D6E82D" w:rsidR="04144D6C" w:rsidRDefault="04144D6C" w:rsidP="04144D6C">
            <w:pPr>
              <w:ind w:firstLine="0"/>
              <w:jc w:val="right"/>
            </w:pPr>
            <w:r w:rsidRPr="04144D6C">
              <w:rPr>
                <w:rFonts w:ascii="Arial" w:eastAsia="Arial" w:hAnsi="Arial" w:cs="Arial"/>
                <w:sz w:val="16"/>
                <w:szCs w:val="16"/>
                <w:lang w:val="pt"/>
              </w:rPr>
              <w:t>173.636</w:t>
            </w:r>
          </w:p>
        </w:tc>
      </w:tr>
      <w:tr w:rsidR="04144D6C" w14:paraId="5AC725D5" w14:textId="77777777" w:rsidTr="04144D6C">
        <w:tc>
          <w:tcPr>
            <w:tcW w:w="1395" w:type="dxa"/>
          </w:tcPr>
          <w:p w14:paraId="0E19B8C1" w14:textId="05CA0FD6" w:rsidR="04144D6C" w:rsidRDefault="04144D6C" w:rsidP="04144D6C">
            <w:pPr>
              <w:ind w:firstLine="0"/>
              <w:jc w:val="left"/>
            </w:pPr>
            <w:r w:rsidRPr="04144D6C">
              <w:rPr>
                <w:rFonts w:ascii="Arial" w:eastAsia="Arial" w:hAnsi="Arial" w:cs="Arial"/>
                <w:sz w:val="16"/>
                <w:szCs w:val="16"/>
                <w:lang w:val="pt"/>
              </w:rPr>
              <w:t>3.11.01</w:t>
            </w:r>
          </w:p>
        </w:tc>
        <w:tc>
          <w:tcPr>
            <w:tcW w:w="3135" w:type="dxa"/>
          </w:tcPr>
          <w:p w14:paraId="0568EFF7" w14:textId="2F7203EB" w:rsidR="04144D6C" w:rsidRDefault="04144D6C" w:rsidP="04144D6C">
            <w:pPr>
              <w:ind w:firstLine="0"/>
              <w:jc w:val="left"/>
            </w:pPr>
            <w:r w:rsidRPr="04144D6C">
              <w:rPr>
                <w:rFonts w:ascii="Arial" w:eastAsia="Arial" w:hAnsi="Arial" w:cs="Arial"/>
                <w:sz w:val="16"/>
                <w:szCs w:val="16"/>
                <w:lang w:val="pt"/>
              </w:rPr>
              <w:t xml:space="preserve">Atribuído </w:t>
            </w:r>
            <w:proofErr w:type="gramStart"/>
            <w:r w:rsidRPr="04144D6C">
              <w:rPr>
                <w:rFonts w:ascii="Arial" w:eastAsia="Arial" w:hAnsi="Arial" w:cs="Arial"/>
                <w:sz w:val="16"/>
                <w:szCs w:val="16"/>
                <w:lang w:val="pt"/>
              </w:rPr>
              <w:t>a Sócios</w:t>
            </w:r>
            <w:proofErr w:type="gramEnd"/>
            <w:r w:rsidRPr="04144D6C">
              <w:rPr>
                <w:rFonts w:ascii="Arial" w:eastAsia="Arial" w:hAnsi="Arial" w:cs="Arial"/>
                <w:sz w:val="16"/>
                <w:szCs w:val="16"/>
                <w:lang w:val="pt"/>
              </w:rPr>
              <w:t xml:space="preserve"> da Empresa Controladora</w:t>
            </w:r>
          </w:p>
        </w:tc>
        <w:tc>
          <w:tcPr>
            <w:tcW w:w="2265" w:type="dxa"/>
          </w:tcPr>
          <w:p w14:paraId="5E80A0BF" w14:textId="557F3D06" w:rsidR="04144D6C" w:rsidRDefault="04144D6C" w:rsidP="04144D6C">
            <w:pPr>
              <w:ind w:firstLine="0"/>
              <w:jc w:val="right"/>
            </w:pPr>
            <w:r w:rsidRPr="04144D6C">
              <w:rPr>
                <w:rFonts w:ascii="Arial" w:eastAsia="Arial" w:hAnsi="Arial" w:cs="Arial"/>
                <w:sz w:val="16"/>
                <w:szCs w:val="16"/>
                <w:lang w:val="pt"/>
              </w:rPr>
              <w:t>971.993</w:t>
            </w:r>
          </w:p>
        </w:tc>
        <w:tc>
          <w:tcPr>
            <w:tcW w:w="2385" w:type="dxa"/>
          </w:tcPr>
          <w:p w14:paraId="0B774B4C" w14:textId="5BB1E40A" w:rsidR="04144D6C" w:rsidRDefault="04144D6C" w:rsidP="04144D6C">
            <w:pPr>
              <w:ind w:firstLine="0"/>
              <w:jc w:val="right"/>
            </w:pPr>
            <w:r w:rsidRPr="04144D6C">
              <w:rPr>
                <w:rFonts w:ascii="Arial" w:eastAsia="Arial" w:hAnsi="Arial" w:cs="Arial"/>
                <w:sz w:val="16"/>
                <w:szCs w:val="16"/>
                <w:lang w:val="pt"/>
              </w:rPr>
              <w:t>173.634</w:t>
            </w:r>
          </w:p>
        </w:tc>
      </w:tr>
      <w:tr w:rsidR="04144D6C" w14:paraId="1C174ACF" w14:textId="77777777" w:rsidTr="04144D6C">
        <w:tc>
          <w:tcPr>
            <w:tcW w:w="1395" w:type="dxa"/>
          </w:tcPr>
          <w:p w14:paraId="6545831E" w14:textId="71EAEC08" w:rsidR="04144D6C" w:rsidRDefault="04144D6C" w:rsidP="04144D6C">
            <w:pPr>
              <w:ind w:firstLine="0"/>
              <w:jc w:val="left"/>
            </w:pPr>
            <w:r w:rsidRPr="04144D6C">
              <w:rPr>
                <w:rFonts w:ascii="Arial" w:eastAsia="Arial" w:hAnsi="Arial" w:cs="Arial"/>
                <w:sz w:val="16"/>
                <w:szCs w:val="16"/>
                <w:lang w:val="pt"/>
              </w:rPr>
              <w:t>3.11.02</w:t>
            </w:r>
          </w:p>
        </w:tc>
        <w:tc>
          <w:tcPr>
            <w:tcW w:w="3135" w:type="dxa"/>
          </w:tcPr>
          <w:p w14:paraId="199DDC96" w14:textId="265DBE04" w:rsidR="04144D6C" w:rsidRDefault="04144D6C" w:rsidP="04144D6C">
            <w:pPr>
              <w:ind w:firstLine="0"/>
              <w:jc w:val="left"/>
            </w:pPr>
            <w:r w:rsidRPr="04144D6C">
              <w:rPr>
                <w:rFonts w:ascii="Arial" w:eastAsia="Arial" w:hAnsi="Arial" w:cs="Arial"/>
                <w:sz w:val="16"/>
                <w:szCs w:val="16"/>
                <w:lang w:val="pt"/>
              </w:rPr>
              <w:t>Atribuído a Sócios Não Controladores</w:t>
            </w:r>
          </w:p>
        </w:tc>
        <w:tc>
          <w:tcPr>
            <w:tcW w:w="2265" w:type="dxa"/>
          </w:tcPr>
          <w:p w14:paraId="14755AD9" w14:textId="1238E827"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c>
          <w:tcPr>
            <w:tcW w:w="2385" w:type="dxa"/>
          </w:tcPr>
          <w:p w14:paraId="3C1B1D03" w14:textId="6A97DB52" w:rsidR="04144D6C" w:rsidRDefault="04144D6C" w:rsidP="04144D6C">
            <w:pPr>
              <w:ind w:firstLine="0"/>
              <w:jc w:val="right"/>
            </w:pPr>
            <w:proofErr w:type="gramStart"/>
            <w:r w:rsidRPr="04144D6C">
              <w:rPr>
                <w:rFonts w:ascii="Arial" w:eastAsia="Arial" w:hAnsi="Arial" w:cs="Arial"/>
                <w:sz w:val="16"/>
                <w:szCs w:val="16"/>
                <w:lang w:val="pt"/>
              </w:rPr>
              <w:t>2</w:t>
            </w:r>
            <w:proofErr w:type="gramEnd"/>
          </w:p>
        </w:tc>
      </w:tr>
      <w:tr w:rsidR="04144D6C" w14:paraId="1B1287D8" w14:textId="77777777" w:rsidTr="04144D6C">
        <w:tc>
          <w:tcPr>
            <w:tcW w:w="1395" w:type="dxa"/>
          </w:tcPr>
          <w:p w14:paraId="2EF4B451" w14:textId="695788A4" w:rsidR="04144D6C" w:rsidRDefault="04144D6C" w:rsidP="04144D6C">
            <w:pPr>
              <w:ind w:firstLine="0"/>
              <w:jc w:val="left"/>
            </w:pPr>
            <w:r w:rsidRPr="04144D6C">
              <w:rPr>
                <w:rFonts w:ascii="Arial" w:eastAsia="Arial" w:hAnsi="Arial" w:cs="Arial"/>
                <w:sz w:val="16"/>
                <w:szCs w:val="16"/>
                <w:lang w:val="pt"/>
              </w:rPr>
              <w:t>3.99.01.01</w:t>
            </w:r>
          </w:p>
        </w:tc>
        <w:tc>
          <w:tcPr>
            <w:tcW w:w="3135" w:type="dxa"/>
          </w:tcPr>
          <w:p w14:paraId="527033DE" w14:textId="7470BC2D" w:rsidR="04144D6C" w:rsidRDefault="04144D6C" w:rsidP="04144D6C">
            <w:pPr>
              <w:ind w:firstLine="0"/>
              <w:jc w:val="left"/>
            </w:pPr>
            <w:r w:rsidRPr="04144D6C">
              <w:rPr>
                <w:rFonts w:ascii="Arial" w:eastAsia="Arial" w:hAnsi="Arial" w:cs="Arial"/>
                <w:sz w:val="16"/>
                <w:szCs w:val="16"/>
                <w:lang w:val="pt"/>
              </w:rPr>
              <w:t>ON</w:t>
            </w:r>
          </w:p>
        </w:tc>
        <w:tc>
          <w:tcPr>
            <w:tcW w:w="2265" w:type="dxa"/>
          </w:tcPr>
          <w:p w14:paraId="63C4F3DD" w14:textId="088725BD" w:rsidR="04144D6C" w:rsidRDefault="04144D6C" w:rsidP="04144D6C">
            <w:pPr>
              <w:ind w:firstLine="0"/>
              <w:jc w:val="right"/>
            </w:pPr>
            <w:r w:rsidRPr="04144D6C">
              <w:rPr>
                <w:rFonts w:ascii="Arial" w:eastAsia="Arial" w:hAnsi="Arial" w:cs="Arial"/>
                <w:sz w:val="16"/>
                <w:szCs w:val="16"/>
                <w:lang w:val="pt"/>
              </w:rPr>
              <w:t>3,6253</w:t>
            </w:r>
          </w:p>
        </w:tc>
        <w:tc>
          <w:tcPr>
            <w:tcW w:w="2385" w:type="dxa"/>
          </w:tcPr>
          <w:p w14:paraId="0FEB5E34" w14:textId="44F2FC3C" w:rsidR="04144D6C" w:rsidRDefault="04144D6C" w:rsidP="04144D6C">
            <w:pPr>
              <w:ind w:firstLine="0"/>
              <w:jc w:val="right"/>
            </w:pPr>
            <w:r w:rsidRPr="04144D6C">
              <w:rPr>
                <w:rFonts w:ascii="Arial" w:eastAsia="Arial" w:hAnsi="Arial" w:cs="Arial"/>
                <w:sz w:val="16"/>
                <w:szCs w:val="16"/>
                <w:lang w:val="pt"/>
              </w:rPr>
              <w:t>0,6706</w:t>
            </w:r>
          </w:p>
        </w:tc>
      </w:tr>
      <w:tr w:rsidR="04144D6C" w14:paraId="360D13B7" w14:textId="77777777" w:rsidTr="04144D6C">
        <w:tc>
          <w:tcPr>
            <w:tcW w:w="1395" w:type="dxa"/>
          </w:tcPr>
          <w:p w14:paraId="07F5A4D0" w14:textId="6655C12E" w:rsidR="04144D6C" w:rsidRDefault="04144D6C" w:rsidP="04144D6C">
            <w:pPr>
              <w:ind w:firstLine="0"/>
              <w:jc w:val="left"/>
            </w:pPr>
            <w:r w:rsidRPr="04144D6C">
              <w:rPr>
                <w:rFonts w:ascii="Arial" w:eastAsia="Arial" w:hAnsi="Arial" w:cs="Arial"/>
                <w:sz w:val="16"/>
                <w:szCs w:val="16"/>
                <w:lang w:val="pt"/>
              </w:rPr>
              <w:t>3.99.02.01</w:t>
            </w:r>
          </w:p>
        </w:tc>
        <w:tc>
          <w:tcPr>
            <w:tcW w:w="3135" w:type="dxa"/>
          </w:tcPr>
          <w:p w14:paraId="401B0DB0" w14:textId="212C4019" w:rsidR="04144D6C" w:rsidRDefault="04144D6C" w:rsidP="04144D6C">
            <w:pPr>
              <w:ind w:firstLine="0"/>
              <w:jc w:val="left"/>
            </w:pPr>
            <w:r w:rsidRPr="04144D6C">
              <w:rPr>
                <w:rFonts w:ascii="Arial" w:eastAsia="Arial" w:hAnsi="Arial" w:cs="Arial"/>
                <w:sz w:val="16"/>
                <w:szCs w:val="16"/>
                <w:lang w:val="pt"/>
              </w:rPr>
              <w:t>ON</w:t>
            </w:r>
          </w:p>
        </w:tc>
        <w:tc>
          <w:tcPr>
            <w:tcW w:w="2265" w:type="dxa"/>
          </w:tcPr>
          <w:p w14:paraId="4129A305" w14:textId="18996779" w:rsidR="04144D6C" w:rsidRDefault="04144D6C" w:rsidP="04144D6C">
            <w:pPr>
              <w:ind w:firstLine="0"/>
              <w:jc w:val="right"/>
            </w:pPr>
            <w:r w:rsidRPr="04144D6C">
              <w:rPr>
                <w:rFonts w:ascii="Arial" w:eastAsia="Arial" w:hAnsi="Arial" w:cs="Arial"/>
                <w:sz w:val="16"/>
                <w:szCs w:val="16"/>
                <w:lang w:val="pt"/>
              </w:rPr>
              <w:t>3,6239</w:t>
            </w:r>
          </w:p>
        </w:tc>
        <w:tc>
          <w:tcPr>
            <w:tcW w:w="2385" w:type="dxa"/>
          </w:tcPr>
          <w:p w14:paraId="1F740786" w14:textId="427ACF5D" w:rsidR="04144D6C" w:rsidRDefault="04144D6C" w:rsidP="04144D6C">
            <w:pPr>
              <w:ind w:firstLine="0"/>
              <w:jc w:val="right"/>
            </w:pPr>
            <w:r w:rsidRPr="04144D6C">
              <w:rPr>
                <w:rFonts w:ascii="Arial" w:eastAsia="Arial" w:hAnsi="Arial" w:cs="Arial"/>
                <w:sz w:val="16"/>
                <w:szCs w:val="16"/>
                <w:lang w:val="pt"/>
              </w:rPr>
              <w:t>0,6706</w:t>
            </w:r>
          </w:p>
        </w:tc>
      </w:tr>
    </w:tbl>
    <w:p w14:paraId="40C66516" w14:textId="0A641EC0" w:rsidR="1C76DFF1" w:rsidRDefault="1C76DFF1" w:rsidP="04144D6C">
      <w:pPr>
        <w:spacing w:line="240" w:lineRule="auto"/>
        <w:ind w:firstLine="0"/>
        <w:jc w:val="left"/>
        <w:rPr>
          <w:b/>
          <w:bCs/>
          <w:noProof/>
        </w:rPr>
      </w:pPr>
    </w:p>
    <w:p w14:paraId="4A9A25CB" w14:textId="25AA42C0" w:rsidR="1C76DFF1" w:rsidRDefault="1C76DFF1" w:rsidP="04144D6C">
      <w:pPr>
        <w:spacing w:line="240" w:lineRule="auto"/>
        <w:ind w:firstLine="0"/>
        <w:jc w:val="left"/>
        <w:rPr>
          <w:b/>
          <w:bCs/>
          <w:noProof/>
        </w:rPr>
      </w:pPr>
    </w:p>
    <w:p w14:paraId="39230F4A" w14:textId="39C93F16" w:rsidR="1C76DFF1" w:rsidRDefault="1C76DFF1" w:rsidP="04144D6C">
      <w:pPr>
        <w:spacing w:line="240" w:lineRule="auto"/>
        <w:ind w:firstLine="0"/>
        <w:jc w:val="left"/>
        <w:rPr>
          <w:b/>
          <w:bCs/>
          <w:noProof/>
        </w:rPr>
      </w:pPr>
    </w:p>
    <w:p w14:paraId="5FB680F5" w14:textId="7870211C" w:rsidR="1C76DFF1" w:rsidRDefault="66E171D6" w:rsidP="04144D6C">
      <w:pPr>
        <w:spacing w:line="240" w:lineRule="auto"/>
        <w:ind w:firstLine="0"/>
        <w:jc w:val="left"/>
        <w:rPr>
          <w:b/>
          <w:bCs/>
          <w:noProof/>
        </w:rPr>
      </w:pPr>
      <w:r w:rsidRPr="04144D6C">
        <w:rPr>
          <w:b/>
          <w:bCs/>
          <w:noProof/>
        </w:rPr>
        <w:t>Demonstração do Fluxo de Caixa (Método Indireto)</w:t>
      </w:r>
    </w:p>
    <w:p w14:paraId="41F14257" w14:textId="50BED0D1" w:rsidR="1C76DFF1" w:rsidRDefault="1C76DFF1" w:rsidP="04144D6C">
      <w:pPr>
        <w:spacing w:line="240" w:lineRule="auto"/>
        <w:ind w:firstLine="0"/>
        <w:jc w:val="left"/>
        <w:rPr>
          <w:b/>
          <w:bCs/>
          <w:noProof/>
        </w:rPr>
      </w:pPr>
    </w:p>
    <w:p w14:paraId="4F57AB33" w14:textId="3DFD3D40" w:rsidR="1C76DFF1" w:rsidRDefault="1C76DFF1" w:rsidP="04144D6C">
      <w:pPr>
        <w:spacing w:line="240" w:lineRule="auto"/>
        <w:ind w:firstLine="0"/>
        <w:jc w:val="left"/>
        <w:rPr>
          <w:b/>
          <w:bCs/>
          <w:noProof/>
        </w:rPr>
      </w:pPr>
    </w:p>
    <w:tbl>
      <w:tblPr>
        <w:tblStyle w:val="Tabelacomgrade"/>
        <w:tblW w:w="9300" w:type="dxa"/>
        <w:tblLayout w:type="fixed"/>
        <w:tblLook w:val="01E0" w:firstRow="1" w:lastRow="1" w:firstColumn="1" w:lastColumn="1" w:noHBand="0" w:noVBand="0"/>
      </w:tblPr>
      <w:tblGrid>
        <w:gridCol w:w="1455"/>
        <w:gridCol w:w="3075"/>
        <w:gridCol w:w="2265"/>
        <w:gridCol w:w="2370"/>
        <w:gridCol w:w="135"/>
      </w:tblGrid>
      <w:tr w:rsidR="04144D6C" w14:paraId="6C55B659" w14:textId="77777777" w:rsidTr="0B5DABCD">
        <w:trPr>
          <w:gridAfter w:val="1"/>
          <w:wAfter w:w="135" w:type="dxa"/>
        </w:trPr>
        <w:tc>
          <w:tcPr>
            <w:tcW w:w="1455" w:type="dxa"/>
          </w:tcPr>
          <w:p w14:paraId="6E74FED6" w14:textId="1D1A4B28" w:rsidR="04144D6C" w:rsidRDefault="04144D6C" w:rsidP="04144D6C">
            <w:pPr>
              <w:ind w:firstLine="0"/>
              <w:jc w:val="left"/>
            </w:pPr>
            <w:r w:rsidRPr="04144D6C">
              <w:rPr>
                <w:rFonts w:ascii="Arial" w:eastAsia="Arial" w:hAnsi="Arial" w:cs="Arial"/>
                <w:b/>
                <w:bCs/>
                <w:sz w:val="16"/>
                <w:szCs w:val="16"/>
                <w:lang w:val="pt"/>
              </w:rPr>
              <w:t>Código da</w:t>
            </w:r>
          </w:p>
        </w:tc>
        <w:tc>
          <w:tcPr>
            <w:tcW w:w="3075" w:type="dxa"/>
          </w:tcPr>
          <w:p w14:paraId="613FA6FC" w14:textId="26F18156" w:rsidR="04144D6C" w:rsidRDefault="04144D6C" w:rsidP="04144D6C">
            <w:pPr>
              <w:ind w:firstLine="0"/>
              <w:jc w:val="left"/>
            </w:pPr>
            <w:r w:rsidRPr="04144D6C">
              <w:rPr>
                <w:rFonts w:ascii="Arial" w:eastAsia="Arial" w:hAnsi="Arial" w:cs="Arial"/>
                <w:b/>
                <w:bCs/>
                <w:sz w:val="16"/>
                <w:szCs w:val="16"/>
                <w:lang w:val="pt"/>
              </w:rPr>
              <w:t>Descrição da Conta</w:t>
            </w:r>
          </w:p>
        </w:tc>
        <w:tc>
          <w:tcPr>
            <w:tcW w:w="2265" w:type="dxa"/>
          </w:tcPr>
          <w:p w14:paraId="079732DA" w14:textId="39D6F500" w:rsidR="04144D6C" w:rsidRDefault="04144D6C" w:rsidP="04144D6C">
            <w:pPr>
              <w:ind w:firstLine="0"/>
              <w:jc w:val="right"/>
            </w:pPr>
            <w:r w:rsidRPr="04144D6C">
              <w:rPr>
                <w:rFonts w:ascii="Arial" w:eastAsia="Arial" w:hAnsi="Arial" w:cs="Arial"/>
                <w:b/>
                <w:bCs/>
                <w:sz w:val="16"/>
                <w:szCs w:val="16"/>
                <w:lang w:val="pt"/>
              </w:rPr>
              <w:t>Último Exercício</w:t>
            </w:r>
          </w:p>
        </w:tc>
        <w:tc>
          <w:tcPr>
            <w:tcW w:w="2370" w:type="dxa"/>
          </w:tcPr>
          <w:p w14:paraId="2B37D1D7" w14:textId="2C396A01" w:rsidR="04144D6C" w:rsidRDefault="04144D6C" w:rsidP="04144D6C">
            <w:pPr>
              <w:ind w:firstLine="0"/>
              <w:jc w:val="right"/>
            </w:pPr>
            <w:r w:rsidRPr="04144D6C">
              <w:rPr>
                <w:rFonts w:ascii="Arial" w:eastAsia="Arial" w:hAnsi="Arial" w:cs="Arial"/>
                <w:b/>
                <w:bCs/>
                <w:sz w:val="16"/>
                <w:szCs w:val="16"/>
                <w:lang w:val="pt"/>
              </w:rPr>
              <w:t>Penúltimo Exercício</w:t>
            </w:r>
          </w:p>
        </w:tc>
      </w:tr>
      <w:tr w:rsidR="04144D6C" w14:paraId="0FE0867C" w14:textId="77777777" w:rsidTr="0B5DABCD">
        <w:trPr>
          <w:gridAfter w:val="1"/>
          <w:wAfter w:w="135" w:type="dxa"/>
        </w:trPr>
        <w:tc>
          <w:tcPr>
            <w:tcW w:w="1455" w:type="dxa"/>
          </w:tcPr>
          <w:p w14:paraId="52106AF5" w14:textId="3D9C91C8" w:rsidR="04144D6C" w:rsidRDefault="04144D6C" w:rsidP="04144D6C">
            <w:pPr>
              <w:ind w:firstLine="0"/>
              <w:jc w:val="left"/>
            </w:pPr>
            <w:r w:rsidRPr="04144D6C">
              <w:rPr>
                <w:rFonts w:ascii="Arial" w:eastAsia="Arial" w:hAnsi="Arial" w:cs="Arial"/>
                <w:b/>
                <w:bCs/>
                <w:sz w:val="16"/>
                <w:szCs w:val="16"/>
                <w:lang w:val="pt"/>
              </w:rPr>
              <w:t>Conta</w:t>
            </w:r>
          </w:p>
        </w:tc>
        <w:tc>
          <w:tcPr>
            <w:tcW w:w="3075" w:type="dxa"/>
          </w:tcPr>
          <w:p w14:paraId="2444684E" w14:textId="6AEFCE94" w:rsidR="04144D6C" w:rsidRDefault="04144D6C" w:rsidP="04144D6C">
            <w:pPr>
              <w:ind w:firstLine="0"/>
              <w:jc w:val="left"/>
            </w:pPr>
            <w:r w:rsidRPr="04144D6C">
              <w:rPr>
                <w:rFonts w:eastAsia="Times New Roman" w:cs="Times New Roman"/>
                <w:sz w:val="14"/>
                <w:szCs w:val="14"/>
                <w:lang w:val="pt"/>
              </w:rPr>
              <w:t xml:space="preserve"> </w:t>
            </w:r>
          </w:p>
        </w:tc>
        <w:tc>
          <w:tcPr>
            <w:tcW w:w="2265" w:type="dxa"/>
          </w:tcPr>
          <w:p w14:paraId="719F75E3" w14:textId="4A461894" w:rsidR="04144D6C" w:rsidRDefault="04144D6C" w:rsidP="04144D6C">
            <w:pPr>
              <w:ind w:firstLine="0"/>
              <w:jc w:val="right"/>
            </w:pPr>
            <w:r w:rsidRPr="04144D6C">
              <w:rPr>
                <w:rFonts w:ascii="Arial" w:eastAsia="Arial" w:hAnsi="Arial" w:cs="Arial"/>
                <w:b/>
                <w:bCs/>
                <w:sz w:val="16"/>
                <w:szCs w:val="16"/>
                <w:lang w:val="pt"/>
              </w:rPr>
              <w:t>01/01/2019 à 31/12/2019</w:t>
            </w:r>
          </w:p>
        </w:tc>
        <w:tc>
          <w:tcPr>
            <w:tcW w:w="2370" w:type="dxa"/>
          </w:tcPr>
          <w:p w14:paraId="4D09DCA4" w14:textId="02B4E38A" w:rsidR="04144D6C" w:rsidRDefault="04144D6C" w:rsidP="04144D6C">
            <w:pPr>
              <w:ind w:firstLine="0"/>
              <w:jc w:val="right"/>
            </w:pPr>
            <w:r w:rsidRPr="04144D6C">
              <w:rPr>
                <w:rFonts w:ascii="Arial" w:eastAsia="Arial" w:hAnsi="Arial" w:cs="Arial"/>
                <w:b/>
                <w:bCs/>
                <w:sz w:val="16"/>
                <w:szCs w:val="16"/>
                <w:lang w:val="pt"/>
              </w:rPr>
              <w:t>01/01/2018 à 31/12/2018</w:t>
            </w:r>
          </w:p>
        </w:tc>
      </w:tr>
      <w:tr w:rsidR="04144D6C" w14:paraId="1AFC5AF3" w14:textId="77777777" w:rsidTr="0B5DABCD">
        <w:trPr>
          <w:gridAfter w:val="1"/>
          <w:wAfter w:w="135" w:type="dxa"/>
        </w:trPr>
        <w:tc>
          <w:tcPr>
            <w:tcW w:w="1455" w:type="dxa"/>
          </w:tcPr>
          <w:p w14:paraId="5883F991" w14:textId="63EF5408" w:rsidR="04144D6C" w:rsidRDefault="04144D6C" w:rsidP="04144D6C">
            <w:pPr>
              <w:ind w:firstLine="0"/>
              <w:jc w:val="left"/>
            </w:pPr>
            <w:r w:rsidRPr="04144D6C">
              <w:rPr>
                <w:rFonts w:ascii="Arial" w:eastAsia="Arial" w:hAnsi="Arial" w:cs="Arial"/>
                <w:sz w:val="16"/>
                <w:szCs w:val="16"/>
                <w:lang w:val="pt"/>
              </w:rPr>
              <w:t>6.01</w:t>
            </w:r>
          </w:p>
        </w:tc>
        <w:tc>
          <w:tcPr>
            <w:tcW w:w="3075" w:type="dxa"/>
          </w:tcPr>
          <w:p w14:paraId="413E9851" w14:textId="23BA564C" w:rsidR="04144D6C" w:rsidRDefault="04144D6C" w:rsidP="04144D6C">
            <w:pPr>
              <w:ind w:firstLine="0"/>
              <w:jc w:val="left"/>
            </w:pPr>
            <w:r w:rsidRPr="04144D6C">
              <w:rPr>
                <w:rFonts w:ascii="Arial" w:eastAsia="Arial" w:hAnsi="Arial" w:cs="Arial"/>
                <w:sz w:val="16"/>
                <w:szCs w:val="16"/>
                <w:lang w:val="pt"/>
              </w:rPr>
              <w:t>Caixa Líquido Atividades Operacionais</w:t>
            </w:r>
          </w:p>
        </w:tc>
        <w:tc>
          <w:tcPr>
            <w:tcW w:w="2265" w:type="dxa"/>
          </w:tcPr>
          <w:p w14:paraId="49521EA2" w14:textId="7771B940" w:rsidR="04144D6C" w:rsidRDefault="04144D6C" w:rsidP="04144D6C">
            <w:pPr>
              <w:ind w:firstLine="0"/>
              <w:jc w:val="right"/>
            </w:pPr>
            <w:r w:rsidRPr="04144D6C">
              <w:rPr>
                <w:rFonts w:ascii="Arial" w:eastAsia="Arial" w:hAnsi="Arial" w:cs="Arial"/>
                <w:sz w:val="16"/>
                <w:szCs w:val="16"/>
                <w:lang w:val="pt"/>
              </w:rPr>
              <w:t>851.888</w:t>
            </w:r>
          </w:p>
        </w:tc>
        <w:tc>
          <w:tcPr>
            <w:tcW w:w="2370" w:type="dxa"/>
          </w:tcPr>
          <w:p w14:paraId="38E34EB4" w14:textId="1CB3D57A" w:rsidR="04144D6C" w:rsidRDefault="04144D6C" w:rsidP="04144D6C">
            <w:pPr>
              <w:ind w:firstLine="0"/>
              <w:jc w:val="right"/>
            </w:pPr>
            <w:r w:rsidRPr="04144D6C">
              <w:rPr>
                <w:rFonts w:ascii="Arial" w:eastAsia="Arial" w:hAnsi="Arial" w:cs="Arial"/>
                <w:sz w:val="16"/>
                <w:szCs w:val="16"/>
                <w:lang w:val="pt"/>
              </w:rPr>
              <w:t>358.536</w:t>
            </w:r>
          </w:p>
        </w:tc>
      </w:tr>
      <w:tr w:rsidR="04144D6C" w14:paraId="1DBCA312" w14:textId="77777777" w:rsidTr="0B5DABCD">
        <w:trPr>
          <w:gridAfter w:val="1"/>
          <w:wAfter w:w="135" w:type="dxa"/>
        </w:trPr>
        <w:tc>
          <w:tcPr>
            <w:tcW w:w="1455" w:type="dxa"/>
          </w:tcPr>
          <w:p w14:paraId="3C7AE79D" w14:textId="4F8A92C7" w:rsidR="04144D6C" w:rsidRDefault="04144D6C" w:rsidP="04144D6C">
            <w:pPr>
              <w:ind w:firstLine="0"/>
              <w:jc w:val="left"/>
            </w:pPr>
            <w:r w:rsidRPr="04144D6C">
              <w:rPr>
                <w:rFonts w:ascii="Arial" w:eastAsia="Arial" w:hAnsi="Arial" w:cs="Arial"/>
                <w:sz w:val="16"/>
                <w:szCs w:val="16"/>
                <w:lang w:val="pt"/>
              </w:rPr>
              <w:t>6.01.01</w:t>
            </w:r>
          </w:p>
        </w:tc>
        <w:tc>
          <w:tcPr>
            <w:tcW w:w="3075" w:type="dxa"/>
          </w:tcPr>
          <w:p w14:paraId="1C30B0C8" w14:textId="3104A0BE" w:rsidR="04144D6C" w:rsidRDefault="04144D6C" w:rsidP="04144D6C">
            <w:pPr>
              <w:ind w:firstLine="0"/>
              <w:jc w:val="left"/>
            </w:pPr>
            <w:r w:rsidRPr="04144D6C">
              <w:rPr>
                <w:rFonts w:ascii="Arial" w:eastAsia="Arial" w:hAnsi="Arial" w:cs="Arial"/>
                <w:sz w:val="16"/>
                <w:szCs w:val="16"/>
                <w:lang w:val="pt"/>
              </w:rPr>
              <w:t>Caixa Gerado nas Operações</w:t>
            </w:r>
          </w:p>
        </w:tc>
        <w:tc>
          <w:tcPr>
            <w:tcW w:w="2265" w:type="dxa"/>
          </w:tcPr>
          <w:p w14:paraId="38C32755" w14:textId="03EBA1D3" w:rsidR="04144D6C" w:rsidRDefault="04144D6C" w:rsidP="04144D6C">
            <w:pPr>
              <w:ind w:firstLine="0"/>
              <w:jc w:val="right"/>
            </w:pPr>
            <w:r w:rsidRPr="04144D6C">
              <w:rPr>
                <w:rFonts w:ascii="Arial" w:eastAsia="Arial" w:hAnsi="Arial" w:cs="Arial"/>
                <w:sz w:val="16"/>
                <w:szCs w:val="16"/>
                <w:lang w:val="pt"/>
              </w:rPr>
              <w:t>883.704</w:t>
            </w:r>
          </w:p>
        </w:tc>
        <w:tc>
          <w:tcPr>
            <w:tcW w:w="2370" w:type="dxa"/>
          </w:tcPr>
          <w:p w14:paraId="3725C9B1" w14:textId="20A8FFA3" w:rsidR="04144D6C" w:rsidRDefault="04144D6C" w:rsidP="04144D6C">
            <w:pPr>
              <w:ind w:firstLine="0"/>
              <w:jc w:val="right"/>
            </w:pPr>
            <w:r w:rsidRPr="04144D6C">
              <w:rPr>
                <w:rFonts w:ascii="Arial" w:eastAsia="Arial" w:hAnsi="Arial" w:cs="Arial"/>
                <w:sz w:val="16"/>
                <w:szCs w:val="16"/>
                <w:lang w:val="pt"/>
              </w:rPr>
              <w:t>591.846</w:t>
            </w:r>
          </w:p>
        </w:tc>
      </w:tr>
      <w:tr w:rsidR="04144D6C" w14:paraId="00F9B110" w14:textId="77777777" w:rsidTr="0B5DABCD">
        <w:trPr>
          <w:gridAfter w:val="1"/>
          <w:wAfter w:w="135" w:type="dxa"/>
        </w:trPr>
        <w:tc>
          <w:tcPr>
            <w:tcW w:w="1455" w:type="dxa"/>
          </w:tcPr>
          <w:p w14:paraId="36ABD3F7" w14:textId="4C92D084" w:rsidR="04144D6C" w:rsidRDefault="04144D6C" w:rsidP="04144D6C">
            <w:pPr>
              <w:ind w:firstLine="0"/>
              <w:jc w:val="left"/>
            </w:pPr>
            <w:r w:rsidRPr="04144D6C">
              <w:rPr>
                <w:rFonts w:ascii="Arial" w:eastAsia="Arial" w:hAnsi="Arial" w:cs="Arial"/>
                <w:sz w:val="16"/>
                <w:szCs w:val="16"/>
                <w:lang w:val="pt"/>
              </w:rPr>
              <w:t>6.01.01.01</w:t>
            </w:r>
          </w:p>
        </w:tc>
        <w:tc>
          <w:tcPr>
            <w:tcW w:w="3075" w:type="dxa"/>
          </w:tcPr>
          <w:p w14:paraId="0C92FB2B" w14:textId="5B19B91A" w:rsidR="04144D6C" w:rsidRDefault="04144D6C" w:rsidP="04144D6C">
            <w:pPr>
              <w:ind w:firstLine="0"/>
              <w:jc w:val="left"/>
            </w:pPr>
            <w:r w:rsidRPr="04144D6C">
              <w:rPr>
                <w:rFonts w:ascii="Arial" w:eastAsia="Arial" w:hAnsi="Arial" w:cs="Arial"/>
                <w:sz w:val="16"/>
                <w:szCs w:val="16"/>
                <w:lang w:val="pt"/>
              </w:rPr>
              <w:t>Lucro (Prejuízo) antes dos impostos sobre a renda</w:t>
            </w:r>
          </w:p>
        </w:tc>
        <w:tc>
          <w:tcPr>
            <w:tcW w:w="2265" w:type="dxa"/>
          </w:tcPr>
          <w:p w14:paraId="25DC6567" w14:textId="07F7DDB6" w:rsidR="04144D6C" w:rsidRDefault="04144D6C" w:rsidP="04144D6C">
            <w:pPr>
              <w:ind w:firstLine="0"/>
              <w:jc w:val="right"/>
            </w:pPr>
            <w:r w:rsidRPr="04144D6C">
              <w:rPr>
                <w:rFonts w:ascii="Arial" w:eastAsia="Arial" w:hAnsi="Arial" w:cs="Arial"/>
                <w:sz w:val="16"/>
                <w:szCs w:val="16"/>
                <w:lang w:val="pt"/>
              </w:rPr>
              <w:t>1.422.026</w:t>
            </w:r>
          </w:p>
        </w:tc>
        <w:tc>
          <w:tcPr>
            <w:tcW w:w="2370" w:type="dxa"/>
          </w:tcPr>
          <w:p w14:paraId="143F6C8D" w14:textId="5FB684EB" w:rsidR="04144D6C" w:rsidRDefault="04144D6C" w:rsidP="04144D6C">
            <w:pPr>
              <w:ind w:firstLine="0"/>
              <w:jc w:val="right"/>
            </w:pPr>
            <w:r w:rsidRPr="04144D6C">
              <w:rPr>
                <w:rFonts w:ascii="Arial" w:eastAsia="Arial" w:hAnsi="Arial" w:cs="Arial"/>
                <w:sz w:val="16"/>
                <w:szCs w:val="16"/>
                <w:lang w:val="pt"/>
              </w:rPr>
              <w:t>225.550</w:t>
            </w:r>
          </w:p>
        </w:tc>
      </w:tr>
      <w:tr w:rsidR="04144D6C" w14:paraId="6E221BE6" w14:textId="77777777" w:rsidTr="0B5DABCD">
        <w:trPr>
          <w:gridAfter w:val="1"/>
          <w:wAfter w:w="135" w:type="dxa"/>
        </w:trPr>
        <w:tc>
          <w:tcPr>
            <w:tcW w:w="1455" w:type="dxa"/>
          </w:tcPr>
          <w:p w14:paraId="36E7742E" w14:textId="0452B77C" w:rsidR="04144D6C" w:rsidRDefault="04144D6C" w:rsidP="04144D6C">
            <w:pPr>
              <w:ind w:firstLine="0"/>
              <w:jc w:val="left"/>
            </w:pPr>
            <w:r w:rsidRPr="04144D6C">
              <w:rPr>
                <w:rFonts w:ascii="Arial" w:eastAsia="Arial" w:hAnsi="Arial" w:cs="Arial"/>
                <w:sz w:val="16"/>
                <w:szCs w:val="16"/>
                <w:lang w:val="pt"/>
              </w:rPr>
              <w:t>6.01.01.02</w:t>
            </w:r>
          </w:p>
        </w:tc>
        <w:tc>
          <w:tcPr>
            <w:tcW w:w="3075" w:type="dxa"/>
          </w:tcPr>
          <w:p w14:paraId="226B6E5D" w14:textId="23EB9978" w:rsidR="04144D6C" w:rsidRDefault="04144D6C" w:rsidP="04144D6C">
            <w:pPr>
              <w:ind w:firstLine="0"/>
              <w:jc w:val="left"/>
            </w:pPr>
            <w:r w:rsidRPr="04144D6C">
              <w:rPr>
                <w:rFonts w:ascii="Arial" w:eastAsia="Arial" w:hAnsi="Arial" w:cs="Arial"/>
                <w:sz w:val="16"/>
                <w:szCs w:val="16"/>
                <w:lang w:val="pt"/>
              </w:rPr>
              <w:t>Depreciação e Amortização</w:t>
            </w:r>
          </w:p>
        </w:tc>
        <w:tc>
          <w:tcPr>
            <w:tcW w:w="2265" w:type="dxa"/>
          </w:tcPr>
          <w:p w14:paraId="6B5700F7" w14:textId="7F15ECA2" w:rsidR="04144D6C" w:rsidRDefault="04144D6C" w:rsidP="04144D6C">
            <w:pPr>
              <w:ind w:firstLine="0"/>
              <w:jc w:val="right"/>
            </w:pPr>
            <w:r w:rsidRPr="04144D6C">
              <w:rPr>
                <w:rFonts w:ascii="Arial" w:eastAsia="Arial" w:hAnsi="Arial" w:cs="Arial"/>
                <w:sz w:val="16"/>
                <w:szCs w:val="16"/>
                <w:lang w:val="pt"/>
              </w:rPr>
              <w:t>528.718</w:t>
            </w:r>
          </w:p>
        </w:tc>
        <w:tc>
          <w:tcPr>
            <w:tcW w:w="2370" w:type="dxa"/>
          </w:tcPr>
          <w:p w14:paraId="6EC642A1" w14:textId="51F36043" w:rsidR="04144D6C" w:rsidRDefault="04144D6C" w:rsidP="04144D6C">
            <w:pPr>
              <w:ind w:firstLine="0"/>
              <w:jc w:val="right"/>
            </w:pPr>
            <w:r w:rsidRPr="04144D6C">
              <w:rPr>
                <w:rFonts w:ascii="Arial" w:eastAsia="Arial" w:hAnsi="Arial" w:cs="Arial"/>
                <w:sz w:val="16"/>
                <w:szCs w:val="16"/>
                <w:lang w:val="pt"/>
              </w:rPr>
              <w:t>205.224</w:t>
            </w:r>
          </w:p>
        </w:tc>
      </w:tr>
      <w:tr w:rsidR="04144D6C" w14:paraId="68EF750C" w14:textId="77777777" w:rsidTr="0B5DABCD">
        <w:trPr>
          <w:gridAfter w:val="1"/>
          <w:wAfter w:w="135" w:type="dxa"/>
        </w:trPr>
        <w:tc>
          <w:tcPr>
            <w:tcW w:w="1455" w:type="dxa"/>
          </w:tcPr>
          <w:p w14:paraId="4CF80ACD" w14:textId="5E2D64F9" w:rsidR="04144D6C" w:rsidRDefault="04144D6C" w:rsidP="04144D6C">
            <w:pPr>
              <w:ind w:firstLine="0"/>
              <w:jc w:val="left"/>
            </w:pPr>
            <w:r w:rsidRPr="04144D6C">
              <w:rPr>
                <w:rFonts w:ascii="Arial" w:eastAsia="Arial" w:hAnsi="Arial" w:cs="Arial"/>
                <w:sz w:val="16"/>
                <w:szCs w:val="16"/>
                <w:lang w:val="pt"/>
              </w:rPr>
              <w:t>6.01.01.03</w:t>
            </w:r>
          </w:p>
        </w:tc>
        <w:tc>
          <w:tcPr>
            <w:tcW w:w="3075" w:type="dxa"/>
          </w:tcPr>
          <w:p w14:paraId="2156D716" w14:textId="7042AE02" w:rsidR="04144D6C" w:rsidRDefault="04144D6C" w:rsidP="04144D6C">
            <w:pPr>
              <w:ind w:firstLine="0"/>
              <w:jc w:val="left"/>
            </w:pPr>
            <w:r w:rsidRPr="04144D6C">
              <w:rPr>
                <w:rFonts w:ascii="Arial" w:eastAsia="Arial" w:hAnsi="Arial" w:cs="Arial"/>
                <w:sz w:val="16"/>
                <w:szCs w:val="16"/>
                <w:lang w:val="pt"/>
              </w:rPr>
              <w:t>(Ganho) ou Perda na venda ou baixa do imobilizado e intangível</w:t>
            </w:r>
          </w:p>
        </w:tc>
        <w:tc>
          <w:tcPr>
            <w:tcW w:w="2265" w:type="dxa"/>
          </w:tcPr>
          <w:p w14:paraId="7ED817CB" w14:textId="5429B3F1" w:rsidR="04144D6C" w:rsidRDefault="04144D6C" w:rsidP="04144D6C">
            <w:pPr>
              <w:ind w:firstLine="0"/>
              <w:jc w:val="right"/>
            </w:pPr>
            <w:r w:rsidRPr="04144D6C">
              <w:rPr>
                <w:rFonts w:ascii="Arial" w:eastAsia="Arial" w:hAnsi="Arial" w:cs="Arial"/>
                <w:sz w:val="16"/>
                <w:szCs w:val="16"/>
                <w:lang w:val="pt"/>
              </w:rPr>
              <w:t>19.767</w:t>
            </w:r>
          </w:p>
        </w:tc>
        <w:tc>
          <w:tcPr>
            <w:tcW w:w="2370" w:type="dxa"/>
          </w:tcPr>
          <w:p w14:paraId="5BE1EB66" w14:textId="3333B977" w:rsidR="04144D6C" w:rsidRDefault="04144D6C" w:rsidP="04144D6C">
            <w:pPr>
              <w:ind w:firstLine="0"/>
              <w:jc w:val="right"/>
            </w:pPr>
            <w:r w:rsidRPr="04144D6C">
              <w:rPr>
                <w:rFonts w:ascii="Arial" w:eastAsia="Arial" w:hAnsi="Arial" w:cs="Arial"/>
                <w:sz w:val="16"/>
                <w:szCs w:val="16"/>
                <w:lang w:val="pt"/>
              </w:rPr>
              <w:t>38.504</w:t>
            </w:r>
          </w:p>
        </w:tc>
      </w:tr>
      <w:tr w:rsidR="04144D6C" w14:paraId="3CA80975" w14:textId="77777777" w:rsidTr="0B5DABCD">
        <w:trPr>
          <w:gridAfter w:val="1"/>
          <w:wAfter w:w="135" w:type="dxa"/>
        </w:trPr>
        <w:tc>
          <w:tcPr>
            <w:tcW w:w="1455" w:type="dxa"/>
          </w:tcPr>
          <w:p w14:paraId="594C75C2" w14:textId="1EE60E41" w:rsidR="04144D6C" w:rsidRDefault="04144D6C" w:rsidP="04144D6C">
            <w:pPr>
              <w:ind w:firstLine="0"/>
              <w:jc w:val="left"/>
            </w:pPr>
            <w:r w:rsidRPr="04144D6C">
              <w:rPr>
                <w:rFonts w:ascii="Arial" w:eastAsia="Arial" w:hAnsi="Arial" w:cs="Arial"/>
                <w:sz w:val="16"/>
                <w:szCs w:val="16"/>
                <w:lang w:val="pt"/>
              </w:rPr>
              <w:t>6.01.01.04</w:t>
            </w:r>
          </w:p>
        </w:tc>
        <w:tc>
          <w:tcPr>
            <w:tcW w:w="3075" w:type="dxa"/>
          </w:tcPr>
          <w:p w14:paraId="745EE5D8" w14:textId="6AA4768E" w:rsidR="04144D6C" w:rsidRDefault="04144D6C" w:rsidP="04144D6C">
            <w:pPr>
              <w:ind w:firstLine="0"/>
              <w:jc w:val="left"/>
            </w:pPr>
            <w:r w:rsidRPr="04144D6C">
              <w:rPr>
                <w:rFonts w:ascii="Arial" w:eastAsia="Arial" w:hAnsi="Arial" w:cs="Arial"/>
                <w:sz w:val="16"/>
                <w:szCs w:val="16"/>
                <w:lang w:val="pt"/>
              </w:rPr>
              <w:t>Redução (Reversão) ao valor recuperável do imobilizado e intangível</w:t>
            </w:r>
          </w:p>
        </w:tc>
        <w:tc>
          <w:tcPr>
            <w:tcW w:w="2265" w:type="dxa"/>
          </w:tcPr>
          <w:p w14:paraId="3C24BB39" w14:textId="7AC88826" w:rsidR="04144D6C" w:rsidRDefault="04144D6C" w:rsidP="04144D6C">
            <w:pPr>
              <w:ind w:firstLine="0"/>
              <w:jc w:val="right"/>
            </w:pPr>
            <w:r w:rsidRPr="04144D6C">
              <w:rPr>
                <w:rFonts w:ascii="Arial" w:eastAsia="Arial" w:hAnsi="Arial" w:cs="Arial"/>
                <w:sz w:val="16"/>
                <w:szCs w:val="16"/>
                <w:lang w:val="pt"/>
              </w:rPr>
              <w:t>-11.264</w:t>
            </w:r>
          </w:p>
        </w:tc>
        <w:tc>
          <w:tcPr>
            <w:tcW w:w="2370" w:type="dxa"/>
          </w:tcPr>
          <w:p w14:paraId="31013BC4" w14:textId="4D9E19A3" w:rsidR="04144D6C" w:rsidRDefault="04144D6C" w:rsidP="04144D6C">
            <w:pPr>
              <w:ind w:firstLine="0"/>
              <w:jc w:val="right"/>
            </w:pPr>
            <w:r w:rsidRPr="04144D6C">
              <w:rPr>
                <w:rFonts w:ascii="Arial" w:eastAsia="Arial" w:hAnsi="Arial" w:cs="Arial"/>
                <w:sz w:val="16"/>
                <w:szCs w:val="16"/>
                <w:lang w:val="pt"/>
              </w:rPr>
              <w:t>-24.561</w:t>
            </w:r>
          </w:p>
        </w:tc>
      </w:tr>
      <w:tr w:rsidR="04144D6C" w14:paraId="55E56E03" w14:textId="77777777" w:rsidTr="0B5DABCD">
        <w:trPr>
          <w:gridAfter w:val="1"/>
          <w:wAfter w:w="135" w:type="dxa"/>
        </w:trPr>
        <w:tc>
          <w:tcPr>
            <w:tcW w:w="1455" w:type="dxa"/>
          </w:tcPr>
          <w:p w14:paraId="76231A97" w14:textId="79E3C35A" w:rsidR="04144D6C" w:rsidRDefault="04144D6C" w:rsidP="04144D6C">
            <w:pPr>
              <w:ind w:firstLine="0"/>
              <w:jc w:val="left"/>
            </w:pPr>
            <w:r w:rsidRPr="04144D6C">
              <w:rPr>
                <w:rFonts w:ascii="Arial" w:eastAsia="Arial" w:hAnsi="Arial" w:cs="Arial"/>
                <w:sz w:val="16"/>
                <w:szCs w:val="16"/>
                <w:lang w:val="pt"/>
              </w:rPr>
              <w:t>6.01.01.05</w:t>
            </w:r>
          </w:p>
        </w:tc>
        <w:tc>
          <w:tcPr>
            <w:tcW w:w="3075" w:type="dxa"/>
          </w:tcPr>
          <w:p w14:paraId="522C97E4" w14:textId="7BD6CBF2" w:rsidR="04144D6C" w:rsidRDefault="04144D6C" w:rsidP="04144D6C">
            <w:pPr>
              <w:ind w:firstLine="0"/>
              <w:jc w:val="left"/>
            </w:pPr>
            <w:r w:rsidRPr="04144D6C">
              <w:rPr>
                <w:rFonts w:ascii="Arial" w:eastAsia="Arial" w:hAnsi="Arial" w:cs="Arial"/>
                <w:sz w:val="16"/>
                <w:szCs w:val="16"/>
                <w:lang w:val="pt"/>
              </w:rPr>
              <w:t>Provisão para Créditos de Liquidação Duvidosa</w:t>
            </w:r>
          </w:p>
        </w:tc>
        <w:tc>
          <w:tcPr>
            <w:tcW w:w="2265" w:type="dxa"/>
          </w:tcPr>
          <w:p w14:paraId="58694B08" w14:textId="4F6BE182" w:rsidR="04144D6C" w:rsidRDefault="04144D6C" w:rsidP="04144D6C">
            <w:pPr>
              <w:ind w:firstLine="0"/>
              <w:jc w:val="right"/>
            </w:pPr>
            <w:r w:rsidRPr="04144D6C">
              <w:rPr>
                <w:rFonts w:ascii="Arial" w:eastAsia="Arial" w:hAnsi="Arial" w:cs="Arial"/>
                <w:sz w:val="16"/>
                <w:szCs w:val="16"/>
                <w:lang w:val="pt"/>
              </w:rPr>
              <w:t>-2.416</w:t>
            </w:r>
          </w:p>
        </w:tc>
        <w:tc>
          <w:tcPr>
            <w:tcW w:w="2370" w:type="dxa"/>
          </w:tcPr>
          <w:p w14:paraId="5A63908A" w14:textId="0D4D2FDC" w:rsidR="04144D6C" w:rsidRDefault="04144D6C" w:rsidP="04144D6C">
            <w:pPr>
              <w:ind w:firstLine="0"/>
              <w:jc w:val="right"/>
            </w:pPr>
            <w:r w:rsidRPr="04144D6C">
              <w:rPr>
                <w:rFonts w:ascii="Arial" w:eastAsia="Arial" w:hAnsi="Arial" w:cs="Arial"/>
                <w:sz w:val="16"/>
                <w:szCs w:val="16"/>
                <w:lang w:val="pt"/>
              </w:rPr>
              <w:t>318</w:t>
            </w:r>
          </w:p>
        </w:tc>
      </w:tr>
      <w:tr w:rsidR="04144D6C" w14:paraId="3A5533A6" w14:textId="77777777" w:rsidTr="0B5DABCD">
        <w:trPr>
          <w:gridAfter w:val="1"/>
          <w:wAfter w:w="135" w:type="dxa"/>
        </w:trPr>
        <w:tc>
          <w:tcPr>
            <w:tcW w:w="1455" w:type="dxa"/>
          </w:tcPr>
          <w:p w14:paraId="25980B6A" w14:textId="4B85E22F" w:rsidR="04144D6C" w:rsidRDefault="04144D6C" w:rsidP="04144D6C">
            <w:pPr>
              <w:ind w:firstLine="0"/>
              <w:jc w:val="left"/>
            </w:pPr>
            <w:r w:rsidRPr="04144D6C">
              <w:rPr>
                <w:rFonts w:ascii="Arial" w:eastAsia="Arial" w:hAnsi="Arial" w:cs="Arial"/>
                <w:sz w:val="16"/>
                <w:szCs w:val="16"/>
                <w:lang w:val="pt"/>
              </w:rPr>
              <w:t>6.01.01.06</w:t>
            </w:r>
          </w:p>
        </w:tc>
        <w:tc>
          <w:tcPr>
            <w:tcW w:w="3075" w:type="dxa"/>
          </w:tcPr>
          <w:p w14:paraId="6C07F932" w14:textId="01F7B5B8" w:rsidR="04144D6C" w:rsidRDefault="04144D6C" w:rsidP="04144D6C">
            <w:pPr>
              <w:ind w:firstLine="0"/>
              <w:jc w:val="left"/>
            </w:pPr>
            <w:r w:rsidRPr="04144D6C">
              <w:rPr>
                <w:rFonts w:ascii="Arial" w:eastAsia="Arial" w:hAnsi="Arial" w:cs="Arial"/>
                <w:sz w:val="16"/>
                <w:szCs w:val="16"/>
                <w:lang w:val="pt"/>
              </w:rPr>
              <w:t xml:space="preserve">Ajuste a Valor Presente </w:t>
            </w:r>
            <w:proofErr w:type="gramStart"/>
            <w:r w:rsidRPr="04144D6C">
              <w:rPr>
                <w:rFonts w:ascii="Arial" w:eastAsia="Arial" w:hAnsi="Arial" w:cs="Arial"/>
                <w:sz w:val="16"/>
                <w:szCs w:val="16"/>
                <w:lang w:val="pt"/>
              </w:rPr>
              <w:t>do Contas</w:t>
            </w:r>
            <w:proofErr w:type="gramEnd"/>
            <w:r w:rsidRPr="04144D6C">
              <w:rPr>
                <w:rFonts w:ascii="Arial" w:eastAsia="Arial" w:hAnsi="Arial" w:cs="Arial"/>
                <w:sz w:val="16"/>
                <w:szCs w:val="16"/>
                <w:lang w:val="pt"/>
              </w:rPr>
              <w:t xml:space="preserve"> a Receber e Fornecedores</w:t>
            </w:r>
          </w:p>
        </w:tc>
        <w:tc>
          <w:tcPr>
            <w:tcW w:w="2265" w:type="dxa"/>
          </w:tcPr>
          <w:p w14:paraId="0062F2E3" w14:textId="21DE6633" w:rsidR="04144D6C" w:rsidRDefault="04144D6C" w:rsidP="04144D6C">
            <w:pPr>
              <w:ind w:firstLine="0"/>
              <w:jc w:val="right"/>
            </w:pPr>
            <w:r w:rsidRPr="04144D6C">
              <w:rPr>
                <w:rFonts w:ascii="Arial" w:eastAsia="Arial" w:hAnsi="Arial" w:cs="Arial"/>
                <w:sz w:val="16"/>
                <w:szCs w:val="16"/>
                <w:lang w:val="pt"/>
              </w:rPr>
              <w:t>-1.988</w:t>
            </w:r>
          </w:p>
        </w:tc>
        <w:tc>
          <w:tcPr>
            <w:tcW w:w="2370" w:type="dxa"/>
          </w:tcPr>
          <w:p w14:paraId="192A0641" w14:textId="37E63EC0" w:rsidR="04144D6C" w:rsidRDefault="04144D6C" w:rsidP="04144D6C">
            <w:pPr>
              <w:ind w:firstLine="0"/>
              <w:jc w:val="right"/>
            </w:pPr>
            <w:r w:rsidRPr="04144D6C">
              <w:rPr>
                <w:rFonts w:ascii="Arial" w:eastAsia="Arial" w:hAnsi="Arial" w:cs="Arial"/>
                <w:sz w:val="16"/>
                <w:szCs w:val="16"/>
                <w:lang w:val="pt"/>
              </w:rPr>
              <w:t>1.463</w:t>
            </w:r>
          </w:p>
        </w:tc>
      </w:tr>
      <w:tr w:rsidR="04144D6C" w14:paraId="0C25E8C8" w14:textId="77777777" w:rsidTr="0B5DABCD">
        <w:trPr>
          <w:gridAfter w:val="1"/>
          <w:wAfter w:w="135" w:type="dxa"/>
        </w:trPr>
        <w:tc>
          <w:tcPr>
            <w:tcW w:w="1455" w:type="dxa"/>
          </w:tcPr>
          <w:p w14:paraId="065DAD70" w14:textId="0722A2CA" w:rsidR="04144D6C" w:rsidRDefault="04144D6C" w:rsidP="04144D6C">
            <w:pPr>
              <w:ind w:firstLine="0"/>
              <w:jc w:val="left"/>
            </w:pPr>
            <w:r w:rsidRPr="04144D6C">
              <w:rPr>
                <w:rFonts w:ascii="Arial" w:eastAsia="Arial" w:hAnsi="Arial" w:cs="Arial"/>
                <w:sz w:val="16"/>
                <w:szCs w:val="16"/>
                <w:lang w:val="pt"/>
              </w:rPr>
              <w:t>6.01.01.07</w:t>
            </w:r>
          </w:p>
        </w:tc>
        <w:tc>
          <w:tcPr>
            <w:tcW w:w="3075" w:type="dxa"/>
          </w:tcPr>
          <w:p w14:paraId="1853CC3D" w14:textId="0981A1C5" w:rsidR="04144D6C" w:rsidRDefault="04144D6C" w:rsidP="04144D6C">
            <w:pPr>
              <w:ind w:firstLine="0"/>
              <w:jc w:val="left"/>
            </w:pPr>
            <w:r w:rsidRPr="04144D6C">
              <w:rPr>
                <w:rFonts w:ascii="Arial" w:eastAsia="Arial" w:hAnsi="Arial" w:cs="Arial"/>
                <w:sz w:val="16"/>
                <w:szCs w:val="16"/>
                <w:lang w:val="pt"/>
              </w:rPr>
              <w:t>Despesas com remuneração baseado em ações</w:t>
            </w:r>
          </w:p>
        </w:tc>
        <w:tc>
          <w:tcPr>
            <w:tcW w:w="2265" w:type="dxa"/>
          </w:tcPr>
          <w:p w14:paraId="6BE68EA5" w14:textId="4BB38A3E" w:rsidR="04144D6C" w:rsidRDefault="04144D6C" w:rsidP="04144D6C">
            <w:pPr>
              <w:ind w:firstLine="0"/>
              <w:jc w:val="right"/>
            </w:pPr>
            <w:r w:rsidRPr="04144D6C">
              <w:rPr>
                <w:rFonts w:ascii="Arial" w:eastAsia="Arial" w:hAnsi="Arial" w:cs="Arial"/>
                <w:sz w:val="16"/>
                <w:szCs w:val="16"/>
                <w:lang w:val="pt"/>
              </w:rPr>
              <w:t>1.131</w:t>
            </w:r>
          </w:p>
        </w:tc>
        <w:tc>
          <w:tcPr>
            <w:tcW w:w="2370" w:type="dxa"/>
          </w:tcPr>
          <w:p w14:paraId="2B1A41A7" w14:textId="76FA9484"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3221E909" w14:textId="77777777" w:rsidTr="0B5DABCD">
        <w:trPr>
          <w:gridAfter w:val="1"/>
          <w:wAfter w:w="135" w:type="dxa"/>
        </w:trPr>
        <w:tc>
          <w:tcPr>
            <w:tcW w:w="1455" w:type="dxa"/>
          </w:tcPr>
          <w:p w14:paraId="5F4B3361" w14:textId="4542E2ED" w:rsidR="04144D6C" w:rsidRDefault="04144D6C" w:rsidP="04144D6C">
            <w:pPr>
              <w:ind w:firstLine="0"/>
              <w:jc w:val="left"/>
            </w:pPr>
            <w:r w:rsidRPr="04144D6C">
              <w:rPr>
                <w:rFonts w:ascii="Arial" w:eastAsia="Arial" w:hAnsi="Arial" w:cs="Arial"/>
                <w:sz w:val="16"/>
                <w:szCs w:val="16"/>
                <w:lang w:val="pt"/>
              </w:rPr>
              <w:t>6.01.01.08</w:t>
            </w:r>
          </w:p>
        </w:tc>
        <w:tc>
          <w:tcPr>
            <w:tcW w:w="3075" w:type="dxa"/>
          </w:tcPr>
          <w:p w14:paraId="1DC8003A" w14:textId="5D2319FF" w:rsidR="04144D6C" w:rsidRDefault="04144D6C" w:rsidP="04144D6C">
            <w:pPr>
              <w:ind w:firstLine="0"/>
              <w:jc w:val="left"/>
            </w:pPr>
            <w:r w:rsidRPr="04144D6C">
              <w:rPr>
                <w:rFonts w:ascii="Arial" w:eastAsia="Arial" w:hAnsi="Arial" w:cs="Arial"/>
                <w:sz w:val="16"/>
                <w:szCs w:val="16"/>
                <w:lang w:val="pt"/>
              </w:rPr>
              <w:t xml:space="preserve">Provisão para Riscos Tributários, Cíveis e </w:t>
            </w:r>
            <w:proofErr w:type="gramStart"/>
            <w:r w:rsidRPr="04144D6C">
              <w:rPr>
                <w:rFonts w:ascii="Arial" w:eastAsia="Arial" w:hAnsi="Arial" w:cs="Arial"/>
                <w:sz w:val="16"/>
                <w:szCs w:val="16"/>
                <w:lang w:val="pt"/>
              </w:rPr>
              <w:t>Trabalhistas</w:t>
            </w:r>
            <w:proofErr w:type="gramEnd"/>
          </w:p>
        </w:tc>
        <w:tc>
          <w:tcPr>
            <w:tcW w:w="2265" w:type="dxa"/>
          </w:tcPr>
          <w:p w14:paraId="5F191E25" w14:textId="780E71FE" w:rsidR="04144D6C" w:rsidRDefault="04144D6C" w:rsidP="04144D6C">
            <w:pPr>
              <w:ind w:firstLine="0"/>
              <w:jc w:val="right"/>
            </w:pPr>
            <w:r w:rsidRPr="04144D6C">
              <w:rPr>
                <w:rFonts w:ascii="Arial" w:eastAsia="Arial" w:hAnsi="Arial" w:cs="Arial"/>
                <w:sz w:val="16"/>
                <w:szCs w:val="16"/>
                <w:lang w:val="pt"/>
              </w:rPr>
              <w:t>-38.047</w:t>
            </w:r>
          </w:p>
        </w:tc>
        <w:tc>
          <w:tcPr>
            <w:tcW w:w="2370" w:type="dxa"/>
          </w:tcPr>
          <w:p w14:paraId="1C350199" w14:textId="253468CB" w:rsidR="04144D6C" w:rsidRDefault="04144D6C" w:rsidP="04144D6C">
            <w:pPr>
              <w:ind w:firstLine="0"/>
              <w:jc w:val="right"/>
            </w:pPr>
            <w:r w:rsidRPr="04144D6C">
              <w:rPr>
                <w:rFonts w:ascii="Arial" w:eastAsia="Arial" w:hAnsi="Arial" w:cs="Arial"/>
                <w:sz w:val="16"/>
                <w:szCs w:val="16"/>
                <w:lang w:val="pt"/>
              </w:rPr>
              <w:t>973</w:t>
            </w:r>
          </w:p>
        </w:tc>
      </w:tr>
      <w:tr w:rsidR="04144D6C" w14:paraId="1CD73846" w14:textId="77777777" w:rsidTr="0B5DABCD">
        <w:trPr>
          <w:gridAfter w:val="1"/>
          <w:wAfter w:w="135" w:type="dxa"/>
        </w:trPr>
        <w:tc>
          <w:tcPr>
            <w:tcW w:w="1455" w:type="dxa"/>
          </w:tcPr>
          <w:p w14:paraId="5FF57792" w14:textId="23D97BCE" w:rsidR="04144D6C" w:rsidRDefault="04144D6C" w:rsidP="04144D6C">
            <w:pPr>
              <w:ind w:firstLine="0"/>
              <w:jc w:val="left"/>
            </w:pPr>
            <w:r w:rsidRPr="04144D6C">
              <w:rPr>
                <w:rFonts w:ascii="Arial" w:eastAsia="Arial" w:hAnsi="Arial" w:cs="Arial"/>
                <w:sz w:val="16"/>
                <w:szCs w:val="16"/>
                <w:lang w:val="pt"/>
              </w:rPr>
              <w:t>6.01.01.09</w:t>
            </w:r>
          </w:p>
        </w:tc>
        <w:tc>
          <w:tcPr>
            <w:tcW w:w="3075" w:type="dxa"/>
          </w:tcPr>
          <w:p w14:paraId="252480AD" w14:textId="2F2747BE" w:rsidR="04144D6C" w:rsidRDefault="04144D6C" w:rsidP="04144D6C">
            <w:pPr>
              <w:ind w:firstLine="0"/>
              <w:jc w:val="left"/>
            </w:pPr>
            <w:r w:rsidRPr="04144D6C">
              <w:rPr>
                <w:rFonts w:ascii="Arial" w:eastAsia="Arial" w:hAnsi="Arial" w:cs="Arial"/>
                <w:sz w:val="16"/>
                <w:szCs w:val="16"/>
                <w:lang w:val="pt"/>
              </w:rPr>
              <w:t>Depósitos Judiciais</w:t>
            </w:r>
          </w:p>
        </w:tc>
        <w:tc>
          <w:tcPr>
            <w:tcW w:w="2265" w:type="dxa"/>
          </w:tcPr>
          <w:p w14:paraId="60C8DD90" w14:textId="46FB8967" w:rsidR="04144D6C" w:rsidRDefault="04144D6C" w:rsidP="04144D6C">
            <w:pPr>
              <w:ind w:firstLine="0"/>
              <w:jc w:val="right"/>
            </w:pPr>
            <w:r w:rsidRPr="04144D6C">
              <w:rPr>
                <w:rFonts w:ascii="Arial" w:eastAsia="Arial" w:hAnsi="Arial" w:cs="Arial"/>
                <w:sz w:val="16"/>
                <w:szCs w:val="16"/>
                <w:lang w:val="pt"/>
              </w:rPr>
              <w:t>-2.887</w:t>
            </w:r>
          </w:p>
        </w:tc>
        <w:tc>
          <w:tcPr>
            <w:tcW w:w="2370" w:type="dxa"/>
          </w:tcPr>
          <w:p w14:paraId="3A2AD896" w14:textId="2EF633ED" w:rsidR="04144D6C" w:rsidRDefault="04144D6C" w:rsidP="04144D6C">
            <w:pPr>
              <w:ind w:firstLine="0"/>
              <w:jc w:val="right"/>
            </w:pPr>
            <w:r w:rsidRPr="04144D6C">
              <w:rPr>
                <w:rFonts w:ascii="Arial" w:eastAsia="Arial" w:hAnsi="Arial" w:cs="Arial"/>
                <w:sz w:val="16"/>
                <w:szCs w:val="16"/>
                <w:lang w:val="pt"/>
              </w:rPr>
              <w:t>-1.353</w:t>
            </w:r>
          </w:p>
        </w:tc>
      </w:tr>
      <w:tr w:rsidR="04144D6C" w14:paraId="736082BB" w14:textId="77777777" w:rsidTr="0B5DABCD">
        <w:trPr>
          <w:gridAfter w:val="1"/>
          <w:wAfter w:w="135" w:type="dxa"/>
        </w:trPr>
        <w:tc>
          <w:tcPr>
            <w:tcW w:w="1455" w:type="dxa"/>
          </w:tcPr>
          <w:p w14:paraId="66E5872A" w14:textId="18F908AD" w:rsidR="04144D6C" w:rsidRDefault="04144D6C" w:rsidP="04144D6C">
            <w:pPr>
              <w:ind w:firstLine="0"/>
              <w:jc w:val="left"/>
            </w:pPr>
            <w:r w:rsidRPr="04144D6C">
              <w:rPr>
                <w:rFonts w:ascii="Arial" w:eastAsia="Arial" w:hAnsi="Arial" w:cs="Arial"/>
                <w:sz w:val="16"/>
                <w:szCs w:val="16"/>
                <w:lang w:val="pt"/>
              </w:rPr>
              <w:t>6.01.01.10</w:t>
            </w:r>
          </w:p>
        </w:tc>
        <w:tc>
          <w:tcPr>
            <w:tcW w:w="3075" w:type="dxa"/>
          </w:tcPr>
          <w:p w14:paraId="23BA309C" w14:textId="22F4009E" w:rsidR="04144D6C" w:rsidRDefault="04144D6C" w:rsidP="04144D6C">
            <w:pPr>
              <w:ind w:firstLine="0"/>
              <w:jc w:val="left"/>
            </w:pPr>
            <w:r w:rsidRPr="04144D6C">
              <w:rPr>
                <w:rFonts w:ascii="Arial" w:eastAsia="Arial" w:hAnsi="Arial" w:cs="Arial"/>
                <w:sz w:val="16"/>
                <w:szCs w:val="16"/>
                <w:lang w:val="pt"/>
              </w:rPr>
              <w:t>Provisão para Perda nos Estoques</w:t>
            </w:r>
          </w:p>
        </w:tc>
        <w:tc>
          <w:tcPr>
            <w:tcW w:w="2265" w:type="dxa"/>
          </w:tcPr>
          <w:p w14:paraId="3F58F086" w14:textId="7510E684" w:rsidR="04144D6C" w:rsidRDefault="04144D6C" w:rsidP="04144D6C">
            <w:pPr>
              <w:ind w:firstLine="0"/>
              <w:jc w:val="right"/>
            </w:pPr>
            <w:r w:rsidRPr="04144D6C">
              <w:rPr>
                <w:rFonts w:ascii="Arial" w:eastAsia="Arial" w:hAnsi="Arial" w:cs="Arial"/>
                <w:sz w:val="16"/>
                <w:szCs w:val="16"/>
                <w:lang w:val="pt"/>
              </w:rPr>
              <w:t>38.836</w:t>
            </w:r>
          </w:p>
        </w:tc>
        <w:tc>
          <w:tcPr>
            <w:tcW w:w="2370" w:type="dxa"/>
          </w:tcPr>
          <w:p w14:paraId="2C4CFD01" w14:textId="551CC287" w:rsidR="04144D6C" w:rsidRDefault="04144D6C" w:rsidP="04144D6C">
            <w:pPr>
              <w:ind w:firstLine="0"/>
              <w:jc w:val="right"/>
            </w:pPr>
            <w:r w:rsidRPr="04144D6C">
              <w:rPr>
                <w:rFonts w:ascii="Arial" w:eastAsia="Arial" w:hAnsi="Arial" w:cs="Arial"/>
                <w:sz w:val="16"/>
                <w:szCs w:val="16"/>
                <w:lang w:val="pt"/>
              </w:rPr>
              <w:t>41.510</w:t>
            </w:r>
          </w:p>
        </w:tc>
      </w:tr>
      <w:tr w:rsidR="04144D6C" w14:paraId="6D2B5105" w14:textId="77777777" w:rsidTr="0B5DABCD">
        <w:trPr>
          <w:gridAfter w:val="1"/>
          <w:wAfter w:w="135" w:type="dxa"/>
        </w:trPr>
        <w:tc>
          <w:tcPr>
            <w:tcW w:w="1455" w:type="dxa"/>
          </w:tcPr>
          <w:p w14:paraId="5F43110A" w14:textId="52768DC4" w:rsidR="04144D6C" w:rsidRDefault="04144D6C" w:rsidP="04144D6C">
            <w:pPr>
              <w:ind w:firstLine="0"/>
              <w:jc w:val="left"/>
            </w:pPr>
            <w:r w:rsidRPr="04144D6C">
              <w:rPr>
                <w:rFonts w:ascii="Arial" w:eastAsia="Arial" w:hAnsi="Arial" w:cs="Arial"/>
                <w:sz w:val="16"/>
                <w:szCs w:val="16"/>
                <w:lang w:val="pt"/>
              </w:rPr>
              <w:t>6.01.01.11</w:t>
            </w:r>
          </w:p>
        </w:tc>
        <w:tc>
          <w:tcPr>
            <w:tcW w:w="3075" w:type="dxa"/>
          </w:tcPr>
          <w:p w14:paraId="7AAD820D" w14:textId="41D94125" w:rsidR="04144D6C" w:rsidRDefault="04144D6C" w:rsidP="04144D6C">
            <w:pPr>
              <w:ind w:firstLine="0"/>
              <w:jc w:val="left"/>
            </w:pPr>
            <w:r w:rsidRPr="04144D6C">
              <w:rPr>
                <w:rFonts w:ascii="Arial" w:eastAsia="Arial" w:hAnsi="Arial" w:cs="Arial"/>
                <w:sz w:val="16"/>
                <w:szCs w:val="16"/>
                <w:lang w:val="pt"/>
              </w:rPr>
              <w:t>Juros sobre arrendamentos</w:t>
            </w:r>
          </w:p>
        </w:tc>
        <w:tc>
          <w:tcPr>
            <w:tcW w:w="2265" w:type="dxa"/>
          </w:tcPr>
          <w:p w14:paraId="6E4D5883" w14:textId="2FC869B2" w:rsidR="04144D6C" w:rsidRDefault="04144D6C" w:rsidP="04144D6C">
            <w:pPr>
              <w:ind w:firstLine="0"/>
              <w:jc w:val="right"/>
            </w:pPr>
            <w:r w:rsidRPr="04144D6C">
              <w:rPr>
                <w:rFonts w:ascii="Arial" w:eastAsia="Arial" w:hAnsi="Arial" w:cs="Arial"/>
                <w:sz w:val="16"/>
                <w:szCs w:val="16"/>
                <w:lang w:val="pt"/>
              </w:rPr>
              <w:t>142.138</w:t>
            </w:r>
          </w:p>
        </w:tc>
        <w:tc>
          <w:tcPr>
            <w:tcW w:w="2370" w:type="dxa"/>
          </w:tcPr>
          <w:p w14:paraId="276821FF" w14:textId="6380F61D"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031DEE3B" w14:textId="77777777" w:rsidTr="0B5DABCD">
        <w:trPr>
          <w:gridAfter w:val="1"/>
          <w:wAfter w:w="135" w:type="dxa"/>
        </w:trPr>
        <w:tc>
          <w:tcPr>
            <w:tcW w:w="1455" w:type="dxa"/>
          </w:tcPr>
          <w:p w14:paraId="2362ADFA" w14:textId="29966C00" w:rsidR="04144D6C" w:rsidRDefault="04144D6C" w:rsidP="04144D6C">
            <w:pPr>
              <w:ind w:firstLine="0"/>
              <w:jc w:val="left"/>
            </w:pPr>
            <w:r w:rsidRPr="04144D6C">
              <w:rPr>
                <w:rFonts w:ascii="Arial" w:eastAsia="Arial" w:hAnsi="Arial" w:cs="Arial"/>
                <w:sz w:val="16"/>
                <w:szCs w:val="16"/>
                <w:lang w:val="pt"/>
              </w:rPr>
              <w:t>6.01.01.12</w:t>
            </w:r>
          </w:p>
        </w:tc>
        <w:tc>
          <w:tcPr>
            <w:tcW w:w="3075" w:type="dxa"/>
          </w:tcPr>
          <w:p w14:paraId="6659BFC6" w14:textId="48177B0F" w:rsidR="04144D6C" w:rsidRDefault="04144D6C" w:rsidP="04144D6C">
            <w:pPr>
              <w:ind w:firstLine="0"/>
              <w:jc w:val="left"/>
            </w:pPr>
            <w:r w:rsidRPr="04144D6C">
              <w:rPr>
                <w:rFonts w:ascii="Arial" w:eastAsia="Arial" w:hAnsi="Arial" w:cs="Arial"/>
                <w:sz w:val="16"/>
                <w:szCs w:val="16"/>
                <w:lang w:val="pt"/>
              </w:rPr>
              <w:t>Juros sobre Empréstimos</w:t>
            </w:r>
          </w:p>
        </w:tc>
        <w:tc>
          <w:tcPr>
            <w:tcW w:w="2265" w:type="dxa"/>
          </w:tcPr>
          <w:p w14:paraId="142A7548" w14:textId="1DE35A53" w:rsidR="04144D6C" w:rsidRDefault="04144D6C" w:rsidP="04144D6C">
            <w:pPr>
              <w:ind w:firstLine="0"/>
              <w:jc w:val="right"/>
            </w:pPr>
            <w:r w:rsidRPr="04144D6C">
              <w:rPr>
                <w:rFonts w:ascii="Arial" w:eastAsia="Arial" w:hAnsi="Arial" w:cs="Arial"/>
                <w:sz w:val="16"/>
                <w:szCs w:val="16"/>
                <w:lang w:val="pt"/>
              </w:rPr>
              <w:t>60.749</w:t>
            </w:r>
          </w:p>
        </w:tc>
        <w:tc>
          <w:tcPr>
            <w:tcW w:w="2370" w:type="dxa"/>
          </w:tcPr>
          <w:p w14:paraId="693FB281" w14:textId="35AB5635" w:rsidR="04144D6C" w:rsidRDefault="04144D6C" w:rsidP="04144D6C">
            <w:pPr>
              <w:ind w:firstLine="0"/>
              <w:jc w:val="right"/>
            </w:pPr>
            <w:r w:rsidRPr="04144D6C">
              <w:rPr>
                <w:rFonts w:ascii="Arial" w:eastAsia="Arial" w:hAnsi="Arial" w:cs="Arial"/>
                <w:sz w:val="16"/>
                <w:szCs w:val="16"/>
                <w:lang w:val="pt"/>
              </w:rPr>
              <w:t>41.149</w:t>
            </w:r>
          </w:p>
        </w:tc>
      </w:tr>
      <w:tr w:rsidR="04144D6C" w14:paraId="5E199260" w14:textId="77777777" w:rsidTr="0B5DABCD">
        <w:trPr>
          <w:gridAfter w:val="1"/>
          <w:wAfter w:w="135" w:type="dxa"/>
        </w:trPr>
        <w:tc>
          <w:tcPr>
            <w:tcW w:w="1455" w:type="dxa"/>
          </w:tcPr>
          <w:p w14:paraId="43EB3BF8" w14:textId="0F01595D" w:rsidR="04144D6C" w:rsidRDefault="04144D6C" w:rsidP="04144D6C">
            <w:pPr>
              <w:ind w:firstLine="0"/>
              <w:jc w:val="left"/>
            </w:pPr>
            <w:r w:rsidRPr="04144D6C">
              <w:rPr>
                <w:rFonts w:ascii="Arial" w:eastAsia="Arial" w:hAnsi="Arial" w:cs="Arial"/>
                <w:sz w:val="16"/>
                <w:szCs w:val="16"/>
                <w:lang w:val="pt"/>
              </w:rPr>
              <w:t>6.01.01.13</w:t>
            </w:r>
          </w:p>
        </w:tc>
        <w:tc>
          <w:tcPr>
            <w:tcW w:w="3075" w:type="dxa"/>
          </w:tcPr>
          <w:p w14:paraId="2C98812B" w14:textId="6FEEC3EB" w:rsidR="04144D6C" w:rsidRDefault="04144D6C" w:rsidP="04144D6C">
            <w:pPr>
              <w:ind w:firstLine="0"/>
              <w:jc w:val="left"/>
            </w:pPr>
            <w:r w:rsidRPr="04144D6C">
              <w:rPr>
                <w:rFonts w:ascii="Arial" w:eastAsia="Arial" w:hAnsi="Arial" w:cs="Arial"/>
                <w:sz w:val="16"/>
                <w:szCs w:val="16"/>
                <w:lang w:val="pt"/>
              </w:rPr>
              <w:t>Variação Cambial sobre Empréstimos</w:t>
            </w:r>
          </w:p>
        </w:tc>
        <w:tc>
          <w:tcPr>
            <w:tcW w:w="2265" w:type="dxa"/>
          </w:tcPr>
          <w:p w14:paraId="26377CAF" w14:textId="4FC3C64B" w:rsidR="04144D6C" w:rsidRDefault="04144D6C" w:rsidP="04144D6C">
            <w:pPr>
              <w:ind w:firstLine="0"/>
              <w:jc w:val="right"/>
            </w:pPr>
            <w:r w:rsidRPr="04144D6C">
              <w:rPr>
                <w:rFonts w:ascii="Arial" w:eastAsia="Arial" w:hAnsi="Arial" w:cs="Arial"/>
                <w:sz w:val="16"/>
                <w:szCs w:val="16"/>
                <w:lang w:val="pt"/>
              </w:rPr>
              <w:t>-32.372</w:t>
            </w:r>
          </w:p>
        </w:tc>
        <w:tc>
          <w:tcPr>
            <w:tcW w:w="2370" w:type="dxa"/>
          </w:tcPr>
          <w:p w14:paraId="0C352DB6" w14:textId="3BA473C3" w:rsidR="04144D6C" w:rsidRDefault="04144D6C" w:rsidP="04144D6C">
            <w:pPr>
              <w:ind w:firstLine="0"/>
              <w:jc w:val="right"/>
            </w:pPr>
            <w:r w:rsidRPr="04144D6C">
              <w:rPr>
                <w:rFonts w:ascii="Arial" w:eastAsia="Arial" w:hAnsi="Arial" w:cs="Arial"/>
                <w:sz w:val="16"/>
                <w:szCs w:val="16"/>
                <w:lang w:val="pt"/>
              </w:rPr>
              <w:t>86.273</w:t>
            </w:r>
          </w:p>
        </w:tc>
      </w:tr>
      <w:tr w:rsidR="04144D6C" w14:paraId="082FFBAB" w14:textId="77777777" w:rsidTr="0B5DABCD">
        <w:trPr>
          <w:gridAfter w:val="1"/>
          <w:wAfter w:w="135" w:type="dxa"/>
        </w:trPr>
        <w:tc>
          <w:tcPr>
            <w:tcW w:w="1455" w:type="dxa"/>
          </w:tcPr>
          <w:p w14:paraId="22107685" w14:textId="5D599A3F" w:rsidR="04144D6C" w:rsidRDefault="04144D6C" w:rsidP="04144D6C">
            <w:pPr>
              <w:ind w:firstLine="0"/>
              <w:jc w:val="left"/>
            </w:pPr>
            <w:r w:rsidRPr="04144D6C">
              <w:rPr>
                <w:rFonts w:ascii="Arial" w:eastAsia="Arial" w:hAnsi="Arial" w:cs="Arial"/>
                <w:sz w:val="16"/>
                <w:szCs w:val="16"/>
                <w:lang w:val="pt"/>
              </w:rPr>
              <w:t>6.01.01.14</w:t>
            </w:r>
          </w:p>
        </w:tc>
        <w:tc>
          <w:tcPr>
            <w:tcW w:w="3075" w:type="dxa"/>
          </w:tcPr>
          <w:p w14:paraId="2838067B" w14:textId="469A8A97" w:rsidR="04144D6C" w:rsidRDefault="04144D6C" w:rsidP="04144D6C">
            <w:pPr>
              <w:ind w:firstLine="0"/>
              <w:jc w:val="left"/>
            </w:pPr>
            <w:r w:rsidRPr="04144D6C">
              <w:rPr>
                <w:rFonts w:ascii="Arial" w:eastAsia="Arial" w:hAnsi="Arial" w:cs="Arial"/>
                <w:sz w:val="16"/>
                <w:szCs w:val="16"/>
                <w:lang w:val="pt"/>
              </w:rPr>
              <w:t>Operações com derivativos</w:t>
            </w:r>
          </w:p>
        </w:tc>
        <w:tc>
          <w:tcPr>
            <w:tcW w:w="2265" w:type="dxa"/>
          </w:tcPr>
          <w:p w14:paraId="3A4DE266" w14:textId="29B3D353" w:rsidR="04144D6C" w:rsidRDefault="04144D6C" w:rsidP="04144D6C">
            <w:pPr>
              <w:ind w:firstLine="0"/>
              <w:jc w:val="right"/>
            </w:pPr>
            <w:r w:rsidRPr="04144D6C">
              <w:rPr>
                <w:rFonts w:ascii="Arial" w:eastAsia="Arial" w:hAnsi="Arial" w:cs="Arial"/>
                <w:sz w:val="16"/>
                <w:szCs w:val="16"/>
                <w:lang w:val="pt"/>
              </w:rPr>
              <w:t>41.343</w:t>
            </w:r>
          </w:p>
        </w:tc>
        <w:tc>
          <w:tcPr>
            <w:tcW w:w="2370" w:type="dxa"/>
          </w:tcPr>
          <w:p w14:paraId="4D96E0C8" w14:textId="1A29A2BB" w:rsidR="04144D6C" w:rsidRDefault="04144D6C" w:rsidP="04144D6C">
            <w:pPr>
              <w:ind w:firstLine="0"/>
              <w:jc w:val="right"/>
            </w:pPr>
            <w:r w:rsidRPr="04144D6C">
              <w:rPr>
                <w:rFonts w:ascii="Arial" w:eastAsia="Arial" w:hAnsi="Arial" w:cs="Arial"/>
                <w:sz w:val="16"/>
                <w:szCs w:val="16"/>
                <w:lang w:val="pt"/>
              </w:rPr>
              <w:t>-23.204</w:t>
            </w:r>
          </w:p>
        </w:tc>
      </w:tr>
      <w:tr w:rsidR="04144D6C" w14:paraId="71DDBA4F" w14:textId="77777777" w:rsidTr="0B5DABCD">
        <w:trPr>
          <w:gridAfter w:val="1"/>
          <w:wAfter w:w="135" w:type="dxa"/>
        </w:trPr>
        <w:tc>
          <w:tcPr>
            <w:tcW w:w="1455" w:type="dxa"/>
          </w:tcPr>
          <w:p w14:paraId="5A4E431A" w14:textId="24B28758" w:rsidR="04144D6C" w:rsidRDefault="04144D6C" w:rsidP="04144D6C">
            <w:pPr>
              <w:ind w:firstLine="0"/>
              <w:jc w:val="left"/>
            </w:pPr>
            <w:r w:rsidRPr="04144D6C">
              <w:rPr>
                <w:rFonts w:ascii="Arial" w:eastAsia="Arial" w:hAnsi="Arial" w:cs="Arial"/>
                <w:sz w:val="16"/>
                <w:szCs w:val="16"/>
                <w:lang w:val="pt"/>
              </w:rPr>
              <w:t>6.01.01.15</w:t>
            </w:r>
          </w:p>
        </w:tc>
        <w:tc>
          <w:tcPr>
            <w:tcW w:w="3075" w:type="dxa"/>
          </w:tcPr>
          <w:p w14:paraId="5725C623" w14:textId="6E1E67DA" w:rsidR="04144D6C" w:rsidRDefault="04144D6C" w:rsidP="04144D6C">
            <w:pPr>
              <w:ind w:firstLine="0"/>
              <w:jc w:val="left"/>
            </w:pPr>
            <w:r w:rsidRPr="04144D6C">
              <w:rPr>
                <w:rFonts w:ascii="Arial" w:eastAsia="Arial" w:hAnsi="Arial" w:cs="Arial"/>
                <w:sz w:val="16"/>
                <w:szCs w:val="16"/>
                <w:lang w:val="pt"/>
              </w:rPr>
              <w:t xml:space="preserve">Ganho em processos judiciais - Créditos extemporâneos de PIS/ </w:t>
            </w:r>
            <w:proofErr w:type="spellStart"/>
            <w:proofErr w:type="gramStart"/>
            <w:r w:rsidRPr="04144D6C">
              <w:rPr>
                <w:rFonts w:ascii="Arial" w:eastAsia="Arial" w:hAnsi="Arial" w:cs="Arial"/>
                <w:sz w:val="16"/>
                <w:szCs w:val="16"/>
                <w:lang w:val="pt"/>
              </w:rPr>
              <w:t>Cofins</w:t>
            </w:r>
            <w:proofErr w:type="spellEnd"/>
            <w:proofErr w:type="gramEnd"/>
          </w:p>
        </w:tc>
        <w:tc>
          <w:tcPr>
            <w:tcW w:w="2265" w:type="dxa"/>
          </w:tcPr>
          <w:p w14:paraId="0893F499" w14:textId="5CC33506" w:rsidR="04144D6C" w:rsidRDefault="04144D6C" w:rsidP="04144D6C">
            <w:pPr>
              <w:ind w:firstLine="0"/>
              <w:jc w:val="right"/>
            </w:pPr>
            <w:r w:rsidRPr="04144D6C">
              <w:rPr>
                <w:rFonts w:ascii="Arial" w:eastAsia="Arial" w:hAnsi="Arial" w:cs="Arial"/>
                <w:sz w:val="16"/>
                <w:szCs w:val="16"/>
                <w:lang w:val="pt"/>
              </w:rPr>
              <w:t>-1.282.030</w:t>
            </w:r>
          </w:p>
        </w:tc>
        <w:tc>
          <w:tcPr>
            <w:tcW w:w="2370" w:type="dxa"/>
          </w:tcPr>
          <w:p w14:paraId="579E8A2F" w14:textId="7526720A"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38BD1B83" w14:textId="77777777" w:rsidTr="0B5DABCD">
        <w:trPr>
          <w:gridAfter w:val="1"/>
          <w:wAfter w:w="135" w:type="dxa"/>
        </w:trPr>
        <w:tc>
          <w:tcPr>
            <w:tcW w:w="1455" w:type="dxa"/>
          </w:tcPr>
          <w:p w14:paraId="289D968E" w14:textId="05FE63B0" w:rsidR="04144D6C" w:rsidRDefault="04144D6C" w:rsidP="04144D6C">
            <w:pPr>
              <w:ind w:firstLine="0"/>
              <w:jc w:val="left"/>
            </w:pPr>
            <w:r w:rsidRPr="04144D6C">
              <w:rPr>
                <w:rFonts w:ascii="Arial" w:eastAsia="Arial" w:hAnsi="Arial" w:cs="Arial"/>
                <w:sz w:val="16"/>
                <w:szCs w:val="16"/>
                <w:lang w:val="pt"/>
              </w:rPr>
              <w:t>6.01.02</w:t>
            </w:r>
          </w:p>
        </w:tc>
        <w:tc>
          <w:tcPr>
            <w:tcW w:w="3075" w:type="dxa"/>
          </w:tcPr>
          <w:p w14:paraId="1C0658D5" w14:textId="786D5BCD" w:rsidR="04144D6C" w:rsidRDefault="04144D6C" w:rsidP="04144D6C">
            <w:pPr>
              <w:ind w:firstLine="0"/>
              <w:jc w:val="left"/>
            </w:pPr>
            <w:r w:rsidRPr="04144D6C">
              <w:rPr>
                <w:rFonts w:ascii="Arial" w:eastAsia="Arial" w:hAnsi="Arial" w:cs="Arial"/>
                <w:sz w:val="16"/>
                <w:szCs w:val="16"/>
                <w:lang w:val="pt"/>
              </w:rPr>
              <w:t>Variações nos Ativos e Passivos</w:t>
            </w:r>
          </w:p>
        </w:tc>
        <w:tc>
          <w:tcPr>
            <w:tcW w:w="2265" w:type="dxa"/>
          </w:tcPr>
          <w:p w14:paraId="52CF1CCC" w14:textId="4618BBF7" w:rsidR="04144D6C" w:rsidRDefault="04144D6C" w:rsidP="04144D6C">
            <w:pPr>
              <w:ind w:firstLine="0"/>
              <w:jc w:val="right"/>
            </w:pPr>
            <w:r w:rsidRPr="04144D6C">
              <w:rPr>
                <w:rFonts w:ascii="Arial" w:eastAsia="Arial" w:hAnsi="Arial" w:cs="Arial"/>
                <w:sz w:val="16"/>
                <w:szCs w:val="16"/>
                <w:lang w:val="pt"/>
              </w:rPr>
              <w:t>-31.816</w:t>
            </w:r>
          </w:p>
        </w:tc>
        <w:tc>
          <w:tcPr>
            <w:tcW w:w="2370" w:type="dxa"/>
          </w:tcPr>
          <w:p w14:paraId="4998348A" w14:textId="15CC8D82" w:rsidR="04144D6C" w:rsidRDefault="04144D6C" w:rsidP="04144D6C">
            <w:pPr>
              <w:ind w:firstLine="0"/>
              <w:jc w:val="right"/>
            </w:pPr>
            <w:r w:rsidRPr="04144D6C">
              <w:rPr>
                <w:rFonts w:ascii="Arial" w:eastAsia="Arial" w:hAnsi="Arial" w:cs="Arial"/>
                <w:sz w:val="16"/>
                <w:szCs w:val="16"/>
                <w:lang w:val="pt"/>
              </w:rPr>
              <w:t>-233.310</w:t>
            </w:r>
          </w:p>
        </w:tc>
      </w:tr>
      <w:tr w:rsidR="04144D6C" w14:paraId="2312A4D5" w14:textId="77777777" w:rsidTr="0B5DABCD">
        <w:trPr>
          <w:gridAfter w:val="1"/>
          <w:wAfter w:w="135" w:type="dxa"/>
        </w:trPr>
        <w:tc>
          <w:tcPr>
            <w:tcW w:w="1455" w:type="dxa"/>
          </w:tcPr>
          <w:p w14:paraId="076C4FD5" w14:textId="5675A303" w:rsidR="04144D6C" w:rsidRDefault="04144D6C" w:rsidP="04144D6C">
            <w:pPr>
              <w:ind w:firstLine="0"/>
              <w:jc w:val="left"/>
            </w:pPr>
            <w:r w:rsidRPr="04144D6C">
              <w:rPr>
                <w:rFonts w:ascii="Arial" w:eastAsia="Arial" w:hAnsi="Arial" w:cs="Arial"/>
                <w:sz w:val="16"/>
                <w:szCs w:val="16"/>
                <w:lang w:val="pt"/>
              </w:rPr>
              <w:t>6.01.02.01</w:t>
            </w:r>
          </w:p>
        </w:tc>
        <w:tc>
          <w:tcPr>
            <w:tcW w:w="3075" w:type="dxa"/>
          </w:tcPr>
          <w:p w14:paraId="7E249090" w14:textId="7F08555A" w:rsidR="04144D6C" w:rsidRDefault="04144D6C" w:rsidP="04144D6C">
            <w:pPr>
              <w:ind w:firstLine="0"/>
              <w:jc w:val="left"/>
            </w:pPr>
            <w:r w:rsidRPr="04144D6C">
              <w:rPr>
                <w:rFonts w:ascii="Arial" w:eastAsia="Arial" w:hAnsi="Arial" w:cs="Arial"/>
                <w:sz w:val="16"/>
                <w:szCs w:val="16"/>
                <w:lang w:val="pt"/>
              </w:rPr>
              <w:t>Contas a Receber de Clientes</w:t>
            </w:r>
          </w:p>
        </w:tc>
        <w:tc>
          <w:tcPr>
            <w:tcW w:w="2265" w:type="dxa"/>
          </w:tcPr>
          <w:p w14:paraId="7D0DA47F" w14:textId="6E28448A" w:rsidR="04144D6C" w:rsidRDefault="04144D6C" w:rsidP="04144D6C">
            <w:pPr>
              <w:ind w:firstLine="0"/>
              <w:jc w:val="right"/>
            </w:pPr>
            <w:r w:rsidRPr="04144D6C">
              <w:rPr>
                <w:rFonts w:ascii="Arial" w:eastAsia="Arial" w:hAnsi="Arial" w:cs="Arial"/>
                <w:sz w:val="16"/>
                <w:szCs w:val="16"/>
                <w:lang w:val="pt"/>
              </w:rPr>
              <w:t>-3.678</w:t>
            </w:r>
          </w:p>
        </w:tc>
        <w:tc>
          <w:tcPr>
            <w:tcW w:w="2370" w:type="dxa"/>
          </w:tcPr>
          <w:p w14:paraId="175F0C9C" w14:textId="0C2DA0CB" w:rsidR="04144D6C" w:rsidRDefault="04144D6C" w:rsidP="04144D6C">
            <w:pPr>
              <w:ind w:firstLine="0"/>
              <w:jc w:val="right"/>
            </w:pPr>
            <w:r w:rsidRPr="04144D6C">
              <w:rPr>
                <w:rFonts w:ascii="Arial" w:eastAsia="Arial" w:hAnsi="Arial" w:cs="Arial"/>
                <w:sz w:val="16"/>
                <w:szCs w:val="16"/>
                <w:lang w:val="pt"/>
              </w:rPr>
              <w:t>-73.439</w:t>
            </w:r>
          </w:p>
        </w:tc>
      </w:tr>
      <w:tr w:rsidR="04144D6C" w14:paraId="2C75A370" w14:textId="77777777" w:rsidTr="0B5DABCD">
        <w:trPr>
          <w:gridAfter w:val="1"/>
          <w:wAfter w:w="135" w:type="dxa"/>
        </w:trPr>
        <w:tc>
          <w:tcPr>
            <w:tcW w:w="1455" w:type="dxa"/>
          </w:tcPr>
          <w:p w14:paraId="78CCCC63" w14:textId="206E443C" w:rsidR="04144D6C" w:rsidRDefault="04144D6C" w:rsidP="04144D6C">
            <w:pPr>
              <w:ind w:firstLine="0"/>
              <w:jc w:val="left"/>
            </w:pPr>
            <w:r w:rsidRPr="04144D6C">
              <w:rPr>
                <w:rFonts w:ascii="Arial" w:eastAsia="Arial" w:hAnsi="Arial" w:cs="Arial"/>
                <w:sz w:val="16"/>
                <w:szCs w:val="16"/>
                <w:lang w:val="pt"/>
              </w:rPr>
              <w:t>6.01.02.02</w:t>
            </w:r>
          </w:p>
        </w:tc>
        <w:tc>
          <w:tcPr>
            <w:tcW w:w="3075" w:type="dxa"/>
          </w:tcPr>
          <w:p w14:paraId="05C1F499" w14:textId="6473060A" w:rsidR="04144D6C" w:rsidRDefault="04144D6C" w:rsidP="04144D6C">
            <w:pPr>
              <w:ind w:firstLine="0"/>
              <w:jc w:val="left"/>
            </w:pPr>
            <w:r w:rsidRPr="04144D6C">
              <w:rPr>
                <w:rFonts w:ascii="Arial" w:eastAsia="Arial" w:hAnsi="Arial" w:cs="Arial"/>
                <w:sz w:val="16"/>
                <w:szCs w:val="16"/>
                <w:lang w:val="pt"/>
              </w:rPr>
              <w:t>Partes Relacionadas</w:t>
            </w:r>
          </w:p>
        </w:tc>
        <w:tc>
          <w:tcPr>
            <w:tcW w:w="2265" w:type="dxa"/>
          </w:tcPr>
          <w:p w14:paraId="097BB402" w14:textId="7CE0A4F2" w:rsidR="04144D6C" w:rsidRDefault="04144D6C" w:rsidP="04144D6C">
            <w:pPr>
              <w:ind w:firstLine="0"/>
              <w:jc w:val="right"/>
            </w:pPr>
            <w:r w:rsidRPr="04144D6C">
              <w:rPr>
                <w:rFonts w:ascii="Arial" w:eastAsia="Arial" w:hAnsi="Arial" w:cs="Arial"/>
                <w:sz w:val="16"/>
                <w:szCs w:val="16"/>
                <w:lang w:val="pt"/>
              </w:rPr>
              <w:t>10.433</w:t>
            </w:r>
          </w:p>
        </w:tc>
        <w:tc>
          <w:tcPr>
            <w:tcW w:w="2370" w:type="dxa"/>
          </w:tcPr>
          <w:p w14:paraId="547F21DF" w14:textId="7F2EBA58" w:rsidR="04144D6C" w:rsidRDefault="04144D6C" w:rsidP="04144D6C">
            <w:pPr>
              <w:ind w:firstLine="0"/>
              <w:jc w:val="right"/>
            </w:pPr>
            <w:r w:rsidRPr="04144D6C">
              <w:rPr>
                <w:rFonts w:ascii="Arial" w:eastAsia="Arial" w:hAnsi="Arial" w:cs="Arial"/>
                <w:sz w:val="16"/>
                <w:szCs w:val="16"/>
                <w:lang w:val="pt"/>
              </w:rPr>
              <w:t>-14.561</w:t>
            </w:r>
          </w:p>
        </w:tc>
      </w:tr>
      <w:tr w:rsidR="04144D6C" w14:paraId="615204DC" w14:textId="77777777" w:rsidTr="0B5DABCD">
        <w:trPr>
          <w:gridAfter w:val="1"/>
          <w:wAfter w:w="135" w:type="dxa"/>
        </w:trPr>
        <w:tc>
          <w:tcPr>
            <w:tcW w:w="1455" w:type="dxa"/>
          </w:tcPr>
          <w:p w14:paraId="0675A63E" w14:textId="3D137AA0" w:rsidR="04144D6C" w:rsidRDefault="04144D6C" w:rsidP="04144D6C">
            <w:pPr>
              <w:ind w:firstLine="0"/>
              <w:jc w:val="left"/>
            </w:pPr>
            <w:r w:rsidRPr="04144D6C">
              <w:rPr>
                <w:rFonts w:ascii="Arial" w:eastAsia="Arial" w:hAnsi="Arial" w:cs="Arial"/>
                <w:sz w:val="16"/>
                <w:szCs w:val="16"/>
                <w:lang w:val="pt"/>
              </w:rPr>
              <w:t>6.01.02.03</w:t>
            </w:r>
          </w:p>
        </w:tc>
        <w:tc>
          <w:tcPr>
            <w:tcW w:w="3075" w:type="dxa"/>
          </w:tcPr>
          <w:p w14:paraId="0F7D39F0" w14:textId="7203795C" w:rsidR="04144D6C" w:rsidRDefault="04144D6C" w:rsidP="04144D6C">
            <w:pPr>
              <w:ind w:firstLine="0"/>
              <w:jc w:val="left"/>
            </w:pPr>
            <w:r w:rsidRPr="04144D6C">
              <w:rPr>
                <w:rFonts w:ascii="Arial" w:eastAsia="Arial" w:hAnsi="Arial" w:cs="Arial"/>
                <w:sz w:val="16"/>
                <w:szCs w:val="16"/>
                <w:lang w:val="pt"/>
              </w:rPr>
              <w:t>Estoques</w:t>
            </w:r>
          </w:p>
        </w:tc>
        <w:tc>
          <w:tcPr>
            <w:tcW w:w="2265" w:type="dxa"/>
          </w:tcPr>
          <w:p w14:paraId="12F6F23D" w14:textId="72D96575" w:rsidR="04144D6C" w:rsidRDefault="04144D6C" w:rsidP="04144D6C">
            <w:pPr>
              <w:ind w:firstLine="0"/>
              <w:jc w:val="right"/>
            </w:pPr>
            <w:r w:rsidRPr="04144D6C">
              <w:rPr>
                <w:rFonts w:ascii="Arial" w:eastAsia="Arial" w:hAnsi="Arial" w:cs="Arial"/>
                <w:sz w:val="16"/>
                <w:szCs w:val="16"/>
                <w:lang w:val="pt"/>
              </w:rPr>
              <w:t>-92.939</w:t>
            </w:r>
          </w:p>
        </w:tc>
        <w:tc>
          <w:tcPr>
            <w:tcW w:w="2370" w:type="dxa"/>
          </w:tcPr>
          <w:p w14:paraId="1DA8F0ED" w14:textId="28653475" w:rsidR="04144D6C" w:rsidRDefault="04144D6C" w:rsidP="04144D6C">
            <w:pPr>
              <w:ind w:firstLine="0"/>
              <w:jc w:val="right"/>
            </w:pPr>
            <w:r w:rsidRPr="04144D6C">
              <w:rPr>
                <w:rFonts w:ascii="Arial" w:eastAsia="Arial" w:hAnsi="Arial" w:cs="Arial"/>
                <w:sz w:val="16"/>
                <w:szCs w:val="16"/>
                <w:lang w:val="pt"/>
              </w:rPr>
              <w:t>-52.697</w:t>
            </w:r>
          </w:p>
        </w:tc>
      </w:tr>
      <w:tr w:rsidR="04144D6C" w14:paraId="0938FA89" w14:textId="77777777" w:rsidTr="0B5DABCD">
        <w:trPr>
          <w:gridAfter w:val="1"/>
          <w:wAfter w:w="135" w:type="dxa"/>
        </w:trPr>
        <w:tc>
          <w:tcPr>
            <w:tcW w:w="1455" w:type="dxa"/>
          </w:tcPr>
          <w:p w14:paraId="462FFDDF" w14:textId="10E0160C" w:rsidR="04144D6C" w:rsidRDefault="04144D6C" w:rsidP="04144D6C">
            <w:pPr>
              <w:ind w:firstLine="0"/>
              <w:jc w:val="left"/>
            </w:pPr>
            <w:r w:rsidRPr="04144D6C">
              <w:rPr>
                <w:rFonts w:ascii="Arial" w:eastAsia="Arial" w:hAnsi="Arial" w:cs="Arial"/>
                <w:sz w:val="16"/>
                <w:szCs w:val="16"/>
                <w:lang w:val="pt"/>
              </w:rPr>
              <w:t>6.01.02.04</w:t>
            </w:r>
          </w:p>
        </w:tc>
        <w:tc>
          <w:tcPr>
            <w:tcW w:w="3075" w:type="dxa"/>
          </w:tcPr>
          <w:p w14:paraId="3989B8B5" w14:textId="657502F3" w:rsidR="04144D6C" w:rsidRDefault="04144D6C" w:rsidP="04144D6C">
            <w:pPr>
              <w:ind w:firstLine="0"/>
              <w:jc w:val="left"/>
            </w:pPr>
            <w:r w:rsidRPr="04144D6C">
              <w:rPr>
                <w:rFonts w:ascii="Arial" w:eastAsia="Arial" w:hAnsi="Arial" w:cs="Arial"/>
                <w:sz w:val="16"/>
                <w:szCs w:val="16"/>
                <w:lang w:val="pt"/>
              </w:rPr>
              <w:t>Tributos a recuperar</w:t>
            </w:r>
          </w:p>
        </w:tc>
        <w:tc>
          <w:tcPr>
            <w:tcW w:w="2265" w:type="dxa"/>
          </w:tcPr>
          <w:p w14:paraId="48EAAA84" w14:textId="4831B471" w:rsidR="04144D6C" w:rsidRDefault="04144D6C" w:rsidP="04144D6C">
            <w:pPr>
              <w:ind w:firstLine="0"/>
              <w:jc w:val="right"/>
            </w:pPr>
            <w:r w:rsidRPr="04144D6C">
              <w:rPr>
                <w:rFonts w:ascii="Arial" w:eastAsia="Arial" w:hAnsi="Arial" w:cs="Arial"/>
                <w:sz w:val="16"/>
                <w:szCs w:val="16"/>
                <w:lang w:val="pt"/>
              </w:rPr>
              <w:t>23.372</w:t>
            </w:r>
          </w:p>
        </w:tc>
        <w:tc>
          <w:tcPr>
            <w:tcW w:w="2370" w:type="dxa"/>
          </w:tcPr>
          <w:p w14:paraId="3302ED34" w14:textId="77184AE2" w:rsidR="04144D6C" w:rsidRDefault="04144D6C" w:rsidP="04144D6C">
            <w:pPr>
              <w:ind w:firstLine="0"/>
              <w:jc w:val="right"/>
            </w:pPr>
            <w:r w:rsidRPr="04144D6C">
              <w:rPr>
                <w:rFonts w:ascii="Arial" w:eastAsia="Arial" w:hAnsi="Arial" w:cs="Arial"/>
                <w:sz w:val="16"/>
                <w:szCs w:val="16"/>
                <w:lang w:val="pt"/>
              </w:rPr>
              <w:t>27.952</w:t>
            </w:r>
          </w:p>
        </w:tc>
      </w:tr>
      <w:tr w:rsidR="04144D6C" w14:paraId="29411283" w14:textId="77777777" w:rsidTr="0B5DABCD">
        <w:trPr>
          <w:gridAfter w:val="1"/>
          <w:wAfter w:w="135" w:type="dxa"/>
        </w:trPr>
        <w:tc>
          <w:tcPr>
            <w:tcW w:w="1455" w:type="dxa"/>
          </w:tcPr>
          <w:p w14:paraId="192F3ED5" w14:textId="15E644FD" w:rsidR="04144D6C" w:rsidRDefault="04144D6C" w:rsidP="04144D6C">
            <w:pPr>
              <w:ind w:firstLine="0"/>
              <w:jc w:val="left"/>
            </w:pPr>
            <w:r w:rsidRPr="04144D6C">
              <w:rPr>
                <w:rFonts w:ascii="Arial" w:eastAsia="Arial" w:hAnsi="Arial" w:cs="Arial"/>
                <w:sz w:val="16"/>
                <w:szCs w:val="16"/>
                <w:lang w:val="pt"/>
              </w:rPr>
              <w:t>6.01.02.05</w:t>
            </w:r>
          </w:p>
        </w:tc>
        <w:tc>
          <w:tcPr>
            <w:tcW w:w="3075" w:type="dxa"/>
          </w:tcPr>
          <w:p w14:paraId="7EF51D77" w14:textId="0E8601F8" w:rsidR="04144D6C" w:rsidRDefault="04144D6C" w:rsidP="04144D6C">
            <w:pPr>
              <w:ind w:firstLine="0"/>
              <w:jc w:val="left"/>
            </w:pPr>
            <w:r w:rsidRPr="04144D6C">
              <w:rPr>
                <w:rFonts w:ascii="Arial" w:eastAsia="Arial" w:hAnsi="Arial" w:cs="Arial"/>
                <w:sz w:val="16"/>
                <w:szCs w:val="16"/>
                <w:lang w:val="pt"/>
              </w:rPr>
              <w:t>Outros Créditos</w:t>
            </w:r>
          </w:p>
        </w:tc>
        <w:tc>
          <w:tcPr>
            <w:tcW w:w="2265" w:type="dxa"/>
          </w:tcPr>
          <w:p w14:paraId="58A89AE4" w14:textId="70C6F6DF" w:rsidR="04144D6C" w:rsidRDefault="04144D6C" w:rsidP="04144D6C">
            <w:pPr>
              <w:ind w:firstLine="0"/>
              <w:jc w:val="right"/>
            </w:pPr>
            <w:r w:rsidRPr="04144D6C">
              <w:rPr>
                <w:rFonts w:ascii="Arial" w:eastAsia="Arial" w:hAnsi="Arial" w:cs="Arial"/>
                <w:sz w:val="16"/>
                <w:szCs w:val="16"/>
                <w:lang w:val="pt"/>
              </w:rPr>
              <w:t>-2.744</w:t>
            </w:r>
          </w:p>
        </w:tc>
        <w:tc>
          <w:tcPr>
            <w:tcW w:w="2370" w:type="dxa"/>
          </w:tcPr>
          <w:p w14:paraId="2E5815B1" w14:textId="494FBC9D" w:rsidR="04144D6C" w:rsidRDefault="04144D6C" w:rsidP="04144D6C">
            <w:pPr>
              <w:ind w:firstLine="0"/>
              <w:jc w:val="right"/>
            </w:pPr>
            <w:r w:rsidRPr="04144D6C">
              <w:rPr>
                <w:rFonts w:ascii="Arial" w:eastAsia="Arial" w:hAnsi="Arial" w:cs="Arial"/>
                <w:sz w:val="16"/>
                <w:szCs w:val="16"/>
                <w:lang w:val="pt"/>
              </w:rPr>
              <w:t>-1.312</w:t>
            </w:r>
          </w:p>
        </w:tc>
      </w:tr>
      <w:tr w:rsidR="04144D6C" w14:paraId="2633D60D" w14:textId="77777777" w:rsidTr="0B5DABCD">
        <w:trPr>
          <w:gridAfter w:val="1"/>
          <w:wAfter w:w="135" w:type="dxa"/>
        </w:trPr>
        <w:tc>
          <w:tcPr>
            <w:tcW w:w="1455" w:type="dxa"/>
          </w:tcPr>
          <w:p w14:paraId="2A08F9A8" w14:textId="6E869265" w:rsidR="04144D6C" w:rsidRDefault="04144D6C" w:rsidP="04144D6C">
            <w:pPr>
              <w:ind w:firstLine="0"/>
              <w:jc w:val="left"/>
            </w:pPr>
            <w:r w:rsidRPr="04144D6C">
              <w:rPr>
                <w:rFonts w:ascii="Arial" w:eastAsia="Arial" w:hAnsi="Arial" w:cs="Arial"/>
                <w:sz w:val="16"/>
                <w:szCs w:val="16"/>
                <w:lang w:val="pt"/>
              </w:rPr>
              <w:t>6.01.02.06</w:t>
            </w:r>
          </w:p>
        </w:tc>
        <w:tc>
          <w:tcPr>
            <w:tcW w:w="3075" w:type="dxa"/>
          </w:tcPr>
          <w:p w14:paraId="74EBFB65" w14:textId="01C2CA77" w:rsidR="04144D6C" w:rsidRDefault="04144D6C" w:rsidP="04144D6C">
            <w:pPr>
              <w:ind w:firstLine="0"/>
              <w:jc w:val="left"/>
            </w:pPr>
            <w:r w:rsidRPr="04144D6C">
              <w:rPr>
                <w:rFonts w:ascii="Arial" w:eastAsia="Arial" w:hAnsi="Arial" w:cs="Arial"/>
                <w:sz w:val="16"/>
                <w:szCs w:val="16"/>
                <w:lang w:val="pt"/>
              </w:rPr>
              <w:t>Depósitos Judiciais</w:t>
            </w:r>
          </w:p>
        </w:tc>
        <w:tc>
          <w:tcPr>
            <w:tcW w:w="2265" w:type="dxa"/>
          </w:tcPr>
          <w:p w14:paraId="049E1F84" w14:textId="06C7AC8D" w:rsidR="04144D6C" w:rsidRDefault="04144D6C" w:rsidP="04144D6C">
            <w:pPr>
              <w:ind w:firstLine="0"/>
              <w:jc w:val="right"/>
            </w:pPr>
            <w:r w:rsidRPr="04144D6C">
              <w:rPr>
                <w:rFonts w:ascii="Arial" w:eastAsia="Arial" w:hAnsi="Arial" w:cs="Arial"/>
                <w:sz w:val="16"/>
                <w:szCs w:val="16"/>
                <w:lang w:val="pt"/>
              </w:rPr>
              <w:t>-4.363</w:t>
            </w:r>
          </w:p>
        </w:tc>
        <w:tc>
          <w:tcPr>
            <w:tcW w:w="2370" w:type="dxa"/>
          </w:tcPr>
          <w:p w14:paraId="6A3232DF" w14:textId="4DDBEB5C" w:rsidR="04144D6C" w:rsidRDefault="04144D6C" w:rsidP="04144D6C">
            <w:pPr>
              <w:ind w:firstLine="0"/>
              <w:jc w:val="right"/>
            </w:pPr>
            <w:r w:rsidRPr="04144D6C">
              <w:rPr>
                <w:rFonts w:ascii="Arial" w:eastAsia="Arial" w:hAnsi="Arial" w:cs="Arial"/>
                <w:sz w:val="16"/>
                <w:szCs w:val="16"/>
                <w:lang w:val="pt"/>
              </w:rPr>
              <w:t>-50.321</w:t>
            </w:r>
          </w:p>
        </w:tc>
      </w:tr>
      <w:tr w:rsidR="04144D6C" w14:paraId="5DC0A0A5" w14:textId="77777777" w:rsidTr="0B5DABCD">
        <w:trPr>
          <w:gridAfter w:val="1"/>
          <w:wAfter w:w="135" w:type="dxa"/>
        </w:trPr>
        <w:tc>
          <w:tcPr>
            <w:tcW w:w="1455" w:type="dxa"/>
          </w:tcPr>
          <w:p w14:paraId="4CFD7D4C" w14:textId="273A23B2" w:rsidR="04144D6C" w:rsidRDefault="04144D6C" w:rsidP="04144D6C">
            <w:pPr>
              <w:ind w:firstLine="0"/>
              <w:jc w:val="left"/>
            </w:pPr>
            <w:r w:rsidRPr="04144D6C">
              <w:rPr>
                <w:rFonts w:ascii="Arial" w:eastAsia="Arial" w:hAnsi="Arial" w:cs="Arial"/>
                <w:sz w:val="16"/>
                <w:szCs w:val="16"/>
                <w:lang w:val="pt"/>
              </w:rPr>
              <w:t>6.01.02.07</w:t>
            </w:r>
          </w:p>
        </w:tc>
        <w:tc>
          <w:tcPr>
            <w:tcW w:w="3075" w:type="dxa"/>
          </w:tcPr>
          <w:p w14:paraId="18B21D31" w14:textId="5B54D6A6" w:rsidR="04144D6C" w:rsidRDefault="04144D6C" w:rsidP="04144D6C">
            <w:pPr>
              <w:ind w:firstLine="0"/>
              <w:jc w:val="left"/>
            </w:pPr>
            <w:r w:rsidRPr="04144D6C">
              <w:rPr>
                <w:rFonts w:ascii="Arial" w:eastAsia="Arial" w:hAnsi="Arial" w:cs="Arial"/>
                <w:sz w:val="16"/>
                <w:szCs w:val="16"/>
                <w:lang w:val="pt"/>
              </w:rPr>
              <w:t>Fornecedores</w:t>
            </w:r>
          </w:p>
        </w:tc>
        <w:tc>
          <w:tcPr>
            <w:tcW w:w="2265" w:type="dxa"/>
          </w:tcPr>
          <w:p w14:paraId="49AB8634" w14:textId="77D208CC" w:rsidR="04144D6C" w:rsidRDefault="04144D6C" w:rsidP="04144D6C">
            <w:pPr>
              <w:ind w:firstLine="0"/>
              <w:jc w:val="right"/>
            </w:pPr>
            <w:r w:rsidRPr="04144D6C">
              <w:rPr>
                <w:rFonts w:ascii="Arial" w:eastAsia="Arial" w:hAnsi="Arial" w:cs="Arial"/>
                <w:sz w:val="16"/>
                <w:szCs w:val="16"/>
                <w:lang w:val="pt"/>
              </w:rPr>
              <w:t>126.507</w:t>
            </w:r>
          </w:p>
        </w:tc>
        <w:tc>
          <w:tcPr>
            <w:tcW w:w="2370" w:type="dxa"/>
          </w:tcPr>
          <w:p w14:paraId="341048CA" w14:textId="5522DC62" w:rsidR="04144D6C" w:rsidRDefault="04144D6C" w:rsidP="04144D6C">
            <w:pPr>
              <w:ind w:firstLine="0"/>
              <w:jc w:val="right"/>
            </w:pPr>
            <w:r w:rsidRPr="04144D6C">
              <w:rPr>
                <w:rFonts w:ascii="Arial" w:eastAsia="Arial" w:hAnsi="Arial" w:cs="Arial"/>
                <w:sz w:val="16"/>
                <w:szCs w:val="16"/>
                <w:lang w:val="pt"/>
              </w:rPr>
              <w:t>-2.707</w:t>
            </w:r>
          </w:p>
        </w:tc>
      </w:tr>
      <w:tr w:rsidR="04144D6C" w14:paraId="63180332" w14:textId="77777777" w:rsidTr="0B5DABCD">
        <w:trPr>
          <w:gridAfter w:val="1"/>
          <w:wAfter w:w="135" w:type="dxa"/>
        </w:trPr>
        <w:tc>
          <w:tcPr>
            <w:tcW w:w="1455" w:type="dxa"/>
          </w:tcPr>
          <w:p w14:paraId="30997C0F" w14:textId="14837551" w:rsidR="04144D6C" w:rsidRDefault="04144D6C" w:rsidP="04144D6C">
            <w:pPr>
              <w:ind w:firstLine="0"/>
              <w:jc w:val="left"/>
            </w:pPr>
            <w:r w:rsidRPr="04144D6C">
              <w:rPr>
                <w:rFonts w:ascii="Arial" w:eastAsia="Arial" w:hAnsi="Arial" w:cs="Arial"/>
                <w:sz w:val="16"/>
                <w:szCs w:val="16"/>
                <w:lang w:val="pt"/>
              </w:rPr>
              <w:t>6.01.02.08</w:t>
            </w:r>
          </w:p>
        </w:tc>
        <w:tc>
          <w:tcPr>
            <w:tcW w:w="3075" w:type="dxa"/>
          </w:tcPr>
          <w:p w14:paraId="06E1FA86" w14:textId="4D66AA5B" w:rsidR="04144D6C" w:rsidRDefault="04144D6C" w:rsidP="04144D6C">
            <w:pPr>
              <w:ind w:firstLine="0"/>
              <w:jc w:val="left"/>
            </w:pPr>
            <w:r w:rsidRPr="04144D6C">
              <w:rPr>
                <w:rFonts w:ascii="Arial" w:eastAsia="Arial" w:hAnsi="Arial" w:cs="Arial"/>
                <w:sz w:val="16"/>
                <w:szCs w:val="16"/>
                <w:lang w:val="pt"/>
              </w:rPr>
              <w:t>Obrigações Trabalhistas</w:t>
            </w:r>
          </w:p>
        </w:tc>
        <w:tc>
          <w:tcPr>
            <w:tcW w:w="2265" w:type="dxa"/>
          </w:tcPr>
          <w:p w14:paraId="0A8B0E57" w14:textId="0F015CB8" w:rsidR="04144D6C" w:rsidRDefault="04144D6C" w:rsidP="04144D6C">
            <w:pPr>
              <w:ind w:firstLine="0"/>
              <w:jc w:val="right"/>
            </w:pPr>
            <w:r w:rsidRPr="04144D6C">
              <w:rPr>
                <w:rFonts w:ascii="Arial" w:eastAsia="Arial" w:hAnsi="Arial" w:cs="Arial"/>
                <w:sz w:val="16"/>
                <w:szCs w:val="16"/>
                <w:lang w:val="pt"/>
              </w:rPr>
              <w:t>-2.881</w:t>
            </w:r>
          </w:p>
        </w:tc>
        <w:tc>
          <w:tcPr>
            <w:tcW w:w="2370" w:type="dxa"/>
          </w:tcPr>
          <w:p w14:paraId="3950E9FB" w14:textId="298C5B7A" w:rsidR="04144D6C" w:rsidRDefault="04144D6C" w:rsidP="04144D6C">
            <w:pPr>
              <w:ind w:firstLine="0"/>
              <w:jc w:val="right"/>
            </w:pPr>
            <w:r w:rsidRPr="04144D6C">
              <w:rPr>
                <w:rFonts w:ascii="Arial" w:eastAsia="Arial" w:hAnsi="Arial" w:cs="Arial"/>
                <w:sz w:val="16"/>
                <w:szCs w:val="16"/>
                <w:lang w:val="pt"/>
              </w:rPr>
              <w:t>-5.857</w:t>
            </w:r>
          </w:p>
        </w:tc>
      </w:tr>
      <w:tr w:rsidR="04144D6C" w14:paraId="0E48CF62" w14:textId="77777777" w:rsidTr="0B5DABCD">
        <w:trPr>
          <w:gridAfter w:val="1"/>
          <w:wAfter w:w="135" w:type="dxa"/>
        </w:trPr>
        <w:tc>
          <w:tcPr>
            <w:tcW w:w="1455" w:type="dxa"/>
          </w:tcPr>
          <w:p w14:paraId="0DC6C08A" w14:textId="3F2E54F9" w:rsidR="04144D6C" w:rsidRDefault="04144D6C" w:rsidP="04144D6C">
            <w:pPr>
              <w:ind w:firstLine="0"/>
              <w:jc w:val="left"/>
            </w:pPr>
            <w:r w:rsidRPr="04144D6C">
              <w:rPr>
                <w:rFonts w:ascii="Arial" w:eastAsia="Arial" w:hAnsi="Arial" w:cs="Arial"/>
                <w:sz w:val="16"/>
                <w:szCs w:val="16"/>
                <w:lang w:val="pt"/>
              </w:rPr>
              <w:t>6.01.02.09</w:t>
            </w:r>
          </w:p>
        </w:tc>
        <w:tc>
          <w:tcPr>
            <w:tcW w:w="3075" w:type="dxa"/>
          </w:tcPr>
          <w:p w14:paraId="0EBDD5DF" w14:textId="0CBB8CAF" w:rsidR="04144D6C" w:rsidRDefault="04144D6C" w:rsidP="04144D6C">
            <w:pPr>
              <w:ind w:firstLine="0"/>
              <w:jc w:val="left"/>
            </w:pPr>
            <w:proofErr w:type="gramStart"/>
            <w:r w:rsidRPr="04144D6C">
              <w:rPr>
                <w:rFonts w:ascii="Arial" w:eastAsia="Arial" w:hAnsi="Arial" w:cs="Arial"/>
                <w:sz w:val="16"/>
                <w:szCs w:val="16"/>
                <w:lang w:val="pt"/>
              </w:rPr>
              <w:t>Outras Contas</w:t>
            </w:r>
            <w:proofErr w:type="gramEnd"/>
            <w:r w:rsidRPr="04144D6C">
              <w:rPr>
                <w:rFonts w:ascii="Arial" w:eastAsia="Arial" w:hAnsi="Arial" w:cs="Arial"/>
                <w:sz w:val="16"/>
                <w:szCs w:val="16"/>
                <w:lang w:val="pt"/>
              </w:rPr>
              <w:t xml:space="preserve"> a Pagar</w:t>
            </w:r>
          </w:p>
        </w:tc>
        <w:tc>
          <w:tcPr>
            <w:tcW w:w="2265" w:type="dxa"/>
          </w:tcPr>
          <w:p w14:paraId="1C37DB47" w14:textId="0D052ABE" w:rsidR="04144D6C" w:rsidRDefault="04144D6C" w:rsidP="04144D6C">
            <w:pPr>
              <w:ind w:firstLine="0"/>
              <w:jc w:val="right"/>
            </w:pPr>
            <w:r w:rsidRPr="04144D6C">
              <w:rPr>
                <w:rFonts w:ascii="Arial" w:eastAsia="Arial" w:hAnsi="Arial" w:cs="Arial"/>
                <w:sz w:val="16"/>
                <w:szCs w:val="16"/>
                <w:lang w:val="pt"/>
              </w:rPr>
              <w:t>-15.205</w:t>
            </w:r>
          </w:p>
        </w:tc>
        <w:tc>
          <w:tcPr>
            <w:tcW w:w="2370" w:type="dxa"/>
          </w:tcPr>
          <w:p w14:paraId="1A384E9E" w14:textId="1D67E014" w:rsidR="04144D6C" w:rsidRDefault="04144D6C" w:rsidP="04144D6C">
            <w:pPr>
              <w:ind w:firstLine="0"/>
              <w:jc w:val="right"/>
            </w:pPr>
            <w:r w:rsidRPr="04144D6C">
              <w:rPr>
                <w:rFonts w:ascii="Arial" w:eastAsia="Arial" w:hAnsi="Arial" w:cs="Arial"/>
                <w:sz w:val="16"/>
                <w:szCs w:val="16"/>
                <w:lang w:val="pt"/>
              </w:rPr>
              <w:t>-1.263</w:t>
            </w:r>
          </w:p>
        </w:tc>
      </w:tr>
      <w:tr w:rsidR="04144D6C" w14:paraId="7E15E626" w14:textId="77777777" w:rsidTr="0B5DABCD">
        <w:trPr>
          <w:gridAfter w:val="1"/>
          <w:wAfter w:w="135" w:type="dxa"/>
        </w:trPr>
        <w:tc>
          <w:tcPr>
            <w:tcW w:w="1455" w:type="dxa"/>
          </w:tcPr>
          <w:p w14:paraId="6C84ADA5" w14:textId="04183889" w:rsidR="04144D6C" w:rsidRDefault="04144D6C" w:rsidP="04144D6C">
            <w:pPr>
              <w:ind w:firstLine="0"/>
              <w:jc w:val="left"/>
            </w:pPr>
            <w:r w:rsidRPr="04144D6C">
              <w:rPr>
                <w:rFonts w:ascii="Arial" w:eastAsia="Arial" w:hAnsi="Arial" w:cs="Arial"/>
                <w:sz w:val="16"/>
                <w:szCs w:val="16"/>
                <w:lang w:val="pt"/>
              </w:rPr>
              <w:t>6.01.02.10</w:t>
            </w:r>
          </w:p>
        </w:tc>
        <w:tc>
          <w:tcPr>
            <w:tcW w:w="3075" w:type="dxa"/>
          </w:tcPr>
          <w:p w14:paraId="2DAAC464" w14:textId="617948EA" w:rsidR="04144D6C" w:rsidRDefault="04144D6C" w:rsidP="04144D6C">
            <w:pPr>
              <w:ind w:firstLine="0"/>
              <w:jc w:val="left"/>
            </w:pPr>
            <w:r w:rsidRPr="04144D6C">
              <w:rPr>
                <w:rFonts w:ascii="Arial" w:eastAsia="Arial" w:hAnsi="Arial" w:cs="Arial"/>
                <w:sz w:val="16"/>
                <w:szCs w:val="16"/>
                <w:lang w:val="pt"/>
              </w:rPr>
              <w:t xml:space="preserve">Provisões para riscos Tributários, Cíveis e </w:t>
            </w:r>
            <w:proofErr w:type="gramStart"/>
            <w:r w:rsidRPr="04144D6C">
              <w:rPr>
                <w:rFonts w:ascii="Arial" w:eastAsia="Arial" w:hAnsi="Arial" w:cs="Arial"/>
                <w:sz w:val="16"/>
                <w:szCs w:val="16"/>
                <w:lang w:val="pt"/>
              </w:rPr>
              <w:t>Trabalhistas</w:t>
            </w:r>
            <w:proofErr w:type="gramEnd"/>
          </w:p>
        </w:tc>
        <w:tc>
          <w:tcPr>
            <w:tcW w:w="2265" w:type="dxa"/>
          </w:tcPr>
          <w:p w14:paraId="13A55645" w14:textId="79FB0F34" w:rsidR="04144D6C" w:rsidRDefault="04144D6C" w:rsidP="04144D6C">
            <w:pPr>
              <w:ind w:firstLine="0"/>
              <w:jc w:val="right"/>
            </w:pPr>
            <w:r w:rsidRPr="04144D6C">
              <w:rPr>
                <w:rFonts w:ascii="Arial" w:eastAsia="Arial" w:hAnsi="Arial" w:cs="Arial"/>
                <w:sz w:val="16"/>
                <w:szCs w:val="16"/>
                <w:lang w:val="pt"/>
              </w:rPr>
              <w:t>-17.556</w:t>
            </w:r>
          </w:p>
        </w:tc>
        <w:tc>
          <w:tcPr>
            <w:tcW w:w="2370" w:type="dxa"/>
          </w:tcPr>
          <w:p w14:paraId="79C9E36E" w14:textId="0DD19F5F" w:rsidR="04144D6C" w:rsidRDefault="04144D6C" w:rsidP="04144D6C">
            <w:pPr>
              <w:ind w:firstLine="0"/>
              <w:jc w:val="right"/>
            </w:pPr>
            <w:r w:rsidRPr="04144D6C">
              <w:rPr>
                <w:rFonts w:ascii="Arial" w:eastAsia="Arial" w:hAnsi="Arial" w:cs="Arial"/>
                <w:sz w:val="16"/>
                <w:szCs w:val="16"/>
                <w:lang w:val="pt"/>
              </w:rPr>
              <w:t>-23.194</w:t>
            </w:r>
          </w:p>
        </w:tc>
      </w:tr>
      <w:tr w:rsidR="04144D6C" w14:paraId="53C95F47" w14:textId="77777777" w:rsidTr="0B5DABCD">
        <w:trPr>
          <w:gridAfter w:val="1"/>
          <w:wAfter w:w="135" w:type="dxa"/>
        </w:trPr>
        <w:tc>
          <w:tcPr>
            <w:tcW w:w="1455" w:type="dxa"/>
          </w:tcPr>
          <w:p w14:paraId="15DEC5B0" w14:textId="1019776E" w:rsidR="04144D6C" w:rsidRDefault="04144D6C" w:rsidP="04144D6C">
            <w:pPr>
              <w:ind w:firstLine="0"/>
              <w:jc w:val="left"/>
            </w:pPr>
            <w:r w:rsidRPr="04144D6C">
              <w:rPr>
                <w:rFonts w:ascii="Arial" w:eastAsia="Arial" w:hAnsi="Arial" w:cs="Arial"/>
                <w:sz w:val="16"/>
                <w:szCs w:val="16"/>
                <w:lang w:val="pt"/>
              </w:rPr>
              <w:t>6.01.02.11</w:t>
            </w:r>
          </w:p>
        </w:tc>
        <w:tc>
          <w:tcPr>
            <w:tcW w:w="3075" w:type="dxa"/>
          </w:tcPr>
          <w:p w14:paraId="4123024D" w14:textId="5EBA4FB9" w:rsidR="04144D6C" w:rsidRDefault="04144D6C" w:rsidP="04144D6C">
            <w:pPr>
              <w:ind w:firstLine="0"/>
              <w:jc w:val="left"/>
            </w:pPr>
            <w:r w:rsidRPr="04144D6C">
              <w:rPr>
                <w:rFonts w:ascii="Arial" w:eastAsia="Arial" w:hAnsi="Arial" w:cs="Arial"/>
                <w:sz w:val="16"/>
                <w:szCs w:val="16"/>
                <w:lang w:val="pt"/>
              </w:rPr>
              <w:t>Tributos a pagar</w:t>
            </w:r>
          </w:p>
        </w:tc>
        <w:tc>
          <w:tcPr>
            <w:tcW w:w="2265" w:type="dxa"/>
          </w:tcPr>
          <w:p w14:paraId="3EA62901" w14:textId="461D7AF2" w:rsidR="04144D6C" w:rsidRDefault="04144D6C" w:rsidP="04144D6C">
            <w:pPr>
              <w:ind w:firstLine="0"/>
              <w:jc w:val="right"/>
            </w:pPr>
            <w:r w:rsidRPr="04144D6C">
              <w:rPr>
                <w:rFonts w:ascii="Arial" w:eastAsia="Arial" w:hAnsi="Arial" w:cs="Arial"/>
                <w:sz w:val="16"/>
                <w:szCs w:val="16"/>
                <w:lang w:val="pt"/>
              </w:rPr>
              <w:t>-33.815</w:t>
            </w:r>
          </w:p>
        </w:tc>
        <w:tc>
          <w:tcPr>
            <w:tcW w:w="2370" w:type="dxa"/>
          </w:tcPr>
          <w:p w14:paraId="097AD160" w14:textId="1709B546" w:rsidR="04144D6C" w:rsidRDefault="04144D6C" w:rsidP="04144D6C">
            <w:pPr>
              <w:ind w:firstLine="0"/>
              <w:jc w:val="right"/>
            </w:pPr>
            <w:r w:rsidRPr="04144D6C">
              <w:rPr>
                <w:rFonts w:ascii="Arial" w:eastAsia="Arial" w:hAnsi="Arial" w:cs="Arial"/>
                <w:sz w:val="16"/>
                <w:szCs w:val="16"/>
                <w:lang w:val="pt"/>
              </w:rPr>
              <w:t>-30.496</w:t>
            </w:r>
          </w:p>
        </w:tc>
      </w:tr>
      <w:tr w:rsidR="04144D6C" w14:paraId="6B115F77" w14:textId="77777777" w:rsidTr="0B5DABCD">
        <w:tc>
          <w:tcPr>
            <w:tcW w:w="1455" w:type="dxa"/>
          </w:tcPr>
          <w:p w14:paraId="1A3B8902" w14:textId="1F0B8907" w:rsidR="04144D6C" w:rsidRDefault="04144D6C" w:rsidP="04144D6C">
            <w:pPr>
              <w:ind w:firstLine="0"/>
              <w:jc w:val="left"/>
            </w:pPr>
            <w:r w:rsidRPr="04144D6C">
              <w:rPr>
                <w:rFonts w:ascii="Arial" w:eastAsia="Arial" w:hAnsi="Arial" w:cs="Arial"/>
                <w:b/>
                <w:bCs/>
                <w:sz w:val="16"/>
                <w:szCs w:val="16"/>
                <w:lang w:val="pt"/>
              </w:rPr>
              <w:t>Código da</w:t>
            </w:r>
          </w:p>
        </w:tc>
        <w:tc>
          <w:tcPr>
            <w:tcW w:w="3075" w:type="dxa"/>
          </w:tcPr>
          <w:p w14:paraId="27903D98" w14:textId="58C56910" w:rsidR="04144D6C" w:rsidRDefault="04144D6C" w:rsidP="04144D6C">
            <w:pPr>
              <w:ind w:firstLine="0"/>
              <w:jc w:val="left"/>
            </w:pPr>
            <w:r w:rsidRPr="04144D6C">
              <w:rPr>
                <w:rFonts w:ascii="Arial" w:eastAsia="Arial" w:hAnsi="Arial" w:cs="Arial"/>
                <w:b/>
                <w:bCs/>
                <w:sz w:val="16"/>
                <w:szCs w:val="16"/>
                <w:lang w:val="pt"/>
              </w:rPr>
              <w:t>Descrição da Conta</w:t>
            </w:r>
          </w:p>
        </w:tc>
        <w:tc>
          <w:tcPr>
            <w:tcW w:w="2265" w:type="dxa"/>
          </w:tcPr>
          <w:p w14:paraId="74636C9E" w14:textId="4E9B8CE3" w:rsidR="04144D6C" w:rsidRDefault="04144D6C" w:rsidP="04144D6C">
            <w:pPr>
              <w:ind w:firstLine="0"/>
              <w:jc w:val="right"/>
            </w:pPr>
            <w:r w:rsidRPr="04144D6C">
              <w:rPr>
                <w:rFonts w:ascii="Arial" w:eastAsia="Arial" w:hAnsi="Arial" w:cs="Arial"/>
                <w:b/>
                <w:bCs/>
                <w:sz w:val="16"/>
                <w:szCs w:val="16"/>
                <w:lang w:val="pt"/>
              </w:rPr>
              <w:t>Último Exercício</w:t>
            </w:r>
          </w:p>
        </w:tc>
        <w:tc>
          <w:tcPr>
            <w:tcW w:w="2505" w:type="dxa"/>
            <w:gridSpan w:val="2"/>
          </w:tcPr>
          <w:p w14:paraId="21A33AFB" w14:textId="51984D9D" w:rsidR="04144D6C" w:rsidRDefault="04144D6C" w:rsidP="04144D6C">
            <w:pPr>
              <w:ind w:firstLine="0"/>
              <w:jc w:val="right"/>
            </w:pPr>
            <w:r w:rsidRPr="04144D6C">
              <w:rPr>
                <w:rFonts w:ascii="Arial" w:eastAsia="Arial" w:hAnsi="Arial" w:cs="Arial"/>
                <w:b/>
                <w:bCs/>
                <w:sz w:val="16"/>
                <w:szCs w:val="16"/>
                <w:lang w:val="pt"/>
              </w:rPr>
              <w:t>Penúltimo Exercício</w:t>
            </w:r>
          </w:p>
        </w:tc>
      </w:tr>
      <w:tr w:rsidR="04144D6C" w14:paraId="0BADEA19" w14:textId="77777777" w:rsidTr="0B5DABCD">
        <w:tc>
          <w:tcPr>
            <w:tcW w:w="1455" w:type="dxa"/>
          </w:tcPr>
          <w:p w14:paraId="0279FBED" w14:textId="05D5DB09" w:rsidR="04144D6C" w:rsidRDefault="04144D6C" w:rsidP="04144D6C">
            <w:pPr>
              <w:ind w:firstLine="0"/>
              <w:jc w:val="left"/>
            </w:pPr>
            <w:r w:rsidRPr="04144D6C">
              <w:rPr>
                <w:rFonts w:ascii="Arial" w:eastAsia="Arial" w:hAnsi="Arial" w:cs="Arial"/>
                <w:b/>
                <w:bCs/>
                <w:sz w:val="16"/>
                <w:szCs w:val="16"/>
                <w:lang w:val="pt"/>
              </w:rPr>
              <w:t>Conta</w:t>
            </w:r>
          </w:p>
        </w:tc>
        <w:tc>
          <w:tcPr>
            <w:tcW w:w="3075" w:type="dxa"/>
          </w:tcPr>
          <w:p w14:paraId="21A6BFAF" w14:textId="339B9710" w:rsidR="04144D6C" w:rsidRDefault="04144D6C" w:rsidP="04144D6C">
            <w:pPr>
              <w:ind w:firstLine="0"/>
              <w:jc w:val="left"/>
            </w:pPr>
            <w:r w:rsidRPr="04144D6C">
              <w:rPr>
                <w:rFonts w:eastAsia="Times New Roman" w:cs="Times New Roman"/>
                <w:sz w:val="14"/>
                <w:szCs w:val="14"/>
                <w:lang w:val="pt"/>
              </w:rPr>
              <w:t xml:space="preserve"> </w:t>
            </w:r>
          </w:p>
        </w:tc>
        <w:tc>
          <w:tcPr>
            <w:tcW w:w="2265" w:type="dxa"/>
          </w:tcPr>
          <w:p w14:paraId="5F117828" w14:textId="4EA70625" w:rsidR="04144D6C" w:rsidRDefault="04144D6C" w:rsidP="04144D6C">
            <w:pPr>
              <w:ind w:firstLine="0"/>
              <w:jc w:val="right"/>
            </w:pPr>
            <w:r w:rsidRPr="04144D6C">
              <w:rPr>
                <w:rFonts w:ascii="Arial" w:eastAsia="Arial" w:hAnsi="Arial" w:cs="Arial"/>
                <w:b/>
                <w:bCs/>
                <w:sz w:val="16"/>
                <w:szCs w:val="16"/>
                <w:lang w:val="pt"/>
              </w:rPr>
              <w:t>01/01/2019 à 31/12/2019</w:t>
            </w:r>
          </w:p>
        </w:tc>
        <w:tc>
          <w:tcPr>
            <w:tcW w:w="2505" w:type="dxa"/>
            <w:gridSpan w:val="2"/>
          </w:tcPr>
          <w:p w14:paraId="4C01081F" w14:textId="4801FF3C" w:rsidR="04144D6C" w:rsidRDefault="04144D6C" w:rsidP="04144D6C">
            <w:pPr>
              <w:ind w:firstLine="0"/>
              <w:jc w:val="right"/>
            </w:pPr>
            <w:r w:rsidRPr="04144D6C">
              <w:rPr>
                <w:rFonts w:ascii="Arial" w:eastAsia="Arial" w:hAnsi="Arial" w:cs="Arial"/>
                <w:b/>
                <w:bCs/>
                <w:sz w:val="16"/>
                <w:szCs w:val="16"/>
                <w:lang w:val="pt"/>
              </w:rPr>
              <w:t>01/01/2018 à 31/12/2018</w:t>
            </w:r>
          </w:p>
        </w:tc>
      </w:tr>
      <w:tr w:rsidR="04144D6C" w14:paraId="0CB1E2D9" w14:textId="77777777" w:rsidTr="0B5DABCD">
        <w:tc>
          <w:tcPr>
            <w:tcW w:w="1455" w:type="dxa"/>
          </w:tcPr>
          <w:p w14:paraId="095D782F" w14:textId="2D87EE1B" w:rsidR="04144D6C" w:rsidRDefault="04144D6C" w:rsidP="04144D6C">
            <w:pPr>
              <w:ind w:firstLine="0"/>
              <w:jc w:val="left"/>
            </w:pPr>
            <w:r w:rsidRPr="04144D6C">
              <w:rPr>
                <w:rFonts w:ascii="Arial" w:eastAsia="Arial" w:hAnsi="Arial" w:cs="Arial"/>
                <w:sz w:val="16"/>
                <w:szCs w:val="16"/>
                <w:lang w:val="pt"/>
              </w:rPr>
              <w:t>6.01.02.12</w:t>
            </w:r>
          </w:p>
        </w:tc>
        <w:tc>
          <w:tcPr>
            <w:tcW w:w="3075" w:type="dxa"/>
          </w:tcPr>
          <w:p w14:paraId="0D6935BB" w14:textId="4EE21B90" w:rsidR="04144D6C" w:rsidRDefault="04144D6C" w:rsidP="04144D6C">
            <w:pPr>
              <w:ind w:firstLine="0"/>
              <w:jc w:val="left"/>
            </w:pPr>
            <w:r w:rsidRPr="04144D6C">
              <w:rPr>
                <w:rFonts w:ascii="Arial" w:eastAsia="Arial" w:hAnsi="Arial" w:cs="Arial"/>
                <w:sz w:val="16"/>
                <w:szCs w:val="16"/>
                <w:lang w:val="pt"/>
              </w:rPr>
              <w:t xml:space="preserve">Imposto de Renda e Contribuição </w:t>
            </w:r>
            <w:proofErr w:type="gramStart"/>
            <w:r w:rsidRPr="04144D6C">
              <w:rPr>
                <w:rFonts w:ascii="Arial" w:eastAsia="Arial" w:hAnsi="Arial" w:cs="Arial"/>
                <w:sz w:val="16"/>
                <w:szCs w:val="16"/>
                <w:lang w:val="pt"/>
              </w:rPr>
              <w:t>Social pagos</w:t>
            </w:r>
            <w:proofErr w:type="gramEnd"/>
          </w:p>
        </w:tc>
        <w:tc>
          <w:tcPr>
            <w:tcW w:w="2265" w:type="dxa"/>
          </w:tcPr>
          <w:p w14:paraId="2A16E9D0" w14:textId="5DC5918D" w:rsidR="04144D6C" w:rsidRDefault="04144D6C" w:rsidP="04144D6C">
            <w:pPr>
              <w:ind w:firstLine="0"/>
              <w:jc w:val="right"/>
            </w:pPr>
            <w:r w:rsidRPr="04144D6C">
              <w:rPr>
                <w:rFonts w:ascii="Arial" w:eastAsia="Arial" w:hAnsi="Arial" w:cs="Arial"/>
                <w:sz w:val="16"/>
                <w:szCs w:val="16"/>
                <w:lang w:val="pt"/>
              </w:rPr>
              <w:t>-18.947</w:t>
            </w:r>
          </w:p>
        </w:tc>
        <w:tc>
          <w:tcPr>
            <w:tcW w:w="2505" w:type="dxa"/>
            <w:gridSpan w:val="2"/>
          </w:tcPr>
          <w:p w14:paraId="40F5B308" w14:textId="1A8C5BB4" w:rsidR="04144D6C" w:rsidRDefault="04144D6C" w:rsidP="04144D6C">
            <w:pPr>
              <w:ind w:firstLine="0"/>
              <w:jc w:val="right"/>
            </w:pPr>
            <w:r w:rsidRPr="04144D6C">
              <w:rPr>
                <w:rFonts w:ascii="Arial" w:eastAsia="Arial" w:hAnsi="Arial" w:cs="Arial"/>
                <w:sz w:val="16"/>
                <w:szCs w:val="16"/>
                <w:lang w:val="pt"/>
              </w:rPr>
              <w:t>-5.415</w:t>
            </w:r>
          </w:p>
        </w:tc>
      </w:tr>
      <w:tr w:rsidR="04144D6C" w14:paraId="741AF5E6" w14:textId="77777777" w:rsidTr="0B5DABCD">
        <w:tc>
          <w:tcPr>
            <w:tcW w:w="1455" w:type="dxa"/>
          </w:tcPr>
          <w:p w14:paraId="26F951E7" w14:textId="20F6CF8B" w:rsidR="04144D6C" w:rsidRDefault="04144D6C" w:rsidP="04144D6C">
            <w:pPr>
              <w:ind w:firstLine="0"/>
              <w:jc w:val="left"/>
            </w:pPr>
            <w:r w:rsidRPr="04144D6C">
              <w:rPr>
                <w:rFonts w:ascii="Arial" w:eastAsia="Arial" w:hAnsi="Arial" w:cs="Arial"/>
                <w:sz w:val="16"/>
                <w:szCs w:val="16"/>
                <w:lang w:val="pt"/>
              </w:rPr>
              <w:t>6.02</w:t>
            </w:r>
          </w:p>
        </w:tc>
        <w:tc>
          <w:tcPr>
            <w:tcW w:w="3075" w:type="dxa"/>
          </w:tcPr>
          <w:p w14:paraId="337840EA" w14:textId="07607EE0" w:rsidR="04144D6C" w:rsidRDefault="04144D6C" w:rsidP="04144D6C">
            <w:pPr>
              <w:ind w:firstLine="0"/>
              <w:jc w:val="left"/>
            </w:pPr>
            <w:r w:rsidRPr="04144D6C">
              <w:rPr>
                <w:rFonts w:ascii="Arial" w:eastAsia="Arial" w:hAnsi="Arial" w:cs="Arial"/>
                <w:sz w:val="16"/>
                <w:szCs w:val="16"/>
                <w:lang w:val="pt"/>
              </w:rPr>
              <w:t>Caixa Líquido Atividades de Investimento</w:t>
            </w:r>
          </w:p>
        </w:tc>
        <w:tc>
          <w:tcPr>
            <w:tcW w:w="2265" w:type="dxa"/>
          </w:tcPr>
          <w:p w14:paraId="5A3BEF5C" w14:textId="67DB889C" w:rsidR="04144D6C" w:rsidRDefault="04144D6C" w:rsidP="04144D6C">
            <w:pPr>
              <w:ind w:firstLine="0"/>
              <w:jc w:val="right"/>
            </w:pPr>
            <w:r w:rsidRPr="04144D6C">
              <w:rPr>
                <w:rFonts w:ascii="Arial" w:eastAsia="Arial" w:hAnsi="Arial" w:cs="Arial"/>
                <w:sz w:val="16"/>
                <w:szCs w:val="16"/>
                <w:lang w:val="pt"/>
              </w:rPr>
              <w:t>-321.306</w:t>
            </w:r>
          </w:p>
        </w:tc>
        <w:tc>
          <w:tcPr>
            <w:tcW w:w="2505" w:type="dxa"/>
            <w:gridSpan w:val="2"/>
          </w:tcPr>
          <w:p w14:paraId="2EF8CD80" w14:textId="2EBC9C10" w:rsidR="04144D6C" w:rsidRDefault="04144D6C" w:rsidP="04144D6C">
            <w:pPr>
              <w:ind w:firstLine="0"/>
              <w:jc w:val="right"/>
            </w:pPr>
            <w:r w:rsidRPr="04144D6C">
              <w:rPr>
                <w:rFonts w:ascii="Arial" w:eastAsia="Arial" w:hAnsi="Arial" w:cs="Arial"/>
                <w:sz w:val="16"/>
                <w:szCs w:val="16"/>
                <w:lang w:val="pt"/>
              </w:rPr>
              <w:t>-246.408</w:t>
            </w:r>
          </w:p>
        </w:tc>
      </w:tr>
      <w:tr w:rsidR="04144D6C" w14:paraId="6DBD712A" w14:textId="77777777" w:rsidTr="0B5DABCD">
        <w:tc>
          <w:tcPr>
            <w:tcW w:w="1455" w:type="dxa"/>
          </w:tcPr>
          <w:p w14:paraId="10B1FFE8" w14:textId="35D6EBD7" w:rsidR="04144D6C" w:rsidRDefault="04144D6C" w:rsidP="04144D6C">
            <w:pPr>
              <w:ind w:firstLine="0"/>
              <w:jc w:val="left"/>
            </w:pPr>
            <w:r w:rsidRPr="04144D6C">
              <w:rPr>
                <w:rFonts w:ascii="Arial" w:eastAsia="Arial" w:hAnsi="Arial" w:cs="Arial"/>
                <w:sz w:val="16"/>
                <w:szCs w:val="16"/>
                <w:lang w:val="pt"/>
              </w:rPr>
              <w:t>6.02.01</w:t>
            </w:r>
          </w:p>
        </w:tc>
        <w:tc>
          <w:tcPr>
            <w:tcW w:w="3075" w:type="dxa"/>
          </w:tcPr>
          <w:p w14:paraId="354DBAD0" w14:textId="024D31BD" w:rsidR="04144D6C" w:rsidRDefault="04144D6C" w:rsidP="04144D6C">
            <w:pPr>
              <w:ind w:firstLine="0"/>
              <w:jc w:val="left"/>
            </w:pPr>
            <w:r w:rsidRPr="04144D6C">
              <w:rPr>
                <w:rFonts w:ascii="Arial" w:eastAsia="Arial" w:hAnsi="Arial" w:cs="Arial"/>
                <w:sz w:val="16"/>
                <w:szCs w:val="16"/>
                <w:lang w:val="pt"/>
              </w:rPr>
              <w:t>Aquisição de Imobilizado e Intangível</w:t>
            </w:r>
          </w:p>
        </w:tc>
        <w:tc>
          <w:tcPr>
            <w:tcW w:w="2265" w:type="dxa"/>
          </w:tcPr>
          <w:p w14:paraId="4F8B129B" w14:textId="40F349D6" w:rsidR="04144D6C" w:rsidRDefault="04144D6C" w:rsidP="04144D6C">
            <w:pPr>
              <w:ind w:firstLine="0"/>
              <w:jc w:val="right"/>
            </w:pPr>
            <w:r w:rsidRPr="04144D6C">
              <w:rPr>
                <w:rFonts w:ascii="Arial" w:eastAsia="Arial" w:hAnsi="Arial" w:cs="Arial"/>
                <w:sz w:val="16"/>
                <w:szCs w:val="16"/>
                <w:lang w:val="pt"/>
              </w:rPr>
              <w:t>-321.306</w:t>
            </w:r>
          </w:p>
        </w:tc>
        <w:tc>
          <w:tcPr>
            <w:tcW w:w="2505" w:type="dxa"/>
            <w:gridSpan w:val="2"/>
          </w:tcPr>
          <w:p w14:paraId="17FF151F" w14:textId="5DAE94FF" w:rsidR="04144D6C" w:rsidRDefault="04144D6C" w:rsidP="04144D6C">
            <w:pPr>
              <w:ind w:firstLine="0"/>
              <w:jc w:val="right"/>
            </w:pPr>
            <w:r w:rsidRPr="04144D6C">
              <w:rPr>
                <w:rFonts w:ascii="Arial" w:eastAsia="Arial" w:hAnsi="Arial" w:cs="Arial"/>
                <w:sz w:val="16"/>
                <w:szCs w:val="16"/>
                <w:lang w:val="pt"/>
              </w:rPr>
              <w:t>-246.459</w:t>
            </w:r>
          </w:p>
        </w:tc>
      </w:tr>
      <w:tr w:rsidR="04144D6C" w14:paraId="63F063F4" w14:textId="77777777" w:rsidTr="0B5DABCD">
        <w:tc>
          <w:tcPr>
            <w:tcW w:w="1455" w:type="dxa"/>
          </w:tcPr>
          <w:p w14:paraId="48C8483A" w14:textId="7D780CCB" w:rsidR="04144D6C" w:rsidRDefault="04144D6C" w:rsidP="04144D6C">
            <w:pPr>
              <w:ind w:firstLine="0"/>
              <w:jc w:val="left"/>
            </w:pPr>
            <w:r w:rsidRPr="04144D6C">
              <w:rPr>
                <w:rFonts w:ascii="Arial" w:eastAsia="Arial" w:hAnsi="Arial" w:cs="Arial"/>
                <w:sz w:val="16"/>
                <w:szCs w:val="16"/>
                <w:lang w:val="pt"/>
              </w:rPr>
              <w:t>6.02.02</w:t>
            </w:r>
          </w:p>
        </w:tc>
        <w:tc>
          <w:tcPr>
            <w:tcW w:w="3075" w:type="dxa"/>
          </w:tcPr>
          <w:p w14:paraId="57C3011D" w14:textId="1B468D4D" w:rsidR="04144D6C" w:rsidRDefault="04144D6C" w:rsidP="04144D6C">
            <w:pPr>
              <w:ind w:firstLine="0"/>
              <w:jc w:val="left"/>
            </w:pPr>
            <w:r w:rsidRPr="04144D6C">
              <w:rPr>
                <w:rFonts w:ascii="Arial" w:eastAsia="Arial" w:hAnsi="Arial" w:cs="Arial"/>
                <w:sz w:val="16"/>
                <w:szCs w:val="16"/>
                <w:lang w:val="pt"/>
              </w:rPr>
              <w:t>Recebimento por Vendas de Ativos Imobilizados</w:t>
            </w:r>
          </w:p>
        </w:tc>
        <w:tc>
          <w:tcPr>
            <w:tcW w:w="2265" w:type="dxa"/>
          </w:tcPr>
          <w:p w14:paraId="010447BE" w14:textId="771C12AF"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c>
          <w:tcPr>
            <w:tcW w:w="2505" w:type="dxa"/>
            <w:gridSpan w:val="2"/>
          </w:tcPr>
          <w:p w14:paraId="4C7F0642" w14:textId="53D0D670" w:rsidR="04144D6C" w:rsidRDefault="04144D6C" w:rsidP="04144D6C">
            <w:pPr>
              <w:ind w:firstLine="0"/>
              <w:jc w:val="right"/>
            </w:pPr>
            <w:r w:rsidRPr="04144D6C">
              <w:rPr>
                <w:rFonts w:ascii="Arial" w:eastAsia="Arial" w:hAnsi="Arial" w:cs="Arial"/>
                <w:sz w:val="16"/>
                <w:szCs w:val="16"/>
                <w:lang w:val="pt"/>
              </w:rPr>
              <w:t>51</w:t>
            </w:r>
          </w:p>
        </w:tc>
      </w:tr>
      <w:tr w:rsidR="04144D6C" w14:paraId="098AF010" w14:textId="77777777" w:rsidTr="0B5DABCD">
        <w:tc>
          <w:tcPr>
            <w:tcW w:w="1455" w:type="dxa"/>
          </w:tcPr>
          <w:p w14:paraId="0E9161F5" w14:textId="7BE98B87" w:rsidR="04144D6C" w:rsidRDefault="04144D6C" w:rsidP="04144D6C">
            <w:pPr>
              <w:ind w:firstLine="0"/>
              <w:jc w:val="left"/>
            </w:pPr>
            <w:r w:rsidRPr="04144D6C">
              <w:rPr>
                <w:rFonts w:ascii="Arial" w:eastAsia="Arial" w:hAnsi="Arial" w:cs="Arial"/>
                <w:sz w:val="16"/>
                <w:szCs w:val="16"/>
                <w:lang w:val="pt"/>
              </w:rPr>
              <w:t>6.03</w:t>
            </w:r>
          </w:p>
        </w:tc>
        <w:tc>
          <w:tcPr>
            <w:tcW w:w="3075" w:type="dxa"/>
          </w:tcPr>
          <w:p w14:paraId="0D14B151" w14:textId="3E200D91" w:rsidR="04144D6C" w:rsidRDefault="04144D6C" w:rsidP="04144D6C">
            <w:pPr>
              <w:ind w:firstLine="0"/>
              <w:jc w:val="left"/>
            </w:pPr>
            <w:r w:rsidRPr="04144D6C">
              <w:rPr>
                <w:rFonts w:ascii="Arial" w:eastAsia="Arial" w:hAnsi="Arial" w:cs="Arial"/>
                <w:sz w:val="16"/>
                <w:szCs w:val="16"/>
                <w:lang w:val="pt"/>
              </w:rPr>
              <w:t>Caixa Líquido Atividades de Financiamento</w:t>
            </w:r>
          </w:p>
        </w:tc>
        <w:tc>
          <w:tcPr>
            <w:tcW w:w="2265" w:type="dxa"/>
          </w:tcPr>
          <w:p w14:paraId="5B609910" w14:textId="1F0850C2" w:rsidR="04144D6C" w:rsidRDefault="04144D6C" w:rsidP="04144D6C">
            <w:pPr>
              <w:ind w:firstLine="0"/>
              <w:jc w:val="right"/>
            </w:pPr>
            <w:r w:rsidRPr="04144D6C">
              <w:rPr>
                <w:rFonts w:ascii="Arial" w:eastAsia="Arial" w:hAnsi="Arial" w:cs="Arial"/>
                <w:sz w:val="16"/>
                <w:szCs w:val="16"/>
                <w:lang w:val="pt"/>
              </w:rPr>
              <w:t>-529.479</w:t>
            </w:r>
          </w:p>
        </w:tc>
        <w:tc>
          <w:tcPr>
            <w:tcW w:w="2505" w:type="dxa"/>
            <w:gridSpan w:val="2"/>
          </w:tcPr>
          <w:p w14:paraId="0D9FA9C7" w14:textId="01A2418C" w:rsidR="04144D6C" w:rsidRDefault="04144D6C" w:rsidP="04144D6C">
            <w:pPr>
              <w:ind w:firstLine="0"/>
              <w:jc w:val="right"/>
            </w:pPr>
            <w:r w:rsidRPr="04144D6C">
              <w:rPr>
                <w:rFonts w:ascii="Arial" w:eastAsia="Arial" w:hAnsi="Arial" w:cs="Arial"/>
                <w:sz w:val="16"/>
                <w:szCs w:val="16"/>
                <w:lang w:val="pt"/>
              </w:rPr>
              <w:t>-97.881</w:t>
            </w:r>
          </w:p>
        </w:tc>
      </w:tr>
      <w:tr w:rsidR="04144D6C" w14:paraId="051D27DF" w14:textId="77777777" w:rsidTr="0B5DABCD">
        <w:tc>
          <w:tcPr>
            <w:tcW w:w="1455" w:type="dxa"/>
          </w:tcPr>
          <w:p w14:paraId="746CA856" w14:textId="1EAEFA2D" w:rsidR="04144D6C" w:rsidRDefault="04144D6C" w:rsidP="04144D6C">
            <w:pPr>
              <w:ind w:firstLine="0"/>
              <w:jc w:val="left"/>
            </w:pPr>
            <w:r w:rsidRPr="04144D6C">
              <w:rPr>
                <w:rFonts w:ascii="Arial" w:eastAsia="Arial" w:hAnsi="Arial" w:cs="Arial"/>
                <w:sz w:val="16"/>
                <w:szCs w:val="16"/>
                <w:lang w:val="pt"/>
              </w:rPr>
              <w:t>6.03.01</w:t>
            </w:r>
          </w:p>
        </w:tc>
        <w:tc>
          <w:tcPr>
            <w:tcW w:w="3075" w:type="dxa"/>
          </w:tcPr>
          <w:p w14:paraId="5E1B1E7D" w14:textId="14007278" w:rsidR="04144D6C" w:rsidRDefault="04144D6C" w:rsidP="04144D6C">
            <w:pPr>
              <w:ind w:firstLine="0"/>
              <w:jc w:val="left"/>
            </w:pPr>
            <w:r w:rsidRPr="04144D6C">
              <w:rPr>
                <w:rFonts w:ascii="Arial" w:eastAsia="Arial" w:hAnsi="Arial" w:cs="Arial"/>
                <w:sz w:val="16"/>
                <w:szCs w:val="16"/>
                <w:lang w:val="pt"/>
              </w:rPr>
              <w:t>Aumento de Capital</w:t>
            </w:r>
          </w:p>
        </w:tc>
        <w:tc>
          <w:tcPr>
            <w:tcW w:w="2265" w:type="dxa"/>
          </w:tcPr>
          <w:p w14:paraId="20C66B05" w14:textId="268FF250" w:rsidR="04144D6C" w:rsidRDefault="04144D6C" w:rsidP="04144D6C">
            <w:pPr>
              <w:ind w:firstLine="0"/>
              <w:jc w:val="right"/>
            </w:pPr>
            <w:r w:rsidRPr="04144D6C">
              <w:rPr>
                <w:rFonts w:ascii="Arial" w:eastAsia="Arial" w:hAnsi="Arial" w:cs="Arial"/>
                <w:sz w:val="16"/>
                <w:szCs w:val="16"/>
                <w:lang w:val="pt"/>
              </w:rPr>
              <w:t>813.699</w:t>
            </w:r>
          </w:p>
        </w:tc>
        <w:tc>
          <w:tcPr>
            <w:tcW w:w="2505" w:type="dxa"/>
            <w:gridSpan w:val="2"/>
          </w:tcPr>
          <w:p w14:paraId="086D0160" w14:textId="1ED5AC89"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3BB7776E" w14:textId="77777777" w:rsidTr="0B5DABCD">
        <w:tc>
          <w:tcPr>
            <w:tcW w:w="1455" w:type="dxa"/>
          </w:tcPr>
          <w:p w14:paraId="4372458F" w14:textId="5F10491C" w:rsidR="04144D6C" w:rsidRDefault="04144D6C" w:rsidP="04144D6C">
            <w:pPr>
              <w:ind w:firstLine="0"/>
              <w:jc w:val="left"/>
            </w:pPr>
            <w:r w:rsidRPr="04144D6C">
              <w:rPr>
                <w:rFonts w:ascii="Arial" w:eastAsia="Arial" w:hAnsi="Arial" w:cs="Arial"/>
                <w:sz w:val="16"/>
                <w:szCs w:val="16"/>
                <w:lang w:val="pt"/>
              </w:rPr>
              <w:t>6.03.02</w:t>
            </w:r>
          </w:p>
        </w:tc>
        <w:tc>
          <w:tcPr>
            <w:tcW w:w="3075" w:type="dxa"/>
          </w:tcPr>
          <w:p w14:paraId="2B5B2ACA" w14:textId="4C3D0D41" w:rsidR="04144D6C" w:rsidRDefault="04144D6C" w:rsidP="04144D6C">
            <w:pPr>
              <w:ind w:firstLine="0"/>
              <w:jc w:val="left"/>
            </w:pPr>
            <w:r w:rsidRPr="04144D6C">
              <w:rPr>
                <w:rFonts w:ascii="Arial" w:eastAsia="Arial" w:hAnsi="Arial" w:cs="Arial"/>
                <w:sz w:val="16"/>
                <w:szCs w:val="16"/>
                <w:lang w:val="pt"/>
              </w:rPr>
              <w:t>Custo de transação</w:t>
            </w:r>
          </w:p>
        </w:tc>
        <w:tc>
          <w:tcPr>
            <w:tcW w:w="2265" w:type="dxa"/>
          </w:tcPr>
          <w:p w14:paraId="7C1FDAE8" w14:textId="202C6A8F" w:rsidR="04144D6C" w:rsidRDefault="04144D6C" w:rsidP="04144D6C">
            <w:pPr>
              <w:ind w:firstLine="0"/>
              <w:jc w:val="right"/>
            </w:pPr>
            <w:r w:rsidRPr="04144D6C">
              <w:rPr>
                <w:rFonts w:ascii="Arial" w:eastAsia="Arial" w:hAnsi="Arial" w:cs="Arial"/>
                <w:sz w:val="16"/>
                <w:szCs w:val="16"/>
                <w:lang w:val="pt"/>
              </w:rPr>
              <w:t>-2.242</w:t>
            </w:r>
          </w:p>
        </w:tc>
        <w:tc>
          <w:tcPr>
            <w:tcW w:w="2505" w:type="dxa"/>
            <w:gridSpan w:val="2"/>
          </w:tcPr>
          <w:p w14:paraId="125ECFEC" w14:textId="34D48CC9"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22D8FC39" w14:textId="77777777" w:rsidTr="0B5DABCD">
        <w:tc>
          <w:tcPr>
            <w:tcW w:w="1455" w:type="dxa"/>
          </w:tcPr>
          <w:p w14:paraId="0E7B0F8D" w14:textId="17E0D73D" w:rsidR="04144D6C" w:rsidRDefault="04144D6C" w:rsidP="04144D6C">
            <w:pPr>
              <w:ind w:firstLine="0"/>
              <w:jc w:val="left"/>
            </w:pPr>
            <w:r w:rsidRPr="04144D6C">
              <w:rPr>
                <w:rFonts w:ascii="Arial" w:eastAsia="Arial" w:hAnsi="Arial" w:cs="Arial"/>
                <w:sz w:val="16"/>
                <w:szCs w:val="16"/>
                <w:lang w:val="pt"/>
              </w:rPr>
              <w:t>6.03.03</w:t>
            </w:r>
          </w:p>
        </w:tc>
        <w:tc>
          <w:tcPr>
            <w:tcW w:w="3075" w:type="dxa"/>
          </w:tcPr>
          <w:p w14:paraId="6057A08A" w14:textId="52786A12" w:rsidR="04144D6C" w:rsidRDefault="04144D6C" w:rsidP="04144D6C">
            <w:pPr>
              <w:ind w:firstLine="0"/>
              <w:jc w:val="left"/>
            </w:pPr>
            <w:r w:rsidRPr="04144D6C">
              <w:rPr>
                <w:rFonts w:ascii="Arial" w:eastAsia="Arial" w:hAnsi="Arial" w:cs="Arial"/>
                <w:sz w:val="16"/>
                <w:szCs w:val="16"/>
                <w:lang w:val="pt"/>
              </w:rPr>
              <w:t>Novos Empréstimos</w:t>
            </w:r>
          </w:p>
        </w:tc>
        <w:tc>
          <w:tcPr>
            <w:tcW w:w="2265" w:type="dxa"/>
          </w:tcPr>
          <w:p w14:paraId="5A15D89A" w14:textId="2FB6D9A8" w:rsidR="04144D6C" w:rsidRDefault="04144D6C" w:rsidP="04144D6C">
            <w:pPr>
              <w:ind w:firstLine="0"/>
              <w:jc w:val="right"/>
            </w:pPr>
            <w:r w:rsidRPr="04144D6C">
              <w:rPr>
                <w:rFonts w:ascii="Arial" w:eastAsia="Arial" w:hAnsi="Arial" w:cs="Arial"/>
                <w:sz w:val="16"/>
                <w:szCs w:val="16"/>
                <w:lang w:val="pt"/>
              </w:rPr>
              <w:t>508.000</w:t>
            </w:r>
          </w:p>
        </w:tc>
        <w:tc>
          <w:tcPr>
            <w:tcW w:w="2505" w:type="dxa"/>
            <w:gridSpan w:val="2"/>
          </w:tcPr>
          <w:p w14:paraId="57BE7DCD" w14:textId="2408A277" w:rsidR="04144D6C" w:rsidRDefault="04144D6C" w:rsidP="04144D6C">
            <w:pPr>
              <w:ind w:firstLine="0"/>
              <w:jc w:val="right"/>
            </w:pPr>
            <w:r w:rsidRPr="04144D6C">
              <w:rPr>
                <w:rFonts w:ascii="Arial" w:eastAsia="Arial" w:hAnsi="Arial" w:cs="Arial"/>
                <w:sz w:val="16"/>
                <w:szCs w:val="16"/>
                <w:lang w:val="pt"/>
              </w:rPr>
              <w:t>835.432</w:t>
            </w:r>
          </w:p>
        </w:tc>
      </w:tr>
      <w:tr w:rsidR="04144D6C" w14:paraId="0732973D" w14:textId="77777777" w:rsidTr="0B5DABCD">
        <w:tc>
          <w:tcPr>
            <w:tcW w:w="1455" w:type="dxa"/>
          </w:tcPr>
          <w:p w14:paraId="267821EF" w14:textId="137C985A" w:rsidR="04144D6C" w:rsidRDefault="04144D6C" w:rsidP="04144D6C">
            <w:pPr>
              <w:ind w:firstLine="0"/>
              <w:jc w:val="left"/>
            </w:pPr>
            <w:r w:rsidRPr="04144D6C">
              <w:rPr>
                <w:rFonts w:ascii="Arial" w:eastAsia="Arial" w:hAnsi="Arial" w:cs="Arial"/>
                <w:sz w:val="16"/>
                <w:szCs w:val="16"/>
                <w:lang w:val="pt"/>
              </w:rPr>
              <w:t>6.03.04</w:t>
            </w:r>
          </w:p>
        </w:tc>
        <w:tc>
          <w:tcPr>
            <w:tcW w:w="3075" w:type="dxa"/>
          </w:tcPr>
          <w:p w14:paraId="32143A2E" w14:textId="559A353D" w:rsidR="04144D6C" w:rsidRDefault="04144D6C" w:rsidP="04144D6C">
            <w:pPr>
              <w:ind w:firstLine="0"/>
              <w:jc w:val="left"/>
            </w:pPr>
            <w:r w:rsidRPr="04144D6C">
              <w:rPr>
                <w:rFonts w:ascii="Arial" w:eastAsia="Arial" w:hAnsi="Arial" w:cs="Arial"/>
                <w:sz w:val="16"/>
                <w:szCs w:val="16"/>
                <w:lang w:val="pt"/>
              </w:rPr>
              <w:t>Pagamento de principal dos empréstimos</w:t>
            </w:r>
          </w:p>
        </w:tc>
        <w:tc>
          <w:tcPr>
            <w:tcW w:w="2265" w:type="dxa"/>
          </w:tcPr>
          <w:p w14:paraId="124E80B8" w14:textId="27C0D03C" w:rsidR="04144D6C" w:rsidRDefault="04144D6C" w:rsidP="04144D6C">
            <w:pPr>
              <w:ind w:firstLine="0"/>
              <w:jc w:val="right"/>
            </w:pPr>
            <w:r w:rsidRPr="04144D6C">
              <w:rPr>
                <w:rFonts w:ascii="Arial" w:eastAsia="Arial" w:hAnsi="Arial" w:cs="Arial"/>
                <w:sz w:val="16"/>
                <w:szCs w:val="16"/>
                <w:lang w:val="pt"/>
              </w:rPr>
              <w:t>-1.373.038</w:t>
            </w:r>
          </w:p>
        </w:tc>
        <w:tc>
          <w:tcPr>
            <w:tcW w:w="2505" w:type="dxa"/>
            <w:gridSpan w:val="2"/>
          </w:tcPr>
          <w:p w14:paraId="6409111C" w14:textId="15AF5666" w:rsidR="04144D6C" w:rsidRDefault="04144D6C" w:rsidP="04144D6C">
            <w:pPr>
              <w:ind w:firstLine="0"/>
              <w:jc w:val="right"/>
            </w:pPr>
            <w:r w:rsidRPr="04144D6C">
              <w:rPr>
                <w:rFonts w:ascii="Arial" w:eastAsia="Arial" w:hAnsi="Arial" w:cs="Arial"/>
                <w:sz w:val="16"/>
                <w:szCs w:val="16"/>
                <w:lang w:val="pt"/>
              </w:rPr>
              <w:t>-861.721</w:t>
            </w:r>
          </w:p>
        </w:tc>
      </w:tr>
      <w:tr w:rsidR="04144D6C" w14:paraId="38F0543A" w14:textId="77777777" w:rsidTr="0B5DABCD">
        <w:tc>
          <w:tcPr>
            <w:tcW w:w="1455" w:type="dxa"/>
          </w:tcPr>
          <w:p w14:paraId="77D3D90A" w14:textId="4C8E2B48" w:rsidR="04144D6C" w:rsidRDefault="04144D6C" w:rsidP="04144D6C">
            <w:pPr>
              <w:ind w:firstLine="0"/>
              <w:jc w:val="left"/>
            </w:pPr>
            <w:r w:rsidRPr="04144D6C">
              <w:rPr>
                <w:rFonts w:ascii="Arial" w:eastAsia="Arial" w:hAnsi="Arial" w:cs="Arial"/>
                <w:sz w:val="16"/>
                <w:szCs w:val="16"/>
                <w:lang w:val="pt"/>
              </w:rPr>
              <w:t>6.03.05</w:t>
            </w:r>
          </w:p>
        </w:tc>
        <w:tc>
          <w:tcPr>
            <w:tcW w:w="3075" w:type="dxa"/>
          </w:tcPr>
          <w:p w14:paraId="5D786E9F" w14:textId="50D1CB3C" w:rsidR="04144D6C" w:rsidRDefault="04144D6C" w:rsidP="04144D6C">
            <w:pPr>
              <w:ind w:firstLine="0"/>
              <w:jc w:val="left"/>
            </w:pPr>
            <w:r w:rsidRPr="04144D6C">
              <w:rPr>
                <w:rFonts w:ascii="Arial" w:eastAsia="Arial" w:hAnsi="Arial" w:cs="Arial"/>
                <w:sz w:val="16"/>
                <w:szCs w:val="16"/>
                <w:lang w:val="pt"/>
              </w:rPr>
              <w:t>Pagamento de juros sobre empréstimos</w:t>
            </w:r>
          </w:p>
        </w:tc>
        <w:tc>
          <w:tcPr>
            <w:tcW w:w="2265" w:type="dxa"/>
          </w:tcPr>
          <w:p w14:paraId="60D1E2E0" w14:textId="3AC16514" w:rsidR="04144D6C" w:rsidRDefault="04144D6C" w:rsidP="04144D6C">
            <w:pPr>
              <w:ind w:firstLine="0"/>
              <w:jc w:val="right"/>
            </w:pPr>
            <w:r w:rsidRPr="04144D6C">
              <w:rPr>
                <w:rFonts w:ascii="Arial" w:eastAsia="Arial" w:hAnsi="Arial" w:cs="Arial"/>
                <w:sz w:val="16"/>
                <w:szCs w:val="16"/>
                <w:lang w:val="pt"/>
              </w:rPr>
              <w:t>-70.795</w:t>
            </w:r>
          </w:p>
        </w:tc>
        <w:tc>
          <w:tcPr>
            <w:tcW w:w="2505" w:type="dxa"/>
            <w:gridSpan w:val="2"/>
          </w:tcPr>
          <w:p w14:paraId="1908FA09" w14:textId="7509907B" w:rsidR="04144D6C" w:rsidRDefault="04144D6C" w:rsidP="04144D6C">
            <w:pPr>
              <w:ind w:firstLine="0"/>
              <w:jc w:val="right"/>
            </w:pPr>
            <w:r w:rsidRPr="04144D6C">
              <w:rPr>
                <w:rFonts w:ascii="Arial" w:eastAsia="Arial" w:hAnsi="Arial" w:cs="Arial"/>
                <w:sz w:val="16"/>
                <w:szCs w:val="16"/>
                <w:lang w:val="pt"/>
              </w:rPr>
              <w:t>-43.583</w:t>
            </w:r>
          </w:p>
        </w:tc>
      </w:tr>
      <w:tr w:rsidR="04144D6C" w14:paraId="3CF4B106" w14:textId="77777777" w:rsidTr="0B5DABCD">
        <w:tc>
          <w:tcPr>
            <w:tcW w:w="1455" w:type="dxa"/>
          </w:tcPr>
          <w:p w14:paraId="72484B63" w14:textId="31C92F90" w:rsidR="04144D6C" w:rsidRDefault="04144D6C" w:rsidP="04144D6C">
            <w:pPr>
              <w:ind w:firstLine="0"/>
              <w:jc w:val="left"/>
            </w:pPr>
            <w:r w:rsidRPr="04144D6C">
              <w:rPr>
                <w:rFonts w:ascii="Arial" w:eastAsia="Arial" w:hAnsi="Arial" w:cs="Arial"/>
                <w:sz w:val="16"/>
                <w:szCs w:val="16"/>
                <w:lang w:val="pt"/>
              </w:rPr>
              <w:t>6.03.06</w:t>
            </w:r>
          </w:p>
        </w:tc>
        <w:tc>
          <w:tcPr>
            <w:tcW w:w="3075" w:type="dxa"/>
          </w:tcPr>
          <w:p w14:paraId="0092CD40" w14:textId="565F7C5E" w:rsidR="04144D6C" w:rsidRDefault="04144D6C" w:rsidP="04144D6C">
            <w:pPr>
              <w:ind w:firstLine="0"/>
              <w:jc w:val="left"/>
            </w:pPr>
            <w:r w:rsidRPr="04144D6C">
              <w:rPr>
                <w:rFonts w:ascii="Arial" w:eastAsia="Arial" w:hAnsi="Arial" w:cs="Arial"/>
                <w:sz w:val="16"/>
                <w:szCs w:val="16"/>
                <w:lang w:val="pt"/>
              </w:rPr>
              <w:t>Liquidação de Swap</w:t>
            </w:r>
          </w:p>
        </w:tc>
        <w:tc>
          <w:tcPr>
            <w:tcW w:w="2265" w:type="dxa"/>
          </w:tcPr>
          <w:p w14:paraId="51532878" w14:textId="2D87DC67" w:rsidR="04144D6C" w:rsidRDefault="04144D6C" w:rsidP="04144D6C">
            <w:pPr>
              <w:ind w:firstLine="0"/>
              <w:jc w:val="right"/>
            </w:pPr>
            <w:r w:rsidRPr="04144D6C">
              <w:rPr>
                <w:rFonts w:ascii="Arial" w:eastAsia="Arial" w:hAnsi="Arial" w:cs="Arial"/>
                <w:sz w:val="16"/>
                <w:szCs w:val="16"/>
                <w:lang w:val="pt"/>
              </w:rPr>
              <w:t>7.625</w:t>
            </w:r>
          </w:p>
        </w:tc>
        <w:tc>
          <w:tcPr>
            <w:tcW w:w="2505" w:type="dxa"/>
            <w:gridSpan w:val="2"/>
          </w:tcPr>
          <w:p w14:paraId="24F9A907" w14:textId="2A8A17BE" w:rsidR="04144D6C" w:rsidRDefault="04144D6C" w:rsidP="04144D6C">
            <w:pPr>
              <w:ind w:firstLine="0"/>
              <w:jc w:val="right"/>
            </w:pPr>
            <w:r w:rsidRPr="04144D6C">
              <w:rPr>
                <w:rFonts w:ascii="Arial" w:eastAsia="Arial" w:hAnsi="Arial" w:cs="Arial"/>
                <w:sz w:val="16"/>
                <w:szCs w:val="16"/>
                <w:lang w:val="pt"/>
              </w:rPr>
              <w:t>28.070</w:t>
            </w:r>
          </w:p>
        </w:tc>
      </w:tr>
      <w:tr w:rsidR="04144D6C" w14:paraId="3CBA7D72" w14:textId="77777777" w:rsidTr="0B5DABCD">
        <w:tc>
          <w:tcPr>
            <w:tcW w:w="1455" w:type="dxa"/>
          </w:tcPr>
          <w:p w14:paraId="58013EFF" w14:textId="3125E2D1" w:rsidR="04144D6C" w:rsidRDefault="04144D6C" w:rsidP="04144D6C">
            <w:pPr>
              <w:ind w:firstLine="0"/>
              <w:jc w:val="left"/>
            </w:pPr>
            <w:r w:rsidRPr="04144D6C">
              <w:rPr>
                <w:rFonts w:ascii="Arial" w:eastAsia="Arial" w:hAnsi="Arial" w:cs="Arial"/>
                <w:sz w:val="16"/>
                <w:szCs w:val="16"/>
                <w:lang w:val="pt"/>
              </w:rPr>
              <w:t>6.03.07</w:t>
            </w:r>
          </w:p>
        </w:tc>
        <w:tc>
          <w:tcPr>
            <w:tcW w:w="3075" w:type="dxa"/>
          </w:tcPr>
          <w:p w14:paraId="662E8788" w14:textId="769A5620" w:rsidR="04144D6C" w:rsidRDefault="04144D6C" w:rsidP="04144D6C">
            <w:pPr>
              <w:ind w:firstLine="0"/>
              <w:jc w:val="left"/>
            </w:pPr>
            <w:r w:rsidRPr="04144D6C">
              <w:rPr>
                <w:rFonts w:ascii="Arial" w:eastAsia="Arial" w:hAnsi="Arial" w:cs="Arial"/>
                <w:sz w:val="16"/>
                <w:szCs w:val="16"/>
                <w:lang w:val="pt"/>
              </w:rPr>
              <w:t>Pagamento do principal de arrendamentos</w:t>
            </w:r>
          </w:p>
        </w:tc>
        <w:tc>
          <w:tcPr>
            <w:tcW w:w="2265" w:type="dxa"/>
          </w:tcPr>
          <w:p w14:paraId="3088D6AA" w14:textId="77FA003A" w:rsidR="04144D6C" w:rsidRDefault="04144D6C" w:rsidP="04144D6C">
            <w:pPr>
              <w:ind w:firstLine="0"/>
              <w:jc w:val="right"/>
            </w:pPr>
            <w:r w:rsidRPr="04144D6C">
              <w:rPr>
                <w:rFonts w:ascii="Arial" w:eastAsia="Arial" w:hAnsi="Arial" w:cs="Arial"/>
                <w:sz w:val="16"/>
                <w:szCs w:val="16"/>
                <w:lang w:val="pt"/>
              </w:rPr>
              <w:t>-338.747</w:t>
            </w:r>
          </w:p>
        </w:tc>
        <w:tc>
          <w:tcPr>
            <w:tcW w:w="2505" w:type="dxa"/>
            <w:gridSpan w:val="2"/>
          </w:tcPr>
          <w:p w14:paraId="33B4FC29" w14:textId="613480C2" w:rsidR="04144D6C" w:rsidRDefault="04144D6C" w:rsidP="04144D6C">
            <w:pPr>
              <w:ind w:firstLine="0"/>
              <w:jc w:val="right"/>
            </w:pPr>
            <w:r w:rsidRPr="04144D6C">
              <w:rPr>
                <w:rFonts w:ascii="Arial" w:eastAsia="Arial" w:hAnsi="Arial" w:cs="Arial"/>
                <w:sz w:val="16"/>
                <w:szCs w:val="16"/>
                <w:lang w:val="pt"/>
              </w:rPr>
              <w:t>-257</w:t>
            </w:r>
          </w:p>
        </w:tc>
      </w:tr>
      <w:tr w:rsidR="04144D6C" w14:paraId="4433A389" w14:textId="77777777" w:rsidTr="0B5DABCD">
        <w:tc>
          <w:tcPr>
            <w:tcW w:w="1455" w:type="dxa"/>
          </w:tcPr>
          <w:p w14:paraId="5AB13629" w14:textId="72B5E855" w:rsidR="04144D6C" w:rsidRDefault="04144D6C" w:rsidP="04144D6C">
            <w:pPr>
              <w:ind w:firstLine="0"/>
              <w:jc w:val="left"/>
            </w:pPr>
            <w:r w:rsidRPr="04144D6C">
              <w:rPr>
                <w:rFonts w:ascii="Arial" w:eastAsia="Arial" w:hAnsi="Arial" w:cs="Arial"/>
                <w:sz w:val="16"/>
                <w:szCs w:val="16"/>
                <w:lang w:val="pt"/>
              </w:rPr>
              <w:t>6.03.08</w:t>
            </w:r>
          </w:p>
        </w:tc>
        <w:tc>
          <w:tcPr>
            <w:tcW w:w="3075" w:type="dxa"/>
          </w:tcPr>
          <w:p w14:paraId="38736FDD" w14:textId="41737B8A" w:rsidR="04144D6C" w:rsidRDefault="04144D6C" w:rsidP="04144D6C">
            <w:pPr>
              <w:ind w:firstLine="0"/>
              <w:jc w:val="left"/>
            </w:pPr>
            <w:r w:rsidRPr="04144D6C">
              <w:rPr>
                <w:rFonts w:ascii="Arial" w:eastAsia="Arial" w:hAnsi="Arial" w:cs="Arial"/>
                <w:sz w:val="16"/>
                <w:szCs w:val="16"/>
                <w:lang w:val="pt"/>
              </w:rPr>
              <w:t>Pagamento de juros de arrendamento</w:t>
            </w:r>
          </w:p>
        </w:tc>
        <w:tc>
          <w:tcPr>
            <w:tcW w:w="2265" w:type="dxa"/>
          </w:tcPr>
          <w:p w14:paraId="160EB998" w14:textId="47E09198" w:rsidR="04144D6C" w:rsidRDefault="04144D6C" w:rsidP="04144D6C">
            <w:pPr>
              <w:ind w:firstLine="0"/>
              <w:jc w:val="right"/>
            </w:pPr>
            <w:r w:rsidRPr="04144D6C">
              <w:rPr>
                <w:rFonts w:ascii="Arial" w:eastAsia="Arial" w:hAnsi="Arial" w:cs="Arial"/>
                <w:sz w:val="16"/>
                <w:szCs w:val="16"/>
                <w:lang w:val="pt"/>
              </w:rPr>
              <w:t>-15.400</w:t>
            </w:r>
          </w:p>
        </w:tc>
        <w:tc>
          <w:tcPr>
            <w:tcW w:w="2505" w:type="dxa"/>
            <w:gridSpan w:val="2"/>
          </w:tcPr>
          <w:p w14:paraId="3184298A" w14:textId="567C1A1D"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r>
      <w:tr w:rsidR="04144D6C" w14:paraId="52958854" w14:textId="77777777" w:rsidTr="0B5DABCD">
        <w:tc>
          <w:tcPr>
            <w:tcW w:w="1455" w:type="dxa"/>
          </w:tcPr>
          <w:p w14:paraId="625207D9" w14:textId="1AED9CCF" w:rsidR="04144D6C" w:rsidRDefault="04144D6C" w:rsidP="04144D6C">
            <w:pPr>
              <w:ind w:firstLine="0"/>
              <w:jc w:val="left"/>
            </w:pPr>
            <w:r w:rsidRPr="04144D6C">
              <w:rPr>
                <w:rFonts w:ascii="Arial" w:eastAsia="Arial" w:hAnsi="Arial" w:cs="Arial"/>
                <w:sz w:val="16"/>
                <w:szCs w:val="16"/>
                <w:lang w:val="pt"/>
              </w:rPr>
              <w:t>6.03.09</w:t>
            </w:r>
          </w:p>
        </w:tc>
        <w:tc>
          <w:tcPr>
            <w:tcW w:w="3075" w:type="dxa"/>
          </w:tcPr>
          <w:p w14:paraId="05E4AD58" w14:textId="1711FD95" w:rsidR="04144D6C" w:rsidRDefault="04144D6C" w:rsidP="04144D6C">
            <w:pPr>
              <w:ind w:firstLine="0"/>
              <w:jc w:val="left"/>
            </w:pPr>
            <w:r w:rsidRPr="04144D6C">
              <w:rPr>
                <w:rFonts w:ascii="Arial" w:eastAsia="Arial" w:hAnsi="Arial" w:cs="Arial"/>
                <w:sz w:val="16"/>
                <w:szCs w:val="16"/>
                <w:lang w:val="pt"/>
              </w:rPr>
              <w:t>Não Controladores</w:t>
            </w:r>
          </w:p>
        </w:tc>
        <w:tc>
          <w:tcPr>
            <w:tcW w:w="2265" w:type="dxa"/>
          </w:tcPr>
          <w:p w14:paraId="51FBEBEB" w14:textId="308007AC" w:rsidR="04144D6C" w:rsidRDefault="04144D6C" w:rsidP="04144D6C">
            <w:pPr>
              <w:ind w:firstLine="0"/>
              <w:jc w:val="right"/>
            </w:pPr>
            <w:proofErr w:type="gramStart"/>
            <w:r w:rsidRPr="04144D6C">
              <w:rPr>
                <w:rFonts w:ascii="Arial" w:eastAsia="Arial" w:hAnsi="Arial" w:cs="Arial"/>
                <w:sz w:val="16"/>
                <w:szCs w:val="16"/>
                <w:lang w:val="pt"/>
              </w:rPr>
              <w:t>0</w:t>
            </w:r>
            <w:proofErr w:type="gramEnd"/>
          </w:p>
        </w:tc>
        <w:tc>
          <w:tcPr>
            <w:tcW w:w="2505" w:type="dxa"/>
            <w:gridSpan w:val="2"/>
          </w:tcPr>
          <w:p w14:paraId="69F796BD" w14:textId="3A6A7E3E" w:rsidR="04144D6C" w:rsidRDefault="04144D6C" w:rsidP="04144D6C">
            <w:pPr>
              <w:ind w:firstLine="0"/>
              <w:jc w:val="right"/>
            </w:pPr>
            <w:proofErr w:type="gramStart"/>
            <w:r w:rsidRPr="04144D6C">
              <w:rPr>
                <w:rFonts w:ascii="Arial" w:eastAsia="Arial" w:hAnsi="Arial" w:cs="Arial"/>
                <w:sz w:val="16"/>
                <w:szCs w:val="16"/>
                <w:lang w:val="pt"/>
              </w:rPr>
              <w:t>1</w:t>
            </w:r>
            <w:proofErr w:type="gramEnd"/>
          </w:p>
        </w:tc>
      </w:tr>
      <w:tr w:rsidR="04144D6C" w14:paraId="274A1264" w14:textId="77777777" w:rsidTr="0B5DABCD">
        <w:tc>
          <w:tcPr>
            <w:tcW w:w="1455" w:type="dxa"/>
          </w:tcPr>
          <w:p w14:paraId="038EA2C4" w14:textId="36F6A23A" w:rsidR="04144D6C" w:rsidRDefault="04144D6C" w:rsidP="04144D6C">
            <w:pPr>
              <w:ind w:firstLine="0"/>
              <w:jc w:val="left"/>
            </w:pPr>
            <w:r w:rsidRPr="04144D6C">
              <w:rPr>
                <w:rFonts w:ascii="Arial" w:eastAsia="Arial" w:hAnsi="Arial" w:cs="Arial"/>
                <w:sz w:val="16"/>
                <w:szCs w:val="16"/>
                <w:lang w:val="pt"/>
              </w:rPr>
              <w:t>6.03.10</w:t>
            </w:r>
          </w:p>
        </w:tc>
        <w:tc>
          <w:tcPr>
            <w:tcW w:w="3075" w:type="dxa"/>
          </w:tcPr>
          <w:p w14:paraId="6C991105" w14:textId="263C7844" w:rsidR="04144D6C" w:rsidRDefault="04144D6C" w:rsidP="04144D6C">
            <w:pPr>
              <w:ind w:firstLine="0"/>
              <w:jc w:val="left"/>
            </w:pPr>
            <w:r w:rsidRPr="04144D6C">
              <w:rPr>
                <w:rFonts w:ascii="Arial" w:eastAsia="Arial" w:hAnsi="Arial" w:cs="Arial"/>
                <w:sz w:val="16"/>
                <w:szCs w:val="16"/>
                <w:lang w:val="pt"/>
              </w:rPr>
              <w:t xml:space="preserve">Juros sobre o capital próprio e </w:t>
            </w:r>
            <w:r w:rsidRPr="04144D6C">
              <w:rPr>
                <w:rFonts w:ascii="Arial" w:eastAsia="Arial" w:hAnsi="Arial" w:cs="Arial"/>
                <w:sz w:val="16"/>
                <w:szCs w:val="16"/>
                <w:lang w:val="pt"/>
              </w:rPr>
              <w:lastRenderedPageBreak/>
              <w:t>dividendos pagos</w:t>
            </w:r>
          </w:p>
        </w:tc>
        <w:tc>
          <w:tcPr>
            <w:tcW w:w="2265" w:type="dxa"/>
          </w:tcPr>
          <w:p w14:paraId="6633C08E" w14:textId="3BAA4736" w:rsidR="04144D6C" w:rsidRDefault="04144D6C" w:rsidP="04144D6C">
            <w:pPr>
              <w:ind w:firstLine="0"/>
              <w:jc w:val="right"/>
            </w:pPr>
            <w:r w:rsidRPr="04144D6C">
              <w:rPr>
                <w:rFonts w:ascii="Arial" w:eastAsia="Arial" w:hAnsi="Arial" w:cs="Arial"/>
                <w:sz w:val="16"/>
                <w:szCs w:val="16"/>
                <w:lang w:val="pt"/>
              </w:rPr>
              <w:lastRenderedPageBreak/>
              <w:t>-58.581</w:t>
            </w:r>
          </w:p>
        </w:tc>
        <w:tc>
          <w:tcPr>
            <w:tcW w:w="2505" w:type="dxa"/>
            <w:gridSpan w:val="2"/>
          </w:tcPr>
          <w:p w14:paraId="4927E943" w14:textId="46D7EC9C" w:rsidR="04144D6C" w:rsidRDefault="04144D6C" w:rsidP="04144D6C">
            <w:pPr>
              <w:ind w:firstLine="0"/>
              <w:jc w:val="right"/>
            </w:pPr>
            <w:r w:rsidRPr="04144D6C">
              <w:rPr>
                <w:rFonts w:ascii="Arial" w:eastAsia="Arial" w:hAnsi="Arial" w:cs="Arial"/>
                <w:sz w:val="16"/>
                <w:szCs w:val="16"/>
                <w:lang w:val="pt"/>
              </w:rPr>
              <w:t>-55.823</w:t>
            </w:r>
          </w:p>
        </w:tc>
      </w:tr>
      <w:tr w:rsidR="04144D6C" w14:paraId="072E6EE6" w14:textId="77777777" w:rsidTr="0B5DABCD">
        <w:tc>
          <w:tcPr>
            <w:tcW w:w="1455" w:type="dxa"/>
          </w:tcPr>
          <w:p w14:paraId="5010538F" w14:textId="12A82462" w:rsidR="04144D6C" w:rsidRDefault="04144D6C" w:rsidP="04144D6C">
            <w:pPr>
              <w:ind w:firstLine="0"/>
              <w:jc w:val="left"/>
            </w:pPr>
            <w:r w:rsidRPr="04144D6C">
              <w:rPr>
                <w:rFonts w:ascii="Arial" w:eastAsia="Arial" w:hAnsi="Arial" w:cs="Arial"/>
                <w:sz w:val="16"/>
                <w:szCs w:val="16"/>
                <w:lang w:val="pt"/>
              </w:rPr>
              <w:lastRenderedPageBreak/>
              <w:t>6.05</w:t>
            </w:r>
          </w:p>
        </w:tc>
        <w:tc>
          <w:tcPr>
            <w:tcW w:w="3075" w:type="dxa"/>
          </w:tcPr>
          <w:p w14:paraId="28BF1642" w14:textId="68380255" w:rsidR="04144D6C" w:rsidRDefault="04144D6C" w:rsidP="04144D6C">
            <w:pPr>
              <w:ind w:firstLine="0"/>
              <w:jc w:val="left"/>
            </w:pPr>
            <w:r w:rsidRPr="04144D6C">
              <w:rPr>
                <w:rFonts w:ascii="Arial" w:eastAsia="Arial" w:hAnsi="Arial" w:cs="Arial"/>
                <w:sz w:val="16"/>
                <w:szCs w:val="16"/>
                <w:lang w:val="pt"/>
              </w:rPr>
              <w:t>Aumento (Redução) de Caixa e Equivalentes</w:t>
            </w:r>
          </w:p>
        </w:tc>
        <w:tc>
          <w:tcPr>
            <w:tcW w:w="2265" w:type="dxa"/>
          </w:tcPr>
          <w:p w14:paraId="3FCE46CE" w14:textId="4C1C60E7" w:rsidR="04144D6C" w:rsidRDefault="04144D6C" w:rsidP="04144D6C">
            <w:pPr>
              <w:ind w:firstLine="0"/>
              <w:jc w:val="right"/>
            </w:pPr>
            <w:r w:rsidRPr="04144D6C">
              <w:rPr>
                <w:rFonts w:ascii="Arial" w:eastAsia="Arial" w:hAnsi="Arial" w:cs="Arial"/>
                <w:sz w:val="16"/>
                <w:szCs w:val="16"/>
                <w:lang w:val="pt"/>
              </w:rPr>
              <w:t>1.103</w:t>
            </w:r>
          </w:p>
        </w:tc>
        <w:tc>
          <w:tcPr>
            <w:tcW w:w="2505" w:type="dxa"/>
            <w:gridSpan w:val="2"/>
          </w:tcPr>
          <w:p w14:paraId="2B57A12A" w14:textId="4EC75C57" w:rsidR="04144D6C" w:rsidRDefault="04144D6C" w:rsidP="04144D6C">
            <w:pPr>
              <w:ind w:firstLine="0"/>
              <w:jc w:val="right"/>
            </w:pPr>
            <w:r w:rsidRPr="04144D6C">
              <w:rPr>
                <w:rFonts w:ascii="Arial" w:eastAsia="Arial" w:hAnsi="Arial" w:cs="Arial"/>
                <w:sz w:val="16"/>
                <w:szCs w:val="16"/>
                <w:lang w:val="pt"/>
              </w:rPr>
              <w:t>14.247</w:t>
            </w:r>
          </w:p>
        </w:tc>
      </w:tr>
      <w:tr w:rsidR="04144D6C" w14:paraId="4A4910D4" w14:textId="77777777" w:rsidTr="0B5DABCD">
        <w:tc>
          <w:tcPr>
            <w:tcW w:w="1455" w:type="dxa"/>
          </w:tcPr>
          <w:p w14:paraId="11F23E7A" w14:textId="7FC38B3A" w:rsidR="04144D6C" w:rsidRDefault="04144D6C" w:rsidP="04144D6C">
            <w:pPr>
              <w:ind w:firstLine="0"/>
              <w:jc w:val="left"/>
            </w:pPr>
            <w:r w:rsidRPr="04144D6C">
              <w:rPr>
                <w:rFonts w:ascii="Arial" w:eastAsia="Arial" w:hAnsi="Arial" w:cs="Arial"/>
                <w:sz w:val="16"/>
                <w:szCs w:val="16"/>
                <w:lang w:val="pt"/>
              </w:rPr>
              <w:t>6.05.01</w:t>
            </w:r>
          </w:p>
        </w:tc>
        <w:tc>
          <w:tcPr>
            <w:tcW w:w="3075" w:type="dxa"/>
          </w:tcPr>
          <w:p w14:paraId="7BDEE64F" w14:textId="2613EF5D" w:rsidR="04144D6C" w:rsidRDefault="04144D6C" w:rsidP="04144D6C">
            <w:pPr>
              <w:ind w:firstLine="0"/>
              <w:jc w:val="left"/>
            </w:pPr>
            <w:r w:rsidRPr="04144D6C">
              <w:rPr>
                <w:rFonts w:ascii="Arial" w:eastAsia="Arial" w:hAnsi="Arial" w:cs="Arial"/>
                <w:sz w:val="16"/>
                <w:szCs w:val="16"/>
                <w:lang w:val="pt"/>
              </w:rPr>
              <w:t>Saldo Inicial de Caixa e Equivalentes</w:t>
            </w:r>
          </w:p>
        </w:tc>
        <w:tc>
          <w:tcPr>
            <w:tcW w:w="2265" w:type="dxa"/>
          </w:tcPr>
          <w:p w14:paraId="7A110083" w14:textId="6E3A2773" w:rsidR="04144D6C" w:rsidRDefault="04144D6C" w:rsidP="04144D6C">
            <w:pPr>
              <w:ind w:firstLine="0"/>
              <w:jc w:val="right"/>
            </w:pPr>
            <w:r w:rsidRPr="04144D6C">
              <w:rPr>
                <w:rFonts w:ascii="Arial" w:eastAsia="Arial" w:hAnsi="Arial" w:cs="Arial"/>
                <w:sz w:val="16"/>
                <w:szCs w:val="16"/>
                <w:lang w:val="pt"/>
              </w:rPr>
              <w:t>446.006</w:t>
            </w:r>
          </w:p>
        </w:tc>
        <w:tc>
          <w:tcPr>
            <w:tcW w:w="2505" w:type="dxa"/>
            <w:gridSpan w:val="2"/>
          </w:tcPr>
          <w:p w14:paraId="6E6A7C91" w14:textId="77124071" w:rsidR="04144D6C" w:rsidRDefault="04144D6C" w:rsidP="04144D6C">
            <w:pPr>
              <w:ind w:firstLine="0"/>
              <w:jc w:val="right"/>
            </w:pPr>
            <w:r w:rsidRPr="04144D6C">
              <w:rPr>
                <w:rFonts w:ascii="Arial" w:eastAsia="Arial" w:hAnsi="Arial" w:cs="Arial"/>
                <w:sz w:val="16"/>
                <w:szCs w:val="16"/>
                <w:lang w:val="pt"/>
              </w:rPr>
              <w:t>431.759</w:t>
            </w:r>
          </w:p>
        </w:tc>
      </w:tr>
      <w:tr w:rsidR="04144D6C" w14:paraId="3242CCFE" w14:textId="77777777" w:rsidTr="0B5DABCD">
        <w:tc>
          <w:tcPr>
            <w:tcW w:w="1455" w:type="dxa"/>
          </w:tcPr>
          <w:p w14:paraId="5377304F" w14:textId="5724F8CA" w:rsidR="04144D6C" w:rsidRDefault="04144D6C" w:rsidP="04144D6C">
            <w:pPr>
              <w:ind w:firstLine="0"/>
              <w:jc w:val="left"/>
            </w:pPr>
            <w:r w:rsidRPr="04144D6C">
              <w:rPr>
                <w:rFonts w:ascii="Arial" w:eastAsia="Arial" w:hAnsi="Arial" w:cs="Arial"/>
                <w:sz w:val="16"/>
                <w:szCs w:val="16"/>
                <w:lang w:val="pt"/>
              </w:rPr>
              <w:t>6.05.02</w:t>
            </w:r>
          </w:p>
        </w:tc>
        <w:tc>
          <w:tcPr>
            <w:tcW w:w="3075" w:type="dxa"/>
          </w:tcPr>
          <w:p w14:paraId="16C92DDF" w14:textId="6C286948" w:rsidR="04144D6C" w:rsidRDefault="04144D6C" w:rsidP="04144D6C">
            <w:pPr>
              <w:ind w:firstLine="0"/>
              <w:jc w:val="left"/>
            </w:pPr>
            <w:r w:rsidRPr="04144D6C">
              <w:rPr>
                <w:rFonts w:ascii="Arial" w:eastAsia="Arial" w:hAnsi="Arial" w:cs="Arial"/>
                <w:sz w:val="16"/>
                <w:szCs w:val="16"/>
                <w:lang w:val="pt"/>
              </w:rPr>
              <w:t>Saldo Final de Caixa e Equivalentes</w:t>
            </w:r>
          </w:p>
        </w:tc>
        <w:tc>
          <w:tcPr>
            <w:tcW w:w="2265" w:type="dxa"/>
          </w:tcPr>
          <w:p w14:paraId="222BB546" w14:textId="72F5D40A" w:rsidR="04144D6C" w:rsidRDefault="04144D6C" w:rsidP="04144D6C">
            <w:pPr>
              <w:ind w:firstLine="0"/>
              <w:jc w:val="right"/>
            </w:pPr>
            <w:r w:rsidRPr="04144D6C">
              <w:rPr>
                <w:rFonts w:ascii="Arial" w:eastAsia="Arial" w:hAnsi="Arial" w:cs="Arial"/>
                <w:sz w:val="16"/>
                <w:szCs w:val="16"/>
                <w:lang w:val="pt"/>
              </w:rPr>
              <w:t>447.109</w:t>
            </w:r>
          </w:p>
        </w:tc>
        <w:tc>
          <w:tcPr>
            <w:tcW w:w="2505" w:type="dxa"/>
            <w:gridSpan w:val="2"/>
          </w:tcPr>
          <w:p w14:paraId="38ED099C" w14:textId="0680B9D0" w:rsidR="04144D6C" w:rsidRDefault="04144D6C" w:rsidP="04144D6C">
            <w:pPr>
              <w:ind w:firstLine="0"/>
              <w:jc w:val="right"/>
            </w:pPr>
            <w:r w:rsidRPr="04144D6C">
              <w:rPr>
                <w:rFonts w:ascii="Arial" w:eastAsia="Arial" w:hAnsi="Arial" w:cs="Arial"/>
                <w:sz w:val="16"/>
                <w:szCs w:val="16"/>
                <w:lang w:val="pt"/>
              </w:rPr>
              <w:t>446.006</w:t>
            </w:r>
          </w:p>
        </w:tc>
      </w:tr>
    </w:tbl>
    <w:p w14:paraId="3773B7BC" w14:textId="2A61B53F" w:rsidR="1C76DFF1" w:rsidRDefault="1C76DFF1" w:rsidP="04144D6C">
      <w:pPr>
        <w:spacing w:line="240" w:lineRule="auto"/>
        <w:ind w:firstLine="0"/>
        <w:jc w:val="left"/>
        <w:rPr>
          <w:b/>
          <w:bCs/>
          <w:noProof/>
        </w:rPr>
      </w:pPr>
    </w:p>
    <w:p w14:paraId="1374DA85" w14:textId="5CFB1D98" w:rsidR="1C76DFF1" w:rsidRDefault="1C76DFF1" w:rsidP="04144D6C">
      <w:pPr>
        <w:spacing w:line="240" w:lineRule="auto"/>
        <w:ind w:firstLine="0"/>
        <w:jc w:val="left"/>
        <w:rPr>
          <w:b/>
          <w:bCs/>
          <w:noProof/>
        </w:rPr>
      </w:pPr>
    </w:p>
    <w:p w14:paraId="75CDD875" w14:textId="4A1D6875" w:rsidR="1C76DFF1" w:rsidRDefault="1C76DFF1" w:rsidP="04144D6C">
      <w:pPr>
        <w:spacing w:line="240" w:lineRule="auto"/>
        <w:ind w:firstLine="0"/>
        <w:jc w:val="left"/>
        <w:rPr>
          <w:b/>
          <w:bCs/>
          <w:noProof/>
        </w:rPr>
      </w:pPr>
    </w:p>
    <w:p w14:paraId="3AE9AE54" w14:textId="182B2BA9" w:rsidR="1C76DFF1" w:rsidRDefault="1C76DFF1" w:rsidP="04144D6C">
      <w:pPr>
        <w:spacing w:line="240" w:lineRule="auto"/>
        <w:ind w:firstLine="0"/>
        <w:jc w:val="left"/>
        <w:rPr>
          <w:b/>
          <w:bCs/>
          <w:noProof/>
        </w:rPr>
      </w:pPr>
    </w:p>
    <w:p w14:paraId="2556E027" w14:textId="7F5E3B03" w:rsidR="708B7EC9" w:rsidRDefault="708B7EC9" w:rsidP="708B7EC9">
      <w:pPr>
        <w:spacing w:line="240" w:lineRule="auto"/>
        <w:ind w:firstLine="0"/>
        <w:jc w:val="left"/>
        <w:rPr>
          <w:b/>
          <w:bCs/>
          <w:noProof/>
        </w:rPr>
      </w:pPr>
    </w:p>
    <w:p w14:paraId="0768A6CE" w14:textId="5D85E3C7" w:rsidR="1C76DFF1" w:rsidRDefault="1C76DFF1" w:rsidP="68854C75">
      <w:pPr>
        <w:spacing w:line="240" w:lineRule="auto"/>
        <w:ind w:firstLine="0"/>
        <w:jc w:val="left"/>
        <w:rPr>
          <w:b/>
          <w:bCs/>
          <w:noProof/>
        </w:rPr>
      </w:pPr>
      <w:r w:rsidRPr="708B7EC9">
        <w:rPr>
          <w:b/>
          <w:bCs/>
          <w:noProof/>
        </w:rPr>
        <w:t xml:space="preserve">APÊNDICE </w:t>
      </w:r>
      <w:r w:rsidR="40F060C5" w:rsidRPr="708B7EC9">
        <w:rPr>
          <w:b/>
          <w:bCs/>
          <w:noProof/>
        </w:rPr>
        <w:t>A - Cálculo dos índices</w:t>
      </w:r>
    </w:p>
    <w:p w14:paraId="1D7208F5" w14:textId="1727B533" w:rsidR="708B7EC9" w:rsidRDefault="708B7EC9" w:rsidP="708B7EC9">
      <w:pPr>
        <w:spacing w:line="240" w:lineRule="auto"/>
        <w:ind w:firstLine="0"/>
        <w:jc w:val="left"/>
        <w:rPr>
          <w:b/>
          <w:bCs/>
          <w:noProof/>
        </w:rPr>
      </w:pPr>
    </w:p>
    <w:p w14:paraId="764E6799" w14:textId="1ED5FD36" w:rsidR="708B7EC9" w:rsidRDefault="708B7EC9" w:rsidP="708B7EC9">
      <w:pPr>
        <w:spacing w:line="240" w:lineRule="auto"/>
        <w:ind w:firstLine="0"/>
        <w:jc w:val="left"/>
        <w:rPr>
          <w:b/>
          <w:bCs/>
          <w:noProof/>
        </w:rPr>
      </w:pPr>
    </w:p>
    <w:tbl>
      <w:tblPr>
        <w:tblStyle w:val="Tabelacomgrade"/>
        <w:tblW w:w="9060" w:type="dxa"/>
        <w:tblLayout w:type="fixed"/>
        <w:tblLook w:val="06A0" w:firstRow="1" w:lastRow="0" w:firstColumn="1" w:lastColumn="0" w:noHBand="1" w:noVBand="1"/>
      </w:tblPr>
      <w:tblGrid>
        <w:gridCol w:w="3630"/>
        <w:gridCol w:w="1755"/>
        <w:gridCol w:w="930"/>
        <w:gridCol w:w="915"/>
        <w:gridCol w:w="930"/>
        <w:gridCol w:w="900"/>
      </w:tblGrid>
      <w:tr w:rsidR="708B7EC9" w14:paraId="2A5D0F69" w14:textId="77777777" w:rsidTr="708B7EC9">
        <w:tc>
          <w:tcPr>
            <w:tcW w:w="3630" w:type="dxa"/>
          </w:tcPr>
          <w:p w14:paraId="6B60BB05" w14:textId="679E45A5" w:rsidR="0AF49082" w:rsidRDefault="0AF49082" w:rsidP="708B7EC9">
            <w:pPr>
              <w:ind w:firstLine="0"/>
              <w:jc w:val="center"/>
              <w:rPr>
                <w:rFonts w:eastAsia="Times New Roman" w:cs="Times New Roman"/>
                <w:b/>
                <w:bCs/>
                <w:color w:val="000000" w:themeColor="text1"/>
                <w:sz w:val="20"/>
                <w:szCs w:val="20"/>
              </w:rPr>
            </w:pPr>
            <w:r w:rsidRPr="708B7EC9">
              <w:rPr>
                <w:rFonts w:eastAsia="Times New Roman" w:cs="Times New Roman"/>
                <w:b/>
                <w:bCs/>
                <w:color w:val="000000" w:themeColor="text1"/>
                <w:sz w:val="20"/>
                <w:szCs w:val="20"/>
              </w:rPr>
              <w:t>Quocientes</w:t>
            </w:r>
          </w:p>
        </w:tc>
        <w:tc>
          <w:tcPr>
            <w:tcW w:w="1755" w:type="dxa"/>
          </w:tcPr>
          <w:p w14:paraId="135CC5EF" w14:textId="2C67BB53" w:rsidR="0AF49082" w:rsidRDefault="0AF49082" w:rsidP="708B7EC9">
            <w:pPr>
              <w:ind w:firstLine="0"/>
              <w:jc w:val="center"/>
              <w:rPr>
                <w:rFonts w:eastAsia="Times New Roman" w:cs="Times New Roman"/>
                <w:b/>
                <w:bCs/>
                <w:color w:val="000000" w:themeColor="text1"/>
                <w:sz w:val="20"/>
                <w:szCs w:val="20"/>
              </w:rPr>
            </w:pPr>
            <w:r w:rsidRPr="708B7EC9">
              <w:rPr>
                <w:rFonts w:eastAsia="Times New Roman" w:cs="Times New Roman"/>
                <w:b/>
                <w:bCs/>
                <w:color w:val="000000" w:themeColor="text1"/>
                <w:sz w:val="20"/>
                <w:szCs w:val="20"/>
              </w:rPr>
              <w:t>Fórmulas</w:t>
            </w:r>
          </w:p>
        </w:tc>
        <w:tc>
          <w:tcPr>
            <w:tcW w:w="1845" w:type="dxa"/>
            <w:gridSpan w:val="2"/>
          </w:tcPr>
          <w:p w14:paraId="4CA042EE" w14:textId="0F620B9E" w:rsidR="0AF49082" w:rsidRDefault="0AF49082" w:rsidP="708B7EC9">
            <w:pPr>
              <w:ind w:firstLine="0"/>
              <w:jc w:val="center"/>
              <w:rPr>
                <w:rFonts w:eastAsia="Times New Roman" w:cs="Times New Roman"/>
                <w:b/>
                <w:bCs/>
                <w:color w:val="000000" w:themeColor="text1"/>
                <w:sz w:val="20"/>
                <w:szCs w:val="20"/>
              </w:rPr>
            </w:pPr>
            <w:proofErr w:type="spellStart"/>
            <w:r w:rsidRPr="708B7EC9">
              <w:rPr>
                <w:rFonts w:eastAsia="Times New Roman" w:cs="Times New Roman"/>
                <w:b/>
                <w:bCs/>
                <w:color w:val="000000" w:themeColor="text1"/>
                <w:sz w:val="20"/>
                <w:szCs w:val="20"/>
              </w:rPr>
              <w:t>Arezzo</w:t>
            </w:r>
            <w:proofErr w:type="spellEnd"/>
          </w:p>
        </w:tc>
        <w:tc>
          <w:tcPr>
            <w:tcW w:w="1830" w:type="dxa"/>
            <w:gridSpan w:val="2"/>
          </w:tcPr>
          <w:p w14:paraId="6B7B202C" w14:textId="09DD0BA9" w:rsidR="0AF49082" w:rsidRDefault="0AF49082" w:rsidP="708B7EC9">
            <w:pPr>
              <w:ind w:firstLine="0"/>
              <w:jc w:val="center"/>
              <w:rPr>
                <w:rFonts w:eastAsia="Times New Roman" w:cs="Times New Roman"/>
                <w:b/>
                <w:bCs/>
                <w:color w:val="000000" w:themeColor="text1"/>
                <w:sz w:val="20"/>
                <w:szCs w:val="20"/>
              </w:rPr>
            </w:pPr>
            <w:r w:rsidRPr="708B7EC9">
              <w:rPr>
                <w:rFonts w:eastAsia="Times New Roman" w:cs="Times New Roman"/>
                <w:b/>
                <w:bCs/>
                <w:color w:val="000000" w:themeColor="text1"/>
                <w:sz w:val="20"/>
                <w:szCs w:val="20"/>
              </w:rPr>
              <w:t>CEA</w:t>
            </w:r>
          </w:p>
        </w:tc>
      </w:tr>
      <w:tr w:rsidR="708B7EC9" w14:paraId="1E0235EA" w14:textId="77777777" w:rsidTr="708B7EC9">
        <w:tc>
          <w:tcPr>
            <w:tcW w:w="5385" w:type="dxa"/>
            <w:gridSpan w:val="2"/>
          </w:tcPr>
          <w:p w14:paraId="59AB97EB" w14:textId="32A22E75" w:rsidR="0AF49082" w:rsidRDefault="0AF49082" w:rsidP="708B7EC9">
            <w:pPr>
              <w:ind w:firstLine="0"/>
              <w:jc w:val="left"/>
              <w:rPr>
                <w:rFonts w:eastAsia="Times New Roman" w:cs="Times New Roman"/>
                <w:b/>
                <w:bCs/>
                <w:color w:val="444444"/>
                <w:sz w:val="20"/>
                <w:szCs w:val="20"/>
              </w:rPr>
            </w:pPr>
            <w:r w:rsidRPr="708B7EC9">
              <w:rPr>
                <w:rFonts w:eastAsia="Times New Roman" w:cs="Times New Roman"/>
                <w:b/>
                <w:bCs/>
                <w:color w:val="444444"/>
                <w:sz w:val="20"/>
                <w:szCs w:val="20"/>
              </w:rPr>
              <w:t>2.5.1: Quociente de Cobertura de Caixa</w:t>
            </w:r>
          </w:p>
        </w:tc>
        <w:tc>
          <w:tcPr>
            <w:tcW w:w="930" w:type="dxa"/>
          </w:tcPr>
          <w:p w14:paraId="0143BA51" w14:textId="798E2570" w:rsidR="0AF49082" w:rsidRDefault="0AF49082"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 2019</w:t>
            </w:r>
          </w:p>
        </w:tc>
        <w:tc>
          <w:tcPr>
            <w:tcW w:w="915" w:type="dxa"/>
          </w:tcPr>
          <w:p w14:paraId="659468AB" w14:textId="6D1CE710" w:rsidR="0AF49082" w:rsidRDefault="0AF49082"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 2018</w:t>
            </w:r>
          </w:p>
        </w:tc>
        <w:tc>
          <w:tcPr>
            <w:tcW w:w="930" w:type="dxa"/>
          </w:tcPr>
          <w:p w14:paraId="4091321E" w14:textId="0F4484E6" w:rsidR="0AF49082" w:rsidRDefault="0AF49082"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 2019</w:t>
            </w:r>
          </w:p>
        </w:tc>
        <w:tc>
          <w:tcPr>
            <w:tcW w:w="900" w:type="dxa"/>
          </w:tcPr>
          <w:p w14:paraId="6DC9627C" w14:textId="2FA377FA" w:rsidR="0AF49082" w:rsidRDefault="0AF49082"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 2018</w:t>
            </w:r>
          </w:p>
        </w:tc>
      </w:tr>
      <w:tr w:rsidR="04144D6C" w14:paraId="5F14FD8A" w14:textId="77777777" w:rsidTr="708B7EC9">
        <w:tc>
          <w:tcPr>
            <w:tcW w:w="3630" w:type="dxa"/>
          </w:tcPr>
          <w:p w14:paraId="08A50E71" w14:textId="4AF999ED" w:rsidR="04144D6C" w:rsidRDefault="04144D6C" w:rsidP="708B7EC9">
            <w:pPr>
              <w:ind w:firstLine="0"/>
              <w:jc w:val="left"/>
              <w:rPr>
                <w:rFonts w:eastAsia="Times New Roman" w:cs="Times New Roman"/>
                <w:color w:val="000000" w:themeColor="text1"/>
                <w:sz w:val="20"/>
                <w:szCs w:val="20"/>
              </w:rPr>
            </w:pPr>
            <w:r w:rsidRPr="708B7EC9">
              <w:rPr>
                <w:rFonts w:eastAsia="Times New Roman" w:cs="Times New Roman"/>
                <w:color w:val="000000" w:themeColor="text1"/>
                <w:sz w:val="20"/>
                <w:szCs w:val="20"/>
              </w:rPr>
              <w:t>2.5.1.1: Cobertura de juros com caixa</w:t>
            </w:r>
          </w:p>
        </w:tc>
        <w:tc>
          <w:tcPr>
            <w:tcW w:w="1755" w:type="dxa"/>
          </w:tcPr>
          <w:p w14:paraId="1B48BC7F" w14:textId="40F02CBA"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FCO Antes de Juros e Imposto / Juros</w:t>
            </w:r>
          </w:p>
        </w:tc>
        <w:tc>
          <w:tcPr>
            <w:tcW w:w="930" w:type="dxa"/>
          </w:tcPr>
          <w:p w14:paraId="1E0582E3" w14:textId="1BF20B6F"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-0,1242</w:t>
            </w:r>
          </w:p>
        </w:tc>
        <w:tc>
          <w:tcPr>
            <w:tcW w:w="915" w:type="dxa"/>
          </w:tcPr>
          <w:p w14:paraId="31D55EDD" w14:textId="39CCD33A"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 xml:space="preserve">-0,1692 </w:t>
            </w:r>
          </w:p>
        </w:tc>
        <w:tc>
          <w:tcPr>
            <w:tcW w:w="930" w:type="dxa"/>
          </w:tcPr>
          <w:p w14:paraId="565E718D" w14:textId="37100E60"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0,0311</w:t>
            </w:r>
          </w:p>
        </w:tc>
        <w:tc>
          <w:tcPr>
            <w:tcW w:w="900" w:type="dxa"/>
          </w:tcPr>
          <w:p w14:paraId="3D9236CD" w14:textId="40138A02"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0,0758</w:t>
            </w:r>
          </w:p>
        </w:tc>
      </w:tr>
      <w:tr w:rsidR="04144D6C" w14:paraId="1397804E" w14:textId="77777777" w:rsidTr="708B7EC9">
        <w:tc>
          <w:tcPr>
            <w:tcW w:w="3630" w:type="dxa"/>
          </w:tcPr>
          <w:p w14:paraId="5BED7C97" w14:textId="15F3AE28" w:rsidR="04144D6C" w:rsidRDefault="04144D6C" w:rsidP="708B7EC9">
            <w:pPr>
              <w:ind w:firstLine="0"/>
              <w:jc w:val="left"/>
              <w:rPr>
                <w:rFonts w:eastAsia="Times New Roman" w:cs="Times New Roman"/>
                <w:color w:val="000000" w:themeColor="text1"/>
                <w:sz w:val="20"/>
                <w:szCs w:val="20"/>
              </w:rPr>
            </w:pPr>
            <w:r w:rsidRPr="708B7EC9">
              <w:rPr>
                <w:rFonts w:eastAsia="Times New Roman" w:cs="Times New Roman"/>
                <w:color w:val="000000" w:themeColor="text1"/>
                <w:sz w:val="20"/>
                <w:szCs w:val="20"/>
              </w:rPr>
              <w:t>2.5.1.2: Cobertura de dívidas com caixa</w:t>
            </w:r>
            <w:proofErr w:type="gramStart"/>
            <w:r w:rsidRPr="708B7EC9">
              <w:rPr>
                <w:rFonts w:eastAsia="Times New Roman" w:cs="Times New Roman"/>
                <w:color w:val="000000" w:themeColor="text1"/>
                <w:sz w:val="20"/>
                <w:szCs w:val="20"/>
              </w:rPr>
              <w:t xml:space="preserve">  </w:t>
            </w:r>
          </w:p>
        </w:tc>
        <w:tc>
          <w:tcPr>
            <w:tcW w:w="1755" w:type="dxa"/>
          </w:tcPr>
          <w:p w14:paraId="290F4E6C" w14:textId="61139EE9"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FCO - Dividendos Total / Exigível</w:t>
            </w:r>
            <w:proofErr w:type="gramEnd"/>
            <w:r w:rsidRPr="708B7EC9">
              <w:rPr>
                <w:rFonts w:eastAsia="Times New Roman" w:cs="Times New Roman"/>
                <w:color w:val="000000" w:themeColor="text1"/>
                <w:sz w:val="20"/>
                <w:szCs w:val="20"/>
              </w:rPr>
              <w:t xml:space="preserve"> </w:t>
            </w:r>
          </w:p>
        </w:tc>
        <w:tc>
          <w:tcPr>
            <w:tcW w:w="930" w:type="dxa"/>
          </w:tcPr>
          <w:p w14:paraId="2CE50D23" w14:textId="5178F3B8"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0,0035</w:t>
            </w:r>
          </w:p>
        </w:tc>
        <w:tc>
          <w:tcPr>
            <w:tcW w:w="915" w:type="dxa"/>
          </w:tcPr>
          <w:p w14:paraId="3A02B742" w14:textId="4096C9B3"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0,1320</w:t>
            </w:r>
          </w:p>
        </w:tc>
        <w:tc>
          <w:tcPr>
            <w:tcW w:w="930" w:type="dxa"/>
          </w:tcPr>
          <w:p w14:paraId="4F1B7F58" w14:textId="0E240D87"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0,0007</w:t>
            </w:r>
          </w:p>
        </w:tc>
        <w:tc>
          <w:tcPr>
            <w:tcW w:w="900" w:type="dxa"/>
          </w:tcPr>
          <w:p w14:paraId="79A966DD" w14:textId="2A7DB426"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0,0017</w:t>
            </w:r>
          </w:p>
        </w:tc>
      </w:tr>
      <w:tr w:rsidR="04144D6C" w14:paraId="68BF4248" w14:textId="77777777" w:rsidTr="708B7EC9">
        <w:tc>
          <w:tcPr>
            <w:tcW w:w="3630" w:type="dxa"/>
          </w:tcPr>
          <w:p w14:paraId="4EEB0697" w14:textId="1AB4A675" w:rsidR="04144D6C" w:rsidRDefault="04144D6C" w:rsidP="708B7EC9">
            <w:pPr>
              <w:ind w:firstLine="0"/>
              <w:jc w:val="left"/>
              <w:rPr>
                <w:rFonts w:eastAsia="Times New Roman" w:cs="Times New Roman"/>
                <w:color w:val="000000" w:themeColor="text1"/>
                <w:sz w:val="20"/>
                <w:szCs w:val="20"/>
              </w:rPr>
            </w:pPr>
            <w:r w:rsidRPr="708B7EC9">
              <w:rPr>
                <w:rFonts w:eastAsia="Times New Roman" w:cs="Times New Roman"/>
                <w:color w:val="000000" w:themeColor="text1"/>
                <w:sz w:val="20"/>
                <w:szCs w:val="20"/>
              </w:rPr>
              <w:t>2.5.1.3: Cobertura de dividendos com caixa</w:t>
            </w:r>
            <w:proofErr w:type="gramStart"/>
            <w:r w:rsidRPr="708B7EC9">
              <w:rPr>
                <w:rFonts w:eastAsia="Times New Roman" w:cs="Times New Roman"/>
                <w:color w:val="000000" w:themeColor="text1"/>
                <w:sz w:val="20"/>
                <w:szCs w:val="20"/>
              </w:rPr>
              <w:t xml:space="preserve">  </w:t>
            </w:r>
          </w:p>
        </w:tc>
        <w:tc>
          <w:tcPr>
            <w:tcW w:w="1755" w:type="dxa"/>
          </w:tcPr>
          <w:p w14:paraId="6FDA5EFA" w14:textId="47032ED4" w:rsidR="04144D6C" w:rsidRDefault="04144D6C" w:rsidP="708B7EC9">
            <w:pPr>
              <w:ind w:firstLine="0"/>
              <w:jc w:val="center"/>
              <w:rPr>
                <w:rFonts w:eastAsia="Times New Roman" w:cs="Times New Roman"/>
                <w:color w:val="000000" w:themeColor="text1"/>
                <w:sz w:val="20"/>
                <w:szCs w:val="20"/>
              </w:rPr>
            </w:pPr>
            <w:proofErr w:type="gramEnd"/>
            <w:r w:rsidRPr="708B7EC9">
              <w:rPr>
                <w:rFonts w:eastAsia="Times New Roman" w:cs="Times New Roman"/>
                <w:color w:val="000000" w:themeColor="text1"/>
                <w:sz w:val="20"/>
                <w:szCs w:val="20"/>
              </w:rPr>
              <w:t>FCO/Dividendos Totais</w:t>
            </w:r>
          </w:p>
        </w:tc>
        <w:tc>
          <w:tcPr>
            <w:tcW w:w="930" w:type="dxa"/>
          </w:tcPr>
          <w:p w14:paraId="6ED24269" w14:textId="2516720D"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-0,0205</w:t>
            </w:r>
          </w:p>
        </w:tc>
        <w:tc>
          <w:tcPr>
            <w:tcW w:w="915" w:type="dxa"/>
          </w:tcPr>
          <w:p w14:paraId="7433526A" w14:textId="69F68DEE"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-0,0160</w:t>
            </w:r>
          </w:p>
        </w:tc>
        <w:tc>
          <w:tcPr>
            <w:tcW w:w="930" w:type="dxa"/>
          </w:tcPr>
          <w:p w14:paraId="7ED464C2" w14:textId="4FE19C6A"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-0,1454</w:t>
            </w:r>
          </w:p>
        </w:tc>
        <w:tc>
          <w:tcPr>
            <w:tcW w:w="900" w:type="dxa"/>
          </w:tcPr>
          <w:p w14:paraId="1E8BD7D6" w14:textId="7E03D999"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-0,0642</w:t>
            </w:r>
          </w:p>
        </w:tc>
      </w:tr>
      <w:tr w:rsidR="708B7EC9" w14:paraId="0AE46A23" w14:textId="77777777" w:rsidTr="708B7EC9">
        <w:tc>
          <w:tcPr>
            <w:tcW w:w="9060" w:type="dxa"/>
            <w:gridSpan w:val="6"/>
          </w:tcPr>
          <w:p w14:paraId="646D3207" w14:textId="7B9E7DF4" w:rsidR="422001EC" w:rsidRDefault="422001EC" w:rsidP="708B7EC9">
            <w:pPr>
              <w:ind w:firstLine="0"/>
              <w:jc w:val="left"/>
              <w:rPr>
                <w:rFonts w:eastAsia="Times New Roman" w:cs="Times New Roman"/>
                <w:b/>
                <w:bCs/>
                <w:color w:val="444444"/>
                <w:sz w:val="20"/>
                <w:szCs w:val="20"/>
              </w:rPr>
            </w:pPr>
            <w:r w:rsidRPr="708B7EC9">
              <w:rPr>
                <w:rFonts w:eastAsia="Times New Roman" w:cs="Times New Roman"/>
                <w:b/>
                <w:bCs/>
                <w:color w:val="444444"/>
                <w:sz w:val="20"/>
                <w:szCs w:val="20"/>
              </w:rPr>
              <w:t>2.5.2 Quociente de qualidade de resultado</w:t>
            </w:r>
          </w:p>
        </w:tc>
      </w:tr>
      <w:tr w:rsidR="04144D6C" w14:paraId="6D3B6FC9" w14:textId="77777777" w:rsidTr="708B7EC9">
        <w:tc>
          <w:tcPr>
            <w:tcW w:w="3630" w:type="dxa"/>
          </w:tcPr>
          <w:p w14:paraId="0120981B" w14:textId="09EFCEFF" w:rsidR="04144D6C" w:rsidRDefault="04144D6C" w:rsidP="708B7EC9">
            <w:pPr>
              <w:ind w:firstLine="0"/>
              <w:jc w:val="left"/>
              <w:rPr>
                <w:rFonts w:eastAsia="Times New Roman" w:cs="Times New Roman"/>
                <w:color w:val="000000" w:themeColor="text1"/>
                <w:sz w:val="20"/>
                <w:szCs w:val="20"/>
              </w:rPr>
            </w:pPr>
            <w:r w:rsidRPr="708B7EC9">
              <w:rPr>
                <w:rFonts w:eastAsia="Times New Roman" w:cs="Times New Roman"/>
                <w:color w:val="000000" w:themeColor="text1"/>
                <w:sz w:val="20"/>
                <w:szCs w:val="20"/>
              </w:rPr>
              <w:t xml:space="preserve">2.5.2.1 Qualidade das Vendas </w:t>
            </w:r>
          </w:p>
        </w:tc>
        <w:tc>
          <w:tcPr>
            <w:tcW w:w="1755" w:type="dxa"/>
          </w:tcPr>
          <w:p w14:paraId="2ED8EF00" w14:textId="5538B461"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Caixa das Vendas / Vendas</w:t>
            </w:r>
          </w:p>
        </w:tc>
        <w:tc>
          <w:tcPr>
            <w:tcW w:w="930" w:type="dxa"/>
          </w:tcPr>
          <w:p w14:paraId="6D9FEE57" w14:textId="1DDF2FDE"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0,0093</w:t>
            </w:r>
          </w:p>
        </w:tc>
        <w:tc>
          <w:tcPr>
            <w:tcW w:w="915" w:type="dxa"/>
          </w:tcPr>
          <w:p w14:paraId="19483388" w14:textId="7F50EC8D"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0,0091</w:t>
            </w:r>
          </w:p>
        </w:tc>
        <w:tc>
          <w:tcPr>
            <w:tcW w:w="930" w:type="dxa"/>
          </w:tcPr>
          <w:p w14:paraId="4465D074" w14:textId="1CA9EDA4"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0,0076</w:t>
            </w:r>
          </w:p>
        </w:tc>
        <w:tc>
          <w:tcPr>
            <w:tcW w:w="900" w:type="dxa"/>
          </w:tcPr>
          <w:p w14:paraId="10D08E27" w14:textId="5C1B85FF"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0,0077</w:t>
            </w:r>
          </w:p>
        </w:tc>
      </w:tr>
      <w:tr w:rsidR="04144D6C" w14:paraId="7F8E865D" w14:textId="77777777" w:rsidTr="708B7EC9">
        <w:tc>
          <w:tcPr>
            <w:tcW w:w="3630" w:type="dxa"/>
          </w:tcPr>
          <w:p w14:paraId="78D7ED86" w14:textId="7362A9F0" w:rsidR="04144D6C" w:rsidRDefault="04144D6C" w:rsidP="708B7EC9">
            <w:pPr>
              <w:ind w:firstLine="0"/>
              <w:jc w:val="left"/>
              <w:rPr>
                <w:rFonts w:eastAsia="Times New Roman" w:cs="Times New Roman"/>
                <w:color w:val="000000" w:themeColor="text1"/>
                <w:sz w:val="20"/>
                <w:szCs w:val="20"/>
              </w:rPr>
            </w:pPr>
            <w:r w:rsidRPr="708B7EC9">
              <w:rPr>
                <w:rFonts w:eastAsia="Times New Roman" w:cs="Times New Roman"/>
                <w:color w:val="000000" w:themeColor="text1"/>
                <w:sz w:val="20"/>
                <w:szCs w:val="20"/>
              </w:rPr>
              <w:t>2.5.2.2 Qualidade dos resultados</w:t>
            </w:r>
            <w:proofErr w:type="gramStart"/>
            <w:r w:rsidRPr="708B7EC9">
              <w:rPr>
                <w:rFonts w:eastAsia="Times New Roman" w:cs="Times New Roman"/>
                <w:color w:val="000000" w:themeColor="text1"/>
                <w:sz w:val="20"/>
                <w:szCs w:val="20"/>
              </w:rPr>
              <w:t xml:space="preserve">  </w:t>
            </w:r>
          </w:p>
        </w:tc>
        <w:tc>
          <w:tcPr>
            <w:tcW w:w="1755" w:type="dxa"/>
          </w:tcPr>
          <w:p w14:paraId="3E1C3C09" w14:textId="15670AE0" w:rsidR="04144D6C" w:rsidRDefault="04144D6C" w:rsidP="708B7EC9">
            <w:pPr>
              <w:ind w:firstLine="0"/>
              <w:jc w:val="center"/>
              <w:rPr>
                <w:rFonts w:eastAsia="Times New Roman" w:cs="Times New Roman"/>
                <w:color w:val="000000" w:themeColor="text1"/>
                <w:sz w:val="20"/>
                <w:szCs w:val="20"/>
              </w:rPr>
            </w:pPr>
            <w:proofErr w:type="gramEnd"/>
            <w:r w:rsidRPr="708B7EC9">
              <w:rPr>
                <w:rFonts w:eastAsia="Times New Roman" w:cs="Times New Roman"/>
                <w:color w:val="000000" w:themeColor="text1"/>
                <w:sz w:val="20"/>
                <w:szCs w:val="20"/>
              </w:rPr>
              <w:t xml:space="preserve">FCO / Resultado Operacional </w:t>
            </w:r>
          </w:p>
        </w:tc>
        <w:tc>
          <w:tcPr>
            <w:tcW w:w="930" w:type="dxa"/>
          </w:tcPr>
          <w:p w14:paraId="145BF111" w14:textId="2453ED84"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0,0026</w:t>
            </w:r>
          </w:p>
        </w:tc>
        <w:tc>
          <w:tcPr>
            <w:tcW w:w="915" w:type="dxa"/>
          </w:tcPr>
          <w:p w14:paraId="21CB416D" w14:textId="74CB51A4"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0,0017</w:t>
            </w:r>
          </w:p>
        </w:tc>
        <w:tc>
          <w:tcPr>
            <w:tcW w:w="930" w:type="dxa"/>
          </w:tcPr>
          <w:p w14:paraId="15203C82" w14:textId="5F6F580E"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0,0033</w:t>
            </w:r>
          </w:p>
        </w:tc>
        <w:tc>
          <w:tcPr>
            <w:tcW w:w="900" w:type="dxa"/>
          </w:tcPr>
          <w:p w14:paraId="078D94D9" w14:textId="330844CF"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0,0014</w:t>
            </w:r>
          </w:p>
        </w:tc>
      </w:tr>
      <w:tr w:rsidR="04144D6C" w14:paraId="7AA97FD0" w14:textId="77777777" w:rsidTr="708B7EC9">
        <w:tc>
          <w:tcPr>
            <w:tcW w:w="3630" w:type="dxa"/>
          </w:tcPr>
          <w:p w14:paraId="544BD367" w14:textId="32BA6B05" w:rsidR="04144D6C" w:rsidRDefault="04144D6C" w:rsidP="708B7EC9">
            <w:pPr>
              <w:ind w:firstLine="0"/>
              <w:jc w:val="left"/>
              <w:rPr>
                <w:rFonts w:eastAsia="Times New Roman" w:cs="Times New Roman"/>
                <w:color w:val="000000" w:themeColor="text1"/>
                <w:sz w:val="20"/>
                <w:szCs w:val="20"/>
              </w:rPr>
            </w:pPr>
            <w:r w:rsidRPr="708B7EC9">
              <w:rPr>
                <w:rFonts w:eastAsia="Times New Roman" w:cs="Times New Roman"/>
                <w:color w:val="000000" w:themeColor="text1"/>
                <w:sz w:val="20"/>
                <w:szCs w:val="20"/>
              </w:rPr>
              <w:t>2.5.2.2 Qualidade dos resultados</w:t>
            </w:r>
            <w:proofErr w:type="gramStart"/>
            <w:r w:rsidRPr="708B7EC9">
              <w:rPr>
                <w:rFonts w:eastAsia="Times New Roman" w:cs="Times New Roman"/>
                <w:color w:val="000000" w:themeColor="text1"/>
                <w:sz w:val="20"/>
                <w:szCs w:val="20"/>
              </w:rPr>
              <w:t xml:space="preserve">  </w:t>
            </w:r>
          </w:p>
        </w:tc>
        <w:tc>
          <w:tcPr>
            <w:tcW w:w="1755" w:type="dxa"/>
          </w:tcPr>
          <w:p w14:paraId="1ACAE3D2" w14:textId="057898A9" w:rsidR="04144D6C" w:rsidRDefault="04144D6C" w:rsidP="708B7EC9">
            <w:pPr>
              <w:ind w:firstLine="0"/>
              <w:jc w:val="center"/>
              <w:rPr>
                <w:rFonts w:eastAsia="Times New Roman" w:cs="Times New Roman"/>
                <w:color w:val="000000" w:themeColor="text1"/>
                <w:sz w:val="20"/>
                <w:szCs w:val="20"/>
              </w:rPr>
            </w:pPr>
            <w:proofErr w:type="gramEnd"/>
            <w:r w:rsidRPr="708B7EC9">
              <w:rPr>
                <w:rFonts w:eastAsia="Times New Roman" w:cs="Times New Roman"/>
                <w:color w:val="000000" w:themeColor="text1"/>
                <w:sz w:val="20"/>
                <w:szCs w:val="20"/>
              </w:rPr>
              <w:t xml:space="preserve"> FCO Antes dos Juros e Impostos / FCO Antes dos Juros e Impostos</w:t>
            </w:r>
          </w:p>
        </w:tc>
        <w:tc>
          <w:tcPr>
            <w:tcW w:w="930" w:type="dxa"/>
          </w:tcPr>
          <w:p w14:paraId="5524DD04" w14:textId="65EC882F"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0,0023</w:t>
            </w:r>
          </w:p>
        </w:tc>
        <w:tc>
          <w:tcPr>
            <w:tcW w:w="915" w:type="dxa"/>
          </w:tcPr>
          <w:p w14:paraId="4CB3AD11" w14:textId="35BC3A82"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0,0013</w:t>
            </w:r>
          </w:p>
        </w:tc>
        <w:tc>
          <w:tcPr>
            <w:tcW w:w="930" w:type="dxa"/>
          </w:tcPr>
          <w:p w14:paraId="04B2865B" w14:textId="048C0F92"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0,0035</w:t>
            </w:r>
          </w:p>
        </w:tc>
        <w:tc>
          <w:tcPr>
            <w:tcW w:w="900" w:type="dxa"/>
          </w:tcPr>
          <w:p w14:paraId="6526BE68" w14:textId="09227CC3"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0,0013</w:t>
            </w:r>
          </w:p>
        </w:tc>
      </w:tr>
      <w:tr w:rsidR="708B7EC9" w14:paraId="0B276641" w14:textId="77777777" w:rsidTr="708B7EC9">
        <w:tc>
          <w:tcPr>
            <w:tcW w:w="9060" w:type="dxa"/>
            <w:gridSpan w:val="6"/>
          </w:tcPr>
          <w:p w14:paraId="4FF8B991" w14:textId="0148DEE0" w:rsidR="49F631A1" w:rsidRDefault="49F631A1" w:rsidP="708B7EC9">
            <w:pPr>
              <w:ind w:firstLine="0"/>
              <w:jc w:val="left"/>
              <w:rPr>
                <w:rFonts w:eastAsia="Times New Roman" w:cs="Times New Roman"/>
                <w:b/>
                <w:bCs/>
                <w:color w:val="444444"/>
                <w:sz w:val="20"/>
                <w:szCs w:val="20"/>
              </w:rPr>
            </w:pPr>
            <w:r w:rsidRPr="708B7EC9">
              <w:rPr>
                <w:rFonts w:eastAsia="Times New Roman" w:cs="Times New Roman"/>
                <w:b/>
                <w:bCs/>
                <w:color w:val="444444"/>
                <w:sz w:val="20"/>
                <w:szCs w:val="20"/>
              </w:rPr>
              <w:t>2.5.3. Quociente de Dispêndios de Capital</w:t>
            </w:r>
          </w:p>
        </w:tc>
      </w:tr>
      <w:tr w:rsidR="04144D6C" w14:paraId="219CEF56" w14:textId="77777777" w:rsidTr="708B7EC9">
        <w:tc>
          <w:tcPr>
            <w:tcW w:w="3630" w:type="dxa"/>
          </w:tcPr>
          <w:p w14:paraId="43B9ECA9" w14:textId="022B529A"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2.5.3.1 Aquisições de Capital</w:t>
            </w:r>
            <w:proofErr w:type="gramStart"/>
            <w:r w:rsidRPr="708B7EC9">
              <w:rPr>
                <w:rFonts w:eastAsia="Times New Roman" w:cs="Times New Roman"/>
                <w:color w:val="000000" w:themeColor="text1"/>
                <w:sz w:val="20"/>
                <w:szCs w:val="20"/>
              </w:rPr>
              <w:t xml:space="preserve">  </w:t>
            </w:r>
          </w:p>
        </w:tc>
        <w:tc>
          <w:tcPr>
            <w:tcW w:w="1755" w:type="dxa"/>
          </w:tcPr>
          <w:p w14:paraId="24EBA5E4" w14:textId="5582CDD1" w:rsidR="04144D6C" w:rsidRDefault="04144D6C" w:rsidP="708B7EC9">
            <w:pPr>
              <w:ind w:firstLine="0"/>
              <w:jc w:val="center"/>
              <w:rPr>
                <w:rFonts w:eastAsia="Times New Roman" w:cs="Times New Roman"/>
                <w:color w:val="000000" w:themeColor="text1"/>
                <w:sz w:val="20"/>
                <w:szCs w:val="20"/>
              </w:rPr>
            </w:pPr>
            <w:proofErr w:type="gramEnd"/>
            <w:r w:rsidRPr="708B7EC9">
              <w:rPr>
                <w:rFonts w:eastAsia="Times New Roman" w:cs="Times New Roman"/>
                <w:color w:val="000000" w:themeColor="text1"/>
                <w:sz w:val="20"/>
                <w:szCs w:val="20"/>
              </w:rPr>
              <w:t>FCO – Dividendos Totais / Caixa Pago Por Investimento de Capital</w:t>
            </w:r>
          </w:p>
        </w:tc>
        <w:tc>
          <w:tcPr>
            <w:tcW w:w="930" w:type="dxa"/>
          </w:tcPr>
          <w:p w14:paraId="07A48065" w14:textId="6443DD7F" w:rsidR="04144D6C" w:rsidRDefault="04144D6C" w:rsidP="708B7EC9">
            <w:pPr>
              <w:ind w:firstLine="0"/>
              <w:rPr>
                <w:rFonts w:eastAsia="Times New Roman" w:cs="Times New Roman"/>
                <w:color w:val="000000" w:themeColor="text1"/>
                <w:sz w:val="20"/>
                <w:szCs w:val="20"/>
              </w:rPr>
            </w:pPr>
            <w:r w:rsidRPr="708B7EC9">
              <w:rPr>
                <w:rFonts w:eastAsia="Times New Roman" w:cs="Times New Roman"/>
                <w:color w:val="000000" w:themeColor="text1"/>
                <w:sz w:val="20"/>
                <w:szCs w:val="20"/>
              </w:rPr>
              <w:t>0,0901</w:t>
            </w:r>
          </w:p>
        </w:tc>
        <w:tc>
          <w:tcPr>
            <w:tcW w:w="915" w:type="dxa"/>
          </w:tcPr>
          <w:p w14:paraId="390A4D39" w14:textId="06838E40" w:rsidR="04144D6C" w:rsidRDefault="04144D6C" w:rsidP="708B7EC9">
            <w:pPr>
              <w:ind w:firstLine="0"/>
              <w:rPr>
                <w:rFonts w:eastAsia="Times New Roman" w:cs="Times New Roman"/>
                <w:color w:val="000000" w:themeColor="text1"/>
                <w:sz w:val="20"/>
                <w:szCs w:val="20"/>
              </w:rPr>
            </w:pPr>
            <w:r w:rsidRPr="708B7EC9">
              <w:rPr>
                <w:rFonts w:eastAsia="Times New Roman" w:cs="Times New Roman"/>
                <w:color w:val="000000" w:themeColor="text1"/>
                <w:sz w:val="20"/>
                <w:szCs w:val="20"/>
              </w:rPr>
              <w:t>0,0573</w:t>
            </w:r>
          </w:p>
        </w:tc>
        <w:tc>
          <w:tcPr>
            <w:tcW w:w="930" w:type="dxa"/>
          </w:tcPr>
          <w:p w14:paraId="3C939214" w14:textId="0FEC0C67" w:rsidR="04144D6C" w:rsidRDefault="04144D6C" w:rsidP="708B7EC9">
            <w:pPr>
              <w:ind w:firstLine="0"/>
              <w:rPr>
                <w:rFonts w:eastAsia="Times New Roman" w:cs="Times New Roman"/>
                <w:color w:val="000000" w:themeColor="text1"/>
                <w:sz w:val="20"/>
                <w:szCs w:val="20"/>
              </w:rPr>
            </w:pPr>
            <w:r w:rsidRPr="708B7EC9">
              <w:rPr>
                <w:rFonts w:eastAsia="Times New Roman" w:cs="Times New Roman"/>
                <w:color w:val="000000" w:themeColor="text1"/>
                <w:sz w:val="20"/>
                <w:szCs w:val="20"/>
              </w:rPr>
              <w:t>0,0097</w:t>
            </w:r>
          </w:p>
        </w:tc>
        <w:tc>
          <w:tcPr>
            <w:tcW w:w="900" w:type="dxa"/>
          </w:tcPr>
          <w:p w14:paraId="04DC5C46" w14:textId="7F6DDFD1" w:rsidR="04144D6C" w:rsidRDefault="04144D6C" w:rsidP="708B7EC9">
            <w:pPr>
              <w:ind w:firstLine="0"/>
              <w:rPr>
                <w:rFonts w:eastAsia="Times New Roman" w:cs="Times New Roman"/>
                <w:color w:val="000000" w:themeColor="text1"/>
                <w:sz w:val="20"/>
                <w:szCs w:val="20"/>
              </w:rPr>
            </w:pPr>
            <w:r w:rsidRPr="708B7EC9">
              <w:rPr>
                <w:rFonts w:eastAsia="Times New Roman" w:cs="Times New Roman"/>
                <w:color w:val="000000" w:themeColor="text1"/>
                <w:sz w:val="20"/>
                <w:szCs w:val="20"/>
              </w:rPr>
              <w:t>3.027</w:t>
            </w:r>
          </w:p>
        </w:tc>
      </w:tr>
      <w:tr w:rsidR="04144D6C" w14:paraId="71CC6096" w14:textId="77777777" w:rsidTr="708B7EC9">
        <w:tc>
          <w:tcPr>
            <w:tcW w:w="3630" w:type="dxa"/>
          </w:tcPr>
          <w:p w14:paraId="36657254" w14:textId="75361897" w:rsidR="04144D6C" w:rsidRDefault="04144D6C" w:rsidP="708B7EC9">
            <w:pPr>
              <w:ind w:firstLine="0"/>
              <w:jc w:val="left"/>
              <w:rPr>
                <w:rFonts w:eastAsia="Times New Roman" w:cs="Times New Roman"/>
                <w:color w:val="000000" w:themeColor="text1"/>
                <w:sz w:val="20"/>
                <w:szCs w:val="20"/>
              </w:rPr>
            </w:pPr>
            <w:r w:rsidRPr="708B7EC9">
              <w:rPr>
                <w:rFonts w:eastAsia="Times New Roman" w:cs="Times New Roman"/>
                <w:color w:val="000000" w:themeColor="text1"/>
                <w:sz w:val="20"/>
                <w:szCs w:val="20"/>
              </w:rPr>
              <w:t>2.5.3.2 Investimento e Financiamento</w:t>
            </w:r>
            <w:proofErr w:type="gramStart"/>
            <w:r w:rsidRPr="708B7EC9">
              <w:rPr>
                <w:rFonts w:eastAsia="Times New Roman" w:cs="Times New Roman"/>
                <w:color w:val="000000" w:themeColor="text1"/>
                <w:sz w:val="20"/>
                <w:szCs w:val="20"/>
              </w:rPr>
              <w:t xml:space="preserve">  </w:t>
            </w:r>
          </w:p>
        </w:tc>
        <w:tc>
          <w:tcPr>
            <w:tcW w:w="1755" w:type="dxa"/>
          </w:tcPr>
          <w:p w14:paraId="78255EEC" w14:textId="6FAF3160" w:rsidR="04144D6C" w:rsidRDefault="04144D6C" w:rsidP="708B7EC9">
            <w:pPr>
              <w:ind w:firstLine="0"/>
              <w:jc w:val="center"/>
              <w:rPr>
                <w:rFonts w:eastAsia="Times New Roman" w:cs="Times New Roman"/>
                <w:color w:val="000000" w:themeColor="text1"/>
                <w:sz w:val="20"/>
                <w:szCs w:val="20"/>
              </w:rPr>
            </w:pPr>
            <w:proofErr w:type="gramEnd"/>
            <w:r w:rsidRPr="708B7EC9">
              <w:rPr>
                <w:rFonts w:eastAsia="Times New Roman" w:cs="Times New Roman"/>
                <w:color w:val="000000" w:themeColor="text1"/>
                <w:sz w:val="20"/>
                <w:szCs w:val="20"/>
              </w:rPr>
              <w:t xml:space="preserve">Fluxo de Caixa </w:t>
            </w:r>
            <w:proofErr w:type="spellStart"/>
            <w:r w:rsidRPr="708B7EC9">
              <w:rPr>
                <w:rFonts w:eastAsia="Times New Roman" w:cs="Times New Roman"/>
                <w:color w:val="000000" w:themeColor="text1"/>
                <w:sz w:val="20"/>
                <w:szCs w:val="20"/>
              </w:rPr>
              <w:t>Liq</w:t>
            </w:r>
            <w:proofErr w:type="spellEnd"/>
            <w:r w:rsidRPr="708B7EC9">
              <w:rPr>
                <w:rFonts w:eastAsia="Times New Roman" w:cs="Times New Roman"/>
                <w:color w:val="000000" w:themeColor="text1"/>
                <w:sz w:val="20"/>
                <w:szCs w:val="20"/>
              </w:rPr>
              <w:t xml:space="preserve">. Para Investimentos / Fluxo de Caixa </w:t>
            </w:r>
            <w:proofErr w:type="spellStart"/>
            <w:r w:rsidRPr="708B7EC9">
              <w:rPr>
                <w:rFonts w:eastAsia="Times New Roman" w:cs="Times New Roman"/>
                <w:color w:val="000000" w:themeColor="text1"/>
                <w:sz w:val="20"/>
                <w:szCs w:val="20"/>
              </w:rPr>
              <w:t>Liq</w:t>
            </w:r>
            <w:proofErr w:type="spellEnd"/>
            <w:r w:rsidRPr="708B7EC9">
              <w:rPr>
                <w:rFonts w:eastAsia="Times New Roman" w:cs="Times New Roman"/>
                <w:color w:val="000000" w:themeColor="text1"/>
                <w:sz w:val="20"/>
                <w:szCs w:val="20"/>
              </w:rPr>
              <w:t xml:space="preserve">. De Financiamento </w:t>
            </w:r>
          </w:p>
        </w:tc>
        <w:tc>
          <w:tcPr>
            <w:tcW w:w="930" w:type="dxa"/>
          </w:tcPr>
          <w:p w14:paraId="6993EF24" w14:textId="305490BE" w:rsidR="04144D6C" w:rsidRDefault="04144D6C" w:rsidP="708B7EC9">
            <w:pPr>
              <w:ind w:firstLine="0"/>
              <w:rPr>
                <w:rFonts w:eastAsia="Times New Roman" w:cs="Times New Roman"/>
                <w:color w:val="000000" w:themeColor="text1"/>
                <w:sz w:val="20"/>
                <w:szCs w:val="20"/>
              </w:rPr>
            </w:pPr>
            <w:r w:rsidRPr="708B7EC9">
              <w:rPr>
                <w:rFonts w:eastAsia="Times New Roman" w:cs="Times New Roman"/>
                <w:color w:val="000000" w:themeColor="text1"/>
                <w:sz w:val="20"/>
                <w:szCs w:val="20"/>
              </w:rPr>
              <w:t>0,0075</w:t>
            </w:r>
          </w:p>
        </w:tc>
        <w:tc>
          <w:tcPr>
            <w:tcW w:w="915" w:type="dxa"/>
          </w:tcPr>
          <w:p w14:paraId="65337F8C" w14:textId="4D59A8E6" w:rsidR="04144D6C" w:rsidRDefault="04144D6C" w:rsidP="708B7EC9">
            <w:pPr>
              <w:ind w:firstLine="0"/>
              <w:rPr>
                <w:rFonts w:eastAsia="Times New Roman" w:cs="Times New Roman"/>
                <w:color w:val="000000" w:themeColor="text1"/>
                <w:sz w:val="20"/>
                <w:szCs w:val="20"/>
              </w:rPr>
            </w:pPr>
            <w:r w:rsidRPr="708B7EC9">
              <w:rPr>
                <w:rFonts w:eastAsia="Times New Roman" w:cs="Times New Roman"/>
                <w:color w:val="000000" w:themeColor="text1"/>
                <w:sz w:val="20"/>
                <w:szCs w:val="20"/>
              </w:rPr>
              <w:t>-0,0038</w:t>
            </w:r>
          </w:p>
        </w:tc>
        <w:tc>
          <w:tcPr>
            <w:tcW w:w="930" w:type="dxa"/>
          </w:tcPr>
          <w:p w14:paraId="4773F5FB" w14:textId="5045BE49" w:rsidR="04144D6C" w:rsidRDefault="04144D6C" w:rsidP="708B7EC9">
            <w:pPr>
              <w:ind w:firstLine="0"/>
              <w:rPr>
                <w:rFonts w:eastAsia="Times New Roman" w:cs="Times New Roman"/>
                <w:color w:val="000000" w:themeColor="text1"/>
                <w:sz w:val="20"/>
                <w:szCs w:val="20"/>
              </w:rPr>
            </w:pPr>
            <w:r w:rsidRPr="708B7EC9">
              <w:rPr>
                <w:rFonts w:eastAsia="Times New Roman" w:cs="Times New Roman"/>
                <w:color w:val="000000" w:themeColor="text1"/>
                <w:sz w:val="20"/>
                <w:szCs w:val="20"/>
              </w:rPr>
              <w:t>0,0061</w:t>
            </w:r>
          </w:p>
        </w:tc>
        <w:tc>
          <w:tcPr>
            <w:tcW w:w="900" w:type="dxa"/>
          </w:tcPr>
          <w:p w14:paraId="22D36E5C" w14:textId="347A4AD3" w:rsidR="04144D6C" w:rsidRDefault="04144D6C" w:rsidP="708B7EC9">
            <w:pPr>
              <w:ind w:firstLine="0"/>
              <w:rPr>
                <w:rFonts w:eastAsia="Times New Roman" w:cs="Times New Roman"/>
                <w:color w:val="000000" w:themeColor="text1"/>
                <w:sz w:val="20"/>
                <w:szCs w:val="20"/>
              </w:rPr>
            </w:pPr>
            <w:r w:rsidRPr="708B7EC9">
              <w:rPr>
                <w:rFonts w:eastAsia="Times New Roman" w:cs="Times New Roman"/>
                <w:color w:val="000000" w:themeColor="text1"/>
                <w:sz w:val="20"/>
                <w:szCs w:val="20"/>
              </w:rPr>
              <w:t>0,0252</w:t>
            </w:r>
          </w:p>
        </w:tc>
      </w:tr>
      <w:tr w:rsidR="708B7EC9" w14:paraId="47A257E5" w14:textId="77777777" w:rsidTr="708B7EC9">
        <w:tc>
          <w:tcPr>
            <w:tcW w:w="9060" w:type="dxa"/>
            <w:gridSpan w:val="6"/>
          </w:tcPr>
          <w:p w14:paraId="4887D8CC" w14:textId="72D11396" w:rsidR="7925ED87" w:rsidRDefault="7925ED87" w:rsidP="708B7EC9">
            <w:pPr>
              <w:ind w:firstLine="0"/>
              <w:jc w:val="left"/>
              <w:rPr>
                <w:rFonts w:eastAsia="Times New Roman" w:cs="Times New Roman"/>
                <w:b/>
                <w:bCs/>
                <w:color w:val="444444"/>
                <w:sz w:val="20"/>
                <w:szCs w:val="20"/>
              </w:rPr>
            </w:pPr>
            <w:r w:rsidRPr="708B7EC9">
              <w:rPr>
                <w:rFonts w:eastAsia="Times New Roman" w:cs="Times New Roman"/>
                <w:b/>
                <w:bCs/>
                <w:color w:val="444444"/>
                <w:sz w:val="20"/>
                <w:szCs w:val="20"/>
              </w:rPr>
              <w:t>2.5.4 Retorno do Fluxo de Caixa</w:t>
            </w:r>
          </w:p>
        </w:tc>
      </w:tr>
      <w:tr w:rsidR="04144D6C" w14:paraId="0FF2FD82" w14:textId="77777777" w:rsidTr="708B7EC9">
        <w:tc>
          <w:tcPr>
            <w:tcW w:w="3630" w:type="dxa"/>
          </w:tcPr>
          <w:p w14:paraId="3FE5C3A5" w14:textId="4D600FD9" w:rsidR="04144D6C" w:rsidRDefault="04144D6C" w:rsidP="708B7EC9">
            <w:pPr>
              <w:ind w:firstLine="0"/>
              <w:jc w:val="left"/>
              <w:rPr>
                <w:rFonts w:eastAsia="Times New Roman" w:cs="Times New Roman"/>
                <w:color w:val="000000" w:themeColor="text1"/>
                <w:sz w:val="20"/>
                <w:szCs w:val="20"/>
              </w:rPr>
            </w:pPr>
            <w:r w:rsidRPr="708B7EC9">
              <w:rPr>
                <w:rFonts w:eastAsia="Times New Roman" w:cs="Times New Roman"/>
                <w:color w:val="000000" w:themeColor="text1"/>
                <w:sz w:val="20"/>
                <w:szCs w:val="20"/>
              </w:rPr>
              <w:t>2.5.4.1 Fluxo de Caixa Por Ação</w:t>
            </w:r>
            <w:proofErr w:type="gramStart"/>
            <w:r w:rsidRPr="708B7EC9">
              <w:rPr>
                <w:rFonts w:eastAsia="Times New Roman" w:cs="Times New Roman"/>
                <w:color w:val="000000" w:themeColor="text1"/>
                <w:sz w:val="20"/>
                <w:szCs w:val="20"/>
              </w:rPr>
              <w:t xml:space="preserve">  </w:t>
            </w:r>
          </w:p>
        </w:tc>
        <w:tc>
          <w:tcPr>
            <w:tcW w:w="1755" w:type="dxa"/>
          </w:tcPr>
          <w:p w14:paraId="24670AF3" w14:textId="741292E2" w:rsidR="04144D6C" w:rsidRDefault="04144D6C" w:rsidP="708B7EC9">
            <w:pPr>
              <w:ind w:firstLine="0"/>
              <w:jc w:val="center"/>
              <w:rPr>
                <w:rFonts w:eastAsia="Times New Roman" w:cs="Times New Roman"/>
                <w:color w:val="000000" w:themeColor="text1"/>
                <w:sz w:val="20"/>
                <w:szCs w:val="20"/>
              </w:rPr>
            </w:pPr>
            <w:proofErr w:type="gramEnd"/>
            <w:r w:rsidRPr="708B7EC9">
              <w:rPr>
                <w:rFonts w:eastAsia="Times New Roman" w:cs="Times New Roman"/>
                <w:color w:val="000000" w:themeColor="text1"/>
                <w:sz w:val="20"/>
                <w:szCs w:val="20"/>
              </w:rPr>
              <w:t>FCO – Dividendos Preferenciais / Quantidade por Ações Ordinárias</w:t>
            </w:r>
          </w:p>
        </w:tc>
        <w:tc>
          <w:tcPr>
            <w:tcW w:w="930" w:type="dxa"/>
          </w:tcPr>
          <w:p w14:paraId="012661F6" w14:textId="49DB66BC"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0,0226</w:t>
            </w:r>
          </w:p>
        </w:tc>
        <w:tc>
          <w:tcPr>
            <w:tcW w:w="915" w:type="dxa"/>
          </w:tcPr>
          <w:p w14:paraId="080C4CD0" w14:textId="4FA1975E"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0,0130</w:t>
            </w:r>
          </w:p>
        </w:tc>
        <w:tc>
          <w:tcPr>
            <w:tcW w:w="930" w:type="dxa"/>
          </w:tcPr>
          <w:p w14:paraId="113DF328" w14:textId="0DC0F3A0"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0,0028</w:t>
            </w:r>
          </w:p>
        </w:tc>
        <w:tc>
          <w:tcPr>
            <w:tcW w:w="900" w:type="dxa"/>
          </w:tcPr>
          <w:p w14:paraId="6558949C" w14:textId="07D327E7"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0,0035</w:t>
            </w:r>
          </w:p>
        </w:tc>
      </w:tr>
      <w:tr w:rsidR="04144D6C" w14:paraId="2939E908" w14:textId="77777777" w:rsidTr="708B7EC9">
        <w:tc>
          <w:tcPr>
            <w:tcW w:w="3630" w:type="dxa"/>
          </w:tcPr>
          <w:p w14:paraId="06AE150A" w14:textId="0FCD50F2" w:rsidR="04144D6C" w:rsidRDefault="04144D6C" w:rsidP="708B7EC9">
            <w:pPr>
              <w:ind w:firstLine="0"/>
              <w:jc w:val="left"/>
              <w:rPr>
                <w:rFonts w:eastAsia="Times New Roman" w:cs="Times New Roman"/>
                <w:color w:val="000000" w:themeColor="text1"/>
                <w:sz w:val="20"/>
                <w:szCs w:val="20"/>
              </w:rPr>
            </w:pPr>
            <w:r w:rsidRPr="708B7EC9">
              <w:rPr>
                <w:rFonts w:eastAsia="Times New Roman" w:cs="Times New Roman"/>
                <w:color w:val="000000" w:themeColor="text1"/>
                <w:sz w:val="20"/>
                <w:szCs w:val="20"/>
              </w:rPr>
              <w:t>2.5.4.2 Retorno do Caixa Sobre os Ativos</w:t>
            </w:r>
          </w:p>
        </w:tc>
        <w:tc>
          <w:tcPr>
            <w:tcW w:w="1755" w:type="dxa"/>
          </w:tcPr>
          <w:p w14:paraId="401876CB" w14:textId="46C7C16D"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FCO Antes dos Juros e Impostos / Ativos Totais</w:t>
            </w:r>
          </w:p>
        </w:tc>
        <w:tc>
          <w:tcPr>
            <w:tcW w:w="930" w:type="dxa"/>
          </w:tcPr>
          <w:p w14:paraId="4BD4F44C" w14:textId="08AA6E01"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0,0011</w:t>
            </w:r>
          </w:p>
        </w:tc>
        <w:tc>
          <w:tcPr>
            <w:tcW w:w="915" w:type="dxa"/>
          </w:tcPr>
          <w:p w14:paraId="625D66C1" w14:textId="4B8CBC32"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0,0008</w:t>
            </w:r>
          </w:p>
        </w:tc>
        <w:tc>
          <w:tcPr>
            <w:tcW w:w="930" w:type="dxa"/>
          </w:tcPr>
          <w:p w14:paraId="0F619EE4" w14:textId="740928F5"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0,0010</w:t>
            </w:r>
          </w:p>
        </w:tc>
        <w:tc>
          <w:tcPr>
            <w:tcW w:w="900" w:type="dxa"/>
          </w:tcPr>
          <w:p w14:paraId="5646B568" w14:textId="2BE292DE"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0,0009</w:t>
            </w:r>
          </w:p>
        </w:tc>
      </w:tr>
      <w:tr w:rsidR="04144D6C" w14:paraId="35C33926" w14:textId="77777777" w:rsidTr="708B7EC9">
        <w:tc>
          <w:tcPr>
            <w:tcW w:w="3630" w:type="dxa"/>
          </w:tcPr>
          <w:p w14:paraId="6064EA22" w14:textId="2FC5C563" w:rsidR="04144D6C" w:rsidRDefault="04144D6C" w:rsidP="708B7EC9">
            <w:pPr>
              <w:ind w:firstLine="0"/>
              <w:jc w:val="left"/>
              <w:rPr>
                <w:rFonts w:eastAsia="Times New Roman" w:cs="Times New Roman"/>
                <w:color w:val="000000" w:themeColor="text1"/>
                <w:sz w:val="20"/>
                <w:szCs w:val="20"/>
              </w:rPr>
            </w:pPr>
            <w:r w:rsidRPr="708B7EC9">
              <w:rPr>
                <w:rFonts w:eastAsia="Times New Roman" w:cs="Times New Roman"/>
                <w:color w:val="000000" w:themeColor="text1"/>
                <w:sz w:val="20"/>
                <w:szCs w:val="20"/>
              </w:rPr>
              <w:t xml:space="preserve">2.5.4.3 Retorno Sobre Passivo e Patrimônio Liquido </w:t>
            </w:r>
          </w:p>
        </w:tc>
        <w:tc>
          <w:tcPr>
            <w:tcW w:w="1755" w:type="dxa"/>
          </w:tcPr>
          <w:p w14:paraId="3D62F9A5" w14:textId="7DC20EEC"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 xml:space="preserve">FCO / (Patrimônio líquido + exigível </w:t>
            </w:r>
            <w:proofErr w:type="gramStart"/>
            <w:r w:rsidRPr="708B7EC9">
              <w:rPr>
                <w:rFonts w:eastAsia="Times New Roman" w:cs="Times New Roman"/>
                <w:color w:val="000000" w:themeColor="text1"/>
                <w:sz w:val="20"/>
                <w:szCs w:val="20"/>
              </w:rPr>
              <w:t>a longo prazo</w:t>
            </w:r>
            <w:proofErr w:type="gramEnd"/>
            <w:r w:rsidRPr="708B7EC9">
              <w:rPr>
                <w:rFonts w:eastAsia="Times New Roman" w:cs="Times New Roman"/>
                <w:color w:val="000000" w:themeColor="text1"/>
                <w:sz w:val="20"/>
                <w:szCs w:val="20"/>
              </w:rPr>
              <w:t>)</w:t>
            </w:r>
          </w:p>
        </w:tc>
        <w:tc>
          <w:tcPr>
            <w:tcW w:w="930" w:type="dxa"/>
          </w:tcPr>
          <w:p w14:paraId="1F8335A8" w14:textId="387F1D78"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0,0038</w:t>
            </w:r>
          </w:p>
        </w:tc>
        <w:tc>
          <w:tcPr>
            <w:tcW w:w="915" w:type="dxa"/>
          </w:tcPr>
          <w:p w14:paraId="716F2695" w14:textId="04EE6E52"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0,0015</w:t>
            </w:r>
          </w:p>
        </w:tc>
        <w:tc>
          <w:tcPr>
            <w:tcW w:w="930" w:type="dxa"/>
          </w:tcPr>
          <w:p w14:paraId="0DBB80BF" w14:textId="51921BAB"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0,0020</w:t>
            </w:r>
          </w:p>
        </w:tc>
        <w:tc>
          <w:tcPr>
            <w:tcW w:w="900" w:type="dxa"/>
          </w:tcPr>
          <w:p w14:paraId="54417AA9" w14:textId="02A15376"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0,0021</w:t>
            </w:r>
          </w:p>
        </w:tc>
      </w:tr>
      <w:tr w:rsidR="04144D6C" w14:paraId="33E1395E" w14:textId="77777777" w:rsidTr="708B7EC9">
        <w:tc>
          <w:tcPr>
            <w:tcW w:w="3630" w:type="dxa"/>
          </w:tcPr>
          <w:p w14:paraId="2AC9AC3E" w14:textId="237E6CD9" w:rsidR="04144D6C" w:rsidRDefault="04144D6C" w:rsidP="708B7EC9">
            <w:pPr>
              <w:ind w:firstLine="0"/>
              <w:jc w:val="left"/>
              <w:rPr>
                <w:rFonts w:eastAsia="Times New Roman" w:cs="Times New Roman"/>
                <w:color w:val="000000" w:themeColor="text1"/>
                <w:sz w:val="20"/>
                <w:szCs w:val="20"/>
              </w:rPr>
            </w:pPr>
            <w:r w:rsidRPr="708B7EC9">
              <w:rPr>
                <w:rFonts w:eastAsia="Times New Roman" w:cs="Times New Roman"/>
                <w:color w:val="000000" w:themeColor="text1"/>
                <w:sz w:val="20"/>
                <w:szCs w:val="20"/>
              </w:rPr>
              <w:t xml:space="preserve">2.5.4.4: Retorno Sobre Patrimônio Líquido </w:t>
            </w:r>
          </w:p>
        </w:tc>
        <w:tc>
          <w:tcPr>
            <w:tcW w:w="1755" w:type="dxa"/>
          </w:tcPr>
          <w:p w14:paraId="7371613F" w14:textId="0EFC39EB"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FCO / Patrimônio líquido</w:t>
            </w:r>
          </w:p>
        </w:tc>
        <w:tc>
          <w:tcPr>
            <w:tcW w:w="930" w:type="dxa"/>
          </w:tcPr>
          <w:p w14:paraId="77C57F2A" w14:textId="3A19A0FE"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0,0027</w:t>
            </w:r>
          </w:p>
        </w:tc>
        <w:tc>
          <w:tcPr>
            <w:tcW w:w="915" w:type="dxa"/>
          </w:tcPr>
          <w:p w14:paraId="64CB6AD6" w14:textId="7148603E"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0,0017</w:t>
            </w:r>
          </w:p>
        </w:tc>
        <w:tc>
          <w:tcPr>
            <w:tcW w:w="930" w:type="dxa"/>
          </w:tcPr>
          <w:p w14:paraId="3A76B882" w14:textId="674ACF90"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0,0031</w:t>
            </w:r>
          </w:p>
        </w:tc>
        <w:tc>
          <w:tcPr>
            <w:tcW w:w="900" w:type="dxa"/>
          </w:tcPr>
          <w:p w14:paraId="6ADFE0E3" w14:textId="6742FF25" w:rsidR="04144D6C" w:rsidRDefault="04144D6C" w:rsidP="708B7EC9">
            <w:pPr>
              <w:ind w:firstLine="0"/>
              <w:jc w:val="center"/>
              <w:rPr>
                <w:rFonts w:eastAsia="Times New Roman" w:cs="Times New Roman"/>
                <w:color w:val="000000" w:themeColor="text1"/>
                <w:sz w:val="20"/>
                <w:szCs w:val="20"/>
              </w:rPr>
            </w:pPr>
            <w:r w:rsidRPr="708B7EC9">
              <w:rPr>
                <w:rFonts w:eastAsia="Times New Roman" w:cs="Times New Roman"/>
                <w:color w:val="000000" w:themeColor="text1"/>
                <w:sz w:val="20"/>
                <w:szCs w:val="20"/>
              </w:rPr>
              <w:t>0,0032</w:t>
            </w:r>
          </w:p>
        </w:tc>
      </w:tr>
    </w:tbl>
    <w:p w14:paraId="44E1CED4" w14:textId="6066F916" w:rsidR="04144D6C" w:rsidRDefault="02984519" w:rsidP="708B7EC9">
      <w:pPr>
        <w:spacing w:line="240" w:lineRule="auto"/>
        <w:ind w:firstLine="0"/>
        <w:jc w:val="left"/>
        <w:rPr>
          <w:rFonts w:ascii="Arial" w:eastAsia="Arial" w:hAnsi="Arial" w:cs="Arial"/>
          <w:noProof/>
          <w:color w:val="000000" w:themeColor="text1"/>
          <w:sz w:val="20"/>
          <w:szCs w:val="20"/>
        </w:rPr>
      </w:pPr>
      <w:r w:rsidRPr="708B7EC9">
        <w:rPr>
          <w:rFonts w:ascii="Arial" w:eastAsia="Arial" w:hAnsi="Arial" w:cs="Arial"/>
          <w:noProof/>
          <w:color w:val="000000" w:themeColor="text1"/>
          <w:sz w:val="20"/>
          <w:szCs w:val="20"/>
        </w:rPr>
        <w:t>Fonte:Coletados em,2020.</w:t>
      </w:r>
    </w:p>
    <w:p w14:paraId="52E4C44D" w14:textId="208B8820" w:rsidR="04144D6C" w:rsidRDefault="04144D6C" w:rsidP="04144D6C">
      <w:pPr>
        <w:spacing w:line="240" w:lineRule="auto"/>
        <w:ind w:firstLine="0"/>
        <w:jc w:val="left"/>
        <w:rPr>
          <w:b/>
          <w:bCs/>
          <w:noProof/>
        </w:rPr>
      </w:pPr>
    </w:p>
    <w:p w14:paraId="6084B2FB" w14:textId="18059912" w:rsidR="04144D6C" w:rsidRDefault="04144D6C" w:rsidP="04144D6C">
      <w:pPr>
        <w:spacing w:line="240" w:lineRule="auto"/>
        <w:ind w:firstLine="0"/>
        <w:jc w:val="left"/>
      </w:pPr>
    </w:p>
    <w:p w14:paraId="1A2459FD" w14:textId="55471759" w:rsidR="04144D6C" w:rsidRDefault="04144D6C" w:rsidP="04144D6C">
      <w:pPr>
        <w:spacing w:line="240" w:lineRule="auto"/>
        <w:ind w:firstLine="0"/>
        <w:jc w:val="left"/>
      </w:pPr>
    </w:p>
    <w:p w14:paraId="61991D80" w14:textId="534D3E6E" w:rsidR="04144D6C" w:rsidRDefault="04144D6C" w:rsidP="04144D6C">
      <w:pPr>
        <w:spacing w:line="240" w:lineRule="auto"/>
        <w:ind w:firstLine="0"/>
        <w:jc w:val="left"/>
      </w:pPr>
    </w:p>
    <w:p w14:paraId="01298687" w14:textId="285B6B2A" w:rsidR="04144D6C" w:rsidRDefault="04144D6C" w:rsidP="04144D6C">
      <w:pPr>
        <w:spacing w:line="240" w:lineRule="auto"/>
        <w:ind w:firstLine="0"/>
        <w:jc w:val="left"/>
      </w:pPr>
    </w:p>
    <w:p w14:paraId="627609F3" w14:textId="62710A5A" w:rsidR="04144D6C" w:rsidRDefault="04144D6C" w:rsidP="04144D6C">
      <w:pPr>
        <w:spacing w:line="240" w:lineRule="auto"/>
        <w:ind w:firstLine="0"/>
        <w:jc w:val="left"/>
      </w:pPr>
    </w:p>
    <w:p w14:paraId="52EF0970" w14:textId="4D4544AE" w:rsidR="04144D6C" w:rsidRDefault="04144D6C" w:rsidP="04144D6C">
      <w:pPr>
        <w:spacing w:line="240" w:lineRule="auto"/>
        <w:ind w:firstLine="0"/>
        <w:jc w:val="left"/>
      </w:pPr>
    </w:p>
    <w:p w14:paraId="7C029596" w14:textId="6300CA9C" w:rsidR="04144D6C" w:rsidRDefault="04144D6C" w:rsidP="04144D6C">
      <w:pPr>
        <w:spacing w:line="240" w:lineRule="auto"/>
        <w:ind w:firstLine="0"/>
        <w:jc w:val="left"/>
      </w:pPr>
    </w:p>
    <w:p w14:paraId="05C390BD" w14:textId="2C34BC60" w:rsidR="04144D6C" w:rsidRDefault="04144D6C" w:rsidP="04144D6C">
      <w:pPr>
        <w:spacing w:line="240" w:lineRule="auto"/>
        <w:ind w:firstLine="0"/>
        <w:jc w:val="left"/>
      </w:pPr>
    </w:p>
    <w:p w14:paraId="3D0B8B16" w14:textId="7A9FA672" w:rsidR="04144D6C" w:rsidRDefault="04144D6C" w:rsidP="04144D6C">
      <w:pPr>
        <w:spacing w:line="240" w:lineRule="auto"/>
        <w:ind w:firstLine="0"/>
        <w:jc w:val="left"/>
      </w:pPr>
    </w:p>
    <w:p w14:paraId="172EF952" w14:textId="3438E053" w:rsidR="04144D6C" w:rsidRDefault="04144D6C" w:rsidP="04144D6C">
      <w:pPr>
        <w:spacing w:line="240" w:lineRule="auto"/>
        <w:ind w:firstLine="0"/>
        <w:jc w:val="left"/>
      </w:pPr>
    </w:p>
    <w:p w14:paraId="258FFFBE" w14:textId="1053968A" w:rsidR="04144D6C" w:rsidRDefault="04144D6C" w:rsidP="04144D6C">
      <w:pPr>
        <w:spacing w:line="240" w:lineRule="auto"/>
        <w:ind w:firstLine="0"/>
        <w:jc w:val="left"/>
      </w:pPr>
    </w:p>
    <w:p w14:paraId="20D14005" w14:textId="1C8E55F8" w:rsidR="04144D6C" w:rsidRDefault="04144D6C" w:rsidP="04144D6C">
      <w:pPr>
        <w:spacing w:line="240" w:lineRule="auto"/>
        <w:ind w:firstLine="0"/>
        <w:jc w:val="left"/>
      </w:pPr>
    </w:p>
    <w:p w14:paraId="7E949068" w14:textId="713B82B7" w:rsidR="04144D6C" w:rsidRDefault="04144D6C" w:rsidP="04144D6C">
      <w:pPr>
        <w:spacing w:line="240" w:lineRule="auto"/>
        <w:ind w:firstLine="0"/>
        <w:jc w:val="left"/>
      </w:pPr>
    </w:p>
    <w:p w14:paraId="01359008" w14:textId="3CE5EDA8" w:rsidR="04144D6C" w:rsidRDefault="04144D6C" w:rsidP="04144D6C">
      <w:pPr>
        <w:spacing w:line="240" w:lineRule="auto"/>
        <w:ind w:firstLine="0"/>
        <w:jc w:val="left"/>
      </w:pPr>
    </w:p>
    <w:p w14:paraId="07D91BCE" w14:textId="489367ED" w:rsidR="04144D6C" w:rsidRDefault="04144D6C" w:rsidP="04144D6C">
      <w:pPr>
        <w:spacing w:line="240" w:lineRule="auto"/>
        <w:ind w:firstLine="0"/>
        <w:jc w:val="left"/>
      </w:pPr>
    </w:p>
    <w:p w14:paraId="5A0B5546" w14:textId="284C430B" w:rsidR="04144D6C" w:rsidRDefault="04144D6C" w:rsidP="04144D6C">
      <w:pPr>
        <w:spacing w:line="240" w:lineRule="auto"/>
        <w:ind w:firstLine="0"/>
        <w:jc w:val="left"/>
      </w:pPr>
    </w:p>
    <w:p w14:paraId="32D05B4F" w14:textId="0927006F" w:rsidR="04144D6C" w:rsidRDefault="04144D6C" w:rsidP="04144D6C">
      <w:pPr>
        <w:spacing w:line="240" w:lineRule="auto"/>
        <w:ind w:firstLine="0"/>
        <w:jc w:val="left"/>
      </w:pPr>
    </w:p>
    <w:p w14:paraId="3A1088F0" w14:textId="16466E05" w:rsidR="04144D6C" w:rsidRDefault="04144D6C" w:rsidP="04144D6C">
      <w:pPr>
        <w:spacing w:line="240" w:lineRule="auto"/>
        <w:ind w:firstLine="0"/>
        <w:jc w:val="left"/>
      </w:pPr>
    </w:p>
    <w:p w14:paraId="729C2DD6" w14:textId="369C9FF0" w:rsidR="04144D6C" w:rsidRDefault="04144D6C" w:rsidP="04144D6C">
      <w:pPr>
        <w:spacing w:line="240" w:lineRule="auto"/>
        <w:ind w:firstLine="0"/>
        <w:jc w:val="left"/>
      </w:pPr>
    </w:p>
    <w:p w14:paraId="733A26D1" w14:textId="572A9F26" w:rsidR="04144D6C" w:rsidRDefault="04144D6C" w:rsidP="04144D6C">
      <w:pPr>
        <w:spacing w:line="240" w:lineRule="auto"/>
        <w:ind w:firstLine="0"/>
        <w:jc w:val="left"/>
      </w:pPr>
    </w:p>
    <w:p w14:paraId="371D465C" w14:textId="0DCE5EA7" w:rsidR="04144D6C" w:rsidRDefault="04144D6C" w:rsidP="04144D6C">
      <w:pPr>
        <w:spacing w:line="240" w:lineRule="auto"/>
        <w:ind w:firstLine="0"/>
        <w:jc w:val="left"/>
      </w:pPr>
    </w:p>
    <w:p w14:paraId="4170CD97" w14:textId="499AC957" w:rsidR="04144D6C" w:rsidRDefault="04144D6C" w:rsidP="04144D6C">
      <w:pPr>
        <w:spacing w:line="240" w:lineRule="auto"/>
        <w:ind w:firstLine="0"/>
        <w:jc w:val="left"/>
      </w:pPr>
    </w:p>
    <w:p w14:paraId="2BB0C610" w14:textId="12B4A5D3" w:rsidR="04144D6C" w:rsidRDefault="04144D6C" w:rsidP="04144D6C">
      <w:pPr>
        <w:spacing w:line="240" w:lineRule="auto"/>
        <w:ind w:firstLine="0"/>
        <w:jc w:val="left"/>
      </w:pPr>
    </w:p>
    <w:p w14:paraId="0DA335E9" w14:textId="60B07BFE" w:rsidR="04144D6C" w:rsidRDefault="04144D6C" w:rsidP="04144D6C">
      <w:pPr>
        <w:spacing w:line="240" w:lineRule="auto"/>
        <w:ind w:firstLine="0"/>
        <w:jc w:val="left"/>
      </w:pPr>
    </w:p>
    <w:p w14:paraId="0938C287" w14:textId="1A740E21" w:rsidR="04144D6C" w:rsidRDefault="04144D6C" w:rsidP="04144D6C">
      <w:pPr>
        <w:spacing w:line="240" w:lineRule="auto"/>
        <w:ind w:firstLine="0"/>
        <w:jc w:val="left"/>
      </w:pPr>
    </w:p>
    <w:p w14:paraId="4FF0139B" w14:textId="7AE6BBEF" w:rsidR="04144D6C" w:rsidRDefault="04144D6C" w:rsidP="04144D6C">
      <w:pPr>
        <w:spacing w:line="240" w:lineRule="auto"/>
        <w:ind w:firstLine="0"/>
        <w:jc w:val="left"/>
      </w:pPr>
    </w:p>
    <w:sectPr w:rsidR="04144D6C" w:rsidSect="00407A8F">
      <w:headerReference w:type="default" r:id="rId24"/>
      <w:footnotePr>
        <w:numFmt w:val="chicago"/>
      </w:footnotePr>
      <w:pgSz w:w="11906" w:h="16838"/>
      <w:pgMar w:top="1701" w:right="1134" w:bottom="1134" w:left="1701" w:header="1134" w:footer="1134" w:gutter="0"/>
      <w:pgNumType w:start="1"/>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037EF" w14:textId="77777777" w:rsidR="0053786C" w:rsidRDefault="0053786C" w:rsidP="006B13BB">
      <w:pPr>
        <w:spacing w:line="240" w:lineRule="auto"/>
      </w:pPr>
      <w:r>
        <w:separator/>
      </w:r>
    </w:p>
  </w:endnote>
  <w:endnote w:type="continuationSeparator" w:id="0">
    <w:p w14:paraId="7D056D5B" w14:textId="77777777" w:rsidR="0053786C" w:rsidRDefault="0053786C" w:rsidP="006B1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B4A5F" w14:textId="77777777" w:rsidR="0053786C" w:rsidRDefault="0053786C" w:rsidP="006B13BB">
      <w:pPr>
        <w:spacing w:line="240" w:lineRule="auto"/>
      </w:pPr>
      <w:r>
        <w:separator/>
      </w:r>
    </w:p>
  </w:footnote>
  <w:footnote w:type="continuationSeparator" w:id="0">
    <w:p w14:paraId="09708357" w14:textId="77777777" w:rsidR="0053786C" w:rsidRDefault="0053786C" w:rsidP="006B13BB">
      <w:pPr>
        <w:spacing w:line="240" w:lineRule="auto"/>
      </w:pPr>
      <w:r>
        <w:continuationSeparator/>
      </w:r>
    </w:p>
  </w:footnote>
  <w:footnote w:id="1">
    <w:p w14:paraId="37E725F9" w14:textId="01FB4DA5" w:rsidR="00BD7A0B" w:rsidRPr="00CD5FD9" w:rsidRDefault="00BD7A0B" w:rsidP="001748D7">
      <w:pPr>
        <w:pStyle w:val="Textodenotaderodap"/>
        <w:ind w:firstLine="0"/>
        <w:rPr>
          <w:rFonts w:cs="Times New Roman"/>
        </w:rPr>
      </w:pPr>
      <w:r w:rsidRPr="00CD5FD9">
        <w:rPr>
          <w:rStyle w:val="Refdenotaderodap"/>
          <w:rFonts w:cs="Times New Roman"/>
        </w:rPr>
        <w:footnoteRef/>
      </w:r>
      <w:r w:rsidRPr="00CD5FD9">
        <w:rPr>
          <w:rFonts w:cs="Times New Roman"/>
        </w:rPr>
        <w:t xml:space="preserve"> Trabalho de Conclusão de Curso apresentado ao Curso de Ciências Contábeis da Pontifícia Universidade Católica de Goiás como requisito para a obtenção do título de Bacharel em Ciências Contábeis, sob a orientação </w:t>
      </w:r>
      <w:r w:rsidRPr="00CD5FD9">
        <w:rPr>
          <w:rFonts w:eastAsia="Arial" w:cs="Times New Roman"/>
          <w:color w:val="000000"/>
        </w:rPr>
        <w:t>da Prof.</w:t>
      </w:r>
      <w:r>
        <w:rPr>
          <w:rFonts w:eastAsia="Arial" w:cs="Times New Roman"/>
          <w:color w:val="000000"/>
        </w:rPr>
        <w:t xml:space="preserve"> </w:t>
      </w:r>
      <w:proofErr w:type="spellStart"/>
      <w:proofErr w:type="gramStart"/>
      <w:r>
        <w:rPr>
          <w:rFonts w:eastAsia="Arial" w:cs="Times New Roman"/>
          <w:color w:val="000000"/>
        </w:rPr>
        <w:t>ELcio</w:t>
      </w:r>
      <w:proofErr w:type="spellEnd"/>
      <w:proofErr w:type="gramEnd"/>
      <w:r>
        <w:rPr>
          <w:rFonts w:eastAsia="Arial" w:cs="Times New Roman"/>
          <w:color w:val="000000"/>
        </w:rPr>
        <w:t xml:space="preserve"> </w:t>
      </w:r>
      <w:proofErr w:type="spellStart"/>
      <w:r>
        <w:rPr>
          <w:rFonts w:eastAsia="Arial" w:cs="Times New Roman"/>
          <w:color w:val="000000"/>
        </w:rPr>
        <w:t>Dihl</w:t>
      </w:r>
      <w:proofErr w:type="spellEnd"/>
      <w:r w:rsidRPr="00CD5FD9">
        <w:rPr>
          <w:rFonts w:eastAsia="Arial" w:cs="Times New Roman"/>
          <w:color w:val="000000"/>
        </w:rPr>
        <w:t xml:space="preserve"> Oliveira.</w:t>
      </w:r>
    </w:p>
    <w:p w14:paraId="39A88EC9" w14:textId="77777777" w:rsidR="00BD7A0B" w:rsidRPr="00CD5FD9" w:rsidRDefault="00BD7A0B" w:rsidP="001748D7">
      <w:pPr>
        <w:pStyle w:val="Textodenotaderodap"/>
        <w:ind w:firstLine="0"/>
        <w:rPr>
          <w:rFonts w:cs="Times New Roman"/>
        </w:rPr>
      </w:pPr>
      <w:r w:rsidRPr="00CD5FD9">
        <w:rPr>
          <w:rFonts w:cs="Times New Roman"/>
        </w:rPr>
        <w:t>** Bacharelando em Ciências Contábeis pela Pontifícia Universidade Católica de Goiás. Av. Universitária, 1440 - Setor Leste Universitário, Goiânia - GO, 74605-0</w:t>
      </w:r>
      <w:r>
        <w:rPr>
          <w:rFonts w:cs="Times New Roman"/>
        </w:rPr>
        <w:t>10. E-mail: ivonepedrodelima@g</w:t>
      </w:r>
      <w:r w:rsidRPr="00CD5FD9">
        <w:rPr>
          <w:rFonts w:cs="Times New Roman"/>
        </w:rPr>
        <w:t>mail.com</w:t>
      </w:r>
    </w:p>
    <w:p w14:paraId="127A79E2" w14:textId="0B75FFEF" w:rsidR="00BD7A0B" w:rsidRDefault="00BD7A0B" w:rsidP="001748D7">
      <w:pPr>
        <w:pStyle w:val="Textodenotaderodap"/>
        <w:ind w:firstLine="0"/>
      </w:pPr>
      <w:r w:rsidRPr="00CD5FD9">
        <w:rPr>
          <w:rFonts w:cs="Times New Roman"/>
        </w:rPr>
        <w:t xml:space="preserve">*** </w:t>
      </w:r>
      <w:r>
        <w:rPr>
          <w:rFonts w:cs="Times New Roman"/>
        </w:rPr>
        <w:t xml:space="preserve">Esp. Controladoria e Finanças; </w:t>
      </w:r>
      <w:r w:rsidRPr="00CD5FD9">
        <w:rPr>
          <w:rFonts w:cs="Times New Roman"/>
        </w:rPr>
        <w:t xml:space="preserve">Docente </w:t>
      </w:r>
      <w:r>
        <w:rPr>
          <w:rFonts w:cs="Times New Roman"/>
        </w:rPr>
        <w:t xml:space="preserve">da </w:t>
      </w:r>
      <w:r w:rsidRPr="00CD5FD9">
        <w:rPr>
          <w:rFonts w:cs="Times New Roman"/>
        </w:rPr>
        <w:t xml:space="preserve">Pontifícia Universidade Católica de Goiás. Av. Universitária, 1440 - Setor Leste Universitário, Goiânia - GO, 74605-010. E-mail: </w:t>
      </w:r>
      <w:hyperlink r:id="rId1" w:history="1">
        <w:r w:rsidRPr="00B544E9">
          <w:rPr>
            <w:rStyle w:val="Hyperlink"/>
            <w:rFonts w:eastAsia="Arial" w:cs="Times New Roman"/>
            <w:color w:val="auto"/>
          </w:rPr>
          <w:t>elcio@pucgoias.edu.br</w:t>
        </w:r>
      </w:hyperlink>
      <w:r w:rsidRPr="00B544E9">
        <w:rPr>
          <w:rFonts w:eastAsia="Arial"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021006123"/>
      <w:docPartObj>
        <w:docPartGallery w:val="Page Numbers (Top of Page)"/>
        <w:docPartUnique/>
      </w:docPartObj>
    </w:sdtPr>
    <w:sdtEndPr>
      <w:rPr>
        <w:rFonts w:ascii="Times New Roman" w:hAnsi="Times New Roman" w:cstheme="minorBidi"/>
        <w:sz w:val="24"/>
        <w:szCs w:val="22"/>
      </w:rPr>
    </w:sdtEndPr>
    <w:sdtContent>
      <w:p w14:paraId="3659CA22" w14:textId="77777777" w:rsidR="00BD7A0B" w:rsidRDefault="00BD7A0B" w:rsidP="001A6C21">
        <w:pPr>
          <w:tabs>
            <w:tab w:val="left" w:pos="4536"/>
            <w:tab w:val="left" w:pos="6663"/>
          </w:tabs>
          <w:spacing w:line="240" w:lineRule="auto"/>
          <w:ind w:right="2975" w:firstLine="0"/>
        </w:pPr>
        <w:r>
          <w:rPr>
            <w:noProof/>
            <w:lang w:eastAsia="pt-BR"/>
          </w:rPr>
          <mc:AlternateContent>
            <mc:Choice Requires="wps">
              <w:drawing>
                <wp:anchor distT="0" distB="0" distL="114300" distR="114300" simplePos="0" relativeHeight="251658752" behindDoc="0" locked="0" layoutInCell="1" allowOverlap="1" wp14:anchorId="52BBC872" wp14:editId="0905A066">
                  <wp:simplePos x="0" y="0"/>
                  <wp:positionH relativeFrom="column">
                    <wp:posOffset>1815465</wp:posOffset>
                  </wp:positionH>
                  <wp:positionV relativeFrom="paragraph">
                    <wp:posOffset>-558165</wp:posOffset>
                  </wp:positionV>
                  <wp:extent cx="3000375" cy="876300"/>
                  <wp:effectExtent l="0" t="381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F7E5A" w14:textId="77777777" w:rsidR="00BD7A0B" w:rsidRDefault="00BD7A0B" w:rsidP="001A6C21">
                              <w:pPr>
                                <w:ind w:firstLine="0"/>
                              </w:pPr>
                              <w:r>
                                <w:rPr>
                                  <w:rFonts w:ascii="Arial" w:hAnsi="Arial" w:cs="Arial"/>
                                  <w:noProof/>
                                  <w:sz w:val="20"/>
                                  <w:szCs w:val="20"/>
                                  <w:lang w:eastAsia="pt-BR"/>
                                </w:rPr>
                                <w:drawing>
                                  <wp:inline distT="0" distB="0" distL="0" distR="0" wp14:anchorId="364F742A" wp14:editId="21285264">
                                    <wp:extent cx="2366969" cy="1080000"/>
                                    <wp:effectExtent l="0" t="0" r="0" b="0"/>
                                    <wp:docPr id="4" name="Imagem 4" descr="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969" cy="1080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2.95pt;margin-top:-43.95pt;width:236.25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" stroked="f">
                  <v:textbox>
                    <w:txbxContent>
                      <w:p w14:paraId="478F7E5A" w14:textId="77777777" w:rsidR="00BD7A0B" w:rsidRDefault="00BD7A0B" w:rsidP="001A6C21">
                        <w:pPr>
                          <w:ind w:firstLine="0"/>
                        </w:pPr>
                        <w:r>
                          <w:rPr>
                            <w:rFonts w:ascii="Arial" w:hAnsi="Arial" w:cs="Arial"/>
                            <w:noProof/>
                            <w:sz w:val="20"/>
                            <w:szCs w:val="20"/>
                            <w:lang w:eastAsia="pt-BR"/>
                          </w:rPr>
                          <w:drawing>
                            <wp:inline distT="0" distB="0" distL="0" distR="0" wp14:anchorId="364F742A" wp14:editId="21285264">
                              <wp:extent cx="2366969" cy="1080000"/>
                              <wp:effectExtent l="0" t="0" r="0" b="0"/>
                              <wp:docPr id="4" name="Imagem 4" descr="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969" cy="1080000"/>
                                      </a:xfrm>
                                      <a:prstGeom prst="rect">
                                        <a:avLst/>
                                      </a:prstGeom>
                                      <a:noFill/>
                                      <a:ln>
                                        <a:noFill/>
                                      </a:ln>
                                    </pic:spPr>
                                  </pic:pic>
                                </a:graphicData>
                              </a:graphic>
                            </wp:inline>
                          </w:drawing>
                        </w:r>
                      </w:p>
                    </w:txbxContent>
                  </v:textbox>
                </v:shape>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403065"/>
      <w:docPartObj>
        <w:docPartGallery w:val="Page Numbers (Top of Page)"/>
        <w:docPartUnique/>
      </w:docPartObj>
    </w:sdtPr>
    <w:sdtEndPr>
      <w:rPr>
        <w:rFonts w:cs="Times New Roman"/>
        <w:sz w:val="20"/>
        <w:szCs w:val="20"/>
      </w:rPr>
    </w:sdtEndPr>
    <w:sdtContent>
      <w:p w14:paraId="432FFB20" w14:textId="77777777" w:rsidR="00BD7A0B" w:rsidRPr="001B22BD" w:rsidRDefault="00BD7A0B" w:rsidP="00B10752">
        <w:pPr>
          <w:pStyle w:val="Cabealho"/>
          <w:jc w:val="right"/>
          <w:rPr>
            <w:rFonts w:cs="Times New Roman"/>
            <w:sz w:val="20"/>
            <w:szCs w:val="20"/>
          </w:rPr>
        </w:pPr>
        <w:r w:rsidRPr="001B22BD">
          <w:rPr>
            <w:rFonts w:cs="Times New Roman"/>
            <w:sz w:val="20"/>
            <w:szCs w:val="20"/>
          </w:rPr>
          <w:fldChar w:fldCharType="begin"/>
        </w:r>
        <w:r w:rsidRPr="001B22BD">
          <w:rPr>
            <w:rFonts w:cs="Times New Roman"/>
            <w:sz w:val="20"/>
            <w:szCs w:val="20"/>
          </w:rPr>
          <w:instrText xml:space="preserve"> PAGE   \* MERGEFORMAT </w:instrText>
        </w:r>
        <w:r w:rsidRPr="001B22BD">
          <w:rPr>
            <w:rFonts w:cs="Times New Roman"/>
            <w:sz w:val="20"/>
            <w:szCs w:val="20"/>
          </w:rPr>
          <w:fldChar w:fldCharType="separate"/>
        </w:r>
        <w:r w:rsidR="00952F64">
          <w:rPr>
            <w:rFonts w:cs="Times New Roman"/>
            <w:noProof/>
            <w:sz w:val="20"/>
            <w:szCs w:val="20"/>
          </w:rPr>
          <w:t>18</w:t>
        </w:r>
        <w:r w:rsidRPr="001B22BD">
          <w:rPr>
            <w:rFonts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1035A"/>
    <w:multiLevelType w:val="multilevel"/>
    <w:tmpl w:val="885C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428A5"/>
    <w:multiLevelType w:val="multilevel"/>
    <w:tmpl w:val="0B0AB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4484DF6"/>
    <w:multiLevelType w:val="multilevel"/>
    <w:tmpl w:val="2F7AB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94C1E47"/>
    <w:multiLevelType w:val="multilevel"/>
    <w:tmpl w:val="648A6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A621D8A"/>
    <w:multiLevelType w:val="multilevel"/>
    <w:tmpl w:val="ED708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C025118"/>
    <w:multiLevelType w:val="multilevel"/>
    <w:tmpl w:val="8202F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D9246DB"/>
    <w:multiLevelType w:val="multilevel"/>
    <w:tmpl w:val="0E20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424C05"/>
    <w:multiLevelType w:val="multilevel"/>
    <w:tmpl w:val="1C94B2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D4D3D3A"/>
    <w:multiLevelType w:val="hybridMultilevel"/>
    <w:tmpl w:val="30E65062"/>
    <w:lvl w:ilvl="0" w:tplc="04160001">
      <w:start w:val="1"/>
      <w:numFmt w:val="bullet"/>
      <w:lvlText w:val=""/>
      <w:lvlJc w:val="left"/>
      <w:pPr>
        <w:ind w:left="1353" w:hanging="360"/>
      </w:pPr>
      <w:rPr>
        <w:rFonts w:ascii="Symbol" w:hAnsi="Symbol"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6FD"/>
    <w:rsid w:val="0000708C"/>
    <w:rsid w:val="0002254E"/>
    <w:rsid w:val="0002314D"/>
    <w:rsid w:val="000253CB"/>
    <w:rsid w:val="0002577C"/>
    <w:rsid w:val="00032EEB"/>
    <w:rsid w:val="00043BA1"/>
    <w:rsid w:val="000448C0"/>
    <w:rsid w:val="00045442"/>
    <w:rsid w:val="00051539"/>
    <w:rsid w:val="000521A5"/>
    <w:rsid w:val="00053C2C"/>
    <w:rsid w:val="00071885"/>
    <w:rsid w:val="00072DB2"/>
    <w:rsid w:val="00072E5B"/>
    <w:rsid w:val="000766FE"/>
    <w:rsid w:val="00080AFD"/>
    <w:rsid w:val="00083D11"/>
    <w:rsid w:val="000844D5"/>
    <w:rsid w:val="0009686F"/>
    <w:rsid w:val="000A0FED"/>
    <w:rsid w:val="000A3242"/>
    <w:rsid w:val="000A5F60"/>
    <w:rsid w:val="000B690D"/>
    <w:rsid w:val="000D2960"/>
    <w:rsid w:val="000D4575"/>
    <w:rsid w:val="000E05D6"/>
    <w:rsid w:val="000E2B36"/>
    <w:rsid w:val="000E3042"/>
    <w:rsid w:val="000F00EB"/>
    <w:rsid w:val="000F2CC3"/>
    <w:rsid w:val="00103FEE"/>
    <w:rsid w:val="00105318"/>
    <w:rsid w:val="001118FE"/>
    <w:rsid w:val="0011846B"/>
    <w:rsid w:val="00126144"/>
    <w:rsid w:val="00134BE1"/>
    <w:rsid w:val="0014041D"/>
    <w:rsid w:val="0014645F"/>
    <w:rsid w:val="00151245"/>
    <w:rsid w:val="001566D1"/>
    <w:rsid w:val="0016546F"/>
    <w:rsid w:val="00166326"/>
    <w:rsid w:val="00172CCA"/>
    <w:rsid w:val="001745F4"/>
    <w:rsid w:val="001748D7"/>
    <w:rsid w:val="00176687"/>
    <w:rsid w:val="00197A18"/>
    <w:rsid w:val="001A6C21"/>
    <w:rsid w:val="001B22BD"/>
    <w:rsid w:val="001B3798"/>
    <w:rsid w:val="001B4168"/>
    <w:rsid w:val="001BF439"/>
    <w:rsid w:val="001C18BF"/>
    <w:rsid w:val="001C4809"/>
    <w:rsid w:val="001D4C91"/>
    <w:rsid w:val="001F491B"/>
    <w:rsid w:val="001F61A8"/>
    <w:rsid w:val="001F7EC6"/>
    <w:rsid w:val="00207491"/>
    <w:rsid w:val="00212610"/>
    <w:rsid w:val="00213673"/>
    <w:rsid w:val="002324EF"/>
    <w:rsid w:val="002405E2"/>
    <w:rsid w:val="00242BA1"/>
    <w:rsid w:val="00260C0F"/>
    <w:rsid w:val="0026552C"/>
    <w:rsid w:val="00267C15"/>
    <w:rsid w:val="00274239"/>
    <w:rsid w:val="002776A4"/>
    <w:rsid w:val="00284D9E"/>
    <w:rsid w:val="0028740D"/>
    <w:rsid w:val="002A2133"/>
    <w:rsid w:val="002C5CBC"/>
    <w:rsid w:val="002D40E7"/>
    <w:rsid w:val="002D4DD4"/>
    <w:rsid w:val="002E0B1F"/>
    <w:rsid w:val="002E6F8C"/>
    <w:rsid w:val="002F0C27"/>
    <w:rsid w:val="002F463C"/>
    <w:rsid w:val="0030979A"/>
    <w:rsid w:val="0032337E"/>
    <w:rsid w:val="00324876"/>
    <w:rsid w:val="00326E5D"/>
    <w:rsid w:val="003325A5"/>
    <w:rsid w:val="00333B7B"/>
    <w:rsid w:val="00343323"/>
    <w:rsid w:val="003445C0"/>
    <w:rsid w:val="00345317"/>
    <w:rsid w:val="00345700"/>
    <w:rsid w:val="00350418"/>
    <w:rsid w:val="00352F85"/>
    <w:rsid w:val="00355887"/>
    <w:rsid w:val="00357788"/>
    <w:rsid w:val="0036094C"/>
    <w:rsid w:val="00361538"/>
    <w:rsid w:val="003670C5"/>
    <w:rsid w:val="00373C90"/>
    <w:rsid w:val="00374D3F"/>
    <w:rsid w:val="00375B80"/>
    <w:rsid w:val="00377D9A"/>
    <w:rsid w:val="00382C73"/>
    <w:rsid w:val="003832D4"/>
    <w:rsid w:val="00383CA9"/>
    <w:rsid w:val="00393868"/>
    <w:rsid w:val="003A1FE2"/>
    <w:rsid w:val="003B27A8"/>
    <w:rsid w:val="003B4828"/>
    <w:rsid w:val="003D0DEE"/>
    <w:rsid w:val="003D245F"/>
    <w:rsid w:val="003D5F05"/>
    <w:rsid w:val="003F17CA"/>
    <w:rsid w:val="00407A8F"/>
    <w:rsid w:val="0041218A"/>
    <w:rsid w:val="0041EE0B"/>
    <w:rsid w:val="0042621A"/>
    <w:rsid w:val="00444D23"/>
    <w:rsid w:val="00471D51"/>
    <w:rsid w:val="00474ADD"/>
    <w:rsid w:val="004858D9"/>
    <w:rsid w:val="004901FD"/>
    <w:rsid w:val="0049146D"/>
    <w:rsid w:val="00495750"/>
    <w:rsid w:val="0049BFE1"/>
    <w:rsid w:val="004B2882"/>
    <w:rsid w:val="004B66D5"/>
    <w:rsid w:val="004B68C2"/>
    <w:rsid w:val="004E3733"/>
    <w:rsid w:val="00500973"/>
    <w:rsid w:val="005029ED"/>
    <w:rsid w:val="00507B82"/>
    <w:rsid w:val="005121B4"/>
    <w:rsid w:val="00513330"/>
    <w:rsid w:val="00515376"/>
    <w:rsid w:val="005268B5"/>
    <w:rsid w:val="0053786C"/>
    <w:rsid w:val="005455F8"/>
    <w:rsid w:val="00550613"/>
    <w:rsid w:val="00551027"/>
    <w:rsid w:val="005514B6"/>
    <w:rsid w:val="00555507"/>
    <w:rsid w:val="005566DA"/>
    <w:rsid w:val="00561CC0"/>
    <w:rsid w:val="00561F18"/>
    <w:rsid w:val="005662F3"/>
    <w:rsid w:val="005665D9"/>
    <w:rsid w:val="005849C9"/>
    <w:rsid w:val="00585C30"/>
    <w:rsid w:val="00592AE7"/>
    <w:rsid w:val="0059403E"/>
    <w:rsid w:val="005A0AF1"/>
    <w:rsid w:val="005A5E9E"/>
    <w:rsid w:val="005B1385"/>
    <w:rsid w:val="005B2D07"/>
    <w:rsid w:val="005B3718"/>
    <w:rsid w:val="005B62DE"/>
    <w:rsid w:val="005C024D"/>
    <w:rsid w:val="005C4F4A"/>
    <w:rsid w:val="005C6D04"/>
    <w:rsid w:val="005D077C"/>
    <w:rsid w:val="005D697A"/>
    <w:rsid w:val="005E6D59"/>
    <w:rsid w:val="006102B3"/>
    <w:rsid w:val="006116EF"/>
    <w:rsid w:val="006208EE"/>
    <w:rsid w:val="00620BCF"/>
    <w:rsid w:val="00623551"/>
    <w:rsid w:val="00624178"/>
    <w:rsid w:val="00632577"/>
    <w:rsid w:val="00637207"/>
    <w:rsid w:val="00646BEB"/>
    <w:rsid w:val="00650CA6"/>
    <w:rsid w:val="0066311D"/>
    <w:rsid w:val="00673B05"/>
    <w:rsid w:val="0067799B"/>
    <w:rsid w:val="00697A7B"/>
    <w:rsid w:val="006B0AC0"/>
    <w:rsid w:val="006B13BB"/>
    <w:rsid w:val="006B56AE"/>
    <w:rsid w:val="006C06EC"/>
    <w:rsid w:val="006C411F"/>
    <w:rsid w:val="006E3343"/>
    <w:rsid w:val="006E6C51"/>
    <w:rsid w:val="006F6D12"/>
    <w:rsid w:val="00704E48"/>
    <w:rsid w:val="00711AD8"/>
    <w:rsid w:val="00717D0B"/>
    <w:rsid w:val="0076109E"/>
    <w:rsid w:val="00767217"/>
    <w:rsid w:val="0077617B"/>
    <w:rsid w:val="00785872"/>
    <w:rsid w:val="00791EC0"/>
    <w:rsid w:val="00796C50"/>
    <w:rsid w:val="00797DDD"/>
    <w:rsid w:val="007B5181"/>
    <w:rsid w:val="007D4442"/>
    <w:rsid w:val="007D7383"/>
    <w:rsid w:val="007E393B"/>
    <w:rsid w:val="007F1DCD"/>
    <w:rsid w:val="007F6479"/>
    <w:rsid w:val="007F7E4C"/>
    <w:rsid w:val="00806C7D"/>
    <w:rsid w:val="008114C7"/>
    <w:rsid w:val="00823C14"/>
    <w:rsid w:val="00827B51"/>
    <w:rsid w:val="00844526"/>
    <w:rsid w:val="008570EC"/>
    <w:rsid w:val="0087506E"/>
    <w:rsid w:val="008762B0"/>
    <w:rsid w:val="00877DF2"/>
    <w:rsid w:val="0088249D"/>
    <w:rsid w:val="0088354D"/>
    <w:rsid w:val="00885C0C"/>
    <w:rsid w:val="008968B8"/>
    <w:rsid w:val="00897374"/>
    <w:rsid w:val="008A41F2"/>
    <w:rsid w:val="008A7931"/>
    <w:rsid w:val="008B13EE"/>
    <w:rsid w:val="008B19F4"/>
    <w:rsid w:val="008B23B4"/>
    <w:rsid w:val="008D31A9"/>
    <w:rsid w:val="008D4040"/>
    <w:rsid w:val="008F3B6C"/>
    <w:rsid w:val="00900126"/>
    <w:rsid w:val="00900837"/>
    <w:rsid w:val="00910040"/>
    <w:rsid w:val="00910ADE"/>
    <w:rsid w:val="009143D1"/>
    <w:rsid w:val="00915BBA"/>
    <w:rsid w:val="00925FC5"/>
    <w:rsid w:val="0093211D"/>
    <w:rsid w:val="009334B6"/>
    <w:rsid w:val="009407DD"/>
    <w:rsid w:val="009476C3"/>
    <w:rsid w:val="009477EA"/>
    <w:rsid w:val="00952F64"/>
    <w:rsid w:val="00953279"/>
    <w:rsid w:val="009819BB"/>
    <w:rsid w:val="0098598E"/>
    <w:rsid w:val="00997B81"/>
    <w:rsid w:val="009A3304"/>
    <w:rsid w:val="009C7B6E"/>
    <w:rsid w:val="009D01E6"/>
    <w:rsid w:val="009D2700"/>
    <w:rsid w:val="009D7B81"/>
    <w:rsid w:val="009E34B3"/>
    <w:rsid w:val="00A033F5"/>
    <w:rsid w:val="00A03E5E"/>
    <w:rsid w:val="00A0628D"/>
    <w:rsid w:val="00A17A4F"/>
    <w:rsid w:val="00A34C2E"/>
    <w:rsid w:val="00A47BC9"/>
    <w:rsid w:val="00A6492D"/>
    <w:rsid w:val="00A66E42"/>
    <w:rsid w:val="00A7363F"/>
    <w:rsid w:val="00A85946"/>
    <w:rsid w:val="00A87423"/>
    <w:rsid w:val="00A8A343"/>
    <w:rsid w:val="00A932DA"/>
    <w:rsid w:val="00AA1486"/>
    <w:rsid w:val="00AA7534"/>
    <w:rsid w:val="00AC2E82"/>
    <w:rsid w:val="00AC4794"/>
    <w:rsid w:val="00AC738B"/>
    <w:rsid w:val="00AD0566"/>
    <w:rsid w:val="00AD0878"/>
    <w:rsid w:val="00AD092F"/>
    <w:rsid w:val="00AD1F44"/>
    <w:rsid w:val="00AD38A4"/>
    <w:rsid w:val="00AE1698"/>
    <w:rsid w:val="00AE2522"/>
    <w:rsid w:val="00AE4E08"/>
    <w:rsid w:val="00AF73ED"/>
    <w:rsid w:val="00AF7E90"/>
    <w:rsid w:val="00B024C6"/>
    <w:rsid w:val="00B04852"/>
    <w:rsid w:val="00B054DF"/>
    <w:rsid w:val="00B05736"/>
    <w:rsid w:val="00B067E3"/>
    <w:rsid w:val="00B10752"/>
    <w:rsid w:val="00B2323F"/>
    <w:rsid w:val="00B2390F"/>
    <w:rsid w:val="00B26B36"/>
    <w:rsid w:val="00B32F07"/>
    <w:rsid w:val="00B36E32"/>
    <w:rsid w:val="00B43731"/>
    <w:rsid w:val="00B437D5"/>
    <w:rsid w:val="00B44D48"/>
    <w:rsid w:val="00B45FD3"/>
    <w:rsid w:val="00B46A6E"/>
    <w:rsid w:val="00B5088F"/>
    <w:rsid w:val="00B508EE"/>
    <w:rsid w:val="00B544E9"/>
    <w:rsid w:val="00B55BFB"/>
    <w:rsid w:val="00B57771"/>
    <w:rsid w:val="00B80F84"/>
    <w:rsid w:val="00B81DBF"/>
    <w:rsid w:val="00B848AA"/>
    <w:rsid w:val="00BA19DA"/>
    <w:rsid w:val="00BA3043"/>
    <w:rsid w:val="00BA736B"/>
    <w:rsid w:val="00BB2962"/>
    <w:rsid w:val="00BB2D6D"/>
    <w:rsid w:val="00BCDF65"/>
    <w:rsid w:val="00BD108E"/>
    <w:rsid w:val="00BD325B"/>
    <w:rsid w:val="00BD7A0B"/>
    <w:rsid w:val="00BE79BF"/>
    <w:rsid w:val="00C03FF4"/>
    <w:rsid w:val="00C1097D"/>
    <w:rsid w:val="00C10CA5"/>
    <w:rsid w:val="00C24F89"/>
    <w:rsid w:val="00C2530C"/>
    <w:rsid w:val="00C536D3"/>
    <w:rsid w:val="00C6653C"/>
    <w:rsid w:val="00C703B6"/>
    <w:rsid w:val="00C77A3C"/>
    <w:rsid w:val="00C810C5"/>
    <w:rsid w:val="00C844F0"/>
    <w:rsid w:val="00C87031"/>
    <w:rsid w:val="00C92FA5"/>
    <w:rsid w:val="00CA0185"/>
    <w:rsid w:val="00CA7186"/>
    <w:rsid w:val="00CB17D5"/>
    <w:rsid w:val="00CB4884"/>
    <w:rsid w:val="00CB600E"/>
    <w:rsid w:val="00CC43B9"/>
    <w:rsid w:val="00CD5FD9"/>
    <w:rsid w:val="00CD66AA"/>
    <w:rsid w:val="00CE2BDB"/>
    <w:rsid w:val="00CF622B"/>
    <w:rsid w:val="00D02355"/>
    <w:rsid w:val="00D08122"/>
    <w:rsid w:val="00D09129"/>
    <w:rsid w:val="00D1047A"/>
    <w:rsid w:val="00D156C3"/>
    <w:rsid w:val="00D3215A"/>
    <w:rsid w:val="00D4155C"/>
    <w:rsid w:val="00D47C34"/>
    <w:rsid w:val="00D60D76"/>
    <w:rsid w:val="00D651BE"/>
    <w:rsid w:val="00D81C35"/>
    <w:rsid w:val="00D822A7"/>
    <w:rsid w:val="00DB5F1C"/>
    <w:rsid w:val="00DD53A5"/>
    <w:rsid w:val="00DE71EB"/>
    <w:rsid w:val="00DE72A6"/>
    <w:rsid w:val="00DF3583"/>
    <w:rsid w:val="00DF57C3"/>
    <w:rsid w:val="00E04037"/>
    <w:rsid w:val="00E04338"/>
    <w:rsid w:val="00E12FDA"/>
    <w:rsid w:val="00E21F90"/>
    <w:rsid w:val="00E31185"/>
    <w:rsid w:val="00E31DCB"/>
    <w:rsid w:val="00E332E9"/>
    <w:rsid w:val="00E3520F"/>
    <w:rsid w:val="00E35DB4"/>
    <w:rsid w:val="00E37057"/>
    <w:rsid w:val="00E46353"/>
    <w:rsid w:val="00E507D0"/>
    <w:rsid w:val="00E524A5"/>
    <w:rsid w:val="00E57569"/>
    <w:rsid w:val="00E63D30"/>
    <w:rsid w:val="00E73F08"/>
    <w:rsid w:val="00E820C0"/>
    <w:rsid w:val="00E96754"/>
    <w:rsid w:val="00E97794"/>
    <w:rsid w:val="00EA2546"/>
    <w:rsid w:val="00EA5386"/>
    <w:rsid w:val="00EB0D6C"/>
    <w:rsid w:val="00EB36FD"/>
    <w:rsid w:val="00EB476C"/>
    <w:rsid w:val="00EB68DA"/>
    <w:rsid w:val="00EC1B81"/>
    <w:rsid w:val="00EC6CFD"/>
    <w:rsid w:val="00ED27C3"/>
    <w:rsid w:val="00ED3F24"/>
    <w:rsid w:val="00EE6232"/>
    <w:rsid w:val="00EE6AB7"/>
    <w:rsid w:val="00EF058C"/>
    <w:rsid w:val="00EF076E"/>
    <w:rsid w:val="00EF303A"/>
    <w:rsid w:val="00EF6DED"/>
    <w:rsid w:val="00F00060"/>
    <w:rsid w:val="00F003FD"/>
    <w:rsid w:val="00F22E26"/>
    <w:rsid w:val="00F35B0C"/>
    <w:rsid w:val="00F414C9"/>
    <w:rsid w:val="00F42458"/>
    <w:rsid w:val="00F5477F"/>
    <w:rsid w:val="00F606B1"/>
    <w:rsid w:val="00F676FC"/>
    <w:rsid w:val="00F746D6"/>
    <w:rsid w:val="00F802CE"/>
    <w:rsid w:val="00F87468"/>
    <w:rsid w:val="00F8792D"/>
    <w:rsid w:val="00F90B2A"/>
    <w:rsid w:val="00F9618F"/>
    <w:rsid w:val="00FA1707"/>
    <w:rsid w:val="00FA4780"/>
    <w:rsid w:val="00FB1997"/>
    <w:rsid w:val="00FC0BF2"/>
    <w:rsid w:val="00FC6C62"/>
    <w:rsid w:val="00FC6D21"/>
    <w:rsid w:val="00FD067B"/>
    <w:rsid w:val="00FD1F16"/>
    <w:rsid w:val="00FD25D6"/>
    <w:rsid w:val="00FE1F4F"/>
    <w:rsid w:val="00FE2D0B"/>
    <w:rsid w:val="00FE43EA"/>
    <w:rsid w:val="010EAEE3"/>
    <w:rsid w:val="01107A3D"/>
    <w:rsid w:val="0126250E"/>
    <w:rsid w:val="012BFFE3"/>
    <w:rsid w:val="013FCCAE"/>
    <w:rsid w:val="015D154E"/>
    <w:rsid w:val="0195A468"/>
    <w:rsid w:val="01996D8A"/>
    <w:rsid w:val="01A1E3FE"/>
    <w:rsid w:val="01B3B5C8"/>
    <w:rsid w:val="01C812C2"/>
    <w:rsid w:val="01DDBE6C"/>
    <w:rsid w:val="01E68C61"/>
    <w:rsid w:val="01F772BD"/>
    <w:rsid w:val="01FF6D6D"/>
    <w:rsid w:val="01FFFE89"/>
    <w:rsid w:val="020142E6"/>
    <w:rsid w:val="0267BF8E"/>
    <w:rsid w:val="0288D95F"/>
    <w:rsid w:val="02934B30"/>
    <w:rsid w:val="02984519"/>
    <w:rsid w:val="029F2183"/>
    <w:rsid w:val="02C21EC9"/>
    <w:rsid w:val="02DC2964"/>
    <w:rsid w:val="0324BFE3"/>
    <w:rsid w:val="03798ECD"/>
    <w:rsid w:val="0386FAE1"/>
    <w:rsid w:val="039C92D7"/>
    <w:rsid w:val="03E29BA0"/>
    <w:rsid w:val="03ECA4AF"/>
    <w:rsid w:val="04060129"/>
    <w:rsid w:val="040E9103"/>
    <w:rsid w:val="04144D6C"/>
    <w:rsid w:val="0430152A"/>
    <w:rsid w:val="04415AF5"/>
    <w:rsid w:val="044987BC"/>
    <w:rsid w:val="045502D0"/>
    <w:rsid w:val="0456D385"/>
    <w:rsid w:val="048F96A4"/>
    <w:rsid w:val="0494E16B"/>
    <w:rsid w:val="04A91D17"/>
    <w:rsid w:val="04A9CB26"/>
    <w:rsid w:val="04DC8406"/>
    <w:rsid w:val="04FA7EF9"/>
    <w:rsid w:val="0502AE72"/>
    <w:rsid w:val="051F8D6D"/>
    <w:rsid w:val="053391FE"/>
    <w:rsid w:val="054C1088"/>
    <w:rsid w:val="055C70F6"/>
    <w:rsid w:val="055D0401"/>
    <w:rsid w:val="056F4CB3"/>
    <w:rsid w:val="05C42EF0"/>
    <w:rsid w:val="05C4BCD3"/>
    <w:rsid w:val="05DC7FC5"/>
    <w:rsid w:val="05DD2B56"/>
    <w:rsid w:val="05E61082"/>
    <w:rsid w:val="05F60614"/>
    <w:rsid w:val="05FCC8BE"/>
    <w:rsid w:val="06441EE4"/>
    <w:rsid w:val="06464C3C"/>
    <w:rsid w:val="066A5A45"/>
    <w:rsid w:val="0677D3CA"/>
    <w:rsid w:val="0686A7E6"/>
    <w:rsid w:val="068FC801"/>
    <w:rsid w:val="06A4ED20"/>
    <w:rsid w:val="06A9907A"/>
    <w:rsid w:val="06B18DBD"/>
    <w:rsid w:val="06C803C4"/>
    <w:rsid w:val="0778FBB7"/>
    <w:rsid w:val="078D3CDA"/>
    <w:rsid w:val="07E783CD"/>
    <w:rsid w:val="08090711"/>
    <w:rsid w:val="08104A2C"/>
    <w:rsid w:val="082328D7"/>
    <w:rsid w:val="083D0D1B"/>
    <w:rsid w:val="0848F4A6"/>
    <w:rsid w:val="08B078A1"/>
    <w:rsid w:val="08E2479C"/>
    <w:rsid w:val="08E736ED"/>
    <w:rsid w:val="09595E60"/>
    <w:rsid w:val="097B6602"/>
    <w:rsid w:val="09890AF9"/>
    <w:rsid w:val="09A87E9B"/>
    <w:rsid w:val="09ABE2AB"/>
    <w:rsid w:val="09C2724F"/>
    <w:rsid w:val="09C437DD"/>
    <w:rsid w:val="09CF7714"/>
    <w:rsid w:val="0A0270BC"/>
    <w:rsid w:val="0A155E6B"/>
    <w:rsid w:val="0A1B92A0"/>
    <w:rsid w:val="0A297396"/>
    <w:rsid w:val="0A82F778"/>
    <w:rsid w:val="0A852137"/>
    <w:rsid w:val="0A91C41E"/>
    <w:rsid w:val="0A9C68CC"/>
    <w:rsid w:val="0AC82D85"/>
    <w:rsid w:val="0AD32A43"/>
    <w:rsid w:val="0AE160CD"/>
    <w:rsid w:val="0AF49082"/>
    <w:rsid w:val="0B06221D"/>
    <w:rsid w:val="0B095E94"/>
    <w:rsid w:val="0B0A58C4"/>
    <w:rsid w:val="0B3D2CE1"/>
    <w:rsid w:val="0B5C6AC5"/>
    <w:rsid w:val="0B5DABCD"/>
    <w:rsid w:val="0B93EC13"/>
    <w:rsid w:val="0BC296A4"/>
    <w:rsid w:val="0BC42706"/>
    <w:rsid w:val="0BD9C800"/>
    <w:rsid w:val="0C022683"/>
    <w:rsid w:val="0C26A458"/>
    <w:rsid w:val="0C5C20A3"/>
    <w:rsid w:val="0C81319A"/>
    <w:rsid w:val="0CA29931"/>
    <w:rsid w:val="0CB0BAF5"/>
    <w:rsid w:val="0CFE23AF"/>
    <w:rsid w:val="0D0A9D46"/>
    <w:rsid w:val="0D71CD39"/>
    <w:rsid w:val="0D743E7C"/>
    <w:rsid w:val="0E04BE9C"/>
    <w:rsid w:val="0E145377"/>
    <w:rsid w:val="0E2A598C"/>
    <w:rsid w:val="0E5BA546"/>
    <w:rsid w:val="0E746E2B"/>
    <w:rsid w:val="0E7B8D17"/>
    <w:rsid w:val="0EC11089"/>
    <w:rsid w:val="0EC5BFAA"/>
    <w:rsid w:val="0ECE5AE4"/>
    <w:rsid w:val="0ED38200"/>
    <w:rsid w:val="0EF292B1"/>
    <w:rsid w:val="0EFE8EC5"/>
    <w:rsid w:val="0F0B0F98"/>
    <w:rsid w:val="0F2861E0"/>
    <w:rsid w:val="0F2F35E5"/>
    <w:rsid w:val="0F3208DB"/>
    <w:rsid w:val="0FB461C6"/>
    <w:rsid w:val="0FB883FB"/>
    <w:rsid w:val="0FBD707B"/>
    <w:rsid w:val="0FC1B597"/>
    <w:rsid w:val="0FD3A869"/>
    <w:rsid w:val="0FF3D321"/>
    <w:rsid w:val="100D109D"/>
    <w:rsid w:val="105A2758"/>
    <w:rsid w:val="106DD476"/>
    <w:rsid w:val="1083CE02"/>
    <w:rsid w:val="10CBD852"/>
    <w:rsid w:val="10E2EB9C"/>
    <w:rsid w:val="10FD9A81"/>
    <w:rsid w:val="110EACC2"/>
    <w:rsid w:val="11513E26"/>
    <w:rsid w:val="11540B4C"/>
    <w:rsid w:val="119826BF"/>
    <w:rsid w:val="11A4BE8E"/>
    <w:rsid w:val="11CF1EAB"/>
    <w:rsid w:val="11F45945"/>
    <w:rsid w:val="12010718"/>
    <w:rsid w:val="1219F607"/>
    <w:rsid w:val="1222DA28"/>
    <w:rsid w:val="1223BA6C"/>
    <w:rsid w:val="124F7D5A"/>
    <w:rsid w:val="128348D5"/>
    <w:rsid w:val="12B22003"/>
    <w:rsid w:val="12EC78DE"/>
    <w:rsid w:val="12FC49D6"/>
    <w:rsid w:val="13137D73"/>
    <w:rsid w:val="1329C405"/>
    <w:rsid w:val="132DDE4C"/>
    <w:rsid w:val="132F1669"/>
    <w:rsid w:val="1331E3D5"/>
    <w:rsid w:val="1349DB63"/>
    <w:rsid w:val="137F3944"/>
    <w:rsid w:val="13BA86D6"/>
    <w:rsid w:val="13F689AC"/>
    <w:rsid w:val="13FDD85B"/>
    <w:rsid w:val="142BFAA1"/>
    <w:rsid w:val="1434F7D4"/>
    <w:rsid w:val="149FC5C8"/>
    <w:rsid w:val="14BBCCDA"/>
    <w:rsid w:val="14CAA441"/>
    <w:rsid w:val="14D62D2D"/>
    <w:rsid w:val="14D70D22"/>
    <w:rsid w:val="14EA72F9"/>
    <w:rsid w:val="14EB3A2D"/>
    <w:rsid w:val="155DA60A"/>
    <w:rsid w:val="15A16E09"/>
    <w:rsid w:val="15B53A43"/>
    <w:rsid w:val="15C4884A"/>
    <w:rsid w:val="15EFD54E"/>
    <w:rsid w:val="164874C0"/>
    <w:rsid w:val="164901D4"/>
    <w:rsid w:val="16925BCD"/>
    <w:rsid w:val="1693E7EE"/>
    <w:rsid w:val="16AF1C83"/>
    <w:rsid w:val="16AF7208"/>
    <w:rsid w:val="16BDEA6E"/>
    <w:rsid w:val="16BF5E99"/>
    <w:rsid w:val="16D1BF93"/>
    <w:rsid w:val="16DEB54E"/>
    <w:rsid w:val="16E24ADB"/>
    <w:rsid w:val="16F3AA47"/>
    <w:rsid w:val="1707982F"/>
    <w:rsid w:val="1716B21F"/>
    <w:rsid w:val="171BEFAC"/>
    <w:rsid w:val="17317719"/>
    <w:rsid w:val="175DE3FD"/>
    <w:rsid w:val="175DF510"/>
    <w:rsid w:val="179105A0"/>
    <w:rsid w:val="179C079A"/>
    <w:rsid w:val="17BC62E5"/>
    <w:rsid w:val="17CF1822"/>
    <w:rsid w:val="181D121A"/>
    <w:rsid w:val="18240775"/>
    <w:rsid w:val="182FB84F"/>
    <w:rsid w:val="1830910D"/>
    <w:rsid w:val="184E0DEF"/>
    <w:rsid w:val="1854FAAC"/>
    <w:rsid w:val="1856B11E"/>
    <w:rsid w:val="18A36890"/>
    <w:rsid w:val="18CF8F9F"/>
    <w:rsid w:val="18D90ECB"/>
    <w:rsid w:val="18DA1FDF"/>
    <w:rsid w:val="18ED2380"/>
    <w:rsid w:val="1908CAB7"/>
    <w:rsid w:val="19226C38"/>
    <w:rsid w:val="197943D0"/>
    <w:rsid w:val="19989657"/>
    <w:rsid w:val="19AA5FA4"/>
    <w:rsid w:val="19FA1936"/>
    <w:rsid w:val="1A10799C"/>
    <w:rsid w:val="1A144DB5"/>
    <w:rsid w:val="1A166A9A"/>
    <w:rsid w:val="1A1D1747"/>
    <w:rsid w:val="1A47AABC"/>
    <w:rsid w:val="1A489953"/>
    <w:rsid w:val="1A6CA7D3"/>
    <w:rsid w:val="1A9595D2"/>
    <w:rsid w:val="1AC88DC5"/>
    <w:rsid w:val="1AD449DF"/>
    <w:rsid w:val="1AEFB437"/>
    <w:rsid w:val="1AF6A78A"/>
    <w:rsid w:val="1B075BBB"/>
    <w:rsid w:val="1B23C862"/>
    <w:rsid w:val="1B58D803"/>
    <w:rsid w:val="1B6E90E7"/>
    <w:rsid w:val="1B857257"/>
    <w:rsid w:val="1B96C28F"/>
    <w:rsid w:val="1B9DC76C"/>
    <w:rsid w:val="1BE3772A"/>
    <w:rsid w:val="1C2898DD"/>
    <w:rsid w:val="1C3AF87A"/>
    <w:rsid w:val="1C51D1AB"/>
    <w:rsid w:val="1C55903B"/>
    <w:rsid w:val="1C56F7C8"/>
    <w:rsid w:val="1C605D9E"/>
    <w:rsid w:val="1C76DFF1"/>
    <w:rsid w:val="1C9277EB"/>
    <w:rsid w:val="1C92F163"/>
    <w:rsid w:val="1CB72B55"/>
    <w:rsid w:val="1D3BAABD"/>
    <w:rsid w:val="1D4F5F84"/>
    <w:rsid w:val="1D61DF54"/>
    <w:rsid w:val="1D694176"/>
    <w:rsid w:val="1D6D412B"/>
    <w:rsid w:val="1D87C9AD"/>
    <w:rsid w:val="1D960609"/>
    <w:rsid w:val="1D9B9F10"/>
    <w:rsid w:val="1DAC7FEE"/>
    <w:rsid w:val="1DC5F506"/>
    <w:rsid w:val="1DD866C3"/>
    <w:rsid w:val="1DE11541"/>
    <w:rsid w:val="1E064E8B"/>
    <w:rsid w:val="1E0D5116"/>
    <w:rsid w:val="1E372F0A"/>
    <w:rsid w:val="1E7DD0C7"/>
    <w:rsid w:val="1E9254B0"/>
    <w:rsid w:val="1EAB5115"/>
    <w:rsid w:val="1ECB7B8D"/>
    <w:rsid w:val="1EF0886A"/>
    <w:rsid w:val="1F26E8B8"/>
    <w:rsid w:val="1F2DD653"/>
    <w:rsid w:val="1F60399F"/>
    <w:rsid w:val="1F652C8B"/>
    <w:rsid w:val="1F7193BA"/>
    <w:rsid w:val="1F97542A"/>
    <w:rsid w:val="1FFDAD87"/>
    <w:rsid w:val="202015B6"/>
    <w:rsid w:val="203BA2F2"/>
    <w:rsid w:val="20413A07"/>
    <w:rsid w:val="20808F5F"/>
    <w:rsid w:val="208AC7D2"/>
    <w:rsid w:val="20A40C90"/>
    <w:rsid w:val="20B2A24A"/>
    <w:rsid w:val="20BE3BCB"/>
    <w:rsid w:val="20C49CD7"/>
    <w:rsid w:val="20FADE82"/>
    <w:rsid w:val="210D641B"/>
    <w:rsid w:val="2136D46C"/>
    <w:rsid w:val="215F05DB"/>
    <w:rsid w:val="216A0589"/>
    <w:rsid w:val="2183ADE7"/>
    <w:rsid w:val="21E3C9B5"/>
    <w:rsid w:val="21F48825"/>
    <w:rsid w:val="220A334C"/>
    <w:rsid w:val="22332A27"/>
    <w:rsid w:val="224787DF"/>
    <w:rsid w:val="2251E51E"/>
    <w:rsid w:val="2276E02E"/>
    <w:rsid w:val="232408AE"/>
    <w:rsid w:val="2362CF49"/>
    <w:rsid w:val="2367ECB3"/>
    <w:rsid w:val="237966CB"/>
    <w:rsid w:val="23C84A23"/>
    <w:rsid w:val="23D046CE"/>
    <w:rsid w:val="2401B3A7"/>
    <w:rsid w:val="245BD2B3"/>
    <w:rsid w:val="2496A69D"/>
    <w:rsid w:val="24E42CD6"/>
    <w:rsid w:val="2513BE0A"/>
    <w:rsid w:val="25175B91"/>
    <w:rsid w:val="251A981E"/>
    <w:rsid w:val="25229F63"/>
    <w:rsid w:val="2576A7EE"/>
    <w:rsid w:val="258B09DA"/>
    <w:rsid w:val="2594D86E"/>
    <w:rsid w:val="2598FFF1"/>
    <w:rsid w:val="259D8408"/>
    <w:rsid w:val="25C30E2E"/>
    <w:rsid w:val="25D4F630"/>
    <w:rsid w:val="25F7172C"/>
    <w:rsid w:val="25FC3247"/>
    <w:rsid w:val="266BA570"/>
    <w:rsid w:val="267B0B2D"/>
    <w:rsid w:val="267E2056"/>
    <w:rsid w:val="268739A0"/>
    <w:rsid w:val="273EB160"/>
    <w:rsid w:val="273FC54A"/>
    <w:rsid w:val="276CE2AF"/>
    <w:rsid w:val="2772E56E"/>
    <w:rsid w:val="277F494F"/>
    <w:rsid w:val="27972A33"/>
    <w:rsid w:val="27BCE49A"/>
    <w:rsid w:val="28305034"/>
    <w:rsid w:val="2857D826"/>
    <w:rsid w:val="2867FE27"/>
    <w:rsid w:val="28C42EB6"/>
    <w:rsid w:val="28D62E25"/>
    <w:rsid w:val="28DBF235"/>
    <w:rsid w:val="29187600"/>
    <w:rsid w:val="29745D9E"/>
    <w:rsid w:val="297F888E"/>
    <w:rsid w:val="29DBD52C"/>
    <w:rsid w:val="2A2B620B"/>
    <w:rsid w:val="2A2E94B3"/>
    <w:rsid w:val="2A3ED3C7"/>
    <w:rsid w:val="2A513A90"/>
    <w:rsid w:val="2A5E958F"/>
    <w:rsid w:val="2A64F90A"/>
    <w:rsid w:val="2A6FB6EA"/>
    <w:rsid w:val="2AA8DEA7"/>
    <w:rsid w:val="2AACFAEB"/>
    <w:rsid w:val="2AB1A7EC"/>
    <w:rsid w:val="2AC342C7"/>
    <w:rsid w:val="2B01164F"/>
    <w:rsid w:val="2B0DACDD"/>
    <w:rsid w:val="2B1B58EF"/>
    <w:rsid w:val="2B4593EA"/>
    <w:rsid w:val="2B52772F"/>
    <w:rsid w:val="2BCD8C5B"/>
    <w:rsid w:val="2BD3FA99"/>
    <w:rsid w:val="2BE394DF"/>
    <w:rsid w:val="2C63212D"/>
    <w:rsid w:val="2C8B53A7"/>
    <w:rsid w:val="2C99FBCB"/>
    <w:rsid w:val="2CDED319"/>
    <w:rsid w:val="2D956B55"/>
    <w:rsid w:val="2DC2E4C2"/>
    <w:rsid w:val="2DDC3B72"/>
    <w:rsid w:val="2DDEA649"/>
    <w:rsid w:val="2DEDCD0E"/>
    <w:rsid w:val="2E005E58"/>
    <w:rsid w:val="2E04BDDE"/>
    <w:rsid w:val="2E11DA6F"/>
    <w:rsid w:val="2E20FBD7"/>
    <w:rsid w:val="2E293909"/>
    <w:rsid w:val="2E4E8D59"/>
    <w:rsid w:val="2E51CCBE"/>
    <w:rsid w:val="2EA7EAAB"/>
    <w:rsid w:val="2EAD55C8"/>
    <w:rsid w:val="2EB6DD46"/>
    <w:rsid w:val="2EF66556"/>
    <w:rsid w:val="2F10A450"/>
    <w:rsid w:val="2F2B6171"/>
    <w:rsid w:val="2F30580A"/>
    <w:rsid w:val="2F342771"/>
    <w:rsid w:val="2F538DC4"/>
    <w:rsid w:val="2F60FFB2"/>
    <w:rsid w:val="2F6E8F27"/>
    <w:rsid w:val="2F8CF63F"/>
    <w:rsid w:val="2FC80E4D"/>
    <w:rsid w:val="2FD19C8D"/>
    <w:rsid w:val="2FD21C61"/>
    <w:rsid w:val="301CD235"/>
    <w:rsid w:val="301D1D37"/>
    <w:rsid w:val="30390EAF"/>
    <w:rsid w:val="307131F8"/>
    <w:rsid w:val="30819781"/>
    <w:rsid w:val="30AF3FEC"/>
    <w:rsid w:val="3112C984"/>
    <w:rsid w:val="31525828"/>
    <w:rsid w:val="31A3FF3E"/>
    <w:rsid w:val="31ADEE47"/>
    <w:rsid w:val="31E0C522"/>
    <w:rsid w:val="31E4F68A"/>
    <w:rsid w:val="31E7FA0E"/>
    <w:rsid w:val="3236A431"/>
    <w:rsid w:val="3271093A"/>
    <w:rsid w:val="3278CAC3"/>
    <w:rsid w:val="3284B65A"/>
    <w:rsid w:val="32DC59C1"/>
    <w:rsid w:val="3318F680"/>
    <w:rsid w:val="33537823"/>
    <w:rsid w:val="3386500E"/>
    <w:rsid w:val="33AC60D0"/>
    <w:rsid w:val="33C4889C"/>
    <w:rsid w:val="33F6944A"/>
    <w:rsid w:val="34080ACB"/>
    <w:rsid w:val="341E0484"/>
    <w:rsid w:val="34207FCD"/>
    <w:rsid w:val="345DC338"/>
    <w:rsid w:val="34BB9B20"/>
    <w:rsid w:val="34C4FCB8"/>
    <w:rsid w:val="34DAC908"/>
    <w:rsid w:val="34F1FB3E"/>
    <w:rsid w:val="353866A7"/>
    <w:rsid w:val="354FEFC7"/>
    <w:rsid w:val="356F339B"/>
    <w:rsid w:val="35719489"/>
    <w:rsid w:val="35781CF8"/>
    <w:rsid w:val="359264AB"/>
    <w:rsid w:val="359BDAE8"/>
    <w:rsid w:val="35B1E844"/>
    <w:rsid w:val="35F729D4"/>
    <w:rsid w:val="35F78143"/>
    <w:rsid w:val="360319FC"/>
    <w:rsid w:val="3630BC73"/>
    <w:rsid w:val="368E211F"/>
    <w:rsid w:val="36957052"/>
    <w:rsid w:val="36F68F3B"/>
    <w:rsid w:val="36F6C15E"/>
    <w:rsid w:val="37473209"/>
    <w:rsid w:val="375A5727"/>
    <w:rsid w:val="376A0BEE"/>
    <w:rsid w:val="37752763"/>
    <w:rsid w:val="3780159A"/>
    <w:rsid w:val="37829D43"/>
    <w:rsid w:val="379CC744"/>
    <w:rsid w:val="37C369EA"/>
    <w:rsid w:val="37EEBE2A"/>
    <w:rsid w:val="381D9449"/>
    <w:rsid w:val="3837C0A8"/>
    <w:rsid w:val="389C8579"/>
    <w:rsid w:val="38EE226E"/>
    <w:rsid w:val="38F9D91D"/>
    <w:rsid w:val="38FF12AC"/>
    <w:rsid w:val="390ACBE7"/>
    <w:rsid w:val="3911641F"/>
    <w:rsid w:val="391ED439"/>
    <w:rsid w:val="3951E459"/>
    <w:rsid w:val="3988483E"/>
    <w:rsid w:val="39891287"/>
    <w:rsid w:val="39927603"/>
    <w:rsid w:val="39932A0B"/>
    <w:rsid w:val="39A3E3E9"/>
    <w:rsid w:val="39A71CD1"/>
    <w:rsid w:val="39C449C3"/>
    <w:rsid w:val="39D21530"/>
    <w:rsid w:val="39FD793F"/>
    <w:rsid w:val="3A0B1C1D"/>
    <w:rsid w:val="3A0BB8EA"/>
    <w:rsid w:val="3A5737A3"/>
    <w:rsid w:val="3A5B74AF"/>
    <w:rsid w:val="3A62B386"/>
    <w:rsid w:val="3AA69C48"/>
    <w:rsid w:val="3AAD3480"/>
    <w:rsid w:val="3AD65BE1"/>
    <w:rsid w:val="3AE6CEE6"/>
    <w:rsid w:val="3AF7F1DC"/>
    <w:rsid w:val="3B0CC7AC"/>
    <w:rsid w:val="3B0E61B5"/>
    <w:rsid w:val="3B38ACF2"/>
    <w:rsid w:val="3B432178"/>
    <w:rsid w:val="3B7177D8"/>
    <w:rsid w:val="3BBFC2A1"/>
    <w:rsid w:val="3C12EEE1"/>
    <w:rsid w:val="3C2F3C17"/>
    <w:rsid w:val="3C311E8E"/>
    <w:rsid w:val="3C342FDB"/>
    <w:rsid w:val="3C39DE0E"/>
    <w:rsid w:val="3C7CC95F"/>
    <w:rsid w:val="3D0D904B"/>
    <w:rsid w:val="3D7CEAA9"/>
    <w:rsid w:val="3D81141D"/>
    <w:rsid w:val="3D9D7690"/>
    <w:rsid w:val="3DCCEEEF"/>
    <w:rsid w:val="3E184C54"/>
    <w:rsid w:val="3E3022B3"/>
    <w:rsid w:val="3E37B653"/>
    <w:rsid w:val="3E37BE08"/>
    <w:rsid w:val="3E71CFC0"/>
    <w:rsid w:val="3E9CCF7F"/>
    <w:rsid w:val="3E9DA67D"/>
    <w:rsid w:val="3EC9F5A7"/>
    <w:rsid w:val="3EDF4933"/>
    <w:rsid w:val="3EF3D347"/>
    <w:rsid w:val="3F0CC0C4"/>
    <w:rsid w:val="3F122756"/>
    <w:rsid w:val="3F243E27"/>
    <w:rsid w:val="3F31EC60"/>
    <w:rsid w:val="3F322E4D"/>
    <w:rsid w:val="3F574DCB"/>
    <w:rsid w:val="3F64FFCA"/>
    <w:rsid w:val="3F8257F8"/>
    <w:rsid w:val="3F82682F"/>
    <w:rsid w:val="3FC836AB"/>
    <w:rsid w:val="3FEA8820"/>
    <w:rsid w:val="4003EAA6"/>
    <w:rsid w:val="400693B2"/>
    <w:rsid w:val="4016ECE4"/>
    <w:rsid w:val="40181834"/>
    <w:rsid w:val="4028ED69"/>
    <w:rsid w:val="40389FE0"/>
    <w:rsid w:val="405D543D"/>
    <w:rsid w:val="4062DB37"/>
    <w:rsid w:val="406AD167"/>
    <w:rsid w:val="4099307A"/>
    <w:rsid w:val="409D11C2"/>
    <w:rsid w:val="40BFBE70"/>
    <w:rsid w:val="40F060C5"/>
    <w:rsid w:val="411BEE07"/>
    <w:rsid w:val="41418F8E"/>
    <w:rsid w:val="4176F281"/>
    <w:rsid w:val="41ACC932"/>
    <w:rsid w:val="41B3E895"/>
    <w:rsid w:val="41D4B761"/>
    <w:rsid w:val="41E9C3CD"/>
    <w:rsid w:val="41F584F7"/>
    <w:rsid w:val="4210B1C4"/>
    <w:rsid w:val="422001EC"/>
    <w:rsid w:val="4226EA2E"/>
    <w:rsid w:val="426A41A6"/>
    <w:rsid w:val="426DC56B"/>
    <w:rsid w:val="427ED058"/>
    <w:rsid w:val="42AE69CB"/>
    <w:rsid w:val="42B556A8"/>
    <w:rsid w:val="42BB1057"/>
    <w:rsid w:val="42D61E20"/>
    <w:rsid w:val="42FF7C73"/>
    <w:rsid w:val="4382D36B"/>
    <w:rsid w:val="43C4729E"/>
    <w:rsid w:val="43F38FB7"/>
    <w:rsid w:val="4410402D"/>
    <w:rsid w:val="4488C03D"/>
    <w:rsid w:val="4494DFD0"/>
    <w:rsid w:val="44974C10"/>
    <w:rsid w:val="449F2835"/>
    <w:rsid w:val="44A260A1"/>
    <w:rsid w:val="44AB1B51"/>
    <w:rsid w:val="44B9546B"/>
    <w:rsid w:val="44BD59FE"/>
    <w:rsid w:val="44BF76DC"/>
    <w:rsid w:val="44C918D2"/>
    <w:rsid w:val="44F56B39"/>
    <w:rsid w:val="44F7195B"/>
    <w:rsid w:val="4529102D"/>
    <w:rsid w:val="45414574"/>
    <w:rsid w:val="459BB200"/>
    <w:rsid w:val="45D273F1"/>
    <w:rsid w:val="45D2CA60"/>
    <w:rsid w:val="45D9097C"/>
    <w:rsid w:val="45F98CD7"/>
    <w:rsid w:val="463C1D2A"/>
    <w:rsid w:val="465FFC91"/>
    <w:rsid w:val="46B81ECF"/>
    <w:rsid w:val="46C0FF96"/>
    <w:rsid w:val="46E71829"/>
    <w:rsid w:val="46E9D60D"/>
    <w:rsid w:val="4730E17E"/>
    <w:rsid w:val="4736405C"/>
    <w:rsid w:val="478E6405"/>
    <w:rsid w:val="47AC2991"/>
    <w:rsid w:val="47B133B9"/>
    <w:rsid w:val="47B5EACF"/>
    <w:rsid w:val="47D2C939"/>
    <w:rsid w:val="47F93361"/>
    <w:rsid w:val="47FB8C0D"/>
    <w:rsid w:val="4808A598"/>
    <w:rsid w:val="482072D5"/>
    <w:rsid w:val="48219828"/>
    <w:rsid w:val="482A955F"/>
    <w:rsid w:val="482CCDAA"/>
    <w:rsid w:val="48306B86"/>
    <w:rsid w:val="485653E2"/>
    <w:rsid w:val="487D5F86"/>
    <w:rsid w:val="48991D23"/>
    <w:rsid w:val="48B0C667"/>
    <w:rsid w:val="48BED4BD"/>
    <w:rsid w:val="48F13F18"/>
    <w:rsid w:val="4917EE8F"/>
    <w:rsid w:val="491B8A8C"/>
    <w:rsid w:val="49557480"/>
    <w:rsid w:val="49B347A9"/>
    <w:rsid w:val="49B923EF"/>
    <w:rsid w:val="49E23407"/>
    <w:rsid w:val="49F631A1"/>
    <w:rsid w:val="4A774551"/>
    <w:rsid w:val="4A804015"/>
    <w:rsid w:val="4AAA230A"/>
    <w:rsid w:val="4AD53C1B"/>
    <w:rsid w:val="4AECB2EC"/>
    <w:rsid w:val="4AF1A3B8"/>
    <w:rsid w:val="4B4AA2F1"/>
    <w:rsid w:val="4B673466"/>
    <w:rsid w:val="4BAA3E91"/>
    <w:rsid w:val="4BAEA3B6"/>
    <w:rsid w:val="4BFE822B"/>
    <w:rsid w:val="4C11C296"/>
    <w:rsid w:val="4C1B9B04"/>
    <w:rsid w:val="4C40690D"/>
    <w:rsid w:val="4C5036F1"/>
    <w:rsid w:val="4C5603C1"/>
    <w:rsid w:val="4C6A4886"/>
    <w:rsid w:val="4C88834D"/>
    <w:rsid w:val="4C93C611"/>
    <w:rsid w:val="4C9ACEDC"/>
    <w:rsid w:val="4CF3DDAA"/>
    <w:rsid w:val="4D086AA4"/>
    <w:rsid w:val="4D1C5700"/>
    <w:rsid w:val="4D1C7AAA"/>
    <w:rsid w:val="4D30411A"/>
    <w:rsid w:val="4D41FBA7"/>
    <w:rsid w:val="4D4C5366"/>
    <w:rsid w:val="4D7378D1"/>
    <w:rsid w:val="4D73D0B2"/>
    <w:rsid w:val="4D7A83B5"/>
    <w:rsid w:val="4D8564C6"/>
    <w:rsid w:val="4D9232C0"/>
    <w:rsid w:val="4D979C2A"/>
    <w:rsid w:val="4DC1D789"/>
    <w:rsid w:val="4DC63308"/>
    <w:rsid w:val="4DC7FF89"/>
    <w:rsid w:val="4DCFB6F3"/>
    <w:rsid w:val="4DEE3FE8"/>
    <w:rsid w:val="4E0CC820"/>
    <w:rsid w:val="4E1189BC"/>
    <w:rsid w:val="4E2D5C79"/>
    <w:rsid w:val="4E45FE7C"/>
    <w:rsid w:val="4E50D8E9"/>
    <w:rsid w:val="4E5A0496"/>
    <w:rsid w:val="4E5BFEB0"/>
    <w:rsid w:val="4E8C33B0"/>
    <w:rsid w:val="4EC8673E"/>
    <w:rsid w:val="4ED901B1"/>
    <w:rsid w:val="4EE3C0E5"/>
    <w:rsid w:val="4F05CA94"/>
    <w:rsid w:val="4F2AB23E"/>
    <w:rsid w:val="4F56A586"/>
    <w:rsid w:val="4F9C6C2D"/>
    <w:rsid w:val="4FCDC688"/>
    <w:rsid w:val="4FE6EEF5"/>
    <w:rsid w:val="502EC9CA"/>
    <w:rsid w:val="5035810A"/>
    <w:rsid w:val="5051AF5D"/>
    <w:rsid w:val="5056B130"/>
    <w:rsid w:val="505BBC36"/>
    <w:rsid w:val="507A4A93"/>
    <w:rsid w:val="507FEFBB"/>
    <w:rsid w:val="50854D4D"/>
    <w:rsid w:val="50A8B18B"/>
    <w:rsid w:val="50AFA5EA"/>
    <w:rsid w:val="50BC1F81"/>
    <w:rsid w:val="50DA0045"/>
    <w:rsid w:val="50DA79F2"/>
    <w:rsid w:val="50F587E5"/>
    <w:rsid w:val="50FB2223"/>
    <w:rsid w:val="5103763C"/>
    <w:rsid w:val="512BE0D3"/>
    <w:rsid w:val="5168CCA0"/>
    <w:rsid w:val="5183F224"/>
    <w:rsid w:val="51864BA1"/>
    <w:rsid w:val="51939F72"/>
    <w:rsid w:val="519FEF40"/>
    <w:rsid w:val="51A87411"/>
    <w:rsid w:val="51D3BC12"/>
    <w:rsid w:val="51D3CF31"/>
    <w:rsid w:val="51DBDBC7"/>
    <w:rsid w:val="521118F8"/>
    <w:rsid w:val="524D4AC3"/>
    <w:rsid w:val="525666E3"/>
    <w:rsid w:val="52764A53"/>
    <w:rsid w:val="5276D5C8"/>
    <w:rsid w:val="5292DD6C"/>
    <w:rsid w:val="52A311FF"/>
    <w:rsid w:val="52E108DF"/>
    <w:rsid w:val="52F18FE6"/>
    <w:rsid w:val="531FC285"/>
    <w:rsid w:val="532B1991"/>
    <w:rsid w:val="5332EB6D"/>
    <w:rsid w:val="536186A2"/>
    <w:rsid w:val="53911E72"/>
    <w:rsid w:val="53E26922"/>
    <w:rsid w:val="53E7FB62"/>
    <w:rsid w:val="53FF5B57"/>
    <w:rsid w:val="54065A67"/>
    <w:rsid w:val="542FA7E1"/>
    <w:rsid w:val="544328DB"/>
    <w:rsid w:val="545A41C3"/>
    <w:rsid w:val="548EFD7D"/>
    <w:rsid w:val="549C5414"/>
    <w:rsid w:val="549D08C6"/>
    <w:rsid w:val="54DA5412"/>
    <w:rsid w:val="54E6B6A7"/>
    <w:rsid w:val="5500EAAF"/>
    <w:rsid w:val="5501A4E1"/>
    <w:rsid w:val="5510DB4B"/>
    <w:rsid w:val="55B64595"/>
    <w:rsid w:val="55C965E9"/>
    <w:rsid w:val="55CB7842"/>
    <w:rsid w:val="55D078EE"/>
    <w:rsid w:val="563E94A5"/>
    <w:rsid w:val="565C253F"/>
    <w:rsid w:val="56916629"/>
    <w:rsid w:val="56A57E5D"/>
    <w:rsid w:val="56DDD5F6"/>
    <w:rsid w:val="571B1DAC"/>
    <w:rsid w:val="571C0FA9"/>
    <w:rsid w:val="572162AF"/>
    <w:rsid w:val="5758F811"/>
    <w:rsid w:val="5769D8B8"/>
    <w:rsid w:val="578AD853"/>
    <w:rsid w:val="57AFCBE6"/>
    <w:rsid w:val="57BF71F4"/>
    <w:rsid w:val="57E35986"/>
    <w:rsid w:val="57F09567"/>
    <w:rsid w:val="57FEA8A0"/>
    <w:rsid w:val="58126667"/>
    <w:rsid w:val="582AF2BD"/>
    <w:rsid w:val="586474F6"/>
    <w:rsid w:val="58882B19"/>
    <w:rsid w:val="58C78C80"/>
    <w:rsid w:val="58ED8BD2"/>
    <w:rsid w:val="58FD99DA"/>
    <w:rsid w:val="58FFFEEF"/>
    <w:rsid w:val="5952F044"/>
    <w:rsid w:val="5963E72C"/>
    <w:rsid w:val="597479E1"/>
    <w:rsid w:val="5991CF3C"/>
    <w:rsid w:val="59993FF3"/>
    <w:rsid w:val="59B25813"/>
    <w:rsid w:val="59B9838F"/>
    <w:rsid w:val="5A1A317D"/>
    <w:rsid w:val="5A538FE0"/>
    <w:rsid w:val="5A7855B1"/>
    <w:rsid w:val="5A80E4BA"/>
    <w:rsid w:val="5AA50671"/>
    <w:rsid w:val="5AA75BB9"/>
    <w:rsid w:val="5AE50673"/>
    <w:rsid w:val="5B079AE4"/>
    <w:rsid w:val="5B36F55C"/>
    <w:rsid w:val="5B49F622"/>
    <w:rsid w:val="5B5C3E1F"/>
    <w:rsid w:val="5B774A3A"/>
    <w:rsid w:val="5B82CE2D"/>
    <w:rsid w:val="5B8DF395"/>
    <w:rsid w:val="5B9C15B8"/>
    <w:rsid w:val="5B9E97EF"/>
    <w:rsid w:val="5BB3AA4F"/>
    <w:rsid w:val="5BB9F093"/>
    <w:rsid w:val="5BF4DFB4"/>
    <w:rsid w:val="5C432C1A"/>
    <w:rsid w:val="5C64119E"/>
    <w:rsid w:val="5C6AD24C"/>
    <w:rsid w:val="5C6E937A"/>
    <w:rsid w:val="5CAD3BDC"/>
    <w:rsid w:val="5CB2E832"/>
    <w:rsid w:val="5CCF0D23"/>
    <w:rsid w:val="5D1D0D95"/>
    <w:rsid w:val="5D21DB48"/>
    <w:rsid w:val="5D5E858F"/>
    <w:rsid w:val="5D6F014B"/>
    <w:rsid w:val="5D6F6657"/>
    <w:rsid w:val="5D76932B"/>
    <w:rsid w:val="5D7760A4"/>
    <w:rsid w:val="5D7B2760"/>
    <w:rsid w:val="5E461C71"/>
    <w:rsid w:val="5E4F5634"/>
    <w:rsid w:val="5E535609"/>
    <w:rsid w:val="5E8162A9"/>
    <w:rsid w:val="5E8E40C6"/>
    <w:rsid w:val="5EA458BA"/>
    <w:rsid w:val="5EC23A47"/>
    <w:rsid w:val="5EC4BBE2"/>
    <w:rsid w:val="5ED53ADC"/>
    <w:rsid w:val="5EE61F38"/>
    <w:rsid w:val="5EE703AF"/>
    <w:rsid w:val="5EE81DC1"/>
    <w:rsid w:val="5F8FB93B"/>
    <w:rsid w:val="5FB66A77"/>
    <w:rsid w:val="5FCF6606"/>
    <w:rsid w:val="5FE61C17"/>
    <w:rsid w:val="5FE776AD"/>
    <w:rsid w:val="603E2EB0"/>
    <w:rsid w:val="609BCB96"/>
    <w:rsid w:val="609BD111"/>
    <w:rsid w:val="60A6C04E"/>
    <w:rsid w:val="60E97E02"/>
    <w:rsid w:val="60F56428"/>
    <w:rsid w:val="6114065C"/>
    <w:rsid w:val="61358036"/>
    <w:rsid w:val="6146BDE1"/>
    <w:rsid w:val="616474DC"/>
    <w:rsid w:val="61729F0F"/>
    <w:rsid w:val="61949931"/>
    <w:rsid w:val="61A48446"/>
    <w:rsid w:val="61A58867"/>
    <w:rsid w:val="61C6E719"/>
    <w:rsid w:val="61F4873A"/>
    <w:rsid w:val="620806B7"/>
    <w:rsid w:val="6208750A"/>
    <w:rsid w:val="622AC5C9"/>
    <w:rsid w:val="624BD30F"/>
    <w:rsid w:val="625C1A41"/>
    <w:rsid w:val="625CC82A"/>
    <w:rsid w:val="6288FD59"/>
    <w:rsid w:val="62BD3C52"/>
    <w:rsid w:val="62E180FF"/>
    <w:rsid w:val="62E92709"/>
    <w:rsid w:val="63007702"/>
    <w:rsid w:val="63499560"/>
    <w:rsid w:val="637E567A"/>
    <w:rsid w:val="639C3B0C"/>
    <w:rsid w:val="639D96C2"/>
    <w:rsid w:val="63C7CA9C"/>
    <w:rsid w:val="63CA875C"/>
    <w:rsid w:val="6401D274"/>
    <w:rsid w:val="648927EC"/>
    <w:rsid w:val="649D3134"/>
    <w:rsid w:val="64E550FC"/>
    <w:rsid w:val="6503EF22"/>
    <w:rsid w:val="652D9826"/>
    <w:rsid w:val="65349307"/>
    <w:rsid w:val="654B0023"/>
    <w:rsid w:val="654EFB93"/>
    <w:rsid w:val="65732D96"/>
    <w:rsid w:val="6596F539"/>
    <w:rsid w:val="65FBCD11"/>
    <w:rsid w:val="66068545"/>
    <w:rsid w:val="660DB86D"/>
    <w:rsid w:val="6631734C"/>
    <w:rsid w:val="66390195"/>
    <w:rsid w:val="665C9520"/>
    <w:rsid w:val="666979EF"/>
    <w:rsid w:val="66709737"/>
    <w:rsid w:val="667AFEB8"/>
    <w:rsid w:val="669622D1"/>
    <w:rsid w:val="66AAC77E"/>
    <w:rsid w:val="66D1CE15"/>
    <w:rsid w:val="66E171D6"/>
    <w:rsid w:val="66FC6C11"/>
    <w:rsid w:val="671B3971"/>
    <w:rsid w:val="679996BC"/>
    <w:rsid w:val="6799DF8C"/>
    <w:rsid w:val="67A00B4A"/>
    <w:rsid w:val="67F0F618"/>
    <w:rsid w:val="680780DC"/>
    <w:rsid w:val="680863FF"/>
    <w:rsid w:val="680B7158"/>
    <w:rsid w:val="6827BFFE"/>
    <w:rsid w:val="68472D45"/>
    <w:rsid w:val="68712F60"/>
    <w:rsid w:val="687904FA"/>
    <w:rsid w:val="68854C75"/>
    <w:rsid w:val="68BBF454"/>
    <w:rsid w:val="6907E7DC"/>
    <w:rsid w:val="699B3E7C"/>
    <w:rsid w:val="69B41F2A"/>
    <w:rsid w:val="69C6753B"/>
    <w:rsid w:val="69D74FA4"/>
    <w:rsid w:val="69DCC539"/>
    <w:rsid w:val="6A1CF2CE"/>
    <w:rsid w:val="6A211CD6"/>
    <w:rsid w:val="6A2DD465"/>
    <w:rsid w:val="6A2E961A"/>
    <w:rsid w:val="6A489EC2"/>
    <w:rsid w:val="6A4D5B8B"/>
    <w:rsid w:val="6A5D5838"/>
    <w:rsid w:val="6A676B2A"/>
    <w:rsid w:val="6A733462"/>
    <w:rsid w:val="6ACA547B"/>
    <w:rsid w:val="6AD61B42"/>
    <w:rsid w:val="6AFC09F1"/>
    <w:rsid w:val="6B0C61A5"/>
    <w:rsid w:val="6B2D99EE"/>
    <w:rsid w:val="6B92E87E"/>
    <w:rsid w:val="6B9AE1D2"/>
    <w:rsid w:val="6BCDACB6"/>
    <w:rsid w:val="6BF9F999"/>
    <w:rsid w:val="6C08AF63"/>
    <w:rsid w:val="6C2AC43A"/>
    <w:rsid w:val="6C41DFFC"/>
    <w:rsid w:val="6C5D2863"/>
    <w:rsid w:val="6CA83206"/>
    <w:rsid w:val="6CB799A7"/>
    <w:rsid w:val="6CC76D21"/>
    <w:rsid w:val="6CCB0676"/>
    <w:rsid w:val="6CCC0890"/>
    <w:rsid w:val="6CEB98E2"/>
    <w:rsid w:val="6CEEECAF"/>
    <w:rsid w:val="6D996CF4"/>
    <w:rsid w:val="6D9D49F7"/>
    <w:rsid w:val="6DD36047"/>
    <w:rsid w:val="6DD5E1E2"/>
    <w:rsid w:val="6DEFAFE3"/>
    <w:rsid w:val="6E382703"/>
    <w:rsid w:val="6E52F886"/>
    <w:rsid w:val="6E539F0F"/>
    <w:rsid w:val="6E7260AF"/>
    <w:rsid w:val="6E7574B9"/>
    <w:rsid w:val="6E7D445A"/>
    <w:rsid w:val="6EAF2312"/>
    <w:rsid w:val="6EB5B956"/>
    <w:rsid w:val="6EFC5442"/>
    <w:rsid w:val="6F185572"/>
    <w:rsid w:val="6F3DF0CC"/>
    <w:rsid w:val="6F496F70"/>
    <w:rsid w:val="6F8187B4"/>
    <w:rsid w:val="6FC474DA"/>
    <w:rsid w:val="6FDFE3DB"/>
    <w:rsid w:val="700CB2D5"/>
    <w:rsid w:val="700E3110"/>
    <w:rsid w:val="703CD5E2"/>
    <w:rsid w:val="7045120E"/>
    <w:rsid w:val="7049CF6C"/>
    <w:rsid w:val="706495A7"/>
    <w:rsid w:val="7081B80A"/>
    <w:rsid w:val="708B7EC9"/>
    <w:rsid w:val="70BA3D59"/>
    <w:rsid w:val="70D4ADB5"/>
    <w:rsid w:val="70DF03EC"/>
    <w:rsid w:val="70E53FD1"/>
    <w:rsid w:val="70F1CF20"/>
    <w:rsid w:val="70F76C45"/>
    <w:rsid w:val="70FD5115"/>
    <w:rsid w:val="710736FA"/>
    <w:rsid w:val="711F18D8"/>
    <w:rsid w:val="7121C0FF"/>
    <w:rsid w:val="712694D6"/>
    <w:rsid w:val="712C3C39"/>
    <w:rsid w:val="7130E77B"/>
    <w:rsid w:val="7139C663"/>
    <w:rsid w:val="7163C16D"/>
    <w:rsid w:val="717133EE"/>
    <w:rsid w:val="7182FAE5"/>
    <w:rsid w:val="719BCCA2"/>
    <w:rsid w:val="71A011F7"/>
    <w:rsid w:val="71B8AD88"/>
    <w:rsid w:val="71C1C6EA"/>
    <w:rsid w:val="71DDC027"/>
    <w:rsid w:val="71E10C61"/>
    <w:rsid w:val="7207F371"/>
    <w:rsid w:val="7227D4C6"/>
    <w:rsid w:val="725AA69B"/>
    <w:rsid w:val="72668308"/>
    <w:rsid w:val="7272FC9F"/>
    <w:rsid w:val="72734196"/>
    <w:rsid w:val="727AFA2C"/>
    <w:rsid w:val="72AF2F55"/>
    <w:rsid w:val="72B1FF41"/>
    <w:rsid w:val="730BD499"/>
    <w:rsid w:val="730C86F6"/>
    <w:rsid w:val="734DB0F4"/>
    <w:rsid w:val="736D4A05"/>
    <w:rsid w:val="736F5372"/>
    <w:rsid w:val="73B6E065"/>
    <w:rsid w:val="73B83CF8"/>
    <w:rsid w:val="73BAC93A"/>
    <w:rsid w:val="73D244CE"/>
    <w:rsid w:val="73DEC999"/>
    <w:rsid w:val="73E5B16F"/>
    <w:rsid w:val="73F73E48"/>
    <w:rsid w:val="73FC7260"/>
    <w:rsid w:val="745C62ED"/>
    <w:rsid w:val="74648A6F"/>
    <w:rsid w:val="7468883D"/>
    <w:rsid w:val="74845FC6"/>
    <w:rsid w:val="74A29B1D"/>
    <w:rsid w:val="74D83948"/>
    <w:rsid w:val="74F89D7F"/>
    <w:rsid w:val="751421A9"/>
    <w:rsid w:val="751564DC"/>
    <w:rsid w:val="752131B5"/>
    <w:rsid w:val="7526F393"/>
    <w:rsid w:val="755C3C08"/>
    <w:rsid w:val="755D1252"/>
    <w:rsid w:val="756C8903"/>
    <w:rsid w:val="75863DA1"/>
    <w:rsid w:val="75B8B0F4"/>
    <w:rsid w:val="75C238FD"/>
    <w:rsid w:val="76516875"/>
    <w:rsid w:val="766FD1C3"/>
    <w:rsid w:val="767DE4FC"/>
    <w:rsid w:val="76AABCBC"/>
    <w:rsid w:val="76AD54BE"/>
    <w:rsid w:val="76BB5715"/>
    <w:rsid w:val="76C3EFB1"/>
    <w:rsid w:val="76E00C6B"/>
    <w:rsid w:val="76F51A0C"/>
    <w:rsid w:val="770DBFFD"/>
    <w:rsid w:val="77151B57"/>
    <w:rsid w:val="771A9EB5"/>
    <w:rsid w:val="77477691"/>
    <w:rsid w:val="7770C62F"/>
    <w:rsid w:val="777A4E31"/>
    <w:rsid w:val="779462A3"/>
    <w:rsid w:val="77A231AB"/>
    <w:rsid w:val="77B30520"/>
    <w:rsid w:val="77B65E62"/>
    <w:rsid w:val="77D1EBEC"/>
    <w:rsid w:val="77D208F6"/>
    <w:rsid w:val="77D8BB9C"/>
    <w:rsid w:val="77DA5A28"/>
    <w:rsid w:val="77E5F310"/>
    <w:rsid w:val="77F38285"/>
    <w:rsid w:val="789B2194"/>
    <w:rsid w:val="78A4ADA5"/>
    <w:rsid w:val="78BD86F8"/>
    <w:rsid w:val="78C349B2"/>
    <w:rsid w:val="78C915C6"/>
    <w:rsid w:val="78CC8620"/>
    <w:rsid w:val="79027E2A"/>
    <w:rsid w:val="7907119B"/>
    <w:rsid w:val="79193024"/>
    <w:rsid w:val="7925ED87"/>
    <w:rsid w:val="793B3F90"/>
    <w:rsid w:val="7981C371"/>
    <w:rsid w:val="79AD8C56"/>
    <w:rsid w:val="79AE0DA0"/>
    <w:rsid w:val="7A2B19A6"/>
    <w:rsid w:val="7A3C5F26"/>
    <w:rsid w:val="7A6076E6"/>
    <w:rsid w:val="7AE88B74"/>
    <w:rsid w:val="7AE9C3C0"/>
    <w:rsid w:val="7B11FAEA"/>
    <w:rsid w:val="7B2E82A4"/>
    <w:rsid w:val="7B317C3B"/>
    <w:rsid w:val="7B9977A2"/>
    <w:rsid w:val="7BCF1684"/>
    <w:rsid w:val="7BF4BD61"/>
    <w:rsid w:val="7C282A24"/>
    <w:rsid w:val="7C38E7D7"/>
    <w:rsid w:val="7C408994"/>
    <w:rsid w:val="7C528F75"/>
    <w:rsid w:val="7C62DA15"/>
    <w:rsid w:val="7C6941F8"/>
    <w:rsid w:val="7C78BA73"/>
    <w:rsid w:val="7C8E4120"/>
    <w:rsid w:val="7CB75E8A"/>
    <w:rsid w:val="7CC3A80D"/>
    <w:rsid w:val="7CC6F3A8"/>
    <w:rsid w:val="7D062687"/>
    <w:rsid w:val="7D10D074"/>
    <w:rsid w:val="7D1118C8"/>
    <w:rsid w:val="7D5BCCF5"/>
    <w:rsid w:val="7D68CDCE"/>
    <w:rsid w:val="7DA843BB"/>
    <w:rsid w:val="7DD7E42D"/>
    <w:rsid w:val="7DF196E4"/>
    <w:rsid w:val="7E051259"/>
    <w:rsid w:val="7E08C80F"/>
    <w:rsid w:val="7E1439B4"/>
    <w:rsid w:val="7E453C3E"/>
    <w:rsid w:val="7E4A2E5E"/>
    <w:rsid w:val="7E73E0BE"/>
    <w:rsid w:val="7ED3EAB3"/>
    <w:rsid w:val="7F0373D8"/>
    <w:rsid w:val="7F2432AE"/>
    <w:rsid w:val="7F77B008"/>
    <w:rsid w:val="7F7C0A03"/>
    <w:rsid w:val="7FA0E2BA"/>
    <w:rsid w:val="7FE69C39"/>
    <w:rsid w:val="7FEEF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C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55"/>
  </w:style>
  <w:style w:type="paragraph" w:styleId="Ttulo1">
    <w:name w:val="heading 1"/>
    <w:basedOn w:val="Normal"/>
    <w:next w:val="Normal"/>
    <w:link w:val="Ttulo1Char"/>
    <w:uiPriority w:val="9"/>
    <w:qFormat/>
    <w:rsid w:val="00A66E42"/>
    <w:pPr>
      <w:keepNext/>
      <w:keepLines/>
      <w:spacing w:before="240"/>
      <w:outlineLvl w:val="0"/>
    </w:pPr>
    <w:rPr>
      <w:rFonts w:asciiTheme="majorHAnsi" w:eastAsiaTheme="majorEastAsia" w:hAnsiTheme="majorHAnsi" w:cstheme="majorBidi"/>
      <w:noProof/>
      <w:color w:val="365F91" w:themeColor="accent1" w:themeShade="BF"/>
      <w:sz w:val="32"/>
      <w:szCs w:val="32"/>
    </w:rPr>
  </w:style>
  <w:style w:type="paragraph" w:styleId="Ttulo2">
    <w:name w:val="heading 2"/>
    <w:basedOn w:val="Normal"/>
    <w:next w:val="Normal"/>
    <w:link w:val="Ttulo2Char"/>
    <w:uiPriority w:val="9"/>
    <w:unhideWhenUsed/>
    <w:qFormat/>
    <w:rsid w:val="00A66E42"/>
    <w:pPr>
      <w:keepNext/>
      <w:keepLines/>
      <w:spacing w:before="40"/>
      <w:outlineLvl w:val="1"/>
    </w:pPr>
    <w:rPr>
      <w:rFonts w:asciiTheme="majorHAnsi" w:eastAsiaTheme="majorEastAsia" w:hAnsiTheme="majorHAnsi" w:cstheme="majorBidi"/>
      <w:noProof/>
      <w:color w:val="365F91" w:themeColor="accent1" w:themeShade="BF"/>
      <w:sz w:val="26"/>
      <w:szCs w:val="26"/>
    </w:rPr>
  </w:style>
  <w:style w:type="paragraph" w:styleId="Ttulo3">
    <w:name w:val="heading 3"/>
    <w:basedOn w:val="Normal"/>
    <w:next w:val="Normal"/>
    <w:link w:val="Ttulo3Char"/>
    <w:uiPriority w:val="9"/>
    <w:semiHidden/>
    <w:unhideWhenUsed/>
    <w:qFormat/>
    <w:rsid w:val="00A66E42"/>
    <w:pPr>
      <w:keepNext/>
      <w:keepLines/>
      <w:spacing w:before="40"/>
      <w:outlineLvl w:val="2"/>
    </w:pPr>
    <w:rPr>
      <w:rFonts w:asciiTheme="majorHAnsi" w:eastAsiaTheme="majorEastAsia" w:hAnsiTheme="majorHAnsi" w:cstheme="majorBidi"/>
      <w:noProof/>
      <w:color w:val="243F60" w:themeColor="accent1" w:themeShade="7F"/>
      <w:szCs w:val="24"/>
    </w:rPr>
  </w:style>
  <w:style w:type="paragraph" w:styleId="Ttulo4">
    <w:name w:val="heading 4"/>
    <w:basedOn w:val="Normal"/>
    <w:next w:val="Normal"/>
    <w:link w:val="Ttulo4Char"/>
    <w:uiPriority w:val="9"/>
    <w:semiHidden/>
    <w:unhideWhenUsed/>
    <w:qFormat/>
    <w:rsid w:val="00A66E42"/>
    <w:pPr>
      <w:keepNext/>
      <w:keepLines/>
      <w:spacing w:before="40"/>
      <w:outlineLvl w:val="3"/>
    </w:pPr>
    <w:rPr>
      <w:rFonts w:asciiTheme="majorHAnsi" w:eastAsiaTheme="majorEastAsia" w:hAnsiTheme="majorHAnsi" w:cstheme="majorBidi"/>
      <w:i/>
      <w:iCs/>
      <w:noProof/>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B13B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3BB"/>
    <w:rPr>
      <w:sz w:val="20"/>
      <w:szCs w:val="20"/>
    </w:rPr>
  </w:style>
  <w:style w:type="character" w:styleId="Refdenotaderodap">
    <w:name w:val="footnote reference"/>
    <w:basedOn w:val="Fontepargpadro"/>
    <w:uiPriority w:val="99"/>
    <w:semiHidden/>
    <w:unhideWhenUsed/>
    <w:rsid w:val="006B13BB"/>
    <w:rPr>
      <w:vertAlign w:val="superscript"/>
    </w:rPr>
  </w:style>
  <w:style w:type="paragraph" w:styleId="Cabealho">
    <w:name w:val="header"/>
    <w:basedOn w:val="Normal"/>
    <w:link w:val="CabealhoChar"/>
    <w:uiPriority w:val="99"/>
    <w:unhideWhenUsed/>
    <w:rsid w:val="005D077C"/>
    <w:pPr>
      <w:tabs>
        <w:tab w:val="center" w:pos="4252"/>
        <w:tab w:val="right" w:pos="8504"/>
      </w:tabs>
      <w:spacing w:line="240" w:lineRule="auto"/>
    </w:pPr>
  </w:style>
  <w:style w:type="character" w:customStyle="1" w:styleId="CabealhoChar">
    <w:name w:val="Cabeçalho Char"/>
    <w:basedOn w:val="Fontepargpadro"/>
    <w:link w:val="Cabealho"/>
    <w:uiPriority w:val="99"/>
    <w:rsid w:val="005D077C"/>
  </w:style>
  <w:style w:type="paragraph" w:styleId="Rodap">
    <w:name w:val="footer"/>
    <w:basedOn w:val="Normal"/>
    <w:link w:val="RodapChar"/>
    <w:uiPriority w:val="99"/>
    <w:unhideWhenUsed/>
    <w:rsid w:val="005D077C"/>
    <w:pPr>
      <w:tabs>
        <w:tab w:val="center" w:pos="4252"/>
        <w:tab w:val="right" w:pos="8504"/>
      </w:tabs>
      <w:spacing w:line="240" w:lineRule="auto"/>
    </w:pPr>
  </w:style>
  <w:style w:type="character" w:customStyle="1" w:styleId="RodapChar">
    <w:name w:val="Rodapé Char"/>
    <w:basedOn w:val="Fontepargpadro"/>
    <w:link w:val="Rodap"/>
    <w:uiPriority w:val="99"/>
    <w:rsid w:val="005D077C"/>
  </w:style>
  <w:style w:type="paragraph" w:styleId="Textodebalo">
    <w:name w:val="Balloon Text"/>
    <w:basedOn w:val="Normal"/>
    <w:link w:val="TextodebaloChar"/>
    <w:uiPriority w:val="99"/>
    <w:semiHidden/>
    <w:unhideWhenUsed/>
    <w:rsid w:val="001A6C2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C21"/>
    <w:rPr>
      <w:rFonts w:ascii="Tahoma" w:hAnsi="Tahoma" w:cs="Tahoma"/>
      <w:sz w:val="16"/>
      <w:szCs w:val="16"/>
    </w:rPr>
  </w:style>
  <w:style w:type="paragraph" w:customStyle="1" w:styleId="Corpo">
    <w:name w:val="Corpo"/>
    <w:rsid w:val="009D01E6"/>
    <w:pPr>
      <w:pBdr>
        <w:top w:val="nil"/>
        <w:left w:val="nil"/>
        <w:bottom w:val="nil"/>
        <w:right w:val="nil"/>
        <w:between w:val="nil"/>
        <w:bar w:val="nil"/>
      </w:pBdr>
      <w:spacing w:after="160" w:line="259" w:lineRule="auto"/>
      <w:ind w:firstLine="0"/>
      <w:jc w:val="left"/>
    </w:pPr>
    <w:rPr>
      <w:rFonts w:ascii="Calibri" w:eastAsia="Calibri" w:hAnsi="Calibri" w:cs="Calibri"/>
      <w:color w:val="000000"/>
      <w:sz w:val="22"/>
      <w:u w:color="000000"/>
      <w:bdr w:val="nil"/>
      <w:lang w:eastAsia="pt-BR"/>
      <w14:textOutline w14:w="0" w14:cap="flat" w14:cmpd="sng" w14:algn="ctr">
        <w14:noFill/>
        <w14:prstDash w14:val="solid"/>
        <w14:bevel/>
      </w14:textOutline>
    </w:rPr>
  </w:style>
  <w:style w:type="character" w:styleId="Forte">
    <w:name w:val="Strong"/>
    <w:basedOn w:val="Fontepargpadro"/>
    <w:uiPriority w:val="22"/>
    <w:qFormat/>
    <w:rsid w:val="009D01E6"/>
    <w:rPr>
      <w:b/>
      <w:bCs/>
    </w:rPr>
  </w:style>
  <w:style w:type="character" w:customStyle="1" w:styleId="Ttulo1Char">
    <w:name w:val="Título 1 Char"/>
    <w:basedOn w:val="Fontepargpadro"/>
    <w:link w:val="Ttulo1"/>
    <w:uiPriority w:val="9"/>
    <w:rsid w:val="00A66E42"/>
    <w:rPr>
      <w:rFonts w:asciiTheme="majorHAnsi" w:eastAsiaTheme="majorEastAsia" w:hAnsiTheme="majorHAnsi" w:cstheme="majorBidi"/>
      <w:noProof/>
      <w:color w:val="365F91" w:themeColor="accent1" w:themeShade="BF"/>
      <w:sz w:val="32"/>
      <w:szCs w:val="32"/>
    </w:rPr>
  </w:style>
  <w:style w:type="character" w:customStyle="1" w:styleId="Ttulo2Char">
    <w:name w:val="Título 2 Char"/>
    <w:basedOn w:val="Fontepargpadro"/>
    <w:link w:val="Ttulo2"/>
    <w:uiPriority w:val="9"/>
    <w:rsid w:val="00A66E42"/>
    <w:rPr>
      <w:rFonts w:asciiTheme="majorHAnsi" w:eastAsiaTheme="majorEastAsia" w:hAnsiTheme="majorHAnsi" w:cstheme="majorBidi"/>
      <w:noProof/>
      <w:color w:val="365F91" w:themeColor="accent1" w:themeShade="BF"/>
      <w:sz w:val="26"/>
      <w:szCs w:val="26"/>
    </w:rPr>
  </w:style>
  <w:style w:type="character" w:customStyle="1" w:styleId="Ttulo3Char">
    <w:name w:val="Título 3 Char"/>
    <w:basedOn w:val="Fontepargpadro"/>
    <w:link w:val="Ttulo3"/>
    <w:uiPriority w:val="9"/>
    <w:semiHidden/>
    <w:rsid w:val="00A66E42"/>
    <w:rPr>
      <w:rFonts w:asciiTheme="majorHAnsi" w:eastAsiaTheme="majorEastAsia" w:hAnsiTheme="majorHAnsi" w:cstheme="majorBidi"/>
      <w:noProof/>
      <w:color w:val="243F60" w:themeColor="accent1" w:themeShade="7F"/>
      <w:szCs w:val="24"/>
    </w:rPr>
  </w:style>
  <w:style w:type="character" w:customStyle="1" w:styleId="Ttulo4Char">
    <w:name w:val="Título 4 Char"/>
    <w:basedOn w:val="Fontepargpadro"/>
    <w:link w:val="Ttulo4"/>
    <w:uiPriority w:val="9"/>
    <w:semiHidden/>
    <w:rsid w:val="00A66E42"/>
    <w:rPr>
      <w:rFonts w:asciiTheme="majorHAnsi" w:eastAsiaTheme="majorEastAsia" w:hAnsiTheme="majorHAnsi" w:cstheme="majorBidi"/>
      <w:i/>
      <w:iCs/>
      <w:noProof/>
      <w:color w:val="365F91" w:themeColor="accent1" w:themeShade="BF"/>
    </w:rPr>
  </w:style>
  <w:style w:type="numbering" w:customStyle="1" w:styleId="Semlista1">
    <w:name w:val="Sem lista1"/>
    <w:next w:val="Semlista"/>
    <w:uiPriority w:val="99"/>
    <w:semiHidden/>
    <w:unhideWhenUsed/>
    <w:rsid w:val="00A66E42"/>
  </w:style>
  <w:style w:type="character" w:customStyle="1" w:styleId="Nenhum">
    <w:name w:val="Nenhum"/>
    <w:rsid w:val="00A66E42"/>
  </w:style>
  <w:style w:type="character" w:customStyle="1" w:styleId="Hyperlink0">
    <w:name w:val="Hyperlink.0"/>
    <w:basedOn w:val="Nenhum"/>
    <w:rsid w:val="00A66E42"/>
    <w:rPr>
      <w:rFonts w:ascii="Times New Roman" w:eastAsia="Times New Roman" w:hAnsi="Times New Roman" w:cs="Times New Roman"/>
      <w:sz w:val="24"/>
      <w:szCs w:val="24"/>
    </w:rPr>
  </w:style>
  <w:style w:type="character" w:customStyle="1" w:styleId="Hyperlink1">
    <w:name w:val="Hyperlink.1"/>
    <w:basedOn w:val="Nenhum"/>
    <w:rsid w:val="00A66E42"/>
    <w:rPr>
      <w:rFonts w:ascii="Times New Roman" w:eastAsia="Times New Roman" w:hAnsi="Times New Roman" w:cs="Times New Roman"/>
      <w:b/>
      <w:bCs/>
      <w:color w:val="000000"/>
      <w:sz w:val="24"/>
      <w:szCs w:val="24"/>
      <w:u w:color="000000"/>
      <w14:textOutline w14:w="0" w14:cap="rnd" w14:cmpd="sng" w14:algn="ctr">
        <w14:noFill/>
        <w14:prstDash w14:val="solid"/>
        <w14:bevel/>
      </w14:textOutline>
    </w:rPr>
  </w:style>
  <w:style w:type="character" w:customStyle="1" w:styleId="Hyperlink2">
    <w:name w:val="Hyperlink.2"/>
    <w:basedOn w:val="Fontepargpadro"/>
    <w:rsid w:val="00A66E42"/>
    <w:rPr>
      <w:rFonts w:ascii="Times New Roman" w:eastAsia="Times New Roman" w:hAnsi="Times New Roman" w:cs="Times New Roman"/>
      <w:color w:val="000000"/>
      <w:sz w:val="24"/>
      <w:szCs w:val="24"/>
      <w:u w:val="none" w:color="000000"/>
      <w14:textOutline w14:w="0" w14:cap="rnd" w14:cmpd="sng" w14:algn="ctr">
        <w14:noFill/>
        <w14:prstDash w14:val="solid"/>
        <w14:bevel/>
      </w14:textOutline>
    </w:rPr>
  </w:style>
  <w:style w:type="paragraph" w:styleId="NormalWeb">
    <w:name w:val="Normal (Web)"/>
    <w:basedOn w:val="Normal"/>
    <w:uiPriority w:val="99"/>
    <w:unhideWhenUsed/>
    <w:rsid w:val="00A66E42"/>
    <w:pPr>
      <w:spacing w:before="100" w:beforeAutospacing="1" w:after="100" w:afterAutospacing="1" w:line="240" w:lineRule="auto"/>
      <w:ind w:firstLine="0"/>
      <w:jc w:val="left"/>
    </w:pPr>
    <w:rPr>
      <w:rFonts w:eastAsia="Times New Roman" w:cs="Times New Roman"/>
      <w:noProof/>
      <w:szCs w:val="24"/>
      <w:lang w:eastAsia="pt-BR"/>
    </w:rPr>
  </w:style>
  <w:style w:type="character" w:styleId="Hyperlink">
    <w:name w:val="Hyperlink"/>
    <w:basedOn w:val="Fontepargpadro"/>
    <w:uiPriority w:val="99"/>
    <w:unhideWhenUsed/>
    <w:rsid w:val="00A66E42"/>
    <w:rPr>
      <w:color w:val="0000FF"/>
      <w:u w:val="single"/>
    </w:rPr>
  </w:style>
  <w:style w:type="character" w:customStyle="1" w:styleId="a">
    <w:name w:val="_"/>
    <w:basedOn w:val="Fontepargpadro"/>
    <w:rsid w:val="00A66E42"/>
  </w:style>
  <w:style w:type="character" w:styleId="nfase">
    <w:name w:val="Emphasis"/>
    <w:basedOn w:val="Fontepargpadro"/>
    <w:uiPriority w:val="20"/>
    <w:qFormat/>
    <w:rsid w:val="00A66E42"/>
    <w:rPr>
      <w:i/>
      <w:iCs/>
    </w:rPr>
  </w:style>
  <w:style w:type="character" w:styleId="Refdecomentrio">
    <w:name w:val="annotation reference"/>
    <w:basedOn w:val="Fontepargpadro"/>
    <w:uiPriority w:val="99"/>
    <w:semiHidden/>
    <w:unhideWhenUsed/>
    <w:rsid w:val="00900837"/>
    <w:rPr>
      <w:sz w:val="16"/>
      <w:szCs w:val="16"/>
    </w:rPr>
  </w:style>
  <w:style w:type="paragraph" w:styleId="Textodecomentrio">
    <w:name w:val="annotation text"/>
    <w:basedOn w:val="Normal"/>
    <w:link w:val="TextodecomentrioChar"/>
    <w:uiPriority w:val="99"/>
    <w:semiHidden/>
    <w:unhideWhenUsed/>
    <w:rsid w:val="009008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00837"/>
    <w:rPr>
      <w:sz w:val="20"/>
      <w:szCs w:val="20"/>
    </w:rPr>
  </w:style>
  <w:style w:type="paragraph" w:styleId="Assuntodocomentrio">
    <w:name w:val="annotation subject"/>
    <w:basedOn w:val="Textodecomentrio"/>
    <w:next w:val="Textodecomentrio"/>
    <w:link w:val="AssuntodocomentrioChar"/>
    <w:uiPriority w:val="99"/>
    <w:semiHidden/>
    <w:unhideWhenUsed/>
    <w:rsid w:val="00900837"/>
    <w:rPr>
      <w:b/>
      <w:bCs/>
    </w:rPr>
  </w:style>
  <w:style w:type="character" w:customStyle="1" w:styleId="AssuntodocomentrioChar">
    <w:name w:val="Assunto do comentário Char"/>
    <w:basedOn w:val="TextodecomentrioChar"/>
    <w:link w:val="Assuntodocomentrio"/>
    <w:uiPriority w:val="99"/>
    <w:semiHidden/>
    <w:rsid w:val="00900837"/>
    <w:rPr>
      <w:b/>
      <w:bCs/>
      <w:sz w:val="20"/>
      <w:szCs w:val="20"/>
    </w:rPr>
  </w:style>
  <w:style w:type="paragraph" w:styleId="Reviso">
    <w:name w:val="Revision"/>
    <w:hidden/>
    <w:uiPriority w:val="99"/>
    <w:semiHidden/>
    <w:rsid w:val="00900837"/>
    <w:pPr>
      <w:spacing w:line="240" w:lineRule="auto"/>
      <w:ind w:firstLine="0"/>
      <w:jc w:val="left"/>
    </w:pPr>
  </w:style>
  <w:style w:type="paragraph" w:styleId="PargrafodaLista">
    <w:name w:val="List Paragraph"/>
    <w:basedOn w:val="Normal"/>
    <w:uiPriority w:val="34"/>
    <w:qFormat/>
    <w:rsid w:val="00B32F07"/>
    <w:pPr>
      <w:ind w:left="720"/>
      <w:contextualSpacing/>
    </w:pPr>
  </w:style>
  <w:style w:type="paragraph" w:customStyle="1" w:styleId="Normal1">
    <w:name w:val="Normal1"/>
    <w:rsid w:val="00071885"/>
    <w:pPr>
      <w:spacing w:line="240" w:lineRule="auto"/>
      <w:ind w:firstLine="0"/>
      <w:jc w:val="left"/>
    </w:pPr>
    <w:rPr>
      <w:rFonts w:eastAsia="Times New Roman" w:cs="Times New Roman"/>
      <w:szCs w:val="24"/>
      <w:lang w:eastAsia="pt-BR"/>
    </w:rPr>
  </w:style>
  <w:style w:type="paragraph" w:customStyle="1" w:styleId="Texto">
    <w:name w:val="Texto"/>
    <w:basedOn w:val="Normal"/>
    <w:next w:val="Normal"/>
    <w:link w:val="TextoChar"/>
    <w:rsid w:val="00071885"/>
    <w:pPr>
      <w:widowControl w:val="0"/>
      <w:autoSpaceDE w:val="0"/>
      <w:autoSpaceDN w:val="0"/>
      <w:adjustRightInd w:val="0"/>
      <w:spacing w:after="170" w:line="288" w:lineRule="auto"/>
      <w:ind w:firstLine="340"/>
      <w:textAlignment w:val="center"/>
    </w:pPr>
    <w:rPr>
      <w:rFonts w:eastAsia="Times New Roman" w:cs="Times New Roman"/>
      <w:color w:val="000000"/>
      <w:sz w:val="22"/>
      <w:lang w:val="en-US" w:eastAsia="pt-BR"/>
    </w:rPr>
  </w:style>
  <w:style w:type="character" w:customStyle="1" w:styleId="TextoChar">
    <w:name w:val="Texto Char"/>
    <w:link w:val="Texto"/>
    <w:rsid w:val="00071885"/>
    <w:rPr>
      <w:rFonts w:eastAsia="Times New Roman" w:cs="Times New Roman"/>
      <w:color w:val="000000"/>
      <w:sz w:val="22"/>
      <w:lang w:val="en-US" w:eastAsia="pt-BR"/>
    </w:rPr>
  </w:style>
  <w:style w:type="paragraph" w:customStyle="1" w:styleId="western">
    <w:name w:val="western"/>
    <w:basedOn w:val="Normal"/>
    <w:rsid w:val="00071885"/>
    <w:pPr>
      <w:spacing w:before="100" w:beforeAutospacing="1" w:after="119" w:line="240" w:lineRule="auto"/>
      <w:ind w:firstLine="0"/>
      <w:jc w:val="left"/>
    </w:pPr>
    <w:rPr>
      <w:rFonts w:eastAsia="Times New Roman" w:cs="Times New Roman"/>
      <w:szCs w:val="24"/>
      <w:lang w:eastAsia="pt-BR"/>
    </w:rPr>
  </w:style>
  <w:style w:type="paragraph" w:customStyle="1" w:styleId="Default">
    <w:name w:val="Default"/>
    <w:rsid w:val="00071885"/>
    <w:pPr>
      <w:autoSpaceDE w:val="0"/>
      <w:autoSpaceDN w:val="0"/>
      <w:adjustRightInd w:val="0"/>
      <w:spacing w:line="240" w:lineRule="auto"/>
      <w:ind w:firstLine="0"/>
      <w:jc w:val="left"/>
    </w:pPr>
    <w:rPr>
      <w:rFonts w:eastAsia="Arial Unicode MS" w:cs="Times New Roman"/>
      <w:color w:val="000000"/>
      <w:szCs w:val="24"/>
      <w:bdr w:val="nil"/>
      <w:lang w:eastAsia="pt-BR"/>
    </w:rPr>
  </w:style>
  <w:style w:type="table" w:styleId="Tabelacomgrade">
    <w:name w:val="Table Grid"/>
    <w:basedOn w:val="Tabelanormal"/>
    <w:uiPriority w:val="59"/>
    <w:rsid w:val="00FB41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827B51"/>
    <w:rPr>
      <w:color w:val="605E5C"/>
      <w:shd w:val="clear" w:color="auto" w:fill="E1DFDD"/>
    </w:rPr>
  </w:style>
  <w:style w:type="paragraph" w:customStyle="1" w:styleId="paragraph">
    <w:name w:val="paragraph"/>
    <w:basedOn w:val="Normal"/>
    <w:rsid w:val="00D3215A"/>
    <w:pPr>
      <w:spacing w:before="100" w:beforeAutospacing="1" w:after="100" w:afterAutospacing="1" w:line="240" w:lineRule="auto"/>
      <w:ind w:firstLine="0"/>
      <w:jc w:val="left"/>
    </w:pPr>
    <w:rPr>
      <w:rFonts w:eastAsia="Times New Roman" w:cs="Times New Roman"/>
      <w:szCs w:val="24"/>
      <w:lang w:eastAsia="pt-BR"/>
    </w:rPr>
  </w:style>
  <w:style w:type="character" w:customStyle="1" w:styleId="normaltextrun">
    <w:name w:val="normaltextrun"/>
    <w:basedOn w:val="Fontepargpadro"/>
    <w:rsid w:val="00D3215A"/>
  </w:style>
  <w:style w:type="character" w:customStyle="1" w:styleId="eop">
    <w:name w:val="eop"/>
    <w:basedOn w:val="Fontepargpadro"/>
    <w:rsid w:val="00D3215A"/>
  </w:style>
  <w:style w:type="character" w:customStyle="1" w:styleId="contextualspellingandgrammarerror">
    <w:name w:val="contextualspellingandgrammarerror"/>
    <w:basedOn w:val="Fontepargpadro"/>
    <w:rsid w:val="00D3215A"/>
  </w:style>
  <w:style w:type="character" w:customStyle="1" w:styleId="spellingerror">
    <w:name w:val="spellingerror"/>
    <w:basedOn w:val="Fontepargpadro"/>
    <w:rsid w:val="00D32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55"/>
  </w:style>
  <w:style w:type="paragraph" w:styleId="Ttulo1">
    <w:name w:val="heading 1"/>
    <w:basedOn w:val="Normal"/>
    <w:next w:val="Normal"/>
    <w:link w:val="Ttulo1Char"/>
    <w:uiPriority w:val="9"/>
    <w:qFormat/>
    <w:rsid w:val="00A66E42"/>
    <w:pPr>
      <w:keepNext/>
      <w:keepLines/>
      <w:spacing w:before="240"/>
      <w:outlineLvl w:val="0"/>
    </w:pPr>
    <w:rPr>
      <w:rFonts w:asciiTheme="majorHAnsi" w:eastAsiaTheme="majorEastAsia" w:hAnsiTheme="majorHAnsi" w:cstheme="majorBidi"/>
      <w:noProof/>
      <w:color w:val="365F91" w:themeColor="accent1" w:themeShade="BF"/>
      <w:sz w:val="32"/>
      <w:szCs w:val="32"/>
    </w:rPr>
  </w:style>
  <w:style w:type="paragraph" w:styleId="Ttulo2">
    <w:name w:val="heading 2"/>
    <w:basedOn w:val="Normal"/>
    <w:next w:val="Normal"/>
    <w:link w:val="Ttulo2Char"/>
    <w:uiPriority w:val="9"/>
    <w:unhideWhenUsed/>
    <w:qFormat/>
    <w:rsid w:val="00A66E42"/>
    <w:pPr>
      <w:keepNext/>
      <w:keepLines/>
      <w:spacing w:before="40"/>
      <w:outlineLvl w:val="1"/>
    </w:pPr>
    <w:rPr>
      <w:rFonts w:asciiTheme="majorHAnsi" w:eastAsiaTheme="majorEastAsia" w:hAnsiTheme="majorHAnsi" w:cstheme="majorBidi"/>
      <w:noProof/>
      <w:color w:val="365F91" w:themeColor="accent1" w:themeShade="BF"/>
      <w:sz w:val="26"/>
      <w:szCs w:val="26"/>
    </w:rPr>
  </w:style>
  <w:style w:type="paragraph" w:styleId="Ttulo3">
    <w:name w:val="heading 3"/>
    <w:basedOn w:val="Normal"/>
    <w:next w:val="Normal"/>
    <w:link w:val="Ttulo3Char"/>
    <w:uiPriority w:val="9"/>
    <w:semiHidden/>
    <w:unhideWhenUsed/>
    <w:qFormat/>
    <w:rsid w:val="00A66E42"/>
    <w:pPr>
      <w:keepNext/>
      <w:keepLines/>
      <w:spacing w:before="40"/>
      <w:outlineLvl w:val="2"/>
    </w:pPr>
    <w:rPr>
      <w:rFonts w:asciiTheme="majorHAnsi" w:eastAsiaTheme="majorEastAsia" w:hAnsiTheme="majorHAnsi" w:cstheme="majorBidi"/>
      <w:noProof/>
      <w:color w:val="243F60" w:themeColor="accent1" w:themeShade="7F"/>
      <w:szCs w:val="24"/>
    </w:rPr>
  </w:style>
  <w:style w:type="paragraph" w:styleId="Ttulo4">
    <w:name w:val="heading 4"/>
    <w:basedOn w:val="Normal"/>
    <w:next w:val="Normal"/>
    <w:link w:val="Ttulo4Char"/>
    <w:uiPriority w:val="9"/>
    <w:semiHidden/>
    <w:unhideWhenUsed/>
    <w:qFormat/>
    <w:rsid w:val="00A66E42"/>
    <w:pPr>
      <w:keepNext/>
      <w:keepLines/>
      <w:spacing w:before="40"/>
      <w:outlineLvl w:val="3"/>
    </w:pPr>
    <w:rPr>
      <w:rFonts w:asciiTheme="majorHAnsi" w:eastAsiaTheme="majorEastAsia" w:hAnsiTheme="majorHAnsi" w:cstheme="majorBidi"/>
      <w:i/>
      <w:iCs/>
      <w:noProof/>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B13B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B13BB"/>
    <w:rPr>
      <w:sz w:val="20"/>
      <w:szCs w:val="20"/>
    </w:rPr>
  </w:style>
  <w:style w:type="character" w:styleId="Refdenotaderodap">
    <w:name w:val="footnote reference"/>
    <w:basedOn w:val="Fontepargpadro"/>
    <w:uiPriority w:val="99"/>
    <w:semiHidden/>
    <w:unhideWhenUsed/>
    <w:rsid w:val="006B13BB"/>
    <w:rPr>
      <w:vertAlign w:val="superscript"/>
    </w:rPr>
  </w:style>
  <w:style w:type="paragraph" w:styleId="Cabealho">
    <w:name w:val="header"/>
    <w:basedOn w:val="Normal"/>
    <w:link w:val="CabealhoChar"/>
    <w:uiPriority w:val="99"/>
    <w:unhideWhenUsed/>
    <w:rsid w:val="005D077C"/>
    <w:pPr>
      <w:tabs>
        <w:tab w:val="center" w:pos="4252"/>
        <w:tab w:val="right" w:pos="8504"/>
      </w:tabs>
      <w:spacing w:line="240" w:lineRule="auto"/>
    </w:pPr>
  </w:style>
  <w:style w:type="character" w:customStyle="1" w:styleId="CabealhoChar">
    <w:name w:val="Cabeçalho Char"/>
    <w:basedOn w:val="Fontepargpadro"/>
    <w:link w:val="Cabealho"/>
    <w:uiPriority w:val="99"/>
    <w:rsid w:val="005D077C"/>
  </w:style>
  <w:style w:type="paragraph" w:styleId="Rodap">
    <w:name w:val="footer"/>
    <w:basedOn w:val="Normal"/>
    <w:link w:val="RodapChar"/>
    <w:uiPriority w:val="99"/>
    <w:unhideWhenUsed/>
    <w:rsid w:val="005D077C"/>
    <w:pPr>
      <w:tabs>
        <w:tab w:val="center" w:pos="4252"/>
        <w:tab w:val="right" w:pos="8504"/>
      </w:tabs>
      <w:spacing w:line="240" w:lineRule="auto"/>
    </w:pPr>
  </w:style>
  <w:style w:type="character" w:customStyle="1" w:styleId="RodapChar">
    <w:name w:val="Rodapé Char"/>
    <w:basedOn w:val="Fontepargpadro"/>
    <w:link w:val="Rodap"/>
    <w:uiPriority w:val="99"/>
    <w:rsid w:val="005D077C"/>
  </w:style>
  <w:style w:type="paragraph" w:styleId="Textodebalo">
    <w:name w:val="Balloon Text"/>
    <w:basedOn w:val="Normal"/>
    <w:link w:val="TextodebaloChar"/>
    <w:uiPriority w:val="99"/>
    <w:semiHidden/>
    <w:unhideWhenUsed/>
    <w:rsid w:val="001A6C2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C21"/>
    <w:rPr>
      <w:rFonts w:ascii="Tahoma" w:hAnsi="Tahoma" w:cs="Tahoma"/>
      <w:sz w:val="16"/>
      <w:szCs w:val="16"/>
    </w:rPr>
  </w:style>
  <w:style w:type="paragraph" w:customStyle="1" w:styleId="Corpo">
    <w:name w:val="Corpo"/>
    <w:rsid w:val="009D01E6"/>
    <w:pPr>
      <w:pBdr>
        <w:top w:val="nil"/>
        <w:left w:val="nil"/>
        <w:bottom w:val="nil"/>
        <w:right w:val="nil"/>
        <w:between w:val="nil"/>
        <w:bar w:val="nil"/>
      </w:pBdr>
      <w:spacing w:after="160" w:line="259" w:lineRule="auto"/>
      <w:ind w:firstLine="0"/>
      <w:jc w:val="left"/>
    </w:pPr>
    <w:rPr>
      <w:rFonts w:ascii="Calibri" w:eastAsia="Calibri" w:hAnsi="Calibri" w:cs="Calibri"/>
      <w:color w:val="000000"/>
      <w:sz w:val="22"/>
      <w:u w:color="000000"/>
      <w:bdr w:val="nil"/>
      <w:lang w:eastAsia="pt-BR"/>
      <w14:textOutline w14:w="0" w14:cap="flat" w14:cmpd="sng" w14:algn="ctr">
        <w14:noFill/>
        <w14:prstDash w14:val="solid"/>
        <w14:bevel/>
      </w14:textOutline>
    </w:rPr>
  </w:style>
  <w:style w:type="character" w:styleId="Forte">
    <w:name w:val="Strong"/>
    <w:basedOn w:val="Fontepargpadro"/>
    <w:uiPriority w:val="22"/>
    <w:qFormat/>
    <w:rsid w:val="009D01E6"/>
    <w:rPr>
      <w:b/>
      <w:bCs/>
    </w:rPr>
  </w:style>
  <w:style w:type="character" w:customStyle="1" w:styleId="Ttulo1Char">
    <w:name w:val="Título 1 Char"/>
    <w:basedOn w:val="Fontepargpadro"/>
    <w:link w:val="Ttulo1"/>
    <w:uiPriority w:val="9"/>
    <w:rsid w:val="00A66E42"/>
    <w:rPr>
      <w:rFonts w:asciiTheme="majorHAnsi" w:eastAsiaTheme="majorEastAsia" w:hAnsiTheme="majorHAnsi" w:cstheme="majorBidi"/>
      <w:noProof/>
      <w:color w:val="365F91" w:themeColor="accent1" w:themeShade="BF"/>
      <w:sz w:val="32"/>
      <w:szCs w:val="32"/>
    </w:rPr>
  </w:style>
  <w:style w:type="character" w:customStyle="1" w:styleId="Ttulo2Char">
    <w:name w:val="Título 2 Char"/>
    <w:basedOn w:val="Fontepargpadro"/>
    <w:link w:val="Ttulo2"/>
    <w:uiPriority w:val="9"/>
    <w:rsid w:val="00A66E42"/>
    <w:rPr>
      <w:rFonts w:asciiTheme="majorHAnsi" w:eastAsiaTheme="majorEastAsia" w:hAnsiTheme="majorHAnsi" w:cstheme="majorBidi"/>
      <w:noProof/>
      <w:color w:val="365F91" w:themeColor="accent1" w:themeShade="BF"/>
      <w:sz w:val="26"/>
      <w:szCs w:val="26"/>
    </w:rPr>
  </w:style>
  <w:style w:type="character" w:customStyle="1" w:styleId="Ttulo3Char">
    <w:name w:val="Título 3 Char"/>
    <w:basedOn w:val="Fontepargpadro"/>
    <w:link w:val="Ttulo3"/>
    <w:uiPriority w:val="9"/>
    <w:semiHidden/>
    <w:rsid w:val="00A66E42"/>
    <w:rPr>
      <w:rFonts w:asciiTheme="majorHAnsi" w:eastAsiaTheme="majorEastAsia" w:hAnsiTheme="majorHAnsi" w:cstheme="majorBidi"/>
      <w:noProof/>
      <w:color w:val="243F60" w:themeColor="accent1" w:themeShade="7F"/>
      <w:szCs w:val="24"/>
    </w:rPr>
  </w:style>
  <w:style w:type="character" w:customStyle="1" w:styleId="Ttulo4Char">
    <w:name w:val="Título 4 Char"/>
    <w:basedOn w:val="Fontepargpadro"/>
    <w:link w:val="Ttulo4"/>
    <w:uiPriority w:val="9"/>
    <w:semiHidden/>
    <w:rsid w:val="00A66E42"/>
    <w:rPr>
      <w:rFonts w:asciiTheme="majorHAnsi" w:eastAsiaTheme="majorEastAsia" w:hAnsiTheme="majorHAnsi" w:cstheme="majorBidi"/>
      <w:i/>
      <w:iCs/>
      <w:noProof/>
      <w:color w:val="365F91" w:themeColor="accent1" w:themeShade="BF"/>
    </w:rPr>
  </w:style>
  <w:style w:type="numbering" w:customStyle="1" w:styleId="Semlista1">
    <w:name w:val="Sem lista1"/>
    <w:next w:val="Semlista"/>
    <w:uiPriority w:val="99"/>
    <w:semiHidden/>
    <w:unhideWhenUsed/>
    <w:rsid w:val="00A66E42"/>
  </w:style>
  <w:style w:type="character" w:customStyle="1" w:styleId="Nenhum">
    <w:name w:val="Nenhum"/>
    <w:rsid w:val="00A66E42"/>
  </w:style>
  <w:style w:type="character" w:customStyle="1" w:styleId="Hyperlink0">
    <w:name w:val="Hyperlink.0"/>
    <w:basedOn w:val="Nenhum"/>
    <w:rsid w:val="00A66E42"/>
    <w:rPr>
      <w:rFonts w:ascii="Times New Roman" w:eastAsia="Times New Roman" w:hAnsi="Times New Roman" w:cs="Times New Roman"/>
      <w:sz w:val="24"/>
      <w:szCs w:val="24"/>
    </w:rPr>
  </w:style>
  <w:style w:type="character" w:customStyle="1" w:styleId="Hyperlink1">
    <w:name w:val="Hyperlink.1"/>
    <w:basedOn w:val="Nenhum"/>
    <w:rsid w:val="00A66E42"/>
    <w:rPr>
      <w:rFonts w:ascii="Times New Roman" w:eastAsia="Times New Roman" w:hAnsi="Times New Roman" w:cs="Times New Roman"/>
      <w:b/>
      <w:bCs/>
      <w:color w:val="000000"/>
      <w:sz w:val="24"/>
      <w:szCs w:val="24"/>
      <w:u w:color="000000"/>
      <w14:textOutline w14:w="0" w14:cap="rnd" w14:cmpd="sng" w14:algn="ctr">
        <w14:noFill/>
        <w14:prstDash w14:val="solid"/>
        <w14:bevel/>
      </w14:textOutline>
    </w:rPr>
  </w:style>
  <w:style w:type="character" w:customStyle="1" w:styleId="Hyperlink2">
    <w:name w:val="Hyperlink.2"/>
    <w:basedOn w:val="Fontepargpadro"/>
    <w:rsid w:val="00A66E42"/>
    <w:rPr>
      <w:rFonts w:ascii="Times New Roman" w:eastAsia="Times New Roman" w:hAnsi="Times New Roman" w:cs="Times New Roman"/>
      <w:color w:val="000000"/>
      <w:sz w:val="24"/>
      <w:szCs w:val="24"/>
      <w:u w:val="none" w:color="000000"/>
      <w14:textOutline w14:w="0" w14:cap="rnd" w14:cmpd="sng" w14:algn="ctr">
        <w14:noFill/>
        <w14:prstDash w14:val="solid"/>
        <w14:bevel/>
      </w14:textOutline>
    </w:rPr>
  </w:style>
  <w:style w:type="paragraph" w:styleId="NormalWeb">
    <w:name w:val="Normal (Web)"/>
    <w:basedOn w:val="Normal"/>
    <w:uiPriority w:val="99"/>
    <w:unhideWhenUsed/>
    <w:rsid w:val="00A66E42"/>
    <w:pPr>
      <w:spacing w:before="100" w:beforeAutospacing="1" w:after="100" w:afterAutospacing="1" w:line="240" w:lineRule="auto"/>
      <w:ind w:firstLine="0"/>
      <w:jc w:val="left"/>
    </w:pPr>
    <w:rPr>
      <w:rFonts w:eastAsia="Times New Roman" w:cs="Times New Roman"/>
      <w:noProof/>
      <w:szCs w:val="24"/>
      <w:lang w:eastAsia="pt-BR"/>
    </w:rPr>
  </w:style>
  <w:style w:type="character" w:styleId="Hyperlink">
    <w:name w:val="Hyperlink"/>
    <w:basedOn w:val="Fontepargpadro"/>
    <w:uiPriority w:val="99"/>
    <w:unhideWhenUsed/>
    <w:rsid w:val="00A66E42"/>
    <w:rPr>
      <w:color w:val="0000FF"/>
      <w:u w:val="single"/>
    </w:rPr>
  </w:style>
  <w:style w:type="character" w:customStyle="1" w:styleId="a">
    <w:name w:val="_"/>
    <w:basedOn w:val="Fontepargpadro"/>
    <w:rsid w:val="00A66E42"/>
  </w:style>
  <w:style w:type="character" w:styleId="nfase">
    <w:name w:val="Emphasis"/>
    <w:basedOn w:val="Fontepargpadro"/>
    <w:uiPriority w:val="20"/>
    <w:qFormat/>
    <w:rsid w:val="00A66E42"/>
    <w:rPr>
      <w:i/>
      <w:iCs/>
    </w:rPr>
  </w:style>
  <w:style w:type="character" w:styleId="Refdecomentrio">
    <w:name w:val="annotation reference"/>
    <w:basedOn w:val="Fontepargpadro"/>
    <w:uiPriority w:val="99"/>
    <w:semiHidden/>
    <w:unhideWhenUsed/>
    <w:rsid w:val="00900837"/>
    <w:rPr>
      <w:sz w:val="16"/>
      <w:szCs w:val="16"/>
    </w:rPr>
  </w:style>
  <w:style w:type="paragraph" w:styleId="Textodecomentrio">
    <w:name w:val="annotation text"/>
    <w:basedOn w:val="Normal"/>
    <w:link w:val="TextodecomentrioChar"/>
    <w:uiPriority w:val="99"/>
    <w:semiHidden/>
    <w:unhideWhenUsed/>
    <w:rsid w:val="009008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00837"/>
    <w:rPr>
      <w:sz w:val="20"/>
      <w:szCs w:val="20"/>
    </w:rPr>
  </w:style>
  <w:style w:type="paragraph" w:styleId="Assuntodocomentrio">
    <w:name w:val="annotation subject"/>
    <w:basedOn w:val="Textodecomentrio"/>
    <w:next w:val="Textodecomentrio"/>
    <w:link w:val="AssuntodocomentrioChar"/>
    <w:uiPriority w:val="99"/>
    <w:semiHidden/>
    <w:unhideWhenUsed/>
    <w:rsid w:val="00900837"/>
    <w:rPr>
      <w:b/>
      <w:bCs/>
    </w:rPr>
  </w:style>
  <w:style w:type="character" w:customStyle="1" w:styleId="AssuntodocomentrioChar">
    <w:name w:val="Assunto do comentário Char"/>
    <w:basedOn w:val="TextodecomentrioChar"/>
    <w:link w:val="Assuntodocomentrio"/>
    <w:uiPriority w:val="99"/>
    <w:semiHidden/>
    <w:rsid w:val="00900837"/>
    <w:rPr>
      <w:b/>
      <w:bCs/>
      <w:sz w:val="20"/>
      <w:szCs w:val="20"/>
    </w:rPr>
  </w:style>
  <w:style w:type="paragraph" w:styleId="Reviso">
    <w:name w:val="Revision"/>
    <w:hidden/>
    <w:uiPriority w:val="99"/>
    <w:semiHidden/>
    <w:rsid w:val="00900837"/>
    <w:pPr>
      <w:spacing w:line="240" w:lineRule="auto"/>
      <w:ind w:firstLine="0"/>
      <w:jc w:val="left"/>
    </w:pPr>
  </w:style>
  <w:style w:type="paragraph" w:styleId="PargrafodaLista">
    <w:name w:val="List Paragraph"/>
    <w:basedOn w:val="Normal"/>
    <w:uiPriority w:val="34"/>
    <w:qFormat/>
    <w:rsid w:val="00B32F07"/>
    <w:pPr>
      <w:ind w:left="720"/>
      <w:contextualSpacing/>
    </w:pPr>
  </w:style>
  <w:style w:type="paragraph" w:customStyle="1" w:styleId="Normal1">
    <w:name w:val="Normal1"/>
    <w:rsid w:val="00071885"/>
    <w:pPr>
      <w:spacing w:line="240" w:lineRule="auto"/>
      <w:ind w:firstLine="0"/>
      <w:jc w:val="left"/>
    </w:pPr>
    <w:rPr>
      <w:rFonts w:eastAsia="Times New Roman" w:cs="Times New Roman"/>
      <w:szCs w:val="24"/>
      <w:lang w:eastAsia="pt-BR"/>
    </w:rPr>
  </w:style>
  <w:style w:type="paragraph" w:customStyle="1" w:styleId="Texto">
    <w:name w:val="Texto"/>
    <w:basedOn w:val="Normal"/>
    <w:next w:val="Normal"/>
    <w:link w:val="TextoChar"/>
    <w:rsid w:val="00071885"/>
    <w:pPr>
      <w:widowControl w:val="0"/>
      <w:autoSpaceDE w:val="0"/>
      <w:autoSpaceDN w:val="0"/>
      <w:adjustRightInd w:val="0"/>
      <w:spacing w:after="170" w:line="288" w:lineRule="auto"/>
      <w:ind w:firstLine="340"/>
      <w:textAlignment w:val="center"/>
    </w:pPr>
    <w:rPr>
      <w:rFonts w:eastAsia="Times New Roman" w:cs="Times New Roman"/>
      <w:color w:val="000000"/>
      <w:sz w:val="22"/>
      <w:lang w:val="en-US" w:eastAsia="pt-BR"/>
    </w:rPr>
  </w:style>
  <w:style w:type="character" w:customStyle="1" w:styleId="TextoChar">
    <w:name w:val="Texto Char"/>
    <w:link w:val="Texto"/>
    <w:rsid w:val="00071885"/>
    <w:rPr>
      <w:rFonts w:eastAsia="Times New Roman" w:cs="Times New Roman"/>
      <w:color w:val="000000"/>
      <w:sz w:val="22"/>
      <w:lang w:val="en-US" w:eastAsia="pt-BR"/>
    </w:rPr>
  </w:style>
  <w:style w:type="paragraph" w:customStyle="1" w:styleId="western">
    <w:name w:val="western"/>
    <w:basedOn w:val="Normal"/>
    <w:rsid w:val="00071885"/>
    <w:pPr>
      <w:spacing w:before="100" w:beforeAutospacing="1" w:after="119" w:line="240" w:lineRule="auto"/>
      <w:ind w:firstLine="0"/>
      <w:jc w:val="left"/>
    </w:pPr>
    <w:rPr>
      <w:rFonts w:eastAsia="Times New Roman" w:cs="Times New Roman"/>
      <w:szCs w:val="24"/>
      <w:lang w:eastAsia="pt-BR"/>
    </w:rPr>
  </w:style>
  <w:style w:type="paragraph" w:customStyle="1" w:styleId="Default">
    <w:name w:val="Default"/>
    <w:rsid w:val="00071885"/>
    <w:pPr>
      <w:autoSpaceDE w:val="0"/>
      <w:autoSpaceDN w:val="0"/>
      <w:adjustRightInd w:val="0"/>
      <w:spacing w:line="240" w:lineRule="auto"/>
      <w:ind w:firstLine="0"/>
      <w:jc w:val="left"/>
    </w:pPr>
    <w:rPr>
      <w:rFonts w:eastAsia="Arial Unicode MS" w:cs="Times New Roman"/>
      <w:color w:val="000000"/>
      <w:szCs w:val="24"/>
      <w:bdr w:val="nil"/>
      <w:lang w:eastAsia="pt-BR"/>
    </w:rPr>
  </w:style>
  <w:style w:type="table" w:styleId="Tabelacomgrade">
    <w:name w:val="Table Grid"/>
    <w:basedOn w:val="Tabelanormal"/>
    <w:uiPriority w:val="59"/>
    <w:rsid w:val="00FB41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827B51"/>
    <w:rPr>
      <w:color w:val="605E5C"/>
      <w:shd w:val="clear" w:color="auto" w:fill="E1DFDD"/>
    </w:rPr>
  </w:style>
  <w:style w:type="paragraph" w:customStyle="1" w:styleId="paragraph">
    <w:name w:val="paragraph"/>
    <w:basedOn w:val="Normal"/>
    <w:rsid w:val="00D3215A"/>
    <w:pPr>
      <w:spacing w:before="100" w:beforeAutospacing="1" w:after="100" w:afterAutospacing="1" w:line="240" w:lineRule="auto"/>
      <w:ind w:firstLine="0"/>
      <w:jc w:val="left"/>
    </w:pPr>
    <w:rPr>
      <w:rFonts w:eastAsia="Times New Roman" w:cs="Times New Roman"/>
      <w:szCs w:val="24"/>
      <w:lang w:eastAsia="pt-BR"/>
    </w:rPr>
  </w:style>
  <w:style w:type="character" w:customStyle="1" w:styleId="normaltextrun">
    <w:name w:val="normaltextrun"/>
    <w:basedOn w:val="Fontepargpadro"/>
    <w:rsid w:val="00D3215A"/>
  </w:style>
  <w:style w:type="character" w:customStyle="1" w:styleId="eop">
    <w:name w:val="eop"/>
    <w:basedOn w:val="Fontepargpadro"/>
    <w:rsid w:val="00D3215A"/>
  </w:style>
  <w:style w:type="character" w:customStyle="1" w:styleId="contextualspellingandgrammarerror">
    <w:name w:val="contextualspellingandgrammarerror"/>
    <w:basedOn w:val="Fontepargpadro"/>
    <w:rsid w:val="00D3215A"/>
  </w:style>
  <w:style w:type="character" w:customStyle="1" w:styleId="spellingerror">
    <w:name w:val="spellingerror"/>
    <w:basedOn w:val="Fontepargpadro"/>
    <w:rsid w:val="00D32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6851">
      <w:bodyDiv w:val="1"/>
      <w:marLeft w:val="0"/>
      <w:marRight w:val="0"/>
      <w:marTop w:val="0"/>
      <w:marBottom w:val="0"/>
      <w:divBdr>
        <w:top w:val="none" w:sz="0" w:space="0" w:color="auto"/>
        <w:left w:val="none" w:sz="0" w:space="0" w:color="auto"/>
        <w:bottom w:val="none" w:sz="0" w:space="0" w:color="auto"/>
        <w:right w:val="none" w:sz="0" w:space="0" w:color="auto"/>
      </w:divBdr>
    </w:div>
    <w:div w:id="327099027">
      <w:bodyDiv w:val="1"/>
      <w:marLeft w:val="0"/>
      <w:marRight w:val="0"/>
      <w:marTop w:val="0"/>
      <w:marBottom w:val="0"/>
      <w:divBdr>
        <w:top w:val="none" w:sz="0" w:space="0" w:color="auto"/>
        <w:left w:val="none" w:sz="0" w:space="0" w:color="auto"/>
        <w:bottom w:val="none" w:sz="0" w:space="0" w:color="auto"/>
        <w:right w:val="none" w:sz="0" w:space="0" w:color="auto"/>
      </w:divBdr>
    </w:div>
    <w:div w:id="417361086">
      <w:bodyDiv w:val="1"/>
      <w:marLeft w:val="0"/>
      <w:marRight w:val="0"/>
      <w:marTop w:val="0"/>
      <w:marBottom w:val="0"/>
      <w:divBdr>
        <w:top w:val="none" w:sz="0" w:space="0" w:color="auto"/>
        <w:left w:val="none" w:sz="0" w:space="0" w:color="auto"/>
        <w:bottom w:val="none" w:sz="0" w:space="0" w:color="auto"/>
        <w:right w:val="none" w:sz="0" w:space="0" w:color="auto"/>
      </w:divBdr>
      <w:divsChild>
        <w:div w:id="166025702">
          <w:marLeft w:val="0"/>
          <w:marRight w:val="0"/>
          <w:marTop w:val="0"/>
          <w:marBottom w:val="0"/>
          <w:divBdr>
            <w:top w:val="none" w:sz="0" w:space="0" w:color="auto"/>
            <w:left w:val="none" w:sz="0" w:space="0" w:color="auto"/>
            <w:bottom w:val="none" w:sz="0" w:space="0" w:color="auto"/>
            <w:right w:val="none" w:sz="0" w:space="0" w:color="auto"/>
          </w:divBdr>
        </w:div>
        <w:div w:id="1562248819">
          <w:marLeft w:val="0"/>
          <w:marRight w:val="0"/>
          <w:marTop w:val="0"/>
          <w:marBottom w:val="0"/>
          <w:divBdr>
            <w:top w:val="none" w:sz="0" w:space="0" w:color="auto"/>
            <w:left w:val="none" w:sz="0" w:space="0" w:color="auto"/>
            <w:bottom w:val="none" w:sz="0" w:space="0" w:color="auto"/>
            <w:right w:val="none" w:sz="0" w:space="0" w:color="auto"/>
          </w:divBdr>
        </w:div>
        <w:div w:id="41176867">
          <w:marLeft w:val="0"/>
          <w:marRight w:val="0"/>
          <w:marTop w:val="0"/>
          <w:marBottom w:val="0"/>
          <w:divBdr>
            <w:top w:val="none" w:sz="0" w:space="0" w:color="auto"/>
            <w:left w:val="none" w:sz="0" w:space="0" w:color="auto"/>
            <w:bottom w:val="none" w:sz="0" w:space="0" w:color="auto"/>
            <w:right w:val="none" w:sz="0" w:space="0" w:color="auto"/>
          </w:divBdr>
        </w:div>
      </w:divsChild>
    </w:div>
    <w:div w:id="886375350">
      <w:bodyDiv w:val="1"/>
      <w:marLeft w:val="0"/>
      <w:marRight w:val="0"/>
      <w:marTop w:val="0"/>
      <w:marBottom w:val="0"/>
      <w:divBdr>
        <w:top w:val="none" w:sz="0" w:space="0" w:color="auto"/>
        <w:left w:val="none" w:sz="0" w:space="0" w:color="auto"/>
        <w:bottom w:val="none" w:sz="0" w:space="0" w:color="auto"/>
        <w:right w:val="none" w:sz="0" w:space="0" w:color="auto"/>
      </w:divBdr>
      <w:divsChild>
        <w:div w:id="1100612339">
          <w:marLeft w:val="0"/>
          <w:marRight w:val="0"/>
          <w:marTop w:val="0"/>
          <w:marBottom w:val="0"/>
          <w:divBdr>
            <w:top w:val="none" w:sz="0" w:space="0" w:color="auto"/>
            <w:left w:val="none" w:sz="0" w:space="0" w:color="auto"/>
            <w:bottom w:val="none" w:sz="0" w:space="0" w:color="auto"/>
            <w:right w:val="none" w:sz="0" w:space="0" w:color="auto"/>
          </w:divBdr>
        </w:div>
        <w:div w:id="563636675">
          <w:marLeft w:val="0"/>
          <w:marRight w:val="0"/>
          <w:marTop w:val="0"/>
          <w:marBottom w:val="0"/>
          <w:divBdr>
            <w:top w:val="none" w:sz="0" w:space="0" w:color="auto"/>
            <w:left w:val="none" w:sz="0" w:space="0" w:color="auto"/>
            <w:bottom w:val="none" w:sz="0" w:space="0" w:color="auto"/>
            <w:right w:val="none" w:sz="0" w:space="0" w:color="auto"/>
          </w:divBdr>
        </w:div>
        <w:div w:id="2135713127">
          <w:marLeft w:val="0"/>
          <w:marRight w:val="0"/>
          <w:marTop w:val="0"/>
          <w:marBottom w:val="0"/>
          <w:divBdr>
            <w:top w:val="none" w:sz="0" w:space="0" w:color="auto"/>
            <w:left w:val="none" w:sz="0" w:space="0" w:color="auto"/>
            <w:bottom w:val="none" w:sz="0" w:space="0" w:color="auto"/>
            <w:right w:val="none" w:sz="0" w:space="0" w:color="auto"/>
          </w:divBdr>
        </w:div>
        <w:div w:id="1034883796">
          <w:marLeft w:val="0"/>
          <w:marRight w:val="0"/>
          <w:marTop w:val="0"/>
          <w:marBottom w:val="0"/>
          <w:divBdr>
            <w:top w:val="none" w:sz="0" w:space="0" w:color="auto"/>
            <w:left w:val="none" w:sz="0" w:space="0" w:color="auto"/>
            <w:bottom w:val="none" w:sz="0" w:space="0" w:color="auto"/>
            <w:right w:val="none" w:sz="0" w:space="0" w:color="auto"/>
          </w:divBdr>
        </w:div>
        <w:div w:id="1631134546">
          <w:marLeft w:val="0"/>
          <w:marRight w:val="0"/>
          <w:marTop w:val="0"/>
          <w:marBottom w:val="0"/>
          <w:divBdr>
            <w:top w:val="none" w:sz="0" w:space="0" w:color="auto"/>
            <w:left w:val="none" w:sz="0" w:space="0" w:color="auto"/>
            <w:bottom w:val="none" w:sz="0" w:space="0" w:color="auto"/>
            <w:right w:val="none" w:sz="0" w:space="0" w:color="auto"/>
          </w:divBdr>
        </w:div>
        <w:div w:id="377974772">
          <w:marLeft w:val="0"/>
          <w:marRight w:val="0"/>
          <w:marTop w:val="0"/>
          <w:marBottom w:val="0"/>
          <w:divBdr>
            <w:top w:val="none" w:sz="0" w:space="0" w:color="auto"/>
            <w:left w:val="none" w:sz="0" w:space="0" w:color="auto"/>
            <w:bottom w:val="none" w:sz="0" w:space="0" w:color="auto"/>
            <w:right w:val="none" w:sz="0" w:space="0" w:color="auto"/>
          </w:divBdr>
        </w:div>
        <w:div w:id="2101681758">
          <w:marLeft w:val="0"/>
          <w:marRight w:val="0"/>
          <w:marTop w:val="0"/>
          <w:marBottom w:val="0"/>
          <w:divBdr>
            <w:top w:val="none" w:sz="0" w:space="0" w:color="auto"/>
            <w:left w:val="none" w:sz="0" w:space="0" w:color="auto"/>
            <w:bottom w:val="none" w:sz="0" w:space="0" w:color="auto"/>
            <w:right w:val="none" w:sz="0" w:space="0" w:color="auto"/>
          </w:divBdr>
        </w:div>
        <w:div w:id="292563245">
          <w:marLeft w:val="0"/>
          <w:marRight w:val="0"/>
          <w:marTop w:val="0"/>
          <w:marBottom w:val="0"/>
          <w:divBdr>
            <w:top w:val="none" w:sz="0" w:space="0" w:color="auto"/>
            <w:left w:val="none" w:sz="0" w:space="0" w:color="auto"/>
            <w:bottom w:val="none" w:sz="0" w:space="0" w:color="auto"/>
            <w:right w:val="none" w:sz="0" w:space="0" w:color="auto"/>
          </w:divBdr>
        </w:div>
        <w:div w:id="632753291">
          <w:marLeft w:val="0"/>
          <w:marRight w:val="0"/>
          <w:marTop w:val="0"/>
          <w:marBottom w:val="0"/>
          <w:divBdr>
            <w:top w:val="none" w:sz="0" w:space="0" w:color="auto"/>
            <w:left w:val="none" w:sz="0" w:space="0" w:color="auto"/>
            <w:bottom w:val="none" w:sz="0" w:space="0" w:color="auto"/>
            <w:right w:val="none" w:sz="0" w:space="0" w:color="auto"/>
          </w:divBdr>
        </w:div>
        <w:div w:id="1284800107">
          <w:marLeft w:val="0"/>
          <w:marRight w:val="0"/>
          <w:marTop w:val="0"/>
          <w:marBottom w:val="0"/>
          <w:divBdr>
            <w:top w:val="none" w:sz="0" w:space="0" w:color="auto"/>
            <w:left w:val="none" w:sz="0" w:space="0" w:color="auto"/>
            <w:bottom w:val="none" w:sz="0" w:space="0" w:color="auto"/>
            <w:right w:val="none" w:sz="0" w:space="0" w:color="auto"/>
          </w:divBdr>
        </w:div>
        <w:div w:id="1968967104">
          <w:marLeft w:val="0"/>
          <w:marRight w:val="0"/>
          <w:marTop w:val="0"/>
          <w:marBottom w:val="0"/>
          <w:divBdr>
            <w:top w:val="none" w:sz="0" w:space="0" w:color="auto"/>
            <w:left w:val="none" w:sz="0" w:space="0" w:color="auto"/>
            <w:bottom w:val="none" w:sz="0" w:space="0" w:color="auto"/>
            <w:right w:val="none" w:sz="0" w:space="0" w:color="auto"/>
          </w:divBdr>
        </w:div>
        <w:div w:id="6029827">
          <w:marLeft w:val="0"/>
          <w:marRight w:val="0"/>
          <w:marTop w:val="0"/>
          <w:marBottom w:val="0"/>
          <w:divBdr>
            <w:top w:val="none" w:sz="0" w:space="0" w:color="auto"/>
            <w:left w:val="none" w:sz="0" w:space="0" w:color="auto"/>
            <w:bottom w:val="none" w:sz="0" w:space="0" w:color="auto"/>
            <w:right w:val="none" w:sz="0" w:space="0" w:color="auto"/>
          </w:divBdr>
        </w:div>
        <w:div w:id="1172598367">
          <w:marLeft w:val="0"/>
          <w:marRight w:val="0"/>
          <w:marTop w:val="0"/>
          <w:marBottom w:val="0"/>
          <w:divBdr>
            <w:top w:val="none" w:sz="0" w:space="0" w:color="auto"/>
            <w:left w:val="none" w:sz="0" w:space="0" w:color="auto"/>
            <w:bottom w:val="none" w:sz="0" w:space="0" w:color="auto"/>
            <w:right w:val="none" w:sz="0" w:space="0" w:color="auto"/>
          </w:divBdr>
        </w:div>
        <w:div w:id="1806656869">
          <w:marLeft w:val="0"/>
          <w:marRight w:val="0"/>
          <w:marTop w:val="0"/>
          <w:marBottom w:val="0"/>
          <w:divBdr>
            <w:top w:val="none" w:sz="0" w:space="0" w:color="auto"/>
            <w:left w:val="none" w:sz="0" w:space="0" w:color="auto"/>
            <w:bottom w:val="none" w:sz="0" w:space="0" w:color="auto"/>
            <w:right w:val="none" w:sz="0" w:space="0" w:color="auto"/>
          </w:divBdr>
        </w:div>
        <w:div w:id="1760983215">
          <w:marLeft w:val="0"/>
          <w:marRight w:val="0"/>
          <w:marTop w:val="0"/>
          <w:marBottom w:val="0"/>
          <w:divBdr>
            <w:top w:val="none" w:sz="0" w:space="0" w:color="auto"/>
            <w:left w:val="none" w:sz="0" w:space="0" w:color="auto"/>
            <w:bottom w:val="none" w:sz="0" w:space="0" w:color="auto"/>
            <w:right w:val="none" w:sz="0" w:space="0" w:color="auto"/>
          </w:divBdr>
        </w:div>
        <w:div w:id="31804146">
          <w:marLeft w:val="0"/>
          <w:marRight w:val="0"/>
          <w:marTop w:val="0"/>
          <w:marBottom w:val="0"/>
          <w:divBdr>
            <w:top w:val="none" w:sz="0" w:space="0" w:color="auto"/>
            <w:left w:val="none" w:sz="0" w:space="0" w:color="auto"/>
            <w:bottom w:val="none" w:sz="0" w:space="0" w:color="auto"/>
            <w:right w:val="none" w:sz="0" w:space="0" w:color="auto"/>
          </w:divBdr>
        </w:div>
        <w:div w:id="1245647077">
          <w:marLeft w:val="0"/>
          <w:marRight w:val="0"/>
          <w:marTop w:val="0"/>
          <w:marBottom w:val="0"/>
          <w:divBdr>
            <w:top w:val="none" w:sz="0" w:space="0" w:color="auto"/>
            <w:left w:val="none" w:sz="0" w:space="0" w:color="auto"/>
            <w:bottom w:val="none" w:sz="0" w:space="0" w:color="auto"/>
            <w:right w:val="none" w:sz="0" w:space="0" w:color="auto"/>
          </w:divBdr>
        </w:div>
        <w:div w:id="1036469704">
          <w:marLeft w:val="0"/>
          <w:marRight w:val="0"/>
          <w:marTop w:val="0"/>
          <w:marBottom w:val="0"/>
          <w:divBdr>
            <w:top w:val="none" w:sz="0" w:space="0" w:color="auto"/>
            <w:left w:val="none" w:sz="0" w:space="0" w:color="auto"/>
            <w:bottom w:val="none" w:sz="0" w:space="0" w:color="auto"/>
            <w:right w:val="none" w:sz="0" w:space="0" w:color="auto"/>
          </w:divBdr>
        </w:div>
        <w:div w:id="559482724">
          <w:marLeft w:val="0"/>
          <w:marRight w:val="0"/>
          <w:marTop w:val="0"/>
          <w:marBottom w:val="0"/>
          <w:divBdr>
            <w:top w:val="none" w:sz="0" w:space="0" w:color="auto"/>
            <w:left w:val="none" w:sz="0" w:space="0" w:color="auto"/>
            <w:bottom w:val="none" w:sz="0" w:space="0" w:color="auto"/>
            <w:right w:val="none" w:sz="0" w:space="0" w:color="auto"/>
          </w:divBdr>
        </w:div>
        <w:div w:id="154424105">
          <w:marLeft w:val="0"/>
          <w:marRight w:val="0"/>
          <w:marTop w:val="0"/>
          <w:marBottom w:val="0"/>
          <w:divBdr>
            <w:top w:val="none" w:sz="0" w:space="0" w:color="auto"/>
            <w:left w:val="none" w:sz="0" w:space="0" w:color="auto"/>
            <w:bottom w:val="none" w:sz="0" w:space="0" w:color="auto"/>
            <w:right w:val="none" w:sz="0" w:space="0" w:color="auto"/>
          </w:divBdr>
        </w:div>
        <w:div w:id="1787043265">
          <w:marLeft w:val="0"/>
          <w:marRight w:val="0"/>
          <w:marTop w:val="0"/>
          <w:marBottom w:val="0"/>
          <w:divBdr>
            <w:top w:val="none" w:sz="0" w:space="0" w:color="auto"/>
            <w:left w:val="none" w:sz="0" w:space="0" w:color="auto"/>
            <w:bottom w:val="none" w:sz="0" w:space="0" w:color="auto"/>
            <w:right w:val="none" w:sz="0" w:space="0" w:color="auto"/>
          </w:divBdr>
        </w:div>
        <w:div w:id="2096784510">
          <w:marLeft w:val="0"/>
          <w:marRight w:val="0"/>
          <w:marTop w:val="0"/>
          <w:marBottom w:val="0"/>
          <w:divBdr>
            <w:top w:val="none" w:sz="0" w:space="0" w:color="auto"/>
            <w:left w:val="none" w:sz="0" w:space="0" w:color="auto"/>
            <w:bottom w:val="none" w:sz="0" w:space="0" w:color="auto"/>
            <w:right w:val="none" w:sz="0" w:space="0" w:color="auto"/>
          </w:divBdr>
        </w:div>
        <w:div w:id="1532647039">
          <w:marLeft w:val="0"/>
          <w:marRight w:val="0"/>
          <w:marTop w:val="0"/>
          <w:marBottom w:val="0"/>
          <w:divBdr>
            <w:top w:val="none" w:sz="0" w:space="0" w:color="auto"/>
            <w:left w:val="none" w:sz="0" w:space="0" w:color="auto"/>
            <w:bottom w:val="none" w:sz="0" w:space="0" w:color="auto"/>
            <w:right w:val="none" w:sz="0" w:space="0" w:color="auto"/>
          </w:divBdr>
        </w:div>
        <w:div w:id="1892498396">
          <w:marLeft w:val="0"/>
          <w:marRight w:val="0"/>
          <w:marTop w:val="0"/>
          <w:marBottom w:val="0"/>
          <w:divBdr>
            <w:top w:val="none" w:sz="0" w:space="0" w:color="auto"/>
            <w:left w:val="none" w:sz="0" w:space="0" w:color="auto"/>
            <w:bottom w:val="none" w:sz="0" w:space="0" w:color="auto"/>
            <w:right w:val="none" w:sz="0" w:space="0" w:color="auto"/>
          </w:divBdr>
        </w:div>
        <w:div w:id="1874877000">
          <w:marLeft w:val="0"/>
          <w:marRight w:val="0"/>
          <w:marTop w:val="0"/>
          <w:marBottom w:val="0"/>
          <w:divBdr>
            <w:top w:val="none" w:sz="0" w:space="0" w:color="auto"/>
            <w:left w:val="none" w:sz="0" w:space="0" w:color="auto"/>
            <w:bottom w:val="none" w:sz="0" w:space="0" w:color="auto"/>
            <w:right w:val="none" w:sz="0" w:space="0" w:color="auto"/>
          </w:divBdr>
        </w:div>
        <w:div w:id="807406075">
          <w:marLeft w:val="0"/>
          <w:marRight w:val="0"/>
          <w:marTop w:val="0"/>
          <w:marBottom w:val="0"/>
          <w:divBdr>
            <w:top w:val="none" w:sz="0" w:space="0" w:color="auto"/>
            <w:left w:val="none" w:sz="0" w:space="0" w:color="auto"/>
            <w:bottom w:val="none" w:sz="0" w:space="0" w:color="auto"/>
            <w:right w:val="none" w:sz="0" w:space="0" w:color="auto"/>
          </w:divBdr>
        </w:div>
        <w:div w:id="1895459531">
          <w:marLeft w:val="0"/>
          <w:marRight w:val="0"/>
          <w:marTop w:val="0"/>
          <w:marBottom w:val="0"/>
          <w:divBdr>
            <w:top w:val="none" w:sz="0" w:space="0" w:color="auto"/>
            <w:left w:val="none" w:sz="0" w:space="0" w:color="auto"/>
            <w:bottom w:val="none" w:sz="0" w:space="0" w:color="auto"/>
            <w:right w:val="none" w:sz="0" w:space="0" w:color="auto"/>
          </w:divBdr>
        </w:div>
        <w:div w:id="273098443">
          <w:marLeft w:val="0"/>
          <w:marRight w:val="0"/>
          <w:marTop w:val="0"/>
          <w:marBottom w:val="0"/>
          <w:divBdr>
            <w:top w:val="none" w:sz="0" w:space="0" w:color="auto"/>
            <w:left w:val="none" w:sz="0" w:space="0" w:color="auto"/>
            <w:bottom w:val="none" w:sz="0" w:space="0" w:color="auto"/>
            <w:right w:val="none" w:sz="0" w:space="0" w:color="auto"/>
          </w:divBdr>
        </w:div>
        <w:div w:id="1586457659">
          <w:marLeft w:val="0"/>
          <w:marRight w:val="0"/>
          <w:marTop w:val="0"/>
          <w:marBottom w:val="0"/>
          <w:divBdr>
            <w:top w:val="none" w:sz="0" w:space="0" w:color="auto"/>
            <w:left w:val="none" w:sz="0" w:space="0" w:color="auto"/>
            <w:bottom w:val="none" w:sz="0" w:space="0" w:color="auto"/>
            <w:right w:val="none" w:sz="0" w:space="0" w:color="auto"/>
          </w:divBdr>
        </w:div>
        <w:div w:id="1243678640">
          <w:marLeft w:val="0"/>
          <w:marRight w:val="0"/>
          <w:marTop w:val="0"/>
          <w:marBottom w:val="0"/>
          <w:divBdr>
            <w:top w:val="none" w:sz="0" w:space="0" w:color="auto"/>
            <w:left w:val="none" w:sz="0" w:space="0" w:color="auto"/>
            <w:bottom w:val="none" w:sz="0" w:space="0" w:color="auto"/>
            <w:right w:val="none" w:sz="0" w:space="0" w:color="auto"/>
          </w:divBdr>
        </w:div>
        <w:div w:id="1932619937">
          <w:marLeft w:val="0"/>
          <w:marRight w:val="0"/>
          <w:marTop w:val="0"/>
          <w:marBottom w:val="0"/>
          <w:divBdr>
            <w:top w:val="none" w:sz="0" w:space="0" w:color="auto"/>
            <w:left w:val="none" w:sz="0" w:space="0" w:color="auto"/>
            <w:bottom w:val="none" w:sz="0" w:space="0" w:color="auto"/>
            <w:right w:val="none" w:sz="0" w:space="0" w:color="auto"/>
          </w:divBdr>
        </w:div>
        <w:div w:id="1973320306">
          <w:marLeft w:val="0"/>
          <w:marRight w:val="0"/>
          <w:marTop w:val="0"/>
          <w:marBottom w:val="0"/>
          <w:divBdr>
            <w:top w:val="none" w:sz="0" w:space="0" w:color="auto"/>
            <w:left w:val="none" w:sz="0" w:space="0" w:color="auto"/>
            <w:bottom w:val="none" w:sz="0" w:space="0" w:color="auto"/>
            <w:right w:val="none" w:sz="0" w:space="0" w:color="auto"/>
          </w:divBdr>
        </w:div>
        <w:div w:id="421538075">
          <w:marLeft w:val="0"/>
          <w:marRight w:val="0"/>
          <w:marTop w:val="0"/>
          <w:marBottom w:val="0"/>
          <w:divBdr>
            <w:top w:val="none" w:sz="0" w:space="0" w:color="auto"/>
            <w:left w:val="none" w:sz="0" w:space="0" w:color="auto"/>
            <w:bottom w:val="none" w:sz="0" w:space="0" w:color="auto"/>
            <w:right w:val="none" w:sz="0" w:space="0" w:color="auto"/>
          </w:divBdr>
        </w:div>
        <w:div w:id="405149552">
          <w:marLeft w:val="0"/>
          <w:marRight w:val="0"/>
          <w:marTop w:val="0"/>
          <w:marBottom w:val="0"/>
          <w:divBdr>
            <w:top w:val="none" w:sz="0" w:space="0" w:color="auto"/>
            <w:left w:val="none" w:sz="0" w:space="0" w:color="auto"/>
            <w:bottom w:val="none" w:sz="0" w:space="0" w:color="auto"/>
            <w:right w:val="none" w:sz="0" w:space="0" w:color="auto"/>
          </w:divBdr>
        </w:div>
        <w:div w:id="1162280995">
          <w:marLeft w:val="0"/>
          <w:marRight w:val="0"/>
          <w:marTop w:val="0"/>
          <w:marBottom w:val="0"/>
          <w:divBdr>
            <w:top w:val="none" w:sz="0" w:space="0" w:color="auto"/>
            <w:left w:val="none" w:sz="0" w:space="0" w:color="auto"/>
            <w:bottom w:val="none" w:sz="0" w:space="0" w:color="auto"/>
            <w:right w:val="none" w:sz="0" w:space="0" w:color="auto"/>
          </w:divBdr>
        </w:div>
        <w:div w:id="1022703641">
          <w:marLeft w:val="0"/>
          <w:marRight w:val="0"/>
          <w:marTop w:val="0"/>
          <w:marBottom w:val="0"/>
          <w:divBdr>
            <w:top w:val="none" w:sz="0" w:space="0" w:color="auto"/>
            <w:left w:val="none" w:sz="0" w:space="0" w:color="auto"/>
            <w:bottom w:val="none" w:sz="0" w:space="0" w:color="auto"/>
            <w:right w:val="none" w:sz="0" w:space="0" w:color="auto"/>
          </w:divBdr>
        </w:div>
        <w:div w:id="539703014">
          <w:marLeft w:val="0"/>
          <w:marRight w:val="0"/>
          <w:marTop w:val="0"/>
          <w:marBottom w:val="0"/>
          <w:divBdr>
            <w:top w:val="none" w:sz="0" w:space="0" w:color="auto"/>
            <w:left w:val="none" w:sz="0" w:space="0" w:color="auto"/>
            <w:bottom w:val="none" w:sz="0" w:space="0" w:color="auto"/>
            <w:right w:val="none" w:sz="0" w:space="0" w:color="auto"/>
          </w:divBdr>
        </w:div>
        <w:div w:id="577515912">
          <w:marLeft w:val="0"/>
          <w:marRight w:val="0"/>
          <w:marTop w:val="0"/>
          <w:marBottom w:val="0"/>
          <w:divBdr>
            <w:top w:val="none" w:sz="0" w:space="0" w:color="auto"/>
            <w:left w:val="none" w:sz="0" w:space="0" w:color="auto"/>
            <w:bottom w:val="none" w:sz="0" w:space="0" w:color="auto"/>
            <w:right w:val="none" w:sz="0" w:space="0" w:color="auto"/>
          </w:divBdr>
        </w:div>
        <w:div w:id="898325758">
          <w:marLeft w:val="0"/>
          <w:marRight w:val="0"/>
          <w:marTop w:val="0"/>
          <w:marBottom w:val="0"/>
          <w:divBdr>
            <w:top w:val="none" w:sz="0" w:space="0" w:color="auto"/>
            <w:left w:val="none" w:sz="0" w:space="0" w:color="auto"/>
            <w:bottom w:val="none" w:sz="0" w:space="0" w:color="auto"/>
            <w:right w:val="none" w:sz="0" w:space="0" w:color="auto"/>
          </w:divBdr>
        </w:div>
        <w:div w:id="302737122">
          <w:marLeft w:val="0"/>
          <w:marRight w:val="0"/>
          <w:marTop w:val="0"/>
          <w:marBottom w:val="0"/>
          <w:divBdr>
            <w:top w:val="none" w:sz="0" w:space="0" w:color="auto"/>
            <w:left w:val="none" w:sz="0" w:space="0" w:color="auto"/>
            <w:bottom w:val="none" w:sz="0" w:space="0" w:color="auto"/>
            <w:right w:val="none" w:sz="0" w:space="0" w:color="auto"/>
          </w:divBdr>
        </w:div>
        <w:div w:id="622658593">
          <w:marLeft w:val="0"/>
          <w:marRight w:val="0"/>
          <w:marTop w:val="0"/>
          <w:marBottom w:val="0"/>
          <w:divBdr>
            <w:top w:val="none" w:sz="0" w:space="0" w:color="auto"/>
            <w:left w:val="none" w:sz="0" w:space="0" w:color="auto"/>
            <w:bottom w:val="none" w:sz="0" w:space="0" w:color="auto"/>
            <w:right w:val="none" w:sz="0" w:space="0" w:color="auto"/>
          </w:divBdr>
        </w:div>
        <w:div w:id="1801067080">
          <w:marLeft w:val="0"/>
          <w:marRight w:val="0"/>
          <w:marTop w:val="0"/>
          <w:marBottom w:val="0"/>
          <w:divBdr>
            <w:top w:val="none" w:sz="0" w:space="0" w:color="auto"/>
            <w:left w:val="none" w:sz="0" w:space="0" w:color="auto"/>
            <w:bottom w:val="none" w:sz="0" w:space="0" w:color="auto"/>
            <w:right w:val="none" w:sz="0" w:space="0" w:color="auto"/>
          </w:divBdr>
        </w:div>
        <w:div w:id="1537086040">
          <w:marLeft w:val="0"/>
          <w:marRight w:val="0"/>
          <w:marTop w:val="0"/>
          <w:marBottom w:val="0"/>
          <w:divBdr>
            <w:top w:val="none" w:sz="0" w:space="0" w:color="auto"/>
            <w:left w:val="none" w:sz="0" w:space="0" w:color="auto"/>
            <w:bottom w:val="none" w:sz="0" w:space="0" w:color="auto"/>
            <w:right w:val="none" w:sz="0" w:space="0" w:color="auto"/>
          </w:divBdr>
        </w:div>
        <w:div w:id="985234655">
          <w:marLeft w:val="0"/>
          <w:marRight w:val="0"/>
          <w:marTop w:val="0"/>
          <w:marBottom w:val="0"/>
          <w:divBdr>
            <w:top w:val="none" w:sz="0" w:space="0" w:color="auto"/>
            <w:left w:val="none" w:sz="0" w:space="0" w:color="auto"/>
            <w:bottom w:val="none" w:sz="0" w:space="0" w:color="auto"/>
            <w:right w:val="none" w:sz="0" w:space="0" w:color="auto"/>
          </w:divBdr>
        </w:div>
        <w:div w:id="783039126">
          <w:marLeft w:val="0"/>
          <w:marRight w:val="0"/>
          <w:marTop w:val="0"/>
          <w:marBottom w:val="0"/>
          <w:divBdr>
            <w:top w:val="none" w:sz="0" w:space="0" w:color="auto"/>
            <w:left w:val="none" w:sz="0" w:space="0" w:color="auto"/>
            <w:bottom w:val="none" w:sz="0" w:space="0" w:color="auto"/>
            <w:right w:val="none" w:sz="0" w:space="0" w:color="auto"/>
          </w:divBdr>
        </w:div>
      </w:divsChild>
    </w:div>
    <w:div w:id="18278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ororadar.com.br/investimento/bovespa/o-que-e-uma-acao" TargetMode="External"/><Relationship Id="rId18" Type="http://schemas.openxmlformats.org/officeDocument/2006/relationships/hyperlink" Target="http://dspace.bc.uepb.edu.br/jspui/bitstream/123456789/3487/1/PDF%20%20CLODOALDO%20CHAVES%20RIBEIRO.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ocontabilidade.com.br/conteudo/BP_ativo.php"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revistas.pucsp.br/rede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3.com.br/pt_br/produtos-e-servicos/negociacao/renda-variavel/empresas-listadas.htm" TargetMode="External"/><Relationship Id="rId20" Type="http://schemas.openxmlformats.org/officeDocument/2006/relationships/hyperlink" Target="https://empiricus.com.br/artigos/investimentos/dividendos-saiba-o-que-sao-e-como-eles-funcionam?xpromo=XE-ME-GGL-DSA-KW-X-SH-X-X-X&amp;gclid=CjwKCAiAzNj9BRBDEiwAPsL0d80IcwBMmIisoI0amBSNcto3Ai2szR1t0Sk6-bsRSJC8nZmTMZD23xoCA7MQAvD_BwE"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bit.ly/2C9nNI2" TargetMode="External"/><Relationship Id="rId23" Type="http://schemas.openxmlformats.org/officeDocument/2006/relationships/hyperlink" Target="https://www.fecomercio.com.br/noticia/vestuario-e-a-atividade-mais-afetada-pela-pandemia-e-deve-fechar-o-ano-com-queda-de-25-no-faturamento"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www.faema.edu.br/revistas/index.php/RevistaFAEMA/issue/view/3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ororadar.com.br/investimento/debentures-o-que-e" TargetMode="External"/><Relationship Id="rId22" Type="http://schemas.openxmlformats.org/officeDocument/2006/relationships/hyperlink" Target="https://conceito.de/investiment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lcio@pucgoias.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9C330C57A6D6438954F2EC38D9A86D" ma:contentTypeVersion="2" ma:contentTypeDescription="Crie um novo documento." ma:contentTypeScope="" ma:versionID="853407b0ef5472713f39f1934704069d">
  <xsd:schema xmlns:xsd="http://www.w3.org/2001/XMLSchema" xmlns:xs="http://www.w3.org/2001/XMLSchema" xmlns:p="http://schemas.microsoft.com/office/2006/metadata/properties" xmlns:ns2="bf5534be-c463-423d-9f1a-d1df367bfa81" targetNamespace="http://schemas.microsoft.com/office/2006/metadata/properties" ma:root="true" ma:fieldsID="ec2cab78f5502988f554695ba6f1861d" ns2:_="">
    <xsd:import namespace="bf5534be-c463-423d-9f1a-d1df367bfa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534be-c463-423d-9f1a-d1df367bf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36E923DE-A54B-4807-AC56-73339C5BAA1B}"/>
</file>

<file path=customXml/itemProps2.xml><?xml version="1.0" encoding="utf-8"?>
<ds:datastoreItem xmlns:ds="http://schemas.openxmlformats.org/officeDocument/2006/customXml" ds:itemID="{F8706A8E-3D7F-4219-AD56-22C8C7AC2FEC}">
  <ds:schemaRefs>
    <ds:schemaRef ds:uri="http://schemas.microsoft.com/sharepoint/v3/contenttype/forms"/>
  </ds:schemaRefs>
</ds:datastoreItem>
</file>

<file path=customXml/itemProps3.xml><?xml version="1.0" encoding="utf-8"?>
<ds:datastoreItem xmlns:ds="http://schemas.openxmlformats.org/officeDocument/2006/customXml" ds:itemID="{2FA9513E-BCCF-46D5-8786-A13E03F5D5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69697D-30D3-4F60-9C58-AF66C627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29</Pages>
  <Words>9931</Words>
  <Characters>53633</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 PEDRO DE LI</dc:creator>
  <cp:lastModifiedBy>Lusmaya</cp:lastModifiedBy>
  <cp:revision>19</cp:revision>
  <cp:lastPrinted>2020-05-27T16:49:00Z</cp:lastPrinted>
  <dcterms:created xsi:type="dcterms:W3CDTF">2020-11-26T20:26:00Z</dcterms:created>
  <dcterms:modified xsi:type="dcterms:W3CDTF">2020-12-13T01:25:00Z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1686865492</vt:i4>
  </property>
  <property fmtid="{D5CDD505-2E9C-101B-9397-08002B2CF9AE}" pid="3" name="ContentTypeId">
    <vt:lpwstr>0x010100929C330C57A6D6438954F2EC38D9A86D</vt:lpwstr>
  </property>
</Properties>
</file>